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417"/>
        <w:gridCol w:w="2268"/>
        <w:gridCol w:w="2552"/>
        <w:gridCol w:w="2729"/>
      </w:tblGrid>
      <w:tr w:rsidR="003B7F61" w:rsidRPr="007F5096" w14:paraId="62956A4B" w14:textId="77777777" w:rsidTr="00E254F7">
        <w:trPr>
          <w:jc w:val="center"/>
        </w:trPr>
        <w:tc>
          <w:tcPr>
            <w:tcW w:w="9812" w:type="dxa"/>
            <w:gridSpan w:val="5"/>
            <w:tcBorders>
              <w:top w:val="single" w:sz="4" w:space="0" w:color="auto"/>
              <w:left w:val="single" w:sz="4" w:space="0" w:color="auto"/>
              <w:bottom w:val="single" w:sz="4" w:space="0" w:color="auto"/>
              <w:right w:val="single" w:sz="4" w:space="0" w:color="auto"/>
            </w:tcBorders>
          </w:tcPr>
          <w:p w14:paraId="09EF8BAD" w14:textId="77777777" w:rsidR="003B7F61" w:rsidRPr="00124155" w:rsidRDefault="003B7F61" w:rsidP="00F5485A">
            <w:pPr>
              <w:jc w:val="center"/>
              <w:rPr>
                <w:rFonts w:ascii="Arial" w:hAnsi="Arial" w:cs="Arial"/>
                <w:b/>
                <w:sz w:val="32"/>
                <w:szCs w:val="32"/>
                <w:lang w:val="en-US" w:eastAsia="en-US"/>
              </w:rPr>
            </w:pPr>
          </w:p>
          <w:p w14:paraId="45CE2671" w14:textId="77777777" w:rsidR="003B7F61" w:rsidRDefault="003B7F61" w:rsidP="00F5485A">
            <w:pPr>
              <w:jc w:val="center"/>
              <w:rPr>
                <w:rFonts w:ascii="Arial" w:hAnsi="Arial" w:cs="Arial"/>
                <w:b/>
                <w:sz w:val="32"/>
                <w:szCs w:val="32"/>
              </w:rPr>
            </w:pPr>
          </w:p>
          <w:p w14:paraId="10A5988B" w14:textId="77777777" w:rsidR="003B7F61" w:rsidRDefault="003B7F61" w:rsidP="00F5485A">
            <w:pPr>
              <w:jc w:val="center"/>
              <w:rPr>
                <w:rFonts w:ascii="Arial" w:hAnsi="Arial" w:cs="Arial"/>
                <w:b/>
                <w:sz w:val="32"/>
                <w:szCs w:val="32"/>
              </w:rPr>
            </w:pPr>
          </w:p>
          <w:p w14:paraId="3BD9B7A8" w14:textId="77777777" w:rsidR="003B7F61" w:rsidRDefault="003B7F61" w:rsidP="00F5485A">
            <w:pPr>
              <w:jc w:val="center"/>
              <w:rPr>
                <w:rFonts w:ascii="Arial" w:hAnsi="Arial" w:cs="Arial"/>
                <w:b/>
                <w:sz w:val="32"/>
                <w:szCs w:val="32"/>
              </w:rPr>
            </w:pPr>
          </w:p>
          <w:p w14:paraId="2A67737C" w14:textId="77777777" w:rsidR="003B7F61" w:rsidRDefault="003B7F61" w:rsidP="00F5485A">
            <w:pPr>
              <w:jc w:val="center"/>
              <w:rPr>
                <w:rFonts w:ascii="Arial" w:hAnsi="Arial" w:cs="Arial"/>
                <w:b/>
                <w:sz w:val="32"/>
                <w:szCs w:val="32"/>
              </w:rPr>
            </w:pPr>
          </w:p>
          <w:p w14:paraId="5DC63283" w14:textId="77777777" w:rsidR="003B7F61" w:rsidRPr="00927728" w:rsidRDefault="003B7F61" w:rsidP="00F5485A">
            <w:pPr>
              <w:jc w:val="center"/>
              <w:rPr>
                <w:rFonts w:ascii="Arial" w:hAnsi="Arial" w:cs="Arial"/>
                <w:b/>
                <w:sz w:val="32"/>
                <w:szCs w:val="32"/>
                <w:lang w:val="en-US"/>
              </w:rPr>
            </w:pPr>
          </w:p>
          <w:p w14:paraId="178CBCF6" w14:textId="77777777" w:rsidR="003B7F61" w:rsidRDefault="003B7F61" w:rsidP="00F5485A">
            <w:pPr>
              <w:jc w:val="center"/>
              <w:rPr>
                <w:rFonts w:ascii="Arial" w:hAnsi="Arial" w:cs="Arial"/>
                <w:b/>
                <w:sz w:val="32"/>
                <w:szCs w:val="32"/>
              </w:rPr>
            </w:pPr>
          </w:p>
          <w:p w14:paraId="0D39D607" w14:textId="77777777" w:rsidR="003B7F61" w:rsidRDefault="003B7F61" w:rsidP="00F5485A">
            <w:pPr>
              <w:jc w:val="center"/>
              <w:rPr>
                <w:rFonts w:ascii="Arial" w:hAnsi="Arial" w:cs="Arial"/>
                <w:b/>
                <w:sz w:val="32"/>
                <w:szCs w:val="32"/>
                <w:lang w:val="kk-KZ"/>
              </w:rPr>
            </w:pPr>
          </w:p>
          <w:p w14:paraId="7ED487E8" w14:textId="77777777" w:rsidR="003B7F61" w:rsidRDefault="003B7F61" w:rsidP="00F5485A">
            <w:pPr>
              <w:jc w:val="center"/>
              <w:rPr>
                <w:rFonts w:ascii="Arial" w:hAnsi="Arial" w:cs="Arial"/>
                <w:b/>
                <w:sz w:val="32"/>
                <w:szCs w:val="32"/>
                <w:lang w:val="kk-KZ"/>
              </w:rPr>
            </w:pPr>
          </w:p>
          <w:p w14:paraId="3A6EC66B" w14:textId="77777777" w:rsidR="003B7F61" w:rsidRPr="007F5096" w:rsidRDefault="001F2F46" w:rsidP="00F5485A">
            <w:pPr>
              <w:jc w:val="center"/>
              <w:rPr>
                <w:rFonts w:ascii="Arial" w:hAnsi="Arial" w:cs="Arial"/>
                <w:b/>
                <w:sz w:val="32"/>
                <w:szCs w:val="32"/>
              </w:rPr>
            </w:pPr>
            <w:r w:rsidRPr="007F5096">
              <w:rPr>
                <w:rFonts w:ascii="Arial" w:hAnsi="Arial" w:cs="Arial"/>
                <w:b/>
                <w:sz w:val="32"/>
                <w:szCs w:val="32"/>
              </w:rPr>
              <w:t>ГРУППОВОЙ</w:t>
            </w:r>
            <w:r w:rsidR="003B7F61" w:rsidRPr="007F5096">
              <w:rPr>
                <w:rFonts w:ascii="Arial" w:hAnsi="Arial" w:cs="Arial"/>
                <w:b/>
                <w:sz w:val="32"/>
                <w:szCs w:val="32"/>
              </w:rPr>
              <w:t xml:space="preserve"> ТЕХНИЧЕСКИЙ ПРОЕКТ</w:t>
            </w:r>
          </w:p>
          <w:p w14:paraId="46BEC984" w14:textId="77777777" w:rsidR="003B7F61" w:rsidRPr="007F5096" w:rsidRDefault="003B7F61" w:rsidP="00F5485A">
            <w:pPr>
              <w:jc w:val="center"/>
              <w:rPr>
                <w:rFonts w:ascii="Arial" w:hAnsi="Arial" w:cs="Arial"/>
                <w:b/>
                <w:sz w:val="32"/>
                <w:szCs w:val="32"/>
              </w:rPr>
            </w:pPr>
          </w:p>
          <w:p w14:paraId="17B95E90" w14:textId="791AC928" w:rsidR="005A4C94" w:rsidRPr="007F5096" w:rsidRDefault="003B7F61" w:rsidP="00F5485A">
            <w:pPr>
              <w:jc w:val="center"/>
              <w:rPr>
                <w:rFonts w:ascii="Arial" w:hAnsi="Arial" w:cs="Arial"/>
                <w:b/>
                <w:sz w:val="28"/>
                <w:szCs w:val="32"/>
                <w:lang w:val="kk-KZ"/>
              </w:rPr>
            </w:pPr>
            <w:r w:rsidRPr="007F5096">
              <w:rPr>
                <w:rFonts w:ascii="Arial" w:hAnsi="Arial" w:cs="Arial"/>
                <w:b/>
                <w:sz w:val="28"/>
                <w:szCs w:val="32"/>
                <w:lang w:val="kk-KZ"/>
              </w:rPr>
              <w:t xml:space="preserve">на </w:t>
            </w:r>
            <w:r w:rsidR="001F2F46" w:rsidRPr="007F5096">
              <w:rPr>
                <w:rFonts w:ascii="Arial" w:hAnsi="Arial" w:cs="Arial"/>
                <w:b/>
                <w:sz w:val="28"/>
                <w:szCs w:val="32"/>
                <w:lang w:val="kk-KZ"/>
              </w:rPr>
              <w:t xml:space="preserve">бурение </w:t>
            </w:r>
            <w:r w:rsidR="005A4C94" w:rsidRPr="007F5096">
              <w:rPr>
                <w:rFonts w:ascii="Arial" w:hAnsi="Arial" w:cs="Arial"/>
                <w:b/>
                <w:sz w:val="28"/>
                <w:szCs w:val="32"/>
                <w:lang w:val="kk-KZ"/>
              </w:rPr>
              <w:t>эксплуатационных</w:t>
            </w:r>
            <w:r w:rsidR="001F2F46" w:rsidRPr="007F5096">
              <w:rPr>
                <w:rFonts w:ascii="Arial" w:hAnsi="Arial" w:cs="Arial"/>
                <w:b/>
                <w:sz w:val="28"/>
                <w:szCs w:val="32"/>
                <w:lang w:val="kk-KZ"/>
              </w:rPr>
              <w:t xml:space="preserve"> скважин </w:t>
            </w:r>
            <w:r w:rsidR="0045601E">
              <w:rPr>
                <w:rFonts w:ascii="Arial" w:hAnsi="Arial" w:cs="Arial"/>
                <w:b/>
                <w:sz w:val="28"/>
                <w:szCs w:val="32"/>
                <w:lang w:val="kk-KZ"/>
              </w:rPr>
              <w:t>№</w:t>
            </w:r>
            <w:r w:rsidR="001F2F46" w:rsidRPr="007F5096">
              <w:rPr>
                <w:rFonts w:ascii="Arial" w:hAnsi="Arial" w:cs="Arial"/>
                <w:b/>
                <w:sz w:val="28"/>
                <w:szCs w:val="32"/>
                <w:lang w:val="kk-KZ"/>
              </w:rPr>
              <w:t>№</w:t>
            </w:r>
            <w:r w:rsidR="005A4C94" w:rsidRPr="007F5096">
              <w:rPr>
                <w:rFonts w:ascii="Arial" w:hAnsi="Arial" w:cs="Arial"/>
                <w:b/>
                <w:sz w:val="28"/>
                <w:szCs w:val="32"/>
                <w:lang w:val="kk-KZ"/>
              </w:rPr>
              <w:t xml:space="preserve"> </w:t>
            </w:r>
            <w:r w:rsidR="00CC057B">
              <w:rPr>
                <w:rFonts w:ascii="Arial" w:hAnsi="Arial" w:cs="Arial"/>
                <w:b/>
                <w:sz w:val="28"/>
                <w:szCs w:val="32"/>
                <w:lang w:val="kk-KZ"/>
              </w:rPr>
              <w:t>51</w:t>
            </w:r>
            <w:r w:rsidR="005A4C94" w:rsidRPr="007F5096">
              <w:rPr>
                <w:rFonts w:ascii="Arial" w:hAnsi="Arial" w:cs="Arial"/>
                <w:b/>
                <w:sz w:val="28"/>
                <w:szCs w:val="32"/>
                <w:lang w:val="kk-KZ"/>
              </w:rPr>
              <w:t>,</w:t>
            </w:r>
            <w:r w:rsidR="00E856F4" w:rsidRPr="000B464D">
              <w:rPr>
                <w:rFonts w:ascii="Arial" w:hAnsi="Arial" w:cs="Arial"/>
                <w:b/>
                <w:sz w:val="28"/>
                <w:szCs w:val="32"/>
              </w:rPr>
              <w:t>52</w:t>
            </w:r>
            <w:r w:rsidR="00E856F4">
              <w:rPr>
                <w:rFonts w:ascii="Arial" w:hAnsi="Arial" w:cs="Arial"/>
                <w:b/>
                <w:sz w:val="28"/>
                <w:szCs w:val="32"/>
              </w:rPr>
              <w:t>,</w:t>
            </w:r>
            <w:r w:rsidR="00CC057B">
              <w:rPr>
                <w:rFonts w:ascii="Arial" w:hAnsi="Arial" w:cs="Arial"/>
                <w:b/>
                <w:sz w:val="28"/>
                <w:szCs w:val="32"/>
                <w:lang w:val="kk-KZ"/>
              </w:rPr>
              <w:t>53</w:t>
            </w:r>
          </w:p>
          <w:p w14:paraId="70A2C3D4" w14:textId="77777777" w:rsidR="00712BDC" w:rsidRDefault="001F2F46" w:rsidP="00F5485A">
            <w:pPr>
              <w:jc w:val="center"/>
              <w:rPr>
                <w:rFonts w:ascii="Arial" w:hAnsi="Arial" w:cs="Arial"/>
                <w:b/>
                <w:sz w:val="28"/>
                <w:szCs w:val="32"/>
                <w:lang w:val="kk-KZ"/>
              </w:rPr>
            </w:pPr>
            <w:r w:rsidRPr="007F5096">
              <w:rPr>
                <w:rFonts w:ascii="Arial" w:hAnsi="Arial" w:cs="Arial"/>
                <w:b/>
                <w:sz w:val="28"/>
                <w:szCs w:val="32"/>
                <w:lang w:val="kk-KZ"/>
              </w:rPr>
              <w:t xml:space="preserve"> на месторождении Сазтобе </w:t>
            </w:r>
            <w:r w:rsidR="00CC057B">
              <w:rPr>
                <w:rFonts w:ascii="Arial" w:hAnsi="Arial" w:cs="Arial"/>
                <w:b/>
                <w:sz w:val="28"/>
                <w:szCs w:val="32"/>
                <w:lang w:val="kk-KZ"/>
              </w:rPr>
              <w:t>Северо</w:t>
            </w:r>
            <w:r w:rsidR="00C46161" w:rsidRPr="007F5096">
              <w:rPr>
                <w:rFonts w:ascii="Arial" w:hAnsi="Arial" w:cs="Arial"/>
                <w:b/>
                <w:sz w:val="28"/>
                <w:szCs w:val="32"/>
                <w:lang w:val="kk-KZ"/>
              </w:rPr>
              <w:t>-</w:t>
            </w:r>
            <w:r w:rsidRPr="007F5096">
              <w:rPr>
                <w:rFonts w:ascii="Arial" w:hAnsi="Arial" w:cs="Arial"/>
                <w:b/>
                <w:sz w:val="28"/>
                <w:szCs w:val="32"/>
                <w:lang w:val="kk-KZ"/>
              </w:rPr>
              <w:t>Восточное</w:t>
            </w:r>
            <w:r w:rsidR="00712BDC">
              <w:rPr>
                <w:rFonts w:ascii="Arial" w:hAnsi="Arial" w:cs="Arial"/>
                <w:b/>
                <w:sz w:val="28"/>
                <w:szCs w:val="32"/>
                <w:lang w:val="kk-KZ"/>
              </w:rPr>
              <w:t xml:space="preserve"> </w:t>
            </w:r>
          </w:p>
          <w:p w14:paraId="2045B435" w14:textId="489A1CBC" w:rsidR="003B7F61" w:rsidRPr="007F5096" w:rsidRDefault="00712BDC" w:rsidP="00F5485A">
            <w:pPr>
              <w:jc w:val="center"/>
              <w:rPr>
                <w:rFonts w:ascii="Arial" w:hAnsi="Arial" w:cs="Arial"/>
                <w:b/>
                <w:sz w:val="28"/>
                <w:szCs w:val="32"/>
                <w:lang w:val="kk-KZ"/>
              </w:rPr>
            </w:pPr>
            <w:r>
              <w:rPr>
                <w:rFonts w:ascii="Arial" w:hAnsi="Arial" w:cs="Arial"/>
                <w:b/>
                <w:sz w:val="28"/>
                <w:szCs w:val="32"/>
                <w:lang w:val="kk-KZ"/>
              </w:rPr>
              <w:t>проектной глубиной 3</w:t>
            </w:r>
            <w:r w:rsidR="00E856F4" w:rsidRPr="00E856F4">
              <w:rPr>
                <w:rFonts w:ascii="Arial" w:hAnsi="Arial" w:cs="Arial"/>
                <w:b/>
                <w:sz w:val="28"/>
                <w:szCs w:val="32"/>
              </w:rPr>
              <w:t>3</w:t>
            </w:r>
            <w:r>
              <w:rPr>
                <w:rFonts w:ascii="Arial" w:hAnsi="Arial" w:cs="Arial"/>
                <w:b/>
                <w:sz w:val="28"/>
                <w:szCs w:val="32"/>
                <w:lang w:val="kk-KZ"/>
              </w:rPr>
              <w:t>50м</w:t>
            </w:r>
            <w:r w:rsidR="00F654A3">
              <w:rPr>
                <w:rFonts w:ascii="Arial" w:hAnsi="Arial" w:cs="Arial"/>
                <w:b/>
                <w:sz w:val="28"/>
                <w:szCs w:val="32"/>
                <w:lang w:val="kk-KZ"/>
              </w:rPr>
              <w:t xml:space="preserve"> </w:t>
            </w:r>
            <w:r w:rsidR="00F654A3" w:rsidRPr="00F654A3">
              <w:rPr>
                <w:rFonts w:ascii="Arial" w:hAnsi="Arial" w:cs="Arial"/>
                <w:b/>
                <w:sz w:val="28"/>
                <w:szCs w:val="32"/>
              </w:rPr>
              <w:t>(</w:t>
            </w:r>
            <w:r w:rsidR="00F654A3" w:rsidRPr="00F654A3">
              <w:rPr>
                <w:rFonts w:ascii="Arial" w:hAnsi="Arial" w:cs="Arial"/>
                <w:b/>
                <w:sz w:val="28"/>
                <w:szCs w:val="32"/>
                <w:lang w:val="kk-KZ"/>
              </w:rPr>
              <w:t>± 250м)</w:t>
            </w:r>
            <w:r w:rsidR="00F654A3">
              <w:rPr>
                <w:rFonts w:ascii="Arial" w:hAnsi="Arial" w:cs="Arial"/>
                <w:b/>
                <w:sz w:val="28"/>
                <w:szCs w:val="32"/>
                <w:lang w:val="kk-KZ"/>
              </w:rPr>
              <w:t xml:space="preserve"> </w:t>
            </w:r>
          </w:p>
          <w:p w14:paraId="2D1F1445" w14:textId="77777777" w:rsidR="003B7F61" w:rsidRPr="007F5096" w:rsidRDefault="003B7F61" w:rsidP="00F5485A">
            <w:pPr>
              <w:jc w:val="center"/>
              <w:rPr>
                <w:rFonts w:ascii="Arial" w:hAnsi="Arial" w:cs="Arial"/>
                <w:b/>
                <w:sz w:val="32"/>
                <w:szCs w:val="32"/>
                <w:lang w:val="kk-KZ"/>
              </w:rPr>
            </w:pPr>
          </w:p>
          <w:p w14:paraId="1C596BB1" w14:textId="77777777" w:rsidR="003B7F61" w:rsidRPr="00CC057B" w:rsidRDefault="003B7F61" w:rsidP="00F5485A">
            <w:pPr>
              <w:jc w:val="center"/>
              <w:rPr>
                <w:rFonts w:ascii="Arial" w:hAnsi="Arial" w:cs="Arial"/>
                <w:b/>
                <w:sz w:val="32"/>
                <w:szCs w:val="32"/>
                <w:lang w:val="kk-KZ"/>
              </w:rPr>
            </w:pPr>
          </w:p>
          <w:p w14:paraId="2D8529DD" w14:textId="77777777" w:rsidR="003B7F61" w:rsidRPr="007F5096" w:rsidRDefault="003B7F61" w:rsidP="00F5485A">
            <w:pPr>
              <w:jc w:val="center"/>
              <w:rPr>
                <w:rFonts w:ascii="Arial" w:hAnsi="Arial" w:cs="Arial"/>
                <w:b/>
                <w:sz w:val="32"/>
                <w:szCs w:val="32"/>
              </w:rPr>
            </w:pPr>
          </w:p>
          <w:p w14:paraId="68A3BE7A" w14:textId="77777777" w:rsidR="003B7F61" w:rsidRPr="007F5096" w:rsidRDefault="003B7F61" w:rsidP="00F5485A">
            <w:pPr>
              <w:jc w:val="center"/>
              <w:rPr>
                <w:rFonts w:ascii="Arial" w:hAnsi="Arial" w:cs="Arial"/>
                <w:b/>
                <w:sz w:val="32"/>
                <w:szCs w:val="32"/>
              </w:rPr>
            </w:pPr>
          </w:p>
          <w:p w14:paraId="6CCF3B30" w14:textId="77777777" w:rsidR="003B7F61" w:rsidRPr="007F5096" w:rsidRDefault="003B7F61" w:rsidP="00F5485A">
            <w:pPr>
              <w:rPr>
                <w:rFonts w:ascii="Arial" w:hAnsi="Arial" w:cs="Arial"/>
                <w:b/>
                <w:sz w:val="32"/>
                <w:szCs w:val="32"/>
              </w:rPr>
            </w:pPr>
          </w:p>
          <w:p w14:paraId="651E9DB7" w14:textId="77777777" w:rsidR="003B7F61" w:rsidRPr="007F5096" w:rsidRDefault="003B7F61" w:rsidP="00F5485A">
            <w:pPr>
              <w:rPr>
                <w:rFonts w:ascii="Arial" w:hAnsi="Arial" w:cs="Arial"/>
                <w:szCs w:val="24"/>
                <w:lang w:val="kk-KZ"/>
              </w:rPr>
            </w:pPr>
          </w:p>
        </w:tc>
      </w:tr>
      <w:tr w:rsidR="006B2F34" w:rsidRPr="007F5096" w14:paraId="5CB52973" w14:textId="77777777" w:rsidTr="005A4C94">
        <w:trPr>
          <w:trHeight w:val="607"/>
          <w:jc w:val="center"/>
        </w:trPr>
        <w:tc>
          <w:tcPr>
            <w:tcW w:w="846" w:type="dxa"/>
            <w:vMerge w:val="restart"/>
            <w:tcBorders>
              <w:top w:val="single" w:sz="4" w:space="0" w:color="auto"/>
              <w:left w:val="single" w:sz="4" w:space="0" w:color="auto"/>
              <w:right w:val="single" w:sz="4" w:space="0" w:color="auto"/>
            </w:tcBorders>
            <w:shd w:val="clear" w:color="auto" w:fill="D9D9D9"/>
            <w:vAlign w:val="center"/>
            <w:hideMark/>
          </w:tcPr>
          <w:p w14:paraId="03676B77" w14:textId="77777777" w:rsidR="006B2F34" w:rsidRPr="007F5096" w:rsidRDefault="006B2F34" w:rsidP="006B2F34">
            <w:pPr>
              <w:rPr>
                <w:rFonts w:ascii="Arial" w:hAnsi="Arial" w:cs="Arial"/>
                <w:b/>
              </w:rPr>
            </w:pPr>
            <w:r w:rsidRPr="007F5096">
              <w:rPr>
                <w:rFonts w:ascii="Arial" w:hAnsi="Arial" w:cs="Arial"/>
                <w:b/>
                <w:lang w:val="kk-KZ"/>
              </w:rPr>
              <w:t>Дата</w:t>
            </w:r>
          </w:p>
          <w:p w14:paraId="53D246E5" w14:textId="319257F9" w:rsidR="006B2F34" w:rsidRPr="007F5096" w:rsidRDefault="006B2F34" w:rsidP="006B2F34">
            <w:pPr>
              <w:rPr>
                <w:rFonts w:ascii="Arial" w:hAnsi="Arial" w:cs="Arial"/>
                <w:b/>
              </w:rPr>
            </w:pPr>
            <w:r w:rsidRPr="007F5096">
              <w:rPr>
                <w:rFonts w:ascii="Arial" w:hAnsi="Arial" w:cs="Arial"/>
                <w:b/>
              </w:rPr>
              <w:t>№ исх.</w:t>
            </w:r>
          </w:p>
        </w:tc>
        <w:tc>
          <w:tcPr>
            <w:tcW w:w="1417" w:type="dxa"/>
            <w:vMerge w:val="restart"/>
            <w:tcBorders>
              <w:top w:val="single" w:sz="4" w:space="0" w:color="auto"/>
              <w:left w:val="single" w:sz="4" w:space="0" w:color="auto"/>
              <w:right w:val="single" w:sz="4" w:space="0" w:color="auto"/>
            </w:tcBorders>
            <w:shd w:val="clear" w:color="auto" w:fill="D9D9D9"/>
            <w:vAlign w:val="center"/>
            <w:hideMark/>
          </w:tcPr>
          <w:p w14:paraId="44F6A133" w14:textId="4BA0BDF3" w:rsidR="006B2F34" w:rsidRPr="007F5096" w:rsidRDefault="006B2F34" w:rsidP="006B2F34">
            <w:pPr>
              <w:pStyle w:val="TableTextArial86pt6"/>
              <w:spacing w:before="0" w:after="0" w:line="276" w:lineRule="auto"/>
              <w:ind w:firstLine="0"/>
              <w:rPr>
                <w:b/>
                <w:sz w:val="20"/>
                <w:szCs w:val="20"/>
                <w:lang w:val="ru-RU"/>
              </w:rPr>
            </w:pPr>
            <w:r w:rsidRPr="007F5096">
              <w:rPr>
                <w:b/>
                <w:sz w:val="20"/>
                <w:szCs w:val="20"/>
                <w:lang w:val="ru-RU"/>
              </w:rPr>
              <w:t>Основания для выпуска</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92EB7B" w14:textId="59C420FA" w:rsidR="006B2F34" w:rsidRPr="007F5096" w:rsidRDefault="006B2F34" w:rsidP="006B2F34">
            <w:pPr>
              <w:pStyle w:val="TableTextArial86pt6"/>
              <w:spacing w:before="0" w:after="0" w:line="276" w:lineRule="auto"/>
              <w:ind w:firstLine="0"/>
              <w:rPr>
                <w:b/>
                <w:sz w:val="20"/>
                <w:szCs w:val="20"/>
                <w:lang w:val="ru-RU"/>
              </w:rPr>
            </w:pPr>
            <w:r w:rsidRPr="007F5096">
              <w:rPr>
                <w:b/>
                <w:sz w:val="20"/>
                <w:szCs w:val="20"/>
                <w:lang w:val="ru-RU"/>
              </w:rPr>
              <w:t>Подготовил</w:t>
            </w:r>
          </w:p>
        </w:tc>
        <w:tc>
          <w:tcPr>
            <w:tcW w:w="25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360B23D" w14:textId="1D68785C" w:rsidR="006B2F34" w:rsidRPr="007F5096" w:rsidRDefault="006B2F34" w:rsidP="006B2F34">
            <w:pPr>
              <w:pStyle w:val="TableTextArial86pt6"/>
              <w:spacing w:before="0" w:after="0" w:line="276" w:lineRule="auto"/>
              <w:ind w:firstLine="0"/>
              <w:rPr>
                <w:b/>
                <w:sz w:val="20"/>
                <w:szCs w:val="20"/>
                <w:lang w:val="ru-RU"/>
              </w:rPr>
            </w:pPr>
            <w:r w:rsidRPr="007F5096">
              <w:rPr>
                <w:b/>
                <w:sz w:val="20"/>
                <w:szCs w:val="20"/>
                <w:lang w:val="ru-RU"/>
              </w:rPr>
              <w:t>Согласовали</w:t>
            </w:r>
          </w:p>
        </w:tc>
        <w:tc>
          <w:tcPr>
            <w:tcW w:w="272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A29EDC" w14:textId="22A383EB" w:rsidR="006B2F34" w:rsidRPr="007F5096" w:rsidRDefault="006B2F34" w:rsidP="006B2F34">
            <w:pPr>
              <w:pStyle w:val="TableTextArial86pt6"/>
              <w:spacing w:before="0" w:after="0" w:line="276" w:lineRule="auto"/>
              <w:ind w:firstLine="0"/>
              <w:rPr>
                <w:b/>
                <w:sz w:val="20"/>
                <w:szCs w:val="20"/>
                <w:lang w:val="ru-RU"/>
              </w:rPr>
            </w:pPr>
            <w:r w:rsidRPr="007F5096">
              <w:rPr>
                <w:b/>
                <w:sz w:val="20"/>
                <w:szCs w:val="20"/>
                <w:lang w:val="ru-RU"/>
              </w:rPr>
              <w:t>Утвердили</w:t>
            </w:r>
          </w:p>
        </w:tc>
      </w:tr>
      <w:tr w:rsidR="006B2F34" w:rsidRPr="007F5096" w14:paraId="7EA78CC9" w14:textId="77777777" w:rsidTr="005A4C94">
        <w:trPr>
          <w:trHeight w:val="930"/>
          <w:jc w:val="center"/>
        </w:trPr>
        <w:tc>
          <w:tcPr>
            <w:tcW w:w="846" w:type="dxa"/>
            <w:vMerge/>
            <w:tcBorders>
              <w:left w:val="single" w:sz="4" w:space="0" w:color="auto"/>
              <w:right w:val="single" w:sz="4" w:space="0" w:color="auto"/>
            </w:tcBorders>
            <w:vAlign w:val="center"/>
            <w:hideMark/>
          </w:tcPr>
          <w:p w14:paraId="2D03FE37" w14:textId="77777777" w:rsidR="006B2F34" w:rsidRPr="007F5096" w:rsidRDefault="006B2F34" w:rsidP="006B2F34">
            <w:pPr>
              <w:rPr>
                <w:rFonts w:ascii="Arial" w:hAnsi="Arial" w:cs="Arial"/>
                <w:b/>
                <w:lang w:eastAsia="en-US"/>
              </w:rPr>
            </w:pPr>
          </w:p>
        </w:tc>
        <w:tc>
          <w:tcPr>
            <w:tcW w:w="1417" w:type="dxa"/>
            <w:vMerge/>
            <w:tcBorders>
              <w:left w:val="single" w:sz="4" w:space="0" w:color="auto"/>
              <w:right w:val="single" w:sz="4" w:space="0" w:color="auto"/>
            </w:tcBorders>
            <w:vAlign w:val="center"/>
            <w:hideMark/>
          </w:tcPr>
          <w:p w14:paraId="0D3C4ADE" w14:textId="77777777" w:rsidR="006B2F34" w:rsidRPr="007F5096" w:rsidRDefault="006B2F34" w:rsidP="006B2F34">
            <w:pPr>
              <w:rPr>
                <w:rFonts w:ascii="Arial" w:eastAsia="Calibri" w:hAnsi="Arial" w:cs="Arial"/>
                <w:b/>
              </w:rPr>
            </w:pPr>
          </w:p>
        </w:tc>
        <w:tc>
          <w:tcPr>
            <w:tcW w:w="2268" w:type="dxa"/>
            <w:tcBorders>
              <w:top w:val="single" w:sz="4" w:space="0" w:color="auto"/>
              <w:left w:val="single" w:sz="4" w:space="0" w:color="auto"/>
              <w:right w:val="single" w:sz="4" w:space="0" w:color="auto"/>
            </w:tcBorders>
            <w:shd w:val="clear" w:color="auto" w:fill="D9D9D9"/>
            <w:vAlign w:val="center"/>
            <w:hideMark/>
          </w:tcPr>
          <w:p w14:paraId="5D10D3AE" w14:textId="40DFE2B1" w:rsidR="006B2F34" w:rsidRPr="007F5096" w:rsidRDefault="006B2F34" w:rsidP="006B2F34">
            <w:pPr>
              <w:pStyle w:val="TableTextArial86pt6"/>
              <w:spacing w:before="0" w:after="0" w:line="276" w:lineRule="auto"/>
              <w:ind w:firstLine="0"/>
              <w:rPr>
                <w:b/>
                <w:sz w:val="20"/>
                <w:szCs w:val="20"/>
                <w:lang w:val="ru-RU"/>
              </w:rPr>
            </w:pPr>
            <w:r>
              <w:rPr>
                <w:b/>
                <w:sz w:val="20"/>
                <w:szCs w:val="24"/>
                <w:lang w:val="ru-RU"/>
              </w:rPr>
              <w:t>Эксперт</w:t>
            </w:r>
            <w:r w:rsidRPr="007F5096">
              <w:rPr>
                <w:b/>
                <w:sz w:val="20"/>
                <w:szCs w:val="24"/>
                <w:lang w:val="ru-RU"/>
              </w:rPr>
              <w:t xml:space="preserve"> </w:t>
            </w:r>
            <w:r>
              <w:rPr>
                <w:b/>
                <w:sz w:val="20"/>
                <w:szCs w:val="24"/>
                <w:lang w:val="ru-RU"/>
              </w:rPr>
              <w:t>Управления</w:t>
            </w:r>
            <w:r w:rsidRPr="007F5096">
              <w:rPr>
                <w:b/>
                <w:sz w:val="20"/>
                <w:szCs w:val="24"/>
                <w:lang w:val="ru-RU"/>
              </w:rPr>
              <w:t xml:space="preserve"> проектирования бурения и ремонта скважин</w:t>
            </w:r>
          </w:p>
        </w:tc>
        <w:tc>
          <w:tcPr>
            <w:tcW w:w="25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959A6B" w14:textId="28650733" w:rsidR="006B2F34" w:rsidRPr="007F5096" w:rsidRDefault="006B2F34" w:rsidP="006B2F34">
            <w:pPr>
              <w:pStyle w:val="IauiueIoao5"/>
              <w:jc w:val="center"/>
              <w:rPr>
                <w:rFonts w:ascii="Arial" w:hAnsi="Arial" w:cs="Arial"/>
                <w:b/>
                <w:sz w:val="20"/>
                <w:szCs w:val="24"/>
              </w:rPr>
            </w:pPr>
            <w:r w:rsidRPr="007F5096">
              <w:rPr>
                <w:rFonts w:ascii="Arial" w:hAnsi="Arial" w:cs="Arial"/>
                <w:b/>
                <w:sz w:val="20"/>
                <w:szCs w:val="24"/>
              </w:rPr>
              <w:t>Директор департамента проектирования бурения</w:t>
            </w:r>
          </w:p>
        </w:tc>
        <w:tc>
          <w:tcPr>
            <w:tcW w:w="272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51DD67" w14:textId="010380BE" w:rsidR="006B2F34" w:rsidRPr="007F5096" w:rsidRDefault="006B2F34" w:rsidP="006B2F34">
            <w:pPr>
              <w:pStyle w:val="IauiueIoao5"/>
              <w:jc w:val="center"/>
              <w:rPr>
                <w:rFonts w:ascii="Arial" w:hAnsi="Arial" w:cs="Arial"/>
                <w:b/>
                <w:sz w:val="20"/>
                <w:szCs w:val="24"/>
              </w:rPr>
            </w:pPr>
            <w:r w:rsidRPr="007F5096">
              <w:rPr>
                <w:rFonts w:ascii="Arial" w:hAnsi="Arial" w:cs="Arial"/>
                <w:b/>
                <w:sz w:val="20"/>
                <w:szCs w:val="24"/>
                <w:lang w:val="kk-KZ"/>
              </w:rPr>
              <w:t>Генеральный директор</w:t>
            </w:r>
            <w:r w:rsidRPr="007F5096">
              <w:rPr>
                <w:rFonts w:ascii="Arial" w:hAnsi="Arial" w:cs="Arial"/>
                <w:b/>
                <w:sz w:val="20"/>
                <w:szCs w:val="24"/>
              </w:rPr>
              <w:t xml:space="preserve"> ТОО «</w:t>
            </w:r>
            <w:r w:rsidRPr="007F5096">
              <w:rPr>
                <w:rFonts w:ascii="Arial" w:hAnsi="Arial" w:cs="Arial"/>
                <w:b/>
                <w:sz w:val="20"/>
                <w:szCs w:val="24"/>
                <w:lang w:val="kk-KZ"/>
              </w:rPr>
              <w:t>Казахтуркмунай</w:t>
            </w:r>
            <w:r w:rsidRPr="007F5096">
              <w:rPr>
                <w:rFonts w:ascii="Arial" w:hAnsi="Arial" w:cs="Arial"/>
                <w:b/>
                <w:sz w:val="20"/>
                <w:szCs w:val="24"/>
              </w:rPr>
              <w:t>»</w:t>
            </w:r>
          </w:p>
        </w:tc>
      </w:tr>
      <w:tr w:rsidR="006B2F34" w:rsidRPr="007F5096" w14:paraId="249B96C0" w14:textId="77777777" w:rsidTr="005A4C94">
        <w:trPr>
          <w:trHeight w:val="900"/>
          <w:jc w:val="center"/>
        </w:trPr>
        <w:tc>
          <w:tcPr>
            <w:tcW w:w="846" w:type="dxa"/>
            <w:vMerge/>
            <w:tcBorders>
              <w:left w:val="single" w:sz="4" w:space="0" w:color="auto"/>
              <w:bottom w:val="single" w:sz="4" w:space="0" w:color="auto"/>
              <w:right w:val="single" w:sz="4" w:space="0" w:color="auto"/>
            </w:tcBorders>
            <w:vAlign w:val="center"/>
          </w:tcPr>
          <w:p w14:paraId="7CD0E916" w14:textId="77777777" w:rsidR="006B2F34" w:rsidRPr="007F5096" w:rsidRDefault="006B2F34" w:rsidP="006B2F34">
            <w:pPr>
              <w:rPr>
                <w:rFonts w:ascii="Arial" w:hAnsi="Arial" w:cs="Arial"/>
                <w:b/>
                <w:lang w:eastAsia="en-US"/>
              </w:rPr>
            </w:pPr>
          </w:p>
        </w:tc>
        <w:tc>
          <w:tcPr>
            <w:tcW w:w="1417" w:type="dxa"/>
            <w:vMerge/>
            <w:tcBorders>
              <w:left w:val="single" w:sz="4" w:space="0" w:color="auto"/>
              <w:bottom w:val="single" w:sz="4" w:space="0" w:color="auto"/>
              <w:right w:val="single" w:sz="4" w:space="0" w:color="auto"/>
            </w:tcBorders>
            <w:vAlign w:val="center"/>
          </w:tcPr>
          <w:p w14:paraId="758AEABF" w14:textId="77777777" w:rsidR="006B2F34" w:rsidRPr="007F5096" w:rsidRDefault="006B2F34" w:rsidP="006B2F34">
            <w:pPr>
              <w:rPr>
                <w:rFonts w:ascii="Arial" w:eastAsia="Calibri" w:hAnsi="Arial" w:cs="Arial"/>
                <w:b/>
              </w:rPr>
            </w:pPr>
          </w:p>
        </w:tc>
        <w:tc>
          <w:tcPr>
            <w:tcW w:w="2268" w:type="dxa"/>
            <w:tcBorders>
              <w:left w:val="single" w:sz="4" w:space="0" w:color="auto"/>
              <w:bottom w:val="single" w:sz="4" w:space="0" w:color="auto"/>
              <w:right w:val="single" w:sz="4" w:space="0" w:color="auto"/>
            </w:tcBorders>
            <w:shd w:val="clear" w:color="auto" w:fill="D9D9D9"/>
            <w:vAlign w:val="center"/>
          </w:tcPr>
          <w:p w14:paraId="6D5CA808" w14:textId="7E6E9A83" w:rsidR="006B2F34" w:rsidRPr="007F5096" w:rsidRDefault="006B2F34" w:rsidP="006B2F34">
            <w:pPr>
              <w:pStyle w:val="TableTextArial86pt6"/>
              <w:spacing w:before="0" w:after="0" w:line="276" w:lineRule="auto"/>
              <w:ind w:firstLine="0"/>
              <w:rPr>
                <w:b/>
                <w:sz w:val="20"/>
                <w:szCs w:val="24"/>
                <w:lang w:val="ru-RU"/>
              </w:rPr>
            </w:pPr>
          </w:p>
        </w:tc>
        <w:tc>
          <w:tcPr>
            <w:tcW w:w="2552" w:type="dxa"/>
            <w:tcBorders>
              <w:top w:val="single" w:sz="4" w:space="0" w:color="auto"/>
              <w:left w:val="single" w:sz="4" w:space="0" w:color="auto"/>
              <w:bottom w:val="single" w:sz="4" w:space="0" w:color="auto"/>
              <w:right w:val="single" w:sz="4" w:space="0" w:color="auto"/>
            </w:tcBorders>
            <w:shd w:val="clear" w:color="auto" w:fill="D9D9D9"/>
            <w:vAlign w:val="center"/>
          </w:tcPr>
          <w:p w14:paraId="16A7247C" w14:textId="742A9B35" w:rsidR="006B2F34" w:rsidRPr="007F5096" w:rsidRDefault="006B2F34" w:rsidP="006B2F34">
            <w:pPr>
              <w:pStyle w:val="IauiueIoao5"/>
              <w:jc w:val="center"/>
              <w:rPr>
                <w:rFonts w:ascii="Arial" w:hAnsi="Arial" w:cs="Arial"/>
                <w:b/>
                <w:sz w:val="20"/>
                <w:szCs w:val="24"/>
              </w:rPr>
            </w:pPr>
          </w:p>
        </w:tc>
        <w:tc>
          <w:tcPr>
            <w:tcW w:w="2729" w:type="dxa"/>
            <w:tcBorders>
              <w:top w:val="single" w:sz="4" w:space="0" w:color="auto"/>
              <w:left w:val="single" w:sz="4" w:space="0" w:color="auto"/>
              <w:bottom w:val="single" w:sz="4" w:space="0" w:color="auto"/>
              <w:right w:val="single" w:sz="4" w:space="0" w:color="auto"/>
            </w:tcBorders>
            <w:shd w:val="clear" w:color="auto" w:fill="D9D9D9"/>
            <w:vAlign w:val="center"/>
          </w:tcPr>
          <w:p w14:paraId="252F59FA" w14:textId="5CCA1598" w:rsidR="006B2F34" w:rsidRPr="007F5096" w:rsidRDefault="006B2F34" w:rsidP="006B2F34">
            <w:pPr>
              <w:pStyle w:val="IauiueIoao5"/>
              <w:jc w:val="center"/>
              <w:rPr>
                <w:rFonts w:ascii="Arial" w:hAnsi="Arial" w:cs="Arial"/>
                <w:b/>
                <w:sz w:val="20"/>
                <w:szCs w:val="24"/>
                <w:lang w:val="kk-KZ"/>
              </w:rPr>
            </w:pPr>
            <w:r w:rsidRPr="007F5096">
              <w:rPr>
                <w:rFonts w:ascii="Arial" w:hAnsi="Arial" w:cs="Arial"/>
                <w:b/>
                <w:sz w:val="20"/>
                <w:szCs w:val="24"/>
              </w:rPr>
              <w:t>Заместитель директора филиала по производству</w:t>
            </w:r>
          </w:p>
        </w:tc>
      </w:tr>
      <w:tr w:rsidR="006B2F34" w:rsidRPr="007F5096" w14:paraId="4BE3C76B" w14:textId="77777777" w:rsidTr="005A4C94">
        <w:trPr>
          <w:trHeight w:val="529"/>
          <w:jc w:val="center"/>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7FF30FCC" w14:textId="77777777" w:rsidR="006B2F34" w:rsidRPr="007F5096" w:rsidRDefault="006B2F34" w:rsidP="006B2F34">
            <w:pPr>
              <w:jc w:val="center"/>
              <w:rPr>
                <w:rFonts w:ascii="Arial" w:hAnsi="Arial" w:cs="Arial"/>
                <w:lang w:val="kk-KZ"/>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2AB21353" w14:textId="79CF9713" w:rsidR="006B2F34" w:rsidRPr="007F5096" w:rsidRDefault="006B2F34" w:rsidP="006B2F34">
            <w:pPr>
              <w:jc w:val="center"/>
              <w:rPr>
                <w:rFonts w:ascii="Arial" w:hAnsi="Arial" w:cs="Arial"/>
              </w:rPr>
            </w:pPr>
            <w:r w:rsidRPr="006E6C0E">
              <w:rPr>
                <w:rFonts w:ascii="Arial" w:hAnsi="Arial" w:cs="Arial"/>
              </w:rPr>
              <w:t>Заказ-наряд №ОБКТРС-2025/1 от 27.08.2025г. к Договору №973812//40/2024 АТ от 04.04.2024г.</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C27B4" w14:textId="55B2CD52" w:rsidR="006B2F34" w:rsidRPr="007F5096" w:rsidRDefault="006B2F34" w:rsidP="006B2F34">
            <w:pPr>
              <w:jc w:val="center"/>
              <w:rPr>
                <w:rFonts w:ascii="Arial" w:hAnsi="Arial" w:cs="Arial"/>
                <w:lang w:val="kk-KZ"/>
              </w:rPr>
            </w:pPr>
            <w:r w:rsidRPr="006E6C0E">
              <w:rPr>
                <w:rFonts w:ascii="Arial" w:hAnsi="Arial" w:cs="Arial"/>
                <w:lang w:val="kk-KZ"/>
              </w:rPr>
              <w:t>Рыспаев А.А</w:t>
            </w:r>
            <w:r>
              <w:rPr>
                <w:rFonts w:ascii="Arial" w:hAnsi="Arial" w:cs="Arial"/>
                <w:lang w:val="kk-KZ"/>
              </w:rPr>
              <w:t>.</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ABE1FB" w14:textId="6E87A363" w:rsidR="006B2F34" w:rsidRPr="007F5096" w:rsidRDefault="006B2F34" w:rsidP="006B2F34">
            <w:pPr>
              <w:jc w:val="center"/>
              <w:rPr>
                <w:rFonts w:ascii="Arial" w:hAnsi="Arial" w:cs="Arial"/>
              </w:rPr>
            </w:pPr>
            <w:r w:rsidRPr="006E6C0E">
              <w:rPr>
                <w:rFonts w:ascii="Arial" w:hAnsi="Arial" w:cs="Arial"/>
              </w:rPr>
              <w:t>Губашев С.А</w:t>
            </w:r>
            <w:r>
              <w:rPr>
                <w:rFonts w:ascii="Arial" w:hAnsi="Arial" w:cs="Arial"/>
              </w:rPr>
              <w:t>.</w:t>
            </w:r>
          </w:p>
        </w:tc>
        <w:tc>
          <w:tcPr>
            <w:tcW w:w="2729" w:type="dxa"/>
            <w:tcBorders>
              <w:top w:val="single" w:sz="4" w:space="0" w:color="auto"/>
              <w:left w:val="single" w:sz="4" w:space="0" w:color="auto"/>
              <w:bottom w:val="single" w:sz="4" w:space="0" w:color="auto"/>
              <w:right w:val="single" w:sz="4" w:space="0" w:color="auto"/>
            </w:tcBorders>
            <w:vAlign w:val="center"/>
            <w:hideMark/>
          </w:tcPr>
          <w:p w14:paraId="26093FDD" w14:textId="1D5CECB8" w:rsidR="006B2F34" w:rsidRPr="00614054" w:rsidRDefault="006B2F34" w:rsidP="006B2F34">
            <w:pPr>
              <w:jc w:val="center"/>
              <w:rPr>
                <w:rFonts w:ascii="Arial" w:hAnsi="Arial" w:cs="Arial"/>
                <w:color w:val="FF0000"/>
                <w:lang w:val="kk-KZ"/>
              </w:rPr>
            </w:pPr>
            <w:r w:rsidRPr="006E6C0E">
              <w:rPr>
                <w:rFonts w:ascii="Arial" w:hAnsi="Arial" w:cs="Arial"/>
              </w:rPr>
              <w:t>Хамзин А.Н.</w:t>
            </w:r>
          </w:p>
        </w:tc>
      </w:tr>
      <w:tr w:rsidR="006B2F34" w:rsidRPr="007F5096" w14:paraId="114B100C" w14:textId="77777777" w:rsidTr="005A4C94">
        <w:trPr>
          <w:trHeight w:val="529"/>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C662E4E" w14:textId="77777777" w:rsidR="006B2F34" w:rsidRPr="007F5096" w:rsidRDefault="006B2F34" w:rsidP="006B2F34">
            <w:pPr>
              <w:jc w:val="center"/>
              <w:rPr>
                <w:rFonts w:ascii="Arial" w:hAnsi="Arial" w:cs="Arial"/>
                <w:lang w:val="kk-KZ" w:eastAsia="en-US"/>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70B6FC0" w14:textId="77777777" w:rsidR="006B2F34" w:rsidRPr="007F5096" w:rsidRDefault="006B2F34" w:rsidP="006B2F34">
            <w:pPr>
              <w:jc w:val="center"/>
              <w:rPr>
                <w:rFonts w:ascii="Arial" w:hAnsi="Arial" w:cs="Arial"/>
                <w:lang w:val="kk-KZ"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CCB1E0D" w14:textId="77777777" w:rsidR="006B2F34" w:rsidRPr="007F5096" w:rsidRDefault="006B2F34" w:rsidP="006B2F34">
            <w:pPr>
              <w:jc w:val="center"/>
              <w:rPr>
                <w:rFonts w:ascii="Arial" w:hAnsi="Arial" w:cs="Arial"/>
                <w:lang w:val="kk-KZ"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674C9197" w14:textId="77777777" w:rsidR="006B2F34" w:rsidRPr="007F5096" w:rsidRDefault="006B2F34" w:rsidP="006B2F34">
            <w:pPr>
              <w:jc w:val="center"/>
              <w:rPr>
                <w:rFonts w:ascii="Arial" w:hAnsi="Arial" w:cs="Arial"/>
                <w:lang w:val="kk-KZ"/>
              </w:rPr>
            </w:pPr>
          </w:p>
        </w:tc>
        <w:tc>
          <w:tcPr>
            <w:tcW w:w="2729" w:type="dxa"/>
            <w:tcBorders>
              <w:top w:val="single" w:sz="4" w:space="0" w:color="auto"/>
              <w:left w:val="single" w:sz="4" w:space="0" w:color="auto"/>
              <w:bottom w:val="single" w:sz="4" w:space="0" w:color="auto"/>
              <w:right w:val="single" w:sz="4" w:space="0" w:color="auto"/>
            </w:tcBorders>
            <w:vAlign w:val="center"/>
            <w:hideMark/>
          </w:tcPr>
          <w:p w14:paraId="7F7A48E2" w14:textId="77777777" w:rsidR="006B2F34" w:rsidRPr="00614054" w:rsidRDefault="006B2F34" w:rsidP="006B2F34">
            <w:pPr>
              <w:jc w:val="center"/>
              <w:rPr>
                <w:rFonts w:ascii="Arial" w:hAnsi="Arial" w:cs="Arial"/>
                <w:color w:val="FF0000"/>
                <w:lang w:val="kk-KZ" w:eastAsia="en-US"/>
              </w:rPr>
            </w:pPr>
          </w:p>
        </w:tc>
      </w:tr>
      <w:tr w:rsidR="006B2F34" w:rsidRPr="007F5096" w14:paraId="08BBDCDA" w14:textId="77777777" w:rsidTr="005A4C94">
        <w:trPr>
          <w:trHeight w:val="529"/>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7B35F46" w14:textId="77777777" w:rsidR="006B2F34" w:rsidRPr="007F5096" w:rsidRDefault="006B2F34" w:rsidP="006B2F34">
            <w:pPr>
              <w:jc w:val="center"/>
              <w:rPr>
                <w:rFonts w:ascii="Arial" w:hAnsi="Arial" w:cs="Arial"/>
                <w:lang w:val="kk-KZ" w:eastAsia="en-US"/>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5ABBC7" w14:textId="77777777" w:rsidR="006B2F34" w:rsidRPr="007F5096" w:rsidRDefault="006B2F34" w:rsidP="006B2F34">
            <w:pPr>
              <w:jc w:val="center"/>
              <w:rPr>
                <w:rFonts w:ascii="Arial" w:hAnsi="Arial" w:cs="Arial"/>
                <w:lang w:val="kk-KZ"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EE26F60" w14:textId="10F21A86" w:rsidR="006B2F34" w:rsidRPr="007F5096" w:rsidRDefault="006B2F34" w:rsidP="006B2F34">
            <w:pPr>
              <w:jc w:val="center"/>
              <w:rPr>
                <w:rFonts w:ascii="Arial" w:hAnsi="Arial" w:cs="Arial"/>
                <w:lang w:val="kk-KZ"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FD7848E" w14:textId="32F04BB1" w:rsidR="006B2F34" w:rsidRPr="007F5096" w:rsidRDefault="006B2F34" w:rsidP="006B2F34">
            <w:pPr>
              <w:jc w:val="center"/>
              <w:rPr>
                <w:rFonts w:ascii="Arial" w:hAnsi="Arial" w:cs="Arial"/>
                <w:lang w:val="kk-KZ"/>
              </w:rPr>
            </w:pPr>
          </w:p>
        </w:tc>
        <w:tc>
          <w:tcPr>
            <w:tcW w:w="2729" w:type="dxa"/>
            <w:tcBorders>
              <w:top w:val="single" w:sz="4" w:space="0" w:color="auto"/>
              <w:left w:val="single" w:sz="4" w:space="0" w:color="auto"/>
              <w:bottom w:val="single" w:sz="4" w:space="0" w:color="auto"/>
              <w:right w:val="single" w:sz="4" w:space="0" w:color="auto"/>
            </w:tcBorders>
            <w:vAlign w:val="center"/>
            <w:hideMark/>
          </w:tcPr>
          <w:p w14:paraId="5A04E46C" w14:textId="279688B2" w:rsidR="006B2F34" w:rsidRPr="00614054" w:rsidRDefault="006B2F34" w:rsidP="006B2F34">
            <w:pPr>
              <w:jc w:val="center"/>
              <w:rPr>
                <w:rFonts w:ascii="Arial" w:hAnsi="Arial" w:cs="Arial"/>
                <w:color w:val="FF0000"/>
                <w:lang w:val="kk-KZ" w:eastAsia="en-US"/>
              </w:rPr>
            </w:pPr>
            <w:r w:rsidRPr="006E6C0E">
              <w:rPr>
                <w:rFonts w:ascii="Arial" w:hAnsi="Arial" w:cs="Arial"/>
                <w:lang w:val="kk-KZ" w:eastAsia="en-US"/>
              </w:rPr>
              <w:t>Шагильбаев А. Ж</w:t>
            </w:r>
            <w:r>
              <w:rPr>
                <w:rFonts w:ascii="Arial" w:hAnsi="Arial" w:cs="Arial"/>
                <w:lang w:val="kk-KZ" w:eastAsia="en-US"/>
              </w:rPr>
              <w:t>.</w:t>
            </w:r>
          </w:p>
        </w:tc>
      </w:tr>
      <w:tr w:rsidR="006B2F34" w:rsidRPr="007F5096" w14:paraId="376BCEA3" w14:textId="77777777" w:rsidTr="005A4C94">
        <w:trPr>
          <w:trHeight w:val="529"/>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A1453F7" w14:textId="77777777" w:rsidR="006B2F34" w:rsidRPr="007F5096" w:rsidRDefault="006B2F34" w:rsidP="006B2F34">
            <w:pPr>
              <w:jc w:val="center"/>
              <w:rPr>
                <w:rFonts w:ascii="Arial" w:hAnsi="Arial" w:cs="Arial"/>
                <w:lang w:val="kk-KZ" w:eastAsia="en-US"/>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8E5EA1E" w14:textId="77777777" w:rsidR="006B2F34" w:rsidRPr="007F5096" w:rsidRDefault="006B2F34" w:rsidP="006B2F34">
            <w:pPr>
              <w:jc w:val="center"/>
              <w:rPr>
                <w:rFonts w:ascii="Arial" w:hAnsi="Arial" w:cs="Arial"/>
                <w:lang w:val="kk-KZ"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5753745D" w14:textId="77777777" w:rsidR="006B2F34" w:rsidRPr="007F5096" w:rsidRDefault="006B2F34" w:rsidP="006B2F34">
            <w:pPr>
              <w:jc w:val="center"/>
              <w:rPr>
                <w:rFonts w:ascii="Arial" w:hAnsi="Arial" w:cs="Arial"/>
                <w:lang w:val="kk-KZ"/>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7A3EA1A" w14:textId="77777777" w:rsidR="006B2F34" w:rsidRPr="007F5096" w:rsidRDefault="006B2F34" w:rsidP="006B2F34">
            <w:pPr>
              <w:jc w:val="center"/>
              <w:rPr>
                <w:rFonts w:ascii="Arial" w:hAnsi="Arial" w:cs="Arial"/>
                <w:lang w:val="kk-KZ"/>
              </w:rPr>
            </w:pPr>
          </w:p>
        </w:tc>
        <w:tc>
          <w:tcPr>
            <w:tcW w:w="2729" w:type="dxa"/>
            <w:tcBorders>
              <w:top w:val="single" w:sz="4" w:space="0" w:color="auto"/>
              <w:left w:val="single" w:sz="4" w:space="0" w:color="auto"/>
              <w:bottom w:val="single" w:sz="4" w:space="0" w:color="auto"/>
              <w:right w:val="single" w:sz="4" w:space="0" w:color="auto"/>
            </w:tcBorders>
            <w:vAlign w:val="center"/>
            <w:hideMark/>
          </w:tcPr>
          <w:p w14:paraId="2658CAE1" w14:textId="77777777" w:rsidR="006B2F34" w:rsidRPr="007F5096" w:rsidRDefault="006B2F34" w:rsidP="006B2F34">
            <w:pPr>
              <w:jc w:val="center"/>
              <w:rPr>
                <w:rFonts w:ascii="Arial" w:hAnsi="Arial" w:cs="Arial"/>
                <w:lang w:val="kk-KZ" w:eastAsia="en-US"/>
              </w:rPr>
            </w:pPr>
          </w:p>
        </w:tc>
      </w:tr>
    </w:tbl>
    <w:p w14:paraId="3DE32632" w14:textId="77777777" w:rsidR="00DA1EC8" w:rsidRPr="007F5096" w:rsidRDefault="00DA1EC8" w:rsidP="00487117">
      <w:pPr>
        <w:pStyle w:val="IauiueIoao5"/>
        <w:jc w:val="left"/>
        <w:rPr>
          <w:rFonts w:ascii="Arial" w:hAnsi="Arial" w:cs="Arial"/>
          <w:b/>
          <w:sz w:val="32"/>
        </w:rPr>
      </w:pPr>
    </w:p>
    <w:p w14:paraId="4E3D23FB" w14:textId="77777777" w:rsidR="00DA1EC8" w:rsidRPr="007F5096" w:rsidRDefault="00DA1EC8" w:rsidP="00C463BE">
      <w:pPr>
        <w:spacing w:after="60" w:line="360" w:lineRule="auto"/>
        <w:jc w:val="both"/>
        <w:rPr>
          <w:sz w:val="24"/>
          <w:szCs w:val="24"/>
        </w:rPr>
        <w:sectPr w:rsidR="00DA1EC8" w:rsidRPr="007F5096" w:rsidSect="00EB4549">
          <w:headerReference w:type="default" r:id="rId8"/>
          <w:headerReference w:type="first" r:id="rId9"/>
          <w:pgSz w:w="11906" w:h="16838" w:code="9"/>
          <w:pgMar w:top="1134" w:right="748" w:bottom="1259" w:left="1440" w:header="357" w:footer="284" w:gutter="0"/>
          <w:pgNumType w:start="1"/>
          <w:cols w:space="708"/>
          <w:docGrid w:linePitch="360"/>
        </w:sectPr>
      </w:pPr>
    </w:p>
    <w:p w14:paraId="1A9A2988" w14:textId="77777777" w:rsidR="00EB4549" w:rsidRPr="007F5096" w:rsidRDefault="00EB4549" w:rsidP="00EB4549">
      <w:pPr>
        <w:keepNext/>
        <w:spacing w:after="60" w:line="276" w:lineRule="auto"/>
        <w:ind w:firstLine="709"/>
        <w:jc w:val="left"/>
        <w:outlineLvl w:val="0"/>
        <w:rPr>
          <w:rFonts w:ascii="Arial" w:hAnsi="Arial" w:cs="Arial"/>
          <w:bCs/>
          <w:kern w:val="32"/>
          <w:sz w:val="24"/>
          <w:szCs w:val="24"/>
          <w:lang w:val="kk-KZ" w:eastAsia="x-none"/>
        </w:rPr>
      </w:pPr>
      <w:bookmarkStart w:id="0" w:name="_Toc72938350"/>
      <w:bookmarkStart w:id="1" w:name="_Toc75264226"/>
      <w:bookmarkStart w:id="2" w:name="_Toc77147727"/>
      <w:bookmarkStart w:id="3" w:name="_Toc77147895"/>
      <w:bookmarkStart w:id="4" w:name="_Toc77147932"/>
      <w:bookmarkStart w:id="5" w:name="_Toc86222725"/>
      <w:bookmarkStart w:id="6" w:name="_Toc207368711"/>
      <w:r w:rsidRPr="007F5096">
        <w:rPr>
          <w:rFonts w:ascii="Arial" w:hAnsi="Arial" w:cs="Arial"/>
          <w:b/>
          <w:bCs/>
          <w:kern w:val="32"/>
          <w:sz w:val="24"/>
          <w:szCs w:val="24"/>
          <w:lang w:val="kk-KZ" w:eastAsia="x-none"/>
        </w:rPr>
        <w:lastRenderedPageBreak/>
        <w:t>СПИСОК ИСПОЛНИТЕЛЕЙ</w:t>
      </w:r>
      <w:bookmarkEnd w:id="0"/>
      <w:bookmarkEnd w:id="1"/>
      <w:bookmarkEnd w:id="2"/>
      <w:bookmarkEnd w:id="3"/>
      <w:bookmarkEnd w:id="4"/>
      <w:bookmarkEnd w:id="5"/>
      <w:bookmarkEnd w:id="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3306"/>
        <w:gridCol w:w="2278"/>
        <w:gridCol w:w="1985"/>
        <w:gridCol w:w="2070"/>
      </w:tblGrid>
      <w:tr w:rsidR="00F86FC6" w:rsidRPr="00D06AF3" w14:paraId="6050198A" w14:textId="77777777" w:rsidTr="00AD06A6">
        <w:trPr>
          <w:trHeight w:val="284"/>
          <w:tblHeader/>
        </w:trPr>
        <w:tc>
          <w:tcPr>
            <w:tcW w:w="23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B510972"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w:t>
            </w:r>
          </w:p>
        </w:tc>
        <w:tc>
          <w:tcPr>
            <w:tcW w:w="163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EE41E13"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Должность</w:t>
            </w:r>
          </w:p>
        </w:tc>
        <w:tc>
          <w:tcPr>
            <w:tcW w:w="112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0629991"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ФИО</w:t>
            </w:r>
          </w:p>
        </w:tc>
        <w:tc>
          <w:tcPr>
            <w:tcW w:w="981" w:type="pct"/>
            <w:tcBorders>
              <w:top w:val="single" w:sz="4" w:space="0" w:color="auto"/>
              <w:left w:val="single" w:sz="4" w:space="0" w:color="auto"/>
              <w:bottom w:val="single" w:sz="4" w:space="0" w:color="auto"/>
              <w:right w:val="single" w:sz="4" w:space="0" w:color="auto"/>
            </w:tcBorders>
            <w:shd w:val="clear" w:color="auto" w:fill="F2F2F2"/>
            <w:hideMark/>
          </w:tcPr>
          <w:p w14:paraId="71AA2145"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Подпись</w:t>
            </w:r>
          </w:p>
        </w:tc>
        <w:tc>
          <w:tcPr>
            <w:tcW w:w="102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6CB4CDA"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Раздел</w:t>
            </w:r>
          </w:p>
        </w:tc>
      </w:tr>
      <w:tr w:rsidR="00F86FC6" w:rsidRPr="00D06AF3" w14:paraId="24B5F534" w14:textId="77777777" w:rsidTr="00AD06A6">
        <w:trPr>
          <w:trHeight w:val="625"/>
        </w:trPr>
        <w:tc>
          <w:tcPr>
            <w:tcW w:w="236" w:type="pct"/>
            <w:tcBorders>
              <w:top w:val="single" w:sz="4" w:space="0" w:color="auto"/>
              <w:left w:val="single" w:sz="4" w:space="0" w:color="auto"/>
              <w:bottom w:val="single" w:sz="4" w:space="0" w:color="auto"/>
              <w:right w:val="single" w:sz="4" w:space="0" w:color="auto"/>
            </w:tcBorders>
            <w:vAlign w:val="center"/>
          </w:tcPr>
          <w:p w14:paraId="7BF0B4DF"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1</w:t>
            </w:r>
          </w:p>
        </w:tc>
        <w:tc>
          <w:tcPr>
            <w:tcW w:w="1634" w:type="pct"/>
            <w:tcBorders>
              <w:top w:val="single" w:sz="4" w:space="0" w:color="auto"/>
              <w:left w:val="single" w:sz="4" w:space="0" w:color="auto"/>
              <w:bottom w:val="single" w:sz="4" w:space="0" w:color="auto"/>
              <w:right w:val="single" w:sz="4" w:space="0" w:color="auto"/>
            </w:tcBorders>
            <w:vAlign w:val="center"/>
          </w:tcPr>
          <w:p w14:paraId="5C57C4DF"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Начальник управления проектирования бурения </w:t>
            </w:r>
          </w:p>
          <w:p w14:paraId="2E289493"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65D8A504" w14:textId="77777777" w:rsidR="00F86FC6" w:rsidRPr="00D06AF3" w:rsidRDefault="00F86FC6" w:rsidP="00AD06A6">
            <w:pPr>
              <w:widowControl w:val="0"/>
              <w:autoSpaceDE w:val="0"/>
              <w:autoSpaceDN w:val="0"/>
              <w:adjustRightInd w:val="0"/>
              <w:jc w:val="center"/>
              <w:rPr>
                <w:rFonts w:ascii="Arial" w:hAnsi="Arial" w:cs="Arial"/>
              </w:rPr>
            </w:pPr>
            <w:bookmarkStart w:id="7" w:name="_Hlk189492381"/>
            <w:r w:rsidRPr="00D06AF3">
              <w:rPr>
                <w:rFonts w:ascii="Arial" w:hAnsi="Arial" w:cs="Arial"/>
                <w:lang w:val="kk-KZ"/>
              </w:rPr>
              <w:t>Блгалиев Р.Н</w:t>
            </w:r>
            <w:bookmarkEnd w:id="7"/>
            <w:r>
              <w:rPr>
                <w:rFonts w:ascii="Arial" w:hAnsi="Arial" w:cs="Arial"/>
                <w:lang w:val="kk-KZ"/>
              </w:rPr>
              <w:t>.</w:t>
            </w:r>
          </w:p>
        </w:tc>
        <w:tc>
          <w:tcPr>
            <w:tcW w:w="981" w:type="pct"/>
            <w:tcBorders>
              <w:top w:val="single" w:sz="4" w:space="0" w:color="auto"/>
              <w:left w:val="single" w:sz="4" w:space="0" w:color="auto"/>
              <w:bottom w:val="single" w:sz="4" w:space="0" w:color="auto"/>
              <w:right w:val="single" w:sz="4" w:space="0" w:color="auto"/>
            </w:tcBorders>
          </w:tcPr>
          <w:p w14:paraId="433F6D95"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top w:val="single" w:sz="4" w:space="0" w:color="auto"/>
              <w:left w:val="single" w:sz="4" w:space="0" w:color="auto"/>
              <w:right w:val="single" w:sz="4" w:space="0" w:color="auto"/>
            </w:tcBorders>
            <w:vAlign w:val="center"/>
          </w:tcPr>
          <w:p w14:paraId="735BD2E1"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Общее руководство</w:t>
            </w:r>
          </w:p>
        </w:tc>
      </w:tr>
      <w:tr w:rsidR="00F86FC6" w:rsidRPr="00D06AF3" w14:paraId="3EEFF0AE" w14:textId="77777777" w:rsidTr="00AD06A6">
        <w:trPr>
          <w:trHeight w:val="565"/>
        </w:trPr>
        <w:tc>
          <w:tcPr>
            <w:tcW w:w="236" w:type="pct"/>
            <w:tcBorders>
              <w:top w:val="single" w:sz="4" w:space="0" w:color="auto"/>
              <w:left w:val="single" w:sz="4" w:space="0" w:color="auto"/>
              <w:bottom w:val="single" w:sz="4" w:space="0" w:color="auto"/>
              <w:right w:val="single" w:sz="4" w:space="0" w:color="auto"/>
            </w:tcBorders>
            <w:vAlign w:val="center"/>
          </w:tcPr>
          <w:p w14:paraId="738CA248"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2</w:t>
            </w:r>
          </w:p>
        </w:tc>
        <w:tc>
          <w:tcPr>
            <w:tcW w:w="1634" w:type="pct"/>
            <w:tcBorders>
              <w:top w:val="single" w:sz="4" w:space="0" w:color="auto"/>
              <w:left w:val="single" w:sz="4" w:space="0" w:color="auto"/>
              <w:bottom w:val="single" w:sz="4" w:space="0" w:color="auto"/>
              <w:right w:val="single" w:sz="4" w:space="0" w:color="auto"/>
            </w:tcBorders>
            <w:vAlign w:val="center"/>
          </w:tcPr>
          <w:p w14:paraId="753A8E8D"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Эксперт управления проектирования бурения </w:t>
            </w:r>
          </w:p>
          <w:p w14:paraId="627BB4BA"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3ED12700" w14:textId="77777777" w:rsidR="00F86FC6" w:rsidRPr="00D06AF3" w:rsidRDefault="00F86FC6" w:rsidP="00AD06A6">
            <w:pPr>
              <w:widowControl w:val="0"/>
              <w:autoSpaceDE w:val="0"/>
              <w:autoSpaceDN w:val="0"/>
              <w:adjustRightInd w:val="0"/>
              <w:jc w:val="center"/>
              <w:rPr>
                <w:rFonts w:ascii="Arial" w:hAnsi="Arial" w:cs="Arial"/>
                <w:lang w:val="kk-KZ"/>
              </w:rPr>
            </w:pPr>
            <w:r w:rsidRPr="00D06AF3">
              <w:rPr>
                <w:rFonts w:ascii="Arial" w:hAnsi="Arial" w:cs="Arial"/>
                <w:lang w:val="kk-KZ"/>
              </w:rPr>
              <w:t>Ескалиев Б.</w:t>
            </w:r>
          </w:p>
        </w:tc>
        <w:tc>
          <w:tcPr>
            <w:tcW w:w="981" w:type="pct"/>
            <w:tcBorders>
              <w:top w:val="single" w:sz="4" w:space="0" w:color="auto"/>
              <w:left w:val="single" w:sz="4" w:space="0" w:color="auto"/>
              <w:bottom w:val="single" w:sz="4" w:space="0" w:color="auto"/>
              <w:right w:val="single" w:sz="4" w:space="0" w:color="auto"/>
            </w:tcBorders>
          </w:tcPr>
          <w:p w14:paraId="78D20642"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top w:val="single" w:sz="4" w:space="0" w:color="auto"/>
              <w:left w:val="single" w:sz="4" w:space="0" w:color="auto"/>
              <w:right w:val="single" w:sz="4" w:space="0" w:color="auto"/>
            </w:tcBorders>
            <w:vAlign w:val="center"/>
          </w:tcPr>
          <w:p w14:paraId="2C471B52"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Раздел 1. Текст, главы 1.5, 1.6,</w:t>
            </w:r>
            <w:r w:rsidRPr="00D06AF3">
              <w:rPr>
                <w:rFonts w:ascii="Arial" w:hAnsi="Arial" w:cs="Arial"/>
                <w:lang w:val="kk-KZ"/>
              </w:rPr>
              <w:t xml:space="preserve"> 1.8</w:t>
            </w:r>
          </w:p>
        </w:tc>
      </w:tr>
      <w:tr w:rsidR="00F86FC6" w:rsidRPr="00D06AF3" w14:paraId="0967339E" w14:textId="77777777" w:rsidTr="00AD06A6">
        <w:trPr>
          <w:trHeight w:val="647"/>
        </w:trPr>
        <w:tc>
          <w:tcPr>
            <w:tcW w:w="236" w:type="pct"/>
            <w:tcBorders>
              <w:top w:val="single" w:sz="4" w:space="0" w:color="auto"/>
              <w:left w:val="single" w:sz="4" w:space="0" w:color="auto"/>
              <w:bottom w:val="single" w:sz="4" w:space="0" w:color="auto"/>
              <w:right w:val="single" w:sz="4" w:space="0" w:color="auto"/>
            </w:tcBorders>
            <w:vAlign w:val="center"/>
          </w:tcPr>
          <w:p w14:paraId="15F11F87" w14:textId="77777777" w:rsidR="00F86FC6" w:rsidRPr="00D06AF3" w:rsidRDefault="00F86FC6" w:rsidP="00AD06A6">
            <w:pPr>
              <w:widowControl w:val="0"/>
              <w:autoSpaceDE w:val="0"/>
              <w:autoSpaceDN w:val="0"/>
              <w:adjustRightInd w:val="0"/>
              <w:jc w:val="center"/>
              <w:rPr>
                <w:rFonts w:ascii="Arial" w:hAnsi="Arial" w:cs="Arial"/>
              </w:rPr>
            </w:pPr>
            <w:r>
              <w:rPr>
                <w:rFonts w:ascii="Arial" w:hAnsi="Arial" w:cs="Arial"/>
              </w:rPr>
              <w:t>3</w:t>
            </w:r>
          </w:p>
        </w:tc>
        <w:tc>
          <w:tcPr>
            <w:tcW w:w="1634" w:type="pct"/>
            <w:tcBorders>
              <w:top w:val="single" w:sz="4" w:space="0" w:color="auto"/>
              <w:left w:val="single" w:sz="4" w:space="0" w:color="auto"/>
              <w:bottom w:val="single" w:sz="4" w:space="0" w:color="auto"/>
              <w:right w:val="single" w:sz="4" w:space="0" w:color="auto"/>
            </w:tcBorders>
            <w:vAlign w:val="center"/>
          </w:tcPr>
          <w:p w14:paraId="5E532920"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lang w:val="kk-KZ"/>
              </w:rPr>
              <w:t>Ведущи</w:t>
            </w:r>
            <w:r w:rsidRPr="00D06AF3">
              <w:rPr>
                <w:rFonts w:ascii="Arial" w:hAnsi="Arial" w:cs="Arial"/>
              </w:rPr>
              <w:t xml:space="preserve">й инженер управления проектирования  бурения </w:t>
            </w:r>
          </w:p>
          <w:p w14:paraId="375D9B79"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1D224B8C"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lang w:val="kk-KZ"/>
              </w:rPr>
              <w:t>Сабиров Б</w:t>
            </w:r>
            <w:r w:rsidRPr="00D06AF3">
              <w:rPr>
                <w:rFonts w:ascii="Arial" w:hAnsi="Arial" w:cs="Arial"/>
              </w:rPr>
              <w:t>.Ф.</w:t>
            </w:r>
          </w:p>
        </w:tc>
        <w:tc>
          <w:tcPr>
            <w:tcW w:w="981" w:type="pct"/>
            <w:tcBorders>
              <w:top w:val="single" w:sz="4" w:space="0" w:color="auto"/>
              <w:left w:val="single" w:sz="4" w:space="0" w:color="auto"/>
              <w:bottom w:val="single" w:sz="4" w:space="0" w:color="auto"/>
              <w:right w:val="single" w:sz="4" w:space="0" w:color="auto"/>
            </w:tcBorders>
          </w:tcPr>
          <w:p w14:paraId="47B9047D"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left w:val="single" w:sz="4" w:space="0" w:color="auto"/>
              <w:bottom w:val="single" w:sz="4" w:space="0" w:color="auto"/>
              <w:right w:val="single" w:sz="4" w:space="0" w:color="auto"/>
            </w:tcBorders>
            <w:vAlign w:val="center"/>
          </w:tcPr>
          <w:p w14:paraId="1FEE05F4"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Раздел 1. Текст, глава 1.7, 1.9</w:t>
            </w:r>
          </w:p>
        </w:tc>
      </w:tr>
      <w:tr w:rsidR="00F86FC6" w:rsidRPr="00D06AF3" w14:paraId="0D708B61" w14:textId="77777777" w:rsidTr="00AD06A6">
        <w:trPr>
          <w:trHeight w:val="1080"/>
        </w:trPr>
        <w:tc>
          <w:tcPr>
            <w:tcW w:w="236" w:type="pct"/>
            <w:tcBorders>
              <w:top w:val="single" w:sz="4" w:space="0" w:color="auto"/>
              <w:left w:val="single" w:sz="4" w:space="0" w:color="auto"/>
              <w:bottom w:val="single" w:sz="4" w:space="0" w:color="auto"/>
              <w:right w:val="single" w:sz="4" w:space="0" w:color="auto"/>
            </w:tcBorders>
            <w:vAlign w:val="center"/>
          </w:tcPr>
          <w:p w14:paraId="5733DCEF" w14:textId="77777777" w:rsidR="00F86FC6" w:rsidRPr="00D06AF3" w:rsidRDefault="00F86FC6" w:rsidP="00AD06A6">
            <w:pPr>
              <w:widowControl w:val="0"/>
              <w:autoSpaceDE w:val="0"/>
              <w:autoSpaceDN w:val="0"/>
              <w:adjustRightInd w:val="0"/>
              <w:jc w:val="center"/>
              <w:rPr>
                <w:rFonts w:ascii="Arial" w:hAnsi="Arial" w:cs="Arial"/>
                <w:lang w:val="kk-KZ"/>
              </w:rPr>
            </w:pPr>
            <w:r>
              <w:rPr>
                <w:rFonts w:ascii="Arial" w:hAnsi="Arial" w:cs="Arial"/>
                <w:lang w:val="kk-KZ"/>
              </w:rPr>
              <w:t>4</w:t>
            </w:r>
          </w:p>
        </w:tc>
        <w:tc>
          <w:tcPr>
            <w:tcW w:w="1634" w:type="pct"/>
            <w:tcBorders>
              <w:top w:val="single" w:sz="4" w:space="0" w:color="auto"/>
              <w:left w:val="single" w:sz="4" w:space="0" w:color="auto"/>
              <w:bottom w:val="single" w:sz="4" w:space="0" w:color="auto"/>
              <w:right w:val="single" w:sz="4" w:space="0" w:color="auto"/>
            </w:tcBorders>
            <w:vAlign w:val="center"/>
          </w:tcPr>
          <w:p w14:paraId="7BAFA0ED"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Ведущий инженер управления проектирования бурения </w:t>
            </w:r>
          </w:p>
          <w:p w14:paraId="1BBD97B7"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53720572"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Лепенова Ж.Ж</w:t>
            </w:r>
            <w:r>
              <w:rPr>
                <w:rFonts w:ascii="Arial" w:hAnsi="Arial" w:cs="Arial"/>
              </w:rPr>
              <w:t>.</w:t>
            </w:r>
          </w:p>
        </w:tc>
        <w:tc>
          <w:tcPr>
            <w:tcW w:w="981" w:type="pct"/>
            <w:tcBorders>
              <w:top w:val="single" w:sz="4" w:space="0" w:color="auto"/>
              <w:left w:val="single" w:sz="4" w:space="0" w:color="auto"/>
              <w:bottom w:val="single" w:sz="4" w:space="0" w:color="auto"/>
              <w:right w:val="single" w:sz="4" w:space="0" w:color="auto"/>
            </w:tcBorders>
          </w:tcPr>
          <w:p w14:paraId="5847C892"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left w:val="single" w:sz="4" w:space="0" w:color="auto"/>
              <w:bottom w:val="single" w:sz="4" w:space="0" w:color="auto"/>
              <w:right w:val="single" w:sz="4" w:space="0" w:color="auto"/>
            </w:tcBorders>
            <w:vAlign w:val="center"/>
          </w:tcPr>
          <w:p w14:paraId="54E660EE"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Раздел 1.12, 1.14, 1.16 Графические приложения</w:t>
            </w:r>
          </w:p>
          <w:p w14:paraId="252166C6" w14:textId="77777777" w:rsidR="00F86FC6" w:rsidRPr="00D06AF3" w:rsidRDefault="00F86FC6" w:rsidP="00AD06A6">
            <w:pPr>
              <w:widowControl w:val="0"/>
              <w:autoSpaceDE w:val="0"/>
              <w:autoSpaceDN w:val="0"/>
              <w:adjustRightInd w:val="0"/>
              <w:jc w:val="center"/>
              <w:rPr>
                <w:rFonts w:ascii="Arial" w:hAnsi="Arial" w:cs="Arial"/>
              </w:rPr>
            </w:pPr>
          </w:p>
        </w:tc>
      </w:tr>
      <w:tr w:rsidR="00F86FC6" w:rsidRPr="00D06AF3" w14:paraId="4A6A702E" w14:textId="77777777" w:rsidTr="00AD06A6">
        <w:trPr>
          <w:trHeight w:val="284"/>
        </w:trPr>
        <w:tc>
          <w:tcPr>
            <w:tcW w:w="236" w:type="pct"/>
            <w:tcBorders>
              <w:top w:val="single" w:sz="4" w:space="0" w:color="auto"/>
              <w:left w:val="single" w:sz="4" w:space="0" w:color="auto"/>
              <w:bottom w:val="single" w:sz="4" w:space="0" w:color="auto"/>
              <w:right w:val="single" w:sz="4" w:space="0" w:color="auto"/>
            </w:tcBorders>
            <w:vAlign w:val="center"/>
          </w:tcPr>
          <w:p w14:paraId="319FCCB9" w14:textId="77777777" w:rsidR="00F86FC6" w:rsidRPr="00D06AF3" w:rsidRDefault="00F86FC6" w:rsidP="00AD06A6">
            <w:pPr>
              <w:widowControl w:val="0"/>
              <w:autoSpaceDE w:val="0"/>
              <w:autoSpaceDN w:val="0"/>
              <w:adjustRightInd w:val="0"/>
              <w:jc w:val="center"/>
              <w:rPr>
                <w:rFonts w:ascii="Arial" w:hAnsi="Arial" w:cs="Arial"/>
                <w:lang w:val="kk-KZ"/>
              </w:rPr>
            </w:pPr>
            <w:r>
              <w:rPr>
                <w:rFonts w:ascii="Arial" w:hAnsi="Arial" w:cs="Arial"/>
                <w:lang w:val="kk-KZ"/>
              </w:rPr>
              <w:t>5</w:t>
            </w:r>
          </w:p>
        </w:tc>
        <w:tc>
          <w:tcPr>
            <w:tcW w:w="1634" w:type="pct"/>
            <w:tcBorders>
              <w:top w:val="single" w:sz="4" w:space="0" w:color="auto"/>
              <w:left w:val="single" w:sz="4" w:space="0" w:color="auto"/>
              <w:bottom w:val="single" w:sz="4" w:space="0" w:color="auto"/>
              <w:right w:val="single" w:sz="4" w:space="0" w:color="auto"/>
            </w:tcBorders>
            <w:vAlign w:val="center"/>
          </w:tcPr>
          <w:p w14:paraId="5A7DAFCB"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Ведущий инженер управления проектирования бурения </w:t>
            </w:r>
          </w:p>
          <w:p w14:paraId="22CDEFBD"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5172FC34"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lang w:val="kk-KZ"/>
              </w:rPr>
              <w:t>Амангалиев А</w:t>
            </w:r>
            <w:r w:rsidRPr="00D06AF3">
              <w:rPr>
                <w:rFonts w:ascii="Arial" w:hAnsi="Arial" w:cs="Arial"/>
              </w:rPr>
              <w:t>.К.</w:t>
            </w:r>
          </w:p>
        </w:tc>
        <w:tc>
          <w:tcPr>
            <w:tcW w:w="981" w:type="pct"/>
            <w:tcBorders>
              <w:top w:val="single" w:sz="4" w:space="0" w:color="auto"/>
              <w:left w:val="single" w:sz="4" w:space="0" w:color="auto"/>
              <w:bottom w:val="single" w:sz="4" w:space="0" w:color="auto"/>
              <w:right w:val="single" w:sz="4" w:space="0" w:color="auto"/>
            </w:tcBorders>
          </w:tcPr>
          <w:p w14:paraId="434228DD"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top w:val="single" w:sz="4" w:space="0" w:color="auto"/>
              <w:left w:val="single" w:sz="4" w:space="0" w:color="auto"/>
              <w:bottom w:val="single" w:sz="4" w:space="0" w:color="auto"/>
              <w:right w:val="single" w:sz="4" w:space="0" w:color="auto"/>
            </w:tcBorders>
            <w:vAlign w:val="center"/>
          </w:tcPr>
          <w:p w14:paraId="5C26752F"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Раздел 1. Текст, глава 1.10, 1.11, 1.13, 1.15</w:t>
            </w:r>
          </w:p>
        </w:tc>
      </w:tr>
      <w:tr w:rsidR="00F86FC6" w:rsidRPr="00D06AF3" w14:paraId="750F4901" w14:textId="77777777" w:rsidTr="00AD06A6">
        <w:trPr>
          <w:trHeight w:val="587"/>
        </w:trPr>
        <w:tc>
          <w:tcPr>
            <w:tcW w:w="236" w:type="pct"/>
            <w:tcBorders>
              <w:top w:val="single" w:sz="4" w:space="0" w:color="auto"/>
              <w:left w:val="single" w:sz="4" w:space="0" w:color="auto"/>
              <w:bottom w:val="single" w:sz="4" w:space="0" w:color="auto"/>
              <w:right w:val="single" w:sz="4" w:space="0" w:color="auto"/>
            </w:tcBorders>
            <w:vAlign w:val="center"/>
          </w:tcPr>
          <w:p w14:paraId="705E61F6" w14:textId="77777777" w:rsidR="00F86FC6" w:rsidRPr="00D06AF3" w:rsidRDefault="00F86FC6" w:rsidP="00AD06A6">
            <w:pPr>
              <w:widowControl w:val="0"/>
              <w:autoSpaceDE w:val="0"/>
              <w:autoSpaceDN w:val="0"/>
              <w:adjustRightInd w:val="0"/>
              <w:jc w:val="center"/>
              <w:rPr>
                <w:rFonts w:ascii="Arial" w:hAnsi="Arial" w:cs="Arial"/>
                <w:lang w:val="kk-KZ"/>
              </w:rPr>
            </w:pPr>
            <w:r>
              <w:rPr>
                <w:rFonts w:ascii="Arial" w:hAnsi="Arial" w:cs="Arial"/>
                <w:lang w:val="kk-KZ"/>
              </w:rPr>
              <w:t>6</w:t>
            </w:r>
          </w:p>
        </w:tc>
        <w:tc>
          <w:tcPr>
            <w:tcW w:w="1634" w:type="pct"/>
            <w:tcBorders>
              <w:top w:val="single" w:sz="4" w:space="0" w:color="auto"/>
              <w:left w:val="single" w:sz="4" w:space="0" w:color="auto"/>
              <w:bottom w:val="single" w:sz="4" w:space="0" w:color="auto"/>
              <w:right w:val="single" w:sz="4" w:space="0" w:color="auto"/>
            </w:tcBorders>
            <w:vAlign w:val="center"/>
          </w:tcPr>
          <w:p w14:paraId="6FE0FE9E"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Старший инженер управления проектирования бурения </w:t>
            </w:r>
          </w:p>
          <w:p w14:paraId="2594F51A"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5E8BAA1B"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Ергалиев Ж.Б</w:t>
            </w:r>
            <w:r>
              <w:rPr>
                <w:rFonts w:ascii="Arial" w:hAnsi="Arial" w:cs="Arial"/>
              </w:rPr>
              <w:t>.</w:t>
            </w:r>
          </w:p>
        </w:tc>
        <w:tc>
          <w:tcPr>
            <w:tcW w:w="981" w:type="pct"/>
            <w:tcBorders>
              <w:top w:val="single" w:sz="4" w:space="0" w:color="auto"/>
              <w:left w:val="single" w:sz="4" w:space="0" w:color="auto"/>
              <w:bottom w:val="single" w:sz="4" w:space="0" w:color="auto"/>
              <w:right w:val="single" w:sz="4" w:space="0" w:color="auto"/>
            </w:tcBorders>
          </w:tcPr>
          <w:p w14:paraId="2F09A879"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top w:val="single" w:sz="4" w:space="0" w:color="auto"/>
              <w:left w:val="single" w:sz="4" w:space="0" w:color="auto"/>
              <w:bottom w:val="single" w:sz="4" w:space="0" w:color="auto"/>
              <w:right w:val="single" w:sz="4" w:space="0" w:color="auto"/>
            </w:tcBorders>
            <w:vAlign w:val="center"/>
          </w:tcPr>
          <w:p w14:paraId="2090FB8E"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Раздел 1. Текст, глава 1.4</w:t>
            </w:r>
          </w:p>
        </w:tc>
      </w:tr>
      <w:tr w:rsidR="00F86FC6" w:rsidRPr="00D06AF3" w14:paraId="30953325" w14:textId="77777777" w:rsidTr="00AD06A6">
        <w:trPr>
          <w:trHeight w:val="587"/>
        </w:trPr>
        <w:tc>
          <w:tcPr>
            <w:tcW w:w="236" w:type="pct"/>
            <w:tcBorders>
              <w:top w:val="single" w:sz="4" w:space="0" w:color="auto"/>
              <w:left w:val="single" w:sz="4" w:space="0" w:color="auto"/>
              <w:bottom w:val="single" w:sz="4" w:space="0" w:color="auto"/>
              <w:right w:val="single" w:sz="4" w:space="0" w:color="auto"/>
            </w:tcBorders>
            <w:vAlign w:val="center"/>
          </w:tcPr>
          <w:p w14:paraId="6670A412" w14:textId="77777777" w:rsidR="00F86FC6" w:rsidRPr="00D06AF3" w:rsidRDefault="00F86FC6" w:rsidP="00AD06A6">
            <w:pPr>
              <w:widowControl w:val="0"/>
              <w:autoSpaceDE w:val="0"/>
              <w:autoSpaceDN w:val="0"/>
              <w:adjustRightInd w:val="0"/>
              <w:jc w:val="center"/>
              <w:rPr>
                <w:rFonts w:ascii="Arial" w:hAnsi="Arial" w:cs="Arial"/>
                <w:lang w:val="kk-KZ"/>
              </w:rPr>
            </w:pPr>
            <w:r>
              <w:rPr>
                <w:rFonts w:ascii="Arial" w:hAnsi="Arial" w:cs="Arial"/>
                <w:lang w:val="kk-KZ"/>
              </w:rPr>
              <w:t>7</w:t>
            </w:r>
          </w:p>
        </w:tc>
        <w:tc>
          <w:tcPr>
            <w:tcW w:w="1634" w:type="pct"/>
            <w:tcBorders>
              <w:top w:val="single" w:sz="4" w:space="0" w:color="auto"/>
              <w:left w:val="single" w:sz="4" w:space="0" w:color="auto"/>
              <w:bottom w:val="single" w:sz="4" w:space="0" w:color="auto"/>
              <w:right w:val="single" w:sz="4" w:space="0" w:color="auto"/>
            </w:tcBorders>
            <w:vAlign w:val="center"/>
          </w:tcPr>
          <w:p w14:paraId="0A53385C"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Инженер управления проектирования бурения </w:t>
            </w:r>
          </w:p>
          <w:p w14:paraId="35A5D187"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3563F30C"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Джайсманова М.Ж.</w:t>
            </w:r>
          </w:p>
        </w:tc>
        <w:tc>
          <w:tcPr>
            <w:tcW w:w="981" w:type="pct"/>
            <w:tcBorders>
              <w:top w:val="single" w:sz="4" w:space="0" w:color="auto"/>
              <w:left w:val="single" w:sz="4" w:space="0" w:color="auto"/>
              <w:bottom w:val="single" w:sz="4" w:space="0" w:color="auto"/>
              <w:right w:val="single" w:sz="4" w:space="0" w:color="auto"/>
            </w:tcBorders>
          </w:tcPr>
          <w:p w14:paraId="566FE661"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top w:val="single" w:sz="4" w:space="0" w:color="auto"/>
              <w:left w:val="single" w:sz="4" w:space="0" w:color="auto"/>
              <w:bottom w:val="single" w:sz="4" w:space="0" w:color="auto"/>
              <w:right w:val="single" w:sz="4" w:space="0" w:color="auto"/>
            </w:tcBorders>
            <w:vAlign w:val="center"/>
          </w:tcPr>
          <w:p w14:paraId="1DE5FAF8"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Раздел 3-4. Текст</w:t>
            </w:r>
          </w:p>
          <w:p w14:paraId="1AD9CCDE"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Подготовка исходных данных и оформление проекта.</w:t>
            </w:r>
          </w:p>
        </w:tc>
      </w:tr>
      <w:tr w:rsidR="00F86FC6" w:rsidRPr="00D06AF3" w14:paraId="6ABA5A31" w14:textId="77777777" w:rsidTr="00AD06A6">
        <w:trPr>
          <w:trHeight w:val="587"/>
        </w:trPr>
        <w:tc>
          <w:tcPr>
            <w:tcW w:w="236" w:type="pct"/>
            <w:tcBorders>
              <w:top w:val="single" w:sz="4" w:space="0" w:color="auto"/>
              <w:left w:val="single" w:sz="4" w:space="0" w:color="auto"/>
              <w:bottom w:val="single" w:sz="4" w:space="0" w:color="auto"/>
              <w:right w:val="single" w:sz="4" w:space="0" w:color="auto"/>
            </w:tcBorders>
            <w:vAlign w:val="center"/>
          </w:tcPr>
          <w:p w14:paraId="66D7EBC1" w14:textId="77777777" w:rsidR="00F86FC6" w:rsidRPr="00D06AF3" w:rsidRDefault="00F86FC6" w:rsidP="00AD06A6">
            <w:pPr>
              <w:widowControl w:val="0"/>
              <w:autoSpaceDE w:val="0"/>
              <w:autoSpaceDN w:val="0"/>
              <w:adjustRightInd w:val="0"/>
              <w:jc w:val="center"/>
              <w:rPr>
                <w:rFonts w:ascii="Arial" w:hAnsi="Arial" w:cs="Arial"/>
                <w:lang w:val="kk-KZ"/>
              </w:rPr>
            </w:pPr>
            <w:r>
              <w:rPr>
                <w:rFonts w:ascii="Arial" w:hAnsi="Arial" w:cs="Arial"/>
                <w:lang w:val="kk-KZ"/>
              </w:rPr>
              <w:t>8</w:t>
            </w:r>
          </w:p>
        </w:tc>
        <w:tc>
          <w:tcPr>
            <w:tcW w:w="1634" w:type="pct"/>
            <w:tcBorders>
              <w:top w:val="single" w:sz="4" w:space="0" w:color="auto"/>
              <w:left w:val="single" w:sz="4" w:space="0" w:color="auto"/>
              <w:bottom w:val="single" w:sz="4" w:space="0" w:color="auto"/>
              <w:right w:val="single" w:sz="4" w:space="0" w:color="auto"/>
            </w:tcBorders>
            <w:vAlign w:val="center"/>
          </w:tcPr>
          <w:p w14:paraId="047C38BD"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Инженер управления проектирования бурения </w:t>
            </w:r>
          </w:p>
          <w:p w14:paraId="2C99542C"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113EE797" w14:textId="77777777" w:rsidR="00F86FC6" w:rsidRPr="00D06AF3" w:rsidRDefault="00F86FC6" w:rsidP="00AD06A6">
            <w:pPr>
              <w:widowControl w:val="0"/>
              <w:autoSpaceDE w:val="0"/>
              <w:autoSpaceDN w:val="0"/>
              <w:adjustRightInd w:val="0"/>
              <w:jc w:val="center"/>
              <w:rPr>
                <w:rFonts w:ascii="Arial" w:hAnsi="Arial" w:cs="Arial"/>
                <w:lang w:val="kk-KZ"/>
              </w:rPr>
            </w:pPr>
            <w:r w:rsidRPr="00D06AF3">
              <w:rPr>
                <w:rFonts w:ascii="Arial" w:hAnsi="Arial" w:cs="Arial"/>
                <w:lang w:val="kk-KZ"/>
              </w:rPr>
              <w:t>Рамазанова Р.Б.</w:t>
            </w:r>
          </w:p>
        </w:tc>
        <w:tc>
          <w:tcPr>
            <w:tcW w:w="981" w:type="pct"/>
            <w:tcBorders>
              <w:top w:val="single" w:sz="4" w:space="0" w:color="auto"/>
              <w:left w:val="single" w:sz="4" w:space="0" w:color="auto"/>
              <w:bottom w:val="single" w:sz="4" w:space="0" w:color="auto"/>
              <w:right w:val="single" w:sz="4" w:space="0" w:color="auto"/>
            </w:tcBorders>
          </w:tcPr>
          <w:p w14:paraId="354749E6"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left w:val="single" w:sz="4" w:space="0" w:color="auto"/>
              <w:right w:val="single" w:sz="4" w:space="0" w:color="auto"/>
            </w:tcBorders>
            <w:vAlign w:val="center"/>
          </w:tcPr>
          <w:p w14:paraId="0AEABF52" w14:textId="77777777" w:rsidR="00F86FC6" w:rsidRPr="00D06AF3" w:rsidRDefault="00F86FC6" w:rsidP="00AD06A6">
            <w:pPr>
              <w:widowControl w:val="0"/>
              <w:autoSpaceDE w:val="0"/>
              <w:autoSpaceDN w:val="0"/>
              <w:adjustRightInd w:val="0"/>
              <w:jc w:val="center"/>
              <w:rPr>
                <w:rFonts w:ascii="Arial" w:hAnsi="Arial" w:cs="Arial"/>
                <w:lang w:val="en-US"/>
              </w:rPr>
            </w:pPr>
            <w:r w:rsidRPr="00D06AF3">
              <w:rPr>
                <w:rFonts w:ascii="Arial" w:hAnsi="Arial" w:cs="Arial"/>
              </w:rPr>
              <w:t xml:space="preserve">Раздел </w:t>
            </w:r>
            <w:r w:rsidRPr="00D06AF3">
              <w:rPr>
                <w:rFonts w:ascii="Arial" w:hAnsi="Arial" w:cs="Arial"/>
                <w:lang w:val="en-US"/>
              </w:rPr>
              <w:t>2.</w:t>
            </w:r>
          </w:p>
        </w:tc>
      </w:tr>
      <w:tr w:rsidR="00F86FC6" w:rsidRPr="00D06AF3" w14:paraId="6845A86A" w14:textId="77777777" w:rsidTr="00AD06A6">
        <w:trPr>
          <w:trHeight w:val="587"/>
        </w:trPr>
        <w:tc>
          <w:tcPr>
            <w:tcW w:w="236" w:type="pct"/>
            <w:tcBorders>
              <w:top w:val="single" w:sz="4" w:space="0" w:color="auto"/>
              <w:left w:val="single" w:sz="4" w:space="0" w:color="auto"/>
              <w:bottom w:val="single" w:sz="4" w:space="0" w:color="auto"/>
              <w:right w:val="single" w:sz="4" w:space="0" w:color="auto"/>
            </w:tcBorders>
            <w:vAlign w:val="center"/>
          </w:tcPr>
          <w:p w14:paraId="0A230CDB" w14:textId="77777777" w:rsidR="00F86FC6" w:rsidRDefault="00F86FC6" w:rsidP="00AD06A6">
            <w:pPr>
              <w:widowControl w:val="0"/>
              <w:autoSpaceDE w:val="0"/>
              <w:autoSpaceDN w:val="0"/>
              <w:adjustRightInd w:val="0"/>
              <w:jc w:val="center"/>
              <w:rPr>
                <w:rFonts w:ascii="Arial" w:hAnsi="Arial" w:cs="Arial"/>
                <w:lang w:val="kk-KZ"/>
              </w:rPr>
            </w:pPr>
            <w:r>
              <w:rPr>
                <w:rFonts w:ascii="Arial" w:hAnsi="Arial" w:cs="Arial"/>
                <w:lang w:val="kk-KZ"/>
              </w:rPr>
              <w:t>9</w:t>
            </w:r>
          </w:p>
        </w:tc>
        <w:tc>
          <w:tcPr>
            <w:tcW w:w="1634" w:type="pct"/>
            <w:tcBorders>
              <w:top w:val="single" w:sz="4" w:space="0" w:color="auto"/>
              <w:left w:val="single" w:sz="4" w:space="0" w:color="auto"/>
              <w:bottom w:val="single" w:sz="4" w:space="0" w:color="auto"/>
              <w:right w:val="single" w:sz="4" w:space="0" w:color="auto"/>
            </w:tcBorders>
            <w:vAlign w:val="center"/>
          </w:tcPr>
          <w:p w14:paraId="7DB0D51E"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 xml:space="preserve">Инженер управления проектирования бурения </w:t>
            </w:r>
          </w:p>
          <w:p w14:paraId="03ECDC82"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и ремонта скважин</w:t>
            </w:r>
          </w:p>
        </w:tc>
        <w:tc>
          <w:tcPr>
            <w:tcW w:w="1126" w:type="pct"/>
            <w:tcBorders>
              <w:top w:val="single" w:sz="4" w:space="0" w:color="auto"/>
              <w:left w:val="single" w:sz="4" w:space="0" w:color="auto"/>
              <w:bottom w:val="single" w:sz="4" w:space="0" w:color="auto"/>
              <w:right w:val="single" w:sz="4" w:space="0" w:color="auto"/>
            </w:tcBorders>
            <w:vAlign w:val="center"/>
          </w:tcPr>
          <w:p w14:paraId="30D41D67" w14:textId="77777777" w:rsidR="00F86FC6" w:rsidRPr="00D06AF3" w:rsidRDefault="00F86FC6" w:rsidP="00AD06A6">
            <w:pPr>
              <w:widowControl w:val="0"/>
              <w:autoSpaceDE w:val="0"/>
              <w:autoSpaceDN w:val="0"/>
              <w:adjustRightInd w:val="0"/>
              <w:jc w:val="center"/>
              <w:rPr>
                <w:rFonts w:ascii="Arial" w:hAnsi="Arial" w:cs="Arial"/>
                <w:lang w:val="kk-KZ"/>
              </w:rPr>
            </w:pPr>
            <w:r>
              <w:rPr>
                <w:rFonts w:ascii="Arial" w:hAnsi="Arial" w:cs="Arial"/>
                <w:lang w:val="kk-KZ"/>
              </w:rPr>
              <w:t>Шпанов</w:t>
            </w:r>
            <w:r w:rsidRPr="00D06AF3">
              <w:rPr>
                <w:rFonts w:ascii="Arial" w:hAnsi="Arial" w:cs="Arial"/>
                <w:lang w:val="kk-KZ"/>
              </w:rPr>
              <w:t xml:space="preserve"> </w:t>
            </w:r>
            <w:r>
              <w:rPr>
                <w:rFonts w:ascii="Arial" w:hAnsi="Arial" w:cs="Arial"/>
                <w:lang w:val="kk-KZ"/>
              </w:rPr>
              <w:t>Н</w:t>
            </w:r>
            <w:r w:rsidRPr="00D06AF3">
              <w:rPr>
                <w:rFonts w:ascii="Arial" w:hAnsi="Arial" w:cs="Arial"/>
                <w:lang w:val="kk-KZ"/>
              </w:rPr>
              <w:t>.</w:t>
            </w:r>
            <w:r>
              <w:rPr>
                <w:rFonts w:ascii="Arial" w:hAnsi="Arial" w:cs="Arial"/>
                <w:lang w:val="kk-KZ"/>
              </w:rPr>
              <w:t>Т</w:t>
            </w:r>
            <w:r w:rsidRPr="00D06AF3">
              <w:rPr>
                <w:rFonts w:ascii="Arial" w:hAnsi="Arial" w:cs="Arial"/>
                <w:lang w:val="kk-KZ"/>
              </w:rPr>
              <w:t>.</w:t>
            </w:r>
          </w:p>
        </w:tc>
        <w:tc>
          <w:tcPr>
            <w:tcW w:w="981" w:type="pct"/>
            <w:tcBorders>
              <w:top w:val="single" w:sz="4" w:space="0" w:color="auto"/>
              <w:left w:val="single" w:sz="4" w:space="0" w:color="auto"/>
              <w:bottom w:val="single" w:sz="4" w:space="0" w:color="auto"/>
              <w:right w:val="single" w:sz="4" w:space="0" w:color="auto"/>
            </w:tcBorders>
          </w:tcPr>
          <w:p w14:paraId="5478B868" w14:textId="77777777" w:rsidR="00F86FC6" w:rsidRPr="00D06AF3" w:rsidRDefault="00F86FC6" w:rsidP="00AD06A6">
            <w:pPr>
              <w:widowControl w:val="0"/>
              <w:autoSpaceDE w:val="0"/>
              <w:autoSpaceDN w:val="0"/>
              <w:adjustRightInd w:val="0"/>
              <w:jc w:val="center"/>
              <w:rPr>
                <w:rFonts w:ascii="Arial" w:hAnsi="Arial" w:cs="Arial"/>
              </w:rPr>
            </w:pPr>
          </w:p>
        </w:tc>
        <w:tc>
          <w:tcPr>
            <w:tcW w:w="1023" w:type="pct"/>
            <w:tcBorders>
              <w:left w:val="single" w:sz="4" w:space="0" w:color="auto"/>
              <w:right w:val="single" w:sz="4" w:space="0" w:color="auto"/>
            </w:tcBorders>
            <w:vAlign w:val="center"/>
          </w:tcPr>
          <w:p w14:paraId="36474C44" w14:textId="77777777" w:rsidR="00F86FC6" w:rsidRPr="00D06AF3" w:rsidRDefault="00F86FC6" w:rsidP="00AD06A6">
            <w:pPr>
              <w:widowControl w:val="0"/>
              <w:autoSpaceDE w:val="0"/>
              <w:autoSpaceDN w:val="0"/>
              <w:adjustRightInd w:val="0"/>
              <w:jc w:val="center"/>
              <w:rPr>
                <w:rFonts w:ascii="Arial" w:hAnsi="Arial" w:cs="Arial"/>
              </w:rPr>
            </w:pPr>
            <w:r w:rsidRPr="00D06AF3">
              <w:rPr>
                <w:rFonts w:ascii="Arial" w:hAnsi="Arial" w:cs="Arial"/>
              </w:rPr>
              <w:t>Подготовка исходных данных и оформление проекта.</w:t>
            </w:r>
          </w:p>
        </w:tc>
      </w:tr>
    </w:tbl>
    <w:p w14:paraId="17CB1548" w14:textId="77777777" w:rsidR="00EB4549" w:rsidRPr="007F5096" w:rsidRDefault="00EB4549" w:rsidP="00D06AF3">
      <w:pPr>
        <w:tabs>
          <w:tab w:val="left" w:pos="4335"/>
          <w:tab w:val="left" w:pos="9214"/>
        </w:tabs>
        <w:jc w:val="center"/>
        <w:rPr>
          <w:rFonts w:ascii="Arial" w:hAnsi="Arial" w:cs="Arial"/>
          <w:b/>
          <w:sz w:val="24"/>
          <w:szCs w:val="24"/>
        </w:rPr>
      </w:pPr>
    </w:p>
    <w:p w14:paraId="64FC236D" w14:textId="77777777" w:rsidR="00EB4549" w:rsidRPr="007F5096" w:rsidRDefault="00EB4549" w:rsidP="00EB4549">
      <w:pPr>
        <w:tabs>
          <w:tab w:val="left" w:pos="4335"/>
          <w:tab w:val="left" w:pos="9214"/>
        </w:tabs>
        <w:rPr>
          <w:rFonts w:ascii="Arial" w:hAnsi="Arial" w:cs="Arial"/>
          <w:b/>
          <w:sz w:val="24"/>
          <w:szCs w:val="24"/>
        </w:rPr>
      </w:pPr>
    </w:p>
    <w:p w14:paraId="37E7F63F" w14:textId="74D9CDCB" w:rsidR="00EB4549" w:rsidRPr="007F5096" w:rsidRDefault="00EB4549" w:rsidP="00EB4549">
      <w:pPr>
        <w:keepNext/>
        <w:spacing w:after="60" w:line="276" w:lineRule="auto"/>
        <w:ind w:firstLine="709"/>
        <w:jc w:val="left"/>
        <w:outlineLvl w:val="0"/>
        <w:rPr>
          <w:rFonts w:ascii="Arial" w:hAnsi="Arial" w:cs="Arial"/>
          <w:b/>
          <w:bCs/>
          <w:kern w:val="32"/>
          <w:sz w:val="24"/>
          <w:szCs w:val="24"/>
          <w:lang w:val="kk-KZ" w:eastAsia="x-none"/>
        </w:rPr>
      </w:pPr>
      <w:bookmarkStart w:id="8" w:name="_Toc72938351"/>
      <w:bookmarkStart w:id="9" w:name="_Toc75264227"/>
      <w:bookmarkStart w:id="10" w:name="_Toc77147728"/>
      <w:bookmarkStart w:id="11" w:name="_Toc77147896"/>
      <w:bookmarkStart w:id="12" w:name="_Toc77147933"/>
      <w:bookmarkStart w:id="13" w:name="_Toc207368712"/>
      <w:r w:rsidRPr="007F5096">
        <w:rPr>
          <w:rFonts w:ascii="Arial" w:hAnsi="Arial" w:cs="Arial"/>
          <w:b/>
          <w:bCs/>
          <w:kern w:val="32"/>
          <w:sz w:val="24"/>
          <w:szCs w:val="24"/>
          <w:lang w:val="kk-KZ" w:eastAsia="x-none"/>
        </w:rPr>
        <w:t>СПИСОК СОГЛАСУЮЩИХ</w:t>
      </w:r>
      <w:bookmarkEnd w:id="8"/>
      <w:bookmarkEnd w:id="9"/>
      <w:bookmarkEnd w:id="10"/>
      <w:bookmarkEnd w:id="11"/>
      <w:bookmarkEnd w:id="12"/>
      <w:bookmarkEnd w:id="13"/>
      <w:r w:rsidR="00F86FC6">
        <w:rPr>
          <w:rFonts w:ascii="Arial" w:hAnsi="Arial" w:cs="Arial"/>
          <w:b/>
          <w:bCs/>
          <w:kern w:val="32"/>
          <w:sz w:val="24"/>
          <w:szCs w:val="24"/>
          <w:lang w:val="kk-KZ" w:eastAsia="x-none"/>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
        <w:gridCol w:w="4277"/>
        <w:gridCol w:w="2851"/>
        <w:gridCol w:w="2509"/>
      </w:tblGrid>
      <w:tr w:rsidR="005A4C94" w:rsidRPr="007F5096" w14:paraId="32B89F4A" w14:textId="77777777" w:rsidTr="00B258FD">
        <w:trPr>
          <w:trHeight w:val="284"/>
          <w:tblHeader/>
        </w:trPr>
        <w:tc>
          <w:tcPr>
            <w:tcW w:w="237"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2DB555D" w14:textId="77777777" w:rsidR="005A4C94" w:rsidRPr="007F5096" w:rsidRDefault="005A4C94" w:rsidP="00B258FD">
            <w:pPr>
              <w:jc w:val="center"/>
              <w:rPr>
                <w:rFonts w:ascii="Arial" w:hAnsi="Arial" w:cs="Arial"/>
                <w:sz w:val="22"/>
                <w:szCs w:val="22"/>
              </w:rPr>
            </w:pPr>
            <w:r w:rsidRPr="007F5096">
              <w:rPr>
                <w:rFonts w:ascii="Arial" w:hAnsi="Arial" w:cs="Arial"/>
                <w:sz w:val="22"/>
                <w:szCs w:val="22"/>
              </w:rPr>
              <w:t>№</w:t>
            </w:r>
          </w:p>
        </w:tc>
        <w:tc>
          <w:tcPr>
            <w:tcW w:w="211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66A42E" w14:textId="77777777" w:rsidR="005A4C94" w:rsidRPr="007F5096" w:rsidRDefault="005A4C94" w:rsidP="00B258FD">
            <w:pPr>
              <w:jc w:val="center"/>
              <w:rPr>
                <w:rFonts w:ascii="Arial" w:hAnsi="Arial" w:cs="Arial"/>
                <w:sz w:val="22"/>
                <w:szCs w:val="22"/>
              </w:rPr>
            </w:pPr>
            <w:r w:rsidRPr="007F5096">
              <w:rPr>
                <w:rFonts w:ascii="Arial" w:hAnsi="Arial" w:cs="Arial"/>
                <w:sz w:val="22"/>
                <w:szCs w:val="22"/>
              </w:rPr>
              <w:t>Должность</w:t>
            </w:r>
          </w:p>
        </w:tc>
        <w:tc>
          <w:tcPr>
            <w:tcW w:w="14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B558EC" w14:textId="77777777" w:rsidR="005A4C94" w:rsidRPr="007F5096" w:rsidRDefault="005A4C94" w:rsidP="00B258FD">
            <w:pPr>
              <w:jc w:val="center"/>
              <w:rPr>
                <w:rFonts w:ascii="Arial" w:hAnsi="Arial" w:cs="Arial"/>
                <w:sz w:val="22"/>
                <w:szCs w:val="22"/>
              </w:rPr>
            </w:pPr>
            <w:r w:rsidRPr="007F5096">
              <w:rPr>
                <w:rFonts w:ascii="Arial" w:hAnsi="Arial" w:cs="Arial"/>
                <w:sz w:val="22"/>
                <w:szCs w:val="22"/>
              </w:rPr>
              <w:t>ФИО</w:t>
            </w:r>
          </w:p>
        </w:tc>
        <w:tc>
          <w:tcPr>
            <w:tcW w:w="1241" w:type="pct"/>
            <w:tcBorders>
              <w:top w:val="single" w:sz="4" w:space="0" w:color="auto"/>
              <w:left w:val="single" w:sz="4" w:space="0" w:color="auto"/>
              <w:bottom w:val="single" w:sz="4" w:space="0" w:color="auto"/>
              <w:right w:val="single" w:sz="4" w:space="0" w:color="auto"/>
            </w:tcBorders>
            <w:shd w:val="clear" w:color="auto" w:fill="F2F2F2"/>
            <w:hideMark/>
          </w:tcPr>
          <w:p w14:paraId="7F2111E6" w14:textId="77777777" w:rsidR="005A4C94" w:rsidRPr="007F5096" w:rsidRDefault="005A4C94" w:rsidP="00B258FD">
            <w:pPr>
              <w:jc w:val="center"/>
              <w:rPr>
                <w:rFonts w:ascii="Arial" w:hAnsi="Arial" w:cs="Arial"/>
                <w:sz w:val="22"/>
                <w:szCs w:val="22"/>
              </w:rPr>
            </w:pPr>
            <w:r w:rsidRPr="007F5096">
              <w:rPr>
                <w:rFonts w:ascii="Arial" w:hAnsi="Arial" w:cs="Arial"/>
                <w:sz w:val="22"/>
                <w:szCs w:val="22"/>
              </w:rPr>
              <w:t>Подпись</w:t>
            </w:r>
          </w:p>
        </w:tc>
      </w:tr>
      <w:tr w:rsidR="005A4C94" w:rsidRPr="007F5096" w14:paraId="6DCC62F4" w14:textId="77777777" w:rsidTr="00B258FD">
        <w:trPr>
          <w:trHeight w:val="531"/>
        </w:trPr>
        <w:tc>
          <w:tcPr>
            <w:tcW w:w="237" w:type="pct"/>
            <w:tcBorders>
              <w:top w:val="single" w:sz="4" w:space="0" w:color="auto"/>
              <w:left w:val="single" w:sz="4" w:space="0" w:color="auto"/>
              <w:bottom w:val="single" w:sz="4" w:space="0" w:color="auto"/>
              <w:right w:val="single" w:sz="4" w:space="0" w:color="auto"/>
            </w:tcBorders>
            <w:shd w:val="clear" w:color="auto" w:fill="FFFFFF"/>
            <w:vAlign w:val="center"/>
          </w:tcPr>
          <w:p w14:paraId="6FC3A1BD" w14:textId="77777777" w:rsidR="005A4C94" w:rsidRPr="007F5096" w:rsidRDefault="005A4C94" w:rsidP="00B258FD">
            <w:pPr>
              <w:jc w:val="center"/>
              <w:rPr>
                <w:rFonts w:ascii="Arial" w:hAnsi="Arial" w:cs="Arial"/>
              </w:rPr>
            </w:pPr>
            <w:r w:rsidRPr="007F5096">
              <w:rPr>
                <w:rFonts w:ascii="Arial" w:hAnsi="Arial" w:cs="Arial"/>
              </w:rPr>
              <w:t>1</w:t>
            </w:r>
          </w:p>
        </w:tc>
        <w:tc>
          <w:tcPr>
            <w:tcW w:w="2114" w:type="pct"/>
            <w:tcBorders>
              <w:top w:val="single" w:sz="4" w:space="0" w:color="auto"/>
              <w:left w:val="single" w:sz="4" w:space="0" w:color="auto"/>
              <w:bottom w:val="single" w:sz="4" w:space="0" w:color="auto"/>
              <w:right w:val="single" w:sz="4" w:space="0" w:color="auto"/>
            </w:tcBorders>
            <w:shd w:val="clear" w:color="auto" w:fill="FFFFFF"/>
            <w:vAlign w:val="center"/>
          </w:tcPr>
          <w:p w14:paraId="3F20B0EB" w14:textId="77777777" w:rsidR="005A4C94" w:rsidRPr="007F5096" w:rsidRDefault="005A4C94" w:rsidP="00B258FD">
            <w:pPr>
              <w:tabs>
                <w:tab w:val="left" w:pos="6597"/>
              </w:tabs>
              <w:jc w:val="left"/>
              <w:rPr>
                <w:rFonts w:ascii="Arial" w:eastAsia="Calibri" w:hAnsi="Arial" w:cs="Arial"/>
                <w:b/>
                <w:lang w:val="kk-KZ"/>
              </w:rPr>
            </w:pPr>
            <w:r w:rsidRPr="007F5096">
              <w:rPr>
                <w:rFonts w:ascii="Arial" w:eastAsia="Calibri" w:hAnsi="Arial" w:cs="Arial"/>
                <w:lang w:val="kk-KZ"/>
              </w:rPr>
              <w:t>Главный геолог ТОО «Казахтуркмунай»</w:t>
            </w:r>
          </w:p>
        </w:tc>
        <w:tc>
          <w:tcPr>
            <w:tcW w:w="1409" w:type="pct"/>
            <w:tcBorders>
              <w:top w:val="single" w:sz="4" w:space="0" w:color="auto"/>
              <w:left w:val="single" w:sz="4" w:space="0" w:color="auto"/>
              <w:bottom w:val="single" w:sz="4" w:space="0" w:color="auto"/>
              <w:right w:val="single" w:sz="4" w:space="0" w:color="auto"/>
            </w:tcBorders>
            <w:shd w:val="clear" w:color="auto" w:fill="FFFFFF"/>
            <w:vAlign w:val="center"/>
          </w:tcPr>
          <w:p w14:paraId="642FF884" w14:textId="7938F13E" w:rsidR="005A4C94" w:rsidRPr="006B2F34" w:rsidRDefault="00AA79B1" w:rsidP="00B258FD">
            <w:pPr>
              <w:jc w:val="center"/>
              <w:rPr>
                <w:rFonts w:ascii="Arial" w:hAnsi="Arial" w:cs="Arial"/>
                <w:lang w:val="kk-KZ"/>
              </w:rPr>
            </w:pPr>
            <w:r w:rsidRPr="006B2F34">
              <w:rPr>
                <w:rFonts w:ascii="Arial" w:hAnsi="Arial" w:cs="Arial"/>
                <w:lang w:val="kk-KZ"/>
              </w:rPr>
              <w:t>Шорманов Ш.Т</w:t>
            </w:r>
            <w:r w:rsidR="00B5652F" w:rsidRPr="006B2F34">
              <w:rPr>
                <w:rFonts w:ascii="Arial" w:hAnsi="Arial" w:cs="Arial"/>
                <w:lang w:val="kk-KZ"/>
              </w:rPr>
              <w:t>.</w:t>
            </w:r>
          </w:p>
        </w:tc>
        <w:tc>
          <w:tcPr>
            <w:tcW w:w="1241" w:type="pct"/>
            <w:tcBorders>
              <w:top w:val="single" w:sz="4" w:space="0" w:color="auto"/>
              <w:left w:val="single" w:sz="4" w:space="0" w:color="auto"/>
              <w:bottom w:val="single" w:sz="4" w:space="0" w:color="auto"/>
              <w:right w:val="single" w:sz="4" w:space="0" w:color="auto"/>
            </w:tcBorders>
            <w:shd w:val="clear" w:color="auto" w:fill="FFFFFF"/>
          </w:tcPr>
          <w:p w14:paraId="1F5DD54B" w14:textId="77777777" w:rsidR="005A4C94" w:rsidRPr="007F5096" w:rsidRDefault="005A4C94" w:rsidP="00B258FD">
            <w:pPr>
              <w:jc w:val="center"/>
              <w:rPr>
                <w:rFonts w:ascii="Arial" w:hAnsi="Arial" w:cs="Arial"/>
                <w:b/>
              </w:rPr>
            </w:pPr>
          </w:p>
        </w:tc>
      </w:tr>
      <w:tr w:rsidR="005A4C94" w:rsidRPr="007F5096" w14:paraId="5CEEF6D6" w14:textId="77777777" w:rsidTr="00B258FD">
        <w:trPr>
          <w:trHeight w:val="553"/>
        </w:trPr>
        <w:tc>
          <w:tcPr>
            <w:tcW w:w="237" w:type="pct"/>
            <w:tcBorders>
              <w:top w:val="single" w:sz="4" w:space="0" w:color="auto"/>
              <w:left w:val="single" w:sz="4" w:space="0" w:color="auto"/>
              <w:bottom w:val="single" w:sz="4" w:space="0" w:color="auto"/>
              <w:right w:val="single" w:sz="4" w:space="0" w:color="auto"/>
            </w:tcBorders>
            <w:shd w:val="clear" w:color="auto" w:fill="FFFFFF"/>
            <w:vAlign w:val="center"/>
          </w:tcPr>
          <w:p w14:paraId="54FD1A22" w14:textId="77777777" w:rsidR="005A4C94" w:rsidRPr="007F5096" w:rsidRDefault="005A4C94" w:rsidP="00B258FD">
            <w:pPr>
              <w:jc w:val="center"/>
              <w:rPr>
                <w:rFonts w:ascii="Arial" w:hAnsi="Arial" w:cs="Arial"/>
              </w:rPr>
            </w:pPr>
            <w:r w:rsidRPr="007F5096">
              <w:rPr>
                <w:rFonts w:ascii="Arial" w:hAnsi="Arial" w:cs="Arial"/>
              </w:rPr>
              <w:t>2</w:t>
            </w:r>
          </w:p>
        </w:tc>
        <w:tc>
          <w:tcPr>
            <w:tcW w:w="2114" w:type="pct"/>
            <w:tcBorders>
              <w:top w:val="single" w:sz="4" w:space="0" w:color="auto"/>
              <w:left w:val="single" w:sz="4" w:space="0" w:color="auto"/>
              <w:bottom w:val="single" w:sz="4" w:space="0" w:color="auto"/>
              <w:right w:val="single" w:sz="4" w:space="0" w:color="auto"/>
            </w:tcBorders>
            <w:shd w:val="clear" w:color="auto" w:fill="FFFFFF"/>
            <w:vAlign w:val="center"/>
          </w:tcPr>
          <w:p w14:paraId="0CE06EFC" w14:textId="77777777" w:rsidR="005A4C94" w:rsidRPr="007F5096" w:rsidRDefault="005A4C94" w:rsidP="00B258FD">
            <w:pPr>
              <w:tabs>
                <w:tab w:val="left" w:pos="6597"/>
              </w:tabs>
              <w:jc w:val="left"/>
              <w:rPr>
                <w:rFonts w:ascii="Arial" w:eastAsia="Calibri" w:hAnsi="Arial" w:cs="Arial"/>
              </w:rPr>
            </w:pPr>
            <w:r w:rsidRPr="007F5096">
              <w:rPr>
                <w:rFonts w:ascii="Arial" w:eastAsia="Calibri" w:hAnsi="Arial" w:cs="Arial"/>
              </w:rPr>
              <w:t>Начальник отдела бурения</w:t>
            </w:r>
          </w:p>
          <w:p w14:paraId="190E6ADA" w14:textId="77777777" w:rsidR="005A4C94" w:rsidRPr="007F5096" w:rsidRDefault="005A4C94" w:rsidP="00B258FD">
            <w:pPr>
              <w:tabs>
                <w:tab w:val="left" w:pos="6597"/>
              </w:tabs>
              <w:jc w:val="left"/>
              <w:rPr>
                <w:rFonts w:ascii="Arial" w:eastAsia="Calibri" w:hAnsi="Arial" w:cs="Arial"/>
                <w:b/>
              </w:rPr>
            </w:pPr>
            <w:r w:rsidRPr="007F5096">
              <w:rPr>
                <w:rFonts w:ascii="Arial" w:eastAsia="Calibri" w:hAnsi="Arial" w:cs="Arial"/>
              </w:rPr>
              <w:t>и КТРС ТОО «Казахтуркмунай»</w:t>
            </w:r>
          </w:p>
        </w:tc>
        <w:tc>
          <w:tcPr>
            <w:tcW w:w="1409" w:type="pct"/>
            <w:tcBorders>
              <w:top w:val="single" w:sz="4" w:space="0" w:color="auto"/>
              <w:left w:val="single" w:sz="4" w:space="0" w:color="auto"/>
              <w:bottom w:val="single" w:sz="4" w:space="0" w:color="auto"/>
              <w:right w:val="single" w:sz="4" w:space="0" w:color="auto"/>
            </w:tcBorders>
            <w:shd w:val="clear" w:color="auto" w:fill="FFFFFF"/>
            <w:vAlign w:val="center"/>
          </w:tcPr>
          <w:p w14:paraId="5925F49A" w14:textId="77777777" w:rsidR="005A4C94" w:rsidRPr="006B2F34" w:rsidRDefault="005A4C94" w:rsidP="00B258FD">
            <w:pPr>
              <w:jc w:val="center"/>
              <w:rPr>
                <w:rFonts w:ascii="Arial" w:hAnsi="Arial" w:cs="Arial"/>
                <w:lang w:val="kk-KZ"/>
              </w:rPr>
            </w:pPr>
            <w:r w:rsidRPr="006B2F34">
              <w:rPr>
                <w:rFonts w:ascii="Arial" w:hAnsi="Arial" w:cs="Arial"/>
              </w:rPr>
              <w:t>Сагалов</w:t>
            </w:r>
            <w:r w:rsidRPr="006B2F34">
              <w:rPr>
                <w:rFonts w:ascii="Arial" w:hAnsi="Arial" w:cs="Arial"/>
                <w:lang w:val="kk-KZ"/>
              </w:rPr>
              <w:t xml:space="preserve"> </w:t>
            </w:r>
            <w:r w:rsidRPr="006B2F34">
              <w:rPr>
                <w:rFonts w:ascii="Arial" w:hAnsi="Arial" w:cs="Arial"/>
              </w:rPr>
              <w:t>Т.А.</w:t>
            </w:r>
          </w:p>
        </w:tc>
        <w:tc>
          <w:tcPr>
            <w:tcW w:w="1241" w:type="pct"/>
            <w:tcBorders>
              <w:top w:val="single" w:sz="4" w:space="0" w:color="auto"/>
              <w:left w:val="single" w:sz="4" w:space="0" w:color="auto"/>
              <w:bottom w:val="single" w:sz="4" w:space="0" w:color="auto"/>
              <w:right w:val="single" w:sz="4" w:space="0" w:color="auto"/>
            </w:tcBorders>
            <w:shd w:val="clear" w:color="auto" w:fill="FFFFFF"/>
          </w:tcPr>
          <w:p w14:paraId="202595C2" w14:textId="77777777" w:rsidR="005A4C94" w:rsidRPr="007F5096" w:rsidRDefault="005A4C94" w:rsidP="00B258FD">
            <w:pPr>
              <w:jc w:val="center"/>
              <w:rPr>
                <w:rFonts w:ascii="Arial" w:hAnsi="Arial" w:cs="Arial"/>
                <w:b/>
              </w:rPr>
            </w:pPr>
          </w:p>
        </w:tc>
      </w:tr>
      <w:tr w:rsidR="005A4C94" w:rsidRPr="007F5096" w14:paraId="3AAA5D10" w14:textId="77777777" w:rsidTr="00B258FD">
        <w:trPr>
          <w:trHeight w:val="575"/>
        </w:trPr>
        <w:tc>
          <w:tcPr>
            <w:tcW w:w="237" w:type="pct"/>
            <w:tcBorders>
              <w:top w:val="single" w:sz="4" w:space="0" w:color="auto"/>
              <w:left w:val="single" w:sz="4" w:space="0" w:color="auto"/>
              <w:bottom w:val="single" w:sz="4" w:space="0" w:color="auto"/>
              <w:right w:val="single" w:sz="4" w:space="0" w:color="auto"/>
            </w:tcBorders>
            <w:shd w:val="clear" w:color="auto" w:fill="FFFFFF"/>
            <w:vAlign w:val="center"/>
          </w:tcPr>
          <w:p w14:paraId="568054E5" w14:textId="77777777" w:rsidR="005A4C94" w:rsidRPr="007F5096" w:rsidRDefault="005A4C94" w:rsidP="00B258FD">
            <w:pPr>
              <w:jc w:val="center"/>
              <w:rPr>
                <w:rFonts w:ascii="Arial" w:hAnsi="Arial" w:cs="Arial"/>
              </w:rPr>
            </w:pPr>
            <w:r w:rsidRPr="007F5096">
              <w:rPr>
                <w:rFonts w:ascii="Arial" w:hAnsi="Arial" w:cs="Arial"/>
              </w:rPr>
              <w:t>3</w:t>
            </w:r>
          </w:p>
        </w:tc>
        <w:tc>
          <w:tcPr>
            <w:tcW w:w="2114" w:type="pct"/>
            <w:tcBorders>
              <w:top w:val="single" w:sz="4" w:space="0" w:color="auto"/>
              <w:left w:val="single" w:sz="4" w:space="0" w:color="auto"/>
              <w:bottom w:val="single" w:sz="4" w:space="0" w:color="auto"/>
              <w:right w:val="single" w:sz="4" w:space="0" w:color="auto"/>
            </w:tcBorders>
            <w:shd w:val="clear" w:color="auto" w:fill="FFFFFF"/>
            <w:vAlign w:val="center"/>
          </w:tcPr>
          <w:p w14:paraId="1445B747" w14:textId="77777777" w:rsidR="005A4C94" w:rsidRPr="007F5096" w:rsidRDefault="005A4C94" w:rsidP="00B258FD">
            <w:pPr>
              <w:tabs>
                <w:tab w:val="left" w:pos="6597"/>
              </w:tabs>
              <w:jc w:val="left"/>
              <w:rPr>
                <w:rFonts w:ascii="Arial" w:eastAsia="Calibri" w:hAnsi="Arial" w:cs="Arial"/>
              </w:rPr>
            </w:pPr>
            <w:r w:rsidRPr="007F5096">
              <w:rPr>
                <w:rFonts w:ascii="Arial" w:eastAsia="Calibri" w:hAnsi="Arial" w:cs="Arial"/>
              </w:rPr>
              <w:t>Начальник отдела геологии и разработки ТОО «Казахтуркмунай»</w:t>
            </w:r>
          </w:p>
        </w:tc>
        <w:tc>
          <w:tcPr>
            <w:tcW w:w="1409" w:type="pct"/>
            <w:tcBorders>
              <w:top w:val="single" w:sz="4" w:space="0" w:color="auto"/>
              <w:left w:val="single" w:sz="4" w:space="0" w:color="auto"/>
              <w:bottom w:val="single" w:sz="4" w:space="0" w:color="auto"/>
              <w:right w:val="single" w:sz="4" w:space="0" w:color="auto"/>
            </w:tcBorders>
            <w:shd w:val="clear" w:color="auto" w:fill="FFFFFF"/>
            <w:vAlign w:val="center"/>
          </w:tcPr>
          <w:p w14:paraId="5194C95A" w14:textId="77777777" w:rsidR="005A4C94" w:rsidRPr="006B2F34" w:rsidRDefault="005A4C94" w:rsidP="00B258FD">
            <w:pPr>
              <w:jc w:val="center"/>
              <w:rPr>
                <w:rFonts w:ascii="Arial" w:hAnsi="Arial" w:cs="Arial"/>
                <w:lang w:val="kk-KZ"/>
              </w:rPr>
            </w:pPr>
            <w:r w:rsidRPr="006B2F34">
              <w:rPr>
                <w:rFonts w:ascii="Arial" w:hAnsi="Arial" w:cs="Arial"/>
              </w:rPr>
              <w:t>Ергалиев</w:t>
            </w:r>
            <w:r w:rsidRPr="006B2F34">
              <w:rPr>
                <w:rFonts w:ascii="Arial" w:hAnsi="Arial" w:cs="Arial"/>
                <w:lang w:val="kk-KZ"/>
              </w:rPr>
              <w:t xml:space="preserve"> </w:t>
            </w:r>
            <w:r w:rsidRPr="006B2F34">
              <w:rPr>
                <w:rFonts w:ascii="Arial" w:hAnsi="Arial" w:cs="Arial"/>
              </w:rPr>
              <w:t>К.А.</w:t>
            </w:r>
          </w:p>
        </w:tc>
        <w:tc>
          <w:tcPr>
            <w:tcW w:w="1241" w:type="pct"/>
            <w:tcBorders>
              <w:top w:val="single" w:sz="4" w:space="0" w:color="auto"/>
              <w:left w:val="single" w:sz="4" w:space="0" w:color="auto"/>
              <w:bottom w:val="single" w:sz="4" w:space="0" w:color="auto"/>
              <w:right w:val="single" w:sz="4" w:space="0" w:color="auto"/>
            </w:tcBorders>
            <w:shd w:val="clear" w:color="auto" w:fill="FFFFFF"/>
          </w:tcPr>
          <w:p w14:paraId="53FD6221" w14:textId="77777777" w:rsidR="005A4C94" w:rsidRPr="007F5096" w:rsidRDefault="005A4C94" w:rsidP="00B258FD">
            <w:pPr>
              <w:jc w:val="center"/>
              <w:rPr>
                <w:rFonts w:ascii="Arial" w:hAnsi="Arial" w:cs="Arial"/>
                <w:b/>
              </w:rPr>
            </w:pPr>
          </w:p>
        </w:tc>
      </w:tr>
      <w:tr w:rsidR="005A4C94" w:rsidRPr="007F5096" w14:paraId="433F565E" w14:textId="77777777" w:rsidTr="00B258FD">
        <w:trPr>
          <w:trHeight w:val="555"/>
        </w:trPr>
        <w:tc>
          <w:tcPr>
            <w:tcW w:w="237" w:type="pct"/>
            <w:tcBorders>
              <w:top w:val="single" w:sz="4" w:space="0" w:color="auto"/>
              <w:left w:val="single" w:sz="4" w:space="0" w:color="auto"/>
              <w:bottom w:val="single" w:sz="4" w:space="0" w:color="auto"/>
              <w:right w:val="single" w:sz="4" w:space="0" w:color="auto"/>
            </w:tcBorders>
            <w:shd w:val="clear" w:color="auto" w:fill="FFFFFF"/>
            <w:vAlign w:val="center"/>
          </w:tcPr>
          <w:p w14:paraId="34C0F6D2" w14:textId="77777777" w:rsidR="005A4C94" w:rsidRPr="007F5096" w:rsidRDefault="005A4C94" w:rsidP="00B258FD">
            <w:pPr>
              <w:jc w:val="center"/>
              <w:rPr>
                <w:rFonts w:ascii="Arial" w:hAnsi="Arial" w:cs="Arial"/>
              </w:rPr>
            </w:pPr>
            <w:r w:rsidRPr="007F5096">
              <w:rPr>
                <w:rFonts w:ascii="Arial" w:hAnsi="Arial" w:cs="Arial"/>
              </w:rPr>
              <w:t>4</w:t>
            </w:r>
          </w:p>
        </w:tc>
        <w:tc>
          <w:tcPr>
            <w:tcW w:w="2114" w:type="pct"/>
            <w:tcBorders>
              <w:top w:val="single" w:sz="4" w:space="0" w:color="auto"/>
              <w:left w:val="single" w:sz="4" w:space="0" w:color="auto"/>
              <w:bottom w:val="single" w:sz="4" w:space="0" w:color="auto"/>
              <w:right w:val="single" w:sz="4" w:space="0" w:color="auto"/>
            </w:tcBorders>
            <w:shd w:val="clear" w:color="auto" w:fill="FFFFFF"/>
            <w:vAlign w:val="center"/>
          </w:tcPr>
          <w:p w14:paraId="77B24CD2" w14:textId="77777777" w:rsidR="004762DB" w:rsidRDefault="00603765" w:rsidP="00B258FD">
            <w:pPr>
              <w:tabs>
                <w:tab w:val="left" w:pos="6597"/>
              </w:tabs>
              <w:jc w:val="left"/>
              <w:rPr>
                <w:rFonts w:ascii="Arial" w:eastAsia="Calibri" w:hAnsi="Arial" w:cs="Arial"/>
              </w:rPr>
            </w:pPr>
            <w:r w:rsidRPr="007F5096">
              <w:rPr>
                <w:rFonts w:ascii="Arial" w:eastAsia="Calibri" w:hAnsi="Arial" w:cs="Arial"/>
              </w:rPr>
              <w:t>Н</w:t>
            </w:r>
            <w:r w:rsidR="005A4C94" w:rsidRPr="007F5096">
              <w:rPr>
                <w:rFonts w:ascii="Arial" w:eastAsia="Calibri" w:hAnsi="Arial" w:cs="Arial"/>
              </w:rPr>
              <w:t xml:space="preserve">ачальник </w:t>
            </w:r>
            <w:r w:rsidR="006B2F34">
              <w:rPr>
                <w:rFonts w:ascii="Arial" w:eastAsia="Calibri" w:hAnsi="Arial" w:cs="Arial"/>
              </w:rPr>
              <w:t>П</w:t>
            </w:r>
            <w:r w:rsidR="005A4C94" w:rsidRPr="007F5096">
              <w:rPr>
                <w:rFonts w:ascii="Arial" w:eastAsia="Calibri" w:hAnsi="Arial" w:cs="Arial"/>
              </w:rPr>
              <w:t>Б</w:t>
            </w:r>
            <w:r w:rsidR="006B2F34">
              <w:rPr>
                <w:rFonts w:ascii="Arial" w:eastAsia="Calibri" w:hAnsi="Arial" w:cs="Arial"/>
              </w:rPr>
              <w:t xml:space="preserve">, ОТ и </w:t>
            </w:r>
            <w:r w:rsidR="004762DB">
              <w:rPr>
                <w:rFonts w:ascii="Arial" w:eastAsia="Calibri" w:hAnsi="Arial" w:cs="Arial"/>
              </w:rPr>
              <w:t xml:space="preserve">ОС </w:t>
            </w:r>
          </w:p>
          <w:p w14:paraId="69C99F1E" w14:textId="3F493CE7" w:rsidR="005A4C94" w:rsidRPr="007F5096" w:rsidRDefault="005A4C94" w:rsidP="00B258FD">
            <w:pPr>
              <w:tabs>
                <w:tab w:val="left" w:pos="6597"/>
              </w:tabs>
              <w:jc w:val="left"/>
              <w:rPr>
                <w:rFonts w:ascii="Arial" w:eastAsia="Calibri" w:hAnsi="Arial" w:cs="Arial"/>
              </w:rPr>
            </w:pPr>
            <w:r w:rsidRPr="007F5096">
              <w:rPr>
                <w:rFonts w:ascii="Arial" w:eastAsia="Calibri" w:hAnsi="Arial" w:cs="Arial"/>
              </w:rPr>
              <w:t>ТОО «Казахтуркмунай»</w:t>
            </w:r>
          </w:p>
        </w:tc>
        <w:tc>
          <w:tcPr>
            <w:tcW w:w="1409" w:type="pct"/>
            <w:tcBorders>
              <w:top w:val="single" w:sz="4" w:space="0" w:color="auto"/>
              <w:left w:val="single" w:sz="4" w:space="0" w:color="auto"/>
              <w:bottom w:val="single" w:sz="4" w:space="0" w:color="auto"/>
              <w:right w:val="single" w:sz="4" w:space="0" w:color="auto"/>
            </w:tcBorders>
            <w:shd w:val="clear" w:color="auto" w:fill="FFFFFF"/>
            <w:vAlign w:val="center"/>
          </w:tcPr>
          <w:p w14:paraId="76EA3104" w14:textId="3FAB2FA4" w:rsidR="005A4C94" w:rsidRPr="006B2F34" w:rsidRDefault="00A253CF" w:rsidP="00B258FD">
            <w:pPr>
              <w:jc w:val="center"/>
              <w:rPr>
                <w:rFonts w:ascii="Arial" w:hAnsi="Arial" w:cs="Arial"/>
              </w:rPr>
            </w:pPr>
            <w:r w:rsidRPr="006B2F34">
              <w:rPr>
                <w:rFonts w:ascii="Arial" w:hAnsi="Arial" w:cs="Arial"/>
              </w:rPr>
              <w:t>Ерболеков Ж.</w:t>
            </w:r>
            <w:r w:rsidR="006B2F34" w:rsidRPr="006B2F34">
              <w:rPr>
                <w:rFonts w:ascii="Arial" w:hAnsi="Arial" w:cs="Arial"/>
              </w:rPr>
              <w:t>А</w:t>
            </w:r>
          </w:p>
        </w:tc>
        <w:tc>
          <w:tcPr>
            <w:tcW w:w="1241" w:type="pct"/>
            <w:tcBorders>
              <w:top w:val="single" w:sz="4" w:space="0" w:color="auto"/>
              <w:left w:val="single" w:sz="4" w:space="0" w:color="auto"/>
              <w:bottom w:val="single" w:sz="4" w:space="0" w:color="auto"/>
              <w:right w:val="single" w:sz="4" w:space="0" w:color="auto"/>
            </w:tcBorders>
            <w:shd w:val="clear" w:color="auto" w:fill="FFFFFF"/>
          </w:tcPr>
          <w:p w14:paraId="11674E9B" w14:textId="77777777" w:rsidR="005A4C94" w:rsidRPr="007F5096" w:rsidRDefault="005A4C94" w:rsidP="00B258FD">
            <w:pPr>
              <w:jc w:val="center"/>
              <w:rPr>
                <w:rFonts w:ascii="Arial" w:hAnsi="Arial" w:cs="Arial"/>
                <w:b/>
              </w:rPr>
            </w:pPr>
          </w:p>
        </w:tc>
      </w:tr>
    </w:tbl>
    <w:p w14:paraId="282271C5" w14:textId="77777777" w:rsidR="00E11C9B" w:rsidRPr="007F5096" w:rsidRDefault="00E11C9B" w:rsidP="00E11C9B">
      <w:pPr>
        <w:spacing w:line="360" w:lineRule="auto"/>
        <w:ind w:firstLine="567"/>
        <w:jc w:val="both"/>
        <w:rPr>
          <w:b/>
          <w:sz w:val="24"/>
          <w:szCs w:val="24"/>
        </w:rPr>
      </w:pPr>
    </w:p>
    <w:p w14:paraId="4C735D45" w14:textId="77777777" w:rsidR="00EB4549" w:rsidRPr="007F5096" w:rsidRDefault="00EB4549" w:rsidP="00E11C9B">
      <w:pPr>
        <w:spacing w:line="360" w:lineRule="auto"/>
        <w:ind w:firstLine="567"/>
        <w:jc w:val="both"/>
        <w:rPr>
          <w:b/>
          <w:sz w:val="24"/>
          <w:szCs w:val="24"/>
        </w:rPr>
      </w:pPr>
    </w:p>
    <w:p w14:paraId="00CDFD95" w14:textId="77777777" w:rsidR="00EB4549" w:rsidRDefault="00EB4549" w:rsidP="00E11C9B">
      <w:pPr>
        <w:spacing w:line="360" w:lineRule="auto"/>
        <w:ind w:firstLine="567"/>
        <w:jc w:val="both"/>
        <w:rPr>
          <w:b/>
          <w:sz w:val="24"/>
          <w:szCs w:val="24"/>
        </w:rPr>
      </w:pPr>
    </w:p>
    <w:p w14:paraId="0FCFCDB0" w14:textId="77777777" w:rsidR="001567F4" w:rsidRPr="007F5096" w:rsidRDefault="001567F4" w:rsidP="00E11C9B">
      <w:pPr>
        <w:spacing w:line="360" w:lineRule="auto"/>
        <w:ind w:firstLine="567"/>
        <w:jc w:val="both"/>
        <w:rPr>
          <w:b/>
          <w:sz w:val="24"/>
          <w:szCs w:val="24"/>
        </w:rPr>
      </w:pPr>
    </w:p>
    <w:p w14:paraId="71B5ED7E" w14:textId="77777777" w:rsidR="00487117" w:rsidRPr="007F5096" w:rsidRDefault="00487117" w:rsidP="00C463BE">
      <w:pPr>
        <w:pStyle w:val="IauiueIoao5"/>
        <w:jc w:val="left"/>
        <w:rPr>
          <w:rFonts w:ascii="Times New Roman" w:hAnsi="Times New Roman"/>
          <w:b/>
          <w:szCs w:val="24"/>
        </w:rPr>
      </w:pPr>
    </w:p>
    <w:p w14:paraId="6B64EB04" w14:textId="77777777" w:rsidR="009A2DBA" w:rsidRPr="007F5096" w:rsidRDefault="009A2DBA" w:rsidP="009A2DBA">
      <w:pPr>
        <w:tabs>
          <w:tab w:val="left" w:pos="2835"/>
        </w:tabs>
        <w:jc w:val="center"/>
        <w:rPr>
          <w:rFonts w:ascii="Arial" w:hAnsi="Arial" w:cs="Arial"/>
          <w:b/>
          <w:sz w:val="24"/>
          <w:szCs w:val="24"/>
        </w:rPr>
      </w:pPr>
      <w:r w:rsidRPr="007F5096">
        <w:rPr>
          <w:rFonts w:ascii="Arial" w:hAnsi="Arial" w:cs="Arial"/>
          <w:b/>
          <w:sz w:val="24"/>
          <w:szCs w:val="24"/>
        </w:rPr>
        <w:t>ВЕДОМОСТЬ РЕДАКЦИЙ</w:t>
      </w:r>
    </w:p>
    <w:p w14:paraId="1998D631" w14:textId="77777777" w:rsidR="009A2DBA" w:rsidRPr="007F5096" w:rsidRDefault="009A2DBA" w:rsidP="009A2DBA">
      <w:pPr>
        <w:jc w:val="left"/>
        <w:rPr>
          <w:sz w:val="24"/>
          <w:szCs w:val="24"/>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6521"/>
      </w:tblGrid>
      <w:tr w:rsidR="00D142DF" w:rsidRPr="007F5096" w14:paraId="558C3A51" w14:textId="77777777" w:rsidTr="009A2DBA">
        <w:trPr>
          <w:trHeight w:val="455"/>
        </w:trPr>
        <w:tc>
          <w:tcPr>
            <w:tcW w:w="1101" w:type="dxa"/>
            <w:vAlign w:val="center"/>
          </w:tcPr>
          <w:p w14:paraId="175DD245" w14:textId="77777777" w:rsidR="009A2DBA" w:rsidRPr="007F5096" w:rsidRDefault="009A2DBA" w:rsidP="009A2DBA">
            <w:pPr>
              <w:jc w:val="center"/>
              <w:rPr>
                <w:rFonts w:ascii="Arial" w:hAnsi="Arial" w:cs="Arial"/>
                <w:b/>
                <w:sz w:val="22"/>
                <w:szCs w:val="22"/>
              </w:rPr>
            </w:pPr>
            <w:r w:rsidRPr="007F5096">
              <w:rPr>
                <w:rFonts w:ascii="Arial" w:hAnsi="Arial" w:cs="Arial"/>
                <w:b/>
                <w:sz w:val="22"/>
                <w:szCs w:val="22"/>
              </w:rPr>
              <w:t>РЕВ. №</w:t>
            </w:r>
          </w:p>
        </w:tc>
        <w:tc>
          <w:tcPr>
            <w:tcW w:w="1984" w:type="dxa"/>
            <w:vAlign w:val="center"/>
          </w:tcPr>
          <w:p w14:paraId="05586AF3" w14:textId="77777777" w:rsidR="009A2DBA" w:rsidRPr="007F5096" w:rsidRDefault="009A2DBA" w:rsidP="009A2DBA">
            <w:pPr>
              <w:keepNext/>
              <w:jc w:val="center"/>
              <w:outlineLvl w:val="8"/>
              <w:rPr>
                <w:rFonts w:ascii="Arial" w:hAnsi="Arial" w:cs="Arial"/>
                <w:b/>
                <w:sz w:val="22"/>
                <w:szCs w:val="22"/>
              </w:rPr>
            </w:pPr>
            <w:r w:rsidRPr="007F5096">
              <w:rPr>
                <w:rFonts w:ascii="Arial" w:hAnsi="Arial" w:cs="Arial"/>
                <w:b/>
                <w:sz w:val="22"/>
                <w:szCs w:val="22"/>
              </w:rPr>
              <w:t>ПУНКТ</w:t>
            </w:r>
          </w:p>
        </w:tc>
        <w:tc>
          <w:tcPr>
            <w:tcW w:w="6521" w:type="dxa"/>
            <w:vAlign w:val="center"/>
          </w:tcPr>
          <w:p w14:paraId="2C0BA380" w14:textId="77777777" w:rsidR="009A2DBA" w:rsidRPr="007F5096" w:rsidRDefault="009A2DBA" w:rsidP="009A2DBA">
            <w:pPr>
              <w:jc w:val="center"/>
              <w:rPr>
                <w:rFonts w:ascii="Arial" w:hAnsi="Arial" w:cs="Arial"/>
                <w:b/>
                <w:sz w:val="22"/>
                <w:szCs w:val="22"/>
              </w:rPr>
            </w:pPr>
            <w:r w:rsidRPr="007F5096">
              <w:rPr>
                <w:rFonts w:ascii="Arial" w:hAnsi="Arial" w:cs="Arial"/>
                <w:b/>
                <w:sz w:val="22"/>
                <w:szCs w:val="22"/>
              </w:rPr>
              <w:t>ОПИСАНИЕ ИЗМЕНЕНИЯ</w:t>
            </w:r>
          </w:p>
        </w:tc>
      </w:tr>
      <w:tr w:rsidR="00D142DF" w:rsidRPr="007F5096" w14:paraId="679D67BE" w14:textId="77777777" w:rsidTr="009A2DBA">
        <w:trPr>
          <w:trHeight w:val="572"/>
        </w:trPr>
        <w:tc>
          <w:tcPr>
            <w:tcW w:w="1101" w:type="dxa"/>
            <w:vAlign w:val="center"/>
          </w:tcPr>
          <w:p w14:paraId="7FA626F0" w14:textId="77777777" w:rsidR="009A2DBA" w:rsidRPr="007F5096" w:rsidRDefault="009A2DBA" w:rsidP="009A2DBA">
            <w:pPr>
              <w:jc w:val="center"/>
              <w:rPr>
                <w:rFonts w:ascii="Arial" w:hAnsi="Arial" w:cs="Arial"/>
              </w:rPr>
            </w:pPr>
          </w:p>
        </w:tc>
        <w:tc>
          <w:tcPr>
            <w:tcW w:w="1984" w:type="dxa"/>
            <w:vAlign w:val="center"/>
          </w:tcPr>
          <w:p w14:paraId="2430CC83" w14:textId="77777777" w:rsidR="009A2DBA" w:rsidRPr="007F5096" w:rsidRDefault="009A2DBA" w:rsidP="009A2DBA">
            <w:pPr>
              <w:jc w:val="left"/>
              <w:rPr>
                <w:rFonts w:ascii="Arial" w:hAnsi="Arial" w:cs="Arial"/>
              </w:rPr>
            </w:pPr>
          </w:p>
        </w:tc>
        <w:tc>
          <w:tcPr>
            <w:tcW w:w="6521" w:type="dxa"/>
            <w:vAlign w:val="center"/>
          </w:tcPr>
          <w:p w14:paraId="7F2272DC" w14:textId="77777777" w:rsidR="009A2DBA" w:rsidRPr="007F5096" w:rsidRDefault="009A2DBA" w:rsidP="009A2DBA">
            <w:pPr>
              <w:jc w:val="left"/>
              <w:rPr>
                <w:rFonts w:ascii="Arial" w:hAnsi="Arial" w:cs="Arial"/>
              </w:rPr>
            </w:pPr>
          </w:p>
        </w:tc>
      </w:tr>
      <w:tr w:rsidR="00D142DF" w:rsidRPr="007F5096" w14:paraId="560403E7" w14:textId="77777777" w:rsidTr="009A2DBA">
        <w:trPr>
          <w:trHeight w:val="541"/>
        </w:trPr>
        <w:tc>
          <w:tcPr>
            <w:tcW w:w="1101" w:type="dxa"/>
            <w:vAlign w:val="center"/>
          </w:tcPr>
          <w:p w14:paraId="1CA1CDC0" w14:textId="77777777" w:rsidR="009A2DBA" w:rsidRPr="007F5096" w:rsidRDefault="009A2DBA" w:rsidP="009A2DBA">
            <w:pPr>
              <w:jc w:val="center"/>
              <w:rPr>
                <w:rFonts w:ascii="Arial" w:hAnsi="Arial" w:cs="Arial"/>
                <w:sz w:val="24"/>
                <w:szCs w:val="24"/>
              </w:rPr>
            </w:pPr>
          </w:p>
        </w:tc>
        <w:tc>
          <w:tcPr>
            <w:tcW w:w="1984" w:type="dxa"/>
            <w:vAlign w:val="center"/>
          </w:tcPr>
          <w:p w14:paraId="065EFD8B" w14:textId="77777777" w:rsidR="009A2DBA" w:rsidRPr="007F5096" w:rsidRDefault="009A2DBA" w:rsidP="009A2DBA">
            <w:pPr>
              <w:jc w:val="left"/>
              <w:rPr>
                <w:rFonts w:ascii="Arial" w:hAnsi="Arial" w:cs="Arial"/>
                <w:sz w:val="24"/>
                <w:szCs w:val="24"/>
              </w:rPr>
            </w:pPr>
          </w:p>
        </w:tc>
        <w:tc>
          <w:tcPr>
            <w:tcW w:w="6521" w:type="dxa"/>
            <w:vAlign w:val="center"/>
          </w:tcPr>
          <w:p w14:paraId="05317938" w14:textId="77777777" w:rsidR="009A2DBA" w:rsidRPr="007F5096" w:rsidRDefault="009A2DBA" w:rsidP="009A2DBA">
            <w:pPr>
              <w:jc w:val="left"/>
              <w:rPr>
                <w:rFonts w:ascii="Arial" w:hAnsi="Arial" w:cs="Arial"/>
                <w:sz w:val="24"/>
                <w:szCs w:val="24"/>
              </w:rPr>
            </w:pPr>
          </w:p>
        </w:tc>
      </w:tr>
      <w:tr w:rsidR="00D142DF" w:rsidRPr="007F5096" w14:paraId="194CE6FA" w14:textId="77777777" w:rsidTr="009A2DBA">
        <w:trPr>
          <w:trHeight w:val="591"/>
        </w:trPr>
        <w:tc>
          <w:tcPr>
            <w:tcW w:w="1101" w:type="dxa"/>
            <w:vAlign w:val="center"/>
          </w:tcPr>
          <w:p w14:paraId="73169559" w14:textId="77777777" w:rsidR="009A2DBA" w:rsidRPr="007F5096" w:rsidRDefault="009A2DBA" w:rsidP="009A2DBA">
            <w:pPr>
              <w:jc w:val="center"/>
              <w:rPr>
                <w:rFonts w:ascii="Arial" w:hAnsi="Arial" w:cs="Arial"/>
                <w:sz w:val="24"/>
                <w:szCs w:val="24"/>
              </w:rPr>
            </w:pPr>
          </w:p>
        </w:tc>
        <w:tc>
          <w:tcPr>
            <w:tcW w:w="1984" w:type="dxa"/>
            <w:vAlign w:val="center"/>
          </w:tcPr>
          <w:p w14:paraId="446C6EC5" w14:textId="77777777" w:rsidR="009A2DBA" w:rsidRPr="007F5096" w:rsidRDefault="009A2DBA" w:rsidP="009A2DBA">
            <w:pPr>
              <w:jc w:val="center"/>
              <w:rPr>
                <w:rFonts w:ascii="Arial" w:hAnsi="Arial" w:cs="Arial"/>
                <w:sz w:val="24"/>
                <w:szCs w:val="24"/>
              </w:rPr>
            </w:pPr>
          </w:p>
        </w:tc>
        <w:tc>
          <w:tcPr>
            <w:tcW w:w="6521" w:type="dxa"/>
            <w:vAlign w:val="center"/>
          </w:tcPr>
          <w:p w14:paraId="0EE243BA" w14:textId="77777777" w:rsidR="009A2DBA" w:rsidRPr="007F5096" w:rsidRDefault="009A2DBA" w:rsidP="009A2DBA">
            <w:pPr>
              <w:jc w:val="left"/>
              <w:rPr>
                <w:rFonts w:ascii="Arial" w:hAnsi="Arial" w:cs="Arial"/>
                <w:sz w:val="24"/>
                <w:szCs w:val="24"/>
              </w:rPr>
            </w:pPr>
          </w:p>
        </w:tc>
      </w:tr>
      <w:tr w:rsidR="00D142DF" w:rsidRPr="007F5096" w14:paraId="4D38BAF3" w14:textId="77777777" w:rsidTr="009A2DBA">
        <w:trPr>
          <w:trHeight w:val="543"/>
        </w:trPr>
        <w:tc>
          <w:tcPr>
            <w:tcW w:w="1101" w:type="dxa"/>
          </w:tcPr>
          <w:p w14:paraId="3645C556" w14:textId="77777777" w:rsidR="009A2DBA" w:rsidRPr="007F5096" w:rsidRDefault="009A2DBA" w:rsidP="009A2DBA">
            <w:pPr>
              <w:jc w:val="left"/>
              <w:rPr>
                <w:rFonts w:ascii="Arial" w:hAnsi="Arial" w:cs="Arial"/>
                <w:sz w:val="24"/>
                <w:szCs w:val="24"/>
              </w:rPr>
            </w:pPr>
          </w:p>
          <w:p w14:paraId="2DB036C8" w14:textId="77777777" w:rsidR="009A2DBA" w:rsidRPr="007F5096" w:rsidRDefault="009A2DBA" w:rsidP="009A2DBA">
            <w:pPr>
              <w:jc w:val="left"/>
              <w:rPr>
                <w:rFonts w:ascii="Arial" w:hAnsi="Arial" w:cs="Arial"/>
                <w:sz w:val="24"/>
                <w:szCs w:val="24"/>
              </w:rPr>
            </w:pPr>
          </w:p>
        </w:tc>
        <w:tc>
          <w:tcPr>
            <w:tcW w:w="1984" w:type="dxa"/>
          </w:tcPr>
          <w:p w14:paraId="5C325585" w14:textId="77777777" w:rsidR="009A2DBA" w:rsidRPr="007F5096" w:rsidRDefault="009A2DBA" w:rsidP="009A2DBA">
            <w:pPr>
              <w:jc w:val="left"/>
              <w:rPr>
                <w:rFonts w:ascii="Arial" w:hAnsi="Arial" w:cs="Arial"/>
                <w:sz w:val="24"/>
                <w:szCs w:val="24"/>
              </w:rPr>
            </w:pPr>
          </w:p>
        </w:tc>
        <w:tc>
          <w:tcPr>
            <w:tcW w:w="6521" w:type="dxa"/>
          </w:tcPr>
          <w:p w14:paraId="1207B85E" w14:textId="77777777" w:rsidR="009A2DBA" w:rsidRPr="007F5096" w:rsidRDefault="009A2DBA" w:rsidP="009A2DBA">
            <w:pPr>
              <w:jc w:val="left"/>
              <w:rPr>
                <w:rFonts w:ascii="Arial" w:hAnsi="Arial" w:cs="Arial"/>
                <w:sz w:val="24"/>
                <w:szCs w:val="24"/>
              </w:rPr>
            </w:pPr>
          </w:p>
        </w:tc>
      </w:tr>
      <w:tr w:rsidR="00D142DF" w:rsidRPr="007F5096" w14:paraId="033F6C83" w14:textId="77777777" w:rsidTr="009A2DBA">
        <w:trPr>
          <w:trHeight w:val="377"/>
        </w:trPr>
        <w:tc>
          <w:tcPr>
            <w:tcW w:w="1101" w:type="dxa"/>
          </w:tcPr>
          <w:p w14:paraId="1468DD16" w14:textId="77777777" w:rsidR="009A2DBA" w:rsidRPr="007F5096" w:rsidRDefault="009A2DBA" w:rsidP="009A2DBA">
            <w:pPr>
              <w:jc w:val="left"/>
              <w:rPr>
                <w:rFonts w:ascii="Arial" w:hAnsi="Arial" w:cs="Arial"/>
                <w:sz w:val="24"/>
                <w:szCs w:val="24"/>
              </w:rPr>
            </w:pPr>
          </w:p>
          <w:p w14:paraId="15F6628C" w14:textId="77777777" w:rsidR="009A2DBA" w:rsidRPr="007F5096" w:rsidRDefault="009A2DBA" w:rsidP="009A2DBA">
            <w:pPr>
              <w:jc w:val="left"/>
              <w:rPr>
                <w:rFonts w:ascii="Arial" w:hAnsi="Arial" w:cs="Arial"/>
                <w:sz w:val="24"/>
                <w:szCs w:val="24"/>
              </w:rPr>
            </w:pPr>
          </w:p>
        </w:tc>
        <w:tc>
          <w:tcPr>
            <w:tcW w:w="1984" w:type="dxa"/>
          </w:tcPr>
          <w:p w14:paraId="282F4843" w14:textId="77777777" w:rsidR="009A2DBA" w:rsidRPr="007F5096" w:rsidRDefault="009A2DBA" w:rsidP="009A2DBA">
            <w:pPr>
              <w:jc w:val="left"/>
              <w:rPr>
                <w:rFonts w:ascii="Arial" w:hAnsi="Arial" w:cs="Arial"/>
                <w:sz w:val="24"/>
                <w:szCs w:val="24"/>
              </w:rPr>
            </w:pPr>
          </w:p>
        </w:tc>
        <w:tc>
          <w:tcPr>
            <w:tcW w:w="6521" w:type="dxa"/>
          </w:tcPr>
          <w:p w14:paraId="38F3FD0B" w14:textId="77777777" w:rsidR="009A2DBA" w:rsidRPr="007F5096" w:rsidRDefault="009A2DBA" w:rsidP="009A2DBA">
            <w:pPr>
              <w:jc w:val="left"/>
              <w:rPr>
                <w:rFonts w:ascii="Arial" w:hAnsi="Arial" w:cs="Arial"/>
                <w:sz w:val="24"/>
                <w:szCs w:val="24"/>
              </w:rPr>
            </w:pPr>
          </w:p>
        </w:tc>
      </w:tr>
      <w:tr w:rsidR="00D142DF" w:rsidRPr="007F5096" w14:paraId="2184F5FA" w14:textId="77777777" w:rsidTr="009A2DBA">
        <w:trPr>
          <w:trHeight w:val="377"/>
        </w:trPr>
        <w:tc>
          <w:tcPr>
            <w:tcW w:w="1101" w:type="dxa"/>
          </w:tcPr>
          <w:p w14:paraId="33328514" w14:textId="77777777" w:rsidR="009A2DBA" w:rsidRPr="007F5096" w:rsidRDefault="009A2DBA" w:rsidP="009A2DBA">
            <w:pPr>
              <w:jc w:val="left"/>
              <w:rPr>
                <w:rFonts w:ascii="Arial" w:hAnsi="Arial" w:cs="Arial"/>
                <w:sz w:val="24"/>
                <w:szCs w:val="24"/>
              </w:rPr>
            </w:pPr>
          </w:p>
          <w:p w14:paraId="34281F8B" w14:textId="77777777" w:rsidR="009A2DBA" w:rsidRPr="007F5096" w:rsidRDefault="009A2DBA" w:rsidP="009A2DBA">
            <w:pPr>
              <w:jc w:val="left"/>
              <w:rPr>
                <w:rFonts w:ascii="Arial" w:hAnsi="Arial" w:cs="Arial"/>
                <w:sz w:val="24"/>
                <w:szCs w:val="24"/>
              </w:rPr>
            </w:pPr>
          </w:p>
        </w:tc>
        <w:tc>
          <w:tcPr>
            <w:tcW w:w="1984" w:type="dxa"/>
          </w:tcPr>
          <w:p w14:paraId="024EE8B9" w14:textId="77777777" w:rsidR="009A2DBA" w:rsidRPr="007F5096" w:rsidRDefault="009A2DBA" w:rsidP="009A2DBA">
            <w:pPr>
              <w:jc w:val="left"/>
              <w:rPr>
                <w:rFonts w:ascii="Arial" w:hAnsi="Arial" w:cs="Arial"/>
                <w:sz w:val="24"/>
                <w:szCs w:val="24"/>
              </w:rPr>
            </w:pPr>
          </w:p>
        </w:tc>
        <w:tc>
          <w:tcPr>
            <w:tcW w:w="6521" w:type="dxa"/>
          </w:tcPr>
          <w:p w14:paraId="2842B0CA" w14:textId="77777777" w:rsidR="009A2DBA" w:rsidRPr="007F5096" w:rsidRDefault="009A2DBA" w:rsidP="009A2DBA">
            <w:pPr>
              <w:jc w:val="left"/>
              <w:rPr>
                <w:rFonts w:ascii="Arial" w:hAnsi="Arial" w:cs="Arial"/>
                <w:sz w:val="24"/>
                <w:szCs w:val="24"/>
              </w:rPr>
            </w:pPr>
          </w:p>
        </w:tc>
      </w:tr>
      <w:tr w:rsidR="00D142DF" w:rsidRPr="007F5096" w14:paraId="12BB1B97" w14:textId="77777777" w:rsidTr="009A2DBA">
        <w:trPr>
          <w:trHeight w:val="377"/>
        </w:trPr>
        <w:tc>
          <w:tcPr>
            <w:tcW w:w="1101" w:type="dxa"/>
          </w:tcPr>
          <w:p w14:paraId="04DD31F8" w14:textId="77777777" w:rsidR="009A2DBA" w:rsidRPr="007F5096" w:rsidRDefault="009A2DBA" w:rsidP="009A2DBA">
            <w:pPr>
              <w:jc w:val="left"/>
              <w:rPr>
                <w:rFonts w:ascii="Arial" w:hAnsi="Arial" w:cs="Arial"/>
                <w:sz w:val="24"/>
                <w:szCs w:val="24"/>
              </w:rPr>
            </w:pPr>
          </w:p>
          <w:p w14:paraId="34D2A8C6" w14:textId="77777777" w:rsidR="009A2DBA" w:rsidRPr="007F5096" w:rsidRDefault="009A2DBA" w:rsidP="009A2DBA">
            <w:pPr>
              <w:jc w:val="left"/>
              <w:rPr>
                <w:rFonts w:ascii="Arial" w:hAnsi="Arial" w:cs="Arial"/>
                <w:sz w:val="24"/>
                <w:szCs w:val="24"/>
              </w:rPr>
            </w:pPr>
          </w:p>
        </w:tc>
        <w:tc>
          <w:tcPr>
            <w:tcW w:w="1984" w:type="dxa"/>
          </w:tcPr>
          <w:p w14:paraId="10A177D1" w14:textId="77777777" w:rsidR="009A2DBA" w:rsidRPr="007F5096" w:rsidRDefault="009A2DBA" w:rsidP="009A2DBA">
            <w:pPr>
              <w:jc w:val="left"/>
              <w:rPr>
                <w:rFonts w:ascii="Arial" w:hAnsi="Arial" w:cs="Arial"/>
                <w:sz w:val="24"/>
                <w:szCs w:val="24"/>
              </w:rPr>
            </w:pPr>
          </w:p>
        </w:tc>
        <w:tc>
          <w:tcPr>
            <w:tcW w:w="6521" w:type="dxa"/>
          </w:tcPr>
          <w:p w14:paraId="1D7E5622" w14:textId="77777777" w:rsidR="009A2DBA" w:rsidRPr="007F5096" w:rsidRDefault="009A2DBA" w:rsidP="009A2DBA">
            <w:pPr>
              <w:jc w:val="left"/>
              <w:rPr>
                <w:rFonts w:ascii="Arial" w:hAnsi="Arial" w:cs="Arial"/>
                <w:sz w:val="24"/>
                <w:szCs w:val="24"/>
              </w:rPr>
            </w:pPr>
          </w:p>
        </w:tc>
      </w:tr>
      <w:tr w:rsidR="00D142DF" w:rsidRPr="007F5096" w14:paraId="187FAF19" w14:textId="77777777" w:rsidTr="009A2DBA">
        <w:trPr>
          <w:trHeight w:val="377"/>
        </w:trPr>
        <w:tc>
          <w:tcPr>
            <w:tcW w:w="1101" w:type="dxa"/>
          </w:tcPr>
          <w:p w14:paraId="2F1E1D0A" w14:textId="77777777" w:rsidR="009A2DBA" w:rsidRPr="007F5096" w:rsidRDefault="009A2DBA" w:rsidP="009A2DBA">
            <w:pPr>
              <w:jc w:val="left"/>
              <w:rPr>
                <w:rFonts w:ascii="Arial" w:hAnsi="Arial" w:cs="Arial"/>
                <w:sz w:val="24"/>
                <w:szCs w:val="24"/>
              </w:rPr>
            </w:pPr>
          </w:p>
          <w:p w14:paraId="314CD06A" w14:textId="77777777" w:rsidR="009A2DBA" w:rsidRPr="007F5096" w:rsidRDefault="009A2DBA" w:rsidP="009A2DBA">
            <w:pPr>
              <w:jc w:val="left"/>
              <w:rPr>
                <w:rFonts w:ascii="Arial" w:hAnsi="Arial" w:cs="Arial"/>
                <w:sz w:val="24"/>
                <w:szCs w:val="24"/>
              </w:rPr>
            </w:pPr>
          </w:p>
        </w:tc>
        <w:tc>
          <w:tcPr>
            <w:tcW w:w="1984" w:type="dxa"/>
          </w:tcPr>
          <w:p w14:paraId="6AE44CCB" w14:textId="77777777" w:rsidR="009A2DBA" w:rsidRPr="007F5096" w:rsidRDefault="009A2DBA" w:rsidP="009A2DBA">
            <w:pPr>
              <w:jc w:val="left"/>
              <w:rPr>
                <w:rFonts w:ascii="Arial" w:hAnsi="Arial" w:cs="Arial"/>
                <w:sz w:val="24"/>
                <w:szCs w:val="24"/>
              </w:rPr>
            </w:pPr>
          </w:p>
        </w:tc>
        <w:tc>
          <w:tcPr>
            <w:tcW w:w="6521" w:type="dxa"/>
          </w:tcPr>
          <w:p w14:paraId="5363033A" w14:textId="77777777" w:rsidR="009A2DBA" w:rsidRPr="007F5096" w:rsidRDefault="009A2DBA" w:rsidP="009A2DBA">
            <w:pPr>
              <w:jc w:val="left"/>
              <w:rPr>
                <w:rFonts w:ascii="Arial" w:hAnsi="Arial" w:cs="Arial"/>
                <w:sz w:val="24"/>
                <w:szCs w:val="24"/>
              </w:rPr>
            </w:pPr>
          </w:p>
        </w:tc>
      </w:tr>
      <w:tr w:rsidR="00D142DF" w:rsidRPr="007F5096" w14:paraId="30613F02" w14:textId="77777777" w:rsidTr="009A2DBA">
        <w:trPr>
          <w:trHeight w:val="377"/>
        </w:trPr>
        <w:tc>
          <w:tcPr>
            <w:tcW w:w="1101" w:type="dxa"/>
          </w:tcPr>
          <w:p w14:paraId="756D228D" w14:textId="77777777" w:rsidR="009A2DBA" w:rsidRPr="007F5096" w:rsidRDefault="009A2DBA" w:rsidP="009A2DBA">
            <w:pPr>
              <w:jc w:val="left"/>
              <w:rPr>
                <w:rFonts w:ascii="Arial" w:hAnsi="Arial" w:cs="Arial"/>
                <w:sz w:val="24"/>
                <w:szCs w:val="24"/>
              </w:rPr>
            </w:pPr>
          </w:p>
          <w:p w14:paraId="76D37E92" w14:textId="77777777" w:rsidR="009A2DBA" w:rsidRPr="007F5096" w:rsidRDefault="009A2DBA" w:rsidP="009A2DBA">
            <w:pPr>
              <w:jc w:val="left"/>
              <w:rPr>
                <w:rFonts w:ascii="Arial" w:hAnsi="Arial" w:cs="Arial"/>
                <w:sz w:val="24"/>
                <w:szCs w:val="24"/>
              </w:rPr>
            </w:pPr>
          </w:p>
        </w:tc>
        <w:tc>
          <w:tcPr>
            <w:tcW w:w="1984" w:type="dxa"/>
          </w:tcPr>
          <w:p w14:paraId="2AAB90EA" w14:textId="77777777" w:rsidR="009A2DBA" w:rsidRPr="007F5096" w:rsidRDefault="009A2DBA" w:rsidP="009A2DBA">
            <w:pPr>
              <w:jc w:val="left"/>
              <w:rPr>
                <w:rFonts w:ascii="Arial" w:hAnsi="Arial" w:cs="Arial"/>
                <w:sz w:val="24"/>
                <w:szCs w:val="24"/>
              </w:rPr>
            </w:pPr>
          </w:p>
        </w:tc>
        <w:tc>
          <w:tcPr>
            <w:tcW w:w="6521" w:type="dxa"/>
          </w:tcPr>
          <w:p w14:paraId="12E32DD0" w14:textId="77777777" w:rsidR="009A2DBA" w:rsidRPr="007F5096" w:rsidRDefault="009A2DBA" w:rsidP="009A2DBA">
            <w:pPr>
              <w:jc w:val="left"/>
              <w:rPr>
                <w:rFonts w:ascii="Arial" w:hAnsi="Arial" w:cs="Arial"/>
                <w:sz w:val="24"/>
                <w:szCs w:val="24"/>
              </w:rPr>
            </w:pPr>
          </w:p>
        </w:tc>
      </w:tr>
      <w:tr w:rsidR="00D142DF" w:rsidRPr="007F5096" w14:paraId="7A767C8F" w14:textId="77777777" w:rsidTr="009A2DBA">
        <w:trPr>
          <w:trHeight w:val="377"/>
        </w:trPr>
        <w:tc>
          <w:tcPr>
            <w:tcW w:w="1101" w:type="dxa"/>
          </w:tcPr>
          <w:p w14:paraId="1DBAFD48" w14:textId="77777777" w:rsidR="009A2DBA" w:rsidRPr="007F5096" w:rsidRDefault="009A2DBA" w:rsidP="009A2DBA">
            <w:pPr>
              <w:jc w:val="left"/>
              <w:rPr>
                <w:rFonts w:ascii="Arial" w:hAnsi="Arial" w:cs="Arial"/>
                <w:sz w:val="24"/>
                <w:szCs w:val="24"/>
              </w:rPr>
            </w:pPr>
          </w:p>
          <w:p w14:paraId="2993668F" w14:textId="77777777" w:rsidR="009A2DBA" w:rsidRPr="007F5096" w:rsidRDefault="009A2DBA" w:rsidP="009A2DBA">
            <w:pPr>
              <w:jc w:val="left"/>
              <w:rPr>
                <w:rFonts w:ascii="Arial" w:hAnsi="Arial" w:cs="Arial"/>
                <w:sz w:val="24"/>
                <w:szCs w:val="24"/>
              </w:rPr>
            </w:pPr>
          </w:p>
        </w:tc>
        <w:tc>
          <w:tcPr>
            <w:tcW w:w="1984" w:type="dxa"/>
          </w:tcPr>
          <w:p w14:paraId="16D246A8" w14:textId="77777777" w:rsidR="009A2DBA" w:rsidRPr="007F5096" w:rsidRDefault="009A2DBA" w:rsidP="009A2DBA">
            <w:pPr>
              <w:jc w:val="left"/>
              <w:rPr>
                <w:rFonts w:ascii="Arial" w:hAnsi="Arial" w:cs="Arial"/>
                <w:sz w:val="24"/>
                <w:szCs w:val="24"/>
              </w:rPr>
            </w:pPr>
          </w:p>
        </w:tc>
        <w:tc>
          <w:tcPr>
            <w:tcW w:w="6521" w:type="dxa"/>
          </w:tcPr>
          <w:p w14:paraId="1BED522E" w14:textId="77777777" w:rsidR="009A2DBA" w:rsidRPr="007F5096" w:rsidRDefault="009A2DBA" w:rsidP="009A2DBA">
            <w:pPr>
              <w:jc w:val="left"/>
              <w:rPr>
                <w:rFonts w:ascii="Arial" w:hAnsi="Arial" w:cs="Arial"/>
                <w:sz w:val="24"/>
                <w:szCs w:val="24"/>
              </w:rPr>
            </w:pPr>
          </w:p>
        </w:tc>
      </w:tr>
      <w:tr w:rsidR="00D142DF" w:rsidRPr="007F5096" w14:paraId="2CE4BAFE" w14:textId="77777777" w:rsidTr="009A2DBA">
        <w:trPr>
          <w:trHeight w:val="377"/>
        </w:trPr>
        <w:tc>
          <w:tcPr>
            <w:tcW w:w="1101" w:type="dxa"/>
          </w:tcPr>
          <w:p w14:paraId="2E956F97" w14:textId="77777777" w:rsidR="009A2DBA" w:rsidRPr="007F5096" w:rsidRDefault="009A2DBA" w:rsidP="009A2DBA">
            <w:pPr>
              <w:jc w:val="left"/>
              <w:rPr>
                <w:rFonts w:ascii="Arial" w:hAnsi="Arial" w:cs="Arial"/>
                <w:sz w:val="24"/>
                <w:szCs w:val="24"/>
              </w:rPr>
            </w:pPr>
          </w:p>
          <w:p w14:paraId="35E6AE3A" w14:textId="77777777" w:rsidR="009A2DBA" w:rsidRPr="007F5096" w:rsidRDefault="009A2DBA" w:rsidP="009A2DBA">
            <w:pPr>
              <w:jc w:val="left"/>
              <w:rPr>
                <w:rFonts w:ascii="Arial" w:hAnsi="Arial" w:cs="Arial"/>
                <w:sz w:val="24"/>
                <w:szCs w:val="24"/>
              </w:rPr>
            </w:pPr>
          </w:p>
        </w:tc>
        <w:tc>
          <w:tcPr>
            <w:tcW w:w="1984" w:type="dxa"/>
          </w:tcPr>
          <w:p w14:paraId="6DB6ADA6" w14:textId="77777777" w:rsidR="009A2DBA" w:rsidRPr="007F5096" w:rsidRDefault="009A2DBA" w:rsidP="009A2DBA">
            <w:pPr>
              <w:jc w:val="left"/>
              <w:rPr>
                <w:rFonts w:ascii="Arial" w:hAnsi="Arial" w:cs="Arial"/>
                <w:sz w:val="24"/>
                <w:szCs w:val="24"/>
              </w:rPr>
            </w:pPr>
          </w:p>
        </w:tc>
        <w:tc>
          <w:tcPr>
            <w:tcW w:w="6521" w:type="dxa"/>
          </w:tcPr>
          <w:p w14:paraId="1430BD8E" w14:textId="77777777" w:rsidR="009A2DBA" w:rsidRPr="007F5096" w:rsidRDefault="009A2DBA" w:rsidP="009A2DBA">
            <w:pPr>
              <w:jc w:val="left"/>
              <w:rPr>
                <w:rFonts w:ascii="Arial" w:hAnsi="Arial" w:cs="Arial"/>
                <w:sz w:val="24"/>
                <w:szCs w:val="24"/>
              </w:rPr>
            </w:pPr>
          </w:p>
        </w:tc>
      </w:tr>
      <w:tr w:rsidR="00D142DF" w:rsidRPr="007F5096" w14:paraId="729F912F" w14:textId="77777777" w:rsidTr="009A2DBA">
        <w:trPr>
          <w:trHeight w:val="377"/>
        </w:trPr>
        <w:tc>
          <w:tcPr>
            <w:tcW w:w="1101" w:type="dxa"/>
          </w:tcPr>
          <w:p w14:paraId="5DE663E9" w14:textId="77777777" w:rsidR="009A2DBA" w:rsidRPr="007F5096" w:rsidRDefault="009A2DBA" w:rsidP="009A2DBA">
            <w:pPr>
              <w:jc w:val="left"/>
              <w:rPr>
                <w:rFonts w:ascii="Arial" w:hAnsi="Arial" w:cs="Arial"/>
                <w:sz w:val="24"/>
                <w:szCs w:val="24"/>
              </w:rPr>
            </w:pPr>
          </w:p>
          <w:p w14:paraId="6A93BFFA" w14:textId="77777777" w:rsidR="009A2DBA" w:rsidRPr="007F5096" w:rsidRDefault="009A2DBA" w:rsidP="009A2DBA">
            <w:pPr>
              <w:jc w:val="left"/>
              <w:rPr>
                <w:rFonts w:ascii="Arial" w:hAnsi="Arial" w:cs="Arial"/>
                <w:sz w:val="24"/>
                <w:szCs w:val="24"/>
              </w:rPr>
            </w:pPr>
          </w:p>
        </w:tc>
        <w:tc>
          <w:tcPr>
            <w:tcW w:w="1984" w:type="dxa"/>
          </w:tcPr>
          <w:p w14:paraId="4138CDF6" w14:textId="77777777" w:rsidR="009A2DBA" w:rsidRPr="007F5096" w:rsidRDefault="009A2DBA" w:rsidP="009A2DBA">
            <w:pPr>
              <w:jc w:val="left"/>
              <w:rPr>
                <w:rFonts w:ascii="Arial" w:hAnsi="Arial" w:cs="Arial"/>
                <w:sz w:val="24"/>
                <w:szCs w:val="24"/>
              </w:rPr>
            </w:pPr>
          </w:p>
        </w:tc>
        <w:tc>
          <w:tcPr>
            <w:tcW w:w="6521" w:type="dxa"/>
          </w:tcPr>
          <w:p w14:paraId="3B421EAC" w14:textId="77777777" w:rsidR="009A2DBA" w:rsidRPr="007F5096" w:rsidRDefault="009A2DBA" w:rsidP="009A2DBA">
            <w:pPr>
              <w:jc w:val="left"/>
              <w:rPr>
                <w:rFonts w:ascii="Arial" w:hAnsi="Arial" w:cs="Arial"/>
                <w:sz w:val="24"/>
                <w:szCs w:val="24"/>
              </w:rPr>
            </w:pPr>
          </w:p>
        </w:tc>
      </w:tr>
      <w:tr w:rsidR="00D142DF" w:rsidRPr="007F5096" w14:paraId="7498E35E" w14:textId="77777777" w:rsidTr="009A2DBA">
        <w:trPr>
          <w:trHeight w:val="377"/>
        </w:trPr>
        <w:tc>
          <w:tcPr>
            <w:tcW w:w="1101" w:type="dxa"/>
          </w:tcPr>
          <w:p w14:paraId="6E91BD12" w14:textId="77777777" w:rsidR="009A2DBA" w:rsidRPr="007F5096" w:rsidRDefault="009A2DBA" w:rsidP="009A2DBA">
            <w:pPr>
              <w:jc w:val="left"/>
              <w:rPr>
                <w:rFonts w:ascii="Arial" w:hAnsi="Arial" w:cs="Arial"/>
                <w:sz w:val="24"/>
                <w:szCs w:val="24"/>
              </w:rPr>
            </w:pPr>
          </w:p>
          <w:p w14:paraId="680F4543" w14:textId="77777777" w:rsidR="009A2DBA" w:rsidRPr="007F5096" w:rsidRDefault="009A2DBA" w:rsidP="009A2DBA">
            <w:pPr>
              <w:jc w:val="left"/>
              <w:rPr>
                <w:rFonts w:ascii="Arial" w:hAnsi="Arial" w:cs="Arial"/>
                <w:sz w:val="24"/>
                <w:szCs w:val="24"/>
              </w:rPr>
            </w:pPr>
          </w:p>
        </w:tc>
        <w:tc>
          <w:tcPr>
            <w:tcW w:w="1984" w:type="dxa"/>
          </w:tcPr>
          <w:p w14:paraId="2CE10092" w14:textId="77777777" w:rsidR="009A2DBA" w:rsidRPr="007F5096" w:rsidRDefault="009A2DBA" w:rsidP="009A2DBA">
            <w:pPr>
              <w:jc w:val="left"/>
              <w:rPr>
                <w:rFonts w:ascii="Arial" w:hAnsi="Arial" w:cs="Arial"/>
                <w:sz w:val="24"/>
                <w:szCs w:val="24"/>
              </w:rPr>
            </w:pPr>
          </w:p>
        </w:tc>
        <w:tc>
          <w:tcPr>
            <w:tcW w:w="6521" w:type="dxa"/>
          </w:tcPr>
          <w:p w14:paraId="4EDFA3BA" w14:textId="77777777" w:rsidR="009A2DBA" w:rsidRPr="007F5096" w:rsidRDefault="009A2DBA" w:rsidP="009A2DBA">
            <w:pPr>
              <w:jc w:val="left"/>
              <w:rPr>
                <w:rFonts w:ascii="Arial" w:hAnsi="Arial" w:cs="Arial"/>
                <w:sz w:val="24"/>
                <w:szCs w:val="24"/>
              </w:rPr>
            </w:pPr>
          </w:p>
        </w:tc>
      </w:tr>
      <w:tr w:rsidR="00D142DF" w:rsidRPr="007F5096" w14:paraId="7A5C2890" w14:textId="77777777" w:rsidTr="009A2DBA">
        <w:trPr>
          <w:trHeight w:val="377"/>
        </w:trPr>
        <w:tc>
          <w:tcPr>
            <w:tcW w:w="1101" w:type="dxa"/>
          </w:tcPr>
          <w:p w14:paraId="28579452" w14:textId="77777777" w:rsidR="009A2DBA" w:rsidRPr="007F5096" w:rsidRDefault="009A2DBA" w:rsidP="009A2DBA">
            <w:pPr>
              <w:jc w:val="left"/>
              <w:rPr>
                <w:rFonts w:ascii="Arial" w:hAnsi="Arial" w:cs="Arial"/>
                <w:sz w:val="24"/>
                <w:szCs w:val="24"/>
              </w:rPr>
            </w:pPr>
          </w:p>
          <w:p w14:paraId="42E1DB57" w14:textId="77777777" w:rsidR="009A2DBA" w:rsidRPr="007F5096" w:rsidRDefault="009A2DBA" w:rsidP="009A2DBA">
            <w:pPr>
              <w:jc w:val="left"/>
              <w:rPr>
                <w:rFonts w:ascii="Arial" w:hAnsi="Arial" w:cs="Arial"/>
                <w:sz w:val="24"/>
                <w:szCs w:val="24"/>
              </w:rPr>
            </w:pPr>
          </w:p>
        </w:tc>
        <w:tc>
          <w:tcPr>
            <w:tcW w:w="1984" w:type="dxa"/>
          </w:tcPr>
          <w:p w14:paraId="6DA8725E" w14:textId="77777777" w:rsidR="009A2DBA" w:rsidRPr="007F5096" w:rsidRDefault="009A2DBA" w:rsidP="009A2DBA">
            <w:pPr>
              <w:jc w:val="left"/>
              <w:rPr>
                <w:rFonts w:ascii="Arial" w:hAnsi="Arial" w:cs="Arial"/>
                <w:sz w:val="24"/>
                <w:szCs w:val="24"/>
              </w:rPr>
            </w:pPr>
          </w:p>
        </w:tc>
        <w:tc>
          <w:tcPr>
            <w:tcW w:w="6521" w:type="dxa"/>
          </w:tcPr>
          <w:p w14:paraId="72387136" w14:textId="77777777" w:rsidR="009A2DBA" w:rsidRPr="007F5096" w:rsidRDefault="009A2DBA" w:rsidP="009A2DBA">
            <w:pPr>
              <w:jc w:val="left"/>
              <w:rPr>
                <w:rFonts w:ascii="Arial" w:hAnsi="Arial" w:cs="Arial"/>
                <w:sz w:val="24"/>
                <w:szCs w:val="24"/>
              </w:rPr>
            </w:pPr>
          </w:p>
        </w:tc>
      </w:tr>
      <w:tr w:rsidR="00D142DF" w:rsidRPr="007F5096" w14:paraId="56567C63" w14:textId="77777777" w:rsidTr="009A2DBA">
        <w:trPr>
          <w:trHeight w:val="377"/>
        </w:trPr>
        <w:tc>
          <w:tcPr>
            <w:tcW w:w="1101" w:type="dxa"/>
          </w:tcPr>
          <w:p w14:paraId="3C8D1792" w14:textId="77777777" w:rsidR="009A2DBA" w:rsidRPr="007F5096" w:rsidRDefault="009A2DBA" w:rsidP="009A2DBA">
            <w:pPr>
              <w:jc w:val="left"/>
              <w:rPr>
                <w:rFonts w:ascii="Arial" w:hAnsi="Arial" w:cs="Arial"/>
                <w:sz w:val="24"/>
                <w:szCs w:val="24"/>
              </w:rPr>
            </w:pPr>
          </w:p>
          <w:p w14:paraId="0BCE0E3D" w14:textId="77777777" w:rsidR="009A2DBA" w:rsidRPr="007F5096" w:rsidRDefault="009A2DBA" w:rsidP="009A2DBA">
            <w:pPr>
              <w:jc w:val="left"/>
              <w:rPr>
                <w:rFonts w:ascii="Arial" w:hAnsi="Arial" w:cs="Arial"/>
                <w:sz w:val="24"/>
                <w:szCs w:val="24"/>
              </w:rPr>
            </w:pPr>
          </w:p>
        </w:tc>
        <w:tc>
          <w:tcPr>
            <w:tcW w:w="1984" w:type="dxa"/>
          </w:tcPr>
          <w:p w14:paraId="7B04F799" w14:textId="77777777" w:rsidR="009A2DBA" w:rsidRPr="007F5096" w:rsidRDefault="009A2DBA" w:rsidP="009A2DBA">
            <w:pPr>
              <w:jc w:val="left"/>
              <w:rPr>
                <w:rFonts w:ascii="Arial" w:hAnsi="Arial" w:cs="Arial"/>
                <w:sz w:val="24"/>
                <w:szCs w:val="24"/>
              </w:rPr>
            </w:pPr>
          </w:p>
        </w:tc>
        <w:tc>
          <w:tcPr>
            <w:tcW w:w="6521" w:type="dxa"/>
          </w:tcPr>
          <w:p w14:paraId="089BA6B1" w14:textId="77777777" w:rsidR="009A2DBA" w:rsidRPr="007F5096" w:rsidRDefault="009A2DBA" w:rsidP="009A2DBA">
            <w:pPr>
              <w:jc w:val="left"/>
              <w:rPr>
                <w:rFonts w:ascii="Arial" w:hAnsi="Arial" w:cs="Arial"/>
                <w:sz w:val="24"/>
                <w:szCs w:val="24"/>
              </w:rPr>
            </w:pPr>
          </w:p>
        </w:tc>
      </w:tr>
      <w:tr w:rsidR="00D142DF" w:rsidRPr="007F5096" w14:paraId="2AB81275" w14:textId="77777777" w:rsidTr="009A2DBA">
        <w:trPr>
          <w:trHeight w:val="377"/>
        </w:trPr>
        <w:tc>
          <w:tcPr>
            <w:tcW w:w="1101" w:type="dxa"/>
          </w:tcPr>
          <w:p w14:paraId="4EEEC29F" w14:textId="77777777" w:rsidR="009A2DBA" w:rsidRPr="007F5096" w:rsidRDefault="009A2DBA" w:rsidP="009A2DBA">
            <w:pPr>
              <w:jc w:val="left"/>
              <w:rPr>
                <w:rFonts w:ascii="Arial" w:hAnsi="Arial" w:cs="Arial"/>
                <w:sz w:val="24"/>
                <w:szCs w:val="24"/>
              </w:rPr>
            </w:pPr>
          </w:p>
          <w:p w14:paraId="38AD33BD" w14:textId="77777777" w:rsidR="009A2DBA" w:rsidRPr="007F5096" w:rsidRDefault="009A2DBA" w:rsidP="009A2DBA">
            <w:pPr>
              <w:jc w:val="left"/>
              <w:rPr>
                <w:rFonts w:ascii="Arial" w:hAnsi="Arial" w:cs="Arial"/>
                <w:sz w:val="24"/>
                <w:szCs w:val="24"/>
              </w:rPr>
            </w:pPr>
          </w:p>
        </w:tc>
        <w:tc>
          <w:tcPr>
            <w:tcW w:w="1984" w:type="dxa"/>
          </w:tcPr>
          <w:p w14:paraId="67A6BBAA" w14:textId="77777777" w:rsidR="009A2DBA" w:rsidRPr="007F5096" w:rsidRDefault="009A2DBA" w:rsidP="009A2DBA">
            <w:pPr>
              <w:jc w:val="left"/>
              <w:rPr>
                <w:rFonts w:ascii="Arial" w:hAnsi="Arial" w:cs="Arial"/>
                <w:sz w:val="24"/>
                <w:szCs w:val="24"/>
              </w:rPr>
            </w:pPr>
          </w:p>
        </w:tc>
        <w:tc>
          <w:tcPr>
            <w:tcW w:w="6521" w:type="dxa"/>
          </w:tcPr>
          <w:p w14:paraId="027A5914" w14:textId="77777777" w:rsidR="009A2DBA" w:rsidRPr="007F5096" w:rsidRDefault="009A2DBA" w:rsidP="009A2DBA">
            <w:pPr>
              <w:jc w:val="left"/>
              <w:rPr>
                <w:rFonts w:ascii="Arial" w:hAnsi="Arial" w:cs="Arial"/>
                <w:sz w:val="24"/>
                <w:szCs w:val="24"/>
              </w:rPr>
            </w:pPr>
          </w:p>
        </w:tc>
      </w:tr>
      <w:tr w:rsidR="00D142DF" w:rsidRPr="007F5096" w14:paraId="64789FAA" w14:textId="77777777" w:rsidTr="009A2DBA">
        <w:trPr>
          <w:trHeight w:val="377"/>
        </w:trPr>
        <w:tc>
          <w:tcPr>
            <w:tcW w:w="1101" w:type="dxa"/>
          </w:tcPr>
          <w:p w14:paraId="72A8E334" w14:textId="77777777" w:rsidR="009A2DBA" w:rsidRPr="007F5096" w:rsidRDefault="009A2DBA" w:rsidP="009A2DBA">
            <w:pPr>
              <w:jc w:val="left"/>
              <w:rPr>
                <w:rFonts w:ascii="Arial" w:hAnsi="Arial" w:cs="Arial"/>
                <w:sz w:val="24"/>
                <w:szCs w:val="24"/>
              </w:rPr>
            </w:pPr>
          </w:p>
          <w:p w14:paraId="5421246C" w14:textId="77777777" w:rsidR="009A2DBA" w:rsidRPr="007F5096" w:rsidRDefault="009A2DBA" w:rsidP="009A2DBA">
            <w:pPr>
              <w:jc w:val="left"/>
              <w:rPr>
                <w:rFonts w:ascii="Arial" w:hAnsi="Arial" w:cs="Arial"/>
                <w:sz w:val="24"/>
                <w:szCs w:val="24"/>
              </w:rPr>
            </w:pPr>
          </w:p>
        </w:tc>
        <w:tc>
          <w:tcPr>
            <w:tcW w:w="1984" w:type="dxa"/>
          </w:tcPr>
          <w:p w14:paraId="167F17AE" w14:textId="77777777" w:rsidR="009A2DBA" w:rsidRPr="007F5096" w:rsidRDefault="009A2DBA" w:rsidP="009A2DBA">
            <w:pPr>
              <w:jc w:val="left"/>
              <w:rPr>
                <w:rFonts w:ascii="Arial" w:hAnsi="Arial" w:cs="Arial"/>
                <w:sz w:val="24"/>
                <w:szCs w:val="24"/>
              </w:rPr>
            </w:pPr>
          </w:p>
        </w:tc>
        <w:tc>
          <w:tcPr>
            <w:tcW w:w="6521" w:type="dxa"/>
          </w:tcPr>
          <w:p w14:paraId="24BC3CE3" w14:textId="77777777" w:rsidR="009A2DBA" w:rsidRPr="007F5096" w:rsidRDefault="009A2DBA" w:rsidP="009A2DBA">
            <w:pPr>
              <w:jc w:val="left"/>
              <w:rPr>
                <w:rFonts w:ascii="Arial" w:hAnsi="Arial" w:cs="Arial"/>
                <w:sz w:val="24"/>
                <w:szCs w:val="24"/>
              </w:rPr>
            </w:pPr>
          </w:p>
        </w:tc>
      </w:tr>
      <w:tr w:rsidR="00D142DF" w:rsidRPr="007F5096" w14:paraId="67E042CC" w14:textId="77777777" w:rsidTr="009A2DBA">
        <w:trPr>
          <w:trHeight w:val="377"/>
        </w:trPr>
        <w:tc>
          <w:tcPr>
            <w:tcW w:w="1101" w:type="dxa"/>
          </w:tcPr>
          <w:p w14:paraId="02921660" w14:textId="77777777" w:rsidR="009A2DBA" w:rsidRPr="007F5096" w:rsidRDefault="009A2DBA" w:rsidP="009A2DBA">
            <w:pPr>
              <w:jc w:val="left"/>
              <w:rPr>
                <w:rFonts w:ascii="Arial" w:hAnsi="Arial" w:cs="Arial"/>
                <w:sz w:val="24"/>
                <w:szCs w:val="24"/>
              </w:rPr>
            </w:pPr>
          </w:p>
          <w:p w14:paraId="39711DA4" w14:textId="77777777" w:rsidR="009A2DBA" w:rsidRPr="007F5096" w:rsidRDefault="009A2DBA" w:rsidP="009A2DBA">
            <w:pPr>
              <w:jc w:val="left"/>
              <w:rPr>
                <w:rFonts w:ascii="Arial" w:hAnsi="Arial" w:cs="Arial"/>
                <w:sz w:val="24"/>
                <w:szCs w:val="24"/>
              </w:rPr>
            </w:pPr>
          </w:p>
        </w:tc>
        <w:tc>
          <w:tcPr>
            <w:tcW w:w="1984" w:type="dxa"/>
          </w:tcPr>
          <w:p w14:paraId="438B0255" w14:textId="77777777" w:rsidR="009A2DBA" w:rsidRPr="007F5096" w:rsidRDefault="009A2DBA" w:rsidP="009A2DBA">
            <w:pPr>
              <w:jc w:val="left"/>
              <w:rPr>
                <w:rFonts w:ascii="Arial" w:hAnsi="Arial" w:cs="Arial"/>
                <w:sz w:val="24"/>
                <w:szCs w:val="24"/>
              </w:rPr>
            </w:pPr>
          </w:p>
        </w:tc>
        <w:tc>
          <w:tcPr>
            <w:tcW w:w="6521" w:type="dxa"/>
          </w:tcPr>
          <w:p w14:paraId="46E55AFC" w14:textId="77777777" w:rsidR="009A2DBA" w:rsidRPr="007F5096" w:rsidRDefault="009A2DBA" w:rsidP="009A2DBA">
            <w:pPr>
              <w:jc w:val="left"/>
              <w:rPr>
                <w:rFonts w:ascii="Arial" w:hAnsi="Arial" w:cs="Arial"/>
                <w:sz w:val="24"/>
                <w:szCs w:val="24"/>
              </w:rPr>
            </w:pPr>
          </w:p>
        </w:tc>
      </w:tr>
      <w:tr w:rsidR="00D142DF" w:rsidRPr="007F5096" w14:paraId="57803F60" w14:textId="77777777" w:rsidTr="009A2DBA">
        <w:trPr>
          <w:trHeight w:val="377"/>
        </w:trPr>
        <w:tc>
          <w:tcPr>
            <w:tcW w:w="1101" w:type="dxa"/>
          </w:tcPr>
          <w:p w14:paraId="216F705E" w14:textId="77777777" w:rsidR="009A2DBA" w:rsidRPr="007F5096" w:rsidRDefault="009A2DBA" w:rsidP="009A2DBA">
            <w:pPr>
              <w:jc w:val="left"/>
              <w:rPr>
                <w:rFonts w:ascii="Arial" w:hAnsi="Arial" w:cs="Arial"/>
                <w:sz w:val="24"/>
                <w:szCs w:val="24"/>
              </w:rPr>
            </w:pPr>
          </w:p>
          <w:p w14:paraId="4B367AF9" w14:textId="77777777" w:rsidR="009A2DBA" w:rsidRPr="007F5096" w:rsidRDefault="009A2DBA" w:rsidP="009A2DBA">
            <w:pPr>
              <w:jc w:val="left"/>
              <w:rPr>
                <w:rFonts w:ascii="Arial" w:hAnsi="Arial" w:cs="Arial"/>
                <w:sz w:val="24"/>
                <w:szCs w:val="24"/>
              </w:rPr>
            </w:pPr>
          </w:p>
        </w:tc>
        <w:tc>
          <w:tcPr>
            <w:tcW w:w="1984" w:type="dxa"/>
          </w:tcPr>
          <w:p w14:paraId="04187E79" w14:textId="77777777" w:rsidR="009A2DBA" w:rsidRPr="007F5096" w:rsidRDefault="009A2DBA" w:rsidP="009A2DBA">
            <w:pPr>
              <w:jc w:val="left"/>
              <w:rPr>
                <w:rFonts w:ascii="Arial" w:hAnsi="Arial" w:cs="Arial"/>
                <w:sz w:val="24"/>
                <w:szCs w:val="24"/>
              </w:rPr>
            </w:pPr>
          </w:p>
        </w:tc>
        <w:tc>
          <w:tcPr>
            <w:tcW w:w="6521" w:type="dxa"/>
          </w:tcPr>
          <w:p w14:paraId="3AB89D88" w14:textId="77777777" w:rsidR="009A2DBA" w:rsidRPr="007F5096" w:rsidRDefault="009A2DBA" w:rsidP="009A2DBA">
            <w:pPr>
              <w:jc w:val="left"/>
              <w:rPr>
                <w:rFonts w:ascii="Arial" w:hAnsi="Arial" w:cs="Arial"/>
                <w:sz w:val="24"/>
                <w:szCs w:val="24"/>
              </w:rPr>
            </w:pPr>
          </w:p>
        </w:tc>
      </w:tr>
      <w:tr w:rsidR="00D142DF" w:rsidRPr="007F5096" w14:paraId="11146A6A" w14:textId="77777777" w:rsidTr="009A2DBA">
        <w:trPr>
          <w:trHeight w:val="377"/>
        </w:trPr>
        <w:tc>
          <w:tcPr>
            <w:tcW w:w="1101" w:type="dxa"/>
          </w:tcPr>
          <w:p w14:paraId="6E0C1EF6" w14:textId="77777777" w:rsidR="009A2DBA" w:rsidRPr="007F5096" w:rsidRDefault="009A2DBA" w:rsidP="009A2DBA">
            <w:pPr>
              <w:jc w:val="left"/>
              <w:rPr>
                <w:rFonts w:ascii="Arial" w:hAnsi="Arial" w:cs="Arial"/>
                <w:sz w:val="24"/>
                <w:szCs w:val="24"/>
              </w:rPr>
            </w:pPr>
          </w:p>
          <w:p w14:paraId="620CC272" w14:textId="77777777" w:rsidR="009A2DBA" w:rsidRPr="007F5096" w:rsidRDefault="009A2DBA" w:rsidP="009A2DBA">
            <w:pPr>
              <w:jc w:val="left"/>
              <w:rPr>
                <w:rFonts w:ascii="Arial" w:hAnsi="Arial" w:cs="Arial"/>
                <w:sz w:val="24"/>
                <w:szCs w:val="24"/>
              </w:rPr>
            </w:pPr>
          </w:p>
        </w:tc>
        <w:tc>
          <w:tcPr>
            <w:tcW w:w="1984" w:type="dxa"/>
          </w:tcPr>
          <w:p w14:paraId="1E8C6BA7" w14:textId="77777777" w:rsidR="009A2DBA" w:rsidRPr="007F5096" w:rsidRDefault="009A2DBA" w:rsidP="009A2DBA">
            <w:pPr>
              <w:jc w:val="left"/>
              <w:rPr>
                <w:rFonts w:ascii="Arial" w:hAnsi="Arial" w:cs="Arial"/>
                <w:sz w:val="24"/>
                <w:szCs w:val="24"/>
              </w:rPr>
            </w:pPr>
          </w:p>
        </w:tc>
        <w:tc>
          <w:tcPr>
            <w:tcW w:w="6521" w:type="dxa"/>
          </w:tcPr>
          <w:p w14:paraId="0C0AB026" w14:textId="77777777" w:rsidR="009A2DBA" w:rsidRPr="007F5096" w:rsidRDefault="009A2DBA" w:rsidP="009A2DBA">
            <w:pPr>
              <w:jc w:val="left"/>
              <w:rPr>
                <w:rFonts w:ascii="Arial" w:hAnsi="Arial" w:cs="Arial"/>
                <w:sz w:val="24"/>
                <w:szCs w:val="24"/>
              </w:rPr>
            </w:pPr>
          </w:p>
        </w:tc>
      </w:tr>
      <w:tr w:rsidR="00D142DF" w:rsidRPr="007F5096" w14:paraId="1B657C48" w14:textId="77777777" w:rsidTr="009A2DBA">
        <w:trPr>
          <w:trHeight w:val="377"/>
        </w:trPr>
        <w:tc>
          <w:tcPr>
            <w:tcW w:w="1101" w:type="dxa"/>
          </w:tcPr>
          <w:p w14:paraId="5743185B" w14:textId="77777777" w:rsidR="009A2DBA" w:rsidRPr="007F5096" w:rsidRDefault="009A2DBA" w:rsidP="009A2DBA">
            <w:pPr>
              <w:jc w:val="left"/>
              <w:rPr>
                <w:rFonts w:ascii="Arial" w:hAnsi="Arial" w:cs="Arial"/>
                <w:sz w:val="24"/>
                <w:szCs w:val="24"/>
              </w:rPr>
            </w:pPr>
          </w:p>
          <w:p w14:paraId="440A4F92" w14:textId="77777777" w:rsidR="009A2DBA" w:rsidRPr="007F5096" w:rsidRDefault="009A2DBA" w:rsidP="009A2DBA">
            <w:pPr>
              <w:jc w:val="left"/>
              <w:rPr>
                <w:rFonts w:ascii="Arial" w:hAnsi="Arial" w:cs="Arial"/>
                <w:sz w:val="24"/>
                <w:szCs w:val="24"/>
              </w:rPr>
            </w:pPr>
          </w:p>
        </w:tc>
        <w:tc>
          <w:tcPr>
            <w:tcW w:w="1984" w:type="dxa"/>
          </w:tcPr>
          <w:p w14:paraId="5A9B7F2F" w14:textId="77777777" w:rsidR="009A2DBA" w:rsidRPr="007F5096" w:rsidRDefault="009A2DBA" w:rsidP="009A2DBA">
            <w:pPr>
              <w:jc w:val="left"/>
              <w:rPr>
                <w:rFonts w:ascii="Arial" w:hAnsi="Arial" w:cs="Arial"/>
                <w:sz w:val="24"/>
                <w:szCs w:val="24"/>
              </w:rPr>
            </w:pPr>
          </w:p>
        </w:tc>
        <w:tc>
          <w:tcPr>
            <w:tcW w:w="6521" w:type="dxa"/>
          </w:tcPr>
          <w:p w14:paraId="1A6B248A" w14:textId="77777777" w:rsidR="009A2DBA" w:rsidRPr="007F5096" w:rsidRDefault="009A2DBA" w:rsidP="009A2DBA">
            <w:pPr>
              <w:jc w:val="left"/>
              <w:rPr>
                <w:rFonts w:ascii="Arial" w:hAnsi="Arial" w:cs="Arial"/>
                <w:sz w:val="24"/>
                <w:szCs w:val="24"/>
              </w:rPr>
            </w:pPr>
          </w:p>
        </w:tc>
      </w:tr>
    </w:tbl>
    <w:p w14:paraId="6230E0A0" w14:textId="77777777" w:rsidR="00F86B22" w:rsidRPr="007F5096" w:rsidRDefault="00F86B22" w:rsidP="00EB4549">
      <w:pPr>
        <w:spacing w:line="360" w:lineRule="auto"/>
        <w:jc w:val="both"/>
        <w:rPr>
          <w:b/>
          <w:sz w:val="26"/>
        </w:rPr>
        <w:sectPr w:rsidR="00F86B22" w:rsidRPr="007F5096" w:rsidSect="001A50C8">
          <w:headerReference w:type="default" r:id="rId10"/>
          <w:footerReference w:type="default" r:id="rId11"/>
          <w:pgSz w:w="11906" w:h="16838" w:code="9"/>
          <w:pgMar w:top="1134" w:right="566" w:bottom="1258" w:left="1440" w:header="360" w:footer="60" w:gutter="0"/>
          <w:pgNumType w:start="2"/>
          <w:cols w:space="708"/>
          <w:titlePg/>
          <w:docGrid w:linePitch="360"/>
        </w:sectPr>
      </w:pPr>
    </w:p>
    <w:p w14:paraId="05BB0D1B" w14:textId="77777777" w:rsidR="00865C51" w:rsidRPr="007F5096" w:rsidRDefault="00865C51" w:rsidP="009A2DBA">
      <w:pPr>
        <w:widowControl w:val="0"/>
        <w:autoSpaceDE w:val="0"/>
        <w:autoSpaceDN w:val="0"/>
        <w:adjustRightInd w:val="0"/>
        <w:spacing w:line="360" w:lineRule="auto"/>
        <w:ind w:firstLine="567"/>
        <w:jc w:val="left"/>
        <w:rPr>
          <w:rFonts w:ascii="Arial" w:hAnsi="Arial" w:cs="Arial"/>
          <w:b/>
          <w:sz w:val="24"/>
          <w:szCs w:val="24"/>
        </w:rPr>
      </w:pPr>
      <w:r w:rsidRPr="007F5096">
        <w:rPr>
          <w:rFonts w:ascii="Arial" w:hAnsi="Arial" w:cs="Arial"/>
          <w:sz w:val="24"/>
          <w:szCs w:val="24"/>
        </w:rPr>
        <w:lastRenderedPageBreak/>
        <w:t xml:space="preserve"> </w:t>
      </w:r>
      <w:r w:rsidRPr="007F5096">
        <w:rPr>
          <w:rFonts w:ascii="Arial" w:hAnsi="Arial" w:cs="Arial"/>
          <w:b/>
          <w:sz w:val="24"/>
          <w:szCs w:val="24"/>
        </w:rPr>
        <w:t xml:space="preserve">Губашев С.А., Блгалиев Р.Н. и др. </w:t>
      </w:r>
    </w:p>
    <w:p w14:paraId="3924CA45" w14:textId="77777777" w:rsidR="00E856F4" w:rsidRDefault="009A2DBA" w:rsidP="009A2DBA">
      <w:pPr>
        <w:widowControl w:val="0"/>
        <w:autoSpaceDE w:val="0"/>
        <w:autoSpaceDN w:val="0"/>
        <w:adjustRightInd w:val="0"/>
        <w:spacing w:line="360" w:lineRule="auto"/>
        <w:ind w:firstLine="567"/>
        <w:jc w:val="left"/>
        <w:rPr>
          <w:rFonts w:ascii="Arial" w:hAnsi="Arial" w:cs="Arial"/>
          <w:sz w:val="24"/>
          <w:szCs w:val="24"/>
        </w:rPr>
      </w:pPr>
      <w:r w:rsidRPr="007F5096">
        <w:rPr>
          <w:rFonts w:ascii="Arial" w:hAnsi="Arial" w:cs="Arial"/>
          <w:sz w:val="24"/>
          <w:szCs w:val="24"/>
        </w:rPr>
        <w:t>«</w:t>
      </w:r>
      <w:r w:rsidR="000353D0" w:rsidRPr="007F5096">
        <w:rPr>
          <w:rFonts w:ascii="Arial" w:hAnsi="Arial" w:cs="Arial"/>
          <w:sz w:val="24"/>
          <w:szCs w:val="24"/>
        </w:rPr>
        <w:t>Групповой</w:t>
      </w:r>
      <w:r w:rsidR="00BB0EF5" w:rsidRPr="007F5096">
        <w:rPr>
          <w:rFonts w:ascii="Arial" w:hAnsi="Arial" w:cs="Arial"/>
          <w:sz w:val="24"/>
          <w:szCs w:val="24"/>
        </w:rPr>
        <w:t xml:space="preserve"> </w:t>
      </w:r>
      <w:r w:rsidRPr="007F5096">
        <w:rPr>
          <w:rFonts w:ascii="Arial" w:hAnsi="Arial" w:cs="Arial"/>
          <w:sz w:val="24"/>
          <w:szCs w:val="24"/>
        </w:rPr>
        <w:t>технический проект</w:t>
      </w:r>
      <w:r w:rsidR="00BB0EF5" w:rsidRPr="007F5096">
        <w:rPr>
          <w:rFonts w:ascii="Arial" w:hAnsi="Arial" w:cs="Arial"/>
          <w:sz w:val="24"/>
          <w:szCs w:val="24"/>
        </w:rPr>
        <w:t xml:space="preserve"> </w:t>
      </w:r>
      <w:r w:rsidRPr="007F5096">
        <w:rPr>
          <w:rFonts w:ascii="Arial" w:hAnsi="Arial" w:cs="Arial"/>
          <w:sz w:val="24"/>
          <w:szCs w:val="24"/>
        </w:rPr>
        <w:t xml:space="preserve">на </w:t>
      </w:r>
      <w:r w:rsidR="000353D0" w:rsidRPr="007F5096">
        <w:rPr>
          <w:rFonts w:ascii="Arial" w:hAnsi="Arial" w:cs="Arial"/>
          <w:sz w:val="24"/>
          <w:szCs w:val="24"/>
        </w:rPr>
        <w:t>бурение</w:t>
      </w:r>
      <w:r w:rsidR="00EB4549" w:rsidRPr="007F5096">
        <w:rPr>
          <w:rFonts w:ascii="Arial" w:hAnsi="Arial" w:cs="Arial"/>
          <w:sz w:val="24"/>
          <w:szCs w:val="24"/>
        </w:rPr>
        <w:t xml:space="preserve"> </w:t>
      </w:r>
      <w:r w:rsidR="00865C51" w:rsidRPr="007F5096">
        <w:rPr>
          <w:rFonts w:ascii="Arial" w:hAnsi="Arial" w:cs="Arial"/>
          <w:sz w:val="24"/>
          <w:szCs w:val="24"/>
        </w:rPr>
        <w:t>эксплуатационных</w:t>
      </w:r>
      <w:r w:rsidR="00BB0EF5" w:rsidRPr="007F5096">
        <w:rPr>
          <w:rFonts w:ascii="Arial" w:hAnsi="Arial" w:cs="Arial"/>
          <w:sz w:val="24"/>
          <w:szCs w:val="24"/>
        </w:rPr>
        <w:t xml:space="preserve"> </w:t>
      </w:r>
      <w:r w:rsidR="000002D9" w:rsidRPr="007F5096">
        <w:rPr>
          <w:rFonts w:ascii="Arial" w:hAnsi="Arial" w:cs="Arial"/>
          <w:sz w:val="24"/>
          <w:szCs w:val="24"/>
        </w:rPr>
        <w:t>скважин</w:t>
      </w:r>
      <w:r w:rsidR="00CB406E" w:rsidRPr="007F5096">
        <w:rPr>
          <w:rFonts w:ascii="Arial" w:hAnsi="Arial" w:cs="Arial"/>
          <w:sz w:val="24"/>
          <w:szCs w:val="24"/>
        </w:rPr>
        <w:t xml:space="preserve"> </w:t>
      </w:r>
    </w:p>
    <w:p w14:paraId="3FE5F6E6" w14:textId="340B861D" w:rsidR="009A2DBA" w:rsidRPr="007F5096" w:rsidRDefault="007C6E3A" w:rsidP="009A2DBA">
      <w:pPr>
        <w:widowControl w:val="0"/>
        <w:autoSpaceDE w:val="0"/>
        <w:autoSpaceDN w:val="0"/>
        <w:adjustRightInd w:val="0"/>
        <w:spacing w:line="360" w:lineRule="auto"/>
        <w:ind w:firstLine="567"/>
        <w:jc w:val="left"/>
        <w:rPr>
          <w:rFonts w:ascii="Arial" w:hAnsi="Arial" w:cs="Arial"/>
          <w:sz w:val="24"/>
          <w:szCs w:val="24"/>
        </w:rPr>
      </w:pPr>
      <w:r w:rsidRPr="007F5096">
        <w:rPr>
          <w:rFonts w:ascii="Arial" w:hAnsi="Arial" w:cs="Arial"/>
          <w:sz w:val="24"/>
          <w:szCs w:val="24"/>
        </w:rPr>
        <w:t>№</w:t>
      </w:r>
      <w:r w:rsidR="00865C51" w:rsidRPr="007F5096">
        <w:rPr>
          <w:rFonts w:ascii="Arial" w:hAnsi="Arial" w:cs="Arial"/>
          <w:sz w:val="24"/>
          <w:szCs w:val="24"/>
        </w:rPr>
        <w:t xml:space="preserve"> </w:t>
      </w:r>
      <w:r w:rsidR="00CC057B">
        <w:rPr>
          <w:rFonts w:ascii="Arial" w:hAnsi="Arial" w:cs="Arial"/>
          <w:sz w:val="24"/>
          <w:szCs w:val="24"/>
        </w:rPr>
        <w:t>51</w:t>
      </w:r>
      <w:r w:rsidR="00865C51" w:rsidRPr="007F5096">
        <w:rPr>
          <w:rFonts w:ascii="Arial" w:hAnsi="Arial" w:cs="Arial"/>
          <w:sz w:val="24"/>
          <w:szCs w:val="24"/>
        </w:rPr>
        <w:t>,</w:t>
      </w:r>
      <w:r w:rsidR="00E856F4">
        <w:rPr>
          <w:rFonts w:ascii="Arial" w:hAnsi="Arial" w:cs="Arial"/>
          <w:sz w:val="24"/>
          <w:szCs w:val="24"/>
        </w:rPr>
        <w:t>52,</w:t>
      </w:r>
      <w:r w:rsidR="00CC057B">
        <w:rPr>
          <w:rFonts w:ascii="Arial" w:hAnsi="Arial" w:cs="Arial"/>
          <w:sz w:val="24"/>
          <w:szCs w:val="24"/>
        </w:rPr>
        <w:t>53</w:t>
      </w:r>
      <w:r w:rsidR="00BB0EF5" w:rsidRPr="007F5096">
        <w:rPr>
          <w:rFonts w:ascii="Arial" w:hAnsi="Arial" w:cs="Arial"/>
          <w:sz w:val="24"/>
          <w:szCs w:val="24"/>
        </w:rPr>
        <w:t xml:space="preserve"> </w:t>
      </w:r>
      <w:r w:rsidR="009A2DBA" w:rsidRPr="007F5096">
        <w:rPr>
          <w:rFonts w:ascii="Arial" w:hAnsi="Arial" w:cs="Arial"/>
          <w:sz w:val="24"/>
          <w:szCs w:val="24"/>
        </w:rPr>
        <w:t>на</w:t>
      </w:r>
      <w:r w:rsidR="00BB0EF5" w:rsidRPr="007F5096">
        <w:rPr>
          <w:rFonts w:ascii="Arial" w:hAnsi="Arial" w:cs="Arial"/>
          <w:sz w:val="24"/>
          <w:szCs w:val="24"/>
        </w:rPr>
        <w:t xml:space="preserve"> </w:t>
      </w:r>
      <w:r w:rsidR="009A2DBA" w:rsidRPr="007F5096">
        <w:rPr>
          <w:rFonts w:ascii="Arial" w:hAnsi="Arial" w:cs="Arial"/>
          <w:sz w:val="24"/>
          <w:szCs w:val="24"/>
        </w:rPr>
        <w:t>месторождении</w:t>
      </w:r>
      <w:r w:rsidR="000353D0" w:rsidRPr="007F5096">
        <w:rPr>
          <w:rFonts w:ascii="Arial" w:hAnsi="Arial" w:cs="Arial"/>
          <w:sz w:val="24"/>
          <w:szCs w:val="24"/>
        </w:rPr>
        <w:t xml:space="preserve"> Сазтобе</w:t>
      </w:r>
      <w:r w:rsidR="00EB4549" w:rsidRPr="007F5096">
        <w:rPr>
          <w:rFonts w:ascii="Arial" w:hAnsi="Arial" w:cs="Arial"/>
          <w:sz w:val="24"/>
          <w:szCs w:val="24"/>
        </w:rPr>
        <w:t xml:space="preserve"> </w:t>
      </w:r>
      <w:r w:rsidR="00CC057B">
        <w:rPr>
          <w:rFonts w:ascii="Arial" w:hAnsi="Arial" w:cs="Arial"/>
          <w:sz w:val="24"/>
          <w:szCs w:val="24"/>
        </w:rPr>
        <w:t>Северо</w:t>
      </w:r>
      <w:r w:rsidR="00865C51" w:rsidRPr="007F5096">
        <w:rPr>
          <w:rFonts w:ascii="Arial" w:hAnsi="Arial" w:cs="Arial"/>
          <w:sz w:val="24"/>
          <w:szCs w:val="24"/>
        </w:rPr>
        <w:t>-</w:t>
      </w:r>
      <w:r w:rsidR="00EB4549" w:rsidRPr="007F5096">
        <w:rPr>
          <w:rFonts w:ascii="Arial" w:hAnsi="Arial" w:cs="Arial"/>
          <w:sz w:val="24"/>
          <w:szCs w:val="24"/>
        </w:rPr>
        <w:t>Восточное</w:t>
      </w:r>
      <w:r w:rsidR="009A2DBA" w:rsidRPr="007F5096">
        <w:rPr>
          <w:rFonts w:ascii="Arial" w:hAnsi="Arial" w:cs="Arial"/>
          <w:sz w:val="24"/>
          <w:szCs w:val="24"/>
        </w:rPr>
        <w:t>»</w:t>
      </w:r>
      <w:r w:rsidR="006E41D7" w:rsidRPr="007F5096">
        <w:rPr>
          <w:rFonts w:ascii="Arial" w:hAnsi="Arial" w:cs="Arial"/>
          <w:sz w:val="24"/>
          <w:szCs w:val="24"/>
        </w:rPr>
        <w:t>.</w:t>
      </w:r>
    </w:p>
    <w:p w14:paraId="743DA919" w14:textId="77777777" w:rsidR="009A2DBA" w:rsidRPr="007F5096" w:rsidRDefault="009A2DBA" w:rsidP="009A2DBA">
      <w:pPr>
        <w:widowControl w:val="0"/>
        <w:autoSpaceDE w:val="0"/>
        <w:autoSpaceDN w:val="0"/>
        <w:adjustRightInd w:val="0"/>
        <w:jc w:val="left"/>
        <w:rPr>
          <w:rFonts w:ascii="Arial" w:hAnsi="Arial" w:cs="Arial"/>
        </w:rPr>
      </w:pPr>
    </w:p>
    <w:p w14:paraId="7C8D1239" w14:textId="77777777" w:rsidR="009A2DBA" w:rsidRPr="007F5096" w:rsidRDefault="009A2DBA" w:rsidP="009A2DBA">
      <w:pPr>
        <w:spacing w:line="360" w:lineRule="auto"/>
        <w:ind w:firstLine="567"/>
        <w:jc w:val="both"/>
        <w:rPr>
          <w:rFonts w:ascii="Arial" w:hAnsi="Arial" w:cs="Arial"/>
          <w:sz w:val="24"/>
          <w:szCs w:val="26"/>
        </w:rPr>
      </w:pPr>
      <w:r w:rsidRPr="007F5096">
        <w:rPr>
          <w:rFonts w:ascii="Arial" w:hAnsi="Arial" w:cs="Arial"/>
          <w:sz w:val="24"/>
          <w:szCs w:val="26"/>
        </w:rPr>
        <w:t>Проект состоит из 4-х разделов и 1-ой папки графических приложений.</w:t>
      </w:r>
    </w:p>
    <w:p w14:paraId="4B011582" w14:textId="06AE4829" w:rsidR="009A2DBA" w:rsidRPr="007F5096" w:rsidRDefault="009A2DBA" w:rsidP="009A2DBA">
      <w:pPr>
        <w:spacing w:line="360" w:lineRule="auto"/>
        <w:ind w:firstLine="567"/>
        <w:jc w:val="both"/>
        <w:rPr>
          <w:rFonts w:ascii="Arial" w:hAnsi="Arial" w:cs="Arial"/>
          <w:sz w:val="24"/>
          <w:szCs w:val="26"/>
        </w:rPr>
      </w:pPr>
      <w:r w:rsidRPr="007F5096">
        <w:rPr>
          <w:rFonts w:ascii="Arial" w:hAnsi="Arial" w:cs="Arial"/>
          <w:sz w:val="24"/>
          <w:szCs w:val="26"/>
        </w:rPr>
        <w:t xml:space="preserve">Проект содержит </w:t>
      </w:r>
      <w:r w:rsidR="00BA0F2E" w:rsidRPr="007F5096">
        <w:rPr>
          <w:rFonts w:ascii="Arial" w:hAnsi="Arial" w:cs="Arial"/>
          <w:sz w:val="24"/>
          <w:szCs w:val="26"/>
        </w:rPr>
        <w:t>2</w:t>
      </w:r>
      <w:r w:rsidR="00955B6C" w:rsidRPr="007F5096">
        <w:rPr>
          <w:rFonts w:ascii="Arial" w:hAnsi="Arial" w:cs="Arial"/>
          <w:sz w:val="24"/>
          <w:szCs w:val="26"/>
        </w:rPr>
        <w:t>35</w:t>
      </w:r>
      <w:r w:rsidR="00A503F2" w:rsidRPr="007F5096">
        <w:rPr>
          <w:rFonts w:ascii="Arial" w:hAnsi="Arial" w:cs="Arial"/>
          <w:sz w:val="24"/>
          <w:szCs w:val="26"/>
        </w:rPr>
        <w:t xml:space="preserve"> </w:t>
      </w:r>
      <w:r w:rsidRPr="007F5096">
        <w:rPr>
          <w:rFonts w:ascii="Arial" w:hAnsi="Arial" w:cs="Arial"/>
          <w:sz w:val="24"/>
          <w:szCs w:val="26"/>
        </w:rPr>
        <w:t xml:space="preserve">стр., в т.ч. </w:t>
      </w:r>
      <w:r w:rsidR="00A503F2" w:rsidRPr="007F5096">
        <w:rPr>
          <w:rFonts w:ascii="Arial" w:hAnsi="Arial" w:cs="Arial"/>
          <w:sz w:val="24"/>
          <w:szCs w:val="26"/>
        </w:rPr>
        <w:t>8</w:t>
      </w:r>
      <w:r w:rsidRPr="007F5096">
        <w:rPr>
          <w:rFonts w:ascii="Arial" w:hAnsi="Arial" w:cs="Arial"/>
          <w:sz w:val="24"/>
          <w:szCs w:val="26"/>
        </w:rPr>
        <w:t xml:space="preserve"> рисунков</w:t>
      </w:r>
    </w:p>
    <w:p w14:paraId="03A2FF5C" w14:textId="7DC3F5D0" w:rsidR="009A2DBA" w:rsidRPr="007F5096" w:rsidRDefault="009A2DBA" w:rsidP="009A2DBA">
      <w:pPr>
        <w:spacing w:line="360" w:lineRule="auto"/>
        <w:ind w:firstLine="567"/>
        <w:jc w:val="both"/>
        <w:rPr>
          <w:rFonts w:ascii="Arial" w:hAnsi="Arial" w:cs="Arial"/>
          <w:sz w:val="24"/>
          <w:szCs w:val="26"/>
        </w:rPr>
      </w:pPr>
      <w:r w:rsidRPr="007F5096">
        <w:rPr>
          <w:rFonts w:ascii="Arial" w:hAnsi="Arial" w:cs="Arial"/>
          <w:sz w:val="24"/>
          <w:szCs w:val="26"/>
        </w:rPr>
        <w:t xml:space="preserve">Папка. Графические приложения – </w:t>
      </w:r>
      <w:r w:rsidR="00A503F2" w:rsidRPr="007F5096">
        <w:rPr>
          <w:rFonts w:ascii="Arial" w:hAnsi="Arial" w:cs="Arial"/>
          <w:sz w:val="24"/>
          <w:szCs w:val="26"/>
        </w:rPr>
        <w:t>9</w:t>
      </w:r>
      <w:r w:rsidRPr="007F5096">
        <w:rPr>
          <w:rFonts w:ascii="Arial" w:hAnsi="Arial" w:cs="Arial"/>
          <w:sz w:val="24"/>
          <w:szCs w:val="26"/>
        </w:rPr>
        <w:t xml:space="preserve"> гр.</w:t>
      </w:r>
      <w:r w:rsidR="000A5F45" w:rsidRPr="007F5096">
        <w:rPr>
          <w:rFonts w:ascii="Arial" w:hAnsi="Arial" w:cs="Arial"/>
          <w:sz w:val="24"/>
          <w:szCs w:val="26"/>
        </w:rPr>
        <w:t xml:space="preserve"> </w:t>
      </w:r>
      <w:r w:rsidRPr="007F5096">
        <w:rPr>
          <w:rFonts w:ascii="Arial" w:hAnsi="Arial" w:cs="Arial"/>
          <w:sz w:val="24"/>
          <w:szCs w:val="26"/>
        </w:rPr>
        <w:t>пр</w:t>
      </w:r>
      <w:r w:rsidR="00D325ED" w:rsidRPr="007F5096">
        <w:rPr>
          <w:rFonts w:ascii="Arial" w:hAnsi="Arial" w:cs="Arial"/>
          <w:sz w:val="24"/>
          <w:szCs w:val="26"/>
        </w:rPr>
        <w:t>иложений</w:t>
      </w:r>
      <w:r w:rsidRPr="007F5096">
        <w:rPr>
          <w:rFonts w:ascii="Arial" w:hAnsi="Arial" w:cs="Arial"/>
          <w:sz w:val="24"/>
          <w:szCs w:val="26"/>
        </w:rPr>
        <w:t>.</w:t>
      </w:r>
    </w:p>
    <w:p w14:paraId="61BA1516" w14:textId="7CB7B934" w:rsidR="00C44234" w:rsidRPr="007F5096" w:rsidRDefault="00C44234" w:rsidP="009A2DBA">
      <w:pPr>
        <w:spacing w:line="360" w:lineRule="auto"/>
        <w:ind w:firstLine="567"/>
        <w:jc w:val="both"/>
        <w:rPr>
          <w:rFonts w:ascii="Arial" w:hAnsi="Arial" w:cs="Arial"/>
          <w:sz w:val="24"/>
          <w:szCs w:val="26"/>
        </w:rPr>
      </w:pPr>
      <w:r w:rsidRPr="007F5096">
        <w:rPr>
          <w:rFonts w:ascii="Arial" w:hAnsi="Arial" w:cs="Arial"/>
          <w:sz w:val="24"/>
          <w:szCs w:val="26"/>
        </w:rPr>
        <w:t>Компакт диск – 2шт.</w:t>
      </w:r>
    </w:p>
    <w:p w14:paraId="2F48FA1A" w14:textId="670C788B" w:rsidR="005C78A7" w:rsidRPr="007F5096" w:rsidRDefault="005C78A7" w:rsidP="009A2DBA">
      <w:pPr>
        <w:spacing w:line="360" w:lineRule="auto"/>
        <w:ind w:firstLine="567"/>
        <w:jc w:val="both"/>
        <w:rPr>
          <w:rFonts w:ascii="Arial" w:hAnsi="Arial" w:cs="Arial"/>
          <w:sz w:val="24"/>
          <w:szCs w:val="26"/>
        </w:rPr>
      </w:pPr>
      <w:r w:rsidRPr="007F5096">
        <w:rPr>
          <w:rFonts w:ascii="Arial" w:hAnsi="Arial" w:cs="Arial"/>
          <w:sz w:val="24"/>
          <w:szCs w:val="26"/>
        </w:rPr>
        <w:t>Флэш-Носитель – 1 шт.</w:t>
      </w:r>
    </w:p>
    <w:p w14:paraId="563C97AA" w14:textId="77777777" w:rsidR="009A2DBA" w:rsidRPr="007F5096" w:rsidRDefault="009A2DBA" w:rsidP="009A2DBA">
      <w:pPr>
        <w:widowControl w:val="0"/>
        <w:autoSpaceDE w:val="0"/>
        <w:autoSpaceDN w:val="0"/>
        <w:adjustRightInd w:val="0"/>
        <w:spacing w:line="360" w:lineRule="auto"/>
        <w:ind w:firstLine="567"/>
        <w:jc w:val="both"/>
        <w:rPr>
          <w:b/>
          <w:sz w:val="24"/>
          <w:szCs w:val="24"/>
        </w:rPr>
      </w:pPr>
    </w:p>
    <w:p w14:paraId="6D932B13" w14:textId="0C83BD64" w:rsidR="009A2DBA" w:rsidRPr="007F5096" w:rsidRDefault="009A2DBA" w:rsidP="009A2DBA">
      <w:pPr>
        <w:spacing w:line="360" w:lineRule="auto"/>
        <w:ind w:firstLine="567"/>
        <w:jc w:val="both"/>
        <w:rPr>
          <w:rFonts w:ascii="Arial" w:hAnsi="Arial" w:cs="Arial"/>
          <w:sz w:val="24"/>
          <w:szCs w:val="24"/>
        </w:rPr>
      </w:pPr>
      <w:r w:rsidRPr="007F5096">
        <w:rPr>
          <w:rFonts w:ascii="Arial" w:hAnsi="Arial" w:cs="Arial"/>
          <w:b/>
          <w:sz w:val="24"/>
          <w:szCs w:val="24"/>
        </w:rPr>
        <w:t>РЕФЕРАТ.</w:t>
      </w:r>
      <w:r w:rsidR="000A5F45" w:rsidRPr="007F5096">
        <w:rPr>
          <w:rFonts w:ascii="Arial" w:hAnsi="Arial" w:cs="Arial"/>
          <w:b/>
          <w:sz w:val="24"/>
          <w:szCs w:val="24"/>
        </w:rPr>
        <w:t xml:space="preserve"> </w:t>
      </w:r>
      <w:r w:rsidRPr="007F5096">
        <w:rPr>
          <w:rFonts w:ascii="Arial" w:hAnsi="Arial" w:cs="Arial"/>
          <w:sz w:val="24"/>
          <w:szCs w:val="24"/>
          <w:lang w:val="kk-KZ"/>
        </w:rPr>
        <w:t xml:space="preserve">Нефтяное месторождение </w:t>
      </w:r>
      <w:r w:rsidR="000353D0" w:rsidRPr="007F5096">
        <w:rPr>
          <w:rFonts w:ascii="Arial" w:hAnsi="Arial" w:cs="Arial"/>
          <w:bCs/>
          <w:sz w:val="24"/>
          <w:szCs w:val="24"/>
        </w:rPr>
        <w:t>Сазтобе</w:t>
      </w:r>
      <w:r w:rsidR="00865C51" w:rsidRPr="007F5096">
        <w:rPr>
          <w:rFonts w:ascii="Arial" w:hAnsi="Arial" w:cs="Arial"/>
          <w:bCs/>
          <w:sz w:val="24"/>
          <w:szCs w:val="24"/>
        </w:rPr>
        <w:t xml:space="preserve"> </w:t>
      </w:r>
      <w:bookmarkStart w:id="14" w:name="_Hlk206404236"/>
      <w:r w:rsidR="00CC057B">
        <w:rPr>
          <w:rFonts w:ascii="Arial" w:hAnsi="Arial" w:cs="Arial"/>
          <w:bCs/>
          <w:sz w:val="24"/>
          <w:szCs w:val="24"/>
        </w:rPr>
        <w:t>Северо</w:t>
      </w:r>
      <w:bookmarkEnd w:id="14"/>
      <w:r w:rsidR="00865C51" w:rsidRPr="007F5096">
        <w:rPr>
          <w:rFonts w:ascii="Arial" w:hAnsi="Arial" w:cs="Arial"/>
          <w:bCs/>
          <w:sz w:val="24"/>
          <w:szCs w:val="24"/>
        </w:rPr>
        <w:t>-Восточное</w:t>
      </w:r>
      <w:r w:rsidR="000A5F45" w:rsidRPr="007F5096">
        <w:rPr>
          <w:rFonts w:ascii="Arial" w:hAnsi="Arial" w:cs="Arial"/>
          <w:bCs/>
          <w:sz w:val="24"/>
          <w:szCs w:val="24"/>
        </w:rPr>
        <w:t xml:space="preserve"> </w:t>
      </w:r>
      <w:r w:rsidRPr="007F5096">
        <w:rPr>
          <w:rFonts w:ascii="Arial" w:hAnsi="Arial" w:cs="Arial"/>
          <w:sz w:val="24"/>
          <w:szCs w:val="24"/>
        </w:rPr>
        <w:t xml:space="preserve">по административному делению входит в состав </w:t>
      </w:r>
      <w:r w:rsidR="00DA79F6" w:rsidRPr="007F5096">
        <w:rPr>
          <w:rFonts w:ascii="Arial" w:hAnsi="Arial" w:cs="Arial"/>
          <w:sz w:val="24"/>
          <w:szCs w:val="24"/>
          <w:lang w:val="kk-KZ"/>
        </w:rPr>
        <w:t>Бейнеу</w:t>
      </w:r>
      <w:r w:rsidRPr="007F5096">
        <w:rPr>
          <w:rFonts w:ascii="Arial" w:hAnsi="Arial" w:cs="Arial"/>
          <w:sz w:val="24"/>
          <w:szCs w:val="24"/>
          <w:lang w:val="kk-KZ"/>
        </w:rPr>
        <w:t xml:space="preserve">ского района </w:t>
      </w:r>
      <w:r w:rsidR="00DA79F6" w:rsidRPr="007F5096">
        <w:rPr>
          <w:rFonts w:ascii="Arial" w:hAnsi="Arial" w:cs="Arial"/>
          <w:sz w:val="24"/>
          <w:szCs w:val="24"/>
          <w:lang w:val="kk-KZ"/>
        </w:rPr>
        <w:t>Мангистау</w:t>
      </w:r>
      <w:r w:rsidR="008A50CD" w:rsidRPr="007F5096">
        <w:rPr>
          <w:rFonts w:ascii="Arial" w:hAnsi="Arial" w:cs="Arial"/>
          <w:sz w:val="24"/>
          <w:szCs w:val="24"/>
          <w:lang w:val="kk-KZ"/>
        </w:rPr>
        <w:t>ско</w:t>
      </w:r>
      <w:r w:rsidRPr="007F5096">
        <w:rPr>
          <w:rFonts w:ascii="Arial" w:hAnsi="Arial" w:cs="Arial"/>
          <w:sz w:val="24"/>
          <w:szCs w:val="24"/>
          <w:lang w:val="kk-KZ"/>
        </w:rPr>
        <w:t>й</w:t>
      </w:r>
      <w:r w:rsidRPr="007F5096">
        <w:rPr>
          <w:rFonts w:ascii="Arial" w:hAnsi="Arial" w:cs="Arial"/>
          <w:sz w:val="24"/>
          <w:szCs w:val="24"/>
        </w:rPr>
        <w:t xml:space="preserve"> области Республики Казахстан. </w:t>
      </w:r>
    </w:p>
    <w:p w14:paraId="41E85B55" w14:textId="535E430F" w:rsidR="009A2DBA" w:rsidRPr="007F5096" w:rsidRDefault="009A2DBA" w:rsidP="009A2DBA">
      <w:pPr>
        <w:spacing w:line="360" w:lineRule="auto"/>
        <w:ind w:firstLine="567"/>
        <w:jc w:val="both"/>
        <w:rPr>
          <w:rFonts w:ascii="Arial" w:hAnsi="Arial" w:cs="Arial"/>
          <w:sz w:val="24"/>
          <w:szCs w:val="24"/>
        </w:rPr>
      </w:pPr>
      <w:r w:rsidRPr="007F5096">
        <w:rPr>
          <w:rFonts w:ascii="Arial" w:hAnsi="Arial" w:cs="Arial"/>
          <w:sz w:val="24"/>
          <w:szCs w:val="24"/>
        </w:rPr>
        <w:t xml:space="preserve">В проекте рассмотрены вопросы строительства </w:t>
      </w:r>
      <w:r w:rsidR="00865C51" w:rsidRPr="007F5096">
        <w:rPr>
          <w:rFonts w:ascii="Arial" w:hAnsi="Arial" w:cs="Arial"/>
          <w:sz w:val="24"/>
          <w:szCs w:val="24"/>
        </w:rPr>
        <w:t>эксплуатационных</w:t>
      </w:r>
      <w:r w:rsidR="007C6E3A" w:rsidRPr="007F5096">
        <w:rPr>
          <w:rFonts w:ascii="Arial" w:hAnsi="Arial" w:cs="Arial"/>
          <w:sz w:val="24"/>
          <w:szCs w:val="24"/>
        </w:rPr>
        <w:t xml:space="preserve"> скважин </w:t>
      </w:r>
      <w:r w:rsidR="00336038" w:rsidRPr="007F5096">
        <w:rPr>
          <w:rFonts w:ascii="Arial" w:hAnsi="Arial" w:cs="Arial"/>
          <w:sz w:val="24"/>
          <w:szCs w:val="24"/>
        </w:rPr>
        <w:t xml:space="preserve">     </w:t>
      </w:r>
      <w:r w:rsidR="00CC2E95">
        <w:rPr>
          <w:rFonts w:ascii="Arial" w:hAnsi="Arial" w:cs="Arial"/>
          <w:sz w:val="24"/>
          <w:szCs w:val="24"/>
        </w:rPr>
        <w:t>№</w:t>
      </w:r>
      <w:r w:rsidR="007C6E3A" w:rsidRPr="007F5096">
        <w:rPr>
          <w:rFonts w:ascii="Arial" w:hAnsi="Arial" w:cs="Arial"/>
          <w:sz w:val="24"/>
          <w:szCs w:val="24"/>
        </w:rPr>
        <w:t>№</w:t>
      </w:r>
      <w:r w:rsidR="00865C51" w:rsidRPr="007F5096">
        <w:rPr>
          <w:rFonts w:ascii="Arial" w:hAnsi="Arial" w:cs="Arial"/>
          <w:sz w:val="24"/>
          <w:szCs w:val="24"/>
        </w:rPr>
        <w:t xml:space="preserve"> </w:t>
      </w:r>
      <w:r w:rsidR="00CC057B">
        <w:rPr>
          <w:rFonts w:ascii="Arial" w:hAnsi="Arial" w:cs="Arial"/>
          <w:sz w:val="24"/>
          <w:szCs w:val="24"/>
        </w:rPr>
        <w:t>51</w:t>
      </w:r>
      <w:r w:rsidR="00865C51" w:rsidRPr="007F5096">
        <w:rPr>
          <w:rFonts w:ascii="Arial" w:hAnsi="Arial" w:cs="Arial"/>
          <w:sz w:val="24"/>
          <w:szCs w:val="24"/>
        </w:rPr>
        <w:t>,</w:t>
      </w:r>
      <w:r w:rsidR="00E856F4">
        <w:rPr>
          <w:rFonts w:ascii="Arial" w:hAnsi="Arial" w:cs="Arial"/>
          <w:sz w:val="24"/>
          <w:szCs w:val="24"/>
        </w:rPr>
        <w:t>52,</w:t>
      </w:r>
      <w:r w:rsidR="00CC057B">
        <w:rPr>
          <w:rFonts w:ascii="Arial" w:hAnsi="Arial" w:cs="Arial"/>
          <w:sz w:val="24"/>
          <w:szCs w:val="24"/>
        </w:rPr>
        <w:t>53</w:t>
      </w:r>
      <w:r w:rsidR="00865C51" w:rsidRPr="007F5096">
        <w:rPr>
          <w:rFonts w:ascii="Arial" w:hAnsi="Arial" w:cs="Arial"/>
          <w:sz w:val="24"/>
          <w:szCs w:val="24"/>
        </w:rPr>
        <w:t xml:space="preserve"> </w:t>
      </w:r>
      <w:r w:rsidRPr="007F5096">
        <w:rPr>
          <w:rFonts w:ascii="Arial" w:hAnsi="Arial" w:cs="Arial"/>
          <w:sz w:val="24"/>
          <w:szCs w:val="24"/>
        </w:rPr>
        <w:t xml:space="preserve">на месторождении </w:t>
      </w:r>
      <w:r w:rsidR="000353D0" w:rsidRPr="007F5096">
        <w:rPr>
          <w:rFonts w:ascii="Arial" w:hAnsi="Arial" w:cs="Arial"/>
          <w:sz w:val="24"/>
          <w:szCs w:val="24"/>
        </w:rPr>
        <w:t>Сазтобе</w:t>
      </w:r>
      <w:r w:rsidRPr="007F5096">
        <w:rPr>
          <w:rFonts w:ascii="Arial" w:hAnsi="Arial" w:cs="Arial"/>
          <w:sz w:val="24"/>
          <w:szCs w:val="24"/>
        </w:rPr>
        <w:t xml:space="preserve"> </w:t>
      </w:r>
      <w:r w:rsidR="00CC057B">
        <w:rPr>
          <w:rFonts w:ascii="Arial" w:hAnsi="Arial" w:cs="Arial"/>
          <w:bCs/>
          <w:sz w:val="24"/>
          <w:szCs w:val="24"/>
        </w:rPr>
        <w:t>Северо</w:t>
      </w:r>
      <w:r w:rsidR="00865C51" w:rsidRPr="007F5096">
        <w:rPr>
          <w:rFonts w:ascii="Arial" w:hAnsi="Arial" w:cs="Arial"/>
          <w:sz w:val="24"/>
          <w:szCs w:val="24"/>
        </w:rPr>
        <w:t xml:space="preserve">-Восточное </w:t>
      </w:r>
      <w:r w:rsidRPr="007F5096">
        <w:rPr>
          <w:rFonts w:ascii="Arial" w:hAnsi="Arial" w:cs="Arial"/>
          <w:sz w:val="24"/>
          <w:szCs w:val="24"/>
        </w:rPr>
        <w:t xml:space="preserve">проектной глубиной </w:t>
      </w:r>
      <w:r w:rsidR="0037438B" w:rsidRPr="007F5096">
        <w:rPr>
          <w:rFonts w:ascii="Arial" w:hAnsi="Arial" w:cs="Arial"/>
          <w:sz w:val="24"/>
          <w:szCs w:val="24"/>
        </w:rPr>
        <w:t>3</w:t>
      </w:r>
      <w:r w:rsidR="00E856F4" w:rsidRPr="00E856F4">
        <w:rPr>
          <w:rFonts w:ascii="Arial" w:hAnsi="Arial" w:cs="Arial"/>
          <w:sz w:val="24"/>
          <w:szCs w:val="24"/>
        </w:rPr>
        <w:t>3</w:t>
      </w:r>
      <w:r w:rsidR="00865C51" w:rsidRPr="007F5096">
        <w:rPr>
          <w:rFonts w:ascii="Arial" w:hAnsi="Arial" w:cs="Arial"/>
          <w:sz w:val="24"/>
          <w:szCs w:val="24"/>
        </w:rPr>
        <w:t>5</w:t>
      </w:r>
      <w:r w:rsidR="009112DD" w:rsidRPr="007F5096">
        <w:rPr>
          <w:rFonts w:ascii="Arial" w:hAnsi="Arial" w:cs="Arial"/>
          <w:sz w:val="24"/>
          <w:szCs w:val="24"/>
        </w:rPr>
        <w:t>0</w:t>
      </w:r>
      <w:r w:rsidRPr="007F5096">
        <w:rPr>
          <w:rFonts w:ascii="Arial" w:hAnsi="Arial" w:cs="Arial"/>
          <w:sz w:val="24"/>
          <w:szCs w:val="24"/>
        </w:rPr>
        <w:t>м, проведены все расчеты, необходимые при строительстве скважин</w:t>
      </w:r>
      <w:r w:rsidR="004848DF" w:rsidRPr="007F5096">
        <w:rPr>
          <w:rFonts w:ascii="Arial" w:hAnsi="Arial" w:cs="Arial"/>
          <w:sz w:val="24"/>
          <w:szCs w:val="24"/>
        </w:rPr>
        <w:t>ы</w:t>
      </w:r>
      <w:r w:rsidRPr="007F5096">
        <w:rPr>
          <w:rFonts w:ascii="Arial" w:hAnsi="Arial" w:cs="Arial"/>
          <w:sz w:val="24"/>
          <w:szCs w:val="24"/>
        </w:rPr>
        <w:t xml:space="preserve">. Расчеты применения техники и технологий строительства скважин произведены с </w:t>
      </w:r>
      <w:proofErr w:type="gramStart"/>
      <w:r w:rsidRPr="007F5096">
        <w:rPr>
          <w:rFonts w:ascii="Arial" w:hAnsi="Arial" w:cs="Arial"/>
          <w:sz w:val="24"/>
          <w:szCs w:val="24"/>
        </w:rPr>
        <w:t>помощью  программы</w:t>
      </w:r>
      <w:proofErr w:type="gramEnd"/>
      <w:r w:rsidRPr="007F5096">
        <w:rPr>
          <w:rFonts w:ascii="Arial" w:hAnsi="Arial" w:cs="Arial"/>
          <w:sz w:val="24"/>
          <w:szCs w:val="24"/>
        </w:rPr>
        <w:t xml:space="preserve"> «</w:t>
      </w:r>
      <w:r w:rsidRPr="007F5096">
        <w:rPr>
          <w:rFonts w:ascii="Arial" w:hAnsi="Arial" w:cs="Arial"/>
          <w:sz w:val="24"/>
          <w:szCs w:val="24"/>
          <w:lang w:val="en-US"/>
        </w:rPr>
        <w:t>Paradigm</w:t>
      </w:r>
      <w:r w:rsidR="000A5F45" w:rsidRPr="007F5096">
        <w:rPr>
          <w:rFonts w:ascii="Arial" w:hAnsi="Arial" w:cs="Arial"/>
          <w:sz w:val="24"/>
          <w:szCs w:val="24"/>
        </w:rPr>
        <w:t xml:space="preserve"> </w:t>
      </w:r>
      <w:proofErr w:type="spellStart"/>
      <w:r w:rsidR="00865C51" w:rsidRPr="007F5096">
        <w:rPr>
          <w:rFonts w:ascii="Arial" w:hAnsi="Arial" w:cs="Arial"/>
          <w:sz w:val="24"/>
          <w:szCs w:val="24"/>
          <w:lang w:val="en-US"/>
        </w:rPr>
        <w:t>SysDrill</w:t>
      </w:r>
      <w:proofErr w:type="spellEnd"/>
      <w:r w:rsidRPr="007F5096">
        <w:rPr>
          <w:rFonts w:ascii="Arial" w:hAnsi="Arial" w:cs="Arial"/>
          <w:sz w:val="24"/>
          <w:szCs w:val="24"/>
        </w:rPr>
        <w:t>» с учетом отечественного и мирового опыта строительства скважин. В проекте также рассмотрены мероприятия по охране труда, технике безопасности, охране окружающей среды и недр.</w:t>
      </w:r>
    </w:p>
    <w:p w14:paraId="0A04A738" w14:textId="1B0B8568" w:rsidR="009A2DBA" w:rsidRPr="007F5096" w:rsidRDefault="009A2DBA" w:rsidP="009A2DBA">
      <w:pPr>
        <w:spacing w:line="360" w:lineRule="auto"/>
        <w:ind w:firstLine="567"/>
        <w:jc w:val="both"/>
        <w:rPr>
          <w:rFonts w:ascii="Arial" w:hAnsi="Arial" w:cs="Arial"/>
          <w:sz w:val="24"/>
          <w:szCs w:val="24"/>
        </w:rPr>
      </w:pPr>
      <w:r w:rsidRPr="007F5096">
        <w:rPr>
          <w:rFonts w:ascii="Arial" w:hAnsi="Arial" w:cs="Arial"/>
          <w:b/>
          <w:caps/>
          <w:sz w:val="24"/>
          <w:szCs w:val="24"/>
        </w:rPr>
        <w:t>Ключевые слова</w:t>
      </w:r>
      <w:r w:rsidRPr="007F5096">
        <w:rPr>
          <w:rFonts w:ascii="Arial" w:hAnsi="Arial" w:cs="Arial"/>
          <w:b/>
          <w:sz w:val="24"/>
          <w:szCs w:val="24"/>
        </w:rPr>
        <w:t xml:space="preserve">: </w:t>
      </w:r>
      <w:r w:rsidRPr="007F5096">
        <w:rPr>
          <w:rFonts w:ascii="Arial" w:hAnsi="Arial" w:cs="Arial"/>
          <w:sz w:val="24"/>
          <w:szCs w:val="24"/>
        </w:rPr>
        <w:t xml:space="preserve">скважина, конструкция скважины, бурильный инструмент, буровые растворы, буровые долота, режим бурения, обсадные трубы, цементирование скважины, </w:t>
      </w:r>
      <w:r w:rsidR="00865C51" w:rsidRPr="007F5096">
        <w:rPr>
          <w:rFonts w:ascii="Arial" w:hAnsi="Arial" w:cs="Arial"/>
          <w:sz w:val="24"/>
          <w:szCs w:val="24"/>
        </w:rPr>
        <w:t>заканчивания</w:t>
      </w:r>
      <w:r w:rsidRPr="007F5096">
        <w:rPr>
          <w:rFonts w:ascii="Arial" w:hAnsi="Arial" w:cs="Arial"/>
          <w:sz w:val="24"/>
          <w:szCs w:val="24"/>
        </w:rPr>
        <w:t xml:space="preserve"> скважины.</w:t>
      </w:r>
    </w:p>
    <w:p w14:paraId="6F8FD2ED" w14:textId="77777777" w:rsidR="00C41204" w:rsidRPr="007F5096" w:rsidRDefault="00C41204" w:rsidP="0037438B">
      <w:pPr>
        <w:jc w:val="left"/>
      </w:pPr>
      <w:r w:rsidRPr="007F5096">
        <w:br w:type="page"/>
      </w:r>
    </w:p>
    <w:p w14:paraId="7B9BC827" w14:textId="77777777" w:rsidR="00D378E0" w:rsidRPr="007F5096" w:rsidRDefault="00D378E0" w:rsidP="00D378E0">
      <w:pPr>
        <w:keepNext/>
        <w:pageBreakBefore/>
        <w:spacing w:line="276" w:lineRule="auto"/>
        <w:contextualSpacing/>
        <w:jc w:val="left"/>
        <w:outlineLvl w:val="0"/>
        <w:rPr>
          <w:rFonts w:ascii="Arial" w:hAnsi="Arial" w:cs="Arial"/>
          <w:sz w:val="24"/>
          <w:szCs w:val="24"/>
          <w:lang w:val="kk-KZ"/>
        </w:rPr>
      </w:pPr>
      <w:bookmarkStart w:id="15" w:name="_Toc72938352"/>
      <w:bookmarkStart w:id="16" w:name="_Toc77147897"/>
      <w:bookmarkStart w:id="17" w:name="_Toc86153447"/>
      <w:bookmarkStart w:id="18" w:name="_Toc207368713"/>
      <w:r w:rsidRPr="007F5096">
        <w:rPr>
          <w:rFonts w:ascii="Arial" w:hAnsi="Arial" w:cs="Arial"/>
          <w:b/>
          <w:sz w:val="24"/>
          <w:szCs w:val="24"/>
          <w:lang w:val="kk-KZ"/>
        </w:rPr>
        <w:lastRenderedPageBreak/>
        <w:t>СОДЕРЖАНИЕ</w:t>
      </w:r>
      <w:bookmarkEnd w:id="15"/>
      <w:bookmarkEnd w:id="16"/>
      <w:bookmarkEnd w:id="17"/>
      <w:bookmarkEnd w:id="18"/>
    </w:p>
    <w:sdt>
      <w:sdtPr>
        <w:rPr>
          <w:b w:val="0"/>
          <w:bCs w:val="0"/>
          <w:iCs w:val="0"/>
          <w:sz w:val="20"/>
          <w:szCs w:val="20"/>
        </w:rPr>
        <w:id w:val="740674560"/>
        <w:docPartObj>
          <w:docPartGallery w:val="Table of Contents"/>
          <w:docPartUnique/>
        </w:docPartObj>
      </w:sdtPr>
      <w:sdtContent>
        <w:p w14:paraId="47F1D60A" w14:textId="2634B19A" w:rsidR="00614054" w:rsidRDefault="00357694">
          <w:pPr>
            <w:pStyle w:val="1d"/>
            <w:tabs>
              <w:tab w:val="right" w:leader="dot" w:pos="9708"/>
            </w:tabs>
            <w:rPr>
              <w:rFonts w:asciiTheme="minorHAnsi" w:eastAsiaTheme="minorEastAsia" w:hAnsiTheme="minorHAnsi" w:cstheme="minorBidi"/>
              <w:b w:val="0"/>
              <w:bCs w:val="0"/>
              <w:iCs w:val="0"/>
              <w:noProof/>
              <w:kern w:val="2"/>
              <w14:ligatures w14:val="standardContextual"/>
            </w:rPr>
          </w:pPr>
          <w:r w:rsidRPr="007F5096">
            <w:rPr>
              <w:rFonts w:asciiTheme="majorHAnsi" w:eastAsiaTheme="majorEastAsia" w:hAnsiTheme="majorHAnsi" w:cstheme="majorBidi"/>
              <w:b w:val="0"/>
              <w:bCs w:val="0"/>
              <w:color w:val="365F91" w:themeColor="accent1" w:themeShade="BF"/>
              <w:sz w:val="32"/>
              <w:szCs w:val="32"/>
            </w:rPr>
            <w:fldChar w:fldCharType="begin"/>
          </w:r>
          <w:r w:rsidRPr="007F5096">
            <w:instrText xml:space="preserve"> TOC \o "1-3" \h \z \u </w:instrText>
          </w:r>
          <w:r w:rsidRPr="007F5096">
            <w:rPr>
              <w:rFonts w:asciiTheme="majorHAnsi" w:eastAsiaTheme="majorEastAsia" w:hAnsiTheme="majorHAnsi" w:cstheme="majorBidi"/>
              <w:b w:val="0"/>
              <w:bCs w:val="0"/>
              <w:color w:val="365F91" w:themeColor="accent1" w:themeShade="BF"/>
              <w:sz w:val="32"/>
              <w:szCs w:val="32"/>
            </w:rPr>
            <w:fldChar w:fldCharType="separate"/>
          </w:r>
          <w:hyperlink w:anchor="_Toc207368711" w:history="1">
            <w:r w:rsidR="00614054" w:rsidRPr="0065084A">
              <w:rPr>
                <w:rStyle w:val="afa"/>
                <w:rFonts w:ascii="Arial" w:hAnsi="Arial" w:cs="Arial"/>
                <w:noProof/>
                <w:kern w:val="32"/>
                <w:lang w:val="kk-KZ" w:eastAsia="x-none"/>
              </w:rPr>
              <w:t>СПИСОК ИСПОЛНИТЕЛЕЙ</w:t>
            </w:r>
            <w:r w:rsidR="00614054">
              <w:rPr>
                <w:noProof/>
                <w:webHidden/>
              </w:rPr>
              <w:tab/>
            </w:r>
            <w:r w:rsidR="00614054">
              <w:rPr>
                <w:noProof/>
                <w:webHidden/>
              </w:rPr>
              <w:fldChar w:fldCharType="begin"/>
            </w:r>
            <w:r w:rsidR="00614054">
              <w:rPr>
                <w:noProof/>
                <w:webHidden/>
              </w:rPr>
              <w:instrText xml:space="preserve"> PAGEREF _Toc207368711 \h </w:instrText>
            </w:r>
            <w:r w:rsidR="00614054">
              <w:rPr>
                <w:noProof/>
                <w:webHidden/>
              </w:rPr>
            </w:r>
            <w:r w:rsidR="00614054">
              <w:rPr>
                <w:noProof/>
                <w:webHidden/>
              </w:rPr>
              <w:fldChar w:fldCharType="separate"/>
            </w:r>
            <w:r w:rsidR="00614054">
              <w:rPr>
                <w:noProof/>
                <w:webHidden/>
              </w:rPr>
              <w:t>2</w:t>
            </w:r>
            <w:r w:rsidR="00614054">
              <w:rPr>
                <w:noProof/>
                <w:webHidden/>
              </w:rPr>
              <w:fldChar w:fldCharType="end"/>
            </w:r>
          </w:hyperlink>
        </w:p>
        <w:p w14:paraId="23AD1467" w14:textId="34C72D8A" w:rsidR="00614054" w:rsidRDefault="00C42FC5">
          <w:pPr>
            <w:pStyle w:val="1d"/>
            <w:tabs>
              <w:tab w:val="right" w:leader="dot" w:pos="9708"/>
            </w:tabs>
            <w:rPr>
              <w:rFonts w:asciiTheme="minorHAnsi" w:eastAsiaTheme="minorEastAsia" w:hAnsiTheme="minorHAnsi" w:cstheme="minorBidi"/>
              <w:b w:val="0"/>
              <w:bCs w:val="0"/>
              <w:iCs w:val="0"/>
              <w:noProof/>
              <w:kern w:val="2"/>
              <w14:ligatures w14:val="standardContextual"/>
            </w:rPr>
          </w:pPr>
          <w:hyperlink w:anchor="_Toc207368712" w:history="1">
            <w:r w:rsidR="00614054" w:rsidRPr="0065084A">
              <w:rPr>
                <w:rStyle w:val="afa"/>
                <w:rFonts w:ascii="Arial" w:hAnsi="Arial" w:cs="Arial"/>
                <w:noProof/>
                <w:kern w:val="32"/>
                <w:lang w:val="kk-KZ" w:eastAsia="x-none"/>
              </w:rPr>
              <w:t>СПИСОК СОГЛАСУЮЩИХ</w:t>
            </w:r>
            <w:r w:rsidR="00614054">
              <w:rPr>
                <w:noProof/>
                <w:webHidden/>
              </w:rPr>
              <w:tab/>
            </w:r>
            <w:r w:rsidR="00614054">
              <w:rPr>
                <w:noProof/>
                <w:webHidden/>
              </w:rPr>
              <w:fldChar w:fldCharType="begin"/>
            </w:r>
            <w:r w:rsidR="00614054">
              <w:rPr>
                <w:noProof/>
                <w:webHidden/>
              </w:rPr>
              <w:instrText xml:space="preserve"> PAGEREF _Toc207368712 \h </w:instrText>
            </w:r>
            <w:r w:rsidR="00614054">
              <w:rPr>
                <w:noProof/>
                <w:webHidden/>
              </w:rPr>
            </w:r>
            <w:r w:rsidR="00614054">
              <w:rPr>
                <w:noProof/>
                <w:webHidden/>
              </w:rPr>
              <w:fldChar w:fldCharType="separate"/>
            </w:r>
            <w:r w:rsidR="00614054">
              <w:rPr>
                <w:noProof/>
                <w:webHidden/>
              </w:rPr>
              <w:t>2</w:t>
            </w:r>
            <w:r w:rsidR="00614054">
              <w:rPr>
                <w:noProof/>
                <w:webHidden/>
              </w:rPr>
              <w:fldChar w:fldCharType="end"/>
            </w:r>
          </w:hyperlink>
        </w:p>
        <w:p w14:paraId="41F473EE" w14:textId="52C4A3A1" w:rsidR="00614054" w:rsidRDefault="00C42FC5">
          <w:pPr>
            <w:pStyle w:val="1d"/>
            <w:tabs>
              <w:tab w:val="right" w:leader="dot" w:pos="9708"/>
            </w:tabs>
            <w:rPr>
              <w:rFonts w:asciiTheme="minorHAnsi" w:eastAsiaTheme="minorEastAsia" w:hAnsiTheme="minorHAnsi" w:cstheme="minorBidi"/>
              <w:b w:val="0"/>
              <w:bCs w:val="0"/>
              <w:iCs w:val="0"/>
              <w:noProof/>
              <w:kern w:val="2"/>
              <w14:ligatures w14:val="standardContextual"/>
            </w:rPr>
          </w:pPr>
          <w:hyperlink w:anchor="_Toc207368713" w:history="1">
            <w:r w:rsidR="00614054" w:rsidRPr="0065084A">
              <w:rPr>
                <w:rStyle w:val="afa"/>
                <w:rFonts w:ascii="Arial" w:hAnsi="Arial" w:cs="Arial"/>
                <w:noProof/>
                <w:lang w:val="kk-KZ"/>
              </w:rPr>
              <w:t>СОДЕРЖАНИЕ</w:t>
            </w:r>
            <w:r w:rsidR="00614054">
              <w:rPr>
                <w:noProof/>
                <w:webHidden/>
              </w:rPr>
              <w:tab/>
            </w:r>
            <w:r w:rsidR="00614054">
              <w:rPr>
                <w:noProof/>
                <w:webHidden/>
              </w:rPr>
              <w:fldChar w:fldCharType="begin"/>
            </w:r>
            <w:r w:rsidR="00614054">
              <w:rPr>
                <w:noProof/>
                <w:webHidden/>
              </w:rPr>
              <w:instrText xml:space="preserve"> PAGEREF _Toc207368713 \h </w:instrText>
            </w:r>
            <w:r w:rsidR="00614054">
              <w:rPr>
                <w:noProof/>
                <w:webHidden/>
              </w:rPr>
            </w:r>
            <w:r w:rsidR="00614054">
              <w:rPr>
                <w:noProof/>
                <w:webHidden/>
              </w:rPr>
              <w:fldChar w:fldCharType="separate"/>
            </w:r>
            <w:r w:rsidR="00614054">
              <w:rPr>
                <w:noProof/>
                <w:webHidden/>
              </w:rPr>
              <w:t>5</w:t>
            </w:r>
            <w:r w:rsidR="00614054">
              <w:rPr>
                <w:noProof/>
                <w:webHidden/>
              </w:rPr>
              <w:fldChar w:fldCharType="end"/>
            </w:r>
          </w:hyperlink>
        </w:p>
        <w:p w14:paraId="5A105A5C" w14:textId="250F2D33" w:rsidR="00614054" w:rsidRDefault="00C42FC5">
          <w:pPr>
            <w:pStyle w:val="1d"/>
            <w:tabs>
              <w:tab w:val="right" w:leader="dot" w:pos="9708"/>
            </w:tabs>
            <w:rPr>
              <w:rFonts w:asciiTheme="minorHAnsi" w:eastAsiaTheme="minorEastAsia" w:hAnsiTheme="minorHAnsi" w:cstheme="minorBidi"/>
              <w:b w:val="0"/>
              <w:bCs w:val="0"/>
              <w:iCs w:val="0"/>
              <w:noProof/>
              <w:kern w:val="2"/>
              <w14:ligatures w14:val="standardContextual"/>
            </w:rPr>
          </w:pPr>
          <w:hyperlink w:anchor="_Toc207368714" w:history="1">
            <w:r w:rsidR="00614054" w:rsidRPr="0065084A">
              <w:rPr>
                <w:rStyle w:val="afa"/>
                <w:noProof/>
              </w:rPr>
              <w:t>СПИСОК РИСУНКОВ</w:t>
            </w:r>
            <w:r w:rsidR="00614054">
              <w:rPr>
                <w:noProof/>
                <w:webHidden/>
              </w:rPr>
              <w:tab/>
            </w:r>
            <w:r w:rsidR="00614054">
              <w:rPr>
                <w:noProof/>
                <w:webHidden/>
              </w:rPr>
              <w:fldChar w:fldCharType="begin"/>
            </w:r>
            <w:r w:rsidR="00614054">
              <w:rPr>
                <w:noProof/>
                <w:webHidden/>
              </w:rPr>
              <w:instrText xml:space="preserve"> PAGEREF _Toc207368714 \h </w:instrText>
            </w:r>
            <w:r w:rsidR="00614054">
              <w:rPr>
                <w:noProof/>
                <w:webHidden/>
              </w:rPr>
            </w:r>
            <w:r w:rsidR="00614054">
              <w:rPr>
                <w:noProof/>
                <w:webHidden/>
              </w:rPr>
              <w:fldChar w:fldCharType="separate"/>
            </w:r>
            <w:r w:rsidR="00614054">
              <w:rPr>
                <w:noProof/>
                <w:webHidden/>
              </w:rPr>
              <w:t>6</w:t>
            </w:r>
            <w:r w:rsidR="00614054">
              <w:rPr>
                <w:noProof/>
                <w:webHidden/>
              </w:rPr>
              <w:fldChar w:fldCharType="end"/>
            </w:r>
          </w:hyperlink>
        </w:p>
        <w:p w14:paraId="406760A6" w14:textId="6AD53CA2" w:rsidR="00614054" w:rsidRDefault="00C42FC5">
          <w:pPr>
            <w:pStyle w:val="1d"/>
            <w:tabs>
              <w:tab w:val="left" w:pos="480"/>
              <w:tab w:val="right" w:leader="dot" w:pos="9708"/>
            </w:tabs>
            <w:rPr>
              <w:rFonts w:asciiTheme="minorHAnsi" w:eastAsiaTheme="minorEastAsia" w:hAnsiTheme="minorHAnsi" w:cstheme="minorBidi"/>
              <w:b w:val="0"/>
              <w:bCs w:val="0"/>
              <w:iCs w:val="0"/>
              <w:noProof/>
              <w:kern w:val="2"/>
              <w14:ligatures w14:val="standardContextual"/>
            </w:rPr>
          </w:pPr>
          <w:hyperlink w:anchor="_Toc207368715" w:history="1">
            <w:r w:rsidR="00614054" w:rsidRPr="0065084A">
              <w:rPr>
                <w:rStyle w:val="afa"/>
                <w:noProof/>
              </w:rPr>
              <w:t>1.</w:t>
            </w:r>
            <w:r w:rsidR="00614054">
              <w:rPr>
                <w:rFonts w:asciiTheme="minorHAnsi" w:eastAsiaTheme="minorEastAsia" w:hAnsiTheme="minorHAnsi" w:cstheme="minorBidi"/>
                <w:b w:val="0"/>
                <w:bCs w:val="0"/>
                <w:iCs w:val="0"/>
                <w:noProof/>
                <w:kern w:val="2"/>
                <w14:ligatures w14:val="standardContextual"/>
              </w:rPr>
              <w:tab/>
            </w:r>
            <w:r w:rsidR="00614054" w:rsidRPr="0065084A">
              <w:rPr>
                <w:rStyle w:val="afa"/>
                <w:noProof/>
              </w:rPr>
              <w:t>ОБЩАЯ ПОЯСНИТЕЛЬНАЯ ЗАПИСКА</w:t>
            </w:r>
            <w:r w:rsidR="00614054">
              <w:rPr>
                <w:noProof/>
                <w:webHidden/>
              </w:rPr>
              <w:tab/>
            </w:r>
            <w:r w:rsidR="00614054">
              <w:rPr>
                <w:noProof/>
                <w:webHidden/>
              </w:rPr>
              <w:fldChar w:fldCharType="begin"/>
            </w:r>
            <w:r w:rsidR="00614054">
              <w:rPr>
                <w:noProof/>
                <w:webHidden/>
              </w:rPr>
              <w:instrText xml:space="preserve"> PAGEREF _Toc207368715 \h </w:instrText>
            </w:r>
            <w:r w:rsidR="00614054">
              <w:rPr>
                <w:noProof/>
                <w:webHidden/>
              </w:rPr>
            </w:r>
            <w:r w:rsidR="00614054">
              <w:rPr>
                <w:noProof/>
                <w:webHidden/>
              </w:rPr>
              <w:fldChar w:fldCharType="separate"/>
            </w:r>
            <w:r w:rsidR="00614054">
              <w:rPr>
                <w:noProof/>
                <w:webHidden/>
              </w:rPr>
              <w:t>8</w:t>
            </w:r>
            <w:r w:rsidR="00614054">
              <w:rPr>
                <w:noProof/>
                <w:webHidden/>
              </w:rPr>
              <w:fldChar w:fldCharType="end"/>
            </w:r>
          </w:hyperlink>
        </w:p>
        <w:p w14:paraId="58F3A95A" w14:textId="7B12C864" w:rsidR="00614054" w:rsidRDefault="00C42FC5">
          <w:pPr>
            <w:pStyle w:val="27"/>
            <w:rPr>
              <w:rFonts w:asciiTheme="minorHAnsi" w:eastAsiaTheme="minorEastAsia" w:hAnsiTheme="minorHAnsi" w:cstheme="minorBidi"/>
              <w:kern w:val="2"/>
              <w:lang w:eastAsia="ru-RU"/>
              <w14:ligatures w14:val="standardContextual"/>
            </w:rPr>
          </w:pPr>
          <w:hyperlink w:anchor="_Toc207368716" w:history="1">
            <w:r w:rsidR="00614054" w:rsidRPr="0065084A">
              <w:rPr>
                <w:rStyle w:val="afa"/>
                <w:rFonts w:ascii="Arial" w:hAnsi="Arial" w:cs="Arial"/>
                <w:lang w:val="kk-KZ"/>
              </w:rPr>
              <w:t>1.1.</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lang w:val="kk-KZ"/>
              </w:rPr>
              <w:t>Сводные технико-экономические данные</w:t>
            </w:r>
            <w:r w:rsidR="00614054">
              <w:rPr>
                <w:webHidden/>
              </w:rPr>
              <w:tab/>
            </w:r>
            <w:r w:rsidR="00614054">
              <w:rPr>
                <w:webHidden/>
              </w:rPr>
              <w:fldChar w:fldCharType="begin"/>
            </w:r>
            <w:r w:rsidR="00614054">
              <w:rPr>
                <w:webHidden/>
              </w:rPr>
              <w:instrText xml:space="preserve"> PAGEREF _Toc207368716 \h </w:instrText>
            </w:r>
            <w:r w:rsidR="00614054">
              <w:rPr>
                <w:webHidden/>
              </w:rPr>
            </w:r>
            <w:r w:rsidR="00614054">
              <w:rPr>
                <w:webHidden/>
              </w:rPr>
              <w:fldChar w:fldCharType="separate"/>
            </w:r>
            <w:r w:rsidR="00614054">
              <w:rPr>
                <w:webHidden/>
              </w:rPr>
              <w:t>8</w:t>
            </w:r>
            <w:r w:rsidR="00614054">
              <w:rPr>
                <w:webHidden/>
              </w:rPr>
              <w:fldChar w:fldCharType="end"/>
            </w:r>
          </w:hyperlink>
        </w:p>
        <w:p w14:paraId="16B4D4DD" w14:textId="3DF9AD7C" w:rsidR="00614054" w:rsidRDefault="00C42FC5">
          <w:pPr>
            <w:pStyle w:val="27"/>
            <w:rPr>
              <w:rFonts w:asciiTheme="minorHAnsi" w:eastAsiaTheme="minorEastAsia" w:hAnsiTheme="minorHAnsi" w:cstheme="minorBidi"/>
              <w:kern w:val="2"/>
              <w:lang w:eastAsia="ru-RU"/>
              <w14:ligatures w14:val="standardContextual"/>
            </w:rPr>
          </w:pPr>
          <w:hyperlink w:anchor="_Toc207368717" w:history="1">
            <w:r w:rsidR="00614054" w:rsidRPr="0065084A">
              <w:rPr>
                <w:rStyle w:val="afa"/>
                <w:rFonts w:ascii="Arial" w:hAnsi="Arial" w:cs="Arial"/>
                <w:lang w:val="kk-KZ"/>
              </w:rPr>
              <w:t>1.2.</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lang w:val="kk-KZ"/>
              </w:rPr>
              <w:t>Основание для проектирования</w:t>
            </w:r>
            <w:r w:rsidR="00614054">
              <w:rPr>
                <w:webHidden/>
              </w:rPr>
              <w:tab/>
            </w:r>
            <w:r w:rsidR="00614054">
              <w:rPr>
                <w:webHidden/>
              </w:rPr>
              <w:fldChar w:fldCharType="begin"/>
            </w:r>
            <w:r w:rsidR="00614054">
              <w:rPr>
                <w:webHidden/>
              </w:rPr>
              <w:instrText xml:space="preserve"> PAGEREF _Toc207368717 \h </w:instrText>
            </w:r>
            <w:r w:rsidR="00614054">
              <w:rPr>
                <w:webHidden/>
              </w:rPr>
            </w:r>
            <w:r w:rsidR="00614054">
              <w:rPr>
                <w:webHidden/>
              </w:rPr>
              <w:fldChar w:fldCharType="separate"/>
            </w:r>
            <w:r w:rsidR="00614054">
              <w:rPr>
                <w:webHidden/>
              </w:rPr>
              <w:t>16</w:t>
            </w:r>
            <w:r w:rsidR="00614054">
              <w:rPr>
                <w:webHidden/>
              </w:rPr>
              <w:fldChar w:fldCharType="end"/>
            </w:r>
          </w:hyperlink>
        </w:p>
        <w:p w14:paraId="3256DCBB" w14:textId="68AB61EA" w:rsidR="00614054" w:rsidRDefault="00C42FC5">
          <w:pPr>
            <w:pStyle w:val="27"/>
            <w:rPr>
              <w:rFonts w:asciiTheme="minorHAnsi" w:eastAsiaTheme="minorEastAsia" w:hAnsiTheme="minorHAnsi" w:cstheme="minorBidi"/>
              <w:kern w:val="2"/>
              <w:lang w:eastAsia="ru-RU"/>
              <w14:ligatures w14:val="standardContextual"/>
            </w:rPr>
          </w:pPr>
          <w:hyperlink w:anchor="_Toc207368718" w:history="1">
            <w:r w:rsidR="00614054" w:rsidRPr="0065084A">
              <w:rPr>
                <w:rStyle w:val="afa"/>
                <w:rFonts w:ascii="Arial" w:hAnsi="Arial" w:cs="Arial"/>
                <w:lang w:val="kk-KZ"/>
              </w:rPr>
              <w:t>1.3.</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lang w:val="kk-KZ"/>
              </w:rPr>
              <w:t>Общие сведения</w:t>
            </w:r>
            <w:r w:rsidR="00614054">
              <w:rPr>
                <w:webHidden/>
              </w:rPr>
              <w:tab/>
            </w:r>
            <w:r w:rsidR="00614054">
              <w:rPr>
                <w:webHidden/>
              </w:rPr>
              <w:fldChar w:fldCharType="begin"/>
            </w:r>
            <w:r w:rsidR="00614054">
              <w:rPr>
                <w:webHidden/>
              </w:rPr>
              <w:instrText xml:space="preserve"> PAGEREF _Toc207368718 \h </w:instrText>
            </w:r>
            <w:r w:rsidR="00614054">
              <w:rPr>
                <w:webHidden/>
              </w:rPr>
            </w:r>
            <w:r w:rsidR="00614054">
              <w:rPr>
                <w:webHidden/>
              </w:rPr>
              <w:fldChar w:fldCharType="separate"/>
            </w:r>
            <w:r w:rsidR="00614054">
              <w:rPr>
                <w:webHidden/>
              </w:rPr>
              <w:t>17</w:t>
            </w:r>
            <w:r w:rsidR="00614054">
              <w:rPr>
                <w:webHidden/>
              </w:rPr>
              <w:fldChar w:fldCharType="end"/>
            </w:r>
          </w:hyperlink>
        </w:p>
        <w:p w14:paraId="495EBF7C" w14:textId="698CB645" w:rsidR="00614054" w:rsidRDefault="00C42FC5">
          <w:pPr>
            <w:pStyle w:val="27"/>
            <w:rPr>
              <w:rFonts w:asciiTheme="minorHAnsi" w:eastAsiaTheme="minorEastAsia" w:hAnsiTheme="minorHAnsi" w:cstheme="minorBidi"/>
              <w:kern w:val="2"/>
              <w:lang w:eastAsia="ru-RU"/>
              <w14:ligatures w14:val="standardContextual"/>
            </w:rPr>
          </w:pPr>
          <w:hyperlink w:anchor="_Toc207368719" w:history="1">
            <w:r w:rsidR="00614054" w:rsidRPr="0065084A">
              <w:rPr>
                <w:rStyle w:val="afa"/>
                <w:rFonts w:ascii="Arial" w:hAnsi="Arial" w:cs="Arial"/>
                <w:lang w:val="kk-KZ"/>
              </w:rPr>
              <w:t>1.4.</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ГЕОЛОГИЧЕСКАЯ ХАРАКТЕРИСТИКА</w:t>
            </w:r>
            <w:r w:rsidR="00614054">
              <w:rPr>
                <w:webHidden/>
              </w:rPr>
              <w:tab/>
            </w:r>
            <w:r w:rsidR="00614054">
              <w:rPr>
                <w:webHidden/>
              </w:rPr>
              <w:fldChar w:fldCharType="begin"/>
            </w:r>
            <w:r w:rsidR="00614054">
              <w:rPr>
                <w:webHidden/>
              </w:rPr>
              <w:instrText xml:space="preserve"> PAGEREF _Toc207368719 \h </w:instrText>
            </w:r>
            <w:r w:rsidR="00614054">
              <w:rPr>
                <w:webHidden/>
              </w:rPr>
            </w:r>
            <w:r w:rsidR="00614054">
              <w:rPr>
                <w:webHidden/>
              </w:rPr>
              <w:fldChar w:fldCharType="separate"/>
            </w:r>
            <w:r w:rsidR="00614054">
              <w:rPr>
                <w:webHidden/>
              </w:rPr>
              <w:t>22</w:t>
            </w:r>
            <w:r w:rsidR="00614054">
              <w:rPr>
                <w:webHidden/>
              </w:rPr>
              <w:fldChar w:fldCharType="end"/>
            </w:r>
          </w:hyperlink>
        </w:p>
        <w:p w14:paraId="52E4D1CF" w14:textId="0CF40316"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20" w:history="1">
            <w:r w:rsidR="00614054" w:rsidRPr="0065084A">
              <w:rPr>
                <w:rStyle w:val="afa"/>
                <w:noProof/>
                <w:lang w:val="kk-KZ"/>
              </w:rPr>
              <w:t>1.4.1.</w:t>
            </w:r>
            <w:r w:rsidR="00614054">
              <w:rPr>
                <w:rFonts w:asciiTheme="minorHAnsi" w:eastAsiaTheme="minorEastAsia" w:hAnsiTheme="minorHAnsi" w:cstheme="minorBidi"/>
                <w:noProof/>
                <w:kern w:val="2"/>
                <w14:ligatures w14:val="standardContextual"/>
              </w:rPr>
              <w:tab/>
            </w:r>
            <w:r w:rsidR="00614054" w:rsidRPr="0065084A">
              <w:rPr>
                <w:rStyle w:val="afa"/>
                <w:noProof/>
              </w:rPr>
              <w:t>Литолого-стратиграфическая характеристика разреза скважины</w:t>
            </w:r>
            <w:r w:rsidR="00614054">
              <w:rPr>
                <w:noProof/>
                <w:webHidden/>
              </w:rPr>
              <w:tab/>
            </w:r>
            <w:r w:rsidR="00614054">
              <w:rPr>
                <w:noProof/>
                <w:webHidden/>
              </w:rPr>
              <w:fldChar w:fldCharType="begin"/>
            </w:r>
            <w:r w:rsidR="00614054">
              <w:rPr>
                <w:noProof/>
                <w:webHidden/>
              </w:rPr>
              <w:instrText xml:space="preserve"> PAGEREF _Toc207368720 \h </w:instrText>
            </w:r>
            <w:r w:rsidR="00614054">
              <w:rPr>
                <w:noProof/>
                <w:webHidden/>
              </w:rPr>
            </w:r>
            <w:r w:rsidR="00614054">
              <w:rPr>
                <w:noProof/>
                <w:webHidden/>
              </w:rPr>
              <w:fldChar w:fldCharType="separate"/>
            </w:r>
            <w:r w:rsidR="00614054">
              <w:rPr>
                <w:noProof/>
                <w:webHidden/>
              </w:rPr>
              <w:t>23</w:t>
            </w:r>
            <w:r w:rsidR="00614054">
              <w:rPr>
                <w:noProof/>
                <w:webHidden/>
              </w:rPr>
              <w:fldChar w:fldCharType="end"/>
            </w:r>
          </w:hyperlink>
        </w:p>
        <w:p w14:paraId="2F51E344" w14:textId="22095018"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21" w:history="1">
            <w:r w:rsidR="00614054" w:rsidRPr="0065084A">
              <w:rPr>
                <w:rStyle w:val="afa"/>
                <w:noProof/>
                <w:lang w:val="kk-KZ"/>
              </w:rPr>
              <w:t>1.4.2.</w:t>
            </w:r>
            <w:r w:rsidR="00614054">
              <w:rPr>
                <w:rFonts w:asciiTheme="minorHAnsi" w:eastAsiaTheme="minorEastAsia" w:hAnsiTheme="minorHAnsi" w:cstheme="minorBidi"/>
                <w:noProof/>
                <w:kern w:val="2"/>
                <w14:ligatures w14:val="standardContextual"/>
              </w:rPr>
              <w:tab/>
            </w:r>
            <w:r w:rsidR="00614054" w:rsidRPr="0065084A">
              <w:rPr>
                <w:rStyle w:val="afa"/>
                <w:noProof/>
              </w:rPr>
              <w:t>Нефтегазоводоносность по разрезу скважины</w:t>
            </w:r>
            <w:r w:rsidR="00614054">
              <w:rPr>
                <w:noProof/>
                <w:webHidden/>
              </w:rPr>
              <w:tab/>
            </w:r>
            <w:r w:rsidR="00614054">
              <w:rPr>
                <w:noProof/>
                <w:webHidden/>
              </w:rPr>
              <w:fldChar w:fldCharType="begin"/>
            </w:r>
            <w:r w:rsidR="00614054">
              <w:rPr>
                <w:noProof/>
                <w:webHidden/>
              </w:rPr>
              <w:instrText xml:space="preserve"> PAGEREF _Toc207368721 \h </w:instrText>
            </w:r>
            <w:r w:rsidR="00614054">
              <w:rPr>
                <w:noProof/>
                <w:webHidden/>
              </w:rPr>
            </w:r>
            <w:r w:rsidR="00614054">
              <w:rPr>
                <w:noProof/>
                <w:webHidden/>
              </w:rPr>
              <w:fldChar w:fldCharType="separate"/>
            </w:r>
            <w:r w:rsidR="00614054">
              <w:rPr>
                <w:noProof/>
                <w:webHidden/>
              </w:rPr>
              <w:t>29</w:t>
            </w:r>
            <w:r w:rsidR="00614054">
              <w:rPr>
                <w:noProof/>
                <w:webHidden/>
              </w:rPr>
              <w:fldChar w:fldCharType="end"/>
            </w:r>
          </w:hyperlink>
        </w:p>
        <w:p w14:paraId="73888536" w14:textId="420B2816"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22" w:history="1">
            <w:r w:rsidR="00614054" w:rsidRPr="0065084A">
              <w:rPr>
                <w:rStyle w:val="afa"/>
                <w:noProof/>
                <w:lang w:val="kk-KZ"/>
              </w:rPr>
              <w:t>1.4.3.</w:t>
            </w:r>
            <w:r w:rsidR="00614054">
              <w:rPr>
                <w:rFonts w:asciiTheme="minorHAnsi" w:eastAsiaTheme="minorEastAsia" w:hAnsiTheme="minorHAnsi" w:cstheme="minorBidi"/>
                <w:noProof/>
                <w:kern w:val="2"/>
                <w14:ligatures w14:val="standardContextual"/>
              </w:rPr>
              <w:tab/>
            </w:r>
            <w:r w:rsidR="00614054" w:rsidRPr="0065084A">
              <w:rPr>
                <w:rStyle w:val="afa"/>
                <w:noProof/>
                <w:lang w:val="kk-KZ"/>
              </w:rPr>
              <w:t>Возможные осложнения</w:t>
            </w:r>
            <w:r w:rsidR="00614054">
              <w:rPr>
                <w:noProof/>
                <w:webHidden/>
              </w:rPr>
              <w:tab/>
            </w:r>
            <w:r w:rsidR="00614054">
              <w:rPr>
                <w:noProof/>
                <w:webHidden/>
              </w:rPr>
              <w:fldChar w:fldCharType="begin"/>
            </w:r>
            <w:r w:rsidR="00614054">
              <w:rPr>
                <w:noProof/>
                <w:webHidden/>
              </w:rPr>
              <w:instrText xml:space="preserve"> PAGEREF _Toc207368722 \h </w:instrText>
            </w:r>
            <w:r w:rsidR="00614054">
              <w:rPr>
                <w:noProof/>
                <w:webHidden/>
              </w:rPr>
            </w:r>
            <w:r w:rsidR="00614054">
              <w:rPr>
                <w:noProof/>
                <w:webHidden/>
              </w:rPr>
              <w:fldChar w:fldCharType="separate"/>
            </w:r>
            <w:r w:rsidR="00614054">
              <w:rPr>
                <w:noProof/>
                <w:webHidden/>
              </w:rPr>
              <w:t>33</w:t>
            </w:r>
            <w:r w:rsidR="00614054">
              <w:rPr>
                <w:noProof/>
                <w:webHidden/>
              </w:rPr>
              <w:fldChar w:fldCharType="end"/>
            </w:r>
          </w:hyperlink>
        </w:p>
        <w:p w14:paraId="576B5CD4" w14:textId="4A13B2D5"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23" w:history="1">
            <w:r w:rsidR="00614054" w:rsidRPr="0065084A">
              <w:rPr>
                <w:rStyle w:val="afa"/>
                <w:noProof/>
                <w:lang w:val="kk-KZ"/>
              </w:rPr>
              <w:t>1.4.4.</w:t>
            </w:r>
            <w:r w:rsidR="00614054">
              <w:rPr>
                <w:rFonts w:asciiTheme="minorHAnsi" w:eastAsiaTheme="minorEastAsia" w:hAnsiTheme="minorHAnsi" w:cstheme="minorBidi"/>
                <w:noProof/>
                <w:kern w:val="2"/>
                <w14:ligatures w14:val="standardContextual"/>
              </w:rPr>
              <w:tab/>
            </w:r>
            <w:r w:rsidR="00614054" w:rsidRPr="0065084A">
              <w:rPr>
                <w:rStyle w:val="afa"/>
                <w:noProof/>
                <w:lang w:val="kk-KZ"/>
              </w:rPr>
              <w:t>Исследовательские работы</w:t>
            </w:r>
            <w:r w:rsidR="00614054">
              <w:rPr>
                <w:noProof/>
                <w:webHidden/>
              </w:rPr>
              <w:tab/>
            </w:r>
            <w:r w:rsidR="00614054">
              <w:rPr>
                <w:noProof/>
                <w:webHidden/>
              </w:rPr>
              <w:fldChar w:fldCharType="begin"/>
            </w:r>
            <w:r w:rsidR="00614054">
              <w:rPr>
                <w:noProof/>
                <w:webHidden/>
              </w:rPr>
              <w:instrText xml:space="preserve"> PAGEREF _Toc207368723 \h </w:instrText>
            </w:r>
            <w:r w:rsidR="00614054">
              <w:rPr>
                <w:noProof/>
                <w:webHidden/>
              </w:rPr>
            </w:r>
            <w:r w:rsidR="00614054">
              <w:rPr>
                <w:noProof/>
                <w:webHidden/>
              </w:rPr>
              <w:fldChar w:fldCharType="separate"/>
            </w:r>
            <w:r w:rsidR="00614054">
              <w:rPr>
                <w:noProof/>
                <w:webHidden/>
              </w:rPr>
              <w:t>38</w:t>
            </w:r>
            <w:r w:rsidR="00614054">
              <w:rPr>
                <w:noProof/>
                <w:webHidden/>
              </w:rPr>
              <w:fldChar w:fldCharType="end"/>
            </w:r>
          </w:hyperlink>
        </w:p>
        <w:p w14:paraId="4CD526BA" w14:textId="5A702677"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24" w:history="1">
            <w:r w:rsidR="00614054" w:rsidRPr="0065084A">
              <w:rPr>
                <w:rStyle w:val="afa"/>
                <w:noProof/>
              </w:rPr>
              <w:t>1.4.5</w:t>
            </w:r>
            <w:r w:rsidR="00614054">
              <w:rPr>
                <w:rFonts w:asciiTheme="minorHAnsi" w:eastAsiaTheme="minorEastAsia" w:hAnsiTheme="minorHAnsi" w:cstheme="minorBidi"/>
                <w:noProof/>
                <w:kern w:val="2"/>
                <w14:ligatures w14:val="standardContextual"/>
              </w:rPr>
              <w:tab/>
            </w:r>
            <w:r w:rsidR="00614054" w:rsidRPr="0065084A">
              <w:rPr>
                <w:rStyle w:val="afa"/>
                <w:noProof/>
              </w:rPr>
              <w:t>Работы по испытанию (освоению) скважины, сведения об эксплуатации</w:t>
            </w:r>
            <w:r w:rsidR="00614054">
              <w:rPr>
                <w:noProof/>
                <w:webHidden/>
              </w:rPr>
              <w:tab/>
            </w:r>
            <w:r w:rsidR="00614054">
              <w:rPr>
                <w:noProof/>
                <w:webHidden/>
              </w:rPr>
              <w:fldChar w:fldCharType="begin"/>
            </w:r>
            <w:r w:rsidR="00614054">
              <w:rPr>
                <w:noProof/>
                <w:webHidden/>
              </w:rPr>
              <w:instrText xml:space="preserve"> PAGEREF _Toc207368724 \h </w:instrText>
            </w:r>
            <w:r w:rsidR="00614054">
              <w:rPr>
                <w:noProof/>
                <w:webHidden/>
              </w:rPr>
            </w:r>
            <w:r w:rsidR="00614054">
              <w:rPr>
                <w:noProof/>
                <w:webHidden/>
              </w:rPr>
              <w:fldChar w:fldCharType="separate"/>
            </w:r>
            <w:r w:rsidR="00614054">
              <w:rPr>
                <w:noProof/>
                <w:webHidden/>
              </w:rPr>
              <w:t>43</w:t>
            </w:r>
            <w:r w:rsidR="00614054">
              <w:rPr>
                <w:noProof/>
                <w:webHidden/>
              </w:rPr>
              <w:fldChar w:fldCharType="end"/>
            </w:r>
          </w:hyperlink>
        </w:p>
        <w:p w14:paraId="283B951F" w14:textId="3DC5D2F9" w:rsidR="00614054" w:rsidRDefault="00C42FC5">
          <w:pPr>
            <w:pStyle w:val="27"/>
            <w:rPr>
              <w:rFonts w:asciiTheme="minorHAnsi" w:eastAsiaTheme="minorEastAsia" w:hAnsiTheme="minorHAnsi" w:cstheme="minorBidi"/>
              <w:kern w:val="2"/>
              <w:lang w:eastAsia="ru-RU"/>
              <w14:ligatures w14:val="standardContextual"/>
            </w:rPr>
          </w:pPr>
          <w:hyperlink w:anchor="_Toc207368725" w:history="1">
            <w:r w:rsidR="00614054" w:rsidRPr="0065084A">
              <w:rPr>
                <w:rStyle w:val="afa"/>
                <w:rFonts w:ascii="Arial" w:hAnsi="Arial" w:cs="Arial"/>
                <w:lang w:val="kk-KZ"/>
              </w:rPr>
              <w:t>1.5.</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Конструкция скважин</w:t>
            </w:r>
            <w:r w:rsidR="00614054">
              <w:rPr>
                <w:webHidden/>
              </w:rPr>
              <w:tab/>
            </w:r>
            <w:r w:rsidR="00F1350C">
              <w:rPr>
                <w:webHidden/>
              </w:rPr>
              <w:t>49</w:t>
            </w:r>
          </w:hyperlink>
        </w:p>
        <w:p w14:paraId="10D4A127" w14:textId="77DE068A" w:rsidR="00614054" w:rsidRDefault="00C42FC5">
          <w:pPr>
            <w:pStyle w:val="27"/>
            <w:rPr>
              <w:rFonts w:asciiTheme="minorHAnsi" w:eastAsiaTheme="minorEastAsia" w:hAnsiTheme="minorHAnsi" w:cstheme="minorBidi"/>
              <w:kern w:val="2"/>
              <w:lang w:eastAsia="ru-RU"/>
              <w14:ligatures w14:val="standardContextual"/>
            </w:rPr>
          </w:pPr>
          <w:hyperlink w:anchor="_Toc207368726" w:history="1">
            <w:r w:rsidR="00614054" w:rsidRPr="0065084A">
              <w:rPr>
                <w:rStyle w:val="afa"/>
                <w:rFonts w:ascii="Arial" w:hAnsi="Arial" w:cs="Arial"/>
              </w:rPr>
              <w:t>1.6.</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Профиль ствола скважины</w:t>
            </w:r>
            <w:r w:rsidR="00614054">
              <w:rPr>
                <w:webHidden/>
              </w:rPr>
              <w:tab/>
            </w:r>
            <w:r w:rsidR="00F1350C">
              <w:rPr>
                <w:webHidden/>
              </w:rPr>
              <w:t>59</w:t>
            </w:r>
          </w:hyperlink>
        </w:p>
        <w:p w14:paraId="4837154E" w14:textId="74BD2583" w:rsidR="00614054" w:rsidRDefault="00C42FC5">
          <w:pPr>
            <w:pStyle w:val="27"/>
            <w:rPr>
              <w:rFonts w:asciiTheme="minorHAnsi" w:eastAsiaTheme="minorEastAsia" w:hAnsiTheme="minorHAnsi" w:cstheme="minorBidi"/>
              <w:kern w:val="2"/>
              <w:lang w:eastAsia="ru-RU"/>
              <w14:ligatures w14:val="standardContextual"/>
            </w:rPr>
          </w:pPr>
          <w:hyperlink w:anchor="_Toc207368727" w:history="1">
            <w:r w:rsidR="00614054" w:rsidRPr="0065084A">
              <w:rPr>
                <w:rStyle w:val="afa"/>
                <w:rFonts w:ascii="Arial" w:hAnsi="Arial" w:cs="Arial"/>
                <w:bCs/>
                <w:kern w:val="32"/>
              </w:rPr>
              <w:t>1.7.</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bCs/>
                <w:kern w:val="32"/>
              </w:rPr>
              <w:t>Буровые растворы</w:t>
            </w:r>
            <w:r w:rsidR="00614054">
              <w:rPr>
                <w:webHidden/>
              </w:rPr>
              <w:tab/>
            </w:r>
            <w:r w:rsidR="00614054">
              <w:rPr>
                <w:webHidden/>
              </w:rPr>
              <w:fldChar w:fldCharType="begin"/>
            </w:r>
            <w:r w:rsidR="00614054">
              <w:rPr>
                <w:webHidden/>
              </w:rPr>
              <w:instrText xml:space="preserve"> PAGEREF _Toc207368727 \h </w:instrText>
            </w:r>
            <w:r w:rsidR="00614054">
              <w:rPr>
                <w:webHidden/>
              </w:rPr>
            </w:r>
            <w:r w:rsidR="00614054">
              <w:rPr>
                <w:webHidden/>
              </w:rPr>
              <w:fldChar w:fldCharType="separate"/>
            </w:r>
            <w:r w:rsidR="00614054">
              <w:rPr>
                <w:webHidden/>
              </w:rPr>
              <w:t>6</w:t>
            </w:r>
            <w:r w:rsidR="00F1350C">
              <w:rPr>
                <w:webHidden/>
              </w:rPr>
              <w:t>0</w:t>
            </w:r>
            <w:r w:rsidR="00614054">
              <w:rPr>
                <w:webHidden/>
              </w:rPr>
              <w:fldChar w:fldCharType="end"/>
            </w:r>
          </w:hyperlink>
        </w:p>
        <w:p w14:paraId="04393DC3" w14:textId="323B100C" w:rsidR="00614054" w:rsidRDefault="00C42FC5">
          <w:pPr>
            <w:pStyle w:val="27"/>
            <w:rPr>
              <w:rFonts w:asciiTheme="minorHAnsi" w:eastAsiaTheme="minorEastAsia" w:hAnsiTheme="minorHAnsi" w:cstheme="minorBidi"/>
              <w:kern w:val="2"/>
              <w:lang w:eastAsia="ru-RU"/>
              <w14:ligatures w14:val="standardContextual"/>
            </w:rPr>
          </w:pPr>
          <w:hyperlink w:anchor="_Toc207368728" w:history="1">
            <w:r w:rsidR="00614054" w:rsidRPr="0065084A">
              <w:rPr>
                <w:rStyle w:val="afa"/>
                <w:rFonts w:ascii="Arial" w:hAnsi="Arial" w:cs="Arial"/>
              </w:rPr>
              <w:t>1.8.</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Углубление скважины</w:t>
            </w:r>
            <w:r w:rsidR="00614054">
              <w:rPr>
                <w:webHidden/>
              </w:rPr>
              <w:tab/>
            </w:r>
            <w:r w:rsidR="00614054">
              <w:rPr>
                <w:webHidden/>
              </w:rPr>
              <w:fldChar w:fldCharType="begin"/>
            </w:r>
            <w:r w:rsidR="00614054">
              <w:rPr>
                <w:webHidden/>
              </w:rPr>
              <w:instrText xml:space="preserve"> PAGEREF _Toc207368728 \h </w:instrText>
            </w:r>
            <w:r w:rsidR="00614054">
              <w:rPr>
                <w:webHidden/>
              </w:rPr>
            </w:r>
            <w:r w:rsidR="00614054">
              <w:rPr>
                <w:webHidden/>
              </w:rPr>
              <w:fldChar w:fldCharType="separate"/>
            </w:r>
            <w:r w:rsidR="00614054">
              <w:rPr>
                <w:webHidden/>
              </w:rPr>
              <w:t>6</w:t>
            </w:r>
            <w:r w:rsidR="00F1350C">
              <w:rPr>
                <w:webHidden/>
              </w:rPr>
              <w:t>8</w:t>
            </w:r>
            <w:r w:rsidR="00614054">
              <w:rPr>
                <w:webHidden/>
              </w:rPr>
              <w:fldChar w:fldCharType="end"/>
            </w:r>
          </w:hyperlink>
        </w:p>
        <w:p w14:paraId="23030EF3" w14:textId="1714F5E2" w:rsidR="00614054" w:rsidRDefault="00C42FC5">
          <w:pPr>
            <w:pStyle w:val="27"/>
            <w:rPr>
              <w:rFonts w:asciiTheme="minorHAnsi" w:eastAsiaTheme="minorEastAsia" w:hAnsiTheme="minorHAnsi" w:cstheme="minorBidi"/>
              <w:kern w:val="2"/>
              <w:lang w:eastAsia="ru-RU"/>
              <w14:ligatures w14:val="standardContextual"/>
            </w:rPr>
          </w:pPr>
          <w:hyperlink w:anchor="_Toc207368729" w:history="1">
            <w:r w:rsidR="00614054" w:rsidRPr="0065084A">
              <w:rPr>
                <w:rStyle w:val="afa"/>
                <w:rFonts w:ascii="Arial" w:hAnsi="Arial" w:cs="Arial"/>
              </w:rPr>
              <w:t>1.9.</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Крепление скважин</w:t>
            </w:r>
            <w:r w:rsidR="00614054">
              <w:rPr>
                <w:webHidden/>
              </w:rPr>
              <w:tab/>
            </w:r>
            <w:r w:rsidR="00614054">
              <w:rPr>
                <w:webHidden/>
              </w:rPr>
              <w:fldChar w:fldCharType="begin"/>
            </w:r>
            <w:r w:rsidR="00614054">
              <w:rPr>
                <w:webHidden/>
              </w:rPr>
              <w:instrText xml:space="preserve"> PAGEREF _Toc207368729 \h </w:instrText>
            </w:r>
            <w:r w:rsidR="00614054">
              <w:rPr>
                <w:webHidden/>
              </w:rPr>
            </w:r>
            <w:r w:rsidR="00614054">
              <w:rPr>
                <w:webHidden/>
              </w:rPr>
              <w:fldChar w:fldCharType="separate"/>
            </w:r>
            <w:r w:rsidR="00614054">
              <w:rPr>
                <w:webHidden/>
              </w:rPr>
              <w:t>8</w:t>
            </w:r>
            <w:r w:rsidR="00F1350C">
              <w:rPr>
                <w:webHidden/>
              </w:rPr>
              <w:t>1</w:t>
            </w:r>
            <w:r w:rsidR="00614054">
              <w:rPr>
                <w:webHidden/>
              </w:rPr>
              <w:fldChar w:fldCharType="end"/>
            </w:r>
          </w:hyperlink>
        </w:p>
        <w:p w14:paraId="47614117" w14:textId="4A1F4FF6"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30" w:history="1">
            <w:r w:rsidR="00614054" w:rsidRPr="0065084A">
              <w:rPr>
                <w:rStyle w:val="afa"/>
                <w:noProof/>
                <w:lang w:val="kk-KZ"/>
              </w:rPr>
              <w:t>1.9.1</w:t>
            </w:r>
            <w:r w:rsidR="00614054">
              <w:rPr>
                <w:rFonts w:asciiTheme="minorHAnsi" w:eastAsiaTheme="minorEastAsia" w:hAnsiTheme="minorHAnsi" w:cstheme="minorBidi"/>
                <w:noProof/>
                <w:kern w:val="2"/>
                <w14:ligatures w14:val="standardContextual"/>
              </w:rPr>
              <w:tab/>
            </w:r>
            <w:r w:rsidR="00614054" w:rsidRPr="0065084A">
              <w:rPr>
                <w:rStyle w:val="afa"/>
                <w:noProof/>
              </w:rPr>
              <w:t>Обсадные колонны</w:t>
            </w:r>
            <w:r w:rsidR="00614054">
              <w:rPr>
                <w:noProof/>
                <w:webHidden/>
              </w:rPr>
              <w:tab/>
            </w:r>
            <w:r w:rsidR="00614054">
              <w:rPr>
                <w:noProof/>
                <w:webHidden/>
              </w:rPr>
              <w:fldChar w:fldCharType="begin"/>
            </w:r>
            <w:r w:rsidR="00614054">
              <w:rPr>
                <w:noProof/>
                <w:webHidden/>
              </w:rPr>
              <w:instrText xml:space="preserve"> PAGEREF _Toc207368730 \h </w:instrText>
            </w:r>
            <w:r w:rsidR="00614054">
              <w:rPr>
                <w:noProof/>
                <w:webHidden/>
              </w:rPr>
            </w:r>
            <w:r w:rsidR="00614054">
              <w:rPr>
                <w:noProof/>
                <w:webHidden/>
              </w:rPr>
              <w:fldChar w:fldCharType="separate"/>
            </w:r>
            <w:r w:rsidR="00614054">
              <w:rPr>
                <w:noProof/>
                <w:webHidden/>
              </w:rPr>
              <w:t>8</w:t>
            </w:r>
            <w:r w:rsidR="00F1350C">
              <w:rPr>
                <w:noProof/>
                <w:webHidden/>
              </w:rPr>
              <w:t>1</w:t>
            </w:r>
            <w:r w:rsidR="00614054">
              <w:rPr>
                <w:noProof/>
                <w:webHidden/>
              </w:rPr>
              <w:fldChar w:fldCharType="end"/>
            </w:r>
          </w:hyperlink>
        </w:p>
        <w:p w14:paraId="790AEDC3" w14:textId="1D367070"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31" w:history="1">
            <w:r w:rsidR="00614054" w:rsidRPr="0065084A">
              <w:rPr>
                <w:rStyle w:val="afa"/>
                <w:noProof/>
                <w:lang w:val="kk-KZ"/>
              </w:rPr>
              <w:t>1.9.2</w:t>
            </w:r>
            <w:r w:rsidR="00614054">
              <w:rPr>
                <w:rFonts w:asciiTheme="minorHAnsi" w:eastAsiaTheme="minorEastAsia" w:hAnsiTheme="minorHAnsi" w:cstheme="minorBidi"/>
                <w:noProof/>
                <w:kern w:val="2"/>
                <w14:ligatures w14:val="standardContextual"/>
              </w:rPr>
              <w:tab/>
            </w:r>
            <w:r w:rsidR="00614054" w:rsidRPr="0065084A">
              <w:rPr>
                <w:rStyle w:val="afa"/>
                <w:noProof/>
                <w:lang w:val="kk-KZ"/>
              </w:rPr>
              <w:t>Цементирование обсадных колон</w:t>
            </w:r>
            <w:r w:rsidR="00614054">
              <w:rPr>
                <w:noProof/>
                <w:webHidden/>
              </w:rPr>
              <w:tab/>
            </w:r>
            <w:r w:rsidR="00614054">
              <w:rPr>
                <w:noProof/>
                <w:webHidden/>
              </w:rPr>
              <w:fldChar w:fldCharType="begin"/>
            </w:r>
            <w:r w:rsidR="00614054">
              <w:rPr>
                <w:noProof/>
                <w:webHidden/>
              </w:rPr>
              <w:instrText xml:space="preserve"> PAGEREF _Toc207368731 \h </w:instrText>
            </w:r>
            <w:r w:rsidR="00614054">
              <w:rPr>
                <w:noProof/>
                <w:webHidden/>
              </w:rPr>
            </w:r>
            <w:r w:rsidR="00614054">
              <w:rPr>
                <w:noProof/>
                <w:webHidden/>
              </w:rPr>
              <w:fldChar w:fldCharType="separate"/>
            </w:r>
            <w:r w:rsidR="00614054">
              <w:rPr>
                <w:noProof/>
                <w:webHidden/>
              </w:rPr>
              <w:t>9</w:t>
            </w:r>
            <w:r w:rsidR="00F1350C">
              <w:rPr>
                <w:noProof/>
                <w:webHidden/>
              </w:rPr>
              <w:t>1</w:t>
            </w:r>
            <w:r w:rsidR="00614054">
              <w:rPr>
                <w:noProof/>
                <w:webHidden/>
              </w:rPr>
              <w:fldChar w:fldCharType="end"/>
            </w:r>
          </w:hyperlink>
        </w:p>
        <w:p w14:paraId="33504CF3" w14:textId="08C6D498"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32" w:history="1">
            <w:r w:rsidR="00614054" w:rsidRPr="0065084A">
              <w:rPr>
                <w:rStyle w:val="afa"/>
                <w:noProof/>
                <w:lang w:val="kk-KZ"/>
              </w:rPr>
              <w:t>1.9.3</w:t>
            </w:r>
            <w:r w:rsidR="00614054">
              <w:rPr>
                <w:rFonts w:asciiTheme="minorHAnsi" w:eastAsiaTheme="minorEastAsia" w:hAnsiTheme="minorHAnsi" w:cstheme="minorBidi"/>
                <w:noProof/>
                <w:kern w:val="2"/>
                <w14:ligatures w14:val="standardContextual"/>
              </w:rPr>
              <w:tab/>
            </w:r>
            <w:r w:rsidR="00614054" w:rsidRPr="0065084A">
              <w:rPr>
                <w:rStyle w:val="afa"/>
                <w:noProof/>
              </w:rPr>
              <w:t>Оборудование устья скважины</w:t>
            </w:r>
            <w:r w:rsidR="00614054">
              <w:rPr>
                <w:noProof/>
                <w:webHidden/>
              </w:rPr>
              <w:tab/>
            </w:r>
            <w:r w:rsidR="00614054">
              <w:rPr>
                <w:noProof/>
                <w:webHidden/>
              </w:rPr>
              <w:fldChar w:fldCharType="begin"/>
            </w:r>
            <w:r w:rsidR="00614054">
              <w:rPr>
                <w:noProof/>
                <w:webHidden/>
              </w:rPr>
              <w:instrText xml:space="preserve"> PAGEREF _Toc207368732 \h </w:instrText>
            </w:r>
            <w:r w:rsidR="00614054">
              <w:rPr>
                <w:noProof/>
                <w:webHidden/>
              </w:rPr>
            </w:r>
            <w:r w:rsidR="00614054">
              <w:rPr>
                <w:noProof/>
                <w:webHidden/>
              </w:rPr>
              <w:fldChar w:fldCharType="separate"/>
            </w:r>
            <w:r w:rsidR="00614054">
              <w:rPr>
                <w:noProof/>
                <w:webHidden/>
              </w:rPr>
              <w:t>10</w:t>
            </w:r>
            <w:r w:rsidR="00F1350C">
              <w:rPr>
                <w:noProof/>
                <w:webHidden/>
              </w:rPr>
              <w:t>2</w:t>
            </w:r>
            <w:r w:rsidR="00614054">
              <w:rPr>
                <w:noProof/>
                <w:webHidden/>
              </w:rPr>
              <w:fldChar w:fldCharType="end"/>
            </w:r>
          </w:hyperlink>
        </w:p>
        <w:p w14:paraId="2AA4CA8A" w14:textId="14A4F167" w:rsidR="00614054" w:rsidRDefault="00C42FC5">
          <w:pPr>
            <w:pStyle w:val="27"/>
            <w:rPr>
              <w:rFonts w:asciiTheme="minorHAnsi" w:eastAsiaTheme="minorEastAsia" w:hAnsiTheme="minorHAnsi" w:cstheme="minorBidi"/>
              <w:kern w:val="2"/>
              <w:lang w:eastAsia="ru-RU"/>
              <w14:ligatures w14:val="standardContextual"/>
            </w:rPr>
          </w:pPr>
          <w:hyperlink w:anchor="_Toc207368733" w:history="1">
            <w:r w:rsidR="00614054" w:rsidRPr="0065084A">
              <w:rPr>
                <w:rStyle w:val="afa"/>
                <w:rFonts w:ascii="Arial" w:hAnsi="Arial" w:cs="Arial"/>
              </w:rPr>
              <w:t>1.10</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Испытание скважин</w:t>
            </w:r>
            <w:r w:rsidR="00614054">
              <w:rPr>
                <w:webHidden/>
              </w:rPr>
              <w:tab/>
            </w:r>
            <w:r w:rsidR="00614054">
              <w:rPr>
                <w:webHidden/>
              </w:rPr>
              <w:fldChar w:fldCharType="begin"/>
            </w:r>
            <w:r w:rsidR="00614054">
              <w:rPr>
                <w:webHidden/>
              </w:rPr>
              <w:instrText xml:space="preserve"> PAGEREF _Toc207368733 \h </w:instrText>
            </w:r>
            <w:r w:rsidR="00614054">
              <w:rPr>
                <w:webHidden/>
              </w:rPr>
            </w:r>
            <w:r w:rsidR="00614054">
              <w:rPr>
                <w:webHidden/>
              </w:rPr>
              <w:fldChar w:fldCharType="separate"/>
            </w:r>
            <w:r w:rsidR="00614054">
              <w:rPr>
                <w:webHidden/>
              </w:rPr>
              <w:t>10</w:t>
            </w:r>
            <w:r w:rsidR="00F1350C">
              <w:rPr>
                <w:webHidden/>
              </w:rPr>
              <w:t>3</w:t>
            </w:r>
            <w:r w:rsidR="00614054">
              <w:rPr>
                <w:webHidden/>
              </w:rPr>
              <w:fldChar w:fldCharType="end"/>
            </w:r>
          </w:hyperlink>
        </w:p>
        <w:p w14:paraId="0EFAD5D2" w14:textId="6AF32098"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34" w:history="1">
            <w:r w:rsidR="00614054" w:rsidRPr="0065084A">
              <w:rPr>
                <w:rStyle w:val="afa"/>
                <w:noProof/>
                <w:lang w:val="kk-KZ"/>
              </w:rPr>
              <w:t>1.10.1</w:t>
            </w:r>
            <w:r w:rsidR="00614054">
              <w:rPr>
                <w:rFonts w:asciiTheme="minorHAnsi" w:eastAsiaTheme="minorEastAsia" w:hAnsiTheme="minorHAnsi" w:cstheme="minorBidi"/>
                <w:noProof/>
                <w:kern w:val="2"/>
                <w14:ligatures w14:val="standardContextual"/>
              </w:rPr>
              <w:tab/>
            </w:r>
            <w:r w:rsidR="00614054" w:rsidRPr="0065084A">
              <w:rPr>
                <w:rStyle w:val="afa"/>
                <w:noProof/>
              </w:rPr>
              <w:t>Испытание пластов в процессе бурения</w:t>
            </w:r>
            <w:r w:rsidR="00614054">
              <w:rPr>
                <w:noProof/>
                <w:webHidden/>
              </w:rPr>
              <w:tab/>
            </w:r>
            <w:r w:rsidR="00614054">
              <w:rPr>
                <w:noProof/>
                <w:webHidden/>
              </w:rPr>
              <w:fldChar w:fldCharType="begin"/>
            </w:r>
            <w:r w:rsidR="00614054">
              <w:rPr>
                <w:noProof/>
                <w:webHidden/>
              </w:rPr>
              <w:instrText xml:space="preserve"> PAGEREF _Toc207368734 \h </w:instrText>
            </w:r>
            <w:r w:rsidR="00614054">
              <w:rPr>
                <w:noProof/>
                <w:webHidden/>
              </w:rPr>
            </w:r>
            <w:r w:rsidR="00614054">
              <w:rPr>
                <w:noProof/>
                <w:webHidden/>
              </w:rPr>
              <w:fldChar w:fldCharType="separate"/>
            </w:r>
            <w:r w:rsidR="00614054">
              <w:rPr>
                <w:noProof/>
                <w:webHidden/>
              </w:rPr>
              <w:t>10</w:t>
            </w:r>
            <w:r w:rsidR="00F1350C">
              <w:rPr>
                <w:noProof/>
                <w:webHidden/>
              </w:rPr>
              <w:t>3</w:t>
            </w:r>
            <w:r w:rsidR="00614054">
              <w:rPr>
                <w:noProof/>
                <w:webHidden/>
              </w:rPr>
              <w:fldChar w:fldCharType="end"/>
            </w:r>
          </w:hyperlink>
        </w:p>
        <w:p w14:paraId="47E989EB" w14:textId="1D9D9265"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35" w:history="1">
            <w:r w:rsidR="00614054" w:rsidRPr="0065084A">
              <w:rPr>
                <w:rStyle w:val="afa"/>
                <w:noProof/>
                <w:lang w:val="kk-KZ"/>
              </w:rPr>
              <w:t>1.10.2</w:t>
            </w:r>
            <w:r w:rsidR="00614054">
              <w:rPr>
                <w:rFonts w:asciiTheme="minorHAnsi" w:eastAsiaTheme="minorEastAsia" w:hAnsiTheme="minorHAnsi" w:cstheme="minorBidi"/>
                <w:noProof/>
                <w:kern w:val="2"/>
                <w14:ligatures w14:val="standardContextual"/>
              </w:rPr>
              <w:tab/>
            </w:r>
            <w:r w:rsidR="00614054" w:rsidRPr="0065084A">
              <w:rPr>
                <w:rStyle w:val="afa"/>
                <w:noProof/>
              </w:rPr>
              <w:t>Испытание горизонтов на продуктивность в эксплуатационной колонне</w:t>
            </w:r>
            <w:r w:rsidR="00614054">
              <w:rPr>
                <w:noProof/>
                <w:webHidden/>
              </w:rPr>
              <w:tab/>
            </w:r>
            <w:r w:rsidR="00614054">
              <w:rPr>
                <w:noProof/>
                <w:webHidden/>
              </w:rPr>
              <w:fldChar w:fldCharType="begin"/>
            </w:r>
            <w:r w:rsidR="00614054">
              <w:rPr>
                <w:noProof/>
                <w:webHidden/>
              </w:rPr>
              <w:instrText xml:space="preserve"> PAGEREF _Toc207368735 \h </w:instrText>
            </w:r>
            <w:r w:rsidR="00614054">
              <w:rPr>
                <w:noProof/>
                <w:webHidden/>
              </w:rPr>
            </w:r>
            <w:r w:rsidR="00614054">
              <w:rPr>
                <w:noProof/>
                <w:webHidden/>
              </w:rPr>
              <w:fldChar w:fldCharType="separate"/>
            </w:r>
            <w:r w:rsidR="00614054">
              <w:rPr>
                <w:noProof/>
                <w:webHidden/>
              </w:rPr>
              <w:t>10</w:t>
            </w:r>
            <w:r w:rsidR="00F1350C">
              <w:rPr>
                <w:noProof/>
                <w:webHidden/>
              </w:rPr>
              <w:t>6</w:t>
            </w:r>
            <w:r w:rsidR="00614054">
              <w:rPr>
                <w:noProof/>
                <w:webHidden/>
              </w:rPr>
              <w:fldChar w:fldCharType="end"/>
            </w:r>
          </w:hyperlink>
        </w:p>
        <w:p w14:paraId="655CD1CA" w14:textId="1CFF1A8F" w:rsidR="00614054" w:rsidRDefault="00C42FC5">
          <w:pPr>
            <w:pStyle w:val="27"/>
            <w:rPr>
              <w:rFonts w:asciiTheme="minorHAnsi" w:eastAsiaTheme="minorEastAsia" w:hAnsiTheme="minorHAnsi" w:cstheme="minorBidi"/>
              <w:kern w:val="2"/>
              <w:lang w:eastAsia="ru-RU"/>
              <w14:ligatures w14:val="standardContextual"/>
            </w:rPr>
          </w:pPr>
          <w:hyperlink w:anchor="_Toc207368736" w:history="1">
            <w:r w:rsidR="00614054" w:rsidRPr="0065084A">
              <w:rPr>
                <w:rStyle w:val="afa"/>
                <w:rFonts w:ascii="Arial" w:hAnsi="Arial" w:cs="Arial"/>
              </w:rPr>
              <w:t>1.11</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Дефектоскопия и опрессовка</w:t>
            </w:r>
            <w:r w:rsidR="00614054">
              <w:rPr>
                <w:webHidden/>
              </w:rPr>
              <w:tab/>
            </w:r>
            <w:r w:rsidR="00614054">
              <w:rPr>
                <w:webHidden/>
              </w:rPr>
              <w:fldChar w:fldCharType="begin"/>
            </w:r>
            <w:r w:rsidR="00614054">
              <w:rPr>
                <w:webHidden/>
              </w:rPr>
              <w:instrText xml:space="preserve"> PAGEREF _Toc207368736 \h </w:instrText>
            </w:r>
            <w:r w:rsidR="00614054">
              <w:rPr>
                <w:webHidden/>
              </w:rPr>
            </w:r>
            <w:r w:rsidR="00614054">
              <w:rPr>
                <w:webHidden/>
              </w:rPr>
              <w:fldChar w:fldCharType="separate"/>
            </w:r>
            <w:r w:rsidR="00614054">
              <w:rPr>
                <w:webHidden/>
              </w:rPr>
              <w:t>11</w:t>
            </w:r>
            <w:r w:rsidR="00F1350C">
              <w:rPr>
                <w:webHidden/>
              </w:rPr>
              <w:t>0</w:t>
            </w:r>
            <w:r w:rsidR="00614054">
              <w:rPr>
                <w:webHidden/>
              </w:rPr>
              <w:fldChar w:fldCharType="end"/>
            </w:r>
          </w:hyperlink>
        </w:p>
        <w:p w14:paraId="34E90EEC" w14:textId="08C3E451" w:rsidR="00614054" w:rsidRDefault="00C42FC5">
          <w:pPr>
            <w:pStyle w:val="27"/>
            <w:rPr>
              <w:rFonts w:asciiTheme="minorHAnsi" w:eastAsiaTheme="minorEastAsia" w:hAnsiTheme="minorHAnsi" w:cstheme="minorBidi"/>
              <w:kern w:val="2"/>
              <w:lang w:eastAsia="ru-RU"/>
              <w14:ligatures w14:val="standardContextual"/>
            </w:rPr>
          </w:pPr>
          <w:hyperlink w:anchor="_Toc207368737" w:history="1">
            <w:r w:rsidR="00614054" w:rsidRPr="0065084A">
              <w:rPr>
                <w:rStyle w:val="afa"/>
                <w:rFonts w:ascii="Arial" w:hAnsi="Arial" w:cs="Arial"/>
              </w:rPr>
              <w:t>1.12</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Строительные и монтажные работы</w:t>
            </w:r>
            <w:r w:rsidR="00614054">
              <w:rPr>
                <w:webHidden/>
              </w:rPr>
              <w:tab/>
            </w:r>
            <w:r w:rsidR="00614054">
              <w:rPr>
                <w:webHidden/>
              </w:rPr>
              <w:fldChar w:fldCharType="begin"/>
            </w:r>
            <w:r w:rsidR="00614054">
              <w:rPr>
                <w:webHidden/>
              </w:rPr>
              <w:instrText xml:space="preserve"> PAGEREF _Toc207368737 \h </w:instrText>
            </w:r>
            <w:r w:rsidR="00614054">
              <w:rPr>
                <w:webHidden/>
              </w:rPr>
            </w:r>
            <w:r w:rsidR="00614054">
              <w:rPr>
                <w:webHidden/>
              </w:rPr>
              <w:fldChar w:fldCharType="separate"/>
            </w:r>
            <w:r w:rsidR="00614054">
              <w:rPr>
                <w:webHidden/>
              </w:rPr>
              <w:t>11</w:t>
            </w:r>
            <w:r w:rsidR="00F1350C">
              <w:rPr>
                <w:webHidden/>
              </w:rPr>
              <w:t>2</w:t>
            </w:r>
            <w:r w:rsidR="00614054">
              <w:rPr>
                <w:webHidden/>
              </w:rPr>
              <w:fldChar w:fldCharType="end"/>
            </w:r>
          </w:hyperlink>
        </w:p>
        <w:p w14:paraId="6BEE33B9" w14:textId="3E7A7B56"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38" w:history="1">
            <w:r w:rsidR="00614054" w:rsidRPr="0065084A">
              <w:rPr>
                <w:rStyle w:val="afa"/>
                <w:noProof/>
                <w:lang w:val="kk-KZ"/>
              </w:rPr>
              <w:t>1.12.1</w:t>
            </w:r>
            <w:r w:rsidR="00614054">
              <w:rPr>
                <w:rFonts w:asciiTheme="minorHAnsi" w:eastAsiaTheme="minorEastAsia" w:hAnsiTheme="minorHAnsi" w:cstheme="minorBidi"/>
                <w:noProof/>
                <w:kern w:val="2"/>
                <w14:ligatures w14:val="standardContextual"/>
              </w:rPr>
              <w:tab/>
            </w:r>
            <w:r w:rsidR="00614054" w:rsidRPr="0065084A">
              <w:rPr>
                <w:rStyle w:val="afa"/>
                <w:noProof/>
              </w:rPr>
              <w:t>Выбор и обоснование бурового оборудования</w:t>
            </w:r>
            <w:r w:rsidR="00614054">
              <w:rPr>
                <w:noProof/>
                <w:webHidden/>
              </w:rPr>
              <w:tab/>
            </w:r>
            <w:r w:rsidR="00614054">
              <w:rPr>
                <w:noProof/>
                <w:webHidden/>
              </w:rPr>
              <w:fldChar w:fldCharType="begin"/>
            </w:r>
            <w:r w:rsidR="00614054">
              <w:rPr>
                <w:noProof/>
                <w:webHidden/>
              </w:rPr>
              <w:instrText xml:space="preserve"> PAGEREF _Toc207368738 \h </w:instrText>
            </w:r>
            <w:r w:rsidR="00614054">
              <w:rPr>
                <w:noProof/>
                <w:webHidden/>
              </w:rPr>
            </w:r>
            <w:r w:rsidR="00614054">
              <w:rPr>
                <w:noProof/>
                <w:webHidden/>
              </w:rPr>
              <w:fldChar w:fldCharType="separate"/>
            </w:r>
            <w:r w:rsidR="00614054">
              <w:rPr>
                <w:noProof/>
                <w:webHidden/>
              </w:rPr>
              <w:t>11</w:t>
            </w:r>
            <w:r w:rsidR="00F1350C">
              <w:rPr>
                <w:noProof/>
                <w:webHidden/>
              </w:rPr>
              <w:t>2</w:t>
            </w:r>
            <w:r w:rsidR="00614054">
              <w:rPr>
                <w:noProof/>
                <w:webHidden/>
              </w:rPr>
              <w:fldChar w:fldCharType="end"/>
            </w:r>
          </w:hyperlink>
        </w:p>
        <w:p w14:paraId="2C431EB1" w14:textId="0509B7F6"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39" w:history="1">
            <w:r w:rsidR="00614054" w:rsidRPr="0065084A">
              <w:rPr>
                <w:rStyle w:val="afa"/>
                <w:noProof/>
                <w:lang w:val="kk-KZ"/>
              </w:rPr>
              <w:t>1.12.2</w:t>
            </w:r>
            <w:r w:rsidR="00614054">
              <w:rPr>
                <w:rFonts w:asciiTheme="minorHAnsi" w:eastAsiaTheme="minorEastAsia" w:hAnsiTheme="minorHAnsi" w:cstheme="minorBidi"/>
                <w:noProof/>
                <w:kern w:val="2"/>
                <w14:ligatures w14:val="standardContextual"/>
              </w:rPr>
              <w:tab/>
            </w:r>
            <w:r w:rsidR="00614054" w:rsidRPr="0065084A">
              <w:rPr>
                <w:rStyle w:val="afa"/>
                <w:noProof/>
              </w:rPr>
              <w:t>Подготовительные работы к строительству скважины (скважин)</w:t>
            </w:r>
            <w:r w:rsidR="00614054">
              <w:rPr>
                <w:noProof/>
                <w:webHidden/>
              </w:rPr>
              <w:tab/>
            </w:r>
            <w:r w:rsidR="00614054">
              <w:rPr>
                <w:noProof/>
                <w:webHidden/>
              </w:rPr>
              <w:fldChar w:fldCharType="begin"/>
            </w:r>
            <w:r w:rsidR="00614054">
              <w:rPr>
                <w:noProof/>
                <w:webHidden/>
              </w:rPr>
              <w:instrText xml:space="preserve"> PAGEREF _Toc207368739 \h </w:instrText>
            </w:r>
            <w:r w:rsidR="00614054">
              <w:rPr>
                <w:noProof/>
                <w:webHidden/>
              </w:rPr>
            </w:r>
            <w:r w:rsidR="00614054">
              <w:rPr>
                <w:noProof/>
                <w:webHidden/>
              </w:rPr>
              <w:fldChar w:fldCharType="separate"/>
            </w:r>
            <w:r w:rsidR="00614054">
              <w:rPr>
                <w:noProof/>
                <w:webHidden/>
              </w:rPr>
              <w:t>11</w:t>
            </w:r>
            <w:r w:rsidR="00F1350C">
              <w:rPr>
                <w:noProof/>
                <w:webHidden/>
              </w:rPr>
              <w:t>3</w:t>
            </w:r>
            <w:r w:rsidR="00614054">
              <w:rPr>
                <w:noProof/>
                <w:webHidden/>
              </w:rPr>
              <w:fldChar w:fldCharType="end"/>
            </w:r>
          </w:hyperlink>
        </w:p>
        <w:p w14:paraId="25FD4817" w14:textId="007B3875"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40" w:history="1">
            <w:r w:rsidR="00614054" w:rsidRPr="0065084A">
              <w:rPr>
                <w:rStyle w:val="afa"/>
                <w:noProof/>
                <w:lang w:val="kk-KZ"/>
              </w:rPr>
              <w:t>1.12.3</w:t>
            </w:r>
            <w:r w:rsidR="00614054">
              <w:rPr>
                <w:rFonts w:asciiTheme="minorHAnsi" w:eastAsiaTheme="minorEastAsia" w:hAnsiTheme="minorHAnsi" w:cstheme="minorBidi"/>
                <w:noProof/>
                <w:kern w:val="2"/>
                <w14:ligatures w14:val="standardContextual"/>
              </w:rPr>
              <w:tab/>
            </w:r>
            <w:r w:rsidR="00614054" w:rsidRPr="0065084A">
              <w:rPr>
                <w:rStyle w:val="afa"/>
                <w:noProof/>
              </w:rPr>
              <w:t>Объемы строительные и монтажные работы для строительства скважины</w:t>
            </w:r>
            <w:r w:rsidR="00614054">
              <w:rPr>
                <w:noProof/>
                <w:webHidden/>
              </w:rPr>
              <w:tab/>
            </w:r>
            <w:r w:rsidR="00614054">
              <w:rPr>
                <w:noProof/>
                <w:webHidden/>
              </w:rPr>
              <w:fldChar w:fldCharType="begin"/>
            </w:r>
            <w:r w:rsidR="00614054">
              <w:rPr>
                <w:noProof/>
                <w:webHidden/>
              </w:rPr>
              <w:instrText xml:space="preserve"> PAGEREF _Toc207368740 \h </w:instrText>
            </w:r>
            <w:r w:rsidR="00614054">
              <w:rPr>
                <w:noProof/>
                <w:webHidden/>
              </w:rPr>
            </w:r>
            <w:r w:rsidR="00614054">
              <w:rPr>
                <w:noProof/>
                <w:webHidden/>
              </w:rPr>
              <w:fldChar w:fldCharType="separate"/>
            </w:r>
            <w:r w:rsidR="00614054">
              <w:rPr>
                <w:noProof/>
                <w:webHidden/>
              </w:rPr>
              <w:t>11</w:t>
            </w:r>
            <w:r w:rsidR="00F1350C">
              <w:rPr>
                <w:noProof/>
                <w:webHidden/>
              </w:rPr>
              <w:t>5</w:t>
            </w:r>
            <w:r w:rsidR="00614054">
              <w:rPr>
                <w:noProof/>
                <w:webHidden/>
              </w:rPr>
              <w:fldChar w:fldCharType="end"/>
            </w:r>
          </w:hyperlink>
        </w:p>
        <w:p w14:paraId="00C36164" w14:textId="116EA839"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41" w:history="1">
            <w:r w:rsidR="00614054" w:rsidRPr="0065084A">
              <w:rPr>
                <w:rStyle w:val="afa"/>
                <w:noProof/>
                <w:lang w:val="kk-KZ"/>
              </w:rPr>
              <w:t>1.12.4</w:t>
            </w:r>
            <w:r w:rsidR="00614054">
              <w:rPr>
                <w:rFonts w:asciiTheme="minorHAnsi" w:eastAsiaTheme="minorEastAsia" w:hAnsiTheme="minorHAnsi" w:cstheme="minorBidi"/>
                <w:noProof/>
                <w:kern w:val="2"/>
                <w14:ligatures w14:val="standardContextual"/>
              </w:rPr>
              <w:tab/>
            </w:r>
            <w:r w:rsidR="00614054" w:rsidRPr="0065084A">
              <w:rPr>
                <w:rStyle w:val="afa"/>
                <w:noProof/>
              </w:rPr>
              <w:t>Дополнительные сведения</w:t>
            </w:r>
            <w:r w:rsidR="00614054">
              <w:rPr>
                <w:noProof/>
                <w:webHidden/>
              </w:rPr>
              <w:tab/>
            </w:r>
            <w:r w:rsidR="00614054">
              <w:rPr>
                <w:noProof/>
                <w:webHidden/>
              </w:rPr>
              <w:fldChar w:fldCharType="begin"/>
            </w:r>
            <w:r w:rsidR="00614054">
              <w:rPr>
                <w:noProof/>
                <w:webHidden/>
              </w:rPr>
              <w:instrText xml:space="preserve"> PAGEREF _Toc207368741 \h </w:instrText>
            </w:r>
            <w:r w:rsidR="00614054">
              <w:rPr>
                <w:noProof/>
                <w:webHidden/>
              </w:rPr>
            </w:r>
            <w:r w:rsidR="00614054">
              <w:rPr>
                <w:noProof/>
                <w:webHidden/>
              </w:rPr>
              <w:fldChar w:fldCharType="separate"/>
            </w:r>
            <w:r w:rsidR="00614054">
              <w:rPr>
                <w:noProof/>
                <w:webHidden/>
              </w:rPr>
              <w:t>12</w:t>
            </w:r>
            <w:r w:rsidR="00F1350C">
              <w:rPr>
                <w:noProof/>
                <w:webHidden/>
              </w:rPr>
              <w:t>4</w:t>
            </w:r>
            <w:r w:rsidR="00614054">
              <w:rPr>
                <w:noProof/>
                <w:webHidden/>
              </w:rPr>
              <w:fldChar w:fldCharType="end"/>
            </w:r>
          </w:hyperlink>
        </w:p>
        <w:p w14:paraId="627BF44B" w14:textId="5606F6DB" w:rsidR="00614054" w:rsidRDefault="00C42FC5">
          <w:pPr>
            <w:pStyle w:val="27"/>
            <w:rPr>
              <w:rFonts w:asciiTheme="minorHAnsi" w:eastAsiaTheme="minorEastAsia" w:hAnsiTheme="minorHAnsi" w:cstheme="minorBidi"/>
              <w:kern w:val="2"/>
              <w:lang w:eastAsia="ru-RU"/>
              <w14:ligatures w14:val="standardContextual"/>
            </w:rPr>
          </w:pPr>
          <w:hyperlink w:anchor="_Toc207368742" w:history="1">
            <w:r w:rsidR="00614054" w:rsidRPr="0065084A">
              <w:rPr>
                <w:rStyle w:val="afa"/>
                <w:rFonts w:ascii="Arial" w:hAnsi="Arial" w:cs="Arial"/>
              </w:rPr>
              <w:t>1.13</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Продолжительность строительства скважины</w:t>
            </w:r>
            <w:r w:rsidR="00614054">
              <w:rPr>
                <w:webHidden/>
              </w:rPr>
              <w:tab/>
            </w:r>
            <w:r w:rsidR="00614054">
              <w:rPr>
                <w:webHidden/>
              </w:rPr>
              <w:fldChar w:fldCharType="begin"/>
            </w:r>
            <w:r w:rsidR="00614054">
              <w:rPr>
                <w:webHidden/>
              </w:rPr>
              <w:instrText xml:space="preserve"> PAGEREF _Toc207368742 \h </w:instrText>
            </w:r>
            <w:r w:rsidR="00614054">
              <w:rPr>
                <w:webHidden/>
              </w:rPr>
            </w:r>
            <w:r w:rsidR="00614054">
              <w:rPr>
                <w:webHidden/>
              </w:rPr>
              <w:fldChar w:fldCharType="separate"/>
            </w:r>
            <w:r w:rsidR="00614054">
              <w:rPr>
                <w:webHidden/>
              </w:rPr>
              <w:t>12</w:t>
            </w:r>
            <w:r w:rsidR="00F1350C">
              <w:rPr>
                <w:webHidden/>
              </w:rPr>
              <w:t>6</w:t>
            </w:r>
            <w:r w:rsidR="00614054">
              <w:rPr>
                <w:webHidden/>
              </w:rPr>
              <w:fldChar w:fldCharType="end"/>
            </w:r>
          </w:hyperlink>
        </w:p>
        <w:p w14:paraId="4857DF94" w14:textId="7F0FD2D9" w:rsidR="00614054" w:rsidRDefault="00C42FC5">
          <w:pPr>
            <w:pStyle w:val="27"/>
            <w:rPr>
              <w:rFonts w:asciiTheme="minorHAnsi" w:eastAsiaTheme="minorEastAsia" w:hAnsiTheme="minorHAnsi" w:cstheme="minorBidi"/>
              <w:kern w:val="2"/>
              <w:lang w:eastAsia="ru-RU"/>
              <w14:ligatures w14:val="standardContextual"/>
            </w:rPr>
          </w:pPr>
          <w:hyperlink w:anchor="_Toc207368743" w:history="1">
            <w:r w:rsidR="00614054" w:rsidRPr="0065084A">
              <w:rPr>
                <w:rStyle w:val="afa"/>
                <w:rFonts w:ascii="Arial" w:hAnsi="Arial" w:cs="Arial"/>
              </w:rPr>
              <w:t>1.14</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Механизация и автоматизация технологических процессов, средства контроля и диспетчеризации</w:t>
            </w:r>
            <w:r w:rsidR="00614054">
              <w:rPr>
                <w:webHidden/>
              </w:rPr>
              <w:tab/>
            </w:r>
            <w:r w:rsidR="00614054">
              <w:rPr>
                <w:webHidden/>
              </w:rPr>
              <w:fldChar w:fldCharType="begin"/>
            </w:r>
            <w:r w:rsidR="00614054">
              <w:rPr>
                <w:webHidden/>
              </w:rPr>
              <w:instrText xml:space="preserve"> PAGEREF _Toc207368743 \h </w:instrText>
            </w:r>
            <w:r w:rsidR="00614054">
              <w:rPr>
                <w:webHidden/>
              </w:rPr>
            </w:r>
            <w:r w:rsidR="00614054">
              <w:rPr>
                <w:webHidden/>
              </w:rPr>
              <w:fldChar w:fldCharType="separate"/>
            </w:r>
            <w:r w:rsidR="00614054">
              <w:rPr>
                <w:webHidden/>
              </w:rPr>
              <w:t>12</w:t>
            </w:r>
            <w:r w:rsidR="00F1350C">
              <w:rPr>
                <w:webHidden/>
              </w:rPr>
              <w:t>8</w:t>
            </w:r>
            <w:r w:rsidR="00614054">
              <w:rPr>
                <w:webHidden/>
              </w:rPr>
              <w:fldChar w:fldCharType="end"/>
            </w:r>
          </w:hyperlink>
        </w:p>
        <w:p w14:paraId="6E28F925" w14:textId="5A24D0F3" w:rsidR="00614054" w:rsidRDefault="00C42FC5">
          <w:pPr>
            <w:pStyle w:val="27"/>
            <w:rPr>
              <w:rFonts w:asciiTheme="minorHAnsi" w:eastAsiaTheme="minorEastAsia" w:hAnsiTheme="minorHAnsi" w:cstheme="minorBidi"/>
              <w:kern w:val="2"/>
              <w:lang w:eastAsia="ru-RU"/>
              <w14:ligatures w14:val="standardContextual"/>
            </w:rPr>
          </w:pPr>
          <w:hyperlink w:anchor="_Toc207368744" w:history="1">
            <w:r w:rsidR="00614054" w:rsidRPr="0065084A">
              <w:rPr>
                <w:rStyle w:val="afa"/>
                <w:rFonts w:ascii="Arial" w:hAnsi="Arial" w:cs="Arial"/>
              </w:rPr>
              <w:t>1.15</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Техника безопасности, промышленная санитария и</w:t>
            </w:r>
            <w:r w:rsidR="00614054">
              <w:rPr>
                <w:webHidden/>
              </w:rPr>
              <w:tab/>
            </w:r>
            <w:r w:rsidR="00614054">
              <w:rPr>
                <w:webHidden/>
              </w:rPr>
              <w:fldChar w:fldCharType="begin"/>
            </w:r>
            <w:r w:rsidR="00614054">
              <w:rPr>
                <w:webHidden/>
              </w:rPr>
              <w:instrText xml:space="preserve"> PAGEREF _Toc207368744 \h </w:instrText>
            </w:r>
            <w:r w:rsidR="00614054">
              <w:rPr>
                <w:webHidden/>
              </w:rPr>
            </w:r>
            <w:r w:rsidR="00614054">
              <w:rPr>
                <w:webHidden/>
              </w:rPr>
              <w:fldChar w:fldCharType="separate"/>
            </w:r>
            <w:r w:rsidR="00614054">
              <w:rPr>
                <w:webHidden/>
              </w:rPr>
              <w:t>13</w:t>
            </w:r>
            <w:r w:rsidR="00F1350C">
              <w:rPr>
                <w:webHidden/>
              </w:rPr>
              <w:t>2</w:t>
            </w:r>
            <w:r w:rsidR="00614054">
              <w:rPr>
                <w:webHidden/>
              </w:rPr>
              <w:fldChar w:fldCharType="end"/>
            </w:r>
          </w:hyperlink>
        </w:p>
        <w:p w14:paraId="34EAEC1D" w14:textId="750140F7"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45" w:history="1">
            <w:r w:rsidR="00614054" w:rsidRPr="0065084A">
              <w:rPr>
                <w:rStyle w:val="afa"/>
                <w:noProof/>
                <w:lang w:val="kk-KZ"/>
              </w:rPr>
              <w:t>1.15.1</w:t>
            </w:r>
            <w:r w:rsidR="00614054">
              <w:rPr>
                <w:rFonts w:asciiTheme="minorHAnsi" w:eastAsiaTheme="minorEastAsia" w:hAnsiTheme="minorHAnsi" w:cstheme="minorBidi"/>
                <w:noProof/>
                <w:kern w:val="2"/>
                <w14:ligatures w14:val="standardContextual"/>
              </w:rPr>
              <w:tab/>
            </w:r>
            <w:r w:rsidR="00614054" w:rsidRPr="0065084A">
              <w:rPr>
                <w:rStyle w:val="afa"/>
                <w:noProof/>
              </w:rPr>
              <w:t>Соблюдение требований и мероприятий нормативно-технических до</w:t>
            </w:r>
            <w:r w:rsidR="00614054" w:rsidRPr="0065084A">
              <w:rPr>
                <w:rStyle w:val="afa"/>
                <w:noProof/>
                <w:lang w:val="kk-KZ"/>
              </w:rPr>
              <w:t>к</w:t>
            </w:r>
            <w:r w:rsidR="00614054" w:rsidRPr="0065084A">
              <w:rPr>
                <w:rStyle w:val="afa"/>
                <w:noProof/>
              </w:rPr>
              <w:t>ументов</w:t>
            </w:r>
            <w:r w:rsidR="00614054">
              <w:rPr>
                <w:noProof/>
                <w:webHidden/>
              </w:rPr>
              <w:tab/>
            </w:r>
            <w:r w:rsidR="00614054">
              <w:rPr>
                <w:noProof/>
                <w:webHidden/>
              </w:rPr>
              <w:fldChar w:fldCharType="begin"/>
            </w:r>
            <w:r w:rsidR="00614054">
              <w:rPr>
                <w:noProof/>
                <w:webHidden/>
              </w:rPr>
              <w:instrText xml:space="preserve"> PAGEREF _Toc207368745 \h </w:instrText>
            </w:r>
            <w:r w:rsidR="00614054">
              <w:rPr>
                <w:noProof/>
                <w:webHidden/>
              </w:rPr>
            </w:r>
            <w:r w:rsidR="00614054">
              <w:rPr>
                <w:noProof/>
                <w:webHidden/>
              </w:rPr>
              <w:fldChar w:fldCharType="separate"/>
            </w:r>
            <w:r w:rsidR="00614054">
              <w:rPr>
                <w:noProof/>
                <w:webHidden/>
              </w:rPr>
              <w:t>13</w:t>
            </w:r>
            <w:r w:rsidR="00F1350C">
              <w:rPr>
                <w:noProof/>
                <w:webHidden/>
              </w:rPr>
              <w:t>2</w:t>
            </w:r>
            <w:r w:rsidR="00614054">
              <w:rPr>
                <w:noProof/>
                <w:webHidden/>
              </w:rPr>
              <w:fldChar w:fldCharType="end"/>
            </w:r>
          </w:hyperlink>
        </w:p>
        <w:p w14:paraId="3370EF20" w14:textId="73C3D116"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46" w:history="1">
            <w:r w:rsidR="00614054" w:rsidRPr="0065084A">
              <w:rPr>
                <w:rStyle w:val="afa"/>
                <w:noProof/>
                <w:lang w:val="kk-KZ"/>
              </w:rPr>
              <w:t>1.15.2</w:t>
            </w:r>
            <w:r w:rsidR="00614054">
              <w:rPr>
                <w:rFonts w:asciiTheme="minorHAnsi" w:eastAsiaTheme="minorEastAsia" w:hAnsiTheme="minorHAnsi" w:cstheme="minorBidi"/>
                <w:noProof/>
                <w:kern w:val="2"/>
                <w14:ligatures w14:val="standardContextual"/>
              </w:rPr>
              <w:tab/>
            </w:r>
            <w:r w:rsidR="00614054" w:rsidRPr="0065084A">
              <w:rPr>
                <w:rStyle w:val="afa"/>
                <w:noProof/>
              </w:rPr>
              <w:t>Защита от шума и вибрации</w:t>
            </w:r>
            <w:r w:rsidR="00614054">
              <w:rPr>
                <w:noProof/>
                <w:webHidden/>
              </w:rPr>
              <w:tab/>
            </w:r>
            <w:r w:rsidR="00614054">
              <w:rPr>
                <w:noProof/>
                <w:webHidden/>
              </w:rPr>
              <w:fldChar w:fldCharType="begin"/>
            </w:r>
            <w:r w:rsidR="00614054">
              <w:rPr>
                <w:noProof/>
                <w:webHidden/>
              </w:rPr>
              <w:instrText xml:space="preserve"> PAGEREF _Toc207368746 \h </w:instrText>
            </w:r>
            <w:r w:rsidR="00614054">
              <w:rPr>
                <w:noProof/>
                <w:webHidden/>
              </w:rPr>
            </w:r>
            <w:r w:rsidR="00614054">
              <w:rPr>
                <w:noProof/>
                <w:webHidden/>
              </w:rPr>
              <w:fldChar w:fldCharType="separate"/>
            </w:r>
            <w:r w:rsidR="00614054">
              <w:rPr>
                <w:noProof/>
                <w:webHidden/>
              </w:rPr>
              <w:t>14</w:t>
            </w:r>
            <w:r w:rsidR="00F1350C">
              <w:rPr>
                <w:noProof/>
                <w:webHidden/>
              </w:rPr>
              <w:t>2</w:t>
            </w:r>
            <w:r w:rsidR="00614054">
              <w:rPr>
                <w:noProof/>
                <w:webHidden/>
              </w:rPr>
              <w:fldChar w:fldCharType="end"/>
            </w:r>
          </w:hyperlink>
        </w:p>
        <w:p w14:paraId="0E926942" w14:textId="405CA499"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47" w:history="1">
            <w:r w:rsidR="00614054" w:rsidRPr="0065084A">
              <w:rPr>
                <w:rStyle w:val="afa"/>
                <w:noProof/>
                <w:lang w:val="kk-KZ"/>
              </w:rPr>
              <w:t>1.15.3</w:t>
            </w:r>
            <w:r w:rsidR="00614054">
              <w:rPr>
                <w:rFonts w:asciiTheme="minorHAnsi" w:eastAsiaTheme="minorEastAsia" w:hAnsiTheme="minorHAnsi" w:cstheme="minorBidi"/>
                <w:noProof/>
                <w:kern w:val="2"/>
                <w14:ligatures w14:val="standardContextual"/>
              </w:rPr>
              <w:tab/>
            </w:r>
            <w:r w:rsidR="00614054" w:rsidRPr="0065084A">
              <w:rPr>
                <w:rStyle w:val="afa"/>
                <w:noProof/>
              </w:rPr>
              <w:t>Освещение оборудования рабочих мест</w:t>
            </w:r>
            <w:r w:rsidR="00614054">
              <w:rPr>
                <w:noProof/>
                <w:webHidden/>
              </w:rPr>
              <w:tab/>
            </w:r>
            <w:r w:rsidR="00614054">
              <w:rPr>
                <w:noProof/>
                <w:webHidden/>
              </w:rPr>
              <w:fldChar w:fldCharType="begin"/>
            </w:r>
            <w:r w:rsidR="00614054">
              <w:rPr>
                <w:noProof/>
                <w:webHidden/>
              </w:rPr>
              <w:instrText xml:space="preserve"> PAGEREF _Toc207368747 \h </w:instrText>
            </w:r>
            <w:r w:rsidR="00614054">
              <w:rPr>
                <w:noProof/>
                <w:webHidden/>
              </w:rPr>
            </w:r>
            <w:r w:rsidR="00614054">
              <w:rPr>
                <w:noProof/>
                <w:webHidden/>
              </w:rPr>
              <w:fldChar w:fldCharType="separate"/>
            </w:r>
            <w:r w:rsidR="00614054">
              <w:rPr>
                <w:noProof/>
                <w:webHidden/>
              </w:rPr>
              <w:t>14</w:t>
            </w:r>
            <w:r w:rsidR="00F1350C">
              <w:rPr>
                <w:noProof/>
                <w:webHidden/>
              </w:rPr>
              <w:t>4</w:t>
            </w:r>
            <w:r w:rsidR="00614054">
              <w:rPr>
                <w:noProof/>
                <w:webHidden/>
              </w:rPr>
              <w:fldChar w:fldCharType="end"/>
            </w:r>
          </w:hyperlink>
        </w:p>
        <w:p w14:paraId="21DCB928" w14:textId="10A22DF8"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48" w:history="1">
            <w:r w:rsidR="00614054" w:rsidRPr="0065084A">
              <w:rPr>
                <w:rStyle w:val="afa"/>
                <w:noProof/>
                <w:lang w:val="kk-KZ"/>
              </w:rPr>
              <w:t>1.15.4</w:t>
            </w:r>
            <w:r w:rsidR="00614054">
              <w:rPr>
                <w:rFonts w:asciiTheme="minorHAnsi" w:eastAsiaTheme="minorEastAsia" w:hAnsiTheme="minorHAnsi" w:cstheme="minorBidi"/>
                <w:noProof/>
                <w:kern w:val="2"/>
                <w14:ligatures w14:val="standardContextual"/>
              </w:rPr>
              <w:tab/>
            </w:r>
            <w:r w:rsidR="00614054" w:rsidRPr="0065084A">
              <w:rPr>
                <w:rStyle w:val="afa"/>
                <w:noProof/>
              </w:rPr>
              <w:t>Средства индивидуальной защиты</w:t>
            </w:r>
            <w:r w:rsidR="00614054">
              <w:rPr>
                <w:noProof/>
                <w:webHidden/>
              </w:rPr>
              <w:tab/>
            </w:r>
            <w:r w:rsidR="00614054">
              <w:rPr>
                <w:noProof/>
                <w:webHidden/>
              </w:rPr>
              <w:fldChar w:fldCharType="begin"/>
            </w:r>
            <w:r w:rsidR="00614054">
              <w:rPr>
                <w:noProof/>
                <w:webHidden/>
              </w:rPr>
              <w:instrText xml:space="preserve"> PAGEREF _Toc207368748 \h </w:instrText>
            </w:r>
            <w:r w:rsidR="00614054">
              <w:rPr>
                <w:noProof/>
                <w:webHidden/>
              </w:rPr>
            </w:r>
            <w:r w:rsidR="00614054">
              <w:rPr>
                <w:noProof/>
                <w:webHidden/>
              </w:rPr>
              <w:fldChar w:fldCharType="separate"/>
            </w:r>
            <w:r w:rsidR="00614054">
              <w:rPr>
                <w:noProof/>
                <w:webHidden/>
              </w:rPr>
              <w:t>14</w:t>
            </w:r>
            <w:r w:rsidR="00F1350C">
              <w:rPr>
                <w:noProof/>
                <w:webHidden/>
              </w:rPr>
              <w:t>4</w:t>
            </w:r>
            <w:r w:rsidR="00614054">
              <w:rPr>
                <w:noProof/>
                <w:webHidden/>
              </w:rPr>
              <w:fldChar w:fldCharType="end"/>
            </w:r>
          </w:hyperlink>
        </w:p>
        <w:p w14:paraId="2BB80581" w14:textId="3BA0D396"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49" w:history="1">
            <w:r w:rsidR="00614054" w:rsidRPr="0065084A">
              <w:rPr>
                <w:rStyle w:val="afa"/>
                <w:noProof/>
                <w:lang w:val="kk-KZ"/>
              </w:rPr>
              <w:t>1.15.5</w:t>
            </w:r>
            <w:r w:rsidR="00614054">
              <w:rPr>
                <w:rFonts w:asciiTheme="minorHAnsi" w:eastAsiaTheme="minorEastAsia" w:hAnsiTheme="minorHAnsi" w:cstheme="minorBidi"/>
                <w:noProof/>
                <w:kern w:val="2"/>
                <w14:ligatures w14:val="standardContextual"/>
              </w:rPr>
              <w:tab/>
            </w:r>
            <w:r w:rsidR="00614054" w:rsidRPr="0065084A">
              <w:rPr>
                <w:rStyle w:val="afa"/>
                <w:noProof/>
              </w:rPr>
              <w:t>Места и маршруты для сбора и эвакуации персонала, средства коллективной защиты работающих и населения, станций контроля загазованности окружающей среды, постов газовой безопасности, ветровых указателей, контрольно-пропускных пунктов</w:t>
            </w:r>
            <w:r w:rsidR="00614054">
              <w:rPr>
                <w:noProof/>
                <w:webHidden/>
              </w:rPr>
              <w:tab/>
            </w:r>
            <w:r w:rsidR="00614054">
              <w:rPr>
                <w:noProof/>
                <w:webHidden/>
              </w:rPr>
              <w:fldChar w:fldCharType="begin"/>
            </w:r>
            <w:r w:rsidR="00614054">
              <w:rPr>
                <w:noProof/>
                <w:webHidden/>
              </w:rPr>
              <w:instrText xml:space="preserve"> PAGEREF _Toc207368749 \h </w:instrText>
            </w:r>
            <w:r w:rsidR="00614054">
              <w:rPr>
                <w:noProof/>
                <w:webHidden/>
              </w:rPr>
            </w:r>
            <w:r w:rsidR="00614054">
              <w:rPr>
                <w:noProof/>
                <w:webHidden/>
              </w:rPr>
              <w:fldChar w:fldCharType="separate"/>
            </w:r>
            <w:r w:rsidR="00614054">
              <w:rPr>
                <w:noProof/>
                <w:webHidden/>
              </w:rPr>
              <w:t>15</w:t>
            </w:r>
            <w:r w:rsidR="00F1350C">
              <w:rPr>
                <w:noProof/>
                <w:webHidden/>
              </w:rPr>
              <w:t>7</w:t>
            </w:r>
            <w:r w:rsidR="00614054">
              <w:rPr>
                <w:noProof/>
                <w:webHidden/>
              </w:rPr>
              <w:fldChar w:fldCharType="end"/>
            </w:r>
          </w:hyperlink>
        </w:p>
        <w:p w14:paraId="4DB7F4C3" w14:textId="2EFB02FC"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50" w:history="1">
            <w:r w:rsidR="00614054" w:rsidRPr="0065084A">
              <w:rPr>
                <w:rStyle w:val="afa"/>
                <w:noProof/>
                <w:lang w:val="kk-KZ"/>
              </w:rPr>
              <w:t>1.15.6</w:t>
            </w:r>
            <w:r w:rsidR="00614054">
              <w:rPr>
                <w:rFonts w:asciiTheme="minorHAnsi" w:eastAsiaTheme="minorEastAsia" w:hAnsiTheme="minorHAnsi" w:cstheme="minorBidi"/>
                <w:noProof/>
                <w:kern w:val="2"/>
                <w14:ligatures w14:val="standardContextual"/>
              </w:rPr>
              <w:tab/>
            </w:r>
            <w:r w:rsidR="00614054" w:rsidRPr="0065084A">
              <w:rPr>
                <w:rStyle w:val="afa"/>
                <w:noProof/>
              </w:rPr>
              <w:t>Обустройство временных объектов при проведении работ</w:t>
            </w:r>
            <w:r w:rsidR="00614054">
              <w:rPr>
                <w:noProof/>
                <w:webHidden/>
              </w:rPr>
              <w:tab/>
            </w:r>
            <w:r w:rsidR="00614054">
              <w:rPr>
                <w:noProof/>
                <w:webHidden/>
              </w:rPr>
              <w:fldChar w:fldCharType="begin"/>
            </w:r>
            <w:r w:rsidR="00614054">
              <w:rPr>
                <w:noProof/>
                <w:webHidden/>
              </w:rPr>
              <w:instrText xml:space="preserve"> PAGEREF _Toc207368750 \h </w:instrText>
            </w:r>
            <w:r w:rsidR="00614054">
              <w:rPr>
                <w:noProof/>
                <w:webHidden/>
              </w:rPr>
            </w:r>
            <w:r w:rsidR="00614054">
              <w:rPr>
                <w:noProof/>
                <w:webHidden/>
              </w:rPr>
              <w:fldChar w:fldCharType="separate"/>
            </w:r>
            <w:r w:rsidR="00614054">
              <w:rPr>
                <w:noProof/>
                <w:webHidden/>
              </w:rPr>
              <w:t>15</w:t>
            </w:r>
            <w:r w:rsidR="00F1350C">
              <w:rPr>
                <w:noProof/>
                <w:webHidden/>
              </w:rPr>
              <w:t>8</w:t>
            </w:r>
            <w:r w:rsidR="00614054">
              <w:rPr>
                <w:noProof/>
                <w:webHidden/>
              </w:rPr>
              <w:fldChar w:fldCharType="end"/>
            </w:r>
          </w:hyperlink>
        </w:p>
        <w:p w14:paraId="2535C0F2" w14:textId="4EAE5CBE"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51" w:history="1">
            <w:r w:rsidR="00614054" w:rsidRPr="0065084A">
              <w:rPr>
                <w:rStyle w:val="afa"/>
                <w:noProof/>
                <w:lang w:val="kk-KZ"/>
              </w:rPr>
              <w:t>1.15.7</w:t>
            </w:r>
            <w:r w:rsidR="00614054">
              <w:rPr>
                <w:rFonts w:asciiTheme="minorHAnsi" w:eastAsiaTheme="minorEastAsia" w:hAnsiTheme="minorHAnsi" w:cstheme="minorBidi"/>
                <w:noProof/>
                <w:kern w:val="2"/>
                <w14:ligatures w14:val="standardContextual"/>
              </w:rPr>
              <w:tab/>
            </w:r>
            <w:r w:rsidR="00614054" w:rsidRPr="0065084A">
              <w:rPr>
                <w:rStyle w:val="afa"/>
                <w:noProof/>
              </w:rPr>
              <w:t>Средства контроля воздушной среды</w:t>
            </w:r>
            <w:r w:rsidR="00614054">
              <w:rPr>
                <w:noProof/>
                <w:webHidden/>
              </w:rPr>
              <w:tab/>
            </w:r>
            <w:r w:rsidR="00614054">
              <w:rPr>
                <w:noProof/>
                <w:webHidden/>
              </w:rPr>
              <w:fldChar w:fldCharType="begin"/>
            </w:r>
            <w:r w:rsidR="00614054">
              <w:rPr>
                <w:noProof/>
                <w:webHidden/>
              </w:rPr>
              <w:instrText xml:space="preserve"> PAGEREF _Toc207368751 \h </w:instrText>
            </w:r>
            <w:r w:rsidR="00614054">
              <w:rPr>
                <w:noProof/>
                <w:webHidden/>
              </w:rPr>
            </w:r>
            <w:r w:rsidR="00614054">
              <w:rPr>
                <w:noProof/>
                <w:webHidden/>
              </w:rPr>
              <w:fldChar w:fldCharType="separate"/>
            </w:r>
            <w:r w:rsidR="00614054">
              <w:rPr>
                <w:noProof/>
                <w:webHidden/>
              </w:rPr>
              <w:t>1</w:t>
            </w:r>
            <w:r w:rsidR="00F1350C">
              <w:rPr>
                <w:noProof/>
                <w:webHidden/>
              </w:rPr>
              <w:t>59</w:t>
            </w:r>
            <w:r w:rsidR="00614054">
              <w:rPr>
                <w:noProof/>
                <w:webHidden/>
              </w:rPr>
              <w:fldChar w:fldCharType="end"/>
            </w:r>
          </w:hyperlink>
        </w:p>
        <w:p w14:paraId="1A37D12B" w14:textId="4367F0D7"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52" w:history="1">
            <w:r w:rsidR="00614054" w:rsidRPr="0065084A">
              <w:rPr>
                <w:rStyle w:val="afa"/>
                <w:noProof/>
                <w:lang w:val="kk-KZ"/>
              </w:rPr>
              <w:t>1.15.8</w:t>
            </w:r>
            <w:r w:rsidR="00614054">
              <w:rPr>
                <w:rFonts w:asciiTheme="minorHAnsi" w:eastAsiaTheme="minorEastAsia" w:hAnsiTheme="minorHAnsi" w:cstheme="minorBidi"/>
                <w:noProof/>
                <w:kern w:val="2"/>
                <w14:ligatures w14:val="standardContextual"/>
              </w:rPr>
              <w:tab/>
            </w:r>
            <w:r w:rsidR="00614054" w:rsidRPr="0065084A">
              <w:rPr>
                <w:rStyle w:val="afa"/>
                <w:noProof/>
              </w:rPr>
              <w:t>Мероприятия по промышленной санитарии</w:t>
            </w:r>
            <w:r w:rsidR="00614054">
              <w:rPr>
                <w:noProof/>
                <w:webHidden/>
              </w:rPr>
              <w:tab/>
            </w:r>
            <w:r w:rsidR="00614054">
              <w:rPr>
                <w:noProof/>
                <w:webHidden/>
              </w:rPr>
              <w:fldChar w:fldCharType="begin"/>
            </w:r>
            <w:r w:rsidR="00614054">
              <w:rPr>
                <w:noProof/>
                <w:webHidden/>
              </w:rPr>
              <w:instrText xml:space="preserve"> PAGEREF _Toc207368752 \h </w:instrText>
            </w:r>
            <w:r w:rsidR="00614054">
              <w:rPr>
                <w:noProof/>
                <w:webHidden/>
              </w:rPr>
            </w:r>
            <w:r w:rsidR="00614054">
              <w:rPr>
                <w:noProof/>
                <w:webHidden/>
              </w:rPr>
              <w:fldChar w:fldCharType="separate"/>
            </w:r>
            <w:r w:rsidR="00614054">
              <w:rPr>
                <w:noProof/>
                <w:webHidden/>
              </w:rPr>
              <w:t>16</w:t>
            </w:r>
            <w:r w:rsidR="00F1350C">
              <w:rPr>
                <w:noProof/>
                <w:webHidden/>
              </w:rPr>
              <w:t>0</w:t>
            </w:r>
            <w:r w:rsidR="00614054">
              <w:rPr>
                <w:noProof/>
                <w:webHidden/>
              </w:rPr>
              <w:fldChar w:fldCharType="end"/>
            </w:r>
          </w:hyperlink>
        </w:p>
        <w:p w14:paraId="6A601C82" w14:textId="64CA881C" w:rsidR="00614054" w:rsidRDefault="00C42FC5">
          <w:pPr>
            <w:pStyle w:val="3e"/>
            <w:tabs>
              <w:tab w:val="left" w:pos="1400"/>
              <w:tab w:val="right" w:leader="dot" w:pos="9708"/>
            </w:tabs>
            <w:rPr>
              <w:rFonts w:asciiTheme="minorHAnsi" w:eastAsiaTheme="minorEastAsia" w:hAnsiTheme="minorHAnsi" w:cstheme="minorBidi"/>
              <w:noProof/>
              <w:kern w:val="2"/>
              <w14:ligatures w14:val="standardContextual"/>
            </w:rPr>
          </w:pPr>
          <w:hyperlink w:anchor="_Toc207368753" w:history="1">
            <w:r w:rsidR="00614054" w:rsidRPr="0065084A">
              <w:rPr>
                <w:rStyle w:val="afa"/>
                <w:noProof/>
                <w:lang w:val="kk-KZ"/>
              </w:rPr>
              <w:t>1.15.9</w:t>
            </w:r>
            <w:r w:rsidR="00614054">
              <w:rPr>
                <w:rFonts w:asciiTheme="minorHAnsi" w:eastAsiaTheme="minorEastAsia" w:hAnsiTheme="minorHAnsi" w:cstheme="minorBidi"/>
                <w:noProof/>
                <w:kern w:val="2"/>
                <w14:ligatures w14:val="standardContextual"/>
              </w:rPr>
              <w:tab/>
            </w:r>
            <w:r w:rsidR="00614054" w:rsidRPr="0065084A">
              <w:rPr>
                <w:rStyle w:val="afa"/>
                <w:noProof/>
              </w:rPr>
              <w:t>Первичные средства пожаротушения</w:t>
            </w:r>
            <w:r w:rsidR="00614054">
              <w:rPr>
                <w:noProof/>
                <w:webHidden/>
              </w:rPr>
              <w:tab/>
            </w:r>
            <w:r w:rsidR="00614054">
              <w:rPr>
                <w:noProof/>
                <w:webHidden/>
              </w:rPr>
              <w:fldChar w:fldCharType="begin"/>
            </w:r>
            <w:r w:rsidR="00614054">
              <w:rPr>
                <w:noProof/>
                <w:webHidden/>
              </w:rPr>
              <w:instrText xml:space="preserve"> PAGEREF _Toc207368753 \h </w:instrText>
            </w:r>
            <w:r w:rsidR="00614054">
              <w:rPr>
                <w:noProof/>
                <w:webHidden/>
              </w:rPr>
            </w:r>
            <w:r w:rsidR="00614054">
              <w:rPr>
                <w:noProof/>
                <w:webHidden/>
              </w:rPr>
              <w:fldChar w:fldCharType="separate"/>
            </w:r>
            <w:r w:rsidR="00614054">
              <w:rPr>
                <w:noProof/>
                <w:webHidden/>
              </w:rPr>
              <w:t>16</w:t>
            </w:r>
            <w:r w:rsidR="00F1350C">
              <w:rPr>
                <w:noProof/>
                <w:webHidden/>
              </w:rPr>
              <w:t>6</w:t>
            </w:r>
            <w:r w:rsidR="00614054">
              <w:rPr>
                <w:noProof/>
                <w:webHidden/>
              </w:rPr>
              <w:fldChar w:fldCharType="end"/>
            </w:r>
          </w:hyperlink>
        </w:p>
        <w:p w14:paraId="0432A8C8" w14:textId="1B19F5C1" w:rsidR="00614054" w:rsidRDefault="00C42FC5">
          <w:pPr>
            <w:pStyle w:val="27"/>
            <w:rPr>
              <w:rFonts w:asciiTheme="minorHAnsi" w:eastAsiaTheme="minorEastAsia" w:hAnsiTheme="minorHAnsi" w:cstheme="minorBidi"/>
              <w:kern w:val="2"/>
              <w:lang w:eastAsia="ru-RU"/>
              <w14:ligatures w14:val="standardContextual"/>
            </w:rPr>
          </w:pPr>
          <w:hyperlink w:anchor="_Toc207368754" w:history="1">
            <w:r w:rsidR="00614054" w:rsidRPr="0065084A">
              <w:rPr>
                <w:rStyle w:val="afa"/>
                <w:rFonts w:ascii="Arial" w:hAnsi="Arial" w:cs="Arial"/>
              </w:rPr>
              <w:t>1.16</w:t>
            </w:r>
            <w:r w:rsidR="00614054">
              <w:rPr>
                <w:rFonts w:asciiTheme="minorHAnsi" w:eastAsiaTheme="minorEastAsia" w:hAnsiTheme="minorHAnsi" w:cstheme="minorBidi"/>
                <w:kern w:val="2"/>
                <w:lang w:eastAsia="ru-RU"/>
                <w14:ligatures w14:val="standardContextual"/>
              </w:rPr>
              <w:tab/>
            </w:r>
            <w:r w:rsidR="00614054" w:rsidRPr="0065084A">
              <w:rPr>
                <w:rStyle w:val="afa"/>
                <w:rFonts w:ascii="Arial" w:hAnsi="Arial" w:cs="Arial"/>
              </w:rPr>
              <w:t>Список нормативно-справочных и инструктивно - методических материалов, используемых при принятии проектных решений</w:t>
            </w:r>
            <w:r w:rsidR="00614054" w:rsidRPr="0065084A">
              <w:rPr>
                <w:rStyle w:val="afa"/>
                <w:rFonts w:ascii="Arial" w:hAnsi="Arial" w:cs="Arial"/>
                <w:lang w:val="kk-KZ"/>
              </w:rPr>
              <w:t xml:space="preserve"> </w:t>
            </w:r>
            <w:r w:rsidR="00614054" w:rsidRPr="0065084A">
              <w:rPr>
                <w:rStyle w:val="afa"/>
                <w:rFonts w:ascii="Arial" w:hAnsi="Arial" w:cs="Arial"/>
              </w:rPr>
              <w:t>и при в бурении скважин</w:t>
            </w:r>
            <w:r w:rsidR="00614054">
              <w:rPr>
                <w:webHidden/>
              </w:rPr>
              <w:tab/>
            </w:r>
            <w:r w:rsidR="00614054">
              <w:rPr>
                <w:webHidden/>
              </w:rPr>
              <w:fldChar w:fldCharType="begin"/>
            </w:r>
            <w:r w:rsidR="00614054">
              <w:rPr>
                <w:webHidden/>
              </w:rPr>
              <w:instrText xml:space="preserve"> PAGEREF _Toc207368754 \h </w:instrText>
            </w:r>
            <w:r w:rsidR="00614054">
              <w:rPr>
                <w:webHidden/>
              </w:rPr>
            </w:r>
            <w:r w:rsidR="00614054">
              <w:rPr>
                <w:webHidden/>
              </w:rPr>
              <w:fldChar w:fldCharType="separate"/>
            </w:r>
            <w:r w:rsidR="00614054">
              <w:rPr>
                <w:webHidden/>
              </w:rPr>
              <w:t>16</w:t>
            </w:r>
            <w:r w:rsidR="00F1350C">
              <w:rPr>
                <w:webHidden/>
              </w:rPr>
              <w:t>8</w:t>
            </w:r>
            <w:r w:rsidR="00614054">
              <w:rPr>
                <w:webHidden/>
              </w:rPr>
              <w:fldChar w:fldCharType="end"/>
            </w:r>
          </w:hyperlink>
        </w:p>
        <w:p w14:paraId="4124245D" w14:textId="2681B64F" w:rsidR="00357694" w:rsidRPr="007F5096" w:rsidRDefault="00357694">
          <w:r w:rsidRPr="007F5096">
            <w:rPr>
              <w:b/>
              <w:bCs/>
            </w:rPr>
            <w:fldChar w:fldCharType="end"/>
          </w:r>
        </w:p>
      </w:sdtContent>
    </w:sdt>
    <w:p w14:paraId="2293CF3D" w14:textId="148E2C33" w:rsidR="00BC7D63" w:rsidRPr="007F5096" w:rsidRDefault="00F23699" w:rsidP="00F23699">
      <w:pPr>
        <w:pStyle w:val="1"/>
        <w:numPr>
          <w:ilvl w:val="0"/>
          <w:numId w:val="0"/>
        </w:numPr>
        <w:ind w:left="432"/>
        <w:jc w:val="left"/>
        <w:rPr>
          <w:sz w:val="24"/>
          <w:szCs w:val="24"/>
        </w:rPr>
      </w:pPr>
      <w:bookmarkStart w:id="19" w:name="_Toc207368714"/>
      <w:r w:rsidRPr="007F5096">
        <w:rPr>
          <w:sz w:val="24"/>
          <w:szCs w:val="24"/>
        </w:rPr>
        <w:t>СПИСОК РИСУНКОВ</w:t>
      </w:r>
      <w:bookmarkEnd w:id="19"/>
    </w:p>
    <w:p w14:paraId="1E72D509" w14:textId="4C8DBC90" w:rsidR="00F23699" w:rsidRPr="00E856F4" w:rsidRDefault="00C42FC5" w:rsidP="00F23699">
      <w:pPr>
        <w:pStyle w:val="affff7"/>
        <w:tabs>
          <w:tab w:val="right" w:leader="dot" w:pos="9708"/>
        </w:tabs>
        <w:rPr>
          <w:rFonts w:eastAsiaTheme="minorEastAsia" w:cs="Arial"/>
          <w:iCs w:val="0"/>
          <w:noProof/>
          <w:szCs w:val="24"/>
        </w:rPr>
      </w:pPr>
      <w:hyperlink w:anchor="_Toc87954288" w:history="1">
        <w:r w:rsidR="00F23699" w:rsidRPr="00E856F4">
          <w:rPr>
            <w:rStyle w:val="afa"/>
            <w:rFonts w:cs="Arial"/>
            <w:noProof/>
            <w:color w:val="auto"/>
            <w:szCs w:val="24"/>
            <w:u w:val="none"/>
          </w:rPr>
          <w:t>Рис. 1.1. Обзорная схема района работ</w:t>
        </w:r>
        <w:r w:rsidR="00F23699" w:rsidRPr="00E856F4">
          <w:rPr>
            <w:rFonts w:cs="Arial"/>
            <w:noProof/>
            <w:webHidden/>
            <w:szCs w:val="24"/>
          </w:rPr>
          <w:tab/>
        </w:r>
        <w:r w:rsidR="00F23699" w:rsidRPr="00E856F4">
          <w:rPr>
            <w:rFonts w:cs="Arial"/>
            <w:noProof/>
            <w:webHidden/>
            <w:szCs w:val="24"/>
          </w:rPr>
          <w:fldChar w:fldCharType="begin"/>
        </w:r>
        <w:r w:rsidR="00F23699" w:rsidRPr="00E856F4">
          <w:rPr>
            <w:rFonts w:cs="Arial"/>
            <w:noProof/>
            <w:webHidden/>
            <w:szCs w:val="24"/>
          </w:rPr>
          <w:instrText xml:space="preserve"> PAGEREF _Toc87954288 \h </w:instrText>
        </w:r>
        <w:r w:rsidR="00F23699" w:rsidRPr="00E856F4">
          <w:rPr>
            <w:rFonts w:cs="Arial"/>
            <w:noProof/>
            <w:webHidden/>
            <w:szCs w:val="24"/>
          </w:rPr>
        </w:r>
        <w:r w:rsidR="00F23699" w:rsidRPr="00E856F4">
          <w:rPr>
            <w:rFonts w:cs="Arial"/>
            <w:noProof/>
            <w:webHidden/>
            <w:szCs w:val="24"/>
          </w:rPr>
          <w:fldChar w:fldCharType="separate"/>
        </w:r>
        <w:r w:rsidR="00D3127C" w:rsidRPr="00E856F4">
          <w:rPr>
            <w:rFonts w:cs="Arial"/>
            <w:noProof/>
            <w:webHidden/>
            <w:szCs w:val="24"/>
          </w:rPr>
          <w:t>18</w:t>
        </w:r>
        <w:r w:rsidR="00F23699" w:rsidRPr="00E856F4">
          <w:rPr>
            <w:rFonts w:cs="Arial"/>
            <w:noProof/>
            <w:webHidden/>
            <w:szCs w:val="24"/>
          </w:rPr>
          <w:fldChar w:fldCharType="end"/>
        </w:r>
      </w:hyperlink>
    </w:p>
    <w:p w14:paraId="36637FBB" w14:textId="142B90CB" w:rsidR="00F23699" w:rsidRPr="00E856F4" w:rsidRDefault="00C42FC5" w:rsidP="00F23699">
      <w:pPr>
        <w:pStyle w:val="affff7"/>
        <w:tabs>
          <w:tab w:val="right" w:leader="dot" w:pos="9708"/>
        </w:tabs>
        <w:rPr>
          <w:rFonts w:eastAsiaTheme="minorEastAsia" w:cs="Arial"/>
          <w:iCs w:val="0"/>
          <w:noProof/>
          <w:szCs w:val="24"/>
        </w:rPr>
      </w:pPr>
      <w:hyperlink w:anchor="_Toc87954289" w:history="1">
        <w:r w:rsidR="00F23699" w:rsidRPr="00E856F4">
          <w:rPr>
            <w:rStyle w:val="afa"/>
            <w:rFonts w:cs="Arial"/>
            <w:noProof/>
            <w:color w:val="auto"/>
            <w:szCs w:val="24"/>
            <w:u w:val="none"/>
          </w:rPr>
          <w:t>Рис. 1.2. Структурная карта проектных скважин.</w:t>
        </w:r>
        <w:r w:rsidR="00F23699" w:rsidRPr="00E856F4">
          <w:rPr>
            <w:rFonts w:cs="Arial"/>
            <w:noProof/>
            <w:webHidden/>
            <w:szCs w:val="24"/>
          </w:rPr>
          <w:tab/>
        </w:r>
        <w:r w:rsidR="00F23699" w:rsidRPr="00E856F4">
          <w:rPr>
            <w:rFonts w:cs="Arial"/>
            <w:noProof/>
            <w:webHidden/>
            <w:szCs w:val="24"/>
          </w:rPr>
          <w:fldChar w:fldCharType="begin"/>
        </w:r>
        <w:r w:rsidR="00F23699" w:rsidRPr="00E856F4">
          <w:rPr>
            <w:rFonts w:cs="Arial"/>
            <w:noProof/>
            <w:webHidden/>
            <w:szCs w:val="24"/>
          </w:rPr>
          <w:instrText xml:space="preserve"> PAGEREF _Toc87954289 \h </w:instrText>
        </w:r>
        <w:r w:rsidR="00F23699" w:rsidRPr="00E856F4">
          <w:rPr>
            <w:rFonts w:cs="Arial"/>
            <w:noProof/>
            <w:webHidden/>
            <w:szCs w:val="24"/>
          </w:rPr>
        </w:r>
        <w:r w:rsidR="00F23699" w:rsidRPr="00E856F4">
          <w:rPr>
            <w:rFonts w:cs="Arial"/>
            <w:noProof/>
            <w:webHidden/>
            <w:szCs w:val="24"/>
          </w:rPr>
          <w:fldChar w:fldCharType="separate"/>
        </w:r>
        <w:r w:rsidR="00D3127C" w:rsidRPr="00E856F4">
          <w:rPr>
            <w:rFonts w:cs="Arial"/>
            <w:noProof/>
            <w:webHidden/>
            <w:szCs w:val="24"/>
          </w:rPr>
          <w:t>24</w:t>
        </w:r>
        <w:r w:rsidR="00F23699" w:rsidRPr="00E856F4">
          <w:rPr>
            <w:rFonts w:cs="Arial"/>
            <w:noProof/>
            <w:webHidden/>
            <w:szCs w:val="24"/>
          </w:rPr>
          <w:fldChar w:fldCharType="end"/>
        </w:r>
      </w:hyperlink>
    </w:p>
    <w:p w14:paraId="2227EB06" w14:textId="521C9583" w:rsidR="00F23699" w:rsidRPr="00E856F4" w:rsidRDefault="00C42FC5" w:rsidP="00F23699">
      <w:pPr>
        <w:pStyle w:val="affff7"/>
        <w:tabs>
          <w:tab w:val="right" w:leader="dot" w:pos="9708"/>
        </w:tabs>
        <w:rPr>
          <w:rFonts w:eastAsiaTheme="minorEastAsia" w:cs="Arial"/>
          <w:iCs w:val="0"/>
          <w:noProof/>
          <w:szCs w:val="24"/>
        </w:rPr>
      </w:pPr>
      <w:hyperlink w:anchor="_Toc87954290" w:history="1">
        <w:r w:rsidR="00F23699" w:rsidRPr="00E856F4">
          <w:rPr>
            <w:rStyle w:val="afa"/>
            <w:rFonts w:cs="Arial"/>
            <w:noProof/>
            <w:color w:val="auto"/>
            <w:szCs w:val="24"/>
            <w:u w:val="none"/>
          </w:rPr>
          <w:t>Рис. 1.3.  График совмещенных давлений</w:t>
        </w:r>
        <w:r w:rsidR="00F23699" w:rsidRPr="00E856F4">
          <w:rPr>
            <w:rFonts w:cs="Arial"/>
            <w:noProof/>
            <w:webHidden/>
            <w:szCs w:val="24"/>
          </w:rPr>
          <w:tab/>
        </w:r>
        <w:r w:rsidR="00F23699" w:rsidRPr="00E856F4">
          <w:rPr>
            <w:rFonts w:cs="Arial"/>
            <w:noProof/>
            <w:webHidden/>
            <w:szCs w:val="24"/>
          </w:rPr>
          <w:fldChar w:fldCharType="begin"/>
        </w:r>
        <w:r w:rsidR="00F23699" w:rsidRPr="00E856F4">
          <w:rPr>
            <w:rFonts w:cs="Arial"/>
            <w:noProof/>
            <w:webHidden/>
            <w:szCs w:val="24"/>
          </w:rPr>
          <w:instrText xml:space="preserve"> PAGEREF _Toc87954290 \h </w:instrText>
        </w:r>
        <w:r w:rsidR="00F23699" w:rsidRPr="00E856F4">
          <w:rPr>
            <w:rFonts w:cs="Arial"/>
            <w:noProof/>
            <w:webHidden/>
            <w:szCs w:val="24"/>
          </w:rPr>
        </w:r>
        <w:r w:rsidR="00F23699" w:rsidRPr="00E856F4">
          <w:rPr>
            <w:rFonts w:cs="Arial"/>
            <w:noProof/>
            <w:webHidden/>
            <w:szCs w:val="24"/>
          </w:rPr>
          <w:fldChar w:fldCharType="separate"/>
        </w:r>
        <w:r w:rsidR="00D3127C" w:rsidRPr="00E856F4">
          <w:rPr>
            <w:rFonts w:cs="Arial"/>
            <w:noProof/>
            <w:webHidden/>
            <w:szCs w:val="24"/>
          </w:rPr>
          <w:t>50</w:t>
        </w:r>
        <w:r w:rsidR="00F23699" w:rsidRPr="00E856F4">
          <w:rPr>
            <w:rFonts w:cs="Arial"/>
            <w:noProof/>
            <w:webHidden/>
            <w:szCs w:val="24"/>
          </w:rPr>
          <w:fldChar w:fldCharType="end"/>
        </w:r>
      </w:hyperlink>
    </w:p>
    <w:p w14:paraId="70700098" w14:textId="28A9BD1B" w:rsidR="00F23699" w:rsidRPr="00E856F4" w:rsidRDefault="00C42FC5" w:rsidP="00F23699">
      <w:pPr>
        <w:pStyle w:val="affff7"/>
        <w:tabs>
          <w:tab w:val="right" w:leader="dot" w:pos="9708"/>
        </w:tabs>
        <w:rPr>
          <w:rFonts w:eastAsiaTheme="minorEastAsia" w:cs="Arial"/>
          <w:iCs w:val="0"/>
          <w:noProof/>
          <w:szCs w:val="24"/>
        </w:rPr>
      </w:pPr>
      <w:hyperlink w:anchor="_Toc87954291" w:history="1">
        <w:r w:rsidR="00F23699" w:rsidRPr="00E856F4">
          <w:rPr>
            <w:rStyle w:val="afa"/>
            <w:rFonts w:cs="Arial"/>
            <w:noProof/>
            <w:color w:val="auto"/>
            <w:szCs w:val="24"/>
            <w:u w:val="none"/>
          </w:rPr>
          <w:t>Рис. 1.4.  Эпюры избыточных давлений для колонны Ø323,9 мм</w:t>
        </w:r>
        <w:r w:rsidR="00F23699" w:rsidRPr="00E856F4">
          <w:rPr>
            <w:rFonts w:cs="Arial"/>
            <w:noProof/>
            <w:webHidden/>
            <w:szCs w:val="24"/>
          </w:rPr>
          <w:tab/>
        </w:r>
        <w:r w:rsidR="00F23699" w:rsidRPr="00E856F4">
          <w:rPr>
            <w:rFonts w:cs="Arial"/>
            <w:noProof/>
            <w:webHidden/>
            <w:szCs w:val="24"/>
          </w:rPr>
          <w:fldChar w:fldCharType="begin"/>
        </w:r>
        <w:r w:rsidR="00F23699" w:rsidRPr="00E856F4">
          <w:rPr>
            <w:rFonts w:cs="Arial"/>
            <w:noProof/>
            <w:webHidden/>
            <w:szCs w:val="24"/>
          </w:rPr>
          <w:instrText xml:space="preserve"> PAGEREF _Toc87954291 \h </w:instrText>
        </w:r>
        <w:r w:rsidR="00F23699" w:rsidRPr="00E856F4">
          <w:rPr>
            <w:rFonts w:cs="Arial"/>
            <w:noProof/>
            <w:webHidden/>
            <w:szCs w:val="24"/>
          </w:rPr>
        </w:r>
        <w:r w:rsidR="00F23699" w:rsidRPr="00E856F4">
          <w:rPr>
            <w:rFonts w:cs="Arial"/>
            <w:noProof/>
            <w:webHidden/>
            <w:szCs w:val="24"/>
          </w:rPr>
          <w:fldChar w:fldCharType="separate"/>
        </w:r>
        <w:r w:rsidR="00D3127C" w:rsidRPr="00E856F4">
          <w:rPr>
            <w:rFonts w:cs="Arial"/>
            <w:noProof/>
            <w:webHidden/>
            <w:szCs w:val="24"/>
          </w:rPr>
          <w:t>8</w:t>
        </w:r>
        <w:r w:rsidR="00F73F1C">
          <w:rPr>
            <w:rFonts w:cs="Arial"/>
            <w:noProof/>
            <w:webHidden/>
            <w:szCs w:val="24"/>
          </w:rPr>
          <w:t>2</w:t>
        </w:r>
        <w:r w:rsidR="00F23699" w:rsidRPr="00E856F4">
          <w:rPr>
            <w:rFonts w:cs="Arial"/>
            <w:noProof/>
            <w:webHidden/>
            <w:szCs w:val="24"/>
          </w:rPr>
          <w:fldChar w:fldCharType="end"/>
        </w:r>
      </w:hyperlink>
    </w:p>
    <w:p w14:paraId="13D3C8FF" w14:textId="2E04E24E" w:rsidR="00F23699" w:rsidRPr="00E856F4" w:rsidRDefault="00C42FC5" w:rsidP="00F23699">
      <w:pPr>
        <w:pStyle w:val="affff7"/>
        <w:tabs>
          <w:tab w:val="right" w:leader="dot" w:pos="9708"/>
        </w:tabs>
        <w:rPr>
          <w:rFonts w:eastAsiaTheme="minorEastAsia" w:cs="Arial"/>
          <w:iCs w:val="0"/>
          <w:noProof/>
          <w:szCs w:val="24"/>
        </w:rPr>
      </w:pPr>
      <w:hyperlink w:anchor="_Toc87954292" w:history="1">
        <w:r w:rsidR="00F23699" w:rsidRPr="00E856F4">
          <w:rPr>
            <w:rStyle w:val="afa"/>
            <w:rFonts w:cs="Arial"/>
            <w:noProof/>
            <w:color w:val="auto"/>
            <w:szCs w:val="24"/>
            <w:u w:val="none"/>
          </w:rPr>
          <w:t>Рис. 1.5. Эпюры избыточных давлений для колонны Ø244,5мм</w:t>
        </w:r>
        <w:r w:rsidR="00F23699" w:rsidRPr="00E856F4">
          <w:rPr>
            <w:rFonts w:cs="Arial"/>
            <w:noProof/>
            <w:webHidden/>
            <w:szCs w:val="24"/>
          </w:rPr>
          <w:tab/>
        </w:r>
        <w:r w:rsidR="00F23699" w:rsidRPr="00E856F4">
          <w:rPr>
            <w:rFonts w:cs="Arial"/>
            <w:noProof/>
            <w:webHidden/>
            <w:szCs w:val="24"/>
          </w:rPr>
          <w:fldChar w:fldCharType="begin"/>
        </w:r>
        <w:r w:rsidR="00F23699" w:rsidRPr="00E856F4">
          <w:rPr>
            <w:rFonts w:cs="Arial"/>
            <w:noProof/>
            <w:webHidden/>
            <w:szCs w:val="24"/>
          </w:rPr>
          <w:instrText xml:space="preserve"> PAGEREF _Toc87954292 \h </w:instrText>
        </w:r>
        <w:r w:rsidR="00F23699" w:rsidRPr="00E856F4">
          <w:rPr>
            <w:rFonts w:cs="Arial"/>
            <w:noProof/>
            <w:webHidden/>
            <w:szCs w:val="24"/>
          </w:rPr>
        </w:r>
        <w:r w:rsidR="00F23699" w:rsidRPr="00E856F4">
          <w:rPr>
            <w:rFonts w:cs="Arial"/>
            <w:noProof/>
            <w:webHidden/>
            <w:szCs w:val="24"/>
          </w:rPr>
          <w:fldChar w:fldCharType="separate"/>
        </w:r>
        <w:r w:rsidR="00D3127C" w:rsidRPr="00E856F4">
          <w:rPr>
            <w:rFonts w:cs="Arial"/>
            <w:noProof/>
            <w:webHidden/>
            <w:szCs w:val="24"/>
          </w:rPr>
          <w:t>8</w:t>
        </w:r>
        <w:r w:rsidR="00F73F1C">
          <w:rPr>
            <w:rFonts w:cs="Arial"/>
            <w:noProof/>
            <w:webHidden/>
            <w:szCs w:val="24"/>
          </w:rPr>
          <w:t>3</w:t>
        </w:r>
        <w:r w:rsidR="00F23699" w:rsidRPr="00E856F4">
          <w:rPr>
            <w:rFonts w:cs="Arial"/>
            <w:noProof/>
            <w:webHidden/>
            <w:szCs w:val="24"/>
          </w:rPr>
          <w:fldChar w:fldCharType="end"/>
        </w:r>
      </w:hyperlink>
    </w:p>
    <w:p w14:paraId="3ED2A931" w14:textId="6EEA6964" w:rsidR="00F23699" w:rsidRPr="00E856F4" w:rsidRDefault="00C42FC5" w:rsidP="00F23699">
      <w:pPr>
        <w:pStyle w:val="affff7"/>
        <w:tabs>
          <w:tab w:val="right" w:leader="dot" w:pos="9708"/>
        </w:tabs>
        <w:rPr>
          <w:rFonts w:eastAsiaTheme="minorEastAsia" w:cs="Arial"/>
          <w:iCs w:val="0"/>
          <w:noProof/>
          <w:szCs w:val="24"/>
        </w:rPr>
      </w:pPr>
      <w:hyperlink w:anchor="_Toc87954293" w:history="1">
        <w:r w:rsidR="00F23699" w:rsidRPr="00E856F4">
          <w:rPr>
            <w:rStyle w:val="afa"/>
            <w:rFonts w:cs="Arial"/>
            <w:noProof/>
            <w:color w:val="auto"/>
            <w:szCs w:val="24"/>
            <w:u w:val="none"/>
          </w:rPr>
          <w:t>Рис. 1.6.  Эпюры избыточных давлений для колонны Ø177,8 мм</w:t>
        </w:r>
        <w:r w:rsidR="00F23699" w:rsidRPr="00E856F4">
          <w:rPr>
            <w:rFonts w:cs="Arial"/>
            <w:noProof/>
            <w:webHidden/>
            <w:szCs w:val="24"/>
          </w:rPr>
          <w:tab/>
        </w:r>
        <w:r w:rsidR="00F23699" w:rsidRPr="00E856F4">
          <w:rPr>
            <w:rFonts w:cs="Arial"/>
            <w:noProof/>
            <w:webHidden/>
            <w:szCs w:val="24"/>
          </w:rPr>
          <w:fldChar w:fldCharType="begin"/>
        </w:r>
        <w:r w:rsidR="00F23699" w:rsidRPr="00E856F4">
          <w:rPr>
            <w:rFonts w:cs="Arial"/>
            <w:noProof/>
            <w:webHidden/>
            <w:szCs w:val="24"/>
          </w:rPr>
          <w:instrText xml:space="preserve"> PAGEREF _Toc87954293 \h </w:instrText>
        </w:r>
        <w:r w:rsidR="00F23699" w:rsidRPr="00E856F4">
          <w:rPr>
            <w:rFonts w:cs="Arial"/>
            <w:noProof/>
            <w:webHidden/>
            <w:szCs w:val="24"/>
          </w:rPr>
        </w:r>
        <w:r w:rsidR="00F23699" w:rsidRPr="00E856F4">
          <w:rPr>
            <w:rFonts w:cs="Arial"/>
            <w:noProof/>
            <w:webHidden/>
            <w:szCs w:val="24"/>
          </w:rPr>
          <w:fldChar w:fldCharType="separate"/>
        </w:r>
        <w:r w:rsidR="00D3127C" w:rsidRPr="00E856F4">
          <w:rPr>
            <w:rFonts w:cs="Arial"/>
            <w:noProof/>
            <w:webHidden/>
            <w:szCs w:val="24"/>
          </w:rPr>
          <w:t>8</w:t>
        </w:r>
        <w:r w:rsidR="00F73F1C">
          <w:rPr>
            <w:rFonts w:cs="Arial"/>
            <w:noProof/>
            <w:webHidden/>
            <w:szCs w:val="24"/>
          </w:rPr>
          <w:t>4</w:t>
        </w:r>
        <w:r w:rsidR="00F23699" w:rsidRPr="00E856F4">
          <w:rPr>
            <w:rFonts w:cs="Arial"/>
            <w:noProof/>
            <w:webHidden/>
            <w:szCs w:val="24"/>
          </w:rPr>
          <w:fldChar w:fldCharType="end"/>
        </w:r>
      </w:hyperlink>
    </w:p>
    <w:p w14:paraId="1B822DA1" w14:textId="49FA082A" w:rsidR="00D8313E" w:rsidRPr="007F5096" w:rsidRDefault="00C42FC5" w:rsidP="00F23699">
      <w:pPr>
        <w:jc w:val="left"/>
        <w:rPr>
          <w:b/>
          <w:sz w:val="32"/>
          <w:szCs w:val="32"/>
        </w:rPr>
      </w:pPr>
      <w:hyperlink w:anchor="_Toc87954294" w:history="1">
        <w:r w:rsidR="00F23699" w:rsidRPr="00E856F4">
          <w:rPr>
            <w:rStyle w:val="afa"/>
            <w:rFonts w:ascii="Arial" w:hAnsi="Arial" w:cs="Arial"/>
            <w:noProof/>
            <w:color w:val="auto"/>
            <w:sz w:val="24"/>
            <w:szCs w:val="24"/>
            <w:u w:val="none"/>
          </w:rPr>
          <w:t xml:space="preserve">Рис. 1.7.  График строительства </w:t>
        </w:r>
        <w:proofErr w:type="gramStart"/>
        <w:r w:rsidR="00F23699" w:rsidRPr="00E856F4">
          <w:rPr>
            <w:rStyle w:val="afa"/>
            <w:rFonts w:ascii="Arial" w:hAnsi="Arial" w:cs="Arial"/>
            <w:noProof/>
            <w:color w:val="auto"/>
            <w:sz w:val="24"/>
            <w:szCs w:val="24"/>
            <w:u w:val="none"/>
          </w:rPr>
          <w:t>скважины</w:t>
        </w:r>
        <w:r w:rsidR="00F23699" w:rsidRPr="00E856F4">
          <w:rPr>
            <w:rFonts w:ascii="Arial" w:hAnsi="Arial" w:cs="Arial"/>
            <w:webHidden/>
            <w:sz w:val="24"/>
            <w:szCs w:val="24"/>
          </w:rPr>
          <w:t xml:space="preserve">  …</w:t>
        </w:r>
        <w:proofErr w:type="gramEnd"/>
        <w:r w:rsidR="00F23699" w:rsidRPr="00E856F4">
          <w:rPr>
            <w:rFonts w:ascii="Arial" w:hAnsi="Arial" w:cs="Arial"/>
            <w:webHidden/>
            <w:sz w:val="24"/>
            <w:szCs w:val="24"/>
          </w:rPr>
          <w:t>…………………………………………….</w:t>
        </w:r>
        <w:r w:rsidR="00F23699" w:rsidRPr="00E856F4">
          <w:rPr>
            <w:rFonts w:ascii="Arial" w:hAnsi="Arial" w:cs="Arial"/>
            <w:noProof/>
            <w:webHidden/>
            <w:sz w:val="24"/>
            <w:szCs w:val="24"/>
          </w:rPr>
          <w:fldChar w:fldCharType="begin"/>
        </w:r>
        <w:r w:rsidR="00F23699" w:rsidRPr="00E856F4">
          <w:rPr>
            <w:rFonts w:ascii="Arial" w:hAnsi="Arial" w:cs="Arial"/>
            <w:noProof/>
            <w:webHidden/>
            <w:sz w:val="24"/>
            <w:szCs w:val="24"/>
          </w:rPr>
          <w:instrText xml:space="preserve"> PAGEREF _Toc87954294 \h </w:instrText>
        </w:r>
        <w:r w:rsidR="00F23699" w:rsidRPr="00E856F4">
          <w:rPr>
            <w:rFonts w:ascii="Arial" w:hAnsi="Arial" w:cs="Arial"/>
            <w:noProof/>
            <w:webHidden/>
            <w:sz w:val="24"/>
            <w:szCs w:val="24"/>
          </w:rPr>
        </w:r>
        <w:r w:rsidR="00F23699" w:rsidRPr="00E856F4">
          <w:rPr>
            <w:rFonts w:ascii="Arial" w:hAnsi="Arial" w:cs="Arial"/>
            <w:noProof/>
            <w:webHidden/>
            <w:sz w:val="24"/>
            <w:szCs w:val="24"/>
          </w:rPr>
          <w:fldChar w:fldCharType="separate"/>
        </w:r>
        <w:r w:rsidR="00D3127C" w:rsidRPr="00E856F4">
          <w:rPr>
            <w:rFonts w:ascii="Arial" w:hAnsi="Arial" w:cs="Arial"/>
            <w:noProof/>
            <w:webHidden/>
            <w:sz w:val="24"/>
            <w:szCs w:val="24"/>
          </w:rPr>
          <w:t>12</w:t>
        </w:r>
        <w:r w:rsidR="00F73F1C">
          <w:rPr>
            <w:rFonts w:ascii="Arial" w:hAnsi="Arial" w:cs="Arial"/>
            <w:noProof/>
            <w:webHidden/>
            <w:sz w:val="24"/>
            <w:szCs w:val="24"/>
          </w:rPr>
          <w:t>7</w:t>
        </w:r>
        <w:r w:rsidR="00F23699" w:rsidRPr="00E856F4">
          <w:rPr>
            <w:rFonts w:ascii="Arial" w:hAnsi="Arial" w:cs="Arial"/>
            <w:noProof/>
            <w:webHidden/>
            <w:sz w:val="24"/>
            <w:szCs w:val="24"/>
          </w:rPr>
          <w:fldChar w:fldCharType="end"/>
        </w:r>
      </w:hyperlink>
      <w:r w:rsidR="00D8313E" w:rsidRPr="007F5096">
        <w:rPr>
          <w:b/>
          <w:sz w:val="32"/>
          <w:szCs w:val="32"/>
        </w:rPr>
        <w:br w:type="page"/>
      </w:r>
    </w:p>
    <w:p w14:paraId="1E8C8379" w14:textId="5872D5E1" w:rsidR="00F23699" w:rsidRPr="007F5096" w:rsidRDefault="006B693E" w:rsidP="00F23699">
      <w:pPr>
        <w:pStyle w:val="affff7"/>
        <w:tabs>
          <w:tab w:val="right" w:leader="dot" w:pos="9708"/>
        </w:tabs>
        <w:rPr>
          <w:rFonts w:asciiTheme="minorHAnsi" w:eastAsiaTheme="minorEastAsia" w:hAnsiTheme="minorHAnsi" w:cstheme="minorBidi"/>
          <w:iCs w:val="0"/>
          <w:noProof/>
          <w:sz w:val="22"/>
          <w:szCs w:val="22"/>
        </w:rPr>
      </w:pPr>
      <w:r w:rsidRPr="007F5096">
        <w:rPr>
          <w:b/>
          <w:lang w:val="kk-KZ"/>
        </w:rPr>
        <w:lastRenderedPageBreak/>
        <w:fldChar w:fldCharType="begin"/>
      </w:r>
      <w:r w:rsidRPr="007F5096">
        <w:rPr>
          <w:b/>
          <w:lang w:val="kk-KZ"/>
        </w:rPr>
        <w:instrText xml:space="preserve"> TOC \h \z \c "Рис." </w:instrText>
      </w:r>
      <w:r w:rsidRPr="007F5096">
        <w:rPr>
          <w:b/>
          <w:lang w:val="kk-KZ"/>
        </w:rPr>
        <w:fldChar w:fldCharType="separate"/>
      </w:r>
    </w:p>
    <w:p w14:paraId="490917D0" w14:textId="73F0B109" w:rsidR="009436B2" w:rsidRPr="007F5096" w:rsidRDefault="009436B2">
      <w:pPr>
        <w:pStyle w:val="affff7"/>
        <w:tabs>
          <w:tab w:val="right" w:leader="dot" w:pos="9708"/>
        </w:tabs>
        <w:rPr>
          <w:rFonts w:asciiTheme="minorHAnsi" w:eastAsiaTheme="minorEastAsia" w:hAnsiTheme="minorHAnsi" w:cstheme="minorBidi"/>
          <w:iCs w:val="0"/>
          <w:noProof/>
          <w:sz w:val="22"/>
          <w:szCs w:val="22"/>
        </w:rPr>
      </w:pPr>
    </w:p>
    <w:p w14:paraId="7CE36318" w14:textId="77777777" w:rsidR="00D378E0" w:rsidRPr="007F5096" w:rsidRDefault="006B693E" w:rsidP="006B693E">
      <w:pPr>
        <w:pStyle w:val="IauiueIoao"/>
        <w:jc w:val="center"/>
        <w:rPr>
          <w:rFonts w:ascii="Times New Roman" w:hAnsi="Times New Roman"/>
          <w:b/>
          <w:sz w:val="32"/>
          <w:szCs w:val="32"/>
        </w:rPr>
      </w:pPr>
      <w:r w:rsidRPr="007F5096">
        <w:rPr>
          <w:b/>
          <w:lang w:val="kk-KZ"/>
        </w:rPr>
        <w:fldChar w:fldCharType="end"/>
      </w:r>
    </w:p>
    <w:p w14:paraId="3A5D9C6F" w14:textId="77777777" w:rsidR="00D378E0" w:rsidRPr="007F5096" w:rsidRDefault="00D378E0" w:rsidP="00C463BE">
      <w:pPr>
        <w:pStyle w:val="IauiueIoao"/>
        <w:jc w:val="center"/>
        <w:rPr>
          <w:rFonts w:ascii="Times New Roman" w:hAnsi="Times New Roman"/>
          <w:b/>
          <w:sz w:val="32"/>
          <w:szCs w:val="32"/>
        </w:rPr>
      </w:pPr>
    </w:p>
    <w:p w14:paraId="34472CF6" w14:textId="77777777" w:rsidR="00D378E0" w:rsidRPr="007F5096" w:rsidRDefault="00D378E0" w:rsidP="00C463BE">
      <w:pPr>
        <w:pStyle w:val="IauiueIoao"/>
        <w:jc w:val="center"/>
        <w:rPr>
          <w:rFonts w:ascii="Times New Roman" w:hAnsi="Times New Roman"/>
          <w:b/>
          <w:sz w:val="32"/>
          <w:szCs w:val="32"/>
        </w:rPr>
      </w:pPr>
    </w:p>
    <w:p w14:paraId="29949CA8" w14:textId="77777777" w:rsidR="00D378E0" w:rsidRPr="007F5096" w:rsidRDefault="00D378E0" w:rsidP="00C463BE">
      <w:pPr>
        <w:pStyle w:val="IauiueIoao"/>
        <w:jc w:val="center"/>
        <w:rPr>
          <w:rFonts w:ascii="Times New Roman" w:hAnsi="Times New Roman"/>
          <w:b/>
          <w:sz w:val="32"/>
          <w:szCs w:val="32"/>
        </w:rPr>
      </w:pPr>
    </w:p>
    <w:p w14:paraId="326A1E3C" w14:textId="77777777" w:rsidR="00D378E0" w:rsidRPr="007F5096" w:rsidRDefault="00D378E0" w:rsidP="00C463BE">
      <w:pPr>
        <w:pStyle w:val="IauiueIoao"/>
        <w:jc w:val="center"/>
        <w:rPr>
          <w:rFonts w:ascii="Times New Roman" w:hAnsi="Times New Roman"/>
          <w:b/>
          <w:sz w:val="32"/>
          <w:szCs w:val="32"/>
        </w:rPr>
      </w:pPr>
    </w:p>
    <w:p w14:paraId="2C16A9EE" w14:textId="77777777" w:rsidR="00D378E0" w:rsidRPr="007F5096" w:rsidRDefault="00D378E0" w:rsidP="00C463BE">
      <w:pPr>
        <w:pStyle w:val="IauiueIoao"/>
        <w:jc w:val="center"/>
        <w:rPr>
          <w:rFonts w:ascii="Times New Roman" w:hAnsi="Times New Roman"/>
          <w:b/>
          <w:sz w:val="32"/>
          <w:szCs w:val="32"/>
        </w:rPr>
      </w:pPr>
    </w:p>
    <w:p w14:paraId="7C81E9E5" w14:textId="77777777" w:rsidR="00D378E0" w:rsidRPr="007F5096" w:rsidRDefault="00D378E0" w:rsidP="00C463BE">
      <w:pPr>
        <w:pStyle w:val="IauiueIoao"/>
        <w:jc w:val="center"/>
        <w:rPr>
          <w:rFonts w:ascii="Times New Roman" w:hAnsi="Times New Roman"/>
          <w:b/>
          <w:sz w:val="32"/>
          <w:szCs w:val="32"/>
        </w:rPr>
      </w:pPr>
    </w:p>
    <w:p w14:paraId="1EF6FF9D" w14:textId="77777777" w:rsidR="00D378E0" w:rsidRPr="007F5096" w:rsidRDefault="00D378E0" w:rsidP="00C463BE">
      <w:pPr>
        <w:pStyle w:val="IauiueIoao"/>
        <w:jc w:val="center"/>
        <w:rPr>
          <w:rFonts w:ascii="Times New Roman" w:hAnsi="Times New Roman"/>
          <w:b/>
          <w:sz w:val="32"/>
          <w:szCs w:val="32"/>
        </w:rPr>
      </w:pPr>
    </w:p>
    <w:p w14:paraId="04B8E29C" w14:textId="77777777" w:rsidR="00D378E0" w:rsidRPr="007F5096" w:rsidRDefault="00D378E0" w:rsidP="00C463BE">
      <w:pPr>
        <w:pStyle w:val="IauiueIoao"/>
        <w:jc w:val="center"/>
        <w:rPr>
          <w:rFonts w:ascii="Times New Roman" w:hAnsi="Times New Roman"/>
          <w:b/>
          <w:sz w:val="32"/>
          <w:szCs w:val="32"/>
        </w:rPr>
      </w:pPr>
    </w:p>
    <w:p w14:paraId="43DA3378" w14:textId="77777777" w:rsidR="00D378E0" w:rsidRPr="007F5096" w:rsidRDefault="00D378E0" w:rsidP="00C463BE">
      <w:pPr>
        <w:pStyle w:val="IauiueIoao"/>
        <w:jc w:val="center"/>
        <w:rPr>
          <w:rFonts w:ascii="Times New Roman" w:hAnsi="Times New Roman"/>
          <w:b/>
          <w:sz w:val="32"/>
          <w:szCs w:val="32"/>
        </w:rPr>
      </w:pPr>
    </w:p>
    <w:p w14:paraId="24F5504C" w14:textId="77777777" w:rsidR="00D378E0" w:rsidRPr="007F5096" w:rsidRDefault="00D378E0" w:rsidP="00C463BE">
      <w:pPr>
        <w:pStyle w:val="IauiueIoao"/>
        <w:jc w:val="center"/>
        <w:rPr>
          <w:rFonts w:ascii="Times New Roman" w:hAnsi="Times New Roman"/>
          <w:b/>
          <w:sz w:val="32"/>
          <w:szCs w:val="32"/>
        </w:rPr>
      </w:pPr>
    </w:p>
    <w:p w14:paraId="7B3DDD45" w14:textId="410CDAB6" w:rsidR="00D378E0" w:rsidRPr="007F5096" w:rsidRDefault="00D378E0" w:rsidP="00F23699">
      <w:pPr>
        <w:pStyle w:val="IauiueIoao"/>
        <w:jc w:val="center"/>
        <w:rPr>
          <w:rFonts w:ascii="Arial" w:hAnsi="Arial" w:cs="Arial"/>
          <w:b/>
          <w:sz w:val="28"/>
          <w:szCs w:val="28"/>
        </w:rPr>
      </w:pPr>
      <w:bookmarkStart w:id="20" w:name="_1.1_Основание_для"/>
      <w:bookmarkEnd w:id="20"/>
      <w:r w:rsidRPr="007F5096">
        <w:rPr>
          <w:rFonts w:ascii="Arial" w:hAnsi="Arial" w:cs="Arial"/>
          <w:b/>
          <w:sz w:val="28"/>
          <w:szCs w:val="28"/>
        </w:rPr>
        <w:t>РАЗДЕЛ 1.</w:t>
      </w:r>
    </w:p>
    <w:p w14:paraId="252F5627" w14:textId="2408EE6F" w:rsidR="00513DCB" w:rsidRPr="007F5096" w:rsidRDefault="00513DCB" w:rsidP="00F23699">
      <w:pPr>
        <w:pStyle w:val="IauiueIoao"/>
        <w:jc w:val="center"/>
        <w:rPr>
          <w:rFonts w:ascii="Arial" w:hAnsi="Arial" w:cs="Arial"/>
          <w:b/>
          <w:sz w:val="28"/>
          <w:szCs w:val="28"/>
        </w:rPr>
      </w:pPr>
    </w:p>
    <w:p w14:paraId="05AFF11E" w14:textId="49C1C8BD" w:rsidR="00513DCB" w:rsidRPr="007F5096" w:rsidRDefault="00513DCB" w:rsidP="00F23699">
      <w:pPr>
        <w:pStyle w:val="IauiueIoao"/>
        <w:jc w:val="center"/>
        <w:rPr>
          <w:rFonts w:ascii="Arial" w:hAnsi="Arial" w:cs="Arial"/>
          <w:b/>
          <w:sz w:val="28"/>
          <w:szCs w:val="28"/>
        </w:rPr>
      </w:pPr>
      <w:r w:rsidRPr="007F5096">
        <w:rPr>
          <w:rFonts w:ascii="Arial" w:hAnsi="Arial" w:cs="Arial"/>
          <w:b/>
          <w:sz w:val="28"/>
          <w:szCs w:val="28"/>
        </w:rPr>
        <w:t>ОБЩАЯ ПОЯСНИТЕЛЬНАЯ</w:t>
      </w:r>
    </w:p>
    <w:p w14:paraId="0F5E9BA0" w14:textId="77777777" w:rsidR="004848DF" w:rsidRPr="007F5096" w:rsidRDefault="004848DF" w:rsidP="0037438B">
      <w:pPr>
        <w:jc w:val="left"/>
        <w:rPr>
          <w:b/>
          <w:sz w:val="32"/>
          <w:szCs w:val="32"/>
        </w:rPr>
      </w:pPr>
      <w:r w:rsidRPr="007F5096">
        <w:rPr>
          <w:bCs/>
        </w:rPr>
        <w:br w:type="page"/>
      </w:r>
    </w:p>
    <w:p w14:paraId="3B8510D5" w14:textId="77777777" w:rsidR="00D378E0" w:rsidRPr="007F5096" w:rsidRDefault="00D378E0" w:rsidP="00E11BAE">
      <w:pPr>
        <w:pStyle w:val="1"/>
        <w:keepNext w:val="0"/>
        <w:numPr>
          <w:ilvl w:val="0"/>
          <w:numId w:val="24"/>
        </w:numPr>
        <w:tabs>
          <w:tab w:val="left" w:pos="426"/>
          <w:tab w:val="left" w:pos="1134"/>
        </w:tabs>
        <w:spacing w:before="0" w:after="0" w:line="276" w:lineRule="auto"/>
        <w:ind w:left="0" w:firstLine="709"/>
        <w:contextualSpacing/>
        <w:jc w:val="left"/>
        <w:rPr>
          <w:sz w:val="24"/>
          <w:szCs w:val="24"/>
        </w:rPr>
      </w:pPr>
      <w:bookmarkStart w:id="21" w:name="_Toc75264229"/>
      <w:bookmarkStart w:id="22" w:name="_Toc77147730"/>
      <w:bookmarkStart w:id="23" w:name="_Toc77147898"/>
      <w:bookmarkStart w:id="24" w:name="_Toc86153450"/>
      <w:bookmarkStart w:id="25" w:name="_Toc207368715"/>
      <w:r w:rsidRPr="007F5096">
        <w:rPr>
          <w:sz w:val="24"/>
          <w:szCs w:val="24"/>
        </w:rPr>
        <w:lastRenderedPageBreak/>
        <w:t>ОБЩАЯ ПОЯСНИТЕЛЬНАЯ ЗАПИСКА</w:t>
      </w:r>
      <w:bookmarkEnd w:id="21"/>
      <w:bookmarkEnd w:id="22"/>
      <w:bookmarkEnd w:id="23"/>
      <w:bookmarkEnd w:id="24"/>
      <w:bookmarkEnd w:id="25"/>
    </w:p>
    <w:p w14:paraId="7AE38EB2" w14:textId="77777777" w:rsidR="00D378E0" w:rsidRPr="007F5096" w:rsidRDefault="00D378E0" w:rsidP="00E11BAE">
      <w:pPr>
        <w:pStyle w:val="2"/>
        <w:keepLines/>
        <w:numPr>
          <w:ilvl w:val="1"/>
          <w:numId w:val="24"/>
        </w:numPr>
        <w:spacing w:before="120"/>
        <w:ind w:left="0" w:firstLine="709"/>
        <w:jc w:val="both"/>
        <w:rPr>
          <w:rFonts w:ascii="Arial" w:hAnsi="Arial" w:cs="Arial"/>
          <w:color w:val="auto"/>
          <w:lang w:val="kk-KZ"/>
        </w:rPr>
      </w:pPr>
      <w:bookmarkStart w:id="26" w:name="_Toc72938357"/>
      <w:r w:rsidRPr="007F5096">
        <w:rPr>
          <w:rFonts w:ascii="Arial" w:hAnsi="Arial" w:cs="Arial"/>
          <w:color w:val="auto"/>
          <w:lang w:val="kk-KZ"/>
        </w:rPr>
        <w:t xml:space="preserve"> </w:t>
      </w:r>
      <w:bookmarkStart w:id="27" w:name="_Toc75264230"/>
      <w:bookmarkStart w:id="28" w:name="_Toc77147731"/>
      <w:bookmarkStart w:id="29" w:name="_Toc77147899"/>
      <w:bookmarkStart w:id="30" w:name="_Toc86153451"/>
      <w:bookmarkStart w:id="31" w:name="_Toc207368716"/>
      <w:bookmarkEnd w:id="26"/>
      <w:r w:rsidRPr="007F5096">
        <w:rPr>
          <w:rFonts w:ascii="Arial" w:hAnsi="Arial" w:cs="Arial"/>
          <w:color w:val="auto"/>
          <w:lang w:val="kk-KZ"/>
        </w:rPr>
        <w:t>Сводные технико-экономические данные</w:t>
      </w:r>
      <w:bookmarkEnd w:id="27"/>
      <w:bookmarkEnd w:id="28"/>
      <w:bookmarkEnd w:id="29"/>
      <w:bookmarkEnd w:id="30"/>
      <w:bookmarkEnd w:id="31"/>
    </w:p>
    <w:p w14:paraId="06E64245" w14:textId="2029C152" w:rsidR="004848DF" w:rsidRPr="007F5096" w:rsidRDefault="004848DF" w:rsidP="00D378E0">
      <w:pPr>
        <w:pStyle w:val="30"/>
        <w:spacing w:before="240" w:line="276" w:lineRule="auto"/>
        <w:ind w:firstLine="709"/>
        <w:rPr>
          <w:rFonts w:ascii="Arial" w:hAnsi="Arial" w:cs="Arial"/>
          <w:sz w:val="24"/>
          <w:szCs w:val="24"/>
        </w:rPr>
      </w:pPr>
      <w:r w:rsidRPr="007F5096">
        <w:rPr>
          <w:rFonts w:ascii="Arial" w:hAnsi="Arial" w:cs="Arial"/>
          <w:sz w:val="24"/>
          <w:szCs w:val="24"/>
        </w:rPr>
        <w:t>«</w:t>
      </w:r>
      <w:r w:rsidR="000353D0" w:rsidRPr="007F5096">
        <w:rPr>
          <w:rFonts w:ascii="Arial" w:hAnsi="Arial" w:cs="Arial"/>
          <w:sz w:val="24"/>
          <w:szCs w:val="24"/>
        </w:rPr>
        <w:t>Групповой</w:t>
      </w:r>
      <w:r w:rsidR="00B0695D" w:rsidRPr="007F5096">
        <w:rPr>
          <w:rFonts w:ascii="Arial" w:hAnsi="Arial" w:cs="Arial"/>
          <w:sz w:val="24"/>
          <w:szCs w:val="24"/>
        </w:rPr>
        <w:t xml:space="preserve"> </w:t>
      </w:r>
      <w:r w:rsidR="00D27DDD" w:rsidRPr="007F5096">
        <w:rPr>
          <w:rFonts w:ascii="Arial" w:hAnsi="Arial" w:cs="Arial"/>
          <w:sz w:val="24"/>
          <w:szCs w:val="24"/>
        </w:rPr>
        <w:t>технический проект</w:t>
      </w:r>
      <w:r w:rsidR="00B0695D" w:rsidRPr="007F5096">
        <w:rPr>
          <w:rFonts w:ascii="Arial" w:hAnsi="Arial" w:cs="Arial"/>
          <w:sz w:val="24"/>
          <w:szCs w:val="24"/>
        </w:rPr>
        <w:t xml:space="preserve"> </w:t>
      </w:r>
      <w:r w:rsidR="00D27DDD" w:rsidRPr="007F5096">
        <w:rPr>
          <w:rFonts w:ascii="Arial" w:hAnsi="Arial" w:cs="Arial"/>
          <w:sz w:val="24"/>
          <w:szCs w:val="24"/>
        </w:rPr>
        <w:t xml:space="preserve">на </w:t>
      </w:r>
      <w:r w:rsidR="000353D0" w:rsidRPr="007F5096">
        <w:rPr>
          <w:rFonts w:ascii="Arial" w:hAnsi="Arial" w:cs="Arial"/>
          <w:sz w:val="24"/>
          <w:szCs w:val="24"/>
        </w:rPr>
        <w:t>бурение</w:t>
      </w:r>
      <w:r w:rsidR="00B0695D" w:rsidRPr="007F5096">
        <w:rPr>
          <w:rFonts w:ascii="Arial" w:hAnsi="Arial" w:cs="Arial"/>
          <w:sz w:val="24"/>
          <w:szCs w:val="24"/>
        </w:rPr>
        <w:t xml:space="preserve"> </w:t>
      </w:r>
      <w:r w:rsidR="0036284C" w:rsidRPr="007F5096">
        <w:rPr>
          <w:rFonts w:ascii="Arial" w:hAnsi="Arial" w:cs="Arial"/>
          <w:sz w:val="24"/>
          <w:szCs w:val="24"/>
        </w:rPr>
        <w:t>эксплуатационных</w:t>
      </w:r>
      <w:r w:rsidR="007C6E3A" w:rsidRPr="007F5096">
        <w:rPr>
          <w:rFonts w:ascii="Arial" w:hAnsi="Arial" w:cs="Arial"/>
          <w:sz w:val="24"/>
          <w:szCs w:val="24"/>
        </w:rPr>
        <w:t xml:space="preserve"> скважин №</w:t>
      </w:r>
      <w:r w:rsidR="0036284C" w:rsidRPr="007F5096">
        <w:rPr>
          <w:rFonts w:ascii="Arial" w:hAnsi="Arial" w:cs="Arial"/>
          <w:sz w:val="24"/>
          <w:szCs w:val="24"/>
        </w:rPr>
        <w:t xml:space="preserve"> </w:t>
      </w:r>
      <w:r w:rsidR="00CC057B">
        <w:rPr>
          <w:rFonts w:ascii="Arial" w:hAnsi="Arial" w:cs="Arial"/>
          <w:sz w:val="24"/>
          <w:szCs w:val="24"/>
        </w:rPr>
        <w:t>51</w:t>
      </w:r>
      <w:r w:rsidR="0036284C" w:rsidRPr="007F5096">
        <w:rPr>
          <w:rFonts w:ascii="Arial" w:hAnsi="Arial" w:cs="Arial"/>
          <w:sz w:val="24"/>
          <w:szCs w:val="24"/>
        </w:rPr>
        <w:t>,</w:t>
      </w:r>
      <w:r w:rsidR="00BC2300">
        <w:rPr>
          <w:rFonts w:ascii="Arial" w:hAnsi="Arial" w:cs="Arial"/>
          <w:sz w:val="24"/>
          <w:szCs w:val="24"/>
        </w:rPr>
        <w:t>52,</w:t>
      </w:r>
      <w:r w:rsidR="0036284C" w:rsidRPr="007F5096">
        <w:rPr>
          <w:rFonts w:ascii="Arial" w:hAnsi="Arial" w:cs="Arial"/>
          <w:sz w:val="24"/>
          <w:szCs w:val="24"/>
        </w:rPr>
        <w:t xml:space="preserve"> </w:t>
      </w:r>
      <w:r w:rsidR="00CC057B">
        <w:rPr>
          <w:rFonts w:ascii="Arial" w:hAnsi="Arial" w:cs="Arial"/>
          <w:sz w:val="24"/>
          <w:szCs w:val="24"/>
        </w:rPr>
        <w:t>53</w:t>
      </w:r>
      <w:r w:rsidR="00C3431E" w:rsidRPr="007F5096">
        <w:rPr>
          <w:rFonts w:ascii="Arial" w:hAnsi="Arial" w:cs="Arial"/>
          <w:bCs/>
          <w:caps/>
          <w:sz w:val="24"/>
          <w:szCs w:val="24"/>
        </w:rPr>
        <w:t xml:space="preserve"> </w:t>
      </w:r>
      <w:r w:rsidR="00D27DDD" w:rsidRPr="007F5096">
        <w:rPr>
          <w:rFonts w:ascii="Arial" w:hAnsi="Arial" w:cs="Arial"/>
          <w:sz w:val="24"/>
          <w:szCs w:val="24"/>
        </w:rPr>
        <w:t>на</w:t>
      </w:r>
      <w:r w:rsidR="00C3431E" w:rsidRPr="007F5096">
        <w:rPr>
          <w:rFonts w:ascii="Arial" w:hAnsi="Arial" w:cs="Arial"/>
          <w:sz w:val="24"/>
          <w:szCs w:val="24"/>
        </w:rPr>
        <w:t xml:space="preserve"> </w:t>
      </w:r>
      <w:r w:rsidR="00D27DDD" w:rsidRPr="007F5096">
        <w:rPr>
          <w:rFonts w:ascii="Arial" w:hAnsi="Arial" w:cs="Arial"/>
          <w:sz w:val="24"/>
          <w:szCs w:val="24"/>
        </w:rPr>
        <w:t xml:space="preserve">месторождении </w:t>
      </w:r>
      <w:r w:rsidR="000353D0" w:rsidRPr="007F5096">
        <w:rPr>
          <w:rFonts w:ascii="Arial" w:hAnsi="Arial" w:cs="Arial"/>
          <w:sz w:val="24"/>
          <w:szCs w:val="24"/>
        </w:rPr>
        <w:t>Сазтобе</w:t>
      </w:r>
      <w:r w:rsidR="00D378E0" w:rsidRPr="007F5096">
        <w:rPr>
          <w:rFonts w:ascii="Arial" w:hAnsi="Arial" w:cs="Arial"/>
          <w:sz w:val="24"/>
          <w:szCs w:val="24"/>
        </w:rPr>
        <w:t xml:space="preserve"> </w:t>
      </w:r>
      <w:r w:rsidR="00CC057B">
        <w:rPr>
          <w:rFonts w:ascii="Arial" w:hAnsi="Arial" w:cs="Arial"/>
          <w:bCs/>
          <w:sz w:val="24"/>
          <w:szCs w:val="24"/>
        </w:rPr>
        <w:t>Северо</w:t>
      </w:r>
      <w:r w:rsidR="0036284C" w:rsidRPr="007F5096">
        <w:rPr>
          <w:rFonts w:ascii="Arial" w:hAnsi="Arial" w:cs="Arial"/>
          <w:sz w:val="24"/>
          <w:szCs w:val="24"/>
        </w:rPr>
        <w:t>-</w:t>
      </w:r>
      <w:r w:rsidR="00D378E0" w:rsidRPr="007F5096">
        <w:rPr>
          <w:rFonts w:ascii="Arial" w:hAnsi="Arial" w:cs="Arial"/>
          <w:sz w:val="24"/>
          <w:szCs w:val="24"/>
        </w:rPr>
        <w:t>Восточное</w:t>
      </w:r>
      <w:r w:rsidRPr="007F5096">
        <w:rPr>
          <w:rFonts w:ascii="Arial" w:hAnsi="Arial" w:cs="Arial"/>
          <w:bCs/>
          <w:sz w:val="24"/>
          <w:szCs w:val="24"/>
          <w:lang w:val="kk-KZ"/>
        </w:rPr>
        <w:t>»</w:t>
      </w:r>
      <w:r w:rsidRPr="007F5096">
        <w:rPr>
          <w:rFonts w:ascii="Arial" w:hAnsi="Arial" w:cs="Arial"/>
          <w:sz w:val="24"/>
          <w:szCs w:val="24"/>
        </w:rPr>
        <w:t xml:space="preserve">, выполнен в соответствии с </w:t>
      </w:r>
      <w:r w:rsidR="00B33594" w:rsidRPr="007F5096">
        <w:rPr>
          <w:rFonts w:ascii="Arial" w:hAnsi="Arial" w:cs="Arial"/>
          <w:sz w:val="24"/>
          <w:szCs w:val="24"/>
        </w:rPr>
        <w:t>«</w:t>
      </w:r>
      <w:r w:rsidR="00605FB0" w:rsidRPr="007F5096">
        <w:rPr>
          <w:rFonts w:ascii="Arial" w:hAnsi="Arial" w:cs="Arial"/>
          <w:sz w:val="24"/>
          <w:szCs w:val="24"/>
        </w:rPr>
        <w:t>Правила обеспечения промышленной безопасности для опасных производственных объектов нефтяной и газовой отраслей промышленности</w:t>
      </w:r>
      <w:r w:rsidR="00B33594" w:rsidRPr="007F5096">
        <w:rPr>
          <w:rFonts w:ascii="Arial" w:hAnsi="Arial" w:cs="Arial"/>
          <w:sz w:val="24"/>
          <w:szCs w:val="24"/>
        </w:rPr>
        <w:t>»</w:t>
      </w:r>
      <w:r w:rsidR="00B0695D" w:rsidRPr="007F5096">
        <w:rPr>
          <w:rFonts w:ascii="Arial" w:hAnsi="Arial" w:cs="Arial"/>
          <w:sz w:val="24"/>
          <w:szCs w:val="24"/>
        </w:rPr>
        <w:t xml:space="preserve"> </w:t>
      </w:r>
      <w:r w:rsidR="00605FB0" w:rsidRPr="007F5096">
        <w:rPr>
          <w:rFonts w:ascii="Arial" w:hAnsi="Arial" w:cs="Arial"/>
          <w:sz w:val="24"/>
          <w:szCs w:val="24"/>
        </w:rPr>
        <w:t>Астана, МИИРК от 30.12.2014г. №355</w:t>
      </w:r>
      <w:r w:rsidR="00B33594" w:rsidRPr="007F5096">
        <w:rPr>
          <w:rFonts w:ascii="Arial" w:hAnsi="Arial" w:cs="Arial"/>
          <w:sz w:val="24"/>
          <w:szCs w:val="24"/>
        </w:rPr>
        <w:t>, «Макетом рабочего проекта на строительство скважин на нефть и газ» (РД 39-0148052-537-87).</w:t>
      </w:r>
    </w:p>
    <w:p w14:paraId="4A89116E" w14:textId="2DFE7C81" w:rsidR="00D831C4" w:rsidRPr="007F5096" w:rsidRDefault="00D831C4" w:rsidP="00D831C4">
      <w:pPr>
        <w:pStyle w:val="30"/>
        <w:spacing w:line="276" w:lineRule="auto"/>
        <w:ind w:firstLine="709"/>
        <w:rPr>
          <w:rFonts w:ascii="Arial" w:hAnsi="Arial" w:cs="Arial"/>
          <w:sz w:val="24"/>
          <w:szCs w:val="24"/>
        </w:rPr>
      </w:pPr>
      <w:r w:rsidRPr="007F5096">
        <w:rPr>
          <w:rFonts w:ascii="Arial" w:hAnsi="Arial" w:cs="Arial"/>
          <w:sz w:val="24"/>
          <w:szCs w:val="24"/>
        </w:rPr>
        <w:t xml:space="preserve">Бурение </w:t>
      </w:r>
      <w:r w:rsidR="0036284C" w:rsidRPr="007F5096">
        <w:rPr>
          <w:rFonts w:ascii="Arial" w:hAnsi="Arial" w:cs="Arial"/>
          <w:sz w:val="24"/>
          <w:szCs w:val="24"/>
        </w:rPr>
        <w:t>эксплуатационных</w:t>
      </w:r>
      <w:r w:rsidR="00746DF2" w:rsidRPr="007F5096">
        <w:rPr>
          <w:rFonts w:ascii="Arial" w:hAnsi="Arial" w:cs="Arial"/>
          <w:sz w:val="24"/>
          <w:szCs w:val="24"/>
        </w:rPr>
        <w:t xml:space="preserve"> </w:t>
      </w:r>
      <w:r w:rsidRPr="007F5096">
        <w:rPr>
          <w:rFonts w:ascii="Arial" w:hAnsi="Arial" w:cs="Arial"/>
          <w:sz w:val="24"/>
          <w:szCs w:val="24"/>
        </w:rPr>
        <w:t xml:space="preserve">скважин будет осуществляться с помощью буровой установки </w:t>
      </w:r>
      <w:r w:rsidR="00746DF2" w:rsidRPr="007F5096">
        <w:rPr>
          <w:rFonts w:ascii="Arial" w:hAnsi="Arial" w:cs="Arial"/>
          <w:sz w:val="24"/>
          <w:szCs w:val="24"/>
          <w:lang w:val="en-US"/>
        </w:rPr>
        <w:t>ZJ</w:t>
      </w:r>
      <w:r w:rsidR="00746DF2" w:rsidRPr="007F5096">
        <w:rPr>
          <w:rFonts w:ascii="Arial" w:hAnsi="Arial" w:cs="Arial"/>
          <w:sz w:val="24"/>
          <w:szCs w:val="24"/>
        </w:rPr>
        <w:t>-</w:t>
      </w:r>
      <w:r w:rsidR="002C5F2E" w:rsidRPr="007F5096">
        <w:rPr>
          <w:rFonts w:ascii="Arial" w:hAnsi="Arial" w:cs="Arial"/>
          <w:sz w:val="24"/>
          <w:szCs w:val="24"/>
        </w:rPr>
        <w:t>4</w:t>
      </w:r>
      <w:r w:rsidR="00746DF2" w:rsidRPr="007F5096">
        <w:rPr>
          <w:rFonts w:ascii="Arial" w:hAnsi="Arial" w:cs="Arial"/>
          <w:sz w:val="24"/>
          <w:szCs w:val="24"/>
        </w:rPr>
        <w:t>0</w:t>
      </w:r>
      <w:r w:rsidR="0036284C" w:rsidRPr="007F5096">
        <w:rPr>
          <w:rFonts w:ascii="Arial" w:hAnsi="Arial" w:cs="Arial"/>
          <w:sz w:val="24"/>
          <w:szCs w:val="24"/>
        </w:rPr>
        <w:t xml:space="preserve"> или аналог</w:t>
      </w:r>
      <w:r w:rsidR="002C5F2E" w:rsidRPr="007F5096">
        <w:rPr>
          <w:rFonts w:ascii="Arial" w:hAnsi="Arial" w:cs="Arial"/>
          <w:sz w:val="24"/>
          <w:szCs w:val="24"/>
        </w:rPr>
        <w:t xml:space="preserve"> </w:t>
      </w:r>
      <w:r w:rsidR="002C5F2E" w:rsidRPr="007F5096">
        <w:rPr>
          <w:rFonts w:ascii="Arial" w:hAnsi="Arial" w:cs="Arial"/>
          <w:sz w:val="22"/>
          <w:szCs w:val="22"/>
        </w:rPr>
        <w:t>(VR-500</w:t>
      </w:r>
      <w:proofErr w:type="gramStart"/>
      <w:r w:rsidR="002C5F2E" w:rsidRPr="007F5096">
        <w:rPr>
          <w:rFonts w:ascii="Arial" w:hAnsi="Arial" w:cs="Arial"/>
          <w:sz w:val="22"/>
          <w:szCs w:val="22"/>
        </w:rPr>
        <w:t xml:space="preserve">) </w:t>
      </w:r>
      <w:r w:rsidR="0036284C" w:rsidRPr="007F5096">
        <w:rPr>
          <w:rFonts w:ascii="Arial" w:hAnsi="Arial" w:cs="Arial"/>
          <w:sz w:val="24"/>
          <w:szCs w:val="24"/>
        </w:rPr>
        <w:t xml:space="preserve"> </w:t>
      </w:r>
      <w:r w:rsidRPr="007F5096">
        <w:rPr>
          <w:rFonts w:ascii="Arial" w:hAnsi="Arial" w:cs="Arial"/>
          <w:sz w:val="24"/>
          <w:szCs w:val="24"/>
        </w:rPr>
        <w:t>грузоподъемностью</w:t>
      </w:r>
      <w:proofErr w:type="gramEnd"/>
      <w:r w:rsidRPr="007F5096">
        <w:rPr>
          <w:rFonts w:ascii="Arial" w:hAnsi="Arial" w:cs="Arial"/>
          <w:sz w:val="24"/>
          <w:szCs w:val="24"/>
        </w:rPr>
        <w:t xml:space="preserve"> не менее </w:t>
      </w:r>
      <w:r w:rsidR="002C5F2E" w:rsidRPr="007F5096">
        <w:rPr>
          <w:rFonts w:ascii="Arial" w:hAnsi="Arial" w:cs="Arial"/>
          <w:sz w:val="24"/>
          <w:szCs w:val="24"/>
        </w:rPr>
        <w:t>225</w:t>
      </w:r>
      <w:r w:rsidRPr="007F5096">
        <w:rPr>
          <w:rFonts w:ascii="Arial" w:hAnsi="Arial" w:cs="Arial"/>
          <w:sz w:val="24"/>
          <w:szCs w:val="24"/>
        </w:rPr>
        <w:t xml:space="preserve"> тонн. Буровая установка должна иметь 4-х ступенчатую систему очистки, которая обеспечит соблюдения проектных параметров промывочной жидкости, тем самым обеспечивая минимальное воздействие промывочной жидкости на проницаемые (продуктивные) пласты.</w:t>
      </w:r>
      <w:r w:rsidR="002C5F2E" w:rsidRPr="007F5096">
        <w:rPr>
          <w:rFonts w:ascii="Arial" w:hAnsi="Arial" w:cs="Arial"/>
          <w:sz w:val="24"/>
          <w:szCs w:val="24"/>
        </w:rPr>
        <w:t xml:space="preserve"> </w:t>
      </w:r>
    </w:p>
    <w:p w14:paraId="076E83ED" w14:textId="77777777"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t>Основные проектные данные следующие:</w:t>
      </w:r>
    </w:p>
    <w:p w14:paraId="35C7E235" w14:textId="77777777"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t>Целью бурения проектируем</w:t>
      </w:r>
      <w:r w:rsidR="00B33594" w:rsidRPr="007F5096">
        <w:rPr>
          <w:rFonts w:ascii="Arial" w:hAnsi="Arial" w:cs="Arial"/>
          <w:sz w:val="24"/>
          <w:szCs w:val="24"/>
        </w:rPr>
        <w:t>ой</w:t>
      </w:r>
      <w:r w:rsidRPr="007F5096">
        <w:rPr>
          <w:rFonts w:ascii="Arial" w:hAnsi="Arial" w:cs="Arial"/>
          <w:sz w:val="24"/>
          <w:szCs w:val="24"/>
        </w:rPr>
        <w:t xml:space="preserve"> скважин</w:t>
      </w:r>
      <w:r w:rsidR="00B33594" w:rsidRPr="007F5096">
        <w:rPr>
          <w:rFonts w:ascii="Arial" w:hAnsi="Arial" w:cs="Arial"/>
          <w:sz w:val="24"/>
          <w:szCs w:val="24"/>
        </w:rPr>
        <w:t>ы</w:t>
      </w:r>
      <w:r w:rsidRPr="007F5096">
        <w:rPr>
          <w:rFonts w:ascii="Arial" w:hAnsi="Arial" w:cs="Arial"/>
          <w:sz w:val="24"/>
          <w:szCs w:val="24"/>
        </w:rPr>
        <w:t xml:space="preserve"> является </w:t>
      </w:r>
      <w:r w:rsidR="00591360" w:rsidRPr="007F5096">
        <w:rPr>
          <w:rFonts w:ascii="Arial" w:hAnsi="Arial" w:cs="Arial"/>
          <w:sz w:val="24"/>
          <w:szCs w:val="24"/>
        </w:rPr>
        <w:t>эксплуатация под добычу углеводородного сырья (нефть и газ)</w:t>
      </w:r>
      <w:r w:rsidRPr="007F5096">
        <w:rPr>
          <w:rFonts w:ascii="Arial" w:hAnsi="Arial" w:cs="Arial"/>
          <w:sz w:val="24"/>
          <w:szCs w:val="24"/>
        </w:rPr>
        <w:t>.</w:t>
      </w:r>
    </w:p>
    <w:p w14:paraId="503DCD31" w14:textId="6CDE460A"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t xml:space="preserve">Проектная глубина скважин </w:t>
      </w:r>
      <w:proofErr w:type="gramStart"/>
      <w:r w:rsidRPr="007F5096">
        <w:rPr>
          <w:rFonts w:ascii="Arial" w:hAnsi="Arial" w:cs="Arial"/>
          <w:sz w:val="24"/>
          <w:szCs w:val="24"/>
        </w:rPr>
        <w:t>–</w:t>
      </w:r>
      <w:r w:rsidR="00254209" w:rsidRPr="007F5096">
        <w:rPr>
          <w:rFonts w:ascii="Arial" w:hAnsi="Arial" w:cs="Arial"/>
          <w:sz w:val="24"/>
          <w:szCs w:val="24"/>
        </w:rPr>
        <w:t xml:space="preserve"> </w:t>
      </w:r>
      <w:r w:rsidR="00E326AB" w:rsidRPr="007F5096">
        <w:rPr>
          <w:rFonts w:ascii="Arial" w:hAnsi="Arial" w:cs="Arial"/>
          <w:sz w:val="24"/>
          <w:szCs w:val="24"/>
          <w:lang w:val="kk-KZ"/>
        </w:rPr>
        <w:t xml:space="preserve"> </w:t>
      </w:r>
      <w:r w:rsidR="00A52DF5">
        <w:rPr>
          <w:rFonts w:ascii="Arial" w:hAnsi="Arial" w:cs="Arial"/>
          <w:sz w:val="24"/>
          <w:szCs w:val="24"/>
          <w:lang w:val="kk-KZ"/>
        </w:rPr>
        <w:t>3350</w:t>
      </w:r>
      <w:proofErr w:type="gramEnd"/>
      <w:r w:rsidR="00A52DF5">
        <w:rPr>
          <w:rFonts w:ascii="Arial" w:hAnsi="Arial" w:cs="Arial"/>
          <w:sz w:val="24"/>
          <w:szCs w:val="24"/>
          <w:lang w:val="kk-KZ"/>
        </w:rPr>
        <w:t xml:space="preserve">м. </w:t>
      </w:r>
    </w:p>
    <w:p w14:paraId="6DF5A4A5" w14:textId="655887D8"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t xml:space="preserve">Проектная коммерческая скорость бурения составляет – </w:t>
      </w:r>
      <w:r w:rsidR="007565F2" w:rsidRPr="00A253CF">
        <w:rPr>
          <w:rFonts w:ascii="Arial" w:hAnsi="Arial" w:cs="Arial"/>
          <w:sz w:val="24"/>
          <w:szCs w:val="24"/>
        </w:rPr>
        <w:t>1</w:t>
      </w:r>
      <w:r w:rsidR="00A253CF" w:rsidRPr="00A253CF">
        <w:rPr>
          <w:rFonts w:ascii="Arial" w:hAnsi="Arial" w:cs="Arial"/>
          <w:sz w:val="24"/>
          <w:szCs w:val="24"/>
        </w:rPr>
        <w:t>581,92</w:t>
      </w:r>
      <w:r w:rsidRPr="00A253CF">
        <w:rPr>
          <w:rFonts w:ascii="Arial" w:hAnsi="Arial" w:cs="Arial"/>
          <w:sz w:val="24"/>
          <w:szCs w:val="24"/>
        </w:rPr>
        <w:t xml:space="preserve"> м/ст. месяц</w:t>
      </w:r>
      <w:r w:rsidRPr="007F5096">
        <w:rPr>
          <w:rFonts w:ascii="Arial" w:hAnsi="Arial" w:cs="Arial"/>
          <w:sz w:val="24"/>
          <w:szCs w:val="24"/>
        </w:rPr>
        <w:t>.</w:t>
      </w:r>
    </w:p>
    <w:p w14:paraId="03BA319A" w14:textId="4705F430"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t xml:space="preserve">Общая продолжительность строительства скважин – </w:t>
      </w:r>
      <w:r w:rsidR="00E21709" w:rsidRPr="00A253CF">
        <w:rPr>
          <w:rFonts w:ascii="Arial" w:hAnsi="Arial" w:cs="Arial"/>
          <w:sz w:val="24"/>
          <w:szCs w:val="24"/>
        </w:rPr>
        <w:t>1</w:t>
      </w:r>
      <w:r w:rsidR="00A253CF" w:rsidRPr="00A253CF">
        <w:rPr>
          <w:rFonts w:ascii="Arial" w:hAnsi="Arial" w:cs="Arial"/>
          <w:sz w:val="24"/>
          <w:szCs w:val="24"/>
        </w:rPr>
        <w:t>00</w:t>
      </w:r>
      <w:r w:rsidR="00E21709" w:rsidRPr="00A253CF">
        <w:rPr>
          <w:rFonts w:ascii="Arial" w:hAnsi="Arial" w:cs="Arial"/>
          <w:sz w:val="24"/>
          <w:szCs w:val="24"/>
        </w:rPr>
        <w:t>,9</w:t>
      </w:r>
      <w:r w:rsidR="00A253CF" w:rsidRPr="00A253CF">
        <w:rPr>
          <w:rFonts w:ascii="Arial" w:hAnsi="Arial" w:cs="Arial"/>
          <w:sz w:val="24"/>
          <w:szCs w:val="24"/>
        </w:rPr>
        <w:t>5</w:t>
      </w:r>
      <w:r w:rsidR="00254209" w:rsidRPr="00A253CF">
        <w:rPr>
          <w:rFonts w:ascii="Arial" w:hAnsi="Arial" w:cs="Arial"/>
          <w:sz w:val="24"/>
          <w:szCs w:val="24"/>
        </w:rPr>
        <w:t xml:space="preserve"> </w:t>
      </w:r>
      <w:r w:rsidRPr="00A253CF">
        <w:rPr>
          <w:rFonts w:ascii="Arial" w:hAnsi="Arial" w:cs="Arial"/>
          <w:sz w:val="24"/>
          <w:szCs w:val="24"/>
        </w:rPr>
        <w:t>сут.,</w:t>
      </w:r>
      <w:r w:rsidRPr="007F5096">
        <w:rPr>
          <w:rFonts w:ascii="Arial" w:hAnsi="Arial" w:cs="Arial"/>
          <w:sz w:val="24"/>
          <w:szCs w:val="24"/>
        </w:rPr>
        <w:t xml:space="preserve"> с учетом монтажа БУ, бурения, крепления и </w:t>
      </w:r>
      <w:r w:rsidR="00962D00" w:rsidRPr="007F5096">
        <w:rPr>
          <w:rFonts w:ascii="Arial" w:hAnsi="Arial" w:cs="Arial"/>
          <w:sz w:val="24"/>
          <w:szCs w:val="24"/>
        </w:rPr>
        <w:t>освое</w:t>
      </w:r>
      <w:r w:rsidRPr="007F5096">
        <w:rPr>
          <w:rFonts w:ascii="Arial" w:hAnsi="Arial" w:cs="Arial"/>
          <w:sz w:val="24"/>
          <w:szCs w:val="24"/>
        </w:rPr>
        <w:t>ния.</w:t>
      </w:r>
    </w:p>
    <w:p w14:paraId="190D848A" w14:textId="77777777" w:rsidR="00B33594" w:rsidRPr="007F5096" w:rsidRDefault="00B33594" w:rsidP="00D378E0">
      <w:pPr>
        <w:spacing w:line="276" w:lineRule="auto"/>
        <w:ind w:firstLine="709"/>
        <w:jc w:val="both"/>
        <w:rPr>
          <w:rFonts w:ascii="Arial" w:hAnsi="Arial" w:cs="Arial"/>
          <w:sz w:val="24"/>
          <w:szCs w:val="24"/>
        </w:rPr>
      </w:pPr>
      <w:r w:rsidRPr="007F5096">
        <w:rPr>
          <w:rFonts w:ascii="Arial" w:hAnsi="Arial" w:cs="Arial"/>
          <w:sz w:val="24"/>
          <w:szCs w:val="24"/>
        </w:rPr>
        <w:t xml:space="preserve">Установка оснащена современным основным и вспомогательным буровым оборудованием, средствами механизации, автоматизации и контроля технологических процессов, удовлетворяет требованиям техники безопасности и противопожарной безопасности, требованиям охраны окружающей природной среды. </w:t>
      </w:r>
    </w:p>
    <w:p w14:paraId="36A26053" w14:textId="77777777" w:rsidR="00B33594" w:rsidRPr="007F5096" w:rsidRDefault="00B33594" w:rsidP="00D378E0">
      <w:pPr>
        <w:spacing w:line="276" w:lineRule="auto"/>
        <w:ind w:firstLine="709"/>
        <w:jc w:val="both"/>
        <w:rPr>
          <w:rFonts w:ascii="Arial" w:hAnsi="Arial" w:cs="Arial"/>
          <w:sz w:val="24"/>
          <w:szCs w:val="24"/>
        </w:rPr>
      </w:pPr>
      <w:r w:rsidRPr="007F5096">
        <w:rPr>
          <w:rFonts w:ascii="Arial" w:hAnsi="Arial" w:cs="Arial"/>
          <w:sz w:val="24"/>
          <w:szCs w:val="24"/>
        </w:rPr>
        <w:t xml:space="preserve">Основными факторами, позволяющими достичь высоких технико-экономических показателей бурения, являются: выбор рациональной конструкции скважины, применение эффективных передовых технологий, применение качественного ингибирующего полимерного бурового раствора. </w:t>
      </w:r>
    </w:p>
    <w:p w14:paraId="0E5620DA" w14:textId="77777777" w:rsidR="004848DF" w:rsidRPr="007F5096" w:rsidRDefault="00B33594" w:rsidP="00D378E0">
      <w:pPr>
        <w:spacing w:line="276" w:lineRule="auto"/>
        <w:ind w:firstLine="709"/>
        <w:jc w:val="both"/>
        <w:rPr>
          <w:rFonts w:ascii="Arial" w:hAnsi="Arial" w:cs="Arial"/>
          <w:sz w:val="24"/>
          <w:szCs w:val="24"/>
        </w:rPr>
      </w:pPr>
      <w:r w:rsidRPr="007F5096">
        <w:rPr>
          <w:rFonts w:ascii="Arial" w:hAnsi="Arial" w:cs="Arial"/>
          <w:sz w:val="24"/>
          <w:szCs w:val="24"/>
        </w:rPr>
        <w:t>Исходя из горно-геологических условий разреза, для обеспечения надежности, технологичности и безопасности предлагается следующая конструкция скважины:</w:t>
      </w:r>
    </w:p>
    <w:p w14:paraId="193716BA" w14:textId="44D4A266" w:rsidR="00605FB0" w:rsidRPr="007F5096" w:rsidRDefault="00605FB0" w:rsidP="00D378E0">
      <w:pPr>
        <w:spacing w:line="276" w:lineRule="auto"/>
        <w:ind w:firstLine="709"/>
        <w:jc w:val="both"/>
        <w:rPr>
          <w:rFonts w:ascii="Arial" w:hAnsi="Arial" w:cs="Arial"/>
          <w:sz w:val="24"/>
          <w:szCs w:val="24"/>
        </w:rPr>
      </w:pPr>
      <w:r w:rsidRPr="007F5096">
        <w:rPr>
          <w:rFonts w:ascii="Arial" w:hAnsi="Arial" w:cs="Arial"/>
          <w:sz w:val="24"/>
          <w:szCs w:val="24"/>
        </w:rPr>
        <w:t xml:space="preserve">Направление                              </w:t>
      </w:r>
      <w:r w:rsidR="00BB0EF5" w:rsidRPr="007F5096">
        <w:rPr>
          <w:rFonts w:ascii="Arial" w:hAnsi="Arial" w:cs="Arial"/>
          <w:sz w:val="24"/>
          <w:szCs w:val="24"/>
        </w:rPr>
        <w:t xml:space="preserve"> </w:t>
      </w:r>
      <w:r w:rsidRPr="007F5096">
        <w:rPr>
          <w:rFonts w:ascii="Arial" w:hAnsi="Arial" w:cs="Arial"/>
          <w:sz w:val="24"/>
          <w:szCs w:val="24"/>
        </w:rPr>
        <w:sym w:font="Symbol" w:char="F0C6"/>
      </w:r>
      <w:r w:rsidR="00295AA2" w:rsidRPr="007F5096">
        <w:rPr>
          <w:rFonts w:ascii="Arial" w:hAnsi="Arial" w:cs="Arial"/>
          <w:sz w:val="24"/>
          <w:szCs w:val="24"/>
        </w:rPr>
        <w:t xml:space="preserve"> </w:t>
      </w:r>
      <w:r w:rsidRPr="007F5096">
        <w:rPr>
          <w:rFonts w:ascii="Arial" w:hAnsi="Arial" w:cs="Arial"/>
          <w:sz w:val="24"/>
          <w:szCs w:val="24"/>
        </w:rPr>
        <w:t>426мм х 0-</w:t>
      </w:r>
      <w:r w:rsidR="007565F2" w:rsidRPr="007F5096">
        <w:rPr>
          <w:rFonts w:ascii="Arial" w:hAnsi="Arial" w:cs="Arial"/>
          <w:sz w:val="24"/>
          <w:szCs w:val="24"/>
        </w:rPr>
        <w:t>30м</w:t>
      </w:r>
    </w:p>
    <w:p w14:paraId="716F94A4" w14:textId="2C66ED3C" w:rsidR="00605FB0" w:rsidRPr="007F5096" w:rsidRDefault="00605FB0" w:rsidP="00D378E0">
      <w:pPr>
        <w:spacing w:line="276" w:lineRule="auto"/>
        <w:ind w:firstLine="709"/>
        <w:jc w:val="both"/>
        <w:rPr>
          <w:rFonts w:ascii="Arial" w:hAnsi="Arial" w:cs="Arial"/>
          <w:sz w:val="24"/>
          <w:szCs w:val="24"/>
        </w:rPr>
      </w:pPr>
      <w:r w:rsidRPr="007F5096">
        <w:rPr>
          <w:rFonts w:ascii="Arial" w:hAnsi="Arial" w:cs="Arial"/>
          <w:sz w:val="24"/>
          <w:szCs w:val="24"/>
        </w:rPr>
        <w:t xml:space="preserve">Кондуктор                                 </w:t>
      </w:r>
      <w:r w:rsidR="00BB0EF5" w:rsidRPr="007F5096">
        <w:rPr>
          <w:rFonts w:ascii="Arial" w:hAnsi="Arial" w:cs="Arial"/>
          <w:sz w:val="24"/>
          <w:szCs w:val="24"/>
        </w:rPr>
        <w:t xml:space="preserve"> </w:t>
      </w:r>
      <w:r w:rsidRPr="007F5096">
        <w:rPr>
          <w:rFonts w:ascii="Arial" w:hAnsi="Arial" w:cs="Arial"/>
          <w:sz w:val="24"/>
          <w:szCs w:val="24"/>
        </w:rPr>
        <w:t xml:space="preserve"> </w:t>
      </w:r>
      <w:r w:rsidR="004E50DF" w:rsidRPr="007F5096">
        <w:rPr>
          <w:rFonts w:ascii="Arial" w:hAnsi="Arial" w:cs="Arial"/>
          <w:sz w:val="24"/>
          <w:szCs w:val="24"/>
        </w:rPr>
        <w:t xml:space="preserve"> </w:t>
      </w:r>
      <w:r w:rsidRPr="007F5096">
        <w:rPr>
          <w:rFonts w:ascii="Arial" w:hAnsi="Arial" w:cs="Arial"/>
          <w:sz w:val="24"/>
          <w:szCs w:val="24"/>
        </w:rPr>
        <w:sym w:font="Symbol" w:char="F0C6"/>
      </w:r>
      <w:r w:rsidR="00295AA2" w:rsidRPr="007F5096">
        <w:rPr>
          <w:rFonts w:ascii="Arial" w:hAnsi="Arial" w:cs="Arial"/>
          <w:sz w:val="24"/>
          <w:szCs w:val="24"/>
        </w:rPr>
        <w:t xml:space="preserve"> </w:t>
      </w:r>
      <w:r w:rsidRPr="007F5096">
        <w:rPr>
          <w:rFonts w:ascii="Arial" w:hAnsi="Arial" w:cs="Arial"/>
          <w:sz w:val="24"/>
          <w:szCs w:val="24"/>
        </w:rPr>
        <w:t>323,9мм х 0-100м</w:t>
      </w:r>
    </w:p>
    <w:p w14:paraId="60A644D2" w14:textId="03A7E9E5" w:rsidR="00605FB0" w:rsidRPr="007F5096" w:rsidRDefault="00605FB0" w:rsidP="00D378E0">
      <w:pPr>
        <w:spacing w:line="276" w:lineRule="auto"/>
        <w:ind w:firstLine="709"/>
        <w:jc w:val="both"/>
        <w:rPr>
          <w:rFonts w:ascii="Arial" w:hAnsi="Arial" w:cs="Arial"/>
          <w:sz w:val="24"/>
          <w:szCs w:val="24"/>
        </w:rPr>
      </w:pPr>
      <w:r w:rsidRPr="007F5096">
        <w:rPr>
          <w:rFonts w:ascii="Arial" w:hAnsi="Arial" w:cs="Arial"/>
          <w:sz w:val="24"/>
          <w:szCs w:val="24"/>
        </w:rPr>
        <w:t xml:space="preserve">Техническая колонна         </w:t>
      </w:r>
      <w:r w:rsidR="00BB0EF5" w:rsidRPr="007F5096">
        <w:rPr>
          <w:rFonts w:ascii="Arial" w:hAnsi="Arial" w:cs="Arial"/>
          <w:sz w:val="24"/>
          <w:szCs w:val="24"/>
        </w:rPr>
        <w:t xml:space="preserve">        </w:t>
      </w:r>
      <w:r w:rsidRPr="007F5096">
        <w:rPr>
          <w:rFonts w:ascii="Arial" w:hAnsi="Arial" w:cs="Arial"/>
          <w:sz w:val="24"/>
          <w:szCs w:val="24"/>
        </w:rPr>
        <w:sym w:font="Symbol" w:char="F0C6"/>
      </w:r>
      <w:r w:rsidR="00295AA2" w:rsidRPr="007F5096">
        <w:rPr>
          <w:rFonts w:ascii="Arial" w:hAnsi="Arial" w:cs="Arial"/>
          <w:sz w:val="24"/>
          <w:szCs w:val="24"/>
        </w:rPr>
        <w:t xml:space="preserve"> </w:t>
      </w:r>
      <w:r w:rsidRPr="007F5096">
        <w:rPr>
          <w:rFonts w:ascii="Arial" w:hAnsi="Arial" w:cs="Arial"/>
          <w:sz w:val="24"/>
          <w:szCs w:val="24"/>
        </w:rPr>
        <w:t>244,5мм х 0-1500м</w:t>
      </w:r>
    </w:p>
    <w:p w14:paraId="65AB2632" w14:textId="685C5266" w:rsidR="004848DF" w:rsidRPr="007F5096" w:rsidRDefault="00605FB0" w:rsidP="00D378E0">
      <w:pPr>
        <w:spacing w:line="276" w:lineRule="auto"/>
        <w:ind w:firstLine="709"/>
        <w:jc w:val="both"/>
        <w:rPr>
          <w:rFonts w:ascii="Arial" w:hAnsi="Arial" w:cs="Arial"/>
          <w:sz w:val="24"/>
          <w:szCs w:val="24"/>
          <w:lang w:val="kk-KZ"/>
        </w:rPr>
      </w:pPr>
      <w:r w:rsidRPr="007F5096">
        <w:rPr>
          <w:rFonts w:ascii="Arial" w:hAnsi="Arial" w:cs="Arial"/>
          <w:sz w:val="24"/>
          <w:szCs w:val="24"/>
        </w:rPr>
        <w:t xml:space="preserve">Эксплуатационная колонна  </w:t>
      </w:r>
      <w:r w:rsidR="00CB406E" w:rsidRPr="007F5096">
        <w:rPr>
          <w:rFonts w:ascii="Arial" w:hAnsi="Arial" w:cs="Arial"/>
          <w:sz w:val="24"/>
          <w:szCs w:val="24"/>
        </w:rPr>
        <w:t xml:space="preserve"> </w:t>
      </w:r>
      <w:r w:rsidRPr="007F5096">
        <w:rPr>
          <w:rFonts w:ascii="Arial" w:hAnsi="Arial" w:cs="Arial"/>
          <w:sz w:val="24"/>
          <w:szCs w:val="24"/>
        </w:rPr>
        <w:t xml:space="preserve">    </w:t>
      </w:r>
      <w:r w:rsidRPr="007F5096">
        <w:rPr>
          <w:rFonts w:ascii="Arial" w:hAnsi="Arial" w:cs="Arial"/>
          <w:sz w:val="24"/>
          <w:szCs w:val="24"/>
        </w:rPr>
        <w:sym w:font="Symbol" w:char="F0C6"/>
      </w:r>
      <w:r w:rsidR="00295AA2" w:rsidRPr="007F5096">
        <w:rPr>
          <w:rFonts w:ascii="Arial" w:hAnsi="Arial" w:cs="Arial"/>
          <w:sz w:val="24"/>
          <w:szCs w:val="24"/>
        </w:rPr>
        <w:t xml:space="preserve"> </w:t>
      </w:r>
      <w:r w:rsidR="00CB406E" w:rsidRPr="007F5096">
        <w:rPr>
          <w:rFonts w:ascii="Arial" w:hAnsi="Arial" w:cs="Arial"/>
          <w:sz w:val="24"/>
          <w:szCs w:val="24"/>
        </w:rPr>
        <w:t>177,8</w:t>
      </w:r>
      <w:r w:rsidRPr="007F5096">
        <w:rPr>
          <w:rFonts w:ascii="Arial" w:hAnsi="Arial" w:cs="Arial"/>
          <w:sz w:val="24"/>
          <w:szCs w:val="24"/>
        </w:rPr>
        <w:t xml:space="preserve">мм х </w:t>
      </w:r>
      <w:r w:rsidR="00C31CA7" w:rsidRPr="007F5096">
        <w:rPr>
          <w:rFonts w:ascii="Arial" w:hAnsi="Arial" w:cs="Arial"/>
          <w:sz w:val="24"/>
          <w:szCs w:val="24"/>
        </w:rPr>
        <w:t>0-3</w:t>
      </w:r>
      <w:r w:rsidR="00E856F4">
        <w:rPr>
          <w:rFonts w:ascii="Arial" w:hAnsi="Arial" w:cs="Arial"/>
          <w:sz w:val="24"/>
          <w:szCs w:val="24"/>
        </w:rPr>
        <w:t>3</w:t>
      </w:r>
      <w:r w:rsidR="00E21709" w:rsidRPr="007F5096">
        <w:rPr>
          <w:rFonts w:ascii="Arial" w:hAnsi="Arial" w:cs="Arial"/>
          <w:sz w:val="24"/>
          <w:szCs w:val="24"/>
        </w:rPr>
        <w:t>5</w:t>
      </w:r>
      <w:r w:rsidR="00C31CA7" w:rsidRPr="007F5096">
        <w:rPr>
          <w:rFonts w:ascii="Arial" w:hAnsi="Arial" w:cs="Arial"/>
          <w:sz w:val="24"/>
          <w:szCs w:val="24"/>
        </w:rPr>
        <w:t>0</w:t>
      </w:r>
      <w:r w:rsidR="00A479F1">
        <w:rPr>
          <w:rFonts w:ascii="Arial" w:hAnsi="Arial" w:cs="Arial"/>
          <w:sz w:val="24"/>
          <w:szCs w:val="24"/>
        </w:rPr>
        <w:t>м</w:t>
      </w:r>
      <w:r w:rsidR="00E856F4">
        <w:rPr>
          <w:rFonts w:ascii="Arial" w:hAnsi="Arial" w:cs="Arial"/>
          <w:sz w:val="24"/>
          <w:szCs w:val="24"/>
        </w:rPr>
        <w:t xml:space="preserve"> </w:t>
      </w:r>
      <w:bookmarkStart w:id="32" w:name="_Hlk207695537"/>
      <w:r w:rsidR="00A479F1">
        <w:rPr>
          <w:rFonts w:ascii="Arial" w:hAnsi="Arial" w:cs="Arial"/>
          <w:sz w:val="24"/>
          <w:szCs w:val="24"/>
        </w:rPr>
        <w:t>(</w:t>
      </w:r>
      <w:r w:rsidR="002C0C07" w:rsidRPr="007F5096">
        <w:rPr>
          <w:rFonts w:ascii="Arial" w:hAnsi="Arial" w:cs="Arial"/>
          <w:sz w:val="24"/>
          <w:szCs w:val="24"/>
          <w:lang w:val="kk-KZ"/>
        </w:rPr>
        <w:t>±</w:t>
      </w:r>
      <w:r w:rsidR="002C0C07">
        <w:rPr>
          <w:rFonts w:ascii="Arial" w:hAnsi="Arial" w:cs="Arial"/>
          <w:sz w:val="24"/>
          <w:szCs w:val="24"/>
          <w:lang w:val="kk-KZ"/>
        </w:rPr>
        <w:t xml:space="preserve"> </w:t>
      </w:r>
      <w:r w:rsidR="002C0C07" w:rsidRPr="007F5096">
        <w:rPr>
          <w:rFonts w:ascii="Arial" w:hAnsi="Arial" w:cs="Arial"/>
          <w:sz w:val="24"/>
          <w:szCs w:val="24"/>
          <w:lang w:val="kk-KZ"/>
        </w:rPr>
        <w:t>250</w:t>
      </w:r>
      <w:r w:rsidR="00A479F1">
        <w:rPr>
          <w:rFonts w:ascii="Arial" w:hAnsi="Arial" w:cs="Arial"/>
          <w:sz w:val="24"/>
          <w:szCs w:val="24"/>
          <w:lang w:val="kk-KZ"/>
        </w:rPr>
        <w:t>м)</w:t>
      </w:r>
      <w:r w:rsidR="00171E98" w:rsidRPr="007F5096">
        <w:rPr>
          <w:rFonts w:ascii="Arial" w:hAnsi="Arial" w:cs="Arial"/>
          <w:sz w:val="24"/>
          <w:szCs w:val="24"/>
        </w:rPr>
        <w:t xml:space="preserve"> </w:t>
      </w:r>
      <w:bookmarkEnd w:id="32"/>
    </w:p>
    <w:p w14:paraId="71E53A4E" w14:textId="77777777" w:rsidR="00C31CA7" w:rsidRPr="007F5096" w:rsidRDefault="00C31CA7" w:rsidP="00D378E0">
      <w:pPr>
        <w:spacing w:line="276" w:lineRule="auto"/>
        <w:ind w:firstLine="709"/>
        <w:jc w:val="both"/>
        <w:rPr>
          <w:rFonts w:ascii="Arial" w:hAnsi="Arial" w:cs="Arial"/>
          <w:sz w:val="12"/>
          <w:szCs w:val="12"/>
        </w:rPr>
      </w:pPr>
    </w:p>
    <w:p w14:paraId="01FAC2FE" w14:textId="4FEA033A"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t xml:space="preserve">Бурильная колонна укомплектована трубами </w:t>
      </w:r>
      <w:r w:rsidR="002962DC" w:rsidRPr="007F5096">
        <w:rPr>
          <w:rFonts w:ascii="Arial" w:hAnsi="Arial" w:cs="Arial"/>
          <w:sz w:val="24"/>
          <w:szCs w:val="24"/>
          <w:lang w:val="kk-KZ"/>
        </w:rPr>
        <w:t>127</w:t>
      </w:r>
      <w:r w:rsidR="002962DC" w:rsidRPr="007F5096">
        <w:rPr>
          <w:rFonts w:ascii="Arial" w:hAnsi="Arial" w:cs="Arial"/>
          <w:sz w:val="24"/>
          <w:szCs w:val="24"/>
        </w:rPr>
        <w:t xml:space="preserve">мм, </w:t>
      </w:r>
      <w:r w:rsidRPr="007F5096">
        <w:rPr>
          <w:rFonts w:ascii="Arial" w:hAnsi="Arial" w:cs="Arial"/>
          <w:sz w:val="24"/>
          <w:szCs w:val="24"/>
        </w:rPr>
        <w:t xml:space="preserve">марки </w:t>
      </w:r>
      <w:r w:rsidRPr="007F5096">
        <w:rPr>
          <w:rFonts w:ascii="Arial" w:hAnsi="Arial" w:cs="Arial"/>
          <w:sz w:val="24"/>
          <w:szCs w:val="24"/>
          <w:lang w:val="en-US"/>
        </w:rPr>
        <w:t>G</w:t>
      </w:r>
      <w:r w:rsidRPr="007F5096">
        <w:rPr>
          <w:rFonts w:ascii="Arial" w:hAnsi="Arial" w:cs="Arial"/>
          <w:sz w:val="24"/>
          <w:szCs w:val="24"/>
        </w:rPr>
        <w:t>-105</w:t>
      </w:r>
      <w:r w:rsidRPr="007F5096">
        <w:rPr>
          <w:rFonts w:ascii="Arial" w:hAnsi="Arial" w:cs="Arial"/>
          <w:sz w:val="24"/>
          <w:szCs w:val="24"/>
          <w:lang w:val="kk-KZ"/>
        </w:rPr>
        <w:t xml:space="preserve">, </w:t>
      </w:r>
      <w:r w:rsidRPr="007F5096">
        <w:rPr>
          <w:rFonts w:ascii="Arial" w:hAnsi="Arial" w:cs="Arial"/>
          <w:sz w:val="24"/>
          <w:szCs w:val="24"/>
        </w:rPr>
        <w:t xml:space="preserve">с толщиной стенок </w:t>
      </w:r>
      <w:r w:rsidR="002962DC" w:rsidRPr="007F5096">
        <w:rPr>
          <w:rFonts w:ascii="Arial" w:hAnsi="Arial" w:cs="Arial"/>
          <w:sz w:val="24"/>
          <w:szCs w:val="24"/>
        </w:rPr>
        <w:t>9,19</w:t>
      </w:r>
      <w:r w:rsidRPr="007F5096">
        <w:rPr>
          <w:rFonts w:ascii="Arial" w:hAnsi="Arial" w:cs="Arial"/>
          <w:sz w:val="24"/>
          <w:szCs w:val="24"/>
        </w:rPr>
        <w:t xml:space="preserve">мм, что позволит без риска работать на верхних пределах рекомендуемых режимов. </w:t>
      </w:r>
    </w:p>
    <w:p w14:paraId="0C17391B" w14:textId="77777777"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lastRenderedPageBreak/>
        <w:t xml:space="preserve">С целью недопущения открытого </w:t>
      </w:r>
      <w:proofErr w:type="spellStart"/>
      <w:r w:rsidRPr="007F5096">
        <w:rPr>
          <w:rFonts w:ascii="Arial" w:hAnsi="Arial" w:cs="Arial"/>
          <w:sz w:val="24"/>
          <w:szCs w:val="24"/>
        </w:rPr>
        <w:t>нефтегазоводяного</w:t>
      </w:r>
      <w:proofErr w:type="spellEnd"/>
      <w:r w:rsidRPr="007F5096">
        <w:rPr>
          <w:rFonts w:ascii="Arial" w:hAnsi="Arial" w:cs="Arial"/>
          <w:sz w:val="24"/>
          <w:szCs w:val="24"/>
        </w:rPr>
        <w:t xml:space="preserve"> выброса на кондукторе, устанавливается комплект противовыбросового оборудования (ПВО), обеспечивающий герметичность устья скважины при возможных ГНВП.</w:t>
      </w:r>
    </w:p>
    <w:p w14:paraId="71F68871" w14:textId="77777777" w:rsidR="004848DF" w:rsidRPr="007F5096" w:rsidRDefault="004848DF" w:rsidP="00D378E0">
      <w:pPr>
        <w:spacing w:line="276" w:lineRule="auto"/>
        <w:ind w:firstLine="709"/>
        <w:jc w:val="both"/>
        <w:rPr>
          <w:rFonts w:ascii="Arial" w:hAnsi="Arial" w:cs="Arial"/>
          <w:sz w:val="24"/>
          <w:szCs w:val="24"/>
        </w:rPr>
      </w:pPr>
      <w:r w:rsidRPr="007F5096">
        <w:rPr>
          <w:rFonts w:ascii="Arial" w:hAnsi="Arial" w:cs="Arial"/>
          <w:sz w:val="24"/>
          <w:szCs w:val="24"/>
        </w:rPr>
        <w:t>Проект выполнен на основании действующих нормативных и инструктивных документов Республики Казахстан. Имеющиеся</w:t>
      </w:r>
      <w:r w:rsidR="00BB0EF5" w:rsidRPr="007F5096">
        <w:rPr>
          <w:rFonts w:ascii="Arial" w:hAnsi="Arial" w:cs="Arial"/>
          <w:sz w:val="24"/>
          <w:szCs w:val="24"/>
        </w:rPr>
        <w:t xml:space="preserve"> </w:t>
      </w:r>
      <w:r w:rsidRPr="007F5096">
        <w:rPr>
          <w:rFonts w:ascii="Arial" w:hAnsi="Arial" w:cs="Arial"/>
          <w:sz w:val="24"/>
          <w:szCs w:val="24"/>
        </w:rPr>
        <w:t>у Подрядчиков буровых работ стандарты, сертификаты на оборудование и другие технические средства должны пройти сертификацию согласно СТ РК 3.9-94 и другими нормативными документами Республики Казахстан.</w:t>
      </w:r>
    </w:p>
    <w:p w14:paraId="19DD3A66" w14:textId="77777777" w:rsidR="00D8313E" w:rsidRPr="007F5096" w:rsidRDefault="00D8313E" w:rsidP="00D378E0">
      <w:pPr>
        <w:spacing w:line="276" w:lineRule="auto"/>
        <w:ind w:firstLine="709"/>
        <w:jc w:val="both"/>
        <w:rPr>
          <w:rFonts w:ascii="Arial" w:hAnsi="Arial" w:cs="Arial"/>
          <w:b/>
          <w:kern w:val="32"/>
          <w:sz w:val="26"/>
          <w:szCs w:val="24"/>
        </w:rPr>
      </w:pPr>
      <w:r w:rsidRPr="007F5096">
        <w:rPr>
          <w:rFonts w:ascii="Arial" w:hAnsi="Arial" w:cs="Arial"/>
          <w:bCs/>
          <w:sz w:val="26"/>
          <w:szCs w:val="24"/>
        </w:rPr>
        <w:br w:type="page"/>
      </w:r>
    </w:p>
    <w:p w14:paraId="57162036" w14:textId="77777777" w:rsidR="00106652" w:rsidRPr="007F5096" w:rsidRDefault="00106652" w:rsidP="00106652">
      <w:pPr>
        <w:jc w:val="center"/>
        <w:rPr>
          <w:rFonts w:ascii="Arial" w:hAnsi="Arial" w:cs="Arial"/>
          <w:b/>
          <w:sz w:val="24"/>
          <w:szCs w:val="26"/>
        </w:rPr>
      </w:pPr>
      <w:r w:rsidRPr="007F5096">
        <w:rPr>
          <w:rFonts w:ascii="Arial" w:hAnsi="Arial" w:cs="Arial"/>
          <w:b/>
          <w:sz w:val="24"/>
          <w:szCs w:val="26"/>
        </w:rPr>
        <w:lastRenderedPageBreak/>
        <w:t>Сводные технико-экономические данные</w:t>
      </w:r>
    </w:p>
    <w:p w14:paraId="06DEAA90" w14:textId="554CF4BF" w:rsidR="000D50F3" w:rsidRPr="007F5096" w:rsidRDefault="000D50F3" w:rsidP="000D50F3">
      <w:pPr>
        <w:pStyle w:val="afff2"/>
        <w:jc w:val="center"/>
        <w:rPr>
          <w:rFonts w:ascii="Arial" w:hAnsi="Arial" w:cs="Arial"/>
          <w:sz w:val="22"/>
          <w:szCs w:val="22"/>
        </w:rPr>
      </w:pPr>
      <w:bookmarkStart w:id="33" w:name="_Toc78273242"/>
      <w:bookmarkStart w:id="34" w:name="_Toc86222770"/>
      <w:bookmarkStart w:id="35" w:name="_Toc86320783"/>
      <w:bookmarkStart w:id="36" w:name="_Toc87893020"/>
      <w:r w:rsidRPr="007F5096">
        <w:rPr>
          <w:rFonts w:ascii="Arial" w:hAnsi="Arial" w:cs="Arial"/>
          <w:sz w:val="22"/>
          <w:szCs w:val="22"/>
        </w:rPr>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1.1</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1</w:t>
      </w:r>
      <w:r w:rsidRPr="007F5096">
        <w:rPr>
          <w:rFonts w:ascii="Arial" w:hAnsi="Arial" w:cs="Arial"/>
          <w:sz w:val="22"/>
          <w:szCs w:val="22"/>
        </w:rPr>
        <w:fldChar w:fldCharType="end"/>
      </w:r>
      <w:r w:rsidRPr="007F5096">
        <w:rPr>
          <w:rFonts w:ascii="Arial" w:hAnsi="Arial" w:cs="Arial"/>
          <w:sz w:val="22"/>
          <w:szCs w:val="22"/>
          <w:lang w:val="kk-KZ"/>
        </w:rPr>
        <w:t xml:space="preserve">. </w:t>
      </w:r>
      <w:r w:rsidRPr="007F5096">
        <w:rPr>
          <w:rFonts w:ascii="Arial" w:hAnsi="Arial" w:cs="Arial"/>
          <w:sz w:val="22"/>
          <w:szCs w:val="22"/>
        </w:rPr>
        <w:t>Основные проектные данные</w:t>
      </w:r>
      <w:bookmarkEnd w:id="33"/>
      <w:bookmarkEnd w:id="34"/>
      <w:bookmarkEnd w:id="35"/>
      <w:bookmarkEnd w:id="36"/>
    </w:p>
    <w:tbl>
      <w:tblPr>
        <w:tblW w:w="985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276"/>
      </w:tblGrid>
      <w:tr w:rsidR="00D142DF" w:rsidRPr="001567F4" w14:paraId="7C9217FA" w14:textId="77777777" w:rsidTr="00CF54C1">
        <w:trPr>
          <w:jc w:val="center"/>
        </w:trPr>
        <w:tc>
          <w:tcPr>
            <w:tcW w:w="720" w:type="dxa"/>
            <w:tcBorders>
              <w:top w:val="double" w:sz="4" w:space="0" w:color="auto"/>
              <w:bottom w:val="single" w:sz="4" w:space="0" w:color="auto"/>
            </w:tcBorders>
          </w:tcPr>
          <w:p w14:paraId="2741FBDA" w14:textId="77777777" w:rsidR="00013A80" w:rsidRPr="001567F4" w:rsidRDefault="00013A80" w:rsidP="00C463BE">
            <w:pPr>
              <w:jc w:val="center"/>
              <w:rPr>
                <w:rFonts w:ascii="Arial" w:hAnsi="Arial" w:cs="Arial"/>
                <w:b/>
                <w:sz w:val="22"/>
                <w:szCs w:val="22"/>
              </w:rPr>
            </w:pPr>
            <w:r w:rsidRPr="001567F4">
              <w:rPr>
                <w:rFonts w:ascii="Arial" w:hAnsi="Arial" w:cs="Arial"/>
                <w:b/>
                <w:sz w:val="22"/>
                <w:szCs w:val="22"/>
              </w:rPr>
              <w:t>№№</w:t>
            </w:r>
          </w:p>
          <w:p w14:paraId="2967B41C" w14:textId="77777777" w:rsidR="00013A80" w:rsidRPr="001567F4" w:rsidRDefault="00013A80" w:rsidP="00C463BE">
            <w:pPr>
              <w:jc w:val="center"/>
              <w:rPr>
                <w:rFonts w:ascii="Arial" w:hAnsi="Arial" w:cs="Arial"/>
                <w:b/>
                <w:sz w:val="22"/>
                <w:szCs w:val="22"/>
              </w:rPr>
            </w:pPr>
            <w:r w:rsidRPr="001567F4">
              <w:rPr>
                <w:rFonts w:ascii="Arial" w:hAnsi="Arial" w:cs="Arial"/>
                <w:b/>
                <w:sz w:val="22"/>
                <w:szCs w:val="22"/>
              </w:rPr>
              <w:t>пп</w:t>
            </w:r>
          </w:p>
        </w:tc>
        <w:tc>
          <w:tcPr>
            <w:tcW w:w="4860" w:type="dxa"/>
            <w:tcBorders>
              <w:bottom w:val="single" w:sz="4" w:space="0" w:color="auto"/>
            </w:tcBorders>
            <w:vAlign w:val="center"/>
          </w:tcPr>
          <w:p w14:paraId="0A756ED1" w14:textId="77777777" w:rsidR="00013A80" w:rsidRPr="001567F4" w:rsidRDefault="00013A80" w:rsidP="00C463BE">
            <w:pPr>
              <w:jc w:val="center"/>
              <w:rPr>
                <w:rFonts w:ascii="Arial" w:hAnsi="Arial" w:cs="Arial"/>
                <w:b/>
                <w:sz w:val="22"/>
                <w:szCs w:val="22"/>
              </w:rPr>
            </w:pPr>
            <w:r w:rsidRPr="001567F4">
              <w:rPr>
                <w:rFonts w:ascii="Arial" w:hAnsi="Arial" w:cs="Arial"/>
                <w:b/>
                <w:sz w:val="22"/>
                <w:szCs w:val="22"/>
              </w:rPr>
              <w:t>Наименование данных</w:t>
            </w:r>
          </w:p>
        </w:tc>
        <w:tc>
          <w:tcPr>
            <w:tcW w:w="4276" w:type="dxa"/>
            <w:tcBorders>
              <w:bottom w:val="single" w:sz="4" w:space="0" w:color="auto"/>
            </w:tcBorders>
            <w:vAlign w:val="center"/>
          </w:tcPr>
          <w:p w14:paraId="5628F6D4" w14:textId="77777777" w:rsidR="00013A80" w:rsidRPr="001567F4" w:rsidRDefault="00013A80" w:rsidP="00C463BE">
            <w:pPr>
              <w:jc w:val="center"/>
              <w:rPr>
                <w:rFonts w:ascii="Arial" w:hAnsi="Arial" w:cs="Arial"/>
                <w:b/>
                <w:sz w:val="22"/>
                <w:szCs w:val="22"/>
              </w:rPr>
            </w:pPr>
            <w:r w:rsidRPr="001567F4">
              <w:rPr>
                <w:rFonts w:ascii="Arial" w:hAnsi="Arial" w:cs="Arial"/>
                <w:b/>
                <w:sz w:val="22"/>
                <w:szCs w:val="22"/>
              </w:rPr>
              <w:t>Значение</w:t>
            </w:r>
          </w:p>
        </w:tc>
      </w:tr>
      <w:tr w:rsidR="00D142DF" w:rsidRPr="001567F4" w14:paraId="00906612" w14:textId="77777777" w:rsidTr="00CF54C1">
        <w:trPr>
          <w:jc w:val="center"/>
        </w:trPr>
        <w:tc>
          <w:tcPr>
            <w:tcW w:w="720" w:type="dxa"/>
            <w:tcBorders>
              <w:top w:val="single" w:sz="4" w:space="0" w:color="auto"/>
              <w:bottom w:val="double" w:sz="4" w:space="0" w:color="auto"/>
            </w:tcBorders>
          </w:tcPr>
          <w:p w14:paraId="0BAEC06B" w14:textId="77777777" w:rsidR="00013A80" w:rsidRPr="001567F4" w:rsidRDefault="00013A80" w:rsidP="00C463BE">
            <w:pPr>
              <w:jc w:val="center"/>
              <w:rPr>
                <w:rFonts w:ascii="Arial" w:hAnsi="Arial" w:cs="Arial"/>
                <w:b/>
                <w:sz w:val="22"/>
                <w:szCs w:val="22"/>
              </w:rPr>
            </w:pPr>
            <w:r w:rsidRPr="001567F4">
              <w:rPr>
                <w:rFonts w:ascii="Arial" w:hAnsi="Arial" w:cs="Arial"/>
                <w:b/>
                <w:sz w:val="22"/>
                <w:szCs w:val="22"/>
              </w:rPr>
              <w:t>1</w:t>
            </w:r>
          </w:p>
        </w:tc>
        <w:tc>
          <w:tcPr>
            <w:tcW w:w="4860" w:type="dxa"/>
            <w:tcBorders>
              <w:top w:val="single" w:sz="4" w:space="0" w:color="auto"/>
              <w:bottom w:val="double" w:sz="4" w:space="0" w:color="auto"/>
            </w:tcBorders>
          </w:tcPr>
          <w:p w14:paraId="4A18803E" w14:textId="77777777" w:rsidR="00013A80" w:rsidRPr="001567F4" w:rsidRDefault="00013A80" w:rsidP="00C463BE">
            <w:pPr>
              <w:jc w:val="center"/>
              <w:rPr>
                <w:rFonts w:ascii="Arial" w:hAnsi="Arial" w:cs="Arial"/>
                <w:b/>
                <w:sz w:val="22"/>
                <w:szCs w:val="22"/>
              </w:rPr>
            </w:pPr>
            <w:r w:rsidRPr="001567F4">
              <w:rPr>
                <w:rFonts w:ascii="Arial" w:hAnsi="Arial" w:cs="Arial"/>
                <w:b/>
                <w:sz w:val="22"/>
                <w:szCs w:val="22"/>
              </w:rPr>
              <w:t>2</w:t>
            </w:r>
          </w:p>
        </w:tc>
        <w:tc>
          <w:tcPr>
            <w:tcW w:w="4276" w:type="dxa"/>
            <w:tcBorders>
              <w:top w:val="single" w:sz="4" w:space="0" w:color="auto"/>
              <w:bottom w:val="double" w:sz="4" w:space="0" w:color="auto"/>
            </w:tcBorders>
          </w:tcPr>
          <w:p w14:paraId="28FCAD48" w14:textId="77777777" w:rsidR="00013A80" w:rsidRPr="001567F4" w:rsidRDefault="00013A80" w:rsidP="00C463BE">
            <w:pPr>
              <w:jc w:val="center"/>
              <w:rPr>
                <w:rFonts w:ascii="Arial" w:hAnsi="Arial" w:cs="Arial"/>
                <w:b/>
                <w:sz w:val="22"/>
                <w:szCs w:val="22"/>
              </w:rPr>
            </w:pPr>
            <w:r w:rsidRPr="001567F4">
              <w:rPr>
                <w:rFonts w:ascii="Arial" w:hAnsi="Arial" w:cs="Arial"/>
                <w:b/>
                <w:sz w:val="22"/>
                <w:szCs w:val="22"/>
              </w:rPr>
              <w:t>3</w:t>
            </w:r>
          </w:p>
        </w:tc>
      </w:tr>
      <w:tr w:rsidR="00D142DF" w:rsidRPr="001567F4" w14:paraId="556B512E" w14:textId="77777777" w:rsidTr="00CF54C1">
        <w:trPr>
          <w:jc w:val="center"/>
        </w:trPr>
        <w:tc>
          <w:tcPr>
            <w:tcW w:w="720" w:type="dxa"/>
            <w:tcBorders>
              <w:top w:val="double" w:sz="4" w:space="0" w:color="auto"/>
              <w:bottom w:val="single" w:sz="4" w:space="0" w:color="auto"/>
            </w:tcBorders>
          </w:tcPr>
          <w:p w14:paraId="3EA87BE2" w14:textId="77777777" w:rsidR="00474C93" w:rsidRPr="001567F4" w:rsidRDefault="00474C93" w:rsidP="00C463BE">
            <w:pPr>
              <w:jc w:val="center"/>
              <w:rPr>
                <w:rFonts w:ascii="Arial" w:hAnsi="Arial" w:cs="Arial"/>
                <w:sz w:val="22"/>
                <w:szCs w:val="22"/>
              </w:rPr>
            </w:pPr>
            <w:r w:rsidRPr="001567F4">
              <w:rPr>
                <w:rFonts w:ascii="Arial" w:hAnsi="Arial" w:cs="Arial"/>
                <w:sz w:val="22"/>
                <w:szCs w:val="22"/>
              </w:rPr>
              <w:t>1.</w:t>
            </w:r>
          </w:p>
        </w:tc>
        <w:tc>
          <w:tcPr>
            <w:tcW w:w="4860" w:type="dxa"/>
            <w:tcBorders>
              <w:top w:val="double" w:sz="4" w:space="0" w:color="auto"/>
              <w:bottom w:val="single" w:sz="4" w:space="0" w:color="auto"/>
            </w:tcBorders>
          </w:tcPr>
          <w:p w14:paraId="60A5618C" w14:textId="77777777" w:rsidR="00474C93" w:rsidRPr="001567F4" w:rsidRDefault="00474C93" w:rsidP="00C463BE">
            <w:pPr>
              <w:jc w:val="both"/>
              <w:rPr>
                <w:rFonts w:ascii="Arial" w:hAnsi="Arial" w:cs="Arial"/>
                <w:sz w:val="22"/>
                <w:szCs w:val="22"/>
              </w:rPr>
            </w:pPr>
            <w:r w:rsidRPr="001567F4">
              <w:rPr>
                <w:rFonts w:ascii="Arial" w:hAnsi="Arial" w:cs="Arial"/>
                <w:sz w:val="22"/>
                <w:szCs w:val="22"/>
              </w:rPr>
              <w:t>Номер района строительства скважины (или морской район)</w:t>
            </w:r>
          </w:p>
        </w:tc>
        <w:tc>
          <w:tcPr>
            <w:tcW w:w="4276" w:type="dxa"/>
            <w:tcBorders>
              <w:top w:val="double" w:sz="4" w:space="0" w:color="auto"/>
              <w:bottom w:val="single" w:sz="4" w:space="0" w:color="auto"/>
            </w:tcBorders>
          </w:tcPr>
          <w:p w14:paraId="439C1200" w14:textId="77777777" w:rsidR="00474C93" w:rsidRPr="001567F4" w:rsidRDefault="0029179A" w:rsidP="00C463BE">
            <w:pPr>
              <w:jc w:val="center"/>
              <w:rPr>
                <w:rFonts w:ascii="Arial" w:hAnsi="Arial" w:cs="Arial"/>
                <w:sz w:val="22"/>
                <w:szCs w:val="22"/>
              </w:rPr>
            </w:pPr>
            <w:r w:rsidRPr="001567F4">
              <w:rPr>
                <w:rFonts w:ascii="Arial" w:hAnsi="Arial" w:cs="Arial"/>
                <w:sz w:val="22"/>
                <w:szCs w:val="22"/>
              </w:rPr>
              <w:t>-</w:t>
            </w:r>
          </w:p>
        </w:tc>
      </w:tr>
      <w:tr w:rsidR="00D142DF" w:rsidRPr="001567F4" w14:paraId="2E1AD759" w14:textId="77777777" w:rsidTr="00766E1D">
        <w:trPr>
          <w:jc w:val="center"/>
        </w:trPr>
        <w:tc>
          <w:tcPr>
            <w:tcW w:w="720" w:type="dxa"/>
            <w:tcBorders>
              <w:top w:val="single" w:sz="4" w:space="0" w:color="auto"/>
              <w:bottom w:val="single" w:sz="4" w:space="0" w:color="auto"/>
            </w:tcBorders>
          </w:tcPr>
          <w:p w14:paraId="111640FC" w14:textId="77777777" w:rsidR="00474C93" w:rsidRPr="001567F4" w:rsidRDefault="00474C93" w:rsidP="00C463BE">
            <w:pPr>
              <w:jc w:val="center"/>
              <w:rPr>
                <w:rFonts w:ascii="Arial" w:hAnsi="Arial" w:cs="Arial"/>
                <w:sz w:val="22"/>
                <w:szCs w:val="22"/>
              </w:rPr>
            </w:pPr>
            <w:r w:rsidRPr="001567F4">
              <w:rPr>
                <w:rFonts w:ascii="Arial" w:hAnsi="Arial" w:cs="Arial"/>
                <w:sz w:val="22"/>
                <w:szCs w:val="22"/>
              </w:rPr>
              <w:t>2.</w:t>
            </w:r>
          </w:p>
        </w:tc>
        <w:tc>
          <w:tcPr>
            <w:tcW w:w="4860" w:type="dxa"/>
            <w:tcBorders>
              <w:top w:val="single" w:sz="4" w:space="0" w:color="auto"/>
            </w:tcBorders>
          </w:tcPr>
          <w:p w14:paraId="1DC7ACE9" w14:textId="77777777" w:rsidR="00474C93" w:rsidRPr="001567F4" w:rsidRDefault="00474C93" w:rsidP="00C463BE">
            <w:pPr>
              <w:jc w:val="both"/>
              <w:rPr>
                <w:rFonts w:ascii="Arial" w:hAnsi="Arial" w:cs="Arial"/>
                <w:sz w:val="22"/>
                <w:szCs w:val="22"/>
              </w:rPr>
            </w:pPr>
            <w:r w:rsidRPr="001567F4">
              <w:rPr>
                <w:rFonts w:ascii="Arial" w:hAnsi="Arial" w:cs="Arial"/>
                <w:sz w:val="22"/>
                <w:szCs w:val="22"/>
              </w:rPr>
              <w:t>Номера скважин, строящихся по данному проекту</w:t>
            </w:r>
          </w:p>
        </w:tc>
        <w:tc>
          <w:tcPr>
            <w:tcW w:w="4276" w:type="dxa"/>
            <w:tcBorders>
              <w:top w:val="single" w:sz="4" w:space="0" w:color="auto"/>
            </w:tcBorders>
            <w:vAlign w:val="center"/>
          </w:tcPr>
          <w:p w14:paraId="10412450" w14:textId="033AB7DA" w:rsidR="00FC0C68" w:rsidRPr="001567F4" w:rsidRDefault="00766E1D" w:rsidP="00766E1D">
            <w:pPr>
              <w:jc w:val="center"/>
              <w:rPr>
                <w:rFonts w:ascii="Arial" w:hAnsi="Arial" w:cs="Arial"/>
                <w:sz w:val="22"/>
                <w:szCs w:val="22"/>
              </w:rPr>
            </w:pPr>
            <w:r w:rsidRPr="001567F4">
              <w:rPr>
                <w:rFonts w:ascii="Arial" w:hAnsi="Arial" w:cs="Arial"/>
                <w:bCs/>
                <w:caps/>
                <w:sz w:val="22"/>
                <w:szCs w:val="22"/>
              </w:rPr>
              <w:t xml:space="preserve">№№ </w:t>
            </w:r>
            <w:r w:rsidR="00CC057B" w:rsidRPr="001567F4">
              <w:rPr>
                <w:rFonts w:ascii="Arial" w:hAnsi="Arial" w:cs="Arial"/>
                <w:bCs/>
                <w:caps/>
                <w:sz w:val="22"/>
                <w:szCs w:val="22"/>
              </w:rPr>
              <w:t>51</w:t>
            </w:r>
            <w:r w:rsidR="005C5859" w:rsidRPr="001567F4">
              <w:rPr>
                <w:rFonts w:ascii="Arial" w:hAnsi="Arial" w:cs="Arial"/>
                <w:bCs/>
                <w:caps/>
                <w:sz w:val="22"/>
                <w:szCs w:val="22"/>
              </w:rPr>
              <w:t>,</w:t>
            </w:r>
            <w:r w:rsidR="002C0C07" w:rsidRPr="001567F4">
              <w:rPr>
                <w:rFonts w:ascii="Arial" w:hAnsi="Arial" w:cs="Arial"/>
                <w:bCs/>
                <w:caps/>
                <w:sz w:val="22"/>
                <w:szCs w:val="22"/>
              </w:rPr>
              <w:t>52,</w:t>
            </w:r>
            <w:r w:rsidR="00CC057B" w:rsidRPr="001567F4">
              <w:rPr>
                <w:rFonts w:ascii="Arial" w:hAnsi="Arial" w:cs="Arial"/>
                <w:bCs/>
                <w:caps/>
                <w:sz w:val="22"/>
                <w:szCs w:val="22"/>
              </w:rPr>
              <w:t>53</w:t>
            </w:r>
          </w:p>
        </w:tc>
      </w:tr>
      <w:tr w:rsidR="00D142DF" w:rsidRPr="001567F4" w14:paraId="4F3572FB" w14:textId="77777777" w:rsidTr="00CF54C1">
        <w:trPr>
          <w:jc w:val="center"/>
        </w:trPr>
        <w:tc>
          <w:tcPr>
            <w:tcW w:w="720" w:type="dxa"/>
            <w:tcBorders>
              <w:top w:val="single" w:sz="4" w:space="0" w:color="auto"/>
              <w:bottom w:val="single" w:sz="4" w:space="0" w:color="auto"/>
            </w:tcBorders>
          </w:tcPr>
          <w:p w14:paraId="56C43358"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3.</w:t>
            </w:r>
          </w:p>
        </w:tc>
        <w:tc>
          <w:tcPr>
            <w:tcW w:w="4860" w:type="dxa"/>
          </w:tcPr>
          <w:p w14:paraId="3FF291C8"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Месторождение, площадь (участок)</w:t>
            </w:r>
          </w:p>
        </w:tc>
        <w:tc>
          <w:tcPr>
            <w:tcW w:w="4276" w:type="dxa"/>
          </w:tcPr>
          <w:p w14:paraId="57CF8530" w14:textId="2213F0B8" w:rsidR="00E43664" w:rsidRPr="001567F4" w:rsidRDefault="00CC3830" w:rsidP="00CC3830">
            <w:pPr>
              <w:jc w:val="center"/>
              <w:rPr>
                <w:rFonts w:ascii="Arial" w:hAnsi="Arial" w:cs="Arial"/>
                <w:sz w:val="22"/>
                <w:szCs w:val="22"/>
              </w:rPr>
            </w:pPr>
            <w:r w:rsidRPr="001567F4">
              <w:rPr>
                <w:rFonts w:ascii="Arial" w:hAnsi="Arial" w:cs="Arial"/>
                <w:bCs/>
                <w:sz w:val="22"/>
                <w:szCs w:val="22"/>
              </w:rPr>
              <w:t xml:space="preserve">Сазтобе </w:t>
            </w:r>
            <w:r w:rsidR="00CC057B" w:rsidRPr="001567F4">
              <w:rPr>
                <w:rFonts w:ascii="Arial" w:hAnsi="Arial" w:cs="Arial"/>
                <w:bCs/>
                <w:sz w:val="22"/>
                <w:szCs w:val="22"/>
              </w:rPr>
              <w:t>Северо</w:t>
            </w:r>
            <w:r w:rsidR="005C5859" w:rsidRPr="001567F4">
              <w:rPr>
                <w:rFonts w:ascii="Arial" w:hAnsi="Arial" w:cs="Arial"/>
                <w:bCs/>
                <w:sz w:val="22"/>
                <w:szCs w:val="22"/>
              </w:rPr>
              <w:t>-</w:t>
            </w:r>
            <w:r w:rsidR="000353D0" w:rsidRPr="001567F4">
              <w:rPr>
                <w:rFonts w:ascii="Arial" w:hAnsi="Arial" w:cs="Arial"/>
                <w:bCs/>
                <w:sz w:val="22"/>
                <w:szCs w:val="22"/>
              </w:rPr>
              <w:t xml:space="preserve">Восточное </w:t>
            </w:r>
          </w:p>
        </w:tc>
      </w:tr>
      <w:tr w:rsidR="00D142DF" w:rsidRPr="001567F4" w14:paraId="6FC41E77" w14:textId="77777777" w:rsidTr="00CF54C1">
        <w:trPr>
          <w:jc w:val="center"/>
        </w:trPr>
        <w:tc>
          <w:tcPr>
            <w:tcW w:w="720" w:type="dxa"/>
            <w:tcBorders>
              <w:top w:val="single" w:sz="4" w:space="0" w:color="auto"/>
              <w:bottom w:val="single" w:sz="4" w:space="0" w:color="auto"/>
            </w:tcBorders>
          </w:tcPr>
          <w:p w14:paraId="5088DA47"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4.</w:t>
            </w:r>
          </w:p>
        </w:tc>
        <w:tc>
          <w:tcPr>
            <w:tcW w:w="4860" w:type="dxa"/>
          </w:tcPr>
          <w:p w14:paraId="2D2AC07E"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Расположение (суша, море)</w:t>
            </w:r>
          </w:p>
        </w:tc>
        <w:tc>
          <w:tcPr>
            <w:tcW w:w="4276" w:type="dxa"/>
          </w:tcPr>
          <w:p w14:paraId="5C276E6C"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Суша</w:t>
            </w:r>
          </w:p>
        </w:tc>
      </w:tr>
      <w:tr w:rsidR="00D142DF" w:rsidRPr="001567F4" w14:paraId="365F1BB6" w14:textId="77777777" w:rsidTr="00CF54C1">
        <w:trPr>
          <w:jc w:val="center"/>
        </w:trPr>
        <w:tc>
          <w:tcPr>
            <w:tcW w:w="720" w:type="dxa"/>
            <w:tcBorders>
              <w:top w:val="single" w:sz="4" w:space="0" w:color="auto"/>
              <w:bottom w:val="single" w:sz="4" w:space="0" w:color="auto"/>
            </w:tcBorders>
          </w:tcPr>
          <w:p w14:paraId="51D1B763"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5.</w:t>
            </w:r>
          </w:p>
        </w:tc>
        <w:tc>
          <w:tcPr>
            <w:tcW w:w="4860" w:type="dxa"/>
          </w:tcPr>
          <w:p w14:paraId="75752A0D"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Глубина моря на точке бурения, м</w:t>
            </w:r>
          </w:p>
        </w:tc>
        <w:tc>
          <w:tcPr>
            <w:tcW w:w="4276" w:type="dxa"/>
          </w:tcPr>
          <w:p w14:paraId="2ADB33CD" w14:textId="77777777" w:rsidR="00E43664" w:rsidRPr="001567F4" w:rsidRDefault="00773E99" w:rsidP="00C463BE">
            <w:pPr>
              <w:jc w:val="center"/>
              <w:rPr>
                <w:rFonts w:ascii="Arial" w:hAnsi="Arial" w:cs="Arial"/>
                <w:sz w:val="22"/>
                <w:szCs w:val="22"/>
              </w:rPr>
            </w:pPr>
            <w:r w:rsidRPr="001567F4">
              <w:rPr>
                <w:rFonts w:ascii="Arial" w:hAnsi="Arial" w:cs="Arial"/>
                <w:sz w:val="22"/>
                <w:szCs w:val="22"/>
              </w:rPr>
              <w:t>-</w:t>
            </w:r>
          </w:p>
        </w:tc>
      </w:tr>
      <w:tr w:rsidR="00D142DF" w:rsidRPr="001567F4" w14:paraId="096ECAD7" w14:textId="77777777" w:rsidTr="00CF54C1">
        <w:trPr>
          <w:jc w:val="center"/>
        </w:trPr>
        <w:tc>
          <w:tcPr>
            <w:tcW w:w="720" w:type="dxa"/>
            <w:tcBorders>
              <w:top w:val="single" w:sz="4" w:space="0" w:color="auto"/>
              <w:bottom w:val="single" w:sz="4" w:space="0" w:color="auto"/>
            </w:tcBorders>
          </w:tcPr>
          <w:p w14:paraId="79B6DF98"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6.</w:t>
            </w:r>
          </w:p>
        </w:tc>
        <w:tc>
          <w:tcPr>
            <w:tcW w:w="4860" w:type="dxa"/>
          </w:tcPr>
          <w:p w14:paraId="77ACB92F"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Цель бурения и назначение скважины</w:t>
            </w:r>
          </w:p>
          <w:p w14:paraId="384940BA" w14:textId="77777777" w:rsidR="00E43664" w:rsidRPr="001567F4" w:rsidRDefault="00E43664" w:rsidP="00C463BE">
            <w:pPr>
              <w:jc w:val="both"/>
              <w:rPr>
                <w:rFonts w:ascii="Arial" w:hAnsi="Arial" w:cs="Arial"/>
                <w:sz w:val="22"/>
                <w:szCs w:val="22"/>
              </w:rPr>
            </w:pPr>
          </w:p>
        </w:tc>
        <w:tc>
          <w:tcPr>
            <w:tcW w:w="4276" w:type="dxa"/>
          </w:tcPr>
          <w:p w14:paraId="6D44F4C3" w14:textId="77777777" w:rsidR="00E43664" w:rsidRPr="001567F4" w:rsidRDefault="008E494F" w:rsidP="008F201B">
            <w:pPr>
              <w:jc w:val="center"/>
              <w:rPr>
                <w:rFonts w:ascii="Arial" w:hAnsi="Arial" w:cs="Arial"/>
                <w:sz w:val="22"/>
                <w:szCs w:val="22"/>
              </w:rPr>
            </w:pPr>
            <w:r w:rsidRPr="001567F4">
              <w:rPr>
                <w:rFonts w:ascii="Arial" w:hAnsi="Arial" w:cs="Arial"/>
                <w:sz w:val="22"/>
                <w:szCs w:val="22"/>
              </w:rPr>
              <w:t>Эксплуатаци</w:t>
            </w:r>
            <w:r w:rsidR="008F201B" w:rsidRPr="001567F4">
              <w:rPr>
                <w:rFonts w:ascii="Arial" w:hAnsi="Arial" w:cs="Arial"/>
                <w:sz w:val="22"/>
                <w:szCs w:val="22"/>
              </w:rPr>
              <w:t>онная,</w:t>
            </w:r>
            <w:r w:rsidRPr="001567F4">
              <w:rPr>
                <w:rFonts w:ascii="Arial" w:hAnsi="Arial" w:cs="Arial"/>
                <w:sz w:val="22"/>
                <w:szCs w:val="22"/>
              </w:rPr>
              <w:t xml:space="preserve"> добыч</w:t>
            </w:r>
            <w:r w:rsidR="008F201B" w:rsidRPr="001567F4">
              <w:rPr>
                <w:rFonts w:ascii="Arial" w:hAnsi="Arial" w:cs="Arial"/>
                <w:sz w:val="22"/>
                <w:szCs w:val="22"/>
              </w:rPr>
              <w:t>а</w:t>
            </w:r>
            <w:r w:rsidRPr="001567F4">
              <w:rPr>
                <w:rFonts w:ascii="Arial" w:hAnsi="Arial" w:cs="Arial"/>
                <w:sz w:val="22"/>
                <w:szCs w:val="22"/>
              </w:rPr>
              <w:t xml:space="preserve"> углеводород</w:t>
            </w:r>
            <w:r w:rsidR="008F201B" w:rsidRPr="001567F4">
              <w:rPr>
                <w:rFonts w:ascii="Arial" w:hAnsi="Arial" w:cs="Arial"/>
                <w:sz w:val="22"/>
                <w:szCs w:val="22"/>
              </w:rPr>
              <w:t>ов</w:t>
            </w:r>
            <w:r w:rsidRPr="001567F4">
              <w:rPr>
                <w:rFonts w:ascii="Arial" w:hAnsi="Arial" w:cs="Arial"/>
                <w:sz w:val="22"/>
                <w:szCs w:val="22"/>
              </w:rPr>
              <w:t xml:space="preserve"> </w:t>
            </w:r>
          </w:p>
        </w:tc>
      </w:tr>
      <w:tr w:rsidR="00D142DF" w:rsidRPr="001567F4" w14:paraId="52FF82C1" w14:textId="77777777" w:rsidTr="00CF54C1">
        <w:trPr>
          <w:jc w:val="center"/>
        </w:trPr>
        <w:tc>
          <w:tcPr>
            <w:tcW w:w="720" w:type="dxa"/>
            <w:tcBorders>
              <w:top w:val="single" w:sz="4" w:space="0" w:color="auto"/>
              <w:bottom w:val="single" w:sz="4" w:space="0" w:color="auto"/>
            </w:tcBorders>
          </w:tcPr>
          <w:p w14:paraId="7A684017"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7.</w:t>
            </w:r>
          </w:p>
        </w:tc>
        <w:tc>
          <w:tcPr>
            <w:tcW w:w="4860" w:type="dxa"/>
          </w:tcPr>
          <w:p w14:paraId="0C6FB615"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Проектный горизонт</w:t>
            </w:r>
          </w:p>
        </w:tc>
        <w:tc>
          <w:tcPr>
            <w:tcW w:w="4276" w:type="dxa"/>
          </w:tcPr>
          <w:p w14:paraId="34A903B2" w14:textId="54E5B4B1" w:rsidR="00E43664" w:rsidRPr="001567F4" w:rsidRDefault="005C5859" w:rsidP="008E494F">
            <w:pPr>
              <w:jc w:val="center"/>
              <w:rPr>
                <w:rFonts w:ascii="Arial" w:hAnsi="Arial" w:cs="Arial"/>
                <w:caps/>
                <w:sz w:val="22"/>
                <w:szCs w:val="22"/>
              </w:rPr>
            </w:pPr>
            <w:r w:rsidRPr="001567F4">
              <w:rPr>
                <w:rFonts w:ascii="Arial" w:hAnsi="Arial" w:cs="Arial"/>
                <w:sz w:val="22"/>
                <w:szCs w:val="22"/>
              </w:rPr>
              <w:t>Триас</w:t>
            </w:r>
          </w:p>
        </w:tc>
      </w:tr>
      <w:tr w:rsidR="00D142DF" w:rsidRPr="001567F4" w14:paraId="3EEB5C4D" w14:textId="77777777" w:rsidTr="00CF54C1">
        <w:trPr>
          <w:jc w:val="center"/>
        </w:trPr>
        <w:tc>
          <w:tcPr>
            <w:tcW w:w="720" w:type="dxa"/>
            <w:tcBorders>
              <w:top w:val="single" w:sz="4" w:space="0" w:color="auto"/>
              <w:bottom w:val="single" w:sz="4" w:space="0" w:color="auto"/>
            </w:tcBorders>
          </w:tcPr>
          <w:p w14:paraId="2F47FDB5"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8.</w:t>
            </w:r>
          </w:p>
        </w:tc>
        <w:tc>
          <w:tcPr>
            <w:tcW w:w="4860" w:type="dxa"/>
          </w:tcPr>
          <w:p w14:paraId="77DCC930"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Проектная глубина, м</w:t>
            </w:r>
          </w:p>
          <w:p w14:paraId="6C1F3EBB" w14:textId="77777777" w:rsidR="00E43664" w:rsidRPr="001567F4" w:rsidRDefault="00E43664" w:rsidP="00C463BE">
            <w:pPr>
              <w:numPr>
                <w:ilvl w:val="0"/>
                <w:numId w:val="1"/>
              </w:numPr>
              <w:jc w:val="both"/>
              <w:rPr>
                <w:rFonts w:ascii="Arial" w:hAnsi="Arial" w:cs="Arial"/>
                <w:sz w:val="22"/>
                <w:szCs w:val="22"/>
              </w:rPr>
            </w:pPr>
            <w:r w:rsidRPr="001567F4">
              <w:rPr>
                <w:rFonts w:ascii="Arial" w:hAnsi="Arial" w:cs="Arial"/>
                <w:sz w:val="22"/>
                <w:szCs w:val="22"/>
              </w:rPr>
              <w:t>по вертикали</w:t>
            </w:r>
          </w:p>
          <w:p w14:paraId="05B6755D"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    по стволу</w:t>
            </w:r>
          </w:p>
        </w:tc>
        <w:tc>
          <w:tcPr>
            <w:tcW w:w="4276" w:type="dxa"/>
          </w:tcPr>
          <w:p w14:paraId="43C113C7" w14:textId="77777777" w:rsidR="00E43664" w:rsidRPr="001567F4" w:rsidRDefault="00E43664" w:rsidP="00C463BE">
            <w:pPr>
              <w:jc w:val="center"/>
              <w:rPr>
                <w:rFonts w:ascii="Arial" w:hAnsi="Arial" w:cs="Arial"/>
                <w:sz w:val="22"/>
                <w:szCs w:val="22"/>
              </w:rPr>
            </w:pPr>
          </w:p>
          <w:p w14:paraId="61208C76" w14:textId="5AE41609" w:rsidR="00E43664" w:rsidRPr="001567F4" w:rsidRDefault="00614054" w:rsidP="00C463BE">
            <w:pPr>
              <w:jc w:val="center"/>
              <w:rPr>
                <w:rFonts w:ascii="Arial" w:hAnsi="Arial" w:cs="Arial"/>
                <w:sz w:val="22"/>
                <w:szCs w:val="22"/>
                <w:lang w:val="en-US"/>
              </w:rPr>
            </w:pPr>
            <w:r w:rsidRPr="001567F4">
              <w:rPr>
                <w:rFonts w:ascii="Arial" w:hAnsi="Arial" w:cs="Arial"/>
                <w:sz w:val="22"/>
                <w:szCs w:val="22"/>
              </w:rPr>
              <w:t xml:space="preserve">3350 </w:t>
            </w:r>
            <w:r w:rsidR="00903F5E" w:rsidRPr="001567F4">
              <w:rPr>
                <w:rFonts w:ascii="Arial" w:hAnsi="Arial" w:cs="Arial"/>
                <w:sz w:val="22"/>
                <w:szCs w:val="22"/>
              </w:rPr>
              <w:t>(</w:t>
            </w:r>
            <w:r w:rsidRPr="001567F4">
              <w:rPr>
                <w:rFonts w:ascii="Arial" w:hAnsi="Arial" w:cs="Arial"/>
                <w:sz w:val="22"/>
                <w:szCs w:val="22"/>
                <w:lang w:val="kk-KZ"/>
              </w:rPr>
              <w:t>± 250м</w:t>
            </w:r>
            <w:r w:rsidR="00903F5E" w:rsidRPr="001567F4">
              <w:rPr>
                <w:rFonts w:ascii="Arial" w:hAnsi="Arial" w:cs="Arial"/>
                <w:sz w:val="22"/>
                <w:szCs w:val="22"/>
                <w:lang w:val="kk-KZ"/>
              </w:rPr>
              <w:t>)</w:t>
            </w:r>
          </w:p>
          <w:p w14:paraId="38B97C89" w14:textId="394C4C3F" w:rsidR="00E43664" w:rsidRPr="001567F4" w:rsidRDefault="00614054" w:rsidP="00B33594">
            <w:pPr>
              <w:jc w:val="center"/>
              <w:rPr>
                <w:rFonts w:ascii="Arial" w:hAnsi="Arial" w:cs="Arial"/>
                <w:sz w:val="22"/>
                <w:szCs w:val="22"/>
                <w:lang w:val="en-US"/>
              </w:rPr>
            </w:pPr>
            <w:r w:rsidRPr="001567F4">
              <w:rPr>
                <w:rFonts w:ascii="Arial" w:hAnsi="Arial" w:cs="Arial"/>
                <w:sz w:val="22"/>
                <w:szCs w:val="22"/>
              </w:rPr>
              <w:t xml:space="preserve">3350 </w:t>
            </w:r>
            <w:r w:rsidR="00903F5E" w:rsidRPr="001567F4">
              <w:rPr>
                <w:rFonts w:ascii="Arial" w:hAnsi="Arial" w:cs="Arial"/>
                <w:sz w:val="22"/>
                <w:szCs w:val="22"/>
              </w:rPr>
              <w:t>(</w:t>
            </w:r>
            <w:r w:rsidRPr="001567F4">
              <w:rPr>
                <w:rFonts w:ascii="Arial" w:hAnsi="Arial" w:cs="Arial"/>
                <w:sz w:val="22"/>
                <w:szCs w:val="22"/>
                <w:lang w:val="kk-KZ"/>
              </w:rPr>
              <w:t>± 250м</w:t>
            </w:r>
            <w:r w:rsidR="00903F5E" w:rsidRPr="001567F4">
              <w:rPr>
                <w:rFonts w:ascii="Arial" w:hAnsi="Arial" w:cs="Arial"/>
                <w:sz w:val="22"/>
                <w:szCs w:val="22"/>
                <w:lang w:val="kk-KZ"/>
              </w:rPr>
              <w:t>)</w:t>
            </w:r>
          </w:p>
        </w:tc>
      </w:tr>
      <w:tr w:rsidR="00D142DF" w:rsidRPr="001567F4" w14:paraId="27FEF83D" w14:textId="77777777" w:rsidTr="00CF54C1">
        <w:trPr>
          <w:jc w:val="center"/>
        </w:trPr>
        <w:tc>
          <w:tcPr>
            <w:tcW w:w="720" w:type="dxa"/>
            <w:tcBorders>
              <w:top w:val="single" w:sz="4" w:space="0" w:color="auto"/>
              <w:bottom w:val="single" w:sz="4" w:space="0" w:color="auto"/>
            </w:tcBorders>
          </w:tcPr>
          <w:p w14:paraId="6640C937"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9.</w:t>
            </w:r>
          </w:p>
        </w:tc>
        <w:tc>
          <w:tcPr>
            <w:tcW w:w="4860" w:type="dxa"/>
          </w:tcPr>
          <w:p w14:paraId="5E743B9D"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Число объектов испытания</w:t>
            </w:r>
          </w:p>
          <w:p w14:paraId="2C1FE0CF" w14:textId="77777777" w:rsidR="00E43664" w:rsidRPr="001567F4" w:rsidRDefault="00E43664" w:rsidP="00C463BE">
            <w:pPr>
              <w:numPr>
                <w:ilvl w:val="0"/>
                <w:numId w:val="1"/>
              </w:numPr>
              <w:jc w:val="both"/>
              <w:rPr>
                <w:rFonts w:ascii="Arial" w:hAnsi="Arial" w:cs="Arial"/>
                <w:sz w:val="22"/>
                <w:szCs w:val="22"/>
              </w:rPr>
            </w:pPr>
            <w:r w:rsidRPr="001567F4">
              <w:rPr>
                <w:rFonts w:ascii="Arial" w:hAnsi="Arial" w:cs="Arial"/>
                <w:sz w:val="22"/>
                <w:szCs w:val="22"/>
              </w:rPr>
              <w:t>в колонне</w:t>
            </w:r>
          </w:p>
          <w:p w14:paraId="5E0038D1"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    в открытом стволе</w:t>
            </w:r>
          </w:p>
        </w:tc>
        <w:tc>
          <w:tcPr>
            <w:tcW w:w="4276" w:type="dxa"/>
          </w:tcPr>
          <w:p w14:paraId="49909F0A" w14:textId="77777777" w:rsidR="00E43664" w:rsidRPr="001567F4" w:rsidRDefault="00E43664" w:rsidP="00C463BE">
            <w:pPr>
              <w:jc w:val="center"/>
              <w:rPr>
                <w:rFonts w:ascii="Arial" w:hAnsi="Arial" w:cs="Arial"/>
                <w:sz w:val="22"/>
                <w:szCs w:val="22"/>
              </w:rPr>
            </w:pPr>
          </w:p>
          <w:p w14:paraId="4C3218CD" w14:textId="77777777" w:rsidR="00B404E7" w:rsidRPr="001567F4" w:rsidRDefault="00D36F44" w:rsidP="00C463BE">
            <w:pPr>
              <w:jc w:val="center"/>
              <w:rPr>
                <w:rFonts w:ascii="Arial" w:hAnsi="Arial" w:cs="Arial"/>
                <w:sz w:val="22"/>
                <w:szCs w:val="22"/>
              </w:rPr>
            </w:pPr>
            <w:r w:rsidRPr="001567F4">
              <w:rPr>
                <w:rFonts w:ascii="Arial" w:hAnsi="Arial" w:cs="Arial"/>
                <w:sz w:val="22"/>
                <w:szCs w:val="22"/>
              </w:rPr>
              <w:t>1</w:t>
            </w:r>
          </w:p>
          <w:p w14:paraId="38EE45F7" w14:textId="77777777" w:rsidR="00474C93" w:rsidRPr="001567F4" w:rsidRDefault="00206C72" w:rsidP="00C463BE">
            <w:pPr>
              <w:jc w:val="center"/>
              <w:rPr>
                <w:rFonts w:ascii="Arial" w:hAnsi="Arial" w:cs="Arial"/>
                <w:sz w:val="22"/>
                <w:szCs w:val="22"/>
              </w:rPr>
            </w:pPr>
            <w:r w:rsidRPr="001567F4">
              <w:rPr>
                <w:rFonts w:ascii="Arial" w:hAnsi="Arial" w:cs="Arial"/>
                <w:sz w:val="22"/>
                <w:szCs w:val="22"/>
              </w:rPr>
              <w:t>2 (МДТ или аналог). По результату интерпретации заключительного комплекса ГИС геологической службой Заказчика</w:t>
            </w:r>
          </w:p>
        </w:tc>
      </w:tr>
      <w:tr w:rsidR="00D142DF" w:rsidRPr="001567F4" w14:paraId="7BC4183B" w14:textId="77777777" w:rsidTr="00CF54C1">
        <w:trPr>
          <w:jc w:val="center"/>
        </w:trPr>
        <w:tc>
          <w:tcPr>
            <w:tcW w:w="720" w:type="dxa"/>
            <w:tcBorders>
              <w:top w:val="single" w:sz="4" w:space="0" w:color="auto"/>
              <w:bottom w:val="single" w:sz="4" w:space="0" w:color="auto"/>
            </w:tcBorders>
          </w:tcPr>
          <w:p w14:paraId="7B85F806"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10.</w:t>
            </w:r>
          </w:p>
        </w:tc>
        <w:tc>
          <w:tcPr>
            <w:tcW w:w="4860" w:type="dxa"/>
          </w:tcPr>
          <w:p w14:paraId="5D890367" w14:textId="77777777" w:rsidR="00E43664" w:rsidRPr="001567F4" w:rsidRDefault="00E43664" w:rsidP="00C463BE">
            <w:pPr>
              <w:jc w:val="both"/>
              <w:rPr>
                <w:rFonts w:ascii="Arial" w:hAnsi="Arial" w:cs="Arial"/>
                <w:sz w:val="22"/>
                <w:szCs w:val="22"/>
              </w:rPr>
            </w:pPr>
            <w:r w:rsidRPr="001567F4">
              <w:rPr>
                <w:rFonts w:ascii="Arial" w:hAnsi="Arial" w:cs="Arial"/>
                <w:sz w:val="22"/>
                <w:szCs w:val="22"/>
              </w:rPr>
              <w:t>Вид скважины (вертикальная, наклонно-направленная)</w:t>
            </w:r>
          </w:p>
        </w:tc>
        <w:tc>
          <w:tcPr>
            <w:tcW w:w="4276" w:type="dxa"/>
          </w:tcPr>
          <w:p w14:paraId="6C545EC2" w14:textId="77777777" w:rsidR="00E43664" w:rsidRPr="001567F4" w:rsidRDefault="00474C93" w:rsidP="00C463BE">
            <w:pPr>
              <w:jc w:val="center"/>
              <w:rPr>
                <w:rFonts w:ascii="Arial" w:hAnsi="Arial" w:cs="Arial"/>
                <w:sz w:val="22"/>
                <w:szCs w:val="22"/>
              </w:rPr>
            </w:pPr>
            <w:r w:rsidRPr="001567F4">
              <w:rPr>
                <w:rFonts w:ascii="Arial" w:hAnsi="Arial" w:cs="Arial"/>
                <w:sz w:val="22"/>
                <w:szCs w:val="22"/>
              </w:rPr>
              <w:t>Вертикальный</w:t>
            </w:r>
          </w:p>
        </w:tc>
      </w:tr>
      <w:tr w:rsidR="00D142DF" w:rsidRPr="001567F4" w14:paraId="5B7F0A8B" w14:textId="77777777" w:rsidTr="00CF54C1">
        <w:trPr>
          <w:trHeight w:val="221"/>
          <w:jc w:val="center"/>
        </w:trPr>
        <w:tc>
          <w:tcPr>
            <w:tcW w:w="720" w:type="dxa"/>
            <w:tcBorders>
              <w:top w:val="single" w:sz="4" w:space="0" w:color="auto"/>
              <w:bottom w:val="single" w:sz="4" w:space="0" w:color="auto"/>
            </w:tcBorders>
          </w:tcPr>
          <w:p w14:paraId="2CE29508"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11.</w:t>
            </w:r>
          </w:p>
        </w:tc>
        <w:tc>
          <w:tcPr>
            <w:tcW w:w="4860" w:type="dxa"/>
          </w:tcPr>
          <w:p w14:paraId="0B7C28A7" w14:textId="77777777" w:rsidR="00E43664" w:rsidRPr="001567F4" w:rsidRDefault="00474C93" w:rsidP="00C463BE">
            <w:pPr>
              <w:jc w:val="both"/>
              <w:rPr>
                <w:rFonts w:ascii="Arial" w:hAnsi="Arial" w:cs="Arial"/>
                <w:sz w:val="22"/>
                <w:szCs w:val="22"/>
              </w:rPr>
            </w:pPr>
            <w:r w:rsidRPr="001567F4">
              <w:rPr>
                <w:rFonts w:ascii="Arial" w:hAnsi="Arial" w:cs="Arial"/>
                <w:sz w:val="22"/>
                <w:szCs w:val="22"/>
              </w:rPr>
              <w:t xml:space="preserve">Допустимое отклонение заданной точки входа в кровлю продуктивного пласта от проектного положения </w:t>
            </w:r>
            <w:r w:rsidR="008E257D" w:rsidRPr="001567F4">
              <w:rPr>
                <w:rFonts w:ascii="Arial" w:hAnsi="Arial" w:cs="Arial"/>
                <w:sz w:val="22"/>
                <w:szCs w:val="22"/>
              </w:rPr>
              <w:t>(</w:t>
            </w:r>
            <w:r w:rsidRPr="001567F4">
              <w:rPr>
                <w:rFonts w:ascii="Arial" w:hAnsi="Arial" w:cs="Arial"/>
                <w:sz w:val="22"/>
                <w:szCs w:val="22"/>
              </w:rPr>
              <w:t>радиус круга допуска), м</w:t>
            </w:r>
          </w:p>
        </w:tc>
        <w:tc>
          <w:tcPr>
            <w:tcW w:w="4276" w:type="dxa"/>
          </w:tcPr>
          <w:p w14:paraId="353052DB" w14:textId="77777777" w:rsidR="000B115D" w:rsidRPr="001567F4" w:rsidRDefault="000B115D" w:rsidP="00BF5968">
            <w:pPr>
              <w:jc w:val="center"/>
              <w:rPr>
                <w:rFonts w:ascii="Arial" w:hAnsi="Arial" w:cs="Arial"/>
                <w:sz w:val="22"/>
                <w:szCs w:val="22"/>
              </w:rPr>
            </w:pPr>
          </w:p>
          <w:p w14:paraId="19E75A47" w14:textId="77777777" w:rsidR="00E43664" w:rsidRPr="001567F4" w:rsidRDefault="002F4455" w:rsidP="008F201B">
            <w:pPr>
              <w:jc w:val="center"/>
              <w:rPr>
                <w:rFonts w:ascii="Arial" w:hAnsi="Arial" w:cs="Arial"/>
                <w:sz w:val="22"/>
                <w:szCs w:val="22"/>
                <w:lang w:val="en-US"/>
              </w:rPr>
            </w:pPr>
            <w:r w:rsidRPr="001567F4">
              <w:rPr>
                <w:rFonts w:ascii="Arial" w:hAnsi="Arial" w:cs="Arial"/>
                <w:sz w:val="22"/>
                <w:szCs w:val="22"/>
              </w:rPr>
              <w:t xml:space="preserve">Не более </w:t>
            </w:r>
            <w:r w:rsidR="008F201B" w:rsidRPr="001567F4">
              <w:rPr>
                <w:rFonts w:ascii="Arial" w:hAnsi="Arial" w:cs="Arial"/>
                <w:sz w:val="22"/>
                <w:szCs w:val="22"/>
              </w:rPr>
              <w:t>25</w:t>
            </w:r>
          </w:p>
        </w:tc>
      </w:tr>
      <w:tr w:rsidR="00D142DF" w:rsidRPr="001567F4" w14:paraId="2393F04E" w14:textId="77777777" w:rsidTr="00455752">
        <w:trPr>
          <w:trHeight w:val="288"/>
          <w:jc w:val="center"/>
        </w:trPr>
        <w:tc>
          <w:tcPr>
            <w:tcW w:w="720" w:type="dxa"/>
            <w:tcBorders>
              <w:top w:val="single" w:sz="4" w:space="0" w:color="auto"/>
              <w:bottom w:val="single" w:sz="4" w:space="0" w:color="auto"/>
            </w:tcBorders>
          </w:tcPr>
          <w:p w14:paraId="33C44B8A"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12.</w:t>
            </w:r>
          </w:p>
        </w:tc>
        <w:tc>
          <w:tcPr>
            <w:tcW w:w="4860" w:type="dxa"/>
          </w:tcPr>
          <w:p w14:paraId="0C92CD32" w14:textId="77777777" w:rsidR="00E43664" w:rsidRPr="001567F4" w:rsidRDefault="008E257D" w:rsidP="00C463BE">
            <w:pPr>
              <w:jc w:val="both"/>
              <w:rPr>
                <w:rFonts w:ascii="Arial" w:hAnsi="Arial" w:cs="Arial"/>
                <w:sz w:val="22"/>
                <w:szCs w:val="22"/>
              </w:rPr>
            </w:pPr>
            <w:r w:rsidRPr="001567F4">
              <w:rPr>
                <w:rFonts w:ascii="Arial" w:hAnsi="Arial" w:cs="Arial"/>
                <w:sz w:val="22"/>
                <w:szCs w:val="22"/>
              </w:rPr>
              <w:t>Категория скважины</w:t>
            </w:r>
          </w:p>
        </w:tc>
        <w:tc>
          <w:tcPr>
            <w:tcW w:w="4276" w:type="dxa"/>
            <w:vAlign w:val="center"/>
          </w:tcPr>
          <w:p w14:paraId="76D6A564" w14:textId="77777777" w:rsidR="00E43664" w:rsidRPr="001567F4" w:rsidRDefault="008E257D" w:rsidP="00C463BE">
            <w:pPr>
              <w:jc w:val="center"/>
              <w:rPr>
                <w:rFonts w:ascii="Arial" w:hAnsi="Arial" w:cs="Arial"/>
                <w:sz w:val="22"/>
                <w:szCs w:val="22"/>
              </w:rPr>
            </w:pPr>
            <w:r w:rsidRPr="001567F4">
              <w:rPr>
                <w:rFonts w:ascii="Arial" w:hAnsi="Arial" w:cs="Arial"/>
                <w:sz w:val="22"/>
                <w:szCs w:val="22"/>
              </w:rPr>
              <w:t>Третья</w:t>
            </w:r>
          </w:p>
        </w:tc>
      </w:tr>
      <w:tr w:rsidR="00D142DF" w:rsidRPr="001567F4" w14:paraId="5AEFD31F" w14:textId="77777777" w:rsidTr="00455752">
        <w:trPr>
          <w:jc w:val="center"/>
        </w:trPr>
        <w:tc>
          <w:tcPr>
            <w:tcW w:w="720" w:type="dxa"/>
            <w:tcBorders>
              <w:top w:val="single" w:sz="4" w:space="0" w:color="auto"/>
              <w:bottom w:val="single" w:sz="4" w:space="0" w:color="auto"/>
            </w:tcBorders>
          </w:tcPr>
          <w:p w14:paraId="7D76A74A"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13.</w:t>
            </w:r>
          </w:p>
        </w:tc>
        <w:tc>
          <w:tcPr>
            <w:tcW w:w="4860" w:type="dxa"/>
          </w:tcPr>
          <w:p w14:paraId="4BFCC29C" w14:textId="77777777" w:rsidR="00E43664" w:rsidRPr="001567F4" w:rsidRDefault="008E257D" w:rsidP="00C463BE">
            <w:pPr>
              <w:jc w:val="both"/>
              <w:rPr>
                <w:rFonts w:ascii="Arial" w:hAnsi="Arial" w:cs="Arial"/>
                <w:sz w:val="22"/>
                <w:szCs w:val="22"/>
              </w:rPr>
            </w:pPr>
            <w:r w:rsidRPr="001567F4">
              <w:rPr>
                <w:rFonts w:ascii="Arial" w:hAnsi="Arial" w:cs="Arial"/>
                <w:sz w:val="22"/>
                <w:szCs w:val="22"/>
              </w:rPr>
              <w:t>Металлоемкость конструкции, кг/м</w:t>
            </w:r>
          </w:p>
        </w:tc>
        <w:tc>
          <w:tcPr>
            <w:tcW w:w="4276" w:type="dxa"/>
            <w:vAlign w:val="center"/>
          </w:tcPr>
          <w:p w14:paraId="3AC2B6E9" w14:textId="36F48B84" w:rsidR="00E43664" w:rsidRPr="001567F4" w:rsidRDefault="00F44E4D" w:rsidP="00084B20">
            <w:pPr>
              <w:jc w:val="center"/>
              <w:rPr>
                <w:rFonts w:ascii="Arial" w:hAnsi="Arial" w:cs="Arial"/>
                <w:sz w:val="22"/>
                <w:szCs w:val="22"/>
                <w:lang w:val="en-US"/>
              </w:rPr>
            </w:pPr>
            <w:r w:rsidRPr="001567F4">
              <w:rPr>
                <w:rFonts w:ascii="Arial" w:hAnsi="Arial" w:cs="Arial"/>
                <w:sz w:val="22"/>
                <w:szCs w:val="22"/>
              </w:rPr>
              <w:t>6</w:t>
            </w:r>
            <w:r w:rsidR="005C5859" w:rsidRPr="001567F4">
              <w:rPr>
                <w:rFonts w:ascii="Arial" w:hAnsi="Arial" w:cs="Arial"/>
                <w:sz w:val="22"/>
                <w:szCs w:val="22"/>
              </w:rPr>
              <w:t>7,7</w:t>
            </w:r>
          </w:p>
        </w:tc>
      </w:tr>
      <w:tr w:rsidR="00D142DF" w:rsidRPr="001567F4" w14:paraId="40FFA35D" w14:textId="77777777" w:rsidTr="00455752">
        <w:trPr>
          <w:trHeight w:val="273"/>
          <w:jc w:val="center"/>
        </w:trPr>
        <w:tc>
          <w:tcPr>
            <w:tcW w:w="720" w:type="dxa"/>
            <w:tcBorders>
              <w:top w:val="single" w:sz="4" w:space="0" w:color="auto"/>
              <w:bottom w:val="single" w:sz="4" w:space="0" w:color="auto"/>
            </w:tcBorders>
          </w:tcPr>
          <w:p w14:paraId="3D833B3B"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14.</w:t>
            </w:r>
          </w:p>
        </w:tc>
        <w:tc>
          <w:tcPr>
            <w:tcW w:w="4860" w:type="dxa"/>
          </w:tcPr>
          <w:p w14:paraId="6E8420A5" w14:textId="77777777" w:rsidR="00E43664" w:rsidRPr="001567F4" w:rsidRDefault="008E257D" w:rsidP="00C463BE">
            <w:pPr>
              <w:jc w:val="both"/>
              <w:rPr>
                <w:rFonts w:ascii="Arial" w:hAnsi="Arial" w:cs="Arial"/>
                <w:sz w:val="22"/>
                <w:szCs w:val="22"/>
              </w:rPr>
            </w:pPr>
            <w:r w:rsidRPr="001567F4">
              <w:rPr>
                <w:rFonts w:ascii="Arial" w:hAnsi="Arial" w:cs="Arial"/>
                <w:sz w:val="22"/>
                <w:szCs w:val="22"/>
              </w:rPr>
              <w:t>Способ бурения</w:t>
            </w:r>
          </w:p>
        </w:tc>
        <w:tc>
          <w:tcPr>
            <w:tcW w:w="4276" w:type="dxa"/>
            <w:vAlign w:val="center"/>
          </w:tcPr>
          <w:p w14:paraId="5DE54E74" w14:textId="77777777" w:rsidR="00E43664" w:rsidRPr="001567F4" w:rsidRDefault="008E257D" w:rsidP="00C463BE">
            <w:pPr>
              <w:jc w:val="center"/>
              <w:rPr>
                <w:rFonts w:ascii="Arial" w:hAnsi="Arial" w:cs="Arial"/>
                <w:sz w:val="22"/>
                <w:szCs w:val="22"/>
              </w:rPr>
            </w:pPr>
            <w:r w:rsidRPr="001567F4">
              <w:rPr>
                <w:rFonts w:ascii="Arial" w:hAnsi="Arial" w:cs="Arial"/>
                <w:sz w:val="22"/>
                <w:szCs w:val="22"/>
              </w:rPr>
              <w:t>Роторный</w:t>
            </w:r>
            <w:r w:rsidR="008E494F" w:rsidRPr="001567F4">
              <w:rPr>
                <w:rFonts w:ascii="Arial" w:hAnsi="Arial" w:cs="Arial"/>
                <w:sz w:val="22"/>
                <w:szCs w:val="22"/>
              </w:rPr>
              <w:t>/ВЗД</w:t>
            </w:r>
          </w:p>
        </w:tc>
      </w:tr>
      <w:tr w:rsidR="00D142DF" w:rsidRPr="001567F4" w14:paraId="4B59A739" w14:textId="77777777" w:rsidTr="00455752">
        <w:trPr>
          <w:jc w:val="center"/>
        </w:trPr>
        <w:tc>
          <w:tcPr>
            <w:tcW w:w="720" w:type="dxa"/>
            <w:tcBorders>
              <w:top w:val="single" w:sz="4" w:space="0" w:color="auto"/>
              <w:left w:val="double" w:sz="4" w:space="0" w:color="auto"/>
              <w:bottom w:val="single" w:sz="4" w:space="0" w:color="auto"/>
            </w:tcBorders>
          </w:tcPr>
          <w:p w14:paraId="2A2AFDDA" w14:textId="77777777" w:rsidR="00E43664" w:rsidRPr="001567F4" w:rsidRDefault="00E43664" w:rsidP="00C463BE">
            <w:pPr>
              <w:jc w:val="center"/>
              <w:rPr>
                <w:rFonts w:ascii="Arial" w:hAnsi="Arial" w:cs="Arial"/>
                <w:sz w:val="22"/>
                <w:szCs w:val="22"/>
              </w:rPr>
            </w:pPr>
            <w:r w:rsidRPr="001567F4">
              <w:rPr>
                <w:rFonts w:ascii="Arial" w:hAnsi="Arial" w:cs="Arial"/>
                <w:sz w:val="22"/>
                <w:szCs w:val="22"/>
              </w:rPr>
              <w:t>15.</w:t>
            </w:r>
          </w:p>
        </w:tc>
        <w:tc>
          <w:tcPr>
            <w:tcW w:w="4860" w:type="dxa"/>
          </w:tcPr>
          <w:p w14:paraId="4E597095" w14:textId="77777777" w:rsidR="00E43664" w:rsidRPr="001567F4" w:rsidRDefault="008E257D" w:rsidP="00C463BE">
            <w:pPr>
              <w:jc w:val="both"/>
              <w:rPr>
                <w:rFonts w:ascii="Arial" w:hAnsi="Arial" w:cs="Arial"/>
                <w:sz w:val="22"/>
                <w:szCs w:val="22"/>
              </w:rPr>
            </w:pPr>
            <w:r w:rsidRPr="001567F4">
              <w:rPr>
                <w:rFonts w:ascii="Arial" w:hAnsi="Arial" w:cs="Arial"/>
                <w:sz w:val="22"/>
                <w:szCs w:val="22"/>
              </w:rPr>
              <w:t>Вид привода</w:t>
            </w:r>
          </w:p>
        </w:tc>
        <w:tc>
          <w:tcPr>
            <w:tcW w:w="4276" w:type="dxa"/>
            <w:vAlign w:val="center"/>
          </w:tcPr>
          <w:p w14:paraId="5840DC8B" w14:textId="77777777" w:rsidR="00E43664" w:rsidRPr="001567F4" w:rsidRDefault="008E257D" w:rsidP="00C463BE">
            <w:pPr>
              <w:jc w:val="center"/>
              <w:rPr>
                <w:rFonts w:ascii="Arial" w:hAnsi="Arial" w:cs="Arial"/>
                <w:sz w:val="22"/>
                <w:szCs w:val="22"/>
              </w:rPr>
            </w:pPr>
            <w:r w:rsidRPr="001567F4">
              <w:rPr>
                <w:rFonts w:ascii="Arial" w:hAnsi="Arial" w:cs="Arial"/>
                <w:sz w:val="22"/>
                <w:szCs w:val="22"/>
              </w:rPr>
              <w:t>Дизельный</w:t>
            </w:r>
          </w:p>
        </w:tc>
      </w:tr>
      <w:tr w:rsidR="00D142DF" w:rsidRPr="001567F4" w14:paraId="2B649C61" w14:textId="77777777" w:rsidTr="00455752">
        <w:trPr>
          <w:jc w:val="center"/>
        </w:trPr>
        <w:tc>
          <w:tcPr>
            <w:tcW w:w="720" w:type="dxa"/>
            <w:tcBorders>
              <w:top w:val="single" w:sz="4" w:space="0" w:color="auto"/>
              <w:left w:val="double" w:sz="4" w:space="0" w:color="auto"/>
              <w:bottom w:val="single" w:sz="4" w:space="0" w:color="auto"/>
            </w:tcBorders>
          </w:tcPr>
          <w:p w14:paraId="497110AB" w14:textId="77777777" w:rsidR="00523E7B" w:rsidRPr="001567F4" w:rsidRDefault="00523E7B" w:rsidP="00C463BE">
            <w:pPr>
              <w:jc w:val="center"/>
              <w:rPr>
                <w:rFonts w:ascii="Arial" w:hAnsi="Arial" w:cs="Arial"/>
                <w:sz w:val="22"/>
                <w:szCs w:val="22"/>
              </w:rPr>
            </w:pPr>
            <w:r w:rsidRPr="001567F4">
              <w:rPr>
                <w:rFonts w:ascii="Arial" w:hAnsi="Arial" w:cs="Arial"/>
                <w:sz w:val="22"/>
                <w:szCs w:val="22"/>
              </w:rPr>
              <w:t>16.</w:t>
            </w:r>
          </w:p>
        </w:tc>
        <w:tc>
          <w:tcPr>
            <w:tcW w:w="4860" w:type="dxa"/>
          </w:tcPr>
          <w:p w14:paraId="11995D98" w14:textId="77777777" w:rsidR="00523E7B" w:rsidRPr="001567F4" w:rsidRDefault="008E257D" w:rsidP="00C463BE">
            <w:pPr>
              <w:jc w:val="both"/>
              <w:rPr>
                <w:rFonts w:ascii="Arial" w:hAnsi="Arial" w:cs="Arial"/>
                <w:sz w:val="22"/>
                <w:szCs w:val="22"/>
              </w:rPr>
            </w:pPr>
            <w:r w:rsidRPr="001567F4">
              <w:rPr>
                <w:rFonts w:ascii="Arial" w:hAnsi="Arial" w:cs="Arial"/>
                <w:sz w:val="22"/>
                <w:szCs w:val="22"/>
              </w:rPr>
              <w:t>Вид монтажа (первичный, повторный)</w:t>
            </w:r>
          </w:p>
        </w:tc>
        <w:tc>
          <w:tcPr>
            <w:tcW w:w="4276" w:type="dxa"/>
            <w:vAlign w:val="center"/>
          </w:tcPr>
          <w:p w14:paraId="43A85228" w14:textId="77777777" w:rsidR="00523E7B" w:rsidRPr="001567F4" w:rsidRDefault="00124D08" w:rsidP="008E494F">
            <w:pPr>
              <w:jc w:val="center"/>
              <w:rPr>
                <w:rFonts w:ascii="Arial" w:hAnsi="Arial" w:cs="Arial"/>
                <w:sz w:val="22"/>
                <w:szCs w:val="22"/>
              </w:rPr>
            </w:pPr>
            <w:r w:rsidRPr="001567F4">
              <w:rPr>
                <w:rFonts w:ascii="Arial" w:hAnsi="Arial" w:cs="Arial"/>
                <w:sz w:val="22"/>
                <w:szCs w:val="22"/>
              </w:rPr>
              <w:t>П</w:t>
            </w:r>
            <w:r w:rsidR="008E494F" w:rsidRPr="001567F4">
              <w:rPr>
                <w:rFonts w:ascii="Arial" w:hAnsi="Arial" w:cs="Arial"/>
                <w:sz w:val="22"/>
                <w:szCs w:val="22"/>
              </w:rPr>
              <w:t>ервичн</w:t>
            </w:r>
            <w:r w:rsidRPr="001567F4">
              <w:rPr>
                <w:rFonts w:ascii="Arial" w:hAnsi="Arial" w:cs="Arial"/>
                <w:sz w:val="22"/>
                <w:szCs w:val="22"/>
              </w:rPr>
              <w:t>ый</w:t>
            </w:r>
            <w:r w:rsidR="00206C72" w:rsidRPr="001567F4">
              <w:rPr>
                <w:rFonts w:ascii="Arial" w:hAnsi="Arial" w:cs="Arial"/>
                <w:sz w:val="22"/>
                <w:szCs w:val="22"/>
              </w:rPr>
              <w:t>/повторный</w:t>
            </w:r>
          </w:p>
        </w:tc>
      </w:tr>
      <w:tr w:rsidR="00D142DF" w:rsidRPr="001567F4" w14:paraId="4C612270" w14:textId="77777777" w:rsidTr="00455752">
        <w:trPr>
          <w:jc w:val="center"/>
        </w:trPr>
        <w:tc>
          <w:tcPr>
            <w:tcW w:w="720" w:type="dxa"/>
            <w:tcBorders>
              <w:top w:val="single" w:sz="4" w:space="0" w:color="auto"/>
              <w:bottom w:val="single" w:sz="4" w:space="0" w:color="auto"/>
            </w:tcBorders>
          </w:tcPr>
          <w:p w14:paraId="4DCFF287" w14:textId="77777777" w:rsidR="008D7C7E" w:rsidRPr="001567F4" w:rsidRDefault="008D7C7E" w:rsidP="00C463BE">
            <w:pPr>
              <w:jc w:val="center"/>
              <w:rPr>
                <w:rFonts w:ascii="Arial" w:hAnsi="Arial" w:cs="Arial"/>
                <w:sz w:val="22"/>
                <w:szCs w:val="22"/>
              </w:rPr>
            </w:pPr>
            <w:r w:rsidRPr="001567F4">
              <w:rPr>
                <w:rFonts w:ascii="Arial" w:hAnsi="Arial" w:cs="Arial"/>
                <w:sz w:val="22"/>
                <w:szCs w:val="22"/>
              </w:rPr>
              <w:t>17.</w:t>
            </w:r>
          </w:p>
        </w:tc>
        <w:tc>
          <w:tcPr>
            <w:tcW w:w="4860" w:type="dxa"/>
          </w:tcPr>
          <w:p w14:paraId="3D981536" w14:textId="77777777" w:rsidR="008D7C7E" w:rsidRPr="001567F4" w:rsidRDefault="008E257D" w:rsidP="00C463BE">
            <w:pPr>
              <w:jc w:val="both"/>
              <w:rPr>
                <w:rFonts w:ascii="Arial" w:hAnsi="Arial" w:cs="Arial"/>
                <w:sz w:val="22"/>
                <w:szCs w:val="22"/>
              </w:rPr>
            </w:pPr>
            <w:r w:rsidRPr="001567F4">
              <w:rPr>
                <w:rFonts w:ascii="Arial" w:hAnsi="Arial" w:cs="Arial"/>
                <w:sz w:val="22"/>
                <w:szCs w:val="22"/>
              </w:rPr>
              <w:t>Тип буровой установки</w:t>
            </w:r>
          </w:p>
        </w:tc>
        <w:tc>
          <w:tcPr>
            <w:tcW w:w="4276" w:type="dxa"/>
            <w:shd w:val="clear" w:color="auto" w:fill="auto"/>
            <w:vAlign w:val="center"/>
          </w:tcPr>
          <w:p w14:paraId="5BEDC9BC" w14:textId="7299E2AB" w:rsidR="002E5F55" w:rsidRPr="001567F4" w:rsidRDefault="00B82F2F" w:rsidP="005C5859">
            <w:pPr>
              <w:jc w:val="center"/>
              <w:rPr>
                <w:rFonts w:ascii="Arial" w:hAnsi="Arial" w:cs="Arial"/>
                <w:sz w:val="22"/>
                <w:szCs w:val="22"/>
              </w:rPr>
            </w:pPr>
            <w:r w:rsidRPr="001567F4">
              <w:rPr>
                <w:rFonts w:ascii="Arial" w:hAnsi="Arial" w:cs="Arial"/>
                <w:sz w:val="22"/>
                <w:szCs w:val="22"/>
              </w:rPr>
              <w:t>Стационарный</w:t>
            </w:r>
            <w:r w:rsidR="002E51FA" w:rsidRPr="001567F4">
              <w:rPr>
                <w:rFonts w:ascii="Arial" w:hAnsi="Arial" w:cs="Arial"/>
                <w:sz w:val="22"/>
                <w:szCs w:val="22"/>
              </w:rPr>
              <w:t xml:space="preserve"> с ВСП</w:t>
            </w:r>
            <w:r w:rsidRPr="001567F4">
              <w:rPr>
                <w:rFonts w:ascii="Arial" w:hAnsi="Arial" w:cs="Arial"/>
                <w:sz w:val="22"/>
                <w:szCs w:val="22"/>
              </w:rPr>
              <w:t xml:space="preserve">, </w:t>
            </w:r>
            <w:r w:rsidRPr="001567F4">
              <w:rPr>
                <w:rFonts w:ascii="Arial" w:hAnsi="Arial" w:cs="Arial"/>
                <w:sz w:val="22"/>
                <w:szCs w:val="22"/>
                <w:lang w:val="en-US"/>
              </w:rPr>
              <w:t>ZJ</w:t>
            </w:r>
            <w:r w:rsidRPr="001567F4">
              <w:rPr>
                <w:rFonts w:ascii="Arial" w:hAnsi="Arial" w:cs="Arial"/>
                <w:sz w:val="22"/>
                <w:szCs w:val="22"/>
              </w:rPr>
              <w:t xml:space="preserve">-40 или аналог </w:t>
            </w:r>
            <w:r w:rsidRPr="001567F4">
              <w:rPr>
                <w:rFonts w:ascii="Arial" w:hAnsi="Arial" w:cs="Arial"/>
                <w:sz w:val="22"/>
                <w:szCs w:val="22"/>
                <w:lang w:val="en-US"/>
              </w:rPr>
              <w:t>VR</w:t>
            </w:r>
            <w:r w:rsidRPr="001567F4">
              <w:rPr>
                <w:rFonts w:ascii="Arial" w:hAnsi="Arial" w:cs="Arial"/>
                <w:sz w:val="22"/>
                <w:szCs w:val="22"/>
              </w:rPr>
              <w:t>-500</w:t>
            </w:r>
            <w:r w:rsidR="00F44E4D" w:rsidRPr="001567F4">
              <w:rPr>
                <w:rFonts w:ascii="Arial" w:hAnsi="Arial" w:cs="Arial"/>
                <w:sz w:val="22"/>
                <w:szCs w:val="22"/>
              </w:rPr>
              <w:t xml:space="preserve"> </w:t>
            </w:r>
            <w:r w:rsidRPr="001567F4">
              <w:rPr>
                <w:rFonts w:ascii="Arial" w:hAnsi="Arial" w:cs="Arial"/>
                <w:sz w:val="22"/>
                <w:szCs w:val="22"/>
              </w:rPr>
              <w:t>с грузоподъемностью не менее 225 т</w:t>
            </w:r>
            <w:r w:rsidR="005C5859" w:rsidRPr="001567F4">
              <w:rPr>
                <w:sz w:val="22"/>
                <w:szCs w:val="22"/>
              </w:rPr>
              <w:t xml:space="preserve"> </w:t>
            </w:r>
          </w:p>
        </w:tc>
      </w:tr>
      <w:tr w:rsidR="00206C72" w:rsidRPr="001567F4" w14:paraId="524F1F07" w14:textId="77777777" w:rsidTr="00455752">
        <w:trPr>
          <w:jc w:val="center"/>
        </w:trPr>
        <w:tc>
          <w:tcPr>
            <w:tcW w:w="720" w:type="dxa"/>
            <w:tcBorders>
              <w:top w:val="single" w:sz="4" w:space="0" w:color="auto"/>
              <w:bottom w:val="single" w:sz="4" w:space="0" w:color="auto"/>
            </w:tcBorders>
          </w:tcPr>
          <w:p w14:paraId="4573072B" w14:textId="77777777" w:rsidR="00206C72" w:rsidRPr="001567F4" w:rsidRDefault="00206C72" w:rsidP="00206C72">
            <w:pPr>
              <w:jc w:val="center"/>
              <w:rPr>
                <w:rFonts w:ascii="Arial" w:hAnsi="Arial" w:cs="Arial"/>
                <w:sz w:val="22"/>
                <w:szCs w:val="22"/>
              </w:rPr>
            </w:pPr>
            <w:r w:rsidRPr="001567F4">
              <w:rPr>
                <w:rFonts w:ascii="Arial" w:hAnsi="Arial" w:cs="Arial"/>
                <w:sz w:val="22"/>
                <w:szCs w:val="22"/>
              </w:rPr>
              <w:t>18.</w:t>
            </w:r>
          </w:p>
        </w:tc>
        <w:tc>
          <w:tcPr>
            <w:tcW w:w="4860" w:type="dxa"/>
          </w:tcPr>
          <w:p w14:paraId="68E6C659" w14:textId="77777777" w:rsidR="00206C72" w:rsidRPr="001567F4" w:rsidRDefault="00206C72" w:rsidP="00206C72">
            <w:pPr>
              <w:jc w:val="both"/>
              <w:rPr>
                <w:rFonts w:ascii="Arial" w:hAnsi="Arial" w:cs="Arial"/>
                <w:sz w:val="22"/>
                <w:szCs w:val="22"/>
              </w:rPr>
            </w:pPr>
            <w:r w:rsidRPr="001567F4">
              <w:rPr>
                <w:rFonts w:ascii="Arial" w:hAnsi="Arial" w:cs="Arial"/>
                <w:sz w:val="22"/>
                <w:szCs w:val="22"/>
              </w:rPr>
              <w:t>Тип вышки</w:t>
            </w:r>
          </w:p>
        </w:tc>
        <w:tc>
          <w:tcPr>
            <w:tcW w:w="4276" w:type="dxa"/>
            <w:shd w:val="clear" w:color="auto" w:fill="auto"/>
            <w:vAlign w:val="center"/>
          </w:tcPr>
          <w:p w14:paraId="78543A57" w14:textId="2ACFC40D" w:rsidR="00206C72" w:rsidRPr="001567F4" w:rsidRDefault="00206C72" w:rsidP="00746DF2">
            <w:pPr>
              <w:jc w:val="center"/>
              <w:rPr>
                <w:rFonts w:ascii="Arial" w:hAnsi="Arial" w:cs="Arial"/>
                <w:sz w:val="22"/>
                <w:szCs w:val="22"/>
              </w:rPr>
            </w:pPr>
            <w:r w:rsidRPr="001567F4">
              <w:rPr>
                <w:rFonts w:ascii="Arial" w:hAnsi="Arial" w:cs="Arial"/>
                <w:sz w:val="22"/>
                <w:szCs w:val="22"/>
              </w:rPr>
              <w:t xml:space="preserve">А-образная </w:t>
            </w:r>
          </w:p>
        </w:tc>
      </w:tr>
      <w:tr w:rsidR="00206C72" w:rsidRPr="001567F4" w14:paraId="141718F8" w14:textId="77777777" w:rsidTr="00206C72">
        <w:trPr>
          <w:jc w:val="center"/>
        </w:trPr>
        <w:tc>
          <w:tcPr>
            <w:tcW w:w="720" w:type="dxa"/>
            <w:tcBorders>
              <w:top w:val="single" w:sz="4" w:space="0" w:color="auto"/>
              <w:bottom w:val="single" w:sz="4" w:space="0" w:color="auto"/>
            </w:tcBorders>
            <w:vAlign w:val="center"/>
          </w:tcPr>
          <w:p w14:paraId="40664076" w14:textId="77777777" w:rsidR="00206C72" w:rsidRPr="001567F4" w:rsidRDefault="00206C72" w:rsidP="00206C72">
            <w:pPr>
              <w:jc w:val="center"/>
              <w:rPr>
                <w:rFonts w:ascii="Arial" w:hAnsi="Arial" w:cs="Arial"/>
                <w:sz w:val="22"/>
                <w:szCs w:val="22"/>
              </w:rPr>
            </w:pPr>
            <w:r w:rsidRPr="001567F4">
              <w:rPr>
                <w:rFonts w:ascii="Arial" w:hAnsi="Arial" w:cs="Arial"/>
                <w:sz w:val="22"/>
                <w:szCs w:val="22"/>
              </w:rPr>
              <w:t>19.</w:t>
            </w:r>
          </w:p>
        </w:tc>
        <w:tc>
          <w:tcPr>
            <w:tcW w:w="4860" w:type="dxa"/>
            <w:vAlign w:val="center"/>
          </w:tcPr>
          <w:p w14:paraId="2DC3BE71" w14:textId="77777777" w:rsidR="00206C72" w:rsidRPr="001567F4" w:rsidRDefault="00206C72" w:rsidP="00206C72">
            <w:pPr>
              <w:jc w:val="both"/>
              <w:rPr>
                <w:rFonts w:ascii="Arial" w:hAnsi="Arial" w:cs="Arial"/>
                <w:sz w:val="22"/>
                <w:szCs w:val="22"/>
              </w:rPr>
            </w:pPr>
            <w:r w:rsidRPr="001567F4">
              <w:rPr>
                <w:rFonts w:ascii="Arial" w:hAnsi="Arial" w:cs="Arial"/>
                <w:sz w:val="22"/>
                <w:szCs w:val="22"/>
              </w:rPr>
              <w:t>Наличие механизмов АСП (да, нет)</w:t>
            </w:r>
          </w:p>
        </w:tc>
        <w:tc>
          <w:tcPr>
            <w:tcW w:w="4276" w:type="dxa"/>
            <w:shd w:val="clear" w:color="auto" w:fill="auto"/>
            <w:vAlign w:val="center"/>
          </w:tcPr>
          <w:p w14:paraId="496DCB25" w14:textId="77777777" w:rsidR="00206C72" w:rsidRPr="001567F4" w:rsidRDefault="00206C72" w:rsidP="00206C72">
            <w:pPr>
              <w:jc w:val="center"/>
              <w:rPr>
                <w:rFonts w:ascii="Arial" w:hAnsi="Arial" w:cs="Arial"/>
                <w:sz w:val="22"/>
                <w:szCs w:val="22"/>
              </w:rPr>
            </w:pPr>
            <w:r w:rsidRPr="001567F4">
              <w:rPr>
                <w:rFonts w:ascii="Arial" w:hAnsi="Arial" w:cs="Arial"/>
                <w:sz w:val="22"/>
                <w:szCs w:val="22"/>
                <w:lang w:val="en-US"/>
              </w:rPr>
              <w:t>нет</w:t>
            </w:r>
          </w:p>
        </w:tc>
      </w:tr>
      <w:tr w:rsidR="00206C72" w:rsidRPr="001567F4" w14:paraId="75080470" w14:textId="77777777" w:rsidTr="00206C72">
        <w:trPr>
          <w:jc w:val="center"/>
        </w:trPr>
        <w:tc>
          <w:tcPr>
            <w:tcW w:w="720" w:type="dxa"/>
            <w:tcBorders>
              <w:top w:val="single" w:sz="4" w:space="0" w:color="auto"/>
              <w:left w:val="double" w:sz="4" w:space="0" w:color="auto"/>
              <w:bottom w:val="single" w:sz="4" w:space="0" w:color="auto"/>
            </w:tcBorders>
            <w:vAlign w:val="center"/>
          </w:tcPr>
          <w:p w14:paraId="5525A35B" w14:textId="77777777" w:rsidR="00206C72" w:rsidRPr="001567F4" w:rsidRDefault="00206C72" w:rsidP="00206C72">
            <w:pPr>
              <w:jc w:val="center"/>
              <w:rPr>
                <w:rFonts w:ascii="Arial" w:hAnsi="Arial" w:cs="Arial"/>
                <w:sz w:val="22"/>
                <w:szCs w:val="22"/>
              </w:rPr>
            </w:pPr>
            <w:r w:rsidRPr="001567F4">
              <w:rPr>
                <w:rFonts w:ascii="Arial" w:hAnsi="Arial" w:cs="Arial"/>
                <w:sz w:val="22"/>
                <w:szCs w:val="22"/>
              </w:rPr>
              <w:t>20.</w:t>
            </w:r>
          </w:p>
        </w:tc>
        <w:tc>
          <w:tcPr>
            <w:tcW w:w="4860" w:type="dxa"/>
          </w:tcPr>
          <w:p w14:paraId="1FF8BBEB" w14:textId="77777777" w:rsidR="00206C72" w:rsidRPr="001567F4" w:rsidRDefault="00206C72" w:rsidP="00206C72">
            <w:pPr>
              <w:jc w:val="both"/>
              <w:rPr>
                <w:rFonts w:ascii="Arial" w:hAnsi="Arial" w:cs="Arial"/>
                <w:sz w:val="22"/>
                <w:szCs w:val="22"/>
              </w:rPr>
            </w:pPr>
            <w:r w:rsidRPr="001567F4">
              <w:rPr>
                <w:rFonts w:ascii="Arial" w:hAnsi="Arial" w:cs="Arial"/>
                <w:sz w:val="22"/>
                <w:szCs w:val="22"/>
              </w:rPr>
              <w:t>Максимальная масса колонны, тн</w:t>
            </w:r>
          </w:p>
          <w:p w14:paraId="244DE264" w14:textId="77777777" w:rsidR="00206C72" w:rsidRPr="001567F4" w:rsidRDefault="00206C72" w:rsidP="00206C72">
            <w:pPr>
              <w:numPr>
                <w:ilvl w:val="0"/>
                <w:numId w:val="1"/>
              </w:numPr>
              <w:jc w:val="both"/>
              <w:rPr>
                <w:rFonts w:ascii="Arial" w:hAnsi="Arial" w:cs="Arial"/>
                <w:sz w:val="22"/>
                <w:szCs w:val="22"/>
              </w:rPr>
            </w:pPr>
            <w:r w:rsidRPr="001567F4">
              <w:rPr>
                <w:rFonts w:ascii="Arial" w:hAnsi="Arial" w:cs="Arial"/>
                <w:sz w:val="22"/>
                <w:szCs w:val="22"/>
              </w:rPr>
              <w:t>обсадной колонны</w:t>
            </w:r>
          </w:p>
          <w:p w14:paraId="5AF2DCC2" w14:textId="77777777" w:rsidR="00206C72" w:rsidRPr="001567F4" w:rsidRDefault="00206C72" w:rsidP="00206C72">
            <w:pPr>
              <w:numPr>
                <w:ilvl w:val="0"/>
                <w:numId w:val="1"/>
              </w:numPr>
              <w:jc w:val="both"/>
              <w:rPr>
                <w:rFonts w:ascii="Arial" w:hAnsi="Arial" w:cs="Arial"/>
                <w:sz w:val="22"/>
                <w:szCs w:val="22"/>
              </w:rPr>
            </w:pPr>
            <w:r w:rsidRPr="001567F4">
              <w:rPr>
                <w:rFonts w:ascii="Arial" w:hAnsi="Arial" w:cs="Arial"/>
                <w:sz w:val="22"/>
                <w:szCs w:val="22"/>
              </w:rPr>
              <w:t>бурильной колонны</w:t>
            </w:r>
          </w:p>
          <w:p w14:paraId="320BF4CA" w14:textId="77777777" w:rsidR="00206C72" w:rsidRPr="001567F4" w:rsidRDefault="00206C72" w:rsidP="00206C72">
            <w:pPr>
              <w:numPr>
                <w:ilvl w:val="0"/>
                <w:numId w:val="1"/>
              </w:numPr>
              <w:jc w:val="both"/>
              <w:rPr>
                <w:rFonts w:ascii="Arial" w:hAnsi="Arial" w:cs="Arial"/>
                <w:sz w:val="22"/>
                <w:szCs w:val="22"/>
              </w:rPr>
            </w:pPr>
            <w:r w:rsidRPr="001567F4">
              <w:rPr>
                <w:rFonts w:ascii="Arial" w:hAnsi="Arial" w:cs="Arial"/>
                <w:sz w:val="22"/>
                <w:szCs w:val="22"/>
              </w:rPr>
              <w:t>суммарной (при спуске секциями)</w:t>
            </w:r>
          </w:p>
        </w:tc>
        <w:tc>
          <w:tcPr>
            <w:tcW w:w="4276" w:type="dxa"/>
            <w:vAlign w:val="center"/>
          </w:tcPr>
          <w:p w14:paraId="0FBABBF5" w14:textId="77777777" w:rsidR="00206C72" w:rsidRPr="001567F4" w:rsidRDefault="00206C72" w:rsidP="00206C72">
            <w:pPr>
              <w:jc w:val="both"/>
              <w:rPr>
                <w:rFonts w:ascii="Arial" w:hAnsi="Arial" w:cs="Arial"/>
                <w:sz w:val="22"/>
                <w:szCs w:val="22"/>
              </w:rPr>
            </w:pPr>
          </w:p>
          <w:p w14:paraId="09C95FED" w14:textId="69D34D52" w:rsidR="00206C72" w:rsidRPr="001567F4" w:rsidRDefault="00C31CA7" w:rsidP="00206C72">
            <w:pPr>
              <w:jc w:val="center"/>
              <w:rPr>
                <w:rFonts w:ascii="Arial" w:hAnsi="Arial" w:cs="Arial"/>
                <w:sz w:val="22"/>
                <w:szCs w:val="22"/>
                <w:lang w:val="en-US"/>
              </w:rPr>
            </w:pPr>
            <w:r w:rsidRPr="001567F4">
              <w:rPr>
                <w:rFonts w:ascii="Arial" w:hAnsi="Arial" w:cs="Arial"/>
                <w:sz w:val="22"/>
                <w:szCs w:val="22"/>
              </w:rPr>
              <w:t>1</w:t>
            </w:r>
            <w:r w:rsidR="00A253CF" w:rsidRPr="001567F4">
              <w:rPr>
                <w:rFonts w:ascii="Arial" w:hAnsi="Arial" w:cs="Arial"/>
                <w:sz w:val="22"/>
                <w:szCs w:val="22"/>
              </w:rPr>
              <w:t>27,9</w:t>
            </w:r>
          </w:p>
          <w:p w14:paraId="0D71CA3D" w14:textId="279A9BCC" w:rsidR="00206C72" w:rsidRPr="001567F4" w:rsidRDefault="00C31CA7" w:rsidP="00206C72">
            <w:pPr>
              <w:jc w:val="center"/>
              <w:rPr>
                <w:rFonts w:ascii="Arial" w:hAnsi="Arial" w:cs="Arial"/>
                <w:sz w:val="22"/>
                <w:szCs w:val="22"/>
              </w:rPr>
            </w:pPr>
            <w:r w:rsidRPr="001567F4">
              <w:rPr>
                <w:rFonts w:ascii="Arial" w:hAnsi="Arial" w:cs="Arial"/>
                <w:sz w:val="22"/>
                <w:szCs w:val="22"/>
                <w:lang w:val="en-US"/>
              </w:rPr>
              <w:t>1</w:t>
            </w:r>
            <w:r w:rsidR="005C5859" w:rsidRPr="001567F4">
              <w:rPr>
                <w:rFonts w:ascii="Arial" w:hAnsi="Arial" w:cs="Arial"/>
                <w:sz w:val="22"/>
                <w:szCs w:val="22"/>
              </w:rPr>
              <w:t>2</w:t>
            </w:r>
            <w:r w:rsidR="00DC2511" w:rsidRPr="001567F4">
              <w:rPr>
                <w:rFonts w:ascii="Arial" w:hAnsi="Arial" w:cs="Arial"/>
                <w:sz w:val="22"/>
                <w:szCs w:val="22"/>
              </w:rPr>
              <w:t>6</w:t>
            </w:r>
            <w:r w:rsidR="00A253CF" w:rsidRPr="001567F4">
              <w:rPr>
                <w:rFonts w:ascii="Arial" w:hAnsi="Arial" w:cs="Arial"/>
                <w:sz w:val="22"/>
                <w:szCs w:val="22"/>
              </w:rPr>
              <w:t>,</w:t>
            </w:r>
            <w:r w:rsidR="00DC2511" w:rsidRPr="001567F4">
              <w:rPr>
                <w:rFonts w:ascii="Arial" w:hAnsi="Arial" w:cs="Arial"/>
                <w:sz w:val="22"/>
                <w:szCs w:val="22"/>
              </w:rPr>
              <w:t>5</w:t>
            </w:r>
          </w:p>
          <w:p w14:paraId="6168300B" w14:textId="0A6F6150" w:rsidR="00206C72" w:rsidRPr="001567F4" w:rsidRDefault="0015043A" w:rsidP="00206C72">
            <w:pPr>
              <w:jc w:val="center"/>
              <w:rPr>
                <w:rFonts w:ascii="Arial" w:hAnsi="Arial" w:cs="Arial"/>
                <w:sz w:val="22"/>
                <w:szCs w:val="22"/>
              </w:rPr>
            </w:pPr>
            <w:r w:rsidRPr="001567F4">
              <w:rPr>
                <w:rFonts w:ascii="Arial" w:hAnsi="Arial" w:cs="Arial"/>
                <w:sz w:val="22"/>
                <w:szCs w:val="22"/>
              </w:rPr>
              <w:t>-</w:t>
            </w:r>
          </w:p>
        </w:tc>
      </w:tr>
      <w:tr w:rsidR="00206C72" w:rsidRPr="001567F4" w14:paraId="601BFAC6" w14:textId="77777777" w:rsidTr="0027753B">
        <w:trPr>
          <w:trHeight w:val="903"/>
          <w:jc w:val="center"/>
        </w:trPr>
        <w:tc>
          <w:tcPr>
            <w:tcW w:w="720" w:type="dxa"/>
            <w:tcBorders>
              <w:top w:val="single" w:sz="4" w:space="0" w:color="auto"/>
              <w:left w:val="double" w:sz="4" w:space="0" w:color="auto"/>
              <w:bottom w:val="double" w:sz="4" w:space="0" w:color="auto"/>
            </w:tcBorders>
            <w:vAlign w:val="center"/>
          </w:tcPr>
          <w:p w14:paraId="4F9F32D9" w14:textId="77777777" w:rsidR="00206C72" w:rsidRPr="001567F4" w:rsidRDefault="00206C72" w:rsidP="00206C72">
            <w:pPr>
              <w:jc w:val="center"/>
              <w:rPr>
                <w:rFonts w:ascii="Arial" w:hAnsi="Arial" w:cs="Arial"/>
                <w:sz w:val="22"/>
                <w:szCs w:val="22"/>
              </w:rPr>
            </w:pPr>
            <w:r w:rsidRPr="001567F4">
              <w:rPr>
                <w:rFonts w:ascii="Arial" w:hAnsi="Arial" w:cs="Arial"/>
                <w:sz w:val="22"/>
                <w:szCs w:val="22"/>
              </w:rPr>
              <w:t>21.</w:t>
            </w:r>
          </w:p>
        </w:tc>
        <w:tc>
          <w:tcPr>
            <w:tcW w:w="4860" w:type="dxa"/>
            <w:vAlign w:val="center"/>
          </w:tcPr>
          <w:p w14:paraId="296E99E8" w14:textId="77777777" w:rsidR="00206C72" w:rsidRPr="001567F4" w:rsidRDefault="00206C72" w:rsidP="00206C72">
            <w:pPr>
              <w:jc w:val="both"/>
              <w:rPr>
                <w:rFonts w:ascii="Arial" w:hAnsi="Arial" w:cs="Arial"/>
                <w:sz w:val="22"/>
                <w:szCs w:val="22"/>
              </w:rPr>
            </w:pPr>
            <w:r w:rsidRPr="001567F4">
              <w:rPr>
                <w:rFonts w:ascii="Arial" w:hAnsi="Arial" w:cs="Arial"/>
                <w:sz w:val="22"/>
                <w:szCs w:val="22"/>
              </w:rPr>
              <w:t xml:space="preserve">Тип установки для освоения </w:t>
            </w:r>
          </w:p>
        </w:tc>
        <w:tc>
          <w:tcPr>
            <w:tcW w:w="4276" w:type="dxa"/>
            <w:shd w:val="clear" w:color="auto" w:fill="auto"/>
            <w:vAlign w:val="center"/>
          </w:tcPr>
          <w:p w14:paraId="1313226A" w14:textId="521E15B1" w:rsidR="00206C72" w:rsidRPr="001567F4" w:rsidRDefault="0092774C" w:rsidP="0092774C">
            <w:pPr>
              <w:pStyle w:val="Default"/>
              <w:jc w:val="center"/>
              <w:rPr>
                <w:rFonts w:ascii="Arial" w:hAnsi="Arial" w:cs="Arial"/>
                <w:sz w:val="22"/>
                <w:szCs w:val="22"/>
              </w:rPr>
            </w:pPr>
            <w:r w:rsidRPr="001567F4">
              <w:rPr>
                <w:rFonts w:ascii="Arial" w:hAnsi="Arial" w:cs="Arial"/>
                <w:sz w:val="22"/>
                <w:szCs w:val="22"/>
              </w:rPr>
              <w:t xml:space="preserve">Подъемная установка грузоподъемностью не менее 60 т </w:t>
            </w:r>
          </w:p>
        </w:tc>
      </w:tr>
    </w:tbl>
    <w:p w14:paraId="2C705599" w14:textId="77777777" w:rsidR="00BB68A7" w:rsidRPr="007F5096" w:rsidRDefault="00BB68A7" w:rsidP="008452B1">
      <w:pPr>
        <w:jc w:val="left"/>
        <w:rPr>
          <w:sz w:val="24"/>
          <w:szCs w:val="24"/>
        </w:rPr>
      </w:pPr>
      <w:r w:rsidRPr="007F5096">
        <w:rPr>
          <w:sz w:val="24"/>
          <w:szCs w:val="24"/>
        </w:rPr>
        <w:br w:type="page"/>
      </w:r>
    </w:p>
    <w:p w14:paraId="6C9095FC" w14:textId="61FBFACD" w:rsidR="00013A80" w:rsidRPr="007F5096" w:rsidRDefault="00013A80" w:rsidP="00C463BE">
      <w:pPr>
        <w:pStyle w:val="aa"/>
        <w:rPr>
          <w:rFonts w:cs="Arial"/>
          <w:sz w:val="22"/>
          <w:szCs w:val="24"/>
        </w:rPr>
      </w:pPr>
      <w:r w:rsidRPr="007F5096">
        <w:rPr>
          <w:rFonts w:cs="Arial"/>
          <w:sz w:val="22"/>
          <w:szCs w:val="24"/>
        </w:rPr>
        <w:lastRenderedPageBreak/>
        <w:t>Продолжение табл.1.</w:t>
      </w:r>
      <w:r w:rsidR="00D2338D" w:rsidRPr="007F5096">
        <w:rPr>
          <w:rFonts w:cs="Arial"/>
          <w:sz w:val="22"/>
          <w:szCs w:val="24"/>
        </w:rPr>
        <w:t>1.</w:t>
      </w:r>
      <w:r w:rsidRPr="007F5096">
        <w:rPr>
          <w:rFonts w:cs="Arial"/>
          <w:sz w:val="22"/>
          <w:szCs w:val="24"/>
        </w:rPr>
        <w:t>1</w:t>
      </w:r>
    </w:p>
    <w:p w14:paraId="1AD18056" w14:textId="77777777" w:rsidR="0092774C" w:rsidRPr="007F5096" w:rsidRDefault="0092774C" w:rsidP="00C463BE">
      <w:pPr>
        <w:pStyle w:val="aa"/>
        <w:rPr>
          <w:rFonts w:cs="Arial"/>
          <w:sz w:val="22"/>
          <w:szCs w:val="24"/>
        </w:rPr>
      </w:pPr>
    </w:p>
    <w:tbl>
      <w:tblPr>
        <w:tblW w:w="972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6120"/>
        <w:gridCol w:w="2880"/>
      </w:tblGrid>
      <w:tr w:rsidR="00D142DF" w:rsidRPr="007F5096" w14:paraId="7B226519" w14:textId="77777777" w:rsidTr="00CF54C1">
        <w:tc>
          <w:tcPr>
            <w:tcW w:w="720" w:type="dxa"/>
            <w:tcBorders>
              <w:top w:val="double" w:sz="4" w:space="0" w:color="auto"/>
              <w:bottom w:val="double" w:sz="4" w:space="0" w:color="auto"/>
            </w:tcBorders>
          </w:tcPr>
          <w:p w14:paraId="01D6E8B9" w14:textId="77777777" w:rsidR="00013A80" w:rsidRPr="007F5096" w:rsidRDefault="00013A80" w:rsidP="00C463BE">
            <w:pPr>
              <w:jc w:val="center"/>
              <w:rPr>
                <w:rFonts w:ascii="Arial" w:hAnsi="Arial" w:cs="Arial"/>
                <w:b/>
                <w:sz w:val="22"/>
                <w:szCs w:val="24"/>
              </w:rPr>
            </w:pPr>
            <w:r w:rsidRPr="007F5096">
              <w:rPr>
                <w:rFonts w:ascii="Arial" w:hAnsi="Arial" w:cs="Arial"/>
                <w:b/>
                <w:sz w:val="22"/>
                <w:szCs w:val="24"/>
              </w:rPr>
              <w:t>1</w:t>
            </w:r>
          </w:p>
        </w:tc>
        <w:tc>
          <w:tcPr>
            <w:tcW w:w="6120" w:type="dxa"/>
            <w:tcBorders>
              <w:top w:val="double" w:sz="4" w:space="0" w:color="auto"/>
              <w:bottom w:val="double" w:sz="4" w:space="0" w:color="auto"/>
            </w:tcBorders>
          </w:tcPr>
          <w:p w14:paraId="2CAAC492" w14:textId="77777777" w:rsidR="00013A80" w:rsidRPr="007F5096" w:rsidRDefault="00013A80" w:rsidP="00C463BE">
            <w:pPr>
              <w:jc w:val="center"/>
              <w:rPr>
                <w:rFonts w:ascii="Arial" w:hAnsi="Arial" w:cs="Arial"/>
                <w:b/>
                <w:sz w:val="22"/>
                <w:szCs w:val="24"/>
              </w:rPr>
            </w:pPr>
            <w:r w:rsidRPr="007F5096">
              <w:rPr>
                <w:rFonts w:ascii="Arial" w:hAnsi="Arial" w:cs="Arial"/>
                <w:b/>
                <w:sz w:val="22"/>
                <w:szCs w:val="24"/>
              </w:rPr>
              <w:t>2</w:t>
            </w:r>
          </w:p>
        </w:tc>
        <w:tc>
          <w:tcPr>
            <w:tcW w:w="2880" w:type="dxa"/>
            <w:tcBorders>
              <w:top w:val="double" w:sz="4" w:space="0" w:color="auto"/>
              <w:bottom w:val="double" w:sz="4" w:space="0" w:color="auto"/>
            </w:tcBorders>
          </w:tcPr>
          <w:p w14:paraId="2E43D3D5" w14:textId="77777777" w:rsidR="00013A80" w:rsidRPr="007F5096" w:rsidRDefault="00013A80" w:rsidP="00C463BE">
            <w:pPr>
              <w:jc w:val="center"/>
              <w:rPr>
                <w:rFonts w:ascii="Arial" w:hAnsi="Arial" w:cs="Arial"/>
                <w:b/>
                <w:sz w:val="22"/>
                <w:szCs w:val="24"/>
              </w:rPr>
            </w:pPr>
            <w:r w:rsidRPr="007F5096">
              <w:rPr>
                <w:rFonts w:ascii="Arial" w:hAnsi="Arial" w:cs="Arial"/>
                <w:b/>
                <w:sz w:val="22"/>
                <w:szCs w:val="24"/>
              </w:rPr>
              <w:t>3</w:t>
            </w:r>
          </w:p>
        </w:tc>
      </w:tr>
      <w:tr w:rsidR="00D142DF" w:rsidRPr="007F5096" w14:paraId="5C928E1F" w14:textId="77777777" w:rsidTr="006E52A3">
        <w:trPr>
          <w:trHeight w:val="570"/>
        </w:trPr>
        <w:tc>
          <w:tcPr>
            <w:tcW w:w="720" w:type="dxa"/>
            <w:tcBorders>
              <w:top w:val="double" w:sz="4" w:space="0" w:color="auto"/>
              <w:bottom w:val="single" w:sz="4" w:space="0" w:color="auto"/>
            </w:tcBorders>
          </w:tcPr>
          <w:p w14:paraId="718D5E4D" w14:textId="77777777" w:rsidR="00CF54C1" w:rsidRPr="007F5096" w:rsidRDefault="00CF54C1" w:rsidP="008452B1">
            <w:pPr>
              <w:jc w:val="center"/>
              <w:rPr>
                <w:rFonts w:ascii="Arial" w:hAnsi="Arial" w:cs="Arial"/>
                <w:sz w:val="22"/>
                <w:szCs w:val="24"/>
              </w:rPr>
            </w:pPr>
            <w:r w:rsidRPr="007F5096">
              <w:rPr>
                <w:rFonts w:ascii="Arial" w:hAnsi="Arial" w:cs="Arial"/>
                <w:sz w:val="22"/>
                <w:szCs w:val="24"/>
              </w:rPr>
              <w:t>2</w:t>
            </w:r>
            <w:r w:rsidR="008452B1" w:rsidRPr="007F5096">
              <w:rPr>
                <w:rFonts w:ascii="Arial" w:hAnsi="Arial" w:cs="Arial"/>
                <w:sz w:val="22"/>
                <w:szCs w:val="24"/>
              </w:rPr>
              <w:t>2</w:t>
            </w:r>
          </w:p>
        </w:tc>
        <w:tc>
          <w:tcPr>
            <w:tcW w:w="6120" w:type="dxa"/>
            <w:tcBorders>
              <w:top w:val="double" w:sz="4" w:space="0" w:color="auto"/>
              <w:bottom w:val="single" w:sz="4" w:space="0" w:color="auto"/>
            </w:tcBorders>
          </w:tcPr>
          <w:p w14:paraId="5767914E" w14:textId="77777777" w:rsidR="00CF54C1" w:rsidRPr="007F5096" w:rsidRDefault="00CF54C1" w:rsidP="008452B1">
            <w:pPr>
              <w:jc w:val="both"/>
              <w:rPr>
                <w:rFonts w:ascii="Arial" w:hAnsi="Arial" w:cs="Arial"/>
                <w:sz w:val="22"/>
                <w:szCs w:val="24"/>
              </w:rPr>
            </w:pPr>
            <w:r w:rsidRPr="007F5096">
              <w:rPr>
                <w:rFonts w:ascii="Arial" w:hAnsi="Arial" w:cs="Arial"/>
                <w:sz w:val="22"/>
                <w:szCs w:val="24"/>
              </w:rPr>
              <w:t xml:space="preserve">Продолжительность цикла строительства скважины, </w:t>
            </w:r>
            <w:proofErr w:type="gramStart"/>
            <w:r w:rsidRPr="007F5096">
              <w:rPr>
                <w:rFonts w:ascii="Arial" w:hAnsi="Arial" w:cs="Arial"/>
                <w:sz w:val="22"/>
                <w:szCs w:val="24"/>
              </w:rPr>
              <w:t>сутки</w:t>
            </w:r>
            <w:r w:rsidR="008452B1" w:rsidRPr="007F5096">
              <w:rPr>
                <w:rFonts w:ascii="Arial" w:hAnsi="Arial" w:cs="Arial"/>
                <w:sz w:val="22"/>
                <w:szCs w:val="24"/>
              </w:rPr>
              <w:t>,</w:t>
            </w:r>
            <w:r w:rsidRPr="007F5096">
              <w:rPr>
                <w:rFonts w:ascii="Arial" w:hAnsi="Arial" w:cs="Arial"/>
                <w:sz w:val="22"/>
                <w:szCs w:val="24"/>
              </w:rPr>
              <w:t xml:space="preserve">  в</w:t>
            </w:r>
            <w:proofErr w:type="gramEnd"/>
            <w:r w:rsidRPr="007F5096">
              <w:rPr>
                <w:rFonts w:ascii="Arial" w:hAnsi="Arial" w:cs="Arial"/>
                <w:sz w:val="22"/>
                <w:szCs w:val="24"/>
              </w:rPr>
              <w:t xml:space="preserve"> том числе:</w:t>
            </w:r>
          </w:p>
        </w:tc>
        <w:tc>
          <w:tcPr>
            <w:tcW w:w="2880" w:type="dxa"/>
            <w:tcBorders>
              <w:top w:val="double" w:sz="4" w:space="0" w:color="auto"/>
              <w:bottom w:val="single" w:sz="4" w:space="0" w:color="auto"/>
            </w:tcBorders>
            <w:shd w:val="clear" w:color="auto" w:fill="auto"/>
            <w:vAlign w:val="center"/>
          </w:tcPr>
          <w:p w14:paraId="3B3E3561" w14:textId="36876303" w:rsidR="00CF54C1" w:rsidRPr="00A253CF" w:rsidRDefault="007565F2" w:rsidP="006E52A3">
            <w:pPr>
              <w:pStyle w:val="aa"/>
              <w:jc w:val="center"/>
              <w:rPr>
                <w:rFonts w:cs="Arial"/>
                <w:sz w:val="22"/>
                <w:szCs w:val="24"/>
              </w:rPr>
            </w:pPr>
            <w:r w:rsidRPr="00A253CF">
              <w:rPr>
                <w:rFonts w:cs="Arial"/>
                <w:sz w:val="22"/>
                <w:szCs w:val="24"/>
              </w:rPr>
              <w:t>1</w:t>
            </w:r>
            <w:r w:rsidR="00A253CF" w:rsidRPr="00A253CF">
              <w:rPr>
                <w:rFonts w:cs="Arial"/>
                <w:sz w:val="22"/>
                <w:szCs w:val="24"/>
              </w:rPr>
              <w:t>00,95</w:t>
            </w:r>
          </w:p>
        </w:tc>
      </w:tr>
      <w:tr w:rsidR="00FC52AB" w:rsidRPr="007F5096" w14:paraId="0A79CFEA" w14:textId="77777777" w:rsidTr="00FC52AB">
        <w:trPr>
          <w:trHeight w:val="1723"/>
        </w:trPr>
        <w:tc>
          <w:tcPr>
            <w:tcW w:w="720" w:type="dxa"/>
            <w:tcBorders>
              <w:top w:val="single" w:sz="4" w:space="0" w:color="auto"/>
              <w:left w:val="double" w:sz="4" w:space="0" w:color="auto"/>
              <w:right w:val="single" w:sz="4" w:space="0" w:color="auto"/>
            </w:tcBorders>
          </w:tcPr>
          <w:p w14:paraId="7D632AD4" w14:textId="77777777" w:rsidR="00FC52AB" w:rsidRPr="007F5096" w:rsidRDefault="00FC52AB" w:rsidP="008452B1">
            <w:pPr>
              <w:jc w:val="center"/>
              <w:rPr>
                <w:rFonts w:ascii="Arial" w:hAnsi="Arial" w:cs="Arial"/>
                <w:sz w:val="22"/>
                <w:szCs w:val="24"/>
              </w:rPr>
            </w:pPr>
          </w:p>
        </w:tc>
        <w:tc>
          <w:tcPr>
            <w:tcW w:w="6120" w:type="dxa"/>
            <w:tcBorders>
              <w:top w:val="single" w:sz="4" w:space="0" w:color="auto"/>
              <w:left w:val="single" w:sz="4" w:space="0" w:color="auto"/>
              <w:right w:val="single" w:sz="4" w:space="0" w:color="auto"/>
            </w:tcBorders>
          </w:tcPr>
          <w:p w14:paraId="6E14477A" w14:textId="77777777" w:rsidR="00FC52AB" w:rsidRPr="007F5096" w:rsidRDefault="00FC52AB" w:rsidP="008452B1">
            <w:pPr>
              <w:numPr>
                <w:ilvl w:val="0"/>
                <w:numId w:val="1"/>
              </w:numPr>
              <w:jc w:val="both"/>
              <w:rPr>
                <w:rFonts w:ascii="Arial" w:hAnsi="Arial" w:cs="Arial"/>
                <w:sz w:val="22"/>
                <w:szCs w:val="24"/>
              </w:rPr>
            </w:pPr>
            <w:r w:rsidRPr="007F5096">
              <w:rPr>
                <w:rFonts w:ascii="Arial" w:hAnsi="Arial" w:cs="Arial"/>
                <w:sz w:val="22"/>
                <w:szCs w:val="24"/>
              </w:rPr>
              <w:t>строительно-монтажные работы</w:t>
            </w:r>
          </w:p>
          <w:p w14:paraId="1B0702E4" w14:textId="77777777" w:rsidR="00FC52AB" w:rsidRPr="007F5096" w:rsidRDefault="00FC52AB" w:rsidP="008452B1">
            <w:pPr>
              <w:numPr>
                <w:ilvl w:val="0"/>
                <w:numId w:val="1"/>
              </w:numPr>
              <w:jc w:val="both"/>
              <w:rPr>
                <w:rFonts w:ascii="Arial" w:hAnsi="Arial" w:cs="Arial"/>
                <w:sz w:val="22"/>
                <w:szCs w:val="24"/>
              </w:rPr>
            </w:pPr>
            <w:r w:rsidRPr="007F5096">
              <w:rPr>
                <w:rFonts w:ascii="Arial" w:hAnsi="Arial" w:cs="Arial"/>
                <w:sz w:val="22"/>
                <w:szCs w:val="24"/>
              </w:rPr>
              <w:t>подготовительные работы к бурению</w:t>
            </w:r>
          </w:p>
          <w:p w14:paraId="7706AA22" w14:textId="77777777" w:rsidR="00FC52AB" w:rsidRPr="007F5096" w:rsidRDefault="00FC52AB" w:rsidP="008452B1">
            <w:pPr>
              <w:numPr>
                <w:ilvl w:val="0"/>
                <w:numId w:val="1"/>
              </w:numPr>
              <w:jc w:val="both"/>
              <w:rPr>
                <w:rFonts w:ascii="Arial" w:hAnsi="Arial" w:cs="Arial"/>
                <w:sz w:val="22"/>
                <w:szCs w:val="24"/>
              </w:rPr>
            </w:pPr>
            <w:r w:rsidRPr="007F5096">
              <w:rPr>
                <w:rFonts w:ascii="Arial" w:hAnsi="Arial" w:cs="Arial"/>
                <w:sz w:val="22"/>
                <w:szCs w:val="24"/>
              </w:rPr>
              <w:t>бурение и крепление</w:t>
            </w:r>
          </w:p>
          <w:p w14:paraId="55B9DB3A" w14:textId="77777777" w:rsidR="00FC52AB" w:rsidRPr="007F5096" w:rsidRDefault="00FC52AB" w:rsidP="008452B1">
            <w:pPr>
              <w:numPr>
                <w:ilvl w:val="0"/>
                <w:numId w:val="1"/>
              </w:numPr>
              <w:jc w:val="both"/>
              <w:rPr>
                <w:rFonts w:ascii="Arial" w:hAnsi="Arial" w:cs="Arial"/>
                <w:sz w:val="22"/>
                <w:szCs w:val="24"/>
              </w:rPr>
            </w:pPr>
            <w:r w:rsidRPr="007F5096">
              <w:rPr>
                <w:rFonts w:ascii="Arial" w:hAnsi="Arial" w:cs="Arial"/>
                <w:sz w:val="22"/>
                <w:szCs w:val="24"/>
              </w:rPr>
              <w:t>испытание объектов,</w:t>
            </w:r>
          </w:p>
          <w:p w14:paraId="561C2A18" w14:textId="77777777" w:rsidR="00FC52AB" w:rsidRPr="007F5096" w:rsidRDefault="00FC52AB" w:rsidP="008452B1">
            <w:pPr>
              <w:jc w:val="both"/>
              <w:rPr>
                <w:rFonts w:ascii="Arial" w:hAnsi="Arial" w:cs="Arial"/>
                <w:sz w:val="22"/>
                <w:szCs w:val="24"/>
              </w:rPr>
            </w:pPr>
            <w:r w:rsidRPr="007F5096">
              <w:rPr>
                <w:rFonts w:ascii="Arial" w:hAnsi="Arial" w:cs="Arial"/>
                <w:sz w:val="22"/>
                <w:szCs w:val="24"/>
              </w:rPr>
              <w:t>в том числе:</w:t>
            </w:r>
          </w:p>
          <w:p w14:paraId="1187B563" w14:textId="77777777" w:rsidR="00FC52AB" w:rsidRPr="007F5096" w:rsidRDefault="00FC52AB" w:rsidP="008452B1">
            <w:pPr>
              <w:jc w:val="both"/>
              <w:rPr>
                <w:rFonts w:ascii="Arial" w:hAnsi="Arial" w:cs="Arial"/>
                <w:sz w:val="22"/>
                <w:szCs w:val="24"/>
              </w:rPr>
            </w:pPr>
            <w:r w:rsidRPr="007F5096">
              <w:rPr>
                <w:rFonts w:ascii="Arial" w:hAnsi="Arial" w:cs="Arial"/>
                <w:sz w:val="22"/>
                <w:szCs w:val="24"/>
              </w:rPr>
              <w:t>- в открытом стволе</w:t>
            </w:r>
          </w:p>
          <w:p w14:paraId="606EF29C" w14:textId="1E464233" w:rsidR="00FC52AB" w:rsidRPr="007F5096" w:rsidRDefault="00FC52AB" w:rsidP="008452B1">
            <w:pPr>
              <w:jc w:val="both"/>
              <w:rPr>
                <w:rFonts w:ascii="Arial" w:hAnsi="Arial" w:cs="Arial"/>
                <w:sz w:val="22"/>
                <w:szCs w:val="24"/>
              </w:rPr>
            </w:pPr>
            <w:r w:rsidRPr="007F5096">
              <w:rPr>
                <w:rFonts w:ascii="Arial" w:hAnsi="Arial" w:cs="Arial"/>
                <w:sz w:val="22"/>
                <w:szCs w:val="24"/>
              </w:rPr>
              <w:t>- в эксплуатационной колонне</w:t>
            </w:r>
          </w:p>
        </w:tc>
        <w:tc>
          <w:tcPr>
            <w:tcW w:w="2880" w:type="dxa"/>
            <w:tcBorders>
              <w:top w:val="single" w:sz="4" w:space="0" w:color="auto"/>
              <w:left w:val="single" w:sz="4" w:space="0" w:color="auto"/>
              <w:right w:val="double" w:sz="4" w:space="0" w:color="auto"/>
            </w:tcBorders>
            <w:shd w:val="clear" w:color="auto" w:fill="auto"/>
          </w:tcPr>
          <w:p w14:paraId="7F83A267" w14:textId="77777777" w:rsidR="00FC52AB" w:rsidRPr="00A253CF" w:rsidRDefault="00FC52AB" w:rsidP="008452B1">
            <w:pPr>
              <w:pStyle w:val="aa"/>
              <w:jc w:val="center"/>
              <w:rPr>
                <w:rFonts w:cs="Arial"/>
                <w:sz w:val="22"/>
                <w:szCs w:val="24"/>
                <w:lang w:val="kk-KZ"/>
              </w:rPr>
            </w:pPr>
            <w:r w:rsidRPr="00A253CF">
              <w:rPr>
                <w:rFonts w:cs="Arial"/>
                <w:sz w:val="22"/>
                <w:szCs w:val="24"/>
                <w:lang w:val="en-US"/>
              </w:rPr>
              <w:t>1</w:t>
            </w:r>
            <w:r w:rsidRPr="00A253CF">
              <w:rPr>
                <w:rFonts w:cs="Arial"/>
                <w:sz w:val="22"/>
                <w:szCs w:val="24"/>
              </w:rPr>
              <w:t>5,0</w:t>
            </w:r>
          </w:p>
          <w:p w14:paraId="77FA47AB" w14:textId="77777777" w:rsidR="00FC52AB" w:rsidRPr="00A253CF" w:rsidRDefault="00FC52AB" w:rsidP="008452B1">
            <w:pPr>
              <w:pStyle w:val="aa"/>
              <w:jc w:val="center"/>
              <w:rPr>
                <w:rFonts w:cs="Arial"/>
                <w:sz w:val="22"/>
                <w:szCs w:val="24"/>
                <w:lang w:val="en-US"/>
              </w:rPr>
            </w:pPr>
            <w:r w:rsidRPr="00A253CF">
              <w:rPr>
                <w:rFonts w:cs="Arial"/>
                <w:sz w:val="22"/>
                <w:szCs w:val="24"/>
              </w:rPr>
              <w:t>4,0</w:t>
            </w:r>
          </w:p>
          <w:p w14:paraId="579C6DDF" w14:textId="749B50E1" w:rsidR="00FC52AB" w:rsidRPr="00A253CF" w:rsidRDefault="00A253CF" w:rsidP="005F4AD6">
            <w:pPr>
              <w:pStyle w:val="aa"/>
              <w:jc w:val="center"/>
              <w:rPr>
                <w:rFonts w:cs="Arial"/>
                <w:sz w:val="22"/>
                <w:szCs w:val="24"/>
                <w:lang w:val="en-US"/>
              </w:rPr>
            </w:pPr>
            <w:r w:rsidRPr="00A253CF">
              <w:rPr>
                <w:rFonts w:cs="Arial"/>
                <w:sz w:val="22"/>
                <w:szCs w:val="24"/>
              </w:rPr>
              <w:t>63,53</w:t>
            </w:r>
          </w:p>
          <w:p w14:paraId="272FDC81" w14:textId="77777777" w:rsidR="00FC52AB" w:rsidRPr="00A253CF" w:rsidRDefault="00FC52AB" w:rsidP="008452B1">
            <w:pPr>
              <w:pStyle w:val="aa"/>
              <w:jc w:val="center"/>
              <w:rPr>
                <w:rFonts w:cs="Arial"/>
                <w:sz w:val="22"/>
                <w:szCs w:val="24"/>
              </w:rPr>
            </w:pPr>
            <w:r w:rsidRPr="00A253CF">
              <w:rPr>
                <w:rFonts w:cs="Arial"/>
                <w:sz w:val="22"/>
                <w:szCs w:val="24"/>
              </w:rPr>
              <w:t>9,21</w:t>
            </w:r>
          </w:p>
          <w:p w14:paraId="547D22B1" w14:textId="77777777" w:rsidR="00FC52AB" w:rsidRPr="00A253CF" w:rsidRDefault="00FC52AB" w:rsidP="008452B1">
            <w:pPr>
              <w:pStyle w:val="aa"/>
              <w:jc w:val="center"/>
              <w:rPr>
                <w:rFonts w:cs="Arial"/>
                <w:sz w:val="22"/>
                <w:szCs w:val="24"/>
              </w:rPr>
            </w:pPr>
          </w:p>
          <w:p w14:paraId="722B0831" w14:textId="0ED9CC3E" w:rsidR="00FC52AB" w:rsidRPr="00A253CF" w:rsidRDefault="00FC52AB" w:rsidP="008452B1">
            <w:pPr>
              <w:pStyle w:val="aa"/>
              <w:jc w:val="center"/>
              <w:rPr>
                <w:rFonts w:cs="Arial"/>
                <w:sz w:val="22"/>
                <w:szCs w:val="24"/>
              </w:rPr>
            </w:pPr>
            <w:r w:rsidRPr="00A253CF">
              <w:rPr>
                <w:rFonts w:cs="Arial"/>
                <w:sz w:val="22"/>
                <w:szCs w:val="24"/>
              </w:rPr>
              <w:t>2,21</w:t>
            </w:r>
          </w:p>
          <w:p w14:paraId="1B5E4495" w14:textId="6B6F513D" w:rsidR="00FC52AB" w:rsidRPr="00A253CF" w:rsidRDefault="00FC52AB" w:rsidP="00FC52AB">
            <w:pPr>
              <w:pStyle w:val="aa"/>
              <w:jc w:val="center"/>
              <w:rPr>
                <w:rFonts w:cs="Arial"/>
                <w:sz w:val="22"/>
                <w:szCs w:val="24"/>
              </w:rPr>
            </w:pPr>
            <w:r w:rsidRPr="00A253CF">
              <w:rPr>
                <w:rFonts w:cs="Arial"/>
                <w:sz w:val="22"/>
                <w:szCs w:val="24"/>
              </w:rPr>
              <w:t>7,0</w:t>
            </w:r>
          </w:p>
        </w:tc>
      </w:tr>
      <w:tr w:rsidR="00D142DF" w:rsidRPr="007F5096" w14:paraId="26D7B80F" w14:textId="77777777" w:rsidTr="008452B1">
        <w:trPr>
          <w:trHeight w:val="709"/>
        </w:trPr>
        <w:tc>
          <w:tcPr>
            <w:tcW w:w="720" w:type="dxa"/>
            <w:tcBorders>
              <w:top w:val="single" w:sz="4" w:space="0" w:color="auto"/>
              <w:bottom w:val="single" w:sz="4" w:space="0" w:color="auto"/>
            </w:tcBorders>
            <w:vAlign w:val="center"/>
          </w:tcPr>
          <w:p w14:paraId="250E5E2E" w14:textId="77777777" w:rsidR="002B5533" w:rsidRPr="007F5096" w:rsidRDefault="008761B3" w:rsidP="008452B1">
            <w:pPr>
              <w:jc w:val="center"/>
              <w:rPr>
                <w:rFonts w:ascii="Arial" w:hAnsi="Arial" w:cs="Arial"/>
                <w:sz w:val="22"/>
                <w:szCs w:val="24"/>
              </w:rPr>
            </w:pPr>
            <w:r w:rsidRPr="007F5096">
              <w:rPr>
                <w:rFonts w:ascii="Arial" w:hAnsi="Arial" w:cs="Arial"/>
                <w:sz w:val="22"/>
                <w:szCs w:val="24"/>
              </w:rPr>
              <w:t>2</w:t>
            </w:r>
            <w:r w:rsidR="008452B1" w:rsidRPr="007F5096">
              <w:rPr>
                <w:rFonts w:ascii="Arial" w:hAnsi="Arial" w:cs="Arial"/>
                <w:sz w:val="22"/>
                <w:szCs w:val="24"/>
              </w:rPr>
              <w:t>3</w:t>
            </w:r>
            <w:r w:rsidR="002B5533" w:rsidRPr="007F5096">
              <w:rPr>
                <w:rFonts w:ascii="Arial" w:hAnsi="Arial" w:cs="Arial"/>
                <w:sz w:val="22"/>
                <w:szCs w:val="24"/>
              </w:rPr>
              <w:t>.</w:t>
            </w:r>
          </w:p>
        </w:tc>
        <w:tc>
          <w:tcPr>
            <w:tcW w:w="6120" w:type="dxa"/>
            <w:tcBorders>
              <w:top w:val="single" w:sz="4" w:space="0" w:color="auto"/>
              <w:bottom w:val="single" w:sz="4" w:space="0" w:color="auto"/>
            </w:tcBorders>
            <w:vAlign w:val="center"/>
          </w:tcPr>
          <w:p w14:paraId="333FD318" w14:textId="77777777" w:rsidR="002B5533" w:rsidRPr="007F5096" w:rsidRDefault="00AA07BF" w:rsidP="00C463BE">
            <w:pPr>
              <w:jc w:val="both"/>
              <w:rPr>
                <w:rFonts w:ascii="Arial" w:hAnsi="Arial" w:cs="Arial"/>
                <w:sz w:val="22"/>
                <w:szCs w:val="24"/>
              </w:rPr>
            </w:pPr>
            <w:r w:rsidRPr="007F5096">
              <w:rPr>
                <w:rFonts w:ascii="Arial" w:hAnsi="Arial" w:cs="Arial"/>
                <w:sz w:val="22"/>
                <w:szCs w:val="24"/>
              </w:rPr>
              <w:t>Проектная коммерческая скорость, м/ст. месяц</w:t>
            </w:r>
          </w:p>
        </w:tc>
        <w:tc>
          <w:tcPr>
            <w:tcW w:w="2880" w:type="dxa"/>
            <w:tcBorders>
              <w:top w:val="single" w:sz="4" w:space="0" w:color="auto"/>
              <w:bottom w:val="single" w:sz="4" w:space="0" w:color="auto"/>
            </w:tcBorders>
            <w:shd w:val="clear" w:color="auto" w:fill="auto"/>
            <w:vAlign w:val="center"/>
          </w:tcPr>
          <w:p w14:paraId="32920507" w14:textId="09C8ACA8" w:rsidR="008761B3" w:rsidRPr="00A253CF" w:rsidRDefault="007565F2" w:rsidP="00254209">
            <w:pPr>
              <w:jc w:val="center"/>
              <w:rPr>
                <w:rFonts w:ascii="Arial" w:hAnsi="Arial" w:cs="Arial"/>
                <w:sz w:val="22"/>
                <w:szCs w:val="24"/>
              </w:rPr>
            </w:pPr>
            <w:r w:rsidRPr="00A253CF">
              <w:rPr>
                <w:rFonts w:ascii="Arial" w:hAnsi="Arial" w:cs="Arial"/>
                <w:sz w:val="22"/>
                <w:szCs w:val="24"/>
              </w:rPr>
              <w:t>1</w:t>
            </w:r>
            <w:r w:rsidR="00A253CF" w:rsidRPr="00A253CF">
              <w:rPr>
                <w:rFonts w:ascii="Arial" w:hAnsi="Arial" w:cs="Arial"/>
                <w:sz w:val="22"/>
                <w:szCs w:val="24"/>
              </w:rPr>
              <w:t>581,9</w:t>
            </w:r>
          </w:p>
        </w:tc>
      </w:tr>
      <w:tr w:rsidR="008452B1" w:rsidRPr="007F5096" w14:paraId="4FF10CE3" w14:textId="77777777" w:rsidTr="008452B1">
        <w:trPr>
          <w:trHeight w:val="593"/>
        </w:trPr>
        <w:tc>
          <w:tcPr>
            <w:tcW w:w="720" w:type="dxa"/>
            <w:tcBorders>
              <w:top w:val="single" w:sz="4" w:space="0" w:color="auto"/>
              <w:bottom w:val="single" w:sz="4" w:space="0" w:color="auto"/>
            </w:tcBorders>
            <w:vAlign w:val="center"/>
          </w:tcPr>
          <w:p w14:paraId="3CBCDB1C" w14:textId="77777777" w:rsidR="008452B1" w:rsidRPr="007F5096" w:rsidRDefault="008452B1" w:rsidP="008452B1">
            <w:pPr>
              <w:jc w:val="left"/>
              <w:rPr>
                <w:rFonts w:ascii="Arial" w:hAnsi="Arial" w:cs="Arial"/>
                <w:sz w:val="22"/>
                <w:szCs w:val="24"/>
              </w:rPr>
            </w:pPr>
            <w:r w:rsidRPr="007F5096">
              <w:rPr>
                <w:rFonts w:ascii="Arial" w:hAnsi="Arial" w:cs="Arial"/>
                <w:sz w:val="22"/>
                <w:szCs w:val="24"/>
              </w:rPr>
              <w:t>24</w:t>
            </w:r>
          </w:p>
        </w:tc>
        <w:tc>
          <w:tcPr>
            <w:tcW w:w="6120" w:type="dxa"/>
            <w:tcBorders>
              <w:top w:val="single" w:sz="4" w:space="0" w:color="auto"/>
              <w:bottom w:val="single" w:sz="4" w:space="0" w:color="auto"/>
            </w:tcBorders>
            <w:vAlign w:val="center"/>
          </w:tcPr>
          <w:p w14:paraId="342E9BD6" w14:textId="77777777" w:rsidR="008452B1" w:rsidRPr="007F5096" w:rsidRDefault="008452B1" w:rsidP="008452B1">
            <w:pPr>
              <w:jc w:val="left"/>
              <w:rPr>
                <w:rFonts w:ascii="Arial" w:hAnsi="Arial" w:cs="Arial"/>
                <w:sz w:val="22"/>
                <w:szCs w:val="24"/>
              </w:rPr>
            </w:pPr>
            <w:r w:rsidRPr="007F5096">
              <w:rPr>
                <w:rFonts w:ascii="Arial" w:hAnsi="Arial" w:cs="Arial"/>
                <w:sz w:val="22"/>
                <w:szCs w:val="24"/>
              </w:rPr>
              <w:t>Сметная стоимость,</w:t>
            </w:r>
          </w:p>
          <w:p w14:paraId="7B1D3256" w14:textId="77777777" w:rsidR="008452B1" w:rsidRPr="007F5096" w:rsidRDefault="008452B1" w:rsidP="008452B1">
            <w:pPr>
              <w:jc w:val="left"/>
              <w:rPr>
                <w:rFonts w:ascii="Arial" w:hAnsi="Arial" w:cs="Arial"/>
                <w:sz w:val="22"/>
                <w:szCs w:val="24"/>
              </w:rPr>
            </w:pPr>
            <w:r w:rsidRPr="007F5096">
              <w:rPr>
                <w:rFonts w:ascii="Arial" w:hAnsi="Arial" w:cs="Arial"/>
                <w:sz w:val="22"/>
                <w:szCs w:val="24"/>
              </w:rPr>
              <w:t>в том числе возврат</w:t>
            </w:r>
          </w:p>
        </w:tc>
        <w:tc>
          <w:tcPr>
            <w:tcW w:w="2880" w:type="dxa"/>
            <w:tcBorders>
              <w:top w:val="single" w:sz="4" w:space="0" w:color="auto"/>
              <w:bottom w:val="single" w:sz="4" w:space="0" w:color="auto"/>
            </w:tcBorders>
            <w:shd w:val="clear" w:color="auto" w:fill="auto"/>
            <w:vAlign w:val="center"/>
          </w:tcPr>
          <w:p w14:paraId="2A210607" w14:textId="77777777" w:rsidR="008452B1" w:rsidRPr="007F5096" w:rsidRDefault="008452B1" w:rsidP="008452B1">
            <w:pPr>
              <w:jc w:val="center"/>
              <w:rPr>
                <w:rFonts w:ascii="Arial" w:hAnsi="Arial" w:cs="Arial"/>
                <w:sz w:val="22"/>
                <w:szCs w:val="24"/>
              </w:rPr>
            </w:pPr>
            <w:r w:rsidRPr="007F5096">
              <w:rPr>
                <w:rFonts w:ascii="Arial" w:hAnsi="Arial" w:cs="Arial"/>
                <w:sz w:val="22"/>
                <w:szCs w:val="24"/>
              </w:rPr>
              <w:t>договорная</w:t>
            </w:r>
          </w:p>
        </w:tc>
      </w:tr>
      <w:tr w:rsidR="008452B1" w:rsidRPr="007F5096" w14:paraId="39C81FAD" w14:textId="77777777" w:rsidTr="008452B1">
        <w:trPr>
          <w:trHeight w:val="417"/>
        </w:trPr>
        <w:tc>
          <w:tcPr>
            <w:tcW w:w="720" w:type="dxa"/>
            <w:tcBorders>
              <w:top w:val="single" w:sz="4" w:space="0" w:color="auto"/>
              <w:bottom w:val="single" w:sz="4" w:space="0" w:color="auto"/>
            </w:tcBorders>
            <w:vAlign w:val="center"/>
          </w:tcPr>
          <w:p w14:paraId="6D885234" w14:textId="77777777" w:rsidR="008452B1" w:rsidRPr="007F5096" w:rsidRDefault="008452B1" w:rsidP="008452B1">
            <w:pPr>
              <w:jc w:val="left"/>
              <w:rPr>
                <w:rFonts w:ascii="Arial" w:hAnsi="Arial" w:cs="Arial"/>
                <w:sz w:val="22"/>
                <w:szCs w:val="24"/>
              </w:rPr>
            </w:pPr>
            <w:r w:rsidRPr="007F5096">
              <w:rPr>
                <w:rFonts w:ascii="Arial" w:hAnsi="Arial" w:cs="Arial"/>
                <w:sz w:val="22"/>
                <w:szCs w:val="24"/>
              </w:rPr>
              <w:t>25</w:t>
            </w:r>
          </w:p>
        </w:tc>
        <w:tc>
          <w:tcPr>
            <w:tcW w:w="6120" w:type="dxa"/>
            <w:tcBorders>
              <w:top w:val="single" w:sz="4" w:space="0" w:color="auto"/>
              <w:bottom w:val="single" w:sz="4" w:space="0" w:color="auto"/>
            </w:tcBorders>
            <w:vAlign w:val="center"/>
          </w:tcPr>
          <w:p w14:paraId="21C68AC1" w14:textId="77777777" w:rsidR="008452B1" w:rsidRPr="007F5096" w:rsidRDefault="008452B1" w:rsidP="008452B1">
            <w:pPr>
              <w:jc w:val="left"/>
              <w:rPr>
                <w:rFonts w:ascii="Arial" w:hAnsi="Arial" w:cs="Arial"/>
                <w:sz w:val="22"/>
                <w:szCs w:val="24"/>
              </w:rPr>
            </w:pPr>
            <w:r w:rsidRPr="007F5096">
              <w:rPr>
                <w:rFonts w:ascii="Arial" w:hAnsi="Arial" w:cs="Arial"/>
                <w:sz w:val="22"/>
                <w:szCs w:val="24"/>
              </w:rPr>
              <w:t>Дежурство на буровой геологической и технологической служб</w:t>
            </w:r>
          </w:p>
        </w:tc>
        <w:tc>
          <w:tcPr>
            <w:tcW w:w="2880" w:type="dxa"/>
            <w:tcBorders>
              <w:top w:val="single" w:sz="4" w:space="0" w:color="auto"/>
              <w:bottom w:val="single" w:sz="4" w:space="0" w:color="auto"/>
            </w:tcBorders>
            <w:shd w:val="clear" w:color="auto" w:fill="auto"/>
            <w:vAlign w:val="center"/>
          </w:tcPr>
          <w:p w14:paraId="58C5DD50" w14:textId="77777777" w:rsidR="008452B1" w:rsidRPr="007F5096" w:rsidRDefault="008452B1" w:rsidP="008452B1">
            <w:pPr>
              <w:jc w:val="center"/>
              <w:rPr>
                <w:rFonts w:ascii="Arial" w:hAnsi="Arial" w:cs="Arial"/>
                <w:sz w:val="22"/>
                <w:szCs w:val="24"/>
              </w:rPr>
            </w:pPr>
            <w:r w:rsidRPr="007F5096">
              <w:rPr>
                <w:rFonts w:ascii="Arial" w:hAnsi="Arial" w:cs="Arial"/>
                <w:sz w:val="22"/>
                <w:szCs w:val="24"/>
              </w:rPr>
              <w:t>постоянно</w:t>
            </w:r>
          </w:p>
        </w:tc>
      </w:tr>
      <w:tr w:rsidR="008452B1" w:rsidRPr="007F5096" w14:paraId="5609C541" w14:textId="77777777" w:rsidTr="008452B1">
        <w:trPr>
          <w:trHeight w:val="567"/>
        </w:trPr>
        <w:tc>
          <w:tcPr>
            <w:tcW w:w="720" w:type="dxa"/>
            <w:tcBorders>
              <w:top w:val="single" w:sz="4" w:space="0" w:color="auto"/>
            </w:tcBorders>
            <w:vAlign w:val="center"/>
          </w:tcPr>
          <w:p w14:paraId="4D7412FA" w14:textId="77777777" w:rsidR="008452B1" w:rsidRPr="007F5096" w:rsidRDefault="008452B1" w:rsidP="008452B1">
            <w:pPr>
              <w:jc w:val="left"/>
              <w:rPr>
                <w:rFonts w:ascii="Arial" w:hAnsi="Arial" w:cs="Arial"/>
                <w:sz w:val="22"/>
                <w:szCs w:val="24"/>
              </w:rPr>
            </w:pPr>
            <w:r w:rsidRPr="007F5096">
              <w:rPr>
                <w:rFonts w:ascii="Arial" w:hAnsi="Arial" w:cs="Arial"/>
                <w:sz w:val="22"/>
                <w:szCs w:val="24"/>
              </w:rPr>
              <w:t>2</w:t>
            </w:r>
            <w:r w:rsidRPr="007F5096">
              <w:rPr>
                <w:rFonts w:ascii="Arial" w:hAnsi="Arial" w:cs="Arial"/>
                <w:sz w:val="22"/>
                <w:szCs w:val="24"/>
                <w:lang w:val="en-US"/>
              </w:rPr>
              <w:t>6</w:t>
            </w:r>
          </w:p>
        </w:tc>
        <w:tc>
          <w:tcPr>
            <w:tcW w:w="6120" w:type="dxa"/>
            <w:tcBorders>
              <w:top w:val="single" w:sz="4" w:space="0" w:color="auto"/>
            </w:tcBorders>
            <w:vAlign w:val="center"/>
          </w:tcPr>
          <w:p w14:paraId="7908E692" w14:textId="77777777" w:rsidR="008452B1" w:rsidRPr="007F5096" w:rsidRDefault="008452B1" w:rsidP="008452B1">
            <w:pPr>
              <w:jc w:val="left"/>
              <w:rPr>
                <w:rFonts w:ascii="Arial" w:hAnsi="Arial" w:cs="Arial"/>
                <w:sz w:val="22"/>
                <w:szCs w:val="24"/>
              </w:rPr>
            </w:pPr>
            <w:r w:rsidRPr="007F5096">
              <w:rPr>
                <w:rFonts w:ascii="Arial" w:hAnsi="Arial" w:cs="Arial"/>
                <w:sz w:val="22"/>
                <w:szCs w:val="24"/>
              </w:rPr>
              <w:t>Дежурство на буровой автомашины, бульдозера и крана</w:t>
            </w:r>
          </w:p>
        </w:tc>
        <w:tc>
          <w:tcPr>
            <w:tcW w:w="2880" w:type="dxa"/>
            <w:tcBorders>
              <w:top w:val="single" w:sz="4" w:space="0" w:color="auto"/>
            </w:tcBorders>
            <w:shd w:val="clear" w:color="auto" w:fill="auto"/>
            <w:vAlign w:val="center"/>
          </w:tcPr>
          <w:p w14:paraId="65826280" w14:textId="77777777" w:rsidR="008452B1" w:rsidRPr="007F5096" w:rsidRDefault="008452B1" w:rsidP="008452B1">
            <w:pPr>
              <w:jc w:val="center"/>
              <w:rPr>
                <w:rFonts w:ascii="Arial" w:hAnsi="Arial" w:cs="Arial"/>
                <w:sz w:val="22"/>
                <w:szCs w:val="24"/>
              </w:rPr>
            </w:pPr>
            <w:r w:rsidRPr="007F5096">
              <w:rPr>
                <w:rFonts w:ascii="Arial" w:hAnsi="Arial" w:cs="Arial"/>
                <w:sz w:val="22"/>
                <w:szCs w:val="24"/>
              </w:rPr>
              <w:t>постоянно</w:t>
            </w:r>
          </w:p>
        </w:tc>
      </w:tr>
    </w:tbl>
    <w:p w14:paraId="4FE13903" w14:textId="77777777" w:rsidR="00013A80" w:rsidRPr="007F5096" w:rsidRDefault="00013A80" w:rsidP="00C463BE">
      <w:pPr>
        <w:rPr>
          <w:sz w:val="24"/>
          <w:szCs w:val="24"/>
        </w:rPr>
      </w:pPr>
    </w:p>
    <w:p w14:paraId="0E54FF3C" w14:textId="77777777" w:rsidR="00AA07BF" w:rsidRPr="00454005" w:rsidRDefault="00AA07BF" w:rsidP="00C463BE">
      <w:pPr>
        <w:jc w:val="both"/>
        <w:rPr>
          <w:rFonts w:ascii="Arial" w:hAnsi="Arial" w:cs="Arial"/>
          <w:b/>
          <w:i/>
          <w:iCs/>
          <w:sz w:val="22"/>
          <w:szCs w:val="22"/>
        </w:rPr>
      </w:pPr>
      <w:r w:rsidRPr="00454005">
        <w:rPr>
          <w:rFonts w:ascii="Arial" w:hAnsi="Arial" w:cs="Arial"/>
          <w:b/>
          <w:i/>
          <w:iCs/>
          <w:sz w:val="22"/>
          <w:szCs w:val="22"/>
        </w:rPr>
        <w:t xml:space="preserve">Примечание: </w:t>
      </w:r>
    </w:p>
    <w:p w14:paraId="6DD05DC9" w14:textId="77777777" w:rsidR="00AA07BF" w:rsidRPr="00454005" w:rsidRDefault="00AA07BF" w:rsidP="00734695">
      <w:pPr>
        <w:numPr>
          <w:ilvl w:val="0"/>
          <w:numId w:val="4"/>
        </w:numPr>
        <w:tabs>
          <w:tab w:val="num" w:pos="360"/>
        </w:tabs>
        <w:ind w:left="360"/>
        <w:jc w:val="both"/>
        <w:rPr>
          <w:rFonts w:ascii="Arial" w:hAnsi="Arial" w:cs="Arial"/>
          <w:i/>
          <w:iCs/>
          <w:sz w:val="22"/>
          <w:szCs w:val="22"/>
        </w:rPr>
      </w:pPr>
      <w:r w:rsidRPr="00454005">
        <w:rPr>
          <w:rFonts w:ascii="Arial" w:hAnsi="Arial" w:cs="Arial"/>
          <w:i/>
          <w:iCs/>
          <w:sz w:val="22"/>
          <w:szCs w:val="22"/>
        </w:rPr>
        <w:t>Допускается применение других буровых установок при условии обеспечения ими требований нормативных документов.</w:t>
      </w:r>
    </w:p>
    <w:p w14:paraId="6DAAE2AD" w14:textId="77777777" w:rsidR="00013A80" w:rsidRPr="007F5096" w:rsidRDefault="00013A80" w:rsidP="00487117">
      <w:pPr>
        <w:jc w:val="left"/>
        <w:rPr>
          <w:rFonts w:ascii="Arial" w:hAnsi="Arial" w:cs="Arial"/>
          <w:sz w:val="24"/>
          <w:szCs w:val="24"/>
        </w:rPr>
      </w:pPr>
    </w:p>
    <w:p w14:paraId="4FC6EE06" w14:textId="77777777" w:rsidR="00013A80" w:rsidRPr="007F5096" w:rsidRDefault="00013A80" w:rsidP="00C463BE">
      <w:pPr>
        <w:rPr>
          <w:sz w:val="24"/>
          <w:szCs w:val="24"/>
        </w:rPr>
        <w:sectPr w:rsidR="00013A80" w:rsidRPr="007F5096" w:rsidSect="00217B4F">
          <w:headerReference w:type="default" r:id="rId12"/>
          <w:footerReference w:type="default" r:id="rId13"/>
          <w:pgSz w:w="11906" w:h="16838" w:code="9"/>
          <w:pgMar w:top="1134" w:right="748" w:bottom="1259" w:left="1440" w:header="357" w:footer="60" w:gutter="0"/>
          <w:pgNumType w:start="4"/>
          <w:cols w:space="708"/>
          <w:docGrid w:linePitch="360"/>
        </w:sectPr>
      </w:pPr>
    </w:p>
    <w:p w14:paraId="1DA63AAB" w14:textId="7450EE58" w:rsidR="000D50F3" w:rsidRPr="007F5096" w:rsidRDefault="000D50F3" w:rsidP="000D50F3">
      <w:pPr>
        <w:pStyle w:val="afff2"/>
        <w:jc w:val="center"/>
        <w:rPr>
          <w:rFonts w:ascii="Arial" w:hAnsi="Arial" w:cs="Arial"/>
          <w:sz w:val="22"/>
          <w:szCs w:val="22"/>
        </w:rPr>
      </w:pPr>
      <w:bookmarkStart w:id="37" w:name="_Toc75279028"/>
      <w:bookmarkStart w:id="38" w:name="_Toc78273243"/>
      <w:bookmarkStart w:id="39" w:name="_Toc86222771"/>
      <w:bookmarkStart w:id="40" w:name="_Toc86320784"/>
      <w:bookmarkStart w:id="41" w:name="_Toc87893021"/>
      <w:r w:rsidRPr="007F5096">
        <w:rPr>
          <w:rFonts w:ascii="Arial" w:hAnsi="Arial" w:cs="Arial"/>
          <w:sz w:val="22"/>
          <w:szCs w:val="22"/>
        </w:rPr>
        <w:lastRenderedPageBreak/>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1.1</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2</w:t>
      </w:r>
      <w:r w:rsidRPr="007F5096">
        <w:rPr>
          <w:rFonts w:ascii="Arial" w:hAnsi="Arial" w:cs="Arial"/>
          <w:sz w:val="22"/>
          <w:szCs w:val="22"/>
        </w:rPr>
        <w:fldChar w:fldCharType="end"/>
      </w:r>
      <w:r w:rsidRPr="007F5096">
        <w:rPr>
          <w:rFonts w:ascii="Arial" w:hAnsi="Arial" w:cs="Arial"/>
          <w:sz w:val="22"/>
          <w:szCs w:val="22"/>
          <w:lang w:val="kk-KZ"/>
        </w:rPr>
        <w:t xml:space="preserve">. </w:t>
      </w:r>
      <w:r w:rsidRPr="007F5096">
        <w:rPr>
          <w:rFonts w:ascii="Arial" w:hAnsi="Arial" w:cs="Arial"/>
          <w:sz w:val="22"/>
          <w:szCs w:val="22"/>
        </w:rPr>
        <w:t>Общие сведения о конструкции скважин</w:t>
      </w:r>
      <w:bookmarkEnd w:id="37"/>
      <w:bookmarkEnd w:id="38"/>
      <w:bookmarkEnd w:id="39"/>
      <w:bookmarkEnd w:id="40"/>
      <w:bookmarkEnd w:id="41"/>
    </w:p>
    <w:tbl>
      <w:tblPr>
        <w:tblW w:w="14742" w:type="dxa"/>
        <w:tblInd w:w="108" w:type="dxa"/>
        <w:tblLayout w:type="fixed"/>
        <w:tblLook w:val="0000" w:firstRow="0" w:lastRow="0" w:firstColumn="0" w:lastColumn="0" w:noHBand="0" w:noVBand="0"/>
      </w:tblPr>
      <w:tblGrid>
        <w:gridCol w:w="4536"/>
        <w:gridCol w:w="2410"/>
        <w:gridCol w:w="2021"/>
        <w:gridCol w:w="2020"/>
        <w:gridCol w:w="1876"/>
        <w:gridCol w:w="1879"/>
      </w:tblGrid>
      <w:tr w:rsidR="00D142DF" w:rsidRPr="007F5096" w14:paraId="551EBC17" w14:textId="77777777" w:rsidTr="002A4822">
        <w:trPr>
          <w:cantSplit/>
          <w:trHeight w:val="605"/>
        </w:trPr>
        <w:tc>
          <w:tcPr>
            <w:tcW w:w="4536" w:type="dxa"/>
            <w:vMerge w:val="restart"/>
            <w:tcBorders>
              <w:top w:val="double" w:sz="6" w:space="0" w:color="auto"/>
              <w:left w:val="double" w:sz="6" w:space="0" w:color="auto"/>
              <w:right w:val="single" w:sz="6" w:space="0" w:color="auto"/>
            </w:tcBorders>
            <w:vAlign w:val="center"/>
          </w:tcPr>
          <w:p w14:paraId="0D256779"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Название колонны</w:t>
            </w:r>
          </w:p>
        </w:tc>
        <w:tc>
          <w:tcPr>
            <w:tcW w:w="2410" w:type="dxa"/>
            <w:vMerge w:val="restart"/>
            <w:tcBorders>
              <w:top w:val="double" w:sz="6" w:space="0" w:color="auto"/>
            </w:tcBorders>
            <w:vAlign w:val="center"/>
          </w:tcPr>
          <w:p w14:paraId="6EFF4D05"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Диаметр,</w:t>
            </w:r>
          </w:p>
          <w:p w14:paraId="533A9E45" w14:textId="13C89A7C" w:rsidR="00A47EA2" w:rsidRPr="007F5096" w:rsidRDefault="00856690" w:rsidP="00C463BE">
            <w:pPr>
              <w:jc w:val="center"/>
              <w:rPr>
                <w:rFonts w:ascii="Arial" w:hAnsi="Arial" w:cs="Arial"/>
                <w:b/>
                <w:sz w:val="22"/>
                <w:szCs w:val="24"/>
              </w:rPr>
            </w:pPr>
            <w:r w:rsidRPr="007F5096">
              <w:rPr>
                <w:rFonts w:ascii="Arial" w:hAnsi="Arial" w:cs="Arial"/>
                <w:b/>
                <w:sz w:val="22"/>
                <w:szCs w:val="24"/>
              </w:rPr>
              <w:t>(</w:t>
            </w:r>
            <w:r w:rsidR="00A47EA2" w:rsidRPr="007F5096">
              <w:rPr>
                <w:rFonts w:ascii="Arial" w:hAnsi="Arial" w:cs="Arial"/>
                <w:b/>
                <w:sz w:val="22"/>
                <w:szCs w:val="24"/>
              </w:rPr>
              <w:t>мм</w:t>
            </w:r>
            <w:r w:rsidRPr="007F5096">
              <w:rPr>
                <w:rFonts w:ascii="Arial" w:hAnsi="Arial" w:cs="Arial"/>
                <w:b/>
                <w:sz w:val="22"/>
                <w:szCs w:val="24"/>
              </w:rPr>
              <w:t>)</w:t>
            </w:r>
          </w:p>
        </w:tc>
        <w:tc>
          <w:tcPr>
            <w:tcW w:w="7796" w:type="dxa"/>
            <w:gridSpan w:val="4"/>
            <w:tcBorders>
              <w:top w:val="double" w:sz="6" w:space="0" w:color="auto"/>
              <w:left w:val="single" w:sz="6" w:space="0" w:color="auto"/>
              <w:right w:val="double" w:sz="6" w:space="0" w:color="auto"/>
            </w:tcBorders>
            <w:vAlign w:val="center"/>
          </w:tcPr>
          <w:p w14:paraId="0AD694D0"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Интервал спуска *,</w:t>
            </w:r>
          </w:p>
          <w:p w14:paraId="65179793" w14:textId="39221E51" w:rsidR="00A47EA2" w:rsidRPr="007F5096" w:rsidRDefault="00856690" w:rsidP="00C463BE">
            <w:pPr>
              <w:jc w:val="center"/>
              <w:rPr>
                <w:rFonts w:ascii="Arial" w:hAnsi="Arial" w:cs="Arial"/>
                <w:b/>
                <w:sz w:val="22"/>
                <w:szCs w:val="24"/>
              </w:rPr>
            </w:pPr>
            <w:r w:rsidRPr="007F5096">
              <w:rPr>
                <w:rFonts w:ascii="Arial" w:hAnsi="Arial" w:cs="Arial"/>
                <w:b/>
                <w:sz w:val="22"/>
                <w:szCs w:val="24"/>
              </w:rPr>
              <w:t>(</w:t>
            </w:r>
            <w:r w:rsidR="00A47EA2" w:rsidRPr="007F5096">
              <w:rPr>
                <w:rFonts w:ascii="Arial" w:hAnsi="Arial" w:cs="Arial"/>
                <w:b/>
                <w:sz w:val="22"/>
                <w:szCs w:val="24"/>
              </w:rPr>
              <w:t>м</w:t>
            </w:r>
            <w:r w:rsidRPr="007F5096">
              <w:rPr>
                <w:rFonts w:ascii="Arial" w:hAnsi="Arial" w:cs="Arial"/>
                <w:b/>
                <w:sz w:val="22"/>
                <w:szCs w:val="24"/>
              </w:rPr>
              <w:t>)</w:t>
            </w:r>
          </w:p>
        </w:tc>
      </w:tr>
      <w:tr w:rsidR="00D142DF" w:rsidRPr="007F5096" w14:paraId="5C653C97" w14:textId="77777777" w:rsidTr="002A4822">
        <w:trPr>
          <w:cantSplit/>
        </w:trPr>
        <w:tc>
          <w:tcPr>
            <w:tcW w:w="4536" w:type="dxa"/>
            <w:vMerge/>
            <w:tcBorders>
              <w:left w:val="double" w:sz="6" w:space="0" w:color="auto"/>
              <w:right w:val="single" w:sz="6" w:space="0" w:color="auto"/>
            </w:tcBorders>
            <w:vAlign w:val="center"/>
          </w:tcPr>
          <w:p w14:paraId="1722A875" w14:textId="77777777" w:rsidR="00A47EA2" w:rsidRPr="007F5096" w:rsidRDefault="00A47EA2" w:rsidP="00C463BE">
            <w:pPr>
              <w:jc w:val="center"/>
              <w:rPr>
                <w:rFonts w:ascii="Arial" w:hAnsi="Arial" w:cs="Arial"/>
                <w:b/>
                <w:sz w:val="22"/>
                <w:szCs w:val="24"/>
              </w:rPr>
            </w:pPr>
          </w:p>
        </w:tc>
        <w:tc>
          <w:tcPr>
            <w:tcW w:w="2410" w:type="dxa"/>
            <w:vMerge/>
            <w:vAlign w:val="center"/>
          </w:tcPr>
          <w:p w14:paraId="27A54BC6" w14:textId="77777777" w:rsidR="00A47EA2" w:rsidRPr="007F5096" w:rsidRDefault="00A47EA2" w:rsidP="00C463BE">
            <w:pPr>
              <w:jc w:val="center"/>
              <w:rPr>
                <w:rFonts w:ascii="Arial" w:hAnsi="Arial" w:cs="Arial"/>
                <w:b/>
                <w:sz w:val="22"/>
                <w:szCs w:val="24"/>
              </w:rPr>
            </w:pPr>
          </w:p>
        </w:tc>
        <w:tc>
          <w:tcPr>
            <w:tcW w:w="4041" w:type="dxa"/>
            <w:gridSpan w:val="2"/>
            <w:tcBorders>
              <w:top w:val="single" w:sz="6" w:space="0" w:color="auto"/>
              <w:left w:val="single" w:sz="6" w:space="0" w:color="auto"/>
            </w:tcBorders>
            <w:vAlign w:val="center"/>
          </w:tcPr>
          <w:p w14:paraId="0B58B869"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по вертикали</w:t>
            </w:r>
          </w:p>
        </w:tc>
        <w:tc>
          <w:tcPr>
            <w:tcW w:w="3755" w:type="dxa"/>
            <w:gridSpan w:val="2"/>
            <w:tcBorders>
              <w:top w:val="single" w:sz="6" w:space="0" w:color="auto"/>
              <w:left w:val="single" w:sz="6" w:space="0" w:color="auto"/>
              <w:bottom w:val="single" w:sz="6" w:space="0" w:color="auto"/>
              <w:right w:val="double" w:sz="6" w:space="0" w:color="auto"/>
            </w:tcBorders>
            <w:vAlign w:val="center"/>
          </w:tcPr>
          <w:p w14:paraId="65A74093"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по стволу</w:t>
            </w:r>
          </w:p>
        </w:tc>
      </w:tr>
      <w:tr w:rsidR="00D142DF" w:rsidRPr="007F5096" w14:paraId="42808C1D" w14:textId="77777777" w:rsidTr="00B368E4">
        <w:trPr>
          <w:cantSplit/>
        </w:trPr>
        <w:tc>
          <w:tcPr>
            <w:tcW w:w="4536" w:type="dxa"/>
            <w:vMerge/>
            <w:tcBorders>
              <w:left w:val="double" w:sz="6" w:space="0" w:color="auto"/>
              <w:bottom w:val="single" w:sz="6" w:space="0" w:color="auto"/>
              <w:right w:val="single" w:sz="6" w:space="0" w:color="auto"/>
            </w:tcBorders>
            <w:vAlign w:val="center"/>
          </w:tcPr>
          <w:p w14:paraId="32D249FE" w14:textId="77777777" w:rsidR="00A47EA2" w:rsidRPr="007F5096" w:rsidRDefault="00A47EA2" w:rsidP="00C463BE">
            <w:pPr>
              <w:jc w:val="center"/>
              <w:rPr>
                <w:rFonts w:ascii="Arial" w:hAnsi="Arial" w:cs="Arial"/>
                <w:b/>
                <w:sz w:val="22"/>
                <w:szCs w:val="24"/>
              </w:rPr>
            </w:pPr>
          </w:p>
        </w:tc>
        <w:tc>
          <w:tcPr>
            <w:tcW w:w="2410" w:type="dxa"/>
            <w:vMerge/>
            <w:tcBorders>
              <w:bottom w:val="single" w:sz="6" w:space="0" w:color="auto"/>
            </w:tcBorders>
            <w:vAlign w:val="center"/>
          </w:tcPr>
          <w:p w14:paraId="486D66A5" w14:textId="77777777" w:rsidR="00A47EA2" w:rsidRPr="007F5096" w:rsidRDefault="00A47EA2" w:rsidP="00C463BE">
            <w:pPr>
              <w:jc w:val="center"/>
              <w:rPr>
                <w:rFonts w:ascii="Arial" w:hAnsi="Arial" w:cs="Arial"/>
                <w:b/>
                <w:sz w:val="22"/>
                <w:szCs w:val="24"/>
              </w:rPr>
            </w:pPr>
          </w:p>
        </w:tc>
        <w:tc>
          <w:tcPr>
            <w:tcW w:w="2021" w:type="dxa"/>
            <w:tcBorders>
              <w:top w:val="single" w:sz="6" w:space="0" w:color="auto"/>
              <w:left w:val="single" w:sz="6" w:space="0" w:color="auto"/>
              <w:bottom w:val="single" w:sz="6" w:space="0" w:color="auto"/>
              <w:right w:val="single" w:sz="6" w:space="0" w:color="auto"/>
            </w:tcBorders>
            <w:vAlign w:val="center"/>
          </w:tcPr>
          <w:p w14:paraId="2807ABD3"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от</w:t>
            </w:r>
          </w:p>
          <w:p w14:paraId="49577600"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(верх)</w:t>
            </w:r>
          </w:p>
        </w:tc>
        <w:tc>
          <w:tcPr>
            <w:tcW w:w="2020" w:type="dxa"/>
            <w:tcBorders>
              <w:top w:val="single" w:sz="6" w:space="0" w:color="auto"/>
              <w:bottom w:val="single" w:sz="6" w:space="0" w:color="auto"/>
            </w:tcBorders>
            <w:vAlign w:val="center"/>
          </w:tcPr>
          <w:p w14:paraId="3B56A841"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до</w:t>
            </w:r>
          </w:p>
          <w:p w14:paraId="06819FAE"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(низ)</w:t>
            </w:r>
          </w:p>
        </w:tc>
        <w:tc>
          <w:tcPr>
            <w:tcW w:w="1876" w:type="dxa"/>
            <w:tcBorders>
              <w:left w:val="single" w:sz="6" w:space="0" w:color="auto"/>
              <w:bottom w:val="single" w:sz="6" w:space="0" w:color="auto"/>
              <w:right w:val="single" w:sz="6" w:space="0" w:color="auto"/>
            </w:tcBorders>
            <w:vAlign w:val="center"/>
          </w:tcPr>
          <w:p w14:paraId="35D7966D"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от</w:t>
            </w:r>
          </w:p>
          <w:p w14:paraId="2AB2A0A0"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(верх)</w:t>
            </w:r>
          </w:p>
        </w:tc>
        <w:tc>
          <w:tcPr>
            <w:tcW w:w="1879" w:type="dxa"/>
            <w:tcBorders>
              <w:top w:val="single" w:sz="6" w:space="0" w:color="auto"/>
              <w:bottom w:val="single" w:sz="6" w:space="0" w:color="auto"/>
              <w:right w:val="double" w:sz="6" w:space="0" w:color="auto"/>
            </w:tcBorders>
            <w:vAlign w:val="center"/>
          </w:tcPr>
          <w:p w14:paraId="21C8E97A"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до</w:t>
            </w:r>
          </w:p>
          <w:p w14:paraId="33B1AE82"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(низ)</w:t>
            </w:r>
          </w:p>
        </w:tc>
      </w:tr>
      <w:tr w:rsidR="00D142DF" w:rsidRPr="007F5096" w14:paraId="55C160BA" w14:textId="77777777" w:rsidTr="00B368E4">
        <w:tc>
          <w:tcPr>
            <w:tcW w:w="4536" w:type="dxa"/>
            <w:tcBorders>
              <w:top w:val="single" w:sz="6" w:space="0" w:color="auto"/>
              <w:left w:val="double" w:sz="6" w:space="0" w:color="auto"/>
              <w:bottom w:val="double" w:sz="4" w:space="0" w:color="auto"/>
              <w:right w:val="single" w:sz="6" w:space="0" w:color="auto"/>
            </w:tcBorders>
            <w:vAlign w:val="center"/>
          </w:tcPr>
          <w:p w14:paraId="588C1B09" w14:textId="77777777" w:rsidR="00515620" w:rsidRPr="007F5096" w:rsidRDefault="00B368E4" w:rsidP="00C463BE">
            <w:pPr>
              <w:tabs>
                <w:tab w:val="center" w:pos="2018"/>
                <w:tab w:val="left" w:pos="3165"/>
              </w:tabs>
              <w:jc w:val="center"/>
              <w:rPr>
                <w:rFonts w:ascii="Arial" w:hAnsi="Arial" w:cs="Arial"/>
                <w:b/>
                <w:sz w:val="22"/>
                <w:szCs w:val="24"/>
              </w:rPr>
            </w:pPr>
            <w:r w:rsidRPr="007F5096">
              <w:rPr>
                <w:rFonts w:ascii="Arial" w:hAnsi="Arial" w:cs="Arial"/>
                <w:b/>
                <w:sz w:val="22"/>
                <w:szCs w:val="24"/>
              </w:rPr>
              <w:t>1</w:t>
            </w:r>
          </w:p>
        </w:tc>
        <w:tc>
          <w:tcPr>
            <w:tcW w:w="2410" w:type="dxa"/>
            <w:tcBorders>
              <w:top w:val="single" w:sz="6" w:space="0" w:color="auto"/>
              <w:bottom w:val="double" w:sz="4" w:space="0" w:color="auto"/>
            </w:tcBorders>
            <w:vAlign w:val="center"/>
          </w:tcPr>
          <w:p w14:paraId="11F614B2" w14:textId="77777777" w:rsidR="00515620" w:rsidRPr="007F5096" w:rsidRDefault="00B368E4" w:rsidP="00C463BE">
            <w:pPr>
              <w:jc w:val="center"/>
              <w:rPr>
                <w:rFonts w:ascii="Arial" w:hAnsi="Arial" w:cs="Arial"/>
                <w:b/>
                <w:sz w:val="22"/>
                <w:szCs w:val="24"/>
              </w:rPr>
            </w:pPr>
            <w:r w:rsidRPr="007F5096">
              <w:rPr>
                <w:rFonts w:ascii="Arial" w:hAnsi="Arial" w:cs="Arial"/>
                <w:b/>
                <w:sz w:val="22"/>
                <w:szCs w:val="24"/>
              </w:rPr>
              <w:t>2</w:t>
            </w:r>
          </w:p>
        </w:tc>
        <w:tc>
          <w:tcPr>
            <w:tcW w:w="2021" w:type="dxa"/>
            <w:tcBorders>
              <w:top w:val="single" w:sz="6" w:space="0" w:color="auto"/>
              <w:left w:val="single" w:sz="6" w:space="0" w:color="auto"/>
              <w:bottom w:val="double" w:sz="4" w:space="0" w:color="auto"/>
              <w:right w:val="single" w:sz="6" w:space="0" w:color="auto"/>
            </w:tcBorders>
            <w:vAlign w:val="center"/>
          </w:tcPr>
          <w:p w14:paraId="28849DC6" w14:textId="77777777" w:rsidR="00515620" w:rsidRPr="007F5096" w:rsidRDefault="00B368E4" w:rsidP="00C463BE">
            <w:pPr>
              <w:jc w:val="center"/>
              <w:rPr>
                <w:rFonts w:ascii="Arial" w:hAnsi="Arial" w:cs="Arial"/>
                <w:b/>
                <w:sz w:val="22"/>
                <w:szCs w:val="24"/>
              </w:rPr>
            </w:pPr>
            <w:r w:rsidRPr="007F5096">
              <w:rPr>
                <w:rFonts w:ascii="Arial" w:hAnsi="Arial" w:cs="Arial"/>
                <w:b/>
                <w:sz w:val="22"/>
                <w:szCs w:val="24"/>
              </w:rPr>
              <w:t>3</w:t>
            </w:r>
          </w:p>
        </w:tc>
        <w:tc>
          <w:tcPr>
            <w:tcW w:w="2020" w:type="dxa"/>
            <w:tcBorders>
              <w:top w:val="single" w:sz="6" w:space="0" w:color="auto"/>
              <w:bottom w:val="double" w:sz="4" w:space="0" w:color="auto"/>
            </w:tcBorders>
            <w:vAlign w:val="center"/>
          </w:tcPr>
          <w:p w14:paraId="02A575BF" w14:textId="77777777" w:rsidR="00515620" w:rsidRPr="007F5096" w:rsidRDefault="00B368E4" w:rsidP="00C463BE">
            <w:pPr>
              <w:jc w:val="center"/>
              <w:rPr>
                <w:rFonts w:ascii="Arial" w:hAnsi="Arial" w:cs="Arial"/>
                <w:b/>
                <w:sz w:val="22"/>
                <w:szCs w:val="24"/>
              </w:rPr>
            </w:pPr>
            <w:r w:rsidRPr="007F5096">
              <w:rPr>
                <w:rFonts w:ascii="Arial" w:hAnsi="Arial" w:cs="Arial"/>
                <w:b/>
                <w:sz w:val="22"/>
                <w:szCs w:val="24"/>
              </w:rPr>
              <w:t>4</w:t>
            </w:r>
          </w:p>
        </w:tc>
        <w:tc>
          <w:tcPr>
            <w:tcW w:w="1876" w:type="dxa"/>
            <w:tcBorders>
              <w:top w:val="single" w:sz="6" w:space="0" w:color="auto"/>
              <w:left w:val="single" w:sz="6" w:space="0" w:color="auto"/>
              <w:bottom w:val="double" w:sz="4" w:space="0" w:color="auto"/>
              <w:right w:val="single" w:sz="6" w:space="0" w:color="auto"/>
            </w:tcBorders>
            <w:vAlign w:val="center"/>
          </w:tcPr>
          <w:p w14:paraId="20A2D86F" w14:textId="77777777" w:rsidR="00515620" w:rsidRPr="007F5096" w:rsidRDefault="00B368E4" w:rsidP="00C463BE">
            <w:pPr>
              <w:jc w:val="center"/>
              <w:rPr>
                <w:rFonts w:ascii="Arial" w:hAnsi="Arial" w:cs="Arial"/>
                <w:b/>
                <w:sz w:val="22"/>
                <w:szCs w:val="24"/>
              </w:rPr>
            </w:pPr>
            <w:r w:rsidRPr="007F5096">
              <w:rPr>
                <w:rFonts w:ascii="Arial" w:hAnsi="Arial" w:cs="Arial"/>
                <w:b/>
                <w:sz w:val="22"/>
                <w:szCs w:val="24"/>
              </w:rPr>
              <w:t>5</w:t>
            </w:r>
          </w:p>
        </w:tc>
        <w:tc>
          <w:tcPr>
            <w:tcW w:w="1879" w:type="dxa"/>
            <w:tcBorders>
              <w:top w:val="single" w:sz="6" w:space="0" w:color="auto"/>
              <w:bottom w:val="double" w:sz="4" w:space="0" w:color="auto"/>
              <w:right w:val="double" w:sz="6" w:space="0" w:color="auto"/>
            </w:tcBorders>
            <w:vAlign w:val="center"/>
          </w:tcPr>
          <w:p w14:paraId="2255EF13" w14:textId="77777777" w:rsidR="00515620" w:rsidRPr="007F5096" w:rsidRDefault="00B368E4" w:rsidP="00C463BE">
            <w:pPr>
              <w:jc w:val="center"/>
              <w:rPr>
                <w:rFonts w:ascii="Arial" w:hAnsi="Arial" w:cs="Arial"/>
                <w:b/>
                <w:sz w:val="22"/>
                <w:szCs w:val="24"/>
              </w:rPr>
            </w:pPr>
            <w:r w:rsidRPr="007F5096">
              <w:rPr>
                <w:rFonts w:ascii="Arial" w:hAnsi="Arial" w:cs="Arial"/>
                <w:b/>
                <w:sz w:val="22"/>
                <w:szCs w:val="24"/>
              </w:rPr>
              <w:t>6</w:t>
            </w:r>
          </w:p>
        </w:tc>
      </w:tr>
      <w:tr w:rsidR="00D142DF" w:rsidRPr="007F5096" w14:paraId="7303C320" w14:textId="77777777" w:rsidTr="00B368E4">
        <w:tc>
          <w:tcPr>
            <w:tcW w:w="4536" w:type="dxa"/>
            <w:tcBorders>
              <w:top w:val="double" w:sz="4" w:space="0" w:color="auto"/>
              <w:left w:val="double" w:sz="6" w:space="0" w:color="auto"/>
              <w:bottom w:val="single" w:sz="6" w:space="0" w:color="auto"/>
              <w:right w:val="single" w:sz="6" w:space="0" w:color="auto"/>
            </w:tcBorders>
          </w:tcPr>
          <w:p w14:paraId="76A89B94" w14:textId="77777777" w:rsidR="00B368E4" w:rsidRPr="007F5096" w:rsidRDefault="00B368E4" w:rsidP="00C463BE">
            <w:pPr>
              <w:tabs>
                <w:tab w:val="center" w:pos="2018"/>
                <w:tab w:val="left" w:pos="3165"/>
              </w:tabs>
              <w:jc w:val="center"/>
              <w:rPr>
                <w:rFonts w:ascii="Arial" w:hAnsi="Arial" w:cs="Arial"/>
                <w:sz w:val="22"/>
                <w:szCs w:val="24"/>
              </w:rPr>
            </w:pPr>
            <w:r w:rsidRPr="007F5096">
              <w:rPr>
                <w:rFonts w:ascii="Arial" w:hAnsi="Arial" w:cs="Arial"/>
                <w:sz w:val="22"/>
                <w:szCs w:val="24"/>
              </w:rPr>
              <w:t>Направление</w:t>
            </w:r>
          </w:p>
        </w:tc>
        <w:tc>
          <w:tcPr>
            <w:tcW w:w="2410" w:type="dxa"/>
            <w:tcBorders>
              <w:top w:val="double" w:sz="4" w:space="0" w:color="auto"/>
              <w:bottom w:val="single" w:sz="6" w:space="0" w:color="auto"/>
            </w:tcBorders>
          </w:tcPr>
          <w:p w14:paraId="3D657F11" w14:textId="77777777" w:rsidR="00B368E4" w:rsidRPr="007F5096" w:rsidRDefault="00582C68" w:rsidP="00C463BE">
            <w:pPr>
              <w:jc w:val="center"/>
              <w:rPr>
                <w:rFonts w:ascii="Arial" w:hAnsi="Arial" w:cs="Arial"/>
                <w:sz w:val="22"/>
                <w:szCs w:val="24"/>
              </w:rPr>
            </w:pPr>
            <w:r w:rsidRPr="007F5096">
              <w:rPr>
                <w:rFonts w:ascii="Arial" w:hAnsi="Arial" w:cs="Arial"/>
                <w:sz w:val="22"/>
                <w:szCs w:val="24"/>
              </w:rPr>
              <w:t>426</w:t>
            </w:r>
            <w:r w:rsidR="00764317" w:rsidRPr="007F5096">
              <w:rPr>
                <w:rFonts w:ascii="Arial" w:hAnsi="Arial" w:cs="Arial"/>
                <w:sz w:val="22"/>
                <w:szCs w:val="24"/>
              </w:rPr>
              <w:t xml:space="preserve">,0 </w:t>
            </w:r>
            <w:r w:rsidR="00B368E4" w:rsidRPr="007F5096">
              <w:rPr>
                <w:rFonts w:ascii="Arial" w:hAnsi="Arial" w:cs="Arial"/>
                <w:sz w:val="22"/>
                <w:szCs w:val="24"/>
              </w:rPr>
              <w:t>мм</w:t>
            </w:r>
          </w:p>
        </w:tc>
        <w:tc>
          <w:tcPr>
            <w:tcW w:w="2021" w:type="dxa"/>
            <w:tcBorders>
              <w:top w:val="double" w:sz="4" w:space="0" w:color="auto"/>
              <w:left w:val="single" w:sz="6" w:space="0" w:color="auto"/>
              <w:bottom w:val="single" w:sz="6" w:space="0" w:color="auto"/>
              <w:right w:val="single" w:sz="6" w:space="0" w:color="auto"/>
            </w:tcBorders>
          </w:tcPr>
          <w:p w14:paraId="79C88437" w14:textId="77777777" w:rsidR="00B368E4" w:rsidRPr="007F5096" w:rsidRDefault="00B368E4" w:rsidP="00C463BE">
            <w:pPr>
              <w:jc w:val="center"/>
              <w:rPr>
                <w:rFonts w:ascii="Arial" w:hAnsi="Arial" w:cs="Arial"/>
                <w:sz w:val="22"/>
                <w:szCs w:val="24"/>
              </w:rPr>
            </w:pPr>
            <w:r w:rsidRPr="007F5096">
              <w:rPr>
                <w:rFonts w:ascii="Arial" w:hAnsi="Arial" w:cs="Arial"/>
                <w:sz w:val="22"/>
                <w:szCs w:val="24"/>
              </w:rPr>
              <w:t>0</w:t>
            </w:r>
          </w:p>
        </w:tc>
        <w:tc>
          <w:tcPr>
            <w:tcW w:w="2020" w:type="dxa"/>
            <w:tcBorders>
              <w:top w:val="double" w:sz="4" w:space="0" w:color="auto"/>
              <w:bottom w:val="single" w:sz="6" w:space="0" w:color="auto"/>
            </w:tcBorders>
          </w:tcPr>
          <w:p w14:paraId="1C853868" w14:textId="35400789" w:rsidR="00B368E4" w:rsidRPr="007F5096" w:rsidRDefault="007565F2" w:rsidP="00582C68">
            <w:pPr>
              <w:jc w:val="center"/>
              <w:rPr>
                <w:rFonts w:ascii="Arial" w:hAnsi="Arial" w:cs="Arial"/>
                <w:sz w:val="22"/>
                <w:szCs w:val="24"/>
              </w:rPr>
            </w:pPr>
            <w:r w:rsidRPr="007F5096">
              <w:rPr>
                <w:rFonts w:ascii="Arial" w:hAnsi="Arial" w:cs="Arial"/>
                <w:sz w:val="22"/>
                <w:szCs w:val="24"/>
              </w:rPr>
              <w:t>30</w:t>
            </w:r>
          </w:p>
        </w:tc>
        <w:tc>
          <w:tcPr>
            <w:tcW w:w="1876" w:type="dxa"/>
            <w:tcBorders>
              <w:top w:val="double" w:sz="4" w:space="0" w:color="auto"/>
              <w:left w:val="single" w:sz="6" w:space="0" w:color="auto"/>
              <w:bottom w:val="single" w:sz="6" w:space="0" w:color="auto"/>
              <w:right w:val="single" w:sz="6" w:space="0" w:color="auto"/>
            </w:tcBorders>
          </w:tcPr>
          <w:p w14:paraId="3DD19C2A" w14:textId="77777777" w:rsidR="00B368E4" w:rsidRPr="007F5096" w:rsidRDefault="00B368E4" w:rsidP="00C463BE">
            <w:pPr>
              <w:jc w:val="center"/>
              <w:rPr>
                <w:rFonts w:ascii="Arial" w:hAnsi="Arial" w:cs="Arial"/>
                <w:sz w:val="22"/>
                <w:szCs w:val="24"/>
              </w:rPr>
            </w:pPr>
            <w:r w:rsidRPr="007F5096">
              <w:rPr>
                <w:rFonts w:ascii="Arial" w:hAnsi="Arial" w:cs="Arial"/>
                <w:sz w:val="22"/>
                <w:szCs w:val="24"/>
              </w:rPr>
              <w:t>0</w:t>
            </w:r>
          </w:p>
        </w:tc>
        <w:tc>
          <w:tcPr>
            <w:tcW w:w="1879" w:type="dxa"/>
            <w:tcBorders>
              <w:top w:val="double" w:sz="4" w:space="0" w:color="auto"/>
              <w:bottom w:val="single" w:sz="6" w:space="0" w:color="auto"/>
              <w:right w:val="double" w:sz="6" w:space="0" w:color="auto"/>
            </w:tcBorders>
          </w:tcPr>
          <w:p w14:paraId="2D60BB72" w14:textId="4A2B9457" w:rsidR="00B368E4" w:rsidRPr="007F5096" w:rsidRDefault="007565F2" w:rsidP="00582C68">
            <w:pPr>
              <w:jc w:val="center"/>
              <w:rPr>
                <w:rFonts w:ascii="Arial" w:hAnsi="Arial" w:cs="Arial"/>
                <w:sz w:val="22"/>
                <w:szCs w:val="24"/>
              </w:rPr>
            </w:pPr>
            <w:r w:rsidRPr="007F5096">
              <w:rPr>
                <w:rFonts w:ascii="Arial" w:hAnsi="Arial" w:cs="Arial"/>
                <w:sz w:val="22"/>
                <w:szCs w:val="24"/>
              </w:rPr>
              <w:t>30</w:t>
            </w:r>
          </w:p>
        </w:tc>
      </w:tr>
      <w:tr w:rsidR="00D142DF" w:rsidRPr="007F5096" w14:paraId="66CDC8F1" w14:textId="77777777" w:rsidTr="002A4822">
        <w:tc>
          <w:tcPr>
            <w:tcW w:w="4536" w:type="dxa"/>
            <w:tcBorders>
              <w:top w:val="single" w:sz="6" w:space="0" w:color="auto"/>
              <w:left w:val="double" w:sz="6" w:space="0" w:color="auto"/>
              <w:bottom w:val="single" w:sz="6" w:space="0" w:color="auto"/>
              <w:right w:val="single" w:sz="6" w:space="0" w:color="auto"/>
            </w:tcBorders>
          </w:tcPr>
          <w:p w14:paraId="7261A419" w14:textId="77777777" w:rsidR="00B368E4" w:rsidRPr="007F5096" w:rsidRDefault="00B368E4" w:rsidP="00C463BE">
            <w:pPr>
              <w:jc w:val="center"/>
              <w:rPr>
                <w:rFonts w:ascii="Arial" w:hAnsi="Arial" w:cs="Arial"/>
                <w:sz w:val="22"/>
                <w:szCs w:val="24"/>
              </w:rPr>
            </w:pPr>
            <w:r w:rsidRPr="007F5096">
              <w:rPr>
                <w:rFonts w:ascii="Arial" w:hAnsi="Arial" w:cs="Arial"/>
                <w:sz w:val="22"/>
                <w:szCs w:val="24"/>
              </w:rPr>
              <w:t>Кондуктор</w:t>
            </w:r>
          </w:p>
        </w:tc>
        <w:tc>
          <w:tcPr>
            <w:tcW w:w="2410" w:type="dxa"/>
            <w:tcBorders>
              <w:top w:val="single" w:sz="6" w:space="0" w:color="auto"/>
              <w:bottom w:val="single" w:sz="6" w:space="0" w:color="auto"/>
            </w:tcBorders>
          </w:tcPr>
          <w:p w14:paraId="26E14E7E" w14:textId="77777777" w:rsidR="00B368E4" w:rsidRPr="007F5096" w:rsidRDefault="00582C68" w:rsidP="002F4455">
            <w:pPr>
              <w:jc w:val="center"/>
              <w:rPr>
                <w:rFonts w:ascii="Arial" w:hAnsi="Arial" w:cs="Arial"/>
                <w:sz w:val="22"/>
                <w:szCs w:val="24"/>
              </w:rPr>
            </w:pPr>
            <w:r w:rsidRPr="007F5096">
              <w:rPr>
                <w:rFonts w:ascii="Arial" w:hAnsi="Arial" w:cs="Arial"/>
                <w:sz w:val="22"/>
                <w:szCs w:val="24"/>
              </w:rPr>
              <w:t>323,9</w:t>
            </w:r>
            <w:r w:rsidR="00B368E4" w:rsidRPr="007F5096">
              <w:rPr>
                <w:rFonts w:ascii="Arial" w:hAnsi="Arial" w:cs="Arial"/>
                <w:sz w:val="22"/>
                <w:szCs w:val="24"/>
              </w:rPr>
              <w:t xml:space="preserve">мм </w:t>
            </w:r>
          </w:p>
        </w:tc>
        <w:tc>
          <w:tcPr>
            <w:tcW w:w="2021" w:type="dxa"/>
            <w:tcBorders>
              <w:top w:val="single" w:sz="6" w:space="0" w:color="auto"/>
              <w:left w:val="single" w:sz="6" w:space="0" w:color="auto"/>
              <w:bottom w:val="single" w:sz="6" w:space="0" w:color="auto"/>
              <w:right w:val="single" w:sz="6" w:space="0" w:color="auto"/>
            </w:tcBorders>
          </w:tcPr>
          <w:p w14:paraId="2C8CF18B" w14:textId="77777777" w:rsidR="00B368E4" w:rsidRPr="007F5096" w:rsidRDefault="00B368E4" w:rsidP="00C463BE">
            <w:pPr>
              <w:jc w:val="center"/>
              <w:rPr>
                <w:rFonts w:ascii="Arial" w:hAnsi="Arial" w:cs="Arial"/>
                <w:sz w:val="22"/>
                <w:szCs w:val="24"/>
                <w:lang w:val="kk-KZ"/>
              </w:rPr>
            </w:pPr>
            <w:r w:rsidRPr="007F5096">
              <w:rPr>
                <w:rFonts w:ascii="Arial" w:hAnsi="Arial" w:cs="Arial"/>
                <w:sz w:val="22"/>
                <w:szCs w:val="24"/>
                <w:lang w:val="kk-KZ"/>
              </w:rPr>
              <w:t>0</w:t>
            </w:r>
          </w:p>
        </w:tc>
        <w:tc>
          <w:tcPr>
            <w:tcW w:w="2020" w:type="dxa"/>
            <w:tcBorders>
              <w:top w:val="single" w:sz="6" w:space="0" w:color="auto"/>
              <w:bottom w:val="single" w:sz="6" w:space="0" w:color="auto"/>
            </w:tcBorders>
          </w:tcPr>
          <w:p w14:paraId="361B3D0F" w14:textId="77777777" w:rsidR="00B368E4" w:rsidRPr="007F5096" w:rsidRDefault="00582C68" w:rsidP="00C463BE">
            <w:pPr>
              <w:jc w:val="center"/>
              <w:rPr>
                <w:rFonts w:ascii="Arial" w:hAnsi="Arial" w:cs="Arial"/>
                <w:sz w:val="22"/>
                <w:szCs w:val="24"/>
              </w:rPr>
            </w:pPr>
            <w:r w:rsidRPr="007F5096">
              <w:rPr>
                <w:rFonts w:ascii="Arial" w:hAnsi="Arial" w:cs="Arial"/>
                <w:sz w:val="22"/>
                <w:szCs w:val="24"/>
              </w:rPr>
              <w:t>10</w:t>
            </w:r>
            <w:r w:rsidR="00B368E4" w:rsidRPr="007F5096">
              <w:rPr>
                <w:rFonts w:ascii="Arial" w:hAnsi="Arial" w:cs="Arial"/>
                <w:sz w:val="22"/>
                <w:szCs w:val="24"/>
              </w:rPr>
              <w:t>0</w:t>
            </w:r>
          </w:p>
        </w:tc>
        <w:tc>
          <w:tcPr>
            <w:tcW w:w="1876" w:type="dxa"/>
            <w:tcBorders>
              <w:top w:val="single" w:sz="6" w:space="0" w:color="auto"/>
              <w:left w:val="single" w:sz="6" w:space="0" w:color="auto"/>
              <w:bottom w:val="single" w:sz="6" w:space="0" w:color="auto"/>
              <w:right w:val="single" w:sz="6" w:space="0" w:color="auto"/>
            </w:tcBorders>
          </w:tcPr>
          <w:p w14:paraId="4E0240F0" w14:textId="77777777" w:rsidR="00B368E4" w:rsidRPr="007F5096" w:rsidRDefault="00B368E4" w:rsidP="00C463BE">
            <w:pPr>
              <w:jc w:val="center"/>
              <w:rPr>
                <w:rFonts w:ascii="Arial" w:hAnsi="Arial" w:cs="Arial"/>
                <w:sz w:val="22"/>
                <w:szCs w:val="24"/>
                <w:lang w:val="kk-KZ"/>
              </w:rPr>
            </w:pPr>
            <w:r w:rsidRPr="007F5096">
              <w:rPr>
                <w:rFonts w:ascii="Arial" w:hAnsi="Arial" w:cs="Arial"/>
                <w:sz w:val="22"/>
                <w:szCs w:val="24"/>
                <w:lang w:val="kk-KZ"/>
              </w:rPr>
              <w:t>0</w:t>
            </w:r>
          </w:p>
        </w:tc>
        <w:tc>
          <w:tcPr>
            <w:tcW w:w="1879" w:type="dxa"/>
            <w:tcBorders>
              <w:top w:val="single" w:sz="6" w:space="0" w:color="auto"/>
              <w:bottom w:val="single" w:sz="6" w:space="0" w:color="auto"/>
              <w:right w:val="double" w:sz="6" w:space="0" w:color="auto"/>
            </w:tcBorders>
          </w:tcPr>
          <w:p w14:paraId="478224E2" w14:textId="77777777" w:rsidR="00B368E4" w:rsidRPr="007F5096" w:rsidRDefault="00582C68" w:rsidP="00C463BE">
            <w:pPr>
              <w:jc w:val="center"/>
              <w:rPr>
                <w:rFonts w:ascii="Arial" w:hAnsi="Arial" w:cs="Arial"/>
                <w:sz w:val="22"/>
                <w:szCs w:val="24"/>
              </w:rPr>
            </w:pPr>
            <w:r w:rsidRPr="007F5096">
              <w:rPr>
                <w:rFonts w:ascii="Arial" w:hAnsi="Arial" w:cs="Arial"/>
                <w:sz w:val="22"/>
                <w:szCs w:val="24"/>
              </w:rPr>
              <w:t>10</w:t>
            </w:r>
            <w:r w:rsidR="00B368E4" w:rsidRPr="007F5096">
              <w:rPr>
                <w:rFonts w:ascii="Arial" w:hAnsi="Arial" w:cs="Arial"/>
                <w:sz w:val="22"/>
                <w:szCs w:val="24"/>
              </w:rPr>
              <w:t>0</w:t>
            </w:r>
          </w:p>
        </w:tc>
      </w:tr>
      <w:tr w:rsidR="00D142DF" w:rsidRPr="007F5096" w14:paraId="286F199F" w14:textId="77777777" w:rsidTr="00AC500A">
        <w:tc>
          <w:tcPr>
            <w:tcW w:w="4536" w:type="dxa"/>
            <w:tcBorders>
              <w:top w:val="single" w:sz="6" w:space="0" w:color="auto"/>
              <w:left w:val="double" w:sz="6" w:space="0" w:color="auto"/>
              <w:bottom w:val="single" w:sz="6" w:space="0" w:color="auto"/>
              <w:right w:val="single" w:sz="6" w:space="0" w:color="auto"/>
            </w:tcBorders>
          </w:tcPr>
          <w:p w14:paraId="7FA2B364" w14:textId="77777777" w:rsidR="00B368E4" w:rsidRPr="007F5096" w:rsidRDefault="00F51323" w:rsidP="00C463BE">
            <w:pPr>
              <w:jc w:val="center"/>
              <w:rPr>
                <w:rFonts w:ascii="Arial" w:hAnsi="Arial" w:cs="Arial"/>
                <w:sz w:val="22"/>
                <w:szCs w:val="24"/>
              </w:rPr>
            </w:pPr>
            <w:r w:rsidRPr="007F5096">
              <w:rPr>
                <w:rFonts w:ascii="Arial" w:hAnsi="Arial" w:cs="Arial"/>
                <w:sz w:val="22"/>
                <w:szCs w:val="24"/>
              </w:rPr>
              <w:t>Техническая</w:t>
            </w:r>
            <w:r w:rsidR="00B368E4" w:rsidRPr="007F5096">
              <w:rPr>
                <w:rFonts w:ascii="Arial" w:hAnsi="Arial" w:cs="Arial"/>
                <w:sz w:val="22"/>
                <w:szCs w:val="24"/>
              </w:rPr>
              <w:t xml:space="preserve"> колонна</w:t>
            </w:r>
          </w:p>
        </w:tc>
        <w:tc>
          <w:tcPr>
            <w:tcW w:w="2410" w:type="dxa"/>
            <w:tcBorders>
              <w:top w:val="single" w:sz="6" w:space="0" w:color="auto"/>
              <w:bottom w:val="single" w:sz="6" w:space="0" w:color="auto"/>
            </w:tcBorders>
          </w:tcPr>
          <w:p w14:paraId="1FC90E79" w14:textId="77777777" w:rsidR="00B368E4" w:rsidRPr="007F5096" w:rsidRDefault="00B368E4" w:rsidP="00C463BE">
            <w:pPr>
              <w:jc w:val="center"/>
              <w:rPr>
                <w:rFonts w:ascii="Arial" w:hAnsi="Arial" w:cs="Arial"/>
                <w:sz w:val="22"/>
                <w:szCs w:val="24"/>
              </w:rPr>
            </w:pPr>
            <w:r w:rsidRPr="007F5096">
              <w:rPr>
                <w:rFonts w:ascii="Arial" w:hAnsi="Arial" w:cs="Arial"/>
                <w:sz w:val="22"/>
                <w:szCs w:val="24"/>
              </w:rPr>
              <w:t>244,5мм</w:t>
            </w:r>
          </w:p>
        </w:tc>
        <w:tc>
          <w:tcPr>
            <w:tcW w:w="2021" w:type="dxa"/>
            <w:tcBorders>
              <w:top w:val="single" w:sz="6" w:space="0" w:color="auto"/>
              <w:left w:val="single" w:sz="6" w:space="0" w:color="auto"/>
              <w:bottom w:val="single" w:sz="6" w:space="0" w:color="auto"/>
              <w:right w:val="single" w:sz="6" w:space="0" w:color="auto"/>
            </w:tcBorders>
          </w:tcPr>
          <w:p w14:paraId="7F3CF745" w14:textId="77777777" w:rsidR="00B368E4" w:rsidRPr="007F5096" w:rsidRDefault="00B368E4" w:rsidP="00C463BE">
            <w:pPr>
              <w:jc w:val="center"/>
              <w:rPr>
                <w:rFonts w:ascii="Arial" w:hAnsi="Arial" w:cs="Arial"/>
                <w:sz w:val="22"/>
                <w:szCs w:val="24"/>
              </w:rPr>
            </w:pPr>
            <w:r w:rsidRPr="007F5096">
              <w:rPr>
                <w:rFonts w:ascii="Arial" w:hAnsi="Arial" w:cs="Arial"/>
                <w:sz w:val="22"/>
                <w:szCs w:val="24"/>
              </w:rPr>
              <w:t>0</w:t>
            </w:r>
          </w:p>
        </w:tc>
        <w:tc>
          <w:tcPr>
            <w:tcW w:w="2020" w:type="dxa"/>
            <w:tcBorders>
              <w:top w:val="single" w:sz="6" w:space="0" w:color="auto"/>
              <w:bottom w:val="single" w:sz="6" w:space="0" w:color="auto"/>
            </w:tcBorders>
          </w:tcPr>
          <w:p w14:paraId="60E6FE90" w14:textId="5F702307" w:rsidR="00B368E4" w:rsidRPr="007F5096" w:rsidRDefault="00582C68" w:rsidP="00C463BE">
            <w:pPr>
              <w:jc w:val="center"/>
              <w:rPr>
                <w:rFonts w:ascii="Arial" w:hAnsi="Arial" w:cs="Arial"/>
                <w:sz w:val="22"/>
                <w:szCs w:val="24"/>
              </w:rPr>
            </w:pPr>
            <w:r w:rsidRPr="007F5096">
              <w:rPr>
                <w:rFonts w:ascii="Arial" w:hAnsi="Arial" w:cs="Arial"/>
                <w:sz w:val="22"/>
                <w:szCs w:val="24"/>
              </w:rPr>
              <w:t>1</w:t>
            </w:r>
            <w:r w:rsidR="008E494F" w:rsidRPr="007F5096">
              <w:rPr>
                <w:rFonts w:ascii="Arial" w:hAnsi="Arial" w:cs="Arial"/>
                <w:sz w:val="22"/>
                <w:szCs w:val="24"/>
              </w:rPr>
              <w:t>5</w:t>
            </w:r>
            <w:r w:rsidR="00124D08" w:rsidRPr="007F5096">
              <w:rPr>
                <w:rFonts w:ascii="Arial" w:hAnsi="Arial" w:cs="Arial"/>
                <w:sz w:val="22"/>
                <w:szCs w:val="24"/>
              </w:rPr>
              <w:t>0</w:t>
            </w:r>
            <w:r w:rsidR="00B368E4" w:rsidRPr="007F5096">
              <w:rPr>
                <w:rFonts w:ascii="Arial" w:hAnsi="Arial" w:cs="Arial"/>
                <w:sz w:val="22"/>
                <w:szCs w:val="24"/>
              </w:rPr>
              <w:t>0</w:t>
            </w:r>
            <w:r w:rsidR="006F04CB" w:rsidRPr="007F5096">
              <w:rPr>
                <w:rFonts w:ascii="Arial" w:hAnsi="Arial" w:cs="Arial"/>
                <w:sz w:val="22"/>
                <w:szCs w:val="24"/>
              </w:rPr>
              <w:t>*</w:t>
            </w:r>
          </w:p>
        </w:tc>
        <w:tc>
          <w:tcPr>
            <w:tcW w:w="1876" w:type="dxa"/>
            <w:tcBorders>
              <w:top w:val="single" w:sz="6" w:space="0" w:color="auto"/>
              <w:left w:val="single" w:sz="6" w:space="0" w:color="auto"/>
              <w:bottom w:val="single" w:sz="6" w:space="0" w:color="auto"/>
              <w:right w:val="single" w:sz="6" w:space="0" w:color="auto"/>
            </w:tcBorders>
          </w:tcPr>
          <w:p w14:paraId="18C0B4C1" w14:textId="77777777" w:rsidR="00B368E4" w:rsidRPr="007F5096" w:rsidRDefault="00B368E4" w:rsidP="00C463BE">
            <w:pPr>
              <w:jc w:val="center"/>
              <w:rPr>
                <w:rFonts w:ascii="Arial" w:hAnsi="Arial" w:cs="Arial"/>
                <w:sz w:val="22"/>
                <w:szCs w:val="24"/>
                <w:lang w:val="kk-KZ"/>
              </w:rPr>
            </w:pPr>
            <w:r w:rsidRPr="007F5096">
              <w:rPr>
                <w:rFonts w:ascii="Arial" w:hAnsi="Arial" w:cs="Arial"/>
                <w:sz w:val="22"/>
                <w:szCs w:val="24"/>
                <w:lang w:val="kk-KZ"/>
              </w:rPr>
              <w:t>0</w:t>
            </w:r>
          </w:p>
        </w:tc>
        <w:tc>
          <w:tcPr>
            <w:tcW w:w="1879" w:type="dxa"/>
            <w:tcBorders>
              <w:top w:val="single" w:sz="6" w:space="0" w:color="auto"/>
              <w:bottom w:val="single" w:sz="6" w:space="0" w:color="auto"/>
              <w:right w:val="double" w:sz="6" w:space="0" w:color="auto"/>
            </w:tcBorders>
          </w:tcPr>
          <w:p w14:paraId="33E30CCE" w14:textId="7EDCF4F4" w:rsidR="00B368E4" w:rsidRPr="007F5096" w:rsidRDefault="00582C68" w:rsidP="00C463BE">
            <w:pPr>
              <w:jc w:val="center"/>
              <w:rPr>
                <w:rFonts w:ascii="Arial" w:hAnsi="Arial" w:cs="Arial"/>
                <w:sz w:val="22"/>
                <w:szCs w:val="24"/>
              </w:rPr>
            </w:pPr>
            <w:r w:rsidRPr="007F5096">
              <w:rPr>
                <w:rFonts w:ascii="Arial" w:hAnsi="Arial" w:cs="Arial"/>
                <w:sz w:val="22"/>
                <w:szCs w:val="24"/>
              </w:rPr>
              <w:t>1</w:t>
            </w:r>
            <w:r w:rsidR="008E494F" w:rsidRPr="007F5096">
              <w:rPr>
                <w:rFonts w:ascii="Arial" w:hAnsi="Arial" w:cs="Arial"/>
                <w:sz w:val="22"/>
                <w:szCs w:val="24"/>
              </w:rPr>
              <w:t>5</w:t>
            </w:r>
            <w:r w:rsidR="00124D08" w:rsidRPr="007F5096">
              <w:rPr>
                <w:rFonts w:ascii="Arial" w:hAnsi="Arial" w:cs="Arial"/>
                <w:sz w:val="22"/>
                <w:szCs w:val="24"/>
              </w:rPr>
              <w:t>0</w:t>
            </w:r>
            <w:r w:rsidR="00B368E4" w:rsidRPr="007F5096">
              <w:rPr>
                <w:rFonts w:ascii="Arial" w:hAnsi="Arial" w:cs="Arial"/>
                <w:sz w:val="22"/>
                <w:szCs w:val="24"/>
              </w:rPr>
              <w:t>0</w:t>
            </w:r>
            <w:r w:rsidR="006F04CB" w:rsidRPr="007F5096">
              <w:rPr>
                <w:rFonts w:ascii="Arial" w:hAnsi="Arial" w:cs="Arial"/>
                <w:sz w:val="22"/>
                <w:szCs w:val="24"/>
              </w:rPr>
              <w:t>*</w:t>
            </w:r>
          </w:p>
        </w:tc>
      </w:tr>
      <w:tr w:rsidR="00582C68" w:rsidRPr="007F5096" w14:paraId="57F8D785" w14:textId="77777777" w:rsidTr="00AC500A">
        <w:tc>
          <w:tcPr>
            <w:tcW w:w="4536" w:type="dxa"/>
            <w:tcBorders>
              <w:top w:val="single" w:sz="6" w:space="0" w:color="auto"/>
              <w:left w:val="double" w:sz="6" w:space="0" w:color="auto"/>
              <w:bottom w:val="double" w:sz="4" w:space="0" w:color="auto"/>
              <w:right w:val="single" w:sz="6" w:space="0" w:color="auto"/>
            </w:tcBorders>
          </w:tcPr>
          <w:p w14:paraId="4936B9FC" w14:textId="77777777" w:rsidR="00582C68" w:rsidRPr="007F5096" w:rsidRDefault="00582C68" w:rsidP="00582C68">
            <w:pPr>
              <w:jc w:val="center"/>
              <w:rPr>
                <w:rFonts w:ascii="Arial" w:hAnsi="Arial" w:cs="Arial"/>
                <w:sz w:val="22"/>
                <w:szCs w:val="24"/>
              </w:rPr>
            </w:pPr>
            <w:r w:rsidRPr="007F5096">
              <w:rPr>
                <w:rFonts w:ascii="Arial" w:hAnsi="Arial" w:cs="Arial"/>
                <w:sz w:val="22"/>
                <w:szCs w:val="24"/>
              </w:rPr>
              <w:t xml:space="preserve">Эксплуатационная </w:t>
            </w:r>
          </w:p>
        </w:tc>
        <w:tc>
          <w:tcPr>
            <w:tcW w:w="2410" w:type="dxa"/>
            <w:tcBorders>
              <w:top w:val="single" w:sz="6" w:space="0" w:color="auto"/>
              <w:bottom w:val="double" w:sz="4" w:space="0" w:color="auto"/>
            </w:tcBorders>
          </w:tcPr>
          <w:p w14:paraId="5389CE7D" w14:textId="77777777" w:rsidR="00582C68" w:rsidRPr="007F5096" w:rsidRDefault="00CB406E" w:rsidP="00582C68">
            <w:pPr>
              <w:jc w:val="center"/>
              <w:rPr>
                <w:rFonts w:ascii="Arial" w:hAnsi="Arial" w:cs="Arial"/>
                <w:sz w:val="22"/>
                <w:szCs w:val="24"/>
              </w:rPr>
            </w:pPr>
            <w:r w:rsidRPr="007F5096">
              <w:rPr>
                <w:rFonts w:ascii="Arial" w:hAnsi="Arial" w:cs="Arial"/>
                <w:sz w:val="22"/>
                <w:szCs w:val="24"/>
              </w:rPr>
              <w:t>177,8</w:t>
            </w:r>
            <w:r w:rsidR="00764317" w:rsidRPr="007F5096">
              <w:rPr>
                <w:rFonts w:ascii="Arial" w:hAnsi="Arial" w:cs="Arial"/>
                <w:sz w:val="22"/>
                <w:szCs w:val="24"/>
              </w:rPr>
              <w:t xml:space="preserve"> </w:t>
            </w:r>
            <w:r w:rsidR="00582C68" w:rsidRPr="007F5096">
              <w:rPr>
                <w:rFonts w:ascii="Arial" w:hAnsi="Arial" w:cs="Arial"/>
                <w:sz w:val="22"/>
                <w:szCs w:val="24"/>
              </w:rPr>
              <w:t>мм</w:t>
            </w:r>
          </w:p>
        </w:tc>
        <w:tc>
          <w:tcPr>
            <w:tcW w:w="2021" w:type="dxa"/>
            <w:tcBorders>
              <w:top w:val="single" w:sz="6" w:space="0" w:color="auto"/>
              <w:left w:val="single" w:sz="6" w:space="0" w:color="auto"/>
              <w:bottom w:val="double" w:sz="4" w:space="0" w:color="auto"/>
              <w:right w:val="single" w:sz="6" w:space="0" w:color="auto"/>
            </w:tcBorders>
          </w:tcPr>
          <w:p w14:paraId="68C3785C" w14:textId="77777777" w:rsidR="00582C68" w:rsidRPr="007F5096" w:rsidRDefault="00582C68" w:rsidP="00582C68">
            <w:pPr>
              <w:jc w:val="center"/>
              <w:rPr>
                <w:rFonts w:ascii="Arial" w:hAnsi="Arial" w:cs="Arial"/>
                <w:sz w:val="22"/>
                <w:szCs w:val="24"/>
                <w:lang w:val="kk-KZ"/>
              </w:rPr>
            </w:pPr>
            <w:r w:rsidRPr="007F5096">
              <w:rPr>
                <w:rFonts w:ascii="Arial" w:hAnsi="Arial" w:cs="Arial"/>
                <w:sz w:val="22"/>
                <w:szCs w:val="24"/>
                <w:lang w:val="kk-KZ"/>
              </w:rPr>
              <w:t>0</w:t>
            </w:r>
          </w:p>
        </w:tc>
        <w:tc>
          <w:tcPr>
            <w:tcW w:w="2020" w:type="dxa"/>
            <w:tcBorders>
              <w:top w:val="single" w:sz="6" w:space="0" w:color="auto"/>
              <w:bottom w:val="double" w:sz="4" w:space="0" w:color="auto"/>
            </w:tcBorders>
          </w:tcPr>
          <w:p w14:paraId="2DED514B" w14:textId="499BBA4D" w:rsidR="00582C68" w:rsidRPr="008821B0" w:rsidRDefault="00C31CA7" w:rsidP="008F201B">
            <w:pPr>
              <w:jc w:val="center"/>
              <w:rPr>
                <w:rFonts w:ascii="Arial" w:hAnsi="Arial" w:cs="Arial"/>
                <w:sz w:val="22"/>
                <w:szCs w:val="24"/>
                <w:lang w:val="en-US"/>
              </w:rPr>
            </w:pPr>
            <w:r w:rsidRPr="007F5096">
              <w:rPr>
                <w:rFonts w:ascii="Arial" w:hAnsi="Arial" w:cs="Arial"/>
                <w:sz w:val="22"/>
                <w:szCs w:val="24"/>
              </w:rPr>
              <w:t>3</w:t>
            </w:r>
            <w:r w:rsidR="002C0C07">
              <w:rPr>
                <w:rFonts w:ascii="Arial" w:hAnsi="Arial" w:cs="Arial"/>
                <w:sz w:val="22"/>
                <w:szCs w:val="24"/>
              </w:rPr>
              <w:t>35</w:t>
            </w:r>
            <w:r w:rsidR="00FC52AB">
              <w:rPr>
                <w:rFonts w:ascii="Arial" w:hAnsi="Arial" w:cs="Arial"/>
                <w:sz w:val="22"/>
                <w:szCs w:val="24"/>
              </w:rPr>
              <w:t>0</w:t>
            </w:r>
            <w:r w:rsidR="008821B0">
              <w:rPr>
                <w:rFonts w:ascii="Arial" w:hAnsi="Arial" w:cs="Arial"/>
                <w:sz w:val="22"/>
                <w:szCs w:val="24"/>
                <w:lang w:val="en-US"/>
              </w:rPr>
              <w:t xml:space="preserve"> ⃰</w:t>
            </w:r>
            <w:r w:rsidR="002C0C07">
              <w:rPr>
                <w:rFonts w:ascii="Arial" w:hAnsi="Arial" w:cs="Arial"/>
                <w:sz w:val="22"/>
                <w:szCs w:val="24"/>
              </w:rPr>
              <w:t xml:space="preserve"> </w:t>
            </w:r>
            <w:r w:rsidR="002C0C07" w:rsidRPr="002C0C07">
              <w:rPr>
                <w:rFonts w:ascii="Arial" w:hAnsi="Arial" w:cs="Arial"/>
                <w:sz w:val="22"/>
                <w:szCs w:val="24"/>
              </w:rPr>
              <w:t>(</w:t>
            </w:r>
            <w:r w:rsidR="002C0C07" w:rsidRPr="002C0C07">
              <w:rPr>
                <w:rFonts w:ascii="Arial" w:hAnsi="Arial" w:cs="Arial"/>
                <w:sz w:val="22"/>
                <w:szCs w:val="24"/>
                <w:lang w:val="kk-KZ"/>
              </w:rPr>
              <w:t>±250м)</w:t>
            </w:r>
          </w:p>
        </w:tc>
        <w:tc>
          <w:tcPr>
            <w:tcW w:w="1876" w:type="dxa"/>
            <w:tcBorders>
              <w:top w:val="single" w:sz="6" w:space="0" w:color="auto"/>
              <w:left w:val="single" w:sz="6" w:space="0" w:color="auto"/>
              <w:bottom w:val="double" w:sz="4" w:space="0" w:color="auto"/>
              <w:right w:val="single" w:sz="6" w:space="0" w:color="auto"/>
            </w:tcBorders>
          </w:tcPr>
          <w:p w14:paraId="045464FE" w14:textId="77777777" w:rsidR="00582C68" w:rsidRPr="007F5096" w:rsidRDefault="00582C68" w:rsidP="00582C68">
            <w:pPr>
              <w:jc w:val="center"/>
              <w:rPr>
                <w:rFonts w:ascii="Arial" w:hAnsi="Arial" w:cs="Arial"/>
                <w:sz w:val="22"/>
                <w:szCs w:val="24"/>
                <w:lang w:val="kk-KZ"/>
              </w:rPr>
            </w:pPr>
            <w:r w:rsidRPr="007F5096">
              <w:rPr>
                <w:rFonts w:ascii="Arial" w:hAnsi="Arial" w:cs="Arial"/>
                <w:sz w:val="22"/>
                <w:szCs w:val="24"/>
                <w:lang w:val="kk-KZ"/>
              </w:rPr>
              <w:t>0</w:t>
            </w:r>
          </w:p>
        </w:tc>
        <w:tc>
          <w:tcPr>
            <w:tcW w:w="1879" w:type="dxa"/>
            <w:tcBorders>
              <w:top w:val="single" w:sz="6" w:space="0" w:color="auto"/>
              <w:bottom w:val="double" w:sz="4" w:space="0" w:color="auto"/>
              <w:right w:val="double" w:sz="6" w:space="0" w:color="auto"/>
            </w:tcBorders>
          </w:tcPr>
          <w:p w14:paraId="34B32756" w14:textId="5096E1DA" w:rsidR="00582C68" w:rsidRPr="008821B0" w:rsidRDefault="00C31CA7" w:rsidP="008F201B">
            <w:pPr>
              <w:jc w:val="center"/>
              <w:rPr>
                <w:rFonts w:ascii="Arial" w:hAnsi="Arial" w:cs="Arial"/>
                <w:sz w:val="22"/>
                <w:szCs w:val="24"/>
                <w:lang w:val="en-US"/>
              </w:rPr>
            </w:pPr>
            <w:r w:rsidRPr="007F5096">
              <w:rPr>
                <w:rFonts w:ascii="Arial" w:hAnsi="Arial" w:cs="Arial"/>
                <w:sz w:val="22"/>
                <w:szCs w:val="24"/>
              </w:rPr>
              <w:t>3</w:t>
            </w:r>
            <w:r w:rsidR="002C0C07">
              <w:rPr>
                <w:rFonts w:ascii="Arial" w:hAnsi="Arial" w:cs="Arial"/>
                <w:sz w:val="22"/>
                <w:szCs w:val="24"/>
              </w:rPr>
              <w:t>35</w:t>
            </w:r>
            <w:r w:rsidR="00FC52AB">
              <w:rPr>
                <w:rFonts w:ascii="Arial" w:hAnsi="Arial" w:cs="Arial"/>
                <w:sz w:val="22"/>
                <w:szCs w:val="24"/>
              </w:rPr>
              <w:t>0</w:t>
            </w:r>
            <w:r w:rsidR="008821B0">
              <w:rPr>
                <w:rFonts w:ascii="Arial" w:hAnsi="Arial" w:cs="Arial"/>
                <w:sz w:val="22"/>
                <w:szCs w:val="24"/>
                <w:lang w:val="en-US"/>
              </w:rPr>
              <w:t xml:space="preserve"> ⃰</w:t>
            </w:r>
            <w:r w:rsidR="002C0C07">
              <w:rPr>
                <w:rFonts w:ascii="Arial" w:hAnsi="Arial" w:cs="Arial"/>
                <w:sz w:val="22"/>
                <w:szCs w:val="24"/>
              </w:rPr>
              <w:t xml:space="preserve"> </w:t>
            </w:r>
            <w:r w:rsidR="002C0C07" w:rsidRPr="002C0C07">
              <w:rPr>
                <w:rFonts w:ascii="Arial" w:hAnsi="Arial" w:cs="Arial"/>
                <w:sz w:val="22"/>
                <w:szCs w:val="24"/>
              </w:rPr>
              <w:t>(</w:t>
            </w:r>
            <w:r w:rsidR="002C0C07" w:rsidRPr="002C0C07">
              <w:rPr>
                <w:rFonts w:ascii="Arial" w:hAnsi="Arial" w:cs="Arial"/>
                <w:sz w:val="22"/>
                <w:szCs w:val="24"/>
                <w:lang w:val="kk-KZ"/>
              </w:rPr>
              <w:t>±250)</w:t>
            </w:r>
          </w:p>
        </w:tc>
      </w:tr>
    </w:tbl>
    <w:p w14:paraId="0070FBE3" w14:textId="77777777" w:rsidR="00A47EA2" w:rsidRPr="007F5096" w:rsidRDefault="00A47EA2" w:rsidP="00C463BE">
      <w:pPr>
        <w:jc w:val="center"/>
        <w:rPr>
          <w:sz w:val="24"/>
          <w:szCs w:val="24"/>
        </w:rPr>
      </w:pPr>
    </w:p>
    <w:p w14:paraId="097BDC87" w14:textId="77777777" w:rsidR="00062223" w:rsidRPr="00454005" w:rsidRDefault="008761B3" w:rsidP="00C463BE">
      <w:pPr>
        <w:ind w:left="1800" w:hanging="1800"/>
        <w:jc w:val="both"/>
        <w:rPr>
          <w:rFonts w:ascii="Arial" w:hAnsi="Arial" w:cs="Arial"/>
          <w:i/>
          <w:iCs/>
          <w:sz w:val="22"/>
          <w:szCs w:val="22"/>
        </w:rPr>
      </w:pPr>
      <w:r w:rsidRPr="00454005">
        <w:rPr>
          <w:rFonts w:ascii="Arial" w:hAnsi="Arial" w:cs="Arial"/>
          <w:b/>
          <w:i/>
          <w:iCs/>
          <w:sz w:val="22"/>
          <w:szCs w:val="22"/>
        </w:rPr>
        <w:t>Примечание</w:t>
      </w:r>
      <w:r w:rsidR="00A47EA2" w:rsidRPr="00454005">
        <w:rPr>
          <w:rFonts w:ascii="Arial" w:hAnsi="Arial" w:cs="Arial"/>
          <w:b/>
          <w:i/>
          <w:iCs/>
          <w:sz w:val="22"/>
          <w:szCs w:val="22"/>
        </w:rPr>
        <w:t>:</w:t>
      </w:r>
    </w:p>
    <w:p w14:paraId="6FC7EF33" w14:textId="47CC0C3C" w:rsidR="00A47EA2" w:rsidRPr="00454005" w:rsidRDefault="00F9176A" w:rsidP="00F9176A">
      <w:pPr>
        <w:jc w:val="both"/>
        <w:rPr>
          <w:rFonts w:ascii="Arial" w:hAnsi="Arial" w:cs="Arial"/>
          <w:i/>
          <w:iCs/>
          <w:sz w:val="22"/>
          <w:szCs w:val="22"/>
        </w:rPr>
      </w:pPr>
      <w:r w:rsidRPr="00454005">
        <w:rPr>
          <w:rFonts w:ascii="Arial" w:hAnsi="Arial" w:cs="Arial"/>
          <w:b/>
          <w:bCs/>
          <w:i/>
          <w:iCs/>
          <w:sz w:val="22"/>
          <w:szCs w:val="22"/>
        </w:rPr>
        <w:t xml:space="preserve">   *</w:t>
      </w:r>
      <w:r w:rsidR="00023515" w:rsidRPr="00454005">
        <w:rPr>
          <w:rFonts w:ascii="Arial" w:hAnsi="Arial" w:cs="Arial"/>
          <w:i/>
          <w:iCs/>
          <w:sz w:val="22"/>
          <w:szCs w:val="22"/>
        </w:rPr>
        <w:t xml:space="preserve"> </w:t>
      </w:r>
      <w:r w:rsidR="00A47EA2" w:rsidRPr="00454005">
        <w:rPr>
          <w:rFonts w:ascii="Arial" w:hAnsi="Arial" w:cs="Arial"/>
          <w:i/>
          <w:iCs/>
          <w:sz w:val="22"/>
          <w:szCs w:val="22"/>
        </w:rPr>
        <w:t>Глубин</w:t>
      </w:r>
      <w:r w:rsidR="00C522DE" w:rsidRPr="00454005">
        <w:rPr>
          <w:rFonts w:ascii="Arial" w:hAnsi="Arial" w:cs="Arial"/>
          <w:i/>
          <w:iCs/>
          <w:sz w:val="22"/>
          <w:szCs w:val="22"/>
        </w:rPr>
        <w:t>ы</w:t>
      </w:r>
      <w:r w:rsidR="00A47EA2" w:rsidRPr="00454005">
        <w:rPr>
          <w:rFonts w:ascii="Arial" w:hAnsi="Arial" w:cs="Arial"/>
          <w:i/>
          <w:iCs/>
          <w:sz w:val="22"/>
          <w:szCs w:val="22"/>
        </w:rPr>
        <w:t xml:space="preserve"> спуска обсадных колонн </w:t>
      </w:r>
      <w:r w:rsidR="0071549D" w:rsidRPr="00454005">
        <w:rPr>
          <w:rFonts w:ascii="Arial" w:hAnsi="Arial" w:cs="Arial"/>
          <w:i/>
          <w:iCs/>
          <w:sz w:val="22"/>
          <w:szCs w:val="22"/>
        </w:rPr>
        <w:t>мог</w:t>
      </w:r>
      <w:r w:rsidR="00A47EA2" w:rsidRPr="00454005">
        <w:rPr>
          <w:rFonts w:ascii="Arial" w:hAnsi="Arial" w:cs="Arial"/>
          <w:i/>
          <w:iCs/>
          <w:sz w:val="22"/>
          <w:szCs w:val="22"/>
        </w:rPr>
        <w:t>ут корректироваться по результатам бурения</w:t>
      </w:r>
      <w:r w:rsidR="00145F82" w:rsidRPr="00454005">
        <w:rPr>
          <w:rFonts w:ascii="Arial" w:hAnsi="Arial" w:cs="Arial"/>
          <w:i/>
          <w:iCs/>
          <w:sz w:val="22"/>
          <w:szCs w:val="22"/>
        </w:rPr>
        <w:t>.</w:t>
      </w:r>
    </w:p>
    <w:p w14:paraId="643059CB" w14:textId="77777777" w:rsidR="00BB68A7" w:rsidRPr="007F5096" w:rsidRDefault="00BB68A7" w:rsidP="00487117">
      <w:pPr>
        <w:jc w:val="left"/>
        <w:rPr>
          <w:sz w:val="22"/>
          <w:szCs w:val="22"/>
        </w:rPr>
      </w:pPr>
      <w:r w:rsidRPr="007F5096">
        <w:rPr>
          <w:sz w:val="22"/>
          <w:szCs w:val="22"/>
        </w:rPr>
        <w:br w:type="page"/>
      </w:r>
    </w:p>
    <w:p w14:paraId="2DF1B64F" w14:textId="0E1FA28B" w:rsidR="000D50F3" w:rsidRPr="007F5096" w:rsidRDefault="000D50F3" w:rsidP="000D50F3">
      <w:pPr>
        <w:pStyle w:val="afff2"/>
        <w:jc w:val="center"/>
        <w:rPr>
          <w:rFonts w:ascii="Arial" w:hAnsi="Arial" w:cs="Arial"/>
          <w:sz w:val="22"/>
          <w:szCs w:val="22"/>
        </w:rPr>
      </w:pPr>
      <w:bookmarkStart w:id="42" w:name="_Toc75279029"/>
      <w:bookmarkStart w:id="43" w:name="_Toc78273244"/>
      <w:bookmarkStart w:id="44" w:name="_Toc86222772"/>
      <w:bookmarkStart w:id="45" w:name="_Toc86320785"/>
      <w:bookmarkStart w:id="46" w:name="_Toc87893022"/>
      <w:r w:rsidRPr="007F5096">
        <w:rPr>
          <w:rFonts w:ascii="Arial" w:hAnsi="Arial" w:cs="Arial"/>
          <w:sz w:val="22"/>
          <w:szCs w:val="22"/>
        </w:rPr>
        <w:lastRenderedPageBreak/>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1.1</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3</w:t>
      </w:r>
      <w:r w:rsidRPr="007F5096">
        <w:rPr>
          <w:rFonts w:ascii="Arial" w:hAnsi="Arial" w:cs="Arial"/>
          <w:sz w:val="22"/>
          <w:szCs w:val="22"/>
        </w:rPr>
        <w:fldChar w:fldCharType="end"/>
      </w:r>
      <w:r w:rsidRPr="007F5096">
        <w:rPr>
          <w:rFonts w:ascii="Arial" w:hAnsi="Arial" w:cs="Arial"/>
          <w:sz w:val="22"/>
          <w:szCs w:val="22"/>
          <w:lang w:val="kk-KZ"/>
        </w:rPr>
        <w:t>.</w:t>
      </w:r>
      <w:r w:rsidRPr="007F5096">
        <w:rPr>
          <w:rFonts w:ascii="Arial" w:hAnsi="Arial" w:cs="Arial"/>
          <w:sz w:val="22"/>
          <w:szCs w:val="22"/>
        </w:rPr>
        <w:t xml:space="preserve"> Дополнительные сведения для составления сметы</w:t>
      </w:r>
      <w:bookmarkEnd w:id="42"/>
      <w:bookmarkEnd w:id="43"/>
      <w:bookmarkEnd w:id="44"/>
      <w:bookmarkEnd w:id="45"/>
      <w:bookmarkEnd w:id="46"/>
    </w:p>
    <w:tbl>
      <w:tblPr>
        <w:tblW w:w="15120" w:type="dxa"/>
        <w:tblInd w:w="-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560"/>
        <w:gridCol w:w="1466"/>
        <w:gridCol w:w="1559"/>
        <w:gridCol w:w="1316"/>
        <w:gridCol w:w="1797"/>
        <w:gridCol w:w="1149"/>
        <w:gridCol w:w="1646"/>
        <w:gridCol w:w="1507"/>
        <w:gridCol w:w="1140"/>
        <w:gridCol w:w="1980"/>
      </w:tblGrid>
      <w:tr w:rsidR="00D142DF" w:rsidRPr="007F5096" w14:paraId="2A03055B" w14:textId="77777777" w:rsidTr="00D36F44">
        <w:trPr>
          <w:cantSplit/>
          <w:trHeight w:val="885"/>
        </w:trPr>
        <w:tc>
          <w:tcPr>
            <w:tcW w:w="1560" w:type="dxa"/>
            <w:vMerge w:val="restart"/>
            <w:tcBorders>
              <w:bottom w:val="double" w:sz="6" w:space="0" w:color="auto"/>
            </w:tcBorders>
            <w:textDirection w:val="btLr"/>
            <w:vAlign w:val="center"/>
          </w:tcPr>
          <w:p w14:paraId="2CEBCE51" w14:textId="77777777" w:rsidR="007A707A" w:rsidRPr="007F5096" w:rsidRDefault="007A707A" w:rsidP="00D94E4C">
            <w:pPr>
              <w:ind w:left="113" w:right="113"/>
              <w:jc w:val="center"/>
              <w:rPr>
                <w:rFonts w:ascii="Arial" w:hAnsi="Arial" w:cs="Arial"/>
                <w:b/>
                <w:sz w:val="22"/>
                <w:szCs w:val="24"/>
              </w:rPr>
            </w:pPr>
            <w:r w:rsidRPr="007F5096">
              <w:rPr>
                <w:rFonts w:ascii="Arial" w:hAnsi="Arial" w:cs="Arial"/>
                <w:b/>
                <w:sz w:val="22"/>
                <w:szCs w:val="24"/>
              </w:rPr>
              <w:t>Мощность</w:t>
            </w:r>
            <w:r w:rsidR="00B0695D" w:rsidRPr="007F5096">
              <w:rPr>
                <w:rFonts w:ascii="Arial" w:hAnsi="Arial" w:cs="Arial"/>
                <w:b/>
                <w:sz w:val="22"/>
                <w:szCs w:val="24"/>
              </w:rPr>
              <w:t xml:space="preserve"> </w:t>
            </w:r>
            <w:r w:rsidRPr="007F5096">
              <w:rPr>
                <w:rFonts w:ascii="Arial" w:hAnsi="Arial" w:cs="Arial"/>
                <w:b/>
                <w:sz w:val="22"/>
                <w:szCs w:val="24"/>
              </w:rPr>
              <w:t>труборемонтной базы, площадки,</w:t>
            </w:r>
            <w:r w:rsidR="00B0695D" w:rsidRPr="007F5096">
              <w:rPr>
                <w:rFonts w:ascii="Arial" w:hAnsi="Arial" w:cs="Arial"/>
                <w:b/>
                <w:sz w:val="22"/>
                <w:szCs w:val="24"/>
              </w:rPr>
              <w:t xml:space="preserve"> </w:t>
            </w:r>
            <w:r w:rsidRPr="007F5096">
              <w:rPr>
                <w:rFonts w:ascii="Arial" w:hAnsi="Arial" w:cs="Arial"/>
                <w:b/>
                <w:sz w:val="22"/>
                <w:szCs w:val="24"/>
              </w:rPr>
              <w:t>тыс. м бурильных труб</w:t>
            </w:r>
          </w:p>
        </w:tc>
        <w:tc>
          <w:tcPr>
            <w:tcW w:w="1466" w:type="dxa"/>
            <w:vMerge w:val="restart"/>
            <w:vAlign w:val="center"/>
          </w:tcPr>
          <w:p w14:paraId="6D56B631" w14:textId="77777777" w:rsidR="007A707A" w:rsidRPr="007F5096" w:rsidRDefault="007A707A" w:rsidP="00C463BE">
            <w:pPr>
              <w:jc w:val="center"/>
              <w:rPr>
                <w:rFonts w:ascii="Arial" w:hAnsi="Arial" w:cs="Arial"/>
                <w:b/>
                <w:sz w:val="22"/>
                <w:szCs w:val="24"/>
              </w:rPr>
            </w:pPr>
          </w:p>
          <w:p w14:paraId="32985B8E"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Наличие</w:t>
            </w:r>
          </w:p>
          <w:p w14:paraId="19FD23D7" w14:textId="386E2206" w:rsidR="007A707A" w:rsidRPr="007F5096" w:rsidRDefault="000D2B3D" w:rsidP="00C463BE">
            <w:pPr>
              <w:jc w:val="center"/>
              <w:rPr>
                <w:rFonts w:ascii="Arial" w:hAnsi="Arial" w:cs="Arial"/>
                <w:b/>
                <w:sz w:val="22"/>
                <w:szCs w:val="24"/>
              </w:rPr>
            </w:pPr>
            <w:r w:rsidRPr="007F5096">
              <w:rPr>
                <w:rFonts w:ascii="Arial" w:hAnsi="Arial" w:cs="Arial"/>
                <w:b/>
                <w:sz w:val="22"/>
                <w:szCs w:val="24"/>
              </w:rPr>
              <w:t>тампонажной</w:t>
            </w:r>
            <w:r w:rsidR="007A707A" w:rsidRPr="007F5096">
              <w:rPr>
                <w:rFonts w:ascii="Arial" w:hAnsi="Arial" w:cs="Arial"/>
                <w:b/>
                <w:sz w:val="22"/>
                <w:szCs w:val="24"/>
              </w:rPr>
              <w:t xml:space="preserve"> конторы,</w:t>
            </w:r>
          </w:p>
          <w:p w14:paraId="1F54AD00"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цеха</w:t>
            </w:r>
          </w:p>
        </w:tc>
        <w:tc>
          <w:tcPr>
            <w:tcW w:w="2875" w:type="dxa"/>
            <w:gridSpan w:val="2"/>
            <w:tcBorders>
              <w:bottom w:val="nil"/>
            </w:tcBorders>
            <w:vAlign w:val="center"/>
          </w:tcPr>
          <w:p w14:paraId="0E7D8DD4"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Среднегодовое количество</w:t>
            </w:r>
          </w:p>
          <w:p w14:paraId="01B6B3AB"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буровых станков</w:t>
            </w:r>
          </w:p>
        </w:tc>
        <w:tc>
          <w:tcPr>
            <w:tcW w:w="1797" w:type="dxa"/>
            <w:vMerge w:val="restart"/>
            <w:tcBorders>
              <w:bottom w:val="double" w:sz="6" w:space="0" w:color="auto"/>
            </w:tcBorders>
            <w:vAlign w:val="center"/>
          </w:tcPr>
          <w:p w14:paraId="59175CB2"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Время</w:t>
            </w:r>
          </w:p>
          <w:p w14:paraId="704BEDA2" w14:textId="77777777" w:rsidR="007A707A" w:rsidRPr="007F5096" w:rsidRDefault="00D36B91" w:rsidP="00C463BE">
            <w:pPr>
              <w:jc w:val="center"/>
              <w:rPr>
                <w:rFonts w:ascii="Arial" w:hAnsi="Arial" w:cs="Arial"/>
                <w:b/>
                <w:sz w:val="22"/>
                <w:szCs w:val="24"/>
              </w:rPr>
            </w:pPr>
            <w:r w:rsidRPr="007F5096">
              <w:rPr>
                <w:rFonts w:ascii="Arial" w:hAnsi="Arial" w:cs="Arial"/>
                <w:b/>
                <w:sz w:val="22"/>
                <w:szCs w:val="24"/>
              </w:rPr>
              <w:t>п</w:t>
            </w:r>
            <w:r w:rsidR="007A707A" w:rsidRPr="007F5096">
              <w:rPr>
                <w:rFonts w:ascii="Arial" w:hAnsi="Arial" w:cs="Arial"/>
                <w:b/>
                <w:sz w:val="22"/>
                <w:szCs w:val="24"/>
              </w:rPr>
              <w:t>ребывания</w:t>
            </w:r>
            <w:r w:rsidR="008761B3" w:rsidRPr="007F5096">
              <w:rPr>
                <w:rFonts w:ascii="Arial" w:hAnsi="Arial" w:cs="Arial"/>
                <w:b/>
                <w:sz w:val="22"/>
                <w:szCs w:val="24"/>
              </w:rPr>
              <w:t xml:space="preserve"> турбобура</w:t>
            </w:r>
          </w:p>
          <w:p w14:paraId="2BE84FF2"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(электробура на забое,)</w:t>
            </w:r>
          </w:p>
          <w:p w14:paraId="0A4FC691" w14:textId="253557C3" w:rsidR="007A707A" w:rsidRPr="007F5096" w:rsidRDefault="00856690" w:rsidP="00C463BE">
            <w:pPr>
              <w:jc w:val="center"/>
              <w:rPr>
                <w:rFonts w:ascii="Arial" w:hAnsi="Arial" w:cs="Arial"/>
                <w:b/>
                <w:sz w:val="22"/>
                <w:szCs w:val="24"/>
              </w:rPr>
            </w:pPr>
            <w:r w:rsidRPr="007F5096">
              <w:rPr>
                <w:rFonts w:ascii="Arial" w:hAnsi="Arial" w:cs="Arial"/>
                <w:b/>
                <w:sz w:val="22"/>
                <w:szCs w:val="24"/>
              </w:rPr>
              <w:t>(</w:t>
            </w:r>
            <w:r w:rsidR="007A707A" w:rsidRPr="007F5096">
              <w:rPr>
                <w:rFonts w:ascii="Arial" w:hAnsi="Arial" w:cs="Arial"/>
                <w:b/>
                <w:sz w:val="22"/>
                <w:szCs w:val="24"/>
              </w:rPr>
              <w:t>%</w:t>
            </w:r>
            <w:r w:rsidRPr="007F5096">
              <w:rPr>
                <w:rFonts w:ascii="Arial" w:hAnsi="Arial" w:cs="Arial"/>
                <w:b/>
                <w:sz w:val="22"/>
                <w:szCs w:val="24"/>
              </w:rPr>
              <w:t>)</w:t>
            </w:r>
          </w:p>
        </w:tc>
        <w:tc>
          <w:tcPr>
            <w:tcW w:w="1149" w:type="dxa"/>
            <w:vMerge w:val="restart"/>
            <w:tcBorders>
              <w:bottom w:val="double" w:sz="6" w:space="0" w:color="auto"/>
            </w:tcBorders>
            <w:vAlign w:val="center"/>
          </w:tcPr>
          <w:p w14:paraId="31815F60" w14:textId="29F234D8" w:rsidR="007A707A" w:rsidRPr="007F5096" w:rsidRDefault="007A707A" w:rsidP="00C463BE">
            <w:pPr>
              <w:jc w:val="center"/>
              <w:rPr>
                <w:rFonts w:ascii="Arial" w:hAnsi="Arial" w:cs="Arial"/>
                <w:b/>
                <w:sz w:val="22"/>
                <w:szCs w:val="24"/>
              </w:rPr>
            </w:pPr>
            <w:r w:rsidRPr="007F5096">
              <w:rPr>
                <w:rFonts w:ascii="Arial" w:hAnsi="Arial" w:cs="Arial"/>
                <w:b/>
                <w:sz w:val="22"/>
                <w:szCs w:val="24"/>
              </w:rPr>
              <w:t>Время</w:t>
            </w:r>
            <w:r w:rsidR="00B0695D" w:rsidRPr="007F5096">
              <w:rPr>
                <w:rFonts w:ascii="Arial" w:hAnsi="Arial" w:cs="Arial"/>
                <w:b/>
                <w:sz w:val="22"/>
                <w:szCs w:val="24"/>
              </w:rPr>
              <w:t xml:space="preserve"> </w:t>
            </w:r>
            <w:r w:rsidR="000D2B3D" w:rsidRPr="007F5096">
              <w:rPr>
                <w:rFonts w:ascii="Arial" w:hAnsi="Arial" w:cs="Arial"/>
                <w:b/>
                <w:sz w:val="22"/>
                <w:szCs w:val="24"/>
              </w:rPr>
              <w:t>механического</w:t>
            </w:r>
            <w:r w:rsidRPr="007F5096">
              <w:rPr>
                <w:rFonts w:ascii="Arial" w:hAnsi="Arial" w:cs="Arial"/>
                <w:b/>
                <w:sz w:val="22"/>
                <w:szCs w:val="24"/>
              </w:rPr>
              <w:t xml:space="preserve"> бурения</w:t>
            </w:r>
          </w:p>
          <w:p w14:paraId="4B34B047" w14:textId="38BF0351" w:rsidR="007A707A" w:rsidRPr="007F5096" w:rsidRDefault="007A707A" w:rsidP="00C463BE">
            <w:pPr>
              <w:jc w:val="center"/>
              <w:rPr>
                <w:rFonts w:ascii="Arial" w:hAnsi="Arial" w:cs="Arial"/>
                <w:b/>
                <w:sz w:val="22"/>
                <w:szCs w:val="24"/>
              </w:rPr>
            </w:pPr>
            <w:r w:rsidRPr="007F5096">
              <w:rPr>
                <w:rFonts w:ascii="Arial" w:hAnsi="Arial" w:cs="Arial"/>
                <w:b/>
                <w:sz w:val="22"/>
                <w:szCs w:val="24"/>
              </w:rPr>
              <w:t xml:space="preserve">на воде, </w:t>
            </w:r>
            <w:r w:rsidR="00856690" w:rsidRPr="007F5096">
              <w:rPr>
                <w:rFonts w:ascii="Arial" w:hAnsi="Arial" w:cs="Arial"/>
                <w:b/>
                <w:sz w:val="22"/>
                <w:szCs w:val="24"/>
              </w:rPr>
              <w:t>(</w:t>
            </w:r>
            <w:r w:rsidRPr="007F5096">
              <w:rPr>
                <w:rFonts w:ascii="Arial" w:hAnsi="Arial" w:cs="Arial"/>
                <w:b/>
                <w:sz w:val="22"/>
                <w:szCs w:val="24"/>
              </w:rPr>
              <w:t>%</w:t>
            </w:r>
            <w:r w:rsidR="00856690" w:rsidRPr="007F5096">
              <w:rPr>
                <w:rFonts w:ascii="Arial" w:hAnsi="Arial" w:cs="Arial"/>
                <w:b/>
                <w:sz w:val="22"/>
                <w:szCs w:val="24"/>
              </w:rPr>
              <w:t>)</w:t>
            </w:r>
          </w:p>
        </w:tc>
        <w:tc>
          <w:tcPr>
            <w:tcW w:w="1646" w:type="dxa"/>
            <w:vMerge w:val="restart"/>
            <w:tcBorders>
              <w:bottom w:val="double" w:sz="6" w:space="0" w:color="auto"/>
            </w:tcBorders>
            <w:vAlign w:val="center"/>
          </w:tcPr>
          <w:p w14:paraId="3F5B7BCB"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Дежурство,</w:t>
            </w:r>
          </w:p>
          <w:p w14:paraId="33A8F915"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работа</w:t>
            </w:r>
          </w:p>
          <w:p w14:paraId="74686867"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бульдозеров, автомашин</w:t>
            </w:r>
          </w:p>
          <w:p w14:paraId="647A2616" w14:textId="42A459ED" w:rsidR="007A707A" w:rsidRPr="007F5096" w:rsidRDefault="007A707A" w:rsidP="00C463BE">
            <w:pPr>
              <w:jc w:val="center"/>
              <w:rPr>
                <w:rFonts w:ascii="Arial" w:hAnsi="Arial" w:cs="Arial"/>
                <w:b/>
                <w:sz w:val="22"/>
                <w:szCs w:val="24"/>
              </w:rPr>
            </w:pPr>
            <w:r w:rsidRPr="007F5096">
              <w:rPr>
                <w:rFonts w:ascii="Arial" w:hAnsi="Arial" w:cs="Arial"/>
                <w:b/>
                <w:sz w:val="22"/>
                <w:szCs w:val="24"/>
              </w:rPr>
              <w:t xml:space="preserve">на буровой, </w:t>
            </w:r>
            <w:r w:rsidR="00856690" w:rsidRPr="007F5096">
              <w:rPr>
                <w:rFonts w:ascii="Arial" w:hAnsi="Arial" w:cs="Arial"/>
                <w:b/>
                <w:sz w:val="22"/>
                <w:szCs w:val="24"/>
              </w:rPr>
              <w:t>(</w:t>
            </w:r>
            <w:r w:rsidRPr="007F5096">
              <w:rPr>
                <w:rFonts w:ascii="Arial" w:hAnsi="Arial" w:cs="Arial"/>
                <w:b/>
                <w:sz w:val="22"/>
                <w:szCs w:val="24"/>
              </w:rPr>
              <w:t>ч/сут.</w:t>
            </w:r>
            <w:r w:rsidR="00856690" w:rsidRPr="007F5096">
              <w:rPr>
                <w:rFonts w:ascii="Arial" w:hAnsi="Arial" w:cs="Arial"/>
                <w:b/>
                <w:sz w:val="22"/>
                <w:szCs w:val="24"/>
              </w:rPr>
              <w:t>)</w:t>
            </w:r>
          </w:p>
        </w:tc>
        <w:tc>
          <w:tcPr>
            <w:tcW w:w="1507" w:type="dxa"/>
            <w:vMerge w:val="restart"/>
            <w:tcBorders>
              <w:bottom w:val="double" w:sz="6" w:space="0" w:color="auto"/>
            </w:tcBorders>
            <w:vAlign w:val="center"/>
          </w:tcPr>
          <w:p w14:paraId="3D13FEC5"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Форма</w:t>
            </w:r>
          </w:p>
          <w:p w14:paraId="4321B12B"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оплаты</w:t>
            </w:r>
          </w:p>
          <w:p w14:paraId="7E96A425"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труда буровой</w:t>
            </w:r>
          </w:p>
        </w:tc>
        <w:tc>
          <w:tcPr>
            <w:tcW w:w="1140" w:type="dxa"/>
            <w:vMerge w:val="restart"/>
            <w:tcBorders>
              <w:bottom w:val="double" w:sz="6" w:space="0" w:color="auto"/>
            </w:tcBorders>
            <w:vAlign w:val="center"/>
          </w:tcPr>
          <w:p w14:paraId="7424245D" w14:textId="0B33571B" w:rsidR="007A707A" w:rsidRPr="007F5096" w:rsidRDefault="004A5BAF" w:rsidP="00D94E4C">
            <w:pPr>
              <w:jc w:val="center"/>
              <w:rPr>
                <w:rFonts w:ascii="Arial" w:hAnsi="Arial" w:cs="Arial"/>
                <w:b/>
                <w:sz w:val="22"/>
                <w:szCs w:val="24"/>
              </w:rPr>
            </w:pPr>
            <w:r w:rsidRPr="007F5096">
              <w:rPr>
                <w:rFonts w:ascii="Arial" w:hAnsi="Arial" w:cs="Arial"/>
                <w:b/>
                <w:sz w:val="22"/>
                <w:szCs w:val="24"/>
              </w:rPr>
              <w:t>Категория</w:t>
            </w:r>
            <w:r w:rsidR="00B0695D" w:rsidRPr="007F5096">
              <w:rPr>
                <w:rFonts w:ascii="Arial" w:hAnsi="Arial" w:cs="Arial"/>
                <w:b/>
                <w:sz w:val="22"/>
                <w:szCs w:val="24"/>
              </w:rPr>
              <w:t xml:space="preserve"> </w:t>
            </w:r>
            <w:r w:rsidR="007A707A" w:rsidRPr="007F5096">
              <w:rPr>
                <w:rFonts w:ascii="Arial" w:hAnsi="Arial" w:cs="Arial"/>
                <w:b/>
                <w:sz w:val="22"/>
                <w:szCs w:val="24"/>
              </w:rPr>
              <w:t>УБР</w:t>
            </w:r>
          </w:p>
        </w:tc>
        <w:tc>
          <w:tcPr>
            <w:tcW w:w="1980" w:type="dxa"/>
            <w:vMerge w:val="restart"/>
            <w:tcBorders>
              <w:bottom w:val="double" w:sz="6" w:space="0" w:color="auto"/>
            </w:tcBorders>
            <w:vAlign w:val="center"/>
          </w:tcPr>
          <w:p w14:paraId="2993E69E" w14:textId="3B4C3BF8" w:rsidR="007A707A" w:rsidRPr="007F5096" w:rsidRDefault="007A707A" w:rsidP="00D94E4C">
            <w:pPr>
              <w:jc w:val="center"/>
              <w:rPr>
                <w:rFonts w:ascii="Arial" w:hAnsi="Arial" w:cs="Arial"/>
                <w:b/>
                <w:sz w:val="22"/>
                <w:szCs w:val="24"/>
              </w:rPr>
            </w:pPr>
            <w:r w:rsidRPr="007F5096">
              <w:rPr>
                <w:rFonts w:ascii="Arial" w:hAnsi="Arial" w:cs="Arial"/>
                <w:b/>
                <w:sz w:val="22"/>
                <w:szCs w:val="24"/>
              </w:rPr>
              <w:t>Коэффициент</w:t>
            </w:r>
            <w:r w:rsidR="00B0695D" w:rsidRPr="007F5096">
              <w:rPr>
                <w:rFonts w:ascii="Arial" w:hAnsi="Arial" w:cs="Arial"/>
                <w:b/>
                <w:sz w:val="22"/>
                <w:szCs w:val="24"/>
              </w:rPr>
              <w:t xml:space="preserve"> </w:t>
            </w:r>
            <w:proofErr w:type="gramStart"/>
            <w:r w:rsidRPr="007F5096">
              <w:rPr>
                <w:rFonts w:ascii="Arial" w:hAnsi="Arial" w:cs="Arial"/>
                <w:b/>
                <w:sz w:val="22"/>
                <w:szCs w:val="24"/>
              </w:rPr>
              <w:t>оборачивае-мости</w:t>
            </w:r>
            <w:proofErr w:type="gramEnd"/>
            <w:r w:rsidR="00B0695D" w:rsidRPr="007F5096">
              <w:rPr>
                <w:rFonts w:ascii="Arial" w:hAnsi="Arial" w:cs="Arial"/>
                <w:b/>
                <w:sz w:val="22"/>
                <w:szCs w:val="24"/>
              </w:rPr>
              <w:t xml:space="preserve"> </w:t>
            </w:r>
            <w:r w:rsidRPr="007F5096">
              <w:rPr>
                <w:rFonts w:ascii="Arial" w:hAnsi="Arial" w:cs="Arial"/>
                <w:b/>
                <w:sz w:val="22"/>
                <w:szCs w:val="24"/>
              </w:rPr>
              <w:t xml:space="preserve">бурильных труб, </w:t>
            </w:r>
            <w:r w:rsidR="00856690" w:rsidRPr="007F5096">
              <w:rPr>
                <w:rFonts w:ascii="Arial" w:hAnsi="Arial" w:cs="Arial"/>
                <w:b/>
                <w:sz w:val="22"/>
                <w:szCs w:val="24"/>
              </w:rPr>
              <w:t>(</w:t>
            </w:r>
            <w:r w:rsidRPr="007F5096">
              <w:rPr>
                <w:rFonts w:ascii="Arial" w:hAnsi="Arial" w:cs="Arial"/>
                <w:b/>
                <w:sz w:val="22"/>
                <w:szCs w:val="24"/>
              </w:rPr>
              <w:t>%</w:t>
            </w:r>
            <w:r w:rsidR="00856690" w:rsidRPr="007F5096">
              <w:rPr>
                <w:rFonts w:ascii="Arial" w:hAnsi="Arial" w:cs="Arial"/>
                <w:b/>
                <w:sz w:val="22"/>
                <w:szCs w:val="24"/>
              </w:rPr>
              <w:t>)</w:t>
            </w:r>
          </w:p>
        </w:tc>
      </w:tr>
      <w:tr w:rsidR="00D142DF" w:rsidRPr="007F5096" w14:paraId="4B25BC00" w14:textId="77777777" w:rsidTr="00D36F44">
        <w:trPr>
          <w:cantSplit/>
          <w:trHeight w:val="1163"/>
        </w:trPr>
        <w:tc>
          <w:tcPr>
            <w:tcW w:w="1560" w:type="dxa"/>
            <w:vMerge/>
            <w:tcBorders>
              <w:bottom w:val="single" w:sz="6" w:space="0" w:color="auto"/>
            </w:tcBorders>
          </w:tcPr>
          <w:p w14:paraId="50F13240" w14:textId="77777777" w:rsidR="007A707A" w:rsidRPr="007F5096" w:rsidRDefault="007A707A" w:rsidP="00C463BE">
            <w:pPr>
              <w:jc w:val="center"/>
              <w:rPr>
                <w:rFonts w:ascii="Arial" w:hAnsi="Arial" w:cs="Arial"/>
                <w:b/>
                <w:sz w:val="22"/>
                <w:szCs w:val="24"/>
              </w:rPr>
            </w:pPr>
          </w:p>
        </w:tc>
        <w:tc>
          <w:tcPr>
            <w:tcW w:w="1466" w:type="dxa"/>
            <w:vMerge/>
            <w:tcBorders>
              <w:bottom w:val="single" w:sz="6" w:space="0" w:color="auto"/>
            </w:tcBorders>
          </w:tcPr>
          <w:p w14:paraId="502191F2" w14:textId="77777777" w:rsidR="007A707A" w:rsidRPr="007F5096" w:rsidRDefault="007A707A" w:rsidP="00C463BE">
            <w:pPr>
              <w:jc w:val="center"/>
              <w:rPr>
                <w:rFonts w:ascii="Arial" w:hAnsi="Arial" w:cs="Arial"/>
                <w:b/>
                <w:sz w:val="22"/>
                <w:szCs w:val="24"/>
              </w:rPr>
            </w:pPr>
          </w:p>
        </w:tc>
        <w:tc>
          <w:tcPr>
            <w:tcW w:w="1559" w:type="dxa"/>
            <w:tcBorders>
              <w:bottom w:val="single" w:sz="6" w:space="0" w:color="auto"/>
            </w:tcBorders>
            <w:vAlign w:val="center"/>
          </w:tcPr>
          <w:p w14:paraId="32E8E2CE"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в бурении и испытании</w:t>
            </w:r>
          </w:p>
        </w:tc>
        <w:tc>
          <w:tcPr>
            <w:tcW w:w="1316" w:type="dxa"/>
            <w:tcBorders>
              <w:bottom w:val="single" w:sz="6" w:space="0" w:color="auto"/>
            </w:tcBorders>
            <w:vAlign w:val="center"/>
          </w:tcPr>
          <w:p w14:paraId="2B51D646" w14:textId="77777777" w:rsidR="007A707A" w:rsidRPr="007F5096" w:rsidRDefault="007A707A" w:rsidP="00D36F44">
            <w:pPr>
              <w:ind w:left="-113" w:right="-67"/>
              <w:jc w:val="center"/>
              <w:rPr>
                <w:rFonts w:ascii="Arial" w:hAnsi="Arial" w:cs="Arial"/>
                <w:b/>
                <w:sz w:val="22"/>
                <w:szCs w:val="24"/>
              </w:rPr>
            </w:pPr>
            <w:r w:rsidRPr="007F5096">
              <w:rPr>
                <w:rFonts w:ascii="Arial" w:hAnsi="Arial" w:cs="Arial"/>
                <w:b/>
                <w:sz w:val="22"/>
                <w:szCs w:val="24"/>
              </w:rPr>
              <w:t>в т. ч. в турбинном</w:t>
            </w:r>
          </w:p>
          <w:p w14:paraId="7D96024F" w14:textId="77777777" w:rsidR="007A707A" w:rsidRPr="007F5096" w:rsidRDefault="007A707A" w:rsidP="00C463BE">
            <w:pPr>
              <w:jc w:val="center"/>
              <w:rPr>
                <w:rFonts w:ascii="Arial" w:hAnsi="Arial" w:cs="Arial"/>
                <w:b/>
                <w:sz w:val="22"/>
                <w:szCs w:val="24"/>
              </w:rPr>
            </w:pPr>
            <w:r w:rsidRPr="007F5096">
              <w:rPr>
                <w:rFonts w:ascii="Arial" w:hAnsi="Arial" w:cs="Arial"/>
                <w:b/>
                <w:sz w:val="22"/>
                <w:szCs w:val="24"/>
              </w:rPr>
              <w:t>бурении</w:t>
            </w:r>
          </w:p>
        </w:tc>
        <w:tc>
          <w:tcPr>
            <w:tcW w:w="1797" w:type="dxa"/>
            <w:vMerge/>
            <w:tcBorders>
              <w:bottom w:val="single" w:sz="6" w:space="0" w:color="auto"/>
            </w:tcBorders>
          </w:tcPr>
          <w:p w14:paraId="7EE38A74" w14:textId="77777777" w:rsidR="007A707A" w:rsidRPr="007F5096" w:rsidRDefault="007A707A" w:rsidP="00C463BE">
            <w:pPr>
              <w:jc w:val="center"/>
              <w:rPr>
                <w:rFonts w:ascii="Arial" w:hAnsi="Arial" w:cs="Arial"/>
                <w:b/>
                <w:sz w:val="22"/>
                <w:szCs w:val="24"/>
              </w:rPr>
            </w:pPr>
          </w:p>
        </w:tc>
        <w:tc>
          <w:tcPr>
            <w:tcW w:w="1149" w:type="dxa"/>
            <w:vMerge/>
            <w:tcBorders>
              <w:bottom w:val="single" w:sz="6" w:space="0" w:color="auto"/>
            </w:tcBorders>
          </w:tcPr>
          <w:p w14:paraId="7A438AC9" w14:textId="77777777" w:rsidR="007A707A" w:rsidRPr="007F5096" w:rsidRDefault="007A707A" w:rsidP="00C463BE">
            <w:pPr>
              <w:jc w:val="center"/>
              <w:rPr>
                <w:rFonts w:ascii="Arial" w:hAnsi="Arial" w:cs="Arial"/>
                <w:b/>
                <w:sz w:val="22"/>
                <w:szCs w:val="24"/>
              </w:rPr>
            </w:pPr>
          </w:p>
        </w:tc>
        <w:tc>
          <w:tcPr>
            <w:tcW w:w="1646" w:type="dxa"/>
            <w:vMerge/>
            <w:tcBorders>
              <w:bottom w:val="single" w:sz="6" w:space="0" w:color="auto"/>
            </w:tcBorders>
          </w:tcPr>
          <w:p w14:paraId="0C302A99" w14:textId="77777777" w:rsidR="007A707A" w:rsidRPr="007F5096" w:rsidRDefault="007A707A" w:rsidP="00C463BE">
            <w:pPr>
              <w:jc w:val="center"/>
              <w:rPr>
                <w:rFonts w:ascii="Arial" w:hAnsi="Arial" w:cs="Arial"/>
                <w:b/>
                <w:sz w:val="22"/>
                <w:szCs w:val="24"/>
              </w:rPr>
            </w:pPr>
          </w:p>
        </w:tc>
        <w:tc>
          <w:tcPr>
            <w:tcW w:w="1507" w:type="dxa"/>
            <w:vMerge/>
            <w:tcBorders>
              <w:bottom w:val="single" w:sz="6" w:space="0" w:color="auto"/>
            </w:tcBorders>
          </w:tcPr>
          <w:p w14:paraId="2EDEE083" w14:textId="77777777" w:rsidR="007A707A" w:rsidRPr="007F5096" w:rsidRDefault="007A707A" w:rsidP="00C463BE">
            <w:pPr>
              <w:jc w:val="center"/>
              <w:rPr>
                <w:rFonts w:ascii="Arial" w:hAnsi="Arial" w:cs="Arial"/>
                <w:b/>
                <w:sz w:val="22"/>
                <w:szCs w:val="24"/>
              </w:rPr>
            </w:pPr>
          </w:p>
        </w:tc>
        <w:tc>
          <w:tcPr>
            <w:tcW w:w="1140" w:type="dxa"/>
            <w:vMerge/>
            <w:tcBorders>
              <w:bottom w:val="single" w:sz="6" w:space="0" w:color="auto"/>
            </w:tcBorders>
          </w:tcPr>
          <w:p w14:paraId="3757CC85" w14:textId="77777777" w:rsidR="007A707A" w:rsidRPr="007F5096" w:rsidRDefault="007A707A" w:rsidP="00C463BE">
            <w:pPr>
              <w:jc w:val="center"/>
              <w:rPr>
                <w:rFonts w:ascii="Arial" w:hAnsi="Arial" w:cs="Arial"/>
                <w:b/>
                <w:sz w:val="22"/>
                <w:szCs w:val="24"/>
              </w:rPr>
            </w:pPr>
          </w:p>
        </w:tc>
        <w:tc>
          <w:tcPr>
            <w:tcW w:w="1980" w:type="dxa"/>
            <w:vMerge/>
            <w:tcBorders>
              <w:bottom w:val="single" w:sz="6" w:space="0" w:color="auto"/>
            </w:tcBorders>
          </w:tcPr>
          <w:p w14:paraId="3E4DD65E" w14:textId="77777777" w:rsidR="007A707A" w:rsidRPr="007F5096" w:rsidRDefault="007A707A" w:rsidP="00C463BE">
            <w:pPr>
              <w:jc w:val="center"/>
              <w:rPr>
                <w:rFonts w:ascii="Arial" w:hAnsi="Arial" w:cs="Arial"/>
                <w:b/>
                <w:sz w:val="22"/>
                <w:szCs w:val="24"/>
              </w:rPr>
            </w:pPr>
          </w:p>
        </w:tc>
      </w:tr>
      <w:tr w:rsidR="00D142DF" w:rsidRPr="007F5096" w14:paraId="4065747B" w14:textId="77777777" w:rsidTr="00D36F44">
        <w:trPr>
          <w:trHeight w:val="1401"/>
        </w:trPr>
        <w:tc>
          <w:tcPr>
            <w:tcW w:w="1560" w:type="dxa"/>
            <w:tcBorders>
              <w:top w:val="double" w:sz="4" w:space="0" w:color="auto"/>
            </w:tcBorders>
            <w:vAlign w:val="center"/>
          </w:tcPr>
          <w:p w14:paraId="01AA1C67" w14:textId="77777777" w:rsidR="00372532" w:rsidRPr="007F5096" w:rsidRDefault="00372532" w:rsidP="00C463BE">
            <w:pPr>
              <w:jc w:val="center"/>
              <w:rPr>
                <w:rFonts w:ascii="Arial" w:hAnsi="Arial" w:cs="Arial"/>
                <w:sz w:val="22"/>
                <w:szCs w:val="24"/>
              </w:rPr>
            </w:pPr>
            <w:r w:rsidRPr="007F5096">
              <w:rPr>
                <w:rFonts w:ascii="Arial" w:hAnsi="Arial" w:cs="Arial"/>
                <w:sz w:val="22"/>
                <w:szCs w:val="24"/>
              </w:rPr>
              <w:t>Трубная площадка</w:t>
            </w:r>
          </w:p>
        </w:tc>
        <w:tc>
          <w:tcPr>
            <w:tcW w:w="1466" w:type="dxa"/>
            <w:tcBorders>
              <w:top w:val="double" w:sz="4" w:space="0" w:color="auto"/>
            </w:tcBorders>
            <w:vAlign w:val="center"/>
          </w:tcPr>
          <w:p w14:paraId="76104B12" w14:textId="77777777" w:rsidR="00372532" w:rsidRPr="007F5096" w:rsidRDefault="00372532" w:rsidP="00D36F44">
            <w:pPr>
              <w:jc w:val="center"/>
              <w:rPr>
                <w:rFonts w:ascii="Arial" w:hAnsi="Arial" w:cs="Arial"/>
                <w:sz w:val="22"/>
                <w:szCs w:val="24"/>
              </w:rPr>
            </w:pPr>
            <w:r w:rsidRPr="007F5096">
              <w:rPr>
                <w:rFonts w:ascii="Arial" w:hAnsi="Arial" w:cs="Arial"/>
                <w:sz w:val="22"/>
                <w:szCs w:val="24"/>
              </w:rPr>
              <w:t>Договорная</w:t>
            </w:r>
          </w:p>
        </w:tc>
        <w:tc>
          <w:tcPr>
            <w:tcW w:w="1559" w:type="dxa"/>
            <w:tcBorders>
              <w:top w:val="double" w:sz="4" w:space="0" w:color="auto"/>
            </w:tcBorders>
            <w:vAlign w:val="center"/>
          </w:tcPr>
          <w:p w14:paraId="6A1CDF75" w14:textId="77777777" w:rsidR="00372532" w:rsidRPr="007F5096" w:rsidRDefault="00B41790" w:rsidP="00C463BE">
            <w:pPr>
              <w:jc w:val="center"/>
              <w:rPr>
                <w:rFonts w:ascii="Arial" w:hAnsi="Arial" w:cs="Arial"/>
                <w:sz w:val="22"/>
                <w:szCs w:val="24"/>
              </w:rPr>
            </w:pPr>
            <w:r w:rsidRPr="007F5096">
              <w:rPr>
                <w:rFonts w:ascii="Arial" w:hAnsi="Arial" w:cs="Arial"/>
                <w:sz w:val="22"/>
                <w:szCs w:val="24"/>
              </w:rPr>
              <w:t>1</w:t>
            </w:r>
          </w:p>
        </w:tc>
        <w:tc>
          <w:tcPr>
            <w:tcW w:w="1316" w:type="dxa"/>
            <w:tcBorders>
              <w:top w:val="double" w:sz="4" w:space="0" w:color="auto"/>
            </w:tcBorders>
            <w:vAlign w:val="center"/>
          </w:tcPr>
          <w:p w14:paraId="70B582DD" w14:textId="77777777" w:rsidR="00372532" w:rsidRPr="007F5096" w:rsidRDefault="00372532" w:rsidP="00C463BE">
            <w:pPr>
              <w:jc w:val="center"/>
              <w:rPr>
                <w:rFonts w:ascii="Arial" w:hAnsi="Arial" w:cs="Arial"/>
                <w:sz w:val="22"/>
                <w:szCs w:val="24"/>
              </w:rPr>
            </w:pPr>
            <w:r w:rsidRPr="007F5096">
              <w:rPr>
                <w:rFonts w:ascii="Arial" w:hAnsi="Arial" w:cs="Arial"/>
                <w:sz w:val="22"/>
                <w:szCs w:val="24"/>
              </w:rPr>
              <w:t>-</w:t>
            </w:r>
          </w:p>
        </w:tc>
        <w:tc>
          <w:tcPr>
            <w:tcW w:w="1797" w:type="dxa"/>
            <w:tcBorders>
              <w:top w:val="double" w:sz="4" w:space="0" w:color="auto"/>
            </w:tcBorders>
            <w:vAlign w:val="center"/>
          </w:tcPr>
          <w:p w14:paraId="7E6A3FAF" w14:textId="77777777" w:rsidR="00372532" w:rsidRPr="007F5096" w:rsidRDefault="00BB68A7" w:rsidP="00C463BE">
            <w:pPr>
              <w:jc w:val="center"/>
              <w:rPr>
                <w:rFonts w:ascii="Arial" w:hAnsi="Arial" w:cs="Arial"/>
                <w:sz w:val="22"/>
                <w:szCs w:val="24"/>
              </w:rPr>
            </w:pPr>
            <w:r w:rsidRPr="007F5096">
              <w:rPr>
                <w:rFonts w:ascii="Arial" w:hAnsi="Arial" w:cs="Arial"/>
                <w:sz w:val="22"/>
                <w:szCs w:val="24"/>
              </w:rPr>
              <w:t>-</w:t>
            </w:r>
          </w:p>
        </w:tc>
        <w:tc>
          <w:tcPr>
            <w:tcW w:w="1149" w:type="dxa"/>
            <w:tcBorders>
              <w:top w:val="double" w:sz="4" w:space="0" w:color="auto"/>
            </w:tcBorders>
            <w:vAlign w:val="center"/>
          </w:tcPr>
          <w:p w14:paraId="4D1A0FE3" w14:textId="77777777" w:rsidR="00372532" w:rsidRPr="007F5096" w:rsidRDefault="00372532" w:rsidP="00C463BE">
            <w:pPr>
              <w:jc w:val="center"/>
              <w:rPr>
                <w:rFonts w:ascii="Arial" w:hAnsi="Arial" w:cs="Arial"/>
                <w:sz w:val="22"/>
                <w:szCs w:val="24"/>
              </w:rPr>
            </w:pPr>
            <w:r w:rsidRPr="007F5096">
              <w:rPr>
                <w:rFonts w:ascii="Arial" w:hAnsi="Arial" w:cs="Arial"/>
                <w:sz w:val="22"/>
                <w:szCs w:val="24"/>
              </w:rPr>
              <w:t>-</w:t>
            </w:r>
          </w:p>
        </w:tc>
        <w:tc>
          <w:tcPr>
            <w:tcW w:w="1646" w:type="dxa"/>
            <w:tcBorders>
              <w:top w:val="double" w:sz="4" w:space="0" w:color="auto"/>
            </w:tcBorders>
            <w:vAlign w:val="center"/>
          </w:tcPr>
          <w:p w14:paraId="7BE06648" w14:textId="77777777" w:rsidR="00372532" w:rsidRPr="007F5096" w:rsidRDefault="00372532" w:rsidP="00C463BE">
            <w:pPr>
              <w:jc w:val="center"/>
              <w:rPr>
                <w:rFonts w:ascii="Arial" w:hAnsi="Arial" w:cs="Arial"/>
                <w:sz w:val="22"/>
                <w:szCs w:val="24"/>
              </w:rPr>
            </w:pPr>
            <w:r w:rsidRPr="007F5096">
              <w:rPr>
                <w:rFonts w:ascii="Arial" w:hAnsi="Arial" w:cs="Arial"/>
                <w:sz w:val="22"/>
                <w:szCs w:val="24"/>
              </w:rPr>
              <w:t>24</w:t>
            </w:r>
          </w:p>
        </w:tc>
        <w:tc>
          <w:tcPr>
            <w:tcW w:w="1507" w:type="dxa"/>
            <w:tcBorders>
              <w:top w:val="double" w:sz="4" w:space="0" w:color="auto"/>
            </w:tcBorders>
            <w:vAlign w:val="center"/>
          </w:tcPr>
          <w:p w14:paraId="6AC0CACB" w14:textId="77777777" w:rsidR="00372532" w:rsidRPr="007F5096" w:rsidRDefault="00372532" w:rsidP="00C463BE">
            <w:pPr>
              <w:jc w:val="center"/>
              <w:rPr>
                <w:rFonts w:ascii="Arial" w:hAnsi="Arial" w:cs="Arial"/>
                <w:sz w:val="22"/>
                <w:szCs w:val="24"/>
              </w:rPr>
            </w:pPr>
            <w:r w:rsidRPr="007F5096">
              <w:rPr>
                <w:rFonts w:ascii="Arial" w:hAnsi="Arial" w:cs="Arial"/>
                <w:sz w:val="22"/>
                <w:szCs w:val="24"/>
              </w:rPr>
              <w:t>контрактная</w:t>
            </w:r>
          </w:p>
        </w:tc>
        <w:tc>
          <w:tcPr>
            <w:tcW w:w="1140" w:type="dxa"/>
            <w:tcBorders>
              <w:top w:val="double" w:sz="4" w:space="0" w:color="auto"/>
            </w:tcBorders>
            <w:vAlign w:val="center"/>
          </w:tcPr>
          <w:p w14:paraId="0130CAA8" w14:textId="77777777" w:rsidR="00372532" w:rsidRPr="007F5096" w:rsidRDefault="00372532" w:rsidP="00C463BE">
            <w:pPr>
              <w:jc w:val="center"/>
              <w:rPr>
                <w:rFonts w:ascii="Arial" w:hAnsi="Arial" w:cs="Arial"/>
                <w:sz w:val="22"/>
                <w:szCs w:val="24"/>
              </w:rPr>
            </w:pPr>
            <w:r w:rsidRPr="007F5096">
              <w:rPr>
                <w:rFonts w:ascii="Arial" w:hAnsi="Arial" w:cs="Arial"/>
                <w:sz w:val="22"/>
                <w:szCs w:val="24"/>
              </w:rPr>
              <w:t>-</w:t>
            </w:r>
          </w:p>
        </w:tc>
        <w:tc>
          <w:tcPr>
            <w:tcW w:w="1980" w:type="dxa"/>
            <w:tcBorders>
              <w:top w:val="double" w:sz="4" w:space="0" w:color="auto"/>
            </w:tcBorders>
            <w:vAlign w:val="center"/>
          </w:tcPr>
          <w:p w14:paraId="47DB3AA4" w14:textId="77777777" w:rsidR="00372532" w:rsidRPr="007F5096" w:rsidRDefault="00BB68A7" w:rsidP="00C463BE">
            <w:pPr>
              <w:jc w:val="center"/>
              <w:rPr>
                <w:rFonts w:ascii="Arial" w:hAnsi="Arial" w:cs="Arial"/>
                <w:sz w:val="22"/>
                <w:szCs w:val="24"/>
              </w:rPr>
            </w:pPr>
            <w:r w:rsidRPr="007F5096">
              <w:rPr>
                <w:rFonts w:ascii="Arial" w:hAnsi="Arial" w:cs="Arial"/>
                <w:sz w:val="22"/>
                <w:szCs w:val="24"/>
              </w:rPr>
              <w:t>10</w:t>
            </w:r>
            <w:r w:rsidR="00372532" w:rsidRPr="007F5096">
              <w:rPr>
                <w:rFonts w:ascii="Arial" w:hAnsi="Arial" w:cs="Arial"/>
                <w:sz w:val="22"/>
                <w:szCs w:val="24"/>
              </w:rPr>
              <w:t>0,0</w:t>
            </w:r>
          </w:p>
        </w:tc>
      </w:tr>
    </w:tbl>
    <w:p w14:paraId="0F325BE4" w14:textId="77777777" w:rsidR="00BB68A7" w:rsidRPr="007F5096" w:rsidRDefault="00BB68A7" w:rsidP="00C463BE">
      <w:pPr>
        <w:rPr>
          <w:sz w:val="24"/>
          <w:szCs w:val="24"/>
        </w:rPr>
      </w:pPr>
    </w:p>
    <w:p w14:paraId="19FBFF11" w14:textId="77777777" w:rsidR="00BB68A7" w:rsidRPr="007F5096" w:rsidRDefault="00BB68A7" w:rsidP="00487117">
      <w:pPr>
        <w:jc w:val="left"/>
      </w:pPr>
      <w:r w:rsidRPr="007F5096">
        <w:br w:type="page"/>
      </w:r>
    </w:p>
    <w:p w14:paraId="7374DC5B" w14:textId="30D414BE" w:rsidR="000D50F3" w:rsidRPr="007F5096" w:rsidRDefault="000D50F3" w:rsidP="000D50F3">
      <w:pPr>
        <w:pStyle w:val="afff2"/>
        <w:jc w:val="center"/>
        <w:rPr>
          <w:rFonts w:ascii="Arial" w:hAnsi="Arial" w:cs="Arial"/>
          <w:sz w:val="22"/>
          <w:szCs w:val="22"/>
        </w:rPr>
      </w:pPr>
      <w:bookmarkStart w:id="47" w:name="_Toc75279030"/>
      <w:bookmarkStart w:id="48" w:name="_Toc78273245"/>
      <w:bookmarkStart w:id="49" w:name="_Toc86222773"/>
      <w:bookmarkStart w:id="50" w:name="_Toc86320786"/>
      <w:bookmarkStart w:id="51" w:name="_Toc87893023"/>
      <w:r w:rsidRPr="007F5096">
        <w:rPr>
          <w:rFonts w:ascii="Arial" w:hAnsi="Arial" w:cs="Arial"/>
          <w:sz w:val="22"/>
          <w:szCs w:val="22"/>
        </w:rPr>
        <w:lastRenderedPageBreak/>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1.1</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4</w:t>
      </w:r>
      <w:r w:rsidRPr="007F5096">
        <w:rPr>
          <w:rFonts w:ascii="Arial" w:hAnsi="Arial" w:cs="Arial"/>
          <w:sz w:val="22"/>
          <w:szCs w:val="22"/>
        </w:rPr>
        <w:fldChar w:fldCharType="end"/>
      </w:r>
      <w:r w:rsidRPr="007F5096">
        <w:rPr>
          <w:rFonts w:ascii="Arial" w:hAnsi="Arial" w:cs="Arial"/>
          <w:sz w:val="22"/>
          <w:szCs w:val="22"/>
          <w:lang w:val="kk-KZ"/>
        </w:rPr>
        <w:t>.</w:t>
      </w:r>
      <w:r w:rsidRPr="007F5096">
        <w:rPr>
          <w:rFonts w:ascii="Arial" w:hAnsi="Arial" w:cs="Arial"/>
          <w:sz w:val="22"/>
          <w:szCs w:val="22"/>
        </w:rPr>
        <w:t xml:space="preserve"> Дополнительные сведения для составления сметы</w:t>
      </w:r>
      <w:bookmarkEnd w:id="47"/>
      <w:bookmarkEnd w:id="48"/>
      <w:bookmarkEnd w:id="49"/>
      <w:bookmarkEnd w:id="50"/>
      <w:bookmarkEnd w:id="51"/>
    </w:p>
    <w:tbl>
      <w:tblPr>
        <w:tblW w:w="15326" w:type="dxa"/>
        <w:tblInd w:w="-157" w:type="dxa"/>
        <w:tblLayout w:type="fixed"/>
        <w:tblCellMar>
          <w:left w:w="0" w:type="dxa"/>
          <w:right w:w="0" w:type="dxa"/>
        </w:tblCellMar>
        <w:tblLook w:val="04A0" w:firstRow="1" w:lastRow="0" w:firstColumn="1" w:lastColumn="0" w:noHBand="0" w:noVBand="1"/>
      </w:tblPr>
      <w:tblGrid>
        <w:gridCol w:w="715"/>
        <w:gridCol w:w="716"/>
        <w:gridCol w:w="858"/>
        <w:gridCol w:w="10"/>
        <w:gridCol w:w="850"/>
        <w:gridCol w:w="715"/>
        <w:gridCol w:w="715"/>
        <w:gridCol w:w="859"/>
        <w:gridCol w:w="823"/>
        <w:gridCol w:w="895"/>
        <w:gridCol w:w="859"/>
        <w:gridCol w:w="859"/>
        <w:gridCol w:w="1101"/>
        <w:gridCol w:w="1784"/>
        <w:gridCol w:w="869"/>
        <w:gridCol w:w="858"/>
        <w:gridCol w:w="943"/>
        <w:gridCol w:w="891"/>
        <w:gridCol w:w="6"/>
      </w:tblGrid>
      <w:tr w:rsidR="00D142DF" w:rsidRPr="007F5096" w14:paraId="6FE6A016" w14:textId="77777777" w:rsidTr="001F2143">
        <w:trPr>
          <w:cantSplit/>
          <w:trHeight w:val="477"/>
        </w:trPr>
        <w:tc>
          <w:tcPr>
            <w:tcW w:w="3149" w:type="dxa"/>
            <w:gridSpan w:val="5"/>
            <w:vMerge w:val="restart"/>
            <w:tcBorders>
              <w:top w:val="double" w:sz="4" w:space="0" w:color="auto"/>
              <w:left w:val="double" w:sz="4" w:space="0" w:color="auto"/>
              <w:bottom w:val="nil"/>
              <w:right w:val="single" w:sz="6" w:space="0" w:color="auto"/>
            </w:tcBorders>
            <w:vAlign w:val="center"/>
          </w:tcPr>
          <w:p w14:paraId="65367D34"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Продолжительност</w:t>
            </w:r>
            <w:r w:rsidR="00D36B91" w:rsidRPr="007F5096">
              <w:rPr>
                <w:rFonts w:ascii="Arial" w:hAnsi="Arial" w:cs="Arial"/>
                <w:b/>
                <w:sz w:val="22"/>
                <w:szCs w:val="24"/>
              </w:rPr>
              <w:t>ь</w:t>
            </w:r>
            <w:r w:rsidRPr="007F5096">
              <w:rPr>
                <w:rFonts w:ascii="Arial" w:hAnsi="Arial" w:cs="Arial"/>
                <w:b/>
                <w:sz w:val="22"/>
                <w:szCs w:val="24"/>
              </w:rPr>
              <w:t xml:space="preserve"> содержания лаборатории по контролю буровых </w:t>
            </w:r>
            <w:proofErr w:type="gramStart"/>
            <w:r w:rsidRPr="007F5096">
              <w:rPr>
                <w:rFonts w:ascii="Arial" w:hAnsi="Arial" w:cs="Arial"/>
                <w:b/>
                <w:sz w:val="22"/>
                <w:szCs w:val="24"/>
              </w:rPr>
              <w:t>и  тампонажных</w:t>
            </w:r>
            <w:proofErr w:type="gramEnd"/>
            <w:r w:rsidRPr="007F5096">
              <w:rPr>
                <w:rFonts w:ascii="Arial" w:hAnsi="Arial" w:cs="Arial"/>
                <w:b/>
                <w:sz w:val="22"/>
                <w:szCs w:val="24"/>
              </w:rPr>
              <w:t xml:space="preserve"> растворов,</w:t>
            </w:r>
          </w:p>
          <w:p w14:paraId="766E0E53" w14:textId="1C6EAEC6" w:rsidR="0090203F" w:rsidRPr="007F5096" w:rsidRDefault="00C71383" w:rsidP="00C463BE">
            <w:pPr>
              <w:jc w:val="center"/>
              <w:rPr>
                <w:rFonts w:ascii="Arial" w:hAnsi="Arial" w:cs="Arial"/>
                <w:b/>
                <w:sz w:val="22"/>
                <w:szCs w:val="24"/>
                <w:lang w:val="en-US"/>
              </w:rPr>
            </w:pPr>
            <w:r w:rsidRPr="007F5096">
              <w:rPr>
                <w:rFonts w:ascii="Arial" w:hAnsi="Arial" w:cs="Arial"/>
                <w:b/>
                <w:sz w:val="22"/>
                <w:szCs w:val="24"/>
                <w:lang w:val="en-US"/>
              </w:rPr>
              <w:t>(</w:t>
            </w:r>
            <w:r w:rsidR="0090203F" w:rsidRPr="007F5096">
              <w:rPr>
                <w:rFonts w:ascii="Arial" w:hAnsi="Arial" w:cs="Arial"/>
                <w:b/>
                <w:sz w:val="22"/>
                <w:szCs w:val="24"/>
              </w:rPr>
              <w:t>м</w:t>
            </w:r>
            <w:r w:rsidRPr="007F5096">
              <w:rPr>
                <w:rFonts w:ascii="Arial" w:hAnsi="Arial" w:cs="Arial"/>
                <w:b/>
                <w:sz w:val="22"/>
                <w:szCs w:val="24"/>
                <w:lang w:val="en-US"/>
              </w:rPr>
              <w:t>)</w:t>
            </w:r>
          </w:p>
        </w:tc>
        <w:tc>
          <w:tcPr>
            <w:tcW w:w="3112" w:type="dxa"/>
            <w:gridSpan w:val="4"/>
            <w:vMerge w:val="restart"/>
            <w:tcBorders>
              <w:top w:val="double" w:sz="4" w:space="0" w:color="auto"/>
              <w:left w:val="nil"/>
              <w:bottom w:val="nil"/>
              <w:right w:val="single" w:sz="6" w:space="0" w:color="auto"/>
            </w:tcBorders>
            <w:vAlign w:val="center"/>
          </w:tcPr>
          <w:p w14:paraId="77288F91"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Дополнительные</w:t>
            </w:r>
          </w:p>
          <w:p w14:paraId="6A18B2F9"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рабочие для</w:t>
            </w:r>
          </w:p>
          <w:p w14:paraId="5096D9B1"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приготовления утяжелителей</w:t>
            </w:r>
          </w:p>
          <w:p w14:paraId="462A2FF8"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и обработки бурового раствора</w:t>
            </w:r>
          </w:p>
        </w:tc>
        <w:tc>
          <w:tcPr>
            <w:tcW w:w="2613" w:type="dxa"/>
            <w:gridSpan w:val="3"/>
            <w:tcBorders>
              <w:top w:val="double" w:sz="4" w:space="0" w:color="auto"/>
              <w:left w:val="nil"/>
              <w:bottom w:val="nil"/>
              <w:right w:val="single" w:sz="6" w:space="0" w:color="auto"/>
            </w:tcBorders>
          </w:tcPr>
          <w:p w14:paraId="5B7F20AC"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 xml:space="preserve">Дополнительные </w:t>
            </w:r>
          </w:p>
          <w:p w14:paraId="37154FAF"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рабочие</w:t>
            </w:r>
          </w:p>
        </w:tc>
        <w:tc>
          <w:tcPr>
            <w:tcW w:w="1101" w:type="dxa"/>
            <w:vMerge w:val="restart"/>
            <w:tcBorders>
              <w:top w:val="double" w:sz="4" w:space="0" w:color="auto"/>
              <w:left w:val="nil"/>
              <w:bottom w:val="nil"/>
              <w:right w:val="nil"/>
            </w:tcBorders>
            <w:textDirection w:val="btLr"/>
            <w:vAlign w:val="center"/>
          </w:tcPr>
          <w:p w14:paraId="479EC750" w14:textId="4411AE2D" w:rsidR="0090203F" w:rsidRPr="007F5096" w:rsidRDefault="0090203F" w:rsidP="00D94E4C">
            <w:pPr>
              <w:ind w:left="113" w:right="113"/>
              <w:jc w:val="center"/>
              <w:rPr>
                <w:rFonts w:ascii="Arial" w:hAnsi="Arial" w:cs="Arial"/>
                <w:b/>
                <w:sz w:val="22"/>
                <w:szCs w:val="24"/>
              </w:rPr>
            </w:pPr>
            <w:r w:rsidRPr="007F5096">
              <w:rPr>
                <w:rFonts w:ascii="Arial" w:hAnsi="Arial" w:cs="Arial"/>
                <w:b/>
                <w:sz w:val="22"/>
                <w:szCs w:val="24"/>
              </w:rPr>
              <w:t>Объем повторно</w:t>
            </w:r>
            <w:r w:rsidR="00B0695D" w:rsidRPr="007F5096">
              <w:rPr>
                <w:rFonts w:ascii="Arial" w:hAnsi="Arial" w:cs="Arial"/>
                <w:b/>
                <w:sz w:val="22"/>
                <w:szCs w:val="24"/>
              </w:rPr>
              <w:t xml:space="preserve"> </w:t>
            </w:r>
            <w:r w:rsidRPr="007F5096">
              <w:rPr>
                <w:rFonts w:ascii="Arial" w:hAnsi="Arial" w:cs="Arial"/>
                <w:b/>
                <w:sz w:val="22"/>
                <w:szCs w:val="24"/>
              </w:rPr>
              <w:t xml:space="preserve">используемого раствора, </w:t>
            </w:r>
            <w:r w:rsidR="00856690" w:rsidRPr="007F5096">
              <w:rPr>
                <w:rFonts w:ascii="Arial" w:hAnsi="Arial" w:cs="Arial"/>
                <w:b/>
                <w:sz w:val="22"/>
                <w:szCs w:val="24"/>
              </w:rPr>
              <w:t>(</w:t>
            </w:r>
            <w:r w:rsidR="00783E62" w:rsidRPr="007F5096">
              <w:rPr>
                <w:rFonts w:ascii="Arial" w:hAnsi="Arial" w:cs="Arial"/>
                <w:b/>
                <w:sz w:val="22"/>
                <w:szCs w:val="24"/>
              </w:rPr>
              <w:t>%</w:t>
            </w:r>
            <w:r w:rsidR="00856690" w:rsidRPr="007F5096">
              <w:rPr>
                <w:rFonts w:ascii="Arial" w:hAnsi="Arial" w:cs="Arial"/>
                <w:b/>
                <w:sz w:val="22"/>
                <w:szCs w:val="24"/>
              </w:rPr>
              <w:t>)</w:t>
            </w:r>
          </w:p>
        </w:tc>
        <w:tc>
          <w:tcPr>
            <w:tcW w:w="1784" w:type="dxa"/>
            <w:vMerge w:val="restart"/>
            <w:tcBorders>
              <w:top w:val="double" w:sz="4" w:space="0" w:color="auto"/>
              <w:left w:val="single" w:sz="6" w:space="0" w:color="auto"/>
              <w:bottom w:val="nil"/>
              <w:right w:val="nil"/>
            </w:tcBorders>
            <w:vAlign w:val="center"/>
          </w:tcPr>
          <w:p w14:paraId="315120A1" w14:textId="6420C6E9" w:rsidR="0090203F" w:rsidRPr="007F5096" w:rsidRDefault="0090203F" w:rsidP="00C463BE">
            <w:pPr>
              <w:jc w:val="center"/>
              <w:rPr>
                <w:rFonts w:ascii="Arial" w:hAnsi="Arial" w:cs="Arial"/>
                <w:b/>
                <w:sz w:val="22"/>
                <w:szCs w:val="24"/>
              </w:rPr>
            </w:pPr>
            <w:r w:rsidRPr="007F5096">
              <w:rPr>
                <w:rFonts w:ascii="Arial" w:hAnsi="Arial" w:cs="Arial"/>
                <w:b/>
                <w:sz w:val="22"/>
                <w:szCs w:val="24"/>
              </w:rPr>
              <w:t>Отходы</w:t>
            </w:r>
            <w:r w:rsidR="00B0695D" w:rsidRPr="007F5096">
              <w:rPr>
                <w:rFonts w:ascii="Arial" w:hAnsi="Arial" w:cs="Arial"/>
                <w:b/>
                <w:sz w:val="22"/>
                <w:szCs w:val="24"/>
              </w:rPr>
              <w:t xml:space="preserve"> </w:t>
            </w:r>
            <w:r w:rsidRPr="007F5096">
              <w:rPr>
                <w:rFonts w:ascii="Arial" w:hAnsi="Arial" w:cs="Arial"/>
                <w:b/>
                <w:sz w:val="22"/>
                <w:szCs w:val="24"/>
              </w:rPr>
              <w:t>бурения</w:t>
            </w:r>
            <w:r w:rsidR="00B0695D" w:rsidRPr="007F5096">
              <w:rPr>
                <w:rFonts w:ascii="Arial" w:hAnsi="Arial" w:cs="Arial"/>
                <w:b/>
                <w:sz w:val="22"/>
                <w:szCs w:val="24"/>
              </w:rPr>
              <w:t xml:space="preserve"> </w:t>
            </w:r>
            <w:r w:rsidRPr="007F5096">
              <w:rPr>
                <w:rFonts w:ascii="Arial" w:hAnsi="Arial" w:cs="Arial"/>
                <w:b/>
                <w:sz w:val="22"/>
                <w:szCs w:val="24"/>
              </w:rPr>
              <w:t>(</w:t>
            </w:r>
            <w:r w:rsidR="00856690" w:rsidRPr="007F5096">
              <w:rPr>
                <w:rFonts w:ascii="Arial" w:hAnsi="Arial" w:cs="Arial"/>
                <w:b/>
                <w:sz w:val="22"/>
                <w:szCs w:val="24"/>
              </w:rPr>
              <w:t>отработанный раствор</w:t>
            </w:r>
            <w:r w:rsidRPr="007F5096">
              <w:rPr>
                <w:rFonts w:ascii="Arial" w:hAnsi="Arial" w:cs="Arial"/>
                <w:b/>
                <w:sz w:val="22"/>
                <w:szCs w:val="24"/>
              </w:rPr>
              <w:t>, шлам, сточные воды,</w:t>
            </w:r>
            <w:r w:rsidR="00B0695D" w:rsidRPr="007F5096">
              <w:rPr>
                <w:rFonts w:ascii="Arial" w:hAnsi="Arial" w:cs="Arial"/>
                <w:b/>
                <w:sz w:val="22"/>
                <w:szCs w:val="24"/>
              </w:rPr>
              <w:t xml:space="preserve"> </w:t>
            </w:r>
            <w:r w:rsidRPr="007F5096">
              <w:rPr>
                <w:rFonts w:ascii="Arial" w:hAnsi="Arial" w:cs="Arial"/>
                <w:b/>
                <w:sz w:val="22"/>
                <w:szCs w:val="24"/>
              </w:rPr>
              <w:t>нефтепродукты</w:t>
            </w:r>
          </w:p>
          <w:p w14:paraId="105D8ECB"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другие отходы)</w:t>
            </w:r>
          </w:p>
        </w:tc>
        <w:tc>
          <w:tcPr>
            <w:tcW w:w="3567" w:type="dxa"/>
            <w:gridSpan w:val="5"/>
            <w:tcBorders>
              <w:top w:val="double" w:sz="4" w:space="0" w:color="auto"/>
              <w:left w:val="single" w:sz="6" w:space="0" w:color="auto"/>
              <w:bottom w:val="nil"/>
              <w:right w:val="double" w:sz="4" w:space="0" w:color="auto"/>
            </w:tcBorders>
            <w:vAlign w:val="center"/>
          </w:tcPr>
          <w:p w14:paraId="703BAE1A"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Объем отходов,</w:t>
            </w:r>
          </w:p>
          <w:p w14:paraId="3C9309AA" w14:textId="70053C9A" w:rsidR="0090203F" w:rsidRPr="007F5096" w:rsidRDefault="00C71383" w:rsidP="00C463BE">
            <w:pPr>
              <w:jc w:val="center"/>
              <w:rPr>
                <w:rFonts w:ascii="Arial" w:hAnsi="Arial" w:cs="Arial"/>
                <w:b/>
                <w:sz w:val="22"/>
                <w:szCs w:val="24"/>
                <w:lang w:val="en-US"/>
              </w:rPr>
            </w:pPr>
            <w:r w:rsidRPr="007F5096">
              <w:rPr>
                <w:rFonts w:ascii="Arial" w:hAnsi="Arial" w:cs="Arial"/>
                <w:b/>
                <w:sz w:val="22"/>
                <w:szCs w:val="24"/>
                <w:lang w:val="en-US"/>
              </w:rPr>
              <w:t>(</w:t>
            </w:r>
            <w:r w:rsidR="0090203F" w:rsidRPr="007F5096">
              <w:rPr>
                <w:rFonts w:ascii="Arial" w:hAnsi="Arial" w:cs="Arial"/>
                <w:b/>
                <w:sz w:val="22"/>
                <w:szCs w:val="24"/>
              </w:rPr>
              <w:t>м</w:t>
            </w:r>
            <w:r w:rsidR="0090203F" w:rsidRPr="007F5096">
              <w:rPr>
                <w:rFonts w:ascii="Arial" w:hAnsi="Arial" w:cs="Arial"/>
                <w:b/>
                <w:sz w:val="22"/>
                <w:szCs w:val="24"/>
                <w:vertAlign w:val="superscript"/>
              </w:rPr>
              <w:t>3</w:t>
            </w:r>
            <w:r w:rsidRPr="007F5096">
              <w:rPr>
                <w:rFonts w:ascii="Arial" w:hAnsi="Arial" w:cs="Arial"/>
                <w:b/>
                <w:sz w:val="22"/>
                <w:szCs w:val="24"/>
                <w:lang w:val="en-US"/>
              </w:rPr>
              <w:t>)</w:t>
            </w:r>
          </w:p>
        </w:tc>
      </w:tr>
      <w:tr w:rsidR="00D142DF" w:rsidRPr="007F5096" w14:paraId="71623117" w14:textId="77777777" w:rsidTr="001F2143">
        <w:trPr>
          <w:cantSplit/>
          <w:trHeight w:val="280"/>
        </w:trPr>
        <w:tc>
          <w:tcPr>
            <w:tcW w:w="3149" w:type="dxa"/>
            <w:gridSpan w:val="5"/>
            <w:vMerge/>
            <w:tcBorders>
              <w:top w:val="double" w:sz="6" w:space="0" w:color="auto"/>
              <w:left w:val="double" w:sz="4" w:space="0" w:color="auto"/>
              <w:bottom w:val="nil"/>
              <w:right w:val="single" w:sz="6" w:space="0" w:color="auto"/>
            </w:tcBorders>
            <w:vAlign w:val="center"/>
          </w:tcPr>
          <w:p w14:paraId="7D986A51" w14:textId="77777777" w:rsidR="0090203F" w:rsidRPr="007F5096" w:rsidRDefault="0090203F" w:rsidP="00C463BE">
            <w:pPr>
              <w:jc w:val="left"/>
              <w:rPr>
                <w:rFonts w:ascii="Arial" w:hAnsi="Arial" w:cs="Arial"/>
                <w:b/>
                <w:sz w:val="22"/>
                <w:szCs w:val="24"/>
              </w:rPr>
            </w:pPr>
          </w:p>
        </w:tc>
        <w:tc>
          <w:tcPr>
            <w:tcW w:w="3112" w:type="dxa"/>
            <w:gridSpan w:val="4"/>
            <w:vMerge/>
            <w:tcBorders>
              <w:top w:val="double" w:sz="6" w:space="0" w:color="auto"/>
              <w:left w:val="nil"/>
              <w:bottom w:val="nil"/>
              <w:right w:val="single" w:sz="6" w:space="0" w:color="auto"/>
            </w:tcBorders>
            <w:vAlign w:val="center"/>
          </w:tcPr>
          <w:p w14:paraId="5B33AF38" w14:textId="77777777" w:rsidR="0090203F" w:rsidRPr="007F5096" w:rsidRDefault="0090203F" w:rsidP="00C463BE">
            <w:pPr>
              <w:jc w:val="left"/>
              <w:rPr>
                <w:rFonts w:ascii="Arial" w:hAnsi="Arial" w:cs="Arial"/>
                <w:b/>
                <w:sz w:val="22"/>
                <w:szCs w:val="24"/>
              </w:rPr>
            </w:pPr>
          </w:p>
        </w:tc>
        <w:tc>
          <w:tcPr>
            <w:tcW w:w="1754" w:type="dxa"/>
            <w:gridSpan w:val="2"/>
            <w:tcBorders>
              <w:top w:val="single" w:sz="6" w:space="0" w:color="auto"/>
              <w:left w:val="nil"/>
              <w:bottom w:val="single" w:sz="6" w:space="0" w:color="auto"/>
              <w:right w:val="single" w:sz="6" w:space="0" w:color="auto"/>
            </w:tcBorders>
            <w:vAlign w:val="center"/>
          </w:tcPr>
          <w:p w14:paraId="68D5D2AE"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количество</w:t>
            </w:r>
          </w:p>
        </w:tc>
        <w:tc>
          <w:tcPr>
            <w:tcW w:w="859" w:type="dxa"/>
            <w:vMerge w:val="restart"/>
            <w:tcBorders>
              <w:top w:val="single" w:sz="6" w:space="0" w:color="auto"/>
              <w:left w:val="nil"/>
              <w:bottom w:val="nil"/>
              <w:right w:val="single" w:sz="6" w:space="0" w:color="auto"/>
            </w:tcBorders>
            <w:textDirection w:val="btLr"/>
            <w:vAlign w:val="center"/>
          </w:tcPr>
          <w:p w14:paraId="6E004728" w14:textId="77777777" w:rsidR="0090203F" w:rsidRPr="007F5096" w:rsidRDefault="00B0695D" w:rsidP="00D94E4C">
            <w:pPr>
              <w:ind w:left="113" w:right="113"/>
              <w:jc w:val="center"/>
              <w:rPr>
                <w:rFonts w:ascii="Arial" w:hAnsi="Arial" w:cs="Arial"/>
                <w:b/>
                <w:sz w:val="22"/>
                <w:szCs w:val="24"/>
              </w:rPr>
            </w:pPr>
            <w:r w:rsidRPr="007F5096">
              <w:rPr>
                <w:rFonts w:ascii="Arial" w:hAnsi="Arial" w:cs="Arial"/>
                <w:b/>
                <w:sz w:val="22"/>
                <w:szCs w:val="24"/>
              </w:rPr>
              <w:t>Ч</w:t>
            </w:r>
            <w:r w:rsidR="0090203F" w:rsidRPr="007F5096">
              <w:rPr>
                <w:rFonts w:ascii="Arial" w:hAnsi="Arial" w:cs="Arial"/>
                <w:b/>
                <w:sz w:val="22"/>
                <w:szCs w:val="24"/>
              </w:rPr>
              <w:t>исло</w:t>
            </w:r>
            <w:r w:rsidRPr="007F5096">
              <w:rPr>
                <w:rFonts w:ascii="Arial" w:hAnsi="Arial" w:cs="Arial"/>
                <w:b/>
                <w:sz w:val="22"/>
                <w:szCs w:val="24"/>
              </w:rPr>
              <w:t xml:space="preserve"> </w:t>
            </w:r>
            <w:r w:rsidR="0090203F" w:rsidRPr="007F5096">
              <w:rPr>
                <w:rFonts w:ascii="Arial" w:hAnsi="Arial" w:cs="Arial"/>
                <w:b/>
                <w:sz w:val="22"/>
                <w:szCs w:val="24"/>
              </w:rPr>
              <w:t>смен в сутки</w:t>
            </w:r>
          </w:p>
        </w:tc>
        <w:tc>
          <w:tcPr>
            <w:tcW w:w="1101" w:type="dxa"/>
            <w:vMerge/>
            <w:tcBorders>
              <w:top w:val="double" w:sz="6" w:space="0" w:color="auto"/>
              <w:left w:val="nil"/>
              <w:bottom w:val="nil"/>
              <w:right w:val="nil"/>
            </w:tcBorders>
            <w:vAlign w:val="center"/>
          </w:tcPr>
          <w:p w14:paraId="1BB6C398" w14:textId="77777777" w:rsidR="0090203F" w:rsidRPr="007F5096" w:rsidRDefault="0090203F" w:rsidP="00C463BE">
            <w:pPr>
              <w:jc w:val="left"/>
              <w:rPr>
                <w:rFonts w:ascii="Arial" w:hAnsi="Arial" w:cs="Arial"/>
                <w:b/>
                <w:sz w:val="22"/>
                <w:szCs w:val="24"/>
              </w:rPr>
            </w:pPr>
          </w:p>
        </w:tc>
        <w:tc>
          <w:tcPr>
            <w:tcW w:w="1784" w:type="dxa"/>
            <w:vMerge/>
            <w:tcBorders>
              <w:top w:val="double" w:sz="6" w:space="0" w:color="auto"/>
              <w:left w:val="single" w:sz="6" w:space="0" w:color="auto"/>
              <w:bottom w:val="nil"/>
              <w:right w:val="nil"/>
            </w:tcBorders>
            <w:vAlign w:val="center"/>
          </w:tcPr>
          <w:p w14:paraId="4D7A4DA6" w14:textId="77777777" w:rsidR="0090203F" w:rsidRPr="007F5096" w:rsidRDefault="0090203F" w:rsidP="00C463BE">
            <w:pPr>
              <w:jc w:val="left"/>
              <w:rPr>
                <w:rFonts w:ascii="Arial" w:hAnsi="Arial" w:cs="Arial"/>
                <w:b/>
                <w:sz w:val="22"/>
                <w:szCs w:val="24"/>
              </w:rPr>
            </w:pPr>
          </w:p>
        </w:tc>
        <w:tc>
          <w:tcPr>
            <w:tcW w:w="869" w:type="dxa"/>
            <w:vMerge w:val="restart"/>
            <w:tcBorders>
              <w:top w:val="single" w:sz="6" w:space="0" w:color="auto"/>
              <w:left w:val="single" w:sz="6" w:space="0" w:color="auto"/>
              <w:bottom w:val="nil"/>
              <w:right w:val="single" w:sz="4" w:space="0" w:color="auto"/>
            </w:tcBorders>
            <w:vAlign w:val="center"/>
          </w:tcPr>
          <w:p w14:paraId="6801B251" w14:textId="77777777" w:rsidR="00406695" w:rsidRPr="007F5096" w:rsidRDefault="00406695" w:rsidP="00C463BE">
            <w:pPr>
              <w:jc w:val="center"/>
              <w:rPr>
                <w:rFonts w:ascii="Arial" w:hAnsi="Arial" w:cs="Arial"/>
                <w:b/>
                <w:sz w:val="22"/>
                <w:szCs w:val="24"/>
              </w:rPr>
            </w:pPr>
          </w:p>
          <w:p w14:paraId="2422C58A"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всего</w:t>
            </w:r>
          </w:p>
        </w:tc>
        <w:tc>
          <w:tcPr>
            <w:tcW w:w="2698" w:type="dxa"/>
            <w:gridSpan w:val="4"/>
            <w:tcBorders>
              <w:top w:val="single" w:sz="6" w:space="0" w:color="auto"/>
              <w:left w:val="single" w:sz="4" w:space="0" w:color="auto"/>
              <w:bottom w:val="nil"/>
              <w:right w:val="double" w:sz="4" w:space="0" w:color="auto"/>
            </w:tcBorders>
            <w:vAlign w:val="center"/>
          </w:tcPr>
          <w:p w14:paraId="6500F920"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в том числе подлежит</w:t>
            </w:r>
          </w:p>
        </w:tc>
      </w:tr>
      <w:tr w:rsidR="00D142DF" w:rsidRPr="007F5096" w14:paraId="0574372F" w14:textId="77777777" w:rsidTr="001F2143">
        <w:trPr>
          <w:cantSplit/>
          <w:trHeight w:val="258"/>
        </w:trPr>
        <w:tc>
          <w:tcPr>
            <w:tcW w:w="3149" w:type="dxa"/>
            <w:gridSpan w:val="5"/>
            <w:vMerge/>
            <w:tcBorders>
              <w:top w:val="double" w:sz="6" w:space="0" w:color="auto"/>
              <w:left w:val="double" w:sz="4" w:space="0" w:color="auto"/>
              <w:bottom w:val="nil"/>
              <w:right w:val="single" w:sz="6" w:space="0" w:color="auto"/>
            </w:tcBorders>
            <w:vAlign w:val="center"/>
          </w:tcPr>
          <w:p w14:paraId="5F0231D8" w14:textId="77777777" w:rsidR="0090203F" w:rsidRPr="007F5096" w:rsidRDefault="0090203F" w:rsidP="00C463BE">
            <w:pPr>
              <w:jc w:val="left"/>
              <w:rPr>
                <w:rFonts w:ascii="Arial" w:hAnsi="Arial" w:cs="Arial"/>
                <w:b/>
                <w:sz w:val="22"/>
                <w:szCs w:val="24"/>
              </w:rPr>
            </w:pPr>
          </w:p>
        </w:tc>
        <w:tc>
          <w:tcPr>
            <w:tcW w:w="3112" w:type="dxa"/>
            <w:gridSpan w:val="4"/>
            <w:vMerge/>
            <w:tcBorders>
              <w:top w:val="double" w:sz="6" w:space="0" w:color="auto"/>
              <w:left w:val="nil"/>
              <w:bottom w:val="nil"/>
              <w:right w:val="single" w:sz="6" w:space="0" w:color="auto"/>
            </w:tcBorders>
            <w:vAlign w:val="center"/>
          </w:tcPr>
          <w:p w14:paraId="723F1A49" w14:textId="77777777" w:rsidR="0090203F" w:rsidRPr="007F5096" w:rsidRDefault="0090203F" w:rsidP="00C463BE">
            <w:pPr>
              <w:jc w:val="left"/>
              <w:rPr>
                <w:rFonts w:ascii="Arial" w:hAnsi="Arial" w:cs="Arial"/>
                <w:b/>
                <w:sz w:val="22"/>
                <w:szCs w:val="24"/>
              </w:rPr>
            </w:pPr>
          </w:p>
        </w:tc>
        <w:tc>
          <w:tcPr>
            <w:tcW w:w="895" w:type="dxa"/>
            <w:vMerge w:val="restart"/>
            <w:textDirection w:val="btLr"/>
            <w:vAlign w:val="center"/>
          </w:tcPr>
          <w:p w14:paraId="79E05528" w14:textId="77777777" w:rsidR="0090203F" w:rsidRPr="007F5096" w:rsidRDefault="0090203F" w:rsidP="00C463BE">
            <w:pPr>
              <w:ind w:left="113" w:right="113"/>
              <w:jc w:val="center"/>
              <w:rPr>
                <w:rFonts w:ascii="Arial" w:hAnsi="Arial" w:cs="Arial"/>
                <w:b/>
                <w:sz w:val="22"/>
                <w:szCs w:val="24"/>
              </w:rPr>
            </w:pPr>
            <w:r w:rsidRPr="007F5096">
              <w:rPr>
                <w:rFonts w:ascii="Arial" w:hAnsi="Arial" w:cs="Arial"/>
                <w:b/>
                <w:sz w:val="22"/>
                <w:szCs w:val="24"/>
              </w:rPr>
              <w:t>слесарей</w:t>
            </w:r>
          </w:p>
        </w:tc>
        <w:tc>
          <w:tcPr>
            <w:tcW w:w="859" w:type="dxa"/>
            <w:vMerge w:val="restart"/>
            <w:tcBorders>
              <w:top w:val="nil"/>
              <w:left w:val="single" w:sz="6" w:space="0" w:color="auto"/>
              <w:bottom w:val="nil"/>
              <w:right w:val="single" w:sz="6" w:space="0" w:color="auto"/>
            </w:tcBorders>
            <w:textDirection w:val="btLr"/>
            <w:vAlign w:val="center"/>
          </w:tcPr>
          <w:p w14:paraId="2E2FDC70" w14:textId="77777777" w:rsidR="0090203F" w:rsidRPr="007F5096" w:rsidRDefault="00D36B91" w:rsidP="00C463BE">
            <w:pPr>
              <w:ind w:left="113" w:right="113"/>
              <w:jc w:val="center"/>
              <w:rPr>
                <w:rFonts w:ascii="Arial" w:hAnsi="Arial" w:cs="Arial"/>
                <w:b/>
                <w:sz w:val="22"/>
                <w:szCs w:val="24"/>
              </w:rPr>
            </w:pPr>
            <w:proofErr w:type="gramStart"/>
            <w:r w:rsidRPr="007F5096">
              <w:rPr>
                <w:rFonts w:ascii="Arial" w:hAnsi="Arial" w:cs="Arial"/>
                <w:b/>
                <w:sz w:val="22"/>
                <w:szCs w:val="24"/>
              </w:rPr>
              <w:t>э</w:t>
            </w:r>
            <w:r w:rsidR="0090203F" w:rsidRPr="007F5096">
              <w:rPr>
                <w:rFonts w:ascii="Arial" w:hAnsi="Arial" w:cs="Arial"/>
                <w:b/>
                <w:sz w:val="22"/>
                <w:szCs w:val="24"/>
              </w:rPr>
              <w:t>лектро-монтеров</w:t>
            </w:r>
            <w:proofErr w:type="gramEnd"/>
          </w:p>
        </w:tc>
        <w:tc>
          <w:tcPr>
            <w:tcW w:w="859" w:type="dxa"/>
            <w:vMerge/>
            <w:tcBorders>
              <w:top w:val="single" w:sz="6" w:space="0" w:color="auto"/>
              <w:left w:val="nil"/>
              <w:bottom w:val="nil"/>
              <w:right w:val="single" w:sz="6" w:space="0" w:color="auto"/>
            </w:tcBorders>
            <w:vAlign w:val="center"/>
          </w:tcPr>
          <w:p w14:paraId="7D2886BB" w14:textId="77777777" w:rsidR="0090203F" w:rsidRPr="007F5096" w:rsidRDefault="0090203F" w:rsidP="00C463BE">
            <w:pPr>
              <w:jc w:val="left"/>
              <w:rPr>
                <w:rFonts w:ascii="Arial" w:hAnsi="Arial" w:cs="Arial"/>
                <w:b/>
                <w:sz w:val="22"/>
                <w:szCs w:val="24"/>
              </w:rPr>
            </w:pPr>
          </w:p>
        </w:tc>
        <w:tc>
          <w:tcPr>
            <w:tcW w:w="1101" w:type="dxa"/>
            <w:vMerge/>
            <w:tcBorders>
              <w:top w:val="double" w:sz="6" w:space="0" w:color="auto"/>
              <w:left w:val="nil"/>
              <w:bottom w:val="nil"/>
              <w:right w:val="nil"/>
            </w:tcBorders>
            <w:vAlign w:val="center"/>
          </w:tcPr>
          <w:p w14:paraId="16C5B02B" w14:textId="77777777" w:rsidR="0090203F" w:rsidRPr="007F5096" w:rsidRDefault="0090203F" w:rsidP="00C463BE">
            <w:pPr>
              <w:jc w:val="left"/>
              <w:rPr>
                <w:rFonts w:ascii="Arial" w:hAnsi="Arial" w:cs="Arial"/>
                <w:b/>
                <w:sz w:val="22"/>
                <w:szCs w:val="24"/>
              </w:rPr>
            </w:pPr>
          </w:p>
        </w:tc>
        <w:tc>
          <w:tcPr>
            <w:tcW w:w="1784" w:type="dxa"/>
            <w:vMerge/>
            <w:tcBorders>
              <w:top w:val="double" w:sz="6" w:space="0" w:color="auto"/>
              <w:left w:val="single" w:sz="6" w:space="0" w:color="auto"/>
              <w:bottom w:val="nil"/>
              <w:right w:val="nil"/>
            </w:tcBorders>
            <w:vAlign w:val="center"/>
          </w:tcPr>
          <w:p w14:paraId="39041B64" w14:textId="77777777" w:rsidR="0090203F" w:rsidRPr="007F5096" w:rsidRDefault="0090203F" w:rsidP="00C463BE">
            <w:pPr>
              <w:jc w:val="left"/>
              <w:rPr>
                <w:rFonts w:ascii="Arial" w:hAnsi="Arial" w:cs="Arial"/>
                <w:b/>
                <w:sz w:val="22"/>
                <w:szCs w:val="24"/>
              </w:rPr>
            </w:pPr>
          </w:p>
        </w:tc>
        <w:tc>
          <w:tcPr>
            <w:tcW w:w="869" w:type="dxa"/>
            <w:vMerge/>
            <w:tcBorders>
              <w:top w:val="single" w:sz="6" w:space="0" w:color="auto"/>
              <w:left w:val="single" w:sz="6" w:space="0" w:color="auto"/>
              <w:bottom w:val="nil"/>
              <w:right w:val="single" w:sz="4" w:space="0" w:color="auto"/>
            </w:tcBorders>
            <w:vAlign w:val="center"/>
          </w:tcPr>
          <w:p w14:paraId="6D9BA6E3" w14:textId="77777777" w:rsidR="0090203F" w:rsidRPr="007F5096" w:rsidRDefault="0090203F" w:rsidP="00C463BE">
            <w:pPr>
              <w:jc w:val="left"/>
              <w:rPr>
                <w:rFonts w:ascii="Arial" w:hAnsi="Arial" w:cs="Arial"/>
                <w:b/>
                <w:sz w:val="22"/>
                <w:szCs w:val="24"/>
              </w:rPr>
            </w:pPr>
          </w:p>
        </w:tc>
        <w:tc>
          <w:tcPr>
            <w:tcW w:w="858" w:type="dxa"/>
            <w:vMerge w:val="restart"/>
            <w:tcBorders>
              <w:top w:val="single" w:sz="6" w:space="0" w:color="auto"/>
              <w:left w:val="single" w:sz="4" w:space="0" w:color="auto"/>
              <w:bottom w:val="nil"/>
              <w:right w:val="nil"/>
            </w:tcBorders>
            <w:vAlign w:val="center"/>
          </w:tcPr>
          <w:p w14:paraId="075E5152"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вывозу</w:t>
            </w:r>
          </w:p>
        </w:tc>
        <w:tc>
          <w:tcPr>
            <w:tcW w:w="943" w:type="dxa"/>
            <w:vMerge w:val="restart"/>
            <w:tcBorders>
              <w:top w:val="single" w:sz="6" w:space="0" w:color="auto"/>
              <w:left w:val="single" w:sz="6" w:space="0" w:color="auto"/>
              <w:bottom w:val="nil"/>
              <w:right w:val="single" w:sz="6" w:space="0" w:color="auto"/>
            </w:tcBorders>
            <w:vAlign w:val="center"/>
          </w:tcPr>
          <w:p w14:paraId="48627E32" w14:textId="16F7D97E" w:rsidR="0090203F" w:rsidRPr="007F5096" w:rsidRDefault="00DE5EE0" w:rsidP="00406695">
            <w:pPr>
              <w:jc w:val="center"/>
              <w:rPr>
                <w:rFonts w:ascii="Arial" w:hAnsi="Arial" w:cs="Arial"/>
                <w:b/>
                <w:sz w:val="22"/>
                <w:szCs w:val="24"/>
              </w:rPr>
            </w:pPr>
            <w:r w:rsidRPr="007F5096">
              <w:rPr>
                <w:rFonts w:ascii="Arial" w:hAnsi="Arial" w:cs="Arial"/>
                <w:b/>
                <w:sz w:val="22"/>
                <w:szCs w:val="24"/>
              </w:rPr>
              <w:t>захоронению</w:t>
            </w:r>
          </w:p>
        </w:tc>
        <w:tc>
          <w:tcPr>
            <w:tcW w:w="897" w:type="dxa"/>
            <w:gridSpan w:val="2"/>
            <w:vMerge w:val="restart"/>
            <w:tcBorders>
              <w:top w:val="single" w:sz="6" w:space="0" w:color="auto"/>
              <w:left w:val="nil"/>
              <w:bottom w:val="nil"/>
              <w:right w:val="double" w:sz="4" w:space="0" w:color="auto"/>
            </w:tcBorders>
            <w:vAlign w:val="center"/>
          </w:tcPr>
          <w:p w14:paraId="059021FA"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сбросу</w:t>
            </w:r>
          </w:p>
        </w:tc>
      </w:tr>
      <w:tr w:rsidR="00D142DF" w:rsidRPr="007F5096" w14:paraId="5C6CC216" w14:textId="77777777" w:rsidTr="001F2143">
        <w:trPr>
          <w:gridAfter w:val="1"/>
          <w:wAfter w:w="6" w:type="dxa"/>
          <w:cantSplit/>
          <w:trHeight w:val="238"/>
        </w:trPr>
        <w:tc>
          <w:tcPr>
            <w:tcW w:w="1431" w:type="dxa"/>
            <w:gridSpan w:val="2"/>
            <w:tcBorders>
              <w:top w:val="single" w:sz="6" w:space="0" w:color="auto"/>
              <w:left w:val="double" w:sz="4" w:space="0" w:color="auto"/>
              <w:bottom w:val="nil"/>
              <w:right w:val="single" w:sz="6" w:space="0" w:color="auto"/>
            </w:tcBorders>
          </w:tcPr>
          <w:p w14:paraId="5675C4DD" w14:textId="77777777" w:rsidR="0090203F" w:rsidRPr="007F5096" w:rsidRDefault="00D36B91" w:rsidP="00C463BE">
            <w:pPr>
              <w:jc w:val="center"/>
              <w:rPr>
                <w:rFonts w:ascii="Arial" w:hAnsi="Arial" w:cs="Arial"/>
                <w:b/>
                <w:sz w:val="22"/>
                <w:szCs w:val="24"/>
              </w:rPr>
            </w:pPr>
            <w:r w:rsidRPr="007F5096">
              <w:rPr>
                <w:rFonts w:ascii="Arial" w:hAnsi="Arial" w:cs="Arial"/>
                <w:b/>
                <w:sz w:val="22"/>
                <w:szCs w:val="24"/>
              </w:rPr>
              <w:t>п</w:t>
            </w:r>
            <w:r w:rsidR="0090203F" w:rsidRPr="007F5096">
              <w:rPr>
                <w:rFonts w:ascii="Arial" w:hAnsi="Arial" w:cs="Arial"/>
                <w:b/>
                <w:sz w:val="22"/>
                <w:szCs w:val="24"/>
              </w:rPr>
              <w:t>ри бурении</w:t>
            </w:r>
          </w:p>
        </w:tc>
        <w:tc>
          <w:tcPr>
            <w:tcW w:w="1718" w:type="dxa"/>
            <w:gridSpan w:val="3"/>
            <w:tcBorders>
              <w:top w:val="single" w:sz="6" w:space="0" w:color="auto"/>
              <w:left w:val="nil"/>
              <w:bottom w:val="nil"/>
              <w:right w:val="single" w:sz="6" w:space="0" w:color="auto"/>
            </w:tcBorders>
          </w:tcPr>
          <w:p w14:paraId="7F0E345D"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при испытании</w:t>
            </w:r>
          </w:p>
        </w:tc>
        <w:tc>
          <w:tcPr>
            <w:tcW w:w="1430" w:type="dxa"/>
            <w:gridSpan w:val="2"/>
            <w:vMerge w:val="restart"/>
            <w:tcBorders>
              <w:top w:val="single" w:sz="6" w:space="0" w:color="auto"/>
              <w:left w:val="nil"/>
              <w:bottom w:val="nil"/>
              <w:right w:val="single" w:sz="6" w:space="0" w:color="auto"/>
            </w:tcBorders>
            <w:vAlign w:val="center"/>
          </w:tcPr>
          <w:p w14:paraId="5EFBCB12" w14:textId="23BA519F" w:rsidR="0090203F" w:rsidRPr="007F5096" w:rsidRDefault="00B0695D" w:rsidP="00D94E4C">
            <w:pPr>
              <w:jc w:val="center"/>
              <w:rPr>
                <w:rFonts w:ascii="Arial" w:hAnsi="Arial" w:cs="Arial"/>
                <w:b/>
                <w:sz w:val="22"/>
                <w:szCs w:val="24"/>
                <w:lang w:val="en-US"/>
              </w:rPr>
            </w:pPr>
            <w:r w:rsidRPr="007F5096">
              <w:rPr>
                <w:rFonts w:ascii="Arial" w:hAnsi="Arial" w:cs="Arial"/>
                <w:b/>
                <w:sz w:val="22"/>
                <w:szCs w:val="24"/>
              </w:rPr>
              <w:t>И</w:t>
            </w:r>
            <w:r w:rsidR="0090203F" w:rsidRPr="007F5096">
              <w:rPr>
                <w:rFonts w:ascii="Arial" w:hAnsi="Arial" w:cs="Arial"/>
                <w:b/>
                <w:sz w:val="22"/>
                <w:szCs w:val="24"/>
              </w:rPr>
              <w:t>нтервал</w:t>
            </w:r>
            <w:r w:rsidRPr="007F5096">
              <w:rPr>
                <w:rFonts w:ascii="Arial" w:hAnsi="Arial" w:cs="Arial"/>
                <w:b/>
                <w:sz w:val="22"/>
                <w:szCs w:val="24"/>
              </w:rPr>
              <w:t xml:space="preserve"> </w:t>
            </w:r>
            <w:r w:rsidR="0090203F" w:rsidRPr="007F5096">
              <w:rPr>
                <w:rFonts w:ascii="Arial" w:hAnsi="Arial" w:cs="Arial"/>
                <w:b/>
                <w:sz w:val="22"/>
                <w:szCs w:val="24"/>
              </w:rPr>
              <w:t xml:space="preserve">глубины, </w:t>
            </w:r>
            <w:r w:rsidR="00C71383" w:rsidRPr="007F5096">
              <w:rPr>
                <w:rFonts w:ascii="Arial" w:hAnsi="Arial" w:cs="Arial"/>
                <w:b/>
                <w:sz w:val="22"/>
                <w:szCs w:val="24"/>
                <w:lang w:val="en-US"/>
              </w:rPr>
              <w:t>(</w:t>
            </w:r>
            <w:r w:rsidR="0090203F" w:rsidRPr="007F5096">
              <w:rPr>
                <w:rFonts w:ascii="Arial" w:hAnsi="Arial" w:cs="Arial"/>
                <w:b/>
                <w:sz w:val="22"/>
                <w:szCs w:val="24"/>
              </w:rPr>
              <w:t>м</w:t>
            </w:r>
            <w:r w:rsidR="00C71383" w:rsidRPr="007F5096">
              <w:rPr>
                <w:rFonts w:ascii="Arial" w:hAnsi="Arial" w:cs="Arial"/>
                <w:b/>
                <w:sz w:val="22"/>
                <w:szCs w:val="24"/>
                <w:lang w:val="en-US"/>
              </w:rPr>
              <w:t>)</w:t>
            </w:r>
          </w:p>
        </w:tc>
        <w:tc>
          <w:tcPr>
            <w:tcW w:w="859" w:type="dxa"/>
            <w:vMerge w:val="restart"/>
            <w:tcBorders>
              <w:top w:val="single" w:sz="6" w:space="0" w:color="auto"/>
              <w:left w:val="nil"/>
              <w:bottom w:val="nil"/>
              <w:right w:val="single" w:sz="6" w:space="0" w:color="auto"/>
            </w:tcBorders>
            <w:vAlign w:val="center"/>
          </w:tcPr>
          <w:p w14:paraId="7CAA51F8" w14:textId="77777777" w:rsidR="0090203F" w:rsidRPr="007F5096" w:rsidRDefault="0090203F" w:rsidP="00D94E4C">
            <w:pPr>
              <w:jc w:val="center"/>
              <w:rPr>
                <w:rFonts w:ascii="Arial" w:hAnsi="Arial" w:cs="Arial"/>
                <w:b/>
                <w:sz w:val="22"/>
                <w:szCs w:val="24"/>
              </w:rPr>
            </w:pPr>
            <w:proofErr w:type="gramStart"/>
            <w:r w:rsidRPr="007F5096">
              <w:rPr>
                <w:rFonts w:ascii="Arial" w:hAnsi="Arial" w:cs="Arial"/>
                <w:b/>
                <w:sz w:val="22"/>
                <w:szCs w:val="24"/>
              </w:rPr>
              <w:t>коли-чество</w:t>
            </w:r>
            <w:proofErr w:type="gramEnd"/>
          </w:p>
        </w:tc>
        <w:tc>
          <w:tcPr>
            <w:tcW w:w="823" w:type="dxa"/>
            <w:vMerge w:val="restart"/>
            <w:tcBorders>
              <w:top w:val="single" w:sz="6" w:space="0" w:color="auto"/>
              <w:left w:val="nil"/>
              <w:bottom w:val="nil"/>
              <w:right w:val="single" w:sz="6" w:space="0" w:color="auto"/>
            </w:tcBorders>
            <w:vAlign w:val="center"/>
          </w:tcPr>
          <w:p w14:paraId="2D178E88" w14:textId="77777777" w:rsidR="0090203F" w:rsidRPr="007F5096" w:rsidRDefault="00B0695D" w:rsidP="00D94E4C">
            <w:pPr>
              <w:jc w:val="center"/>
              <w:rPr>
                <w:rFonts w:ascii="Arial" w:hAnsi="Arial" w:cs="Arial"/>
                <w:b/>
                <w:sz w:val="22"/>
                <w:szCs w:val="24"/>
              </w:rPr>
            </w:pPr>
            <w:r w:rsidRPr="007F5096">
              <w:rPr>
                <w:rFonts w:ascii="Arial" w:hAnsi="Arial" w:cs="Arial"/>
                <w:b/>
                <w:sz w:val="22"/>
                <w:szCs w:val="24"/>
              </w:rPr>
              <w:t>Ч</w:t>
            </w:r>
            <w:r w:rsidR="0090203F" w:rsidRPr="007F5096">
              <w:rPr>
                <w:rFonts w:ascii="Arial" w:hAnsi="Arial" w:cs="Arial"/>
                <w:b/>
                <w:sz w:val="22"/>
                <w:szCs w:val="24"/>
              </w:rPr>
              <w:t>исло</w:t>
            </w:r>
            <w:r w:rsidRPr="007F5096">
              <w:rPr>
                <w:rFonts w:ascii="Arial" w:hAnsi="Arial" w:cs="Arial"/>
                <w:b/>
                <w:sz w:val="22"/>
                <w:szCs w:val="24"/>
              </w:rPr>
              <w:t xml:space="preserve"> </w:t>
            </w:r>
            <w:r w:rsidR="0090203F" w:rsidRPr="007F5096">
              <w:rPr>
                <w:rFonts w:ascii="Arial" w:hAnsi="Arial" w:cs="Arial"/>
                <w:b/>
                <w:sz w:val="22"/>
                <w:szCs w:val="24"/>
              </w:rPr>
              <w:t>смен</w:t>
            </w:r>
            <w:r w:rsidRPr="007F5096">
              <w:rPr>
                <w:rFonts w:ascii="Arial" w:hAnsi="Arial" w:cs="Arial"/>
                <w:b/>
                <w:sz w:val="22"/>
                <w:szCs w:val="24"/>
              </w:rPr>
              <w:t xml:space="preserve"> </w:t>
            </w:r>
            <w:r w:rsidR="0090203F" w:rsidRPr="007F5096">
              <w:rPr>
                <w:rFonts w:ascii="Arial" w:hAnsi="Arial" w:cs="Arial"/>
                <w:b/>
                <w:sz w:val="22"/>
                <w:szCs w:val="24"/>
              </w:rPr>
              <w:t>в сутки</w:t>
            </w:r>
          </w:p>
        </w:tc>
        <w:tc>
          <w:tcPr>
            <w:tcW w:w="895" w:type="dxa"/>
            <w:vMerge/>
            <w:vAlign w:val="center"/>
          </w:tcPr>
          <w:p w14:paraId="7BC3BF8F" w14:textId="77777777" w:rsidR="0090203F" w:rsidRPr="007F5096" w:rsidRDefault="0090203F" w:rsidP="00C463BE">
            <w:pPr>
              <w:jc w:val="left"/>
              <w:rPr>
                <w:rFonts w:ascii="Arial" w:hAnsi="Arial" w:cs="Arial"/>
                <w:b/>
                <w:sz w:val="22"/>
                <w:szCs w:val="24"/>
              </w:rPr>
            </w:pPr>
          </w:p>
        </w:tc>
        <w:tc>
          <w:tcPr>
            <w:tcW w:w="859" w:type="dxa"/>
            <w:vMerge/>
            <w:tcBorders>
              <w:top w:val="nil"/>
              <w:left w:val="single" w:sz="6" w:space="0" w:color="auto"/>
              <w:bottom w:val="nil"/>
              <w:right w:val="single" w:sz="6" w:space="0" w:color="auto"/>
            </w:tcBorders>
            <w:vAlign w:val="center"/>
          </w:tcPr>
          <w:p w14:paraId="1F98CE15" w14:textId="77777777" w:rsidR="0090203F" w:rsidRPr="007F5096" w:rsidRDefault="0090203F" w:rsidP="00C463BE">
            <w:pPr>
              <w:jc w:val="left"/>
              <w:rPr>
                <w:rFonts w:ascii="Arial" w:hAnsi="Arial" w:cs="Arial"/>
                <w:b/>
                <w:sz w:val="22"/>
                <w:szCs w:val="24"/>
              </w:rPr>
            </w:pPr>
          </w:p>
        </w:tc>
        <w:tc>
          <w:tcPr>
            <w:tcW w:w="859" w:type="dxa"/>
            <w:vMerge/>
            <w:tcBorders>
              <w:top w:val="single" w:sz="6" w:space="0" w:color="auto"/>
              <w:left w:val="nil"/>
              <w:bottom w:val="nil"/>
              <w:right w:val="single" w:sz="6" w:space="0" w:color="auto"/>
            </w:tcBorders>
            <w:vAlign w:val="center"/>
          </w:tcPr>
          <w:p w14:paraId="4426BC4B" w14:textId="77777777" w:rsidR="0090203F" w:rsidRPr="007F5096" w:rsidRDefault="0090203F" w:rsidP="00C463BE">
            <w:pPr>
              <w:jc w:val="left"/>
              <w:rPr>
                <w:rFonts w:ascii="Arial" w:hAnsi="Arial" w:cs="Arial"/>
                <w:b/>
                <w:sz w:val="22"/>
                <w:szCs w:val="24"/>
              </w:rPr>
            </w:pPr>
          </w:p>
        </w:tc>
        <w:tc>
          <w:tcPr>
            <w:tcW w:w="1101" w:type="dxa"/>
            <w:vMerge/>
            <w:tcBorders>
              <w:top w:val="double" w:sz="6" w:space="0" w:color="auto"/>
              <w:left w:val="nil"/>
              <w:bottom w:val="nil"/>
              <w:right w:val="nil"/>
            </w:tcBorders>
            <w:vAlign w:val="center"/>
          </w:tcPr>
          <w:p w14:paraId="1D1259B9" w14:textId="77777777" w:rsidR="0090203F" w:rsidRPr="007F5096" w:rsidRDefault="0090203F" w:rsidP="00C463BE">
            <w:pPr>
              <w:jc w:val="left"/>
              <w:rPr>
                <w:rFonts w:ascii="Arial" w:hAnsi="Arial" w:cs="Arial"/>
                <w:b/>
                <w:sz w:val="22"/>
                <w:szCs w:val="24"/>
              </w:rPr>
            </w:pPr>
          </w:p>
        </w:tc>
        <w:tc>
          <w:tcPr>
            <w:tcW w:w="1784" w:type="dxa"/>
            <w:vMerge/>
            <w:tcBorders>
              <w:top w:val="double" w:sz="6" w:space="0" w:color="auto"/>
              <w:left w:val="single" w:sz="6" w:space="0" w:color="auto"/>
              <w:bottom w:val="nil"/>
              <w:right w:val="nil"/>
            </w:tcBorders>
            <w:vAlign w:val="center"/>
          </w:tcPr>
          <w:p w14:paraId="6408C4D4" w14:textId="77777777" w:rsidR="0090203F" w:rsidRPr="007F5096" w:rsidRDefault="0090203F" w:rsidP="00C463BE">
            <w:pPr>
              <w:jc w:val="left"/>
              <w:rPr>
                <w:rFonts w:ascii="Arial" w:hAnsi="Arial" w:cs="Arial"/>
                <w:b/>
                <w:sz w:val="22"/>
                <w:szCs w:val="24"/>
              </w:rPr>
            </w:pPr>
          </w:p>
        </w:tc>
        <w:tc>
          <w:tcPr>
            <w:tcW w:w="869" w:type="dxa"/>
            <w:vMerge/>
            <w:tcBorders>
              <w:top w:val="single" w:sz="6" w:space="0" w:color="auto"/>
              <w:left w:val="single" w:sz="6" w:space="0" w:color="auto"/>
              <w:bottom w:val="nil"/>
              <w:right w:val="single" w:sz="4" w:space="0" w:color="auto"/>
            </w:tcBorders>
            <w:vAlign w:val="center"/>
          </w:tcPr>
          <w:p w14:paraId="3F73E2D1" w14:textId="77777777" w:rsidR="0090203F" w:rsidRPr="007F5096" w:rsidRDefault="0090203F" w:rsidP="00C463BE">
            <w:pPr>
              <w:jc w:val="left"/>
              <w:rPr>
                <w:rFonts w:ascii="Arial" w:hAnsi="Arial" w:cs="Arial"/>
                <w:b/>
                <w:sz w:val="22"/>
                <w:szCs w:val="24"/>
              </w:rPr>
            </w:pPr>
          </w:p>
        </w:tc>
        <w:tc>
          <w:tcPr>
            <w:tcW w:w="858" w:type="dxa"/>
            <w:vMerge/>
            <w:tcBorders>
              <w:top w:val="single" w:sz="6" w:space="0" w:color="auto"/>
              <w:left w:val="single" w:sz="4" w:space="0" w:color="auto"/>
              <w:bottom w:val="nil"/>
              <w:right w:val="nil"/>
            </w:tcBorders>
            <w:vAlign w:val="center"/>
          </w:tcPr>
          <w:p w14:paraId="5BD131AF" w14:textId="77777777" w:rsidR="0090203F" w:rsidRPr="007F5096" w:rsidRDefault="0090203F" w:rsidP="00C463BE">
            <w:pPr>
              <w:jc w:val="left"/>
              <w:rPr>
                <w:rFonts w:ascii="Arial" w:hAnsi="Arial" w:cs="Arial"/>
                <w:b/>
                <w:sz w:val="22"/>
                <w:szCs w:val="24"/>
              </w:rPr>
            </w:pPr>
          </w:p>
        </w:tc>
        <w:tc>
          <w:tcPr>
            <w:tcW w:w="943" w:type="dxa"/>
            <w:vMerge/>
            <w:tcBorders>
              <w:top w:val="single" w:sz="6" w:space="0" w:color="auto"/>
              <w:left w:val="single" w:sz="6" w:space="0" w:color="auto"/>
              <w:bottom w:val="nil"/>
              <w:right w:val="single" w:sz="6" w:space="0" w:color="auto"/>
            </w:tcBorders>
            <w:vAlign w:val="center"/>
          </w:tcPr>
          <w:p w14:paraId="036BE48A" w14:textId="77777777" w:rsidR="0090203F" w:rsidRPr="007F5096" w:rsidRDefault="0090203F" w:rsidP="00C463BE">
            <w:pPr>
              <w:jc w:val="left"/>
              <w:rPr>
                <w:rFonts w:ascii="Arial" w:hAnsi="Arial" w:cs="Arial"/>
                <w:b/>
                <w:sz w:val="22"/>
                <w:szCs w:val="24"/>
              </w:rPr>
            </w:pPr>
          </w:p>
        </w:tc>
        <w:tc>
          <w:tcPr>
            <w:tcW w:w="891" w:type="dxa"/>
            <w:vMerge/>
            <w:tcBorders>
              <w:top w:val="single" w:sz="6" w:space="0" w:color="auto"/>
              <w:left w:val="nil"/>
              <w:bottom w:val="nil"/>
              <w:right w:val="double" w:sz="4" w:space="0" w:color="auto"/>
            </w:tcBorders>
            <w:vAlign w:val="center"/>
          </w:tcPr>
          <w:p w14:paraId="5D2B2D11" w14:textId="77777777" w:rsidR="0090203F" w:rsidRPr="007F5096" w:rsidRDefault="0090203F" w:rsidP="00C463BE">
            <w:pPr>
              <w:jc w:val="left"/>
              <w:rPr>
                <w:rFonts w:ascii="Arial" w:hAnsi="Arial" w:cs="Arial"/>
                <w:b/>
                <w:sz w:val="22"/>
                <w:szCs w:val="24"/>
              </w:rPr>
            </w:pPr>
          </w:p>
        </w:tc>
      </w:tr>
      <w:tr w:rsidR="00D142DF" w:rsidRPr="007F5096" w14:paraId="1EF84B0F" w14:textId="77777777" w:rsidTr="001F2143">
        <w:trPr>
          <w:gridAfter w:val="1"/>
          <w:wAfter w:w="6" w:type="dxa"/>
          <w:cantSplit/>
          <w:trHeight w:val="258"/>
        </w:trPr>
        <w:tc>
          <w:tcPr>
            <w:tcW w:w="715" w:type="dxa"/>
            <w:vMerge w:val="restart"/>
            <w:tcBorders>
              <w:top w:val="single" w:sz="6" w:space="0" w:color="auto"/>
              <w:left w:val="double" w:sz="4" w:space="0" w:color="auto"/>
              <w:bottom w:val="nil"/>
              <w:right w:val="single" w:sz="6" w:space="0" w:color="auto"/>
            </w:tcBorders>
            <w:vAlign w:val="center"/>
          </w:tcPr>
          <w:p w14:paraId="535EA8D2"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от</w:t>
            </w:r>
          </w:p>
        </w:tc>
        <w:tc>
          <w:tcPr>
            <w:tcW w:w="716" w:type="dxa"/>
            <w:vMerge w:val="restart"/>
            <w:tcBorders>
              <w:top w:val="single" w:sz="6" w:space="0" w:color="auto"/>
              <w:left w:val="nil"/>
              <w:bottom w:val="nil"/>
              <w:right w:val="single" w:sz="6" w:space="0" w:color="auto"/>
            </w:tcBorders>
            <w:vAlign w:val="center"/>
          </w:tcPr>
          <w:p w14:paraId="717F7087"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до</w:t>
            </w:r>
          </w:p>
        </w:tc>
        <w:tc>
          <w:tcPr>
            <w:tcW w:w="858" w:type="dxa"/>
            <w:vMerge w:val="restart"/>
            <w:tcBorders>
              <w:top w:val="single" w:sz="6" w:space="0" w:color="auto"/>
              <w:left w:val="nil"/>
              <w:bottom w:val="nil"/>
              <w:right w:val="single" w:sz="6" w:space="0" w:color="auto"/>
            </w:tcBorders>
            <w:vAlign w:val="center"/>
          </w:tcPr>
          <w:p w14:paraId="410CEEFE"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от</w:t>
            </w:r>
          </w:p>
        </w:tc>
        <w:tc>
          <w:tcPr>
            <w:tcW w:w="860" w:type="dxa"/>
            <w:gridSpan w:val="2"/>
            <w:vMerge w:val="restart"/>
            <w:tcBorders>
              <w:top w:val="single" w:sz="6" w:space="0" w:color="auto"/>
              <w:left w:val="nil"/>
              <w:bottom w:val="nil"/>
              <w:right w:val="single" w:sz="6" w:space="0" w:color="auto"/>
            </w:tcBorders>
            <w:vAlign w:val="center"/>
          </w:tcPr>
          <w:p w14:paraId="28395B2B"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до</w:t>
            </w:r>
          </w:p>
        </w:tc>
        <w:tc>
          <w:tcPr>
            <w:tcW w:w="1430" w:type="dxa"/>
            <w:gridSpan w:val="2"/>
            <w:vMerge/>
            <w:tcBorders>
              <w:top w:val="single" w:sz="6" w:space="0" w:color="auto"/>
              <w:left w:val="nil"/>
              <w:bottom w:val="nil"/>
              <w:right w:val="single" w:sz="6" w:space="0" w:color="auto"/>
            </w:tcBorders>
            <w:vAlign w:val="center"/>
          </w:tcPr>
          <w:p w14:paraId="3B6B52BE" w14:textId="77777777" w:rsidR="0090203F" w:rsidRPr="007F5096" w:rsidRDefault="0090203F" w:rsidP="00C463BE">
            <w:pPr>
              <w:jc w:val="left"/>
              <w:rPr>
                <w:rFonts w:ascii="Arial" w:hAnsi="Arial" w:cs="Arial"/>
                <w:b/>
                <w:sz w:val="22"/>
                <w:szCs w:val="24"/>
              </w:rPr>
            </w:pPr>
          </w:p>
        </w:tc>
        <w:tc>
          <w:tcPr>
            <w:tcW w:w="859" w:type="dxa"/>
            <w:vMerge/>
            <w:tcBorders>
              <w:top w:val="single" w:sz="6" w:space="0" w:color="auto"/>
              <w:left w:val="nil"/>
              <w:bottom w:val="nil"/>
              <w:right w:val="single" w:sz="6" w:space="0" w:color="auto"/>
            </w:tcBorders>
            <w:vAlign w:val="center"/>
          </w:tcPr>
          <w:p w14:paraId="1F521FDD" w14:textId="77777777" w:rsidR="0090203F" w:rsidRPr="007F5096" w:rsidRDefault="0090203F" w:rsidP="00C463BE">
            <w:pPr>
              <w:jc w:val="left"/>
              <w:rPr>
                <w:rFonts w:ascii="Arial" w:hAnsi="Arial" w:cs="Arial"/>
                <w:b/>
                <w:sz w:val="22"/>
                <w:szCs w:val="24"/>
              </w:rPr>
            </w:pPr>
          </w:p>
        </w:tc>
        <w:tc>
          <w:tcPr>
            <w:tcW w:w="823" w:type="dxa"/>
            <w:vMerge/>
            <w:tcBorders>
              <w:top w:val="single" w:sz="6" w:space="0" w:color="auto"/>
              <w:left w:val="nil"/>
              <w:bottom w:val="nil"/>
              <w:right w:val="single" w:sz="6" w:space="0" w:color="auto"/>
            </w:tcBorders>
            <w:vAlign w:val="center"/>
          </w:tcPr>
          <w:p w14:paraId="2C9D16C9" w14:textId="77777777" w:rsidR="0090203F" w:rsidRPr="007F5096" w:rsidRDefault="0090203F" w:rsidP="00C463BE">
            <w:pPr>
              <w:jc w:val="left"/>
              <w:rPr>
                <w:rFonts w:ascii="Arial" w:hAnsi="Arial" w:cs="Arial"/>
                <w:b/>
                <w:sz w:val="22"/>
                <w:szCs w:val="24"/>
              </w:rPr>
            </w:pPr>
          </w:p>
        </w:tc>
        <w:tc>
          <w:tcPr>
            <w:tcW w:w="895" w:type="dxa"/>
            <w:vMerge/>
            <w:vAlign w:val="center"/>
          </w:tcPr>
          <w:p w14:paraId="217FEB06" w14:textId="77777777" w:rsidR="0090203F" w:rsidRPr="007F5096" w:rsidRDefault="0090203F" w:rsidP="00C463BE">
            <w:pPr>
              <w:jc w:val="left"/>
              <w:rPr>
                <w:rFonts w:ascii="Arial" w:hAnsi="Arial" w:cs="Arial"/>
                <w:b/>
                <w:sz w:val="22"/>
                <w:szCs w:val="24"/>
              </w:rPr>
            </w:pPr>
          </w:p>
        </w:tc>
        <w:tc>
          <w:tcPr>
            <w:tcW w:w="859" w:type="dxa"/>
            <w:vMerge/>
            <w:tcBorders>
              <w:top w:val="nil"/>
              <w:left w:val="single" w:sz="6" w:space="0" w:color="auto"/>
              <w:bottom w:val="nil"/>
              <w:right w:val="single" w:sz="6" w:space="0" w:color="auto"/>
            </w:tcBorders>
            <w:vAlign w:val="center"/>
          </w:tcPr>
          <w:p w14:paraId="4367FC07" w14:textId="77777777" w:rsidR="0090203F" w:rsidRPr="007F5096" w:rsidRDefault="0090203F" w:rsidP="00C463BE">
            <w:pPr>
              <w:jc w:val="left"/>
              <w:rPr>
                <w:rFonts w:ascii="Arial" w:hAnsi="Arial" w:cs="Arial"/>
                <w:b/>
                <w:sz w:val="22"/>
                <w:szCs w:val="24"/>
              </w:rPr>
            </w:pPr>
          </w:p>
        </w:tc>
        <w:tc>
          <w:tcPr>
            <w:tcW w:w="859" w:type="dxa"/>
            <w:vMerge/>
            <w:tcBorders>
              <w:top w:val="single" w:sz="6" w:space="0" w:color="auto"/>
              <w:left w:val="nil"/>
              <w:bottom w:val="nil"/>
              <w:right w:val="single" w:sz="6" w:space="0" w:color="auto"/>
            </w:tcBorders>
            <w:vAlign w:val="center"/>
          </w:tcPr>
          <w:p w14:paraId="073C70E3" w14:textId="77777777" w:rsidR="0090203F" w:rsidRPr="007F5096" w:rsidRDefault="0090203F" w:rsidP="00C463BE">
            <w:pPr>
              <w:jc w:val="left"/>
              <w:rPr>
                <w:rFonts w:ascii="Arial" w:hAnsi="Arial" w:cs="Arial"/>
                <w:b/>
                <w:sz w:val="22"/>
                <w:szCs w:val="24"/>
              </w:rPr>
            </w:pPr>
          </w:p>
        </w:tc>
        <w:tc>
          <w:tcPr>
            <w:tcW w:w="1101" w:type="dxa"/>
            <w:vMerge/>
            <w:tcBorders>
              <w:top w:val="double" w:sz="6" w:space="0" w:color="auto"/>
              <w:left w:val="nil"/>
              <w:bottom w:val="nil"/>
              <w:right w:val="nil"/>
            </w:tcBorders>
            <w:vAlign w:val="center"/>
          </w:tcPr>
          <w:p w14:paraId="34C36DDC" w14:textId="77777777" w:rsidR="0090203F" w:rsidRPr="007F5096" w:rsidRDefault="0090203F" w:rsidP="00C463BE">
            <w:pPr>
              <w:jc w:val="left"/>
              <w:rPr>
                <w:rFonts w:ascii="Arial" w:hAnsi="Arial" w:cs="Arial"/>
                <w:b/>
                <w:sz w:val="22"/>
                <w:szCs w:val="24"/>
              </w:rPr>
            </w:pPr>
          </w:p>
        </w:tc>
        <w:tc>
          <w:tcPr>
            <w:tcW w:w="1784" w:type="dxa"/>
            <w:vMerge/>
            <w:tcBorders>
              <w:top w:val="double" w:sz="6" w:space="0" w:color="auto"/>
              <w:left w:val="single" w:sz="6" w:space="0" w:color="auto"/>
              <w:bottom w:val="nil"/>
              <w:right w:val="nil"/>
            </w:tcBorders>
            <w:vAlign w:val="center"/>
          </w:tcPr>
          <w:p w14:paraId="485A7001" w14:textId="77777777" w:rsidR="0090203F" w:rsidRPr="007F5096" w:rsidRDefault="0090203F" w:rsidP="00C463BE">
            <w:pPr>
              <w:jc w:val="left"/>
              <w:rPr>
                <w:rFonts w:ascii="Arial" w:hAnsi="Arial" w:cs="Arial"/>
                <w:b/>
                <w:sz w:val="22"/>
                <w:szCs w:val="24"/>
              </w:rPr>
            </w:pPr>
          </w:p>
        </w:tc>
        <w:tc>
          <w:tcPr>
            <w:tcW w:w="869" w:type="dxa"/>
            <w:vMerge/>
            <w:tcBorders>
              <w:top w:val="single" w:sz="6" w:space="0" w:color="auto"/>
              <w:left w:val="single" w:sz="6" w:space="0" w:color="auto"/>
              <w:bottom w:val="nil"/>
              <w:right w:val="single" w:sz="4" w:space="0" w:color="auto"/>
            </w:tcBorders>
            <w:vAlign w:val="center"/>
          </w:tcPr>
          <w:p w14:paraId="5087C375" w14:textId="77777777" w:rsidR="0090203F" w:rsidRPr="007F5096" w:rsidRDefault="0090203F" w:rsidP="00C463BE">
            <w:pPr>
              <w:jc w:val="left"/>
              <w:rPr>
                <w:rFonts w:ascii="Arial" w:hAnsi="Arial" w:cs="Arial"/>
                <w:b/>
                <w:sz w:val="22"/>
                <w:szCs w:val="24"/>
              </w:rPr>
            </w:pPr>
          </w:p>
        </w:tc>
        <w:tc>
          <w:tcPr>
            <w:tcW w:w="858" w:type="dxa"/>
            <w:vMerge/>
            <w:tcBorders>
              <w:top w:val="single" w:sz="6" w:space="0" w:color="auto"/>
              <w:left w:val="single" w:sz="4" w:space="0" w:color="auto"/>
              <w:bottom w:val="nil"/>
              <w:right w:val="nil"/>
            </w:tcBorders>
            <w:vAlign w:val="center"/>
          </w:tcPr>
          <w:p w14:paraId="03624B54" w14:textId="77777777" w:rsidR="0090203F" w:rsidRPr="007F5096" w:rsidRDefault="0090203F" w:rsidP="00C463BE">
            <w:pPr>
              <w:jc w:val="left"/>
              <w:rPr>
                <w:rFonts w:ascii="Arial" w:hAnsi="Arial" w:cs="Arial"/>
                <w:b/>
                <w:sz w:val="22"/>
                <w:szCs w:val="24"/>
              </w:rPr>
            </w:pPr>
          </w:p>
        </w:tc>
        <w:tc>
          <w:tcPr>
            <w:tcW w:w="943" w:type="dxa"/>
            <w:vMerge/>
            <w:tcBorders>
              <w:top w:val="single" w:sz="6" w:space="0" w:color="auto"/>
              <w:left w:val="single" w:sz="6" w:space="0" w:color="auto"/>
              <w:bottom w:val="nil"/>
              <w:right w:val="single" w:sz="6" w:space="0" w:color="auto"/>
            </w:tcBorders>
            <w:vAlign w:val="center"/>
          </w:tcPr>
          <w:p w14:paraId="6CF0979A" w14:textId="77777777" w:rsidR="0090203F" w:rsidRPr="007F5096" w:rsidRDefault="0090203F" w:rsidP="00C463BE">
            <w:pPr>
              <w:jc w:val="left"/>
              <w:rPr>
                <w:rFonts w:ascii="Arial" w:hAnsi="Arial" w:cs="Arial"/>
                <w:b/>
                <w:sz w:val="22"/>
                <w:szCs w:val="24"/>
              </w:rPr>
            </w:pPr>
          </w:p>
        </w:tc>
        <w:tc>
          <w:tcPr>
            <w:tcW w:w="891" w:type="dxa"/>
            <w:vMerge/>
            <w:tcBorders>
              <w:top w:val="single" w:sz="6" w:space="0" w:color="auto"/>
              <w:left w:val="nil"/>
              <w:bottom w:val="nil"/>
              <w:right w:val="double" w:sz="4" w:space="0" w:color="auto"/>
            </w:tcBorders>
            <w:vAlign w:val="center"/>
          </w:tcPr>
          <w:p w14:paraId="64F4D0BA" w14:textId="77777777" w:rsidR="0090203F" w:rsidRPr="007F5096" w:rsidRDefault="0090203F" w:rsidP="00C463BE">
            <w:pPr>
              <w:jc w:val="left"/>
              <w:rPr>
                <w:rFonts w:ascii="Arial" w:hAnsi="Arial" w:cs="Arial"/>
                <w:b/>
                <w:sz w:val="22"/>
                <w:szCs w:val="24"/>
              </w:rPr>
            </w:pPr>
          </w:p>
        </w:tc>
      </w:tr>
      <w:tr w:rsidR="00D142DF" w:rsidRPr="007F5096" w14:paraId="612DA009" w14:textId="77777777" w:rsidTr="001F2143">
        <w:trPr>
          <w:gridAfter w:val="1"/>
          <w:wAfter w:w="6" w:type="dxa"/>
          <w:cantSplit/>
          <w:trHeight w:val="280"/>
        </w:trPr>
        <w:tc>
          <w:tcPr>
            <w:tcW w:w="715" w:type="dxa"/>
            <w:vMerge/>
            <w:tcBorders>
              <w:top w:val="single" w:sz="6" w:space="0" w:color="auto"/>
              <w:left w:val="double" w:sz="4" w:space="0" w:color="auto"/>
              <w:bottom w:val="nil"/>
              <w:right w:val="single" w:sz="6" w:space="0" w:color="auto"/>
            </w:tcBorders>
            <w:vAlign w:val="center"/>
          </w:tcPr>
          <w:p w14:paraId="36644FF9" w14:textId="77777777" w:rsidR="0090203F" w:rsidRPr="007F5096" w:rsidRDefault="0090203F" w:rsidP="00C463BE">
            <w:pPr>
              <w:jc w:val="left"/>
              <w:rPr>
                <w:rFonts w:ascii="Arial" w:hAnsi="Arial" w:cs="Arial"/>
                <w:b/>
                <w:sz w:val="22"/>
                <w:szCs w:val="24"/>
              </w:rPr>
            </w:pPr>
          </w:p>
        </w:tc>
        <w:tc>
          <w:tcPr>
            <w:tcW w:w="716" w:type="dxa"/>
            <w:vMerge/>
            <w:tcBorders>
              <w:top w:val="single" w:sz="6" w:space="0" w:color="auto"/>
              <w:left w:val="nil"/>
              <w:bottom w:val="nil"/>
              <w:right w:val="single" w:sz="6" w:space="0" w:color="auto"/>
            </w:tcBorders>
            <w:vAlign w:val="center"/>
          </w:tcPr>
          <w:p w14:paraId="415CCEE9" w14:textId="77777777" w:rsidR="0090203F" w:rsidRPr="007F5096" w:rsidRDefault="0090203F" w:rsidP="00C463BE">
            <w:pPr>
              <w:jc w:val="left"/>
              <w:rPr>
                <w:rFonts w:ascii="Arial" w:hAnsi="Arial" w:cs="Arial"/>
                <w:b/>
                <w:sz w:val="22"/>
                <w:szCs w:val="24"/>
              </w:rPr>
            </w:pPr>
          </w:p>
        </w:tc>
        <w:tc>
          <w:tcPr>
            <w:tcW w:w="858" w:type="dxa"/>
            <w:vMerge/>
            <w:tcBorders>
              <w:top w:val="single" w:sz="6" w:space="0" w:color="auto"/>
              <w:left w:val="nil"/>
              <w:bottom w:val="single" w:sz="6" w:space="0" w:color="auto"/>
              <w:right w:val="single" w:sz="6" w:space="0" w:color="auto"/>
            </w:tcBorders>
            <w:vAlign w:val="center"/>
          </w:tcPr>
          <w:p w14:paraId="207A971D" w14:textId="77777777" w:rsidR="0090203F" w:rsidRPr="007F5096" w:rsidRDefault="0090203F" w:rsidP="00C463BE">
            <w:pPr>
              <w:jc w:val="left"/>
              <w:rPr>
                <w:rFonts w:ascii="Arial" w:hAnsi="Arial" w:cs="Arial"/>
                <w:b/>
                <w:sz w:val="22"/>
                <w:szCs w:val="24"/>
              </w:rPr>
            </w:pPr>
          </w:p>
        </w:tc>
        <w:tc>
          <w:tcPr>
            <w:tcW w:w="860" w:type="dxa"/>
            <w:gridSpan w:val="2"/>
            <w:vMerge/>
            <w:tcBorders>
              <w:top w:val="single" w:sz="6" w:space="0" w:color="auto"/>
              <w:left w:val="nil"/>
              <w:bottom w:val="single" w:sz="6" w:space="0" w:color="auto"/>
              <w:right w:val="single" w:sz="6" w:space="0" w:color="auto"/>
            </w:tcBorders>
            <w:vAlign w:val="center"/>
          </w:tcPr>
          <w:p w14:paraId="1A03FE8B" w14:textId="77777777" w:rsidR="0090203F" w:rsidRPr="007F5096" w:rsidRDefault="0090203F" w:rsidP="00C463BE">
            <w:pPr>
              <w:jc w:val="left"/>
              <w:rPr>
                <w:rFonts w:ascii="Arial" w:hAnsi="Arial" w:cs="Arial"/>
                <w:b/>
                <w:sz w:val="22"/>
                <w:szCs w:val="24"/>
              </w:rPr>
            </w:pPr>
          </w:p>
        </w:tc>
        <w:tc>
          <w:tcPr>
            <w:tcW w:w="715" w:type="dxa"/>
            <w:tcBorders>
              <w:top w:val="single" w:sz="6" w:space="0" w:color="auto"/>
              <w:left w:val="nil"/>
              <w:bottom w:val="nil"/>
              <w:right w:val="single" w:sz="6" w:space="0" w:color="auto"/>
            </w:tcBorders>
          </w:tcPr>
          <w:p w14:paraId="2648C728"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от</w:t>
            </w:r>
          </w:p>
        </w:tc>
        <w:tc>
          <w:tcPr>
            <w:tcW w:w="715" w:type="dxa"/>
            <w:tcBorders>
              <w:top w:val="single" w:sz="6" w:space="0" w:color="auto"/>
              <w:left w:val="nil"/>
              <w:bottom w:val="nil"/>
              <w:right w:val="single" w:sz="6" w:space="0" w:color="auto"/>
            </w:tcBorders>
          </w:tcPr>
          <w:p w14:paraId="510D06E6"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до</w:t>
            </w:r>
          </w:p>
        </w:tc>
        <w:tc>
          <w:tcPr>
            <w:tcW w:w="859" w:type="dxa"/>
            <w:vMerge/>
            <w:tcBorders>
              <w:top w:val="single" w:sz="6" w:space="0" w:color="auto"/>
              <w:left w:val="nil"/>
              <w:bottom w:val="nil"/>
              <w:right w:val="single" w:sz="6" w:space="0" w:color="auto"/>
            </w:tcBorders>
            <w:vAlign w:val="center"/>
          </w:tcPr>
          <w:p w14:paraId="7BCE7653" w14:textId="77777777" w:rsidR="0090203F" w:rsidRPr="007F5096" w:rsidRDefault="0090203F" w:rsidP="00C463BE">
            <w:pPr>
              <w:jc w:val="left"/>
              <w:rPr>
                <w:rFonts w:ascii="Arial" w:hAnsi="Arial" w:cs="Arial"/>
                <w:b/>
                <w:sz w:val="22"/>
                <w:szCs w:val="24"/>
              </w:rPr>
            </w:pPr>
          </w:p>
        </w:tc>
        <w:tc>
          <w:tcPr>
            <w:tcW w:w="823" w:type="dxa"/>
            <w:vMerge/>
            <w:tcBorders>
              <w:top w:val="single" w:sz="6" w:space="0" w:color="auto"/>
              <w:left w:val="nil"/>
              <w:bottom w:val="nil"/>
              <w:right w:val="single" w:sz="6" w:space="0" w:color="auto"/>
            </w:tcBorders>
            <w:vAlign w:val="center"/>
          </w:tcPr>
          <w:p w14:paraId="3A9E4703" w14:textId="77777777" w:rsidR="0090203F" w:rsidRPr="007F5096" w:rsidRDefault="0090203F" w:rsidP="00C463BE">
            <w:pPr>
              <w:jc w:val="left"/>
              <w:rPr>
                <w:rFonts w:ascii="Arial" w:hAnsi="Arial" w:cs="Arial"/>
                <w:b/>
                <w:sz w:val="22"/>
                <w:szCs w:val="24"/>
              </w:rPr>
            </w:pPr>
          </w:p>
        </w:tc>
        <w:tc>
          <w:tcPr>
            <w:tcW w:w="895" w:type="dxa"/>
            <w:vMerge/>
            <w:vAlign w:val="center"/>
          </w:tcPr>
          <w:p w14:paraId="6517177A" w14:textId="77777777" w:rsidR="0090203F" w:rsidRPr="007F5096" w:rsidRDefault="0090203F" w:rsidP="00C463BE">
            <w:pPr>
              <w:jc w:val="left"/>
              <w:rPr>
                <w:rFonts w:ascii="Arial" w:hAnsi="Arial" w:cs="Arial"/>
                <w:b/>
                <w:sz w:val="22"/>
                <w:szCs w:val="24"/>
              </w:rPr>
            </w:pPr>
          </w:p>
        </w:tc>
        <w:tc>
          <w:tcPr>
            <w:tcW w:w="859" w:type="dxa"/>
            <w:vMerge/>
            <w:tcBorders>
              <w:top w:val="nil"/>
              <w:left w:val="single" w:sz="6" w:space="0" w:color="auto"/>
              <w:bottom w:val="nil"/>
              <w:right w:val="single" w:sz="6" w:space="0" w:color="auto"/>
            </w:tcBorders>
            <w:vAlign w:val="center"/>
          </w:tcPr>
          <w:p w14:paraId="41EC97E9" w14:textId="77777777" w:rsidR="0090203F" w:rsidRPr="007F5096" w:rsidRDefault="0090203F" w:rsidP="00C463BE">
            <w:pPr>
              <w:jc w:val="left"/>
              <w:rPr>
                <w:rFonts w:ascii="Arial" w:hAnsi="Arial" w:cs="Arial"/>
                <w:b/>
                <w:sz w:val="22"/>
                <w:szCs w:val="24"/>
              </w:rPr>
            </w:pPr>
          </w:p>
        </w:tc>
        <w:tc>
          <w:tcPr>
            <w:tcW w:w="859" w:type="dxa"/>
            <w:vMerge/>
            <w:tcBorders>
              <w:top w:val="single" w:sz="6" w:space="0" w:color="auto"/>
              <w:left w:val="nil"/>
              <w:bottom w:val="nil"/>
              <w:right w:val="single" w:sz="6" w:space="0" w:color="auto"/>
            </w:tcBorders>
            <w:vAlign w:val="center"/>
          </w:tcPr>
          <w:p w14:paraId="2C8C9166" w14:textId="77777777" w:rsidR="0090203F" w:rsidRPr="007F5096" w:rsidRDefault="0090203F" w:rsidP="00C463BE">
            <w:pPr>
              <w:jc w:val="left"/>
              <w:rPr>
                <w:rFonts w:ascii="Arial" w:hAnsi="Arial" w:cs="Arial"/>
                <w:b/>
                <w:sz w:val="22"/>
                <w:szCs w:val="24"/>
              </w:rPr>
            </w:pPr>
          </w:p>
        </w:tc>
        <w:tc>
          <w:tcPr>
            <w:tcW w:w="1101" w:type="dxa"/>
            <w:vMerge/>
            <w:tcBorders>
              <w:top w:val="double" w:sz="6" w:space="0" w:color="auto"/>
              <w:left w:val="nil"/>
              <w:bottom w:val="nil"/>
              <w:right w:val="nil"/>
            </w:tcBorders>
            <w:vAlign w:val="center"/>
          </w:tcPr>
          <w:p w14:paraId="27B2C209" w14:textId="77777777" w:rsidR="0090203F" w:rsidRPr="007F5096" w:rsidRDefault="0090203F" w:rsidP="00C463BE">
            <w:pPr>
              <w:jc w:val="left"/>
              <w:rPr>
                <w:rFonts w:ascii="Arial" w:hAnsi="Arial" w:cs="Arial"/>
                <w:b/>
                <w:sz w:val="22"/>
                <w:szCs w:val="24"/>
              </w:rPr>
            </w:pPr>
          </w:p>
        </w:tc>
        <w:tc>
          <w:tcPr>
            <w:tcW w:w="1784" w:type="dxa"/>
            <w:vMerge/>
            <w:tcBorders>
              <w:top w:val="double" w:sz="6" w:space="0" w:color="auto"/>
              <w:left w:val="single" w:sz="6" w:space="0" w:color="auto"/>
              <w:bottom w:val="nil"/>
              <w:right w:val="nil"/>
            </w:tcBorders>
            <w:vAlign w:val="center"/>
          </w:tcPr>
          <w:p w14:paraId="0FCA8DCB" w14:textId="77777777" w:rsidR="0090203F" w:rsidRPr="007F5096" w:rsidRDefault="0090203F" w:rsidP="00C463BE">
            <w:pPr>
              <w:jc w:val="left"/>
              <w:rPr>
                <w:rFonts w:ascii="Arial" w:hAnsi="Arial" w:cs="Arial"/>
                <w:b/>
                <w:sz w:val="22"/>
                <w:szCs w:val="24"/>
              </w:rPr>
            </w:pPr>
          </w:p>
        </w:tc>
        <w:tc>
          <w:tcPr>
            <w:tcW w:w="869" w:type="dxa"/>
            <w:vMerge/>
            <w:tcBorders>
              <w:top w:val="single" w:sz="6" w:space="0" w:color="auto"/>
              <w:left w:val="single" w:sz="6" w:space="0" w:color="auto"/>
              <w:bottom w:val="nil"/>
              <w:right w:val="single" w:sz="4" w:space="0" w:color="auto"/>
            </w:tcBorders>
            <w:vAlign w:val="center"/>
          </w:tcPr>
          <w:p w14:paraId="68AE52E6" w14:textId="77777777" w:rsidR="0090203F" w:rsidRPr="007F5096" w:rsidRDefault="0090203F" w:rsidP="00C463BE">
            <w:pPr>
              <w:jc w:val="left"/>
              <w:rPr>
                <w:rFonts w:ascii="Arial" w:hAnsi="Arial" w:cs="Arial"/>
                <w:b/>
                <w:sz w:val="22"/>
                <w:szCs w:val="24"/>
              </w:rPr>
            </w:pPr>
          </w:p>
        </w:tc>
        <w:tc>
          <w:tcPr>
            <w:tcW w:w="858" w:type="dxa"/>
            <w:vMerge/>
            <w:tcBorders>
              <w:top w:val="single" w:sz="6" w:space="0" w:color="auto"/>
              <w:left w:val="single" w:sz="4" w:space="0" w:color="auto"/>
              <w:bottom w:val="nil"/>
              <w:right w:val="nil"/>
            </w:tcBorders>
            <w:vAlign w:val="center"/>
          </w:tcPr>
          <w:p w14:paraId="02AF3D91" w14:textId="77777777" w:rsidR="0090203F" w:rsidRPr="007F5096" w:rsidRDefault="0090203F" w:rsidP="00C463BE">
            <w:pPr>
              <w:jc w:val="left"/>
              <w:rPr>
                <w:rFonts w:ascii="Arial" w:hAnsi="Arial" w:cs="Arial"/>
                <w:b/>
                <w:sz w:val="22"/>
                <w:szCs w:val="24"/>
              </w:rPr>
            </w:pPr>
          </w:p>
        </w:tc>
        <w:tc>
          <w:tcPr>
            <w:tcW w:w="943" w:type="dxa"/>
            <w:vMerge/>
            <w:tcBorders>
              <w:top w:val="single" w:sz="6" w:space="0" w:color="auto"/>
              <w:left w:val="single" w:sz="6" w:space="0" w:color="auto"/>
              <w:bottom w:val="nil"/>
              <w:right w:val="single" w:sz="6" w:space="0" w:color="auto"/>
            </w:tcBorders>
            <w:vAlign w:val="center"/>
          </w:tcPr>
          <w:p w14:paraId="17D98865" w14:textId="77777777" w:rsidR="0090203F" w:rsidRPr="007F5096" w:rsidRDefault="0090203F" w:rsidP="00C463BE">
            <w:pPr>
              <w:jc w:val="left"/>
              <w:rPr>
                <w:rFonts w:ascii="Arial" w:hAnsi="Arial" w:cs="Arial"/>
                <w:b/>
                <w:sz w:val="22"/>
                <w:szCs w:val="24"/>
              </w:rPr>
            </w:pPr>
          </w:p>
        </w:tc>
        <w:tc>
          <w:tcPr>
            <w:tcW w:w="891" w:type="dxa"/>
            <w:vMerge/>
            <w:tcBorders>
              <w:top w:val="single" w:sz="6" w:space="0" w:color="auto"/>
              <w:left w:val="nil"/>
              <w:bottom w:val="nil"/>
              <w:right w:val="double" w:sz="4" w:space="0" w:color="auto"/>
            </w:tcBorders>
            <w:vAlign w:val="center"/>
          </w:tcPr>
          <w:p w14:paraId="0F523E53" w14:textId="77777777" w:rsidR="0090203F" w:rsidRPr="007F5096" w:rsidRDefault="0090203F" w:rsidP="00C463BE">
            <w:pPr>
              <w:jc w:val="left"/>
              <w:rPr>
                <w:rFonts w:ascii="Arial" w:hAnsi="Arial" w:cs="Arial"/>
                <w:b/>
                <w:sz w:val="22"/>
                <w:szCs w:val="24"/>
              </w:rPr>
            </w:pPr>
          </w:p>
        </w:tc>
      </w:tr>
      <w:tr w:rsidR="00D142DF" w:rsidRPr="007F5096" w14:paraId="2B378C47" w14:textId="77777777" w:rsidTr="001F2143">
        <w:trPr>
          <w:gridAfter w:val="1"/>
          <w:wAfter w:w="6" w:type="dxa"/>
          <w:trHeight w:val="238"/>
        </w:trPr>
        <w:tc>
          <w:tcPr>
            <w:tcW w:w="715" w:type="dxa"/>
            <w:tcBorders>
              <w:top w:val="single" w:sz="6" w:space="0" w:color="auto"/>
              <w:left w:val="double" w:sz="4" w:space="0" w:color="auto"/>
              <w:bottom w:val="double" w:sz="4" w:space="0" w:color="auto"/>
              <w:right w:val="single" w:sz="6" w:space="0" w:color="auto"/>
            </w:tcBorders>
          </w:tcPr>
          <w:p w14:paraId="2E6167B7"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w:t>
            </w:r>
          </w:p>
        </w:tc>
        <w:tc>
          <w:tcPr>
            <w:tcW w:w="716" w:type="dxa"/>
            <w:tcBorders>
              <w:top w:val="single" w:sz="6" w:space="0" w:color="auto"/>
              <w:left w:val="nil"/>
              <w:bottom w:val="double" w:sz="4" w:space="0" w:color="auto"/>
              <w:right w:val="nil"/>
            </w:tcBorders>
          </w:tcPr>
          <w:p w14:paraId="69D4A747"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2</w:t>
            </w:r>
          </w:p>
        </w:tc>
        <w:tc>
          <w:tcPr>
            <w:tcW w:w="858" w:type="dxa"/>
            <w:tcBorders>
              <w:top w:val="single" w:sz="6" w:space="0" w:color="auto"/>
              <w:left w:val="single" w:sz="6" w:space="0" w:color="auto"/>
              <w:bottom w:val="double" w:sz="4" w:space="0" w:color="auto"/>
              <w:right w:val="single" w:sz="6" w:space="0" w:color="auto"/>
            </w:tcBorders>
          </w:tcPr>
          <w:p w14:paraId="1E2239CB"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3</w:t>
            </w:r>
          </w:p>
        </w:tc>
        <w:tc>
          <w:tcPr>
            <w:tcW w:w="860" w:type="dxa"/>
            <w:gridSpan w:val="2"/>
            <w:tcBorders>
              <w:top w:val="single" w:sz="6" w:space="0" w:color="auto"/>
              <w:left w:val="nil"/>
              <w:bottom w:val="double" w:sz="4" w:space="0" w:color="auto"/>
              <w:right w:val="nil"/>
            </w:tcBorders>
          </w:tcPr>
          <w:p w14:paraId="220FE2E9"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4</w:t>
            </w:r>
          </w:p>
        </w:tc>
        <w:tc>
          <w:tcPr>
            <w:tcW w:w="715" w:type="dxa"/>
            <w:tcBorders>
              <w:top w:val="single" w:sz="6" w:space="0" w:color="auto"/>
              <w:left w:val="single" w:sz="6" w:space="0" w:color="auto"/>
              <w:bottom w:val="double" w:sz="4" w:space="0" w:color="auto"/>
              <w:right w:val="single" w:sz="6" w:space="0" w:color="auto"/>
            </w:tcBorders>
          </w:tcPr>
          <w:p w14:paraId="5680C708"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5</w:t>
            </w:r>
          </w:p>
        </w:tc>
        <w:tc>
          <w:tcPr>
            <w:tcW w:w="715" w:type="dxa"/>
            <w:tcBorders>
              <w:top w:val="single" w:sz="6" w:space="0" w:color="auto"/>
              <w:left w:val="nil"/>
              <w:bottom w:val="double" w:sz="4" w:space="0" w:color="auto"/>
              <w:right w:val="nil"/>
            </w:tcBorders>
          </w:tcPr>
          <w:p w14:paraId="25605533"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6</w:t>
            </w:r>
          </w:p>
        </w:tc>
        <w:tc>
          <w:tcPr>
            <w:tcW w:w="859" w:type="dxa"/>
            <w:tcBorders>
              <w:top w:val="single" w:sz="6" w:space="0" w:color="auto"/>
              <w:left w:val="single" w:sz="6" w:space="0" w:color="auto"/>
              <w:bottom w:val="double" w:sz="4" w:space="0" w:color="auto"/>
              <w:right w:val="single" w:sz="6" w:space="0" w:color="auto"/>
            </w:tcBorders>
          </w:tcPr>
          <w:p w14:paraId="7BB15074"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7</w:t>
            </w:r>
          </w:p>
        </w:tc>
        <w:tc>
          <w:tcPr>
            <w:tcW w:w="823" w:type="dxa"/>
            <w:tcBorders>
              <w:top w:val="single" w:sz="6" w:space="0" w:color="auto"/>
              <w:left w:val="nil"/>
              <w:bottom w:val="double" w:sz="4" w:space="0" w:color="auto"/>
              <w:right w:val="nil"/>
            </w:tcBorders>
          </w:tcPr>
          <w:p w14:paraId="5C68648E"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8</w:t>
            </w:r>
          </w:p>
        </w:tc>
        <w:tc>
          <w:tcPr>
            <w:tcW w:w="895" w:type="dxa"/>
            <w:tcBorders>
              <w:top w:val="single" w:sz="6" w:space="0" w:color="auto"/>
              <w:left w:val="single" w:sz="6" w:space="0" w:color="auto"/>
              <w:bottom w:val="double" w:sz="4" w:space="0" w:color="auto"/>
              <w:right w:val="single" w:sz="6" w:space="0" w:color="auto"/>
            </w:tcBorders>
          </w:tcPr>
          <w:p w14:paraId="2BE68383"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9</w:t>
            </w:r>
          </w:p>
        </w:tc>
        <w:tc>
          <w:tcPr>
            <w:tcW w:w="859" w:type="dxa"/>
            <w:tcBorders>
              <w:top w:val="single" w:sz="6" w:space="0" w:color="auto"/>
              <w:left w:val="nil"/>
              <w:bottom w:val="double" w:sz="4" w:space="0" w:color="auto"/>
              <w:right w:val="nil"/>
            </w:tcBorders>
          </w:tcPr>
          <w:p w14:paraId="45500FF5"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10</w:t>
            </w:r>
          </w:p>
        </w:tc>
        <w:tc>
          <w:tcPr>
            <w:tcW w:w="859" w:type="dxa"/>
            <w:tcBorders>
              <w:top w:val="single" w:sz="6" w:space="0" w:color="auto"/>
              <w:left w:val="single" w:sz="6" w:space="0" w:color="auto"/>
              <w:bottom w:val="double" w:sz="4" w:space="0" w:color="auto"/>
              <w:right w:val="single" w:sz="6" w:space="0" w:color="auto"/>
            </w:tcBorders>
          </w:tcPr>
          <w:p w14:paraId="2B80FBE7"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11</w:t>
            </w:r>
          </w:p>
        </w:tc>
        <w:tc>
          <w:tcPr>
            <w:tcW w:w="1101" w:type="dxa"/>
            <w:tcBorders>
              <w:top w:val="single" w:sz="6" w:space="0" w:color="auto"/>
              <w:left w:val="nil"/>
              <w:bottom w:val="double" w:sz="4" w:space="0" w:color="auto"/>
              <w:right w:val="nil"/>
            </w:tcBorders>
          </w:tcPr>
          <w:p w14:paraId="0E4C94DA"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12</w:t>
            </w:r>
          </w:p>
        </w:tc>
        <w:tc>
          <w:tcPr>
            <w:tcW w:w="1784" w:type="dxa"/>
            <w:tcBorders>
              <w:top w:val="single" w:sz="6" w:space="0" w:color="auto"/>
              <w:left w:val="single" w:sz="6" w:space="0" w:color="auto"/>
              <w:bottom w:val="double" w:sz="4" w:space="0" w:color="auto"/>
              <w:right w:val="nil"/>
            </w:tcBorders>
          </w:tcPr>
          <w:p w14:paraId="2AF7310F"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13</w:t>
            </w:r>
          </w:p>
        </w:tc>
        <w:tc>
          <w:tcPr>
            <w:tcW w:w="869" w:type="dxa"/>
            <w:tcBorders>
              <w:top w:val="single" w:sz="6" w:space="0" w:color="auto"/>
              <w:left w:val="single" w:sz="6" w:space="0" w:color="auto"/>
              <w:bottom w:val="double" w:sz="4" w:space="0" w:color="auto"/>
              <w:right w:val="single" w:sz="6" w:space="0" w:color="auto"/>
            </w:tcBorders>
          </w:tcPr>
          <w:p w14:paraId="6821D953"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14</w:t>
            </w:r>
          </w:p>
        </w:tc>
        <w:tc>
          <w:tcPr>
            <w:tcW w:w="858" w:type="dxa"/>
            <w:tcBorders>
              <w:top w:val="single" w:sz="6" w:space="0" w:color="auto"/>
              <w:left w:val="nil"/>
              <w:bottom w:val="double" w:sz="4" w:space="0" w:color="auto"/>
              <w:right w:val="nil"/>
            </w:tcBorders>
          </w:tcPr>
          <w:p w14:paraId="759B2CED"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15</w:t>
            </w:r>
          </w:p>
        </w:tc>
        <w:tc>
          <w:tcPr>
            <w:tcW w:w="943" w:type="dxa"/>
            <w:tcBorders>
              <w:top w:val="single" w:sz="6" w:space="0" w:color="auto"/>
              <w:left w:val="single" w:sz="6" w:space="0" w:color="auto"/>
              <w:bottom w:val="double" w:sz="4" w:space="0" w:color="auto"/>
              <w:right w:val="single" w:sz="6" w:space="0" w:color="auto"/>
            </w:tcBorders>
          </w:tcPr>
          <w:p w14:paraId="5D176FE4"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16</w:t>
            </w:r>
          </w:p>
        </w:tc>
        <w:tc>
          <w:tcPr>
            <w:tcW w:w="891" w:type="dxa"/>
            <w:tcBorders>
              <w:top w:val="single" w:sz="6" w:space="0" w:color="auto"/>
              <w:left w:val="nil"/>
              <w:bottom w:val="double" w:sz="4" w:space="0" w:color="auto"/>
              <w:right w:val="double" w:sz="4" w:space="0" w:color="auto"/>
            </w:tcBorders>
          </w:tcPr>
          <w:p w14:paraId="672C57F7" w14:textId="77777777" w:rsidR="0090203F" w:rsidRPr="007F5096" w:rsidRDefault="0090203F" w:rsidP="00C463BE">
            <w:pPr>
              <w:jc w:val="center"/>
              <w:rPr>
                <w:rFonts w:ascii="Arial" w:hAnsi="Arial" w:cs="Arial"/>
                <w:b/>
                <w:sz w:val="22"/>
                <w:szCs w:val="24"/>
              </w:rPr>
            </w:pPr>
            <w:r w:rsidRPr="007F5096">
              <w:rPr>
                <w:rFonts w:ascii="Arial" w:hAnsi="Arial" w:cs="Arial"/>
                <w:b/>
                <w:sz w:val="22"/>
                <w:szCs w:val="24"/>
              </w:rPr>
              <w:t>17</w:t>
            </w:r>
          </w:p>
        </w:tc>
      </w:tr>
      <w:tr w:rsidR="001F2143" w:rsidRPr="007F5096" w14:paraId="07FC9E34" w14:textId="77777777" w:rsidTr="001F2143">
        <w:trPr>
          <w:gridAfter w:val="1"/>
          <w:wAfter w:w="6" w:type="dxa"/>
          <w:cantSplit/>
          <w:trHeight w:val="276"/>
        </w:trPr>
        <w:tc>
          <w:tcPr>
            <w:tcW w:w="715" w:type="dxa"/>
            <w:vMerge w:val="restart"/>
            <w:tcBorders>
              <w:top w:val="double" w:sz="4" w:space="0" w:color="auto"/>
              <w:left w:val="double" w:sz="4" w:space="0" w:color="auto"/>
              <w:bottom w:val="double" w:sz="6" w:space="0" w:color="auto"/>
              <w:right w:val="single" w:sz="4" w:space="0" w:color="auto"/>
            </w:tcBorders>
            <w:vAlign w:val="center"/>
          </w:tcPr>
          <w:p w14:paraId="0D0D48B4"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0</w:t>
            </w:r>
          </w:p>
        </w:tc>
        <w:tc>
          <w:tcPr>
            <w:tcW w:w="716" w:type="dxa"/>
            <w:vMerge w:val="restart"/>
            <w:tcBorders>
              <w:top w:val="double" w:sz="4" w:space="0" w:color="auto"/>
              <w:left w:val="single" w:sz="4" w:space="0" w:color="auto"/>
              <w:right w:val="single" w:sz="4" w:space="0" w:color="auto"/>
            </w:tcBorders>
            <w:vAlign w:val="center"/>
          </w:tcPr>
          <w:p w14:paraId="51AACAC0" w14:textId="51250E81" w:rsidR="001F2143" w:rsidRPr="007F5096" w:rsidRDefault="001F2143" w:rsidP="001F2143">
            <w:pPr>
              <w:jc w:val="center"/>
              <w:rPr>
                <w:rFonts w:ascii="Arial" w:hAnsi="Arial" w:cs="Arial"/>
                <w:sz w:val="22"/>
                <w:szCs w:val="24"/>
              </w:rPr>
            </w:pPr>
            <w:r w:rsidRPr="007F5096">
              <w:rPr>
                <w:rFonts w:ascii="Arial" w:hAnsi="Arial" w:cs="Arial"/>
                <w:sz w:val="22"/>
                <w:szCs w:val="24"/>
              </w:rPr>
              <w:t>3</w:t>
            </w:r>
            <w:r>
              <w:rPr>
                <w:rFonts w:ascii="Arial" w:hAnsi="Arial" w:cs="Arial"/>
                <w:sz w:val="22"/>
                <w:szCs w:val="24"/>
              </w:rPr>
              <w:t>35</w:t>
            </w:r>
            <w:r w:rsidRPr="007F5096">
              <w:rPr>
                <w:rFonts w:ascii="Arial" w:hAnsi="Arial" w:cs="Arial"/>
                <w:sz w:val="22"/>
                <w:szCs w:val="24"/>
              </w:rPr>
              <w:t>0</w:t>
            </w:r>
          </w:p>
        </w:tc>
        <w:tc>
          <w:tcPr>
            <w:tcW w:w="868" w:type="dxa"/>
            <w:gridSpan w:val="2"/>
            <w:vMerge w:val="restart"/>
            <w:tcBorders>
              <w:top w:val="double" w:sz="4" w:space="0" w:color="auto"/>
              <w:left w:val="single" w:sz="4" w:space="0" w:color="auto"/>
              <w:right w:val="single" w:sz="6" w:space="0" w:color="auto"/>
            </w:tcBorders>
            <w:vAlign w:val="center"/>
          </w:tcPr>
          <w:p w14:paraId="20310BC8"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850" w:type="dxa"/>
            <w:vMerge w:val="restart"/>
            <w:tcBorders>
              <w:top w:val="double" w:sz="4" w:space="0" w:color="auto"/>
              <w:left w:val="single" w:sz="6" w:space="0" w:color="auto"/>
              <w:right w:val="single" w:sz="4" w:space="0" w:color="auto"/>
            </w:tcBorders>
            <w:vAlign w:val="center"/>
          </w:tcPr>
          <w:p w14:paraId="149DBDF1"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715" w:type="dxa"/>
            <w:vMerge w:val="restart"/>
            <w:tcBorders>
              <w:top w:val="double" w:sz="4" w:space="0" w:color="auto"/>
              <w:left w:val="single" w:sz="4" w:space="0" w:color="auto"/>
              <w:bottom w:val="double" w:sz="6" w:space="0" w:color="auto"/>
              <w:right w:val="single" w:sz="6" w:space="0" w:color="auto"/>
            </w:tcBorders>
            <w:vAlign w:val="center"/>
          </w:tcPr>
          <w:p w14:paraId="028C8891"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715" w:type="dxa"/>
            <w:vMerge w:val="restart"/>
            <w:tcBorders>
              <w:top w:val="double" w:sz="4" w:space="0" w:color="auto"/>
              <w:left w:val="single" w:sz="6" w:space="0" w:color="auto"/>
              <w:bottom w:val="double" w:sz="6" w:space="0" w:color="auto"/>
              <w:right w:val="single" w:sz="6" w:space="0" w:color="auto"/>
            </w:tcBorders>
            <w:vAlign w:val="center"/>
          </w:tcPr>
          <w:p w14:paraId="645FD720"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859" w:type="dxa"/>
            <w:vMerge w:val="restart"/>
            <w:tcBorders>
              <w:top w:val="double" w:sz="4" w:space="0" w:color="auto"/>
              <w:left w:val="single" w:sz="6" w:space="0" w:color="auto"/>
              <w:bottom w:val="double" w:sz="6" w:space="0" w:color="auto"/>
              <w:right w:val="single" w:sz="4" w:space="0" w:color="auto"/>
            </w:tcBorders>
            <w:vAlign w:val="center"/>
          </w:tcPr>
          <w:p w14:paraId="4BCCC629" w14:textId="77777777" w:rsidR="001F2143" w:rsidRPr="007F5096" w:rsidRDefault="001F2143" w:rsidP="001F2143">
            <w:pPr>
              <w:jc w:val="center"/>
              <w:rPr>
                <w:rFonts w:ascii="Arial" w:hAnsi="Arial" w:cs="Arial"/>
                <w:sz w:val="22"/>
                <w:szCs w:val="24"/>
              </w:rPr>
            </w:pPr>
          </w:p>
        </w:tc>
        <w:tc>
          <w:tcPr>
            <w:tcW w:w="823" w:type="dxa"/>
            <w:vMerge w:val="restart"/>
            <w:tcBorders>
              <w:top w:val="double" w:sz="4" w:space="0" w:color="auto"/>
              <w:left w:val="single" w:sz="4" w:space="0" w:color="auto"/>
              <w:right w:val="single" w:sz="4" w:space="0" w:color="auto"/>
            </w:tcBorders>
            <w:vAlign w:val="center"/>
          </w:tcPr>
          <w:p w14:paraId="09DAF415" w14:textId="77777777" w:rsidR="001F2143" w:rsidRPr="007F5096" w:rsidRDefault="001F2143" w:rsidP="001F2143">
            <w:pPr>
              <w:jc w:val="center"/>
              <w:rPr>
                <w:rFonts w:ascii="Arial" w:hAnsi="Arial" w:cs="Arial"/>
                <w:sz w:val="22"/>
                <w:szCs w:val="24"/>
              </w:rPr>
            </w:pPr>
          </w:p>
        </w:tc>
        <w:tc>
          <w:tcPr>
            <w:tcW w:w="895" w:type="dxa"/>
            <w:vMerge w:val="restart"/>
            <w:tcBorders>
              <w:top w:val="double" w:sz="4" w:space="0" w:color="auto"/>
              <w:left w:val="single" w:sz="4" w:space="0" w:color="auto"/>
              <w:bottom w:val="double" w:sz="6" w:space="0" w:color="auto"/>
              <w:right w:val="single" w:sz="6" w:space="0" w:color="auto"/>
            </w:tcBorders>
            <w:vAlign w:val="center"/>
          </w:tcPr>
          <w:p w14:paraId="2FD26D4C"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1</w:t>
            </w:r>
          </w:p>
        </w:tc>
        <w:tc>
          <w:tcPr>
            <w:tcW w:w="859" w:type="dxa"/>
            <w:vMerge w:val="restart"/>
            <w:tcBorders>
              <w:top w:val="double" w:sz="4" w:space="0" w:color="auto"/>
              <w:left w:val="single" w:sz="6" w:space="0" w:color="auto"/>
              <w:bottom w:val="double" w:sz="6" w:space="0" w:color="auto"/>
              <w:right w:val="single" w:sz="6" w:space="0" w:color="auto"/>
            </w:tcBorders>
            <w:vAlign w:val="center"/>
          </w:tcPr>
          <w:p w14:paraId="36B7C1C5"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1</w:t>
            </w:r>
          </w:p>
        </w:tc>
        <w:tc>
          <w:tcPr>
            <w:tcW w:w="859" w:type="dxa"/>
            <w:vMerge w:val="restart"/>
            <w:tcBorders>
              <w:top w:val="double" w:sz="4" w:space="0" w:color="auto"/>
              <w:left w:val="single" w:sz="6" w:space="0" w:color="auto"/>
              <w:bottom w:val="double" w:sz="6" w:space="0" w:color="auto"/>
              <w:right w:val="single" w:sz="4" w:space="0" w:color="auto"/>
            </w:tcBorders>
            <w:vAlign w:val="center"/>
          </w:tcPr>
          <w:p w14:paraId="42916F25"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2</w:t>
            </w:r>
          </w:p>
        </w:tc>
        <w:tc>
          <w:tcPr>
            <w:tcW w:w="1101" w:type="dxa"/>
            <w:vMerge w:val="restart"/>
            <w:tcBorders>
              <w:top w:val="double" w:sz="4" w:space="0" w:color="auto"/>
              <w:left w:val="single" w:sz="4" w:space="0" w:color="auto"/>
              <w:right w:val="single" w:sz="4" w:space="0" w:color="auto"/>
            </w:tcBorders>
            <w:vAlign w:val="center"/>
          </w:tcPr>
          <w:p w14:paraId="6061AA58"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1784" w:type="dxa"/>
            <w:tcBorders>
              <w:top w:val="double" w:sz="4" w:space="0" w:color="auto"/>
              <w:left w:val="single" w:sz="4" w:space="0" w:color="auto"/>
              <w:bottom w:val="single" w:sz="6" w:space="0" w:color="auto"/>
              <w:right w:val="nil"/>
            </w:tcBorders>
          </w:tcPr>
          <w:p w14:paraId="1DD0CBE3"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Шлам</w:t>
            </w:r>
          </w:p>
        </w:tc>
        <w:tc>
          <w:tcPr>
            <w:tcW w:w="869" w:type="dxa"/>
            <w:tcBorders>
              <w:top w:val="double" w:sz="4" w:space="0" w:color="auto"/>
              <w:left w:val="single" w:sz="6" w:space="0" w:color="auto"/>
              <w:bottom w:val="single" w:sz="6" w:space="0" w:color="auto"/>
              <w:right w:val="single" w:sz="6" w:space="0" w:color="auto"/>
            </w:tcBorders>
            <w:shd w:val="clear" w:color="auto" w:fill="auto"/>
            <w:vAlign w:val="center"/>
          </w:tcPr>
          <w:p w14:paraId="6E2A75BD" w14:textId="7B651116" w:rsidR="001F2143" w:rsidRPr="00DE5EE0" w:rsidRDefault="001F2143" w:rsidP="001F2143">
            <w:pPr>
              <w:jc w:val="center"/>
              <w:rPr>
                <w:rFonts w:ascii="Arial" w:hAnsi="Arial" w:cs="Arial"/>
                <w:sz w:val="22"/>
                <w:szCs w:val="22"/>
              </w:rPr>
            </w:pPr>
            <w:r w:rsidRPr="00DE5EE0">
              <w:rPr>
                <w:rFonts w:ascii="Arial" w:hAnsi="Arial" w:cs="Arial"/>
                <w:sz w:val="22"/>
                <w:szCs w:val="22"/>
              </w:rPr>
              <w:t>24</w:t>
            </w:r>
            <w:r>
              <w:rPr>
                <w:rFonts w:ascii="Arial" w:hAnsi="Arial" w:cs="Arial"/>
                <w:sz w:val="22"/>
                <w:szCs w:val="22"/>
              </w:rPr>
              <w:t>2</w:t>
            </w:r>
            <w:r w:rsidRPr="00DE5EE0">
              <w:rPr>
                <w:rFonts w:ascii="Arial" w:hAnsi="Arial" w:cs="Arial"/>
                <w:sz w:val="22"/>
                <w:szCs w:val="22"/>
              </w:rPr>
              <w:t>,</w:t>
            </w:r>
            <w:r>
              <w:rPr>
                <w:rFonts w:ascii="Arial" w:hAnsi="Arial" w:cs="Arial"/>
                <w:sz w:val="22"/>
                <w:szCs w:val="22"/>
              </w:rPr>
              <w:t>27</w:t>
            </w:r>
          </w:p>
        </w:tc>
        <w:tc>
          <w:tcPr>
            <w:tcW w:w="858" w:type="dxa"/>
            <w:tcBorders>
              <w:top w:val="double" w:sz="4" w:space="0" w:color="auto"/>
              <w:left w:val="nil"/>
              <w:bottom w:val="single" w:sz="6" w:space="0" w:color="auto"/>
              <w:right w:val="nil"/>
            </w:tcBorders>
            <w:shd w:val="clear" w:color="auto" w:fill="auto"/>
            <w:vAlign w:val="center"/>
          </w:tcPr>
          <w:p w14:paraId="6DF3CF4A" w14:textId="2D683514" w:rsidR="001F2143" w:rsidRPr="00DE5EE0" w:rsidRDefault="001F2143" w:rsidP="001F2143">
            <w:pPr>
              <w:jc w:val="center"/>
              <w:rPr>
                <w:rFonts w:ascii="Arial" w:hAnsi="Arial" w:cs="Arial"/>
                <w:sz w:val="22"/>
                <w:szCs w:val="22"/>
              </w:rPr>
            </w:pPr>
            <w:r w:rsidRPr="00DE5EE0">
              <w:rPr>
                <w:rFonts w:ascii="Arial" w:hAnsi="Arial" w:cs="Arial"/>
                <w:sz w:val="22"/>
                <w:szCs w:val="22"/>
              </w:rPr>
              <w:t>24</w:t>
            </w:r>
            <w:r>
              <w:rPr>
                <w:rFonts w:ascii="Arial" w:hAnsi="Arial" w:cs="Arial"/>
                <w:sz w:val="22"/>
                <w:szCs w:val="22"/>
              </w:rPr>
              <w:t>2</w:t>
            </w:r>
            <w:r w:rsidRPr="00DE5EE0">
              <w:rPr>
                <w:rFonts w:ascii="Arial" w:hAnsi="Arial" w:cs="Arial"/>
                <w:sz w:val="22"/>
                <w:szCs w:val="22"/>
              </w:rPr>
              <w:t>,</w:t>
            </w:r>
            <w:r>
              <w:rPr>
                <w:rFonts w:ascii="Arial" w:hAnsi="Arial" w:cs="Arial"/>
                <w:sz w:val="22"/>
                <w:szCs w:val="22"/>
              </w:rPr>
              <w:t>27</w:t>
            </w:r>
          </w:p>
        </w:tc>
        <w:tc>
          <w:tcPr>
            <w:tcW w:w="943" w:type="dxa"/>
            <w:tcBorders>
              <w:top w:val="double" w:sz="4" w:space="0" w:color="auto"/>
              <w:left w:val="single" w:sz="6" w:space="0" w:color="auto"/>
              <w:bottom w:val="single" w:sz="6" w:space="0" w:color="auto"/>
              <w:right w:val="single" w:sz="6" w:space="0" w:color="auto"/>
            </w:tcBorders>
          </w:tcPr>
          <w:p w14:paraId="3D643EFF"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891" w:type="dxa"/>
            <w:tcBorders>
              <w:top w:val="double" w:sz="4" w:space="0" w:color="auto"/>
              <w:left w:val="nil"/>
              <w:bottom w:val="single" w:sz="6" w:space="0" w:color="auto"/>
              <w:right w:val="double" w:sz="4" w:space="0" w:color="auto"/>
            </w:tcBorders>
          </w:tcPr>
          <w:p w14:paraId="49D192E1"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r>
      <w:tr w:rsidR="001F2143" w:rsidRPr="007F5096" w14:paraId="6FE27392" w14:textId="77777777" w:rsidTr="001F2143">
        <w:trPr>
          <w:gridAfter w:val="1"/>
          <w:wAfter w:w="6" w:type="dxa"/>
          <w:cantSplit/>
          <w:trHeight w:val="673"/>
        </w:trPr>
        <w:tc>
          <w:tcPr>
            <w:tcW w:w="715" w:type="dxa"/>
            <w:vMerge/>
            <w:tcBorders>
              <w:top w:val="nil"/>
              <w:left w:val="double" w:sz="4" w:space="0" w:color="auto"/>
              <w:bottom w:val="double" w:sz="6" w:space="0" w:color="auto"/>
              <w:right w:val="single" w:sz="4" w:space="0" w:color="auto"/>
            </w:tcBorders>
            <w:vAlign w:val="center"/>
          </w:tcPr>
          <w:p w14:paraId="014DE9EA" w14:textId="77777777" w:rsidR="001F2143" w:rsidRPr="007F5096" w:rsidRDefault="001F2143" w:rsidP="001F2143">
            <w:pPr>
              <w:jc w:val="left"/>
              <w:rPr>
                <w:rFonts w:ascii="Arial" w:hAnsi="Arial" w:cs="Arial"/>
                <w:sz w:val="22"/>
                <w:szCs w:val="24"/>
              </w:rPr>
            </w:pPr>
          </w:p>
        </w:tc>
        <w:tc>
          <w:tcPr>
            <w:tcW w:w="716" w:type="dxa"/>
            <w:vMerge/>
            <w:tcBorders>
              <w:left w:val="single" w:sz="4" w:space="0" w:color="auto"/>
              <w:right w:val="single" w:sz="4" w:space="0" w:color="auto"/>
            </w:tcBorders>
            <w:vAlign w:val="center"/>
          </w:tcPr>
          <w:p w14:paraId="25137241" w14:textId="77777777" w:rsidR="001F2143" w:rsidRPr="007F5096" w:rsidRDefault="001F2143" w:rsidP="001F2143">
            <w:pPr>
              <w:jc w:val="left"/>
              <w:rPr>
                <w:rFonts w:ascii="Arial" w:hAnsi="Arial" w:cs="Arial"/>
                <w:sz w:val="22"/>
                <w:szCs w:val="24"/>
              </w:rPr>
            </w:pPr>
          </w:p>
        </w:tc>
        <w:tc>
          <w:tcPr>
            <w:tcW w:w="868" w:type="dxa"/>
            <w:gridSpan w:val="2"/>
            <w:vMerge/>
            <w:tcBorders>
              <w:left w:val="single" w:sz="4" w:space="0" w:color="auto"/>
              <w:right w:val="single" w:sz="6" w:space="0" w:color="auto"/>
            </w:tcBorders>
            <w:vAlign w:val="center"/>
          </w:tcPr>
          <w:p w14:paraId="7612DC96" w14:textId="77777777" w:rsidR="001F2143" w:rsidRPr="007F5096" w:rsidRDefault="001F2143" w:rsidP="001F2143">
            <w:pPr>
              <w:jc w:val="left"/>
              <w:rPr>
                <w:rFonts w:ascii="Arial" w:hAnsi="Arial" w:cs="Arial"/>
                <w:sz w:val="22"/>
                <w:szCs w:val="24"/>
              </w:rPr>
            </w:pPr>
          </w:p>
        </w:tc>
        <w:tc>
          <w:tcPr>
            <w:tcW w:w="850" w:type="dxa"/>
            <w:vMerge/>
            <w:tcBorders>
              <w:left w:val="single" w:sz="6" w:space="0" w:color="auto"/>
              <w:right w:val="single" w:sz="4" w:space="0" w:color="auto"/>
            </w:tcBorders>
            <w:vAlign w:val="center"/>
          </w:tcPr>
          <w:p w14:paraId="4CA55BF1" w14:textId="77777777" w:rsidR="001F2143" w:rsidRPr="007F5096" w:rsidRDefault="001F2143" w:rsidP="001F2143">
            <w:pPr>
              <w:jc w:val="left"/>
              <w:rPr>
                <w:rFonts w:ascii="Arial" w:hAnsi="Arial" w:cs="Arial"/>
                <w:sz w:val="22"/>
                <w:szCs w:val="24"/>
              </w:rPr>
            </w:pPr>
          </w:p>
        </w:tc>
        <w:tc>
          <w:tcPr>
            <w:tcW w:w="715" w:type="dxa"/>
            <w:vMerge/>
            <w:tcBorders>
              <w:top w:val="nil"/>
              <w:left w:val="single" w:sz="4" w:space="0" w:color="auto"/>
              <w:bottom w:val="double" w:sz="6" w:space="0" w:color="auto"/>
              <w:right w:val="single" w:sz="6" w:space="0" w:color="auto"/>
            </w:tcBorders>
            <w:vAlign w:val="center"/>
          </w:tcPr>
          <w:p w14:paraId="7EC50EEE" w14:textId="77777777" w:rsidR="001F2143" w:rsidRPr="007F5096" w:rsidRDefault="001F2143" w:rsidP="001F2143">
            <w:pPr>
              <w:jc w:val="left"/>
              <w:rPr>
                <w:rFonts w:ascii="Arial" w:hAnsi="Arial" w:cs="Arial"/>
                <w:sz w:val="22"/>
                <w:szCs w:val="24"/>
              </w:rPr>
            </w:pPr>
          </w:p>
        </w:tc>
        <w:tc>
          <w:tcPr>
            <w:tcW w:w="715" w:type="dxa"/>
            <w:vMerge/>
            <w:tcBorders>
              <w:top w:val="nil"/>
              <w:left w:val="single" w:sz="6" w:space="0" w:color="auto"/>
              <w:bottom w:val="double" w:sz="6" w:space="0" w:color="auto"/>
              <w:right w:val="single" w:sz="6" w:space="0" w:color="auto"/>
            </w:tcBorders>
            <w:vAlign w:val="center"/>
          </w:tcPr>
          <w:p w14:paraId="68DAAD41"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4" w:space="0" w:color="auto"/>
            </w:tcBorders>
            <w:vAlign w:val="center"/>
          </w:tcPr>
          <w:p w14:paraId="28358CED" w14:textId="77777777" w:rsidR="001F2143" w:rsidRPr="007F5096" w:rsidRDefault="001F2143" w:rsidP="001F2143">
            <w:pPr>
              <w:jc w:val="left"/>
              <w:rPr>
                <w:rFonts w:ascii="Arial" w:hAnsi="Arial" w:cs="Arial"/>
                <w:sz w:val="22"/>
                <w:szCs w:val="24"/>
              </w:rPr>
            </w:pPr>
          </w:p>
        </w:tc>
        <w:tc>
          <w:tcPr>
            <w:tcW w:w="823" w:type="dxa"/>
            <w:vMerge/>
            <w:tcBorders>
              <w:left w:val="single" w:sz="4" w:space="0" w:color="auto"/>
              <w:right w:val="single" w:sz="4" w:space="0" w:color="auto"/>
            </w:tcBorders>
            <w:vAlign w:val="center"/>
          </w:tcPr>
          <w:p w14:paraId="296C32AC" w14:textId="77777777" w:rsidR="001F2143" w:rsidRPr="007F5096" w:rsidRDefault="001F2143" w:rsidP="001F2143">
            <w:pPr>
              <w:jc w:val="left"/>
              <w:rPr>
                <w:rFonts w:ascii="Arial" w:hAnsi="Arial" w:cs="Arial"/>
                <w:sz w:val="22"/>
                <w:szCs w:val="24"/>
              </w:rPr>
            </w:pPr>
          </w:p>
        </w:tc>
        <w:tc>
          <w:tcPr>
            <w:tcW w:w="895" w:type="dxa"/>
            <w:vMerge/>
            <w:tcBorders>
              <w:top w:val="nil"/>
              <w:left w:val="single" w:sz="4" w:space="0" w:color="auto"/>
              <w:bottom w:val="double" w:sz="6" w:space="0" w:color="auto"/>
              <w:right w:val="single" w:sz="6" w:space="0" w:color="auto"/>
            </w:tcBorders>
            <w:vAlign w:val="center"/>
          </w:tcPr>
          <w:p w14:paraId="36E0AA68"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6" w:space="0" w:color="auto"/>
            </w:tcBorders>
            <w:vAlign w:val="center"/>
          </w:tcPr>
          <w:p w14:paraId="63F61AEA"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4" w:space="0" w:color="auto"/>
            </w:tcBorders>
            <w:vAlign w:val="center"/>
          </w:tcPr>
          <w:p w14:paraId="7373799E" w14:textId="77777777" w:rsidR="001F2143" w:rsidRPr="007F5096" w:rsidRDefault="001F2143" w:rsidP="001F2143">
            <w:pPr>
              <w:jc w:val="left"/>
              <w:rPr>
                <w:rFonts w:ascii="Arial" w:hAnsi="Arial" w:cs="Arial"/>
                <w:sz w:val="22"/>
                <w:szCs w:val="24"/>
              </w:rPr>
            </w:pPr>
          </w:p>
        </w:tc>
        <w:tc>
          <w:tcPr>
            <w:tcW w:w="1101" w:type="dxa"/>
            <w:vMerge/>
            <w:tcBorders>
              <w:left w:val="single" w:sz="4" w:space="0" w:color="auto"/>
              <w:right w:val="single" w:sz="4" w:space="0" w:color="auto"/>
            </w:tcBorders>
            <w:vAlign w:val="center"/>
          </w:tcPr>
          <w:p w14:paraId="300D90D8" w14:textId="77777777" w:rsidR="001F2143" w:rsidRPr="007F5096" w:rsidRDefault="001F2143" w:rsidP="001F2143">
            <w:pPr>
              <w:jc w:val="left"/>
              <w:rPr>
                <w:rFonts w:ascii="Arial" w:hAnsi="Arial" w:cs="Arial"/>
                <w:sz w:val="22"/>
                <w:szCs w:val="24"/>
              </w:rPr>
            </w:pPr>
          </w:p>
        </w:tc>
        <w:tc>
          <w:tcPr>
            <w:tcW w:w="1784" w:type="dxa"/>
            <w:tcBorders>
              <w:top w:val="nil"/>
              <w:left w:val="single" w:sz="4" w:space="0" w:color="auto"/>
              <w:bottom w:val="single" w:sz="4" w:space="0" w:color="auto"/>
              <w:right w:val="single" w:sz="6" w:space="0" w:color="auto"/>
            </w:tcBorders>
          </w:tcPr>
          <w:p w14:paraId="137A7E6C"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 xml:space="preserve">Отработанный буровой </w:t>
            </w:r>
          </w:p>
          <w:p w14:paraId="5D50A171"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 xml:space="preserve">раствор </w:t>
            </w:r>
          </w:p>
        </w:tc>
        <w:tc>
          <w:tcPr>
            <w:tcW w:w="869" w:type="dxa"/>
            <w:tcBorders>
              <w:top w:val="nil"/>
              <w:left w:val="nil"/>
              <w:bottom w:val="single" w:sz="4" w:space="0" w:color="auto"/>
              <w:right w:val="nil"/>
            </w:tcBorders>
            <w:shd w:val="clear" w:color="auto" w:fill="auto"/>
            <w:vAlign w:val="center"/>
          </w:tcPr>
          <w:p w14:paraId="794E4C55" w14:textId="076DB650" w:rsidR="001F2143" w:rsidRPr="00DE5EE0" w:rsidRDefault="001F2143" w:rsidP="001F2143">
            <w:pPr>
              <w:jc w:val="center"/>
              <w:rPr>
                <w:rFonts w:ascii="Arial" w:hAnsi="Arial" w:cs="Arial"/>
                <w:sz w:val="22"/>
                <w:szCs w:val="22"/>
              </w:rPr>
            </w:pPr>
            <w:r>
              <w:rPr>
                <w:rFonts w:ascii="Arial" w:hAnsi="Arial" w:cs="Arial"/>
                <w:sz w:val="22"/>
                <w:szCs w:val="22"/>
              </w:rPr>
              <w:t>7</w:t>
            </w:r>
            <w:r>
              <w:rPr>
                <w:rFonts w:ascii="Arial" w:hAnsi="Arial" w:cs="Arial"/>
                <w:sz w:val="22"/>
                <w:szCs w:val="22"/>
                <w:lang w:val="kk-KZ"/>
              </w:rPr>
              <w:t>67</w:t>
            </w:r>
            <w:r>
              <w:rPr>
                <w:rFonts w:ascii="Arial" w:hAnsi="Arial" w:cs="Arial"/>
                <w:sz w:val="22"/>
                <w:szCs w:val="22"/>
              </w:rPr>
              <w:t>,86</w:t>
            </w:r>
          </w:p>
        </w:tc>
        <w:tc>
          <w:tcPr>
            <w:tcW w:w="858" w:type="dxa"/>
            <w:tcBorders>
              <w:top w:val="nil"/>
              <w:left w:val="single" w:sz="6" w:space="0" w:color="auto"/>
              <w:bottom w:val="single" w:sz="4" w:space="0" w:color="auto"/>
              <w:right w:val="single" w:sz="6" w:space="0" w:color="auto"/>
            </w:tcBorders>
            <w:shd w:val="clear" w:color="auto" w:fill="auto"/>
            <w:vAlign w:val="center"/>
          </w:tcPr>
          <w:p w14:paraId="4BD34261" w14:textId="68C7E8D3" w:rsidR="001F2143" w:rsidRPr="00DE5EE0" w:rsidRDefault="001F2143" w:rsidP="001F2143">
            <w:pPr>
              <w:jc w:val="center"/>
              <w:rPr>
                <w:rFonts w:ascii="Arial" w:hAnsi="Arial" w:cs="Arial"/>
                <w:sz w:val="22"/>
                <w:szCs w:val="22"/>
              </w:rPr>
            </w:pPr>
            <w:r>
              <w:rPr>
                <w:rFonts w:ascii="Arial" w:hAnsi="Arial" w:cs="Arial"/>
                <w:sz w:val="22"/>
                <w:szCs w:val="22"/>
              </w:rPr>
              <w:t>7</w:t>
            </w:r>
            <w:r>
              <w:rPr>
                <w:rFonts w:ascii="Arial" w:hAnsi="Arial" w:cs="Arial"/>
                <w:sz w:val="22"/>
                <w:szCs w:val="22"/>
                <w:lang w:val="kk-KZ"/>
              </w:rPr>
              <w:t>67</w:t>
            </w:r>
            <w:r>
              <w:rPr>
                <w:rFonts w:ascii="Arial" w:hAnsi="Arial" w:cs="Arial"/>
                <w:sz w:val="22"/>
                <w:szCs w:val="22"/>
              </w:rPr>
              <w:t>,86</w:t>
            </w:r>
          </w:p>
        </w:tc>
        <w:tc>
          <w:tcPr>
            <w:tcW w:w="943" w:type="dxa"/>
            <w:tcBorders>
              <w:top w:val="nil"/>
              <w:left w:val="nil"/>
              <w:bottom w:val="single" w:sz="4" w:space="0" w:color="auto"/>
              <w:right w:val="nil"/>
            </w:tcBorders>
            <w:vAlign w:val="center"/>
          </w:tcPr>
          <w:p w14:paraId="02A6537E"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891" w:type="dxa"/>
            <w:tcBorders>
              <w:top w:val="nil"/>
              <w:left w:val="single" w:sz="6" w:space="0" w:color="auto"/>
              <w:bottom w:val="single" w:sz="4" w:space="0" w:color="auto"/>
              <w:right w:val="double" w:sz="4" w:space="0" w:color="auto"/>
            </w:tcBorders>
            <w:vAlign w:val="center"/>
          </w:tcPr>
          <w:p w14:paraId="41DDAA7E"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r>
      <w:tr w:rsidR="001F2143" w:rsidRPr="007F5096" w14:paraId="1E9F6371" w14:textId="77777777" w:rsidTr="001F2143">
        <w:trPr>
          <w:gridAfter w:val="1"/>
          <w:wAfter w:w="6" w:type="dxa"/>
          <w:cantSplit/>
          <w:trHeight w:val="447"/>
        </w:trPr>
        <w:tc>
          <w:tcPr>
            <w:tcW w:w="715" w:type="dxa"/>
            <w:vMerge/>
            <w:tcBorders>
              <w:top w:val="nil"/>
              <w:left w:val="double" w:sz="4" w:space="0" w:color="auto"/>
              <w:bottom w:val="double" w:sz="6" w:space="0" w:color="auto"/>
              <w:right w:val="single" w:sz="4" w:space="0" w:color="auto"/>
            </w:tcBorders>
            <w:vAlign w:val="center"/>
          </w:tcPr>
          <w:p w14:paraId="5D78AA0A" w14:textId="77777777" w:rsidR="001F2143" w:rsidRPr="007F5096" w:rsidRDefault="001F2143" w:rsidP="001F2143">
            <w:pPr>
              <w:jc w:val="left"/>
              <w:rPr>
                <w:rFonts w:ascii="Arial" w:hAnsi="Arial" w:cs="Arial"/>
                <w:sz w:val="22"/>
                <w:szCs w:val="24"/>
              </w:rPr>
            </w:pPr>
          </w:p>
        </w:tc>
        <w:tc>
          <w:tcPr>
            <w:tcW w:w="716" w:type="dxa"/>
            <w:vMerge/>
            <w:tcBorders>
              <w:left w:val="single" w:sz="4" w:space="0" w:color="auto"/>
              <w:right w:val="single" w:sz="4" w:space="0" w:color="auto"/>
            </w:tcBorders>
            <w:vAlign w:val="center"/>
          </w:tcPr>
          <w:p w14:paraId="7920212A" w14:textId="77777777" w:rsidR="001F2143" w:rsidRPr="007F5096" w:rsidRDefault="001F2143" w:rsidP="001F2143">
            <w:pPr>
              <w:jc w:val="left"/>
              <w:rPr>
                <w:rFonts w:ascii="Arial" w:hAnsi="Arial" w:cs="Arial"/>
                <w:sz w:val="22"/>
                <w:szCs w:val="24"/>
              </w:rPr>
            </w:pPr>
          </w:p>
        </w:tc>
        <w:tc>
          <w:tcPr>
            <w:tcW w:w="868" w:type="dxa"/>
            <w:gridSpan w:val="2"/>
            <w:vMerge/>
            <w:tcBorders>
              <w:left w:val="single" w:sz="4" w:space="0" w:color="auto"/>
              <w:right w:val="single" w:sz="6" w:space="0" w:color="auto"/>
            </w:tcBorders>
            <w:vAlign w:val="center"/>
          </w:tcPr>
          <w:p w14:paraId="60A538CC" w14:textId="77777777" w:rsidR="001F2143" w:rsidRPr="007F5096" w:rsidRDefault="001F2143" w:rsidP="001F2143">
            <w:pPr>
              <w:jc w:val="left"/>
              <w:rPr>
                <w:rFonts w:ascii="Arial" w:hAnsi="Arial" w:cs="Arial"/>
                <w:sz w:val="22"/>
                <w:szCs w:val="24"/>
              </w:rPr>
            </w:pPr>
          </w:p>
        </w:tc>
        <w:tc>
          <w:tcPr>
            <w:tcW w:w="850" w:type="dxa"/>
            <w:vMerge/>
            <w:tcBorders>
              <w:left w:val="single" w:sz="6" w:space="0" w:color="auto"/>
              <w:right w:val="single" w:sz="4" w:space="0" w:color="auto"/>
            </w:tcBorders>
            <w:vAlign w:val="center"/>
          </w:tcPr>
          <w:p w14:paraId="3D80E3B8" w14:textId="77777777" w:rsidR="001F2143" w:rsidRPr="007F5096" w:rsidRDefault="001F2143" w:rsidP="001F2143">
            <w:pPr>
              <w:jc w:val="left"/>
              <w:rPr>
                <w:rFonts w:ascii="Arial" w:hAnsi="Arial" w:cs="Arial"/>
                <w:sz w:val="22"/>
                <w:szCs w:val="24"/>
              </w:rPr>
            </w:pPr>
          </w:p>
        </w:tc>
        <w:tc>
          <w:tcPr>
            <w:tcW w:w="715" w:type="dxa"/>
            <w:vMerge/>
            <w:tcBorders>
              <w:top w:val="nil"/>
              <w:left w:val="single" w:sz="4" w:space="0" w:color="auto"/>
              <w:bottom w:val="double" w:sz="6" w:space="0" w:color="auto"/>
              <w:right w:val="single" w:sz="6" w:space="0" w:color="auto"/>
            </w:tcBorders>
            <w:vAlign w:val="center"/>
          </w:tcPr>
          <w:p w14:paraId="14ACDC1E" w14:textId="77777777" w:rsidR="001F2143" w:rsidRPr="007F5096" w:rsidRDefault="001F2143" w:rsidP="001F2143">
            <w:pPr>
              <w:jc w:val="left"/>
              <w:rPr>
                <w:rFonts w:ascii="Arial" w:hAnsi="Arial" w:cs="Arial"/>
                <w:sz w:val="22"/>
                <w:szCs w:val="24"/>
              </w:rPr>
            </w:pPr>
          </w:p>
        </w:tc>
        <w:tc>
          <w:tcPr>
            <w:tcW w:w="715" w:type="dxa"/>
            <w:vMerge/>
            <w:tcBorders>
              <w:top w:val="nil"/>
              <w:left w:val="single" w:sz="6" w:space="0" w:color="auto"/>
              <w:bottom w:val="double" w:sz="6" w:space="0" w:color="auto"/>
              <w:right w:val="single" w:sz="6" w:space="0" w:color="auto"/>
            </w:tcBorders>
            <w:vAlign w:val="center"/>
          </w:tcPr>
          <w:p w14:paraId="46852F4F"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4" w:space="0" w:color="auto"/>
            </w:tcBorders>
            <w:vAlign w:val="center"/>
          </w:tcPr>
          <w:p w14:paraId="7E74BD51" w14:textId="77777777" w:rsidR="001F2143" w:rsidRPr="007F5096" w:rsidRDefault="001F2143" w:rsidP="001F2143">
            <w:pPr>
              <w:jc w:val="left"/>
              <w:rPr>
                <w:rFonts w:ascii="Arial" w:hAnsi="Arial" w:cs="Arial"/>
                <w:sz w:val="22"/>
                <w:szCs w:val="24"/>
              </w:rPr>
            </w:pPr>
          </w:p>
        </w:tc>
        <w:tc>
          <w:tcPr>
            <w:tcW w:w="823" w:type="dxa"/>
            <w:vMerge/>
            <w:tcBorders>
              <w:left w:val="single" w:sz="4" w:space="0" w:color="auto"/>
              <w:right w:val="single" w:sz="4" w:space="0" w:color="auto"/>
            </w:tcBorders>
            <w:vAlign w:val="center"/>
          </w:tcPr>
          <w:p w14:paraId="5F8FC189" w14:textId="77777777" w:rsidR="001F2143" w:rsidRPr="007F5096" w:rsidRDefault="001F2143" w:rsidP="001F2143">
            <w:pPr>
              <w:jc w:val="left"/>
              <w:rPr>
                <w:rFonts w:ascii="Arial" w:hAnsi="Arial" w:cs="Arial"/>
                <w:sz w:val="22"/>
                <w:szCs w:val="24"/>
              </w:rPr>
            </w:pPr>
          </w:p>
        </w:tc>
        <w:tc>
          <w:tcPr>
            <w:tcW w:w="895" w:type="dxa"/>
            <w:vMerge/>
            <w:tcBorders>
              <w:top w:val="nil"/>
              <w:left w:val="single" w:sz="4" w:space="0" w:color="auto"/>
              <w:bottom w:val="double" w:sz="6" w:space="0" w:color="auto"/>
              <w:right w:val="single" w:sz="6" w:space="0" w:color="auto"/>
            </w:tcBorders>
            <w:vAlign w:val="center"/>
          </w:tcPr>
          <w:p w14:paraId="2900A161"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6" w:space="0" w:color="auto"/>
            </w:tcBorders>
            <w:vAlign w:val="center"/>
          </w:tcPr>
          <w:p w14:paraId="183BBC57"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4" w:space="0" w:color="auto"/>
            </w:tcBorders>
            <w:vAlign w:val="center"/>
          </w:tcPr>
          <w:p w14:paraId="46B50EA0" w14:textId="77777777" w:rsidR="001F2143" w:rsidRPr="007F5096" w:rsidRDefault="001F2143" w:rsidP="001F2143">
            <w:pPr>
              <w:jc w:val="left"/>
              <w:rPr>
                <w:rFonts w:ascii="Arial" w:hAnsi="Arial" w:cs="Arial"/>
                <w:sz w:val="22"/>
                <w:szCs w:val="24"/>
              </w:rPr>
            </w:pPr>
          </w:p>
        </w:tc>
        <w:tc>
          <w:tcPr>
            <w:tcW w:w="1101" w:type="dxa"/>
            <w:vMerge/>
            <w:tcBorders>
              <w:left w:val="single" w:sz="4" w:space="0" w:color="auto"/>
              <w:right w:val="single" w:sz="4" w:space="0" w:color="auto"/>
            </w:tcBorders>
            <w:vAlign w:val="center"/>
          </w:tcPr>
          <w:p w14:paraId="2AFEF2BB" w14:textId="77777777" w:rsidR="001F2143" w:rsidRPr="007F5096" w:rsidRDefault="001F2143" w:rsidP="001F2143">
            <w:pPr>
              <w:jc w:val="left"/>
              <w:rPr>
                <w:rFonts w:ascii="Arial" w:hAnsi="Arial" w:cs="Arial"/>
                <w:sz w:val="22"/>
                <w:szCs w:val="24"/>
              </w:rPr>
            </w:pPr>
          </w:p>
        </w:tc>
        <w:tc>
          <w:tcPr>
            <w:tcW w:w="1784" w:type="dxa"/>
            <w:tcBorders>
              <w:top w:val="nil"/>
              <w:left w:val="single" w:sz="4" w:space="0" w:color="auto"/>
              <w:bottom w:val="single" w:sz="4" w:space="0" w:color="auto"/>
              <w:right w:val="single" w:sz="6" w:space="0" w:color="auto"/>
            </w:tcBorders>
          </w:tcPr>
          <w:p w14:paraId="11B2CB46"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Буровые сточные воды</w:t>
            </w:r>
          </w:p>
        </w:tc>
        <w:tc>
          <w:tcPr>
            <w:tcW w:w="869" w:type="dxa"/>
            <w:tcBorders>
              <w:top w:val="nil"/>
              <w:left w:val="nil"/>
              <w:bottom w:val="single" w:sz="4" w:space="0" w:color="auto"/>
              <w:right w:val="nil"/>
            </w:tcBorders>
            <w:shd w:val="clear" w:color="auto" w:fill="auto"/>
            <w:vAlign w:val="center"/>
          </w:tcPr>
          <w:p w14:paraId="132D0005" w14:textId="1251089A" w:rsidR="001F2143" w:rsidRPr="00DE5EE0" w:rsidRDefault="001F2143" w:rsidP="001F2143">
            <w:pPr>
              <w:jc w:val="center"/>
              <w:rPr>
                <w:rFonts w:ascii="Arial" w:hAnsi="Arial" w:cs="Arial"/>
                <w:sz w:val="22"/>
                <w:szCs w:val="22"/>
              </w:rPr>
            </w:pPr>
            <w:r>
              <w:rPr>
                <w:rFonts w:ascii="Arial" w:hAnsi="Arial" w:cs="Arial"/>
                <w:sz w:val="22"/>
                <w:szCs w:val="22"/>
              </w:rPr>
              <w:t>1</w:t>
            </w:r>
            <w:r>
              <w:rPr>
                <w:rFonts w:ascii="Arial" w:hAnsi="Arial" w:cs="Arial"/>
                <w:sz w:val="22"/>
                <w:szCs w:val="22"/>
                <w:lang w:val="kk-KZ"/>
              </w:rPr>
              <w:t>535</w:t>
            </w:r>
            <w:r>
              <w:rPr>
                <w:rFonts w:ascii="Arial" w:hAnsi="Arial" w:cs="Arial"/>
                <w:sz w:val="22"/>
                <w:szCs w:val="22"/>
              </w:rPr>
              <w:t>,73</w:t>
            </w:r>
          </w:p>
        </w:tc>
        <w:tc>
          <w:tcPr>
            <w:tcW w:w="858" w:type="dxa"/>
            <w:tcBorders>
              <w:top w:val="nil"/>
              <w:left w:val="single" w:sz="6" w:space="0" w:color="auto"/>
              <w:bottom w:val="single" w:sz="4" w:space="0" w:color="auto"/>
              <w:right w:val="single" w:sz="6" w:space="0" w:color="auto"/>
            </w:tcBorders>
            <w:shd w:val="clear" w:color="auto" w:fill="auto"/>
            <w:vAlign w:val="center"/>
          </w:tcPr>
          <w:p w14:paraId="40666D26" w14:textId="0D536E64" w:rsidR="001F2143" w:rsidRPr="00DE5EE0" w:rsidRDefault="001F2143" w:rsidP="001F2143">
            <w:pPr>
              <w:jc w:val="center"/>
              <w:rPr>
                <w:rFonts w:ascii="Arial" w:hAnsi="Arial" w:cs="Arial"/>
                <w:sz w:val="22"/>
                <w:szCs w:val="22"/>
              </w:rPr>
            </w:pPr>
            <w:r>
              <w:rPr>
                <w:rFonts w:ascii="Arial" w:hAnsi="Arial" w:cs="Arial"/>
                <w:sz w:val="22"/>
                <w:szCs w:val="22"/>
              </w:rPr>
              <w:t>1</w:t>
            </w:r>
            <w:r>
              <w:rPr>
                <w:rFonts w:ascii="Arial" w:hAnsi="Arial" w:cs="Arial"/>
                <w:sz w:val="22"/>
                <w:szCs w:val="22"/>
                <w:lang w:val="kk-KZ"/>
              </w:rPr>
              <w:t>535</w:t>
            </w:r>
            <w:r>
              <w:rPr>
                <w:rFonts w:ascii="Arial" w:hAnsi="Arial" w:cs="Arial"/>
                <w:sz w:val="22"/>
                <w:szCs w:val="22"/>
              </w:rPr>
              <w:t>,73</w:t>
            </w:r>
          </w:p>
        </w:tc>
        <w:tc>
          <w:tcPr>
            <w:tcW w:w="943" w:type="dxa"/>
            <w:tcBorders>
              <w:top w:val="nil"/>
              <w:left w:val="nil"/>
              <w:bottom w:val="single" w:sz="4" w:space="0" w:color="auto"/>
              <w:right w:val="nil"/>
            </w:tcBorders>
            <w:vAlign w:val="center"/>
          </w:tcPr>
          <w:p w14:paraId="34762086"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891" w:type="dxa"/>
            <w:tcBorders>
              <w:top w:val="nil"/>
              <w:left w:val="single" w:sz="6" w:space="0" w:color="auto"/>
              <w:bottom w:val="single" w:sz="4" w:space="0" w:color="auto"/>
              <w:right w:val="double" w:sz="4" w:space="0" w:color="auto"/>
            </w:tcBorders>
            <w:vAlign w:val="center"/>
          </w:tcPr>
          <w:p w14:paraId="32CA86BA"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r>
      <w:tr w:rsidR="001F2143" w:rsidRPr="007F5096" w14:paraId="0A38427C" w14:textId="77777777" w:rsidTr="001F2143">
        <w:trPr>
          <w:gridAfter w:val="1"/>
          <w:wAfter w:w="6" w:type="dxa"/>
          <w:cantSplit/>
          <w:trHeight w:val="428"/>
        </w:trPr>
        <w:tc>
          <w:tcPr>
            <w:tcW w:w="715" w:type="dxa"/>
            <w:vMerge/>
            <w:tcBorders>
              <w:top w:val="nil"/>
              <w:left w:val="double" w:sz="4" w:space="0" w:color="auto"/>
              <w:bottom w:val="double" w:sz="6" w:space="0" w:color="auto"/>
              <w:right w:val="single" w:sz="4" w:space="0" w:color="auto"/>
            </w:tcBorders>
            <w:vAlign w:val="center"/>
          </w:tcPr>
          <w:p w14:paraId="63B69FAB" w14:textId="77777777" w:rsidR="001F2143" w:rsidRPr="007F5096" w:rsidRDefault="001F2143" w:rsidP="001F2143">
            <w:pPr>
              <w:jc w:val="left"/>
              <w:rPr>
                <w:rFonts w:ascii="Arial" w:hAnsi="Arial" w:cs="Arial"/>
                <w:sz w:val="22"/>
                <w:szCs w:val="24"/>
              </w:rPr>
            </w:pPr>
          </w:p>
        </w:tc>
        <w:tc>
          <w:tcPr>
            <w:tcW w:w="716" w:type="dxa"/>
            <w:vMerge/>
            <w:tcBorders>
              <w:left w:val="single" w:sz="4" w:space="0" w:color="auto"/>
              <w:right w:val="single" w:sz="4" w:space="0" w:color="auto"/>
            </w:tcBorders>
            <w:vAlign w:val="center"/>
          </w:tcPr>
          <w:p w14:paraId="7018571C" w14:textId="77777777" w:rsidR="001F2143" w:rsidRPr="007F5096" w:rsidRDefault="001F2143" w:rsidP="001F2143">
            <w:pPr>
              <w:jc w:val="left"/>
              <w:rPr>
                <w:rFonts w:ascii="Arial" w:hAnsi="Arial" w:cs="Arial"/>
                <w:sz w:val="22"/>
                <w:szCs w:val="24"/>
              </w:rPr>
            </w:pPr>
          </w:p>
        </w:tc>
        <w:tc>
          <w:tcPr>
            <w:tcW w:w="868" w:type="dxa"/>
            <w:gridSpan w:val="2"/>
            <w:vMerge/>
            <w:tcBorders>
              <w:left w:val="single" w:sz="4" w:space="0" w:color="auto"/>
              <w:right w:val="single" w:sz="6" w:space="0" w:color="auto"/>
            </w:tcBorders>
            <w:vAlign w:val="center"/>
          </w:tcPr>
          <w:p w14:paraId="70D2ADE7" w14:textId="77777777" w:rsidR="001F2143" w:rsidRPr="007F5096" w:rsidRDefault="001F2143" w:rsidP="001F2143">
            <w:pPr>
              <w:jc w:val="left"/>
              <w:rPr>
                <w:rFonts w:ascii="Arial" w:hAnsi="Arial" w:cs="Arial"/>
                <w:sz w:val="22"/>
                <w:szCs w:val="24"/>
              </w:rPr>
            </w:pPr>
          </w:p>
        </w:tc>
        <w:tc>
          <w:tcPr>
            <w:tcW w:w="850" w:type="dxa"/>
            <w:vMerge/>
            <w:tcBorders>
              <w:left w:val="single" w:sz="6" w:space="0" w:color="auto"/>
              <w:right w:val="single" w:sz="4" w:space="0" w:color="auto"/>
            </w:tcBorders>
            <w:vAlign w:val="center"/>
          </w:tcPr>
          <w:p w14:paraId="5D6663F0" w14:textId="77777777" w:rsidR="001F2143" w:rsidRPr="007F5096" w:rsidRDefault="001F2143" w:rsidP="001F2143">
            <w:pPr>
              <w:jc w:val="left"/>
              <w:rPr>
                <w:rFonts w:ascii="Arial" w:hAnsi="Arial" w:cs="Arial"/>
                <w:sz w:val="22"/>
                <w:szCs w:val="24"/>
              </w:rPr>
            </w:pPr>
          </w:p>
        </w:tc>
        <w:tc>
          <w:tcPr>
            <w:tcW w:w="715" w:type="dxa"/>
            <w:vMerge/>
            <w:tcBorders>
              <w:top w:val="nil"/>
              <w:left w:val="single" w:sz="4" w:space="0" w:color="auto"/>
              <w:bottom w:val="double" w:sz="6" w:space="0" w:color="auto"/>
              <w:right w:val="single" w:sz="6" w:space="0" w:color="auto"/>
            </w:tcBorders>
            <w:vAlign w:val="center"/>
          </w:tcPr>
          <w:p w14:paraId="3C14D31E" w14:textId="77777777" w:rsidR="001F2143" w:rsidRPr="007F5096" w:rsidRDefault="001F2143" w:rsidP="001F2143">
            <w:pPr>
              <w:jc w:val="left"/>
              <w:rPr>
                <w:rFonts w:ascii="Arial" w:hAnsi="Arial" w:cs="Arial"/>
                <w:sz w:val="22"/>
                <w:szCs w:val="24"/>
              </w:rPr>
            </w:pPr>
          </w:p>
        </w:tc>
        <w:tc>
          <w:tcPr>
            <w:tcW w:w="715" w:type="dxa"/>
            <w:vMerge/>
            <w:tcBorders>
              <w:top w:val="nil"/>
              <w:left w:val="single" w:sz="6" w:space="0" w:color="auto"/>
              <w:bottom w:val="double" w:sz="6" w:space="0" w:color="auto"/>
              <w:right w:val="single" w:sz="6" w:space="0" w:color="auto"/>
            </w:tcBorders>
            <w:vAlign w:val="center"/>
          </w:tcPr>
          <w:p w14:paraId="05F3F314"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4" w:space="0" w:color="auto"/>
            </w:tcBorders>
            <w:vAlign w:val="center"/>
          </w:tcPr>
          <w:p w14:paraId="7AC0FD2F" w14:textId="77777777" w:rsidR="001F2143" w:rsidRPr="007F5096" w:rsidRDefault="001F2143" w:rsidP="001F2143">
            <w:pPr>
              <w:jc w:val="left"/>
              <w:rPr>
                <w:rFonts w:ascii="Arial" w:hAnsi="Arial" w:cs="Arial"/>
                <w:sz w:val="22"/>
                <w:szCs w:val="24"/>
              </w:rPr>
            </w:pPr>
          </w:p>
        </w:tc>
        <w:tc>
          <w:tcPr>
            <w:tcW w:w="823" w:type="dxa"/>
            <w:vMerge/>
            <w:tcBorders>
              <w:left w:val="single" w:sz="4" w:space="0" w:color="auto"/>
              <w:right w:val="single" w:sz="4" w:space="0" w:color="auto"/>
            </w:tcBorders>
            <w:vAlign w:val="center"/>
          </w:tcPr>
          <w:p w14:paraId="58BDF9BF" w14:textId="77777777" w:rsidR="001F2143" w:rsidRPr="007F5096" w:rsidRDefault="001F2143" w:rsidP="001F2143">
            <w:pPr>
              <w:jc w:val="left"/>
              <w:rPr>
                <w:rFonts w:ascii="Arial" w:hAnsi="Arial" w:cs="Arial"/>
                <w:sz w:val="22"/>
                <w:szCs w:val="24"/>
              </w:rPr>
            </w:pPr>
          </w:p>
        </w:tc>
        <w:tc>
          <w:tcPr>
            <w:tcW w:w="895" w:type="dxa"/>
            <w:vMerge/>
            <w:tcBorders>
              <w:top w:val="nil"/>
              <w:left w:val="single" w:sz="4" w:space="0" w:color="auto"/>
              <w:bottom w:val="double" w:sz="6" w:space="0" w:color="auto"/>
              <w:right w:val="single" w:sz="6" w:space="0" w:color="auto"/>
            </w:tcBorders>
            <w:vAlign w:val="center"/>
          </w:tcPr>
          <w:p w14:paraId="0B22F007"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6" w:space="0" w:color="auto"/>
            </w:tcBorders>
            <w:vAlign w:val="center"/>
          </w:tcPr>
          <w:p w14:paraId="565EF5A3"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6" w:space="0" w:color="auto"/>
              <w:right w:val="single" w:sz="4" w:space="0" w:color="auto"/>
            </w:tcBorders>
            <w:vAlign w:val="center"/>
          </w:tcPr>
          <w:p w14:paraId="140257CB" w14:textId="77777777" w:rsidR="001F2143" w:rsidRPr="007F5096" w:rsidRDefault="001F2143" w:rsidP="001F2143">
            <w:pPr>
              <w:jc w:val="left"/>
              <w:rPr>
                <w:rFonts w:ascii="Arial" w:hAnsi="Arial" w:cs="Arial"/>
                <w:sz w:val="22"/>
                <w:szCs w:val="24"/>
              </w:rPr>
            </w:pPr>
          </w:p>
        </w:tc>
        <w:tc>
          <w:tcPr>
            <w:tcW w:w="1101" w:type="dxa"/>
            <w:vMerge/>
            <w:tcBorders>
              <w:left w:val="single" w:sz="4" w:space="0" w:color="auto"/>
              <w:right w:val="single" w:sz="4" w:space="0" w:color="auto"/>
            </w:tcBorders>
            <w:vAlign w:val="center"/>
          </w:tcPr>
          <w:p w14:paraId="38EEB79A" w14:textId="77777777" w:rsidR="001F2143" w:rsidRPr="007F5096" w:rsidRDefault="001F2143" w:rsidP="001F2143">
            <w:pPr>
              <w:jc w:val="left"/>
              <w:rPr>
                <w:rFonts w:ascii="Arial" w:hAnsi="Arial" w:cs="Arial"/>
                <w:sz w:val="22"/>
                <w:szCs w:val="24"/>
              </w:rPr>
            </w:pPr>
          </w:p>
        </w:tc>
        <w:tc>
          <w:tcPr>
            <w:tcW w:w="1784" w:type="dxa"/>
            <w:tcBorders>
              <w:top w:val="nil"/>
              <w:left w:val="single" w:sz="4" w:space="0" w:color="auto"/>
              <w:bottom w:val="single" w:sz="4" w:space="0" w:color="auto"/>
              <w:right w:val="single" w:sz="6" w:space="0" w:color="auto"/>
            </w:tcBorders>
          </w:tcPr>
          <w:p w14:paraId="390652E8"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Жидкие отходы при освоении</w:t>
            </w:r>
          </w:p>
        </w:tc>
        <w:tc>
          <w:tcPr>
            <w:tcW w:w="869" w:type="dxa"/>
            <w:tcBorders>
              <w:top w:val="nil"/>
              <w:left w:val="nil"/>
              <w:bottom w:val="single" w:sz="4" w:space="0" w:color="auto"/>
              <w:right w:val="nil"/>
            </w:tcBorders>
            <w:shd w:val="clear" w:color="auto" w:fill="auto"/>
            <w:vAlign w:val="center"/>
          </w:tcPr>
          <w:p w14:paraId="42A75E74" w14:textId="23384AEF" w:rsidR="001F2143" w:rsidRPr="00DE5EE0" w:rsidRDefault="001F2143" w:rsidP="001F2143">
            <w:pPr>
              <w:jc w:val="center"/>
              <w:rPr>
                <w:rFonts w:ascii="Arial" w:hAnsi="Arial" w:cs="Arial"/>
                <w:sz w:val="22"/>
                <w:szCs w:val="22"/>
              </w:rPr>
            </w:pPr>
            <w:r w:rsidRPr="00DE5EE0">
              <w:rPr>
                <w:rFonts w:ascii="Arial" w:hAnsi="Arial" w:cs="Arial"/>
                <w:sz w:val="22"/>
                <w:szCs w:val="22"/>
              </w:rPr>
              <w:t>199,5</w:t>
            </w:r>
          </w:p>
        </w:tc>
        <w:tc>
          <w:tcPr>
            <w:tcW w:w="858" w:type="dxa"/>
            <w:tcBorders>
              <w:top w:val="nil"/>
              <w:left w:val="single" w:sz="6" w:space="0" w:color="auto"/>
              <w:bottom w:val="single" w:sz="4" w:space="0" w:color="auto"/>
              <w:right w:val="single" w:sz="6" w:space="0" w:color="auto"/>
            </w:tcBorders>
            <w:shd w:val="clear" w:color="auto" w:fill="auto"/>
            <w:vAlign w:val="center"/>
          </w:tcPr>
          <w:p w14:paraId="29DF6F9E" w14:textId="2EC3BA57" w:rsidR="001F2143" w:rsidRPr="00DE5EE0" w:rsidRDefault="001F2143" w:rsidP="001F2143">
            <w:pPr>
              <w:jc w:val="center"/>
              <w:rPr>
                <w:rFonts w:ascii="Arial" w:hAnsi="Arial" w:cs="Arial"/>
                <w:sz w:val="22"/>
                <w:szCs w:val="22"/>
              </w:rPr>
            </w:pPr>
            <w:r w:rsidRPr="00DE5EE0">
              <w:rPr>
                <w:rFonts w:ascii="Arial" w:hAnsi="Arial" w:cs="Arial"/>
                <w:sz w:val="22"/>
                <w:szCs w:val="22"/>
              </w:rPr>
              <w:t>199,5</w:t>
            </w:r>
          </w:p>
        </w:tc>
        <w:tc>
          <w:tcPr>
            <w:tcW w:w="943" w:type="dxa"/>
            <w:tcBorders>
              <w:top w:val="nil"/>
              <w:left w:val="nil"/>
              <w:bottom w:val="single" w:sz="4" w:space="0" w:color="auto"/>
              <w:right w:val="nil"/>
            </w:tcBorders>
            <w:vAlign w:val="center"/>
          </w:tcPr>
          <w:p w14:paraId="7BC9D451"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891" w:type="dxa"/>
            <w:tcBorders>
              <w:top w:val="nil"/>
              <w:left w:val="single" w:sz="6" w:space="0" w:color="auto"/>
              <w:bottom w:val="single" w:sz="4" w:space="0" w:color="auto"/>
              <w:right w:val="double" w:sz="4" w:space="0" w:color="auto"/>
            </w:tcBorders>
            <w:vAlign w:val="center"/>
          </w:tcPr>
          <w:p w14:paraId="08E3120D"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r>
      <w:tr w:rsidR="001F2143" w:rsidRPr="007F5096" w14:paraId="0384880A" w14:textId="77777777" w:rsidTr="001F2143">
        <w:trPr>
          <w:gridAfter w:val="1"/>
          <w:wAfter w:w="6" w:type="dxa"/>
          <w:cantSplit/>
          <w:trHeight w:val="624"/>
        </w:trPr>
        <w:tc>
          <w:tcPr>
            <w:tcW w:w="715" w:type="dxa"/>
            <w:vMerge/>
            <w:tcBorders>
              <w:top w:val="nil"/>
              <w:left w:val="double" w:sz="4" w:space="0" w:color="auto"/>
              <w:bottom w:val="double" w:sz="4" w:space="0" w:color="auto"/>
              <w:right w:val="single" w:sz="4" w:space="0" w:color="auto"/>
            </w:tcBorders>
            <w:vAlign w:val="center"/>
          </w:tcPr>
          <w:p w14:paraId="2B5B46A5" w14:textId="77777777" w:rsidR="001F2143" w:rsidRPr="007F5096" w:rsidRDefault="001F2143" w:rsidP="001F2143">
            <w:pPr>
              <w:jc w:val="left"/>
              <w:rPr>
                <w:rFonts w:ascii="Arial" w:hAnsi="Arial" w:cs="Arial"/>
                <w:sz w:val="22"/>
                <w:szCs w:val="24"/>
              </w:rPr>
            </w:pPr>
          </w:p>
        </w:tc>
        <w:tc>
          <w:tcPr>
            <w:tcW w:w="716" w:type="dxa"/>
            <w:vMerge/>
            <w:tcBorders>
              <w:left w:val="single" w:sz="4" w:space="0" w:color="auto"/>
              <w:bottom w:val="double" w:sz="4" w:space="0" w:color="auto"/>
              <w:right w:val="single" w:sz="4" w:space="0" w:color="auto"/>
            </w:tcBorders>
            <w:vAlign w:val="center"/>
          </w:tcPr>
          <w:p w14:paraId="67B1F93D" w14:textId="77777777" w:rsidR="001F2143" w:rsidRPr="007F5096" w:rsidRDefault="001F2143" w:rsidP="001F2143">
            <w:pPr>
              <w:jc w:val="left"/>
              <w:rPr>
                <w:rFonts w:ascii="Arial" w:hAnsi="Arial" w:cs="Arial"/>
                <w:sz w:val="22"/>
                <w:szCs w:val="24"/>
              </w:rPr>
            </w:pPr>
          </w:p>
        </w:tc>
        <w:tc>
          <w:tcPr>
            <w:tcW w:w="868" w:type="dxa"/>
            <w:gridSpan w:val="2"/>
            <w:vMerge/>
            <w:tcBorders>
              <w:left w:val="single" w:sz="4" w:space="0" w:color="auto"/>
              <w:bottom w:val="double" w:sz="4" w:space="0" w:color="auto"/>
              <w:right w:val="single" w:sz="6" w:space="0" w:color="auto"/>
            </w:tcBorders>
            <w:vAlign w:val="center"/>
          </w:tcPr>
          <w:p w14:paraId="31B37613" w14:textId="77777777" w:rsidR="001F2143" w:rsidRPr="007F5096" w:rsidRDefault="001F2143" w:rsidP="001F2143">
            <w:pPr>
              <w:jc w:val="left"/>
              <w:rPr>
                <w:rFonts w:ascii="Arial" w:hAnsi="Arial" w:cs="Arial"/>
                <w:sz w:val="22"/>
                <w:szCs w:val="24"/>
              </w:rPr>
            </w:pPr>
          </w:p>
        </w:tc>
        <w:tc>
          <w:tcPr>
            <w:tcW w:w="850" w:type="dxa"/>
            <w:vMerge/>
            <w:tcBorders>
              <w:left w:val="single" w:sz="6" w:space="0" w:color="auto"/>
              <w:bottom w:val="double" w:sz="4" w:space="0" w:color="auto"/>
              <w:right w:val="single" w:sz="4" w:space="0" w:color="auto"/>
            </w:tcBorders>
            <w:vAlign w:val="center"/>
          </w:tcPr>
          <w:p w14:paraId="4CC5735E" w14:textId="77777777" w:rsidR="001F2143" w:rsidRPr="007F5096" w:rsidRDefault="001F2143" w:rsidP="001F2143">
            <w:pPr>
              <w:jc w:val="left"/>
              <w:rPr>
                <w:rFonts w:ascii="Arial" w:hAnsi="Arial" w:cs="Arial"/>
                <w:sz w:val="22"/>
                <w:szCs w:val="24"/>
              </w:rPr>
            </w:pPr>
          </w:p>
        </w:tc>
        <w:tc>
          <w:tcPr>
            <w:tcW w:w="715" w:type="dxa"/>
            <w:vMerge/>
            <w:tcBorders>
              <w:top w:val="nil"/>
              <w:left w:val="single" w:sz="4" w:space="0" w:color="auto"/>
              <w:bottom w:val="double" w:sz="4" w:space="0" w:color="auto"/>
              <w:right w:val="single" w:sz="6" w:space="0" w:color="auto"/>
            </w:tcBorders>
            <w:vAlign w:val="center"/>
          </w:tcPr>
          <w:p w14:paraId="4DE7CD64" w14:textId="77777777" w:rsidR="001F2143" w:rsidRPr="007F5096" w:rsidRDefault="001F2143" w:rsidP="001F2143">
            <w:pPr>
              <w:jc w:val="left"/>
              <w:rPr>
                <w:rFonts w:ascii="Arial" w:hAnsi="Arial" w:cs="Arial"/>
                <w:sz w:val="22"/>
                <w:szCs w:val="24"/>
              </w:rPr>
            </w:pPr>
          </w:p>
        </w:tc>
        <w:tc>
          <w:tcPr>
            <w:tcW w:w="715" w:type="dxa"/>
            <w:vMerge/>
            <w:tcBorders>
              <w:top w:val="nil"/>
              <w:left w:val="single" w:sz="6" w:space="0" w:color="auto"/>
              <w:bottom w:val="double" w:sz="4" w:space="0" w:color="auto"/>
              <w:right w:val="single" w:sz="6" w:space="0" w:color="auto"/>
            </w:tcBorders>
            <w:vAlign w:val="center"/>
          </w:tcPr>
          <w:p w14:paraId="50BF52EA"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4" w:space="0" w:color="auto"/>
              <w:right w:val="single" w:sz="4" w:space="0" w:color="auto"/>
            </w:tcBorders>
            <w:vAlign w:val="center"/>
          </w:tcPr>
          <w:p w14:paraId="56DCAFD3" w14:textId="77777777" w:rsidR="001F2143" w:rsidRPr="007F5096" w:rsidRDefault="001F2143" w:rsidP="001F2143">
            <w:pPr>
              <w:jc w:val="left"/>
              <w:rPr>
                <w:rFonts w:ascii="Arial" w:hAnsi="Arial" w:cs="Arial"/>
                <w:sz w:val="22"/>
                <w:szCs w:val="24"/>
              </w:rPr>
            </w:pPr>
          </w:p>
        </w:tc>
        <w:tc>
          <w:tcPr>
            <w:tcW w:w="823" w:type="dxa"/>
            <w:vMerge/>
            <w:tcBorders>
              <w:left w:val="single" w:sz="4" w:space="0" w:color="auto"/>
              <w:bottom w:val="double" w:sz="4" w:space="0" w:color="auto"/>
              <w:right w:val="single" w:sz="4" w:space="0" w:color="auto"/>
            </w:tcBorders>
            <w:vAlign w:val="center"/>
          </w:tcPr>
          <w:p w14:paraId="6B52232B" w14:textId="77777777" w:rsidR="001F2143" w:rsidRPr="007F5096" w:rsidRDefault="001F2143" w:rsidP="001F2143">
            <w:pPr>
              <w:jc w:val="left"/>
              <w:rPr>
                <w:rFonts w:ascii="Arial" w:hAnsi="Arial" w:cs="Arial"/>
                <w:sz w:val="22"/>
                <w:szCs w:val="24"/>
              </w:rPr>
            </w:pPr>
          </w:p>
        </w:tc>
        <w:tc>
          <w:tcPr>
            <w:tcW w:w="895" w:type="dxa"/>
            <w:vMerge/>
            <w:tcBorders>
              <w:top w:val="nil"/>
              <w:left w:val="single" w:sz="4" w:space="0" w:color="auto"/>
              <w:bottom w:val="double" w:sz="4" w:space="0" w:color="auto"/>
              <w:right w:val="single" w:sz="6" w:space="0" w:color="auto"/>
            </w:tcBorders>
            <w:vAlign w:val="center"/>
          </w:tcPr>
          <w:p w14:paraId="491C0994"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4" w:space="0" w:color="auto"/>
              <w:right w:val="single" w:sz="6" w:space="0" w:color="auto"/>
            </w:tcBorders>
            <w:vAlign w:val="center"/>
          </w:tcPr>
          <w:p w14:paraId="53A84E67" w14:textId="77777777" w:rsidR="001F2143" w:rsidRPr="007F5096" w:rsidRDefault="001F2143" w:rsidP="001F2143">
            <w:pPr>
              <w:jc w:val="left"/>
              <w:rPr>
                <w:rFonts w:ascii="Arial" w:hAnsi="Arial" w:cs="Arial"/>
                <w:sz w:val="22"/>
                <w:szCs w:val="24"/>
              </w:rPr>
            </w:pPr>
          </w:p>
        </w:tc>
        <w:tc>
          <w:tcPr>
            <w:tcW w:w="859" w:type="dxa"/>
            <w:vMerge/>
            <w:tcBorders>
              <w:top w:val="nil"/>
              <w:left w:val="single" w:sz="6" w:space="0" w:color="auto"/>
              <w:bottom w:val="double" w:sz="4" w:space="0" w:color="auto"/>
              <w:right w:val="single" w:sz="4" w:space="0" w:color="auto"/>
            </w:tcBorders>
            <w:vAlign w:val="center"/>
          </w:tcPr>
          <w:p w14:paraId="7AD4A4E0" w14:textId="77777777" w:rsidR="001F2143" w:rsidRPr="007F5096" w:rsidRDefault="001F2143" w:rsidP="001F2143">
            <w:pPr>
              <w:jc w:val="left"/>
              <w:rPr>
                <w:rFonts w:ascii="Arial" w:hAnsi="Arial" w:cs="Arial"/>
                <w:sz w:val="22"/>
                <w:szCs w:val="24"/>
              </w:rPr>
            </w:pPr>
          </w:p>
        </w:tc>
        <w:tc>
          <w:tcPr>
            <w:tcW w:w="1101" w:type="dxa"/>
            <w:vMerge/>
            <w:tcBorders>
              <w:left w:val="single" w:sz="4" w:space="0" w:color="auto"/>
              <w:bottom w:val="double" w:sz="4" w:space="0" w:color="auto"/>
              <w:right w:val="single" w:sz="4" w:space="0" w:color="auto"/>
            </w:tcBorders>
            <w:vAlign w:val="center"/>
          </w:tcPr>
          <w:p w14:paraId="4AC60EF3" w14:textId="77777777" w:rsidR="001F2143" w:rsidRPr="007F5096" w:rsidRDefault="001F2143" w:rsidP="001F2143">
            <w:pPr>
              <w:jc w:val="left"/>
              <w:rPr>
                <w:rFonts w:ascii="Arial" w:hAnsi="Arial" w:cs="Arial"/>
                <w:sz w:val="22"/>
                <w:szCs w:val="24"/>
              </w:rPr>
            </w:pPr>
          </w:p>
        </w:tc>
        <w:tc>
          <w:tcPr>
            <w:tcW w:w="1784" w:type="dxa"/>
            <w:tcBorders>
              <w:top w:val="single" w:sz="4" w:space="0" w:color="auto"/>
              <w:left w:val="single" w:sz="4" w:space="0" w:color="auto"/>
              <w:bottom w:val="double" w:sz="4" w:space="0" w:color="auto"/>
              <w:right w:val="single" w:sz="6" w:space="0" w:color="auto"/>
            </w:tcBorders>
          </w:tcPr>
          <w:p w14:paraId="2B385792" w14:textId="6765077F" w:rsidR="001F2143" w:rsidRPr="007F5096" w:rsidRDefault="001F2143" w:rsidP="001F2143">
            <w:pPr>
              <w:jc w:val="center"/>
              <w:rPr>
                <w:rFonts w:ascii="Arial" w:hAnsi="Arial" w:cs="Arial"/>
                <w:sz w:val="22"/>
                <w:szCs w:val="24"/>
              </w:rPr>
            </w:pPr>
            <w:r w:rsidRPr="007F5096">
              <w:rPr>
                <w:rFonts w:ascii="Arial" w:hAnsi="Arial" w:cs="Arial"/>
                <w:sz w:val="22"/>
                <w:szCs w:val="24"/>
              </w:rPr>
              <w:t xml:space="preserve">Жидкие </w:t>
            </w:r>
            <w:proofErr w:type="gramStart"/>
            <w:r w:rsidRPr="007F5096">
              <w:rPr>
                <w:rFonts w:ascii="Arial" w:hAnsi="Arial" w:cs="Arial"/>
                <w:sz w:val="22"/>
                <w:szCs w:val="24"/>
              </w:rPr>
              <w:t>отходы  при</w:t>
            </w:r>
            <w:proofErr w:type="gramEnd"/>
            <w:r w:rsidRPr="007F5096">
              <w:rPr>
                <w:rFonts w:ascii="Arial" w:hAnsi="Arial" w:cs="Arial"/>
                <w:sz w:val="22"/>
                <w:szCs w:val="24"/>
              </w:rPr>
              <w:t xml:space="preserve"> цементировании</w:t>
            </w:r>
          </w:p>
        </w:tc>
        <w:tc>
          <w:tcPr>
            <w:tcW w:w="869" w:type="dxa"/>
            <w:tcBorders>
              <w:top w:val="single" w:sz="4" w:space="0" w:color="auto"/>
              <w:left w:val="nil"/>
              <w:bottom w:val="double" w:sz="4" w:space="0" w:color="auto"/>
              <w:right w:val="nil"/>
            </w:tcBorders>
            <w:shd w:val="clear" w:color="auto" w:fill="auto"/>
            <w:vAlign w:val="center"/>
          </w:tcPr>
          <w:p w14:paraId="2B8446F8" w14:textId="1E376023" w:rsidR="001F2143" w:rsidRPr="00DE5EE0" w:rsidRDefault="001F2143" w:rsidP="001F2143">
            <w:pPr>
              <w:jc w:val="center"/>
              <w:rPr>
                <w:rFonts w:ascii="Arial" w:hAnsi="Arial" w:cs="Arial"/>
                <w:sz w:val="22"/>
                <w:szCs w:val="22"/>
              </w:rPr>
            </w:pPr>
            <w:r w:rsidRPr="00DE5EE0">
              <w:rPr>
                <w:rFonts w:ascii="Arial" w:hAnsi="Arial" w:cs="Arial"/>
                <w:sz w:val="22"/>
                <w:szCs w:val="22"/>
              </w:rPr>
              <w:t>25,0</w:t>
            </w:r>
          </w:p>
        </w:tc>
        <w:tc>
          <w:tcPr>
            <w:tcW w:w="858" w:type="dxa"/>
            <w:tcBorders>
              <w:top w:val="single" w:sz="4" w:space="0" w:color="auto"/>
              <w:left w:val="single" w:sz="6" w:space="0" w:color="auto"/>
              <w:bottom w:val="double" w:sz="4" w:space="0" w:color="auto"/>
              <w:right w:val="single" w:sz="6" w:space="0" w:color="auto"/>
            </w:tcBorders>
            <w:shd w:val="clear" w:color="auto" w:fill="auto"/>
            <w:vAlign w:val="center"/>
          </w:tcPr>
          <w:p w14:paraId="0CA36426" w14:textId="46FD41B1" w:rsidR="001F2143" w:rsidRPr="00DE5EE0" w:rsidRDefault="001F2143" w:rsidP="001F2143">
            <w:pPr>
              <w:jc w:val="center"/>
              <w:rPr>
                <w:rFonts w:ascii="Arial" w:hAnsi="Arial" w:cs="Arial"/>
                <w:sz w:val="22"/>
                <w:szCs w:val="22"/>
              </w:rPr>
            </w:pPr>
            <w:r w:rsidRPr="00DE5EE0">
              <w:rPr>
                <w:rFonts w:ascii="Arial" w:hAnsi="Arial" w:cs="Arial"/>
                <w:sz w:val="22"/>
                <w:szCs w:val="22"/>
              </w:rPr>
              <w:t>25,0</w:t>
            </w:r>
          </w:p>
        </w:tc>
        <w:tc>
          <w:tcPr>
            <w:tcW w:w="943" w:type="dxa"/>
            <w:tcBorders>
              <w:top w:val="single" w:sz="4" w:space="0" w:color="auto"/>
              <w:left w:val="nil"/>
              <w:bottom w:val="double" w:sz="4" w:space="0" w:color="auto"/>
              <w:right w:val="nil"/>
            </w:tcBorders>
            <w:vAlign w:val="center"/>
          </w:tcPr>
          <w:p w14:paraId="7345C74A"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c>
          <w:tcPr>
            <w:tcW w:w="891" w:type="dxa"/>
            <w:tcBorders>
              <w:top w:val="single" w:sz="4" w:space="0" w:color="auto"/>
              <w:left w:val="single" w:sz="6" w:space="0" w:color="auto"/>
              <w:bottom w:val="double" w:sz="4" w:space="0" w:color="auto"/>
              <w:right w:val="double" w:sz="4" w:space="0" w:color="auto"/>
            </w:tcBorders>
            <w:vAlign w:val="center"/>
          </w:tcPr>
          <w:p w14:paraId="56FB58A5" w14:textId="77777777" w:rsidR="001F2143" w:rsidRPr="007F5096" w:rsidRDefault="001F2143" w:rsidP="001F2143">
            <w:pPr>
              <w:jc w:val="center"/>
              <w:rPr>
                <w:rFonts w:ascii="Arial" w:hAnsi="Arial" w:cs="Arial"/>
                <w:sz w:val="22"/>
                <w:szCs w:val="24"/>
              </w:rPr>
            </w:pPr>
            <w:r w:rsidRPr="007F5096">
              <w:rPr>
                <w:rFonts w:ascii="Arial" w:hAnsi="Arial" w:cs="Arial"/>
                <w:sz w:val="22"/>
                <w:szCs w:val="24"/>
              </w:rPr>
              <w:t>-</w:t>
            </w:r>
          </w:p>
        </w:tc>
      </w:tr>
    </w:tbl>
    <w:p w14:paraId="0E638FCC" w14:textId="77777777" w:rsidR="0090203F" w:rsidRPr="007F5096" w:rsidRDefault="0090203F" w:rsidP="00C463BE">
      <w:pPr>
        <w:jc w:val="left"/>
        <w:rPr>
          <w:sz w:val="24"/>
          <w:szCs w:val="24"/>
        </w:rPr>
      </w:pPr>
    </w:p>
    <w:p w14:paraId="1C904660" w14:textId="77777777" w:rsidR="0090203F" w:rsidRPr="007F5096" w:rsidRDefault="0090203F" w:rsidP="00C463BE">
      <w:pPr>
        <w:jc w:val="center"/>
        <w:rPr>
          <w:sz w:val="24"/>
          <w:szCs w:val="24"/>
        </w:rPr>
      </w:pPr>
    </w:p>
    <w:p w14:paraId="65E88C5E" w14:textId="77777777" w:rsidR="00455752" w:rsidRPr="007F5096" w:rsidRDefault="00455752" w:rsidP="00487117">
      <w:pPr>
        <w:jc w:val="left"/>
        <w:rPr>
          <w:sz w:val="24"/>
          <w:szCs w:val="24"/>
        </w:rPr>
      </w:pPr>
      <w:r w:rsidRPr="007F5096">
        <w:rPr>
          <w:sz w:val="24"/>
          <w:szCs w:val="24"/>
        </w:rPr>
        <w:br w:type="page"/>
      </w:r>
    </w:p>
    <w:p w14:paraId="255DD488" w14:textId="61C0AC6F" w:rsidR="000D50F3" w:rsidRPr="007F5096" w:rsidRDefault="000D50F3" w:rsidP="000D50F3">
      <w:pPr>
        <w:pStyle w:val="afff2"/>
        <w:jc w:val="center"/>
        <w:rPr>
          <w:rFonts w:ascii="Arial" w:hAnsi="Arial" w:cs="Arial"/>
          <w:sz w:val="22"/>
          <w:szCs w:val="22"/>
        </w:rPr>
      </w:pPr>
      <w:bookmarkStart w:id="52" w:name="_Toc75269322"/>
      <w:bookmarkStart w:id="53" w:name="_Toc75279031"/>
      <w:bookmarkStart w:id="54" w:name="_Toc78273246"/>
      <w:bookmarkStart w:id="55" w:name="_Toc86222774"/>
      <w:bookmarkStart w:id="56" w:name="_Toc86320787"/>
      <w:bookmarkStart w:id="57" w:name="_Toc87893024"/>
      <w:r w:rsidRPr="007F5096">
        <w:rPr>
          <w:rFonts w:ascii="Arial" w:hAnsi="Arial" w:cs="Arial"/>
          <w:sz w:val="22"/>
          <w:szCs w:val="22"/>
        </w:rPr>
        <w:lastRenderedPageBreak/>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1.1</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5</w:t>
      </w:r>
      <w:r w:rsidRPr="007F5096">
        <w:rPr>
          <w:rFonts w:ascii="Arial" w:hAnsi="Arial" w:cs="Arial"/>
          <w:sz w:val="22"/>
          <w:szCs w:val="22"/>
        </w:rPr>
        <w:fldChar w:fldCharType="end"/>
      </w:r>
      <w:r w:rsidRPr="007F5096">
        <w:rPr>
          <w:rFonts w:ascii="Arial" w:hAnsi="Arial" w:cs="Arial"/>
          <w:sz w:val="22"/>
          <w:szCs w:val="22"/>
          <w:lang w:val="kk-KZ"/>
        </w:rPr>
        <w:t>.</w:t>
      </w:r>
      <w:r w:rsidRPr="007F5096">
        <w:rPr>
          <w:rFonts w:ascii="Arial" w:hAnsi="Arial" w:cs="Arial"/>
          <w:sz w:val="22"/>
          <w:szCs w:val="22"/>
        </w:rPr>
        <w:t xml:space="preserve"> </w:t>
      </w:r>
      <w:bookmarkEnd w:id="52"/>
      <w:r w:rsidRPr="007F5096">
        <w:rPr>
          <w:rFonts w:ascii="Arial" w:hAnsi="Arial" w:cs="Arial"/>
          <w:sz w:val="22"/>
          <w:szCs w:val="22"/>
        </w:rPr>
        <w:t>Сведения об условиях освоения скважин</w:t>
      </w:r>
      <w:bookmarkEnd w:id="53"/>
      <w:bookmarkEnd w:id="54"/>
      <w:bookmarkEnd w:id="55"/>
      <w:bookmarkEnd w:id="56"/>
      <w:bookmarkEnd w:id="57"/>
    </w:p>
    <w:tbl>
      <w:tblPr>
        <w:tblW w:w="15356" w:type="dxa"/>
        <w:tblInd w:w="-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865"/>
        <w:gridCol w:w="725"/>
        <w:gridCol w:w="851"/>
        <w:gridCol w:w="1842"/>
        <w:gridCol w:w="1276"/>
        <w:gridCol w:w="1300"/>
        <w:gridCol w:w="2145"/>
        <w:gridCol w:w="9"/>
        <w:gridCol w:w="1643"/>
        <w:gridCol w:w="9"/>
        <w:gridCol w:w="1483"/>
        <w:gridCol w:w="9"/>
        <w:gridCol w:w="977"/>
        <w:gridCol w:w="9"/>
        <w:gridCol w:w="1204"/>
        <w:gridCol w:w="9"/>
      </w:tblGrid>
      <w:tr w:rsidR="00D142DF" w:rsidRPr="007F5096" w14:paraId="1865798D" w14:textId="77777777" w:rsidTr="00372532">
        <w:trPr>
          <w:gridAfter w:val="1"/>
          <w:wAfter w:w="9" w:type="dxa"/>
          <w:cantSplit/>
        </w:trPr>
        <w:tc>
          <w:tcPr>
            <w:tcW w:w="3441" w:type="dxa"/>
            <w:gridSpan w:val="3"/>
            <w:vAlign w:val="center"/>
          </w:tcPr>
          <w:p w14:paraId="1BAF2BD7"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Данные о способах</w:t>
            </w:r>
          </w:p>
          <w:p w14:paraId="2A31A70E"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освоении</w:t>
            </w:r>
          </w:p>
        </w:tc>
        <w:tc>
          <w:tcPr>
            <w:tcW w:w="1842" w:type="dxa"/>
            <w:vMerge w:val="restart"/>
            <w:vAlign w:val="center"/>
          </w:tcPr>
          <w:p w14:paraId="4DE296A8"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 xml:space="preserve">Срок перевода в </w:t>
            </w:r>
            <w:proofErr w:type="gramStart"/>
            <w:r w:rsidRPr="007F5096">
              <w:rPr>
                <w:rFonts w:ascii="Arial" w:hAnsi="Arial" w:cs="Arial"/>
                <w:b/>
                <w:sz w:val="22"/>
                <w:szCs w:val="24"/>
              </w:rPr>
              <w:t>нагнетатель-</w:t>
            </w:r>
            <w:proofErr w:type="spellStart"/>
            <w:r w:rsidRPr="007F5096">
              <w:rPr>
                <w:rFonts w:ascii="Arial" w:hAnsi="Arial" w:cs="Arial"/>
                <w:b/>
                <w:sz w:val="22"/>
                <w:szCs w:val="24"/>
              </w:rPr>
              <w:t>ную</w:t>
            </w:r>
            <w:proofErr w:type="spellEnd"/>
            <w:proofErr w:type="gramEnd"/>
            <w:r w:rsidRPr="007F5096">
              <w:rPr>
                <w:rFonts w:ascii="Arial" w:hAnsi="Arial" w:cs="Arial"/>
                <w:b/>
                <w:sz w:val="22"/>
                <w:szCs w:val="24"/>
              </w:rPr>
              <w:t xml:space="preserve"> от начала</w:t>
            </w:r>
            <w:r w:rsidR="00B0695D" w:rsidRPr="007F5096">
              <w:rPr>
                <w:rFonts w:ascii="Arial" w:hAnsi="Arial" w:cs="Arial"/>
                <w:b/>
                <w:sz w:val="22"/>
                <w:szCs w:val="24"/>
              </w:rPr>
              <w:t xml:space="preserve"> </w:t>
            </w:r>
            <w:r w:rsidRPr="007F5096">
              <w:rPr>
                <w:rFonts w:ascii="Arial" w:hAnsi="Arial" w:cs="Arial"/>
                <w:b/>
                <w:sz w:val="22"/>
                <w:szCs w:val="24"/>
              </w:rPr>
              <w:t>освоении,</w:t>
            </w:r>
          </w:p>
          <w:p w14:paraId="08BA8B51"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год</w:t>
            </w:r>
          </w:p>
        </w:tc>
        <w:tc>
          <w:tcPr>
            <w:tcW w:w="2576" w:type="dxa"/>
            <w:gridSpan w:val="2"/>
            <w:vMerge w:val="restart"/>
            <w:vAlign w:val="center"/>
          </w:tcPr>
          <w:p w14:paraId="777F658F"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 xml:space="preserve">Максимальные габариты спускаемых инструментов и приборов при </w:t>
            </w:r>
            <w:proofErr w:type="gramStart"/>
            <w:r w:rsidRPr="007F5096">
              <w:rPr>
                <w:rFonts w:ascii="Arial" w:hAnsi="Arial" w:cs="Arial"/>
                <w:b/>
                <w:sz w:val="22"/>
                <w:szCs w:val="24"/>
              </w:rPr>
              <w:t>освоении  скважины</w:t>
            </w:r>
            <w:proofErr w:type="gramEnd"/>
          </w:p>
        </w:tc>
        <w:tc>
          <w:tcPr>
            <w:tcW w:w="3797" w:type="dxa"/>
            <w:gridSpan w:val="3"/>
            <w:vAlign w:val="center"/>
          </w:tcPr>
          <w:p w14:paraId="6D68158F"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Коррозия</w:t>
            </w:r>
          </w:p>
        </w:tc>
        <w:tc>
          <w:tcPr>
            <w:tcW w:w="1492" w:type="dxa"/>
            <w:gridSpan w:val="2"/>
            <w:vMerge w:val="restart"/>
            <w:vAlign w:val="center"/>
          </w:tcPr>
          <w:p w14:paraId="4D0FFD78"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Глубина установки пакера,</w:t>
            </w:r>
          </w:p>
          <w:p w14:paraId="797BBB6F" w14:textId="4F7C9A2F" w:rsidR="00A47EA2" w:rsidRPr="007F5096" w:rsidRDefault="00323BD5" w:rsidP="00C463BE">
            <w:pPr>
              <w:jc w:val="center"/>
              <w:rPr>
                <w:rFonts w:ascii="Arial" w:hAnsi="Arial" w:cs="Arial"/>
                <w:b/>
                <w:sz w:val="22"/>
                <w:szCs w:val="24"/>
                <w:lang w:val="en-US"/>
              </w:rPr>
            </w:pPr>
            <w:r w:rsidRPr="007F5096">
              <w:rPr>
                <w:rFonts w:ascii="Arial" w:hAnsi="Arial" w:cs="Arial"/>
                <w:b/>
                <w:sz w:val="22"/>
                <w:szCs w:val="24"/>
                <w:lang w:val="en-US"/>
              </w:rPr>
              <w:t>(</w:t>
            </w:r>
            <w:r w:rsidR="00A47EA2" w:rsidRPr="007F5096">
              <w:rPr>
                <w:rFonts w:ascii="Arial" w:hAnsi="Arial" w:cs="Arial"/>
                <w:b/>
                <w:sz w:val="22"/>
                <w:szCs w:val="24"/>
              </w:rPr>
              <w:t>м</w:t>
            </w:r>
            <w:r w:rsidRPr="007F5096">
              <w:rPr>
                <w:rFonts w:ascii="Arial" w:hAnsi="Arial" w:cs="Arial"/>
                <w:b/>
                <w:sz w:val="22"/>
                <w:szCs w:val="24"/>
                <w:lang w:val="en-US"/>
              </w:rPr>
              <w:t>)</w:t>
            </w:r>
          </w:p>
        </w:tc>
        <w:tc>
          <w:tcPr>
            <w:tcW w:w="2199" w:type="dxa"/>
            <w:gridSpan w:val="4"/>
            <w:vAlign w:val="center"/>
          </w:tcPr>
          <w:p w14:paraId="1AD27F2C"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Жидкость за НКТ</w:t>
            </w:r>
          </w:p>
        </w:tc>
      </w:tr>
      <w:tr w:rsidR="00D142DF" w:rsidRPr="007F5096" w14:paraId="10BCDD0C" w14:textId="77777777" w:rsidTr="00372532">
        <w:trPr>
          <w:gridAfter w:val="1"/>
          <w:wAfter w:w="9" w:type="dxa"/>
          <w:cantSplit/>
        </w:trPr>
        <w:tc>
          <w:tcPr>
            <w:tcW w:w="1865" w:type="dxa"/>
            <w:vMerge w:val="restart"/>
            <w:vAlign w:val="center"/>
          </w:tcPr>
          <w:p w14:paraId="07F4E367" w14:textId="77777777" w:rsidR="00A47EA2" w:rsidRPr="007F5096" w:rsidRDefault="00D94E4C" w:rsidP="00D94E4C">
            <w:pPr>
              <w:jc w:val="center"/>
              <w:rPr>
                <w:rFonts w:ascii="Arial" w:hAnsi="Arial" w:cs="Arial"/>
                <w:sz w:val="22"/>
                <w:szCs w:val="24"/>
              </w:rPr>
            </w:pPr>
            <w:proofErr w:type="gramStart"/>
            <w:r w:rsidRPr="007F5096">
              <w:rPr>
                <w:rFonts w:ascii="Arial" w:hAnsi="Arial" w:cs="Arial"/>
                <w:b/>
                <w:sz w:val="22"/>
                <w:szCs w:val="24"/>
              </w:rPr>
              <w:t>Н</w:t>
            </w:r>
            <w:r w:rsidR="00A47EA2" w:rsidRPr="007F5096">
              <w:rPr>
                <w:rFonts w:ascii="Arial" w:hAnsi="Arial" w:cs="Arial"/>
                <w:b/>
                <w:sz w:val="22"/>
                <w:szCs w:val="24"/>
              </w:rPr>
              <w:t>азвание(</w:t>
            </w:r>
            <w:proofErr w:type="gramEnd"/>
            <w:r w:rsidR="00A47EA2" w:rsidRPr="007F5096">
              <w:rPr>
                <w:rFonts w:ascii="Arial" w:hAnsi="Arial" w:cs="Arial"/>
                <w:b/>
                <w:sz w:val="22"/>
                <w:szCs w:val="24"/>
              </w:rPr>
              <w:t>фонтанный,</w:t>
            </w:r>
            <w:r w:rsidR="00B0695D" w:rsidRPr="007F5096">
              <w:rPr>
                <w:rFonts w:ascii="Arial" w:hAnsi="Arial" w:cs="Arial"/>
                <w:b/>
                <w:sz w:val="22"/>
                <w:szCs w:val="24"/>
              </w:rPr>
              <w:t xml:space="preserve"> </w:t>
            </w:r>
            <w:r w:rsidR="00A47EA2" w:rsidRPr="007F5096">
              <w:rPr>
                <w:rFonts w:ascii="Arial" w:hAnsi="Arial" w:cs="Arial"/>
                <w:b/>
                <w:sz w:val="22"/>
                <w:szCs w:val="24"/>
              </w:rPr>
              <w:t>ШГН, ЭЦН,</w:t>
            </w:r>
            <w:r w:rsidR="00B0695D" w:rsidRPr="007F5096">
              <w:rPr>
                <w:rFonts w:ascii="Arial" w:hAnsi="Arial" w:cs="Arial"/>
                <w:b/>
                <w:sz w:val="22"/>
                <w:szCs w:val="24"/>
              </w:rPr>
              <w:t xml:space="preserve"> </w:t>
            </w:r>
            <w:r w:rsidR="00A47EA2" w:rsidRPr="007F5096">
              <w:rPr>
                <w:rFonts w:ascii="Arial" w:hAnsi="Arial" w:cs="Arial"/>
                <w:b/>
                <w:sz w:val="22"/>
                <w:szCs w:val="24"/>
              </w:rPr>
              <w:t>газлифтный)</w:t>
            </w:r>
          </w:p>
        </w:tc>
        <w:tc>
          <w:tcPr>
            <w:tcW w:w="1576" w:type="dxa"/>
            <w:gridSpan w:val="2"/>
            <w:vAlign w:val="center"/>
          </w:tcPr>
          <w:p w14:paraId="58C49D57" w14:textId="2686A83F" w:rsidR="00A47EA2" w:rsidRPr="007F5096" w:rsidRDefault="00062223" w:rsidP="00D94E4C">
            <w:pPr>
              <w:jc w:val="center"/>
              <w:rPr>
                <w:rFonts w:ascii="Arial" w:hAnsi="Arial" w:cs="Arial"/>
                <w:b/>
                <w:sz w:val="22"/>
                <w:szCs w:val="24"/>
              </w:rPr>
            </w:pPr>
            <w:r w:rsidRPr="007F5096">
              <w:rPr>
                <w:rFonts w:ascii="Arial" w:hAnsi="Arial" w:cs="Arial"/>
                <w:b/>
                <w:sz w:val="22"/>
                <w:szCs w:val="24"/>
              </w:rPr>
              <w:t>п</w:t>
            </w:r>
            <w:r w:rsidR="00A47EA2" w:rsidRPr="007F5096">
              <w:rPr>
                <w:rFonts w:ascii="Arial" w:hAnsi="Arial" w:cs="Arial"/>
                <w:b/>
                <w:sz w:val="22"/>
                <w:szCs w:val="24"/>
              </w:rPr>
              <w:t>ериод от начала</w:t>
            </w:r>
            <w:r w:rsidR="00B0695D" w:rsidRPr="007F5096">
              <w:rPr>
                <w:rFonts w:ascii="Arial" w:hAnsi="Arial" w:cs="Arial"/>
                <w:b/>
                <w:sz w:val="22"/>
                <w:szCs w:val="24"/>
              </w:rPr>
              <w:t xml:space="preserve"> </w:t>
            </w:r>
            <w:r w:rsidR="00856690" w:rsidRPr="007F5096">
              <w:rPr>
                <w:rFonts w:ascii="Arial" w:hAnsi="Arial" w:cs="Arial"/>
                <w:b/>
                <w:sz w:val="22"/>
                <w:szCs w:val="24"/>
              </w:rPr>
              <w:t>освоении, год</w:t>
            </w:r>
          </w:p>
        </w:tc>
        <w:tc>
          <w:tcPr>
            <w:tcW w:w="1842" w:type="dxa"/>
            <w:vMerge/>
            <w:vAlign w:val="center"/>
          </w:tcPr>
          <w:p w14:paraId="09D4F1EB" w14:textId="77777777" w:rsidR="00A47EA2" w:rsidRPr="007F5096" w:rsidRDefault="00A47EA2" w:rsidP="00C463BE">
            <w:pPr>
              <w:jc w:val="center"/>
              <w:rPr>
                <w:rFonts w:ascii="Arial" w:hAnsi="Arial" w:cs="Arial"/>
                <w:b/>
                <w:sz w:val="22"/>
                <w:szCs w:val="24"/>
              </w:rPr>
            </w:pPr>
          </w:p>
        </w:tc>
        <w:tc>
          <w:tcPr>
            <w:tcW w:w="2576" w:type="dxa"/>
            <w:gridSpan w:val="2"/>
            <w:vMerge/>
            <w:vAlign w:val="center"/>
          </w:tcPr>
          <w:p w14:paraId="495179A5" w14:textId="77777777" w:rsidR="00A47EA2" w:rsidRPr="007F5096" w:rsidRDefault="00A47EA2" w:rsidP="00C463BE">
            <w:pPr>
              <w:jc w:val="center"/>
              <w:rPr>
                <w:rFonts w:ascii="Arial" w:hAnsi="Arial" w:cs="Arial"/>
                <w:b/>
                <w:sz w:val="22"/>
                <w:szCs w:val="24"/>
              </w:rPr>
            </w:pPr>
          </w:p>
        </w:tc>
        <w:tc>
          <w:tcPr>
            <w:tcW w:w="2145" w:type="dxa"/>
            <w:vMerge w:val="restart"/>
            <w:vAlign w:val="center"/>
          </w:tcPr>
          <w:p w14:paraId="55B48E66" w14:textId="77777777" w:rsidR="00A47EA2" w:rsidRPr="007F5096" w:rsidRDefault="00A47EA2" w:rsidP="00C463BE">
            <w:pPr>
              <w:jc w:val="center"/>
              <w:rPr>
                <w:rFonts w:ascii="Arial" w:hAnsi="Arial" w:cs="Arial"/>
                <w:b/>
                <w:sz w:val="22"/>
                <w:szCs w:val="24"/>
              </w:rPr>
            </w:pPr>
          </w:p>
          <w:p w14:paraId="0AC7C8A2" w14:textId="77777777" w:rsidR="00A47EA2" w:rsidRPr="007F5096" w:rsidRDefault="00D94E4C" w:rsidP="00C463BE">
            <w:pPr>
              <w:jc w:val="center"/>
              <w:rPr>
                <w:rFonts w:ascii="Arial" w:hAnsi="Arial" w:cs="Arial"/>
                <w:b/>
                <w:sz w:val="22"/>
                <w:szCs w:val="24"/>
              </w:rPr>
            </w:pPr>
            <w:proofErr w:type="gramStart"/>
            <w:r w:rsidRPr="007F5096">
              <w:rPr>
                <w:rFonts w:ascii="Arial" w:hAnsi="Arial" w:cs="Arial"/>
                <w:b/>
                <w:sz w:val="22"/>
                <w:szCs w:val="24"/>
              </w:rPr>
              <w:t>в</w:t>
            </w:r>
            <w:r w:rsidR="00A47EA2" w:rsidRPr="007F5096">
              <w:rPr>
                <w:rFonts w:ascii="Arial" w:hAnsi="Arial" w:cs="Arial"/>
                <w:b/>
                <w:sz w:val="22"/>
                <w:szCs w:val="24"/>
              </w:rPr>
              <w:t>ид(</w:t>
            </w:r>
            <w:proofErr w:type="gramEnd"/>
            <w:r w:rsidR="00A47EA2" w:rsidRPr="007F5096">
              <w:rPr>
                <w:rFonts w:ascii="Arial" w:hAnsi="Arial" w:cs="Arial"/>
                <w:b/>
                <w:sz w:val="22"/>
                <w:szCs w:val="24"/>
              </w:rPr>
              <w:t>сероводородная, сульфидная</w:t>
            </w:r>
          </w:p>
          <w:p w14:paraId="2D689FB5"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и пр.)</w:t>
            </w:r>
          </w:p>
          <w:p w14:paraId="21C3A6B7" w14:textId="77777777" w:rsidR="00A47EA2" w:rsidRPr="007F5096" w:rsidRDefault="00A47EA2" w:rsidP="00C463BE">
            <w:pPr>
              <w:jc w:val="center"/>
              <w:rPr>
                <w:rFonts w:ascii="Arial" w:hAnsi="Arial" w:cs="Arial"/>
                <w:b/>
                <w:sz w:val="22"/>
                <w:szCs w:val="24"/>
              </w:rPr>
            </w:pPr>
          </w:p>
        </w:tc>
        <w:tc>
          <w:tcPr>
            <w:tcW w:w="1652" w:type="dxa"/>
            <w:gridSpan w:val="2"/>
            <w:vMerge w:val="restart"/>
            <w:vAlign w:val="center"/>
          </w:tcPr>
          <w:p w14:paraId="69DF8AA7" w14:textId="77777777" w:rsidR="00A47EA2" w:rsidRPr="007F5096" w:rsidRDefault="00B0695D" w:rsidP="00D94E4C">
            <w:pPr>
              <w:jc w:val="center"/>
              <w:rPr>
                <w:rFonts w:ascii="Arial" w:hAnsi="Arial" w:cs="Arial"/>
                <w:b/>
                <w:sz w:val="22"/>
                <w:szCs w:val="24"/>
              </w:rPr>
            </w:pPr>
            <w:r w:rsidRPr="007F5096">
              <w:rPr>
                <w:rFonts w:ascii="Arial" w:hAnsi="Arial" w:cs="Arial"/>
                <w:b/>
                <w:sz w:val="22"/>
                <w:szCs w:val="24"/>
              </w:rPr>
              <w:t>А</w:t>
            </w:r>
            <w:r w:rsidR="00A47EA2" w:rsidRPr="007F5096">
              <w:rPr>
                <w:rFonts w:ascii="Arial" w:hAnsi="Arial" w:cs="Arial"/>
                <w:b/>
                <w:sz w:val="22"/>
                <w:szCs w:val="24"/>
              </w:rPr>
              <w:t>ктивность</w:t>
            </w:r>
            <w:r w:rsidRPr="007F5096">
              <w:rPr>
                <w:rFonts w:ascii="Arial" w:hAnsi="Arial" w:cs="Arial"/>
                <w:b/>
                <w:sz w:val="22"/>
                <w:szCs w:val="24"/>
              </w:rPr>
              <w:t xml:space="preserve"> </w:t>
            </w:r>
            <w:r w:rsidR="00A47EA2" w:rsidRPr="007F5096">
              <w:rPr>
                <w:rFonts w:ascii="Arial" w:hAnsi="Arial" w:cs="Arial"/>
                <w:b/>
                <w:sz w:val="22"/>
                <w:szCs w:val="24"/>
              </w:rPr>
              <w:t>пластового</w:t>
            </w:r>
            <w:r w:rsidRPr="007F5096">
              <w:rPr>
                <w:rFonts w:ascii="Arial" w:hAnsi="Arial" w:cs="Arial"/>
                <w:b/>
                <w:sz w:val="22"/>
                <w:szCs w:val="24"/>
              </w:rPr>
              <w:t xml:space="preserve"> </w:t>
            </w:r>
            <w:r w:rsidR="00A47EA2" w:rsidRPr="007F5096">
              <w:rPr>
                <w:rFonts w:ascii="Arial" w:hAnsi="Arial" w:cs="Arial"/>
                <w:b/>
                <w:sz w:val="22"/>
                <w:szCs w:val="24"/>
              </w:rPr>
              <w:t>флюида,</w:t>
            </w:r>
            <w:r w:rsidRPr="007F5096">
              <w:rPr>
                <w:rFonts w:ascii="Arial" w:hAnsi="Arial" w:cs="Arial"/>
                <w:b/>
                <w:sz w:val="22"/>
                <w:szCs w:val="24"/>
              </w:rPr>
              <w:t xml:space="preserve"> </w:t>
            </w:r>
            <w:r w:rsidR="00A47EA2" w:rsidRPr="007F5096">
              <w:rPr>
                <w:rFonts w:ascii="Arial" w:hAnsi="Arial" w:cs="Arial"/>
                <w:b/>
                <w:sz w:val="22"/>
                <w:szCs w:val="24"/>
              </w:rPr>
              <w:t>мм/год</w:t>
            </w:r>
          </w:p>
        </w:tc>
        <w:tc>
          <w:tcPr>
            <w:tcW w:w="1492" w:type="dxa"/>
            <w:gridSpan w:val="2"/>
            <w:vMerge/>
            <w:vAlign w:val="center"/>
          </w:tcPr>
          <w:p w14:paraId="3FD71025" w14:textId="77777777" w:rsidR="00A47EA2" w:rsidRPr="007F5096" w:rsidRDefault="00A47EA2" w:rsidP="00C463BE">
            <w:pPr>
              <w:jc w:val="center"/>
              <w:rPr>
                <w:rFonts w:ascii="Arial" w:hAnsi="Arial" w:cs="Arial"/>
                <w:b/>
                <w:sz w:val="22"/>
                <w:szCs w:val="24"/>
              </w:rPr>
            </w:pPr>
          </w:p>
        </w:tc>
        <w:tc>
          <w:tcPr>
            <w:tcW w:w="986" w:type="dxa"/>
            <w:gridSpan w:val="2"/>
            <w:vMerge w:val="restart"/>
            <w:vAlign w:val="center"/>
          </w:tcPr>
          <w:p w14:paraId="38932F5D"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Тип</w:t>
            </w:r>
          </w:p>
        </w:tc>
        <w:tc>
          <w:tcPr>
            <w:tcW w:w="1213" w:type="dxa"/>
            <w:gridSpan w:val="2"/>
            <w:vMerge w:val="restart"/>
            <w:vAlign w:val="center"/>
          </w:tcPr>
          <w:p w14:paraId="018CC70D" w14:textId="40C0951C" w:rsidR="00A47EA2" w:rsidRPr="007F5096" w:rsidRDefault="00062223" w:rsidP="00D94E4C">
            <w:pPr>
              <w:jc w:val="center"/>
              <w:rPr>
                <w:rFonts w:ascii="Arial" w:hAnsi="Arial" w:cs="Arial"/>
                <w:b/>
                <w:sz w:val="22"/>
                <w:szCs w:val="24"/>
              </w:rPr>
            </w:pPr>
            <w:proofErr w:type="gramStart"/>
            <w:r w:rsidRPr="007F5096">
              <w:rPr>
                <w:rFonts w:ascii="Arial" w:hAnsi="Arial" w:cs="Arial"/>
                <w:b/>
                <w:sz w:val="22"/>
                <w:szCs w:val="24"/>
              </w:rPr>
              <w:t>п</w:t>
            </w:r>
            <w:r w:rsidR="00A47EA2" w:rsidRPr="007F5096">
              <w:rPr>
                <w:rFonts w:ascii="Arial" w:hAnsi="Arial" w:cs="Arial"/>
                <w:b/>
                <w:sz w:val="22"/>
                <w:szCs w:val="24"/>
              </w:rPr>
              <w:t>лот-ность</w:t>
            </w:r>
            <w:proofErr w:type="gramEnd"/>
            <w:r w:rsidR="00B0695D" w:rsidRPr="007F5096">
              <w:rPr>
                <w:rFonts w:ascii="Arial" w:hAnsi="Arial" w:cs="Arial"/>
                <w:b/>
                <w:sz w:val="22"/>
                <w:szCs w:val="24"/>
              </w:rPr>
              <w:t xml:space="preserve"> </w:t>
            </w:r>
            <w:r w:rsidR="00856690" w:rsidRPr="007F5096">
              <w:rPr>
                <w:rFonts w:ascii="Arial" w:hAnsi="Arial" w:cs="Arial"/>
                <w:b/>
                <w:sz w:val="22"/>
                <w:szCs w:val="24"/>
              </w:rPr>
              <w:t>(</w:t>
            </w:r>
            <w:r w:rsidR="00A47EA2" w:rsidRPr="007F5096">
              <w:rPr>
                <w:rFonts w:ascii="Arial" w:hAnsi="Arial" w:cs="Arial"/>
                <w:b/>
                <w:sz w:val="22"/>
                <w:szCs w:val="24"/>
              </w:rPr>
              <w:t>г/см</w:t>
            </w:r>
            <w:r w:rsidR="00A47EA2" w:rsidRPr="007F5096">
              <w:rPr>
                <w:rFonts w:ascii="Arial" w:hAnsi="Arial" w:cs="Arial"/>
                <w:b/>
                <w:sz w:val="22"/>
                <w:szCs w:val="24"/>
                <w:vertAlign w:val="superscript"/>
              </w:rPr>
              <w:t>3</w:t>
            </w:r>
            <w:r w:rsidR="00856690" w:rsidRPr="007F5096">
              <w:rPr>
                <w:rFonts w:ascii="Arial" w:hAnsi="Arial" w:cs="Arial"/>
                <w:b/>
                <w:sz w:val="22"/>
                <w:szCs w:val="24"/>
              </w:rPr>
              <w:t>)</w:t>
            </w:r>
          </w:p>
        </w:tc>
      </w:tr>
      <w:tr w:rsidR="00D142DF" w:rsidRPr="007F5096" w14:paraId="6EE0CBF2" w14:textId="77777777" w:rsidTr="00372532">
        <w:trPr>
          <w:gridAfter w:val="1"/>
          <w:wAfter w:w="9" w:type="dxa"/>
          <w:cantSplit/>
        </w:trPr>
        <w:tc>
          <w:tcPr>
            <w:tcW w:w="1865" w:type="dxa"/>
            <w:vMerge/>
            <w:vAlign w:val="center"/>
          </w:tcPr>
          <w:p w14:paraId="3878C5FD" w14:textId="77777777" w:rsidR="00A47EA2" w:rsidRPr="007F5096" w:rsidRDefault="00A47EA2" w:rsidP="00C463BE">
            <w:pPr>
              <w:jc w:val="center"/>
              <w:rPr>
                <w:rFonts w:ascii="Arial" w:hAnsi="Arial" w:cs="Arial"/>
                <w:sz w:val="22"/>
                <w:szCs w:val="24"/>
              </w:rPr>
            </w:pPr>
          </w:p>
        </w:tc>
        <w:tc>
          <w:tcPr>
            <w:tcW w:w="725" w:type="dxa"/>
            <w:vAlign w:val="center"/>
          </w:tcPr>
          <w:p w14:paraId="0C505BD5"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от</w:t>
            </w:r>
          </w:p>
        </w:tc>
        <w:tc>
          <w:tcPr>
            <w:tcW w:w="851" w:type="dxa"/>
            <w:vAlign w:val="center"/>
          </w:tcPr>
          <w:p w14:paraId="01DFBF2B" w14:textId="77777777" w:rsidR="00A47EA2" w:rsidRPr="007F5096" w:rsidRDefault="00A47EA2" w:rsidP="00C463BE">
            <w:pPr>
              <w:jc w:val="center"/>
              <w:rPr>
                <w:rFonts w:ascii="Arial" w:hAnsi="Arial" w:cs="Arial"/>
                <w:b/>
                <w:sz w:val="22"/>
                <w:szCs w:val="24"/>
              </w:rPr>
            </w:pPr>
            <w:r w:rsidRPr="007F5096">
              <w:rPr>
                <w:rFonts w:ascii="Arial" w:hAnsi="Arial" w:cs="Arial"/>
                <w:b/>
                <w:sz w:val="22"/>
                <w:szCs w:val="24"/>
              </w:rPr>
              <w:t>до</w:t>
            </w:r>
          </w:p>
        </w:tc>
        <w:tc>
          <w:tcPr>
            <w:tcW w:w="1842" w:type="dxa"/>
            <w:vMerge/>
            <w:vAlign w:val="center"/>
          </w:tcPr>
          <w:p w14:paraId="7FB57E5A" w14:textId="77777777" w:rsidR="00A47EA2" w:rsidRPr="007F5096" w:rsidRDefault="00A47EA2" w:rsidP="00C463BE">
            <w:pPr>
              <w:jc w:val="center"/>
              <w:rPr>
                <w:rFonts w:ascii="Arial" w:hAnsi="Arial" w:cs="Arial"/>
                <w:sz w:val="22"/>
                <w:szCs w:val="24"/>
              </w:rPr>
            </w:pPr>
          </w:p>
        </w:tc>
        <w:tc>
          <w:tcPr>
            <w:tcW w:w="1276" w:type="dxa"/>
            <w:vAlign w:val="center"/>
          </w:tcPr>
          <w:p w14:paraId="70BD4991" w14:textId="77777777" w:rsidR="00A47EA2" w:rsidRPr="007F5096" w:rsidRDefault="00062223" w:rsidP="00C463BE">
            <w:pPr>
              <w:jc w:val="center"/>
              <w:rPr>
                <w:rFonts w:ascii="Arial" w:hAnsi="Arial" w:cs="Arial"/>
                <w:b/>
                <w:sz w:val="22"/>
                <w:szCs w:val="24"/>
              </w:rPr>
            </w:pPr>
            <w:r w:rsidRPr="007F5096">
              <w:rPr>
                <w:rFonts w:ascii="Arial" w:hAnsi="Arial" w:cs="Arial"/>
                <w:b/>
                <w:sz w:val="22"/>
                <w:szCs w:val="24"/>
              </w:rPr>
              <w:t>г</w:t>
            </w:r>
            <w:r w:rsidR="00A47EA2" w:rsidRPr="007F5096">
              <w:rPr>
                <w:rFonts w:ascii="Arial" w:hAnsi="Arial" w:cs="Arial"/>
                <w:b/>
                <w:sz w:val="22"/>
                <w:szCs w:val="24"/>
              </w:rPr>
              <w:t>лубина,</w:t>
            </w:r>
          </w:p>
          <w:p w14:paraId="28BC2ECC" w14:textId="201B86F3" w:rsidR="00A47EA2" w:rsidRPr="007F5096" w:rsidRDefault="00856690" w:rsidP="00C463BE">
            <w:pPr>
              <w:jc w:val="center"/>
              <w:rPr>
                <w:rFonts w:ascii="Arial" w:hAnsi="Arial" w:cs="Arial"/>
                <w:b/>
                <w:sz w:val="22"/>
                <w:szCs w:val="24"/>
              </w:rPr>
            </w:pPr>
            <w:r w:rsidRPr="007F5096">
              <w:rPr>
                <w:rFonts w:ascii="Arial" w:hAnsi="Arial" w:cs="Arial"/>
                <w:b/>
                <w:sz w:val="22"/>
                <w:szCs w:val="24"/>
              </w:rPr>
              <w:t>(</w:t>
            </w:r>
            <w:r w:rsidR="00A47EA2" w:rsidRPr="007F5096">
              <w:rPr>
                <w:rFonts w:ascii="Arial" w:hAnsi="Arial" w:cs="Arial"/>
                <w:b/>
                <w:sz w:val="22"/>
                <w:szCs w:val="24"/>
              </w:rPr>
              <w:t>м</w:t>
            </w:r>
            <w:r w:rsidRPr="007F5096">
              <w:rPr>
                <w:rFonts w:ascii="Arial" w:hAnsi="Arial" w:cs="Arial"/>
                <w:b/>
                <w:sz w:val="22"/>
                <w:szCs w:val="24"/>
              </w:rPr>
              <w:t>)</w:t>
            </w:r>
          </w:p>
        </w:tc>
        <w:tc>
          <w:tcPr>
            <w:tcW w:w="1300" w:type="dxa"/>
            <w:vAlign w:val="center"/>
          </w:tcPr>
          <w:p w14:paraId="565C09F8" w14:textId="77777777" w:rsidR="00A47EA2" w:rsidRPr="007F5096" w:rsidRDefault="00062223" w:rsidP="00C463BE">
            <w:pPr>
              <w:jc w:val="center"/>
              <w:rPr>
                <w:rFonts w:ascii="Arial" w:hAnsi="Arial" w:cs="Arial"/>
                <w:b/>
                <w:sz w:val="22"/>
                <w:szCs w:val="24"/>
              </w:rPr>
            </w:pPr>
            <w:r w:rsidRPr="007F5096">
              <w:rPr>
                <w:rFonts w:ascii="Arial" w:hAnsi="Arial" w:cs="Arial"/>
                <w:b/>
                <w:sz w:val="22"/>
                <w:szCs w:val="24"/>
              </w:rPr>
              <w:t>д</w:t>
            </w:r>
            <w:r w:rsidR="00A47EA2" w:rsidRPr="007F5096">
              <w:rPr>
                <w:rFonts w:ascii="Arial" w:hAnsi="Arial" w:cs="Arial"/>
                <w:b/>
                <w:sz w:val="22"/>
                <w:szCs w:val="24"/>
              </w:rPr>
              <w:t>иаметр,</w:t>
            </w:r>
          </w:p>
          <w:p w14:paraId="23F76256" w14:textId="4985C984" w:rsidR="00A47EA2" w:rsidRPr="007F5096" w:rsidRDefault="00856690" w:rsidP="00C463BE">
            <w:pPr>
              <w:jc w:val="center"/>
              <w:rPr>
                <w:rFonts w:ascii="Arial" w:hAnsi="Arial" w:cs="Arial"/>
                <w:b/>
                <w:sz w:val="22"/>
                <w:szCs w:val="24"/>
              </w:rPr>
            </w:pPr>
            <w:r w:rsidRPr="007F5096">
              <w:rPr>
                <w:rFonts w:ascii="Arial" w:hAnsi="Arial" w:cs="Arial"/>
                <w:b/>
                <w:sz w:val="22"/>
                <w:szCs w:val="24"/>
              </w:rPr>
              <w:t>(</w:t>
            </w:r>
            <w:r w:rsidR="00A47EA2" w:rsidRPr="007F5096">
              <w:rPr>
                <w:rFonts w:ascii="Arial" w:hAnsi="Arial" w:cs="Arial"/>
                <w:b/>
                <w:sz w:val="22"/>
                <w:szCs w:val="24"/>
              </w:rPr>
              <w:t>мм</w:t>
            </w:r>
            <w:r w:rsidRPr="007F5096">
              <w:rPr>
                <w:rFonts w:ascii="Arial" w:hAnsi="Arial" w:cs="Arial"/>
                <w:b/>
                <w:sz w:val="22"/>
                <w:szCs w:val="24"/>
              </w:rPr>
              <w:t>)</w:t>
            </w:r>
          </w:p>
        </w:tc>
        <w:tc>
          <w:tcPr>
            <w:tcW w:w="2145" w:type="dxa"/>
            <w:vMerge/>
            <w:vAlign w:val="center"/>
          </w:tcPr>
          <w:p w14:paraId="64843EA7" w14:textId="77777777" w:rsidR="00A47EA2" w:rsidRPr="007F5096" w:rsidRDefault="00A47EA2" w:rsidP="00C463BE">
            <w:pPr>
              <w:jc w:val="center"/>
              <w:rPr>
                <w:rFonts w:ascii="Arial" w:hAnsi="Arial" w:cs="Arial"/>
                <w:sz w:val="22"/>
                <w:szCs w:val="24"/>
              </w:rPr>
            </w:pPr>
          </w:p>
        </w:tc>
        <w:tc>
          <w:tcPr>
            <w:tcW w:w="1652" w:type="dxa"/>
            <w:gridSpan w:val="2"/>
            <w:vMerge/>
            <w:vAlign w:val="center"/>
          </w:tcPr>
          <w:p w14:paraId="40647C76" w14:textId="77777777" w:rsidR="00A47EA2" w:rsidRPr="007F5096" w:rsidRDefault="00A47EA2" w:rsidP="00C463BE">
            <w:pPr>
              <w:jc w:val="center"/>
              <w:rPr>
                <w:rFonts w:ascii="Arial" w:hAnsi="Arial" w:cs="Arial"/>
                <w:sz w:val="22"/>
                <w:szCs w:val="24"/>
              </w:rPr>
            </w:pPr>
          </w:p>
        </w:tc>
        <w:tc>
          <w:tcPr>
            <w:tcW w:w="1492" w:type="dxa"/>
            <w:gridSpan w:val="2"/>
            <w:vMerge/>
            <w:vAlign w:val="center"/>
          </w:tcPr>
          <w:p w14:paraId="6A079501" w14:textId="77777777" w:rsidR="00A47EA2" w:rsidRPr="007F5096" w:rsidRDefault="00A47EA2" w:rsidP="00C463BE">
            <w:pPr>
              <w:jc w:val="center"/>
              <w:rPr>
                <w:rFonts w:ascii="Arial" w:hAnsi="Arial" w:cs="Arial"/>
                <w:sz w:val="22"/>
                <w:szCs w:val="24"/>
              </w:rPr>
            </w:pPr>
          </w:p>
        </w:tc>
        <w:tc>
          <w:tcPr>
            <w:tcW w:w="986" w:type="dxa"/>
            <w:gridSpan w:val="2"/>
            <w:vMerge/>
            <w:vAlign w:val="center"/>
          </w:tcPr>
          <w:p w14:paraId="3FEC34E9" w14:textId="77777777" w:rsidR="00A47EA2" w:rsidRPr="007F5096" w:rsidRDefault="00A47EA2" w:rsidP="00C463BE">
            <w:pPr>
              <w:jc w:val="center"/>
              <w:rPr>
                <w:rFonts w:ascii="Arial" w:hAnsi="Arial" w:cs="Arial"/>
                <w:sz w:val="22"/>
                <w:szCs w:val="24"/>
              </w:rPr>
            </w:pPr>
          </w:p>
        </w:tc>
        <w:tc>
          <w:tcPr>
            <w:tcW w:w="1213" w:type="dxa"/>
            <w:gridSpan w:val="2"/>
            <w:vMerge/>
            <w:vAlign w:val="center"/>
          </w:tcPr>
          <w:p w14:paraId="63B6978C" w14:textId="77777777" w:rsidR="00A47EA2" w:rsidRPr="007F5096" w:rsidRDefault="00A47EA2" w:rsidP="00C463BE">
            <w:pPr>
              <w:jc w:val="center"/>
              <w:rPr>
                <w:rFonts w:ascii="Arial" w:hAnsi="Arial" w:cs="Arial"/>
                <w:sz w:val="22"/>
                <w:szCs w:val="24"/>
              </w:rPr>
            </w:pPr>
          </w:p>
        </w:tc>
      </w:tr>
      <w:tr w:rsidR="00D142DF" w:rsidRPr="007F5096" w14:paraId="3BB7A167" w14:textId="77777777" w:rsidTr="00783E62">
        <w:trPr>
          <w:trHeight w:val="302"/>
        </w:trPr>
        <w:tc>
          <w:tcPr>
            <w:tcW w:w="1865" w:type="dxa"/>
            <w:tcBorders>
              <w:top w:val="single" w:sz="4" w:space="0" w:color="auto"/>
              <w:bottom w:val="single" w:sz="4" w:space="0" w:color="auto"/>
            </w:tcBorders>
            <w:vAlign w:val="center"/>
          </w:tcPr>
          <w:p w14:paraId="40FCE6F2"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1</w:t>
            </w:r>
          </w:p>
        </w:tc>
        <w:tc>
          <w:tcPr>
            <w:tcW w:w="725" w:type="dxa"/>
            <w:tcBorders>
              <w:top w:val="single" w:sz="4" w:space="0" w:color="auto"/>
              <w:bottom w:val="single" w:sz="4" w:space="0" w:color="auto"/>
            </w:tcBorders>
            <w:vAlign w:val="center"/>
          </w:tcPr>
          <w:p w14:paraId="41349846"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2</w:t>
            </w:r>
          </w:p>
        </w:tc>
        <w:tc>
          <w:tcPr>
            <w:tcW w:w="851" w:type="dxa"/>
            <w:tcBorders>
              <w:top w:val="single" w:sz="4" w:space="0" w:color="auto"/>
              <w:bottom w:val="single" w:sz="4" w:space="0" w:color="auto"/>
            </w:tcBorders>
            <w:vAlign w:val="center"/>
          </w:tcPr>
          <w:p w14:paraId="19C27E6A"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3</w:t>
            </w:r>
          </w:p>
        </w:tc>
        <w:tc>
          <w:tcPr>
            <w:tcW w:w="1842" w:type="dxa"/>
            <w:tcBorders>
              <w:top w:val="single" w:sz="4" w:space="0" w:color="auto"/>
              <w:bottom w:val="single" w:sz="4" w:space="0" w:color="auto"/>
            </w:tcBorders>
            <w:vAlign w:val="center"/>
          </w:tcPr>
          <w:p w14:paraId="557858D6"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4</w:t>
            </w:r>
          </w:p>
        </w:tc>
        <w:tc>
          <w:tcPr>
            <w:tcW w:w="1276" w:type="dxa"/>
            <w:tcBorders>
              <w:top w:val="single" w:sz="4" w:space="0" w:color="auto"/>
              <w:bottom w:val="single" w:sz="4" w:space="0" w:color="auto"/>
            </w:tcBorders>
            <w:vAlign w:val="center"/>
          </w:tcPr>
          <w:p w14:paraId="04F4E9A8"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5</w:t>
            </w:r>
          </w:p>
        </w:tc>
        <w:tc>
          <w:tcPr>
            <w:tcW w:w="1300" w:type="dxa"/>
            <w:tcBorders>
              <w:top w:val="single" w:sz="4" w:space="0" w:color="auto"/>
              <w:bottom w:val="single" w:sz="4" w:space="0" w:color="auto"/>
            </w:tcBorders>
            <w:vAlign w:val="center"/>
          </w:tcPr>
          <w:p w14:paraId="42B47253"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6</w:t>
            </w:r>
          </w:p>
        </w:tc>
        <w:tc>
          <w:tcPr>
            <w:tcW w:w="2154" w:type="dxa"/>
            <w:gridSpan w:val="2"/>
            <w:tcBorders>
              <w:top w:val="single" w:sz="4" w:space="0" w:color="auto"/>
              <w:bottom w:val="single" w:sz="4" w:space="0" w:color="auto"/>
            </w:tcBorders>
            <w:vAlign w:val="center"/>
          </w:tcPr>
          <w:p w14:paraId="1F92BF02"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7</w:t>
            </w:r>
          </w:p>
        </w:tc>
        <w:tc>
          <w:tcPr>
            <w:tcW w:w="1652" w:type="dxa"/>
            <w:gridSpan w:val="2"/>
            <w:tcBorders>
              <w:top w:val="single" w:sz="4" w:space="0" w:color="auto"/>
              <w:bottom w:val="single" w:sz="4" w:space="0" w:color="auto"/>
            </w:tcBorders>
            <w:vAlign w:val="center"/>
          </w:tcPr>
          <w:p w14:paraId="5BB675EF"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8</w:t>
            </w:r>
          </w:p>
        </w:tc>
        <w:tc>
          <w:tcPr>
            <w:tcW w:w="1492" w:type="dxa"/>
            <w:gridSpan w:val="2"/>
            <w:tcBorders>
              <w:top w:val="single" w:sz="4" w:space="0" w:color="auto"/>
              <w:bottom w:val="single" w:sz="4" w:space="0" w:color="auto"/>
            </w:tcBorders>
            <w:vAlign w:val="center"/>
          </w:tcPr>
          <w:p w14:paraId="01D7333C"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9</w:t>
            </w:r>
          </w:p>
        </w:tc>
        <w:tc>
          <w:tcPr>
            <w:tcW w:w="986" w:type="dxa"/>
            <w:gridSpan w:val="2"/>
            <w:tcBorders>
              <w:top w:val="single" w:sz="4" w:space="0" w:color="auto"/>
              <w:bottom w:val="single" w:sz="4" w:space="0" w:color="auto"/>
            </w:tcBorders>
            <w:vAlign w:val="center"/>
          </w:tcPr>
          <w:p w14:paraId="37D53D5E"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10</w:t>
            </w:r>
          </w:p>
        </w:tc>
        <w:tc>
          <w:tcPr>
            <w:tcW w:w="1213" w:type="dxa"/>
            <w:gridSpan w:val="2"/>
            <w:tcBorders>
              <w:top w:val="single" w:sz="4" w:space="0" w:color="auto"/>
              <w:bottom w:val="single" w:sz="4" w:space="0" w:color="auto"/>
            </w:tcBorders>
            <w:vAlign w:val="center"/>
          </w:tcPr>
          <w:p w14:paraId="0AA01E50"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11</w:t>
            </w:r>
          </w:p>
        </w:tc>
      </w:tr>
      <w:tr w:rsidR="00D142DF" w:rsidRPr="007F5096" w14:paraId="24A59532" w14:textId="77777777" w:rsidTr="00406695">
        <w:trPr>
          <w:trHeight w:val="846"/>
        </w:trPr>
        <w:tc>
          <w:tcPr>
            <w:tcW w:w="1865" w:type="dxa"/>
            <w:tcBorders>
              <w:top w:val="single" w:sz="4" w:space="0" w:color="auto"/>
              <w:bottom w:val="double" w:sz="4" w:space="0" w:color="auto"/>
            </w:tcBorders>
            <w:vAlign w:val="center"/>
          </w:tcPr>
          <w:p w14:paraId="0EB7CB0E"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Фонтанный</w:t>
            </w:r>
          </w:p>
        </w:tc>
        <w:tc>
          <w:tcPr>
            <w:tcW w:w="725" w:type="dxa"/>
            <w:tcBorders>
              <w:top w:val="single" w:sz="4" w:space="0" w:color="auto"/>
              <w:bottom w:val="double" w:sz="4" w:space="0" w:color="auto"/>
            </w:tcBorders>
            <w:vAlign w:val="center"/>
          </w:tcPr>
          <w:p w14:paraId="3BF59B5F"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bottom w:val="double" w:sz="4" w:space="0" w:color="auto"/>
            </w:tcBorders>
            <w:vAlign w:val="center"/>
          </w:tcPr>
          <w:p w14:paraId="585669B2"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w:t>
            </w:r>
          </w:p>
        </w:tc>
        <w:tc>
          <w:tcPr>
            <w:tcW w:w="1842" w:type="dxa"/>
            <w:tcBorders>
              <w:top w:val="single" w:sz="4" w:space="0" w:color="auto"/>
              <w:bottom w:val="double" w:sz="4" w:space="0" w:color="auto"/>
            </w:tcBorders>
            <w:vAlign w:val="center"/>
          </w:tcPr>
          <w:p w14:paraId="0621B7DF"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Не планируется</w:t>
            </w:r>
          </w:p>
        </w:tc>
        <w:tc>
          <w:tcPr>
            <w:tcW w:w="1276" w:type="dxa"/>
            <w:tcBorders>
              <w:top w:val="single" w:sz="4" w:space="0" w:color="auto"/>
              <w:bottom w:val="double" w:sz="4" w:space="0" w:color="auto"/>
            </w:tcBorders>
            <w:vAlign w:val="center"/>
          </w:tcPr>
          <w:p w14:paraId="56979032" w14:textId="26F0B7E1" w:rsidR="00783E62" w:rsidRPr="007F5096" w:rsidRDefault="00DA79F6" w:rsidP="006511C0">
            <w:pPr>
              <w:jc w:val="center"/>
              <w:rPr>
                <w:rFonts w:ascii="Arial" w:hAnsi="Arial" w:cs="Arial"/>
                <w:sz w:val="22"/>
                <w:szCs w:val="24"/>
              </w:rPr>
            </w:pPr>
            <w:r w:rsidRPr="007F5096">
              <w:rPr>
                <w:rFonts w:ascii="Arial" w:hAnsi="Arial" w:cs="Arial"/>
                <w:sz w:val="22"/>
                <w:szCs w:val="24"/>
              </w:rPr>
              <w:t>3</w:t>
            </w:r>
            <w:r w:rsidR="00F44E4D">
              <w:rPr>
                <w:rFonts w:ascii="Arial" w:hAnsi="Arial" w:cs="Arial"/>
                <w:sz w:val="22"/>
                <w:szCs w:val="24"/>
              </w:rPr>
              <w:t>35</w:t>
            </w:r>
            <w:r w:rsidR="009112DD" w:rsidRPr="007F5096">
              <w:rPr>
                <w:rFonts w:ascii="Arial" w:hAnsi="Arial" w:cs="Arial"/>
                <w:sz w:val="22"/>
                <w:szCs w:val="24"/>
              </w:rPr>
              <w:t>0</w:t>
            </w:r>
          </w:p>
        </w:tc>
        <w:tc>
          <w:tcPr>
            <w:tcW w:w="1300" w:type="dxa"/>
            <w:tcBorders>
              <w:top w:val="single" w:sz="4" w:space="0" w:color="auto"/>
              <w:bottom w:val="double" w:sz="4" w:space="0" w:color="auto"/>
            </w:tcBorders>
            <w:vAlign w:val="center"/>
          </w:tcPr>
          <w:p w14:paraId="0F83B21F"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73,0</w:t>
            </w:r>
          </w:p>
        </w:tc>
        <w:tc>
          <w:tcPr>
            <w:tcW w:w="2154" w:type="dxa"/>
            <w:gridSpan w:val="2"/>
            <w:tcBorders>
              <w:top w:val="single" w:sz="4" w:space="0" w:color="auto"/>
              <w:bottom w:val="double" w:sz="4" w:space="0" w:color="auto"/>
            </w:tcBorders>
            <w:vAlign w:val="center"/>
          </w:tcPr>
          <w:p w14:paraId="4A550E93"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w:t>
            </w:r>
          </w:p>
        </w:tc>
        <w:tc>
          <w:tcPr>
            <w:tcW w:w="1652" w:type="dxa"/>
            <w:gridSpan w:val="2"/>
            <w:tcBorders>
              <w:top w:val="single" w:sz="4" w:space="0" w:color="auto"/>
              <w:bottom w:val="double" w:sz="4" w:space="0" w:color="auto"/>
            </w:tcBorders>
            <w:vAlign w:val="center"/>
          </w:tcPr>
          <w:p w14:paraId="3C1D09E6"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w:t>
            </w:r>
          </w:p>
        </w:tc>
        <w:tc>
          <w:tcPr>
            <w:tcW w:w="1492" w:type="dxa"/>
            <w:gridSpan w:val="2"/>
            <w:tcBorders>
              <w:top w:val="single" w:sz="4" w:space="0" w:color="auto"/>
              <w:bottom w:val="double" w:sz="4" w:space="0" w:color="auto"/>
            </w:tcBorders>
            <w:vAlign w:val="center"/>
          </w:tcPr>
          <w:p w14:paraId="411196FE" w14:textId="77777777" w:rsidR="00783E62" w:rsidRPr="007F5096" w:rsidRDefault="00783E62" w:rsidP="00783E62">
            <w:pPr>
              <w:jc w:val="center"/>
              <w:rPr>
                <w:rFonts w:ascii="Arial" w:hAnsi="Arial" w:cs="Arial"/>
                <w:sz w:val="22"/>
                <w:szCs w:val="24"/>
              </w:rPr>
            </w:pPr>
            <w:r w:rsidRPr="007F5096">
              <w:rPr>
                <w:rFonts w:ascii="Arial" w:hAnsi="Arial" w:cs="Arial"/>
                <w:sz w:val="22"/>
                <w:szCs w:val="24"/>
              </w:rPr>
              <w:t>По замерам ГИС</w:t>
            </w:r>
          </w:p>
        </w:tc>
        <w:tc>
          <w:tcPr>
            <w:tcW w:w="986" w:type="dxa"/>
            <w:gridSpan w:val="2"/>
            <w:tcBorders>
              <w:top w:val="single" w:sz="4" w:space="0" w:color="auto"/>
              <w:bottom w:val="double" w:sz="4" w:space="0" w:color="auto"/>
            </w:tcBorders>
            <w:vAlign w:val="center"/>
          </w:tcPr>
          <w:p w14:paraId="5ADA7154" w14:textId="77777777" w:rsidR="00783E62" w:rsidRPr="007F5096" w:rsidRDefault="00764317" w:rsidP="00783E62">
            <w:pPr>
              <w:jc w:val="center"/>
              <w:rPr>
                <w:rFonts w:ascii="Arial" w:hAnsi="Arial" w:cs="Arial"/>
                <w:sz w:val="22"/>
                <w:szCs w:val="24"/>
              </w:rPr>
            </w:pPr>
            <w:r w:rsidRPr="007F5096">
              <w:rPr>
                <w:rFonts w:ascii="Arial" w:hAnsi="Arial" w:cs="Arial"/>
                <w:sz w:val="22"/>
                <w:szCs w:val="24"/>
              </w:rPr>
              <w:t>Пласт. вода</w:t>
            </w:r>
          </w:p>
        </w:tc>
        <w:tc>
          <w:tcPr>
            <w:tcW w:w="1213" w:type="dxa"/>
            <w:gridSpan w:val="2"/>
            <w:tcBorders>
              <w:top w:val="single" w:sz="4" w:space="0" w:color="auto"/>
              <w:bottom w:val="double" w:sz="4" w:space="0" w:color="auto"/>
            </w:tcBorders>
            <w:vAlign w:val="center"/>
          </w:tcPr>
          <w:p w14:paraId="093A824E" w14:textId="77777777" w:rsidR="00783E62" w:rsidRPr="007F5096" w:rsidRDefault="00783E62" w:rsidP="00764317">
            <w:pPr>
              <w:jc w:val="center"/>
              <w:rPr>
                <w:rFonts w:ascii="Arial" w:hAnsi="Arial" w:cs="Arial"/>
                <w:sz w:val="22"/>
                <w:szCs w:val="24"/>
              </w:rPr>
            </w:pPr>
            <w:r w:rsidRPr="007F5096">
              <w:rPr>
                <w:rFonts w:ascii="Arial" w:hAnsi="Arial" w:cs="Arial"/>
                <w:sz w:val="22"/>
                <w:szCs w:val="24"/>
              </w:rPr>
              <w:t>1,</w:t>
            </w:r>
            <w:r w:rsidR="00764317" w:rsidRPr="007F5096">
              <w:rPr>
                <w:rFonts w:ascii="Arial" w:hAnsi="Arial" w:cs="Arial"/>
                <w:sz w:val="22"/>
                <w:szCs w:val="24"/>
              </w:rPr>
              <w:t>03</w:t>
            </w:r>
            <w:r w:rsidRPr="007F5096">
              <w:rPr>
                <w:rFonts w:ascii="Arial" w:hAnsi="Arial" w:cs="Arial"/>
                <w:sz w:val="22"/>
                <w:szCs w:val="24"/>
              </w:rPr>
              <w:t>-1,</w:t>
            </w:r>
            <w:r w:rsidR="00764317" w:rsidRPr="007F5096">
              <w:rPr>
                <w:rFonts w:ascii="Arial" w:hAnsi="Arial" w:cs="Arial"/>
                <w:sz w:val="22"/>
                <w:szCs w:val="24"/>
              </w:rPr>
              <w:t>05</w:t>
            </w:r>
          </w:p>
        </w:tc>
      </w:tr>
    </w:tbl>
    <w:p w14:paraId="7F59751A" w14:textId="77777777" w:rsidR="00A47EA2" w:rsidRPr="007F5096" w:rsidRDefault="00A47EA2" w:rsidP="00C463BE">
      <w:pPr>
        <w:jc w:val="center"/>
        <w:rPr>
          <w:sz w:val="24"/>
          <w:szCs w:val="24"/>
        </w:rPr>
      </w:pPr>
    </w:p>
    <w:p w14:paraId="25EE73C3" w14:textId="77777777" w:rsidR="00FB45DA" w:rsidRPr="007F5096" w:rsidRDefault="00FB45DA" w:rsidP="00C463BE">
      <w:pPr>
        <w:jc w:val="center"/>
        <w:rPr>
          <w:sz w:val="24"/>
          <w:szCs w:val="24"/>
        </w:rPr>
      </w:pPr>
    </w:p>
    <w:p w14:paraId="47DBC97F" w14:textId="5D275399" w:rsidR="000D50F3" w:rsidRPr="007F5096" w:rsidRDefault="000D50F3" w:rsidP="000D50F3">
      <w:pPr>
        <w:pStyle w:val="afff2"/>
        <w:jc w:val="center"/>
        <w:rPr>
          <w:rFonts w:ascii="Arial" w:hAnsi="Arial" w:cs="Arial"/>
          <w:sz w:val="22"/>
          <w:szCs w:val="22"/>
        </w:rPr>
      </w:pPr>
      <w:bookmarkStart w:id="58" w:name="_Toc75279032"/>
      <w:bookmarkStart w:id="59" w:name="_Toc78273247"/>
      <w:bookmarkStart w:id="60" w:name="_Toc86222775"/>
      <w:bookmarkStart w:id="61" w:name="_Toc86320788"/>
      <w:bookmarkStart w:id="62" w:name="_Toc87893025"/>
      <w:r w:rsidRPr="007F5096">
        <w:rPr>
          <w:rFonts w:ascii="Arial" w:hAnsi="Arial" w:cs="Arial"/>
          <w:sz w:val="22"/>
          <w:szCs w:val="22"/>
        </w:rPr>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1.1</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6</w:t>
      </w:r>
      <w:r w:rsidRPr="007F5096">
        <w:rPr>
          <w:rFonts w:ascii="Arial" w:hAnsi="Arial" w:cs="Arial"/>
          <w:sz w:val="22"/>
          <w:szCs w:val="22"/>
        </w:rPr>
        <w:fldChar w:fldCharType="end"/>
      </w:r>
      <w:r w:rsidRPr="007F5096">
        <w:rPr>
          <w:rFonts w:ascii="Arial" w:hAnsi="Arial" w:cs="Arial"/>
          <w:sz w:val="22"/>
          <w:szCs w:val="22"/>
          <w:lang w:val="kk-KZ"/>
        </w:rPr>
        <w:t>.</w:t>
      </w:r>
      <w:r w:rsidRPr="007F5096">
        <w:rPr>
          <w:rFonts w:ascii="Arial" w:hAnsi="Arial" w:cs="Arial"/>
          <w:sz w:val="22"/>
          <w:szCs w:val="22"/>
        </w:rPr>
        <w:t xml:space="preserve"> Номера скважин, подлежащих ликвидации или консервации</w:t>
      </w:r>
      <w:bookmarkEnd w:id="58"/>
      <w:bookmarkEnd w:id="59"/>
      <w:bookmarkEnd w:id="60"/>
      <w:bookmarkEnd w:id="61"/>
      <w:bookmarkEnd w:id="62"/>
    </w:p>
    <w:tbl>
      <w:tblPr>
        <w:tblW w:w="14940"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403"/>
        <w:gridCol w:w="3238"/>
        <w:gridCol w:w="3058"/>
        <w:gridCol w:w="3241"/>
      </w:tblGrid>
      <w:tr w:rsidR="00D142DF" w:rsidRPr="007F5096" w14:paraId="498EC033" w14:textId="77777777" w:rsidTr="00900D1A">
        <w:trPr>
          <w:cantSplit/>
        </w:trPr>
        <w:tc>
          <w:tcPr>
            <w:tcW w:w="5403" w:type="dxa"/>
            <w:vMerge w:val="restart"/>
            <w:tcBorders>
              <w:top w:val="double" w:sz="6" w:space="0" w:color="auto"/>
              <w:left w:val="double" w:sz="6" w:space="0" w:color="auto"/>
              <w:right w:val="single" w:sz="4" w:space="0" w:color="auto"/>
            </w:tcBorders>
            <w:vAlign w:val="center"/>
          </w:tcPr>
          <w:p w14:paraId="55CDD5D1" w14:textId="77777777" w:rsidR="00062223" w:rsidRPr="007F5096" w:rsidRDefault="00062223" w:rsidP="00C463BE">
            <w:pPr>
              <w:jc w:val="center"/>
              <w:rPr>
                <w:rFonts w:ascii="Arial" w:hAnsi="Arial" w:cs="Arial"/>
                <w:b/>
                <w:sz w:val="22"/>
                <w:szCs w:val="24"/>
              </w:rPr>
            </w:pPr>
            <w:r w:rsidRPr="007F5096">
              <w:rPr>
                <w:rFonts w:ascii="Arial" w:hAnsi="Arial" w:cs="Arial"/>
                <w:b/>
                <w:sz w:val="22"/>
                <w:szCs w:val="24"/>
              </w:rPr>
              <w:t>Номера скважин, подлежащих ликвидации</w:t>
            </w:r>
          </w:p>
        </w:tc>
        <w:tc>
          <w:tcPr>
            <w:tcW w:w="9537" w:type="dxa"/>
            <w:gridSpan w:val="3"/>
            <w:tcBorders>
              <w:top w:val="double" w:sz="6" w:space="0" w:color="auto"/>
              <w:left w:val="single" w:sz="4" w:space="0" w:color="auto"/>
              <w:right w:val="double" w:sz="6" w:space="0" w:color="auto"/>
            </w:tcBorders>
          </w:tcPr>
          <w:p w14:paraId="5490941B" w14:textId="77777777" w:rsidR="00062223" w:rsidRPr="007F5096" w:rsidRDefault="00062223" w:rsidP="00C463BE">
            <w:pPr>
              <w:jc w:val="center"/>
              <w:rPr>
                <w:rFonts w:ascii="Arial" w:hAnsi="Arial" w:cs="Arial"/>
                <w:b/>
                <w:sz w:val="22"/>
                <w:szCs w:val="24"/>
              </w:rPr>
            </w:pPr>
            <w:r w:rsidRPr="007F5096">
              <w:rPr>
                <w:rFonts w:ascii="Arial" w:hAnsi="Arial" w:cs="Arial"/>
                <w:b/>
                <w:sz w:val="22"/>
                <w:szCs w:val="24"/>
              </w:rPr>
              <w:t xml:space="preserve">Номера скважин, подлежащих консервации на срок </w:t>
            </w:r>
          </w:p>
        </w:tc>
      </w:tr>
      <w:tr w:rsidR="00D142DF" w:rsidRPr="007F5096" w14:paraId="50159686" w14:textId="77777777" w:rsidTr="00900D1A">
        <w:trPr>
          <w:trHeight w:val="561"/>
        </w:trPr>
        <w:tc>
          <w:tcPr>
            <w:tcW w:w="5403" w:type="dxa"/>
            <w:vMerge/>
            <w:tcBorders>
              <w:left w:val="double" w:sz="6" w:space="0" w:color="auto"/>
              <w:right w:val="single" w:sz="4" w:space="0" w:color="auto"/>
            </w:tcBorders>
          </w:tcPr>
          <w:p w14:paraId="0470500E" w14:textId="77777777" w:rsidR="00062223" w:rsidRPr="007F5096" w:rsidRDefault="00062223" w:rsidP="00C463BE">
            <w:pPr>
              <w:jc w:val="center"/>
              <w:rPr>
                <w:rFonts w:ascii="Arial" w:hAnsi="Arial" w:cs="Arial"/>
                <w:b/>
                <w:sz w:val="22"/>
                <w:szCs w:val="24"/>
              </w:rPr>
            </w:pPr>
          </w:p>
        </w:tc>
        <w:tc>
          <w:tcPr>
            <w:tcW w:w="3238" w:type="dxa"/>
            <w:tcBorders>
              <w:left w:val="single" w:sz="4" w:space="0" w:color="auto"/>
              <w:right w:val="single" w:sz="4" w:space="0" w:color="auto"/>
            </w:tcBorders>
            <w:vAlign w:val="center"/>
          </w:tcPr>
          <w:p w14:paraId="63BBCF4C" w14:textId="77777777" w:rsidR="00062223" w:rsidRPr="007F5096" w:rsidRDefault="00062223" w:rsidP="00C463BE">
            <w:pPr>
              <w:jc w:val="center"/>
              <w:rPr>
                <w:rFonts w:ascii="Arial" w:hAnsi="Arial" w:cs="Arial"/>
                <w:b/>
                <w:sz w:val="22"/>
                <w:szCs w:val="24"/>
              </w:rPr>
            </w:pPr>
            <w:r w:rsidRPr="007F5096">
              <w:rPr>
                <w:rFonts w:ascii="Arial" w:hAnsi="Arial" w:cs="Arial"/>
                <w:b/>
                <w:sz w:val="22"/>
                <w:szCs w:val="24"/>
              </w:rPr>
              <w:t>До 3 месяцев</w:t>
            </w:r>
          </w:p>
        </w:tc>
        <w:tc>
          <w:tcPr>
            <w:tcW w:w="3058" w:type="dxa"/>
            <w:tcBorders>
              <w:left w:val="single" w:sz="4" w:space="0" w:color="auto"/>
              <w:right w:val="single" w:sz="4" w:space="0" w:color="auto"/>
            </w:tcBorders>
            <w:vAlign w:val="center"/>
          </w:tcPr>
          <w:p w14:paraId="370C88E0" w14:textId="77777777" w:rsidR="00062223" w:rsidRPr="007F5096" w:rsidRDefault="00062223" w:rsidP="00C463BE">
            <w:pPr>
              <w:jc w:val="center"/>
              <w:rPr>
                <w:rFonts w:ascii="Arial" w:hAnsi="Arial" w:cs="Arial"/>
                <w:b/>
                <w:sz w:val="22"/>
                <w:szCs w:val="24"/>
              </w:rPr>
            </w:pPr>
            <w:r w:rsidRPr="007F5096">
              <w:rPr>
                <w:rFonts w:ascii="Arial" w:hAnsi="Arial" w:cs="Arial"/>
                <w:b/>
                <w:sz w:val="22"/>
                <w:szCs w:val="24"/>
              </w:rPr>
              <w:t>От 3 до 12 месяцев</w:t>
            </w:r>
          </w:p>
        </w:tc>
        <w:tc>
          <w:tcPr>
            <w:tcW w:w="3241" w:type="dxa"/>
            <w:tcBorders>
              <w:left w:val="single" w:sz="4" w:space="0" w:color="auto"/>
              <w:right w:val="double" w:sz="6" w:space="0" w:color="auto"/>
            </w:tcBorders>
            <w:vAlign w:val="center"/>
          </w:tcPr>
          <w:p w14:paraId="76EBD349" w14:textId="77777777" w:rsidR="00062223" w:rsidRPr="007F5096" w:rsidRDefault="00062223" w:rsidP="00C463BE">
            <w:pPr>
              <w:jc w:val="center"/>
              <w:rPr>
                <w:rFonts w:ascii="Arial" w:hAnsi="Arial" w:cs="Arial"/>
                <w:b/>
                <w:sz w:val="22"/>
                <w:szCs w:val="24"/>
              </w:rPr>
            </w:pPr>
            <w:r w:rsidRPr="007F5096">
              <w:rPr>
                <w:rFonts w:ascii="Arial" w:hAnsi="Arial" w:cs="Arial"/>
                <w:b/>
                <w:sz w:val="22"/>
                <w:szCs w:val="24"/>
              </w:rPr>
              <w:t>Свыше 1 года</w:t>
            </w:r>
          </w:p>
        </w:tc>
      </w:tr>
      <w:tr w:rsidR="00D142DF" w:rsidRPr="007F5096" w14:paraId="75BFF023" w14:textId="77777777" w:rsidTr="00900D1A">
        <w:trPr>
          <w:trHeight w:val="436"/>
        </w:trPr>
        <w:tc>
          <w:tcPr>
            <w:tcW w:w="5403" w:type="dxa"/>
            <w:tcBorders>
              <w:top w:val="nil"/>
              <w:left w:val="double" w:sz="6" w:space="0" w:color="auto"/>
              <w:bottom w:val="double" w:sz="6" w:space="0" w:color="auto"/>
              <w:right w:val="single" w:sz="4" w:space="0" w:color="auto"/>
            </w:tcBorders>
            <w:shd w:val="clear" w:color="auto" w:fill="auto"/>
            <w:vAlign w:val="center"/>
          </w:tcPr>
          <w:p w14:paraId="673C6805"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1</w:t>
            </w:r>
          </w:p>
        </w:tc>
        <w:tc>
          <w:tcPr>
            <w:tcW w:w="3238" w:type="dxa"/>
            <w:tcBorders>
              <w:top w:val="nil"/>
              <w:left w:val="single" w:sz="4" w:space="0" w:color="auto"/>
              <w:bottom w:val="double" w:sz="6" w:space="0" w:color="auto"/>
              <w:right w:val="single" w:sz="4" w:space="0" w:color="auto"/>
            </w:tcBorders>
            <w:shd w:val="clear" w:color="auto" w:fill="auto"/>
            <w:vAlign w:val="center"/>
          </w:tcPr>
          <w:p w14:paraId="136F83C0"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2</w:t>
            </w:r>
          </w:p>
        </w:tc>
        <w:tc>
          <w:tcPr>
            <w:tcW w:w="3058" w:type="dxa"/>
            <w:tcBorders>
              <w:top w:val="nil"/>
              <w:left w:val="single" w:sz="4" w:space="0" w:color="auto"/>
              <w:bottom w:val="double" w:sz="6" w:space="0" w:color="auto"/>
              <w:right w:val="single" w:sz="4" w:space="0" w:color="auto"/>
            </w:tcBorders>
            <w:shd w:val="clear" w:color="auto" w:fill="auto"/>
            <w:vAlign w:val="center"/>
          </w:tcPr>
          <w:p w14:paraId="381E20DC"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3</w:t>
            </w:r>
          </w:p>
        </w:tc>
        <w:tc>
          <w:tcPr>
            <w:tcW w:w="3241" w:type="dxa"/>
            <w:tcBorders>
              <w:top w:val="nil"/>
              <w:left w:val="single" w:sz="4" w:space="0" w:color="auto"/>
              <w:bottom w:val="double" w:sz="6" w:space="0" w:color="auto"/>
              <w:right w:val="double" w:sz="6" w:space="0" w:color="auto"/>
            </w:tcBorders>
            <w:shd w:val="clear" w:color="auto" w:fill="auto"/>
            <w:vAlign w:val="center"/>
          </w:tcPr>
          <w:p w14:paraId="76DF7607" w14:textId="77777777" w:rsidR="00900D1A" w:rsidRPr="007F5096" w:rsidRDefault="00900D1A" w:rsidP="00C463BE">
            <w:pPr>
              <w:jc w:val="center"/>
              <w:rPr>
                <w:rFonts w:ascii="Arial" w:hAnsi="Arial" w:cs="Arial"/>
                <w:b/>
                <w:sz w:val="22"/>
                <w:szCs w:val="24"/>
              </w:rPr>
            </w:pPr>
            <w:r w:rsidRPr="007F5096">
              <w:rPr>
                <w:rFonts w:ascii="Arial" w:hAnsi="Arial" w:cs="Arial"/>
                <w:b/>
                <w:sz w:val="22"/>
                <w:szCs w:val="24"/>
              </w:rPr>
              <w:t>4</w:t>
            </w:r>
          </w:p>
        </w:tc>
      </w:tr>
      <w:tr w:rsidR="00D142DF" w:rsidRPr="007F5096" w14:paraId="5D2487E9" w14:textId="77777777" w:rsidTr="00406695">
        <w:trPr>
          <w:trHeight w:val="451"/>
        </w:trPr>
        <w:tc>
          <w:tcPr>
            <w:tcW w:w="14940" w:type="dxa"/>
            <w:gridSpan w:val="4"/>
            <w:tcBorders>
              <w:top w:val="nil"/>
              <w:left w:val="double" w:sz="6" w:space="0" w:color="auto"/>
              <w:bottom w:val="double" w:sz="6" w:space="0" w:color="auto"/>
              <w:right w:val="double" w:sz="6" w:space="0" w:color="auto"/>
            </w:tcBorders>
            <w:shd w:val="clear" w:color="auto" w:fill="auto"/>
            <w:vAlign w:val="center"/>
          </w:tcPr>
          <w:p w14:paraId="5F6C69D2" w14:textId="615C54A8" w:rsidR="00717C27" w:rsidRPr="007F5096" w:rsidRDefault="00BD2096" w:rsidP="00746DF2">
            <w:pPr>
              <w:jc w:val="center"/>
              <w:rPr>
                <w:rFonts w:ascii="Arial" w:hAnsi="Arial" w:cs="Arial"/>
                <w:sz w:val="22"/>
                <w:szCs w:val="24"/>
              </w:rPr>
            </w:pPr>
            <w:r w:rsidRPr="007F5096">
              <w:rPr>
                <w:rFonts w:ascii="Arial" w:hAnsi="Arial" w:cs="Arial"/>
                <w:sz w:val="22"/>
                <w:szCs w:val="22"/>
              </w:rPr>
              <w:t xml:space="preserve">Назначение скважин - эксплуатационные, ликвидации не подлежат </w:t>
            </w:r>
          </w:p>
        </w:tc>
      </w:tr>
    </w:tbl>
    <w:p w14:paraId="5D7EE1B1" w14:textId="77777777" w:rsidR="006B2C7D" w:rsidRPr="007F5096" w:rsidRDefault="006B2C7D" w:rsidP="00487117">
      <w:pPr>
        <w:jc w:val="left"/>
        <w:rPr>
          <w:sz w:val="24"/>
          <w:szCs w:val="24"/>
        </w:rPr>
      </w:pPr>
    </w:p>
    <w:p w14:paraId="67A51A4A" w14:textId="77777777" w:rsidR="00094BD0" w:rsidRPr="007F5096" w:rsidRDefault="00094BD0" w:rsidP="00C463BE">
      <w:pPr>
        <w:tabs>
          <w:tab w:val="left" w:pos="1658"/>
        </w:tabs>
        <w:ind w:left="-180" w:right="-135"/>
        <w:rPr>
          <w:sz w:val="22"/>
          <w:szCs w:val="22"/>
        </w:rPr>
        <w:sectPr w:rsidR="00094BD0" w:rsidRPr="007F5096" w:rsidSect="005725B4">
          <w:headerReference w:type="default" r:id="rId14"/>
          <w:footerReference w:type="default" r:id="rId15"/>
          <w:pgSz w:w="16838" w:h="11906" w:orient="landscape" w:code="9"/>
          <w:pgMar w:top="1440" w:right="638" w:bottom="748" w:left="1259" w:header="357" w:footer="284" w:gutter="0"/>
          <w:cols w:space="708"/>
          <w:docGrid w:linePitch="360"/>
        </w:sectPr>
      </w:pPr>
    </w:p>
    <w:p w14:paraId="43EE84AA" w14:textId="77777777" w:rsidR="005A3098" w:rsidRPr="007F5096" w:rsidRDefault="005A3098" w:rsidP="00E11BAE">
      <w:pPr>
        <w:pStyle w:val="2"/>
        <w:keepLines/>
        <w:numPr>
          <w:ilvl w:val="1"/>
          <w:numId w:val="24"/>
        </w:numPr>
        <w:rPr>
          <w:rFonts w:ascii="Arial" w:hAnsi="Arial" w:cs="Arial"/>
          <w:color w:val="auto"/>
          <w:lang w:val="kk-KZ"/>
        </w:rPr>
      </w:pPr>
      <w:bookmarkStart w:id="63" w:name="_2._Основание_для_проектирования"/>
      <w:bookmarkStart w:id="64" w:name="_Toc75264231"/>
      <w:bookmarkStart w:id="65" w:name="_Toc77147732"/>
      <w:bookmarkStart w:id="66" w:name="_Toc77147900"/>
      <w:bookmarkStart w:id="67" w:name="_Toc86153452"/>
      <w:bookmarkStart w:id="68" w:name="_Toc207368717"/>
      <w:bookmarkEnd w:id="63"/>
      <w:r w:rsidRPr="007F5096">
        <w:rPr>
          <w:rFonts w:ascii="Arial" w:hAnsi="Arial" w:cs="Arial"/>
          <w:color w:val="auto"/>
          <w:lang w:val="kk-KZ"/>
        </w:rPr>
        <w:lastRenderedPageBreak/>
        <w:t>Основание для проектирования</w:t>
      </w:r>
      <w:bookmarkEnd w:id="64"/>
      <w:bookmarkEnd w:id="65"/>
      <w:bookmarkEnd w:id="66"/>
      <w:bookmarkEnd w:id="67"/>
      <w:bookmarkEnd w:id="68"/>
    </w:p>
    <w:p w14:paraId="30644A4C" w14:textId="77777777" w:rsidR="005A3098" w:rsidRPr="007F5096" w:rsidRDefault="005A3098" w:rsidP="005A3098">
      <w:pPr>
        <w:pStyle w:val="2H6100005"/>
        <w:spacing w:before="0" w:after="0" w:line="276" w:lineRule="auto"/>
        <w:jc w:val="right"/>
        <w:rPr>
          <w:rFonts w:ascii="Arial" w:hAnsi="Arial" w:cs="Arial"/>
          <w:sz w:val="24"/>
          <w:szCs w:val="24"/>
        </w:rPr>
      </w:pPr>
      <w:r w:rsidRPr="007F5096">
        <w:rPr>
          <w:rFonts w:ascii="Arial" w:hAnsi="Arial" w:cs="Arial"/>
          <w:sz w:val="24"/>
          <w:szCs w:val="24"/>
        </w:rPr>
        <w:t xml:space="preserve">                                                                                                                   </w:t>
      </w:r>
    </w:p>
    <w:p w14:paraId="1283059A" w14:textId="14908801" w:rsidR="000D50F3" w:rsidRPr="007F5096" w:rsidRDefault="000D50F3" w:rsidP="000D50F3">
      <w:pPr>
        <w:pStyle w:val="afff2"/>
        <w:rPr>
          <w:rFonts w:ascii="Arial" w:hAnsi="Arial" w:cs="Arial"/>
          <w:sz w:val="22"/>
          <w:szCs w:val="22"/>
        </w:rPr>
      </w:pPr>
      <w:bookmarkStart w:id="69" w:name="_Toc75279033"/>
      <w:bookmarkStart w:id="70" w:name="_Toc78273248"/>
      <w:bookmarkStart w:id="71" w:name="_Toc86222776"/>
      <w:bookmarkStart w:id="72" w:name="_Toc86320789"/>
      <w:bookmarkStart w:id="73" w:name="_Toc87893026"/>
      <w:r w:rsidRPr="007F5096">
        <w:rPr>
          <w:rFonts w:ascii="Arial" w:hAnsi="Arial" w:cs="Arial"/>
          <w:sz w:val="22"/>
          <w:szCs w:val="22"/>
        </w:rPr>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1.2</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1</w:t>
      </w:r>
      <w:r w:rsidRPr="007F5096">
        <w:rPr>
          <w:rFonts w:ascii="Arial" w:hAnsi="Arial" w:cs="Arial"/>
          <w:sz w:val="22"/>
          <w:szCs w:val="22"/>
        </w:rPr>
        <w:fldChar w:fldCharType="end"/>
      </w:r>
      <w:r w:rsidRPr="007F5096">
        <w:rPr>
          <w:rFonts w:ascii="Arial" w:hAnsi="Arial" w:cs="Arial"/>
          <w:sz w:val="22"/>
          <w:szCs w:val="22"/>
          <w:lang w:val="kk-KZ"/>
        </w:rPr>
        <w:t xml:space="preserve"> </w:t>
      </w:r>
      <w:r w:rsidRPr="007F5096">
        <w:rPr>
          <w:rFonts w:ascii="Arial" w:hAnsi="Arial" w:cs="Arial"/>
          <w:sz w:val="22"/>
          <w:szCs w:val="22"/>
        </w:rPr>
        <w:t>Список документов, которые являются основанием для проектирования</w:t>
      </w:r>
      <w:bookmarkEnd w:id="69"/>
      <w:bookmarkEnd w:id="70"/>
      <w:bookmarkEnd w:id="71"/>
      <w:bookmarkEnd w:id="72"/>
      <w:bookmarkEnd w:id="73"/>
    </w:p>
    <w:tbl>
      <w:tblPr>
        <w:tblW w:w="9952" w:type="dxa"/>
        <w:tblInd w:w="-217" w:type="dxa"/>
        <w:tblLayout w:type="fixed"/>
        <w:tblCellMar>
          <w:left w:w="0" w:type="dxa"/>
          <w:right w:w="0" w:type="dxa"/>
        </w:tblCellMar>
        <w:tblLook w:val="0000" w:firstRow="0" w:lastRow="0" w:firstColumn="0" w:lastColumn="0" w:noHBand="0" w:noVBand="0"/>
      </w:tblPr>
      <w:tblGrid>
        <w:gridCol w:w="480"/>
        <w:gridCol w:w="9472"/>
      </w:tblGrid>
      <w:tr w:rsidR="00D142DF" w:rsidRPr="007F5096" w14:paraId="00260249" w14:textId="77777777">
        <w:trPr>
          <w:trHeight w:val="590"/>
        </w:trPr>
        <w:tc>
          <w:tcPr>
            <w:tcW w:w="480" w:type="dxa"/>
            <w:tcBorders>
              <w:top w:val="double" w:sz="4" w:space="0" w:color="auto"/>
              <w:left w:val="double" w:sz="4" w:space="0" w:color="auto"/>
              <w:right w:val="single" w:sz="6" w:space="0" w:color="auto"/>
            </w:tcBorders>
          </w:tcPr>
          <w:p w14:paraId="477A9D11" w14:textId="77777777" w:rsidR="0027161E" w:rsidRPr="007F5096" w:rsidRDefault="0027161E" w:rsidP="00C463BE">
            <w:pPr>
              <w:pStyle w:val="ltable0"/>
              <w:spacing w:line="240" w:lineRule="auto"/>
              <w:ind w:left="0"/>
              <w:jc w:val="center"/>
              <w:rPr>
                <w:rFonts w:ascii="Arial" w:hAnsi="Arial" w:cs="Arial"/>
                <w:b/>
                <w:sz w:val="22"/>
                <w:szCs w:val="24"/>
              </w:rPr>
            </w:pPr>
            <w:r w:rsidRPr="007F5096">
              <w:rPr>
                <w:rFonts w:ascii="Arial" w:hAnsi="Arial" w:cs="Arial"/>
                <w:b/>
                <w:sz w:val="22"/>
                <w:szCs w:val="24"/>
              </w:rPr>
              <w:t>№</w:t>
            </w:r>
          </w:p>
          <w:p w14:paraId="45E870E3" w14:textId="77777777" w:rsidR="0027161E" w:rsidRPr="007F5096" w:rsidRDefault="0027161E" w:rsidP="00C463BE">
            <w:pPr>
              <w:pStyle w:val="ltable0"/>
              <w:ind w:left="0"/>
              <w:jc w:val="center"/>
              <w:rPr>
                <w:rFonts w:ascii="Arial" w:hAnsi="Arial" w:cs="Arial"/>
                <w:b/>
                <w:sz w:val="22"/>
                <w:szCs w:val="24"/>
              </w:rPr>
            </w:pPr>
            <w:r w:rsidRPr="007F5096">
              <w:rPr>
                <w:rFonts w:ascii="Arial" w:hAnsi="Arial" w:cs="Arial"/>
                <w:b/>
                <w:sz w:val="22"/>
                <w:szCs w:val="24"/>
              </w:rPr>
              <w:t>п/п</w:t>
            </w:r>
          </w:p>
        </w:tc>
        <w:tc>
          <w:tcPr>
            <w:tcW w:w="9472" w:type="dxa"/>
            <w:tcBorders>
              <w:top w:val="double" w:sz="4" w:space="0" w:color="auto"/>
              <w:right w:val="double" w:sz="4" w:space="0" w:color="auto"/>
            </w:tcBorders>
            <w:vAlign w:val="center"/>
          </w:tcPr>
          <w:p w14:paraId="013F9AE5" w14:textId="77777777" w:rsidR="0027161E" w:rsidRPr="007F5096" w:rsidRDefault="0027161E" w:rsidP="00C463BE">
            <w:pPr>
              <w:pStyle w:val="ltable0"/>
              <w:spacing w:line="240" w:lineRule="auto"/>
              <w:ind w:left="0"/>
              <w:jc w:val="center"/>
              <w:rPr>
                <w:rFonts w:ascii="Arial" w:hAnsi="Arial" w:cs="Arial"/>
                <w:b/>
                <w:sz w:val="22"/>
                <w:szCs w:val="24"/>
              </w:rPr>
            </w:pPr>
            <w:r w:rsidRPr="007F5096">
              <w:rPr>
                <w:rFonts w:ascii="Arial" w:hAnsi="Arial" w:cs="Arial"/>
                <w:b/>
                <w:sz w:val="22"/>
                <w:szCs w:val="24"/>
              </w:rPr>
              <w:t>Наименование документа</w:t>
            </w:r>
          </w:p>
        </w:tc>
      </w:tr>
      <w:tr w:rsidR="00D142DF" w:rsidRPr="007F5096" w14:paraId="537F5C66" w14:textId="77777777">
        <w:tc>
          <w:tcPr>
            <w:tcW w:w="480" w:type="dxa"/>
            <w:tcBorders>
              <w:top w:val="single" w:sz="6" w:space="0" w:color="auto"/>
              <w:left w:val="double" w:sz="4" w:space="0" w:color="auto"/>
              <w:bottom w:val="double" w:sz="6" w:space="0" w:color="auto"/>
              <w:right w:val="single" w:sz="6" w:space="0" w:color="auto"/>
            </w:tcBorders>
          </w:tcPr>
          <w:p w14:paraId="4D325BC0" w14:textId="77777777" w:rsidR="0027161E" w:rsidRPr="007F5096" w:rsidRDefault="0027161E" w:rsidP="00C463BE">
            <w:pPr>
              <w:pStyle w:val="ltable0"/>
              <w:spacing w:line="240" w:lineRule="auto"/>
              <w:ind w:left="0"/>
              <w:jc w:val="center"/>
              <w:rPr>
                <w:rFonts w:ascii="Arial" w:hAnsi="Arial" w:cs="Arial"/>
                <w:b/>
                <w:sz w:val="22"/>
                <w:szCs w:val="24"/>
              </w:rPr>
            </w:pPr>
            <w:r w:rsidRPr="007F5096">
              <w:rPr>
                <w:rFonts w:ascii="Arial" w:hAnsi="Arial" w:cs="Arial"/>
                <w:b/>
                <w:sz w:val="22"/>
                <w:szCs w:val="24"/>
              </w:rPr>
              <w:t>1</w:t>
            </w:r>
          </w:p>
        </w:tc>
        <w:tc>
          <w:tcPr>
            <w:tcW w:w="9472" w:type="dxa"/>
            <w:tcBorders>
              <w:top w:val="single" w:sz="6" w:space="0" w:color="auto"/>
              <w:bottom w:val="double" w:sz="6" w:space="0" w:color="auto"/>
              <w:right w:val="double" w:sz="4" w:space="0" w:color="auto"/>
            </w:tcBorders>
          </w:tcPr>
          <w:p w14:paraId="1FF6A0B1" w14:textId="77777777" w:rsidR="0027161E" w:rsidRPr="007F5096" w:rsidRDefault="0027161E" w:rsidP="00C463BE">
            <w:pPr>
              <w:pStyle w:val="ltable0"/>
              <w:spacing w:line="240" w:lineRule="auto"/>
              <w:ind w:left="0"/>
              <w:jc w:val="center"/>
              <w:rPr>
                <w:rFonts w:ascii="Arial" w:hAnsi="Arial" w:cs="Arial"/>
                <w:b/>
                <w:sz w:val="22"/>
                <w:szCs w:val="24"/>
              </w:rPr>
            </w:pPr>
            <w:r w:rsidRPr="007F5096">
              <w:rPr>
                <w:rFonts w:ascii="Arial" w:hAnsi="Arial" w:cs="Arial"/>
                <w:b/>
                <w:sz w:val="22"/>
                <w:szCs w:val="24"/>
              </w:rPr>
              <w:t>2</w:t>
            </w:r>
          </w:p>
        </w:tc>
      </w:tr>
      <w:tr w:rsidR="00D142DF" w:rsidRPr="007F5096" w14:paraId="3C416B96" w14:textId="77777777" w:rsidTr="0024599E">
        <w:trPr>
          <w:trHeight w:val="738"/>
        </w:trPr>
        <w:tc>
          <w:tcPr>
            <w:tcW w:w="480" w:type="dxa"/>
            <w:tcBorders>
              <w:left w:val="double" w:sz="4" w:space="0" w:color="auto"/>
              <w:bottom w:val="single" w:sz="6" w:space="0" w:color="auto"/>
              <w:right w:val="single" w:sz="6" w:space="0" w:color="auto"/>
            </w:tcBorders>
            <w:vAlign w:val="center"/>
          </w:tcPr>
          <w:p w14:paraId="58089470" w14:textId="77777777" w:rsidR="0027161E" w:rsidRPr="007F5096" w:rsidRDefault="0027161E" w:rsidP="0024599E">
            <w:pPr>
              <w:pStyle w:val="ltable0"/>
              <w:spacing w:line="240" w:lineRule="auto"/>
              <w:ind w:left="57" w:right="57"/>
              <w:jc w:val="center"/>
              <w:rPr>
                <w:rFonts w:ascii="Arial" w:hAnsi="Arial" w:cs="Arial"/>
                <w:sz w:val="22"/>
                <w:szCs w:val="24"/>
              </w:rPr>
            </w:pPr>
            <w:r w:rsidRPr="007F5096">
              <w:rPr>
                <w:rFonts w:ascii="Arial" w:hAnsi="Arial" w:cs="Arial"/>
                <w:sz w:val="22"/>
                <w:szCs w:val="24"/>
              </w:rPr>
              <w:t>1</w:t>
            </w:r>
          </w:p>
        </w:tc>
        <w:tc>
          <w:tcPr>
            <w:tcW w:w="9472" w:type="dxa"/>
            <w:tcBorders>
              <w:bottom w:val="single" w:sz="6" w:space="0" w:color="auto"/>
              <w:right w:val="double" w:sz="4" w:space="0" w:color="auto"/>
            </w:tcBorders>
            <w:vAlign w:val="center"/>
          </w:tcPr>
          <w:p w14:paraId="5C336F4B" w14:textId="43DE21BF" w:rsidR="0027161E" w:rsidRPr="007F5096" w:rsidRDefault="00454005" w:rsidP="001507FB">
            <w:pPr>
              <w:pStyle w:val="IauiueIoao5"/>
              <w:ind w:left="57" w:right="57"/>
              <w:jc w:val="both"/>
              <w:rPr>
                <w:rFonts w:ascii="Arial" w:hAnsi="Arial" w:cs="Arial"/>
                <w:b/>
                <w:sz w:val="22"/>
                <w:szCs w:val="24"/>
              </w:rPr>
            </w:pPr>
            <w:r w:rsidRPr="006E6C0E">
              <w:rPr>
                <w:rFonts w:ascii="Arial" w:hAnsi="Arial" w:cs="Arial"/>
                <w:sz w:val="22"/>
                <w:szCs w:val="22"/>
              </w:rPr>
              <w:t xml:space="preserve">Заказ-наряд №ОБКТРС-2025/1 от 27.08.2025г. к Договору №973812//40/2024 АТ от 04.04.2024г. между </w:t>
            </w:r>
            <w:r w:rsidRPr="006E6C0E">
              <w:rPr>
                <w:rFonts w:ascii="Arial" w:hAnsi="Arial" w:cs="Arial"/>
                <w:sz w:val="22"/>
                <w:szCs w:val="22"/>
                <w:lang w:val="kk-KZ"/>
              </w:rPr>
              <w:t xml:space="preserve">Атырауским филиалом </w:t>
            </w:r>
            <w:proofErr w:type="gramStart"/>
            <w:r w:rsidRPr="006E6C0E">
              <w:rPr>
                <w:rFonts w:ascii="Arial" w:hAnsi="Arial" w:cs="Arial"/>
                <w:sz w:val="22"/>
                <w:szCs w:val="22"/>
                <w:lang w:val="kk-KZ"/>
              </w:rPr>
              <w:t xml:space="preserve">ТОО </w:t>
            </w:r>
            <w:r w:rsidRPr="006E6C0E">
              <w:rPr>
                <w:rFonts w:ascii="Arial" w:hAnsi="Arial" w:cs="Arial"/>
                <w:sz w:val="22"/>
                <w:szCs w:val="22"/>
              </w:rPr>
              <w:t xml:space="preserve"> «</w:t>
            </w:r>
            <w:proofErr w:type="gramEnd"/>
            <w:r w:rsidRPr="006E6C0E">
              <w:rPr>
                <w:rFonts w:ascii="Arial" w:hAnsi="Arial" w:cs="Arial"/>
                <w:sz w:val="22"/>
                <w:szCs w:val="22"/>
              </w:rPr>
              <w:t>КМГ Инжиниринг» и ТОО «Казахтуркмунай»</w:t>
            </w:r>
            <w:r>
              <w:rPr>
                <w:rFonts w:ascii="Arial" w:hAnsi="Arial" w:cs="Arial"/>
                <w:sz w:val="22"/>
                <w:szCs w:val="22"/>
              </w:rPr>
              <w:t>.</w:t>
            </w:r>
          </w:p>
        </w:tc>
      </w:tr>
      <w:tr w:rsidR="00D142DF" w:rsidRPr="007F5096" w14:paraId="586DC216" w14:textId="77777777" w:rsidTr="0024599E">
        <w:trPr>
          <w:trHeight w:val="693"/>
        </w:trPr>
        <w:tc>
          <w:tcPr>
            <w:tcW w:w="480" w:type="dxa"/>
            <w:tcBorders>
              <w:top w:val="single" w:sz="4" w:space="0" w:color="auto"/>
              <w:left w:val="double" w:sz="4" w:space="0" w:color="auto"/>
              <w:bottom w:val="single" w:sz="4" w:space="0" w:color="auto"/>
              <w:right w:val="single" w:sz="6" w:space="0" w:color="auto"/>
            </w:tcBorders>
            <w:vAlign w:val="center"/>
          </w:tcPr>
          <w:p w14:paraId="34C91D14" w14:textId="77777777" w:rsidR="0027161E" w:rsidRPr="007F5096" w:rsidRDefault="0027161E" w:rsidP="0024599E">
            <w:pPr>
              <w:pStyle w:val="ltable0"/>
              <w:spacing w:line="240" w:lineRule="auto"/>
              <w:ind w:left="57" w:right="57"/>
              <w:jc w:val="center"/>
              <w:rPr>
                <w:rFonts w:ascii="Arial" w:hAnsi="Arial" w:cs="Arial"/>
                <w:sz w:val="22"/>
                <w:szCs w:val="24"/>
              </w:rPr>
            </w:pPr>
            <w:r w:rsidRPr="007F5096">
              <w:rPr>
                <w:rFonts w:ascii="Arial" w:hAnsi="Arial" w:cs="Arial"/>
                <w:sz w:val="22"/>
                <w:szCs w:val="24"/>
              </w:rPr>
              <w:t>2</w:t>
            </w:r>
          </w:p>
        </w:tc>
        <w:tc>
          <w:tcPr>
            <w:tcW w:w="9472" w:type="dxa"/>
            <w:tcBorders>
              <w:top w:val="single" w:sz="4" w:space="0" w:color="auto"/>
              <w:bottom w:val="single" w:sz="4" w:space="0" w:color="auto"/>
              <w:right w:val="double" w:sz="4" w:space="0" w:color="auto"/>
            </w:tcBorders>
            <w:vAlign w:val="center"/>
          </w:tcPr>
          <w:p w14:paraId="226D5BF6" w14:textId="2F6BCA04" w:rsidR="0027161E" w:rsidRPr="007F5096" w:rsidRDefault="00D24041" w:rsidP="00746DF2">
            <w:pPr>
              <w:ind w:left="57" w:right="57"/>
              <w:jc w:val="left"/>
              <w:rPr>
                <w:rFonts w:ascii="Arial" w:hAnsi="Arial" w:cs="Arial"/>
                <w:sz w:val="22"/>
                <w:szCs w:val="24"/>
              </w:rPr>
            </w:pPr>
            <w:r w:rsidRPr="007F5096">
              <w:rPr>
                <w:rFonts w:ascii="Arial" w:hAnsi="Arial" w:cs="Arial"/>
                <w:sz w:val="22"/>
                <w:szCs w:val="24"/>
              </w:rPr>
              <w:t>Техническ</w:t>
            </w:r>
            <w:r w:rsidR="00E145F0" w:rsidRPr="007F5096">
              <w:rPr>
                <w:rFonts w:ascii="Arial" w:hAnsi="Arial" w:cs="Arial"/>
                <w:sz w:val="22"/>
                <w:szCs w:val="24"/>
              </w:rPr>
              <w:t xml:space="preserve">ое задание </w:t>
            </w:r>
            <w:r w:rsidRPr="007F5096">
              <w:rPr>
                <w:rFonts w:ascii="Arial" w:hAnsi="Arial" w:cs="Arial"/>
                <w:sz w:val="22"/>
                <w:szCs w:val="24"/>
              </w:rPr>
              <w:t xml:space="preserve">на разработку </w:t>
            </w:r>
            <w:r w:rsidR="00181294" w:rsidRPr="007F5096">
              <w:rPr>
                <w:rFonts w:ascii="Arial" w:hAnsi="Arial" w:cs="Arial"/>
                <w:sz w:val="22"/>
                <w:szCs w:val="24"/>
              </w:rPr>
              <w:t>группового</w:t>
            </w:r>
            <w:r w:rsidR="00B0695D" w:rsidRPr="007F5096">
              <w:rPr>
                <w:rFonts w:ascii="Arial" w:hAnsi="Arial" w:cs="Arial"/>
                <w:sz w:val="22"/>
                <w:szCs w:val="24"/>
              </w:rPr>
              <w:t xml:space="preserve"> </w:t>
            </w:r>
            <w:r w:rsidR="00AA31BB" w:rsidRPr="007F5096">
              <w:rPr>
                <w:rFonts w:ascii="Arial" w:hAnsi="Arial" w:cs="Arial"/>
                <w:sz w:val="22"/>
                <w:szCs w:val="24"/>
              </w:rPr>
              <w:t>технического проекта</w:t>
            </w:r>
            <w:r w:rsidR="00B0695D" w:rsidRPr="007F5096">
              <w:rPr>
                <w:rFonts w:ascii="Arial" w:hAnsi="Arial" w:cs="Arial"/>
                <w:sz w:val="22"/>
                <w:szCs w:val="24"/>
              </w:rPr>
              <w:t xml:space="preserve"> </w:t>
            </w:r>
            <w:r w:rsidR="00AA31BB" w:rsidRPr="007F5096">
              <w:rPr>
                <w:rFonts w:ascii="Arial" w:hAnsi="Arial" w:cs="Arial"/>
                <w:sz w:val="22"/>
                <w:szCs w:val="24"/>
              </w:rPr>
              <w:t xml:space="preserve">на </w:t>
            </w:r>
            <w:r w:rsidR="000353D0" w:rsidRPr="007F5096">
              <w:rPr>
                <w:rFonts w:ascii="Arial" w:hAnsi="Arial" w:cs="Arial"/>
                <w:sz w:val="22"/>
                <w:szCs w:val="24"/>
              </w:rPr>
              <w:t>бурение</w:t>
            </w:r>
            <w:r w:rsidR="00B0695D" w:rsidRPr="007F5096">
              <w:rPr>
                <w:rFonts w:ascii="Arial" w:hAnsi="Arial" w:cs="Arial"/>
                <w:sz w:val="22"/>
                <w:szCs w:val="24"/>
              </w:rPr>
              <w:t xml:space="preserve"> </w:t>
            </w:r>
            <w:r w:rsidR="00BD2096" w:rsidRPr="007F5096">
              <w:rPr>
                <w:rFonts w:ascii="Arial" w:hAnsi="Arial" w:cs="Arial"/>
                <w:sz w:val="22"/>
                <w:szCs w:val="24"/>
              </w:rPr>
              <w:t>эксплуатационных</w:t>
            </w:r>
            <w:r w:rsidR="00B0695D" w:rsidRPr="007F5096">
              <w:rPr>
                <w:rFonts w:ascii="Arial" w:hAnsi="Arial" w:cs="Arial"/>
                <w:sz w:val="22"/>
                <w:szCs w:val="24"/>
              </w:rPr>
              <w:t xml:space="preserve"> </w:t>
            </w:r>
            <w:r w:rsidR="00AA31BB" w:rsidRPr="007F5096">
              <w:rPr>
                <w:rFonts w:ascii="Arial" w:hAnsi="Arial" w:cs="Arial"/>
                <w:sz w:val="22"/>
                <w:szCs w:val="24"/>
              </w:rPr>
              <w:t xml:space="preserve">скважин </w:t>
            </w:r>
            <w:r w:rsidR="00605FB0" w:rsidRPr="007F5096">
              <w:rPr>
                <w:rFonts w:ascii="Arial" w:hAnsi="Arial" w:cs="Arial"/>
                <w:sz w:val="22"/>
                <w:szCs w:val="24"/>
              </w:rPr>
              <w:t>№№</w:t>
            </w:r>
            <w:r w:rsidR="00BD2096" w:rsidRPr="007F5096">
              <w:rPr>
                <w:rFonts w:ascii="Arial" w:hAnsi="Arial" w:cs="Arial"/>
                <w:bCs/>
                <w:caps/>
                <w:sz w:val="22"/>
                <w:szCs w:val="24"/>
              </w:rPr>
              <w:t xml:space="preserve"> </w:t>
            </w:r>
            <w:r w:rsidR="00FC52AB">
              <w:rPr>
                <w:rFonts w:ascii="Arial" w:hAnsi="Arial" w:cs="Arial"/>
                <w:bCs/>
                <w:caps/>
                <w:sz w:val="22"/>
                <w:szCs w:val="24"/>
              </w:rPr>
              <w:t>51</w:t>
            </w:r>
            <w:r w:rsidR="00BD2096" w:rsidRPr="007F5096">
              <w:rPr>
                <w:rFonts w:ascii="Arial" w:hAnsi="Arial" w:cs="Arial"/>
                <w:bCs/>
                <w:caps/>
                <w:sz w:val="22"/>
                <w:szCs w:val="24"/>
              </w:rPr>
              <w:t>,</w:t>
            </w:r>
            <w:r w:rsidR="00F44E4D">
              <w:rPr>
                <w:rFonts w:ascii="Arial" w:hAnsi="Arial" w:cs="Arial"/>
                <w:bCs/>
                <w:caps/>
                <w:sz w:val="22"/>
                <w:szCs w:val="24"/>
              </w:rPr>
              <w:t>53,</w:t>
            </w:r>
            <w:r w:rsidR="00FC52AB">
              <w:rPr>
                <w:rFonts w:ascii="Arial" w:hAnsi="Arial" w:cs="Arial"/>
                <w:bCs/>
                <w:caps/>
                <w:sz w:val="22"/>
                <w:szCs w:val="24"/>
              </w:rPr>
              <w:t>53</w:t>
            </w:r>
            <w:r w:rsidR="00605FB0" w:rsidRPr="007F5096">
              <w:rPr>
                <w:rFonts w:ascii="Arial" w:hAnsi="Arial" w:cs="Arial"/>
                <w:bCs/>
                <w:caps/>
                <w:sz w:val="22"/>
                <w:szCs w:val="24"/>
              </w:rPr>
              <w:t xml:space="preserve"> </w:t>
            </w:r>
            <w:r w:rsidR="00AA31BB" w:rsidRPr="007F5096">
              <w:rPr>
                <w:rFonts w:ascii="Arial" w:hAnsi="Arial" w:cs="Arial"/>
                <w:sz w:val="22"/>
                <w:szCs w:val="24"/>
              </w:rPr>
              <w:t>на</w:t>
            </w:r>
            <w:r w:rsidR="00B0695D" w:rsidRPr="007F5096">
              <w:rPr>
                <w:rFonts w:ascii="Arial" w:hAnsi="Arial" w:cs="Arial"/>
                <w:sz w:val="22"/>
                <w:szCs w:val="24"/>
              </w:rPr>
              <w:t xml:space="preserve"> </w:t>
            </w:r>
            <w:r w:rsidR="00AA31BB" w:rsidRPr="007F5096">
              <w:rPr>
                <w:rFonts w:ascii="Arial" w:hAnsi="Arial" w:cs="Arial"/>
                <w:sz w:val="22"/>
                <w:szCs w:val="24"/>
              </w:rPr>
              <w:t xml:space="preserve">месторождении </w:t>
            </w:r>
            <w:r w:rsidR="00746DF2" w:rsidRPr="007F5096">
              <w:rPr>
                <w:rFonts w:ascii="Arial" w:hAnsi="Arial" w:cs="Arial"/>
                <w:sz w:val="22"/>
                <w:szCs w:val="24"/>
              </w:rPr>
              <w:t xml:space="preserve">Сазтобе </w:t>
            </w:r>
            <w:r w:rsidR="00FC52AB">
              <w:rPr>
                <w:rFonts w:ascii="Arial" w:hAnsi="Arial" w:cs="Arial"/>
                <w:sz w:val="22"/>
                <w:szCs w:val="24"/>
              </w:rPr>
              <w:t>Северо</w:t>
            </w:r>
            <w:r w:rsidR="00BD2096" w:rsidRPr="007F5096">
              <w:rPr>
                <w:rFonts w:ascii="Arial" w:hAnsi="Arial" w:cs="Arial"/>
                <w:sz w:val="22"/>
                <w:szCs w:val="24"/>
              </w:rPr>
              <w:t>-</w:t>
            </w:r>
            <w:r w:rsidR="000353D0" w:rsidRPr="007F5096">
              <w:rPr>
                <w:rFonts w:ascii="Arial" w:hAnsi="Arial" w:cs="Arial"/>
                <w:sz w:val="22"/>
                <w:szCs w:val="24"/>
              </w:rPr>
              <w:t xml:space="preserve">Восточное </w:t>
            </w:r>
          </w:p>
        </w:tc>
      </w:tr>
      <w:tr w:rsidR="00D142DF" w:rsidRPr="007F5096" w14:paraId="7775477B" w14:textId="77777777" w:rsidTr="0024599E">
        <w:trPr>
          <w:trHeight w:val="705"/>
        </w:trPr>
        <w:tc>
          <w:tcPr>
            <w:tcW w:w="480" w:type="dxa"/>
            <w:tcBorders>
              <w:top w:val="single" w:sz="4" w:space="0" w:color="auto"/>
              <w:left w:val="double" w:sz="4" w:space="0" w:color="auto"/>
              <w:bottom w:val="single" w:sz="4" w:space="0" w:color="auto"/>
              <w:right w:val="single" w:sz="6" w:space="0" w:color="auto"/>
            </w:tcBorders>
            <w:vAlign w:val="center"/>
          </w:tcPr>
          <w:p w14:paraId="05BB980B" w14:textId="77777777" w:rsidR="009635AD" w:rsidRPr="007F5096" w:rsidRDefault="00A0371B" w:rsidP="009635AD">
            <w:pPr>
              <w:pStyle w:val="ltable0"/>
              <w:spacing w:line="240" w:lineRule="auto"/>
              <w:ind w:left="57" w:right="57"/>
              <w:jc w:val="center"/>
              <w:rPr>
                <w:rFonts w:ascii="Arial" w:hAnsi="Arial" w:cs="Arial"/>
                <w:sz w:val="22"/>
                <w:szCs w:val="24"/>
              </w:rPr>
            </w:pPr>
            <w:r w:rsidRPr="007F5096">
              <w:rPr>
                <w:rFonts w:ascii="Arial" w:hAnsi="Arial" w:cs="Arial"/>
                <w:sz w:val="22"/>
                <w:szCs w:val="24"/>
              </w:rPr>
              <w:t>3</w:t>
            </w:r>
          </w:p>
        </w:tc>
        <w:tc>
          <w:tcPr>
            <w:tcW w:w="9472" w:type="dxa"/>
            <w:tcBorders>
              <w:top w:val="single" w:sz="4" w:space="0" w:color="auto"/>
              <w:bottom w:val="single" w:sz="4" w:space="0" w:color="auto"/>
              <w:right w:val="double" w:sz="4" w:space="0" w:color="auto"/>
            </w:tcBorders>
            <w:vAlign w:val="center"/>
          </w:tcPr>
          <w:p w14:paraId="08C48D81" w14:textId="2FD427C1" w:rsidR="009635AD" w:rsidRPr="001567F4" w:rsidRDefault="001567F4" w:rsidP="00746DF2">
            <w:pPr>
              <w:ind w:left="57" w:right="57"/>
              <w:jc w:val="left"/>
              <w:rPr>
                <w:rFonts w:ascii="Arial" w:hAnsi="Arial" w:cs="Arial"/>
                <w:sz w:val="22"/>
                <w:szCs w:val="24"/>
              </w:rPr>
            </w:pPr>
            <w:r>
              <w:rPr>
                <w:rFonts w:ascii="Arial" w:hAnsi="Arial" w:cs="Arial"/>
                <w:sz w:val="22"/>
                <w:szCs w:val="24"/>
              </w:rPr>
              <w:t>Анализ</w:t>
            </w:r>
            <w:r w:rsidRPr="007F5096">
              <w:rPr>
                <w:rFonts w:ascii="Arial" w:hAnsi="Arial" w:cs="Arial"/>
                <w:sz w:val="22"/>
                <w:szCs w:val="24"/>
              </w:rPr>
              <w:t xml:space="preserve"> разработки месторождения Сазтобе </w:t>
            </w:r>
            <w:r>
              <w:rPr>
                <w:rFonts w:ascii="Arial" w:hAnsi="Arial" w:cs="Arial"/>
                <w:sz w:val="22"/>
                <w:szCs w:val="24"/>
              </w:rPr>
              <w:t>Северо</w:t>
            </w:r>
            <w:r w:rsidRPr="007F5096">
              <w:rPr>
                <w:rFonts w:ascii="Arial" w:hAnsi="Arial" w:cs="Arial"/>
                <w:sz w:val="22"/>
                <w:szCs w:val="24"/>
              </w:rPr>
              <w:t>-Восточное.</w:t>
            </w:r>
            <w:r w:rsidRPr="001567F4">
              <w:rPr>
                <w:rFonts w:ascii="Arial" w:hAnsi="Arial" w:cs="Arial"/>
                <w:sz w:val="22"/>
                <w:szCs w:val="24"/>
              </w:rPr>
              <w:t xml:space="preserve"> </w:t>
            </w:r>
          </w:p>
        </w:tc>
      </w:tr>
      <w:tr w:rsidR="00D142DF" w:rsidRPr="007F5096" w14:paraId="723DA421" w14:textId="77777777" w:rsidTr="0024599E">
        <w:trPr>
          <w:trHeight w:val="685"/>
        </w:trPr>
        <w:tc>
          <w:tcPr>
            <w:tcW w:w="480" w:type="dxa"/>
            <w:tcBorders>
              <w:top w:val="single" w:sz="4" w:space="0" w:color="auto"/>
              <w:left w:val="double" w:sz="4" w:space="0" w:color="auto"/>
              <w:bottom w:val="single" w:sz="4" w:space="0" w:color="auto"/>
              <w:right w:val="single" w:sz="6" w:space="0" w:color="auto"/>
            </w:tcBorders>
            <w:vAlign w:val="center"/>
          </w:tcPr>
          <w:p w14:paraId="69442DAC" w14:textId="77777777" w:rsidR="009635AD" w:rsidRPr="007F5096" w:rsidRDefault="00A0371B" w:rsidP="009635AD">
            <w:pPr>
              <w:pStyle w:val="ltable0"/>
              <w:spacing w:line="240" w:lineRule="auto"/>
              <w:ind w:left="57" w:right="57"/>
              <w:jc w:val="center"/>
              <w:rPr>
                <w:rFonts w:ascii="Arial" w:hAnsi="Arial" w:cs="Arial"/>
                <w:sz w:val="22"/>
                <w:szCs w:val="24"/>
              </w:rPr>
            </w:pPr>
            <w:r w:rsidRPr="007F5096">
              <w:rPr>
                <w:rFonts w:ascii="Arial" w:hAnsi="Arial" w:cs="Arial"/>
                <w:sz w:val="22"/>
                <w:szCs w:val="24"/>
              </w:rPr>
              <w:t>4</w:t>
            </w:r>
          </w:p>
        </w:tc>
        <w:tc>
          <w:tcPr>
            <w:tcW w:w="9472" w:type="dxa"/>
            <w:tcBorders>
              <w:top w:val="single" w:sz="4" w:space="0" w:color="auto"/>
              <w:bottom w:val="single" w:sz="4" w:space="0" w:color="auto"/>
              <w:right w:val="double" w:sz="4" w:space="0" w:color="auto"/>
            </w:tcBorders>
            <w:vAlign w:val="center"/>
          </w:tcPr>
          <w:p w14:paraId="77990037" w14:textId="77777777" w:rsidR="009635AD" w:rsidRPr="007F5096" w:rsidRDefault="009635AD" w:rsidP="009635AD">
            <w:pPr>
              <w:ind w:left="57" w:right="57"/>
              <w:jc w:val="both"/>
              <w:rPr>
                <w:rFonts w:ascii="Arial" w:hAnsi="Arial" w:cs="Arial"/>
                <w:sz w:val="22"/>
                <w:szCs w:val="24"/>
              </w:rPr>
            </w:pPr>
            <w:r w:rsidRPr="007F5096">
              <w:rPr>
                <w:rFonts w:ascii="Arial" w:hAnsi="Arial" w:cs="Arial"/>
                <w:sz w:val="22"/>
                <w:szCs w:val="24"/>
              </w:rPr>
              <w:t>«Макет рабочего проекта на строительство скважин на нефть и газ»</w:t>
            </w:r>
          </w:p>
          <w:p w14:paraId="43AA2AED" w14:textId="77777777" w:rsidR="009635AD" w:rsidRPr="007F5096" w:rsidRDefault="009635AD" w:rsidP="009635AD">
            <w:pPr>
              <w:ind w:left="57" w:right="57"/>
              <w:jc w:val="both"/>
              <w:rPr>
                <w:rFonts w:ascii="Arial" w:hAnsi="Arial" w:cs="Arial"/>
                <w:sz w:val="22"/>
                <w:szCs w:val="24"/>
              </w:rPr>
            </w:pPr>
            <w:r w:rsidRPr="007F5096">
              <w:rPr>
                <w:rFonts w:ascii="Arial" w:hAnsi="Arial" w:cs="Arial"/>
                <w:sz w:val="22"/>
                <w:szCs w:val="24"/>
              </w:rPr>
              <w:t>(РД 39-0148052-537-87)</w:t>
            </w:r>
          </w:p>
        </w:tc>
      </w:tr>
      <w:tr w:rsidR="00D142DF" w:rsidRPr="007F5096" w14:paraId="01DC2663" w14:textId="77777777" w:rsidTr="0024599E">
        <w:trPr>
          <w:trHeight w:val="723"/>
        </w:trPr>
        <w:tc>
          <w:tcPr>
            <w:tcW w:w="480" w:type="dxa"/>
            <w:tcBorders>
              <w:top w:val="single" w:sz="4" w:space="0" w:color="auto"/>
              <w:left w:val="double" w:sz="4" w:space="0" w:color="auto"/>
              <w:bottom w:val="single" w:sz="4" w:space="0" w:color="auto"/>
              <w:right w:val="single" w:sz="6" w:space="0" w:color="auto"/>
            </w:tcBorders>
            <w:vAlign w:val="center"/>
          </w:tcPr>
          <w:p w14:paraId="41CE849E" w14:textId="77777777" w:rsidR="009635AD" w:rsidRPr="007F5096" w:rsidRDefault="00A0371B" w:rsidP="009635AD">
            <w:pPr>
              <w:pStyle w:val="ltable0"/>
              <w:spacing w:line="240" w:lineRule="auto"/>
              <w:ind w:left="57" w:right="57"/>
              <w:jc w:val="center"/>
              <w:rPr>
                <w:rFonts w:ascii="Arial" w:hAnsi="Arial" w:cs="Arial"/>
                <w:sz w:val="22"/>
                <w:szCs w:val="24"/>
              </w:rPr>
            </w:pPr>
            <w:r w:rsidRPr="007F5096">
              <w:rPr>
                <w:rFonts w:ascii="Arial" w:hAnsi="Arial" w:cs="Arial"/>
                <w:sz w:val="22"/>
                <w:szCs w:val="24"/>
              </w:rPr>
              <w:t>5</w:t>
            </w:r>
          </w:p>
        </w:tc>
        <w:tc>
          <w:tcPr>
            <w:tcW w:w="9472" w:type="dxa"/>
            <w:tcBorders>
              <w:top w:val="single" w:sz="4" w:space="0" w:color="auto"/>
              <w:bottom w:val="single" w:sz="4" w:space="0" w:color="auto"/>
              <w:right w:val="double" w:sz="4" w:space="0" w:color="auto"/>
            </w:tcBorders>
            <w:vAlign w:val="center"/>
          </w:tcPr>
          <w:p w14:paraId="2AC27A57" w14:textId="77777777" w:rsidR="009635AD" w:rsidRPr="007F5096" w:rsidRDefault="009635AD" w:rsidP="0074259B">
            <w:pPr>
              <w:pStyle w:val="ltable0"/>
              <w:spacing w:line="240" w:lineRule="auto"/>
              <w:ind w:left="57" w:right="57"/>
              <w:jc w:val="both"/>
              <w:rPr>
                <w:rFonts w:ascii="Arial" w:hAnsi="Arial" w:cs="Arial"/>
                <w:sz w:val="22"/>
                <w:szCs w:val="24"/>
              </w:rPr>
            </w:pPr>
            <w:r w:rsidRPr="007F5096">
              <w:rPr>
                <w:rFonts w:ascii="Arial" w:hAnsi="Arial" w:cs="Arial"/>
                <w:sz w:val="22"/>
                <w:szCs w:val="24"/>
              </w:rPr>
              <w:t xml:space="preserve">СН </w:t>
            </w:r>
            <w:r w:rsidRPr="007F5096">
              <w:rPr>
                <w:rFonts w:ascii="Arial" w:hAnsi="Arial" w:cs="Arial"/>
                <w:sz w:val="22"/>
                <w:szCs w:val="24"/>
                <w:lang w:val="kk-KZ"/>
              </w:rPr>
              <w:t xml:space="preserve">РК </w:t>
            </w:r>
            <w:r w:rsidRPr="007F5096">
              <w:rPr>
                <w:rFonts w:ascii="Arial" w:hAnsi="Arial" w:cs="Arial"/>
                <w:sz w:val="22"/>
                <w:szCs w:val="24"/>
              </w:rPr>
              <w:t>1.02-03-20</w:t>
            </w:r>
            <w:r w:rsidRPr="007F5096">
              <w:rPr>
                <w:rFonts w:ascii="Arial" w:hAnsi="Arial" w:cs="Arial"/>
                <w:sz w:val="22"/>
                <w:szCs w:val="24"/>
                <w:lang w:val="kk-KZ"/>
              </w:rPr>
              <w:t>11</w:t>
            </w:r>
            <w:r w:rsidRPr="007F5096">
              <w:rPr>
                <w:rFonts w:ascii="Arial" w:hAnsi="Arial" w:cs="Arial"/>
                <w:sz w:val="22"/>
                <w:szCs w:val="24"/>
              </w:rPr>
              <w:t>. «</w:t>
            </w:r>
            <w:r w:rsidR="0074259B" w:rsidRPr="007F5096">
              <w:rPr>
                <w:rFonts w:ascii="Arial" w:hAnsi="Arial" w:cs="Arial"/>
                <w:sz w:val="22"/>
                <w:szCs w:val="24"/>
              </w:rPr>
              <w:t>Порядок</w:t>
            </w:r>
            <w:r w:rsidRPr="007F5096">
              <w:rPr>
                <w:rFonts w:ascii="Arial" w:hAnsi="Arial" w:cs="Arial"/>
                <w:sz w:val="22"/>
                <w:szCs w:val="24"/>
              </w:rPr>
              <w:t xml:space="preserve"> разработки, согласования, утверждения и состав проектной документации на строительство»</w:t>
            </w:r>
          </w:p>
        </w:tc>
      </w:tr>
      <w:tr w:rsidR="00D142DF" w:rsidRPr="007F5096" w14:paraId="37467526" w14:textId="77777777" w:rsidTr="0024599E">
        <w:trPr>
          <w:trHeight w:val="847"/>
        </w:trPr>
        <w:tc>
          <w:tcPr>
            <w:tcW w:w="480" w:type="dxa"/>
            <w:tcBorders>
              <w:top w:val="single" w:sz="4" w:space="0" w:color="auto"/>
              <w:left w:val="double" w:sz="4" w:space="0" w:color="auto"/>
              <w:bottom w:val="double" w:sz="4" w:space="0" w:color="auto"/>
              <w:right w:val="single" w:sz="6" w:space="0" w:color="auto"/>
            </w:tcBorders>
            <w:vAlign w:val="center"/>
          </w:tcPr>
          <w:p w14:paraId="75B96214" w14:textId="77777777" w:rsidR="009635AD" w:rsidRPr="007F5096" w:rsidRDefault="00A0371B" w:rsidP="009635AD">
            <w:pPr>
              <w:pStyle w:val="ltable0"/>
              <w:spacing w:line="240" w:lineRule="auto"/>
              <w:ind w:left="57" w:right="57"/>
              <w:jc w:val="center"/>
              <w:rPr>
                <w:rFonts w:ascii="Arial" w:hAnsi="Arial" w:cs="Arial"/>
                <w:sz w:val="22"/>
                <w:szCs w:val="24"/>
              </w:rPr>
            </w:pPr>
            <w:r w:rsidRPr="007F5096">
              <w:rPr>
                <w:rFonts w:ascii="Arial" w:hAnsi="Arial" w:cs="Arial"/>
                <w:sz w:val="22"/>
                <w:szCs w:val="24"/>
              </w:rPr>
              <w:t>6</w:t>
            </w:r>
          </w:p>
        </w:tc>
        <w:tc>
          <w:tcPr>
            <w:tcW w:w="9472" w:type="dxa"/>
            <w:tcBorders>
              <w:top w:val="single" w:sz="4" w:space="0" w:color="auto"/>
              <w:bottom w:val="double" w:sz="4" w:space="0" w:color="auto"/>
              <w:right w:val="double" w:sz="4" w:space="0" w:color="auto"/>
            </w:tcBorders>
            <w:vAlign w:val="center"/>
          </w:tcPr>
          <w:p w14:paraId="63F4895C" w14:textId="2D7248B2" w:rsidR="009635AD" w:rsidRPr="001567F4" w:rsidRDefault="001567F4" w:rsidP="0074259B">
            <w:pPr>
              <w:pStyle w:val="ltable0"/>
              <w:spacing w:line="240" w:lineRule="auto"/>
              <w:ind w:left="57" w:right="57"/>
              <w:jc w:val="both"/>
              <w:rPr>
                <w:rFonts w:ascii="Arial" w:hAnsi="Arial" w:cs="Arial"/>
                <w:sz w:val="22"/>
              </w:rPr>
            </w:pPr>
            <w:r w:rsidRPr="00D04D54">
              <w:rPr>
                <w:rFonts w:ascii="Arial" w:hAnsi="Arial" w:cs="Arial"/>
                <w:sz w:val="22"/>
              </w:rPr>
              <w:t>Государственная лицензия №2</w:t>
            </w:r>
            <w:r>
              <w:rPr>
                <w:rFonts w:ascii="Arial" w:hAnsi="Arial" w:cs="Arial"/>
                <w:sz w:val="22"/>
              </w:rPr>
              <w:t>4014522</w:t>
            </w:r>
            <w:r w:rsidRPr="00D04D54">
              <w:rPr>
                <w:rFonts w:ascii="Arial" w:hAnsi="Arial" w:cs="Arial"/>
                <w:sz w:val="22"/>
              </w:rPr>
              <w:t xml:space="preserve"> от 2</w:t>
            </w:r>
            <w:r>
              <w:rPr>
                <w:rFonts w:ascii="Arial" w:hAnsi="Arial" w:cs="Arial"/>
                <w:sz w:val="22"/>
              </w:rPr>
              <w:t>8</w:t>
            </w:r>
            <w:r w:rsidRPr="00D04D54">
              <w:rPr>
                <w:rFonts w:ascii="Arial" w:hAnsi="Arial" w:cs="Arial"/>
                <w:sz w:val="22"/>
              </w:rPr>
              <w:t>.</w:t>
            </w:r>
            <w:r>
              <w:rPr>
                <w:rFonts w:ascii="Arial" w:hAnsi="Arial" w:cs="Arial"/>
                <w:sz w:val="22"/>
              </w:rPr>
              <w:t>03</w:t>
            </w:r>
            <w:r w:rsidRPr="00D04D54">
              <w:rPr>
                <w:rFonts w:ascii="Arial" w:hAnsi="Arial" w:cs="Arial"/>
                <w:sz w:val="22"/>
              </w:rPr>
              <w:t>.202</w:t>
            </w:r>
            <w:r>
              <w:rPr>
                <w:rFonts w:ascii="Arial" w:hAnsi="Arial" w:cs="Arial"/>
                <w:sz w:val="22"/>
              </w:rPr>
              <w:t>4</w:t>
            </w:r>
            <w:r w:rsidRPr="00D04D54">
              <w:rPr>
                <w:rFonts w:ascii="Arial" w:hAnsi="Arial" w:cs="Arial"/>
                <w:sz w:val="22"/>
              </w:rPr>
              <w:t xml:space="preserve">г., выданная ТОО «КМГ Инжиниринг» на </w:t>
            </w:r>
            <w:r>
              <w:rPr>
                <w:rFonts w:ascii="Arial" w:hAnsi="Arial" w:cs="Arial"/>
                <w:sz w:val="22"/>
              </w:rPr>
              <w:t>работы и услуги в сфере углеводородов</w:t>
            </w:r>
            <w:r w:rsidRPr="00D04D54">
              <w:rPr>
                <w:rFonts w:ascii="Arial" w:hAnsi="Arial" w:cs="Arial"/>
                <w:sz w:val="22"/>
              </w:rPr>
              <w:t>.</w:t>
            </w:r>
            <w:r w:rsidRPr="001567F4">
              <w:rPr>
                <w:rFonts w:ascii="Arial" w:hAnsi="Arial" w:cs="Arial"/>
                <w:sz w:val="22"/>
              </w:rPr>
              <w:t xml:space="preserve"> </w:t>
            </w:r>
          </w:p>
        </w:tc>
      </w:tr>
    </w:tbl>
    <w:p w14:paraId="25090DC5" w14:textId="77777777" w:rsidR="0027161E" w:rsidRPr="007F5096" w:rsidRDefault="0027161E" w:rsidP="00C463BE">
      <w:pPr>
        <w:rPr>
          <w:sz w:val="24"/>
          <w:szCs w:val="24"/>
        </w:rPr>
      </w:pPr>
    </w:p>
    <w:p w14:paraId="676205AC" w14:textId="77777777" w:rsidR="000758B1" w:rsidRPr="007F5096" w:rsidRDefault="000758B1" w:rsidP="00B519E2">
      <w:pPr>
        <w:jc w:val="left"/>
        <w:rPr>
          <w:sz w:val="24"/>
          <w:szCs w:val="24"/>
        </w:rPr>
      </w:pPr>
      <w:bookmarkStart w:id="74" w:name="_3._Общие_сведения"/>
      <w:bookmarkEnd w:id="74"/>
      <w:r w:rsidRPr="007F5096">
        <w:rPr>
          <w:b/>
          <w:bCs/>
          <w:sz w:val="24"/>
          <w:szCs w:val="24"/>
        </w:rPr>
        <w:br w:type="page"/>
      </w:r>
    </w:p>
    <w:p w14:paraId="36807FC9" w14:textId="77777777" w:rsidR="005A3098" w:rsidRPr="007F5096" w:rsidRDefault="005A3098" w:rsidP="00E11BAE">
      <w:pPr>
        <w:pStyle w:val="2"/>
        <w:keepLines/>
        <w:numPr>
          <w:ilvl w:val="1"/>
          <w:numId w:val="24"/>
        </w:numPr>
        <w:rPr>
          <w:rFonts w:ascii="Arial" w:hAnsi="Arial" w:cs="Arial"/>
          <w:color w:val="auto"/>
          <w:lang w:val="kk-KZ"/>
        </w:rPr>
      </w:pPr>
      <w:bookmarkStart w:id="75" w:name="_Toc75264232"/>
      <w:bookmarkStart w:id="76" w:name="_Toc77147733"/>
      <w:bookmarkStart w:id="77" w:name="_Toc77147901"/>
      <w:bookmarkStart w:id="78" w:name="_Toc86153453"/>
      <w:bookmarkStart w:id="79" w:name="_Toc207368718"/>
      <w:r w:rsidRPr="007F5096">
        <w:rPr>
          <w:rFonts w:ascii="Arial" w:hAnsi="Arial" w:cs="Arial"/>
          <w:color w:val="auto"/>
          <w:lang w:val="kk-KZ"/>
        </w:rPr>
        <w:lastRenderedPageBreak/>
        <w:t>Общие сведения</w:t>
      </w:r>
      <w:bookmarkEnd w:id="75"/>
      <w:bookmarkEnd w:id="76"/>
      <w:bookmarkEnd w:id="77"/>
      <w:bookmarkEnd w:id="78"/>
      <w:bookmarkEnd w:id="79"/>
    </w:p>
    <w:p w14:paraId="7AB315DC" w14:textId="77777777" w:rsidR="005A3098" w:rsidRPr="007F5096" w:rsidRDefault="005A3098" w:rsidP="005A3098">
      <w:pPr>
        <w:rPr>
          <w:rFonts w:ascii="Arial" w:hAnsi="Arial" w:cs="Arial"/>
          <w:sz w:val="24"/>
          <w:szCs w:val="24"/>
          <w:lang w:val="x-none" w:eastAsia="x-none"/>
        </w:rPr>
      </w:pPr>
    </w:p>
    <w:p w14:paraId="435AA2F1" w14:textId="45D3CB00" w:rsidR="000D50F3" w:rsidRPr="007F5096" w:rsidRDefault="000D50F3" w:rsidP="000D50F3">
      <w:pPr>
        <w:pStyle w:val="afff2"/>
        <w:jc w:val="center"/>
        <w:rPr>
          <w:rFonts w:ascii="Arial" w:hAnsi="Arial" w:cs="Arial"/>
          <w:sz w:val="22"/>
          <w:szCs w:val="22"/>
        </w:rPr>
      </w:pPr>
      <w:bookmarkStart w:id="80" w:name="_Toc75279034"/>
      <w:bookmarkStart w:id="81" w:name="_Toc78273249"/>
      <w:bookmarkStart w:id="82" w:name="_Toc86222777"/>
      <w:bookmarkStart w:id="83" w:name="_Toc86320790"/>
      <w:bookmarkStart w:id="84" w:name="_Toc87893027"/>
      <w:r w:rsidRPr="007F5096">
        <w:rPr>
          <w:rFonts w:ascii="Arial" w:hAnsi="Arial" w:cs="Arial"/>
          <w:sz w:val="22"/>
          <w:szCs w:val="22"/>
        </w:rPr>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1.3</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1</w:t>
      </w:r>
      <w:r w:rsidRPr="007F5096">
        <w:rPr>
          <w:rFonts w:ascii="Arial" w:hAnsi="Arial" w:cs="Arial"/>
          <w:sz w:val="22"/>
          <w:szCs w:val="22"/>
        </w:rPr>
        <w:fldChar w:fldCharType="end"/>
      </w:r>
      <w:r w:rsidRPr="007F5096">
        <w:rPr>
          <w:rFonts w:ascii="Arial" w:hAnsi="Arial" w:cs="Arial"/>
          <w:sz w:val="22"/>
          <w:szCs w:val="22"/>
          <w:lang w:val="kk-KZ"/>
        </w:rPr>
        <w:t xml:space="preserve"> </w:t>
      </w:r>
      <w:r w:rsidRPr="007F5096">
        <w:rPr>
          <w:rFonts w:ascii="Arial" w:hAnsi="Arial" w:cs="Arial"/>
          <w:sz w:val="22"/>
          <w:szCs w:val="22"/>
        </w:rPr>
        <w:t>Сведения о районе буровых работ</w:t>
      </w:r>
      <w:bookmarkEnd w:id="80"/>
      <w:bookmarkEnd w:id="81"/>
      <w:bookmarkEnd w:id="82"/>
      <w:bookmarkEnd w:id="83"/>
      <w:bookmarkEnd w:id="84"/>
    </w:p>
    <w:tbl>
      <w:tblPr>
        <w:tblW w:w="0" w:type="auto"/>
        <w:tblInd w:w="-157" w:type="dxa"/>
        <w:tblLayout w:type="fixed"/>
        <w:tblCellMar>
          <w:left w:w="0" w:type="dxa"/>
          <w:right w:w="0" w:type="dxa"/>
        </w:tblCellMar>
        <w:tblLook w:val="0000" w:firstRow="0" w:lastRow="0" w:firstColumn="0" w:lastColumn="0" w:noHBand="0" w:noVBand="0"/>
      </w:tblPr>
      <w:tblGrid>
        <w:gridCol w:w="6379"/>
        <w:gridCol w:w="3341"/>
      </w:tblGrid>
      <w:tr w:rsidR="00D142DF" w:rsidRPr="007F5096" w14:paraId="308D1792" w14:textId="77777777" w:rsidTr="00936575">
        <w:tc>
          <w:tcPr>
            <w:tcW w:w="6379" w:type="dxa"/>
            <w:tcBorders>
              <w:top w:val="double" w:sz="6" w:space="0" w:color="auto"/>
              <w:left w:val="double" w:sz="6" w:space="0" w:color="auto"/>
              <w:bottom w:val="nil"/>
              <w:right w:val="single" w:sz="6" w:space="0" w:color="auto"/>
            </w:tcBorders>
          </w:tcPr>
          <w:p w14:paraId="0729C182" w14:textId="77777777" w:rsidR="00124D08" w:rsidRPr="007F5096" w:rsidRDefault="00124D08" w:rsidP="00C463BE">
            <w:pPr>
              <w:pStyle w:val="ltable0"/>
              <w:jc w:val="center"/>
              <w:rPr>
                <w:rFonts w:ascii="Arial" w:hAnsi="Arial" w:cs="Arial"/>
                <w:b/>
                <w:sz w:val="22"/>
                <w:szCs w:val="24"/>
              </w:rPr>
            </w:pPr>
            <w:r w:rsidRPr="007F5096">
              <w:rPr>
                <w:rFonts w:ascii="Arial" w:hAnsi="Arial" w:cs="Arial"/>
                <w:b/>
                <w:sz w:val="22"/>
                <w:szCs w:val="24"/>
              </w:rPr>
              <w:t xml:space="preserve"> Название, единица измерения</w:t>
            </w:r>
          </w:p>
        </w:tc>
        <w:tc>
          <w:tcPr>
            <w:tcW w:w="3341" w:type="dxa"/>
            <w:tcBorders>
              <w:top w:val="double" w:sz="6" w:space="0" w:color="auto"/>
              <w:left w:val="nil"/>
              <w:bottom w:val="nil"/>
              <w:right w:val="double" w:sz="6" w:space="0" w:color="auto"/>
            </w:tcBorders>
          </w:tcPr>
          <w:p w14:paraId="67F1566A" w14:textId="77777777" w:rsidR="00124D08" w:rsidRPr="007F5096" w:rsidRDefault="00124D08" w:rsidP="00C463BE">
            <w:pPr>
              <w:pStyle w:val="ltable0"/>
              <w:jc w:val="center"/>
              <w:rPr>
                <w:rFonts w:ascii="Arial" w:hAnsi="Arial" w:cs="Arial"/>
                <w:b/>
                <w:sz w:val="22"/>
                <w:szCs w:val="24"/>
              </w:rPr>
            </w:pPr>
            <w:r w:rsidRPr="007F5096">
              <w:rPr>
                <w:rFonts w:ascii="Arial" w:hAnsi="Arial" w:cs="Arial"/>
                <w:b/>
                <w:sz w:val="22"/>
                <w:szCs w:val="24"/>
              </w:rPr>
              <w:t>Значение</w:t>
            </w:r>
          </w:p>
        </w:tc>
      </w:tr>
      <w:tr w:rsidR="00D142DF" w:rsidRPr="007F5096" w14:paraId="7620D66A" w14:textId="77777777" w:rsidTr="00936575">
        <w:tc>
          <w:tcPr>
            <w:tcW w:w="6379" w:type="dxa"/>
            <w:tcBorders>
              <w:top w:val="single" w:sz="6" w:space="0" w:color="auto"/>
              <w:left w:val="double" w:sz="6" w:space="0" w:color="auto"/>
              <w:bottom w:val="double" w:sz="6" w:space="0" w:color="auto"/>
              <w:right w:val="single" w:sz="6" w:space="0" w:color="auto"/>
            </w:tcBorders>
          </w:tcPr>
          <w:p w14:paraId="2FCE0791" w14:textId="77777777" w:rsidR="00124D08" w:rsidRPr="007F5096" w:rsidRDefault="00124D08" w:rsidP="00C463BE">
            <w:pPr>
              <w:pStyle w:val="ltable0"/>
              <w:jc w:val="center"/>
              <w:rPr>
                <w:rFonts w:ascii="Arial" w:hAnsi="Arial" w:cs="Arial"/>
                <w:b/>
                <w:sz w:val="22"/>
                <w:szCs w:val="24"/>
              </w:rPr>
            </w:pPr>
            <w:r w:rsidRPr="007F5096">
              <w:rPr>
                <w:rFonts w:ascii="Arial" w:hAnsi="Arial" w:cs="Arial"/>
                <w:b/>
                <w:sz w:val="22"/>
                <w:szCs w:val="24"/>
              </w:rPr>
              <w:t>1</w:t>
            </w:r>
          </w:p>
        </w:tc>
        <w:tc>
          <w:tcPr>
            <w:tcW w:w="3341" w:type="dxa"/>
            <w:tcBorders>
              <w:top w:val="single" w:sz="6" w:space="0" w:color="auto"/>
              <w:left w:val="nil"/>
              <w:bottom w:val="double" w:sz="6" w:space="0" w:color="auto"/>
              <w:right w:val="double" w:sz="6" w:space="0" w:color="auto"/>
            </w:tcBorders>
          </w:tcPr>
          <w:p w14:paraId="0E05231D" w14:textId="77777777" w:rsidR="00124D08" w:rsidRPr="007F5096" w:rsidRDefault="00124D08" w:rsidP="00C463BE">
            <w:pPr>
              <w:pStyle w:val="ltable0"/>
              <w:jc w:val="center"/>
              <w:rPr>
                <w:rFonts w:ascii="Arial" w:hAnsi="Arial" w:cs="Arial"/>
                <w:b/>
                <w:sz w:val="22"/>
                <w:szCs w:val="24"/>
              </w:rPr>
            </w:pPr>
            <w:r w:rsidRPr="007F5096">
              <w:rPr>
                <w:rFonts w:ascii="Arial" w:hAnsi="Arial" w:cs="Arial"/>
                <w:b/>
                <w:sz w:val="22"/>
                <w:szCs w:val="24"/>
              </w:rPr>
              <w:t>2</w:t>
            </w:r>
          </w:p>
        </w:tc>
      </w:tr>
      <w:tr w:rsidR="00D142DF" w:rsidRPr="007F5096" w14:paraId="72DC670B" w14:textId="77777777" w:rsidTr="00F529C8">
        <w:tc>
          <w:tcPr>
            <w:tcW w:w="6379" w:type="dxa"/>
            <w:tcBorders>
              <w:top w:val="nil"/>
              <w:left w:val="double" w:sz="6" w:space="0" w:color="auto"/>
              <w:bottom w:val="nil"/>
              <w:right w:val="single" w:sz="6" w:space="0" w:color="auto"/>
            </w:tcBorders>
          </w:tcPr>
          <w:p w14:paraId="64CE9A44" w14:textId="77777777" w:rsidR="00124D08" w:rsidRPr="007F5096" w:rsidRDefault="006E41D7" w:rsidP="00C463BE">
            <w:pPr>
              <w:pStyle w:val="ltable0"/>
              <w:ind w:left="57"/>
              <w:jc w:val="left"/>
              <w:rPr>
                <w:rFonts w:ascii="Arial" w:hAnsi="Arial" w:cs="Arial"/>
                <w:sz w:val="22"/>
                <w:szCs w:val="24"/>
              </w:rPr>
            </w:pPr>
            <w:r w:rsidRPr="007F5096">
              <w:rPr>
                <w:rFonts w:ascii="Arial" w:hAnsi="Arial" w:cs="Arial"/>
                <w:sz w:val="22"/>
                <w:szCs w:val="24"/>
              </w:rPr>
              <w:t>Площадь</w:t>
            </w:r>
            <w:r w:rsidR="00124D08" w:rsidRPr="007F5096">
              <w:rPr>
                <w:rFonts w:ascii="Arial" w:hAnsi="Arial" w:cs="Arial"/>
                <w:sz w:val="22"/>
                <w:szCs w:val="24"/>
              </w:rPr>
              <w:t xml:space="preserve"> (месторождение) </w:t>
            </w:r>
          </w:p>
        </w:tc>
        <w:tc>
          <w:tcPr>
            <w:tcW w:w="3341" w:type="dxa"/>
            <w:tcBorders>
              <w:top w:val="nil"/>
              <w:left w:val="nil"/>
              <w:bottom w:val="nil"/>
              <w:right w:val="double" w:sz="6" w:space="0" w:color="auto"/>
            </w:tcBorders>
            <w:vAlign w:val="center"/>
          </w:tcPr>
          <w:p w14:paraId="650102FC" w14:textId="6AC4669D" w:rsidR="00124D08" w:rsidRPr="007F5096" w:rsidRDefault="00746DF2" w:rsidP="00F529C8">
            <w:pPr>
              <w:pStyle w:val="ltable0"/>
              <w:ind w:left="0"/>
              <w:jc w:val="center"/>
              <w:rPr>
                <w:rFonts w:ascii="Arial" w:hAnsi="Arial" w:cs="Arial"/>
                <w:sz w:val="22"/>
                <w:szCs w:val="24"/>
              </w:rPr>
            </w:pPr>
            <w:r w:rsidRPr="007F5096">
              <w:rPr>
                <w:rFonts w:ascii="Arial" w:hAnsi="Arial" w:cs="Arial"/>
                <w:sz w:val="22"/>
                <w:szCs w:val="24"/>
              </w:rPr>
              <w:t>Сазтобе</w:t>
            </w:r>
            <w:r w:rsidR="007565F2" w:rsidRPr="007F5096">
              <w:rPr>
                <w:rFonts w:ascii="Arial" w:hAnsi="Arial" w:cs="Arial"/>
                <w:sz w:val="22"/>
                <w:szCs w:val="24"/>
              </w:rPr>
              <w:t xml:space="preserve"> </w:t>
            </w:r>
            <w:r w:rsidR="002170D2">
              <w:rPr>
                <w:rFonts w:ascii="Arial" w:hAnsi="Arial" w:cs="Arial"/>
                <w:sz w:val="22"/>
                <w:szCs w:val="24"/>
              </w:rPr>
              <w:t>Северо</w:t>
            </w:r>
            <w:r w:rsidR="000B38E8" w:rsidRPr="007F5096">
              <w:rPr>
                <w:rFonts w:ascii="Arial" w:hAnsi="Arial" w:cs="Arial"/>
                <w:sz w:val="22"/>
                <w:szCs w:val="24"/>
              </w:rPr>
              <w:t>-</w:t>
            </w:r>
            <w:r w:rsidR="000353D0" w:rsidRPr="007F5096">
              <w:rPr>
                <w:rFonts w:ascii="Arial" w:hAnsi="Arial" w:cs="Arial"/>
                <w:sz w:val="22"/>
                <w:szCs w:val="24"/>
              </w:rPr>
              <w:t>Восточное</w:t>
            </w:r>
          </w:p>
        </w:tc>
      </w:tr>
      <w:tr w:rsidR="00D142DF" w:rsidRPr="007F5096" w14:paraId="14A9A2C9" w14:textId="77777777" w:rsidTr="00F529C8">
        <w:tc>
          <w:tcPr>
            <w:tcW w:w="6379" w:type="dxa"/>
            <w:tcBorders>
              <w:top w:val="single" w:sz="6" w:space="0" w:color="auto"/>
              <w:left w:val="double" w:sz="6" w:space="0" w:color="auto"/>
              <w:bottom w:val="single" w:sz="6" w:space="0" w:color="auto"/>
              <w:right w:val="single" w:sz="6" w:space="0" w:color="auto"/>
            </w:tcBorders>
          </w:tcPr>
          <w:p w14:paraId="0C6A079C" w14:textId="77777777" w:rsidR="00124D08" w:rsidRPr="007F5096" w:rsidRDefault="00124D08" w:rsidP="00C463BE">
            <w:pPr>
              <w:jc w:val="left"/>
              <w:rPr>
                <w:rFonts w:ascii="Arial" w:hAnsi="Arial" w:cs="Arial"/>
                <w:sz w:val="22"/>
                <w:szCs w:val="24"/>
              </w:rPr>
            </w:pPr>
            <w:r w:rsidRPr="007F5096">
              <w:rPr>
                <w:rFonts w:ascii="Arial" w:hAnsi="Arial" w:cs="Arial"/>
                <w:sz w:val="22"/>
                <w:szCs w:val="24"/>
              </w:rPr>
              <w:t xml:space="preserve"> Блок (или номер и название), скважин</w:t>
            </w:r>
          </w:p>
        </w:tc>
        <w:tc>
          <w:tcPr>
            <w:tcW w:w="3341" w:type="dxa"/>
            <w:tcBorders>
              <w:top w:val="single" w:sz="6" w:space="0" w:color="auto"/>
              <w:left w:val="nil"/>
              <w:bottom w:val="single" w:sz="6" w:space="0" w:color="auto"/>
              <w:right w:val="double" w:sz="6" w:space="0" w:color="auto"/>
            </w:tcBorders>
            <w:vAlign w:val="center"/>
          </w:tcPr>
          <w:p w14:paraId="5AB2B3D4" w14:textId="0CF4066E" w:rsidR="00A0371B" w:rsidRPr="007F5096" w:rsidRDefault="002170D2" w:rsidP="00F529C8">
            <w:pPr>
              <w:jc w:val="center"/>
              <w:rPr>
                <w:rFonts w:ascii="Arial" w:hAnsi="Arial" w:cs="Arial"/>
                <w:bCs/>
                <w:caps/>
                <w:sz w:val="22"/>
                <w:szCs w:val="24"/>
              </w:rPr>
            </w:pPr>
            <w:r>
              <w:rPr>
                <w:rFonts w:ascii="Arial" w:hAnsi="Arial" w:cs="Arial"/>
                <w:bCs/>
                <w:caps/>
                <w:sz w:val="22"/>
                <w:szCs w:val="24"/>
              </w:rPr>
              <w:t>51</w:t>
            </w:r>
            <w:r w:rsidR="00F529C8" w:rsidRPr="007F5096">
              <w:rPr>
                <w:rFonts w:ascii="Arial" w:hAnsi="Arial" w:cs="Arial"/>
                <w:bCs/>
                <w:caps/>
                <w:sz w:val="22"/>
                <w:szCs w:val="24"/>
              </w:rPr>
              <w:t>,</w:t>
            </w:r>
            <w:r w:rsidR="00F44E4D">
              <w:rPr>
                <w:rFonts w:ascii="Arial" w:hAnsi="Arial" w:cs="Arial"/>
                <w:bCs/>
                <w:caps/>
                <w:sz w:val="22"/>
                <w:szCs w:val="24"/>
              </w:rPr>
              <w:t>52,</w:t>
            </w:r>
            <w:r>
              <w:rPr>
                <w:rFonts w:ascii="Arial" w:hAnsi="Arial" w:cs="Arial"/>
                <w:bCs/>
                <w:caps/>
                <w:sz w:val="22"/>
                <w:szCs w:val="24"/>
              </w:rPr>
              <w:t>53</w:t>
            </w:r>
          </w:p>
        </w:tc>
      </w:tr>
      <w:tr w:rsidR="00D142DF" w:rsidRPr="007F5096" w14:paraId="08E678FE" w14:textId="77777777" w:rsidTr="00F529C8">
        <w:tc>
          <w:tcPr>
            <w:tcW w:w="6379" w:type="dxa"/>
            <w:tcBorders>
              <w:top w:val="nil"/>
              <w:left w:val="double" w:sz="6" w:space="0" w:color="auto"/>
              <w:bottom w:val="nil"/>
              <w:right w:val="single" w:sz="6" w:space="0" w:color="auto"/>
            </w:tcBorders>
          </w:tcPr>
          <w:p w14:paraId="4AD6B988" w14:textId="77777777" w:rsidR="00124D08" w:rsidRPr="007F5096" w:rsidRDefault="006E41D7" w:rsidP="00C463BE">
            <w:pPr>
              <w:pStyle w:val="ltable0"/>
              <w:ind w:left="57"/>
              <w:jc w:val="left"/>
              <w:rPr>
                <w:rFonts w:ascii="Arial" w:hAnsi="Arial" w:cs="Arial"/>
                <w:sz w:val="22"/>
                <w:szCs w:val="24"/>
              </w:rPr>
            </w:pPr>
            <w:r w:rsidRPr="007F5096">
              <w:rPr>
                <w:rFonts w:ascii="Arial" w:hAnsi="Arial" w:cs="Arial"/>
                <w:sz w:val="22"/>
                <w:szCs w:val="24"/>
              </w:rPr>
              <w:t>Административное</w:t>
            </w:r>
            <w:r w:rsidR="00124D08" w:rsidRPr="007F5096">
              <w:rPr>
                <w:rFonts w:ascii="Arial" w:hAnsi="Arial" w:cs="Arial"/>
                <w:sz w:val="22"/>
                <w:szCs w:val="24"/>
              </w:rPr>
              <w:t xml:space="preserve"> расположение</w:t>
            </w:r>
          </w:p>
          <w:p w14:paraId="2A987F4F"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Республика</w:t>
            </w:r>
          </w:p>
          <w:p w14:paraId="3758B891"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Область (край)</w:t>
            </w:r>
          </w:p>
          <w:p w14:paraId="61AD555C"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Район</w:t>
            </w:r>
          </w:p>
        </w:tc>
        <w:tc>
          <w:tcPr>
            <w:tcW w:w="3341" w:type="dxa"/>
            <w:tcBorders>
              <w:top w:val="nil"/>
              <w:left w:val="nil"/>
              <w:bottom w:val="nil"/>
              <w:right w:val="double" w:sz="6" w:space="0" w:color="auto"/>
            </w:tcBorders>
            <w:vAlign w:val="center"/>
          </w:tcPr>
          <w:p w14:paraId="51B09D96" w14:textId="77777777" w:rsidR="00124D08" w:rsidRPr="007F5096" w:rsidRDefault="00124D08" w:rsidP="00F529C8">
            <w:pPr>
              <w:pStyle w:val="ltable0"/>
              <w:jc w:val="center"/>
              <w:rPr>
                <w:rFonts w:ascii="Arial" w:hAnsi="Arial" w:cs="Arial"/>
                <w:sz w:val="22"/>
                <w:szCs w:val="24"/>
              </w:rPr>
            </w:pPr>
          </w:p>
          <w:p w14:paraId="7F9A644C" w14:textId="77777777" w:rsidR="00124D08" w:rsidRPr="007F5096" w:rsidRDefault="00124D08" w:rsidP="00F529C8">
            <w:pPr>
              <w:pStyle w:val="ltable0"/>
              <w:jc w:val="center"/>
              <w:rPr>
                <w:rFonts w:ascii="Arial" w:hAnsi="Arial" w:cs="Arial"/>
                <w:sz w:val="22"/>
                <w:szCs w:val="24"/>
              </w:rPr>
            </w:pPr>
            <w:r w:rsidRPr="007F5096">
              <w:rPr>
                <w:rFonts w:ascii="Arial" w:hAnsi="Arial" w:cs="Arial"/>
                <w:sz w:val="22"/>
                <w:szCs w:val="24"/>
              </w:rPr>
              <w:t>Казахстан</w:t>
            </w:r>
          </w:p>
          <w:p w14:paraId="6106AB86" w14:textId="77777777" w:rsidR="00124D08" w:rsidRPr="007F5096" w:rsidRDefault="00DA79F6" w:rsidP="00F529C8">
            <w:pPr>
              <w:pStyle w:val="ltable0"/>
              <w:jc w:val="center"/>
              <w:rPr>
                <w:rFonts w:ascii="Arial" w:hAnsi="Arial" w:cs="Arial"/>
                <w:sz w:val="22"/>
                <w:szCs w:val="24"/>
              </w:rPr>
            </w:pPr>
            <w:r w:rsidRPr="007F5096">
              <w:rPr>
                <w:rFonts w:ascii="Arial" w:hAnsi="Arial" w:cs="Arial"/>
                <w:sz w:val="22"/>
                <w:szCs w:val="24"/>
              </w:rPr>
              <w:t>Мангистау</w:t>
            </w:r>
            <w:r w:rsidR="00DE6519" w:rsidRPr="007F5096">
              <w:rPr>
                <w:rFonts w:ascii="Arial" w:hAnsi="Arial" w:cs="Arial"/>
                <w:sz w:val="22"/>
                <w:szCs w:val="24"/>
              </w:rPr>
              <w:t>ск</w:t>
            </w:r>
            <w:r w:rsidR="00124D08" w:rsidRPr="007F5096">
              <w:rPr>
                <w:rFonts w:ascii="Arial" w:hAnsi="Arial" w:cs="Arial"/>
                <w:sz w:val="22"/>
                <w:szCs w:val="24"/>
              </w:rPr>
              <w:t>ая</w:t>
            </w:r>
          </w:p>
          <w:p w14:paraId="57EF0D84" w14:textId="77777777" w:rsidR="00124D08" w:rsidRPr="007F5096" w:rsidRDefault="00DA79F6" w:rsidP="00F529C8">
            <w:pPr>
              <w:pStyle w:val="ltable0"/>
              <w:jc w:val="center"/>
              <w:rPr>
                <w:rFonts w:ascii="Arial" w:hAnsi="Arial" w:cs="Arial"/>
                <w:sz w:val="22"/>
                <w:szCs w:val="24"/>
              </w:rPr>
            </w:pPr>
            <w:r w:rsidRPr="007F5096">
              <w:rPr>
                <w:rFonts w:ascii="Arial" w:hAnsi="Arial" w:cs="Arial"/>
                <w:sz w:val="22"/>
                <w:szCs w:val="24"/>
              </w:rPr>
              <w:t>Бейнеу</w:t>
            </w:r>
            <w:r w:rsidR="00124D08" w:rsidRPr="007F5096">
              <w:rPr>
                <w:rFonts w:ascii="Arial" w:hAnsi="Arial" w:cs="Arial"/>
                <w:sz w:val="22"/>
                <w:szCs w:val="24"/>
              </w:rPr>
              <w:t>ский</w:t>
            </w:r>
          </w:p>
        </w:tc>
      </w:tr>
      <w:tr w:rsidR="00D142DF" w:rsidRPr="007F5096" w14:paraId="040EDB49" w14:textId="77777777" w:rsidTr="00F529C8">
        <w:tc>
          <w:tcPr>
            <w:tcW w:w="6379" w:type="dxa"/>
            <w:tcBorders>
              <w:top w:val="single" w:sz="6" w:space="0" w:color="auto"/>
              <w:left w:val="double" w:sz="6" w:space="0" w:color="auto"/>
              <w:bottom w:val="nil"/>
              <w:right w:val="single" w:sz="6" w:space="0" w:color="auto"/>
            </w:tcBorders>
          </w:tcPr>
          <w:p w14:paraId="0CBC5B4E" w14:textId="77777777" w:rsidR="00124D08" w:rsidRPr="007F5096" w:rsidRDefault="006E41D7" w:rsidP="00C463BE">
            <w:pPr>
              <w:pStyle w:val="ltable0"/>
              <w:ind w:left="57"/>
              <w:jc w:val="left"/>
              <w:rPr>
                <w:rFonts w:ascii="Arial" w:hAnsi="Arial" w:cs="Arial"/>
                <w:sz w:val="22"/>
                <w:szCs w:val="24"/>
              </w:rPr>
            </w:pPr>
            <w:r w:rsidRPr="007F5096">
              <w:rPr>
                <w:rFonts w:ascii="Arial" w:hAnsi="Arial" w:cs="Arial"/>
                <w:sz w:val="22"/>
                <w:szCs w:val="24"/>
              </w:rPr>
              <w:t>Температура</w:t>
            </w:r>
            <w:r w:rsidR="00124D08" w:rsidRPr="007F5096">
              <w:rPr>
                <w:rFonts w:ascii="Arial" w:hAnsi="Arial" w:cs="Arial"/>
                <w:sz w:val="22"/>
                <w:szCs w:val="24"/>
              </w:rPr>
              <w:t xml:space="preserve"> воздуха:</w:t>
            </w:r>
          </w:p>
        </w:tc>
        <w:tc>
          <w:tcPr>
            <w:tcW w:w="3341" w:type="dxa"/>
            <w:tcBorders>
              <w:top w:val="single" w:sz="6" w:space="0" w:color="auto"/>
              <w:left w:val="nil"/>
              <w:bottom w:val="nil"/>
              <w:right w:val="double" w:sz="6" w:space="0" w:color="auto"/>
            </w:tcBorders>
            <w:vAlign w:val="center"/>
          </w:tcPr>
          <w:p w14:paraId="31076733" w14:textId="77777777" w:rsidR="00124D08" w:rsidRPr="007F5096" w:rsidRDefault="00124D08" w:rsidP="00F529C8">
            <w:pPr>
              <w:pStyle w:val="ltable0"/>
              <w:jc w:val="center"/>
              <w:rPr>
                <w:rFonts w:ascii="Arial" w:hAnsi="Arial" w:cs="Arial"/>
                <w:sz w:val="22"/>
                <w:szCs w:val="24"/>
              </w:rPr>
            </w:pPr>
          </w:p>
        </w:tc>
      </w:tr>
      <w:tr w:rsidR="00D142DF" w:rsidRPr="007F5096" w14:paraId="65385450" w14:textId="77777777" w:rsidTr="00F529C8">
        <w:tc>
          <w:tcPr>
            <w:tcW w:w="6379" w:type="dxa"/>
            <w:tcBorders>
              <w:top w:val="nil"/>
              <w:left w:val="double" w:sz="6" w:space="0" w:color="auto"/>
              <w:bottom w:val="nil"/>
              <w:right w:val="single" w:sz="6" w:space="0" w:color="auto"/>
            </w:tcBorders>
          </w:tcPr>
          <w:p w14:paraId="48FF2522" w14:textId="77777777" w:rsidR="00124D08" w:rsidRPr="007F5096" w:rsidRDefault="00124D08" w:rsidP="00406695">
            <w:pPr>
              <w:pStyle w:val="ltable0"/>
              <w:ind w:left="57"/>
              <w:jc w:val="left"/>
              <w:rPr>
                <w:rFonts w:ascii="Arial" w:hAnsi="Arial" w:cs="Arial"/>
                <w:sz w:val="22"/>
                <w:szCs w:val="24"/>
              </w:rPr>
            </w:pPr>
            <w:r w:rsidRPr="007F5096">
              <w:rPr>
                <w:rFonts w:ascii="Arial" w:hAnsi="Arial" w:cs="Arial"/>
                <w:sz w:val="22"/>
                <w:szCs w:val="24"/>
              </w:rPr>
              <w:t>- среднегодовая,</w:t>
            </w:r>
            <w:r w:rsidR="00406695" w:rsidRPr="007F5096">
              <w:rPr>
                <w:rFonts w:ascii="Arial" w:hAnsi="Arial" w:cs="Arial"/>
                <w:sz w:val="22"/>
                <w:szCs w:val="24"/>
              </w:rPr>
              <w:sym w:font="Symbol" w:char="F0B0"/>
            </w:r>
            <w:r w:rsidR="00406695" w:rsidRPr="007F5096">
              <w:rPr>
                <w:rFonts w:ascii="Arial" w:hAnsi="Arial" w:cs="Arial"/>
                <w:sz w:val="22"/>
                <w:szCs w:val="24"/>
              </w:rPr>
              <w:t>С</w:t>
            </w:r>
            <w:r w:rsidRPr="007F5096">
              <w:rPr>
                <w:rFonts w:ascii="Arial" w:hAnsi="Arial" w:cs="Arial"/>
                <w:sz w:val="22"/>
                <w:szCs w:val="24"/>
              </w:rPr>
              <w:t>;</w:t>
            </w:r>
          </w:p>
        </w:tc>
        <w:tc>
          <w:tcPr>
            <w:tcW w:w="3341" w:type="dxa"/>
            <w:tcBorders>
              <w:top w:val="nil"/>
              <w:left w:val="nil"/>
              <w:bottom w:val="nil"/>
              <w:right w:val="double" w:sz="6" w:space="0" w:color="auto"/>
            </w:tcBorders>
            <w:vAlign w:val="center"/>
          </w:tcPr>
          <w:p w14:paraId="7F406A3B" w14:textId="77777777" w:rsidR="00124D08" w:rsidRPr="007F5096" w:rsidRDefault="00124D08" w:rsidP="00F529C8">
            <w:pPr>
              <w:pStyle w:val="ltable0"/>
              <w:jc w:val="center"/>
              <w:rPr>
                <w:rFonts w:ascii="Arial" w:hAnsi="Arial" w:cs="Arial"/>
                <w:sz w:val="22"/>
                <w:szCs w:val="24"/>
              </w:rPr>
            </w:pPr>
            <w:r w:rsidRPr="007F5096">
              <w:rPr>
                <w:rFonts w:ascii="Arial" w:hAnsi="Arial" w:cs="Arial"/>
                <w:sz w:val="22"/>
                <w:szCs w:val="24"/>
              </w:rPr>
              <w:t>+</w:t>
            </w:r>
            <w:r w:rsidR="008F7EF4" w:rsidRPr="007F5096">
              <w:rPr>
                <w:rFonts w:ascii="Arial" w:hAnsi="Arial" w:cs="Arial"/>
                <w:sz w:val="22"/>
                <w:szCs w:val="24"/>
              </w:rPr>
              <w:t>1</w:t>
            </w:r>
            <w:r w:rsidR="00406695" w:rsidRPr="007F5096">
              <w:rPr>
                <w:rFonts w:ascii="Arial" w:hAnsi="Arial" w:cs="Arial"/>
                <w:sz w:val="22"/>
                <w:szCs w:val="24"/>
              </w:rPr>
              <w:t>5,4</w:t>
            </w:r>
          </w:p>
        </w:tc>
      </w:tr>
      <w:tr w:rsidR="00D142DF" w:rsidRPr="007F5096" w14:paraId="717D1562" w14:textId="77777777" w:rsidTr="00F529C8">
        <w:tc>
          <w:tcPr>
            <w:tcW w:w="6379" w:type="dxa"/>
            <w:tcBorders>
              <w:top w:val="nil"/>
              <w:left w:val="double" w:sz="6" w:space="0" w:color="auto"/>
              <w:right w:val="single" w:sz="6" w:space="0" w:color="auto"/>
            </w:tcBorders>
          </w:tcPr>
          <w:p w14:paraId="3D077D12"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 xml:space="preserve">- наибольшая летняя, </w:t>
            </w:r>
            <w:r w:rsidR="00406695" w:rsidRPr="007F5096">
              <w:rPr>
                <w:rFonts w:ascii="Arial" w:hAnsi="Arial" w:cs="Arial"/>
                <w:sz w:val="22"/>
                <w:szCs w:val="24"/>
              </w:rPr>
              <w:sym w:font="Symbol" w:char="F0B0"/>
            </w:r>
            <w:r w:rsidR="00406695" w:rsidRPr="007F5096">
              <w:rPr>
                <w:rFonts w:ascii="Arial" w:hAnsi="Arial" w:cs="Arial"/>
                <w:sz w:val="22"/>
                <w:szCs w:val="24"/>
              </w:rPr>
              <w:t>С</w:t>
            </w:r>
            <w:r w:rsidRPr="007F5096">
              <w:rPr>
                <w:rFonts w:ascii="Arial" w:hAnsi="Arial" w:cs="Arial"/>
                <w:sz w:val="22"/>
                <w:szCs w:val="24"/>
              </w:rPr>
              <w:t>;</w:t>
            </w:r>
          </w:p>
        </w:tc>
        <w:tc>
          <w:tcPr>
            <w:tcW w:w="3341" w:type="dxa"/>
            <w:tcBorders>
              <w:top w:val="nil"/>
              <w:left w:val="nil"/>
              <w:right w:val="double" w:sz="6" w:space="0" w:color="auto"/>
            </w:tcBorders>
            <w:vAlign w:val="center"/>
          </w:tcPr>
          <w:p w14:paraId="6355E69E" w14:textId="77777777" w:rsidR="00124D08" w:rsidRPr="007F5096" w:rsidRDefault="00124D08" w:rsidP="00F529C8">
            <w:pPr>
              <w:pStyle w:val="ltable0"/>
              <w:jc w:val="center"/>
              <w:rPr>
                <w:rFonts w:ascii="Arial" w:hAnsi="Arial" w:cs="Arial"/>
                <w:sz w:val="22"/>
                <w:szCs w:val="24"/>
              </w:rPr>
            </w:pPr>
            <w:r w:rsidRPr="007F5096">
              <w:rPr>
                <w:rFonts w:ascii="Arial" w:hAnsi="Arial" w:cs="Arial"/>
                <w:sz w:val="22"/>
                <w:szCs w:val="24"/>
              </w:rPr>
              <w:t>+</w:t>
            </w:r>
            <w:r w:rsidR="00406695" w:rsidRPr="007F5096">
              <w:rPr>
                <w:rFonts w:ascii="Arial" w:hAnsi="Arial" w:cs="Arial"/>
                <w:sz w:val="22"/>
                <w:szCs w:val="24"/>
              </w:rPr>
              <w:t>35-45</w:t>
            </w:r>
          </w:p>
        </w:tc>
      </w:tr>
      <w:tr w:rsidR="00D142DF" w:rsidRPr="007F5096" w14:paraId="2A15EE33" w14:textId="77777777" w:rsidTr="00F529C8">
        <w:tc>
          <w:tcPr>
            <w:tcW w:w="6379" w:type="dxa"/>
            <w:tcBorders>
              <w:top w:val="nil"/>
              <w:left w:val="double" w:sz="6" w:space="0" w:color="auto"/>
              <w:bottom w:val="single" w:sz="4" w:space="0" w:color="auto"/>
              <w:right w:val="single" w:sz="6" w:space="0" w:color="auto"/>
            </w:tcBorders>
          </w:tcPr>
          <w:p w14:paraId="66AA5692"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 xml:space="preserve">- наибольшая зимняя, </w:t>
            </w:r>
            <w:r w:rsidR="00406695" w:rsidRPr="007F5096">
              <w:rPr>
                <w:rFonts w:ascii="Arial" w:hAnsi="Arial" w:cs="Arial"/>
                <w:sz w:val="22"/>
                <w:szCs w:val="24"/>
              </w:rPr>
              <w:sym w:font="Symbol" w:char="F0B0"/>
            </w:r>
            <w:r w:rsidR="00406695" w:rsidRPr="007F5096">
              <w:rPr>
                <w:rFonts w:ascii="Arial" w:hAnsi="Arial" w:cs="Arial"/>
                <w:sz w:val="22"/>
                <w:szCs w:val="24"/>
              </w:rPr>
              <w:t>С</w:t>
            </w:r>
            <w:r w:rsidRPr="007F5096">
              <w:rPr>
                <w:rFonts w:ascii="Arial" w:hAnsi="Arial" w:cs="Arial"/>
                <w:sz w:val="22"/>
                <w:szCs w:val="24"/>
              </w:rPr>
              <w:t>.</w:t>
            </w:r>
          </w:p>
        </w:tc>
        <w:tc>
          <w:tcPr>
            <w:tcW w:w="3341" w:type="dxa"/>
            <w:tcBorders>
              <w:top w:val="nil"/>
              <w:left w:val="nil"/>
              <w:bottom w:val="single" w:sz="4" w:space="0" w:color="auto"/>
              <w:right w:val="double" w:sz="6" w:space="0" w:color="auto"/>
            </w:tcBorders>
            <w:vAlign w:val="center"/>
          </w:tcPr>
          <w:p w14:paraId="2FC8168D" w14:textId="77777777" w:rsidR="00124D08" w:rsidRPr="007F5096" w:rsidRDefault="00124D08" w:rsidP="00F529C8">
            <w:pPr>
              <w:pStyle w:val="ltable0"/>
              <w:jc w:val="center"/>
              <w:rPr>
                <w:rFonts w:ascii="Arial" w:hAnsi="Arial" w:cs="Arial"/>
                <w:sz w:val="22"/>
                <w:szCs w:val="24"/>
              </w:rPr>
            </w:pPr>
            <w:r w:rsidRPr="007F5096">
              <w:rPr>
                <w:rFonts w:ascii="Arial" w:hAnsi="Arial" w:cs="Arial"/>
                <w:sz w:val="22"/>
                <w:szCs w:val="24"/>
              </w:rPr>
              <w:t>-</w:t>
            </w:r>
            <w:r w:rsidR="00406695" w:rsidRPr="007F5096">
              <w:rPr>
                <w:rFonts w:ascii="Arial" w:hAnsi="Arial" w:cs="Arial"/>
                <w:sz w:val="22"/>
                <w:szCs w:val="24"/>
              </w:rPr>
              <w:t>10</w:t>
            </w:r>
          </w:p>
        </w:tc>
      </w:tr>
      <w:tr w:rsidR="00D142DF" w:rsidRPr="007F5096" w14:paraId="7D262B82" w14:textId="77777777" w:rsidTr="00F529C8">
        <w:tc>
          <w:tcPr>
            <w:tcW w:w="6379" w:type="dxa"/>
            <w:tcBorders>
              <w:top w:val="single" w:sz="4" w:space="0" w:color="auto"/>
              <w:left w:val="double" w:sz="6" w:space="0" w:color="auto"/>
              <w:bottom w:val="nil"/>
              <w:right w:val="single" w:sz="6" w:space="0" w:color="auto"/>
            </w:tcBorders>
          </w:tcPr>
          <w:p w14:paraId="265FDF3D"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Среднегодовое количество осадков, мм</w:t>
            </w:r>
          </w:p>
        </w:tc>
        <w:tc>
          <w:tcPr>
            <w:tcW w:w="3341" w:type="dxa"/>
            <w:tcBorders>
              <w:top w:val="single" w:sz="4" w:space="0" w:color="auto"/>
              <w:left w:val="nil"/>
              <w:bottom w:val="nil"/>
              <w:right w:val="double" w:sz="6" w:space="0" w:color="auto"/>
            </w:tcBorders>
            <w:vAlign w:val="center"/>
          </w:tcPr>
          <w:p w14:paraId="4703F04A" w14:textId="77777777" w:rsidR="00124D08" w:rsidRPr="007F5096" w:rsidRDefault="00AD0A19" w:rsidP="00F529C8">
            <w:pPr>
              <w:pStyle w:val="ltable0"/>
              <w:jc w:val="center"/>
              <w:rPr>
                <w:rFonts w:ascii="Arial" w:hAnsi="Arial" w:cs="Arial"/>
                <w:sz w:val="22"/>
                <w:szCs w:val="24"/>
              </w:rPr>
            </w:pPr>
            <w:r w:rsidRPr="007F5096">
              <w:rPr>
                <w:rFonts w:ascii="Arial" w:hAnsi="Arial" w:cs="Arial"/>
                <w:sz w:val="22"/>
                <w:szCs w:val="24"/>
              </w:rPr>
              <w:t>1</w:t>
            </w:r>
            <w:r w:rsidR="00406695" w:rsidRPr="007F5096">
              <w:rPr>
                <w:rFonts w:ascii="Arial" w:hAnsi="Arial" w:cs="Arial"/>
                <w:sz w:val="22"/>
                <w:szCs w:val="24"/>
              </w:rPr>
              <w:t>5</w:t>
            </w:r>
            <w:r w:rsidR="00124D08" w:rsidRPr="007F5096">
              <w:rPr>
                <w:rFonts w:ascii="Arial" w:hAnsi="Arial" w:cs="Arial"/>
                <w:sz w:val="22"/>
                <w:szCs w:val="24"/>
              </w:rPr>
              <w:t>0</w:t>
            </w:r>
          </w:p>
        </w:tc>
      </w:tr>
      <w:tr w:rsidR="00D142DF" w:rsidRPr="007F5096" w14:paraId="10EA4428" w14:textId="77777777" w:rsidTr="00F529C8">
        <w:tc>
          <w:tcPr>
            <w:tcW w:w="6379" w:type="dxa"/>
            <w:tcBorders>
              <w:top w:val="single" w:sz="4" w:space="0" w:color="auto"/>
              <w:left w:val="double" w:sz="6" w:space="0" w:color="auto"/>
              <w:bottom w:val="nil"/>
              <w:right w:val="single" w:sz="6" w:space="0" w:color="auto"/>
            </w:tcBorders>
          </w:tcPr>
          <w:p w14:paraId="3C601842"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Влажность воздуха</w:t>
            </w:r>
          </w:p>
        </w:tc>
        <w:tc>
          <w:tcPr>
            <w:tcW w:w="3341" w:type="dxa"/>
            <w:tcBorders>
              <w:top w:val="single" w:sz="4" w:space="0" w:color="auto"/>
              <w:left w:val="nil"/>
              <w:bottom w:val="nil"/>
              <w:right w:val="double" w:sz="6" w:space="0" w:color="auto"/>
            </w:tcBorders>
            <w:vAlign w:val="center"/>
          </w:tcPr>
          <w:p w14:paraId="4D8F6388" w14:textId="77777777" w:rsidR="00124D08" w:rsidRPr="007F5096" w:rsidRDefault="00406695" w:rsidP="003B11B7">
            <w:pPr>
              <w:pStyle w:val="ltable0"/>
              <w:jc w:val="center"/>
              <w:rPr>
                <w:rFonts w:ascii="Arial" w:hAnsi="Arial" w:cs="Arial"/>
                <w:sz w:val="22"/>
                <w:szCs w:val="24"/>
              </w:rPr>
            </w:pPr>
            <w:r w:rsidRPr="007F5096">
              <w:rPr>
                <w:rFonts w:ascii="Arial" w:hAnsi="Arial" w:cs="Arial"/>
                <w:sz w:val="22"/>
                <w:szCs w:val="24"/>
              </w:rPr>
              <w:t>65</w:t>
            </w:r>
          </w:p>
        </w:tc>
      </w:tr>
      <w:tr w:rsidR="00D142DF" w:rsidRPr="007F5096" w14:paraId="142D4F4B" w14:textId="77777777" w:rsidTr="00F529C8">
        <w:tc>
          <w:tcPr>
            <w:tcW w:w="6379" w:type="dxa"/>
            <w:tcBorders>
              <w:top w:val="single" w:sz="4" w:space="0" w:color="auto"/>
              <w:left w:val="double" w:sz="6" w:space="0" w:color="auto"/>
              <w:bottom w:val="nil"/>
              <w:right w:val="single" w:sz="6" w:space="0" w:color="auto"/>
            </w:tcBorders>
          </w:tcPr>
          <w:p w14:paraId="06456DA7" w14:textId="77777777" w:rsidR="00124D08" w:rsidRPr="007F5096" w:rsidRDefault="00124D08" w:rsidP="00C463BE">
            <w:pPr>
              <w:jc w:val="left"/>
              <w:rPr>
                <w:rFonts w:ascii="Arial" w:hAnsi="Arial" w:cs="Arial"/>
                <w:sz w:val="22"/>
                <w:szCs w:val="24"/>
              </w:rPr>
            </w:pPr>
            <w:r w:rsidRPr="007F5096">
              <w:rPr>
                <w:rFonts w:ascii="Arial" w:hAnsi="Arial" w:cs="Arial"/>
                <w:sz w:val="22"/>
                <w:szCs w:val="24"/>
              </w:rPr>
              <w:t xml:space="preserve"> Максимальная глубина промерзания грунта, м</w:t>
            </w:r>
          </w:p>
        </w:tc>
        <w:tc>
          <w:tcPr>
            <w:tcW w:w="3341" w:type="dxa"/>
            <w:tcBorders>
              <w:top w:val="single" w:sz="4" w:space="0" w:color="auto"/>
              <w:left w:val="nil"/>
              <w:bottom w:val="nil"/>
              <w:right w:val="double" w:sz="6" w:space="0" w:color="auto"/>
            </w:tcBorders>
            <w:vAlign w:val="center"/>
          </w:tcPr>
          <w:p w14:paraId="308C5F35" w14:textId="77777777" w:rsidR="00124D08" w:rsidRPr="007F5096" w:rsidRDefault="00406695" w:rsidP="003B11B7">
            <w:pPr>
              <w:jc w:val="center"/>
              <w:rPr>
                <w:rFonts w:ascii="Arial" w:hAnsi="Arial" w:cs="Arial"/>
                <w:sz w:val="22"/>
                <w:szCs w:val="24"/>
              </w:rPr>
            </w:pPr>
            <w:r w:rsidRPr="007F5096">
              <w:rPr>
                <w:rFonts w:ascii="Arial" w:hAnsi="Arial" w:cs="Arial"/>
                <w:sz w:val="22"/>
                <w:szCs w:val="24"/>
              </w:rPr>
              <w:t>0</w:t>
            </w:r>
            <w:r w:rsidR="00124D08" w:rsidRPr="007F5096">
              <w:rPr>
                <w:rFonts w:ascii="Arial" w:hAnsi="Arial" w:cs="Arial"/>
                <w:sz w:val="22"/>
                <w:szCs w:val="24"/>
              </w:rPr>
              <w:t>,</w:t>
            </w:r>
            <w:r w:rsidRPr="007F5096">
              <w:rPr>
                <w:rFonts w:ascii="Arial" w:hAnsi="Arial" w:cs="Arial"/>
                <w:sz w:val="22"/>
                <w:szCs w:val="24"/>
              </w:rPr>
              <w:t>8</w:t>
            </w:r>
          </w:p>
        </w:tc>
      </w:tr>
      <w:tr w:rsidR="00D142DF" w:rsidRPr="007F5096" w14:paraId="529F8550" w14:textId="77777777" w:rsidTr="00F529C8">
        <w:tc>
          <w:tcPr>
            <w:tcW w:w="6379" w:type="dxa"/>
            <w:tcBorders>
              <w:top w:val="single" w:sz="4" w:space="0" w:color="auto"/>
              <w:left w:val="double" w:sz="6" w:space="0" w:color="auto"/>
              <w:bottom w:val="nil"/>
              <w:right w:val="single" w:sz="6" w:space="0" w:color="auto"/>
            </w:tcBorders>
          </w:tcPr>
          <w:p w14:paraId="2947BE53" w14:textId="77777777" w:rsidR="00124D08" w:rsidRPr="007F5096" w:rsidRDefault="00124D08" w:rsidP="00C463BE">
            <w:pPr>
              <w:jc w:val="left"/>
              <w:rPr>
                <w:rFonts w:ascii="Arial" w:hAnsi="Arial" w:cs="Arial"/>
                <w:sz w:val="22"/>
                <w:szCs w:val="24"/>
              </w:rPr>
            </w:pPr>
            <w:r w:rsidRPr="007F5096">
              <w:rPr>
                <w:rFonts w:ascii="Arial" w:hAnsi="Arial" w:cs="Arial"/>
                <w:sz w:val="22"/>
                <w:szCs w:val="24"/>
              </w:rPr>
              <w:t xml:space="preserve"> Продолжительность отопительного периода в году, сутки</w:t>
            </w:r>
          </w:p>
        </w:tc>
        <w:tc>
          <w:tcPr>
            <w:tcW w:w="3341" w:type="dxa"/>
            <w:tcBorders>
              <w:top w:val="single" w:sz="4" w:space="0" w:color="auto"/>
              <w:left w:val="nil"/>
              <w:bottom w:val="nil"/>
              <w:right w:val="double" w:sz="6" w:space="0" w:color="auto"/>
            </w:tcBorders>
            <w:vAlign w:val="center"/>
          </w:tcPr>
          <w:p w14:paraId="405D33F8" w14:textId="77777777" w:rsidR="00124D08" w:rsidRPr="007F5096" w:rsidRDefault="00124D08" w:rsidP="003B11B7">
            <w:pPr>
              <w:jc w:val="center"/>
              <w:rPr>
                <w:rFonts w:ascii="Arial" w:hAnsi="Arial" w:cs="Arial"/>
                <w:sz w:val="22"/>
                <w:szCs w:val="24"/>
              </w:rPr>
            </w:pPr>
            <w:r w:rsidRPr="007F5096">
              <w:rPr>
                <w:rFonts w:ascii="Arial" w:hAnsi="Arial" w:cs="Arial"/>
                <w:sz w:val="22"/>
                <w:szCs w:val="24"/>
              </w:rPr>
              <w:t>1</w:t>
            </w:r>
            <w:r w:rsidR="00406695" w:rsidRPr="007F5096">
              <w:rPr>
                <w:rFonts w:ascii="Arial" w:hAnsi="Arial" w:cs="Arial"/>
                <w:sz w:val="22"/>
                <w:szCs w:val="24"/>
              </w:rPr>
              <w:t>58</w:t>
            </w:r>
          </w:p>
        </w:tc>
      </w:tr>
      <w:tr w:rsidR="00D142DF" w:rsidRPr="007F5096" w14:paraId="57772B0F" w14:textId="77777777" w:rsidTr="00F529C8">
        <w:tc>
          <w:tcPr>
            <w:tcW w:w="6379" w:type="dxa"/>
            <w:tcBorders>
              <w:top w:val="single" w:sz="4" w:space="0" w:color="auto"/>
              <w:left w:val="double" w:sz="6" w:space="0" w:color="auto"/>
              <w:bottom w:val="nil"/>
              <w:right w:val="single" w:sz="6" w:space="0" w:color="auto"/>
            </w:tcBorders>
          </w:tcPr>
          <w:p w14:paraId="4CCA2E32" w14:textId="77777777" w:rsidR="00124D08" w:rsidRPr="007F5096" w:rsidRDefault="00124D08" w:rsidP="00C463BE">
            <w:pPr>
              <w:jc w:val="left"/>
              <w:rPr>
                <w:rFonts w:ascii="Arial" w:hAnsi="Arial" w:cs="Arial"/>
                <w:sz w:val="22"/>
                <w:szCs w:val="24"/>
              </w:rPr>
            </w:pPr>
            <w:r w:rsidRPr="007F5096">
              <w:rPr>
                <w:rFonts w:ascii="Arial" w:hAnsi="Arial" w:cs="Arial"/>
                <w:sz w:val="22"/>
                <w:szCs w:val="24"/>
              </w:rPr>
              <w:t xml:space="preserve"> Продолжительность зимнего периода в году, сут.</w:t>
            </w:r>
          </w:p>
        </w:tc>
        <w:tc>
          <w:tcPr>
            <w:tcW w:w="3341" w:type="dxa"/>
            <w:tcBorders>
              <w:top w:val="single" w:sz="4" w:space="0" w:color="auto"/>
              <w:left w:val="nil"/>
              <w:bottom w:val="nil"/>
              <w:right w:val="double" w:sz="6" w:space="0" w:color="auto"/>
            </w:tcBorders>
            <w:vAlign w:val="center"/>
          </w:tcPr>
          <w:p w14:paraId="035B0FBB" w14:textId="77777777" w:rsidR="00124D08" w:rsidRPr="007F5096" w:rsidRDefault="00124D08" w:rsidP="003B11B7">
            <w:pPr>
              <w:jc w:val="center"/>
              <w:rPr>
                <w:rFonts w:ascii="Arial" w:hAnsi="Arial" w:cs="Arial"/>
                <w:sz w:val="22"/>
                <w:szCs w:val="24"/>
              </w:rPr>
            </w:pPr>
            <w:r w:rsidRPr="007F5096">
              <w:rPr>
                <w:rFonts w:ascii="Arial" w:hAnsi="Arial" w:cs="Arial"/>
                <w:sz w:val="22"/>
                <w:szCs w:val="24"/>
              </w:rPr>
              <w:t>126</w:t>
            </w:r>
          </w:p>
        </w:tc>
      </w:tr>
      <w:tr w:rsidR="00D142DF" w:rsidRPr="007F5096" w14:paraId="71607E00" w14:textId="77777777" w:rsidTr="00F529C8">
        <w:tc>
          <w:tcPr>
            <w:tcW w:w="6379" w:type="dxa"/>
            <w:tcBorders>
              <w:top w:val="single" w:sz="4" w:space="0" w:color="auto"/>
              <w:left w:val="double" w:sz="6" w:space="0" w:color="auto"/>
              <w:bottom w:val="nil"/>
              <w:right w:val="single" w:sz="6" w:space="0" w:color="auto"/>
            </w:tcBorders>
          </w:tcPr>
          <w:p w14:paraId="11BBCC26" w14:textId="77777777" w:rsidR="00124D08" w:rsidRPr="007F5096" w:rsidRDefault="00124D08" w:rsidP="00C463BE">
            <w:pPr>
              <w:jc w:val="left"/>
              <w:rPr>
                <w:rFonts w:ascii="Arial" w:hAnsi="Arial" w:cs="Arial"/>
                <w:sz w:val="22"/>
                <w:szCs w:val="24"/>
              </w:rPr>
            </w:pPr>
            <w:r w:rsidRPr="007F5096">
              <w:rPr>
                <w:rFonts w:ascii="Arial" w:hAnsi="Arial" w:cs="Arial"/>
                <w:sz w:val="22"/>
                <w:szCs w:val="24"/>
              </w:rPr>
              <w:t xml:space="preserve"> Азимут преобладающего направления ветра, градус</w:t>
            </w:r>
          </w:p>
        </w:tc>
        <w:tc>
          <w:tcPr>
            <w:tcW w:w="3341" w:type="dxa"/>
            <w:tcBorders>
              <w:top w:val="single" w:sz="4" w:space="0" w:color="auto"/>
              <w:left w:val="nil"/>
              <w:bottom w:val="nil"/>
              <w:right w:val="double" w:sz="6" w:space="0" w:color="auto"/>
            </w:tcBorders>
            <w:vAlign w:val="center"/>
          </w:tcPr>
          <w:p w14:paraId="6C937E48" w14:textId="77777777" w:rsidR="00124D08" w:rsidRPr="007F5096" w:rsidRDefault="00406695" w:rsidP="00F529C8">
            <w:pPr>
              <w:jc w:val="center"/>
              <w:rPr>
                <w:rFonts w:ascii="Arial" w:hAnsi="Arial" w:cs="Arial"/>
                <w:sz w:val="22"/>
                <w:szCs w:val="24"/>
              </w:rPr>
            </w:pPr>
            <w:r w:rsidRPr="007F5096">
              <w:rPr>
                <w:rFonts w:ascii="Arial" w:hAnsi="Arial" w:cs="Arial"/>
                <w:sz w:val="22"/>
                <w:szCs w:val="24"/>
              </w:rPr>
              <w:t>Юго-западный</w:t>
            </w:r>
          </w:p>
        </w:tc>
      </w:tr>
      <w:tr w:rsidR="00D142DF" w:rsidRPr="007F5096" w14:paraId="7E32DF5E" w14:textId="77777777" w:rsidTr="00F529C8">
        <w:tc>
          <w:tcPr>
            <w:tcW w:w="6379" w:type="dxa"/>
            <w:tcBorders>
              <w:top w:val="single" w:sz="6" w:space="0" w:color="auto"/>
              <w:left w:val="double" w:sz="6" w:space="0" w:color="auto"/>
              <w:bottom w:val="nil"/>
              <w:right w:val="single" w:sz="6" w:space="0" w:color="auto"/>
            </w:tcBorders>
          </w:tcPr>
          <w:p w14:paraId="1DCEAAEE"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Преобладающее направление ветра, летом (зимой)</w:t>
            </w:r>
          </w:p>
        </w:tc>
        <w:tc>
          <w:tcPr>
            <w:tcW w:w="3341" w:type="dxa"/>
            <w:tcBorders>
              <w:top w:val="single" w:sz="6" w:space="0" w:color="auto"/>
              <w:left w:val="nil"/>
              <w:bottom w:val="nil"/>
              <w:right w:val="double" w:sz="6" w:space="0" w:color="auto"/>
            </w:tcBorders>
            <w:vAlign w:val="center"/>
          </w:tcPr>
          <w:p w14:paraId="1C8039B7" w14:textId="77777777" w:rsidR="00124D08" w:rsidRPr="007F5096" w:rsidRDefault="00124D08" w:rsidP="00F529C8">
            <w:pPr>
              <w:pStyle w:val="ltable0"/>
              <w:jc w:val="center"/>
              <w:rPr>
                <w:rFonts w:ascii="Arial" w:hAnsi="Arial" w:cs="Arial"/>
                <w:sz w:val="22"/>
                <w:szCs w:val="24"/>
              </w:rPr>
            </w:pPr>
            <w:r w:rsidRPr="007F5096">
              <w:rPr>
                <w:rFonts w:ascii="Arial" w:hAnsi="Arial" w:cs="Arial"/>
                <w:sz w:val="22"/>
                <w:szCs w:val="24"/>
              </w:rPr>
              <w:t xml:space="preserve">С/В </w:t>
            </w:r>
            <w:r w:rsidR="00406695" w:rsidRPr="007F5096">
              <w:rPr>
                <w:rFonts w:ascii="Arial" w:hAnsi="Arial" w:cs="Arial"/>
                <w:sz w:val="22"/>
                <w:szCs w:val="24"/>
              </w:rPr>
              <w:t>–Ю/</w:t>
            </w:r>
            <w:r w:rsidRPr="007F5096">
              <w:rPr>
                <w:rFonts w:ascii="Arial" w:hAnsi="Arial" w:cs="Arial"/>
                <w:sz w:val="22"/>
                <w:szCs w:val="24"/>
              </w:rPr>
              <w:t>З</w:t>
            </w:r>
          </w:p>
        </w:tc>
      </w:tr>
      <w:tr w:rsidR="00D142DF" w:rsidRPr="007F5096" w14:paraId="4FEC3871" w14:textId="77777777" w:rsidTr="00F529C8">
        <w:tc>
          <w:tcPr>
            <w:tcW w:w="6379" w:type="dxa"/>
            <w:tcBorders>
              <w:top w:val="single" w:sz="6" w:space="0" w:color="auto"/>
              <w:left w:val="double" w:sz="6" w:space="0" w:color="auto"/>
              <w:bottom w:val="nil"/>
              <w:right w:val="single" w:sz="6" w:space="0" w:color="auto"/>
            </w:tcBorders>
          </w:tcPr>
          <w:p w14:paraId="00B01AB4"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Характерная скорость ветра (средняя), м/с</w:t>
            </w:r>
          </w:p>
        </w:tc>
        <w:tc>
          <w:tcPr>
            <w:tcW w:w="3341" w:type="dxa"/>
            <w:tcBorders>
              <w:top w:val="single" w:sz="6" w:space="0" w:color="auto"/>
              <w:left w:val="nil"/>
              <w:bottom w:val="nil"/>
              <w:right w:val="double" w:sz="6" w:space="0" w:color="auto"/>
            </w:tcBorders>
            <w:vAlign w:val="center"/>
          </w:tcPr>
          <w:p w14:paraId="7EFD211C" w14:textId="77777777" w:rsidR="00124D08" w:rsidRPr="007F5096" w:rsidRDefault="00406695" w:rsidP="00F529C8">
            <w:pPr>
              <w:pStyle w:val="ltable0"/>
              <w:jc w:val="center"/>
              <w:rPr>
                <w:rFonts w:ascii="Arial" w:hAnsi="Arial" w:cs="Arial"/>
                <w:sz w:val="22"/>
                <w:szCs w:val="24"/>
              </w:rPr>
            </w:pPr>
            <w:r w:rsidRPr="007F5096">
              <w:rPr>
                <w:rFonts w:ascii="Arial" w:hAnsi="Arial" w:cs="Arial"/>
                <w:sz w:val="22"/>
                <w:szCs w:val="24"/>
              </w:rPr>
              <w:t>20-25</w:t>
            </w:r>
          </w:p>
        </w:tc>
      </w:tr>
      <w:tr w:rsidR="00D142DF" w:rsidRPr="007F5096" w14:paraId="5C5AC42C" w14:textId="77777777" w:rsidTr="00F529C8">
        <w:tc>
          <w:tcPr>
            <w:tcW w:w="6379" w:type="dxa"/>
            <w:tcBorders>
              <w:top w:val="single" w:sz="6" w:space="0" w:color="auto"/>
              <w:left w:val="double" w:sz="6" w:space="0" w:color="auto"/>
              <w:bottom w:val="single" w:sz="6" w:space="0" w:color="auto"/>
              <w:right w:val="single" w:sz="6" w:space="0" w:color="auto"/>
            </w:tcBorders>
          </w:tcPr>
          <w:p w14:paraId="343E2370"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Максимальная скорость ветра повторяемостью 1 раз в 50 лет, м/с</w:t>
            </w:r>
          </w:p>
        </w:tc>
        <w:tc>
          <w:tcPr>
            <w:tcW w:w="3341" w:type="dxa"/>
            <w:tcBorders>
              <w:top w:val="single" w:sz="6" w:space="0" w:color="auto"/>
              <w:left w:val="nil"/>
              <w:bottom w:val="single" w:sz="6" w:space="0" w:color="auto"/>
              <w:right w:val="double" w:sz="6" w:space="0" w:color="auto"/>
            </w:tcBorders>
            <w:vAlign w:val="center"/>
          </w:tcPr>
          <w:p w14:paraId="4EE2581A" w14:textId="77777777" w:rsidR="00124D08" w:rsidRPr="007F5096" w:rsidRDefault="00406695" w:rsidP="00F529C8">
            <w:pPr>
              <w:pStyle w:val="ltable0"/>
              <w:jc w:val="center"/>
              <w:rPr>
                <w:rFonts w:ascii="Arial" w:hAnsi="Arial" w:cs="Arial"/>
                <w:sz w:val="22"/>
                <w:szCs w:val="24"/>
              </w:rPr>
            </w:pPr>
            <w:r w:rsidRPr="007F5096">
              <w:rPr>
                <w:rFonts w:ascii="Arial" w:hAnsi="Arial" w:cs="Arial"/>
                <w:sz w:val="22"/>
                <w:szCs w:val="24"/>
              </w:rPr>
              <w:t>3</w:t>
            </w:r>
            <w:r w:rsidR="008F7EF4" w:rsidRPr="007F5096">
              <w:rPr>
                <w:rFonts w:ascii="Arial" w:hAnsi="Arial" w:cs="Arial"/>
                <w:sz w:val="22"/>
                <w:szCs w:val="24"/>
              </w:rPr>
              <w:t>0-</w:t>
            </w:r>
            <w:r w:rsidRPr="007F5096">
              <w:rPr>
                <w:rFonts w:ascii="Arial" w:hAnsi="Arial" w:cs="Arial"/>
                <w:sz w:val="22"/>
                <w:szCs w:val="24"/>
              </w:rPr>
              <w:t>4</w:t>
            </w:r>
            <w:r w:rsidR="008F7EF4" w:rsidRPr="007F5096">
              <w:rPr>
                <w:rFonts w:ascii="Arial" w:hAnsi="Arial" w:cs="Arial"/>
                <w:sz w:val="22"/>
                <w:szCs w:val="24"/>
              </w:rPr>
              <w:t>0</w:t>
            </w:r>
          </w:p>
        </w:tc>
      </w:tr>
      <w:tr w:rsidR="00D142DF" w:rsidRPr="007F5096" w14:paraId="3794BAE7" w14:textId="77777777" w:rsidTr="00F529C8">
        <w:tc>
          <w:tcPr>
            <w:tcW w:w="6379" w:type="dxa"/>
            <w:tcBorders>
              <w:top w:val="single" w:sz="6" w:space="0" w:color="auto"/>
              <w:left w:val="double" w:sz="6" w:space="0" w:color="auto"/>
              <w:bottom w:val="double" w:sz="6" w:space="0" w:color="auto"/>
              <w:right w:val="single" w:sz="6" w:space="0" w:color="auto"/>
            </w:tcBorders>
          </w:tcPr>
          <w:p w14:paraId="2124A6F3" w14:textId="77777777" w:rsidR="00124D08" w:rsidRPr="007F5096" w:rsidRDefault="00124D08" w:rsidP="00C463BE">
            <w:pPr>
              <w:pStyle w:val="ltable0"/>
              <w:ind w:left="57"/>
              <w:jc w:val="left"/>
              <w:rPr>
                <w:rFonts w:ascii="Arial" w:hAnsi="Arial" w:cs="Arial"/>
                <w:sz w:val="22"/>
                <w:szCs w:val="24"/>
              </w:rPr>
            </w:pPr>
            <w:r w:rsidRPr="007F5096">
              <w:rPr>
                <w:rFonts w:ascii="Arial" w:hAnsi="Arial" w:cs="Arial"/>
                <w:sz w:val="22"/>
                <w:szCs w:val="24"/>
              </w:rPr>
              <w:t>Сейсмичность района работ, в баллах по шкале МСК-94</w:t>
            </w:r>
          </w:p>
        </w:tc>
        <w:tc>
          <w:tcPr>
            <w:tcW w:w="3341" w:type="dxa"/>
            <w:tcBorders>
              <w:top w:val="single" w:sz="6" w:space="0" w:color="auto"/>
              <w:left w:val="nil"/>
              <w:bottom w:val="double" w:sz="6" w:space="0" w:color="auto"/>
              <w:right w:val="double" w:sz="6" w:space="0" w:color="auto"/>
            </w:tcBorders>
            <w:vAlign w:val="center"/>
          </w:tcPr>
          <w:p w14:paraId="16257F63" w14:textId="77777777" w:rsidR="00124D08" w:rsidRPr="007F5096" w:rsidRDefault="00124D08" w:rsidP="00F529C8">
            <w:pPr>
              <w:pStyle w:val="ltable0"/>
              <w:jc w:val="center"/>
              <w:rPr>
                <w:rFonts w:ascii="Arial" w:hAnsi="Arial" w:cs="Arial"/>
                <w:sz w:val="22"/>
                <w:szCs w:val="24"/>
              </w:rPr>
            </w:pPr>
            <w:r w:rsidRPr="007F5096">
              <w:rPr>
                <w:rFonts w:ascii="Arial" w:hAnsi="Arial" w:cs="Arial"/>
                <w:sz w:val="22"/>
                <w:szCs w:val="24"/>
              </w:rPr>
              <w:t>Не более 5</w:t>
            </w:r>
          </w:p>
        </w:tc>
      </w:tr>
    </w:tbl>
    <w:p w14:paraId="5FD303C3" w14:textId="77777777" w:rsidR="002F6932" w:rsidRPr="007F5096" w:rsidRDefault="002F6932" w:rsidP="00C463BE">
      <w:pPr>
        <w:pStyle w:val="2H6100805"/>
        <w:spacing w:before="0" w:after="0"/>
        <w:ind w:left="-180"/>
        <w:rPr>
          <w:sz w:val="24"/>
          <w:szCs w:val="24"/>
        </w:rPr>
      </w:pPr>
    </w:p>
    <w:p w14:paraId="3D44337F" w14:textId="77777777" w:rsidR="002F6932" w:rsidRPr="007F5096" w:rsidRDefault="002F6932" w:rsidP="00BB18C4">
      <w:pPr>
        <w:jc w:val="left"/>
      </w:pPr>
      <w:r w:rsidRPr="007F5096">
        <w:br w:type="page"/>
      </w:r>
    </w:p>
    <w:p w14:paraId="7C7858F0" w14:textId="77777777" w:rsidR="007D7371" w:rsidRPr="007F5096" w:rsidRDefault="007D7371" w:rsidP="00C463BE">
      <w:pPr>
        <w:pStyle w:val="2H6100805"/>
        <w:spacing w:before="0" w:after="0"/>
        <w:ind w:left="-180"/>
        <w:rPr>
          <w:noProof/>
        </w:rPr>
      </w:pPr>
    </w:p>
    <w:p w14:paraId="2FF8EC2B" w14:textId="77777777" w:rsidR="004829D4" w:rsidRPr="007F5096" w:rsidRDefault="004829D4" w:rsidP="00C463BE">
      <w:pPr>
        <w:pStyle w:val="2H6100805"/>
        <w:spacing w:before="0" w:after="0"/>
        <w:ind w:left="-180"/>
        <w:rPr>
          <w:noProof/>
        </w:rPr>
      </w:pPr>
    </w:p>
    <w:p w14:paraId="7B89068F" w14:textId="77777777" w:rsidR="004829D4" w:rsidRPr="007F5096" w:rsidRDefault="004829D4" w:rsidP="00C463BE">
      <w:pPr>
        <w:pStyle w:val="2H6100805"/>
        <w:spacing w:before="0" w:after="0"/>
        <w:ind w:left="-180"/>
        <w:rPr>
          <w:noProof/>
        </w:rPr>
      </w:pPr>
    </w:p>
    <w:p w14:paraId="52CD8D17" w14:textId="77777777" w:rsidR="004829D4" w:rsidRPr="007F5096" w:rsidRDefault="004829D4" w:rsidP="00C463BE">
      <w:pPr>
        <w:pStyle w:val="2H6100805"/>
        <w:spacing w:before="0" w:after="0"/>
        <w:ind w:left="-180"/>
        <w:rPr>
          <w:noProof/>
        </w:rPr>
      </w:pPr>
    </w:p>
    <w:p w14:paraId="32AA8FFC" w14:textId="74D7A3E4" w:rsidR="004829D4" w:rsidRPr="007F5096" w:rsidRDefault="00B217EC" w:rsidP="00C463BE">
      <w:pPr>
        <w:pStyle w:val="2H6100805"/>
        <w:spacing w:before="0" w:after="0"/>
        <w:ind w:left="-180"/>
        <w:rPr>
          <w:noProof/>
        </w:rPr>
      </w:pPr>
      <w:r w:rsidRPr="007F5096">
        <w:rPr>
          <w:noProof/>
          <w:sz w:val="24"/>
          <w:szCs w:val="24"/>
        </w:rPr>
        <w:drawing>
          <wp:inline distT="0" distB="0" distL="0" distR="0" wp14:anchorId="0FB75166" wp14:editId="0CEAC693">
            <wp:extent cx="5939790" cy="6260980"/>
            <wp:effectExtent l="0" t="0" r="381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7848" cy="6269474"/>
                    </a:xfrm>
                    <a:prstGeom prst="rect">
                      <a:avLst/>
                    </a:prstGeom>
                    <a:noFill/>
                    <a:ln>
                      <a:noFill/>
                    </a:ln>
                  </pic:spPr>
                </pic:pic>
              </a:graphicData>
            </a:graphic>
          </wp:inline>
        </w:drawing>
      </w:r>
    </w:p>
    <w:p w14:paraId="54628E36" w14:textId="77777777" w:rsidR="004829D4" w:rsidRPr="007F5096" w:rsidRDefault="004829D4" w:rsidP="00C463BE">
      <w:pPr>
        <w:pStyle w:val="2H6100805"/>
        <w:spacing w:before="0" w:after="0"/>
        <w:ind w:left="-180"/>
        <w:rPr>
          <w:noProof/>
        </w:rPr>
      </w:pPr>
    </w:p>
    <w:p w14:paraId="63F69B63" w14:textId="77777777" w:rsidR="00363D3D" w:rsidRPr="007F5096" w:rsidRDefault="00363D3D" w:rsidP="00C463BE">
      <w:pPr>
        <w:pStyle w:val="2H6100805"/>
        <w:spacing w:before="0" w:after="0"/>
        <w:rPr>
          <w:b/>
          <w:sz w:val="24"/>
          <w:szCs w:val="24"/>
        </w:rPr>
      </w:pPr>
    </w:p>
    <w:p w14:paraId="06B402C7" w14:textId="77777777" w:rsidR="004829D4" w:rsidRPr="007F5096" w:rsidRDefault="004829D4" w:rsidP="00C463BE">
      <w:pPr>
        <w:pStyle w:val="2H6100805"/>
        <w:spacing w:before="0" w:after="0"/>
        <w:rPr>
          <w:b/>
          <w:sz w:val="24"/>
          <w:szCs w:val="24"/>
        </w:rPr>
      </w:pPr>
    </w:p>
    <w:p w14:paraId="42DB4FA7" w14:textId="5F9DF1C3" w:rsidR="00A9036C" w:rsidRPr="007F5096" w:rsidRDefault="00A9036C" w:rsidP="00A9036C">
      <w:pPr>
        <w:pStyle w:val="afff2"/>
        <w:jc w:val="center"/>
        <w:rPr>
          <w:rFonts w:ascii="Arial" w:hAnsi="Arial" w:cs="Arial"/>
          <w:noProof/>
          <w:sz w:val="22"/>
        </w:rPr>
      </w:pPr>
      <w:bookmarkStart w:id="85" w:name="_Toc77152464"/>
      <w:bookmarkStart w:id="86" w:name="_Toc87954288"/>
      <w:r w:rsidRPr="007F5096">
        <w:rPr>
          <w:rFonts w:ascii="Arial" w:hAnsi="Arial" w:cs="Arial"/>
          <w:sz w:val="22"/>
        </w:rPr>
        <w:t xml:space="preserve">Рис. </w:t>
      </w:r>
      <w:r w:rsidRPr="007F5096">
        <w:rPr>
          <w:rFonts w:ascii="Arial" w:hAnsi="Arial" w:cs="Arial"/>
          <w:sz w:val="22"/>
        </w:rPr>
        <w:fldChar w:fldCharType="begin"/>
      </w:r>
      <w:r w:rsidRPr="007F5096">
        <w:rPr>
          <w:rFonts w:ascii="Arial" w:hAnsi="Arial" w:cs="Arial"/>
          <w:sz w:val="22"/>
        </w:rPr>
        <w:instrText xml:space="preserve"> STYLEREF 1 \s </w:instrText>
      </w:r>
      <w:r w:rsidRPr="007F5096">
        <w:rPr>
          <w:rFonts w:ascii="Arial" w:hAnsi="Arial" w:cs="Arial"/>
          <w:sz w:val="22"/>
        </w:rPr>
        <w:fldChar w:fldCharType="separate"/>
      </w:r>
      <w:r w:rsidR="00D3127C" w:rsidRPr="007F5096">
        <w:rPr>
          <w:rFonts w:ascii="Arial" w:hAnsi="Arial" w:cs="Arial"/>
          <w:noProof/>
          <w:sz w:val="22"/>
        </w:rPr>
        <w:t>1</w:t>
      </w:r>
      <w:r w:rsidRPr="007F5096">
        <w:rPr>
          <w:rFonts w:ascii="Arial" w:hAnsi="Arial" w:cs="Arial"/>
          <w:noProof/>
          <w:sz w:val="22"/>
        </w:rPr>
        <w:fldChar w:fldCharType="end"/>
      </w:r>
      <w:r w:rsidRPr="007F5096">
        <w:rPr>
          <w:rFonts w:ascii="Arial" w:hAnsi="Arial" w:cs="Arial"/>
          <w:sz w:val="22"/>
        </w:rPr>
        <w:t>.</w:t>
      </w:r>
      <w:r w:rsidRPr="007F5096">
        <w:rPr>
          <w:rFonts w:ascii="Arial" w:hAnsi="Arial" w:cs="Arial"/>
          <w:sz w:val="22"/>
        </w:rPr>
        <w:fldChar w:fldCharType="begin"/>
      </w:r>
      <w:r w:rsidRPr="007F5096">
        <w:rPr>
          <w:rFonts w:ascii="Arial" w:hAnsi="Arial" w:cs="Arial"/>
          <w:sz w:val="22"/>
        </w:rPr>
        <w:instrText xml:space="preserve"> SEQ Рис. \* ARABIC \s 1 </w:instrText>
      </w:r>
      <w:r w:rsidRPr="007F5096">
        <w:rPr>
          <w:rFonts w:ascii="Arial" w:hAnsi="Arial" w:cs="Arial"/>
          <w:sz w:val="22"/>
        </w:rPr>
        <w:fldChar w:fldCharType="separate"/>
      </w:r>
      <w:r w:rsidR="00D3127C" w:rsidRPr="007F5096">
        <w:rPr>
          <w:rFonts w:ascii="Arial" w:hAnsi="Arial" w:cs="Arial"/>
          <w:noProof/>
          <w:sz w:val="22"/>
        </w:rPr>
        <w:t>1</w:t>
      </w:r>
      <w:r w:rsidRPr="007F5096">
        <w:rPr>
          <w:rFonts w:ascii="Arial" w:hAnsi="Arial" w:cs="Arial"/>
          <w:noProof/>
          <w:sz w:val="22"/>
        </w:rPr>
        <w:fldChar w:fldCharType="end"/>
      </w:r>
      <w:r w:rsidRPr="007F5096">
        <w:rPr>
          <w:rFonts w:ascii="Arial" w:hAnsi="Arial" w:cs="Arial"/>
          <w:sz w:val="22"/>
        </w:rPr>
        <w:t>. Обзорная схема района работ</w:t>
      </w:r>
      <w:bookmarkEnd w:id="85"/>
      <w:bookmarkEnd w:id="86"/>
    </w:p>
    <w:p w14:paraId="728B9ED2" w14:textId="77777777" w:rsidR="004829D4" w:rsidRPr="007F5096" w:rsidRDefault="004829D4" w:rsidP="003B6D00">
      <w:pPr>
        <w:jc w:val="left"/>
        <w:rPr>
          <w:sz w:val="24"/>
        </w:rPr>
      </w:pPr>
      <w:r w:rsidRPr="007F5096">
        <w:rPr>
          <w:sz w:val="24"/>
        </w:rPr>
        <w:br w:type="page"/>
      </w:r>
    </w:p>
    <w:p w14:paraId="7158C05E" w14:textId="588545A4" w:rsidR="000D50F3" w:rsidRPr="007F5096" w:rsidRDefault="000D50F3" w:rsidP="000D50F3">
      <w:pPr>
        <w:pStyle w:val="2H6100805"/>
        <w:spacing w:before="0" w:after="120"/>
        <w:rPr>
          <w:rFonts w:ascii="Arial" w:hAnsi="Arial" w:cs="Arial"/>
          <w:sz w:val="24"/>
          <w:szCs w:val="24"/>
        </w:rPr>
      </w:pPr>
      <w:bookmarkStart w:id="87" w:name="_Toc75279035"/>
      <w:bookmarkStart w:id="88" w:name="_Toc78273250"/>
      <w:bookmarkStart w:id="89" w:name="_Toc86222778"/>
      <w:bookmarkStart w:id="90" w:name="_Toc86320791"/>
      <w:bookmarkStart w:id="91" w:name="_Toc87893028"/>
      <w:bookmarkStart w:id="92" w:name="_Hlk77001109"/>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sz w:val="22"/>
          <w:szCs w:val="22"/>
          <w:lang w:val="kk-KZ"/>
        </w:rPr>
        <w:t xml:space="preserve"> </w:t>
      </w:r>
      <w:r w:rsidR="000213BB" w:rsidRPr="007F5096">
        <w:rPr>
          <w:rFonts w:ascii="Arial" w:hAnsi="Arial" w:cs="Arial"/>
          <w:b/>
          <w:sz w:val="22"/>
          <w:szCs w:val="24"/>
        </w:rPr>
        <w:t>Сведения</w:t>
      </w:r>
      <w:r w:rsidRPr="007F5096">
        <w:rPr>
          <w:rFonts w:ascii="Arial" w:hAnsi="Arial" w:cs="Arial"/>
          <w:b/>
          <w:sz w:val="22"/>
          <w:szCs w:val="24"/>
        </w:rPr>
        <w:t xml:space="preserve"> о площадке строительства буровой</w:t>
      </w:r>
      <w:bookmarkEnd w:id="87"/>
      <w:bookmarkEnd w:id="88"/>
      <w:bookmarkEnd w:id="89"/>
      <w:bookmarkEnd w:id="90"/>
      <w:bookmarkEnd w:id="91"/>
    </w:p>
    <w:tbl>
      <w:tblPr>
        <w:tblW w:w="0" w:type="auto"/>
        <w:jc w:val="center"/>
        <w:tblLayout w:type="fixed"/>
        <w:tblCellMar>
          <w:left w:w="0" w:type="dxa"/>
          <w:right w:w="0" w:type="dxa"/>
        </w:tblCellMar>
        <w:tblLook w:val="0000" w:firstRow="0" w:lastRow="0" w:firstColumn="0" w:lastColumn="0" w:noHBand="0" w:noVBand="0"/>
      </w:tblPr>
      <w:tblGrid>
        <w:gridCol w:w="5387"/>
        <w:gridCol w:w="4513"/>
      </w:tblGrid>
      <w:tr w:rsidR="00D142DF" w:rsidRPr="007F5096" w14:paraId="05095C64" w14:textId="77777777" w:rsidTr="00EA3ED9">
        <w:trPr>
          <w:trHeight w:val="571"/>
          <w:jc w:val="center"/>
        </w:trPr>
        <w:tc>
          <w:tcPr>
            <w:tcW w:w="5387" w:type="dxa"/>
            <w:tcBorders>
              <w:top w:val="double" w:sz="6" w:space="0" w:color="auto"/>
              <w:left w:val="double" w:sz="6" w:space="0" w:color="auto"/>
              <w:bottom w:val="nil"/>
              <w:right w:val="single" w:sz="6" w:space="0" w:color="auto"/>
            </w:tcBorders>
          </w:tcPr>
          <w:bookmarkEnd w:id="92"/>
          <w:p w14:paraId="74D8CD82" w14:textId="77777777" w:rsidR="00124D08" w:rsidRPr="007F5096" w:rsidRDefault="00124D08" w:rsidP="00C463BE">
            <w:pPr>
              <w:pStyle w:val="ltable0"/>
              <w:ind w:left="0"/>
              <w:jc w:val="center"/>
              <w:rPr>
                <w:rFonts w:ascii="Arial" w:hAnsi="Arial" w:cs="Arial"/>
                <w:b/>
                <w:sz w:val="22"/>
              </w:rPr>
            </w:pPr>
            <w:r w:rsidRPr="007F5096">
              <w:rPr>
                <w:rFonts w:ascii="Arial" w:hAnsi="Arial" w:cs="Arial"/>
                <w:b/>
                <w:sz w:val="22"/>
              </w:rPr>
              <w:t>Наименование</w:t>
            </w:r>
          </w:p>
        </w:tc>
        <w:tc>
          <w:tcPr>
            <w:tcW w:w="4513" w:type="dxa"/>
            <w:tcBorders>
              <w:top w:val="double" w:sz="6" w:space="0" w:color="auto"/>
              <w:left w:val="nil"/>
              <w:bottom w:val="nil"/>
              <w:right w:val="double" w:sz="6" w:space="0" w:color="auto"/>
            </w:tcBorders>
          </w:tcPr>
          <w:p w14:paraId="3C50DBB4" w14:textId="77777777" w:rsidR="00124D08" w:rsidRPr="007F5096" w:rsidRDefault="00124D08" w:rsidP="00C463BE">
            <w:pPr>
              <w:pStyle w:val="ltable0"/>
              <w:ind w:left="0"/>
              <w:jc w:val="center"/>
              <w:rPr>
                <w:rFonts w:ascii="Arial" w:hAnsi="Arial" w:cs="Arial"/>
                <w:b/>
                <w:sz w:val="22"/>
              </w:rPr>
            </w:pPr>
            <w:r w:rsidRPr="007F5096">
              <w:rPr>
                <w:rFonts w:ascii="Arial" w:hAnsi="Arial" w:cs="Arial"/>
                <w:b/>
                <w:sz w:val="22"/>
              </w:rPr>
              <w:t>Значение (текст, название, величина)</w:t>
            </w:r>
          </w:p>
        </w:tc>
      </w:tr>
      <w:tr w:rsidR="00D142DF" w:rsidRPr="007F5096" w14:paraId="7D7ACEEF" w14:textId="77777777" w:rsidTr="00EA3ED9">
        <w:trPr>
          <w:jc w:val="center"/>
        </w:trPr>
        <w:tc>
          <w:tcPr>
            <w:tcW w:w="5387" w:type="dxa"/>
            <w:tcBorders>
              <w:top w:val="single" w:sz="6" w:space="0" w:color="auto"/>
              <w:left w:val="double" w:sz="6" w:space="0" w:color="auto"/>
              <w:bottom w:val="nil"/>
              <w:right w:val="single" w:sz="6" w:space="0" w:color="auto"/>
            </w:tcBorders>
          </w:tcPr>
          <w:p w14:paraId="532A0D31" w14:textId="77777777" w:rsidR="00124D08" w:rsidRPr="007F5096" w:rsidRDefault="00124D08" w:rsidP="00C463BE">
            <w:pPr>
              <w:pStyle w:val="ltable0"/>
              <w:ind w:left="0"/>
              <w:jc w:val="center"/>
              <w:rPr>
                <w:rFonts w:ascii="Arial" w:hAnsi="Arial" w:cs="Arial"/>
                <w:b/>
                <w:sz w:val="22"/>
              </w:rPr>
            </w:pPr>
            <w:r w:rsidRPr="007F5096">
              <w:rPr>
                <w:rFonts w:ascii="Arial" w:hAnsi="Arial" w:cs="Arial"/>
                <w:b/>
                <w:sz w:val="22"/>
              </w:rPr>
              <w:t>1</w:t>
            </w:r>
          </w:p>
        </w:tc>
        <w:tc>
          <w:tcPr>
            <w:tcW w:w="4513" w:type="dxa"/>
            <w:tcBorders>
              <w:top w:val="single" w:sz="6" w:space="0" w:color="auto"/>
              <w:left w:val="nil"/>
              <w:bottom w:val="nil"/>
              <w:right w:val="double" w:sz="6" w:space="0" w:color="auto"/>
            </w:tcBorders>
          </w:tcPr>
          <w:p w14:paraId="0F48F8BB" w14:textId="77777777" w:rsidR="00124D08" w:rsidRPr="007F5096" w:rsidRDefault="00124D08" w:rsidP="00C463BE">
            <w:pPr>
              <w:pStyle w:val="ltable0"/>
              <w:ind w:left="0"/>
              <w:jc w:val="center"/>
              <w:rPr>
                <w:rFonts w:ascii="Arial" w:hAnsi="Arial" w:cs="Arial"/>
                <w:b/>
                <w:sz w:val="22"/>
              </w:rPr>
            </w:pPr>
            <w:r w:rsidRPr="007F5096">
              <w:rPr>
                <w:rFonts w:ascii="Arial" w:hAnsi="Arial" w:cs="Arial"/>
                <w:b/>
                <w:sz w:val="22"/>
              </w:rPr>
              <w:t>2</w:t>
            </w:r>
          </w:p>
        </w:tc>
      </w:tr>
      <w:tr w:rsidR="0050408A" w:rsidRPr="007F5096" w14:paraId="55E4E3E7" w14:textId="77777777" w:rsidTr="00EA3ED9">
        <w:trPr>
          <w:jc w:val="center"/>
        </w:trPr>
        <w:tc>
          <w:tcPr>
            <w:tcW w:w="5387" w:type="dxa"/>
            <w:tcBorders>
              <w:top w:val="double" w:sz="6" w:space="0" w:color="auto"/>
              <w:left w:val="double" w:sz="6" w:space="0" w:color="auto"/>
              <w:bottom w:val="single" w:sz="6" w:space="0" w:color="auto"/>
              <w:right w:val="single" w:sz="6" w:space="0" w:color="auto"/>
            </w:tcBorders>
          </w:tcPr>
          <w:p w14:paraId="6B619F15" w14:textId="77777777" w:rsidR="0050408A" w:rsidRPr="007F5096" w:rsidRDefault="0050408A" w:rsidP="0050408A">
            <w:pPr>
              <w:pStyle w:val="ltable0"/>
              <w:jc w:val="left"/>
              <w:rPr>
                <w:rFonts w:ascii="Arial" w:hAnsi="Arial" w:cs="Arial"/>
                <w:sz w:val="22"/>
              </w:rPr>
            </w:pPr>
            <w:r w:rsidRPr="007F5096">
              <w:rPr>
                <w:rFonts w:ascii="Arial" w:hAnsi="Arial" w:cs="Arial"/>
                <w:sz w:val="22"/>
              </w:rPr>
              <w:t xml:space="preserve">Рельеф местности </w:t>
            </w:r>
          </w:p>
        </w:tc>
        <w:tc>
          <w:tcPr>
            <w:tcW w:w="4513" w:type="dxa"/>
            <w:tcBorders>
              <w:top w:val="double" w:sz="6" w:space="0" w:color="auto"/>
              <w:left w:val="single" w:sz="6" w:space="0" w:color="auto"/>
              <w:bottom w:val="single" w:sz="6" w:space="0" w:color="auto"/>
              <w:right w:val="double" w:sz="6" w:space="0" w:color="auto"/>
            </w:tcBorders>
          </w:tcPr>
          <w:p w14:paraId="1B20D700" w14:textId="77777777" w:rsidR="0050408A" w:rsidRPr="007F5096" w:rsidRDefault="0050408A" w:rsidP="0050408A">
            <w:pPr>
              <w:pStyle w:val="af5"/>
              <w:jc w:val="center"/>
              <w:rPr>
                <w:rFonts w:ascii="Arial" w:hAnsi="Arial" w:cs="Arial"/>
                <w:sz w:val="22"/>
              </w:rPr>
            </w:pPr>
            <w:r w:rsidRPr="007F5096">
              <w:rPr>
                <w:rFonts w:ascii="Arial" w:hAnsi="Arial" w:cs="Arial"/>
                <w:bCs/>
                <w:sz w:val="22"/>
              </w:rPr>
              <w:t xml:space="preserve">Рельеф </w:t>
            </w:r>
            <w:proofErr w:type="gramStart"/>
            <w:r w:rsidRPr="007F5096">
              <w:rPr>
                <w:rFonts w:ascii="Arial" w:hAnsi="Arial" w:cs="Arial"/>
                <w:bCs/>
                <w:sz w:val="22"/>
              </w:rPr>
              <w:t>местности  спокойный</w:t>
            </w:r>
            <w:proofErr w:type="gramEnd"/>
            <w:r w:rsidRPr="007F5096">
              <w:rPr>
                <w:rFonts w:ascii="Arial" w:hAnsi="Arial" w:cs="Arial"/>
                <w:bCs/>
                <w:sz w:val="22"/>
              </w:rPr>
              <w:t>, слабое нарастание высот происходит с юга на север и юго-запада на северо-восток.</w:t>
            </w:r>
          </w:p>
        </w:tc>
      </w:tr>
      <w:tr w:rsidR="0050408A" w:rsidRPr="007F5096" w14:paraId="5AC42DF9" w14:textId="77777777" w:rsidTr="00EA3ED9">
        <w:trPr>
          <w:jc w:val="center"/>
        </w:trPr>
        <w:tc>
          <w:tcPr>
            <w:tcW w:w="5387" w:type="dxa"/>
            <w:tcBorders>
              <w:top w:val="single" w:sz="6" w:space="0" w:color="auto"/>
              <w:left w:val="double" w:sz="6" w:space="0" w:color="auto"/>
              <w:bottom w:val="single" w:sz="6" w:space="0" w:color="auto"/>
              <w:right w:val="single" w:sz="6" w:space="0" w:color="auto"/>
            </w:tcBorders>
          </w:tcPr>
          <w:p w14:paraId="49080B01" w14:textId="77777777" w:rsidR="0050408A" w:rsidRPr="007F5096" w:rsidRDefault="0050408A" w:rsidP="0050408A">
            <w:pPr>
              <w:ind w:left="113" w:right="113"/>
              <w:jc w:val="left"/>
              <w:rPr>
                <w:rFonts w:ascii="Arial" w:hAnsi="Arial" w:cs="Arial"/>
                <w:bCs/>
                <w:sz w:val="22"/>
                <w:szCs w:val="24"/>
                <w:lang w:val="en-US"/>
              </w:rPr>
            </w:pPr>
            <w:r w:rsidRPr="007F5096">
              <w:rPr>
                <w:rFonts w:ascii="Arial" w:hAnsi="Arial" w:cs="Arial"/>
                <w:bCs/>
                <w:sz w:val="22"/>
                <w:szCs w:val="24"/>
              </w:rPr>
              <w:t>Состояние местности</w:t>
            </w:r>
          </w:p>
        </w:tc>
        <w:tc>
          <w:tcPr>
            <w:tcW w:w="4513" w:type="dxa"/>
            <w:tcBorders>
              <w:top w:val="single" w:sz="6" w:space="0" w:color="auto"/>
              <w:left w:val="single" w:sz="6" w:space="0" w:color="auto"/>
              <w:bottom w:val="single" w:sz="6" w:space="0" w:color="auto"/>
              <w:right w:val="double" w:sz="6" w:space="0" w:color="auto"/>
            </w:tcBorders>
          </w:tcPr>
          <w:p w14:paraId="549B0964" w14:textId="77777777" w:rsidR="0050408A" w:rsidRPr="007F5096" w:rsidRDefault="0050408A" w:rsidP="0050408A">
            <w:pPr>
              <w:jc w:val="center"/>
              <w:rPr>
                <w:rFonts w:ascii="Arial" w:hAnsi="Arial" w:cs="Arial"/>
                <w:bCs/>
                <w:sz w:val="22"/>
                <w:szCs w:val="24"/>
              </w:rPr>
            </w:pPr>
            <w:r w:rsidRPr="007F5096">
              <w:rPr>
                <w:rFonts w:ascii="Arial" w:hAnsi="Arial" w:cs="Arial"/>
                <w:sz w:val="22"/>
                <w:szCs w:val="24"/>
              </w:rPr>
              <w:t>Всхолмленная равнина,</w:t>
            </w:r>
            <w:r w:rsidR="00B0695D" w:rsidRPr="007F5096">
              <w:rPr>
                <w:rFonts w:ascii="Arial" w:hAnsi="Arial" w:cs="Arial"/>
                <w:sz w:val="22"/>
                <w:szCs w:val="24"/>
              </w:rPr>
              <w:t xml:space="preserve"> </w:t>
            </w:r>
            <w:r w:rsidRPr="007F5096">
              <w:rPr>
                <w:rFonts w:ascii="Arial" w:hAnsi="Arial" w:cs="Arial"/>
                <w:sz w:val="22"/>
                <w:szCs w:val="24"/>
              </w:rPr>
              <w:t>северную и центральную части занимают бугристые пески,</w:t>
            </w:r>
            <w:r w:rsidR="00B0695D" w:rsidRPr="007F5096">
              <w:rPr>
                <w:rFonts w:ascii="Arial" w:hAnsi="Arial" w:cs="Arial"/>
                <w:sz w:val="22"/>
                <w:szCs w:val="24"/>
              </w:rPr>
              <w:t xml:space="preserve"> </w:t>
            </w:r>
            <w:r w:rsidRPr="007F5096">
              <w:rPr>
                <w:rFonts w:ascii="Arial" w:hAnsi="Arial" w:cs="Arial"/>
                <w:sz w:val="22"/>
                <w:szCs w:val="24"/>
              </w:rPr>
              <w:t>закреплённые травянистой растительностью</w:t>
            </w:r>
          </w:p>
        </w:tc>
      </w:tr>
      <w:tr w:rsidR="0050408A" w:rsidRPr="007F5096" w14:paraId="757EFE55" w14:textId="77777777" w:rsidTr="00EA3ED9">
        <w:trPr>
          <w:jc w:val="center"/>
        </w:trPr>
        <w:tc>
          <w:tcPr>
            <w:tcW w:w="5387" w:type="dxa"/>
            <w:tcBorders>
              <w:top w:val="single" w:sz="6" w:space="0" w:color="auto"/>
              <w:left w:val="double" w:sz="6" w:space="0" w:color="auto"/>
              <w:bottom w:val="single" w:sz="6" w:space="0" w:color="auto"/>
              <w:right w:val="single" w:sz="6" w:space="0" w:color="auto"/>
            </w:tcBorders>
          </w:tcPr>
          <w:p w14:paraId="332491D5" w14:textId="77777777" w:rsidR="0050408A" w:rsidRPr="007F5096" w:rsidRDefault="0050408A" w:rsidP="0050408A">
            <w:pPr>
              <w:pStyle w:val="ltable0"/>
              <w:jc w:val="left"/>
              <w:rPr>
                <w:rFonts w:ascii="Arial" w:hAnsi="Arial" w:cs="Arial"/>
                <w:sz w:val="22"/>
              </w:rPr>
            </w:pPr>
            <w:r w:rsidRPr="007F5096">
              <w:rPr>
                <w:rFonts w:ascii="Arial" w:hAnsi="Arial" w:cs="Arial"/>
                <w:sz w:val="22"/>
              </w:rPr>
              <w:t>Распространение в разрезе многолетнемерзлых пород (ММП)</w:t>
            </w:r>
          </w:p>
        </w:tc>
        <w:tc>
          <w:tcPr>
            <w:tcW w:w="4513" w:type="dxa"/>
            <w:tcBorders>
              <w:top w:val="single" w:sz="6" w:space="0" w:color="auto"/>
              <w:left w:val="single" w:sz="6" w:space="0" w:color="auto"/>
              <w:bottom w:val="single" w:sz="6" w:space="0" w:color="auto"/>
              <w:right w:val="double" w:sz="6" w:space="0" w:color="auto"/>
            </w:tcBorders>
          </w:tcPr>
          <w:p w14:paraId="1CFB7332" w14:textId="77777777" w:rsidR="0050408A" w:rsidRPr="007F5096" w:rsidRDefault="0050408A" w:rsidP="0050408A">
            <w:pPr>
              <w:pStyle w:val="ltable0"/>
              <w:ind w:left="57" w:right="57"/>
              <w:jc w:val="center"/>
              <w:rPr>
                <w:rFonts w:ascii="Arial" w:hAnsi="Arial" w:cs="Arial"/>
                <w:sz w:val="22"/>
              </w:rPr>
            </w:pPr>
            <w:r w:rsidRPr="007F5096">
              <w:rPr>
                <w:rFonts w:ascii="Arial" w:hAnsi="Arial" w:cs="Arial"/>
                <w:sz w:val="22"/>
              </w:rPr>
              <w:t>Отсутствует</w:t>
            </w:r>
          </w:p>
        </w:tc>
      </w:tr>
      <w:tr w:rsidR="0050408A" w:rsidRPr="007F5096" w14:paraId="6DC1C5F4" w14:textId="77777777" w:rsidTr="00EA3ED9">
        <w:trPr>
          <w:jc w:val="center"/>
        </w:trPr>
        <w:tc>
          <w:tcPr>
            <w:tcW w:w="5387" w:type="dxa"/>
            <w:tcBorders>
              <w:top w:val="single" w:sz="6" w:space="0" w:color="auto"/>
              <w:left w:val="double" w:sz="6" w:space="0" w:color="auto"/>
              <w:bottom w:val="single" w:sz="6" w:space="0" w:color="auto"/>
              <w:right w:val="single" w:sz="6" w:space="0" w:color="auto"/>
            </w:tcBorders>
          </w:tcPr>
          <w:p w14:paraId="23EFF36C" w14:textId="77777777" w:rsidR="0050408A" w:rsidRPr="007F5096" w:rsidRDefault="0050408A" w:rsidP="0050408A">
            <w:pPr>
              <w:pStyle w:val="ltable0"/>
              <w:jc w:val="left"/>
              <w:rPr>
                <w:rFonts w:ascii="Arial" w:hAnsi="Arial" w:cs="Arial"/>
                <w:sz w:val="22"/>
              </w:rPr>
            </w:pPr>
            <w:r w:rsidRPr="007F5096">
              <w:rPr>
                <w:rFonts w:ascii="Arial" w:hAnsi="Arial" w:cs="Arial"/>
                <w:sz w:val="22"/>
              </w:rPr>
              <w:t>Категория грунта</w:t>
            </w:r>
          </w:p>
        </w:tc>
        <w:tc>
          <w:tcPr>
            <w:tcW w:w="4513" w:type="dxa"/>
            <w:tcBorders>
              <w:top w:val="single" w:sz="6" w:space="0" w:color="auto"/>
              <w:left w:val="single" w:sz="6" w:space="0" w:color="auto"/>
              <w:bottom w:val="single" w:sz="6" w:space="0" w:color="auto"/>
              <w:right w:val="double" w:sz="6" w:space="0" w:color="auto"/>
            </w:tcBorders>
          </w:tcPr>
          <w:p w14:paraId="475A497B" w14:textId="77777777" w:rsidR="0050408A" w:rsidRPr="007F5096" w:rsidRDefault="0050408A" w:rsidP="0050408A">
            <w:pPr>
              <w:pStyle w:val="ltable0"/>
              <w:ind w:left="57" w:right="57"/>
              <w:jc w:val="center"/>
              <w:rPr>
                <w:rFonts w:ascii="Arial" w:hAnsi="Arial" w:cs="Arial"/>
                <w:sz w:val="22"/>
              </w:rPr>
            </w:pPr>
            <w:r w:rsidRPr="007F5096">
              <w:rPr>
                <w:rFonts w:ascii="Arial" w:hAnsi="Arial" w:cs="Arial"/>
                <w:sz w:val="22"/>
              </w:rPr>
              <w:t xml:space="preserve">Вторая </w:t>
            </w:r>
          </w:p>
        </w:tc>
      </w:tr>
      <w:tr w:rsidR="0050408A" w:rsidRPr="007F5096" w14:paraId="43E02A9C" w14:textId="77777777" w:rsidTr="00EA3ED9">
        <w:trPr>
          <w:jc w:val="center"/>
        </w:trPr>
        <w:tc>
          <w:tcPr>
            <w:tcW w:w="5387" w:type="dxa"/>
            <w:tcBorders>
              <w:top w:val="single" w:sz="6" w:space="0" w:color="auto"/>
              <w:left w:val="double" w:sz="6" w:space="0" w:color="auto"/>
              <w:bottom w:val="single" w:sz="6" w:space="0" w:color="auto"/>
              <w:right w:val="single" w:sz="6" w:space="0" w:color="auto"/>
            </w:tcBorders>
          </w:tcPr>
          <w:p w14:paraId="3DD40C6A" w14:textId="77777777" w:rsidR="0050408A" w:rsidRPr="007F5096" w:rsidRDefault="0050408A" w:rsidP="0050408A">
            <w:pPr>
              <w:pStyle w:val="ltable0"/>
              <w:jc w:val="left"/>
              <w:rPr>
                <w:rFonts w:ascii="Arial" w:hAnsi="Arial" w:cs="Arial"/>
                <w:sz w:val="22"/>
              </w:rPr>
            </w:pPr>
            <w:r w:rsidRPr="007F5096">
              <w:rPr>
                <w:rFonts w:ascii="Arial" w:hAnsi="Arial" w:cs="Arial"/>
                <w:sz w:val="22"/>
              </w:rPr>
              <w:t>Растительный покров</w:t>
            </w:r>
          </w:p>
        </w:tc>
        <w:tc>
          <w:tcPr>
            <w:tcW w:w="4513" w:type="dxa"/>
            <w:tcBorders>
              <w:top w:val="single" w:sz="6" w:space="0" w:color="auto"/>
              <w:left w:val="single" w:sz="6" w:space="0" w:color="auto"/>
              <w:bottom w:val="single" w:sz="6" w:space="0" w:color="auto"/>
              <w:right w:val="double" w:sz="6" w:space="0" w:color="auto"/>
            </w:tcBorders>
          </w:tcPr>
          <w:p w14:paraId="0AED1235" w14:textId="77777777" w:rsidR="0050408A" w:rsidRPr="007F5096" w:rsidRDefault="0050408A" w:rsidP="0050408A">
            <w:pPr>
              <w:pStyle w:val="ltable0"/>
              <w:ind w:left="57" w:right="57"/>
              <w:jc w:val="center"/>
              <w:rPr>
                <w:rFonts w:ascii="Arial" w:hAnsi="Arial" w:cs="Arial"/>
                <w:sz w:val="22"/>
              </w:rPr>
            </w:pPr>
            <w:r w:rsidRPr="007F5096">
              <w:rPr>
                <w:rFonts w:ascii="Arial" w:hAnsi="Arial" w:cs="Arial"/>
                <w:sz w:val="22"/>
                <w:szCs w:val="24"/>
              </w:rPr>
              <w:t>Растительный мир беден и представлен травянистой растительностью типа степной полыни и верблюжьей колючки</w:t>
            </w:r>
          </w:p>
        </w:tc>
      </w:tr>
      <w:tr w:rsidR="0050408A" w:rsidRPr="007F5096" w14:paraId="4D2DE12D" w14:textId="77777777" w:rsidTr="00EA3ED9">
        <w:trPr>
          <w:trHeight w:val="1015"/>
          <w:jc w:val="center"/>
        </w:trPr>
        <w:tc>
          <w:tcPr>
            <w:tcW w:w="5387" w:type="dxa"/>
            <w:tcBorders>
              <w:top w:val="single" w:sz="6" w:space="0" w:color="auto"/>
              <w:left w:val="double" w:sz="6" w:space="0" w:color="auto"/>
              <w:bottom w:val="double" w:sz="6" w:space="0" w:color="auto"/>
              <w:right w:val="single" w:sz="6" w:space="0" w:color="auto"/>
            </w:tcBorders>
          </w:tcPr>
          <w:p w14:paraId="09CF74B9" w14:textId="77777777" w:rsidR="0050408A" w:rsidRPr="007F5096" w:rsidRDefault="0050408A" w:rsidP="0050408A">
            <w:pPr>
              <w:ind w:left="113" w:right="113"/>
              <w:jc w:val="left"/>
              <w:rPr>
                <w:rFonts w:ascii="Arial" w:hAnsi="Arial" w:cs="Arial"/>
                <w:bCs/>
                <w:sz w:val="22"/>
                <w:szCs w:val="24"/>
              </w:rPr>
            </w:pPr>
            <w:r w:rsidRPr="007F5096">
              <w:rPr>
                <w:rFonts w:ascii="Arial" w:hAnsi="Arial" w:cs="Arial"/>
                <w:bCs/>
                <w:sz w:val="22"/>
                <w:szCs w:val="24"/>
              </w:rPr>
              <w:t>Толщина –</w:t>
            </w:r>
          </w:p>
          <w:p w14:paraId="76BD8CB5" w14:textId="77777777" w:rsidR="0050408A" w:rsidRPr="007F5096" w:rsidRDefault="0050408A" w:rsidP="0050408A">
            <w:pPr>
              <w:ind w:left="113" w:right="113"/>
              <w:jc w:val="left"/>
              <w:rPr>
                <w:rFonts w:ascii="Arial" w:hAnsi="Arial" w:cs="Arial"/>
                <w:bCs/>
                <w:sz w:val="22"/>
                <w:szCs w:val="24"/>
              </w:rPr>
            </w:pPr>
            <w:r w:rsidRPr="007F5096">
              <w:rPr>
                <w:rFonts w:ascii="Arial" w:hAnsi="Arial" w:cs="Arial"/>
                <w:bCs/>
                <w:sz w:val="22"/>
                <w:szCs w:val="24"/>
              </w:rPr>
              <w:t>снежного покрова, см</w:t>
            </w:r>
          </w:p>
          <w:p w14:paraId="60CC0219" w14:textId="77777777" w:rsidR="0050408A" w:rsidRPr="007F5096" w:rsidRDefault="0050408A" w:rsidP="0050408A">
            <w:pPr>
              <w:ind w:left="113" w:right="113"/>
              <w:jc w:val="left"/>
              <w:rPr>
                <w:rFonts w:ascii="Arial" w:hAnsi="Arial" w:cs="Arial"/>
                <w:bCs/>
                <w:sz w:val="22"/>
                <w:szCs w:val="24"/>
              </w:rPr>
            </w:pPr>
            <w:r w:rsidRPr="007F5096">
              <w:rPr>
                <w:rFonts w:ascii="Arial" w:hAnsi="Arial" w:cs="Arial"/>
                <w:bCs/>
                <w:sz w:val="22"/>
                <w:szCs w:val="24"/>
              </w:rPr>
              <w:t>почвенного слоя, см</w:t>
            </w:r>
          </w:p>
        </w:tc>
        <w:tc>
          <w:tcPr>
            <w:tcW w:w="4513" w:type="dxa"/>
            <w:tcBorders>
              <w:top w:val="single" w:sz="6" w:space="0" w:color="auto"/>
              <w:left w:val="single" w:sz="6" w:space="0" w:color="auto"/>
              <w:bottom w:val="double" w:sz="6" w:space="0" w:color="auto"/>
              <w:right w:val="double" w:sz="6" w:space="0" w:color="auto"/>
            </w:tcBorders>
          </w:tcPr>
          <w:p w14:paraId="0D796D26" w14:textId="77777777" w:rsidR="0050408A" w:rsidRPr="007F5096" w:rsidRDefault="0050408A" w:rsidP="0050408A">
            <w:pPr>
              <w:jc w:val="center"/>
              <w:rPr>
                <w:rFonts w:ascii="Arial" w:hAnsi="Arial" w:cs="Arial"/>
                <w:bCs/>
                <w:sz w:val="22"/>
                <w:szCs w:val="24"/>
              </w:rPr>
            </w:pPr>
          </w:p>
          <w:p w14:paraId="065D0C25" w14:textId="77777777" w:rsidR="0050408A" w:rsidRPr="007F5096" w:rsidRDefault="0050408A" w:rsidP="0050408A">
            <w:pPr>
              <w:jc w:val="center"/>
              <w:rPr>
                <w:rFonts w:ascii="Arial" w:hAnsi="Arial" w:cs="Arial"/>
                <w:bCs/>
                <w:sz w:val="22"/>
                <w:szCs w:val="24"/>
              </w:rPr>
            </w:pPr>
            <w:r w:rsidRPr="007F5096">
              <w:rPr>
                <w:rFonts w:ascii="Arial" w:hAnsi="Arial" w:cs="Arial"/>
                <w:bCs/>
                <w:sz w:val="22"/>
                <w:szCs w:val="24"/>
              </w:rPr>
              <w:t>5-10</w:t>
            </w:r>
          </w:p>
          <w:p w14:paraId="3AA7A9E7" w14:textId="77777777" w:rsidR="0050408A" w:rsidRPr="007F5096" w:rsidRDefault="0050408A" w:rsidP="0050408A">
            <w:pPr>
              <w:jc w:val="center"/>
              <w:rPr>
                <w:rFonts w:ascii="Arial" w:hAnsi="Arial" w:cs="Arial"/>
                <w:bCs/>
                <w:sz w:val="22"/>
                <w:szCs w:val="24"/>
                <w:lang w:val="en-US"/>
              </w:rPr>
            </w:pPr>
            <w:r w:rsidRPr="007F5096">
              <w:rPr>
                <w:rFonts w:ascii="Arial" w:hAnsi="Arial" w:cs="Arial"/>
                <w:bCs/>
                <w:sz w:val="22"/>
                <w:szCs w:val="24"/>
              </w:rPr>
              <w:t>15</w:t>
            </w:r>
          </w:p>
        </w:tc>
      </w:tr>
    </w:tbl>
    <w:p w14:paraId="74246884" w14:textId="77777777" w:rsidR="00107BBA" w:rsidRPr="007F5096" w:rsidRDefault="00107BBA" w:rsidP="00C463BE">
      <w:pPr>
        <w:ind w:firstLine="720"/>
        <w:jc w:val="both"/>
      </w:pPr>
    </w:p>
    <w:p w14:paraId="33CA82BF" w14:textId="77777777" w:rsidR="00107BBA" w:rsidRPr="007F5096" w:rsidRDefault="00107BBA" w:rsidP="00C463BE"/>
    <w:p w14:paraId="7B069759" w14:textId="77777777" w:rsidR="00107BBA" w:rsidRPr="007F5096" w:rsidRDefault="00107BBA" w:rsidP="00C463BE"/>
    <w:p w14:paraId="46E939DA" w14:textId="77777777" w:rsidR="00062223" w:rsidRPr="007F5096" w:rsidRDefault="00062223" w:rsidP="00C463BE"/>
    <w:p w14:paraId="7C5D383C" w14:textId="77777777" w:rsidR="00107BBA" w:rsidRPr="007F5096" w:rsidRDefault="00107BBA" w:rsidP="00C463BE"/>
    <w:p w14:paraId="1F43400C" w14:textId="169D8A2C" w:rsidR="000D50F3" w:rsidRPr="007F5096" w:rsidRDefault="000D50F3" w:rsidP="000D50F3">
      <w:pPr>
        <w:jc w:val="center"/>
        <w:rPr>
          <w:rFonts w:ascii="Arial" w:hAnsi="Arial" w:cs="Arial"/>
          <w:b/>
          <w:sz w:val="22"/>
          <w:szCs w:val="24"/>
        </w:rPr>
      </w:pPr>
      <w:bookmarkStart w:id="93" w:name="_Toc75279036"/>
      <w:bookmarkStart w:id="94" w:name="_Toc78273251"/>
      <w:bookmarkStart w:id="95" w:name="_Toc86222779"/>
      <w:bookmarkStart w:id="96" w:name="_Toc86320792"/>
      <w:bookmarkStart w:id="97" w:name="_Toc87893029"/>
      <w:bookmarkStart w:id="98" w:name="_Hlk77001226"/>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4"/>
        </w:rPr>
        <w:t>Размеры отводимых во временное пользование земельных участков</w:t>
      </w:r>
      <w:bookmarkEnd w:id="93"/>
      <w:bookmarkEnd w:id="94"/>
      <w:bookmarkEnd w:id="95"/>
      <w:bookmarkEnd w:id="96"/>
      <w:bookmarkEnd w:id="97"/>
    </w:p>
    <w:bookmarkEnd w:id="98"/>
    <w:p w14:paraId="71FCD5B6" w14:textId="77777777" w:rsidR="00107BBA" w:rsidRPr="007F5096" w:rsidRDefault="00107BBA" w:rsidP="00C463BE">
      <w:pPr>
        <w:pStyle w:val="2H6100805"/>
        <w:spacing w:before="0" w:after="0"/>
        <w:ind w:left="5760" w:firstLine="720"/>
        <w:jc w:val="right"/>
        <w:rPr>
          <w:sz w:val="24"/>
          <w:szCs w:val="24"/>
        </w:rPr>
      </w:pPr>
    </w:p>
    <w:tbl>
      <w:tblPr>
        <w:tblW w:w="10080" w:type="dxa"/>
        <w:jc w:val="center"/>
        <w:tblLayout w:type="fixed"/>
        <w:tblCellMar>
          <w:left w:w="0" w:type="dxa"/>
          <w:right w:w="0" w:type="dxa"/>
        </w:tblCellMar>
        <w:tblLook w:val="0000" w:firstRow="0" w:lastRow="0" w:firstColumn="0" w:lastColumn="0" w:noHBand="0" w:noVBand="0"/>
      </w:tblPr>
      <w:tblGrid>
        <w:gridCol w:w="2840"/>
        <w:gridCol w:w="2980"/>
        <w:gridCol w:w="4260"/>
      </w:tblGrid>
      <w:tr w:rsidR="00D142DF" w:rsidRPr="007F5096" w14:paraId="00D32137" w14:textId="77777777" w:rsidTr="00EA3ED9">
        <w:trPr>
          <w:trHeight w:val="596"/>
          <w:jc w:val="center"/>
        </w:trPr>
        <w:tc>
          <w:tcPr>
            <w:tcW w:w="2840" w:type="dxa"/>
            <w:tcBorders>
              <w:top w:val="double" w:sz="6" w:space="0" w:color="auto"/>
              <w:left w:val="double" w:sz="6" w:space="0" w:color="auto"/>
              <w:right w:val="single" w:sz="6" w:space="0" w:color="auto"/>
            </w:tcBorders>
          </w:tcPr>
          <w:p w14:paraId="0B9FA0A8" w14:textId="77777777" w:rsidR="0024599E" w:rsidRPr="007F5096" w:rsidRDefault="0024599E" w:rsidP="00C463BE">
            <w:pPr>
              <w:pStyle w:val="ltable0"/>
              <w:ind w:left="0"/>
              <w:jc w:val="center"/>
              <w:rPr>
                <w:rFonts w:ascii="Arial" w:hAnsi="Arial" w:cs="Arial"/>
                <w:b/>
                <w:sz w:val="22"/>
                <w:szCs w:val="24"/>
              </w:rPr>
            </w:pPr>
            <w:r w:rsidRPr="007F5096">
              <w:rPr>
                <w:rFonts w:ascii="Arial" w:hAnsi="Arial" w:cs="Arial"/>
                <w:b/>
                <w:sz w:val="22"/>
                <w:szCs w:val="24"/>
              </w:rPr>
              <w:t xml:space="preserve">Назначение отводимого </w:t>
            </w:r>
          </w:p>
          <w:p w14:paraId="05E2F220" w14:textId="77777777" w:rsidR="0024599E" w:rsidRPr="007F5096" w:rsidRDefault="0024599E" w:rsidP="00C463BE">
            <w:pPr>
              <w:pStyle w:val="ltable0"/>
              <w:ind w:left="0"/>
              <w:jc w:val="center"/>
              <w:rPr>
                <w:rFonts w:ascii="Arial" w:hAnsi="Arial" w:cs="Arial"/>
                <w:b/>
                <w:sz w:val="22"/>
                <w:szCs w:val="24"/>
              </w:rPr>
            </w:pPr>
            <w:r w:rsidRPr="007F5096">
              <w:rPr>
                <w:rFonts w:ascii="Arial" w:hAnsi="Arial" w:cs="Arial"/>
                <w:b/>
                <w:sz w:val="22"/>
                <w:szCs w:val="24"/>
              </w:rPr>
              <w:t>участка</w:t>
            </w:r>
          </w:p>
        </w:tc>
        <w:tc>
          <w:tcPr>
            <w:tcW w:w="2980" w:type="dxa"/>
            <w:tcBorders>
              <w:top w:val="double" w:sz="6" w:space="0" w:color="auto"/>
              <w:left w:val="nil"/>
              <w:right w:val="single" w:sz="6" w:space="0" w:color="auto"/>
            </w:tcBorders>
          </w:tcPr>
          <w:p w14:paraId="6E6F65BA" w14:textId="77777777" w:rsidR="0024599E" w:rsidRPr="007F5096" w:rsidRDefault="0024599E" w:rsidP="00C463BE">
            <w:pPr>
              <w:pStyle w:val="ltable0"/>
              <w:ind w:left="0"/>
              <w:jc w:val="center"/>
              <w:rPr>
                <w:rFonts w:ascii="Arial" w:hAnsi="Arial" w:cs="Arial"/>
                <w:b/>
                <w:sz w:val="22"/>
                <w:szCs w:val="24"/>
              </w:rPr>
            </w:pPr>
            <w:r w:rsidRPr="007F5096">
              <w:rPr>
                <w:rFonts w:ascii="Arial" w:hAnsi="Arial" w:cs="Arial"/>
                <w:b/>
                <w:sz w:val="22"/>
                <w:szCs w:val="24"/>
              </w:rPr>
              <w:t>Размер отводимого</w:t>
            </w:r>
          </w:p>
          <w:p w14:paraId="429E81F0" w14:textId="12F40C01" w:rsidR="0024599E" w:rsidRPr="00EA3ED9" w:rsidRDefault="0024599E" w:rsidP="00C463BE">
            <w:pPr>
              <w:pStyle w:val="ltable0"/>
              <w:ind w:left="0"/>
              <w:jc w:val="center"/>
              <w:rPr>
                <w:rFonts w:ascii="Arial" w:hAnsi="Arial" w:cs="Arial"/>
                <w:b/>
                <w:sz w:val="22"/>
                <w:szCs w:val="24"/>
                <w:lang w:val="en-US"/>
              </w:rPr>
            </w:pPr>
            <w:r w:rsidRPr="007F5096">
              <w:rPr>
                <w:rFonts w:ascii="Arial" w:hAnsi="Arial" w:cs="Arial"/>
                <w:b/>
                <w:sz w:val="22"/>
                <w:szCs w:val="24"/>
              </w:rPr>
              <w:t xml:space="preserve">участка, </w:t>
            </w:r>
            <w:r w:rsidR="00EA3ED9">
              <w:rPr>
                <w:rFonts w:ascii="Arial" w:hAnsi="Arial" w:cs="Arial"/>
                <w:b/>
                <w:sz w:val="22"/>
                <w:szCs w:val="24"/>
                <w:lang w:val="en-US"/>
              </w:rPr>
              <w:t>(</w:t>
            </w:r>
            <w:r w:rsidRPr="007F5096">
              <w:rPr>
                <w:rFonts w:ascii="Arial" w:hAnsi="Arial" w:cs="Arial"/>
                <w:b/>
                <w:sz w:val="22"/>
                <w:szCs w:val="24"/>
              </w:rPr>
              <w:t>га</w:t>
            </w:r>
            <w:r w:rsidR="00EA3ED9">
              <w:rPr>
                <w:rFonts w:ascii="Arial" w:hAnsi="Arial" w:cs="Arial"/>
                <w:b/>
                <w:sz w:val="22"/>
                <w:szCs w:val="24"/>
                <w:lang w:val="en-US"/>
              </w:rPr>
              <w:t>)</w:t>
            </w:r>
          </w:p>
        </w:tc>
        <w:tc>
          <w:tcPr>
            <w:tcW w:w="4260" w:type="dxa"/>
            <w:tcBorders>
              <w:top w:val="double" w:sz="6" w:space="0" w:color="auto"/>
              <w:left w:val="nil"/>
              <w:right w:val="double" w:sz="6" w:space="0" w:color="auto"/>
            </w:tcBorders>
          </w:tcPr>
          <w:p w14:paraId="55EBA748" w14:textId="77777777" w:rsidR="0024599E" w:rsidRPr="007F5096" w:rsidRDefault="0024599E" w:rsidP="00C463BE">
            <w:pPr>
              <w:pStyle w:val="ltable0"/>
              <w:ind w:left="0"/>
              <w:jc w:val="center"/>
              <w:rPr>
                <w:rFonts w:ascii="Arial" w:hAnsi="Arial" w:cs="Arial"/>
                <w:b/>
                <w:sz w:val="22"/>
                <w:szCs w:val="24"/>
              </w:rPr>
            </w:pPr>
            <w:r w:rsidRPr="007F5096">
              <w:rPr>
                <w:rFonts w:ascii="Arial" w:hAnsi="Arial" w:cs="Arial"/>
                <w:b/>
                <w:sz w:val="22"/>
                <w:szCs w:val="24"/>
              </w:rPr>
              <w:t xml:space="preserve">Источник нормы </w:t>
            </w:r>
          </w:p>
          <w:p w14:paraId="4C7D5FDB" w14:textId="77777777" w:rsidR="0024599E" w:rsidRPr="007F5096" w:rsidRDefault="0024599E" w:rsidP="00C463BE">
            <w:pPr>
              <w:pStyle w:val="ltable0"/>
              <w:ind w:left="0"/>
              <w:jc w:val="center"/>
              <w:rPr>
                <w:rFonts w:ascii="Arial" w:hAnsi="Arial" w:cs="Arial"/>
                <w:b/>
                <w:sz w:val="22"/>
                <w:szCs w:val="24"/>
              </w:rPr>
            </w:pPr>
            <w:r w:rsidRPr="007F5096">
              <w:rPr>
                <w:rFonts w:ascii="Arial" w:hAnsi="Arial" w:cs="Arial"/>
                <w:b/>
                <w:sz w:val="22"/>
                <w:szCs w:val="24"/>
              </w:rPr>
              <w:t>отвода земель</w:t>
            </w:r>
          </w:p>
        </w:tc>
      </w:tr>
      <w:tr w:rsidR="00BB18C4" w:rsidRPr="007F5096" w14:paraId="474BF53E" w14:textId="77777777" w:rsidTr="00EA3ED9">
        <w:trPr>
          <w:trHeight w:val="152"/>
          <w:jc w:val="center"/>
        </w:trPr>
        <w:tc>
          <w:tcPr>
            <w:tcW w:w="2840" w:type="dxa"/>
            <w:tcBorders>
              <w:top w:val="double" w:sz="6" w:space="0" w:color="auto"/>
              <w:left w:val="double" w:sz="6" w:space="0" w:color="auto"/>
              <w:right w:val="single" w:sz="6" w:space="0" w:color="auto"/>
            </w:tcBorders>
          </w:tcPr>
          <w:p w14:paraId="3EADE77D" w14:textId="77777777" w:rsidR="00BB18C4" w:rsidRPr="007F5096" w:rsidRDefault="00BB18C4" w:rsidP="00C463BE">
            <w:pPr>
              <w:pStyle w:val="ltable0"/>
              <w:ind w:left="0"/>
              <w:jc w:val="center"/>
              <w:rPr>
                <w:rFonts w:ascii="Arial" w:hAnsi="Arial" w:cs="Arial"/>
                <w:b/>
                <w:sz w:val="22"/>
                <w:szCs w:val="24"/>
                <w:lang w:val="en-US"/>
              </w:rPr>
            </w:pPr>
            <w:r w:rsidRPr="007F5096">
              <w:rPr>
                <w:rFonts w:ascii="Arial" w:hAnsi="Arial" w:cs="Arial"/>
                <w:b/>
                <w:sz w:val="22"/>
                <w:szCs w:val="24"/>
                <w:lang w:val="en-US"/>
              </w:rPr>
              <w:t>1</w:t>
            </w:r>
          </w:p>
        </w:tc>
        <w:tc>
          <w:tcPr>
            <w:tcW w:w="2980" w:type="dxa"/>
            <w:tcBorders>
              <w:top w:val="double" w:sz="6" w:space="0" w:color="auto"/>
              <w:left w:val="nil"/>
              <w:right w:val="single" w:sz="6" w:space="0" w:color="auto"/>
            </w:tcBorders>
          </w:tcPr>
          <w:p w14:paraId="30967C35" w14:textId="77777777" w:rsidR="00BB18C4" w:rsidRPr="007F5096" w:rsidRDefault="00BB18C4" w:rsidP="00C463BE">
            <w:pPr>
              <w:pStyle w:val="ltable0"/>
              <w:ind w:left="0"/>
              <w:jc w:val="center"/>
              <w:rPr>
                <w:rFonts w:ascii="Arial" w:hAnsi="Arial" w:cs="Arial"/>
                <w:b/>
                <w:sz w:val="22"/>
                <w:szCs w:val="24"/>
                <w:lang w:val="en-US"/>
              </w:rPr>
            </w:pPr>
            <w:r w:rsidRPr="007F5096">
              <w:rPr>
                <w:rFonts w:ascii="Arial" w:hAnsi="Arial" w:cs="Arial"/>
                <w:b/>
                <w:sz w:val="22"/>
                <w:szCs w:val="24"/>
                <w:lang w:val="en-US"/>
              </w:rPr>
              <w:t>2</w:t>
            </w:r>
          </w:p>
        </w:tc>
        <w:tc>
          <w:tcPr>
            <w:tcW w:w="4260" w:type="dxa"/>
            <w:tcBorders>
              <w:top w:val="double" w:sz="6" w:space="0" w:color="auto"/>
              <w:left w:val="nil"/>
              <w:right w:val="double" w:sz="6" w:space="0" w:color="auto"/>
            </w:tcBorders>
          </w:tcPr>
          <w:p w14:paraId="1827BB5F" w14:textId="77777777" w:rsidR="00BB18C4" w:rsidRPr="007F5096" w:rsidRDefault="00BB18C4" w:rsidP="00C463BE">
            <w:pPr>
              <w:pStyle w:val="ltable0"/>
              <w:ind w:left="0"/>
              <w:jc w:val="center"/>
              <w:rPr>
                <w:rFonts w:ascii="Arial" w:hAnsi="Arial" w:cs="Arial"/>
                <w:b/>
                <w:sz w:val="22"/>
                <w:szCs w:val="24"/>
                <w:lang w:val="en-US"/>
              </w:rPr>
            </w:pPr>
            <w:r w:rsidRPr="007F5096">
              <w:rPr>
                <w:rFonts w:ascii="Arial" w:hAnsi="Arial" w:cs="Arial"/>
                <w:b/>
                <w:sz w:val="22"/>
                <w:szCs w:val="24"/>
                <w:lang w:val="en-US"/>
              </w:rPr>
              <w:t>3</w:t>
            </w:r>
          </w:p>
        </w:tc>
      </w:tr>
      <w:tr w:rsidR="00D142DF" w:rsidRPr="007F5096" w14:paraId="22B702D8" w14:textId="77777777" w:rsidTr="00EA3E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579"/>
          <w:jc w:val="center"/>
        </w:trPr>
        <w:tc>
          <w:tcPr>
            <w:tcW w:w="2840" w:type="dxa"/>
            <w:tcBorders>
              <w:top w:val="single" w:sz="4" w:space="0" w:color="auto"/>
              <w:left w:val="double" w:sz="4" w:space="0" w:color="auto"/>
              <w:bottom w:val="double" w:sz="4" w:space="0" w:color="auto"/>
            </w:tcBorders>
            <w:vAlign w:val="center"/>
          </w:tcPr>
          <w:p w14:paraId="480C1B2C" w14:textId="77777777" w:rsidR="00FF6188" w:rsidRPr="007F5096" w:rsidRDefault="00FF6188" w:rsidP="00C463BE">
            <w:pPr>
              <w:jc w:val="center"/>
              <w:rPr>
                <w:rFonts w:ascii="Arial" w:hAnsi="Arial" w:cs="Arial"/>
                <w:sz w:val="22"/>
                <w:szCs w:val="24"/>
              </w:rPr>
            </w:pPr>
            <w:r w:rsidRPr="007F5096">
              <w:rPr>
                <w:rFonts w:ascii="Arial" w:hAnsi="Arial" w:cs="Arial"/>
                <w:sz w:val="22"/>
                <w:szCs w:val="24"/>
              </w:rPr>
              <w:t>Строительство буровой установки и размещение оборудования и техники</w:t>
            </w:r>
          </w:p>
        </w:tc>
        <w:tc>
          <w:tcPr>
            <w:tcW w:w="2980" w:type="dxa"/>
            <w:tcBorders>
              <w:top w:val="single" w:sz="4" w:space="0" w:color="auto"/>
              <w:bottom w:val="double" w:sz="4" w:space="0" w:color="auto"/>
            </w:tcBorders>
            <w:vAlign w:val="center"/>
          </w:tcPr>
          <w:p w14:paraId="137B440C" w14:textId="77777777" w:rsidR="00FF6188" w:rsidRPr="007F5096" w:rsidRDefault="00EE035E" w:rsidP="00783E62">
            <w:pPr>
              <w:jc w:val="center"/>
              <w:rPr>
                <w:rFonts w:ascii="Arial" w:hAnsi="Arial" w:cs="Arial"/>
                <w:sz w:val="22"/>
                <w:szCs w:val="24"/>
              </w:rPr>
            </w:pPr>
            <w:r w:rsidRPr="007F5096">
              <w:rPr>
                <w:rFonts w:ascii="Arial" w:hAnsi="Arial" w:cs="Arial"/>
                <w:bCs/>
                <w:sz w:val="22"/>
                <w:szCs w:val="24"/>
                <w:lang w:val="en-US"/>
              </w:rPr>
              <w:t>3</w:t>
            </w:r>
            <w:r w:rsidRPr="007F5096">
              <w:rPr>
                <w:rFonts w:ascii="Arial" w:hAnsi="Arial" w:cs="Arial"/>
                <w:bCs/>
                <w:sz w:val="22"/>
                <w:szCs w:val="24"/>
              </w:rPr>
              <w:t>,50</w:t>
            </w:r>
          </w:p>
        </w:tc>
        <w:tc>
          <w:tcPr>
            <w:tcW w:w="4260" w:type="dxa"/>
            <w:tcBorders>
              <w:top w:val="single" w:sz="4" w:space="0" w:color="auto"/>
              <w:bottom w:val="double" w:sz="4" w:space="0" w:color="auto"/>
              <w:right w:val="double" w:sz="4" w:space="0" w:color="auto"/>
            </w:tcBorders>
            <w:vAlign w:val="center"/>
          </w:tcPr>
          <w:p w14:paraId="7AEE4AC3" w14:textId="77777777" w:rsidR="00FF6188" w:rsidRPr="007F5096" w:rsidRDefault="00FF6188" w:rsidP="00C463BE">
            <w:pPr>
              <w:jc w:val="center"/>
              <w:rPr>
                <w:rFonts w:ascii="Arial" w:hAnsi="Arial" w:cs="Arial"/>
                <w:sz w:val="22"/>
                <w:szCs w:val="24"/>
              </w:rPr>
            </w:pPr>
            <w:r w:rsidRPr="007F5096">
              <w:rPr>
                <w:rFonts w:ascii="Arial" w:hAnsi="Arial" w:cs="Arial"/>
                <w:sz w:val="22"/>
                <w:szCs w:val="24"/>
              </w:rPr>
              <w:t>Норма отвода земель для нефтяных и газовых скважин СН 459-74 п.3</w:t>
            </w:r>
          </w:p>
        </w:tc>
      </w:tr>
    </w:tbl>
    <w:p w14:paraId="61F4D070" w14:textId="77777777" w:rsidR="002F6932" w:rsidRPr="007F5096" w:rsidRDefault="002F6932" w:rsidP="00C463BE">
      <w:pPr>
        <w:rPr>
          <w:sz w:val="24"/>
          <w:szCs w:val="24"/>
        </w:rPr>
      </w:pPr>
    </w:p>
    <w:p w14:paraId="07ED4CD5" w14:textId="77777777" w:rsidR="002F6932" w:rsidRPr="007F5096" w:rsidRDefault="002F6932" w:rsidP="003B6D00">
      <w:pPr>
        <w:jc w:val="left"/>
      </w:pPr>
      <w:r w:rsidRPr="007F5096">
        <w:br w:type="page"/>
      </w:r>
    </w:p>
    <w:p w14:paraId="35A92953" w14:textId="20110768" w:rsidR="000D50F3" w:rsidRPr="007F5096" w:rsidRDefault="000D50F3" w:rsidP="000D50F3">
      <w:pPr>
        <w:jc w:val="center"/>
        <w:rPr>
          <w:rFonts w:ascii="Arial" w:hAnsi="Arial" w:cs="Arial"/>
          <w:b/>
          <w:sz w:val="22"/>
          <w:szCs w:val="24"/>
        </w:rPr>
      </w:pPr>
      <w:bookmarkStart w:id="99" w:name="_Toc75279037"/>
      <w:bookmarkStart w:id="100" w:name="_Toc78273252"/>
      <w:bookmarkStart w:id="101" w:name="_Toc86222780"/>
      <w:bookmarkStart w:id="102" w:name="_Toc86320793"/>
      <w:bookmarkStart w:id="103" w:name="_Toc87893030"/>
      <w:bookmarkStart w:id="104" w:name="_Hlk77001290"/>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4</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4"/>
        </w:rPr>
        <w:t xml:space="preserve">Источник и характеристики водо- </w:t>
      </w:r>
      <w:proofErr w:type="gramStart"/>
      <w:r w:rsidRPr="007F5096">
        <w:rPr>
          <w:rFonts w:ascii="Arial" w:hAnsi="Arial" w:cs="Arial"/>
          <w:b/>
          <w:sz w:val="22"/>
          <w:szCs w:val="24"/>
        </w:rPr>
        <w:t>и  энергоснабжения</w:t>
      </w:r>
      <w:proofErr w:type="gramEnd"/>
      <w:r w:rsidRPr="007F5096">
        <w:rPr>
          <w:rFonts w:ascii="Arial" w:hAnsi="Arial" w:cs="Arial"/>
          <w:b/>
          <w:sz w:val="22"/>
          <w:szCs w:val="24"/>
        </w:rPr>
        <w:t>,</w:t>
      </w:r>
      <w:bookmarkEnd w:id="99"/>
      <w:bookmarkEnd w:id="100"/>
      <w:bookmarkEnd w:id="101"/>
      <w:bookmarkEnd w:id="102"/>
      <w:bookmarkEnd w:id="103"/>
    </w:p>
    <w:p w14:paraId="35A3137E" w14:textId="77777777" w:rsidR="000D50F3" w:rsidRPr="007F5096" w:rsidRDefault="000D50F3" w:rsidP="000D50F3">
      <w:pPr>
        <w:jc w:val="center"/>
        <w:rPr>
          <w:rFonts w:ascii="Arial" w:hAnsi="Arial" w:cs="Arial"/>
          <w:b/>
          <w:sz w:val="22"/>
          <w:szCs w:val="24"/>
        </w:rPr>
      </w:pPr>
      <w:r w:rsidRPr="007F5096">
        <w:rPr>
          <w:rFonts w:ascii="Arial" w:hAnsi="Arial" w:cs="Arial"/>
          <w:b/>
          <w:sz w:val="22"/>
          <w:szCs w:val="24"/>
        </w:rPr>
        <w:t>связи и местных стройматериалов</w:t>
      </w:r>
    </w:p>
    <w:bookmarkEnd w:id="104"/>
    <w:p w14:paraId="4C2FA768" w14:textId="77777777" w:rsidR="0027161E" w:rsidRPr="007F5096" w:rsidRDefault="0027161E" w:rsidP="00C463BE">
      <w:pPr>
        <w:rPr>
          <w:sz w:val="24"/>
          <w:szCs w:val="24"/>
        </w:rPr>
      </w:pPr>
    </w:p>
    <w:tbl>
      <w:tblPr>
        <w:tblW w:w="10113" w:type="dxa"/>
        <w:tblInd w:w="-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3015"/>
        <w:gridCol w:w="2268"/>
        <w:gridCol w:w="1670"/>
        <w:gridCol w:w="3160"/>
      </w:tblGrid>
      <w:tr w:rsidR="00D142DF" w:rsidRPr="007F5096" w14:paraId="561E535A" w14:textId="77777777" w:rsidTr="00EF574B">
        <w:tc>
          <w:tcPr>
            <w:tcW w:w="3015" w:type="dxa"/>
            <w:tcBorders>
              <w:top w:val="double" w:sz="6" w:space="0" w:color="auto"/>
              <w:left w:val="double" w:sz="6" w:space="0" w:color="auto"/>
              <w:bottom w:val="nil"/>
              <w:right w:val="single" w:sz="6" w:space="0" w:color="auto"/>
            </w:tcBorders>
            <w:vAlign w:val="center"/>
          </w:tcPr>
          <w:p w14:paraId="5B362A6E"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Название вида</w:t>
            </w:r>
          </w:p>
          <w:p w14:paraId="48069C25"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снабжения:</w:t>
            </w:r>
          </w:p>
          <w:p w14:paraId="40A11DA5"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(водоснабжение:</w:t>
            </w:r>
          </w:p>
          <w:p w14:paraId="7FFB137C"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для бурения,</w:t>
            </w:r>
          </w:p>
          <w:p w14:paraId="5E27865D"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для дизелей,</w:t>
            </w:r>
          </w:p>
          <w:p w14:paraId="2D5A839D"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питьевая вода</w:t>
            </w:r>
          </w:p>
          <w:p w14:paraId="0477F21C"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для бытовых нужд, энергоснабжение,</w:t>
            </w:r>
          </w:p>
          <w:p w14:paraId="088FC802" w14:textId="77777777" w:rsidR="0027161E" w:rsidRPr="007F5096" w:rsidRDefault="0027161E" w:rsidP="00C463BE">
            <w:pPr>
              <w:ind w:left="-108" w:right="-114"/>
              <w:jc w:val="center"/>
              <w:rPr>
                <w:rFonts w:ascii="Arial" w:hAnsi="Arial" w:cs="Arial"/>
                <w:b/>
                <w:sz w:val="22"/>
                <w:szCs w:val="24"/>
              </w:rPr>
            </w:pPr>
            <w:r w:rsidRPr="007F5096">
              <w:rPr>
                <w:rFonts w:ascii="Arial" w:hAnsi="Arial" w:cs="Arial"/>
                <w:b/>
                <w:sz w:val="22"/>
                <w:szCs w:val="24"/>
              </w:rPr>
              <w:t>связь, местные стройматериалы и т.д.)</w:t>
            </w:r>
          </w:p>
        </w:tc>
        <w:tc>
          <w:tcPr>
            <w:tcW w:w="2268" w:type="dxa"/>
            <w:tcBorders>
              <w:top w:val="double" w:sz="6" w:space="0" w:color="auto"/>
              <w:left w:val="single" w:sz="6" w:space="0" w:color="auto"/>
              <w:bottom w:val="nil"/>
              <w:right w:val="single" w:sz="6" w:space="0" w:color="auto"/>
            </w:tcBorders>
            <w:vAlign w:val="center"/>
          </w:tcPr>
          <w:p w14:paraId="0EF8B22C"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Источник заданного вида снабжения</w:t>
            </w:r>
          </w:p>
        </w:tc>
        <w:tc>
          <w:tcPr>
            <w:tcW w:w="1670" w:type="dxa"/>
            <w:tcBorders>
              <w:top w:val="double" w:sz="6" w:space="0" w:color="auto"/>
              <w:left w:val="single" w:sz="6" w:space="0" w:color="auto"/>
              <w:bottom w:val="nil"/>
              <w:right w:val="single" w:sz="6" w:space="0" w:color="auto"/>
            </w:tcBorders>
            <w:vAlign w:val="center"/>
          </w:tcPr>
          <w:p w14:paraId="75D7F35C" w14:textId="594AED7E" w:rsidR="0027161E" w:rsidRPr="00EA3ED9" w:rsidRDefault="0027161E" w:rsidP="00C463BE">
            <w:pPr>
              <w:jc w:val="center"/>
              <w:rPr>
                <w:rFonts w:ascii="Arial" w:hAnsi="Arial" w:cs="Arial"/>
                <w:b/>
                <w:sz w:val="22"/>
                <w:szCs w:val="24"/>
              </w:rPr>
            </w:pPr>
            <w:r w:rsidRPr="007F5096">
              <w:rPr>
                <w:rFonts w:ascii="Arial" w:hAnsi="Arial" w:cs="Arial"/>
                <w:b/>
                <w:sz w:val="22"/>
                <w:szCs w:val="24"/>
              </w:rPr>
              <w:t xml:space="preserve">Расстояние от источника до буровой, </w:t>
            </w:r>
            <w:r w:rsidR="00EA3ED9" w:rsidRPr="00EA3ED9">
              <w:rPr>
                <w:rFonts w:ascii="Arial" w:hAnsi="Arial" w:cs="Arial"/>
                <w:b/>
                <w:sz w:val="22"/>
                <w:szCs w:val="24"/>
              </w:rPr>
              <w:t>(</w:t>
            </w:r>
            <w:r w:rsidRPr="007F5096">
              <w:rPr>
                <w:rFonts w:ascii="Arial" w:hAnsi="Arial" w:cs="Arial"/>
                <w:b/>
                <w:sz w:val="22"/>
                <w:szCs w:val="24"/>
              </w:rPr>
              <w:t>км</w:t>
            </w:r>
            <w:r w:rsidR="00EA3ED9" w:rsidRPr="00EA3ED9">
              <w:rPr>
                <w:rFonts w:ascii="Arial" w:hAnsi="Arial" w:cs="Arial"/>
                <w:b/>
                <w:sz w:val="22"/>
                <w:szCs w:val="24"/>
              </w:rPr>
              <w:t>)</w:t>
            </w:r>
          </w:p>
        </w:tc>
        <w:tc>
          <w:tcPr>
            <w:tcW w:w="3160" w:type="dxa"/>
            <w:tcBorders>
              <w:top w:val="double" w:sz="6" w:space="0" w:color="auto"/>
              <w:left w:val="single" w:sz="6" w:space="0" w:color="auto"/>
              <w:bottom w:val="nil"/>
              <w:right w:val="double" w:sz="6" w:space="0" w:color="auto"/>
            </w:tcBorders>
            <w:vAlign w:val="center"/>
          </w:tcPr>
          <w:p w14:paraId="78A00528"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Характеристика</w:t>
            </w:r>
          </w:p>
          <w:p w14:paraId="2DF2CFBC"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водо- и энерго</w:t>
            </w:r>
            <w:r w:rsidR="0050408A" w:rsidRPr="007F5096">
              <w:rPr>
                <w:rFonts w:ascii="Arial" w:hAnsi="Arial" w:cs="Arial"/>
                <w:b/>
                <w:sz w:val="22"/>
                <w:szCs w:val="24"/>
              </w:rPr>
              <w:t>/</w:t>
            </w:r>
            <w:r w:rsidRPr="007F5096">
              <w:rPr>
                <w:rFonts w:ascii="Arial" w:hAnsi="Arial" w:cs="Arial"/>
                <w:b/>
                <w:sz w:val="22"/>
                <w:szCs w:val="24"/>
              </w:rPr>
              <w:t>привода,</w:t>
            </w:r>
          </w:p>
          <w:p w14:paraId="5718310B"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связи и стройматериалов</w:t>
            </w:r>
          </w:p>
        </w:tc>
      </w:tr>
      <w:tr w:rsidR="00D142DF" w:rsidRPr="007F5096" w14:paraId="020AFBFC" w14:textId="77777777" w:rsidTr="00EF574B">
        <w:tc>
          <w:tcPr>
            <w:tcW w:w="3015" w:type="dxa"/>
            <w:tcBorders>
              <w:top w:val="single" w:sz="6" w:space="0" w:color="auto"/>
              <w:left w:val="double" w:sz="6" w:space="0" w:color="auto"/>
              <w:bottom w:val="double" w:sz="4" w:space="0" w:color="auto"/>
              <w:right w:val="single" w:sz="6" w:space="0" w:color="auto"/>
            </w:tcBorders>
          </w:tcPr>
          <w:p w14:paraId="64709429"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1</w:t>
            </w:r>
          </w:p>
        </w:tc>
        <w:tc>
          <w:tcPr>
            <w:tcW w:w="2268" w:type="dxa"/>
            <w:tcBorders>
              <w:top w:val="single" w:sz="6" w:space="0" w:color="auto"/>
              <w:left w:val="single" w:sz="6" w:space="0" w:color="auto"/>
              <w:bottom w:val="double" w:sz="4" w:space="0" w:color="auto"/>
              <w:right w:val="single" w:sz="6" w:space="0" w:color="auto"/>
            </w:tcBorders>
          </w:tcPr>
          <w:p w14:paraId="4DF0DB62"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2</w:t>
            </w:r>
          </w:p>
        </w:tc>
        <w:tc>
          <w:tcPr>
            <w:tcW w:w="1670" w:type="dxa"/>
            <w:tcBorders>
              <w:top w:val="single" w:sz="6" w:space="0" w:color="auto"/>
              <w:left w:val="single" w:sz="6" w:space="0" w:color="auto"/>
              <w:bottom w:val="double" w:sz="4" w:space="0" w:color="auto"/>
              <w:right w:val="single" w:sz="6" w:space="0" w:color="auto"/>
            </w:tcBorders>
          </w:tcPr>
          <w:p w14:paraId="2C1D2D6C"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3</w:t>
            </w:r>
          </w:p>
        </w:tc>
        <w:tc>
          <w:tcPr>
            <w:tcW w:w="3160" w:type="dxa"/>
            <w:tcBorders>
              <w:top w:val="single" w:sz="6" w:space="0" w:color="auto"/>
              <w:left w:val="single" w:sz="6" w:space="0" w:color="auto"/>
              <w:bottom w:val="double" w:sz="4" w:space="0" w:color="auto"/>
              <w:right w:val="double" w:sz="6" w:space="0" w:color="auto"/>
            </w:tcBorders>
          </w:tcPr>
          <w:p w14:paraId="76645482" w14:textId="77777777" w:rsidR="0027161E" w:rsidRPr="007F5096" w:rsidRDefault="0027161E" w:rsidP="00C463BE">
            <w:pPr>
              <w:jc w:val="center"/>
              <w:rPr>
                <w:rFonts w:ascii="Arial" w:hAnsi="Arial" w:cs="Arial"/>
                <w:b/>
                <w:sz w:val="22"/>
                <w:szCs w:val="24"/>
              </w:rPr>
            </w:pPr>
            <w:r w:rsidRPr="007F5096">
              <w:rPr>
                <w:rFonts w:ascii="Arial" w:hAnsi="Arial" w:cs="Arial"/>
                <w:b/>
                <w:sz w:val="22"/>
                <w:szCs w:val="24"/>
              </w:rPr>
              <w:t>4</w:t>
            </w:r>
          </w:p>
        </w:tc>
      </w:tr>
      <w:tr w:rsidR="00D142DF" w:rsidRPr="007F5096" w14:paraId="10DE4DC9" w14:textId="77777777" w:rsidTr="00BB18C4">
        <w:tc>
          <w:tcPr>
            <w:tcW w:w="3015" w:type="dxa"/>
            <w:tcBorders>
              <w:top w:val="double" w:sz="4" w:space="0" w:color="auto"/>
              <w:left w:val="double" w:sz="6" w:space="0" w:color="auto"/>
              <w:bottom w:val="single" w:sz="4" w:space="0" w:color="auto"/>
              <w:right w:val="single" w:sz="6" w:space="0" w:color="auto"/>
            </w:tcBorders>
            <w:vAlign w:val="center"/>
          </w:tcPr>
          <w:p w14:paraId="7A71B6A7" w14:textId="77777777" w:rsidR="00124D08" w:rsidRPr="007F5096" w:rsidRDefault="00124D08" w:rsidP="00C463BE">
            <w:pPr>
              <w:jc w:val="both"/>
              <w:rPr>
                <w:rFonts w:ascii="Arial" w:hAnsi="Arial" w:cs="Arial"/>
                <w:sz w:val="22"/>
                <w:szCs w:val="24"/>
              </w:rPr>
            </w:pPr>
            <w:r w:rsidRPr="007F5096">
              <w:rPr>
                <w:rFonts w:ascii="Arial" w:hAnsi="Arial" w:cs="Arial"/>
                <w:sz w:val="22"/>
                <w:szCs w:val="24"/>
              </w:rPr>
              <w:t>Водоснабжение техническое</w:t>
            </w:r>
          </w:p>
        </w:tc>
        <w:tc>
          <w:tcPr>
            <w:tcW w:w="2268" w:type="dxa"/>
            <w:tcBorders>
              <w:top w:val="double" w:sz="4" w:space="0" w:color="auto"/>
              <w:left w:val="single" w:sz="6" w:space="0" w:color="auto"/>
              <w:bottom w:val="single" w:sz="4" w:space="0" w:color="auto"/>
              <w:right w:val="single" w:sz="6" w:space="0" w:color="auto"/>
            </w:tcBorders>
            <w:vAlign w:val="center"/>
          </w:tcPr>
          <w:p w14:paraId="77792924" w14:textId="7DF97626" w:rsidR="00124D08" w:rsidRPr="007F5096" w:rsidRDefault="00746DF2" w:rsidP="00746DF2">
            <w:pPr>
              <w:jc w:val="center"/>
              <w:rPr>
                <w:rFonts w:ascii="Arial" w:hAnsi="Arial" w:cs="Arial"/>
                <w:sz w:val="22"/>
                <w:szCs w:val="24"/>
              </w:rPr>
            </w:pPr>
            <w:r w:rsidRPr="007F5096">
              <w:rPr>
                <w:rFonts w:ascii="Arial" w:hAnsi="Arial" w:cs="Arial"/>
                <w:sz w:val="22"/>
                <w:szCs w:val="24"/>
              </w:rPr>
              <w:t>Другой источник</w:t>
            </w:r>
          </w:p>
        </w:tc>
        <w:tc>
          <w:tcPr>
            <w:tcW w:w="1670" w:type="dxa"/>
            <w:tcBorders>
              <w:top w:val="double" w:sz="4" w:space="0" w:color="auto"/>
              <w:left w:val="single" w:sz="6" w:space="0" w:color="auto"/>
              <w:bottom w:val="single" w:sz="4" w:space="0" w:color="auto"/>
              <w:right w:val="single" w:sz="6" w:space="0" w:color="auto"/>
            </w:tcBorders>
            <w:vAlign w:val="center"/>
          </w:tcPr>
          <w:p w14:paraId="7E2C4063" w14:textId="77777777" w:rsidR="00124D08" w:rsidRPr="007F5096" w:rsidRDefault="0050408A" w:rsidP="00C463BE">
            <w:pPr>
              <w:jc w:val="center"/>
              <w:rPr>
                <w:rFonts w:ascii="Arial" w:hAnsi="Arial" w:cs="Arial"/>
                <w:sz w:val="22"/>
                <w:szCs w:val="24"/>
              </w:rPr>
            </w:pPr>
            <w:r w:rsidRPr="007F5096">
              <w:rPr>
                <w:rFonts w:ascii="Arial" w:hAnsi="Arial" w:cs="Arial"/>
                <w:sz w:val="22"/>
                <w:szCs w:val="24"/>
              </w:rPr>
              <w:t>3</w:t>
            </w:r>
            <w:r w:rsidR="00124D08" w:rsidRPr="007F5096">
              <w:rPr>
                <w:rFonts w:ascii="Arial" w:hAnsi="Arial" w:cs="Arial"/>
                <w:sz w:val="22"/>
                <w:szCs w:val="24"/>
              </w:rPr>
              <w:t>-</w:t>
            </w:r>
            <w:r w:rsidRPr="007F5096">
              <w:rPr>
                <w:rFonts w:ascii="Arial" w:hAnsi="Arial" w:cs="Arial"/>
                <w:sz w:val="22"/>
                <w:szCs w:val="24"/>
              </w:rPr>
              <w:t>5</w:t>
            </w:r>
          </w:p>
        </w:tc>
        <w:tc>
          <w:tcPr>
            <w:tcW w:w="3160" w:type="dxa"/>
            <w:tcBorders>
              <w:top w:val="double" w:sz="4" w:space="0" w:color="auto"/>
              <w:left w:val="single" w:sz="6" w:space="0" w:color="auto"/>
              <w:bottom w:val="single" w:sz="4" w:space="0" w:color="auto"/>
              <w:right w:val="double" w:sz="6" w:space="0" w:color="auto"/>
            </w:tcBorders>
            <w:vAlign w:val="center"/>
          </w:tcPr>
          <w:p w14:paraId="02AF0EFA" w14:textId="77777777" w:rsidR="00124D08" w:rsidRPr="007F5096" w:rsidRDefault="00124D08" w:rsidP="00C463BE">
            <w:pPr>
              <w:jc w:val="center"/>
              <w:rPr>
                <w:rFonts w:ascii="Arial" w:hAnsi="Arial" w:cs="Arial"/>
                <w:sz w:val="22"/>
                <w:szCs w:val="24"/>
              </w:rPr>
            </w:pPr>
            <w:r w:rsidRPr="007F5096">
              <w:rPr>
                <w:rFonts w:ascii="Arial" w:hAnsi="Arial" w:cs="Arial"/>
                <w:sz w:val="22"/>
                <w:szCs w:val="24"/>
              </w:rPr>
              <w:t>Автоцистерна</w:t>
            </w:r>
          </w:p>
        </w:tc>
      </w:tr>
      <w:tr w:rsidR="00D142DF" w:rsidRPr="007F5096" w14:paraId="5ABA71C0" w14:textId="77777777" w:rsidTr="00BB18C4">
        <w:tc>
          <w:tcPr>
            <w:tcW w:w="3015" w:type="dxa"/>
            <w:tcBorders>
              <w:top w:val="single" w:sz="4" w:space="0" w:color="auto"/>
              <w:left w:val="double" w:sz="6" w:space="0" w:color="auto"/>
              <w:bottom w:val="single" w:sz="6" w:space="0" w:color="auto"/>
              <w:right w:val="single" w:sz="6" w:space="0" w:color="auto"/>
            </w:tcBorders>
            <w:vAlign w:val="center"/>
          </w:tcPr>
          <w:p w14:paraId="3B5ADE01" w14:textId="77777777" w:rsidR="00124D08" w:rsidRPr="007F5096" w:rsidRDefault="00124D08" w:rsidP="00C463BE">
            <w:pPr>
              <w:jc w:val="both"/>
              <w:rPr>
                <w:rFonts w:ascii="Arial" w:hAnsi="Arial" w:cs="Arial"/>
                <w:sz w:val="22"/>
                <w:szCs w:val="24"/>
              </w:rPr>
            </w:pPr>
            <w:r w:rsidRPr="007F5096">
              <w:rPr>
                <w:rFonts w:ascii="Arial" w:hAnsi="Arial" w:cs="Arial"/>
                <w:sz w:val="22"/>
                <w:szCs w:val="24"/>
              </w:rPr>
              <w:t xml:space="preserve">Водоснабжение </w:t>
            </w:r>
          </w:p>
          <w:p w14:paraId="2803AFDF" w14:textId="77777777" w:rsidR="00124D08" w:rsidRPr="007F5096" w:rsidRDefault="00124D08" w:rsidP="00C463BE">
            <w:pPr>
              <w:jc w:val="both"/>
              <w:rPr>
                <w:rFonts w:ascii="Arial" w:hAnsi="Arial" w:cs="Arial"/>
                <w:sz w:val="22"/>
                <w:szCs w:val="24"/>
              </w:rPr>
            </w:pPr>
            <w:r w:rsidRPr="007F5096">
              <w:rPr>
                <w:rFonts w:ascii="Arial" w:hAnsi="Arial" w:cs="Arial"/>
                <w:sz w:val="22"/>
                <w:szCs w:val="24"/>
              </w:rPr>
              <w:t>-Питьевая (бутилированная)</w:t>
            </w:r>
          </w:p>
        </w:tc>
        <w:tc>
          <w:tcPr>
            <w:tcW w:w="2268" w:type="dxa"/>
            <w:tcBorders>
              <w:top w:val="single" w:sz="4" w:space="0" w:color="auto"/>
              <w:left w:val="single" w:sz="6" w:space="0" w:color="auto"/>
              <w:right w:val="single" w:sz="6" w:space="0" w:color="auto"/>
            </w:tcBorders>
            <w:vAlign w:val="center"/>
          </w:tcPr>
          <w:p w14:paraId="307EB9E1" w14:textId="77777777" w:rsidR="00124D08" w:rsidRPr="007F5096" w:rsidRDefault="00B8025D" w:rsidP="0050408A">
            <w:pPr>
              <w:jc w:val="center"/>
              <w:rPr>
                <w:rFonts w:ascii="Arial" w:hAnsi="Arial" w:cs="Arial"/>
                <w:sz w:val="22"/>
                <w:szCs w:val="24"/>
              </w:rPr>
            </w:pPr>
            <w:r w:rsidRPr="007F5096">
              <w:rPr>
                <w:rFonts w:ascii="Arial" w:hAnsi="Arial" w:cs="Arial"/>
                <w:sz w:val="22"/>
                <w:szCs w:val="24"/>
              </w:rPr>
              <w:t>ст.</w:t>
            </w:r>
            <w:r w:rsidR="0050408A" w:rsidRPr="007F5096">
              <w:rPr>
                <w:rFonts w:ascii="Arial" w:hAnsi="Arial" w:cs="Arial"/>
                <w:sz w:val="22"/>
                <w:szCs w:val="24"/>
              </w:rPr>
              <w:t xml:space="preserve"> Бейнеу</w:t>
            </w:r>
          </w:p>
        </w:tc>
        <w:tc>
          <w:tcPr>
            <w:tcW w:w="1670" w:type="dxa"/>
            <w:tcBorders>
              <w:top w:val="single" w:sz="4" w:space="0" w:color="auto"/>
              <w:left w:val="single" w:sz="6" w:space="0" w:color="auto"/>
              <w:bottom w:val="single" w:sz="6" w:space="0" w:color="auto"/>
              <w:right w:val="single" w:sz="6" w:space="0" w:color="auto"/>
            </w:tcBorders>
            <w:vAlign w:val="center"/>
          </w:tcPr>
          <w:p w14:paraId="08ADCB9A" w14:textId="77777777" w:rsidR="00124D08" w:rsidRPr="007F5096" w:rsidRDefault="0050408A" w:rsidP="00B8025D">
            <w:pPr>
              <w:jc w:val="center"/>
              <w:rPr>
                <w:rFonts w:ascii="Arial" w:hAnsi="Arial" w:cs="Arial"/>
                <w:sz w:val="22"/>
                <w:szCs w:val="24"/>
              </w:rPr>
            </w:pPr>
            <w:r w:rsidRPr="007F5096">
              <w:rPr>
                <w:rFonts w:ascii="Arial" w:hAnsi="Arial" w:cs="Arial"/>
                <w:sz w:val="22"/>
                <w:szCs w:val="24"/>
              </w:rPr>
              <w:t>145</w:t>
            </w:r>
          </w:p>
        </w:tc>
        <w:tc>
          <w:tcPr>
            <w:tcW w:w="3160" w:type="dxa"/>
            <w:tcBorders>
              <w:top w:val="single" w:sz="4" w:space="0" w:color="auto"/>
              <w:left w:val="single" w:sz="6" w:space="0" w:color="auto"/>
              <w:right w:val="double" w:sz="6" w:space="0" w:color="auto"/>
            </w:tcBorders>
            <w:vAlign w:val="center"/>
          </w:tcPr>
          <w:p w14:paraId="0E6884C7" w14:textId="77777777" w:rsidR="00124D08" w:rsidRPr="007F5096" w:rsidRDefault="0050408A"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53936565" w14:textId="77777777" w:rsidTr="00BB18C4">
        <w:trPr>
          <w:trHeight w:val="210"/>
        </w:trPr>
        <w:tc>
          <w:tcPr>
            <w:tcW w:w="3015" w:type="dxa"/>
            <w:tcBorders>
              <w:top w:val="single" w:sz="6" w:space="0" w:color="auto"/>
              <w:left w:val="double" w:sz="6" w:space="0" w:color="auto"/>
              <w:bottom w:val="single" w:sz="6" w:space="0" w:color="auto"/>
              <w:right w:val="single" w:sz="6" w:space="0" w:color="auto"/>
            </w:tcBorders>
            <w:vAlign w:val="center"/>
          </w:tcPr>
          <w:p w14:paraId="3DAABA14" w14:textId="77777777" w:rsidR="00D529DC" w:rsidRPr="007F5096" w:rsidRDefault="00D529DC" w:rsidP="00C463BE">
            <w:pPr>
              <w:jc w:val="both"/>
              <w:rPr>
                <w:rFonts w:ascii="Arial" w:hAnsi="Arial" w:cs="Arial"/>
                <w:sz w:val="22"/>
                <w:szCs w:val="24"/>
              </w:rPr>
            </w:pPr>
            <w:r w:rsidRPr="007F5096">
              <w:rPr>
                <w:rFonts w:ascii="Arial" w:hAnsi="Arial" w:cs="Arial"/>
                <w:sz w:val="22"/>
                <w:szCs w:val="24"/>
              </w:rPr>
              <w:t>Энергоснабжение</w:t>
            </w:r>
          </w:p>
        </w:tc>
        <w:tc>
          <w:tcPr>
            <w:tcW w:w="2268" w:type="dxa"/>
            <w:tcBorders>
              <w:left w:val="single" w:sz="6" w:space="0" w:color="auto"/>
              <w:bottom w:val="single" w:sz="6" w:space="0" w:color="auto"/>
              <w:right w:val="single" w:sz="6" w:space="0" w:color="auto"/>
            </w:tcBorders>
            <w:vAlign w:val="center"/>
          </w:tcPr>
          <w:p w14:paraId="59B1573F" w14:textId="77777777" w:rsidR="00D529DC" w:rsidRPr="007F5096" w:rsidRDefault="00D529DC" w:rsidP="00C463BE">
            <w:pPr>
              <w:jc w:val="center"/>
              <w:rPr>
                <w:rFonts w:ascii="Arial" w:hAnsi="Arial" w:cs="Arial"/>
                <w:sz w:val="22"/>
                <w:szCs w:val="24"/>
              </w:rPr>
            </w:pPr>
            <w:r w:rsidRPr="007F5096">
              <w:rPr>
                <w:rFonts w:ascii="Arial" w:hAnsi="Arial" w:cs="Arial"/>
                <w:sz w:val="22"/>
                <w:szCs w:val="24"/>
              </w:rPr>
              <w:t xml:space="preserve">Дизель-электростанция </w:t>
            </w:r>
          </w:p>
        </w:tc>
        <w:tc>
          <w:tcPr>
            <w:tcW w:w="1670" w:type="dxa"/>
            <w:tcBorders>
              <w:top w:val="single" w:sz="6" w:space="0" w:color="auto"/>
              <w:left w:val="single" w:sz="6" w:space="0" w:color="auto"/>
              <w:right w:val="single" w:sz="6" w:space="0" w:color="auto"/>
            </w:tcBorders>
            <w:vAlign w:val="center"/>
          </w:tcPr>
          <w:p w14:paraId="036CFEC1" w14:textId="77777777" w:rsidR="00D529DC" w:rsidRPr="007F5096" w:rsidRDefault="00D529DC" w:rsidP="00C463BE">
            <w:pPr>
              <w:jc w:val="center"/>
              <w:rPr>
                <w:rFonts w:ascii="Arial" w:hAnsi="Arial" w:cs="Arial"/>
                <w:sz w:val="22"/>
                <w:szCs w:val="24"/>
              </w:rPr>
            </w:pPr>
            <w:r w:rsidRPr="007F5096">
              <w:rPr>
                <w:rFonts w:ascii="Arial" w:hAnsi="Arial" w:cs="Arial"/>
                <w:sz w:val="22"/>
                <w:szCs w:val="24"/>
              </w:rPr>
              <w:t>В пределах площадки буровой</w:t>
            </w:r>
          </w:p>
        </w:tc>
        <w:tc>
          <w:tcPr>
            <w:tcW w:w="3160" w:type="dxa"/>
            <w:tcBorders>
              <w:left w:val="single" w:sz="6" w:space="0" w:color="auto"/>
              <w:right w:val="double" w:sz="6" w:space="0" w:color="auto"/>
            </w:tcBorders>
            <w:vAlign w:val="center"/>
          </w:tcPr>
          <w:p w14:paraId="0775F70D" w14:textId="77777777" w:rsidR="00D529DC" w:rsidRPr="007F5096" w:rsidRDefault="00D529DC" w:rsidP="00B8025D">
            <w:pPr>
              <w:jc w:val="center"/>
              <w:rPr>
                <w:rFonts w:ascii="Arial" w:hAnsi="Arial" w:cs="Arial"/>
                <w:sz w:val="22"/>
                <w:szCs w:val="24"/>
              </w:rPr>
            </w:pPr>
            <w:r w:rsidRPr="007F5096">
              <w:rPr>
                <w:rFonts w:ascii="Arial" w:hAnsi="Arial" w:cs="Arial"/>
                <w:sz w:val="22"/>
                <w:szCs w:val="24"/>
                <w:lang w:eastAsia="zh-CN"/>
              </w:rPr>
              <w:t>Автономное</w:t>
            </w:r>
            <w:r w:rsidR="00B8025D" w:rsidRPr="007F5096">
              <w:rPr>
                <w:rFonts w:ascii="Arial" w:hAnsi="Arial" w:cs="Arial"/>
                <w:sz w:val="22"/>
                <w:szCs w:val="24"/>
                <w:lang w:eastAsia="zh-CN"/>
              </w:rPr>
              <w:t>, на буровой</w:t>
            </w:r>
          </w:p>
        </w:tc>
      </w:tr>
      <w:tr w:rsidR="00D142DF" w:rsidRPr="007F5096" w14:paraId="23CB322E" w14:textId="77777777" w:rsidTr="00BB18C4">
        <w:trPr>
          <w:trHeight w:val="275"/>
        </w:trPr>
        <w:tc>
          <w:tcPr>
            <w:tcW w:w="3015" w:type="dxa"/>
            <w:tcBorders>
              <w:top w:val="single" w:sz="6" w:space="0" w:color="auto"/>
              <w:left w:val="double" w:sz="6" w:space="0" w:color="auto"/>
              <w:bottom w:val="single" w:sz="6" w:space="0" w:color="auto"/>
              <w:right w:val="single" w:sz="6" w:space="0" w:color="auto"/>
            </w:tcBorders>
            <w:vAlign w:val="center"/>
          </w:tcPr>
          <w:p w14:paraId="58A5ABF5" w14:textId="77777777" w:rsidR="00EE035E" w:rsidRPr="007F5096" w:rsidRDefault="00EE035E" w:rsidP="00EE035E">
            <w:pPr>
              <w:jc w:val="both"/>
              <w:rPr>
                <w:rFonts w:ascii="Arial" w:hAnsi="Arial" w:cs="Arial"/>
                <w:sz w:val="22"/>
                <w:szCs w:val="24"/>
              </w:rPr>
            </w:pPr>
            <w:r w:rsidRPr="007F5096">
              <w:rPr>
                <w:rFonts w:ascii="Arial" w:hAnsi="Arial" w:cs="Arial"/>
                <w:sz w:val="22"/>
                <w:szCs w:val="24"/>
              </w:rPr>
              <w:t xml:space="preserve">Связь </w:t>
            </w:r>
          </w:p>
        </w:tc>
        <w:tc>
          <w:tcPr>
            <w:tcW w:w="2268" w:type="dxa"/>
            <w:tcBorders>
              <w:left w:val="single" w:sz="6" w:space="0" w:color="auto"/>
              <w:bottom w:val="single" w:sz="6" w:space="0" w:color="auto"/>
              <w:right w:val="single" w:sz="6" w:space="0" w:color="auto"/>
            </w:tcBorders>
            <w:vAlign w:val="center"/>
          </w:tcPr>
          <w:p w14:paraId="66C2AECB" w14:textId="77777777" w:rsidR="00EE035E" w:rsidRPr="007F5096" w:rsidRDefault="00EE035E" w:rsidP="00EE035E">
            <w:pPr>
              <w:jc w:val="center"/>
              <w:rPr>
                <w:rFonts w:ascii="Arial" w:hAnsi="Arial" w:cs="Arial"/>
                <w:bCs/>
                <w:sz w:val="22"/>
                <w:szCs w:val="24"/>
              </w:rPr>
            </w:pPr>
            <w:r w:rsidRPr="007F5096">
              <w:rPr>
                <w:rFonts w:ascii="Arial" w:hAnsi="Arial" w:cs="Arial"/>
                <w:bCs/>
                <w:sz w:val="22"/>
                <w:szCs w:val="24"/>
              </w:rPr>
              <w:t>Радиосвязь</w:t>
            </w:r>
          </w:p>
          <w:p w14:paraId="55B884F3" w14:textId="77777777" w:rsidR="00EE035E" w:rsidRPr="007F5096" w:rsidRDefault="00EE035E" w:rsidP="00EE035E">
            <w:pPr>
              <w:jc w:val="center"/>
              <w:rPr>
                <w:rFonts w:ascii="Arial" w:hAnsi="Arial" w:cs="Arial"/>
                <w:sz w:val="22"/>
                <w:szCs w:val="24"/>
              </w:rPr>
            </w:pPr>
            <w:r w:rsidRPr="007F5096">
              <w:rPr>
                <w:rFonts w:ascii="Arial" w:hAnsi="Arial" w:cs="Arial"/>
                <w:bCs/>
                <w:sz w:val="22"/>
                <w:szCs w:val="24"/>
              </w:rPr>
              <w:t>Спутниковая</w:t>
            </w:r>
          </w:p>
        </w:tc>
        <w:tc>
          <w:tcPr>
            <w:tcW w:w="1670" w:type="dxa"/>
            <w:tcBorders>
              <w:left w:val="single" w:sz="6" w:space="0" w:color="auto"/>
              <w:bottom w:val="single" w:sz="6" w:space="0" w:color="auto"/>
              <w:right w:val="single" w:sz="6" w:space="0" w:color="auto"/>
            </w:tcBorders>
            <w:vAlign w:val="center"/>
          </w:tcPr>
          <w:p w14:paraId="22D14B00" w14:textId="77777777" w:rsidR="00EE035E" w:rsidRPr="007F5096" w:rsidRDefault="00EE035E" w:rsidP="00EE035E">
            <w:pPr>
              <w:jc w:val="center"/>
              <w:rPr>
                <w:rFonts w:ascii="Arial" w:hAnsi="Arial" w:cs="Arial"/>
                <w:bCs/>
                <w:sz w:val="22"/>
                <w:szCs w:val="24"/>
              </w:rPr>
            </w:pPr>
            <w:r w:rsidRPr="007F5096">
              <w:rPr>
                <w:rFonts w:ascii="Arial" w:hAnsi="Arial" w:cs="Arial"/>
                <w:bCs/>
                <w:sz w:val="22"/>
                <w:szCs w:val="24"/>
              </w:rPr>
              <w:t>На буровой</w:t>
            </w:r>
          </w:p>
        </w:tc>
        <w:tc>
          <w:tcPr>
            <w:tcW w:w="3160" w:type="dxa"/>
            <w:tcBorders>
              <w:left w:val="single" w:sz="6" w:space="0" w:color="auto"/>
              <w:bottom w:val="single" w:sz="6" w:space="0" w:color="auto"/>
              <w:right w:val="double" w:sz="6" w:space="0" w:color="auto"/>
            </w:tcBorders>
            <w:vAlign w:val="center"/>
          </w:tcPr>
          <w:p w14:paraId="523707FB" w14:textId="77777777" w:rsidR="00EE035E" w:rsidRPr="007F5096" w:rsidRDefault="00EE035E" w:rsidP="00EE035E">
            <w:pPr>
              <w:jc w:val="center"/>
              <w:rPr>
                <w:rFonts w:ascii="Arial" w:hAnsi="Arial" w:cs="Arial"/>
                <w:bCs/>
                <w:sz w:val="22"/>
                <w:szCs w:val="24"/>
              </w:rPr>
            </w:pPr>
            <w:r w:rsidRPr="007F5096">
              <w:rPr>
                <w:rFonts w:ascii="Arial" w:hAnsi="Arial" w:cs="Arial"/>
                <w:bCs/>
                <w:sz w:val="22"/>
                <w:szCs w:val="24"/>
              </w:rPr>
              <w:t>Радиостанция</w:t>
            </w:r>
          </w:p>
          <w:p w14:paraId="2439FEE1" w14:textId="77777777" w:rsidR="00EE035E" w:rsidRPr="007F5096" w:rsidRDefault="00EE035E" w:rsidP="00EE035E">
            <w:pPr>
              <w:jc w:val="center"/>
              <w:rPr>
                <w:rFonts w:ascii="Arial" w:hAnsi="Arial" w:cs="Arial"/>
                <w:bCs/>
                <w:sz w:val="22"/>
                <w:szCs w:val="24"/>
              </w:rPr>
            </w:pPr>
            <w:r w:rsidRPr="007F5096">
              <w:rPr>
                <w:rFonts w:ascii="Arial" w:hAnsi="Arial" w:cs="Arial"/>
                <w:bCs/>
                <w:sz w:val="22"/>
                <w:szCs w:val="24"/>
              </w:rPr>
              <w:t>Радиотелефон</w:t>
            </w:r>
          </w:p>
          <w:p w14:paraId="5FF3B748" w14:textId="77777777" w:rsidR="00EE035E" w:rsidRPr="007F5096" w:rsidRDefault="00EE035E" w:rsidP="00EE035E">
            <w:pPr>
              <w:jc w:val="center"/>
              <w:rPr>
                <w:rFonts w:ascii="Arial" w:hAnsi="Arial" w:cs="Arial"/>
                <w:bCs/>
                <w:sz w:val="22"/>
                <w:szCs w:val="24"/>
              </w:rPr>
            </w:pPr>
            <w:r w:rsidRPr="007F5096">
              <w:rPr>
                <w:rFonts w:ascii="Arial" w:hAnsi="Arial" w:cs="Arial"/>
                <w:bCs/>
                <w:sz w:val="22"/>
                <w:szCs w:val="24"/>
              </w:rPr>
              <w:t>Сотовая связь</w:t>
            </w:r>
          </w:p>
        </w:tc>
      </w:tr>
      <w:tr w:rsidR="00D142DF" w:rsidRPr="007F5096" w14:paraId="61BFD320" w14:textId="77777777" w:rsidTr="00BB18C4">
        <w:trPr>
          <w:trHeight w:val="640"/>
        </w:trPr>
        <w:tc>
          <w:tcPr>
            <w:tcW w:w="3015" w:type="dxa"/>
            <w:tcBorders>
              <w:top w:val="single" w:sz="6" w:space="0" w:color="auto"/>
              <w:left w:val="double" w:sz="6" w:space="0" w:color="auto"/>
              <w:bottom w:val="single" w:sz="6" w:space="0" w:color="auto"/>
              <w:right w:val="single" w:sz="6" w:space="0" w:color="auto"/>
            </w:tcBorders>
            <w:vAlign w:val="center"/>
          </w:tcPr>
          <w:p w14:paraId="4550CD33" w14:textId="77777777" w:rsidR="007830DF" w:rsidRPr="007F5096" w:rsidRDefault="007830DF" w:rsidP="00C463BE">
            <w:pPr>
              <w:jc w:val="both"/>
              <w:rPr>
                <w:rFonts w:ascii="Arial" w:hAnsi="Arial" w:cs="Arial"/>
                <w:sz w:val="22"/>
                <w:szCs w:val="24"/>
              </w:rPr>
            </w:pPr>
            <w:r w:rsidRPr="007F5096">
              <w:rPr>
                <w:rFonts w:ascii="Arial" w:hAnsi="Arial" w:cs="Arial"/>
                <w:sz w:val="22"/>
                <w:szCs w:val="24"/>
              </w:rPr>
              <w:t>Местные стройматериалы:</w:t>
            </w:r>
          </w:p>
        </w:tc>
        <w:tc>
          <w:tcPr>
            <w:tcW w:w="2268" w:type="dxa"/>
            <w:tcBorders>
              <w:top w:val="single" w:sz="6" w:space="0" w:color="auto"/>
              <w:left w:val="single" w:sz="6" w:space="0" w:color="auto"/>
              <w:bottom w:val="single" w:sz="6" w:space="0" w:color="auto"/>
              <w:right w:val="single" w:sz="6" w:space="0" w:color="auto"/>
            </w:tcBorders>
            <w:vAlign w:val="center"/>
          </w:tcPr>
          <w:p w14:paraId="47DD0A19" w14:textId="77777777" w:rsidR="007830DF" w:rsidRPr="007F5096" w:rsidRDefault="007830DF" w:rsidP="00C463BE">
            <w:pPr>
              <w:jc w:val="center"/>
              <w:rPr>
                <w:rFonts w:ascii="Arial" w:hAnsi="Arial" w:cs="Arial"/>
                <w:sz w:val="22"/>
                <w:szCs w:val="24"/>
              </w:rPr>
            </w:pPr>
            <w:r w:rsidRPr="007F5096">
              <w:rPr>
                <w:rFonts w:ascii="Arial" w:hAnsi="Arial" w:cs="Arial"/>
                <w:sz w:val="22"/>
                <w:szCs w:val="24"/>
              </w:rPr>
              <w:t>Местный карьер</w:t>
            </w:r>
          </w:p>
        </w:tc>
        <w:tc>
          <w:tcPr>
            <w:tcW w:w="1670" w:type="dxa"/>
            <w:tcBorders>
              <w:top w:val="single" w:sz="6" w:space="0" w:color="auto"/>
              <w:left w:val="single" w:sz="6" w:space="0" w:color="auto"/>
              <w:bottom w:val="single" w:sz="6" w:space="0" w:color="auto"/>
              <w:right w:val="single" w:sz="6" w:space="0" w:color="auto"/>
            </w:tcBorders>
            <w:vAlign w:val="center"/>
          </w:tcPr>
          <w:p w14:paraId="05D9427E" w14:textId="77777777" w:rsidR="007830DF" w:rsidRPr="007F5096" w:rsidRDefault="0050408A" w:rsidP="00C463BE">
            <w:pPr>
              <w:jc w:val="center"/>
              <w:rPr>
                <w:rFonts w:ascii="Arial" w:hAnsi="Arial" w:cs="Arial"/>
                <w:sz w:val="22"/>
                <w:szCs w:val="24"/>
              </w:rPr>
            </w:pPr>
            <w:r w:rsidRPr="007F5096">
              <w:rPr>
                <w:rFonts w:ascii="Arial" w:hAnsi="Arial" w:cs="Arial"/>
                <w:sz w:val="22"/>
                <w:szCs w:val="24"/>
              </w:rPr>
              <w:t>5</w:t>
            </w:r>
            <w:r w:rsidR="007830DF" w:rsidRPr="007F5096">
              <w:rPr>
                <w:rFonts w:ascii="Arial" w:hAnsi="Arial" w:cs="Arial"/>
                <w:sz w:val="22"/>
                <w:szCs w:val="24"/>
              </w:rPr>
              <w:t>-</w:t>
            </w:r>
            <w:r w:rsidRPr="007F5096">
              <w:rPr>
                <w:rFonts w:ascii="Arial" w:hAnsi="Arial" w:cs="Arial"/>
                <w:sz w:val="22"/>
                <w:szCs w:val="24"/>
              </w:rPr>
              <w:t>10</w:t>
            </w:r>
          </w:p>
        </w:tc>
        <w:tc>
          <w:tcPr>
            <w:tcW w:w="3160" w:type="dxa"/>
            <w:tcBorders>
              <w:top w:val="single" w:sz="6" w:space="0" w:color="auto"/>
              <w:left w:val="single" w:sz="6" w:space="0" w:color="auto"/>
              <w:bottom w:val="single" w:sz="6" w:space="0" w:color="auto"/>
              <w:right w:val="double" w:sz="6" w:space="0" w:color="auto"/>
            </w:tcBorders>
            <w:vAlign w:val="center"/>
          </w:tcPr>
          <w:p w14:paraId="7AD89457" w14:textId="77777777" w:rsidR="007830DF" w:rsidRPr="007F5096" w:rsidRDefault="007830DF" w:rsidP="00C463BE">
            <w:pPr>
              <w:jc w:val="center"/>
              <w:rPr>
                <w:rFonts w:ascii="Arial" w:hAnsi="Arial" w:cs="Arial"/>
                <w:sz w:val="22"/>
                <w:szCs w:val="24"/>
              </w:rPr>
            </w:pPr>
            <w:r w:rsidRPr="007F5096">
              <w:rPr>
                <w:rFonts w:ascii="Arial" w:hAnsi="Arial" w:cs="Arial"/>
                <w:sz w:val="22"/>
                <w:szCs w:val="24"/>
              </w:rPr>
              <w:t>Автосамосвал</w:t>
            </w:r>
          </w:p>
        </w:tc>
      </w:tr>
      <w:tr w:rsidR="00D142DF" w:rsidRPr="007F5096" w14:paraId="22DF223E" w14:textId="77777777" w:rsidTr="00BB18C4">
        <w:trPr>
          <w:trHeight w:val="1029"/>
        </w:trPr>
        <w:tc>
          <w:tcPr>
            <w:tcW w:w="3015" w:type="dxa"/>
            <w:tcBorders>
              <w:top w:val="single" w:sz="6" w:space="0" w:color="auto"/>
              <w:left w:val="double" w:sz="6" w:space="0" w:color="auto"/>
              <w:bottom w:val="double" w:sz="4" w:space="0" w:color="auto"/>
              <w:right w:val="single" w:sz="6" w:space="0" w:color="auto"/>
            </w:tcBorders>
            <w:vAlign w:val="center"/>
          </w:tcPr>
          <w:p w14:paraId="171366D7" w14:textId="77777777" w:rsidR="00D24041" w:rsidRPr="007F5096" w:rsidRDefault="00D24041" w:rsidP="003A1D0E">
            <w:pPr>
              <w:pStyle w:val="af"/>
              <w:jc w:val="left"/>
              <w:rPr>
                <w:rFonts w:ascii="Arial" w:hAnsi="Arial" w:cs="Arial"/>
                <w:sz w:val="22"/>
                <w:szCs w:val="24"/>
              </w:rPr>
            </w:pPr>
            <w:r w:rsidRPr="007F5096">
              <w:rPr>
                <w:rFonts w:ascii="Arial" w:hAnsi="Arial" w:cs="Arial"/>
                <w:sz w:val="22"/>
                <w:szCs w:val="24"/>
              </w:rPr>
              <w:t>Материалы, трубы, хим. реагенты, тампонажные цементы, ГСМ</w:t>
            </w:r>
          </w:p>
        </w:tc>
        <w:tc>
          <w:tcPr>
            <w:tcW w:w="2268" w:type="dxa"/>
            <w:tcBorders>
              <w:top w:val="single" w:sz="6" w:space="0" w:color="auto"/>
              <w:left w:val="single" w:sz="6" w:space="0" w:color="auto"/>
              <w:bottom w:val="double" w:sz="4" w:space="0" w:color="auto"/>
              <w:right w:val="single" w:sz="6" w:space="0" w:color="auto"/>
            </w:tcBorders>
            <w:vAlign w:val="center"/>
          </w:tcPr>
          <w:p w14:paraId="5E5D1561" w14:textId="77777777" w:rsidR="00D24041" w:rsidRPr="007F5096" w:rsidRDefault="00D24041" w:rsidP="00C463BE">
            <w:pPr>
              <w:jc w:val="center"/>
              <w:rPr>
                <w:rFonts w:ascii="Arial" w:hAnsi="Arial" w:cs="Arial"/>
                <w:sz w:val="22"/>
                <w:szCs w:val="24"/>
              </w:rPr>
            </w:pPr>
            <w:r w:rsidRPr="007F5096">
              <w:rPr>
                <w:rFonts w:ascii="Arial" w:hAnsi="Arial" w:cs="Arial"/>
                <w:sz w:val="22"/>
                <w:szCs w:val="24"/>
              </w:rPr>
              <w:t>База бурового подрядчика</w:t>
            </w:r>
          </w:p>
          <w:p w14:paraId="340A0AD2" w14:textId="77777777" w:rsidR="00D24041" w:rsidRPr="007F5096" w:rsidRDefault="0050408A" w:rsidP="00DE6519">
            <w:pPr>
              <w:jc w:val="center"/>
              <w:rPr>
                <w:rFonts w:ascii="Arial" w:hAnsi="Arial" w:cs="Arial"/>
                <w:sz w:val="22"/>
                <w:szCs w:val="24"/>
              </w:rPr>
            </w:pPr>
            <w:r w:rsidRPr="007F5096">
              <w:rPr>
                <w:rFonts w:ascii="Arial" w:hAnsi="Arial" w:cs="Arial"/>
                <w:sz w:val="22"/>
                <w:szCs w:val="24"/>
              </w:rPr>
              <w:t>ст. Бейнеу</w:t>
            </w:r>
          </w:p>
        </w:tc>
        <w:tc>
          <w:tcPr>
            <w:tcW w:w="1670" w:type="dxa"/>
            <w:tcBorders>
              <w:top w:val="single" w:sz="6" w:space="0" w:color="auto"/>
              <w:left w:val="single" w:sz="6" w:space="0" w:color="auto"/>
              <w:bottom w:val="double" w:sz="4" w:space="0" w:color="auto"/>
              <w:right w:val="single" w:sz="6" w:space="0" w:color="auto"/>
            </w:tcBorders>
            <w:vAlign w:val="center"/>
          </w:tcPr>
          <w:p w14:paraId="004DF94D" w14:textId="77777777" w:rsidR="00D24041" w:rsidRPr="007F5096" w:rsidRDefault="0050408A" w:rsidP="00C463BE">
            <w:pPr>
              <w:jc w:val="center"/>
              <w:rPr>
                <w:rFonts w:ascii="Arial" w:hAnsi="Arial" w:cs="Arial"/>
                <w:sz w:val="22"/>
                <w:szCs w:val="24"/>
              </w:rPr>
            </w:pPr>
            <w:r w:rsidRPr="007F5096">
              <w:rPr>
                <w:rFonts w:ascii="Arial" w:hAnsi="Arial" w:cs="Arial"/>
                <w:sz w:val="22"/>
                <w:szCs w:val="24"/>
              </w:rPr>
              <w:t>145</w:t>
            </w:r>
          </w:p>
        </w:tc>
        <w:tc>
          <w:tcPr>
            <w:tcW w:w="3160" w:type="dxa"/>
            <w:tcBorders>
              <w:top w:val="single" w:sz="6" w:space="0" w:color="auto"/>
              <w:left w:val="single" w:sz="6" w:space="0" w:color="auto"/>
              <w:bottom w:val="double" w:sz="4" w:space="0" w:color="auto"/>
              <w:right w:val="double" w:sz="6" w:space="0" w:color="auto"/>
            </w:tcBorders>
            <w:vAlign w:val="center"/>
          </w:tcPr>
          <w:p w14:paraId="4A61BEBC" w14:textId="77777777" w:rsidR="00D24041" w:rsidRPr="007F5096" w:rsidRDefault="00D24041" w:rsidP="00C463BE">
            <w:pPr>
              <w:jc w:val="center"/>
              <w:rPr>
                <w:rFonts w:ascii="Arial" w:hAnsi="Arial" w:cs="Arial"/>
                <w:sz w:val="22"/>
                <w:szCs w:val="24"/>
              </w:rPr>
            </w:pPr>
            <w:r w:rsidRPr="007F5096">
              <w:rPr>
                <w:rFonts w:ascii="Arial" w:hAnsi="Arial" w:cs="Arial"/>
                <w:sz w:val="22"/>
                <w:szCs w:val="24"/>
              </w:rPr>
              <w:t>Автотранспорт</w:t>
            </w:r>
          </w:p>
        </w:tc>
      </w:tr>
    </w:tbl>
    <w:p w14:paraId="6531749F" w14:textId="77777777" w:rsidR="0027161E" w:rsidRPr="007F5096" w:rsidRDefault="0027161E" w:rsidP="00C463BE">
      <w:pPr>
        <w:ind w:firstLine="720"/>
        <w:rPr>
          <w:b/>
          <w:bCs/>
          <w:sz w:val="24"/>
          <w:szCs w:val="24"/>
        </w:rPr>
      </w:pPr>
    </w:p>
    <w:p w14:paraId="3553D845" w14:textId="77777777" w:rsidR="004109A9" w:rsidRPr="007F5096" w:rsidRDefault="004109A9" w:rsidP="00C463BE">
      <w:pPr>
        <w:rPr>
          <w:sz w:val="24"/>
          <w:szCs w:val="24"/>
        </w:rPr>
      </w:pPr>
    </w:p>
    <w:p w14:paraId="6C9CA71B" w14:textId="77777777" w:rsidR="0094691E" w:rsidRPr="007F5096" w:rsidRDefault="0094691E" w:rsidP="00C463BE">
      <w:pPr>
        <w:rPr>
          <w:sz w:val="24"/>
          <w:szCs w:val="24"/>
        </w:rPr>
      </w:pPr>
    </w:p>
    <w:p w14:paraId="50C3A10E" w14:textId="2D5C08BC" w:rsidR="000D50F3" w:rsidRPr="007F5096" w:rsidRDefault="000D50F3" w:rsidP="000D50F3">
      <w:pPr>
        <w:jc w:val="center"/>
        <w:rPr>
          <w:rFonts w:ascii="Arial" w:hAnsi="Arial" w:cs="Arial"/>
          <w:b/>
          <w:sz w:val="24"/>
          <w:szCs w:val="24"/>
        </w:rPr>
      </w:pPr>
      <w:bookmarkStart w:id="105" w:name="_Toc75279038"/>
      <w:bookmarkStart w:id="106" w:name="_Toc78273253"/>
      <w:bookmarkStart w:id="107" w:name="_Toc86222781"/>
      <w:bookmarkStart w:id="108" w:name="_Toc86320794"/>
      <w:bookmarkStart w:id="109" w:name="_Toc87893031"/>
      <w:bookmarkStart w:id="110" w:name="_Hlk77001342"/>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4"/>
        </w:rPr>
        <w:t>Сведения о подъездных путях</w:t>
      </w:r>
      <w:bookmarkEnd w:id="105"/>
      <w:bookmarkEnd w:id="106"/>
      <w:bookmarkEnd w:id="107"/>
      <w:bookmarkEnd w:id="108"/>
      <w:bookmarkEnd w:id="109"/>
    </w:p>
    <w:bookmarkEnd w:id="110"/>
    <w:p w14:paraId="7C0685CD" w14:textId="77777777" w:rsidR="00107BBA" w:rsidRPr="007F5096" w:rsidRDefault="00107BBA" w:rsidP="00C463BE">
      <w:pPr>
        <w:rPr>
          <w:sz w:val="24"/>
          <w:szCs w:val="24"/>
        </w:rPr>
      </w:pPr>
    </w:p>
    <w:tbl>
      <w:tblPr>
        <w:tblW w:w="0" w:type="auto"/>
        <w:tblInd w:w="-7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2160"/>
        <w:gridCol w:w="1738"/>
        <w:gridCol w:w="1322"/>
        <w:gridCol w:w="1531"/>
        <w:gridCol w:w="3149"/>
      </w:tblGrid>
      <w:tr w:rsidR="00D142DF" w:rsidRPr="007F5096" w14:paraId="7B154F36" w14:textId="77777777">
        <w:tc>
          <w:tcPr>
            <w:tcW w:w="2160" w:type="dxa"/>
            <w:tcBorders>
              <w:top w:val="double" w:sz="6" w:space="0" w:color="000000"/>
              <w:left w:val="double" w:sz="6" w:space="0" w:color="000000"/>
              <w:bottom w:val="single" w:sz="6" w:space="0" w:color="000000"/>
              <w:right w:val="single" w:sz="6" w:space="0" w:color="000000"/>
            </w:tcBorders>
            <w:vAlign w:val="center"/>
          </w:tcPr>
          <w:p w14:paraId="21480302"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Протяженность,</w:t>
            </w:r>
          </w:p>
          <w:p w14:paraId="62A82F2D" w14:textId="6D317A3A" w:rsidR="00107BBA" w:rsidRPr="00EA3ED9" w:rsidRDefault="00EA3ED9" w:rsidP="00C463BE">
            <w:pPr>
              <w:jc w:val="center"/>
              <w:rPr>
                <w:rFonts w:ascii="Arial" w:hAnsi="Arial" w:cs="Arial"/>
                <w:b/>
                <w:sz w:val="22"/>
                <w:szCs w:val="24"/>
                <w:lang w:val="en-US"/>
              </w:rPr>
            </w:pPr>
            <w:r>
              <w:rPr>
                <w:rFonts w:ascii="Arial" w:hAnsi="Arial" w:cs="Arial"/>
                <w:b/>
                <w:sz w:val="22"/>
                <w:szCs w:val="24"/>
                <w:lang w:val="en-US"/>
              </w:rPr>
              <w:t>(</w:t>
            </w:r>
            <w:r w:rsidR="00107BBA" w:rsidRPr="007F5096">
              <w:rPr>
                <w:rFonts w:ascii="Arial" w:hAnsi="Arial" w:cs="Arial"/>
                <w:b/>
                <w:sz w:val="22"/>
                <w:szCs w:val="24"/>
              </w:rPr>
              <w:t>км</w:t>
            </w:r>
            <w:r>
              <w:rPr>
                <w:rFonts w:ascii="Arial" w:hAnsi="Arial" w:cs="Arial"/>
                <w:b/>
                <w:sz w:val="22"/>
                <w:szCs w:val="24"/>
                <w:lang w:val="en-US"/>
              </w:rPr>
              <w:t>)</w:t>
            </w:r>
          </w:p>
        </w:tc>
        <w:tc>
          <w:tcPr>
            <w:tcW w:w="1738" w:type="dxa"/>
            <w:tcBorders>
              <w:top w:val="double" w:sz="6" w:space="0" w:color="000000"/>
              <w:left w:val="single" w:sz="6" w:space="0" w:color="000000"/>
              <w:bottom w:val="single" w:sz="6" w:space="0" w:color="000000"/>
              <w:right w:val="single" w:sz="6" w:space="0" w:color="000000"/>
            </w:tcBorders>
            <w:vAlign w:val="center"/>
          </w:tcPr>
          <w:p w14:paraId="6926CE2D"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Характер покрытия</w:t>
            </w:r>
          </w:p>
        </w:tc>
        <w:tc>
          <w:tcPr>
            <w:tcW w:w="1322" w:type="dxa"/>
            <w:tcBorders>
              <w:top w:val="double" w:sz="6" w:space="0" w:color="000000"/>
              <w:left w:val="single" w:sz="6" w:space="0" w:color="000000"/>
              <w:bottom w:val="single" w:sz="6" w:space="0" w:color="000000"/>
              <w:right w:val="single" w:sz="6" w:space="0" w:color="000000"/>
            </w:tcBorders>
            <w:vAlign w:val="center"/>
          </w:tcPr>
          <w:p w14:paraId="10C085B8"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Ширина,</w:t>
            </w:r>
          </w:p>
          <w:p w14:paraId="44D69080" w14:textId="6C685A3B" w:rsidR="00107BBA" w:rsidRPr="007F5096" w:rsidRDefault="002C0504" w:rsidP="00C463BE">
            <w:pPr>
              <w:jc w:val="center"/>
              <w:rPr>
                <w:rFonts w:ascii="Arial" w:hAnsi="Arial" w:cs="Arial"/>
                <w:b/>
                <w:sz w:val="22"/>
                <w:szCs w:val="24"/>
              </w:rPr>
            </w:pPr>
            <w:r w:rsidRPr="007F5096">
              <w:rPr>
                <w:rFonts w:ascii="Arial" w:hAnsi="Arial" w:cs="Arial"/>
                <w:b/>
                <w:sz w:val="22"/>
                <w:szCs w:val="24"/>
              </w:rPr>
              <w:t>(</w:t>
            </w:r>
            <w:r w:rsidR="00107BBA" w:rsidRPr="007F5096">
              <w:rPr>
                <w:rFonts w:ascii="Arial" w:hAnsi="Arial" w:cs="Arial"/>
                <w:b/>
                <w:sz w:val="22"/>
                <w:szCs w:val="24"/>
              </w:rPr>
              <w:t>м</w:t>
            </w:r>
            <w:r w:rsidRPr="007F5096">
              <w:rPr>
                <w:rFonts w:ascii="Arial" w:hAnsi="Arial" w:cs="Arial"/>
                <w:b/>
                <w:sz w:val="22"/>
                <w:szCs w:val="24"/>
              </w:rPr>
              <w:t>)</w:t>
            </w:r>
          </w:p>
        </w:tc>
        <w:tc>
          <w:tcPr>
            <w:tcW w:w="1531" w:type="dxa"/>
            <w:tcBorders>
              <w:top w:val="double" w:sz="6" w:space="0" w:color="000000"/>
              <w:left w:val="single" w:sz="6" w:space="0" w:color="000000"/>
              <w:bottom w:val="single" w:sz="6" w:space="0" w:color="000000"/>
              <w:right w:val="single" w:sz="6" w:space="0" w:color="000000"/>
            </w:tcBorders>
            <w:vAlign w:val="center"/>
          </w:tcPr>
          <w:p w14:paraId="7672623A"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Высота насыпи,</w:t>
            </w:r>
          </w:p>
          <w:p w14:paraId="1D2F4235" w14:textId="7EF47D3C" w:rsidR="00107BBA" w:rsidRPr="007F5096" w:rsidRDefault="002C0504" w:rsidP="00C463BE">
            <w:pPr>
              <w:jc w:val="center"/>
              <w:rPr>
                <w:rFonts w:ascii="Arial" w:hAnsi="Arial" w:cs="Arial"/>
                <w:b/>
                <w:sz w:val="22"/>
                <w:szCs w:val="24"/>
              </w:rPr>
            </w:pPr>
            <w:r w:rsidRPr="007F5096">
              <w:rPr>
                <w:rFonts w:ascii="Arial" w:hAnsi="Arial" w:cs="Arial"/>
                <w:b/>
                <w:sz w:val="22"/>
                <w:szCs w:val="24"/>
              </w:rPr>
              <w:t>(</w:t>
            </w:r>
            <w:r w:rsidR="00107BBA" w:rsidRPr="007F5096">
              <w:rPr>
                <w:rFonts w:ascii="Arial" w:hAnsi="Arial" w:cs="Arial"/>
                <w:b/>
                <w:sz w:val="22"/>
                <w:szCs w:val="24"/>
              </w:rPr>
              <w:t>см</w:t>
            </w:r>
            <w:r w:rsidRPr="007F5096">
              <w:rPr>
                <w:rFonts w:ascii="Arial" w:hAnsi="Arial" w:cs="Arial"/>
                <w:b/>
                <w:sz w:val="22"/>
                <w:szCs w:val="24"/>
              </w:rPr>
              <w:t>)</w:t>
            </w:r>
          </w:p>
        </w:tc>
        <w:tc>
          <w:tcPr>
            <w:tcW w:w="3149" w:type="dxa"/>
            <w:tcBorders>
              <w:top w:val="double" w:sz="6" w:space="0" w:color="000000"/>
              <w:left w:val="single" w:sz="6" w:space="0" w:color="000000"/>
              <w:bottom w:val="single" w:sz="6" w:space="0" w:color="000000"/>
              <w:right w:val="double" w:sz="6" w:space="0" w:color="000000"/>
            </w:tcBorders>
            <w:vAlign w:val="center"/>
          </w:tcPr>
          <w:p w14:paraId="390BBDE7"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Характеристика</w:t>
            </w:r>
          </w:p>
          <w:p w14:paraId="128107CF"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дороги</w:t>
            </w:r>
          </w:p>
        </w:tc>
      </w:tr>
      <w:tr w:rsidR="00D142DF" w:rsidRPr="007F5096" w14:paraId="61EC1BDE" w14:textId="77777777" w:rsidTr="0024599E">
        <w:trPr>
          <w:trHeight w:val="901"/>
        </w:trPr>
        <w:tc>
          <w:tcPr>
            <w:tcW w:w="9900" w:type="dxa"/>
            <w:gridSpan w:val="5"/>
            <w:tcBorders>
              <w:top w:val="single" w:sz="6" w:space="0" w:color="000000"/>
              <w:left w:val="double" w:sz="6" w:space="0" w:color="000000"/>
              <w:bottom w:val="double" w:sz="4" w:space="0" w:color="auto"/>
              <w:right w:val="double" w:sz="6" w:space="0" w:color="000000"/>
            </w:tcBorders>
            <w:vAlign w:val="center"/>
          </w:tcPr>
          <w:p w14:paraId="7B8CC19A" w14:textId="77777777" w:rsidR="00A43BC8" w:rsidRPr="007F5096" w:rsidRDefault="00A43BC8" w:rsidP="00C463BE">
            <w:pPr>
              <w:jc w:val="center"/>
              <w:rPr>
                <w:rFonts w:ascii="Arial" w:hAnsi="Arial" w:cs="Arial"/>
                <w:sz w:val="22"/>
                <w:szCs w:val="24"/>
              </w:rPr>
            </w:pPr>
            <w:r w:rsidRPr="007F5096">
              <w:rPr>
                <w:rFonts w:ascii="Arial" w:hAnsi="Arial" w:cs="Arial"/>
                <w:sz w:val="22"/>
                <w:szCs w:val="24"/>
              </w:rPr>
              <w:t>По отдельному проекту обустройства буровой площадки</w:t>
            </w:r>
          </w:p>
        </w:tc>
      </w:tr>
    </w:tbl>
    <w:p w14:paraId="39F5F548" w14:textId="77777777" w:rsidR="00107BBA" w:rsidRPr="007F5096" w:rsidRDefault="00107BBA" w:rsidP="00C463BE">
      <w:pPr>
        <w:jc w:val="center"/>
        <w:rPr>
          <w:sz w:val="24"/>
          <w:szCs w:val="24"/>
        </w:rPr>
      </w:pPr>
    </w:p>
    <w:p w14:paraId="2BCF98A2" w14:textId="77777777" w:rsidR="00107BBA" w:rsidRPr="007F5096" w:rsidRDefault="00107BBA" w:rsidP="00C463BE">
      <w:pPr>
        <w:pStyle w:val="2H6100005"/>
        <w:keepNext w:val="0"/>
        <w:keepLines w:val="0"/>
        <w:suppressAutoHyphens w:val="0"/>
        <w:spacing w:before="0" w:after="0" w:line="240" w:lineRule="auto"/>
        <w:jc w:val="left"/>
        <w:rPr>
          <w:sz w:val="24"/>
          <w:szCs w:val="24"/>
        </w:rPr>
      </w:pPr>
    </w:p>
    <w:p w14:paraId="561F51A5" w14:textId="77777777" w:rsidR="00A9036C" w:rsidRPr="007F5096" w:rsidRDefault="00A9036C" w:rsidP="00C463BE">
      <w:pPr>
        <w:pStyle w:val="2H6100005"/>
        <w:keepNext w:val="0"/>
        <w:keepLines w:val="0"/>
        <w:suppressAutoHyphens w:val="0"/>
        <w:spacing w:before="0" w:after="0" w:line="240" w:lineRule="auto"/>
        <w:jc w:val="left"/>
        <w:rPr>
          <w:sz w:val="24"/>
          <w:szCs w:val="24"/>
        </w:rPr>
      </w:pPr>
    </w:p>
    <w:p w14:paraId="0A8C1C22" w14:textId="77777777" w:rsidR="00C60DEF" w:rsidRPr="007F5096" w:rsidRDefault="00C60DEF" w:rsidP="00C463BE">
      <w:pPr>
        <w:rPr>
          <w:sz w:val="24"/>
          <w:szCs w:val="24"/>
        </w:rPr>
      </w:pPr>
    </w:p>
    <w:p w14:paraId="3C1FFB20" w14:textId="222B1F47" w:rsidR="0072381D" w:rsidRPr="007F5096" w:rsidRDefault="0072381D" w:rsidP="00C463BE">
      <w:pPr>
        <w:rPr>
          <w:sz w:val="24"/>
          <w:szCs w:val="24"/>
        </w:rPr>
      </w:pPr>
    </w:p>
    <w:p w14:paraId="6B5B9B77" w14:textId="4403A4BA" w:rsidR="007565F2" w:rsidRPr="007F5096" w:rsidRDefault="007565F2" w:rsidP="00C463BE">
      <w:pPr>
        <w:rPr>
          <w:sz w:val="24"/>
          <w:szCs w:val="24"/>
        </w:rPr>
      </w:pPr>
    </w:p>
    <w:p w14:paraId="5AD35CB2" w14:textId="77777777" w:rsidR="007565F2" w:rsidRPr="007F5096" w:rsidRDefault="007565F2" w:rsidP="00C463BE">
      <w:pPr>
        <w:rPr>
          <w:sz w:val="24"/>
          <w:szCs w:val="24"/>
        </w:rPr>
      </w:pPr>
    </w:p>
    <w:p w14:paraId="05D4578C" w14:textId="77777777" w:rsidR="006661F1" w:rsidRPr="007F5096" w:rsidRDefault="006661F1" w:rsidP="000D50F3">
      <w:pPr>
        <w:jc w:val="center"/>
        <w:rPr>
          <w:rFonts w:ascii="Arial" w:hAnsi="Arial" w:cs="Arial"/>
          <w:b/>
          <w:sz w:val="22"/>
          <w:szCs w:val="22"/>
        </w:rPr>
      </w:pPr>
      <w:bookmarkStart w:id="111" w:name="_Toc75279039"/>
      <w:bookmarkStart w:id="112" w:name="_Toc78273254"/>
      <w:bookmarkStart w:id="113" w:name="_Toc86222782"/>
      <w:bookmarkStart w:id="114" w:name="_Toc86320795"/>
      <w:bookmarkStart w:id="115" w:name="_Toc87893032"/>
      <w:bookmarkStart w:id="116" w:name="_Hlk77001685"/>
    </w:p>
    <w:p w14:paraId="36C6FDCB" w14:textId="77777777" w:rsidR="006661F1" w:rsidRPr="007F5096" w:rsidRDefault="006661F1" w:rsidP="000D50F3">
      <w:pPr>
        <w:jc w:val="center"/>
        <w:rPr>
          <w:rFonts w:ascii="Arial" w:hAnsi="Arial" w:cs="Arial"/>
          <w:b/>
          <w:sz w:val="22"/>
          <w:szCs w:val="22"/>
        </w:rPr>
      </w:pPr>
    </w:p>
    <w:p w14:paraId="31F1CC00" w14:textId="70C7AF08" w:rsidR="000D50F3" w:rsidRPr="007F5096" w:rsidRDefault="000D50F3" w:rsidP="000D50F3">
      <w:pPr>
        <w:jc w:val="center"/>
        <w:rPr>
          <w:rFonts w:ascii="Arial" w:hAnsi="Arial" w:cs="Arial"/>
          <w:sz w:val="24"/>
          <w:szCs w:val="24"/>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6</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Сведения о магистральных дорогах и водных транспортных путях</w:t>
      </w:r>
      <w:bookmarkEnd w:id="111"/>
      <w:bookmarkEnd w:id="112"/>
      <w:bookmarkEnd w:id="113"/>
      <w:bookmarkEnd w:id="114"/>
      <w:bookmarkEnd w:id="115"/>
    </w:p>
    <w:bookmarkEnd w:id="116"/>
    <w:p w14:paraId="242BD985" w14:textId="77777777" w:rsidR="00107BBA" w:rsidRPr="007F5096" w:rsidRDefault="00107BBA" w:rsidP="00C463BE">
      <w:pPr>
        <w:rPr>
          <w:sz w:val="24"/>
          <w:szCs w:val="24"/>
        </w:rPr>
      </w:pPr>
    </w:p>
    <w:tbl>
      <w:tblPr>
        <w:tblW w:w="10042" w:type="dxa"/>
        <w:tblInd w:w="-7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325"/>
        <w:gridCol w:w="2116"/>
        <w:gridCol w:w="2278"/>
        <w:gridCol w:w="1418"/>
        <w:gridCol w:w="1276"/>
        <w:gridCol w:w="1629"/>
      </w:tblGrid>
      <w:tr w:rsidR="00D142DF" w:rsidRPr="007F5096" w14:paraId="389F9428" w14:textId="77777777" w:rsidTr="007C0E4C">
        <w:trPr>
          <w:trHeight w:val="265"/>
        </w:trPr>
        <w:tc>
          <w:tcPr>
            <w:tcW w:w="5719" w:type="dxa"/>
            <w:gridSpan w:val="3"/>
            <w:tcBorders>
              <w:top w:val="double" w:sz="6" w:space="0" w:color="000000"/>
              <w:left w:val="double" w:sz="6" w:space="0" w:color="000000"/>
              <w:bottom w:val="single" w:sz="6" w:space="0" w:color="000000"/>
              <w:right w:val="single" w:sz="6" w:space="0" w:color="000000"/>
            </w:tcBorders>
            <w:vAlign w:val="center"/>
          </w:tcPr>
          <w:p w14:paraId="41447BAA"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Магистральные дороги</w:t>
            </w:r>
          </w:p>
        </w:tc>
        <w:tc>
          <w:tcPr>
            <w:tcW w:w="4323" w:type="dxa"/>
            <w:gridSpan w:val="3"/>
            <w:tcBorders>
              <w:top w:val="double" w:sz="6" w:space="0" w:color="000000"/>
              <w:left w:val="single" w:sz="6" w:space="0" w:color="000000"/>
              <w:bottom w:val="single" w:sz="6" w:space="0" w:color="000000"/>
              <w:right w:val="double" w:sz="6" w:space="0" w:color="000000"/>
            </w:tcBorders>
            <w:vAlign w:val="center"/>
          </w:tcPr>
          <w:p w14:paraId="7B48F302"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Водные транспортные пути</w:t>
            </w:r>
          </w:p>
        </w:tc>
      </w:tr>
      <w:tr w:rsidR="00D142DF" w:rsidRPr="007F5096" w14:paraId="6A28A7B1" w14:textId="77777777" w:rsidTr="007C0E4C">
        <w:trPr>
          <w:trHeight w:val="1514"/>
        </w:trPr>
        <w:tc>
          <w:tcPr>
            <w:tcW w:w="1325" w:type="dxa"/>
            <w:tcBorders>
              <w:top w:val="single" w:sz="6" w:space="0" w:color="000000"/>
              <w:left w:val="double" w:sz="6" w:space="0" w:color="000000"/>
              <w:bottom w:val="single" w:sz="4" w:space="0" w:color="auto"/>
              <w:right w:val="single" w:sz="6" w:space="0" w:color="000000"/>
            </w:tcBorders>
            <w:vAlign w:val="center"/>
          </w:tcPr>
          <w:p w14:paraId="5D0382E5"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наличие</w:t>
            </w:r>
          </w:p>
        </w:tc>
        <w:tc>
          <w:tcPr>
            <w:tcW w:w="2116" w:type="dxa"/>
            <w:tcBorders>
              <w:top w:val="single" w:sz="6" w:space="0" w:color="000000"/>
              <w:left w:val="single" w:sz="6" w:space="0" w:color="000000"/>
              <w:bottom w:val="single" w:sz="4" w:space="0" w:color="auto"/>
              <w:right w:val="single" w:sz="6" w:space="0" w:color="000000"/>
            </w:tcBorders>
            <w:vAlign w:val="center"/>
          </w:tcPr>
          <w:p w14:paraId="6AC16627"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название</w:t>
            </w:r>
          </w:p>
        </w:tc>
        <w:tc>
          <w:tcPr>
            <w:tcW w:w="2278" w:type="dxa"/>
            <w:tcBorders>
              <w:top w:val="single" w:sz="6" w:space="0" w:color="000000"/>
              <w:left w:val="single" w:sz="6" w:space="0" w:color="000000"/>
              <w:bottom w:val="single" w:sz="4" w:space="0" w:color="auto"/>
              <w:right w:val="single" w:sz="6" w:space="0" w:color="000000"/>
            </w:tcBorders>
            <w:vAlign w:val="center"/>
          </w:tcPr>
          <w:p w14:paraId="1878D3A4"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расстояние</w:t>
            </w:r>
          </w:p>
          <w:p w14:paraId="6E5BFC83"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до буровой,</w:t>
            </w:r>
          </w:p>
          <w:p w14:paraId="59F327CC" w14:textId="6CA1AC8A" w:rsidR="00107BBA" w:rsidRPr="00EA3ED9" w:rsidRDefault="00EA3ED9" w:rsidP="00C463BE">
            <w:pPr>
              <w:jc w:val="center"/>
              <w:rPr>
                <w:rFonts w:ascii="Arial" w:hAnsi="Arial" w:cs="Arial"/>
                <w:b/>
                <w:sz w:val="22"/>
                <w:szCs w:val="24"/>
                <w:lang w:val="en-US"/>
              </w:rPr>
            </w:pPr>
            <w:r>
              <w:rPr>
                <w:rFonts w:ascii="Arial" w:hAnsi="Arial" w:cs="Arial"/>
                <w:b/>
                <w:sz w:val="22"/>
                <w:szCs w:val="24"/>
                <w:lang w:val="en-US"/>
              </w:rPr>
              <w:t>(</w:t>
            </w:r>
            <w:r w:rsidR="00107BBA" w:rsidRPr="007F5096">
              <w:rPr>
                <w:rFonts w:ascii="Arial" w:hAnsi="Arial" w:cs="Arial"/>
                <w:b/>
                <w:sz w:val="22"/>
                <w:szCs w:val="24"/>
              </w:rPr>
              <w:t>км</w:t>
            </w:r>
            <w:r>
              <w:rPr>
                <w:rFonts w:ascii="Arial" w:hAnsi="Arial" w:cs="Arial"/>
                <w:b/>
                <w:sz w:val="22"/>
                <w:szCs w:val="24"/>
                <w:lang w:val="en-US"/>
              </w:rPr>
              <w:t>)</w:t>
            </w:r>
          </w:p>
        </w:tc>
        <w:tc>
          <w:tcPr>
            <w:tcW w:w="1418" w:type="dxa"/>
            <w:tcBorders>
              <w:top w:val="single" w:sz="6" w:space="0" w:color="000000"/>
              <w:left w:val="single" w:sz="6" w:space="0" w:color="000000"/>
              <w:bottom w:val="nil"/>
              <w:right w:val="single" w:sz="6" w:space="0" w:color="000000"/>
            </w:tcBorders>
            <w:vAlign w:val="center"/>
          </w:tcPr>
          <w:p w14:paraId="604AA0D6"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наличие</w:t>
            </w:r>
          </w:p>
        </w:tc>
        <w:tc>
          <w:tcPr>
            <w:tcW w:w="1276" w:type="dxa"/>
            <w:tcBorders>
              <w:top w:val="single" w:sz="6" w:space="0" w:color="000000"/>
              <w:left w:val="single" w:sz="6" w:space="0" w:color="000000"/>
              <w:bottom w:val="nil"/>
              <w:right w:val="single" w:sz="6" w:space="0" w:color="000000"/>
            </w:tcBorders>
            <w:vAlign w:val="center"/>
          </w:tcPr>
          <w:p w14:paraId="2A0928E1"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название</w:t>
            </w:r>
          </w:p>
        </w:tc>
        <w:tc>
          <w:tcPr>
            <w:tcW w:w="1629" w:type="dxa"/>
            <w:tcBorders>
              <w:top w:val="single" w:sz="6" w:space="0" w:color="000000"/>
              <w:left w:val="single" w:sz="6" w:space="0" w:color="000000"/>
              <w:bottom w:val="nil"/>
              <w:right w:val="double" w:sz="6" w:space="0" w:color="000000"/>
            </w:tcBorders>
            <w:vAlign w:val="center"/>
          </w:tcPr>
          <w:p w14:paraId="3C72123C"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расстояние</w:t>
            </w:r>
          </w:p>
          <w:p w14:paraId="7F32611C" w14:textId="77777777" w:rsidR="00107BBA" w:rsidRPr="007F5096" w:rsidRDefault="00107BBA" w:rsidP="00C463BE">
            <w:pPr>
              <w:jc w:val="center"/>
              <w:rPr>
                <w:rFonts w:ascii="Arial" w:hAnsi="Arial" w:cs="Arial"/>
                <w:b/>
                <w:sz w:val="22"/>
                <w:szCs w:val="24"/>
              </w:rPr>
            </w:pPr>
            <w:r w:rsidRPr="007F5096">
              <w:rPr>
                <w:rFonts w:ascii="Arial" w:hAnsi="Arial" w:cs="Arial"/>
                <w:b/>
                <w:sz w:val="22"/>
                <w:szCs w:val="24"/>
              </w:rPr>
              <w:t>до буровой,</w:t>
            </w:r>
          </w:p>
          <w:p w14:paraId="4AC45CCB" w14:textId="6E8F3429" w:rsidR="00107BBA" w:rsidRPr="00EA3ED9" w:rsidRDefault="00EA3ED9" w:rsidP="008B2CD1">
            <w:pPr>
              <w:jc w:val="center"/>
              <w:rPr>
                <w:rFonts w:ascii="Arial" w:hAnsi="Arial" w:cs="Arial"/>
                <w:b/>
                <w:sz w:val="22"/>
                <w:szCs w:val="24"/>
                <w:lang w:val="en-US"/>
              </w:rPr>
            </w:pPr>
            <w:r>
              <w:rPr>
                <w:rFonts w:ascii="Arial" w:hAnsi="Arial" w:cs="Arial"/>
                <w:b/>
                <w:sz w:val="22"/>
                <w:szCs w:val="24"/>
                <w:lang w:val="en-US"/>
              </w:rPr>
              <w:t>(</w:t>
            </w:r>
            <w:r w:rsidR="00107BBA" w:rsidRPr="007F5096">
              <w:rPr>
                <w:rFonts w:ascii="Arial" w:hAnsi="Arial" w:cs="Arial"/>
                <w:b/>
                <w:sz w:val="22"/>
                <w:szCs w:val="24"/>
              </w:rPr>
              <w:t>км</w:t>
            </w:r>
            <w:r>
              <w:rPr>
                <w:rFonts w:ascii="Arial" w:hAnsi="Arial" w:cs="Arial"/>
                <w:b/>
                <w:sz w:val="22"/>
                <w:szCs w:val="24"/>
                <w:lang w:val="en-US"/>
              </w:rPr>
              <w:t>)</w:t>
            </w:r>
          </w:p>
        </w:tc>
      </w:tr>
      <w:tr w:rsidR="00D142DF" w:rsidRPr="007F5096" w14:paraId="3AFEDEF0" w14:textId="77777777" w:rsidTr="007C0E4C">
        <w:trPr>
          <w:trHeight w:val="312"/>
        </w:trPr>
        <w:tc>
          <w:tcPr>
            <w:tcW w:w="1325" w:type="dxa"/>
            <w:tcBorders>
              <w:top w:val="single" w:sz="4" w:space="0" w:color="auto"/>
              <w:left w:val="double" w:sz="6" w:space="0" w:color="000000"/>
              <w:bottom w:val="single" w:sz="4" w:space="0" w:color="auto"/>
              <w:right w:val="single" w:sz="6" w:space="0" w:color="000000"/>
            </w:tcBorders>
            <w:vAlign w:val="center"/>
          </w:tcPr>
          <w:p w14:paraId="34B62A3C" w14:textId="77777777" w:rsidR="00B52A56" w:rsidRPr="007F5096" w:rsidRDefault="00B52A56" w:rsidP="00C463BE">
            <w:pPr>
              <w:jc w:val="center"/>
              <w:rPr>
                <w:rFonts w:ascii="Arial" w:hAnsi="Arial" w:cs="Arial"/>
                <w:sz w:val="22"/>
                <w:szCs w:val="24"/>
              </w:rPr>
            </w:pPr>
            <w:r w:rsidRPr="007F5096">
              <w:rPr>
                <w:rFonts w:ascii="Arial" w:hAnsi="Arial" w:cs="Arial"/>
                <w:sz w:val="22"/>
                <w:szCs w:val="24"/>
              </w:rPr>
              <w:t>Да</w:t>
            </w:r>
          </w:p>
        </w:tc>
        <w:tc>
          <w:tcPr>
            <w:tcW w:w="2116" w:type="dxa"/>
            <w:tcBorders>
              <w:top w:val="single" w:sz="4" w:space="0" w:color="auto"/>
              <w:left w:val="single" w:sz="6" w:space="0" w:color="000000"/>
              <w:bottom w:val="single" w:sz="4" w:space="0" w:color="auto"/>
              <w:right w:val="single" w:sz="6" w:space="0" w:color="000000"/>
            </w:tcBorders>
            <w:vAlign w:val="center"/>
          </w:tcPr>
          <w:p w14:paraId="4B7F2014" w14:textId="77777777" w:rsidR="00EE035E" w:rsidRPr="007F5096" w:rsidRDefault="00B52A56" w:rsidP="006D752E">
            <w:pPr>
              <w:jc w:val="center"/>
              <w:rPr>
                <w:rFonts w:ascii="Arial" w:hAnsi="Arial" w:cs="Arial"/>
                <w:sz w:val="22"/>
                <w:szCs w:val="24"/>
              </w:rPr>
            </w:pPr>
            <w:r w:rsidRPr="007F5096">
              <w:rPr>
                <w:rFonts w:ascii="Arial" w:hAnsi="Arial" w:cs="Arial"/>
                <w:sz w:val="22"/>
                <w:szCs w:val="24"/>
              </w:rPr>
              <w:t xml:space="preserve">г. </w:t>
            </w:r>
            <w:r w:rsidR="008B2CD1" w:rsidRPr="007F5096">
              <w:rPr>
                <w:rFonts w:ascii="Arial" w:hAnsi="Arial" w:cs="Arial"/>
                <w:sz w:val="22"/>
                <w:szCs w:val="24"/>
              </w:rPr>
              <w:t>Актау</w:t>
            </w:r>
            <w:r w:rsidR="00EE2676" w:rsidRPr="007F5096">
              <w:rPr>
                <w:rFonts w:ascii="Arial" w:hAnsi="Arial" w:cs="Arial"/>
                <w:sz w:val="22"/>
                <w:szCs w:val="24"/>
              </w:rPr>
              <w:t xml:space="preserve"> – мест</w:t>
            </w:r>
            <w:r w:rsidR="0022355D" w:rsidRPr="007F5096">
              <w:rPr>
                <w:rFonts w:ascii="Arial" w:hAnsi="Arial" w:cs="Arial"/>
                <w:sz w:val="22"/>
                <w:szCs w:val="24"/>
              </w:rPr>
              <w:t>ор</w:t>
            </w:r>
            <w:r w:rsidR="005B047F" w:rsidRPr="007F5096">
              <w:rPr>
                <w:rFonts w:ascii="Arial" w:hAnsi="Arial" w:cs="Arial"/>
                <w:sz w:val="22"/>
                <w:szCs w:val="24"/>
              </w:rPr>
              <w:t>о</w:t>
            </w:r>
            <w:r w:rsidR="0022355D" w:rsidRPr="007F5096">
              <w:rPr>
                <w:rFonts w:ascii="Arial" w:hAnsi="Arial" w:cs="Arial"/>
                <w:sz w:val="22"/>
                <w:szCs w:val="24"/>
              </w:rPr>
              <w:t>ждени</w:t>
            </w:r>
            <w:r w:rsidR="005B047F" w:rsidRPr="007F5096">
              <w:rPr>
                <w:rFonts w:ascii="Arial" w:hAnsi="Arial" w:cs="Arial"/>
                <w:sz w:val="22"/>
                <w:szCs w:val="24"/>
              </w:rPr>
              <w:t>е</w:t>
            </w:r>
            <w:r w:rsidR="00B0695D" w:rsidRPr="007F5096">
              <w:rPr>
                <w:rFonts w:ascii="Arial" w:hAnsi="Arial" w:cs="Arial"/>
                <w:sz w:val="22"/>
                <w:szCs w:val="24"/>
              </w:rPr>
              <w:t xml:space="preserve"> </w:t>
            </w:r>
            <w:r w:rsidR="00EE035E" w:rsidRPr="007F5096">
              <w:rPr>
                <w:rFonts w:ascii="Arial" w:hAnsi="Arial" w:cs="Arial"/>
                <w:sz w:val="22"/>
                <w:szCs w:val="24"/>
              </w:rPr>
              <w:t>грунтовое</w:t>
            </w:r>
          </w:p>
        </w:tc>
        <w:tc>
          <w:tcPr>
            <w:tcW w:w="2278" w:type="dxa"/>
            <w:tcBorders>
              <w:top w:val="single" w:sz="4" w:space="0" w:color="auto"/>
              <w:left w:val="single" w:sz="6" w:space="0" w:color="000000"/>
              <w:bottom w:val="single" w:sz="4" w:space="0" w:color="auto"/>
              <w:right w:val="single" w:sz="6" w:space="0" w:color="000000"/>
            </w:tcBorders>
            <w:vAlign w:val="center"/>
          </w:tcPr>
          <w:p w14:paraId="66FE88C3" w14:textId="77777777" w:rsidR="00B52A56" w:rsidRPr="007F5096" w:rsidRDefault="008B2CD1" w:rsidP="00C463BE">
            <w:pPr>
              <w:jc w:val="center"/>
              <w:rPr>
                <w:rFonts w:ascii="Arial" w:hAnsi="Arial" w:cs="Arial"/>
                <w:sz w:val="22"/>
                <w:szCs w:val="24"/>
              </w:rPr>
            </w:pPr>
            <w:r w:rsidRPr="007F5096">
              <w:rPr>
                <w:rFonts w:ascii="Arial" w:hAnsi="Arial" w:cs="Arial"/>
                <w:sz w:val="22"/>
                <w:szCs w:val="24"/>
              </w:rPr>
              <w:t>479</w:t>
            </w:r>
          </w:p>
        </w:tc>
        <w:tc>
          <w:tcPr>
            <w:tcW w:w="1418" w:type="dxa"/>
            <w:tcBorders>
              <w:top w:val="single" w:sz="4" w:space="0" w:color="auto"/>
              <w:left w:val="single" w:sz="6" w:space="0" w:color="000000"/>
              <w:bottom w:val="single" w:sz="4" w:space="0" w:color="auto"/>
              <w:right w:val="single" w:sz="6" w:space="0" w:color="000000"/>
            </w:tcBorders>
            <w:vAlign w:val="center"/>
          </w:tcPr>
          <w:p w14:paraId="4DD19773" w14:textId="77777777" w:rsidR="00B52A56" w:rsidRPr="007F5096" w:rsidRDefault="00B52A56" w:rsidP="00C463BE">
            <w:pPr>
              <w:jc w:val="center"/>
              <w:rPr>
                <w:rFonts w:ascii="Arial" w:hAnsi="Arial" w:cs="Arial"/>
                <w:sz w:val="22"/>
                <w:szCs w:val="24"/>
              </w:rPr>
            </w:pPr>
            <w:r w:rsidRPr="007F5096">
              <w:rPr>
                <w:rFonts w:ascii="Arial" w:hAnsi="Arial" w:cs="Arial"/>
                <w:sz w:val="22"/>
                <w:szCs w:val="24"/>
              </w:rPr>
              <w:t>Нет</w:t>
            </w:r>
          </w:p>
        </w:tc>
        <w:tc>
          <w:tcPr>
            <w:tcW w:w="1276" w:type="dxa"/>
            <w:tcBorders>
              <w:top w:val="single" w:sz="4" w:space="0" w:color="auto"/>
              <w:left w:val="single" w:sz="6" w:space="0" w:color="000000"/>
              <w:bottom w:val="single" w:sz="4" w:space="0" w:color="auto"/>
              <w:right w:val="single" w:sz="6" w:space="0" w:color="000000"/>
            </w:tcBorders>
            <w:vAlign w:val="center"/>
          </w:tcPr>
          <w:p w14:paraId="7CAC0538" w14:textId="77777777" w:rsidR="00B52A56" w:rsidRPr="007F5096" w:rsidRDefault="00B52A56" w:rsidP="00C463BE">
            <w:pPr>
              <w:jc w:val="center"/>
              <w:rPr>
                <w:rFonts w:ascii="Arial" w:hAnsi="Arial" w:cs="Arial"/>
                <w:sz w:val="22"/>
                <w:szCs w:val="24"/>
              </w:rPr>
            </w:pPr>
          </w:p>
        </w:tc>
        <w:tc>
          <w:tcPr>
            <w:tcW w:w="1629" w:type="dxa"/>
            <w:tcBorders>
              <w:top w:val="single" w:sz="4" w:space="0" w:color="auto"/>
              <w:left w:val="single" w:sz="6" w:space="0" w:color="000000"/>
              <w:bottom w:val="single" w:sz="4" w:space="0" w:color="auto"/>
              <w:right w:val="double" w:sz="6" w:space="0" w:color="000000"/>
            </w:tcBorders>
            <w:vAlign w:val="center"/>
          </w:tcPr>
          <w:p w14:paraId="6E512B81" w14:textId="77777777" w:rsidR="00B52A56" w:rsidRPr="007F5096" w:rsidRDefault="00B52A56" w:rsidP="00C463BE">
            <w:pPr>
              <w:jc w:val="center"/>
              <w:rPr>
                <w:rFonts w:ascii="Arial" w:hAnsi="Arial" w:cs="Arial"/>
                <w:sz w:val="22"/>
                <w:szCs w:val="24"/>
              </w:rPr>
            </w:pPr>
          </w:p>
        </w:tc>
      </w:tr>
      <w:tr w:rsidR="00D142DF" w:rsidRPr="007F5096" w14:paraId="4808896C" w14:textId="77777777" w:rsidTr="00676D7C">
        <w:trPr>
          <w:trHeight w:val="517"/>
        </w:trPr>
        <w:tc>
          <w:tcPr>
            <w:tcW w:w="1325" w:type="dxa"/>
            <w:tcBorders>
              <w:top w:val="single" w:sz="4" w:space="0" w:color="auto"/>
              <w:left w:val="double" w:sz="6" w:space="0" w:color="000000"/>
              <w:bottom w:val="single" w:sz="4" w:space="0" w:color="auto"/>
              <w:right w:val="single" w:sz="6" w:space="0" w:color="000000"/>
            </w:tcBorders>
            <w:vAlign w:val="center"/>
          </w:tcPr>
          <w:p w14:paraId="5EBB6664" w14:textId="77777777" w:rsidR="007C0E4C" w:rsidRPr="007F5096" w:rsidRDefault="008B2CD1" w:rsidP="008B2CD1">
            <w:pPr>
              <w:jc w:val="center"/>
              <w:rPr>
                <w:rFonts w:ascii="Arial" w:hAnsi="Arial" w:cs="Arial"/>
                <w:sz w:val="22"/>
                <w:szCs w:val="24"/>
              </w:rPr>
            </w:pPr>
            <w:r w:rsidRPr="007F5096">
              <w:rPr>
                <w:rFonts w:ascii="Arial" w:hAnsi="Arial" w:cs="Arial"/>
                <w:sz w:val="22"/>
                <w:szCs w:val="24"/>
              </w:rPr>
              <w:t>Да</w:t>
            </w:r>
          </w:p>
        </w:tc>
        <w:tc>
          <w:tcPr>
            <w:tcW w:w="2116" w:type="dxa"/>
            <w:tcBorders>
              <w:top w:val="single" w:sz="4" w:space="0" w:color="auto"/>
              <w:left w:val="single" w:sz="6" w:space="0" w:color="000000"/>
              <w:bottom w:val="single" w:sz="4" w:space="0" w:color="auto"/>
              <w:right w:val="single" w:sz="6" w:space="0" w:color="000000"/>
            </w:tcBorders>
            <w:vAlign w:val="center"/>
          </w:tcPr>
          <w:p w14:paraId="5653F5ED" w14:textId="77777777" w:rsidR="007C0E4C" w:rsidRPr="007F5096" w:rsidRDefault="007C0E4C" w:rsidP="00EE035E">
            <w:pPr>
              <w:jc w:val="center"/>
              <w:rPr>
                <w:rFonts w:ascii="Arial" w:hAnsi="Arial" w:cs="Arial"/>
                <w:sz w:val="22"/>
                <w:szCs w:val="24"/>
              </w:rPr>
            </w:pPr>
            <w:r w:rsidRPr="007F5096">
              <w:rPr>
                <w:rFonts w:ascii="Arial" w:hAnsi="Arial" w:cs="Arial"/>
                <w:sz w:val="22"/>
                <w:szCs w:val="24"/>
              </w:rPr>
              <w:t xml:space="preserve">ст. </w:t>
            </w:r>
            <w:r w:rsidR="00DA79F6" w:rsidRPr="007F5096">
              <w:rPr>
                <w:rFonts w:ascii="Arial" w:hAnsi="Arial" w:cs="Arial"/>
                <w:sz w:val="22"/>
                <w:szCs w:val="24"/>
              </w:rPr>
              <w:t>Бейнеу</w:t>
            </w:r>
          </w:p>
        </w:tc>
        <w:tc>
          <w:tcPr>
            <w:tcW w:w="2278" w:type="dxa"/>
            <w:tcBorders>
              <w:top w:val="single" w:sz="4" w:space="0" w:color="auto"/>
              <w:left w:val="single" w:sz="6" w:space="0" w:color="000000"/>
              <w:bottom w:val="single" w:sz="4" w:space="0" w:color="auto"/>
              <w:right w:val="single" w:sz="6" w:space="0" w:color="000000"/>
            </w:tcBorders>
            <w:vAlign w:val="center"/>
          </w:tcPr>
          <w:p w14:paraId="6E0E58A4" w14:textId="77777777" w:rsidR="007C0E4C" w:rsidRPr="007F5096" w:rsidRDefault="008B2CD1" w:rsidP="00C463BE">
            <w:pPr>
              <w:jc w:val="center"/>
              <w:rPr>
                <w:rFonts w:ascii="Arial" w:hAnsi="Arial" w:cs="Arial"/>
                <w:sz w:val="22"/>
                <w:szCs w:val="24"/>
              </w:rPr>
            </w:pPr>
            <w:r w:rsidRPr="007F5096">
              <w:rPr>
                <w:rFonts w:ascii="Arial" w:hAnsi="Arial" w:cs="Arial"/>
                <w:sz w:val="22"/>
                <w:szCs w:val="24"/>
              </w:rPr>
              <w:t>145</w:t>
            </w:r>
          </w:p>
        </w:tc>
        <w:tc>
          <w:tcPr>
            <w:tcW w:w="1418" w:type="dxa"/>
            <w:tcBorders>
              <w:top w:val="single" w:sz="4" w:space="0" w:color="auto"/>
              <w:left w:val="single" w:sz="6" w:space="0" w:color="000000"/>
              <w:bottom w:val="single" w:sz="4" w:space="0" w:color="auto"/>
              <w:right w:val="single" w:sz="6" w:space="0" w:color="000000"/>
            </w:tcBorders>
            <w:vAlign w:val="center"/>
          </w:tcPr>
          <w:p w14:paraId="376B79B9" w14:textId="77777777" w:rsidR="007C0E4C" w:rsidRPr="007F5096" w:rsidRDefault="008B2CD1" w:rsidP="00C463BE">
            <w:pPr>
              <w:jc w:val="center"/>
              <w:rPr>
                <w:rFonts w:ascii="Arial" w:hAnsi="Arial" w:cs="Arial"/>
                <w:sz w:val="22"/>
                <w:szCs w:val="24"/>
              </w:rPr>
            </w:pPr>
            <w:r w:rsidRPr="007F5096">
              <w:rPr>
                <w:rFonts w:ascii="Arial" w:hAnsi="Arial" w:cs="Arial"/>
                <w:sz w:val="22"/>
                <w:szCs w:val="24"/>
              </w:rPr>
              <w:t>Нет</w:t>
            </w:r>
          </w:p>
        </w:tc>
        <w:tc>
          <w:tcPr>
            <w:tcW w:w="1276" w:type="dxa"/>
            <w:tcBorders>
              <w:top w:val="single" w:sz="4" w:space="0" w:color="auto"/>
              <w:left w:val="single" w:sz="6" w:space="0" w:color="000000"/>
              <w:bottom w:val="single" w:sz="4" w:space="0" w:color="auto"/>
              <w:right w:val="single" w:sz="6" w:space="0" w:color="000000"/>
            </w:tcBorders>
            <w:vAlign w:val="center"/>
          </w:tcPr>
          <w:p w14:paraId="312988A6" w14:textId="77777777" w:rsidR="007C0E4C" w:rsidRPr="007F5096" w:rsidRDefault="007C0E4C" w:rsidP="00C463BE">
            <w:pPr>
              <w:jc w:val="center"/>
              <w:rPr>
                <w:rFonts w:ascii="Arial" w:hAnsi="Arial" w:cs="Arial"/>
                <w:sz w:val="22"/>
                <w:szCs w:val="24"/>
              </w:rPr>
            </w:pPr>
          </w:p>
        </w:tc>
        <w:tc>
          <w:tcPr>
            <w:tcW w:w="1629" w:type="dxa"/>
            <w:tcBorders>
              <w:top w:val="single" w:sz="4" w:space="0" w:color="auto"/>
              <w:left w:val="single" w:sz="6" w:space="0" w:color="000000"/>
              <w:bottom w:val="single" w:sz="4" w:space="0" w:color="auto"/>
              <w:right w:val="double" w:sz="6" w:space="0" w:color="000000"/>
            </w:tcBorders>
            <w:vAlign w:val="center"/>
          </w:tcPr>
          <w:p w14:paraId="216C0500" w14:textId="77777777" w:rsidR="007C0E4C" w:rsidRPr="007F5096" w:rsidRDefault="007C0E4C" w:rsidP="00C463BE">
            <w:pPr>
              <w:jc w:val="center"/>
              <w:rPr>
                <w:rFonts w:ascii="Arial" w:hAnsi="Arial" w:cs="Arial"/>
                <w:sz w:val="22"/>
                <w:szCs w:val="24"/>
              </w:rPr>
            </w:pPr>
          </w:p>
        </w:tc>
      </w:tr>
      <w:tr w:rsidR="00D142DF" w:rsidRPr="007F5096" w14:paraId="048F466B" w14:textId="77777777" w:rsidTr="007C0E4C">
        <w:trPr>
          <w:trHeight w:val="312"/>
        </w:trPr>
        <w:tc>
          <w:tcPr>
            <w:tcW w:w="1325" w:type="dxa"/>
            <w:tcBorders>
              <w:top w:val="single" w:sz="4" w:space="0" w:color="auto"/>
              <w:left w:val="double" w:sz="6" w:space="0" w:color="000000"/>
              <w:bottom w:val="double" w:sz="4" w:space="0" w:color="auto"/>
              <w:right w:val="single" w:sz="6" w:space="0" w:color="000000"/>
            </w:tcBorders>
            <w:vAlign w:val="center"/>
          </w:tcPr>
          <w:p w14:paraId="0A8CC576" w14:textId="77777777" w:rsidR="007C0E4C" w:rsidRPr="007F5096" w:rsidRDefault="00BB18C4" w:rsidP="00C463BE">
            <w:pPr>
              <w:jc w:val="center"/>
              <w:rPr>
                <w:rFonts w:ascii="Arial" w:hAnsi="Arial" w:cs="Arial"/>
                <w:sz w:val="22"/>
                <w:szCs w:val="24"/>
                <w:lang w:val="en-US"/>
              </w:rPr>
            </w:pPr>
            <w:r w:rsidRPr="007F5096">
              <w:rPr>
                <w:rFonts w:ascii="Arial" w:hAnsi="Arial" w:cs="Arial"/>
                <w:sz w:val="22"/>
                <w:szCs w:val="24"/>
              </w:rPr>
              <w:t>Г</w:t>
            </w:r>
            <w:r w:rsidR="007C0E4C" w:rsidRPr="007F5096">
              <w:rPr>
                <w:rFonts w:ascii="Arial" w:hAnsi="Arial" w:cs="Arial"/>
                <w:sz w:val="22"/>
                <w:szCs w:val="24"/>
              </w:rPr>
              <w:t>рунтовая</w:t>
            </w:r>
          </w:p>
        </w:tc>
        <w:tc>
          <w:tcPr>
            <w:tcW w:w="2116" w:type="dxa"/>
            <w:tcBorders>
              <w:top w:val="single" w:sz="4" w:space="0" w:color="auto"/>
              <w:left w:val="single" w:sz="6" w:space="0" w:color="000000"/>
              <w:bottom w:val="double" w:sz="4" w:space="0" w:color="auto"/>
              <w:right w:val="single" w:sz="6" w:space="0" w:color="000000"/>
            </w:tcBorders>
            <w:vAlign w:val="center"/>
          </w:tcPr>
          <w:p w14:paraId="557FEF72" w14:textId="77777777" w:rsidR="007C0E4C" w:rsidRPr="007F5096" w:rsidRDefault="008B2CD1" w:rsidP="008B2CD1">
            <w:pPr>
              <w:jc w:val="center"/>
              <w:rPr>
                <w:rFonts w:ascii="Arial" w:hAnsi="Arial" w:cs="Arial"/>
                <w:sz w:val="22"/>
                <w:szCs w:val="24"/>
              </w:rPr>
            </w:pPr>
            <w:r w:rsidRPr="007F5096">
              <w:rPr>
                <w:rFonts w:ascii="Arial" w:hAnsi="Arial" w:cs="Arial"/>
                <w:sz w:val="22"/>
                <w:szCs w:val="24"/>
              </w:rPr>
              <w:t>Рабочий поселок</w:t>
            </w:r>
            <w:r w:rsidR="00B0695D" w:rsidRPr="007F5096">
              <w:rPr>
                <w:rFonts w:ascii="Arial" w:hAnsi="Arial" w:cs="Arial"/>
                <w:sz w:val="22"/>
                <w:szCs w:val="24"/>
              </w:rPr>
              <w:t xml:space="preserve"> </w:t>
            </w:r>
            <w:r w:rsidRPr="007F5096">
              <w:rPr>
                <w:rFonts w:ascii="Arial" w:hAnsi="Arial" w:cs="Arial"/>
                <w:sz w:val="22"/>
                <w:szCs w:val="24"/>
              </w:rPr>
              <w:t>Прорва</w:t>
            </w:r>
          </w:p>
        </w:tc>
        <w:tc>
          <w:tcPr>
            <w:tcW w:w="2278" w:type="dxa"/>
            <w:tcBorders>
              <w:top w:val="single" w:sz="4" w:space="0" w:color="auto"/>
              <w:left w:val="single" w:sz="6" w:space="0" w:color="000000"/>
              <w:bottom w:val="double" w:sz="4" w:space="0" w:color="auto"/>
              <w:right w:val="single" w:sz="6" w:space="0" w:color="000000"/>
            </w:tcBorders>
            <w:vAlign w:val="center"/>
          </w:tcPr>
          <w:p w14:paraId="2811CF5E" w14:textId="77777777" w:rsidR="007C0E4C" w:rsidRPr="007F5096" w:rsidRDefault="008B2CD1" w:rsidP="00C463BE">
            <w:pPr>
              <w:jc w:val="center"/>
              <w:rPr>
                <w:rFonts w:ascii="Arial" w:hAnsi="Arial" w:cs="Arial"/>
                <w:sz w:val="22"/>
                <w:szCs w:val="24"/>
              </w:rPr>
            </w:pPr>
            <w:r w:rsidRPr="007F5096">
              <w:rPr>
                <w:rFonts w:ascii="Arial" w:hAnsi="Arial" w:cs="Arial"/>
                <w:sz w:val="22"/>
                <w:szCs w:val="24"/>
              </w:rPr>
              <w:t>120</w:t>
            </w:r>
          </w:p>
        </w:tc>
        <w:tc>
          <w:tcPr>
            <w:tcW w:w="1418" w:type="dxa"/>
            <w:tcBorders>
              <w:top w:val="single" w:sz="4" w:space="0" w:color="auto"/>
              <w:left w:val="single" w:sz="6" w:space="0" w:color="000000"/>
              <w:bottom w:val="double" w:sz="4" w:space="0" w:color="auto"/>
              <w:right w:val="single" w:sz="6" w:space="0" w:color="000000"/>
            </w:tcBorders>
            <w:vAlign w:val="center"/>
          </w:tcPr>
          <w:p w14:paraId="4E4D12A7" w14:textId="77777777" w:rsidR="007C0E4C" w:rsidRPr="007F5096" w:rsidRDefault="008B2CD1" w:rsidP="00C463BE">
            <w:pPr>
              <w:jc w:val="center"/>
              <w:rPr>
                <w:rFonts w:ascii="Arial" w:hAnsi="Arial" w:cs="Arial"/>
                <w:sz w:val="22"/>
                <w:szCs w:val="24"/>
              </w:rPr>
            </w:pPr>
            <w:r w:rsidRPr="007F5096">
              <w:rPr>
                <w:rFonts w:ascii="Arial" w:hAnsi="Arial" w:cs="Arial"/>
                <w:sz w:val="22"/>
                <w:szCs w:val="24"/>
              </w:rPr>
              <w:t>Нет</w:t>
            </w:r>
          </w:p>
        </w:tc>
        <w:tc>
          <w:tcPr>
            <w:tcW w:w="1276" w:type="dxa"/>
            <w:tcBorders>
              <w:top w:val="single" w:sz="4" w:space="0" w:color="auto"/>
              <w:left w:val="single" w:sz="6" w:space="0" w:color="000000"/>
              <w:right w:val="single" w:sz="6" w:space="0" w:color="000000"/>
            </w:tcBorders>
            <w:vAlign w:val="center"/>
          </w:tcPr>
          <w:p w14:paraId="7DD171C6" w14:textId="77777777" w:rsidR="007C0E4C" w:rsidRPr="007F5096" w:rsidRDefault="007C0E4C" w:rsidP="00C463BE">
            <w:pPr>
              <w:jc w:val="center"/>
              <w:rPr>
                <w:rFonts w:ascii="Arial" w:hAnsi="Arial" w:cs="Arial"/>
                <w:sz w:val="22"/>
                <w:szCs w:val="24"/>
              </w:rPr>
            </w:pPr>
          </w:p>
        </w:tc>
        <w:tc>
          <w:tcPr>
            <w:tcW w:w="1629" w:type="dxa"/>
            <w:tcBorders>
              <w:top w:val="single" w:sz="4" w:space="0" w:color="auto"/>
              <w:left w:val="single" w:sz="6" w:space="0" w:color="000000"/>
              <w:right w:val="double" w:sz="6" w:space="0" w:color="000000"/>
            </w:tcBorders>
            <w:vAlign w:val="center"/>
          </w:tcPr>
          <w:p w14:paraId="6706A25A" w14:textId="77777777" w:rsidR="007C0E4C" w:rsidRPr="007F5096" w:rsidRDefault="007C0E4C" w:rsidP="00C463BE">
            <w:pPr>
              <w:jc w:val="center"/>
              <w:rPr>
                <w:rFonts w:ascii="Arial" w:hAnsi="Arial" w:cs="Arial"/>
                <w:sz w:val="22"/>
                <w:szCs w:val="24"/>
              </w:rPr>
            </w:pPr>
          </w:p>
        </w:tc>
      </w:tr>
    </w:tbl>
    <w:p w14:paraId="078D23AF" w14:textId="77777777" w:rsidR="00107BBA" w:rsidRPr="007F5096" w:rsidRDefault="00107BBA" w:rsidP="00C463BE">
      <w:pPr>
        <w:rPr>
          <w:b/>
          <w:bCs/>
          <w:sz w:val="24"/>
          <w:szCs w:val="24"/>
        </w:rPr>
      </w:pPr>
    </w:p>
    <w:p w14:paraId="4C9E9583" w14:textId="77777777" w:rsidR="00107BBA" w:rsidRPr="007F5096" w:rsidRDefault="00107BBA" w:rsidP="00C463BE">
      <w:pPr>
        <w:pStyle w:val="ad"/>
        <w:jc w:val="center"/>
      </w:pPr>
    </w:p>
    <w:p w14:paraId="7ADAB17B" w14:textId="77777777" w:rsidR="00EE2676" w:rsidRPr="007F5096" w:rsidRDefault="00EE2676" w:rsidP="00C463BE">
      <w:pPr>
        <w:pStyle w:val="ad"/>
        <w:jc w:val="center"/>
      </w:pPr>
    </w:p>
    <w:p w14:paraId="32D7B54B" w14:textId="77777777" w:rsidR="00EE2676" w:rsidRPr="007F5096" w:rsidRDefault="00EE2676" w:rsidP="00C463BE">
      <w:pPr>
        <w:pStyle w:val="ad"/>
        <w:jc w:val="center"/>
      </w:pPr>
    </w:p>
    <w:p w14:paraId="1852D098" w14:textId="77777777" w:rsidR="00107BBA" w:rsidRPr="007F5096" w:rsidRDefault="00107BBA" w:rsidP="00C463BE">
      <w:pPr>
        <w:pStyle w:val="ad"/>
        <w:jc w:val="center"/>
      </w:pPr>
    </w:p>
    <w:p w14:paraId="3C192299" w14:textId="4D05EFA9" w:rsidR="000D50F3" w:rsidRPr="007F5096" w:rsidRDefault="000D50F3" w:rsidP="000D50F3">
      <w:pPr>
        <w:jc w:val="center"/>
        <w:rPr>
          <w:rFonts w:ascii="Arial" w:hAnsi="Arial" w:cs="Arial"/>
          <w:b/>
          <w:sz w:val="24"/>
          <w:szCs w:val="24"/>
        </w:rPr>
      </w:pPr>
      <w:bookmarkStart w:id="117" w:name="_Toc75279040"/>
      <w:bookmarkStart w:id="118" w:name="_Toc78273255"/>
      <w:bookmarkStart w:id="119" w:name="_Toc86222783"/>
      <w:bookmarkStart w:id="120" w:name="_Toc86320796"/>
      <w:bookmarkStart w:id="121" w:name="_Toc87893033"/>
      <w:bookmarkStart w:id="122" w:name="_Hlk7700180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4"/>
        </w:rPr>
        <w:t>Данные по электростанции</w:t>
      </w:r>
      <w:bookmarkEnd w:id="117"/>
      <w:bookmarkEnd w:id="118"/>
      <w:bookmarkEnd w:id="119"/>
      <w:bookmarkEnd w:id="120"/>
      <w:bookmarkEnd w:id="121"/>
    </w:p>
    <w:bookmarkEnd w:id="122"/>
    <w:p w14:paraId="2B511715" w14:textId="77777777" w:rsidR="00EE2676" w:rsidRPr="007F5096" w:rsidRDefault="00EE2676" w:rsidP="00C463BE">
      <w:pPr>
        <w:widowControl w:val="0"/>
        <w:autoSpaceDE w:val="0"/>
        <w:autoSpaceDN w:val="0"/>
        <w:adjustRightInd w:val="0"/>
        <w:jc w:val="center"/>
        <w:rPr>
          <w:sz w:val="24"/>
          <w:szCs w:val="24"/>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4966"/>
        <w:gridCol w:w="2846"/>
      </w:tblGrid>
      <w:tr w:rsidR="00D142DF" w:rsidRPr="007F5096" w14:paraId="0E186929" w14:textId="77777777" w:rsidTr="00042108">
        <w:trPr>
          <w:trHeight w:val="1549"/>
        </w:trPr>
        <w:tc>
          <w:tcPr>
            <w:tcW w:w="2088" w:type="dxa"/>
            <w:tcBorders>
              <w:top w:val="double" w:sz="4" w:space="0" w:color="auto"/>
              <w:left w:val="double" w:sz="4" w:space="0" w:color="auto"/>
              <w:bottom w:val="single" w:sz="4" w:space="0" w:color="auto"/>
            </w:tcBorders>
            <w:vAlign w:val="center"/>
          </w:tcPr>
          <w:p w14:paraId="60EF4FC0"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Количество</w:t>
            </w:r>
          </w:p>
          <w:p w14:paraId="57D371C2"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одновременно</w:t>
            </w:r>
          </w:p>
          <w:p w14:paraId="65C006BA"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работающих</w:t>
            </w:r>
          </w:p>
          <w:p w14:paraId="12CEF2F4"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электростанций</w:t>
            </w:r>
          </w:p>
        </w:tc>
        <w:tc>
          <w:tcPr>
            <w:tcW w:w="4966" w:type="dxa"/>
            <w:tcBorders>
              <w:top w:val="double" w:sz="4" w:space="0" w:color="auto"/>
              <w:bottom w:val="single" w:sz="4" w:space="0" w:color="auto"/>
            </w:tcBorders>
            <w:vAlign w:val="center"/>
          </w:tcPr>
          <w:p w14:paraId="284B24E7" w14:textId="77777777" w:rsidR="00EE2676" w:rsidRPr="007F5096" w:rsidRDefault="00EE2676" w:rsidP="00C463BE">
            <w:pPr>
              <w:widowControl w:val="0"/>
              <w:autoSpaceDE w:val="0"/>
              <w:autoSpaceDN w:val="0"/>
              <w:adjustRightInd w:val="0"/>
              <w:jc w:val="center"/>
              <w:rPr>
                <w:rFonts w:ascii="Arial" w:hAnsi="Arial" w:cs="Arial"/>
                <w:b/>
                <w:sz w:val="22"/>
                <w:szCs w:val="24"/>
              </w:rPr>
            </w:pPr>
          </w:p>
          <w:p w14:paraId="65D3767A"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Тип электростанции</w:t>
            </w:r>
          </w:p>
        </w:tc>
        <w:tc>
          <w:tcPr>
            <w:tcW w:w="2846" w:type="dxa"/>
            <w:tcBorders>
              <w:top w:val="double" w:sz="4" w:space="0" w:color="auto"/>
              <w:bottom w:val="single" w:sz="4" w:space="0" w:color="auto"/>
              <w:right w:val="double" w:sz="4" w:space="0" w:color="auto"/>
            </w:tcBorders>
            <w:vAlign w:val="center"/>
          </w:tcPr>
          <w:p w14:paraId="7C7507E0" w14:textId="77777777" w:rsidR="00EE2676" w:rsidRPr="007F5096" w:rsidRDefault="00EE2676" w:rsidP="00C463BE">
            <w:pPr>
              <w:widowControl w:val="0"/>
              <w:autoSpaceDE w:val="0"/>
              <w:autoSpaceDN w:val="0"/>
              <w:adjustRightInd w:val="0"/>
              <w:jc w:val="center"/>
              <w:rPr>
                <w:rFonts w:ascii="Arial" w:hAnsi="Arial" w:cs="Arial"/>
                <w:b/>
                <w:sz w:val="22"/>
                <w:szCs w:val="24"/>
              </w:rPr>
            </w:pPr>
          </w:p>
          <w:p w14:paraId="30BC093F"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Мощность</w:t>
            </w:r>
          </w:p>
          <w:p w14:paraId="38BB8CE1" w14:textId="77777777" w:rsidR="00EE2676" w:rsidRPr="007F5096" w:rsidRDefault="00D36B91"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э</w:t>
            </w:r>
            <w:r w:rsidR="00EE2676" w:rsidRPr="007F5096">
              <w:rPr>
                <w:rFonts w:ascii="Arial" w:hAnsi="Arial" w:cs="Arial"/>
                <w:b/>
                <w:sz w:val="22"/>
                <w:szCs w:val="24"/>
              </w:rPr>
              <w:t>лектростанции</w:t>
            </w:r>
          </w:p>
        </w:tc>
      </w:tr>
      <w:tr w:rsidR="00D142DF" w:rsidRPr="007F5096" w14:paraId="4BCAADC1" w14:textId="77777777" w:rsidTr="00042108">
        <w:tc>
          <w:tcPr>
            <w:tcW w:w="2088" w:type="dxa"/>
            <w:tcBorders>
              <w:left w:val="double" w:sz="4" w:space="0" w:color="auto"/>
              <w:bottom w:val="double" w:sz="4" w:space="0" w:color="auto"/>
            </w:tcBorders>
            <w:vAlign w:val="center"/>
          </w:tcPr>
          <w:p w14:paraId="59870011"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4966" w:type="dxa"/>
            <w:tcBorders>
              <w:bottom w:val="double" w:sz="4" w:space="0" w:color="auto"/>
            </w:tcBorders>
            <w:vAlign w:val="center"/>
          </w:tcPr>
          <w:p w14:paraId="2B1A7288"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2846" w:type="dxa"/>
            <w:tcBorders>
              <w:bottom w:val="double" w:sz="4" w:space="0" w:color="auto"/>
              <w:right w:val="double" w:sz="4" w:space="0" w:color="auto"/>
            </w:tcBorders>
            <w:vAlign w:val="center"/>
          </w:tcPr>
          <w:p w14:paraId="30A88387" w14:textId="77777777" w:rsidR="00EE2676" w:rsidRPr="007F5096" w:rsidRDefault="00EE2676"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r>
      <w:tr w:rsidR="00D142DF" w:rsidRPr="007F5096" w14:paraId="4EE7986E" w14:textId="77777777" w:rsidTr="00BB18C4">
        <w:trPr>
          <w:trHeight w:val="762"/>
        </w:trPr>
        <w:tc>
          <w:tcPr>
            <w:tcW w:w="2088" w:type="dxa"/>
            <w:tcBorders>
              <w:top w:val="double" w:sz="4" w:space="0" w:color="auto"/>
              <w:left w:val="double" w:sz="4" w:space="0" w:color="auto"/>
              <w:bottom w:val="double" w:sz="4" w:space="0" w:color="auto"/>
            </w:tcBorders>
            <w:vAlign w:val="center"/>
          </w:tcPr>
          <w:p w14:paraId="3978AB8A" w14:textId="6ACE687D" w:rsidR="00124D08" w:rsidRPr="007F5096" w:rsidRDefault="00A5718C"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r w:rsidR="00124D08" w:rsidRPr="007F5096">
              <w:rPr>
                <w:rFonts w:ascii="Arial" w:hAnsi="Arial" w:cs="Arial"/>
                <w:sz w:val="22"/>
                <w:szCs w:val="24"/>
              </w:rPr>
              <w:t xml:space="preserve"> (1 в резерве)</w:t>
            </w:r>
          </w:p>
        </w:tc>
        <w:tc>
          <w:tcPr>
            <w:tcW w:w="4966" w:type="dxa"/>
            <w:tcBorders>
              <w:top w:val="double" w:sz="4" w:space="0" w:color="auto"/>
              <w:bottom w:val="double" w:sz="4" w:space="0" w:color="auto"/>
            </w:tcBorders>
            <w:vAlign w:val="center"/>
          </w:tcPr>
          <w:p w14:paraId="6559B295" w14:textId="049AAC6E" w:rsidR="00124D08" w:rsidRPr="007F5096" w:rsidRDefault="00124D08" w:rsidP="00C463BE">
            <w:pPr>
              <w:widowControl w:val="0"/>
              <w:autoSpaceDE w:val="0"/>
              <w:autoSpaceDN w:val="0"/>
              <w:adjustRightInd w:val="0"/>
              <w:jc w:val="center"/>
              <w:rPr>
                <w:rFonts w:ascii="Arial" w:hAnsi="Arial" w:cs="Arial"/>
                <w:sz w:val="22"/>
                <w:szCs w:val="24"/>
                <w:lang w:eastAsia="zh-CN"/>
              </w:rPr>
            </w:pPr>
            <w:r w:rsidRPr="007F5096">
              <w:rPr>
                <w:rFonts w:ascii="Arial" w:hAnsi="Arial" w:cs="Arial"/>
                <w:sz w:val="22"/>
                <w:szCs w:val="24"/>
                <w:lang w:eastAsia="zh-CN"/>
              </w:rPr>
              <w:t>TAD1</w:t>
            </w:r>
            <w:r w:rsidR="00A5718C" w:rsidRPr="007F5096">
              <w:rPr>
                <w:rFonts w:ascii="Arial" w:hAnsi="Arial" w:cs="Arial"/>
                <w:sz w:val="22"/>
                <w:szCs w:val="24"/>
                <w:lang w:eastAsia="zh-CN"/>
              </w:rPr>
              <w:t>6</w:t>
            </w:r>
            <w:r w:rsidRPr="007F5096">
              <w:rPr>
                <w:rFonts w:ascii="Arial" w:hAnsi="Arial" w:cs="Arial"/>
                <w:sz w:val="22"/>
                <w:szCs w:val="24"/>
                <w:lang w:eastAsia="zh-CN"/>
              </w:rPr>
              <w:t>41GE VOLVO</w:t>
            </w:r>
          </w:p>
        </w:tc>
        <w:tc>
          <w:tcPr>
            <w:tcW w:w="2846" w:type="dxa"/>
            <w:tcBorders>
              <w:top w:val="double" w:sz="4" w:space="0" w:color="auto"/>
              <w:bottom w:val="double" w:sz="4" w:space="0" w:color="auto"/>
              <w:right w:val="double" w:sz="4" w:space="0" w:color="auto"/>
            </w:tcBorders>
            <w:vAlign w:val="center"/>
          </w:tcPr>
          <w:p w14:paraId="3D24FC15" w14:textId="77777777" w:rsidR="00124D08" w:rsidRPr="007F5096" w:rsidRDefault="00EE035E"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1000</w:t>
            </w:r>
            <w:r w:rsidR="00124D08" w:rsidRPr="007F5096">
              <w:rPr>
                <w:rFonts w:ascii="Arial" w:hAnsi="Arial" w:cs="Arial"/>
                <w:sz w:val="22"/>
                <w:szCs w:val="24"/>
              </w:rPr>
              <w:t xml:space="preserve"> кВт</w:t>
            </w:r>
          </w:p>
        </w:tc>
      </w:tr>
    </w:tbl>
    <w:p w14:paraId="25CF95E5" w14:textId="77777777" w:rsidR="002F6932" w:rsidRPr="007F5096" w:rsidRDefault="002F6932" w:rsidP="00C463BE">
      <w:pPr>
        <w:pStyle w:val="ad"/>
        <w:jc w:val="center"/>
      </w:pPr>
    </w:p>
    <w:p w14:paraId="27B6352E" w14:textId="77777777" w:rsidR="002F6932" w:rsidRPr="007F5096" w:rsidRDefault="002F6932" w:rsidP="003B6D00">
      <w:pPr>
        <w:jc w:val="left"/>
        <w:rPr>
          <w:sz w:val="24"/>
          <w:szCs w:val="24"/>
        </w:rPr>
      </w:pPr>
      <w:r w:rsidRPr="007F5096">
        <w:br w:type="page"/>
      </w:r>
    </w:p>
    <w:p w14:paraId="1422E807" w14:textId="77777777" w:rsidR="00CC0E0C" w:rsidRPr="007F5096" w:rsidRDefault="00CC0E0C" w:rsidP="00C463BE">
      <w:pPr>
        <w:pStyle w:val="ad"/>
        <w:jc w:val="center"/>
      </w:pPr>
    </w:p>
    <w:p w14:paraId="1A2BFE81" w14:textId="77777777" w:rsidR="00CC0E0C" w:rsidRPr="007F5096" w:rsidRDefault="00CC0E0C" w:rsidP="00C463BE">
      <w:pPr>
        <w:pStyle w:val="ad"/>
        <w:jc w:val="center"/>
      </w:pPr>
    </w:p>
    <w:p w14:paraId="24CF69EA" w14:textId="77777777" w:rsidR="00CC0E0C" w:rsidRPr="007F5096" w:rsidRDefault="00CC0E0C" w:rsidP="00C463BE">
      <w:pPr>
        <w:pStyle w:val="ad"/>
        <w:jc w:val="center"/>
      </w:pPr>
    </w:p>
    <w:p w14:paraId="441F01AF" w14:textId="77777777" w:rsidR="00CC0E0C" w:rsidRPr="007F5096" w:rsidRDefault="00CC0E0C" w:rsidP="00C463BE">
      <w:pPr>
        <w:pStyle w:val="ad"/>
        <w:jc w:val="center"/>
      </w:pPr>
    </w:p>
    <w:p w14:paraId="749081F2" w14:textId="77777777" w:rsidR="00CC0E0C" w:rsidRPr="007F5096" w:rsidRDefault="00CC0E0C" w:rsidP="00C463BE">
      <w:pPr>
        <w:pStyle w:val="ad"/>
        <w:jc w:val="center"/>
      </w:pPr>
    </w:p>
    <w:p w14:paraId="66D605EA" w14:textId="77777777" w:rsidR="00CC0E0C" w:rsidRPr="007F5096" w:rsidRDefault="00CC0E0C" w:rsidP="00C463BE">
      <w:pPr>
        <w:pStyle w:val="ad"/>
        <w:jc w:val="center"/>
      </w:pPr>
    </w:p>
    <w:p w14:paraId="3BADDC84" w14:textId="77777777" w:rsidR="00107BBA" w:rsidRPr="007F5096" w:rsidRDefault="00107BBA" w:rsidP="00C463BE">
      <w:pPr>
        <w:pStyle w:val="ad"/>
        <w:jc w:val="center"/>
      </w:pPr>
    </w:p>
    <w:p w14:paraId="17F18D1F" w14:textId="77777777" w:rsidR="002F6932" w:rsidRPr="007F5096" w:rsidRDefault="002F6932" w:rsidP="00C463BE">
      <w:pPr>
        <w:pStyle w:val="ad"/>
        <w:jc w:val="center"/>
      </w:pPr>
    </w:p>
    <w:p w14:paraId="28BF9795" w14:textId="77777777" w:rsidR="005749CB" w:rsidRPr="007F5096" w:rsidRDefault="005749CB" w:rsidP="00C463BE">
      <w:pPr>
        <w:pStyle w:val="ad"/>
        <w:jc w:val="center"/>
      </w:pPr>
    </w:p>
    <w:p w14:paraId="5927073E" w14:textId="77777777" w:rsidR="005749CB" w:rsidRPr="007F5096" w:rsidRDefault="005749CB" w:rsidP="00C463BE">
      <w:pPr>
        <w:pStyle w:val="ad"/>
        <w:jc w:val="center"/>
      </w:pPr>
    </w:p>
    <w:p w14:paraId="494DC6BD" w14:textId="77777777" w:rsidR="005749CB" w:rsidRPr="007F5096" w:rsidRDefault="005749CB" w:rsidP="00C463BE">
      <w:pPr>
        <w:pStyle w:val="ad"/>
        <w:jc w:val="center"/>
      </w:pPr>
    </w:p>
    <w:p w14:paraId="47CE2C1B" w14:textId="77777777" w:rsidR="002F6932" w:rsidRPr="007F5096" w:rsidRDefault="002F6932" w:rsidP="00C463BE">
      <w:pPr>
        <w:pStyle w:val="ad"/>
        <w:jc w:val="center"/>
      </w:pPr>
    </w:p>
    <w:p w14:paraId="4B7EF3C8" w14:textId="77777777" w:rsidR="003E2170" w:rsidRPr="007F5096" w:rsidRDefault="003E2170" w:rsidP="00E11BAE">
      <w:pPr>
        <w:pStyle w:val="2"/>
        <w:keepLines/>
        <w:numPr>
          <w:ilvl w:val="1"/>
          <w:numId w:val="24"/>
        </w:numPr>
        <w:rPr>
          <w:rFonts w:ascii="Arial" w:hAnsi="Arial" w:cs="Arial"/>
          <w:color w:val="auto"/>
          <w:lang w:val="kk-KZ"/>
        </w:rPr>
      </w:pPr>
      <w:bookmarkStart w:id="123" w:name="_4._ГЕОЛОГИЧЕСКАЯ_ХАРАКТЕРИСТИКА_1"/>
      <w:bookmarkStart w:id="124" w:name="_4._ГЕОЛОГИЧЕСКАЯ_ХАРАКТЕРИСТИКА"/>
      <w:bookmarkStart w:id="125" w:name="_Toc75264233"/>
      <w:bookmarkStart w:id="126" w:name="_Toc77147734"/>
      <w:bookmarkStart w:id="127" w:name="_Toc77147902"/>
      <w:bookmarkStart w:id="128" w:name="_Toc86153454"/>
      <w:bookmarkStart w:id="129" w:name="_Toc207368719"/>
      <w:bookmarkEnd w:id="123"/>
      <w:bookmarkEnd w:id="124"/>
      <w:r w:rsidRPr="007F5096">
        <w:rPr>
          <w:rFonts w:ascii="Arial" w:hAnsi="Arial" w:cs="Arial"/>
          <w:color w:val="auto"/>
        </w:rPr>
        <w:t>ГЕОЛОГИЧЕСКАЯ ХАРАКТЕРИСТИКА</w:t>
      </w:r>
      <w:bookmarkEnd w:id="125"/>
      <w:bookmarkEnd w:id="126"/>
      <w:bookmarkEnd w:id="127"/>
      <w:bookmarkEnd w:id="128"/>
      <w:bookmarkEnd w:id="129"/>
    </w:p>
    <w:p w14:paraId="605B0FAE" w14:textId="77777777" w:rsidR="00195848" w:rsidRPr="007F5096" w:rsidRDefault="00195848" w:rsidP="00A37F45">
      <w:pPr>
        <w:pStyle w:val="IauiueIoao"/>
        <w:overflowPunct/>
        <w:autoSpaceDE/>
        <w:autoSpaceDN/>
        <w:adjustRightInd/>
        <w:jc w:val="center"/>
        <w:textAlignment w:val="auto"/>
        <w:rPr>
          <w:rFonts w:ascii="Times New Roman" w:hAnsi="Times New Roman"/>
          <w:b/>
          <w:szCs w:val="24"/>
        </w:rPr>
      </w:pPr>
    </w:p>
    <w:p w14:paraId="20755FC1" w14:textId="336433C5" w:rsidR="00715DAF" w:rsidRPr="007F5096" w:rsidRDefault="00715DAF" w:rsidP="00A37F45">
      <w:pPr>
        <w:pStyle w:val="IauiueIoao"/>
        <w:overflowPunct/>
        <w:autoSpaceDE/>
        <w:autoSpaceDN/>
        <w:adjustRightInd/>
        <w:jc w:val="center"/>
        <w:textAlignment w:val="auto"/>
        <w:rPr>
          <w:rFonts w:ascii="Arial" w:hAnsi="Arial" w:cs="Arial"/>
          <w:b/>
          <w:szCs w:val="24"/>
        </w:rPr>
      </w:pPr>
      <w:r w:rsidRPr="007F5096">
        <w:rPr>
          <w:rFonts w:ascii="Arial" w:hAnsi="Arial" w:cs="Arial"/>
          <w:b/>
          <w:szCs w:val="24"/>
        </w:rPr>
        <w:t xml:space="preserve">разреза </w:t>
      </w:r>
      <w:r w:rsidR="00734446" w:rsidRPr="007F5096">
        <w:rPr>
          <w:rFonts w:ascii="Arial" w:hAnsi="Arial" w:cs="Arial"/>
          <w:b/>
          <w:szCs w:val="24"/>
        </w:rPr>
        <w:t>эксплуатационных</w:t>
      </w:r>
      <w:r w:rsidR="00A37F45" w:rsidRPr="007F5096">
        <w:rPr>
          <w:rFonts w:ascii="Arial" w:hAnsi="Arial" w:cs="Arial"/>
          <w:b/>
          <w:szCs w:val="24"/>
        </w:rPr>
        <w:t xml:space="preserve"> </w:t>
      </w:r>
      <w:proofErr w:type="gramStart"/>
      <w:r w:rsidR="00A37F45" w:rsidRPr="007F5096">
        <w:rPr>
          <w:rFonts w:ascii="Arial" w:hAnsi="Arial" w:cs="Arial"/>
          <w:b/>
          <w:szCs w:val="24"/>
        </w:rPr>
        <w:t xml:space="preserve">скважин </w:t>
      </w:r>
      <w:r w:rsidR="00195848" w:rsidRPr="007F5096">
        <w:rPr>
          <w:rFonts w:ascii="Arial" w:hAnsi="Arial" w:cs="Arial"/>
          <w:b/>
          <w:szCs w:val="24"/>
        </w:rPr>
        <w:t xml:space="preserve"> </w:t>
      </w:r>
      <w:r w:rsidR="00605FB0" w:rsidRPr="007F5096">
        <w:rPr>
          <w:rFonts w:ascii="Arial" w:hAnsi="Arial" w:cs="Arial"/>
          <w:b/>
          <w:szCs w:val="24"/>
        </w:rPr>
        <w:t>№</w:t>
      </w:r>
      <w:proofErr w:type="gramEnd"/>
      <w:r w:rsidR="00605FB0" w:rsidRPr="007F5096">
        <w:rPr>
          <w:rFonts w:ascii="Arial" w:hAnsi="Arial" w:cs="Arial"/>
          <w:b/>
          <w:szCs w:val="24"/>
        </w:rPr>
        <w:t>№</w:t>
      </w:r>
      <w:r w:rsidR="00734446" w:rsidRPr="007F5096">
        <w:rPr>
          <w:rFonts w:ascii="Arial" w:hAnsi="Arial" w:cs="Arial"/>
          <w:b/>
          <w:szCs w:val="24"/>
        </w:rPr>
        <w:t xml:space="preserve"> </w:t>
      </w:r>
      <w:r w:rsidR="002170D2">
        <w:rPr>
          <w:rFonts w:ascii="Arial" w:hAnsi="Arial" w:cs="Arial"/>
          <w:b/>
          <w:szCs w:val="24"/>
        </w:rPr>
        <w:t>51,</w:t>
      </w:r>
      <w:r w:rsidR="00F44E4D">
        <w:rPr>
          <w:rFonts w:ascii="Arial" w:hAnsi="Arial" w:cs="Arial"/>
          <w:b/>
          <w:szCs w:val="24"/>
        </w:rPr>
        <w:t>52,</w:t>
      </w:r>
      <w:r w:rsidR="002170D2">
        <w:rPr>
          <w:rFonts w:ascii="Arial" w:hAnsi="Arial" w:cs="Arial"/>
          <w:b/>
          <w:szCs w:val="24"/>
        </w:rPr>
        <w:t>53</w:t>
      </w:r>
    </w:p>
    <w:p w14:paraId="08CA8F56" w14:textId="77777777" w:rsidR="0045601E" w:rsidRDefault="00A37F45" w:rsidP="00A37F45">
      <w:pPr>
        <w:pStyle w:val="IauiueIoao"/>
        <w:overflowPunct/>
        <w:autoSpaceDE/>
        <w:autoSpaceDN/>
        <w:adjustRightInd/>
        <w:jc w:val="center"/>
        <w:textAlignment w:val="auto"/>
        <w:rPr>
          <w:rFonts w:ascii="Arial" w:hAnsi="Arial" w:cs="Arial"/>
          <w:b/>
          <w:szCs w:val="24"/>
        </w:rPr>
      </w:pPr>
      <w:r w:rsidRPr="007F5096">
        <w:rPr>
          <w:rFonts w:ascii="Arial" w:hAnsi="Arial" w:cs="Arial"/>
          <w:b/>
          <w:szCs w:val="24"/>
        </w:rPr>
        <w:t xml:space="preserve">на месторождении </w:t>
      </w:r>
      <w:r w:rsidR="000353D0" w:rsidRPr="007F5096">
        <w:rPr>
          <w:rFonts w:ascii="Arial" w:hAnsi="Arial" w:cs="Arial"/>
          <w:b/>
          <w:szCs w:val="24"/>
        </w:rPr>
        <w:t>Сазтобе</w:t>
      </w:r>
      <w:r w:rsidR="003E2170" w:rsidRPr="007F5096">
        <w:rPr>
          <w:rFonts w:ascii="Arial" w:hAnsi="Arial" w:cs="Arial"/>
          <w:b/>
          <w:szCs w:val="24"/>
        </w:rPr>
        <w:t xml:space="preserve"> </w:t>
      </w:r>
      <w:r w:rsidR="002170D2">
        <w:rPr>
          <w:rFonts w:ascii="Arial" w:hAnsi="Arial" w:cs="Arial"/>
          <w:b/>
          <w:szCs w:val="24"/>
        </w:rPr>
        <w:t>Северо</w:t>
      </w:r>
      <w:r w:rsidR="00734446" w:rsidRPr="007F5096">
        <w:rPr>
          <w:rFonts w:ascii="Arial" w:hAnsi="Arial" w:cs="Arial"/>
          <w:b/>
          <w:szCs w:val="24"/>
        </w:rPr>
        <w:t>-</w:t>
      </w:r>
      <w:r w:rsidR="003E2170" w:rsidRPr="007F5096">
        <w:rPr>
          <w:rFonts w:ascii="Arial" w:hAnsi="Arial" w:cs="Arial"/>
          <w:b/>
          <w:szCs w:val="24"/>
        </w:rPr>
        <w:t>Восточное</w:t>
      </w:r>
      <w:r w:rsidR="00B0695D" w:rsidRPr="007F5096">
        <w:rPr>
          <w:rFonts w:ascii="Arial" w:hAnsi="Arial" w:cs="Arial"/>
          <w:b/>
          <w:szCs w:val="24"/>
        </w:rPr>
        <w:t xml:space="preserve"> </w:t>
      </w:r>
    </w:p>
    <w:p w14:paraId="51E724E9" w14:textId="54A5BB21" w:rsidR="00107BBA" w:rsidRPr="007F5096" w:rsidRDefault="00A37F45" w:rsidP="00A37F45">
      <w:pPr>
        <w:pStyle w:val="IauiueIoao"/>
        <w:overflowPunct/>
        <w:autoSpaceDE/>
        <w:autoSpaceDN/>
        <w:adjustRightInd/>
        <w:jc w:val="center"/>
        <w:textAlignment w:val="auto"/>
        <w:rPr>
          <w:rFonts w:ascii="Times New Roman" w:hAnsi="Times New Roman"/>
          <w:b/>
          <w:szCs w:val="24"/>
        </w:rPr>
      </w:pPr>
      <w:r w:rsidRPr="007F5096">
        <w:rPr>
          <w:rFonts w:ascii="Arial" w:hAnsi="Arial" w:cs="Arial"/>
          <w:b/>
          <w:bCs/>
          <w:szCs w:val="24"/>
        </w:rPr>
        <w:t xml:space="preserve">проектной глубиной </w:t>
      </w:r>
      <w:r w:rsidR="00605FB0" w:rsidRPr="007F5096">
        <w:rPr>
          <w:rFonts w:ascii="Arial" w:hAnsi="Arial" w:cs="Arial"/>
          <w:b/>
          <w:bCs/>
          <w:szCs w:val="24"/>
        </w:rPr>
        <w:t>3</w:t>
      </w:r>
      <w:r w:rsidR="00F44E4D">
        <w:rPr>
          <w:rFonts w:ascii="Arial" w:hAnsi="Arial" w:cs="Arial"/>
          <w:b/>
          <w:bCs/>
          <w:szCs w:val="24"/>
        </w:rPr>
        <w:t>35</w:t>
      </w:r>
      <w:r w:rsidR="009112DD" w:rsidRPr="007F5096">
        <w:rPr>
          <w:rFonts w:ascii="Arial" w:hAnsi="Arial" w:cs="Arial"/>
          <w:b/>
          <w:bCs/>
          <w:szCs w:val="24"/>
        </w:rPr>
        <w:t>0</w:t>
      </w:r>
      <w:r w:rsidRPr="007F5096">
        <w:rPr>
          <w:rFonts w:ascii="Arial" w:hAnsi="Arial" w:cs="Arial"/>
          <w:b/>
          <w:bCs/>
          <w:szCs w:val="24"/>
        </w:rPr>
        <w:t>м</w:t>
      </w:r>
      <w:r w:rsidR="00866178">
        <w:rPr>
          <w:rFonts w:ascii="Arial" w:hAnsi="Arial" w:cs="Arial"/>
          <w:b/>
          <w:bCs/>
          <w:szCs w:val="24"/>
        </w:rPr>
        <w:t xml:space="preserve"> </w:t>
      </w:r>
      <w:r w:rsidR="00866178" w:rsidRPr="00866178">
        <w:rPr>
          <w:rFonts w:ascii="Arial" w:hAnsi="Arial" w:cs="Arial"/>
          <w:b/>
          <w:bCs/>
          <w:szCs w:val="24"/>
        </w:rPr>
        <w:t>(</w:t>
      </w:r>
      <w:r w:rsidR="00866178" w:rsidRPr="00866178">
        <w:rPr>
          <w:rFonts w:ascii="Arial" w:hAnsi="Arial" w:cs="Arial"/>
          <w:b/>
          <w:bCs/>
          <w:szCs w:val="24"/>
          <w:lang w:val="kk-KZ"/>
        </w:rPr>
        <w:t>± 250м)</w:t>
      </w:r>
      <w:r w:rsidR="00866178">
        <w:rPr>
          <w:rFonts w:ascii="Arial" w:hAnsi="Arial" w:cs="Arial"/>
          <w:b/>
          <w:bCs/>
          <w:szCs w:val="24"/>
          <w:lang w:val="kk-KZ"/>
        </w:rPr>
        <w:t xml:space="preserve"> </w:t>
      </w:r>
    </w:p>
    <w:p w14:paraId="2B7FE885" w14:textId="77777777" w:rsidR="00107BBA" w:rsidRPr="007F5096" w:rsidRDefault="00107BBA" w:rsidP="00C463BE">
      <w:pPr>
        <w:pStyle w:val="IauiueIoao"/>
        <w:overflowPunct/>
        <w:autoSpaceDE/>
        <w:autoSpaceDN/>
        <w:adjustRightInd/>
        <w:jc w:val="center"/>
        <w:textAlignment w:val="auto"/>
        <w:rPr>
          <w:rFonts w:ascii="Times New Roman" w:hAnsi="Times New Roman"/>
          <w:b/>
          <w:sz w:val="28"/>
          <w:szCs w:val="28"/>
        </w:rPr>
      </w:pPr>
    </w:p>
    <w:p w14:paraId="6508030B" w14:textId="77777777" w:rsidR="009F71FC" w:rsidRPr="007F5096" w:rsidRDefault="009F71FC" w:rsidP="003B6D00">
      <w:pPr>
        <w:jc w:val="left"/>
        <w:rPr>
          <w:sz w:val="24"/>
          <w:szCs w:val="24"/>
        </w:rPr>
      </w:pPr>
      <w:bookmarkStart w:id="130" w:name="_4.1._Литолого-стратиграфическая_хар"/>
      <w:bookmarkEnd w:id="130"/>
      <w:r w:rsidRPr="007F5096">
        <w:rPr>
          <w:sz w:val="24"/>
          <w:szCs w:val="24"/>
        </w:rPr>
        <w:br w:type="page"/>
      </w:r>
    </w:p>
    <w:p w14:paraId="7F6996D5" w14:textId="77777777" w:rsidR="000C239E" w:rsidRPr="007F5096" w:rsidRDefault="000C239E">
      <w:pPr>
        <w:rPr>
          <w:b/>
          <w:bCs/>
          <w:kern w:val="32"/>
          <w:sz w:val="24"/>
          <w:szCs w:val="24"/>
        </w:rPr>
      </w:pPr>
    </w:p>
    <w:p w14:paraId="10CC616B" w14:textId="77777777" w:rsidR="003E2170" w:rsidRPr="007F5096" w:rsidRDefault="003E2170" w:rsidP="00E11BAE">
      <w:pPr>
        <w:pStyle w:val="3"/>
        <w:keepLines/>
        <w:numPr>
          <w:ilvl w:val="2"/>
          <w:numId w:val="24"/>
        </w:numPr>
        <w:spacing w:before="40" w:after="0"/>
        <w:jc w:val="center"/>
        <w:rPr>
          <w:lang w:val="kk-KZ"/>
        </w:rPr>
      </w:pPr>
      <w:bookmarkStart w:id="131" w:name="_Toc75264234"/>
      <w:bookmarkStart w:id="132" w:name="_Toc77147735"/>
      <w:bookmarkStart w:id="133" w:name="_Toc86153455"/>
      <w:bookmarkStart w:id="134" w:name="_Toc207368720"/>
      <w:r w:rsidRPr="007F5096">
        <w:rPr>
          <w:sz w:val="24"/>
        </w:rPr>
        <w:t>Литолого-стратиграфическая характеристика разреза скважины</w:t>
      </w:r>
      <w:bookmarkEnd w:id="131"/>
      <w:bookmarkEnd w:id="132"/>
      <w:bookmarkEnd w:id="133"/>
      <w:bookmarkEnd w:id="134"/>
    </w:p>
    <w:p w14:paraId="0BC1F90D" w14:textId="77777777" w:rsidR="003E2170" w:rsidRPr="007F5096" w:rsidRDefault="003E2170" w:rsidP="003E2170">
      <w:pPr>
        <w:rPr>
          <w:rFonts w:ascii="Arial" w:hAnsi="Arial" w:cs="Arial"/>
          <w:b/>
          <w:sz w:val="24"/>
          <w:szCs w:val="24"/>
        </w:rPr>
      </w:pPr>
    </w:p>
    <w:p w14:paraId="2B7C1D86" w14:textId="7085912D" w:rsidR="00747165" w:rsidRPr="007F5096" w:rsidRDefault="00747165" w:rsidP="00747165">
      <w:pPr>
        <w:spacing w:after="120"/>
        <w:jc w:val="center"/>
        <w:rPr>
          <w:rFonts w:ascii="Arial" w:hAnsi="Arial" w:cs="Arial"/>
          <w:b/>
          <w:sz w:val="22"/>
          <w:szCs w:val="22"/>
        </w:rPr>
      </w:pPr>
      <w:bookmarkStart w:id="135" w:name="_Toc75279041"/>
      <w:bookmarkStart w:id="136" w:name="_Toc78273256"/>
      <w:bookmarkStart w:id="137" w:name="_Toc86222784"/>
      <w:bookmarkStart w:id="138" w:name="_Toc86320797"/>
      <w:bookmarkStart w:id="139" w:name="_Toc8789303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Стратиграфический разрез скважины, элементы залегания и коэффициент кавернозности пластов</w:t>
      </w:r>
      <w:bookmarkEnd w:id="135"/>
      <w:bookmarkEnd w:id="136"/>
      <w:bookmarkEnd w:id="137"/>
      <w:bookmarkEnd w:id="138"/>
      <w:bookmarkEnd w:id="139"/>
    </w:p>
    <w:p w14:paraId="3D6B466E" w14:textId="77777777" w:rsidR="00124D08" w:rsidRPr="007F5096" w:rsidRDefault="00124D08" w:rsidP="00C463BE"/>
    <w:tbl>
      <w:tblPr>
        <w:tblW w:w="10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0"/>
        <w:gridCol w:w="3220"/>
        <w:gridCol w:w="1260"/>
        <w:gridCol w:w="1130"/>
        <w:gridCol w:w="992"/>
        <w:gridCol w:w="1797"/>
      </w:tblGrid>
      <w:tr w:rsidR="004877A7" w:rsidRPr="00F44E4D" w14:paraId="031C505A" w14:textId="77777777" w:rsidTr="00856690">
        <w:trPr>
          <w:jc w:val="center"/>
        </w:trPr>
        <w:tc>
          <w:tcPr>
            <w:tcW w:w="1701" w:type="dxa"/>
            <w:gridSpan w:val="2"/>
            <w:tcBorders>
              <w:top w:val="double" w:sz="4" w:space="0" w:color="auto"/>
              <w:left w:val="double" w:sz="4" w:space="0" w:color="auto"/>
              <w:bottom w:val="single" w:sz="6" w:space="0" w:color="000000"/>
            </w:tcBorders>
            <w:shd w:val="clear" w:color="auto" w:fill="auto"/>
            <w:vAlign w:val="center"/>
          </w:tcPr>
          <w:p w14:paraId="444DE84E" w14:textId="13A2780A" w:rsidR="004877A7" w:rsidRPr="00F44E4D" w:rsidRDefault="004877A7" w:rsidP="004877A7">
            <w:pPr>
              <w:jc w:val="center"/>
              <w:rPr>
                <w:rFonts w:ascii="Arial" w:hAnsi="Arial" w:cs="Arial"/>
                <w:b/>
                <w:sz w:val="22"/>
                <w:szCs w:val="24"/>
              </w:rPr>
            </w:pPr>
            <w:r w:rsidRPr="00F44E4D">
              <w:rPr>
                <w:rFonts w:ascii="Arial" w:hAnsi="Arial" w:cs="Arial"/>
                <w:b/>
                <w:sz w:val="22"/>
                <w:szCs w:val="24"/>
              </w:rPr>
              <w:t xml:space="preserve">Глубина залегания, </w:t>
            </w:r>
            <w:r w:rsidR="00856690" w:rsidRPr="00F44E4D">
              <w:rPr>
                <w:rFonts w:ascii="Arial" w:hAnsi="Arial" w:cs="Arial"/>
                <w:b/>
                <w:sz w:val="22"/>
                <w:szCs w:val="24"/>
              </w:rPr>
              <w:t>(</w:t>
            </w:r>
            <w:r w:rsidRPr="00F44E4D">
              <w:rPr>
                <w:rFonts w:ascii="Arial" w:hAnsi="Arial" w:cs="Arial"/>
                <w:b/>
                <w:sz w:val="22"/>
                <w:szCs w:val="24"/>
              </w:rPr>
              <w:t>м</w:t>
            </w:r>
            <w:r w:rsidR="00856690" w:rsidRPr="00F44E4D">
              <w:rPr>
                <w:rFonts w:ascii="Arial" w:hAnsi="Arial" w:cs="Arial"/>
                <w:b/>
                <w:sz w:val="22"/>
                <w:szCs w:val="24"/>
              </w:rPr>
              <w:t>)</w:t>
            </w:r>
          </w:p>
        </w:tc>
        <w:tc>
          <w:tcPr>
            <w:tcW w:w="4480" w:type="dxa"/>
            <w:gridSpan w:val="2"/>
            <w:tcBorders>
              <w:top w:val="double" w:sz="4" w:space="0" w:color="auto"/>
              <w:bottom w:val="single" w:sz="6" w:space="0" w:color="000000"/>
            </w:tcBorders>
            <w:shd w:val="clear" w:color="auto" w:fill="auto"/>
            <w:vAlign w:val="center"/>
          </w:tcPr>
          <w:p w14:paraId="7BD5D698"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Стратиграфическое подразделение</w:t>
            </w:r>
          </w:p>
        </w:tc>
        <w:tc>
          <w:tcPr>
            <w:tcW w:w="2122" w:type="dxa"/>
            <w:gridSpan w:val="2"/>
            <w:tcBorders>
              <w:top w:val="double" w:sz="4" w:space="0" w:color="auto"/>
              <w:bottom w:val="single" w:sz="6" w:space="0" w:color="000000"/>
            </w:tcBorders>
            <w:shd w:val="clear" w:color="auto" w:fill="auto"/>
            <w:vAlign w:val="center"/>
          </w:tcPr>
          <w:p w14:paraId="55967263"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Элементы залегания</w:t>
            </w:r>
          </w:p>
          <w:p w14:paraId="07AF32D5"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(падения) пластов</w:t>
            </w:r>
          </w:p>
          <w:p w14:paraId="673DDA50"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по подошве</w:t>
            </w:r>
          </w:p>
        </w:tc>
        <w:tc>
          <w:tcPr>
            <w:tcW w:w="1797" w:type="dxa"/>
            <w:vMerge w:val="restart"/>
            <w:tcBorders>
              <w:top w:val="double" w:sz="4" w:space="0" w:color="auto"/>
              <w:bottom w:val="single" w:sz="6" w:space="0" w:color="000000"/>
              <w:right w:val="double" w:sz="4" w:space="0" w:color="auto"/>
            </w:tcBorders>
            <w:shd w:val="clear" w:color="auto" w:fill="auto"/>
            <w:vAlign w:val="center"/>
          </w:tcPr>
          <w:p w14:paraId="4AED0D19" w14:textId="2AD86A6A" w:rsidR="004877A7" w:rsidRPr="00F44E4D" w:rsidRDefault="00856690" w:rsidP="004877A7">
            <w:pPr>
              <w:jc w:val="center"/>
              <w:rPr>
                <w:rFonts w:ascii="Arial" w:hAnsi="Arial" w:cs="Arial"/>
                <w:b/>
                <w:sz w:val="22"/>
                <w:szCs w:val="24"/>
              </w:rPr>
            </w:pPr>
            <w:r w:rsidRPr="00F44E4D">
              <w:rPr>
                <w:rFonts w:ascii="Arial" w:hAnsi="Arial" w:cs="Arial"/>
                <w:b/>
                <w:sz w:val="22"/>
                <w:szCs w:val="24"/>
              </w:rPr>
              <w:t>Коэффициент</w:t>
            </w:r>
            <w:r w:rsidR="004877A7" w:rsidRPr="00F44E4D">
              <w:rPr>
                <w:rFonts w:ascii="Arial" w:hAnsi="Arial" w:cs="Arial"/>
                <w:b/>
                <w:sz w:val="22"/>
                <w:szCs w:val="24"/>
              </w:rPr>
              <w:t xml:space="preserve"> </w:t>
            </w:r>
            <w:r w:rsidRPr="00F44E4D">
              <w:rPr>
                <w:rFonts w:ascii="Arial" w:hAnsi="Arial" w:cs="Arial"/>
                <w:b/>
                <w:sz w:val="22"/>
                <w:szCs w:val="24"/>
              </w:rPr>
              <w:t>кавернозности</w:t>
            </w:r>
            <w:r w:rsidR="004877A7" w:rsidRPr="00F44E4D">
              <w:rPr>
                <w:rFonts w:ascii="Arial" w:hAnsi="Arial" w:cs="Arial"/>
                <w:b/>
                <w:sz w:val="22"/>
                <w:szCs w:val="24"/>
              </w:rPr>
              <w:t xml:space="preserve"> в интервале</w:t>
            </w:r>
          </w:p>
        </w:tc>
      </w:tr>
      <w:tr w:rsidR="004877A7" w:rsidRPr="00F44E4D" w14:paraId="32133F29" w14:textId="77777777" w:rsidTr="00856690">
        <w:trPr>
          <w:jc w:val="center"/>
        </w:trPr>
        <w:tc>
          <w:tcPr>
            <w:tcW w:w="851" w:type="dxa"/>
            <w:tcBorders>
              <w:top w:val="single" w:sz="6" w:space="0" w:color="000000"/>
              <w:left w:val="double" w:sz="4" w:space="0" w:color="auto"/>
              <w:bottom w:val="single" w:sz="6" w:space="0" w:color="000000"/>
            </w:tcBorders>
            <w:shd w:val="clear" w:color="auto" w:fill="auto"/>
            <w:vAlign w:val="center"/>
          </w:tcPr>
          <w:p w14:paraId="70433F1F"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от</w:t>
            </w:r>
          </w:p>
          <w:p w14:paraId="5ED96B78" w14:textId="77777777" w:rsidR="004877A7" w:rsidRPr="00F44E4D" w:rsidRDefault="004877A7" w:rsidP="004877A7">
            <w:pPr>
              <w:ind w:hanging="86"/>
              <w:jc w:val="center"/>
              <w:rPr>
                <w:rFonts w:ascii="Arial" w:hAnsi="Arial" w:cs="Arial"/>
                <w:b/>
                <w:sz w:val="22"/>
                <w:szCs w:val="24"/>
              </w:rPr>
            </w:pPr>
            <w:r w:rsidRPr="00F44E4D">
              <w:rPr>
                <w:rFonts w:ascii="Arial" w:hAnsi="Arial" w:cs="Arial"/>
                <w:b/>
                <w:sz w:val="22"/>
                <w:szCs w:val="24"/>
              </w:rPr>
              <w:t>(верх)</w:t>
            </w:r>
          </w:p>
        </w:tc>
        <w:tc>
          <w:tcPr>
            <w:tcW w:w="850" w:type="dxa"/>
            <w:tcBorders>
              <w:top w:val="single" w:sz="6" w:space="0" w:color="000000"/>
              <w:bottom w:val="single" w:sz="6" w:space="0" w:color="000000"/>
            </w:tcBorders>
            <w:shd w:val="clear" w:color="auto" w:fill="auto"/>
            <w:vAlign w:val="center"/>
          </w:tcPr>
          <w:p w14:paraId="55FCB807"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до</w:t>
            </w:r>
          </w:p>
          <w:p w14:paraId="5B2CD1C9"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(низ)</w:t>
            </w:r>
          </w:p>
        </w:tc>
        <w:tc>
          <w:tcPr>
            <w:tcW w:w="3220" w:type="dxa"/>
            <w:tcBorders>
              <w:top w:val="single" w:sz="6" w:space="0" w:color="000000"/>
              <w:bottom w:val="single" w:sz="6" w:space="0" w:color="000000"/>
            </w:tcBorders>
            <w:shd w:val="clear" w:color="auto" w:fill="auto"/>
            <w:vAlign w:val="center"/>
          </w:tcPr>
          <w:p w14:paraId="617905C7"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Название</w:t>
            </w:r>
          </w:p>
        </w:tc>
        <w:tc>
          <w:tcPr>
            <w:tcW w:w="1260" w:type="dxa"/>
            <w:tcBorders>
              <w:top w:val="single" w:sz="6" w:space="0" w:color="000000"/>
              <w:bottom w:val="single" w:sz="6" w:space="0" w:color="000000"/>
            </w:tcBorders>
            <w:shd w:val="clear" w:color="auto" w:fill="auto"/>
            <w:vAlign w:val="center"/>
          </w:tcPr>
          <w:p w14:paraId="7ADF837F" w14:textId="77777777" w:rsidR="004877A7" w:rsidRPr="00F44E4D" w:rsidRDefault="004877A7" w:rsidP="004877A7">
            <w:pPr>
              <w:ind w:right="-150" w:hanging="153"/>
              <w:jc w:val="center"/>
              <w:rPr>
                <w:rFonts w:ascii="Arial" w:hAnsi="Arial" w:cs="Arial"/>
                <w:b/>
                <w:sz w:val="22"/>
                <w:szCs w:val="24"/>
              </w:rPr>
            </w:pPr>
            <w:r w:rsidRPr="00F44E4D">
              <w:rPr>
                <w:rFonts w:ascii="Arial" w:hAnsi="Arial" w:cs="Arial"/>
                <w:b/>
                <w:sz w:val="22"/>
                <w:szCs w:val="24"/>
              </w:rPr>
              <w:t>Индекс</w:t>
            </w:r>
          </w:p>
        </w:tc>
        <w:tc>
          <w:tcPr>
            <w:tcW w:w="1130" w:type="dxa"/>
            <w:tcBorders>
              <w:top w:val="single" w:sz="6" w:space="0" w:color="000000"/>
              <w:bottom w:val="single" w:sz="6" w:space="0" w:color="000000"/>
            </w:tcBorders>
            <w:shd w:val="clear" w:color="auto" w:fill="auto"/>
            <w:vAlign w:val="center"/>
          </w:tcPr>
          <w:p w14:paraId="6BC4A807"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Угол,</w:t>
            </w:r>
          </w:p>
          <w:p w14:paraId="726F0F59" w14:textId="253480AE" w:rsidR="004877A7" w:rsidRPr="00F44E4D" w:rsidRDefault="00856690" w:rsidP="004877A7">
            <w:pPr>
              <w:jc w:val="center"/>
              <w:rPr>
                <w:rFonts w:ascii="Arial" w:hAnsi="Arial" w:cs="Arial"/>
                <w:b/>
                <w:sz w:val="22"/>
                <w:szCs w:val="24"/>
              </w:rPr>
            </w:pPr>
            <w:r w:rsidRPr="00F44E4D">
              <w:rPr>
                <w:rFonts w:ascii="Arial" w:hAnsi="Arial" w:cs="Arial"/>
                <w:b/>
                <w:sz w:val="22"/>
                <w:szCs w:val="24"/>
              </w:rPr>
              <w:t>(</w:t>
            </w:r>
            <w:r w:rsidR="004877A7" w:rsidRPr="00F44E4D">
              <w:rPr>
                <w:rFonts w:ascii="Arial" w:hAnsi="Arial" w:cs="Arial"/>
                <w:b/>
                <w:sz w:val="22"/>
                <w:szCs w:val="24"/>
              </w:rPr>
              <w:t>град</w:t>
            </w:r>
            <w:r w:rsidRPr="00F44E4D">
              <w:rPr>
                <w:rFonts w:ascii="Arial" w:hAnsi="Arial" w:cs="Arial"/>
                <w:b/>
                <w:sz w:val="22"/>
                <w:szCs w:val="24"/>
              </w:rPr>
              <w:t>)</w:t>
            </w:r>
          </w:p>
        </w:tc>
        <w:tc>
          <w:tcPr>
            <w:tcW w:w="992" w:type="dxa"/>
            <w:tcBorders>
              <w:top w:val="single" w:sz="6" w:space="0" w:color="000000"/>
              <w:bottom w:val="single" w:sz="6" w:space="0" w:color="000000"/>
            </w:tcBorders>
            <w:shd w:val="clear" w:color="auto" w:fill="auto"/>
            <w:vAlign w:val="center"/>
          </w:tcPr>
          <w:p w14:paraId="29ACBE72" w14:textId="77777777" w:rsidR="004877A7" w:rsidRPr="00F44E4D" w:rsidRDefault="004877A7" w:rsidP="004877A7">
            <w:pPr>
              <w:ind w:right="-146" w:hanging="158"/>
              <w:jc w:val="center"/>
              <w:rPr>
                <w:rFonts w:ascii="Arial" w:hAnsi="Arial" w:cs="Arial"/>
                <w:b/>
                <w:sz w:val="22"/>
                <w:szCs w:val="24"/>
              </w:rPr>
            </w:pPr>
            <w:r w:rsidRPr="00F44E4D">
              <w:rPr>
                <w:rFonts w:ascii="Arial" w:hAnsi="Arial" w:cs="Arial"/>
                <w:b/>
                <w:sz w:val="22"/>
                <w:szCs w:val="24"/>
              </w:rPr>
              <w:t>Азимут,</w:t>
            </w:r>
          </w:p>
          <w:p w14:paraId="6312F1A8" w14:textId="380DDDEA" w:rsidR="004877A7" w:rsidRPr="00F44E4D" w:rsidRDefault="00856690" w:rsidP="004877A7">
            <w:pPr>
              <w:jc w:val="center"/>
              <w:rPr>
                <w:rFonts w:ascii="Arial" w:hAnsi="Arial" w:cs="Arial"/>
                <w:b/>
                <w:sz w:val="22"/>
                <w:szCs w:val="24"/>
              </w:rPr>
            </w:pPr>
            <w:r w:rsidRPr="00F44E4D">
              <w:rPr>
                <w:rFonts w:ascii="Arial" w:hAnsi="Arial" w:cs="Arial"/>
                <w:b/>
                <w:sz w:val="22"/>
                <w:szCs w:val="24"/>
              </w:rPr>
              <w:t>(</w:t>
            </w:r>
            <w:r w:rsidR="004877A7" w:rsidRPr="00F44E4D">
              <w:rPr>
                <w:rFonts w:ascii="Arial" w:hAnsi="Arial" w:cs="Arial"/>
                <w:b/>
                <w:sz w:val="22"/>
                <w:szCs w:val="24"/>
              </w:rPr>
              <w:t>град</w:t>
            </w:r>
            <w:r w:rsidRPr="00F44E4D">
              <w:rPr>
                <w:rFonts w:ascii="Arial" w:hAnsi="Arial" w:cs="Arial"/>
                <w:b/>
                <w:sz w:val="22"/>
                <w:szCs w:val="24"/>
              </w:rPr>
              <w:t>)</w:t>
            </w:r>
          </w:p>
        </w:tc>
        <w:tc>
          <w:tcPr>
            <w:tcW w:w="1797" w:type="dxa"/>
            <w:vMerge/>
            <w:tcBorders>
              <w:top w:val="single" w:sz="6" w:space="0" w:color="000000"/>
              <w:bottom w:val="single" w:sz="6" w:space="0" w:color="000000"/>
              <w:right w:val="double" w:sz="4" w:space="0" w:color="auto"/>
            </w:tcBorders>
            <w:shd w:val="clear" w:color="auto" w:fill="auto"/>
            <w:vAlign w:val="center"/>
          </w:tcPr>
          <w:p w14:paraId="68CD967E" w14:textId="77777777" w:rsidR="004877A7" w:rsidRPr="00F44E4D" w:rsidRDefault="004877A7" w:rsidP="004877A7">
            <w:pPr>
              <w:jc w:val="center"/>
              <w:rPr>
                <w:rFonts w:ascii="Arial" w:hAnsi="Arial" w:cs="Arial"/>
                <w:b/>
                <w:sz w:val="22"/>
                <w:szCs w:val="24"/>
              </w:rPr>
            </w:pPr>
          </w:p>
        </w:tc>
      </w:tr>
      <w:tr w:rsidR="004877A7" w:rsidRPr="00F44E4D" w14:paraId="3A2DE534" w14:textId="77777777" w:rsidTr="00856690">
        <w:trPr>
          <w:jc w:val="center"/>
        </w:trPr>
        <w:tc>
          <w:tcPr>
            <w:tcW w:w="851" w:type="dxa"/>
            <w:tcBorders>
              <w:top w:val="single" w:sz="6" w:space="0" w:color="000000"/>
              <w:left w:val="double" w:sz="4" w:space="0" w:color="auto"/>
              <w:bottom w:val="double" w:sz="4" w:space="0" w:color="auto"/>
            </w:tcBorders>
            <w:shd w:val="clear" w:color="auto" w:fill="auto"/>
            <w:vAlign w:val="center"/>
          </w:tcPr>
          <w:p w14:paraId="276AC424"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1</w:t>
            </w:r>
          </w:p>
        </w:tc>
        <w:tc>
          <w:tcPr>
            <w:tcW w:w="850" w:type="dxa"/>
            <w:tcBorders>
              <w:top w:val="single" w:sz="6" w:space="0" w:color="000000"/>
              <w:bottom w:val="double" w:sz="4" w:space="0" w:color="auto"/>
            </w:tcBorders>
            <w:shd w:val="clear" w:color="auto" w:fill="auto"/>
            <w:vAlign w:val="center"/>
          </w:tcPr>
          <w:p w14:paraId="45F34E0D"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2</w:t>
            </w:r>
          </w:p>
        </w:tc>
        <w:tc>
          <w:tcPr>
            <w:tcW w:w="3220" w:type="dxa"/>
            <w:tcBorders>
              <w:top w:val="single" w:sz="6" w:space="0" w:color="000000"/>
              <w:bottom w:val="double" w:sz="4" w:space="0" w:color="auto"/>
            </w:tcBorders>
            <w:shd w:val="clear" w:color="auto" w:fill="auto"/>
            <w:vAlign w:val="center"/>
          </w:tcPr>
          <w:p w14:paraId="220632AC"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3</w:t>
            </w:r>
          </w:p>
        </w:tc>
        <w:tc>
          <w:tcPr>
            <w:tcW w:w="1260" w:type="dxa"/>
            <w:tcBorders>
              <w:top w:val="single" w:sz="6" w:space="0" w:color="000000"/>
              <w:bottom w:val="double" w:sz="4" w:space="0" w:color="auto"/>
            </w:tcBorders>
            <w:shd w:val="clear" w:color="auto" w:fill="auto"/>
            <w:vAlign w:val="center"/>
          </w:tcPr>
          <w:p w14:paraId="62D2C42D"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4</w:t>
            </w:r>
          </w:p>
        </w:tc>
        <w:tc>
          <w:tcPr>
            <w:tcW w:w="1130" w:type="dxa"/>
            <w:tcBorders>
              <w:top w:val="single" w:sz="6" w:space="0" w:color="000000"/>
              <w:bottom w:val="double" w:sz="4" w:space="0" w:color="auto"/>
            </w:tcBorders>
            <w:shd w:val="clear" w:color="auto" w:fill="auto"/>
            <w:vAlign w:val="center"/>
          </w:tcPr>
          <w:p w14:paraId="4ABCEE6E"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5</w:t>
            </w:r>
          </w:p>
        </w:tc>
        <w:tc>
          <w:tcPr>
            <w:tcW w:w="992" w:type="dxa"/>
            <w:tcBorders>
              <w:top w:val="single" w:sz="6" w:space="0" w:color="000000"/>
              <w:bottom w:val="double" w:sz="4" w:space="0" w:color="auto"/>
            </w:tcBorders>
            <w:shd w:val="clear" w:color="auto" w:fill="auto"/>
            <w:vAlign w:val="center"/>
          </w:tcPr>
          <w:p w14:paraId="4D13C402"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6</w:t>
            </w:r>
          </w:p>
        </w:tc>
        <w:tc>
          <w:tcPr>
            <w:tcW w:w="1797" w:type="dxa"/>
            <w:tcBorders>
              <w:top w:val="single" w:sz="6" w:space="0" w:color="000000"/>
              <w:bottom w:val="double" w:sz="4" w:space="0" w:color="auto"/>
              <w:right w:val="double" w:sz="4" w:space="0" w:color="auto"/>
            </w:tcBorders>
            <w:shd w:val="clear" w:color="auto" w:fill="auto"/>
            <w:vAlign w:val="center"/>
          </w:tcPr>
          <w:p w14:paraId="0A535699" w14:textId="77777777" w:rsidR="004877A7" w:rsidRPr="00F44E4D" w:rsidRDefault="004877A7" w:rsidP="004877A7">
            <w:pPr>
              <w:jc w:val="center"/>
              <w:rPr>
                <w:rFonts w:ascii="Arial" w:hAnsi="Arial" w:cs="Arial"/>
                <w:b/>
                <w:sz w:val="22"/>
                <w:szCs w:val="24"/>
              </w:rPr>
            </w:pPr>
            <w:r w:rsidRPr="00F44E4D">
              <w:rPr>
                <w:rFonts w:ascii="Arial" w:hAnsi="Arial" w:cs="Arial"/>
                <w:b/>
                <w:sz w:val="22"/>
                <w:szCs w:val="24"/>
              </w:rPr>
              <w:t>7</w:t>
            </w:r>
          </w:p>
        </w:tc>
      </w:tr>
      <w:tr w:rsidR="004877A7" w:rsidRPr="00F44E4D" w14:paraId="749F4F38" w14:textId="77777777" w:rsidTr="00856690">
        <w:trPr>
          <w:jc w:val="center"/>
        </w:trPr>
        <w:tc>
          <w:tcPr>
            <w:tcW w:w="851" w:type="dxa"/>
            <w:tcBorders>
              <w:top w:val="single" w:sz="4" w:space="0" w:color="auto"/>
              <w:left w:val="double" w:sz="4" w:space="0" w:color="auto"/>
            </w:tcBorders>
            <w:shd w:val="clear" w:color="auto" w:fill="auto"/>
          </w:tcPr>
          <w:p w14:paraId="0DBEC985"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0</w:t>
            </w:r>
          </w:p>
        </w:tc>
        <w:tc>
          <w:tcPr>
            <w:tcW w:w="850" w:type="dxa"/>
            <w:tcBorders>
              <w:top w:val="single" w:sz="4" w:space="0" w:color="auto"/>
            </w:tcBorders>
            <w:shd w:val="clear" w:color="auto" w:fill="auto"/>
          </w:tcPr>
          <w:p w14:paraId="6B45ADAF"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25</w:t>
            </w:r>
          </w:p>
        </w:tc>
        <w:tc>
          <w:tcPr>
            <w:tcW w:w="3220" w:type="dxa"/>
            <w:tcBorders>
              <w:top w:val="single" w:sz="4" w:space="0" w:color="auto"/>
            </w:tcBorders>
            <w:shd w:val="clear" w:color="auto" w:fill="auto"/>
          </w:tcPr>
          <w:p w14:paraId="6B24FF85" w14:textId="77777777" w:rsidR="004877A7" w:rsidRPr="00F44E4D" w:rsidRDefault="004877A7" w:rsidP="004877A7">
            <w:pPr>
              <w:jc w:val="left"/>
              <w:rPr>
                <w:rFonts w:ascii="Arial" w:hAnsi="Arial" w:cs="Arial"/>
                <w:sz w:val="22"/>
                <w:szCs w:val="24"/>
              </w:rPr>
            </w:pPr>
            <w:r w:rsidRPr="00F44E4D">
              <w:rPr>
                <w:rFonts w:ascii="Arial" w:hAnsi="Arial" w:cs="Arial"/>
                <w:sz w:val="22"/>
                <w:szCs w:val="24"/>
              </w:rPr>
              <w:t>Четвертичный</w:t>
            </w:r>
          </w:p>
        </w:tc>
        <w:tc>
          <w:tcPr>
            <w:tcW w:w="1260" w:type="dxa"/>
            <w:tcBorders>
              <w:top w:val="single" w:sz="4" w:space="0" w:color="auto"/>
              <w:bottom w:val="single" w:sz="4" w:space="0" w:color="auto"/>
            </w:tcBorders>
            <w:shd w:val="clear" w:color="auto" w:fill="auto"/>
            <w:vAlign w:val="center"/>
          </w:tcPr>
          <w:p w14:paraId="056B6F5B" w14:textId="77777777" w:rsidR="004877A7" w:rsidRPr="00F44E4D" w:rsidRDefault="004877A7" w:rsidP="004877A7">
            <w:pPr>
              <w:jc w:val="center"/>
              <w:rPr>
                <w:rFonts w:ascii="Arial" w:hAnsi="Arial" w:cs="Arial"/>
                <w:bCs/>
                <w:strike/>
                <w:sz w:val="22"/>
                <w:szCs w:val="24"/>
                <w:lang w:val="en-US"/>
              </w:rPr>
            </w:pPr>
            <w:r w:rsidRPr="00F44E4D">
              <w:rPr>
                <w:rFonts w:ascii="Arial" w:hAnsi="Arial" w:cs="Arial"/>
                <w:bCs/>
                <w:strike/>
                <w:sz w:val="22"/>
                <w:szCs w:val="24"/>
                <w:lang w:val="en-US"/>
              </w:rPr>
              <w:t>Q</w:t>
            </w:r>
          </w:p>
        </w:tc>
        <w:tc>
          <w:tcPr>
            <w:tcW w:w="1130" w:type="dxa"/>
            <w:tcBorders>
              <w:top w:val="single" w:sz="4" w:space="0" w:color="auto"/>
            </w:tcBorders>
            <w:shd w:val="clear" w:color="auto" w:fill="auto"/>
            <w:vAlign w:val="center"/>
          </w:tcPr>
          <w:p w14:paraId="059BA80A" w14:textId="77777777" w:rsidR="004877A7" w:rsidRPr="00F44E4D" w:rsidRDefault="004877A7" w:rsidP="004877A7">
            <w:pPr>
              <w:jc w:val="center"/>
              <w:rPr>
                <w:rFonts w:ascii="Arial" w:hAnsi="Arial" w:cs="Arial"/>
                <w:sz w:val="22"/>
                <w:szCs w:val="24"/>
                <w:lang w:val="en-US"/>
              </w:rPr>
            </w:pPr>
            <w:r w:rsidRPr="00F44E4D">
              <w:rPr>
                <w:rFonts w:ascii="Arial" w:hAnsi="Arial" w:cs="Arial"/>
                <w:sz w:val="22"/>
                <w:szCs w:val="24"/>
                <w:lang w:val="en-US"/>
              </w:rPr>
              <w:t>-</w:t>
            </w:r>
          </w:p>
        </w:tc>
        <w:tc>
          <w:tcPr>
            <w:tcW w:w="992" w:type="dxa"/>
            <w:tcBorders>
              <w:top w:val="single" w:sz="4" w:space="0" w:color="auto"/>
            </w:tcBorders>
            <w:shd w:val="clear" w:color="auto" w:fill="auto"/>
            <w:vAlign w:val="center"/>
          </w:tcPr>
          <w:p w14:paraId="3F8A4107" w14:textId="77777777" w:rsidR="004877A7" w:rsidRPr="00F44E4D" w:rsidRDefault="004877A7" w:rsidP="004877A7">
            <w:pPr>
              <w:jc w:val="center"/>
              <w:rPr>
                <w:rFonts w:ascii="Arial" w:hAnsi="Arial" w:cs="Arial"/>
                <w:sz w:val="22"/>
                <w:szCs w:val="24"/>
                <w:lang w:val="en-US"/>
              </w:rPr>
            </w:pPr>
            <w:r w:rsidRPr="00F44E4D">
              <w:rPr>
                <w:rFonts w:ascii="Arial" w:hAnsi="Arial" w:cs="Arial"/>
                <w:sz w:val="22"/>
                <w:szCs w:val="24"/>
                <w:lang w:val="en-US"/>
              </w:rPr>
              <w:t>-</w:t>
            </w:r>
          </w:p>
        </w:tc>
        <w:tc>
          <w:tcPr>
            <w:tcW w:w="1797" w:type="dxa"/>
            <w:tcBorders>
              <w:top w:val="single" w:sz="4" w:space="0" w:color="auto"/>
              <w:right w:val="double" w:sz="4" w:space="0" w:color="auto"/>
            </w:tcBorders>
            <w:shd w:val="clear" w:color="auto" w:fill="auto"/>
            <w:vAlign w:val="center"/>
          </w:tcPr>
          <w:p w14:paraId="35ED88A1" w14:textId="77777777" w:rsidR="004877A7" w:rsidRPr="00F44E4D" w:rsidRDefault="004877A7" w:rsidP="004877A7">
            <w:pPr>
              <w:jc w:val="center"/>
              <w:rPr>
                <w:rFonts w:ascii="Arial" w:hAnsi="Arial" w:cs="Arial"/>
                <w:sz w:val="22"/>
                <w:szCs w:val="24"/>
              </w:rPr>
            </w:pPr>
            <w:r w:rsidRPr="00F44E4D">
              <w:rPr>
                <w:rFonts w:ascii="Arial" w:hAnsi="Arial" w:cs="Arial"/>
                <w:sz w:val="22"/>
                <w:szCs w:val="24"/>
                <w:lang w:val="en-US"/>
              </w:rPr>
              <w:t>1,20</w:t>
            </w:r>
          </w:p>
        </w:tc>
      </w:tr>
      <w:tr w:rsidR="004877A7" w:rsidRPr="00F44E4D" w14:paraId="530134D5" w14:textId="77777777" w:rsidTr="00856690">
        <w:trPr>
          <w:jc w:val="center"/>
        </w:trPr>
        <w:tc>
          <w:tcPr>
            <w:tcW w:w="851" w:type="dxa"/>
            <w:tcBorders>
              <w:top w:val="single" w:sz="4" w:space="0" w:color="auto"/>
              <w:left w:val="double" w:sz="4" w:space="0" w:color="auto"/>
            </w:tcBorders>
            <w:shd w:val="clear" w:color="auto" w:fill="auto"/>
          </w:tcPr>
          <w:p w14:paraId="1EAF032B"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25</w:t>
            </w:r>
          </w:p>
        </w:tc>
        <w:tc>
          <w:tcPr>
            <w:tcW w:w="850" w:type="dxa"/>
            <w:tcBorders>
              <w:top w:val="single" w:sz="4" w:space="0" w:color="auto"/>
            </w:tcBorders>
            <w:shd w:val="clear" w:color="auto" w:fill="auto"/>
          </w:tcPr>
          <w:p w14:paraId="3B194AC9"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564</w:t>
            </w:r>
          </w:p>
        </w:tc>
        <w:tc>
          <w:tcPr>
            <w:tcW w:w="3220" w:type="dxa"/>
            <w:tcBorders>
              <w:top w:val="single" w:sz="4" w:space="0" w:color="auto"/>
            </w:tcBorders>
            <w:shd w:val="clear" w:color="auto" w:fill="auto"/>
          </w:tcPr>
          <w:p w14:paraId="5456C368" w14:textId="77777777" w:rsidR="004877A7" w:rsidRPr="00F44E4D" w:rsidRDefault="004877A7" w:rsidP="004877A7">
            <w:pPr>
              <w:jc w:val="left"/>
              <w:rPr>
                <w:rFonts w:ascii="Arial" w:hAnsi="Arial" w:cs="Arial"/>
                <w:sz w:val="22"/>
                <w:szCs w:val="24"/>
              </w:rPr>
            </w:pPr>
            <w:r w:rsidRPr="00F44E4D">
              <w:rPr>
                <w:rFonts w:ascii="Arial" w:hAnsi="Arial" w:cs="Arial"/>
                <w:sz w:val="22"/>
                <w:szCs w:val="24"/>
              </w:rPr>
              <w:t>Палеогеновый</w:t>
            </w:r>
          </w:p>
        </w:tc>
        <w:tc>
          <w:tcPr>
            <w:tcW w:w="1260" w:type="dxa"/>
            <w:tcBorders>
              <w:top w:val="single" w:sz="4" w:space="0" w:color="auto"/>
              <w:bottom w:val="single" w:sz="4" w:space="0" w:color="auto"/>
            </w:tcBorders>
            <w:shd w:val="clear" w:color="auto" w:fill="auto"/>
            <w:vAlign w:val="center"/>
          </w:tcPr>
          <w:p w14:paraId="1F934413" w14:textId="77777777" w:rsidR="004877A7" w:rsidRPr="00F44E4D" w:rsidRDefault="004877A7" w:rsidP="004877A7">
            <w:pPr>
              <w:jc w:val="center"/>
              <w:rPr>
                <w:rFonts w:ascii="Arial" w:hAnsi="Arial" w:cs="Arial"/>
                <w:sz w:val="22"/>
                <w:szCs w:val="24"/>
              </w:rPr>
            </w:pPr>
            <w:r w:rsidRPr="00F44E4D">
              <w:rPr>
                <w:rFonts w:ascii="Arial" w:hAnsi="Arial" w:cs="Arial"/>
                <w:bCs/>
                <w:strike/>
                <w:sz w:val="22"/>
                <w:szCs w:val="24"/>
              </w:rPr>
              <w:t>Р</w:t>
            </w:r>
          </w:p>
        </w:tc>
        <w:tc>
          <w:tcPr>
            <w:tcW w:w="1130" w:type="dxa"/>
            <w:tcBorders>
              <w:top w:val="single" w:sz="4" w:space="0" w:color="auto"/>
            </w:tcBorders>
            <w:shd w:val="clear" w:color="auto" w:fill="auto"/>
            <w:vAlign w:val="center"/>
          </w:tcPr>
          <w:p w14:paraId="6FA757D4"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w:t>
            </w:r>
          </w:p>
        </w:tc>
        <w:tc>
          <w:tcPr>
            <w:tcW w:w="992" w:type="dxa"/>
            <w:tcBorders>
              <w:top w:val="single" w:sz="4" w:space="0" w:color="auto"/>
            </w:tcBorders>
            <w:shd w:val="clear" w:color="auto" w:fill="auto"/>
            <w:vAlign w:val="center"/>
          </w:tcPr>
          <w:p w14:paraId="01E1526F"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w:t>
            </w:r>
          </w:p>
        </w:tc>
        <w:tc>
          <w:tcPr>
            <w:tcW w:w="1797" w:type="dxa"/>
            <w:tcBorders>
              <w:top w:val="single" w:sz="4" w:space="0" w:color="auto"/>
              <w:right w:val="double" w:sz="4" w:space="0" w:color="auto"/>
            </w:tcBorders>
            <w:shd w:val="clear" w:color="auto" w:fill="auto"/>
            <w:vAlign w:val="center"/>
          </w:tcPr>
          <w:p w14:paraId="3C242DE3"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1,20</w:t>
            </w:r>
          </w:p>
        </w:tc>
      </w:tr>
      <w:tr w:rsidR="004877A7" w:rsidRPr="00F44E4D" w14:paraId="06BC8706" w14:textId="77777777" w:rsidTr="00856690">
        <w:trPr>
          <w:jc w:val="center"/>
        </w:trPr>
        <w:tc>
          <w:tcPr>
            <w:tcW w:w="851" w:type="dxa"/>
            <w:tcBorders>
              <w:top w:val="single" w:sz="4" w:space="0" w:color="auto"/>
              <w:left w:val="double" w:sz="4" w:space="0" w:color="auto"/>
            </w:tcBorders>
            <w:shd w:val="clear" w:color="auto" w:fill="auto"/>
          </w:tcPr>
          <w:p w14:paraId="7054B847"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564</w:t>
            </w:r>
          </w:p>
        </w:tc>
        <w:tc>
          <w:tcPr>
            <w:tcW w:w="850" w:type="dxa"/>
            <w:tcBorders>
              <w:top w:val="single" w:sz="4" w:space="0" w:color="auto"/>
            </w:tcBorders>
            <w:shd w:val="clear" w:color="auto" w:fill="auto"/>
          </w:tcPr>
          <w:p w14:paraId="7D2E6105"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2364</w:t>
            </w:r>
          </w:p>
        </w:tc>
        <w:tc>
          <w:tcPr>
            <w:tcW w:w="3220" w:type="dxa"/>
            <w:tcBorders>
              <w:top w:val="single" w:sz="4" w:space="0" w:color="auto"/>
            </w:tcBorders>
            <w:shd w:val="clear" w:color="auto" w:fill="auto"/>
          </w:tcPr>
          <w:p w14:paraId="774CE5F0" w14:textId="77777777" w:rsidR="004877A7" w:rsidRPr="00F44E4D" w:rsidRDefault="004877A7" w:rsidP="004877A7">
            <w:pPr>
              <w:jc w:val="left"/>
              <w:rPr>
                <w:rFonts w:ascii="Arial" w:hAnsi="Arial" w:cs="Arial"/>
                <w:sz w:val="22"/>
                <w:szCs w:val="24"/>
              </w:rPr>
            </w:pPr>
            <w:r w:rsidRPr="00F44E4D">
              <w:rPr>
                <w:rFonts w:ascii="Arial" w:hAnsi="Arial" w:cs="Arial"/>
                <w:sz w:val="22"/>
                <w:szCs w:val="24"/>
              </w:rPr>
              <w:t xml:space="preserve">Мел </w:t>
            </w:r>
          </w:p>
        </w:tc>
        <w:tc>
          <w:tcPr>
            <w:tcW w:w="1260" w:type="dxa"/>
            <w:tcBorders>
              <w:top w:val="single" w:sz="4" w:space="0" w:color="auto"/>
              <w:bottom w:val="single" w:sz="4" w:space="0" w:color="auto"/>
            </w:tcBorders>
            <w:shd w:val="clear" w:color="auto" w:fill="auto"/>
            <w:vAlign w:val="center"/>
          </w:tcPr>
          <w:p w14:paraId="5C1E2265" w14:textId="77777777" w:rsidR="004877A7" w:rsidRPr="00F44E4D" w:rsidRDefault="004877A7" w:rsidP="004877A7">
            <w:pPr>
              <w:jc w:val="center"/>
              <w:rPr>
                <w:rFonts w:ascii="Arial" w:hAnsi="Arial" w:cs="Arial"/>
                <w:sz w:val="22"/>
                <w:szCs w:val="24"/>
                <w:lang w:val="en-US"/>
              </w:rPr>
            </w:pPr>
            <w:r w:rsidRPr="00F44E4D">
              <w:rPr>
                <w:rFonts w:ascii="Arial" w:hAnsi="Arial" w:cs="Arial"/>
                <w:sz w:val="22"/>
                <w:szCs w:val="24"/>
                <w:lang w:val="en-US"/>
              </w:rPr>
              <w:t>K</w:t>
            </w:r>
          </w:p>
        </w:tc>
        <w:tc>
          <w:tcPr>
            <w:tcW w:w="1130" w:type="dxa"/>
            <w:tcBorders>
              <w:top w:val="single" w:sz="4" w:space="0" w:color="auto"/>
            </w:tcBorders>
            <w:shd w:val="clear" w:color="auto" w:fill="auto"/>
            <w:vAlign w:val="center"/>
          </w:tcPr>
          <w:p w14:paraId="0B1A606D"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3-5</w:t>
            </w:r>
          </w:p>
        </w:tc>
        <w:tc>
          <w:tcPr>
            <w:tcW w:w="992" w:type="dxa"/>
            <w:tcBorders>
              <w:top w:val="single" w:sz="4" w:space="0" w:color="auto"/>
            </w:tcBorders>
            <w:shd w:val="clear" w:color="auto" w:fill="auto"/>
            <w:vAlign w:val="center"/>
          </w:tcPr>
          <w:p w14:paraId="0DF1E003"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w:t>
            </w:r>
          </w:p>
        </w:tc>
        <w:tc>
          <w:tcPr>
            <w:tcW w:w="1797" w:type="dxa"/>
            <w:tcBorders>
              <w:top w:val="single" w:sz="4" w:space="0" w:color="auto"/>
              <w:right w:val="double" w:sz="4" w:space="0" w:color="auto"/>
            </w:tcBorders>
            <w:shd w:val="clear" w:color="auto" w:fill="auto"/>
            <w:vAlign w:val="center"/>
          </w:tcPr>
          <w:p w14:paraId="132B7F3A"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1,15</w:t>
            </w:r>
          </w:p>
        </w:tc>
      </w:tr>
      <w:tr w:rsidR="004877A7" w:rsidRPr="00F44E4D" w14:paraId="261BDAE3" w14:textId="77777777" w:rsidTr="00097819">
        <w:trPr>
          <w:jc w:val="center"/>
        </w:trPr>
        <w:tc>
          <w:tcPr>
            <w:tcW w:w="851" w:type="dxa"/>
            <w:tcBorders>
              <w:left w:val="double" w:sz="4" w:space="0" w:color="auto"/>
              <w:bottom w:val="single" w:sz="4" w:space="0" w:color="auto"/>
            </w:tcBorders>
            <w:shd w:val="clear" w:color="auto" w:fill="auto"/>
          </w:tcPr>
          <w:p w14:paraId="0994B871"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2364</w:t>
            </w:r>
          </w:p>
        </w:tc>
        <w:tc>
          <w:tcPr>
            <w:tcW w:w="850" w:type="dxa"/>
            <w:tcBorders>
              <w:bottom w:val="single" w:sz="4" w:space="0" w:color="auto"/>
            </w:tcBorders>
            <w:shd w:val="clear" w:color="auto" w:fill="auto"/>
          </w:tcPr>
          <w:p w14:paraId="29747090"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2564</w:t>
            </w:r>
          </w:p>
        </w:tc>
        <w:tc>
          <w:tcPr>
            <w:tcW w:w="3220" w:type="dxa"/>
            <w:tcBorders>
              <w:bottom w:val="single" w:sz="4" w:space="0" w:color="auto"/>
            </w:tcBorders>
            <w:shd w:val="clear" w:color="auto" w:fill="auto"/>
          </w:tcPr>
          <w:p w14:paraId="730F0FEA" w14:textId="77777777" w:rsidR="004877A7" w:rsidRPr="00F44E4D" w:rsidRDefault="004877A7" w:rsidP="004877A7">
            <w:pPr>
              <w:jc w:val="left"/>
              <w:rPr>
                <w:rFonts w:ascii="Arial" w:hAnsi="Arial" w:cs="Arial"/>
                <w:sz w:val="22"/>
                <w:szCs w:val="24"/>
              </w:rPr>
            </w:pPr>
            <w:r w:rsidRPr="00F44E4D">
              <w:rPr>
                <w:rFonts w:ascii="Arial" w:hAnsi="Arial" w:cs="Arial"/>
                <w:sz w:val="22"/>
                <w:szCs w:val="24"/>
              </w:rPr>
              <w:t>Юрский (верхний)</w:t>
            </w:r>
          </w:p>
        </w:tc>
        <w:tc>
          <w:tcPr>
            <w:tcW w:w="1260" w:type="dxa"/>
            <w:tcBorders>
              <w:bottom w:val="single" w:sz="4" w:space="0" w:color="auto"/>
            </w:tcBorders>
            <w:shd w:val="clear" w:color="auto" w:fill="auto"/>
            <w:vAlign w:val="center"/>
          </w:tcPr>
          <w:p w14:paraId="23E2686A" w14:textId="77777777" w:rsidR="004877A7" w:rsidRPr="00F44E4D" w:rsidRDefault="004877A7" w:rsidP="004877A7">
            <w:pPr>
              <w:jc w:val="center"/>
              <w:rPr>
                <w:rFonts w:ascii="Arial" w:hAnsi="Arial" w:cs="Arial"/>
                <w:sz w:val="22"/>
                <w:szCs w:val="24"/>
                <w:vertAlign w:val="subscript"/>
              </w:rPr>
            </w:pPr>
            <w:r w:rsidRPr="00F44E4D">
              <w:rPr>
                <w:rFonts w:ascii="Arial" w:hAnsi="Arial" w:cs="Arial"/>
                <w:bCs/>
                <w:sz w:val="22"/>
                <w:szCs w:val="24"/>
                <w:lang w:val="en-US"/>
              </w:rPr>
              <w:t>J</w:t>
            </w:r>
            <w:r w:rsidRPr="00F44E4D">
              <w:rPr>
                <w:rFonts w:ascii="Arial" w:hAnsi="Arial" w:cs="Arial"/>
                <w:bCs/>
                <w:sz w:val="22"/>
                <w:szCs w:val="24"/>
                <w:vertAlign w:val="subscript"/>
                <w:lang w:val="en-US"/>
              </w:rPr>
              <w:t>3</w:t>
            </w:r>
          </w:p>
        </w:tc>
        <w:tc>
          <w:tcPr>
            <w:tcW w:w="1130" w:type="dxa"/>
            <w:tcBorders>
              <w:bottom w:val="single" w:sz="4" w:space="0" w:color="auto"/>
            </w:tcBorders>
            <w:shd w:val="clear" w:color="auto" w:fill="auto"/>
            <w:vAlign w:val="center"/>
          </w:tcPr>
          <w:p w14:paraId="3FCC6D45"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3-5</w:t>
            </w:r>
          </w:p>
        </w:tc>
        <w:tc>
          <w:tcPr>
            <w:tcW w:w="992" w:type="dxa"/>
            <w:tcBorders>
              <w:bottom w:val="single" w:sz="4" w:space="0" w:color="auto"/>
            </w:tcBorders>
            <w:shd w:val="clear" w:color="auto" w:fill="auto"/>
            <w:vAlign w:val="center"/>
          </w:tcPr>
          <w:p w14:paraId="2088C3D7"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w:t>
            </w:r>
          </w:p>
        </w:tc>
        <w:tc>
          <w:tcPr>
            <w:tcW w:w="1797" w:type="dxa"/>
            <w:tcBorders>
              <w:bottom w:val="single" w:sz="4" w:space="0" w:color="auto"/>
              <w:right w:val="double" w:sz="4" w:space="0" w:color="auto"/>
            </w:tcBorders>
            <w:shd w:val="clear" w:color="auto" w:fill="auto"/>
            <w:vAlign w:val="center"/>
          </w:tcPr>
          <w:p w14:paraId="39CDC56E"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1,10</w:t>
            </w:r>
          </w:p>
        </w:tc>
      </w:tr>
      <w:tr w:rsidR="004877A7" w:rsidRPr="00F44E4D" w14:paraId="5EE6297E" w14:textId="77777777" w:rsidTr="00097819">
        <w:trPr>
          <w:jc w:val="center"/>
        </w:trPr>
        <w:tc>
          <w:tcPr>
            <w:tcW w:w="851" w:type="dxa"/>
            <w:tcBorders>
              <w:left w:val="double" w:sz="4" w:space="0" w:color="auto"/>
              <w:bottom w:val="double" w:sz="4" w:space="0" w:color="auto"/>
            </w:tcBorders>
            <w:shd w:val="clear" w:color="auto" w:fill="auto"/>
          </w:tcPr>
          <w:p w14:paraId="15A90CB6"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2564</w:t>
            </w:r>
          </w:p>
        </w:tc>
        <w:tc>
          <w:tcPr>
            <w:tcW w:w="850" w:type="dxa"/>
            <w:tcBorders>
              <w:bottom w:val="double" w:sz="4" w:space="0" w:color="auto"/>
            </w:tcBorders>
            <w:shd w:val="clear" w:color="auto" w:fill="auto"/>
          </w:tcPr>
          <w:p w14:paraId="11595838" w14:textId="3464EF58" w:rsidR="004877A7" w:rsidRPr="00F44E4D" w:rsidRDefault="004877A7" w:rsidP="004877A7">
            <w:pPr>
              <w:jc w:val="center"/>
              <w:rPr>
                <w:rFonts w:ascii="Arial" w:hAnsi="Arial" w:cs="Arial"/>
                <w:sz w:val="22"/>
                <w:szCs w:val="24"/>
              </w:rPr>
            </w:pPr>
            <w:r w:rsidRPr="00F44E4D">
              <w:rPr>
                <w:rFonts w:ascii="Arial" w:hAnsi="Arial" w:cs="Arial"/>
                <w:sz w:val="22"/>
                <w:szCs w:val="24"/>
              </w:rPr>
              <w:t>3</w:t>
            </w:r>
            <w:r w:rsidR="00097819">
              <w:rPr>
                <w:rFonts w:ascii="Arial" w:hAnsi="Arial" w:cs="Arial"/>
                <w:sz w:val="22"/>
                <w:szCs w:val="24"/>
              </w:rPr>
              <w:t>350</w:t>
            </w:r>
          </w:p>
        </w:tc>
        <w:tc>
          <w:tcPr>
            <w:tcW w:w="3220" w:type="dxa"/>
            <w:tcBorders>
              <w:bottom w:val="double" w:sz="4" w:space="0" w:color="auto"/>
            </w:tcBorders>
            <w:shd w:val="clear" w:color="auto" w:fill="auto"/>
          </w:tcPr>
          <w:p w14:paraId="2B9A155E" w14:textId="77777777" w:rsidR="004877A7" w:rsidRPr="00F44E4D" w:rsidRDefault="004877A7" w:rsidP="004877A7">
            <w:pPr>
              <w:jc w:val="left"/>
              <w:rPr>
                <w:rFonts w:ascii="Arial" w:hAnsi="Arial" w:cs="Arial"/>
                <w:sz w:val="22"/>
                <w:szCs w:val="24"/>
              </w:rPr>
            </w:pPr>
            <w:r w:rsidRPr="00F44E4D">
              <w:rPr>
                <w:rFonts w:ascii="Arial" w:hAnsi="Arial" w:cs="Arial"/>
                <w:sz w:val="22"/>
                <w:szCs w:val="24"/>
              </w:rPr>
              <w:t>Юрский (средний)</w:t>
            </w:r>
          </w:p>
        </w:tc>
        <w:tc>
          <w:tcPr>
            <w:tcW w:w="1260" w:type="dxa"/>
            <w:tcBorders>
              <w:bottom w:val="double" w:sz="4" w:space="0" w:color="auto"/>
            </w:tcBorders>
            <w:shd w:val="clear" w:color="auto" w:fill="auto"/>
            <w:vAlign w:val="center"/>
          </w:tcPr>
          <w:p w14:paraId="51327364" w14:textId="77777777" w:rsidR="004877A7" w:rsidRPr="00F44E4D" w:rsidRDefault="004877A7" w:rsidP="004877A7">
            <w:pPr>
              <w:jc w:val="center"/>
              <w:rPr>
                <w:rFonts w:ascii="Arial" w:hAnsi="Arial" w:cs="Arial"/>
                <w:bCs/>
                <w:sz w:val="22"/>
                <w:szCs w:val="24"/>
                <w:lang w:val="en-US"/>
              </w:rPr>
            </w:pPr>
            <w:r w:rsidRPr="00F44E4D">
              <w:rPr>
                <w:rFonts w:ascii="Arial" w:hAnsi="Arial" w:cs="Arial"/>
                <w:bCs/>
                <w:sz w:val="22"/>
                <w:szCs w:val="24"/>
                <w:lang w:val="en-US"/>
              </w:rPr>
              <w:t>J</w:t>
            </w:r>
            <w:r w:rsidRPr="00F44E4D">
              <w:rPr>
                <w:rFonts w:ascii="Arial" w:hAnsi="Arial" w:cs="Arial"/>
                <w:bCs/>
                <w:sz w:val="22"/>
                <w:szCs w:val="24"/>
                <w:vertAlign w:val="subscript"/>
                <w:lang w:val="en-US"/>
              </w:rPr>
              <w:t>2</w:t>
            </w:r>
          </w:p>
        </w:tc>
        <w:tc>
          <w:tcPr>
            <w:tcW w:w="1130" w:type="dxa"/>
            <w:tcBorders>
              <w:bottom w:val="double" w:sz="4" w:space="0" w:color="auto"/>
            </w:tcBorders>
            <w:shd w:val="clear" w:color="auto" w:fill="auto"/>
            <w:vAlign w:val="center"/>
          </w:tcPr>
          <w:p w14:paraId="17819EAB"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3-5</w:t>
            </w:r>
          </w:p>
        </w:tc>
        <w:tc>
          <w:tcPr>
            <w:tcW w:w="992" w:type="dxa"/>
            <w:tcBorders>
              <w:bottom w:val="double" w:sz="4" w:space="0" w:color="auto"/>
            </w:tcBorders>
            <w:shd w:val="clear" w:color="auto" w:fill="auto"/>
            <w:vAlign w:val="center"/>
          </w:tcPr>
          <w:p w14:paraId="62B0C9B4"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w:t>
            </w:r>
          </w:p>
        </w:tc>
        <w:tc>
          <w:tcPr>
            <w:tcW w:w="1797" w:type="dxa"/>
            <w:tcBorders>
              <w:bottom w:val="double" w:sz="4" w:space="0" w:color="auto"/>
              <w:right w:val="double" w:sz="4" w:space="0" w:color="auto"/>
            </w:tcBorders>
            <w:shd w:val="clear" w:color="auto" w:fill="auto"/>
            <w:vAlign w:val="center"/>
          </w:tcPr>
          <w:p w14:paraId="3336F873" w14:textId="77777777" w:rsidR="004877A7" w:rsidRPr="00F44E4D" w:rsidRDefault="004877A7" w:rsidP="004877A7">
            <w:pPr>
              <w:jc w:val="center"/>
              <w:rPr>
                <w:rFonts w:ascii="Arial" w:hAnsi="Arial" w:cs="Arial"/>
                <w:sz w:val="22"/>
                <w:szCs w:val="24"/>
              </w:rPr>
            </w:pPr>
            <w:r w:rsidRPr="00F44E4D">
              <w:rPr>
                <w:rFonts w:ascii="Arial" w:hAnsi="Arial" w:cs="Arial"/>
                <w:sz w:val="22"/>
                <w:szCs w:val="24"/>
              </w:rPr>
              <w:t>1,10</w:t>
            </w:r>
          </w:p>
        </w:tc>
      </w:tr>
    </w:tbl>
    <w:p w14:paraId="5779CB11" w14:textId="77777777" w:rsidR="008B2CD1" w:rsidRPr="007F5096" w:rsidRDefault="008B2CD1" w:rsidP="008B2CD1">
      <w:pPr>
        <w:jc w:val="left"/>
        <w:rPr>
          <w:sz w:val="24"/>
          <w:szCs w:val="24"/>
        </w:rPr>
      </w:pPr>
      <w:r w:rsidRPr="007F5096">
        <w:rPr>
          <w:sz w:val="24"/>
          <w:szCs w:val="24"/>
        </w:rPr>
        <w:br w:type="page"/>
      </w:r>
    </w:p>
    <w:p w14:paraId="23D9F4AF" w14:textId="3FD2EA89" w:rsidR="00EC6667" w:rsidRPr="007F5096" w:rsidRDefault="00276864" w:rsidP="00276864">
      <w:pPr>
        <w:ind w:left="-284" w:firstLine="709"/>
        <w:jc w:val="center"/>
        <w:rPr>
          <w:rFonts w:ascii="Arial" w:hAnsi="Arial" w:cs="Arial"/>
          <w:sz w:val="22"/>
          <w:szCs w:val="22"/>
        </w:rPr>
      </w:pPr>
      <w:bookmarkStart w:id="140" w:name="_Toc83916374"/>
      <w:bookmarkStart w:id="141" w:name="_Toc84408412"/>
      <w:bookmarkStart w:id="142" w:name="_Toc87954289"/>
      <w:r>
        <w:rPr>
          <w:noProof/>
        </w:rPr>
        <w:lastRenderedPageBreak/>
        <w:drawing>
          <wp:inline distT="0" distB="0" distL="0" distR="0" wp14:anchorId="197C5CF1" wp14:editId="4EB9DC92">
            <wp:extent cx="6038850" cy="775514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1285" cy="7758274"/>
                    </a:xfrm>
                    <a:prstGeom prst="rect">
                      <a:avLst/>
                    </a:prstGeom>
                    <a:noFill/>
                    <a:ln>
                      <a:noFill/>
                    </a:ln>
                  </pic:spPr>
                </pic:pic>
              </a:graphicData>
            </a:graphic>
          </wp:inline>
        </w:drawing>
      </w:r>
    </w:p>
    <w:p w14:paraId="5645A06A" w14:textId="77777777" w:rsidR="004877A7" w:rsidRPr="007F5096" w:rsidRDefault="004877A7" w:rsidP="001275AE">
      <w:pPr>
        <w:ind w:firstLine="709"/>
        <w:jc w:val="center"/>
        <w:rPr>
          <w:rFonts w:ascii="Arial" w:hAnsi="Arial" w:cs="Arial"/>
          <w:b/>
          <w:color w:val="FF0000"/>
          <w:sz w:val="22"/>
          <w:szCs w:val="22"/>
        </w:rPr>
      </w:pPr>
    </w:p>
    <w:p w14:paraId="3282F37F" w14:textId="1EE98F5D" w:rsidR="001275AE" w:rsidRPr="007F5096" w:rsidRDefault="003E2170" w:rsidP="001275AE">
      <w:pPr>
        <w:ind w:firstLine="709"/>
        <w:jc w:val="center"/>
        <w:rPr>
          <w:b/>
          <w:sz w:val="24"/>
          <w:szCs w:val="24"/>
        </w:rPr>
      </w:pPr>
      <w:r w:rsidRPr="00276864">
        <w:rPr>
          <w:rFonts w:ascii="Arial" w:hAnsi="Arial" w:cs="Arial"/>
          <w:b/>
          <w:sz w:val="22"/>
          <w:szCs w:val="22"/>
        </w:rPr>
        <w:t xml:space="preserve">Рис. </w:t>
      </w:r>
      <w:r w:rsidRPr="00276864">
        <w:rPr>
          <w:rFonts w:ascii="Arial" w:hAnsi="Arial" w:cs="Arial"/>
          <w:b/>
          <w:sz w:val="22"/>
          <w:szCs w:val="22"/>
        </w:rPr>
        <w:fldChar w:fldCharType="begin"/>
      </w:r>
      <w:r w:rsidRPr="00276864">
        <w:rPr>
          <w:rFonts w:ascii="Arial" w:hAnsi="Arial" w:cs="Arial"/>
          <w:b/>
          <w:sz w:val="22"/>
          <w:szCs w:val="22"/>
        </w:rPr>
        <w:instrText xml:space="preserve"> STYLEREF 1 \s </w:instrText>
      </w:r>
      <w:r w:rsidRPr="00276864">
        <w:rPr>
          <w:rFonts w:ascii="Arial" w:hAnsi="Arial" w:cs="Arial"/>
          <w:b/>
          <w:sz w:val="22"/>
          <w:szCs w:val="22"/>
        </w:rPr>
        <w:fldChar w:fldCharType="separate"/>
      </w:r>
      <w:r w:rsidR="00D3127C" w:rsidRPr="00276864">
        <w:rPr>
          <w:rFonts w:ascii="Arial" w:hAnsi="Arial" w:cs="Arial"/>
          <w:b/>
          <w:noProof/>
          <w:sz w:val="22"/>
          <w:szCs w:val="22"/>
        </w:rPr>
        <w:t>1</w:t>
      </w:r>
      <w:r w:rsidRPr="00276864">
        <w:rPr>
          <w:rFonts w:ascii="Arial" w:hAnsi="Arial" w:cs="Arial"/>
          <w:b/>
          <w:noProof/>
          <w:sz w:val="22"/>
          <w:szCs w:val="22"/>
        </w:rPr>
        <w:fldChar w:fldCharType="end"/>
      </w:r>
      <w:r w:rsidRPr="00276864">
        <w:rPr>
          <w:rFonts w:ascii="Arial" w:hAnsi="Arial" w:cs="Arial"/>
          <w:b/>
          <w:sz w:val="22"/>
          <w:szCs w:val="22"/>
        </w:rPr>
        <w:t>.</w:t>
      </w:r>
      <w:r w:rsidRPr="00276864">
        <w:rPr>
          <w:rFonts w:ascii="Arial" w:hAnsi="Arial" w:cs="Arial"/>
          <w:b/>
          <w:sz w:val="22"/>
          <w:szCs w:val="22"/>
        </w:rPr>
        <w:fldChar w:fldCharType="begin"/>
      </w:r>
      <w:r w:rsidRPr="00276864">
        <w:rPr>
          <w:rFonts w:ascii="Arial" w:hAnsi="Arial" w:cs="Arial"/>
          <w:b/>
          <w:sz w:val="22"/>
          <w:szCs w:val="22"/>
        </w:rPr>
        <w:instrText xml:space="preserve"> SEQ Рис. \* ARABIC \s 1 </w:instrText>
      </w:r>
      <w:r w:rsidRPr="00276864">
        <w:rPr>
          <w:rFonts w:ascii="Arial" w:hAnsi="Arial" w:cs="Arial"/>
          <w:b/>
          <w:sz w:val="22"/>
          <w:szCs w:val="22"/>
        </w:rPr>
        <w:fldChar w:fldCharType="separate"/>
      </w:r>
      <w:r w:rsidR="00D3127C" w:rsidRPr="00276864">
        <w:rPr>
          <w:rFonts w:ascii="Arial" w:hAnsi="Arial" w:cs="Arial"/>
          <w:b/>
          <w:noProof/>
          <w:sz w:val="22"/>
          <w:szCs w:val="22"/>
        </w:rPr>
        <w:t>2</w:t>
      </w:r>
      <w:r w:rsidRPr="00276864">
        <w:rPr>
          <w:rFonts w:ascii="Arial" w:hAnsi="Arial" w:cs="Arial"/>
          <w:b/>
          <w:noProof/>
          <w:sz w:val="22"/>
          <w:szCs w:val="22"/>
        </w:rPr>
        <w:fldChar w:fldCharType="end"/>
      </w:r>
      <w:r w:rsidRPr="00276864">
        <w:rPr>
          <w:rFonts w:ascii="Arial" w:hAnsi="Arial" w:cs="Arial"/>
          <w:b/>
          <w:sz w:val="22"/>
          <w:szCs w:val="22"/>
        </w:rPr>
        <w:t xml:space="preserve">. </w:t>
      </w:r>
      <w:bookmarkEnd w:id="140"/>
      <w:bookmarkEnd w:id="141"/>
      <w:bookmarkEnd w:id="142"/>
      <w:r w:rsidR="004877A7" w:rsidRPr="00276864">
        <w:rPr>
          <w:b/>
          <w:sz w:val="24"/>
          <w:szCs w:val="24"/>
        </w:rPr>
        <w:t xml:space="preserve">Геологический профиль по разрезу </w:t>
      </w:r>
      <w:r w:rsidR="004877A7" w:rsidRPr="00276864">
        <w:rPr>
          <w:rFonts w:ascii="Arial" w:hAnsi="Arial" w:cs="Arial"/>
          <w:b/>
          <w:sz w:val="22"/>
          <w:szCs w:val="22"/>
          <w:lang w:val="en-US"/>
        </w:rPr>
        <w:t>I</w:t>
      </w:r>
      <w:r w:rsidR="004877A7" w:rsidRPr="00276864">
        <w:rPr>
          <w:rFonts w:ascii="Arial" w:hAnsi="Arial" w:cs="Arial"/>
          <w:b/>
          <w:sz w:val="22"/>
          <w:szCs w:val="22"/>
        </w:rPr>
        <w:t>-</w:t>
      </w:r>
      <w:r w:rsidR="004877A7" w:rsidRPr="00276864">
        <w:rPr>
          <w:rFonts w:ascii="Arial" w:hAnsi="Arial" w:cs="Arial"/>
          <w:b/>
          <w:sz w:val="22"/>
          <w:szCs w:val="22"/>
          <w:lang w:val="en-US"/>
        </w:rPr>
        <w:t>I</w:t>
      </w:r>
      <w:r w:rsidR="004877A7" w:rsidRPr="00276864">
        <w:rPr>
          <w:rFonts w:ascii="Arial" w:hAnsi="Arial" w:cs="Arial"/>
          <w:b/>
          <w:sz w:val="22"/>
          <w:szCs w:val="22"/>
          <w:lang w:val="en-US"/>
        </w:rPr>
        <w:sym w:font="Symbol" w:char="F0A2"/>
      </w:r>
    </w:p>
    <w:p w14:paraId="64C426A7" w14:textId="77777777" w:rsidR="00715DAF" w:rsidRPr="007F5096" w:rsidRDefault="00715DAF" w:rsidP="007A6ED0">
      <w:pPr>
        <w:ind w:firstLine="709"/>
        <w:jc w:val="left"/>
        <w:rPr>
          <w:sz w:val="24"/>
          <w:szCs w:val="24"/>
        </w:rPr>
      </w:pPr>
    </w:p>
    <w:p w14:paraId="540BB480" w14:textId="77777777" w:rsidR="002B4567" w:rsidRPr="007F5096" w:rsidRDefault="002B4567" w:rsidP="003E2170">
      <w:pPr>
        <w:tabs>
          <w:tab w:val="left" w:pos="5559"/>
        </w:tabs>
        <w:jc w:val="both"/>
        <w:rPr>
          <w:sz w:val="24"/>
          <w:szCs w:val="24"/>
        </w:rPr>
        <w:sectPr w:rsidR="002B4567" w:rsidRPr="007F5096" w:rsidSect="005725B4">
          <w:headerReference w:type="default" r:id="rId18"/>
          <w:footerReference w:type="default" r:id="rId19"/>
          <w:pgSz w:w="11906" w:h="16838" w:code="9"/>
          <w:pgMar w:top="641" w:right="748" w:bottom="1259" w:left="1260" w:header="357" w:footer="284" w:gutter="0"/>
          <w:cols w:space="708"/>
          <w:docGrid w:linePitch="360"/>
        </w:sectPr>
      </w:pPr>
    </w:p>
    <w:p w14:paraId="6018788D" w14:textId="038D1AF2" w:rsidR="00747165" w:rsidRPr="007F5096" w:rsidRDefault="00747165" w:rsidP="00747165">
      <w:pPr>
        <w:tabs>
          <w:tab w:val="center" w:pos="7469"/>
          <w:tab w:val="left" w:pos="13460"/>
        </w:tabs>
        <w:spacing w:after="120"/>
        <w:jc w:val="center"/>
        <w:rPr>
          <w:rFonts w:ascii="Arial" w:hAnsi="Arial" w:cs="Arial"/>
          <w:b/>
          <w:sz w:val="22"/>
          <w:szCs w:val="24"/>
        </w:rPr>
      </w:pPr>
      <w:bookmarkStart w:id="143" w:name="_Toc84003905"/>
      <w:bookmarkStart w:id="144" w:name="_Toc86222785"/>
      <w:bookmarkStart w:id="145" w:name="_Toc86320798"/>
      <w:bookmarkStart w:id="146" w:name="_Toc87893035"/>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Литологическая характеристика разреза скважины</w:t>
      </w:r>
      <w:bookmarkEnd w:id="143"/>
      <w:bookmarkEnd w:id="144"/>
      <w:bookmarkEnd w:id="145"/>
      <w:bookmarkEnd w:id="146"/>
    </w:p>
    <w:p w14:paraId="45436497" w14:textId="77777777" w:rsidR="00715DAF" w:rsidRPr="007F5096" w:rsidRDefault="00715DAF" w:rsidP="001275AE">
      <w:pPr>
        <w:tabs>
          <w:tab w:val="center" w:pos="7469"/>
          <w:tab w:val="left" w:pos="13460"/>
        </w:tabs>
        <w:spacing w:after="120"/>
        <w:jc w:val="center"/>
        <w:rPr>
          <w:snapToGrid w:val="0"/>
        </w:rPr>
      </w:pPr>
    </w:p>
    <w:tbl>
      <w:tblPr>
        <w:tblpPr w:leftFromText="180" w:rightFromText="180" w:vertAnchor="text" w:tblpXSpec="center" w:tblpY="1"/>
        <w:tblOverlap w:val="never"/>
        <w:tblW w:w="15070" w:type="dxa"/>
        <w:tblLayout w:type="fixed"/>
        <w:tblCellMar>
          <w:left w:w="30" w:type="dxa"/>
          <w:right w:w="30" w:type="dxa"/>
        </w:tblCellMar>
        <w:tblLook w:val="04A0" w:firstRow="1" w:lastRow="0" w:firstColumn="1" w:lastColumn="0" w:noHBand="0" w:noVBand="1"/>
      </w:tblPr>
      <w:tblGrid>
        <w:gridCol w:w="2559"/>
        <w:gridCol w:w="1280"/>
        <w:gridCol w:w="1280"/>
        <w:gridCol w:w="1740"/>
        <w:gridCol w:w="1246"/>
        <w:gridCol w:w="6965"/>
      </w:tblGrid>
      <w:tr w:rsidR="004877A7" w:rsidRPr="00E33C03" w14:paraId="3CB69876" w14:textId="77777777" w:rsidTr="004877A7">
        <w:trPr>
          <w:cantSplit/>
          <w:trHeight w:val="252"/>
        </w:trPr>
        <w:tc>
          <w:tcPr>
            <w:tcW w:w="2559" w:type="dxa"/>
            <w:vMerge w:val="restart"/>
            <w:tcBorders>
              <w:top w:val="double" w:sz="4" w:space="0" w:color="auto"/>
              <w:left w:val="double" w:sz="4" w:space="0" w:color="auto"/>
              <w:bottom w:val="single" w:sz="6" w:space="0" w:color="000000"/>
              <w:right w:val="single" w:sz="6" w:space="0" w:color="000000"/>
            </w:tcBorders>
            <w:vAlign w:val="center"/>
            <w:hideMark/>
          </w:tcPr>
          <w:p w14:paraId="13EC9E3F" w14:textId="4569AACD" w:rsidR="004877A7" w:rsidRPr="00E33C03" w:rsidRDefault="004877A7" w:rsidP="004877A7">
            <w:pPr>
              <w:jc w:val="center"/>
              <w:rPr>
                <w:rFonts w:ascii="Arial" w:hAnsi="Arial" w:cs="Arial"/>
                <w:b/>
                <w:snapToGrid w:val="0"/>
                <w:sz w:val="22"/>
                <w:szCs w:val="22"/>
              </w:rPr>
            </w:pPr>
            <w:r w:rsidRPr="00E33C03">
              <w:rPr>
                <w:rFonts w:ascii="Arial" w:hAnsi="Arial" w:cs="Arial"/>
                <w:b/>
                <w:snapToGrid w:val="0"/>
                <w:sz w:val="22"/>
                <w:szCs w:val="22"/>
              </w:rPr>
              <w:t xml:space="preserve">Индекс </w:t>
            </w:r>
            <w:r w:rsidR="00856690" w:rsidRPr="00E33C03">
              <w:rPr>
                <w:rFonts w:ascii="Arial" w:hAnsi="Arial" w:cs="Arial"/>
                <w:b/>
                <w:snapToGrid w:val="0"/>
                <w:sz w:val="22"/>
                <w:szCs w:val="22"/>
              </w:rPr>
              <w:t>стратиграфического</w:t>
            </w:r>
            <w:r w:rsidRPr="00E33C03">
              <w:rPr>
                <w:rFonts w:ascii="Arial" w:hAnsi="Arial" w:cs="Arial"/>
                <w:b/>
                <w:snapToGrid w:val="0"/>
                <w:sz w:val="22"/>
                <w:szCs w:val="22"/>
              </w:rPr>
              <w:t xml:space="preserve"> подразделения</w:t>
            </w:r>
          </w:p>
        </w:tc>
        <w:tc>
          <w:tcPr>
            <w:tcW w:w="2560" w:type="dxa"/>
            <w:gridSpan w:val="2"/>
            <w:tcBorders>
              <w:top w:val="double" w:sz="4" w:space="0" w:color="auto"/>
              <w:left w:val="single" w:sz="6" w:space="0" w:color="000000"/>
              <w:bottom w:val="single" w:sz="6" w:space="0" w:color="000000"/>
              <w:right w:val="single" w:sz="6" w:space="0" w:color="000000"/>
            </w:tcBorders>
            <w:vAlign w:val="center"/>
            <w:hideMark/>
          </w:tcPr>
          <w:p w14:paraId="777F9A65" w14:textId="47C40D3F"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 xml:space="preserve">Интервал, </w:t>
            </w:r>
            <w:r w:rsidR="00856690" w:rsidRPr="00E33C03">
              <w:rPr>
                <w:rFonts w:ascii="Arial" w:hAnsi="Arial" w:cs="Arial"/>
                <w:b/>
                <w:snapToGrid w:val="0"/>
                <w:sz w:val="22"/>
                <w:szCs w:val="24"/>
              </w:rPr>
              <w:t>(</w:t>
            </w:r>
            <w:r w:rsidRPr="00E33C03">
              <w:rPr>
                <w:rFonts w:ascii="Arial" w:hAnsi="Arial" w:cs="Arial"/>
                <w:b/>
                <w:snapToGrid w:val="0"/>
                <w:sz w:val="22"/>
                <w:szCs w:val="24"/>
              </w:rPr>
              <w:t>м</w:t>
            </w:r>
            <w:r w:rsidR="00856690" w:rsidRPr="00E33C03">
              <w:rPr>
                <w:rFonts w:ascii="Arial" w:hAnsi="Arial" w:cs="Arial"/>
                <w:b/>
                <w:snapToGrid w:val="0"/>
                <w:sz w:val="22"/>
                <w:szCs w:val="24"/>
              </w:rPr>
              <w:t>)</w:t>
            </w:r>
          </w:p>
        </w:tc>
        <w:tc>
          <w:tcPr>
            <w:tcW w:w="2986" w:type="dxa"/>
            <w:gridSpan w:val="2"/>
            <w:tcBorders>
              <w:top w:val="double" w:sz="4" w:space="0" w:color="auto"/>
              <w:left w:val="single" w:sz="6" w:space="0" w:color="000000"/>
              <w:bottom w:val="single" w:sz="6" w:space="0" w:color="000000"/>
              <w:right w:val="single" w:sz="6" w:space="0" w:color="000000"/>
            </w:tcBorders>
            <w:vAlign w:val="center"/>
            <w:hideMark/>
          </w:tcPr>
          <w:p w14:paraId="755307C7"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Горная порода</w:t>
            </w:r>
          </w:p>
        </w:tc>
        <w:tc>
          <w:tcPr>
            <w:tcW w:w="6965" w:type="dxa"/>
            <w:vMerge w:val="restart"/>
            <w:tcBorders>
              <w:top w:val="double" w:sz="4" w:space="0" w:color="auto"/>
              <w:left w:val="single" w:sz="6" w:space="0" w:color="000000"/>
              <w:bottom w:val="single" w:sz="6" w:space="0" w:color="000000"/>
              <w:right w:val="double" w:sz="4" w:space="0" w:color="auto"/>
            </w:tcBorders>
            <w:vAlign w:val="center"/>
            <w:hideMark/>
          </w:tcPr>
          <w:p w14:paraId="0D5E5D80"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Стандартное описание горной породы:</w:t>
            </w:r>
          </w:p>
          <w:p w14:paraId="7835A2E1"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полное название, характерные признаки (структура, текстура, минеральный состав и т.д.)</w:t>
            </w:r>
          </w:p>
        </w:tc>
      </w:tr>
      <w:tr w:rsidR="004877A7" w:rsidRPr="00E33C03" w14:paraId="7D71F84E" w14:textId="77777777" w:rsidTr="004877A7">
        <w:trPr>
          <w:cantSplit/>
          <w:trHeight w:val="279"/>
        </w:trPr>
        <w:tc>
          <w:tcPr>
            <w:tcW w:w="2559" w:type="dxa"/>
            <w:vMerge/>
            <w:tcBorders>
              <w:top w:val="double" w:sz="4" w:space="0" w:color="auto"/>
              <w:left w:val="double" w:sz="4" w:space="0" w:color="auto"/>
              <w:bottom w:val="single" w:sz="6" w:space="0" w:color="000000"/>
              <w:right w:val="single" w:sz="6" w:space="0" w:color="000000"/>
            </w:tcBorders>
            <w:vAlign w:val="center"/>
            <w:hideMark/>
          </w:tcPr>
          <w:p w14:paraId="4403B11F" w14:textId="77777777" w:rsidR="004877A7" w:rsidRPr="00E33C03" w:rsidRDefault="004877A7" w:rsidP="004877A7">
            <w:pPr>
              <w:jc w:val="center"/>
              <w:rPr>
                <w:rFonts w:ascii="Arial" w:hAnsi="Arial" w:cs="Arial"/>
                <w:b/>
                <w:snapToGrid w:val="0"/>
                <w:sz w:val="22"/>
                <w:szCs w:val="24"/>
              </w:rPr>
            </w:pPr>
          </w:p>
        </w:tc>
        <w:tc>
          <w:tcPr>
            <w:tcW w:w="1280" w:type="dxa"/>
            <w:vMerge w:val="restart"/>
            <w:tcBorders>
              <w:top w:val="single" w:sz="6" w:space="0" w:color="000000"/>
              <w:left w:val="single" w:sz="6" w:space="0" w:color="000000"/>
              <w:bottom w:val="single" w:sz="6" w:space="0" w:color="000000"/>
              <w:right w:val="single" w:sz="6" w:space="0" w:color="000000"/>
            </w:tcBorders>
            <w:vAlign w:val="center"/>
            <w:hideMark/>
          </w:tcPr>
          <w:p w14:paraId="5CAECC53"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от</w:t>
            </w:r>
          </w:p>
          <w:p w14:paraId="38E172BB"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(верх)</w:t>
            </w:r>
          </w:p>
        </w:tc>
        <w:tc>
          <w:tcPr>
            <w:tcW w:w="1280" w:type="dxa"/>
            <w:vMerge w:val="restart"/>
            <w:tcBorders>
              <w:top w:val="single" w:sz="6" w:space="0" w:color="000000"/>
              <w:left w:val="single" w:sz="6" w:space="0" w:color="000000"/>
              <w:bottom w:val="single" w:sz="6" w:space="0" w:color="000000"/>
              <w:right w:val="single" w:sz="6" w:space="0" w:color="000000"/>
            </w:tcBorders>
            <w:vAlign w:val="center"/>
            <w:hideMark/>
          </w:tcPr>
          <w:p w14:paraId="3BFB3CF6"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до</w:t>
            </w:r>
          </w:p>
          <w:p w14:paraId="305E78B8"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(низ)</w:t>
            </w:r>
          </w:p>
        </w:tc>
        <w:tc>
          <w:tcPr>
            <w:tcW w:w="1740" w:type="dxa"/>
            <w:vMerge w:val="restart"/>
            <w:tcBorders>
              <w:top w:val="single" w:sz="6" w:space="0" w:color="000000"/>
              <w:left w:val="single" w:sz="6" w:space="0" w:color="000000"/>
              <w:bottom w:val="single" w:sz="6" w:space="0" w:color="000000"/>
              <w:right w:val="single" w:sz="6" w:space="0" w:color="000000"/>
            </w:tcBorders>
            <w:vAlign w:val="center"/>
            <w:hideMark/>
          </w:tcPr>
          <w:p w14:paraId="3349EC08"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краткое название</w:t>
            </w:r>
          </w:p>
        </w:tc>
        <w:tc>
          <w:tcPr>
            <w:tcW w:w="1246" w:type="dxa"/>
            <w:vMerge w:val="restart"/>
            <w:tcBorders>
              <w:top w:val="single" w:sz="6" w:space="0" w:color="000000"/>
              <w:left w:val="single" w:sz="6" w:space="0" w:color="000000"/>
              <w:bottom w:val="single" w:sz="6" w:space="0" w:color="000000"/>
              <w:right w:val="single" w:sz="6" w:space="0" w:color="000000"/>
            </w:tcBorders>
            <w:vAlign w:val="center"/>
            <w:hideMark/>
          </w:tcPr>
          <w:p w14:paraId="35F0C9CC" w14:textId="705E1E0E" w:rsidR="004877A7" w:rsidRPr="00E33C03" w:rsidRDefault="00856690" w:rsidP="004877A7">
            <w:pPr>
              <w:jc w:val="center"/>
              <w:rPr>
                <w:rFonts w:ascii="Arial" w:hAnsi="Arial" w:cs="Arial"/>
                <w:b/>
                <w:snapToGrid w:val="0"/>
                <w:sz w:val="22"/>
                <w:szCs w:val="24"/>
              </w:rPr>
            </w:pPr>
            <w:r w:rsidRPr="00E33C03">
              <w:rPr>
                <w:rFonts w:ascii="Arial" w:hAnsi="Arial" w:cs="Arial"/>
                <w:b/>
                <w:snapToGrid w:val="0"/>
                <w:sz w:val="22"/>
                <w:szCs w:val="24"/>
              </w:rPr>
              <w:t>(</w:t>
            </w:r>
            <w:r w:rsidR="004877A7" w:rsidRPr="00E33C03">
              <w:rPr>
                <w:rFonts w:ascii="Arial" w:hAnsi="Arial" w:cs="Arial"/>
                <w:b/>
                <w:snapToGrid w:val="0"/>
                <w:sz w:val="22"/>
                <w:szCs w:val="24"/>
              </w:rPr>
              <w:t>%</w:t>
            </w:r>
            <w:r w:rsidRPr="00E33C03">
              <w:rPr>
                <w:rFonts w:ascii="Arial" w:hAnsi="Arial" w:cs="Arial"/>
                <w:b/>
                <w:snapToGrid w:val="0"/>
                <w:sz w:val="22"/>
                <w:szCs w:val="24"/>
              </w:rPr>
              <w:t>)</w:t>
            </w:r>
            <w:r w:rsidR="004877A7" w:rsidRPr="00E33C03">
              <w:rPr>
                <w:rFonts w:ascii="Arial" w:hAnsi="Arial" w:cs="Arial"/>
                <w:b/>
                <w:snapToGrid w:val="0"/>
                <w:sz w:val="22"/>
                <w:szCs w:val="24"/>
              </w:rPr>
              <w:t xml:space="preserve"> в интервале</w:t>
            </w:r>
          </w:p>
        </w:tc>
        <w:tc>
          <w:tcPr>
            <w:tcW w:w="6965" w:type="dxa"/>
            <w:vMerge/>
            <w:tcBorders>
              <w:top w:val="double" w:sz="4" w:space="0" w:color="auto"/>
              <w:left w:val="single" w:sz="6" w:space="0" w:color="000000"/>
              <w:bottom w:val="single" w:sz="6" w:space="0" w:color="000000"/>
              <w:right w:val="double" w:sz="4" w:space="0" w:color="auto"/>
            </w:tcBorders>
            <w:vAlign w:val="center"/>
            <w:hideMark/>
          </w:tcPr>
          <w:p w14:paraId="717A573F" w14:textId="77777777" w:rsidR="004877A7" w:rsidRPr="00E33C03" w:rsidRDefault="004877A7" w:rsidP="004877A7">
            <w:pPr>
              <w:jc w:val="center"/>
              <w:rPr>
                <w:rFonts w:ascii="Arial" w:hAnsi="Arial" w:cs="Arial"/>
                <w:b/>
                <w:snapToGrid w:val="0"/>
                <w:sz w:val="22"/>
                <w:szCs w:val="24"/>
              </w:rPr>
            </w:pPr>
          </w:p>
        </w:tc>
      </w:tr>
      <w:tr w:rsidR="004877A7" w:rsidRPr="00E33C03" w14:paraId="5A1D5D8B" w14:textId="77777777" w:rsidTr="004877A7">
        <w:trPr>
          <w:cantSplit/>
          <w:trHeight w:val="276"/>
        </w:trPr>
        <w:tc>
          <w:tcPr>
            <w:tcW w:w="2559" w:type="dxa"/>
            <w:vMerge/>
            <w:tcBorders>
              <w:top w:val="double" w:sz="4" w:space="0" w:color="auto"/>
              <w:left w:val="double" w:sz="4" w:space="0" w:color="auto"/>
              <w:bottom w:val="single" w:sz="6" w:space="0" w:color="000000"/>
              <w:right w:val="single" w:sz="6" w:space="0" w:color="000000"/>
            </w:tcBorders>
            <w:vAlign w:val="center"/>
            <w:hideMark/>
          </w:tcPr>
          <w:p w14:paraId="184FC23F" w14:textId="77777777" w:rsidR="004877A7" w:rsidRPr="00E33C03" w:rsidRDefault="004877A7" w:rsidP="004877A7">
            <w:pPr>
              <w:jc w:val="center"/>
              <w:rPr>
                <w:rFonts w:ascii="Arial" w:hAnsi="Arial" w:cs="Arial"/>
                <w:b/>
                <w:snapToGrid w:val="0"/>
                <w:sz w:val="22"/>
                <w:szCs w:val="24"/>
              </w:rPr>
            </w:pPr>
          </w:p>
        </w:tc>
        <w:tc>
          <w:tcPr>
            <w:tcW w:w="1280" w:type="dxa"/>
            <w:vMerge/>
            <w:tcBorders>
              <w:top w:val="single" w:sz="6" w:space="0" w:color="000000"/>
              <w:left w:val="single" w:sz="6" w:space="0" w:color="000000"/>
              <w:bottom w:val="single" w:sz="6" w:space="0" w:color="000000"/>
              <w:right w:val="single" w:sz="6" w:space="0" w:color="000000"/>
            </w:tcBorders>
            <w:vAlign w:val="center"/>
            <w:hideMark/>
          </w:tcPr>
          <w:p w14:paraId="46DBB2BE" w14:textId="77777777" w:rsidR="004877A7" w:rsidRPr="00E33C03" w:rsidRDefault="004877A7" w:rsidP="004877A7">
            <w:pPr>
              <w:jc w:val="center"/>
              <w:rPr>
                <w:rFonts w:ascii="Arial" w:hAnsi="Arial" w:cs="Arial"/>
                <w:b/>
                <w:snapToGrid w:val="0"/>
                <w:sz w:val="22"/>
                <w:szCs w:val="24"/>
              </w:rPr>
            </w:pPr>
          </w:p>
        </w:tc>
        <w:tc>
          <w:tcPr>
            <w:tcW w:w="1280" w:type="dxa"/>
            <w:vMerge/>
            <w:tcBorders>
              <w:top w:val="single" w:sz="6" w:space="0" w:color="000000"/>
              <w:left w:val="single" w:sz="6" w:space="0" w:color="000000"/>
              <w:bottom w:val="single" w:sz="6" w:space="0" w:color="000000"/>
              <w:right w:val="single" w:sz="6" w:space="0" w:color="000000"/>
            </w:tcBorders>
            <w:vAlign w:val="center"/>
            <w:hideMark/>
          </w:tcPr>
          <w:p w14:paraId="75650447" w14:textId="77777777" w:rsidR="004877A7" w:rsidRPr="00E33C03" w:rsidRDefault="004877A7" w:rsidP="004877A7">
            <w:pPr>
              <w:jc w:val="center"/>
              <w:rPr>
                <w:rFonts w:ascii="Arial" w:hAnsi="Arial" w:cs="Arial"/>
                <w:b/>
                <w:snapToGrid w:val="0"/>
                <w:sz w:val="22"/>
                <w:szCs w:val="24"/>
              </w:rPr>
            </w:pPr>
          </w:p>
        </w:tc>
        <w:tc>
          <w:tcPr>
            <w:tcW w:w="1740" w:type="dxa"/>
            <w:vMerge/>
            <w:tcBorders>
              <w:top w:val="single" w:sz="6" w:space="0" w:color="000000"/>
              <w:left w:val="single" w:sz="6" w:space="0" w:color="000000"/>
              <w:bottom w:val="single" w:sz="6" w:space="0" w:color="000000"/>
              <w:right w:val="single" w:sz="6" w:space="0" w:color="000000"/>
            </w:tcBorders>
            <w:vAlign w:val="center"/>
            <w:hideMark/>
          </w:tcPr>
          <w:p w14:paraId="3F620F27" w14:textId="77777777" w:rsidR="004877A7" w:rsidRPr="00E33C03" w:rsidRDefault="004877A7" w:rsidP="004877A7">
            <w:pPr>
              <w:jc w:val="center"/>
              <w:rPr>
                <w:rFonts w:ascii="Arial" w:hAnsi="Arial" w:cs="Arial"/>
                <w:b/>
                <w:snapToGrid w:val="0"/>
                <w:sz w:val="22"/>
                <w:szCs w:val="24"/>
              </w:rPr>
            </w:pPr>
          </w:p>
        </w:tc>
        <w:tc>
          <w:tcPr>
            <w:tcW w:w="1246" w:type="dxa"/>
            <w:vMerge/>
            <w:tcBorders>
              <w:top w:val="single" w:sz="6" w:space="0" w:color="000000"/>
              <w:left w:val="single" w:sz="6" w:space="0" w:color="000000"/>
              <w:bottom w:val="single" w:sz="6" w:space="0" w:color="000000"/>
              <w:right w:val="single" w:sz="6" w:space="0" w:color="000000"/>
            </w:tcBorders>
            <w:vAlign w:val="center"/>
            <w:hideMark/>
          </w:tcPr>
          <w:p w14:paraId="2FEC32A5" w14:textId="77777777" w:rsidR="004877A7" w:rsidRPr="00E33C03" w:rsidRDefault="004877A7" w:rsidP="004877A7">
            <w:pPr>
              <w:jc w:val="center"/>
              <w:rPr>
                <w:rFonts w:ascii="Arial" w:hAnsi="Arial" w:cs="Arial"/>
                <w:b/>
                <w:snapToGrid w:val="0"/>
                <w:sz w:val="22"/>
                <w:szCs w:val="24"/>
              </w:rPr>
            </w:pPr>
          </w:p>
        </w:tc>
        <w:tc>
          <w:tcPr>
            <w:tcW w:w="6965" w:type="dxa"/>
            <w:vMerge/>
            <w:tcBorders>
              <w:top w:val="double" w:sz="4" w:space="0" w:color="auto"/>
              <w:left w:val="single" w:sz="6" w:space="0" w:color="000000"/>
              <w:bottom w:val="single" w:sz="6" w:space="0" w:color="000000"/>
              <w:right w:val="double" w:sz="4" w:space="0" w:color="auto"/>
            </w:tcBorders>
            <w:vAlign w:val="center"/>
            <w:hideMark/>
          </w:tcPr>
          <w:p w14:paraId="135FB7DD" w14:textId="77777777" w:rsidR="004877A7" w:rsidRPr="00E33C03" w:rsidRDefault="004877A7" w:rsidP="004877A7">
            <w:pPr>
              <w:jc w:val="center"/>
              <w:rPr>
                <w:rFonts w:ascii="Arial" w:hAnsi="Arial" w:cs="Arial"/>
                <w:b/>
                <w:snapToGrid w:val="0"/>
                <w:sz w:val="22"/>
                <w:szCs w:val="24"/>
              </w:rPr>
            </w:pPr>
          </w:p>
        </w:tc>
      </w:tr>
      <w:tr w:rsidR="004877A7" w:rsidRPr="00E33C03" w14:paraId="133EF52E" w14:textId="77777777" w:rsidTr="004877A7">
        <w:trPr>
          <w:trHeight w:val="252"/>
        </w:trPr>
        <w:tc>
          <w:tcPr>
            <w:tcW w:w="2559" w:type="dxa"/>
            <w:tcBorders>
              <w:top w:val="single" w:sz="6" w:space="0" w:color="000000"/>
              <w:left w:val="double" w:sz="4" w:space="0" w:color="auto"/>
              <w:bottom w:val="single" w:sz="4" w:space="0" w:color="auto"/>
              <w:right w:val="single" w:sz="6" w:space="0" w:color="000000"/>
            </w:tcBorders>
            <w:vAlign w:val="center"/>
            <w:hideMark/>
          </w:tcPr>
          <w:p w14:paraId="339A898B"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1</w:t>
            </w:r>
          </w:p>
        </w:tc>
        <w:tc>
          <w:tcPr>
            <w:tcW w:w="1280" w:type="dxa"/>
            <w:tcBorders>
              <w:top w:val="single" w:sz="6" w:space="0" w:color="000000"/>
              <w:left w:val="single" w:sz="6" w:space="0" w:color="000000"/>
              <w:bottom w:val="single" w:sz="4" w:space="0" w:color="auto"/>
              <w:right w:val="single" w:sz="6" w:space="0" w:color="000000"/>
            </w:tcBorders>
            <w:vAlign w:val="center"/>
            <w:hideMark/>
          </w:tcPr>
          <w:p w14:paraId="4A9B707D"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2</w:t>
            </w:r>
          </w:p>
        </w:tc>
        <w:tc>
          <w:tcPr>
            <w:tcW w:w="1280" w:type="dxa"/>
            <w:tcBorders>
              <w:top w:val="single" w:sz="6" w:space="0" w:color="000000"/>
              <w:left w:val="single" w:sz="6" w:space="0" w:color="000000"/>
              <w:bottom w:val="single" w:sz="4" w:space="0" w:color="auto"/>
              <w:right w:val="single" w:sz="6" w:space="0" w:color="000000"/>
            </w:tcBorders>
            <w:vAlign w:val="center"/>
            <w:hideMark/>
          </w:tcPr>
          <w:p w14:paraId="483740D4"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3</w:t>
            </w:r>
          </w:p>
        </w:tc>
        <w:tc>
          <w:tcPr>
            <w:tcW w:w="1740" w:type="dxa"/>
            <w:tcBorders>
              <w:top w:val="single" w:sz="6" w:space="0" w:color="000000"/>
              <w:left w:val="single" w:sz="6" w:space="0" w:color="000000"/>
              <w:bottom w:val="single" w:sz="4" w:space="0" w:color="auto"/>
              <w:right w:val="single" w:sz="6" w:space="0" w:color="000000"/>
            </w:tcBorders>
            <w:vAlign w:val="center"/>
            <w:hideMark/>
          </w:tcPr>
          <w:p w14:paraId="0ABEE18E"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4</w:t>
            </w:r>
          </w:p>
        </w:tc>
        <w:tc>
          <w:tcPr>
            <w:tcW w:w="1246" w:type="dxa"/>
            <w:tcBorders>
              <w:top w:val="single" w:sz="6" w:space="0" w:color="000000"/>
              <w:left w:val="single" w:sz="6" w:space="0" w:color="000000"/>
              <w:bottom w:val="single" w:sz="4" w:space="0" w:color="auto"/>
              <w:right w:val="single" w:sz="6" w:space="0" w:color="000000"/>
            </w:tcBorders>
            <w:vAlign w:val="center"/>
            <w:hideMark/>
          </w:tcPr>
          <w:p w14:paraId="57DFC493"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5</w:t>
            </w:r>
          </w:p>
        </w:tc>
        <w:tc>
          <w:tcPr>
            <w:tcW w:w="6965" w:type="dxa"/>
            <w:tcBorders>
              <w:top w:val="single" w:sz="6" w:space="0" w:color="000000"/>
              <w:left w:val="single" w:sz="6" w:space="0" w:color="000000"/>
              <w:bottom w:val="single" w:sz="4" w:space="0" w:color="auto"/>
              <w:right w:val="double" w:sz="4" w:space="0" w:color="auto"/>
            </w:tcBorders>
            <w:vAlign w:val="center"/>
            <w:hideMark/>
          </w:tcPr>
          <w:p w14:paraId="3E8519E3" w14:textId="77777777" w:rsidR="004877A7" w:rsidRPr="00E33C03" w:rsidRDefault="004877A7" w:rsidP="004877A7">
            <w:pPr>
              <w:jc w:val="center"/>
              <w:rPr>
                <w:rFonts w:ascii="Arial" w:hAnsi="Arial" w:cs="Arial"/>
                <w:b/>
                <w:snapToGrid w:val="0"/>
                <w:sz w:val="22"/>
                <w:szCs w:val="24"/>
              </w:rPr>
            </w:pPr>
            <w:r w:rsidRPr="00E33C03">
              <w:rPr>
                <w:rFonts w:ascii="Arial" w:hAnsi="Arial" w:cs="Arial"/>
                <w:b/>
                <w:snapToGrid w:val="0"/>
                <w:sz w:val="22"/>
                <w:szCs w:val="24"/>
              </w:rPr>
              <w:t>6</w:t>
            </w:r>
          </w:p>
        </w:tc>
      </w:tr>
      <w:tr w:rsidR="004877A7" w:rsidRPr="00E33C03" w14:paraId="61F8C69E" w14:textId="77777777" w:rsidTr="009E7FE5">
        <w:trPr>
          <w:trHeight w:val="252"/>
        </w:trPr>
        <w:tc>
          <w:tcPr>
            <w:tcW w:w="2559" w:type="dxa"/>
            <w:tcBorders>
              <w:top w:val="single" w:sz="6" w:space="0" w:color="000000"/>
              <w:left w:val="double" w:sz="4" w:space="0" w:color="auto"/>
              <w:bottom w:val="single" w:sz="4" w:space="0" w:color="auto"/>
              <w:right w:val="single" w:sz="6" w:space="0" w:color="000000"/>
            </w:tcBorders>
            <w:vAlign w:val="center"/>
          </w:tcPr>
          <w:p w14:paraId="7150A5C6" w14:textId="77777777" w:rsidR="004877A7" w:rsidRPr="00E33C03" w:rsidRDefault="004877A7" w:rsidP="004877A7">
            <w:pPr>
              <w:jc w:val="center"/>
              <w:rPr>
                <w:rFonts w:ascii="Arial" w:hAnsi="Arial" w:cs="Arial"/>
                <w:snapToGrid w:val="0"/>
                <w:sz w:val="22"/>
                <w:szCs w:val="24"/>
                <w:lang w:val="en-US"/>
              </w:rPr>
            </w:pPr>
            <w:r w:rsidRPr="00E33C03">
              <w:rPr>
                <w:rFonts w:ascii="Arial" w:hAnsi="Arial" w:cs="Arial"/>
                <w:snapToGrid w:val="0"/>
                <w:sz w:val="22"/>
                <w:szCs w:val="24"/>
                <w:lang w:val="en-US"/>
              </w:rPr>
              <w:t>Q</w:t>
            </w:r>
          </w:p>
        </w:tc>
        <w:tc>
          <w:tcPr>
            <w:tcW w:w="1280" w:type="dxa"/>
            <w:tcBorders>
              <w:top w:val="single" w:sz="6" w:space="0" w:color="000000"/>
              <w:left w:val="single" w:sz="6" w:space="0" w:color="000000"/>
              <w:bottom w:val="single" w:sz="4" w:space="0" w:color="auto"/>
              <w:right w:val="single" w:sz="6" w:space="0" w:color="000000"/>
            </w:tcBorders>
            <w:vAlign w:val="center"/>
          </w:tcPr>
          <w:p w14:paraId="3DF48262" w14:textId="77777777" w:rsidR="004877A7" w:rsidRPr="00E33C03" w:rsidRDefault="004877A7" w:rsidP="004877A7">
            <w:pPr>
              <w:jc w:val="center"/>
              <w:rPr>
                <w:rFonts w:ascii="Arial" w:hAnsi="Arial" w:cs="Arial"/>
                <w:snapToGrid w:val="0"/>
                <w:sz w:val="22"/>
                <w:szCs w:val="24"/>
              </w:rPr>
            </w:pPr>
            <w:r w:rsidRPr="00E33C03">
              <w:rPr>
                <w:rFonts w:ascii="Arial" w:hAnsi="Arial" w:cs="Arial"/>
                <w:sz w:val="22"/>
                <w:szCs w:val="24"/>
              </w:rPr>
              <w:t>0</w:t>
            </w:r>
          </w:p>
        </w:tc>
        <w:tc>
          <w:tcPr>
            <w:tcW w:w="1280" w:type="dxa"/>
            <w:tcBorders>
              <w:top w:val="single" w:sz="6" w:space="0" w:color="000000"/>
              <w:left w:val="single" w:sz="6" w:space="0" w:color="000000"/>
              <w:bottom w:val="single" w:sz="4" w:space="0" w:color="auto"/>
              <w:right w:val="single" w:sz="6" w:space="0" w:color="000000"/>
            </w:tcBorders>
            <w:vAlign w:val="center"/>
          </w:tcPr>
          <w:p w14:paraId="683AC157" w14:textId="77777777" w:rsidR="004877A7" w:rsidRPr="00E33C03" w:rsidRDefault="004877A7" w:rsidP="004877A7">
            <w:pPr>
              <w:jc w:val="center"/>
              <w:rPr>
                <w:rFonts w:ascii="Arial" w:hAnsi="Arial" w:cs="Arial"/>
                <w:snapToGrid w:val="0"/>
                <w:sz w:val="22"/>
                <w:szCs w:val="24"/>
                <w:lang w:val="en-US"/>
              </w:rPr>
            </w:pPr>
            <w:r w:rsidRPr="00E33C03">
              <w:rPr>
                <w:rFonts w:ascii="Arial" w:hAnsi="Arial" w:cs="Arial"/>
                <w:snapToGrid w:val="0"/>
                <w:sz w:val="22"/>
                <w:szCs w:val="24"/>
                <w:lang w:val="en-US"/>
              </w:rPr>
              <w:t>25</w:t>
            </w:r>
          </w:p>
        </w:tc>
        <w:tc>
          <w:tcPr>
            <w:tcW w:w="1740" w:type="dxa"/>
            <w:tcBorders>
              <w:top w:val="single" w:sz="6" w:space="0" w:color="000000"/>
              <w:left w:val="single" w:sz="6" w:space="0" w:color="000000"/>
              <w:bottom w:val="single" w:sz="4" w:space="0" w:color="auto"/>
              <w:right w:val="single" w:sz="6" w:space="0" w:color="000000"/>
            </w:tcBorders>
            <w:vAlign w:val="center"/>
          </w:tcPr>
          <w:p w14:paraId="31181B58" w14:textId="77777777" w:rsidR="004877A7" w:rsidRPr="00E33C03" w:rsidRDefault="004877A7" w:rsidP="004877A7">
            <w:pPr>
              <w:jc w:val="both"/>
              <w:rPr>
                <w:rFonts w:ascii="Arial" w:hAnsi="Arial" w:cs="Arial"/>
                <w:snapToGrid w:val="0"/>
                <w:sz w:val="22"/>
                <w:szCs w:val="24"/>
              </w:rPr>
            </w:pPr>
            <w:r w:rsidRPr="00E33C03">
              <w:rPr>
                <w:rFonts w:ascii="Arial" w:hAnsi="Arial" w:cs="Arial"/>
                <w:snapToGrid w:val="0"/>
                <w:sz w:val="22"/>
                <w:szCs w:val="24"/>
                <w:lang w:val="en-US"/>
              </w:rPr>
              <w:t xml:space="preserve"> </w:t>
            </w:r>
            <w:r w:rsidRPr="00E33C03">
              <w:rPr>
                <w:rFonts w:ascii="Arial" w:hAnsi="Arial" w:cs="Arial"/>
                <w:snapToGrid w:val="0"/>
                <w:sz w:val="22"/>
                <w:szCs w:val="24"/>
              </w:rPr>
              <w:t>Глины</w:t>
            </w:r>
          </w:p>
        </w:tc>
        <w:tc>
          <w:tcPr>
            <w:tcW w:w="1246" w:type="dxa"/>
            <w:tcBorders>
              <w:top w:val="single" w:sz="6" w:space="0" w:color="000000"/>
              <w:left w:val="single" w:sz="6" w:space="0" w:color="000000"/>
              <w:bottom w:val="single" w:sz="4" w:space="0" w:color="auto"/>
              <w:right w:val="single" w:sz="6" w:space="0" w:color="000000"/>
            </w:tcBorders>
            <w:vAlign w:val="center"/>
          </w:tcPr>
          <w:p w14:paraId="04DDD8A9" w14:textId="77777777" w:rsidR="004877A7" w:rsidRPr="00E33C03" w:rsidRDefault="004877A7" w:rsidP="009E7FE5">
            <w:pPr>
              <w:jc w:val="center"/>
              <w:rPr>
                <w:rFonts w:ascii="Arial" w:hAnsi="Arial" w:cs="Arial"/>
                <w:snapToGrid w:val="0"/>
                <w:sz w:val="22"/>
                <w:szCs w:val="24"/>
              </w:rPr>
            </w:pPr>
            <w:r w:rsidRPr="00E33C03">
              <w:rPr>
                <w:rFonts w:ascii="Arial" w:hAnsi="Arial" w:cs="Arial"/>
                <w:snapToGrid w:val="0"/>
                <w:sz w:val="22"/>
                <w:szCs w:val="24"/>
              </w:rPr>
              <w:t>100,0</w:t>
            </w:r>
          </w:p>
        </w:tc>
        <w:tc>
          <w:tcPr>
            <w:tcW w:w="6965" w:type="dxa"/>
            <w:tcBorders>
              <w:top w:val="single" w:sz="6" w:space="0" w:color="000000"/>
              <w:left w:val="single" w:sz="6" w:space="0" w:color="000000"/>
              <w:bottom w:val="single" w:sz="4" w:space="0" w:color="auto"/>
              <w:right w:val="double" w:sz="4" w:space="0" w:color="auto"/>
            </w:tcBorders>
            <w:vAlign w:val="center"/>
          </w:tcPr>
          <w:p w14:paraId="4DCD8F21" w14:textId="77777777" w:rsidR="004877A7" w:rsidRPr="00E33C03" w:rsidRDefault="004877A7" w:rsidP="004877A7">
            <w:pPr>
              <w:jc w:val="left"/>
              <w:rPr>
                <w:rFonts w:ascii="Arial" w:hAnsi="Arial" w:cs="Arial"/>
                <w:snapToGrid w:val="0"/>
                <w:sz w:val="22"/>
                <w:szCs w:val="24"/>
              </w:rPr>
            </w:pPr>
            <w:r w:rsidRPr="00E33C03">
              <w:rPr>
                <w:rFonts w:ascii="Arial" w:hAnsi="Arial" w:cs="Arial"/>
                <w:snapToGrid w:val="0"/>
                <w:sz w:val="22"/>
                <w:szCs w:val="24"/>
              </w:rPr>
              <w:t xml:space="preserve"> Представлен преимущественно глинистыми породами.</w:t>
            </w:r>
          </w:p>
        </w:tc>
      </w:tr>
      <w:tr w:rsidR="004877A7" w:rsidRPr="00E33C03" w14:paraId="029980CE" w14:textId="77777777" w:rsidTr="009E7FE5">
        <w:trPr>
          <w:cantSplit/>
          <w:trHeight w:val="161"/>
        </w:trPr>
        <w:tc>
          <w:tcPr>
            <w:tcW w:w="2559" w:type="dxa"/>
            <w:vMerge w:val="restart"/>
            <w:tcBorders>
              <w:top w:val="single" w:sz="4" w:space="0" w:color="auto"/>
              <w:left w:val="double" w:sz="4" w:space="0" w:color="auto"/>
              <w:right w:val="single" w:sz="6" w:space="0" w:color="000000"/>
            </w:tcBorders>
            <w:vAlign w:val="center"/>
            <w:hideMark/>
          </w:tcPr>
          <w:p w14:paraId="1FE88F3D" w14:textId="77777777" w:rsidR="004877A7" w:rsidRPr="00E33C03" w:rsidRDefault="004877A7" w:rsidP="004877A7">
            <w:pPr>
              <w:jc w:val="center"/>
              <w:rPr>
                <w:rFonts w:ascii="Arial" w:hAnsi="Arial" w:cs="Arial"/>
                <w:sz w:val="22"/>
                <w:szCs w:val="24"/>
              </w:rPr>
            </w:pPr>
            <w:r w:rsidRPr="00E33C03">
              <w:rPr>
                <w:rFonts w:ascii="Arial" w:hAnsi="Arial" w:cs="Arial"/>
                <w:bCs/>
                <w:strike/>
                <w:sz w:val="22"/>
                <w:szCs w:val="24"/>
              </w:rPr>
              <w:t>Р</w:t>
            </w:r>
          </w:p>
        </w:tc>
        <w:tc>
          <w:tcPr>
            <w:tcW w:w="1280" w:type="dxa"/>
            <w:vMerge w:val="restart"/>
            <w:tcBorders>
              <w:top w:val="single" w:sz="4" w:space="0" w:color="auto"/>
              <w:left w:val="single" w:sz="6" w:space="0" w:color="000000"/>
              <w:right w:val="single" w:sz="6" w:space="0" w:color="000000"/>
            </w:tcBorders>
            <w:vAlign w:val="center"/>
          </w:tcPr>
          <w:p w14:paraId="37CBE9F5"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25</w:t>
            </w:r>
          </w:p>
        </w:tc>
        <w:tc>
          <w:tcPr>
            <w:tcW w:w="1280" w:type="dxa"/>
            <w:vMerge w:val="restart"/>
            <w:tcBorders>
              <w:top w:val="single" w:sz="4" w:space="0" w:color="auto"/>
              <w:left w:val="single" w:sz="6" w:space="0" w:color="000000"/>
              <w:right w:val="single" w:sz="6" w:space="0" w:color="000000"/>
            </w:tcBorders>
            <w:vAlign w:val="center"/>
          </w:tcPr>
          <w:p w14:paraId="24DB2AD5"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564</w:t>
            </w:r>
          </w:p>
        </w:tc>
        <w:tc>
          <w:tcPr>
            <w:tcW w:w="1740" w:type="dxa"/>
            <w:tcBorders>
              <w:top w:val="single" w:sz="4" w:space="0" w:color="auto"/>
              <w:left w:val="single" w:sz="6" w:space="0" w:color="000000"/>
              <w:bottom w:val="single" w:sz="6" w:space="0" w:color="000000"/>
              <w:right w:val="single" w:sz="6" w:space="0" w:color="000000"/>
            </w:tcBorders>
            <w:vAlign w:val="center"/>
            <w:hideMark/>
          </w:tcPr>
          <w:p w14:paraId="0706E428" w14:textId="77777777" w:rsidR="004877A7" w:rsidRPr="00E33C03" w:rsidRDefault="004877A7" w:rsidP="004877A7">
            <w:pPr>
              <w:ind w:left="57"/>
              <w:jc w:val="left"/>
              <w:rPr>
                <w:rFonts w:ascii="Arial" w:hAnsi="Arial" w:cs="Arial"/>
                <w:snapToGrid w:val="0"/>
                <w:sz w:val="22"/>
                <w:szCs w:val="24"/>
              </w:rPr>
            </w:pPr>
            <w:r w:rsidRPr="00E33C03">
              <w:rPr>
                <w:rFonts w:ascii="Arial" w:hAnsi="Arial" w:cs="Arial"/>
                <w:snapToGrid w:val="0"/>
                <w:sz w:val="22"/>
                <w:szCs w:val="24"/>
              </w:rPr>
              <w:t>Глины</w:t>
            </w:r>
          </w:p>
        </w:tc>
        <w:tc>
          <w:tcPr>
            <w:tcW w:w="1246" w:type="dxa"/>
            <w:tcBorders>
              <w:top w:val="single" w:sz="4" w:space="0" w:color="auto"/>
              <w:left w:val="single" w:sz="6" w:space="0" w:color="000000"/>
              <w:bottom w:val="single" w:sz="6" w:space="0" w:color="000000"/>
              <w:right w:val="single" w:sz="6" w:space="0" w:color="000000"/>
            </w:tcBorders>
            <w:vAlign w:val="center"/>
            <w:hideMark/>
          </w:tcPr>
          <w:p w14:paraId="2E6B7D8B" w14:textId="77777777" w:rsidR="004877A7" w:rsidRPr="00E33C03" w:rsidRDefault="004877A7" w:rsidP="009E7FE5">
            <w:pPr>
              <w:jc w:val="center"/>
              <w:rPr>
                <w:rFonts w:ascii="Arial" w:hAnsi="Arial" w:cs="Arial"/>
                <w:snapToGrid w:val="0"/>
                <w:sz w:val="22"/>
                <w:szCs w:val="24"/>
              </w:rPr>
            </w:pPr>
            <w:r w:rsidRPr="00E33C03">
              <w:rPr>
                <w:rFonts w:ascii="Arial" w:hAnsi="Arial" w:cs="Arial"/>
                <w:snapToGrid w:val="0"/>
                <w:sz w:val="22"/>
                <w:szCs w:val="24"/>
              </w:rPr>
              <w:t>50,0</w:t>
            </w:r>
          </w:p>
        </w:tc>
        <w:tc>
          <w:tcPr>
            <w:tcW w:w="6965" w:type="dxa"/>
            <w:vMerge w:val="restart"/>
            <w:tcBorders>
              <w:top w:val="single" w:sz="4" w:space="0" w:color="auto"/>
              <w:left w:val="single" w:sz="6" w:space="0" w:color="000000"/>
              <w:right w:val="double" w:sz="4" w:space="0" w:color="auto"/>
            </w:tcBorders>
            <w:vAlign w:val="center"/>
          </w:tcPr>
          <w:p w14:paraId="6CBBFB03" w14:textId="77777777" w:rsidR="004877A7" w:rsidRPr="00E33C03" w:rsidRDefault="004877A7" w:rsidP="004877A7">
            <w:pPr>
              <w:ind w:left="57"/>
              <w:jc w:val="left"/>
              <w:rPr>
                <w:rFonts w:ascii="Arial" w:hAnsi="Arial" w:cs="Arial"/>
                <w:sz w:val="22"/>
                <w:szCs w:val="22"/>
              </w:rPr>
            </w:pPr>
            <w:r w:rsidRPr="00E33C03">
              <w:rPr>
                <w:rFonts w:ascii="Arial" w:hAnsi="Arial" w:cs="Arial"/>
                <w:sz w:val="22"/>
                <w:szCs w:val="22"/>
              </w:rPr>
              <w:t>Представлен, в основном, в нижней части разреза известняками, мергелями, глинистыми известняками, вверх по разрезу сменяющихся глинами с редкими прослоями песчаных и алевритистых пород.</w:t>
            </w:r>
          </w:p>
        </w:tc>
      </w:tr>
      <w:tr w:rsidR="004877A7" w:rsidRPr="00E33C03" w14:paraId="72EC41F9" w14:textId="77777777" w:rsidTr="009E7FE5">
        <w:trPr>
          <w:cantSplit/>
          <w:trHeight w:val="146"/>
        </w:trPr>
        <w:tc>
          <w:tcPr>
            <w:tcW w:w="2559" w:type="dxa"/>
            <w:vMerge/>
            <w:tcBorders>
              <w:left w:val="double" w:sz="4" w:space="0" w:color="auto"/>
              <w:right w:val="single" w:sz="6" w:space="0" w:color="000000"/>
            </w:tcBorders>
            <w:vAlign w:val="center"/>
            <w:hideMark/>
          </w:tcPr>
          <w:p w14:paraId="55EF02BA" w14:textId="77777777" w:rsidR="004877A7" w:rsidRPr="00E33C03" w:rsidRDefault="004877A7" w:rsidP="004877A7">
            <w:pPr>
              <w:jc w:val="center"/>
              <w:rPr>
                <w:rFonts w:ascii="Arial" w:hAnsi="Arial" w:cs="Arial"/>
                <w:sz w:val="22"/>
                <w:szCs w:val="24"/>
              </w:rPr>
            </w:pPr>
          </w:p>
        </w:tc>
        <w:tc>
          <w:tcPr>
            <w:tcW w:w="1280" w:type="dxa"/>
            <w:vMerge/>
            <w:tcBorders>
              <w:left w:val="single" w:sz="6" w:space="0" w:color="000000"/>
              <w:right w:val="single" w:sz="6" w:space="0" w:color="000000"/>
            </w:tcBorders>
            <w:vAlign w:val="center"/>
          </w:tcPr>
          <w:p w14:paraId="4D4873A3" w14:textId="77777777" w:rsidR="004877A7" w:rsidRPr="00E33C03" w:rsidRDefault="004877A7" w:rsidP="004877A7">
            <w:pPr>
              <w:jc w:val="center"/>
              <w:rPr>
                <w:rFonts w:ascii="Arial" w:hAnsi="Arial" w:cs="Arial"/>
                <w:sz w:val="22"/>
                <w:szCs w:val="24"/>
              </w:rPr>
            </w:pPr>
          </w:p>
        </w:tc>
        <w:tc>
          <w:tcPr>
            <w:tcW w:w="1280" w:type="dxa"/>
            <w:vMerge/>
            <w:tcBorders>
              <w:left w:val="single" w:sz="6" w:space="0" w:color="000000"/>
              <w:right w:val="single" w:sz="6" w:space="0" w:color="000000"/>
            </w:tcBorders>
            <w:vAlign w:val="center"/>
          </w:tcPr>
          <w:p w14:paraId="6F890B6E"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6" w:space="0" w:color="000000"/>
              <w:bottom w:val="single" w:sz="6" w:space="0" w:color="000000"/>
              <w:right w:val="single" w:sz="6" w:space="0" w:color="000000"/>
            </w:tcBorders>
            <w:vAlign w:val="center"/>
          </w:tcPr>
          <w:p w14:paraId="77886548"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Мергели</w:t>
            </w:r>
          </w:p>
        </w:tc>
        <w:tc>
          <w:tcPr>
            <w:tcW w:w="1246" w:type="dxa"/>
            <w:tcBorders>
              <w:top w:val="single" w:sz="6" w:space="0" w:color="000000"/>
              <w:left w:val="single" w:sz="6" w:space="0" w:color="000000"/>
              <w:bottom w:val="single" w:sz="6" w:space="0" w:color="000000"/>
              <w:right w:val="single" w:sz="6" w:space="0" w:color="000000"/>
            </w:tcBorders>
            <w:vAlign w:val="center"/>
          </w:tcPr>
          <w:p w14:paraId="46A271C5" w14:textId="77777777" w:rsidR="004877A7" w:rsidRPr="00E33C03" w:rsidRDefault="004877A7" w:rsidP="009E7FE5">
            <w:pPr>
              <w:jc w:val="center"/>
              <w:rPr>
                <w:rFonts w:ascii="Arial" w:hAnsi="Arial" w:cs="Arial"/>
                <w:sz w:val="22"/>
                <w:szCs w:val="24"/>
              </w:rPr>
            </w:pPr>
            <w:r w:rsidRPr="00E33C03">
              <w:rPr>
                <w:rFonts w:ascii="Arial" w:hAnsi="Arial" w:cs="Arial"/>
                <w:sz w:val="22"/>
                <w:szCs w:val="24"/>
              </w:rPr>
              <w:t>25,0</w:t>
            </w:r>
          </w:p>
        </w:tc>
        <w:tc>
          <w:tcPr>
            <w:tcW w:w="6965" w:type="dxa"/>
            <w:vMerge/>
            <w:tcBorders>
              <w:left w:val="single" w:sz="6" w:space="0" w:color="000000"/>
              <w:right w:val="double" w:sz="4" w:space="0" w:color="auto"/>
            </w:tcBorders>
            <w:vAlign w:val="center"/>
          </w:tcPr>
          <w:p w14:paraId="60F35AB8" w14:textId="77777777" w:rsidR="004877A7" w:rsidRPr="00E33C03" w:rsidRDefault="004877A7" w:rsidP="004877A7">
            <w:pPr>
              <w:ind w:left="57"/>
              <w:jc w:val="left"/>
              <w:rPr>
                <w:rFonts w:ascii="Arial" w:hAnsi="Arial" w:cs="Arial"/>
                <w:sz w:val="22"/>
                <w:szCs w:val="22"/>
              </w:rPr>
            </w:pPr>
          </w:p>
        </w:tc>
      </w:tr>
      <w:tr w:rsidR="004877A7" w:rsidRPr="00E33C03" w14:paraId="6C24F3D1" w14:textId="77777777" w:rsidTr="009E7FE5">
        <w:trPr>
          <w:cantSplit/>
          <w:trHeight w:val="65"/>
        </w:trPr>
        <w:tc>
          <w:tcPr>
            <w:tcW w:w="2559" w:type="dxa"/>
            <w:vMerge/>
            <w:tcBorders>
              <w:left w:val="double" w:sz="4" w:space="0" w:color="auto"/>
              <w:bottom w:val="nil"/>
              <w:right w:val="single" w:sz="6" w:space="0" w:color="000000"/>
            </w:tcBorders>
            <w:vAlign w:val="center"/>
          </w:tcPr>
          <w:p w14:paraId="6CABD455" w14:textId="77777777" w:rsidR="004877A7" w:rsidRPr="00E33C03" w:rsidRDefault="004877A7" w:rsidP="004877A7">
            <w:pPr>
              <w:jc w:val="center"/>
              <w:rPr>
                <w:rFonts w:ascii="Arial" w:hAnsi="Arial" w:cs="Arial"/>
                <w:sz w:val="22"/>
                <w:szCs w:val="24"/>
              </w:rPr>
            </w:pPr>
          </w:p>
        </w:tc>
        <w:tc>
          <w:tcPr>
            <w:tcW w:w="1280" w:type="dxa"/>
            <w:vMerge/>
            <w:tcBorders>
              <w:left w:val="single" w:sz="6" w:space="0" w:color="000000"/>
              <w:bottom w:val="nil"/>
              <w:right w:val="single" w:sz="6" w:space="0" w:color="000000"/>
            </w:tcBorders>
            <w:vAlign w:val="center"/>
          </w:tcPr>
          <w:p w14:paraId="16FDA9DB" w14:textId="77777777" w:rsidR="004877A7" w:rsidRPr="00E33C03" w:rsidRDefault="004877A7" w:rsidP="004877A7">
            <w:pPr>
              <w:jc w:val="center"/>
              <w:rPr>
                <w:rFonts w:ascii="Arial" w:hAnsi="Arial" w:cs="Arial"/>
                <w:sz w:val="22"/>
                <w:szCs w:val="24"/>
              </w:rPr>
            </w:pPr>
          </w:p>
        </w:tc>
        <w:tc>
          <w:tcPr>
            <w:tcW w:w="1280" w:type="dxa"/>
            <w:vMerge/>
            <w:tcBorders>
              <w:left w:val="single" w:sz="6" w:space="0" w:color="000000"/>
              <w:bottom w:val="nil"/>
              <w:right w:val="single" w:sz="6" w:space="0" w:color="000000"/>
            </w:tcBorders>
            <w:vAlign w:val="center"/>
          </w:tcPr>
          <w:p w14:paraId="1C69FC78"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6" w:space="0" w:color="000000"/>
              <w:bottom w:val="single" w:sz="6" w:space="0" w:color="000000"/>
              <w:right w:val="single" w:sz="6" w:space="0" w:color="000000"/>
            </w:tcBorders>
            <w:vAlign w:val="center"/>
          </w:tcPr>
          <w:p w14:paraId="29074D21" w14:textId="77777777" w:rsidR="004877A7" w:rsidRPr="00E33C03" w:rsidRDefault="004877A7" w:rsidP="004877A7">
            <w:pPr>
              <w:ind w:left="57"/>
              <w:jc w:val="left"/>
              <w:rPr>
                <w:rFonts w:ascii="Arial" w:hAnsi="Arial" w:cs="Arial"/>
                <w:snapToGrid w:val="0"/>
                <w:sz w:val="22"/>
                <w:szCs w:val="24"/>
              </w:rPr>
            </w:pPr>
            <w:r w:rsidRPr="00E33C03">
              <w:rPr>
                <w:rFonts w:ascii="Arial" w:hAnsi="Arial" w:cs="Arial"/>
                <w:snapToGrid w:val="0"/>
                <w:sz w:val="22"/>
                <w:szCs w:val="24"/>
              </w:rPr>
              <w:t>Известняк</w:t>
            </w:r>
          </w:p>
        </w:tc>
        <w:tc>
          <w:tcPr>
            <w:tcW w:w="1246" w:type="dxa"/>
            <w:tcBorders>
              <w:top w:val="single" w:sz="6" w:space="0" w:color="000000"/>
              <w:left w:val="single" w:sz="6" w:space="0" w:color="000000"/>
              <w:bottom w:val="single" w:sz="6" w:space="0" w:color="000000"/>
              <w:right w:val="single" w:sz="6" w:space="0" w:color="000000"/>
            </w:tcBorders>
            <w:vAlign w:val="center"/>
          </w:tcPr>
          <w:p w14:paraId="1826B40C" w14:textId="77777777" w:rsidR="004877A7" w:rsidRPr="00E33C03" w:rsidRDefault="004877A7" w:rsidP="009E7FE5">
            <w:pPr>
              <w:jc w:val="center"/>
              <w:rPr>
                <w:rFonts w:ascii="Arial" w:hAnsi="Arial" w:cs="Arial"/>
                <w:snapToGrid w:val="0"/>
                <w:sz w:val="22"/>
                <w:szCs w:val="24"/>
              </w:rPr>
            </w:pPr>
            <w:r w:rsidRPr="00E33C03">
              <w:rPr>
                <w:rFonts w:ascii="Arial" w:hAnsi="Arial" w:cs="Arial"/>
                <w:snapToGrid w:val="0"/>
                <w:sz w:val="22"/>
                <w:szCs w:val="24"/>
              </w:rPr>
              <w:t>25,0</w:t>
            </w:r>
          </w:p>
        </w:tc>
        <w:tc>
          <w:tcPr>
            <w:tcW w:w="6965" w:type="dxa"/>
            <w:vMerge/>
            <w:tcBorders>
              <w:left w:val="single" w:sz="6" w:space="0" w:color="000000"/>
              <w:bottom w:val="nil"/>
              <w:right w:val="double" w:sz="4" w:space="0" w:color="auto"/>
            </w:tcBorders>
            <w:vAlign w:val="center"/>
          </w:tcPr>
          <w:p w14:paraId="1FD5E7A9" w14:textId="77777777" w:rsidR="004877A7" w:rsidRPr="00E33C03" w:rsidRDefault="004877A7" w:rsidP="004877A7">
            <w:pPr>
              <w:ind w:left="57"/>
              <w:jc w:val="left"/>
              <w:rPr>
                <w:rFonts w:ascii="Arial" w:hAnsi="Arial" w:cs="Arial"/>
                <w:sz w:val="22"/>
                <w:szCs w:val="22"/>
              </w:rPr>
            </w:pPr>
          </w:p>
        </w:tc>
      </w:tr>
      <w:tr w:rsidR="004877A7" w:rsidRPr="00E33C03" w14:paraId="319DB09E" w14:textId="77777777" w:rsidTr="009E7FE5">
        <w:trPr>
          <w:cantSplit/>
          <w:trHeight w:val="304"/>
        </w:trPr>
        <w:tc>
          <w:tcPr>
            <w:tcW w:w="2559" w:type="dxa"/>
            <w:vMerge w:val="restart"/>
            <w:tcBorders>
              <w:top w:val="single" w:sz="6" w:space="0" w:color="000000"/>
              <w:left w:val="double" w:sz="4" w:space="0" w:color="auto"/>
              <w:right w:val="single" w:sz="6" w:space="0" w:color="000000"/>
            </w:tcBorders>
            <w:vAlign w:val="center"/>
          </w:tcPr>
          <w:p w14:paraId="60AA8652" w14:textId="77777777" w:rsidR="004877A7" w:rsidRPr="00E33C03" w:rsidRDefault="004877A7" w:rsidP="004877A7">
            <w:pPr>
              <w:jc w:val="center"/>
              <w:rPr>
                <w:rFonts w:ascii="Arial" w:hAnsi="Arial" w:cs="Arial"/>
                <w:bCs/>
                <w:sz w:val="22"/>
                <w:szCs w:val="24"/>
                <w:vertAlign w:val="superscript"/>
              </w:rPr>
            </w:pPr>
            <w:r w:rsidRPr="00E33C03">
              <w:rPr>
                <w:rFonts w:ascii="Arial" w:hAnsi="Arial" w:cs="Arial"/>
                <w:sz w:val="22"/>
                <w:szCs w:val="24"/>
                <w:lang w:val="en-US"/>
              </w:rPr>
              <w:t>K</w:t>
            </w:r>
          </w:p>
        </w:tc>
        <w:tc>
          <w:tcPr>
            <w:tcW w:w="1280" w:type="dxa"/>
            <w:vMerge w:val="restart"/>
            <w:tcBorders>
              <w:top w:val="single" w:sz="6" w:space="0" w:color="000000"/>
              <w:left w:val="single" w:sz="6" w:space="0" w:color="000000"/>
              <w:right w:val="single" w:sz="6" w:space="0" w:color="000000"/>
            </w:tcBorders>
            <w:vAlign w:val="center"/>
          </w:tcPr>
          <w:p w14:paraId="08EFD920"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564</w:t>
            </w:r>
          </w:p>
        </w:tc>
        <w:tc>
          <w:tcPr>
            <w:tcW w:w="1280" w:type="dxa"/>
            <w:vMerge w:val="restart"/>
            <w:tcBorders>
              <w:top w:val="single" w:sz="6" w:space="0" w:color="000000"/>
              <w:left w:val="single" w:sz="6" w:space="0" w:color="000000"/>
              <w:right w:val="single" w:sz="6" w:space="0" w:color="000000"/>
            </w:tcBorders>
            <w:vAlign w:val="center"/>
          </w:tcPr>
          <w:p w14:paraId="7469523A"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2364</w:t>
            </w:r>
          </w:p>
        </w:tc>
        <w:tc>
          <w:tcPr>
            <w:tcW w:w="1740" w:type="dxa"/>
            <w:tcBorders>
              <w:top w:val="single" w:sz="6" w:space="0" w:color="000000"/>
              <w:left w:val="single" w:sz="6" w:space="0" w:color="000000"/>
              <w:bottom w:val="single" w:sz="6" w:space="0" w:color="000000"/>
              <w:right w:val="single" w:sz="6" w:space="0" w:color="000000"/>
            </w:tcBorders>
            <w:vAlign w:val="center"/>
          </w:tcPr>
          <w:p w14:paraId="07845E5B"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Мергели</w:t>
            </w:r>
          </w:p>
        </w:tc>
        <w:tc>
          <w:tcPr>
            <w:tcW w:w="1246" w:type="dxa"/>
            <w:tcBorders>
              <w:top w:val="single" w:sz="6" w:space="0" w:color="000000"/>
              <w:left w:val="single" w:sz="6" w:space="0" w:color="000000"/>
              <w:bottom w:val="single" w:sz="6" w:space="0" w:color="000000"/>
              <w:right w:val="single" w:sz="6" w:space="0" w:color="000000"/>
            </w:tcBorders>
            <w:vAlign w:val="center"/>
          </w:tcPr>
          <w:p w14:paraId="7C247018" w14:textId="77777777" w:rsidR="004877A7" w:rsidRPr="00E33C03" w:rsidRDefault="004877A7" w:rsidP="009E7FE5">
            <w:pPr>
              <w:jc w:val="center"/>
              <w:rPr>
                <w:rFonts w:ascii="Arial" w:hAnsi="Arial" w:cs="Arial"/>
                <w:sz w:val="22"/>
                <w:szCs w:val="24"/>
              </w:rPr>
            </w:pPr>
            <w:r w:rsidRPr="00E33C03">
              <w:rPr>
                <w:rFonts w:ascii="Arial" w:hAnsi="Arial" w:cs="Arial"/>
                <w:sz w:val="22"/>
                <w:szCs w:val="24"/>
              </w:rPr>
              <w:t>10,0</w:t>
            </w:r>
          </w:p>
        </w:tc>
        <w:tc>
          <w:tcPr>
            <w:tcW w:w="6965" w:type="dxa"/>
            <w:vMerge w:val="restart"/>
            <w:tcBorders>
              <w:top w:val="single" w:sz="6" w:space="0" w:color="000000"/>
              <w:left w:val="single" w:sz="6" w:space="0" w:color="000000"/>
              <w:right w:val="double" w:sz="4" w:space="0" w:color="auto"/>
            </w:tcBorders>
            <w:vAlign w:val="center"/>
          </w:tcPr>
          <w:p w14:paraId="1CED3AE9" w14:textId="77777777" w:rsidR="004877A7" w:rsidRPr="00E33C03" w:rsidRDefault="004877A7" w:rsidP="004877A7">
            <w:pPr>
              <w:ind w:left="57"/>
              <w:jc w:val="left"/>
              <w:rPr>
                <w:rFonts w:ascii="Arial" w:hAnsi="Arial" w:cs="Arial"/>
                <w:sz w:val="22"/>
                <w:szCs w:val="22"/>
              </w:rPr>
            </w:pPr>
            <w:r w:rsidRPr="00E33C03">
              <w:rPr>
                <w:rFonts w:ascii="Arial" w:hAnsi="Arial" w:cs="Arial"/>
                <w:sz w:val="22"/>
                <w:szCs w:val="22"/>
              </w:rPr>
              <w:t xml:space="preserve">Представлен чередованием мергелей и мела, с преобладанием первых. Мел чаще всего белый, с зеленоватым и сероватым оттенками, писчий, мягкий, твердый, иногда слабоуплотненный, с редкими примазками сажи, содержат мелкие обломки фауны. </w:t>
            </w:r>
          </w:p>
          <w:p w14:paraId="53F9CF97" w14:textId="77777777" w:rsidR="004877A7" w:rsidRPr="00E33C03" w:rsidRDefault="004877A7" w:rsidP="004877A7">
            <w:pPr>
              <w:ind w:left="57"/>
              <w:jc w:val="left"/>
              <w:rPr>
                <w:rFonts w:ascii="Arial" w:hAnsi="Arial" w:cs="Arial"/>
                <w:sz w:val="22"/>
                <w:szCs w:val="22"/>
              </w:rPr>
            </w:pPr>
            <w:r w:rsidRPr="00E33C03">
              <w:rPr>
                <w:rFonts w:ascii="Arial" w:hAnsi="Arial" w:cs="Arial"/>
                <w:sz w:val="22"/>
                <w:szCs w:val="22"/>
              </w:rPr>
              <w:t xml:space="preserve">Помимо редких прослоев глины и мергеля, в нем отмечаются еще единичные слои серого алевролита с глинисто-карбонатным </w:t>
            </w:r>
            <w:proofErr w:type="gramStart"/>
            <w:r w:rsidRPr="00E33C03">
              <w:rPr>
                <w:rFonts w:ascii="Arial" w:hAnsi="Arial" w:cs="Arial"/>
                <w:sz w:val="22"/>
                <w:szCs w:val="22"/>
              </w:rPr>
              <w:t>цементом.лины</w:t>
            </w:r>
            <w:proofErr w:type="gramEnd"/>
            <w:r w:rsidRPr="00E33C03">
              <w:rPr>
                <w:rFonts w:ascii="Arial" w:hAnsi="Arial" w:cs="Arial"/>
                <w:sz w:val="22"/>
                <w:szCs w:val="22"/>
              </w:rPr>
              <w:t xml:space="preserve"> темно-серые, песчанисто-алевритистые, карбонатные с линзами светло-серого, мелкозернистого песчаника. Песок светло-зеленовато-серый, мелкозернистый, слюдистый с темно-серыми глинистыми прослойками. Мергели темно-серые, тонкозернистые, твердые. Известняки темно-серые, мелкозернистые, очень крепкие.</w:t>
            </w:r>
          </w:p>
        </w:tc>
      </w:tr>
      <w:tr w:rsidR="004877A7" w:rsidRPr="00E33C03" w14:paraId="61049A2D" w14:textId="77777777" w:rsidTr="009E7FE5">
        <w:trPr>
          <w:cantSplit/>
          <w:trHeight w:val="280"/>
        </w:trPr>
        <w:tc>
          <w:tcPr>
            <w:tcW w:w="2559" w:type="dxa"/>
            <w:vMerge/>
            <w:tcBorders>
              <w:left w:val="double" w:sz="4" w:space="0" w:color="auto"/>
              <w:right w:val="single" w:sz="6" w:space="0" w:color="000000"/>
            </w:tcBorders>
            <w:vAlign w:val="center"/>
          </w:tcPr>
          <w:p w14:paraId="098D724C" w14:textId="77777777" w:rsidR="004877A7" w:rsidRPr="00E33C03" w:rsidRDefault="004877A7" w:rsidP="004877A7">
            <w:pPr>
              <w:jc w:val="center"/>
              <w:rPr>
                <w:rFonts w:ascii="Arial" w:hAnsi="Arial" w:cs="Arial"/>
                <w:bCs/>
                <w:sz w:val="22"/>
                <w:szCs w:val="24"/>
              </w:rPr>
            </w:pPr>
          </w:p>
        </w:tc>
        <w:tc>
          <w:tcPr>
            <w:tcW w:w="1280" w:type="dxa"/>
            <w:vMerge/>
            <w:tcBorders>
              <w:left w:val="single" w:sz="6" w:space="0" w:color="000000"/>
              <w:right w:val="single" w:sz="6" w:space="0" w:color="000000"/>
            </w:tcBorders>
            <w:vAlign w:val="center"/>
          </w:tcPr>
          <w:p w14:paraId="1266795F" w14:textId="77777777" w:rsidR="004877A7" w:rsidRPr="00E33C03" w:rsidRDefault="004877A7" w:rsidP="004877A7">
            <w:pPr>
              <w:jc w:val="center"/>
              <w:rPr>
                <w:rFonts w:ascii="Arial" w:hAnsi="Arial" w:cs="Arial"/>
                <w:sz w:val="22"/>
                <w:szCs w:val="24"/>
              </w:rPr>
            </w:pPr>
          </w:p>
        </w:tc>
        <w:tc>
          <w:tcPr>
            <w:tcW w:w="1280" w:type="dxa"/>
            <w:vMerge/>
            <w:tcBorders>
              <w:left w:val="single" w:sz="6" w:space="0" w:color="000000"/>
              <w:right w:val="single" w:sz="6" w:space="0" w:color="000000"/>
            </w:tcBorders>
            <w:vAlign w:val="center"/>
          </w:tcPr>
          <w:p w14:paraId="004AE7FD"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6" w:space="0" w:color="000000"/>
              <w:bottom w:val="single" w:sz="6" w:space="0" w:color="000000"/>
              <w:right w:val="single" w:sz="6" w:space="0" w:color="000000"/>
            </w:tcBorders>
            <w:vAlign w:val="center"/>
          </w:tcPr>
          <w:p w14:paraId="54B28A68"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Известняк </w:t>
            </w:r>
          </w:p>
        </w:tc>
        <w:tc>
          <w:tcPr>
            <w:tcW w:w="1246" w:type="dxa"/>
            <w:tcBorders>
              <w:top w:val="single" w:sz="6" w:space="0" w:color="000000"/>
              <w:left w:val="single" w:sz="6" w:space="0" w:color="000000"/>
              <w:bottom w:val="single" w:sz="6" w:space="0" w:color="000000"/>
              <w:right w:val="single" w:sz="6" w:space="0" w:color="000000"/>
            </w:tcBorders>
            <w:vAlign w:val="center"/>
          </w:tcPr>
          <w:p w14:paraId="6074AC25" w14:textId="77777777" w:rsidR="004877A7" w:rsidRPr="00E33C03" w:rsidRDefault="004877A7" w:rsidP="009E7FE5">
            <w:pPr>
              <w:jc w:val="center"/>
              <w:rPr>
                <w:rFonts w:ascii="Arial" w:hAnsi="Arial" w:cs="Arial"/>
                <w:sz w:val="22"/>
                <w:szCs w:val="24"/>
              </w:rPr>
            </w:pPr>
            <w:r w:rsidRPr="00E33C03">
              <w:rPr>
                <w:rFonts w:ascii="Arial" w:hAnsi="Arial" w:cs="Arial"/>
                <w:sz w:val="22"/>
                <w:szCs w:val="24"/>
              </w:rPr>
              <w:t>10,0</w:t>
            </w:r>
          </w:p>
        </w:tc>
        <w:tc>
          <w:tcPr>
            <w:tcW w:w="6965" w:type="dxa"/>
            <w:vMerge/>
            <w:tcBorders>
              <w:left w:val="single" w:sz="6" w:space="0" w:color="000000"/>
              <w:right w:val="double" w:sz="4" w:space="0" w:color="auto"/>
            </w:tcBorders>
            <w:vAlign w:val="center"/>
          </w:tcPr>
          <w:p w14:paraId="76FCF309" w14:textId="77777777" w:rsidR="004877A7" w:rsidRPr="00E33C03" w:rsidRDefault="004877A7" w:rsidP="004877A7">
            <w:pPr>
              <w:ind w:left="57"/>
              <w:jc w:val="left"/>
              <w:rPr>
                <w:rFonts w:ascii="Arial" w:hAnsi="Arial" w:cs="Arial"/>
                <w:sz w:val="22"/>
                <w:szCs w:val="22"/>
              </w:rPr>
            </w:pPr>
          </w:p>
        </w:tc>
      </w:tr>
      <w:tr w:rsidR="004877A7" w:rsidRPr="00E33C03" w14:paraId="3446B0F2" w14:textId="77777777" w:rsidTr="009E7FE5">
        <w:trPr>
          <w:cantSplit/>
          <w:trHeight w:val="296"/>
        </w:trPr>
        <w:tc>
          <w:tcPr>
            <w:tcW w:w="2559" w:type="dxa"/>
            <w:vMerge/>
            <w:tcBorders>
              <w:left w:val="double" w:sz="4" w:space="0" w:color="auto"/>
              <w:bottom w:val="single" w:sz="6" w:space="0" w:color="000000"/>
              <w:right w:val="single" w:sz="6" w:space="0" w:color="000000"/>
            </w:tcBorders>
            <w:vAlign w:val="center"/>
          </w:tcPr>
          <w:p w14:paraId="089B9E92" w14:textId="77777777" w:rsidR="004877A7" w:rsidRPr="00E33C03" w:rsidRDefault="004877A7" w:rsidP="004877A7">
            <w:pPr>
              <w:jc w:val="center"/>
              <w:rPr>
                <w:rFonts w:ascii="Arial" w:hAnsi="Arial" w:cs="Arial"/>
                <w:bCs/>
                <w:sz w:val="22"/>
                <w:szCs w:val="24"/>
                <w:vertAlign w:val="superscript"/>
              </w:rPr>
            </w:pPr>
          </w:p>
        </w:tc>
        <w:tc>
          <w:tcPr>
            <w:tcW w:w="1280" w:type="dxa"/>
            <w:vMerge/>
            <w:tcBorders>
              <w:left w:val="single" w:sz="6" w:space="0" w:color="000000"/>
              <w:bottom w:val="single" w:sz="6" w:space="0" w:color="000000"/>
              <w:right w:val="single" w:sz="6" w:space="0" w:color="000000"/>
            </w:tcBorders>
            <w:vAlign w:val="center"/>
          </w:tcPr>
          <w:p w14:paraId="551F01EF" w14:textId="77777777" w:rsidR="004877A7" w:rsidRPr="00E33C03" w:rsidRDefault="004877A7" w:rsidP="004877A7">
            <w:pPr>
              <w:jc w:val="center"/>
              <w:rPr>
                <w:rFonts w:ascii="Arial" w:hAnsi="Arial" w:cs="Arial"/>
                <w:sz w:val="22"/>
                <w:szCs w:val="24"/>
              </w:rPr>
            </w:pPr>
          </w:p>
        </w:tc>
        <w:tc>
          <w:tcPr>
            <w:tcW w:w="1280" w:type="dxa"/>
            <w:vMerge/>
            <w:tcBorders>
              <w:left w:val="single" w:sz="6" w:space="0" w:color="000000"/>
              <w:bottom w:val="single" w:sz="6" w:space="0" w:color="000000"/>
              <w:right w:val="single" w:sz="6" w:space="0" w:color="000000"/>
            </w:tcBorders>
            <w:vAlign w:val="center"/>
          </w:tcPr>
          <w:p w14:paraId="2199FED3" w14:textId="77777777" w:rsidR="004877A7" w:rsidRPr="00E33C03" w:rsidRDefault="004877A7" w:rsidP="004877A7">
            <w:pPr>
              <w:jc w:val="center"/>
              <w:rPr>
                <w:rFonts w:ascii="Arial" w:hAnsi="Arial" w:cs="Arial"/>
                <w:sz w:val="22"/>
                <w:szCs w:val="24"/>
              </w:rPr>
            </w:pPr>
          </w:p>
        </w:tc>
        <w:tc>
          <w:tcPr>
            <w:tcW w:w="1740" w:type="dxa"/>
            <w:tcBorders>
              <w:top w:val="single" w:sz="4" w:space="0" w:color="auto"/>
              <w:left w:val="single" w:sz="6" w:space="0" w:color="000000"/>
              <w:bottom w:val="single" w:sz="6" w:space="0" w:color="000000"/>
              <w:right w:val="single" w:sz="6" w:space="0" w:color="000000"/>
            </w:tcBorders>
            <w:vAlign w:val="center"/>
          </w:tcPr>
          <w:p w14:paraId="2BD1A5B1"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Глины</w:t>
            </w:r>
          </w:p>
        </w:tc>
        <w:tc>
          <w:tcPr>
            <w:tcW w:w="1246" w:type="dxa"/>
            <w:tcBorders>
              <w:top w:val="single" w:sz="4" w:space="0" w:color="auto"/>
              <w:left w:val="single" w:sz="6" w:space="0" w:color="000000"/>
              <w:bottom w:val="single" w:sz="6" w:space="0" w:color="000000"/>
              <w:right w:val="single" w:sz="6" w:space="0" w:color="000000"/>
            </w:tcBorders>
            <w:vAlign w:val="center"/>
          </w:tcPr>
          <w:p w14:paraId="24CE4441" w14:textId="77777777" w:rsidR="004877A7" w:rsidRPr="00E33C03" w:rsidRDefault="004877A7" w:rsidP="009E7FE5">
            <w:pPr>
              <w:jc w:val="center"/>
              <w:rPr>
                <w:rFonts w:ascii="Arial" w:hAnsi="Arial" w:cs="Arial"/>
                <w:sz w:val="22"/>
                <w:szCs w:val="24"/>
              </w:rPr>
            </w:pPr>
            <w:r w:rsidRPr="00E33C03">
              <w:rPr>
                <w:rFonts w:ascii="Arial" w:hAnsi="Arial" w:cs="Arial"/>
                <w:sz w:val="22"/>
                <w:szCs w:val="24"/>
              </w:rPr>
              <w:t>20,0</w:t>
            </w:r>
          </w:p>
        </w:tc>
        <w:tc>
          <w:tcPr>
            <w:tcW w:w="6965" w:type="dxa"/>
            <w:vMerge/>
            <w:tcBorders>
              <w:left w:val="single" w:sz="6" w:space="0" w:color="000000"/>
              <w:bottom w:val="single" w:sz="6" w:space="0" w:color="000000"/>
              <w:right w:val="double" w:sz="4" w:space="0" w:color="auto"/>
            </w:tcBorders>
            <w:vAlign w:val="center"/>
          </w:tcPr>
          <w:p w14:paraId="181D39FF" w14:textId="77777777" w:rsidR="004877A7" w:rsidRPr="00E33C03" w:rsidRDefault="004877A7" w:rsidP="004877A7">
            <w:pPr>
              <w:ind w:left="57"/>
              <w:jc w:val="left"/>
              <w:rPr>
                <w:rFonts w:ascii="Arial" w:hAnsi="Arial" w:cs="Arial"/>
                <w:sz w:val="22"/>
                <w:szCs w:val="22"/>
              </w:rPr>
            </w:pPr>
          </w:p>
        </w:tc>
      </w:tr>
      <w:tr w:rsidR="004877A7" w:rsidRPr="00E33C03" w14:paraId="6AE7F18E" w14:textId="77777777" w:rsidTr="009E7FE5">
        <w:trPr>
          <w:cantSplit/>
          <w:trHeight w:val="270"/>
        </w:trPr>
        <w:tc>
          <w:tcPr>
            <w:tcW w:w="2559" w:type="dxa"/>
            <w:vMerge/>
            <w:tcBorders>
              <w:left w:val="double" w:sz="4" w:space="0" w:color="auto"/>
              <w:right w:val="single" w:sz="4" w:space="0" w:color="auto"/>
            </w:tcBorders>
            <w:vAlign w:val="center"/>
            <w:hideMark/>
          </w:tcPr>
          <w:p w14:paraId="16FF0E6E" w14:textId="77777777" w:rsidR="004877A7" w:rsidRPr="00E33C03" w:rsidRDefault="004877A7" w:rsidP="004877A7">
            <w:pPr>
              <w:jc w:val="center"/>
              <w:rPr>
                <w:rFonts w:ascii="Arial" w:hAnsi="Arial" w:cs="Arial"/>
                <w:snapToGrid w:val="0"/>
                <w:sz w:val="22"/>
                <w:szCs w:val="24"/>
              </w:rPr>
            </w:pPr>
          </w:p>
        </w:tc>
        <w:tc>
          <w:tcPr>
            <w:tcW w:w="1280" w:type="dxa"/>
            <w:vMerge/>
            <w:tcBorders>
              <w:left w:val="single" w:sz="4" w:space="0" w:color="auto"/>
              <w:right w:val="single" w:sz="4" w:space="0" w:color="auto"/>
            </w:tcBorders>
            <w:vAlign w:val="center"/>
          </w:tcPr>
          <w:p w14:paraId="51D9559F" w14:textId="77777777" w:rsidR="004877A7" w:rsidRPr="00E33C03" w:rsidRDefault="004877A7" w:rsidP="004877A7">
            <w:pPr>
              <w:jc w:val="center"/>
              <w:rPr>
                <w:rFonts w:ascii="Arial" w:hAnsi="Arial" w:cs="Arial"/>
                <w:snapToGrid w:val="0"/>
                <w:sz w:val="22"/>
                <w:szCs w:val="24"/>
              </w:rPr>
            </w:pPr>
          </w:p>
        </w:tc>
        <w:tc>
          <w:tcPr>
            <w:tcW w:w="1280" w:type="dxa"/>
            <w:vMerge/>
            <w:tcBorders>
              <w:left w:val="single" w:sz="4" w:space="0" w:color="auto"/>
              <w:right w:val="single" w:sz="4" w:space="0" w:color="auto"/>
            </w:tcBorders>
            <w:vAlign w:val="center"/>
          </w:tcPr>
          <w:p w14:paraId="19B68F6D" w14:textId="77777777" w:rsidR="004877A7" w:rsidRPr="00E33C03" w:rsidRDefault="004877A7" w:rsidP="004877A7">
            <w:pPr>
              <w:jc w:val="center"/>
              <w:rPr>
                <w:rFonts w:ascii="Arial" w:hAnsi="Arial" w:cs="Arial"/>
                <w:snapToGrid w:val="0"/>
                <w:sz w:val="22"/>
                <w:szCs w:val="24"/>
              </w:rPr>
            </w:pPr>
          </w:p>
        </w:tc>
        <w:tc>
          <w:tcPr>
            <w:tcW w:w="1740" w:type="dxa"/>
            <w:tcBorders>
              <w:top w:val="single" w:sz="6" w:space="0" w:color="000000"/>
              <w:left w:val="single" w:sz="4" w:space="0" w:color="auto"/>
              <w:bottom w:val="single" w:sz="4" w:space="0" w:color="auto"/>
              <w:right w:val="single" w:sz="6" w:space="0" w:color="000000"/>
            </w:tcBorders>
            <w:vAlign w:val="center"/>
            <w:hideMark/>
          </w:tcPr>
          <w:p w14:paraId="0BA91A33"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Песчаники</w:t>
            </w:r>
          </w:p>
        </w:tc>
        <w:tc>
          <w:tcPr>
            <w:tcW w:w="1246" w:type="dxa"/>
            <w:tcBorders>
              <w:top w:val="single" w:sz="6" w:space="0" w:color="000000"/>
              <w:left w:val="single" w:sz="6" w:space="0" w:color="000000"/>
              <w:bottom w:val="single" w:sz="4" w:space="0" w:color="auto"/>
              <w:right w:val="single" w:sz="6" w:space="0" w:color="000000"/>
            </w:tcBorders>
            <w:vAlign w:val="center"/>
            <w:hideMark/>
          </w:tcPr>
          <w:p w14:paraId="715EC295" w14:textId="77777777" w:rsidR="004877A7" w:rsidRPr="00E33C03" w:rsidRDefault="004877A7" w:rsidP="009E7FE5">
            <w:pPr>
              <w:jc w:val="center"/>
              <w:rPr>
                <w:rFonts w:ascii="Arial" w:hAnsi="Arial" w:cs="Arial"/>
                <w:sz w:val="22"/>
                <w:szCs w:val="24"/>
              </w:rPr>
            </w:pPr>
            <w:r w:rsidRPr="00E33C03">
              <w:rPr>
                <w:rFonts w:ascii="Arial" w:hAnsi="Arial" w:cs="Arial"/>
                <w:sz w:val="22"/>
                <w:szCs w:val="24"/>
              </w:rPr>
              <w:t>20,0</w:t>
            </w:r>
          </w:p>
        </w:tc>
        <w:tc>
          <w:tcPr>
            <w:tcW w:w="6965" w:type="dxa"/>
            <w:vMerge/>
            <w:tcBorders>
              <w:left w:val="single" w:sz="6" w:space="0" w:color="000000"/>
              <w:right w:val="double" w:sz="4" w:space="0" w:color="auto"/>
            </w:tcBorders>
            <w:vAlign w:val="center"/>
          </w:tcPr>
          <w:p w14:paraId="5B5BC6D6" w14:textId="77777777" w:rsidR="004877A7" w:rsidRPr="00E33C03" w:rsidRDefault="004877A7" w:rsidP="004877A7">
            <w:pPr>
              <w:ind w:left="57"/>
              <w:jc w:val="left"/>
              <w:rPr>
                <w:rFonts w:ascii="Arial" w:hAnsi="Arial" w:cs="Arial"/>
                <w:sz w:val="22"/>
                <w:szCs w:val="22"/>
              </w:rPr>
            </w:pPr>
          </w:p>
        </w:tc>
      </w:tr>
      <w:tr w:rsidR="004877A7" w:rsidRPr="00E33C03" w14:paraId="254518BA" w14:textId="77777777" w:rsidTr="009E7FE5">
        <w:trPr>
          <w:cantSplit/>
          <w:trHeight w:val="270"/>
        </w:trPr>
        <w:tc>
          <w:tcPr>
            <w:tcW w:w="2559" w:type="dxa"/>
            <w:vMerge/>
            <w:tcBorders>
              <w:left w:val="double" w:sz="4" w:space="0" w:color="auto"/>
              <w:right w:val="single" w:sz="4" w:space="0" w:color="auto"/>
            </w:tcBorders>
            <w:vAlign w:val="center"/>
          </w:tcPr>
          <w:p w14:paraId="5F2AD16A" w14:textId="77777777" w:rsidR="004877A7" w:rsidRPr="00E33C03" w:rsidRDefault="004877A7" w:rsidP="004877A7">
            <w:pPr>
              <w:jc w:val="center"/>
              <w:rPr>
                <w:rFonts w:ascii="Arial" w:hAnsi="Arial" w:cs="Arial"/>
                <w:snapToGrid w:val="0"/>
                <w:sz w:val="22"/>
                <w:szCs w:val="24"/>
              </w:rPr>
            </w:pPr>
          </w:p>
        </w:tc>
        <w:tc>
          <w:tcPr>
            <w:tcW w:w="1280" w:type="dxa"/>
            <w:vMerge/>
            <w:tcBorders>
              <w:left w:val="single" w:sz="4" w:space="0" w:color="auto"/>
              <w:right w:val="single" w:sz="4" w:space="0" w:color="auto"/>
            </w:tcBorders>
            <w:vAlign w:val="center"/>
          </w:tcPr>
          <w:p w14:paraId="08B0C107" w14:textId="77777777" w:rsidR="004877A7" w:rsidRPr="00E33C03" w:rsidRDefault="004877A7" w:rsidP="004877A7">
            <w:pPr>
              <w:jc w:val="center"/>
              <w:rPr>
                <w:rFonts w:ascii="Arial" w:hAnsi="Arial" w:cs="Arial"/>
                <w:snapToGrid w:val="0"/>
                <w:sz w:val="22"/>
                <w:szCs w:val="24"/>
              </w:rPr>
            </w:pPr>
          </w:p>
        </w:tc>
        <w:tc>
          <w:tcPr>
            <w:tcW w:w="1280" w:type="dxa"/>
            <w:vMerge/>
            <w:tcBorders>
              <w:left w:val="single" w:sz="4" w:space="0" w:color="auto"/>
              <w:right w:val="single" w:sz="4" w:space="0" w:color="auto"/>
            </w:tcBorders>
            <w:vAlign w:val="center"/>
          </w:tcPr>
          <w:p w14:paraId="7FE9E422" w14:textId="77777777" w:rsidR="004877A7" w:rsidRPr="00E33C03" w:rsidRDefault="004877A7" w:rsidP="004877A7">
            <w:pPr>
              <w:jc w:val="center"/>
              <w:rPr>
                <w:rFonts w:ascii="Arial" w:hAnsi="Arial" w:cs="Arial"/>
                <w:snapToGrid w:val="0"/>
                <w:sz w:val="22"/>
                <w:szCs w:val="24"/>
              </w:rPr>
            </w:pPr>
          </w:p>
        </w:tc>
        <w:tc>
          <w:tcPr>
            <w:tcW w:w="1740" w:type="dxa"/>
            <w:tcBorders>
              <w:top w:val="single" w:sz="6" w:space="0" w:color="000000"/>
              <w:left w:val="single" w:sz="4" w:space="0" w:color="auto"/>
              <w:bottom w:val="single" w:sz="6" w:space="0" w:color="000000"/>
              <w:right w:val="single" w:sz="6" w:space="0" w:color="000000"/>
            </w:tcBorders>
            <w:vAlign w:val="center"/>
          </w:tcPr>
          <w:p w14:paraId="4AE1EE34"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Пески</w:t>
            </w:r>
          </w:p>
        </w:tc>
        <w:tc>
          <w:tcPr>
            <w:tcW w:w="1246" w:type="dxa"/>
            <w:tcBorders>
              <w:left w:val="single" w:sz="6" w:space="0" w:color="000000"/>
              <w:bottom w:val="single" w:sz="4" w:space="0" w:color="auto"/>
              <w:right w:val="single" w:sz="6" w:space="0" w:color="000000"/>
            </w:tcBorders>
            <w:vAlign w:val="center"/>
          </w:tcPr>
          <w:p w14:paraId="587C127D" w14:textId="77777777" w:rsidR="004877A7" w:rsidRPr="00E33C03" w:rsidRDefault="004877A7" w:rsidP="009E7FE5">
            <w:pPr>
              <w:jc w:val="center"/>
              <w:rPr>
                <w:rFonts w:ascii="Arial" w:hAnsi="Arial" w:cs="Arial"/>
                <w:sz w:val="22"/>
              </w:rPr>
            </w:pPr>
            <w:r w:rsidRPr="00E33C03">
              <w:rPr>
                <w:rFonts w:ascii="Arial" w:hAnsi="Arial" w:cs="Arial"/>
                <w:sz w:val="22"/>
                <w:szCs w:val="24"/>
              </w:rPr>
              <w:t>20,0</w:t>
            </w:r>
          </w:p>
        </w:tc>
        <w:tc>
          <w:tcPr>
            <w:tcW w:w="6965" w:type="dxa"/>
            <w:vMerge/>
            <w:tcBorders>
              <w:left w:val="single" w:sz="6" w:space="0" w:color="000000"/>
              <w:right w:val="double" w:sz="4" w:space="0" w:color="auto"/>
            </w:tcBorders>
            <w:vAlign w:val="center"/>
          </w:tcPr>
          <w:p w14:paraId="2ADE17D5" w14:textId="77777777" w:rsidR="004877A7" w:rsidRPr="00E33C03" w:rsidRDefault="004877A7" w:rsidP="004877A7">
            <w:pPr>
              <w:ind w:left="57"/>
              <w:jc w:val="left"/>
              <w:rPr>
                <w:rFonts w:ascii="Arial" w:hAnsi="Arial" w:cs="Arial"/>
                <w:sz w:val="22"/>
                <w:szCs w:val="22"/>
              </w:rPr>
            </w:pPr>
          </w:p>
        </w:tc>
      </w:tr>
      <w:tr w:rsidR="004877A7" w:rsidRPr="007F5096" w14:paraId="6DB3F7BA" w14:textId="77777777" w:rsidTr="009E7FE5">
        <w:trPr>
          <w:cantSplit/>
          <w:trHeight w:val="270"/>
        </w:trPr>
        <w:tc>
          <w:tcPr>
            <w:tcW w:w="2559" w:type="dxa"/>
            <w:vMerge/>
            <w:tcBorders>
              <w:left w:val="double" w:sz="4" w:space="0" w:color="auto"/>
              <w:bottom w:val="double" w:sz="4" w:space="0" w:color="auto"/>
              <w:right w:val="single" w:sz="4" w:space="0" w:color="auto"/>
            </w:tcBorders>
            <w:vAlign w:val="center"/>
          </w:tcPr>
          <w:p w14:paraId="66D262F2" w14:textId="77777777" w:rsidR="004877A7" w:rsidRPr="00E33C03" w:rsidRDefault="004877A7" w:rsidP="004877A7">
            <w:pPr>
              <w:jc w:val="center"/>
              <w:rPr>
                <w:rFonts w:ascii="Arial" w:hAnsi="Arial" w:cs="Arial"/>
                <w:snapToGrid w:val="0"/>
                <w:sz w:val="22"/>
                <w:szCs w:val="24"/>
              </w:rPr>
            </w:pPr>
          </w:p>
        </w:tc>
        <w:tc>
          <w:tcPr>
            <w:tcW w:w="1280" w:type="dxa"/>
            <w:vMerge/>
            <w:tcBorders>
              <w:left w:val="single" w:sz="4" w:space="0" w:color="auto"/>
              <w:bottom w:val="double" w:sz="4" w:space="0" w:color="auto"/>
              <w:right w:val="single" w:sz="4" w:space="0" w:color="auto"/>
            </w:tcBorders>
            <w:vAlign w:val="center"/>
          </w:tcPr>
          <w:p w14:paraId="302AD3C7" w14:textId="77777777" w:rsidR="004877A7" w:rsidRPr="00E33C03" w:rsidRDefault="004877A7" w:rsidP="004877A7">
            <w:pPr>
              <w:jc w:val="center"/>
              <w:rPr>
                <w:rFonts w:ascii="Arial" w:hAnsi="Arial" w:cs="Arial"/>
                <w:snapToGrid w:val="0"/>
                <w:sz w:val="22"/>
                <w:szCs w:val="24"/>
              </w:rPr>
            </w:pPr>
          </w:p>
        </w:tc>
        <w:tc>
          <w:tcPr>
            <w:tcW w:w="1280" w:type="dxa"/>
            <w:vMerge/>
            <w:tcBorders>
              <w:left w:val="single" w:sz="4" w:space="0" w:color="auto"/>
              <w:bottom w:val="double" w:sz="4" w:space="0" w:color="auto"/>
              <w:right w:val="single" w:sz="4" w:space="0" w:color="auto"/>
            </w:tcBorders>
            <w:vAlign w:val="center"/>
          </w:tcPr>
          <w:p w14:paraId="760B486A" w14:textId="77777777" w:rsidR="004877A7" w:rsidRPr="00E33C03" w:rsidRDefault="004877A7" w:rsidP="004877A7">
            <w:pPr>
              <w:jc w:val="center"/>
              <w:rPr>
                <w:rFonts w:ascii="Arial" w:hAnsi="Arial" w:cs="Arial"/>
                <w:snapToGrid w:val="0"/>
                <w:sz w:val="22"/>
                <w:szCs w:val="24"/>
              </w:rPr>
            </w:pPr>
          </w:p>
        </w:tc>
        <w:tc>
          <w:tcPr>
            <w:tcW w:w="1740" w:type="dxa"/>
            <w:tcBorders>
              <w:top w:val="single" w:sz="6" w:space="0" w:color="000000"/>
              <w:left w:val="single" w:sz="4" w:space="0" w:color="auto"/>
              <w:bottom w:val="double" w:sz="4" w:space="0" w:color="auto"/>
              <w:right w:val="single" w:sz="6" w:space="0" w:color="000000"/>
            </w:tcBorders>
            <w:vAlign w:val="center"/>
          </w:tcPr>
          <w:p w14:paraId="29E60385"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Алевролиты</w:t>
            </w:r>
          </w:p>
        </w:tc>
        <w:tc>
          <w:tcPr>
            <w:tcW w:w="1246" w:type="dxa"/>
            <w:tcBorders>
              <w:top w:val="single" w:sz="4" w:space="0" w:color="auto"/>
              <w:left w:val="single" w:sz="6" w:space="0" w:color="000000"/>
              <w:bottom w:val="double" w:sz="4" w:space="0" w:color="auto"/>
              <w:right w:val="single" w:sz="6" w:space="0" w:color="000000"/>
            </w:tcBorders>
            <w:vAlign w:val="center"/>
          </w:tcPr>
          <w:p w14:paraId="7821C647" w14:textId="77777777" w:rsidR="004877A7" w:rsidRPr="007F5096" w:rsidRDefault="004877A7" w:rsidP="009E7FE5">
            <w:pPr>
              <w:jc w:val="center"/>
              <w:rPr>
                <w:rFonts w:ascii="Arial" w:hAnsi="Arial" w:cs="Arial"/>
                <w:sz w:val="22"/>
              </w:rPr>
            </w:pPr>
            <w:r w:rsidRPr="00E33C03">
              <w:rPr>
                <w:rFonts w:ascii="Arial" w:hAnsi="Arial" w:cs="Arial"/>
                <w:sz w:val="22"/>
                <w:szCs w:val="24"/>
              </w:rPr>
              <w:t>20,0</w:t>
            </w:r>
          </w:p>
        </w:tc>
        <w:tc>
          <w:tcPr>
            <w:tcW w:w="6965" w:type="dxa"/>
            <w:vMerge/>
            <w:tcBorders>
              <w:left w:val="single" w:sz="6" w:space="0" w:color="000000"/>
              <w:bottom w:val="double" w:sz="4" w:space="0" w:color="auto"/>
              <w:right w:val="double" w:sz="4" w:space="0" w:color="auto"/>
            </w:tcBorders>
            <w:vAlign w:val="center"/>
          </w:tcPr>
          <w:p w14:paraId="42C07E24" w14:textId="77777777" w:rsidR="004877A7" w:rsidRPr="007F5096" w:rsidRDefault="004877A7" w:rsidP="004877A7">
            <w:pPr>
              <w:ind w:left="57"/>
              <w:jc w:val="left"/>
              <w:rPr>
                <w:rFonts w:ascii="Arial" w:hAnsi="Arial" w:cs="Arial"/>
                <w:sz w:val="22"/>
                <w:szCs w:val="22"/>
              </w:rPr>
            </w:pPr>
          </w:p>
        </w:tc>
      </w:tr>
    </w:tbl>
    <w:p w14:paraId="4576BDFC" w14:textId="77777777" w:rsidR="00426B2D" w:rsidRPr="007F5096" w:rsidRDefault="00426B2D" w:rsidP="00715DAF">
      <w:pPr>
        <w:jc w:val="left"/>
        <w:rPr>
          <w:snapToGrid w:val="0"/>
        </w:rPr>
      </w:pPr>
      <w:r w:rsidRPr="007F5096">
        <w:rPr>
          <w:snapToGrid w:val="0"/>
        </w:rPr>
        <w:br w:type="page"/>
      </w:r>
    </w:p>
    <w:p w14:paraId="7763512C" w14:textId="77777777" w:rsidR="00A37F45" w:rsidRPr="007F5096" w:rsidRDefault="00A37F45" w:rsidP="00A37F45">
      <w:pPr>
        <w:widowControl w:val="0"/>
        <w:tabs>
          <w:tab w:val="left" w:pos="5559"/>
        </w:tabs>
        <w:autoSpaceDE w:val="0"/>
        <w:autoSpaceDN w:val="0"/>
        <w:adjustRightInd w:val="0"/>
        <w:rPr>
          <w:rFonts w:ascii="Arial" w:hAnsi="Arial" w:cs="Arial"/>
          <w:snapToGrid w:val="0"/>
          <w:sz w:val="22"/>
          <w:szCs w:val="24"/>
        </w:rPr>
      </w:pPr>
      <w:r w:rsidRPr="007F5096">
        <w:rPr>
          <w:rFonts w:ascii="Arial" w:hAnsi="Arial" w:cs="Arial"/>
          <w:snapToGrid w:val="0"/>
          <w:sz w:val="22"/>
          <w:szCs w:val="24"/>
        </w:rPr>
        <w:lastRenderedPageBreak/>
        <w:t>Продолжение таблицы 1.</w:t>
      </w:r>
      <w:r w:rsidRPr="007F5096">
        <w:rPr>
          <w:rFonts w:ascii="Arial" w:hAnsi="Arial" w:cs="Arial"/>
          <w:snapToGrid w:val="0"/>
          <w:sz w:val="22"/>
          <w:szCs w:val="24"/>
          <w:lang w:val="kk-KZ"/>
        </w:rPr>
        <w:t>4</w:t>
      </w:r>
      <w:r w:rsidRPr="007F5096">
        <w:rPr>
          <w:rFonts w:ascii="Arial" w:hAnsi="Arial" w:cs="Arial"/>
          <w:snapToGrid w:val="0"/>
          <w:sz w:val="22"/>
          <w:szCs w:val="24"/>
        </w:rPr>
        <w:t>.2</w:t>
      </w:r>
    </w:p>
    <w:p w14:paraId="382E0304" w14:textId="77777777" w:rsidR="001275AE" w:rsidRPr="007F5096" w:rsidRDefault="001275AE" w:rsidP="001275AE"/>
    <w:tbl>
      <w:tblPr>
        <w:tblpPr w:leftFromText="180" w:rightFromText="180" w:vertAnchor="text" w:horzAnchor="margin" w:tblpXSpec="center" w:tblpY="376"/>
        <w:tblOverlap w:val="never"/>
        <w:tblW w:w="15070" w:type="dxa"/>
        <w:tblLayout w:type="fixed"/>
        <w:tblCellMar>
          <w:left w:w="30" w:type="dxa"/>
          <w:right w:w="30" w:type="dxa"/>
        </w:tblCellMar>
        <w:tblLook w:val="04A0" w:firstRow="1" w:lastRow="0" w:firstColumn="1" w:lastColumn="0" w:noHBand="0" w:noVBand="1"/>
      </w:tblPr>
      <w:tblGrid>
        <w:gridCol w:w="2559"/>
        <w:gridCol w:w="1280"/>
        <w:gridCol w:w="1280"/>
        <w:gridCol w:w="1740"/>
        <w:gridCol w:w="1246"/>
        <w:gridCol w:w="6965"/>
      </w:tblGrid>
      <w:tr w:rsidR="004877A7" w:rsidRPr="00E33C03" w14:paraId="0F6446DB" w14:textId="77777777" w:rsidTr="004877A7">
        <w:trPr>
          <w:cantSplit/>
          <w:trHeight w:val="276"/>
        </w:trPr>
        <w:tc>
          <w:tcPr>
            <w:tcW w:w="2559" w:type="dxa"/>
            <w:tcBorders>
              <w:top w:val="double" w:sz="4" w:space="0" w:color="auto"/>
              <w:left w:val="double" w:sz="4" w:space="0" w:color="auto"/>
              <w:right w:val="single" w:sz="4" w:space="0" w:color="auto"/>
            </w:tcBorders>
            <w:vAlign w:val="center"/>
          </w:tcPr>
          <w:p w14:paraId="33A65B77" w14:textId="77777777" w:rsidR="004877A7" w:rsidRPr="00E33C03" w:rsidRDefault="004877A7" w:rsidP="004877A7">
            <w:pPr>
              <w:jc w:val="center"/>
              <w:rPr>
                <w:rFonts w:ascii="Arial" w:hAnsi="Arial" w:cs="Arial"/>
                <w:bCs/>
                <w:sz w:val="22"/>
                <w:szCs w:val="24"/>
                <w:lang w:val="en-US"/>
              </w:rPr>
            </w:pPr>
            <w:r w:rsidRPr="00E33C03">
              <w:rPr>
                <w:rFonts w:ascii="Arial" w:hAnsi="Arial" w:cs="Arial"/>
                <w:b/>
                <w:snapToGrid w:val="0"/>
                <w:sz w:val="22"/>
                <w:szCs w:val="24"/>
              </w:rPr>
              <w:t>1</w:t>
            </w:r>
          </w:p>
        </w:tc>
        <w:tc>
          <w:tcPr>
            <w:tcW w:w="1280" w:type="dxa"/>
            <w:tcBorders>
              <w:top w:val="double" w:sz="4" w:space="0" w:color="auto"/>
              <w:left w:val="single" w:sz="4" w:space="0" w:color="auto"/>
              <w:right w:val="single" w:sz="4" w:space="0" w:color="auto"/>
            </w:tcBorders>
            <w:vAlign w:val="center"/>
          </w:tcPr>
          <w:p w14:paraId="100FB861" w14:textId="77777777" w:rsidR="004877A7" w:rsidRPr="00E33C03" w:rsidRDefault="004877A7" w:rsidP="004877A7">
            <w:pPr>
              <w:jc w:val="center"/>
              <w:rPr>
                <w:rFonts w:ascii="Arial" w:hAnsi="Arial" w:cs="Arial"/>
                <w:sz w:val="22"/>
                <w:szCs w:val="24"/>
              </w:rPr>
            </w:pPr>
            <w:r w:rsidRPr="00E33C03">
              <w:rPr>
                <w:rFonts w:ascii="Arial" w:hAnsi="Arial" w:cs="Arial"/>
                <w:b/>
                <w:snapToGrid w:val="0"/>
                <w:sz w:val="22"/>
                <w:szCs w:val="24"/>
              </w:rPr>
              <w:t>2</w:t>
            </w:r>
          </w:p>
        </w:tc>
        <w:tc>
          <w:tcPr>
            <w:tcW w:w="1280" w:type="dxa"/>
            <w:tcBorders>
              <w:top w:val="double" w:sz="4" w:space="0" w:color="auto"/>
              <w:left w:val="single" w:sz="4" w:space="0" w:color="auto"/>
              <w:right w:val="single" w:sz="4" w:space="0" w:color="auto"/>
            </w:tcBorders>
            <w:vAlign w:val="center"/>
          </w:tcPr>
          <w:p w14:paraId="4621140A" w14:textId="77777777" w:rsidR="004877A7" w:rsidRPr="00E33C03" w:rsidRDefault="004877A7" w:rsidP="004877A7">
            <w:pPr>
              <w:jc w:val="center"/>
              <w:rPr>
                <w:rFonts w:ascii="Arial" w:hAnsi="Arial" w:cs="Arial"/>
                <w:sz w:val="22"/>
                <w:szCs w:val="24"/>
              </w:rPr>
            </w:pPr>
            <w:r w:rsidRPr="00E33C03">
              <w:rPr>
                <w:rFonts w:ascii="Arial" w:hAnsi="Arial" w:cs="Arial"/>
                <w:b/>
                <w:snapToGrid w:val="0"/>
                <w:sz w:val="22"/>
                <w:szCs w:val="24"/>
              </w:rPr>
              <w:t>3</w:t>
            </w:r>
          </w:p>
        </w:tc>
        <w:tc>
          <w:tcPr>
            <w:tcW w:w="1740" w:type="dxa"/>
            <w:tcBorders>
              <w:top w:val="double" w:sz="4" w:space="0" w:color="auto"/>
              <w:left w:val="single" w:sz="4" w:space="0" w:color="auto"/>
              <w:bottom w:val="single" w:sz="6" w:space="0" w:color="000000"/>
              <w:right w:val="single" w:sz="6" w:space="0" w:color="000000"/>
            </w:tcBorders>
            <w:vAlign w:val="center"/>
          </w:tcPr>
          <w:p w14:paraId="7E0AA350" w14:textId="77777777" w:rsidR="004877A7" w:rsidRPr="00E33C03" w:rsidRDefault="004877A7" w:rsidP="004877A7">
            <w:pPr>
              <w:ind w:left="57"/>
              <w:jc w:val="center"/>
              <w:rPr>
                <w:rFonts w:ascii="Arial" w:hAnsi="Arial" w:cs="Arial"/>
                <w:sz w:val="22"/>
                <w:szCs w:val="24"/>
              </w:rPr>
            </w:pPr>
            <w:r w:rsidRPr="00E33C03">
              <w:rPr>
                <w:rFonts w:ascii="Arial" w:hAnsi="Arial" w:cs="Arial"/>
                <w:b/>
                <w:snapToGrid w:val="0"/>
                <w:sz w:val="22"/>
                <w:szCs w:val="24"/>
              </w:rPr>
              <w:t>4</w:t>
            </w:r>
          </w:p>
        </w:tc>
        <w:tc>
          <w:tcPr>
            <w:tcW w:w="1246" w:type="dxa"/>
            <w:tcBorders>
              <w:top w:val="double" w:sz="4" w:space="0" w:color="auto"/>
              <w:left w:val="single" w:sz="6" w:space="0" w:color="000000"/>
              <w:bottom w:val="single" w:sz="4" w:space="0" w:color="auto"/>
              <w:right w:val="single" w:sz="6" w:space="0" w:color="000000"/>
            </w:tcBorders>
            <w:vAlign w:val="center"/>
          </w:tcPr>
          <w:p w14:paraId="7928328A" w14:textId="77777777" w:rsidR="004877A7" w:rsidRPr="00E33C03" w:rsidRDefault="004877A7" w:rsidP="004877A7">
            <w:pPr>
              <w:jc w:val="center"/>
              <w:rPr>
                <w:rFonts w:ascii="Arial" w:hAnsi="Arial" w:cs="Arial"/>
                <w:sz w:val="22"/>
                <w:szCs w:val="24"/>
              </w:rPr>
            </w:pPr>
            <w:r w:rsidRPr="00E33C03">
              <w:rPr>
                <w:rFonts w:ascii="Arial" w:hAnsi="Arial" w:cs="Arial"/>
                <w:b/>
                <w:snapToGrid w:val="0"/>
                <w:sz w:val="22"/>
                <w:szCs w:val="24"/>
              </w:rPr>
              <w:t>5</w:t>
            </w:r>
          </w:p>
        </w:tc>
        <w:tc>
          <w:tcPr>
            <w:tcW w:w="6965" w:type="dxa"/>
            <w:tcBorders>
              <w:top w:val="double" w:sz="4" w:space="0" w:color="auto"/>
              <w:left w:val="single" w:sz="6" w:space="0" w:color="000000"/>
              <w:right w:val="double" w:sz="4" w:space="0" w:color="auto"/>
            </w:tcBorders>
            <w:vAlign w:val="center"/>
          </w:tcPr>
          <w:p w14:paraId="1627C95A" w14:textId="77777777" w:rsidR="004877A7" w:rsidRPr="00E33C03" w:rsidRDefault="004877A7" w:rsidP="004877A7">
            <w:pPr>
              <w:ind w:left="57"/>
              <w:jc w:val="center"/>
              <w:rPr>
                <w:rFonts w:ascii="Arial" w:hAnsi="Arial" w:cs="Arial"/>
                <w:sz w:val="22"/>
                <w:szCs w:val="22"/>
              </w:rPr>
            </w:pPr>
            <w:r w:rsidRPr="00E33C03">
              <w:rPr>
                <w:rFonts w:ascii="Arial" w:hAnsi="Arial" w:cs="Arial"/>
                <w:b/>
                <w:snapToGrid w:val="0"/>
                <w:sz w:val="22"/>
                <w:szCs w:val="24"/>
              </w:rPr>
              <w:t>6</w:t>
            </w:r>
          </w:p>
        </w:tc>
      </w:tr>
      <w:tr w:rsidR="004877A7" w:rsidRPr="00E33C03" w14:paraId="01ED9A13" w14:textId="77777777" w:rsidTr="004877A7">
        <w:trPr>
          <w:cantSplit/>
          <w:trHeight w:val="276"/>
        </w:trPr>
        <w:tc>
          <w:tcPr>
            <w:tcW w:w="2559" w:type="dxa"/>
            <w:vMerge w:val="restart"/>
            <w:tcBorders>
              <w:top w:val="double" w:sz="4" w:space="0" w:color="auto"/>
              <w:left w:val="double" w:sz="4" w:space="0" w:color="auto"/>
              <w:right w:val="single" w:sz="4" w:space="0" w:color="auto"/>
            </w:tcBorders>
            <w:vAlign w:val="center"/>
          </w:tcPr>
          <w:p w14:paraId="14FF0C23" w14:textId="77777777" w:rsidR="004877A7" w:rsidRPr="00E33C03" w:rsidRDefault="004877A7" w:rsidP="004877A7">
            <w:pPr>
              <w:jc w:val="center"/>
              <w:rPr>
                <w:rFonts w:ascii="Arial" w:hAnsi="Arial" w:cs="Arial"/>
                <w:sz w:val="22"/>
                <w:szCs w:val="24"/>
                <w:vertAlign w:val="subscript"/>
              </w:rPr>
            </w:pPr>
            <w:r w:rsidRPr="00E33C03">
              <w:rPr>
                <w:rFonts w:ascii="Arial" w:hAnsi="Arial" w:cs="Arial"/>
                <w:bCs/>
                <w:sz w:val="22"/>
                <w:szCs w:val="24"/>
                <w:lang w:val="en-US"/>
              </w:rPr>
              <w:t>J</w:t>
            </w:r>
            <w:r w:rsidRPr="00E33C03">
              <w:rPr>
                <w:rFonts w:ascii="Arial" w:hAnsi="Arial" w:cs="Arial"/>
                <w:bCs/>
                <w:sz w:val="22"/>
                <w:szCs w:val="24"/>
                <w:vertAlign w:val="subscript"/>
              </w:rPr>
              <w:t>3</w:t>
            </w:r>
          </w:p>
        </w:tc>
        <w:tc>
          <w:tcPr>
            <w:tcW w:w="1280" w:type="dxa"/>
            <w:vMerge w:val="restart"/>
            <w:tcBorders>
              <w:top w:val="double" w:sz="4" w:space="0" w:color="auto"/>
              <w:left w:val="single" w:sz="4" w:space="0" w:color="auto"/>
              <w:right w:val="single" w:sz="4" w:space="0" w:color="auto"/>
            </w:tcBorders>
            <w:vAlign w:val="center"/>
          </w:tcPr>
          <w:p w14:paraId="1781669F"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2364</w:t>
            </w:r>
          </w:p>
        </w:tc>
        <w:tc>
          <w:tcPr>
            <w:tcW w:w="1280" w:type="dxa"/>
            <w:vMerge w:val="restart"/>
            <w:tcBorders>
              <w:top w:val="double" w:sz="4" w:space="0" w:color="auto"/>
              <w:left w:val="single" w:sz="4" w:space="0" w:color="auto"/>
              <w:right w:val="single" w:sz="4" w:space="0" w:color="auto"/>
            </w:tcBorders>
            <w:vAlign w:val="center"/>
          </w:tcPr>
          <w:p w14:paraId="5A4A9550"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2564</w:t>
            </w:r>
          </w:p>
        </w:tc>
        <w:tc>
          <w:tcPr>
            <w:tcW w:w="1740" w:type="dxa"/>
            <w:tcBorders>
              <w:top w:val="double" w:sz="4" w:space="0" w:color="auto"/>
              <w:left w:val="single" w:sz="4" w:space="0" w:color="auto"/>
              <w:bottom w:val="single" w:sz="6" w:space="0" w:color="000000"/>
              <w:right w:val="single" w:sz="6" w:space="0" w:color="000000"/>
            </w:tcBorders>
            <w:vAlign w:val="center"/>
          </w:tcPr>
          <w:p w14:paraId="7A4EF6B3"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Глины </w:t>
            </w:r>
          </w:p>
        </w:tc>
        <w:tc>
          <w:tcPr>
            <w:tcW w:w="1246" w:type="dxa"/>
            <w:tcBorders>
              <w:top w:val="double" w:sz="4" w:space="0" w:color="auto"/>
              <w:left w:val="single" w:sz="6" w:space="0" w:color="000000"/>
              <w:bottom w:val="single" w:sz="4" w:space="0" w:color="auto"/>
              <w:right w:val="single" w:sz="6" w:space="0" w:color="000000"/>
            </w:tcBorders>
            <w:vAlign w:val="center"/>
          </w:tcPr>
          <w:p w14:paraId="425B2CA9"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30,0</w:t>
            </w:r>
          </w:p>
        </w:tc>
        <w:tc>
          <w:tcPr>
            <w:tcW w:w="6965" w:type="dxa"/>
            <w:vMerge w:val="restart"/>
            <w:tcBorders>
              <w:top w:val="double" w:sz="4" w:space="0" w:color="auto"/>
              <w:left w:val="single" w:sz="6" w:space="0" w:color="000000"/>
              <w:right w:val="double" w:sz="4" w:space="0" w:color="auto"/>
            </w:tcBorders>
            <w:vAlign w:val="center"/>
          </w:tcPr>
          <w:p w14:paraId="3ECD1E25" w14:textId="77777777" w:rsidR="004877A7" w:rsidRPr="00E33C03" w:rsidRDefault="004877A7" w:rsidP="004877A7">
            <w:pPr>
              <w:ind w:left="57"/>
              <w:jc w:val="left"/>
              <w:rPr>
                <w:rFonts w:ascii="Arial" w:hAnsi="Arial" w:cs="Arial"/>
                <w:sz w:val="22"/>
                <w:szCs w:val="22"/>
              </w:rPr>
            </w:pPr>
            <w:r w:rsidRPr="00E33C03">
              <w:rPr>
                <w:rFonts w:ascii="Arial" w:hAnsi="Arial" w:cs="Arial"/>
                <w:sz w:val="22"/>
                <w:szCs w:val="22"/>
              </w:rPr>
              <w:t>Представлен двумя литологическими разностями пород. Нижняя часть по составу глинисто-мергельная и содержит прослои алевролитов и песчаников.</w:t>
            </w:r>
          </w:p>
          <w:p w14:paraId="5E0A479C" w14:textId="77777777" w:rsidR="004877A7" w:rsidRPr="00E33C03" w:rsidRDefault="004877A7" w:rsidP="004877A7">
            <w:pPr>
              <w:ind w:left="57"/>
              <w:jc w:val="left"/>
              <w:rPr>
                <w:rFonts w:ascii="Arial" w:hAnsi="Arial" w:cs="Arial"/>
                <w:sz w:val="22"/>
                <w:szCs w:val="22"/>
              </w:rPr>
            </w:pPr>
            <w:r w:rsidRPr="00E33C03">
              <w:rPr>
                <w:rFonts w:ascii="Arial" w:hAnsi="Arial" w:cs="Arial"/>
                <w:sz w:val="22"/>
                <w:szCs w:val="22"/>
              </w:rPr>
              <w:t xml:space="preserve">Верхняя толща по составу карбонатная, сложена плотными известняками с пластами доломитовых известняков, доломитов, иногда с прослоями глин и редко, в верхней части разреза - слоями ангидритов. </w:t>
            </w:r>
          </w:p>
          <w:p w14:paraId="4B6A012A" w14:textId="77777777" w:rsidR="004877A7" w:rsidRPr="00E33C03" w:rsidRDefault="004877A7" w:rsidP="004877A7">
            <w:pPr>
              <w:ind w:left="57"/>
              <w:jc w:val="left"/>
              <w:rPr>
                <w:rFonts w:ascii="Arial" w:hAnsi="Arial" w:cs="Arial"/>
                <w:sz w:val="22"/>
                <w:szCs w:val="22"/>
              </w:rPr>
            </w:pPr>
            <w:r w:rsidRPr="00E33C03">
              <w:rPr>
                <w:rFonts w:ascii="Arial" w:hAnsi="Arial" w:cs="Arial"/>
                <w:sz w:val="22"/>
                <w:szCs w:val="22"/>
              </w:rPr>
              <w:t xml:space="preserve">Глины </w:t>
            </w:r>
            <w:r w:rsidRPr="00E33C03">
              <w:rPr>
                <w:rFonts w:ascii="Cambria Math" w:hAnsi="Cambria Math" w:cs="Cambria Math"/>
                <w:sz w:val="22"/>
                <w:szCs w:val="22"/>
              </w:rPr>
              <w:t>‑</w:t>
            </w:r>
            <w:r w:rsidRPr="00E33C03">
              <w:rPr>
                <w:rFonts w:ascii="Arial" w:hAnsi="Arial" w:cs="Arial"/>
                <w:sz w:val="22"/>
                <w:szCs w:val="22"/>
              </w:rPr>
              <w:t xml:space="preserve"> темно-серые, черные, редко зеленовато-серые, тонкослоистые. </w:t>
            </w:r>
          </w:p>
          <w:p w14:paraId="3CBB8BC3" w14:textId="77777777" w:rsidR="004877A7" w:rsidRPr="00E33C03" w:rsidRDefault="004877A7" w:rsidP="004877A7">
            <w:pPr>
              <w:ind w:left="57"/>
              <w:jc w:val="left"/>
              <w:rPr>
                <w:rFonts w:ascii="Arial" w:hAnsi="Arial" w:cs="Arial"/>
                <w:sz w:val="22"/>
                <w:szCs w:val="22"/>
              </w:rPr>
            </w:pPr>
            <w:r w:rsidRPr="00E33C03">
              <w:rPr>
                <w:rFonts w:ascii="Arial" w:hAnsi="Arial" w:cs="Arial"/>
                <w:sz w:val="22"/>
                <w:szCs w:val="22"/>
              </w:rPr>
              <w:t xml:space="preserve">Мергели </w:t>
            </w:r>
            <w:r w:rsidRPr="00E33C03">
              <w:rPr>
                <w:rFonts w:ascii="Cambria Math" w:hAnsi="Cambria Math" w:cs="Cambria Math"/>
                <w:sz w:val="22"/>
                <w:szCs w:val="22"/>
              </w:rPr>
              <w:t>‑</w:t>
            </w:r>
            <w:r w:rsidRPr="00E33C03">
              <w:rPr>
                <w:rFonts w:ascii="Arial" w:hAnsi="Arial" w:cs="Arial"/>
                <w:sz w:val="22"/>
                <w:szCs w:val="22"/>
              </w:rPr>
              <w:t xml:space="preserve"> серые, темно-серые, зеленовато-серые, </w:t>
            </w:r>
            <w:proofErr w:type="spellStart"/>
            <w:r w:rsidRPr="00E33C03">
              <w:rPr>
                <w:rFonts w:ascii="Arial" w:hAnsi="Arial" w:cs="Arial"/>
                <w:sz w:val="22"/>
                <w:szCs w:val="22"/>
              </w:rPr>
              <w:t>слабоалевритистые</w:t>
            </w:r>
            <w:proofErr w:type="spellEnd"/>
            <w:r w:rsidRPr="00E33C03">
              <w:rPr>
                <w:rFonts w:ascii="Arial" w:hAnsi="Arial" w:cs="Arial"/>
                <w:sz w:val="22"/>
                <w:szCs w:val="22"/>
              </w:rPr>
              <w:t>, содержат фаунистические остатки, растительный детрит, включения пирита и глауконита.</w:t>
            </w:r>
          </w:p>
        </w:tc>
      </w:tr>
      <w:tr w:rsidR="004877A7" w:rsidRPr="00E33C03" w14:paraId="511FC059" w14:textId="77777777" w:rsidTr="004877A7">
        <w:trPr>
          <w:cantSplit/>
          <w:trHeight w:val="276"/>
        </w:trPr>
        <w:tc>
          <w:tcPr>
            <w:tcW w:w="2559" w:type="dxa"/>
            <w:vMerge/>
            <w:tcBorders>
              <w:left w:val="double" w:sz="4" w:space="0" w:color="auto"/>
              <w:right w:val="single" w:sz="4" w:space="0" w:color="auto"/>
            </w:tcBorders>
            <w:vAlign w:val="center"/>
          </w:tcPr>
          <w:p w14:paraId="133C8367" w14:textId="77777777" w:rsidR="004877A7" w:rsidRPr="00E33C03" w:rsidRDefault="004877A7" w:rsidP="004877A7">
            <w:pPr>
              <w:jc w:val="center"/>
              <w:rPr>
                <w:rFonts w:ascii="Arial" w:hAnsi="Arial" w:cs="Arial"/>
                <w:bCs/>
                <w:sz w:val="22"/>
                <w:szCs w:val="24"/>
              </w:rPr>
            </w:pPr>
          </w:p>
        </w:tc>
        <w:tc>
          <w:tcPr>
            <w:tcW w:w="1280" w:type="dxa"/>
            <w:vMerge/>
            <w:tcBorders>
              <w:left w:val="single" w:sz="4" w:space="0" w:color="auto"/>
              <w:right w:val="single" w:sz="4" w:space="0" w:color="auto"/>
            </w:tcBorders>
            <w:vAlign w:val="center"/>
          </w:tcPr>
          <w:p w14:paraId="1389B840" w14:textId="77777777" w:rsidR="004877A7" w:rsidRPr="00E33C03" w:rsidRDefault="004877A7" w:rsidP="004877A7">
            <w:pPr>
              <w:jc w:val="center"/>
              <w:rPr>
                <w:rFonts w:ascii="Arial" w:hAnsi="Arial" w:cs="Arial"/>
                <w:sz w:val="22"/>
                <w:szCs w:val="24"/>
              </w:rPr>
            </w:pPr>
          </w:p>
        </w:tc>
        <w:tc>
          <w:tcPr>
            <w:tcW w:w="1280" w:type="dxa"/>
            <w:vMerge/>
            <w:tcBorders>
              <w:left w:val="single" w:sz="4" w:space="0" w:color="auto"/>
              <w:right w:val="single" w:sz="4" w:space="0" w:color="auto"/>
            </w:tcBorders>
            <w:vAlign w:val="center"/>
          </w:tcPr>
          <w:p w14:paraId="256E31B7"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4" w:space="0" w:color="auto"/>
              <w:bottom w:val="single" w:sz="6" w:space="0" w:color="000000"/>
              <w:right w:val="single" w:sz="6" w:space="0" w:color="000000"/>
            </w:tcBorders>
            <w:vAlign w:val="center"/>
          </w:tcPr>
          <w:p w14:paraId="0F75F161"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Песчаники </w:t>
            </w:r>
          </w:p>
        </w:tc>
        <w:tc>
          <w:tcPr>
            <w:tcW w:w="1246" w:type="dxa"/>
            <w:tcBorders>
              <w:top w:val="single" w:sz="4" w:space="0" w:color="auto"/>
              <w:left w:val="single" w:sz="6" w:space="0" w:color="000000"/>
              <w:bottom w:val="single" w:sz="4" w:space="0" w:color="auto"/>
              <w:right w:val="single" w:sz="6" w:space="0" w:color="000000"/>
            </w:tcBorders>
            <w:vAlign w:val="center"/>
          </w:tcPr>
          <w:p w14:paraId="3AB9DD0C"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30,0</w:t>
            </w:r>
          </w:p>
        </w:tc>
        <w:tc>
          <w:tcPr>
            <w:tcW w:w="6965" w:type="dxa"/>
            <w:vMerge/>
            <w:tcBorders>
              <w:left w:val="single" w:sz="6" w:space="0" w:color="000000"/>
              <w:right w:val="double" w:sz="4" w:space="0" w:color="auto"/>
            </w:tcBorders>
            <w:vAlign w:val="center"/>
          </w:tcPr>
          <w:p w14:paraId="0761E1CA" w14:textId="77777777" w:rsidR="004877A7" w:rsidRPr="00E33C03" w:rsidRDefault="004877A7" w:rsidP="004877A7">
            <w:pPr>
              <w:ind w:left="57"/>
              <w:jc w:val="left"/>
              <w:rPr>
                <w:rFonts w:ascii="Arial" w:hAnsi="Arial" w:cs="Arial"/>
                <w:sz w:val="22"/>
                <w:szCs w:val="24"/>
              </w:rPr>
            </w:pPr>
          </w:p>
        </w:tc>
      </w:tr>
      <w:tr w:rsidR="004877A7" w:rsidRPr="00E33C03" w14:paraId="013B8DB1" w14:textId="77777777" w:rsidTr="004877A7">
        <w:trPr>
          <w:cantSplit/>
          <w:trHeight w:val="276"/>
        </w:trPr>
        <w:tc>
          <w:tcPr>
            <w:tcW w:w="2559" w:type="dxa"/>
            <w:vMerge/>
            <w:tcBorders>
              <w:left w:val="double" w:sz="4" w:space="0" w:color="auto"/>
              <w:right w:val="single" w:sz="4" w:space="0" w:color="auto"/>
            </w:tcBorders>
            <w:vAlign w:val="center"/>
          </w:tcPr>
          <w:p w14:paraId="4A22F87D" w14:textId="77777777" w:rsidR="004877A7" w:rsidRPr="00E33C03" w:rsidRDefault="004877A7" w:rsidP="004877A7">
            <w:pPr>
              <w:jc w:val="center"/>
              <w:rPr>
                <w:rFonts w:ascii="Arial" w:hAnsi="Arial" w:cs="Arial"/>
                <w:bCs/>
                <w:sz w:val="22"/>
                <w:szCs w:val="24"/>
                <w:lang w:val="en-US"/>
              </w:rPr>
            </w:pPr>
          </w:p>
        </w:tc>
        <w:tc>
          <w:tcPr>
            <w:tcW w:w="1280" w:type="dxa"/>
            <w:vMerge/>
            <w:tcBorders>
              <w:left w:val="single" w:sz="4" w:space="0" w:color="auto"/>
              <w:right w:val="single" w:sz="4" w:space="0" w:color="auto"/>
            </w:tcBorders>
            <w:vAlign w:val="center"/>
          </w:tcPr>
          <w:p w14:paraId="3AA3AB4D" w14:textId="77777777" w:rsidR="004877A7" w:rsidRPr="00E33C03" w:rsidRDefault="004877A7" w:rsidP="004877A7">
            <w:pPr>
              <w:jc w:val="center"/>
              <w:rPr>
                <w:rFonts w:ascii="Arial" w:hAnsi="Arial" w:cs="Arial"/>
                <w:sz w:val="22"/>
                <w:szCs w:val="24"/>
              </w:rPr>
            </w:pPr>
          </w:p>
        </w:tc>
        <w:tc>
          <w:tcPr>
            <w:tcW w:w="1280" w:type="dxa"/>
            <w:vMerge/>
            <w:tcBorders>
              <w:left w:val="single" w:sz="4" w:space="0" w:color="auto"/>
              <w:right w:val="single" w:sz="4" w:space="0" w:color="auto"/>
            </w:tcBorders>
            <w:vAlign w:val="center"/>
          </w:tcPr>
          <w:p w14:paraId="33EF8549"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4" w:space="0" w:color="auto"/>
              <w:bottom w:val="single" w:sz="6" w:space="0" w:color="000000"/>
              <w:right w:val="single" w:sz="6" w:space="0" w:color="000000"/>
            </w:tcBorders>
            <w:vAlign w:val="center"/>
          </w:tcPr>
          <w:p w14:paraId="06D912F8"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Алевролиты </w:t>
            </w:r>
          </w:p>
        </w:tc>
        <w:tc>
          <w:tcPr>
            <w:tcW w:w="1246" w:type="dxa"/>
            <w:tcBorders>
              <w:top w:val="single" w:sz="4" w:space="0" w:color="auto"/>
              <w:left w:val="single" w:sz="6" w:space="0" w:color="000000"/>
              <w:bottom w:val="single" w:sz="4" w:space="0" w:color="auto"/>
              <w:right w:val="single" w:sz="6" w:space="0" w:color="000000"/>
            </w:tcBorders>
            <w:vAlign w:val="center"/>
          </w:tcPr>
          <w:p w14:paraId="50B97894"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20,0</w:t>
            </w:r>
          </w:p>
        </w:tc>
        <w:tc>
          <w:tcPr>
            <w:tcW w:w="6965" w:type="dxa"/>
            <w:vMerge/>
            <w:tcBorders>
              <w:left w:val="single" w:sz="6" w:space="0" w:color="000000"/>
              <w:right w:val="double" w:sz="4" w:space="0" w:color="auto"/>
            </w:tcBorders>
            <w:vAlign w:val="center"/>
          </w:tcPr>
          <w:p w14:paraId="7653A05A" w14:textId="77777777" w:rsidR="004877A7" w:rsidRPr="00E33C03" w:rsidRDefault="004877A7" w:rsidP="004877A7">
            <w:pPr>
              <w:ind w:left="57"/>
              <w:jc w:val="left"/>
              <w:rPr>
                <w:rFonts w:ascii="Arial" w:hAnsi="Arial" w:cs="Arial"/>
                <w:sz w:val="22"/>
                <w:szCs w:val="24"/>
              </w:rPr>
            </w:pPr>
          </w:p>
        </w:tc>
      </w:tr>
      <w:tr w:rsidR="004877A7" w:rsidRPr="00E33C03" w14:paraId="07D38883" w14:textId="77777777" w:rsidTr="004877A7">
        <w:trPr>
          <w:cantSplit/>
          <w:trHeight w:val="276"/>
        </w:trPr>
        <w:tc>
          <w:tcPr>
            <w:tcW w:w="2559" w:type="dxa"/>
            <w:vMerge/>
            <w:tcBorders>
              <w:left w:val="double" w:sz="4" w:space="0" w:color="auto"/>
              <w:right w:val="single" w:sz="4" w:space="0" w:color="auto"/>
            </w:tcBorders>
            <w:vAlign w:val="center"/>
          </w:tcPr>
          <w:p w14:paraId="64B76F7A" w14:textId="77777777" w:rsidR="004877A7" w:rsidRPr="00E33C03" w:rsidRDefault="004877A7" w:rsidP="004877A7">
            <w:pPr>
              <w:jc w:val="center"/>
              <w:rPr>
                <w:rFonts w:ascii="Arial" w:hAnsi="Arial" w:cs="Arial"/>
                <w:bCs/>
                <w:sz w:val="22"/>
                <w:szCs w:val="24"/>
                <w:lang w:val="en-US"/>
              </w:rPr>
            </w:pPr>
          </w:p>
        </w:tc>
        <w:tc>
          <w:tcPr>
            <w:tcW w:w="1280" w:type="dxa"/>
            <w:vMerge/>
            <w:tcBorders>
              <w:left w:val="single" w:sz="4" w:space="0" w:color="auto"/>
              <w:right w:val="single" w:sz="4" w:space="0" w:color="auto"/>
            </w:tcBorders>
            <w:vAlign w:val="center"/>
          </w:tcPr>
          <w:p w14:paraId="6C3C93A7" w14:textId="77777777" w:rsidR="004877A7" w:rsidRPr="00E33C03" w:rsidRDefault="004877A7" w:rsidP="004877A7">
            <w:pPr>
              <w:jc w:val="center"/>
              <w:rPr>
                <w:rFonts w:ascii="Arial" w:hAnsi="Arial" w:cs="Arial"/>
                <w:sz w:val="22"/>
                <w:szCs w:val="24"/>
              </w:rPr>
            </w:pPr>
          </w:p>
        </w:tc>
        <w:tc>
          <w:tcPr>
            <w:tcW w:w="1280" w:type="dxa"/>
            <w:vMerge/>
            <w:tcBorders>
              <w:left w:val="single" w:sz="4" w:space="0" w:color="auto"/>
              <w:right w:val="single" w:sz="4" w:space="0" w:color="auto"/>
            </w:tcBorders>
            <w:vAlign w:val="center"/>
          </w:tcPr>
          <w:p w14:paraId="6AF96E64"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4" w:space="0" w:color="auto"/>
              <w:bottom w:val="single" w:sz="6" w:space="0" w:color="000000"/>
              <w:right w:val="single" w:sz="6" w:space="0" w:color="000000"/>
            </w:tcBorders>
            <w:vAlign w:val="center"/>
          </w:tcPr>
          <w:p w14:paraId="7E0CF4ED"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Мергели </w:t>
            </w:r>
          </w:p>
        </w:tc>
        <w:tc>
          <w:tcPr>
            <w:tcW w:w="1246" w:type="dxa"/>
            <w:tcBorders>
              <w:top w:val="single" w:sz="4" w:space="0" w:color="auto"/>
              <w:left w:val="single" w:sz="6" w:space="0" w:color="000000"/>
              <w:bottom w:val="single" w:sz="4" w:space="0" w:color="auto"/>
              <w:right w:val="single" w:sz="6" w:space="0" w:color="000000"/>
            </w:tcBorders>
            <w:vAlign w:val="center"/>
          </w:tcPr>
          <w:p w14:paraId="521D1904"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10,0</w:t>
            </w:r>
          </w:p>
        </w:tc>
        <w:tc>
          <w:tcPr>
            <w:tcW w:w="6965" w:type="dxa"/>
            <w:vMerge/>
            <w:tcBorders>
              <w:left w:val="single" w:sz="6" w:space="0" w:color="000000"/>
              <w:right w:val="double" w:sz="4" w:space="0" w:color="auto"/>
            </w:tcBorders>
            <w:vAlign w:val="center"/>
          </w:tcPr>
          <w:p w14:paraId="41557E1A" w14:textId="77777777" w:rsidR="004877A7" w:rsidRPr="00E33C03" w:rsidRDefault="004877A7" w:rsidP="004877A7">
            <w:pPr>
              <w:ind w:left="57"/>
              <w:jc w:val="left"/>
              <w:rPr>
                <w:rFonts w:ascii="Arial" w:hAnsi="Arial" w:cs="Arial"/>
                <w:sz w:val="22"/>
                <w:szCs w:val="24"/>
              </w:rPr>
            </w:pPr>
          </w:p>
        </w:tc>
      </w:tr>
      <w:tr w:rsidR="004877A7" w:rsidRPr="00E33C03" w14:paraId="358DAF17" w14:textId="77777777" w:rsidTr="00EF753E">
        <w:trPr>
          <w:cantSplit/>
          <w:trHeight w:val="276"/>
        </w:trPr>
        <w:tc>
          <w:tcPr>
            <w:tcW w:w="2559" w:type="dxa"/>
            <w:vMerge/>
            <w:tcBorders>
              <w:left w:val="double" w:sz="4" w:space="0" w:color="auto"/>
              <w:bottom w:val="single" w:sz="4" w:space="0" w:color="auto"/>
              <w:right w:val="single" w:sz="4" w:space="0" w:color="auto"/>
            </w:tcBorders>
            <w:vAlign w:val="center"/>
          </w:tcPr>
          <w:p w14:paraId="5928ADA1" w14:textId="77777777" w:rsidR="004877A7" w:rsidRPr="00E33C03" w:rsidRDefault="004877A7" w:rsidP="004877A7">
            <w:pPr>
              <w:jc w:val="center"/>
              <w:rPr>
                <w:rFonts w:ascii="Arial" w:hAnsi="Arial" w:cs="Arial"/>
                <w:bCs/>
                <w:sz w:val="22"/>
                <w:szCs w:val="24"/>
                <w:lang w:val="en-US"/>
              </w:rPr>
            </w:pPr>
          </w:p>
        </w:tc>
        <w:tc>
          <w:tcPr>
            <w:tcW w:w="1280" w:type="dxa"/>
            <w:vMerge/>
            <w:tcBorders>
              <w:left w:val="single" w:sz="4" w:space="0" w:color="auto"/>
              <w:bottom w:val="single" w:sz="4" w:space="0" w:color="auto"/>
              <w:right w:val="single" w:sz="4" w:space="0" w:color="auto"/>
            </w:tcBorders>
            <w:vAlign w:val="center"/>
          </w:tcPr>
          <w:p w14:paraId="0899E17E" w14:textId="77777777" w:rsidR="004877A7" w:rsidRPr="00E33C03" w:rsidRDefault="004877A7" w:rsidP="004877A7">
            <w:pPr>
              <w:jc w:val="center"/>
              <w:rPr>
                <w:rFonts w:ascii="Arial" w:hAnsi="Arial" w:cs="Arial"/>
                <w:sz w:val="22"/>
                <w:szCs w:val="24"/>
              </w:rPr>
            </w:pPr>
          </w:p>
        </w:tc>
        <w:tc>
          <w:tcPr>
            <w:tcW w:w="1280" w:type="dxa"/>
            <w:vMerge/>
            <w:tcBorders>
              <w:left w:val="single" w:sz="4" w:space="0" w:color="auto"/>
              <w:bottom w:val="single" w:sz="4" w:space="0" w:color="auto"/>
              <w:right w:val="single" w:sz="4" w:space="0" w:color="auto"/>
            </w:tcBorders>
            <w:vAlign w:val="center"/>
          </w:tcPr>
          <w:p w14:paraId="126C56BF"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4" w:space="0" w:color="auto"/>
              <w:bottom w:val="single" w:sz="6" w:space="0" w:color="000000"/>
              <w:right w:val="single" w:sz="6" w:space="0" w:color="000000"/>
            </w:tcBorders>
            <w:vAlign w:val="center"/>
          </w:tcPr>
          <w:p w14:paraId="6148AB29"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Доломитов </w:t>
            </w:r>
          </w:p>
        </w:tc>
        <w:tc>
          <w:tcPr>
            <w:tcW w:w="1246" w:type="dxa"/>
            <w:tcBorders>
              <w:top w:val="single" w:sz="4" w:space="0" w:color="auto"/>
              <w:left w:val="single" w:sz="6" w:space="0" w:color="000000"/>
              <w:bottom w:val="single" w:sz="4" w:space="0" w:color="auto"/>
              <w:right w:val="single" w:sz="6" w:space="0" w:color="000000"/>
            </w:tcBorders>
            <w:vAlign w:val="center"/>
          </w:tcPr>
          <w:p w14:paraId="3BDB3290"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10,0</w:t>
            </w:r>
          </w:p>
        </w:tc>
        <w:tc>
          <w:tcPr>
            <w:tcW w:w="6965" w:type="dxa"/>
            <w:vMerge/>
            <w:tcBorders>
              <w:left w:val="single" w:sz="6" w:space="0" w:color="000000"/>
              <w:bottom w:val="single" w:sz="4" w:space="0" w:color="auto"/>
              <w:right w:val="double" w:sz="4" w:space="0" w:color="auto"/>
            </w:tcBorders>
            <w:vAlign w:val="center"/>
          </w:tcPr>
          <w:p w14:paraId="632FA304" w14:textId="77777777" w:rsidR="004877A7" w:rsidRPr="00E33C03" w:rsidRDefault="004877A7" w:rsidP="004877A7">
            <w:pPr>
              <w:ind w:left="57"/>
              <w:jc w:val="left"/>
              <w:rPr>
                <w:rFonts w:ascii="Arial" w:hAnsi="Arial" w:cs="Arial"/>
                <w:sz w:val="22"/>
                <w:szCs w:val="24"/>
              </w:rPr>
            </w:pPr>
          </w:p>
        </w:tc>
      </w:tr>
      <w:tr w:rsidR="004877A7" w:rsidRPr="00E33C03" w14:paraId="60AB6C6F" w14:textId="77777777" w:rsidTr="00EF753E">
        <w:trPr>
          <w:cantSplit/>
          <w:trHeight w:val="315"/>
        </w:trPr>
        <w:tc>
          <w:tcPr>
            <w:tcW w:w="2559" w:type="dxa"/>
            <w:vMerge w:val="restart"/>
            <w:tcBorders>
              <w:top w:val="single" w:sz="4" w:space="0" w:color="auto"/>
              <w:left w:val="double" w:sz="4" w:space="0" w:color="auto"/>
              <w:bottom w:val="double" w:sz="4" w:space="0" w:color="auto"/>
              <w:right w:val="single" w:sz="4" w:space="0" w:color="auto"/>
            </w:tcBorders>
            <w:vAlign w:val="center"/>
          </w:tcPr>
          <w:p w14:paraId="1782C8A5" w14:textId="77777777" w:rsidR="004877A7" w:rsidRPr="00E33C03" w:rsidRDefault="004877A7" w:rsidP="004877A7">
            <w:pPr>
              <w:jc w:val="center"/>
              <w:rPr>
                <w:rFonts w:ascii="Arial" w:hAnsi="Arial" w:cs="Arial"/>
                <w:bCs/>
                <w:sz w:val="22"/>
                <w:szCs w:val="24"/>
              </w:rPr>
            </w:pPr>
            <w:r w:rsidRPr="00E33C03">
              <w:rPr>
                <w:rFonts w:ascii="Arial" w:hAnsi="Arial" w:cs="Arial"/>
                <w:bCs/>
                <w:sz w:val="22"/>
                <w:szCs w:val="24"/>
                <w:lang w:val="en-US"/>
              </w:rPr>
              <w:t>J</w:t>
            </w:r>
            <w:r w:rsidRPr="00E33C03">
              <w:rPr>
                <w:rFonts w:ascii="Arial" w:hAnsi="Arial" w:cs="Arial"/>
                <w:bCs/>
                <w:sz w:val="22"/>
                <w:szCs w:val="24"/>
                <w:vertAlign w:val="subscript"/>
              </w:rPr>
              <w:t>2</w:t>
            </w:r>
          </w:p>
        </w:tc>
        <w:tc>
          <w:tcPr>
            <w:tcW w:w="1280" w:type="dxa"/>
            <w:vMerge w:val="restart"/>
            <w:tcBorders>
              <w:top w:val="single" w:sz="4" w:space="0" w:color="auto"/>
              <w:left w:val="single" w:sz="4" w:space="0" w:color="auto"/>
              <w:bottom w:val="double" w:sz="4" w:space="0" w:color="auto"/>
              <w:right w:val="single" w:sz="4" w:space="0" w:color="auto"/>
            </w:tcBorders>
            <w:vAlign w:val="center"/>
          </w:tcPr>
          <w:p w14:paraId="0F5819C4"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2564</w:t>
            </w:r>
          </w:p>
        </w:tc>
        <w:tc>
          <w:tcPr>
            <w:tcW w:w="1280" w:type="dxa"/>
            <w:vMerge w:val="restart"/>
            <w:tcBorders>
              <w:top w:val="single" w:sz="4" w:space="0" w:color="auto"/>
              <w:left w:val="single" w:sz="4" w:space="0" w:color="auto"/>
              <w:bottom w:val="double" w:sz="4" w:space="0" w:color="auto"/>
              <w:right w:val="single" w:sz="4" w:space="0" w:color="auto"/>
            </w:tcBorders>
            <w:vAlign w:val="center"/>
          </w:tcPr>
          <w:p w14:paraId="41E1340B" w14:textId="1430F09B" w:rsidR="004877A7" w:rsidRPr="00E33C03" w:rsidRDefault="004877A7" w:rsidP="004877A7">
            <w:pPr>
              <w:jc w:val="center"/>
              <w:rPr>
                <w:rFonts w:ascii="Arial" w:hAnsi="Arial" w:cs="Arial"/>
                <w:sz w:val="22"/>
                <w:szCs w:val="24"/>
              </w:rPr>
            </w:pPr>
            <w:r w:rsidRPr="00E33C03">
              <w:rPr>
                <w:rFonts w:ascii="Arial" w:hAnsi="Arial" w:cs="Arial"/>
                <w:sz w:val="22"/>
                <w:szCs w:val="24"/>
              </w:rPr>
              <w:t>33</w:t>
            </w:r>
            <w:r w:rsidR="00E33C03">
              <w:rPr>
                <w:rFonts w:ascii="Arial" w:hAnsi="Arial" w:cs="Arial"/>
                <w:sz w:val="22"/>
                <w:szCs w:val="24"/>
              </w:rPr>
              <w:t>50</w:t>
            </w:r>
          </w:p>
        </w:tc>
        <w:tc>
          <w:tcPr>
            <w:tcW w:w="1740" w:type="dxa"/>
            <w:tcBorders>
              <w:top w:val="single" w:sz="6" w:space="0" w:color="000000"/>
              <w:left w:val="single" w:sz="4" w:space="0" w:color="auto"/>
              <w:bottom w:val="single" w:sz="4" w:space="0" w:color="auto"/>
              <w:right w:val="single" w:sz="6" w:space="0" w:color="000000"/>
            </w:tcBorders>
            <w:vAlign w:val="center"/>
          </w:tcPr>
          <w:p w14:paraId="77965A8A"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Глины </w:t>
            </w:r>
          </w:p>
        </w:tc>
        <w:tc>
          <w:tcPr>
            <w:tcW w:w="1246" w:type="dxa"/>
            <w:tcBorders>
              <w:top w:val="single" w:sz="4" w:space="0" w:color="auto"/>
              <w:left w:val="single" w:sz="6" w:space="0" w:color="000000"/>
              <w:bottom w:val="single" w:sz="4" w:space="0" w:color="auto"/>
              <w:right w:val="single" w:sz="6" w:space="0" w:color="000000"/>
            </w:tcBorders>
            <w:vAlign w:val="center"/>
          </w:tcPr>
          <w:p w14:paraId="5E1C6A73"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40,0</w:t>
            </w:r>
          </w:p>
        </w:tc>
        <w:tc>
          <w:tcPr>
            <w:tcW w:w="6965" w:type="dxa"/>
            <w:vMerge w:val="restart"/>
            <w:tcBorders>
              <w:top w:val="single" w:sz="4" w:space="0" w:color="auto"/>
              <w:left w:val="single" w:sz="6" w:space="0" w:color="000000"/>
              <w:bottom w:val="double" w:sz="4" w:space="0" w:color="auto"/>
              <w:right w:val="double" w:sz="4" w:space="0" w:color="auto"/>
            </w:tcBorders>
            <w:vAlign w:val="center"/>
          </w:tcPr>
          <w:p w14:paraId="032CA39C"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Представлен </w:t>
            </w:r>
            <w:proofErr w:type="spellStart"/>
            <w:r w:rsidRPr="00E33C03">
              <w:rPr>
                <w:rFonts w:ascii="Arial" w:hAnsi="Arial" w:cs="Arial"/>
                <w:sz w:val="22"/>
                <w:szCs w:val="24"/>
              </w:rPr>
              <w:t>сероцветной</w:t>
            </w:r>
            <w:proofErr w:type="spellEnd"/>
            <w:r w:rsidRPr="00E33C03">
              <w:rPr>
                <w:rFonts w:ascii="Arial" w:hAnsi="Arial" w:cs="Arial"/>
                <w:sz w:val="22"/>
                <w:szCs w:val="24"/>
              </w:rPr>
              <w:t xml:space="preserve"> глинистой толщей с прослоями и </w:t>
            </w:r>
            <w:proofErr w:type="spellStart"/>
            <w:r w:rsidRPr="00E33C03">
              <w:rPr>
                <w:rFonts w:ascii="Arial" w:hAnsi="Arial" w:cs="Arial"/>
                <w:sz w:val="22"/>
                <w:szCs w:val="24"/>
              </w:rPr>
              <w:t>пропластками</w:t>
            </w:r>
            <w:proofErr w:type="spellEnd"/>
            <w:r w:rsidRPr="00E33C03">
              <w:rPr>
                <w:rFonts w:ascii="Arial" w:hAnsi="Arial" w:cs="Arial"/>
                <w:sz w:val="22"/>
                <w:szCs w:val="24"/>
              </w:rPr>
              <w:t xml:space="preserve"> песчаников, алевролитов и глинистых мергелей.</w:t>
            </w:r>
          </w:p>
          <w:p w14:paraId="628D4560"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Песчаники серые, мелко- и среднезернистые, разнозернистые, массивные и слоистые. Слоистость подчеркивается различной сортировкой зерен. Алевролиты серые и зеленовато-серые, массивные, горизонтально-волнисто-слоистые. Глины </w:t>
            </w:r>
            <w:proofErr w:type="spellStart"/>
            <w:r w:rsidRPr="00E33C03">
              <w:rPr>
                <w:rFonts w:ascii="Arial" w:hAnsi="Arial" w:cs="Arial"/>
                <w:sz w:val="22"/>
                <w:szCs w:val="24"/>
              </w:rPr>
              <w:t>келловейского</w:t>
            </w:r>
            <w:proofErr w:type="spellEnd"/>
            <w:r w:rsidRPr="00E33C03">
              <w:rPr>
                <w:rFonts w:ascii="Arial" w:hAnsi="Arial" w:cs="Arial"/>
                <w:sz w:val="22"/>
                <w:szCs w:val="24"/>
              </w:rPr>
              <w:t xml:space="preserve"> возраста имеют различные цвета – от серо-голубоватого до зеленовато-серого, иногда с фиолетовыми пятнами. </w:t>
            </w:r>
          </w:p>
        </w:tc>
      </w:tr>
      <w:tr w:rsidR="004877A7" w:rsidRPr="00E33C03" w14:paraId="2076684F" w14:textId="77777777" w:rsidTr="00EF753E">
        <w:trPr>
          <w:cantSplit/>
          <w:trHeight w:val="437"/>
        </w:trPr>
        <w:tc>
          <w:tcPr>
            <w:tcW w:w="2559" w:type="dxa"/>
            <w:vMerge/>
            <w:tcBorders>
              <w:top w:val="single" w:sz="4" w:space="0" w:color="auto"/>
              <w:left w:val="double" w:sz="4" w:space="0" w:color="auto"/>
              <w:bottom w:val="double" w:sz="4" w:space="0" w:color="auto"/>
              <w:right w:val="single" w:sz="4" w:space="0" w:color="auto"/>
            </w:tcBorders>
            <w:vAlign w:val="center"/>
          </w:tcPr>
          <w:p w14:paraId="2B6BD922" w14:textId="77777777" w:rsidR="004877A7" w:rsidRPr="00E33C03" w:rsidRDefault="004877A7" w:rsidP="004877A7">
            <w:pPr>
              <w:jc w:val="center"/>
              <w:rPr>
                <w:rFonts w:ascii="Arial" w:hAnsi="Arial" w:cs="Arial"/>
                <w:bCs/>
                <w:sz w:val="22"/>
                <w:szCs w:val="24"/>
              </w:rPr>
            </w:pPr>
          </w:p>
        </w:tc>
        <w:tc>
          <w:tcPr>
            <w:tcW w:w="1280" w:type="dxa"/>
            <w:vMerge/>
            <w:tcBorders>
              <w:top w:val="single" w:sz="4" w:space="0" w:color="auto"/>
              <w:left w:val="single" w:sz="4" w:space="0" w:color="auto"/>
              <w:bottom w:val="double" w:sz="4" w:space="0" w:color="auto"/>
              <w:right w:val="single" w:sz="4" w:space="0" w:color="auto"/>
            </w:tcBorders>
            <w:vAlign w:val="center"/>
          </w:tcPr>
          <w:p w14:paraId="6375BC06" w14:textId="77777777" w:rsidR="004877A7" w:rsidRPr="00E33C03" w:rsidRDefault="004877A7" w:rsidP="004877A7">
            <w:pPr>
              <w:jc w:val="center"/>
              <w:rPr>
                <w:rFonts w:ascii="Arial" w:hAnsi="Arial" w:cs="Arial"/>
                <w:sz w:val="22"/>
                <w:szCs w:val="24"/>
              </w:rPr>
            </w:pPr>
          </w:p>
        </w:tc>
        <w:tc>
          <w:tcPr>
            <w:tcW w:w="1280" w:type="dxa"/>
            <w:vMerge/>
            <w:tcBorders>
              <w:top w:val="single" w:sz="4" w:space="0" w:color="auto"/>
              <w:left w:val="single" w:sz="4" w:space="0" w:color="auto"/>
              <w:bottom w:val="double" w:sz="4" w:space="0" w:color="auto"/>
              <w:right w:val="single" w:sz="4" w:space="0" w:color="auto"/>
            </w:tcBorders>
            <w:vAlign w:val="center"/>
          </w:tcPr>
          <w:p w14:paraId="36BB27BE" w14:textId="77777777" w:rsidR="004877A7" w:rsidRPr="00E33C03" w:rsidRDefault="004877A7" w:rsidP="004877A7">
            <w:pPr>
              <w:jc w:val="center"/>
              <w:rPr>
                <w:rFonts w:ascii="Arial" w:hAnsi="Arial" w:cs="Arial"/>
                <w:sz w:val="22"/>
                <w:szCs w:val="24"/>
              </w:rPr>
            </w:pPr>
          </w:p>
        </w:tc>
        <w:tc>
          <w:tcPr>
            <w:tcW w:w="1740" w:type="dxa"/>
            <w:tcBorders>
              <w:top w:val="single" w:sz="4" w:space="0" w:color="auto"/>
              <w:left w:val="single" w:sz="4" w:space="0" w:color="auto"/>
              <w:bottom w:val="single" w:sz="6" w:space="0" w:color="000000"/>
              <w:right w:val="single" w:sz="6" w:space="0" w:color="000000"/>
            </w:tcBorders>
            <w:vAlign w:val="center"/>
          </w:tcPr>
          <w:p w14:paraId="44F07DA3"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Песчаники </w:t>
            </w:r>
          </w:p>
        </w:tc>
        <w:tc>
          <w:tcPr>
            <w:tcW w:w="1246" w:type="dxa"/>
            <w:tcBorders>
              <w:top w:val="single" w:sz="4" w:space="0" w:color="auto"/>
              <w:left w:val="single" w:sz="6" w:space="0" w:color="000000"/>
              <w:bottom w:val="single" w:sz="4" w:space="0" w:color="auto"/>
              <w:right w:val="single" w:sz="6" w:space="0" w:color="000000"/>
            </w:tcBorders>
            <w:vAlign w:val="center"/>
          </w:tcPr>
          <w:p w14:paraId="5910B958"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30,0</w:t>
            </w:r>
          </w:p>
        </w:tc>
        <w:tc>
          <w:tcPr>
            <w:tcW w:w="6965" w:type="dxa"/>
            <w:vMerge/>
            <w:tcBorders>
              <w:left w:val="single" w:sz="6" w:space="0" w:color="000000"/>
              <w:bottom w:val="double" w:sz="4" w:space="0" w:color="auto"/>
              <w:right w:val="double" w:sz="4" w:space="0" w:color="auto"/>
            </w:tcBorders>
            <w:vAlign w:val="center"/>
          </w:tcPr>
          <w:p w14:paraId="71A34AB8" w14:textId="77777777" w:rsidR="004877A7" w:rsidRPr="00E33C03" w:rsidRDefault="004877A7" w:rsidP="004877A7">
            <w:pPr>
              <w:ind w:left="57"/>
              <w:rPr>
                <w:rFonts w:ascii="Arial" w:hAnsi="Arial" w:cs="Arial"/>
                <w:sz w:val="22"/>
                <w:szCs w:val="24"/>
              </w:rPr>
            </w:pPr>
          </w:p>
        </w:tc>
      </w:tr>
      <w:tr w:rsidR="004877A7" w:rsidRPr="00E33C03" w14:paraId="2672669E" w14:textId="77777777" w:rsidTr="00EF753E">
        <w:trPr>
          <w:cantSplit/>
          <w:trHeight w:val="750"/>
        </w:trPr>
        <w:tc>
          <w:tcPr>
            <w:tcW w:w="2559" w:type="dxa"/>
            <w:vMerge/>
            <w:tcBorders>
              <w:top w:val="single" w:sz="4" w:space="0" w:color="auto"/>
              <w:left w:val="double" w:sz="4" w:space="0" w:color="auto"/>
              <w:bottom w:val="double" w:sz="4" w:space="0" w:color="auto"/>
              <w:right w:val="single" w:sz="4" w:space="0" w:color="auto"/>
            </w:tcBorders>
            <w:vAlign w:val="center"/>
          </w:tcPr>
          <w:p w14:paraId="798C7517" w14:textId="77777777" w:rsidR="004877A7" w:rsidRPr="00E33C03" w:rsidRDefault="004877A7" w:rsidP="004877A7">
            <w:pPr>
              <w:jc w:val="center"/>
              <w:rPr>
                <w:rFonts w:ascii="Arial" w:hAnsi="Arial" w:cs="Arial"/>
                <w:bCs/>
                <w:sz w:val="22"/>
                <w:szCs w:val="24"/>
                <w:lang w:val="en-US"/>
              </w:rPr>
            </w:pPr>
          </w:p>
        </w:tc>
        <w:tc>
          <w:tcPr>
            <w:tcW w:w="1280" w:type="dxa"/>
            <w:vMerge/>
            <w:tcBorders>
              <w:top w:val="single" w:sz="4" w:space="0" w:color="auto"/>
              <w:left w:val="single" w:sz="4" w:space="0" w:color="auto"/>
              <w:bottom w:val="double" w:sz="4" w:space="0" w:color="auto"/>
              <w:right w:val="single" w:sz="4" w:space="0" w:color="auto"/>
            </w:tcBorders>
            <w:vAlign w:val="center"/>
          </w:tcPr>
          <w:p w14:paraId="1C74DDC2" w14:textId="77777777" w:rsidR="004877A7" w:rsidRPr="00E33C03" w:rsidRDefault="004877A7" w:rsidP="004877A7">
            <w:pPr>
              <w:jc w:val="center"/>
              <w:rPr>
                <w:rFonts w:ascii="Arial" w:hAnsi="Arial" w:cs="Arial"/>
                <w:sz w:val="22"/>
                <w:szCs w:val="24"/>
              </w:rPr>
            </w:pPr>
          </w:p>
        </w:tc>
        <w:tc>
          <w:tcPr>
            <w:tcW w:w="1280" w:type="dxa"/>
            <w:vMerge/>
            <w:tcBorders>
              <w:top w:val="single" w:sz="4" w:space="0" w:color="auto"/>
              <w:left w:val="single" w:sz="4" w:space="0" w:color="auto"/>
              <w:bottom w:val="double" w:sz="4" w:space="0" w:color="auto"/>
              <w:right w:val="single" w:sz="4" w:space="0" w:color="auto"/>
            </w:tcBorders>
            <w:vAlign w:val="center"/>
          </w:tcPr>
          <w:p w14:paraId="4A6C0C41" w14:textId="77777777" w:rsidR="004877A7" w:rsidRPr="00E33C03" w:rsidRDefault="004877A7" w:rsidP="004877A7">
            <w:pPr>
              <w:jc w:val="center"/>
              <w:rPr>
                <w:rFonts w:ascii="Arial" w:hAnsi="Arial" w:cs="Arial"/>
                <w:sz w:val="22"/>
                <w:szCs w:val="24"/>
              </w:rPr>
            </w:pPr>
          </w:p>
        </w:tc>
        <w:tc>
          <w:tcPr>
            <w:tcW w:w="1740" w:type="dxa"/>
            <w:tcBorders>
              <w:top w:val="single" w:sz="6" w:space="0" w:color="000000"/>
              <w:left w:val="single" w:sz="4" w:space="0" w:color="auto"/>
              <w:bottom w:val="single" w:sz="6" w:space="0" w:color="000000"/>
              <w:right w:val="single" w:sz="6" w:space="0" w:color="000000"/>
            </w:tcBorders>
            <w:vAlign w:val="center"/>
          </w:tcPr>
          <w:p w14:paraId="2E1EFCF8" w14:textId="77777777" w:rsidR="004877A7" w:rsidRPr="00E33C03" w:rsidRDefault="004877A7" w:rsidP="004877A7">
            <w:pPr>
              <w:ind w:left="57"/>
              <w:jc w:val="left"/>
              <w:rPr>
                <w:rFonts w:ascii="Arial" w:hAnsi="Arial" w:cs="Arial"/>
                <w:sz w:val="22"/>
                <w:szCs w:val="24"/>
              </w:rPr>
            </w:pPr>
            <w:r w:rsidRPr="00E33C03">
              <w:rPr>
                <w:rFonts w:ascii="Arial" w:hAnsi="Arial" w:cs="Arial"/>
                <w:sz w:val="22"/>
                <w:szCs w:val="24"/>
              </w:rPr>
              <w:t xml:space="preserve">Алевролиты </w:t>
            </w:r>
          </w:p>
        </w:tc>
        <w:tc>
          <w:tcPr>
            <w:tcW w:w="1246" w:type="dxa"/>
            <w:tcBorders>
              <w:top w:val="single" w:sz="4" w:space="0" w:color="auto"/>
              <w:left w:val="single" w:sz="6" w:space="0" w:color="000000"/>
              <w:bottom w:val="single" w:sz="4" w:space="0" w:color="auto"/>
              <w:right w:val="single" w:sz="6" w:space="0" w:color="000000"/>
            </w:tcBorders>
            <w:vAlign w:val="center"/>
          </w:tcPr>
          <w:p w14:paraId="75DB8A63" w14:textId="77777777" w:rsidR="004877A7" w:rsidRPr="00E33C03" w:rsidRDefault="004877A7" w:rsidP="004877A7">
            <w:pPr>
              <w:jc w:val="center"/>
              <w:rPr>
                <w:rFonts w:ascii="Arial" w:hAnsi="Arial" w:cs="Arial"/>
                <w:sz w:val="22"/>
                <w:szCs w:val="24"/>
              </w:rPr>
            </w:pPr>
            <w:r w:rsidRPr="00E33C03">
              <w:rPr>
                <w:rFonts w:ascii="Arial" w:hAnsi="Arial" w:cs="Arial"/>
                <w:sz w:val="22"/>
                <w:szCs w:val="24"/>
              </w:rPr>
              <w:t>20,0</w:t>
            </w:r>
          </w:p>
        </w:tc>
        <w:tc>
          <w:tcPr>
            <w:tcW w:w="6965" w:type="dxa"/>
            <w:vMerge/>
            <w:tcBorders>
              <w:left w:val="single" w:sz="6" w:space="0" w:color="000000"/>
              <w:bottom w:val="double" w:sz="4" w:space="0" w:color="auto"/>
              <w:right w:val="double" w:sz="4" w:space="0" w:color="auto"/>
            </w:tcBorders>
            <w:vAlign w:val="center"/>
          </w:tcPr>
          <w:p w14:paraId="0258DF12" w14:textId="77777777" w:rsidR="004877A7" w:rsidRPr="00E33C03" w:rsidRDefault="004877A7" w:rsidP="004877A7">
            <w:pPr>
              <w:ind w:left="57"/>
              <w:rPr>
                <w:rFonts w:ascii="Arial" w:hAnsi="Arial" w:cs="Arial"/>
                <w:sz w:val="22"/>
                <w:szCs w:val="24"/>
              </w:rPr>
            </w:pPr>
          </w:p>
        </w:tc>
      </w:tr>
      <w:tr w:rsidR="00EF753E" w:rsidRPr="00E33C03" w14:paraId="666A8557" w14:textId="77777777" w:rsidTr="00EF753E">
        <w:trPr>
          <w:cantSplit/>
          <w:trHeight w:val="546"/>
        </w:trPr>
        <w:tc>
          <w:tcPr>
            <w:tcW w:w="2559" w:type="dxa"/>
            <w:vMerge/>
            <w:tcBorders>
              <w:top w:val="single" w:sz="4" w:space="0" w:color="auto"/>
              <w:left w:val="double" w:sz="4" w:space="0" w:color="auto"/>
              <w:bottom w:val="double" w:sz="4" w:space="0" w:color="auto"/>
              <w:right w:val="single" w:sz="4" w:space="0" w:color="auto"/>
            </w:tcBorders>
            <w:vAlign w:val="center"/>
          </w:tcPr>
          <w:p w14:paraId="0DD79445" w14:textId="77777777" w:rsidR="00EF753E" w:rsidRPr="00E33C03" w:rsidRDefault="00EF753E" w:rsidP="004877A7">
            <w:pPr>
              <w:jc w:val="center"/>
              <w:rPr>
                <w:rFonts w:ascii="Arial" w:hAnsi="Arial" w:cs="Arial"/>
                <w:bCs/>
                <w:sz w:val="22"/>
                <w:szCs w:val="24"/>
                <w:lang w:val="en-US"/>
              </w:rPr>
            </w:pPr>
          </w:p>
        </w:tc>
        <w:tc>
          <w:tcPr>
            <w:tcW w:w="1280" w:type="dxa"/>
            <w:vMerge/>
            <w:tcBorders>
              <w:top w:val="single" w:sz="4" w:space="0" w:color="auto"/>
              <w:left w:val="single" w:sz="4" w:space="0" w:color="auto"/>
              <w:bottom w:val="double" w:sz="4" w:space="0" w:color="auto"/>
              <w:right w:val="single" w:sz="4" w:space="0" w:color="auto"/>
            </w:tcBorders>
            <w:vAlign w:val="center"/>
          </w:tcPr>
          <w:p w14:paraId="225FCF85" w14:textId="77777777" w:rsidR="00EF753E" w:rsidRPr="00E33C03" w:rsidRDefault="00EF753E" w:rsidP="004877A7">
            <w:pPr>
              <w:jc w:val="center"/>
              <w:rPr>
                <w:rFonts w:ascii="Arial" w:hAnsi="Arial" w:cs="Arial"/>
                <w:sz w:val="22"/>
                <w:szCs w:val="24"/>
              </w:rPr>
            </w:pPr>
          </w:p>
        </w:tc>
        <w:tc>
          <w:tcPr>
            <w:tcW w:w="1280" w:type="dxa"/>
            <w:vMerge/>
            <w:tcBorders>
              <w:top w:val="single" w:sz="4" w:space="0" w:color="auto"/>
              <w:left w:val="single" w:sz="4" w:space="0" w:color="auto"/>
              <w:bottom w:val="double" w:sz="4" w:space="0" w:color="auto"/>
              <w:right w:val="single" w:sz="4" w:space="0" w:color="auto"/>
            </w:tcBorders>
            <w:vAlign w:val="center"/>
          </w:tcPr>
          <w:p w14:paraId="50A8DA7C" w14:textId="77777777" w:rsidR="00EF753E" w:rsidRPr="00E33C03" w:rsidRDefault="00EF753E" w:rsidP="004877A7">
            <w:pPr>
              <w:jc w:val="center"/>
              <w:rPr>
                <w:rFonts w:ascii="Arial" w:hAnsi="Arial" w:cs="Arial"/>
                <w:sz w:val="22"/>
                <w:szCs w:val="24"/>
              </w:rPr>
            </w:pPr>
          </w:p>
        </w:tc>
        <w:tc>
          <w:tcPr>
            <w:tcW w:w="1740" w:type="dxa"/>
            <w:tcBorders>
              <w:top w:val="single" w:sz="6" w:space="0" w:color="000000"/>
              <w:left w:val="single" w:sz="4" w:space="0" w:color="auto"/>
              <w:bottom w:val="double" w:sz="4" w:space="0" w:color="auto"/>
              <w:right w:val="single" w:sz="6" w:space="0" w:color="000000"/>
            </w:tcBorders>
            <w:vAlign w:val="center"/>
          </w:tcPr>
          <w:p w14:paraId="78D2B796" w14:textId="77777777" w:rsidR="00EF753E" w:rsidRPr="00E33C03" w:rsidRDefault="00EF753E" w:rsidP="004877A7">
            <w:pPr>
              <w:ind w:left="57"/>
              <w:jc w:val="left"/>
              <w:rPr>
                <w:rFonts w:ascii="Arial" w:hAnsi="Arial" w:cs="Arial"/>
                <w:sz w:val="22"/>
                <w:szCs w:val="24"/>
              </w:rPr>
            </w:pPr>
            <w:r w:rsidRPr="00E33C03">
              <w:rPr>
                <w:rFonts w:ascii="Arial" w:hAnsi="Arial" w:cs="Arial"/>
                <w:sz w:val="22"/>
                <w:szCs w:val="24"/>
              </w:rPr>
              <w:t xml:space="preserve">Мергели </w:t>
            </w:r>
          </w:p>
        </w:tc>
        <w:tc>
          <w:tcPr>
            <w:tcW w:w="1246" w:type="dxa"/>
            <w:tcBorders>
              <w:top w:val="single" w:sz="4" w:space="0" w:color="auto"/>
              <w:left w:val="single" w:sz="6" w:space="0" w:color="000000"/>
              <w:bottom w:val="double" w:sz="4" w:space="0" w:color="auto"/>
              <w:right w:val="single" w:sz="6" w:space="0" w:color="000000"/>
            </w:tcBorders>
            <w:vAlign w:val="center"/>
          </w:tcPr>
          <w:p w14:paraId="46D9EEF3" w14:textId="77777777" w:rsidR="00EF753E" w:rsidRPr="00E33C03" w:rsidRDefault="00EF753E" w:rsidP="004877A7">
            <w:pPr>
              <w:jc w:val="center"/>
              <w:rPr>
                <w:rFonts w:ascii="Arial" w:hAnsi="Arial" w:cs="Arial"/>
                <w:sz w:val="22"/>
                <w:szCs w:val="24"/>
              </w:rPr>
            </w:pPr>
            <w:r w:rsidRPr="00E33C03">
              <w:rPr>
                <w:rFonts w:ascii="Arial" w:hAnsi="Arial" w:cs="Arial"/>
                <w:sz w:val="22"/>
                <w:szCs w:val="24"/>
              </w:rPr>
              <w:t>10,0</w:t>
            </w:r>
          </w:p>
        </w:tc>
        <w:tc>
          <w:tcPr>
            <w:tcW w:w="6965" w:type="dxa"/>
            <w:vMerge/>
            <w:tcBorders>
              <w:left w:val="single" w:sz="6" w:space="0" w:color="000000"/>
              <w:bottom w:val="double" w:sz="4" w:space="0" w:color="auto"/>
              <w:right w:val="double" w:sz="4" w:space="0" w:color="auto"/>
            </w:tcBorders>
            <w:vAlign w:val="center"/>
          </w:tcPr>
          <w:p w14:paraId="31B0CB0D" w14:textId="77777777" w:rsidR="00EF753E" w:rsidRPr="00E33C03" w:rsidRDefault="00EF753E" w:rsidP="004877A7">
            <w:pPr>
              <w:ind w:left="57"/>
              <w:rPr>
                <w:rFonts w:ascii="Arial" w:hAnsi="Arial" w:cs="Arial"/>
                <w:sz w:val="22"/>
                <w:szCs w:val="24"/>
              </w:rPr>
            </w:pPr>
          </w:p>
        </w:tc>
      </w:tr>
    </w:tbl>
    <w:p w14:paraId="7121E542" w14:textId="77777777" w:rsidR="00715DAF" w:rsidRPr="007F5096" w:rsidRDefault="00715DAF" w:rsidP="00715DAF">
      <w:pPr>
        <w:jc w:val="left"/>
        <w:rPr>
          <w:color w:val="FF0000"/>
        </w:rPr>
      </w:pPr>
    </w:p>
    <w:p w14:paraId="3C650D89" w14:textId="77777777" w:rsidR="00464D1A" w:rsidRPr="007F5096" w:rsidRDefault="00464D1A" w:rsidP="00715DAF">
      <w:pPr>
        <w:jc w:val="left"/>
      </w:pPr>
      <w:r w:rsidRPr="007F5096">
        <w:br w:type="page"/>
      </w:r>
    </w:p>
    <w:p w14:paraId="0BC524A7" w14:textId="10AB1C9A" w:rsidR="00747165" w:rsidRPr="007F5096" w:rsidRDefault="00747165" w:rsidP="00747165">
      <w:pPr>
        <w:spacing w:after="120"/>
        <w:jc w:val="center"/>
      </w:pPr>
      <w:bookmarkStart w:id="147" w:name="_Toc84003906"/>
      <w:bookmarkStart w:id="148" w:name="_Toc86222786"/>
      <w:bookmarkStart w:id="149" w:name="_Toc86320799"/>
      <w:bookmarkStart w:id="150" w:name="_Toc87893036"/>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4"/>
          <w:lang w:val="kk-KZ"/>
        </w:rPr>
        <w:t>.</w:t>
      </w:r>
      <w:r w:rsidRPr="007F5096">
        <w:rPr>
          <w:rFonts w:ascii="Arial" w:hAnsi="Arial" w:cs="Arial"/>
          <w:b/>
          <w:sz w:val="22"/>
          <w:szCs w:val="24"/>
        </w:rPr>
        <w:t xml:space="preserve"> </w:t>
      </w:r>
      <w:r w:rsidRPr="007F5096">
        <w:rPr>
          <w:rFonts w:ascii="Arial" w:hAnsi="Arial" w:cs="Arial"/>
          <w:b/>
          <w:snapToGrid w:val="0"/>
          <w:sz w:val="22"/>
          <w:szCs w:val="24"/>
        </w:rPr>
        <w:t>Физико-механические свойства горных пород по разрезу скважины</w:t>
      </w:r>
      <w:bookmarkEnd w:id="147"/>
      <w:bookmarkEnd w:id="148"/>
      <w:bookmarkEnd w:id="149"/>
      <w:bookmarkEnd w:id="150"/>
    </w:p>
    <w:tbl>
      <w:tblPr>
        <w:tblW w:w="14727" w:type="dxa"/>
        <w:tblLayout w:type="fixed"/>
        <w:tblCellMar>
          <w:left w:w="30" w:type="dxa"/>
          <w:right w:w="30" w:type="dxa"/>
        </w:tblCellMar>
        <w:tblLook w:val="0000" w:firstRow="0" w:lastRow="0" w:firstColumn="0" w:lastColumn="0" w:noHBand="0" w:noVBand="0"/>
      </w:tblPr>
      <w:tblGrid>
        <w:gridCol w:w="1381"/>
        <w:gridCol w:w="917"/>
        <w:gridCol w:w="993"/>
        <w:gridCol w:w="1389"/>
        <w:gridCol w:w="1122"/>
        <w:gridCol w:w="1038"/>
        <w:gridCol w:w="1260"/>
        <w:gridCol w:w="960"/>
        <w:gridCol w:w="960"/>
        <w:gridCol w:w="897"/>
        <w:gridCol w:w="840"/>
        <w:gridCol w:w="1040"/>
        <w:gridCol w:w="1930"/>
      </w:tblGrid>
      <w:tr w:rsidR="004877A7" w:rsidRPr="00A452A2" w14:paraId="7E289CFE" w14:textId="77777777" w:rsidTr="004877A7">
        <w:trPr>
          <w:cantSplit/>
          <w:trHeight w:val="294"/>
        </w:trPr>
        <w:tc>
          <w:tcPr>
            <w:tcW w:w="1381" w:type="dxa"/>
            <w:vMerge w:val="restart"/>
            <w:tcBorders>
              <w:top w:val="double" w:sz="4" w:space="0" w:color="auto"/>
              <w:left w:val="double" w:sz="4" w:space="0" w:color="auto"/>
              <w:bottom w:val="single" w:sz="6" w:space="0" w:color="000000"/>
              <w:right w:val="single" w:sz="6" w:space="0" w:color="000000"/>
            </w:tcBorders>
            <w:vAlign w:val="center"/>
          </w:tcPr>
          <w:p w14:paraId="4F2896B7" w14:textId="39D86ADF" w:rsidR="004877A7" w:rsidRPr="00A452A2" w:rsidRDefault="004877A7" w:rsidP="004877A7">
            <w:pPr>
              <w:spacing w:line="216" w:lineRule="auto"/>
              <w:jc w:val="center"/>
              <w:rPr>
                <w:b/>
                <w:snapToGrid w:val="0"/>
                <w:sz w:val="24"/>
                <w:szCs w:val="24"/>
              </w:rPr>
            </w:pPr>
            <w:r w:rsidRPr="00A452A2">
              <w:rPr>
                <w:b/>
                <w:snapToGrid w:val="0"/>
                <w:sz w:val="24"/>
                <w:szCs w:val="24"/>
              </w:rPr>
              <w:t xml:space="preserve">Индекс </w:t>
            </w:r>
            <w:r w:rsidR="00856690" w:rsidRPr="00A452A2">
              <w:rPr>
                <w:b/>
                <w:snapToGrid w:val="0"/>
                <w:sz w:val="24"/>
                <w:szCs w:val="24"/>
              </w:rPr>
              <w:t>стратиграфического</w:t>
            </w:r>
            <w:r w:rsidRPr="00A452A2">
              <w:rPr>
                <w:b/>
                <w:snapToGrid w:val="0"/>
                <w:sz w:val="24"/>
                <w:szCs w:val="24"/>
              </w:rPr>
              <w:t xml:space="preserve"> </w:t>
            </w:r>
            <w:proofErr w:type="spellStart"/>
            <w:proofErr w:type="gramStart"/>
            <w:r w:rsidRPr="00A452A2">
              <w:rPr>
                <w:b/>
                <w:snapToGrid w:val="0"/>
                <w:sz w:val="24"/>
                <w:szCs w:val="24"/>
              </w:rPr>
              <w:t>подраз</w:t>
            </w:r>
            <w:proofErr w:type="spellEnd"/>
            <w:r w:rsidRPr="00A452A2">
              <w:rPr>
                <w:b/>
                <w:snapToGrid w:val="0"/>
                <w:sz w:val="24"/>
                <w:szCs w:val="24"/>
              </w:rPr>
              <w:t>-деления</w:t>
            </w:r>
            <w:proofErr w:type="gramEnd"/>
          </w:p>
        </w:tc>
        <w:tc>
          <w:tcPr>
            <w:tcW w:w="1910" w:type="dxa"/>
            <w:gridSpan w:val="2"/>
            <w:vMerge w:val="restart"/>
            <w:tcBorders>
              <w:top w:val="double" w:sz="4" w:space="0" w:color="auto"/>
              <w:left w:val="single" w:sz="6" w:space="0" w:color="000000"/>
              <w:bottom w:val="single" w:sz="6" w:space="0" w:color="000000"/>
              <w:right w:val="single" w:sz="6" w:space="0" w:color="000000"/>
            </w:tcBorders>
            <w:vAlign w:val="center"/>
          </w:tcPr>
          <w:p w14:paraId="632AC6F1" w14:textId="0AD33E9A" w:rsidR="004877A7" w:rsidRPr="00A452A2" w:rsidRDefault="004877A7" w:rsidP="004877A7">
            <w:pPr>
              <w:spacing w:line="216" w:lineRule="auto"/>
              <w:jc w:val="center"/>
              <w:rPr>
                <w:b/>
                <w:snapToGrid w:val="0"/>
                <w:sz w:val="24"/>
                <w:szCs w:val="24"/>
              </w:rPr>
            </w:pPr>
            <w:r w:rsidRPr="00A452A2">
              <w:rPr>
                <w:b/>
                <w:snapToGrid w:val="0"/>
                <w:sz w:val="24"/>
                <w:szCs w:val="24"/>
              </w:rPr>
              <w:t xml:space="preserve">Интервал, </w:t>
            </w:r>
            <w:r w:rsidR="00856690" w:rsidRPr="00A452A2">
              <w:rPr>
                <w:b/>
                <w:snapToGrid w:val="0"/>
                <w:sz w:val="24"/>
                <w:szCs w:val="24"/>
              </w:rPr>
              <w:t>(</w:t>
            </w:r>
            <w:r w:rsidRPr="00A452A2">
              <w:rPr>
                <w:b/>
                <w:snapToGrid w:val="0"/>
                <w:sz w:val="24"/>
                <w:szCs w:val="24"/>
              </w:rPr>
              <w:t>м</w:t>
            </w:r>
            <w:r w:rsidR="00856690" w:rsidRPr="00A452A2">
              <w:rPr>
                <w:b/>
                <w:snapToGrid w:val="0"/>
                <w:sz w:val="24"/>
                <w:szCs w:val="24"/>
              </w:rPr>
              <w:t>)</w:t>
            </w:r>
          </w:p>
        </w:tc>
        <w:tc>
          <w:tcPr>
            <w:tcW w:w="1389" w:type="dxa"/>
            <w:vMerge w:val="restart"/>
            <w:tcBorders>
              <w:top w:val="double" w:sz="4" w:space="0" w:color="auto"/>
              <w:left w:val="single" w:sz="6" w:space="0" w:color="000000"/>
              <w:bottom w:val="single" w:sz="6" w:space="0" w:color="000000"/>
              <w:right w:val="single" w:sz="6" w:space="0" w:color="000000"/>
            </w:tcBorders>
            <w:vAlign w:val="center"/>
          </w:tcPr>
          <w:p w14:paraId="7B1EEAEE" w14:textId="77777777" w:rsidR="004877A7" w:rsidRPr="00A452A2" w:rsidRDefault="004877A7" w:rsidP="004877A7">
            <w:pPr>
              <w:spacing w:line="216" w:lineRule="auto"/>
              <w:jc w:val="center"/>
              <w:rPr>
                <w:b/>
                <w:snapToGrid w:val="0"/>
                <w:sz w:val="24"/>
                <w:szCs w:val="24"/>
              </w:rPr>
            </w:pPr>
            <w:r w:rsidRPr="00A452A2">
              <w:rPr>
                <w:b/>
                <w:snapToGrid w:val="0"/>
                <w:sz w:val="24"/>
                <w:szCs w:val="24"/>
              </w:rPr>
              <w:t>Краткое название горной породы</w:t>
            </w:r>
          </w:p>
        </w:tc>
        <w:tc>
          <w:tcPr>
            <w:tcW w:w="1122" w:type="dxa"/>
            <w:vMerge w:val="restart"/>
            <w:tcBorders>
              <w:top w:val="double" w:sz="4" w:space="0" w:color="auto"/>
              <w:left w:val="single" w:sz="6" w:space="0" w:color="000000"/>
              <w:bottom w:val="single" w:sz="6" w:space="0" w:color="000000"/>
              <w:right w:val="single" w:sz="6" w:space="0" w:color="000000"/>
            </w:tcBorders>
            <w:vAlign w:val="center"/>
          </w:tcPr>
          <w:p w14:paraId="03A7DEDD" w14:textId="77777777" w:rsidR="00856690" w:rsidRPr="00A452A2" w:rsidRDefault="004877A7" w:rsidP="004877A7">
            <w:pPr>
              <w:spacing w:line="216" w:lineRule="auto"/>
              <w:jc w:val="center"/>
              <w:rPr>
                <w:b/>
                <w:snapToGrid w:val="0"/>
                <w:sz w:val="24"/>
                <w:szCs w:val="24"/>
              </w:rPr>
            </w:pPr>
            <w:proofErr w:type="gramStart"/>
            <w:r w:rsidRPr="00A452A2">
              <w:rPr>
                <w:b/>
                <w:snapToGrid w:val="0"/>
                <w:sz w:val="24"/>
                <w:szCs w:val="24"/>
              </w:rPr>
              <w:t>Плот-ность</w:t>
            </w:r>
            <w:proofErr w:type="gramEnd"/>
            <w:r w:rsidRPr="00A452A2">
              <w:rPr>
                <w:b/>
                <w:snapToGrid w:val="0"/>
                <w:sz w:val="24"/>
                <w:szCs w:val="24"/>
              </w:rPr>
              <w:t>,</w:t>
            </w:r>
          </w:p>
          <w:p w14:paraId="6C27B56D" w14:textId="38A09604" w:rsidR="004877A7" w:rsidRPr="00A452A2" w:rsidRDefault="00856690" w:rsidP="004877A7">
            <w:pPr>
              <w:spacing w:line="216" w:lineRule="auto"/>
              <w:jc w:val="center"/>
              <w:rPr>
                <w:b/>
                <w:snapToGrid w:val="0"/>
                <w:sz w:val="24"/>
                <w:szCs w:val="24"/>
              </w:rPr>
            </w:pPr>
            <w:r w:rsidRPr="00A452A2">
              <w:rPr>
                <w:b/>
                <w:snapToGrid w:val="0"/>
                <w:sz w:val="24"/>
                <w:szCs w:val="24"/>
              </w:rPr>
              <w:t>(</w:t>
            </w:r>
            <w:r w:rsidR="004877A7" w:rsidRPr="00A452A2">
              <w:rPr>
                <w:b/>
                <w:snapToGrid w:val="0"/>
                <w:sz w:val="24"/>
                <w:szCs w:val="24"/>
              </w:rPr>
              <w:t>кг/м</w:t>
            </w:r>
            <w:r w:rsidR="004877A7" w:rsidRPr="00A452A2">
              <w:rPr>
                <w:b/>
                <w:snapToGrid w:val="0"/>
                <w:sz w:val="24"/>
                <w:szCs w:val="24"/>
                <w:vertAlign w:val="superscript"/>
              </w:rPr>
              <w:t>3</w:t>
            </w:r>
            <w:r w:rsidRPr="00A452A2">
              <w:rPr>
                <w:b/>
                <w:snapToGrid w:val="0"/>
                <w:sz w:val="24"/>
                <w:szCs w:val="24"/>
              </w:rPr>
              <w:t>)</w:t>
            </w:r>
          </w:p>
        </w:tc>
        <w:tc>
          <w:tcPr>
            <w:tcW w:w="1038" w:type="dxa"/>
            <w:vMerge w:val="restart"/>
            <w:tcBorders>
              <w:top w:val="double" w:sz="4" w:space="0" w:color="auto"/>
              <w:left w:val="single" w:sz="6" w:space="0" w:color="000000"/>
              <w:bottom w:val="single" w:sz="6" w:space="0" w:color="000000"/>
              <w:right w:val="single" w:sz="6" w:space="0" w:color="000000"/>
            </w:tcBorders>
            <w:vAlign w:val="center"/>
          </w:tcPr>
          <w:p w14:paraId="2C8F1B97" w14:textId="1F72742E" w:rsidR="00856690" w:rsidRPr="00A452A2" w:rsidRDefault="00856690" w:rsidP="004877A7">
            <w:pPr>
              <w:spacing w:line="216" w:lineRule="auto"/>
              <w:jc w:val="center"/>
              <w:rPr>
                <w:b/>
                <w:snapToGrid w:val="0"/>
                <w:sz w:val="24"/>
                <w:szCs w:val="24"/>
              </w:rPr>
            </w:pPr>
            <w:r w:rsidRPr="00A452A2">
              <w:rPr>
                <w:b/>
                <w:snapToGrid w:val="0"/>
                <w:sz w:val="24"/>
                <w:szCs w:val="24"/>
              </w:rPr>
              <w:t>Пористость</w:t>
            </w:r>
            <w:r w:rsidR="004877A7" w:rsidRPr="00A452A2">
              <w:rPr>
                <w:b/>
                <w:snapToGrid w:val="0"/>
                <w:sz w:val="24"/>
                <w:szCs w:val="24"/>
              </w:rPr>
              <w:t>,</w:t>
            </w:r>
          </w:p>
          <w:p w14:paraId="4A68184C" w14:textId="157E6255" w:rsidR="004877A7" w:rsidRPr="00A452A2" w:rsidRDefault="00856690" w:rsidP="004877A7">
            <w:pPr>
              <w:spacing w:line="216" w:lineRule="auto"/>
              <w:jc w:val="center"/>
              <w:rPr>
                <w:b/>
                <w:snapToGrid w:val="0"/>
                <w:sz w:val="24"/>
                <w:szCs w:val="24"/>
              </w:rPr>
            </w:pPr>
            <w:r w:rsidRPr="00A452A2">
              <w:rPr>
                <w:b/>
                <w:snapToGrid w:val="0"/>
                <w:sz w:val="24"/>
                <w:szCs w:val="24"/>
              </w:rPr>
              <w:t>(</w:t>
            </w:r>
            <w:r w:rsidR="004877A7" w:rsidRPr="00A452A2">
              <w:rPr>
                <w:b/>
                <w:snapToGrid w:val="0"/>
                <w:sz w:val="24"/>
                <w:szCs w:val="24"/>
              </w:rPr>
              <w:t>%</w:t>
            </w:r>
            <w:r w:rsidRPr="00A452A2">
              <w:rPr>
                <w:b/>
                <w:snapToGrid w:val="0"/>
                <w:sz w:val="24"/>
                <w:szCs w:val="24"/>
              </w:rPr>
              <w:t>)</w:t>
            </w:r>
          </w:p>
        </w:tc>
        <w:tc>
          <w:tcPr>
            <w:tcW w:w="1260" w:type="dxa"/>
            <w:vMerge w:val="restart"/>
            <w:tcBorders>
              <w:top w:val="double" w:sz="4" w:space="0" w:color="auto"/>
              <w:left w:val="single" w:sz="6" w:space="0" w:color="000000"/>
              <w:bottom w:val="single" w:sz="6" w:space="0" w:color="000000"/>
              <w:right w:val="single" w:sz="6" w:space="0" w:color="000000"/>
            </w:tcBorders>
            <w:vAlign w:val="center"/>
          </w:tcPr>
          <w:p w14:paraId="167905A3" w14:textId="77777777" w:rsidR="004877A7" w:rsidRPr="00A452A2" w:rsidRDefault="004877A7" w:rsidP="004877A7">
            <w:pPr>
              <w:spacing w:line="216" w:lineRule="auto"/>
              <w:jc w:val="center"/>
              <w:rPr>
                <w:b/>
                <w:snapToGrid w:val="0"/>
                <w:sz w:val="24"/>
                <w:szCs w:val="24"/>
              </w:rPr>
            </w:pPr>
            <w:r w:rsidRPr="00A452A2">
              <w:rPr>
                <w:b/>
                <w:snapToGrid w:val="0"/>
                <w:sz w:val="24"/>
                <w:szCs w:val="24"/>
              </w:rPr>
              <w:t>Прони-</w:t>
            </w:r>
            <w:proofErr w:type="spellStart"/>
            <w:proofErr w:type="gramStart"/>
            <w:r w:rsidRPr="00A452A2">
              <w:rPr>
                <w:b/>
                <w:snapToGrid w:val="0"/>
                <w:sz w:val="24"/>
                <w:szCs w:val="24"/>
              </w:rPr>
              <w:t>цаемость,мдарси</w:t>
            </w:r>
            <w:proofErr w:type="spellEnd"/>
            <w:proofErr w:type="gramEnd"/>
          </w:p>
        </w:tc>
        <w:tc>
          <w:tcPr>
            <w:tcW w:w="960" w:type="dxa"/>
            <w:vMerge w:val="restart"/>
            <w:tcBorders>
              <w:top w:val="double" w:sz="4" w:space="0" w:color="auto"/>
              <w:left w:val="single" w:sz="6" w:space="0" w:color="000000"/>
              <w:bottom w:val="single" w:sz="6" w:space="0" w:color="000000"/>
              <w:right w:val="single" w:sz="6" w:space="0" w:color="000000"/>
            </w:tcBorders>
            <w:vAlign w:val="center"/>
          </w:tcPr>
          <w:p w14:paraId="3BD9F284" w14:textId="77777777" w:rsidR="004877A7" w:rsidRPr="00A452A2" w:rsidRDefault="004877A7" w:rsidP="004877A7">
            <w:pPr>
              <w:spacing w:line="216" w:lineRule="auto"/>
              <w:jc w:val="center"/>
              <w:rPr>
                <w:b/>
                <w:snapToGrid w:val="0"/>
                <w:sz w:val="24"/>
                <w:szCs w:val="24"/>
              </w:rPr>
            </w:pPr>
            <w:proofErr w:type="spellStart"/>
            <w:r w:rsidRPr="00A452A2">
              <w:rPr>
                <w:b/>
                <w:snapToGrid w:val="0"/>
                <w:sz w:val="24"/>
                <w:szCs w:val="24"/>
              </w:rPr>
              <w:t>Глинис</w:t>
            </w:r>
            <w:proofErr w:type="spellEnd"/>
            <w:r w:rsidRPr="00A452A2">
              <w:rPr>
                <w:b/>
                <w:snapToGrid w:val="0"/>
                <w:sz w:val="24"/>
                <w:szCs w:val="24"/>
              </w:rPr>
              <w:t>-</w:t>
            </w:r>
          </w:p>
          <w:p w14:paraId="3339838D" w14:textId="1A6ADF43" w:rsidR="004877A7" w:rsidRPr="00A452A2" w:rsidRDefault="004877A7" w:rsidP="004877A7">
            <w:pPr>
              <w:spacing w:line="216" w:lineRule="auto"/>
              <w:jc w:val="center"/>
              <w:rPr>
                <w:b/>
                <w:snapToGrid w:val="0"/>
                <w:sz w:val="24"/>
                <w:szCs w:val="24"/>
              </w:rPr>
            </w:pPr>
            <w:proofErr w:type="spellStart"/>
            <w:r w:rsidRPr="00A452A2">
              <w:rPr>
                <w:b/>
                <w:snapToGrid w:val="0"/>
                <w:sz w:val="24"/>
                <w:szCs w:val="24"/>
              </w:rPr>
              <w:t>тость</w:t>
            </w:r>
            <w:proofErr w:type="spellEnd"/>
            <w:r w:rsidRPr="00A452A2">
              <w:rPr>
                <w:b/>
                <w:snapToGrid w:val="0"/>
                <w:sz w:val="24"/>
                <w:szCs w:val="24"/>
              </w:rPr>
              <w:t xml:space="preserve">, </w:t>
            </w:r>
            <w:r w:rsidR="00856690" w:rsidRPr="00A452A2">
              <w:rPr>
                <w:b/>
                <w:snapToGrid w:val="0"/>
                <w:sz w:val="24"/>
                <w:szCs w:val="24"/>
              </w:rPr>
              <w:t>(</w:t>
            </w:r>
            <w:r w:rsidRPr="00A452A2">
              <w:rPr>
                <w:b/>
                <w:snapToGrid w:val="0"/>
                <w:sz w:val="24"/>
                <w:szCs w:val="24"/>
              </w:rPr>
              <w:t>%</w:t>
            </w:r>
            <w:r w:rsidR="00856690" w:rsidRPr="00A452A2">
              <w:rPr>
                <w:b/>
                <w:snapToGrid w:val="0"/>
                <w:sz w:val="24"/>
                <w:szCs w:val="24"/>
              </w:rPr>
              <w:t>)</w:t>
            </w:r>
          </w:p>
        </w:tc>
        <w:tc>
          <w:tcPr>
            <w:tcW w:w="960" w:type="dxa"/>
            <w:vMerge w:val="restart"/>
            <w:tcBorders>
              <w:top w:val="double" w:sz="4" w:space="0" w:color="auto"/>
              <w:left w:val="single" w:sz="6" w:space="0" w:color="000000"/>
              <w:bottom w:val="single" w:sz="6" w:space="0" w:color="000000"/>
              <w:right w:val="single" w:sz="6" w:space="0" w:color="000000"/>
            </w:tcBorders>
            <w:vAlign w:val="center"/>
          </w:tcPr>
          <w:p w14:paraId="6B1D20D3" w14:textId="77777777" w:rsidR="00856690" w:rsidRPr="00A452A2" w:rsidRDefault="004877A7" w:rsidP="004877A7">
            <w:pPr>
              <w:spacing w:line="216" w:lineRule="auto"/>
              <w:jc w:val="center"/>
              <w:rPr>
                <w:b/>
                <w:snapToGrid w:val="0"/>
                <w:sz w:val="24"/>
                <w:szCs w:val="24"/>
              </w:rPr>
            </w:pPr>
            <w:r w:rsidRPr="00A452A2">
              <w:rPr>
                <w:b/>
                <w:snapToGrid w:val="0"/>
                <w:sz w:val="24"/>
                <w:szCs w:val="24"/>
              </w:rPr>
              <w:t>Карбо-нат-ность,</w:t>
            </w:r>
          </w:p>
          <w:p w14:paraId="40788AA5" w14:textId="522B886A" w:rsidR="004877A7" w:rsidRPr="00A452A2" w:rsidRDefault="00856690" w:rsidP="004877A7">
            <w:pPr>
              <w:spacing w:line="216" w:lineRule="auto"/>
              <w:jc w:val="center"/>
              <w:rPr>
                <w:b/>
                <w:snapToGrid w:val="0"/>
                <w:sz w:val="24"/>
                <w:szCs w:val="24"/>
              </w:rPr>
            </w:pPr>
            <w:r w:rsidRPr="00A452A2">
              <w:rPr>
                <w:b/>
                <w:snapToGrid w:val="0"/>
                <w:sz w:val="24"/>
                <w:szCs w:val="24"/>
              </w:rPr>
              <w:t>(</w:t>
            </w:r>
            <w:r w:rsidR="004877A7" w:rsidRPr="00A452A2">
              <w:rPr>
                <w:b/>
                <w:snapToGrid w:val="0"/>
                <w:sz w:val="24"/>
                <w:szCs w:val="24"/>
              </w:rPr>
              <w:t>%</w:t>
            </w:r>
            <w:r w:rsidRPr="00A452A2">
              <w:rPr>
                <w:b/>
                <w:snapToGrid w:val="0"/>
                <w:sz w:val="24"/>
                <w:szCs w:val="24"/>
              </w:rPr>
              <w:t>)</w:t>
            </w:r>
          </w:p>
        </w:tc>
        <w:tc>
          <w:tcPr>
            <w:tcW w:w="897" w:type="dxa"/>
            <w:vMerge w:val="restart"/>
            <w:tcBorders>
              <w:top w:val="double" w:sz="4" w:space="0" w:color="auto"/>
              <w:left w:val="single" w:sz="6" w:space="0" w:color="000000"/>
              <w:bottom w:val="single" w:sz="6" w:space="0" w:color="000000"/>
              <w:right w:val="single" w:sz="6" w:space="0" w:color="000000"/>
            </w:tcBorders>
            <w:vAlign w:val="center"/>
          </w:tcPr>
          <w:p w14:paraId="6B6BAE49" w14:textId="387F9FAE" w:rsidR="004877A7" w:rsidRPr="00A452A2" w:rsidRDefault="00856690" w:rsidP="004877A7">
            <w:pPr>
              <w:spacing w:line="216" w:lineRule="auto"/>
              <w:jc w:val="center"/>
              <w:rPr>
                <w:b/>
                <w:snapToGrid w:val="0"/>
                <w:sz w:val="24"/>
                <w:szCs w:val="24"/>
              </w:rPr>
            </w:pPr>
            <w:r w:rsidRPr="00A452A2">
              <w:rPr>
                <w:b/>
                <w:snapToGrid w:val="0"/>
                <w:sz w:val="24"/>
                <w:szCs w:val="24"/>
              </w:rPr>
              <w:t>Твёрдость</w:t>
            </w:r>
            <w:r w:rsidR="004877A7" w:rsidRPr="00A452A2">
              <w:rPr>
                <w:b/>
                <w:snapToGrid w:val="0"/>
                <w:sz w:val="24"/>
                <w:szCs w:val="24"/>
              </w:rPr>
              <w:t>, кгс/мм</w:t>
            </w:r>
            <w:r w:rsidR="004877A7" w:rsidRPr="00A452A2">
              <w:rPr>
                <w:b/>
                <w:snapToGrid w:val="0"/>
                <w:sz w:val="24"/>
                <w:szCs w:val="24"/>
                <w:vertAlign w:val="superscript"/>
              </w:rPr>
              <w:t>2</w:t>
            </w:r>
          </w:p>
        </w:tc>
        <w:tc>
          <w:tcPr>
            <w:tcW w:w="840" w:type="dxa"/>
            <w:vMerge w:val="restart"/>
            <w:tcBorders>
              <w:top w:val="double" w:sz="4" w:space="0" w:color="auto"/>
              <w:left w:val="single" w:sz="6" w:space="0" w:color="000000"/>
              <w:bottom w:val="single" w:sz="6" w:space="0" w:color="000000"/>
              <w:right w:val="single" w:sz="6" w:space="0" w:color="000000"/>
            </w:tcBorders>
            <w:vAlign w:val="center"/>
          </w:tcPr>
          <w:p w14:paraId="1D0A1843" w14:textId="77777777" w:rsidR="004877A7" w:rsidRPr="00A452A2" w:rsidRDefault="004877A7" w:rsidP="004877A7">
            <w:pPr>
              <w:spacing w:line="216" w:lineRule="auto"/>
              <w:jc w:val="center"/>
              <w:rPr>
                <w:b/>
                <w:snapToGrid w:val="0"/>
                <w:sz w:val="24"/>
                <w:szCs w:val="24"/>
              </w:rPr>
            </w:pPr>
            <w:proofErr w:type="spellStart"/>
            <w:r w:rsidRPr="00A452A2">
              <w:rPr>
                <w:b/>
                <w:snapToGrid w:val="0"/>
                <w:sz w:val="24"/>
                <w:szCs w:val="24"/>
              </w:rPr>
              <w:t>Абра-зив-ность</w:t>
            </w:r>
            <w:proofErr w:type="spellEnd"/>
          </w:p>
        </w:tc>
        <w:tc>
          <w:tcPr>
            <w:tcW w:w="1040" w:type="dxa"/>
            <w:vMerge w:val="restart"/>
            <w:tcBorders>
              <w:top w:val="double" w:sz="4" w:space="0" w:color="auto"/>
              <w:left w:val="single" w:sz="6" w:space="0" w:color="000000"/>
              <w:bottom w:val="single" w:sz="6" w:space="0" w:color="000000"/>
              <w:right w:val="single" w:sz="6" w:space="0" w:color="000000"/>
            </w:tcBorders>
            <w:vAlign w:val="center"/>
          </w:tcPr>
          <w:p w14:paraId="275191FE" w14:textId="77777777" w:rsidR="004877A7" w:rsidRPr="00A452A2" w:rsidRDefault="004877A7" w:rsidP="004877A7">
            <w:pPr>
              <w:spacing w:line="216" w:lineRule="auto"/>
              <w:jc w:val="center"/>
              <w:rPr>
                <w:b/>
                <w:snapToGrid w:val="0"/>
                <w:sz w:val="24"/>
                <w:szCs w:val="24"/>
              </w:rPr>
            </w:pPr>
            <w:proofErr w:type="spellStart"/>
            <w:r w:rsidRPr="00A452A2">
              <w:rPr>
                <w:b/>
                <w:snapToGrid w:val="0"/>
                <w:sz w:val="24"/>
                <w:szCs w:val="24"/>
              </w:rPr>
              <w:t>Коэф-фици-ентпластич</w:t>
            </w:r>
            <w:proofErr w:type="spellEnd"/>
            <w:r w:rsidRPr="00A452A2">
              <w:rPr>
                <w:b/>
                <w:snapToGrid w:val="0"/>
                <w:sz w:val="24"/>
                <w:szCs w:val="24"/>
              </w:rPr>
              <w:t>-</w:t>
            </w:r>
          </w:p>
          <w:p w14:paraId="7F5A73F8" w14:textId="77777777" w:rsidR="004877A7" w:rsidRPr="00A452A2" w:rsidRDefault="004877A7" w:rsidP="004877A7">
            <w:pPr>
              <w:spacing w:line="216" w:lineRule="auto"/>
              <w:jc w:val="center"/>
              <w:rPr>
                <w:b/>
                <w:snapToGrid w:val="0"/>
                <w:sz w:val="24"/>
                <w:szCs w:val="24"/>
              </w:rPr>
            </w:pPr>
            <w:proofErr w:type="spellStart"/>
            <w:r w:rsidRPr="00A452A2">
              <w:rPr>
                <w:b/>
                <w:snapToGrid w:val="0"/>
                <w:sz w:val="24"/>
                <w:szCs w:val="24"/>
              </w:rPr>
              <w:t>ности</w:t>
            </w:r>
            <w:proofErr w:type="spellEnd"/>
          </w:p>
        </w:tc>
        <w:tc>
          <w:tcPr>
            <w:tcW w:w="1930" w:type="dxa"/>
            <w:vMerge w:val="restart"/>
            <w:tcBorders>
              <w:top w:val="double" w:sz="4" w:space="0" w:color="auto"/>
              <w:left w:val="single" w:sz="6" w:space="0" w:color="000000"/>
              <w:bottom w:val="single" w:sz="6" w:space="0" w:color="000000"/>
              <w:right w:val="double" w:sz="4" w:space="0" w:color="auto"/>
            </w:tcBorders>
            <w:vAlign w:val="center"/>
          </w:tcPr>
          <w:p w14:paraId="4C1FE1DC" w14:textId="77777777" w:rsidR="004877A7" w:rsidRPr="00A452A2" w:rsidRDefault="004877A7" w:rsidP="004877A7">
            <w:pPr>
              <w:spacing w:line="216" w:lineRule="auto"/>
              <w:jc w:val="center"/>
              <w:rPr>
                <w:b/>
                <w:snapToGrid w:val="0"/>
                <w:sz w:val="24"/>
                <w:szCs w:val="24"/>
              </w:rPr>
            </w:pPr>
            <w:r w:rsidRPr="00A452A2">
              <w:rPr>
                <w:b/>
                <w:snapToGrid w:val="0"/>
                <w:sz w:val="24"/>
                <w:szCs w:val="24"/>
              </w:rPr>
              <w:t>Категория породы по промысловой классификации (мягкая, средняя и т.д.)</w:t>
            </w:r>
          </w:p>
        </w:tc>
      </w:tr>
      <w:tr w:rsidR="004877A7" w:rsidRPr="00A452A2" w14:paraId="614A20D4" w14:textId="77777777" w:rsidTr="004877A7">
        <w:trPr>
          <w:cantSplit/>
          <w:trHeight w:val="252"/>
        </w:trPr>
        <w:tc>
          <w:tcPr>
            <w:tcW w:w="1381" w:type="dxa"/>
            <w:vMerge/>
            <w:tcBorders>
              <w:top w:val="double" w:sz="4" w:space="0" w:color="auto"/>
              <w:left w:val="double" w:sz="4" w:space="0" w:color="auto"/>
              <w:bottom w:val="single" w:sz="6" w:space="0" w:color="000000"/>
              <w:right w:val="single" w:sz="6" w:space="0" w:color="000000"/>
            </w:tcBorders>
            <w:vAlign w:val="center"/>
          </w:tcPr>
          <w:p w14:paraId="771BC7F0" w14:textId="77777777" w:rsidR="004877A7" w:rsidRPr="00A452A2" w:rsidRDefault="004877A7" w:rsidP="004877A7">
            <w:pPr>
              <w:spacing w:line="216" w:lineRule="auto"/>
              <w:rPr>
                <w:b/>
                <w:snapToGrid w:val="0"/>
                <w:sz w:val="24"/>
                <w:szCs w:val="24"/>
              </w:rPr>
            </w:pPr>
          </w:p>
        </w:tc>
        <w:tc>
          <w:tcPr>
            <w:tcW w:w="1910" w:type="dxa"/>
            <w:gridSpan w:val="2"/>
            <w:vMerge/>
            <w:tcBorders>
              <w:top w:val="double" w:sz="4" w:space="0" w:color="auto"/>
              <w:left w:val="single" w:sz="6" w:space="0" w:color="000000"/>
              <w:bottom w:val="single" w:sz="6" w:space="0" w:color="000000"/>
              <w:right w:val="single" w:sz="6" w:space="0" w:color="000000"/>
            </w:tcBorders>
            <w:vAlign w:val="center"/>
          </w:tcPr>
          <w:p w14:paraId="7FD23234" w14:textId="77777777" w:rsidR="004877A7" w:rsidRPr="00A452A2" w:rsidRDefault="004877A7" w:rsidP="004877A7">
            <w:pPr>
              <w:spacing w:line="216" w:lineRule="auto"/>
              <w:rPr>
                <w:b/>
                <w:snapToGrid w:val="0"/>
                <w:sz w:val="24"/>
                <w:szCs w:val="24"/>
              </w:rPr>
            </w:pPr>
          </w:p>
        </w:tc>
        <w:tc>
          <w:tcPr>
            <w:tcW w:w="1389" w:type="dxa"/>
            <w:vMerge/>
            <w:tcBorders>
              <w:top w:val="double" w:sz="4" w:space="0" w:color="auto"/>
              <w:left w:val="single" w:sz="6" w:space="0" w:color="000000"/>
              <w:bottom w:val="single" w:sz="6" w:space="0" w:color="000000"/>
              <w:right w:val="single" w:sz="6" w:space="0" w:color="000000"/>
            </w:tcBorders>
            <w:vAlign w:val="center"/>
          </w:tcPr>
          <w:p w14:paraId="3DDCE402" w14:textId="77777777" w:rsidR="004877A7" w:rsidRPr="00A452A2" w:rsidRDefault="004877A7" w:rsidP="004877A7">
            <w:pPr>
              <w:spacing w:line="216" w:lineRule="auto"/>
              <w:rPr>
                <w:b/>
                <w:snapToGrid w:val="0"/>
                <w:sz w:val="24"/>
                <w:szCs w:val="24"/>
              </w:rPr>
            </w:pPr>
          </w:p>
        </w:tc>
        <w:tc>
          <w:tcPr>
            <w:tcW w:w="1122" w:type="dxa"/>
            <w:vMerge/>
            <w:tcBorders>
              <w:top w:val="double" w:sz="4" w:space="0" w:color="auto"/>
              <w:left w:val="single" w:sz="6" w:space="0" w:color="000000"/>
              <w:bottom w:val="single" w:sz="6" w:space="0" w:color="000000"/>
              <w:right w:val="single" w:sz="6" w:space="0" w:color="000000"/>
            </w:tcBorders>
            <w:vAlign w:val="center"/>
          </w:tcPr>
          <w:p w14:paraId="5E2408F3" w14:textId="77777777" w:rsidR="004877A7" w:rsidRPr="00A452A2" w:rsidRDefault="004877A7" w:rsidP="004877A7">
            <w:pPr>
              <w:spacing w:line="216" w:lineRule="auto"/>
              <w:rPr>
                <w:b/>
                <w:snapToGrid w:val="0"/>
                <w:sz w:val="24"/>
                <w:szCs w:val="24"/>
              </w:rPr>
            </w:pPr>
          </w:p>
        </w:tc>
        <w:tc>
          <w:tcPr>
            <w:tcW w:w="1038" w:type="dxa"/>
            <w:vMerge/>
            <w:tcBorders>
              <w:top w:val="double" w:sz="4" w:space="0" w:color="auto"/>
              <w:left w:val="single" w:sz="6" w:space="0" w:color="000000"/>
              <w:bottom w:val="single" w:sz="6" w:space="0" w:color="000000"/>
              <w:right w:val="single" w:sz="6" w:space="0" w:color="000000"/>
            </w:tcBorders>
            <w:vAlign w:val="center"/>
          </w:tcPr>
          <w:p w14:paraId="27784585" w14:textId="77777777" w:rsidR="004877A7" w:rsidRPr="00A452A2" w:rsidRDefault="004877A7" w:rsidP="004877A7">
            <w:pPr>
              <w:spacing w:line="216" w:lineRule="auto"/>
              <w:rPr>
                <w:b/>
                <w:snapToGrid w:val="0"/>
                <w:sz w:val="24"/>
                <w:szCs w:val="24"/>
              </w:rPr>
            </w:pPr>
          </w:p>
        </w:tc>
        <w:tc>
          <w:tcPr>
            <w:tcW w:w="1260" w:type="dxa"/>
            <w:vMerge/>
            <w:tcBorders>
              <w:top w:val="double" w:sz="4" w:space="0" w:color="auto"/>
              <w:left w:val="single" w:sz="6" w:space="0" w:color="000000"/>
              <w:bottom w:val="single" w:sz="6" w:space="0" w:color="000000"/>
              <w:right w:val="single" w:sz="6" w:space="0" w:color="000000"/>
            </w:tcBorders>
            <w:vAlign w:val="center"/>
          </w:tcPr>
          <w:p w14:paraId="4C0FC0BA" w14:textId="77777777" w:rsidR="004877A7" w:rsidRPr="00A452A2" w:rsidRDefault="004877A7" w:rsidP="004877A7">
            <w:pPr>
              <w:spacing w:line="216" w:lineRule="auto"/>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13618F5E" w14:textId="77777777" w:rsidR="004877A7" w:rsidRPr="00A452A2" w:rsidRDefault="004877A7" w:rsidP="004877A7">
            <w:pPr>
              <w:spacing w:line="216" w:lineRule="auto"/>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20C5BCED" w14:textId="77777777" w:rsidR="004877A7" w:rsidRPr="00A452A2" w:rsidRDefault="004877A7" w:rsidP="004877A7">
            <w:pPr>
              <w:spacing w:line="216" w:lineRule="auto"/>
              <w:rPr>
                <w:b/>
                <w:snapToGrid w:val="0"/>
                <w:sz w:val="24"/>
                <w:szCs w:val="24"/>
              </w:rPr>
            </w:pPr>
          </w:p>
        </w:tc>
        <w:tc>
          <w:tcPr>
            <w:tcW w:w="897" w:type="dxa"/>
            <w:vMerge/>
            <w:tcBorders>
              <w:top w:val="double" w:sz="4" w:space="0" w:color="auto"/>
              <w:left w:val="single" w:sz="6" w:space="0" w:color="000000"/>
              <w:bottom w:val="single" w:sz="6" w:space="0" w:color="000000"/>
              <w:right w:val="single" w:sz="6" w:space="0" w:color="000000"/>
            </w:tcBorders>
            <w:vAlign w:val="center"/>
          </w:tcPr>
          <w:p w14:paraId="5CED9747" w14:textId="77777777" w:rsidR="004877A7" w:rsidRPr="00A452A2" w:rsidRDefault="004877A7" w:rsidP="004877A7">
            <w:pPr>
              <w:spacing w:line="216" w:lineRule="auto"/>
              <w:rPr>
                <w:b/>
                <w:snapToGrid w:val="0"/>
                <w:sz w:val="24"/>
                <w:szCs w:val="24"/>
              </w:rPr>
            </w:pPr>
          </w:p>
        </w:tc>
        <w:tc>
          <w:tcPr>
            <w:tcW w:w="840" w:type="dxa"/>
            <w:vMerge/>
            <w:tcBorders>
              <w:top w:val="double" w:sz="4" w:space="0" w:color="auto"/>
              <w:left w:val="single" w:sz="6" w:space="0" w:color="000000"/>
              <w:bottom w:val="single" w:sz="6" w:space="0" w:color="000000"/>
              <w:right w:val="single" w:sz="6" w:space="0" w:color="000000"/>
            </w:tcBorders>
            <w:vAlign w:val="center"/>
          </w:tcPr>
          <w:p w14:paraId="21D16E10" w14:textId="77777777" w:rsidR="004877A7" w:rsidRPr="00A452A2" w:rsidRDefault="004877A7" w:rsidP="004877A7">
            <w:pPr>
              <w:spacing w:line="216" w:lineRule="auto"/>
              <w:rPr>
                <w:b/>
                <w:snapToGrid w:val="0"/>
                <w:sz w:val="24"/>
                <w:szCs w:val="24"/>
              </w:rPr>
            </w:pPr>
          </w:p>
        </w:tc>
        <w:tc>
          <w:tcPr>
            <w:tcW w:w="1040" w:type="dxa"/>
            <w:vMerge/>
            <w:tcBorders>
              <w:top w:val="double" w:sz="4" w:space="0" w:color="auto"/>
              <w:left w:val="single" w:sz="6" w:space="0" w:color="000000"/>
              <w:bottom w:val="single" w:sz="6" w:space="0" w:color="000000"/>
              <w:right w:val="single" w:sz="6" w:space="0" w:color="000000"/>
            </w:tcBorders>
            <w:vAlign w:val="center"/>
          </w:tcPr>
          <w:p w14:paraId="7A782B88" w14:textId="77777777" w:rsidR="004877A7" w:rsidRPr="00A452A2" w:rsidRDefault="004877A7" w:rsidP="004877A7">
            <w:pPr>
              <w:spacing w:line="216" w:lineRule="auto"/>
              <w:rPr>
                <w:b/>
                <w:snapToGrid w:val="0"/>
                <w:sz w:val="24"/>
                <w:szCs w:val="24"/>
              </w:rPr>
            </w:pPr>
          </w:p>
        </w:tc>
        <w:tc>
          <w:tcPr>
            <w:tcW w:w="1930" w:type="dxa"/>
            <w:vMerge/>
            <w:tcBorders>
              <w:top w:val="double" w:sz="4" w:space="0" w:color="auto"/>
              <w:left w:val="single" w:sz="6" w:space="0" w:color="000000"/>
              <w:bottom w:val="single" w:sz="6" w:space="0" w:color="000000"/>
              <w:right w:val="double" w:sz="4" w:space="0" w:color="auto"/>
            </w:tcBorders>
            <w:vAlign w:val="center"/>
          </w:tcPr>
          <w:p w14:paraId="6F2B0ACC" w14:textId="77777777" w:rsidR="004877A7" w:rsidRPr="00A452A2" w:rsidRDefault="004877A7" w:rsidP="004877A7">
            <w:pPr>
              <w:spacing w:line="216" w:lineRule="auto"/>
              <w:rPr>
                <w:b/>
                <w:snapToGrid w:val="0"/>
                <w:sz w:val="24"/>
                <w:szCs w:val="24"/>
              </w:rPr>
            </w:pPr>
          </w:p>
        </w:tc>
      </w:tr>
      <w:tr w:rsidR="004877A7" w:rsidRPr="00A452A2" w14:paraId="7ADC12DD" w14:textId="77777777" w:rsidTr="004877A7">
        <w:trPr>
          <w:cantSplit/>
          <w:trHeight w:val="280"/>
        </w:trPr>
        <w:tc>
          <w:tcPr>
            <w:tcW w:w="1381" w:type="dxa"/>
            <w:vMerge/>
            <w:tcBorders>
              <w:top w:val="double" w:sz="4" w:space="0" w:color="auto"/>
              <w:left w:val="double" w:sz="4" w:space="0" w:color="auto"/>
              <w:bottom w:val="single" w:sz="6" w:space="0" w:color="000000"/>
              <w:right w:val="single" w:sz="6" w:space="0" w:color="000000"/>
            </w:tcBorders>
            <w:vAlign w:val="center"/>
          </w:tcPr>
          <w:p w14:paraId="73DA546E" w14:textId="77777777" w:rsidR="004877A7" w:rsidRPr="00A452A2" w:rsidRDefault="004877A7" w:rsidP="004877A7">
            <w:pPr>
              <w:spacing w:line="216" w:lineRule="auto"/>
              <w:rPr>
                <w:b/>
                <w:snapToGrid w:val="0"/>
                <w:sz w:val="24"/>
                <w:szCs w:val="24"/>
              </w:rPr>
            </w:pPr>
          </w:p>
        </w:tc>
        <w:tc>
          <w:tcPr>
            <w:tcW w:w="917" w:type="dxa"/>
            <w:vMerge w:val="restart"/>
            <w:tcBorders>
              <w:top w:val="single" w:sz="6" w:space="0" w:color="000000"/>
              <w:left w:val="single" w:sz="6" w:space="0" w:color="000000"/>
              <w:bottom w:val="single" w:sz="6" w:space="0" w:color="000000"/>
              <w:right w:val="single" w:sz="6" w:space="0" w:color="000000"/>
            </w:tcBorders>
            <w:vAlign w:val="center"/>
          </w:tcPr>
          <w:p w14:paraId="19E603FD" w14:textId="77777777" w:rsidR="004877A7" w:rsidRPr="00A452A2" w:rsidRDefault="004877A7" w:rsidP="004877A7">
            <w:pPr>
              <w:spacing w:line="216" w:lineRule="auto"/>
              <w:jc w:val="center"/>
              <w:rPr>
                <w:b/>
                <w:snapToGrid w:val="0"/>
                <w:sz w:val="24"/>
                <w:szCs w:val="24"/>
              </w:rPr>
            </w:pPr>
            <w:r w:rsidRPr="00A452A2">
              <w:rPr>
                <w:b/>
                <w:snapToGrid w:val="0"/>
                <w:sz w:val="24"/>
                <w:szCs w:val="24"/>
              </w:rPr>
              <w:t>от</w:t>
            </w:r>
          </w:p>
          <w:p w14:paraId="2833B67C" w14:textId="77777777" w:rsidR="004877A7" w:rsidRPr="00A452A2" w:rsidRDefault="004877A7" w:rsidP="004877A7">
            <w:pPr>
              <w:spacing w:line="216" w:lineRule="auto"/>
              <w:jc w:val="center"/>
              <w:rPr>
                <w:b/>
                <w:snapToGrid w:val="0"/>
                <w:sz w:val="24"/>
                <w:szCs w:val="24"/>
              </w:rPr>
            </w:pPr>
            <w:r w:rsidRPr="00A452A2">
              <w:rPr>
                <w:b/>
                <w:snapToGrid w:val="0"/>
                <w:sz w:val="24"/>
                <w:szCs w:val="24"/>
              </w:rPr>
              <w:t>(верх)</w:t>
            </w:r>
          </w:p>
        </w:tc>
        <w:tc>
          <w:tcPr>
            <w:tcW w:w="993" w:type="dxa"/>
            <w:vMerge w:val="restart"/>
            <w:tcBorders>
              <w:top w:val="single" w:sz="6" w:space="0" w:color="000000"/>
              <w:left w:val="single" w:sz="6" w:space="0" w:color="000000"/>
              <w:bottom w:val="single" w:sz="6" w:space="0" w:color="000000"/>
              <w:right w:val="single" w:sz="6" w:space="0" w:color="000000"/>
            </w:tcBorders>
            <w:vAlign w:val="center"/>
          </w:tcPr>
          <w:p w14:paraId="62EC8804" w14:textId="77777777" w:rsidR="004877A7" w:rsidRPr="00A452A2" w:rsidRDefault="004877A7" w:rsidP="004877A7">
            <w:pPr>
              <w:spacing w:line="216" w:lineRule="auto"/>
              <w:jc w:val="center"/>
              <w:rPr>
                <w:b/>
                <w:snapToGrid w:val="0"/>
                <w:sz w:val="24"/>
                <w:szCs w:val="24"/>
              </w:rPr>
            </w:pPr>
            <w:r w:rsidRPr="00A452A2">
              <w:rPr>
                <w:b/>
                <w:snapToGrid w:val="0"/>
                <w:sz w:val="24"/>
                <w:szCs w:val="24"/>
              </w:rPr>
              <w:t>до</w:t>
            </w:r>
          </w:p>
          <w:p w14:paraId="272ADA8B" w14:textId="77777777" w:rsidR="004877A7" w:rsidRPr="00A452A2" w:rsidRDefault="004877A7" w:rsidP="004877A7">
            <w:pPr>
              <w:spacing w:line="216" w:lineRule="auto"/>
              <w:jc w:val="center"/>
              <w:rPr>
                <w:b/>
                <w:snapToGrid w:val="0"/>
                <w:sz w:val="24"/>
                <w:szCs w:val="24"/>
              </w:rPr>
            </w:pPr>
            <w:r w:rsidRPr="00A452A2">
              <w:rPr>
                <w:b/>
                <w:snapToGrid w:val="0"/>
                <w:sz w:val="24"/>
                <w:szCs w:val="24"/>
              </w:rPr>
              <w:t>(низ)</w:t>
            </w:r>
          </w:p>
        </w:tc>
        <w:tc>
          <w:tcPr>
            <w:tcW w:w="1389" w:type="dxa"/>
            <w:vMerge/>
            <w:tcBorders>
              <w:top w:val="double" w:sz="4" w:space="0" w:color="auto"/>
              <w:left w:val="single" w:sz="6" w:space="0" w:color="000000"/>
              <w:bottom w:val="single" w:sz="6" w:space="0" w:color="000000"/>
              <w:right w:val="single" w:sz="6" w:space="0" w:color="000000"/>
            </w:tcBorders>
            <w:vAlign w:val="center"/>
          </w:tcPr>
          <w:p w14:paraId="320EDF36" w14:textId="77777777" w:rsidR="004877A7" w:rsidRPr="00A452A2" w:rsidRDefault="004877A7" w:rsidP="004877A7">
            <w:pPr>
              <w:spacing w:line="216" w:lineRule="auto"/>
              <w:rPr>
                <w:b/>
                <w:snapToGrid w:val="0"/>
                <w:sz w:val="24"/>
                <w:szCs w:val="24"/>
              </w:rPr>
            </w:pPr>
          </w:p>
        </w:tc>
        <w:tc>
          <w:tcPr>
            <w:tcW w:w="1122" w:type="dxa"/>
            <w:vMerge/>
            <w:tcBorders>
              <w:top w:val="double" w:sz="4" w:space="0" w:color="auto"/>
              <w:left w:val="single" w:sz="6" w:space="0" w:color="000000"/>
              <w:bottom w:val="single" w:sz="6" w:space="0" w:color="000000"/>
              <w:right w:val="single" w:sz="6" w:space="0" w:color="000000"/>
            </w:tcBorders>
            <w:vAlign w:val="center"/>
          </w:tcPr>
          <w:p w14:paraId="7F95F6DA" w14:textId="77777777" w:rsidR="004877A7" w:rsidRPr="00A452A2" w:rsidRDefault="004877A7" w:rsidP="004877A7">
            <w:pPr>
              <w:spacing w:line="216" w:lineRule="auto"/>
              <w:rPr>
                <w:b/>
                <w:snapToGrid w:val="0"/>
                <w:sz w:val="24"/>
                <w:szCs w:val="24"/>
              </w:rPr>
            </w:pPr>
          </w:p>
        </w:tc>
        <w:tc>
          <w:tcPr>
            <w:tcW w:w="1038" w:type="dxa"/>
            <w:vMerge/>
            <w:tcBorders>
              <w:top w:val="double" w:sz="4" w:space="0" w:color="auto"/>
              <w:left w:val="single" w:sz="6" w:space="0" w:color="000000"/>
              <w:bottom w:val="single" w:sz="6" w:space="0" w:color="000000"/>
              <w:right w:val="single" w:sz="6" w:space="0" w:color="000000"/>
            </w:tcBorders>
            <w:vAlign w:val="center"/>
          </w:tcPr>
          <w:p w14:paraId="372BFA0A" w14:textId="77777777" w:rsidR="004877A7" w:rsidRPr="00A452A2" w:rsidRDefault="004877A7" w:rsidP="004877A7">
            <w:pPr>
              <w:spacing w:line="216" w:lineRule="auto"/>
              <w:rPr>
                <w:b/>
                <w:snapToGrid w:val="0"/>
                <w:sz w:val="24"/>
                <w:szCs w:val="24"/>
              </w:rPr>
            </w:pPr>
          </w:p>
        </w:tc>
        <w:tc>
          <w:tcPr>
            <w:tcW w:w="1260" w:type="dxa"/>
            <w:vMerge/>
            <w:tcBorders>
              <w:top w:val="double" w:sz="4" w:space="0" w:color="auto"/>
              <w:left w:val="single" w:sz="6" w:space="0" w:color="000000"/>
              <w:bottom w:val="single" w:sz="6" w:space="0" w:color="000000"/>
              <w:right w:val="single" w:sz="6" w:space="0" w:color="000000"/>
            </w:tcBorders>
            <w:vAlign w:val="center"/>
          </w:tcPr>
          <w:p w14:paraId="2D241A64" w14:textId="77777777" w:rsidR="004877A7" w:rsidRPr="00A452A2" w:rsidRDefault="004877A7" w:rsidP="004877A7">
            <w:pPr>
              <w:spacing w:line="216" w:lineRule="auto"/>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5D15301D" w14:textId="77777777" w:rsidR="004877A7" w:rsidRPr="00A452A2" w:rsidRDefault="004877A7" w:rsidP="004877A7">
            <w:pPr>
              <w:spacing w:line="216" w:lineRule="auto"/>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10E3B4CF" w14:textId="77777777" w:rsidR="004877A7" w:rsidRPr="00A452A2" w:rsidRDefault="004877A7" w:rsidP="004877A7">
            <w:pPr>
              <w:spacing w:line="216" w:lineRule="auto"/>
              <w:rPr>
                <w:b/>
                <w:snapToGrid w:val="0"/>
                <w:sz w:val="24"/>
                <w:szCs w:val="24"/>
              </w:rPr>
            </w:pPr>
          </w:p>
        </w:tc>
        <w:tc>
          <w:tcPr>
            <w:tcW w:w="897" w:type="dxa"/>
            <w:vMerge/>
            <w:tcBorders>
              <w:top w:val="double" w:sz="4" w:space="0" w:color="auto"/>
              <w:left w:val="single" w:sz="6" w:space="0" w:color="000000"/>
              <w:bottom w:val="single" w:sz="6" w:space="0" w:color="000000"/>
              <w:right w:val="single" w:sz="6" w:space="0" w:color="000000"/>
            </w:tcBorders>
            <w:vAlign w:val="center"/>
          </w:tcPr>
          <w:p w14:paraId="0A9C2EBC" w14:textId="77777777" w:rsidR="004877A7" w:rsidRPr="00A452A2" w:rsidRDefault="004877A7" w:rsidP="004877A7">
            <w:pPr>
              <w:spacing w:line="216" w:lineRule="auto"/>
              <w:rPr>
                <w:b/>
                <w:snapToGrid w:val="0"/>
                <w:sz w:val="24"/>
                <w:szCs w:val="24"/>
              </w:rPr>
            </w:pPr>
          </w:p>
        </w:tc>
        <w:tc>
          <w:tcPr>
            <w:tcW w:w="840" w:type="dxa"/>
            <w:vMerge/>
            <w:tcBorders>
              <w:top w:val="double" w:sz="4" w:space="0" w:color="auto"/>
              <w:left w:val="single" w:sz="6" w:space="0" w:color="000000"/>
              <w:bottom w:val="single" w:sz="6" w:space="0" w:color="000000"/>
              <w:right w:val="single" w:sz="6" w:space="0" w:color="000000"/>
            </w:tcBorders>
            <w:vAlign w:val="center"/>
          </w:tcPr>
          <w:p w14:paraId="24B9AB5B" w14:textId="77777777" w:rsidR="004877A7" w:rsidRPr="00A452A2" w:rsidRDefault="004877A7" w:rsidP="004877A7">
            <w:pPr>
              <w:spacing w:line="216" w:lineRule="auto"/>
              <w:rPr>
                <w:b/>
                <w:snapToGrid w:val="0"/>
                <w:sz w:val="24"/>
                <w:szCs w:val="24"/>
              </w:rPr>
            </w:pPr>
          </w:p>
        </w:tc>
        <w:tc>
          <w:tcPr>
            <w:tcW w:w="1040" w:type="dxa"/>
            <w:vMerge/>
            <w:tcBorders>
              <w:top w:val="double" w:sz="4" w:space="0" w:color="auto"/>
              <w:left w:val="single" w:sz="6" w:space="0" w:color="000000"/>
              <w:bottom w:val="single" w:sz="6" w:space="0" w:color="000000"/>
              <w:right w:val="single" w:sz="6" w:space="0" w:color="000000"/>
            </w:tcBorders>
            <w:vAlign w:val="center"/>
          </w:tcPr>
          <w:p w14:paraId="01EF795C" w14:textId="77777777" w:rsidR="004877A7" w:rsidRPr="00A452A2" w:rsidRDefault="004877A7" w:rsidP="004877A7">
            <w:pPr>
              <w:spacing w:line="216" w:lineRule="auto"/>
              <w:rPr>
                <w:b/>
                <w:snapToGrid w:val="0"/>
                <w:sz w:val="24"/>
                <w:szCs w:val="24"/>
              </w:rPr>
            </w:pPr>
          </w:p>
        </w:tc>
        <w:tc>
          <w:tcPr>
            <w:tcW w:w="1930" w:type="dxa"/>
            <w:vMerge/>
            <w:tcBorders>
              <w:top w:val="double" w:sz="4" w:space="0" w:color="auto"/>
              <w:left w:val="single" w:sz="6" w:space="0" w:color="000000"/>
              <w:bottom w:val="single" w:sz="6" w:space="0" w:color="000000"/>
              <w:right w:val="double" w:sz="4" w:space="0" w:color="auto"/>
            </w:tcBorders>
            <w:vAlign w:val="center"/>
          </w:tcPr>
          <w:p w14:paraId="5B0F73D8" w14:textId="77777777" w:rsidR="004877A7" w:rsidRPr="00A452A2" w:rsidRDefault="004877A7" w:rsidP="004877A7">
            <w:pPr>
              <w:spacing w:line="216" w:lineRule="auto"/>
              <w:rPr>
                <w:b/>
                <w:snapToGrid w:val="0"/>
                <w:sz w:val="24"/>
                <w:szCs w:val="24"/>
              </w:rPr>
            </w:pPr>
          </w:p>
        </w:tc>
      </w:tr>
      <w:tr w:rsidR="004877A7" w:rsidRPr="00A452A2" w14:paraId="69A52945" w14:textId="77777777" w:rsidTr="004877A7">
        <w:trPr>
          <w:cantSplit/>
          <w:trHeight w:val="280"/>
        </w:trPr>
        <w:tc>
          <w:tcPr>
            <w:tcW w:w="1381" w:type="dxa"/>
            <w:vMerge/>
            <w:tcBorders>
              <w:top w:val="double" w:sz="4" w:space="0" w:color="auto"/>
              <w:left w:val="double" w:sz="4" w:space="0" w:color="auto"/>
              <w:bottom w:val="single" w:sz="6" w:space="0" w:color="000000"/>
              <w:right w:val="single" w:sz="6" w:space="0" w:color="000000"/>
            </w:tcBorders>
            <w:vAlign w:val="center"/>
          </w:tcPr>
          <w:p w14:paraId="67CCA09E" w14:textId="77777777" w:rsidR="004877A7" w:rsidRPr="00A452A2" w:rsidRDefault="004877A7" w:rsidP="004877A7">
            <w:pPr>
              <w:rPr>
                <w:b/>
                <w:snapToGrid w:val="0"/>
                <w:sz w:val="24"/>
                <w:szCs w:val="24"/>
              </w:rPr>
            </w:pPr>
          </w:p>
        </w:tc>
        <w:tc>
          <w:tcPr>
            <w:tcW w:w="917" w:type="dxa"/>
            <w:vMerge/>
            <w:tcBorders>
              <w:top w:val="single" w:sz="6" w:space="0" w:color="000000"/>
              <w:left w:val="single" w:sz="6" w:space="0" w:color="000000"/>
              <w:bottom w:val="single" w:sz="6" w:space="0" w:color="000000"/>
              <w:right w:val="single" w:sz="6" w:space="0" w:color="000000"/>
            </w:tcBorders>
            <w:vAlign w:val="center"/>
          </w:tcPr>
          <w:p w14:paraId="303AC2D0" w14:textId="77777777" w:rsidR="004877A7" w:rsidRPr="00A452A2" w:rsidRDefault="004877A7" w:rsidP="004877A7">
            <w:pPr>
              <w:rPr>
                <w:b/>
                <w:snapToGrid w:val="0"/>
                <w:sz w:val="24"/>
                <w:szCs w:val="24"/>
              </w:rPr>
            </w:pPr>
          </w:p>
        </w:tc>
        <w:tc>
          <w:tcPr>
            <w:tcW w:w="993" w:type="dxa"/>
            <w:vMerge/>
            <w:tcBorders>
              <w:top w:val="single" w:sz="6" w:space="0" w:color="000000"/>
              <w:left w:val="single" w:sz="6" w:space="0" w:color="000000"/>
              <w:bottom w:val="single" w:sz="6" w:space="0" w:color="000000"/>
              <w:right w:val="single" w:sz="6" w:space="0" w:color="000000"/>
            </w:tcBorders>
            <w:vAlign w:val="center"/>
          </w:tcPr>
          <w:p w14:paraId="5950713D" w14:textId="77777777" w:rsidR="004877A7" w:rsidRPr="00A452A2" w:rsidRDefault="004877A7" w:rsidP="004877A7">
            <w:pPr>
              <w:rPr>
                <w:b/>
                <w:snapToGrid w:val="0"/>
                <w:sz w:val="24"/>
                <w:szCs w:val="24"/>
              </w:rPr>
            </w:pPr>
          </w:p>
        </w:tc>
        <w:tc>
          <w:tcPr>
            <w:tcW w:w="1389" w:type="dxa"/>
            <w:vMerge/>
            <w:tcBorders>
              <w:top w:val="double" w:sz="4" w:space="0" w:color="auto"/>
              <w:left w:val="single" w:sz="6" w:space="0" w:color="000000"/>
              <w:bottom w:val="single" w:sz="6" w:space="0" w:color="000000"/>
              <w:right w:val="single" w:sz="6" w:space="0" w:color="000000"/>
            </w:tcBorders>
            <w:vAlign w:val="center"/>
          </w:tcPr>
          <w:p w14:paraId="7E151C87" w14:textId="77777777" w:rsidR="004877A7" w:rsidRPr="00A452A2" w:rsidRDefault="004877A7" w:rsidP="004877A7">
            <w:pPr>
              <w:rPr>
                <w:b/>
                <w:snapToGrid w:val="0"/>
                <w:sz w:val="24"/>
                <w:szCs w:val="24"/>
              </w:rPr>
            </w:pPr>
          </w:p>
        </w:tc>
        <w:tc>
          <w:tcPr>
            <w:tcW w:w="1122" w:type="dxa"/>
            <w:vMerge/>
            <w:tcBorders>
              <w:top w:val="double" w:sz="4" w:space="0" w:color="auto"/>
              <w:left w:val="single" w:sz="6" w:space="0" w:color="000000"/>
              <w:bottom w:val="single" w:sz="6" w:space="0" w:color="000000"/>
              <w:right w:val="single" w:sz="6" w:space="0" w:color="000000"/>
            </w:tcBorders>
            <w:vAlign w:val="center"/>
          </w:tcPr>
          <w:p w14:paraId="0AF4726A" w14:textId="77777777" w:rsidR="004877A7" w:rsidRPr="00A452A2" w:rsidRDefault="004877A7" w:rsidP="004877A7">
            <w:pPr>
              <w:rPr>
                <w:b/>
                <w:snapToGrid w:val="0"/>
                <w:sz w:val="24"/>
                <w:szCs w:val="24"/>
              </w:rPr>
            </w:pPr>
          </w:p>
        </w:tc>
        <w:tc>
          <w:tcPr>
            <w:tcW w:w="1038" w:type="dxa"/>
            <w:vMerge/>
            <w:tcBorders>
              <w:top w:val="double" w:sz="4" w:space="0" w:color="auto"/>
              <w:left w:val="single" w:sz="6" w:space="0" w:color="000000"/>
              <w:bottom w:val="single" w:sz="6" w:space="0" w:color="000000"/>
              <w:right w:val="single" w:sz="6" w:space="0" w:color="000000"/>
            </w:tcBorders>
            <w:vAlign w:val="center"/>
          </w:tcPr>
          <w:p w14:paraId="5ED5FA4A" w14:textId="77777777" w:rsidR="004877A7" w:rsidRPr="00A452A2" w:rsidRDefault="004877A7" w:rsidP="004877A7">
            <w:pPr>
              <w:rPr>
                <w:b/>
                <w:snapToGrid w:val="0"/>
                <w:sz w:val="24"/>
                <w:szCs w:val="24"/>
              </w:rPr>
            </w:pPr>
          </w:p>
        </w:tc>
        <w:tc>
          <w:tcPr>
            <w:tcW w:w="1260" w:type="dxa"/>
            <w:vMerge/>
            <w:tcBorders>
              <w:top w:val="double" w:sz="4" w:space="0" w:color="auto"/>
              <w:left w:val="single" w:sz="6" w:space="0" w:color="000000"/>
              <w:bottom w:val="single" w:sz="6" w:space="0" w:color="000000"/>
              <w:right w:val="single" w:sz="6" w:space="0" w:color="000000"/>
            </w:tcBorders>
            <w:vAlign w:val="center"/>
          </w:tcPr>
          <w:p w14:paraId="51EFC20C" w14:textId="77777777" w:rsidR="004877A7" w:rsidRPr="00A452A2" w:rsidRDefault="004877A7" w:rsidP="004877A7">
            <w:pPr>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75F4260A" w14:textId="77777777" w:rsidR="004877A7" w:rsidRPr="00A452A2" w:rsidRDefault="004877A7" w:rsidP="004877A7">
            <w:pPr>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32644C1D" w14:textId="77777777" w:rsidR="004877A7" w:rsidRPr="00A452A2" w:rsidRDefault="004877A7" w:rsidP="004877A7">
            <w:pPr>
              <w:rPr>
                <w:b/>
                <w:snapToGrid w:val="0"/>
                <w:sz w:val="24"/>
                <w:szCs w:val="24"/>
              </w:rPr>
            </w:pPr>
          </w:p>
        </w:tc>
        <w:tc>
          <w:tcPr>
            <w:tcW w:w="897" w:type="dxa"/>
            <w:vMerge/>
            <w:tcBorders>
              <w:top w:val="double" w:sz="4" w:space="0" w:color="auto"/>
              <w:left w:val="single" w:sz="6" w:space="0" w:color="000000"/>
              <w:bottom w:val="single" w:sz="6" w:space="0" w:color="000000"/>
              <w:right w:val="single" w:sz="6" w:space="0" w:color="000000"/>
            </w:tcBorders>
            <w:vAlign w:val="center"/>
          </w:tcPr>
          <w:p w14:paraId="4CC8BF63" w14:textId="77777777" w:rsidR="004877A7" w:rsidRPr="00A452A2" w:rsidRDefault="004877A7" w:rsidP="004877A7">
            <w:pPr>
              <w:rPr>
                <w:b/>
                <w:snapToGrid w:val="0"/>
                <w:sz w:val="24"/>
                <w:szCs w:val="24"/>
              </w:rPr>
            </w:pPr>
          </w:p>
        </w:tc>
        <w:tc>
          <w:tcPr>
            <w:tcW w:w="840" w:type="dxa"/>
            <w:vMerge/>
            <w:tcBorders>
              <w:top w:val="double" w:sz="4" w:space="0" w:color="auto"/>
              <w:left w:val="single" w:sz="6" w:space="0" w:color="000000"/>
              <w:bottom w:val="single" w:sz="6" w:space="0" w:color="000000"/>
              <w:right w:val="single" w:sz="6" w:space="0" w:color="000000"/>
            </w:tcBorders>
            <w:vAlign w:val="center"/>
          </w:tcPr>
          <w:p w14:paraId="4C632469" w14:textId="77777777" w:rsidR="004877A7" w:rsidRPr="00A452A2" w:rsidRDefault="004877A7" w:rsidP="004877A7">
            <w:pPr>
              <w:rPr>
                <w:b/>
                <w:snapToGrid w:val="0"/>
                <w:sz w:val="24"/>
                <w:szCs w:val="24"/>
              </w:rPr>
            </w:pPr>
          </w:p>
        </w:tc>
        <w:tc>
          <w:tcPr>
            <w:tcW w:w="1040" w:type="dxa"/>
            <w:vMerge/>
            <w:tcBorders>
              <w:top w:val="double" w:sz="4" w:space="0" w:color="auto"/>
              <w:left w:val="single" w:sz="6" w:space="0" w:color="000000"/>
              <w:bottom w:val="single" w:sz="6" w:space="0" w:color="000000"/>
              <w:right w:val="single" w:sz="6" w:space="0" w:color="000000"/>
            </w:tcBorders>
            <w:vAlign w:val="center"/>
          </w:tcPr>
          <w:p w14:paraId="1278BC1F" w14:textId="77777777" w:rsidR="004877A7" w:rsidRPr="00A452A2" w:rsidRDefault="004877A7" w:rsidP="004877A7">
            <w:pPr>
              <w:rPr>
                <w:b/>
                <w:snapToGrid w:val="0"/>
                <w:sz w:val="24"/>
                <w:szCs w:val="24"/>
              </w:rPr>
            </w:pPr>
          </w:p>
        </w:tc>
        <w:tc>
          <w:tcPr>
            <w:tcW w:w="1930" w:type="dxa"/>
            <w:vMerge/>
            <w:tcBorders>
              <w:top w:val="double" w:sz="4" w:space="0" w:color="auto"/>
              <w:left w:val="single" w:sz="6" w:space="0" w:color="000000"/>
              <w:bottom w:val="single" w:sz="6" w:space="0" w:color="000000"/>
              <w:right w:val="double" w:sz="4" w:space="0" w:color="auto"/>
            </w:tcBorders>
            <w:vAlign w:val="center"/>
          </w:tcPr>
          <w:p w14:paraId="3CD59AEC" w14:textId="77777777" w:rsidR="004877A7" w:rsidRPr="00A452A2" w:rsidRDefault="004877A7" w:rsidP="004877A7">
            <w:pPr>
              <w:rPr>
                <w:b/>
                <w:snapToGrid w:val="0"/>
                <w:sz w:val="24"/>
                <w:szCs w:val="24"/>
              </w:rPr>
            </w:pPr>
          </w:p>
        </w:tc>
      </w:tr>
      <w:tr w:rsidR="004877A7" w:rsidRPr="00A452A2" w14:paraId="02234784" w14:textId="77777777" w:rsidTr="004877A7">
        <w:trPr>
          <w:cantSplit/>
          <w:trHeight w:val="763"/>
        </w:trPr>
        <w:tc>
          <w:tcPr>
            <w:tcW w:w="1381" w:type="dxa"/>
            <w:vMerge/>
            <w:tcBorders>
              <w:top w:val="double" w:sz="4" w:space="0" w:color="auto"/>
              <w:left w:val="double" w:sz="4" w:space="0" w:color="auto"/>
              <w:bottom w:val="single" w:sz="6" w:space="0" w:color="000000"/>
              <w:right w:val="single" w:sz="6" w:space="0" w:color="000000"/>
            </w:tcBorders>
            <w:vAlign w:val="center"/>
          </w:tcPr>
          <w:p w14:paraId="002D3E99" w14:textId="77777777" w:rsidR="004877A7" w:rsidRPr="00A452A2" w:rsidRDefault="004877A7" w:rsidP="004877A7">
            <w:pPr>
              <w:rPr>
                <w:b/>
                <w:snapToGrid w:val="0"/>
                <w:sz w:val="24"/>
                <w:szCs w:val="24"/>
              </w:rPr>
            </w:pPr>
          </w:p>
        </w:tc>
        <w:tc>
          <w:tcPr>
            <w:tcW w:w="917" w:type="dxa"/>
            <w:vMerge/>
            <w:tcBorders>
              <w:top w:val="single" w:sz="6" w:space="0" w:color="000000"/>
              <w:left w:val="single" w:sz="6" w:space="0" w:color="000000"/>
              <w:bottom w:val="single" w:sz="6" w:space="0" w:color="000000"/>
              <w:right w:val="single" w:sz="6" w:space="0" w:color="000000"/>
            </w:tcBorders>
            <w:vAlign w:val="center"/>
          </w:tcPr>
          <w:p w14:paraId="62C710BA" w14:textId="77777777" w:rsidR="004877A7" w:rsidRPr="00A452A2" w:rsidRDefault="004877A7" w:rsidP="004877A7">
            <w:pPr>
              <w:rPr>
                <w:b/>
                <w:snapToGrid w:val="0"/>
                <w:sz w:val="24"/>
                <w:szCs w:val="24"/>
              </w:rPr>
            </w:pPr>
          </w:p>
        </w:tc>
        <w:tc>
          <w:tcPr>
            <w:tcW w:w="993" w:type="dxa"/>
            <w:vMerge/>
            <w:tcBorders>
              <w:top w:val="single" w:sz="6" w:space="0" w:color="000000"/>
              <w:left w:val="single" w:sz="6" w:space="0" w:color="000000"/>
              <w:bottom w:val="single" w:sz="6" w:space="0" w:color="000000"/>
              <w:right w:val="single" w:sz="6" w:space="0" w:color="000000"/>
            </w:tcBorders>
            <w:vAlign w:val="center"/>
          </w:tcPr>
          <w:p w14:paraId="09D9A2AA" w14:textId="77777777" w:rsidR="004877A7" w:rsidRPr="00A452A2" w:rsidRDefault="004877A7" w:rsidP="004877A7">
            <w:pPr>
              <w:rPr>
                <w:b/>
                <w:snapToGrid w:val="0"/>
                <w:sz w:val="24"/>
                <w:szCs w:val="24"/>
              </w:rPr>
            </w:pPr>
          </w:p>
        </w:tc>
        <w:tc>
          <w:tcPr>
            <w:tcW w:w="1389" w:type="dxa"/>
            <w:vMerge/>
            <w:tcBorders>
              <w:top w:val="double" w:sz="4" w:space="0" w:color="auto"/>
              <w:left w:val="single" w:sz="6" w:space="0" w:color="000000"/>
              <w:bottom w:val="single" w:sz="6" w:space="0" w:color="000000"/>
              <w:right w:val="single" w:sz="6" w:space="0" w:color="000000"/>
            </w:tcBorders>
            <w:vAlign w:val="center"/>
          </w:tcPr>
          <w:p w14:paraId="7D42159E" w14:textId="77777777" w:rsidR="004877A7" w:rsidRPr="00A452A2" w:rsidRDefault="004877A7" w:rsidP="004877A7">
            <w:pPr>
              <w:rPr>
                <w:b/>
                <w:snapToGrid w:val="0"/>
                <w:sz w:val="24"/>
                <w:szCs w:val="24"/>
              </w:rPr>
            </w:pPr>
          </w:p>
        </w:tc>
        <w:tc>
          <w:tcPr>
            <w:tcW w:w="1122" w:type="dxa"/>
            <w:vMerge/>
            <w:tcBorders>
              <w:top w:val="double" w:sz="4" w:space="0" w:color="auto"/>
              <w:left w:val="single" w:sz="6" w:space="0" w:color="000000"/>
              <w:bottom w:val="single" w:sz="6" w:space="0" w:color="000000"/>
              <w:right w:val="single" w:sz="6" w:space="0" w:color="000000"/>
            </w:tcBorders>
            <w:vAlign w:val="center"/>
          </w:tcPr>
          <w:p w14:paraId="6B4441A3" w14:textId="77777777" w:rsidR="004877A7" w:rsidRPr="00A452A2" w:rsidRDefault="004877A7" w:rsidP="004877A7">
            <w:pPr>
              <w:rPr>
                <w:b/>
                <w:snapToGrid w:val="0"/>
                <w:sz w:val="24"/>
                <w:szCs w:val="24"/>
              </w:rPr>
            </w:pPr>
          </w:p>
        </w:tc>
        <w:tc>
          <w:tcPr>
            <w:tcW w:w="1038" w:type="dxa"/>
            <w:vMerge/>
            <w:tcBorders>
              <w:top w:val="double" w:sz="4" w:space="0" w:color="auto"/>
              <w:left w:val="single" w:sz="6" w:space="0" w:color="000000"/>
              <w:bottom w:val="single" w:sz="6" w:space="0" w:color="000000"/>
              <w:right w:val="single" w:sz="6" w:space="0" w:color="000000"/>
            </w:tcBorders>
            <w:vAlign w:val="center"/>
          </w:tcPr>
          <w:p w14:paraId="3496F224" w14:textId="77777777" w:rsidR="004877A7" w:rsidRPr="00A452A2" w:rsidRDefault="004877A7" w:rsidP="004877A7">
            <w:pPr>
              <w:rPr>
                <w:b/>
                <w:snapToGrid w:val="0"/>
                <w:sz w:val="24"/>
                <w:szCs w:val="24"/>
              </w:rPr>
            </w:pPr>
          </w:p>
        </w:tc>
        <w:tc>
          <w:tcPr>
            <w:tcW w:w="1260" w:type="dxa"/>
            <w:vMerge/>
            <w:tcBorders>
              <w:top w:val="double" w:sz="4" w:space="0" w:color="auto"/>
              <w:left w:val="single" w:sz="6" w:space="0" w:color="000000"/>
              <w:bottom w:val="single" w:sz="6" w:space="0" w:color="000000"/>
              <w:right w:val="single" w:sz="6" w:space="0" w:color="000000"/>
            </w:tcBorders>
            <w:vAlign w:val="center"/>
          </w:tcPr>
          <w:p w14:paraId="1DD42686" w14:textId="77777777" w:rsidR="004877A7" w:rsidRPr="00A452A2" w:rsidRDefault="004877A7" w:rsidP="004877A7">
            <w:pPr>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6ED6952E" w14:textId="77777777" w:rsidR="004877A7" w:rsidRPr="00A452A2" w:rsidRDefault="004877A7" w:rsidP="004877A7">
            <w:pPr>
              <w:rPr>
                <w:b/>
                <w:snapToGrid w:val="0"/>
                <w:sz w:val="24"/>
                <w:szCs w:val="24"/>
              </w:rPr>
            </w:pPr>
          </w:p>
        </w:tc>
        <w:tc>
          <w:tcPr>
            <w:tcW w:w="960" w:type="dxa"/>
            <w:vMerge/>
            <w:tcBorders>
              <w:top w:val="double" w:sz="4" w:space="0" w:color="auto"/>
              <w:left w:val="single" w:sz="6" w:space="0" w:color="000000"/>
              <w:bottom w:val="single" w:sz="6" w:space="0" w:color="000000"/>
              <w:right w:val="single" w:sz="6" w:space="0" w:color="000000"/>
            </w:tcBorders>
            <w:vAlign w:val="center"/>
          </w:tcPr>
          <w:p w14:paraId="3925EFE3" w14:textId="77777777" w:rsidR="004877A7" w:rsidRPr="00A452A2" w:rsidRDefault="004877A7" w:rsidP="004877A7">
            <w:pPr>
              <w:rPr>
                <w:b/>
                <w:snapToGrid w:val="0"/>
                <w:sz w:val="24"/>
                <w:szCs w:val="24"/>
              </w:rPr>
            </w:pPr>
          </w:p>
        </w:tc>
        <w:tc>
          <w:tcPr>
            <w:tcW w:w="897" w:type="dxa"/>
            <w:vMerge/>
            <w:tcBorders>
              <w:top w:val="double" w:sz="4" w:space="0" w:color="auto"/>
              <w:left w:val="single" w:sz="6" w:space="0" w:color="000000"/>
              <w:bottom w:val="single" w:sz="6" w:space="0" w:color="000000"/>
              <w:right w:val="single" w:sz="6" w:space="0" w:color="000000"/>
            </w:tcBorders>
            <w:vAlign w:val="center"/>
          </w:tcPr>
          <w:p w14:paraId="7F7099C6" w14:textId="77777777" w:rsidR="004877A7" w:rsidRPr="00A452A2" w:rsidRDefault="004877A7" w:rsidP="004877A7">
            <w:pPr>
              <w:rPr>
                <w:b/>
                <w:snapToGrid w:val="0"/>
                <w:sz w:val="24"/>
                <w:szCs w:val="24"/>
              </w:rPr>
            </w:pPr>
          </w:p>
        </w:tc>
        <w:tc>
          <w:tcPr>
            <w:tcW w:w="840" w:type="dxa"/>
            <w:vMerge/>
            <w:tcBorders>
              <w:top w:val="double" w:sz="4" w:space="0" w:color="auto"/>
              <w:left w:val="single" w:sz="6" w:space="0" w:color="000000"/>
              <w:bottom w:val="single" w:sz="6" w:space="0" w:color="000000"/>
              <w:right w:val="single" w:sz="6" w:space="0" w:color="000000"/>
            </w:tcBorders>
            <w:vAlign w:val="center"/>
          </w:tcPr>
          <w:p w14:paraId="1DC8379E" w14:textId="77777777" w:rsidR="004877A7" w:rsidRPr="00A452A2" w:rsidRDefault="004877A7" w:rsidP="004877A7">
            <w:pPr>
              <w:rPr>
                <w:b/>
                <w:snapToGrid w:val="0"/>
                <w:sz w:val="24"/>
                <w:szCs w:val="24"/>
              </w:rPr>
            </w:pPr>
          </w:p>
        </w:tc>
        <w:tc>
          <w:tcPr>
            <w:tcW w:w="1040" w:type="dxa"/>
            <w:vMerge/>
            <w:tcBorders>
              <w:top w:val="double" w:sz="4" w:space="0" w:color="auto"/>
              <w:left w:val="single" w:sz="6" w:space="0" w:color="000000"/>
              <w:bottom w:val="single" w:sz="6" w:space="0" w:color="000000"/>
              <w:right w:val="single" w:sz="6" w:space="0" w:color="000000"/>
            </w:tcBorders>
            <w:vAlign w:val="center"/>
          </w:tcPr>
          <w:p w14:paraId="250A7773" w14:textId="77777777" w:rsidR="004877A7" w:rsidRPr="00A452A2" w:rsidRDefault="004877A7" w:rsidP="004877A7">
            <w:pPr>
              <w:rPr>
                <w:b/>
                <w:snapToGrid w:val="0"/>
                <w:sz w:val="24"/>
                <w:szCs w:val="24"/>
              </w:rPr>
            </w:pPr>
          </w:p>
        </w:tc>
        <w:tc>
          <w:tcPr>
            <w:tcW w:w="1930" w:type="dxa"/>
            <w:vMerge/>
            <w:tcBorders>
              <w:top w:val="double" w:sz="4" w:space="0" w:color="auto"/>
              <w:left w:val="single" w:sz="6" w:space="0" w:color="000000"/>
              <w:bottom w:val="single" w:sz="6" w:space="0" w:color="000000"/>
              <w:right w:val="double" w:sz="4" w:space="0" w:color="auto"/>
            </w:tcBorders>
            <w:vAlign w:val="center"/>
          </w:tcPr>
          <w:p w14:paraId="1D954275" w14:textId="77777777" w:rsidR="004877A7" w:rsidRPr="00A452A2" w:rsidRDefault="004877A7" w:rsidP="004877A7">
            <w:pPr>
              <w:rPr>
                <w:b/>
                <w:snapToGrid w:val="0"/>
                <w:sz w:val="24"/>
                <w:szCs w:val="24"/>
              </w:rPr>
            </w:pPr>
          </w:p>
        </w:tc>
      </w:tr>
      <w:tr w:rsidR="004877A7" w:rsidRPr="00A452A2" w14:paraId="5F34B18A" w14:textId="77777777" w:rsidTr="004877A7">
        <w:trPr>
          <w:trHeight w:val="254"/>
        </w:trPr>
        <w:tc>
          <w:tcPr>
            <w:tcW w:w="1381" w:type="dxa"/>
            <w:tcBorders>
              <w:top w:val="single" w:sz="6" w:space="0" w:color="000000"/>
              <w:left w:val="double" w:sz="4" w:space="0" w:color="auto"/>
              <w:bottom w:val="double" w:sz="4" w:space="0" w:color="auto"/>
              <w:right w:val="single" w:sz="6" w:space="0" w:color="000000"/>
            </w:tcBorders>
          </w:tcPr>
          <w:p w14:paraId="1E7B5198" w14:textId="77777777" w:rsidR="004877A7" w:rsidRPr="00A452A2" w:rsidRDefault="004877A7" w:rsidP="004877A7">
            <w:pPr>
              <w:jc w:val="center"/>
              <w:rPr>
                <w:b/>
                <w:snapToGrid w:val="0"/>
                <w:sz w:val="24"/>
                <w:szCs w:val="24"/>
              </w:rPr>
            </w:pPr>
            <w:r w:rsidRPr="00A452A2">
              <w:rPr>
                <w:b/>
                <w:snapToGrid w:val="0"/>
                <w:sz w:val="24"/>
                <w:szCs w:val="24"/>
              </w:rPr>
              <w:t>1</w:t>
            </w:r>
          </w:p>
        </w:tc>
        <w:tc>
          <w:tcPr>
            <w:tcW w:w="917" w:type="dxa"/>
            <w:tcBorders>
              <w:top w:val="single" w:sz="6" w:space="0" w:color="000000"/>
              <w:left w:val="single" w:sz="6" w:space="0" w:color="000000"/>
              <w:bottom w:val="double" w:sz="4" w:space="0" w:color="auto"/>
              <w:right w:val="single" w:sz="6" w:space="0" w:color="000000"/>
            </w:tcBorders>
          </w:tcPr>
          <w:p w14:paraId="7BF6085D" w14:textId="77777777" w:rsidR="004877A7" w:rsidRPr="00A452A2" w:rsidRDefault="004877A7" w:rsidP="004877A7">
            <w:pPr>
              <w:jc w:val="center"/>
              <w:rPr>
                <w:b/>
                <w:snapToGrid w:val="0"/>
                <w:sz w:val="24"/>
                <w:szCs w:val="24"/>
              </w:rPr>
            </w:pPr>
            <w:r w:rsidRPr="00A452A2">
              <w:rPr>
                <w:b/>
                <w:snapToGrid w:val="0"/>
                <w:sz w:val="24"/>
                <w:szCs w:val="24"/>
              </w:rPr>
              <w:t>2</w:t>
            </w:r>
          </w:p>
        </w:tc>
        <w:tc>
          <w:tcPr>
            <w:tcW w:w="993" w:type="dxa"/>
            <w:tcBorders>
              <w:top w:val="single" w:sz="6" w:space="0" w:color="000000"/>
              <w:left w:val="single" w:sz="6" w:space="0" w:color="000000"/>
              <w:bottom w:val="double" w:sz="4" w:space="0" w:color="auto"/>
              <w:right w:val="single" w:sz="6" w:space="0" w:color="000000"/>
            </w:tcBorders>
          </w:tcPr>
          <w:p w14:paraId="28ABC7F4" w14:textId="77777777" w:rsidR="004877A7" w:rsidRPr="00A452A2" w:rsidRDefault="004877A7" w:rsidP="004877A7">
            <w:pPr>
              <w:jc w:val="center"/>
              <w:rPr>
                <w:b/>
                <w:snapToGrid w:val="0"/>
                <w:sz w:val="24"/>
                <w:szCs w:val="24"/>
              </w:rPr>
            </w:pPr>
            <w:r w:rsidRPr="00A452A2">
              <w:rPr>
                <w:b/>
                <w:snapToGrid w:val="0"/>
                <w:sz w:val="24"/>
                <w:szCs w:val="24"/>
              </w:rPr>
              <w:t>3</w:t>
            </w:r>
          </w:p>
        </w:tc>
        <w:tc>
          <w:tcPr>
            <w:tcW w:w="1389" w:type="dxa"/>
            <w:tcBorders>
              <w:top w:val="single" w:sz="6" w:space="0" w:color="000000"/>
              <w:left w:val="single" w:sz="6" w:space="0" w:color="000000"/>
              <w:bottom w:val="double" w:sz="4" w:space="0" w:color="auto"/>
              <w:right w:val="single" w:sz="6" w:space="0" w:color="000000"/>
            </w:tcBorders>
          </w:tcPr>
          <w:p w14:paraId="6122B255" w14:textId="77777777" w:rsidR="004877A7" w:rsidRPr="00A452A2" w:rsidRDefault="004877A7" w:rsidP="004877A7">
            <w:pPr>
              <w:jc w:val="center"/>
              <w:rPr>
                <w:b/>
                <w:snapToGrid w:val="0"/>
                <w:sz w:val="24"/>
                <w:szCs w:val="24"/>
              </w:rPr>
            </w:pPr>
            <w:r w:rsidRPr="00A452A2">
              <w:rPr>
                <w:b/>
                <w:snapToGrid w:val="0"/>
                <w:sz w:val="24"/>
                <w:szCs w:val="24"/>
              </w:rPr>
              <w:t>4</w:t>
            </w:r>
          </w:p>
        </w:tc>
        <w:tc>
          <w:tcPr>
            <w:tcW w:w="1122" w:type="dxa"/>
            <w:tcBorders>
              <w:top w:val="single" w:sz="6" w:space="0" w:color="000000"/>
              <w:left w:val="single" w:sz="6" w:space="0" w:color="000000"/>
              <w:bottom w:val="double" w:sz="4" w:space="0" w:color="auto"/>
              <w:right w:val="single" w:sz="6" w:space="0" w:color="000000"/>
            </w:tcBorders>
          </w:tcPr>
          <w:p w14:paraId="0B2046CA" w14:textId="77777777" w:rsidR="004877A7" w:rsidRPr="00A452A2" w:rsidRDefault="004877A7" w:rsidP="004877A7">
            <w:pPr>
              <w:jc w:val="center"/>
              <w:rPr>
                <w:b/>
                <w:snapToGrid w:val="0"/>
                <w:sz w:val="24"/>
                <w:szCs w:val="24"/>
              </w:rPr>
            </w:pPr>
            <w:r w:rsidRPr="00A452A2">
              <w:rPr>
                <w:b/>
                <w:snapToGrid w:val="0"/>
                <w:sz w:val="24"/>
                <w:szCs w:val="24"/>
              </w:rPr>
              <w:t>5</w:t>
            </w:r>
          </w:p>
        </w:tc>
        <w:tc>
          <w:tcPr>
            <w:tcW w:w="1038" w:type="dxa"/>
            <w:tcBorders>
              <w:top w:val="single" w:sz="6" w:space="0" w:color="000000"/>
              <w:left w:val="single" w:sz="6" w:space="0" w:color="000000"/>
              <w:bottom w:val="double" w:sz="4" w:space="0" w:color="auto"/>
              <w:right w:val="single" w:sz="6" w:space="0" w:color="000000"/>
            </w:tcBorders>
          </w:tcPr>
          <w:p w14:paraId="70487A0A" w14:textId="77777777" w:rsidR="004877A7" w:rsidRPr="00A452A2" w:rsidRDefault="004877A7" w:rsidP="004877A7">
            <w:pPr>
              <w:jc w:val="center"/>
              <w:rPr>
                <w:b/>
                <w:snapToGrid w:val="0"/>
                <w:sz w:val="24"/>
                <w:szCs w:val="24"/>
              </w:rPr>
            </w:pPr>
            <w:r w:rsidRPr="00A452A2">
              <w:rPr>
                <w:b/>
                <w:snapToGrid w:val="0"/>
                <w:sz w:val="24"/>
                <w:szCs w:val="24"/>
              </w:rPr>
              <w:t>6</w:t>
            </w:r>
          </w:p>
        </w:tc>
        <w:tc>
          <w:tcPr>
            <w:tcW w:w="1260" w:type="dxa"/>
            <w:tcBorders>
              <w:top w:val="single" w:sz="6" w:space="0" w:color="000000"/>
              <w:left w:val="single" w:sz="6" w:space="0" w:color="000000"/>
              <w:bottom w:val="double" w:sz="4" w:space="0" w:color="auto"/>
              <w:right w:val="single" w:sz="6" w:space="0" w:color="000000"/>
            </w:tcBorders>
          </w:tcPr>
          <w:p w14:paraId="277EB67D" w14:textId="77777777" w:rsidR="004877A7" w:rsidRPr="00A452A2" w:rsidRDefault="004877A7" w:rsidP="004877A7">
            <w:pPr>
              <w:jc w:val="center"/>
              <w:rPr>
                <w:b/>
                <w:snapToGrid w:val="0"/>
                <w:sz w:val="24"/>
                <w:szCs w:val="24"/>
              </w:rPr>
            </w:pPr>
            <w:r w:rsidRPr="00A452A2">
              <w:rPr>
                <w:b/>
                <w:snapToGrid w:val="0"/>
                <w:sz w:val="24"/>
                <w:szCs w:val="24"/>
              </w:rPr>
              <w:t>7</w:t>
            </w:r>
          </w:p>
        </w:tc>
        <w:tc>
          <w:tcPr>
            <w:tcW w:w="960" w:type="dxa"/>
            <w:tcBorders>
              <w:top w:val="single" w:sz="6" w:space="0" w:color="000000"/>
              <w:left w:val="single" w:sz="6" w:space="0" w:color="000000"/>
              <w:bottom w:val="double" w:sz="4" w:space="0" w:color="auto"/>
              <w:right w:val="single" w:sz="6" w:space="0" w:color="000000"/>
            </w:tcBorders>
          </w:tcPr>
          <w:p w14:paraId="432B9FC5" w14:textId="77777777" w:rsidR="004877A7" w:rsidRPr="00A452A2" w:rsidRDefault="004877A7" w:rsidP="004877A7">
            <w:pPr>
              <w:jc w:val="center"/>
              <w:rPr>
                <w:b/>
                <w:snapToGrid w:val="0"/>
                <w:sz w:val="24"/>
                <w:szCs w:val="24"/>
              </w:rPr>
            </w:pPr>
            <w:r w:rsidRPr="00A452A2">
              <w:rPr>
                <w:b/>
                <w:snapToGrid w:val="0"/>
                <w:sz w:val="24"/>
                <w:szCs w:val="24"/>
              </w:rPr>
              <w:t>8</w:t>
            </w:r>
          </w:p>
        </w:tc>
        <w:tc>
          <w:tcPr>
            <w:tcW w:w="960" w:type="dxa"/>
            <w:tcBorders>
              <w:top w:val="single" w:sz="6" w:space="0" w:color="000000"/>
              <w:left w:val="single" w:sz="6" w:space="0" w:color="000000"/>
              <w:bottom w:val="double" w:sz="4" w:space="0" w:color="auto"/>
              <w:right w:val="single" w:sz="6" w:space="0" w:color="000000"/>
            </w:tcBorders>
          </w:tcPr>
          <w:p w14:paraId="7B9D118B" w14:textId="77777777" w:rsidR="004877A7" w:rsidRPr="00A452A2" w:rsidRDefault="004877A7" w:rsidP="004877A7">
            <w:pPr>
              <w:jc w:val="center"/>
              <w:rPr>
                <w:b/>
                <w:snapToGrid w:val="0"/>
                <w:sz w:val="24"/>
                <w:szCs w:val="24"/>
              </w:rPr>
            </w:pPr>
            <w:r w:rsidRPr="00A452A2">
              <w:rPr>
                <w:b/>
                <w:snapToGrid w:val="0"/>
                <w:sz w:val="24"/>
                <w:szCs w:val="24"/>
              </w:rPr>
              <w:t>9</w:t>
            </w:r>
          </w:p>
        </w:tc>
        <w:tc>
          <w:tcPr>
            <w:tcW w:w="897" w:type="dxa"/>
            <w:tcBorders>
              <w:top w:val="single" w:sz="6" w:space="0" w:color="000000"/>
              <w:left w:val="single" w:sz="6" w:space="0" w:color="000000"/>
              <w:bottom w:val="double" w:sz="4" w:space="0" w:color="auto"/>
              <w:right w:val="single" w:sz="6" w:space="0" w:color="000000"/>
            </w:tcBorders>
          </w:tcPr>
          <w:p w14:paraId="53B6FE8D" w14:textId="77777777" w:rsidR="004877A7" w:rsidRPr="00A452A2" w:rsidRDefault="004877A7" w:rsidP="004877A7">
            <w:pPr>
              <w:jc w:val="center"/>
              <w:rPr>
                <w:b/>
                <w:snapToGrid w:val="0"/>
                <w:sz w:val="24"/>
                <w:szCs w:val="24"/>
              </w:rPr>
            </w:pPr>
            <w:r w:rsidRPr="00A452A2">
              <w:rPr>
                <w:b/>
                <w:snapToGrid w:val="0"/>
                <w:sz w:val="24"/>
                <w:szCs w:val="24"/>
              </w:rPr>
              <w:t>10</w:t>
            </w:r>
          </w:p>
        </w:tc>
        <w:tc>
          <w:tcPr>
            <w:tcW w:w="840" w:type="dxa"/>
            <w:tcBorders>
              <w:top w:val="single" w:sz="6" w:space="0" w:color="000000"/>
              <w:left w:val="single" w:sz="6" w:space="0" w:color="000000"/>
              <w:bottom w:val="double" w:sz="4" w:space="0" w:color="auto"/>
              <w:right w:val="single" w:sz="6" w:space="0" w:color="000000"/>
            </w:tcBorders>
          </w:tcPr>
          <w:p w14:paraId="2E504735" w14:textId="77777777" w:rsidR="004877A7" w:rsidRPr="00A452A2" w:rsidRDefault="004877A7" w:rsidP="004877A7">
            <w:pPr>
              <w:jc w:val="center"/>
              <w:rPr>
                <w:b/>
                <w:snapToGrid w:val="0"/>
                <w:sz w:val="24"/>
                <w:szCs w:val="24"/>
              </w:rPr>
            </w:pPr>
            <w:r w:rsidRPr="00A452A2">
              <w:rPr>
                <w:b/>
                <w:snapToGrid w:val="0"/>
                <w:sz w:val="24"/>
                <w:szCs w:val="24"/>
              </w:rPr>
              <w:t>11</w:t>
            </w:r>
          </w:p>
        </w:tc>
        <w:tc>
          <w:tcPr>
            <w:tcW w:w="1040" w:type="dxa"/>
            <w:tcBorders>
              <w:top w:val="single" w:sz="6" w:space="0" w:color="000000"/>
              <w:left w:val="single" w:sz="6" w:space="0" w:color="000000"/>
              <w:bottom w:val="double" w:sz="4" w:space="0" w:color="auto"/>
              <w:right w:val="single" w:sz="6" w:space="0" w:color="000000"/>
            </w:tcBorders>
          </w:tcPr>
          <w:p w14:paraId="58C889E1" w14:textId="77777777" w:rsidR="004877A7" w:rsidRPr="00A452A2" w:rsidRDefault="004877A7" w:rsidP="004877A7">
            <w:pPr>
              <w:jc w:val="center"/>
              <w:rPr>
                <w:b/>
                <w:snapToGrid w:val="0"/>
                <w:sz w:val="24"/>
                <w:szCs w:val="24"/>
              </w:rPr>
            </w:pPr>
            <w:r w:rsidRPr="00A452A2">
              <w:rPr>
                <w:b/>
                <w:snapToGrid w:val="0"/>
                <w:sz w:val="24"/>
                <w:szCs w:val="24"/>
              </w:rPr>
              <w:t>12</w:t>
            </w:r>
          </w:p>
        </w:tc>
        <w:tc>
          <w:tcPr>
            <w:tcW w:w="1930" w:type="dxa"/>
            <w:tcBorders>
              <w:top w:val="single" w:sz="6" w:space="0" w:color="000000"/>
              <w:left w:val="single" w:sz="6" w:space="0" w:color="000000"/>
              <w:bottom w:val="double" w:sz="4" w:space="0" w:color="auto"/>
              <w:right w:val="double" w:sz="4" w:space="0" w:color="auto"/>
            </w:tcBorders>
          </w:tcPr>
          <w:p w14:paraId="205E5D79" w14:textId="77777777" w:rsidR="004877A7" w:rsidRPr="00A452A2" w:rsidRDefault="004877A7" w:rsidP="004877A7">
            <w:pPr>
              <w:jc w:val="center"/>
              <w:rPr>
                <w:b/>
                <w:snapToGrid w:val="0"/>
                <w:sz w:val="24"/>
                <w:szCs w:val="24"/>
              </w:rPr>
            </w:pPr>
            <w:r w:rsidRPr="00A452A2">
              <w:rPr>
                <w:b/>
                <w:snapToGrid w:val="0"/>
                <w:sz w:val="24"/>
                <w:szCs w:val="24"/>
              </w:rPr>
              <w:t>13</w:t>
            </w:r>
          </w:p>
        </w:tc>
      </w:tr>
      <w:tr w:rsidR="004877A7" w:rsidRPr="00A452A2" w14:paraId="742FE3DC" w14:textId="77777777" w:rsidTr="004877A7">
        <w:trPr>
          <w:cantSplit/>
          <w:trHeight w:val="213"/>
        </w:trPr>
        <w:tc>
          <w:tcPr>
            <w:tcW w:w="1381" w:type="dxa"/>
            <w:vMerge w:val="restart"/>
            <w:tcBorders>
              <w:top w:val="double" w:sz="4" w:space="0" w:color="auto"/>
              <w:left w:val="double" w:sz="4" w:space="0" w:color="auto"/>
              <w:bottom w:val="single" w:sz="4" w:space="0" w:color="auto"/>
              <w:right w:val="single" w:sz="6" w:space="0" w:color="auto"/>
            </w:tcBorders>
            <w:vAlign w:val="center"/>
          </w:tcPr>
          <w:p w14:paraId="038BD906" w14:textId="77777777" w:rsidR="004877A7" w:rsidRPr="00A452A2" w:rsidRDefault="004877A7" w:rsidP="004877A7">
            <w:pPr>
              <w:jc w:val="center"/>
              <w:rPr>
                <w:sz w:val="24"/>
                <w:szCs w:val="24"/>
              </w:rPr>
            </w:pPr>
            <w:r w:rsidRPr="00A452A2">
              <w:rPr>
                <w:bCs/>
                <w:strike/>
                <w:sz w:val="24"/>
                <w:szCs w:val="24"/>
              </w:rPr>
              <w:t>Р</w:t>
            </w:r>
          </w:p>
        </w:tc>
        <w:tc>
          <w:tcPr>
            <w:tcW w:w="917" w:type="dxa"/>
            <w:vMerge w:val="restart"/>
            <w:tcBorders>
              <w:top w:val="double" w:sz="4" w:space="0" w:color="auto"/>
              <w:left w:val="single" w:sz="6" w:space="0" w:color="auto"/>
              <w:bottom w:val="single" w:sz="4" w:space="0" w:color="auto"/>
              <w:right w:val="single" w:sz="6" w:space="0" w:color="auto"/>
            </w:tcBorders>
            <w:vAlign w:val="center"/>
          </w:tcPr>
          <w:p w14:paraId="27115F26" w14:textId="77777777" w:rsidR="004877A7" w:rsidRPr="00A452A2" w:rsidRDefault="004877A7" w:rsidP="004877A7">
            <w:pPr>
              <w:jc w:val="center"/>
              <w:rPr>
                <w:sz w:val="24"/>
                <w:szCs w:val="24"/>
              </w:rPr>
            </w:pPr>
            <w:r w:rsidRPr="00A452A2">
              <w:rPr>
                <w:sz w:val="24"/>
                <w:szCs w:val="24"/>
              </w:rPr>
              <w:t>0</w:t>
            </w:r>
          </w:p>
        </w:tc>
        <w:tc>
          <w:tcPr>
            <w:tcW w:w="993" w:type="dxa"/>
            <w:vMerge w:val="restart"/>
            <w:tcBorders>
              <w:top w:val="double" w:sz="4" w:space="0" w:color="auto"/>
              <w:left w:val="single" w:sz="6" w:space="0" w:color="auto"/>
              <w:bottom w:val="single" w:sz="4" w:space="0" w:color="auto"/>
              <w:right w:val="single" w:sz="6" w:space="0" w:color="auto"/>
            </w:tcBorders>
            <w:vAlign w:val="center"/>
          </w:tcPr>
          <w:p w14:paraId="607BEF79" w14:textId="77777777" w:rsidR="004877A7" w:rsidRPr="00A452A2" w:rsidRDefault="004877A7" w:rsidP="004877A7">
            <w:pPr>
              <w:jc w:val="center"/>
              <w:rPr>
                <w:sz w:val="24"/>
                <w:szCs w:val="24"/>
              </w:rPr>
            </w:pPr>
            <w:r w:rsidRPr="00A452A2">
              <w:rPr>
                <w:sz w:val="24"/>
                <w:szCs w:val="24"/>
              </w:rPr>
              <w:t>564</w:t>
            </w:r>
          </w:p>
        </w:tc>
        <w:tc>
          <w:tcPr>
            <w:tcW w:w="1389" w:type="dxa"/>
            <w:tcBorders>
              <w:top w:val="double" w:sz="4" w:space="0" w:color="auto"/>
              <w:left w:val="single" w:sz="6" w:space="0" w:color="auto"/>
              <w:bottom w:val="single" w:sz="4" w:space="0" w:color="auto"/>
              <w:right w:val="single" w:sz="6" w:space="0" w:color="auto"/>
            </w:tcBorders>
            <w:vAlign w:val="center"/>
          </w:tcPr>
          <w:p w14:paraId="0D9ED76B" w14:textId="77777777" w:rsidR="004877A7" w:rsidRPr="00A452A2" w:rsidRDefault="004877A7" w:rsidP="004877A7">
            <w:pPr>
              <w:ind w:firstLine="73"/>
              <w:jc w:val="left"/>
              <w:rPr>
                <w:sz w:val="24"/>
                <w:szCs w:val="24"/>
              </w:rPr>
            </w:pPr>
            <w:r w:rsidRPr="00A452A2">
              <w:rPr>
                <w:snapToGrid w:val="0"/>
                <w:sz w:val="24"/>
                <w:szCs w:val="24"/>
                <w:lang w:val="kk-KZ"/>
              </w:rPr>
              <w:t>Глины</w:t>
            </w:r>
          </w:p>
        </w:tc>
        <w:tc>
          <w:tcPr>
            <w:tcW w:w="1122" w:type="dxa"/>
            <w:tcBorders>
              <w:top w:val="double" w:sz="4" w:space="0" w:color="auto"/>
              <w:left w:val="single" w:sz="6" w:space="0" w:color="auto"/>
              <w:bottom w:val="single" w:sz="4" w:space="0" w:color="auto"/>
              <w:right w:val="single" w:sz="6" w:space="0" w:color="auto"/>
            </w:tcBorders>
            <w:vAlign w:val="center"/>
          </w:tcPr>
          <w:p w14:paraId="21BACAE9" w14:textId="77777777" w:rsidR="004877A7" w:rsidRPr="00A452A2" w:rsidRDefault="004877A7" w:rsidP="004877A7">
            <w:pPr>
              <w:jc w:val="center"/>
              <w:rPr>
                <w:snapToGrid w:val="0"/>
                <w:sz w:val="22"/>
                <w:szCs w:val="22"/>
                <w:lang w:val="en-US"/>
              </w:rPr>
            </w:pPr>
            <w:r w:rsidRPr="00A452A2">
              <w:rPr>
                <w:snapToGrid w:val="0"/>
                <w:sz w:val="22"/>
                <w:szCs w:val="22"/>
                <w:lang w:val="en-US"/>
              </w:rPr>
              <w:t>2620-2750</w:t>
            </w:r>
          </w:p>
        </w:tc>
        <w:tc>
          <w:tcPr>
            <w:tcW w:w="1038" w:type="dxa"/>
            <w:tcBorders>
              <w:top w:val="double" w:sz="4" w:space="0" w:color="auto"/>
              <w:left w:val="single" w:sz="6" w:space="0" w:color="auto"/>
              <w:bottom w:val="single" w:sz="4" w:space="0" w:color="auto"/>
              <w:right w:val="single" w:sz="6" w:space="0" w:color="auto"/>
            </w:tcBorders>
          </w:tcPr>
          <w:p w14:paraId="1607187A" w14:textId="77777777" w:rsidR="004877A7" w:rsidRPr="00A452A2" w:rsidRDefault="004877A7" w:rsidP="004877A7">
            <w:pPr>
              <w:jc w:val="center"/>
              <w:rPr>
                <w:snapToGrid w:val="0"/>
                <w:sz w:val="22"/>
                <w:szCs w:val="22"/>
              </w:rPr>
            </w:pPr>
            <w:r w:rsidRPr="00A452A2">
              <w:rPr>
                <w:snapToGrid w:val="0"/>
                <w:sz w:val="22"/>
                <w:szCs w:val="22"/>
              </w:rPr>
              <w:t>6-30</w:t>
            </w:r>
          </w:p>
        </w:tc>
        <w:tc>
          <w:tcPr>
            <w:tcW w:w="1260" w:type="dxa"/>
            <w:tcBorders>
              <w:top w:val="double" w:sz="4" w:space="0" w:color="auto"/>
              <w:left w:val="single" w:sz="6" w:space="0" w:color="auto"/>
              <w:bottom w:val="single" w:sz="4" w:space="0" w:color="auto"/>
              <w:right w:val="single" w:sz="6" w:space="0" w:color="auto"/>
            </w:tcBorders>
          </w:tcPr>
          <w:p w14:paraId="2942ACE8"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double" w:sz="4" w:space="0" w:color="auto"/>
              <w:left w:val="single" w:sz="6" w:space="0" w:color="auto"/>
              <w:bottom w:val="single" w:sz="4" w:space="0" w:color="auto"/>
              <w:right w:val="single" w:sz="6" w:space="0" w:color="auto"/>
            </w:tcBorders>
          </w:tcPr>
          <w:p w14:paraId="7DEFF6AD" w14:textId="77777777" w:rsidR="004877A7" w:rsidRPr="00A452A2" w:rsidRDefault="004877A7" w:rsidP="004877A7">
            <w:pPr>
              <w:jc w:val="center"/>
              <w:rPr>
                <w:snapToGrid w:val="0"/>
                <w:sz w:val="22"/>
                <w:szCs w:val="22"/>
              </w:rPr>
            </w:pPr>
            <w:r w:rsidRPr="00A452A2">
              <w:rPr>
                <w:snapToGrid w:val="0"/>
                <w:sz w:val="22"/>
                <w:szCs w:val="22"/>
              </w:rPr>
              <w:t>70,0</w:t>
            </w:r>
          </w:p>
        </w:tc>
        <w:tc>
          <w:tcPr>
            <w:tcW w:w="960" w:type="dxa"/>
            <w:tcBorders>
              <w:top w:val="double" w:sz="4" w:space="0" w:color="auto"/>
              <w:left w:val="single" w:sz="6" w:space="0" w:color="auto"/>
              <w:bottom w:val="single" w:sz="4" w:space="0" w:color="auto"/>
              <w:right w:val="single" w:sz="6" w:space="0" w:color="auto"/>
            </w:tcBorders>
          </w:tcPr>
          <w:p w14:paraId="79D7461A" w14:textId="77777777" w:rsidR="004877A7" w:rsidRPr="00A452A2" w:rsidRDefault="004877A7" w:rsidP="004877A7">
            <w:pPr>
              <w:jc w:val="center"/>
              <w:rPr>
                <w:snapToGrid w:val="0"/>
                <w:sz w:val="22"/>
                <w:szCs w:val="22"/>
              </w:rPr>
            </w:pPr>
            <w:r w:rsidRPr="00A452A2">
              <w:rPr>
                <w:snapToGrid w:val="0"/>
                <w:sz w:val="22"/>
                <w:szCs w:val="22"/>
              </w:rPr>
              <w:t>10,0</w:t>
            </w:r>
          </w:p>
        </w:tc>
        <w:tc>
          <w:tcPr>
            <w:tcW w:w="897" w:type="dxa"/>
            <w:tcBorders>
              <w:top w:val="double" w:sz="4" w:space="0" w:color="auto"/>
              <w:left w:val="single" w:sz="6" w:space="0" w:color="auto"/>
              <w:bottom w:val="single" w:sz="4" w:space="0" w:color="auto"/>
              <w:right w:val="single" w:sz="6" w:space="0" w:color="auto"/>
            </w:tcBorders>
          </w:tcPr>
          <w:p w14:paraId="52A94C01"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840" w:type="dxa"/>
            <w:tcBorders>
              <w:top w:val="double" w:sz="4" w:space="0" w:color="auto"/>
              <w:left w:val="single" w:sz="6" w:space="0" w:color="auto"/>
              <w:bottom w:val="single" w:sz="4" w:space="0" w:color="auto"/>
              <w:right w:val="single" w:sz="6" w:space="0" w:color="auto"/>
            </w:tcBorders>
          </w:tcPr>
          <w:p w14:paraId="43D5A63E" w14:textId="77777777" w:rsidR="004877A7" w:rsidRPr="00A452A2" w:rsidRDefault="004877A7" w:rsidP="004877A7">
            <w:pPr>
              <w:jc w:val="center"/>
              <w:rPr>
                <w:sz w:val="22"/>
                <w:szCs w:val="22"/>
              </w:rPr>
            </w:pPr>
            <w:r w:rsidRPr="00A452A2">
              <w:rPr>
                <w:snapToGrid w:val="0"/>
                <w:sz w:val="22"/>
                <w:szCs w:val="22"/>
                <w:lang w:val="en-US"/>
              </w:rPr>
              <w:t>II</w:t>
            </w:r>
          </w:p>
        </w:tc>
        <w:tc>
          <w:tcPr>
            <w:tcW w:w="1040" w:type="dxa"/>
            <w:tcBorders>
              <w:top w:val="double" w:sz="4" w:space="0" w:color="auto"/>
              <w:left w:val="single" w:sz="6" w:space="0" w:color="auto"/>
              <w:bottom w:val="single" w:sz="4" w:space="0" w:color="auto"/>
              <w:right w:val="single" w:sz="6" w:space="0" w:color="auto"/>
            </w:tcBorders>
          </w:tcPr>
          <w:p w14:paraId="7657773B" w14:textId="77777777" w:rsidR="004877A7" w:rsidRPr="00A452A2" w:rsidRDefault="004877A7" w:rsidP="004877A7">
            <w:pPr>
              <w:jc w:val="center"/>
              <w:rPr>
                <w:snapToGrid w:val="0"/>
                <w:sz w:val="22"/>
                <w:szCs w:val="22"/>
              </w:rPr>
            </w:pPr>
            <w:r w:rsidRPr="00A452A2">
              <w:rPr>
                <w:snapToGrid w:val="0"/>
                <w:sz w:val="22"/>
                <w:szCs w:val="22"/>
              </w:rPr>
              <w:t>1,9</w:t>
            </w:r>
          </w:p>
        </w:tc>
        <w:tc>
          <w:tcPr>
            <w:tcW w:w="1930" w:type="dxa"/>
            <w:tcBorders>
              <w:top w:val="double" w:sz="4" w:space="0" w:color="auto"/>
              <w:left w:val="single" w:sz="6" w:space="0" w:color="auto"/>
              <w:bottom w:val="single" w:sz="4" w:space="0" w:color="auto"/>
              <w:right w:val="double" w:sz="4" w:space="0" w:color="auto"/>
            </w:tcBorders>
          </w:tcPr>
          <w:p w14:paraId="1486030E" w14:textId="77777777" w:rsidR="004877A7" w:rsidRPr="00A452A2" w:rsidRDefault="004877A7" w:rsidP="004877A7">
            <w:pPr>
              <w:jc w:val="center"/>
              <w:rPr>
                <w:snapToGrid w:val="0"/>
                <w:sz w:val="24"/>
                <w:szCs w:val="24"/>
              </w:rPr>
            </w:pPr>
            <w:r w:rsidRPr="00A452A2">
              <w:rPr>
                <w:snapToGrid w:val="0"/>
                <w:sz w:val="24"/>
                <w:szCs w:val="24"/>
              </w:rPr>
              <w:t>мягкая</w:t>
            </w:r>
          </w:p>
        </w:tc>
      </w:tr>
      <w:tr w:rsidR="004877A7" w:rsidRPr="00A452A2" w14:paraId="593C1152" w14:textId="77777777" w:rsidTr="004877A7">
        <w:trPr>
          <w:cantSplit/>
          <w:trHeight w:val="70"/>
        </w:trPr>
        <w:tc>
          <w:tcPr>
            <w:tcW w:w="1381" w:type="dxa"/>
            <w:vMerge/>
            <w:tcBorders>
              <w:top w:val="single" w:sz="4" w:space="0" w:color="auto"/>
              <w:left w:val="double" w:sz="4" w:space="0" w:color="auto"/>
              <w:bottom w:val="single" w:sz="4" w:space="0" w:color="auto"/>
              <w:right w:val="single" w:sz="6" w:space="0" w:color="auto"/>
            </w:tcBorders>
            <w:vAlign w:val="center"/>
          </w:tcPr>
          <w:p w14:paraId="6C455C77" w14:textId="77777777" w:rsidR="004877A7" w:rsidRPr="00A452A2" w:rsidRDefault="004877A7" w:rsidP="004877A7">
            <w:pPr>
              <w:jc w:val="center"/>
              <w:rPr>
                <w:bCs/>
                <w:sz w:val="24"/>
                <w:szCs w:val="24"/>
                <w:lang w:val="en-US"/>
              </w:rPr>
            </w:pPr>
          </w:p>
        </w:tc>
        <w:tc>
          <w:tcPr>
            <w:tcW w:w="917" w:type="dxa"/>
            <w:vMerge/>
            <w:tcBorders>
              <w:top w:val="single" w:sz="4" w:space="0" w:color="auto"/>
              <w:left w:val="single" w:sz="6" w:space="0" w:color="auto"/>
              <w:bottom w:val="single" w:sz="4" w:space="0" w:color="auto"/>
              <w:right w:val="single" w:sz="6" w:space="0" w:color="auto"/>
            </w:tcBorders>
            <w:vAlign w:val="center"/>
          </w:tcPr>
          <w:p w14:paraId="3BF930A6" w14:textId="77777777" w:rsidR="004877A7" w:rsidRPr="00A452A2" w:rsidRDefault="004877A7" w:rsidP="004877A7">
            <w:pPr>
              <w:jc w:val="center"/>
              <w:rPr>
                <w:snapToGrid w:val="0"/>
                <w:sz w:val="24"/>
                <w:szCs w:val="24"/>
              </w:rPr>
            </w:pPr>
          </w:p>
        </w:tc>
        <w:tc>
          <w:tcPr>
            <w:tcW w:w="993" w:type="dxa"/>
            <w:vMerge/>
            <w:tcBorders>
              <w:top w:val="single" w:sz="4" w:space="0" w:color="auto"/>
              <w:left w:val="single" w:sz="6" w:space="0" w:color="auto"/>
              <w:bottom w:val="single" w:sz="4" w:space="0" w:color="auto"/>
              <w:right w:val="single" w:sz="6" w:space="0" w:color="auto"/>
            </w:tcBorders>
            <w:vAlign w:val="center"/>
          </w:tcPr>
          <w:p w14:paraId="61CC2E0A" w14:textId="77777777" w:rsidR="004877A7" w:rsidRPr="00A452A2" w:rsidRDefault="004877A7" w:rsidP="004877A7">
            <w:pPr>
              <w:jc w:val="center"/>
              <w:rPr>
                <w:snapToGrid w:val="0"/>
                <w:sz w:val="24"/>
                <w:szCs w:val="24"/>
              </w:rPr>
            </w:pPr>
          </w:p>
        </w:tc>
        <w:tc>
          <w:tcPr>
            <w:tcW w:w="1389" w:type="dxa"/>
            <w:tcBorders>
              <w:top w:val="single" w:sz="4" w:space="0" w:color="auto"/>
              <w:left w:val="single" w:sz="6" w:space="0" w:color="auto"/>
              <w:bottom w:val="single" w:sz="4" w:space="0" w:color="auto"/>
              <w:right w:val="single" w:sz="6" w:space="0" w:color="auto"/>
            </w:tcBorders>
            <w:vAlign w:val="center"/>
          </w:tcPr>
          <w:p w14:paraId="710F1863" w14:textId="77777777" w:rsidR="004877A7" w:rsidRPr="00A452A2" w:rsidRDefault="004877A7" w:rsidP="004877A7">
            <w:pPr>
              <w:ind w:left="57"/>
              <w:jc w:val="left"/>
              <w:rPr>
                <w:sz w:val="24"/>
                <w:szCs w:val="24"/>
              </w:rPr>
            </w:pPr>
            <w:r w:rsidRPr="00A452A2">
              <w:rPr>
                <w:sz w:val="24"/>
                <w:szCs w:val="24"/>
              </w:rPr>
              <w:t>Мергели</w:t>
            </w:r>
          </w:p>
        </w:tc>
        <w:tc>
          <w:tcPr>
            <w:tcW w:w="1122" w:type="dxa"/>
            <w:tcBorders>
              <w:top w:val="single" w:sz="4" w:space="0" w:color="auto"/>
              <w:left w:val="single" w:sz="6" w:space="0" w:color="auto"/>
              <w:bottom w:val="single" w:sz="4" w:space="0" w:color="auto"/>
              <w:right w:val="single" w:sz="6" w:space="0" w:color="auto"/>
            </w:tcBorders>
            <w:vAlign w:val="center"/>
          </w:tcPr>
          <w:p w14:paraId="6B27773D" w14:textId="77777777" w:rsidR="004877A7" w:rsidRPr="00A452A2" w:rsidRDefault="004877A7" w:rsidP="004877A7">
            <w:pPr>
              <w:jc w:val="center"/>
              <w:rPr>
                <w:snapToGrid w:val="0"/>
                <w:sz w:val="22"/>
                <w:szCs w:val="22"/>
                <w:lang w:val="en-US"/>
              </w:rPr>
            </w:pPr>
            <w:r w:rsidRPr="00A452A2">
              <w:rPr>
                <w:snapToGrid w:val="0"/>
                <w:sz w:val="22"/>
                <w:szCs w:val="22"/>
              </w:rPr>
              <w:t>2370-2920</w:t>
            </w:r>
          </w:p>
        </w:tc>
        <w:tc>
          <w:tcPr>
            <w:tcW w:w="1038" w:type="dxa"/>
            <w:tcBorders>
              <w:top w:val="single" w:sz="4" w:space="0" w:color="auto"/>
              <w:left w:val="single" w:sz="6" w:space="0" w:color="auto"/>
              <w:bottom w:val="single" w:sz="4" w:space="0" w:color="auto"/>
              <w:right w:val="single" w:sz="6" w:space="0" w:color="auto"/>
            </w:tcBorders>
          </w:tcPr>
          <w:p w14:paraId="641640F1" w14:textId="77777777" w:rsidR="004877A7" w:rsidRPr="00A452A2" w:rsidRDefault="004877A7" w:rsidP="004877A7">
            <w:pPr>
              <w:jc w:val="center"/>
              <w:rPr>
                <w:snapToGrid w:val="0"/>
                <w:sz w:val="22"/>
                <w:szCs w:val="22"/>
              </w:rPr>
            </w:pPr>
            <w:r w:rsidRPr="00A452A2">
              <w:rPr>
                <w:snapToGrid w:val="0"/>
                <w:sz w:val="22"/>
                <w:szCs w:val="22"/>
              </w:rPr>
              <w:t>0,0</w:t>
            </w:r>
          </w:p>
        </w:tc>
        <w:tc>
          <w:tcPr>
            <w:tcW w:w="1260" w:type="dxa"/>
            <w:tcBorders>
              <w:top w:val="single" w:sz="4" w:space="0" w:color="auto"/>
              <w:left w:val="single" w:sz="6" w:space="0" w:color="auto"/>
              <w:bottom w:val="single" w:sz="4" w:space="0" w:color="auto"/>
              <w:right w:val="single" w:sz="6" w:space="0" w:color="auto"/>
            </w:tcBorders>
          </w:tcPr>
          <w:p w14:paraId="44C6390A" w14:textId="77777777" w:rsidR="004877A7" w:rsidRPr="00A452A2" w:rsidRDefault="004877A7" w:rsidP="004877A7">
            <w:pPr>
              <w:jc w:val="center"/>
              <w:rPr>
                <w:snapToGrid w:val="0"/>
                <w:sz w:val="22"/>
                <w:szCs w:val="22"/>
              </w:rPr>
            </w:pPr>
            <w:r w:rsidRPr="00A452A2">
              <w:rPr>
                <w:snapToGrid w:val="0"/>
                <w:sz w:val="22"/>
                <w:szCs w:val="22"/>
              </w:rPr>
              <w:t>0,1</w:t>
            </w:r>
          </w:p>
        </w:tc>
        <w:tc>
          <w:tcPr>
            <w:tcW w:w="960" w:type="dxa"/>
            <w:tcBorders>
              <w:top w:val="single" w:sz="4" w:space="0" w:color="auto"/>
              <w:left w:val="single" w:sz="6" w:space="0" w:color="auto"/>
              <w:bottom w:val="single" w:sz="4" w:space="0" w:color="auto"/>
              <w:right w:val="single" w:sz="6" w:space="0" w:color="auto"/>
            </w:tcBorders>
          </w:tcPr>
          <w:p w14:paraId="03870629"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6E03F7FB"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294D5504"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16C3459C" w14:textId="77777777" w:rsidR="004877A7" w:rsidRPr="00A452A2" w:rsidRDefault="004877A7" w:rsidP="004877A7">
            <w:pPr>
              <w:jc w:val="center"/>
              <w:rPr>
                <w:sz w:val="22"/>
                <w:szCs w:val="22"/>
              </w:rPr>
            </w:pP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5C522C44" w14:textId="77777777" w:rsidR="004877A7" w:rsidRPr="00A452A2" w:rsidRDefault="004877A7" w:rsidP="004877A7">
            <w:pPr>
              <w:jc w:val="center"/>
              <w:rPr>
                <w:snapToGrid w:val="0"/>
                <w:sz w:val="22"/>
                <w:szCs w:val="22"/>
              </w:rPr>
            </w:pPr>
            <w:r w:rsidRPr="00A452A2">
              <w:rPr>
                <w:snapToGrid w:val="0"/>
                <w:sz w:val="22"/>
                <w:szCs w:val="22"/>
              </w:rPr>
              <w:t>1,9</w:t>
            </w:r>
          </w:p>
        </w:tc>
        <w:tc>
          <w:tcPr>
            <w:tcW w:w="1930" w:type="dxa"/>
            <w:tcBorders>
              <w:top w:val="single" w:sz="4" w:space="0" w:color="auto"/>
              <w:left w:val="single" w:sz="6" w:space="0" w:color="auto"/>
              <w:bottom w:val="single" w:sz="4" w:space="0" w:color="auto"/>
              <w:right w:val="double" w:sz="4" w:space="0" w:color="auto"/>
            </w:tcBorders>
          </w:tcPr>
          <w:p w14:paraId="57790831" w14:textId="77777777" w:rsidR="004877A7" w:rsidRPr="00A452A2" w:rsidRDefault="004877A7" w:rsidP="004877A7">
            <w:pPr>
              <w:jc w:val="center"/>
              <w:rPr>
                <w:snapToGrid w:val="0"/>
                <w:sz w:val="24"/>
                <w:szCs w:val="24"/>
              </w:rPr>
            </w:pPr>
            <w:r w:rsidRPr="00A452A2">
              <w:rPr>
                <w:snapToGrid w:val="0"/>
                <w:sz w:val="24"/>
                <w:szCs w:val="24"/>
              </w:rPr>
              <w:t>мягкая</w:t>
            </w:r>
          </w:p>
        </w:tc>
      </w:tr>
      <w:tr w:rsidR="004877A7" w:rsidRPr="00A452A2" w14:paraId="6BD7C907" w14:textId="77777777" w:rsidTr="004877A7">
        <w:trPr>
          <w:cantSplit/>
          <w:trHeight w:val="147"/>
        </w:trPr>
        <w:tc>
          <w:tcPr>
            <w:tcW w:w="1381" w:type="dxa"/>
            <w:vMerge/>
            <w:tcBorders>
              <w:top w:val="single" w:sz="4" w:space="0" w:color="auto"/>
              <w:left w:val="double" w:sz="4" w:space="0" w:color="auto"/>
              <w:bottom w:val="single" w:sz="4" w:space="0" w:color="auto"/>
              <w:right w:val="single" w:sz="6" w:space="0" w:color="auto"/>
            </w:tcBorders>
            <w:vAlign w:val="center"/>
          </w:tcPr>
          <w:p w14:paraId="7071689A" w14:textId="77777777" w:rsidR="004877A7" w:rsidRPr="00A452A2" w:rsidRDefault="004877A7" w:rsidP="004877A7">
            <w:pPr>
              <w:jc w:val="center"/>
              <w:rPr>
                <w:bCs/>
                <w:sz w:val="24"/>
                <w:szCs w:val="24"/>
                <w:lang w:val="en-US"/>
              </w:rPr>
            </w:pPr>
          </w:p>
        </w:tc>
        <w:tc>
          <w:tcPr>
            <w:tcW w:w="917" w:type="dxa"/>
            <w:vMerge/>
            <w:tcBorders>
              <w:top w:val="single" w:sz="4" w:space="0" w:color="auto"/>
              <w:left w:val="single" w:sz="6" w:space="0" w:color="auto"/>
              <w:bottom w:val="single" w:sz="4" w:space="0" w:color="auto"/>
              <w:right w:val="single" w:sz="6" w:space="0" w:color="auto"/>
            </w:tcBorders>
            <w:vAlign w:val="center"/>
          </w:tcPr>
          <w:p w14:paraId="49C6D8C7" w14:textId="77777777" w:rsidR="004877A7" w:rsidRPr="00A452A2" w:rsidRDefault="004877A7" w:rsidP="004877A7">
            <w:pPr>
              <w:jc w:val="center"/>
              <w:rPr>
                <w:sz w:val="24"/>
                <w:szCs w:val="24"/>
              </w:rPr>
            </w:pPr>
          </w:p>
        </w:tc>
        <w:tc>
          <w:tcPr>
            <w:tcW w:w="993" w:type="dxa"/>
            <w:vMerge/>
            <w:tcBorders>
              <w:top w:val="single" w:sz="4" w:space="0" w:color="auto"/>
              <w:left w:val="single" w:sz="6" w:space="0" w:color="auto"/>
              <w:bottom w:val="single" w:sz="4" w:space="0" w:color="auto"/>
              <w:right w:val="single" w:sz="6" w:space="0" w:color="auto"/>
            </w:tcBorders>
            <w:vAlign w:val="center"/>
          </w:tcPr>
          <w:p w14:paraId="6C771572"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6" w:space="0" w:color="auto"/>
              <w:right w:val="single" w:sz="6" w:space="0" w:color="auto"/>
            </w:tcBorders>
            <w:vAlign w:val="center"/>
          </w:tcPr>
          <w:p w14:paraId="2F7E975F" w14:textId="77777777" w:rsidR="004877A7" w:rsidRPr="00A452A2" w:rsidRDefault="004877A7" w:rsidP="004877A7">
            <w:pPr>
              <w:ind w:left="57"/>
              <w:jc w:val="left"/>
              <w:rPr>
                <w:snapToGrid w:val="0"/>
                <w:sz w:val="24"/>
                <w:szCs w:val="24"/>
              </w:rPr>
            </w:pPr>
            <w:r w:rsidRPr="00A452A2">
              <w:rPr>
                <w:snapToGrid w:val="0"/>
                <w:sz w:val="24"/>
                <w:szCs w:val="24"/>
              </w:rPr>
              <w:t>Известняк</w:t>
            </w:r>
          </w:p>
        </w:tc>
        <w:tc>
          <w:tcPr>
            <w:tcW w:w="1122" w:type="dxa"/>
            <w:tcBorders>
              <w:top w:val="single" w:sz="4" w:space="0" w:color="auto"/>
              <w:left w:val="single" w:sz="6" w:space="0" w:color="auto"/>
              <w:bottom w:val="single" w:sz="4" w:space="0" w:color="auto"/>
              <w:right w:val="single" w:sz="6" w:space="0" w:color="auto"/>
            </w:tcBorders>
            <w:vAlign w:val="center"/>
          </w:tcPr>
          <w:p w14:paraId="2681F327" w14:textId="77777777" w:rsidR="004877A7" w:rsidRPr="00A452A2" w:rsidRDefault="004877A7" w:rsidP="004877A7">
            <w:pPr>
              <w:jc w:val="center"/>
              <w:rPr>
                <w:snapToGrid w:val="0"/>
                <w:sz w:val="22"/>
                <w:szCs w:val="22"/>
              </w:rPr>
            </w:pPr>
            <w:r w:rsidRPr="00A452A2">
              <w:rPr>
                <w:snapToGrid w:val="0"/>
                <w:sz w:val="22"/>
                <w:szCs w:val="22"/>
              </w:rPr>
              <w:t>2100-2700</w:t>
            </w:r>
          </w:p>
        </w:tc>
        <w:tc>
          <w:tcPr>
            <w:tcW w:w="1038" w:type="dxa"/>
            <w:tcBorders>
              <w:top w:val="single" w:sz="4" w:space="0" w:color="auto"/>
              <w:left w:val="single" w:sz="6" w:space="0" w:color="auto"/>
              <w:bottom w:val="single" w:sz="4" w:space="0" w:color="auto"/>
              <w:right w:val="single" w:sz="6" w:space="0" w:color="auto"/>
            </w:tcBorders>
            <w:vAlign w:val="center"/>
          </w:tcPr>
          <w:p w14:paraId="6259D843" w14:textId="77777777" w:rsidR="004877A7" w:rsidRPr="00A452A2" w:rsidRDefault="004877A7" w:rsidP="004877A7">
            <w:pPr>
              <w:jc w:val="center"/>
              <w:rPr>
                <w:snapToGrid w:val="0"/>
                <w:sz w:val="22"/>
                <w:szCs w:val="22"/>
              </w:rPr>
            </w:pPr>
            <w:r w:rsidRPr="00A452A2">
              <w:rPr>
                <w:snapToGrid w:val="0"/>
                <w:sz w:val="22"/>
                <w:szCs w:val="22"/>
              </w:rPr>
              <w:t>0,5-31,3</w:t>
            </w:r>
          </w:p>
        </w:tc>
        <w:tc>
          <w:tcPr>
            <w:tcW w:w="1260" w:type="dxa"/>
            <w:tcBorders>
              <w:top w:val="single" w:sz="4" w:space="0" w:color="auto"/>
              <w:left w:val="single" w:sz="6" w:space="0" w:color="auto"/>
              <w:bottom w:val="single" w:sz="4" w:space="0" w:color="auto"/>
              <w:right w:val="single" w:sz="6" w:space="0" w:color="auto"/>
            </w:tcBorders>
            <w:vAlign w:val="center"/>
          </w:tcPr>
          <w:p w14:paraId="2BCA6BEA" w14:textId="77777777" w:rsidR="004877A7" w:rsidRPr="00A452A2" w:rsidRDefault="004877A7" w:rsidP="004877A7">
            <w:pPr>
              <w:jc w:val="center"/>
              <w:rPr>
                <w:snapToGrid w:val="0"/>
                <w:sz w:val="22"/>
                <w:szCs w:val="22"/>
              </w:rPr>
            </w:pPr>
            <w:r w:rsidRPr="00A452A2">
              <w:rPr>
                <w:snapToGrid w:val="0"/>
                <w:sz w:val="22"/>
                <w:szCs w:val="22"/>
              </w:rPr>
              <w:t>0,01-0,1</w:t>
            </w:r>
          </w:p>
        </w:tc>
        <w:tc>
          <w:tcPr>
            <w:tcW w:w="960" w:type="dxa"/>
            <w:tcBorders>
              <w:top w:val="single" w:sz="4" w:space="0" w:color="auto"/>
              <w:left w:val="single" w:sz="6" w:space="0" w:color="auto"/>
              <w:bottom w:val="single" w:sz="4" w:space="0" w:color="auto"/>
              <w:right w:val="single" w:sz="6" w:space="0" w:color="auto"/>
            </w:tcBorders>
            <w:vAlign w:val="center"/>
          </w:tcPr>
          <w:p w14:paraId="0F9AC73A" w14:textId="77777777" w:rsidR="004877A7" w:rsidRPr="00A452A2" w:rsidRDefault="004877A7" w:rsidP="004877A7">
            <w:pPr>
              <w:jc w:val="center"/>
              <w:rPr>
                <w:snapToGrid w:val="0"/>
                <w:sz w:val="22"/>
                <w:szCs w:val="22"/>
              </w:rPr>
            </w:pPr>
            <w:r w:rsidRPr="00A452A2">
              <w:rPr>
                <w:snapToGrid w:val="0"/>
                <w:sz w:val="22"/>
                <w:szCs w:val="22"/>
              </w:rPr>
              <w:t>10-90</w:t>
            </w:r>
          </w:p>
        </w:tc>
        <w:tc>
          <w:tcPr>
            <w:tcW w:w="960" w:type="dxa"/>
            <w:tcBorders>
              <w:top w:val="single" w:sz="4" w:space="0" w:color="auto"/>
              <w:left w:val="single" w:sz="6" w:space="0" w:color="auto"/>
              <w:bottom w:val="single" w:sz="4" w:space="0" w:color="auto"/>
              <w:right w:val="single" w:sz="6" w:space="0" w:color="auto"/>
            </w:tcBorders>
            <w:vAlign w:val="center"/>
          </w:tcPr>
          <w:p w14:paraId="3FD9C008" w14:textId="77777777" w:rsidR="004877A7" w:rsidRPr="00A452A2" w:rsidRDefault="004877A7" w:rsidP="004877A7">
            <w:pPr>
              <w:jc w:val="center"/>
              <w:rPr>
                <w:snapToGrid w:val="0"/>
                <w:sz w:val="22"/>
                <w:szCs w:val="22"/>
              </w:rPr>
            </w:pPr>
            <w:r w:rsidRPr="00A452A2">
              <w:rPr>
                <w:snapToGrid w:val="0"/>
                <w:sz w:val="22"/>
                <w:szCs w:val="22"/>
              </w:rPr>
              <w:t>5-80</w:t>
            </w:r>
          </w:p>
        </w:tc>
        <w:tc>
          <w:tcPr>
            <w:tcW w:w="897" w:type="dxa"/>
            <w:tcBorders>
              <w:top w:val="single" w:sz="4" w:space="0" w:color="auto"/>
              <w:left w:val="single" w:sz="6" w:space="0" w:color="auto"/>
              <w:bottom w:val="single" w:sz="4" w:space="0" w:color="auto"/>
              <w:right w:val="single" w:sz="6" w:space="0" w:color="auto"/>
            </w:tcBorders>
          </w:tcPr>
          <w:p w14:paraId="1FA8C315" w14:textId="77777777" w:rsidR="004877A7" w:rsidRPr="00A452A2" w:rsidRDefault="004877A7" w:rsidP="004877A7">
            <w:pPr>
              <w:jc w:val="center"/>
              <w:rPr>
                <w:snapToGrid w:val="0"/>
                <w:sz w:val="22"/>
                <w:szCs w:val="22"/>
              </w:rPr>
            </w:pPr>
            <w:r w:rsidRPr="00A452A2">
              <w:rPr>
                <w:snapToGrid w:val="0"/>
                <w:sz w:val="22"/>
                <w:szCs w:val="22"/>
                <w:lang w:val="en-US"/>
              </w:rPr>
              <w:t>II</w:t>
            </w:r>
            <w:r w:rsidRPr="00A452A2">
              <w:rPr>
                <w:sz w:val="22"/>
                <w:szCs w:val="22"/>
                <w:lang w:val="en-US"/>
              </w:rPr>
              <w:t>-</w:t>
            </w:r>
            <w:r w:rsidRPr="00A452A2">
              <w:rPr>
                <w:snapToGrid w:val="0"/>
                <w:sz w:val="22"/>
                <w:szCs w:val="22"/>
                <w:lang w:val="en-US"/>
              </w:rPr>
              <w:t>III</w:t>
            </w:r>
          </w:p>
        </w:tc>
        <w:tc>
          <w:tcPr>
            <w:tcW w:w="840" w:type="dxa"/>
            <w:tcBorders>
              <w:top w:val="single" w:sz="4" w:space="0" w:color="auto"/>
              <w:left w:val="single" w:sz="6" w:space="0" w:color="auto"/>
              <w:bottom w:val="single" w:sz="4" w:space="0" w:color="auto"/>
              <w:right w:val="single" w:sz="6" w:space="0" w:color="auto"/>
            </w:tcBorders>
          </w:tcPr>
          <w:p w14:paraId="2850BDBE"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1040" w:type="dxa"/>
            <w:tcBorders>
              <w:top w:val="single" w:sz="4" w:space="0" w:color="auto"/>
              <w:left w:val="single" w:sz="6" w:space="0" w:color="auto"/>
              <w:right w:val="single" w:sz="6" w:space="0" w:color="auto"/>
            </w:tcBorders>
          </w:tcPr>
          <w:p w14:paraId="3C8BF5F2" w14:textId="77777777" w:rsidR="004877A7" w:rsidRPr="00A452A2" w:rsidRDefault="004877A7" w:rsidP="004877A7">
            <w:pPr>
              <w:jc w:val="center"/>
              <w:rPr>
                <w:snapToGrid w:val="0"/>
                <w:sz w:val="22"/>
                <w:szCs w:val="22"/>
              </w:rPr>
            </w:pPr>
            <w:r w:rsidRPr="00A452A2">
              <w:rPr>
                <w:snapToGrid w:val="0"/>
                <w:sz w:val="22"/>
                <w:szCs w:val="22"/>
              </w:rPr>
              <w:t>2,0-6,0</w:t>
            </w:r>
          </w:p>
        </w:tc>
        <w:tc>
          <w:tcPr>
            <w:tcW w:w="1930" w:type="dxa"/>
            <w:tcBorders>
              <w:top w:val="single" w:sz="4" w:space="0" w:color="auto"/>
              <w:left w:val="single" w:sz="6" w:space="0" w:color="auto"/>
              <w:bottom w:val="single" w:sz="6" w:space="0" w:color="auto"/>
              <w:right w:val="double" w:sz="4" w:space="0" w:color="auto"/>
            </w:tcBorders>
            <w:vAlign w:val="center"/>
          </w:tcPr>
          <w:p w14:paraId="6067092C" w14:textId="77777777" w:rsidR="004877A7" w:rsidRPr="00A452A2" w:rsidRDefault="004877A7" w:rsidP="004877A7">
            <w:pPr>
              <w:jc w:val="center"/>
              <w:rPr>
                <w:snapToGrid w:val="0"/>
                <w:sz w:val="24"/>
                <w:szCs w:val="24"/>
              </w:rPr>
            </w:pPr>
            <w:r w:rsidRPr="00A452A2">
              <w:rPr>
                <w:snapToGrid w:val="0"/>
                <w:sz w:val="24"/>
                <w:szCs w:val="24"/>
              </w:rPr>
              <w:t>мягко-средняя</w:t>
            </w:r>
          </w:p>
        </w:tc>
      </w:tr>
      <w:tr w:rsidR="004877A7" w:rsidRPr="00A452A2" w14:paraId="3BAAED7A" w14:textId="77777777" w:rsidTr="004877A7">
        <w:trPr>
          <w:cantSplit/>
          <w:trHeight w:val="150"/>
        </w:trPr>
        <w:tc>
          <w:tcPr>
            <w:tcW w:w="1381" w:type="dxa"/>
            <w:vMerge w:val="restart"/>
            <w:tcBorders>
              <w:top w:val="single" w:sz="4" w:space="0" w:color="auto"/>
              <w:left w:val="double" w:sz="4" w:space="0" w:color="auto"/>
              <w:right w:val="single" w:sz="6" w:space="0" w:color="auto"/>
            </w:tcBorders>
            <w:vAlign w:val="center"/>
          </w:tcPr>
          <w:p w14:paraId="50480EE6" w14:textId="77777777" w:rsidR="004877A7" w:rsidRPr="00A452A2" w:rsidRDefault="004877A7" w:rsidP="004877A7">
            <w:pPr>
              <w:jc w:val="center"/>
              <w:rPr>
                <w:snapToGrid w:val="0"/>
                <w:sz w:val="24"/>
                <w:szCs w:val="24"/>
              </w:rPr>
            </w:pPr>
            <w:r w:rsidRPr="00A452A2">
              <w:rPr>
                <w:sz w:val="24"/>
                <w:szCs w:val="24"/>
                <w:lang w:val="en-US"/>
              </w:rPr>
              <w:t>K</w:t>
            </w:r>
          </w:p>
        </w:tc>
        <w:tc>
          <w:tcPr>
            <w:tcW w:w="917" w:type="dxa"/>
            <w:vMerge w:val="restart"/>
            <w:tcBorders>
              <w:top w:val="single" w:sz="4" w:space="0" w:color="auto"/>
              <w:left w:val="single" w:sz="6" w:space="0" w:color="auto"/>
              <w:right w:val="single" w:sz="6" w:space="0" w:color="auto"/>
            </w:tcBorders>
            <w:vAlign w:val="center"/>
          </w:tcPr>
          <w:p w14:paraId="7770630B" w14:textId="77777777" w:rsidR="004877A7" w:rsidRPr="00A452A2" w:rsidRDefault="004877A7" w:rsidP="004877A7">
            <w:pPr>
              <w:jc w:val="center"/>
              <w:rPr>
                <w:sz w:val="24"/>
                <w:szCs w:val="24"/>
              </w:rPr>
            </w:pPr>
            <w:r w:rsidRPr="00A452A2">
              <w:rPr>
                <w:sz w:val="24"/>
                <w:szCs w:val="24"/>
              </w:rPr>
              <w:t>564</w:t>
            </w:r>
          </w:p>
        </w:tc>
        <w:tc>
          <w:tcPr>
            <w:tcW w:w="993" w:type="dxa"/>
            <w:vMerge w:val="restart"/>
            <w:tcBorders>
              <w:top w:val="single" w:sz="4" w:space="0" w:color="auto"/>
              <w:left w:val="single" w:sz="6" w:space="0" w:color="auto"/>
              <w:right w:val="single" w:sz="6" w:space="0" w:color="auto"/>
            </w:tcBorders>
            <w:vAlign w:val="center"/>
          </w:tcPr>
          <w:p w14:paraId="2D94A6DE" w14:textId="77777777" w:rsidR="004877A7" w:rsidRPr="00A452A2" w:rsidRDefault="004877A7" w:rsidP="004877A7">
            <w:pPr>
              <w:jc w:val="center"/>
              <w:rPr>
                <w:sz w:val="24"/>
                <w:szCs w:val="24"/>
              </w:rPr>
            </w:pPr>
            <w:r w:rsidRPr="00A452A2">
              <w:rPr>
                <w:sz w:val="24"/>
                <w:szCs w:val="24"/>
              </w:rPr>
              <w:t>2364</w:t>
            </w:r>
          </w:p>
        </w:tc>
        <w:tc>
          <w:tcPr>
            <w:tcW w:w="1389" w:type="dxa"/>
            <w:tcBorders>
              <w:top w:val="single" w:sz="6" w:space="0" w:color="auto"/>
              <w:left w:val="single" w:sz="6" w:space="0" w:color="auto"/>
              <w:bottom w:val="single" w:sz="4" w:space="0" w:color="auto"/>
              <w:right w:val="single" w:sz="6" w:space="0" w:color="auto"/>
            </w:tcBorders>
            <w:vAlign w:val="center"/>
          </w:tcPr>
          <w:p w14:paraId="3AD24E84" w14:textId="77777777" w:rsidR="004877A7" w:rsidRPr="00A452A2" w:rsidRDefault="004877A7" w:rsidP="004877A7">
            <w:pPr>
              <w:ind w:left="57"/>
              <w:jc w:val="left"/>
              <w:rPr>
                <w:sz w:val="24"/>
                <w:szCs w:val="24"/>
              </w:rPr>
            </w:pPr>
            <w:r w:rsidRPr="00A452A2">
              <w:rPr>
                <w:sz w:val="24"/>
                <w:szCs w:val="24"/>
              </w:rPr>
              <w:t>Мергели</w:t>
            </w:r>
          </w:p>
        </w:tc>
        <w:tc>
          <w:tcPr>
            <w:tcW w:w="1122" w:type="dxa"/>
            <w:tcBorders>
              <w:top w:val="single" w:sz="4" w:space="0" w:color="auto"/>
              <w:left w:val="single" w:sz="6" w:space="0" w:color="auto"/>
              <w:bottom w:val="single" w:sz="4" w:space="0" w:color="auto"/>
              <w:right w:val="single" w:sz="6" w:space="0" w:color="auto"/>
            </w:tcBorders>
            <w:vAlign w:val="center"/>
          </w:tcPr>
          <w:p w14:paraId="311AFCD0" w14:textId="77777777" w:rsidR="004877A7" w:rsidRPr="00A452A2" w:rsidRDefault="004877A7" w:rsidP="004877A7">
            <w:pPr>
              <w:jc w:val="center"/>
              <w:rPr>
                <w:snapToGrid w:val="0"/>
                <w:sz w:val="22"/>
                <w:szCs w:val="22"/>
                <w:lang w:val="en-US"/>
              </w:rPr>
            </w:pPr>
            <w:r w:rsidRPr="00A452A2">
              <w:rPr>
                <w:snapToGrid w:val="0"/>
                <w:sz w:val="22"/>
                <w:szCs w:val="22"/>
              </w:rPr>
              <w:t xml:space="preserve">2370-2920 </w:t>
            </w:r>
          </w:p>
        </w:tc>
        <w:tc>
          <w:tcPr>
            <w:tcW w:w="1038" w:type="dxa"/>
            <w:tcBorders>
              <w:top w:val="single" w:sz="4" w:space="0" w:color="auto"/>
              <w:left w:val="single" w:sz="6" w:space="0" w:color="auto"/>
              <w:bottom w:val="single" w:sz="4" w:space="0" w:color="auto"/>
              <w:right w:val="single" w:sz="6" w:space="0" w:color="auto"/>
            </w:tcBorders>
          </w:tcPr>
          <w:p w14:paraId="73618FC0" w14:textId="77777777" w:rsidR="004877A7" w:rsidRPr="00A452A2" w:rsidRDefault="004877A7" w:rsidP="004877A7">
            <w:pPr>
              <w:jc w:val="center"/>
              <w:rPr>
                <w:snapToGrid w:val="0"/>
                <w:sz w:val="22"/>
                <w:szCs w:val="22"/>
              </w:rPr>
            </w:pPr>
            <w:r w:rsidRPr="00A452A2">
              <w:rPr>
                <w:snapToGrid w:val="0"/>
                <w:sz w:val="22"/>
                <w:szCs w:val="22"/>
              </w:rPr>
              <w:t>0,0</w:t>
            </w:r>
          </w:p>
        </w:tc>
        <w:tc>
          <w:tcPr>
            <w:tcW w:w="1260" w:type="dxa"/>
            <w:tcBorders>
              <w:top w:val="single" w:sz="4" w:space="0" w:color="auto"/>
              <w:left w:val="single" w:sz="6" w:space="0" w:color="auto"/>
              <w:bottom w:val="single" w:sz="4" w:space="0" w:color="auto"/>
              <w:right w:val="single" w:sz="6" w:space="0" w:color="auto"/>
            </w:tcBorders>
          </w:tcPr>
          <w:p w14:paraId="00D4B0F0" w14:textId="77777777" w:rsidR="004877A7" w:rsidRPr="00A452A2" w:rsidRDefault="004877A7" w:rsidP="004877A7">
            <w:pPr>
              <w:jc w:val="center"/>
              <w:rPr>
                <w:snapToGrid w:val="0"/>
                <w:sz w:val="22"/>
                <w:szCs w:val="22"/>
              </w:rPr>
            </w:pPr>
            <w:r w:rsidRPr="00A452A2">
              <w:rPr>
                <w:snapToGrid w:val="0"/>
                <w:sz w:val="22"/>
                <w:szCs w:val="22"/>
              </w:rPr>
              <w:t>0,1</w:t>
            </w:r>
          </w:p>
        </w:tc>
        <w:tc>
          <w:tcPr>
            <w:tcW w:w="960" w:type="dxa"/>
            <w:tcBorders>
              <w:top w:val="single" w:sz="4" w:space="0" w:color="auto"/>
              <w:left w:val="single" w:sz="6" w:space="0" w:color="auto"/>
              <w:bottom w:val="single" w:sz="4" w:space="0" w:color="auto"/>
              <w:right w:val="single" w:sz="6" w:space="0" w:color="auto"/>
            </w:tcBorders>
          </w:tcPr>
          <w:p w14:paraId="7A94A826"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3403A627"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0B09FE36"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196A2181"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17941B12" w14:textId="77777777" w:rsidR="004877A7" w:rsidRPr="00A452A2" w:rsidRDefault="004877A7" w:rsidP="004877A7">
            <w:pPr>
              <w:jc w:val="center"/>
              <w:rPr>
                <w:snapToGrid w:val="0"/>
                <w:sz w:val="22"/>
                <w:szCs w:val="22"/>
              </w:rPr>
            </w:pPr>
            <w:r w:rsidRPr="00A452A2">
              <w:rPr>
                <w:snapToGrid w:val="0"/>
                <w:sz w:val="22"/>
                <w:szCs w:val="22"/>
              </w:rPr>
              <w:t>1,0-3,0</w:t>
            </w:r>
          </w:p>
        </w:tc>
        <w:tc>
          <w:tcPr>
            <w:tcW w:w="1930" w:type="dxa"/>
            <w:tcBorders>
              <w:top w:val="single" w:sz="6" w:space="0" w:color="auto"/>
              <w:left w:val="single" w:sz="6" w:space="0" w:color="auto"/>
              <w:bottom w:val="single" w:sz="4" w:space="0" w:color="auto"/>
              <w:right w:val="double" w:sz="4" w:space="0" w:color="auto"/>
            </w:tcBorders>
          </w:tcPr>
          <w:p w14:paraId="27DF46C6" w14:textId="77777777" w:rsidR="004877A7" w:rsidRPr="00A452A2" w:rsidRDefault="004877A7" w:rsidP="004877A7">
            <w:pPr>
              <w:jc w:val="center"/>
              <w:rPr>
                <w:sz w:val="24"/>
                <w:szCs w:val="24"/>
              </w:rPr>
            </w:pPr>
            <w:r w:rsidRPr="00A452A2">
              <w:rPr>
                <w:snapToGrid w:val="0"/>
                <w:sz w:val="24"/>
                <w:szCs w:val="24"/>
              </w:rPr>
              <w:t>мягко-средняя</w:t>
            </w:r>
          </w:p>
        </w:tc>
      </w:tr>
      <w:tr w:rsidR="004877A7" w:rsidRPr="00A452A2" w14:paraId="72E0C092" w14:textId="77777777" w:rsidTr="004877A7">
        <w:trPr>
          <w:cantSplit/>
          <w:trHeight w:val="155"/>
        </w:trPr>
        <w:tc>
          <w:tcPr>
            <w:tcW w:w="1381" w:type="dxa"/>
            <w:vMerge/>
            <w:tcBorders>
              <w:left w:val="double" w:sz="4" w:space="0" w:color="auto"/>
              <w:right w:val="single" w:sz="6" w:space="0" w:color="auto"/>
            </w:tcBorders>
            <w:vAlign w:val="center"/>
          </w:tcPr>
          <w:p w14:paraId="2765291A" w14:textId="77777777" w:rsidR="004877A7" w:rsidRPr="00A452A2" w:rsidRDefault="004877A7" w:rsidP="004877A7">
            <w:pPr>
              <w:jc w:val="center"/>
              <w:rPr>
                <w:bCs/>
                <w:sz w:val="24"/>
                <w:szCs w:val="24"/>
                <w:lang w:val="en-US"/>
              </w:rPr>
            </w:pPr>
          </w:p>
        </w:tc>
        <w:tc>
          <w:tcPr>
            <w:tcW w:w="917" w:type="dxa"/>
            <w:vMerge/>
            <w:tcBorders>
              <w:left w:val="single" w:sz="6" w:space="0" w:color="auto"/>
              <w:right w:val="single" w:sz="6" w:space="0" w:color="auto"/>
            </w:tcBorders>
            <w:vAlign w:val="center"/>
          </w:tcPr>
          <w:p w14:paraId="6EE6A4BB" w14:textId="77777777" w:rsidR="004877A7" w:rsidRPr="00A452A2" w:rsidRDefault="004877A7" w:rsidP="004877A7">
            <w:pPr>
              <w:jc w:val="center"/>
              <w:rPr>
                <w:sz w:val="24"/>
                <w:szCs w:val="24"/>
              </w:rPr>
            </w:pPr>
          </w:p>
        </w:tc>
        <w:tc>
          <w:tcPr>
            <w:tcW w:w="993" w:type="dxa"/>
            <w:vMerge/>
            <w:tcBorders>
              <w:left w:val="single" w:sz="6" w:space="0" w:color="auto"/>
              <w:right w:val="single" w:sz="6" w:space="0" w:color="auto"/>
            </w:tcBorders>
            <w:vAlign w:val="center"/>
          </w:tcPr>
          <w:p w14:paraId="214A956B"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4" w:space="0" w:color="auto"/>
              <w:right w:val="single" w:sz="6" w:space="0" w:color="auto"/>
            </w:tcBorders>
            <w:vAlign w:val="center"/>
          </w:tcPr>
          <w:p w14:paraId="4552EA89" w14:textId="77777777" w:rsidR="004877A7" w:rsidRPr="00A452A2" w:rsidRDefault="004877A7" w:rsidP="004877A7">
            <w:pPr>
              <w:ind w:left="57"/>
              <w:jc w:val="left"/>
              <w:rPr>
                <w:sz w:val="24"/>
                <w:szCs w:val="24"/>
              </w:rPr>
            </w:pPr>
            <w:r w:rsidRPr="00A452A2">
              <w:rPr>
                <w:sz w:val="24"/>
                <w:szCs w:val="24"/>
              </w:rPr>
              <w:t xml:space="preserve">Известняк </w:t>
            </w:r>
          </w:p>
        </w:tc>
        <w:tc>
          <w:tcPr>
            <w:tcW w:w="1122" w:type="dxa"/>
            <w:tcBorders>
              <w:top w:val="single" w:sz="4" w:space="0" w:color="auto"/>
              <w:left w:val="single" w:sz="6" w:space="0" w:color="auto"/>
              <w:bottom w:val="single" w:sz="4" w:space="0" w:color="auto"/>
              <w:right w:val="single" w:sz="6" w:space="0" w:color="auto"/>
            </w:tcBorders>
            <w:vAlign w:val="center"/>
          </w:tcPr>
          <w:p w14:paraId="18FC5A3F" w14:textId="77777777" w:rsidR="004877A7" w:rsidRPr="00A452A2" w:rsidRDefault="004877A7" w:rsidP="004877A7">
            <w:pPr>
              <w:jc w:val="center"/>
              <w:rPr>
                <w:snapToGrid w:val="0"/>
                <w:sz w:val="22"/>
                <w:szCs w:val="22"/>
              </w:rPr>
            </w:pPr>
            <w:r w:rsidRPr="00A452A2">
              <w:rPr>
                <w:snapToGrid w:val="0"/>
                <w:sz w:val="22"/>
                <w:szCs w:val="22"/>
              </w:rPr>
              <w:t>2100-2700</w:t>
            </w:r>
          </w:p>
        </w:tc>
        <w:tc>
          <w:tcPr>
            <w:tcW w:w="1038" w:type="dxa"/>
            <w:tcBorders>
              <w:top w:val="single" w:sz="4" w:space="0" w:color="auto"/>
              <w:left w:val="single" w:sz="6" w:space="0" w:color="auto"/>
              <w:bottom w:val="single" w:sz="4" w:space="0" w:color="auto"/>
              <w:right w:val="single" w:sz="6" w:space="0" w:color="auto"/>
            </w:tcBorders>
            <w:vAlign w:val="center"/>
          </w:tcPr>
          <w:p w14:paraId="241ED983" w14:textId="77777777" w:rsidR="004877A7" w:rsidRPr="00A452A2" w:rsidRDefault="004877A7" w:rsidP="004877A7">
            <w:pPr>
              <w:jc w:val="center"/>
              <w:rPr>
                <w:snapToGrid w:val="0"/>
                <w:sz w:val="22"/>
                <w:szCs w:val="22"/>
              </w:rPr>
            </w:pPr>
            <w:r w:rsidRPr="00A452A2">
              <w:rPr>
                <w:snapToGrid w:val="0"/>
                <w:sz w:val="22"/>
                <w:szCs w:val="22"/>
              </w:rPr>
              <w:t>0,5-31,3</w:t>
            </w:r>
          </w:p>
        </w:tc>
        <w:tc>
          <w:tcPr>
            <w:tcW w:w="1260" w:type="dxa"/>
            <w:tcBorders>
              <w:top w:val="single" w:sz="4" w:space="0" w:color="auto"/>
              <w:left w:val="single" w:sz="6" w:space="0" w:color="auto"/>
              <w:bottom w:val="single" w:sz="4" w:space="0" w:color="auto"/>
              <w:right w:val="single" w:sz="6" w:space="0" w:color="auto"/>
            </w:tcBorders>
            <w:vAlign w:val="center"/>
          </w:tcPr>
          <w:p w14:paraId="4E8B3A06" w14:textId="77777777" w:rsidR="004877A7" w:rsidRPr="00A452A2" w:rsidRDefault="004877A7" w:rsidP="004877A7">
            <w:pPr>
              <w:jc w:val="center"/>
              <w:rPr>
                <w:snapToGrid w:val="0"/>
                <w:sz w:val="22"/>
                <w:szCs w:val="22"/>
              </w:rPr>
            </w:pPr>
            <w:r w:rsidRPr="00A452A2">
              <w:rPr>
                <w:snapToGrid w:val="0"/>
                <w:sz w:val="22"/>
                <w:szCs w:val="22"/>
              </w:rPr>
              <w:t>0,01-0,1</w:t>
            </w:r>
          </w:p>
        </w:tc>
        <w:tc>
          <w:tcPr>
            <w:tcW w:w="960" w:type="dxa"/>
            <w:tcBorders>
              <w:top w:val="single" w:sz="4" w:space="0" w:color="auto"/>
              <w:left w:val="single" w:sz="6" w:space="0" w:color="auto"/>
              <w:bottom w:val="single" w:sz="4" w:space="0" w:color="auto"/>
              <w:right w:val="single" w:sz="6" w:space="0" w:color="auto"/>
            </w:tcBorders>
            <w:vAlign w:val="center"/>
          </w:tcPr>
          <w:p w14:paraId="4E3DE44D" w14:textId="77777777" w:rsidR="004877A7" w:rsidRPr="00A452A2" w:rsidRDefault="004877A7" w:rsidP="004877A7">
            <w:pPr>
              <w:jc w:val="center"/>
              <w:rPr>
                <w:snapToGrid w:val="0"/>
                <w:sz w:val="22"/>
                <w:szCs w:val="22"/>
              </w:rPr>
            </w:pPr>
            <w:r w:rsidRPr="00A452A2">
              <w:rPr>
                <w:snapToGrid w:val="0"/>
                <w:sz w:val="22"/>
                <w:szCs w:val="22"/>
              </w:rPr>
              <w:t>10-90</w:t>
            </w:r>
          </w:p>
        </w:tc>
        <w:tc>
          <w:tcPr>
            <w:tcW w:w="960" w:type="dxa"/>
            <w:tcBorders>
              <w:top w:val="single" w:sz="4" w:space="0" w:color="auto"/>
              <w:left w:val="single" w:sz="6" w:space="0" w:color="auto"/>
              <w:bottom w:val="single" w:sz="4" w:space="0" w:color="auto"/>
              <w:right w:val="single" w:sz="6" w:space="0" w:color="auto"/>
            </w:tcBorders>
            <w:vAlign w:val="center"/>
          </w:tcPr>
          <w:p w14:paraId="376C3BEF" w14:textId="77777777" w:rsidR="004877A7" w:rsidRPr="00A452A2" w:rsidRDefault="004877A7" w:rsidP="004877A7">
            <w:pPr>
              <w:jc w:val="center"/>
              <w:rPr>
                <w:snapToGrid w:val="0"/>
                <w:sz w:val="22"/>
                <w:szCs w:val="22"/>
              </w:rPr>
            </w:pPr>
            <w:r w:rsidRPr="00A452A2">
              <w:rPr>
                <w:snapToGrid w:val="0"/>
                <w:sz w:val="22"/>
                <w:szCs w:val="22"/>
              </w:rPr>
              <w:t>5-80</w:t>
            </w:r>
          </w:p>
        </w:tc>
        <w:tc>
          <w:tcPr>
            <w:tcW w:w="897" w:type="dxa"/>
            <w:tcBorders>
              <w:top w:val="single" w:sz="4" w:space="0" w:color="auto"/>
              <w:left w:val="single" w:sz="6" w:space="0" w:color="auto"/>
              <w:bottom w:val="single" w:sz="4" w:space="0" w:color="auto"/>
              <w:right w:val="single" w:sz="6" w:space="0" w:color="auto"/>
            </w:tcBorders>
          </w:tcPr>
          <w:p w14:paraId="4E44111F" w14:textId="77777777" w:rsidR="004877A7" w:rsidRPr="00A452A2" w:rsidRDefault="004877A7" w:rsidP="004877A7">
            <w:pPr>
              <w:jc w:val="center"/>
              <w:rPr>
                <w:snapToGrid w:val="0"/>
                <w:sz w:val="22"/>
                <w:szCs w:val="22"/>
              </w:rPr>
            </w:pPr>
            <w:r w:rsidRPr="00A452A2">
              <w:rPr>
                <w:snapToGrid w:val="0"/>
                <w:sz w:val="22"/>
                <w:szCs w:val="22"/>
                <w:lang w:val="en-US"/>
              </w:rPr>
              <w:t>II</w:t>
            </w:r>
            <w:r w:rsidRPr="00A452A2">
              <w:rPr>
                <w:sz w:val="22"/>
                <w:szCs w:val="22"/>
                <w:lang w:val="en-US"/>
              </w:rPr>
              <w:t>-</w:t>
            </w:r>
            <w:r w:rsidRPr="00A452A2">
              <w:rPr>
                <w:snapToGrid w:val="0"/>
                <w:sz w:val="22"/>
                <w:szCs w:val="22"/>
                <w:lang w:val="en-US"/>
              </w:rPr>
              <w:t>III</w:t>
            </w:r>
          </w:p>
        </w:tc>
        <w:tc>
          <w:tcPr>
            <w:tcW w:w="840" w:type="dxa"/>
            <w:tcBorders>
              <w:top w:val="single" w:sz="4" w:space="0" w:color="auto"/>
              <w:left w:val="single" w:sz="6" w:space="0" w:color="auto"/>
              <w:bottom w:val="single" w:sz="4" w:space="0" w:color="auto"/>
              <w:right w:val="single" w:sz="6" w:space="0" w:color="auto"/>
            </w:tcBorders>
          </w:tcPr>
          <w:p w14:paraId="2451AF2D"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6CBA0DD0" w14:textId="77777777" w:rsidR="004877A7" w:rsidRPr="00A452A2" w:rsidRDefault="004877A7" w:rsidP="004877A7">
            <w:pPr>
              <w:jc w:val="center"/>
              <w:rPr>
                <w:snapToGrid w:val="0"/>
                <w:sz w:val="22"/>
                <w:szCs w:val="22"/>
              </w:rPr>
            </w:pPr>
            <w:r w:rsidRPr="00A452A2">
              <w:rPr>
                <w:snapToGrid w:val="0"/>
                <w:sz w:val="22"/>
                <w:szCs w:val="22"/>
              </w:rPr>
              <w:t>2,0-6,0</w:t>
            </w:r>
          </w:p>
        </w:tc>
        <w:tc>
          <w:tcPr>
            <w:tcW w:w="1930" w:type="dxa"/>
            <w:tcBorders>
              <w:top w:val="single" w:sz="4" w:space="0" w:color="auto"/>
              <w:left w:val="single" w:sz="6" w:space="0" w:color="auto"/>
              <w:bottom w:val="single" w:sz="4" w:space="0" w:color="auto"/>
              <w:right w:val="double" w:sz="4" w:space="0" w:color="auto"/>
            </w:tcBorders>
          </w:tcPr>
          <w:p w14:paraId="38B0D4CE" w14:textId="77777777" w:rsidR="004877A7" w:rsidRPr="00A452A2" w:rsidRDefault="004877A7" w:rsidP="004877A7">
            <w:pPr>
              <w:jc w:val="center"/>
            </w:pPr>
            <w:r w:rsidRPr="00A452A2">
              <w:rPr>
                <w:snapToGrid w:val="0"/>
                <w:sz w:val="24"/>
                <w:szCs w:val="24"/>
              </w:rPr>
              <w:t>средняя</w:t>
            </w:r>
            <w:r w:rsidRPr="00A452A2">
              <w:rPr>
                <w:bCs/>
                <w:sz w:val="24"/>
                <w:szCs w:val="24"/>
              </w:rPr>
              <w:t>-твердая</w:t>
            </w:r>
          </w:p>
        </w:tc>
      </w:tr>
      <w:tr w:rsidR="004877A7" w:rsidRPr="00A452A2" w14:paraId="71C5F737" w14:textId="77777777" w:rsidTr="004877A7">
        <w:trPr>
          <w:cantSplit/>
          <w:trHeight w:val="130"/>
        </w:trPr>
        <w:tc>
          <w:tcPr>
            <w:tcW w:w="1381" w:type="dxa"/>
            <w:vMerge/>
            <w:tcBorders>
              <w:left w:val="double" w:sz="4" w:space="0" w:color="auto"/>
              <w:right w:val="single" w:sz="6" w:space="0" w:color="auto"/>
            </w:tcBorders>
            <w:vAlign w:val="center"/>
          </w:tcPr>
          <w:p w14:paraId="334883CC" w14:textId="77777777" w:rsidR="004877A7" w:rsidRPr="00A452A2" w:rsidRDefault="004877A7" w:rsidP="004877A7">
            <w:pPr>
              <w:jc w:val="center"/>
              <w:rPr>
                <w:bCs/>
                <w:sz w:val="24"/>
                <w:szCs w:val="24"/>
                <w:lang w:val="en-US"/>
              </w:rPr>
            </w:pPr>
          </w:p>
        </w:tc>
        <w:tc>
          <w:tcPr>
            <w:tcW w:w="917" w:type="dxa"/>
            <w:vMerge/>
            <w:tcBorders>
              <w:left w:val="single" w:sz="6" w:space="0" w:color="auto"/>
              <w:right w:val="single" w:sz="6" w:space="0" w:color="auto"/>
            </w:tcBorders>
            <w:vAlign w:val="center"/>
          </w:tcPr>
          <w:p w14:paraId="7FF4EC2B" w14:textId="77777777" w:rsidR="004877A7" w:rsidRPr="00A452A2" w:rsidRDefault="004877A7" w:rsidP="004877A7">
            <w:pPr>
              <w:jc w:val="center"/>
              <w:rPr>
                <w:sz w:val="24"/>
                <w:szCs w:val="24"/>
              </w:rPr>
            </w:pPr>
          </w:p>
        </w:tc>
        <w:tc>
          <w:tcPr>
            <w:tcW w:w="993" w:type="dxa"/>
            <w:vMerge/>
            <w:tcBorders>
              <w:left w:val="single" w:sz="6" w:space="0" w:color="auto"/>
              <w:right w:val="single" w:sz="6" w:space="0" w:color="auto"/>
            </w:tcBorders>
            <w:vAlign w:val="center"/>
          </w:tcPr>
          <w:p w14:paraId="72151D43"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4" w:space="0" w:color="auto"/>
              <w:right w:val="single" w:sz="6" w:space="0" w:color="auto"/>
            </w:tcBorders>
            <w:vAlign w:val="center"/>
          </w:tcPr>
          <w:p w14:paraId="2F10860E" w14:textId="77777777" w:rsidR="004877A7" w:rsidRPr="00A452A2" w:rsidRDefault="004877A7" w:rsidP="004877A7">
            <w:pPr>
              <w:ind w:left="57"/>
              <w:jc w:val="left"/>
              <w:rPr>
                <w:sz w:val="24"/>
                <w:szCs w:val="24"/>
              </w:rPr>
            </w:pPr>
            <w:r w:rsidRPr="00A452A2">
              <w:rPr>
                <w:sz w:val="24"/>
                <w:szCs w:val="24"/>
              </w:rPr>
              <w:t>Песчаники</w:t>
            </w:r>
          </w:p>
        </w:tc>
        <w:tc>
          <w:tcPr>
            <w:tcW w:w="1122" w:type="dxa"/>
            <w:tcBorders>
              <w:top w:val="single" w:sz="4" w:space="0" w:color="auto"/>
              <w:left w:val="single" w:sz="6" w:space="0" w:color="auto"/>
              <w:bottom w:val="single" w:sz="4" w:space="0" w:color="auto"/>
              <w:right w:val="single" w:sz="6" w:space="0" w:color="auto"/>
            </w:tcBorders>
            <w:vAlign w:val="center"/>
          </w:tcPr>
          <w:p w14:paraId="27F3A486" w14:textId="77777777" w:rsidR="004877A7" w:rsidRPr="00A452A2" w:rsidRDefault="004877A7" w:rsidP="004877A7">
            <w:pPr>
              <w:jc w:val="center"/>
              <w:rPr>
                <w:sz w:val="22"/>
                <w:szCs w:val="22"/>
              </w:rPr>
            </w:pPr>
            <w:r w:rsidRPr="00A452A2">
              <w:rPr>
                <w:snapToGrid w:val="0"/>
                <w:sz w:val="22"/>
                <w:szCs w:val="22"/>
              </w:rPr>
              <w:t>2400-3200</w:t>
            </w:r>
          </w:p>
        </w:tc>
        <w:tc>
          <w:tcPr>
            <w:tcW w:w="1038" w:type="dxa"/>
            <w:tcBorders>
              <w:top w:val="single" w:sz="4" w:space="0" w:color="auto"/>
              <w:left w:val="single" w:sz="6" w:space="0" w:color="auto"/>
              <w:bottom w:val="single" w:sz="4" w:space="0" w:color="auto"/>
              <w:right w:val="single" w:sz="6" w:space="0" w:color="auto"/>
            </w:tcBorders>
          </w:tcPr>
          <w:p w14:paraId="48FB6F90" w14:textId="77777777" w:rsidR="004877A7" w:rsidRPr="00A452A2" w:rsidRDefault="004877A7" w:rsidP="004877A7">
            <w:pPr>
              <w:jc w:val="center"/>
              <w:rPr>
                <w:sz w:val="22"/>
                <w:szCs w:val="22"/>
              </w:rPr>
            </w:pPr>
            <w:r w:rsidRPr="00A452A2">
              <w:rPr>
                <w:snapToGrid w:val="0"/>
                <w:sz w:val="22"/>
                <w:szCs w:val="22"/>
              </w:rPr>
              <w:t>5-30</w:t>
            </w:r>
          </w:p>
        </w:tc>
        <w:tc>
          <w:tcPr>
            <w:tcW w:w="1260" w:type="dxa"/>
            <w:tcBorders>
              <w:top w:val="single" w:sz="4" w:space="0" w:color="auto"/>
              <w:left w:val="single" w:sz="6" w:space="0" w:color="auto"/>
              <w:bottom w:val="single" w:sz="4" w:space="0" w:color="auto"/>
              <w:right w:val="single" w:sz="6" w:space="0" w:color="auto"/>
            </w:tcBorders>
          </w:tcPr>
          <w:p w14:paraId="70F3BAB4" w14:textId="77777777" w:rsidR="004877A7" w:rsidRPr="00A452A2" w:rsidRDefault="004877A7" w:rsidP="004877A7">
            <w:pPr>
              <w:jc w:val="center"/>
              <w:rPr>
                <w:sz w:val="22"/>
                <w:szCs w:val="22"/>
              </w:rPr>
            </w:pPr>
            <w:r w:rsidRPr="00A452A2">
              <w:rPr>
                <w:snapToGrid w:val="0"/>
                <w:sz w:val="22"/>
                <w:szCs w:val="22"/>
              </w:rPr>
              <w:t>0,08-3000</w:t>
            </w:r>
          </w:p>
        </w:tc>
        <w:tc>
          <w:tcPr>
            <w:tcW w:w="960" w:type="dxa"/>
            <w:tcBorders>
              <w:top w:val="single" w:sz="4" w:space="0" w:color="auto"/>
              <w:left w:val="single" w:sz="6" w:space="0" w:color="auto"/>
              <w:bottom w:val="single" w:sz="4" w:space="0" w:color="auto"/>
              <w:right w:val="single" w:sz="6" w:space="0" w:color="auto"/>
            </w:tcBorders>
          </w:tcPr>
          <w:p w14:paraId="514E91F6" w14:textId="77777777" w:rsidR="004877A7" w:rsidRPr="00A452A2" w:rsidRDefault="004877A7" w:rsidP="004877A7">
            <w:pPr>
              <w:jc w:val="center"/>
              <w:rPr>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4E426CE6"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655887EC" w14:textId="77777777" w:rsidR="004877A7" w:rsidRPr="00A452A2" w:rsidRDefault="004877A7" w:rsidP="004877A7">
            <w:pPr>
              <w:jc w:val="center"/>
              <w:rPr>
                <w:sz w:val="22"/>
                <w:szCs w:val="22"/>
                <w:lang w:val="en-US"/>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106356CF"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4E05F028"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54DB07C5" w14:textId="77777777" w:rsidR="004877A7" w:rsidRPr="00A452A2" w:rsidRDefault="004877A7" w:rsidP="004877A7">
            <w:pPr>
              <w:jc w:val="center"/>
            </w:pPr>
            <w:r w:rsidRPr="00A452A2">
              <w:rPr>
                <w:snapToGrid w:val="0"/>
                <w:sz w:val="24"/>
                <w:szCs w:val="24"/>
              </w:rPr>
              <w:t>мягко-средняя</w:t>
            </w:r>
          </w:p>
        </w:tc>
      </w:tr>
      <w:tr w:rsidR="004877A7" w:rsidRPr="00A452A2" w14:paraId="3A4B4785" w14:textId="77777777" w:rsidTr="004877A7">
        <w:trPr>
          <w:cantSplit/>
          <w:trHeight w:val="130"/>
        </w:trPr>
        <w:tc>
          <w:tcPr>
            <w:tcW w:w="1381" w:type="dxa"/>
            <w:vMerge/>
            <w:tcBorders>
              <w:left w:val="double" w:sz="4" w:space="0" w:color="auto"/>
              <w:right w:val="single" w:sz="6" w:space="0" w:color="auto"/>
            </w:tcBorders>
            <w:vAlign w:val="center"/>
          </w:tcPr>
          <w:p w14:paraId="52A9F356" w14:textId="77777777" w:rsidR="004877A7" w:rsidRPr="00A452A2" w:rsidRDefault="004877A7" w:rsidP="004877A7">
            <w:pPr>
              <w:jc w:val="center"/>
              <w:rPr>
                <w:bCs/>
                <w:sz w:val="24"/>
                <w:szCs w:val="24"/>
                <w:lang w:val="en-US"/>
              </w:rPr>
            </w:pPr>
          </w:p>
        </w:tc>
        <w:tc>
          <w:tcPr>
            <w:tcW w:w="917" w:type="dxa"/>
            <w:vMerge/>
            <w:tcBorders>
              <w:left w:val="single" w:sz="6" w:space="0" w:color="auto"/>
              <w:right w:val="single" w:sz="6" w:space="0" w:color="auto"/>
            </w:tcBorders>
            <w:vAlign w:val="center"/>
          </w:tcPr>
          <w:p w14:paraId="5CE91BE8" w14:textId="77777777" w:rsidR="004877A7" w:rsidRPr="00A452A2" w:rsidRDefault="004877A7" w:rsidP="004877A7">
            <w:pPr>
              <w:jc w:val="center"/>
              <w:rPr>
                <w:sz w:val="24"/>
                <w:szCs w:val="24"/>
              </w:rPr>
            </w:pPr>
          </w:p>
        </w:tc>
        <w:tc>
          <w:tcPr>
            <w:tcW w:w="993" w:type="dxa"/>
            <w:vMerge/>
            <w:tcBorders>
              <w:left w:val="single" w:sz="6" w:space="0" w:color="auto"/>
              <w:right w:val="single" w:sz="6" w:space="0" w:color="auto"/>
            </w:tcBorders>
            <w:vAlign w:val="center"/>
          </w:tcPr>
          <w:p w14:paraId="75E0822C"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4" w:space="0" w:color="auto"/>
              <w:right w:val="single" w:sz="6" w:space="0" w:color="auto"/>
            </w:tcBorders>
            <w:vAlign w:val="center"/>
          </w:tcPr>
          <w:p w14:paraId="40EECB98" w14:textId="77777777" w:rsidR="004877A7" w:rsidRPr="00A452A2" w:rsidRDefault="004877A7" w:rsidP="004877A7">
            <w:pPr>
              <w:ind w:left="57"/>
              <w:jc w:val="left"/>
              <w:rPr>
                <w:sz w:val="24"/>
                <w:szCs w:val="24"/>
              </w:rPr>
            </w:pPr>
            <w:r w:rsidRPr="00A452A2">
              <w:rPr>
                <w:sz w:val="24"/>
                <w:szCs w:val="24"/>
              </w:rPr>
              <w:t>Пески</w:t>
            </w:r>
          </w:p>
        </w:tc>
        <w:tc>
          <w:tcPr>
            <w:tcW w:w="1122" w:type="dxa"/>
            <w:tcBorders>
              <w:top w:val="single" w:sz="4" w:space="0" w:color="auto"/>
              <w:left w:val="single" w:sz="6" w:space="0" w:color="auto"/>
              <w:bottom w:val="single" w:sz="4" w:space="0" w:color="auto"/>
              <w:right w:val="single" w:sz="6" w:space="0" w:color="auto"/>
            </w:tcBorders>
            <w:vAlign w:val="center"/>
          </w:tcPr>
          <w:p w14:paraId="24055891" w14:textId="77777777" w:rsidR="004877A7" w:rsidRPr="00A452A2" w:rsidRDefault="004877A7" w:rsidP="004877A7">
            <w:pPr>
              <w:jc w:val="center"/>
              <w:rPr>
                <w:snapToGrid w:val="0"/>
                <w:sz w:val="22"/>
                <w:szCs w:val="22"/>
              </w:rPr>
            </w:pPr>
            <w:r w:rsidRPr="00A452A2">
              <w:rPr>
                <w:snapToGrid w:val="0"/>
                <w:sz w:val="22"/>
                <w:szCs w:val="22"/>
              </w:rPr>
              <w:t>2640-2880</w:t>
            </w:r>
          </w:p>
        </w:tc>
        <w:tc>
          <w:tcPr>
            <w:tcW w:w="1038" w:type="dxa"/>
            <w:tcBorders>
              <w:top w:val="single" w:sz="4" w:space="0" w:color="auto"/>
              <w:left w:val="single" w:sz="6" w:space="0" w:color="auto"/>
              <w:bottom w:val="single" w:sz="4" w:space="0" w:color="auto"/>
              <w:right w:val="single" w:sz="6" w:space="0" w:color="auto"/>
            </w:tcBorders>
          </w:tcPr>
          <w:p w14:paraId="7C237E0D" w14:textId="77777777" w:rsidR="004877A7" w:rsidRPr="00A452A2" w:rsidRDefault="004877A7" w:rsidP="004877A7">
            <w:pPr>
              <w:jc w:val="center"/>
              <w:rPr>
                <w:snapToGrid w:val="0"/>
                <w:sz w:val="22"/>
                <w:szCs w:val="22"/>
              </w:rPr>
            </w:pPr>
            <w:r w:rsidRPr="00A452A2">
              <w:rPr>
                <w:snapToGrid w:val="0"/>
                <w:sz w:val="22"/>
                <w:szCs w:val="22"/>
              </w:rPr>
              <w:t>6,0-52,0</w:t>
            </w:r>
          </w:p>
        </w:tc>
        <w:tc>
          <w:tcPr>
            <w:tcW w:w="1260" w:type="dxa"/>
            <w:tcBorders>
              <w:top w:val="single" w:sz="4" w:space="0" w:color="auto"/>
              <w:left w:val="single" w:sz="6" w:space="0" w:color="auto"/>
              <w:bottom w:val="single" w:sz="4" w:space="0" w:color="auto"/>
              <w:right w:val="single" w:sz="6" w:space="0" w:color="auto"/>
            </w:tcBorders>
          </w:tcPr>
          <w:p w14:paraId="78A7AE95" w14:textId="77777777" w:rsidR="004877A7" w:rsidRPr="00A452A2" w:rsidRDefault="004877A7" w:rsidP="004877A7">
            <w:pPr>
              <w:jc w:val="center"/>
              <w:rPr>
                <w:snapToGrid w:val="0"/>
                <w:sz w:val="22"/>
                <w:szCs w:val="22"/>
              </w:rPr>
            </w:pPr>
            <w:r w:rsidRPr="00A452A2">
              <w:rPr>
                <w:snapToGrid w:val="0"/>
                <w:sz w:val="22"/>
                <w:szCs w:val="22"/>
              </w:rPr>
              <w:t>0,1</w:t>
            </w:r>
          </w:p>
        </w:tc>
        <w:tc>
          <w:tcPr>
            <w:tcW w:w="960" w:type="dxa"/>
            <w:tcBorders>
              <w:top w:val="single" w:sz="4" w:space="0" w:color="auto"/>
              <w:left w:val="single" w:sz="6" w:space="0" w:color="auto"/>
              <w:bottom w:val="single" w:sz="4" w:space="0" w:color="auto"/>
              <w:right w:val="single" w:sz="6" w:space="0" w:color="auto"/>
            </w:tcBorders>
          </w:tcPr>
          <w:p w14:paraId="53E17FB1"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0CEC82FE"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686A0E02"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47A8445C"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1D534AE6" w14:textId="77777777" w:rsidR="004877A7" w:rsidRPr="00A452A2" w:rsidRDefault="004877A7" w:rsidP="004877A7">
            <w:pPr>
              <w:jc w:val="center"/>
              <w:rPr>
                <w:snapToGrid w:val="0"/>
                <w:sz w:val="22"/>
                <w:szCs w:val="22"/>
              </w:rPr>
            </w:pPr>
            <w:r w:rsidRPr="00A452A2">
              <w:rPr>
                <w:snapToGrid w:val="0"/>
                <w:sz w:val="22"/>
                <w:szCs w:val="22"/>
              </w:rPr>
              <w:t>2,0</w:t>
            </w:r>
          </w:p>
        </w:tc>
        <w:tc>
          <w:tcPr>
            <w:tcW w:w="1930" w:type="dxa"/>
            <w:tcBorders>
              <w:top w:val="single" w:sz="4" w:space="0" w:color="auto"/>
              <w:left w:val="single" w:sz="6" w:space="0" w:color="auto"/>
              <w:bottom w:val="single" w:sz="4" w:space="0" w:color="auto"/>
              <w:right w:val="double" w:sz="4" w:space="0" w:color="auto"/>
            </w:tcBorders>
          </w:tcPr>
          <w:p w14:paraId="1F6D2C5A" w14:textId="77777777" w:rsidR="004877A7" w:rsidRPr="00A452A2" w:rsidRDefault="004877A7" w:rsidP="004877A7">
            <w:pPr>
              <w:jc w:val="center"/>
              <w:rPr>
                <w:snapToGrid w:val="0"/>
                <w:sz w:val="24"/>
                <w:szCs w:val="24"/>
              </w:rPr>
            </w:pPr>
            <w:r w:rsidRPr="00A452A2">
              <w:rPr>
                <w:snapToGrid w:val="0"/>
                <w:sz w:val="24"/>
                <w:szCs w:val="24"/>
              </w:rPr>
              <w:t>мягкая</w:t>
            </w:r>
          </w:p>
        </w:tc>
      </w:tr>
      <w:tr w:rsidR="004877A7" w:rsidRPr="00A452A2" w14:paraId="1992EACF" w14:textId="77777777" w:rsidTr="004877A7">
        <w:trPr>
          <w:cantSplit/>
          <w:trHeight w:val="65"/>
        </w:trPr>
        <w:tc>
          <w:tcPr>
            <w:tcW w:w="1381" w:type="dxa"/>
            <w:vMerge/>
            <w:tcBorders>
              <w:left w:val="double" w:sz="4" w:space="0" w:color="auto"/>
              <w:right w:val="single" w:sz="6" w:space="0" w:color="auto"/>
            </w:tcBorders>
            <w:vAlign w:val="center"/>
          </w:tcPr>
          <w:p w14:paraId="75039673" w14:textId="77777777" w:rsidR="004877A7" w:rsidRPr="00A452A2" w:rsidRDefault="004877A7" w:rsidP="004877A7">
            <w:pPr>
              <w:jc w:val="center"/>
              <w:rPr>
                <w:bCs/>
                <w:sz w:val="24"/>
                <w:szCs w:val="24"/>
                <w:lang w:val="en-US"/>
              </w:rPr>
            </w:pPr>
          </w:p>
        </w:tc>
        <w:tc>
          <w:tcPr>
            <w:tcW w:w="917" w:type="dxa"/>
            <w:vMerge/>
            <w:tcBorders>
              <w:left w:val="single" w:sz="6" w:space="0" w:color="auto"/>
              <w:right w:val="single" w:sz="6" w:space="0" w:color="auto"/>
            </w:tcBorders>
            <w:vAlign w:val="center"/>
          </w:tcPr>
          <w:p w14:paraId="25AFB184" w14:textId="77777777" w:rsidR="004877A7" w:rsidRPr="00A452A2" w:rsidRDefault="004877A7" w:rsidP="004877A7">
            <w:pPr>
              <w:jc w:val="center"/>
              <w:rPr>
                <w:sz w:val="24"/>
                <w:szCs w:val="24"/>
              </w:rPr>
            </w:pPr>
          </w:p>
        </w:tc>
        <w:tc>
          <w:tcPr>
            <w:tcW w:w="993" w:type="dxa"/>
            <w:vMerge/>
            <w:tcBorders>
              <w:left w:val="single" w:sz="6" w:space="0" w:color="auto"/>
              <w:right w:val="single" w:sz="6" w:space="0" w:color="auto"/>
            </w:tcBorders>
            <w:vAlign w:val="center"/>
          </w:tcPr>
          <w:p w14:paraId="6039D29E"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6" w:space="0" w:color="auto"/>
              <w:right w:val="single" w:sz="6" w:space="0" w:color="auto"/>
            </w:tcBorders>
            <w:vAlign w:val="center"/>
          </w:tcPr>
          <w:p w14:paraId="2551E40C" w14:textId="77777777" w:rsidR="004877A7" w:rsidRPr="00A452A2" w:rsidRDefault="004877A7" w:rsidP="004877A7">
            <w:pPr>
              <w:ind w:left="57"/>
              <w:jc w:val="left"/>
              <w:rPr>
                <w:sz w:val="24"/>
                <w:szCs w:val="24"/>
              </w:rPr>
            </w:pPr>
            <w:r w:rsidRPr="00A452A2">
              <w:rPr>
                <w:sz w:val="24"/>
                <w:szCs w:val="24"/>
              </w:rPr>
              <w:t>Глины</w:t>
            </w:r>
          </w:p>
        </w:tc>
        <w:tc>
          <w:tcPr>
            <w:tcW w:w="1122" w:type="dxa"/>
            <w:tcBorders>
              <w:top w:val="single" w:sz="4" w:space="0" w:color="auto"/>
              <w:left w:val="single" w:sz="6" w:space="0" w:color="auto"/>
              <w:bottom w:val="single" w:sz="4" w:space="0" w:color="auto"/>
              <w:right w:val="single" w:sz="6" w:space="0" w:color="auto"/>
            </w:tcBorders>
            <w:vAlign w:val="center"/>
          </w:tcPr>
          <w:p w14:paraId="51A6625F" w14:textId="77777777" w:rsidR="004877A7" w:rsidRPr="00A452A2" w:rsidRDefault="004877A7" w:rsidP="004877A7">
            <w:pPr>
              <w:jc w:val="center"/>
              <w:rPr>
                <w:snapToGrid w:val="0"/>
                <w:sz w:val="22"/>
                <w:szCs w:val="22"/>
                <w:lang w:val="en-US"/>
              </w:rPr>
            </w:pPr>
            <w:r w:rsidRPr="00A452A2">
              <w:rPr>
                <w:snapToGrid w:val="0"/>
                <w:sz w:val="22"/>
                <w:szCs w:val="22"/>
                <w:lang w:val="en-US"/>
              </w:rPr>
              <w:t>2620-2750</w:t>
            </w:r>
          </w:p>
        </w:tc>
        <w:tc>
          <w:tcPr>
            <w:tcW w:w="1038" w:type="dxa"/>
            <w:tcBorders>
              <w:top w:val="single" w:sz="4" w:space="0" w:color="auto"/>
              <w:left w:val="single" w:sz="6" w:space="0" w:color="auto"/>
              <w:bottom w:val="single" w:sz="4" w:space="0" w:color="auto"/>
              <w:right w:val="single" w:sz="6" w:space="0" w:color="auto"/>
            </w:tcBorders>
          </w:tcPr>
          <w:p w14:paraId="7718B152" w14:textId="77777777" w:rsidR="004877A7" w:rsidRPr="00A452A2" w:rsidRDefault="004877A7" w:rsidP="004877A7">
            <w:pPr>
              <w:jc w:val="center"/>
              <w:rPr>
                <w:snapToGrid w:val="0"/>
                <w:sz w:val="22"/>
                <w:szCs w:val="22"/>
              </w:rPr>
            </w:pPr>
            <w:r w:rsidRPr="00A452A2">
              <w:rPr>
                <w:snapToGrid w:val="0"/>
                <w:sz w:val="22"/>
                <w:szCs w:val="22"/>
              </w:rPr>
              <w:t>20-50</w:t>
            </w:r>
          </w:p>
        </w:tc>
        <w:tc>
          <w:tcPr>
            <w:tcW w:w="1260" w:type="dxa"/>
            <w:tcBorders>
              <w:top w:val="single" w:sz="4" w:space="0" w:color="auto"/>
              <w:left w:val="single" w:sz="6" w:space="0" w:color="auto"/>
              <w:bottom w:val="single" w:sz="4" w:space="0" w:color="auto"/>
              <w:right w:val="single" w:sz="6" w:space="0" w:color="auto"/>
            </w:tcBorders>
          </w:tcPr>
          <w:p w14:paraId="09579CB1"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0122D632" w14:textId="77777777" w:rsidR="004877A7" w:rsidRPr="00A452A2" w:rsidRDefault="004877A7" w:rsidP="004877A7">
            <w:pPr>
              <w:jc w:val="center"/>
              <w:rPr>
                <w:snapToGrid w:val="0"/>
                <w:sz w:val="22"/>
                <w:szCs w:val="22"/>
              </w:rPr>
            </w:pPr>
            <w:r w:rsidRPr="00A452A2">
              <w:rPr>
                <w:snapToGrid w:val="0"/>
                <w:sz w:val="22"/>
                <w:szCs w:val="22"/>
              </w:rPr>
              <w:t>40,0</w:t>
            </w:r>
          </w:p>
        </w:tc>
        <w:tc>
          <w:tcPr>
            <w:tcW w:w="960" w:type="dxa"/>
            <w:tcBorders>
              <w:top w:val="single" w:sz="4" w:space="0" w:color="auto"/>
              <w:left w:val="single" w:sz="6" w:space="0" w:color="auto"/>
              <w:bottom w:val="single" w:sz="4" w:space="0" w:color="auto"/>
              <w:right w:val="single" w:sz="6" w:space="0" w:color="auto"/>
            </w:tcBorders>
          </w:tcPr>
          <w:p w14:paraId="307FEFDE"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3721D7DD" w14:textId="77777777" w:rsidR="004877A7" w:rsidRPr="00A452A2" w:rsidRDefault="004877A7" w:rsidP="004877A7">
            <w:pPr>
              <w:jc w:val="center"/>
              <w:rPr>
                <w:snapToGrid w:val="0"/>
                <w:sz w:val="22"/>
                <w:szCs w:val="22"/>
              </w:rPr>
            </w:pP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286311D1" w14:textId="77777777" w:rsidR="004877A7" w:rsidRPr="00A452A2" w:rsidRDefault="004877A7" w:rsidP="004877A7">
            <w:pPr>
              <w:jc w:val="center"/>
              <w:rPr>
                <w:sz w:val="22"/>
                <w:szCs w:val="22"/>
              </w:rPr>
            </w:pP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7BAF3685" w14:textId="77777777" w:rsidR="004877A7" w:rsidRPr="00A452A2" w:rsidRDefault="004877A7" w:rsidP="004877A7">
            <w:pPr>
              <w:jc w:val="center"/>
              <w:rPr>
                <w:snapToGrid w:val="0"/>
                <w:sz w:val="22"/>
                <w:szCs w:val="22"/>
              </w:rPr>
            </w:pPr>
            <w:r w:rsidRPr="00A452A2">
              <w:rPr>
                <w:snapToGrid w:val="0"/>
                <w:sz w:val="22"/>
                <w:szCs w:val="22"/>
              </w:rPr>
              <w:t>2,0</w:t>
            </w:r>
          </w:p>
        </w:tc>
        <w:tc>
          <w:tcPr>
            <w:tcW w:w="1930" w:type="dxa"/>
            <w:tcBorders>
              <w:top w:val="single" w:sz="4" w:space="0" w:color="auto"/>
              <w:left w:val="single" w:sz="6" w:space="0" w:color="auto"/>
              <w:bottom w:val="single" w:sz="6" w:space="0" w:color="auto"/>
              <w:right w:val="double" w:sz="4" w:space="0" w:color="auto"/>
            </w:tcBorders>
          </w:tcPr>
          <w:p w14:paraId="0BCB83FB" w14:textId="77777777" w:rsidR="004877A7" w:rsidRPr="00A452A2" w:rsidRDefault="004877A7" w:rsidP="004877A7">
            <w:pPr>
              <w:jc w:val="center"/>
              <w:rPr>
                <w:snapToGrid w:val="0"/>
                <w:sz w:val="24"/>
                <w:szCs w:val="24"/>
              </w:rPr>
            </w:pPr>
            <w:r w:rsidRPr="00A452A2">
              <w:rPr>
                <w:snapToGrid w:val="0"/>
                <w:sz w:val="24"/>
                <w:szCs w:val="24"/>
              </w:rPr>
              <w:t>мягкая</w:t>
            </w:r>
          </w:p>
        </w:tc>
      </w:tr>
      <w:tr w:rsidR="004877A7" w:rsidRPr="00A452A2" w14:paraId="62373B00" w14:textId="77777777" w:rsidTr="004877A7">
        <w:trPr>
          <w:cantSplit/>
          <w:trHeight w:val="65"/>
        </w:trPr>
        <w:tc>
          <w:tcPr>
            <w:tcW w:w="1381" w:type="dxa"/>
            <w:vMerge/>
            <w:tcBorders>
              <w:left w:val="double" w:sz="4" w:space="0" w:color="auto"/>
              <w:bottom w:val="single" w:sz="4" w:space="0" w:color="auto"/>
              <w:right w:val="single" w:sz="6" w:space="0" w:color="auto"/>
            </w:tcBorders>
            <w:vAlign w:val="center"/>
          </w:tcPr>
          <w:p w14:paraId="3446CAA3" w14:textId="77777777" w:rsidR="004877A7" w:rsidRPr="00A452A2" w:rsidRDefault="004877A7" w:rsidP="004877A7">
            <w:pPr>
              <w:jc w:val="center"/>
              <w:rPr>
                <w:bCs/>
                <w:sz w:val="24"/>
                <w:szCs w:val="24"/>
                <w:lang w:val="en-US"/>
              </w:rPr>
            </w:pPr>
          </w:p>
        </w:tc>
        <w:tc>
          <w:tcPr>
            <w:tcW w:w="917" w:type="dxa"/>
            <w:vMerge/>
            <w:tcBorders>
              <w:left w:val="single" w:sz="6" w:space="0" w:color="auto"/>
              <w:bottom w:val="single" w:sz="4" w:space="0" w:color="auto"/>
              <w:right w:val="single" w:sz="6" w:space="0" w:color="auto"/>
            </w:tcBorders>
            <w:vAlign w:val="center"/>
          </w:tcPr>
          <w:p w14:paraId="1AD894FA" w14:textId="77777777" w:rsidR="004877A7" w:rsidRPr="00A452A2" w:rsidRDefault="004877A7" w:rsidP="004877A7">
            <w:pPr>
              <w:jc w:val="center"/>
              <w:rPr>
                <w:sz w:val="24"/>
                <w:szCs w:val="24"/>
              </w:rPr>
            </w:pPr>
          </w:p>
        </w:tc>
        <w:tc>
          <w:tcPr>
            <w:tcW w:w="993" w:type="dxa"/>
            <w:vMerge/>
            <w:tcBorders>
              <w:left w:val="single" w:sz="6" w:space="0" w:color="auto"/>
              <w:bottom w:val="single" w:sz="4" w:space="0" w:color="auto"/>
              <w:right w:val="single" w:sz="6" w:space="0" w:color="auto"/>
            </w:tcBorders>
            <w:vAlign w:val="center"/>
          </w:tcPr>
          <w:p w14:paraId="01D7F26C"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6" w:space="0" w:color="auto"/>
              <w:right w:val="single" w:sz="6" w:space="0" w:color="auto"/>
            </w:tcBorders>
            <w:vAlign w:val="center"/>
          </w:tcPr>
          <w:p w14:paraId="547BC42B" w14:textId="77777777" w:rsidR="004877A7" w:rsidRPr="00A452A2" w:rsidRDefault="004877A7" w:rsidP="004877A7">
            <w:pPr>
              <w:ind w:left="57"/>
              <w:jc w:val="left"/>
              <w:rPr>
                <w:sz w:val="24"/>
                <w:szCs w:val="24"/>
              </w:rPr>
            </w:pPr>
            <w:r w:rsidRPr="00A452A2">
              <w:rPr>
                <w:sz w:val="24"/>
                <w:szCs w:val="24"/>
              </w:rPr>
              <w:t>Алевролиты</w:t>
            </w:r>
          </w:p>
        </w:tc>
        <w:tc>
          <w:tcPr>
            <w:tcW w:w="1122" w:type="dxa"/>
            <w:tcBorders>
              <w:top w:val="single" w:sz="4" w:space="0" w:color="auto"/>
              <w:left w:val="single" w:sz="6" w:space="0" w:color="auto"/>
              <w:bottom w:val="single" w:sz="4" w:space="0" w:color="auto"/>
              <w:right w:val="single" w:sz="6" w:space="0" w:color="auto"/>
            </w:tcBorders>
            <w:vAlign w:val="center"/>
          </w:tcPr>
          <w:p w14:paraId="2B218289" w14:textId="77777777" w:rsidR="004877A7" w:rsidRPr="00A452A2" w:rsidRDefault="004877A7" w:rsidP="004877A7">
            <w:pPr>
              <w:jc w:val="center"/>
              <w:rPr>
                <w:snapToGrid w:val="0"/>
                <w:sz w:val="22"/>
                <w:szCs w:val="22"/>
                <w:lang w:val="en-US"/>
              </w:rPr>
            </w:pPr>
            <w:r w:rsidRPr="00A452A2">
              <w:rPr>
                <w:snapToGrid w:val="0"/>
                <w:sz w:val="22"/>
                <w:szCs w:val="22"/>
              </w:rPr>
              <w:t>2400-3200</w:t>
            </w:r>
          </w:p>
        </w:tc>
        <w:tc>
          <w:tcPr>
            <w:tcW w:w="1038" w:type="dxa"/>
            <w:tcBorders>
              <w:top w:val="single" w:sz="4" w:space="0" w:color="auto"/>
              <w:left w:val="single" w:sz="6" w:space="0" w:color="auto"/>
              <w:bottom w:val="single" w:sz="4" w:space="0" w:color="auto"/>
              <w:right w:val="single" w:sz="6" w:space="0" w:color="auto"/>
            </w:tcBorders>
          </w:tcPr>
          <w:p w14:paraId="3F99953D" w14:textId="77777777" w:rsidR="004877A7" w:rsidRPr="00A452A2" w:rsidRDefault="004877A7" w:rsidP="004877A7">
            <w:pPr>
              <w:jc w:val="center"/>
              <w:rPr>
                <w:snapToGrid w:val="0"/>
                <w:sz w:val="22"/>
                <w:szCs w:val="22"/>
              </w:rPr>
            </w:pPr>
            <w:r w:rsidRPr="00A452A2">
              <w:rPr>
                <w:snapToGrid w:val="0"/>
                <w:sz w:val="22"/>
                <w:szCs w:val="22"/>
              </w:rPr>
              <w:t>3-25</w:t>
            </w:r>
          </w:p>
        </w:tc>
        <w:tc>
          <w:tcPr>
            <w:tcW w:w="1260" w:type="dxa"/>
            <w:tcBorders>
              <w:top w:val="single" w:sz="4" w:space="0" w:color="auto"/>
              <w:left w:val="single" w:sz="6" w:space="0" w:color="auto"/>
              <w:bottom w:val="single" w:sz="4" w:space="0" w:color="auto"/>
              <w:right w:val="single" w:sz="6" w:space="0" w:color="auto"/>
            </w:tcBorders>
            <w:vAlign w:val="center"/>
          </w:tcPr>
          <w:p w14:paraId="01FF2C57" w14:textId="77777777" w:rsidR="004877A7" w:rsidRPr="00A452A2" w:rsidRDefault="004877A7" w:rsidP="004877A7">
            <w:pPr>
              <w:jc w:val="center"/>
              <w:rPr>
                <w:snapToGrid w:val="0"/>
                <w:sz w:val="22"/>
                <w:szCs w:val="22"/>
              </w:rPr>
            </w:pPr>
            <w:r w:rsidRPr="00A452A2">
              <w:rPr>
                <w:snapToGrid w:val="0"/>
                <w:sz w:val="22"/>
                <w:szCs w:val="22"/>
              </w:rPr>
              <w:t>0,13-1050</w:t>
            </w:r>
          </w:p>
        </w:tc>
        <w:tc>
          <w:tcPr>
            <w:tcW w:w="960" w:type="dxa"/>
            <w:tcBorders>
              <w:top w:val="single" w:sz="4" w:space="0" w:color="auto"/>
              <w:left w:val="single" w:sz="6" w:space="0" w:color="auto"/>
              <w:bottom w:val="single" w:sz="4" w:space="0" w:color="auto"/>
              <w:right w:val="single" w:sz="6" w:space="0" w:color="auto"/>
            </w:tcBorders>
          </w:tcPr>
          <w:p w14:paraId="3554BDA7"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0EFC846B"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0870B1B3" w14:textId="77777777" w:rsidR="004877A7" w:rsidRPr="00A452A2" w:rsidRDefault="004877A7" w:rsidP="004877A7">
            <w:pPr>
              <w:jc w:val="center"/>
              <w:rPr>
                <w:snapToGrid w:val="0"/>
                <w:sz w:val="22"/>
                <w:szCs w:val="22"/>
                <w:lang w:val="en-US"/>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665DD5AD" w14:textId="77777777" w:rsidR="004877A7" w:rsidRPr="00A452A2" w:rsidRDefault="004877A7" w:rsidP="004877A7">
            <w:pPr>
              <w:jc w:val="center"/>
              <w:rPr>
                <w:snapToGrid w:val="0"/>
                <w:sz w:val="22"/>
                <w:szCs w:val="22"/>
                <w:lang w:val="en-US"/>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38DB29C9"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6" w:space="0" w:color="auto"/>
              <w:right w:val="double" w:sz="4" w:space="0" w:color="auto"/>
            </w:tcBorders>
          </w:tcPr>
          <w:p w14:paraId="4ADED8FD" w14:textId="77777777" w:rsidR="004877A7" w:rsidRPr="00A452A2" w:rsidRDefault="004877A7" w:rsidP="004877A7">
            <w:pPr>
              <w:jc w:val="center"/>
              <w:rPr>
                <w:snapToGrid w:val="0"/>
                <w:sz w:val="24"/>
                <w:szCs w:val="24"/>
              </w:rPr>
            </w:pPr>
            <w:r w:rsidRPr="00A452A2">
              <w:rPr>
                <w:snapToGrid w:val="0"/>
                <w:sz w:val="24"/>
                <w:szCs w:val="24"/>
              </w:rPr>
              <w:t>мягко-средняя</w:t>
            </w:r>
          </w:p>
        </w:tc>
      </w:tr>
      <w:tr w:rsidR="004877A7" w:rsidRPr="00A452A2" w14:paraId="6B242BEB" w14:textId="77777777" w:rsidTr="004877A7">
        <w:trPr>
          <w:cantSplit/>
          <w:trHeight w:val="65"/>
        </w:trPr>
        <w:tc>
          <w:tcPr>
            <w:tcW w:w="1381" w:type="dxa"/>
            <w:vMerge w:val="restart"/>
            <w:tcBorders>
              <w:top w:val="single" w:sz="4" w:space="0" w:color="auto"/>
              <w:left w:val="double" w:sz="4" w:space="0" w:color="auto"/>
              <w:right w:val="single" w:sz="6" w:space="0" w:color="auto"/>
            </w:tcBorders>
            <w:vAlign w:val="center"/>
          </w:tcPr>
          <w:p w14:paraId="7BDF47B6" w14:textId="77777777" w:rsidR="004877A7" w:rsidRPr="00A452A2" w:rsidRDefault="004877A7" w:rsidP="004877A7">
            <w:pPr>
              <w:jc w:val="center"/>
              <w:rPr>
                <w:sz w:val="24"/>
                <w:szCs w:val="24"/>
                <w:vertAlign w:val="subscript"/>
              </w:rPr>
            </w:pPr>
            <w:r w:rsidRPr="00A452A2">
              <w:rPr>
                <w:bCs/>
                <w:sz w:val="24"/>
                <w:szCs w:val="24"/>
                <w:lang w:val="en-US"/>
              </w:rPr>
              <w:t>J</w:t>
            </w:r>
            <w:r w:rsidRPr="00A452A2">
              <w:rPr>
                <w:bCs/>
                <w:sz w:val="24"/>
                <w:szCs w:val="24"/>
                <w:vertAlign w:val="subscript"/>
              </w:rPr>
              <w:t>3</w:t>
            </w:r>
          </w:p>
        </w:tc>
        <w:tc>
          <w:tcPr>
            <w:tcW w:w="917" w:type="dxa"/>
            <w:vMerge w:val="restart"/>
            <w:tcBorders>
              <w:top w:val="single" w:sz="4" w:space="0" w:color="auto"/>
              <w:left w:val="single" w:sz="6" w:space="0" w:color="auto"/>
              <w:right w:val="single" w:sz="6" w:space="0" w:color="auto"/>
            </w:tcBorders>
            <w:vAlign w:val="center"/>
          </w:tcPr>
          <w:p w14:paraId="3FCF13B8" w14:textId="77777777" w:rsidR="004877A7" w:rsidRPr="00A452A2" w:rsidRDefault="004877A7" w:rsidP="004877A7">
            <w:pPr>
              <w:jc w:val="center"/>
              <w:rPr>
                <w:sz w:val="24"/>
                <w:szCs w:val="24"/>
              </w:rPr>
            </w:pPr>
            <w:r w:rsidRPr="00A452A2">
              <w:rPr>
                <w:sz w:val="24"/>
                <w:szCs w:val="24"/>
              </w:rPr>
              <w:t>2364</w:t>
            </w:r>
          </w:p>
        </w:tc>
        <w:tc>
          <w:tcPr>
            <w:tcW w:w="993" w:type="dxa"/>
            <w:vMerge w:val="restart"/>
            <w:tcBorders>
              <w:top w:val="single" w:sz="4" w:space="0" w:color="auto"/>
              <w:left w:val="single" w:sz="6" w:space="0" w:color="auto"/>
              <w:right w:val="single" w:sz="6" w:space="0" w:color="auto"/>
            </w:tcBorders>
            <w:vAlign w:val="center"/>
          </w:tcPr>
          <w:p w14:paraId="06344467" w14:textId="77777777" w:rsidR="004877A7" w:rsidRPr="00A452A2" w:rsidRDefault="004877A7" w:rsidP="004877A7">
            <w:pPr>
              <w:jc w:val="center"/>
              <w:rPr>
                <w:sz w:val="24"/>
                <w:szCs w:val="24"/>
              </w:rPr>
            </w:pPr>
            <w:r w:rsidRPr="00A452A2">
              <w:rPr>
                <w:sz w:val="24"/>
                <w:szCs w:val="24"/>
              </w:rPr>
              <w:t xml:space="preserve">2564 </w:t>
            </w:r>
          </w:p>
        </w:tc>
        <w:tc>
          <w:tcPr>
            <w:tcW w:w="1389" w:type="dxa"/>
            <w:tcBorders>
              <w:top w:val="single" w:sz="6" w:space="0" w:color="000000"/>
              <w:left w:val="single" w:sz="4" w:space="0" w:color="auto"/>
              <w:bottom w:val="single" w:sz="4" w:space="0" w:color="auto"/>
              <w:right w:val="single" w:sz="6" w:space="0" w:color="000000"/>
            </w:tcBorders>
            <w:vAlign w:val="center"/>
          </w:tcPr>
          <w:p w14:paraId="1E30CCA2" w14:textId="77777777" w:rsidR="004877A7" w:rsidRPr="00A452A2" w:rsidRDefault="004877A7" w:rsidP="004877A7">
            <w:pPr>
              <w:ind w:left="57"/>
              <w:jc w:val="left"/>
              <w:rPr>
                <w:sz w:val="24"/>
                <w:szCs w:val="24"/>
              </w:rPr>
            </w:pPr>
            <w:r w:rsidRPr="00A452A2">
              <w:rPr>
                <w:sz w:val="24"/>
                <w:szCs w:val="24"/>
              </w:rPr>
              <w:t xml:space="preserve">Глины </w:t>
            </w:r>
          </w:p>
        </w:tc>
        <w:tc>
          <w:tcPr>
            <w:tcW w:w="1122" w:type="dxa"/>
            <w:tcBorders>
              <w:top w:val="single" w:sz="4" w:space="0" w:color="auto"/>
              <w:left w:val="single" w:sz="6" w:space="0" w:color="auto"/>
              <w:bottom w:val="single" w:sz="4" w:space="0" w:color="auto"/>
              <w:right w:val="single" w:sz="6" w:space="0" w:color="auto"/>
            </w:tcBorders>
            <w:vAlign w:val="center"/>
          </w:tcPr>
          <w:p w14:paraId="51271295" w14:textId="77777777" w:rsidR="004877A7" w:rsidRPr="00A452A2" w:rsidRDefault="004877A7" w:rsidP="004877A7">
            <w:pPr>
              <w:jc w:val="center"/>
              <w:rPr>
                <w:snapToGrid w:val="0"/>
                <w:sz w:val="22"/>
                <w:szCs w:val="22"/>
                <w:lang w:val="en-US"/>
              </w:rPr>
            </w:pPr>
            <w:r w:rsidRPr="00A452A2">
              <w:rPr>
                <w:snapToGrid w:val="0"/>
                <w:sz w:val="22"/>
                <w:szCs w:val="22"/>
                <w:lang w:val="en-US"/>
              </w:rPr>
              <w:t>2620-2750</w:t>
            </w:r>
          </w:p>
        </w:tc>
        <w:tc>
          <w:tcPr>
            <w:tcW w:w="1038" w:type="dxa"/>
            <w:tcBorders>
              <w:top w:val="single" w:sz="4" w:space="0" w:color="auto"/>
              <w:left w:val="single" w:sz="6" w:space="0" w:color="auto"/>
              <w:bottom w:val="single" w:sz="4" w:space="0" w:color="auto"/>
              <w:right w:val="single" w:sz="6" w:space="0" w:color="auto"/>
            </w:tcBorders>
          </w:tcPr>
          <w:p w14:paraId="6300ACA7" w14:textId="77777777" w:rsidR="004877A7" w:rsidRPr="00A452A2" w:rsidRDefault="004877A7" w:rsidP="004877A7">
            <w:pPr>
              <w:jc w:val="center"/>
              <w:rPr>
                <w:snapToGrid w:val="0"/>
                <w:sz w:val="22"/>
                <w:szCs w:val="22"/>
              </w:rPr>
            </w:pPr>
            <w:r w:rsidRPr="00A452A2">
              <w:rPr>
                <w:snapToGrid w:val="0"/>
                <w:sz w:val="22"/>
                <w:szCs w:val="22"/>
              </w:rPr>
              <w:t>10-35</w:t>
            </w:r>
          </w:p>
        </w:tc>
        <w:tc>
          <w:tcPr>
            <w:tcW w:w="1260" w:type="dxa"/>
            <w:tcBorders>
              <w:top w:val="single" w:sz="4" w:space="0" w:color="auto"/>
              <w:left w:val="single" w:sz="6" w:space="0" w:color="auto"/>
              <w:bottom w:val="single" w:sz="4" w:space="0" w:color="auto"/>
              <w:right w:val="single" w:sz="6" w:space="0" w:color="auto"/>
            </w:tcBorders>
          </w:tcPr>
          <w:p w14:paraId="2BEC6A4C" w14:textId="77777777" w:rsidR="004877A7" w:rsidRPr="00A452A2" w:rsidRDefault="004877A7" w:rsidP="004877A7">
            <w:pPr>
              <w:jc w:val="center"/>
              <w:rPr>
                <w:snapToGrid w:val="0"/>
                <w:sz w:val="22"/>
                <w:szCs w:val="22"/>
              </w:rPr>
            </w:pPr>
            <w:r w:rsidRPr="00A452A2">
              <w:rPr>
                <w:snapToGrid w:val="0"/>
                <w:sz w:val="22"/>
                <w:szCs w:val="22"/>
              </w:rPr>
              <w:t>0,05-0,001</w:t>
            </w:r>
          </w:p>
        </w:tc>
        <w:tc>
          <w:tcPr>
            <w:tcW w:w="960" w:type="dxa"/>
            <w:tcBorders>
              <w:top w:val="single" w:sz="4" w:space="0" w:color="auto"/>
              <w:left w:val="single" w:sz="6" w:space="0" w:color="auto"/>
              <w:bottom w:val="single" w:sz="4" w:space="0" w:color="auto"/>
              <w:right w:val="single" w:sz="6" w:space="0" w:color="auto"/>
            </w:tcBorders>
          </w:tcPr>
          <w:p w14:paraId="27B6A11B"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244F44D4"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10103F74"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5A5EEEB9" w14:textId="77777777" w:rsidR="004877A7" w:rsidRPr="00A452A2" w:rsidRDefault="004877A7" w:rsidP="004877A7">
            <w:pPr>
              <w:jc w:val="center"/>
              <w:rPr>
                <w:sz w:val="22"/>
                <w:szCs w:val="22"/>
              </w:rPr>
            </w:pP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06F92825"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1F85CD5D" w14:textId="77777777" w:rsidR="004877A7" w:rsidRPr="00A452A2" w:rsidRDefault="004877A7" w:rsidP="004877A7">
            <w:pPr>
              <w:jc w:val="center"/>
              <w:rPr>
                <w:snapToGrid w:val="0"/>
                <w:sz w:val="24"/>
                <w:szCs w:val="24"/>
              </w:rPr>
            </w:pPr>
            <w:r w:rsidRPr="00A452A2">
              <w:rPr>
                <w:snapToGrid w:val="0"/>
                <w:sz w:val="24"/>
                <w:szCs w:val="24"/>
              </w:rPr>
              <w:t>мягко-средняя</w:t>
            </w:r>
          </w:p>
        </w:tc>
      </w:tr>
      <w:tr w:rsidR="004877A7" w:rsidRPr="00A452A2" w14:paraId="4BEC7CDF" w14:textId="77777777" w:rsidTr="004877A7">
        <w:trPr>
          <w:cantSplit/>
          <w:trHeight w:val="75"/>
        </w:trPr>
        <w:tc>
          <w:tcPr>
            <w:tcW w:w="1381" w:type="dxa"/>
            <w:vMerge/>
            <w:tcBorders>
              <w:top w:val="single" w:sz="4" w:space="0" w:color="auto"/>
              <w:left w:val="double" w:sz="4" w:space="0" w:color="auto"/>
              <w:right w:val="single" w:sz="6" w:space="0" w:color="auto"/>
            </w:tcBorders>
            <w:vAlign w:val="center"/>
          </w:tcPr>
          <w:p w14:paraId="65B5CCFB" w14:textId="77777777" w:rsidR="004877A7" w:rsidRPr="00A452A2" w:rsidRDefault="004877A7" w:rsidP="004877A7">
            <w:pPr>
              <w:jc w:val="center"/>
              <w:rPr>
                <w:bCs/>
                <w:sz w:val="24"/>
                <w:szCs w:val="24"/>
                <w:lang w:val="en-US"/>
              </w:rPr>
            </w:pPr>
          </w:p>
        </w:tc>
        <w:tc>
          <w:tcPr>
            <w:tcW w:w="917" w:type="dxa"/>
            <w:vMerge/>
            <w:tcBorders>
              <w:top w:val="single" w:sz="4" w:space="0" w:color="auto"/>
              <w:left w:val="single" w:sz="6" w:space="0" w:color="auto"/>
              <w:right w:val="single" w:sz="6" w:space="0" w:color="auto"/>
            </w:tcBorders>
            <w:vAlign w:val="center"/>
          </w:tcPr>
          <w:p w14:paraId="0A85A7B5" w14:textId="77777777" w:rsidR="004877A7" w:rsidRPr="00A452A2" w:rsidRDefault="004877A7" w:rsidP="004877A7">
            <w:pPr>
              <w:jc w:val="center"/>
              <w:rPr>
                <w:sz w:val="24"/>
                <w:szCs w:val="24"/>
              </w:rPr>
            </w:pPr>
          </w:p>
        </w:tc>
        <w:tc>
          <w:tcPr>
            <w:tcW w:w="993" w:type="dxa"/>
            <w:vMerge/>
            <w:tcBorders>
              <w:top w:val="single" w:sz="4" w:space="0" w:color="auto"/>
              <w:left w:val="single" w:sz="6" w:space="0" w:color="auto"/>
              <w:right w:val="single" w:sz="6" w:space="0" w:color="auto"/>
            </w:tcBorders>
            <w:vAlign w:val="center"/>
          </w:tcPr>
          <w:p w14:paraId="447F7B28" w14:textId="77777777" w:rsidR="004877A7" w:rsidRPr="00A452A2" w:rsidRDefault="004877A7" w:rsidP="004877A7">
            <w:pPr>
              <w:jc w:val="center"/>
              <w:rPr>
                <w:sz w:val="24"/>
                <w:szCs w:val="24"/>
              </w:rPr>
            </w:pPr>
          </w:p>
        </w:tc>
        <w:tc>
          <w:tcPr>
            <w:tcW w:w="1389" w:type="dxa"/>
            <w:tcBorders>
              <w:top w:val="single" w:sz="4" w:space="0" w:color="auto"/>
              <w:left w:val="single" w:sz="4" w:space="0" w:color="auto"/>
              <w:bottom w:val="single" w:sz="4" w:space="0" w:color="auto"/>
              <w:right w:val="single" w:sz="6" w:space="0" w:color="000000"/>
            </w:tcBorders>
            <w:vAlign w:val="center"/>
          </w:tcPr>
          <w:p w14:paraId="69A49468" w14:textId="77777777" w:rsidR="004877A7" w:rsidRPr="00A452A2" w:rsidRDefault="004877A7" w:rsidP="004877A7">
            <w:pPr>
              <w:ind w:left="57"/>
              <w:jc w:val="left"/>
              <w:rPr>
                <w:sz w:val="24"/>
                <w:szCs w:val="24"/>
              </w:rPr>
            </w:pPr>
            <w:r w:rsidRPr="00A452A2">
              <w:rPr>
                <w:sz w:val="24"/>
                <w:szCs w:val="24"/>
              </w:rPr>
              <w:t xml:space="preserve">Песчаники </w:t>
            </w:r>
          </w:p>
        </w:tc>
        <w:tc>
          <w:tcPr>
            <w:tcW w:w="1122" w:type="dxa"/>
            <w:tcBorders>
              <w:top w:val="single" w:sz="4" w:space="0" w:color="auto"/>
              <w:left w:val="single" w:sz="6" w:space="0" w:color="auto"/>
              <w:bottom w:val="single" w:sz="4" w:space="0" w:color="auto"/>
              <w:right w:val="single" w:sz="6" w:space="0" w:color="auto"/>
            </w:tcBorders>
            <w:vAlign w:val="center"/>
          </w:tcPr>
          <w:p w14:paraId="69DE42AE" w14:textId="77777777" w:rsidR="004877A7" w:rsidRPr="00A452A2" w:rsidRDefault="004877A7" w:rsidP="004877A7">
            <w:pPr>
              <w:jc w:val="center"/>
              <w:rPr>
                <w:snapToGrid w:val="0"/>
                <w:sz w:val="22"/>
                <w:szCs w:val="22"/>
                <w:lang w:val="en-US"/>
              </w:rPr>
            </w:pPr>
            <w:r w:rsidRPr="00A452A2">
              <w:rPr>
                <w:snapToGrid w:val="0"/>
                <w:sz w:val="22"/>
                <w:szCs w:val="22"/>
              </w:rPr>
              <w:t>2400-3200</w:t>
            </w:r>
          </w:p>
        </w:tc>
        <w:tc>
          <w:tcPr>
            <w:tcW w:w="1038" w:type="dxa"/>
            <w:tcBorders>
              <w:top w:val="single" w:sz="4" w:space="0" w:color="auto"/>
              <w:left w:val="single" w:sz="6" w:space="0" w:color="auto"/>
              <w:bottom w:val="single" w:sz="4" w:space="0" w:color="auto"/>
              <w:right w:val="single" w:sz="6" w:space="0" w:color="auto"/>
            </w:tcBorders>
          </w:tcPr>
          <w:p w14:paraId="0EB0F271" w14:textId="77777777" w:rsidR="004877A7" w:rsidRPr="00A452A2" w:rsidRDefault="004877A7" w:rsidP="004877A7">
            <w:pPr>
              <w:jc w:val="center"/>
              <w:rPr>
                <w:snapToGrid w:val="0"/>
                <w:sz w:val="22"/>
                <w:szCs w:val="22"/>
              </w:rPr>
            </w:pPr>
            <w:r w:rsidRPr="00A452A2">
              <w:rPr>
                <w:snapToGrid w:val="0"/>
                <w:sz w:val="22"/>
                <w:szCs w:val="22"/>
              </w:rPr>
              <w:t>10-35</w:t>
            </w:r>
          </w:p>
        </w:tc>
        <w:tc>
          <w:tcPr>
            <w:tcW w:w="1260" w:type="dxa"/>
            <w:tcBorders>
              <w:top w:val="single" w:sz="4" w:space="0" w:color="auto"/>
              <w:left w:val="single" w:sz="6" w:space="0" w:color="auto"/>
              <w:bottom w:val="single" w:sz="4" w:space="0" w:color="auto"/>
              <w:right w:val="single" w:sz="6" w:space="0" w:color="auto"/>
            </w:tcBorders>
          </w:tcPr>
          <w:p w14:paraId="35519BBD" w14:textId="77777777" w:rsidR="004877A7" w:rsidRPr="00A452A2" w:rsidRDefault="004877A7" w:rsidP="004877A7">
            <w:pPr>
              <w:jc w:val="center"/>
              <w:rPr>
                <w:snapToGrid w:val="0"/>
                <w:sz w:val="22"/>
                <w:szCs w:val="22"/>
              </w:rPr>
            </w:pPr>
            <w:r w:rsidRPr="00A452A2">
              <w:rPr>
                <w:snapToGrid w:val="0"/>
                <w:sz w:val="22"/>
                <w:szCs w:val="22"/>
              </w:rPr>
              <w:t>0,05-0,001</w:t>
            </w:r>
          </w:p>
        </w:tc>
        <w:tc>
          <w:tcPr>
            <w:tcW w:w="960" w:type="dxa"/>
            <w:tcBorders>
              <w:top w:val="single" w:sz="4" w:space="0" w:color="auto"/>
              <w:left w:val="single" w:sz="6" w:space="0" w:color="auto"/>
              <w:bottom w:val="single" w:sz="4" w:space="0" w:color="auto"/>
              <w:right w:val="single" w:sz="6" w:space="0" w:color="auto"/>
            </w:tcBorders>
          </w:tcPr>
          <w:p w14:paraId="16D06E77"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552A85AC"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5B570B66"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355D21D2" w14:textId="77777777" w:rsidR="004877A7" w:rsidRPr="00A452A2" w:rsidRDefault="004877A7" w:rsidP="004877A7">
            <w:pPr>
              <w:jc w:val="center"/>
              <w:rPr>
                <w:sz w:val="22"/>
                <w:szCs w:val="22"/>
              </w:rPr>
            </w:pP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50E73FFE"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528ED0C8" w14:textId="77777777" w:rsidR="004877A7" w:rsidRPr="00A452A2" w:rsidRDefault="004877A7" w:rsidP="004877A7">
            <w:pPr>
              <w:jc w:val="center"/>
              <w:rPr>
                <w:snapToGrid w:val="0"/>
                <w:sz w:val="24"/>
                <w:szCs w:val="24"/>
                <w:lang w:val="en-US"/>
              </w:rPr>
            </w:pPr>
            <w:r w:rsidRPr="00A452A2">
              <w:rPr>
                <w:snapToGrid w:val="0"/>
                <w:sz w:val="24"/>
                <w:szCs w:val="24"/>
              </w:rPr>
              <w:t>мягко-средняя</w:t>
            </w:r>
          </w:p>
        </w:tc>
      </w:tr>
      <w:tr w:rsidR="004877A7" w:rsidRPr="00A452A2" w14:paraId="6ADFFACA" w14:textId="77777777" w:rsidTr="004877A7">
        <w:trPr>
          <w:cantSplit/>
          <w:trHeight w:val="153"/>
        </w:trPr>
        <w:tc>
          <w:tcPr>
            <w:tcW w:w="1381" w:type="dxa"/>
            <w:vMerge/>
            <w:tcBorders>
              <w:top w:val="single" w:sz="4" w:space="0" w:color="auto"/>
              <w:left w:val="double" w:sz="4" w:space="0" w:color="auto"/>
              <w:right w:val="single" w:sz="6" w:space="0" w:color="auto"/>
            </w:tcBorders>
            <w:vAlign w:val="center"/>
          </w:tcPr>
          <w:p w14:paraId="4A7F4649" w14:textId="77777777" w:rsidR="004877A7" w:rsidRPr="00A452A2" w:rsidRDefault="004877A7" w:rsidP="004877A7">
            <w:pPr>
              <w:jc w:val="center"/>
              <w:rPr>
                <w:bCs/>
                <w:sz w:val="24"/>
                <w:szCs w:val="24"/>
                <w:lang w:val="en-US"/>
              </w:rPr>
            </w:pPr>
          </w:p>
        </w:tc>
        <w:tc>
          <w:tcPr>
            <w:tcW w:w="917" w:type="dxa"/>
            <w:vMerge/>
            <w:tcBorders>
              <w:top w:val="single" w:sz="4" w:space="0" w:color="auto"/>
              <w:left w:val="single" w:sz="6" w:space="0" w:color="auto"/>
              <w:right w:val="single" w:sz="6" w:space="0" w:color="auto"/>
            </w:tcBorders>
            <w:vAlign w:val="center"/>
          </w:tcPr>
          <w:p w14:paraId="0FB83F1B" w14:textId="77777777" w:rsidR="004877A7" w:rsidRPr="00A452A2" w:rsidRDefault="004877A7" w:rsidP="004877A7">
            <w:pPr>
              <w:jc w:val="center"/>
              <w:rPr>
                <w:sz w:val="24"/>
                <w:szCs w:val="24"/>
              </w:rPr>
            </w:pPr>
          </w:p>
        </w:tc>
        <w:tc>
          <w:tcPr>
            <w:tcW w:w="993" w:type="dxa"/>
            <w:vMerge/>
            <w:tcBorders>
              <w:top w:val="single" w:sz="4" w:space="0" w:color="auto"/>
              <w:left w:val="single" w:sz="6" w:space="0" w:color="auto"/>
              <w:right w:val="single" w:sz="6" w:space="0" w:color="auto"/>
            </w:tcBorders>
            <w:vAlign w:val="center"/>
          </w:tcPr>
          <w:p w14:paraId="2A59A775" w14:textId="77777777" w:rsidR="004877A7" w:rsidRPr="00A452A2" w:rsidRDefault="004877A7" w:rsidP="004877A7">
            <w:pPr>
              <w:jc w:val="center"/>
              <w:rPr>
                <w:sz w:val="24"/>
                <w:szCs w:val="24"/>
              </w:rPr>
            </w:pPr>
          </w:p>
        </w:tc>
        <w:tc>
          <w:tcPr>
            <w:tcW w:w="1389" w:type="dxa"/>
            <w:tcBorders>
              <w:top w:val="single" w:sz="4" w:space="0" w:color="auto"/>
              <w:left w:val="single" w:sz="4" w:space="0" w:color="auto"/>
              <w:bottom w:val="single" w:sz="4" w:space="0" w:color="auto"/>
              <w:right w:val="single" w:sz="6" w:space="0" w:color="000000"/>
            </w:tcBorders>
            <w:vAlign w:val="center"/>
          </w:tcPr>
          <w:p w14:paraId="4C79F344" w14:textId="77777777" w:rsidR="004877A7" w:rsidRPr="00A452A2" w:rsidRDefault="004877A7" w:rsidP="004877A7">
            <w:pPr>
              <w:ind w:left="57"/>
              <w:jc w:val="left"/>
              <w:rPr>
                <w:sz w:val="24"/>
                <w:szCs w:val="24"/>
              </w:rPr>
            </w:pPr>
            <w:r w:rsidRPr="00A452A2">
              <w:rPr>
                <w:sz w:val="24"/>
                <w:szCs w:val="24"/>
              </w:rPr>
              <w:t xml:space="preserve">Алевролиты </w:t>
            </w:r>
          </w:p>
        </w:tc>
        <w:tc>
          <w:tcPr>
            <w:tcW w:w="1122" w:type="dxa"/>
            <w:tcBorders>
              <w:top w:val="single" w:sz="4" w:space="0" w:color="auto"/>
              <w:left w:val="single" w:sz="6" w:space="0" w:color="auto"/>
              <w:bottom w:val="single" w:sz="4" w:space="0" w:color="auto"/>
              <w:right w:val="single" w:sz="6" w:space="0" w:color="auto"/>
            </w:tcBorders>
            <w:vAlign w:val="center"/>
          </w:tcPr>
          <w:p w14:paraId="7D7667A4" w14:textId="77777777" w:rsidR="004877A7" w:rsidRPr="00A452A2" w:rsidRDefault="004877A7" w:rsidP="004877A7">
            <w:pPr>
              <w:jc w:val="center"/>
              <w:rPr>
                <w:snapToGrid w:val="0"/>
                <w:sz w:val="22"/>
                <w:szCs w:val="22"/>
              </w:rPr>
            </w:pPr>
            <w:r w:rsidRPr="00A452A2">
              <w:rPr>
                <w:snapToGrid w:val="0"/>
                <w:sz w:val="22"/>
                <w:szCs w:val="22"/>
              </w:rPr>
              <w:t>2400-3200</w:t>
            </w:r>
          </w:p>
        </w:tc>
        <w:tc>
          <w:tcPr>
            <w:tcW w:w="1038" w:type="dxa"/>
            <w:tcBorders>
              <w:top w:val="single" w:sz="4" w:space="0" w:color="auto"/>
              <w:left w:val="single" w:sz="6" w:space="0" w:color="auto"/>
              <w:bottom w:val="single" w:sz="4" w:space="0" w:color="auto"/>
              <w:right w:val="single" w:sz="6" w:space="0" w:color="auto"/>
            </w:tcBorders>
          </w:tcPr>
          <w:p w14:paraId="42730D04" w14:textId="77777777" w:rsidR="004877A7" w:rsidRPr="00A452A2" w:rsidRDefault="004877A7" w:rsidP="004877A7">
            <w:pPr>
              <w:jc w:val="center"/>
              <w:rPr>
                <w:snapToGrid w:val="0"/>
                <w:sz w:val="22"/>
                <w:szCs w:val="22"/>
              </w:rPr>
            </w:pPr>
            <w:r w:rsidRPr="00A452A2">
              <w:rPr>
                <w:snapToGrid w:val="0"/>
                <w:sz w:val="22"/>
                <w:szCs w:val="22"/>
              </w:rPr>
              <w:t>3-25</w:t>
            </w:r>
          </w:p>
        </w:tc>
        <w:tc>
          <w:tcPr>
            <w:tcW w:w="1260" w:type="dxa"/>
            <w:tcBorders>
              <w:top w:val="single" w:sz="4" w:space="0" w:color="auto"/>
              <w:left w:val="single" w:sz="6" w:space="0" w:color="auto"/>
              <w:bottom w:val="single" w:sz="4" w:space="0" w:color="auto"/>
              <w:right w:val="single" w:sz="6" w:space="0" w:color="auto"/>
            </w:tcBorders>
            <w:vAlign w:val="center"/>
          </w:tcPr>
          <w:p w14:paraId="52C737D5" w14:textId="77777777" w:rsidR="004877A7" w:rsidRPr="00A452A2" w:rsidRDefault="004877A7" w:rsidP="004877A7">
            <w:pPr>
              <w:jc w:val="center"/>
              <w:rPr>
                <w:snapToGrid w:val="0"/>
                <w:sz w:val="22"/>
                <w:szCs w:val="22"/>
              </w:rPr>
            </w:pPr>
            <w:r w:rsidRPr="00A452A2">
              <w:rPr>
                <w:snapToGrid w:val="0"/>
                <w:sz w:val="22"/>
                <w:szCs w:val="22"/>
              </w:rPr>
              <w:t>0,13-1050</w:t>
            </w:r>
          </w:p>
        </w:tc>
        <w:tc>
          <w:tcPr>
            <w:tcW w:w="960" w:type="dxa"/>
            <w:tcBorders>
              <w:top w:val="single" w:sz="4" w:space="0" w:color="auto"/>
              <w:left w:val="single" w:sz="6" w:space="0" w:color="auto"/>
              <w:bottom w:val="single" w:sz="4" w:space="0" w:color="auto"/>
              <w:right w:val="single" w:sz="6" w:space="0" w:color="auto"/>
            </w:tcBorders>
          </w:tcPr>
          <w:p w14:paraId="3FB5B701"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393A65EC"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1064F04B"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0B6333C2"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77C54A07"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66B5E35B" w14:textId="77777777" w:rsidR="004877A7" w:rsidRPr="00A452A2" w:rsidRDefault="004877A7" w:rsidP="004877A7">
            <w:pPr>
              <w:jc w:val="center"/>
              <w:rPr>
                <w:sz w:val="24"/>
                <w:szCs w:val="24"/>
              </w:rPr>
            </w:pPr>
            <w:r w:rsidRPr="00A452A2">
              <w:rPr>
                <w:snapToGrid w:val="0"/>
                <w:sz w:val="24"/>
                <w:szCs w:val="24"/>
              </w:rPr>
              <w:t>мягко-средняя</w:t>
            </w:r>
          </w:p>
        </w:tc>
      </w:tr>
      <w:tr w:rsidR="004877A7" w:rsidRPr="00A452A2" w14:paraId="15252D3E" w14:textId="77777777" w:rsidTr="004877A7">
        <w:trPr>
          <w:cantSplit/>
          <w:trHeight w:val="128"/>
        </w:trPr>
        <w:tc>
          <w:tcPr>
            <w:tcW w:w="1381" w:type="dxa"/>
            <w:vMerge/>
            <w:tcBorders>
              <w:top w:val="single" w:sz="4" w:space="0" w:color="auto"/>
              <w:left w:val="double" w:sz="4" w:space="0" w:color="auto"/>
              <w:right w:val="single" w:sz="6" w:space="0" w:color="auto"/>
            </w:tcBorders>
            <w:vAlign w:val="center"/>
          </w:tcPr>
          <w:p w14:paraId="2DA50454" w14:textId="77777777" w:rsidR="004877A7" w:rsidRPr="00A452A2" w:rsidRDefault="004877A7" w:rsidP="004877A7">
            <w:pPr>
              <w:jc w:val="center"/>
              <w:rPr>
                <w:bCs/>
                <w:sz w:val="24"/>
                <w:szCs w:val="24"/>
                <w:lang w:val="en-US"/>
              </w:rPr>
            </w:pPr>
          </w:p>
        </w:tc>
        <w:tc>
          <w:tcPr>
            <w:tcW w:w="917" w:type="dxa"/>
            <w:vMerge/>
            <w:tcBorders>
              <w:top w:val="single" w:sz="4" w:space="0" w:color="auto"/>
              <w:left w:val="single" w:sz="6" w:space="0" w:color="auto"/>
              <w:right w:val="single" w:sz="6" w:space="0" w:color="auto"/>
            </w:tcBorders>
            <w:vAlign w:val="center"/>
          </w:tcPr>
          <w:p w14:paraId="2EA3E88D" w14:textId="77777777" w:rsidR="004877A7" w:rsidRPr="00A452A2" w:rsidRDefault="004877A7" w:rsidP="004877A7">
            <w:pPr>
              <w:jc w:val="center"/>
              <w:rPr>
                <w:sz w:val="24"/>
                <w:szCs w:val="24"/>
              </w:rPr>
            </w:pPr>
          </w:p>
        </w:tc>
        <w:tc>
          <w:tcPr>
            <w:tcW w:w="993" w:type="dxa"/>
            <w:vMerge/>
            <w:tcBorders>
              <w:top w:val="single" w:sz="4" w:space="0" w:color="auto"/>
              <w:left w:val="single" w:sz="6" w:space="0" w:color="auto"/>
              <w:right w:val="single" w:sz="6" w:space="0" w:color="auto"/>
            </w:tcBorders>
            <w:vAlign w:val="center"/>
          </w:tcPr>
          <w:p w14:paraId="611D417D" w14:textId="77777777" w:rsidR="004877A7" w:rsidRPr="00A452A2" w:rsidRDefault="004877A7" w:rsidP="004877A7">
            <w:pPr>
              <w:jc w:val="center"/>
              <w:rPr>
                <w:sz w:val="24"/>
                <w:szCs w:val="24"/>
              </w:rPr>
            </w:pPr>
          </w:p>
        </w:tc>
        <w:tc>
          <w:tcPr>
            <w:tcW w:w="1389" w:type="dxa"/>
            <w:tcBorders>
              <w:top w:val="single" w:sz="4" w:space="0" w:color="auto"/>
              <w:left w:val="single" w:sz="4" w:space="0" w:color="auto"/>
              <w:bottom w:val="single" w:sz="4" w:space="0" w:color="auto"/>
              <w:right w:val="single" w:sz="6" w:space="0" w:color="000000"/>
            </w:tcBorders>
            <w:vAlign w:val="center"/>
          </w:tcPr>
          <w:p w14:paraId="3A663133" w14:textId="77777777" w:rsidR="004877A7" w:rsidRPr="00A452A2" w:rsidRDefault="004877A7" w:rsidP="004877A7">
            <w:pPr>
              <w:ind w:left="57"/>
              <w:jc w:val="left"/>
              <w:rPr>
                <w:sz w:val="24"/>
                <w:szCs w:val="24"/>
              </w:rPr>
            </w:pPr>
            <w:r w:rsidRPr="00A452A2">
              <w:rPr>
                <w:sz w:val="24"/>
                <w:szCs w:val="24"/>
              </w:rPr>
              <w:t xml:space="preserve">Мергели </w:t>
            </w:r>
          </w:p>
        </w:tc>
        <w:tc>
          <w:tcPr>
            <w:tcW w:w="1122" w:type="dxa"/>
            <w:tcBorders>
              <w:top w:val="single" w:sz="4" w:space="0" w:color="auto"/>
              <w:left w:val="single" w:sz="6" w:space="0" w:color="auto"/>
              <w:bottom w:val="single" w:sz="4" w:space="0" w:color="auto"/>
              <w:right w:val="single" w:sz="6" w:space="0" w:color="auto"/>
            </w:tcBorders>
            <w:vAlign w:val="center"/>
          </w:tcPr>
          <w:p w14:paraId="7D7A54BB" w14:textId="77777777" w:rsidR="004877A7" w:rsidRPr="00A452A2" w:rsidRDefault="004877A7" w:rsidP="004877A7">
            <w:pPr>
              <w:jc w:val="center"/>
              <w:rPr>
                <w:snapToGrid w:val="0"/>
                <w:sz w:val="22"/>
                <w:szCs w:val="22"/>
                <w:lang w:val="en-US"/>
              </w:rPr>
            </w:pPr>
            <w:r w:rsidRPr="00A452A2">
              <w:rPr>
                <w:snapToGrid w:val="0"/>
                <w:sz w:val="22"/>
                <w:szCs w:val="22"/>
              </w:rPr>
              <w:t>2370-2920</w:t>
            </w:r>
          </w:p>
        </w:tc>
        <w:tc>
          <w:tcPr>
            <w:tcW w:w="1038" w:type="dxa"/>
            <w:tcBorders>
              <w:top w:val="single" w:sz="4" w:space="0" w:color="auto"/>
              <w:left w:val="single" w:sz="6" w:space="0" w:color="auto"/>
              <w:bottom w:val="single" w:sz="4" w:space="0" w:color="auto"/>
              <w:right w:val="single" w:sz="6" w:space="0" w:color="auto"/>
            </w:tcBorders>
          </w:tcPr>
          <w:p w14:paraId="591176A7" w14:textId="77777777" w:rsidR="004877A7" w:rsidRPr="00A452A2" w:rsidRDefault="004877A7" w:rsidP="004877A7">
            <w:pPr>
              <w:jc w:val="center"/>
              <w:rPr>
                <w:snapToGrid w:val="0"/>
                <w:sz w:val="22"/>
                <w:szCs w:val="22"/>
              </w:rPr>
            </w:pPr>
            <w:r w:rsidRPr="00A452A2">
              <w:rPr>
                <w:snapToGrid w:val="0"/>
                <w:sz w:val="22"/>
                <w:szCs w:val="22"/>
              </w:rPr>
              <w:t>15-43</w:t>
            </w:r>
          </w:p>
        </w:tc>
        <w:tc>
          <w:tcPr>
            <w:tcW w:w="1260" w:type="dxa"/>
            <w:tcBorders>
              <w:top w:val="single" w:sz="4" w:space="0" w:color="auto"/>
              <w:left w:val="single" w:sz="6" w:space="0" w:color="auto"/>
              <w:bottom w:val="single" w:sz="4" w:space="0" w:color="auto"/>
              <w:right w:val="single" w:sz="6" w:space="0" w:color="auto"/>
            </w:tcBorders>
          </w:tcPr>
          <w:p w14:paraId="0E01D417" w14:textId="77777777" w:rsidR="004877A7" w:rsidRPr="00A452A2" w:rsidRDefault="004877A7" w:rsidP="004877A7">
            <w:pPr>
              <w:jc w:val="center"/>
              <w:rPr>
                <w:snapToGrid w:val="0"/>
                <w:sz w:val="22"/>
                <w:szCs w:val="22"/>
              </w:rPr>
            </w:pPr>
            <w:r w:rsidRPr="00A452A2">
              <w:rPr>
                <w:snapToGrid w:val="0"/>
                <w:sz w:val="22"/>
                <w:szCs w:val="22"/>
              </w:rPr>
              <w:t>0,01-0,001</w:t>
            </w:r>
          </w:p>
        </w:tc>
        <w:tc>
          <w:tcPr>
            <w:tcW w:w="960" w:type="dxa"/>
            <w:tcBorders>
              <w:top w:val="single" w:sz="4" w:space="0" w:color="auto"/>
              <w:left w:val="single" w:sz="6" w:space="0" w:color="auto"/>
              <w:bottom w:val="single" w:sz="4" w:space="0" w:color="auto"/>
              <w:right w:val="single" w:sz="6" w:space="0" w:color="auto"/>
            </w:tcBorders>
          </w:tcPr>
          <w:p w14:paraId="77322DA6" w14:textId="77777777" w:rsidR="004877A7" w:rsidRPr="00A452A2" w:rsidRDefault="004877A7" w:rsidP="004877A7">
            <w:pPr>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5B0E3B74"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4C0BBE9C"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799C4EF8"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7C8E7A4C"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00F6BFB5" w14:textId="77777777" w:rsidR="004877A7" w:rsidRPr="00A452A2" w:rsidRDefault="004877A7" w:rsidP="004877A7">
            <w:pPr>
              <w:jc w:val="center"/>
            </w:pPr>
            <w:r w:rsidRPr="00A452A2">
              <w:rPr>
                <w:snapToGrid w:val="0"/>
                <w:sz w:val="24"/>
                <w:szCs w:val="24"/>
              </w:rPr>
              <w:t>мягко-средняя</w:t>
            </w:r>
          </w:p>
        </w:tc>
      </w:tr>
      <w:tr w:rsidR="004877A7" w:rsidRPr="00A452A2" w14:paraId="4AAD4F69" w14:textId="77777777" w:rsidTr="004877A7">
        <w:trPr>
          <w:cantSplit/>
          <w:trHeight w:val="65"/>
        </w:trPr>
        <w:tc>
          <w:tcPr>
            <w:tcW w:w="1381" w:type="dxa"/>
            <w:vMerge/>
            <w:tcBorders>
              <w:left w:val="double" w:sz="4" w:space="0" w:color="auto"/>
              <w:bottom w:val="single" w:sz="4" w:space="0" w:color="auto"/>
              <w:right w:val="single" w:sz="6" w:space="0" w:color="auto"/>
            </w:tcBorders>
            <w:vAlign w:val="center"/>
          </w:tcPr>
          <w:p w14:paraId="4E4556A0" w14:textId="77777777" w:rsidR="004877A7" w:rsidRPr="00A452A2" w:rsidRDefault="004877A7" w:rsidP="004877A7">
            <w:pPr>
              <w:jc w:val="center"/>
              <w:rPr>
                <w:bCs/>
                <w:sz w:val="24"/>
                <w:szCs w:val="24"/>
                <w:lang w:val="en-US"/>
              </w:rPr>
            </w:pPr>
          </w:p>
        </w:tc>
        <w:tc>
          <w:tcPr>
            <w:tcW w:w="917" w:type="dxa"/>
            <w:vMerge/>
            <w:tcBorders>
              <w:left w:val="single" w:sz="6" w:space="0" w:color="auto"/>
              <w:bottom w:val="single" w:sz="4" w:space="0" w:color="auto"/>
              <w:right w:val="single" w:sz="6" w:space="0" w:color="auto"/>
            </w:tcBorders>
            <w:vAlign w:val="center"/>
          </w:tcPr>
          <w:p w14:paraId="551918D2" w14:textId="77777777" w:rsidR="004877A7" w:rsidRPr="00A452A2" w:rsidRDefault="004877A7" w:rsidP="004877A7">
            <w:pPr>
              <w:jc w:val="center"/>
              <w:rPr>
                <w:snapToGrid w:val="0"/>
                <w:sz w:val="24"/>
                <w:szCs w:val="24"/>
              </w:rPr>
            </w:pPr>
          </w:p>
        </w:tc>
        <w:tc>
          <w:tcPr>
            <w:tcW w:w="993" w:type="dxa"/>
            <w:vMerge/>
            <w:tcBorders>
              <w:left w:val="single" w:sz="6" w:space="0" w:color="auto"/>
              <w:bottom w:val="single" w:sz="4" w:space="0" w:color="auto"/>
              <w:right w:val="single" w:sz="6" w:space="0" w:color="auto"/>
            </w:tcBorders>
            <w:vAlign w:val="center"/>
          </w:tcPr>
          <w:p w14:paraId="3EDA069B" w14:textId="77777777" w:rsidR="004877A7" w:rsidRPr="00A452A2" w:rsidRDefault="004877A7" w:rsidP="004877A7">
            <w:pPr>
              <w:jc w:val="center"/>
              <w:rPr>
                <w:snapToGrid w:val="0"/>
                <w:sz w:val="24"/>
                <w:szCs w:val="24"/>
              </w:rPr>
            </w:pPr>
          </w:p>
        </w:tc>
        <w:tc>
          <w:tcPr>
            <w:tcW w:w="1389" w:type="dxa"/>
            <w:tcBorders>
              <w:top w:val="single" w:sz="4" w:space="0" w:color="auto"/>
              <w:left w:val="single" w:sz="4" w:space="0" w:color="auto"/>
              <w:bottom w:val="single" w:sz="6" w:space="0" w:color="000000"/>
              <w:right w:val="single" w:sz="6" w:space="0" w:color="000000"/>
            </w:tcBorders>
            <w:vAlign w:val="center"/>
          </w:tcPr>
          <w:p w14:paraId="4D3C4BBD" w14:textId="77777777" w:rsidR="004877A7" w:rsidRPr="00A452A2" w:rsidRDefault="004877A7" w:rsidP="004877A7">
            <w:pPr>
              <w:ind w:left="57"/>
              <w:jc w:val="left"/>
              <w:rPr>
                <w:sz w:val="24"/>
                <w:szCs w:val="24"/>
              </w:rPr>
            </w:pPr>
            <w:r w:rsidRPr="00A452A2">
              <w:rPr>
                <w:sz w:val="24"/>
                <w:szCs w:val="24"/>
              </w:rPr>
              <w:t xml:space="preserve">Доломитов </w:t>
            </w:r>
          </w:p>
        </w:tc>
        <w:tc>
          <w:tcPr>
            <w:tcW w:w="1122" w:type="dxa"/>
            <w:tcBorders>
              <w:top w:val="single" w:sz="4" w:space="0" w:color="auto"/>
              <w:left w:val="single" w:sz="6" w:space="0" w:color="auto"/>
              <w:bottom w:val="single" w:sz="4" w:space="0" w:color="auto"/>
              <w:right w:val="single" w:sz="6" w:space="0" w:color="auto"/>
            </w:tcBorders>
            <w:vAlign w:val="center"/>
          </w:tcPr>
          <w:p w14:paraId="1D326CED" w14:textId="77777777" w:rsidR="004877A7" w:rsidRPr="00A452A2" w:rsidRDefault="004877A7" w:rsidP="004877A7">
            <w:pPr>
              <w:jc w:val="center"/>
              <w:rPr>
                <w:sz w:val="22"/>
                <w:szCs w:val="22"/>
              </w:rPr>
            </w:pPr>
            <w:r w:rsidRPr="00A452A2">
              <w:rPr>
                <w:sz w:val="22"/>
                <w:szCs w:val="22"/>
              </w:rPr>
              <w:t>25</w:t>
            </w:r>
            <w:r w:rsidRPr="00A452A2">
              <w:rPr>
                <w:sz w:val="22"/>
                <w:szCs w:val="22"/>
                <w:lang w:val="en-US"/>
              </w:rPr>
              <w:t>0</w:t>
            </w:r>
            <w:r w:rsidRPr="00A452A2">
              <w:rPr>
                <w:sz w:val="22"/>
                <w:szCs w:val="22"/>
              </w:rPr>
              <w:t>0-29</w:t>
            </w:r>
            <w:r w:rsidRPr="00A452A2">
              <w:rPr>
                <w:sz w:val="22"/>
                <w:szCs w:val="22"/>
                <w:lang w:val="en-US"/>
              </w:rPr>
              <w:t>0</w:t>
            </w:r>
            <w:r w:rsidRPr="00A452A2">
              <w:rPr>
                <w:sz w:val="22"/>
                <w:szCs w:val="22"/>
              </w:rPr>
              <w:t>0</w:t>
            </w:r>
          </w:p>
        </w:tc>
        <w:tc>
          <w:tcPr>
            <w:tcW w:w="1038" w:type="dxa"/>
            <w:tcBorders>
              <w:top w:val="single" w:sz="4" w:space="0" w:color="auto"/>
              <w:left w:val="single" w:sz="6" w:space="0" w:color="auto"/>
              <w:bottom w:val="single" w:sz="4" w:space="0" w:color="auto"/>
              <w:right w:val="single" w:sz="6" w:space="0" w:color="auto"/>
            </w:tcBorders>
            <w:vAlign w:val="center"/>
          </w:tcPr>
          <w:p w14:paraId="32897CB7" w14:textId="77777777" w:rsidR="004877A7" w:rsidRPr="00A452A2" w:rsidRDefault="004877A7" w:rsidP="004877A7">
            <w:pPr>
              <w:jc w:val="center"/>
              <w:rPr>
                <w:sz w:val="22"/>
                <w:szCs w:val="22"/>
              </w:rPr>
            </w:pPr>
            <w:r w:rsidRPr="00A452A2">
              <w:rPr>
                <w:sz w:val="22"/>
                <w:szCs w:val="22"/>
                <w:lang w:val="en-US"/>
              </w:rPr>
              <w:t>0</w:t>
            </w:r>
            <w:r w:rsidRPr="00A452A2">
              <w:rPr>
                <w:sz w:val="22"/>
                <w:szCs w:val="22"/>
              </w:rPr>
              <w:t>,2</w:t>
            </w:r>
            <w:r w:rsidRPr="00A452A2">
              <w:rPr>
                <w:sz w:val="22"/>
                <w:szCs w:val="22"/>
                <w:lang w:val="en-US"/>
              </w:rPr>
              <w:t>-</w:t>
            </w:r>
            <w:r w:rsidRPr="00A452A2">
              <w:rPr>
                <w:sz w:val="22"/>
                <w:szCs w:val="22"/>
              </w:rPr>
              <w:t>33,2</w:t>
            </w:r>
          </w:p>
        </w:tc>
        <w:tc>
          <w:tcPr>
            <w:tcW w:w="1260" w:type="dxa"/>
            <w:tcBorders>
              <w:top w:val="single" w:sz="4" w:space="0" w:color="auto"/>
              <w:left w:val="single" w:sz="6" w:space="0" w:color="auto"/>
              <w:bottom w:val="single" w:sz="4" w:space="0" w:color="auto"/>
              <w:right w:val="single" w:sz="6" w:space="0" w:color="auto"/>
            </w:tcBorders>
            <w:vAlign w:val="center"/>
          </w:tcPr>
          <w:p w14:paraId="5F82504B" w14:textId="77777777" w:rsidR="004877A7" w:rsidRPr="00A452A2" w:rsidRDefault="004877A7" w:rsidP="004877A7">
            <w:pPr>
              <w:jc w:val="center"/>
              <w:rPr>
                <w:sz w:val="22"/>
                <w:szCs w:val="22"/>
              </w:rPr>
            </w:pPr>
            <w:r w:rsidRPr="00A452A2">
              <w:rPr>
                <w:snapToGrid w:val="0"/>
                <w:sz w:val="22"/>
                <w:szCs w:val="22"/>
              </w:rPr>
              <w:t xml:space="preserve">0,01-0,1 </w:t>
            </w:r>
          </w:p>
        </w:tc>
        <w:tc>
          <w:tcPr>
            <w:tcW w:w="960" w:type="dxa"/>
            <w:tcBorders>
              <w:top w:val="single" w:sz="4" w:space="0" w:color="auto"/>
              <w:left w:val="single" w:sz="6" w:space="0" w:color="auto"/>
              <w:bottom w:val="single" w:sz="4" w:space="0" w:color="auto"/>
              <w:right w:val="single" w:sz="6" w:space="0" w:color="auto"/>
            </w:tcBorders>
            <w:vAlign w:val="center"/>
          </w:tcPr>
          <w:p w14:paraId="254F48F4" w14:textId="77777777" w:rsidR="004877A7" w:rsidRPr="00A452A2" w:rsidRDefault="004877A7" w:rsidP="004877A7">
            <w:pPr>
              <w:jc w:val="center"/>
              <w:rPr>
                <w:sz w:val="22"/>
                <w:szCs w:val="22"/>
              </w:rPr>
            </w:pPr>
            <w:r w:rsidRPr="00A452A2">
              <w:rPr>
                <w:sz w:val="22"/>
                <w:szCs w:val="22"/>
              </w:rPr>
              <w:t>0-90</w:t>
            </w:r>
          </w:p>
        </w:tc>
        <w:tc>
          <w:tcPr>
            <w:tcW w:w="960" w:type="dxa"/>
            <w:tcBorders>
              <w:top w:val="single" w:sz="4" w:space="0" w:color="auto"/>
              <w:left w:val="single" w:sz="6" w:space="0" w:color="auto"/>
              <w:bottom w:val="single" w:sz="4" w:space="0" w:color="auto"/>
              <w:right w:val="single" w:sz="6" w:space="0" w:color="auto"/>
            </w:tcBorders>
            <w:vAlign w:val="center"/>
          </w:tcPr>
          <w:p w14:paraId="6DAE8E35"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5C9271BA" w14:textId="77777777" w:rsidR="004877A7" w:rsidRPr="00A452A2" w:rsidRDefault="004877A7" w:rsidP="004877A7">
            <w:pPr>
              <w:jc w:val="center"/>
              <w:rPr>
                <w:sz w:val="22"/>
                <w:szCs w:val="22"/>
                <w:lang w:val="en-US"/>
              </w:rPr>
            </w:pPr>
            <w:r w:rsidRPr="00A452A2">
              <w:rPr>
                <w:snapToGrid w:val="0"/>
                <w:sz w:val="22"/>
                <w:szCs w:val="22"/>
              </w:rPr>
              <w:t>I</w:t>
            </w:r>
            <w:r w:rsidRPr="00A452A2">
              <w:rPr>
                <w:snapToGrid w:val="0"/>
                <w:sz w:val="22"/>
                <w:szCs w:val="22"/>
                <w:lang w:val="en-US"/>
              </w:rPr>
              <w:t>II</w:t>
            </w:r>
            <w:r w:rsidRPr="00A452A2">
              <w:rPr>
                <w:snapToGrid w:val="0"/>
                <w:sz w:val="22"/>
                <w:szCs w:val="22"/>
              </w:rPr>
              <w:t xml:space="preserve"> I</w:t>
            </w:r>
            <w:r w:rsidRPr="00A452A2">
              <w:rPr>
                <w:snapToGrid w:val="0"/>
                <w:sz w:val="22"/>
                <w:szCs w:val="22"/>
                <w:lang w:val="en-US"/>
              </w:rPr>
              <w:t>V</w:t>
            </w:r>
          </w:p>
        </w:tc>
        <w:tc>
          <w:tcPr>
            <w:tcW w:w="840" w:type="dxa"/>
            <w:tcBorders>
              <w:top w:val="single" w:sz="4" w:space="0" w:color="auto"/>
              <w:left w:val="single" w:sz="6" w:space="0" w:color="auto"/>
              <w:bottom w:val="single" w:sz="4" w:space="0" w:color="auto"/>
              <w:right w:val="single" w:sz="6" w:space="0" w:color="auto"/>
            </w:tcBorders>
          </w:tcPr>
          <w:p w14:paraId="7921CAC1" w14:textId="77777777" w:rsidR="004877A7" w:rsidRPr="00A452A2" w:rsidRDefault="004877A7" w:rsidP="004877A7">
            <w:pPr>
              <w:jc w:val="center"/>
              <w:rPr>
                <w:sz w:val="22"/>
                <w:szCs w:val="22"/>
              </w:rPr>
            </w:pPr>
            <w:r w:rsidRPr="00A452A2">
              <w:rPr>
                <w:sz w:val="22"/>
                <w:szCs w:val="22"/>
              </w:rPr>
              <w:t>III IV</w:t>
            </w:r>
          </w:p>
        </w:tc>
        <w:tc>
          <w:tcPr>
            <w:tcW w:w="1040" w:type="dxa"/>
            <w:tcBorders>
              <w:top w:val="single" w:sz="4" w:space="0" w:color="auto"/>
              <w:left w:val="single" w:sz="6" w:space="0" w:color="auto"/>
              <w:bottom w:val="single" w:sz="4" w:space="0" w:color="auto"/>
              <w:right w:val="single" w:sz="6" w:space="0" w:color="auto"/>
            </w:tcBorders>
          </w:tcPr>
          <w:p w14:paraId="206C3451"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vAlign w:val="center"/>
          </w:tcPr>
          <w:p w14:paraId="721FD7F9" w14:textId="77777777" w:rsidR="004877A7" w:rsidRPr="00A452A2" w:rsidRDefault="004877A7" w:rsidP="004877A7">
            <w:pPr>
              <w:jc w:val="center"/>
              <w:rPr>
                <w:snapToGrid w:val="0"/>
                <w:sz w:val="24"/>
                <w:szCs w:val="24"/>
              </w:rPr>
            </w:pPr>
            <w:r w:rsidRPr="00A452A2">
              <w:rPr>
                <w:snapToGrid w:val="0"/>
                <w:sz w:val="24"/>
                <w:szCs w:val="24"/>
              </w:rPr>
              <w:t>средняя</w:t>
            </w:r>
            <w:r w:rsidRPr="00A452A2">
              <w:rPr>
                <w:bCs/>
                <w:sz w:val="24"/>
                <w:szCs w:val="24"/>
              </w:rPr>
              <w:t>-твердая</w:t>
            </w:r>
          </w:p>
        </w:tc>
      </w:tr>
      <w:tr w:rsidR="004877A7" w:rsidRPr="00A452A2" w14:paraId="12B596A3" w14:textId="77777777" w:rsidTr="004877A7">
        <w:trPr>
          <w:cantSplit/>
          <w:trHeight w:val="65"/>
        </w:trPr>
        <w:tc>
          <w:tcPr>
            <w:tcW w:w="1381" w:type="dxa"/>
            <w:vMerge w:val="restart"/>
            <w:tcBorders>
              <w:top w:val="single" w:sz="4" w:space="0" w:color="auto"/>
              <w:left w:val="double" w:sz="4" w:space="0" w:color="auto"/>
              <w:right w:val="single" w:sz="6" w:space="0" w:color="auto"/>
            </w:tcBorders>
            <w:vAlign w:val="center"/>
          </w:tcPr>
          <w:p w14:paraId="75CC54F8" w14:textId="77777777" w:rsidR="004877A7" w:rsidRPr="00A452A2" w:rsidRDefault="004877A7" w:rsidP="004877A7">
            <w:pPr>
              <w:jc w:val="center"/>
              <w:rPr>
                <w:bCs/>
                <w:sz w:val="24"/>
                <w:szCs w:val="24"/>
              </w:rPr>
            </w:pPr>
            <w:r w:rsidRPr="00A452A2">
              <w:rPr>
                <w:bCs/>
                <w:sz w:val="24"/>
                <w:szCs w:val="24"/>
                <w:lang w:val="en-US"/>
              </w:rPr>
              <w:t>J</w:t>
            </w:r>
            <w:r w:rsidRPr="00A452A2">
              <w:rPr>
                <w:bCs/>
                <w:sz w:val="24"/>
                <w:szCs w:val="24"/>
                <w:vertAlign w:val="subscript"/>
              </w:rPr>
              <w:t>2</w:t>
            </w:r>
          </w:p>
        </w:tc>
        <w:tc>
          <w:tcPr>
            <w:tcW w:w="917" w:type="dxa"/>
            <w:vMerge w:val="restart"/>
            <w:tcBorders>
              <w:top w:val="single" w:sz="4" w:space="0" w:color="auto"/>
              <w:left w:val="single" w:sz="6" w:space="0" w:color="auto"/>
              <w:right w:val="single" w:sz="6" w:space="0" w:color="auto"/>
            </w:tcBorders>
            <w:vAlign w:val="center"/>
          </w:tcPr>
          <w:p w14:paraId="3AE4A887" w14:textId="77777777" w:rsidR="004877A7" w:rsidRPr="00A452A2" w:rsidRDefault="004877A7" w:rsidP="004877A7">
            <w:pPr>
              <w:jc w:val="center"/>
              <w:rPr>
                <w:sz w:val="24"/>
                <w:szCs w:val="24"/>
              </w:rPr>
            </w:pPr>
            <w:r w:rsidRPr="00A452A2">
              <w:rPr>
                <w:sz w:val="24"/>
                <w:szCs w:val="24"/>
              </w:rPr>
              <w:t>2564</w:t>
            </w:r>
          </w:p>
        </w:tc>
        <w:tc>
          <w:tcPr>
            <w:tcW w:w="993" w:type="dxa"/>
            <w:vMerge w:val="restart"/>
            <w:tcBorders>
              <w:top w:val="single" w:sz="4" w:space="0" w:color="auto"/>
              <w:left w:val="single" w:sz="6" w:space="0" w:color="auto"/>
              <w:right w:val="single" w:sz="6" w:space="0" w:color="auto"/>
            </w:tcBorders>
            <w:vAlign w:val="center"/>
          </w:tcPr>
          <w:p w14:paraId="71221563" w14:textId="2C7A7842" w:rsidR="004877A7" w:rsidRPr="00A452A2" w:rsidRDefault="004877A7" w:rsidP="004877A7">
            <w:pPr>
              <w:jc w:val="center"/>
              <w:rPr>
                <w:sz w:val="24"/>
                <w:szCs w:val="24"/>
              </w:rPr>
            </w:pPr>
            <w:r w:rsidRPr="00A452A2">
              <w:rPr>
                <w:sz w:val="24"/>
                <w:szCs w:val="24"/>
              </w:rPr>
              <w:t>33</w:t>
            </w:r>
            <w:r w:rsidR="00A452A2">
              <w:rPr>
                <w:sz w:val="24"/>
                <w:szCs w:val="24"/>
              </w:rPr>
              <w:t>50</w:t>
            </w:r>
            <w:r w:rsidRPr="00A452A2">
              <w:rPr>
                <w:sz w:val="24"/>
                <w:szCs w:val="24"/>
              </w:rPr>
              <w:t xml:space="preserve">  </w:t>
            </w:r>
          </w:p>
        </w:tc>
        <w:tc>
          <w:tcPr>
            <w:tcW w:w="1389" w:type="dxa"/>
            <w:tcBorders>
              <w:top w:val="single" w:sz="4" w:space="0" w:color="auto"/>
              <w:left w:val="single" w:sz="6" w:space="0" w:color="auto"/>
              <w:bottom w:val="single" w:sz="4" w:space="0" w:color="auto"/>
              <w:right w:val="single" w:sz="6" w:space="0" w:color="auto"/>
            </w:tcBorders>
            <w:vAlign w:val="center"/>
          </w:tcPr>
          <w:p w14:paraId="439B68B5" w14:textId="77777777" w:rsidR="004877A7" w:rsidRPr="00A452A2" w:rsidRDefault="004877A7" w:rsidP="004877A7">
            <w:pPr>
              <w:ind w:left="57"/>
              <w:jc w:val="left"/>
              <w:rPr>
                <w:sz w:val="24"/>
                <w:szCs w:val="24"/>
              </w:rPr>
            </w:pPr>
            <w:r w:rsidRPr="00A452A2">
              <w:rPr>
                <w:sz w:val="24"/>
                <w:szCs w:val="24"/>
              </w:rPr>
              <w:t xml:space="preserve">Глины </w:t>
            </w:r>
          </w:p>
        </w:tc>
        <w:tc>
          <w:tcPr>
            <w:tcW w:w="1122" w:type="dxa"/>
            <w:tcBorders>
              <w:top w:val="single" w:sz="4" w:space="0" w:color="auto"/>
              <w:left w:val="single" w:sz="6" w:space="0" w:color="auto"/>
              <w:bottom w:val="single" w:sz="4" w:space="0" w:color="auto"/>
              <w:right w:val="single" w:sz="6" w:space="0" w:color="auto"/>
            </w:tcBorders>
            <w:vAlign w:val="center"/>
          </w:tcPr>
          <w:p w14:paraId="3C0CB767" w14:textId="77777777" w:rsidR="004877A7" w:rsidRPr="00A452A2" w:rsidRDefault="004877A7" w:rsidP="004877A7">
            <w:pPr>
              <w:contextualSpacing/>
              <w:jc w:val="center"/>
              <w:rPr>
                <w:snapToGrid w:val="0"/>
                <w:sz w:val="22"/>
                <w:szCs w:val="22"/>
              </w:rPr>
            </w:pPr>
            <w:r w:rsidRPr="00A452A2">
              <w:rPr>
                <w:snapToGrid w:val="0"/>
                <w:sz w:val="22"/>
                <w:szCs w:val="22"/>
              </w:rPr>
              <w:t>2330-2880</w:t>
            </w:r>
          </w:p>
        </w:tc>
        <w:tc>
          <w:tcPr>
            <w:tcW w:w="1038" w:type="dxa"/>
            <w:tcBorders>
              <w:top w:val="single" w:sz="4" w:space="0" w:color="auto"/>
              <w:left w:val="single" w:sz="6" w:space="0" w:color="auto"/>
              <w:bottom w:val="single" w:sz="4" w:space="0" w:color="auto"/>
              <w:right w:val="single" w:sz="6" w:space="0" w:color="auto"/>
            </w:tcBorders>
            <w:vAlign w:val="center"/>
          </w:tcPr>
          <w:p w14:paraId="4EE4C77A" w14:textId="77777777" w:rsidR="004877A7" w:rsidRPr="00A452A2" w:rsidRDefault="004877A7" w:rsidP="004877A7">
            <w:pPr>
              <w:ind w:left="-113" w:right="-113"/>
              <w:contextualSpacing/>
              <w:jc w:val="center"/>
              <w:rPr>
                <w:snapToGrid w:val="0"/>
                <w:sz w:val="22"/>
                <w:szCs w:val="22"/>
              </w:rPr>
            </w:pPr>
            <w:r w:rsidRPr="00A452A2">
              <w:rPr>
                <w:snapToGrid w:val="0"/>
                <w:sz w:val="22"/>
                <w:szCs w:val="22"/>
              </w:rPr>
              <w:t>4,93-12,21</w:t>
            </w:r>
          </w:p>
        </w:tc>
        <w:tc>
          <w:tcPr>
            <w:tcW w:w="1260" w:type="dxa"/>
            <w:tcBorders>
              <w:top w:val="single" w:sz="4" w:space="0" w:color="auto"/>
              <w:left w:val="single" w:sz="6" w:space="0" w:color="auto"/>
              <w:bottom w:val="single" w:sz="4" w:space="0" w:color="auto"/>
              <w:right w:val="single" w:sz="6" w:space="0" w:color="auto"/>
            </w:tcBorders>
            <w:vAlign w:val="center"/>
          </w:tcPr>
          <w:p w14:paraId="39C58417" w14:textId="77777777" w:rsidR="004877A7" w:rsidRPr="00A452A2" w:rsidRDefault="004877A7" w:rsidP="004877A7">
            <w:pPr>
              <w:contextualSpacing/>
              <w:jc w:val="center"/>
              <w:rPr>
                <w:snapToGrid w:val="0"/>
                <w:sz w:val="22"/>
                <w:szCs w:val="22"/>
              </w:rPr>
            </w:pPr>
            <w:r w:rsidRPr="00A452A2">
              <w:rPr>
                <w:snapToGrid w:val="0"/>
                <w:sz w:val="22"/>
                <w:szCs w:val="22"/>
              </w:rPr>
              <w:t>0,07-0,26</w:t>
            </w:r>
          </w:p>
        </w:tc>
        <w:tc>
          <w:tcPr>
            <w:tcW w:w="960" w:type="dxa"/>
            <w:tcBorders>
              <w:top w:val="single" w:sz="4" w:space="0" w:color="auto"/>
              <w:left w:val="single" w:sz="6" w:space="0" w:color="auto"/>
              <w:bottom w:val="single" w:sz="4" w:space="0" w:color="auto"/>
              <w:right w:val="single" w:sz="6" w:space="0" w:color="auto"/>
            </w:tcBorders>
            <w:vAlign w:val="center"/>
          </w:tcPr>
          <w:p w14:paraId="696927FE" w14:textId="77777777" w:rsidR="004877A7" w:rsidRPr="00A452A2" w:rsidRDefault="004877A7" w:rsidP="004877A7">
            <w:pPr>
              <w:contextualSpacing/>
              <w:jc w:val="center"/>
              <w:rPr>
                <w:snapToGrid w:val="0"/>
                <w:sz w:val="22"/>
                <w:szCs w:val="22"/>
              </w:rPr>
            </w:pPr>
            <w:r w:rsidRPr="00A452A2">
              <w:rPr>
                <w:snapToGrid w:val="0"/>
                <w:sz w:val="22"/>
                <w:szCs w:val="22"/>
              </w:rPr>
              <w:t>48,11</w:t>
            </w:r>
          </w:p>
        </w:tc>
        <w:tc>
          <w:tcPr>
            <w:tcW w:w="960" w:type="dxa"/>
            <w:tcBorders>
              <w:top w:val="single" w:sz="4" w:space="0" w:color="auto"/>
              <w:left w:val="single" w:sz="6" w:space="0" w:color="auto"/>
              <w:bottom w:val="single" w:sz="4" w:space="0" w:color="auto"/>
              <w:right w:val="single" w:sz="6" w:space="0" w:color="auto"/>
            </w:tcBorders>
            <w:vAlign w:val="center"/>
          </w:tcPr>
          <w:p w14:paraId="0230199D" w14:textId="77777777" w:rsidR="004877A7" w:rsidRPr="00A452A2" w:rsidRDefault="004877A7" w:rsidP="004877A7">
            <w:pPr>
              <w:contextualSpacing/>
              <w:jc w:val="center"/>
              <w:rPr>
                <w:snapToGrid w:val="0"/>
                <w:sz w:val="22"/>
                <w:szCs w:val="22"/>
              </w:rPr>
            </w:pPr>
            <w:r w:rsidRPr="00A452A2">
              <w:rPr>
                <w:snapToGrid w:val="0"/>
                <w:sz w:val="22"/>
                <w:szCs w:val="22"/>
              </w:rPr>
              <w:t>1,89</w:t>
            </w:r>
          </w:p>
        </w:tc>
        <w:tc>
          <w:tcPr>
            <w:tcW w:w="897" w:type="dxa"/>
            <w:tcBorders>
              <w:top w:val="single" w:sz="4" w:space="0" w:color="auto"/>
              <w:left w:val="single" w:sz="6" w:space="0" w:color="auto"/>
              <w:bottom w:val="single" w:sz="4" w:space="0" w:color="auto"/>
              <w:right w:val="single" w:sz="6" w:space="0" w:color="auto"/>
            </w:tcBorders>
          </w:tcPr>
          <w:p w14:paraId="0A534373"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374F5B16"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7A663053"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3D58CCCD" w14:textId="77777777" w:rsidR="004877A7" w:rsidRPr="00A452A2" w:rsidRDefault="004877A7" w:rsidP="004877A7">
            <w:pPr>
              <w:jc w:val="center"/>
            </w:pPr>
            <w:r w:rsidRPr="00A452A2">
              <w:rPr>
                <w:snapToGrid w:val="0"/>
                <w:sz w:val="24"/>
                <w:szCs w:val="24"/>
              </w:rPr>
              <w:t>мягко-средняя</w:t>
            </w:r>
          </w:p>
        </w:tc>
      </w:tr>
      <w:tr w:rsidR="004877A7" w:rsidRPr="00A452A2" w14:paraId="5019DB37" w14:textId="77777777" w:rsidTr="004877A7">
        <w:trPr>
          <w:cantSplit/>
          <w:trHeight w:val="70"/>
        </w:trPr>
        <w:tc>
          <w:tcPr>
            <w:tcW w:w="1381" w:type="dxa"/>
            <w:vMerge/>
            <w:tcBorders>
              <w:top w:val="single" w:sz="4" w:space="0" w:color="auto"/>
              <w:left w:val="double" w:sz="4" w:space="0" w:color="auto"/>
              <w:right w:val="single" w:sz="6" w:space="0" w:color="auto"/>
            </w:tcBorders>
            <w:vAlign w:val="center"/>
          </w:tcPr>
          <w:p w14:paraId="5B60AD9A" w14:textId="77777777" w:rsidR="004877A7" w:rsidRPr="00A452A2" w:rsidRDefault="004877A7" w:rsidP="004877A7">
            <w:pPr>
              <w:jc w:val="center"/>
              <w:rPr>
                <w:bCs/>
                <w:sz w:val="24"/>
                <w:szCs w:val="24"/>
                <w:lang w:val="en-US"/>
              </w:rPr>
            </w:pPr>
          </w:p>
        </w:tc>
        <w:tc>
          <w:tcPr>
            <w:tcW w:w="917" w:type="dxa"/>
            <w:vMerge/>
            <w:tcBorders>
              <w:top w:val="single" w:sz="4" w:space="0" w:color="auto"/>
              <w:left w:val="single" w:sz="6" w:space="0" w:color="auto"/>
              <w:right w:val="single" w:sz="6" w:space="0" w:color="auto"/>
            </w:tcBorders>
            <w:vAlign w:val="center"/>
          </w:tcPr>
          <w:p w14:paraId="26F0C43D" w14:textId="77777777" w:rsidR="004877A7" w:rsidRPr="00A452A2" w:rsidRDefault="004877A7" w:rsidP="004877A7">
            <w:pPr>
              <w:jc w:val="center"/>
              <w:rPr>
                <w:sz w:val="24"/>
                <w:szCs w:val="24"/>
              </w:rPr>
            </w:pPr>
          </w:p>
        </w:tc>
        <w:tc>
          <w:tcPr>
            <w:tcW w:w="993" w:type="dxa"/>
            <w:vMerge/>
            <w:tcBorders>
              <w:top w:val="single" w:sz="4" w:space="0" w:color="auto"/>
              <w:left w:val="single" w:sz="6" w:space="0" w:color="auto"/>
              <w:right w:val="single" w:sz="6" w:space="0" w:color="auto"/>
            </w:tcBorders>
            <w:vAlign w:val="center"/>
          </w:tcPr>
          <w:p w14:paraId="7DA52316"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4" w:space="0" w:color="auto"/>
              <w:right w:val="single" w:sz="6" w:space="0" w:color="auto"/>
            </w:tcBorders>
            <w:vAlign w:val="center"/>
          </w:tcPr>
          <w:p w14:paraId="433FF568" w14:textId="77777777" w:rsidR="004877A7" w:rsidRPr="00A452A2" w:rsidRDefault="004877A7" w:rsidP="004877A7">
            <w:pPr>
              <w:ind w:left="57"/>
              <w:jc w:val="left"/>
              <w:rPr>
                <w:sz w:val="24"/>
                <w:szCs w:val="24"/>
              </w:rPr>
            </w:pPr>
            <w:r w:rsidRPr="00A452A2">
              <w:rPr>
                <w:sz w:val="24"/>
                <w:szCs w:val="24"/>
              </w:rPr>
              <w:t xml:space="preserve">Песчаники </w:t>
            </w:r>
          </w:p>
        </w:tc>
        <w:tc>
          <w:tcPr>
            <w:tcW w:w="1122" w:type="dxa"/>
            <w:tcBorders>
              <w:top w:val="single" w:sz="4" w:space="0" w:color="auto"/>
              <w:left w:val="single" w:sz="6" w:space="0" w:color="auto"/>
              <w:bottom w:val="single" w:sz="4" w:space="0" w:color="auto"/>
              <w:right w:val="single" w:sz="6" w:space="0" w:color="auto"/>
            </w:tcBorders>
            <w:vAlign w:val="center"/>
          </w:tcPr>
          <w:p w14:paraId="07B67EB6" w14:textId="77777777" w:rsidR="004877A7" w:rsidRPr="00A452A2" w:rsidRDefault="004877A7" w:rsidP="004877A7">
            <w:pPr>
              <w:contextualSpacing/>
              <w:jc w:val="center"/>
              <w:rPr>
                <w:snapToGrid w:val="0"/>
                <w:sz w:val="22"/>
                <w:szCs w:val="22"/>
              </w:rPr>
            </w:pPr>
            <w:r w:rsidRPr="00A452A2">
              <w:rPr>
                <w:snapToGrid w:val="0"/>
                <w:sz w:val="22"/>
                <w:szCs w:val="22"/>
              </w:rPr>
              <w:t>2020-2590</w:t>
            </w:r>
          </w:p>
        </w:tc>
        <w:tc>
          <w:tcPr>
            <w:tcW w:w="1038" w:type="dxa"/>
            <w:tcBorders>
              <w:top w:val="single" w:sz="4" w:space="0" w:color="auto"/>
              <w:left w:val="single" w:sz="6" w:space="0" w:color="auto"/>
              <w:bottom w:val="single" w:sz="4" w:space="0" w:color="auto"/>
              <w:right w:val="single" w:sz="6" w:space="0" w:color="auto"/>
            </w:tcBorders>
            <w:vAlign w:val="center"/>
          </w:tcPr>
          <w:p w14:paraId="7F27BD1E" w14:textId="77777777" w:rsidR="004877A7" w:rsidRPr="00A452A2" w:rsidRDefault="004877A7" w:rsidP="004877A7">
            <w:pPr>
              <w:ind w:left="-113" w:right="-113"/>
              <w:contextualSpacing/>
              <w:jc w:val="center"/>
              <w:rPr>
                <w:snapToGrid w:val="0"/>
                <w:sz w:val="22"/>
                <w:szCs w:val="22"/>
              </w:rPr>
            </w:pPr>
            <w:r w:rsidRPr="00A452A2">
              <w:rPr>
                <w:snapToGrid w:val="0"/>
                <w:sz w:val="22"/>
                <w:szCs w:val="22"/>
              </w:rPr>
              <w:t>8,73-24,08</w:t>
            </w:r>
          </w:p>
        </w:tc>
        <w:tc>
          <w:tcPr>
            <w:tcW w:w="1260" w:type="dxa"/>
            <w:tcBorders>
              <w:top w:val="single" w:sz="4" w:space="0" w:color="auto"/>
              <w:left w:val="single" w:sz="6" w:space="0" w:color="auto"/>
              <w:bottom w:val="single" w:sz="4" w:space="0" w:color="auto"/>
              <w:right w:val="single" w:sz="6" w:space="0" w:color="auto"/>
            </w:tcBorders>
            <w:vAlign w:val="center"/>
          </w:tcPr>
          <w:p w14:paraId="328F2029" w14:textId="77777777" w:rsidR="004877A7" w:rsidRPr="00A452A2" w:rsidRDefault="004877A7" w:rsidP="004877A7">
            <w:pPr>
              <w:contextualSpacing/>
              <w:jc w:val="center"/>
              <w:rPr>
                <w:snapToGrid w:val="0"/>
                <w:sz w:val="22"/>
                <w:szCs w:val="22"/>
              </w:rPr>
            </w:pPr>
            <w:r w:rsidRPr="00A452A2">
              <w:rPr>
                <w:snapToGrid w:val="0"/>
                <w:sz w:val="22"/>
                <w:szCs w:val="22"/>
              </w:rPr>
              <w:t>0,08-3000</w:t>
            </w:r>
          </w:p>
        </w:tc>
        <w:tc>
          <w:tcPr>
            <w:tcW w:w="960" w:type="dxa"/>
            <w:tcBorders>
              <w:top w:val="single" w:sz="4" w:space="0" w:color="auto"/>
              <w:left w:val="single" w:sz="6" w:space="0" w:color="auto"/>
              <w:bottom w:val="single" w:sz="4" w:space="0" w:color="auto"/>
              <w:right w:val="single" w:sz="6" w:space="0" w:color="auto"/>
            </w:tcBorders>
            <w:vAlign w:val="center"/>
          </w:tcPr>
          <w:p w14:paraId="37D18CE7" w14:textId="77777777" w:rsidR="004877A7" w:rsidRPr="00A452A2" w:rsidRDefault="004877A7" w:rsidP="004877A7">
            <w:pPr>
              <w:contextualSpacing/>
              <w:jc w:val="center"/>
              <w:rPr>
                <w:snapToGrid w:val="0"/>
                <w:sz w:val="22"/>
                <w:szCs w:val="22"/>
              </w:rPr>
            </w:pPr>
            <w:r w:rsidRPr="00A452A2">
              <w:rPr>
                <w:snapToGrid w:val="0"/>
                <w:sz w:val="22"/>
                <w:szCs w:val="22"/>
              </w:rPr>
              <w:t>10,22</w:t>
            </w:r>
          </w:p>
        </w:tc>
        <w:tc>
          <w:tcPr>
            <w:tcW w:w="960" w:type="dxa"/>
            <w:tcBorders>
              <w:top w:val="single" w:sz="4" w:space="0" w:color="auto"/>
              <w:left w:val="single" w:sz="6" w:space="0" w:color="auto"/>
              <w:bottom w:val="single" w:sz="4" w:space="0" w:color="auto"/>
              <w:right w:val="single" w:sz="6" w:space="0" w:color="auto"/>
            </w:tcBorders>
            <w:vAlign w:val="center"/>
          </w:tcPr>
          <w:p w14:paraId="7D1742BF" w14:textId="77777777" w:rsidR="004877A7" w:rsidRPr="00A452A2" w:rsidRDefault="004877A7" w:rsidP="004877A7">
            <w:pPr>
              <w:contextualSpacing/>
              <w:jc w:val="center"/>
              <w:rPr>
                <w:snapToGrid w:val="0"/>
                <w:sz w:val="22"/>
                <w:szCs w:val="22"/>
              </w:rPr>
            </w:pPr>
            <w:r w:rsidRPr="00A452A2">
              <w:rPr>
                <w:snapToGrid w:val="0"/>
                <w:sz w:val="22"/>
                <w:szCs w:val="22"/>
              </w:rPr>
              <w:t>2,72</w:t>
            </w:r>
          </w:p>
        </w:tc>
        <w:tc>
          <w:tcPr>
            <w:tcW w:w="897" w:type="dxa"/>
            <w:tcBorders>
              <w:top w:val="single" w:sz="4" w:space="0" w:color="auto"/>
              <w:left w:val="single" w:sz="6" w:space="0" w:color="auto"/>
              <w:bottom w:val="single" w:sz="4" w:space="0" w:color="auto"/>
              <w:right w:val="single" w:sz="6" w:space="0" w:color="auto"/>
            </w:tcBorders>
          </w:tcPr>
          <w:p w14:paraId="00688882"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4549A517"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354F303C"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39FA3D99" w14:textId="77777777" w:rsidR="004877A7" w:rsidRPr="00A452A2" w:rsidRDefault="004877A7" w:rsidP="004877A7">
            <w:pPr>
              <w:jc w:val="center"/>
            </w:pPr>
            <w:r w:rsidRPr="00A452A2">
              <w:rPr>
                <w:snapToGrid w:val="0"/>
                <w:sz w:val="24"/>
                <w:szCs w:val="24"/>
              </w:rPr>
              <w:t>мягко-средняя</w:t>
            </w:r>
          </w:p>
        </w:tc>
      </w:tr>
      <w:tr w:rsidR="004877A7" w:rsidRPr="00A452A2" w14:paraId="6426B838" w14:textId="77777777" w:rsidTr="004877A7">
        <w:trPr>
          <w:cantSplit/>
          <w:trHeight w:val="70"/>
        </w:trPr>
        <w:tc>
          <w:tcPr>
            <w:tcW w:w="1381" w:type="dxa"/>
            <w:vMerge/>
            <w:tcBorders>
              <w:top w:val="single" w:sz="4" w:space="0" w:color="auto"/>
              <w:left w:val="double" w:sz="4" w:space="0" w:color="auto"/>
              <w:right w:val="single" w:sz="6" w:space="0" w:color="auto"/>
            </w:tcBorders>
            <w:vAlign w:val="center"/>
          </w:tcPr>
          <w:p w14:paraId="0AFBB582" w14:textId="77777777" w:rsidR="004877A7" w:rsidRPr="00A452A2" w:rsidRDefault="004877A7" w:rsidP="004877A7">
            <w:pPr>
              <w:jc w:val="center"/>
              <w:rPr>
                <w:bCs/>
                <w:sz w:val="24"/>
                <w:szCs w:val="24"/>
                <w:lang w:val="en-US"/>
              </w:rPr>
            </w:pPr>
          </w:p>
        </w:tc>
        <w:tc>
          <w:tcPr>
            <w:tcW w:w="917" w:type="dxa"/>
            <w:vMerge/>
            <w:tcBorders>
              <w:top w:val="single" w:sz="4" w:space="0" w:color="auto"/>
              <w:left w:val="single" w:sz="6" w:space="0" w:color="auto"/>
              <w:right w:val="single" w:sz="6" w:space="0" w:color="auto"/>
            </w:tcBorders>
            <w:vAlign w:val="center"/>
          </w:tcPr>
          <w:p w14:paraId="756EFE9C" w14:textId="77777777" w:rsidR="004877A7" w:rsidRPr="00A452A2" w:rsidRDefault="004877A7" w:rsidP="004877A7">
            <w:pPr>
              <w:jc w:val="center"/>
              <w:rPr>
                <w:sz w:val="24"/>
                <w:szCs w:val="24"/>
              </w:rPr>
            </w:pPr>
          </w:p>
        </w:tc>
        <w:tc>
          <w:tcPr>
            <w:tcW w:w="993" w:type="dxa"/>
            <w:vMerge/>
            <w:tcBorders>
              <w:top w:val="single" w:sz="4" w:space="0" w:color="auto"/>
              <w:left w:val="single" w:sz="6" w:space="0" w:color="auto"/>
              <w:right w:val="single" w:sz="6" w:space="0" w:color="auto"/>
            </w:tcBorders>
            <w:vAlign w:val="center"/>
          </w:tcPr>
          <w:p w14:paraId="3E2AA454" w14:textId="77777777" w:rsidR="004877A7" w:rsidRPr="00A452A2" w:rsidRDefault="004877A7" w:rsidP="004877A7">
            <w:pPr>
              <w:jc w:val="center"/>
              <w:rPr>
                <w:sz w:val="24"/>
                <w:szCs w:val="24"/>
              </w:rPr>
            </w:pPr>
          </w:p>
        </w:tc>
        <w:tc>
          <w:tcPr>
            <w:tcW w:w="1389" w:type="dxa"/>
            <w:tcBorders>
              <w:top w:val="single" w:sz="4" w:space="0" w:color="auto"/>
              <w:left w:val="single" w:sz="6" w:space="0" w:color="auto"/>
              <w:bottom w:val="single" w:sz="4" w:space="0" w:color="auto"/>
              <w:right w:val="single" w:sz="6" w:space="0" w:color="auto"/>
            </w:tcBorders>
            <w:vAlign w:val="center"/>
          </w:tcPr>
          <w:p w14:paraId="04EEF586" w14:textId="77777777" w:rsidR="004877A7" w:rsidRPr="00A452A2" w:rsidRDefault="004877A7" w:rsidP="004877A7">
            <w:pPr>
              <w:ind w:left="57"/>
              <w:jc w:val="left"/>
              <w:rPr>
                <w:sz w:val="24"/>
                <w:szCs w:val="24"/>
              </w:rPr>
            </w:pPr>
            <w:r w:rsidRPr="00A452A2">
              <w:rPr>
                <w:sz w:val="24"/>
                <w:szCs w:val="24"/>
              </w:rPr>
              <w:t xml:space="preserve">Мергели </w:t>
            </w:r>
          </w:p>
        </w:tc>
        <w:tc>
          <w:tcPr>
            <w:tcW w:w="1122" w:type="dxa"/>
            <w:tcBorders>
              <w:top w:val="single" w:sz="4" w:space="0" w:color="auto"/>
              <w:left w:val="single" w:sz="6" w:space="0" w:color="auto"/>
              <w:bottom w:val="single" w:sz="4" w:space="0" w:color="auto"/>
              <w:right w:val="single" w:sz="6" w:space="0" w:color="auto"/>
            </w:tcBorders>
            <w:vAlign w:val="center"/>
          </w:tcPr>
          <w:p w14:paraId="5E4DC256" w14:textId="77777777" w:rsidR="004877A7" w:rsidRPr="00A452A2" w:rsidRDefault="004877A7" w:rsidP="004877A7">
            <w:pPr>
              <w:contextualSpacing/>
              <w:jc w:val="center"/>
              <w:rPr>
                <w:snapToGrid w:val="0"/>
                <w:sz w:val="22"/>
                <w:szCs w:val="22"/>
              </w:rPr>
            </w:pPr>
            <w:r w:rsidRPr="00A452A2">
              <w:rPr>
                <w:snapToGrid w:val="0"/>
                <w:sz w:val="22"/>
                <w:szCs w:val="22"/>
              </w:rPr>
              <w:t>2370-2920</w:t>
            </w:r>
          </w:p>
        </w:tc>
        <w:tc>
          <w:tcPr>
            <w:tcW w:w="1038" w:type="dxa"/>
            <w:tcBorders>
              <w:top w:val="single" w:sz="4" w:space="0" w:color="auto"/>
              <w:left w:val="single" w:sz="6" w:space="0" w:color="auto"/>
              <w:bottom w:val="single" w:sz="4" w:space="0" w:color="auto"/>
              <w:right w:val="single" w:sz="6" w:space="0" w:color="auto"/>
            </w:tcBorders>
          </w:tcPr>
          <w:p w14:paraId="682540F8" w14:textId="77777777" w:rsidR="004877A7" w:rsidRPr="00A452A2" w:rsidRDefault="004877A7" w:rsidP="004877A7">
            <w:pPr>
              <w:ind w:left="-113" w:right="-113"/>
              <w:contextualSpacing/>
              <w:jc w:val="center"/>
              <w:rPr>
                <w:snapToGrid w:val="0"/>
                <w:sz w:val="22"/>
                <w:szCs w:val="22"/>
              </w:rPr>
            </w:pPr>
            <w:r w:rsidRPr="00A452A2">
              <w:rPr>
                <w:snapToGrid w:val="0"/>
                <w:sz w:val="22"/>
                <w:szCs w:val="22"/>
              </w:rPr>
              <w:t>15-43</w:t>
            </w:r>
          </w:p>
        </w:tc>
        <w:tc>
          <w:tcPr>
            <w:tcW w:w="1260" w:type="dxa"/>
            <w:tcBorders>
              <w:top w:val="single" w:sz="4" w:space="0" w:color="auto"/>
              <w:left w:val="single" w:sz="6" w:space="0" w:color="auto"/>
              <w:bottom w:val="single" w:sz="4" w:space="0" w:color="auto"/>
              <w:right w:val="single" w:sz="6" w:space="0" w:color="auto"/>
            </w:tcBorders>
          </w:tcPr>
          <w:p w14:paraId="783A613A" w14:textId="77777777" w:rsidR="004877A7" w:rsidRPr="00A452A2" w:rsidRDefault="004877A7" w:rsidP="004877A7">
            <w:pPr>
              <w:contextualSpacing/>
              <w:jc w:val="center"/>
              <w:rPr>
                <w:snapToGrid w:val="0"/>
                <w:sz w:val="22"/>
                <w:szCs w:val="22"/>
              </w:rPr>
            </w:pPr>
            <w:r w:rsidRPr="00A452A2">
              <w:rPr>
                <w:snapToGrid w:val="0"/>
                <w:sz w:val="22"/>
                <w:szCs w:val="22"/>
              </w:rPr>
              <w:t>0,01-0,001</w:t>
            </w:r>
          </w:p>
        </w:tc>
        <w:tc>
          <w:tcPr>
            <w:tcW w:w="960" w:type="dxa"/>
            <w:tcBorders>
              <w:top w:val="single" w:sz="4" w:space="0" w:color="auto"/>
              <w:left w:val="single" w:sz="6" w:space="0" w:color="auto"/>
              <w:bottom w:val="single" w:sz="4" w:space="0" w:color="auto"/>
              <w:right w:val="single" w:sz="6" w:space="0" w:color="auto"/>
            </w:tcBorders>
          </w:tcPr>
          <w:p w14:paraId="72B0E6ED" w14:textId="77777777" w:rsidR="004877A7" w:rsidRPr="00A452A2" w:rsidRDefault="004877A7" w:rsidP="004877A7">
            <w:pPr>
              <w:contextualSpacing/>
              <w:jc w:val="center"/>
              <w:rPr>
                <w:snapToGrid w:val="0"/>
                <w:sz w:val="22"/>
                <w:szCs w:val="22"/>
              </w:rPr>
            </w:pPr>
            <w:r w:rsidRPr="00A452A2">
              <w:rPr>
                <w:snapToGrid w:val="0"/>
                <w:sz w:val="22"/>
                <w:szCs w:val="22"/>
              </w:rPr>
              <w:t>0,0</w:t>
            </w:r>
          </w:p>
        </w:tc>
        <w:tc>
          <w:tcPr>
            <w:tcW w:w="960" w:type="dxa"/>
            <w:tcBorders>
              <w:top w:val="single" w:sz="4" w:space="0" w:color="auto"/>
              <w:left w:val="single" w:sz="6" w:space="0" w:color="auto"/>
              <w:bottom w:val="single" w:sz="4" w:space="0" w:color="auto"/>
              <w:right w:val="single" w:sz="6" w:space="0" w:color="auto"/>
            </w:tcBorders>
          </w:tcPr>
          <w:p w14:paraId="079811DB" w14:textId="77777777" w:rsidR="004877A7" w:rsidRPr="00A452A2" w:rsidRDefault="004877A7" w:rsidP="004877A7">
            <w:pPr>
              <w:contextualSpacing/>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single" w:sz="4" w:space="0" w:color="auto"/>
              <w:right w:val="single" w:sz="6" w:space="0" w:color="auto"/>
            </w:tcBorders>
          </w:tcPr>
          <w:p w14:paraId="6FF1A67E" w14:textId="77777777" w:rsidR="004877A7" w:rsidRPr="00A452A2" w:rsidRDefault="004877A7" w:rsidP="004877A7">
            <w:pPr>
              <w:jc w:val="center"/>
              <w:rPr>
                <w:snapToGrid w:val="0"/>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single" w:sz="4" w:space="0" w:color="auto"/>
              <w:right w:val="single" w:sz="6" w:space="0" w:color="auto"/>
            </w:tcBorders>
          </w:tcPr>
          <w:p w14:paraId="248D28DC" w14:textId="77777777" w:rsidR="004877A7" w:rsidRPr="00A452A2" w:rsidRDefault="004877A7" w:rsidP="004877A7">
            <w:pPr>
              <w:jc w:val="center"/>
              <w:rPr>
                <w:snapToGrid w:val="0"/>
                <w:sz w:val="22"/>
                <w:szCs w:val="22"/>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single" w:sz="4" w:space="0" w:color="auto"/>
              <w:right w:val="single" w:sz="6" w:space="0" w:color="auto"/>
            </w:tcBorders>
          </w:tcPr>
          <w:p w14:paraId="566547C7"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single" w:sz="4" w:space="0" w:color="auto"/>
              <w:right w:val="double" w:sz="4" w:space="0" w:color="auto"/>
            </w:tcBorders>
          </w:tcPr>
          <w:p w14:paraId="067F7E8E" w14:textId="77777777" w:rsidR="004877A7" w:rsidRPr="00A452A2" w:rsidRDefault="004877A7" w:rsidP="004877A7">
            <w:pPr>
              <w:jc w:val="center"/>
              <w:rPr>
                <w:snapToGrid w:val="0"/>
                <w:sz w:val="24"/>
                <w:szCs w:val="24"/>
              </w:rPr>
            </w:pPr>
            <w:r w:rsidRPr="00A452A2">
              <w:rPr>
                <w:snapToGrid w:val="0"/>
                <w:sz w:val="24"/>
                <w:szCs w:val="24"/>
              </w:rPr>
              <w:t>мягко-средняя</w:t>
            </w:r>
          </w:p>
        </w:tc>
      </w:tr>
      <w:tr w:rsidR="004877A7" w:rsidRPr="007F5096" w14:paraId="1454DADC" w14:textId="77777777" w:rsidTr="004877A7">
        <w:trPr>
          <w:cantSplit/>
          <w:trHeight w:val="331"/>
        </w:trPr>
        <w:tc>
          <w:tcPr>
            <w:tcW w:w="1381" w:type="dxa"/>
            <w:vMerge/>
            <w:tcBorders>
              <w:left w:val="double" w:sz="4" w:space="0" w:color="auto"/>
              <w:bottom w:val="double" w:sz="4" w:space="0" w:color="auto"/>
              <w:right w:val="single" w:sz="6" w:space="0" w:color="auto"/>
            </w:tcBorders>
            <w:vAlign w:val="center"/>
          </w:tcPr>
          <w:p w14:paraId="3C7623BF" w14:textId="77777777" w:rsidR="004877A7" w:rsidRPr="00A452A2" w:rsidRDefault="004877A7" w:rsidP="004877A7">
            <w:pPr>
              <w:jc w:val="center"/>
              <w:rPr>
                <w:bCs/>
                <w:sz w:val="24"/>
                <w:szCs w:val="24"/>
                <w:lang w:val="en-US"/>
              </w:rPr>
            </w:pPr>
          </w:p>
        </w:tc>
        <w:tc>
          <w:tcPr>
            <w:tcW w:w="917" w:type="dxa"/>
            <w:vMerge/>
            <w:tcBorders>
              <w:left w:val="single" w:sz="6" w:space="0" w:color="auto"/>
              <w:bottom w:val="double" w:sz="4" w:space="0" w:color="auto"/>
              <w:right w:val="single" w:sz="6" w:space="0" w:color="auto"/>
            </w:tcBorders>
            <w:vAlign w:val="center"/>
          </w:tcPr>
          <w:p w14:paraId="1B462357" w14:textId="77777777" w:rsidR="004877A7" w:rsidRPr="00A452A2" w:rsidRDefault="004877A7" w:rsidP="004877A7">
            <w:pPr>
              <w:jc w:val="center"/>
              <w:rPr>
                <w:snapToGrid w:val="0"/>
                <w:sz w:val="24"/>
                <w:szCs w:val="24"/>
              </w:rPr>
            </w:pPr>
          </w:p>
        </w:tc>
        <w:tc>
          <w:tcPr>
            <w:tcW w:w="993" w:type="dxa"/>
            <w:vMerge/>
            <w:tcBorders>
              <w:left w:val="single" w:sz="6" w:space="0" w:color="auto"/>
              <w:bottom w:val="double" w:sz="4" w:space="0" w:color="auto"/>
              <w:right w:val="single" w:sz="6" w:space="0" w:color="auto"/>
            </w:tcBorders>
            <w:vAlign w:val="center"/>
          </w:tcPr>
          <w:p w14:paraId="6CC688FC" w14:textId="77777777" w:rsidR="004877A7" w:rsidRPr="00A452A2" w:rsidRDefault="004877A7" w:rsidP="004877A7">
            <w:pPr>
              <w:jc w:val="center"/>
              <w:rPr>
                <w:snapToGrid w:val="0"/>
                <w:sz w:val="24"/>
                <w:szCs w:val="24"/>
              </w:rPr>
            </w:pPr>
          </w:p>
        </w:tc>
        <w:tc>
          <w:tcPr>
            <w:tcW w:w="1389" w:type="dxa"/>
            <w:tcBorders>
              <w:top w:val="single" w:sz="4" w:space="0" w:color="auto"/>
              <w:left w:val="single" w:sz="6" w:space="0" w:color="auto"/>
              <w:bottom w:val="double" w:sz="4" w:space="0" w:color="auto"/>
              <w:right w:val="single" w:sz="6" w:space="0" w:color="auto"/>
            </w:tcBorders>
            <w:vAlign w:val="center"/>
          </w:tcPr>
          <w:p w14:paraId="17821739" w14:textId="77777777" w:rsidR="004877A7" w:rsidRPr="00A452A2" w:rsidRDefault="004877A7" w:rsidP="004877A7">
            <w:pPr>
              <w:ind w:left="57"/>
              <w:jc w:val="left"/>
              <w:rPr>
                <w:sz w:val="24"/>
                <w:szCs w:val="24"/>
              </w:rPr>
            </w:pPr>
            <w:r w:rsidRPr="00A452A2">
              <w:rPr>
                <w:sz w:val="24"/>
                <w:szCs w:val="24"/>
              </w:rPr>
              <w:t xml:space="preserve">Алевролиты </w:t>
            </w:r>
          </w:p>
        </w:tc>
        <w:tc>
          <w:tcPr>
            <w:tcW w:w="1122" w:type="dxa"/>
            <w:tcBorders>
              <w:top w:val="single" w:sz="4" w:space="0" w:color="auto"/>
              <w:left w:val="single" w:sz="6" w:space="0" w:color="auto"/>
              <w:bottom w:val="double" w:sz="4" w:space="0" w:color="auto"/>
              <w:right w:val="single" w:sz="6" w:space="0" w:color="auto"/>
            </w:tcBorders>
            <w:vAlign w:val="center"/>
          </w:tcPr>
          <w:p w14:paraId="74C199EE" w14:textId="77777777" w:rsidR="004877A7" w:rsidRPr="00A452A2" w:rsidRDefault="004877A7" w:rsidP="004877A7">
            <w:pPr>
              <w:contextualSpacing/>
              <w:jc w:val="center"/>
              <w:rPr>
                <w:snapToGrid w:val="0"/>
                <w:sz w:val="22"/>
                <w:szCs w:val="22"/>
              </w:rPr>
            </w:pPr>
            <w:r w:rsidRPr="00A452A2">
              <w:rPr>
                <w:snapToGrid w:val="0"/>
                <w:sz w:val="22"/>
                <w:szCs w:val="22"/>
              </w:rPr>
              <w:t>1980-2560</w:t>
            </w:r>
          </w:p>
        </w:tc>
        <w:tc>
          <w:tcPr>
            <w:tcW w:w="1038" w:type="dxa"/>
            <w:tcBorders>
              <w:top w:val="single" w:sz="4" w:space="0" w:color="auto"/>
              <w:left w:val="single" w:sz="6" w:space="0" w:color="auto"/>
              <w:bottom w:val="double" w:sz="4" w:space="0" w:color="auto"/>
              <w:right w:val="single" w:sz="6" w:space="0" w:color="auto"/>
            </w:tcBorders>
            <w:vAlign w:val="center"/>
          </w:tcPr>
          <w:p w14:paraId="423B3074" w14:textId="77777777" w:rsidR="004877A7" w:rsidRPr="00A452A2" w:rsidRDefault="004877A7" w:rsidP="004877A7">
            <w:pPr>
              <w:contextualSpacing/>
              <w:jc w:val="center"/>
              <w:rPr>
                <w:snapToGrid w:val="0"/>
                <w:sz w:val="22"/>
                <w:szCs w:val="22"/>
              </w:rPr>
            </w:pPr>
            <w:r w:rsidRPr="00A452A2">
              <w:rPr>
                <w:snapToGrid w:val="0"/>
                <w:sz w:val="22"/>
                <w:szCs w:val="22"/>
              </w:rPr>
              <w:t>2,69-25,2</w:t>
            </w:r>
          </w:p>
        </w:tc>
        <w:tc>
          <w:tcPr>
            <w:tcW w:w="1260" w:type="dxa"/>
            <w:tcBorders>
              <w:top w:val="single" w:sz="4" w:space="0" w:color="auto"/>
              <w:left w:val="single" w:sz="6" w:space="0" w:color="auto"/>
              <w:bottom w:val="double" w:sz="4" w:space="0" w:color="auto"/>
              <w:right w:val="single" w:sz="6" w:space="0" w:color="auto"/>
            </w:tcBorders>
            <w:vAlign w:val="center"/>
          </w:tcPr>
          <w:p w14:paraId="73BEA8AE" w14:textId="77777777" w:rsidR="004877A7" w:rsidRPr="00A452A2" w:rsidRDefault="004877A7" w:rsidP="004877A7">
            <w:pPr>
              <w:jc w:val="center"/>
              <w:rPr>
                <w:snapToGrid w:val="0"/>
                <w:sz w:val="22"/>
                <w:szCs w:val="22"/>
              </w:rPr>
            </w:pPr>
            <w:r w:rsidRPr="00A452A2">
              <w:rPr>
                <w:snapToGrid w:val="0"/>
                <w:sz w:val="22"/>
                <w:szCs w:val="22"/>
              </w:rPr>
              <w:t>0,13-1050</w:t>
            </w:r>
          </w:p>
        </w:tc>
        <w:tc>
          <w:tcPr>
            <w:tcW w:w="960" w:type="dxa"/>
            <w:tcBorders>
              <w:top w:val="single" w:sz="4" w:space="0" w:color="auto"/>
              <w:left w:val="single" w:sz="6" w:space="0" w:color="auto"/>
              <w:bottom w:val="double" w:sz="4" w:space="0" w:color="auto"/>
              <w:right w:val="single" w:sz="6" w:space="0" w:color="auto"/>
            </w:tcBorders>
            <w:vAlign w:val="center"/>
          </w:tcPr>
          <w:p w14:paraId="745A138B" w14:textId="77777777" w:rsidR="004877A7" w:rsidRPr="00A452A2" w:rsidRDefault="004877A7" w:rsidP="004877A7">
            <w:pPr>
              <w:jc w:val="center"/>
              <w:rPr>
                <w:snapToGrid w:val="0"/>
                <w:sz w:val="22"/>
                <w:szCs w:val="22"/>
              </w:rPr>
            </w:pPr>
            <w:r w:rsidRPr="00A452A2">
              <w:rPr>
                <w:snapToGrid w:val="0"/>
                <w:sz w:val="22"/>
                <w:szCs w:val="22"/>
              </w:rPr>
              <w:t>15,76</w:t>
            </w:r>
          </w:p>
        </w:tc>
        <w:tc>
          <w:tcPr>
            <w:tcW w:w="960" w:type="dxa"/>
            <w:tcBorders>
              <w:top w:val="single" w:sz="4" w:space="0" w:color="auto"/>
              <w:left w:val="single" w:sz="6" w:space="0" w:color="auto"/>
              <w:bottom w:val="double" w:sz="4" w:space="0" w:color="auto"/>
              <w:right w:val="single" w:sz="6" w:space="0" w:color="auto"/>
            </w:tcBorders>
            <w:vAlign w:val="center"/>
          </w:tcPr>
          <w:p w14:paraId="3EACB0E9" w14:textId="77777777" w:rsidR="004877A7" w:rsidRPr="00A452A2" w:rsidRDefault="004877A7" w:rsidP="004877A7">
            <w:pPr>
              <w:jc w:val="center"/>
              <w:rPr>
                <w:snapToGrid w:val="0"/>
                <w:sz w:val="22"/>
                <w:szCs w:val="22"/>
              </w:rPr>
            </w:pPr>
            <w:r w:rsidRPr="00A452A2">
              <w:rPr>
                <w:snapToGrid w:val="0"/>
                <w:sz w:val="22"/>
                <w:szCs w:val="22"/>
              </w:rPr>
              <w:t>0,0</w:t>
            </w:r>
          </w:p>
        </w:tc>
        <w:tc>
          <w:tcPr>
            <w:tcW w:w="897" w:type="dxa"/>
            <w:tcBorders>
              <w:top w:val="single" w:sz="4" w:space="0" w:color="auto"/>
              <w:left w:val="single" w:sz="6" w:space="0" w:color="auto"/>
              <w:bottom w:val="double" w:sz="4" w:space="0" w:color="auto"/>
              <w:right w:val="single" w:sz="6" w:space="0" w:color="auto"/>
            </w:tcBorders>
          </w:tcPr>
          <w:p w14:paraId="020BA667"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840" w:type="dxa"/>
            <w:tcBorders>
              <w:top w:val="single" w:sz="4" w:space="0" w:color="auto"/>
              <w:left w:val="single" w:sz="6" w:space="0" w:color="auto"/>
              <w:bottom w:val="double" w:sz="4" w:space="0" w:color="auto"/>
              <w:right w:val="single" w:sz="6" w:space="0" w:color="auto"/>
            </w:tcBorders>
          </w:tcPr>
          <w:p w14:paraId="13FB6309" w14:textId="77777777" w:rsidR="004877A7" w:rsidRPr="00A452A2" w:rsidRDefault="004877A7" w:rsidP="004877A7">
            <w:pPr>
              <w:jc w:val="center"/>
              <w:rPr>
                <w:sz w:val="22"/>
                <w:szCs w:val="22"/>
              </w:rPr>
            </w:pPr>
            <w:r w:rsidRPr="00A452A2">
              <w:rPr>
                <w:snapToGrid w:val="0"/>
                <w:sz w:val="22"/>
                <w:szCs w:val="22"/>
              </w:rPr>
              <w:t>I</w:t>
            </w:r>
            <w:r w:rsidRPr="00A452A2">
              <w:rPr>
                <w:snapToGrid w:val="0"/>
                <w:sz w:val="22"/>
                <w:szCs w:val="22"/>
                <w:lang w:val="en-US"/>
              </w:rPr>
              <w:t>II</w:t>
            </w:r>
          </w:p>
        </w:tc>
        <w:tc>
          <w:tcPr>
            <w:tcW w:w="1040" w:type="dxa"/>
            <w:tcBorders>
              <w:top w:val="single" w:sz="4" w:space="0" w:color="auto"/>
              <w:left w:val="single" w:sz="6" w:space="0" w:color="auto"/>
              <w:bottom w:val="double" w:sz="4" w:space="0" w:color="auto"/>
              <w:right w:val="single" w:sz="6" w:space="0" w:color="auto"/>
            </w:tcBorders>
          </w:tcPr>
          <w:p w14:paraId="2E130ACB" w14:textId="77777777" w:rsidR="004877A7" w:rsidRPr="00A452A2" w:rsidRDefault="004877A7" w:rsidP="004877A7">
            <w:pPr>
              <w:jc w:val="center"/>
              <w:rPr>
                <w:snapToGrid w:val="0"/>
                <w:sz w:val="22"/>
                <w:szCs w:val="22"/>
              </w:rPr>
            </w:pPr>
            <w:r w:rsidRPr="00A452A2">
              <w:rPr>
                <w:snapToGrid w:val="0"/>
                <w:sz w:val="22"/>
                <w:szCs w:val="22"/>
              </w:rPr>
              <w:t>3,2</w:t>
            </w:r>
          </w:p>
        </w:tc>
        <w:tc>
          <w:tcPr>
            <w:tcW w:w="1930" w:type="dxa"/>
            <w:tcBorders>
              <w:top w:val="single" w:sz="4" w:space="0" w:color="auto"/>
              <w:left w:val="single" w:sz="6" w:space="0" w:color="auto"/>
              <w:bottom w:val="double" w:sz="4" w:space="0" w:color="auto"/>
              <w:right w:val="double" w:sz="4" w:space="0" w:color="auto"/>
            </w:tcBorders>
          </w:tcPr>
          <w:p w14:paraId="2B91D2E8" w14:textId="77777777" w:rsidR="004877A7" w:rsidRPr="007F5096" w:rsidRDefault="004877A7" w:rsidP="004877A7">
            <w:pPr>
              <w:jc w:val="center"/>
            </w:pPr>
            <w:r w:rsidRPr="00A452A2">
              <w:rPr>
                <w:snapToGrid w:val="0"/>
                <w:sz w:val="24"/>
                <w:szCs w:val="24"/>
              </w:rPr>
              <w:t>мягко-средняя</w:t>
            </w:r>
          </w:p>
        </w:tc>
      </w:tr>
    </w:tbl>
    <w:p w14:paraId="154C4043" w14:textId="77777777" w:rsidR="00A37F45" w:rsidRPr="007F5096" w:rsidRDefault="00A37F45" w:rsidP="00750C3E">
      <w:pPr>
        <w:spacing w:after="120"/>
        <w:jc w:val="center"/>
        <w:rPr>
          <w:color w:val="FF0000"/>
          <w:lang w:val="en-US"/>
        </w:rPr>
      </w:pPr>
    </w:p>
    <w:p w14:paraId="62D1155C" w14:textId="601C960F" w:rsidR="00747165" w:rsidRPr="007011D2" w:rsidRDefault="002F6932" w:rsidP="007011D2">
      <w:pPr>
        <w:jc w:val="center"/>
        <w:rPr>
          <w:color w:val="FF0000"/>
        </w:rPr>
      </w:pPr>
      <w:r w:rsidRPr="007F5096">
        <w:rPr>
          <w:snapToGrid w:val="0"/>
          <w:color w:val="FF0000"/>
        </w:rPr>
        <w:br w:type="page"/>
      </w:r>
      <w:bookmarkStart w:id="151" w:name="_Toc84003907"/>
      <w:bookmarkStart w:id="152" w:name="_Toc86222787"/>
      <w:bookmarkStart w:id="153" w:name="_Toc86320800"/>
      <w:bookmarkStart w:id="154" w:name="_Toc87893037"/>
      <w:bookmarkStart w:id="155" w:name="_Toc74020442"/>
      <w:r w:rsidR="00747165" w:rsidRPr="007F5096">
        <w:rPr>
          <w:rFonts w:ascii="Arial" w:hAnsi="Arial" w:cs="Arial"/>
          <w:b/>
          <w:sz w:val="22"/>
          <w:szCs w:val="22"/>
        </w:rPr>
        <w:lastRenderedPageBreak/>
        <w:t xml:space="preserve">Таблица </w:t>
      </w:r>
      <w:r w:rsidR="00747165" w:rsidRPr="007F5096">
        <w:rPr>
          <w:rFonts w:ascii="Arial" w:hAnsi="Arial" w:cs="Arial"/>
          <w:b/>
          <w:sz w:val="22"/>
          <w:szCs w:val="22"/>
        </w:rPr>
        <w:fldChar w:fldCharType="begin"/>
      </w:r>
      <w:r w:rsidR="00747165" w:rsidRPr="007F5096">
        <w:rPr>
          <w:rFonts w:ascii="Arial" w:hAnsi="Arial" w:cs="Arial"/>
          <w:b/>
          <w:sz w:val="22"/>
          <w:szCs w:val="22"/>
        </w:rPr>
        <w:instrText xml:space="preserve"> STYLEREF 2 \s </w:instrText>
      </w:r>
      <w:r w:rsidR="00747165" w:rsidRPr="007F5096">
        <w:rPr>
          <w:rFonts w:ascii="Arial" w:hAnsi="Arial" w:cs="Arial"/>
          <w:b/>
          <w:sz w:val="22"/>
          <w:szCs w:val="22"/>
        </w:rPr>
        <w:fldChar w:fldCharType="separate"/>
      </w:r>
      <w:r w:rsidR="00D3127C" w:rsidRPr="007F5096">
        <w:rPr>
          <w:rFonts w:ascii="Arial" w:hAnsi="Arial" w:cs="Arial"/>
          <w:b/>
          <w:noProof/>
          <w:sz w:val="22"/>
          <w:szCs w:val="22"/>
        </w:rPr>
        <w:t>1.4</w:t>
      </w:r>
      <w:r w:rsidR="00747165" w:rsidRPr="007F5096">
        <w:rPr>
          <w:rFonts w:ascii="Arial" w:hAnsi="Arial" w:cs="Arial"/>
          <w:b/>
          <w:sz w:val="22"/>
          <w:szCs w:val="22"/>
        </w:rPr>
        <w:fldChar w:fldCharType="end"/>
      </w:r>
      <w:r w:rsidR="00747165" w:rsidRPr="007F5096">
        <w:rPr>
          <w:rFonts w:ascii="Arial" w:hAnsi="Arial" w:cs="Arial"/>
          <w:b/>
          <w:sz w:val="22"/>
          <w:szCs w:val="22"/>
        </w:rPr>
        <w:t>.</w:t>
      </w:r>
      <w:r w:rsidR="00747165" w:rsidRPr="007F5096">
        <w:rPr>
          <w:rFonts w:ascii="Arial" w:hAnsi="Arial" w:cs="Arial"/>
          <w:b/>
          <w:sz w:val="22"/>
          <w:szCs w:val="22"/>
        </w:rPr>
        <w:fldChar w:fldCharType="begin"/>
      </w:r>
      <w:r w:rsidR="00747165" w:rsidRPr="007F5096">
        <w:rPr>
          <w:rFonts w:ascii="Arial" w:hAnsi="Arial" w:cs="Arial"/>
          <w:b/>
          <w:sz w:val="22"/>
          <w:szCs w:val="22"/>
        </w:rPr>
        <w:instrText xml:space="preserve"> SEQ Таблица \* ARABIC \s 2 </w:instrText>
      </w:r>
      <w:r w:rsidR="00747165" w:rsidRPr="007F5096">
        <w:rPr>
          <w:rFonts w:ascii="Arial" w:hAnsi="Arial" w:cs="Arial"/>
          <w:b/>
          <w:sz w:val="22"/>
          <w:szCs w:val="22"/>
        </w:rPr>
        <w:fldChar w:fldCharType="separate"/>
      </w:r>
      <w:r w:rsidR="00D3127C" w:rsidRPr="007F5096">
        <w:rPr>
          <w:rFonts w:ascii="Arial" w:hAnsi="Arial" w:cs="Arial"/>
          <w:b/>
          <w:noProof/>
          <w:sz w:val="22"/>
          <w:szCs w:val="22"/>
        </w:rPr>
        <w:t>4</w:t>
      </w:r>
      <w:r w:rsidR="00747165" w:rsidRPr="007F5096">
        <w:rPr>
          <w:rFonts w:ascii="Arial" w:hAnsi="Arial" w:cs="Arial"/>
          <w:b/>
          <w:sz w:val="22"/>
          <w:szCs w:val="22"/>
        </w:rPr>
        <w:fldChar w:fldCharType="end"/>
      </w:r>
      <w:r w:rsidR="00747165" w:rsidRPr="007F5096">
        <w:rPr>
          <w:rFonts w:ascii="Arial" w:hAnsi="Arial" w:cs="Arial"/>
          <w:b/>
          <w:sz w:val="22"/>
          <w:szCs w:val="22"/>
          <w:lang w:val="kk-KZ"/>
        </w:rPr>
        <w:t>.</w:t>
      </w:r>
      <w:r w:rsidR="00747165" w:rsidRPr="007F5096">
        <w:rPr>
          <w:rFonts w:ascii="Arial" w:hAnsi="Arial" w:cs="Arial"/>
          <w:b/>
          <w:sz w:val="22"/>
          <w:szCs w:val="22"/>
        </w:rPr>
        <w:t xml:space="preserve"> Геокриологическая характеристика разреза скважины</w:t>
      </w:r>
      <w:bookmarkEnd w:id="151"/>
      <w:bookmarkEnd w:id="152"/>
      <w:bookmarkEnd w:id="153"/>
      <w:bookmarkEnd w:id="154"/>
    </w:p>
    <w:p w14:paraId="0A2D51FA" w14:textId="77777777" w:rsidR="003E2170" w:rsidRPr="007F5096" w:rsidRDefault="003E2170" w:rsidP="003E2170">
      <w:pPr>
        <w:jc w:val="center"/>
        <w:rPr>
          <w:rFonts w:ascii="Arial" w:hAnsi="Arial" w:cs="Arial"/>
          <w:b/>
          <w:sz w:val="22"/>
          <w:szCs w:val="22"/>
        </w:rPr>
      </w:pP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564"/>
        <w:gridCol w:w="885"/>
        <w:gridCol w:w="747"/>
        <w:gridCol w:w="1889"/>
        <w:gridCol w:w="1545"/>
        <w:gridCol w:w="2360"/>
        <w:gridCol w:w="1112"/>
        <w:gridCol w:w="1600"/>
        <w:gridCol w:w="1675"/>
      </w:tblGrid>
      <w:tr w:rsidR="003E2170" w:rsidRPr="007011D2" w14:paraId="6D88CC6C" w14:textId="77777777" w:rsidTr="00F5485A">
        <w:trPr>
          <w:trHeight w:val="1428"/>
        </w:trPr>
        <w:tc>
          <w:tcPr>
            <w:tcW w:w="2580" w:type="dxa"/>
            <w:vMerge w:val="restart"/>
            <w:tcBorders>
              <w:top w:val="double" w:sz="4" w:space="0" w:color="auto"/>
              <w:bottom w:val="single" w:sz="4" w:space="0" w:color="auto"/>
            </w:tcBorders>
            <w:vAlign w:val="center"/>
          </w:tcPr>
          <w:p w14:paraId="07AE9859"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Индекс   стратиграфического</w:t>
            </w:r>
          </w:p>
          <w:p w14:paraId="50174E78"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подразделения</w:t>
            </w:r>
          </w:p>
          <w:p w14:paraId="292A3E04" w14:textId="77777777" w:rsidR="003E2170" w:rsidRPr="007011D2" w:rsidRDefault="003E2170" w:rsidP="00F5485A">
            <w:pPr>
              <w:widowControl w:val="0"/>
              <w:autoSpaceDE w:val="0"/>
              <w:autoSpaceDN w:val="0"/>
              <w:adjustRightInd w:val="0"/>
              <w:jc w:val="center"/>
              <w:rPr>
                <w:rFonts w:ascii="Arial" w:hAnsi="Arial" w:cs="Arial"/>
                <w:sz w:val="22"/>
                <w:szCs w:val="24"/>
              </w:rPr>
            </w:pPr>
          </w:p>
        </w:tc>
        <w:tc>
          <w:tcPr>
            <w:tcW w:w="1634" w:type="dxa"/>
            <w:gridSpan w:val="2"/>
            <w:tcBorders>
              <w:top w:val="double" w:sz="4" w:space="0" w:color="auto"/>
              <w:bottom w:val="single" w:sz="4" w:space="0" w:color="auto"/>
            </w:tcBorders>
            <w:vAlign w:val="center"/>
          </w:tcPr>
          <w:p w14:paraId="5499F2EC" w14:textId="0C7AA581"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Интервал</w:t>
            </w:r>
            <w:r w:rsidR="003E2170" w:rsidRPr="007011D2">
              <w:rPr>
                <w:rFonts w:ascii="Arial" w:hAnsi="Arial" w:cs="Arial"/>
                <w:b/>
                <w:snapToGrid w:val="0"/>
                <w:sz w:val="22"/>
                <w:szCs w:val="24"/>
              </w:rPr>
              <w:t xml:space="preserve"> </w:t>
            </w:r>
            <w:r w:rsidRPr="007011D2">
              <w:rPr>
                <w:rFonts w:ascii="Arial" w:hAnsi="Arial" w:cs="Arial"/>
                <w:b/>
                <w:snapToGrid w:val="0"/>
                <w:sz w:val="22"/>
                <w:szCs w:val="24"/>
              </w:rPr>
              <w:t>залегания</w:t>
            </w:r>
          </w:p>
          <w:p w14:paraId="31092EE9"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proofErr w:type="spellStart"/>
            <w:r w:rsidRPr="007011D2">
              <w:rPr>
                <w:rFonts w:ascii="Arial" w:hAnsi="Arial" w:cs="Arial"/>
                <w:b/>
                <w:snapToGrid w:val="0"/>
                <w:sz w:val="22"/>
                <w:szCs w:val="24"/>
              </w:rPr>
              <w:t>мнoгoлeтне</w:t>
            </w:r>
            <w:proofErr w:type="spellEnd"/>
            <w:r w:rsidRPr="007011D2">
              <w:rPr>
                <w:rFonts w:ascii="Arial" w:hAnsi="Arial" w:cs="Arial"/>
                <w:b/>
                <w:snapToGrid w:val="0"/>
                <w:sz w:val="22"/>
                <w:szCs w:val="24"/>
              </w:rPr>
              <w:t>-</w:t>
            </w:r>
          </w:p>
          <w:p w14:paraId="48597F0E" w14:textId="2CCF5056"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мерклых</w:t>
            </w:r>
          </w:p>
          <w:p w14:paraId="2C6C10D5" w14:textId="2F2B7462" w:rsidR="003E2170" w:rsidRPr="007011D2" w:rsidRDefault="00964BE4" w:rsidP="00F5485A">
            <w:pPr>
              <w:widowControl w:val="0"/>
              <w:autoSpaceDE w:val="0"/>
              <w:autoSpaceDN w:val="0"/>
              <w:adjustRightInd w:val="0"/>
              <w:jc w:val="center"/>
              <w:rPr>
                <w:rFonts w:ascii="Arial" w:hAnsi="Arial" w:cs="Arial"/>
                <w:sz w:val="22"/>
                <w:szCs w:val="24"/>
              </w:rPr>
            </w:pPr>
            <w:r w:rsidRPr="007011D2">
              <w:rPr>
                <w:rFonts w:ascii="Arial" w:hAnsi="Arial" w:cs="Arial"/>
                <w:b/>
                <w:snapToGrid w:val="0"/>
                <w:sz w:val="22"/>
                <w:szCs w:val="24"/>
              </w:rPr>
              <w:t>пород</w:t>
            </w:r>
            <w:r w:rsidR="003E2170" w:rsidRPr="007011D2">
              <w:rPr>
                <w:rFonts w:ascii="Arial" w:hAnsi="Arial" w:cs="Arial"/>
                <w:b/>
                <w:snapToGrid w:val="0"/>
                <w:sz w:val="22"/>
                <w:szCs w:val="24"/>
              </w:rPr>
              <w:t>, м</w:t>
            </w:r>
          </w:p>
        </w:tc>
        <w:tc>
          <w:tcPr>
            <w:tcW w:w="1900" w:type="dxa"/>
            <w:vMerge w:val="restart"/>
            <w:tcBorders>
              <w:top w:val="double" w:sz="4" w:space="0" w:color="auto"/>
              <w:bottom w:val="single" w:sz="4" w:space="0" w:color="auto"/>
            </w:tcBorders>
            <w:vAlign w:val="center"/>
          </w:tcPr>
          <w:p w14:paraId="48CE7F90" w14:textId="538D0509"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 xml:space="preserve">Тип </w:t>
            </w:r>
            <w:r w:rsidR="00964BE4" w:rsidRPr="007011D2">
              <w:rPr>
                <w:rFonts w:ascii="Arial" w:hAnsi="Arial" w:cs="Arial"/>
                <w:b/>
                <w:snapToGrid w:val="0"/>
                <w:sz w:val="22"/>
                <w:szCs w:val="24"/>
              </w:rPr>
              <w:t>много</w:t>
            </w:r>
            <w:r w:rsidRPr="007011D2">
              <w:rPr>
                <w:rFonts w:ascii="Arial" w:hAnsi="Arial" w:cs="Arial"/>
                <w:b/>
                <w:snapToGrid w:val="0"/>
                <w:sz w:val="22"/>
                <w:szCs w:val="24"/>
              </w:rPr>
              <w:t>-</w:t>
            </w:r>
          </w:p>
          <w:p w14:paraId="35009C64"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proofErr w:type="spellStart"/>
            <w:r w:rsidRPr="007011D2">
              <w:rPr>
                <w:rFonts w:ascii="Arial" w:hAnsi="Arial" w:cs="Arial"/>
                <w:b/>
                <w:snapToGrid w:val="0"/>
                <w:sz w:val="22"/>
                <w:szCs w:val="24"/>
              </w:rPr>
              <w:t>летнемерзлых</w:t>
            </w:r>
            <w:proofErr w:type="spellEnd"/>
          </w:p>
          <w:p w14:paraId="737C8370" w14:textId="7F1556BC"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пород</w:t>
            </w:r>
            <w:r w:rsidR="003E2170" w:rsidRPr="007011D2">
              <w:rPr>
                <w:rFonts w:ascii="Arial" w:hAnsi="Arial" w:cs="Arial"/>
                <w:b/>
                <w:snapToGrid w:val="0"/>
                <w:sz w:val="22"/>
                <w:szCs w:val="24"/>
              </w:rPr>
              <w:t>:</w:t>
            </w:r>
          </w:p>
          <w:p w14:paraId="0ACB5B19"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основная,</w:t>
            </w:r>
          </w:p>
          <w:p w14:paraId="367287DA" w14:textId="44EA6421" w:rsidR="003E2170" w:rsidRPr="007011D2" w:rsidRDefault="00964BE4" w:rsidP="00F5485A">
            <w:pPr>
              <w:widowControl w:val="0"/>
              <w:autoSpaceDE w:val="0"/>
              <w:autoSpaceDN w:val="0"/>
              <w:adjustRightInd w:val="0"/>
              <w:jc w:val="center"/>
              <w:rPr>
                <w:rFonts w:ascii="Arial" w:hAnsi="Arial" w:cs="Arial"/>
                <w:sz w:val="22"/>
                <w:szCs w:val="24"/>
              </w:rPr>
            </w:pPr>
            <w:r w:rsidRPr="007011D2">
              <w:rPr>
                <w:rFonts w:ascii="Arial" w:hAnsi="Arial" w:cs="Arial"/>
                <w:b/>
                <w:snapToGrid w:val="0"/>
                <w:sz w:val="22"/>
                <w:szCs w:val="24"/>
              </w:rPr>
              <w:t>реликтовая</w:t>
            </w:r>
          </w:p>
        </w:tc>
        <w:tc>
          <w:tcPr>
            <w:tcW w:w="1550" w:type="dxa"/>
            <w:vMerge w:val="restart"/>
            <w:tcBorders>
              <w:top w:val="double" w:sz="4" w:space="0" w:color="auto"/>
              <w:bottom w:val="single" w:sz="4" w:space="0" w:color="auto"/>
            </w:tcBorders>
            <w:vAlign w:val="center"/>
          </w:tcPr>
          <w:p w14:paraId="2932BC31" w14:textId="77777777" w:rsidR="003D17A5"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Льдистость</w:t>
            </w:r>
            <w:r w:rsidR="003E2170" w:rsidRPr="007011D2">
              <w:rPr>
                <w:rFonts w:ascii="Arial" w:hAnsi="Arial" w:cs="Arial"/>
                <w:b/>
                <w:snapToGrid w:val="0"/>
                <w:sz w:val="22"/>
                <w:szCs w:val="24"/>
              </w:rPr>
              <w:t xml:space="preserve"> </w:t>
            </w:r>
            <w:r w:rsidRPr="007011D2">
              <w:rPr>
                <w:rFonts w:ascii="Arial" w:hAnsi="Arial" w:cs="Arial"/>
                <w:b/>
                <w:snapToGrid w:val="0"/>
                <w:sz w:val="22"/>
                <w:szCs w:val="24"/>
              </w:rPr>
              <w:t>пород</w:t>
            </w:r>
            <w:r w:rsidR="003E2170" w:rsidRPr="007011D2">
              <w:rPr>
                <w:rFonts w:ascii="Arial" w:hAnsi="Arial" w:cs="Arial"/>
                <w:b/>
                <w:snapToGrid w:val="0"/>
                <w:sz w:val="22"/>
                <w:szCs w:val="24"/>
              </w:rPr>
              <w:t xml:space="preserve">, </w:t>
            </w:r>
          </w:p>
          <w:p w14:paraId="62D291C2" w14:textId="43017001" w:rsidR="003E2170" w:rsidRPr="007011D2" w:rsidRDefault="003D17A5" w:rsidP="00F5485A">
            <w:pPr>
              <w:widowControl w:val="0"/>
              <w:autoSpaceDE w:val="0"/>
              <w:autoSpaceDN w:val="0"/>
              <w:adjustRightInd w:val="0"/>
              <w:jc w:val="center"/>
              <w:rPr>
                <w:rFonts w:ascii="Arial" w:hAnsi="Arial" w:cs="Arial"/>
                <w:sz w:val="22"/>
                <w:szCs w:val="24"/>
              </w:rPr>
            </w:pPr>
            <w:r w:rsidRPr="007011D2">
              <w:rPr>
                <w:rFonts w:ascii="Arial" w:hAnsi="Arial" w:cs="Arial"/>
                <w:b/>
                <w:snapToGrid w:val="0"/>
                <w:sz w:val="22"/>
                <w:szCs w:val="24"/>
              </w:rPr>
              <w:t>(</w:t>
            </w:r>
            <w:r w:rsidR="003E2170" w:rsidRPr="007011D2">
              <w:rPr>
                <w:rFonts w:ascii="Arial" w:hAnsi="Arial" w:cs="Arial"/>
                <w:b/>
                <w:snapToGrid w:val="0"/>
                <w:sz w:val="22"/>
                <w:szCs w:val="24"/>
              </w:rPr>
              <w:t>%</w:t>
            </w:r>
            <w:r w:rsidRPr="007011D2">
              <w:rPr>
                <w:rFonts w:ascii="Arial" w:hAnsi="Arial" w:cs="Arial"/>
                <w:b/>
                <w:snapToGrid w:val="0"/>
                <w:sz w:val="22"/>
                <w:szCs w:val="24"/>
              </w:rPr>
              <w:t>)</w:t>
            </w:r>
          </w:p>
        </w:tc>
        <w:tc>
          <w:tcPr>
            <w:tcW w:w="6877" w:type="dxa"/>
            <w:gridSpan w:val="4"/>
            <w:tcBorders>
              <w:top w:val="double" w:sz="4" w:space="0" w:color="auto"/>
              <w:bottom w:val="single" w:sz="4" w:space="0" w:color="auto"/>
            </w:tcBorders>
            <w:vAlign w:val="center"/>
          </w:tcPr>
          <w:p w14:paraId="432E97F8" w14:textId="3F0F46BE" w:rsidR="003E2170" w:rsidRPr="007011D2" w:rsidRDefault="00964BE4" w:rsidP="00F5485A">
            <w:pPr>
              <w:widowControl w:val="0"/>
              <w:autoSpaceDE w:val="0"/>
              <w:autoSpaceDN w:val="0"/>
              <w:adjustRightInd w:val="0"/>
              <w:jc w:val="center"/>
              <w:rPr>
                <w:rFonts w:ascii="Arial" w:hAnsi="Arial" w:cs="Arial"/>
                <w:sz w:val="22"/>
                <w:szCs w:val="24"/>
              </w:rPr>
            </w:pPr>
            <w:r w:rsidRPr="007011D2">
              <w:rPr>
                <w:rFonts w:ascii="Arial" w:hAnsi="Arial" w:cs="Arial"/>
                <w:b/>
                <w:snapToGrid w:val="0"/>
                <w:sz w:val="22"/>
                <w:szCs w:val="24"/>
              </w:rPr>
              <w:t>Наличие</w:t>
            </w:r>
            <w:r w:rsidR="003E2170" w:rsidRPr="007011D2">
              <w:rPr>
                <w:rFonts w:ascii="Arial" w:hAnsi="Arial" w:cs="Arial"/>
                <w:b/>
                <w:snapToGrid w:val="0"/>
                <w:sz w:val="22"/>
                <w:szCs w:val="24"/>
              </w:rPr>
              <w:t xml:space="preserve"> (</w:t>
            </w:r>
            <w:proofErr w:type="spellStart"/>
            <w:r w:rsidR="003E2170" w:rsidRPr="007011D2">
              <w:rPr>
                <w:rFonts w:ascii="Arial" w:hAnsi="Arial" w:cs="Arial"/>
                <w:b/>
                <w:snapToGrid w:val="0"/>
                <w:sz w:val="22"/>
                <w:szCs w:val="24"/>
              </w:rPr>
              <w:t>дa</w:t>
            </w:r>
            <w:proofErr w:type="spellEnd"/>
            <w:r w:rsidR="003E2170" w:rsidRPr="007011D2">
              <w:rPr>
                <w:rFonts w:ascii="Arial" w:hAnsi="Arial" w:cs="Arial"/>
                <w:b/>
                <w:snapToGrid w:val="0"/>
                <w:sz w:val="22"/>
                <w:szCs w:val="24"/>
              </w:rPr>
              <w:t xml:space="preserve">, </w:t>
            </w:r>
            <w:r w:rsidRPr="007011D2">
              <w:rPr>
                <w:rFonts w:ascii="Arial" w:hAnsi="Arial" w:cs="Arial"/>
                <w:b/>
                <w:snapToGrid w:val="0"/>
                <w:sz w:val="22"/>
                <w:szCs w:val="24"/>
              </w:rPr>
              <w:t>нет</w:t>
            </w:r>
            <w:r w:rsidR="003E2170" w:rsidRPr="007011D2">
              <w:rPr>
                <w:rFonts w:ascii="Arial" w:hAnsi="Arial" w:cs="Arial"/>
                <w:b/>
                <w:snapToGrid w:val="0"/>
                <w:sz w:val="22"/>
                <w:szCs w:val="24"/>
              </w:rPr>
              <w:t>)</w:t>
            </w:r>
          </w:p>
        </w:tc>
      </w:tr>
      <w:tr w:rsidR="003E2170" w:rsidRPr="007011D2" w14:paraId="5074C723" w14:textId="77777777" w:rsidTr="00F5485A">
        <w:trPr>
          <w:trHeight w:val="1710"/>
        </w:trPr>
        <w:tc>
          <w:tcPr>
            <w:tcW w:w="2580" w:type="dxa"/>
            <w:vMerge/>
            <w:tcBorders>
              <w:top w:val="single" w:sz="4" w:space="0" w:color="auto"/>
              <w:bottom w:val="double" w:sz="4" w:space="0" w:color="auto"/>
            </w:tcBorders>
            <w:vAlign w:val="center"/>
          </w:tcPr>
          <w:p w14:paraId="34174871" w14:textId="77777777" w:rsidR="003E2170" w:rsidRPr="007011D2" w:rsidRDefault="003E2170" w:rsidP="00F5485A">
            <w:pPr>
              <w:widowControl w:val="0"/>
              <w:autoSpaceDE w:val="0"/>
              <w:autoSpaceDN w:val="0"/>
              <w:adjustRightInd w:val="0"/>
              <w:jc w:val="center"/>
              <w:rPr>
                <w:rFonts w:ascii="Arial" w:hAnsi="Arial" w:cs="Arial"/>
                <w:sz w:val="22"/>
                <w:szCs w:val="24"/>
              </w:rPr>
            </w:pPr>
          </w:p>
        </w:tc>
        <w:tc>
          <w:tcPr>
            <w:tcW w:w="886" w:type="dxa"/>
            <w:tcBorders>
              <w:top w:val="single" w:sz="4" w:space="0" w:color="auto"/>
              <w:bottom w:val="double" w:sz="4" w:space="0" w:color="auto"/>
            </w:tcBorders>
            <w:vAlign w:val="center"/>
          </w:tcPr>
          <w:p w14:paraId="7C42DE9B" w14:textId="33FA3C71"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от</w:t>
            </w:r>
          </w:p>
          <w:p w14:paraId="2C62CC0F" w14:textId="2E1D528D"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w:t>
            </w:r>
            <w:r w:rsidR="00964BE4" w:rsidRPr="007011D2">
              <w:rPr>
                <w:rFonts w:ascii="Arial" w:hAnsi="Arial" w:cs="Arial"/>
                <w:b/>
                <w:snapToGrid w:val="0"/>
                <w:sz w:val="22"/>
                <w:szCs w:val="24"/>
              </w:rPr>
              <w:t>верх</w:t>
            </w:r>
            <w:r w:rsidRPr="007011D2">
              <w:rPr>
                <w:rFonts w:ascii="Arial" w:hAnsi="Arial" w:cs="Arial"/>
                <w:b/>
                <w:snapToGrid w:val="0"/>
                <w:sz w:val="22"/>
                <w:szCs w:val="24"/>
              </w:rPr>
              <w:t>)</w:t>
            </w:r>
          </w:p>
        </w:tc>
        <w:tc>
          <w:tcPr>
            <w:tcW w:w="748" w:type="dxa"/>
            <w:tcBorders>
              <w:top w:val="single" w:sz="4" w:space="0" w:color="auto"/>
              <w:bottom w:val="double" w:sz="4" w:space="0" w:color="auto"/>
            </w:tcBorders>
            <w:vAlign w:val="center"/>
          </w:tcPr>
          <w:p w14:paraId="653B16B7" w14:textId="1FE8863F" w:rsidR="003E2170" w:rsidRPr="007011D2" w:rsidRDefault="003D17A5"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до</w:t>
            </w:r>
          </w:p>
          <w:p w14:paraId="26E35E52"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(низ)</w:t>
            </w:r>
          </w:p>
        </w:tc>
        <w:tc>
          <w:tcPr>
            <w:tcW w:w="1900" w:type="dxa"/>
            <w:vMerge/>
            <w:tcBorders>
              <w:top w:val="single" w:sz="4" w:space="0" w:color="auto"/>
              <w:bottom w:val="double" w:sz="4" w:space="0" w:color="auto"/>
            </w:tcBorders>
            <w:vAlign w:val="center"/>
          </w:tcPr>
          <w:p w14:paraId="7BA64295" w14:textId="77777777" w:rsidR="003E2170" w:rsidRPr="007011D2" w:rsidRDefault="003E2170" w:rsidP="00F5485A">
            <w:pPr>
              <w:widowControl w:val="0"/>
              <w:autoSpaceDE w:val="0"/>
              <w:autoSpaceDN w:val="0"/>
              <w:adjustRightInd w:val="0"/>
              <w:jc w:val="center"/>
              <w:rPr>
                <w:rFonts w:ascii="Arial" w:hAnsi="Arial" w:cs="Arial"/>
                <w:sz w:val="22"/>
                <w:szCs w:val="24"/>
              </w:rPr>
            </w:pPr>
          </w:p>
        </w:tc>
        <w:tc>
          <w:tcPr>
            <w:tcW w:w="1550" w:type="dxa"/>
            <w:vMerge/>
            <w:tcBorders>
              <w:top w:val="single" w:sz="4" w:space="0" w:color="auto"/>
              <w:bottom w:val="double" w:sz="4" w:space="0" w:color="auto"/>
            </w:tcBorders>
            <w:vAlign w:val="center"/>
          </w:tcPr>
          <w:p w14:paraId="34554351" w14:textId="77777777" w:rsidR="003E2170" w:rsidRPr="007011D2" w:rsidRDefault="003E2170" w:rsidP="00F5485A">
            <w:pPr>
              <w:widowControl w:val="0"/>
              <w:autoSpaceDE w:val="0"/>
              <w:autoSpaceDN w:val="0"/>
              <w:adjustRightInd w:val="0"/>
              <w:jc w:val="center"/>
              <w:rPr>
                <w:rFonts w:ascii="Arial" w:hAnsi="Arial" w:cs="Arial"/>
                <w:sz w:val="22"/>
                <w:szCs w:val="24"/>
              </w:rPr>
            </w:pPr>
          </w:p>
        </w:tc>
        <w:tc>
          <w:tcPr>
            <w:tcW w:w="2467" w:type="dxa"/>
            <w:tcBorders>
              <w:top w:val="single" w:sz="4" w:space="0" w:color="auto"/>
              <w:bottom w:val="double" w:sz="4" w:space="0" w:color="auto"/>
            </w:tcBorders>
            <w:vAlign w:val="center"/>
          </w:tcPr>
          <w:p w14:paraId="46045790" w14:textId="4D77731D"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избыточной</w:t>
            </w:r>
            <w:r w:rsidR="003E2170" w:rsidRPr="007011D2">
              <w:rPr>
                <w:rFonts w:ascii="Arial" w:hAnsi="Arial" w:cs="Arial"/>
                <w:b/>
                <w:snapToGrid w:val="0"/>
                <w:sz w:val="22"/>
                <w:szCs w:val="24"/>
              </w:rPr>
              <w:t xml:space="preserve"> льдистости в породе</w:t>
            </w:r>
          </w:p>
          <w:p w14:paraId="2FA000B0"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 xml:space="preserve">в виде линз, </w:t>
            </w:r>
            <w:proofErr w:type="spellStart"/>
            <w:r w:rsidRPr="007011D2">
              <w:rPr>
                <w:rFonts w:ascii="Arial" w:hAnsi="Arial" w:cs="Arial"/>
                <w:b/>
                <w:snapToGrid w:val="0"/>
                <w:sz w:val="22"/>
                <w:szCs w:val="24"/>
              </w:rPr>
              <w:t>пропластков</w:t>
            </w:r>
            <w:proofErr w:type="spellEnd"/>
            <w:r w:rsidRPr="007011D2">
              <w:rPr>
                <w:rFonts w:ascii="Arial" w:hAnsi="Arial" w:cs="Arial"/>
                <w:b/>
                <w:snapToGrid w:val="0"/>
                <w:sz w:val="22"/>
                <w:szCs w:val="24"/>
              </w:rPr>
              <w:t>, прослоев и т.д.</w:t>
            </w:r>
          </w:p>
        </w:tc>
        <w:tc>
          <w:tcPr>
            <w:tcW w:w="1114" w:type="dxa"/>
            <w:tcBorders>
              <w:top w:val="single" w:sz="4" w:space="0" w:color="auto"/>
              <w:bottom w:val="double" w:sz="4" w:space="0" w:color="auto"/>
            </w:tcBorders>
            <w:vAlign w:val="center"/>
          </w:tcPr>
          <w:p w14:paraId="28471D75" w14:textId="4E00A357"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таликов</w:t>
            </w:r>
          </w:p>
        </w:tc>
        <w:tc>
          <w:tcPr>
            <w:tcW w:w="1645" w:type="dxa"/>
            <w:tcBorders>
              <w:top w:val="single" w:sz="4" w:space="0" w:color="auto"/>
              <w:bottom w:val="double" w:sz="4" w:space="0" w:color="auto"/>
            </w:tcBorders>
            <w:vAlign w:val="center"/>
          </w:tcPr>
          <w:p w14:paraId="4B41C9DA"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proofErr w:type="spellStart"/>
            <w:r w:rsidRPr="007011D2">
              <w:rPr>
                <w:rFonts w:ascii="Arial" w:hAnsi="Arial" w:cs="Arial"/>
                <w:b/>
                <w:snapToGrid w:val="0"/>
                <w:sz w:val="22"/>
                <w:szCs w:val="24"/>
              </w:rPr>
              <w:t>мeжмepз</w:t>
            </w:r>
            <w:proofErr w:type="spellEnd"/>
            <w:r w:rsidRPr="007011D2">
              <w:rPr>
                <w:rFonts w:ascii="Arial" w:hAnsi="Arial" w:cs="Arial"/>
                <w:b/>
                <w:snapToGrid w:val="0"/>
                <w:sz w:val="22"/>
                <w:szCs w:val="24"/>
              </w:rPr>
              <w:t>-</w:t>
            </w:r>
          </w:p>
          <w:p w14:paraId="35E97A73"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proofErr w:type="spellStart"/>
            <w:r w:rsidRPr="007011D2">
              <w:rPr>
                <w:rFonts w:ascii="Arial" w:hAnsi="Arial" w:cs="Arial"/>
                <w:b/>
                <w:snapToGrid w:val="0"/>
                <w:sz w:val="22"/>
                <w:szCs w:val="24"/>
              </w:rPr>
              <w:t>лoтныx</w:t>
            </w:r>
            <w:proofErr w:type="spellEnd"/>
          </w:p>
          <w:p w14:paraId="590B67D7" w14:textId="1E1CE3F4"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напорных</w:t>
            </w:r>
          </w:p>
          <w:p w14:paraId="259B89AF"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w:t>
            </w:r>
            <w:proofErr w:type="spellStart"/>
            <w:r w:rsidRPr="007011D2">
              <w:rPr>
                <w:rFonts w:ascii="Arial" w:hAnsi="Arial" w:cs="Arial"/>
                <w:b/>
                <w:snapToGrid w:val="0"/>
                <w:sz w:val="22"/>
                <w:szCs w:val="24"/>
              </w:rPr>
              <w:t>зaщeм</w:t>
            </w:r>
            <w:proofErr w:type="spellEnd"/>
            <w:r w:rsidRPr="007011D2">
              <w:rPr>
                <w:rFonts w:ascii="Arial" w:hAnsi="Arial" w:cs="Arial"/>
                <w:b/>
                <w:snapToGrid w:val="0"/>
                <w:sz w:val="22"/>
                <w:szCs w:val="24"/>
              </w:rPr>
              <w:t>-</w:t>
            </w:r>
          </w:p>
          <w:p w14:paraId="5AFDCB99" w14:textId="77777777" w:rsidR="003E2170" w:rsidRPr="007011D2" w:rsidRDefault="003E2170" w:rsidP="00F5485A">
            <w:pPr>
              <w:widowControl w:val="0"/>
              <w:autoSpaceDE w:val="0"/>
              <w:autoSpaceDN w:val="0"/>
              <w:adjustRightInd w:val="0"/>
              <w:jc w:val="center"/>
              <w:rPr>
                <w:rFonts w:ascii="Arial" w:hAnsi="Arial" w:cs="Arial"/>
                <w:b/>
                <w:snapToGrid w:val="0"/>
                <w:sz w:val="22"/>
                <w:szCs w:val="24"/>
              </w:rPr>
            </w:pPr>
            <w:proofErr w:type="spellStart"/>
            <w:r w:rsidRPr="007011D2">
              <w:rPr>
                <w:rFonts w:ascii="Arial" w:hAnsi="Arial" w:cs="Arial"/>
                <w:b/>
                <w:snapToGrid w:val="0"/>
                <w:sz w:val="22"/>
                <w:szCs w:val="24"/>
              </w:rPr>
              <w:t>лeнныx</w:t>
            </w:r>
            <w:proofErr w:type="spellEnd"/>
            <w:r w:rsidRPr="007011D2">
              <w:rPr>
                <w:rFonts w:ascii="Arial" w:hAnsi="Arial" w:cs="Arial"/>
                <w:b/>
                <w:snapToGrid w:val="0"/>
                <w:sz w:val="22"/>
                <w:szCs w:val="24"/>
              </w:rPr>
              <w:t>)</w:t>
            </w:r>
          </w:p>
          <w:p w14:paraId="5578A24B" w14:textId="21657ECC"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вод</w:t>
            </w:r>
          </w:p>
        </w:tc>
        <w:tc>
          <w:tcPr>
            <w:tcW w:w="1650" w:type="dxa"/>
            <w:tcBorders>
              <w:top w:val="single" w:sz="4" w:space="0" w:color="auto"/>
              <w:bottom w:val="double" w:sz="4" w:space="0" w:color="auto"/>
            </w:tcBorders>
            <w:vAlign w:val="center"/>
          </w:tcPr>
          <w:p w14:paraId="0FF6FECD" w14:textId="10C93468" w:rsidR="003E2170" w:rsidRPr="007011D2" w:rsidRDefault="00964BE4" w:rsidP="00F5485A">
            <w:pPr>
              <w:widowControl w:val="0"/>
              <w:autoSpaceDE w:val="0"/>
              <w:autoSpaceDN w:val="0"/>
              <w:adjustRightInd w:val="0"/>
              <w:jc w:val="center"/>
              <w:rPr>
                <w:rFonts w:ascii="Arial" w:hAnsi="Arial" w:cs="Arial"/>
                <w:b/>
                <w:snapToGrid w:val="0"/>
                <w:sz w:val="22"/>
                <w:szCs w:val="24"/>
              </w:rPr>
            </w:pPr>
            <w:proofErr w:type="spellStart"/>
            <w:r w:rsidRPr="007011D2">
              <w:rPr>
                <w:rFonts w:ascii="Arial" w:hAnsi="Arial" w:cs="Arial"/>
                <w:b/>
                <w:snapToGrid w:val="0"/>
                <w:sz w:val="22"/>
                <w:szCs w:val="24"/>
              </w:rPr>
              <w:t>пропластков</w:t>
            </w:r>
            <w:proofErr w:type="spellEnd"/>
          </w:p>
          <w:p w14:paraId="1199B300" w14:textId="2D09C938" w:rsidR="003E2170" w:rsidRPr="007011D2" w:rsidRDefault="00964BE4" w:rsidP="00F5485A">
            <w:pPr>
              <w:widowControl w:val="0"/>
              <w:autoSpaceDE w:val="0"/>
              <w:autoSpaceDN w:val="0"/>
              <w:adjustRightInd w:val="0"/>
              <w:jc w:val="center"/>
              <w:rPr>
                <w:rFonts w:ascii="Arial" w:hAnsi="Arial" w:cs="Arial"/>
                <w:b/>
                <w:snapToGrid w:val="0"/>
                <w:sz w:val="22"/>
                <w:szCs w:val="24"/>
              </w:rPr>
            </w:pPr>
            <w:r w:rsidRPr="007011D2">
              <w:rPr>
                <w:rFonts w:ascii="Arial" w:hAnsi="Arial" w:cs="Arial"/>
                <w:b/>
                <w:snapToGrid w:val="0"/>
                <w:sz w:val="22"/>
                <w:szCs w:val="24"/>
              </w:rPr>
              <w:t>газогидратов</w:t>
            </w:r>
          </w:p>
        </w:tc>
      </w:tr>
      <w:tr w:rsidR="003E2170" w:rsidRPr="007F5096" w14:paraId="7EA8F02E" w14:textId="77777777" w:rsidTr="00F5485A">
        <w:trPr>
          <w:trHeight w:val="541"/>
        </w:trPr>
        <w:tc>
          <w:tcPr>
            <w:tcW w:w="14544" w:type="dxa"/>
            <w:gridSpan w:val="9"/>
            <w:tcBorders>
              <w:top w:val="double" w:sz="4" w:space="0" w:color="auto"/>
              <w:bottom w:val="double" w:sz="4" w:space="0" w:color="auto"/>
            </w:tcBorders>
            <w:vAlign w:val="center"/>
          </w:tcPr>
          <w:p w14:paraId="2B087623" w14:textId="77777777" w:rsidR="003E2170" w:rsidRPr="007F5096" w:rsidRDefault="003E2170" w:rsidP="00F5485A">
            <w:pPr>
              <w:widowControl w:val="0"/>
              <w:autoSpaceDE w:val="0"/>
              <w:autoSpaceDN w:val="0"/>
              <w:adjustRightInd w:val="0"/>
              <w:jc w:val="center"/>
              <w:rPr>
                <w:rFonts w:ascii="Arial" w:hAnsi="Arial" w:cs="Arial"/>
                <w:snapToGrid w:val="0"/>
                <w:sz w:val="22"/>
                <w:szCs w:val="24"/>
              </w:rPr>
            </w:pPr>
            <w:r w:rsidRPr="007011D2">
              <w:rPr>
                <w:rFonts w:ascii="Arial" w:hAnsi="Arial" w:cs="Arial"/>
                <w:snapToGrid w:val="0"/>
                <w:sz w:val="22"/>
                <w:szCs w:val="24"/>
              </w:rPr>
              <w:t>ММП отсутствуют</w:t>
            </w:r>
          </w:p>
        </w:tc>
      </w:tr>
    </w:tbl>
    <w:p w14:paraId="32132240" w14:textId="77777777" w:rsidR="0016066A" w:rsidRPr="007F5096" w:rsidRDefault="0016066A" w:rsidP="0016066A">
      <w:pPr>
        <w:widowControl w:val="0"/>
        <w:autoSpaceDE w:val="0"/>
        <w:autoSpaceDN w:val="0"/>
        <w:adjustRightInd w:val="0"/>
        <w:ind w:right="-2"/>
        <w:rPr>
          <w:snapToGrid w:val="0"/>
          <w:color w:val="FF0000"/>
          <w:sz w:val="24"/>
          <w:szCs w:val="24"/>
          <w:lang w:val="en-US"/>
        </w:rPr>
      </w:pPr>
    </w:p>
    <w:p w14:paraId="2315CFBD" w14:textId="77777777" w:rsidR="002F6932" w:rsidRPr="007F5096" w:rsidRDefault="002F6932" w:rsidP="00C463BE">
      <w:pPr>
        <w:widowControl w:val="0"/>
        <w:autoSpaceDE w:val="0"/>
        <w:autoSpaceDN w:val="0"/>
        <w:adjustRightInd w:val="0"/>
        <w:ind w:right="-260"/>
        <w:rPr>
          <w:b/>
          <w:color w:val="FF0000"/>
          <w:sz w:val="24"/>
          <w:szCs w:val="24"/>
        </w:rPr>
      </w:pPr>
    </w:p>
    <w:p w14:paraId="16CF3B03" w14:textId="77777777" w:rsidR="002F6932" w:rsidRPr="007F5096" w:rsidRDefault="002F6932" w:rsidP="00FF7BD9">
      <w:pPr>
        <w:jc w:val="left"/>
        <w:rPr>
          <w:color w:val="FF0000"/>
        </w:rPr>
      </w:pPr>
      <w:r w:rsidRPr="007F5096">
        <w:rPr>
          <w:color w:val="FF0000"/>
        </w:rPr>
        <w:br w:type="page"/>
      </w:r>
    </w:p>
    <w:p w14:paraId="2717A228" w14:textId="77777777" w:rsidR="003E2170" w:rsidRPr="007F5096" w:rsidRDefault="003E2170" w:rsidP="00E11BAE">
      <w:pPr>
        <w:pStyle w:val="3"/>
        <w:keepLines/>
        <w:numPr>
          <w:ilvl w:val="2"/>
          <w:numId w:val="24"/>
        </w:numPr>
        <w:spacing w:before="0" w:after="0"/>
        <w:jc w:val="center"/>
        <w:rPr>
          <w:lang w:val="kk-KZ"/>
        </w:rPr>
      </w:pPr>
      <w:bookmarkStart w:id="156" w:name="_Toc76982797"/>
      <w:bookmarkStart w:id="157" w:name="_Toc84000665"/>
      <w:bookmarkStart w:id="158" w:name="_Toc207368721"/>
      <w:r w:rsidRPr="007F5096">
        <w:lastRenderedPageBreak/>
        <w:t>Нефтегазоводоносность по разрезу скважины</w:t>
      </w:r>
      <w:bookmarkEnd w:id="156"/>
      <w:bookmarkEnd w:id="157"/>
      <w:bookmarkEnd w:id="158"/>
    </w:p>
    <w:p w14:paraId="50B4979F" w14:textId="5C5BD153" w:rsidR="00747165" w:rsidRPr="007F5096" w:rsidRDefault="00747165" w:rsidP="00747165">
      <w:pPr>
        <w:pStyle w:val="afff0"/>
        <w:spacing w:before="120" w:after="120"/>
        <w:ind w:left="360"/>
        <w:jc w:val="center"/>
        <w:rPr>
          <w:rFonts w:ascii="Arial" w:hAnsi="Arial" w:cs="Arial"/>
          <w:b/>
          <w:sz w:val="24"/>
          <w:szCs w:val="24"/>
        </w:rPr>
      </w:pPr>
      <w:bookmarkStart w:id="159" w:name="_Toc84003908"/>
      <w:bookmarkStart w:id="160" w:name="_Toc86222788"/>
      <w:bookmarkStart w:id="161" w:name="_Toc86320801"/>
      <w:bookmarkStart w:id="162" w:name="_Toc87893038"/>
      <w:bookmarkStart w:id="163" w:name="_Toc84003909"/>
      <w:bookmarkStart w:id="164" w:name="_Toc86222789"/>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Нефтеносность</w:t>
      </w:r>
      <w:bookmarkEnd w:id="159"/>
      <w:bookmarkEnd w:id="160"/>
      <w:bookmarkEnd w:id="161"/>
      <w:bookmarkEnd w:id="162"/>
    </w:p>
    <w:tbl>
      <w:tblPr>
        <w:tblW w:w="1524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435"/>
        <w:gridCol w:w="1276"/>
        <w:gridCol w:w="992"/>
        <w:gridCol w:w="992"/>
        <w:gridCol w:w="1276"/>
        <w:gridCol w:w="850"/>
        <w:gridCol w:w="851"/>
        <w:gridCol w:w="709"/>
        <w:gridCol w:w="708"/>
        <w:gridCol w:w="567"/>
        <w:gridCol w:w="1034"/>
        <w:gridCol w:w="951"/>
        <w:gridCol w:w="695"/>
        <w:gridCol w:w="713"/>
        <w:gridCol w:w="1143"/>
        <w:gridCol w:w="851"/>
        <w:gridCol w:w="1197"/>
      </w:tblGrid>
      <w:tr w:rsidR="007011D2" w:rsidRPr="00942288" w14:paraId="5C3B7BF4" w14:textId="77777777" w:rsidTr="00AD06A6">
        <w:trPr>
          <w:cantSplit/>
          <w:trHeight w:val="627"/>
          <w:jc w:val="center"/>
        </w:trPr>
        <w:tc>
          <w:tcPr>
            <w:tcW w:w="1711" w:type="dxa"/>
            <w:gridSpan w:val="2"/>
            <w:vMerge w:val="restart"/>
            <w:tcBorders>
              <w:top w:val="double" w:sz="4" w:space="0" w:color="auto"/>
              <w:left w:val="double" w:sz="4" w:space="0" w:color="auto"/>
              <w:bottom w:val="single" w:sz="4" w:space="0" w:color="auto"/>
              <w:right w:val="single" w:sz="4" w:space="0" w:color="auto"/>
            </w:tcBorders>
            <w:textDirection w:val="btLr"/>
            <w:vAlign w:val="center"/>
            <w:hideMark/>
          </w:tcPr>
          <w:p w14:paraId="5CF16EF1"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Индекс стратиграфического подразделения</w:t>
            </w:r>
          </w:p>
        </w:tc>
        <w:tc>
          <w:tcPr>
            <w:tcW w:w="1984" w:type="dxa"/>
            <w:gridSpan w:val="2"/>
            <w:tcBorders>
              <w:top w:val="double" w:sz="4" w:space="0" w:color="auto"/>
              <w:left w:val="single" w:sz="4" w:space="0" w:color="auto"/>
              <w:bottom w:val="single" w:sz="4" w:space="0" w:color="auto"/>
              <w:right w:val="single" w:sz="4" w:space="0" w:color="auto"/>
            </w:tcBorders>
            <w:vAlign w:val="center"/>
            <w:hideMark/>
          </w:tcPr>
          <w:p w14:paraId="3539F7BB" w14:textId="53D32A32" w:rsidR="007011D2" w:rsidRPr="00B2185D" w:rsidRDefault="007011D2" w:rsidP="00AD06A6">
            <w:pPr>
              <w:jc w:val="center"/>
              <w:rPr>
                <w:rFonts w:ascii="Arial" w:hAnsi="Arial" w:cs="Arial"/>
                <w:b/>
                <w:sz w:val="22"/>
                <w:szCs w:val="24"/>
                <w:lang w:val="en-US"/>
              </w:rPr>
            </w:pPr>
            <w:r w:rsidRPr="00942288">
              <w:rPr>
                <w:rFonts w:ascii="Arial" w:hAnsi="Arial" w:cs="Arial"/>
                <w:b/>
                <w:sz w:val="22"/>
                <w:szCs w:val="24"/>
              </w:rPr>
              <w:t xml:space="preserve">Интервал, </w:t>
            </w:r>
            <w:r w:rsidR="00B2185D">
              <w:rPr>
                <w:rFonts w:ascii="Arial" w:hAnsi="Arial" w:cs="Arial"/>
                <w:b/>
                <w:sz w:val="22"/>
                <w:szCs w:val="24"/>
                <w:lang w:val="en-US"/>
              </w:rPr>
              <w:t>(</w:t>
            </w:r>
            <w:r w:rsidRPr="00942288">
              <w:rPr>
                <w:rFonts w:ascii="Arial" w:hAnsi="Arial" w:cs="Arial"/>
                <w:b/>
                <w:sz w:val="22"/>
                <w:szCs w:val="24"/>
              </w:rPr>
              <w:t>м</w:t>
            </w:r>
            <w:r w:rsidR="00B2185D">
              <w:rPr>
                <w:rFonts w:ascii="Arial" w:hAnsi="Arial" w:cs="Arial"/>
                <w:b/>
                <w:sz w:val="22"/>
                <w:szCs w:val="24"/>
                <w:lang w:val="en-US"/>
              </w:rPr>
              <w:t>)</w:t>
            </w:r>
          </w:p>
        </w:tc>
        <w:tc>
          <w:tcPr>
            <w:tcW w:w="1276"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0BE19528"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Тип коллектора</w:t>
            </w:r>
          </w:p>
        </w:tc>
        <w:tc>
          <w:tcPr>
            <w:tcW w:w="1701" w:type="dxa"/>
            <w:gridSpan w:val="2"/>
            <w:tcBorders>
              <w:top w:val="double" w:sz="4" w:space="0" w:color="auto"/>
              <w:left w:val="single" w:sz="4" w:space="0" w:color="auto"/>
              <w:bottom w:val="single" w:sz="4" w:space="0" w:color="auto"/>
              <w:right w:val="single" w:sz="4" w:space="0" w:color="auto"/>
            </w:tcBorders>
            <w:vAlign w:val="center"/>
            <w:hideMark/>
          </w:tcPr>
          <w:p w14:paraId="6823D94D" w14:textId="72B41A2F" w:rsidR="007011D2" w:rsidRPr="00B2185D" w:rsidRDefault="007011D2" w:rsidP="00AD06A6">
            <w:pPr>
              <w:jc w:val="center"/>
              <w:rPr>
                <w:rFonts w:ascii="Arial" w:hAnsi="Arial" w:cs="Arial"/>
                <w:b/>
                <w:sz w:val="22"/>
                <w:szCs w:val="24"/>
                <w:lang w:val="en-US"/>
              </w:rPr>
            </w:pPr>
            <w:r w:rsidRPr="00942288">
              <w:rPr>
                <w:rFonts w:ascii="Arial" w:hAnsi="Arial" w:cs="Arial"/>
                <w:b/>
                <w:sz w:val="22"/>
                <w:szCs w:val="24"/>
              </w:rPr>
              <w:t xml:space="preserve">Плотность, </w:t>
            </w:r>
            <w:r w:rsidR="00B2185D">
              <w:rPr>
                <w:rFonts w:ascii="Arial" w:hAnsi="Arial" w:cs="Arial"/>
                <w:b/>
                <w:sz w:val="22"/>
                <w:szCs w:val="24"/>
                <w:lang w:val="en-US"/>
              </w:rPr>
              <w:t>(</w:t>
            </w:r>
            <w:r w:rsidRPr="00942288">
              <w:rPr>
                <w:rFonts w:ascii="Arial" w:hAnsi="Arial" w:cs="Arial"/>
                <w:b/>
                <w:sz w:val="22"/>
                <w:szCs w:val="24"/>
              </w:rPr>
              <w:t>г/</w:t>
            </w:r>
            <w:r w:rsidRPr="00942288">
              <w:rPr>
                <w:rFonts w:ascii="Arial" w:hAnsi="Arial" w:cs="Arial"/>
                <w:b/>
                <w:sz w:val="22"/>
                <w:szCs w:val="24"/>
                <w:lang w:val="en-US"/>
              </w:rPr>
              <w:t>c</w:t>
            </w:r>
            <w:r w:rsidRPr="00942288">
              <w:rPr>
                <w:rFonts w:ascii="Arial" w:hAnsi="Arial" w:cs="Arial"/>
                <w:b/>
                <w:sz w:val="22"/>
                <w:szCs w:val="24"/>
              </w:rPr>
              <w:t>м</w:t>
            </w:r>
            <w:r w:rsidRPr="00942288">
              <w:rPr>
                <w:rFonts w:ascii="Arial" w:hAnsi="Arial" w:cs="Arial"/>
                <w:b/>
                <w:sz w:val="22"/>
                <w:szCs w:val="24"/>
                <w:vertAlign w:val="superscript"/>
              </w:rPr>
              <w:t>3</w:t>
            </w:r>
            <w:r w:rsidR="00B2185D">
              <w:rPr>
                <w:rFonts w:ascii="Arial" w:hAnsi="Arial" w:cs="Arial"/>
                <w:b/>
                <w:sz w:val="22"/>
                <w:szCs w:val="24"/>
                <w:lang w:val="en-US"/>
              </w:rPr>
              <w:t>)</w:t>
            </w:r>
          </w:p>
        </w:tc>
        <w:tc>
          <w:tcPr>
            <w:tcW w:w="70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42543A89"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Подвижность,</w:t>
            </w:r>
          </w:p>
          <w:p w14:paraId="34567243" w14:textId="067C7C71" w:rsidR="007011D2" w:rsidRPr="00B2185D" w:rsidRDefault="007011D2" w:rsidP="00AD06A6">
            <w:pPr>
              <w:ind w:left="113" w:right="113"/>
              <w:jc w:val="center"/>
              <w:rPr>
                <w:rFonts w:ascii="Arial" w:hAnsi="Arial" w:cs="Arial"/>
                <w:b/>
                <w:sz w:val="22"/>
                <w:szCs w:val="24"/>
                <w:lang w:val="en-US"/>
              </w:rPr>
            </w:pPr>
            <w:r w:rsidRPr="00942288">
              <w:rPr>
                <w:rFonts w:ascii="Arial" w:hAnsi="Arial" w:cs="Arial"/>
                <w:b/>
                <w:sz w:val="22"/>
                <w:szCs w:val="24"/>
              </w:rPr>
              <w:t xml:space="preserve">Дарси на </w:t>
            </w:r>
            <w:r w:rsidR="00B2185D">
              <w:rPr>
                <w:rFonts w:ascii="Arial" w:hAnsi="Arial" w:cs="Arial"/>
                <w:b/>
                <w:sz w:val="22"/>
                <w:szCs w:val="24"/>
                <w:lang w:val="en-US"/>
              </w:rPr>
              <w:t>(</w:t>
            </w:r>
            <w:r w:rsidRPr="00942288">
              <w:rPr>
                <w:rFonts w:ascii="Arial" w:hAnsi="Arial" w:cs="Arial"/>
                <w:b/>
                <w:sz w:val="22"/>
                <w:szCs w:val="24"/>
              </w:rPr>
              <w:t>сПз</w:t>
            </w:r>
            <w:r w:rsidR="00B2185D">
              <w:rPr>
                <w:rFonts w:ascii="Arial" w:hAnsi="Arial" w:cs="Arial"/>
                <w:b/>
                <w:sz w:val="22"/>
                <w:szCs w:val="24"/>
                <w:lang w:val="en-US"/>
              </w:rPr>
              <w:t>)</w:t>
            </w:r>
          </w:p>
        </w:tc>
        <w:tc>
          <w:tcPr>
            <w:tcW w:w="708"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736A3BAB"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Содержание серы,</w:t>
            </w:r>
          </w:p>
          <w:p w14:paraId="4D800C53"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 xml:space="preserve"> % по весу</w:t>
            </w:r>
          </w:p>
        </w:tc>
        <w:tc>
          <w:tcPr>
            <w:tcW w:w="567"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4465BA12"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 xml:space="preserve">Содержание парафина, </w:t>
            </w:r>
          </w:p>
          <w:p w14:paraId="0DA0304A"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 по весу</w:t>
            </w:r>
          </w:p>
        </w:tc>
        <w:tc>
          <w:tcPr>
            <w:tcW w:w="1034"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55694200" w14:textId="603FAB6F" w:rsidR="007011D2" w:rsidRPr="00B2185D" w:rsidRDefault="007011D2" w:rsidP="00AD06A6">
            <w:pPr>
              <w:ind w:left="113" w:right="113"/>
              <w:jc w:val="center"/>
              <w:rPr>
                <w:rFonts w:ascii="Arial" w:hAnsi="Arial" w:cs="Arial"/>
                <w:b/>
                <w:sz w:val="22"/>
                <w:szCs w:val="24"/>
                <w:lang w:val="en-US"/>
              </w:rPr>
            </w:pPr>
            <w:r w:rsidRPr="00942288">
              <w:rPr>
                <w:rFonts w:ascii="Arial" w:hAnsi="Arial" w:cs="Arial"/>
                <w:b/>
                <w:sz w:val="22"/>
                <w:szCs w:val="24"/>
              </w:rPr>
              <w:t xml:space="preserve">Дебит, </w:t>
            </w:r>
            <w:r w:rsidR="00B2185D">
              <w:rPr>
                <w:rFonts w:ascii="Arial" w:hAnsi="Arial" w:cs="Arial"/>
                <w:b/>
                <w:sz w:val="22"/>
                <w:szCs w:val="24"/>
                <w:lang w:val="en-US"/>
              </w:rPr>
              <w:t>(</w:t>
            </w:r>
            <w:r w:rsidRPr="00942288">
              <w:rPr>
                <w:rFonts w:ascii="Arial" w:hAnsi="Arial" w:cs="Arial"/>
                <w:b/>
                <w:sz w:val="22"/>
                <w:szCs w:val="24"/>
              </w:rPr>
              <w:t>м</w:t>
            </w:r>
            <w:r w:rsidRPr="00942288">
              <w:rPr>
                <w:rFonts w:ascii="Arial" w:hAnsi="Arial" w:cs="Arial"/>
                <w:b/>
                <w:sz w:val="22"/>
                <w:szCs w:val="24"/>
                <w:vertAlign w:val="superscript"/>
              </w:rPr>
              <w:t>3</w:t>
            </w:r>
            <w:r w:rsidRPr="00942288">
              <w:rPr>
                <w:rFonts w:ascii="Arial" w:hAnsi="Arial" w:cs="Arial"/>
                <w:b/>
                <w:sz w:val="22"/>
                <w:szCs w:val="24"/>
              </w:rPr>
              <w:t>/сут.</w:t>
            </w:r>
            <w:r w:rsidR="00B2185D">
              <w:rPr>
                <w:rFonts w:ascii="Arial" w:hAnsi="Arial" w:cs="Arial"/>
                <w:b/>
                <w:sz w:val="22"/>
                <w:szCs w:val="24"/>
                <w:lang w:val="en-US"/>
              </w:rPr>
              <w:t>)</w:t>
            </w:r>
          </w:p>
        </w:tc>
        <w:tc>
          <w:tcPr>
            <w:tcW w:w="5550" w:type="dxa"/>
            <w:gridSpan w:val="6"/>
            <w:tcBorders>
              <w:top w:val="double" w:sz="4" w:space="0" w:color="auto"/>
              <w:left w:val="single" w:sz="4" w:space="0" w:color="auto"/>
              <w:bottom w:val="single" w:sz="4" w:space="0" w:color="auto"/>
              <w:right w:val="double" w:sz="4" w:space="0" w:color="auto"/>
            </w:tcBorders>
            <w:vAlign w:val="center"/>
            <w:hideMark/>
          </w:tcPr>
          <w:p w14:paraId="4215DFE7"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Параметры растворенного газа</w:t>
            </w:r>
          </w:p>
        </w:tc>
      </w:tr>
      <w:tr w:rsidR="007011D2" w:rsidRPr="00942288" w14:paraId="43601298" w14:textId="77777777" w:rsidTr="00AD06A6">
        <w:trPr>
          <w:cantSplit/>
          <w:trHeight w:val="2697"/>
          <w:jc w:val="center"/>
        </w:trPr>
        <w:tc>
          <w:tcPr>
            <w:tcW w:w="1711" w:type="dxa"/>
            <w:gridSpan w:val="2"/>
            <w:vMerge/>
            <w:tcBorders>
              <w:top w:val="double" w:sz="4" w:space="0" w:color="auto"/>
              <w:left w:val="double" w:sz="4" w:space="0" w:color="auto"/>
              <w:bottom w:val="single" w:sz="4" w:space="0" w:color="auto"/>
              <w:right w:val="single" w:sz="4" w:space="0" w:color="auto"/>
            </w:tcBorders>
            <w:vAlign w:val="center"/>
            <w:hideMark/>
          </w:tcPr>
          <w:p w14:paraId="710F3414" w14:textId="77777777" w:rsidR="007011D2" w:rsidRPr="00942288" w:rsidRDefault="007011D2" w:rsidP="00AD06A6">
            <w:pPr>
              <w:rPr>
                <w:rFonts w:ascii="Arial" w:hAnsi="Arial" w:cs="Arial"/>
                <w:b/>
                <w:sz w:val="22"/>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6F4DC771"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от</w:t>
            </w:r>
          </w:p>
          <w:p w14:paraId="15E934B6"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(верх)</w:t>
            </w:r>
          </w:p>
          <w:p w14:paraId="2E97EAEE" w14:textId="77777777" w:rsidR="007011D2" w:rsidRPr="00942288" w:rsidRDefault="007011D2" w:rsidP="00AD06A6">
            <w:pPr>
              <w:jc w:val="center"/>
              <w:rPr>
                <w:rFonts w:ascii="Arial" w:hAnsi="Arial" w:cs="Arial"/>
                <w:b/>
                <w:sz w:val="22"/>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151C8AE0"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до</w:t>
            </w:r>
          </w:p>
          <w:p w14:paraId="030861C2"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(низ)</w:t>
            </w:r>
          </w:p>
          <w:p w14:paraId="739B13A9" w14:textId="77777777" w:rsidR="007011D2" w:rsidRPr="00942288" w:rsidRDefault="007011D2" w:rsidP="00AD06A6">
            <w:pPr>
              <w:jc w:val="center"/>
              <w:rPr>
                <w:rFonts w:ascii="Arial" w:hAnsi="Arial" w:cs="Arial"/>
                <w:b/>
                <w:sz w:val="22"/>
                <w:szCs w:val="24"/>
              </w:rPr>
            </w:pPr>
          </w:p>
        </w:tc>
        <w:tc>
          <w:tcPr>
            <w:tcW w:w="1276" w:type="dxa"/>
            <w:vMerge/>
            <w:tcBorders>
              <w:top w:val="double" w:sz="4" w:space="0" w:color="auto"/>
              <w:left w:val="single" w:sz="4" w:space="0" w:color="auto"/>
              <w:bottom w:val="single" w:sz="4" w:space="0" w:color="auto"/>
              <w:right w:val="single" w:sz="4" w:space="0" w:color="auto"/>
            </w:tcBorders>
            <w:vAlign w:val="center"/>
            <w:hideMark/>
          </w:tcPr>
          <w:p w14:paraId="1F4E1F7A" w14:textId="77777777" w:rsidR="007011D2" w:rsidRPr="00942288" w:rsidRDefault="007011D2" w:rsidP="00AD06A6">
            <w:pPr>
              <w:rPr>
                <w:rFonts w:ascii="Arial" w:hAnsi="Arial" w:cs="Arial"/>
                <w:b/>
                <w:sz w:val="22"/>
                <w:szCs w:val="24"/>
              </w:rPr>
            </w:pPr>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14:paraId="131A5713"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в пластовых условиях</w:t>
            </w:r>
          </w:p>
        </w:tc>
        <w:tc>
          <w:tcPr>
            <w:tcW w:w="851" w:type="dxa"/>
            <w:tcBorders>
              <w:top w:val="single" w:sz="4" w:space="0" w:color="auto"/>
              <w:left w:val="single" w:sz="4" w:space="0" w:color="auto"/>
              <w:bottom w:val="single" w:sz="4" w:space="0" w:color="auto"/>
              <w:right w:val="single" w:sz="4" w:space="0" w:color="auto"/>
            </w:tcBorders>
            <w:textDirection w:val="btLr"/>
            <w:vAlign w:val="center"/>
            <w:hideMark/>
          </w:tcPr>
          <w:p w14:paraId="748B3FE0"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После дегазации</w:t>
            </w:r>
          </w:p>
        </w:tc>
        <w:tc>
          <w:tcPr>
            <w:tcW w:w="709" w:type="dxa"/>
            <w:vMerge/>
            <w:tcBorders>
              <w:top w:val="double" w:sz="4" w:space="0" w:color="auto"/>
              <w:left w:val="single" w:sz="4" w:space="0" w:color="auto"/>
              <w:bottom w:val="single" w:sz="4" w:space="0" w:color="auto"/>
              <w:right w:val="single" w:sz="4" w:space="0" w:color="auto"/>
            </w:tcBorders>
            <w:vAlign w:val="center"/>
            <w:hideMark/>
          </w:tcPr>
          <w:p w14:paraId="1D1E7B9F" w14:textId="77777777" w:rsidR="007011D2" w:rsidRPr="00942288" w:rsidRDefault="007011D2" w:rsidP="00AD06A6">
            <w:pPr>
              <w:rPr>
                <w:rFonts w:ascii="Arial" w:hAnsi="Arial" w:cs="Arial"/>
                <w:b/>
                <w:sz w:val="22"/>
                <w:szCs w:val="24"/>
              </w:rPr>
            </w:pPr>
          </w:p>
        </w:tc>
        <w:tc>
          <w:tcPr>
            <w:tcW w:w="708" w:type="dxa"/>
            <w:vMerge/>
            <w:tcBorders>
              <w:top w:val="double" w:sz="4" w:space="0" w:color="auto"/>
              <w:left w:val="single" w:sz="4" w:space="0" w:color="auto"/>
              <w:bottom w:val="single" w:sz="4" w:space="0" w:color="auto"/>
              <w:right w:val="single" w:sz="4" w:space="0" w:color="auto"/>
            </w:tcBorders>
            <w:vAlign w:val="center"/>
            <w:hideMark/>
          </w:tcPr>
          <w:p w14:paraId="3579575B" w14:textId="77777777" w:rsidR="007011D2" w:rsidRPr="00942288" w:rsidRDefault="007011D2" w:rsidP="00AD06A6">
            <w:pPr>
              <w:rPr>
                <w:rFonts w:ascii="Arial" w:hAnsi="Arial" w:cs="Arial"/>
                <w:b/>
                <w:sz w:val="22"/>
                <w:szCs w:val="24"/>
              </w:rPr>
            </w:pPr>
          </w:p>
        </w:tc>
        <w:tc>
          <w:tcPr>
            <w:tcW w:w="567" w:type="dxa"/>
            <w:vMerge/>
            <w:tcBorders>
              <w:top w:val="double" w:sz="4" w:space="0" w:color="auto"/>
              <w:left w:val="single" w:sz="4" w:space="0" w:color="auto"/>
              <w:bottom w:val="single" w:sz="4" w:space="0" w:color="auto"/>
              <w:right w:val="single" w:sz="4" w:space="0" w:color="auto"/>
            </w:tcBorders>
            <w:vAlign w:val="center"/>
            <w:hideMark/>
          </w:tcPr>
          <w:p w14:paraId="0B191AAC" w14:textId="77777777" w:rsidR="007011D2" w:rsidRPr="00942288" w:rsidRDefault="007011D2" w:rsidP="00AD06A6">
            <w:pPr>
              <w:rPr>
                <w:rFonts w:ascii="Arial" w:hAnsi="Arial" w:cs="Arial"/>
                <w:b/>
                <w:sz w:val="22"/>
                <w:szCs w:val="24"/>
              </w:rPr>
            </w:pPr>
          </w:p>
        </w:tc>
        <w:tc>
          <w:tcPr>
            <w:tcW w:w="1034" w:type="dxa"/>
            <w:vMerge/>
            <w:tcBorders>
              <w:top w:val="double" w:sz="4" w:space="0" w:color="auto"/>
              <w:left w:val="single" w:sz="4" w:space="0" w:color="auto"/>
              <w:bottom w:val="single" w:sz="4" w:space="0" w:color="auto"/>
              <w:right w:val="single" w:sz="4" w:space="0" w:color="auto"/>
            </w:tcBorders>
            <w:vAlign w:val="center"/>
            <w:hideMark/>
          </w:tcPr>
          <w:p w14:paraId="5D20FF71" w14:textId="77777777" w:rsidR="007011D2" w:rsidRPr="00942288" w:rsidRDefault="007011D2" w:rsidP="00AD06A6">
            <w:pPr>
              <w:rPr>
                <w:rFonts w:ascii="Arial" w:hAnsi="Arial" w:cs="Arial"/>
                <w:b/>
                <w:sz w:val="22"/>
                <w:szCs w:val="24"/>
              </w:rPr>
            </w:pPr>
          </w:p>
        </w:tc>
        <w:tc>
          <w:tcPr>
            <w:tcW w:w="951" w:type="dxa"/>
            <w:tcBorders>
              <w:top w:val="single" w:sz="4" w:space="0" w:color="auto"/>
              <w:left w:val="single" w:sz="4" w:space="0" w:color="auto"/>
              <w:bottom w:val="single" w:sz="4" w:space="0" w:color="auto"/>
              <w:right w:val="single" w:sz="4" w:space="0" w:color="auto"/>
            </w:tcBorders>
            <w:textDirection w:val="btLr"/>
            <w:vAlign w:val="center"/>
          </w:tcPr>
          <w:p w14:paraId="55F46C6A" w14:textId="0133407B" w:rsidR="007011D2" w:rsidRPr="00B2185D" w:rsidRDefault="007011D2" w:rsidP="00AD06A6">
            <w:pPr>
              <w:ind w:left="113" w:right="113"/>
              <w:jc w:val="center"/>
              <w:rPr>
                <w:rFonts w:ascii="Arial" w:hAnsi="Arial" w:cs="Arial"/>
                <w:b/>
                <w:sz w:val="22"/>
                <w:szCs w:val="24"/>
                <w:lang w:val="en-US"/>
              </w:rPr>
            </w:pPr>
            <w:proofErr w:type="spellStart"/>
            <w:r w:rsidRPr="00942288">
              <w:rPr>
                <w:rFonts w:ascii="Arial" w:hAnsi="Arial" w:cs="Arial"/>
                <w:b/>
                <w:sz w:val="22"/>
                <w:szCs w:val="24"/>
              </w:rPr>
              <w:t>Газо</w:t>
            </w:r>
            <w:r>
              <w:rPr>
                <w:rFonts w:ascii="Arial" w:hAnsi="Arial" w:cs="Arial"/>
                <w:b/>
                <w:sz w:val="22"/>
                <w:szCs w:val="24"/>
              </w:rPr>
              <w:t>содержание</w:t>
            </w:r>
            <w:proofErr w:type="spellEnd"/>
            <w:r w:rsidRPr="00942288">
              <w:rPr>
                <w:rFonts w:ascii="Arial" w:hAnsi="Arial" w:cs="Arial"/>
                <w:b/>
                <w:sz w:val="22"/>
                <w:szCs w:val="24"/>
              </w:rPr>
              <w:t xml:space="preserve">, </w:t>
            </w:r>
            <w:r w:rsidR="00B2185D">
              <w:rPr>
                <w:rFonts w:ascii="Arial" w:hAnsi="Arial" w:cs="Arial"/>
                <w:b/>
                <w:sz w:val="22"/>
                <w:szCs w:val="24"/>
                <w:lang w:val="en-US"/>
              </w:rPr>
              <w:t>(</w:t>
            </w:r>
            <w:r w:rsidRPr="00942288">
              <w:rPr>
                <w:rFonts w:ascii="Arial" w:hAnsi="Arial" w:cs="Arial"/>
                <w:b/>
                <w:sz w:val="22"/>
                <w:szCs w:val="24"/>
              </w:rPr>
              <w:t>м</w:t>
            </w:r>
            <w:r w:rsidRPr="00942288">
              <w:rPr>
                <w:rFonts w:ascii="Arial" w:hAnsi="Arial" w:cs="Arial"/>
                <w:b/>
                <w:sz w:val="22"/>
                <w:szCs w:val="24"/>
                <w:vertAlign w:val="superscript"/>
              </w:rPr>
              <w:t>3</w:t>
            </w:r>
            <w:r w:rsidRPr="00942288">
              <w:rPr>
                <w:rFonts w:ascii="Arial" w:hAnsi="Arial" w:cs="Arial"/>
                <w:b/>
                <w:sz w:val="22"/>
                <w:szCs w:val="24"/>
              </w:rPr>
              <w:t>/</w:t>
            </w:r>
            <w:r>
              <w:rPr>
                <w:rFonts w:ascii="Arial" w:hAnsi="Arial" w:cs="Arial"/>
                <w:b/>
                <w:sz w:val="22"/>
                <w:szCs w:val="24"/>
              </w:rPr>
              <w:t>т</w:t>
            </w:r>
            <w:r w:rsidR="00B2185D">
              <w:rPr>
                <w:rFonts w:ascii="Arial" w:hAnsi="Arial" w:cs="Arial"/>
                <w:b/>
                <w:sz w:val="22"/>
                <w:szCs w:val="24"/>
                <w:lang w:val="en-US"/>
              </w:rPr>
              <w:t>)</w:t>
            </w:r>
          </w:p>
        </w:tc>
        <w:tc>
          <w:tcPr>
            <w:tcW w:w="695" w:type="dxa"/>
            <w:tcBorders>
              <w:top w:val="single" w:sz="4" w:space="0" w:color="auto"/>
              <w:left w:val="single" w:sz="4" w:space="0" w:color="auto"/>
              <w:bottom w:val="single" w:sz="4" w:space="0" w:color="auto"/>
              <w:right w:val="single" w:sz="4" w:space="0" w:color="auto"/>
            </w:tcBorders>
            <w:textDirection w:val="btLr"/>
            <w:vAlign w:val="center"/>
            <w:hideMark/>
          </w:tcPr>
          <w:p w14:paraId="1CEFFA99" w14:textId="2D13BE25" w:rsidR="007011D2" w:rsidRPr="00B2185D" w:rsidRDefault="007011D2" w:rsidP="00AD06A6">
            <w:pPr>
              <w:ind w:left="113" w:right="113"/>
              <w:jc w:val="center"/>
              <w:rPr>
                <w:rFonts w:ascii="Arial" w:hAnsi="Arial" w:cs="Arial"/>
                <w:b/>
                <w:sz w:val="22"/>
                <w:szCs w:val="24"/>
                <w:lang w:val="en-US"/>
              </w:rPr>
            </w:pPr>
            <w:proofErr w:type="gramStart"/>
            <w:r w:rsidRPr="00942288">
              <w:rPr>
                <w:rFonts w:ascii="Arial" w:hAnsi="Arial" w:cs="Arial"/>
                <w:b/>
                <w:sz w:val="22"/>
                <w:szCs w:val="24"/>
              </w:rPr>
              <w:t>Содержание  H</w:t>
            </w:r>
            <w:proofErr w:type="gramEnd"/>
            <w:r w:rsidRPr="00942288">
              <w:rPr>
                <w:rFonts w:ascii="Arial" w:hAnsi="Arial" w:cs="Arial"/>
                <w:b/>
                <w:sz w:val="22"/>
                <w:szCs w:val="24"/>
                <w:vertAlign w:val="subscript"/>
              </w:rPr>
              <w:t>2</w:t>
            </w:r>
            <w:r w:rsidRPr="00942288">
              <w:rPr>
                <w:rFonts w:ascii="Arial" w:hAnsi="Arial" w:cs="Arial"/>
                <w:b/>
                <w:sz w:val="22"/>
                <w:szCs w:val="24"/>
              </w:rPr>
              <w:t>S,</w:t>
            </w:r>
            <w:r w:rsidR="00B2185D">
              <w:rPr>
                <w:rFonts w:ascii="Arial" w:hAnsi="Arial" w:cs="Arial"/>
                <w:b/>
                <w:sz w:val="22"/>
                <w:szCs w:val="24"/>
                <w:lang w:val="en-US"/>
              </w:rPr>
              <w:t>(</w:t>
            </w:r>
            <w:r w:rsidRPr="00942288">
              <w:rPr>
                <w:rFonts w:ascii="Arial" w:hAnsi="Arial" w:cs="Arial"/>
                <w:b/>
                <w:sz w:val="22"/>
                <w:szCs w:val="24"/>
              </w:rPr>
              <w:t>%</w:t>
            </w:r>
            <w:r w:rsidR="00B2185D">
              <w:rPr>
                <w:rFonts w:ascii="Arial" w:hAnsi="Arial" w:cs="Arial"/>
                <w:b/>
                <w:sz w:val="22"/>
                <w:szCs w:val="24"/>
                <w:lang w:val="en-US"/>
              </w:rPr>
              <w:t>)</w:t>
            </w:r>
          </w:p>
        </w:tc>
        <w:tc>
          <w:tcPr>
            <w:tcW w:w="713" w:type="dxa"/>
            <w:tcBorders>
              <w:top w:val="single" w:sz="4" w:space="0" w:color="auto"/>
              <w:left w:val="single" w:sz="4" w:space="0" w:color="auto"/>
              <w:bottom w:val="single" w:sz="4" w:space="0" w:color="auto"/>
              <w:right w:val="single" w:sz="4" w:space="0" w:color="auto"/>
            </w:tcBorders>
            <w:textDirection w:val="btLr"/>
            <w:vAlign w:val="center"/>
            <w:hideMark/>
          </w:tcPr>
          <w:p w14:paraId="3D6D7C20" w14:textId="65F1F62C" w:rsidR="007011D2" w:rsidRPr="00B2185D" w:rsidRDefault="007011D2" w:rsidP="00AD06A6">
            <w:pPr>
              <w:ind w:left="113" w:right="113"/>
              <w:jc w:val="center"/>
              <w:rPr>
                <w:rFonts w:ascii="Arial" w:hAnsi="Arial" w:cs="Arial"/>
                <w:b/>
                <w:sz w:val="22"/>
                <w:szCs w:val="24"/>
                <w:lang w:val="en-US"/>
              </w:rPr>
            </w:pPr>
            <w:proofErr w:type="gramStart"/>
            <w:r w:rsidRPr="00942288">
              <w:rPr>
                <w:rFonts w:ascii="Arial" w:hAnsi="Arial" w:cs="Arial"/>
                <w:b/>
                <w:sz w:val="22"/>
                <w:szCs w:val="24"/>
              </w:rPr>
              <w:t>Содержание  СО</w:t>
            </w:r>
            <w:proofErr w:type="gramEnd"/>
            <w:r w:rsidRPr="00942288">
              <w:rPr>
                <w:rFonts w:ascii="Arial" w:hAnsi="Arial" w:cs="Arial"/>
                <w:b/>
                <w:sz w:val="22"/>
                <w:szCs w:val="24"/>
                <w:vertAlign w:val="subscript"/>
              </w:rPr>
              <w:t>2</w:t>
            </w:r>
            <w:r w:rsidRPr="00942288">
              <w:rPr>
                <w:rFonts w:ascii="Arial" w:hAnsi="Arial" w:cs="Arial"/>
                <w:b/>
                <w:sz w:val="22"/>
                <w:szCs w:val="24"/>
              </w:rPr>
              <w:t>,</w:t>
            </w:r>
            <w:r w:rsidR="00B2185D">
              <w:rPr>
                <w:rFonts w:ascii="Arial" w:hAnsi="Arial" w:cs="Arial"/>
                <w:b/>
                <w:sz w:val="22"/>
                <w:szCs w:val="24"/>
                <w:lang w:val="en-US"/>
              </w:rPr>
              <w:t>(</w:t>
            </w:r>
            <w:r w:rsidRPr="00942288">
              <w:rPr>
                <w:rFonts w:ascii="Arial" w:hAnsi="Arial" w:cs="Arial"/>
                <w:b/>
                <w:sz w:val="22"/>
                <w:szCs w:val="24"/>
              </w:rPr>
              <w:t>%</w:t>
            </w:r>
            <w:r w:rsidR="00B2185D">
              <w:rPr>
                <w:rFonts w:ascii="Arial" w:hAnsi="Arial" w:cs="Arial"/>
                <w:b/>
                <w:sz w:val="22"/>
                <w:szCs w:val="24"/>
                <w:lang w:val="en-US"/>
              </w:rPr>
              <w:t>)</w:t>
            </w:r>
          </w:p>
        </w:tc>
        <w:tc>
          <w:tcPr>
            <w:tcW w:w="1143" w:type="dxa"/>
            <w:tcBorders>
              <w:top w:val="single" w:sz="4" w:space="0" w:color="auto"/>
              <w:left w:val="single" w:sz="4" w:space="0" w:color="auto"/>
              <w:bottom w:val="single" w:sz="4" w:space="0" w:color="auto"/>
              <w:right w:val="single" w:sz="4" w:space="0" w:color="auto"/>
            </w:tcBorders>
            <w:textDirection w:val="btLr"/>
            <w:vAlign w:val="center"/>
            <w:hideMark/>
          </w:tcPr>
          <w:p w14:paraId="2C3FA879" w14:textId="77777777" w:rsidR="007011D2" w:rsidRPr="00942288" w:rsidRDefault="007011D2" w:rsidP="00AD06A6">
            <w:pPr>
              <w:ind w:left="113" w:right="113"/>
              <w:jc w:val="center"/>
              <w:rPr>
                <w:rFonts w:ascii="Arial" w:hAnsi="Arial" w:cs="Arial"/>
                <w:b/>
                <w:sz w:val="22"/>
                <w:szCs w:val="24"/>
              </w:rPr>
            </w:pPr>
            <w:r w:rsidRPr="00942288">
              <w:rPr>
                <w:rFonts w:ascii="Arial" w:hAnsi="Arial" w:cs="Arial"/>
                <w:b/>
                <w:sz w:val="22"/>
                <w:szCs w:val="24"/>
              </w:rPr>
              <w:t>Относительная по воздуху плотность газа</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212F036C" w14:textId="77777777" w:rsidR="007011D2" w:rsidRPr="00942288" w:rsidRDefault="007011D2" w:rsidP="00AD06A6">
            <w:pPr>
              <w:ind w:left="113" w:right="113"/>
              <w:jc w:val="center"/>
              <w:rPr>
                <w:rFonts w:ascii="Arial" w:hAnsi="Arial" w:cs="Arial"/>
                <w:b/>
                <w:sz w:val="22"/>
                <w:szCs w:val="24"/>
              </w:rPr>
            </w:pPr>
            <w:proofErr w:type="spellStart"/>
            <w:r w:rsidRPr="00942288">
              <w:rPr>
                <w:rFonts w:ascii="Arial" w:hAnsi="Arial" w:cs="Arial"/>
                <w:b/>
                <w:sz w:val="22"/>
                <w:szCs w:val="24"/>
              </w:rPr>
              <w:t>Коэффициентсжимаемости</w:t>
            </w:r>
            <w:proofErr w:type="spellEnd"/>
          </w:p>
        </w:tc>
        <w:tc>
          <w:tcPr>
            <w:tcW w:w="1197" w:type="dxa"/>
            <w:tcBorders>
              <w:top w:val="single" w:sz="4" w:space="0" w:color="auto"/>
              <w:left w:val="single" w:sz="4" w:space="0" w:color="auto"/>
              <w:bottom w:val="single" w:sz="4" w:space="0" w:color="auto"/>
              <w:right w:val="double" w:sz="4" w:space="0" w:color="auto"/>
            </w:tcBorders>
            <w:textDirection w:val="btLr"/>
            <w:vAlign w:val="center"/>
            <w:hideMark/>
          </w:tcPr>
          <w:p w14:paraId="23A31B6E" w14:textId="77777777" w:rsidR="007011D2" w:rsidRPr="00942288" w:rsidRDefault="007011D2" w:rsidP="00AD06A6">
            <w:pPr>
              <w:ind w:left="113" w:right="113"/>
              <w:jc w:val="center"/>
              <w:rPr>
                <w:rFonts w:ascii="Arial" w:hAnsi="Arial" w:cs="Arial"/>
                <w:b/>
                <w:sz w:val="22"/>
                <w:szCs w:val="24"/>
                <w:vertAlign w:val="superscript"/>
              </w:rPr>
            </w:pPr>
            <w:r w:rsidRPr="00942288">
              <w:rPr>
                <w:rFonts w:ascii="Arial" w:hAnsi="Arial" w:cs="Arial"/>
                <w:b/>
                <w:sz w:val="22"/>
                <w:szCs w:val="24"/>
              </w:rPr>
              <w:t>Давление насыщения в пластовых условиях, Мпа</w:t>
            </w:r>
          </w:p>
        </w:tc>
      </w:tr>
      <w:tr w:rsidR="007011D2" w:rsidRPr="00942288" w14:paraId="1697D7EB" w14:textId="77777777" w:rsidTr="00AD06A6">
        <w:trPr>
          <w:trHeight w:val="161"/>
          <w:jc w:val="center"/>
        </w:trPr>
        <w:tc>
          <w:tcPr>
            <w:tcW w:w="1711" w:type="dxa"/>
            <w:gridSpan w:val="2"/>
            <w:tcBorders>
              <w:top w:val="single" w:sz="4" w:space="0" w:color="auto"/>
              <w:left w:val="double" w:sz="4" w:space="0" w:color="auto"/>
              <w:bottom w:val="single" w:sz="4" w:space="0" w:color="auto"/>
              <w:right w:val="single" w:sz="4" w:space="0" w:color="auto"/>
            </w:tcBorders>
            <w:hideMark/>
          </w:tcPr>
          <w:p w14:paraId="57B61D92"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w:t>
            </w:r>
          </w:p>
        </w:tc>
        <w:tc>
          <w:tcPr>
            <w:tcW w:w="992" w:type="dxa"/>
            <w:tcBorders>
              <w:top w:val="single" w:sz="4" w:space="0" w:color="auto"/>
              <w:left w:val="single" w:sz="4" w:space="0" w:color="auto"/>
              <w:bottom w:val="single" w:sz="4" w:space="0" w:color="auto"/>
              <w:right w:val="single" w:sz="4" w:space="0" w:color="auto"/>
            </w:tcBorders>
            <w:hideMark/>
          </w:tcPr>
          <w:p w14:paraId="00994767"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2</w:t>
            </w:r>
          </w:p>
        </w:tc>
        <w:tc>
          <w:tcPr>
            <w:tcW w:w="992" w:type="dxa"/>
            <w:tcBorders>
              <w:top w:val="single" w:sz="4" w:space="0" w:color="auto"/>
              <w:left w:val="single" w:sz="4" w:space="0" w:color="auto"/>
              <w:bottom w:val="single" w:sz="4" w:space="0" w:color="auto"/>
              <w:right w:val="single" w:sz="4" w:space="0" w:color="auto"/>
            </w:tcBorders>
            <w:hideMark/>
          </w:tcPr>
          <w:p w14:paraId="1354FA56"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3</w:t>
            </w:r>
          </w:p>
        </w:tc>
        <w:tc>
          <w:tcPr>
            <w:tcW w:w="1276" w:type="dxa"/>
            <w:tcBorders>
              <w:top w:val="single" w:sz="4" w:space="0" w:color="auto"/>
              <w:left w:val="single" w:sz="4" w:space="0" w:color="auto"/>
              <w:bottom w:val="single" w:sz="4" w:space="0" w:color="auto"/>
              <w:right w:val="single" w:sz="4" w:space="0" w:color="auto"/>
            </w:tcBorders>
            <w:hideMark/>
          </w:tcPr>
          <w:p w14:paraId="3E146666"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4</w:t>
            </w:r>
          </w:p>
        </w:tc>
        <w:tc>
          <w:tcPr>
            <w:tcW w:w="850" w:type="dxa"/>
            <w:tcBorders>
              <w:top w:val="single" w:sz="4" w:space="0" w:color="auto"/>
              <w:left w:val="single" w:sz="4" w:space="0" w:color="auto"/>
              <w:bottom w:val="single" w:sz="4" w:space="0" w:color="auto"/>
              <w:right w:val="single" w:sz="4" w:space="0" w:color="auto"/>
            </w:tcBorders>
            <w:hideMark/>
          </w:tcPr>
          <w:p w14:paraId="2FA91C07"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5</w:t>
            </w:r>
          </w:p>
        </w:tc>
        <w:tc>
          <w:tcPr>
            <w:tcW w:w="851" w:type="dxa"/>
            <w:tcBorders>
              <w:top w:val="single" w:sz="4" w:space="0" w:color="auto"/>
              <w:left w:val="single" w:sz="4" w:space="0" w:color="auto"/>
              <w:bottom w:val="single" w:sz="4" w:space="0" w:color="auto"/>
              <w:right w:val="single" w:sz="4" w:space="0" w:color="auto"/>
            </w:tcBorders>
            <w:hideMark/>
          </w:tcPr>
          <w:p w14:paraId="05A506EC"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6</w:t>
            </w:r>
          </w:p>
        </w:tc>
        <w:tc>
          <w:tcPr>
            <w:tcW w:w="709" w:type="dxa"/>
            <w:tcBorders>
              <w:top w:val="single" w:sz="4" w:space="0" w:color="auto"/>
              <w:left w:val="single" w:sz="4" w:space="0" w:color="auto"/>
              <w:bottom w:val="single" w:sz="4" w:space="0" w:color="auto"/>
              <w:right w:val="single" w:sz="4" w:space="0" w:color="auto"/>
            </w:tcBorders>
            <w:hideMark/>
          </w:tcPr>
          <w:p w14:paraId="27073F10"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7</w:t>
            </w:r>
          </w:p>
        </w:tc>
        <w:tc>
          <w:tcPr>
            <w:tcW w:w="708" w:type="dxa"/>
            <w:tcBorders>
              <w:top w:val="single" w:sz="4" w:space="0" w:color="auto"/>
              <w:left w:val="single" w:sz="4" w:space="0" w:color="auto"/>
              <w:bottom w:val="single" w:sz="4" w:space="0" w:color="auto"/>
              <w:right w:val="single" w:sz="4" w:space="0" w:color="auto"/>
            </w:tcBorders>
            <w:hideMark/>
          </w:tcPr>
          <w:p w14:paraId="5C0B0C8C"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8</w:t>
            </w:r>
          </w:p>
        </w:tc>
        <w:tc>
          <w:tcPr>
            <w:tcW w:w="567" w:type="dxa"/>
            <w:tcBorders>
              <w:top w:val="single" w:sz="4" w:space="0" w:color="auto"/>
              <w:left w:val="single" w:sz="4" w:space="0" w:color="auto"/>
              <w:bottom w:val="single" w:sz="4" w:space="0" w:color="auto"/>
              <w:right w:val="single" w:sz="4" w:space="0" w:color="auto"/>
            </w:tcBorders>
            <w:hideMark/>
          </w:tcPr>
          <w:p w14:paraId="2EED387E"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9</w:t>
            </w:r>
          </w:p>
        </w:tc>
        <w:tc>
          <w:tcPr>
            <w:tcW w:w="1034" w:type="dxa"/>
            <w:tcBorders>
              <w:top w:val="single" w:sz="4" w:space="0" w:color="auto"/>
              <w:left w:val="single" w:sz="4" w:space="0" w:color="auto"/>
              <w:bottom w:val="single" w:sz="4" w:space="0" w:color="auto"/>
              <w:right w:val="single" w:sz="4" w:space="0" w:color="auto"/>
            </w:tcBorders>
            <w:hideMark/>
          </w:tcPr>
          <w:p w14:paraId="5D9D073F"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10</w:t>
            </w:r>
          </w:p>
        </w:tc>
        <w:tc>
          <w:tcPr>
            <w:tcW w:w="951" w:type="dxa"/>
            <w:tcBorders>
              <w:top w:val="single" w:sz="4" w:space="0" w:color="auto"/>
              <w:left w:val="single" w:sz="4" w:space="0" w:color="auto"/>
              <w:bottom w:val="single" w:sz="4" w:space="0" w:color="auto"/>
              <w:right w:val="single" w:sz="4" w:space="0" w:color="auto"/>
            </w:tcBorders>
            <w:hideMark/>
          </w:tcPr>
          <w:p w14:paraId="6C2BF50B"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11</w:t>
            </w:r>
          </w:p>
        </w:tc>
        <w:tc>
          <w:tcPr>
            <w:tcW w:w="695" w:type="dxa"/>
            <w:tcBorders>
              <w:top w:val="single" w:sz="4" w:space="0" w:color="auto"/>
              <w:left w:val="single" w:sz="4" w:space="0" w:color="auto"/>
              <w:bottom w:val="single" w:sz="4" w:space="0" w:color="auto"/>
              <w:right w:val="single" w:sz="4" w:space="0" w:color="auto"/>
            </w:tcBorders>
            <w:hideMark/>
          </w:tcPr>
          <w:p w14:paraId="6D649C2E"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12</w:t>
            </w:r>
          </w:p>
        </w:tc>
        <w:tc>
          <w:tcPr>
            <w:tcW w:w="713" w:type="dxa"/>
            <w:tcBorders>
              <w:top w:val="single" w:sz="4" w:space="0" w:color="auto"/>
              <w:left w:val="single" w:sz="4" w:space="0" w:color="auto"/>
              <w:bottom w:val="single" w:sz="4" w:space="0" w:color="auto"/>
              <w:right w:val="single" w:sz="4" w:space="0" w:color="auto"/>
            </w:tcBorders>
            <w:hideMark/>
          </w:tcPr>
          <w:p w14:paraId="47C89436"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13</w:t>
            </w:r>
          </w:p>
        </w:tc>
        <w:tc>
          <w:tcPr>
            <w:tcW w:w="1143" w:type="dxa"/>
            <w:tcBorders>
              <w:top w:val="single" w:sz="4" w:space="0" w:color="auto"/>
              <w:left w:val="single" w:sz="4" w:space="0" w:color="auto"/>
              <w:bottom w:val="single" w:sz="4" w:space="0" w:color="auto"/>
              <w:right w:val="single" w:sz="4" w:space="0" w:color="auto"/>
            </w:tcBorders>
            <w:hideMark/>
          </w:tcPr>
          <w:p w14:paraId="74EAAD10"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14</w:t>
            </w:r>
          </w:p>
        </w:tc>
        <w:tc>
          <w:tcPr>
            <w:tcW w:w="851" w:type="dxa"/>
            <w:tcBorders>
              <w:top w:val="single" w:sz="4" w:space="0" w:color="auto"/>
              <w:left w:val="single" w:sz="4" w:space="0" w:color="auto"/>
              <w:bottom w:val="single" w:sz="4" w:space="0" w:color="auto"/>
              <w:right w:val="single" w:sz="4" w:space="0" w:color="auto"/>
            </w:tcBorders>
            <w:hideMark/>
          </w:tcPr>
          <w:p w14:paraId="69FE29A8"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15</w:t>
            </w:r>
          </w:p>
        </w:tc>
        <w:tc>
          <w:tcPr>
            <w:tcW w:w="1197" w:type="dxa"/>
            <w:tcBorders>
              <w:top w:val="single" w:sz="4" w:space="0" w:color="auto"/>
              <w:left w:val="single" w:sz="4" w:space="0" w:color="auto"/>
              <w:bottom w:val="single" w:sz="4" w:space="0" w:color="auto"/>
              <w:right w:val="double" w:sz="4" w:space="0" w:color="auto"/>
            </w:tcBorders>
            <w:hideMark/>
          </w:tcPr>
          <w:p w14:paraId="56911322" w14:textId="77777777" w:rsidR="007011D2" w:rsidRPr="00942288" w:rsidRDefault="007011D2" w:rsidP="00AD06A6">
            <w:pPr>
              <w:jc w:val="center"/>
              <w:rPr>
                <w:rFonts w:ascii="Arial" w:hAnsi="Arial" w:cs="Arial"/>
                <w:b/>
                <w:sz w:val="22"/>
                <w:szCs w:val="24"/>
              </w:rPr>
            </w:pPr>
            <w:r w:rsidRPr="00942288">
              <w:rPr>
                <w:rFonts w:ascii="Arial" w:hAnsi="Arial" w:cs="Arial"/>
                <w:b/>
                <w:sz w:val="22"/>
                <w:szCs w:val="24"/>
              </w:rPr>
              <w:t>16</w:t>
            </w:r>
          </w:p>
        </w:tc>
      </w:tr>
      <w:tr w:rsidR="007011D2" w:rsidRPr="00942288" w14:paraId="5A9EDC30" w14:textId="77777777" w:rsidTr="00AD06A6">
        <w:trPr>
          <w:cantSplit/>
          <w:trHeight w:val="545"/>
          <w:jc w:val="center"/>
        </w:trPr>
        <w:tc>
          <w:tcPr>
            <w:tcW w:w="435" w:type="dxa"/>
            <w:tcBorders>
              <w:left w:val="double" w:sz="4" w:space="0" w:color="auto"/>
              <w:right w:val="single" w:sz="4" w:space="0" w:color="auto"/>
            </w:tcBorders>
            <w:vAlign w:val="center"/>
          </w:tcPr>
          <w:p w14:paraId="5A4320AB" w14:textId="77777777" w:rsidR="007011D2" w:rsidRPr="00942288" w:rsidRDefault="007011D2" w:rsidP="00AD06A6">
            <w:pPr>
              <w:jc w:val="center"/>
              <w:rPr>
                <w:rFonts w:ascii="Arial" w:hAnsi="Arial" w:cs="Arial"/>
                <w:bCs/>
                <w:sz w:val="22"/>
                <w:szCs w:val="24"/>
                <w:lang w:val="en-US"/>
              </w:rPr>
            </w:pPr>
            <w:r w:rsidRPr="00942288">
              <w:rPr>
                <w:rFonts w:ascii="Arial" w:hAnsi="Arial" w:cs="Arial"/>
                <w:bCs/>
                <w:sz w:val="22"/>
                <w:szCs w:val="24"/>
                <w:lang w:val="en-US"/>
              </w:rPr>
              <w:t>J</w:t>
            </w:r>
            <w:r w:rsidRPr="00942288">
              <w:rPr>
                <w:rFonts w:ascii="Arial" w:hAnsi="Arial" w:cs="Arial"/>
                <w:bCs/>
                <w:sz w:val="22"/>
                <w:szCs w:val="24"/>
                <w:vertAlign w:val="subscript"/>
                <w:lang w:val="en-US"/>
              </w:rPr>
              <w:t>2</w:t>
            </w:r>
          </w:p>
        </w:tc>
        <w:tc>
          <w:tcPr>
            <w:tcW w:w="1276" w:type="dxa"/>
            <w:tcBorders>
              <w:left w:val="single" w:sz="4" w:space="0" w:color="auto"/>
              <w:right w:val="single" w:sz="4" w:space="0" w:color="auto"/>
            </w:tcBorders>
            <w:vAlign w:val="center"/>
          </w:tcPr>
          <w:p w14:paraId="5C493934" w14:textId="77777777" w:rsidR="007011D2" w:rsidRPr="00942288" w:rsidRDefault="007011D2" w:rsidP="00AD06A6">
            <w:pPr>
              <w:spacing w:line="220" w:lineRule="exact"/>
              <w:jc w:val="center"/>
              <w:rPr>
                <w:rFonts w:ascii="Arial" w:hAnsi="Arial" w:cs="Arial"/>
                <w:bCs/>
                <w:sz w:val="22"/>
                <w:szCs w:val="24"/>
              </w:rPr>
            </w:pPr>
            <w:r w:rsidRPr="00942288">
              <w:rPr>
                <w:rFonts w:ascii="Arial" w:hAnsi="Arial" w:cs="Arial"/>
                <w:bCs/>
                <w:sz w:val="22"/>
                <w:szCs w:val="24"/>
              </w:rPr>
              <w:t>Ю</w:t>
            </w:r>
            <w:r>
              <w:rPr>
                <w:rFonts w:ascii="Arial" w:hAnsi="Arial" w:cs="Arial"/>
                <w:bCs/>
                <w:sz w:val="22"/>
                <w:szCs w:val="24"/>
              </w:rPr>
              <w:t xml:space="preserve">рский </w:t>
            </w:r>
          </w:p>
        </w:tc>
        <w:tc>
          <w:tcPr>
            <w:tcW w:w="992" w:type="dxa"/>
            <w:tcBorders>
              <w:top w:val="single" w:sz="4" w:space="0" w:color="auto"/>
              <w:left w:val="single" w:sz="4" w:space="0" w:color="auto"/>
              <w:bottom w:val="double" w:sz="4" w:space="0" w:color="auto"/>
              <w:right w:val="single" w:sz="4" w:space="0" w:color="auto"/>
            </w:tcBorders>
            <w:vAlign w:val="center"/>
          </w:tcPr>
          <w:p w14:paraId="00246E1D" w14:textId="77777777" w:rsidR="007011D2" w:rsidRPr="009720A8" w:rsidRDefault="007011D2" w:rsidP="00AD06A6">
            <w:pPr>
              <w:jc w:val="center"/>
              <w:rPr>
                <w:rFonts w:ascii="Arial" w:hAnsi="Arial" w:cs="Arial"/>
                <w:sz w:val="22"/>
                <w:szCs w:val="24"/>
              </w:rPr>
            </w:pPr>
            <w:r w:rsidRPr="00942288">
              <w:rPr>
                <w:rFonts w:ascii="Arial" w:hAnsi="Arial" w:cs="Arial"/>
                <w:sz w:val="22"/>
                <w:szCs w:val="24"/>
                <w:lang w:val="en-US"/>
              </w:rPr>
              <w:t>32</w:t>
            </w:r>
            <w:r>
              <w:rPr>
                <w:rFonts w:ascii="Arial" w:hAnsi="Arial" w:cs="Arial"/>
                <w:sz w:val="22"/>
                <w:szCs w:val="24"/>
              </w:rPr>
              <w:t>39</w:t>
            </w:r>
          </w:p>
        </w:tc>
        <w:tc>
          <w:tcPr>
            <w:tcW w:w="992" w:type="dxa"/>
            <w:tcBorders>
              <w:top w:val="single" w:sz="4" w:space="0" w:color="auto"/>
              <w:left w:val="single" w:sz="4" w:space="0" w:color="auto"/>
              <w:bottom w:val="double" w:sz="4" w:space="0" w:color="auto"/>
              <w:right w:val="single" w:sz="4" w:space="0" w:color="auto"/>
            </w:tcBorders>
            <w:vAlign w:val="center"/>
          </w:tcPr>
          <w:p w14:paraId="10A1096F" w14:textId="77777777" w:rsidR="007011D2" w:rsidRPr="009720A8" w:rsidRDefault="007011D2" w:rsidP="00AD06A6">
            <w:pPr>
              <w:jc w:val="center"/>
              <w:rPr>
                <w:rFonts w:ascii="Arial" w:hAnsi="Arial" w:cs="Arial"/>
                <w:sz w:val="22"/>
                <w:szCs w:val="24"/>
              </w:rPr>
            </w:pPr>
            <w:r w:rsidRPr="00942288">
              <w:rPr>
                <w:rFonts w:ascii="Arial" w:hAnsi="Arial" w:cs="Arial"/>
                <w:sz w:val="22"/>
                <w:szCs w:val="24"/>
                <w:lang w:val="en-US"/>
              </w:rPr>
              <w:t>32</w:t>
            </w:r>
            <w:r>
              <w:rPr>
                <w:rFonts w:ascii="Arial" w:hAnsi="Arial" w:cs="Arial"/>
                <w:sz w:val="22"/>
                <w:szCs w:val="24"/>
              </w:rPr>
              <w:t>64</w:t>
            </w:r>
          </w:p>
        </w:tc>
        <w:tc>
          <w:tcPr>
            <w:tcW w:w="1276" w:type="dxa"/>
            <w:tcBorders>
              <w:left w:val="single" w:sz="4" w:space="0" w:color="auto"/>
              <w:right w:val="single" w:sz="4" w:space="0" w:color="auto"/>
            </w:tcBorders>
            <w:vAlign w:val="center"/>
          </w:tcPr>
          <w:p w14:paraId="0CF391F7" w14:textId="77777777" w:rsidR="007011D2" w:rsidRPr="00942288" w:rsidRDefault="007011D2" w:rsidP="00AD06A6">
            <w:pPr>
              <w:jc w:val="center"/>
              <w:rPr>
                <w:rFonts w:ascii="Arial" w:hAnsi="Arial" w:cs="Arial"/>
                <w:sz w:val="22"/>
                <w:szCs w:val="24"/>
              </w:rPr>
            </w:pPr>
            <w:r w:rsidRPr="00942288">
              <w:rPr>
                <w:rFonts w:ascii="Arial" w:hAnsi="Arial" w:cs="Arial"/>
                <w:sz w:val="22"/>
                <w:szCs w:val="24"/>
              </w:rPr>
              <w:t>Поровый</w:t>
            </w:r>
          </w:p>
        </w:tc>
        <w:tc>
          <w:tcPr>
            <w:tcW w:w="850" w:type="dxa"/>
            <w:tcBorders>
              <w:left w:val="single" w:sz="4" w:space="0" w:color="auto"/>
              <w:right w:val="single" w:sz="4" w:space="0" w:color="auto"/>
            </w:tcBorders>
            <w:vAlign w:val="center"/>
          </w:tcPr>
          <w:p w14:paraId="773359C5" w14:textId="77777777" w:rsidR="007011D2" w:rsidRPr="00942288" w:rsidRDefault="007011D2" w:rsidP="00AD06A6">
            <w:pPr>
              <w:jc w:val="center"/>
              <w:rPr>
                <w:rFonts w:ascii="Arial" w:hAnsi="Arial" w:cs="Arial"/>
                <w:sz w:val="22"/>
                <w:szCs w:val="24"/>
                <w:lang w:val="kk-KZ"/>
              </w:rPr>
            </w:pPr>
            <w:r w:rsidRPr="00942288">
              <w:rPr>
                <w:rFonts w:ascii="Arial" w:hAnsi="Arial" w:cs="Arial"/>
                <w:sz w:val="22"/>
                <w:szCs w:val="24"/>
                <w:lang w:val="kk-KZ"/>
              </w:rPr>
              <w:t>0,</w:t>
            </w:r>
            <w:r>
              <w:rPr>
                <w:rFonts w:ascii="Arial" w:hAnsi="Arial" w:cs="Arial"/>
                <w:sz w:val="22"/>
                <w:szCs w:val="24"/>
                <w:lang w:val="kk-KZ"/>
              </w:rPr>
              <w:t>675</w:t>
            </w:r>
          </w:p>
        </w:tc>
        <w:tc>
          <w:tcPr>
            <w:tcW w:w="851" w:type="dxa"/>
            <w:tcBorders>
              <w:left w:val="single" w:sz="4" w:space="0" w:color="auto"/>
              <w:right w:val="single" w:sz="4" w:space="0" w:color="auto"/>
            </w:tcBorders>
            <w:vAlign w:val="center"/>
          </w:tcPr>
          <w:p w14:paraId="0807D0F0" w14:textId="77777777" w:rsidR="007011D2" w:rsidRPr="00942288" w:rsidRDefault="007011D2" w:rsidP="00AD06A6">
            <w:pPr>
              <w:jc w:val="center"/>
              <w:rPr>
                <w:rFonts w:ascii="Arial" w:hAnsi="Arial" w:cs="Arial"/>
                <w:sz w:val="22"/>
                <w:szCs w:val="24"/>
                <w:lang w:val="kk-KZ"/>
              </w:rPr>
            </w:pPr>
            <w:r w:rsidRPr="00942288">
              <w:rPr>
                <w:rFonts w:ascii="Arial" w:hAnsi="Arial" w:cs="Arial"/>
                <w:sz w:val="22"/>
                <w:szCs w:val="24"/>
                <w:lang w:val="kk-KZ"/>
              </w:rPr>
              <w:t>0,</w:t>
            </w:r>
            <w:r>
              <w:rPr>
                <w:rFonts w:ascii="Arial" w:hAnsi="Arial" w:cs="Arial"/>
                <w:sz w:val="22"/>
                <w:szCs w:val="24"/>
                <w:lang w:val="kk-KZ"/>
              </w:rPr>
              <w:t>823</w:t>
            </w:r>
          </w:p>
        </w:tc>
        <w:tc>
          <w:tcPr>
            <w:tcW w:w="709" w:type="dxa"/>
            <w:tcBorders>
              <w:left w:val="single" w:sz="4" w:space="0" w:color="auto"/>
              <w:right w:val="single" w:sz="4" w:space="0" w:color="auto"/>
            </w:tcBorders>
            <w:vAlign w:val="center"/>
          </w:tcPr>
          <w:p w14:paraId="2EE7424F" w14:textId="77777777" w:rsidR="007011D2" w:rsidRPr="00942288" w:rsidRDefault="007011D2" w:rsidP="00AD06A6">
            <w:pPr>
              <w:jc w:val="center"/>
              <w:rPr>
                <w:rFonts w:ascii="Arial" w:hAnsi="Arial" w:cs="Arial"/>
                <w:sz w:val="22"/>
                <w:szCs w:val="24"/>
                <w:lang w:val="kk-KZ"/>
              </w:rPr>
            </w:pPr>
            <w:r w:rsidRPr="00942288">
              <w:rPr>
                <w:rFonts w:ascii="Arial" w:hAnsi="Arial" w:cs="Arial"/>
                <w:sz w:val="22"/>
                <w:szCs w:val="24"/>
                <w:lang w:val="kk-KZ"/>
              </w:rPr>
              <w:t>-</w:t>
            </w:r>
          </w:p>
        </w:tc>
        <w:tc>
          <w:tcPr>
            <w:tcW w:w="708" w:type="dxa"/>
            <w:tcBorders>
              <w:left w:val="single" w:sz="4" w:space="0" w:color="auto"/>
              <w:right w:val="single" w:sz="4" w:space="0" w:color="auto"/>
            </w:tcBorders>
            <w:vAlign w:val="center"/>
          </w:tcPr>
          <w:p w14:paraId="78E7903C" w14:textId="77777777" w:rsidR="007011D2" w:rsidRPr="00942288" w:rsidRDefault="007011D2" w:rsidP="00AD06A6">
            <w:pPr>
              <w:jc w:val="center"/>
              <w:rPr>
                <w:rFonts w:ascii="Arial" w:hAnsi="Arial" w:cs="Arial"/>
                <w:sz w:val="22"/>
                <w:szCs w:val="24"/>
                <w:lang w:val="kk-KZ"/>
              </w:rPr>
            </w:pPr>
            <w:r w:rsidRPr="00942288">
              <w:rPr>
                <w:rFonts w:ascii="Arial" w:hAnsi="Arial" w:cs="Arial"/>
                <w:sz w:val="22"/>
                <w:szCs w:val="24"/>
              </w:rPr>
              <w:t>0,</w:t>
            </w:r>
            <w:r>
              <w:rPr>
                <w:rFonts w:ascii="Arial" w:hAnsi="Arial" w:cs="Arial"/>
                <w:sz w:val="22"/>
                <w:szCs w:val="24"/>
              </w:rPr>
              <w:t>55</w:t>
            </w:r>
          </w:p>
        </w:tc>
        <w:tc>
          <w:tcPr>
            <w:tcW w:w="567" w:type="dxa"/>
            <w:tcBorders>
              <w:left w:val="single" w:sz="4" w:space="0" w:color="auto"/>
              <w:right w:val="single" w:sz="4" w:space="0" w:color="auto"/>
            </w:tcBorders>
            <w:vAlign w:val="center"/>
          </w:tcPr>
          <w:p w14:paraId="66954F32" w14:textId="77777777" w:rsidR="007011D2" w:rsidRPr="00942288" w:rsidRDefault="007011D2" w:rsidP="00AD06A6">
            <w:pPr>
              <w:jc w:val="center"/>
              <w:rPr>
                <w:rFonts w:ascii="Arial" w:hAnsi="Arial" w:cs="Arial"/>
                <w:sz w:val="22"/>
                <w:szCs w:val="24"/>
                <w:lang w:val="kk-KZ"/>
              </w:rPr>
            </w:pPr>
            <w:r>
              <w:rPr>
                <w:rFonts w:ascii="Arial" w:hAnsi="Arial" w:cs="Arial"/>
                <w:sz w:val="22"/>
                <w:szCs w:val="24"/>
                <w:lang w:val="kk-KZ"/>
              </w:rPr>
              <w:t>2,22</w:t>
            </w:r>
          </w:p>
        </w:tc>
        <w:tc>
          <w:tcPr>
            <w:tcW w:w="1034" w:type="dxa"/>
            <w:tcBorders>
              <w:left w:val="single" w:sz="4" w:space="0" w:color="auto"/>
              <w:right w:val="single" w:sz="4" w:space="0" w:color="auto"/>
            </w:tcBorders>
            <w:vAlign w:val="center"/>
          </w:tcPr>
          <w:p w14:paraId="090C25AE" w14:textId="77777777" w:rsidR="007011D2" w:rsidRPr="00942288" w:rsidRDefault="007011D2" w:rsidP="00AD06A6">
            <w:pPr>
              <w:jc w:val="center"/>
              <w:rPr>
                <w:rFonts w:ascii="Arial" w:hAnsi="Arial" w:cs="Arial"/>
                <w:sz w:val="22"/>
                <w:szCs w:val="24"/>
                <w:lang w:val="en-US"/>
              </w:rPr>
            </w:pPr>
            <w:r w:rsidRPr="00942288">
              <w:rPr>
                <w:rFonts w:ascii="Arial" w:hAnsi="Arial" w:cs="Arial"/>
                <w:sz w:val="22"/>
                <w:szCs w:val="24"/>
                <w:lang w:val="en-US"/>
              </w:rPr>
              <w:t>15-20</w:t>
            </w:r>
          </w:p>
        </w:tc>
        <w:tc>
          <w:tcPr>
            <w:tcW w:w="951" w:type="dxa"/>
            <w:tcBorders>
              <w:left w:val="single" w:sz="4" w:space="0" w:color="auto"/>
              <w:right w:val="single" w:sz="4" w:space="0" w:color="auto"/>
            </w:tcBorders>
            <w:vAlign w:val="center"/>
          </w:tcPr>
          <w:p w14:paraId="320E48FF" w14:textId="77777777" w:rsidR="007011D2" w:rsidRPr="00942288" w:rsidRDefault="007011D2" w:rsidP="00AD06A6">
            <w:pPr>
              <w:jc w:val="center"/>
              <w:rPr>
                <w:rFonts w:ascii="Arial" w:hAnsi="Arial" w:cs="Arial"/>
                <w:sz w:val="22"/>
                <w:szCs w:val="24"/>
              </w:rPr>
            </w:pPr>
            <w:r>
              <w:rPr>
                <w:rFonts w:ascii="Arial" w:hAnsi="Arial" w:cs="Arial"/>
                <w:sz w:val="22"/>
                <w:szCs w:val="24"/>
              </w:rPr>
              <w:t>206,4</w:t>
            </w:r>
          </w:p>
        </w:tc>
        <w:tc>
          <w:tcPr>
            <w:tcW w:w="695" w:type="dxa"/>
            <w:tcBorders>
              <w:left w:val="single" w:sz="4" w:space="0" w:color="auto"/>
              <w:right w:val="single" w:sz="4" w:space="0" w:color="auto"/>
            </w:tcBorders>
            <w:vAlign w:val="center"/>
          </w:tcPr>
          <w:p w14:paraId="69132EBC" w14:textId="77777777" w:rsidR="007011D2" w:rsidRPr="00942288" w:rsidRDefault="007011D2" w:rsidP="00AD06A6">
            <w:pPr>
              <w:jc w:val="center"/>
              <w:rPr>
                <w:rFonts w:ascii="Arial" w:hAnsi="Arial" w:cs="Arial"/>
                <w:sz w:val="22"/>
                <w:szCs w:val="24"/>
              </w:rPr>
            </w:pPr>
            <w:proofErr w:type="spellStart"/>
            <w:r w:rsidRPr="00942288">
              <w:rPr>
                <w:rFonts w:ascii="Arial" w:hAnsi="Arial" w:cs="Arial"/>
                <w:sz w:val="22"/>
                <w:szCs w:val="24"/>
              </w:rPr>
              <w:t>отс</w:t>
            </w:r>
            <w:proofErr w:type="spellEnd"/>
            <w:r w:rsidRPr="00942288">
              <w:rPr>
                <w:rFonts w:ascii="Arial" w:hAnsi="Arial" w:cs="Arial"/>
                <w:sz w:val="22"/>
                <w:szCs w:val="24"/>
              </w:rPr>
              <w:t>.</w:t>
            </w:r>
          </w:p>
        </w:tc>
        <w:tc>
          <w:tcPr>
            <w:tcW w:w="713" w:type="dxa"/>
            <w:tcBorders>
              <w:left w:val="single" w:sz="4" w:space="0" w:color="auto"/>
              <w:right w:val="single" w:sz="4" w:space="0" w:color="auto"/>
            </w:tcBorders>
            <w:vAlign w:val="center"/>
          </w:tcPr>
          <w:p w14:paraId="1FF4C2CF" w14:textId="77777777" w:rsidR="007011D2" w:rsidRPr="00942288" w:rsidRDefault="007011D2" w:rsidP="00AD06A6">
            <w:pPr>
              <w:jc w:val="center"/>
              <w:rPr>
                <w:rFonts w:ascii="Arial" w:hAnsi="Arial" w:cs="Arial"/>
                <w:sz w:val="22"/>
                <w:szCs w:val="24"/>
              </w:rPr>
            </w:pPr>
            <w:r>
              <w:rPr>
                <w:rFonts w:ascii="Arial" w:hAnsi="Arial" w:cs="Arial"/>
                <w:sz w:val="22"/>
                <w:szCs w:val="24"/>
              </w:rPr>
              <w:t>0,53</w:t>
            </w:r>
          </w:p>
        </w:tc>
        <w:tc>
          <w:tcPr>
            <w:tcW w:w="1143" w:type="dxa"/>
            <w:tcBorders>
              <w:left w:val="single" w:sz="4" w:space="0" w:color="auto"/>
              <w:right w:val="single" w:sz="4" w:space="0" w:color="auto"/>
            </w:tcBorders>
            <w:vAlign w:val="center"/>
          </w:tcPr>
          <w:p w14:paraId="0BE230E1" w14:textId="77777777" w:rsidR="007011D2" w:rsidRPr="00942288" w:rsidRDefault="007011D2" w:rsidP="00AD06A6">
            <w:pPr>
              <w:jc w:val="center"/>
              <w:rPr>
                <w:rFonts w:ascii="Arial" w:hAnsi="Arial" w:cs="Arial"/>
                <w:sz w:val="22"/>
                <w:szCs w:val="24"/>
                <w:lang w:val="kk-KZ"/>
              </w:rPr>
            </w:pPr>
            <w:r w:rsidRPr="00942288">
              <w:rPr>
                <w:rFonts w:ascii="Arial" w:hAnsi="Arial" w:cs="Arial"/>
                <w:sz w:val="22"/>
                <w:szCs w:val="24"/>
                <w:lang w:val="kk-KZ"/>
              </w:rPr>
              <w:t>0,9</w:t>
            </w:r>
            <w:r>
              <w:rPr>
                <w:rFonts w:ascii="Arial" w:hAnsi="Arial" w:cs="Arial"/>
                <w:sz w:val="22"/>
                <w:szCs w:val="24"/>
                <w:lang w:val="kk-KZ"/>
              </w:rPr>
              <w:t>73</w:t>
            </w:r>
          </w:p>
        </w:tc>
        <w:tc>
          <w:tcPr>
            <w:tcW w:w="851" w:type="dxa"/>
            <w:tcBorders>
              <w:left w:val="single" w:sz="4" w:space="0" w:color="auto"/>
              <w:right w:val="single" w:sz="4" w:space="0" w:color="auto"/>
            </w:tcBorders>
            <w:vAlign w:val="center"/>
          </w:tcPr>
          <w:p w14:paraId="7F79EB9F" w14:textId="77777777" w:rsidR="007011D2" w:rsidRPr="00942288" w:rsidRDefault="007011D2" w:rsidP="00AD06A6">
            <w:pPr>
              <w:jc w:val="center"/>
              <w:rPr>
                <w:rFonts w:ascii="Arial" w:hAnsi="Arial" w:cs="Arial"/>
                <w:sz w:val="22"/>
                <w:szCs w:val="24"/>
              </w:rPr>
            </w:pPr>
          </w:p>
        </w:tc>
        <w:tc>
          <w:tcPr>
            <w:tcW w:w="1197" w:type="dxa"/>
            <w:tcBorders>
              <w:left w:val="single" w:sz="4" w:space="0" w:color="auto"/>
              <w:right w:val="double" w:sz="4" w:space="0" w:color="auto"/>
            </w:tcBorders>
            <w:vAlign w:val="center"/>
          </w:tcPr>
          <w:p w14:paraId="03512255" w14:textId="77777777" w:rsidR="007011D2" w:rsidRPr="00942288" w:rsidRDefault="007011D2" w:rsidP="00AD06A6">
            <w:pPr>
              <w:jc w:val="center"/>
              <w:rPr>
                <w:rFonts w:ascii="Arial" w:hAnsi="Arial" w:cs="Arial"/>
                <w:sz w:val="22"/>
                <w:szCs w:val="24"/>
                <w:lang w:val="kk-KZ"/>
              </w:rPr>
            </w:pPr>
            <w:r>
              <w:rPr>
                <w:rFonts w:ascii="Arial" w:hAnsi="Arial" w:cs="Arial"/>
                <w:sz w:val="22"/>
                <w:szCs w:val="24"/>
                <w:lang w:val="kk-KZ"/>
              </w:rPr>
              <w:t>22,1</w:t>
            </w:r>
          </w:p>
        </w:tc>
      </w:tr>
    </w:tbl>
    <w:p w14:paraId="035851F8" w14:textId="77777777" w:rsidR="008948C5" w:rsidRPr="007F5096" w:rsidRDefault="008948C5" w:rsidP="008948C5">
      <w:pPr>
        <w:widowControl w:val="0"/>
        <w:autoSpaceDE w:val="0"/>
        <w:autoSpaceDN w:val="0"/>
        <w:adjustRightInd w:val="0"/>
        <w:jc w:val="center"/>
        <w:rPr>
          <w:color w:val="FF0000"/>
          <w:sz w:val="24"/>
          <w:szCs w:val="24"/>
          <w:lang w:val="kk-KZ"/>
        </w:rPr>
      </w:pPr>
    </w:p>
    <w:p w14:paraId="42AFE23C" w14:textId="14DE8380" w:rsidR="00C4505C" w:rsidRPr="00F37F70" w:rsidRDefault="00C4505C" w:rsidP="00C4505C">
      <w:pPr>
        <w:widowControl w:val="0"/>
        <w:autoSpaceDE w:val="0"/>
        <w:autoSpaceDN w:val="0"/>
        <w:adjustRightInd w:val="0"/>
        <w:jc w:val="left"/>
        <w:rPr>
          <w:rFonts w:ascii="Arial" w:hAnsi="Arial" w:cs="Arial"/>
          <w:i/>
          <w:iCs/>
          <w:sz w:val="22"/>
          <w:szCs w:val="22"/>
        </w:rPr>
      </w:pPr>
      <w:r w:rsidRPr="00F37F70">
        <w:rPr>
          <w:rFonts w:ascii="Arial" w:hAnsi="Arial" w:cs="Arial"/>
          <w:b/>
          <w:i/>
          <w:iCs/>
          <w:sz w:val="22"/>
          <w:szCs w:val="22"/>
        </w:rPr>
        <w:t xml:space="preserve">Примечание: </w:t>
      </w:r>
      <w:bookmarkStart w:id="165" w:name="_5._Конструкция_скважины"/>
      <w:bookmarkEnd w:id="165"/>
      <w:r w:rsidRPr="00F37F70">
        <w:rPr>
          <w:rFonts w:ascii="Arial" w:hAnsi="Arial" w:cs="Arial"/>
          <w:i/>
          <w:iCs/>
          <w:sz w:val="22"/>
          <w:szCs w:val="22"/>
        </w:rPr>
        <w:t>Указанные интервалы нефтеносности будут уточняться по данным геологической службы Заказчика по результату ГИС.</w:t>
      </w:r>
      <w:r w:rsidR="007011D2" w:rsidRPr="00F37F70">
        <w:rPr>
          <w:rFonts w:ascii="Arial" w:hAnsi="Arial" w:cs="Arial"/>
          <w:i/>
          <w:iCs/>
          <w:sz w:val="22"/>
          <w:szCs w:val="22"/>
        </w:rPr>
        <w:t xml:space="preserve"> </w:t>
      </w:r>
    </w:p>
    <w:p w14:paraId="7086FDC6" w14:textId="470AA003" w:rsidR="00C4505C" w:rsidRPr="007F5096" w:rsidRDefault="00C4505C" w:rsidP="00781D63">
      <w:pPr>
        <w:widowControl w:val="0"/>
        <w:autoSpaceDE w:val="0"/>
        <w:autoSpaceDN w:val="0"/>
        <w:adjustRightInd w:val="0"/>
        <w:jc w:val="left"/>
        <w:rPr>
          <w:rFonts w:ascii="Arial" w:hAnsi="Arial" w:cs="Arial"/>
          <w:sz w:val="22"/>
          <w:szCs w:val="22"/>
        </w:rPr>
      </w:pPr>
      <w:r w:rsidRPr="007F5096">
        <w:rPr>
          <w:rFonts w:ascii="Arial" w:hAnsi="Arial" w:cs="Arial"/>
          <w:sz w:val="24"/>
          <w:szCs w:val="24"/>
        </w:rPr>
        <w:t xml:space="preserve"> </w:t>
      </w:r>
    </w:p>
    <w:p w14:paraId="05C276F1" w14:textId="77777777" w:rsidR="00C4505C" w:rsidRPr="007F5096" w:rsidRDefault="00C4505C" w:rsidP="00C4505C">
      <w:pPr>
        <w:widowControl w:val="0"/>
        <w:autoSpaceDE w:val="0"/>
        <w:autoSpaceDN w:val="0"/>
        <w:adjustRightInd w:val="0"/>
        <w:ind w:left="708" w:firstLine="708"/>
        <w:jc w:val="left"/>
        <w:rPr>
          <w:rFonts w:ascii="Arial" w:hAnsi="Arial" w:cs="Arial"/>
          <w:sz w:val="24"/>
          <w:szCs w:val="24"/>
        </w:rPr>
      </w:pPr>
    </w:p>
    <w:p w14:paraId="10599F25" w14:textId="6E59932A" w:rsidR="00C4505C" w:rsidRPr="007F5096" w:rsidRDefault="00C4505C" w:rsidP="00C4505C">
      <w:pPr>
        <w:widowControl w:val="0"/>
        <w:autoSpaceDE w:val="0"/>
        <w:autoSpaceDN w:val="0"/>
        <w:adjustRightInd w:val="0"/>
        <w:ind w:left="708" w:firstLine="708"/>
        <w:jc w:val="left"/>
        <w:rPr>
          <w:rFonts w:ascii="Arial" w:hAnsi="Arial" w:cs="Arial"/>
          <w:color w:val="FF0000"/>
          <w:sz w:val="24"/>
          <w:szCs w:val="24"/>
        </w:rPr>
      </w:pPr>
    </w:p>
    <w:p w14:paraId="5D173B11" w14:textId="77777777" w:rsidR="008948C5" w:rsidRPr="007F5096" w:rsidRDefault="008948C5" w:rsidP="008948C5">
      <w:pPr>
        <w:widowControl w:val="0"/>
        <w:autoSpaceDE w:val="0"/>
        <w:autoSpaceDN w:val="0"/>
        <w:adjustRightInd w:val="0"/>
        <w:ind w:left="708" w:firstLine="708"/>
        <w:jc w:val="left"/>
        <w:rPr>
          <w:rFonts w:ascii="Arial" w:hAnsi="Arial" w:cs="Arial"/>
          <w:color w:val="FF0000"/>
          <w:sz w:val="24"/>
          <w:szCs w:val="24"/>
        </w:rPr>
      </w:pPr>
    </w:p>
    <w:p w14:paraId="7F616069" w14:textId="164DE518" w:rsidR="008948C5" w:rsidRPr="007F5096" w:rsidRDefault="008948C5" w:rsidP="00781D63">
      <w:pPr>
        <w:widowControl w:val="0"/>
        <w:autoSpaceDE w:val="0"/>
        <w:autoSpaceDN w:val="0"/>
        <w:adjustRightInd w:val="0"/>
        <w:jc w:val="left"/>
        <w:rPr>
          <w:rFonts w:ascii="Arial" w:hAnsi="Arial" w:cs="Arial"/>
          <w:color w:val="FF0000"/>
          <w:sz w:val="24"/>
          <w:szCs w:val="24"/>
        </w:rPr>
      </w:pPr>
    </w:p>
    <w:p w14:paraId="55BC900F" w14:textId="77777777" w:rsidR="008948C5" w:rsidRPr="007F5096" w:rsidRDefault="008948C5" w:rsidP="008948C5">
      <w:pPr>
        <w:widowControl w:val="0"/>
        <w:autoSpaceDE w:val="0"/>
        <w:autoSpaceDN w:val="0"/>
        <w:adjustRightInd w:val="0"/>
        <w:ind w:left="708" w:firstLine="708"/>
        <w:jc w:val="left"/>
        <w:rPr>
          <w:rFonts w:ascii="Arial" w:hAnsi="Arial" w:cs="Arial"/>
          <w:color w:val="FF0000"/>
          <w:sz w:val="24"/>
          <w:szCs w:val="24"/>
        </w:rPr>
      </w:pPr>
    </w:p>
    <w:p w14:paraId="3DEF694A" w14:textId="77777777" w:rsidR="00747165" w:rsidRPr="007F5096" w:rsidRDefault="00747165" w:rsidP="008948C5">
      <w:pPr>
        <w:widowControl w:val="0"/>
        <w:autoSpaceDE w:val="0"/>
        <w:autoSpaceDN w:val="0"/>
        <w:adjustRightInd w:val="0"/>
        <w:ind w:left="708" w:firstLine="708"/>
        <w:jc w:val="left"/>
        <w:rPr>
          <w:rFonts w:ascii="Arial" w:hAnsi="Arial" w:cs="Arial"/>
          <w:color w:val="FF0000"/>
          <w:sz w:val="24"/>
          <w:szCs w:val="24"/>
        </w:rPr>
      </w:pPr>
    </w:p>
    <w:p w14:paraId="24A70D8F" w14:textId="77777777" w:rsidR="008948C5" w:rsidRPr="007F5096" w:rsidRDefault="008948C5" w:rsidP="008948C5">
      <w:pPr>
        <w:widowControl w:val="0"/>
        <w:autoSpaceDE w:val="0"/>
        <w:autoSpaceDN w:val="0"/>
        <w:adjustRightInd w:val="0"/>
        <w:ind w:left="708" w:firstLine="708"/>
        <w:jc w:val="left"/>
        <w:rPr>
          <w:rFonts w:ascii="Arial" w:hAnsi="Arial" w:cs="Arial"/>
          <w:color w:val="FF0000"/>
          <w:sz w:val="24"/>
          <w:szCs w:val="24"/>
        </w:rPr>
      </w:pPr>
    </w:p>
    <w:p w14:paraId="37BFD9FA" w14:textId="77777777" w:rsidR="008948C5" w:rsidRPr="007F5096" w:rsidRDefault="008948C5" w:rsidP="008948C5">
      <w:pPr>
        <w:widowControl w:val="0"/>
        <w:autoSpaceDE w:val="0"/>
        <w:autoSpaceDN w:val="0"/>
        <w:adjustRightInd w:val="0"/>
        <w:ind w:left="708" w:firstLine="708"/>
        <w:jc w:val="left"/>
        <w:rPr>
          <w:rFonts w:ascii="Arial" w:hAnsi="Arial" w:cs="Arial"/>
          <w:color w:val="FF0000"/>
          <w:sz w:val="24"/>
          <w:szCs w:val="24"/>
        </w:rPr>
      </w:pPr>
    </w:p>
    <w:p w14:paraId="561A1A0B" w14:textId="584D462D" w:rsidR="008948C5" w:rsidRPr="007F5096" w:rsidRDefault="008948C5" w:rsidP="008948C5">
      <w:pPr>
        <w:widowControl w:val="0"/>
        <w:autoSpaceDE w:val="0"/>
        <w:autoSpaceDN w:val="0"/>
        <w:adjustRightInd w:val="0"/>
        <w:ind w:left="708" w:firstLine="708"/>
        <w:jc w:val="left"/>
        <w:rPr>
          <w:rFonts w:ascii="Arial" w:hAnsi="Arial" w:cs="Arial"/>
          <w:color w:val="FF0000"/>
          <w:sz w:val="24"/>
          <w:szCs w:val="24"/>
        </w:rPr>
      </w:pPr>
    </w:p>
    <w:p w14:paraId="278A1553" w14:textId="2B57EA04" w:rsidR="006844EF" w:rsidRPr="007F5096" w:rsidRDefault="006844EF" w:rsidP="008948C5">
      <w:pPr>
        <w:widowControl w:val="0"/>
        <w:autoSpaceDE w:val="0"/>
        <w:autoSpaceDN w:val="0"/>
        <w:adjustRightInd w:val="0"/>
        <w:ind w:left="708" w:firstLine="708"/>
        <w:jc w:val="left"/>
        <w:rPr>
          <w:rFonts w:ascii="Arial" w:hAnsi="Arial" w:cs="Arial"/>
          <w:color w:val="FF0000"/>
          <w:sz w:val="24"/>
          <w:szCs w:val="24"/>
        </w:rPr>
      </w:pPr>
    </w:p>
    <w:p w14:paraId="66B9676E" w14:textId="77777777" w:rsidR="004877A7" w:rsidRPr="007F5096" w:rsidRDefault="004877A7" w:rsidP="008948C5">
      <w:pPr>
        <w:widowControl w:val="0"/>
        <w:autoSpaceDE w:val="0"/>
        <w:autoSpaceDN w:val="0"/>
        <w:adjustRightInd w:val="0"/>
        <w:ind w:left="708" w:firstLine="708"/>
        <w:jc w:val="left"/>
        <w:rPr>
          <w:rFonts w:ascii="Arial" w:hAnsi="Arial" w:cs="Arial"/>
          <w:color w:val="FF0000"/>
          <w:sz w:val="24"/>
          <w:szCs w:val="24"/>
        </w:rPr>
      </w:pPr>
    </w:p>
    <w:p w14:paraId="4DF73DC9" w14:textId="77777777" w:rsidR="007565F2" w:rsidRPr="007F5096" w:rsidRDefault="007565F2" w:rsidP="00747165">
      <w:pPr>
        <w:widowControl w:val="0"/>
        <w:autoSpaceDE w:val="0"/>
        <w:autoSpaceDN w:val="0"/>
        <w:adjustRightInd w:val="0"/>
        <w:spacing w:after="120"/>
        <w:jc w:val="center"/>
        <w:rPr>
          <w:rFonts w:ascii="Arial" w:hAnsi="Arial" w:cs="Arial"/>
          <w:b/>
          <w:color w:val="FF0000"/>
          <w:sz w:val="22"/>
          <w:szCs w:val="22"/>
        </w:rPr>
      </w:pPr>
      <w:bookmarkStart w:id="166" w:name="_Toc86320802"/>
      <w:bookmarkStart w:id="167" w:name="_Toc87893039"/>
      <w:bookmarkEnd w:id="163"/>
      <w:bookmarkEnd w:id="164"/>
    </w:p>
    <w:p w14:paraId="42660A1D" w14:textId="20A6FDD9" w:rsidR="00747165" w:rsidRPr="007F5096" w:rsidRDefault="00747165" w:rsidP="00747165">
      <w:pPr>
        <w:widowControl w:val="0"/>
        <w:autoSpaceDE w:val="0"/>
        <w:autoSpaceDN w:val="0"/>
        <w:adjustRightInd w:val="0"/>
        <w:spacing w:after="120"/>
        <w:jc w:val="center"/>
        <w:rPr>
          <w:sz w:val="24"/>
          <w:szCs w:val="24"/>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6</w:t>
      </w:r>
      <w:r w:rsidRPr="007F5096">
        <w:rPr>
          <w:rFonts w:ascii="Arial" w:hAnsi="Arial" w:cs="Arial"/>
          <w:b/>
          <w:sz w:val="22"/>
          <w:szCs w:val="22"/>
        </w:rPr>
        <w:fldChar w:fldCharType="end"/>
      </w:r>
      <w:r w:rsidRPr="007F5096">
        <w:rPr>
          <w:rFonts w:ascii="Arial" w:hAnsi="Arial" w:cs="Arial"/>
          <w:b/>
          <w:sz w:val="24"/>
          <w:szCs w:val="22"/>
          <w:lang w:val="kk-KZ"/>
        </w:rPr>
        <w:t>.</w:t>
      </w:r>
      <w:r w:rsidRPr="007F5096">
        <w:rPr>
          <w:rFonts w:ascii="Arial" w:hAnsi="Arial" w:cs="Arial"/>
          <w:b/>
          <w:sz w:val="24"/>
          <w:szCs w:val="22"/>
        </w:rPr>
        <w:t xml:space="preserve"> </w:t>
      </w:r>
      <w:r w:rsidRPr="007F5096">
        <w:rPr>
          <w:rFonts w:ascii="Arial" w:hAnsi="Arial" w:cs="Arial"/>
          <w:b/>
          <w:sz w:val="22"/>
          <w:szCs w:val="24"/>
        </w:rPr>
        <w:t>Газоносность</w:t>
      </w:r>
      <w:bookmarkEnd w:id="166"/>
      <w:bookmarkEnd w:id="167"/>
    </w:p>
    <w:tbl>
      <w:tblPr>
        <w:tblW w:w="14880" w:type="dxa"/>
        <w:jc w:val="center"/>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Look w:val="04A0" w:firstRow="1" w:lastRow="0" w:firstColumn="1" w:lastColumn="0" w:noHBand="0" w:noVBand="1"/>
      </w:tblPr>
      <w:tblGrid>
        <w:gridCol w:w="502"/>
        <w:gridCol w:w="1029"/>
        <w:gridCol w:w="814"/>
        <w:gridCol w:w="931"/>
        <w:gridCol w:w="1195"/>
        <w:gridCol w:w="1286"/>
        <w:gridCol w:w="1187"/>
        <w:gridCol w:w="1188"/>
        <w:gridCol w:w="1179"/>
        <w:gridCol w:w="1172"/>
        <w:gridCol w:w="1217"/>
        <w:gridCol w:w="1150"/>
        <w:gridCol w:w="836"/>
        <w:gridCol w:w="1194"/>
      </w:tblGrid>
      <w:tr w:rsidR="00E03CF7" w:rsidRPr="007F5096" w14:paraId="0CF6D24B" w14:textId="77777777" w:rsidTr="00AD06A6">
        <w:trPr>
          <w:trHeight w:val="688"/>
          <w:jc w:val="center"/>
        </w:trPr>
        <w:tc>
          <w:tcPr>
            <w:tcW w:w="1531" w:type="dxa"/>
            <w:gridSpan w:val="2"/>
            <w:vMerge w:val="restart"/>
            <w:tcBorders>
              <w:top w:val="double" w:sz="4" w:space="0" w:color="auto"/>
              <w:left w:val="double" w:sz="4" w:space="0" w:color="auto"/>
              <w:bottom w:val="double" w:sz="4" w:space="0" w:color="auto"/>
              <w:right w:val="single" w:sz="6" w:space="0" w:color="000000"/>
            </w:tcBorders>
            <w:vAlign w:val="center"/>
            <w:hideMark/>
          </w:tcPr>
          <w:p w14:paraId="6672807D"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 xml:space="preserve">Индекс </w:t>
            </w:r>
            <w:proofErr w:type="spellStart"/>
            <w:r w:rsidRPr="007F5096">
              <w:rPr>
                <w:rFonts w:ascii="Arial" w:hAnsi="Arial" w:cs="Arial"/>
                <w:b/>
                <w:sz w:val="22"/>
                <w:szCs w:val="24"/>
              </w:rPr>
              <w:t>страти</w:t>
            </w:r>
            <w:proofErr w:type="spellEnd"/>
            <w:r w:rsidRPr="007F5096">
              <w:rPr>
                <w:rFonts w:ascii="Arial" w:hAnsi="Arial" w:cs="Arial"/>
                <w:b/>
                <w:sz w:val="22"/>
                <w:szCs w:val="24"/>
              </w:rPr>
              <w:t>-графи-</w:t>
            </w:r>
            <w:proofErr w:type="spellStart"/>
            <w:r w:rsidRPr="007F5096">
              <w:rPr>
                <w:rFonts w:ascii="Arial" w:hAnsi="Arial" w:cs="Arial"/>
                <w:b/>
                <w:sz w:val="22"/>
                <w:szCs w:val="24"/>
              </w:rPr>
              <w:t>ческогоподраз</w:t>
            </w:r>
            <w:proofErr w:type="spellEnd"/>
            <w:r w:rsidRPr="007F5096">
              <w:rPr>
                <w:rFonts w:ascii="Arial" w:hAnsi="Arial" w:cs="Arial"/>
                <w:b/>
                <w:sz w:val="22"/>
                <w:szCs w:val="24"/>
              </w:rPr>
              <w:t>-деления</w:t>
            </w:r>
          </w:p>
        </w:tc>
        <w:tc>
          <w:tcPr>
            <w:tcW w:w="1745" w:type="dxa"/>
            <w:gridSpan w:val="2"/>
            <w:tcBorders>
              <w:top w:val="double" w:sz="4" w:space="0" w:color="auto"/>
              <w:left w:val="single" w:sz="6" w:space="0" w:color="000000"/>
              <w:bottom w:val="single" w:sz="6" w:space="0" w:color="000000"/>
              <w:right w:val="single" w:sz="6" w:space="0" w:color="000000"/>
            </w:tcBorders>
            <w:vAlign w:val="center"/>
            <w:hideMark/>
          </w:tcPr>
          <w:p w14:paraId="51B82343"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Интервал, м</w:t>
            </w:r>
          </w:p>
          <w:p w14:paraId="202D91BD"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по вертикали</w:t>
            </w:r>
          </w:p>
        </w:tc>
        <w:tc>
          <w:tcPr>
            <w:tcW w:w="1195" w:type="dxa"/>
            <w:vMerge w:val="restart"/>
            <w:tcBorders>
              <w:top w:val="double" w:sz="4" w:space="0" w:color="auto"/>
              <w:left w:val="single" w:sz="6" w:space="0" w:color="000000"/>
              <w:bottom w:val="double" w:sz="4" w:space="0" w:color="auto"/>
              <w:right w:val="single" w:sz="6" w:space="0" w:color="000000"/>
            </w:tcBorders>
            <w:vAlign w:val="center"/>
            <w:hideMark/>
          </w:tcPr>
          <w:p w14:paraId="0F3CD5AE"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 xml:space="preserve">Тип </w:t>
            </w:r>
          </w:p>
          <w:p w14:paraId="2BDE3BC5" w14:textId="77777777" w:rsidR="00E03CF7" w:rsidRPr="007F5096" w:rsidRDefault="00E03CF7" w:rsidP="00AD06A6">
            <w:pPr>
              <w:jc w:val="center"/>
              <w:rPr>
                <w:rFonts w:ascii="Arial" w:hAnsi="Arial" w:cs="Arial"/>
                <w:b/>
                <w:sz w:val="22"/>
                <w:szCs w:val="24"/>
              </w:rPr>
            </w:pPr>
            <w:proofErr w:type="gramStart"/>
            <w:r w:rsidRPr="007F5096">
              <w:rPr>
                <w:rFonts w:ascii="Arial" w:hAnsi="Arial" w:cs="Arial"/>
                <w:b/>
                <w:sz w:val="22"/>
                <w:szCs w:val="24"/>
              </w:rPr>
              <w:t>кол-лектора</w:t>
            </w:r>
            <w:proofErr w:type="gramEnd"/>
          </w:p>
        </w:tc>
        <w:tc>
          <w:tcPr>
            <w:tcW w:w="1286" w:type="dxa"/>
            <w:vMerge w:val="restart"/>
            <w:tcBorders>
              <w:top w:val="double" w:sz="4" w:space="0" w:color="auto"/>
              <w:left w:val="single" w:sz="6" w:space="0" w:color="000000"/>
              <w:bottom w:val="double" w:sz="4" w:space="0" w:color="auto"/>
              <w:right w:val="single" w:sz="6" w:space="0" w:color="000000"/>
            </w:tcBorders>
            <w:vAlign w:val="center"/>
            <w:hideMark/>
          </w:tcPr>
          <w:p w14:paraId="07A7B9F4" w14:textId="77777777" w:rsidR="00E03CF7" w:rsidRPr="007F5096" w:rsidRDefault="00E03CF7" w:rsidP="00AD06A6">
            <w:pPr>
              <w:jc w:val="center"/>
              <w:rPr>
                <w:rFonts w:ascii="Arial" w:hAnsi="Arial" w:cs="Arial"/>
                <w:b/>
                <w:sz w:val="22"/>
                <w:szCs w:val="24"/>
              </w:rPr>
            </w:pPr>
            <w:proofErr w:type="gramStart"/>
            <w:r w:rsidRPr="007F5096">
              <w:rPr>
                <w:rFonts w:ascii="Arial" w:hAnsi="Arial" w:cs="Arial"/>
                <w:b/>
                <w:sz w:val="22"/>
                <w:szCs w:val="24"/>
              </w:rPr>
              <w:t>Состоя-</w:t>
            </w:r>
            <w:proofErr w:type="spellStart"/>
            <w:r w:rsidRPr="007F5096">
              <w:rPr>
                <w:rFonts w:ascii="Arial" w:hAnsi="Arial" w:cs="Arial"/>
                <w:b/>
                <w:sz w:val="22"/>
                <w:szCs w:val="24"/>
              </w:rPr>
              <w:t>ние</w:t>
            </w:r>
            <w:proofErr w:type="spellEnd"/>
            <w:proofErr w:type="gramEnd"/>
          </w:p>
          <w:p w14:paraId="489580C2"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w:t>
            </w:r>
            <w:proofErr w:type="gramStart"/>
            <w:r w:rsidRPr="007F5096">
              <w:rPr>
                <w:rFonts w:ascii="Arial" w:hAnsi="Arial" w:cs="Arial"/>
                <w:b/>
                <w:sz w:val="22"/>
                <w:szCs w:val="24"/>
              </w:rPr>
              <w:t>газ,  кон</w:t>
            </w:r>
            <w:proofErr w:type="gramEnd"/>
            <w:r w:rsidRPr="007F5096">
              <w:rPr>
                <w:rFonts w:ascii="Arial" w:hAnsi="Arial" w:cs="Arial"/>
                <w:b/>
                <w:sz w:val="22"/>
                <w:szCs w:val="24"/>
              </w:rPr>
              <w:t>-</w:t>
            </w:r>
            <w:proofErr w:type="spellStart"/>
            <w:r w:rsidRPr="007F5096">
              <w:rPr>
                <w:rFonts w:ascii="Arial" w:hAnsi="Arial" w:cs="Arial"/>
                <w:b/>
                <w:sz w:val="22"/>
                <w:szCs w:val="24"/>
              </w:rPr>
              <w:t>денсат</w:t>
            </w:r>
            <w:proofErr w:type="spellEnd"/>
            <w:r w:rsidRPr="007F5096">
              <w:rPr>
                <w:rFonts w:ascii="Arial" w:hAnsi="Arial" w:cs="Arial"/>
                <w:b/>
                <w:sz w:val="22"/>
                <w:szCs w:val="24"/>
              </w:rPr>
              <w:t>)</w:t>
            </w:r>
          </w:p>
        </w:tc>
        <w:tc>
          <w:tcPr>
            <w:tcW w:w="1187" w:type="dxa"/>
            <w:vMerge w:val="restart"/>
            <w:tcBorders>
              <w:top w:val="double" w:sz="4" w:space="0" w:color="auto"/>
              <w:left w:val="single" w:sz="6" w:space="0" w:color="000000"/>
              <w:bottom w:val="double" w:sz="4" w:space="0" w:color="auto"/>
              <w:right w:val="single" w:sz="6" w:space="0" w:color="000000"/>
            </w:tcBorders>
            <w:vAlign w:val="center"/>
            <w:hideMark/>
          </w:tcPr>
          <w:p w14:paraId="2A797861" w14:textId="77777777" w:rsidR="00E03CF7" w:rsidRPr="007F5096" w:rsidRDefault="00E03CF7" w:rsidP="00AD06A6">
            <w:pPr>
              <w:jc w:val="center"/>
              <w:rPr>
                <w:rFonts w:ascii="Arial" w:hAnsi="Arial" w:cs="Arial"/>
                <w:b/>
                <w:sz w:val="22"/>
                <w:szCs w:val="24"/>
              </w:rPr>
            </w:pPr>
            <w:proofErr w:type="spellStart"/>
            <w:r w:rsidRPr="007F5096">
              <w:rPr>
                <w:rFonts w:ascii="Arial" w:hAnsi="Arial" w:cs="Arial"/>
                <w:b/>
                <w:sz w:val="22"/>
                <w:szCs w:val="24"/>
              </w:rPr>
              <w:t>Содер-жаниесерово-дорода</w:t>
            </w:r>
            <w:proofErr w:type="spellEnd"/>
            <w:r w:rsidRPr="007F5096">
              <w:rPr>
                <w:rFonts w:ascii="Arial" w:hAnsi="Arial" w:cs="Arial"/>
                <w:b/>
                <w:sz w:val="22"/>
                <w:szCs w:val="24"/>
              </w:rPr>
              <w:t>,</w:t>
            </w:r>
          </w:p>
          <w:p w14:paraId="110BFC48"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 по объему</w:t>
            </w:r>
          </w:p>
        </w:tc>
        <w:tc>
          <w:tcPr>
            <w:tcW w:w="1188" w:type="dxa"/>
            <w:vMerge w:val="restart"/>
            <w:tcBorders>
              <w:top w:val="double" w:sz="4" w:space="0" w:color="auto"/>
              <w:left w:val="single" w:sz="6" w:space="0" w:color="000000"/>
              <w:bottom w:val="double" w:sz="4" w:space="0" w:color="auto"/>
              <w:right w:val="single" w:sz="6" w:space="0" w:color="000000"/>
            </w:tcBorders>
            <w:vAlign w:val="center"/>
            <w:hideMark/>
          </w:tcPr>
          <w:p w14:paraId="13D9FDDF" w14:textId="77777777" w:rsidR="00E03CF7" w:rsidRPr="007F5096" w:rsidRDefault="00E03CF7" w:rsidP="00AD06A6">
            <w:pPr>
              <w:jc w:val="center"/>
              <w:rPr>
                <w:rFonts w:ascii="Arial" w:hAnsi="Arial" w:cs="Arial"/>
                <w:b/>
                <w:sz w:val="22"/>
                <w:szCs w:val="24"/>
              </w:rPr>
            </w:pPr>
            <w:proofErr w:type="spellStart"/>
            <w:r w:rsidRPr="007F5096">
              <w:rPr>
                <w:rFonts w:ascii="Arial" w:hAnsi="Arial" w:cs="Arial"/>
                <w:b/>
                <w:sz w:val="22"/>
                <w:szCs w:val="24"/>
              </w:rPr>
              <w:t>Содер</w:t>
            </w:r>
            <w:proofErr w:type="spellEnd"/>
            <w:r w:rsidRPr="007F5096">
              <w:rPr>
                <w:rFonts w:ascii="Arial" w:hAnsi="Arial" w:cs="Arial"/>
                <w:b/>
                <w:sz w:val="22"/>
                <w:szCs w:val="24"/>
              </w:rPr>
              <w:t>-</w:t>
            </w:r>
            <w:proofErr w:type="spellStart"/>
            <w:r w:rsidRPr="007F5096">
              <w:rPr>
                <w:rFonts w:ascii="Arial" w:hAnsi="Arial" w:cs="Arial"/>
                <w:b/>
                <w:sz w:val="22"/>
                <w:szCs w:val="24"/>
              </w:rPr>
              <w:t>жаниеуглекис</w:t>
            </w:r>
            <w:proofErr w:type="spellEnd"/>
            <w:r w:rsidRPr="007F5096">
              <w:rPr>
                <w:rFonts w:ascii="Arial" w:hAnsi="Arial" w:cs="Arial"/>
                <w:b/>
                <w:sz w:val="22"/>
                <w:szCs w:val="24"/>
              </w:rPr>
              <w:t>-лого газа</w:t>
            </w:r>
          </w:p>
          <w:p w14:paraId="2CED11D4"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 по объему</w:t>
            </w:r>
          </w:p>
        </w:tc>
        <w:tc>
          <w:tcPr>
            <w:tcW w:w="1179" w:type="dxa"/>
            <w:vMerge w:val="restart"/>
            <w:tcBorders>
              <w:top w:val="double" w:sz="4" w:space="0" w:color="auto"/>
              <w:left w:val="single" w:sz="6" w:space="0" w:color="000000"/>
              <w:bottom w:val="double" w:sz="4" w:space="0" w:color="auto"/>
              <w:right w:val="single" w:sz="6" w:space="0" w:color="000000"/>
            </w:tcBorders>
            <w:vAlign w:val="center"/>
            <w:hideMark/>
          </w:tcPr>
          <w:p w14:paraId="1DD1C63D" w14:textId="77777777" w:rsidR="00E03CF7" w:rsidRPr="007F5096" w:rsidRDefault="00E03CF7" w:rsidP="00AD06A6">
            <w:pPr>
              <w:jc w:val="center"/>
              <w:rPr>
                <w:rFonts w:ascii="Arial" w:hAnsi="Arial" w:cs="Arial"/>
                <w:b/>
                <w:sz w:val="22"/>
                <w:szCs w:val="24"/>
              </w:rPr>
            </w:pPr>
            <w:proofErr w:type="gramStart"/>
            <w:r w:rsidRPr="007F5096">
              <w:rPr>
                <w:rFonts w:ascii="Arial" w:hAnsi="Arial" w:cs="Arial"/>
                <w:b/>
                <w:sz w:val="22"/>
                <w:szCs w:val="24"/>
              </w:rPr>
              <w:t>Относи-тельная</w:t>
            </w:r>
            <w:proofErr w:type="gramEnd"/>
            <w:r w:rsidRPr="007F5096">
              <w:rPr>
                <w:rFonts w:ascii="Arial" w:hAnsi="Arial" w:cs="Arial"/>
                <w:b/>
                <w:sz w:val="22"/>
                <w:szCs w:val="24"/>
              </w:rPr>
              <w:t xml:space="preserve"> по воздуху плот-ность газа</w:t>
            </w:r>
          </w:p>
          <w:p w14:paraId="13AECBEF"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 по объему</w:t>
            </w:r>
          </w:p>
        </w:tc>
        <w:tc>
          <w:tcPr>
            <w:tcW w:w="1172" w:type="dxa"/>
            <w:vMerge w:val="restart"/>
            <w:tcBorders>
              <w:top w:val="double" w:sz="4" w:space="0" w:color="auto"/>
              <w:left w:val="single" w:sz="6" w:space="0" w:color="000000"/>
              <w:bottom w:val="double" w:sz="4" w:space="0" w:color="auto"/>
              <w:right w:val="single" w:sz="6" w:space="0" w:color="000000"/>
            </w:tcBorders>
            <w:vAlign w:val="center"/>
            <w:hideMark/>
          </w:tcPr>
          <w:p w14:paraId="33D24506" w14:textId="77777777" w:rsidR="00E03CF7" w:rsidRPr="007F5096" w:rsidRDefault="00E03CF7" w:rsidP="00AD06A6">
            <w:pPr>
              <w:jc w:val="center"/>
              <w:rPr>
                <w:rFonts w:ascii="Arial" w:hAnsi="Arial" w:cs="Arial"/>
                <w:b/>
                <w:sz w:val="22"/>
                <w:szCs w:val="24"/>
              </w:rPr>
            </w:pPr>
            <w:proofErr w:type="spellStart"/>
            <w:r w:rsidRPr="007F5096">
              <w:rPr>
                <w:rFonts w:ascii="Arial" w:hAnsi="Arial" w:cs="Arial"/>
                <w:b/>
                <w:sz w:val="22"/>
                <w:szCs w:val="24"/>
              </w:rPr>
              <w:t>Коэф</w:t>
            </w:r>
            <w:proofErr w:type="spellEnd"/>
            <w:r w:rsidRPr="007F5096">
              <w:rPr>
                <w:rFonts w:ascii="Arial" w:hAnsi="Arial" w:cs="Arial"/>
                <w:b/>
                <w:sz w:val="22"/>
                <w:szCs w:val="24"/>
              </w:rPr>
              <w:t xml:space="preserve">-т сжимаемости газа в </w:t>
            </w:r>
            <w:proofErr w:type="spellStart"/>
            <w:r w:rsidRPr="007F5096">
              <w:rPr>
                <w:rFonts w:ascii="Arial" w:hAnsi="Arial" w:cs="Arial"/>
                <w:b/>
                <w:sz w:val="22"/>
                <w:szCs w:val="24"/>
              </w:rPr>
              <w:t>пласто-выхусло-виях</w:t>
            </w:r>
            <w:proofErr w:type="spellEnd"/>
          </w:p>
        </w:tc>
        <w:tc>
          <w:tcPr>
            <w:tcW w:w="1217" w:type="dxa"/>
            <w:vMerge w:val="restart"/>
            <w:tcBorders>
              <w:top w:val="double" w:sz="4" w:space="0" w:color="auto"/>
              <w:left w:val="single" w:sz="6" w:space="0" w:color="000000"/>
              <w:bottom w:val="double" w:sz="4" w:space="0" w:color="auto"/>
              <w:right w:val="single" w:sz="6" w:space="0" w:color="000000"/>
            </w:tcBorders>
            <w:vAlign w:val="center"/>
            <w:hideMark/>
          </w:tcPr>
          <w:p w14:paraId="24AECFAC" w14:textId="77777777" w:rsidR="00E03CF7" w:rsidRPr="007F5096" w:rsidRDefault="00E03CF7" w:rsidP="00AD06A6">
            <w:pPr>
              <w:jc w:val="center"/>
              <w:rPr>
                <w:rFonts w:ascii="Arial" w:hAnsi="Arial" w:cs="Arial"/>
                <w:b/>
                <w:sz w:val="22"/>
                <w:szCs w:val="24"/>
              </w:rPr>
            </w:pPr>
            <w:proofErr w:type="gramStart"/>
            <w:r w:rsidRPr="007F5096">
              <w:rPr>
                <w:rFonts w:ascii="Arial" w:hAnsi="Arial" w:cs="Arial"/>
                <w:b/>
                <w:sz w:val="22"/>
                <w:szCs w:val="24"/>
              </w:rPr>
              <w:t>Свобод-ный</w:t>
            </w:r>
            <w:proofErr w:type="gramEnd"/>
            <w:r w:rsidRPr="007F5096">
              <w:rPr>
                <w:rFonts w:ascii="Arial" w:hAnsi="Arial" w:cs="Arial"/>
                <w:b/>
                <w:sz w:val="22"/>
                <w:szCs w:val="24"/>
              </w:rPr>
              <w:t xml:space="preserve"> дебит,</w:t>
            </w:r>
          </w:p>
          <w:p w14:paraId="6161C0D0"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(т.м</w:t>
            </w:r>
            <w:r w:rsidRPr="007F5096">
              <w:rPr>
                <w:rFonts w:ascii="Arial" w:hAnsi="Arial" w:cs="Arial"/>
                <w:b/>
                <w:sz w:val="22"/>
                <w:szCs w:val="24"/>
                <w:vertAlign w:val="superscript"/>
              </w:rPr>
              <w:t>3</w:t>
            </w:r>
            <w:r w:rsidRPr="007F5096">
              <w:rPr>
                <w:rFonts w:ascii="Arial" w:hAnsi="Arial" w:cs="Arial"/>
                <w:b/>
                <w:sz w:val="22"/>
                <w:szCs w:val="24"/>
              </w:rPr>
              <w:t>/сут)</w:t>
            </w:r>
          </w:p>
        </w:tc>
        <w:tc>
          <w:tcPr>
            <w:tcW w:w="1986" w:type="dxa"/>
            <w:gridSpan w:val="2"/>
            <w:tcBorders>
              <w:top w:val="double" w:sz="4" w:space="0" w:color="auto"/>
              <w:left w:val="single" w:sz="6" w:space="0" w:color="000000"/>
              <w:bottom w:val="single" w:sz="6" w:space="0" w:color="000000"/>
              <w:right w:val="single" w:sz="6" w:space="0" w:color="000000"/>
            </w:tcBorders>
            <w:vAlign w:val="center"/>
            <w:hideMark/>
          </w:tcPr>
          <w:p w14:paraId="7E2EE8C4"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Плотность газоконденсата (г/см</w:t>
            </w:r>
            <w:r w:rsidRPr="007F5096">
              <w:rPr>
                <w:rFonts w:ascii="Arial" w:hAnsi="Arial" w:cs="Arial"/>
                <w:b/>
                <w:sz w:val="22"/>
                <w:szCs w:val="24"/>
                <w:vertAlign w:val="superscript"/>
              </w:rPr>
              <w:t>3</w:t>
            </w:r>
            <w:r w:rsidRPr="007F5096">
              <w:rPr>
                <w:rFonts w:ascii="Arial" w:hAnsi="Arial" w:cs="Arial"/>
                <w:b/>
                <w:sz w:val="22"/>
                <w:szCs w:val="24"/>
              </w:rPr>
              <w:t>)</w:t>
            </w:r>
          </w:p>
        </w:tc>
        <w:tc>
          <w:tcPr>
            <w:tcW w:w="1194" w:type="dxa"/>
            <w:vMerge w:val="restart"/>
            <w:tcBorders>
              <w:top w:val="double" w:sz="4" w:space="0" w:color="auto"/>
              <w:left w:val="single" w:sz="6" w:space="0" w:color="000000"/>
              <w:bottom w:val="double" w:sz="4" w:space="0" w:color="auto"/>
              <w:right w:val="double" w:sz="4" w:space="0" w:color="auto"/>
            </w:tcBorders>
            <w:vAlign w:val="center"/>
            <w:hideMark/>
          </w:tcPr>
          <w:p w14:paraId="68A4950C"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Фазовая про-</w:t>
            </w:r>
            <w:proofErr w:type="spellStart"/>
            <w:r w:rsidRPr="007F5096">
              <w:rPr>
                <w:rFonts w:ascii="Arial" w:hAnsi="Arial" w:cs="Arial"/>
                <w:b/>
                <w:sz w:val="22"/>
                <w:szCs w:val="24"/>
              </w:rPr>
              <w:t>ницае</w:t>
            </w:r>
            <w:proofErr w:type="spellEnd"/>
            <w:r w:rsidRPr="007F5096">
              <w:rPr>
                <w:rFonts w:ascii="Arial" w:hAnsi="Arial" w:cs="Arial"/>
                <w:b/>
                <w:sz w:val="22"/>
                <w:szCs w:val="24"/>
              </w:rPr>
              <w:t>-</w:t>
            </w:r>
            <w:proofErr w:type="spellStart"/>
            <w:r w:rsidRPr="007F5096">
              <w:rPr>
                <w:rFonts w:ascii="Arial" w:hAnsi="Arial" w:cs="Arial"/>
                <w:b/>
                <w:sz w:val="22"/>
                <w:szCs w:val="24"/>
              </w:rPr>
              <w:t>мость</w:t>
            </w:r>
            <w:proofErr w:type="spellEnd"/>
            <w:r w:rsidRPr="007F5096">
              <w:rPr>
                <w:rFonts w:ascii="Arial" w:hAnsi="Arial" w:cs="Arial"/>
                <w:b/>
                <w:sz w:val="22"/>
                <w:szCs w:val="24"/>
              </w:rPr>
              <w:t>, (мкм</w:t>
            </w:r>
            <w:r w:rsidRPr="007F5096">
              <w:rPr>
                <w:rFonts w:ascii="Arial" w:hAnsi="Arial" w:cs="Arial"/>
                <w:b/>
                <w:sz w:val="22"/>
                <w:szCs w:val="24"/>
                <w:vertAlign w:val="superscript"/>
              </w:rPr>
              <w:t>2</w:t>
            </w:r>
            <w:r w:rsidRPr="007F5096">
              <w:rPr>
                <w:rFonts w:ascii="Arial" w:hAnsi="Arial" w:cs="Arial"/>
                <w:b/>
                <w:sz w:val="22"/>
                <w:szCs w:val="24"/>
              </w:rPr>
              <w:t>)</w:t>
            </w:r>
          </w:p>
        </w:tc>
      </w:tr>
      <w:tr w:rsidR="00E03CF7" w:rsidRPr="007F5096" w14:paraId="154C8CCA" w14:textId="77777777" w:rsidTr="00AD06A6">
        <w:trPr>
          <w:trHeight w:val="1900"/>
          <w:jc w:val="center"/>
        </w:trPr>
        <w:tc>
          <w:tcPr>
            <w:tcW w:w="1531" w:type="dxa"/>
            <w:gridSpan w:val="2"/>
            <w:vMerge/>
            <w:tcBorders>
              <w:top w:val="double" w:sz="4" w:space="0" w:color="auto"/>
              <w:left w:val="double" w:sz="4" w:space="0" w:color="auto"/>
              <w:bottom w:val="single" w:sz="4" w:space="0" w:color="auto"/>
              <w:right w:val="single" w:sz="6" w:space="0" w:color="000000"/>
            </w:tcBorders>
            <w:vAlign w:val="center"/>
            <w:hideMark/>
          </w:tcPr>
          <w:p w14:paraId="73EE2E0E" w14:textId="77777777" w:rsidR="00E03CF7" w:rsidRPr="007F5096" w:rsidRDefault="00E03CF7" w:rsidP="00AD06A6">
            <w:pPr>
              <w:rPr>
                <w:rFonts w:ascii="Arial" w:hAnsi="Arial" w:cs="Arial"/>
                <w:b/>
                <w:sz w:val="22"/>
                <w:szCs w:val="24"/>
              </w:rPr>
            </w:pPr>
          </w:p>
        </w:tc>
        <w:tc>
          <w:tcPr>
            <w:tcW w:w="814" w:type="dxa"/>
            <w:tcBorders>
              <w:top w:val="single" w:sz="6" w:space="0" w:color="000000"/>
              <w:left w:val="single" w:sz="6" w:space="0" w:color="000000"/>
              <w:bottom w:val="single" w:sz="4" w:space="0" w:color="auto"/>
              <w:right w:val="single" w:sz="6" w:space="0" w:color="000000"/>
            </w:tcBorders>
            <w:vAlign w:val="center"/>
            <w:hideMark/>
          </w:tcPr>
          <w:p w14:paraId="1369D2BD" w14:textId="77777777" w:rsidR="00E03CF7" w:rsidRPr="007F5096" w:rsidRDefault="00E03CF7" w:rsidP="00AD06A6">
            <w:pPr>
              <w:ind w:left="-57" w:right="-57"/>
              <w:jc w:val="center"/>
              <w:rPr>
                <w:rFonts w:ascii="Arial" w:hAnsi="Arial" w:cs="Arial"/>
                <w:b/>
                <w:bCs/>
                <w:sz w:val="22"/>
                <w:szCs w:val="24"/>
              </w:rPr>
            </w:pPr>
            <w:r w:rsidRPr="007F5096">
              <w:rPr>
                <w:rFonts w:ascii="Arial" w:hAnsi="Arial" w:cs="Arial"/>
                <w:b/>
                <w:bCs/>
                <w:sz w:val="22"/>
                <w:szCs w:val="24"/>
              </w:rPr>
              <w:t>от</w:t>
            </w:r>
          </w:p>
          <w:p w14:paraId="5DC655AE" w14:textId="77777777" w:rsidR="00E03CF7" w:rsidRPr="007F5096" w:rsidRDefault="00E03CF7" w:rsidP="00AD06A6">
            <w:pPr>
              <w:ind w:left="-57" w:right="-57"/>
              <w:jc w:val="center"/>
              <w:rPr>
                <w:rFonts w:ascii="Arial" w:hAnsi="Arial" w:cs="Arial"/>
                <w:b/>
                <w:bCs/>
                <w:sz w:val="22"/>
                <w:szCs w:val="24"/>
              </w:rPr>
            </w:pPr>
            <w:r w:rsidRPr="007F5096">
              <w:rPr>
                <w:rFonts w:ascii="Arial" w:hAnsi="Arial" w:cs="Arial"/>
                <w:b/>
                <w:bCs/>
                <w:sz w:val="22"/>
                <w:szCs w:val="24"/>
              </w:rPr>
              <w:t>(верх)</w:t>
            </w:r>
          </w:p>
        </w:tc>
        <w:tc>
          <w:tcPr>
            <w:tcW w:w="931" w:type="dxa"/>
            <w:tcBorders>
              <w:top w:val="single" w:sz="6" w:space="0" w:color="000000"/>
              <w:left w:val="single" w:sz="6" w:space="0" w:color="000000"/>
              <w:bottom w:val="single" w:sz="4" w:space="0" w:color="auto"/>
              <w:right w:val="single" w:sz="6" w:space="0" w:color="000000"/>
            </w:tcBorders>
            <w:vAlign w:val="center"/>
            <w:hideMark/>
          </w:tcPr>
          <w:p w14:paraId="1CD1D6D2" w14:textId="77777777" w:rsidR="00E03CF7" w:rsidRPr="007F5096" w:rsidRDefault="00E03CF7" w:rsidP="00AD06A6">
            <w:pPr>
              <w:jc w:val="center"/>
              <w:rPr>
                <w:rFonts w:ascii="Arial" w:hAnsi="Arial" w:cs="Arial"/>
                <w:b/>
                <w:bCs/>
                <w:sz w:val="22"/>
                <w:szCs w:val="24"/>
              </w:rPr>
            </w:pPr>
            <w:r w:rsidRPr="007F5096">
              <w:rPr>
                <w:rFonts w:ascii="Arial" w:hAnsi="Arial" w:cs="Arial"/>
                <w:b/>
                <w:bCs/>
                <w:sz w:val="22"/>
                <w:szCs w:val="24"/>
              </w:rPr>
              <w:t>до</w:t>
            </w:r>
          </w:p>
          <w:p w14:paraId="392AEB44" w14:textId="77777777" w:rsidR="00E03CF7" w:rsidRPr="007F5096" w:rsidRDefault="00E03CF7" w:rsidP="00AD06A6">
            <w:pPr>
              <w:jc w:val="center"/>
              <w:rPr>
                <w:rFonts w:ascii="Arial" w:hAnsi="Arial" w:cs="Arial"/>
                <w:b/>
                <w:bCs/>
                <w:sz w:val="22"/>
                <w:szCs w:val="24"/>
              </w:rPr>
            </w:pPr>
            <w:r w:rsidRPr="007F5096">
              <w:rPr>
                <w:rFonts w:ascii="Arial" w:hAnsi="Arial" w:cs="Arial"/>
                <w:b/>
                <w:bCs/>
                <w:sz w:val="22"/>
                <w:szCs w:val="24"/>
              </w:rPr>
              <w:t>(низ)</w:t>
            </w:r>
          </w:p>
        </w:tc>
        <w:tc>
          <w:tcPr>
            <w:tcW w:w="1195" w:type="dxa"/>
            <w:vMerge/>
            <w:tcBorders>
              <w:top w:val="double" w:sz="4" w:space="0" w:color="auto"/>
              <w:left w:val="single" w:sz="6" w:space="0" w:color="000000"/>
              <w:bottom w:val="single" w:sz="4" w:space="0" w:color="auto"/>
              <w:right w:val="single" w:sz="6" w:space="0" w:color="000000"/>
            </w:tcBorders>
            <w:vAlign w:val="center"/>
            <w:hideMark/>
          </w:tcPr>
          <w:p w14:paraId="3E90534A" w14:textId="77777777" w:rsidR="00E03CF7" w:rsidRPr="007F5096" w:rsidRDefault="00E03CF7" w:rsidP="00AD06A6">
            <w:pPr>
              <w:rPr>
                <w:rFonts w:ascii="Arial" w:hAnsi="Arial" w:cs="Arial"/>
                <w:b/>
                <w:sz w:val="22"/>
                <w:szCs w:val="24"/>
              </w:rPr>
            </w:pPr>
          </w:p>
        </w:tc>
        <w:tc>
          <w:tcPr>
            <w:tcW w:w="1286" w:type="dxa"/>
            <w:vMerge/>
            <w:tcBorders>
              <w:top w:val="double" w:sz="4" w:space="0" w:color="auto"/>
              <w:left w:val="single" w:sz="6" w:space="0" w:color="000000"/>
              <w:bottom w:val="single" w:sz="4" w:space="0" w:color="auto"/>
              <w:right w:val="single" w:sz="6" w:space="0" w:color="000000"/>
            </w:tcBorders>
            <w:vAlign w:val="center"/>
            <w:hideMark/>
          </w:tcPr>
          <w:p w14:paraId="41D81194" w14:textId="77777777" w:rsidR="00E03CF7" w:rsidRPr="007F5096" w:rsidRDefault="00E03CF7" w:rsidP="00AD06A6">
            <w:pPr>
              <w:rPr>
                <w:rFonts w:ascii="Arial" w:hAnsi="Arial" w:cs="Arial"/>
                <w:b/>
                <w:sz w:val="22"/>
                <w:szCs w:val="24"/>
              </w:rPr>
            </w:pPr>
          </w:p>
        </w:tc>
        <w:tc>
          <w:tcPr>
            <w:tcW w:w="1187" w:type="dxa"/>
            <w:vMerge/>
            <w:tcBorders>
              <w:top w:val="double" w:sz="4" w:space="0" w:color="auto"/>
              <w:left w:val="single" w:sz="6" w:space="0" w:color="000000"/>
              <w:bottom w:val="single" w:sz="4" w:space="0" w:color="auto"/>
              <w:right w:val="single" w:sz="6" w:space="0" w:color="000000"/>
            </w:tcBorders>
            <w:vAlign w:val="center"/>
            <w:hideMark/>
          </w:tcPr>
          <w:p w14:paraId="1927307C" w14:textId="77777777" w:rsidR="00E03CF7" w:rsidRPr="007F5096" w:rsidRDefault="00E03CF7" w:rsidP="00AD06A6">
            <w:pPr>
              <w:rPr>
                <w:rFonts w:ascii="Arial" w:hAnsi="Arial" w:cs="Arial"/>
                <w:b/>
                <w:sz w:val="22"/>
                <w:szCs w:val="24"/>
              </w:rPr>
            </w:pPr>
          </w:p>
        </w:tc>
        <w:tc>
          <w:tcPr>
            <w:tcW w:w="1188" w:type="dxa"/>
            <w:vMerge/>
            <w:tcBorders>
              <w:top w:val="double" w:sz="4" w:space="0" w:color="auto"/>
              <w:left w:val="single" w:sz="6" w:space="0" w:color="000000"/>
              <w:bottom w:val="single" w:sz="4" w:space="0" w:color="auto"/>
              <w:right w:val="single" w:sz="6" w:space="0" w:color="000000"/>
            </w:tcBorders>
            <w:vAlign w:val="center"/>
            <w:hideMark/>
          </w:tcPr>
          <w:p w14:paraId="0F7BD719" w14:textId="77777777" w:rsidR="00E03CF7" w:rsidRPr="007F5096" w:rsidRDefault="00E03CF7" w:rsidP="00AD06A6">
            <w:pPr>
              <w:rPr>
                <w:rFonts w:ascii="Arial" w:hAnsi="Arial" w:cs="Arial"/>
                <w:b/>
                <w:sz w:val="22"/>
                <w:szCs w:val="24"/>
              </w:rPr>
            </w:pPr>
          </w:p>
        </w:tc>
        <w:tc>
          <w:tcPr>
            <w:tcW w:w="1179" w:type="dxa"/>
            <w:vMerge/>
            <w:tcBorders>
              <w:top w:val="double" w:sz="4" w:space="0" w:color="auto"/>
              <w:left w:val="single" w:sz="6" w:space="0" w:color="000000"/>
              <w:bottom w:val="single" w:sz="4" w:space="0" w:color="auto"/>
              <w:right w:val="single" w:sz="6" w:space="0" w:color="000000"/>
            </w:tcBorders>
            <w:vAlign w:val="center"/>
            <w:hideMark/>
          </w:tcPr>
          <w:p w14:paraId="1CF78997" w14:textId="77777777" w:rsidR="00E03CF7" w:rsidRPr="007F5096" w:rsidRDefault="00E03CF7" w:rsidP="00AD06A6">
            <w:pPr>
              <w:rPr>
                <w:rFonts w:ascii="Arial" w:hAnsi="Arial" w:cs="Arial"/>
                <w:b/>
                <w:sz w:val="22"/>
                <w:szCs w:val="24"/>
              </w:rPr>
            </w:pPr>
          </w:p>
        </w:tc>
        <w:tc>
          <w:tcPr>
            <w:tcW w:w="1172" w:type="dxa"/>
            <w:vMerge/>
            <w:tcBorders>
              <w:top w:val="double" w:sz="4" w:space="0" w:color="auto"/>
              <w:left w:val="single" w:sz="6" w:space="0" w:color="000000"/>
              <w:bottom w:val="single" w:sz="4" w:space="0" w:color="auto"/>
              <w:right w:val="single" w:sz="6" w:space="0" w:color="000000"/>
            </w:tcBorders>
            <w:vAlign w:val="center"/>
            <w:hideMark/>
          </w:tcPr>
          <w:p w14:paraId="5F661F79" w14:textId="77777777" w:rsidR="00E03CF7" w:rsidRPr="007F5096" w:rsidRDefault="00E03CF7" w:rsidP="00AD06A6">
            <w:pPr>
              <w:rPr>
                <w:rFonts w:ascii="Arial" w:hAnsi="Arial" w:cs="Arial"/>
                <w:b/>
                <w:sz w:val="22"/>
                <w:szCs w:val="24"/>
              </w:rPr>
            </w:pPr>
          </w:p>
        </w:tc>
        <w:tc>
          <w:tcPr>
            <w:tcW w:w="1217" w:type="dxa"/>
            <w:vMerge/>
            <w:tcBorders>
              <w:top w:val="double" w:sz="4" w:space="0" w:color="auto"/>
              <w:left w:val="single" w:sz="6" w:space="0" w:color="000000"/>
              <w:bottom w:val="single" w:sz="4" w:space="0" w:color="auto"/>
              <w:right w:val="single" w:sz="6" w:space="0" w:color="000000"/>
            </w:tcBorders>
            <w:vAlign w:val="center"/>
            <w:hideMark/>
          </w:tcPr>
          <w:p w14:paraId="6BD258F2" w14:textId="77777777" w:rsidR="00E03CF7" w:rsidRPr="007F5096" w:rsidRDefault="00E03CF7" w:rsidP="00AD06A6">
            <w:pPr>
              <w:rPr>
                <w:rFonts w:ascii="Arial" w:hAnsi="Arial" w:cs="Arial"/>
                <w:b/>
                <w:sz w:val="22"/>
                <w:szCs w:val="24"/>
              </w:rPr>
            </w:pPr>
          </w:p>
        </w:tc>
        <w:tc>
          <w:tcPr>
            <w:tcW w:w="1150" w:type="dxa"/>
            <w:tcBorders>
              <w:top w:val="single" w:sz="6" w:space="0" w:color="000000"/>
              <w:left w:val="single" w:sz="6" w:space="0" w:color="000000"/>
              <w:bottom w:val="single" w:sz="4" w:space="0" w:color="auto"/>
              <w:right w:val="single" w:sz="6" w:space="0" w:color="000000"/>
            </w:tcBorders>
            <w:vAlign w:val="center"/>
            <w:hideMark/>
          </w:tcPr>
          <w:p w14:paraId="7FAB1CA5"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 xml:space="preserve">в </w:t>
            </w:r>
            <w:proofErr w:type="spellStart"/>
            <w:r w:rsidRPr="007F5096">
              <w:rPr>
                <w:rFonts w:ascii="Arial" w:hAnsi="Arial" w:cs="Arial"/>
                <w:b/>
                <w:sz w:val="22"/>
                <w:szCs w:val="24"/>
              </w:rPr>
              <w:t>пласто-вых</w:t>
            </w:r>
            <w:proofErr w:type="spellEnd"/>
            <w:r w:rsidRPr="007F5096">
              <w:rPr>
                <w:rFonts w:ascii="Arial" w:hAnsi="Arial" w:cs="Arial"/>
                <w:b/>
                <w:sz w:val="22"/>
                <w:szCs w:val="24"/>
              </w:rPr>
              <w:t xml:space="preserve"> условиях</w:t>
            </w:r>
          </w:p>
        </w:tc>
        <w:tc>
          <w:tcPr>
            <w:tcW w:w="836" w:type="dxa"/>
            <w:tcBorders>
              <w:top w:val="single" w:sz="6" w:space="0" w:color="000000"/>
              <w:left w:val="single" w:sz="6" w:space="0" w:color="000000"/>
              <w:bottom w:val="single" w:sz="4" w:space="0" w:color="auto"/>
              <w:right w:val="single" w:sz="6" w:space="0" w:color="000000"/>
            </w:tcBorders>
            <w:vAlign w:val="center"/>
            <w:hideMark/>
          </w:tcPr>
          <w:p w14:paraId="6276D2F6"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 xml:space="preserve">на устье </w:t>
            </w:r>
          </w:p>
        </w:tc>
        <w:tc>
          <w:tcPr>
            <w:tcW w:w="1194" w:type="dxa"/>
            <w:vMerge/>
            <w:tcBorders>
              <w:top w:val="double" w:sz="4" w:space="0" w:color="auto"/>
              <w:left w:val="single" w:sz="6" w:space="0" w:color="000000"/>
              <w:bottom w:val="single" w:sz="4" w:space="0" w:color="auto"/>
              <w:right w:val="double" w:sz="4" w:space="0" w:color="auto"/>
            </w:tcBorders>
            <w:vAlign w:val="center"/>
            <w:hideMark/>
          </w:tcPr>
          <w:p w14:paraId="03880C4D" w14:textId="77777777" w:rsidR="00E03CF7" w:rsidRPr="007F5096" w:rsidRDefault="00E03CF7" w:rsidP="00AD06A6">
            <w:pPr>
              <w:rPr>
                <w:rFonts w:ascii="Arial" w:hAnsi="Arial" w:cs="Arial"/>
                <w:b/>
                <w:sz w:val="22"/>
                <w:szCs w:val="24"/>
                <w:vertAlign w:val="superscript"/>
              </w:rPr>
            </w:pPr>
          </w:p>
        </w:tc>
      </w:tr>
      <w:tr w:rsidR="00E03CF7" w:rsidRPr="007F5096" w14:paraId="393F3DDF" w14:textId="77777777" w:rsidTr="00AD06A6">
        <w:trPr>
          <w:trHeight w:val="250"/>
          <w:jc w:val="center"/>
        </w:trPr>
        <w:tc>
          <w:tcPr>
            <w:tcW w:w="1531" w:type="dxa"/>
            <w:gridSpan w:val="2"/>
            <w:tcBorders>
              <w:top w:val="single" w:sz="4" w:space="0" w:color="auto"/>
              <w:left w:val="double" w:sz="4" w:space="0" w:color="auto"/>
              <w:bottom w:val="single" w:sz="4" w:space="0" w:color="auto"/>
              <w:right w:val="single" w:sz="4" w:space="0" w:color="auto"/>
            </w:tcBorders>
            <w:vAlign w:val="center"/>
            <w:hideMark/>
          </w:tcPr>
          <w:p w14:paraId="34C1D84E"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w:t>
            </w:r>
          </w:p>
        </w:tc>
        <w:tc>
          <w:tcPr>
            <w:tcW w:w="814" w:type="dxa"/>
            <w:tcBorders>
              <w:top w:val="single" w:sz="4" w:space="0" w:color="auto"/>
              <w:left w:val="single" w:sz="4" w:space="0" w:color="auto"/>
              <w:bottom w:val="single" w:sz="4" w:space="0" w:color="auto"/>
              <w:right w:val="single" w:sz="6" w:space="0" w:color="000000"/>
            </w:tcBorders>
            <w:vAlign w:val="center"/>
            <w:hideMark/>
          </w:tcPr>
          <w:p w14:paraId="0B9407A6"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2</w:t>
            </w:r>
          </w:p>
        </w:tc>
        <w:tc>
          <w:tcPr>
            <w:tcW w:w="931" w:type="dxa"/>
            <w:tcBorders>
              <w:top w:val="single" w:sz="4" w:space="0" w:color="auto"/>
              <w:left w:val="single" w:sz="6" w:space="0" w:color="000000"/>
              <w:bottom w:val="single" w:sz="4" w:space="0" w:color="auto"/>
              <w:right w:val="single" w:sz="4" w:space="0" w:color="auto"/>
            </w:tcBorders>
            <w:vAlign w:val="center"/>
            <w:hideMark/>
          </w:tcPr>
          <w:p w14:paraId="48F62094"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3</w:t>
            </w:r>
          </w:p>
        </w:tc>
        <w:tc>
          <w:tcPr>
            <w:tcW w:w="1195" w:type="dxa"/>
            <w:tcBorders>
              <w:top w:val="single" w:sz="4" w:space="0" w:color="auto"/>
              <w:left w:val="single" w:sz="4" w:space="0" w:color="auto"/>
              <w:bottom w:val="single" w:sz="4" w:space="0" w:color="auto"/>
              <w:right w:val="single" w:sz="6" w:space="0" w:color="000000"/>
            </w:tcBorders>
            <w:vAlign w:val="center"/>
            <w:hideMark/>
          </w:tcPr>
          <w:p w14:paraId="254CAD3A"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4</w:t>
            </w:r>
          </w:p>
        </w:tc>
        <w:tc>
          <w:tcPr>
            <w:tcW w:w="1286" w:type="dxa"/>
            <w:tcBorders>
              <w:top w:val="single" w:sz="4" w:space="0" w:color="auto"/>
              <w:left w:val="single" w:sz="6" w:space="0" w:color="000000"/>
              <w:bottom w:val="single" w:sz="4" w:space="0" w:color="auto"/>
              <w:right w:val="single" w:sz="6" w:space="0" w:color="000000"/>
            </w:tcBorders>
            <w:vAlign w:val="center"/>
            <w:hideMark/>
          </w:tcPr>
          <w:p w14:paraId="099E4D49"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5</w:t>
            </w:r>
          </w:p>
        </w:tc>
        <w:tc>
          <w:tcPr>
            <w:tcW w:w="1187" w:type="dxa"/>
            <w:tcBorders>
              <w:top w:val="single" w:sz="4" w:space="0" w:color="auto"/>
              <w:left w:val="single" w:sz="6" w:space="0" w:color="000000"/>
              <w:bottom w:val="single" w:sz="4" w:space="0" w:color="auto"/>
              <w:right w:val="single" w:sz="6" w:space="0" w:color="000000"/>
            </w:tcBorders>
            <w:vAlign w:val="center"/>
            <w:hideMark/>
          </w:tcPr>
          <w:p w14:paraId="19079A60"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6</w:t>
            </w:r>
          </w:p>
        </w:tc>
        <w:tc>
          <w:tcPr>
            <w:tcW w:w="1188" w:type="dxa"/>
            <w:tcBorders>
              <w:top w:val="single" w:sz="4" w:space="0" w:color="auto"/>
              <w:left w:val="single" w:sz="6" w:space="0" w:color="000000"/>
              <w:bottom w:val="single" w:sz="4" w:space="0" w:color="auto"/>
              <w:right w:val="single" w:sz="4" w:space="0" w:color="auto"/>
            </w:tcBorders>
            <w:vAlign w:val="center"/>
            <w:hideMark/>
          </w:tcPr>
          <w:p w14:paraId="53BA18D6"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7</w:t>
            </w:r>
          </w:p>
        </w:tc>
        <w:tc>
          <w:tcPr>
            <w:tcW w:w="1179" w:type="dxa"/>
            <w:tcBorders>
              <w:top w:val="single" w:sz="4" w:space="0" w:color="auto"/>
              <w:left w:val="single" w:sz="4" w:space="0" w:color="auto"/>
              <w:bottom w:val="single" w:sz="4" w:space="0" w:color="auto"/>
              <w:right w:val="single" w:sz="6" w:space="0" w:color="000000"/>
            </w:tcBorders>
            <w:vAlign w:val="center"/>
            <w:hideMark/>
          </w:tcPr>
          <w:p w14:paraId="255799EB"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8</w:t>
            </w:r>
          </w:p>
        </w:tc>
        <w:tc>
          <w:tcPr>
            <w:tcW w:w="1172" w:type="dxa"/>
            <w:tcBorders>
              <w:top w:val="single" w:sz="4" w:space="0" w:color="auto"/>
              <w:left w:val="single" w:sz="6" w:space="0" w:color="000000"/>
              <w:bottom w:val="single" w:sz="4" w:space="0" w:color="auto"/>
              <w:right w:val="single" w:sz="6" w:space="0" w:color="000000"/>
            </w:tcBorders>
            <w:vAlign w:val="center"/>
            <w:hideMark/>
          </w:tcPr>
          <w:p w14:paraId="2CB88D7C"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9</w:t>
            </w:r>
          </w:p>
        </w:tc>
        <w:tc>
          <w:tcPr>
            <w:tcW w:w="1217" w:type="dxa"/>
            <w:tcBorders>
              <w:top w:val="single" w:sz="4" w:space="0" w:color="auto"/>
              <w:left w:val="single" w:sz="6" w:space="0" w:color="000000"/>
              <w:bottom w:val="single" w:sz="4" w:space="0" w:color="auto"/>
              <w:right w:val="single" w:sz="6" w:space="0" w:color="000000"/>
            </w:tcBorders>
            <w:vAlign w:val="center"/>
            <w:hideMark/>
          </w:tcPr>
          <w:p w14:paraId="3F18A1F8"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10</w:t>
            </w:r>
          </w:p>
        </w:tc>
        <w:tc>
          <w:tcPr>
            <w:tcW w:w="1150" w:type="dxa"/>
            <w:tcBorders>
              <w:top w:val="single" w:sz="4" w:space="0" w:color="auto"/>
              <w:left w:val="single" w:sz="6" w:space="0" w:color="000000"/>
              <w:bottom w:val="single" w:sz="4" w:space="0" w:color="auto"/>
              <w:right w:val="single" w:sz="6" w:space="0" w:color="000000"/>
            </w:tcBorders>
            <w:vAlign w:val="center"/>
            <w:hideMark/>
          </w:tcPr>
          <w:p w14:paraId="2F0A6B5B"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11</w:t>
            </w:r>
          </w:p>
        </w:tc>
        <w:tc>
          <w:tcPr>
            <w:tcW w:w="836" w:type="dxa"/>
            <w:tcBorders>
              <w:top w:val="single" w:sz="4" w:space="0" w:color="auto"/>
              <w:left w:val="single" w:sz="6" w:space="0" w:color="000000"/>
              <w:bottom w:val="single" w:sz="4" w:space="0" w:color="auto"/>
              <w:right w:val="single" w:sz="6" w:space="0" w:color="000000"/>
            </w:tcBorders>
            <w:vAlign w:val="center"/>
            <w:hideMark/>
          </w:tcPr>
          <w:p w14:paraId="3DC547BE"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12</w:t>
            </w:r>
          </w:p>
        </w:tc>
        <w:tc>
          <w:tcPr>
            <w:tcW w:w="1194" w:type="dxa"/>
            <w:tcBorders>
              <w:top w:val="single" w:sz="4" w:space="0" w:color="auto"/>
              <w:left w:val="single" w:sz="6" w:space="0" w:color="000000"/>
              <w:bottom w:val="single" w:sz="4" w:space="0" w:color="auto"/>
              <w:right w:val="double" w:sz="4" w:space="0" w:color="auto"/>
            </w:tcBorders>
            <w:vAlign w:val="center"/>
            <w:hideMark/>
          </w:tcPr>
          <w:p w14:paraId="545E1B04"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13</w:t>
            </w:r>
          </w:p>
        </w:tc>
      </w:tr>
      <w:tr w:rsidR="00E03CF7" w:rsidRPr="007F5096" w14:paraId="0DD8D1E4" w14:textId="77777777" w:rsidTr="00AD06A6">
        <w:trPr>
          <w:trHeight w:val="128"/>
          <w:jc w:val="center"/>
        </w:trPr>
        <w:tc>
          <w:tcPr>
            <w:tcW w:w="502" w:type="dxa"/>
            <w:vMerge w:val="restart"/>
            <w:tcBorders>
              <w:top w:val="single" w:sz="4" w:space="0" w:color="auto"/>
              <w:left w:val="double" w:sz="4" w:space="0" w:color="auto"/>
              <w:right w:val="single" w:sz="4" w:space="0" w:color="auto"/>
            </w:tcBorders>
            <w:vAlign w:val="center"/>
          </w:tcPr>
          <w:p w14:paraId="4A35708C" w14:textId="77777777" w:rsidR="00E03CF7" w:rsidRPr="00D3525F" w:rsidRDefault="00E03CF7" w:rsidP="00AD06A6">
            <w:pPr>
              <w:jc w:val="center"/>
              <w:rPr>
                <w:rFonts w:ascii="Arial" w:hAnsi="Arial" w:cs="Arial"/>
                <w:bCs/>
                <w:sz w:val="22"/>
                <w:szCs w:val="24"/>
              </w:rPr>
            </w:pPr>
            <w:r w:rsidRPr="00942288">
              <w:rPr>
                <w:rFonts w:ascii="Arial" w:hAnsi="Arial" w:cs="Arial"/>
                <w:bCs/>
                <w:sz w:val="22"/>
                <w:szCs w:val="24"/>
                <w:lang w:val="en-US"/>
              </w:rPr>
              <w:t>J</w:t>
            </w:r>
            <w:r w:rsidRPr="00942288">
              <w:rPr>
                <w:rFonts w:ascii="Arial" w:hAnsi="Arial" w:cs="Arial"/>
                <w:bCs/>
                <w:sz w:val="22"/>
                <w:szCs w:val="24"/>
                <w:vertAlign w:val="subscript"/>
                <w:lang w:val="en-US"/>
              </w:rPr>
              <w:t>2</w:t>
            </w:r>
          </w:p>
        </w:tc>
        <w:tc>
          <w:tcPr>
            <w:tcW w:w="1029" w:type="dxa"/>
            <w:vMerge w:val="restart"/>
            <w:tcBorders>
              <w:top w:val="single" w:sz="4" w:space="0" w:color="auto"/>
              <w:left w:val="single" w:sz="4" w:space="0" w:color="auto"/>
              <w:right w:val="single" w:sz="4" w:space="0" w:color="auto"/>
            </w:tcBorders>
            <w:vAlign w:val="center"/>
          </w:tcPr>
          <w:p w14:paraId="7F2B9135" w14:textId="77777777" w:rsidR="00E03CF7" w:rsidRPr="00D3525F" w:rsidRDefault="00E03CF7" w:rsidP="00AD06A6">
            <w:pPr>
              <w:jc w:val="center"/>
              <w:rPr>
                <w:rFonts w:ascii="Arial" w:hAnsi="Arial" w:cs="Arial"/>
                <w:bCs/>
                <w:sz w:val="22"/>
                <w:szCs w:val="24"/>
              </w:rPr>
            </w:pPr>
            <w:r w:rsidRPr="00942288">
              <w:rPr>
                <w:rFonts w:ascii="Arial" w:hAnsi="Arial" w:cs="Arial"/>
                <w:bCs/>
                <w:sz w:val="22"/>
                <w:szCs w:val="24"/>
              </w:rPr>
              <w:t>Ю</w:t>
            </w:r>
            <w:r>
              <w:rPr>
                <w:rFonts w:ascii="Arial" w:hAnsi="Arial" w:cs="Arial"/>
                <w:bCs/>
                <w:sz w:val="22"/>
                <w:szCs w:val="24"/>
              </w:rPr>
              <w:t>рский</w:t>
            </w:r>
          </w:p>
        </w:tc>
        <w:tc>
          <w:tcPr>
            <w:tcW w:w="814" w:type="dxa"/>
            <w:tcBorders>
              <w:top w:val="single" w:sz="4" w:space="0" w:color="auto"/>
              <w:left w:val="single" w:sz="4" w:space="0" w:color="auto"/>
              <w:bottom w:val="single" w:sz="4" w:space="0" w:color="auto"/>
              <w:right w:val="single" w:sz="6" w:space="0" w:color="000000"/>
            </w:tcBorders>
            <w:vAlign w:val="center"/>
          </w:tcPr>
          <w:p w14:paraId="456EA31A" w14:textId="77777777" w:rsidR="00E03CF7" w:rsidRPr="00D3525F" w:rsidRDefault="00E03CF7" w:rsidP="00AD06A6">
            <w:pPr>
              <w:jc w:val="center"/>
              <w:rPr>
                <w:rFonts w:ascii="Arial" w:hAnsi="Arial" w:cs="Arial"/>
                <w:bCs/>
                <w:sz w:val="22"/>
                <w:szCs w:val="24"/>
              </w:rPr>
            </w:pPr>
            <w:r>
              <w:rPr>
                <w:rFonts w:ascii="Arial" w:hAnsi="Arial" w:cs="Arial"/>
                <w:bCs/>
                <w:sz w:val="22"/>
                <w:szCs w:val="24"/>
              </w:rPr>
              <w:t>2979</w:t>
            </w:r>
          </w:p>
        </w:tc>
        <w:tc>
          <w:tcPr>
            <w:tcW w:w="931" w:type="dxa"/>
            <w:tcBorders>
              <w:top w:val="single" w:sz="4" w:space="0" w:color="auto"/>
              <w:left w:val="single" w:sz="6" w:space="0" w:color="000000"/>
              <w:right w:val="single" w:sz="4" w:space="0" w:color="auto"/>
            </w:tcBorders>
            <w:vAlign w:val="center"/>
          </w:tcPr>
          <w:p w14:paraId="4073F83C" w14:textId="77777777" w:rsidR="00E03CF7" w:rsidRPr="00D3525F" w:rsidRDefault="00E03CF7" w:rsidP="00AD06A6">
            <w:pPr>
              <w:jc w:val="center"/>
              <w:rPr>
                <w:rFonts w:ascii="Arial" w:hAnsi="Arial" w:cs="Arial"/>
                <w:bCs/>
                <w:sz w:val="22"/>
                <w:szCs w:val="24"/>
              </w:rPr>
            </w:pPr>
            <w:r>
              <w:rPr>
                <w:rFonts w:ascii="Arial" w:hAnsi="Arial" w:cs="Arial"/>
                <w:bCs/>
                <w:sz w:val="22"/>
                <w:szCs w:val="24"/>
              </w:rPr>
              <w:t>3033</w:t>
            </w:r>
          </w:p>
        </w:tc>
        <w:tc>
          <w:tcPr>
            <w:tcW w:w="1195" w:type="dxa"/>
            <w:vMerge w:val="restart"/>
            <w:tcBorders>
              <w:top w:val="single" w:sz="4" w:space="0" w:color="auto"/>
              <w:left w:val="single" w:sz="4" w:space="0" w:color="auto"/>
              <w:right w:val="single" w:sz="6" w:space="0" w:color="000000"/>
            </w:tcBorders>
            <w:vAlign w:val="center"/>
          </w:tcPr>
          <w:p w14:paraId="3C06DCD4" w14:textId="77777777" w:rsidR="00E03CF7" w:rsidRPr="00D3525F" w:rsidRDefault="00E03CF7" w:rsidP="00AD06A6">
            <w:pPr>
              <w:jc w:val="center"/>
              <w:rPr>
                <w:rFonts w:ascii="Arial" w:hAnsi="Arial" w:cs="Arial"/>
                <w:bCs/>
                <w:sz w:val="22"/>
                <w:szCs w:val="24"/>
              </w:rPr>
            </w:pPr>
            <w:r w:rsidRPr="00942288">
              <w:rPr>
                <w:rFonts w:ascii="Arial" w:hAnsi="Arial" w:cs="Arial"/>
                <w:sz w:val="22"/>
                <w:szCs w:val="24"/>
              </w:rPr>
              <w:t>Поровый</w:t>
            </w:r>
            <w:r>
              <w:rPr>
                <w:rFonts w:ascii="Arial" w:hAnsi="Arial" w:cs="Arial"/>
                <w:sz w:val="22"/>
                <w:szCs w:val="24"/>
              </w:rPr>
              <w:t xml:space="preserve"> </w:t>
            </w:r>
          </w:p>
        </w:tc>
        <w:tc>
          <w:tcPr>
            <w:tcW w:w="1286" w:type="dxa"/>
            <w:vMerge w:val="restart"/>
            <w:tcBorders>
              <w:top w:val="single" w:sz="4" w:space="0" w:color="auto"/>
              <w:left w:val="single" w:sz="6" w:space="0" w:color="000000"/>
              <w:right w:val="single" w:sz="6" w:space="0" w:color="000000"/>
            </w:tcBorders>
            <w:vAlign w:val="center"/>
          </w:tcPr>
          <w:p w14:paraId="6E529258" w14:textId="77777777" w:rsidR="00E03CF7" w:rsidRPr="00D3525F" w:rsidRDefault="00E03CF7" w:rsidP="00AD06A6">
            <w:pPr>
              <w:jc w:val="center"/>
              <w:rPr>
                <w:rFonts w:ascii="Arial" w:hAnsi="Arial" w:cs="Arial"/>
                <w:bCs/>
                <w:sz w:val="22"/>
                <w:szCs w:val="24"/>
              </w:rPr>
            </w:pPr>
            <w:r>
              <w:rPr>
                <w:rFonts w:ascii="Arial" w:hAnsi="Arial" w:cs="Arial"/>
                <w:bCs/>
                <w:sz w:val="22"/>
                <w:szCs w:val="24"/>
              </w:rPr>
              <w:t>газ</w:t>
            </w:r>
          </w:p>
        </w:tc>
        <w:tc>
          <w:tcPr>
            <w:tcW w:w="1187" w:type="dxa"/>
            <w:vMerge w:val="restart"/>
            <w:tcBorders>
              <w:top w:val="single" w:sz="4" w:space="0" w:color="auto"/>
              <w:left w:val="single" w:sz="6" w:space="0" w:color="000000"/>
              <w:right w:val="single" w:sz="6" w:space="0" w:color="000000"/>
            </w:tcBorders>
            <w:vAlign w:val="center"/>
          </w:tcPr>
          <w:p w14:paraId="70C5384C" w14:textId="77777777" w:rsidR="00E03CF7" w:rsidRPr="00D3525F" w:rsidRDefault="00E03CF7" w:rsidP="00AD06A6">
            <w:pPr>
              <w:jc w:val="center"/>
              <w:rPr>
                <w:rFonts w:ascii="Arial" w:hAnsi="Arial" w:cs="Arial"/>
                <w:bCs/>
                <w:sz w:val="22"/>
                <w:szCs w:val="24"/>
              </w:rPr>
            </w:pPr>
            <w:r>
              <w:rPr>
                <w:rFonts w:ascii="Arial" w:hAnsi="Arial" w:cs="Arial"/>
                <w:bCs/>
                <w:sz w:val="22"/>
                <w:szCs w:val="24"/>
              </w:rPr>
              <w:t>Отс.</w:t>
            </w:r>
          </w:p>
        </w:tc>
        <w:tc>
          <w:tcPr>
            <w:tcW w:w="1188" w:type="dxa"/>
            <w:vMerge w:val="restart"/>
            <w:tcBorders>
              <w:top w:val="single" w:sz="4" w:space="0" w:color="auto"/>
              <w:left w:val="single" w:sz="6" w:space="0" w:color="000000"/>
              <w:right w:val="single" w:sz="4" w:space="0" w:color="auto"/>
            </w:tcBorders>
            <w:vAlign w:val="center"/>
          </w:tcPr>
          <w:p w14:paraId="590D9F0A" w14:textId="77777777" w:rsidR="00E03CF7" w:rsidRPr="00D3525F" w:rsidRDefault="00E03CF7" w:rsidP="00AD06A6">
            <w:pPr>
              <w:jc w:val="center"/>
              <w:rPr>
                <w:rFonts w:ascii="Arial" w:hAnsi="Arial" w:cs="Arial"/>
                <w:bCs/>
                <w:sz w:val="22"/>
                <w:szCs w:val="24"/>
              </w:rPr>
            </w:pPr>
            <w:r>
              <w:rPr>
                <w:rFonts w:ascii="Arial" w:hAnsi="Arial" w:cs="Arial"/>
                <w:bCs/>
                <w:sz w:val="22"/>
                <w:szCs w:val="24"/>
              </w:rPr>
              <w:t>0,53</w:t>
            </w:r>
          </w:p>
        </w:tc>
        <w:tc>
          <w:tcPr>
            <w:tcW w:w="1179" w:type="dxa"/>
            <w:vMerge w:val="restart"/>
            <w:tcBorders>
              <w:top w:val="single" w:sz="4" w:space="0" w:color="auto"/>
              <w:left w:val="single" w:sz="4" w:space="0" w:color="auto"/>
              <w:right w:val="single" w:sz="6" w:space="0" w:color="000000"/>
            </w:tcBorders>
            <w:vAlign w:val="center"/>
          </w:tcPr>
          <w:p w14:paraId="7A9B1DF8" w14:textId="77777777" w:rsidR="00E03CF7" w:rsidRPr="00D3525F" w:rsidRDefault="00E03CF7" w:rsidP="00AD06A6">
            <w:pPr>
              <w:jc w:val="center"/>
              <w:rPr>
                <w:rFonts w:ascii="Arial" w:hAnsi="Arial" w:cs="Arial"/>
                <w:bCs/>
                <w:sz w:val="22"/>
                <w:szCs w:val="24"/>
              </w:rPr>
            </w:pPr>
            <w:r>
              <w:rPr>
                <w:rFonts w:ascii="Arial" w:hAnsi="Arial" w:cs="Arial"/>
                <w:bCs/>
                <w:sz w:val="22"/>
                <w:szCs w:val="24"/>
              </w:rPr>
              <w:t>0,854</w:t>
            </w:r>
          </w:p>
        </w:tc>
        <w:tc>
          <w:tcPr>
            <w:tcW w:w="1172" w:type="dxa"/>
            <w:vMerge w:val="restart"/>
            <w:tcBorders>
              <w:top w:val="single" w:sz="4" w:space="0" w:color="auto"/>
              <w:left w:val="single" w:sz="6" w:space="0" w:color="000000"/>
              <w:right w:val="single" w:sz="6" w:space="0" w:color="000000"/>
            </w:tcBorders>
            <w:vAlign w:val="center"/>
          </w:tcPr>
          <w:p w14:paraId="2BD99D0B" w14:textId="77777777" w:rsidR="00E03CF7" w:rsidRPr="00D3525F" w:rsidRDefault="00E03CF7" w:rsidP="00AD06A6">
            <w:pPr>
              <w:jc w:val="center"/>
              <w:rPr>
                <w:rFonts w:ascii="Arial" w:hAnsi="Arial" w:cs="Arial"/>
                <w:bCs/>
                <w:sz w:val="22"/>
                <w:szCs w:val="24"/>
              </w:rPr>
            </w:pPr>
            <w:r>
              <w:rPr>
                <w:rFonts w:ascii="Arial" w:hAnsi="Arial" w:cs="Arial"/>
                <w:bCs/>
                <w:sz w:val="22"/>
                <w:szCs w:val="24"/>
              </w:rPr>
              <w:t>-</w:t>
            </w:r>
          </w:p>
        </w:tc>
        <w:tc>
          <w:tcPr>
            <w:tcW w:w="1217" w:type="dxa"/>
            <w:vMerge w:val="restart"/>
            <w:tcBorders>
              <w:top w:val="single" w:sz="4" w:space="0" w:color="auto"/>
              <w:left w:val="single" w:sz="6" w:space="0" w:color="000000"/>
              <w:right w:val="single" w:sz="6" w:space="0" w:color="000000"/>
            </w:tcBorders>
            <w:vAlign w:val="center"/>
          </w:tcPr>
          <w:p w14:paraId="566A82D7" w14:textId="77777777" w:rsidR="00E03CF7" w:rsidRPr="00D3525F" w:rsidRDefault="00E03CF7" w:rsidP="00AD06A6">
            <w:pPr>
              <w:jc w:val="center"/>
              <w:rPr>
                <w:rFonts w:ascii="Arial" w:hAnsi="Arial" w:cs="Arial"/>
                <w:bCs/>
                <w:sz w:val="22"/>
                <w:szCs w:val="24"/>
              </w:rPr>
            </w:pPr>
            <w:r>
              <w:rPr>
                <w:rFonts w:ascii="Arial" w:hAnsi="Arial" w:cs="Arial"/>
                <w:bCs/>
                <w:sz w:val="22"/>
                <w:szCs w:val="24"/>
              </w:rPr>
              <w:t>-</w:t>
            </w:r>
          </w:p>
        </w:tc>
        <w:tc>
          <w:tcPr>
            <w:tcW w:w="1150" w:type="dxa"/>
            <w:vMerge w:val="restart"/>
            <w:tcBorders>
              <w:top w:val="single" w:sz="4" w:space="0" w:color="auto"/>
              <w:left w:val="single" w:sz="6" w:space="0" w:color="000000"/>
              <w:right w:val="single" w:sz="6" w:space="0" w:color="000000"/>
            </w:tcBorders>
            <w:vAlign w:val="center"/>
          </w:tcPr>
          <w:p w14:paraId="4F2A55C2" w14:textId="77777777" w:rsidR="00E03CF7" w:rsidRPr="00D3525F" w:rsidRDefault="00E03CF7" w:rsidP="00AD06A6">
            <w:pPr>
              <w:jc w:val="center"/>
              <w:rPr>
                <w:rFonts w:ascii="Arial" w:hAnsi="Arial" w:cs="Arial"/>
                <w:bCs/>
                <w:sz w:val="22"/>
                <w:szCs w:val="24"/>
              </w:rPr>
            </w:pPr>
          </w:p>
        </w:tc>
        <w:tc>
          <w:tcPr>
            <w:tcW w:w="836" w:type="dxa"/>
            <w:vMerge w:val="restart"/>
            <w:tcBorders>
              <w:top w:val="single" w:sz="4" w:space="0" w:color="auto"/>
              <w:left w:val="single" w:sz="6" w:space="0" w:color="000000"/>
              <w:right w:val="single" w:sz="6" w:space="0" w:color="000000"/>
            </w:tcBorders>
            <w:vAlign w:val="center"/>
          </w:tcPr>
          <w:p w14:paraId="2628E3A5" w14:textId="77777777" w:rsidR="00E03CF7" w:rsidRPr="00D3525F" w:rsidRDefault="00E03CF7" w:rsidP="00AD06A6">
            <w:pPr>
              <w:jc w:val="center"/>
              <w:rPr>
                <w:rFonts w:ascii="Arial" w:hAnsi="Arial" w:cs="Arial"/>
                <w:bCs/>
                <w:sz w:val="22"/>
                <w:szCs w:val="24"/>
              </w:rPr>
            </w:pPr>
          </w:p>
        </w:tc>
        <w:tc>
          <w:tcPr>
            <w:tcW w:w="1194" w:type="dxa"/>
            <w:vMerge w:val="restart"/>
            <w:tcBorders>
              <w:top w:val="single" w:sz="4" w:space="0" w:color="auto"/>
              <w:left w:val="single" w:sz="6" w:space="0" w:color="000000"/>
              <w:right w:val="double" w:sz="4" w:space="0" w:color="auto"/>
            </w:tcBorders>
            <w:vAlign w:val="center"/>
          </w:tcPr>
          <w:p w14:paraId="09B20790" w14:textId="77777777" w:rsidR="00E03CF7" w:rsidRPr="00D3525F" w:rsidRDefault="00E03CF7" w:rsidP="00AD06A6">
            <w:pPr>
              <w:jc w:val="center"/>
              <w:rPr>
                <w:rFonts w:ascii="Arial" w:hAnsi="Arial" w:cs="Arial"/>
                <w:bCs/>
                <w:sz w:val="22"/>
                <w:szCs w:val="24"/>
              </w:rPr>
            </w:pPr>
          </w:p>
        </w:tc>
      </w:tr>
      <w:tr w:rsidR="00E03CF7" w:rsidRPr="007F5096" w14:paraId="5C657F13" w14:textId="77777777" w:rsidTr="00AD06A6">
        <w:trPr>
          <w:trHeight w:val="127"/>
          <w:jc w:val="center"/>
        </w:trPr>
        <w:tc>
          <w:tcPr>
            <w:tcW w:w="502" w:type="dxa"/>
            <w:vMerge/>
            <w:tcBorders>
              <w:left w:val="double" w:sz="4" w:space="0" w:color="auto"/>
              <w:bottom w:val="double" w:sz="4" w:space="0" w:color="auto"/>
              <w:right w:val="single" w:sz="4" w:space="0" w:color="auto"/>
            </w:tcBorders>
            <w:vAlign w:val="center"/>
          </w:tcPr>
          <w:p w14:paraId="51F8E29B" w14:textId="77777777" w:rsidR="00E03CF7" w:rsidRPr="00942288" w:rsidRDefault="00E03CF7" w:rsidP="00AD06A6">
            <w:pPr>
              <w:jc w:val="center"/>
              <w:rPr>
                <w:rFonts w:ascii="Arial" w:hAnsi="Arial" w:cs="Arial"/>
                <w:bCs/>
                <w:sz w:val="22"/>
                <w:szCs w:val="24"/>
                <w:lang w:val="en-US"/>
              </w:rPr>
            </w:pPr>
          </w:p>
        </w:tc>
        <w:tc>
          <w:tcPr>
            <w:tcW w:w="1029" w:type="dxa"/>
            <w:vMerge/>
            <w:tcBorders>
              <w:left w:val="single" w:sz="4" w:space="0" w:color="auto"/>
              <w:bottom w:val="double" w:sz="4" w:space="0" w:color="auto"/>
              <w:right w:val="single" w:sz="4" w:space="0" w:color="auto"/>
            </w:tcBorders>
            <w:vAlign w:val="center"/>
          </w:tcPr>
          <w:p w14:paraId="541A38C9" w14:textId="77777777" w:rsidR="00E03CF7" w:rsidRPr="00942288" w:rsidRDefault="00E03CF7" w:rsidP="00AD06A6">
            <w:pPr>
              <w:jc w:val="center"/>
              <w:rPr>
                <w:rFonts w:ascii="Arial" w:hAnsi="Arial" w:cs="Arial"/>
                <w:bCs/>
                <w:sz w:val="22"/>
                <w:szCs w:val="24"/>
              </w:rPr>
            </w:pPr>
          </w:p>
        </w:tc>
        <w:tc>
          <w:tcPr>
            <w:tcW w:w="814" w:type="dxa"/>
            <w:tcBorders>
              <w:top w:val="single" w:sz="4" w:space="0" w:color="auto"/>
              <w:left w:val="single" w:sz="4" w:space="0" w:color="auto"/>
              <w:bottom w:val="double" w:sz="4" w:space="0" w:color="auto"/>
              <w:right w:val="single" w:sz="6" w:space="0" w:color="000000"/>
            </w:tcBorders>
            <w:vAlign w:val="center"/>
          </w:tcPr>
          <w:p w14:paraId="0D01671E" w14:textId="77777777" w:rsidR="00E03CF7" w:rsidRDefault="00E03CF7" w:rsidP="00AD06A6">
            <w:pPr>
              <w:jc w:val="center"/>
              <w:rPr>
                <w:rFonts w:ascii="Arial" w:hAnsi="Arial" w:cs="Arial"/>
                <w:bCs/>
                <w:sz w:val="22"/>
                <w:szCs w:val="24"/>
              </w:rPr>
            </w:pPr>
            <w:r>
              <w:rPr>
                <w:rFonts w:ascii="Arial" w:hAnsi="Arial" w:cs="Arial"/>
                <w:bCs/>
                <w:sz w:val="22"/>
                <w:szCs w:val="24"/>
              </w:rPr>
              <w:t>3075</w:t>
            </w:r>
          </w:p>
        </w:tc>
        <w:tc>
          <w:tcPr>
            <w:tcW w:w="931" w:type="dxa"/>
            <w:tcBorders>
              <w:left w:val="single" w:sz="6" w:space="0" w:color="000000"/>
              <w:bottom w:val="double" w:sz="4" w:space="0" w:color="auto"/>
              <w:right w:val="single" w:sz="4" w:space="0" w:color="auto"/>
            </w:tcBorders>
            <w:vAlign w:val="center"/>
          </w:tcPr>
          <w:p w14:paraId="09DD9330" w14:textId="77777777" w:rsidR="00E03CF7" w:rsidRDefault="00E03CF7" w:rsidP="00AD06A6">
            <w:pPr>
              <w:jc w:val="center"/>
              <w:rPr>
                <w:rFonts w:ascii="Arial" w:hAnsi="Arial" w:cs="Arial"/>
                <w:bCs/>
                <w:sz w:val="22"/>
                <w:szCs w:val="24"/>
              </w:rPr>
            </w:pPr>
            <w:r>
              <w:rPr>
                <w:rFonts w:ascii="Arial" w:hAnsi="Arial" w:cs="Arial"/>
                <w:bCs/>
                <w:sz w:val="22"/>
                <w:szCs w:val="24"/>
              </w:rPr>
              <w:t>3090</w:t>
            </w:r>
          </w:p>
        </w:tc>
        <w:tc>
          <w:tcPr>
            <w:tcW w:w="1195" w:type="dxa"/>
            <w:vMerge/>
            <w:tcBorders>
              <w:left w:val="single" w:sz="4" w:space="0" w:color="auto"/>
              <w:bottom w:val="double" w:sz="4" w:space="0" w:color="auto"/>
              <w:right w:val="single" w:sz="6" w:space="0" w:color="000000"/>
            </w:tcBorders>
            <w:vAlign w:val="center"/>
          </w:tcPr>
          <w:p w14:paraId="14644F23" w14:textId="77777777" w:rsidR="00E03CF7" w:rsidRPr="00942288" w:rsidRDefault="00E03CF7" w:rsidP="00AD06A6">
            <w:pPr>
              <w:jc w:val="center"/>
              <w:rPr>
                <w:rFonts w:ascii="Arial" w:hAnsi="Arial" w:cs="Arial"/>
                <w:sz w:val="22"/>
                <w:szCs w:val="24"/>
              </w:rPr>
            </w:pPr>
          </w:p>
        </w:tc>
        <w:tc>
          <w:tcPr>
            <w:tcW w:w="1286" w:type="dxa"/>
            <w:vMerge/>
            <w:tcBorders>
              <w:left w:val="single" w:sz="6" w:space="0" w:color="000000"/>
              <w:bottom w:val="double" w:sz="4" w:space="0" w:color="auto"/>
              <w:right w:val="single" w:sz="6" w:space="0" w:color="000000"/>
            </w:tcBorders>
            <w:vAlign w:val="center"/>
          </w:tcPr>
          <w:p w14:paraId="673CBC1E" w14:textId="77777777" w:rsidR="00E03CF7" w:rsidRDefault="00E03CF7" w:rsidP="00AD06A6">
            <w:pPr>
              <w:jc w:val="center"/>
              <w:rPr>
                <w:rFonts w:ascii="Arial" w:hAnsi="Arial" w:cs="Arial"/>
                <w:bCs/>
                <w:sz w:val="22"/>
                <w:szCs w:val="24"/>
              </w:rPr>
            </w:pPr>
          </w:p>
        </w:tc>
        <w:tc>
          <w:tcPr>
            <w:tcW w:w="1187" w:type="dxa"/>
            <w:vMerge/>
            <w:tcBorders>
              <w:left w:val="single" w:sz="6" w:space="0" w:color="000000"/>
              <w:bottom w:val="double" w:sz="4" w:space="0" w:color="auto"/>
              <w:right w:val="single" w:sz="6" w:space="0" w:color="000000"/>
            </w:tcBorders>
            <w:vAlign w:val="center"/>
          </w:tcPr>
          <w:p w14:paraId="2009B2E7" w14:textId="77777777" w:rsidR="00E03CF7" w:rsidRDefault="00E03CF7" w:rsidP="00AD06A6">
            <w:pPr>
              <w:jc w:val="center"/>
              <w:rPr>
                <w:rFonts w:ascii="Arial" w:hAnsi="Arial" w:cs="Arial"/>
                <w:bCs/>
                <w:sz w:val="22"/>
                <w:szCs w:val="24"/>
              </w:rPr>
            </w:pPr>
          </w:p>
        </w:tc>
        <w:tc>
          <w:tcPr>
            <w:tcW w:w="1188" w:type="dxa"/>
            <w:vMerge/>
            <w:tcBorders>
              <w:left w:val="single" w:sz="6" w:space="0" w:color="000000"/>
              <w:bottom w:val="double" w:sz="4" w:space="0" w:color="auto"/>
              <w:right w:val="single" w:sz="4" w:space="0" w:color="auto"/>
            </w:tcBorders>
            <w:vAlign w:val="center"/>
          </w:tcPr>
          <w:p w14:paraId="2F20FFE4" w14:textId="77777777" w:rsidR="00E03CF7" w:rsidRDefault="00E03CF7" w:rsidP="00AD06A6">
            <w:pPr>
              <w:jc w:val="center"/>
              <w:rPr>
                <w:rFonts w:ascii="Arial" w:hAnsi="Arial" w:cs="Arial"/>
                <w:bCs/>
                <w:sz w:val="22"/>
                <w:szCs w:val="24"/>
              </w:rPr>
            </w:pPr>
          </w:p>
        </w:tc>
        <w:tc>
          <w:tcPr>
            <w:tcW w:w="1179" w:type="dxa"/>
            <w:vMerge/>
            <w:tcBorders>
              <w:left w:val="single" w:sz="4" w:space="0" w:color="auto"/>
              <w:bottom w:val="double" w:sz="4" w:space="0" w:color="auto"/>
              <w:right w:val="single" w:sz="6" w:space="0" w:color="000000"/>
            </w:tcBorders>
            <w:vAlign w:val="center"/>
          </w:tcPr>
          <w:p w14:paraId="20059B9B" w14:textId="77777777" w:rsidR="00E03CF7" w:rsidRDefault="00E03CF7" w:rsidP="00AD06A6">
            <w:pPr>
              <w:jc w:val="center"/>
              <w:rPr>
                <w:rFonts w:ascii="Arial" w:hAnsi="Arial" w:cs="Arial"/>
                <w:bCs/>
                <w:sz w:val="22"/>
                <w:szCs w:val="24"/>
              </w:rPr>
            </w:pPr>
          </w:p>
        </w:tc>
        <w:tc>
          <w:tcPr>
            <w:tcW w:w="1172" w:type="dxa"/>
            <w:vMerge/>
            <w:tcBorders>
              <w:left w:val="single" w:sz="6" w:space="0" w:color="000000"/>
              <w:bottom w:val="double" w:sz="4" w:space="0" w:color="auto"/>
              <w:right w:val="single" w:sz="6" w:space="0" w:color="000000"/>
            </w:tcBorders>
            <w:vAlign w:val="center"/>
          </w:tcPr>
          <w:p w14:paraId="122F519E" w14:textId="77777777" w:rsidR="00E03CF7" w:rsidRPr="00D3525F" w:rsidRDefault="00E03CF7" w:rsidP="00AD06A6">
            <w:pPr>
              <w:jc w:val="center"/>
              <w:rPr>
                <w:rFonts w:ascii="Arial" w:hAnsi="Arial" w:cs="Arial"/>
                <w:bCs/>
                <w:sz w:val="22"/>
                <w:szCs w:val="24"/>
              </w:rPr>
            </w:pPr>
          </w:p>
        </w:tc>
        <w:tc>
          <w:tcPr>
            <w:tcW w:w="1217" w:type="dxa"/>
            <w:vMerge/>
            <w:tcBorders>
              <w:left w:val="single" w:sz="6" w:space="0" w:color="000000"/>
              <w:bottom w:val="double" w:sz="4" w:space="0" w:color="auto"/>
              <w:right w:val="single" w:sz="6" w:space="0" w:color="000000"/>
            </w:tcBorders>
            <w:vAlign w:val="center"/>
          </w:tcPr>
          <w:p w14:paraId="3C5AD8BD" w14:textId="77777777" w:rsidR="00E03CF7" w:rsidRDefault="00E03CF7" w:rsidP="00AD06A6">
            <w:pPr>
              <w:jc w:val="center"/>
              <w:rPr>
                <w:rFonts w:ascii="Arial" w:hAnsi="Arial" w:cs="Arial"/>
                <w:bCs/>
                <w:sz w:val="22"/>
                <w:szCs w:val="24"/>
              </w:rPr>
            </w:pPr>
          </w:p>
        </w:tc>
        <w:tc>
          <w:tcPr>
            <w:tcW w:w="1150" w:type="dxa"/>
            <w:vMerge/>
            <w:tcBorders>
              <w:left w:val="single" w:sz="6" w:space="0" w:color="000000"/>
              <w:bottom w:val="double" w:sz="4" w:space="0" w:color="auto"/>
              <w:right w:val="single" w:sz="6" w:space="0" w:color="000000"/>
            </w:tcBorders>
            <w:vAlign w:val="center"/>
          </w:tcPr>
          <w:p w14:paraId="0439A94C" w14:textId="77777777" w:rsidR="00E03CF7" w:rsidRPr="00D3525F" w:rsidRDefault="00E03CF7" w:rsidP="00AD06A6">
            <w:pPr>
              <w:jc w:val="center"/>
              <w:rPr>
                <w:rFonts w:ascii="Arial" w:hAnsi="Arial" w:cs="Arial"/>
                <w:bCs/>
                <w:sz w:val="22"/>
                <w:szCs w:val="24"/>
              </w:rPr>
            </w:pPr>
          </w:p>
        </w:tc>
        <w:tc>
          <w:tcPr>
            <w:tcW w:w="836" w:type="dxa"/>
            <w:vMerge/>
            <w:tcBorders>
              <w:left w:val="single" w:sz="6" w:space="0" w:color="000000"/>
              <w:bottom w:val="double" w:sz="4" w:space="0" w:color="auto"/>
              <w:right w:val="single" w:sz="6" w:space="0" w:color="000000"/>
            </w:tcBorders>
            <w:vAlign w:val="center"/>
          </w:tcPr>
          <w:p w14:paraId="33208BE5" w14:textId="77777777" w:rsidR="00E03CF7" w:rsidRPr="00D3525F" w:rsidRDefault="00E03CF7" w:rsidP="00AD06A6">
            <w:pPr>
              <w:jc w:val="center"/>
              <w:rPr>
                <w:rFonts w:ascii="Arial" w:hAnsi="Arial" w:cs="Arial"/>
                <w:bCs/>
                <w:sz w:val="22"/>
                <w:szCs w:val="24"/>
              </w:rPr>
            </w:pPr>
          </w:p>
        </w:tc>
        <w:tc>
          <w:tcPr>
            <w:tcW w:w="1194" w:type="dxa"/>
            <w:vMerge/>
            <w:tcBorders>
              <w:left w:val="single" w:sz="6" w:space="0" w:color="000000"/>
              <w:bottom w:val="double" w:sz="4" w:space="0" w:color="auto"/>
              <w:right w:val="double" w:sz="4" w:space="0" w:color="auto"/>
            </w:tcBorders>
            <w:vAlign w:val="center"/>
          </w:tcPr>
          <w:p w14:paraId="02A3AE61" w14:textId="77777777" w:rsidR="00E03CF7" w:rsidRPr="00D3525F" w:rsidRDefault="00E03CF7" w:rsidP="00AD06A6">
            <w:pPr>
              <w:jc w:val="center"/>
              <w:rPr>
                <w:rFonts w:ascii="Arial" w:hAnsi="Arial" w:cs="Arial"/>
                <w:bCs/>
                <w:sz w:val="22"/>
                <w:szCs w:val="24"/>
              </w:rPr>
            </w:pPr>
          </w:p>
        </w:tc>
      </w:tr>
    </w:tbl>
    <w:p w14:paraId="39F603F7" w14:textId="77777777" w:rsidR="00ED6DFD" w:rsidRPr="007F5096" w:rsidRDefault="00ED6DFD" w:rsidP="008948C5">
      <w:pPr>
        <w:widowControl w:val="0"/>
        <w:autoSpaceDE w:val="0"/>
        <w:autoSpaceDN w:val="0"/>
        <w:adjustRightInd w:val="0"/>
        <w:spacing w:after="120"/>
        <w:jc w:val="center"/>
        <w:rPr>
          <w:b/>
          <w:color w:val="FF0000"/>
          <w:sz w:val="24"/>
          <w:szCs w:val="24"/>
        </w:rPr>
      </w:pPr>
    </w:p>
    <w:p w14:paraId="2E02FAA4" w14:textId="77777777" w:rsidR="005A3118" w:rsidRPr="007F5096" w:rsidRDefault="005A3118" w:rsidP="00487117">
      <w:pPr>
        <w:widowControl w:val="0"/>
        <w:autoSpaceDE w:val="0"/>
        <w:autoSpaceDN w:val="0"/>
        <w:adjustRightInd w:val="0"/>
        <w:ind w:right="-2"/>
        <w:jc w:val="left"/>
        <w:rPr>
          <w:color w:val="FF0000"/>
          <w:sz w:val="24"/>
          <w:szCs w:val="24"/>
        </w:rPr>
      </w:pPr>
      <w:r w:rsidRPr="007F5096">
        <w:rPr>
          <w:color w:val="FF0000"/>
          <w:sz w:val="24"/>
          <w:szCs w:val="24"/>
        </w:rPr>
        <w:br w:type="page"/>
      </w:r>
    </w:p>
    <w:p w14:paraId="43562C3C" w14:textId="2DE570FC" w:rsidR="00747165" w:rsidRPr="007F5096" w:rsidRDefault="00747165" w:rsidP="00747165">
      <w:pPr>
        <w:widowControl w:val="0"/>
        <w:tabs>
          <w:tab w:val="left" w:pos="9356"/>
        </w:tabs>
        <w:autoSpaceDE w:val="0"/>
        <w:autoSpaceDN w:val="0"/>
        <w:adjustRightInd w:val="0"/>
        <w:spacing w:after="120"/>
        <w:jc w:val="center"/>
        <w:rPr>
          <w:b/>
          <w:sz w:val="24"/>
          <w:szCs w:val="24"/>
        </w:rPr>
      </w:pPr>
      <w:bookmarkStart w:id="168" w:name="_Toc75240957"/>
      <w:bookmarkStart w:id="169" w:name="_Toc74020440"/>
      <w:bookmarkStart w:id="170" w:name="_Toc84003910"/>
      <w:bookmarkStart w:id="171" w:name="_Toc86222790"/>
      <w:bookmarkStart w:id="172" w:name="_Toc86320803"/>
      <w:bookmarkStart w:id="173" w:name="_Toc87893040"/>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4"/>
          <w:szCs w:val="22"/>
          <w:lang w:val="kk-KZ"/>
        </w:rPr>
        <w:t>.</w:t>
      </w:r>
      <w:r w:rsidRPr="007F5096">
        <w:rPr>
          <w:rFonts w:ascii="Arial" w:hAnsi="Arial" w:cs="Arial"/>
          <w:b/>
          <w:sz w:val="24"/>
          <w:szCs w:val="22"/>
        </w:rPr>
        <w:t xml:space="preserve"> </w:t>
      </w:r>
      <w:r w:rsidRPr="007F5096">
        <w:rPr>
          <w:rFonts w:ascii="Arial" w:hAnsi="Arial" w:cs="Arial"/>
          <w:b/>
          <w:sz w:val="22"/>
          <w:szCs w:val="24"/>
        </w:rPr>
        <w:t>Водоносность</w:t>
      </w:r>
      <w:bookmarkEnd w:id="168"/>
      <w:bookmarkEnd w:id="169"/>
      <w:bookmarkEnd w:id="170"/>
      <w:bookmarkEnd w:id="171"/>
      <w:bookmarkEnd w:id="172"/>
      <w:bookmarkEnd w:id="173"/>
      <w:r w:rsidR="00E03CF7">
        <w:rPr>
          <w:rFonts w:ascii="Arial" w:hAnsi="Arial" w:cs="Arial"/>
          <w:b/>
          <w:sz w:val="22"/>
          <w:szCs w:val="24"/>
        </w:rPr>
        <w:t xml:space="preserve"> </w:t>
      </w:r>
    </w:p>
    <w:tbl>
      <w:tblPr>
        <w:tblW w:w="1465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119"/>
        <w:gridCol w:w="1134"/>
        <w:gridCol w:w="851"/>
        <w:gridCol w:w="597"/>
        <w:gridCol w:w="820"/>
        <w:gridCol w:w="709"/>
        <w:gridCol w:w="936"/>
        <w:gridCol w:w="994"/>
        <w:gridCol w:w="833"/>
        <w:gridCol w:w="904"/>
        <w:gridCol w:w="1011"/>
        <w:gridCol w:w="837"/>
        <w:gridCol w:w="914"/>
        <w:gridCol w:w="1054"/>
        <w:gridCol w:w="1052"/>
        <w:gridCol w:w="886"/>
      </w:tblGrid>
      <w:tr w:rsidR="00E03CF7" w:rsidRPr="007F5096" w14:paraId="77F1718F" w14:textId="77777777" w:rsidTr="00AD06A6">
        <w:trPr>
          <w:trHeight w:val="460"/>
        </w:trPr>
        <w:tc>
          <w:tcPr>
            <w:tcW w:w="1119" w:type="dxa"/>
            <w:vMerge w:val="restart"/>
            <w:textDirection w:val="btLr"/>
            <w:vAlign w:val="center"/>
          </w:tcPr>
          <w:p w14:paraId="7DAD0EA5" w14:textId="77777777" w:rsidR="00E03CF7" w:rsidRPr="007F5096" w:rsidRDefault="00E03CF7" w:rsidP="00AD06A6">
            <w:pPr>
              <w:widowControl w:val="0"/>
              <w:tabs>
                <w:tab w:val="left" w:pos="9356"/>
              </w:tabs>
              <w:autoSpaceDE w:val="0"/>
              <w:autoSpaceDN w:val="0"/>
              <w:adjustRightInd w:val="0"/>
              <w:ind w:left="-54" w:right="-69"/>
              <w:jc w:val="center"/>
              <w:rPr>
                <w:rFonts w:ascii="Arial" w:hAnsi="Arial" w:cs="Arial"/>
                <w:b/>
                <w:sz w:val="22"/>
                <w:szCs w:val="22"/>
              </w:rPr>
            </w:pPr>
            <w:r w:rsidRPr="007F5096">
              <w:rPr>
                <w:rFonts w:ascii="Arial" w:hAnsi="Arial" w:cs="Arial"/>
                <w:b/>
                <w:sz w:val="22"/>
                <w:szCs w:val="22"/>
              </w:rPr>
              <w:t xml:space="preserve">Индекс </w:t>
            </w:r>
            <w:proofErr w:type="spellStart"/>
            <w:r w:rsidRPr="007F5096">
              <w:rPr>
                <w:rFonts w:ascii="Arial" w:hAnsi="Arial" w:cs="Arial"/>
                <w:b/>
                <w:sz w:val="22"/>
                <w:szCs w:val="22"/>
              </w:rPr>
              <w:t>стратиграфическогоподразделения</w:t>
            </w:r>
            <w:proofErr w:type="spellEnd"/>
          </w:p>
        </w:tc>
        <w:tc>
          <w:tcPr>
            <w:tcW w:w="1985" w:type="dxa"/>
            <w:gridSpan w:val="2"/>
            <w:vAlign w:val="center"/>
          </w:tcPr>
          <w:p w14:paraId="7317DDDA" w14:textId="12E85088" w:rsidR="00E03CF7" w:rsidRPr="00985493" w:rsidRDefault="00E03CF7" w:rsidP="00AD06A6">
            <w:pPr>
              <w:widowControl w:val="0"/>
              <w:tabs>
                <w:tab w:val="left" w:pos="9356"/>
              </w:tabs>
              <w:autoSpaceDE w:val="0"/>
              <w:autoSpaceDN w:val="0"/>
              <w:adjustRightInd w:val="0"/>
              <w:jc w:val="center"/>
              <w:rPr>
                <w:rFonts w:ascii="Arial" w:hAnsi="Arial" w:cs="Arial"/>
                <w:b/>
                <w:sz w:val="22"/>
                <w:szCs w:val="22"/>
                <w:lang w:val="en-US"/>
              </w:rPr>
            </w:pPr>
            <w:r w:rsidRPr="007F5096">
              <w:rPr>
                <w:rFonts w:ascii="Arial" w:hAnsi="Arial" w:cs="Arial"/>
                <w:b/>
                <w:sz w:val="22"/>
                <w:szCs w:val="22"/>
              </w:rPr>
              <w:t xml:space="preserve">Интервал, </w:t>
            </w:r>
            <w:r w:rsidR="00985493">
              <w:rPr>
                <w:rFonts w:ascii="Arial" w:hAnsi="Arial" w:cs="Arial"/>
                <w:b/>
                <w:sz w:val="22"/>
                <w:szCs w:val="22"/>
                <w:lang w:val="en-US"/>
              </w:rPr>
              <w:t>(</w:t>
            </w:r>
            <w:r w:rsidRPr="007F5096">
              <w:rPr>
                <w:rFonts w:ascii="Arial" w:hAnsi="Arial" w:cs="Arial"/>
                <w:b/>
                <w:sz w:val="22"/>
                <w:szCs w:val="22"/>
              </w:rPr>
              <w:t>м</w:t>
            </w:r>
            <w:r w:rsidR="00985493">
              <w:rPr>
                <w:rFonts w:ascii="Arial" w:hAnsi="Arial" w:cs="Arial"/>
                <w:b/>
                <w:sz w:val="22"/>
                <w:szCs w:val="22"/>
                <w:lang w:val="en-US"/>
              </w:rPr>
              <w:t>)</w:t>
            </w:r>
          </w:p>
        </w:tc>
        <w:tc>
          <w:tcPr>
            <w:tcW w:w="597" w:type="dxa"/>
            <w:vMerge w:val="restart"/>
            <w:textDirection w:val="btLr"/>
            <w:vAlign w:val="center"/>
          </w:tcPr>
          <w:p w14:paraId="75A6F598" w14:textId="77777777" w:rsidR="00E03CF7" w:rsidRPr="007F5096" w:rsidRDefault="00E03CF7" w:rsidP="00AD06A6">
            <w:pPr>
              <w:widowControl w:val="0"/>
              <w:tabs>
                <w:tab w:val="left" w:pos="9356"/>
              </w:tabs>
              <w:autoSpaceDE w:val="0"/>
              <w:autoSpaceDN w:val="0"/>
              <w:adjustRightInd w:val="0"/>
              <w:ind w:left="113" w:right="113"/>
              <w:jc w:val="center"/>
              <w:rPr>
                <w:rFonts w:ascii="Arial" w:hAnsi="Arial" w:cs="Arial"/>
                <w:b/>
                <w:sz w:val="22"/>
                <w:szCs w:val="22"/>
              </w:rPr>
            </w:pPr>
            <w:proofErr w:type="spellStart"/>
            <w:r w:rsidRPr="007F5096">
              <w:rPr>
                <w:rFonts w:ascii="Arial" w:hAnsi="Arial" w:cs="Arial"/>
                <w:b/>
                <w:sz w:val="22"/>
                <w:szCs w:val="22"/>
              </w:rPr>
              <w:t>Типколлектора</w:t>
            </w:r>
            <w:proofErr w:type="spellEnd"/>
          </w:p>
        </w:tc>
        <w:tc>
          <w:tcPr>
            <w:tcW w:w="820" w:type="dxa"/>
            <w:vMerge w:val="restart"/>
            <w:textDirection w:val="btLr"/>
            <w:vAlign w:val="center"/>
          </w:tcPr>
          <w:p w14:paraId="2128BCBC" w14:textId="690C7602" w:rsidR="00E03CF7" w:rsidRPr="00985493" w:rsidRDefault="00E03CF7" w:rsidP="00AD06A6">
            <w:pPr>
              <w:widowControl w:val="0"/>
              <w:tabs>
                <w:tab w:val="left" w:pos="9356"/>
              </w:tabs>
              <w:autoSpaceDE w:val="0"/>
              <w:autoSpaceDN w:val="0"/>
              <w:adjustRightInd w:val="0"/>
              <w:ind w:left="113" w:right="-108"/>
              <w:jc w:val="center"/>
              <w:rPr>
                <w:rFonts w:ascii="Arial" w:hAnsi="Arial" w:cs="Arial"/>
                <w:b/>
                <w:sz w:val="22"/>
                <w:szCs w:val="22"/>
                <w:lang w:val="en-US"/>
              </w:rPr>
            </w:pPr>
            <w:proofErr w:type="gramStart"/>
            <w:r w:rsidRPr="007F5096">
              <w:rPr>
                <w:rFonts w:ascii="Arial" w:hAnsi="Arial" w:cs="Arial"/>
                <w:b/>
                <w:sz w:val="22"/>
                <w:szCs w:val="22"/>
              </w:rPr>
              <w:t>Плотность ,</w:t>
            </w:r>
            <w:proofErr w:type="gramEnd"/>
            <w:r w:rsidRPr="007F5096">
              <w:rPr>
                <w:rFonts w:ascii="Arial" w:hAnsi="Arial" w:cs="Arial"/>
                <w:b/>
                <w:sz w:val="22"/>
                <w:szCs w:val="22"/>
              </w:rPr>
              <w:t xml:space="preserve"> </w:t>
            </w:r>
            <w:r w:rsidR="00985493">
              <w:rPr>
                <w:rFonts w:ascii="Arial" w:hAnsi="Arial" w:cs="Arial"/>
                <w:b/>
                <w:sz w:val="22"/>
                <w:szCs w:val="22"/>
                <w:lang w:val="en-US"/>
              </w:rPr>
              <w:t>(</w:t>
            </w:r>
            <w:r w:rsidRPr="007F5096">
              <w:rPr>
                <w:rFonts w:ascii="Arial" w:hAnsi="Arial" w:cs="Arial"/>
                <w:b/>
                <w:sz w:val="22"/>
                <w:szCs w:val="22"/>
              </w:rPr>
              <w:t>г/см</w:t>
            </w:r>
            <w:r w:rsidRPr="007F5096">
              <w:rPr>
                <w:rFonts w:ascii="Arial" w:hAnsi="Arial" w:cs="Arial"/>
                <w:b/>
                <w:sz w:val="22"/>
                <w:szCs w:val="22"/>
                <w:vertAlign w:val="superscript"/>
              </w:rPr>
              <w:t>3</w:t>
            </w:r>
            <w:r w:rsidR="00985493">
              <w:rPr>
                <w:rFonts w:ascii="Arial" w:hAnsi="Arial" w:cs="Arial"/>
                <w:b/>
                <w:sz w:val="22"/>
                <w:szCs w:val="22"/>
                <w:lang w:val="en-US"/>
              </w:rPr>
              <w:t>)</w:t>
            </w:r>
          </w:p>
        </w:tc>
        <w:tc>
          <w:tcPr>
            <w:tcW w:w="709" w:type="dxa"/>
            <w:vMerge w:val="restart"/>
            <w:textDirection w:val="btLr"/>
            <w:vAlign w:val="center"/>
          </w:tcPr>
          <w:p w14:paraId="32DD3D28" w14:textId="1B3D374C" w:rsidR="00E03CF7" w:rsidRPr="00985493" w:rsidRDefault="00E03CF7" w:rsidP="00AD06A6">
            <w:pPr>
              <w:widowControl w:val="0"/>
              <w:tabs>
                <w:tab w:val="left" w:pos="9356"/>
              </w:tabs>
              <w:autoSpaceDE w:val="0"/>
              <w:autoSpaceDN w:val="0"/>
              <w:adjustRightInd w:val="0"/>
              <w:ind w:left="113" w:right="113"/>
              <w:jc w:val="center"/>
              <w:rPr>
                <w:rFonts w:ascii="Arial" w:hAnsi="Arial" w:cs="Arial"/>
                <w:b/>
                <w:sz w:val="22"/>
                <w:szCs w:val="22"/>
                <w:lang w:val="en-US"/>
              </w:rPr>
            </w:pPr>
            <w:r w:rsidRPr="007F5096">
              <w:rPr>
                <w:rFonts w:ascii="Arial" w:hAnsi="Arial" w:cs="Arial"/>
                <w:b/>
                <w:sz w:val="22"/>
                <w:szCs w:val="22"/>
              </w:rPr>
              <w:t xml:space="preserve">Свободный дебит, </w:t>
            </w:r>
            <w:r w:rsidR="00985493">
              <w:rPr>
                <w:rFonts w:ascii="Arial" w:hAnsi="Arial" w:cs="Arial"/>
                <w:b/>
                <w:sz w:val="22"/>
                <w:szCs w:val="22"/>
                <w:lang w:val="en-US"/>
              </w:rPr>
              <w:t>(</w:t>
            </w:r>
            <w:r w:rsidRPr="007F5096">
              <w:rPr>
                <w:rFonts w:ascii="Arial" w:hAnsi="Arial" w:cs="Arial"/>
                <w:b/>
                <w:sz w:val="22"/>
                <w:szCs w:val="22"/>
              </w:rPr>
              <w:t>м</w:t>
            </w:r>
            <w:r w:rsidRPr="007F5096">
              <w:rPr>
                <w:rFonts w:ascii="Arial" w:hAnsi="Arial" w:cs="Arial"/>
                <w:b/>
                <w:sz w:val="22"/>
                <w:szCs w:val="22"/>
                <w:vertAlign w:val="superscript"/>
              </w:rPr>
              <w:t>3</w:t>
            </w:r>
            <w:r w:rsidRPr="007F5096">
              <w:rPr>
                <w:rFonts w:ascii="Arial" w:hAnsi="Arial" w:cs="Arial"/>
                <w:b/>
                <w:sz w:val="22"/>
                <w:szCs w:val="22"/>
              </w:rPr>
              <w:t>/сут</w:t>
            </w:r>
            <w:r w:rsidR="00985493">
              <w:rPr>
                <w:rFonts w:ascii="Arial" w:hAnsi="Arial" w:cs="Arial"/>
                <w:b/>
                <w:sz w:val="22"/>
                <w:szCs w:val="22"/>
                <w:lang w:val="en-US"/>
              </w:rPr>
              <w:t>)</w:t>
            </w:r>
          </w:p>
        </w:tc>
        <w:tc>
          <w:tcPr>
            <w:tcW w:w="936" w:type="dxa"/>
            <w:vMerge w:val="restart"/>
            <w:textDirection w:val="btLr"/>
            <w:vAlign w:val="center"/>
          </w:tcPr>
          <w:p w14:paraId="6C7FFE98" w14:textId="269788A1" w:rsidR="00E03CF7" w:rsidRPr="00985493" w:rsidRDefault="00E03CF7" w:rsidP="00AD06A6">
            <w:pPr>
              <w:widowControl w:val="0"/>
              <w:tabs>
                <w:tab w:val="left" w:pos="9356"/>
              </w:tabs>
              <w:autoSpaceDE w:val="0"/>
              <w:autoSpaceDN w:val="0"/>
              <w:adjustRightInd w:val="0"/>
              <w:ind w:left="113" w:right="113"/>
              <w:jc w:val="center"/>
              <w:rPr>
                <w:rFonts w:ascii="Arial" w:hAnsi="Arial" w:cs="Arial"/>
                <w:b/>
                <w:sz w:val="22"/>
                <w:szCs w:val="22"/>
                <w:lang w:val="en-US"/>
              </w:rPr>
            </w:pPr>
            <w:r w:rsidRPr="007F5096">
              <w:rPr>
                <w:rFonts w:ascii="Arial" w:hAnsi="Arial" w:cs="Arial"/>
                <w:b/>
                <w:sz w:val="22"/>
                <w:szCs w:val="22"/>
              </w:rPr>
              <w:t xml:space="preserve">Фазовая проницаемость, </w:t>
            </w:r>
            <w:r w:rsidR="00985493">
              <w:rPr>
                <w:rFonts w:ascii="Arial" w:hAnsi="Arial" w:cs="Arial"/>
                <w:b/>
                <w:sz w:val="22"/>
                <w:szCs w:val="22"/>
                <w:lang w:val="en-US"/>
              </w:rPr>
              <w:t>(</w:t>
            </w:r>
            <w:r w:rsidRPr="007F5096">
              <w:rPr>
                <w:rFonts w:ascii="Arial" w:hAnsi="Arial" w:cs="Arial"/>
                <w:b/>
                <w:sz w:val="22"/>
                <w:szCs w:val="22"/>
              </w:rPr>
              <w:t>мдарси</w:t>
            </w:r>
            <w:r w:rsidR="00985493">
              <w:rPr>
                <w:rFonts w:ascii="Arial" w:hAnsi="Arial" w:cs="Arial"/>
                <w:b/>
                <w:sz w:val="22"/>
                <w:szCs w:val="22"/>
                <w:lang w:val="en-US"/>
              </w:rPr>
              <w:t>)</w:t>
            </w:r>
          </w:p>
        </w:tc>
        <w:tc>
          <w:tcPr>
            <w:tcW w:w="5493" w:type="dxa"/>
            <w:gridSpan w:val="6"/>
            <w:vAlign w:val="center"/>
          </w:tcPr>
          <w:p w14:paraId="05570FF9"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Химический состав воды в мг-</w:t>
            </w:r>
            <w:proofErr w:type="spellStart"/>
            <w:r w:rsidRPr="007F5096">
              <w:rPr>
                <w:rFonts w:ascii="Arial" w:hAnsi="Arial" w:cs="Arial"/>
                <w:b/>
                <w:sz w:val="22"/>
                <w:szCs w:val="22"/>
              </w:rPr>
              <w:t>экв</w:t>
            </w:r>
            <w:proofErr w:type="spellEnd"/>
            <w:r w:rsidRPr="007F5096">
              <w:rPr>
                <w:rFonts w:ascii="Arial" w:hAnsi="Arial" w:cs="Arial"/>
                <w:b/>
                <w:sz w:val="22"/>
                <w:szCs w:val="22"/>
              </w:rPr>
              <w:t>/дм</w:t>
            </w:r>
            <w:r w:rsidRPr="007F5096">
              <w:rPr>
                <w:rFonts w:ascii="Arial" w:hAnsi="Arial" w:cs="Arial"/>
                <w:b/>
                <w:sz w:val="22"/>
                <w:szCs w:val="22"/>
                <w:vertAlign w:val="superscript"/>
              </w:rPr>
              <w:t>3</w:t>
            </w:r>
            <w:r w:rsidRPr="007F5096">
              <w:rPr>
                <w:rFonts w:ascii="Arial" w:hAnsi="Arial" w:cs="Arial"/>
                <w:b/>
                <w:sz w:val="22"/>
                <w:szCs w:val="22"/>
              </w:rPr>
              <w:t xml:space="preserve"> эквивалентной форме</w:t>
            </w:r>
          </w:p>
        </w:tc>
        <w:tc>
          <w:tcPr>
            <w:tcW w:w="1054" w:type="dxa"/>
            <w:vMerge w:val="restart"/>
            <w:textDirection w:val="btLr"/>
            <w:vAlign w:val="center"/>
          </w:tcPr>
          <w:p w14:paraId="780C7595" w14:textId="1476F6B2" w:rsidR="00E03CF7" w:rsidRPr="00985493" w:rsidRDefault="00E03CF7" w:rsidP="00AD06A6">
            <w:pPr>
              <w:widowControl w:val="0"/>
              <w:tabs>
                <w:tab w:val="left" w:pos="9356"/>
              </w:tabs>
              <w:autoSpaceDE w:val="0"/>
              <w:autoSpaceDN w:val="0"/>
              <w:adjustRightInd w:val="0"/>
              <w:ind w:left="113" w:right="113"/>
              <w:jc w:val="center"/>
              <w:rPr>
                <w:rFonts w:ascii="Arial" w:hAnsi="Arial" w:cs="Arial"/>
                <w:b/>
                <w:sz w:val="22"/>
                <w:szCs w:val="22"/>
                <w:lang w:val="en-US"/>
              </w:rPr>
            </w:pPr>
            <w:r w:rsidRPr="007F5096">
              <w:rPr>
                <w:rFonts w:ascii="Arial" w:hAnsi="Arial" w:cs="Arial"/>
                <w:b/>
                <w:sz w:val="22"/>
                <w:szCs w:val="22"/>
              </w:rPr>
              <w:t>Степень минерализации,</w:t>
            </w:r>
            <w:r w:rsidRPr="007F5096">
              <w:rPr>
                <w:rFonts w:ascii="Arial" w:hAnsi="Arial" w:cs="Arial"/>
                <w:b/>
                <w:color w:val="000000"/>
                <w:sz w:val="22"/>
              </w:rPr>
              <w:t xml:space="preserve"> </w:t>
            </w:r>
            <w:r w:rsidR="00985493">
              <w:rPr>
                <w:rFonts w:ascii="Arial" w:hAnsi="Arial" w:cs="Arial"/>
                <w:b/>
                <w:color w:val="000000"/>
                <w:sz w:val="22"/>
                <w:lang w:val="en-US"/>
              </w:rPr>
              <w:t>(</w:t>
            </w:r>
            <w:r w:rsidRPr="007F5096">
              <w:rPr>
                <w:rFonts w:ascii="Arial" w:hAnsi="Arial" w:cs="Arial"/>
                <w:b/>
                <w:color w:val="000000"/>
                <w:sz w:val="22"/>
              </w:rPr>
              <w:t>г/дм</w:t>
            </w:r>
            <w:r w:rsidRPr="007F5096">
              <w:rPr>
                <w:rFonts w:ascii="Arial" w:hAnsi="Arial" w:cs="Arial"/>
                <w:b/>
                <w:color w:val="000000"/>
                <w:sz w:val="22"/>
                <w:vertAlign w:val="superscript"/>
              </w:rPr>
              <w:t>3</w:t>
            </w:r>
            <w:r w:rsidR="00985493">
              <w:rPr>
                <w:rFonts w:ascii="Arial" w:hAnsi="Arial" w:cs="Arial"/>
                <w:b/>
                <w:color w:val="000000"/>
                <w:sz w:val="22"/>
                <w:lang w:val="en-US"/>
              </w:rPr>
              <w:t>)</w:t>
            </w:r>
          </w:p>
        </w:tc>
        <w:tc>
          <w:tcPr>
            <w:tcW w:w="1052" w:type="dxa"/>
            <w:vMerge w:val="restart"/>
            <w:vAlign w:val="center"/>
          </w:tcPr>
          <w:p w14:paraId="1107C2D4" w14:textId="77777777" w:rsidR="00E03CF7" w:rsidRPr="007F5096" w:rsidRDefault="00E03CF7" w:rsidP="00AD06A6">
            <w:pPr>
              <w:widowControl w:val="0"/>
              <w:tabs>
                <w:tab w:val="left" w:pos="9356"/>
              </w:tabs>
              <w:autoSpaceDE w:val="0"/>
              <w:autoSpaceDN w:val="0"/>
              <w:adjustRightInd w:val="0"/>
              <w:ind w:left="-113" w:right="-71"/>
              <w:jc w:val="center"/>
              <w:rPr>
                <w:rFonts w:ascii="Arial" w:hAnsi="Arial" w:cs="Arial"/>
                <w:b/>
                <w:sz w:val="22"/>
                <w:szCs w:val="22"/>
              </w:rPr>
            </w:pPr>
            <w:r w:rsidRPr="007F5096">
              <w:rPr>
                <w:rFonts w:ascii="Arial" w:hAnsi="Arial" w:cs="Arial"/>
                <w:b/>
                <w:sz w:val="22"/>
                <w:szCs w:val="22"/>
              </w:rPr>
              <w:t>Тип воды по Сулину:</w:t>
            </w:r>
          </w:p>
          <w:p w14:paraId="71C9EF7E" w14:textId="77777777" w:rsidR="00E03CF7" w:rsidRPr="007F5096" w:rsidRDefault="00E03CF7" w:rsidP="00AD06A6">
            <w:pPr>
              <w:widowControl w:val="0"/>
              <w:tabs>
                <w:tab w:val="left" w:pos="9356"/>
              </w:tabs>
              <w:autoSpaceDE w:val="0"/>
              <w:autoSpaceDN w:val="0"/>
              <w:adjustRightInd w:val="0"/>
              <w:ind w:left="-113" w:right="-71"/>
              <w:jc w:val="center"/>
              <w:rPr>
                <w:rFonts w:ascii="Arial" w:hAnsi="Arial" w:cs="Arial"/>
                <w:b/>
                <w:sz w:val="22"/>
                <w:szCs w:val="22"/>
              </w:rPr>
            </w:pPr>
            <w:r w:rsidRPr="007F5096">
              <w:rPr>
                <w:rFonts w:ascii="Arial" w:hAnsi="Arial" w:cs="Arial"/>
                <w:b/>
                <w:sz w:val="22"/>
                <w:szCs w:val="22"/>
              </w:rPr>
              <w:t>СФН-</w:t>
            </w:r>
          </w:p>
          <w:p w14:paraId="6AF5A29E" w14:textId="77777777" w:rsidR="00E03CF7" w:rsidRPr="007F5096" w:rsidRDefault="00E03CF7" w:rsidP="00AD06A6">
            <w:pPr>
              <w:widowControl w:val="0"/>
              <w:tabs>
                <w:tab w:val="left" w:pos="9356"/>
              </w:tabs>
              <w:autoSpaceDE w:val="0"/>
              <w:autoSpaceDN w:val="0"/>
              <w:adjustRightInd w:val="0"/>
              <w:ind w:left="-113" w:right="-71"/>
              <w:jc w:val="center"/>
              <w:rPr>
                <w:rFonts w:ascii="Arial" w:hAnsi="Arial" w:cs="Arial"/>
                <w:b/>
                <w:sz w:val="22"/>
                <w:szCs w:val="22"/>
              </w:rPr>
            </w:pPr>
            <w:r w:rsidRPr="007F5096">
              <w:rPr>
                <w:rFonts w:ascii="Arial" w:hAnsi="Arial" w:cs="Arial"/>
                <w:b/>
                <w:sz w:val="22"/>
                <w:szCs w:val="22"/>
              </w:rPr>
              <w:t>ГКН –</w:t>
            </w:r>
          </w:p>
          <w:p w14:paraId="6C6C6C53" w14:textId="77777777" w:rsidR="00E03CF7" w:rsidRPr="007F5096" w:rsidRDefault="00E03CF7" w:rsidP="00AD06A6">
            <w:pPr>
              <w:widowControl w:val="0"/>
              <w:tabs>
                <w:tab w:val="left" w:pos="9356"/>
              </w:tabs>
              <w:autoSpaceDE w:val="0"/>
              <w:autoSpaceDN w:val="0"/>
              <w:adjustRightInd w:val="0"/>
              <w:ind w:left="-113" w:right="-71"/>
              <w:jc w:val="center"/>
              <w:rPr>
                <w:rFonts w:ascii="Arial" w:hAnsi="Arial" w:cs="Arial"/>
                <w:b/>
                <w:sz w:val="22"/>
                <w:szCs w:val="22"/>
              </w:rPr>
            </w:pPr>
            <w:r w:rsidRPr="007F5096">
              <w:rPr>
                <w:rFonts w:ascii="Arial" w:hAnsi="Arial" w:cs="Arial"/>
                <w:b/>
                <w:sz w:val="22"/>
                <w:szCs w:val="22"/>
              </w:rPr>
              <w:t>ХЛМ –</w:t>
            </w:r>
          </w:p>
          <w:p w14:paraId="16849FC5" w14:textId="77777777" w:rsidR="00E03CF7" w:rsidRPr="007F5096" w:rsidRDefault="00E03CF7" w:rsidP="00AD06A6">
            <w:pPr>
              <w:widowControl w:val="0"/>
              <w:tabs>
                <w:tab w:val="left" w:pos="9356"/>
              </w:tabs>
              <w:autoSpaceDE w:val="0"/>
              <w:autoSpaceDN w:val="0"/>
              <w:adjustRightInd w:val="0"/>
              <w:ind w:left="-113" w:right="-71"/>
              <w:jc w:val="center"/>
              <w:rPr>
                <w:rFonts w:ascii="Arial" w:hAnsi="Arial" w:cs="Arial"/>
                <w:b/>
                <w:sz w:val="22"/>
                <w:szCs w:val="22"/>
              </w:rPr>
            </w:pPr>
            <w:r w:rsidRPr="007F5096">
              <w:rPr>
                <w:rFonts w:ascii="Arial" w:hAnsi="Arial" w:cs="Arial"/>
                <w:b/>
                <w:sz w:val="22"/>
                <w:szCs w:val="22"/>
              </w:rPr>
              <w:t>ХЛК -</w:t>
            </w:r>
          </w:p>
        </w:tc>
        <w:tc>
          <w:tcPr>
            <w:tcW w:w="886" w:type="dxa"/>
            <w:vMerge w:val="restart"/>
            <w:textDirection w:val="btLr"/>
            <w:vAlign w:val="center"/>
          </w:tcPr>
          <w:p w14:paraId="78F20687" w14:textId="77777777" w:rsidR="00E03CF7" w:rsidRPr="007F5096" w:rsidRDefault="00E03CF7" w:rsidP="00AD06A6">
            <w:pPr>
              <w:widowControl w:val="0"/>
              <w:tabs>
                <w:tab w:val="left" w:pos="9356"/>
              </w:tabs>
              <w:autoSpaceDE w:val="0"/>
              <w:autoSpaceDN w:val="0"/>
              <w:adjustRightInd w:val="0"/>
              <w:ind w:left="-125" w:right="-67"/>
              <w:jc w:val="center"/>
              <w:rPr>
                <w:rFonts w:ascii="Arial" w:hAnsi="Arial" w:cs="Arial"/>
                <w:b/>
                <w:sz w:val="22"/>
                <w:szCs w:val="22"/>
              </w:rPr>
            </w:pPr>
            <w:r w:rsidRPr="007F5096">
              <w:rPr>
                <w:rFonts w:ascii="Arial" w:hAnsi="Arial" w:cs="Arial"/>
                <w:b/>
                <w:sz w:val="22"/>
                <w:szCs w:val="22"/>
              </w:rPr>
              <w:t>Относится к источнику питьевого водоснабжения (да, нет)</w:t>
            </w:r>
          </w:p>
        </w:tc>
      </w:tr>
      <w:tr w:rsidR="00E03CF7" w:rsidRPr="007F5096" w14:paraId="3F1678D8" w14:textId="77777777" w:rsidTr="00AD06A6">
        <w:trPr>
          <w:trHeight w:val="229"/>
        </w:trPr>
        <w:tc>
          <w:tcPr>
            <w:tcW w:w="1119" w:type="dxa"/>
            <w:vMerge/>
          </w:tcPr>
          <w:p w14:paraId="049E795B"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1134" w:type="dxa"/>
            <w:vMerge w:val="restart"/>
            <w:vAlign w:val="center"/>
          </w:tcPr>
          <w:p w14:paraId="4EA25C05" w14:textId="77777777" w:rsidR="00E03CF7" w:rsidRPr="007F5096" w:rsidRDefault="00E03CF7" w:rsidP="00AD06A6">
            <w:pPr>
              <w:widowControl w:val="0"/>
              <w:tabs>
                <w:tab w:val="left" w:pos="9356"/>
              </w:tabs>
              <w:autoSpaceDE w:val="0"/>
              <w:autoSpaceDN w:val="0"/>
              <w:adjustRightInd w:val="0"/>
              <w:jc w:val="center"/>
              <w:rPr>
                <w:rFonts w:ascii="Arial" w:hAnsi="Arial" w:cs="Arial"/>
                <w:b/>
                <w:bCs/>
                <w:sz w:val="22"/>
                <w:szCs w:val="22"/>
              </w:rPr>
            </w:pPr>
            <w:r w:rsidRPr="007F5096">
              <w:rPr>
                <w:rFonts w:ascii="Arial" w:hAnsi="Arial" w:cs="Arial"/>
                <w:b/>
                <w:bCs/>
                <w:sz w:val="22"/>
                <w:szCs w:val="22"/>
              </w:rPr>
              <w:t>от</w:t>
            </w:r>
          </w:p>
          <w:p w14:paraId="45B0FBFD" w14:textId="77777777" w:rsidR="00E03CF7" w:rsidRPr="007F5096" w:rsidRDefault="00E03CF7" w:rsidP="00AD06A6">
            <w:pPr>
              <w:widowControl w:val="0"/>
              <w:tabs>
                <w:tab w:val="left" w:pos="9356"/>
              </w:tabs>
              <w:autoSpaceDE w:val="0"/>
              <w:autoSpaceDN w:val="0"/>
              <w:adjustRightInd w:val="0"/>
              <w:jc w:val="center"/>
              <w:rPr>
                <w:rFonts w:ascii="Arial" w:hAnsi="Arial" w:cs="Arial"/>
                <w:b/>
                <w:bCs/>
                <w:sz w:val="22"/>
                <w:szCs w:val="22"/>
              </w:rPr>
            </w:pPr>
            <w:r w:rsidRPr="007F5096">
              <w:rPr>
                <w:rFonts w:ascii="Arial" w:hAnsi="Arial" w:cs="Arial"/>
                <w:b/>
                <w:bCs/>
                <w:sz w:val="22"/>
                <w:szCs w:val="22"/>
              </w:rPr>
              <w:t>(верх)</w:t>
            </w:r>
          </w:p>
        </w:tc>
        <w:tc>
          <w:tcPr>
            <w:tcW w:w="851" w:type="dxa"/>
            <w:vMerge w:val="restart"/>
            <w:vAlign w:val="center"/>
          </w:tcPr>
          <w:p w14:paraId="31C00063" w14:textId="77777777" w:rsidR="00E03CF7" w:rsidRPr="007F5096" w:rsidRDefault="00E03CF7" w:rsidP="00AD06A6">
            <w:pPr>
              <w:widowControl w:val="0"/>
              <w:tabs>
                <w:tab w:val="left" w:pos="9356"/>
              </w:tabs>
              <w:autoSpaceDE w:val="0"/>
              <w:autoSpaceDN w:val="0"/>
              <w:adjustRightInd w:val="0"/>
              <w:jc w:val="center"/>
              <w:rPr>
                <w:rFonts w:ascii="Arial" w:hAnsi="Arial" w:cs="Arial"/>
                <w:b/>
                <w:bCs/>
                <w:sz w:val="22"/>
                <w:szCs w:val="22"/>
              </w:rPr>
            </w:pPr>
            <w:r w:rsidRPr="007F5096">
              <w:rPr>
                <w:rFonts w:ascii="Arial" w:hAnsi="Arial" w:cs="Arial"/>
                <w:b/>
                <w:bCs/>
                <w:sz w:val="22"/>
                <w:szCs w:val="22"/>
              </w:rPr>
              <w:t>до</w:t>
            </w:r>
          </w:p>
          <w:p w14:paraId="2DDBA9E3" w14:textId="77777777" w:rsidR="00E03CF7" w:rsidRPr="007F5096" w:rsidRDefault="00E03CF7" w:rsidP="00AD06A6">
            <w:pPr>
              <w:widowControl w:val="0"/>
              <w:tabs>
                <w:tab w:val="left" w:pos="9356"/>
              </w:tabs>
              <w:autoSpaceDE w:val="0"/>
              <w:autoSpaceDN w:val="0"/>
              <w:adjustRightInd w:val="0"/>
              <w:jc w:val="center"/>
              <w:rPr>
                <w:rFonts w:ascii="Arial" w:hAnsi="Arial" w:cs="Arial"/>
                <w:b/>
                <w:bCs/>
                <w:sz w:val="22"/>
                <w:szCs w:val="22"/>
              </w:rPr>
            </w:pPr>
            <w:r w:rsidRPr="007F5096">
              <w:rPr>
                <w:rFonts w:ascii="Arial" w:hAnsi="Arial" w:cs="Arial"/>
                <w:b/>
                <w:bCs/>
                <w:sz w:val="22"/>
                <w:szCs w:val="22"/>
              </w:rPr>
              <w:t>(низ)</w:t>
            </w:r>
          </w:p>
        </w:tc>
        <w:tc>
          <w:tcPr>
            <w:tcW w:w="597" w:type="dxa"/>
            <w:vMerge/>
          </w:tcPr>
          <w:p w14:paraId="5F112DB9"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820" w:type="dxa"/>
            <w:vMerge/>
          </w:tcPr>
          <w:p w14:paraId="3113FE41"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709" w:type="dxa"/>
            <w:vMerge/>
          </w:tcPr>
          <w:p w14:paraId="670DDA9A"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936" w:type="dxa"/>
            <w:vMerge/>
          </w:tcPr>
          <w:p w14:paraId="198841BB"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2731" w:type="dxa"/>
            <w:gridSpan w:val="3"/>
            <w:vAlign w:val="center"/>
          </w:tcPr>
          <w:p w14:paraId="1B4E591C"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анионы</w:t>
            </w:r>
          </w:p>
        </w:tc>
        <w:tc>
          <w:tcPr>
            <w:tcW w:w="2762" w:type="dxa"/>
            <w:gridSpan w:val="3"/>
            <w:vAlign w:val="center"/>
          </w:tcPr>
          <w:p w14:paraId="27BD472A"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катионы</w:t>
            </w:r>
          </w:p>
        </w:tc>
        <w:tc>
          <w:tcPr>
            <w:tcW w:w="1054" w:type="dxa"/>
            <w:vMerge/>
          </w:tcPr>
          <w:p w14:paraId="235FCE62"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1052" w:type="dxa"/>
            <w:vMerge/>
          </w:tcPr>
          <w:p w14:paraId="2D7D3AF4"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886" w:type="dxa"/>
            <w:vMerge/>
          </w:tcPr>
          <w:p w14:paraId="384B62B5"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r>
      <w:tr w:rsidR="00E03CF7" w:rsidRPr="007F5096" w14:paraId="6ADD3D5F" w14:textId="77777777" w:rsidTr="00AD06A6">
        <w:trPr>
          <w:cantSplit/>
          <w:trHeight w:val="3514"/>
        </w:trPr>
        <w:tc>
          <w:tcPr>
            <w:tcW w:w="1119" w:type="dxa"/>
            <w:vMerge/>
            <w:tcBorders>
              <w:bottom w:val="single" w:sz="4" w:space="0" w:color="auto"/>
            </w:tcBorders>
          </w:tcPr>
          <w:p w14:paraId="5C26CE0F"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1134" w:type="dxa"/>
            <w:vMerge/>
            <w:tcBorders>
              <w:bottom w:val="single" w:sz="4" w:space="0" w:color="auto"/>
            </w:tcBorders>
          </w:tcPr>
          <w:p w14:paraId="57BBFC40"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851" w:type="dxa"/>
            <w:vMerge/>
            <w:tcBorders>
              <w:bottom w:val="single" w:sz="4" w:space="0" w:color="auto"/>
            </w:tcBorders>
          </w:tcPr>
          <w:p w14:paraId="61C9052E"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597" w:type="dxa"/>
            <w:vMerge/>
            <w:tcBorders>
              <w:bottom w:val="single" w:sz="4" w:space="0" w:color="auto"/>
            </w:tcBorders>
          </w:tcPr>
          <w:p w14:paraId="77D89F0F"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820" w:type="dxa"/>
            <w:vMerge/>
            <w:tcBorders>
              <w:bottom w:val="single" w:sz="4" w:space="0" w:color="auto"/>
            </w:tcBorders>
          </w:tcPr>
          <w:p w14:paraId="4C5AEB20"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709" w:type="dxa"/>
            <w:vMerge/>
            <w:tcBorders>
              <w:bottom w:val="single" w:sz="4" w:space="0" w:color="auto"/>
            </w:tcBorders>
          </w:tcPr>
          <w:p w14:paraId="56FAFB06"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936" w:type="dxa"/>
            <w:vMerge/>
            <w:tcBorders>
              <w:bottom w:val="single" w:sz="4" w:space="0" w:color="auto"/>
            </w:tcBorders>
          </w:tcPr>
          <w:p w14:paraId="757CEB32"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p>
        </w:tc>
        <w:tc>
          <w:tcPr>
            <w:tcW w:w="994" w:type="dxa"/>
            <w:tcBorders>
              <w:bottom w:val="single" w:sz="4" w:space="0" w:color="auto"/>
            </w:tcBorders>
            <w:textDirection w:val="btLr"/>
            <w:vAlign w:val="center"/>
          </w:tcPr>
          <w:p w14:paraId="5457CB15" w14:textId="77777777" w:rsidR="00E03CF7" w:rsidRPr="007F5096" w:rsidRDefault="00E03CF7" w:rsidP="00AD06A6">
            <w:pPr>
              <w:widowControl w:val="0"/>
              <w:tabs>
                <w:tab w:val="left" w:pos="9356"/>
              </w:tabs>
              <w:autoSpaceDE w:val="0"/>
              <w:autoSpaceDN w:val="0"/>
              <w:adjustRightInd w:val="0"/>
              <w:ind w:left="113" w:right="113"/>
              <w:jc w:val="center"/>
              <w:rPr>
                <w:rFonts w:ascii="Arial" w:hAnsi="Arial" w:cs="Arial"/>
                <w:b/>
                <w:sz w:val="22"/>
                <w:szCs w:val="22"/>
              </w:rPr>
            </w:pPr>
            <w:r w:rsidRPr="007F5096">
              <w:rPr>
                <w:rFonts w:ascii="Arial" w:hAnsi="Arial" w:cs="Arial"/>
                <w:b/>
                <w:sz w:val="22"/>
                <w:szCs w:val="22"/>
                <w:lang w:val="en-US"/>
              </w:rPr>
              <w:t>Cl</w:t>
            </w:r>
            <w:r w:rsidRPr="007F5096">
              <w:rPr>
                <w:rFonts w:ascii="Arial" w:hAnsi="Arial" w:cs="Arial"/>
                <w:b/>
                <w:sz w:val="22"/>
                <w:szCs w:val="22"/>
                <w:vertAlign w:val="superscript"/>
              </w:rPr>
              <w:t>–</w:t>
            </w:r>
          </w:p>
        </w:tc>
        <w:tc>
          <w:tcPr>
            <w:tcW w:w="833" w:type="dxa"/>
            <w:tcBorders>
              <w:bottom w:val="single" w:sz="4" w:space="0" w:color="auto"/>
            </w:tcBorders>
            <w:textDirection w:val="btLr"/>
            <w:vAlign w:val="center"/>
          </w:tcPr>
          <w:p w14:paraId="4716D073" w14:textId="77777777" w:rsidR="00E03CF7" w:rsidRPr="007F5096" w:rsidRDefault="00E03CF7" w:rsidP="00AD06A6">
            <w:pPr>
              <w:widowControl w:val="0"/>
              <w:tabs>
                <w:tab w:val="left" w:pos="9356"/>
              </w:tabs>
              <w:autoSpaceDE w:val="0"/>
              <w:autoSpaceDN w:val="0"/>
              <w:adjustRightInd w:val="0"/>
              <w:ind w:left="113" w:right="113"/>
              <w:jc w:val="center"/>
              <w:rPr>
                <w:rFonts w:ascii="Arial" w:hAnsi="Arial" w:cs="Arial"/>
                <w:b/>
                <w:sz w:val="22"/>
                <w:szCs w:val="22"/>
                <w:lang w:val="de-DE"/>
              </w:rPr>
            </w:pPr>
            <w:r w:rsidRPr="007F5096">
              <w:rPr>
                <w:rFonts w:ascii="Arial" w:hAnsi="Arial" w:cs="Arial"/>
                <w:b/>
                <w:sz w:val="22"/>
                <w:szCs w:val="22"/>
                <w:lang w:val="de-DE"/>
              </w:rPr>
              <w:t>SO</w:t>
            </w:r>
            <w:r w:rsidRPr="007F5096">
              <w:rPr>
                <w:rFonts w:ascii="Arial" w:hAnsi="Arial" w:cs="Arial"/>
                <w:b/>
                <w:sz w:val="22"/>
                <w:szCs w:val="22"/>
                <w:vertAlign w:val="subscript"/>
                <w:lang w:val="de-DE"/>
              </w:rPr>
              <w:t>4</w:t>
            </w:r>
            <w:r w:rsidRPr="007F5096">
              <w:rPr>
                <w:rFonts w:ascii="Arial" w:hAnsi="Arial" w:cs="Arial"/>
                <w:b/>
                <w:sz w:val="22"/>
                <w:szCs w:val="22"/>
                <w:vertAlign w:val="superscript"/>
              </w:rPr>
              <w:t>-</w:t>
            </w:r>
          </w:p>
        </w:tc>
        <w:tc>
          <w:tcPr>
            <w:tcW w:w="904" w:type="dxa"/>
            <w:tcBorders>
              <w:bottom w:val="single" w:sz="4" w:space="0" w:color="auto"/>
            </w:tcBorders>
            <w:textDirection w:val="btLr"/>
            <w:vAlign w:val="center"/>
          </w:tcPr>
          <w:p w14:paraId="5147B43A" w14:textId="77777777" w:rsidR="00E03CF7" w:rsidRPr="007F5096" w:rsidRDefault="00E03CF7" w:rsidP="00AD06A6">
            <w:pPr>
              <w:widowControl w:val="0"/>
              <w:tabs>
                <w:tab w:val="left" w:pos="9356"/>
              </w:tabs>
              <w:autoSpaceDE w:val="0"/>
              <w:autoSpaceDN w:val="0"/>
              <w:adjustRightInd w:val="0"/>
              <w:ind w:right="113" w:hanging="99"/>
              <w:jc w:val="center"/>
              <w:rPr>
                <w:rFonts w:ascii="Arial" w:hAnsi="Arial" w:cs="Arial"/>
                <w:b/>
                <w:sz w:val="22"/>
                <w:szCs w:val="22"/>
                <w:lang w:val="de-DE"/>
              </w:rPr>
            </w:pPr>
            <w:r w:rsidRPr="007F5096">
              <w:rPr>
                <w:rFonts w:ascii="Arial" w:hAnsi="Arial" w:cs="Arial"/>
                <w:b/>
                <w:sz w:val="22"/>
                <w:szCs w:val="22"/>
                <w:lang w:val="de-DE"/>
              </w:rPr>
              <w:t>HCO</w:t>
            </w:r>
            <w:r w:rsidRPr="007F5096">
              <w:rPr>
                <w:rFonts w:ascii="Arial" w:hAnsi="Arial" w:cs="Arial"/>
                <w:b/>
                <w:sz w:val="22"/>
                <w:szCs w:val="22"/>
                <w:vertAlign w:val="subscript"/>
                <w:lang w:val="de-DE"/>
              </w:rPr>
              <w:t>3</w:t>
            </w:r>
            <w:r w:rsidRPr="007F5096">
              <w:rPr>
                <w:rFonts w:ascii="Arial" w:hAnsi="Arial" w:cs="Arial"/>
                <w:b/>
                <w:sz w:val="22"/>
                <w:szCs w:val="22"/>
                <w:vertAlign w:val="superscript"/>
                <w:lang w:val="en-US"/>
              </w:rPr>
              <w:t>–</w:t>
            </w:r>
          </w:p>
        </w:tc>
        <w:tc>
          <w:tcPr>
            <w:tcW w:w="1011" w:type="dxa"/>
            <w:tcBorders>
              <w:bottom w:val="single" w:sz="4" w:space="0" w:color="auto"/>
            </w:tcBorders>
            <w:textDirection w:val="btLr"/>
            <w:vAlign w:val="center"/>
          </w:tcPr>
          <w:p w14:paraId="46D9F6DA" w14:textId="77777777" w:rsidR="00E03CF7" w:rsidRPr="007F5096" w:rsidRDefault="00E03CF7" w:rsidP="00AD06A6">
            <w:pPr>
              <w:widowControl w:val="0"/>
              <w:tabs>
                <w:tab w:val="left" w:pos="9356"/>
              </w:tabs>
              <w:autoSpaceDE w:val="0"/>
              <w:autoSpaceDN w:val="0"/>
              <w:adjustRightInd w:val="0"/>
              <w:ind w:left="113" w:right="113"/>
              <w:jc w:val="center"/>
              <w:rPr>
                <w:rFonts w:ascii="Arial" w:hAnsi="Arial" w:cs="Arial"/>
                <w:b/>
                <w:sz w:val="22"/>
                <w:szCs w:val="22"/>
                <w:lang w:val="en-US"/>
              </w:rPr>
            </w:pPr>
            <w:r w:rsidRPr="007F5096">
              <w:rPr>
                <w:rFonts w:ascii="Arial" w:hAnsi="Arial" w:cs="Arial"/>
                <w:b/>
                <w:sz w:val="22"/>
                <w:szCs w:val="22"/>
                <w:lang w:val="de-DE"/>
              </w:rPr>
              <w:t>Na</w:t>
            </w:r>
            <w:r w:rsidRPr="007F5096">
              <w:rPr>
                <w:rFonts w:ascii="Arial" w:hAnsi="Arial" w:cs="Arial"/>
                <w:b/>
                <w:sz w:val="22"/>
                <w:szCs w:val="22"/>
                <w:vertAlign w:val="superscript"/>
                <w:lang w:val="de-DE"/>
              </w:rPr>
              <w:t>+</w:t>
            </w:r>
            <w:r w:rsidRPr="007F5096">
              <w:rPr>
                <w:rFonts w:ascii="Arial" w:hAnsi="Arial" w:cs="Arial"/>
                <w:b/>
                <w:sz w:val="22"/>
                <w:szCs w:val="22"/>
                <w:lang w:val="en-US"/>
              </w:rPr>
              <w:t>+</w:t>
            </w:r>
            <w:r w:rsidRPr="007F5096">
              <w:rPr>
                <w:rFonts w:ascii="Arial" w:hAnsi="Arial" w:cs="Arial"/>
                <w:b/>
                <w:sz w:val="22"/>
                <w:szCs w:val="22"/>
                <w:lang w:val="de-DE"/>
              </w:rPr>
              <w:t>K</w:t>
            </w:r>
            <w:r w:rsidRPr="007F5096">
              <w:rPr>
                <w:rFonts w:ascii="Arial" w:hAnsi="Arial" w:cs="Arial"/>
                <w:b/>
                <w:sz w:val="22"/>
                <w:szCs w:val="22"/>
                <w:vertAlign w:val="superscript"/>
                <w:lang w:val="de-DE"/>
              </w:rPr>
              <w:t>+</w:t>
            </w:r>
          </w:p>
        </w:tc>
        <w:tc>
          <w:tcPr>
            <w:tcW w:w="837" w:type="dxa"/>
            <w:tcBorders>
              <w:bottom w:val="single" w:sz="4" w:space="0" w:color="auto"/>
            </w:tcBorders>
            <w:textDirection w:val="btLr"/>
            <w:vAlign w:val="center"/>
          </w:tcPr>
          <w:p w14:paraId="32DFE49C" w14:textId="77777777" w:rsidR="00E03CF7" w:rsidRPr="007F5096" w:rsidRDefault="00E03CF7" w:rsidP="00AD06A6">
            <w:pPr>
              <w:widowControl w:val="0"/>
              <w:tabs>
                <w:tab w:val="left" w:pos="9356"/>
              </w:tabs>
              <w:autoSpaceDE w:val="0"/>
              <w:autoSpaceDN w:val="0"/>
              <w:adjustRightInd w:val="0"/>
              <w:ind w:left="113" w:right="113"/>
              <w:jc w:val="center"/>
              <w:rPr>
                <w:rFonts w:ascii="Arial" w:hAnsi="Arial" w:cs="Arial"/>
                <w:b/>
                <w:sz w:val="22"/>
                <w:szCs w:val="22"/>
                <w:lang w:val="en-US"/>
              </w:rPr>
            </w:pPr>
            <w:r w:rsidRPr="007F5096">
              <w:rPr>
                <w:rFonts w:ascii="Arial" w:hAnsi="Arial" w:cs="Arial"/>
                <w:b/>
                <w:sz w:val="22"/>
                <w:szCs w:val="22"/>
                <w:lang w:val="en-US"/>
              </w:rPr>
              <w:t>Mg</w:t>
            </w:r>
            <w:r w:rsidRPr="007F5096">
              <w:rPr>
                <w:rFonts w:ascii="Arial" w:hAnsi="Arial" w:cs="Arial"/>
                <w:b/>
                <w:sz w:val="22"/>
                <w:szCs w:val="22"/>
                <w:vertAlign w:val="superscript"/>
                <w:lang w:val="en-US"/>
              </w:rPr>
              <w:t>++</w:t>
            </w:r>
          </w:p>
        </w:tc>
        <w:tc>
          <w:tcPr>
            <w:tcW w:w="914" w:type="dxa"/>
            <w:tcBorders>
              <w:bottom w:val="single" w:sz="4" w:space="0" w:color="auto"/>
            </w:tcBorders>
            <w:textDirection w:val="btLr"/>
            <w:vAlign w:val="center"/>
          </w:tcPr>
          <w:p w14:paraId="5251FF3A" w14:textId="77777777" w:rsidR="00E03CF7" w:rsidRPr="007F5096" w:rsidRDefault="00E03CF7" w:rsidP="00AD06A6">
            <w:pPr>
              <w:widowControl w:val="0"/>
              <w:tabs>
                <w:tab w:val="left" w:pos="9356"/>
              </w:tabs>
              <w:autoSpaceDE w:val="0"/>
              <w:autoSpaceDN w:val="0"/>
              <w:adjustRightInd w:val="0"/>
              <w:ind w:left="113" w:right="113"/>
              <w:jc w:val="center"/>
              <w:rPr>
                <w:rFonts w:ascii="Arial" w:hAnsi="Arial" w:cs="Arial"/>
                <w:b/>
                <w:sz w:val="22"/>
                <w:szCs w:val="22"/>
                <w:lang w:val="en-US"/>
              </w:rPr>
            </w:pPr>
            <w:r w:rsidRPr="007F5096">
              <w:rPr>
                <w:rFonts w:ascii="Arial" w:hAnsi="Arial" w:cs="Arial"/>
                <w:b/>
                <w:sz w:val="22"/>
                <w:szCs w:val="22"/>
                <w:lang w:val="en-US"/>
              </w:rPr>
              <w:t>Ca</w:t>
            </w:r>
            <w:r w:rsidRPr="007F5096">
              <w:rPr>
                <w:rFonts w:ascii="Arial" w:hAnsi="Arial" w:cs="Arial"/>
                <w:b/>
                <w:sz w:val="22"/>
                <w:szCs w:val="22"/>
                <w:vertAlign w:val="superscript"/>
                <w:lang w:val="en-US"/>
              </w:rPr>
              <w:t>++</w:t>
            </w:r>
          </w:p>
        </w:tc>
        <w:tc>
          <w:tcPr>
            <w:tcW w:w="1054" w:type="dxa"/>
            <w:vMerge/>
            <w:tcBorders>
              <w:bottom w:val="single" w:sz="4" w:space="0" w:color="auto"/>
            </w:tcBorders>
          </w:tcPr>
          <w:p w14:paraId="2EB923A5"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lang w:val="en-US"/>
              </w:rPr>
            </w:pPr>
          </w:p>
        </w:tc>
        <w:tc>
          <w:tcPr>
            <w:tcW w:w="1052" w:type="dxa"/>
            <w:vMerge/>
            <w:tcBorders>
              <w:bottom w:val="single" w:sz="4" w:space="0" w:color="auto"/>
            </w:tcBorders>
          </w:tcPr>
          <w:p w14:paraId="0F99470A"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lang w:val="en-US"/>
              </w:rPr>
            </w:pPr>
          </w:p>
        </w:tc>
        <w:tc>
          <w:tcPr>
            <w:tcW w:w="886" w:type="dxa"/>
            <w:vMerge/>
            <w:tcBorders>
              <w:bottom w:val="single" w:sz="4" w:space="0" w:color="auto"/>
            </w:tcBorders>
          </w:tcPr>
          <w:p w14:paraId="0646F2CC"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lang w:val="en-US"/>
              </w:rPr>
            </w:pPr>
          </w:p>
        </w:tc>
      </w:tr>
      <w:tr w:rsidR="00E03CF7" w:rsidRPr="007F5096" w14:paraId="7482B8C2" w14:textId="77777777" w:rsidTr="00AD06A6">
        <w:trPr>
          <w:trHeight w:val="233"/>
        </w:trPr>
        <w:tc>
          <w:tcPr>
            <w:tcW w:w="1119" w:type="dxa"/>
            <w:tcBorders>
              <w:top w:val="single" w:sz="4" w:space="0" w:color="auto"/>
              <w:bottom w:val="single" w:sz="4" w:space="0" w:color="auto"/>
            </w:tcBorders>
          </w:tcPr>
          <w:p w14:paraId="4488475E"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lang w:val="en-US"/>
              </w:rPr>
            </w:pPr>
            <w:r w:rsidRPr="007F5096">
              <w:rPr>
                <w:rFonts w:ascii="Arial" w:hAnsi="Arial" w:cs="Arial"/>
                <w:b/>
                <w:sz w:val="22"/>
                <w:szCs w:val="22"/>
              </w:rPr>
              <w:t>1</w:t>
            </w:r>
          </w:p>
        </w:tc>
        <w:tc>
          <w:tcPr>
            <w:tcW w:w="1134" w:type="dxa"/>
            <w:tcBorders>
              <w:top w:val="single" w:sz="4" w:space="0" w:color="auto"/>
              <w:bottom w:val="single" w:sz="4" w:space="0" w:color="auto"/>
            </w:tcBorders>
          </w:tcPr>
          <w:p w14:paraId="3B26C3AE"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2</w:t>
            </w:r>
          </w:p>
        </w:tc>
        <w:tc>
          <w:tcPr>
            <w:tcW w:w="851" w:type="dxa"/>
            <w:tcBorders>
              <w:top w:val="single" w:sz="4" w:space="0" w:color="auto"/>
              <w:bottom w:val="single" w:sz="4" w:space="0" w:color="auto"/>
            </w:tcBorders>
          </w:tcPr>
          <w:p w14:paraId="592DBE94"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3</w:t>
            </w:r>
          </w:p>
        </w:tc>
        <w:tc>
          <w:tcPr>
            <w:tcW w:w="597" w:type="dxa"/>
            <w:tcBorders>
              <w:top w:val="single" w:sz="4" w:space="0" w:color="auto"/>
              <w:bottom w:val="single" w:sz="4" w:space="0" w:color="auto"/>
            </w:tcBorders>
          </w:tcPr>
          <w:p w14:paraId="4AF521D6"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4</w:t>
            </w:r>
          </w:p>
        </w:tc>
        <w:tc>
          <w:tcPr>
            <w:tcW w:w="820" w:type="dxa"/>
            <w:tcBorders>
              <w:top w:val="single" w:sz="4" w:space="0" w:color="auto"/>
              <w:bottom w:val="single" w:sz="4" w:space="0" w:color="auto"/>
            </w:tcBorders>
          </w:tcPr>
          <w:p w14:paraId="391FE210"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5</w:t>
            </w:r>
          </w:p>
        </w:tc>
        <w:tc>
          <w:tcPr>
            <w:tcW w:w="709" w:type="dxa"/>
            <w:tcBorders>
              <w:top w:val="single" w:sz="4" w:space="0" w:color="auto"/>
              <w:bottom w:val="single" w:sz="4" w:space="0" w:color="auto"/>
            </w:tcBorders>
          </w:tcPr>
          <w:p w14:paraId="1730590E"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6</w:t>
            </w:r>
          </w:p>
        </w:tc>
        <w:tc>
          <w:tcPr>
            <w:tcW w:w="936" w:type="dxa"/>
            <w:tcBorders>
              <w:top w:val="single" w:sz="4" w:space="0" w:color="auto"/>
              <w:bottom w:val="single" w:sz="4" w:space="0" w:color="auto"/>
            </w:tcBorders>
          </w:tcPr>
          <w:p w14:paraId="34D52E60"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7</w:t>
            </w:r>
          </w:p>
        </w:tc>
        <w:tc>
          <w:tcPr>
            <w:tcW w:w="994" w:type="dxa"/>
            <w:tcBorders>
              <w:top w:val="single" w:sz="4" w:space="0" w:color="auto"/>
              <w:bottom w:val="single" w:sz="4" w:space="0" w:color="auto"/>
            </w:tcBorders>
          </w:tcPr>
          <w:p w14:paraId="7160ECDE"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8</w:t>
            </w:r>
          </w:p>
        </w:tc>
        <w:tc>
          <w:tcPr>
            <w:tcW w:w="833" w:type="dxa"/>
            <w:tcBorders>
              <w:top w:val="single" w:sz="4" w:space="0" w:color="auto"/>
              <w:bottom w:val="single" w:sz="4" w:space="0" w:color="auto"/>
            </w:tcBorders>
          </w:tcPr>
          <w:p w14:paraId="2E6BF23E"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9</w:t>
            </w:r>
          </w:p>
        </w:tc>
        <w:tc>
          <w:tcPr>
            <w:tcW w:w="904" w:type="dxa"/>
            <w:tcBorders>
              <w:top w:val="single" w:sz="4" w:space="0" w:color="auto"/>
              <w:bottom w:val="single" w:sz="4" w:space="0" w:color="auto"/>
            </w:tcBorders>
          </w:tcPr>
          <w:p w14:paraId="7E38F615"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10</w:t>
            </w:r>
          </w:p>
        </w:tc>
        <w:tc>
          <w:tcPr>
            <w:tcW w:w="1011" w:type="dxa"/>
            <w:tcBorders>
              <w:top w:val="single" w:sz="4" w:space="0" w:color="auto"/>
              <w:bottom w:val="single" w:sz="4" w:space="0" w:color="auto"/>
            </w:tcBorders>
          </w:tcPr>
          <w:p w14:paraId="6A45815B"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11</w:t>
            </w:r>
          </w:p>
        </w:tc>
        <w:tc>
          <w:tcPr>
            <w:tcW w:w="837" w:type="dxa"/>
            <w:tcBorders>
              <w:top w:val="single" w:sz="4" w:space="0" w:color="auto"/>
              <w:bottom w:val="single" w:sz="4" w:space="0" w:color="auto"/>
            </w:tcBorders>
          </w:tcPr>
          <w:p w14:paraId="07807879"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12</w:t>
            </w:r>
          </w:p>
        </w:tc>
        <w:tc>
          <w:tcPr>
            <w:tcW w:w="914" w:type="dxa"/>
            <w:tcBorders>
              <w:top w:val="single" w:sz="4" w:space="0" w:color="auto"/>
              <w:bottom w:val="single" w:sz="4" w:space="0" w:color="auto"/>
            </w:tcBorders>
          </w:tcPr>
          <w:p w14:paraId="669A6976"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13</w:t>
            </w:r>
          </w:p>
        </w:tc>
        <w:tc>
          <w:tcPr>
            <w:tcW w:w="1054" w:type="dxa"/>
            <w:tcBorders>
              <w:top w:val="single" w:sz="4" w:space="0" w:color="auto"/>
              <w:bottom w:val="single" w:sz="4" w:space="0" w:color="auto"/>
            </w:tcBorders>
          </w:tcPr>
          <w:p w14:paraId="4CCCB3DA"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14</w:t>
            </w:r>
          </w:p>
        </w:tc>
        <w:tc>
          <w:tcPr>
            <w:tcW w:w="1052" w:type="dxa"/>
            <w:tcBorders>
              <w:top w:val="single" w:sz="4" w:space="0" w:color="auto"/>
              <w:bottom w:val="single" w:sz="4" w:space="0" w:color="auto"/>
            </w:tcBorders>
          </w:tcPr>
          <w:p w14:paraId="641C7FD2"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15</w:t>
            </w:r>
          </w:p>
        </w:tc>
        <w:tc>
          <w:tcPr>
            <w:tcW w:w="886" w:type="dxa"/>
            <w:tcBorders>
              <w:top w:val="single" w:sz="4" w:space="0" w:color="auto"/>
              <w:bottom w:val="single" w:sz="4" w:space="0" w:color="auto"/>
            </w:tcBorders>
          </w:tcPr>
          <w:p w14:paraId="34607C06" w14:textId="77777777" w:rsidR="00E03CF7" w:rsidRPr="007F5096" w:rsidRDefault="00E03CF7" w:rsidP="00AD06A6">
            <w:pPr>
              <w:widowControl w:val="0"/>
              <w:tabs>
                <w:tab w:val="left" w:pos="9356"/>
              </w:tabs>
              <w:autoSpaceDE w:val="0"/>
              <w:autoSpaceDN w:val="0"/>
              <w:adjustRightInd w:val="0"/>
              <w:jc w:val="center"/>
              <w:rPr>
                <w:rFonts w:ascii="Arial" w:hAnsi="Arial" w:cs="Arial"/>
                <w:b/>
                <w:sz w:val="22"/>
                <w:szCs w:val="22"/>
              </w:rPr>
            </w:pPr>
            <w:r w:rsidRPr="007F5096">
              <w:rPr>
                <w:rFonts w:ascii="Arial" w:hAnsi="Arial" w:cs="Arial"/>
                <w:b/>
                <w:sz w:val="22"/>
                <w:szCs w:val="22"/>
              </w:rPr>
              <w:t>16</w:t>
            </w:r>
          </w:p>
        </w:tc>
      </w:tr>
      <w:tr w:rsidR="00E03CF7" w:rsidRPr="007F5096" w14:paraId="596F0D55" w14:textId="77777777" w:rsidTr="00AD06A6">
        <w:trPr>
          <w:cantSplit/>
          <w:trHeight w:val="1755"/>
        </w:trPr>
        <w:tc>
          <w:tcPr>
            <w:tcW w:w="1119" w:type="dxa"/>
            <w:tcBorders>
              <w:top w:val="single" w:sz="4" w:space="0" w:color="auto"/>
              <w:bottom w:val="double" w:sz="4" w:space="0" w:color="000000" w:themeColor="text1"/>
            </w:tcBorders>
            <w:vAlign w:val="center"/>
          </w:tcPr>
          <w:p w14:paraId="55F6EEB9" w14:textId="77777777" w:rsidR="00E03CF7" w:rsidRPr="00671E63" w:rsidRDefault="00E03CF7" w:rsidP="00AD06A6">
            <w:pPr>
              <w:jc w:val="center"/>
              <w:rPr>
                <w:rFonts w:ascii="Arial" w:hAnsi="Arial" w:cs="Arial"/>
                <w:sz w:val="22"/>
                <w:szCs w:val="22"/>
                <w:lang w:val="en-US"/>
              </w:rPr>
            </w:pPr>
            <w:r>
              <w:rPr>
                <w:rFonts w:ascii="Arial" w:hAnsi="Arial" w:cs="Arial"/>
                <w:sz w:val="22"/>
                <w:szCs w:val="22"/>
              </w:rPr>
              <w:t>Ю-</w:t>
            </w:r>
            <w:r>
              <w:rPr>
                <w:rFonts w:ascii="Arial" w:hAnsi="Arial" w:cs="Arial"/>
                <w:sz w:val="22"/>
                <w:szCs w:val="22"/>
                <w:lang w:val="en-US"/>
              </w:rPr>
              <w:t>XII-XIII</w:t>
            </w:r>
          </w:p>
        </w:tc>
        <w:tc>
          <w:tcPr>
            <w:tcW w:w="1134" w:type="dxa"/>
            <w:tcBorders>
              <w:top w:val="single" w:sz="4" w:space="0" w:color="auto"/>
              <w:bottom w:val="double" w:sz="4" w:space="0" w:color="000000" w:themeColor="text1"/>
            </w:tcBorders>
            <w:vAlign w:val="center"/>
          </w:tcPr>
          <w:p w14:paraId="7D311FF8" w14:textId="77777777" w:rsidR="00E03CF7" w:rsidRPr="007F5096" w:rsidRDefault="00E03CF7" w:rsidP="00AD06A6">
            <w:pPr>
              <w:jc w:val="center"/>
              <w:rPr>
                <w:rFonts w:ascii="Arial" w:hAnsi="Arial" w:cs="Arial"/>
                <w:sz w:val="22"/>
                <w:szCs w:val="22"/>
              </w:rPr>
            </w:pPr>
            <w:r w:rsidRPr="007F5096">
              <w:rPr>
                <w:rFonts w:ascii="Arial" w:hAnsi="Arial" w:cs="Arial"/>
                <w:sz w:val="22"/>
                <w:szCs w:val="22"/>
              </w:rPr>
              <w:t>3</w:t>
            </w:r>
            <w:r>
              <w:rPr>
                <w:rFonts w:ascii="Arial" w:hAnsi="Arial" w:cs="Arial"/>
                <w:sz w:val="22"/>
                <w:szCs w:val="22"/>
              </w:rPr>
              <w:t>280</w:t>
            </w:r>
          </w:p>
        </w:tc>
        <w:tc>
          <w:tcPr>
            <w:tcW w:w="851" w:type="dxa"/>
            <w:tcBorders>
              <w:top w:val="single" w:sz="4" w:space="0" w:color="auto"/>
              <w:bottom w:val="double" w:sz="4" w:space="0" w:color="000000" w:themeColor="text1"/>
            </w:tcBorders>
            <w:vAlign w:val="center"/>
          </w:tcPr>
          <w:p w14:paraId="60A47B75" w14:textId="77777777" w:rsidR="00E03CF7" w:rsidRPr="007F5096" w:rsidRDefault="00E03CF7" w:rsidP="00AD06A6">
            <w:pPr>
              <w:jc w:val="center"/>
              <w:rPr>
                <w:rFonts w:ascii="Arial" w:hAnsi="Arial" w:cs="Arial"/>
                <w:sz w:val="22"/>
                <w:szCs w:val="22"/>
              </w:rPr>
            </w:pPr>
            <w:r w:rsidRPr="007F5096">
              <w:rPr>
                <w:rFonts w:ascii="Arial" w:hAnsi="Arial" w:cs="Arial"/>
                <w:sz w:val="22"/>
                <w:szCs w:val="22"/>
              </w:rPr>
              <w:t>33</w:t>
            </w:r>
            <w:r>
              <w:rPr>
                <w:rFonts w:ascii="Arial" w:hAnsi="Arial" w:cs="Arial"/>
                <w:sz w:val="22"/>
                <w:szCs w:val="22"/>
              </w:rPr>
              <w:t>00</w:t>
            </w:r>
          </w:p>
        </w:tc>
        <w:tc>
          <w:tcPr>
            <w:tcW w:w="597" w:type="dxa"/>
            <w:tcBorders>
              <w:top w:val="single" w:sz="4" w:space="0" w:color="auto"/>
              <w:bottom w:val="double" w:sz="4" w:space="0" w:color="000000" w:themeColor="text1"/>
            </w:tcBorders>
            <w:textDirection w:val="btLr"/>
            <w:vAlign w:val="center"/>
          </w:tcPr>
          <w:p w14:paraId="212115D7" w14:textId="77777777" w:rsidR="00E03CF7" w:rsidRPr="007F5096" w:rsidRDefault="00E03CF7" w:rsidP="00AD06A6">
            <w:pPr>
              <w:ind w:left="113" w:right="113"/>
              <w:jc w:val="center"/>
              <w:rPr>
                <w:rFonts w:ascii="Arial" w:hAnsi="Arial" w:cs="Arial"/>
                <w:sz w:val="22"/>
                <w:szCs w:val="22"/>
              </w:rPr>
            </w:pPr>
            <w:r w:rsidRPr="007F5096">
              <w:rPr>
                <w:rFonts w:ascii="Arial" w:hAnsi="Arial" w:cs="Arial"/>
                <w:sz w:val="22"/>
                <w:szCs w:val="22"/>
              </w:rPr>
              <w:t>Поровый</w:t>
            </w:r>
          </w:p>
        </w:tc>
        <w:tc>
          <w:tcPr>
            <w:tcW w:w="820" w:type="dxa"/>
            <w:tcBorders>
              <w:top w:val="single" w:sz="4" w:space="0" w:color="auto"/>
              <w:bottom w:val="double" w:sz="4" w:space="0" w:color="000000" w:themeColor="text1"/>
            </w:tcBorders>
            <w:vAlign w:val="center"/>
          </w:tcPr>
          <w:p w14:paraId="0D4FA6E2" w14:textId="77777777" w:rsidR="00E03CF7" w:rsidRPr="00671E63" w:rsidRDefault="00E03CF7" w:rsidP="00AD06A6">
            <w:pPr>
              <w:jc w:val="center"/>
              <w:rPr>
                <w:rFonts w:ascii="Arial" w:hAnsi="Arial" w:cs="Arial"/>
                <w:sz w:val="22"/>
                <w:szCs w:val="22"/>
                <w:lang w:val="en-US"/>
              </w:rPr>
            </w:pPr>
            <w:r w:rsidRPr="007F5096">
              <w:rPr>
                <w:rFonts w:ascii="Arial" w:hAnsi="Arial" w:cs="Arial"/>
                <w:sz w:val="22"/>
                <w:szCs w:val="22"/>
              </w:rPr>
              <w:t>1,1</w:t>
            </w:r>
            <w:r>
              <w:rPr>
                <w:rFonts w:ascii="Arial" w:hAnsi="Arial" w:cs="Arial"/>
                <w:sz w:val="22"/>
                <w:szCs w:val="22"/>
                <w:lang w:val="en-US"/>
              </w:rPr>
              <w:t>65</w:t>
            </w:r>
          </w:p>
        </w:tc>
        <w:tc>
          <w:tcPr>
            <w:tcW w:w="709" w:type="dxa"/>
            <w:tcBorders>
              <w:top w:val="single" w:sz="4" w:space="0" w:color="auto"/>
              <w:bottom w:val="double" w:sz="4" w:space="0" w:color="000000" w:themeColor="text1"/>
            </w:tcBorders>
            <w:vAlign w:val="center"/>
          </w:tcPr>
          <w:p w14:paraId="43C1F468" w14:textId="77777777" w:rsidR="00E03CF7" w:rsidRPr="007F5096" w:rsidRDefault="00E03CF7" w:rsidP="00AD06A6">
            <w:pPr>
              <w:jc w:val="center"/>
              <w:rPr>
                <w:rFonts w:ascii="Arial" w:hAnsi="Arial" w:cs="Arial"/>
                <w:sz w:val="22"/>
                <w:szCs w:val="22"/>
              </w:rPr>
            </w:pPr>
            <w:r w:rsidRPr="007F5096">
              <w:rPr>
                <w:rFonts w:ascii="Arial" w:hAnsi="Arial" w:cs="Arial"/>
                <w:sz w:val="22"/>
                <w:szCs w:val="22"/>
              </w:rPr>
              <w:t>-</w:t>
            </w:r>
          </w:p>
        </w:tc>
        <w:tc>
          <w:tcPr>
            <w:tcW w:w="936" w:type="dxa"/>
            <w:tcBorders>
              <w:top w:val="single" w:sz="4" w:space="0" w:color="auto"/>
              <w:bottom w:val="double" w:sz="4" w:space="0" w:color="000000" w:themeColor="text1"/>
            </w:tcBorders>
            <w:vAlign w:val="center"/>
          </w:tcPr>
          <w:p w14:paraId="02CA1E7D" w14:textId="77777777" w:rsidR="00E03CF7" w:rsidRPr="007F5096" w:rsidRDefault="00E03CF7" w:rsidP="00AD06A6">
            <w:pPr>
              <w:jc w:val="center"/>
              <w:rPr>
                <w:rFonts w:ascii="Arial" w:hAnsi="Arial" w:cs="Arial"/>
                <w:sz w:val="22"/>
                <w:szCs w:val="22"/>
              </w:rPr>
            </w:pPr>
            <w:r w:rsidRPr="007F5096">
              <w:rPr>
                <w:rFonts w:ascii="Arial" w:hAnsi="Arial" w:cs="Arial"/>
                <w:sz w:val="22"/>
                <w:szCs w:val="22"/>
              </w:rPr>
              <w:t>0,01-2</w:t>
            </w:r>
          </w:p>
        </w:tc>
        <w:tc>
          <w:tcPr>
            <w:tcW w:w="994" w:type="dxa"/>
            <w:tcBorders>
              <w:top w:val="single" w:sz="4" w:space="0" w:color="auto"/>
              <w:bottom w:val="double" w:sz="4" w:space="0" w:color="000000" w:themeColor="text1"/>
            </w:tcBorders>
            <w:vAlign w:val="center"/>
          </w:tcPr>
          <w:p w14:paraId="1F0059AF" w14:textId="77777777" w:rsidR="00E03CF7" w:rsidRPr="00671E63" w:rsidRDefault="00E03CF7" w:rsidP="00AD06A6">
            <w:pPr>
              <w:jc w:val="center"/>
              <w:rPr>
                <w:rFonts w:ascii="Arial" w:hAnsi="Arial" w:cs="Arial"/>
                <w:sz w:val="22"/>
                <w:szCs w:val="22"/>
                <w:lang w:val="en-US"/>
              </w:rPr>
            </w:pPr>
            <w:r w:rsidRPr="007F5096">
              <w:rPr>
                <w:rFonts w:ascii="Arial" w:hAnsi="Arial" w:cs="Arial"/>
                <w:sz w:val="22"/>
                <w:szCs w:val="22"/>
              </w:rPr>
              <w:t>14</w:t>
            </w:r>
            <w:r>
              <w:rPr>
                <w:rFonts w:ascii="Arial" w:hAnsi="Arial" w:cs="Arial"/>
                <w:sz w:val="22"/>
                <w:szCs w:val="22"/>
                <w:lang w:val="en-US"/>
              </w:rPr>
              <w:t>8727</w:t>
            </w:r>
          </w:p>
        </w:tc>
        <w:tc>
          <w:tcPr>
            <w:tcW w:w="833" w:type="dxa"/>
            <w:tcBorders>
              <w:top w:val="single" w:sz="4" w:space="0" w:color="auto"/>
              <w:bottom w:val="double" w:sz="4" w:space="0" w:color="000000" w:themeColor="text1"/>
            </w:tcBorders>
            <w:vAlign w:val="center"/>
          </w:tcPr>
          <w:p w14:paraId="6B7D51DC" w14:textId="77777777" w:rsidR="00E03CF7" w:rsidRPr="00671E63" w:rsidRDefault="00E03CF7" w:rsidP="00AD06A6">
            <w:pPr>
              <w:jc w:val="center"/>
              <w:rPr>
                <w:rFonts w:ascii="Arial" w:hAnsi="Arial" w:cs="Arial"/>
                <w:sz w:val="22"/>
                <w:szCs w:val="22"/>
                <w:lang w:val="kk-KZ"/>
              </w:rPr>
            </w:pPr>
            <w:r>
              <w:rPr>
                <w:rFonts w:ascii="Arial" w:hAnsi="Arial" w:cs="Arial"/>
                <w:sz w:val="22"/>
                <w:szCs w:val="22"/>
                <w:lang w:val="en-US"/>
              </w:rPr>
              <w:t>514</w:t>
            </w:r>
            <w:r>
              <w:rPr>
                <w:rFonts w:ascii="Arial" w:hAnsi="Arial" w:cs="Arial"/>
                <w:sz w:val="22"/>
                <w:szCs w:val="22"/>
              </w:rPr>
              <w:t>,</w:t>
            </w:r>
            <w:r>
              <w:rPr>
                <w:rFonts w:ascii="Arial" w:hAnsi="Arial" w:cs="Arial"/>
                <w:sz w:val="22"/>
                <w:szCs w:val="22"/>
                <w:lang w:val="en-US"/>
              </w:rPr>
              <w:t>4</w:t>
            </w:r>
          </w:p>
        </w:tc>
        <w:tc>
          <w:tcPr>
            <w:tcW w:w="904" w:type="dxa"/>
            <w:tcBorders>
              <w:top w:val="single" w:sz="4" w:space="0" w:color="auto"/>
              <w:bottom w:val="double" w:sz="4" w:space="0" w:color="000000" w:themeColor="text1"/>
            </w:tcBorders>
            <w:vAlign w:val="center"/>
          </w:tcPr>
          <w:p w14:paraId="41BA5A1C" w14:textId="77777777" w:rsidR="00E03CF7" w:rsidRPr="007F5096" w:rsidRDefault="00E03CF7" w:rsidP="00AD06A6">
            <w:pPr>
              <w:jc w:val="center"/>
              <w:rPr>
                <w:rFonts w:ascii="Arial" w:hAnsi="Arial" w:cs="Arial"/>
                <w:sz w:val="22"/>
                <w:szCs w:val="22"/>
              </w:rPr>
            </w:pPr>
            <w:r>
              <w:rPr>
                <w:rFonts w:ascii="Arial" w:hAnsi="Arial" w:cs="Arial"/>
                <w:sz w:val="22"/>
                <w:szCs w:val="22"/>
              </w:rPr>
              <w:t>112,9</w:t>
            </w:r>
          </w:p>
        </w:tc>
        <w:tc>
          <w:tcPr>
            <w:tcW w:w="1011" w:type="dxa"/>
            <w:tcBorders>
              <w:top w:val="single" w:sz="4" w:space="0" w:color="auto"/>
              <w:bottom w:val="double" w:sz="4" w:space="0" w:color="000000" w:themeColor="text1"/>
            </w:tcBorders>
            <w:vAlign w:val="center"/>
          </w:tcPr>
          <w:p w14:paraId="251FC14F" w14:textId="77777777" w:rsidR="00E03CF7" w:rsidRPr="007F5096" w:rsidRDefault="00E03CF7" w:rsidP="00AD06A6">
            <w:pPr>
              <w:ind w:left="-57" w:right="-57"/>
              <w:jc w:val="center"/>
              <w:rPr>
                <w:rFonts w:ascii="Arial" w:hAnsi="Arial" w:cs="Arial"/>
                <w:sz w:val="22"/>
                <w:szCs w:val="22"/>
              </w:rPr>
            </w:pPr>
            <w:r>
              <w:rPr>
                <w:rFonts w:ascii="Arial" w:hAnsi="Arial" w:cs="Arial"/>
                <w:sz w:val="22"/>
                <w:szCs w:val="22"/>
              </w:rPr>
              <w:t>85849,4</w:t>
            </w:r>
          </w:p>
        </w:tc>
        <w:tc>
          <w:tcPr>
            <w:tcW w:w="837" w:type="dxa"/>
            <w:tcBorders>
              <w:top w:val="single" w:sz="4" w:space="0" w:color="auto"/>
              <w:bottom w:val="double" w:sz="4" w:space="0" w:color="000000" w:themeColor="text1"/>
            </w:tcBorders>
            <w:vAlign w:val="center"/>
          </w:tcPr>
          <w:p w14:paraId="4E47C512" w14:textId="77777777" w:rsidR="00E03CF7" w:rsidRPr="007F5096" w:rsidRDefault="00E03CF7" w:rsidP="00AD06A6">
            <w:pPr>
              <w:ind w:left="-57" w:right="-57"/>
              <w:jc w:val="center"/>
              <w:rPr>
                <w:rFonts w:ascii="Arial" w:hAnsi="Arial" w:cs="Arial"/>
                <w:sz w:val="22"/>
                <w:szCs w:val="22"/>
              </w:rPr>
            </w:pPr>
            <w:r>
              <w:rPr>
                <w:rFonts w:ascii="Arial" w:hAnsi="Arial" w:cs="Arial"/>
                <w:sz w:val="22"/>
                <w:szCs w:val="22"/>
              </w:rPr>
              <w:t>2400</w:t>
            </w:r>
          </w:p>
        </w:tc>
        <w:tc>
          <w:tcPr>
            <w:tcW w:w="914" w:type="dxa"/>
            <w:tcBorders>
              <w:top w:val="single" w:sz="4" w:space="0" w:color="auto"/>
              <w:bottom w:val="double" w:sz="4" w:space="0" w:color="000000" w:themeColor="text1"/>
            </w:tcBorders>
            <w:vAlign w:val="center"/>
          </w:tcPr>
          <w:p w14:paraId="3260276B" w14:textId="77777777" w:rsidR="00E03CF7" w:rsidRPr="007F5096" w:rsidRDefault="00E03CF7" w:rsidP="00AD06A6">
            <w:pPr>
              <w:ind w:left="-57" w:right="-57"/>
              <w:jc w:val="center"/>
              <w:rPr>
                <w:rFonts w:ascii="Arial" w:hAnsi="Arial" w:cs="Arial"/>
                <w:sz w:val="22"/>
                <w:szCs w:val="22"/>
              </w:rPr>
            </w:pPr>
            <w:r>
              <w:rPr>
                <w:rFonts w:ascii="Arial" w:hAnsi="Arial" w:cs="Arial"/>
                <w:sz w:val="22"/>
                <w:szCs w:val="22"/>
              </w:rPr>
              <w:t>8500</w:t>
            </w:r>
          </w:p>
        </w:tc>
        <w:tc>
          <w:tcPr>
            <w:tcW w:w="1054" w:type="dxa"/>
            <w:tcBorders>
              <w:top w:val="single" w:sz="4" w:space="0" w:color="auto"/>
              <w:bottom w:val="double" w:sz="4" w:space="0" w:color="000000" w:themeColor="text1"/>
            </w:tcBorders>
            <w:vAlign w:val="center"/>
          </w:tcPr>
          <w:p w14:paraId="2DD51295" w14:textId="77777777" w:rsidR="00E03CF7" w:rsidRPr="007F5096" w:rsidRDefault="00E03CF7" w:rsidP="00AD06A6">
            <w:pPr>
              <w:jc w:val="center"/>
              <w:rPr>
                <w:rFonts w:ascii="Arial" w:hAnsi="Arial" w:cs="Arial"/>
                <w:sz w:val="22"/>
                <w:szCs w:val="22"/>
                <w:lang w:val="en-US"/>
              </w:rPr>
            </w:pPr>
            <w:r>
              <w:rPr>
                <w:rFonts w:ascii="Arial" w:hAnsi="Arial" w:cs="Arial"/>
                <w:sz w:val="22"/>
                <w:szCs w:val="22"/>
              </w:rPr>
              <w:t>246,1</w:t>
            </w:r>
          </w:p>
        </w:tc>
        <w:tc>
          <w:tcPr>
            <w:tcW w:w="1052" w:type="dxa"/>
            <w:tcBorders>
              <w:top w:val="single" w:sz="4" w:space="0" w:color="auto"/>
              <w:bottom w:val="double" w:sz="4" w:space="0" w:color="000000" w:themeColor="text1"/>
            </w:tcBorders>
            <w:vAlign w:val="center"/>
          </w:tcPr>
          <w:p w14:paraId="6236A862" w14:textId="77777777" w:rsidR="00E03CF7" w:rsidRPr="007F5096" w:rsidRDefault="00E03CF7" w:rsidP="00AD06A6">
            <w:pPr>
              <w:jc w:val="center"/>
              <w:rPr>
                <w:rFonts w:ascii="Arial" w:hAnsi="Arial" w:cs="Arial"/>
                <w:sz w:val="22"/>
                <w:szCs w:val="22"/>
              </w:rPr>
            </w:pPr>
            <w:r w:rsidRPr="007F5096">
              <w:rPr>
                <w:rFonts w:ascii="Arial" w:hAnsi="Arial" w:cs="Arial"/>
                <w:sz w:val="22"/>
                <w:szCs w:val="22"/>
              </w:rPr>
              <w:t>ХЛК</w:t>
            </w:r>
          </w:p>
        </w:tc>
        <w:tc>
          <w:tcPr>
            <w:tcW w:w="886" w:type="dxa"/>
            <w:tcBorders>
              <w:top w:val="single" w:sz="4" w:space="0" w:color="auto"/>
              <w:bottom w:val="double" w:sz="4" w:space="0" w:color="000000" w:themeColor="text1"/>
            </w:tcBorders>
            <w:vAlign w:val="center"/>
          </w:tcPr>
          <w:p w14:paraId="65E691AA" w14:textId="77777777" w:rsidR="00E03CF7" w:rsidRPr="007F5096" w:rsidRDefault="00E03CF7" w:rsidP="00AD06A6">
            <w:pPr>
              <w:jc w:val="center"/>
              <w:rPr>
                <w:rFonts w:ascii="Arial" w:hAnsi="Arial" w:cs="Arial"/>
                <w:sz w:val="22"/>
                <w:szCs w:val="22"/>
              </w:rPr>
            </w:pPr>
            <w:r w:rsidRPr="007F5096">
              <w:rPr>
                <w:rFonts w:ascii="Arial" w:hAnsi="Arial" w:cs="Arial"/>
                <w:sz w:val="22"/>
                <w:szCs w:val="22"/>
              </w:rPr>
              <w:t>Нет</w:t>
            </w:r>
          </w:p>
        </w:tc>
      </w:tr>
    </w:tbl>
    <w:p w14:paraId="3D659964" w14:textId="77777777" w:rsidR="00EF6E2A" w:rsidRPr="007F5096" w:rsidRDefault="00EF6E2A" w:rsidP="008948C5">
      <w:pPr>
        <w:widowControl w:val="0"/>
        <w:tabs>
          <w:tab w:val="left" w:pos="9356"/>
        </w:tabs>
        <w:autoSpaceDE w:val="0"/>
        <w:autoSpaceDN w:val="0"/>
        <w:adjustRightInd w:val="0"/>
        <w:spacing w:after="120"/>
        <w:jc w:val="center"/>
        <w:rPr>
          <w:color w:val="FF0000"/>
          <w:sz w:val="24"/>
          <w:szCs w:val="24"/>
          <w:lang w:val="kk-KZ"/>
        </w:rPr>
      </w:pPr>
    </w:p>
    <w:p w14:paraId="7DBA7102" w14:textId="609142B8" w:rsidR="00747165" w:rsidRPr="007F5096" w:rsidRDefault="00EF6E2A" w:rsidP="00747165">
      <w:pPr>
        <w:jc w:val="center"/>
        <w:rPr>
          <w:rFonts w:ascii="Arial" w:hAnsi="Arial" w:cs="Arial"/>
          <w:sz w:val="24"/>
          <w:szCs w:val="24"/>
        </w:rPr>
      </w:pPr>
      <w:r w:rsidRPr="007F5096">
        <w:rPr>
          <w:color w:val="FF0000"/>
          <w:sz w:val="24"/>
          <w:szCs w:val="24"/>
        </w:rPr>
        <w:br w:type="page"/>
      </w:r>
      <w:bookmarkStart w:id="174" w:name="_Toc75240958"/>
      <w:bookmarkStart w:id="175" w:name="_Toc74020441"/>
      <w:bookmarkStart w:id="176" w:name="_Toc74020306"/>
      <w:bookmarkStart w:id="177" w:name="_Toc84003911"/>
      <w:bookmarkStart w:id="178" w:name="_Toc86222791"/>
      <w:bookmarkStart w:id="179" w:name="_Toc86320804"/>
      <w:bookmarkStart w:id="180" w:name="_Toc87893041"/>
      <w:r w:rsidR="00747165" w:rsidRPr="007F5096">
        <w:rPr>
          <w:rFonts w:ascii="Arial" w:hAnsi="Arial" w:cs="Arial"/>
          <w:b/>
          <w:sz w:val="22"/>
          <w:szCs w:val="22"/>
        </w:rPr>
        <w:lastRenderedPageBreak/>
        <w:t xml:space="preserve">Таблица </w:t>
      </w:r>
      <w:r w:rsidR="00747165" w:rsidRPr="007F5096">
        <w:rPr>
          <w:rFonts w:ascii="Arial" w:hAnsi="Arial" w:cs="Arial"/>
          <w:b/>
          <w:sz w:val="22"/>
          <w:szCs w:val="22"/>
        </w:rPr>
        <w:fldChar w:fldCharType="begin"/>
      </w:r>
      <w:r w:rsidR="00747165" w:rsidRPr="007F5096">
        <w:rPr>
          <w:rFonts w:ascii="Arial" w:hAnsi="Arial" w:cs="Arial"/>
          <w:b/>
          <w:sz w:val="22"/>
          <w:szCs w:val="22"/>
        </w:rPr>
        <w:instrText xml:space="preserve"> STYLEREF 2 \s </w:instrText>
      </w:r>
      <w:r w:rsidR="00747165" w:rsidRPr="007F5096">
        <w:rPr>
          <w:rFonts w:ascii="Arial" w:hAnsi="Arial" w:cs="Arial"/>
          <w:b/>
          <w:sz w:val="22"/>
          <w:szCs w:val="22"/>
        </w:rPr>
        <w:fldChar w:fldCharType="separate"/>
      </w:r>
      <w:r w:rsidR="00D3127C" w:rsidRPr="007F5096">
        <w:rPr>
          <w:rFonts w:ascii="Arial" w:hAnsi="Arial" w:cs="Arial"/>
          <w:b/>
          <w:noProof/>
          <w:sz w:val="22"/>
          <w:szCs w:val="22"/>
        </w:rPr>
        <w:t>1.4</w:t>
      </w:r>
      <w:r w:rsidR="00747165" w:rsidRPr="007F5096">
        <w:rPr>
          <w:rFonts w:ascii="Arial" w:hAnsi="Arial" w:cs="Arial"/>
          <w:b/>
          <w:sz w:val="22"/>
          <w:szCs w:val="22"/>
        </w:rPr>
        <w:fldChar w:fldCharType="end"/>
      </w:r>
      <w:r w:rsidR="00747165" w:rsidRPr="007F5096">
        <w:rPr>
          <w:rFonts w:ascii="Arial" w:hAnsi="Arial" w:cs="Arial"/>
          <w:b/>
          <w:sz w:val="22"/>
          <w:szCs w:val="22"/>
        </w:rPr>
        <w:t>.</w:t>
      </w:r>
      <w:r w:rsidR="00747165" w:rsidRPr="007F5096">
        <w:rPr>
          <w:rFonts w:ascii="Arial" w:hAnsi="Arial" w:cs="Arial"/>
          <w:b/>
          <w:sz w:val="22"/>
          <w:szCs w:val="22"/>
        </w:rPr>
        <w:fldChar w:fldCharType="begin"/>
      </w:r>
      <w:r w:rsidR="00747165" w:rsidRPr="007F5096">
        <w:rPr>
          <w:rFonts w:ascii="Arial" w:hAnsi="Arial" w:cs="Arial"/>
          <w:b/>
          <w:sz w:val="22"/>
          <w:szCs w:val="22"/>
        </w:rPr>
        <w:instrText xml:space="preserve"> SEQ Таблица \* ARABIC \s 2 </w:instrText>
      </w:r>
      <w:r w:rsidR="00747165" w:rsidRPr="007F5096">
        <w:rPr>
          <w:rFonts w:ascii="Arial" w:hAnsi="Arial" w:cs="Arial"/>
          <w:b/>
          <w:sz w:val="22"/>
          <w:szCs w:val="22"/>
        </w:rPr>
        <w:fldChar w:fldCharType="separate"/>
      </w:r>
      <w:r w:rsidR="00D3127C" w:rsidRPr="007F5096">
        <w:rPr>
          <w:rFonts w:ascii="Arial" w:hAnsi="Arial" w:cs="Arial"/>
          <w:b/>
          <w:noProof/>
          <w:sz w:val="22"/>
          <w:szCs w:val="22"/>
        </w:rPr>
        <w:t>8</w:t>
      </w:r>
      <w:r w:rsidR="00747165" w:rsidRPr="007F5096">
        <w:rPr>
          <w:rFonts w:ascii="Arial" w:hAnsi="Arial" w:cs="Arial"/>
          <w:b/>
          <w:sz w:val="22"/>
          <w:szCs w:val="22"/>
        </w:rPr>
        <w:fldChar w:fldCharType="end"/>
      </w:r>
      <w:r w:rsidR="00747165" w:rsidRPr="007F5096">
        <w:rPr>
          <w:rFonts w:ascii="Arial" w:hAnsi="Arial" w:cs="Arial"/>
          <w:b/>
          <w:sz w:val="22"/>
          <w:szCs w:val="22"/>
          <w:lang w:val="kk-KZ"/>
        </w:rPr>
        <w:t>.</w:t>
      </w:r>
      <w:r w:rsidR="00747165" w:rsidRPr="007F5096">
        <w:rPr>
          <w:rFonts w:ascii="Arial" w:hAnsi="Arial" w:cs="Arial"/>
          <w:b/>
          <w:sz w:val="22"/>
          <w:szCs w:val="22"/>
        </w:rPr>
        <w:t xml:space="preserve"> </w:t>
      </w:r>
      <w:r w:rsidR="00747165" w:rsidRPr="007F5096">
        <w:rPr>
          <w:rFonts w:ascii="Arial" w:hAnsi="Arial" w:cs="Arial"/>
          <w:b/>
          <w:sz w:val="22"/>
          <w:szCs w:val="24"/>
        </w:rPr>
        <w:t>Давление и температура по разрезу скважины</w:t>
      </w:r>
      <w:bookmarkEnd w:id="174"/>
      <w:bookmarkEnd w:id="175"/>
      <w:bookmarkEnd w:id="176"/>
      <w:bookmarkEnd w:id="177"/>
      <w:bookmarkEnd w:id="178"/>
      <w:bookmarkEnd w:id="179"/>
      <w:bookmarkEnd w:id="180"/>
      <w:r w:rsidR="00747165" w:rsidRPr="007F5096">
        <w:rPr>
          <w:rFonts w:ascii="Arial" w:hAnsi="Arial" w:cs="Arial"/>
          <w:sz w:val="24"/>
          <w:szCs w:val="24"/>
        </w:rPr>
        <w:t xml:space="preserve"> </w:t>
      </w:r>
    </w:p>
    <w:p w14:paraId="748E5834" w14:textId="77777777" w:rsidR="00EF6E2A" w:rsidRPr="007F5096" w:rsidRDefault="00EF6E2A" w:rsidP="00747165">
      <w:pPr>
        <w:jc w:val="center"/>
        <w:rPr>
          <w:rFonts w:ascii="Arial" w:hAnsi="Arial" w:cs="Arial"/>
          <w:sz w:val="24"/>
          <w:szCs w:val="24"/>
        </w:rPr>
      </w:pPr>
      <w:r w:rsidRPr="007F5096">
        <w:rPr>
          <w:rFonts w:ascii="Arial" w:hAnsi="Arial" w:cs="Arial"/>
          <w:sz w:val="24"/>
          <w:szCs w:val="24"/>
        </w:rPr>
        <w:t>ПСР – прогноз по сейсморазведочным данным; ПФГ – прогноз по геофизическим исследованиям;</w:t>
      </w:r>
    </w:p>
    <w:p w14:paraId="13DAB41C" w14:textId="77777777" w:rsidR="00EF6E2A" w:rsidRPr="007F5096" w:rsidRDefault="00EF6E2A" w:rsidP="00E5417E">
      <w:pPr>
        <w:widowControl w:val="0"/>
        <w:autoSpaceDE w:val="0"/>
        <w:autoSpaceDN w:val="0"/>
        <w:adjustRightInd w:val="0"/>
        <w:jc w:val="center"/>
        <w:rPr>
          <w:rFonts w:ascii="Arial" w:hAnsi="Arial" w:cs="Arial"/>
          <w:sz w:val="24"/>
          <w:szCs w:val="24"/>
        </w:rPr>
      </w:pPr>
      <w:r w:rsidRPr="007F5096">
        <w:rPr>
          <w:rFonts w:ascii="Arial" w:hAnsi="Arial" w:cs="Arial"/>
          <w:sz w:val="24"/>
          <w:szCs w:val="24"/>
        </w:rPr>
        <w:t>РФЗ – расчет по фактическим замерам в скважинах)</w:t>
      </w:r>
    </w:p>
    <w:p w14:paraId="483C5B55" w14:textId="77777777" w:rsidR="00AB7CF5" w:rsidRPr="007F5096" w:rsidRDefault="00AB7CF5" w:rsidP="00AB7CF5">
      <w:pPr>
        <w:jc w:val="left"/>
      </w:pPr>
      <w:bookmarkStart w:id="181" w:name="_4.3._ВОЗМОЖНЫЕ_ОСЛОЖНЕНИЯ_ПО_РАЗРЕЗ"/>
      <w:bookmarkStart w:id="182" w:name="_4.3_Возможные_осложнения"/>
      <w:bookmarkStart w:id="183" w:name="_Toc80163936"/>
      <w:bookmarkStart w:id="184" w:name="_Toc80336567"/>
      <w:bookmarkStart w:id="185" w:name="_Toc81972939"/>
      <w:bookmarkEnd w:id="181"/>
      <w:bookmarkEnd w:id="182"/>
    </w:p>
    <w:tbl>
      <w:tblPr>
        <w:tblW w:w="15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218"/>
        <w:gridCol w:w="1049"/>
        <w:gridCol w:w="936"/>
        <w:gridCol w:w="850"/>
        <w:gridCol w:w="993"/>
        <w:gridCol w:w="708"/>
        <w:gridCol w:w="851"/>
        <w:gridCol w:w="850"/>
        <w:gridCol w:w="709"/>
        <w:gridCol w:w="992"/>
        <w:gridCol w:w="851"/>
        <w:gridCol w:w="850"/>
        <w:gridCol w:w="993"/>
        <w:gridCol w:w="850"/>
        <w:gridCol w:w="709"/>
        <w:gridCol w:w="783"/>
        <w:gridCol w:w="853"/>
      </w:tblGrid>
      <w:tr w:rsidR="00E03CF7" w:rsidRPr="007F5096" w14:paraId="41554238" w14:textId="77777777" w:rsidTr="00AD06A6">
        <w:trPr>
          <w:trHeight w:val="472"/>
          <w:jc w:val="center"/>
        </w:trPr>
        <w:tc>
          <w:tcPr>
            <w:tcW w:w="1218" w:type="dxa"/>
            <w:vMerge w:val="restart"/>
            <w:tcBorders>
              <w:top w:val="double" w:sz="4" w:space="0" w:color="auto"/>
              <w:left w:val="double" w:sz="4" w:space="0" w:color="auto"/>
              <w:bottom w:val="single" w:sz="4" w:space="0" w:color="auto"/>
              <w:right w:val="single" w:sz="4" w:space="0" w:color="auto"/>
            </w:tcBorders>
            <w:textDirection w:val="btLr"/>
            <w:vAlign w:val="center"/>
            <w:hideMark/>
          </w:tcPr>
          <w:p w14:paraId="704DD85D" w14:textId="6CA043AA" w:rsidR="00E03CF7" w:rsidRPr="007F5096" w:rsidRDefault="00E03CF7" w:rsidP="00AD06A6">
            <w:pPr>
              <w:ind w:left="113" w:right="113"/>
              <w:jc w:val="center"/>
              <w:rPr>
                <w:rFonts w:ascii="Arial" w:hAnsi="Arial" w:cs="Arial"/>
                <w:b/>
                <w:sz w:val="22"/>
                <w:szCs w:val="24"/>
              </w:rPr>
            </w:pPr>
            <w:r w:rsidRPr="007F5096">
              <w:rPr>
                <w:rFonts w:ascii="Arial" w:hAnsi="Arial" w:cs="Arial"/>
                <w:b/>
                <w:sz w:val="22"/>
                <w:szCs w:val="24"/>
              </w:rPr>
              <w:t>Индекс</w:t>
            </w:r>
            <w:r>
              <w:rPr>
                <w:rFonts w:ascii="Arial" w:hAnsi="Arial" w:cs="Arial"/>
                <w:b/>
                <w:sz w:val="22"/>
                <w:szCs w:val="24"/>
              </w:rPr>
              <w:t xml:space="preserve"> </w:t>
            </w:r>
            <w:r w:rsidRPr="007F5096">
              <w:rPr>
                <w:rFonts w:ascii="Arial" w:hAnsi="Arial" w:cs="Arial"/>
                <w:b/>
                <w:sz w:val="22"/>
                <w:szCs w:val="24"/>
              </w:rPr>
              <w:t>стратиграфического</w:t>
            </w:r>
            <w:r>
              <w:rPr>
                <w:rFonts w:ascii="Arial" w:hAnsi="Arial" w:cs="Arial"/>
                <w:b/>
                <w:sz w:val="22"/>
                <w:szCs w:val="24"/>
              </w:rPr>
              <w:t xml:space="preserve"> </w:t>
            </w:r>
            <w:r w:rsidRPr="007F5096">
              <w:rPr>
                <w:rFonts w:ascii="Arial" w:hAnsi="Arial" w:cs="Arial"/>
                <w:b/>
                <w:sz w:val="22"/>
                <w:szCs w:val="24"/>
              </w:rPr>
              <w:t>подразделения</w:t>
            </w:r>
          </w:p>
        </w:tc>
        <w:tc>
          <w:tcPr>
            <w:tcW w:w="1985" w:type="dxa"/>
            <w:gridSpan w:val="2"/>
            <w:tcBorders>
              <w:top w:val="double" w:sz="4" w:space="0" w:color="auto"/>
              <w:left w:val="single" w:sz="4" w:space="0" w:color="auto"/>
              <w:bottom w:val="single" w:sz="4" w:space="0" w:color="auto"/>
              <w:right w:val="single" w:sz="4" w:space="0" w:color="auto"/>
            </w:tcBorders>
            <w:vAlign w:val="center"/>
            <w:hideMark/>
          </w:tcPr>
          <w:p w14:paraId="75726B35"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Интервал, м</w:t>
            </w:r>
          </w:p>
        </w:tc>
        <w:tc>
          <w:tcPr>
            <w:tcW w:w="10206" w:type="dxa"/>
            <w:gridSpan w:val="12"/>
            <w:tcBorders>
              <w:top w:val="double" w:sz="4" w:space="0" w:color="auto"/>
              <w:left w:val="single" w:sz="4" w:space="0" w:color="auto"/>
              <w:bottom w:val="single" w:sz="4" w:space="0" w:color="auto"/>
              <w:right w:val="single" w:sz="4" w:space="0" w:color="auto"/>
            </w:tcBorders>
            <w:vAlign w:val="center"/>
            <w:hideMark/>
          </w:tcPr>
          <w:p w14:paraId="4187C12C"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Градиент давления</w:t>
            </w:r>
          </w:p>
        </w:tc>
        <w:tc>
          <w:tcPr>
            <w:tcW w:w="1636" w:type="dxa"/>
            <w:gridSpan w:val="2"/>
            <w:vMerge w:val="restart"/>
            <w:tcBorders>
              <w:top w:val="double" w:sz="4" w:space="0" w:color="auto"/>
              <w:left w:val="single" w:sz="4" w:space="0" w:color="auto"/>
              <w:bottom w:val="single" w:sz="4" w:space="0" w:color="auto"/>
              <w:right w:val="double" w:sz="4" w:space="0" w:color="auto"/>
            </w:tcBorders>
            <w:vAlign w:val="center"/>
            <w:hideMark/>
          </w:tcPr>
          <w:p w14:paraId="100A84A3"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Температура</w:t>
            </w:r>
          </w:p>
          <w:p w14:paraId="7E8F17E9"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в конце</w:t>
            </w:r>
          </w:p>
          <w:p w14:paraId="52953669"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интервала</w:t>
            </w:r>
          </w:p>
        </w:tc>
      </w:tr>
      <w:tr w:rsidR="00E03CF7" w:rsidRPr="007F5096" w14:paraId="05BA5B0F" w14:textId="77777777" w:rsidTr="00AD06A6">
        <w:trPr>
          <w:jc w:val="center"/>
        </w:trPr>
        <w:tc>
          <w:tcPr>
            <w:tcW w:w="1218" w:type="dxa"/>
            <w:vMerge/>
            <w:tcBorders>
              <w:top w:val="double" w:sz="4" w:space="0" w:color="auto"/>
              <w:left w:val="double" w:sz="4" w:space="0" w:color="auto"/>
              <w:bottom w:val="single" w:sz="4" w:space="0" w:color="auto"/>
              <w:right w:val="single" w:sz="4" w:space="0" w:color="auto"/>
            </w:tcBorders>
            <w:vAlign w:val="center"/>
            <w:hideMark/>
          </w:tcPr>
          <w:p w14:paraId="7EDA43A5" w14:textId="77777777" w:rsidR="00E03CF7" w:rsidRPr="007F5096" w:rsidRDefault="00E03CF7" w:rsidP="00AD06A6">
            <w:pPr>
              <w:jc w:val="center"/>
              <w:rPr>
                <w:rFonts w:ascii="Arial" w:hAnsi="Arial" w:cs="Arial"/>
                <w:b/>
                <w:sz w:val="22"/>
                <w:szCs w:val="24"/>
              </w:rPr>
            </w:pPr>
          </w:p>
        </w:tc>
        <w:tc>
          <w:tcPr>
            <w:tcW w:w="1049" w:type="dxa"/>
            <w:vMerge w:val="restart"/>
            <w:tcBorders>
              <w:top w:val="single" w:sz="4" w:space="0" w:color="auto"/>
              <w:left w:val="single" w:sz="4" w:space="0" w:color="auto"/>
              <w:bottom w:val="single" w:sz="4" w:space="0" w:color="auto"/>
              <w:right w:val="single" w:sz="4" w:space="0" w:color="auto"/>
            </w:tcBorders>
            <w:vAlign w:val="center"/>
            <w:hideMark/>
          </w:tcPr>
          <w:p w14:paraId="166200F6" w14:textId="77777777" w:rsidR="00E03CF7" w:rsidRPr="007F5096" w:rsidRDefault="00E03CF7" w:rsidP="00AD06A6">
            <w:pPr>
              <w:jc w:val="center"/>
              <w:rPr>
                <w:rFonts w:ascii="Arial" w:hAnsi="Arial" w:cs="Arial"/>
                <w:b/>
                <w:bCs/>
                <w:sz w:val="22"/>
                <w:szCs w:val="24"/>
              </w:rPr>
            </w:pPr>
            <w:r w:rsidRPr="007F5096">
              <w:rPr>
                <w:rFonts w:ascii="Arial" w:hAnsi="Arial" w:cs="Arial"/>
                <w:b/>
                <w:bCs/>
                <w:sz w:val="22"/>
                <w:szCs w:val="24"/>
              </w:rPr>
              <w:t>от</w:t>
            </w:r>
          </w:p>
          <w:p w14:paraId="48CBA61F" w14:textId="77777777" w:rsidR="00E03CF7" w:rsidRPr="007F5096" w:rsidRDefault="00E03CF7" w:rsidP="00AD06A6">
            <w:pPr>
              <w:jc w:val="center"/>
              <w:rPr>
                <w:rFonts w:ascii="Arial" w:hAnsi="Arial" w:cs="Arial"/>
                <w:b/>
                <w:bCs/>
                <w:sz w:val="22"/>
                <w:szCs w:val="24"/>
              </w:rPr>
            </w:pPr>
            <w:r w:rsidRPr="007F5096">
              <w:rPr>
                <w:rFonts w:ascii="Arial" w:hAnsi="Arial" w:cs="Arial"/>
                <w:b/>
                <w:bCs/>
                <w:sz w:val="22"/>
                <w:szCs w:val="24"/>
              </w:rPr>
              <w:t>(верх)</w:t>
            </w:r>
          </w:p>
        </w:tc>
        <w:tc>
          <w:tcPr>
            <w:tcW w:w="936" w:type="dxa"/>
            <w:vMerge w:val="restart"/>
            <w:tcBorders>
              <w:top w:val="single" w:sz="4" w:space="0" w:color="auto"/>
              <w:left w:val="single" w:sz="4" w:space="0" w:color="auto"/>
              <w:bottom w:val="single" w:sz="4" w:space="0" w:color="auto"/>
              <w:right w:val="single" w:sz="4" w:space="0" w:color="auto"/>
            </w:tcBorders>
            <w:vAlign w:val="center"/>
            <w:hideMark/>
          </w:tcPr>
          <w:p w14:paraId="47B0DB69" w14:textId="77777777" w:rsidR="00E03CF7" w:rsidRPr="007F5096" w:rsidRDefault="00E03CF7" w:rsidP="00AD06A6">
            <w:pPr>
              <w:jc w:val="center"/>
              <w:rPr>
                <w:rFonts w:ascii="Arial" w:hAnsi="Arial" w:cs="Arial"/>
                <w:b/>
                <w:bCs/>
                <w:sz w:val="22"/>
                <w:szCs w:val="24"/>
              </w:rPr>
            </w:pPr>
            <w:r w:rsidRPr="007F5096">
              <w:rPr>
                <w:rFonts w:ascii="Arial" w:hAnsi="Arial" w:cs="Arial"/>
                <w:b/>
                <w:bCs/>
                <w:sz w:val="22"/>
                <w:szCs w:val="24"/>
              </w:rPr>
              <w:t>до</w:t>
            </w:r>
          </w:p>
          <w:p w14:paraId="66DE376A" w14:textId="77777777" w:rsidR="00E03CF7" w:rsidRPr="007F5096" w:rsidRDefault="00E03CF7" w:rsidP="00AD06A6">
            <w:pPr>
              <w:jc w:val="center"/>
              <w:rPr>
                <w:rFonts w:ascii="Arial" w:hAnsi="Arial" w:cs="Arial"/>
                <w:b/>
                <w:bCs/>
                <w:sz w:val="22"/>
                <w:szCs w:val="24"/>
              </w:rPr>
            </w:pPr>
            <w:r w:rsidRPr="007F5096">
              <w:rPr>
                <w:rFonts w:ascii="Arial" w:hAnsi="Arial" w:cs="Arial"/>
                <w:b/>
                <w:bCs/>
                <w:sz w:val="22"/>
                <w:szCs w:val="24"/>
              </w:rPr>
              <w:t>(низ)</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7600C967"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Пластового</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173B63D7"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Порового</w:t>
            </w:r>
          </w:p>
        </w:tc>
        <w:tc>
          <w:tcPr>
            <w:tcW w:w="2693" w:type="dxa"/>
            <w:gridSpan w:val="3"/>
            <w:tcBorders>
              <w:top w:val="single" w:sz="4" w:space="0" w:color="auto"/>
              <w:left w:val="single" w:sz="4" w:space="0" w:color="auto"/>
              <w:bottom w:val="single" w:sz="4" w:space="0" w:color="auto"/>
              <w:right w:val="single" w:sz="4" w:space="0" w:color="auto"/>
            </w:tcBorders>
            <w:vAlign w:val="center"/>
            <w:hideMark/>
          </w:tcPr>
          <w:p w14:paraId="5C71E67A"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Гидроразрыва пород</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8A3B914"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Горного</w:t>
            </w:r>
          </w:p>
        </w:tc>
        <w:tc>
          <w:tcPr>
            <w:tcW w:w="1636" w:type="dxa"/>
            <w:gridSpan w:val="2"/>
            <w:vMerge/>
            <w:tcBorders>
              <w:top w:val="double" w:sz="4" w:space="0" w:color="auto"/>
              <w:left w:val="single" w:sz="4" w:space="0" w:color="auto"/>
              <w:bottom w:val="single" w:sz="4" w:space="0" w:color="auto"/>
              <w:right w:val="double" w:sz="4" w:space="0" w:color="auto"/>
            </w:tcBorders>
            <w:vAlign w:val="center"/>
            <w:hideMark/>
          </w:tcPr>
          <w:p w14:paraId="5BFFF72D" w14:textId="77777777" w:rsidR="00E03CF7" w:rsidRPr="007F5096" w:rsidRDefault="00E03CF7" w:rsidP="00AD06A6">
            <w:pPr>
              <w:jc w:val="center"/>
              <w:rPr>
                <w:rFonts w:ascii="Arial" w:hAnsi="Arial" w:cs="Arial"/>
                <w:b/>
                <w:sz w:val="22"/>
                <w:szCs w:val="24"/>
              </w:rPr>
            </w:pPr>
          </w:p>
        </w:tc>
      </w:tr>
      <w:tr w:rsidR="00E03CF7" w:rsidRPr="007F5096" w14:paraId="6A151B5C" w14:textId="77777777" w:rsidTr="00AD06A6">
        <w:trPr>
          <w:jc w:val="center"/>
        </w:trPr>
        <w:tc>
          <w:tcPr>
            <w:tcW w:w="1218" w:type="dxa"/>
            <w:vMerge/>
            <w:tcBorders>
              <w:top w:val="double" w:sz="4" w:space="0" w:color="auto"/>
              <w:left w:val="double" w:sz="4" w:space="0" w:color="auto"/>
              <w:bottom w:val="single" w:sz="4" w:space="0" w:color="auto"/>
              <w:right w:val="single" w:sz="4" w:space="0" w:color="auto"/>
            </w:tcBorders>
            <w:vAlign w:val="center"/>
            <w:hideMark/>
          </w:tcPr>
          <w:p w14:paraId="5943FC87" w14:textId="77777777" w:rsidR="00E03CF7" w:rsidRPr="007F5096" w:rsidRDefault="00E03CF7" w:rsidP="00AD06A6">
            <w:pPr>
              <w:jc w:val="center"/>
              <w:rPr>
                <w:rFonts w:ascii="Arial" w:hAnsi="Arial" w:cs="Arial"/>
                <w:b/>
                <w:sz w:val="22"/>
                <w:szCs w:val="2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203BBC15" w14:textId="77777777" w:rsidR="00E03CF7" w:rsidRPr="007F5096" w:rsidRDefault="00E03CF7" w:rsidP="00AD06A6">
            <w:pPr>
              <w:jc w:val="center"/>
              <w:rPr>
                <w:rFonts w:ascii="Arial" w:hAnsi="Arial" w:cs="Arial"/>
                <w:b/>
                <w:bCs/>
                <w:sz w:val="22"/>
                <w:szCs w:val="24"/>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2EAB40D4" w14:textId="77777777" w:rsidR="00E03CF7" w:rsidRPr="007F5096" w:rsidRDefault="00E03CF7" w:rsidP="00AD06A6">
            <w:pPr>
              <w:jc w:val="center"/>
              <w:rPr>
                <w:rFonts w:ascii="Arial" w:hAnsi="Arial" w:cs="Arial"/>
                <w:b/>
                <w:bCs/>
                <w:sz w:val="22"/>
                <w:szCs w:val="24"/>
              </w:rPr>
            </w:pP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7AE2DEA0"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кгс/см</w:t>
            </w:r>
            <w:r w:rsidRPr="007F5096">
              <w:rPr>
                <w:rFonts w:ascii="Arial" w:hAnsi="Arial" w:cs="Arial"/>
                <w:b/>
                <w:sz w:val="22"/>
                <w:szCs w:val="24"/>
                <w:vertAlign w:val="superscript"/>
              </w:rPr>
              <w:t>2</w:t>
            </w:r>
            <w:r w:rsidRPr="007F5096">
              <w:rPr>
                <w:rFonts w:ascii="Arial" w:hAnsi="Arial" w:cs="Arial"/>
                <w:b/>
                <w:sz w:val="22"/>
                <w:szCs w:val="24"/>
              </w:rPr>
              <w:t>на м</w:t>
            </w:r>
          </w:p>
        </w:tc>
        <w:tc>
          <w:tcPr>
            <w:tcW w:w="70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C83A99E" w14:textId="2A52899A" w:rsidR="00E03CF7" w:rsidRPr="007F5096" w:rsidRDefault="00E03CF7" w:rsidP="00AD06A6">
            <w:pPr>
              <w:jc w:val="center"/>
              <w:rPr>
                <w:rFonts w:ascii="Arial" w:hAnsi="Arial" w:cs="Arial"/>
                <w:b/>
                <w:sz w:val="22"/>
                <w:szCs w:val="24"/>
              </w:rPr>
            </w:pPr>
            <w:r w:rsidRPr="007F5096">
              <w:rPr>
                <w:rFonts w:ascii="Arial" w:hAnsi="Arial" w:cs="Arial"/>
                <w:b/>
                <w:sz w:val="22"/>
                <w:szCs w:val="24"/>
              </w:rPr>
              <w:t>Источник</w:t>
            </w:r>
            <w:r>
              <w:rPr>
                <w:rFonts w:ascii="Arial" w:hAnsi="Arial" w:cs="Arial"/>
                <w:b/>
                <w:sz w:val="22"/>
                <w:szCs w:val="24"/>
              </w:rPr>
              <w:t xml:space="preserve"> </w:t>
            </w:r>
            <w:r w:rsidRPr="007F5096">
              <w:rPr>
                <w:rFonts w:ascii="Arial" w:hAnsi="Arial" w:cs="Arial"/>
                <w:b/>
                <w:sz w:val="22"/>
                <w:szCs w:val="24"/>
              </w:rPr>
              <w:t>получения</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20EF83B"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кгс/см</w:t>
            </w:r>
            <w:r w:rsidRPr="007F5096">
              <w:rPr>
                <w:rFonts w:ascii="Arial" w:hAnsi="Arial" w:cs="Arial"/>
                <w:b/>
                <w:sz w:val="22"/>
                <w:szCs w:val="24"/>
                <w:vertAlign w:val="superscript"/>
              </w:rPr>
              <w:t>2</w:t>
            </w:r>
            <w:r w:rsidRPr="007F5096">
              <w:rPr>
                <w:rFonts w:ascii="Arial" w:hAnsi="Arial" w:cs="Arial"/>
                <w:b/>
                <w:sz w:val="22"/>
                <w:szCs w:val="24"/>
              </w:rPr>
              <w:t xml:space="preserve"> на м</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3559D37" w14:textId="3B75B3FC" w:rsidR="00E03CF7" w:rsidRPr="007F5096" w:rsidRDefault="00E03CF7" w:rsidP="00AD06A6">
            <w:pPr>
              <w:jc w:val="center"/>
              <w:rPr>
                <w:rFonts w:ascii="Arial" w:hAnsi="Arial" w:cs="Arial"/>
                <w:b/>
                <w:sz w:val="22"/>
                <w:szCs w:val="24"/>
              </w:rPr>
            </w:pPr>
            <w:r w:rsidRPr="007F5096">
              <w:rPr>
                <w:rFonts w:ascii="Arial" w:hAnsi="Arial" w:cs="Arial"/>
                <w:b/>
                <w:sz w:val="22"/>
                <w:szCs w:val="24"/>
              </w:rPr>
              <w:t>Источник</w:t>
            </w:r>
            <w:r>
              <w:rPr>
                <w:rFonts w:ascii="Arial" w:hAnsi="Arial" w:cs="Arial"/>
                <w:b/>
                <w:sz w:val="22"/>
                <w:szCs w:val="24"/>
              </w:rPr>
              <w:t xml:space="preserve"> </w:t>
            </w:r>
            <w:r w:rsidRPr="007F5096">
              <w:rPr>
                <w:rFonts w:ascii="Arial" w:hAnsi="Arial" w:cs="Arial"/>
                <w:b/>
                <w:sz w:val="22"/>
                <w:szCs w:val="24"/>
              </w:rPr>
              <w:t>получения</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667D2025"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кгс/см</w:t>
            </w:r>
            <w:r w:rsidRPr="007F5096">
              <w:rPr>
                <w:rFonts w:ascii="Arial" w:hAnsi="Arial" w:cs="Arial"/>
                <w:b/>
                <w:sz w:val="22"/>
                <w:szCs w:val="24"/>
                <w:vertAlign w:val="superscript"/>
              </w:rPr>
              <w:t>2</w:t>
            </w:r>
            <w:r w:rsidRPr="007F5096">
              <w:rPr>
                <w:rFonts w:ascii="Arial" w:hAnsi="Arial" w:cs="Arial"/>
                <w:b/>
                <w:sz w:val="22"/>
                <w:szCs w:val="24"/>
              </w:rPr>
              <w:t xml:space="preserve"> на м</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9470B1F" w14:textId="2D8698A0" w:rsidR="00E03CF7" w:rsidRPr="007F5096" w:rsidRDefault="00E03CF7" w:rsidP="00AD06A6">
            <w:pPr>
              <w:jc w:val="center"/>
              <w:rPr>
                <w:rFonts w:ascii="Arial" w:hAnsi="Arial" w:cs="Arial"/>
                <w:b/>
                <w:sz w:val="22"/>
                <w:szCs w:val="24"/>
              </w:rPr>
            </w:pPr>
            <w:r w:rsidRPr="007F5096">
              <w:rPr>
                <w:rFonts w:ascii="Arial" w:hAnsi="Arial" w:cs="Arial"/>
                <w:b/>
                <w:sz w:val="22"/>
                <w:szCs w:val="24"/>
              </w:rPr>
              <w:t>Источник</w:t>
            </w:r>
            <w:r>
              <w:rPr>
                <w:rFonts w:ascii="Arial" w:hAnsi="Arial" w:cs="Arial"/>
                <w:b/>
                <w:sz w:val="22"/>
                <w:szCs w:val="24"/>
              </w:rPr>
              <w:t xml:space="preserve"> </w:t>
            </w:r>
            <w:r w:rsidRPr="007F5096">
              <w:rPr>
                <w:rFonts w:ascii="Arial" w:hAnsi="Arial" w:cs="Arial"/>
                <w:b/>
                <w:sz w:val="22"/>
                <w:szCs w:val="24"/>
              </w:rPr>
              <w:t>получения</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6582A2BD"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кгс/см</w:t>
            </w:r>
            <w:r w:rsidRPr="007F5096">
              <w:rPr>
                <w:rFonts w:ascii="Arial" w:hAnsi="Arial" w:cs="Arial"/>
                <w:b/>
                <w:sz w:val="22"/>
                <w:szCs w:val="24"/>
                <w:vertAlign w:val="superscript"/>
                <w:lang w:val="en-US"/>
              </w:rPr>
              <w:t>2</w:t>
            </w:r>
            <w:r w:rsidRPr="007F5096">
              <w:rPr>
                <w:rFonts w:ascii="Arial" w:hAnsi="Arial" w:cs="Arial"/>
                <w:b/>
                <w:sz w:val="22"/>
                <w:szCs w:val="24"/>
              </w:rPr>
              <w:t xml:space="preserve"> на м</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FAA1DE0" w14:textId="1F99EFF1" w:rsidR="00E03CF7" w:rsidRPr="007F5096" w:rsidRDefault="00E03CF7" w:rsidP="00AD06A6">
            <w:pPr>
              <w:jc w:val="center"/>
              <w:rPr>
                <w:rFonts w:ascii="Arial" w:hAnsi="Arial" w:cs="Arial"/>
                <w:b/>
                <w:sz w:val="22"/>
                <w:szCs w:val="24"/>
              </w:rPr>
            </w:pPr>
            <w:r w:rsidRPr="007F5096">
              <w:rPr>
                <w:rFonts w:ascii="Arial" w:hAnsi="Arial" w:cs="Arial"/>
                <w:b/>
                <w:sz w:val="22"/>
                <w:szCs w:val="24"/>
              </w:rPr>
              <w:t>Источник</w:t>
            </w:r>
            <w:r>
              <w:rPr>
                <w:rFonts w:ascii="Arial" w:hAnsi="Arial" w:cs="Arial"/>
                <w:b/>
                <w:sz w:val="22"/>
                <w:szCs w:val="24"/>
              </w:rPr>
              <w:t xml:space="preserve"> </w:t>
            </w:r>
            <w:r w:rsidRPr="007F5096">
              <w:rPr>
                <w:rFonts w:ascii="Arial" w:hAnsi="Arial" w:cs="Arial"/>
                <w:b/>
                <w:sz w:val="22"/>
                <w:szCs w:val="24"/>
              </w:rPr>
              <w:t>получения</w:t>
            </w:r>
          </w:p>
        </w:tc>
        <w:tc>
          <w:tcPr>
            <w:tcW w:w="78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4905D3"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Градус</w:t>
            </w:r>
          </w:p>
        </w:tc>
        <w:tc>
          <w:tcPr>
            <w:tcW w:w="853" w:type="dxa"/>
            <w:vMerge w:val="restart"/>
            <w:tcBorders>
              <w:top w:val="single" w:sz="4" w:space="0" w:color="auto"/>
              <w:left w:val="single" w:sz="4" w:space="0" w:color="auto"/>
              <w:bottom w:val="single" w:sz="4" w:space="0" w:color="auto"/>
              <w:right w:val="double" w:sz="4" w:space="0" w:color="auto"/>
            </w:tcBorders>
            <w:textDirection w:val="btLr"/>
            <w:vAlign w:val="center"/>
            <w:hideMark/>
          </w:tcPr>
          <w:p w14:paraId="38713543" w14:textId="6F96C4C5" w:rsidR="00E03CF7" w:rsidRPr="007F5096" w:rsidRDefault="00E03CF7" w:rsidP="00AD06A6">
            <w:pPr>
              <w:jc w:val="center"/>
              <w:rPr>
                <w:rFonts w:ascii="Arial" w:hAnsi="Arial" w:cs="Arial"/>
                <w:b/>
                <w:sz w:val="22"/>
                <w:szCs w:val="24"/>
              </w:rPr>
            </w:pPr>
            <w:r w:rsidRPr="007F5096">
              <w:rPr>
                <w:rFonts w:ascii="Arial" w:hAnsi="Arial" w:cs="Arial"/>
                <w:b/>
                <w:sz w:val="22"/>
                <w:szCs w:val="24"/>
              </w:rPr>
              <w:t>Источник</w:t>
            </w:r>
            <w:r>
              <w:rPr>
                <w:rFonts w:ascii="Arial" w:hAnsi="Arial" w:cs="Arial"/>
                <w:b/>
                <w:sz w:val="22"/>
                <w:szCs w:val="24"/>
              </w:rPr>
              <w:t xml:space="preserve"> </w:t>
            </w:r>
            <w:r w:rsidRPr="007F5096">
              <w:rPr>
                <w:rFonts w:ascii="Arial" w:hAnsi="Arial" w:cs="Arial"/>
                <w:b/>
                <w:sz w:val="22"/>
                <w:szCs w:val="24"/>
              </w:rPr>
              <w:t>получения</w:t>
            </w:r>
          </w:p>
        </w:tc>
      </w:tr>
      <w:tr w:rsidR="00E03CF7" w:rsidRPr="007F5096" w14:paraId="75506A66" w14:textId="77777777" w:rsidTr="00AD06A6">
        <w:trPr>
          <w:trHeight w:val="2415"/>
          <w:jc w:val="center"/>
        </w:trPr>
        <w:tc>
          <w:tcPr>
            <w:tcW w:w="1218" w:type="dxa"/>
            <w:vMerge/>
            <w:tcBorders>
              <w:top w:val="double" w:sz="4" w:space="0" w:color="auto"/>
              <w:left w:val="double" w:sz="4" w:space="0" w:color="auto"/>
              <w:bottom w:val="single" w:sz="4" w:space="0" w:color="auto"/>
              <w:right w:val="single" w:sz="4" w:space="0" w:color="auto"/>
            </w:tcBorders>
            <w:vAlign w:val="center"/>
            <w:hideMark/>
          </w:tcPr>
          <w:p w14:paraId="46C79853" w14:textId="77777777" w:rsidR="00E03CF7" w:rsidRPr="007F5096" w:rsidRDefault="00E03CF7" w:rsidP="00AD06A6">
            <w:pPr>
              <w:jc w:val="center"/>
              <w:rPr>
                <w:rFonts w:ascii="Arial" w:hAnsi="Arial" w:cs="Arial"/>
                <w:b/>
                <w:sz w:val="22"/>
                <w:szCs w:val="2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722B8450" w14:textId="77777777" w:rsidR="00E03CF7" w:rsidRPr="007F5096" w:rsidRDefault="00E03CF7" w:rsidP="00AD06A6">
            <w:pPr>
              <w:jc w:val="center"/>
              <w:rPr>
                <w:rFonts w:ascii="Arial" w:hAnsi="Arial" w:cs="Arial"/>
                <w:b/>
                <w:bCs/>
                <w:sz w:val="22"/>
                <w:szCs w:val="24"/>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0A7FDAF1" w14:textId="77777777" w:rsidR="00E03CF7" w:rsidRPr="007F5096" w:rsidRDefault="00E03CF7" w:rsidP="00AD06A6">
            <w:pPr>
              <w:jc w:val="center"/>
              <w:rPr>
                <w:rFonts w:ascii="Arial" w:hAnsi="Arial" w:cs="Arial"/>
                <w:b/>
                <w:bCs/>
                <w:sz w:val="22"/>
                <w:szCs w:val="24"/>
              </w:rPr>
            </w:pPr>
          </w:p>
        </w:tc>
        <w:tc>
          <w:tcPr>
            <w:tcW w:w="850" w:type="dxa"/>
            <w:tcBorders>
              <w:top w:val="single" w:sz="4" w:space="0" w:color="auto"/>
              <w:left w:val="single" w:sz="4" w:space="0" w:color="auto"/>
              <w:bottom w:val="single" w:sz="4" w:space="0" w:color="auto"/>
              <w:right w:val="single" w:sz="4" w:space="0" w:color="auto"/>
            </w:tcBorders>
            <w:vAlign w:val="center"/>
          </w:tcPr>
          <w:p w14:paraId="65FEF5FD" w14:textId="77777777" w:rsidR="00E03CF7" w:rsidRPr="007F5096" w:rsidRDefault="00E03CF7" w:rsidP="00AD06A6">
            <w:pPr>
              <w:ind w:left="-57" w:right="-57"/>
              <w:jc w:val="center"/>
              <w:rPr>
                <w:rFonts w:ascii="Arial" w:hAnsi="Arial" w:cs="Arial"/>
                <w:b/>
                <w:sz w:val="22"/>
                <w:szCs w:val="24"/>
              </w:rPr>
            </w:pPr>
            <w:r w:rsidRPr="007F5096">
              <w:rPr>
                <w:rFonts w:ascii="Arial" w:hAnsi="Arial" w:cs="Arial"/>
                <w:b/>
                <w:sz w:val="22"/>
                <w:szCs w:val="24"/>
              </w:rPr>
              <w:t>от</w:t>
            </w:r>
          </w:p>
          <w:p w14:paraId="012FCBB9" w14:textId="77777777" w:rsidR="00E03CF7" w:rsidRPr="007F5096" w:rsidRDefault="00E03CF7" w:rsidP="00AD06A6">
            <w:pPr>
              <w:ind w:left="-57" w:right="-57"/>
              <w:jc w:val="center"/>
              <w:rPr>
                <w:rFonts w:ascii="Arial" w:hAnsi="Arial" w:cs="Arial"/>
                <w:b/>
                <w:sz w:val="22"/>
                <w:szCs w:val="24"/>
              </w:rPr>
            </w:pPr>
            <w:r w:rsidRPr="007F5096">
              <w:rPr>
                <w:rFonts w:ascii="Arial" w:hAnsi="Arial" w:cs="Arial"/>
                <w:b/>
                <w:sz w:val="22"/>
                <w:szCs w:val="24"/>
              </w:rPr>
              <w:t>(верх)</w:t>
            </w:r>
          </w:p>
        </w:tc>
        <w:tc>
          <w:tcPr>
            <w:tcW w:w="993" w:type="dxa"/>
            <w:tcBorders>
              <w:top w:val="single" w:sz="4" w:space="0" w:color="auto"/>
              <w:left w:val="single" w:sz="4" w:space="0" w:color="auto"/>
              <w:bottom w:val="single" w:sz="4" w:space="0" w:color="auto"/>
              <w:right w:val="single" w:sz="4" w:space="0" w:color="auto"/>
            </w:tcBorders>
            <w:vAlign w:val="center"/>
          </w:tcPr>
          <w:p w14:paraId="21A71F66"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до</w:t>
            </w:r>
          </w:p>
          <w:p w14:paraId="236C3F75"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(низ)</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ACB41B6" w14:textId="77777777" w:rsidR="00E03CF7" w:rsidRPr="007F5096" w:rsidRDefault="00E03CF7" w:rsidP="00AD06A6">
            <w:pPr>
              <w:jc w:val="center"/>
              <w:rPr>
                <w:rFonts w:ascii="Arial" w:hAnsi="Arial" w:cs="Arial"/>
                <w:b/>
                <w:sz w:val="22"/>
                <w:szCs w:val="24"/>
              </w:rPr>
            </w:pPr>
          </w:p>
        </w:tc>
        <w:tc>
          <w:tcPr>
            <w:tcW w:w="851" w:type="dxa"/>
            <w:tcBorders>
              <w:top w:val="single" w:sz="4" w:space="0" w:color="auto"/>
              <w:left w:val="single" w:sz="4" w:space="0" w:color="auto"/>
              <w:bottom w:val="single" w:sz="4" w:space="0" w:color="auto"/>
              <w:right w:val="single" w:sz="4" w:space="0" w:color="auto"/>
            </w:tcBorders>
            <w:vAlign w:val="center"/>
          </w:tcPr>
          <w:p w14:paraId="32A4A8EA" w14:textId="77777777" w:rsidR="00E03CF7" w:rsidRPr="007F5096" w:rsidRDefault="00E03CF7" w:rsidP="00AD06A6">
            <w:pPr>
              <w:ind w:left="-57" w:right="-57"/>
              <w:jc w:val="center"/>
              <w:rPr>
                <w:rFonts w:ascii="Arial" w:hAnsi="Arial" w:cs="Arial"/>
                <w:b/>
                <w:sz w:val="22"/>
                <w:szCs w:val="24"/>
              </w:rPr>
            </w:pPr>
            <w:r w:rsidRPr="007F5096">
              <w:rPr>
                <w:rFonts w:ascii="Arial" w:hAnsi="Arial" w:cs="Arial"/>
                <w:b/>
                <w:sz w:val="22"/>
                <w:szCs w:val="24"/>
              </w:rPr>
              <w:t>от</w:t>
            </w:r>
          </w:p>
          <w:p w14:paraId="71F0E745" w14:textId="77777777" w:rsidR="00E03CF7" w:rsidRPr="007F5096" w:rsidRDefault="00E03CF7" w:rsidP="00AD06A6">
            <w:pPr>
              <w:ind w:left="-57" w:right="-57"/>
              <w:jc w:val="center"/>
              <w:rPr>
                <w:rFonts w:ascii="Arial" w:hAnsi="Arial" w:cs="Arial"/>
                <w:b/>
                <w:sz w:val="22"/>
                <w:szCs w:val="24"/>
              </w:rPr>
            </w:pPr>
            <w:r w:rsidRPr="007F5096">
              <w:rPr>
                <w:rFonts w:ascii="Arial" w:hAnsi="Arial" w:cs="Arial"/>
                <w:b/>
                <w:sz w:val="22"/>
                <w:szCs w:val="24"/>
              </w:rPr>
              <w:t>(верх)</w:t>
            </w:r>
          </w:p>
        </w:tc>
        <w:tc>
          <w:tcPr>
            <w:tcW w:w="850" w:type="dxa"/>
            <w:tcBorders>
              <w:top w:val="single" w:sz="4" w:space="0" w:color="auto"/>
              <w:left w:val="single" w:sz="4" w:space="0" w:color="auto"/>
              <w:bottom w:val="single" w:sz="4" w:space="0" w:color="auto"/>
              <w:right w:val="single" w:sz="4" w:space="0" w:color="auto"/>
            </w:tcBorders>
            <w:vAlign w:val="center"/>
          </w:tcPr>
          <w:p w14:paraId="41E5247C"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до</w:t>
            </w:r>
          </w:p>
          <w:p w14:paraId="0EB58630"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(низ)</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E98A72" w14:textId="77777777" w:rsidR="00E03CF7" w:rsidRPr="007F5096" w:rsidRDefault="00E03CF7" w:rsidP="00AD06A6">
            <w:pPr>
              <w:jc w:val="center"/>
              <w:rPr>
                <w:rFonts w:ascii="Arial" w:hAnsi="Arial" w:cs="Arial"/>
                <w:b/>
                <w:sz w:val="22"/>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6E711B4A"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от</w:t>
            </w:r>
          </w:p>
          <w:p w14:paraId="0430EAF6"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(верх)</w:t>
            </w:r>
          </w:p>
        </w:tc>
        <w:tc>
          <w:tcPr>
            <w:tcW w:w="851" w:type="dxa"/>
            <w:tcBorders>
              <w:top w:val="single" w:sz="4" w:space="0" w:color="auto"/>
              <w:left w:val="single" w:sz="4" w:space="0" w:color="auto"/>
              <w:bottom w:val="single" w:sz="4" w:space="0" w:color="auto"/>
              <w:right w:val="single" w:sz="4" w:space="0" w:color="auto"/>
            </w:tcBorders>
            <w:vAlign w:val="center"/>
          </w:tcPr>
          <w:p w14:paraId="63B28342"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до</w:t>
            </w:r>
          </w:p>
          <w:p w14:paraId="5262550A"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(низ)</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1654736" w14:textId="77777777" w:rsidR="00E03CF7" w:rsidRPr="007F5096" w:rsidRDefault="00E03CF7" w:rsidP="00AD06A6">
            <w:pPr>
              <w:jc w:val="center"/>
              <w:rPr>
                <w:rFonts w:ascii="Arial" w:hAnsi="Arial" w:cs="Arial"/>
                <w:b/>
                <w:sz w:val="22"/>
                <w:szCs w:val="24"/>
              </w:rPr>
            </w:pPr>
          </w:p>
        </w:tc>
        <w:tc>
          <w:tcPr>
            <w:tcW w:w="993" w:type="dxa"/>
            <w:tcBorders>
              <w:top w:val="single" w:sz="4" w:space="0" w:color="auto"/>
              <w:left w:val="single" w:sz="4" w:space="0" w:color="auto"/>
              <w:bottom w:val="single" w:sz="4" w:space="0" w:color="auto"/>
              <w:right w:val="single" w:sz="4" w:space="0" w:color="auto"/>
            </w:tcBorders>
            <w:vAlign w:val="center"/>
          </w:tcPr>
          <w:p w14:paraId="4569AFA5"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от</w:t>
            </w:r>
          </w:p>
          <w:p w14:paraId="02841C4B"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(верх)</w:t>
            </w:r>
          </w:p>
        </w:tc>
        <w:tc>
          <w:tcPr>
            <w:tcW w:w="850" w:type="dxa"/>
            <w:tcBorders>
              <w:top w:val="single" w:sz="4" w:space="0" w:color="auto"/>
              <w:left w:val="single" w:sz="4" w:space="0" w:color="auto"/>
              <w:bottom w:val="single" w:sz="4" w:space="0" w:color="auto"/>
              <w:right w:val="single" w:sz="4" w:space="0" w:color="auto"/>
            </w:tcBorders>
            <w:vAlign w:val="center"/>
          </w:tcPr>
          <w:p w14:paraId="213E2A70"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до</w:t>
            </w:r>
          </w:p>
          <w:p w14:paraId="68EEBF36"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(низ)</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2A7820" w14:textId="77777777" w:rsidR="00E03CF7" w:rsidRPr="007F5096" w:rsidRDefault="00E03CF7" w:rsidP="00AD06A6">
            <w:pPr>
              <w:jc w:val="center"/>
              <w:rPr>
                <w:rFonts w:ascii="Arial" w:hAnsi="Arial" w:cs="Arial"/>
                <w:b/>
                <w:sz w:val="22"/>
                <w:szCs w:val="24"/>
              </w:rPr>
            </w:pPr>
          </w:p>
        </w:tc>
        <w:tc>
          <w:tcPr>
            <w:tcW w:w="783" w:type="dxa"/>
            <w:vMerge/>
            <w:tcBorders>
              <w:top w:val="single" w:sz="4" w:space="0" w:color="auto"/>
              <w:left w:val="single" w:sz="4" w:space="0" w:color="auto"/>
              <w:bottom w:val="single" w:sz="4" w:space="0" w:color="auto"/>
              <w:right w:val="single" w:sz="4" w:space="0" w:color="auto"/>
            </w:tcBorders>
            <w:vAlign w:val="center"/>
            <w:hideMark/>
          </w:tcPr>
          <w:p w14:paraId="3A4F209E" w14:textId="77777777" w:rsidR="00E03CF7" w:rsidRPr="007F5096" w:rsidRDefault="00E03CF7" w:rsidP="00AD06A6">
            <w:pPr>
              <w:jc w:val="center"/>
              <w:rPr>
                <w:rFonts w:ascii="Arial" w:hAnsi="Arial" w:cs="Arial"/>
                <w:b/>
                <w:sz w:val="22"/>
                <w:szCs w:val="24"/>
              </w:rPr>
            </w:pPr>
          </w:p>
        </w:tc>
        <w:tc>
          <w:tcPr>
            <w:tcW w:w="853" w:type="dxa"/>
            <w:vMerge/>
            <w:tcBorders>
              <w:top w:val="single" w:sz="4" w:space="0" w:color="auto"/>
              <w:left w:val="single" w:sz="4" w:space="0" w:color="auto"/>
              <w:bottom w:val="single" w:sz="4" w:space="0" w:color="auto"/>
              <w:right w:val="double" w:sz="4" w:space="0" w:color="auto"/>
            </w:tcBorders>
            <w:vAlign w:val="center"/>
            <w:hideMark/>
          </w:tcPr>
          <w:p w14:paraId="08A321B2" w14:textId="77777777" w:rsidR="00E03CF7" w:rsidRPr="007F5096" w:rsidRDefault="00E03CF7" w:rsidP="00AD06A6">
            <w:pPr>
              <w:jc w:val="center"/>
              <w:rPr>
                <w:rFonts w:ascii="Arial" w:hAnsi="Arial" w:cs="Arial"/>
                <w:b/>
                <w:sz w:val="22"/>
                <w:szCs w:val="24"/>
              </w:rPr>
            </w:pPr>
          </w:p>
        </w:tc>
      </w:tr>
      <w:tr w:rsidR="00E03CF7" w:rsidRPr="007F5096" w14:paraId="7B516BE5" w14:textId="77777777" w:rsidTr="00AD06A6">
        <w:trPr>
          <w:trHeight w:val="309"/>
          <w:jc w:val="center"/>
        </w:trPr>
        <w:tc>
          <w:tcPr>
            <w:tcW w:w="1218" w:type="dxa"/>
            <w:tcBorders>
              <w:top w:val="single" w:sz="4" w:space="0" w:color="auto"/>
              <w:left w:val="double" w:sz="4" w:space="0" w:color="auto"/>
              <w:bottom w:val="double" w:sz="4" w:space="0" w:color="auto"/>
              <w:right w:val="single" w:sz="4" w:space="0" w:color="auto"/>
            </w:tcBorders>
            <w:vAlign w:val="center"/>
            <w:hideMark/>
          </w:tcPr>
          <w:p w14:paraId="290EC8DC"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w:t>
            </w:r>
          </w:p>
        </w:tc>
        <w:tc>
          <w:tcPr>
            <w:tcW w:w="1049" w:type="dxa"/>
            <w:tcBorders>
              <w:top w:val="single" w:sz="4" w:space="0" w:color="auto"/>
              <w:left w:val="single" w:sz="4" w:space="0" w:color="auto"/>
              <w:bottom w:val="double" w:sz="4" w:space="0" w:color="auto"/>
              <w:right w:val="single" w:sz="4" w:space="0" w:color="auto"/>
            </w:tcBorders>
            <w:vAlign w:val="center"/>
            <w:hideMark/>
          </w:tcPr>
          <w:p w14:paraId="373C78DD"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2</w:t>
            </w:r>
          </w:p>
        </w:tc>
        <w:tc>
          <w:tcPr>
            <w:tcW w:w="936" w:type="dxa"/>
            <w:tcBorders>
              <w:top w:val="single" w:sz="4" w:space="0" w:color="auto"/>
              <w:left w:val="single" w:sz="4" w:space="0" w:color="auto"/>
              <w:bottom w:val="double" w:sz="4" w:space="0" w:color="auto"/>
              <w:right w:val="single" w:sz="4" w:space="0" w:color="auto"/>
            </w:tcBorders>
            <w:vAlign w:val="center"/>
            <w:hideMark/>
          </w:tcPr>
          <w:p w14:paraId="25F58111"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3</w:t>
            </w:r>
          </w:p>
        </w:tc>
        <w:tc>
          <w:tcPr>
            <w:tcW w:w="850" w:type="dxa"/>
            <w:tcBorders>
              <w:top w:val="single" w:sz="4" w:space="0" w:color="auto"/>
              <w:left w:val="single" w:sz="4" w:space="0" w:color="auto"/>
              <w:bottom w:val="double" w:sz="4" w:space="0" w:color="auto"/>
              <w:right w:val="single" w:sz="4" w:space="0" w:color="auto"/>
            </w:tcBorders>
            <w:vAlign w:val="center"/>
            <w:hideMark/>
          </w:tcPr>
          <w:p w14:paraId="5665274A"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4</w:t>
            </w:r>
          </w:p>
        </w:tc>
        <w:tc>
          <w:tcPr>
            <w:tcW w:w="993" w:type="dxa"/>
            <w:tcBorders>
              <w:top w:val="single" w:sz="4" w:space="0" w:color="auto"/>
              <w:left w:val="single" w:sz="4" w:space="0" w:color="auto"/>
              <w:bottom w:val="double" w:sz="4" w:space="0" w:color="auto"/>
              <w:right w:val="single" w:sz="4" w:space="0" w:color="auto"/>
            </w:tcBorders>
            <w:vAlign w:val="center"/>
            <w:hideMark/>
          </w:tcPr>
          <w:p w14:paraId="01A131FB"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5</w:t>
            </w:r>
          </w:p>
        </w:tc>
        <w:tc>
          <w:tcPr>
            <w:tcW w:w="708" w:type="dxa"/>
            <w:tcBorders>
              <w:top w:val="single" w:sz="4" w:space="0" w:color="auto"/>
              <w:left w:val="single" w:sz="4" w:space="0" w:color="auto"/>
              <w:bottom w:val="double" w:sz="4" w:space="0" w:color="auto"/>
              <w:right w:val="single" w:sz="4" w:space="0" w:color="auto"/>
            </w:tcBorders>
            <w:vAlign w:val="center"/>
            <w:hideMark/>
          </w:tcPr>
          <w:p w14:paraId="20071379"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6</w:t>
            </w:r>
          </w:p>
        </w:tc>
        <w:tc>
          <w:tcPr>
            <w:tcW w:w="851" w:type="dxa"/>
            <w:tcBorders>
              <w:top w:val="single" w:sz="4" w:space="0" w:color="auto"/>
              <w:left w:val="single" w:sz="4" w:space="0" w:color="auto"/>
              <w:bottom w:val="double" w:sz="4" w:space="0" w:color="auto"/>
              <w:right w:val="single" w:sz="4" w:space="0" w:color="auto"/>
            </w:tcBorders>
            <w:vAlign w:val="center"/>
            <w:hideMark/>
          </w:tcPr>
          <w:p w14:paraId="4A82BFA8"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7</w:t>
            </w:r>
          </w:p>
        </w:tc>
        <w:tc>
          <w:tcPr>
            <w:tcW w:w="850" w:type="dxa"/>
            <w:tcBorders>
              <w:top w:val="single" w:sz="4" w:space="0" w:color="auto"/>
              <w:left w:val="single" w:sz="4" w:space="0" w:color="auto"/>
              <w:bottom w:val="double" w:sz="4" w:space="0" w:color="auto"/>
              <w:right w:val="single" w:sz="4" w:space="0" w:color="auto"/>
            </w:tcBorders>
            <w:vAlign w:val="center"/>
            <w:hideMark/>
          </w:tcPr>
          <w:p w14:paraId="14FF65F1"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8</w:t>
            </w:r>
          </w:p>
        </w:tc>
        <w:tc>
          <w:tcPr>
            <w:tcW w:w="709" w:type="dxa"/>
            <w:tcBorders>
              <w:top w:val="single" w:sz="4" w:space="0" w:color="auto"/>
              <w:left w:val="single" w:sz="4" w:space="0" w:color="auto"/>
              <w:bottom w:val="double" w:sz="4" w:space="0" w:color="auto"/>
              <w:right w:val="single" w:sz="4" w:space="0" w:color="auto"/>
            </w:tcBorders>
            <w:vAlign w:val="center"/>
            <w:hideMark/>
          </w:tcPr>
          <w:p w14:paraId="24F67883"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9</w:t>
            </w:r>
          </w:p>
        </w:tc>
        <w:tc>
          <w:tcPr>
            <w:tcW w:w="992" w:type="dxa"/>
            <w:tcBorders>
              <w:top w:val="single" w:sz="4" w:space="0" w:color="auto"/>
              <w:left w:val="single" w:sz="4" w:space="0" w:color="auto"/>
              <w:bottom w:val="double" w:sz="4" w:space="0" w:color="auto"/>
              <w:right w:val="single" w:sz="4" w:space="0" w:color="auto"/>
            </w:tcBorders>
            <w:vAlign w:val="center"/>
            <w:hideMark/>
          </w:tcPr>
          <w:p w14:paraId="1E7A08A4"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10</w:t>
            </w:r>
          </w:p>
        </w:tc>
        <w:tc>
          <w:tcPr>
            <w:tcW w:w="851" w:type="dxa"/>
            <w:tcBorders>
              <w:top w:val="single" w:sz="4" w:space="0" w:color="auto"/>
              <w:left w:val="single" w:sz="4" w:space="0" w:color="auto"/>
              <w:bottom w:val="double" w:sz="4" w:space="0" w:color="auto"/>
              <w:right w:val="single" w:sz="4" w:space="0" w:color="auto"/>
            </w:tcBorders>
            <w:vAlign w:val="center"/>
            <w:hideMark/>
          </w:tcPr>
          <w:p w14:paraId="4AAA4741"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11</w:t>
            </w:r>
          </w:p>
        </w:tc>
        <w:tc>
          <w:tcPr>
            <w:tcW w:w="850" w:type="dxa"/>
            <w:tcBorders>
              <w:top w:val="single" w:sz="4" w:space="0" w:color="auto"/>
              <w:left w:val="single" w:sz="4" w:space="0" w:color="auto"/>
              <w:bottom w:val="double" w:sz="4" w:space="0" w:color="auto"/>
              <w:right w:val="single" w:sz="4" w:space="0" w:color="auto"/>
            </w:tcBorders>
            <w:vAlign w:val="center"/>
            <w:hideMark/>
          </w:tcPr>
          <w:p w14:paraId="017C73FD"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12</w:t>
            </w:r>
          </w:p>
        </w:tc>
        <w:tc>
          <w:tcPr>
            <w:tcW w:w="993" w:type="dxa"/>
            <w:tcBorders>
              <w:top w:val="single" w:sz="4" w:space="0" w:color="auto"/>
              <w:left w:val="single" w:sz="4" w:space="0" w:color="auto"/>
              <w:bottom w:val="double" w:sz="4" w:space="0" w:color="auto"/>
              <w:right w:val="single" w:sz="4" w:space="0" w:color="auto"/>
            </w:tcBorders>
            <w:vAlign w:val="center"/>
            <w:hideMark/>
          </w:tcPr>
          <w:p w14:paraId="1E7A6F8D"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13</w:t>
            </w:r>
          </w:p>
        </w:tc>
        <w:tc>
          <w:tcPr>
            <w:tcW w:w="850" w:type="dxa"/>
            <w:tcBorders>
              <w:top w:val="single" w:sz="4" w:space="0" w:color="auto"/>
              <w:left w:val="single" w:sz="4" w:space="0" w:color="auto"/>
              <w:bottom w:val="double" w:sz="4" w:space="0" w:color="auto"/>
              <w:right w:val="single" w:sz="4" w:space="0" w:color="auto"/>
            </w:tcBorders>
            <w:vAlign w:val="center"/>
            <w:hideMark/>
          </w:tcPr>
          <w:p w14:paraId="5A16485E"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14</w:t>
            </w:r>
          </w:p>
        </w:tc>
        <w:tc>
          <w:tcPr>
            <w:tcW w:w="709" w:type="dxa"/>
            <w:tcBorders>
              <w:top w:val="single" w:sz="4" w:space="0" w:color="auto"/>
              <w:left w:val="single" w:sz="4" w:space="0" w:color="auto"/>
              <w:bottom w:val="double" w:sz="4" w:space="0" w:color="auto"/>
              <w:right w:val="single" w:sz="4" w:space="0" w:color="auto"/>
            </w:tcBorders>
            <w:vAlign w:val="center"/>
            <w:hideMark/>
          </w:tcPr>
          <w:p w14:paraId="23E322D1"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15</w:t>
            </w:r>
          </w:p>
        </w:tc>
        <w:tc>
          <w:tcPr>
            <w:tcW w:w="783" w:type="dxa"/>
            <w:tcBorders>
              <w:top w:val="single" w:sz="4" w:space="0" w:color="auto"/>
              <w:left w:val="single" w:sz="4" w:space="0" w:color="auto"/>
              <w:bottom w:val="double" w:sz="4" w:space="0" w:color="auto"/>
              <w:right w:val="single" w:sz="4" w:space="0" w:color="auto"/>
            </w:tcBorders>
            <w:vAlign w:val="center"/>
            <w:hideMark/>
          </w:tcPr>
          <w:p w14:paraId="5BBB73DB"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16</w:t>
            </w:r>
          </w:p>
        </w:tc>
        <w:tc>
          <w:tcPr>
            <w:tcW w:w="853" w:type="dxa"/>
            <w:tcBorders>
              <w:top w:val="single" w:sz="4" w:space="0" w:color="auto"/>
              <w:left w:val="single" w:sz="4" w:space="0" w:color="auto"/>
              <w:bottom w:val="double" w:sz="4" w:space="0" w:color="auto"/>
              <w:right w:val="double" w:sz="4" w:space="0" w:color="auto"/>
            </w:tcBorders>
            <w:vAlign w:val="center"/>
            <w:hideMark/>
          </w:tcPr>
          <w:p w14:paraId="415880C9" w14:textId="77777777" w:rsidR="00E03CF7" w:rsidRPr="007F5096" w:rsidRDefault="00E03CF7" w:rsidP="00AD06A6">
            <w:pPr>
              <w:jc w:val="center"/>
              <w:rPr>
                <w:rFonts w:ascii="Arial" w:hAnsi="Arial" w:cs="Arial"/>
                <w:b/>
                <w:sz w:val="22"/>
                <w:szCs w:val="24"/>
              </w:rPr>
            </w:pPr>
            <w:r w:rsidRPr="007F5096">
              <w:rPr>
                <w:rFonts w:ascii="Arial" w:hAnsi="Arial" w:cs="Arial"/>
                <w:b/>
                <w:sz w:val="22"/>
                <w:szCs w:val="24"/>
              </w:rPr>
              <w:t>17</w:t>
            </w:r>
          </w:p>
        </w:tc>
      </w:tr>
      <w:tr w:rsidR="00E03CF7" w:rsidRPr="007F5096" w14:paraId="23D38D2F" w14:textId="77777777" w:rsidTr="00AD06A6">
        <w:trPr>
          <w:trHeight w:val="279"/>
          <w:jc w:val="center"/>
        </w:trPr>
        <w:tc>
          <w:tcPr>
            <w:tcW w:w="1218" w:type="dxa"/>
            <w:tcBorders>
              <w:top w:val="double" w:sz="4" w:space="0" w:color="auto"/>
              <w:left w:val="double" w:sz="4" w:space="0" w:color="auto"/>
              <w:bottom w:val="single" w:sz="4" w:space="0" w:color="auto"/>
              <w:right w:val="single" w:sz="4" w:space="0" w:color="auto"/>
            </w:tcBorders>
            <w:vAlign w:val="center"/>
          </w:tcPr>
          <w:p w14:paraId="7DA517F7" w14:textId="77777777" w:rsidR="00E03CF7" w:rsidRPr="007F5096" w:rsidRDefault="00E03CF7" w:rsidP="00AD06A6">
            <w:pPr>
              <w:jc w:val="center"/>
              <w:rPr>
                <w:rFonts w:ascii="Arial" w:hAnsi="Arial" w:cs="Arial"/>
                <w:sz w:val="22"/>
                <w:szCs w:val="24"/>
              </w:rPr>
            </w:pPr>
            <w:r w:rsidRPr="007F5096">
              <w:rPr>
                <w:rFonts w:ascii="Arial" w:hAnsi="Arial" w:cs="Arial"/>
                <w:bCs/>
                <w:strike/>
                <w:sz w:val="22"/>
                <w:szCs w:val="24"/>
              </w:rPr>
              <w:t>Р</w:t>
            </w:r>
          </w:p>
        </w:tc>
        <w:tc>
          <w:tcPr>
            <w:tcW w:w="1049" w:type="dxa"/>
            <w:tcBorders>
              <w:top w:val="double" w:sz="4" w:space="0" w:color="auto"/>
              <w:left w:val="single" w:sz="4" w:space="0" w:color="auto"/>
              <w:bottom w:val="single" w:sz="4" w:space="0" w:color="auto"/>
              <w:right w:val="single" w:sz="4" w:space="0" w:color="auto"/>
            </w:tcBorders>
            <w:vAlign w:val="center"/>
          </w:tcPr>
          <w:p w14:paraId="41954E99" w14:textId="77777777" w:rsidR="00E03CF7" w:rsidRPr="007F5096" w:rsidRDefault="00E03CF7" w:rsidP="00AD06A6">
            <w:pPr>
              <w:jc w:val="center"/>
              <w:rPr>
                <w:rFonts w:ascii="Arial" w:hAnsi="Arial" w:cs="Arial"/>
                <w:sz w:val="22"/>
                <w:szCs w:val="24"/>
                <w:lang w:val="en-US"/>
              </w:rPr>
            </w:pPr>
            <w:r w:rsidRPr="007F5096">
              <w:rPr>
                <w:rFonts w:ascii="Arial" w:hAnsi="Arial" w:cs="Arial"/>
                <w:sz w:val="22"/>
                <w:szCs w:val="24"/>
              </w:rPr>
              <w:t>0</w:t>
            </w:r>
          </w:p>
        </w:tc>
        <w:tc>
          <w:tcPr>
            <w:tcW w:w="936" w:type="dxa"/>
            <w:tcBorders>
              <w:top w:val="double" w:sz="4" w:space="0" w:color="auto"/>
              <w:left w:val="single" w:sz="4" w:space="0" w:color="auto"/>
              <w:bottom w:val="single" w:sz="4" w:space="0" w:color="auto"/>
              <w:right w:val="single" w:sz="4" w:space="0" w:color="auto"/>
            </w:tcBorders>
            <w:vAlign w:val="center"/>
          </w:tcPr>
          <w:p w14:paraId="17F524C4"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564</w:t>
            </w:r>
          </w:p>
        </w:tc>
        <w:tc>
          <w:tcPr>
            <w:tcW w:w="850" w:type="dxa"/>
            <w:tcBorders>
              <w:top w:val="double" w:sz="4" w:space="0" w:color="auto"/>
              <w:left w:val="single" w:sz="4" w:space="0" w:color="auto"/>
              <w:bottom w:val="single" w:sz="4" w:space="0" w:color="auto"/>
              <w:right w:val="single" w:sz="4" w:space="0" w:color="auto"/>
            </w:tcBorders>
          </w:tcPr>
          <w:p w14:paraId="32903D3C"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0,09</w:t>
            </w:r>
          </w:p>
        </w:tc>
        <w:tc>
          <w:tcPr>
            <w:tcW w:w="993" w:type="dxa"/>
            <w:tcBorders>
              <w:top w:val="double" w:sz="4" w:space="0" w:color="auto"/>
              <w:left w:val="single" w:sz="4" w:space="0" w:color="auto"/>
              <w:bottom w:val="single" w:sz="4" w:space="0" w:color="auto"/>
              <w:right w:val="single" w:sz="4" w:space="0" w:color="auto"/>
            </w:tcBorders>
          </w:tcPr>
          <w:p w14:paraId="6289EBF4"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0,09</w:t>
            </w:r>
          </w:p>
        </w:tc>
        <w:tc>
          <w:tcPr>
            <w:tcW w:w="708" w:type="dxa"/>
            <w:tcBorders>
              <w:top w:val="double" w:sz="4" w:space="0" w:color="auto"/>
              <w:left w:val="single" w:sz="4" w:space="0" w:color="auto"/>
              <w:bottom w:val="single" w:sz="4" w:space="0" w:color="auto"/>
              <w:right w:val="single" w:sz="4" w:space="0" w:color="auto"/>
            </w:tcBorders>
            <w:vAlign w:val="center"/>
          </w:tcPr>
          <w:p w14:paraId="602DE294"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851" w:type="dxa"/>
            <w:tcBorders>
              <w:top w:val="double" w:sz="4" w:space="0" w:color="auto"/>
              <w:left w:val="single" w:sz="4" w:space="0" w:color="auto"/>
              <w:bottom w:val="single" w:sz="4" w:space="0" w:color="auto"/>
              <w:right w:val="single" w:sz="4" w:space="0" w:color="auto"/>
            </w:tcBorders>
          </w:tcPr>
          <w:p w14:paraId="5B5A3A08"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0,09</w:t>
            </w:r>
          </w:p>
        </w:tc>
        <w:tc>
          <w:tcPr>
            <w:tcW w:w="850" w:type="dxa"/>
            <w:tcBorders>
              <w:top w:val="double" w:sz="4" w:space="0" w:color="auto"/>
              <w:left w:val="single" w:sz="4" w:space="0" w:color="auto"/>
              <w:bottom w:val="single" w:sz="4" w:space="0" w:color="auto"/>
              <w:right w:val="single" w:sz="4" w:space="0" w:color="auto"/>
            </w:tcBorders>
          </w:tcPr>
          <w:p w14:paraId="2F711ED2"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0,09</w:t>
            </w:r>
          </w:p>
        </w:tc>
        <w:tc>
          <w:tcPr>
            <w:tcW w:w="709" w:type="dxa"/>
            <w:tcBorders>
              <w:top w:val="double" w:sz="4" w:space="0" w:color="auto"/>
              <w:left w:val="single" w:sz="4" w:space="0" w:color="auto"/>
              <w:bottom w:val="single" w:sz="4" w:space="0" w:color="auto"/>
              <w:right w:val="single" w:sz="4" w:space="0" w:color="auto"/>
            </w:tcBorders>
          </w:tcPr>
          <w:p w14:paraId="21B836EE" w14:textId="77777777" w:rsidR="00E03CF7" w:rsidRPr="007F5096" w:rsidRDefault="00E03CF7" w:rsidP="00AD06A6">
            <w:pPr>
              <w:rPr>
                <w:rFonts w:ascii="Arial" w:hAnsi="Arial" w:cs="Arial"/>
                <w:sz w:val="22"/>
              </w:rPr>
            </w:pPr>
            <w:r w:rsidRPr="007F5096">
              <w:rPr>
                <w:rFonts w:ascii="Arial" w:hAnsi="Arial" w:cs="Arial"/>
                <w:sz w:val="22"/>
                <w:szCs w:val="24"/>
              </w:rPr>
              <w:t>РФЗ</w:t>
            </w:r>
          </w:p>
        </w:tc>
        <w:tc>
          <w:tcPr>
            <w:tcW w:w="992" w:type="dxa"/>
            <w:tcBorders>
              <w:top w:val="double" w:sz="4" w:space="0" w:color="auto"/>
              <w:left w:val="single" w:sz="4" w:space="0" w:color="auto"/>
              <w:bottom w:val="single" w:sz="4" w:space="0" w:color="auto"/>
              <w:right w:val="single" w:sz="4" w:space="0" w:color="auto"/>
            </w:tcBorders>
          </w:tcPr>
          <w:p w14:paraId="33201DBB"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0,194</w:t>
            </w:r>
          </w:p>
        </w:tc>
        <w:tc>
          <w:tcPr>
            <w:tcW w:w="851" w:type="dxa"/>
            <w:tcBorders>
              <w:top w:val="double" w:sz="4" w:space="0" w:color="auto"/>
              <w:left w:val="single" w:sz="4" w:space="0" w:color="auto"/>
              <w:bottom w:val="single" w:sz="4" w:space="0" w:color="auto"/>
              <w:right w:val="single" w:sz="4" w:space="0" w:color="auto"/>
            </w:tcBorders>
          </w:tcPr>
          <w:p w14:paraId="72215D88"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0,194</w:t>
            </w:r>
          </w:p>
        </w:tc>
        <w:tc>
          <w:tcPr>
            <w:tcW w:w="850" w:type="dxa"/>
            <w:tcBorders>
              <w:top w:val="double" w:sz="4" w:space="0" w:color="auto"/>
              <w:left w:val="single" w:sz="4" w:space="0" w:color="auto"/>
              <w:bottom w:val="single" w:sz="4" w:space="0" w:color="auto"/>
              <w:right w:val="single" w:sz="4" w:space="0" w:color="auto"/>
            </w:tcBorders>
            <w:vAlign w:val="center"/>
          </w:tcPr>
          <w:p w14:paraId="050E1901"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993" w:type="dxa"/>
            <w:tcBorders>
              <w:top w:val="double" w:sz="4" w:space="0" w:color="auto"/>
              <w:left w:val="single" w:sz="4" w:space="0" w:color="auto"/>
              <w:bottom w:val="single" w:sz="4" w:space="0" w:color="auto"/>
              <w:right w:val="single" w:sz="4" w:space="0" w:color="auto"/>
            </w:tcBorders>
          </w:tcPr>
          <w:p w14:paraId="08E1F2BD"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0,220</w:t>
            </w:r>
          </w:p>
        </w:tc>
        <w:tc>
          <w:tcPr>
            <w:tcW w:w="850" w:type="dxa"/>
            <w:tcBorders>
              <w:top w:val="double" w:sz="4" w:space="0" w:color="auto"/>
              <w:left w:val="single" w:sz="4" w:space="0" w:color="auto"/>
              <w:bottom w:val="single" w:sz="4" w:space="0" w:color="auto"/>
              <w:right w:val="single" w:sz="4" w:space="0" w:color="auto"/>
            </w:tcBorders>
          </w:tcPr>
          <w:p w14:paraId="5F29F90D"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0,220</w:t>
            </w:r>
          </w:p>
        </w:tc>
        <w:tc>
          <w:tcPr>
            <w:tcW w:w="709" w:type="dxa"/>
            <w:tcBorders>
              <w:top w:val="double" w:sz="4" w:space="0" w:color="auto"/>
              <w:left w:val="single" w:sz="4" w:space="0" w:color="auto"/>
              <w:bottom w:val="single" w:sz="4" w:space="0" w:color="auto"/>
              <w:right w:val="single" w:sz="4" w:space="0" w:color="auto"/>
            </w:tcBorders>
            <w:vAlign w:val="center"/>
          </w:tcPr>
          <w:p w14:paraId="684450FF"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783" w:type="dxa"/>
            <w:tcBorders>
              <w:top w:val="double" w:sz="4" w:space="0" w:color="auto"/>
              <w:left w:val="single" w:sz="4" w:space="0" w:color="auto"/>
              <w:bottom w:val="single" w:sz="4" w:space="0" w:color="auto"/>
              <w:right w:val="single" w:sz="4" w:space="0" w:color="auto"/>
            </w:tcBorders>
          </w:tcPr>
          <w:p w14:paraId="1FE42858"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28</w:t>
            </w:r>
          </w:p>
        </w:tc>
        <w:tc>
          <w:tcPr>
            <w:tcW w:w="853" w:type="dxa"/>
            <w:tcBorders>
              <w:top w:val="double" w:sz="4" w:space="0" w:color="auto"/>
              <w:left w:val="single" w:sz="4" w:space="0" w:color="auto"/>
              <w:bottom w:val="single" w:sz="4" w:space="0" w:color="auto"/>
              <w:right w:val="double" w:sz="4" w:space="0" w:color="auto"/>
            </w:tcBorders>
            <w:vAlign w:val="center"/>
          </w:tcPr>
          <w:p w14:paraId="0EEC8C6B"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r>
      <w:tr w:rsidR="00E03CF7" w:rsidRPr="007F5096" w14:paraId="4CA34B42" w14:textId="77777777" w:rsidTr="00AD06A6">
        <w:trPr>
          <w:trHeight w:val="269"/>
          <w:jc w:val="center"/>
        </w:trPr>
        <w:tc>
          <w:tcPr>
            <w:tcW w:w="1218" w:type="dxa"/>
            <w:tcBorders>
              <w:top w:val="single" w:sz="4" w:space="0" w:color="auto"/>
              <w:left w:val="double" w:sz="4" w:space="0" w:color="auto"/>
              <w:bottom w:val="single" w:sz="4" w:space="0" w:color="auto"/>
              <w:right w:val="single" w:sz="4" w:space="0" w:color="auto"/>
            </w:tcBorders>
            <w:vAlign w:val="center"/>
          </w:tcPr>
          <w:p w14:paraId="05DC1347" w14:textId="77777777" w:rsidR="00E03CF7" w:rsidRPr="007F5096" w:rsidRDefault="00E03CF7" w:rsidP="00AD06A6">
            <w:pPr>
              <w:jc w:val="center"/>
              <w:rPr>
                <w:rFonts w:ascii="Arial" w:hAnsi="Arial" w:cs="Arial"/>
                <w:sz w:val="22"/>
                <w:szCs w:val="24"/>
                <w:lang w:val="en-US"/>
              </w:rPr>
            </w:pPr>
            <w:r w:rsidRPr="007F5096">
              <w:rPr>
                <w:rFonts w:ascii="Arial" w:hAnsi="Arial" w:cs="Arial"/>
                <w:sz w:val="22"/>
                <w:szCs w:val="24"/>
                <w:lang w:val="en-US"/>
              </w:rPr>
              <w:t>K</w:t>
            </w:r>
          </w:p>
        </w:tc>
        <w:tc>
          <w:tcPr>
            <w:tcW w:w="1049" w:type="dxa"/>
            <w:tcBorders>
              <w:top w:val="single" w:sz="4" w:space="0" w:color="auto"/>
              <w:left w:val="single" w:sz="4" w:space="0" w:color="auto"/>
              <w:bottom w:val="single" w:sz="4" w:space="0" w:color="auto"/>
              <w:right w:val="single" w:sz="4" w:space="0" w:color="auto"/>
            </w:tcBorders>
            <w:vAlign w:val="center"/>
          </w:tcPr>
          <w:p w14:paraId="66DC3E0B"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564</w:t>
            </w:r>
          </w:p>
        </w:tc>
        <w:tc>
          <w:tcPr>
            <w:tcW w:w="936" w:type="dxa"/>
            <w:tcBorders>
              <w:top w:val="single" w:sz="4" w:space="0" w:color="auto"/>
              <w:left w:val="single" w:sz="4" w:space="0" w:color="auto"/>
              <w:bottom w:val="single" w:sz="4" w:space="0" w:color="auto"/>
              <w:right w:val="single" w:sz="4" w:space="0" w:color="auto"/>
            </w:tcBorders>
            <w:vAlign w:val="center"/>
          </w:tcPr>
          <w:p w14:paraId="2A450F21"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2364</w:t>
            </w:r>
          </w:p>
        </w:tc>
        <w:tc>
          <w:tcPr>
            <w:tcW w:w="850" w:type="dxa"/>
            <w:tcBorders>
              <w:top w:val="single" w:sz="4" w:space="0" w:color="auto"/>
              <w:left w:val="single" w:sz="4" w:space="0" w:color="auto"/>
              <w:bottom w:val="single" w:sz="4" w:space="0" w:color="auto"/>
              <w:right w:val="single" w:sz="4" w:space="0" w:color="auto"/>
            </w:tcBorders>
          </w:tcPr>
          <w:p w14:paraId="36622461"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0,100</w:t>
            </w:r>
          </w:p>
        </w:tc>
        <w:tc>
          <w:tcPr>
            <w:tcW w:w="993" w:type="dxa"/>
            <w:tcBorders>
              <w:top w:val="single" w:sz="4" w:space="0" w:color="auto"/>
              <w:left w:val="single" w:sz="4" w:space="0" w:color="auto"/>
              <w:bottom w:val="single" w:sz="4" w:space="0" w:color="auto"/>
              <w:right w:val="single" w:sz="4" w:space="0" w:color="auto"/>
            </w:tcBorders>
          </w:tcPr>
          <w:p w14:paraId="6E1A6A56"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0,100</w:t>
            </w:r>
          </w:p>
        </w:tc>
        <w:tc>
          <w:tcPr>
            <w:tcW w:w="708" w:type="dxa"/>
            <w:tcBorders>
              <w:top w:val="single" w:sz="4" w:space="0" w:color="auto"/>
              <w:left w:val="single" w:sz="4" w:space="0" w:color="auto"/>
              <w:bottom w:val="single" w:sz="4" w:space="0" w:color="auto"/>
              <w:right w:val="single" w:sz="4" w:space="0" w:color="auto"/>
            </w:tcBorders>
            <w:vAlign w:val="center"/>
          </w:tcPr>
          <w:p w14:paraId="066E61ED"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851" w:type="dxa"/>
            <w:tcBorders>
              <w:top w:val="single" w:sz="4" w:space="0" w:color="auto"/>
              <w:left w:val="single" w:sz="4" w:space="0" w:color="auto"/>
              <w:bottom w:val="single" w:sz="4" w:space="0" w:color="auto"/>
              <w:right w:val="single" w:sz="4" w:space="0" w:color="auto"/>
            </w:tcBorders>
          </w:tcPr>
          <w:p w14:paraId="53AF7E2A"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0,100</w:t>
            </w:r>
          </w:p>
        </w:tc>
        <w:tc>
          <w:tcPr>
            <w:tcW w:w="850" w:type="dxa"/>
            <w:tcBorders>
              <w:top w:val="single" w:sz="4" w:space="0" w:color="auto"/>
              <w:left w:val="single" w:sz="4" w:space="0" w:color="auto"/>
              <w:bottom w:val="single" w:sz="4" w:space="0" w:color="auto"/>
              <w:right w:val="single" w:sz="4" w:space="0" w:color="auto"/>
            </w:tcBorders>
          </w:tcPr>
          <w:p w14:paraId="0E87EC86"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rPr>
              <w:t>0,100</w:t>
            </w:r>
          </w:p>
        </w:tc>
        <w:tc>
          <w:tcPr>
            <w:tcW w:w="709" w:type="dxa"/>
            <w:tcBorders>
              <w:top w:val="single" w:sz="4" w:space="0" w:color="auto"/>
              <w:left w:val="single" w:sz="4" w:space="0" w:color="auto"/>
              <w:bottom w:val="single" w:sz="4" w:space="0" w:color="auto"/>
              <w:right w:val="single" w:sz="4" w:space="0" w:color="auto"/>
            </w:tcBorders>
          </w:tcPr>
          <w:p w14:paraId="0F898D4D" w14:textId="77777777" w:rsidR="00E03CF7" w:rsidRPr="007F5096" w:rsidRDefault="00E03CF7" w:rsidP="00AD06A6">
            <w:pPr>
              <w:rPr>
                <w:rFonts w:ascii="Arial" w:hAnsi="Arial" w:cs="Arial"/>
                <w:sz w:val="22"/>
              </w:rPr>
            </w:pPr>
            <w:r w:rsidRPr="007F5096">
              <w:rPr>
                <w:rFonts w:ascii="Arial" w:hAnsi="Arial" w:cs="Arial"/>
                <w:sz w:val="22"/>
                <w:szCs w:val="24"/>
              </w:rPr>
              <w:t>РФЗ</w:t>
            </w:r>
          </w:p>
        </w:tc>
        <w:tc>
          <w:tcPr>
            <w:tcW w:w="992" w:type="dxa"/>
            <w:tcBorders>
              <w:top w:val="single" w:sz="4" w:space="0" w:color="auto"/>
              <w:left w:val="single" w:sz="4" w:space="0" w:color="auto"/>
              <w:bottom w:val="single" w:sz="4" w:space="0" w:color="auto"/>
              <w:right w:val="single" w:sz="4" w:space="0" w:color="auto"/>
            </w:tcBorders>
          </w:tcPr>
          <w:p w14:paraId="2AFE746D"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0,194</w:t>
            </w:r>
          </w:p>
        </w:tc>
        <w:tc>
          <w:tcPr>
            <w:tcW w:w="851" w:type="dxa"/>
            <w:tcBorders>
              <w:top w:val="single" w:sz="4" w:space="0" w:color="auto"/>
              <w:left w:val="single" w:sz="4" w:space="0" w:color="auto"/>
              <w:bottom w:val="single" w:sz="4" w:space="0" w:color="auto"/>
              <w:right w:val="single" w:sz="4" w:space="0" w:color="auto"/>
            </w:tcBorders>
          </w:tcPr>
          <w:p w14:paraId="7EC54EF0"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0,194</w:t>
            </w:r>
          </w:p>
        </w:tc>
        <w:tc>
          <w:tcPr>
            <w:tcW w:w="850" w:type="dxa"/>
            <w:tcBorders>
              <w:top w:val="single" w:sz="4" w:space="0" w:color="auto"/>
              <w:left w:val="single" w:sz="4" w:space="0" w:color="auto"/>
              <w:bottom w:val="single" w:sz="4" w:space="0" w:color="auto"/>
              <w:right w:val="single" w:sz="4" w:space="0" w:color="auto"/>
            </w:tcBorders>
            <w:vAlign w:val="center"/>
          </w:tcPr>
          <w:p w14:paraId="7272491E"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993" w:type="dxa"/>
            <w:tcBorders>
              <w:top w:val="single" w:sz="4" w:space="0" w:color="auto"/>
              <w:left w:val="single" w:sz="4" w:space="0" w:color="auto"/>
              <w:bottom w:val="single" w:sz="4" w:space="0" w:color="auto"/>
              <w:right w:val="single" w:sz="4" w:space="0" w:color="auto"/>
            </w:tcBorders>
          </w:tcPr>
          <w:p w14:paraId="256BEE86"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0,220</w:t>
            </w:r>
          </w:p>
        </w:tc>
        <w:tc>
          <w:tcPr>
            <w:tcW w:w="850" w:type="dxa"/>
            <w:tcBorders>
              <w:top w:val="single" w:sz="4" w:space="0" w:color="auto"/>
              <w:left w:val="single" w:sz="4" w:space="0" w:color="auto"/>
              <w:bottom w:val="single" w:sz="4" w:space="0" w:color="auto"/>
              <w:right w:val="single" w:sz="4" w:space="0" w:color="auto"/>
            </w:tcBorders>
          </w:tcPr>
          <w:p w14:paraId="38AA5070"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0,220</w:t>
            </w:r>
          </w:p>
        </w:tc>
        <w:tc>
          <w:tcPr>
            <w:tcW w:w="709" w:type="dxa"/>
            <w:tcBorders>
              <w:top w:val="single" w:sz="4" w:space="0" w:color="auto"/>
              <w:left w:val="single" w:sz="4" w:space="0" w:color="auto"/>
              <w:bottom w:val="single" w:sz="4" w:space="0" w:color="auto"/>
              <w:right w:val="single" w:sz="4" w:space="0" w:color="auto"/>
            </w:tcBorders>
            <w:vAlign w:val="center"/>
          </w:tcPr>
          <w:p w14:paraId="78DCB6A5"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783" w:type="dxa"/>
            <w:tcBorders>
              <w:top w:val="single" w:sz="4" w:space="0" w:color="auto"/>
              <w:left w:val="single" w:sz="4" w:space="0" w:color="auto"/>
              <w:bottom w:val="single" w:sz="4" w:space="0" w:color="auto"/>
              <w:right w:val="single" w:sz="4" w:space="0" w:color="auto"/>
            </w:tcBorders>
          </w:tcPr>
          <w:p w14:paraId="4657CF9A"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70</w:t>
            </w:r>
          </w:p>
        </w:tc>
        <w:tc>
          <w:tcPr>
            <w:tcW w:w="853" w:type="dxa"/>
            <w:tcBorders>
              <w:top w:val="single" w:sz="4" w:space="0" w:color="auto"/>
              <w:left w:val="single" w:sz="4" w:space="0" w:color="auto"/>
              <w:bottom w:val="single" w:sz="4" w:space="0" w:color="auto"/>
              <w:right w:val="double" w:sz="4" w:space="0" w:color="auto"/>
            </w:tcBorders>
            <w:vAlign w:val="center"/>
          </w:tcPr>
          <w:p w14:paraId="31C423EF"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r>
      <w:tr w:rsidR="00E03CF7" w:rsidRPr="007F5096" w14:paraId="3A72A854" w14:textId="77777777" w:rsidTr="00AD06A6">
        <w:trPr>
          <w:trHeight w:val="235"/>
          <w:jc w:val="center"/>
        </w:trPr>
        <w:tc>
          <w:tcPr>
            <w:tcW w:w="1218" w:type="dxa"/>
            <w:tcBorders>
              <w:top w:val="single" w:sz="4" w:space="0" w:color="auto"/>
              <w:left w:val="double" w:sz="4" w:space="0" w:color="auto"/>
              <w:bottom w:val="single" w:sz="4" w:space="0" w:color="auto"/>
              <w:right w:val="single" w:sz="4" w:space="0" w:color="auto"/>
            </w:tcBorders>
            <w:vAlign w:val="center"/>
          </w:tcPr>
          <w:p w14:paraId="2F8B0F19" w14:textId="77777777" w:rsidR="00E03CF7" w:rsidRPr="007F5096" w:rsidRDefault="00E03CF7" w:rsidP="00AD06A6">
            <w:pPr>
              <w:jc w:val="center"/>
              <w:rPr>
                <w:rFonts w:ascii="Arial" w:hAnsi="Arial" w:cs="Arial"/>
                <w:sz w:val="22"/>
                <w:szCs w:val="24"/>
                <w:vertAlign w:val="subscript"/>
              </w:rPr>
            </w:pPr>
            <w:r w:rsidRPr="007F5096">
              <w:rPr>
                <w:rFonts w:ascii="Arial" w:hAnsi="Arial" w:cs="Arial"/>
                <w:bCs/>
                <w:sz w:val="22"/>
                <w:szCs w:val="24"/>
                <w:lang w:val="en-US"/>
              </w:rPr>
              <w:t>J</w:t>
            </w:r>
            <w:r w:rsidRPr="007F5096">
              <w:rPr>
                <w:rFonts w:ascii="Arial" w:hAnsi="Arial" w:cs="Arial"/>
                <w:bCs/>
                <w:sz w:val="22"/>
                <w:szCs w:val="24"/>
                <w:vertAlign w:val="subscript"/>
                <w:lang w:val="en-US"/>
              </w:rPr>
              <w:t>3</w:t>
            </w:r>
          </w:p>
        </w:tc>
        <w:tc>
          <w:tcPr>
            <w:tcW w:w="1049" w:type="dxa"/>
            <w:tcBorders>
              <w:top w:val="single" w:sz="4" w:space="0" w:color="auto"/>
              <w:left w:val="single" w:sz="4" w:space="0" w:color="auto"/>
              <w:bottom w:val="single" w:sz="4" w:space="0" w:color="auto"/>
              <w:right w:val="single" w:sz="4" w:space="0" w:color="auto"/>
            </w:tcBorders>
            <w:vAlign w:val="center"/>
          </w:tcPr>
          <w:p w14:paraId="04CF100C"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2364</w:t>
            </w:r>
          </w:p>
        </w:tc>
        <w:tc>
          <w:tcPr>
            <w:tcW w:w="936" w:type="dxa"/>
            <w:tcBorders>
              <w:top w:val="single" w:sz="4" w:space="0" w:color="auto"/>
              <w:left w:val="single" w:sz="4" w:space="0" w:color="auto"/>
              <w:bottom w:val="single" w:sz="4" w:space="0" w:color="auto"/>
              <w:right w:val="single" w:sz="4" w:space="0" w:color="auto"/>
            </w:tcBorders>
            <w:vAlign w:val="center"/>
          </w:tcPr>
          <w:p w14:paraId="16A7474C"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2564</w:t>
            </w:r>
          </w:p>
        </w:tc>
        <w:tc>
          <w:tcPr>
            <w:tcW w:w="850" w:type="dxa"/>
            <w:tcBorders>
              <w:top w:val="single" w:sz="4" w:space="0" w:color="auto"/>
              <w:left w:val="single" w:sz="4" w:space="0" w:color="auto"/>
              <w:bottom w:val="single" w:sz="4" w:space="0" w:color="auto"/>
              <w:right w:val="single" w:sz="4" w:space="0" w:color="auto"/>
            </w:tcBorders>
          </w:tcPr>
          <w:p w14:paraId="2A66E529"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0,111</w:t>
            </w:r>
          </w:p>
        </w:tc>
        <w:tc>
          <w:tcPr>
            <w:tcW w:w="993" w:type="dxa"/>
            <w:tcBorders>
              <w:top w:val="single" w:sz="4" w:space="0" w:color="auto"/>
              <w:left w:val="single" w:sz="4" w:space="0" w:color="auto"/>
              <w:bottom w:val="single" w:sz="4" w:space="0" w:color="auto"/>
              <w:right w:val="single" w:sz="4" w:space="0" w:color="auto"/>
            </w:tcBorders>
          </w:tcPr>
          <w:p w14:paraId="4872125D"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0,111</w:t>
            </w:r>
          </w:p>
        </w:tc>
        <w:tc>
          <w:tcPr>
            <w:tcW w:w="708" w:type="dxa"/>
            <w:tcBorders>
              <w:top w:val="single" w:sz="4" w:space="0" w:color="auto"/>
              <w:left w:val="single" w:sz="4" w:space="0" w:color="auto"/>
              <w:bottom w:val="single" w:sz="4" w:space="0" w:color="auto"/>
              <w:right w:val="single" w:sz="4" w:space="0" w:color="auto"/>
            </w:tcBorders>
            <w:vAlign w:val="center"/>
          </w:tcPr>
          <w:p w14:paraId="5B3743AA"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851" w:type="dxa"/>
            <w:tcBorders>
              <w:top w:val="single" w:sz="4" w:space="0" w:color="auto"/>
              <w:left w:val="single" w:sz="4" w:space="0" w:color="auto"/>
              <w:bottom w:val="single" w:sz="4" w:space="0" w:color="auto"/>
              <w:right w:val="single" w:sz="4" w:space="0" w:color="auto"/>
            </w:tcBorders>
          </w:tcPr>
          <w:p w14:paraId="722BAE57"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0,111</w:t>
            </w:r>
          </w:p>
        </w:tc>
        <w:tc>
          <w:tcPr>
            <w:tcW w:w="850" w:type="dxa"/>
            <w:tcBorders>
              <w:top w:val="single" w:sz="4" w:space="0" w:color="auto"/>
              <w:left w:val="single" w:sz="4" w:space="0" w:color="auto"/>
              <w:bottom w:val="single" w:sz="4" w:space="0" w:color="auto"/>
              <w:right w:val="single" w:sz="4" w:space="0" w:color="auto"/>
            </w:tcBorders>
          </w:tcPr>
          <w:p w14:paraId="10CC3ACA"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0,111</w:t>
            </w:r>
          </w:p>
        </w:tc>
        <w:tc>
          <w:tcPr>
            <w:tcW w:w="709" w:type="dxa"/>
            <w:tcBorders>
              <w:top w:val="single" w:sz="4" w:space="0" w:color="auto"/>
              <w:left w:val="single" w:sz="4" w:space="0" w:color="auto"/>
              <w:bottom w:val="single" w:sz="4" w:space="0" w:color="auto"/>
              <w:right w:val="single" w:sz="4" w:space="0" w:color="auto"/>
            </w:tcBorders>
          </w:tcPr>
          <w:p w14:paraId="05F8228A" w14:textId="77777777" w:rsidR="00E03CF7" w:rsidRPr="007F5096" w:rsidRDefault="00E03CF7" w:rsidP="00AD06A6">
            <w:pPr>
              <w:rPr>
                <w:rFonts w:ascii="Arial" w:hAnsi="Arial" w:cs="Arial"/>
                <w:sz w:val="22"/>
              </w:rPr>
            </w:pPr>
            <w:r w:rsidRPr="007F5096">
              <w:rPr>
                <w:rFonts w:ascii="Arial" w:hAnsi="Arial" w:cs="Arial"/>
                <w:sz w:val="22"/>
                <w:szCs w:val="24"/>
              </w:rPr>
              <w:t>РФЗ</w:t>
            </w:r>
          </w:p>
        </w:tc>
        <w:tc>
          <w:tcPr>
            <w:tcW w:w="992" w:type="dxa"/>
            <w:tcBorders>
              <w:top w:val="single" w:sz="4" w:space="0" w:color="auto"/>
              <w:left w:val="single" w:sz="4" w:space="0" w:color="auto"/>
              <w:bottom w:val="single" w:sz="4" w:space="0" w:color="auto"/>
              <w:right w:val="single" w:sz="4" w:space="0" w:color="auto"/>
            </w:tcBorders>
          </w:tcPr>
          <w:p w14:paraId="1B51C2BB" w14:textId="77777777" w:rsidR="00E03CF7" w:rsidRPr="007F5096" w:rsidRDefault="00E03CF7" w:rsidP="00AD06A6">
            <w:pPr>
              <w:jc w:val="center"/>
              <w:rPr>
                <w:rFonts w:ascii="Arial" w:hAnsi="Arial" w:cs="Arial"/>
                <w:sz w:val="22"/>
              </w:rPr>
            </w:pPr>
            <w:r w:rsidRPr="007F5096">
              <w:rPr>
                <w:rFonts w:ascii="Arial" w:hAnsi="Arial" w:cs="Arial"/>
                <w:sz w:val="22"/>
                <w:szCs w:val="24"/>
              </w:rPr>
              <w:t>0,195</w:t>
            </w:r>
          </w:p>
        </w:tc>
        <w:tc>
          <w:tcPr>
            <w:tcW w:w="851" w:type="dxa"/>
            <w:tcBorders>
              <w:top w:val="single" w:sz="4" w:space="0" w:color="auto"/>
              <w:left w:val="single" w:sz="4" w:space="0" w:color="auto"/>
              <w:bottom w:val="single" w:sz="4" w:space="0" w:color="auto"/>
              <w:right w:val="single" w:sz="4" w:space="0" w:color="auto"/>
            </w:tcBorders>
          </w:tcPr>
          <w:p w14:paraId="2AA8350F" w14:textId="77777777" w:rsidR="00E03CF7" w:rsidRPr="007F5096" w:rsidRDefault="00E03CF7" w:rsidP="00AD06A6">
            <w:pPr>
              <w:jc w:val="center"/>
              <w:rPr>
                <w:rFonts w:ascii="Arial" w:hAnsi="Arial" w:cs="Arial"/>
                <w:sz w:val="22"/>
              </w:rPr>
            </w:pPr>
            <w:r w:rsidRPr="007F5096">
              <w:rPr>
                <w:rFonts w:ascii="Arial" w:hAnsi="Arial" w:cs="Arial"/>
                <w:sz w:val="22"/>
                <w:szCs w:val="24"/>
              </w:rPr>
              <w:t>0,195</w:t>
            </w:r>
          </w:p>
        </w:tc>
        <w:tc>
          <w:tcPr>
            <w:tcW w:w="850" w:type="dxa"/>
            <w:tcBorders>
              <w:top w:val="single" w:sz="4" w:space="0" w:color="auto"/>
              <w:left w:val="single" w:sz="4" w:space="0" w:color="auto"/>
              <w:bottom w:val="single" w:sz="4" w:space="0" w:color="auto"/>
              <w:right w:val="single" w:sz="4" w:space="0" w:color="auto"/>
            </w:tcBorders>
            <w:vAlign w:val="center"/>
          </w:tcPr>
          <w:p w14:paraId="120851F9"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993" w:type="dxa"/>
            <w:tcBorders>
              <w:top w:val="single" w:sz="4" w:space="0" w:color="auto"/>
              <w:left w:val="single" w:sz="4" w:space="0" w:color="auto"/>
              <w:bottom w:val="single" w:sz="4" w:space="0" w:color="auto"/>
              <w:right w:val="single" w:sz="4" w:space="0" w:color="auto"/>
            </w:tcBorders>
          </w:tcPr>
          <w:p w14:paraId="643D88E8" w14:textId="77777777" w:rsidR="00E03CF7" w:rsidRPr="007F5096" w:rsidRDefault="00E03CF7" w:rsidP="00AD06A6">
            <w:pPr>
              <w:jc w:val="center"/>
              <w:rPr>
                <w:rFonts w:ascii="Arial" w:hAnsi="Arial" w:cs="Arial"/>
                <w:sz w:val="22"/>
              </w:rPr>
            </w:pPr>
            <w:r w:rsidRPr="007F5096">
              <w:rPr>
                <w:rFonts w:ascii="Arial" w:hAnsi="Arial" w:cs="Arial"/>
                <w:sz w:val="22"/>
                <w:szCs w:val="24"/>
              </w:rPr>
              <w:t>0,225</w:t>
            </w:r>
          </w:p>
        </w:tc>
        <w:tc>
          <w:tcPr>
            <w:tcW w:w="850" w:type="dxa"/>
            <w:tcBorders>
              <w:top w:val="single" w:sz="4" w:space="0" w:color="auto"/>
              <w:left w:val="single" w:sz="4" w:space="0" w:color="auto"/>
              <w:bottom w:val="single" w:sz="4" w:space="0" w:color="auto"/>
              <w:right w:val="single" w:sz="4" w:space="0" w:color="auto"/>
            </w:tcBorders>
          </w:tcPr>
          <w:p w14:paraId="27BA291D" w14:textId="77777777" w:rsidR="00E03CF7" w:rsidRPr="007F5096" w:rsidRDefault="00E03CF7" w:rsidP="00AD06A6">
            <w:pPr>
              <w:jc w:val="center"/>
              <w:rPr>
                <w:rFonts w:ascii="Arial" w:hAnsi="Arial" w:cs="Arial"/>
                <w:sz w:val="22"/>
              </w:rPr>
            </w:pPr>
            <w:r w:rsidRPr="007F5096">
              <w:rPr>
                <w:rFonts w:ascii="Arial" w:hAnsi="Arial" w:cs="Arial"/>
                <w:sz w:val="22"/>
                <w:szCs w:val="24"/>
              </w:rPr>
              <w:t>0,225</w:t>
            </w:r>
          </w:p>
        </w:tc>
        <w:tc>
          <w:tcPr>
            <w:tcW w:w="709" w:type="dxa"/>
            <w:tcBorders>
              <w:top w:val="single" w:sz="4" w:space="0" w:color="auto"/>
              <w:left w:val="single" w:sz="4" w:space="0" w:color="auto"/>
              <w:bottom w:val="single" w:sz="4" w:space="0" w:color="auto"/>
              <w:right w:val="single" w:sz="4" w:space="0" w:color="auto"/>
            </w:tcBorders>
            <w:vAlign w:val="center"/>
          </w:tcPr>
          <w:p w14:paraId="2BC8088A"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783" w:type="dxa"/>
            <w:tcBorders>
              <w:top w:val="single" w:sz="4" w:space="0" w:color="auto"/>
              <w:left w:val="single" w:sz="4" w:space="0" w:color="auto"/>
              <w:bottom w:val="single" w:sz="4" w:space="0" w:color="auto"/>
              <w:right w:val="single" w:sz="4" w:space="0" w:color="auto"/>
            </w:tcBorders>
          </w:tcPr>
          <w:p w14:paraId="33FC6928"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76</w:t>
            </w:r>
          </w:p>
        </w:tc>
        <w:tc>
          <w:tcPr>
            <w:tcW w:w="853" w:type="dxa"/>
            <w:tcBorders>
              <w:top w:val="single" w:sz="4" w:space="0" w:color="auto"/>
              <w:left w:val="single" w:sz="4" w:space="0" w:color="auto"/>
              <w:bottom w:val="single" w:sz="4" w:space="0" w:color="auto"/>
              <w:right w:val="double" w:sz="4" w:space="0" w:color="auto"/>
            </w:tcBorders>
            <w:vAlign w:val="center"/>
          </w:tcPr>
          <w:p w14:paraId="755AE0E5"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r>
      <w:tr w:rsidR="00E03CF7" w:rsidRPr="007F5096" w14:paraId="70F21728" w14:textId="77777777" w:rsidTr="00AD06A6">
        <w:trPr>
          <w:trHeight w:val="215"/>
          <w:jc w:val="center"/>
        </w:trPr>
        <w:tc>
          <w:tcPr>
            <w:tcW w:w="1218" w:type="dxa"/>
            <w:tcBorders>
              <w:top w:val="single" w:sz="4" w:space="0" w:color="auto"/>
              <w:left w:val="double" w:sz="4" w:space="0" w:color="auto"/>
              <w:bottom w:val="double" w:sz="4" w:space="0" w:color="auto"/>
              <w:right w:val="single" w:sz="4" w:space="0" w:color="auto"/>
            </w:tcBorders>
            <w:vAlign w:val="center"/>
          </w:tcPr>
          <w:p w14:paraId="5BB07129" w14:textId="77777777" w:rsidR="00E03CF7" w:rsidRPr="007F5096" w:rsidRDefault="00E03CF7" w:rsidP="00AD06A6">
            <w:pPr>
              <w:jc w:val="center"/>
              <w:rPr>
                <w:rFonts w:ascii="Arial" w:hAnsi="Arial" w:cs="Arial"/>
                <w:bCs/>
                <w:sz w:val="22"/>
                <w:szCs w:val="24"/>
              </w:rPr>
            </w:pPr>
            <w:r w:rsidRPr="007F5096">
              <w:rPr>
                <w:rFonts w:ascii="Arial" w:hAnsi="Arial" w:cs="Arial"/>
                <w:bCs/>
                <w:sz w:val="22"/>
                <w:szCs w:val="24"/>
                <w:lang w:val="en-US"/>
              </w:rPr>
              <w:t>J</w:t>
            </w:r>
            <w:r w:rsidRPr="007F5096">
              <w:rPr>
                <w:rFonts w:ascii="Arial" w:hAnsi="Arial" w:cs="Arial"/>
                <w:bCs/>
                <w:sz w:val="22"/>
                <w:szCs w:val="24"/>
                <w:vertAlign w:val="subscript"/>
                <w:lang w:val="en-US"/>
              </w:rPr>
              <w:t>2</w:t>
            </w:r>
          </w:p>
        </w:tc>
        <w:tc>
          <w:tcPr>
            <w:tcW w:w="1049" w:type="dxa"/>
            <w:tcBorders>
              <w:top w:val="single" w:sz="4" w:space="0" w:color="auto"/>
              <w:left w:val="single" w:sz="4" w:space="0" w:color="auto"/>
              <w:bottom w:val="double" w:sz="4" w:space="0" w:color="auto"/>
              <w:right w:val="single" w:sz="4" w:space="0" w:color="auto"/>
            </w:tcBorders>
            <w:vAlign w:val="center"/>
          </w:tcPr>
          <w:p w14:paraId="1AF21926"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2564</w:t>
            </w:r>
          </w:p>
        </w:tc>
        <w:tc>
          <w:tcPr>
            <w:tcW w:w="936" w:type="dxa"/>
            <w:tcBorders>
              <w:top w:val="single" w:sz="4" w:space="0" w:color="auto"/>
              <w:left w:val="single" w:sz="4" w:space="0" w:color="auto"/>
              <w:bottom w:val="double" w:sz="4" w:space="0" w:color="auto"/>
              <w:right w:val="single" w:sz="4" w:space="0" w:color="auto"/>
            </w:tcBorders>
            <w:vAlign w:val="center"/>
          </w:tcPr>
          <w:p w14:paraId="54BB85D2" w14:textId="77777777" w:rsidR="00E03CF7" w:rsidRPr="00157974" w:rsidRDefault="00E03CF7" w:rsidP="00AD06A6">
            <w:pPr>
              <w:jc w:val="center"/>
              <w:rPr>
                <w:rFonts w:ascii="Arial" w:hAnsi="Arial" w:cs="Arial"/>
                <w:sz w:val="22"/>
                <w:szCs w:val="24"/>
                <w:lang w:val="en-US"/>
              </w:rPr>
            </w:pPr>
            <w:r w:rsidRPr="007F5096">
              <w:rPr>
                <w:rFonts w:ascii="Arial" w:hAnsi="Arial" w:cs="Arial"/>
                <w:sz w:val="22"/>
                <w:szCs w:val="24"/>
              </w:rPr>
              <w:t>33</w:t>
            </w:r>
            <w:r>
              <w:rPr>
                <w:rFonts w:ascii="Arial" w:hAnsi="Arial" w:cs="Arial"/>
                <w:sz w:val="22"/>
                <w:szCs w:val="24"/>
                <w:lang w:val="en-US"/>
              </w:rPr>
              <w:t>50</w:t>
            </w:r>
          </w:p>
        </w:tc>
        <w:tc>
          <w:tcPr>
            <w:tcW w:w="850" w:type="dxa"/>
            <w:tcBorders>
              <w:top w:val="single" w:sz="4" w:space="0" w:color="auto"/>
              <w:left w:val="single" w:sz="4" w:space="0" w:color="auto"/>
              <w:bottom w:val="double" w:sz="4" w:space="0" w:color="auto"/>
              <w:right w:val="single" w:sz="4" w:space="0" w:color="auto"/>
            </w:tcBorders>
          </w:tcPr>
          <w:p w14:paraId="390999EA"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w:t>
            </w:r>
            <w:r w:rsidRPr="007F5096">
              <w:rPr>
                <w:rFonts w:ascii="Arial" w:hAnsi="Arial" w:cs="Arial"/>
                <w:bCs/>
                <w:sz w:val="22"/>
                <w:szCs w:val="24"/>
                <w:lang w:val="en-US"/>
              </w:rPr>
              <w:t>2</w:t>
            </w:r>
          </w:p>
        </w:tc>
        <w:tc>
          <w:tcPr>
            <w:tcW w:w="993" w:type="dxa"/>
            <w:tcBorders>
              <w:top w:val="single" w:sz="4" w:space="0" w:color="auto"/>
              <w:left w:val="single" w:sz="4" w:space="0" w:color="auto"/>
              <w:bottom w:val="double" w:sz="4" w:space="0" w:color="auto"/>
              <w:right w:val="single" w:sz="4" w:space="0" w:color="auto"/>
            </w:tcBorders>
          </w:tcPr>
          <w:p w14:paraId="40626A91"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w:t>
            </w:r>
            <w:r w:rsidRPr="007F5096">
              <w:rPr>
                <w:rFonts w:ascii="Arial" w:hAnsi="Arial" w:cs="Arial"/>
                <w:bCs/>
                <w:sz w:val="22"/>
                <w:szCs w:val="24"/>
                <w:lang w:val="en-US"/>
              </w:rPr>
              <w:t>2</w:t>
            </w:r>
          </w:p>
        </w:tc>
        <w:tc>
          <w:tcPr>
            <w:tcW w:w="708" w:type="dxa"/>
            <w:tcBorders>
              <w:top w:val="single" w:sz="4" w:space="0" w:color="auto"/>
              <w:left w:val="single" w:sz="4" w:space="0" w:color="auto"/>
              <w:bottom w:val="double" w:sz="4" w:space="0" w:color="auto"/>
              <w:right w:val="single" w:sz="4" w:space="0" w:color="auto"/>
            </w:tcBorders>
            <w:vAlign w:val="center"/>
          </w:tcPr>
          <w:p w14:paraId="1A9F1E3C"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851" w:type="dxa"/>
            <w:tcBorders>
              <w:top w:val="single" w:sz="4" w:space="0" w:color="auto"/>
              <w:left w:val="single" w:sz="4" w:space="0" w:color="auto"/>
              <w:bottom w:val="double" w:sz="4" w:space="0" w:color="auto"/>
              <w:right w:val="single" w:sz="4" w:space="0" w:color="auto"/>
            </w:tcBorders>
          </w:tcPr>
          <w:p w14:paraId="6557AA4D"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w:t>
            </w:r>
            <w:r w:rsidRPr="007F5096">
              <w:rPr>
                <w:rFonts w:ascii="Arial" w:hAnsi="Arial" w:cs="Arial"/>
                <w:bCs/>
                <w:sz w:val="22"/>
                <w:szCs w:val="24"/>
                <w:lang w:val="en-US"/>
              </w:rPr>
              <w:t>2</w:t>
            </w:r>
          </w:p>
        </w:tc>
        <w:tc>
          <w:tcPr>
            <w:tcW w:w="850" w:type="dxa"/>
            <w:tcBorders>
              <w:top w:val="single" w:sz="4" w:space="0" w:color="auto"/>
              <w:left w:val="single" w:sz="4" w:space="0" w:color="auto"/>
              <w:bottom w:val="double" w:sz="4" w:space="0" w:color="auto"/>
              <w:right w:val="single" w:sz="4" w:space="0" w:color="auto"/>
            </w:tcBorders>
          </w:tcPr>
          <w:p w14:paraId="6F2D4940" w14:textId="77777777" w:rsidR="00E03CF7" w:rsidRPr="007F5096" w:rsidRDefault="00E03CF7" w:rsidP="00AD06A6">
            <w:pPr>
              <w:jc w:val="center"/>
              <w:rPr>
                <w:rFonts w:ascii="Arial" w:hAnsi="Arial" w:cs="Arial"/>
                <w:sz w:val="22"/>
              </w:rPr>
            </w:pPr>
            <w:r w:rsidRPr="007F5096">
              <w:rPr>
                <w:rFonts w:ascii="Arial" w:hAnsi="Arial" w:cs="Arial"/>
                <w:bCs/>
                <w:sz w:val="22"/>
                <w:szCs w:val="24"/>
              </w:rPr>
              <w:t>0,11</w:t>
            </w:r>
            <w:r w:rsidRPr="007F5096">
              <w:rPr>
                <w:rFonts w:ascii="Arial" w:hAnsi="Arial" w:cs="Arial"/>
                <w:bCs/>
                <w:sz w:val="22"/>
                <w:szCs w:val="24"/>
                <w:lang w:val="en-US"/>
              </w:rPr>
              <w:t>2</w:t>
            </w:r>
          </w:p>
        </w:tc>
        <w:tc>
          <w:tcPr>
            <w:tcW w:w="709" w:type="dxa"/>
            <w:tcBorders>
              <w:top w:val="single" w:sz="4" w:space="0" w:color="auto"/>
              <w:left w:val="single" w:sz="4" w:space="0" w:color="auto"/>
              <w:bottom w:val="double" w:sz="4" w:space="0" w:color="auto"/>
              <w:right w:val="single" w:sz="4" w:space="0" w:color="auto"/>
            </w:tcBorders>
          </w:tcPr>
          <w:p w14:paraId="37601110" w14:textId="77777777" w:rsidR="00E03CF7" w:rsidRPr="007F5096" w:rsidRDefault="00E03CF7" w:rsidP="00AD06A6">
            <w:pPr>
              <w:rPr>
                <w:rFonts w:ascii="Arial" w:hAnsi="Arial" w:cs="Arial"/>
                <w:sz w:val="22"/>
              </w:rPr>
            </w:pPr>
            <w:r w:rsidRPr="007F5096">
              <w:rPr>
                <w:rFonts w:ascii="Arial" w:hAnsi="Arial" w:cs="Arial"/>
                <w:sz w:val="22"/>
                <w:szCs w:val="24"/>
              </w:rPr>
              <w:t>РФЗ</w:t>
            </w:r>
          </w:p>
        </w:tc>
        <w:tc>
          <w:tcPr>
            <w:tcW w:w="992" w:type="dxa"/>
            <w:tcBorders>
              <w:top w:val="single" w:sz="4" w:space="0" w:color="auto"/>
              <w:left w:val="single" w:sz="4" w:space="0" w:color="auto"/>
              <w:bottom w:val="double" w:sz="4" w:space="0" w:color="auto"/>
              <w:right w:val="single" w:sz="4" w:space="0" w:color="auto"/>
            </w:tcBorders>
          </w:tcPr>
          <w:p w14:paraId="7B7B738B" w14:textId="77777777" w:rsidR="00E03CF7" w:rsidRPr="007F5096" w:rsidRDefault="00E03CF7" w:rsidP="00AD06A6">
            <w:pPr>
              <w:jc w:val="center"/>
              <w:rPr>
                <w:rFonts w:ascii="Arial" w:hAnsi="Arial" w:cs="Arial"/>
                <w:sz w:val="22"/>
              </w:rPr>
            </w:pPr>
            <w:r w:rsidRPr="007F5096">
              <w:rPr>
                <w:rFonts w:ascii="Arial" w:hAnsi="Arial" w:cs="Arial"/>
                <w:sz w:val="22"/>
                <w:szCs w:val="24"/>
              </w:rPr>
              <w:t>0,195</w:t>
            </w:r>
          </w:p>
        </w:tc>
        <w:tc>
          <w:tcPr>
            <w:tcW w:w="851" w:type="dxa"/>
            <w:tcBorders>
              <w:top w:val="single" w:sz="4" w:space="0" w:color="auto"/>
              <w:left w:val="single" w:sz="4" w:space="0" w:color="auto"/>
              <w:bottom w:val="double" w:sz="4" w:space="0" w:color="auto"/>
              <w:right w:val="single" w:sz="4" w:space="0" w:color="auto"/>
            </w:tcBorders>
          </w:tcPr>
          <w:p w14:paraId="4A0C8871" w14:textId="77777777" w:rsidR="00E03CF7" w:rsidRPr="007F5096" w:rsidRDefault="00E03CF7" w:rsidP="00AD06A6">
            <w:pPr>
              <w:jc w:val="center"/>
              <w:rPr>
                <w:rFonts w:ascii="Arial" w:hAnsi="Arial" w:cs="Arial"/>
                <w:sz w:val="22"/>
              </w:rPr>
            </w:pPr>
            <w:r w:rsidRPr="007F5096">
              <w:rPr>
                <w:rFonts w:ascii="Arial" w:hAnsi="Arial" w:cs="Arial"/>
                <w:sz w:val="22"/>
                <w:szCs w:val="24"/>
              </w:rPr>
              <w:t>0,195</w:t>
            </w:r>
          </w:p>
        </w:tc>
        <w:tc>
          <w:tcPr>
            <w:tcW w:w="850" w:type="dxa"/>
            <w:tcBorders>
              <w:top w:val="single" w:sz="4" w:space="0" w:color="auto"/>
              <w:left w:val="single" w:sz="4" w:space="0" w:color="auto"/>
              <w:bottom w:val="double" w:sz="4" w:space="0" w:color="auto"/>
              <w:right w:val="single" w:sz="4" w:space="0" w:color="auto"/>
            </w:tcBorders>
            <w:vAlign w:val="center"/>
          </w:tcPr>
          <w:p w14:paraId="5DDB3516"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993" w:type="dxa"/>
            <w:tcBorders>
              <w:top w:val="single" w:sz="4" w:space="0" w:color="auto"/>
              <w:left w:val="single" w:sz="4" w:space="0" w:color="auto"/>
              <w:bottom w:val="double" w:sz="4" w:space="0" w:color="auto"/>
              <w:right w:val="single" w:sz="4" w:space="0" w:color="auto"/>
            </w:tcBorders>
          </w:tcPr>
          <w:p w14:paraId="3D906542" w14:textId="77777777" w:rsidR="00E03CF7" w:rsidRPr="007F5096" w:rsidRDefault="00E03CF7" w:rsidP="00AD06A6">
            <w:pPr>
              <w:jc w:val="center"/>
              <w:rPr>
                <w:rFonts w:ascii="Arial" w:hAnsi="Arial" w:cs="Arial"/>
                <w:sz w:val="22"/>
              </w:rPr>
            </w:pPr>
            <w:r w:rsidRPr="007F5096">
              <w:rPr>
                <w:rFonts w:ascii="Arial" w:hAnsi="Arial" w:cs="Arial"/>
                <w:sz w:val="22"/>
                <w:szCs w:val="24"/>
              </w:rPr>
              <w:t>0,225</w:t>
            </w:r>
          </w:p>
        </w:tc>
        <w:tc>
          <w:tcPr>
            <w:tcW w:w="850" w:type="dxa"/>
            <w:tcBorders>
              <w:top w:val="single" w:sz="4" w:space="0" w:color="auto"/>
              <w:left w:val="single" w:sz="4" w:space="0" w:color="auto"/>
              <w:bottom w:val="double" w:sz="4" w:space="0" w:color="auto"/>
              <w:right w:val="single" w:sz="4" w:space="0" w:color="auto"/>
            </w:tcBorders>
          </w:tcPr>
          <w:p w14:paraId="67896DC4" w14:textId="77777777" w:rsidR="00E03CF7" w:rsidRPr="007F5096" w:rsidRDefault="00E03CF7" w:rsidP="00AD06A6">
            <w:pPr>
              <w:jc w:val="center"/>
              <w:rPr>
                <w:rFonts w:ascii="Arial" w:hAnsi="Arial" w:cs="Arial"/>
                <w:sz w:val="22"/>
              </w:rPr>
            </w:pPr>
            <w:r w:rsidRPr="007F5096">
              <w:rPr>
                <w:rFonts w:ascii="Arial" w:hAnsi="Arial" w:cs="Arial"/>
                <w:sz w:val="22"/>
                <w:szCs w:val="24"/>
              </w:rPr>
              <w:t>0,225</w:t>
            </w:r>
          </w:p>
        </w:tc>
        <w:tc>
          <w:tcPr>
            <w:tcW w:w="709" w:type="dxa"/>
            <w:tcBorders>
              <w:top w:val="single" w:sz="4" w:space="0" w:color="auto"/>
              <w:left w:val="single" w:sz="4" w:space="0" w:color="auto"/>
              <w:bottom w:val="double" w:sz="4" w:space="0" w:color="auto"/>
              <w:right w:val="single" w:sz="4" w:space="0" w:color="auto"/>
            </w:tcBorders>
            <w:vAlign w:val="center"/>
          </w:tcPr>
          <w:p w14:paraId="1E44DB69"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c>
          <w:tcPr>
            <w:tcW w:w="783" w:type="dxa"/>
            <w:tcBorders>
              <w:top w:val="single" w:sz="4" w:space="0" w:color="auto"/>
              <w:left w:val="single" w:sz="4" w:space="0" w:color="auto"/>
              <w:bottom w:val="double" w:sz="4" w:space="0" w:color="auto"/>
              <w:right w:val="single" w:sz="4" w:space="0" w:color="auto"/>
            </w:tcBorders>
          </w:tcPr>
          <w:p w14:paraId="52A21180" w14:textId="77777777" w:rsidR="00E03CF7" w:rsidRPr="007F5096" w:rsidRDefault="00E03CF7" w:rsidP="00AD06A6">
            <w:pPr>
              <w:jc w:val="center"/>
              <w:rPr>
                <w:rFonts w:ascii="Arial" w:hAnsi="Arial" w:cs="Arial"/>
                <w:sz w:val="22"/>
                <w:szCs w:val="24"/>
              </w:rPr>
            </w:pPr>
            <w:r w:rsidRPr="007F5096">
              <w:rPr>
                <w:rFonts w:ascii="Arial" w:hAnsi="Arial" w:cs="Arial"/>
                <w:sz w:val="22"/>
                <w:szCs w:val="24"/>
              </w:rPr>
              <w:t>97</w:t>
            </w:r>
          </w:p>
        </w:tc>
        <w:tc>
          <w:tcPr>
            <w:tcW w:w="853" w:type="dxa"/>
            <w:tcBorders>
              <w:top w:val="single" w:sz="4" w:space="0" w:color="auto"/>
              <w:left w:val="single" w:sz="4" w:space="0" w:color="auto"/>
              <w:bottom w:val="double" w:sz="4" w:space="0" w:color="auto"/>
              <w:right w:val="double" w:sz="4" w:space="0" w:color="auto"/>
            </w:tcBorders>
            <w:vAlign w:val="center"/>
          </w:tcPr>
          <w:p w14:paraId="2E864AD8" w14:textId="77777777" w:rsidR="00E03CF7" w:rsidRPr="007F5096" w:rsidRDefault="00E03CF7" w:rsidP="00AD06A6">
            <w:pPr>
              <w:jc w:val="center"/>
              <w:rPr>
                <w:rFonts w:ascii="Arial" w:hAnsi="Arial" w:cs="Arial"/>
                <w:sz w:val="22"/>
              </w:rPr>
            </w:pPr>
            <w:r w:rsidRPr="007F5096">
              <w:rPr>
                <w:rFonts w:ascii="Arial" w:hAnsi="Arial" w:cs="Arial"/>
                <w:sz w:val="22"/>
                <w:szCs w:val="24"/>
              </w:rPr>
              <w:t>РФЗ</w:t>
            </w:r>
          </w:p>
        </w:tc>
      </w:tr>
    </w:tbl>
    <w:p w14:paraId="0D343955" w14:textId="77777777" w:rsidR="00ED6DFD" w:rsidRPr="007F5096" w:rsidRDefault="00ED6DFD" w:rsidP="00ED6DFD">
      <w:pPr>
        <w:jc w:val="left"/>
        <w:rPr>
          <w:rFonts w:ascii="Arial" w:hAnsi="Arial" w:cs="Arial"/>
          <w:color w:val="FF0000"/>
        </w:rPr>
      </w:pPr>
    </w:p>
    <w:p w14:paraId="27883265" w14:textId="77777777" w:rsidR="002F6932" w:rsidRPr="007F5096" w:rsidRDefault="002F6932" w:rsidP="00ED6DFD">
      <w:pPr>
        <w:jc w:val="left"/>
        <w:rPr>
          <w:color w:val="FF0000"/>
        </w:rPr>
      </w:pPr>
      <w:r w:rsidRPr="007F5096">
        <w:rPr>
          <w:color w:val="FF0000"/>
        </w:rPr>
        <w:br w:type="page"/>
      </w:r>
    </w:p>
    <w:p w14:paraId="2F020F3B" w14:textId="011716F0" w:rsidR="00E5417E" w:rsidRPr="007F5096" w:rsidRDefault="00E5417E" w:rsidP="00E11BAE">
      <w:pPr>
        <w:pStyle w:val="3"/>
        <w:keepLines/>
        <w:numPr>
          <w:ilvl w:val="2"/>
          <w:numId w:val="24"/>
        </w:numPr>
        <w:spacing w:before="0" w:after="0"/>
        <w:jc w:val="center"/>
        <w:rPr>
          <w:lang w:val="kk-KZ"/>
        </w:rPr>
      </w:pPr>
      <w:bookmarkStart w:id="186" w:name="_Toc80021177"/>
      <w:bookmarkStart w:id="187" w:name="_Toc80105112"/>
      <w:bookmarkStart w:id="188" w:name="_Toc84000666"/>
      <w:bookmarkStart w:id="189" w:name="_Toc207368722"/>
      <w:bookmarkEnd w:id="183"/>
      <w:bookmarkEnd w:id="184"/>
      <w:bookmarkEnd w:id="185"/>
      <w:r w:rsidRPr="007F5096">
        <w:rPr>
          <w:sz w:val="24"/>
          <w:lang w:val="kk-KZ"/>
        </w:rPr>
        <w:lastRenderedPageBreak/>
        <w:t>Возможные осло</w:t>
      </w:r>
      <w:r w:rsidR="00C4505C" w:rsidRPr="007F5096">
        <w:rPr>
          <w:sz w:val="24"/>
          <w:lang w:val="kk-KZ"/>
        </w:rPr>
        <w:t>ж</w:t>
      </w:r>
      <w:r w:rsidRPr="007F5096">
        <w:rPr>
          <w:sz w:val="24"/>
          <w:lang w:val="kk-KZ"/>
        </w:rPr>
        <w:t>нения</w:t>
      </w:r>
      <w:bookmarkEnd w:id="186"/>
      <w:bookmarkEnd w:id="187"/>
      <w:bookmarkEnd w:id="188"/>
      <w:bookmarkEnd w:id="189"/>
    </w:p>
    <w:p w14:paraId="7D0F094C" w14:textId="24D053C9" w:rsidR="00747165" w:rsidRPr="007F5096" w:rsidRDefault="00747165" w:rsidP="00747165">
      <w:pPr>
        <w:pStyle w:val="afff0"/>
        <w:ind w:left="360" w:right="-80"/>
        <w:jc w:val="center"/>
        <w:rPr>
          <w:rFonts w:ascii="Arial" w:hAnsi="Arial" w:cs="Arial"/>
          <w:b/>
          <w:sz w:val="22"/>
          <w:szCs w:val="24"/>
        </w:rPr>
      </w:pPr>
      <w:bookmarkStart w:id="190" w:name="_Toc84003912"/>
      <w:bookmarkStart w:id="191" w:name="_Toc86222792"/>
      <w:bookmarkStart w:id="192" w:name="_Toc86320805"/>
      <w:bookmarkStart w:id="193" w:name="_Toc87893042"/>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9</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Поглощение бурового раствора</w:t>
      </w:r>
      <w:bookmarkEnd w:id="190"/>
      <w:bookmarkEnd w:id="191"/>
      <w:bookmarkEnd w:id="192"/>
      <w:bookmarkEnd w:id="193"/>
    </w:p>
    <w:p w14:paraId="2F3A91EF" w14:textId="77777777" w:rsidR="009E37ED" w:rsidRPr="007F5096" w:rsidRDefault="009E37ED" w:rsidP="00747165">
      <w:pPr>
        <w:pStyle w:val="afff0"/>
        <w:ind w:left="360" w:right="-80"/>
        <w:jc w:val="center"/>
        <w:rPr>
          <w:rFonts w:ascii="Arial" w:hAnsi="Arial" w:cs="Arial"/>
          <w:color w:val="FF0000"/>
          <w:sz w:val="24"/>
          <w:szCs w:val="24"/>
        </w:rPr>
      </w:pPr>
    </w:p>
    <w:tbl>
      <w:tblPr>
        <w:tblW w:w="1430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167"/>
        <w:gridCol w:w="1049"/>
        <w:gridCol w:w="1029"/>
        <w:gridCol w:w="1280"/>
        <w:gridCol w:w="1803"/>
        <w:gridCol w:w="2513"/>
        <w:gridCol w:w="1340"/>
        <w:gridCol w:w="1885"/>
        <w:gridCol w:w="2236"/>
      </w:tblGrid>
      <w:tr w:rsidR="009E37ED" w:rsidRPr="00BA1002" w14:paraId="3F3739FA" w14:textId="77777777" w:rsidTr="003275C2">
        <w:trPr>
          <w:trHeight w:val="808"/>
          <w:jc w:val="center"/>
        </w:trPr>
        <w:tc>
          <w:tcPr>
            <w:tcW w:w="1167" w:type="dxa"/>
            <w:vMerge w:val="restart"/>
            <w:textDirection w:val="btLr"/>
          </w:tcPr>
          <w:p w14:paraId="6B5A611C" w14:textId="77777777" w:rsidR="009E37ED" w:rsidRPr="00BA1002" w:rsidRDefault="009E37ED" w:rsidP="003275C2">
            <w:pPr>
              <w:widowControl w:val="0"/>
              <w:tabs>
                <w:tab w:val="left" w:pos="11940"/>
              </w:tabs>
              <w:autoSpaceDE w:val="0"/>
              <w:autoSpaceDN w:val="0"/>
              <w:adjustRightInd w:val="0"/>
              <w:ind w:left="113" w:right="113"/>
              <w:jc w:val="center"/>
              <w:rPr>
                <w:rFonts w:ascii="Arial" w:hAnsi="Arial" w:cs="Arial"/>
                <w:b/>
                <w:sz w:val="22"/>
                <w:szCs w:val="24"/>
              </w:rPr>
            </w:pPr>
            <w:r w:rsidRPr="00BA1002">
              <w:rPr>
                <w:rFonts w:ascii="Arial" w:hAnsi="Arial" w:cs="Arial"/>
                <w:b/>
                <w:sz w:val="22"/>
                <w:szCs w:val="24"/>
              </w:rPr>
              <w:t>Индекс стратиграфического подразделения</w:t>
            </w:r>
          </w:p>
        </w:tc>
        <w:tc>
          <w:tcPr>
            <w:tcW w:w="2078" w:type="dxa"/>
            <w:gridSpan w:val="2"/>
            <w:vAlign w:val="center"/>
          </w:tcPr>
          <w:p w14:paraId="054C529B" w14:textId="3F089C73" w:rsidR="009E37ED" w:rsidRPr="006446D9" w:rsidRDefault="009E37ED" w:rsidP="003275C2">
            <w:pPr>
              <w:widowControl w:val="0"/>
              <w:autoSpaceDE w:val="0"/>
              <w:autoSpaceDN w:val="0"/>
              <w:adjustRightInd w:val="0"/>
              <w:jc w:val="center"/>
              <w:rPr>
                <w:rFonts w:ascii="Arial" w:hAnsi="Arial" w:cs="Arial"/>
                <w:b/>
                <w:sz w:val="22"/>
                <w:szCs w:val="24"/>
                <w:lang w:val="en-US"/>
              </w:rPr>
            </w:pPr>
            <w:proofErr w:type="gramStart"/>
            <w:r w:rsidRPr="00BA1002">
              <w:rPr>
                <w:rFonts w:ascii="Arial" w:hAnsi="Arial" w:cs="Arial"/>
                <w:b/>
                <w:sz w:val="22"/>
                <w:szCs w:val="24"/>
              </w:rPr>
              <w:t>Интервал ,</w:t>
            </w:r>
            <w:proofErr w:type="gramEnd"/>
            <w:r w:rsidRPr="00BA1002">
              <w:rPr>
                <w:rFonts w:ascii="Arial" w:hAnsi="Arial" w:cs="Arial"/>
                <w:b/>
                <w:sz w:val="22"/>
                <w:szCs w:val="24"/>
              </w:rPr>
              <w:t xml:space="preserve"> </w:t>
            </w:r>
            <w:r w:rsidR="006446D9">
              <w:rPr>
                <w:rFonts w:ascii="Arial" w:hAnsi="Arial" w:cs="Arial"/>
                <w:b/>
                <w:sz w:val="22"/>
                <w:szCs w:val="24"/>
                <w:lang w:val="en-US"/>
              </w:rPr>
              <w:t>(</w:t>
            </w:r>
            <w:r w:rsidRPr="00BA1002">
              <w:rPr>
                <w:rFonts w:ascii="Arial" w:hAnsi="Arial" w:cs="Arial"/>
                <w:b/>
                <w:sz w:val="22"/>
                <w:szCs w:val="24"/>
              </w:rPr>
              <w:t>м</w:t>
            </w:r>
            <w:r w:rsidR="006446D9">
              <w:rPr>
                <w:rFonts w:ascii="Arial" w:hAnsi="Arial" w:cs="Arial"/>
                <w:b/>
                <w:sz w:val="22"/>
                <w:szCs w:val="24"/>
                <w:lang w:val="en-US"/>
              </w:rPr>
              <w:t>)</w:t>
            </w:r>
          </w:p>
        </w:tc>
        <w:tc>
          <w:tcPr>
            <w:tcW w:w="1280" w:type="dxa"/>
            <w:vMerge w:val="restart"/>
            <w:textDirection w:val="btLr"/>
          </w:tcPr>
          <w:p w14:paraId="5C09B948" w14:textId="77777777" w:rsidR="009E37ED" w:rsidRPr="00BA1002" w:rsidRDefault="009E37ED" w:rsidP="003275C2">
            <w:pPr>
              <w:widowControl w:val="0"/>
              <w:tabs>
                <w:tab w:val="left" w:pos="11940"/>
              </w:tabs>
              <w:autoSpaceDE w:val="0"/>
              <w:autoSpaceDN w:val="0"/>
              <w:adjustRightInd w:val="0"/>
              <w:ind w:left="113" w:right="113"/>
              <w:jc w:val="center"/>
              <w:rPr>
                <w:rFonts w:ascii="Arial" w:hAnsi="Arial" w:cs="Arial"/>
                <w:b/>
                <w:sz w:val="22"/>
                <w:szCs w:val="24"/>
              </w:rPr>
            </w:pPr>
            <w:r w:rsidRPr="00BA1002">
              <w:rPr>
                <w:rFonts w:ascii="Arial" w:hAnsi="Arial" w:cs="Arial"/>
                <w:b/>
                <w:sz w:val="22"/>
                <w:szCs w:val="24"/>
              </w:rPr>
              <w:t>Максимальная интенсивность поглощения, м</w:t>
            </w:r>
            <w:r w:rsidRPr="00BA1002">
              <w:rPr>
                <w:rFonts w:ascii="Arial" w:hAnsi="Arial" w:cs="Arial"/>
                <w:b/>
                <w:sz w:val="22"/>
                <w:szCs w:val="24"/>
                <w:vertAlign w:val="superscript"/>
              </w:rPr>
              <w:t>3</w:t>
            </w:r>
            <w:r w:rsidRPr="00BA1002">
              <w:rPr>
                <w:rFonts w:ascii="Arial" w:hAnsi="Arial" w:cs="Arial"/>
                <w:b/>
                <w:sz w:val="22"/>
                <w:szCs w:val="24"/>
              </w:rPr>
              <w:t>/час</w:t>
            </w:r>
          </w:p>
        </w:tc>
        <w:tc>
          <w:tcPr>
            <w:tcW w:w="1803" w:type="dxa"/>
            <w:vMerge w:val="restart"/>
            <w:textDirection w:val="btLr"/>
          </w:tcPr>
          <w:p w14:paraId="7C15E91A" w14:textId="77777777" w:rsidR="009E37ED" w:rsidRPr="00BA1002" w:rsidRDefault="009E37ED" w:rsidP="003275C2">
            <w:pPr>
              <w:widowControl w:val="0"/>
              <w:tabs>
                <w:tab w:val="left" w:pos="11940"/>
              </w:tabs>
              <w:autoSpaceDE w:val="0"/>
              <w:autoSpaceDN w:val="0"/>
              <w:adjustRightInd w:val="0"/>
              <w:ind w:left="113" w:right="113"/>
              <w:jc w:val="center"/>
              <w:rPr>
                <w:rFonts w:ascii="Arial" w:hAnsi="Arial" w:cs="Arial"/>
                <w:b/>
                <w:sz w:val="22"/>
                <w:szCs w:val="24"/>
              </w:rPr>
            </w:pPr>
            <w:r w:rsidRPr="00BA1002">
              <w:rPr>
                <w:rFonts w:ascii="Arial" w:hAnsi="Arial" w:cs="Arial"/>
                <w:b/>
                <w:sz w:val="22"/>
                <w:szCs w:val="24"/>
              </w:rPr>
              <w:t>Расстояние от устья скважины до статического уровня при его максим. Снижении, м</w:t>
            </w:r>
          </w:p>
        </w:tc>
        <w:tc>
          <w:tcPr>
            <w:tcW w:w="2513" w:type="dxa"/>
            <w:vMerge w:val="restart"/>
            <w:vAlign w:val="center"/>
          </w:tcPr>
          <w:p w14:paraId="261F1E9A" w14:textId="77777777" w:rsidR="006446D9" w:rsidRPr="007C2211"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 xml:space="preserve">Имеется ли потеря циркуляции </w:t>
            </w:r>
          </w:p>
          <w:p w14:paraId="6F9C8480" w14:textId="4866AD9C"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(да, нет)</w:t>
            </w:r>
          </w:p>
        </w:tc>
        <w:tc>
          <w:tcPr>
            <w:tcW w:w="3225" w:type="dxa"/>
            <w:gridSpan w:val="2"/>
            <w:vMerge w:val="restart"/>
            <w:vAlign w:val="center"/>
          </w:tcPr>
          <w:p w14:paraId="62941EA8"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Градиент давления поглощения, кгс/см</w:t>
            </w:r>
            <w:r w:rsidRPr="00BA1002">
              <w:rPr>
                <w:rFonts w:ascii="Arial" w:hAnsi="Arial" w:cs="Arial"/>
                <w:b/>
                <w:sz w:val="22"/>
                <w:szCs w:val="24"/>
                <w:vertAlign w:val="superscript"/>
              </w:rPr>
              <w:t xml:space="preserve">2 </w:t>
            </w:r>
            <w:r w:rsidRPr="00BA1002">
              <w:rPr>
                <w:rFonts w:ascii="Arial" w:hAnsi="Arial" w:cs="Arial"/>
                <w:b/>
                <w:sz w:val="22"/>
                <w:szCs w:val="24"/>
              </w:rPr>
              <w:t>на м</w:t>
            </w:r>
          </w:p>
        </w:tc>
        <w:tc>
          <w:tcPr>
            <w:tcW w:w="2236" w:type="dxa"/>
            <w:vMerge w:val="restart"/>
            <w:vAlign w:val="center"/>
          </w:tcPr>
          <w:p w14:paraId="6768EC1E"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Условия возникновения</w:t>
            </w:r>
          </w:p>
        </w:tc>
      </w:tr>
      <w:tr w:rsidR="009E37ED" w:rsidRPr="00BA1002" w14:paraId="1D995292" w14:textId="77777777" w:rsidTr="003275C2">
        <w:trPr>
          <w:trHeight w:val="276"/>
          <w:jc w:val="center"/>
        </w:trPr>
        <w:tc>
          <w:tcPr>
            <w:tcW w:w="1167" w:type="dxa"/>
            <w:vMerge/>
          </w:tcPr>
          <w:p w14:paraId="44B8080F" w14:textId="77777777" w:rsidR="009E37ED" w:rsidRPr="00BA1002" w:rsidRDefault="009E37ED" w:rsidP="003275C2">
            <w:pPr>
              <w:widowControl w:val="0"/>
              <w:tabs>
                <w:tab w:val="left" w:pos="11940"/>
              </w:tabs>
              <w:autoSpaceDE w:val="0"/>
              <w:autoSpaceDN w:val="0"/>
              <w:adjustRightInd w:val="0"/>
              <w:jc w:val="left"/>
              <w:rPr>
                <w:rFonts w:ascii="Arial" w:hAnsi="Arial" w:cs="Arial"/>
                <w:b/>
                <w:sz w:val="22"/>
                <w:szCs w:val="24"/>
              </w:rPr>
            </w:pPr>
          </w:p>
        </w:tc>
        <w:tc>
          <w:tcPr>
            <w:tcW w:w="1049" w:type="dxa"/>
            <w:vMerge w:val="restart"/>
            <w:vAlign w:val="center"/>
          </w:tcPr>
          <w:p w14:paraId="6319F1ED" w14:textId="77777777" w:rsidR="009E37ED" w:rsidRPr="00BA1002" w:rsidRDefault="009E37ED" w:rsidP="003275C2">
            <w:pPr>
              <w:widowControl w:val="0"/>
              <w:autoSpaceDE w:val="0"/>
              <w:autoSpaceDN w:val="0"/>
              <w:adjustRightInd w:val="0"/>
              <w:jc w:val="center"/>
              <w:rPr>
                <w:rFonts w:ascii="Arial" w:hAnsi="Arial" w:cs="Arial"/>
                <w:b/>
                <w:bCs/>
                <w:sz w:val="22"/>
                <w:szCs w:val="24"/>
              </w:rPr>
            </w:pPr>
            <w:r w:rsidRPr="00BA1002">
              <w:rPr>
                <w:rFonts w:ascii="Arial" w:hAnsi="Arial" w:cs="Arial"/>
                <w:b/>
                <w:bCs/>
                <w:sz w:val="22"/>
                <w:szCs w:val="24"/>
              </w:rPr>
              <w:t>от</w:t>
            </w:r>
          </w:p>
          <w:p w14:paraId="75630010" w14:textId="77777777" w:rsidR="009E37ED" w:rsidRPr="00BA1002" w:rsidRDefault="009E37ED" w:rsidP="003275C2">
            <w:pPr>
              <w:widowControl w:val="0"/>
              <w:autoSpaceDE w:val="0"/>
              <w:autoSpaceDN w:val="0"/>
              <w:adjustRightInd w:val="0"/>
              <w:jc w:val="center"/>
              <w:rPr>
                <w:rFonts w:ascii="Arial" w:hAnsi="Arial" w:cs="Arial"/>
                <w:b/>
                <w:bCs/>
                <w:sz w:val="22"/>
                <w:szCs w:val="24"/>
              </w:rPr>
            </w:pPr>
            <w:r w:rsidRPr="00BA1002">
              <w:rPr>
                <w:rFonts w:ascii="Arial" w:hAnsi="Arial" w:cs="Arial"/>
                <w:b/>
                <w:bCs/>
                <w:sz w:val="22"/>
                <w:szCs w:val="24"/>
              </w:rPr>
              <w:t>(верх)</w:t>
            </w:r>
          </w:p>
        </w:tc>
        <w:tc>
          <w:tcPr>
            <w:tcW w:w="1029" w:type="dxa"/>
            <w:vMerge w:val="restart"/>
            <w:vAlign w:val="center"/>
          </w:tcPr>
          <w:p w14:paraId="72066663" w14:textId="77777777" w:rsidR="009E37ED" w:rsidRPr="00BA1002" w:rsidRDefault="009E37ED" w:rsidP="003275C2">
            <w:pPr>
              <w:widowControl w:val="0"/>
              <w:autoSpaceDE w:val="0"/>
              <w:autoSpaceDN w:val="0"/>
              <w:adjustRightInd w:val="0"/>
              <w:jc w:val="center"/>
              <w:rPr>
                <w:rFonts w:ascii="Arial" w:hAnsi="Arial" w:cs="Arial"/>
                <w:b/>
                <w:bCs/>
                <w:sz w:val="22"/>
                <w:szCs w:val="24"/>
              </w:rPr>
            </w:pPr>
            <w:r w:rsidRPr="00BA1002">
              <w:rPr>
                <w:rFonts w:ascii="Arial" w:hAnsi="Arial" w:cs="Arial"/>
                <w:b/>
                <w:bCs/>
                <w:sz w:val="22"/>
                <w:szCs w:val="24"/>
              </w:rPr>
              <w:t>до</w:t>
            </w:r>
          </w:p>
          <w:p w14:paraId="7A92D87A" w14:textId="77777777" w:rsidR="009E37ED" w:rsidRPr="00BA1002" w:rsidRDefault="009E37ED" w:rsidP="003275C2">
            <w:pPr>
              <w:widowControl w:val="0"/>
              <w:autoSpaceDE w:val="0"/>
              <w:autoSpaceDN w:val="0"/>
              <w:adjustRightInd w:val="0"/>
              <w:jc w:val="center"/>
              <w:rPr>
                <w:rFonts w:ascii="Arial" w:hAnsi="Arial" w:cs="Arial"/>
                <w:b/>
                <w:bCs/>
                <w:sz w:val="22"/>
                <w:szCs w:val="24"/>
              </w:rPr>
            </w:pPr>
            <w:r w:rsidRPr="00BA1002">
              <w:rPr>
                <w:rFonts w:ascii="Arial" w:hAnsi="Arial" w:cs="Arial"/>
                <w:b/>
                <w:bCs/>
                <w:sz w:val="22"/>
                <w:szCs w:val="24"/>
              </w:rPr>
              <w:t>(низ)</w:t>
            </w:r>
          </w:p>
        </w:tc>
        <w:tc>
          <w:tcPr>
            <w:tcW w:w="1280" w:type="dxa"/>
            <w:vMerge/>
          </w:tcPr>
          <w:p w14:paraId="6E87AB8A"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1803" w:type="dxa"/>
            <w:vMerge/>
          </w:tcPr>
          <w:p w14:paraId="65CCCAA3"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2513" w:type="dxa"/>
            <w:vMerge/>
          </w:tcPr>
          <w:p w14:paraId="7C86B2A4"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3225" w:type="dxa"/>
            <w:gridSpan w:val="2"/>
            <w:vMerge/>
          </w:tcPr>
          <w:p w14:paraId="56803F34"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2236" w:type="dxa"/>
            <w:vMerge/>
          </w:tcPr>
          <w:p w14:paraId="11059106"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r>
      <w:tr w:rsidR="009E37ED" w:rsidRPr="00BA1002" w14:paraId="6D242D4A" w14:textId="77777777" w:rsidTr="003275C2">
        <w:trPr>
          <w:trHeight w:val="1429"/>
          <w:jc w:val="center"/>
        </w:trPr>
        <w:tc>
          <w:tcPr>
            <w:tcW w:w="1167" w:type="dxa"/>
            <w:vMerge/>
            <w:tcBorders>
              <w:bottom w:val="single" w:sz="4" w:space="0" w:color="auto"/>
            </w:tcBorders>
          </w:tcPr>
          <w:p w14:paraId="1E017825" w14:textId="77777777" w:rsidR="009E37ED" w:rsidRPr="00BA1002" w:rsidRDefault="009E37ED" w:rsidP="003275C2">
            <w:pPr>
              <w:widowControl w:val="0"/>
              <w:tabs>
                <w:tab w:val="left" w:pos="11940"/>
              </w:tabs>
              <w:autoSpaceDE w:val="0"/>
              <w:autoSpaceDN w:val="0"/>
              <w:adjustRightInd w:val="0"/>
              <w:jc w:val="left"/>
              <w:rPr>
                <w:rFonts w:ascii="Arial" w:hAnsi="Arial" w:cs="Arial"/>
                <w:b/>
                <w:sz w:val="22"/>
                <w:szCs w:val="24"/>
                <w:lang w:val="en-US"/>
              </w:rPr>
            </w:pPr>
          </w:p>
        </w:tc>
        <w:tc>
          <w:tcPr>
            <w:tcW w:w="1049" w:type="dxa"/>
            <w:vMerge/>
            <w:tcBorders>
              <w:bottom w:val="single" w:sz="4" w:space="0" w:color="auto"/>
            </w:tcBorders>
          </w:tcPr>
          <w:p w14:paraId="396AD365"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1029" w:type="dxa"/>
            <w:vMerge/>
            <w:tcBorders>
              <w:bottom w:val="single" w:sz="4" w:space="0" w:color="auto"/>
            </w:tcBorders>
          </w:tcPr>
          <w:p w14:paraId="523CAD1F"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1280" w:type="dxa"/>
            <w:vMerge/>
            <w:tcBorders>
              <w:bottom w:val="single" w:sz="4" w:space="0" w:color="auto"/>
            </w:tcBorders>
          </w:tcPr>
          <w:p w14:paraId="7CCA5985"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1803" w:type="dxa"/>
            <w:vMerge/>
            <w:tcBorders>
              <w:bottom w:val="single" w:sz="4" w:space="0" w:color="auto"/>
            </w:tcBorders>
          </w:tcPr>
          <w:p w14:paraId="79D94CA8"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2513" w:type="dxa"/>
            <w:vMerge/>
            <w:tcBorders>
              <w:bottom w:val="single" w:sz="4" w:space="0" w:color="auto"/>
            </w:tcBorders>
          </w:tcPr>
          <w:p w14:paraId="205EC74A"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c>
          <w:tcPr>
            <w:tcW w:w="1340" w:type="dxa"/>
            <w:tcBorders>
              <w:bottom w:val="single" w:sz="4" w:space="0" w:color="auto"/>
            </w:tcBorders>
            <w:vAlign w:val="center"/>
          </w:tcPr>
          <w:p w14:paraId="1414CD8D" w14:textId="77777777" w:rsidR="006446D9" w:rsidRDefault="009E37ED" w:rsidP="003275C2">
            <w:pPr>
              <w:widowControl w:val="0"/>
              <w:autoSpaceDE w:val="0"/>
              <w:autoSpaceDN w:val="0"/>
              <w:adjustRightInd w:val="0"/>
              <w:jc w:val="center"/>
              <w:rPr>
                <w:rFonts w:ascii="Arial" w:hAnsi="Arial" w:cs="Arial"/>
                <w:b/>
                <w:sz w:val="22"/>
                <w:szCs w:val="24"/>
                <w:lang w:val="en-US"/>
              </w:rPr>
            </w:pPr>
            <w:r w:rsidRPr="00BA1002">
              <w:rPr>
                <w:rFonts w:ascii="Arial" w:hAnsi="Arial" w:cs="Arial"/>
                <w:b/>
                <w:sz w:val="22"/>
                <w:szCs w:val="24"/>
              </w:rPr>
              <w:t>При</w:t>
            </w:r>
          </w:p>
          <w:p w14:paraId="6F1017E7" w14:textId="12E5C720" w:rsidR="009E37ED" w:rsidRPr="00BA1002" w:rsidRDefault="009E37ED" w:rsidP="003275C2">
            <w:pPr>
              <w:widowControl w:val="0"/>
              <w:autoSpaceDE w:val="0"/>
              <w:autoSpaceDN w:val="0"/>
              <w:adjustRightInd w:val="0"/>
              <w:jc w:val="center"/>
              <w:rPr>
                <w:rFonts w:ascii="Arial" w:hAnsi="Arial" w:cs="Arial"/>
                <w:b/>
                <w:sz w:val="22"/>
                <w:szCs w:val="24"/>
                <w:lang w:val="en-US"/>
              </w:rPr>
            </w:pPr>
            <w:r w:rsidRPr="00BA1002">
              <w:rPr>
                <w:rFonts w:ascii="Arial" w:hAnsi="Arial" w:cs="Arial"/>
                <w:b/>
                <w:sz w:val="22"/>
                <w:szCs w:val="24"/>
              </w:rPr>
              <w:t>вскрытии</w:t>
            </w:r>
          </w:p>
        </w:tc>
        <w:tc>
          <w:tcPr>
            <w:tcW w:w="1885" w:type="dxa"/>
            <w:tcBorders>
              <w:bottom w:val="single" w:sz="4" w:space="0" w:color="auto"/>
            </w:tcBorders>
            <w:vAlign w:val="center"/>
          </w:tcPr>
          <w:p w14:paraId="5771F7B2" w14:textId="5E98BC17" w:rsidR="009E37ED" w:rsidRPr="00BA1002" w:rsidRDefault="006446D9" w:rsidP="003275C2">
            <w:pPr>
              <w:widowControl w:val="0"/>
              <w:autoSpaceDE w:val="0"/>
              <w:autoSpaceDN w:val="0"/>
              <w:adjustRightInd w:val="0"/>
              <w:jc w:val="center"/>
              <w:rPr>
                <w:rFonts w:ascii="Arial" w:hAnsi="Arial" w:cs="Arial"/>
                <w:b/>
                <w:sz w:val="22"/>
                <w:szCs w:val="24"/>
              </w:rPr>
            </w:pPr>
            <w:r>
              <w:rPr>
                <w:rFonts w:ascii="Arial" w:hAnsi="Arial" w:cs="Arial"/>
                <w:b/>
                <w:sz w:val="22"/>
                <w:szCs w:val="24"/>
              </w:rPr>
              <w:t>П</w:t>
            </w:r>
            <w:r w:rsidR="009E37ED" w:rsidRPr="00BA1002">
              <w:rPr>
                <w:rFonts w:ascii="Arial" w:hAnsi="Arial" w:cs="Arial"/>
                <w:b/>
                <w:sz w:val="22"/>
                <w:szCs w:val="24"/>
              </w:rPr>
              <w:t>осле изоляционных работ</w:t>
            </w:r>
          </w:p>
        </w:tc>
        <w:tc>
          <w:tcPr>
            <w:tcW w:w="2236" w:type="dxa"/>
            <w:vMerge/>
            <w:tcBorders>
              <w:bottom w:val="single" w:sz="4" w:space="0" w:color="auto"/>
            </w:tcBorders>
          </w:tcPr>
          <w:p w14:paraId="4A384E64" w14:textId="77777777" w:rsidR="009E37ED" w:rsidRPr="00BA1002" w:rsidRDefault="009E37ED" w:rsidP="003275C2">
            <w:pPr>
              <w:widowControl w:val="0"/>
              <w:autoSpaceDE w:val="0"/>
              <w:autoSpaceDN w:val="0"/>
              <w:adjustRightInd w:val="0"/>
              <w:jc w:val="left"/>
              <w:rPr>
                <w:rFonts w:ascii="Arial" w:hAnsi="Arial" w:cs="Arial"/>
                <w:b/>
                <w:sz w:val="22"/>
                <w:szCs w:val="24"/>
                <w:lang w:val="en-US"/>
              </w:rPr>
            </w:pPr>
          </w:p>
        </w:tc>
      </w:tr>
      <w:tr w:rsidR="009E37ED" w:rsidRPr="00BA1002" w14:paraId="514D565D" w14:textId="77777777" w:rsidTr="003275C2">
        <w:trPr>
          <w:trHeight w:val="280"/>
          <w:jc w:val="center"/>
        </w:trPr>
        <w:tc>
          <w:tcPr>
            <w:tcW w:w="1167" w:type="dxa"/>
            <w:tcBorders>
              <w:top w:val="single" w:sz="4" w:space="0" w:color="auto"/>
              <w:bottom w:val="double" w:sz="4" w:space="0" w:color="auto"/>
            </w:tcBorders>
          </w:tcPr>
          <w:p w14:paraId="1FEA5D5B"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1</w:t>
            </w:r>
          </w:p>
        </w:tc>
        <w:tc>
          <w:tcPr>
            <w:tcW w:w="1049" w:type="dxa"/>
            <w:tcBorders>
              <w:top w:val="single" w:sz="4" w:space="0" w:color="auto"/>
              <w:bottom w:val="double" w:sz="4" w:space="0" w:color="auto"/>
            </w:tcBorders>
          </w:tcPr>
          <w:p w14:paraId="7D0C2E11"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2</w:t>
            </w:r>
          </w:p>
        </w:tc>
        <w:tc>
          <w:tcPr>
            <w:tcW w:w="1029" w:type="dxa"/>
            <w:tcBorders>
              <w:top w:val="single" w:sz="4" w:space="0" w:color="auto"/>
              <w:bottom w:val="double" w:sz="4" w:space="0" w:color="auto"/>
            </w:tcBorders>
          </w:tcPr>
          <w:p w14:paraId="5750435A"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3</w:t>
            </w:r>
          </w:p>
        </w:tc>
        <w:tc>
          <w:tcPr>
            <w:tcW w:w="1280" w:type="dxa"/>
            <w:tcBorders>
              <w:top w:val="single" w:sz="4" w:space="0" w:color="auto"/>
              <w:bottom w:val="double" w:sz="4" w:space="0" w:color="auto"/>
            </w:tcBorders>
          </w:tcPr>
          <w:p w14:paraId="3D34B33B"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4</w:t>
            </w:r>
          </w:p>
        </w:tc>
        <w:tc>
          <w:tcPr>
            <w:tcW w:w="1803" w:type="dxa"/>
            <w:tcBorders>
              <w:top w:val="single" w:sz="4" w:space="0" w:color="auto"/>
              <w:bottom w:val="double" w:sz="4" w:space="0" w:color="auto"/>
            </w:tcBorders>
          </w:tcPr>
          <w:p w14:paraId="29CCA89D"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5</w:t>
            </w:r>
          </w:p>
        </w:tc>
        <w:tc>
          <w:tcPr>
            <w:tcW w:w="2513" w:type="dxa"/>
            <w:tcBorders>
              <w:top w:val="single" w:sz="4" w:space="0" w:color="auto"/>
              <w:bottom w:val="double" w:sz="4" w:space="0" w:color="auto"/>
            </w:tcBorders>
          </w:tcPr>
          <w:p w14:paraId="2B6D6222"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6</w:t>
            </w:r>
          </w:p>
        </w:tc>
        <w:tc>
          <w:tcPr>
            <w:tcW w:w="1340" w:type="dxa"/>
            <w:tcBorders>
              <w:top w:val="single" w:sz="4" w:space="0" w:color="auto"/>
              <w:bottom w:val="double" w:sz="4" w:space="0" w:color="auto"/>
            </w:tcBorders>
          </w:tcPr>
          <w:p w14:paraId="1E5A76B0"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7</w:t>
            </w:r>
          </w:p>
        </w:tc>
        <w:tc>
          <w:tcPr>
            <w:tcW w:w="1885" w:type="dxa"/>
            <w:tcBorders>
              <w:top w:val="single" w:sz="4" w:space="0" w:color="auto"/>
              <w:bottom w:val="double" w:sz="4" w:space="0" w:color="auto"/>
            </w:tcBorders>
          </w:tcPr>
          <w:p w14:paraId="0F880A98"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8</w:t>
            </w:r>
          </w:p>
        </w:tc>
        <w:tc>
          <w:tcPr>
            <w:tcW w:w="2236" w:type="dxa"/>
            <w:tcBorders>
              <w:top w:val="single" w:sz="4" w:space="0" w:color="auto"/>
              <w:bottom w:val="double" w:sz="4" w:space="0" w:color="auto"/>
            </w:tcBorders>
          </w:tcPr>
          <w:p w14:paraId="710B15B9" w14:textId="77777777" w:rsidR="009E37ED" w:rsidRPr="00BA1002" w:rsidRDefault="009E37ED" w:rsidP="003275C2">
            <w:pPr>
              <w:widowControl w:val="0"/>
              <w:tabs>
                <w:tab w:val="left" w:pos="11940"/>
              </w:tabs>
              <w:autoSpaceDE w:val="0"/>
              <w:autoSpaceDN w:val="0"/>
              <w:adjustRightInd w:val="0"/>
              <w:jc w:val="center"/>
              <w:rPr>
                <w:rFonts w:ascii="Arial" w:hAnsi="Arial" w:cs="Arial"/>
                <w:b/>
                <w:sz w:val="22"/>
                <w:szCs w:val="24"/>
              </w:rPr>
            </w:pPr>
            <w:r w:rsidRPr="00BA1002">
              <w:rPr>
                <w:rFonts w:ascii="Arial" w:hAnsi="Arial" w:cs="Arial"/>
                <w:b/>
                <w:sz w:val="22"/>
                <w:szCs w:val="24"/>
              </w:rPr>
              <w:t>9</w:t>
            </w:r>
          </w:p>
        </w:tc>
      </w:tr>
      <w:tr w:rsidR="009E37ED" w:rsidRPr="00BA1002" w14:paraId="2CD47AF0" w14:textId="77777777" w:rsidTr="003275C2">
        <w:trPr>
          <w:trHeight w:val="721"/>
          <w:jc w:val="center"/>
        </w:trPr>
        <w:tc>
          <w:tcPr>
            <w:tcW w:w="1167" w:type="dxa"/>
            <w:tcBorders>
              <w:top w:val="double" w:sz="4" w:space="0" w:color="auto"/>
              <w:bottom w:val="single" w:sz="4" w:space="0" w:color="auto"/>
            </w:tcBorders>
            <w:vAlign w:val="center"/>
          </w:tcPr>
          <w:p w14:paraId="1EF706E1" w14:textId="77777777" w:rsidR="009E37ED" w:rsidRPr="00BA1002" w:rsidRDefault="009E37ED" w:rsidP="003275C2">
            <w:pPr>
              <w:jc w:val="center"/>
              <w:rPr>
                <w:rFonts w:ascii="Arial" w:hAnsi="Arial" w:cs="Arial"/>
                <w:sz w:val="22"/>
                <w:szCs w:val="24"/>
              </w:rPr>
            </w:pPr>
            <w:r w:rsidRPr="00BA1002">
              <w:rPr>
                <w:rFonts w:ascii="Arial" w:hAnsi="Arial" w:cs="Arial"/>
                <w:bCs/>
                <w:strike/>
                <w:sz w:val="22"/>
                <w:szCs w:val="24"/>
              </w:rPr>
              <w:t>Р</w:t>
            </w:r>
          </w:p>
        </w:tc>
        <w:tc>
          <w:tcPr>
            <w:tcW w:w="1049" w:type="dxa"/>
            <w:tcBorders>
              <w:top w:val="double" w:sz="4" w:space="0" w:color="auto"/>
              <w:bottom w:val="single" w:sz="4" w:space="0" w:color="auto"/>
            </w:tcBorders>
            <w:vAlign w:val="center"/>
          </w:tcPr>
          <w:p w14:paraId="05CF9818"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0</w:t>
            </w:r>
          </w:p>
        </w:tc>
        <w:tc>
          <w:tcPr>
            <w:tcW w:w="1029" w:type="dxa"/>
            <w:tcBorders>
              <w:top w:val="double" w:sz="4" w:space="0" w:color="auto"/>
              <w:bottom w:val="single" w:sz="4" w:space="0" w:color="auto"/>
            </w:tcBorders>
            <w:vAlign w:val="center"/>
          </w:tcPr>
          <w:p w14:paraId="080A8699"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564</w:t>
            </w:r>
          </w:p>
        </w:tc>
        <w:tc>
          <w:tcPr>
            <w:tcW w:w="1280" w:type="dxa"/>
            <w:tcBorders>
              <w:top w:val="double" w:sz="4" w:space="0" w:color="auto"/>
              <w:bottom w:val="single" w:sz="4" w:space="0" w:color="auto"/>
            </w:tcBorders>
            <w:vAlign w:val="center"/>
          </w:tcPr>
          <w:p w14:paraId="16DA3FB3"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w:t>
            </w:r>
          </w:p>
        </w:tc>
        <w:tc>
          <w:tcPr>
            <w:tcW w:w="1803" w:type="dxa"/>
            <w:tcBorders>
              <w:top w:val="double" w:sz="4" w:space="0" w:color="auto"/>
              <w:bottom w:val="single" w:sz="4" w:space="0" w:color="auto"/>
            </w:tcBorders>
            <w:vAlign w:val="center"/>
          </w:tcPr>
          <w:p w14:paraId="4DCA7EA2" w14:textId="77777777" w:rsidR="009E37ED" w:rsidRPr="00BA1002" w:rsidRDefault="009E37ED" w:rsidP="003275C2">
            <w:pPr>
              <w:jc w:val="center"/>
              <w:rPr>
                <w:rFonts w:ascii="Arial" w:hAnsi="Arial" w:cs="Arial"/>
                <w:sz w:val="22"/>
                <w:szCs w:val="24"/>
                <w:lang w:val="en-US"/>
              </w:rPr>
            </w:pPr>
            <w:r w:rsidRPr="00BA1002">
              <w:rPr>
                <w:rFonts w:ascii="Arial" w:hAnsi="Arial" w:cs="Arial"/>
                <w:sz w:val="22"/>
                <w:szCs w:val="24"/>
                <w:lang w:val="en-US"/>
              </w:rPr>
              <w:t>-</w:t>
            </w:r>
          </w:p>
        </w:tc>
        <w:tc>
          <w:tcPr>
            <w:tcW w:w="2513" w:type="dxa"/>
            <w:tcBorders>
              <w:top w:val="double" w:sz="4" w:space="0" w:color="auto"/>
              <w:bottom w:val="single" w:sz="4" w:space="0" w:color="auto"/>
            </w:tcBorders>
            <w:vAlign w:val="center"/>
          </w:tcPr>
          <w:p w14:paraId="6C68E710"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нет</w:t>
            </w:r>
          </w:p>
        </w:tc>
        <w:tc>
          <w:tcPr>
            <w:tcW w:w="1340" w:type="dxa"/>
            <w:tcBorders>
              <w:top w:val="double" w:sz="4" w:space="0" w:color="auto"/>
              <w:bottom w:val="single" w:sz="4" w:space="0" w:color="auto"/>
            </w:tcBorders>
            <w:vAlign w:val="center"/>
          </w:tcPr>
          <w:p w14:paraId="0F754554" w14:textId="77777777" w:rsidR="009E37ED" w:rsidRPr="00BA1002" w:rsidRDefault="009E37ED" w:rsidP="003275C2">
            <w:pPr>
              <w:jc w:val="center"/>
              <w:rPr>
                <w:rFonts w:ascii="Arial" w:hAnsi="Arial" w:cs="Arial"/>
                <w:sz w:val="22"/>
                <w:szCs w:val="24"/>
                <w:lang w:val="en-US"/>
              </w:rPr>
            </w:pPr>
            <w:r w:rsidRPr="00BA1002">
              <w:rPr>
                <w:rFonts w:ascii="Arial" w:hAnsi="Arial" w:cs="Arial"/>
                <w:sz w:val="22"/>
                <w:szCs w:val="24"/>
              </w:rPr>
              <w:t>0,1</w:t>
            </w:r>
            <w:r w:rsidRPr="00BA1002">
              <w:rPr>
                <w:rFonts w:ascii="Arial" w:hAnsi="Arial" w:cs="Arial"/>
                <w:sz w:val="22"/>
                <w:szCs w:val="24"/>
                <w:lang w:val="en-US"/>
              </w:rPr>
              <w:t>64</w:t>
            </w:r>
          </w:p>
        </w:tc>
        <w:tc>
          <w:tcPr>
            <w:tcW w:w="1885" w:type="dxa"/>
            <w:tcBorders>
              <w:top w:val="double" w:sz="4" w:space="0" w:color="auto"/>
              <w:bottom w:val="single" w:sz="4" w:space="0" w:color="auto"/>
            </w:tcBorders>
            <w:vAlign w:val="center"/>
          </w:tcPr>
          <w:p w14:paraId="20F16C60"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0,188</w:t>
            </w:r>
          </w:p>
        </w:tc>
        <w:tc>
          <w:tcPr>
            <w:tcW w:w="2236" w:type="dxa"/>
            <w:vMerge w:val="restart"/>
            <w:tcBorders>
              <w:top w:val="double" w:sz="4" w:space="0" w:color="auto"/>
            </w:tcBorders>
            <w:vAlign w:val="center"/>
          </w:tcPr>
          <w:p w14:paraId="68D775F1" w14:textId="77777777" w:rsidR="009E37ED" w:rsidRPr="00BA1002" w:rsidRDefault="009E37ED" w:rsidP="003275C2">
            <w:pPr>
              <w:widowControl w:val="0"/>
              <w:tabs>
                <w:tab w:val="left" w:pos="11940"/>
              </w:tabs>
              <w:autoSpaceDE w:val="0"/>
              <w:autoSpaceDN w:val="0"/>
              <w:adjustRightInd w:val="0"/>
              <w:jc w:val="center"/>
              <w:rPr>
                <w:rFonts w:ascii="Arial" w:hAnsi="Arial" w:cs="Arial"/>
                <w:sz w:val="22"/>
                <w:szCs w:val="24"/>
              </w:rPr>
            </w:pPr>
            <w:r w:rsidRPr="00BA1002">
              <w:rPr>
                <w:rFonts w:ascii="Arial" w:hAnsi="Arial" w:cs="Arial"/>
                <w:sz w:val="22"/>
                <w:szCs w:val="24"/>
              </w:rPr>
              <w:t xml:space="preserve">При </w:t>
            </w:r>
            <w:proofErr w:type="gramStart"/>
            <w:r w:rsidRPr="00BA1002">
              <w:rPr>
                <w:rFonts w:ascii="Arial" w:hAnsi="Arial" w:cs="Arial"/>
                <w:sz w:val="22"/>
                <w:szCs w:val="24"/>
              </w:rPr>
              <w:t>не соблюдение</w:t>
            </w:r>
            <w:proofErr w:type="gramEnd"/>
            <w:r w:rsidRPr="00BA1002">
              <w:rPr>
                <w:rFonts w:ascii="Arial" w:hAnsi="Arial" w:cs="Arial"/>
                <w:sz w:val="22"/>
                <w:szCs w:val="24"/>
              </w:rPr>
              <w:t xml:space="preserve"> технологии операции</w:t>
            </w:r>
          </w:p>
        </w:tc>
      </w:tr>
      <w:tr w:rsidR="009E37ED" w:rsidRPr="007F5096" w14:paraId="655116FB" w14:textId="77777777" w:rsidTr="003275C2">
        <w:trPr>
          <w:trHeight w:val="738"/>
          <w:jc w:val="center"/>
        </w:trPr>
        <w:tc>
          <w:tcPr>
            <w:tcW w:w="1167" w:type="dxa"/>
            <w:tcBorders>
              <w:top w:val="single" w:sz="4" w:space="0" w:color="auto"/>
              <w:bottom w:val="double" w:sz="4" w:space="0" w:color="auto"/>
            </w:tcBorders>
            <w:vAlign w:val="center"/>
          </w:tcPr>
          <w:p w14:paraId="6E7D219A" w14:textId="77777777" w:rsidR="009E37ED" w:rsidRPr="00BA1002" w:rsidRDefault="009E37ED" w:rsidP="003275C2">
            <w:pPr>
              <w:jc w:val="center"/>
              <w:rPr>
                <w:rFonts w:ascii="Arial" w:hAnsi="Arial" w:cs="Arial"/>
                <w:bCs/>
                <w:strike/>
                <w:sz w:val="22"/>
                <w:szCs w:val="24"/>
              </w:rPr>
            </w:pPr>
            <w:r w:rsidRPr="00BA1002">
              <w:rPr>
                <w:rFonts w:ascii="Arial" w:hAnsi="Arial" w:cs="Arial"/>
                <w:sz w:val="22"/>
                <w:szCs w:val="24"/>
                <w:lang w:val="en-US"/>
              </w:rPr>
              <w:t>K</w:t>
            </w:r>
            <w:r w:rsidRPr="00BA1002">
              <w:rPr>
                <w:rFonts w:ascii="Arial" w:hAnsi="Arial" w:cs="Arial"/>
                <w:sz w:val="22"/>
                <w:szCs w:val="24"/>
              </w:rPr>
              <w:t xml:space="preserve"> - </w:t>
            </w:r>
            <w:r w:rsidRPr="00BA1002">
              <w:rPr>
                <w:rFonts w:ascii="Arial" w:hAnsi="Arial" w:cs="Arial"/>
                <w:bCs/>
                <w:sz w:val="22"/>
                <w:szCs w:val="24"/>
              </w:rPr>
              <w:t>Т</w:t>
            </w:r>
            <w:r w:rsidRPr="00BA1002">
              <w:rPr>
                <w:rFonts w:ascii="Arial" w:hAnsi="Arial" w:cs="Arial"/>
                <w:bCs/>
                <w:sz w:val="22"/>
                <w:szCs w:val="24"/>
                <w:vertAlign w:val="subscript"/>
              </w:rPr>
              <w:t xml:space="preserve">3 </w:t>
            </w:r>
          </w:p>
        </w:tc>
        <w:tc>
          <w:tcPr>
            <w:tcW w:w="1049" w:type="dxa"/>
            <w:tcBorders>
              <w:top w:val="single" w:sz="4" w:space="0" w:color="auto"/>
              <w:bottom w:val="double" w:sz="4" w:space="0" w:color="auto"/>
            </w:tcBorders>
            <w:vAlign w:val="center"/>
          </w:tcPr>
          <w:p w14:paraId="517EF7AC"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1500</w:t>
            </w:r>
          </w:p>
        </w:tc>
        <w:tc>
          <w:tcPr>
            <w:tcW w:w="1029" w:type="dxa"/>
            <w:tcBorders>
              <w:top w:val="single" w:sz="4" w:space="0" w:color="auto"/>
              <w:bottom w:val="double" w:sz="4" w:space="0" w:color="auto"/>
            </w:tcBorders>
            <w:vAlign w:val="center"/>
          </w:tcPr>
          <w:p w14:paraId="0EF05C87" w14:textId="503D3F42" w:rsidR="009E37ED" w:rsidRPr="00BA1002" w:rsidRDefault="009E37ED" w:rsidP="003275C2">
            <w:pPr>
              <w:jc w:val="center"/>
              <w:rPr>
                <w:rFonts w:ascii="Arial" w:hAnsi="Arial" w:cs="Arial"/>
                <w:sz w:val="22"/>
                <w:szCs w:val="24"/>
              </w:rPr>
            </w:pPr>
            <w:r w:rsidRPr="00BA1002">
              <w:rPr>
                <w:rFonts w:ascii="Arial" w:hAnsi="Arial" w:cs="Arial"/>
                <w:sz w:val="22"/>
                <w:szCs w:val="24"/>
              </w:rPr>
              <w:t>3</w:t>
            </w:r>
            <w:r w:rsidR="00BA1002" w:rsidRPr="00BA1002">
              <w:rPr>
                <w:rFonts w:ascii="Arial" w:hAnsi="Arial" w:cs="Arial"/>
                <w:sz w:val="22"/>
                <w:szCs w:val="24"/>
              </w:rPr>
              <w:t>35</w:t>
            </w:r>
            <w:r w:rsidRPr="00BA1002">
              <w:rPr>
                <w:rFonts w:ascii="Arial" w:hAnsi="Arial" w:cs="Arial"/>
                <w:sz w:val="22"/>
                <w:szCs w:val="24"/>
              </w:rPr>
              <w:t>0</w:t>
            </w:r>
          </w:p>
        </w:tc>
        <w:tc>
          <w:tcPr>
            <w:tcW w:w="1280" w:type="dxa"/>
            <w:tcBorders>
              <w:top w:val="single" w:sz="4" w:space="0" w:color="auto"/>
              <w:bottom w:val="double" w:sz="4" w:space="0" w:color="auto"/>
            </w:tcBorders>
            <w:vAlign w:val="center"/>
          </w:tcPr>
          <w:p w14:paraId="361A4EC2"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w:t>
            </w:r>
          </w:p>
        </w:tc>
        <w:tc>
          <w:tcPr>
            <w:tcW w:w="1803" w:type="dxa"/>
            <w:tcBorders>
              <w:top w:val="single" w:sz="4" w:space="0" w:color="auto"/>
              <w:bottom w:val="double" w:sz="4" w:space="0" w:color="auto"/>
            </w:tcBorders>
            <w:vAlign w:val="center"/>
          </w:tcPr>
          <w:p w14:paraId="2A4C264B"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w:t>
            </w:r>
          </w:p>
        </w:tc>
        <w:tc>
          <w:tcPr>
            <w:tcW w:w="2513" w:type="dxa"/>
            <w:tcBorders>
              <w:top w:val="single" w:sz="4" w:space="0" w:color="auto"/>
              <w:bottom w:val="double" w:sz="4" w:space="0" w:color="auto"/>
            </w:tcBorders>
            <w:vAlign w:val="center"/>
          </w:tcPr>
          <w:p w14:paraId="4665DF77"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нет</w:t>
            </w:r>
          </w:p>
        </w:tc>
        <w:tc>
          <w:tcPr>
            <w:tcW w:w="1340" w:type="dxa"/>
            <w:tcBorders>
              <w:top w:val="single" w:sz="4" w:space="0" w:color="auto"/>
              <w:bottom w:val="double" w:sz="4" w:space="0" w:color="auto"/>
            </w:tcBorders>
            <w:vAlign w:val="center"/>
          </w:tcPr>
          <w:p w14:paraId="4D3AB85D" w14:textId="77777777" w:rsidR="009E37ED" w:rsidRPr="00BA1002" w:rsidRDefault="009E37ED" w:rsidP="003275C2">
            <w:pPr>
              <w:jc w:val="center"/>
              <w:rPr>
                <w:rFonts w:ascii="Arial" w:hAnsi="Arial" w:cs="Arial"/>
                <w:sz w:val="22"/>
                <w:szCs w:val="24"/>
              </w:rPr>
            </w:pPr>
            <w:r w:rsidRPr="00BA1002">
              <w:rPr>
                <w:rFonts w:ascii="Arial" w:hAnsi="Arial" w:cs="Arial"/>
                <w:sz w:val="22"/>
                <w:szCs w:val="24"/>
              </w:rPr>
              <w:t>0,154</w:t>
            </w:r>
          </w:p>
        </w:tc>
        <w:tc>
          <w:tcPr>
            <w:tcW w:w="1885" w:type="dxa"/>
            <w:tcBorders>
              <w:top w:val="single" w:sz="4" w:space="0" w:color="auto"/>
              <w:bottom w:val="double" w:sz="4" w:space="0" w:color="auto"/>
            </w:tcBorders>
            <w:vAlign w:val="center"/>
          </w:tcPr>
          <w:p w14:paraId="60BFA359" w14:textId="77777777" w:rsidR="009E37ED" w:rsidRPr="007F5096" w:rsidRDefault="009E37ED" w:rsidP="003275C2">
            <w:pPr>
              <w:jc w:val="center"/>
              <w:rPr>
                <w:rFonts w:ascii="Arial" w:hAnsi="Arial" w:cs="Arial"/>
                <w:sz w:val="22"/>
                <w:szCs w:val="24"/>
              </w:rPr>
            </w:pPr>
            <w:r w:rsidRPr="00BA1002">
              <w:rPr>
                <w:rFonts w:ascii="Arial" w:hAnsi="Arial" w:cs="Arial"/>
                <w:sz w:val="22"/>
                <w:szCs w:val="24"/>
              </w:rPr>
              <w:t>0,190</w:t>
            </w:r>
          </w:p>
        </w:tc>
        <w:tc>
          <w:tcPr>
            <w:tcW w:w="2236" w:type="dxa"/>
            <w:vMerge/>
            <w:vAlign w:val="center"/>
          </w:tcPr>
          <w:p w14:paraId="32EA65D3" w14:textId="77777777" w:rsidR="009E37ED" w:rsidRPr="007F5096" w:rsidRDefault="009E37ED" w:rsidP="003275C2">
            <w:pPr>
              <w:widowControl w:val="0"/>
              <w:tabs>
                <w:tab w:val="left" w:pos="11940"/>
              </w:tabs>
              <w:autoSpaceDE w:val="0"/>
              <w:autoSpaceDN w:val="0"/>
              <w:adjustRightInd w:val="0"/>
              <w:jc w:val="center"/>
              <w:rPr>
                <w:rFonts w:ascii="Arial" w:hAnsi="Arial" w:cs="Arial"/>
                <w:sz w:val="22"/>
                <w:szCs w:val="24"/>
              </w:rPr>
            </w:pPr>
          </w:p>
        </w:tc>
      </w:tr>
    </w:tbl>
    <w:p w14:paraId="49A3FADC" w14:textId="77777777" w:rsidR="005A3118" w:rsidRPr="007F5096" w:rsidRDefault="005A3118" w:rsidP="00AB7CF5">
      <w:pPr>
        <w:ind w:right="-80"/>
        <w:jc w:val="center"/>
        <w:rPr>
          <w:snapToGrid w:val="0"/>
          <w:color w:val="FF0000"/>
          <w:sz w:val="24"/>
          <w:szCs w:val="24"/>
        </w:rPr>
      </w:pPr>
    </w:p>
    <w:p w14:paraId="32DB9F57" w14:textId="77777777" w:rsidR="002F6932" w:rsidRPr="007F5096" w:rsidRDefault="002F6932" w:rsidP="002C6380">
      <w:pPr>
        <w:jc w:val="left"/>
        <w:rPr>
          <w:snapToGrid w:val="0"/>
          <w:color w:val="FF0000"/>
          <w:sz w:val="24"/>
          <w:szCs w:val="24"/>
        </w:rPr>
      </w:pPr>
      <w:r w:rsidRPr="007F5096">
        <w:rPr>
          <w:snapToGrid w:val="0"/>
          <w:color w:val="FF0000"/>
          <w:sz w:val="24"/>
          <w:szCs w:val="24"/>
        </w:rPr>
        <w:br w:type="page"/>
      </w:r>
    </w:p>
    <w:p w14:paraId="2E7CA925" w14:textId="6FF82DF9" w:rsidR="00747165" w:rsidRPr="007F5096" w:rsidRDefault="00747165" w:rsidP="00747165">
      <w:pPr>
        <w:jc w:val="center"/>
        <w:rPr>
          <w:rFonts w:ascii="Arial" w:hAnsi="Arial" w:cs="Arial"/>
          <w:b/>
          <w:sz w:val="24"/>
          <w:szCs w:val="24"/>
        </w:rPr>
      </w:pPr>
      <w:bookmarkStart w:id="194" w:name="_Toc84003913"/>
      <w:bookmarkStart w:id="195" w:name="_Toc86222793"/>
      <w:bookmarkStart w:id="196" w:name="_Toc86320806"/>
      <w:bookmarkStart w:id="197" w:name="_Toc87893043"/>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10</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00AD3B45" w:rsidRPr="007F5096">
        <w:rPr>
          <w:rFonts w:ascii="Arial" w:hAnsi="Arial" w:cs="Arial"/>
          <w:b/>
          <w:sz w:val="22"/>
          <w:szCs w:val="24"/>
        </w:rPr>
        <w:t>Осыпи</w:t>
      </w:r>
      <w:r w:rsidRPr="007F5096">
        <w:rPr>
          <w:rFonts w:ascii="Arial" w:hAnsi="Arial" w:cs="Arial"/>
          <w:b/>
          <w:sz w:val="22"/>
          <w:szCs w:val="24"/>
        </w:rPr>
        <w:t xml:space="preserve"> и обвалы стенок скважины</w:t>
      </w:r>
      <w:bookmarkEnd w:id="194"/>
      <w:bookmarkEnd w:id="195"/>
      <w:bookmarkEnd w:id="196"/>
      <w:bookmarkEnd w:id="197"/>
    </w:p>
    <w:p w14:paraId="7F71B06D" w14:textId="77777777" w:rsidR="00A37F45" w:rsidRPr="007F5096" w:rsidRDefault="00A37F45" w:rsidP="00A37F45">
      <w:pPr>
        <w:jc w:val="center"/>
        <w:rPr>
          <w:b/>
        </w:rPr>
      </w:pPr>
    </w:p>
    <w:tbl>
      <w:tblPr>
        <w:tblW w:w="147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00"/>
        <w:gridCol w:w="900"/>
        <w:gridCol w:w="1663"/>
        <w:gridCol w:w="1232"/>
        <w:gridCol w:w="1440"/>
        <w:gridCol w:w="1100"/>
        <w:gridCol w:w="1134"/>
        <w:gridCol w:w="1709"/>
        <w:gridCol w:w="2882"/>
      </w:tblGrid>
      <w:tr w:rsidR="00D142DF" w:rsidRPr="00BA1002" w14:paraId="37F835C0" w14:textId="77777777" w:rsidTr="00A37F45">
        <w:trPr>
          <w:cantSplit/>
        </w:trPr>
        <w:tc>
          <w:tcPr>
            <w:tcW w:w="1800" w:type="dxa"/>
            <w:vMerge w:val="restart"/>
            <w:tcBorders>
              <w:top w:val="double" w:sz="4" w:space="0" w:color="auto"/>
              <w:left w:val="double" w:sz="4" w:space="0" w:color="auto"/>
              <w:bottom w:val="double" w:sz="4" w:space="0" w:color="auto"/>
              <w:right w:val="single" w:sz="4" w:space="0" w:color="auto"/>
            </w:tcBorders>
            <w:vAlign w:val="center"/>
          </w:tcPr>
          <w:p w14:paraId="478A4A72" w14:textId="6D0C0655" w:rsidR="00A37F45" w:rsidRPr="00BA1002" w:rsidRDefault="00AD3B45" w:rsidP="00A37F45">
            <w:pPr>
              <w:jc w:val="center"/>
              <w:rPr>
                <w:rFonts w:ascii="Arial" w:hAnsi="Arial" w:cs="Arial"/>
                <w:b/>
                <w:bCs/>
                <w:sz w:val="22"/>
                <w:szCs w:val="24"/>
              </w:rPr>
            </w:pPr>
            <w:r w:rsidRPr="00BA1002">
              <w:rPr>
                <w:rFonts w:ascii="Arial" w:hAnsi="Arial" w:cs="Arial"/>
                <w:b/>
                <w:bCs/>
                <w:sz w:val="22"/>
                <w:szCs w:val="24"/>
              </w:rPr>
              <w:t>Стратиграфическое</w:t>
            </w:r>
            <w:r w:rsidR="00A37F45" w:rsidRPr="00BA1002">
              <w:rPr>
                <w:rFonts w:ascii="Arial" w:hAnsi="Arial" w:cs="Arial"/>
                <w:b/>
                <w:bCs/>
                <w:sz w:val="22"/>
                <w:szCs w:val="24"/>
              </w:rPr>
              <w:t xml:space="preserve"> подразделение</w:t>
            </w:r>
          </w:p>
        </w:tc>
        <w:tc>
          <w:tcPr>
            <w:tcW w:w="1800" w:type="dxa"/>
            <w:gridSpan w:val="2"/>
            <w:tcBorders>
              <w:top w:val="double" w:sz="4" w:space="0" w:color="auto"/>
              <w:left w:val="single" w:sz="4" w:space="0" w:color="auto"/>
              <w:bottom w:val="single" w:sz="4" w:space="0" w:color="auto"/>
              <w:right w:val="single" w:sz="4" w:space="0" w:color="auto"/>
            </w:tcBorders>
            <w:vAlign w:val="center"/>
          </w:tcPr>
          <w:p w14:paraId="1F56D334"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Интервал, м</w:t>
            </w:r>
          </w:p>
        </w:tc>
        <w:tc>
          <w:tcPr>
            <w:tcW w:w="6569" w:type="dxa"/>
            <w:gridSpan w:val="5"/>
            <w:tcBorders>
              <w:top w:val="double" w:sz="4" w:space="0" w:color="auto"/>
              <w:left w:val="single" w:sz="4" w:space="0" w:color="auto"/>
              <w:bottom w:val="single" w:sz="4" w:space="0" w:color="auto"/>
              <w:right w:val="single" w:sz="4" w:space="0" w:color="auto"/>
            </w:tcBorders>
            <w:vAlign w:val="center"/>
          </w:tcPr>
          <w:p w14:paraId="60F138EC"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Буровые растворы, применявшиеся ранее</w:t>
            </w:r>
          </w:p>
          <w:p w14:paraId="21219712" w14:textId="77777777" w:rsidR="00A37F45" w:rsidRPr="00BA1002" w:rsidRDefault="00A37F45" w:rsidP="00A37F45">
            <w:pPr>
              <w:jc w:val="center"/>
              <w:rPr>
                <w:rFonts w:ascii="Arial" w:hAnsi="Arial" w:cs="Arial"/>
                <w:b/>
                <w:bCs/>
                <w:sz w:val="22"/>
                <w:szCs w:val="24"/>
              </w:rPr>
            </w:pPr>
          </w:p>
        </w:tc>
        <w:tc>
          <w:tcPr>
            <w:tcW w:w="1709" w:type="dxa"/>
            <w:vMerge w:val="restart"/>
            <w:tcBorders>
              <w:top w:val="double" w:sz="4" w:space="0" w:color="auto"/>
              <w:left w:val="single" w:sz="4" w:space="0" w:color="auto"/>
              <w:bottom w:val="double" w:sz="4" w:space="0" w:color="auto"/>
              <w:right w:val="single" w:sz="4" w:space="0" w:color="auto"/>
            </w:tcBorders>
            <w:vAlign w:val="center"/>
          </w:tcPr>
          <w:p w14:paraId="20AD3F25"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Время до начала осложнения, сут</w:t>
            </w:r>
          </w:p>
        </w:tc>
        <w:tc>
          <w:tcPr>
            <w:tcW w:w="2882" w:type="dxa"/>
            <w:vMerge w:val="restart"/>
            <w:tcBorders>
              <w:top w:val="double" w:sz="4" w:space="0" w:color="auto"/>
              <w:left w:val="single" w:sz="4" w:space="0" w:color="auto"/>
              <w:bottom w:val="double" w:sz="4" w:space="0" w:color="auto"/>
              <w:right w:val="double" w:sz="4" w:space="0" w:color="auto"/>
            </w:tcBorders>
            <w:vAlign w:val="center"/>
          </w:tcPr>
          <w:p w14:paraId="315C2B5C"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Мероприятия по ликвидации последствий (проработка, промывка и т.д.)</w:t>
            </w:r>
          </w:p>
        </w:tc>
      </w:tr>
      <w:tr w:rsidR="00D142DF" w:rsidRPr="00BA1002" w14:paraId="4823DD15" w14:textId="77777777" w:rsidTr="00A37F45">
        <w:trPr>
          <w:cantSplit/>
        </w:trPr>
        <w:tc>
          <w:tcPr>
            <w:tcW w:w="1800" w:type="dxa"/>
            <w:vMerge/>
            <w:tcBorders>
              <w:top w:val="double" w:sz="4" w:space="0" w:color="auto"/>
              <w:left w:val="double" w:sz="4" w:space="0" w:color="auto"/>
              <w:bottom w:val="double" w:sz="4" w:space="0" w:color="auto"/>
              <w:right w:val="single" w:sz="4" w:space="0" w:color="auto"/>
            </w:tcBorders>
            <w:vAlign w:val="center"/>
          </w:tcPr>
          <w:p w14:paraId="4832CB9C" w14:textId="77777777" w:rsidR="00A37F45" w:rsidRPr="00BA1002" w:rsidRDefault="00A37F45" w:rsidP="00A37F45">
            <w:pPr>
              <w:rPr>
                <w:rFonts w:ascii="Arial" w:hAnsi="Arial" w:cs="Arial"/>
                <w:b/>
                <w:bCs/>
                <w:sz w:val="22"/>
                <w:szCs w:val="24"/>
              </w:rPr>
            </w:pPr>
          </w:p>
        </w:tc>
        <w:tc>
          <w:tcPr>
            <w:tcW w:w="900" w:type="dxa"/>
            <w:vMerge w:val="restart"/>
            <w:tcBorders>
              <w:top w:val="single" w:sz="4" w:space="0" w:color="auto"/>
              <w:left w:val="single" w:sz="4" w:space="0" w:color="auto"/>
              <w:bottom w:val="double" w:sz="4" w:space="0" w:color="auto"/>
              <w:right w:val="single" w:sz="4" w:space="0" w:color="auto"/>
            </w:tcBorders>
            <w:vAlign w:val="center"/>
          </w:tcPr>
          <w:p w14:paraId="5FB9F6BD"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От</w:t>
            </w:r>
          </w:p>
          <w:p w14:paraId="7C3B8D0B"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(верх)</w:t>
            </w:r>
          </w:p>
        </w:tc>
        <w:tc>
          <w:tcPr>
            <w:tcW w:w="900" w:type="dxa"/>
            <w:vMerge w:val="restart"/>
            <w:tcBorders>
              <w:top w:val="single" w:sz="4" w:space="0" w:color="auto"/>
              <w:left w:val="single" w:sz="4" w:space="0" w:color="auto"/>
              <w:bottom w:val="double" w:sz="4" w:space="0" w:color="auto"/>
              <w:right w:val="single" w:sz="4" w:space="0" w:color="auto"/>
            </w:tcBorders>
            <w:vAlign w:val="center"/>
          </w:tcPr>
          <w:p w14:paraId="139EDDC7"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До</w:t>
            </w:r>
          </w:p>
          <w:p w14:paraId="50AEDBA8"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(низ)</w:t>
            </w:r>
          </w:p>
        </w:tc>
        <w:tc>
          <w:tcPr>
            <w:tcW w:w="1663" w:type="dxa"/>
            <w:vMerge w:val="restart"/>
            <w:tcBorders>
              <w:top w:val="single" w:sz="4" w:space="0" w:color="auto"/>
              <w:left w:val="single" w:sz="4" w:space="0" w:color="auto"/>
              <w:bottom w:val="double" w:sz="4" w:space="0" w:color="auto"/>
              <w:right w:val="single" w:sz="4" w:space="0" w:color="auto"/>
            </w:tcBorders>
            <w:vAlign w:val="center"/>
          </w:tcPr>
          <w:p w14:paraId="5F2D96FE"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Тип раствора</w:t>
            </w:r>
          </w:p>
        </w:tc>
        <w:tc>
          <w:tcPr>
            <w:tcW w:w="1232" w:type="dxa"/>
            <w:vMerge w:val="restart"/>
            <w:tcBorders>
              <w:top w:val="single" w:sz="4" w:space="0" w:color="auto"/>
              <w:left w:val="single" w:sz="4" w:space="0" w:color="auto"/>
              <w:bottom w:val="double" w:sz="4" w:space="0" w:color="auto"/>
              <w:right w:val="single" w:sz="4" w:space="0" w:color="auto"/>
            </w:tcBorders>
            <w:vAlign w:val="center"/>
          </w:tcPr>
          <w:p w14:paraId="73067BBE"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Плот-</w:t>
            </w:r>
          </w:p>
          <w:p w14:paraId="5AC61053"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ность, г/см3</w:t>
            </w:r>
          </w:p>
        </w:tc>
        <w:tc>
          <w:tcPr>
            <w:tcW w:w="3674" w:type="dxa"/>
            <w:gridSpan w:val="3"/>
            <w:tcBorders>
              <w:top w:val="single" w:sz="4" w:space="0" w:color="auto"/>
              <w:left w:val="single" w:sz="4" w:space="0" w:color="auto"/>
              <w:bottom w:val="single" w:sz="4" w:space="0" w:color="auto"/>
              <w:right w:val="single" w:sz="4" w:space="0" w:color="auto"/>
            </w:tcBorders>
            <w:vAlign w:val="center"/>
          </w:tcPr>
          <w:p w14:paraId="7B6D13FE"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Дополнительные данные по раствору</w:t>
            </w:r>
          </w:p>
        </w:tc>
        <w:tc>
          <w:tcPr>
            <w:tcW w:w="1709" w:type="dxa"/>
            <w:vMerge/>
            <w:tcBorders>
              <w:top w:val="double" w:sz="4" w:space="0" w:color="auto"/>
              <w:left w:val="single" w:sz="4" w:space="0" w:color="auto"/>
              <w:bottom w:val="double" w:sz="4" w:space="0" w:color="auto"/>
              <w:right w:val="single" w:sz="4" w:space="0" w:color="auto"/>
            </w:tcBorders>
            <w:vAlign w:val="center"/>
          </w:tcPr>
          <w:p w14:paraId="22A5014B" w14:textId="77777777" w:rsidR="00A37F45" w:rsidRPr="00BA1002" w:rsidRDefault="00A37F45" w:rsidP="00A37F45">
            <w:pPr>
              <w:rPr>
                <w:rFonts w:ascii="Arial" w:hAnsi="Arial" w:cs="Arial"/>
                <w:b/>
                <w:bCs/>
                <w:sz w:val="22"/>
                <w:szCs w:val="24"/>
              </w:rPr>
            </w:pPr>
          </w:p>
        </w:tc>
        <w:tc>
          <w:tcPr>
            <w:tcW w:w="2882" w:type="dxa"/>
            <w:vMerge/>
            <w:tcBorders>
              <w:top w:val="double" w:sz="4" w:space="0" w:color="auto"/>
              <w:left w:val="single" w:sz="4" w:space="0" w:color="auto"/>
              <w:bottom w:val="double" w:sz="4" w:space="0" w:color="auto"/>
              <w:right w:val="double" w:sz="4" w:space="0" w:color="auto"/>
            </w:tcBorders>
            <w:vAlign w:val="center"/>
          </w:tcPr>
          <w:p w14:paraId="2F2F6434" w14:textId="77777777" w:rsidR="00A37F45" w:rsidRPr="00BA1002" w:rsidRDefault="00A37F45" w:rsidP="00A37F45">
            <w:pPr>
              <w:rPr>
                <w:rFonts w:ascii="Arial" w:hAnsi="Arial" w:cs="Arial"/>
                <w:b/>
                <w:bCs/>
                <w:sz w:val="22"/>
                <w:szCs w:val="24"/>
              </w:rPr>
            </w:pPr>
          </w:p>
        </w:tc>
      </w:tr>
      <w:tr w:rsidR="00D142DF" w:rsidRPr="00BA1002" w14:paraId="2AB7442A" w14:textId="77777777" w:rsidTr="00A37F45">
        <w:trPr>
          <w:cantSplit/>
        </w:trPr>
        <w:tc>
          <w:tcPr>
            <w:tcW w:w="1800" w:type="dxa"/>
            <w:vMerge/>
            <w:tcBorders>
              <w:top w:val="double" w:sz="4" w:space="0" w:color="auto"/>
              <w:left w:val="double" w:sz="4" w:space="0" w:color="auto"/>
              <w:bottom w:val="single" w:sz="4" w:space="0" w:color="auto"/>
              <w:right w:val="single" w:sz="4" w:space="0" w:color="auto"/>
            </w:tcBorders>
            <w:vAlign w:val="center"/>
          </w:tcPr>
          <w:p w14:paraId="22E53F54" w14:textId="77777777" w:rsidR="00A37F45" w:rsidRPr="00BA1002" w:rsidRDefault="00A37F45" w:rsidP="00A37F45">
            <w:pPr>
              <w:rPr>
                <w:rFonts w:ascii="Arial" w:hAnsi="Arial" w:cs="Arial"/>
                <w:b/>
                <w:bCs/>
                <w:sz w:val="22"/>
                <w:szCs w:val="24"/>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FBB450B" w14:textId="77777777" w:rsidR="00A37F45" w:rsidRPr="00BA1002" w:rsidRDefault="00A37F45" w:rsidP="00A37F45">
            <w:pPr>
              <w:rPr>
                <w:rFonts w:ascii="Arial" w:hAnsi="Arial" w:cs="Arial"/>
                <w:b/>
                <w:bCs/>
                <w:sz w:val="22"/>
                <w:szCs w:val="24"/>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E54946E" w14:textId="77777777" w:rsidR="00A37F45" w:rsidRPr="00BA1002" w:rsidRDefault="00A37F45" w:rsidP="00A37F45">
            <w:pPr>
              <w:rPr>
                <w:rFonts w:ascii="Arial" w:hAnsi="Arial" w:cs="Arial"/>
                <w:b/>
                <w:bCs/>
                <w:sz w:val="22"/>
                <w:szCs w:val="24"/>
              </w:rPr>
            </w:pPr>
          </w:p>
        </w:tc>
        <w:tc>
          <w:tcPr>
            <w:tcW w:w="1663" w:type="dxa"/>
            <w:vMerge/>
            <w:tcBorders>
              <w:top w:val="single" w:sz="4" w:space="0" w:color="auto"/>
              <w:left w:val="single" w:sz="4" w:space="0" w:color="auto"/>
              <w:bottom w:val="single" w:sz="4" w:space="0" w:color="auto"/>
              <w:right w:val="single" w:sz="4" w:space="0" w:color="auto"/>
            </w:tcBorders>
            <w:vAlign w:val="center"/>
          </w:tcPr>
          <w:p w14:paraId="6DCF2D34" w14:textId="77777777" w:rsidR="00A37F45" w:rsidRPr="00BA1002" w:rsidRDefault="00A37F45" w:rsidP="00A37F45">
            <w:pPr>
              <w:rPr>
                <w:rFonts w:ascii="Arial" w:hAnsi="Arial" w:cs="Arial"/>
                <w:b/>
                <w:bCs/>
                <w:sz w:val="22"/>
                <w:szCs w:val="24"/>
              </w:rPr>
            </w:pPr>
          </w:p>
        </w:tc>
        <w:tc>
          <w:tcPr>
            <w:tcW w:w="1232" w:type="dxa"/>
            <w:vMerge/>
            <w:tcBorders>
              <w:top w:val="single" w:sz="4" w:space="0" w:color="auto"/>
              <w:left w:val="single" w:sz="4" w:space="0" w:color="auto"/>
              <w:bottom w:val="single" w:sz="4" w:space="0" w:color="auto"/>
              <w:right w:val="single" w:sz="4" w:space="0" w:color="auto"/>
            </w:tcBorders>
            <w:vAlign w:val="center"/>
          </w:tcPr>
          <w:p w14:paraId="40061DA6" w14:textId="77777777" w:rsidR="00A37F45" w:rsidRPr="00BA1002" w:rsidRDefault="00A37F45" w:rsidP="00A37F45">
            <w:pPr>
              <w:rPr>
                <w:rFonts w:ascii="Arial" w:hAnsi="Arial" w:cs="Arial"/>
                <w:b/>
                <w:bCs/>
                <w:sz w:val="22"/>
                <w:szCs w:val="24"/>
              </w:rPr>
            </w:pPr>
          </w:p>
        </w:tc>
        <w:tc>
          <w:tcPr>
            <w:tcW w:w="1440" w:type="dxa"/>
            <w:tcBorders>
              <w:top w:val="single" w:sz="4" w:space="0" w:color="auto"/>
              <w:left w:val="single" w:sz="4" w:space="0" w:color="auto"/>
              <w:bottom w:val="single" w:sz="4" w:space="0" w:color="auto"/>
              <w:right w:val="single" w:sz="4" w:space="0" w:color="auto"/>
            </w:tcBorders>
            <w:vAlign w:val="center"/>
          </w:tcPr>
          <w:p w14:paraId="45AC4996"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Условная вязкость</w:t>
            </w:r>
          </w:p>
        </w:tc>
        <w:tc>
          <w:tcPr>
            <w:tcW w:w="1100" w:type="dxa"/>
            <w:tcBorders>
              <w:top w:val="single" w:sz="4" w:space="0" w:color="auto"/>
              <w:left w:val="single" w:sz="4" w:space="0" w:color="auto"/>
              <w:bottom w:val="single" w:sz="4" w:space="0" w:color="auto"/>
              <w:right w:val="single" w:sz="4" w:space="0" w:color="auto"/>
            </w:tcBorders>
            <w:vAlign w:val="center"/>
          </w:tcPr>
          <w:p w14:paraId="7D8FE8FD" w14:textId="77777777" w:rsidR="00A37F45" w:rsidRPr="00BA1002" w:rsidRDefault="00A37F45" w:rsidP="00A37F45">
            <w:pPr>
              <w:jc w:val="center"/>
              <w:rPr>
                <w:rFonts w:ascii="Arial" w:hAnsi="Arial" w:cs="Arial"/>
                <w:b/>
                <w:bCs/>
                <w:sz w:val="22"/>
                <w:szCs w:val="24"/>
              </w:rPr>
            </w:pPr>
            <w:proofErr w:type="gramStart"/>
            <w:r w:rsidRPr="00BA1002">
              <w:rPr>
                <w:rFonts w:ascii="Arial" w:hAnsi="Arial" w:cs="Arial"/>
                <w:b/>
                <w:bCs/>
                <w:sz w:val="22"/>
                <w:szCs w:val="24"/>
              </w:rPr>
              <w:t>Водоот-дача</w:t>
            </w:r>
            <w:proofErr w:type="gramEnd"/>
          </w:p>
        </w:tc>
        <w:tc>
          <w:tcPr>
            <w:tcW w:w="1134" w:type="dxa"/>
            <w:tcBorders>
              <w:top w:val="single" w:sz="4" w:space="0" w:color="auto"/>
              <w:left w:val="single" w:sz="4" w:space="0" w:color="auto"/>
              <w:bottom w:val="single" w:sz="4" w:space="0" w:color="auto"/>
              <w:right w:val="single" w:sz="4" w:space="0" w:color="auto"/>
            </w:tcBorders>
            <w:vAlign w:val="center"/>
          </w:tcPr>
          <w:p w14:paraId="14EA2886"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СНС</w:t>
            </w:r>
          </w:p>
          <w:p w14:paraId="762164D5"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1/10</w:t>
            </w:r>
          </w:p>
        </w:tc>
        <w:tc>
          <w:tcPr>
            <w:tcW w:w="1709" w:type="dxa"/>
            <w:vMerge/>
            <w:tcBorders>
              <w:top w:val="double" w:sz="4" w:space="0" w:color="auto"/>
              <w:left w:val="single" w:sz="4" w:space="0" w:color="auto"/>
              <w:bottom w:val="single" w:sz="4" w:space="0" w:color="auto"/>
              <w:right w:val="single" w:sz="4" w:space="0" w:color="auto"/>
            </w:tcBorders>
            <w:vAlign w:val="center"/>
          </w:tcPr>
          <w:p w14:paraId="7A263C82" w14:textId="77777777" w:rsidR="00A37F45" w:rsidRPr="00BA1002" w:rsidRDefault="00A37F45" w:rsidP="00A37F45">
            <w:pPr>
              <w:rPr>
                <w:rFonts w:ascii="Arial" w:hAnsi="Arial" w:cs="Arial"/>
                <w:b/>
                <w:bCs/>
                <w:sz w:val="22"/>
                <w:szCs w:val="24"/>
              </w:rPr>
            </w:pPr>
          </w:p>
        </w:tc>
        <w:tc>
          <w:tcPr>
            <w:tcW w:w="2882" w:type="dxa"/>
            <w:vMerge/>
            <w:tcBorders>
              <w:top w:val="double" w:sz="4" w:space="0" w:color="auto"/>
              <w:left w:val="single" w:sz="4" w:space="0" w:color="auto"/>
              <w:bottom w:val="single" w:sz="4" w:space="0" w:color="auto"/>
              <w:right w:val="double" w:sz="4" w:space="0" w:color="auto"/>
            </w:tcBorders>
            <w:vAlign w:val="center"/>
          </w:tcPr>
          <w:p w14:paraId="27EC2E41" w14:textId="77777777" w:rsidR="00A37F45" w:rsidRPr="00BA1002" w:rsidRDefault="00A37F45" w:rsidP="00A37F45">
            <w:pPr>
              <w:rPr>
                <w:rFonts w:ascii="Arial" w:hAnsi="Arial" w:cs="Arial"/>
                <w:b/>
                <w:bCs/>
                <w:sz w:val="22"/>
                <w:szCs w:val="24"/>
              </w:rPr>
            </w:pPr>
          </w:p>
        </w:tc>
      </w:tr>
      <w:tr w:rsidR="00D142DF" w:rsidRPr="00BA1002" w14:paraId="6936FDC6" w14:textId="77777777" w:rsidTr="00A37F45">
        <w:tc>
          <w:tcPr>
            <w:tcW w:w="1800" w:type="dxa"/>
            <w:tcBorders>
              <w:top w:val="single" w:sz="4" w:space="0" w:color="auto"/>
              <w:left w:val="double" w:sz="4" w:space="0" w:color="auto"/>
              <w:bottom w:val="double" w:sz="4" w:space="0" w:color="auto"/>
              <w:right w:val="single" w:sz="4" w:space="0" w:color="auto"/>
            </w:tcBorders>
            <w:vAlign w:val="center"/>
          </w:tcPr>
          <w:p w14:paraId="53BEBCD9"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1</w:t>
            </w:r>
          </w:p>
        </w:tc>
        <w:tc>
          <w:tcPr>
            <w:tcW w:w="900" w:type="dxa"/>
            <w:tcBorders>
              <w:top w:val="single" w:sz="4" w:space="0" w:color="auto"/>
              <w:left w:val="single" w:sz="4" w:space="0" w:color="auto"/>
              <w:bottom w:val="double" w:sz="4" w:space="0" w:color="auto"/>
              <w:right w:val="single" w:sz="4" w:space="0" w:color="auto"/>
            </w:tcBorders>
            <w:vAlign w:val="center"/>
          </w:tcPr>
          <w:p w14:paraId="575FB682"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2</w:t>
            </w:r>
          </w:p>
        </w:tc>
        <w:tc>
          <w:tcPr>
            <w:tcW w:w="900" w:type="dxa"/>
            <w:tcBorders>
              <w:top w:val="single" w:sz="4" w:space="0" w:color="auto"/>
              <w:left w:val="single" w:sz="4" w:space="0" w:color="auto"/>
              <w:bottom w:val="double" w:sz="4" w:space="0" w:color="auto"/>
              <w:right w:val="single" w:sz="4" w:space="0" w:color="auto"/>
            </w:tcBorders>
            <w:vAlign w:val="center"/>
          </w:tcPr>
          <w:p w14:paraId="0DE985BA"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3</w:t>
            </w:r>
          </w:p>
        </w:tc>
        <w:tc>
          <w:tcPr>
            <w:tcW w:w="1663" w:type="dxa"/>
            <w:tcBorders>
              <w:top w:val="single" w:sz="4" w:space="0" w:color="auto"/>
              <w:left w:val="single" w:sz="4" w:space="0" w:color="auto"/>
              <w:bottom w:val="double" w:sz="4" w:space="0" w:color="auto"/>
              <w:right w:val="single" w:sz="4" w:space="0" w:color="auto"/>
            </w:tcBorders>
            <w:vAlign w:val="center"/>
          </w:tcPr>
          <w:p w14:paraId="52BBE4A5"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4</w:t>
            </w:r>
          </w:p>
        </w:tc>
        <w:tc>
          <w:tcPr>
            <w:tcW w:w="1232" w:type="dxa"/>
            <w:tcBorders>
              <w:top w:val="single" w:sz="4" w:space="0" w:color="auto"/>
              <w:left w:val="single" w:sz="4" w:space="0" w:color="auto"/>
              <w:bottom w:val="double" w:sz="4" w:space="0" w:color="auto"/>
              <w:right w:val="single" w:sz="4" w:space="0" w:color="auto"/>
            </w:tcBorders>
            <w:vAlign w:val="center"/>
          </w:tcPr>
          <w:p w14:paraId="0D3F7100"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5</w:t>
            </w:r>
          </w:p>
        </w:tc>
        <w:tc>
          <w:tcPr>
            <w:tcW w:w="1440" w:type="dxa"/>
            <w:tcBorders>
              <w:top w:val="single" w:sz="4" w:space="0" w:color="auto"/>
              <w:left w:val="single" w:sz="4" w:space="0" w:color="auto"/>
              <w:bottom w:val="double" w:sz="4" w:space="0" w:color="auto"/>
              <w:right w:val="single" w:sz="4" w:space="0" w:color="auto"/>
            </w:tcBorders>
            <w:vAlign w:val="center"/>
          </w:tcPr>
          <w:p w14:paraId="55DEC56C"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6</w:t>
            </w:r>
          </w:p>
        </w:tc>
        <w:tc>
          <w:tcPr>
            <w:tcW w:w="1100" w:type="dxa"/>
            <w:tcBorders>
              <w:top w:val="single" w:sz="4" w:space="0" w:color="auto"/>
              <w:left w:val="single" w:sz="4" w:space="0" w:color="auto"/>
              <w:bottom w:val="double" w:sz="4" w:space="0" w:color="auto"/>
              <w:right w:val="single" w:sz="4" w:space="0" w:color="auto"/>
            </w:tcBorders>
            <w:vAlign w:val="center"/>
          </w:tcPr>
          <w:p w14:paraId="5E489175"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7</w:t>
            </w:r>
          </w:p>
        </w:tc>
        <w:tc>
          <w:tcPr>
            <w:tcW w:w="1134" w:type="dxa"/>
            <w:tcBorders>
              <w:top w:val="single" w:sz="4" w:space="0" w:color="auto"/>
              <w:left w:val="single" w:sz="4" w:space="0" w:color="auto"/>
              <w:bottom w:val="double" w:sz="4" w:space="0" w:color="auto"/>
              <w:right w:val="single" w:sz="4" w:space="0" w:color="auto"/>
            </w:tcBorders>
            <w:vAlign w:val="center"/>
          </w:tcPr>
          <w:p w14:paraId="21010B73"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8</w:t>
            </w:r>
          </w:p>
        </w:tc>
        <w:tc>
          <w:tcPr>
            <w:tcW w:w="1709" w:type="dxa"/>
            <w:tcBorders>
              <w:top w:val="single" w:sz="4" w:space="0" w:color="auto"/>
              <w:left w:val="single" w:sz="4" w:space="0" w:color="auto"/>
              <w:bottom w:val="double" w:sz="4" w:space="0" w:color="auto"/>
              <w:right w:val="single" w:sz="4" w:space="0" w:color="auto"/>
            </w:tcBorders>
            <w:vAlign w:val="center"/>
          </w:tcPr>
          <w:p w14:paraId="4020FB5E"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9</w:t>
            </w:r>
          </w:p>
        </w:tc>
        <w:tc>
          <w:tcPr>
            <w:tcW w:w="2882" w:type="dxa"/>
            <w:tcBorders>
              <w:top w:val="single" w:sz="4" w:space="0" w:color="auto"/>
              <w:left w:val="single" w:sz="4" w:space="0" w:color="auto"/>
              <w:bottom w:val="double" w:sz="4" w:space="0" w:color="auto"/>
              <w:right w:val="double" w:sz="4" w:space="0" w:color="auto"/>
            </w:tcBorders>
            <w:vAlign w:val="center"/>
          </w:tcPr>
          <w:p w14:paraId="4C580EA7" w14:textId="77777777" w:rsidR="00A37F45" w:rsidRPr="00BA1002" w:rsidRDefault="00A37F45" w:rsidP="00A37F45">
            <w:pPr>
              <w:jc w:val="center"/>
              <w:rPr>
                <w:rFonts w:ascii="Arial" w:hAnsi="Arial" w:cs="Arial"/>
                <w:b/>
                <w:bCs/>
                <w:sz w:val="22"/>
                <w:szCs w:val="24"/>
              </w:rPr>
            </w:pPr>
            <w:r w:rsidRPr="00BA1002">
              <w:rPr>
                <w:rFonts w:ascii="Arial" w:hAnsi="Arial" w:cs="Arial"/>
                <w:b/>
                <w:bCs/>
                <w:sz w:val="22"/>
                <w:szCs w:val="24"/>
              </w:rPr>
              <w:t>10</w:t>
            </w:r>
          </w:p>
        </w:tc>
      </w:tr>
      <w:tr w:rsidR="00AB7CF5" w:rsidRPr="007F5096" w14:paraId="6D7A2A54" w14:textId="77777777" w:rsidTr="00BF7521">
        <w:trPr>
          <w:trHeight w:val="891"/>
        </w:trPr>
        <w:tc>
          <w:tcPr>
            <w:tcW w:w="1800" w:type="dxa"/>
            <w:tcBorders>
              <w:top w:val="single" w:sz="4" w:space="0" w:color="auto"/>
              <w:left w:val="double" w:sz="4" w:space="0" w:color="auto"/>
              <w:bottom w:val="double" w:sz="4" w:space="0" w:color="000000" w:themeColor="text1"/>
              <w:right w:val="single" w:sz="4" w:space="0" w:color="auto"/>
            </w:tcBorders>
            <w:vAlign w:val="center"/>
          </w:tcPr>
          <w:p w14:paraId="7DB27E5A" w14:textId="17380A12" w:rsidR="00AB7CF5" w:rsidRPr="00BA1002" w:rsidRDefault="00AB7CF5" w:rsidP="00AB7CF5">
            <w:pPr>
              <w:jc w:val="center"/>
              <w:rPr>
                <w:rFonts w:ascii="Arial" w:hAnsi="Arial" w:cs="Arial"/>
                <w:sz w:val="22"/>
                <w:vertAlign w:val="subscript"/>
                <w:lang w:val="en-GB"/>
              </w:rPr>
            </w:pPr>
            <w:r w:rsidRPr="00BA1002">
              <w:rPr>
                <w:rFonts w:ascii="Arial" w:hAnsi="Arial" w:cs="Arial"/>
                <w:bCs/>
                <w:strike/>
                <w:sz w:val="22"/>
                <w:szCs w:val="24"/>
              </w:rPr>
              <w:t>Р</w:t>
            </w:r>
            <w:r w:rsidRPr="00BA1002">
              <w:rPr>
                <w:rFonts w:ascii="Arial" w:hAnsi="Arial" w:cs="Arial"/>
                <w:bCs/>
                <w:sz w:val="22"/>
                <w:szCs w:val="24"/>
              </w:rPr>
              <w:t xml:space="preserve"> - </w:t>
            </w:r>
            <w:r w:rsidRPr="00BA1002">
              <w:rPr>
                <w:rFonts w:ascii="Arial" w:hAnsi="Arial" w:cs="Arial"/>
                <w:sz w:val="22"/>
                <w:szCs w:val="24"/>
                <w:lang w:val="en-US"/>
              </w:rPr>
              <w:t>K</w:t>
            </w:r>
          </w:p>
        </w:tc>
        <w:tc>
          <w:tcPr>
            <w:tcW w:w="900" w:type="dxa"/>
            <w:tcBorders>
              <w:top w:val="single" w:sz="4" w:space="0" w:color="auto"/>
              <w:left w:val="single" w:sz="4" w:space="0" w:color="auto"/>
              <w:bottom w:val="double" w:sz="4" w:space="0" w:color="000000" w:themeColor="text1"/>
              <w:right w:val="single" w:sz="4" w:space="0" w:color="auto"/>
            </w:tcBorders>
            <w:vAlign w:val="center"/>
          </w:tcPr>
          <w:p w14:paraId="43A63257" w14:textId="77777777" w:rsidR="00AB7CF5" w:rsidRPr="00BA1002" w:rsidRDefault="00AB7CF5" w:rsidP="00AB7CF5">
            <w:pPr>
              <w:jc w:val="center"/>
              <w:rPr>
                <w:rFonts w:ascii="Arial" w:hAnsi="Arial" w:cs="Arial"/>
                <w:sz w:val="24"/>
                <w:szCs w:val="24"/>
              </w:rPr>
            </w:pPr>
            <w:r w:rsidRPr="00BA1002">
              <w:rPr>
                <w:rFonts w:ascii="Arial" w:hAnsi="Arial" w:cs="Arial"/>
                <w:sz w:val="24"/>
                <w:szCs w:val="24"/>
              </w:rPr>
              <w:t>100</w:t>
            </w:r>
          </w:p>
        </w:tc>
        <w:tc>
          <w:tcPr>
            <w:tcW w:w="900" w:type="dxa"/>
            <w:tcBorders>
              <w:top w:val="single" w:sz="4" w:space="0" w:color="auto"/>
              <w:left w:val="single" w:sz="4" w:space="0" w:color="auto"/>
              <w:bottom w:val="double" w:sz="4" w:space="0" w:color="000000" w:themeColor="text1"/>
              <w:right w:val="single" w:sz="4" w:space="0" w:color="auto"/>
            </w:tcBorders>
            <w:vAlign w:val="center"/>
          </w:tcPr>
          <w:p w14:paraId="59E5FFF5" w14:textId="7F0502EC" w:rsidR="00AB7CF5" w:rsidRPr="00BA1002" w:rsidRDefault="00AB7CF5" w:rsidP="00AB7CF5">
            <w:pPr>
              <w:jc w:val="center"/>
              <w:rPr>
                <w:rFonts w:ascii="Arial" w:hAnsi="Arial" w:cs="Arial"/>
                <w:sz w:val="24"/>
                <w:szCs w:val="24"/>
              </w:rPr>
            </w:pPr>
            <w:r w:rsidRPr="00BA1002">
              <w:rPr>
                <w:rFonts w:ascii="Arial" w:hAnsi="Arial" w:cs="Arial"/>
                <w:sz w:val="24"/>
                <w:szCs w:val="24"/>
              </w:rPr>
              <w:t>23</w:t>
            </w:r>
            <w:r w:rsidR="009E37ED" w:rsidRPr="00BA1002">
              <w:rPr>
                <w:rFonts w:ascii="Arial" w:hAnsi="Arial" w:cs="Arial"/>
                <w:sz w:val="24"/>
                <w:szCs w:val="24"/>
              </w:rPr>
              <w:t>64</w:t>
            </w:r>
          </w:p>
        </w:tc>
        <w:tc>
          <w:tcPr>
            <w:tcW w:w="8278" w:type="dxa"/>
            <w:gridSpan w:val="6"/>
            <w:tcBorders>
              <w:top w:val="single" w:sz="4" w:space="0" w:color="auto"/>
              <w:left w:val="single" w:sz="4" w:space="0" w:color="auto"/>
              <w:bottom w:val="double" w:sz="4" w:space="0" w:color="000000" w:themeColor="text1"/>
              <w:right w:val="single" w:sz="4" w:space="0" w:color="auto"/>
            </w:tcBorders>
            <w:vAlign w:val="center"/>
          </w:tcPr>
          <w:p w14:paraId="6799375D" w14:textId="77777777" w:rsidR="00AB7CF5" w:rsidRPr="00BA1002" w:rsidRDefault="00AB7CF5" w:rsidP="00AB7CF5">
            <w:pPr>
              <w:jc w:val="center"/>
              <w:rPr>
                <w:rFonts w:ascii="Arial" w:hAnsi="Arial" w:cs="Arial"/>
                <w:sz w:val="22"/>
                <w:szCs w:val="24"/>
                <w:lang w:val="kk-KZ"/>
              </w:rPr>
            </w:pPr>
            <w:r w:rsidRPr="00BA1002">
              <w:rPr>
                <w:rFonts w:ascii="Arial" w:hAnsi="Arial" w:cs="Arial"/>
                <w:sz w:val="22"/>
                <w:szCs w:val="24"/>
              </w:rPr>
              <w:t>Нет данных</w:t>
            </w:r>
          </w:p>
        </w:tc>
        <w:tc>
          <w:tcPr>
            <w:tcW w:w="2882" w:type="dxa"/>
            <w:tcBorders>
              <w:left w:val="single" w:sz="4" w:space="0" w:color="auto"/>
              <w:bottom w:val="double" w:sz="4" w:space="0" w:color="000000" w:themeColor="text1"/>
              <w:right w:val="double" w:sz="4" w:space="0" w:color="auto"/>
            </w:tcBorders>
            <w:vAlign w:val="center"/>
          </w:tcPr>
          <w:p w14:paraId="7BEDD10F" w14:textId="77777777" w:rsidR="00AB7CF5" w:rsidRPr="007F5096" w:rsidRDefault="00AB7CF5" w:rsidP="00AB7CF5">
            <w:pPr>
              <w:jc w:val="center"/>
              <w:rPr>
                <w:rFonts w:ascii="Arial" w:hAnsi="Arial" w:cs="Arial"/>
                <w:sz w:val="22"/>
                <w:szCs w:val="24"/>
              </w:rPr>
            </w:pPr>
            <w:r w:rsidRPr="00BA1002">
              <w:rPr>
                <w:rFonts w:ascii="Arial" w:hAnsi="Arial" w:cs="Arial"/>
                <w:sz w:val="22"/>
                <w:szCs w:val="24"/>
              </w:rPr>
              <w:t>Проработка, промывка</w:t>
            </w:r>
          </w:p>
        </w:tc>
      </w:tr>
    </w:tbl>
    <w:p w14:paraId="02B6B85A" w14:textId="77777777" w:rsidR="002F6932" w:rsidRPr="007F5096" w:rsidRDefault="002F6932" w:rsidP="00A16D90">
      <w:pPr>
        <w:widowControl w:val="0"/>
        <w:tabs>
          <w:tab w:val="left" w:pos="12418"/>
          <w:tab w:val="right" w:pos="14163"/>
        </w:tabs>
        <w:autoSpaceDE w:val="0"/>
        <w:autoSpaceDN w:val="0"/>
        <w:adjustRightInd w:val="0"/>
        <w:ind w:right="-2"/>
        <w:jc w:val="left"/>
        <w:rPr>
          <w:snapToGrid w:val="0"/>
          <w:color w:val="FF0000"/>
          <w:sz w:val="24"/>
          <w:szCs w:val="24"/>
        </w:rPr>
      </w:pPr>
    </w:p>
    <w:p w14:paraId="36CB1476" w14:textId="77777777" w:rsidR="002F6932" w:rsidRPr="007F5096" w:rsidRDefault="002F6932" w:rsidP="002C6380">
      <w:pPr>
        <w:jc w:val="left"/>
        <w:rPr>
          <w:snapToGrid w:val="0"/>
          <w:color w:val="FF0000"/>
        </w:rPr>
      </w:pPr>
      <w:r w:rsidRPr="007F5096">
        <w:rPr>
          <w:snapToGrid w:val="0"/>
          <w:color w:val="FF0000"/>
        </w:rPr>
        <w:br w:type="page"/>
      </w:r>
    </w:p>
    <w:p w14:paraId="27DCBC73" w14:textId="74217D15" w:rsidR="00747165" w:rsidRPr="007F5096" w:rsidRDefault="00747165" w:rsidP="00747165">
      <w:pPr>
        <w:spacing w:after="120"/>
        <w:ind w:right="-79"/>
        <w:jc w:val="center"/>
        <w:rPr>
          <w:snapToGrid w:val="0"/>
          <w:sz w:val="24"/>
          <w:szCs w:val="24"/>
        </w:rPr>
      </w:pPr>
      <w:bookmarkStart w:id="198" w:name="_Toc84003914"/>
      <w:bookmarkStart w:id="199" w:name="_Toc86222794"/>
      <w:bookmarkStart w:id="200" w:name="_Toc86320807"/>
      <w:bookmarkStart w:id="201" w:name="_Toc87893044"/>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napToGrid w:val="0"/>
          <w:sz w:val="22"/>
          <w:szCs w:val="24"/>
        </w:rPr>
        <w:t>Нефтегазоводопроявления</w:t>
      </w:r>
      <w:bookmarkEnd w:id="198"/>
      <w:bookmarkEnd w:id="199"/>
      <w:bookmarkEnd w:id="200"/>
      <w:bookmarkEnd w:id="201"/>
    </w:p>
    <w:p w14:paraId="33BDDB4D" w14:textId="77777777" w:rsidR="002F6932" w:rsidRPr="007F5096" w:rsidRDefault="002F6932" w:rsidP="00C463BE">
      <w:pPr>
        <w:widowControl w:val="0"/>
        <w:autoSpaceDE w:val="0"/>
        <w:autoSpaceDN w:val="0"/>
        <w:adjustRightInd w:val="0"/>
        <w:ind w:right="-2"/>
        <w:rPr>
          <w:snapToGrid w:val="0"/>
          <w:color w:val="FF0000"/>
          <w:sz w:val="24"/>
          <w:szCs w:val="24"/>
          <w:lang w:val="en-US"/>
        </w:rPr>
      </w:pPr>
    </w:p>
    <w:tbl>
      <w:tblPr>
        <w:tblW w:w="15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1356"/>
        <w:gridCol w:w="1314"/>
        <w:gridCol w:w="2270"/>
        <w:gridCol w:w="3372"/>
        <w:gridCol w:w="2053"/>
        <w:gridCol w:w="3281"/>
      </w:tblGrid>
      <w:tr w:rsidR="004B0E5D" w:rsidRPr="007F5096" w14:paraId="3E05B2C9" w14:textId="77777777" w:rsidTr="00AD06A6">
        <w:trPr>
          <w:cantSplit/>
          <w:trHeight w:val="928"/>
          <w:jc w:val="center"/>
        </w:trPr>
        <w:tc>
          <w:tcPr>
            <w:tcW w:w="1385" w:type="dxa"/>
            <w:vMerge w:val="restart"/>
            <w:tcBorders>
              <w:top w:val="double" w:sz="4" w:space="0" w:color="auto"/>
              <w:left w:val="double" w:sz="4" w:space="0" w:color="auto"/>
              <w:bottom w:val="single" w:sz="4" w:space="0" w:color="auto"/>
              <w:right w:val="single" w:sz="4" w:space="0" w:color="auto"/>
            </w:tcBorders>
            <w:vAlign w:val="center"/>
            <w:hideMark/>
          </w:tcPr>
          <w:p w14:paraId="3E7DBA8F" w14:textId="77777777" w:rsidR="004B0E5D" w:rsidRPr="007F5096" w:rsidRDefault="004B0E5D" w:rsidP="00AD06A6">
            <w:pPr>
              <w:jc w:val="center"/>
              <w:rPr>
                <w:rFonts w:ascii="Arial" w:hAnsi="Arial" w:cs="Arial"/>
                <w:b/>
                <w:bCs/>
                <w:snapToGrid w:val="0"/>
                <w:sz w:val="22"/>
                <w:szCs w:val="24"/>
              </w:rPr>
            </w:pPr>
            <w:r w:rsidRPr="007F5096">
              <w:rPr>
                <w:rFonts w:ascii="Arial" w:hAnsi="Arial" w:cs="Arial"/>
                <w:b/>
                <w:bCs/>
                <w:snapToGrid w:val="0"/>
                <w:sz w:val="22"/>
                <w:szCs w:val="24"/>
              </w:rPr>
              <w:t xml:space="preserve">Индекс </w:t>
            </w:r>
            <w:proofErr w:type="gramStart"/>
            <w:r w:rsidRPr="007F5096">
              <w:rPr>
                <w:rFonts w:ascii="Arial" w:hAnsi="Arial" w:cs="Arial"/>
                <w:b/>
                <w:bCs/>
                <w:snapToGrid w:val="0"/>
                <w:sz w:val="22"/>
                <w:szCs w:val="24"/>
              </w:rPr>
              <w:t>стратиграфичес-кого</w:t>
            </w:r>
            <w:proofErr w:type="gramEnd"/>
          </w:p>
          <w:p w14:paraId="786ADB82" w14:textId="77777777" w:rsidR="004B0E5D" w:rsidRPr="007F5096" w:rsidRDefault="004B0E5D" w:rsidP="00AD06A6">
            <w:pPr>
              <w:jc w:val="center"/>
              <w:rPr>
                <w:rFonts w:ascii="Arial" w:hAnsi="Arial" w:cs="Arial"/>
                <w:b/>
                <w:bCs/>
                <w:sz w:val="22"/>
                <w:szCs w:val="24"/>
              </w:rPr>
            </w:pPr>
            <w:proofErr w:type="spellStart"/>
            <w:r w:rsidRPr="007F5096">
              <w:rPr>
                <w:rFonts w:ascii="Arial" w:hAnsi="Arial" w:cs="Arial"/>
                <w:b/>
                <w:bCs/>
                <w:snapToGrid w:val="0"/>
                <w:sz w:val="22"/>
                <w:szCs w:val="24"/>
              </w:rPr>
              <w:t>подразде-ления</w:t>
            </w:r>
            <w:proofErr w:type="spellEnd"/>
          </w:p>
        </w:tc>
        <w:tc>
          <w:tcPr>
            <w:tcW w:w="2670" w:type="dxa"/>
            <w:gridSpan w:val="2"/>
            <w:tcBorders>
              <w:top w:val="double" w:sz="4" w:space="0" w:color="auto"/>
              <w:left w:val="single" w:sz="4" w:space="0" w:color="auto"/>
              <w:bottom w:val="single" w:sz="4" w:space="0" w:color="auto"/>
              <w:right w:val="single" w:sz="4" w:space="0" w:color="auto"/>
            </w:tcBorders>
            <w:vAlign w:val="center"/>
            <w:hideMark/>
          </w:tcPr>
          <w:p w14:paraId="36740915" w14:textId="77777777" w:rsidR="004B0E5D" w:rsidRPr="007F5096" w:rsidRDefault="004B0E5D" w:rsidP="00AD06A6">
            <w:pPr>
              <w:jc w:val="center"/>
              <w:rPr>
                <w:rFonts w:ascii="Arial" w:hAnsi="Arial" w:cs="Arial"/>
                <w:b/>
                <w:sz w:val="22"/>
                <w:szCs w:val="24"/>
              </w:rPr>
            </w:pPr>
            <w:r w:rsidRPr="007F5096">
              <w:rPr>
                <w:rFonts w:ascii="Arial" w:hAnsi="Arial" w:cs="Arial"/>
                <w:b/>
                <w:sz w:val="22"/>
                <w:szCs w:val="24"/>
              </w:rPr>
              <w:t>Интервал, м</w:t>
            </w:r>
          </w:p>
          <w:p w14:paraId="1C8D320A" w14:textId="77777777" w:rsidR="004B0E5D" w:rsidRPr="007F5096" w:rsidRDefault="004B0E5D" w:rsidP="00AD06A6">
            <w:pPr>
              <w:jc w:val="center"/>
              <w:rPr>
                <w:rFonts w:ascii="Arial" w:hAnsi="Arial" w:cs="Arial"/>
                <w:b/>
                <w:bCs/>
                <w:sz w:val="22"/>
                <w:szCs w:val="24"/>
              </w:rPr>
            </w:pPr>
            <w:r w:rsidRPr="007F5096">
              <w:rPr>
                <w:rFonts w:ascii="Arial" w:hAnsi="Arial" w:cs="Arial"/>
                <w:b/>
                <w:sz w:val="22"/>
                <w:szCs w:val="24"/>
              </w:rPr>
              <w:t xml:space="preserve">по вертикали </w:t>
            </w:r>
          </w:p>
        </w:tc>
        <w:tc>
          <w:tcPr>
            <w:tcW w:w="2270" w:type="dxa"/>
            <w:vMerge w:val="restart"/>
            <w:tcBorders>
              <w:top w:val="double" w:sz="4" w:space="0" w:color="auto"/>
              <w:left w:val="single" w:sz="4" w:space="0" w:color="auto"/>
              <w:bottom w:val="single" w:sz="4" w:space="0" w:color="auto"/>
              <w:right w:val="single" w:sz="4" w:space="0" w:color="auto"/>
            </w:tcBorders>
            <w:vAlign w:val="center"/>
            <w:hideMark/>
          </w:tcPr>
          <w:p w14:paraId="6FC56114"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Вид проявляемого флюида</w:t>
            </w:r>
          </w:p>
          <w:p w14:paraId="022A25FE"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(газ, нефть, вода)</w:t>
            </w:r>
          </w:p>
        </w:tc>
        <w:tc>
          <w:tcPr>
            <w:tcW w:w="3372" w:type="dxa"/>
            <w:vMerge w:val="restart"/>
            <w:tcBorders>
              <w:top w:val="double" w:sz="4" w:space="0" w:color="auto"/>
              <w:left w:val="single" w:sz="4" w:space="0" w:color="auto"/>
              <w:bottom w:val="single" w:sz="4" w:space="0" w:color="auto"/>
              <w:right w:val="single" w:sz="4" w:space="0" w:color="auto"/>
            </w:tcBorders>
            <w:vAlign w:val="center"/>
            <w:hideMark/>
          </w:tcPr>
          <w:p w14:paraId="26004024"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Плотность смеси при проявлениях, для расчета избыточных давлений, г/см</w:t>
            </w:r>
            <w:r w:rsidRPr="007F5096">
              <w:rPr>
                <w:rFonts w:ascii="Arial" w:hAnsi="Arial" w:cs="Arial"/>
                <w:b/>
                <w:bCs/>
                <w:sz w:val="22"/>
                <w:szCs w:val="24"/>
                <w:vertAlign w:val="superscript"/>
              </w:rPr>
              <w:t>3</w:t>
            </w:r>
          </w:p>
          <w:p w14:paraId="72A967C4"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внутренний и наружный</w:t>
            </w:r>
          </w:p>
        </w:tc>
        <w:tc>
          <w:tcPr>
            <w:tcW w:w="2053" w:type="dxa"/>
            <w:vMerge w:val="restart"/>
            <w:tcBorders>
              <w:top w:val="double" w:sz="4" w:space="0" w:color="auto"/>
              <w:left w:val="single" w:sz="4" w:space="0" w:color="auto"/>
              <w:bottom w:val="single" w:sz="4" w:space="0" w:color="auto"/>
              <w:right w:val="single" w:sz="4" w:space="0" w:color="auto"/>
            </w:tcBorders>
            <w:vAlign w:val="center"/>
            <w:hideMark/>
          </w:tcPr>
          <w:p w14:paraId="67FEAE01"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Условия возникновения</w:t>
            </w:r>
          </w:p>
        </w:tc>
        <w:tc>
          <w:tcPr>
            <w:tcW w:w="3281" w:type="dxa"/>
            <w:vMerge w:val="restart"/>
            <w:tcBorders>
              <w:top w:val="double" w:sz="4" w:space="0" w:color="auto"/>
              <w:left w:val="single" w:sz="4" w:space="0" w:color="auto"/>
              <w:bottom w:val="single" w:sz="4" w:space="0" w:color="auto"/>
              <w:right w:val="double" w:sz="4" w:space="0" w:color="auto"/>
            </w:tcBorders>
            <w:vAlign w:val="center"/>
            <w:hideMark/>
          </w:tcPr>
          <w:p w14:paraId="30665A78"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 xml:space="preserve">Характер проявления </w:t>
            </w:r>
          </w:p>
          <w:p w14:paraId="61A97BF8"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(в виде пленок нефти, пузырьков газа, перелив воды, увеличения водоотдачи, и т.д.)</w:t>
            </w:r>
          </w:p>
        </w:tc>
      </w:tr>
      <w:tr w:rsidR="004B0E5D" w:rsidRPr="007F5096" w14:paraId="7C5D6C0A" w14:textId="77777777" w:rsidTr="00AD06A6">
        <w:trPr>
          <w:cantSplit/>
          <w:trHeight w:val="156"/>
          <w:jc w:val="center"/>
        </w:trPr>
        <w:tc>
          <w:tcPr>
            <w:tcW w:w="1385" w:type="dxa"/>
            <w:vMerge/>
            <w:tcBorders>
              <w:top w:val="double" w:sz="4" w:space="0" w:color="auto"/>
              <w:left w:val="double" w:sz="4" w:space="0" w:color="auto"/>
              <w:bottom w:val="single" w:sz="4" w:space="0" w:color="auto"/>
              <w:right w:val="single" w:sz="4" w:space="0" w:color="auto"/>
            </w:tcBorders>
            <w:vAlign w:val="center"/>
            <w:hideMark/>
          </w:tcPr>
          <w:p w14:paraId="7BA88CC0" w14:textId="77777777" w:rsidR="004B0E5D" w:rsidRPr="007F5096" w:rsidRDefault="004B0E5D" w:rsidP="00AD06A6">
            <w:pPr>
              <w:rPr>
                <w:rFonts w:ascii="Arial" w:hAnsi="Arial" w:cs="Arial"/>
                <w:b/>
                <w:bCs/>
                <w:sz w:val="22"/>
                <w:szCs w:val="24"/>
              </w:rPr>
            </w:pPr>
          </w:p>
        </w:tc>
        <w:tc>
          <w:tcPr>
            <w:tcW w:w="1356" w:type="dxa"/>
            <w:tcBorders>
              <w:top w:val="single" w:sz="4" w:space="0" w:color="auto"/>
              <w:left w:val="single" w:sz="4" w:space="0" w:color="auto"/>
              <w:bottom w:val="single" w:sz="4" w:space="0" w:color="auto"/>
              <w:right w:val="single" w:sz="4" w:space="0" w:color="auto"/>
            </w:tcBorders>
            <w:vAlign w:val="center"/>
            <w:hideMark/>
          </w:tcPr>
          <w:p w14:paraId="48265AA7" w14:textId="329D6351" w:rsidR="00821CB4" w:rsidRDefault="00821CB4" w:rsidP="00AD06A6">
            <w:pPr>
              <w:jc w:val="center"/>
              <w:rPr>
                <w:rFonts w:ascii="Arial" w:hAnsi="Arial" w:cs="Arial"/>
                <w:b/>
                <w:bCs/>
                <w:sz w:val="22"/>
                <w:szCs w:val="24"/>
              </w:rPr>
            </w:pPr>
            <w:r w:rsidRPr="007F5096">
              <w:rPr>
                <w:rFonts w:ascii="Arial" w:hAnsi="Arial" w:cs="Arial"/>
                <w:b/>
                <w:bCs/>
                <w:sz w:val="22"/>
                <w:szCs w:val="24"/>
              </w:rPr>
              <w:t>О</w:t>
            </w:r>
            <w:r w:rsidR="004B0E5D" w:rsidRPr="007F5096">
              <w:rPr>
                <w:rFonts w:ascii="Arial" w:hAnsi="Arial" w:cs="Arial"/>
                <w:b/>
                <w:bCs/>
                <w:sz w:val="22"/>
                <w:szCs w:val="24"/>
              </w:rPr>
              <w:t>т</w:t>
            </w:r>
          </w:p>
          <w:p w14:paraId="0C2CA9C0" w14:textId="1D8D1333"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(верх)</w:t>
            </w:r>
          </w:p>
        </w:tc>
        <w:tc>
          <w:tcPr>
            <w:tcW w:w="1314" w:type="dxa"/>
            <w:tcBorders>
              <w:top w:val="single" w:sz="4" w:space="0" w:color="auto"/>
              <w:left w:val="single" w:sz="4" w:space="0" w:color="auto"/>
              <w:bottom w:val="single" w:sz="4" w:space="0" w:color="auto"/>
              <w:right w:val="single" w:sz="4" w:space="0" w:color="auto"/>
            </w:tcBorders>
            <w:vAlign w:val="center"/>
            <w:hideMark/>
          </w:tcPr>
          <w:p w14:paraId="65859150" w14:textId="2885514F" w:rsidR="00821CB4" w:rsidRDefault="00821CB4" w:rsidP="00AD06A6">
            <w:pPr>
              <w:jc w:val="center"/>
              <w:rPr>
                <w:rFonts w:ascii="Arial" w:hAnsi="Arial" w:cs="Arial"/>
                <w:b/>
                <w:bCs/>
                <w:sz w:val="22"/>
                <w:szCs w:val="24"/>
              </w:rPr>
            </w:pPr>
            <w:r w:rsidRPr="007F5096">
              <w:rPr>
                <w:rFonts w:ascii="Arial" w:hAnsi="Arial" w:cs="Arial"/>
                <w:b/>
                <w:bCs/>
                <w:sz w:val="22"/>
                <w:szCs w:val="24"/>
              </w:rPr>
              <w:t>Д</w:t>
            </w:r>
            <w:r w:rsidR="004B0E5D" w:rsidRPr="007F5096">
              <w:rPr>
                <w:rFonts w:ascii="Arial" w:hAnsi="Arial" w:cs="Arial"/>
                <w:b/>
                <w:bCs/>
                <w:sz w:val="22"/>
                <w:szCs w:val="24"/>
              </w:rPr>
              <w:t>о</w:t>
            </w:r>
          </w:p>
          <w:p w14:paraId="2878D1F0" w14:textId="089F622A"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(низ)</w:t>
            </w:r>
          </w:p>
        </w:tc>
        <w:tc>
          <w:tcPr>
            <w:tcW w:w="2270" w:type="dxa"/>
            <w:vMerge/>
            <w:tcBorders>
              <w:top w:val="double" w:sz="4" w:space="0" w:color="auto"/>
              <w:left w:val="single" w:sz="4" w:space="0" w:color="auto"/>
              <w:bottom w:val="single" w:sz="4" w:space="0" w:color="auto"/>
              <w:right w:val="single" w:sz="4" w:space="0" w:color="auto"/>
            </w:tcBorders>
            <w:vAlign w:val="center"/>
            <w:hideMark/>
          </w:tcPr>
          <w:p w14:paraId="3E1ABDF4" w14:textId="77777777" w:rsidR="004B0E5D" w:rsidRPr="007F5096" w:rsidRDefault="004B0E5D" w:rsidP="00AD06A6">
            <w:pPr>
              <w:rPr>
                <w:rFonts w:ascii="Arial" w:hAnsi="Arial" w:cs="Arial"/>
                <w:b/>
                <w:bCs/>
                <w:sz w:val="22"/>
                <w:szCs w:val="24"/>
              </w:rPr>
            </w:pPr>
          </w:p>
        </w:tc>
        <w:tc>
          <w:tcPr>
            <w:tcW w:w="3372" w:type="dxa"/>
            <w:vMerge/>
            <w:tcBorders>
              <w:top w:val="double" w:sz="4" w:space="0" w:color="auto"/>
              <w:left w:val="single" w:sz="4" w:space="0" w:color="auto"/>
              <w:bottom w:val="single" w:sz="4" w:space="0" w:color="auto"/>
              <w:right w:val="single" w:sz="4" w:space="0" w:color="auto"/>
            </w:tcBorders>
            <w:vAlign w:val="center"/>
            <w:hideMark/>
          </w:tcPr>
          <w:p w14:paraId="22F60459" w14:textId="77777777" w:rsidR="004B0E5D" w:rsidRPr="007F5096" w:rsidRDefault="004B0E5D" w:rsidP="00AD06A6">
            <w:pPr>
              <w:rPr>
                <w:rFonts w:ascii="Arial" w:hAnsi="Arial" w:cs="Arial"/>
                <w:b/>
                <w:bCs/>
                <w:sz w:val="22"/>
                <w:szCs w:val="24"/>
              </w:rPr>
            </w:pPr>
          </w:p>
        </w:tc>
        <w:tc>
          <w:tcPr>
            <w:tcW w:w="2053" w:type="dxa"/>
            <w:vMerge/>
            <w:tcBorders>
              <w:top w:val="double" w:sz="4" w:space="0" w:color="auto"/>
              <w:left w:val="single" w:sz="4" w:space="0" w:color="auto"/>
              <w:bottom w:val="single" w:sz="4" w:space="0" w:color="auto"/>
              <w:right w:val="single" w:sz="4" w:space="0" w:color="auto"/>
            </w:tcBorders>
            <w:vAlign w:val="center"/>
            <w:hideMark/>
          </w:tcPr>
          <w:p w14:paraId="5311817A" w14:textId="77777777" w:rsidR="004B0E5D" w:rsidRPr="007F5096" w:rsidRDefault="004B0E5D" w:rsidP="00AD06A6">
            <w:pPr>
              <w:rPr>
                <w:rFonts w:ascii="Arial" w:hAnsi="Arial" w:cs="Arial"/>
                <w:b/>
                <w:bCs/>
                <w:sz w:val="22"/>
                <w:szCs w:val="24"/>
              </w:rPr>
            </w:pPr>
          </w:p>
        </w:tc>
        <w:tc>
          <w:tcPr>
            <w:tcW w:w="3281" w:type="dxa"/>
            <w:vMerge/>
            <w:tcBorders>
              <w:top w:val="double" w:sz="4" w:space="0" w:color="auto"/>
              <w:left w:val="single" w:sz="4" w:space="0" w:color="auto"/>
              <w:bottom w:val="single" w:sz="4" w:space="0" w:color="auto"/>
              <w:right w:val="double" w:sz="4" w:space="0" w:color="auto"/>
            </w:tcBorders>
            <w:vAlign w:val="center"/>
            <w:hideMark/>
          </w:tcPr>
          <w:p w14:paraId="61A11988" w14:textId="77777777" w:rsidR="004B0E5D" w:rsidRPr="007F5096" w:rsidRDefault="004B0E5D" w:rsidP="00AD06A6">
            <w:pPr>
              <w:rPr>
                <w:rFonts w:ascii="Arial" w:hAnsi="Arial" w:cs="Arial"/>
                <w:b/>
                <w:bCs/>
                <w:sz w:val="22"/>
                <w:szCs w:val="24"/>
              </w:rPr>
            </w:pPr>
          </w:p>
        </w:tc>
      </w:tr>
      <w:tr w:rsidR="004B0E5D" w:rsidRPr="007F5096" w14:paraId="310F0B24" w14:textId="77777777" w:rsidTr="00AD06A6">
        <w:trPr>
          <w:trHeight w:val="259"/>
          <w:jc w:val="center"/>
        </w:trPr>
        <w:tc>
          <w:tcPr>
            <w:tcW w:w="1385" w:type="dxa"/>
            <w:tcBorders>
              <w:top w:val="single" w:sz="4" w:space="0" w:color="auto"/>
              <w:left w:val="double" w:sz="4" w:space="0" w:color="auto"/>
              <w:bottom w:val="double" w:sz="4" w:space="0" w:color="auto"/>
              <w:right w:val="single" w:sz="4" w:space="0" w:color="auto"/>
            </w:tcBorders>
            <w:vAlign w:val="center"/>
            <w:hideMark/>
          </w:tcPr>
          <w:p w14:paraId="2706C295"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1</w:t>
            </w:r>
          </w:p>
        </w:tc>
        <w:tc>
          <w:tcPr>
            <w:tcW w:w="1356" w:type="dxa"/>
            <w:tcBorders>
              <w:top w:val="single" w:sz="4" w:space="0" w:color="auto"/>
              <w:left w:val="single" w:sz="4" w:space="0" w:color="auto"/>
              <w:bottom w:val="double" w:sz="4" w:space="0" w:color="auto"/>
              <w:right w:val="single" w:sz="4" w:space="0" w:color="auto"/>
            </w:tcBorders>
            <w:vAlign w:val="center"/>
            <w:hideMark/>
          </w:tcPr>
          <w:p w14:paraId="496386D9"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2</w:t>
            </w:r>
          </w:p>
        </w:tc>
        <w:tc>
          <w:tcPr>
            <w:tcW w:w="1314" w:type="dxa"/>
            <w:tcBorders>
              <w:top w:val="single" w:sz="4" w:space="0" w:color="auto"/>
              <w:left w:val="single" w:sz="4" w:space="0" w:color="auto"/>
              <w:bottom w:val="double" w:sz="4" w:space="0" w:color="auto"/>
              <w:right w:val="single" w:sz="4" w:space="0" w:color="auto"/>
            </w:tcBorders>
            <w:vAlign w:val="center"/>
            <w:hideMark/>
          </w:tcPr>
          <w:p w14:paraId="0A391FEE"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3</w:t>
            </w:r>
          </w:p>
        </w:tc>
        <w:tc>
          <w:tcPr>
            <w:tcW w:w="2270" w:type="dxa"/>
            <w:tcBorders>
              <w:top w:val="single" w:sz="4" w:space="0" w:color="auto"/>
              <w:left w:val="single" w:sz="4" w:space="0" w:color="auto"/>
              <w:bottom w:val="double" w:sz="4" w:space="0" w:color="auto"/>
              <w:right w:val="single" w:sz="4" w:space="0" w:color="auto"/>
            </w:tcBorders>
            <w:vAlign w:val="center"/>
            <w:hideMark/>
          </w:tcPr>
          <w:p w14:paraId="4C8AB2EB"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4</w:t>
            </w:r>
          </w:p>
        </w:tc>
        <w:tc>
          <w:tcPr>
            <w:tcW w:w="3372" w:type="dxa"/>
            <w:tcBorders>
              <w:top w:val="single" w:sz="4" w:space="0" w:color="auto"/>
              <w:left w:val="single" w:sz="4" w:space="0" w:color="auto"/>
              <w:bottom w:val="double" w:sz="4" w:space="0" w:color="auto"/>
              <w:right w:val="single" w:sz="4" w:space="0" w:color="auto"/>
            </w:tcBorders>
            <w:vAlign w:val="center"/>
            <w:hideMark/>
          </w:tcPr>
          <w:p w14:paraId="7FFEC9D1"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5</w:t>
            </w:r>
          </w:p>
        </w:tc>
        <w:tc>
          <w:tcPr>
            <w:tcW w:w="2053" w:type="dxa"/>
            <w:tcBorders>
              <w:top w:val="single" w:sz="4" w:space="0" w:color="auto"/>
              <w:left w:val="single" w:sz="4" w:space="0" w:color="auto"/>
              <w:bottom w:val="double" w:sz="4" w:space="0" w:color="auto"/>
              <w:right w:val="single" w:sz="4" w:space="0" w:color="auto"/>
            </w:tcBorders>
            <w:vAlign w:val="center"/>
            <w:hideMark/>
          </w:tcPr>
          <w:p w14:paraId="6C915F11"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6</w:t>
            </w:r>
          </w:p>
        </w:tc>
        <w:tc>
          <w:tcPr>
            <w:tcW w:w="3281" w:type="dxa"/>
            <w:tcBorders>
              <w:top w:val="single" w:sz="4" w:space="0" w:color="auto"/>
              <w:left w:val="single" w:sz="4" w:space="0" w:color="auto"/>
              <w:bottom w:val="double" w:sz="4" w:space="0" w:color="auto"/>
              <w:right w:val="double" w:sz="4" w:space="0" w:color="auto"/>
            </w:tcBorders>
            <w:vAlign w:val="center"/>
            <w:hideMark/>
          </w:tcPr>
          <w:p w14:paraId="1FF91107" w14:textId="77777777" w:rsidR="004B0E5D" w:rsidRPr="007F5096" w:rsidRDefault="004B0E5D" w:rsidP="00AD06A6">
            <w:pPr>
              <w:jc w:val="center"/>
              <w:rPr>
                <w:rFonts w:ascii="Arial" w:hAnsi="Arial" w:cs="Arial"/>
                <w:b/>
                <w:bCs/>
                <w:sz w:val="22"/>
                <w:szCs w:val="24"/>
              </w:rPr>
            </w:pPr>
            <w:r w:rsidRPr="007F5096">
              <w:rPr>
                <w:rFonts w:ascii="Arial" w:hAnsi="Arial" w:cs="Arial"/>
                <w:b/>
                <w:bCs/>
                <w:sz w:val="22"/>
                <w:szCs w:val="24"/>
              </w:rPr>
              <w:t>7</w:t>
            </w:r>
          </w:p>
        </w:tc>
      </w:tr>
      <w:tr w:rsidR="004B0E5D" w:rsidRPr="007F5096" w14:paraId="6AE80072" w14:textId="77777777" w:rsidTr="00AD06A6">
        <w:trPr>
          <w:cantSplit/>
          <w:trHeight w:val="1395"/>
          <w:jc w:val="center"/>
        </w:trPr>
        <w:tc>
          <w:tcPr>
            <w:tcW w:w="1385" w:type="dxa"/>
            <w:tcBorders>
              <w:top w:val="double" w:sz="4" w:space="0" w:color="auto"/>
              <w:left w:val="double" w:sz="4" w:space="0" w:color="auto"/>
              <w:bottom w:val="double" w:sz="4" w:space="0" w:color="auto"/>
              <w:right w:val="single" w:sz="4" w:space="0" w:color="auto"/>
            </w:tcBorders>
            <w:vAlign w:val="center"/>
          </w:tcPr>
          <w:p w14:paraId="292B3680" w14:textId="77777777" w:rsidR="004B0E5D" w:rsidRPr="007F5096" w:rsidRDefault="004B0E5D" w:rsidP="00AD06A6">
            <w:pPr>
              <w:jc w:val="center"/>
              <w:rPr>
                <w:rFonts w:ascii="Arial" w:hAnsi="Arial" w:cs="Arial"/>
                <w:bCs/>
                <w:sz w:val="22"/>
                <w:szCs w:val="24"/>
              </w:rPr>
            </w:pPr>
            <w:r w:rsidRPr="007F5096">
              <w:rPr>
                <w:rFonts w:ascii="Arial" w:hAnsi="Arial" w:cs="Arial"/>
                <w:bCs/>
                <w:sz w:val="22"/>
                <w:szCs w:val="24"/>
                <w:lang w:val="en-US"/>
              </w:rPr>
              <w:t>J</w:t>
            </w:r>
            <w:r w:rsidRPr="007F5096">
              <w:rPr>
                <w:rFonts w:ascii="Arial" w:hAnsi="Arial" w:cs="Arial"/>
                <w:bCs/>
                <w:sz w:val="22"/>
                <w:szCs w:val="24"/>
                <w:vertAlign w:val="subscript"/>
                <w:lang w:val="en-US"/>
              </w:rPr>
              <w:t>2</w:t>
            </w:r>
            <w:r>
              <w:rPr>
                <w:rFonts w:ascii="Arial" w:hAnsi="Arial" w:cs="Arial"/>
                <w:bCs/>
                <w:sz w:val="22"/>
                <w:szCs w:val="24"/>
                <w:vertAlign w:val="subscript"/>
                <w:lang w:val="en-US"/>
              </w:rPr>
              <w:t xml:space="preserve"> </w:t>
            </w:r>
          </w:p>
        </w:tc>
        <w:tc>
          <w:tcPr>
            <w:tcW w:w="1356" w:type="dxa"/>
            <w:tcBorders>
              <w:top w:val="double" w:sz="4" w:space="0" w:color="auto"/>
              <w:left w:val="single" w:sz="4" w:space="0" w:color="auto"/>
              <w:bottom w:val="double" w:sz="4" w:space="0" w:color="auto"/>
              <w:right w:val="single" w:sz="4" w:space="0" w:color="auto"/>
            </w:tcBorders>
            <w:vAlign w:val="center"/>
          </w:tcPr>
          <w:p w14:paraId="79D69ED8" w14:textId="77777777" w:rsidR="004B0E5D" w:rsidRDefault="004B0E5D" w:rsidP="00AD06A6">
            <w:pPr>
              <w:jc w:val="center"/>
              <w:rPr>
                <w:rFonts w:ascii="Arial" w:hAnsi="Arial" w:cs="Arial"/>
                <w:sz w:val="22"/>
                <w:szCs w:val="24"/>
              </w:rPr>
            </w:pPr>
            <w:r>
              <w:rPr>
                <w:rFonts w:ascii="Arial" w:hAnsi="Arial" w:cs="Arial"/>
                <w:sz w:val="22"/>
                <w:szCs w:val="24"/>
              </w:rPr>
              <w:t>2979</w:t>
            </w:r>
          </w:p>
          <w:p w14:paraId="3998B636" w14:textId="77777777" w:rsidR="004B0E5D" w:rsidRDefault="004B0E5D" w:rsidP="00AD06A6">
            <w:pPr>
              <w:jc w:val="center"/>
              <w:rPr>
                <w:rFonts w:ascii="Arial" w:hAnsi="Arial" w:cs="Arial"/>
                <w:sz w:val="22"/>
                <w:szCs w:val="24"/>
              </w:rPr>
            </w:pPr>
            <w:r>
              <w:rPr>
                <w:rFonts w:ascii="Arial" w:hAnsi="Arial" w:cs="Arial"/>
                <w:sz w:val="22"/>
                <w:szCs w:val="24"/>
              </w:rPr>
              <w:t>3075</w:t>
            </w:r>
          </w:p>
          <w:p w14:paraId="32930544" w14:textId="77777777" w:rsidR="004B0E5D" w:rsidRPr="00BD0F0E" w:rsidRDefault="004B0E5D" w:rsidP="00AD06A6">
            <w:pPr>
              <w:jc w:val="center"/>
              <w:rPr>
                <w:rFonts w:ascii="Arial" w:hAnsi="Arial" w:cs="Arial"/>
                <w:sz w:val="22"/>
                <w:szCs w:val="24"/>
                <w:lang w:val="en-US"/>
              </w:rPr>
            </w:pPr>
            <w:r w:rsidRPr="007F5096">
              <w:rPr>
                <w:rFonts w:ascii="Arial" w:hAnsi="Arial" w:cs="Arial"/>
                <w:sz w:val="22"/>
                <w:szCs w:val="24"/>
              </w:rPr>
              <w:t>3</w:t>
            </w:r>
            <w:r>
              <w:rPr>
                <w:rFonts w:ascii="Arial" w:hAnsi="Arial" w:cs="Arial"/>
                <w:sz w:val="22"/>
                <w:szCs w:val="24"/>
                <w:lang w:val="en-US"/>
              </w:rPr>
              <w:t>239</w:t>
            </w:r>
          </w:p>
        </w:tc>
        <w:tc>
          <w:tcPr>
            <w:tcW w:w="1314" w:type="dxa"/>
            <w:tcBorders>
              <w:top w:val="double" w:sz="4" w:space="0" w:color="auto"/>
              <w:left w:val="single" w:sz="4" w:space="0" w:color="auto"/>
              <w:bottom w:val="double" w:sz="4" w:space="0" w:color="auto"/>
              <w:right w:val="single" w:sz="4" w:space="0" w:color="auto"/>
            </w:tcBorders>
            <w:vAlign w:val="center"/>
          </w:tcPr>
          <w:p w14:paraId="4D3DDEC3" w14:textId="77777777" w:rsidR="004B0E5D" w:rsidRDefault="004B0E5D" w:rsidP="00AD06A6">
            <w:pPr>
              <w:jc w:val="center"/>
              <w:rPr>
                <w:rFonts w:ascii="Arial" w:hAnsi="Arial" w:cs="Arial"/>
                <w:sz w:val="22"/>
                <w:szCs w:val="24"/>
              </w:rPr>
            </w:pPr>
            <w:r>
              <w:rPr>
                <w:rFonts w:ascii="Arial" w:hAnsi="Arial" w:cs="Arial"/>
                <w:sz w:val="22"/>
                <w:szCs w:val="24"/>
              </w:rPr>
              <w:t>3033</w:t>
            </w:r>
          </w:p>
          <w:p w14:paraId="5997CF9B" w14:textId="77777777" w:rsidR="004B0E5D" w:rsidRDefault="004B0E5D" w:rsidP="00AD06A6">
            <w:pPr>
              <w:jc w:val="center"/>
              <w:rPr>
                <w:rFonts w:ascii="Arial" w:hAnsi="Arial" w:cs="Arial"/>
                <w:sz w:val="22"/>
                <w:szCs w:val="24"/>
              </w:rPr>
            </w:pPr>
            <w:r>
              <w:rPr>
                <w:rFonts w:ascii="Arial" w:hAnsi="Arial" w:cs="Arial"/>
                <w:sz w:val="22"/>
                <w:szCs w:val="24"/>
              </w:rPr>
              <w:t>3090</w:t>
            </w:r>
          </w:p>
          <w:p w14:paraId="3004554F" w14:textId="77777777" w:rsidR="004B0E5D" w:rsidRPr="00BD0F0E" w:rsidRDefault="004B0E5D" w:rsidP="00AD06A6">
            <w:pPr>
              <w:jc w:val="center"/>
              <w:rPr>
                <w:rFonts w:ascii="Arial" w:hAnsi="Arial" w:cs="Arial"/>
                <w:sz w:val="22"/>
                <w:szCs w:val="24"/>
                <w:lang w:val="en-US"/>
              </w:rPr>
            </w:pPr>
            <w:r w:rsidRPr="007F5096">
              <w:rPr>
                <w:rFonts w:ascii="Arial" w:hAnsi="Arial" w:cs="Arial"/>
                <w:sz w:val="22"/>
                <w:szCs w:val="24"/>
              </w:rPr>
              <w:t>3</w:t>
            </w:r>
            <w:r>
              <w:rPr>
                <w:rFonts w:ascii="Arial" w:hAnsi="Arial" w:cs="Arial"/>
                <w:sz w:val="22"/>
                <w:szCs w:val="24"/>
                <w:lang w:val="en-US"/>
              </w:rPr>
              <w:t>264</w:t>
            </w:r>
          </w:p>
        </w:tc>
        <w:tc>
          <w:tcPr>
            <w:tcW w:w="2270" w:type="dxa"/>
            <w:tcBorders>
              <w:top w:val="double" w:sz="4" w:space="0" w:color="auto"/>
              <w:left w:val="single" w:sz="4" w:space="0" w:color="auto"/>
              <w:bottom w:val="double" w:sz="4" w:space="0" w:color="auto"/>
              <w:right w:val="single" w:sz="4" w:space="0" w:color="auto"/>
            </w:tcBorders>
            <w:vAlign w:val="center"/>
          </w:tcPr>
          <w:p w14:paraId="31499609" w14:textId="77777777" w:rsidR="004B0E5D" w:rsidRPr="007F5096" w:rsidRDefault="004B0E5D" w:rsidP="00AD06A6">
            <w:pPr>
              <w:jc w:val="center"/>
              <w:rPr>
                <w:rFonts w:ascii="Arial" w:hAnsi="Arial" w:cs="Arial"/>
                <w:sz w:val="22"/>
                <w:szCs w:val="24"/>
              </w:rPr>
            </w:pPr>
            <w:r w:rsidRPr="007F5096">
              <w:rPr>
                <w:rFonts w:ascii="Arial" w:hAnsi="Arial" w:cs="Arial"/>
                <w:sz w:val="22"/>
                <w:szCs w:val="24"/>
              </w:rPr>
              <w:t>Нефть + газ</w:t>
            </w:r>
          </w:p>
        </w:tc>
        <w:tc>
          <w:tcPr>
            <w:tcW w:w="3372" w:type="dxa"/>
            <w:tcBorders>
              <w:top w:val="double" w:sz="4" w:space="0" w:color="auto"/>
              <w:left w:val="single" w:sz="4" w:space="0" w:color="auto"/>
              <w:bottom w:val="double" w:sz="4" w:space="0" w:color="auto"/>
              <w:right w:val="single" w:sz="4" w:space="0" w:color="auto"/>
            </w:tcBorders>
            <w:vAlign w:val="center"/>
          </w:tcPr>
          <w:p w14:paraId="6F0DA50B" w14:textId="77777777" w:rsidR="004B0E5D" w:rsidRPr="007F5096" w:rsidRDefault="004B0E5D" w:rsidP="00AD06A6">
            <w:pPr>
              <w:jc w:val="center"/>
              <w:rPr>
                <w:rFonts w:ascii="Arial" w:hAnsi="Arial" w:cs="Arial"/>
                <w:bCs/>
                <w:sz w:val="22"/>
                <w:szCs w:val="24"/>
              </w:rPr>
            </w:pPr>
            <w:r w:rsidRPr="007F5096">
              <w:rPr>
                <w:rFonts w:ascii="Arial" w:hAnsi="Arial" w:cs="Arial"/>
                <w:bCs/>
                <w:sz w:val="22"/>
                <w:szCs w:val="24"/>
              </w:rPr>
              <w:t>0,6</w:t>
            </w:r>
          </w:p>
        </w:tc>
        <w:tc>
          <w:tcPr>
            <w:tcW w:w="2053" w:type="dxa"/>
            <w:tcBorders>
              <w:top w:val="double" w:sz="4" w:space="0" w:color="auto"/>
              <w:left w:val="single" w:sz="4" w:space="0" w:color="auto"/>
              <w:bottom w:val="double" w:sz="4" w:space="0" w:color="auto"/>
              <w:right w:val="single" w:sz="4" w:space="0" w:color="auto"/>
            </w:tcBorders>
            <w:vAlign w:val="center"/>
          </w:tcPr>
          <w:p w14:paraId="798185A9" w14:textId="77777777" w:rsidR="004B0E5D" w:rsidRPr="007F5096" w:rsidRDefault="004B0E5D" w:rsidP="00AD06A6">
            <w:pPr>
              <w:jc w:val="center"/>
              <w:rPr>
                <w:rFonts w:ascii="Arial" w:hAnsi="Arial" w:cs="Arial"/>
                <w:sz w:val="22"/>
                <w:szCs w:val="24"/>
              </w:rPr>
            </w:pPr>
            <w:r w:rsidRPr="007F5096">
              <w:rPr>
                <w:rFonts w:ascii="Arial" w:hAnsi="Arial" w:cs="Arial"/>
                <w:sz w:val="22"/>
                <w:szCs w:val="24"/>
              </w:rPr>
              <w:t>При превышении пластового давления на 3-5% над забойным</w:t>
            </w:r>
          </w:p>
        </w:tc>
        <w:tc>
          <w:tcPr>
            <w:tcW w:w="3281" w:type="dxa"/>
            <w:tcBorders>
              <w:top w:val="double" w:sz="4" w:space="0" w:color="auto"/>
              <w:left w:val="single" w:sz="4" w:space="0" w:color="auto"/>
              <w:bottom w:val="double" w:sz="4" w:space="0" w:color="auto"/>
              <w:right w:val="double" w:sz="4" w:space="0" w:color="auto"/>
            </w:tcBorders>
            <w:vAlign w:val="center"/>
          </w:tcPr>
          <w:p w14:paraId="78F1AF89" w14:textId="77777777" w:rsidR="004B0E5D" w:rsidRPr="007F5096" w:rsidRDefault="004B0E5D" w:rsidP="00AD06A6">
            <w:pPr>
              <w:jc w:val="center"/>
              <w:rPr>
                <w:rFonts w:ascii="Arial" w:hAnsi="Arial" w:cs="Arial"/>
                <w:sz w:val="22"/>
                <w:szCs w:val="24"/>
              </w:rPr>
            </w:pPr>
            <w:r w:rsidRPr="007F5096">
              <w:rPr>
                <w:rFonts w:ascii="Arial" w:hAnsi="Arial" w:cs="Arial"/>
                <w:sz w:val="22"/>
                <w:szCs w:val="24"/>
              </w:rPr>
              <w:t>Перелив, пузырьки газа, увеличение водоотдачи. Пленки нефти, снижение удельного веса.</w:t>
            </w:r>
          </w:p>
        </w:tc>
      </w:tr>
    </w:tbl>
    <w:p w14:paraId="1592F656" w14:textId="00550ADD" w:rsidR="002F6932" w:rsidRPr="007F5096" w:rsidRDefault="004B0E5D" w:rsidP="002C6380">
      <w:pPr>
        <w:jc w:val="left"/>
        <w:rPr>
          <w:snapToGrid w:val="0"/>
          <w:color w:val="FF0000"/>
        </w:rPr>
      </w:pPr>
      <w:r>
        <w:rPr>
          <w:snapToGrid w:val="0"/>
          <w:color w:val="FF0000"/>
        </w:rPr>
        <w:t xml:space="preserve"> </w:t>
      </w:r>
      <w:r w:rsidR="002F6932" w:rsidRPr="007F5096">
        <w:rPr>
          <w:snapToGrid w:val="0"/>
          <w:color w:val="FF0000"/>
        </w:rPr>
        <w:br w:type="page"/>
      </w:r>
    </w:p>
    <w:p w14:paraId="42010128" w14:textId="4D99FDC9" w:rsidR="00747165" w:rsidRPr="007F5096" w:rsidRDefault="00747165" w:rsidP="00747165">
      <w:pPr>
        <w:spacing w:after="120"/>
        <w:jc w:val="center"/>
        <w:rPr>
          <w:rFonts w:ascii="Arial" w:hAnsi="Arial" w:cs="Arial"/>
          <w:b/>
          <w:sz w:val="24"/>
          <w:szCs w:val="24"/>
        </w:rPr>
      </w:pPr>
      <w:bookmarkStart w:id="202" w:name="_Toc84003915"/>
      <w:bookmarkStart w:id="203" w:name="_Toc86222795"/>
      <w:bookmarkStart w:id="204" w:name="_Toc86320808"/>
      <w:bookmarkStart w:id="205" w:name="_Toc87893045"/>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12</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Прихватоопасные зоны</w:t>
      </w:r>
      <w:bookmarkEnd w:id="202"/>
      <w:bookmarkEnd w:id="203"/>
      <w:bookmarkEnd w:id="204"/>
      <w:bookmarkEnd w:id="205"/>
    </w:p>
    <w:tbl>
      <w:tblPr>
        <w:tblW w:w="14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882"/>
        <w:gridCol w:w="877"/>
        <w:gridCol w:w="1695"/>
        <w:gridCol w:w="1119"/>
        <w:gridCol w:w="1135"/>
        <w:gridCol w:w="1276"/>
        <w:gridCol w:w="1218"/>
        <w:gridCol w:w="1769"/>
        <w:gridCol w:w="2126"/>
      </w:tblGrid>
      <w:tr w:rsidR="00F8219F" w:rsidRPr="004B0E5D" w14:paraId="3BAF933A" w14:textId="77777777" w:rsidTr="003275C2">
        <w:trPr>
          <w:cantSplit/>
          <w:trHeight w:val="446"/>
        </w:trPr>
        <w:tc>
          <w:tcPr>
            <w:tcW w:w="2205" w:type="dxa"/>
            <w:vMerge w:val="restart"/>
            <w:tcBorders>
              <w:top w:val="double" w:sz="4" w:space="0" w:color="auto"/>
              <w:left w:val="double" w:sz="4" w:space="0" w:color="auto"/>
              <w:bottom w:val="double" w:sz="4" w:space="0" w:color="auto"/>
            </w:tcBorders>
            <w:vAlign w:val="center"/>
          </w:tcPr>
          <w:p w14:paraId="6674FEA6"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 xml:space="preserve">Индекс </w:t>
            </w:r>
            <w:proofErr w:type="gramStart"/>
            <w:r w:rsidRPr="004B0E5D">
              <w:rPr>
                <w:rFonts w:ascii="Arial" w:hAnsi="Arial" w:cs="Arial"/>
                <w:b/>
                <w:bCs/>
                <w:sz w:val="22"/>
                <w:szCs w:val="24"/>
              </w:rPr>
              <w:t>стратиграфичес-кого</w:t>
            </w:r>
            <w:proofErr w:type="gramEnd"/>
            <w:r w:rsidRPr="004B0E5D">
              <w:rPr>
                <w:rFonts w:ascii="Arial" w:hAnsi="Arial" w:cs="Arial"/>
                <w:b/>
                <w:bCs/>
                <w:sz w:val="22"/>
                <w:szCs w:val="24"/>
              </w:rPr>
              <w:t xml:space="preserve"> подразделения</w:t>
            </w:r>
          </w:p>
        </w:tc>
        <w:tc>
          <w:tcPr>
            <w:tcW w:w="1759" w:type="dxa"/>
            <w:gridSpan w:val="2"/>
            <w:tcBorders>
              <w:top w:val="double" w:sz="4" w:space="0" w:color="auto"/>
            </w:tcBorders>
            <w:vAlign w:val="center"/>
          </w:tcPr>
          <w:p w14:paraId="315A229D" w14:textId="799EF4EB"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 xml:space="preserve">Интервал, </w:t>
            </w:r>
            <w:r w:rsidR="00821CB4">
              <w:rPr>
                <w:rFonts w:ascii="Arial" w:hAnsi="Arial" w:cs="Arial"/>
                <w:b/>
                <w:bCs/>
                <w:sz w:val="22"/>
                <w:szCs w:val="24"/>
              </w:rPr>
              <w:t>(</w:t>
            </w:r>
            <w:r w:rsidRPr="004B0E5D">
              <w:rPr>
                <w:rFonts w:ascii="Arial" w:hAnsi="Arial" w:cs="Arial"/>
                <w:b/>
                <w:bCs/>
                <w:sz w:val="22"/>
                <w:szCs w:val="24"/>
              </w:rPr>
              <w:t>м</w:t>
            </w:r>
            <w:r w:rsidR="00821CB4">
              <w:rPr>
                <w:rFonts w:ascii="Arial" w:hAnsi="Arial" w:cs="Arial"/>
                <w:b/>
                <w:bCs/>
                <w:sz w:val="22"/>
                <w:szCs w:val="24"/>
              </w:rPr>
              <w:t>)</w:t>
            </w:r>
          </w:p>
        </w:tc>
        <w:tc>
          <w:tcPr>
            <w:tcW w:w="1695" w:type="dxa"/>
            <w:vMerge w:val="restart"/>
            <w:tcBorders>
              <w:top w:val="double" w:sz="4" w:space="0" w:color="auto"/>
              <w:bottom w:val="double" w:sz="4" w:space="0" w:color="auto"/>
            </w:tcBorders>
            <w:vAlign w:val="center"/>
          </w:tcPr>
          <w:p w14:paraId="69EEA19F"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Вид прихвата (от перепада давления, заклинки, сальнико-образования)</w:t>
            </w:r>
          </w:p>
        </w:tc>
        <w:tc>
          <w:tcPr>
            <w:tcW w:w="4748" w:type="dxa"/>
            <w:gridSpan w:val="4"/>
            <w:vMerge w:val="restart"/>
            <w:tcBorders>
              <w:top w:val="double" w:sz="4" w:space="0" w:color="auto"/>
            </w:tcBorders>
            <w:vAlign w:val="center"/>
          </w:tcPr>
          <w:p w14:paraId="02BB40A2"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Раствор, при применении которого произошел прихват</w:t>
            </w:r>
          </w:p>
        </w:tc>
        <w:tc>
          <w:tcPr>
            <w:tcW w:w="1769" w:type="dxa"/>
            <w:vMerge w:val="restart"/>
            <w:tcBorders>
              <w:top w:val="double" w:sz="4" w:space="0" w:color="auto"/>
              <w:bottom w:val="double" w:sz="4" w:space="0" w:color="auto"/>
            </w:tcBorders>
            <w:vAlign w:val="center"/>
          </w:tcPr>
          <w:p w14:paraId="64AB4198" w14:textId="77777777" w:rsidR="00F8219F" w:rsidRPr="004B0E5D" w:rsidRDefault="00F8219F" w:rsidP="003275C2">
            <w:pPr>
              <w:ind w:right="34"/>
              <w:jc w:val="center"/>
              <w:rPr>
                <w:rFonts w:ascii="Arial" w:hAnsi="Arial" w:cs="Arial"/>
                <w:b/>
                <w:bCs/>
                <w:sz w:val="22"/>
                <w:szCs w:val="24"/>
              </w:rPr>
            </w:pPr>
            <w:r w:rsidRPr="004B0E5D">
              <w:rPr>
                <w:rFonts w:ascii="Arial" w:hAnsi="Arial" w:cs="Arial"/>
                <w:b/>
                <w:bCs/>
                <w:sz w:val="22"/>
                <w:szCs w:val="24"/>
              </w:rPr>
              <w:t>Наличие ограничения на оставления инструмента без движения (да, нет)</w:t>
            </w:r>
          </w:p>
        </w:tc>
        <w:tc>
          <w:tcPr>
            <w:tcW w:w="2126" w:type="dxa"/>
            <w:vMerge w:val="restart"/>
            <w:tcBorders>
              <w:top w:val="double" w:sz="4" w:space="0" w:color="auto"/>
              <w:bottom w:val="double" w:sz="4" w:space="0" w:color="auto"/>
              <w:right w:val="double" w:sz="4" w:space="0" w:color="auto"/>
            </w:tcBorders>
            <w:vAlign w:val="center"/>
          </w:tcPr>
          <w:p w14:paraId="19004DA6"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Условия возникновения</w:t>
            </w:r>
          </w:p>
        </w:tc>
      </w:tr>
      <w:tr w:rsidR="00F8219F" w:rsidRPr="004B0E5D" w14:paraId="10D29B55" w14:textId="77777777" w:rsidTr="003275C2">
        <w:trPr>
          <w:cantSplit/>
          <w:trHeight w:val="327"/>
        </w:trPr>
        <w:tc>
          <w:tcPr>
            <w:tcW w:w="2205" w:type="dxa"/>
            <w:vMerge/>
            <w:tcBorders>
              <w:top w:val="double" w:sz="4" w:space="0" w:color="auto"/>
              <w:left w:val="double" w:sz="4" w:space="0" w:color="auto"/>
              <w:bottom w:val="double" w:sz="4" w:space="0" w:color="auto"/>
            </w:tcBorders>
            <w:vAlign w:val="center"/>
          </w:tcPr>
          <w:p w14:paraId="59AFDB34" w14:textId="77777777" w:rsidR="00F8219F" w:rsidRPr="004B0E5D" w:rsidRDefault="00F8219F" w:rsidP="003275C2">
            <w:pPr>
              <w:rPr>
                <w:rFonts w:ascii="Arial" w:hAnsi="Arial" w:cs="Arial"/>
                <w:b/>
                <w:bCs/>
                <w:sz w:val="22"/>
                <w:szCs w:val="24"/>
              </w:rPr>
            </w:pPr>
          </w:p>
        </w:tc>
        <w:tc>
          <w:tcPr>
            <w:tcW w:w="882" w:type="dxa"/>
            <w:vMerge w:val="restart"/>
            <w:tcBorders>
              <w:bottom w:val="double" w:sz="4" w:space="0" w:color="auto"/>
            </w:tcBorders>
            <w:vAlign w:val="center"/>
          </w:tcPr>
          <w:p w14:paraId="4A795080"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от</w:t>
            </w:r>
          </w:p>
          <w:p w14:paraId="2B122CF2"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(верх)</w:t>
            </w:r>
          </w:p>
        </w:tc>
        <w:tc>
          <w:tcPr>
            <w:tcW w:w="877" w:type="dxa"/>
            <w:vMerge w:val="restart"/>
            <w:tcBorders>
              <w:bottom w:val="double" w:sz="4" w:space="0" w:color="auto"/>
            </w:tcBorders>
            <w:vAlign w:val="center"/>
          </w:tcPr>
          <w:p w14:paraId="73530FB6"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до</w:t>
            </w:r>
          </w:p>
          <w:p w14:paraId="548EA41D"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(низ)</w:t>
            </w:r>
          </w:p>
        </w:tc>
        <w:tc>
          <w:tcPr>
            <w:tcW w:w="1695" w:type="dxa"/>
            <w:vMerge/>
            <w:tcBorders>
              <w:top w:val="double" w:sz="4" w:space="0" w:color="auto"/>
              <w:bottom w:val="double" w:sz="4" w:space="0" w:color="auto"/>
            </w:tcBorders>
            <w:vAlign w:val="center"/>
          </w:tcPr>
          <w:p w14:paraId="7F3AD50E" w14:textId="77777777" w:rsidR="00F8219F" w:rsidRPr="004B0E5D" w:rsidRDefault="00F8219F" w:rsidP="003275C2">
            <w:pPr>
              <w:rPr>
                <w:rFonts w:ascii="Arial" w:hAnsi="Arial" w:cs="Arial"/>
                <w:b/>
                <w:bCs/>
                <w:sz w:val="22"/>
                <w:szCs w:val="24"/>
              </w:rPr>
            </w:pPr>
          </w:p>
        </w:tc>
        <w:tc>
          <w:tcPr>
            <w:tcW w:w="4748" w:type="dxa"/>
            <w:gridSpan w:val="4"/>
            <w:vMerge/>
            <w:tcBorders>
              <w:top w:val="double" w:sz="4" w:space="0" w:color="auto"/>
            </w:tcBorders>
            <w:vAlign w:val="center"/>
          </w:tcPr>
          <w:p w14:paraId="0F0C8934" w14:textId="77777777" w:rsidR="00F8219F" w:rsidRPr="004B0E5D" w:rsidRDefault="00F8219F" w:rsidP="003275C2">
            <w:pPr>
              <w:rPr>
                <w:rFonts w:ascii="Arial" w:hAnsi="Arial" w:cs="Arial"/>
                <w:b/>
                <w:bCs/>
                <w:sz w:val="22"/>
                <w:szCs w:val="24"/>
              </w:rPr>
            </w:pPr>
          </w:p>
        </w:tc>
        <w:tc>
          <w:tcPr>
            <w:tcW w:w="1769" w:type="dxa"/>
            <w:vMerge/>
            <w:tcBorders>
              <w:top w:val="double" w:sz="4" w:space="0" w:color="auto"/>
              <w:bottom w:val="double" w:sz="4" w:space="0" w:color="auto"/>
            </w:tcBorders>
            <w:vAlign w:val="center"/>
          </w:tcPr>
          <w:p w14:paraId="6EF840F7" w14:textId="77777777" w:rsidR="00F8219F" w:rsidRPr="004B0E5D" w:rsidRDefault="00F8219F" w:rsidP="003275C2">
            <w:pPr>
              <w:rPr>
                <w:rFonts w:ascii="Arial" w:hAnsi="Arial" w:cs="Arial"/>
                <w:b/>
                <w:bCs/>
                <w:sz w:val="22"/>
                <w:szCs w:val="24"/>
              </w:rPr>
            </w:pPr>
          </w:p>
        </w:tc>
        <w:tc>
          <w:tcPr>
            <w:tcW w:w="2126" w:type="dxa"/>
            <w:vMerge/>
            <w:tcBorders>
              <w:top w:val="double" w:sz="4" w:space="0" w:color="auto"/>
              <w:bottom w:val="double" w:sz="4" w:space="0" w:color="auto"/>
              <w:right w:val="double" w:sz="4" w:space="0" w:color="auto"/>
            </w:tcBorders>
            <w:vAlign w:val="center"/>
          </w:tcPr>
          <w:p w14:paraId="44E142F5" w14:textId="77777777" w:rsidR="00F8219F" w:rsidRPr="004B0E5D" w:rsidRDefault="00F8219F" w:rsidP="003275C2">
            <w:pPr>
              <w:rPr>
                <w:rFonts w:ascii="Arial" w:hAnsi="Arial" w:cs="Arial"/>
                <w:b/>
                <w:bCs/>
                <w:sz w:val="22"/>
                <w:szCs w:val="24"/>
              </w:rPr>
            </w:pPr>
          </w:p>
        </w:tc>
      </w:tr>
      <w:tr w:rsidR="00F8219F" w:rsidRPr="004B0E5D" w14:paraId="506E7C3B" w14:textId="77777777" w:rsidTr="003275C2">
        <w:trPr>
          <w:cantSplit/>
          <w:trHeight w:val="927"/>
        </w:trPr>
        <w:tc>
          <w:tcPr>
            <w:tcW w:w="2205" w:type="dxa"/>
            <w:vMerge/>
            <w:tcBorders>
              <w:top w:val="double" w:sz="4" w:space="0" w:color="auto"/>
              <w:left w:val="double" w:sz="4" w:space="0" w:color="auto"/>
              <w:bottom w:val="single" w:sz="4" w:space="0" w:color="auto"/>
            </w:tcBorders>
            <w:vAlign w:val="center"/>
          </w:tcPr>
          <w:p w14:paraId="7A9DB5B0" w14:textId="77777777" w:rsidR="00F8219F" w:rsidRPr="004B0E5D" w:rsidRDefault="00F8219F" w:rsidP="003275C2">
            <w:pPr>
              <w:rPr>
                <w:rFonts w:ascii="Arial" w:hAnsi="Arial" w:cs="Arial"/>
                <w:b/>
                <w:bCs/>
                <w:sz w:val="22"/>
                <w:szCs w:val="24"/>
              </w:rPr>
            </w:pPr>
          </w:p>
        </w:tc>
        <w:tc>
          <w:tcPr>
            <w:tcW w:w="882" w:type="dxa"/>
            <w:vMerge/>
            <w:tcBorders>
              <w:bottom w:val="single" w:sz="4" w:space="0" w:color="auto"/>
            </w:tcBorders>
            <w:vAlign w:val="center"/>
          </w:tcPr>
          <w:p w14:paraId="0F50086B" w14:textId="77777777" w:rsidR="00F8219F" w:rsidRPr="004B0E5D" w:rsidRDefault="00F8219F" w:rsidP="003275C2">
            <w:pPr>
              <w:rPr>
                <w:rFonts w:ascii="Arial" w:hAnsi="Arial" w:cs="Arial"/>
                <w:b/>
                <w:bCs/>
                <w:sz w:val="22"/>
                <w:szCs w:val="24"/>
              </w:rPr>
            </w:pPr>
          </w:p>
        </w:tc>
        <w:tc>
          <w:tcPr>
            <w:tcW w:w="877" w:type="dxa"/>
            <w:vMerge/>
            <w:tcBorders>
              <w:bottom w:val="single" w:sz="4" w:space="0" w:color="auto"/>
            </w:tcBorders>
            <w:vAlign w:val="center"/>
          </w:tcPr>
          <w:p w14:paraId="0C5F9E82" w14:textId="77777777" w:rsidR="00F8219F" w:rsidRPr="004B0E5D" w:rsidRDefault="00F8219F" w:rsidP="003275C2">
            <w:pPr>
              <w:rPr>
                <w:rFonts w:ascii="Arial" w:hAnsi="Arial" w:cs="Arial"/>
                <w:b/>
                <w:bCs/>
                <w:sz w:val="22"/>
                <w:szCs w:val="24"/>
              </w:rPr>
            </w:pPr>
          </w:p>
        </w:tc>
        <w:tc>
          <w:tcPr>
            <w:tcW w:w="1695" w:type="dxa"/>
            <w:vMerge/>
            <w:tcBorders>
              <w:top w:val="double" w:sz="4" w:space="0" w:color="auto"/>
              <w:bottom w:val="single" w:sz="4" w:space="0" w:color="auto"/>
            </w:tcBorders>
            <w:vAlign w:val="center"/>
          </w:tcPr>
          <w:p w14:paraId="4B508617" w14:textId="77777777" w:rsidR="00F8219F" w:rsidRPr="004B0E5D" w:rsidRDefault="00F8219F" w:rsidP="003275C2">
            <w:pPr>
              <w:rPr>
                <w:rFonts w:ascii="Arial" w:hAnsi="Arial" w:cs="Arial"/>
                <w:b/>
                <w:bCs/>
                <w:sz w:val="22"/>
                <w:szCs w:val="24"/>
              </w:rPr>
            </w:pPr>
          </w:p>
        </w:tc>
        <w:tc>
          <w:tcPr>
            <w:tcW w:w="1119" w:type="dxa"/>
            <w:tcBorders>
              <w:bottom w:val="single" w:sz="4" w:space="0" w:color="auto"/>
            </w:tcBorders>
            <w:vAlign w:val="center"/>
          </w:tcPr>
          <w:p w14:paraId="6B350847"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тип</w:t>
            </w:r>
          </w:p>
        </w:tc>
        <w:tc>
          <w:tcPr>
            <w:tcW w:w="1135" w:type="dxa"/>
            <w:tcBorders>
              <w:bottom w:val="single" w:sz="4" w:space="0" w:color="auto"/>
            </w:tcBorders>
            <w:vAlign w:val="center"/>
          </w:tcPr>
          <w:p w14:paraId="6C8B8985" w14:textId="715DABAD" w:rsidR="00F8219F" w:rsidRPr="00821CB4" w:rsidRDefault="00F8219F" w:rsidP="003275C2">
            <w:pPr>
              <w:ind w:left="-108" w:right="-108"/>
              <w:jc w:val="center"/>
              <w:rPr>
                <w:rFonts w:ascii="Arial" w:hAnsi="Arial" w:cs="Arial"/>
                <w:b/>
                <w:bCs/>
                <w:sz w:val="22"/>
                <w:szCs w:val="24"/>
              </w:rPr>
            </w:pPr>
            <w:proofErr w:type="gramStart"/>
            <w:r w:rsidRPr="004B0E5D">
              <w:rPr>
                <w:rFonts w:ascii="Arial" w:hAnsi="Arial" w:cs="Arial"/>
                <w:b/>
                <w:bCs/>
                <w:sz w:val="22"/>
                <w:szCs w:val="24"/>
              </w:rPr>
              <w:t>плот-ность</w:t>
            </w:r>
            <w:proofErr w:type="gramEnd"/>
            <w:r w:rsidRPr="004B0E5D">
              <w:rPr>
                <w:rFonts w:ascii="Arial" w:hAnsi="Arial" w:cs="Arial"/>
                <w:b/>
                <w:bCs/>
                <w:sz w:val="22"/>
                <w:szCs w:val="24"/>
              </w:rPr>
              <w:t xml:space="preserve">, </w:t>
            </w:r>
            <w:r w:rsidR="00821CB4">
              <w:rPr>
                <w:rFonts w:ascii="Arial" w:hAnsi="Arial" w:cs="Arial"/>
                <w:b/>
                <w:bCs/>
                <w:sz w:val="22"/>
                <w:szCs w:val="24"/>
              </w:rPr>
              <w:t>(</w:t>
            </w:r>
            <w:r w:rsidRPr="004B0E5D">
              <w:rPr>
                <w:rFonts w:ascii="Arial" w:hAnsi="Arial" w:cs="Arial"/>
                <w:b/>
                <w:bCs/>
                <w:sz w:val="22"/>
                <w:szCs w:val="24"/>
              </w:rPr>
              <w:t>г/см</w:t>
            </w:r>
            <w:r w:rsidRPr="004B0E5D">
              <w:rPr>
                <w:rFonts w:ascii="Arial" w:hAnsi="Arial" w:cs="Arial"/>
                <w:b/>
                <w:bCs/>
                <w:sz w:val="22"/>
                <w:szCs w:val="24"/>
                <w:vertAlign w:val="superscript"/>
              </w:rPr>
              <w:t>3</w:t>
            </w:r>
            <w:r w:rsidR="00821CB4">
              <w:rPr>
                <w:rFonts w:ascii="Arial" w:hAnsi="Arial" w:cs="Arial"/>
                <w:b/>
                <w:bCs/>
                <w:sz w:val="22"/>
                <w:szCs w:val="24"/>
              </w:rPr>
              <w:t>)</w:t>
            </w:r>
          </w:p>
        </w:tc>
        <w:tc>
          <w:tcPr>
            <w:tcW w:w="1276" w:type="dxa"/>
            <w:tcBorders>
              <w:bottom w:val="single" w:sz="4" w:space="0" w:color="auto"/>
            </w:tcBorders>
            <w:vAlign w:val="center"/>
          </w:tcPr>
          <w:p w14:paraId="4027ABBA" w14:textId="77777777" w:rsidR="00F8219F" w:rsidRPr="004B0E5D" w:rsidRDefault="00F8219F" w:rsidP="003275C2">
            <w:pPr>
              <w:jc w:val="center"/>
              <w:rPr>
                <w:rFonts w:ascii="Arial" w:hAnsi="Arial" w:cs="Arial"/>
                <w:b/>
                <w:bCs/>
                <w:sz w:val="22"/>
                <w:szCs w:val="24"/>
              </w:rPr>
            </w:pPr>
            <w:proofErr w:type="gramStart"/>
            <w:r w:rsidRPr="004B0E5D">
              <w:rPr>
                <w:rFonts w:ascii="Arial" w:hAnsi="Arial" w:cs="Arial"/>
                <w:b/>
                <w:bCs/>
                <w:sz w:val="22"/>
                <w:szCs w:val="24"/>
              </w:rPr>
              <w:t>водоот-дача</w:t>
            </w:r>
            <w:proofErr w:type="gramEnd"/>
            <w:r w:rsidRPr="004B0E5D">
              <w:rPr>
                <w:rFonts w:ascii="Arial" w:hAnsi="Arial" w:cs="Arial"/>
                <w:b/>
                <w:bCs/>
                <w:sz w:val="22"/>
                <w:szCs w:val="24"/>
              </w:rPr>
              <w:t>,</w:t>
            </w:r>
          </w:p>
          <w:p w14:paraId="4CF3D483" w14:textId="77777777" w:rsidR="00F8219F" w:rsidRPr="004B0E5D" w:rsidRDefault="00F8219F" w:rsidP="003275C2">
            <w:pPr>
              <w:ind w:left="-108" w:right="-122"/>
              <w:jc w:val="center"/>
              <w:rPr>
                <w:rFonts w:ascii="Arial" w:hAnsi="Arial" w:cs="Arial"/>
                <w:b/>
                <w:bCs/>
                <w:sz w:val="22"/>
                <w:szCs w:val="24"/>
              </w:rPr>
            </w:pPr>
            <w:r w:rsidRPr="004B0E5D">
              <w:rPr>
                <w:rFonts w:ascii="Arial" w:hAnsi="Arial" w:cs="Arial"/>
                <w:b/>
                <w:bCs/>
                <w:sz w:val="22"/>
                <w:szCs w:val="24"/>
              </w:rPr>
              <w:t>см</w:t>
            </w:r>
            <w:r w:rsidRPr="004B0E5D">
              <w:rPr>
                <w:rFonts w:ascii="Arial" w:hAnsi="Arial" w:cs="Arial"/>
                <w:b/>
                <w:bCs/>
                <w:sz w:val="22"/>
                <w:szCs w:val="24"/>
                <w:vertAlign w:val="superscript"/>
                <w:lang w:val="en-US"/>
              </w:rPr>
              <w:t>3</w:t>
            </w:r>
            <w:r w:rsidRPr="004B0E5D">
              <w:rPr>
                <w:rFonts w:ascii="Arial" w:hAnsi="Arial" w:cs="Arial"/>
                <w:b/>
                <w:bCs/>
                <w:sz w:val="22"/>
                <w:szCs w:val="24"/>
              </w:rPr>
              <w:t>/30 мин</w:t>
            </w:r>
          </w:p>
        </w:tc>
        <w:tc>
          <w:tcPr>
            <w:tcW w:w="1218" w:type="dxa"/>
            <w:tcBorders>
              <w:bottom w:val="single" w:sz="4" w:space="0" w:color="auto"/>
            </w:tcBorders>
            <w:vAlign w:val="center"/>
          </w:tcPr>
          <w:p w14:paraId="412C8C8B" w14:textId="77777777" w:rsidR="00F8219F" w:rsidRPr="004B0E5D" w:rsidRDefault="00F8219F" w:rsidP="003275C2">
            <w:pPr>
              <w:ind w:left="-108" w:right="-108"/>
              <w:jc w:val="center"/>
              <w:rPr>
                <w:rFonts w:ascii="Arial" w:hAnsi="Arial" w:cs="Arial"/>
                <w:b/>
                <w:bCs/>
                <w:sz w:val="22"/>
                <w:szCs w:val="24"/>
              </w:rPr>
            </w:pPr>
            <w:r w:rsidRPr="004B0E5D">
              <w:rPr>
                <w:rFonts w:ascii="Arial" w:hAnsi="Arial" w:cs="Arial"/>
                <w:b/>
                <w:bCs/>
                <w:sz w:val="22"/>
                <w:szCs w:val="24"/>
              </w:rPr>
              <w:t>смазы-вающие добавки</w:t>
            </w:r>
          </w:p>
        </w:tc>
        <w:tc>
          <w:tcPr>
            <w:tcW w:w="1769" w:type="dxa"/>
            <w:vMerge/>
            <w:tcBorders>
              <w:top w:val="double" w:sz="4" w:space="0" w:color="auto"/>
              <w:bottom w:val="single" w:sz="4" w:space="0" w:color="auto"/>
            </w:tcBorders>
            <w:vAlign w:val="center"/>
          </w:tcPr>
          <w:p w14:paraId="65187A00" w14:textId="77777777" w:rsidR="00F8219F" w:rsidRPr="004B0E5D" w:rsidRDefault="00F8219F" w:rsidP="003275C2">
            <w:pPr>
              <w:rPr>
                <w:rFonts w:ascii="Arial" w:hAnsi="Arial" w:cs="Arial"/>
                <w:b/>
                <w:bCs/>
                <w:sz w:val="22"/>
                <w:szCs w:val="24"/>
              </w:rPr>
            </w:pPr>
          </w:p>
        </w:tc>
        <w:tc>
          <w:tcPr>
            <w:tcW w:w="2126" w:type="dxa"/>
            <w:vMerge/>
            <w:tcBorders>
              <w:top w:val="double" w:sz="4" w:space="0" w:color="auto"/>
              <w:bottom w:val="single" w:sz="4" w:space="0" w:color="auto"/>
              <w:right w:val="double" w:sz="4" w:space="0" w:color="auto"/>
            </w:tcBorders>
            <w:vAlign w:val="center"/>
          </w:tcPr>
          <w:p w14:paraId="770D331B" w14:textId="77777777" w:rsidR="00F8219F" w:rsidRPr="004B0E5D" w:rsidRDefault="00F8219F" w:rsidP="003275C2">
            <w:pPr>
              <w:rPr>
                <w:rFonts w:ascii="Arial" w:hAnsi="Arial" w:cs="Arial"/>
                <w:b/>
                <w:bCs/>
                <w:sz w:val="22"/>
                <w:szCs w:val="24"/>
              </w:rPr>
            </w:pPr>
          </w:p>
        </w:tc>
      </w:tr>
      <w:tr w:rsidR="00F8219F" w:rsidRPr="004B0E5D" w14:paraId="355BE458" w14:textId="77777777" w:rsidTr="003275C2">
        <w:trPr>
          <w:trHeight w:val="272"/>
        </w:trPr>
        <w:tc>
          <w:tcPr>
            <w:tcW w:w="2205" w:type="dxa"/>
            <w:tcBorders>
              <w:left w:val="double" w:sz="4" w:space="0" w:color="auto"/>
              <w:bottom w:val="double" w:sz="4" w:space="0" w:color="auto"/>
            </w:tcBorders>
            <w:vAlign w:val="center"/>
          </w:tcPr>
          <w:p w14:paraId="39A0D327"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1</w:t>
            </w:r>
          </w:p>
        </w:tc>
        <w:tc>
          <w:tcPr>
            <w:tcW w:w="882" w:type="dxa"/>
            <w:tcBorders>
              <w:bottom w:val="double" w:sz="4" w:space="0" w:color="auto"/>
            </w:tcBorders>
            <w:vAlign w:val="center"/>
          </w:tcPr>
          <w:p w14:paraId="69D15256"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2</w:t>
            </w:r>
          </w:p>
        </w:tc>
        <w:tc>
          <w:tcPr>
            <w:tcW w:w="877" w:type="dxa"/>
            <w:tcBorders>
              <w:bottom w:val="double" w:sz="4" w:space="0" w:color="auto"/>
            </w:tcBorders>
            <w:vAlign w:val="center"/>
          </w:tcPr>
          <w:p w14:paraId="1E509EE9"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3</w:t>
            </w:r>
          </w:p>
        </w:tc>
        <w:tc>
          <w:tcPr>
            <w:tcW w:w="1695" w:type="dxa"/>
            <w:tcBorders>
              <w:bottom w:val="double" w:sz="4" w:space="0" w:color="auto"/>
            </w:tcBorders>
            <w:vAlign w:val="center"/>
          </w:tcPr>
          <w:p w14:paraId="15ED192E"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4</w:t>
            </w:r>
          </w:p>
        </w:tc>
        <w:tc>
          <w:tcPr>
            <w:tcW w:w="1119" w:type="dxa"/>
            <w:tcBorders>
              <w:bottom w:val="double" w:sz="4" w:space="0" w:color="auto"/>
            </w:tcBorders>
            <w:vAlign w:val="center"/>
          </w:tcPr>
          <w:p w14:paraId="43EBA698"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5</w:t>
            </w:r>
          </w:p>
        </w:tc>
        <w:tc>
          <w:tcPr>
            <w:tcW w:w="1135" w:type="dxa"/>
            <w:tcBorders>
              <w:bottom w:val="double" w:sz="4" w:space="0" w:color="auto"/>
            </w:tcBorders>
            <w:vAlign w:val="center"/>
          </w:tcPr>
          <w:p w14:paraId="4262E77D"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6</w:t>
            </w:r>
          </w:p>
        </w:tc>
        <w:tc>
          <w:tcPr>
            <w:tcW w:w="1276" w:type="dxa"/>
            <w:tcBorders>
              <w:bottom w:val="double" w:sz="4" w:space="0" w:color="auto"/>
            </w:tcBorders>
            <w:vAlign w:val="center"/>
          </w:tcPr>
          <w:p w14:paraId="6757912E"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7</w:t>
            </w:r>
          </w:p>
        </w:tc>
        <w:tc>
          <w:tcPr>
            <w:tcW w:w="1218" w:type="dxa"/>
            <w:tcBorders>
              <w:bottom w:val="double" w:sz="4" w:space="0" w:color="auto"/>
            </w:tcBorders>
            <w:vAlign w:val="center"/>
          </w:tcPr>
          <w:p w14:paraId="25698BB2"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8</w:t>
            </w:r>
          </w:p>
        </w:tc>
        <w:tc>
          <w:tcPr>
            <w:tcW w:w="1769" w:type="dxa"/>
            <w:tcBorders>
              <w:bottom w:val="double" w:sz="4" w:space="0" w:color="auto"/>
            </w:tcBorders>
            <w:vAlign w:val="center"/>
          </w:tcPr>
          <w:p w14:paraId="5D20FA6A"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9</w:t>
            </w:r>
          </w:p>
        </w:tc>
        <w:tc>
          <w:tcPr>
            <w:tcW w:w="2126" w:type="dxa"/>
            <w:tcBorders>
              <w:bottom w:val="double" w:sz="4" w:space="0" w:color="auto"/>
              <w:right w:val="double" w:sz="4" w:space="0" w:color="auto"/>
            </w:tcBorders>
            <w:vAlign w:val="center"/>
          </w:tcPr>
          <w:p w14:paraId="55338AAD" w14:textId="77777777" w:rsidR="00F8219F" w:rsidRPr="004B0E5D" w:rsidRDefault="00F8219F" w:rsidP="003275C2">
            <w:pPr>
              <w:jc w:val="center"/>
              <w:rPr>
                <w:rFonts w:ascii="Arial" w:hAnsi="Arial" w:cs="Arial"/>
                <w:b/>
                <w:bCs/>
                <w:sz w:val="22"/>
                <w:szCs w:val="24"/>
              </w:rPr>
            </w:pPr>
            <w:r w:rsidRPr="004B0E5D">
              <w:rPr>
                <w:rFonts w:ascii="Arial" w:hAnsi="Arial" w:cs="Arial"/>
                <w:b/>
                <w:bCs/>
                <w:sz w:val="22"/>
                <w:szCs w:val="24"/>
              </w:rPr>
              <w:t>10</w:t>
            </w:r>
          </w:p>
        </w:tc>
      </w:tr>
      <w:tr w:rsidR="00F8219F" w:rsidRPr="007F5096" w14:paraId="24BF588B" w14:textId="77777777" w:rsidTr="003275C2">
        <w:trPr>
          <w:trHeight w:val="1064"/>
        </w:trPr>
        <w:tc>
          <w:tcPr>
            <w:tcW w:w="2205" w:type="dxa"/>
            <w:tcBorders>
              <w:top w:val="double" w:sz="4" w:space="0" w:color="auto"/>
              <w:left w:val="double" w:sz="4" w:space="0" w:color="auto"/>
              <w:bottom w:val="double" w:sz="4" w:space="0" w:color="auto"/>
            </w:tcBorders>
            <w:vAlign w:val="center"/>
          </w:tcPr>
          <w:p w14:paraId="2153C11D" w14:textId="77777777" w:rsidR="00F8219F" w:rsidRPr="004B0E5D" w:rsidRDefault="00F8219F" w:rsidP="003275C2">
            <w:pPr>
              <w:jc w:val="center"/>
              <w:rPr>
                <w:rFonts w:ascii="Arial" w:hAnsi="Arial" w:cs="Arial"/>
                <w:sz w:val="22"/>
                <w:szCs w:val="24"/>
              </w:rPr>
            </w:pPr>
            <w:r w:rsidRPr="004B0E5D">
              <w:rPr>
                <w:rFonts w:ascii="Arial" w:hAnsi="Arial" w:cs="Arial"/>
                <w:sz w:val="22"/>
                <w:szCs w:val="24"/>
                <w:lang w:val="en-US"/>
              </w:rPr>
              <w:t>K</w:t>
            </w:r>
            <w:r w:rsidRPr="004B0E5D">
              <w:rPr>
                <w:rFonts w:ascii="Arial" w:hAnsi="Arial" w:cs="Arial"/>
                <w:bCs/>
                <w:sz w:val="22"/>
                <w:szCs w:val="24"/>
              </w:rPr>
              <w:t>- Т</w:t>
            </w:r>
            <w:r w:rsidRPr="004B0E5D">
              <w:rPr>
                <w:rFonts w:ascii="Arial" w:hAnsi="Arial" w:cs="Arial"/>
                <w:bCs/>
                <w:sz w:val="22"/>
                <w:szCs w:val="24"/>
                <w:vertAlign w:val="subscript"/>
              </w:rPr>
              <w:t xml:space="preserve">3  </w:t>
            </w:r>
          </w:p>
        </w:tc>
        <w:tc>
          <w:tcPr>
            <w:tcW w:w="882" w:type="dxa"/>
            <w:tcBorders>
              <w:top w:val="double" w:sz="4" w:space="0" w:color="auto"/>
              <w:bottom w:val="double" w:sz="4" w:space="0" w:color="auto"/>
            </w:tcBorders>
            <w:vAlign w:val="center"/>
          </w:tcPr>
          <w:p w14:paraId="25243168" w14:textId="77777777" w:rsidR="00F8219F" w:rsidRPr="004B0E5D" w:rsidRDefault="00F8219F" w:rsidP="003275C2">
            <w:pPr>
              <w:jc w:val="center"/>
              <w:rPr>
                <w:rFonts w:ascii="Arial" w:hAnsi="Arial" w:cs="Arial"/>
                <w:sz w:val="22"/>
                <w:szCs w:val="24"/>
              </w:rPr>
            </w:pPr>
            <w:r w:rsidRPr="004B0E5D">
              <w:rPr>
                <w:rFonts w:ascii="Arial" w:hAnsi="Arial" w:cs="Arial"/>
                <w:sz w:val="22"/>
                <w:szCs w:val="24"/>
              </w:rPr>
              <w:t>1500</w:t>
            </w:r>
          </w:p>
        </w:tc>
        <w:tc>
          <w:tcPr>
            <w:tcW w:w="877" w:type="dxa"/>
            <w:tcBorders>
              <w:top w:val="double" w:sz="4" w:space="0" w:color="auto"/>
              <w:bottom w:val="double" w:sz="4" w:space="0" w:color="auto"/>
            </w:tcBorders>
            <w:vAlign w:val="center"/>
          </w:tcPr>
          <w:p w14:paraId="78881B46" w14:textId="1F135854" w:rsidR="00F8219F" w:rsidRPr="004B0E5D" w:rsidRDefault="00F8219F" w:rsidP="003275C2">
            <w:pPr>
              <w:jc w:val="center"/>
              <w:rPr>
                <w:rFonts w:ascii="Arial" w:hAnsi="Arial" w:cs="Arial"/>
                <w:sz w:val="22"/>
                <w:szCs w:val="24"/>
              </w:rPr>
            </w:pPr>
            <w:r w:rsidRPr="004B0E5D">
              <w:rPr>
                <w:rFonts w:ascii="Arial" w:hAnsi="Arial" w:cs="Arial"/>
                <w:sz w:val="22"/>
                <w:szCs w:val="24"/>
              </w:rPr>
              <w:t>3</w:t>
            </w:r>
            <w:r w:rsidR="004B0E5D" w:rsidRPr="004B0E5D">
              <w:rPr>
                <w:rFonts w:ascii="Arial" w:hAnsi="Arial" w:cs="Arial"/>
                <w:sz w:val="22"/>
                <w:szCs w:val="24"/>
              </w:rPr>
              <w:t>35</w:t>
            </w:r>
            <w:r w:rsidRPr="004B0E5D">
              <w:rPr>
                <w:rFonts w:ascii="Arial" w:hAnsi="Arial" w:cs="Arial"/>
                <w:sz w:val="22"/>
                <w:szCs w:val="24"/>
              </w:rPr>
              <w:t>0</w:t>
            </w:r>
          </w:p>
        </w:tc>
        <w:tc>
          <w:tcPr>
            <w:tcW w:w="1695" w:type="dxa"/>
            <w:tcBorders>
              <w:top w:val="double" w:sz="4" w:space="0" w:color="auto"/>
              <w:bottom w:val="double" w:sz="4" w:space="0" w:color="auto"/>
            </w:tcBorders>
            <w:vAlign w:val="center"/>
          </w:tcPr>
          <w:p w14:paraId="188B4AFC" w14:textId="77777777" w:rsidR="00F8219F" w:rsidRPr="004B0E5D" w:rsidRDefault="00F8219F" w:rsidP="003275C2">
            <w:pPr>
              <w:jc w:val="center"/>
              <w:rPr>
                <w:rFonts w:ascii="Arial" w:hAnsi="Arial" w:cs="Arial"/>
                <w:sz w:val="22"/>
                <w:szCs w:val="24"/>
              </w:rPr>
            </w:pPr>
            <w:r w:rsidRPr="004B0E5D">
              <w:rPr>
                <w:rFonts w:ascii="Arial" w:hAnsi="Arial" w:cs="Arial"/>
                <w:sz w:val="22"/>
                <w:szCs w:val="24"/>
              </w:rPr>
              <w:t>Сальнико-образование, заклинки</w:t>
            </w:r>
          </w:p>
        </w:tc>
        <w:tc>
          <w:tcPr>
            <w:tcW w:w="1119" w:type="dxa"/>
            <w:tcBorders>
              <w:top w:val="double" w:sz="4" w:space="0" w:color="auto"/>
              <w:bottom w:val="double" w:sz="4" w:space="0" w:color="auto"/>
            </w:tcBorders>
            <w:vAlign w:val="center"/>
          </w:tcPr>
          <w:p w14:paraId="32C87772" w14:textId="77777777" w:rsidR="00F8219F" w:rsidRPr="004B0E5D" w:rsidRDefault="00F8219F" w:rsidP="003275C2">
            <w:pPr>
              <w:jc w:val="center"/>
              <w:rPr>
                <w:rFonts w:ascii="Arial" w:hAnsi="Arial" w:cs="Arial"/>
                <w:sz w:val="22"/>
                <w:szCs w:val="24"/>
              </w:rPr>
            </w:pPr>
            <w:r w:rsidRPr="004B0E5D">
              <w:rPr>
                <w:rFonts w:ascii="Arial" w:hAnsi="Arial" w:cs="Arial"/>
                <w:sz w:val="22"/>
                <w:szCs w:val="24"/>
              </w:rPr>
              <w:t>-</w:t>
            </w:r>
          </w:p>
        </w:tc>
        <w:tc>
          <w:tcPr>
            <w:tcW w:w="1135" w:type="dxa"/>
            <w:tcBorders>
              <w:top w:val="double" w:sz="4" w:space="0" w:color="auto"/>
              <w:bottom w:val="double" w:sz="4" w:space="0" w:color="auto"/>
            </w:tcBorders>
            <w:vAlign w:val="center"/>
          </w:tcPr>
          <w:p w14:paraId="4F9B1858" w14:textId="77777777" w:rsidR="00F8219F" w:rsidRPr="004B0E5D" w:rsidRDefault="00F8219F" w:rsidP="003275C2">
            <w:pPr>
              <w:jc w:val="center"/>
              <w:rPr>
                <w:rFonts w:ascii="Arial" w:hAnsi="Arial" w:cs="Arial"/>
                <w:sz w:val="22"/>
                <w:szCs w:val="24"/>
              </w:rPr>
            </w:pPr>
            <w:r w:rsidRPr="004B0E5D">
              <w:rPr>
                <w:rFonts w:ascii="Arial" w:hAnsi="Arial" w:cs="Arial"/>
                <w:sz w:val="22"/>
                <w:szCs w:val="24"/>
              </w:rPr>
              <w:t>-</w:t>
            </w:r>
          </w:p>
        </w:tc>
        <w:tc>
          <w:tcPr>
            <w:tcW w:w="1276" w:type="dxa"/>
            <w:tcBorders>
              <w:top w:val="double" w:sz="4" w:space="0" w:color="auto"/>
              <w:bottom w:val="double" w:sz="4" w:space="0" w:color="auto"/>
            </w:tcBorders>
            <w:vAlign w:val="center"/>
          </w:tcPr>
          <w:p w14:paraId="0C01D033" w14:textId="77777777" w:rsidR="00F8219F" w:rsidRPr="004B0E5D" w:rsidRDefault="00F8219F" w:rsidP="003275C2">
            <w:pPr>
              <w:jc w:val="center"/>
              <w:rPr>
                <w:rFonts w:ascii="Arial" w:hAnsi="Arial" w:cs="Arial"/>
                <w:sz w:val="22"/>
                <w:szCs w:val="24"/>
              </w:rPr>
            </w:pPr>
            <w:r w:rsidRPr="004B0E5D">
              <w:rPr>
                <w:rFonts w:ascii="Arial" w:hAnsi="Arial" w:cs="Arial"/>
                <w:sz w:val="22"/>
                <w:szCs w:val="24"/>
              </w:rPr>
              <w:t>-</w:t>
            </w:r>
          </w:p>
        </w:tc>
        <w:tc>
          <w:tcPr>
            <w:tcW w:w="1218" w:type="dxa"/>
            <w:tcBorders>
              <w:top w:val="double" w:sz="4" w:space="0" w:color="auto"/>
              <w:bottom w:val="double" w:sz="4" w:space="0" w:color="auto"/>
            </w:tcBorders>
            <w:vAlign w:val="center"/>
          </w:tcPr>
          <w:p w14:paraId="3C9CDB0B" w14:textId="77777777" w:rsidR="00F8219F" w:rsidRPr="004B0E5D" w:rsidRDefault="00F8219F" w:rsidP="003275C2">
            <w:pPr>
              <w:jc w:val="center"/>
              <w:rPr>
                <w:rFonts w:ascii="Arial" w:hAnsi="Arial" w:cs="Arial"/>
                <w:sz w:val="22"/>
                <w:szCs w:val="24"/>
              </w:rPr>
            </w:pPr>
            <w:r w:rsidRPr="004B0E5D">
              <w:rPr>
                <w:rFonts w:ascii="Arial" w:hAnsi="Arial" w:cs="Arial"/>
                <w:sz w:val="22"/>
                <w:szCs w:val="24"/>
              </w:rPr>
              <w:t>-</w:t>
            </w:r>
          </w:p>
        </w:tc>
        <w:tc>
          <w:tcPr>
            <w:tcW w:w="1769" w:type="dxa"/>
            <w:tcBorders>
              <w:top w:val="double" w:sz="4" w:space="0" w:color="auto"/>
              <w:bottom w:val="double" w:sz="4" w:space="0" w:color="auto"/>
            </w:tcBorders>
            <w:vAlign w:val="center"/>
          </w:tcPr>
          <w:p w14:paraId="688BF668" w14:textId="77777777" w:rsidR="00F8219F" w:rsidRPr="004B0E5D" w:rsidRDefault="00F8219F" w:rsidP="003275C2">
            <w:pPr>
              <w:jc w:val="center"/>
              <w:rPr>
                <w:rFonts w:ascii="Arial" w:hAnsi="Arial" w:cs="Arial"/>
                <w:sz w:val="22"/>
                <w:szCs w:val="24"/>
              </w:rPr>
            </w:pPr>
            <w:r w:rsidRPr="004B0E5D">
              <w:rPr>
                <w:rFonts w:ascii="Arial" w:hAnsi="Arial" w:cs="Arial"/>
                <w:sz w:val="22"/>
                <w:szCs w:val="24"/>
              </w:rPr>
              <w:t>да</w:t>
            </w:r>
          </w:p>
        </w:tc>
        <w:tc>
          <w:tcPr>
            <w:tcW w:w="2126" w:type="dxa"/>
            <w:tcBorders>
              <w:top w:val="double" w:sz="4" w:space="0" w:color="auto"/>
              <w:bottom w:val="double" w:sz="4" w:space="0" w:color="auto"/>
              <w:right w:val="double" w:sz="4" w:space="0" w:color="auto"/>
            </w:tcBorders>
            <w:vAlign w:val="center"/>
          </w:tcPr>
          <w:p w14:paraId="5C78E393" w14:textId="77777777" w:rsidR="00F8219F" w:rsidRPr="007F5096" w:rsidRDefault="00F8219F" w:rsidP="003275C2">
            <w:pPr>
              <w:jc w:val="center"/>
              <w:rPr>
                <w:rFonts w:ascii="Arial" w:hAnsi="Arial" w:cs="Arial"/>
                <w:sz w:val="22"/>
                <w:szCs w:val="24"/>
              </w:rPr>
            </w:pPr>
            <w:r w:rsidRPr="004B0E5D">
              <w:rPr>
                <w:rFonts w:ascii="Arial" w:hAnsi="Arial" w:cs="Arial"/>
                <w:sz w:val="22"/>
                <w:szCs w:val="24"/>
              </w:rPr>
              <w:t>Превышение фильтрации, недостаточная гидромониторная очистка забоя</w:t>
            </w:r>
            <w:r w:rsidRPr="007F5096">
              <w:rPr>
                <w:rFonts w:ascii="Arial" w:hAnsi="Arial" w:cs="Arial"/>
                <w:sz w:val="22"/>
                <w:szCs w:val="24"/>
              </w:rPr>
              <w:t> </w:t>
            </w:r>
          </w:p>
        </w:tc>
      </w:tr>
    </w:tbl>
    <w:p w14:paraId="161729D8" w14:textId="77777777" w:rsidR="002C6380" w:rsidRPr="007F5096" w:rsidRDefault="002C6380" w:rsidP="00AB7CF5">
      <w:pPr>
        <w:spacing w:after="120"/>
        <w:jc w:val="center"/>
        <w:rPr>
          <w:b/>
          <w:color w:val="FF0000"/>
        </w:rPr>
      </w:pPr>
    </w:p>
    <w:p w14:paraId="11AD07F5" w14:textId="77777777" w:rsidR="002F6932" w:rsidRPr="007F5096" w:rsidRDefault="002F6932" w:rsidP="00C463BE">
      <w:pPr>
        <w:widowControl w:val="0"/>
        <w:autoSpaceDE w:val="0"/>
        <w:autoSpaceDN w:val="0"/>
        <w:adjustRightInd w:val="0"/>
        <w:ind w:right="-179"/>
        <w:rPr>
          <w:b/>
          <w:color w:val="FF0000"/>
          <w:sz w:val="24"/>
          <w:szCs w:val="24"/>
        </w:rPr>
      </w:pPr>
    </w:p>
    <w:p w14:paraId="3616F63B" w14:textId="77777777" w:rsidR="002F6932" w:rsidRPr="007F5096" w:rsidRDefault="002F6932" w:rsidP="002C6380">
      <w:pPr>
        <w:jc w:val="left"/>
        <w:rPr>
          <w:color w:val="FF0000"/>
        </w:rPr>
      </w:pPr>
      <w:r w:rsidRPr="007F5096">
        <w:rPr>
          <w:color w:val="FF0000"/>
        </w:rPr>
        <w:br w:type="page"/>
      </w:r>
    </w:p>
    <w:p w14:paraId="29F10010" w14:textId="24DEB714" w:rsidR="00747165" w:rsidRPr="007F5096" w:rsidRDefault="00747165" w:rsidP="00747165">
      <w:pPr>
        <w:spacing w:after="120"/>
        <w:jc w:val="center"/>
        <w:rPr>
          <w:rFonts w:ascii="Arial" w:hAnsi="Arial" w:cs="Arial"/>
          <w:b/>
          <w:sz w:val="24"/>
          <w:szCs w:val="24"/>
        </w:rPr>
      </w:pPr>
      <w:bookmarkStart w:id="206" w:name="_Toc75279053"/>
      <w:bookmarkStart w:id="207" w:name="_Toc78273268"/>
      <w:bookmarkStart w:id="208" w:name="_Toc86222796"/>
      <w:bookmarkStart w:id="209" w:name="_Toc86320809"/>
      <w:bookmarkStart w:id="210" w:name="_Toc87893046"/>
      <w:bookmarkStart w:id="211" w:name="_Hlk77004008"/>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Текучие породы</w:t>
      </w:r>
      <w:bookmarkEnd w:id="206"/>
      <w:bookmarkEnd w:id="207"/>
      <w:bookmarkEnd w:id="208"/>
      <w:bookmarkEnd w:id="209"/>
      <w:bookmarkEnd w:id="210"/>
    </w:p>
    <w:tbl>
      <w:tblPr>
        <w:tblW w:w="15252" w:type="dxa"/>
        <w:jc w:val="center"/>
        <w:tblLayout w:type="fixed"/>
        <w:tblCellMar>
          <w:left w:w="30" w:type="dxa"/>
          <w:right w:w="30" w:type="dxa"/>
        </w:tblCellMar>
        <w:tblLook w:val="0000" w:firstRow="0" w:lastRow="0" w:firstColumn="0" w:lastColumn="0" w:noHBand="0" w:noVBand="0"/>
      </w:tblPr>
      <w:tblGrid>
        <w:gridCol w:w="2246"/>
        <w:gridCol w:w="1627"/>
        <w:gridCol w:w="1358"/>
        <w:gridCol w:w="1991"/>
        <w:gridCol w:w="4679"/>
        <w:gridCol w:w="3351"/>
      </w:tblGrid>
      <w:tr w:rsidR="00D142DF" w:rsidRPr="00B02863" w14:paraId="6E7323B5" w14:textId="77777777" w:rsidTr="00A37F45">
        <w:trPr>
          <w:cantSplit/>
          <w:trHeight w:val="590"/>
          <w:jc w:val="center"/>
        </w:trPr>
        <w:tc>
          <w:tcPr>
            <w:tcW w:w="2246" w:type="dxa"/>
            <w:vMerge w:val="restart"/>
            <w:tcBorders>
              <w:top w:val="double" w:sz="6" w:space="0" w:color="auto"/>
              <w:left w:val="double" w:sz="6" w:space="0" w:color="auto"/>
              <w:bottom w:val="double" w:sz="6" w:space="0" w:color="auto"/>
              <w:right w:val="single" w:sz="6" w:space="0" w:color="auto"/>
            </w:tcBorders>
            <w:vAlign w:val="center"/>
          </w:tcPr>
          <w:bookmarkEnd w:id="211"/>
          <w:p w14:paraId="1D9C3C5B"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Индекс</w:t>
            </w:r>
          </w:p>
          <w:p w14:paraId="0DC44109" w14:textId="77777777" w:rsidR="00A37F45" w:rsidRPr="00B02863" w:rsidRDefault="00A37F45" w:rsidP="00A37F45">
            <w:pPr>
              <w:jc w:val="center"/>
              <w:rPr>
                <w:rFonts w:ascii="Arial" w:hAnsi="Arial" w:cs="Arial"/>
                <w:b/>
                <w:snapToGrid w:val="0"/>
                <w:sz w:val="22"/>
                <w:szCs w:val="24"/>
              </w:rPr>
            </w:pPr>
            <w:proofErr w:type="gramStart"/>
            <w:r w:rsidRPr="00B02863">
              <w:rPr>
                <w:rFonts w:ascii="Arial" w:hAnsi="Arial" w:cs="Arial"/>
                <w:b/>
                <w:snapToGrid w:val="0"/>
                <w:sz w:val="22"/>
                <w:szCs w:val="24"/>
              </w:rPr>
              <w:t>стратиграфическо-го</w:t>
            </w:r>
            <w:proofErr w:type="gramEnd"/>
            <w:r w:rsidRPr="00B02863">
              <w:rPr>
                <w:rFonts w:ascii="Arial" w:hAnsi="Arial" w:cs="Arial"/>
                <w:b/>
                <w:snapToGrid w:val="0"/>
                <w:sz w:val="22"/>
                <w:szCs w:val="24"/>
              </w:rPr>
              <w:t xml:space="preserve"> подразделения</w:t>
            </w:r>
          </w:p>
        </w:tc>
        <w:tc>
          <w:tcPr>
            <w:tcW w:w="2985" w:type="dxa"/>
            <w:gridSpan w:val="2"/>
            <w:tcBorders>
              <w:top w:val="double" w:sz="6" w:space="0" w:color="auto"/>
              <w:left w:val="single" w:sz="6" w:space="0" w:color="auto"/>
              <w:bottom w:val="single" w:sz="4" w:space="0" w:color="auto"/>
              <w:right w:val="single" w:sz="6" w:space="0" w:color="auto"/>
            </w:tcBorders>
            <w:vAlign w:val="center"/>
          </w:tcPr>
          <w:p w14:paraId="3CFF9ECE"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Интервал, м</w:t>
            </w:r>
          </w:p>
        </w:tc>
        <w:tc>
          <w:tcPr>
            <w:tcW w:w="1991" w:type="dxa"/>
            <w:vMerge w:val="restart"/>
            <w:tcBorders>
              <w:top w:val="double" w:sz="6" w:space="0" w:color="auto"/>
              <w:left w:val="single" w:sz="6" w:space="0" w:color="auto"/>
              <w:bottom w:val="double" w:sz="6" w:space="0" w:color="auto"/>
              <w:right w:val="single" w:sz="6" w:space="0" w:color="auto"/>
            </w:tcBorders>
            <w:vAlign w:val="center"/>
          </w:tcPr>
          <w:p w14:paraId="357C28F1"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Краткое</w:t>
            </w:r>
          </w:p>
          <w:p w14:paraId="773B72CC"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название пород</w:t>
            </w:r>
          </w:p>
        </w:tc>
        <w:tc>
          <w:tcPr>
            <w:tcW w:w="4679" w:type="dxa"/>
            <w:vMerge w:val="restart"/>
            <w:tcBorders>
              <w:top w:val="double" w:sz="6" w:space="0" w:color="auto"/>
              <w:left w:val="single" w:sz="6" w:space="0" w:color="auto"/>
              <w:bottom w:val="double" w:sz="6" w:space="0" w:color="auto"/>
              <w:right w:val="single" w:sz="6" w:space="0" w:color="auto"/>
            </w:tcBorders>
            <w:vAlign w:val="center"/>
          </w:tcPr>
          <w:p w14:paraId="3EB006BA"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Минимальная плотность</w:t>
            </w:r>
          </w:p>
          <w:p w14:paraId="01FEE8E9"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 xml:space="preserve">бурового раствора, предотвращающая течение </w:t>
            </w:r>
            <w:proofErr w:type="gramStart"/>
            <w:r w:rsidRPr="00B02863">
              <w:rPr>
                <w:rFonts w:ascii="Arial" w:hAnsi="Arial" w:cs="Arial"/>
                <w:b/>
                <w:snapToGrid w:val="0"/>
                <w:sz w:val="22"/>
                <w:szCs w:val="24"/>
              </w:rPr>
              <w:t>пород,  г</w:t>
            </w:r>
            <w:proofErr w:type="gramEnd"/>
            <w:r w:rsidRPr="00B02863">
              <w:rPr>
                <w:rFonts w:ascii="Arial" w:hAnsi="Arial" w:cs="Arial"/>
                <w:b/>
                <w:snapToGrid w:val="0"/>
                <w:sz w:val="22"/>
                <w:szCs w:val="24"/>
              </w:rPr>
              <w:t>/см</w:t>
            </w:r>
            <w:r w:rsidRPr="00B02863">
              <w:rPr>
                <w:rFonts w:ascii="Arial" w:hAnsi="Arial" w:cs="Arial"/>
                <w:b/>
                <w:snapToGrid w:val="0"/>
                <w:sz w:val="22"/>
                <w:szCs w:val="24"/>
                <w:vertAlign w:val="superscript"/>
              </w:rPr>
              <w:t>3</w:t>
            </w:r>
          </w:p>
        </w:tc>
        <w:tc>
          <w:tcPr>
            <w:tcW w:w="3351" w:type="dxa"/>
            <w:vMerge w:val="restart"/>
            <w:tcBorders>
              <w:top w:val="double" w:sz="6" w:space="0" w:color="auto"/>
              <w:left w:val="single" w:sz="6" w:space="0" w:color="auto"/>
              <w:bottom w:val="double" w:sz="6" w:space="0" w:color="auto"/>
              <w:right w:val="double" w:sz="6" w:space="0" w:color="auto"/>
            </w:tcBorders>
            <w:vAlign w:val="center"/>
          </w:tcPr>
          <w:p w14:paraId="2B39F63B"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Условия</w:t>
            </w:r>
          </w:p>
          <w:p w14:paraId="69A80921"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возникновения</w:t>
            </w:r>
          </w:p>
        </w:tc>
      </w:tr>
      <w:tr w:rsidR="00D142DF" w:rsidRPr="00B02863" w14:paraId="2C132320" w14:textId="77777777" w:rsidTr="00A37F45">
        <w:trPr>
          <w:cantSplit/>
          <w:trHeight w:val="888"/>
          <w:jc w:val="center"/>
        </w:trPr>
        <w:tc>
          <w:tcPr>
            <w:tcW w:w="2246" w:type="dxa"/>
            <w:vMerge/>
            <w:tcBorders>
              <w:top w:val="double" w:sz="6" w:space="0" w:color="auto"/>
              <w:left w:val="double" w:sz="6" w:space="0" w:color="auto"/>
              <w:bottom w:val="single" w:sz="6" w:space="0" w:color="auto"/>
              <w:right w:val="single" w:sz="6" w:space="0" w:color="auto"/>
            </w:tcBorders>
            <w:vAlign w:val="center"/>
          </w:tcPr>
          <w:p w14:paraId="522DC619" w14:textId="77777777" w:rsidR="00A37F45" w:rsidRPr="00B02863" w:rsidRDefault="00A37F45" w:rsidP="00A37F45">
            <w:pPr>
              <w:rPr>
                <w:rFonts w:ascii="Arial" w:hAnsi="Arial" w:cs="Arial"/>
                <w:b/>
                <w:snapToGrid w:val="0"/>
                <w:sz w:val="22"/>
                <w:szCs w:val="24"/>
              </w:rPr>
            </w:pPr>
          </w:p>
        </w:tc>
        <w:tc>
          <w:tcPr>
            <w:tcW w:w="1627" w:type="dxa"/>
            <w:tcBorders>
              <w:top w:val="single" w:sz="4" w:space="0" w:color="auto"/>
              <w:left w:val="single" w:sz="6" w:space="0" w:color="auto"/>
              <w:bottom w:val="single" w:sz="6" w:space="0" w:color="auto"/>
              <w:right w:val="single" w:sz="6" w:space="0" w:color="auto"/>
            </w:tcBorders>
            <w:vAlign w:val="center"/>
          </w:tcPr>
          <w:p w14:paraId="411583ED" w14:textId="77777777" w:rsidR="00A37F45" w:rsidRPr="00B02863" w:rsidRDefault="00A37F45" w:rsidP="00A37F45">
            <w:pPr>
              <w:jc w:val="center"/>
              <w:rPr>
                <w:rFonts w:ascii="Arial" w:hAnsi="Arial" w:cs="Arial"/>
                <w:b/>
                <w:snapToGrid w:val="0"/>
                <w:sz w:val="22"/>
                <w:szCs w:val="24"/>
              </w:rPr>
            </w:pPr>
            <w:proofErr w:type="gramStart"/>
            <w:r w:rsidRPr="00B02863">
              <w:rPr>
                <w:rFonts w:ascii="Arial" w:hAnsi="Arial" w:cs="Arial"/>
                <w:b/>
                <w:snapToGrid w:val="0"/>
                <w:sz w:val="22"/>
                <w:szCs w:val="24"/>
              </w:rPr>
              <w:t>от  (</w:t>
            </w:r>
            <w:proofErr w:type="gramEnd"/>
            <w:r w:rsidRPr="00B02863">
              <w:rPr>
                <w:rFonts w:ascii="Arial" w:hAnsi="Arial" w:cs="Arial"/>
                <w:b/>
                <w:snapToGrid w:val="0"/>
                <w:sz w:val="22"/>
                <w:szCs w:val="24"/>
              </w:rPr>
              <w:t>верх)</w:t>
            </w:r>
          </w:p>
        </w:tc>
        <w:tc>
          <w:tcPr>
            <w:tcW w:w="1358" w:type="dxa"/>
            <w:tcBorders>
              <w:top w:val="single" w:sz="4" w:space="0" w:color="auto"/>
              <w:left w:val="single" w:sz="6" w:space="0" w:color="auto"/>
              <w:bottom w:val="single" w:sz="6" w:space="0" w:color="auto"/>
              <w:right w:val="single" w:sz="6" w:space="0" w:color="auto"/>
            </w:tcBorders>
            <w:vAlign w:val="center"/>
          </w:tcPr>
          <w:p w14:paraId="7172E294"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до (низ)</w:t>
            </w:r>
          </w:p>
        </w:tc>
        <w:tc>
          <w:tcPr>
            <w:tcW w:w="1991" w:type="dxa"/>
            <w:vMerge/>
            <w:tcBorders>
              <w:top w:val="double" w:sz="6" w:space="0" w:color="auto"/>
              <w:left w:val="single" w:sz="6" w:space="0" w:color="auto"/>
              <w:bottom w:val="single" w:sz="6" w:space="0" w:color="auto"/>
              <w:right w:val="single" w:sz="6" w:space="0" w:color="auto"/>
            </w:tcBorders>
            <w:vAlign w:val="center"/>
          </w:tcPr>
          <w:p w14:paraId="5F6B2C8B" w14:textId="77777777" w:rsidR="00A37F45" w:rsidRPr="00B02863" w:rsidRDefault="00A37F45" w:rsidP="00A37F45">
            <w:pPr>
              <w:rPr>
                <w:rFonts w:ascii="Arial" w:hAnsi="Arial" w:cs="Arial"/>
                <w:b/>
                <w:snapToGrid w:val="0"/>
                <w:sz w:val="22"/>
                <w:szCs w:val="24"/>
              </w:rPr>
            </w:pPr>
          </w:p>
        </w:tc>
        <w:tc>
          <w:tcPr>
            <w:tcW w:w="4679" w:type="dxa"/>
            <w:vMerge/>
            <w:tcBorders>
              <w:top w:val="double" w:sz="6" w:space="0" w:color="auto"/>
              <w:left w:val="single" w:sz="6" w:space="0" w:color="auto"/>
              <w:bottom w:val="single" w:sz="6" w:space="0" w:color="auto"/>
              <w:right w:val="single" w:sz="6" w:space="0" w:color="auto"/>
            </w:tcBorders>
            <w:vAlign w:val="center"/>
          </w:tcPr>
          <w:p w14:paraId="2D98B62D" w14:textId="77777777" w:rsidR="00A37F45" w:rsidRPr="00B02863" w:rsidRDefault="00A37F45" w:rsidP="00A37F45">
            <w:pPr>
              <w:rPr>
                <w:rFonts w:ascii="Arial" w:hAnsi="Arial" w:cs="Arial"/>
                <w:b/>
                <w:snapToGrid w:val="0"/>
                <w:sz w:val="22"/>
                <w:szCs w:val="24"/>
              </w:rPr>
            </w:pPr>
          </w:p>
        </w:tc>
        <w:tc>
          <w:tcPr>
            <w:tcW w:w="3351" w:type="dxa"/>
            <w:vMerge/>
            <w:tcBorders>
              <w:top w:val="double" w:sz="6" w:space="0" w:color="auto"/>
              <w:left w:val="single" w:sz="6" w:space="0" w:color="auto"/>
              <w:bottom w:val="single" w:sz="6" w:space="0" w:color="auto"/>
              <w:right w:val="double" w:sz="6" w:space="0" w:color="auto"/>
            </w:tcBorders>
            <w:vAlign w:val="center"/>
          </w:tcPr>
          <w:p w14:paraId="5691A27B" w14:textId="77777777" w:rsidR="00A37F45" w:rsidRPr="00B02863" w:rsidRDefault="00A37F45" w:rsidP="00A37F45">
            <w:pPr>
              <w:rPr>
                <w:rFonts w:ascii="Arial" w:hAnsi="Arial" w:cs="Arial"/>
                <w:b/>
                <w:snapToGrid w:val="0"/>
                <w:sz w:val="22"/>
                <w:szCs w:val="24"/>
              </w:rPr>
            </w:pPr>
          </w:p>
        </w:tc>
      </w:tr>
      <w:tr w:rsidR="00D142DF" w:rsidRPr="00B02863" w14:paraId="77479B26" w14:textId="77777777" w:rsidTr="00681EA8">
        <w:trPr>
          <w:trHeight w:val="275"/>
          <w:jc w:val="center"/>
        </w:trPr>
        <w:tc>
          <w:tcPr>
            <w:tcW w:w="2246" w:type="dxa"/>
            <w:tcBorders>
              <w:top w:val="single" w:sz="6" w:space="0" w:color="auto"/>
              <w:left w:val="double" w:sz="6" w:space="0" w:color="auto"/>
              <w:bottom w:val="double" w:sz="4" w:space="0" w:color="auto"/>
              <w:right w:val="single" w:sz="6" w:space="0" w:color="auto"/>
            </w:tcBorders>
          </w:tcPr>
          <w:p w14:paraId="75373F50"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1</w:t>
            </w:r>
          </w:p>
        </w:tc>
        <w:tc>
          <w:tcPr>
            <w:tcW w:w="1627" w:type="dxa"/>
            <w:tcBorders>
              <w:top w:val="single" w:sz="6" w:space="0" w:color="auto"/>
              <w:left w:val="single" w:sz="6" w:space="0" w:color="auto"/>
              <w:bottom w:val="double" w:sz="4" w:space="0" w:color="auto"/>
              <w:right w:val="single" w:sz="6" w:space="0" w:color="auto"/>
            </w:tcBorders>
          </w:tcPr>
          <w:p w14:paraId="6384E535"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2</w:t>
            </w:r>
          </w:p>
        </w:tc>
        <w:tc>
          <w:tcPr>
            <w:tcW w:w="1358" w:type="dxa"/>
            <w:tcBorders>
              <w:top w:val="single" w:sz="6" w:space="0" w:color="auto"/>
              <w:left w:val="single" w:sz="6" w:space="0" w:color="auto"/>
              <w:bottom w:val="double" w:sz="4" w:space="0" w:color="auto"/>
              <w:right w:val="single" w:sz="6" w:space="0" w:color="auto"/>
            </w:tcBorders>
          </w:tcPr>
          <w:p w14:paraId="7C5A19E9"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3</w:t>
            </w:r>
          </w:p>
        </w:tc>
        <w:tc>
          <w:tcPr>
            <w:tcW w:w="1991" w:type="dxa"/>
            <w:tcBorders>
              <w:top w:val="single" w:sz="6" w:space="0" w:color="auto"/>
              <w:left w:val="single" w:sz="6" w:space="0" w:color="auto"/>
              <w:bottom w:val="double" w:sz="4" w:space="0" w:color="auto"/>
              <w:right w:val="single" w:sz="6" w:space="0" w:color="auto"/>
            </w:tcBorders>
          </w:tcPr>
          <w:p w14:paraId="27A102EC"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4</w:t>
            </w:r>
          </w:p>
        </w:tc>
        <w:tc>
          <w:tcPr>
            <w:tcW w:w="4679" w:type="dxa"/>
            <w:tcBorders>
              <w:top w:val="single" w:sz="6" w:space="0" w:color="auto"/>
              <w:left w:val="single" w:sz="6" w:space="0" w:color="auto"/>
              <w:bottom w:val="double" w:sz="4" w:space="0" w:color="auto"/>
              <w:right w:val="single" w:sz="6" w:space="0" w:color="auto"/>
            </w:tcBorders>
          </w:tcPr>
          <w:p w14:paraId="66F9D433"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5</w:t>
            </w:r>
          </w:p>
        </w:tc>
        <w:tc>
          <w:tcPr>
            <w:tcW w:w="3351" w:type="dxa"/>
            <w:tcBorders>
              <w:top w:val="single" w:sz="6" w:space="0" w:color="auto"/>
              <w:left w:val="single" w:sz="6" w:space="0" w:color="auto"/>
              <w:bottom w:val="double" w:sz="4" w:space="0" w:color="auto"/>
              <w:right w:val="double" w:sz="6" w:space="0" w:color="auto"/>
            </w:tcBorders>
          </w:tcPr>
          <w:p w14:paraId="194E98C6" w14:textId="77777777" w:rsidR="00A37F45" w:rsidRPr="00B02863" w:rsidRDefault="00A37F45" w:rsidP="00A37F45">
            <w:pPr>
              <w:jc w:val="center"/>
              <w:rPr>
                <w:rFonts w:ascii="Arial" w:hAnsi="Arial" w:cs="Arial"/>
                <w:b/>
                <w:snapToGrid w:val="0"/>
                <w:sz w:val="22"/>
                <w:szCs w:val="24"/>
              </w:rPr>
            </w:pPr>
            <w:r w:rsidRPr="00B02863">
              <w:rPr>
                <w:rFonts w:ascii="Arial" w:hAnsi="Arial" w:cs="Arial"/>
                <w:b/>
                <w:snapToGrid w:val="0"/>
                <w:sz w:val="22"/>
                <w:szCs w:val="24"/>
              </w:rPr>
              <w:t>6</w:t>
            </w:r>
          </w:p>
        </w:tc>
      </w:tr>
      <w:tr w:rsidR="00BF7521" w:rsidRPr="007F5096" w14:paraId="602AE410" w14:textId="77777777" w:rsidTr="00B02863">
        <w:trPr>
          <w:trHeight w:val="661"/>
          <w:jc w:val="center"/>
        </w:trPr>
        <w:tc>
          <w:tcPr>
            <w:tcW w:w="15252" w:type="dxa"/>
            <w:gridSpan w:val="6"/>
            <w:tcBorders>
              <w:top w:val="double" w:sz="4" w:space="0" w:color="auto"/>
              <w:left w:val="double" w:sz="6" w:space="0" w:color="auto"/>
              <w:bottom w:val="double" w:sz="4" w:space="0" w:color="auto"/>
              <w:right w:val="double" w:sz="6" w:space="0" w:color="auto"/>
            </w:tcBorders>
            <w:vAlign w:val="center"/>
          </w:tcPr>
          <w:p w14:paraId="1117FBFD" w14:textId="77777777" w:rsidR="00BF7521" w:rsidRPr="007F5096" w:rsidRDefault="00BF7521" w:rsidP="00681EA8">
            <w:pPr>
              <w:jc w:val="center"/>
              <w:rPr>
                <w:rFonts w:ascii="Arial" w:hAnsi="Arial" w:cs="Arial"/>
                <w:snapToGrid w:val="0"/>
                <w:sz w:val="22"/>
                <w:szCs w:val="24"/>
              </w:rPr>
            </w:pPr>
            <w:r w:rsidRPr="00B02863">
              <w:rPr>
                <w:rFonts w:ascii="Arial" w:hAnsi="Arial" w:cs="Arial"/>
                <w:snapToGrid w:val="0"/>
                <w:sz w:val="22"/>
                <w:szCs w:val="24"/>
              </w:rPr>
              <w:t>Вскрытие текучих пород не ожидается</w:t>
            </w:r>
          </w:p>
        </w:tc>
      </w:tr>
    </w:tbl>
    <w:p w14:paraId="687C1AC4" w14:textId="77777777" w:rsidR="00EF6546" w:rsidRDefault="00EF6546" w:rsidP="00C463BE">
      <w:pPr>
        <w:widowControl w:val="0"/>
        <w:tabs>
          <w:tab w:val="left" w:pos="11940"/>
        </w:tabs>
        <w:autoSpaceDE w:val="0"/>
        <w:autoSpaceDN w:val="0"/>
        <w:adjustRightInd w:val="0"/>
        <w:jc w:val="left"/>
        <w:rPr>
          <w:sz w:val="24"/>
          <w:szCs w:val="24"/>
        </w:rPr>
      </w:pPr>
    </w:p>
    <w:p w14:paraId="37DAECDE" w14:textId="77777777" w:rsidR="00B02863" w:rsidRDefault="00B02863" w:rsidP="00C463BE">
      <w:pPr>
        <w:widowControl w:val="0"/>
        <w:tabs>
          <w:tab w:val="left" w:pos="11940"/>
        </w:tabs>
        <w:autoSpaceDE w:val="0"/>
        <w:autoSpaceDN w:val="0"/>
        <w:adjustRightInd w:val="0"/>
        <w:jc w:val="left"/>
        <w:rPr>
          <w:sz w:val="24"/>
          <w:szCs w:val="24"/>
        </w:rPr>
      </w:pPr>
    </w:p>
    <w:p w14:paraId="31029CC4" w14:textId="77777777" w:rsidR="00B02863" w:rsidRPr="007F5096" w:rsidRDefault="00B02863" w:rsidP="00C463BE">
      <w:pPr>
        <w:widowControl w:val="0"/>
        <w:tabs>
          <w:tab w:val="left" w:pos="11940"/>
        </w:tabs>
        <w:autoSpaceDE w:val="0"/>
        <w:autoSpaceDN w:val="0"/>
        <w:adjustRightInd w:val="0"/>
        <w:jc w:val="left"/>
        <w:rPr>
          <w:sz w:val="24"/>
          <w:szCs w:val="24"/>
        </w:rPr>
      </w:pPr>
    </w:p>
    <w:p w14:paraId="7C1BD30D" w14:textId="6EFB609C" w:rsidR="00747165" w:rsidRPr="007F5096" w:rsidRDefault="00747165" w:rsidP="00747165">
      <w:pPr>
        <w:spacing w:after="120"/>
        <w:jc w:val="center"/>
        <w:rPr>
          <w:rFonts w:ascii="Arial" w:hAnsi="Arial" w:cs="Arial"/>
          <w:b/>
          <w:sz w:val="24"/>
          <w:szCs w:val="24"/>
        </w:rPr>
      </w:pPr>
      <w:bookmarkStart w:id="212" w:name="_Toc75279054"/>
      <w:bookmarkStart w:id="213" w:name="_Toc78273269"/>
      <w:bookmarkStart w:id="214" w:name="_Toc86222797"/>
      <w:bookmarkStart w:id="215" w:name="_Toc86320810"/>
      <w:bookmarkStart w:id="216" w:name="_Toc87893047"/>
      <w:bookmarkStart w:id="217" w:name="_Hlk77004028"/>
      <w:bookmarkEnd w:id="15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Прочие возможные осложнения</w:t>
      </w:r>
      <w:bookmarkEnd w:id="212"/>
      <w:bookmarkEnd w:id="213"/>
      <w:bookmarkEnd w:id="214"/>
      <w:bookmarkEnd w:id="215"/>
      <w:bookmarkEnd w:id="216"/>
    </w:p>
    <w:tbl>
      <w:tblPr>
        <w:tblW w:w="15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1103"/>
        <w:gridCol w:w="1260"/>
        <w:gridCol w:w="4713"/>
        <w:gridCol w:w="5412"/>
      </w:tblGrid>
      <w:tr w:rsidR="00D142DF" w:rsidRPr="00B02863" w14:paraId="265EF23B" w14:textId="77777777" w:rsidTr="00B02863">
        <w:trPr>
          <w:cantSplit/>
          <w:trHeight w:val="374"/>
          <w:jc w:val="center"/>
        </w:trPr>
        <w:tc>
          <w:tcPr>
            <w:tcW w:w="2523" w:type="dxa"/>
            <w:vMerge w:val="restart"/>
            <w:tcBorders>
              <w:top w:val="double" w:sz="4" w:space="0" w:color="auto"/>
              <w:left w:val="double" w:sz="4" w:space="0" w:color="auto"/>
            </w:tcBorders>
            <w:shd w:val="clear" w:color="auto" w:fill="auto"/>
            <w:vAlign w:val="center"/>
          </w:tcPr>
          <w:bookmarkEnd w:id="217"/>
          <w:p w14:paraId="527C919B"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Индекс стратиграфического подразделения</w:t>
            </w:r>
          </w:p>
        </w:tc>
        <w:tc>
          <w:tcPr>
            <w:tcW w:w="2363" w:type="dxa"/>
            <w:gridSpan w:val="2"/>
            <w:tcBorders>
              <w:top w:val="double" w:sz="4" w:space="0" w:color="auto"/>
              <w:bottom w:val="single" w:sz="4" w:space="0" w:color="auto"/>
            </w:tcBorders>
            <w:shd w:val="clear" w:color="auto" w:fill="auto"/>
            <w:vAlign w:val="center"/>
          </w:tcPr>
          <w:p w14:paraId="0FEAD921"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Интервал, м</w:t>
            </w:r>
          </w:p>
        </w:tc>
        <w:tc>
          <w:tcPr>
            <w:tcW w:w="4713" w:type="dxa"/>
            <w:vMerge w:val="restart"/>
            <w:tcBorders>
              <w:top w:val="double" w:sz="4" w:space="0" w:color="auto"/>
            </w:tcBorders>
            <w:shd w:val="clear" w:color="auto" w:fill="auto"/>
            <w:vAlign w:val="center"/>
          </w:tcPr>
          <w:p w14:paraId="3F987718" w14:textId="77777777" w:rsidR="00A37F45" w:rsidRPr="00B02863" w:rsidRDefault="00A37F45" w:rsidP="003D0C11">
            <w:pPr>
              <w:jc w:val="center"/>
              <w:rPr>
                <w:rFonts w:ascii="Arial" w:hAnsi="Arial" w:cs="Arial"/>
                <w:b/>
                <w:sz w:val="22"/>
                <w:szCs w:val="24"/>
              </w:rPr>
            </w:pPr>
            <w:r w:rsidRPr="00B02863">
              <w:rPr>
                <w:rFonts w:ascii="Arial" w:hAnsi="Arial" w:cs="Arial"/>
                <w:b/>
                <w:sz w:val="22"/>
                <w:szCs w:val="24"/>
              </w:rPr>
              <w:t>Вид (название) осложнения желобообразование, перегиб ствола, искривление, грифонообразование</w:t>
            </w:r>
          </w:p>
        </w:tc>
        <w:tc>
          <w:tcPr>
            <w:tcW w:w="5412" w:type="dxa"/>
            <w:vMerge w:val="restart"/>
            <w:tcBorders>
              <w:top w:val="double" w:sz="4" w:space="0" w:color="auto"/>
              <w:right w:val="double" w:sz="4" w:space="0" w:color="auto"/>
            </w:tcBorders>
            <w:shd w:val="clear" w:color="auto" w:fill="auto"/>
            <w:vAlign w:val="center"/>
          </w:tcPr>
          <w:p w14:paraId="571D9EB9"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Характеристика (параметры) осложнения и условия возникновения.</w:t>
            </w:r>
          </w:p>
        </w:tc>
      </w:tr>
      <w:tr w:rsidR="00D142DF" w:rsidRPr="00B02863" w14:paraId="1BFAFCF1" w14:textId="77777777" w:rsidTr="00B02863">
        <w:trPr>
          <w:cantSplit/>
          <w:trHeight w:val="528"/>
          <w:jc w:val="center"/>
        </w:trPr>
        <w:tc>
          <w:tcPr>
            <w:tcW w:w="2523" w:type="dxa"/>
            <w:vMerge/>
            <w:tcBorders>
              <w:left w:val="double" w:sz="4" w:space="0" w:color="auto"/>
            </w:tcBorders>
            <w:shd w:val="clear" w:color="auto" w:fill="auto"/>
          </w:tcPr>
          <w:p w14:paraId="237F7ECD" w14:textId="77777777" w:rsidR="00A37F45" w:rsidRPr="00B02863" w:rsidRDefault="00A37F45" w:rsidP="00A37F45">
            <w:pPr>
              <w:jc w:val="center"/>
              <w:rPr>
                <w:rFonts w:ascii="Arial" w:hAnsi="Arial" w:cs="Arial"/>
                <w:b/>
                <w:sz w:val="22"/>
                <w:szCs w:val="24"/>
              </w:rPr>
            </w:pPr>
          </w:p>
        </w:tc>
        <w:tc>
          <w:tcPr>
            <w:tcW w:w="1103" w:type="dxa"/>
            <w:tcBorders>
              <w:top w:val="single" w:sz="4" w:space="0" w:color="auto"/>
            </w:tcBorders>
            <w:shd w:val="clear" w:color="auto" w:fill="auto"/>
          </w:tcPr>
          <w:p w14:paraId="6D304F3E"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От</w:t>
            </w:r>
          </w:p>
          <w:p w14:paraId="715CF661" w14:textId="77777777" w:rsidR="00A37F45" w:rsidRPr="00B02863" w:rsidRDefault="00A37F45" w:rsidP="00A37F45">
            <w:pPr>
              <w:jc w:val="center"/>
              <w:rPr>
                <w:rFonts w:ascii="Arial" w:hAnsi="Arial" w:cs="Arial"/>
                <w:b/>
                <w:sz w:val="22"/>
                <w:szCs w:val="24"/>
              </w:rPr>
            </w:pPr>
            <w:r w:rsidRPr="00B02863">
              <w:rPr>
                <w:rFonts w:ascii="Arial" w:hAnsi="Arial" w:cs="Arial"/>
                <w:b/>
                <w:snapToGrid w:val="0"/>
                <w:sz w:val="22"/>
                <w:szCs w:val="24"/>
              </w:rPr>
              <w:t>(верх)</w:t>
            </w:r>
          </w:p>
        </w:tc>
        <w:tc>
          <w:tcPr>
            <w:tcW w:w="1260" w:type="dxa"/>
            <w:tcBorders>
              <w:top w:val="single" w:sz="4" w:space="0" w:color="auto"/>
            </w:tcBorders>
            <w:shd w:val="clear" w:color="auto" w:fill="auto"/>
          </w:tcPr>
          <w:p w14:paraId="1664E6FE"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До</w:t>
            </w:r>
          </w:p>
          <w:p w14:paraId="37FE6C93" w14:textId="77777777" w:rsidR="00A37F45" w:rsidRPr="00B02863" w:rsidRDefault="00A37F45" w:rsidP="00A37F45">
            <w:pPr>
              <w:jc w:val="center"/>
              <w:rPr>
                <w:rFonts w:ascii="Arial" w:hAnsi="Arial" w:cs="Arial"/>
                <w:b/>
                <w:sz w:val="22"/>
                <w:szCs w:val="24"/>
              </w:rPr>
            </w:pPr>
            <w:r w:rsidRPr="00B02863">
              <w:rPr>
                <w:rFonts w:ascii="Arial" w:hAnsi="Arial" w:cs="Arial"/>
                <w:b/>
                <w:snapToGrid w:val="0"/>
                <w:sz w:val="22"/>
                <w:szCs w:val="24"/>
              </w:rPr>
              <w:t>(низ)</w:t>
            </w:r>
          </w:p>
        </w:tc>
        <w:tc>
          <w:tcPr>
            <w:tcW w:w="4713" w:type="dxa"/>
            <w:vMerge/>
            <w:tcBorders>
              <w:bottom w:val="nil"/>
            </w:tcBorders>
            <w:shd w:val="clear" w:color="auto" w:fill="auto"/>
            <w:vAlign w:val="center"/>
          </w:tcPr>
          <w:p w14:paraId="36981620" w14:textId="77777777" w:rsidR="00A37F45" w:rsidRPr="00B02863" w:rsidRDefault="00A37F45" w:rsidP="00A37F45">
            <w:pPr>
              <w:jc w:val="center"/>
              <w:rPr>
                <w:rFonts w:ascii="Arial" w:hAnsi="Arial" w:cs="Arial"/>
                <w:b/>
                <w:sz w:val="22"/>
                <w:szCs w:val="24"/>
              </w:rPr>
            </w:pPr>
          </w:p>
        </w:tc>
        <w:tc>
          <w:tcPr>
            <w:tcW w:w="5412" w:type="dxa"/>
            <w:vMerge/>
            <w:tcBorders>
              <w:right w:val="double" w:sz="4" w:space="0" w:color="auto"/>
            </w:tcBorders>
            <w:shd w:val="clear" w:color="auto" w:fill="auto"/>
            <w:vAlign w:val="center"/>
          </w:tcPr>
          <w:p w14:paraId="0395917C" w14:textId="77777777" w:rsidR="00A37F45" w:rsidRPr="00B02863" w:rsidRDefault="00A37F45" w:rsidP="00A37F45">
            <w:pPr>
              <w:jc w:val="center"/>
              <w:rPr>
                <w:rFonts w:ascii="Arial" w:hAnsi="Arial" w:cs="Arial"/>
                <w:b/>
                <w:sz w:val="22"/>
                <w:szCs w:val="24"/>
              </w:rPr>
            </w:pPr>
          </w:p>
        </w:tc>
      </w:tr>
      <w:tr w:rsidR="00D142DF" w:rsidRPr="00B02863" w14:paraId="3E7631A0" w14:textId="77777777" w:rsidTr="00B02863">
        <w:trPr>
          <w:cantSplit/>
          <w:trHeight w:val="310"/>
          <w:jc w:val="center"/>
        </w:trPr>
        <w:tc>
          <w:tcPr>
            <w:tcW w:w="2523" w:type="dxa"/>
            <w:tcBorders>
              <w:left w:val="double" w:sz="4" w:space="0" w:color="auto"/>
              <w:bottom w:val="single" w:sz="4" w:space="0" w:color="auto"/>
            </w:tcBorders>
            <w:shd w:val="clear" w:color="auto" w:fill="auto"/>
          </w:tcPr>
          <w:p w14:paraId="06C67A8D"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1</w:t>
            </w:r>
          </w:p>
        </w:tc>
        <w:tc>
          <w:tcPr>
            <w:tcW w:w="1103" w:type="dxa"/>
            <w:tcBorders>
              <w:top w:val="single" w:sz="4" w:space="0" w:color="auto"/>
              <w:bottom w:val="single" w:sz="4" w:space="0" w:color="auto"/>
            </w:tcBorders>
            <w:shd w:val="clear" w:color="auto" w:fill="auto"/>
          </w:tcPr>
          <w:p w14:paraId="07583444"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2</w:t>
            </w:r>
          </w:p>
        </w:tc>
        <w:tc>
          <w:tcPr>
            <w:tcW w:w="1260" w:type="dxa"/>
            <w:tcBorders>
              <w:top w:val="single" w:sz="4" w:space="0" w:color="auto"/>
              <w:bottom w:val="single" w:sz="4" w:space="0" w:color="auto"/>
            </w:tcBorders>
            <w:shd w:val="clear" w:color="auto" w:fill="auto"/>
          </w:tcPr>
          <w:p w14:paraId="5DD9BB4A"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3</w:t>
            </w:r>
          </w:p>
        </w:tc>
        <w:tc>
          <w:tcPr>
            <w:tcW w:w="4713" w:type="dxa"/>
            <w:tcBorders>
              <w:bottom w:val="single" w:sz="4" w:space="0" w:color="auto"/>
            </w:tcBorders>
            <w:shd w:val="clear" w:color="auto" w:fill="auto"/>
          </w:tcPr>
          <w:p w14:paraId="04F2F4A1"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4</w:t>
            </w:r>
          </w:p>
        </w:tc>
        <w:tc>
          <w:tcPr>
            <w:tcW w:w="5412" w:type="dxa"/>
            <w:tcBorders>
              <w:bottom w:val="single" w:sz="4" w:space="0" w:color="auto"/>
              <w:right w:val="double" w:sz="4" w:space="0" w:color="auto"/>
            </w:tcBorders>
            <w:shd w:val="clear" w:color="auto" w:fill="auto"/>
          </w:tcPr>
          <w:p w14:paraId="779F89CB" w14:textId="77777777" w:rsidR="00A37F45" w:rsidRPr="00B02863" w:rsidRDefault="00A37F45" w:rsidP="00A37F45">
            <w:pPr>
              <w:jc w:val="center"/>
              <w:rPr>
                <w:rFonts w:ascii="Arial" w:hAnsi="Arial" w:cs="Arial"/>
                <w:b/>
                <w:sz w:val="22"/>
                <w:szCs w:val="24"/>
              </w:rPr>
            </w:pPr>
            <w:r w:rsidRPr="00B02863">
              <w:rPr>
                <w:rFonts w:ascii="Arial" w:hAnsi="Arial" w:cs="Arial"/>
                <w:b/>
                <w:sz w:val="22"/>
                <w:szCs w:val="24"/>
              </w:rPr>
              <w:t>5</w:t>
            </w:r>
          </w:p>
        </w:tc>
      </w:tr>
      <w:tr w:rsidR="00BF7521" w:rsidRPr="007F5096" w14:paraId="331D015E" w14:textId="77777777" w:rsidTr="00B02863">
        <w:trPr>
          <w:cantSplit/>
          <w:trHeight w:val="833"/>
          <w:jc w:val="center"/>
        </w:trPr>
        <w:tc>
          <w:tcPr>
            <w:tcW w:w="2523" w:type="dxa"/>
            <w:tcBorders>
              <w:top w:val="single" w:sz="4" w:space="0" w:color="auto"/>
              <w:left w:val="double" w:sz="4" w:space="0" w:color="auto"/>
              <w:bottom w:val="double" w:sz="4" w:space="0" w:color="auto"/>
            </w:tcBorders>
            <w:shd w:val="clear" w:color="auto" w:fill="auto"/>
            <w:vAlign w:val="center"/>
          </w:tcPr>
          <w:p w14:paraId="575A8AC9" w14:textId="637EBA4A" w:rsidR="00BF7521" w:rsidRPr="00B02863" w:rsidRDefault="00BF7521" w:rsidP="00BF7521">
            <w:pPr>
              <w:jc w:val="center"/>
              <w:rPr>
                <w:rFonts w:ascii="Arial" w:hAnsi="Arial" w:cs="Arial"/>
                <w:bCs/>
                <w:sz w:val="22"/>
                <w:szCs w:val="24"/>
              </w:rPr>
            </w:pPr>
            <w:r w:rsidRPr="00B02863">
              <w:rPr>
                <w:rFonts w:ascii="Arial" w:hAnsi="Arial" w:cs="Arial"/>
                <w:bCs/>
                <w:strike/>
                <w:sz w:val="22"/>
                <w:szCs w:val="24"/>
              </w:rPr>
              <w:t>Р</w:t>
            </w:r>
            <w:r w:rsidRPr="00B02863">
              <w:rPr>
                <w:rFonts w:ascii="Arial" w:hAnsi="Arial" w:cs="Arial"/>
                <w:bCs/>
                <w:sz w:val="22"/>
                <w:szCs w:val="24"/>
              </w:rPr>
              <w:t xml:space="preserve"> - </w:t>
            </w:r>
            <w:r w:rsidRPr="00B02863">
              <w:rPr>
                <w:rFonts w:ascii="Arial" w:hAnsi="Arial" w:cs="Arial"/>
                <w:sz w:val="22"/>
                <w:szCs w:val="24"/>
                <w:lang w:val="en-US"/>
              </w:rPr>
              <w:t>K</w:t>
            </w:r>
          </w:p>
        </w:tc>
        <w:tc>
          <w:tcPr>
            <w:tcW w:w="1103" w:type="dxa"/>
            <w:tcBorders>
              <w:top w:val="single" w:sz="4" w:space="0" w:color="auto"/>
              <w:bottom w:val="double" w:sz="4" w:space="0" w:color="auto"/>
            </w:tcBorders>
            <w:shd w:val="clear" w:color="auto" w:fill="auto"/>
            <w:vAlign w:val="center"/>
          </w:tcPr>
          <w:p w14:paraId="478B1BAF" w14:textId="77777777" w:rsidR="00BF7521" w:rsidRPr="00B02863" w:rsidRDefault="00BF7521" w:rsidP="00BF7521">
            <w:pPr>
              <w:jc w:val="center"/>
              <w:rPr>
                <w:rFonts w:ascii="Arial" w:hAnsi="Arial" w:cs="Arial"/>
                <w:bCs/>
                <w:sz w:val="22"/>
                <w:szCs w:val="24"/>
              </w:rPr>
            </w:pPr>
            <w:r w:rsidRPr="00B02863">
              <w:rPr>
                <w:rFonts w:ascii="Arial" w:hAnsi="Arial" w:cs="Arial"/>
                <w:bCs/>
                <w:sz w:val="22"/>
                <w:szCs w:val="24"/>
              </w:rPr>
              <w:t>100</w:t>
            </w:r>
          </w:p>
        </w:tc>
        <w:tc>
          <w:tcPr>
            <w:tcW w:w="1260" w:type="dxa"/>
            <w:tcBorders>
              <w:top w:val="single" w:sz="4" w:space="0" w:color="auto"/>
              <w:bottom w:val="double" w:sz="4" w:space="0" w:color="auto"/>
            </w:tcBorders>
            <w:shd w:val="clear" w:color="auto" w:fill="auto"/>
            <w:vAlign w:val="center"/>
          </w:tcPr>
          <w:p w14:paraId="3EB1DA2C" w14:textId="77777777" w:rsidR="00BF7521" w:rsidRPr="00B02863" w:rsidRDefault="00BF7521" w:rsidP="00BF7521">
            <w:pPr>
              <w:jc w:val="center"/>
              <w:rPr>
                <w:rFonts w:ascii="Arial" w:hAnsi="Arial" w:cs="Arial"/>
                <w:bCs/>
                <w:sz w:val="22"/>
                <w:szCs w:val="24"/>
              </w:rPr>
            </w:pPr>
            <w:r w:rsidRPr="00B02863">
              <w:rPr>
                <w:rFonts w:ascii="Arial" w:hAnsi="Arial" w:cs="Arial"/>
                <w:bCs/>
                <w:sz w:val="22"/>
                <w:szCs w:val="24"/>
              </w:rPr>
              <w:t>1500</w:t>
            </w:r>
          </w:p>
        </w:tc>
        <w:tc>
          <w:tcPr>
            <w:tcW w:w="4713" w:type="dxa"/>
            <w:tcBorders>
              <w:top w:val="single" w:sz="4" w:space="0" w:color="auto"/>
              <w:bottom w:val="double" w:sz="4" w:space="0" w:color="auto"/>
            </w:tcBorders>
            <w:shd w:val="clear" w:color="auto" w:fill="auto"/>
            <w:vAlign w:val="center"/>
          </w:tcPr>
          <w:p w14:paraId="480B9C68" w14:textId="77777777" w:rsidR="00BF7521" w:rsidRPr="00B02863" w:rsidRDefault="00BF7521" w:rsidP="00BF7521">
            <w:pPr>
              <w:jc w:val="center"/>
              <w:rPr>
                <w:rFonts w:ascii="Arial" w:hAnsi="Arial" w:cs="Arial"/>
                <w:sz w:val="22"/>
                <w:szCs w:val="24"/>
              </w:rPr>
            </w:pPr>
            <w:r w:rsidRPr="00B02863">
              <w:rPr>
                <w:rFonts w:ascii="Arial" w:hAnsi="Arial" w:cs="Arial"/>
                <w:sz w:val="22"/>
                <w:szCs w:val="24"/>
              </w:rPr>
              <w:t>Желобообразование,</w:t>
            </w:r>
            <w:r w:rsidR="00917827" w:rsidRPr="00B02863">
              <w:rPr>
                <w:rFonts w:ascii="Arial" w:hAnsi="Arial" w:cs="Arial"/>
                <w:sz w:val="22"/>
                <w:szCs w:val="24"/>
              </w:rPr>
              <w:t xml:space="preserve"> </w:t>
            </w:r>
            <w:r w:rsidRPr="00B02863">
              <w:rPr>
                <w:rFonts w:ascii="Arial" w:hAnsi="Arial" w:cs="Arial"/>
                <w:sz w:val="22"/>
                <w:szCs w:val="24"/>
              </w:rPr>
              <w:t>сужение ствола скважины</w:t>
            </w:r>
          </w:p>
        </w:tc>
        <w:tc>
          <w:tcPr>
            <w:tcW w:w="5412" w:type="dxa"/>
            <w:tcBorders>
              <w:bottom w:val="double" w:sz="4" w:space="0" w:color="auto"/>
              <w:right w:val="double" w:sz="4" w:space="0" w:color="auto"/>
            </w:tcBorders>
            <w:shd w:val="clear" w:color="auto" w:fill="auto"/>
          </w:tcPr>
          <w:p w14:paraId="007C1422" w14:textId="77777777" w:rsidR="00BF7521" w:rsidRPr="007F5096" w:rsidRDefault="00BF7521" w:rsidP="00BF7521">
            <w:pPr>
              <w:jc w:val="center"/>
              <w:rPr>
                <w:rFonts w:ascii="Arial" w:hAnsi="Arial" w:cs="Arial"/>
                <w:b/>
                <w:sz w:val="22"/>
                <w:szCs w:val="24"/>
              </w:rPr>
            </w:pPr>
            <w:r w:rsidRPr="00B02863">
              <w:rPr>
                <w:rFonts w:ascii="Arial" w:hAnsi="Arial" w:cs="Arial"/>
                <w:sz w:val="22"/>
                <w:szCs w:val="24"/>
              </w:rPr>
              <w:t>Набухание глинистых частиц под воздействием фильтрата бур. раствора или образование толстых глинистых корок против проницаемых пород</w:t>
            </w:r>
          </w:p>
        </w:tc>
      </w:tr>
    </w:tbl>
    <w:p w14:paraId="7ACA42A5" w14:textId="77777777" w:rsidR="00487117" w:rsidRPr="007F5096" w:rsidRDefault="00487117" w:rsidP="00487117">
      <w:pPr>
        <w:jc w:val="left"/>
        <w:rPr>
          <w:color w:val="FF0000"/>
        </w:rPr>
      </w:pPr>
    </w:p>
    <w:p w14:paraId="3C6BB4EE" w14:textId="77777777" w:rsidR="002F6932" w:rsidRPr="007F5096" w:rsidRDefault="002F6932" w:rsidP="00487117">
      <w:pPr>
        <w:jc w:val="left"/>
        <w:rPr>
          <w:color w:val="FF0000"/>
        </w:rPr>
      </w:pPr>
      <w:r w:rsidRPr="007F5096">
        <w:rPr>
          <w:color w:val="FF0000"/>
        </w:rPr>
        <w:br w:type="page"/>
      </w:r>
    </w:p>
    <w:p w14:paraId="70E416B6" w14:textId="0250E75B" w:rsidR="00864CDF" w:rsidRPr="00965835" w:rsidRDefault="00864CDF" w:rsidP="00965835">
      <w:pPr>
        <w:pStyle w:val="3"/>
        <w:keepLines/>
        <w:numPr>
          <w:ilvl w:val="2"/>
          <w:numId w:val="24"/>
        </w:numPr>
        <w:spacing w:before="40" w:after="0"/>
        <w:jc w:val="center"/>
        <w:rPr>
          <w:lang w:val="kk-KZ"/>
        </w:rPr>
      </w:pPr>
      <w:bookmarkStart w:id="218" w:name="_Toc75264237"/>
      <w:bookmarkStart w:id="219" w:name="_Toc77147738"/>
      <w:bookmarkStart w:id="220" w:name="_Toc86153458"/>
      <w:bookmarkStart w:id="221" w:name="_Toc207368723"/>
      <w:bookmarkStart w:id="222" w:name="_Hlk77004055"/>
      <w:r w:rsidRPr="007F5096">
        <w:rPr>
          <w:lang w:val="kk-KZ"/>
        </w:rPr>
        <w:lastRenderedPageBreak/>
        <w:t>Исследовательские работы</w:t>
      </w:r>
      <w:bookmarkEnd w:id="218"/>
      <w:bookmarkEnd w:id="219"/>
      <w:bookmarkEnd w:id="220"/>
      <w:bookmarkEnd w:id="221"/>
    </w:p>
    <w:p w14:paraId="23C83AD8" w14:textId="572253ED" w:rsidR="008A62C8" w:rsidRPr="007F5096" w:rsidRDefault="00747165" w:rsidP="008A62C8">
      <w:pPr>
        <w:autoSpaceDE w:val="0"/>
        <w:autoSpaceDN w:val="0"/>
        <w:jc w:val="center"/>
        <w:rPr>
          <w:rFonts w:ascii="Arial" w:hAnsi="Arial" w:cs="Arial"/>
          <w:b/>
          <w:sz w:val="22"/>
          <w:szCs w:val="24"/>
        </w:rPr>
      </w:pPr>
      <w:bookmarkStart w:id="223" w:name="_Toc75279055"/>
      <w:bookmarkStart w:id="224" w:name="_Toc78273270"/>
      <w:bookmarkStart w:id="225" w:name="_Toc86222798"/>
      <w:bookmarkStart w:id="226" w:name="_Toc86320811"/>
      <w:bookmarkStart w:id="227" w:name="_Toc87893048"/>
      <w:bookmarkEnd w:id="222"/>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15</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Отбор керна, шлама и грунтов</w:t>
      </w:r>
      <w:bookmarkEnd w:id="223"/>
      <w:bookmarkEnd w:id="224"/>
      <w:bookmarkEnd w:id="225"/>
      <w:bookmarkEnd w:id="226"/>
      <w:bookmarkEnd w:id="227"/>
    </w:p>
    <w:p w14:paraId="67E3FEC1" w14:textId="77777777" w:rsidR="00F61F5F" w:rsidRPr="007F5096" w:rsidRDefault="00F61F5F" w:rsidP="008A62C8">
      <w:pPr>
        <w:autoSpaceDE w:val="0"/>
        <w:autoSpaceDN w:val="0"/>
        <w:jc w:val="center"/>
        <w:rPr>
          <w:b/>
          <w:bCs/>
        </w:rPr>
      </w:pPr>
    </w:p>
    <w:tbl>
      <w:tblPr>
        <w:tblW w:w="15601" w:type="dxa"/>
        <w:tblInd w:w="-6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09"/>
        <w:gridCol w:w="1423"/>
        <w:gridCol w:w="994"/>
        <w:gridCol w:w="978"/>
        <w:gridCol w:w="1011"/>
        <w:gridCol w:w="1007"/>
        <w:gridCol w:w="985"/>
        <w:gridCol w:w="996"/>
        <w:gridCol w:w="1331"/>
        <w:gridCol w:w="990"/>
        <w:gridCol w:w="1421"/>
        <w:gridCol w:w="994"/>
        <w:gridCol w:w="895"/>
      </w:tblGrid>
      <w:tr w:rsidR="00795088" w:rsidRPr="007F5096" w14:paraId="05E2EEB6" w14:textId="77777777" w:rsidTr="00AD06A6">
        <w:trPr>
          <w:trHeight w:val="1080"/>
        </w:trPr>
        <w:tc>
          <w:tcPr>
            <w:tcW w:w="1367" w:type="dxa"/>
            <w:vMerge w:val="restart"/>
            <w:textDirection w:val="btLr"/>
            <w:vAlign w:val="center"/>
          </w:tcPr>
          <w:p w14:paraId="6B8361DB" w14:textId="77777777" w:rsidR="00795088" w:rsidRPr="007F5096" w:rsidRDefault="00795088" w:rsidP="00AD06A6">
            <w:pPr>
              <w:ind w:left="113" w:right="113"/>
              <w:jc w:val="center"/>
              <w:rPr>
                <w:rFonts w:ascii="Arial" w:hAnsi="Arial" w:cs="Arial"/>
                <w:b/>
                <w:snapToGrid w:val="0"/>
                <w:sz w:val="22"/>
                <w:szCs w:val="24"/>
              </w:rPr>
            </w:pPr>
            <w:r w:rsidRPr="007F5096">
              <w:rPr>
                <w:rFonts w:ascii="Arial" w:hAnsi="Arial" w:cs="Arial"/>
                <w:b/>
                <w:snapToGrid w:val="0"/>
                <w:sz w:val="22"/>
                <w:szCs w:val="24"/>
              </w:rPr>
              <w:t>Индекс стратиграфического подразделения</w:t>
            </w:r>
          </w:p>
        </w:tc>
        <w:tc>
          <w:tcPr>
            <w:tcW w:w="2632" w:type="dxa"/>
            <w:gridSpan w:val="2"/>
            <w:vAlign w:val="center"/>
          </w:tcPr>
          <w:p w14:paraId="2A4DEC25"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Параметры отбора</w:t>
            </w:r>
          </w:p>
          <w:p w14:paraId="0A691C57" w14:textId="77777777"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керна</w:t>
            </w:r>
          </w:p>
        </w:tc>
        <w:tc>
          <w:tcPr>
            <w:tcW w:w="1972" w:type="dxa"/>
            <w:gridSpan w:val="2"/>
            <w:vAlign w:val="center"/>
          </w:tcPr>
          <w:p w14:paraId="7D70E15C" w14:textId="06F091AB"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 xml:space="preserve">Интервал, </w:t>
            </w:r>
            <w:r w:rsidR="00821CB4">
              <w:rPr>
                <w:rFonts w:ascii="Arial" w:hAnsi="Arial" w:cs="Arial"/>
                <w:b/>
                <w:snapToGrid w:val="0"/>
                <w:sz w:val="22"/>
                <w:szCs w:val="24"/>
              </w:rPr>
              <w:t>(</w:t>
            </w:r>
            <w:r w:rsidRPr="007F5096">
              <w:rPr>
                <w:rFonts w:ascii="Arial" w:hAnsi="Arial" w:cs="Arial"/>
                <w:b/>
                <w:snapToGrid w:val="0"/>
                <w:sz w:val="22"/>
                <w:szCs w:val="24"/>
              </w:rPr>
              <w:t>м</w:t>
            </w:r>
            <w:r w:rsidR="00821CB4">
              <w:rPr>
                <w:rFonts w:ascii="Arial" w:hAnsi="Arial" w:cs="Arial"/>
                <w:b/>
                <w:snapToGrid w:val="0"/>
                <w:sz w:val="22"/>
                <w:szCs w:val="24"/>
              </w:rPr>
              <w:t>)</w:t>
            </w:r>
          </w:p>
        </w:tc>
        <w:tc>
          <w:tcPr>
            <w:tcW w:w="1011" w:type="dxa"/>
            <w:vMerge w:val="restart"/>
            <w:tcBorders>
              <w:right w:val="double" w:sz="4" w:space="0" w:color="auto"/>
            </w:tcBorders>
            <w:textDirection w:val="btLr"/>
            <w:vAlign w:val="center"/>
          </w:tcPr>
          <w:p w14:paraId="6E82899E" w14:textId="3D97CAAA" w:rsidR="00795088" w:rsidRPr="007F5096" w:rsidRDefault="00795088" w:rsidP="00AD06A6">
            <w:pPr>
              <w:ind w:left="113" w:right="113"/>
              <w:jc w:val="center"/>
              <w:rPr>
                <w:rFonts w:ascii="Arial" w:hAnsi="Arial" w:cs="Arial"/>
                <w:b/>
                <w:snapToGrid w:val="0"/>
                <w:sz w:val="22"/>
                <w:szCs w:val="24"/>
              </w:rPr>
            </w:pPr>
            <w:r w:rsidRPr="007F5096">
              <w:rPr>
                <w:rFonts w:ascii="Arial" w:hAnsi="Arial" w:cs="Arial"/>
                <w:b/>
                <w:snapToGrid w:val="0"/>
                <w:sz w:val="22"/>
                <w:szCs w:val="24"/>
              </w:rPr>
              <w:t xml:space="preserve">Метраж отбора керна, </w:t>
            </w:r>
            <w:r w:rsidR="00821CB4">
              <w:rPr>
                <w:rFonts w:ascii="Arial" w:hAnsi="Arial" w:cs="Arial"/>
                <w:b/>
                <w:snapToGrid w:val="0"/>
                <w:sz w:val="22"/>
                <w:szCs w:val="24"/>
              </w:rPr>
              <w:t>(</w:t>
            </w:r>
            <w:r w:rsidRPr="007F5096">
              <w:rPr>
                <w:rFonts w:ascii="Arial" w:hAnsi="Arial" w:cs="Arial"/>
                <w:b/>
                <w:snapToGrid w:val="0"/>
                <w:sz w:val="22"/>
                <w:szCs w:val="24"/>
              </w:rPr>
              <w:t>м</w:t>
            </w:r>
            <w:r w:rsidR="00821CB4">
              <w:rPr>
                <w:rFonts w:ascii="Arial" w:hAnsi="Arial" w:cs="Arial"/>
                <w:b/>
                <w:snapToGrid w:val="0"/>
                <w:sz w:val="22"/>
                <w:szCs w:val="24"/>
              </w:rPr>
              <w:t>)</w:t>
            </w:r>
          </w:p>
        </w:tc>
        <w:tc>
          <w:tcPr>
            <w:tcW w:w="1007" w:type="dxa"/>
            <w:vMerge w:val="restart"/>
            <w:tcBorders>
              <w:top w:val="double" w:sz="4" w:space="0" w:color="auto"/>
              <w:left w:val="double" w:sz="4" w:space="0" w:color="auto"/>
              <w:bottom w:val="single" w:sz="4" w:space="0" w:color="auto"/>
            </w:tcBorders>
            <w:textDirection w:val="btLr"/>
            <w:vAlign w:val="center"/>
          </w:tcPr>
          <w:p w14:paraId="20E674B3" w14:textId="77777777" w:rsidR="00795088" w:rsidRPr="007F5096" w:rsidRDefault="00795088" w:rsidP="00AD06A6">
            <w:pPr>
              <w:ind w:left="113" w:right="113"/>
              <w:jc w:val="center"/>
              <w:rPr>
                <w:rFonts w:ascii="Arial" w:hAnsi="Arial" w:cs="Arial"/>
                <w:b/>
                <w:sz w:val="22"/>
                <w:szCs w:val="24"/>
              </w:rPr>
            </w:pPr>
            <w:r w:rsidRPr="007F5096">
              <w:rPr>
                <w:rFonts w:ascii="Arial" w:hAnsi="Arial" w:cs="Arial"/>
                <w:b/>
                <w:snapToGrid w:val="0"/>
                <w:sz w:val="22"/>
                <w:szCs w:val="24"/>
              </w:rPr>
              <w:t>Индекс стратиграфического подразделения</w:t>
            </w:r>
          </w:p>
        </w:tc>
        <w:tc>
          <w:tcPr>
            <w:tcW w:w="1981" w:type="dxa"/>
            <w:gridSpan w:val="2"/>
            <w:vAlign w:val="center"/>
          </w:tcPr>
          <w:p w14:paraId="4417CC12" w14:textId="666D5273"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 xml:space="preserve">Интервал, </w:t>
            </w:r>
            <w:r w:rsidR="00821CB4">
              <w:rPr>
                <w:rFonts w:ascii="Arial" w:hAnsi="Arial" w:cs="Arial"/>
                <w:b/>
                <w:snapToGrid w:val="0"/>
                <w:sz w:val="22"/>
                <w:szCs w:val="24"/>
              </w:rPr>
              <w:t>(</w:t>
            </w:r>
            <w:r w:rsidRPr="007F5096">
              <w:rPr>
                <w:rFonts w:ascii="Arial" w:hAnsi="Arial" w:cs="Arial"/>
                <w:b/>
                <w:snapToGrid w:val="0"/>
                <w:sz w:val="22"/>
                <w:szCs w:val="24"/>
              </w:rPr>
              <w:t>м</w:t>
            </w:r>
            <w:r w:rsidR="00821CB4">
              <w:rPr>
                <w:rFonts w:ascii="Arial" w:hAnsi="Arial" w:cs="Arial"/>
                <w:b/>
                <w:snapToGrid w:val="0"/>
                <w:sz w:val="22"/>
                <w:szCs w:val="24"/>
              </w:rPr>
              <w:t>)</w:t>
            </w:r>
          </w:p>
        </w:tc>
        <w:tc>
          <w:tcPr>
            <w:tcW w:w="1331" w:type="dxa"/>
            <w:vMerge w:val="restart"/>
            <w:tcBorders>
              <w:right w:val="double" w:sz="4" w:space="0" w:color="auto"/>
            </w:tcBorders>
            <w:vAlign w:val="center"/>
          </w:tcPr>
          <w:p w14:paraId="5FFCAE98" w14:textId="77777777"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Частота отбора шлама через м</w:t>
            </w:r>
          </w:p>
        </w:tc>
        <w:tc>
          <w:tcPr>
            <w:tcW w:w="990" w:type="dxa"/>
            <w:vMerge w:val="restart"/>
            <w:tcBorders>
              <w:top w:val="double" w:sz="4" w:space="0" w:color="auto"/>
              <w:left w:val="double" w:sz="4" w:space="0" w:color="auto"/>
              <w:bottom w:val="single" w:sz="4" w:space="0" w:color="auto"/>
            </w:tcBorders>
            <w:textDirection w:val="btLr"/>
            <w:vAlign w:val="center"/>
          </w:tcPr>
          <w:p w14:paraId="7BC2F82C" w14:textId="77777777" w:rsidR="00795088" w:rsidRPr="007F5096" w:rsidRDefault="00795088" w:rsidP="00AD06A6">
            <w:pPr>
              <w:ind w:left="113" w:right="113"/>
              <w:jc w:val="center"/>
              <w:rPr>
                <w:rFonts w:ascii="Arial" w:hAnsi="Arial" w:cs="Arial"/>
                <w:b/>
                <w:snapToGrid w:val="0"/>
                <w:sz w:val="22"/>
                <w:szCs w:val="24"/>
              </w:rPr>
            </w:pPr>
            <w:r w:rsidRPr="007F5096">
              <w:rPr>
                <w:rFonts w:ascii="Arial" w:hAnsi="Arial" w:cs="Arial"/>
                <w:b/>
                <w:snapToGrid w:val="0"/>
                <w:sz w:val="22"/>
                <w:szCs w:val="24"/>
              </w:rPr>
              <w:t>Индекс стратиграфического подразделения</w:t>
            </w:r>
          </w:p>
        </w:tc>
        <w:tc>
          <w:tcPr>
            <w:tcW w:w="1421" w:type="dxa"/>
            <w:vMerge w:val="restart"/>
            <w:textDirection w:val="btLr"/>
            <w:vAlign w:val="center"/>
          </w:tcPr>
          <w:p w14:paraId="01B7B2F7" w14:textId="738A86F4" w:rsidR="00795088" w:rsidRPr="007F5096" w:rsidRDefault="00795088" w:rsidP="00AD06A6">
            <w:pPr>
              <w:ind w:left="113" w:right="113"/>
              <w:jc w:val="center"/>
              <w:rPr>
                <w:rFonts w:ascii="Arial" w:hAnsi="Arial" w:cs="Arial"/>
                <w:b/>
                <w:snapToGrid w:val="0"/>
                <w:sz w:val="22"/>
                <w:szCs w:val="24"/>
              </w:rPr>
            </w:pPr>
            <w:r w:rsidRPr="007F5096">
              <w:rPr>
                <w:rFonts w:ascii="Arial" w:hAnsi="Arial" w:cs="Arial"/>
                <w:b/>
                <w:snapToGrid w:val="0"/>
                <w:sz w:val="22"/>
                <w:szCs w:val="24"/>
              </w:rPr>
              <w:t xml:space="preserve">Глубина отбора грунта, </w:t>
            </w:r>
            <w:r w:rsidR="00821CB4">
              <w:rPr>
                <w:rFonts w:ascii="Arial" w:hAnsi="Arial" w:cs="Arial"/>
                <w:b/>
                <w:snapToGrid w:val="0"/>
                <w:sz w:val="22"/>
                <w:szCs w:val="24"/>
              </w:rPr>
              <w:t>(</w:t>
            </w:r>
            <w:r w:rsidRPr="007F5096">
              <w:rPr>
                <w:rFonts w:ascii="Arial" w:hAnsi="Arial" w:cs="Arial"/>
                <w:b/>
                <w:snapToGrid w:val="0"/>
                <w:sz w:val="22"/>
                <w:szCs w:val="24"/>
              </w:rPr>
              <w:t>м</w:t>
            </w:r>
            <w:r w:rsidR="00821CB4">
              <w:rPr>
                <w:rFonts w:ascii="Arial" w:hAnsi="Arial" w:cs="Arial"/>
                <w:b/>
                <w:snapToGrid w:val="0"/>
                <w:sz w:val="22"/>
                <w:szCs w:val="24"/>
              </w:rPr>
              <w:t>)</w:t>
            </w:r>
          </w:p>
        </w:tc>
        <w:tc>
          <w:tcPr>
            <w:tcW w:w="994" w:type="dxa"/>
            <w:vMerge w:val="restart"/>
            <w:textDirection w:val="btLr"/>
            <w:vAlign w:val="center"/>
          </w:tcPr>
          <w:p w14:paraId="7F594E52" w14:textId="77777777" w:rsidR="00795088" w:rsidRPr="007F5096" w:rsidRDefault="00795088" w:rsidP="00AD06A6">
            <w:pPr>
              <w:ind w:left="113" w:right="113"/>
              <w:jc w:val="center"/>
              <w:rPr>
                <w:rFonts w:ascii="Arial" w:hAnsi="Arial" w:cs="Arial"/>
                <w:b/>
                <w:snapToGrid w:val="0"/>
                <w:sz w:val="22"/>
                <w:szCs w:val="24"/>
              </w:rPr>
            </w:pPr>
            <w:r w:rsidRPr="007F5096">
              <w:rPr>
                <w:rFonts w:ascii="Arial" w:hAnsi="Arial" w:cs="Arial"/>
                <w:b/>
                <w:snapToGrid w:val="0"/>
                <w:sz w:val="22"/>
                <w:szCs w:val="24"/>
              </w:rPr>
              <w:t>Тип бокового грунтоноса</w:t>
            </w:r>
          </w:p>
        </w:tc>
        <w:tc>
          <w:tcPr>
            <w:tcW w:w="895" w:type="dxa"/>
            <w:vMerge w:val="restart"/>
            <w:textDirection w:val="btLr"/>
            <w:vAlign w:val="center"/>
          </w:tcPr>
          <w:p w14:paraId="201EA085" w14:textId="77777777" w:rsidR="00795088" w:rsidRPr="007F5096" w:rsidRDefault="00795088" w:rsidP="00AD06A6">
            <w:pPr>
              <w:ind w:left="-78" w:right="-138"/>
              <w:jc w:val="center"/>
              <w:rPr>
                <w:rFonts w:ascii="Arial" w:hAnsi="Arial" w:cs="Arial"/>
                <w:b/>
                <w:snapToGrid w:val="0"/>
                <w:sz w:val="22"/>
                <w:szCs w:val="24"/>
              </w:rPr>
            </w:pPr>
            <w:r w:rsidRPr="007F5096">
              <w:rPr>
                <w:rFonts w:ascii="Arial" w:hAnsi="Arial" w:cs="Arial"/>
                <w:b/>
                <w:snapToGrid w:val="0"/>
                <w:sz w:val="22"/>
                <w:szCs w:val="24"/>
              </w:rPr>
              <w:t>Количество</w:t>
            </w:r>
          </w:p>
          <w:p w14:paraId="5200DB1E" w14:textId="77777777" w:rsidR="00795088" w:rsidRPr="007F5096" w:rsidRDefault="00795088" w:rsidP="00AD06A6">
            <w:pPr>
              <w:ind w:left="-78" w:right="-138"/>
              <w:jc w:val="center"/>
              <w:rPr>
                <w:rFonts w:ascii="Arial" w:hAnsi="Arial" w:cs="Arial"/>
                <w:b/>
                <w:snapToGrid w:val="0"/>
                <w:sz w:val="22"/>
                <w:szCs w:val="24"/>
              </w:rPr>
            </w:pPr>
            <w:r w:rsidRPr="007F5096">
              <w:rPr>
                <w:rFonts w:ascii="Arial" w:hAnsi="Arial" w:cs="Arial"/>
                <w:b/>
                <w:snapToGrid w:val="0"/>
                <w:sz w:val="22"/>
                <w:szCs w:val="24"/>
              </w:rPr>
              <w:t>образцов</w:t>
            </w:r>
          </w:p>
        </w:tc>
      </w:tr>
      <w:tr w:rsidR="00795088" w:rsidRPr="007F5096" w14:paraId="6A0CFA29" w14:textId="77777777" w:rsidTr="00AD06A6">
        <w:trPr>
          <w:trHeight w:val="1662"/>
        </w:trPr>
        <w:tc>
          <w:tcPr>
            <w:tcW w:w="1367" w:type="dxa"/>
            <w:vMerge/>
            <w:tcBorders>
              <w:bottom w:val="single" w:sz="4" w:space="0" w:color="auto"/>
            </w:tcBorders>
            <w:vAlign w:val="center"/>
          </w:tcPr>
          <w:p w14:paraId="6DEC634D" w14:textId="77777777" w:rsidR="00795088" w:rsidRPr="007F5096" w:rsidRDefault="00795088" w:rsidP="00AD06A6">
            <w:pPr>
              <w:jc w:val="center"/>
              <w:rPr>
                <w:rFonts w:ascii="Arial" w:hAnsi="Arial" w:cs="Arial"/>
                <w:b/>
                <w:sz w:val="22"/>
                <w:szCs w:val="24"/>
              </w:rPr>
            </w:pPr>
          </w:p>
        </w:tc>
        <w:tc>
          <w:tcPr>
            <w:tcW w:w="1209" w:type="dxa"/>
            <w:tcBorders>
              <w:bottom w:val="single" w:sz="4" w:space="0" w:color="auto"/>
            </w:tcBorders>
            <w:vAlign w:val="center"/>
          </w:tcPr>
          <w:p w14:paraId="20AA811A" w14:textId="7D146758" w:rsidR="00795088" w:rsidRPr="007F5096" w:rsidRDefault="00795088" w:rsidP="00AD06A6">
            <w:pPr>
              <w:jc w:val="center"/>
              <w:rPr>
                <w:rFonts w:ascii="Arial" w:hAnsi="Arial" w:cs="Arial"/>
                <w:b/>
                <w:sz w:val="22"/>
                <w:szCs w:val="24"/>
              </w:rPr>
            </w:pPr>
            <w:proofErr w:type="spellStart"/>
            <w:r w:rsidRPr="007F5096">
              <w:rPr>
                <w:rFonts w:ascii="Arial" w:hAnsi="Arial" w:cs="Arial"/>
                <w:b/>
                <w:snapToGrid w:val="0"/>
                <w:sz w:val="22"/>
                <w:szCs w:val="24"/>
              </w:rPr>
              <w:t>миним</w:t>
            </w:r>
            <w:proofErr w:type="spellEnd"/>
            <w:r w:rsidRPr="007F5096">
              <w:rPr>
                <w:rFonts w:ascii="Arial" w:hAnsi="Arial" w:cs="Arial"/>
                <w:b/>
                <w:snapToGrid w:val="0"/>
                <w:sz w:val="22"/>
                <w:szCs w:val="24"/>
              </w:rPr>
              <w:t xml:space="preserve">. диаметр, </w:t>
            </w:r>
            <w:r w:rsidR="00821CB4">
              <w:rPr>
                <w:rFonts w:ascii="Arial" w:hAnsi="Arial" w:cs="Arial"/>
                <w:b/>
                <w:snapToGrid w:val="0"/>
                <w:sz w:val="22"/>
                <w:szCs w:val="24"/>
              </w:rPr>
              <w:t>(</w:t>
            </w:r>
            <w:r w:rsidRPr="007F5096">
              <w:rPr>
                <w:rFonts w:ascii="Arial" w:hAnsi="Arial" w:cs="Arial"/>
                <w:b/>
                <w:snapToGrid w:val="0"/>
                <w:sz w:val="22"/>
                <w:szCs w:val="24"/>
              </w:rPr>
              <w:t>мм</w:t>
            </w:r>
            <w:r w:rsidR="00821CB4">
              <w:rPr>
                <w:rFonts w:ascii="Arial" w:hAnsi="Arial" w:cs="Arial"/>
                <w:b/>
                <w:snapToGrid w:val="0"/>
                <w:sz w:val="22"/>
                <w:szCs w:val="24"/>
              </w:rPr>
              <w:t>)</w:t>
            </w:r>
          </w:p>
        </w:tc>
        <w:tc>
          <w:tcPr>
            <w:tcW w:w="1423" w:type="dxa"/>
            <w:tcBorders>
              <w:bottom w:val="single" w:sz="4" w:space="0" w:color="auto"/>
            </w:tcBorders>
            <w:vAlign w:val="center"/>
          </w:tcPr>
          <w:p w14:paraId="48278D4C" w14:textId="4813BE63"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 xml:space="preserve">максим. проходка за долбление, </w:t>
            </w:r>
            <w:r w:rsidR="00821CB4">
              <w:rPr>
                <w:rFonts w:ascii="Arial" w:hAnsi="Arial" w:cs="Arial"/>
                <w:b/>
                <w:snapToGrid w:val="0"/>
                <w:sz w:val="22"/>
                <w:szCs w:val="24"/>
              </w:rPr>
              <w:t>(</w:t>
            </w:r>
            <w:r w:rsidRPr="007F5096">
              <w:rPr>
                <w:rFonts w:ascii="Arial" w:hAnsi="Arial" w:cs="Arial"/>
                <w:b/>
                <w:snapToGrid w:val="0"/>
                <w:sz w:val="22"/>
                <w:szCs w:val="24"/>
              </w:rPr>
              <w:t>м</w:t>
            </w:r>
            <w:r w:rsidR="00821CB4">
              <w:rPr>
                <w:rFonts w:ascii="Arial" w:hAnsi="Arial" w:cs="Arial"/>
                <w:b/>
                <w:snapToGrid w:val="0"/>
                <w:sz w:val="22"/>
                <w:szCs w:val="24"/>
              </w:rPr>
              <w:t>)</w:t>
            </w:r>
          </w:p>
        </w:tc>
        <w:tc>
          <w:tcPr>
            <w:tcW w:w="994" w:type="dxa"/>
            <w:tcBorders>
              <w:bottom w:val="single" w:sz="4" w:space="0" w:color="auto"/>
            </w:tcBorders>
            <w:vAlign w:val="center"/>
          </w:tcPr>
          <w:p w14:paraId="3064880F"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от</w:t>
            </w:r>
          </w:p>
          <w:p w14:paraId="1BC46D0F" w14:textId="77777777"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(верх)</w:t>
            </w:r>
          </w:p>
        </w:tc>
        <w:tc>
          <w:tcPr>
            <w:tcW w:w="978" w:type="dxa"/>
            <w:tcBorders>
              <w:bottom w:val="single" w:sz="4" w:space="0" w:color="auto"/>
            </w:tcBorders>
            <w:vAlign w:val="center"/>
          </w:tcPr>
          <w:p w14:paraId="5998A879"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до</w:t>
            </w:r>
          </w:p>
          <w:p w14:paraId="5084037F" w14:textId="77777777"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(низ)</w:t>
            </w:r>
          </w:p>
        </w:tc>
        <w:tc>
          <w:tcPr>
            <w:tcW w:w="1011" w:type="dxa"/>
            <w:vMerge/>
            <w:tcBorders>
              <w:bottom w:val="single" w:sz="4" w:space="0" w:color="auto"/>
              <w:right w:val="double" w:sz="4" w:space="0" w:color="auto"/>
            </w:tcBorders>
            <w:vAlign w:val="center"/>
          </w:tcPr>
          <w:p w14:paraId="7386FB4C" w14:textId="77777777" w:rsidR="00795088" w:rsidRPr="007F5096" w:rsidRDefault="00795088" w:rsidP="00AD06A6">
            <w:pPr>
              <w:jc w:val="center"/>
              <w:rPr>
                <w:rFonts w:ascii="Arial" w:hAnsi="Arial" w:cs="Arial"/>
                <w:b/>
                <w:sz w:val="22"/>
                <w:szCs w:val="24"/>
              </w:rPr>
            </w:pPr>
          </w:p>
        </w:tc>
        <w:tc>
          <w:tcPr>
            <w:tcW w:w="1007" w:type="dxa"/>
            <w:vMerge/>
            <w:tcBorders>
              <w:top w:val="single" w:sz="4" w:space="0" w:color="auto"/>
              <w:left w:val="double" w:sz="4" w:space="0" w:color="auto"/>
              <w:bottom w:val="single" w:sz="4" w:space="0" w:color="auto"/>
            </w:tcBorders>
            <w:vAlign w:val="center"/>
          </w:tcPr>
          <w:p w14:paraId="1C637C7C" w14:textId="77777777" w:rsidR="00795088" w:rsidRPr="007F5096" w:rsidRDefault="00795088" w:rsidP="00AD06A6">
            <w:pPr>
              <w:jc w:val="center"/>
              <w:rPr>
                <w:rFonts w:ascii="Arial" w:hAnsi="Arial" w:cs="Arial"/>
                <w:b/>
                <w:sz w:val="22"/>
                <w:szCs w:val="24"/>
              </w:rPr>
            </w:pPr>
          </w:p>
        </w:tc>
        <w:tc>
          <w:tcPr>
            <w:tcW w:w="985" w:type="dxa"/>
            <w:tcBorders>
              <w:bottom w:val="single" w:sz="4" w:space="0" w:color="auto"/>
            </w:tcBorders>
            <w:vAlign w:val="center"/>
          </w:tcPr>
          <w:p w14:paraId="2FAB6DDA"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от</w:t>
            </w:r>
          </w:p>
          <w:p w14:paraId="5EA1FEA3" w14:textId="77777777"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(верх)</w:t>
            </w:r>
          </w:p>
        </w:tc>
        <w:tc>
          <w:tcPr>
            <w:tcW w:w="996" w:type="dxa"/>
            <w:tcBorders>
              <w:bottom w:val="single" w:sz="4" w:space="0" w:color="auto"/>
            </w:tcBorders>
            <w:vAlign w:val="center"/>
          </w:tcPr>
          <w:p w14:paraId="07B2A722"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до</w:t>
            </w:r>
          </w:p>
          <w:p w14:paraId="6BC276C0" w14:textId="77777777" w:rsidR="00795088" w:rsidRPr="007F5096" w:rsidRDefault="00795088" w:rsidP="00AD06A6">
            <w:pPr>
              <w:jc w:val="center"/>
              <w:rPr>
                <w:rFonts w:ascii="Arial" w:hAnsi="Arial" w:cs="Arial"/>
                <w:b/>
                <w:sz w:val="22"/>
                <w:szCs w:val="24"/>
              </w:rPr>
            </w:pPr>
            <w:r w:rsidRPr="007F5096">
              <w:rPr>
                <w:rFonts w:ascii="Arial" w:hAnsi="Arial" w:cs="Arial"/>
                <w:b/>
                <w:snapToGrid w:val="0"/>
                <w:sz w:val="22"/>
                <w:szCs w:val="24"/>
              </w:rPr>
              <w:t>(низ)</w:t>
            </w:r>
          </w:p>
        </w:tc>
        <w:tc>
          <w:tcPr>
            <w:tcW w:w="1331" w:type="dxa"/>
            <w:vMerge/>
            <w:tcBorders>
              <w:bottom w:val="single" w:sz="4" w:space="0" w:color="auto"/>
              <w:right w:val="double" w:sz="4" w:space="0" w:color="auto"/>
            </w:tcBorders>
            <w:vAlign w:val="center"/>
          </w:tcPr>
          <w:p w14:paraId="1E5294D2" w14:textId="77777777" w:rsidR="00795088" w:rsidRPr="007F5096" w:rsidRDefault="00795088" w:rsidP="00AD06A6">
            <w:pPr>
              <w:jc w:val="center"/>
              <w:rPr>
                <w:rFonts w:ascii="Arial" w:hAnsi="Arial" w:cs="Arial"/>
                <w:b/>
                <w:sz w:val="22"/>
                <w:szCs w:val="24"/>
              </w:rPr>
            </w:pPr>
          </w:p>
        </w:tc>
        <w:tc>
          <w:tcPr>
            <w:tcW w:w="990" w:type="dxa"/>
            <w:vMerge/>
            <w:tcBorders>
              <w:top w:val="single" w:sz="4" w:space="0" w:color="auto"/>
              <w:left w:val="double" w:sz="4" w:space="0" w:color="auto"/>
              <w:bottom w:val="single" w:sz="4" w:space="0" w:color="auto"/>
            </w:tcBorders>
            <w:vAlign w:val="center"/>
          </w:tcPr>
          <w:p w14:paraId="6123F382" w14:textId="77777777" w:rsidR="00795088" w:rsidRPr="007F5096" w:rsidRDefault="00795088" w:rsidP="00AD06A6">
            <w:pPr>
              <w:jc w:val="center"/>
              <w:rPr>
                <w:rFonts w:ascii="Arial" w:hAnsi="Arial" w:cs="Arial"/>
                <w:b/>
                <w:sz w:val="22"/>
                <w:szCs w:val="24"/>
              </w:rPr>
            </w:pPr>
          </w:p>
        </w:tc>
        <w:tc>
          <w:tcPr>
            <w:tcW w:w="1421" w:type="dxa"/>
            <w:vMerge/>
            <w:tcBorders>
              <w:bottom w:val="single" w:sz="4" w:space="0" w:color="auto"/>
            </w:tcBorders>
            <w:vAlign w:val="center"/>
          </w:tcPr>
          <w:p w14:paraId="3B41BD69" w14:textId="77777777" w:rsidR="00795088" w:rsidRPr="007F5096" w:rsidRDefault="00795088" w:rsidP="00AD06A6">
            <w:pPr>
              <w:jc w:val="center"/>
              <w:rPr>
                <w:rFonts w:ascii="Arial" w:hAnsi="Arial" w:cs="Arial"/>
                <w:b/>
                <w:sz w:val="22"/>
                <w:szCs w:val="24"/>
              </w:rPr>
            </w:pPr>
          </w:p>
        </w:tc>
        <w:tc>
          <w:tcPr>
            <w:tcW w:w="994" w:type="dxa"/>
            <w:vMerge/>
            <w:tcBorders>
              <w:bottom w:val="single" w:sz="4" w:space="0" w:color="auto"/>
            </w:tcBorders>
            <w:vAlign w:val="center"/>
          </w:tcPr>
          <w:p w14:paraId="640C304C" w14:textId="77777777" w:rsidR="00795088" w:rsidRPr="007F5096" w:rsidRDefault="00795088" w:rsidP="00AD06A6">
            <w:pPr>
              <w:jc w:val="center"/>
              <w:rPr>
                <w:rFonts w:ascii="Arial" w:hAnsi="Arial" w:cs="Arial"/>
                <w:b/>
                <w:sz w:val="22"/>
                <w:szCs w:val="24"/>
              </w:rPr>
            </w:pPr>
          </w:p>
        </w:tc>
        <w:tc>
          <w:tcPr>
            <w:tcW w:w="895" w:type="dxa"/>
            <w:vMerge/>
            <w:tcBorders>
              <w:bottom w:val="single" w:sz="4" w:space="0" w:color="auto"/>
            </w:tcBorders>
            <w:vAlign w:val="center"/>
          </w:tcPr>
          <w:p w14:paraId="42A5B491" w14:textId="77777777" w:rsidR="00795088" w:rsidRPr="007F5096" w:rsidRDefault="00795088" w:rsidP="00AD06A6">
            <w:pPr>
              <w:jc w:val="center"/>
              <w:rPr>
                <w:rFonts w:ascii="Arial" w:hAnsi="Arial" w:cs="Arial"/>
                <w:b/>
                <w:sz w:val="22"/>
                <w:szCs w:val="24"/>
              </w:rPr>
            </w:pPr>
          </w:p>
        </w:tc>
      </w:tr>
      <w:tr w:rsidR="00795088" w:rsidRPr="007F5096" w14:paraId="0AC253EC" w14:textId="77777777" w:rsidTr="00AD06A6">
        <w:trPr>
          <w:trHeight w:val="70"/>
        </w:trPr>
        <w:tc>
          <w:tcPr>
            <w:tcW w:w="1367" w:type="dxa"/>
            <w:tcBorders>
              <w:top w:val="single" w:sz="4" w:space="0" w:color="auto"/>
              <w:bottom w:val="single" w:sz="4" w:space="0" w:color="auto"/>
            </w:tcBorders>
            <w:vAlign w:val="center"/>
          </w:tcPr>
          <w:p w14:paraId="0EE5EEC8"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1</w:t>
            </w:r>
          </w:p>
        </w:tc>
        <w:tc>
          <w:tcPr>
            <w:tcW w:w="1209" w:type="dxa"/>
            <w:tcBorders>
              <w:top w:val="single" w:sz="4" w:space="0" w:color="auto"/>
              <w:bottom w:val="single" w:sz="4" w:space="0" w:color="auto"/>
            </w:tcBorders>
            <w:vAlign w:val="center"/>
          </w:tcPr>
          <w:p w14:paraId="26063A1C"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2</w:t>
            </w:r>
          </w:p>
        </w:tc>
        <w:tc>
          <w:tcPr>
            <w:tcW w:w="1423" w:type="dxa"/>
            <w:tcBorders>
              <w:top w:val="single" w:sz="4" w:space="0" w:color="auto"/>
              <w:bottom w:val="single" w:sz="4" w:space="0" w:color="auto"/>
            </w:tcBorders>
            <w:vAlign w:val="center"/>
          </w:tcPr>
          <w:p w14:paraId="57F01AA3"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3</w:t>
            </w:r>
          </w:p>
        </w:tc>
        <w:tc>
          <w:tcPr>
            <w:tcW w:w="994" w:type="dxa"/>
            <w:tcBorders>
              <w:top w:val="single" w:sz="4" w:space="0" w:color="auto"/>
              <w:bottom w:val="single" w:sz="4" w:space="0" w:color="auto"/>
            </w:tcBorders>
            <w:vAlign w:val="center"/>
          </w:tcPr>
          <w:p w14:paraId="313AD095"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4</w:t>
            </w:r>
          </w:p>
        </w:tc>
        <w:tc>
          <w:tcPr>
            <w:tcW w:w="978" w:type="dxa"/>
            <w:tcBorders>
              <w:top w:val="single" w:sz="4" w:space="0" w:color="auto"/>
              <w:bottom w:val="single" w:sz="4" w:space="0" w:color="auto"/>
            </w:tcBorders>
            <w:vAlign w:val="center"/>
          </w:tcPr>
          <w:p w14:paraId="3860B726"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5</w:t>
            </w:r>
          </w:p>
        </w:tc>
        <w:tc>
          <w:tcPr>
            <w:tcW w:w="1011" w:type="dxa"/>
            <w:tcBorders>
              <w:top w:val="single" w:sz="4" w:space="0" w:color="auto"/>
              <w:bottom w:val="single" w:sz="4" w:space="0" w:color="auto"/>
              <w:right w:val="single" w:sz="4" w:space="0" w:color="auto"/>
            </w:tcBorders>
            <w:vAlign w:val="center"/>
          </w:tcPr>
          <w:p w14:paraId="715F1088"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6</w:t>
            </w:r>
          </w:p>
        </w:tc>
        <w:tc>
          <w:tcPr>
            <w:tcW w:w="1007" w:type="dxa"/>
            <w:tcBorders>
              <w:top w:val="single" w:sz="4" w:space="0" w:color="auto"/>
              <w:left w:val="single" w:sz="4" w:space="0" w:color="auto"/>
              <w:bottom w:val="single" w:sz="4" w:space="0" w:color="auto"/>
            </w:tcBorders>
            <w:vAlign w:val="center"/>
          </w:tcPr>
          <w:p w14:paraId="670A288A"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7</w:t>
            </w:r>
          </w:p>
        </w:tc>
        <w:tc>
          <w:tcPr>
            <w:tcW w:w="985" w:type="dxa"/>
            <w:tcBorders>
              <w:top w:val="single" w:sz="4" w:space="0" w:color="auto"/>
              <w:bottom w:val="single" w:sz="4" w:space="0" w:color="auto"/>
            </w:tcBorders>
            <w:vAlign w:val="center"/>
          </w:tcPr>
          <w:p w14:paraId="0BC22F25"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8</w:t>
            </w:r>
          </w:p>
        </w:tc>
        <w:tc>
          <w:tcPr>
            <w:tcW w:w="996" w:type="dxa"/>
            <w:tcBorders>
              <w:top w:val="single" w:sz="4" w:space="0" w:color="auto"/>
              <w:bottom w:val="single" w:sz="4" w:space="0" w:color="auto"/>
            </w:tcBorders>
            <w:vAlign w:val="center"/>
          </w:tcPr>
          <w:p w14:paraId="33975F55"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9</w:t>
            </w:r>
          </w:p>
        </w:tc>
        <w:tc>
          <w:tcPr>
            <w:tcW w:w="1331" w:type="dxa"/>
            <w:tcBorders>
              <w:top w:val="single" w:sz="4" w:space="0" w:color="auto"/>
              <w:bottom w:val="single" w:sz="4" w:space="0" w:color="auto"/>
              <w:right w:val="double" w:sz="4" w:space="0" w:color="auto"/>
            </w:tcBorders>
            <w:vAlign w:val="center"/>
          </w:tcPr>
          <w:p w14:paraId="5130FEE5"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10</w:t>
            </w:r>
          </w:p>
        </w:tc>
        <w:tc>
          <w:tcPr>
            <w:tcW w:w="990" w:type="dxa"/>
            <w:tcBorders>
              <w:top w:val="single" w:sz="4" w:space="0" w:color="auto"/>
              <w:left w:val="double" w:sz="4" w:space="0" w:color="auto"/>
              <w:bottom w:val="single" w:sz="4" w:space="0" w:color="auto"/>
            </w:tcBorders>
            <w:vAlign w:val="center"/>
          </w:tcPr>
          <w:p w14:paraId="5FAF67D0"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11</w:t>
            </w:r>
          </w:p>
        </w:tc>
        <w:tc>
          <w:tcPr>
            <w:tcW w:w="1421" w:type="dxa"/>
            <w:tcBorders>
              <w:top w:val="single" w:sz="4" w:space="0" w:color="auto"/>
              <w:bottom w:val="single" w:sz="4" w:space="0" w:color="auto"/>
            </w:tcBorders>
            <w:vAlign w:val="center"/>
          </w:tcPr>
          <w:p w14:paraId="672E817C"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12</w:t>
            </w:r>
          </w:p>
        </w:tc>
        <w:tc>
          <w:tcPr>
            <w:tcW w:w="994" w:type="dxa"/>
            <w:tcBorders>
              <w:top w:val="single" w:sz="4" w:space="0" w:color="auto"/>
              <w:bottom w:val="single" w:sz="4" w:space="0" w:color="auto"/>
            </w:tcBorders>
            <w:vAlign w:val="center"/>
          </w:tcPr>
          <w:p w14:paraId="7E2A539A"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13</w:t>
            </w:r>
          </w:p>
        </w:tc>
        <w:tc>
          <w:tcPr>
            <w:tcW w:w="895" w:type="dxa"/>
            <w:tcBorders>
              <w:top w:val="single" w:sz="4" w:space="0" w:color="auto"/>
              <w:bottom w:val="single" w:sz="4" w:space="0" w:color="auto"/>
            </w:tcBorders>
            <w:vAlign w:val="center"/>
          </w:tcPr>
          <w:p w14:paraId="38D627D1"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14</w:t>
            </w:r>
          </w:p>
        </w:tc>
      </w:tr>
      <w:tr w:rsidR="00795088" w:rsidRPr="007F5096" w14:paraId="039F374F" w14:textId="77777777" w:rsidTr="00AD06A6">
        <w:trPr>
          <w:trHeight w:val="53"/>
        </w:trPr>
        <w:tc>
          <w:tcPr>
            <w:tcW w:w="6982" w:type="dxa"/>
            <w:gridSpan w:val="6"/>
            <w:tcBorders>
              <w:top w:val="single" w:sz="4" w:space="0" w:color="auto"/>
              <w:right w:val="single" w:sz="4" w:space="0" w:color="auto"/>
            </w:tcBorders>
            <w:vAlign w:val="center"/>
          </w:tcPr>
          <w:p w14:paraId="5C1A33CA" w14:textId="27F4CD9A" w:rsidR="00795088" w:rsidRPr="009F294D" w:rsidRDefault="009F294D" w:rsidP="00AD06A6">
            <w:pPr>
              <w:jc w:val="center"/>
              <w:rPr>
                <w:rFonts w:ascii="Arial" w:hAnsi="Arial" w:cs="Arial"/>
                <w:b/>
                <w:sz w:val="22"/>
                <w:szCs w:val="24"/>
              </w:rPr>
            </w:pPr>
            <w:r w:rsidRPr="009F294D">
              <w:rPr>
                <w:rFonts w:ascii="Arial" w:hAnsi="Arial" w:cs="Arial"/>
                <w:b/>
                <w:sz w:val="22"/>
                <w:szCs w:val="24"/>
              </w:rPr>
              <w:t>С</w:t>
            </w:r>
            <w:r w:rsidR="00795088" w:rsidRPr="009F294D">
              <w:rPr>
                <w:rFonts w:ascii="Arial" w:hAnsi="Arial" w:cs="Arial"/>
                <w:b/>
                <w:sz w:val="22"/>
                <w:szCs w:val="24"/>
              </w:rPr>
              <w:t>кважин</w:t>
            </w:r>
            <w:r w:rsidRPr="009F294D">
              <w:rPr>
                <w:rFonts w:ascii="Arial" w:hAnsi="Arial" w:cs="Arial"/>
                <w:b/>
                <w:sz w:val="22"/>
                <w:szCs w:val="24"/>
              </w:rPr>
              <w:t>а</w:t>
            </w:r>
            <w:r w:rsidR="00795088" w:rsidRPr="009F294D">
              <w:rPr>
                <w:rFonts w:ascii="Arial" w:hAnsi="Arial" w:cs="Arial"/>
                <w:b/>
                <w:sz w:val="22"/>
                <w:szCs w:val="24"/>
              </w:rPr>
              <w:t xml:space="preserve"> №51</w:t>
            </w:r>
          </w:p>
        </w:tc>
        <w:tc>
          <w:tcPr>
            <w:tcW w:w="1007" w:type="dxa"/>
            <w:vMerge w:val="restart"/>
            <w:tcBorders>
              <w:top w:val="single" w:sz="4" w:space="0" w:color="auto"/>
              <w:left w:val="single" w:sz="4" w:space="0" w:color="auto"/>
            </w:tcBorders>
            <w:vAlign w:val="center"/>
          </w:tcPr>
          <w:p w14:paraId="7441A8EB" w14:textId="77777777" w:rsidR="00795088" w:rsidRPr="007F5096" w:rsidRDefault="00795088" w:rsidP="00AD06A6">
            <w:pPr>
              <w:jc w:val="center"/>
              <w:rPr>
                <w:rFonts w:ascii="Arial" w:hAnsi="Arial" w:cs="Arial"/>
                <w:bCs/>
                <w:strike/>
                <w:sz w:val="22"/>
                <w:szCs w:val="24"/>
              </w:rPr>
            </w:pPr>
            <w:r w:rsidRPr="007F5096">
              <w:rPr>
                <w:rFonts w:ascii="Arial" w:hAnsi="Arial" w:cs="Arial"/>
                <w:bCs/>
                <w:strike/>
                <w:sz w:val="22"/>
                <w:szCs w:val="24"/>
              </w:rPr>
              <w:t>Р</w:t>
            </w:r>
            <w:r>
              <w:rPr>
                <w:rFonts w:ascii="Arial" w:hAnsi="Arial" w:cs="Arial"/>
                <w:bCs/>
                <w:strike/>
                <w:sz w:val="22"/>
                <w:szCs w:val="24"/>
              </w:rPr>
              <w:t xml:space="preserve"> </w:t>
            </w:r>
          </w:p>
        </w:tc>
        <w:tc>
          <w:tcPr>
            <w:tcW w:w="985" w:type="dxa"/>
            <w:vMerge w:val="restart"/>
            <w:tcBorders>
              <w:top w:val="single" w:sz="4" w:space="0" w:color="auto"/>
            </w:tcBorders>
            <w:vAlign w:val="center"/>
          </w:tcPr>
          <w:p w14:paraId="15FA25BA" w14:textId="77777777" w:rsidR="00795088" w:rsidRDefault="00795088" w:rsidP="00AD06A6">
            <w:pPr>
              <w:jc w:val="center"/>
              <w:rPr>
                <w:rFonts w:ascii="Arial" w:hAnsi="Arial" w:cs="Arial"/>
                <w:bCs/>
                <w:snapToGrid w:val="0"/>
                <w:sz w:val="22"/>
                <w:szCs w:val="24"/>
              </w:rPr>
            </w:pPr>
            <w:r>
              <w:rPr>
                <w:rFonts w:ascii="Arial" w:hAnsi="Arial" w:cs="Arial"/>
                <w:bCs/>
                <w:snapToGrid w:val="0"/>
                <w:sz w:val="22"/>
                <w:szCs w:val="24"/>
              </w:rPr>
              <w:t>30</w:t>
            </w:r>
          </w:p>
        </w:tc>
        <w:tc>
          <w:tcPr>
            <w:tcW w:w="996" w:type="dxa"/>
            <w:vMerge w:val="restart"/>
            <w:tcBorders>
              <w:top w:val="single" w:sz="4" w:space="0" w:color="auto"/>
            </w:tcBorders>
            <w:vAlign w:val="center"/>
          </w:tcPr>
          <w:p w14:paraId="388608D8" w14:textId="77777777" w:rsidR="00795088" w:rsidRDefault="00795088" w:rsidP="00AD06A6">
            <w:pPr>
              <w:jc w:val="center"/>
              <w:rPr>
                <w:rFonts w:ascii="Arial" w:hAnsi="Arial" w:cs="Arial"/>
                <w:bCs/>
                <w:snapToGrid w:val="0"/>
                <w:sz w:val="22"/>
                <w:szCs w:val="24"/>
              </w:rPr>
            </w:pPr>
            <w:r>
              <w:rPr>
                <w:rFonts w:ascii="Arial" w:hAnsi="Arial" w:cs="Arial"/>
                <w:bCs/>
                <w:snapToGrid w:val="0"/>
                <w:sz w:val="22"/>
                <w:szCs w:val="24"/>
              </w:rPr>
              <w:t>3</w:t>
            </w:r>
            <w:r>
              <w:rPr>
                <w:rFonts w:ascii="Arial" w:hAnsi="Arial" w:cs="Arial"/>
                <w:bCs/>
                <w:snapToGrid w:val="0"/>
                <w:sz w:val="22"/>
                <w:szCs w:val="24"/>
                <w:lang w:val="en-US"/>
              </w:rPr>
              <w:t>35</w:t>
            </w:r>
            <w:r>
              <w:rPr>
                <w:rFonts w:ascii="Arial" w:hAnsi="Arial" w:cs="Arial"/>
                <w:bCs/>
                <w:snapToGrid w:val="0"/>
                <w:sz w:val="22"/>
                <w:szCs w:val="24"/>
              </w:rPr>
              <w:t>0</w:t>
            </w:r>
          </w:p>
        </w:tc>
        <w:tc>
          <w:tcPr>
            <w:tcW w:w="1331" w:type="dxa"/>
            <w:vMerge w:val="restart"/>
            <w:tcBorders>
              <w:top w:val="single" w:sz="4" w:space="0" w:color="auto"/>
              <w:right w:val="double" w:sz="4" w:space="0" w:color="auto"/>
            </w:tcBorders>
            <w:vAlign w:val="center"/>
          </w:tcPr>
          <w:p w14:paraId="090E09C2" w14:textId="4774D56F" w:rsidR="00795088" w:rsidRDefault="00795088" w:rsidP="00AD06A6">
            <w:pPr>
              <w:jc w:val="center"/>
              <w:rPr>
                <w:rFonts w:ascii="Arial" w:hAnsi="Arial" w:cs="Arial"/>
                <w:bCs/>
                <w:sz w:val="22"/>
                <w:szCs w:val="24"/>
              </w:rPr>
            </w:pPr>
            <w:r>
              <w:rPr>
                <w:rFonts w:ascii="Arial" w:hAnsi="Arial" w:cs="Arial"/>
                <w:bCs/>
                <w:sz w:val="22"/>
                <w:szCs w:val="24"/>
              </w:rPr>
              <w:t>5-2</w:t>
            </w:r>
            <w:r w:rsidR="00F37F70">
              <w:rPr>
                <w:rFonts w:ascii="Arial" w:hAnsi="Arial" w:cs="Arial"/>
                <w:bCs/>
                <w:sz w:val="22"/>
                <w:szCs w:val="24"/>
              </w:rPr>
              <w:t>-1</w:t>
            </w:r>
          </w:p>
        </w:tc>
        <w:tc>
          <w:tcPr>
            <w:tcW w:w="990" w:type="dxa"/>
            <w:vMerge w:val="restart"/>
            <w:tcBorders>
              <w:top w:val="single" w:sz="4" w:space="0" w:color="auto"/>
              <w:left w:val="double" w:sz="4" w:space="0" w:color="auto"/>
            </w:tcBorders>
            <w:vAlign w:val="center"/>
          </w:tcPr>
          <w:p w14:paraId="7A990F4B" w14:textId="77777777" w:rsidR="00795088" w:rsidRPr="00C93877" w:rsidRDefault="00795088" w:rsidP="00AD06A6">
            <w:pPr>
              <w:jc w:val="center"/>
              <w:rPr>
                <w:rFonts w:ascii="Arial" w:hAnsi="Arial" w:cs="Arial"/>
                <w:bCs/>
                <w:sz w:val="22"/>
                <w:szCs w:val="24"/>
              </w:rPr>
            </w:pPr>
          </w:p>
        </w:tc>
        <w:tc>
          <w:tcPr>
            <w:tcW w:w="1421" w:type="dxa"/>
            <w:vMerge w:val="restart"/>
            <w:tcBorders>
              <w:top w:val="single" w:sz="4" w:space="0" w:color="auto"/>
            </w:tcBorders>
            <w:vAlign w:val="center"/>
          </w:tcPr>
          <w:p w14:paraId="5CECBCCF" w14:textId="77777777" w:rsidR="00795088" w:rsidRPr="00C93877" w:rsidRDefault="00795088" w:rsidP="00AD06A6">
            <w:pPr>
              <w:jc w:val="center"/>
              <w:rPr>
                <w:rFonts w:ascii="Arial" w:hAnsi="Arial" w:cs="Arial"/>
                <w:bCs/>
                <w:sz w:val="22"/>
                <w:szCs w:val="24"/>
              </w:rPr>
            </w:pPr>
          </w:p>
        </w:tc>
        <w:tc>
          <w:tcPr>
            <w:tcW w:w="994" w:type="dxa"/>
            <w:vMerge w:val="restart"/>
            <w:tcBorders>
              <w:top w:val="single" w:sz="4" w:space="0" w:color="auto"/>
            </w:tcBorders>
            <w:vAlign w:val="center"/>
          </w:tcPr>
          <w:p w14:paraId="0114481D" w14:textId="77777777" w:rsidR="00795088" w:rsidRPr="00C93877" w:rsidRDefault="00795088" w:rsidP="00AD06A6">
            <w:pPr>
              <w:jc w:val="center"/>
              <w:rPr>
                <w:rFonts w:ascii="Arial" w:hAnsi="Arial" w:cs="Arial"/>
                <w:bCs/>
                <w:sz w:val="22"/>
                <w:szCs w:val="24"/>
              </w:rPr>
            </w:pPr>
          </w:p>
        </w:tc>
        <w:tc>
          <w:tcPr>
            <w:tcW w:w="895" w:type="dxa"/>
            <w:vMerge w:val="restart"/>
            <w:tcBorders>
              <w:top w:val="single" w:sz="4" w:space="0" w:color="auto"/>
            </w:tcBorders>
            <w:vAlign w:val="center"/>
          </w:tcPr>
          <w:p w14:paraId="021F3E21" w14:textId="77777777" w:rsidR="00795088" w:rsidRPr="00C93877" w:rsidRDefault="00795088" w:rsidP="00AD06A6">
            <w:pPr>
              <w:jc w:val="center"/>
              <w:rPr>
                <w:rFonts w:ascii="Arial" w:hAnsi="Arial" w:cs="Arial"/>
                <w:bCs/>
                <w:sz w:val="22"/>
                <w:szCs w:val="24"/>
              </w:rPr>
            </w:pPr>
          </w:p>
        </w:tc>
      </w:tr>
      <w:tr w:rsidR="00795088" w:rsidRPr="007F5096" w14:paraId="33D60567" w14:textId="77777777" w:rsidTr="00AD06A6">
        <w:trPr>
          <w:trHeight w:val="53"/>
        </w:trPr>
        <w:tc>
          <w:tcPr>
            <w:tcW w:w="1367" w:type="dxa"/>
            <w:vMerge w:val="restart"/>
            <w:tcBorders>
              <w:top w:val="single" w:sz="4" w:space="0" w:color="auto"/>
            </w:tcBorders>
            <w:vAlign w:val="center"/>
          </w:tcPr>
          <w:p w14:paraId="0E197CF9" w14:textId="77777777" w:rsidR="00795088" w:rsidRPr="003E23D9" w:rsidRDefault="00795088" w:rsidP="00AD06A6">
            <w:pPr>
              <w:jc w:val="center"/>
              <w:rPr>
                <w:rFonts w:ascii="Arial" w:hAnsi="Arial" w:cs="Arial"/>
                <w:bCs/>
                <w:sz w:val="22"/>
                <w:szCs w:val="24"/>
              </w:rPr>
            </w:pPr>
            <w:r w:rsidRPr="007F5096">
              <w:rPr>
                <w:rFonts w:ascii="Arial" w:hAnsi="Arial" w:cs="Arial"/>
                <w:bCs/>
                <w:sz w:val="22"/>
                <w:szCs w:val="24"/>
                <w:lang w:val="en-US"/>
              </w:rPr>
              <w:t>J</w:t>
            </w:r>
            <w:r w:rsidRPr="007F5096">
              <w:rPr>
                <w:rFonts w:ascii="Arial" w:hAnsi="Arial" w:cs="Arial"/>
                <w:bCs/>
                <w:sz w:val="22"/>
                <w:szCs w:val="24"/>
                <w:vertAlign w:val="subscript"/>
                <w:lang w:val="en-US"/>
              </w:rPr>
              <w:t>2</w:t>
            </w:r>
            <w:r>
              <w:rPr>
                <w:rFonts w:ascii="Arial" w:hAnsi="Arial" w:cs="Arial"/>
                <w:bCs/>
                <w:sz w:val="22"/>
                <w:szCs w:val="24"/>
                <w:vertAlign w:val="subscript"/>
              </w:rPr>
              <w:t xml:space="preserve"> </w:t>
            </w:r>
          </w:p>
        </w:tc>
        <w:tc>
          <w:tcPr>
            <w:tcW w:w="1209" w:type="dxa"/>
            <w:vMerge w:val="restart"/>
            <w:tcBorders>
              <w:top w:val="single" w:sz="4" w:space="0" w:color="auto"/>
            </w:tcBorders>
            <w:vAlign w:val="center"/>
          </w:tcPr>
          <w:p w14:paraId="02DC0831" w14:textId="77777777" w:rsidR="00795088" w:rsidRPr="003E23D9" w:rsidRDefault="00795088" w:rsidP="00AD06A6">
            <w:pPr>
              <w:jc w:val="center"/>
              <w:rPr>
                <w:rFonts w:ascii="Arial" w:hAnsi="Arial" w:cs="Arial"/>
                <w:bCs/>
                <w:snapToGrid w:val="0"/>
                <w:sz w:val="22"/>
                <w:szCs w:val="24"/>
              </w:rPr>
            </w:pPr>
            <w:r>
              <w:rPr>
                <w:rFonts w:ascii="Arial" w:hAnsi="Arial" w:cs="Arial"/>
                <w:bCs/>
                <w:snapToGrid w:val="0"/>
                <w:sz w:val="22"/>
                <w:szCs w:val="24"/>
                <w:lang w:val="en-US"/>
              </w:rPr>
              <w:t>101</w:t>
            </w:r>
            <w:r>
              <w:rPr>
                <w:rFonts w:ascii="Arial" w:hAnsi="Arial" w:cs="Arial"/>
                <w:bCs/>
                <w:snapToGrid w:val="0"/>
                <w:sz w:val="22"/>
                <w:szCs w:val="24"/>
              </w:rPr>
              <w:t>,6</w:t>
            </w:r>
          </w:p>
        </w:tc>
        <w:tc>
          <w:tcPr>
            <w:tcW w:w="1423" w:type="dxa"/>
            <w:vMerge w:val="restart"/>
            <w:tcBorders>
              <w:top w:val="single" w:sz="4" w:space="0" w:color="auto"/>
            </w:tcBorders>
            <w:vAlign w:val="center"/>
          </w:tcPr>
          <w:p w14:paraId="4E32EEDB" w14:textId="77777777" w:rsidR="00795088" w:rsidRPr="00C93877" w:rsidRDefault="00795088" w:rsidP="00AD06A6">
            <w:pPr>
              <w:jc w:val="center"/>
              <w:rPr>
                <w:rFonts w:ascii="Arial" w:hAnsi="Arial" w:cs="Arial"/>
                <w:bCs/>
                <w:snapToGrid w:val="0"/>
                <w:sz w:val="22"/>
                <w:szCs w:val="24"/>
              </w:rPr>
            </w:pPr>
            <w:r>
              <w:rPr>
                <w:rFonts w:ascii="Arial" w:hAnsi="Arial" w:cs="Arial"/>
                <w:bCs/>
                <w:snapToGrid w:val="0"/>
                <w:sz w:val="22"/>
                <w:szCs w:val="24"/>
              </w:rPr>
              <w:t>9</w:t>
            </w:r>
          </w:p>
        </w:tc>
        <w:tc>
          <w:tcPr>
            <w:tcW w:w="994" w:type="dxa"/>
            <w:tcBorders>
              <w:top w:val="single" w:sz="4" w:space="0" w:color="auto"/>
              <w:bottom w:val="single" w:sz="4" w:space="0" w:color="auto"/>
            </w:tcBorders>
            <w:vAlign w:val="center"/>
          </w:tcPr>
          <w:p w14:paraId="1302241A"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2855</w:t>
            </w:r>
          </w:p>
        </w:tc>
        <w:tc>
          <w:tcPr>
            <w:tcW w:w="978" w:type="dxa"/>
            <w:tcBorders>
              <w:top w:val="single" w:sz="4" w:space="0" w:color="auto"/>
            </w:tcBorders>
            <w:vAlign w:val="center"/>
          </w:tcPr>
          <w:p w14:paraId="542FAA13"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2885</w:t>
            </w:r>
          </w:p>
        </w:tc>
        <w:tc>
          <w:tcPr>
            <w:tcW w:w="1011" w:type="dxa"/>
            <w:tcBorders>
              <w:top w:val="single" w:sz="4" w:space="0" w:color="auto"/>
              <w:right w:val="single" w:sz="4" w:space="0" w:color="auto"/>
            </w:tcBorders>
            <w:vAlign w:val="center"/>
          </w:tcPr>
          <w:p w14:paraId="439C7052"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30</w:t>
            </w:r>
          </w:p>
        </w:tc>
        <w:tc>
          <w:tcPr>
            <w:tcW w:w="1007" w:type="dxa"/>
            <w:vMerge/>
            <w:tcBorders>
              <w:left w:val="single" w:sz="4" w:space="0" w:color="auto"/>
            </w:tcBorders>
            <w:vAlign w:val="center"/>
          </w:tcPr>
          <w:p w14:paraId="638DD653" w14:textId="77777777" w:rsidR="00795088" w:rsidRPr="00C93877" w:rsidRDefault="00795088" w:rsidP="00AD06A6">
            <w:pPr>
              <w:jc w:val="center"/>
              <w:rPr>
                <w:rFonts w:ascii="Arial" w:hAnsi="Arial" w:cs="Arial"/>
                <w:bCs/>
                <w:sz w:val="22"/>
                <w:szCs w:val="24"/>
              </w:rPr>
            </w:pPr>
          </w:p>
        </w:tc>
        <w:tc>
          <w:tcPr>
            <w:tcW w:w="985" w:type="dxa"/>
            <w:vMerge/>
            <w:vAlign w:val="center"/>
          </w:tcPr>
          <w:p w14:paraId="53641481" w14:textId="77777777" w:rsidR="00795088" w:rsidRPr="00C93877" w:rsidRDefault="00795088" w:rsidP="00AD06A6">
            <w:pPr>
              <w:jc w:val="center"/>
              <w:rPr>
                <w:rFonts w:ascii="Arial" w:hAnsi="Arial" w:cs="Arial"/>
                <w:bCs/>
                <w:snapToGrid w:val="0"/>
                <w:sz w:val="22"/>
                <w:szCs w:val="24"/>
              </w:rPr>
            </w:pPr>
          </w:p>
        </w:tc>
        <w:tc>
          <w:tcPr>
            <w:tcW w:w="996" w:type="dxa"/>
            <w:vMerge/>
            <w:vAlign w:val="center"/>
          </w:tcPr>
          <w:p w14:paraId="41737759" w14:textId="77777777" w:rsidR="00795088" w:rsidRPr="00C93877"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05B66D0C" w14:textId="77777777" w:rsidR="00795088" w:rsidRPr="00C93877"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4282256C" w14:textId="77777777" w:rsidR="00795088" w:rsidRPr="00C93877" w:rsidRDefault="00795088" w:rsidP="00AD06A6">
            <w:pPr>
              <w:jc w:val="center"/>
              <w:rPr>
                <w:rFonts w:ascii="Arial" w:hAnsi="Arial" w:cs="Arial"/>
                <w:bCs/>
                <w:sz w:val="22"/>
                <w:szCs w:val="24"/>
              </w:rPr>
            </w:pPr>
          </w:p>
        </w:tc>
        <w:tc>
          <w:tcPr>
            <w:tcW w:w="1421" w:type="dxa"/>
            <w:vMerge/>
            <w:vAlign w:val="center"/>
          </w:tcPr>
          <w:p w14:paraId="15E285B1" w14:textId="77777777" w:rsidR="00795088" w:rsidRPr="00C93877" w:rsidRDefault="00795088" w:rsidP="00AD06A6">
            <w:pPr>
              <w:jc w:val="center"/>
              <w:rPr>
                <w:rFonts w:ascii="Arial" w:hAnsi="Arial" w:cs="Arial"/>
                <w:bCs/>
                <w:sz w:val="22"/>
                <w:szCs w:val="24"/>
              </w:rPr>
            </w:pPr>
          </w:p>
        </w:tc>
        <w:tc>
          <w:tcPr>
            <w:tcW w:w="994" w:type="dxa"/>
            <w:vMerge/>
            <w:vAlign w:val="center"/>
          </w:tcPr>
          <w:p w14:paraId="2E2F8888" w14:textId="77777777" w:rsidR="00795088" w:rsidRPr="00C93877" w:rsidRDefault="00795088" w:rsidP="00AD06A6">
            <w:pPr>
              <w:jc w:val="center"/>
              <w:rPr>
                <w:rFonts w:ascii="Arial" w:hAnsi="Arial" w:cs="Arial"/>
                <w:bCs/>
                <w:sz w:val="22"/>
                <w:szCs w:val="24"/>
              </w:rPr>
            </w:pPr>
          </w:p>
        </w:tc>
        <w:tc>
          <w:tcPr>
            <w:tcW w:w="895" w:type="dxa"/>
            <w:vMerge/>
            <w:vAlign w:val="center"/>
          </w:tcPr>
          <w:p w14:paraId="709589D8" w14:textId="77777777" w:rsidR="00795088" w:rsidRPr="00C93877" w:rsidRDefault="00795088" w:rsidP="00AD06A6">
            <w:pPr>
              <w:jc w:val="center"/>
              <w:rPr>
                <w:rFonts w:ascii="Arial" w:hAnsi="Arial" w:cs="Arial"/>
                <w:bCs/>
                <w:sz w:val="22"/>
                <w:szCs w:val="24"/>
              </w:rPr>
            </w:pPr>
          </w:p>
        </w:tc>
      </w:tr>
      <w:tr w:rsidR="00795088" w:rsidRPr="007F5096" w14:paraId="4A59E9D3" w14:textId="77777777" w:rsidTr="00AD06A6">
        <w:trPr>
          <w:trHeight w:val="46"/>
        </w:trPr>
        <w:tc>
          <w:tcPr>
            <w:tcW w:w="1367" w:type="dxa"/>
            <w:vMerge/>
            <w:vAlign w:val="center"/>
          </w:tcPr>
          <w:p w14:paraId="349A037B" w14:textId="77777777" w:rsidR="00795088" w:rsidRPr="00C93877" w:rsidRDefault="00795088" w:rsidP="00AD06A6">
            <w:pPr>
              <w:jc w:val="center"/>
              <w:rPr>
                <w:rFonts w:ascii="Arial" w:hAnsi="Arial" w:cs="Arial"/>
                <w:bCs/>
                <w:sz w:val="22"/>
                <w:szCs w:val="24"/>
              </w:rPr>
            </w:pPr>
          </w:p>
        </w:tc>
        <w:tc>
          <w:tcPr>
            <w:tcW w:w="1209" w:type="dxa"/>
            <w:vMerge/>
            <w:vAlign w:val="center"/>
          </w:tcPr>
          <w:p w14:paraId="13844EF7" w14:textId="77777777" w:rsidR="00795088" w:rsidRPr="00C93877" w:rsidRDefault="00795088" w:rsidP="00AD06A6">
            <w:pPr>
              <w:jc w:val="center"/>
              <w:rPr>
                <w:rFonts w:ascii="Arial" w:hAnsi="Arial" w:cs="Arial"/>
                <w:bCs/>
                <w:snapToGrid w:val="0"/>
                <w:sz w:val="22"/>
                <w:szCs w:val="24"/>
              </w:rPr>
            </w:pPr>
          </w:p>
        </w:tc>
        <w:tc>
          <w:tcPr>
            <w:tcW w:w="1423" w:type="dxa"/>
            <w:vMerge/>
            <w:vAlign w:val="center"/>
          </w:tcPr>
          <w:p w14:paraId="55D625EE" w14:textId="77777777" w:rsidR="00795088" w:rsidRPr="00C93877" w:rsidRDefault="00795088" w:rsidP="00AD06A6">
            <w:pPr>
              <w:jc w:val="center"/>
              <w:rPr>
                <w:rFonts w:ascii="Arial" w:hAnsi="Arial" w:cs="Arial"/>
                <w:bCs/>
                <w:snapToGrid w:val="0"/>
                <w:sz w:val="22"/>
                <w:szCs w:val="24"/>
              </w:rPr>
            </w:pPr>
          </w:p>
        </w:tc>
        <w:tc>
          <w:tcPr>
            <w:tcW w:w="994" w:type="dxa"/>
            <w:tcBorders>
              <w:top w:val="single" w:sz="4" w:space="0" w:color="auto"/>
              <w:bottom w:val="single" w:sz="4" w:space="0" w:color="auto"/>
            </w:tcBorders>
            <w:vAlign w:val="center"/>
          </w:tcPr>
          <w:p w14:paraId="137A1140"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2915</w:t>
            </w:r>
          </w:p>
        </w:tc>
        <w:tc>
          <w:tcPr>
            <w:tcW w:w="978" w:type="dxa"/>
            <w:vAlign w:val="center"/>
          </w:tcPr>
          <w:p w14:paraId="4CF48C68"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2925</w:t>
            </w:r>
          </w:p>
        </w:tc>
        <w:tc>
          <w:tcPr>
            <w:tcW w:w="1011" w:type="dxa"/>
            <w:tcBorders>
              <w:right w:val="single" w:sz="4" w:space="0" w:color="auto"/>
            </w:tcBorders>
            <w:vAlign w:val="center"/>
          </w:tcPr>
          <w:p w14:paraId="5CBB488C"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10</w:t>
            </w:r>
          </w:p>
        </w:tc>
        <w:tc>
          <w:tcPr>
            <w:tcW w:w="1007" w:type="dxa"/>
            <w:vMerge/>
            <w:tcBorders>
              <w:left w:val="single" w:sz="4" w:space="0" w:color="auto"/>
            </w:tcBorders>
            <w:vAlign w:val="center"/>
          </w:tcPr>
          <w:p w14:paraId="17DB09BD" w14:textId="77777777" w:rsidR="00795088" w:rsidRPr="007F5096" w:rsidRDefault="00795088" w:rsidP="00AD06A6">
            <w:pPr>
              <w:jc w:val="center"/>
              <w:rPr>
                <w:rFonts w:ascii="Arial" w:hAnsi="Arial" w:cs="Arial"/>
                <w:bCs/>
                <w:strike/>
                <w:sz w:val="22"/>
                <w:szCs w:val="24"/>
              </w:rPr>
            </w:pPr>
          </w:p>
        </w:tc>
        <w:tc>
          <w:tcPr>
            <w:tcW w:w="985" w:type="dxa"/>
            <w:vMerge/>
            <w:vAlign w:val="center"/>
          </w:tcPr>
          <w:p w14:paraId="49115A32" w14:textId="77777777" w:rsidR="00795088" w:rsidRDefault="00795088" w:rsidP="00AD06A6">
            <w:pPr>
              <w:jc w:val="center"/>
              <w:rPr>
                <w:rFonts w:ascii="Arial" w:hAnsi="Arial" w:cs="Arial"/>
                <w:bCs/>
                <w:snapToGrid w:val="0"/>
                <w:sz w:val="22"/>
                <w:szCs w:val="24"/>
              </w:rPr>
            </w:pPr>
          </w:p>
        </w:tc>
        <w:tc>
          <w:tcPr>
            <w:tcW w:w="996" w:type="dxa"/>
            <w:vMerge/>
            <w:vAlign w:val="center"/>
          </w:tcPr>
          <w:p w14:paraId="39BE1565" w14:textId="77777777" w:rsidR="00795088"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4C478661" w14:textId="77777777" w:rsidR="00795088"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6EFB040A" w14:textId="77777777" w:rsidR="00795088" w:rsidRPr="00C93877" w:rsidRDefault="00795088" w:rsidP="00AD06A6">
            <w:pPr>
              <w:jc w:val="center"/>
              <w:rPr>
                <w:rFonts w:ascii="Arial" w:hAnsi="Arial" w:cs="Arial"/>
                <w:bCs/>
                <w:sz w:val="22"/>
                <w:szCs w:val="24"/>
              </w:rPr>
            </w:pPr>
          </w:p>
        </w:tc>
        <w:tc>
          <w:tcPr>
            <w:tcW w:w="1421" w:type="dxa"/>
            <w:vMerge/>
            <w:vAlign w:val="center"/>
          </w:tcPr>
          <w:p w14:paraId="2ED6D471" w14:textId="77777777" w:rsidR="00795088" w:rsidRPr="00C93877" w:rsidRDefault="00795088" w:rsidP="00AD06A6">
            <w:pPr>
              <w:jc w:val="center"/>
              <w:rPr>
                <w:rFonts w:ascii="Arial" w:hAnsi="Arial" w:cs="Arial"/>
                <w:bCs/>
                <w:sz w:val="22"/>
                <w:szCs w:val="24"/>
              </w:rPr>
            </w:pPr>
          </w:p>
        </w:tc>
        <w:tc>
          <w:tcPr>
            <w:tcW w:w="994" w:type="dxa"/>
            <w:vMerge/>
            <w:vAlign w:val="center"/>
          </w:tcPr>
          <w:p w14:paraId="02A0C09B" w14:textId="77777777" w:rsidR="00795088" w:rsidRPr="00C93877" w:rsidRDefault="00795088" w:rsidP="00AD06A6">
            <w:pPr>
              <w:jc w:val="center"/>
              <w:rPr>
                <w:rFonts w:ascii="Arial" w:hAnsi="Arial" w:cs="Arial"/>
                <w:bCs/>
                <w:sz w:val="22"/>
                <w:szCs w:val="24"/>
              </w:rPr>
            </w:pPr>
          </w:p>
        </w:tc>
        <w:tc>
          <w:tcPr>
            <w:tcW w:w="895" w:type="dxa"/>
            <w:vMerge/>
            <w:vAlign w:val="center"/>
          </w:tcPr>
          <w:p w14:paraId="6C09ADB5" w14:textId="77777777" w:rsidR="00795088" w:rsidRPr="00C93877" w:rsidRDefault="00795088" w:rsidP="00AD06A6">
            <w:pPr>
              <w:jc w:val="center"/>
              <w:rPr>
                <w:rFonts w:ascii="Arial" w:hAnsi="Arial" w:cs="Arial"/>
                <w:bCs/>
                <w:sz w:val="22"/>
                <w:szCs w:val="24"/>
              </w:rPr>
            </w:pPr>
          </w:p>
        </w:tc>
      </w:tr>
      <w:tr w:rsidR="00795088" w:rsidRPr="007F5096" w14:paraId="24DCFB57" w14:textId="77777777" w:rsidTr="00AD06A6">
        <w:trPr>
          <w:trHeight w:val="46"/>
        </w:trPr>
        <w:tc>
          <w:tcPr>
            <w:tcW w:w="1367" w:type="dxa"/>
            <w:vMerge/>
            <w:vAlign w:val="center"/>
          </w:tcPr>
          <w:p w14:paraId="766C11CD" w14:textId="77777777" w:rsidR="00795088" w:rsidRPr="00C93877" w:rsidRDefault="00795088" w:rsidP="00AD06A6">
            <w:pPr>
              <w:jc w:val="center"/>
              <w:rPr>
                <w:rFonts w:ascii="Arial" w:hAnsi="Arial" w:cs="Arial"/>
                <w:bCs/>
                <w:sz w:val="22"/>
                <w:szCs w:val="24"/>
              </w:rPr>
            </w:pPr>
          </w:p>
        </w:tc>
        <w:tc>
          <w:tcPr>
            <w:tcW w:w="1209" w:type="dxa"/>
            <w:vMerge/>
            <w:vAlign w:val="center"/>
          </w:tcPr>
          <w:p w14:paraId="2AF3D09F" w14:textId="77777777" w:rsidR="00795088" w:rsidRPr="00C93877" w:rsidRDefault="00795088" w:rsidP="00AD06A6">
            <w:pPr>
              <w:jc w:val="center"/>
              <w:rPr>
                <w:rFonts w:ascii="Arial" w:hAnsi="Arial" w:cs="Arial"/>
                <w:bCs/>
                <w:snapToGrid w:val="0"/>
                <w:sz w:val="22"/>
                <w:szCs w:val="24"/>
              </w:rPr>
            </w:pPr>
          </w:p>
        </w:tc>
        <w:tc>
          <w:tcPr>
            <w:tcW w:w="1423" w:type="dxa"/>
            <w:vMerge/>
            <w:vAlign w:val="center"/>
          </w:tcPr>
          <w:p w14:paraId="66973402" w14:textId="77777777" w:rsidR="00795088" w:rsidRPr="00C93877" w:rsidRDefault="00795088" w:rsidP="00AD06A6">
            <w:pPr>
              <w:jc w:val="center"/>
              <w:rPr>
                <w:rFonts w:ascii="Arial" w:hAnsi="Arial" w:cs="Arial"/>
                <w:bCs/>
                <w:snapToGrid w:val="0"/>
                <w:sz w:val="22"/>
                <w:szCs w:val="24"/>
              </w:rPr>
            </w:pPr>
          </w:p>
        </w:tc>
        <w:tc>
          <w:tcPr>
            <w:tcW w:w="994" w:type="dxa"/>
            <w:tcBorders>
              <w:top w:val="single" w:sz="4" w:space="0" w:color="auto"/>
              <w:bottom w:val="single" w:sz="4" w:space="0" w:color="auto"/>
            </w:tcBorders>
            <w:vAlign w:val="center"/>
          </w:tcPr>
          <w:p w14:paraId="51B31F2C"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3000</w:t>
            </w:r>
          </w:p>
        </w:tc>
        <w:tc>
          <w:tcPr>
            <w:tcW w:w="978" w:type="dxa"/>
            <w:vAlign w:val="center"/>
          </w:tcPr>
          <w:p w14:paraId="5FBFAAC8"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3010</w:t>
            </w:r>
          </w:p>
        </w:tc>
        <w:tc>
          <w:tcPr>
            <w:tcW w:w="1011" w:type="dxa"/>
            <w:tcBorders>
              <w:right w:val="single" w:sz="4" w:space="0" w:color="auto"/>
            </w:tcBorders>
            <w:vAlign w:val="center"/>
          </w:tcPr>
          <w:p w14:paraId="5707A5A7"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10</w:t>
            </w:r>
          </w:p>
        </w:tc>
        <w:tc>
          <w:tcPr>
            <w:tcW w:w="1007" w:type="dxa"/>
            <w:vMerge/>
            <w:tcBorders>
              <w:left w:val="single" w:sz="4" w:space="0" w:color="auto"/>
            </w:tcBorders>
            <w:vAlign w:val="center"/>
          </w:tcPr>
          <w:p w14:paraId="5B6AE031" w14:textId="77777777" w:rsidR="00795088" w:rsidRPr="007F5096" w:rsidRDefault="00795088" w:rsidP="00AD06A6">
            <w:pPr>
              <w:jc w:val="center"/>
              <w:rPr>
                <w:rFonts w:ascii="Arial" w:hAnsi="Arial" w:cs="Arial"/>
                <w:bCs/>
                <w:strike/>
                <w:sz w:val="22"/>
                <w:szCs w:val="24"/>
              </w:rPr>
            </w:pPr>
          </w:p>
        </w:tc>
        <w:tc>
          <w:tcPr>
            <w:tcW w:w="985" w:type="dxa"/>
            <w:vMerge/>
            <w:vAlign w:val="center"/>
          </w:tcPr>
          <w:p w14:paraId="2E27A08D" w14:textId="77777777" w:rsidR="00795088" w:rsidRDefault="00795088" w:rsidP="00AD06A6">
            <w:pPr>
              <w:jc w:val="center"/>
              <w:rPr>
                <w:rFonts w:ascii="Arial" w:hAnsi="Arial" w:cs="Arial"/>
                <w:bCs/>
                <w:snapToGrid w:val="0"/>
                <w:sz w:val="22"/>
                <w:szCs w:val="24"/>
              </w:rPr>
            </w:pPr>
          </w:p>
        </w:tc>
        <w:tc>
          <w:tcPr>
            <w:tcW w:w="996" w:type="dxa"/>
            <w:vMerge/>
            <w:vAlign w:val="center"/>
          </w:tcPr>
          <w:p w14:paraId="41471884" w14:textId="77777777" w:rsidR="00795088"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5F844AE1" w14:textId="77777777" w:rsidR="00795088"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71398C27" w14:textId="77777777" w:rsidR="00795088" w:rsidRPr="00C93877" w:rsidRDefault="00795088" w:rsidP="00AD06A6">
            <w:pPr>
              <w:jc w:val="center"/>
              <w:rPr>
                <w:rFonts w:ascii="Arial" w:hAnsi="Arial" w:cs="Arial"/>
                <w:bCs/>
                <w:sz w:val="22"/>
                <w:szCs w:val="24"/>
              </w:rPr>
            </w:pPr>
          </w:p>
        </w:tc>
        <w:tc>
          <w:tcPr>
            <w:tcW w:w="1421" w:type="dxa"/>
            <w:vMerge/>
            <w:vAlign w:val="center"/>
          </w:tcPr>
          <w:p w14:paraId="47C29C05" w14:textId="77777777" w:rsidR="00795088" w:rsidRPr="00C93877" w:rsidRDefault="00795088" w:rsidP="00AD06A6">
            <w:pPr>
              <w:jc w:val="center"/>
              <w:rPr>
                <w:rFonts w:ascii="Arial" w:hAnsi="Arial" w:cs="Arial"/>
                <w:bCs/>
                <w:sz w:val="22"/>
                <w:szCs w:val="24"/>
              </w:rPr>
            </w:pPr>
          </w:p>
        </w:tc>
        <w:tc>
          <w:tcPr>
            <w:tcW w:w="994" w:type="dxa"/>
            <w:vMerge/>
            <w:vAlign w:val="center"/>
          </w:tcPr>
          <w:p w14:paraId="0FE83C5E" w14:textId="77777777" w:rsidR="00795088" w:rsidRPr="00C93877" w:rsidRDefault="00795088" w:rsidP="00AD06A6">
            <w:pPr>
              <w:jc w:val="center"/>
              <w:rPr>
                <w:rFonts w:ascii="Arial" w:hAnsi="Arial" w:cs="Arial"/>
                <w:bCs/>
                <w:sz w:val="22"/>
                <w:szCs w:val="24"/>
              </w:rPr>
            </w:pPr>
          </w:p>
        </w:tc>
        <w:tc>
          <w:tcPr>
            <w:tcW w:w="895" w:type="dxa"/>
            <w:vMerge/>
            <w:vAlign w:val="center"/>
          </w:tcPr>
          <w:p w14:paraId="5B609FBD" w14:textId="77777777" w:rsidR="00795088" w:rsidRPr="00C93877" w:rsidRDefault="00795088" w:rsidP="00AD06A6">
            <w:pPr>
              <w:jc w:val="center"/>
              <w:rPr>
                <w:rFonts w:ascii="Arial" w:hAnsi="Arial" w:cs="Arial"/>
                <w:bCs/>
                <w:sz w:val="22"/>
                <w:szCs w:val="24"/>
              </w:rPr>
            </w:pPr>
          </w:p>
        </w:tc>
      </w:tr>
      <w:tr w:rsidR="00795088" w:rsidRPr="007F5096" w14:paraId="5160D9E3" w14:textId="77777777" w:rsidTr="00AD06A6">
        <w:trPr>
          <w:trHeight w:val="46"/>
        </w:trPr>
        <w:tc>
          <w:tcPr>
            <w:tcW w:w="1367" w:type="dxa"/>
            <w:vMerge/>
            <w:vAlign w:val="center"/>
          </w:tcPr>
          <w:p w14:paraId="4CA2FEBD" w14:textId="77777777" w:rsidR="00795088" w:rsidRPr="00C93877" w:rsidRDefault="00795088" w:rsidP="00AD06A6">
            <w:pPr>
              <w:jc w:val="center"/>
              <w:rPr>
                <w:rFonts w:ascii="Arial" w:hAnsi="Arial" w:cs="Arial"/>
                <w:bCs/>
                <w:sz w:val="22"/>
                <w:szCs w:val="24"/>
              </w:rPr>
            </w:pPr>
          </w:p>
        </w:tc>
        <w:tc>
          <w:tcPr>
            <w:tcW w:w="1209" w:type="dxa"/>
            <w:vMerge/>
            <w:vAlign w:val="center"/>
          </w:tcPr>
          <w:p w14:paraId="2413731A" w14:textId="77777777" w:rsidR="00795088" w:rsidRPr="00C93877" w:rsidRDefault="00795088" w:rsidP="00AD06A6">
            <w:pPr>
              <w:jc w:val="center"/>
              <w:rPr>
                <w:rFonts w:ascii="Arial" w:hAnsi="Arial" w:cs="Arial"/>
                <w:bCs/>
                <w:snapToGrid w:val="0"/>
                <w:sz w:val="22"/>
                <w:szCs w:val="24"/>
              </w:rPr>
            </w:pPr>
          </w:p>
        </w:tc>
        <w:tc>
          <w:tcPr>
            <w:tcW w:w="1423" w:type="dxa"/>
            <w:vMerge/>
            <w:vAlign w:val="center"/>
          </w:tcPr>
          <w:p w14:paraId="19336924" w14:textId="77777777" w:rsidR="00795088" w:rsidRPr="00C93877" w:rsidRDefault="00795088" w:rsidP="00AD06A6">
            <w:pPr>
              <w:jc w:val="center"/>
              <w:rPr>
                <w:rFonts w:ascii="Arial" w:hAnsi="Arial" w:cs="Arial"/>
                <w:bCs/>
                <w:snapToGrid w:val="0"/>
                <w:sz w:val="22"/>
                <w:szCs w:val="24"/>
              </w:rPr>
            </w:pPr>
          </w:p>
        </w:tc>
        <w:tc>
          <w:tcPr>
            <w:tcW w:w="994" w:type="dxa"/>
            <w:tcBorders>
              <w:top w:val="single" w:sz="4" w:space="0" w:color="auto"/>
              <w:bottom w:val="single" w:sz="4" w:space="0" w:color="auto"/>
            </w:tcBorders>
            <w:vAlign w:val="center"/>
          </w:tcPr>
          <w:p w14:paraId="6455427F"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3030</w:t>
            </w:r>
          </w:p>
        </w:tc>
        <w:tc>
          <w:tcPr>
            <w:tcW w:w="978" w:type="dxa"/>
            <w:vAlign w:val="center"/>
          </w:tcPr>
          <w:p w14:paraId="35E4F9B9"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3050</w:t>
            </w:r>
          </w:p>
        </w:tc>
        <w:tc>
          <w:tcPr>
            <w:tcW w:w="1011" w:type="dxa"/>
            <w:tcBorders>
              <w:right w:val="single" w:sz="4" w:space="0" w:color="auto"/>
            </w:tcBorders>
            <w:vAlign w:val="center"/>
          </w:tcPr>
          <w:p w14:paraId="2C4D0427"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20</w:t>
            </w:r>
          </w:p>
        </w:tc>
        <w:tc>
          <w:tcPr>
            <w:tcW w:w="1007" w:type="dxa"/>
            <w:vMerge/>
            <w:tcBorders>
              <w:left w:val="single" w:sz="4" w:space="0" w:color="auto"/>
            </w:tcBorders>
            <w:vAlign w:val="center"/>
          </w:tcPr>
          <w:p w14:paraId="21A50CC2" w14:textId="77777777" w:rsidR="00795088" w:rsidRPr="007F5096" w:rsidRDefault="00795088" w:rsidP="00AD06A6">
            <w:pPr>
              <w:jc w:val="center"/>
              <w:rPr>
                <w:rFonts w:ascii="Arial" w:hAnsi="Arial" w:cs="Arial"/>
                <w:bCs/>
                <w:strike/>
                <w:sz w:val="22"/>
                <w:szCs w:val="24"/>
              </w:rPr>
            </w:pPr>
          </w:p>
        </w:tc>
        <w:tc>
          <w:tcPr>
            <w:tcW w:w="985" w:type="dxa"/>
            <w:vMerge/>
            <w:vAlign w:val="center"/>
          </w:tcPr>
          <w:p w14:paraId="53E737FB" w14:textId="77777777" w:rsidR="00795088" w:rsidRDefault="00795088" w:rsidP="00AD06A6">
            <w:pPr>
              <w:jc w:val="center"/>
              <w:rPr>
                <w:rFonts w:ascii="Arial" w:hAnsi="Arial" w:cs="Arial"/>
                <w:bCs/>
                <w:snapToGrid w:val="0"/>
                <w:sz w:val="22"/>
                <w:szCs w:val="24"/>
              </w:rPr>
            </w:pPr>
          </w:p>
        </w:tc>
        <w:tc>
          <w:tcPr>
            <w:tcW w:w="996" w:type="dxa"/>
            <w:vMerge/>
            <w:vAlign w:val="center"/>
          </w:tcPr>
          <w:p w14:paraId="685B794A" w14:textId="77777777" w:rsidR="00795088"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1848F54F" w14:textId="77777777" w:rsidR="00795088"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41F7A0FB" w14:textId="77777777" w:rsidR="00795088" w:rsidRPr="00C93877" w:rsidRDefault="00795088" w:rsidP="00AD06A6">
            <w:pPr>
              <w:jc w:val="center"/>
              <w:rPr>
                <w:rFonts w:ascii="Arial" w:hAnsi="Arial" w:cs="Arial"/>
                <w:bCs/>
                <w:sz w:val="22"/>
                <w:szCs w:val="24"/>
              </w:rPr>
            </w:pPr>
          </w:p>
        </w:tc>
        <w:tc>
          <w:tcPr>
            <w:tcW w:w="1421" w:type="dxa"/>
            <w:vMerge/>
            <w:vAlign w:val="center"/>
          </w:tcPr>
          <w:p w14:paraId="53E78963" w14:textId="77777777" w:rsidR="00795088" w:rsidRPr="00C93877" w:rsidRDefault="00795088" w:rsidP="00AD06A6">
            <w:pPr>
              <w:jc w:val="center"/>
              <w:rPr>
                <w:rFonts w:ascii="Arial" w:hAnsi="Arial" w:cs="Arial"/>
                <w:bCs/>
                <w:sz w:val="22"/>
                <w:szCs w:val="24"/>
              </w:rPr>
            </w:pPr>
          </w:p>
        </w:tc>
        <w:tc>
          <w:tcPr>
            <w:tcW w:w="994" w:type="dxa"/>
            <w:vMerge/>
            <w:vAlign w:val="center"/>
          </w:tcPr>
          <w:p w14:paraId="748E6A63" w14:textId="77777777" w:rsidR="00795088" w:rsidRPr="00C93877" w:rsidRDefault="00795088" w:rsidP="00AD06A6">
            <w:pPr>
              <w:jc w:val="center"/>
              <w:rPr>
                <w:rFonts w:ascii="Arial" w:hAnsi="Arial" w:cs="Arial"/>
                <w:bCs/>
                <w:sz w:val="22"/>
                <w:szCs w:val="24"/>
              </w:rPr>
            </w:pPr>
          </w:p>
        </w:tc>
        <w:tc>
          <w:tcPr>
            <w:tcW w:w="895" w:type="dxa"/>
            <w:vMerge/>
            <w:vAlign w:val="center"/>
          </w:tcPr>
          <w:p w14:paraId="1694467D" w14:textId="77777777" w:rsidR="00795088" w:rsidRPr="00C93877" w:rsidRDefault="00795088" w:rsidP="00AD06A6">
            <w:pPr>
              <w:jc w:val="center"/>
              <w:rPr>
                <w:rFonts w:ascii="Arial" w:hAnsi="Arial" w:cs="Arial"/>
                <w:bCs/>
                <w:sz w:val="22"/>
                <w:szCs w:val="24"/>
              </w:rPr>
            </w:pPr>
          </w:p>
        </w:tc>
      </w:tr>
      <w:tr w:rsidR="00795088" w:rsidRPr="007F5096" w14:paraId="3AD25D86" w14:textId="77777777" w:rsidTr="00AD06A6">
        <w:trPr>
          <w:trHeight w:val="46"/>
        </w:trPr>
        <w:tc>
          <w:tcPr>
            <w:tcW w:w="1367" w:type="dxa"/>
            <w:vMerge/>
            <w:vAlign w:val="center"/>
          </w:tcPr>
          <w:p w14:paraId="0B93C750" w14:textId="77777777" w:rsidR="00795088" w:rsidRPr="00C93877" w:rsidRDefault="00795088" w:rsidP="00AD06A6">
            <w:pPr>
              <w:jc w:val="center"/>
              <w:rPr>
                <w:rFonts w:ascii="Arial" w:hAnsi="Arial" w:cs="Arial"/>
                <w:bCs/>
                <w:sz w:val="22"/>
                <w:szCs w:val="24"/>
              </w:rPr>
            </w:pPr>
          </w:p>
        </w:tc>
        <w:tc>
          <w:tcPr>
            <w:tcW w:w="1209" w:type="dxa"/>
            <w:vMerge/>
            <w:vAlign w:val="center"/>
          </w:tcPr>
          <w:p w14:paraId="3F52067A" w14:textId="77777777" w:rsidR="00795088" w:rsidRPr="00C93877" w:rsidRDefault="00795088" w:rsidP="00AD06A6">
            <w:pPr>
              <w:jc w:val="center"/>
              <w:rPr>
                <w:rFonts w:ascii="Arial" w:hAnsi="Arial" w:cs="Arial"/>
                <w:bCs/>
                <w:snapToGrid w:val="0"/>
                <w:sz w:val="22"/>
                <w:szCs w:val="24"/>
              </w:rPr>
            </w:pPr>
          </w:p>
        </w:tc>
        <w:tc>
          <w:tcPr>
            <w:tcW w:w="1423" w:type="dxa"/>
            <w:vMerge/>
            <w:vAlign w:val="center"/>
          </w:tcPr>
          <w:p w14:paraId="48CF5BEC" w14:textId="77777777" w:rsidR="00795088" w:rsidRPr="00C93877" w:rsidRDefault="00795088" w:rsidP="00AD06A6">
            <w:pPr>
              <w:jc w:val="center"/>
              <w:rPr>
                <w:rFonts w:ascii="Arial" w:hAnsi="Arial" w:cs="Arial"/>
                <w:bCs/>
                <w:snapToGrid w:val="0"/>
                <w:sz w:val="22"/>
                <w:szCs w:val="24"/>
              </w:rPr>
            </w:pPr>
          </w:p>
        </w:tc>
        <w:tc>
          <w:tcPr>
            <w:tcW w:w="994" w:type="dxa"/>
            <w:tcBorders>
              <w:top w:val="single" w:sz="4" w:space="0" w:color="auto"/>
              <w:bottom w:val="single" w:sz="4" w:space="0" w:color="auto"/>
            </w:tcBorders>
            <w:vAlign w:val="center"/>
          </w:tcPr>
          <w:p w14:paraId="56065243"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3070</w:t>
            </w:r>
          </w:p>
        </w:tc>
        <w:tc>
          <w:tcPr>
            <w:tcW w:w="978" w:type="dxa"/>
            <w:vAlign w:val="center"/>
          </w:tcPr>
          <w:p w14:paraId="4B8EB2E6"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3100</w:t>
            </w:r>
          </w:p>
        </w:tc>
        <w:tc>
          <w:tcPr>
            <w:tcW w:w="1011" w:type="dxa"/>
            <w:tcBorders>
              <w:right w:val="single" w:sz="4" w:space="0" w:color="auto"/>
            </w:tcBorders>
            <w:vAlign w:val="center"/>
          </w:tcPr>
          <w:p w14:paraId="3C72043C"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30</w:t>
            </w:r>
          </w:p>
        </w:tc>
        <w:tc>
          <w:tcPr>
            <w:tcW w:w="1007" w:type="dxa"/>
            <w:vMerge/>
            <w:tcBorders>
              <w:left w:val="single" w:sz="4" w:space="0" w:color="auto"/>
            </w:tcBorders>
            <w:vAlign w:val="center"/>
          </w:tcPr>
          <w:p w14:paraId="7D195419" w14:textId="77777777" w:rsidR="00795088" w:rsidRPr="007F5096" w:rsidRDefault="00795088" w:rsidP="00AD06A6">
            <w:pPr>
              <w:jc w:val="center"/>
              <w:rPr>
                <w:rFonts w:ascii="Arial" w:hAnsi="Arial" w:cs="Arial"/>
                <w:bCs/>
                <w:strike/>
                <w:sz w:val="22"/>
                <w:szCs w:val="24"/>
              </w:rPr>
            </w:pPr>
          </w:p>
        </w:tc>
        <w:tc>
          <w:tcPr>
            <w:tcW w:w="985" w:type="dxa"/>
            <w:vMerge/>
            <w:vAlign w:val="center"/>
          </w:tcPr>
          <w:p w14:paraId="4FBC4F46" w14:textId="77777777" w:rsidR="00795088" w:rsidRDefault="00795088" w:rsidP="00AD06A6">
            <w:pPr>
              <w:jc w:val="center"/>
              <w:rPr>
                <w:rFonts w:ascii="Arial" w:hAnsi="Arial" w:cs="Arial"/>
                <w:bCs/>
                <w:snapToGrid w:val="0"/>
                <w:sz w:val="22"/>
                <w:szCs w:val="24"/>
              </w:rPr>
            </w:pPr>
          </w:p>
        </w:tc>
        <w:tc>
          <w:tcPr>
            <w:tcW w:w="996" w:type="dxa"/>
            <w:vMerge/>
            <w:vAlign w:val="center"/>
          </w:tcPr>
          <w:p w14:paraId="063A0494" w14:textId="77777777" w:rsidR="00795088"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7ACE5490" w14:textId="77777777" w:rsidR="00795088"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588F1E5C" w14:textId="77777777" w:rsidR="00795088" w:rsidRPr="00C93877" w:rsidRDefault="00795088" w:rsidP="00AD06A6">
            <w:pPr>
              <w:jc w:val="center"/>
              <w:rPr>
                <w:rFonts w:ascii="Arial" w:hAnsi="Arial" w:cs="Arial"/>
                <w:bCs/>
                <w:sz w:val="22"/>
                <w:szCs w:val="24"/>
              </w:rPr>
            </w:pPr>
          </w:p>
        </w:tc>
        <w:tc>
          <w:tcPr>
            <w:tcW w:w="1421" w:type="dxa"/>
            <w:vMerge/>
            <w:vAlign w:val="center"/>
          </w:tcPr>
          <w:p w14:paraId="058C879E" w14:textId="77777777" w:rsidR="00795088" w:rsidRPr="00C93877" w:rsidRDefault="00795088" w:rsidP="00AD06A6">
            <w:pPr>
              <w:jc w:val="center"/>
              <w:rPr>
                <w:rFonts w:ascii="Arial" w:hAnsi="Arial" w:cs="Arial"/>
                <w:bCs/>
                <w:sz w:val="22"/>
                <w:szCs w:val="24"/>
              </w:rPr>
            </w:pPr>
          </w:p>
        </w:tc>
        <w:tc>
          <w:tcPr>
            <w:tcW w:w="994" w:type="dxa"/>
            <w:vMerge/>
            <w:vAlign w:val="center"/>
          </w:tcPr>
          <w:p w14:paraId="7B3B63DB" w14:textId="77777777" w:rsidR="00795088" w:rsidRPr="00C93877" w:rsidRDefault="00795088" w:rsidP="00AD06A6">
            <w:pPr>
              <w:jc w:val="center"/>
              <w:rPr>
                <w:rFonts w:ascii="Arial" w:hAnsi="Arial" w:cs="Arial"/>
                <w:bCs/>
                <w:sz w:val="22"/>
                <w:szCs w:val="24"/>
              </w:rPr>
            </w:pPr>
          </w:p>
        </w:tc>
        <w:tc>
          <w:tcPr>
            <w:tcW w:w="895" w:type="dxa"/>
            <w:vMerge/>
            <w:vAlign w:val="center"/>
          </w:tcPr>
          <w:p w14:paraId="3072AFE3" w14:textId="77777777" w:rsidR="00795088" w:rsidRPr="00C93877" w:rsidRDefault="00795088" w:rsidP="00AD06A6">
            <w:pPr>
              <w:jc w:val="center"/>
              <w:rPr>
                <w:rFonts w:ascii="Arial" w:hAnsi="Arial" w:cs="Arial"/>
                <w:bCs/>
                <w:sz w:val="22"/>
                <w:szCs w:val="24"/>
              </w:rPr>
            </w:pPr>
          </w:p>
        </w:tc>
      </w:tr>
      <w:tr w:rsidR="00795088" w:rsidRPr="007F5096" w14:paraId="76D099F1" w14:textId="77777777" w:rsidTr="00AD06A6">
        <w:trPr>
          <w:trHeight w:val="46"/>
        </w:trPr>
        <w:tc>
          <w:tcPr>
            <w:tcW w:w="1367" w:type="dxa"/>
            <w:vMerge/>
            <w:vAlign w:val="center"/>
          </w:tcPr>
          <w:p w14:paraId="335AB127" w14:textId="77777777" w:rsidR="00795088" w:rsidRPr="00C93877" w:rsidRDefault="00795088" w:rsidP="00AD06A6">
            <w:pPr>
              <w:jc w:val="center"/>
              <w:rPr>
                <w:rFonts w:ascii="Arial" w:hAnsi="Arial" w:cs="Arial"/>
                <w:bCs/>
                <w:sz w:val="22"/>
                <w:szCs w:val="24"/>
              </w:rPr>
            </w:pPr>
          </w:p>
        </w:tc>
        <w:tc>
          <w:tcPr>
            <w:tcW w:w="1209" w:type="dxa"/>
            <w:vMerge/>
            <w:vAlign w:val="center"/>
          </w:tcPr>
          <w:p w14:paraId="394AE5FB" w14:textId="77777777" w:rsidR="00795088" w:rsidRPr="00C93877" w:rsidRDefault="00795088" w:rsidP="00AD06A6">
            <w:pPr>
              <w:jc w:val="center"/>
              <w:rPr>
                <w:rFonts w:ascii="Arial" w:hAnsi="Arial" w:cs="Arial"/>
                <w:bCs/>
                <w:snapToGrid w:val="0"/>
                <w:sz w:val="22"/>
                <w:szCs w:val="24"/>
              </w:rPr>
            </w:pPr>
          </w:p>
        </w:tc>
        <w:tc>
          <w:tcPr>
            <w:tcW w:w="1423" w:type="dxa"/>
            <w:vMerge/>
            <w:vAlign w:val="center"/>
          </w:tcPr>
          <w:p w14:paraId="0965AC99" w14:textId="77777777" w:rsidR="00795088" w:rsidRPr="00C93877" w:rsidRDefault="00795088" w:rsidP="00AD06A6">
            <w:pPr>
              <w:jc w:val="center"/>
              <w:rPr>
                <w:rFonts w:ascii="Arial" w:hAnsi="Arial" w:cs="Arial"/>
                <w:bCs/>
                <w:snapToGrid w:val="0"/>
                <w:sz w:val="22"/>
                <w:szCs w:val="24"/>
              </w:rPr>
            </w:pPr>
          </w:p>
        </w:tc>
        <w:tc>
          <w:tcPr>
            <w:tcW w:w="994" w:type="dxa"/>
            <w:tcBorders>
              <w:top w:val="single" w:sz="4" w:space="0" w:color="auto"/>
              <w:bottom w:val="single" w:sz="4" w:space="0" w:color="auto"/>
            </w:tcBorders>
            <w:vAlign w:val="center"/>
          </w:tcPr>
          <w:p w14:paraId="1C9B17F7"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3190</w:t>
            </w:r>
          </w:p>
        </w:tc>
        <w:tc>
          <w:tcPr>
            <w:tcW w:w="978" w:type="dxa"/>
            <w:vAlign w:val="center"/>
          </w:tcPr>
          <w:p w14:paraId="04F322EB"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3220</w:t>
            </w:r>
          </w:p>
        </w:tc>
        <w:tc>
          <w:tcPr>
            <w:tcW w:w="1011" w:type="dxa"/>
            <w:tcBorders>
              <w:right w:val="single" w:sz="4" w:space="0" w:color="auto"/>
            </w:tcBorders>
            <w:vAlign w:val="center"/>
          </w:tcPr>
          <w:p w14:paraId="7E8F5015"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30</w:t>
            </w:r>
          </w:p>
        </w:tc>
        <w:tc>
          <w:tcPr>
            <w:tcW w:w="1007" w:type="dxa"/>
            <w:vMerge/>
            <w:tcBorders>
              <w:left w:val="single" w:sz="4" w:space="0" w:color="auto"/>
            </w:tcBorders>
            <w:vAlign w:val="center"/>
          </w:tcPr>
          <w:p w14:paraId="5B00371B" w14:textId="77777777" w:rsidR="00795088" w:rsidRPr="007F5096" w:rsidRDefault="00795088" w:rsidP="00AD06A6">
            <w:pPr>
              <w:jc w:val="center"/>
              <w:rPr>
                <w:rFonts w:ascii="Arial" w:hAnsi="Arial" w:cs="Arial"/>
                <w:bCs/>
                <w:strike/>
                <w:sz w:val="22"/>
                <w:szCs w:val="24"/>
              </w:rPr>
            </w:pPr>
          </w:p>
        </w:tc>
        <w:tc>
          <w:tcPr>
            <w:tcW w:w="985" w:type="dxa"/>
            <w:vMerge/>
            <w:vAlign w:val="center"/>
          </w:tcPr>
          <w:p w14:paraId="324EDBDA" w14:textId="77777777" w:rsidR="00795088" w:rsidRDefault="00795088" w:rsidP="00AD06A6">
            <w:pPr>
              <w:jc w:val="center"/>
              <w:rPr>
                <w:rFonts w:ascii="Arial" w:hAnsi="Arial" w:cs="Arial"/>
                <w:bCs/>
                <w:snapToGrid w:val="0"/>
                <w:sz w:val="22"/>
                <w:szCs w:val="24"/>
              </w:rPr>
            </w:pPr>
          </w:p>
        </w:tc>
        <w:tc>
          <w:tcPr>
            <w:tcW w:w="996" w:type="dxa"/>
            <w:vMerge/>
            <w:vAlign w:val="center"/>
          </w:tcPr>
          <w:p w14:paraId="16551A42" w14:textId="77777777" w:rsidR="00795088"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59DD0435" w14:textId="77777777" w:rsidR="00795088"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0EF741DE" w14:textId="77777777" w:rsidR="00795088" w:rsidRPr="00C93877" w:rsidRDefault="00795088" w:rsidP="00AD06A6">
            <w:pPr>
              <w:jc w:val="center"/>
              <w:rPr>
                <w:rFonts w:ascii="Arial" w:hAnsi="Arial" w:cs="Arial"/>
                <w:bCs/>
                <w:sz w:val="22"/>
                <w:szCs w:val="24"/>
              </w:rPr>
            </w:pPr>
          </w:p>
        </w:tc>
        <w:tc>
          <w:tcPr>
            <w:tcW w:w="1421" w:type="dxa"/>
            <w:vMerge/>
            <w:vAlign w:val="center"/>
          </w:tcPr>
          <w:p w14:paraId="3EA6A89B" w14:textId="77777777" w:rsidR="00795088" w:rsidRPr="00C93877" w:rsidRDefault="00795088" w:rsidP="00AD06A6">
            <w:pPr>
              <w:jc w:val="center"/>
              <w:rPr>
                <w:rFonts w:ascii="Arial" w:hAnsi="Arial" w:cs="Arial"/>
                <w:bCs/>
                <w:sz w:val="22"/>
                <w:szCs w:val="24"/>
              </w:rPr>
            </w:pPr>
          </w:p>
        </w:tc>
        <w:tc>
          <w:tcPr>
            <w:tcW w:w="994" w:type="dxa"/>
            <w:vMerge/>
            <w:vAlign w:val="center"/>
          </w:tcPr>
          <w:p w14:paraId="1A9F1CAD" w14:textId="77777777" w:rsidR="00795088" w:rsidRPr="00C93877" w:rsidRDefault="00795088" w:rsidP="00AD06A6">
            <w:pPr>
              <w:jc w:val="center"/>
              <w:rPr>
                <w:rFonts w:ascii="Arial" w:hAnsi="Arial" w:cs="Arial"/>
                <w:bCs/>
                <w:sz w:val="22"/>
                <w:szCs w:val="24"/>
              </w:rPr>
            </w:pPr>
          </w:p>
        </w:tc>
        <w:tc>
          <w:tcPr>
            <w:tcW w:w="895" w:type="dxa"/>
            <w:vMerge/>
            <w:vAlign w:val="center"/>
          </w:tcPr>
          <w:p w14:paraId="651BCE92" w14:textId="77777777" w:rsidR="00795088" w:rsidRPr="00C93877" w:rsidRDefault="00795088" w:rsidP="00AD06A6">
            <w:pPr>
              <w:jc w:val="center"/>
              <w:rPr>
                <w:rFonts w:ascii="Arial" w:hAnsi="Arial" w:cs="Arial"/>
                <w:bCs/>
                <w:sz w:val="22"/>
                <w:szCs w:val="24"/>
              </w:rPr>
            </w:pPr>
          </w:p>
        </w:tc>
      </w:tr>
      <w:tr w:rsidR="00795088" w:rsidRPr="007F5096" w14:paraId="5E83C4FF" w14:textId="77777777" w:rsidTr="00AD06A6">
        <w:trPr>
          <w:trHeight w:val="46"/>
        </w:trPr>
        <w:tc>
          <w:tcPr>
            <w:tcW w:w="1367" w:type="dxa"/>
            <w:vMerge/>
            <w:vAlign w:val="center"/>
          </w:tcPr>
          <w:p w14:paraId="3BAEA9C3" w14:textId="77777777" w:rsidR="00795088" w:rsidRPr="00C93877" w:rsidRDefault="00795088" w:rsidP="00AD06A6">
            <w:pPr>
              <w:jc w:val="center"/>
              <w:rPr>
                <w:rFonts w:ascii="Arial" w:hAnsi="Arial" w:cs="Arial"/>
                <w:bCs/>
                <w:sz w:val="22"/>
                <w:szCs w:val="24"/>
              </w:rPr>
            </w:pPr>
          </w:p>
        </w:tc>
        <w:tc>
          <w:tcPr>
            <w:tcW w:w="1209" w:type="dxa"/>
            <w:vMerge/>
            <w:vAlign w:val="center"/>
          </w:tcPr>
          <w:p w14:paraId="36B37761" w14:textId="77777777" w:rsidR="00795088" w:rsidRPr="00C93877" w:rsidRDefault="00795088" w:rsidP="00AD06A6">
            <w:pPr>
              <w:jc w:val="center"/>
              <w:rPr>
                <w:rFonts w:ascii="Arial" w:hAnsi="Arial" w:cs="Arial"/>
                <w:bCs/>
                <w:snapToGrid w:val="0"/>
                <w:sz w:val="22"/>
                <w:szCs w:val="24"/>
              </w:rPr>
            </w:pPr>
          </w:p>
        </w:tc>
        <w:tc>
          <w:tcPr>
            <w:tcW w:w="1423" w:type="dxa"/>
            <w:vMerge/>
            <w:vAlign w:val="center"/>
          </w:tcPr>
          <w:p w14:paraId="1DF7A067" w14:textId="77777777" w:rsidR="00795088" w:rsidRPr="00C93877" w:rsidRDefault="00795088" w:rsidP="00AD06A6">
            <w:pPr>
              <w:jc w:val="center"/>
              <w:rPr>
                <w:rFonts w:ascii="Arial" w:hAnsi="Arial" w:cs="Arial"/>
                <w:bCs/>
                <w:snapToGrid w:val="0"/>
                <w:sz w:val="22"/>
                <w:szCs w:val="24"/>
              </w:rPr>
            </w:pPr>
          </w:p>
        </w:tc>
        <w:tc>
          <w:tcPr>
            <w:tcW w:w="994" w:type="dxa"/>
            <w:tcBorders>
              <w:top w:val="single" w:sz="4" w:space="0" w:color="auto"/>
              <w:bottom w:val="single" w:sz="4" w:space="0" w:color="auto"/>
            </w:tcBorders>
            <w:vAlign w:val="center"/>
          </w:tcPr>
          <w:p w14:paraId="3FD152EE"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3240</w:t>
            </w:r>
          </w:p>
        </w:tc>
        <w:tc>
          <w:tcPr>
            <w:tcW w:w="978" w:type="dxa"/>
            <w:vAlign w:val="center"/>
          </w:tcPr>
          <w:p w14:paraId="5C674130"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3260</w:t>
            </w:r>
          </w:p>
        </w:tc>
        <w:tc>
          <w:tcPr>
            <w:tcW w:w="1011" w:type="dxa"/>
            <w:tcBorders>
              <w:right w:val="single" w:sz="4" w:space="0" w:color="auto"/>
            </w:tcBorders>
            <w:vAlign w:val="center"/>
          </w:tcPr>
          <w:p w14:paraId="003CA848"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20</w:t>
            </w:r>
          </w:p>
        </w:tc>
        <w:tc>
          <w:tcPr>
            <w:tcW w:w="1007" w:type="dxa"/>
            <w:vMerge/>
            <w:tcBorders>
              <w:left w:val="single" w:sz="4" w:space="0" w:color="auto"/>
            </w:tcBorders>
            <w:vAlign w:val="center"/>
          </w:tcPr>
          <w:p w14:paraId="32107D77" w14:textId="77777777" w:rsidR="00795088" w:rsidRPr="007F5096" w:rsidRDefault="00795088" w:rsidP="00AD06A6">
            <w:pPr>
              <w:jc w:val="center"/>
              <w:rPr>
                <w:rFonts w:ascii="Arial" w:hAnsi="Arial" w:cs="Arial"/>
                <w:bCs/>
                <w:strike/>
                <w:sz w:val="22"/>
                <w:szCs w:val="24"/>
              </w:rPr>
            </w:pPr>
          </w:p>
        </w:tc>
        <w:tc>
          <w:tcPr>
            <w:tcW w:w="985" w:type="dxa"/>
            <w:vMerge/>
            <w:vAlign w:val="center"/>
          </w:tcPr>
          <w:p w14:paraId="3DAA179F" w14:textId="77777777" w:rsidR="00795088" w:rsidRDefault="00795088" w:rsidP="00AD06A6">
            <w:pPr>
              <w:jc w:val="center"/>
              <w:rPr>
                <w:rFonts w:ascii="Arial" w:hAnsi="Arial" w:cs="Arial"/>
                <w:bCs/>
                <w:snapToGrid w:val="0"/>
                <w:sz w:val="22"/>
                <w:szCs w:val="24"/>
              </w:rPr>
            </w:pPr>
          </w:p>
        </w:tc>
        <w:tc>
          <w:tcPr>
            <w:tcW w:w="996" w:type="dxa"/>
            <w:vMerge/>
            <w:vAlign w:val="center"/>
          </w:tcPr>
          <w:p w14:paraId="41590B60" w14:textId="77777777" w:rsidR="00795088"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101628D6" w14:textId="77777777" w:rsidR="00795088"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3D294DBE" w14:textId="77777777" w:rsidR="00795088" w:rsidRPr="00C93877" w:rsidRDefault="00795088" w:rsidP="00AD06A6">
            <w:pPr>
              <w:jc w:val="center"/>
              <w:rPr>
                <w:rFonts w:ascii="Arial" w:hAnsi="Arial" w:cs="Arial"/>
                <w:bCs/>
                <w:sz w:val="22"/>
                <w:szCs w:val="24"/>
              </w:rPr>
            </w:pPr>
          </w:p>
        </w:tc>
        <w:tc>
          <w:tcPr>
            <w:tcW w:w="1421" w:type="dxa"/>
            <w:vMerge/>
            <w:vAlign w:val="center"/>
          </w:tcPr>
          <w:p w14:paraId="74984E1C" w14:textId="77777777" w:rsidR="00795088" w:rsidRPr="00C93877" w:rsidRDefault="00795088" w:rsidP="00AD06A6">
            <w:pPr>
              <w:jc w:val="center"/>
              <w:rPr>
                <w:rFonts w:ascii="Arial" w:hAnsi="Arial" w:cs="Arial"/>
                <w:bCs/>
                <w:sz w:val="22"/>
                <w:szCs w:val="24"/>
              </w:rPr>
            </w:pPr>
          </w:p>
        </w:tc>
        <w:tc>
          <w:tcPr>
            <w:tcW w:w="994" w:type="dxa"/>
            <w:vMerge/>
            <w:vAlign w:val="center"/>
          </w:tcPr>
          <w:p w14:paraId="11F96B15" w14:textId="77777777" w:rsidR="00795088" w:rsidRPr="00C93877" w:rsidRDefault="00795088" w:rsidP="00AD06A6">
            <w:pPr>
              <w:jc w:val="center"/>
              <w:rPr>
                <w:rFonts w:ascii="Arial" w:hAnsi="Arial" w:cs="Arial"/>
                <w:bCs/>
                <w:sz w:val="22"/>
                <w:szCs w:val="24"/>
              </w:rPr>
            </w:pPr>
          </w:p>
        </w:tc>
        <w:tc>
          <w:tcPr>
            <w:tcW w:w="895" w:type="dxa"/>
            <w:vMerge/>
            <w:vAlign w:val="center"/>
          </w:tcPr>
          <w:p w14:paraId="288DAF1D" w14:textId="77777777" w:rsidR="00795088" w:rsidRPr="00C93877" w:rsidRDefault="00795088" w:rsidP="00AD06A6">
            <w:pPr>
              <w:jc w:val="center"/>
              <w:rPr>
                <w:rFonts w:ascii="Arial" w:hAnsi="Arial" w:cs="Arial"/>
                <w:bCs/>
                <w:sz w:val="22"/>
                <w:szCs w:val="24"/>
              </w:rPr>
            </w:pPr>
          </w:p>
        </w:tc>
      </w:tr>
      <w:tr w:rsidR="00795088" w:rsidRPr="007F5096" w14:paraId="0D5D1457" w14:textId="77777777" w:rsidTr="00965835">
        <w:trPr>
          <w:trHeight w:val="46"/>
        </w:trPr>
        <w:tc>
          <w:tcPr>
            <w:tcW w:w="1367" w:type="dxa"/>
            <w:vMerge/>
            <w:vAlign w:val="center"/>
          </w:tcPr>
          <w:p w14:paraId="00296633" w14:textId="77777777" w:rsidR="00795088" w:rsidRPr="00C93877" w:rsidRDefault="00795088" w:rsidP="00AD06A6">
            <w:pPr>
              <w:jc w:val="center"/>
              <w:rPr>
                <w:rFonts w:ascii="Arial" w:hAnsi="Arial" w:cs="Arial"/>
                <w:bCs/>
                <w:sz w:val="22"/>
                <w:szCs w:val="24"/>
              </w:rPr>
            </w:pPr>
          </w:p>
        </w:tc>
        <w:tc>
          <w:tcPr>
            <w:tcW w:w="1209" w:type="dxa"/>
            <w:vMerge/>
            <w:vAlign w:val="center"/>
          </w:tcPr>
          <w:p w14:paraId="4F4253CB" w14:textId="77777777" w:rsidR="00795088" w:rsidRPr="00C93877" w:rsidRDefault="00795088" w:rsidP="00AD06A6">
            <w:pPr>
              <w:jc w:val="center"/>
              <w:rPr>
                <w:rFonts w:ascii="Arial" w:hAnsi="Arial" w:cs="Arial"/>
                <w:bCs/>
                <w:snapToGrid w:val="0"/>
                <w:sz w:val="22"/>
                <w:szCs w:val="24"/>
              </w:rPr>
            </w:pPr>
          </w:p>
        </w:tc>
        <w:tc>
          <w:tcPr>
            <w:tcW w:w="1423" w:type="dxa"/>
            <w:vMerge/>
            <w:vAlign w:val="center"/>
          </w:tcPr>
          <w:p w14:paraId="3E958577" w14:textId="77777777" w:rsidR="00795088" w:rsidRPr="00C93877" w:rsidRDefault="00795088" w:rsidP="00AD06A6">
            <w:pPr>
              <w:jc w:val="center"/>
              <w:rPr>
                <w:rFonts w:ascii="Arial" w:hAnsi="Arial" w:cs="Arial"/>
                <w:bCs/>
                <w:snapToGrid w:val="0"/>
                <w:sz w:val="22"/>
                <w:szCs w:val="24"/>
              </w:rPr>
            </w:pPr>
          </w:p>
        </w:tc>
        <w:tc>
          <w:tcPr>
            <w:tcW w:w="994" w:type="dxa"/>
            <w:tcBorders>
              <w:top w:val="single" w:sz="4" w:space="0" w:color="auto"/>
              <w:bottom w:val="single" w:sz="4" w:space="0" w:color="auto"/>
            </w:tcBorders>
            <w:vAlign w:val="center"/>
          </w:tcPr>
          <w:p w14:paraId="092DEB9E"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3290</w:t>
            </w:r>
          </w:p>
        </w:tc>
        <w:tc>
          <w:tcPr>
            <w:tcW w:w="978" w:type="dxa"/>
            <w:vAlign w:val="center"/>
          </w:tcPr>
          <w:p w14:paraId="41B4C784" w14:textId="77777777" w:rsidR="00795088" w:rsidRPr="00433DE8" w:rsidRDefault="00795088" w:rsidP="00AD06A6">
            <w:pPr>
              <w:jc w:val="center"/>
              <w:rPr>
                <w:rFonts w:ascii="Arial" w:hAnsi="Arial" w:cs="Arial"/>
                <w:bCs/>
                <w:snapToGrid w:val="0"/>
                <w:sz w:val="22"/>
                <w:szCs w:val="24"/>
                <w:lang w:val="en-US"/>
              </w:rPr>
            </w:pPr>
            <w:r>
              <w:rPr>
                <w:rFonts w:ascii="Arial" w:hAnsi="Arial" w:cs="Arial"/>
                <w:bCs/>
                <w:snapToGrid w:val="0"/>
                <w:sz w:val="22"/>
                <w:szCs w:val="24"/>
                <w:lang w:val="en-US"/>
              </w:rPr>
              <w:t>3310</w:t>
            </w:r>
          </w:p>
        </w:tc>
        <w:tc>
          <w:tcPr>
            <w:tcW w:w="1011" w:type="dxa"/>
            <w:tcBorders>
              <w:right w:val="single" w:sz="4" w:space="0" w:color="auto"/>
            </w:tcBorders>
            <w:vAlign w:val="center"/>
          </w:tcPr>
          <w:p w14:paraId="4F56F8DB" w14:textId="77777777" w:rsidR="00795088" w:rsidRPr="00433DE8" w:rsidRDefault="00795088" w:rsidP="00AD06A6">
            <w:pPr>
              <w:jc w:val="center"/>
              <w:rPr>
                <w:rFonts w:ascii="Arial" w:hAnsi="Arial" w:cs="Arial"/>
                <w:bCs/>
                <w:sz w:val="22"/>
                <w:szCs w:val="24"/>
                <w:lang w:val="en-US"/>
              </w:rPr>
            </w:pPr>
            <w:r>
              <w:rPr>
                <w:rFonts w:ascii="Arial" w:hAnsi="Arial" w:cs="Arial"/>
                <w:bCs/>
                <w:sz w:val="22"/>
                <w:szCs w:val="24"/>
                <w:lang w:val="en-US"/>
              </w:rPr>
              <w:t>20</w:t>
            </w:r>
          </w:p>
        </w:tc>
        <w:tc>
          <w:tcPr>
            <w:tcW w:w="1007" w:type="dxa"/>
            <w:vMerge/>
            <w:tcBorders>
              <w:left w:val="single" w:sz="4" w:space="0" w:color="auto"/>
            </w:tcBorders>
            <w:vAlign w:val="center"/>
          </w:tcPr>
          <w:p w14:paraId="5695C498" w14:textId="77777777" w:rsidR="00795088" w:rsidRPr="007F5096" w:rsidRDefault="00795088" w:rsidP="00AD06A6">
            <w:pPr>
              <w:jc w:val="center"/>
              <w:rPr>
                <w:rFonts w:ascii="Arial" w:hAnsi="Arial" w:cs="Arial"/>
                <w:bCs/>
                <w:strike/>
                <w:sz w:val="22"/>
                <w:szCs w:val="24"/>
              </w:rPr>
            </w:pPr>
          </w:p>
        </w:tc>
        <w:tc>
          <w:tcPr>
            <w:tcW w:w="985" w:type="dxa"/>
            <w:vMerge/>
            <w:vAlign w:val="center"/>
          </w:tcPr>
          <w:p w14:paraId="4AA3EFA8" w14:textId="77777777" w:rsidR="00795088" w:rsidRDefault="00795088" w:rsidP="00AD06A6">
            <w:pPr>
              <w:jc w:val="center"/>
              <w:rPr>
                <w:rFonts w:ascii="Arial" w:hAnsi="Arial" w:cs="Arial"/>
                <w:bCs/>
                <w:snapToGrid w:val="0"/>
                <w:sz w:val="22"/>
                <w:szCs w:val="24"/>
              </w:rPr>
            </w:pPr>
          </w:p>
        </w:tc>
        <w:tc>
          <w:tcPr>
            <w:tcW w:w="996" w:type="dxa"/>
            <w:vMerge/>
            <w:vAlign w:val="center"/>
          </w:tcPr>
          <w:p w14:paraId="0E2DE437" w14:textId="77777777" w:rsidR="00795088" w:rsidRDefault="00795088" w:rsidP="00AD06A6">
            <w:pPr>
              <w:jc w:val="center"/>
              <w:rPr>
                <w:rFonts w:ascii="Arial" w:hAnsi="Arial" w:cs="Arial"/>
                <w:bCs/>
                <w:snapToGrid w:val="0"/>
                <w:sz w:val="22"/>
                <w:szCs w:val="24"/>
              </w:rPr>
            </w:pPr>
          </w:p>
        </w:tc>
        <w:tc>
          <w:tcPr>
            <w:tcW w:w="1331" w:type="dxa"/>
            <w:vMerge/>
            <w:tcBorders>
              <w:right w:val="double" w:sz="4" w:space="0" w:color="auto"/>
            </w:tcBorders>
            <w:vAlign w:val="center"/>
          </w:tcPr>
          <w:p w14:paraId="1198BFD7" w14:textId="77777777" w:rsidR="00795088" w:rsidRDefault="00795088" w:rsidP="00AD06A6">
            <w:pPr>
              <w:jc w:val="center"/>
              <w:rPr>
                <w:rFonts w:ascii="Arial" w:hAnsi="Arial" w:cs="Arial"/>
                <w:bCs/>
                <w:sz w:val="22"/>
                <w:szCs w:val="24"/>
              </w:rPr>
            </w:pPr>
          </w:p>
        </w:tc>
        <w:tc>
          <w:tcPr>
            <w:tcW w:w="990" w:type="dxa"/>
            <w:vMerge/>
            <w:tcBorders>
              <w:left w:val="double" w:sz="4" w:space="0" w:color="auto"/>
            </w:tcBorders>
            <w:vAlign w:val="center"/>
          </w:tcPr>
          <w:p w14:paraId="2C0454E0" w14:textId="77777777" w:rsidR="00795088" w:rsidRPr="00C93877" w:rsidRDefault="00795088" w:rsidP="00AD06A6">
            <w:pPr>
              <w:jc w:val="center"/>
              <w:rPr>
                <w:rFonts w:ascii="Arial" w:hAnsi="Arial" w:cs="Arial"/>
                <w:bCs/>
                <w:sz w:val="22"/>
                <w:szCs w:val="24"/>
              </w:rPr>
            </w:pPr>
          </w:p>
        </w:tc>
        <w:tc>
          <w:tcPr>
            <w:tcW w:w="1421" w:type="dxa"/>
            <w:vMerge/>
            <w:vAlign w:val="center"/>
          </w:tcPr>
          <w:p w14:paraId="3D38F0F0" w14:textId="77777777" w:rsidR="00795088" w:rsidRPr="00C93877" w:rsidRDefault="00795088" w:rsidP="00AD06A6">
            <w:pPr>
              <w:jc w:val="center"/>
              <w:rPr>
                <w:rFonts w:ascii="Arial" w:hAnsi="Arial" w:cs="Arial"/>
                <w:bCs/>
                <w:sz w:val="22"/>
                <w:szCs w:val="24"/>
              </w:rPr>
            </w:pPr>
          </w:p>
        </w:tc>
        <w:tc>
          <w:tcPr>
            <w:tcW w:w="994" w:type="dxa"/>
            <w:vMerge/>
            <w:vAlign w:val="center"/>
          </w:tcPr>
          <w:p w14:paraId="4C7FFFAD" w14:textId="77777777" w:rsidR="00795088" w:rsidRPr="00C93877" w:rsidRDefault="00795088" w:rsidP="00AD06A6">
            <w:pPr>
              <w:jc w:val="center"/>
              <w:rPr>
                <w:rFonts w:ascii="Arial" w:hAnsi="Arial" w:cs="Arial"/>
                <w:bCs/>
                <w:sz w:val="22"/>
                <w:szCs w:val="24"/>
              </w:rPr>
            </w:pPr>
          </w:p>
        </w:tc>
        <w:tc>
          <w:tcPr>
            <w:tcW w:w="895" w:type="dxa"/>
            <w:vMerge/>
            <w:vAlign w:val="center"/>
          </w:tcPr>
          <w:p w14:paraId="65807D8A" w14:textId="77777777" w:rsidR="00795088" w:rsidRPr="00C93877" w:rsidRDefault="00795088" w:rsidP="00AD06A6">
            <w:pPr>
              <w:jc w:val="center"/>
              <w:rPr>
                <w:rFonts w:ascii="Arial" w:hAnsi="Arial" w:cs="Arial"/>
                <w:bCs/>
                <w:sz w:val="22"/>
                <w:szCs w:val="24"/>
              </w:rPr>
            </w:pPr>
          </w:p>
        </w:tc>
      </w:tr>
      <w:tr w:rsidR="00965835" w:rsidRPr="007F5096" w14:paraId="20F040A5" w14:textId="77777777" w:rsidTr="00AD06A6">
        <w:trPr>
          <w:trHeight w:val="46"/>
        </w:trPr>
        <w:tc>
          <w:tcPr>
            <w:tcW w:w="5971" w:type="dxa"/>
            <w:gridSpan w:val="5"/>
            <w:tcBorders>
              <w:bottom w:val="double" w:sz="4" w:space="0" w:color="auto"/>
            </w:tcBorders>
            <w:vAlign w:val="center"/>
          </w:tcPr>
          <w:p w14:paraId="29D44B34" w14:textId="3D654AD7" w:rsidR="00965835" w:rsidRPr="00965835" w:rsidRDefault="00965835" w:rsidP="00AD06A6">
            <w:pPr>
              <w:jc w:val="center"/>
              <w:rPr>
                <w:rFonts w:ascii="Arial" w:hAnsi="Arial" w:cs="Arial"/>
                <w:b/>
                <w:snapToGrid w:val="0"/>
                <w:sz w:val="22"/>
                <w:szCs w:val="24"/>
              </w:rPr>
            </w:pPr>
            <w:r w:rsidRPr="00965835">
              <w:rPr>
                <w:rFonts w:ascii="Arial" w:hAnsi="Arial" w:cs="Arial"/>
                <w:b/>
                <w:snapToGrid w:val="0"/>
                <w:sz w:val="22"/>
                <w:szCs w:val="24"/>
              </w:rPr>
              <w:t>ИТОГО</w:t>
            </w:r>
          </w:p>
        </w:tc>
        <w:tc>
          <w:tcPr>
            <w:tcW w:w="1011" w:type="dxa"/>
            <w:tcBorders>
              <w:bottom w:val="double" w:sz="4" w:space="0" w:color="auto"/>
              <w:right w:val="single" w:sz="4" w:space="0" w:color="auto"/>
            </w:tcBorders>
            <w:vAlign w:val="center"/>
          </w:tcPr>
          <w:p w14:paraId="5055E05B" w14:textId="33F33B48" w:rsidR="00965835" w:rsidRPr="00965835" w:rsidRDefault="00965835" w:rsidP="00AD06A6">
            <w:pPr>
              <w:jc w:val="center"/>
              <w:rPr>
                <w:rFonts w:ascii="Arial" w:hAnsi="Arial" w:cs="Arial"/>
                <w:b/>
                <w:sz w:val="22"/>
                <w:szCs w:val="24"/>
              </w:rPr>
            </w:pPr>
            <w:r w:rsidRPr="00965835">
              <w:rPr>
                <w:rFonts w:ascii="Arial" w:hAnsi="Arial" w:cs="Arial"/>
                <w:b/>
                <w:sz w:val="22"/>
                <w:szCs w:val="24"/>
              </w:rPr>
              <w:t>170</w:t>
            </w:r>
          </w:p>
        </w:tc>
        <w:tc>
          <w:tcPr>
            <w:tcW w:w="1007" w:type="dxa"/>
            <w:tcBorders>
              <w:left w:val="single" w:sz="4" w:space="0" w:color="auto"/>
              <w:bottom w:val="double" w:sz="4" w:space="0" w:color="auto"/>
            </w:tcBorders>
            <w:vAlign w:val="center"/>
          </w:tcPr>
          <w:p w14:paraId="098CF46E" w14:textId="77777777" w:rsidR="00965835" w:rsidRPr="007F5096" w:rsidRDefault="00965835" w:rsidP="00AD06A6">
            <w:pPr>
              <w:jc w:val="center"/>
              <w:rPr>
                <w:rFonts w:ascii="Arial" w:hAnsi="Arial" w:cs="Arial"/>
                <w:bCs/>
                <w:strike/>
                <w:sz w:val="22"/>
                <w:szCs w:val="24"/>
              </w:rPr>
            </w:pPr>
          </w:p>
        </w:tc>
        <w:tc>
          <w:tcPr>
            <w:tcW w:w="985" w:type="dxa"/>
            <w:tcBorders>
              <w:bottom w:val="double" w:sz="4" w:space="0" w:color="auto"/>
            </w:tcBorders>
            <w:vAlign w:val="center"/>
          </w:tcPr>
          <w:p w14:paraId="7F89CC9D" w14:textId="77777777" w:rsidR="00965835" w:rsidRDefault="00965835" w:rsidP="00AD06A6">
            <w:pPr>
              <w:jc w:val="center"/>
              <w:rPr>
                <w:rFonts w:ascii="Arial" w:hAnsi="Arial" w:cs="Arial"/>
                <w:bCs/>
                <w:snapToGrid w:val="0"/>
                <w:sz w:val="22"/>
                <w:szCs w:val="24"/>
              </w:rPr>
            </w:pPr>
          </w:p>
        </w:tc>
        <w:tc>
          <w:tcPr>
            <w:tcW w:w="996" w:type="dxa"/>
            <w:tcBorders>
              <w:bottom w:val="double" w:sz="4" w:space="0" w:color="auto"/>
            </w:tcBorders>
            <w:vAlign w:val="center"/>
          </w:tcPr>
          <w:p w14:paraId="647BAD20" w14:textId="77777777" w:rsidR="00965835" w:rsidRDefault="00965835" w:rsidP="00AD06A6">
            <w:pPr>
              <w:jc w:val="center"/>
              <w:rPr>
                <w:rFonts w:ascii="Arial" w:hAnsi="Arial" w:cs="Arial"/>
                <w:bCs/>
                <w:snapToGrid w:val="0"/>
                <w:sz w:val="22"/>
                <w:szCs w:val="24"/>
              </w:rPr>
            </w:pPr>
          </w:p>
        </w:tc>
        <w:tc>
          <w:tcPr>
            <w:tcW w:w="1331" w:type="dxa"/>
            <w:tcBorders>
              <w:bottom w:val="double" w:sz="4" w:space="0" w:color="auto"/>
              <w:right w:val="double" w:sz="4" w:space="0" w:color="auto"/>
            </w:tcBorders>
            <w:vAlign w:val="center"/>
          </w:tcPr>
          <w:p w14:paraId="77AD9BD5" w14:textId="77777777" w:rsidR="00965835" w:rsidRDefault="00965835" w:rsidP="00AD06A6">
            <w:pPr>
              <w:jc w:val="center"/>
              <w:rPr>
                <w:rFonts w:ascii="Arial" w:hAnsi="Arial" w:cs="Arial"/>
                <w:bCs/>
                <w:sz w:val="22"/>
                <w:szCs w:val="24"/>
              </w:rPr>
            </w:pPr>
          </w:p>
        </w:tc>
        <w:tc>
          <w:tcPr>
            <w:tcW w:w="990" w:type="dxa"/>
            <w:tcBorders>
              <w:left w:val="double" w:sz="4" w:space="0" w:color="auto"/>
              <w:bottom w:val="double" w:sz="4" w:space="0" w:color="auto"/>
            </w:tcBorders>
            <w:vAlign w:val="center"/>
          </w:tcPr>
          <w:p w14:paraId="5A403A35" w14:textId="77777777" w:rsidR="00965835" w:rsidRPr="00C93877" w:rsidRDefault="00965835" w:rsidP="00AD06A6">
            <w:pPr>
              <w:jc w:val="center"/>
              <w:rPr>
                <w:rFonts w:ascii="Arial" w:hAnsi="Arial" w:cs="Arial"/>
                <w:bCs/>
                <w:sz w:val="22"/>
                <w:szCs w:val="24"/>
              </w:rPr>
            </w:pPr>
          </w:p>
        </w:tc>
        <w:tc>
          <w:tcPr>
            <w:tcW w:w="1421" w:type="dxa"/>
            <w:tcBorders>
              <w:bottom w:val="double" w:sz="4" w:space="0" w:color="auto"/>
            </w:tcBorders>
            <w:vAlign w:val="center"/>
          </w:tcPr>
          <w:p w14:paraId="6D05D898" w14:textId="77777777" w:rsidR="00965835" w:rsidRPr="00C93877" w:rsidRDefault="00965835" w:rsidP="00AD06A6">
            <w:pPr>
              <w:jc w:val="center"/>
              <w:rPr>
                <w:rFonts w:ascii="Arial" w:hAnsi="Arial" w:cs="Arial"/>
                <w:bCs/>
                <w:sz w:val="22"/>
                <w:szCs w:val="24"/>
              </w:rPr>
            </w:pPr>
          </w:p>
        </w:tc>
        <w:tc>
          <w:tcPr>
            <w:tcW w:w="994" w:type="dxa"/>
            <w:tcBorders>
              <w:bottom w:val="double" w:sz="4" w:space="0" w:color="auto"/>
            </w:tcBorders>
            <w:vAlign w:val="center"/>
          </w:tcPr>
          <w:p w14:paraId="14533B27" w14:textId="77777777" w:rsidR="00965835" w:rsidRPr="00C93877" w:rsidRDefault="00965835" w:rsidP="00AD06A6">
            <w:pPr>
              <w:jc w:val="center"/>
              <w:rPr>
                <w:rFonts w:ascii="Arial" w:hAnsi="Arial" w:cs="Arial"/>
                <w:bCs/>
                <w:sz w:val="22"/>
                <w:szCs w:val="24"/>
              </w:rPr>
            </w:pPr>
          </w:p>
        </w:tc>
        <w:tc>
          <w:tcPr>
            <w:tcW w:w="895" w:type="dxa"/>
            <w:tcBorders>
              <w:bottom w:val="double" w:sz="4" w:space="0" w:color="auto"/>
            </w:tcBorders>
            <w:vAlign w:val="center"/>
          </w:tcPr>
          <w:p w14:paraId="58110B6D" w14:textId="77777777" w:rsidR="00965835" w:rsidRPr="00C93877" w:rsidRDefault="00965835" w:rsidP="00AD06A6">
            <w:pPr>
              <w:jc w:val="center"/>
              <w:rPr>
                <w:rFonts w:ascii="Arial" w:hAnsi="Arial" w:cs="Arial"/>
                <w:bCs/>
                <w:sz w:val="22"/>
                <w:szCs w:val="24"/>
              </w:rPr>
            </w:pPr>
          </w:p>
        </w:tc>
      </w:tr>
    </w:tbl>
    <w:p w14:paraId="0B760336" w14:textId="77777777" w:rsidR="00F61F5F" w:rsidRPr="007F5096" w:rsidRDefault="00F61F5F" w:rsidP="00781D63">
      <w:pPr>
        <w:jc w:val="left"/>
        <w:rPr>
          <w:b/>
          <w:bCs/>
          <w:color w:val="FF0000"/>
          <w:sz w:val="22"/>
          <w:szCs w:val="22"/>
        </w:rPr>
      </w:pPr>
    </w:p>
    <w:p w14:paraId="0702BF10" w14:textId="2481325E" w:rsidR="002F64DD" w:rsidRPr="00F37F70" w:rsidRDefault="002F64DD" w:rsidP="00781D63">
      <w:pPr>
        <w:jc w:val="left"/>
        <w:rPr>
          <w:bCs/>
          <w:i/>
          <w:iCs/>
          <w:sz w:val="22"/>
          <w:szCs w:val="22"/>
        </w:rPr>
      </w:pPr>
      <w:r w:rsidRPr="00F37F70">
        <w:rPr>
          <w:b/>
          <w:bCs/>
          <w:i/>
          <w:iCs/>
          <w:sz w:val="22"/>
          <w:szCs w:val="22"/>
        </w:rPr>
        <w:t>Примечание:</w:t>
      </w:r>
      <w:r w:rsidRPr="00F37F70">
        <w:rPr>
          <w:bCs/>
          <w:i/>
          <w:iCs/>
          <w:sz w:val="22"/>
          <w:szCs w:val="22"/>
        </w:rPr>
        <w:t xml:space="preserve"> </w:t>
      </w:r>
      <w:proofErr w:type="gramStart"/>
      <w:r w:rsidRPr="00F37F70">
        <w:rPr>
          <w:bCs/>
          <w:i/>
          <w:iCs/>
          <w:sz w:val="22"/>
          <w:szCs w:val="22"/>
        </w:rPr>
        <w:t>1.Перед</w:t>
      </w:r>
      <w:proofErr w:type="gramEnd"/>
      <w:r w:rsidRPr="00F37F70">
        <w:rPr>
          <w:bCs/>
          <w:i/>
          <w:iCs/>
          <w:sz w:val="22"/>
          <w:szCs w:val="22"/>
        </w:rPr>
        <w:t xml:space="preserve"> отбором керна провести ГИС, для уточнения отметок горизонтов.</w:t>
      </w:r>
    </w:p>
    <w:p w14:paraId="0F688DF9" w14:textId="015BEE75" w:rsidR="002F64DD" w:rsidRPr="00F37F70" w:rsidRDefault="002F64DD" w:rsidP="00781D63">
      <w:pPr>
        <w:jc w:val="left"/>
        <w:rPr>
          <w:i/>
          <w:iCs/>
          <w:sz w:val="22"/>
          <w:szCs w:val="22"/>
        </w:rPr>
      </w:pPr>
      <w:r w:rsidRPr="00F37F70">
        <w:rPr>
          <w:i/>
          <w:iCs/>
          <w:sz w:val="22"/>
          <w:szCs w:val="22"/>
        </w:rPr>
        <w:t>2.Точка отбора керна будет определена по следующим критериям: проявление признаков углеводорода в шламе, повышение газопоказаний, увеличение скорости проходки.</w:t>
      </w:r>
      <w:r w:rsidR="00AD3B45" w:rsidRPr="00F37F70">
        <w:rPr>
          <w:i/>
          <w:iCs/>
          <w:sz w:val="22"/>
          <w:szCs w:val="22"/>
        </w:rPr>
        <w:t xml:space="preserve"> </w:t>
      </w:r>
      <w:r w:rsidRPr="00F37F70">
        <w:rPr>
          <w:i/>
          <w:iCs/>
          <w:sz w:val="22"/>
          <w:szCs w:val="22"/>
        </w:rPr>
        <w:t>Требуется обеспечить максимальный процент выноса керна (не менее 90%). Бурение с отбором керна может быть продолжено при проявлении признаков углеводорода до его исчезновения.</w:t>
      </w:r>
    </w:p>
    <w:p w14:paraId="391B5609" w14:textId="24E255C4" w:rsidR="002F64DD" w:rsidRPr="00F37F70" w:rsidRDefault="00C15652" w:rsidP="00781D63">
      <w:pPr>
        <w:jc w:val="left"/>
        <w:rPr>
          <w:i/>
          <w:iCs/>
          <w:sz w:val="22"/>
          <w:szCs w:val="22"/>
        </w:rPr>
      </w:pPr>
      <w:r w:rsidRPr="00F37F70">
        <w:rPr>
          <w:i/>
          <w:iCs/>
          <w:sz w:val="22"/>
          <w:szCs w:val="22"/>
        </w:rPr>
        <w:t>3.</w:t>
      </w:r>
      <w:r w:rsidR="002F64DD" w:rsidRPr="00F37F70">
        <w:rPr>
          <w:i/>
          <w:iCs/>
          <w:sz w:val="22"/>
          <w:szCs w:val="22"/>
        </w:rPr>
        <w:t xml:space="preserve"> Интервалы отбора керна по скважинам будут корректироваться в процессе бурения геологической службой Заказчика.</w:t>
      </w:r>
    </w:p>
    <w:p w14:paraId="68C0632B" w14:textId="14AB5A53" w:rsidR="002F64DD" w:rsidRPr="00F37F70" w:rsidRDefault="00C15652" w:rsidP="00781D63">
      <w:pPr>
        <w:tabs>
          <w:tab w:val="left" w:pos="12135"/>
        </w:tabs>
        <w:jc w:val="left"/>
        <w:rPr>
          <w:i/>
          <w:iCs/>
          <w:sz w:val="22"/>
          <w:szCs w:val="22"/>
        </w:rPr>
      </w:pPr>
      <w:r w:rsidRPr="00F37F70">
        <w:rPr>
          <w:i/>
          <w:iCs/>
          <w:sz w:val="22"/>
          <w:szCs w:val="22"/>
        </w:rPr>
        <w:t>4</w:t>
      </w:r>
      <w:r w:rsidR="002F64DD" w:rsidRPr="00F37F70">
        <w:rPr>
          <w:i/>
          <w:iCs/>
          <w:sz w:val="22"/>
          <w:szCs w:val="22"/>
        </w:rPr>
        <w:t>. Интервалы отбора шлама: отбор шлама через каждые 5 м по всему разрезу бурения. В перспективной части разреза отбора шлама производится через каждые 2м, при появлении прямых признаков УВ отбор шлама проводит через каждые 1 м., до полного исчезновения признаков УВ.</w:t>
      </w:r>
    </w:p>
    <w:p w14:paraId="37A968E6" w14:textId="77777777" w:rsidR="002F6932" w:rsidRPr="007F5096" w:rsidRDefault="002F6932" w:rsidP="002F64DD">
      <w:pPr>
        <w:jc w:val="center"/>
        <w:rPr>
          <w:rFonts w:ascii="Arial" w:hAnsi="Arial" w:cs="Arial"/>
          <w:sz w:val="22"/>
          <w:szCs w:val="24"/>
        </w:rPr>
      </w:pPr>
      <w:r w:rsidRPr="007F5096">
        <w:rPr>
          <w:rFonts w:ascii="Arial" w:hAnsi="Arial" w:cs="Arial"/>
          <w:sz w:val="22"/>
          <w:szCs w:val="24"/>
        </w:rPr>
        <w:br w:type="page"/>
      </w:r>
    </w:p>
    <w:p w14:paraId="792A1831" w14:textId="06354EE5" w:rsidR="00747165" w:rsidRPr="007F5096" w:rsidRDefault="00747165" w:rsidP="00747165">
      <w:pPr>
        <w:jc w:val="center"/>
        <w:rPr>
          <w:rFonts w:ascii="Arial" w:hAnsi="Arial" w:cs="Arial"/>
          <w:b/>
          <w:sz w:val="22"/>
          <w:szCs w:val="22"/>
        </w:rPr>
      </w:pPr>
      <w:bookmarkStart w:id="228" w:name="_Toc78273271"/>
      <w:bookmarkStart w:id="229" w:name="_Toc86222799"/>
      <w:bookmarkStart w:id="230" w:name="_Toc86320812"/>
      <w:bookmarkStart w:id="231" w:name="_Toc87893049"/>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16</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Геофизические исследования</w:t>
      </w:r>
      <w:bookmarkEnd w:id="228"/>
      <w:bookmarkEnd w:id="229"/>
      <w:bookmarkEnd w:id="230"/>
      <w:bookmarkEnd w:id="231"/>
    </w:p>
    <w:p w14:paraId="24B5BB39" w14:textId="77777777" w:rsidR="00F61F5F" w:rsidRPr="007F5096" w:rsidRDefault="00F61F5F" w:rsidP="00747165">
      <w:pPr>
        <w:jc w:val="center"/>
        <w:rPr>
          <w:b/>
          <w:sz w:val="22"/>
          <w:szCs w:val="22"/>
        </w:rPr>
      </w:pPr>
    </w:p>
    <w:tbl>
      <w:tblPr>
        <w:tblW w:w="14762" w:type="dxa"/>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7720"/>
        <w:gridCol w:w="1285"/>
        <w:gridCol w:w="1430"/>
        <w:gridCol w:w="1429"/>
        <w:gridCol w:w="2898"/>
      </w:tblGrid>
      <w:tr w:rsidR="00795088" w:rsidRPr="007F5096" w14:paraId="7E94F827" w14:textId="77777777" w:rsidTr="00AD06A6">
        <w:trPr>
          <w:trHeight w:val="569"/>
        </w:trPr>
        <w:tc>
          <w:tcPr>
            <w:tcW w:w="7720" w:type="dxa"/>
            <w:vMerge w:val="restart"/>
            <w:tcBorders>
              <w:top w:val="double" w:sz="4" w:space="0" w:color="auto"/>
              <w:left w:val="double" w:sz="4" w:space="0" w:color="auto"/>
              <w:bottom w:val="single" w:sz="4" w:space="0" w:color="auto"/>
              <w:right w:val="single" w:sz="4" w:space="0" w:color="auto"/>
            </w:tcBorders>
            <w:vAlign w:val="center"/>
            <w:hideMark/>
          </w:tcPr>
          <w:p w14:paraId="4E82EF21"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Наименование исследований</w:t>
            </w:r>
          </w:p>
        </w:tc>
        <w:tc>
          <w:tcPr>
            <w:tcW w:w="1285" w:type="dxa"/>
            <w:vMerge w:val="restart"/>
            <w:tcBorders>
              <w:top w:val="double" w:sz="4" w:space="0" w:color="auto"/>
              <w:left w:val="single" w:sz="4" w:space="0" w:color="auto"/>
              <w:bottom w:val="single" w:sz="4" w:space="0" w:color="auto"/>
              <w:right w:val="single" w:sz="4" w:space="0" w:color="auto"/>
            </w:tcBorders>
            <w:vAlign w:val="center"/>
            <w:hideMark/>
          </w:tcPr>
          <w:p w14:paraId="101C99CF"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Масштаб записи</w:t>
            </w:r>
          </w:p>
        </w:tc>
        <w:tc>
          <w:tcPr>
            <w:tcW w:w="2859" w:type="dxa"/>
            <w:gridSpan w:val="2"/>
            <w:tcBorders>
              <w:top w:val="double" w:sz="4" w:space="0" w:color="auto"/>
              <w:left w:val="single" w:sz="4" w:space="0" w:color="auto"/>
              <w:bottom w:val="single" w:sz="4" w:space="0" w:color="auto"/>
              <w:right w:val="single" w:sz="4" w:space="0" w:color="auto"/>
            </w:tcBorders>
            <w:hideMark/>
          </w:tcPr>
          <w:p w14:paraId="3445655A"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Замеры и отборы производятся</w:t>
            </w:r>
          </w:p>
        </w:tc>
        <w:tc>
          <w:tcPr>
            <w:tcW w:w="2898" w:type="dxa"/>
            <w:vMerge w:val="restart"/>
            <w:tcBorders>
              <w:top w:val="double" w:sz="4" w:space="0" w:color="auto"/>
              <w:left w:val="single" w:sz="4" w:space="0" w:color="auto"/>
              <w:bottom w:val="single" w:sz="4" w:space="0" w:color="auto"/>
              <w:right w:val="double" w:sz="4" w:space="0" w:color="auto"/>
            </w:tcBorders>
            <w:vAlign w:val="center"/>
            <w:hideMark/>
          </w:tcPr>
          <w:p w14:paraId="654E0EA7"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Примечание</w:t>
            </w:r>
          </w:p>
        </w:tc>
      </w:tr>
      <w:tr w:rsidR="00795088" w:rsidRPr="007F5096" w14:paraId="3971634C" w14:textId="77777777" w:rsidTr="00AD06A6">
        <w:trPr>
          <w:trHeight w:val="306"/>
        </w:trPr>
        <w:tc>
          <w:tcPr>
            <w:tcW w:w="7720" w:type="dxa"/>
            <w:vMerge/>
            <w:tcBorders>
              <w:top w:val="double" w:sz="4" w:space="0" w:color="auto"/>
              <w:left w:val="double" w:sz="4" w:space="0" w:color="auto"/>
              <w:bottom w:val="single" w:sz="4" w:space="0" w:color="auto"/>
              <w:right w:val="single" w:sz="4" w:space="0" w:color="auto"/>
            </w:tcBorders>
            <w:vAlign w:val="center"/>
            <w:hideMark/>
          </w:tcPr>
          <w:p w14:paraId="3400E80E" w14:textId="77777777" w:rsidR="00795088" w:rsidRPr="007F5096" w:rsidRDefault="00795088" w:rsidP="00AD06A6">
            <w:pPr>
              <w:rPr>
                <w:rFonts w:ascii="Arial" w:hAnsi="Arial" w:cs="Arial"/>
                <w:b/>
                <w:sz w:val="22"/>
                <w:szCs w:val="24"/>
              </w:rPr>
            </w:pPr>
          </w:p>
        </w:tc>
        <w:tc>
          <w:tcPr>
            <w:tcW w:w="1285" w:type="dxa"/>
            <w:vMerge/>
            <w:tcBorders>
              <w:top w:val="double" w:sz="4" w:space="0" w:color="auto"/>
              <w:left w:val="single" w:sz="4" w:space="0" w:color="auto"/>
              <w:bottom w:val="single" w:sz="4" w:space="0" w:color="auto"/>
              <w:right w:val="single" w:sz="4" w:space="0" w:color="auto"/>
            </w:tcBorders>
            <w:vAlign w:val="center"/>
            <w:hideMark/>
          </w:tcPr>
          <w:p w14:paraId="21D32C8A" w14:textId="77777777" w:rsidR="00795088" w:rsidRPr="007F5096" w:rsidRDefault="00795088" w:rsidP="00AD06A6">
            <w:pPr>
              <w:rPr>
                <w:rFonts w:ascii="Arial" w:hAnsi="Arial" w:cs="Arial"/>
                <w:b/>
                <w:sz w:val="22"/>
                <w:szCs w:val="24"/>
              </w:rPr>
            </w:pPr>
          </w:p>
        </w:tc>
        <w:tc>
          <w:tcPr>
            <w:tcW w:w="2859" w:type="dxa"/>
            <w:gridSpan w:val="2"/>
            <w:tcBorders>
              <w:top w:val="single" w:sz="4" w:space="0" w:color="auto"/>
              <w:left w:val="single" w:sz="4" w:space="0" w:color="auto"/>
              <w:bottom w:val="single" w:sz="4" w:space="0" w:color="auto"/>
              <w:right w:val="single" w:sz="4" w:space="0" w:color="auto"/>
            </w:tcBorders>
            <w:hideMark/>
          </w:tcPr>
          <w:p w14:paraId="3D60809A"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в интервале, м</w:t>
            </w:r>
          </w:p>
        </w:tc>
        <w:tc>
          <w:tcPr>
            <w:tcW w:w="2898" w:type="dxa"/>
            <w:vMerge/>
            <w:tcBorders>
              <w:top w:val="double" w:sz="4" w:space="0" w:color="auto"/>
              <w:left w:val="single" w:sz="4" w:space="0" w:color="auto"/>
              <w:bottom w:val="single" w:sz="4" w:space="0" w:color="auto"/>
              <w:right w:val="double" w:sz="4" w:space="0" w:color="auto"/>
            </w:tcBorders>
            <w:vAlign w:val="center"/>
            <w:hideMark/>
          </w:tcPr>
          <w:p w14:paraId="3A325EF3" w14:textId="77777777" w:rsidR="00795088" w:rsidRPr="007F5096" w:rsidRDefault="00795088" w:rsidP="00AD06A6">
            <w:pPr>
              <w:rPr>
                <w:rFonts w:ascii="Arial" w:hAnsi="Arial" w:cs="Arial"/>
                <w:b/>
                <w:sz w:val="22"/>
                <w:szCs w:val="24"/>
              </w:rPr>
            </w:pPr>
          </w:p>
        </w:tc>
      </w:tr>
      <w:tr w:rsidR="00795088" w:rsidRPr="007F5096" w14:paraId="37547732" w14:textId="77777777" w:rsidTr="00AD06A6">
        <w:trPr>
          <w:trHeight w:val="327"/>
        </w:trPr>
        <w:tc>
          <w:tcPr>
            <w:tcW w:w="7720" w:type="dxa"/>
            <w:vMerge/>
            <w:tcBorders>
              <w:top w:val="double" w:sz="4" w:space="0" w:color="auto"/>
              <w:left w:val="double" w:sz="4" w:space="0" w:color="auto"/>
              <w:bottom w:val="single" w:sz="4" w:space="0" w:color="auto"/>
              <w:right w:val="single" w:sz="4" w:space="0" w:color="auto"/>
            </w:tcBorders>
            <w:vAlign w:val="center"/>
            <w:hideMark/>
          </w:tcPr>
          <w:p w14:paraId="4DFB3E57" w14:textId="77777777" w:rsidR="00795088" w:rsidRPr="007F5096" w:rsidRDefault="00795088" w:rsidP="00AD06A6">
            <w:pPr>
              <w:rPr>
                <w:rFonts w:ascii="Arial" w:hAnsi="Arial" w:cs="Arial"/>
                <w:b/>
                <w:sz w:val="22"/>
                <w:szCs w:val="24"/>
              </w:rPr>
            </w:pPr>
          </w:p>
        </w:tc>
        <w:tc>
          <w:tcPr>
            <w:tcW w:w="1285" w:type="dxa"/>
            <w:vMerge/>
            <w:tcBorders>
              <w:top w:val="double" w:sz="4" w:space="0" w:color="auto"/>
              <w:left w:val="single" w:sz="4" w:space="0" w:color="auto"/>
              <w:bottom w:val="single" w:sz="4" w:space="0" w:color="auto"/>
              <w:right w:val="single" w:sz="4" w:space="0" w:color="auto"/>
            </w:tcBorders>
            <w:vAlign w:val="center"/>
            <w:hideMark/>
          </w:tcPr>
          <w:p w14:paraId="3A936061" w14:textId="77777777" w:rsidR="00795088" w:rsidRPr="007F5096" w:rsidRDefault="00795088" w:rsidP="00AD06A6">
            <w:pPr>
              <w:rPr>
                <w:rFonts w:ascii="Arial" w:hAnsi="Arial" w:cs="Arial"/>
                <w:b/>
                <w:sz w:val="22"/>
                <w:szCs w:val="24"/>
              </w:rPr>
            </w:pPr>
          </w:p>
        </w:tc>
        <w:tc>
          <w:tcPr>
            <w:tcW w:w="1430" w:type="dxa"/>
            <w:tcBorders>
              <w:top w:val="single" w:sz="4" w:space="0" w:color="auto"/>
              <w:left w:val="single" w:sz="4" w:space="0" w:color="auto"/>
              <w:bottom w:val="single" w:sz="4" w:space="0" w:color="auto"/>
              <w:right w:val="single" w:sz="4" w:space="0" w:color="auto"/>
            </w:tcBorders>
            <w:hideMark/>
          </w:tcPr>
          <w:p w14:paraId="42E53BBC"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от (верх)</w:t>
            </w:r>
          </w:p>
        </w:tc>
        <w:tc>
          <w:tcPr>
            <w:tcW w:w="1429" w:type="dxa"/>
            <w:tcBorders>
              <w:top w:val="single" w:sz="4" w:space="0" w:color="auto"/>
              <w:left w:val="single" w:sz="4" w:space="0" w:color="auto"/>
              <w:bottom w:val="single" w:sz="4" w:space="0" w:color="auto"/>
              <w:right w:val="single" w:sz="4" w:space="0" w:color="auto"/>
            </w:tcBorders>
            <w:hideMark/>
          </w:tcPr>
          <w:p w14:paraId="6F31749C"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до (низ)</w:t>
            </w:r>
          </w:p>
        </w:tc>
        <w:tc>
          <w:tcPr>
            <w:tcW w:w="2898" w:type="dxa"/>
            <w:vMerge/>
            <w:tcBorders>
              <w:top w:val="double" w:sz="4" w:space="0" w:color="auto"/>
              <w:left w:val="single" w:sz="4" w:space="0" w:color="auto"/>
              <w:bottom w:val="single" w:sz="4" w:space="0" w:color="auto"/>
              <w:right w:val="double" w:sz="4" w:space="0" w:color="auto"/>
            </w:tcBorders>
            <w:vAlign w:val="center"/>
            <w:hideMark/>
          </w:tcPr>
          <w:p w14:paraId="5753724A" w14:textId="77777777" w:rsidR="00795088" w:rsidRPr="007F5096" w:rsidRDefault="00795088" w:rsidP="00AD06A6">
            <w:pPr>
              <w:rPr>
                <w:rFonts w:ascii="Arial" w:hAnsi="Arial" w:cs="Arial"/>
                <w:b/>
                <w:sz w:val="22"/>
                <w:szCs w:val="24"/>
              </w:rPr>
            </w:pPr>
          </w:p>
        </w:tc>
      </w:tr>
      <w:tr w:rsidR="00795088" w:rsidRPr="007F5096" w14:paraId="5DB06F01" w14:textId="77777777" w:rsidTr="00AD06A6">
        <w:trPr>
          <w:trHeight w:val="220"/>
        </w:trPr>
        <w:tc>
          <w:tcPr>
            <w:tcW w:w="7720" w:type="dxa"/>
            <w:tcBorders>
              <w:top w:val="single" w:sz="4" w:space="0" w:color="auto"/>
              <w:left w:val="double" w:sz="4" w:space="0" w:color="auto"/>
              <w:bottom w:val="double" w:sz="4" w:space="0" w:color="auto"/>
              <w:right w:val="single" w:sz="4" w:space="0" w:color="auto"/>
            </w:tcBorders>
            <w:hideMark/>
          </w:tcPr>
          <w:p w14:paraId="3E6D8BBC"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1</w:t>
            </w:r>
          </w:p>
        </w:tc>
        <w:tc>
          <w:tcPr>
            <w:tcW w:w="1285" w:type="dxa"/>
            <w:tcBorders>
              <w:top w:val="single" w:sz="4" w:space="0" w:color="auto"/>
              <w:left w:val="single" w:sz="4" w:space="0" w:color="auto"/>
              <w:bottom w:val="double" w:sz="4" w:space="0" w:color="auto"/>
              <w:right w:val="single" w:sz="4" w:space="0" w:color="auto"/>
            </w:tcBorders>
            <w:hideMark/>
          </w:tcPr>
          <w:p w14:paraId="0B968B95"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2</w:t>
            </w:r>
          </w:p>
        </w:tc>
        <w:tc>
          <w:tcPr>
            <w:tcW w:w="1430" w:type="dxa"/>
            <w:tcBorders>
              <w:top w:val="single" w:sz="4" w:space="0" w:color="auto"/>
              <w:left w:val="single" w:sz="4" w:space="0" w:color="auto"/>
              <w:bottom w:val="double" w:sz="4" w:space="0" w:color="auto"/>
              <w:right w:val="single" w:sz="4" w:space="0" w:color="auto"/>
            </w:tcBorders>
            <w:hideMark/>
          </w:tcPr>
          <w:p w14:paraId="29759644"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3</w:t>
            </w:r>
          </w:p>
        </w:tc>
        <w:tc>
          <w:tcPr>
            <w:tcW w:w="1429" w:type="dxa"/>
            <w:tcBorders>
              <w:top w:val="single" w:sz="4" w:space="0" w:color="auto"/>
              <w:left w:val="single" w:sz="4" w:space="0" w:color="auto"/>
              <w:bottom w:val="double" w:sz="4" w:space="0" w:color="auto"/>
              <w:right w:val="single" w:sz="4" w:space="0" w:color="auto"/>
            </w:tcBorders>
            <w:hideMark/>
          </w:tcPr>
          <w:p w14:paraId="1F127EF4"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4</w:t>
            </w:r>
          </w:p>
        </w:tc>
        <w:tc>
          <w:tcPr>
            <w:tcW w:w="2898" w:type="dxa"/>
            <w:tcBorders>
              <w:top w:val="single" w:sz="4" w:space="0" w:color="auto"/>
              <w:left w:val="single" w:sz="4" w:space="0" w:color="auto"/>
              <w:bottom w:val="double" w:sz="4" w:space="0" w:color="auto"/>
              <w:right w:val="double" w:sz="4" w:space="0" w:color="auto"/>
            </w:tcBorders>
            <w:hideMark/>
          </w:tcPr>
          <w:p w14:paraId="239D1EB9"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5</w:t>
            </w:r>
          </w:p>
        </w:tc>
      </w:tr>
      <w:tr w:rsidR="00795088" w:rsidRPr="007F5096" w14:paraId="075AAE3F" w14:textId="77777777" w:rsidTr="00AD06A6">
        <w:trPr>
          <w:trHeight w:val="2442"/>
        </w:trPr>
        <w:tc>
          <w:tcPr>
            <w:tcW w:w="7720" w:type="dxa"/>
            <w:tcBorders>
              <w:top w:val="double" w:sz="4" w:space="0" w:color="auto"/>
              <w:left w:val="double" w:sz="4" w:space="0" w:color="auto"/>
              <w:bottom w:val="single" w:sz="4" w:space="0" w:color="auto"/>
              <w:right w:val="single" w:sz="4" w:space="0" w:color="auto"/>
            </w:tcBorders>
            <w:vAlign w:val="center"/>
            <w:hideMark/>
          </w:tcPr>
          <w:p w14:paraId="549F645C" w14:textId="77777777" w:rsidR="00795088" w:rsidRPr="007F5096" w:rsidRDefault="00795088" w:rsidP="00AD06A6">
            <w:pPr>
              <w:jc w:val="center"/>
              <w:rPr>
                <w:rFonts w:ascii="Arial" w:eastAsia="Arial" w:hAnsi="Arial" w:cs="Arial"/>
                <w:b/>
                <w:sz w:val="22"/>
                <w:szCs w:val="24"/>
              </w:rPr>
            </w:pPr>
            <w:r w:rsidRPr="007F5096">
              <w:rPr>
                <w:rFonts w:ascii="Arial" w:eastAsia="Arial" w:hAnsi="Arial" w:cs="Arial"/>
                <w:b/>
                <w:sz w:val="22"/>
                <w:szCs w:val="24"/>
              </w:rPr>
              <w:t>Под промежуточную (в т.ч. кондуктор) колонну:</w:t>
            </w:r>
          </w:p>
          <w:p w14:paraId="01DA05F3" w14:textId="77777777" w:rsidR="00795088" w:rsidRPr="007F5096" w:rsidRDefault="00795088" w:rsidP="00AD06A6">
            <w:pPr>
              <w:jc w:val="both"/>
              <w:rPr>
                <w:rFonts w:ascii="Arial" w:hAnsi="Arial" w:cs="Arial"/>
                <w:sz w:val="22"/>
                <w:szCs w:val="24"/>
              </w:rPr>
            </w:pPr>
            <w:r w:rsidRPr="007F5096">
              <w:rPr>
                <w:rFonts w:ascii="Arial" w:hAnsi="Arial" w:cs="Arial"/>
                <w:sz w:val="22"/>
                <w:szCs w:val="24"/>
              </w:rPr>
              <w:t xml:space="preserve">- стандартный каротаж кажущегося сопротивления (КС) </w:t>
            </w:r>
          </w:p>
          <w:p w14:paraId="2422FDAA" w14:textId="77777777" w:rsidR="00795088" w:rsidRPr="007F5096" w:rsidRDefault="00795088" w:rsidP="00AD06A6">
            <w:pPr>
              <w:jc w:val="both"/>
              <w:rPr>
                <w:rFonts w:ascii="Arial" w:hAnsi="Arial" w:cs="Arial"/>
                <w:sz w:val="22"/>
                <w:szCs w:val="24"/>
              </w:rPr>
            </w:pPr>
            <w:r w:rsidRPr="007F5096">
              <w:rPr>
                <w:rFonts w:ascii="Arial" w:hAnsi="Arial" w:cs="Arial"/>
                <w:sz w:val="22"/>
                <w:szCs w:val="24"/>
              </w:rPr>
              <w:t>- кавернометрия (КВ)</w:t>
            </w:r>
          </w:p>
          <w:p w14:paraId="6D6A3A0D" w14:textId="77777777" w:rsidR="00795088" w:rsidRPr="007F5096" w:rsidRDefault="00795088" w:rsidP="00AD06A6">
            <w:pPr>
              <w:jc w:val="both"/>
              <w:rPr>
                <w:rFonts w:ascii="Arial" w:hAnsi="Arial" w:cs="Arial"/>
                <w:sz w:val="22"/>
                <w:szCs w:val="24"/>
              </w:rPr>
            </w:pPr>
            <w:r w:rsidRPr="007F5096">
              <w:rPr>
                <w:rFonts w:ascii="Arial" w:hAnsi="Arial" w:cs="Arial"/>
                <w:sz w:val="22"/>
                <w:szCs w:val="24"/>
              </w:rPr>
              <w:t>- гамма-каротаж (ГК)</w:t>
            </w:r>
          </w:p>
          <w:p w14:paraId="1F41E6A8" w14:textId="77777777" w:rsidR="00795088" w:rsidRPr="007F5096" w:rsidRDefault="00795088" w:rsidP="00AD06A6">
            <w:pPr>
              <w:jc w:val="both"/>
              <w:rPr>
                <w:rFonts w:ascii="Arial" w:hAnsi="Arial" w:cs="Arial"/>
                <w:sz w:val="22"/>
                <w:szCs w:val="24"/>
              </w:rPr>
            </w:pPr>
            <w:r w:rsidRPr="007F5096">
              <w:rPr>
                <w:rFonts w:ascii="Arial" w:hAnsi="Arial" w:cs="Arial"/>
                <w:sz w:val="22"/>
                <w:szCs w:val="24"/>
              </w:rPr>
              <w:t>- нейтронный гамма-каротаж (</w:t>
            </w:r>
            <w:r>
              <w:rPr>
                <w:rFonts w:ascii="Arial" w:hAnsi="Arial" w:cs="Arial"/>
                <w:sz w:val="22"/>
                <w:szCs w:val="24"/>
              </w:rPr>
              <w:t>2</w:t>
            </w:r>
            <w:r w:rsidRPr="007F5096">
              <w:rPr>
                <w:rFonts w:ascii="Arial" w:hAnsi="Arial" w:cs="Arial"/>
                <w:sz w:val="22"/>
                <w:szCs w:val="24"/>
              </w:rPr>
              <w:t>НГК)</w:t>
            </w:r>
          </w:p>
          <w:p w14:paraId="3E3A7E18" w14:textId="77777777" w:rsidR="00795088" w:rsidRPr="007F5096" w:rsidRDefault="00795088" w:rsidP="00AD06A6">
            <w:pPr>
              <w:jc w:val="both"/>
              <w:rPr>
                <w:rFonts w:ascii="Arial" w:hAnsi="Arial" w:cs="Arial"/>
                <w:sz w:val="22"/>
                <w:szCs w:val="24"/>
              </w:rPr>
            </w:pPr>
            <w:r w:rsidRPr="007F5096">
              <w:rPr>
                <w:rFonts w:ascii="Arial" w:hAnsi="Arial" w:cs="Arial"/>
                <w:sz w:val="22"/>
                <w:szCs w:val="24"/>
              </w:rPr>
              <w:t>- термометрия (Т)</w:t>
            </w:r>
          </w:p>
          <w:p w14:paraId="650427FF" w14:textId="77777777" w:rsidR="00795088" w:rsidRPr="007F5096" w:rsidRDefault="00795088" w:rsidP="00AD06A6">
            <w:pPr>
              <w:jc w:val="left"/>
              <w:rPr>
                <w:rFonts w:ascii="Arial" w:hAnsi="Arial" w:cs="Arial"/>
                <w:sz w:val="22"/>
                <w:szCs w:val="24"/>
              </w:rPr>
            </w:pPr>
            <w:r w:rsidRPr="007F5096">
              <w:rPr>
                <w:rFonts w:ascii="Arial" w:hAnsi="Arial" w:cs="Arial"/>
                <w:sz w:val="22"/>
                <w:szCs w:val="24"/>
              </w:rPr>
              <w:t>- инклинометрия (запись непрерывным цифровым инклинометром)</w:t>
            </w:r>
          </w:p>
          <w:p w14:paraId="6B7F5433" w14:textId="77777777" w:rsidR="00795088" w:rsidRPr="007F5096" w:rsidRDefault="00795088" w:rsidP="00AD06A6">
            <w:pPr>
              <w:tabs>
                <w:tab w:val="num" w:pos="426"/>
              </w:tabs>
              <w:jc w:val="both"/>
              <w:rPr>
                <w:rFonts w:ascii="Arial" w:hAnsi="Arial" w:cs="Arial"/>
                <w:sz w:val="22"/>
                <w:szCs w:val="24"/>
              </w:rPr>
            </w:pPr>
            <w:r w:rsidRPr="007F5096">
              <w:rPr>
                <w:rFonts w:ascii="Arial" w:hAnsi="Arial" w:cs="Arial"/>
                <w:sz w:val="22"/>
                <w:szCs w:val="24"/>
              </w:rPr>
              <w:t>- акустический каротаж (АК)</w:t>
            </w:r>
          </w:p>
          <w:p w14:paraId="0ECE1E51" w14:textId="77777777" w:rsidR="00795088" w:rsidRPr="007F5096" w:rsidRDefault="00795088" w:rsidP="00AD06A6">
            <w:pPr>
              <w:tabs>
                <w:tab w:val="num" w:pos="426"/>
              </w:tabs>
              <w:jc w:val="both"/>
              <w:rPr>
                <w:rFonts w:ascii="Arial" w:hAnsi="Arial" w:cs="Arial"/>
                <w:sz w:val="22"/>
                <w:szCs w:val="24"/>
              </w:rPr>
            </w:pPr>
            <w:r w:rsidRPr="007F5096">
              <w:rPr>
                <w:rFonts w:ascii="Arial" w:hAnsi="Arial" w:cs="Arial"/>
                <w:sz w:val="22"/>
                <w:szCs w:val="24"/>
              </w:rPr>
              <w:t>- потенциал самопроизвольная поляризация пород (ПС)</w:t>
            </w:r>
          </w:p>
          <w:p w14:paraId="146DD196" w14:textId="461118EF" w:rsidR="00795088" w:rsidRDefault="00795088" w:rsidP="00AD06A6">
            <w:pPr>
              <w:tabs>
                <w:tab w:val="num" w:pos="426"/>
              </w:tabs>
              <w:jc w:val="both"/>
              <w:rPr>
                <w:rFonts w:ascii="Arial" w:hAnsi="Arial" w:cs="Arial"/>
                <w:sz w:val="22"/>
                <w:szCs w:val="24"/>
              </w:rPr>
            </w:pPr>
            <w:r w:rsidRPr="007F5096">
              <w:rPr>
                <w:rFonts w:ascii="Arial" w:hAnsi="Arial" w:cs="Arial"/>
                <w:sz w:val="22"/>
                <w:szCs w:val="24"/>
              </w:rPr>
              <w:t xml:space="preserve">- </w:t>
            </w:r>
            <w:r w:rsidR="00B74D72">
              <w:rPr>
                <w:rFonts w:ascii="Arial" w:hAnsi="Arial" w:cs="Arial"/>
                <w:sz w:val="22"/>
                <w:szCs w:val="24"/>
              </w:rPr>
              <w:t xml:space="preserve">многозондовый </w:t>
            </w:r>
            <w:r w:rsidRPr="007F5096">
              <w:rPr>
                <w:rFonts w:ascii="Arial" w:hAnsi="Arial" w:cs="Arial"/>
                <w:sz w:val="22"/>
                <w:szCs w:val="24"/>
              </w:rPr>
              <w:t>индукционный каротаж (</w:t>
            </w:r>
            <w:r w:rsidR="00B74D72">
              <w:rPr>
                <w:rFonts w:ascii="Arial" w:hAnsi="Arial" w:cs="Arial"/>
                <w:sz w:val="22"/>
                <w:szCs w:val="24"/>
              </w:rPr>
              <w:t>В</w:t>
            </w:r>
            <w:r w:rsidRPr="007F5096">
              <w:rPr>
                <w:rFonts w:ascii="Arial" w:hAnsi="Arial" w:cs="Arial"/>
                <w:sz w:val="22"/>
                <w:szCs w:val="24"/>
              </w:rPr>
              <w:t>ИК</w:t>
            </w:r>
            <w:r w:rsidR="00B74D72">
              <w:rPr>
                <w:rFonts w:ascii="Arial" w:hAnsi="Arial" w:cs="Arial"/>
                <w:sz w:val="22"/>
                <w:szCs w:val="24"/>
              </w:rPr>
              <w:t>ИЗ</w:t>
            </w:r>
            <w:r w:rsidRPr="007F5096">
              <w:rPr>
                <w:rFonts w:ascii="Arial" w:hAnsi="Arial" w:cs="Arial"/>
                <w:sz w:val="22"/>
                <w:szCs w:val="24"/>
              </w:rPr>
              <w:t>)</w:t>
            </w:r>
          </w:p>
          <w:p w14:paraId="540E17E5" w14:textId="77777777" w:rsidR="00795088" w:rsidRDefault="00795088" w:rsidP="00AD06A6">
            <w:pPr>
              <w:tabs>
                <w:tab w:val="num" w:pos="426"/>
              </w:tabs>
              <w:jc w:val="both"/>
              <w:rPr>
                <w:rFonts w:ascii="Arial" w:hAnsi="Arial" w:cs="Arial"/>
                <w:sz w:val="22"/>
                <w:szCs w:val="24"/>
              </w:rPr>
            </w:pPr>
            <w:r>
              <w:rPr>
                <w:rFonts w:ascii="Arial" w:hAnsi="Arial" w:cs="Arial"/>
                <w:sz w:val="22"/>
                <w:szCs w:val="24"/>
              </w:rPr>
              <w:t>-</w:t>
            </w:r>
            <w:r w:rsidRPr="007F5096">
              <w:rPr>
                <w:rFonts w:ascii="Arial" w:hAnsi="Arial" w:cs="Arial"/>
                <w:sz w:val="22"/>
                <w:szCs w:val="24"/>
              </w:rPr>
              <w:t xml:space="preserve"> плотностной каротаж (ГГК_П)</w:t>
            </w:r>
          </w:p>
          <w:p w14:paraId="3BB79312" w14:textId="77777777" w:rsidR="00795088" w:rsidRPr="007F5096" w:rsidRDefault="00795088" w:rsidP="00AD06A6">
            <w:pPr>
              <w:tabs>
                <w:tab w:val="num" w:pos="426"/>
              </w:tabs>
              <w:jc w:val="both"/>
              <w:rPr>
                <w:rFonts w:ascii="Arial" w:hAnsi="Arial" w:cs="Arial"/>
                <w:sz w:val="22"/>
                <w:szCs w:val="24"/>
              </w:rPr>
            </w:pPr>
            <w:r>
              <w:rPr>
                <w:rFonts w:ascii="Arial" w:hAnsi="Arial" w:cs="Arial"/>
                <w:sz w:val="22"/>
                <w:szCs w:val="24"/>
              </w:rPr>
              <w:t xml:space="preserve">- </w:t>
            </w:r>
            <w:r w:rsidRPr="007F5096">
              <w:rPr>
                <w:rFonts w:ascii="Arial" w:hAnsi="Arial" w:cs="Arial"/>
                <w:sz w:val="22"/>
                <w:szCs w:val="24"/>
              </w:rPr>
              <w:t>резистивиметрия</w:t>
            </w:r>
            <w:r>
              <w:rPr>
                <w:rFonts w:ascii="Arial" w:hAnsi="Arial" w:cs="Arial"/>
                <w:sz w:val="22"/>
                <w:szCs w:val="24"/>
              </w:rPr>
              <w:t>.</w:t>
            </w:r>
          </w:p>
        </w:tc>
        <w:tc>
          <w:tcPr>
            <w:tcW w:w="1285" w:type="dxa"/>
            <w:tcBorders>
              <w:top w:val="double" w:sz="4" w:space="0" w:color="auto"/>
              <w:left w:val="single" w:sz="4" w:space="0" w:color="auto"/>
              <w:bottom w:val="single" w:sz="4" w:space="0" w:color="auto"/>
              <w:right w:val="single" w:sz="4" w:space="0" w:color="auto"/>
            </w:tcBorders>
            <w:vAlign w:val="center"/>
            <w:hideMark/>
          </w:tcPr>
          <w:p w14:paraId="0C91DC14" w14:textId="77777777" w:rsidR="00795088" w:rsidRPr="007F5096" w:rsidRDefault="00795088" w:rsidP="00AD06A6">
            <w:pPr>
              <w:jc w:val="center"/>
              <w:rPr>
                <w:rFonts w:ascii="Arial" w:hAnsi="Arial" w:cs="Arial"/>
                <w:snapToGrid w:val="0"/>
                <w:sz w:val="22"/>
              </w:rPr>
            </w:pPr>
            <w:r w:rsidRPr="007F5096">
              <w:rPr>
                <w:rFonts w:ascii="Arial" w:hAnsi="Arial" w:cs="Arial"/>
                <w:snapToGrid w:val="0"/>
                <w:sz w:val="22"/>
              </w:rPr>
              <w:t>1: 500</w:t>
            </w:r>
          </w:p>
        </w:tc>
        <w:tc>
          <w:tcPr>
            <w:tcW w:w="1430" w:type="dxa"/>
            <w:tcBorders>
              <w:top w:val="double" w:sz="4" w:space="0" w:color="auto"/>
              <w:left w:val="single" w:sz="4" w:space="0" w:color="auto"/>
              <w:bottom w:val="single" w:sz="4" w:space="0" w:color="auto"/>
              <w:right w:val="single" w:sz="4" w:space="0" w:color="auto"/>
            </w:tcBorders>
            <w:vAlign w:val="center"/>
            <w:hideMark/>
          </w:tcPr>
          <w:p w14:paraId="52B4AA21"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30</w:t>
            </w:r>
          </w:p>
          <w:p w14:paraId="77EF9D09" w14:textId="77777777" w:rsidR="00795088" w:rsidRPr="007F5096" w:rsidRDefault="00795088" w:rsidP="00AD06A6">
            <w:pPr>
              <w:jc w:val="center"/>
              <w:rPr>
                <w:rFonts w:ascii="Arial" w:hAnsi="Arial" w:cs="Arial"/>
                <w:sz w:val="22"/>
                <w:szCs w:val="24"/>
              </w:rPr>
            </w:pPr>
          </w:p>
          <w:p w14:paraId="3E68556F" w14:textId="77777777" w:rsidR="00795088" w:rsidRPr="007F5096" w:rsidRDefault="00795088" w:rsidP="00AD06A6">
            <w:pPr>
              <w:jc w:val="center"/>
              <w:rPr>
                <w:rFonts w:ascii="Arial" w:hAnsi="Arial" w:cs="Arial"/>
                <w:sz w:val="22"/>
                <w:szCs w:val="24"/>
              </w:rPr>
            </w:pPr>
          </w:p>
          <w:p w14:paraId="43A26435"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100</w:t>
            </w:r>
          </w:p>
        </w:tc>
        <w:tc>
          <w:tcPr>
            <w:tcW w:w="1429" w:type="dxa"/>
            <w:tcBorders>
              <w:top w:val="double" w:sz="4" w:space="0" w:color="auto"/>
              <w:left w:val="single" w:sz="4" w:space="0" w:color="auto"/>
              <w:bottom w:val="single" w:sz="4" w:space="0" w:color="auto"/>
              <w:right w:val="single" w:sz="4" w:space="0" w:color="auto"/>
            </w:tcBorders>
            <w:vAlign w:val="center"/>
            <w:hideMark/>
          </w:tcPr>
          <w:p w14:paraId="47EB19C6"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100</w:t>
            </w:r>
          </w:p>
          <w:p w14:paraId="21489693" w14:textId="77777777" w:rsidR="00795088" w:rsidRPr="007F5096" w:rsidRDefault="00795088" w:rsidP="00AD06A6">
            <w:pPr>
              <w:jc w:val="center"/>
              <w:rPr>
                <w:rFonts w:ascii="Arial" w:hAnsi="Arial" w:cs="Arial"/>
                <w:sz w:val="22"/>
                <w:szCs w:val="24"/>
              </w:rPr>
            </w:pPr>
          </w:p>
          <w:p w14:paraId="78C5507A" w14:textId="77777777" w:rsidR="00795088" w:rsidRPr="007F5096" w:rsidRDefault="00795088" w:rsidP="00AD06A6">
            <w:pPr>
              <w:jc w:val="center"/>
              <w:rPr>
                <w:rFonts w:ascii="Arial" w:hAnsi="Arial" w:cs="Arial"/>
                <w:sz w:val="22"/>
                <w:szCs w:val="24"/>
                <w:lang w:val="en-US"/>
              </w:rPr>
            </w:pPr>
          </w:p>
          <w:p w14:paraId="44AD58AC" w14:textId="77777777" w:rsidR="00795088" w:rsidRPr="007F5096" w:rsidRDefault="00795088" w:rsidP="00AD06A6">
            <w:pPr>
              <w:jc w:val="center"/>
              <w:rPr>
                <w:rFonts w:ascii="Arial" w:hAnsi="Arial" w:cs="Arial"/>
                <w:sz w:val="22"/>
                <w:szCs w:val="24"/>
                <w:lang w:val="en-US"/>
              </w:rPr>
            </w:pPr>
            <w:r w:rsidRPr="007F5096">
              <w:rPr>
                <w:rFonts w:ascii="Arial" w:hAnsi="Arial" w:cs="Arial"/>
                <w:sz w:val="22"/>
                <w:szCs w:val="24"/>
              </w:rPr>
              <w:t>1500</w:t>
            </w:r>
          </w:p>
        </w:tc>
        <w:tc>
          <w:tcPr>
            <w:tcW w:w="2898" w:type="dxa"/>
            <w:tcBorders>
              <w:top w:val="double" w:sz="4" w:space="0" w:color="auto"/>
              <w:left w:val="single" w:sz="4" w:space="0" w:color="auto"/>
              <w:bottom w:val="single" w:sz="4" w:space="0" w:color="auto"/>
              <w:right w:val="double" w:sz="4" w:space="0" w:color="auto"/>
            </w:tcBorders>
            <w:vAlign w:val="center"/>
            <w:hideMark/>
          </w:tcPr>
          <w:p w14:paraId="492F9E2B"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Промежуточный комплекс</w:t>
            </w:r>
          </w:p>
          <w:p w14:paraId="42D3AFBD"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30м - 100м,</w:t>
            </w:r>
          </w:p>
          <w:p w14:paraId="4E09B083"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100м – 1500м</w:t>
            </w:r>
          </w:p>
          <w:p w14:paraId="64C57D09"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 xml:space="preserve">(интервал спуска </w:t>
            </w:r>
            <m:oMath>
              <m:r>
                <w:rPr>
                  <w:rFonts w:ascii="Cambria Math" w:hAnsi="Cambria Math" w:cs="Arial"/>
                  <w:sz w:val="22"/>
                  <w:szCs w:val="24"/>
                </w:rPr>
                <m:t>∅</m:t>
              </m:r>
            </m:oMath>
            <w:r w:rsidRPr="007F5096">
              <w:rPr>
                <w:rFonts w:ascii="Arial" w:hAnsi="Arial" w:cs="Arial"/>
                <w:sz w:val="22"/>
                <w:szCs w:val="24"/>
              </w:rPr>
              <w:t xml:space="preserve">323,9мм, </w:t>
            </w:r>
            <m:oMath>
              <m:r>
                <w:rPr>
                  <w:rFonts w:ascii="Cambria Math" w:hAnsi="Cambria Math" w:cs="Arial"/>
                  <w:sz w:val="22"/>
                  <w:szCs w:val="24"/>
                </w:rPr>
                <m:t>∅</m:t>
              </m:r>
            </m:oMath>
            <w:r w:rsidRPr="007F5096">
              <w:rPr>
                <w:rFonts w:ascii="Arial" w:hAnsi="Arial" w:cs="Arial"/>
                <w:sz w:val="22"/>
                <w:szCs w:val="24"/>
              </w:rPr>
              <w:t>244,5мм колонн)</w:t>
            </w:r>
          </w:p>
        </w:tc>
      </w:tr>
      <w:tr w:rsidR="00795088" w:rsidRPr="007F5096" w14:paraId="7E087965" w14:textId="77777777" w:rsidTr="00AD06A6">
        <w:trPr>
          <w:trHeight w:val="432"/>
        </w:trPr>
        <w:tc>
          <w:tcPr>
            <w:tcW w:w="7720" w:type="dxa"/>
            <w:tcBorders>
              <w:top w:val="single" w:sz="4" w:space="0" w:color="auto"/>
              <w:left w:val="double" w:sz="4" w:space="0" w:color="auto"/>
              <w:bottom w:val="single" w:sz="4" w:space="0" w:color="auto"/>
              <w:right w:val="single" w:sz="4" w:space="0" w:color="auto"/>
            </w:tcBorders>
            <w:vAlign w:val="center"/>
            <w:hideMark/>
          </w:tcPr>
          <w:p w14:paraId="3CDB508C" w14:textId="27FDBD4D" w:rsidR="00795088" w:rsidRPr="007F5096" w:rsidRDefault="00795088" w:rsidP="00AD06A6">
            <w:pPr>
              <w:jc w:val="left"/>
              <w:rPr>
                <w:rFonts w:ascii="Arial" w:hAnsi="Arial" w:cs="Arial"/>
                <w:sz w:val="22"/>
              </w:rPr>
            </w:pPr>
            <w:r w:rsidRPr="007F5096">
              <w:rPr>
                <w:rFonts w:ascii="Arial" w:hAnsi="Arial" w:cs="Arial"/>
                <w:sz w:val="22"/>
              </w:rPr>
              <w:t>- Акустический</w:t>
            </w:r>
            <w:r>
              <w:rPr>
                <w:rFonts w:ascii="Arial" w:hAnsi="Arial" w:cs="Arial"/>
                <w:sz w:val="22"/>
              </w:rPr>
              <w:t xml:space="preserve"> </w:t>
            </w:r>
            <w:r w:rsidRPr="007F5096">
              <w:rPr>
                <w:rFonts w:ascii="Arial" w:hAnsi="Arial" w:cs="Arial"/>
                <w:sz w:val="22"/>
              </w:rPr>
              <w:t>цемент</w:t>
            </w:r>
            <w:r>
              <w:rPr>
                <w:rFonts w:ascii="Arial" w:hAnsi="Arial" w:cs="Arial"/>
                <w:sz w:val="22"/>
              </w:rPr>
              <w:t>омер</w:t>
            </w:r>
            <w:r w:rsidRPr="007F5096">
              <w:rPr>
                <w:rFonts w:ascii="Arial" w:hAnsi="Arial" w:cs="Arial"/>
                <w:sz w:val="22"/>
              </w:rPr>
              <w:t xml:space="preserve"> </w:t>
            </w:r>
            <w:r w:rsidR="00B74D72">
              <w:rPr>
                <w:rFonts w:ascii="Arial" w:hAnsi="Arial" w:cs="Arial"/>
                <w:sz w:val="22"/>
              </w:rPr>
              <w:t xml:space="preserve">секторный </w:t>
            </w:r>
            <w:r w:rsidRPr="007F5096">
              <w:rPr>
                <w:rFonts w:ascii="Arial" w:hAnsi="Arial" w:cs="Arial"/>
                <w:sz w:val="22"/>
              </w:rPr>
              <w:t>(АКЦ</w:t>
            </w:r>
            <w:r>
              <w:rPr>
                <w:rFonts w:ascii="Arial" w:hAnsi="Arial" w:cs="Arial"/>
                <w:sz w:val="22"/>
              </w:rPr>
              <w:t>с</w:t>
            </w:r>
            <w:r w:rsidRPr="007F5096">
              <w:rPr>
                <w:rFonts w:ascii="Arial" w:hAnsi="Arial" w:cs="Arial"/>
                <w:sz w:val="22"/>
              </w:rPr>
              <w:t>) после спуска колонн</w:t>
            </w:r>
          </w:p>
          <w:p w14:paraId="44ADE466" w14:textId="77777777" w:rsidR="00795088" w:rsidRPr="007F5096" w:rsidRDefault="00795088" w:rsidP="00AD06A6">
            <w:pPr>
              <w:jc w:val="left"/>
              <w:rPr>
                <w:rFonts w:ascii="Arial" w:hAnsi="Arial" w:cs="Arial"/>
                <w:sz w:val="22"/>
              </w:rPr>
            </w:pPr>
            <w:r w:rsidRPr="007F5096">
              <w:rPr>
                <w:rFonts w:ascii="Arial" w:hAnsi="Arial" w:cs="Arial"/>
                <w:sz w:val="22"/>
              </w:rPr>
              <w:t xml:space="preserve">- </w:t>
            </w:r>
            <w:r w:rsidRPr="00A528F4">
              <w:rPr>
                <w:rFonts w:ascii="Arial" w:hAnsi="Arial" w:cs="Arial"/>
                <w:sz w:val="22"/>
                <w:szCs w:val="28"/>
              </w:rPr>
              <w:t>определение высоты подъема цемента за ОК</w:t>
            </w:r>
            <w:r w:rsidRPr="00A528F4">
              <w:rPr>
                <w:sz w:val="22"/>
                <w:szCs w:val="28"/>
              </w:rPr>
              <w:t xml:space="preserve"> </w:t>
            </w:r>
            <w:r>
              <w:rPr>
                <w:sz w:val="22"/>
                <w:szCs w:val="28"/>
              </w:rPr>
              <w:t>(</w:t>
            </w:r>
            <w:r w:rsidRPr="007F5096">
              <w:rPr>
                <w:rFonts w:ascii="Arial" w:hAnsi="Arial" w:cs="Arial"/>
                <w:sz w:val="22"/>
              </w:rPr>
              <w:t>ОЦК</w:t>
            </w:r>
            <w:r>
              <w:rPr>
                <w:rFonts w:ascii="Arial" w:hAnsi="Arial" w:cs="Arial"/>
                <w:sz w:val="22"/>
              </w:rPr>
              <w:t>).</w:t>
            </w:r>
          </w:p>
        </w:tc>
        <w:tc>
          <w:tcPr>
            <w:tcW w:w="1285" w:type="dxa"/>
            <w:tcBorders>
              <w:top w:val="single" w:sz="4" w:space="0" w:color="auto"/>
              <w:left w:val="single" w:sz="4" w:space="0" w:color="auto"/>
              <w:bottom w:val="single" w:sz="4" w:space="0" w:color="auto"/>
              <w:right w:val="single" w:sz="4" w:space="0" w:color="auto"/>
            </w:tcBorders>
            <w:vAlign w:val="center"/>
          </w:tcPr>
          <w:p w14:paraId="5E1FF937" w14:textId="77777777" w:rsidR="00795088" w:rsidRPr="007F5096" w:rsidRDefault="00795088" w:rsidP="00AD06A6">
            <w:pPr>
              <w:jc w:val="center"/>
              <w:rPr>
                <w:rFonts w:ascii="Arial" w:hAnsi="Arial" w:cs="Arial"/>
                <w:snapToGrid w:val="0"/>
                <w:sz w:val="22"/>
              </w:rPr>
            </w:pPr>
          </w:p>
        </w:tc>
        <w:tc>
          <w:tcPr>
            <w:tcW w:w="1430" w:type="dxa"/>
            <w:tcBorders>
              <w:top w:val="single" w:sz="4" w:space="0" w:color="auto"/>
              <w:left w:val="single" w:sz="4" w:space="0" w:color="auto"/>
              <w:bottom w:val="single" w:sz="4" w:space="0" w:color="auto"/>
              <w:right w:val="single" w:sz="4" w:space="0" w:color="auto"/>
            </w:tcBorders>
            <w:vAlign w:val="center"/>
            <w:hideMark/>
          </w:tcPr>
          <w:p w14:paraId="0BA89CDC"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0</w:t>
            </w:r>
          </w:p>
          <w:p w14:paraId="5E964A49"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0</w:t>
            </w:r>
          </w:p>
        </w:tc>
        <w:tc>
          <w:tcPr>
            <w:tcW w:w="1429" w:type="dxa"/>
            <w:tcBorders>
              <w:top w:val="single" w:sz="4" w:space="0" w:color="auto"/>
              <w:left w:val="single" w:sz="4" w:space="0" w:color="auto"/>
              <w:bottom w:val="single" w:sz="4" w:space="0" w:color="auto"/>
              <w:right w:val="single" w:sz="4" w:space="0" w:color="auto"/>
            </w:tcBorders>
            <w:vAlign w:val="center"/>
            <w:hideMark/>
          </w:tcPr>
          <w:p w14:paraId="46ACAC5C"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100</w:t>
            </w:r>
          </w:p>
          <w:p w14:paraId="695D1717" w14:textId="77777777" w:rsidR="00795088" w:rsidRPr="007F5096" w:rsidRDefault="00795088" w:rsidP="00AD06A6">
            <w:pPr>
              <w:jc w:val="center"/>
              <w:rPr>
                <w:rFonts w:ascii="Arial" w:hAnsi="Arial" w:cs="Arial"/>
                <w:sz w:val="22"/>
                <w:szCs w:val="24"/>
                <w:lang w:val="en-US"/>
              </w:rPr>
            </w:pPr>
            <w:r w:rsidRPr="007F5096">
              <w:rPr>
                <w:rFonts w:ascii="Arial" w:hAnsi="Arial" w:cs="Arial"/>
                <w:sz w:val="22"/>
                <w:szCs w:val="24"/>
              </w:rPr>
              <w:t>1500</w:t>
            </w:r>
          </w:p>
        </w:tc>
        <w:tc>
          <w:tcPr>
            <w:tcW w:w="2898" w:type="dxa"/>
            <w:tcBorders>
              <w:top w:val="single" w:sz="4" w:space="0" w:color="auto"/>
              <w:left w:val="single" w:sz="4" w:space="0" w:color="auto"/>
              <w:bottom w:val="single" w:sz="4" w:space="0" w:color="auto"/>
              <w:right w:val="double" w:sz="4" w:space="0" w:color="auto"/>
            </w:tcBorders>
            <w:vAlign w:val="center"/>
            <w:hideMark/>
          </w:tcPr>
          <w:p w14:paraId="334BCD1C" w14:textId="77777777" w:rsidR="00795088" w:rsidRPr="007F5096" w:rsidRDefault="00795088" w:rsidP="00AD06A6">
            <w:pPr>
              <w:jc w:val="center"/>
              <w:rPr>
                <w:rFonts w:ascii="Arial" w:hAnsi="Arial" w:cs="Arial"/>
                <w:b/>
                <w:sz w:val="22"/>
                <w:szCs w:val="24"/>
              </w:rPr>
            </w:pPr>
          </w:p>
        </w:tc>
      </w:tr>
      <w:tr w:rsidR="00795088" w:rsidRPr="007F5096" w14:paraId="1E442C29" w14:textId="77777777" w:rsidTr="00AD06A6">
        <w:trPr>
          <w:trHeight w:val="309"/>
        </w:trPr>
        <w:tc>
          <w:tcPr>
            <w:tcW w:w="7720" w:type="dxa"/>
            <w:tcBorders>
              <w:top w:val="single" w:sz="4" w:space="0" w:color="auto"/>
              <w:left w:val="double" w:sz="4" w:space="0" w:color="auto"/>
              <w:bottom w:val="single" w:sz="4" w:space="0" w:color="auto"/>
              <w:right w:val="single" w:sz="4" w:space="0" w:color="auto"/>
            </w:tcBorders>
            <w:vAlign w:val="center"/>
          </w:tcPr>
          <w:p w14:paraId="262609CF" w14:textId="77777777" w:rsidR="00795088" w:rsidRDefault="00795088" w:rsidP="00AD06A6">
            <w:pPr>
              <w:jc w:val="center"/>
              <w:rPr>
                <w:rFonts w:ascii="Arial" w:hAnsi="Arial" w:cs="Arial"/>
                <w:b/>
                <w:sz w:val="22"/>
                <w:szCs w:val="24"/>
              </w:rPr>
            </w:pPr>
            <w:r w:rsidRPr="007F5096">
              <w:rPr>
                <w:rFonts w:ascii="Arial" w:hAnsi="Arial" w:cs="Arial"/>
                <w:b/>
                <w:sz w:val="22"/>
                <w:szCs w:val="24"/>
              </w:rPr>
              <w:t>Под эксплуатационную колонну:</w:t>
            </w:r>
          </w:p>
          <w:p w14:paraId="1C531641" w14:textId="77777777" w:rsidR="00795088" w:rsidRPr="00747881" w:rsidRDefault="00795088" w:rsidP="00AD06A6">
            <w:pPr>
              <w:jc w:val="both"/>
              <w:rPr>
                <w:rFonts w:ascii="Arial" w:hAnsi="Arial" w:cs="Arial"/>
                <w:b/>
                <w:sz w:val="22"/>
                <w:szCs w:val="24"/>
              </w:rPr>
            </w:pPr>
            <w:r>
              <w:rPr>
                <w:rFonts w:ascii="Arial" w:hAnsi="Arial" w:cs="Arial"/>
                <w:b/>
                <w:sz w:val="22"/>
                <w:szCs w:val="24"/>
              </w:rPr>
              <w:t xml:space="preserve">- </w:t>
            </w:r>
            <w:r w:rsidRPr="00747881">
              <w:rPr>
                <w:rFonts w:ascii="Arial" w:hAnsi="Arial" w:cs="Arial"/>
                <w:sz w:val="22"/>
                <w:szCs w:val="28"/>
              </w:rPr>
              <w:t>потенциал самопроизвольной поляризации (ПС);</w:t>
            </w:r>
          </w:p>
          <w:p w14:paraId="3A897D1A"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кавернометрия, профилеметрия (ПР);</w:t>
            </w:r>
          </w:p>
          <w:p w14:paraId="47911ED8"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спектральный гамма-каротаж (СГК);</w:t>
            </w:r>
          </w:p>
          <w:p w14:paraId="25591A7D"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нейтронный-нейтронный каротаж по тепловым нейтронам (2ННКт);</w:t>
            </w:r>
          </w:p>
          <w:p w14:paraId="6659F4F7"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многозондовый индукционный каротаж (ВИКИЗ)</w:t>
            </w:r>
          </w:p>
          <w:p w14:paraId="2417937B"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плотностной гамма-гамма каротаж (ГГК_П);</w:t>
            </w:r>
          </w:p>
          <w:p w14:paraId="378190CE"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микробоковой каротаж (МБК);</w:t>
            </w:r>
          </w:p>
          <w:p w14:paraId="009CEE61"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акустический каротаж кросс-дипольный (АКШ);</w:t>
            </w:r>
          </w:p>
          <w:p w14:paraId="1F71B3EA"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резистивиметрия;</w:t>
            </w:r>
          </w:p>
          <w:p w14:paraId="680FE615"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инклинометрия (непрерывная запись);</w:t>
            </w:r>
          </w:p>
          <w:p w14:paraId="44FAA34F"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термометрия;</w:t>
            </w:r>
          </w:p>
          <w:p w14:paraId="5E57F09A"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lastRenderedPageBreak/>
              <w:t xml:space="preserve">- </w:t>
            </w:r>
            <w:r w:rsidRPr="00747881">
              <w:rPr>
                <w:rFonts w:ascii="Arial" w:hAnsi="Arial" w:cs="Arial"/>
                <w:sz w:val="22"/>
                <w:szCs w:val="28"/>
              </w:rPr>
              <w:t>Микропотенциал и микроградиент зонды (МГЗ, МПЗ);</w:t>
            </w:r>
          </w:p>
          <w:p w14:paraId="6EB63B27" w14:textId="77777777" w:rsidR="00795088" w:rsidRPr="00747881"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Микрокавернометрия;</w:t>
            </w:r>
          </w:p>
          <w:p w14:paraId="600846FE" w14:textId="77777777" w:rsidR="00795088" w:rsidRPr="006C01B3" w:rsidRDefault="00795088" w:rsidP="00AD06A6">
            <w:pPr>
              <w:tabs>
                <w:tab w:val="num" w:pos="993"/>
              </w:tabs>
              <w:spacing w:line="276" w:lineRule="auto"/>
              <w:jc w:val="left"/>
              <w:rPr>
                <w:rFonts w:ascii="Arial" w:hAnsi="Arial" w:cs="Arial"/>
                <w:sz w:val="22"/>
                <w:szCs w:val="28"/>
              </w:rPr>
            </w:pPr>
            <w:r>
              <w:rPr>
                <w:rFonts w:ascii="Arial" w:hAnsi="Arial" w:cs="Arial"/>
                <w:sz w:val="22"/>
                <w:szCs w:val="28"/>
              </w:rPr>
              <w:t xml:space="preserve">- </w:t>
            </w:r>
            <w:r w:rsidRPr="00747881">
              <w:rPr>
                <w:rFonts w:ascii="Arial" w:hAnsi="Arial" w:cs="Arial"/>
                <w:sz w:val="22"/>
                <w:szCs w:val="28"/>
              </w:rPr>
              <w:t>Электрический микроимиджер пластов.</w:t>
            </w:r>
          </w:p>
        </w:tc>
        <w:tc>
          <w:tcPr>
            <w:tcW w:w="1285" w:type="dxa"/>
            <w:tcBorders>
              <w:top w:val="single" w:sz="4" w:space="0" w:color="auto"/>
              <w:left w:val="single" w:sz="4" w:space="0" w:color="auto"/>
              <w:bottom w:val="single" w:sz="4" w:space="0" w:color="auto"/>
              <w:right w:val="single" w:sz="4" w:space="0" w:color="auto"/>
            </w:tcBorders>
            <w:vAlign w:val="center"/>
          </w:tcPr>
          <w:p w14:paraId="389879FB" w14:textId="77777777" w:rsidR="00795088" w:rsidRPr="007F5096" w:rsidRDefault="00795088" w:rsidP="00AD06A6">
            <w:pPr>
              <w:jc w:val="center"/>
              <w:rPr>
                <w:rFonts w:ascii="Arial" w:hAnsi="Arial" w:cs="Arial"/>
                <w:snapToGrid w:val="0"/>
                <w:sz w:val="22"/>
              </w:rPr>
            </w:pPr>
            <w:r w:rsidRPr="007F5096">
              <w:rPr>
                <w:rFonts w:ascii="Arial" w:hAnsi="Arial" w:cs="Arial"/>
                <w:snapToGrid w:val="0"/>
                <w:sz w:val="22"/>
              </w:rPr>
              <w:lastRenderedPageBreak/>
              <w:t>1: 500</w:t>
            </w:r>
          </w:p>
        </w:tc>
        <w:tc>
          <w:tcPr>
            <w:tcW w:w="1430" w:type="dxa"/>
            <w:tcBorders>
              <w:top w:val="single" w:sz="4" w:space="0" w:color="auto"/>
              <w:left w:val="single" w:sz="4" w:space="0" w:color="auto"/>
              <w:bottom w:val="single" w:sz="4" w:space="0" w:color="auto"/>
              <w:right w:val="single" w:sz="4" w:space="0" w:color="auto"/>
            </w:tcBorders>
            <w:vAlign w:val="center"/>
          </w:tcPr>
          <w:p w14:paraId="4C8C67C0" w14:textId="77777777" w:rsidR="00795088" w:rsidRPr="007F5096" w:rsidRDefault="00795088" w:rsidP="00AD06A6">
            <w:pPr>
              <w:jc w:val="center"/>
              <w:rPr>
                <w:rFonts w:ascii="Arial" w:hAnsi="Arial" w:cs="Arial"/>
                <w:sz w:val="22"/>
                <w:szCs w:val="24"/>
                <w:lang w:val="en-US"/>
              </w:rPr>
            </w:pPr>
            <w:r w:rsidRPr="007F5096">
              <w:rPr>
                <w:rFonts w:ascii="Arial" w:hAnsi="Arial" w:cs="Arial"/>
                <w:sz w:val="22"/>
                <w:szCs w:val="24"/>
              </w:rPr>
              <w:t>1500</w:t>
            </w:r>
          </w:p>
        </w:tc>
        <w:tc>
          <w:tcPr>
            <w:tcW w:w="1429" w:type="dxa"/>
            <w:tcBorders>
              <w:top w:val="single" w:sz="4" w:space="0" w:color="auto"/>
              <w:left w:val="single" w:sz="4" w:space="0" w:color="auto"/>
              <w:bottom w:val="single" w:sz="4" w:space="0" w:color="auto"/>
              <w:right w:val="single" w:sz="4" w:space="0" w:color="auto"/>
            </w:tcBorders>
            <w:vAlign w:val="center"/>
          </w:tcPr>
          <w:p w14:paraId="41751B39"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3</w:t>
            </w:r>
            <w:r>
              <w:rPr>
                <w:rFonts w:ascii="Arial" w:hAnsi="Arial" w:cs="Arial"/>
                <w:sz w:val="22"/>
                <w:szCs w:val="24"/>
              </w:rPr>
              <w:t>35</w:t>
            </w:r>
            <w:r w:rsidRPr="007F5096">
              <w:rPr>
                <w:rFonts w:ascii="Arial" w:hAnsi="Arial" w:cs="Arial"/>
                <w:sz w:val="22"/>
                <w:szCs w:val="24"/>
              </w:rPr>
              <w:t>0</w:t>
            </w:r>
          </w:p>
        </w:tc>
        <w:tc>
          <w:tcPr>
            <w:tcW w:w="2898" w:type="dxa"/>
            <w:tcBorders>
              <w:top w:val="single" w:sz="4" w:space="0" w:color="auto"/>
              <w:left w:val="single" w:sz="4" w:space="0" w:color="auto"/>
              <w:bottom w:val="single" w:sz="4" w:space="0" w:color="auto"/>
              <w:right w:val="double" w:sz="4" w:space="0" w:color="auto"/>
            </w:tcBorders>
            <w:vAlign w:val="center"/>
          </w:tcPr>
          <w:p w14:paraId="44A237D1"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Полный комплекс интервал 1500м - 3</w:t>
            </w:r>
            <w:r>
              <w:rPr>
                <w:rFonts w:ascii="Arial" w:hAnsi="Arial" w:cs="Arial"/>
                <w:sz w:val="22"/>
                <w:szCs w:val="24"/>
              </w:rPr>
              <w:t>3</w:t>
            </w:r>
            <w:r w:rsidRPr="007F5096">
              <w:rPr>
                <w:rFonts w:ascii="Arial" w:hAnsi="Arial" w:cs="Arial"/>
                <w:sz w:val="22"/>
                <w:szCs w:val="24"/>
              </w:rPr>
              <w:t>50м (для определения характера насыщения отложений)</w:t>
            </w:r>
          </w:p>
        </w:tc>
      </w:tr>
      <w:tr w:rsidR="00795088" w:rsidRPr="007F5096" w14:paraId="3FE679F3" w14:textId="77777777" w:rsidTr="00AD06A6">
        <w:trPr>
          <w:trHeight w:val="309"/>
        </w:trPr>
        <w:tc>
          <w:tcPr>
            <w:tcW w:w="7720" w:type="dxa"/>
            <w:tcBorders>
              <w:top w:val="single" w:sz="4" w:space="0" w:color="auto"/>
              <w:left w:val="double" w:sz="4" w:space="0" w:color="auto"/>
              <w:bottom w:val="single" w:sz="4" w:space="0" w:color="auto"/>
              <w:right w:val="single" w:sz="4" w:space="0" w:color="auto"/>
            </w:tcBorders>
            <w:vAlign w:val="center"/>
          </w:tcPr>
          <w:p w14:paraId="385EF590" w14:textId="77777777" w:rsidR="00795088" w:rsidRPr="007F5096" w:rsidRDefault="00795088" w:rsidP="00AD06A6">
            <w:pPr>
              <w:jc w:val="center"/>
              <w:rPr>
                <w:rFonts w:ascii="Arial" w:hAnsi="Arial" w:cs="Arial"/>
                <w:b/>
                <w:sz w:val="22"/>
                <w:szCs w:val="24"/>
              </w:rPr>
            </w:pPr>
            <w:r w:rsidRPr="007F5096">
              <w:rPr>
                <w:rFonts w:ascii="Arial" w:hAnsi="Arial" w:cs="Arial"/>
                <w:b/>
                <w:sz w:val="22"/>
                <w:szCs w:val="24"/>
              </w:rPr>
              <w:t>Комплекс ГИС в эксплуатационной колонне:</w:t>
            </w:r>
          </w:p>
          <w:p w14:paraId="2DFF78E5" w14:textId="77777777" w:rsidR="00795088" w:rsidRPr="007F5096" w:rsidRDefault="00795088" w:rsidP="00AD06A6">
            <w:pPr>
              <w:jc w:val="left"/>
              <w:rPr>
                <w:rFonts w:ascii="Arial" w:hAnsi="Arial" w:cs="Arial"/>
                <w:sz w:val="22"/>
                <w:szCs w:val="24"/>
              </w:rPr>
            </w:pPr>
            <w:r w:rsidRPr="007F5096">
              <w:rPr>
                <w:rFonts w:ascii="Arial" w:hAnsi="Arial" w:cs="Arial"/>
                <w:b/>
                <w:sz w:val="22"/>
                <w:szCs w:val="24"/>
              </w:rPr>
              <w:t xml:space="preserve">- </w:t>
            </w:r>
            <w:r w:rsidRPr="007F5096">
              <w:rPr>
                <w:rFonts w:ascii="Arial" w:hAnsi="Arial" w:cs="Arial"/>
                <w:sz w:val="22"/>
                <w:szCs w:val="24"/>
              </w:rPr>
              <w:t xml:space="preserve">ОЦК (термометрия) </w:t>
            </w:r>
          </w:p>
          <w:p w14:paraId="3CCDAC07" w14:textId="77777777" w:rsidR="00795088" w:rsidRPr="007F5096" w:rsidRDefault="00795088" w:rsidP="00AD06A6">
            <w:pPr>
              <w:jc w:val="both"/>
              <w:rPr>
                <w:rFonts w:ascii="Arial" w:hAnsi="Arial" w:cs="Arial"/>
                <w:b/>
                <w:sz w:val="22"/>
                <w:szCs w:val="24"/>
              </w:rPr>
            </w:pPr>
            <w:r w:rsidRPr="007F5096">
              <w:rPr>
                <w:rFonts w:ascii="Arial" w:hAnsi="Arial" w:cs="Arial"/>
                <w:sz w:val="22"/>
                <w:szCs w:val="24"/>
              </w:rPr>
              <w:t xml:space="preserve">- Акустический цементомер </w:t>
            </w:r>
            <w:proofErr w:type="gramStart"/>
            <w:r>
              <w:rPr>
                <w:rFonts w:ascii="Arial" w:hAnsi="Arial" w:cs="Arial"/>
                <w:sz w:val="22"/>
                <w:szCs w:val="24"/>
              </w:rPr>
              <w:t>секторный</w:t>
            </w:r>
            <w:r w:rsidRPr="007F5096">
              <w:rPr>
                <w:rFonts w:ascii="Arial" w:hAnsi="Arial" w:cs="Arial"/>
                <w:sz w:val="22"/>
                <w:szCs w:val="24"/>
              </w:rPr>
              <w:t>(</w:t>
            </w:r>
            <w:proofErr w:type="gramEnd"/>
            <w:r w:rsidRPr="007F5096">
              <w:rPr>
                <w:rFonts w:ascii="Arial" w:hAnsi="Arial" w:cs="Arial"/>
                <w:sz w:val="22"/>
                <w:szCs w:val="24"/>
              </w:rPr>
              <w:t>АКЦ</w:t>
            </w:r>
            <w:r>
              <w:rPr>
                <w:rFonts w:ascii="Arial" w:hAnsi="Arial" w:cs="Arial"/>
                <w:sz w:val="22"/>
                <w:szCs w:val="24"/>
              </w:rPr>
              <w:t>с</w:t>
            </w:r>
            <w:r w:rsidRPr="007F5096">
              <w:rPr>
                <w:rFonts w:ascii="Arial" w:hAnsi="Arial" w:cs="Arial"/>
                <w:sz w:val="22"/>
                <w:szCs w:val="24"/>
              </w:rPr>
              <w:t xml:space="preserve">) от 0 до забоя </w:t>
            </w:r>
          </w:p>
        </w:tc>
        <w:tc>
          <w:tcPr>
            <w:tcW w:w="1285" w:type="dxa"/>
            <w:tcBorders>
              <w:top w:val="single" w:sz="4" w:space="0" w:color="auto"/>
              <w:left w:val="single" w:sz="4" w:space="0" w:color="auto"/>
              <w:bottom w:val="single" w:sz="4" w:space="0" w:color="auto"/>
              <w:right w:val="single" w:sz="4" w:space="0" w:color="auto"/>
            </w:tcBorders>
            <w:vAlign w:val="center"/>
          </w:tcPr>
          <w:p w14:paraId="394D6348" w14:textId="77777777" w:rsidR="00795088" w:rsidRPr="007F5096" w:rsidRDefault="00795088" w:rsidP="00AD06A6">
            <w:pPr>
              <w:jc w:val="center"/>
              <w:rPr>
                <w:rFonts w:ascii="Arial" w:hAnsi="Arial" w:cs="Arial"/>
                <w:snapToGrid w:val="0"/>
                <w:sz w:val="22"/>
              </w:rPr>
            </w:pPr>
          </w:p>
        </w:tc>
        <w:tc>
          <w:tcPr>
            <w:tcW w:w="2859" w:type="dxa"/>
            <w:gridSpan w:val="2"/>
            <w:tcBorders>
              <w:top w:val="single" w:sz="4" w:space="0" w:color="auto"/>
              <w:left w:val="single" w:sz="4" w:space="0" w:color="auto"/>
              <w:bottom w:val="single" w:sz="4" w:space="0" w:color="auto"/>
              <w:right w:val="single" w:sz="4" w:space="0" w:color="auto"/>
            </w:tcBorders>
            <w:vAlign w:val="center"/>
          </w:tcPr>
          <w:p w14:paraId="68E699B8"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0 - 3</w:t>
            </w:r>
            <w:r>
              <w:rPr>
                <w:rFonts w:ascii="Arial" w:hAnsi="Arial" w:cs="Arial"/>
                <w:sz w:val="22"/>
                <w:szCs w:val="24"/>
              </w:rPr>
              <w:t>3</w:t>
            </w:r>
            <w:r w:rsidRPr="007F5096">
              <w:rPr>
                <w:rFonts w:ascii="Arial" w:hAnsi="Arial" w:cs="Arial"/>
                <w:sz w:val="22"/>
                <w:szCs w:val="24"/>
              </w:rPr>
              <w:t>50м</w:t>
            </w:r>
          </w:p>
        </w:tc>
        <w:tc>
          <w:tcPr>
            <w:tcW w:w="2898" w:type="dxa"/>
            <w:tcBorders>
              <w:top w:val="single" w:sz="4" w:space="0" w:color="auto"/>
              <w:left w:val="single" w:sz="4" w:space="0" w:color="auto"/>
              <w:bottom w:val="single" w:sz="4" w:space="0" w:color="auto"/>
              <w:right w:val="double" w:sz="4" w:space="0" w:color="auto"/>
            </w:tcBorders>
            <w:vAlign w:val="center"/>
          </w:tcPr>
          <w:p w14:paraId="71A41C81"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Внутри экс. колонны</w:t>
            </w:r>
            <w:r>
              <w:rPr>
                <w:rFonts w:ascii="Arial" w:hAnsi="Arial" w:cs="Arial"/>
                <w:sz w:val="22"/>
                <w:szCs w:val="24"/>
              </w:rPr>
              <w:t xml:space="preserve"> </w:t>
            </w:r>
          </w:p>
        </w:tc>
      </w:tr>
      <w:tr w:rsidR="00795088" w:rsidRPr="007F5096" w14:paraId="6DC46497" w14:textId="77777777" w:rsidTr="00AD06A6">
        <w:trPr>
          <w:trHeight w:val="309"/>
        </w:trPr>
        <w:tc>
          <w:tcPr>
            <w:tcW w:w="7720" w:type="dxa"/>
            <w:tcBorders>
              <w:top w:val="single" w:sz="4" w:space="0" w:color="auto"/>
              <w:left w:val="double" w:sz="4" w:space="0" w:color="auto"/>
              <w:bottom w:val="single" w:sz="4" w:space="0" w:color="auto"/>
              <w:right w:val="single" w:sz="4" w:space="0" w:color="auto"/>
            </w:tcBorders>
            <w:vAlign w:val="center"/>
          </w:tcPr>
          <w:p w14:paraId="07E12723" w14:textId="2B838B72" w:rsidR="00795088" w:rsidRPr="007F5096" w:rsidRDefault="00795088" w:rsidP="00AD06A6">
            <w:pPr>
              <w:tabs>
                <w:tab w:val="num" w:pos="426"/>
              </w:tabs>
              <w:jc w:val="left"/>
              <w:rPr>
                <w:rFonts w:ascii="Arial" w:hAnsi="Arial" w:cs="Arial"/>
                <w:sz w:val="22"/>
                <w:szCs w:val="24"/>
              </w:rPr>
            </w:pPr>
            <w:r w:rsidRPr="007F5096">
              <w:rPr>
                <w:rFonts w:ascii="Arial" w:hAnsi="Arial" w:cs="Arial"/>
                <w:sz w:val="22"/>
                <w:szCs w:val="24"/>
              </w:rPr>
              <w:t xml:space="preserve">Гидродинамические исследования (опробование) модульным динамическим пластоиспытателем на кабеле </w:t>
            </w:r>
            <w:r w:rsidR="003D41AB">
              <w:rPr>
                <w:rFonts w:ascii="Arial" w:hAnsi="Arial" w:cs="Arial"/>
                <w:sz w:val="22"/>
                <w:szCs w:val="24"/>
              </w:rPr>
              <w:t xml:space="preserve">или на трубах </w:t>
            </w:r>
            <w:r w:rsidRPr="007F5096">
              <w:rPr>
                <w:rFonts w:ascii="Arial" w:hAnsi="Arial" w:cs="Arial"/>
                <w:sz w:val="22"/>
                <w:szCs w:val="24"/>
              </w:rPr>
              <w:t>в открытом стволе включают:</w:t>
            </w:r>
          </w:p>
          <w:p w14:paraId="63A7249B" w14:textId="77777777" w:rsidR="00795088" w:rsidRPr="007F5096" w:rsidRDefault="00795088" w:rsidP="00AD06A6">
            <w:pPr>
              <w:tabs>
                <w:tab w:val="num" w:pos="426"/>
              </w:tabs>
              <w:jc w:val="left"/>
              <w:rPr>
                <w:rFonts w:ascii="Arial" w:hAnsi="Arial" w:cs="Arial"/>
                <w:sz w:val="22"/>
                <w:szCs w:val="24"/>
              </w:rPr>
            </w:pPr>
            <w:r w:rsidRPr="007F5096">
              <w:rPr>
                <w:rFonts w:ascii="Arial" w:hAnsi="Arial" w:cs="Arial"/>
                <w:sz w:val="22"/>
                <w:szCs w:val="24"/>
              </w:rPr>
              <w:t>- замеры пластового давления</w:t>
            </w:r>
          </w:p>
          <w:p w14:paraId="1E3445AC" w14:textId="77777777" w:rsidR="00795088" w:rsidRPr="007F5096" w:rsidRDefault="00795088" w:rsidP="00AD06A6">
            <w:pPr>
              <w:tabs>
                <w:tab w:val="num" w:pos="426"/>
              </w:tabs>
              <w:jc w:val="left"/>
              <w:rPr>
                <w:rFonts w:ascii="Arial" w:hAnsi="Arial" w:cs="Arial"/>
                <w:sz w:val="22"/>
                <w:szCs w:val="24"/>
              </w:rPr>
            </w:pPr>
            <w:r w:rsidRPr="007F5096">
              <w:rPr>
                <w:rFonts w:ascii="Arial" w:hAnsi="Arial" w:cs="Arial"/>
                <w:sz w:val="22"/>
                <w:szCs w:val="24"/>
              </w:rPr>
              <w:t>- профилирование пластового давления и подвижности флюида</w:t>
            </w:r>
          </w:p>
          <w:p w14:paraId="56619885" w14:textId="77777777" w:rsidR="00795088" w:rsidRPr="007F5096" w:rsidRDefault="00795088" w:rsidP="00AD06A6">
            <w:pPr>
              <w:tabs>
                <w:tab w:val="num" w:pos="426"/>
              </w:tabs>
              <w:jc w:val="left"/>
              <w:rPr>
                <w:rFonts w:ascii="Arial" w:hAnsi="Arial" w:cs="Arial"/>
                <w:sz w:val="22"/>
                <w:szCs w:val="24"/>
              </w:rPr>
            </w:pPr>
            <w:r w:rsidRPr="007F5096">
              <w:rPr>
                <w:rFonts w:ascii="Arial" w:hAnsi="Arial" w:cs="Arial"/>
                <w:sz w:val="22"/>
                <w:szCs w:val="24"/>
              </w:rPr>
              <w:t>- оценка характера насыщения</w:t>
            </w:r>
          </w:p>
          <w:p w14:paraId="792519A1" w14:textId="77777777" w:rsidR="00795088" w:rsidRPr="007F5096" w:rsidRDefault="00795088" w:rsidP="00AD06A6">
            <w:pPr>
              <w:jc w:val="both"/>
              <w:rPr>
                <w:rFonts w:ascii="Arial" w:hAnsi="Arial" w:cs="Arial"/>
                <w:b/>
                <w:sz w:val="22"/>
                <w:szCs w:val="24"/>
              </w:rPr>
            </w:pPr>
            <w:r w:rsidRPr="007F5096">
              <w:rPr>
                <w:rFonts w:ascii="Arial" w:hAnsi="Arial" w:cs="Arial"/>
                <w:sz w:val="22"/>
                <w:szCs w:val="24"/>
              </w:rPr>
              <w:t>- отбор глубинных проб пластового флюида (не менее 5-6 проб)</w:t>
            </w:r>
          </w:p>
        </w:tc>
        <w:tc>
          <w:tcPr>
            <w:tcW w:w="1285" w:type="dxa"/>
            <w:tcBorders>
              <w:top w:val="single" w:sz="4" w:space="0" w:color="auto"/>
              <w:left w:val="single" w:sz="4" w:space="0" w:color="auto"/>
              <w:bottom w:val="single" w:sz="4" w:space="0" w:color="auto"/>
              <w:right w:val="single" w:sz="4" w:space="0" w:color="auto"/>
            </w:tcBorders>
            <w:vAlign w:val="center"/>
          </w:tcPr>
          <w:p w14:paraId="1F55243C" w14:textId="77777777" w:rsidR="00795088" w:rsidRPr="007F5096" w:rsidRDefault="00795088" w:rsidP="00AD06A6">
            <w:pPr>
              <w:jc w:val="center"/>
              <w:rPr>
                <w:rFonts w:ascii="Arial" w:hAnsi="Arial" w:cs="Arial"/>
                <w:snapToGrid w:val="0"/>
                <w:sz w:val="22"/>
              </w:rPr>
            </w:pPr>
          </w:p>
        </w:tc>
        <w:tc>
          <w:tcPr>
            <w:tcW w:w="2859" w:type="dxa"/>
            <w:gridSpan w:val="2"/>
            <w:tcBorders>
              <w:top w:val="single" w:sz="4" w:space="0" w:color="auto"/>
              <w:left w:val="single" w:sz="4" w:space="0" w:color="auto"/>
              <w:bottom w:val="single" w:sz="4" w:space="0" w:color="auto"/>
              <w:right w:val="single" w:sz="4" w:space="0" w:color="auto"/>
            </w:tcBorders>
            <w:vAlign w:val="center"/>
          </w:tcPr>
          <w:p w14:paraId="205BD742" w14:textId="77777777" w:rsidR="00795088" w:rsidRPr="007F5096" w:rsidRDefault="00795088" w:rsidP="00AD06A6">
            <w:pPr>
              <w:jc w:val="center"/>
              <w:rPr>
                <w:rFonts w:ascii="Arial" w:hAnsi="Arial" w:cs="Arial"/>
                <w:sz w:val="22"/>
                <w:szCs w:val="24"/>
              </w:rPr>
            </w:pPr>
            <w:r w:rsidRPr="007F5096">
              <w:rPr>
                <w:rFonts w:ascii="Arial" w:hAnsi="Arial" w:cs="Arial"/>
                <w:sz w:val="22"/>
                <w:szCs w:val="24"/>
              </w:rPr>
              <w:t>В продуктивном интервале</w:t>
            </w:r>
            <w:r>
              <w:rPr>
                <w:rFonts w:ascii="Arial" w:hAnsi="Arial" w:cs="Arial"/>
                <w:sz w:val="22"/>
                <w:szCs w:val="24"/>
              </w:rPr>
              <w:t xml:space="preserve"> </w:t>
            </w:r>
          </w:p>
        </w:tc>
        <w:tc>
          <w:tcPr>
            <w:tcW w:w="2898" w:type="dxa"/>
            <w:tcBorders>
              <w:top w:val="single" w:sz="4" w:space="0" w:color="auto"/>
              <w:left w:val="single" w:sz="4" w:space="0" w:color="auto"/>
              <w:bottom w:val="single" w:sz="4" w:space="0" w:color="auto"/>
              <w:right w:val="double" w:sz="4" w:space="0" w:color="auto"/>
            </w:tcBorders>
            <w:vAlign w:val="center"/>
          </w:tcPr>
          <w:p w14:paraId="7E5DC10F" w14:textId="77777777" w:rsidR="00795088" w:rsidRPr="007F5096" w:rsidRDefault="00795088" w:rsidP="00AD06A6">
            <w:pPr>
              <w:jc w:val="center"/>
              <w:rPr>
                <w:rFonts w:ascii="Arial" w:hAnsi="Arial" w:cs="Arial"/>
                <w:sz w:val="22"/>
                <w:szCs w:val="24"/>
              </w:rPr>
            </w:pPr>
          </w:p>
        </w:tc>
      </w:tr>
      <w:tr w:rsidR="00795088" w:rsidRPr="007F5096" w14:paraId="14F73B44" w14:textId="77777777" w:rsidTr="00AD06A6">
        <w:trPr>
          <w:trHeight w:val="309"/>
        </w:trPr>
        <w:tc>
          <w:tcPr>
            <w:tcW w:w="7720" w:type="dxa"/>
            <w:tcBorders>
              <w:top w:val="single" w:sz="4" w:space="0" w:color="auto"/>
              <w:left w:val="double" w:sz="4" w:space="0" w:color="auto"/>
              <w:bottom w:val="double" w:sz="4" w:space="0" w:color="auto"/>
              <w:right w:val="single" w:sz="4" w:space="0" w:color="auto"/>
            </w:tcBorders>
            <w:vAlign w:val="center"/>
          </w:tcPr>
          <w:p w14:paraId="2253F6B5" w14:textId="77777777" w:rsidR="00795088" w:rsidRPr="007F5096" w:rsidRDefault="00795088" w:rsidP="00AD06A6">
            <w:pPr>
              <w:tabs>
                <w:tab w:val="num" w:pos="426"/>
              </w:tabs>
              <w:jc w:val="left"/>
              <w:rPr>
                <w:rFonts w:ascii="Arial" w:hAnsi="Arial" w:cs="Arial"/>
                <w:sz w:val="22"/>
                <w:szCs w:val="24"/>
              </w:rPr>
            </w:pPr>
            <w:r w:rsidRPr="007F5096">
              <w:rPr>
                <w:rFonts w:ascii="Arial" w:hAnsi="Arial" w:cs="Arial"/>
                <w:snapToGrid w:val="0"/>
                <w:sz w:val="22"/>
                <w:szCs w:val="24"/>
              </w:rPr>
              <w:t xml:space="preserve">Геолого – технологические исследования и ГК (ГТИ) </w:t>
            </w:r>
            <w:r>
              <w:rPr>
                <w:rFonts w:ascii="Arial" w:hAnsi="Arial" w:cs="Arial"/>
                <w:snapToGrid w:val="0"/>
                <w:sz w:val="22"/>
                <w:szCs w:val="24"/>
              </w:rPr>
              <w:t xml:space="preserve"> </w:t>
            </w:r>
          </w:p>
        </w:tc>
        <w:tc>
          <w:tcPr>
            <w:tcW w:w="1285" w:type="dxa"/>
            <w:tcBorders>
              <w:top w:val="single" w:sz="4" w:space="0" w:color="auto"/>
              <w:left w:val="single" w:sz="4" w:space="0" w:color="auto"/>
              <w:bottom w:val="double" w:sz="4" w:space="0" w:color="auto"/>
              <w:right w:val="single" w:sz="4" w:space="0" w:color="auto"/>
            </w:tcBorders>
            <w:vAlign w:val="center"/>
          </w:tcPr>
          <w:p w14:paraId="0A2C4F5B" w14:textId="77777777" w:rsidR="00795088" w:rsidRPr="007F5096" w:rsidRDefault="00795088" w:rsidP="00AD06A6">
            <w:pPr>
              <w:jc w:val="center"/>
              <w:rPr>
                <w:rFonts w:ascii="Arial" w:hAnsi="Arial" w:cs="Arial"/>
                <w:snapToGrid w:val="0"/>
                <w:sz w:val="22"/>
              </w:rPr>
            </w:pPr>
          </w:p>
        </w:tc>
        <w:tc>
          <w:tcPr>
            <w:tcW w:w="2859" w:type="dxa"/>
            <w:gridSpan w:val="2"/>
            <w:tcBorders>
              <w:top w:val="single" w:sz="4" w:space="0" w:color="auto"/>
              <w:left w:val="single" w:sz="4" w:space="0" w:color="auto"/>
              <w:bottom w:val="double" w:sz="4" w:space="0" w:color="auto"/>
              <w:right w:val="single" w:sz="4" w:space="0" w:color="auto"/>
            </w:tcBorders>
            <w:vAlign w:val="center"/>
          </w:tcPr>
          <w:p w14:paraId="60ED021D" w14:textId="77777777" w:rsidR="00795088" w:rsidRPr="007F5096" w:rsidRDefault="00795088" w:rsidP="00AD06A6">
            <w:pPr>
              <w:jc w:val="center"/>
              <w:rPr>
                <w:rFonts w:ascii="Arial" w:hAnsi="Arial" w:cs="Arial"/>
                <w:sz w:val="22"/>
                <w:szCs w:val="24"/>
              </w:rPr>
            </w:pPr>
            <w:r>
              <w:rPr>
                <w:rFonts w:ascii="Arial" w:hAnsi="Arial" w:cs="Arial"/>
                <w:sz w:val="22"/>
                <w:szCs w:val="24"/>
              </w:rPr>
              <w:t>100-3350</w:t>
            </w:r>
          </w:p>
        </w:tc>
        <w:tc>
          <w:tcPr>
            <w:tcW w:w="2898" w:type="dxa"/>
            <w:tcBorders>
              <w:top w:val="single" w:sz="4" w:space="0" w:color="auto"/>
              <w:left w:val="single" w:sz="4" w:space="0" w:color="auto"/>
              <w:bottom w:val="double" w:sz="4" w:space="0" w:color="auto"/>
              <w:right w:val="double" w:sz="4" w:space="0" w:color="auto"/>
            </w:tcBorders>
            <w:vAlign w:val="center"/>
          </w:tcPr>
          <w:p w14:paraId="7F770B3E" w14:textId="77777777" w:rsidR="00795088" w:rsidRPr="007F5096" w:rsidRDefault="00795088" w:rsidP="00AD06A6">
            <w:pPr>
              <w:jc w:val="center"/>
              <w:rPr>
                <w:rFonts w:ascii="Arial" w:hAnsi="Arial" w:cs="Arial"/>
                <w:sz w:val="22"/>
                <w:szCs w:val="24"/>
              </w:rPr>
            </w:pPr>
          </w:p>
        </w:tc>
      </w:tr>
    </w:tbl>
    <w:p w14:paraId="63911B1F" w14:textId="11B513D9" w:rsidR="00F61F5F" w:rsidRPr="00795088" w:rsidRDefault="00F61F5F" w:rsidP="00795088">
      <w:pPr>
        <w:jc w:val="both"/>
        <w:rPr>
          <w:snapToGrid w:val="0"/>
          <w:color w:val="FF0000"/>
        </w:rPr>
      </w:pPr>
    </w:p>
    <w:p w14:paraId="198D0819" w14:textId="51FC9FF3" w:rsidR="00BF7521" w:rsidRPr="003D41AB" w:rsidRDefault="00BF7521" w:rsidP="00F61F5F">
      <w:pPr>
        <w:jc w:val="both"/>
        <w:rPr>
          <w:rFonts w:ascii="Arial" w:hAnsi="Arial" w:cs="Arial"/>
          <w:i/>
          <w:iCs/>
          <w:sz w:val="22"/>
          <w:szCs w:val="22"/>
        </w:rPr>
      </w:pPr>
      <w:r w:rsidRPr="003D41AB">
        <w:rPr>
          <w:rFonts w:ascii="Arial" w:hAnsi="Arial" w:cs="Arial"/>
          <w:b/>
          <w:i/>
          <w:iCs/>
          <w:sz w:val="22"/>
          <w:szCs w:val="22"/>
        </w:rPr>
        <w:t>Примечание</w:t>
      </w:r>
      <w:r w:rsidRPr="003D41AB">
        <w:rPr>
          <w:rFonts w:ascii="Arial" w:hAnsi="Arial" w:cs="Arial"/>
          <w:i/>
          <w:iCs/>
          <w:sz w:val="22"/>
          <w:szCs w:val="22"/>
        </w:rPr>
        <w:t xml:space="preserve">: 1. </w:t>
      </w:r>
      <w:r w:rsidRPr="003D41AB">
        <w:rPr>
          <w:rFonts w:ascii="Arial" w:hAnsi="Arial" w:cs="Arial"/>
          <w:i/>
          <w:iCs/>
          <w:kern w:val="28"/>
          <w:sz w:val="22"/>
          <w:szCs w:val="22"/>
        </w:rPr>
        <w:t>Забой скважины, объёмы и интервалы вышеперечисленных геолого-геофизических исследований могут корректироваться геологической службой заказчика в процессе строительства скважины с учётом фактического разреза и только с разрешения заказчика</w:t>
      </w:r>
      <w:r w:rsidRPr="003D41AB">
        <w:rPr>
          <w:rFonts w:ascii="Arial" w:hAnsi="Arial" w:cs="Arial"/>
          <w:i/>
          <w:iCs/>
          <w:sz w:val="22"/>
          <w:szCs w:val="22"/>
        </w:rPr>
        <w:t xml:space="preserve">. </w:t>
      </w:r>
    </w:p>
    <w:p w14:paraId="527C65B9" w14:textId="77777777" w:rsidR="00BF7521" w:rsidRPr="003D41AB" w:rsidRDefault="00BF7521" w:rsidP="00BF7521">
      <w:pPr>
        <w:pStyle w:val="afff0"/>
        <w:widowControl w:val="0"/>
        <w:autoSpaceDE w:val="0"/>
        <w:autoSpaceDN w:val="0"/>
        <w:adjustRightInd w:val="0"/>
        <w:ind w:left="0" w:hanging="142"/>
        <w:jc w:val="left"/>
        <w:rPr>
          <w:rFonts w:ascii="Arial" w:hAnsi="Arial" w:cs="Arial"/>
          <w:i/>
          <w:iCs/>
          <w:sz w:val="22"/>
          <w:szCs w:val="22"/>
        </w:rPr>
      </w:pPr>
      <w:r w:rsidRPr="003D41AB">
        <w:rPr>
          <w:rFonts w:ascii="Arial" w:hAnsi="Arial" w:cs="Arial"/>
          <w:i/>
          <w:iCs/>
          <w:sz w:val="22"/>
          <w:szCs w:val="22"/>
        </w:rPr>
        <w:t xml:space="preserve"> 2. После завершения геофизических работ Подрядчик в течении 72 часов обязан представить Заказчику результаты по ГИС.</w:t>
      </w:r>
    </w:p>
    <w:p w14:paraId="09573E5B" w14:textId="77777777" w:rsidR="00BF7521" w:rsidRPr="003D41AB" w:rsidRDefault="00BF7521" w:rsidP="00BF7521">
      <w:pPr>
        <w:pStyle w:val="afff0"/>
        <w:widowControl w:val="0"/>
        <w:autoSpaceDE w:val="0"/>
        <w:autoSpaceDN w:val="0"/>
        <w:adjustRightInd w:val="0"/>
        <w:ind w:left="0" w:hanging="142"/>
        <w:jc w:val="left"/>
        <w:rPr>
          <w:rFonts w:ascii="Arial" w:hAnsi="Arial" w:cs="Arial"/>
          <w:i/>
          <w:iCs/>
          <w:snapToGrid w:val="0"/>
          <w:sz w:val="22"/>
          <w:szCs w:val="22"/>
        </w:rPr>
      </w:pPr>
      <w:r w:rsidRPr="003D41AB">
        <w:rPr>
          <w:rFonts w:ascii="Arial" w:hAnsi="Arial" w:cs="Arial"/>
          <w:i/>
          <w:iCs/>
          <w:snapToGrid w:val="0"/>
          <w:sz w:val="22"/>
          <w:szCs w:val="22"/>
        </w:rPr>
        <w:t xml:space="preserve"> 3. Предусмотреть проведение геофизических исследований оптимальной сборкой геофизических модулей позволяющей уменьшить количество </w:t>
      </w:r>
      <w:proofErr w:type="gramStart"/>
      <w:r w:rsidRPr="003D41AB">
        <w:rPr>
          <w:rFonts w:ascii="Arial" w:hAnsi="Arial" w:cs="Arial"/>
          <w:i/>
          <w:iCs/>
          <w:snapToGrid w:val="0"/>
          <w:sz w:val="22"/>
          <w:szCs w:val="22"/>
        </w:rPr>
        <w:t>спуско-подъемных</w:t>
      </w:r>
      <w:proofErr w:type="gramEnd"/>
      <w:r w:rsidRPr="003D41AB">
        <w:rPr>
          <w:rFonts w:ascii="Arial" w:hAnsi="Arial" w:cs="Arial"/>
          <w:i/>
          <w:iCs/>
          <w:snapToGrid w:val="0"/>
          <w:sz w:val="22"/>
          <w:szCs w:val="22"/>
        </w:rPr>
        <w:t xml:space="preserve"> операций.</w:t>
      </w:r>
    </w:p>
    <w:p w14:paraId="72FFDBDB" w14:textId="77777777" w:rsidR="00BF7521" w:rsidRPr="003D41AB" w:rsidRDefault="00BF7521" w:rsidP="00BF7521">
      <w:pPr>
        <w:pStyle w:val="afff0"/>
        <w:widowControl w:val="0"/>
        <w:autoSpaceDE w:val="0"/>
        <w:autoSpaceDN w:val="0"/>
        <w:adjustRightInd w:val="0"/>
        <w:ind w:left="0" w:hanging="142"/>
        <w:jc w:val="left"/>
        <w:rPr>
          <w:rFonts w:ascii="Arial" w:hAnsi="Arial" w:cs="Arial"/>
          <w:i/>
          <w:iCs/>
          <w:snapToGrid w:val="0"/>
          <w:sz w:val="22"/>
          <w:szCs w:val="22"/>
        </w:rPr>
      </w:pPr>
      <w:r w:rsidRPr="003D41AB">
        <w:rPr>
          <w:rFonts w:ascii="Arial" w:hAnsi="Arial" w:cs="Arial"/>
          <w:i/>
          <w:iCs/>
          <w:snapToGrid w:val="0"/>
          <w:sz w:val="22"/>
          <w:szCs w:val="22"/>
        </w:rPr>
        <w:t xml:space="preserve"> 4. Проведение комплекса ГИС осуществляется с соблюдением «Технической инструкции по проведению геофизических исследований и работ на кабеле в нефтяных и газовых скважинах», Москва, 2001г и Правил геофизических исследований и работ в нефтяных и газовых скважинах, Москва, 1999г.</w:t>
      </w:r>
    </w:p>
    <w:p w14:paraId="5CA2669B" w14:textId="77777777" w:rsidR="00692EA8" w:rsidRPr="007F5096" w:rsidRDefault="00692EA8" w:rsidP="00692EA8"/>
    <w:p w14:paraId="4BA30D86" w14:textId="77777777" w:rsidR="00795088" w:rsidRDefault="00795088" w:rsidP="00CA6D5B">
      <w:pPr>
        <w:jc w:val="center"/>
        <w:rPr>
          <w:rFonts w:ascii="Arial" w:hAnsi="Arial" w:cs="Arial"/>
          <w:b/>
          <w:sz w:val="22"/>
          <w:szCs w:val="22"/>
        </w:rPr>
      </w:pPr>
      <w:bookmarkStart w:id="232" w:name="_Toc75279057"/>
      <w:bookmarkStart w:id="233" w:name="_Toc78273272"/>
      <w:bookmarkStart w:id="234" w:name="_Toc86222800"/>
      <w:bookmarkStart w:id="235" w:name="_Toc86320813"/>
      <w:bookmarkStart w:id="236" w:name="_Toc87893050"/>
      <w:bookmarkStart w:id="237" w:name="_Hlk77004335"/>
    </w:p>
    <w:p w14:paraId="530BC854" w14:textId="77777777" w:rsidR="00795088" w:rsidRDefault="00795088" w:rsidP="00CA6D5B">
      <w:pPr>
        <w:jc w:val="center"/>
        <w:rPr>
          <w:rFonts w:ascii="Arial" w:hAnsi="Arial" w:cs="Arial"/>
          <w:b/>
          <w:sz w:val="22"/>
          <w:szCs w:val="22"/>
        </w:rPr>
      </w:pPr>
    </w:p>
    <w:p w14:paraId="5A055F8A" w14:textId="77777777" w:rsidR="00795088" w:rsidRDefault="00795088" w:rsidP="00CA6D5B">
      <w:pPr>
        <w:jc w:val="center"/>
        <w:rPr>
          <w:rFonts w:ascii="Arial" w:hAnsi="Arial" w:cs="Arial"/>
          <w:b/>
          <w:sz w:val="22"/>
          <w:szCs w:val="22"/>
        </w:rPr>
      </w:pPr>
    </w:p>
    <w:p w14:paraId="76F2C20E" w14:textId="77777777" w:rsidR="00795088" w:rsidRDefault="00795088" w:rsidP="00CA6D5B">
      <w:pPr>
        <w:jc w:val="center"/>
        <w:rPr>
          <w:rFonts w:ascii="Arial" w:hAnsi="Arial" w:cs="Arial"/>
          <w:b/>
          <w:sz w:val="22"/>
          <w:szCs w:val="22"/>
        </w:rPr>
      </w:pPr>
    </w:p>
    <w:p w14:paraId="0AAAFDC9" w14:textId="77777777" w:rsidR="00795088" w:rsidRDefault="00795088" w:rsidP="00CA6D5B">
      <w:pPr>
        <w:jc w:val="center"/>
        <w:rPr>
          <w:rFonts w:ascii="Arial" w:hAnsi="Arial" w:cs="Arial"/>
          <w:b/>
          <w:sz w:val="22"/>
          <w:szCs w:val="22"/>
        </w:rPr>
      </w:pPr>
    </w:p>
    <w:p w14:paraId="36E091EB" w14:textId="77777777" w:rsidR="00795088" w:rsidRDefault="00795088" w:rsidP="00CA6D5B">
      <w:pPr>
        <w:jc w:val="center"/>
        <w:rPr>
          <w:rFonts w:ascii="Arial" w:hAnsi="Arial" w:cs="Arial"/>
          <w:b/>
          <w:sz w:val="22"/>
          <w:szCs w:val="22"/>
        </w:rPr>
      </w:pPr>
    </w:p>
    <w:p w14:paraId="2E4A90F9" w14:textId="77777777" w:rsidR="00795088" w:rsidRDefault="00795088" w:rsidP="00CA6D5B">
      <w:pPr>
        <w:jc w:val="center"/>
        <w:rPr>
          <w:rFonts w:ascii="Arial" w:hAnsi="Arial" w:cs="Arial"/>
          <w:b/>
          <w:sz w:val="22"/>
          <w:szCs w:val="22"/>
        </w:rPr>
      </w:pPr>
    </w:p>
    <w:p w14:paraId="3FDF1005" w14:textId="77777777" w:rsidR="00795088" w:rsidRDefault="00795088" w:rsidP="00CA6D5B">
      <w:pPr>
        <w:jc w:val="center"/>
        <w:rPr>
          <w:rFonts w:ascii="Arial" w:hAnsi="Arial" w:cs="Arial"/>
          <w:b/>
          <w:sz w:val="22"/>
          <w:szCs w:val="22"/>
        </w:rPr>
      </w:pPr>
    </w:p>
    <w:p w14:paraId="37C32F16" w14:textId="77777777" w:rsidR="00795088" w:rsidRDefault="00795088" w:rsidP="00CA6D5B">
      <w:pPr>
        <w:jc w:val="center"/>
        <w:rPr>
          <w:rFonts w:ascii="Arial" w:hAnsi="Arial" w:cs="Arial"/>
          <w:b/>
          <w:sz w:val="22"/>
          <w:szCs w:val="22"/>
        </w:rPr>
      </w:pPr>
    </w:p>
    <w:p w14:paraId="34AAC4D8" w14:textId="77777777" w:rsidR="00795088" w:rsidRDefault="00795088" w:rsidP="00795088">
      <w:pPr>
        <w:jc w:val="both"/>
        <w:rPr>
          <w:rFonts w:ascii="Arial" w:hAnsi="Arial" w:cs="Arial"/>
          <w:b/>
          <w:sz w:val="22"/>
          <w:szCs w:val="22"/>
        </w:rPr>
      </w:pPr>
    </w:p>
    <w:p w14:paraId="5D47207F" w14:textId="62A37ACC" w:rsidR="00CA6D5B" w:rsidRPr="007F5096" w:rsidRDefault="00CA6D5B" w:rsidP="00CA6D5B">
      <w:pPr>
        <w:jc w:val="center"/>
        <w:rPr>
          <w:rFonts w:ascii="Arial" w:hAnsi="Arial" w:cs="Arial"/>
          <w:b/>
          <w:sz w:val="22"/>
          <w:szCs w:val="24"/>
        </w:rPr>
      </w:pPr>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Данные по испытанию (опробованию) пластов в процессе бурения</w:t>
      </w:r>
      <w:bookmarkEnd w:id="232"/>
      <w:bookmarkEnd w:id="233"/>
      <w:bookmarkEnd w:id="234"/>
      <w:bookmarkEnd w:id="235"/>
      <w:bookmarkEnd w:id="236"/>
    </w:p>
    <w:p w14:paraId="7DC6BA3B" w14:textId="77777777" w:rsidR="00F61F5F" w:rsidRPr="007F5096" w:rsidRDefault="00F61F5F" w:rsidP="00CA6D5B">
      <w:pPr>
        <w:jc w:val="center"/>
        <w:rPr>
          <w:rFonts w:ascii="Arial" w:hAnsi="Arial" w:cs="Arial"/>
          <w:b/>
          <w:color w:val="FF0000"/>
          <w:sz w:val="22"/>
          <w:szCs w:val="24"/>
        </w:rPr>
      </w:pPr>
    </w:p>
    <w:tbl>
      <w:tblPr>
        <w:tblW w:w="14940" w:type="dxa"/>
        <w:jc w:val="center"/>
        <w:tblLayout w:type="fixed"/>
        <w:tblCellMar>
          <w:left w:w="30" w:type="dxa"/>
          <w:right w:w="30" w:type="dxa"/>
        </w:tblCellMar>
        <w:tblLook w:val="0000" w:firstRow="0" w:lastRow="0" w:firstColumn="0" w:lastColumn="0" w:noHBand="0" w:noVBand="0"/>
      </w:tblPr>
      <w:tblGrid>
        <w:gridCol w:w="2395"/>
        <w:gridCol w:w="1559"/>
        <w:gridCol w:w="1985"/>
        <w:gridCol w:w="2268"/>
        <w:gridCol w:w="1417"/>
        <w:gridCol w:w="1560"/>
        <w:gridCol w:w="1559"/>
        <w:gridCol w:w="2197"/>
      </w:tblGrid>
      <w:tr w:rsidR="00795088" w:rsidRPr="007F5096" w14:paraId="64D7B1EB" w14:textId="77777777" w:rsidTr="00AD06A6">
        <w:trPr>
          <w:cantSplit/>
          <w:trHeight w:val="262"/>
          <w:jc w:val="center"/>
        </w:trPr>
        <w:tc>
          <w:tcPr>
            <w:tcW w:w="2395" w:type="dxa"/>
            <w:vMerge w:val="restart"/>
            <w:tcBorders>
              <w:top w:val="double" w:sz="4" w:space="0" w:color="auto"/>
              <w:left w:val="double" w:sz="4" w:space="0" w:color="auto"/>
              <w:bottom w:val="single" w:sz="4" w:space="0" w:color="auto"/>
              <w:right w:val="single" w:sz="6" w:space="0" w:color="000000"/>
            </w:tcBorders>
            <w:shd w:val="clear" w:color="auto" w:fill="auto"/>
            <w:vAlign w:val="center"/>
          </w:tcPr>
          <w:bookmarkEnd w:id="237"/>
          <w:p w14:paraId="2CD0E839"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Индекс стратиграфического подразделения</w:t>
            </w:r>
          </w:p>
        </w:tc>
        <w:tc>
          <w:tcPr>
            <w:tcW w:w="7229" w:type="dxa"/>
            <w:gridSpan w:val="4"/>
            <w:tcBorders>
              <w:top w:val="double" w:sz="4" w:space="0" w:color="auto"/>
              <w:left w:val="single" w:sz="6" w:space="0" w:color="000000"/>
              <w:bottom w:val="single" w:sz="6" w:space="0" w:color="000000"/>
              <w:right w:val="single" w:sz="6" w:space="0" w:color="000000"/>
            </w:tcBorders>
            <w:shd w:val="clear" w:color="auto" w:fill="auto"/>
            <w:vAlign w:val="center"/>
          </w:tcPr>
          <w:p w14:paraId="6569AD25"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Испытание (опробование) пластоиспытателем на трубах (ИПТ)</w:t>
            </w:r>
          </w:p>
        </w:tc>
        <w:tc>
          <w:tcPr>
            <w:tcW w:w="5316" w:type="dxa"/>
            <w:gridSpan w:val="3"/>
            <w:tcBorders>
              <w:top w:val="double" w:sz="4" w:space="0" w:color="auto"/>
              <w:left w:val="single" w:sz="6" w:space="0" w:color="000000"/>
              <w:bottom w:val="single" w:sz="6" w:space="0" w:color="000000"/>
              <w:right w:val="double" w:sz="4" w:space="0" w:color="auto"/>
            </w:tcBorders>
            <w:shd w:val="clear" w:color="auto" w:fill="auto"/>
            <w:vAlign w:val="center"/>
          </w:tcPr>
          <w:p w14:paraId="22244780" w14:textId="77777777" w:rsidR="00795088" w:rsidRPr="007F5096" w:rsidRDefault="00795088" w:rsidP="00AD06A6">
            <w:pPr>
              <w:jc w:val="center"/>
              <w:rPr>
                <w:rFonts w:ascii="Arial" w:hAnsi="Arial" w:cs="Arial"/>
                <w:b/>
                <w:snapToGrid w:val="0"/>
                <w:sz w:val="22"/>
                <w:szCs w:val="24"/>
              </w:rPr>
            </w:pPr>
            <w:bookmarkStart w:id="238" w:name="_Опробование_пластоиспытателем"/>
            <w:bookmarkEnd w:id="238"/>
            <w:r w:rsidRPr="007F5096">
              <w:rPr>
                <w:rFonts w:ascii="Arial" w:hAnsi="Arial" w:cs="Arial"/>
                <w:b/>
                <w:sz w:val="22"/>
                <w:szCs w:val="24"/>
              </w:rPr>
              <w:t xml:space="preserve">Опробование пластоиспытателем </w:t>
            </w:r>
            <w:r w:rsidRPr="007F5096">
              <w:rPr>
                <w:rFonts w:ascii="Arial" w:hAnsi="Arial" w:cs="Arial"/>
                <w:b/>
                <w:snapToGrid w:val="0"/>
                <w:sz w:val="22"/>
                <w:szCs w:val="24"/>
              </w:rPr>
              <w:t>на кабеле</w:t>
            </w:r>
          </w:p>
        </w:tc>
      </w:tr>
      <w:tr w:rsidR="00795088" w:rsidRPr="007F5096" w14:paraId="76117666" w14:textId="77777777" w:rsidTr="00AD06A6">
        <w:trPr>
          <w:cantSplit/>
          <w:trHeight w:val="494"/>
          <w:jc w:val="center"/>
        </w:trPr>
        <w:tc>
          <w:tcPr>
            <w:tcW w:w="2395" w:type="dxa"/>
            <w:vMerge/>
            <w:tcBorders>
              <w:top w:val="double" w:sz="4" w:space="0" w:color="auto"/>
              <w:left w:val="double" w:sz="4" w:space="0" w:color="auto"/>
              <w:bottom w:val="single" w:sz="4" w:space="0" w:color="auto"/>
              <w:right w:val="single" w:sz="6" w:space="0" w:color="000000"/>
            </w:tcBorders>
            <w:shd w:val="clear" w:color="auto" w:fill="auto"/>
            <w:vAlign w:val="center"/>
          </w:tcPr>
          <w:p w14:paraId="41D17BF5" w14:textId="77777777" w:rsidR="00795088" w:rsidRPr="007F5096" w:rsidRDefault="00795088" w:rsidP="00AD06A6">
            <w:pPr>
              <w:rPr>
                <w:rFonts w:ascii="Arial" w:hAnsi="Arial" w:cs="Arial"/>
                <w:b/>
                <w:snapToGrid w:val="0"/>
                <w:sz w:val="22"/>
                <w:szCs w:val="24"/>
              </w:rPr>
            </w:pPr>
          </w:p>
        </w:tc>
        <w:tc>
          <w:tcPr>
            <w:tcW w:w="1559" w:type="dxa"/>
            <w:vMerge w:val="restart"/>
            <w:tcBorders>
              <w:top w:val="single" w:sz="6" w:space="0" w:color="000000"/>
              <w:left w:val="single" w:sz="6" w:space="0" w:color="000000"/>
              <w:bottom w:val="double" w:sz="4" w:space="0" w:color="auto"/>
              <w:right w:val="single" w:sz="6" w:space="0" w:color="000000"/>
            </w:tcBorders>
            <w:shd w:val="clear" w:color="auto" w:fill="auto"/>
            <w:vAlign w:val="center"/>
          </w:tcPr>
          <w:p w14:paraId="1C8D3BF3"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вид операции (испытание,</w:t>
            </w:r>
          </w:p>
          <w:p w14:paraId="714199DD"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опробование)</w:t>
            </w:r>
          </w:p>
        </w:tc>
        <w:tc>
          <w:tcPr>
            <w:tcW w:w="4253" w:type="dxa"/>
            <w:gridSpan w:val="2"/>
            <w:tcBorders>
              <w:top w:val="single" w:sz="6" w:space="0" w:color="000000"/>
              <w:left w:val="single" w:sz="6" w:space="0" w:color="000000"/>
              <w:bottom w:val="single" w:sz="4" w:space="0" w:color="auto"/>
              <w:right w:val="single" w:sz="6" w:space="0" w:color="000000"/>
            </w:tcBorders>
            <w:shd w:val="clear" w:color="auto" w:fill="auto"/>
            <w:vAlign w:val="center"/>
          </w:tcPr>
          <w:p w14:paraId="7CB8A326" w14:textId="6E240BB6" w:rsidR="00795088" w:rsidRPr="007F5096" w:rsidRDefault="004B2901" w:rsidP="00AD06A6">
            <w:pPr>
              <w:jc w:val="center"/>
              <w:rPr>
                <w:rFonts w:ascii="Arial" w:hAnsi="Arial" w:cs="Arial"/>
                <w:b/>
                <w:snapToGrid w:val="0"/>
                <w:sz w:val="22"/>
                <w:szCs w:val="24"/>
              </w:rPr>
            </w:pPr>
            <w:r>
              <w:rPr>
                <w:rFonts w:ascii="Arial" w:hAnsi="Arial" w:cs="Arial"/>
                <w:b/>
                <w:snapToGrid w:val="0"/>
                <w:sz w:val="22"/>
                <w:szCs w:val="24"/>
              </w:rPr>
              <w:t>Г</w:t>
            </w:r>
            <w:r w:rsidR="00795088" w:rsidRPr="007F5096">
              <w:rPr>
                <w:rFonts w:ascii="Arial" w:hAnsi="Arial" w:cs="Arial"/>
                <w:b/>
                <w:snapToGrid w:val="0"/>
                <w:sz w:val="22"/>
                <w:szCs w:val="24"/>
              </w:rPr>
              <w:t xml:space="preserve">лубина нижней границы объема, </w:t>
            </w:r>
            <w:r>
              <w:rPr>
                <w:rFonts w:ascii="Arial" w:hAnsi="Arial" w:cs="Arial"/>
                <w:b/>
                <w:snapToGrid w:val="0"/>
                <w:sz w:val="22"/>
                <w:szCs w:val="24"/>
              </w:rPr>
              <w:t>(</w:t>
            </w:r>
            <w:r w:rsidR="00795088" w:rsidRPr="007F5096">
              <w:rPr>
                <w:rFonts w:ascii="Arial" w:hAnsi="Arial" w:cs="Arial"/>
                <w:b/>
                <w:snapToGrid w:val="0"/>
                <w:sz w:val="22"/>
                <w:szCs w:val="24"/>
              </w:rPr>
              <w:t>м</w:t>
            </w:r>
            <w:r>
              <w:rPr>
                <w:rFonts w:ascii="Arial" w:hAnsi="Arial" w:cs="Arial"/>
                <w:b/>
                <w:snapToGrid w:val="0"/>
                <w:sz w:val="22"/>
                <w:szCs w:val="24"/>
              </w:rPr>
              <w:t>)</w:t>
            </w:r>
          </w:p>
        </w:tc>
        <w:tc>
          <w:tcPr>
            <w:tcW w:w="1417" w:type="dxa"/>
            <w:vMerge w:val="restart"/>
            <w:tcBorders>
              <w:top w:val="single" w:sz="6" w:space="0" w:color="000000"/>
              <w:left w:val="single" w:sz="6" w:space="0" w:color="000000"/>
              <w:bottom w:val="double" w:sz="4" w:space="0" w:color="auto"/>
              <w:right w:val="single" w:sz="6" w:space="0" w:color="000000"/>
            </w:tcBorders>
            <w:shd w:val="clear" w:color="auto" w:fill="auto"/>
            <w:vAlign w:val="center"/>
          </w:tcPr>
          <w:p w14:paraId="5257F059"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количество циклов промывки после проработки</w:t>
            </w:r>
          </w:p>
        </w:tc>
        <w:tc>
          <w:tcPr>
            <w:tcW w:w="3119" w:type="dxa"/>
            <w:gridSpan w:val="2"/>
            <w:tcBorders>
              <w:top w:val="single" w:sz="6" w:space="0" w:color="000000"/>
              <w:left w:val="single" w:sz="6" w:space="0" w:color="000000"/>
              <w:bottom w:val="single" w:sz="2" w:space="0" w:color="000000"/>
              <w:right w:val="single" w:sz="6" w:space="0" w:color="000000"/>
            </w:tcBorders>
            <w:shd w:val="clear" w:color="auto" w:fill="auto"/>
            <w:vAlign w:val="center"/>
          </w:tcPr>
          <w:p w14:paraId="12AC76CD" w14:textId="2D5E55F9" w:rsidR="00795088" w:rsidRPr="007F5096" w:rsidRDefault="004B2901" w:rsidP="00AD06A6">
            <w:pPr>
              <w:jc w:val="center"/>
              <w:rPr>
                <w:rFonts w:ascii="Arial" w:hAnsi="Arial" w:cs="Arial"/>
                <w:b/>
                <w:snapToGrid w:val="0"/>
                <w:sz w:val="22"/>
                <w:szCs w:val="24"/>
              </w:rPr>
            </w:pPr>
            <w:r>
              <w:rPr>
                <w:rFonts w:ascii="Arial" w:hAnsi="Arial" w:cs="Arial"/>
                <w:b/>
                <w:snapToGrid w:val="0"/>
                <w:sz w:val="22"/>
                <w:szCs w:val="24"/>
              </w:rPr>
              <w:t>И</w:t>
            </w:r>
            <w:r w:rsidR="00795088" w:rsidRPr="007F5096">
              <w:rPr>
                <w:rFonts w:ascii="Arial" w:hAnsi="Arial" w:cs="Arial"/>
                <w:b/>
                <w:snapToGrid w:val="0"/>
                <w:sz w:val="22"/>
                <w:szCs w:val="24"/>
              </w:rPr>
              <w:t xml:space="preserve">нтервал, </w:t>
            </w:r>
            <w:r>
              <w:rPr>
                <w:rFonts w:ascii="Arial" w:hAnsi="Arial" w:cs="Arial"/>
                <w:b/>
                <w:snapToGrid w:val="0"/>
                <w:sz w:val="22"/>
                <w:szCs w:val="24"/>
              </w:rPr>
              <w:t>(</w:t>
            </w:r>
            <w:r w:rsidR="00795088" w:rsidRPr="007F5096">
              <w:rPr>
                <w:rFonts w:ascii="Arial" w:hAnsi="Arial" w:cs="Arial"/>
                <w:b/>
                <w:snapToGrid w:val="0"/>
                <w:sz w:val="22"/>
                <w:szCs w:val="24"/>
              </w:rPr>
              <w:t>м</w:t>
            </w:r>
            <w:r>
              <w:rPr>
                <w:rFonts w:ascii="Arial" w:hAnsi="Arial" w:cs="Arial"/>
                <w:b/>
                <w:snapToGrid w:val="0"/>
                <w:sz w:val="22"/>
                <w:szCs w:val="24"/>
              </w:rPr>
              <w:t>)</w:t>
            </w:r>
          </w:p>
        </w:tc>
        <w:tc>
          <w:tcPr>
            <w:tcW w:w="2197" w:type="dxa"/>
            <w:vMerge w:val="restart"/>
            <w:tcBorders>
              <w:top w:val="single" w:sz="6" w:space="0" w:color="000000"/>
              <w:left w:val="single" w:sz="6" w:space="0" w:color="000000"/>
              <w:bottom w:val="double" w:sz="4" w:space="0" w:color="auto"/>
              <w:right w:val="double" w:sz="4" w:space="0" w:color="auto"/>
            </w:tcBorders>
            <w:shd w:val="clear" w:color="auto" w:fill="auto"/>
            <w:vAlign w:val="center"/>
          </w:tcPr>
          <w:p w14:paraId="7D566299" w14:textId="1C28C240"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 xml:space="preserve">количество проб, </w:t>
            </w:r>
            <w:r w:rsidR="004B2901">
              <w:rPr>
                <w:rFonts w:ascii="Arial" w:hAnsi="Arial" w:cs="Arial"/>
                <w:b/>
                <w:snapToGrid w:val="0"/>
                <w:sz w:val="22"/>
                <w:szCs w:val="24"/>
              </w:rPr>
              <w:t>(</w:t>
            </w:r>
            <w:r w:rsidRPr="007F5096">
              <w:rPr>
                <w:rFonts w:ascii="Arial" w:hAnsi="Arial" w:cs="Arial"/>
                <w:b/>
                <w:snapToGrid w:val="0"/>
                <w:sz w:val="22"/>
                <w:szCs w:val="24"/>
              </w:rPr>
              <w:t>шт.</w:t>
            </w:r>
            <w:r w:rsidR="004B2901">
              <w:rPr>
                <w:rFonts w:ascii="Arial" w:hAnsi="Arial" w:cs="Arial"/>
                <w:b/>
                <w:snapToGrid w:val="0"/>
                <w:sz w:val="22"/>
                <w:szCs w:val="24"/>
              </w:rPr>
              <w:t>)</w:t>
            </w:r>
          </w:p>
        </w:tc>
      </w:tr>
      <w:tr w:rsidR="00795088" w:rsidRPr="007F5096" w14:paraId="0EF0FDFE" w14:textId="77777777" w:rsidTr="00AD06A6">
        <w:trPr>
          <w:cantSplit/>
          <w:trHeight w:val="546"/>
          <w:jc w:val="center"/>
        </w:trPr>
        <w:tc>
          <w:tcPr>
            <w:tcW w:w="2395" w:type="dxa"/>
            <w:vMerge/>
            <w:tcBorders>
              <w:top w:val="double" w:sz="4" w:space="0" w:color="auto"/>
              <w:left w:val="double" w:sz="4" w:space="0" w:color="auto"/>
              <w:bottom w:val="single" w:sz="4" w:space="0" w:color="auto"/>
              <w:right w:val="single" w:sz="6" w:space="0" w:color="000000"/>
            </w:tcBorders>
            <w:shd w:val="clear" w:color="auto" w:fill="auto"/>
            <w:vAlign w:val="center"/>
          </w:tcPr>
          <w:p w14:paraId="16F819C6" w14:textId="77777777" w:rsidR="00795088" w:rsidRPr="007F5096" w:rsidRDefault="00795088" w:rsidP="00AD06A6">
            <w:pPr>
              <w:rPr>
                <w:rFonts w:ascii="Arial" w:hAnsi="Arial" w:cs="Arial"/>
                <w:b/>
                <w:snapToGrid w:val="0"/>
                <w:sz w:val="22"/>
                <w:szCs w:val="24"/>
              </w:rPr>
            </w:pPr>
          </w:p>
        </w:tc>
        <w:tc>
          <w:tcPr>
            <w:tcW w:w="1559" w:type="dxa"/>
            <w:vMerge/>
            <w:tcBorders>
              <w:top w:val="single" w:sz="6" w:space="0" w:color="000000"/>
              <w:left w:val="single" w:sz="6" w:space="0" w:color="000000"/>
              <w:bottom w:val="single" w:sz="4" w:space="0" w:color="auto"/>
              <w:right w:val="single" w:sz="6" w:space="0" w:color="000000"/>
            </w:tcBorders>
            <w:shd w:val="clear" w:color="auto" w:fill="auto"/>
            <w:vAlign w:val="center"/>
          </w:tcPr>
          <w:p w14:paraId="47017800" w14:textId="77777777" w:rsidR="00795088" w:rsidRPr="007F5096" w:rsidRDefault="00795088" w:rsidP="00AD06A6">
            <w:pPr>
              <w:jc w:val="center"/>
              <w:rPr>
                <w:rFonts w:ascii="Arial" w:hAnsi="Arial" w:cs="Arial"/>
                <w:b/>
                <w:snapToGrid w:val="0"/>
                <w:sz w:val="22"/>
                <w:szCs w:val="24"/>
              </w:rPr>
            </w:pPr>
          </w:p>
        </w:tc>
        <w:tc>
          <w:tcPr>
            <w:tcW w:w="1985" w:type="dxa"/>
            <w:tcBorders>
              <w:top w:val="single" w:sz="4" w:space="0" w:color="auto"/>
              <w:left w:val="single" w:sz="6" w:space="0" w:color="000000"/>
              <w:bottom w:val="single" w:sz="4" w:space="0" w:color="auto"/>
              <w:right w:val="single" w:sz="6" w:space="0" w:color="000000"/>
            </w:tcBorders>
            <w:shd w:val="clear" w:color="auto" w:fill="auto"/>
            <w:vAlign w:val="center"/>
          </w:tcPr>
          <w:p w14:paraId="1E65853F"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от(верх)</w:t>
            </w:r>
          </w:p>
        </w:tc>
        <w:tc>
          <w:tcPr>
            <w:tcW w:w="2268" w:type="dxa"/>
            <w:tcBorders>
              <w:top w:val="single" w:sz="4" w:space="0" w:color="auto"/>
              <w:left w:val="single" w:sz="6" w:space="0" w:color="000000"/>
              <w:bottom w:val="single" w:sz="4" w:space="0" w:color="auto"/>
              <w:right w:val="single" w:sz="6" w:space="0" w:color="000000"/>
            </w:tcBorders>
            <w:shd w:val="clear" w:color="auto" w:fill="auto"/>
            <w:vAlign w:val="center"/>
          </w:tcPr>
          <w:p w14:paraId="37B59548"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до(низ)</w:t>
            </w:r>
          </w:p>
        </w:tc>
        <w:tc>
          <w:tcPr>
            <w:tcW w:w="1417" w:type="dxa"/>
            <w:vMerge/>
            <w:tcBorders>
              <w:top w:val="single" w:sz="6" w:space="0" w:color="000000"/>
              <w:left w:val="single" w:sz="6" w:space="0" w:color="000000"/>
              <w:bottom w:val="single" w:sz="4" w:space="0" w:color="auto"/>
              <w:right w:val="single" w:sz="6" w:space="0" w:color="000000"/>
            </w:tcBorders>
            <w:shd w:val="clear" w:color="auto" w:fill="auto"/>
            <w:vAlign w:val="center"/>
          </w:tcPr>
          <w:p w14:paraId="4C2CCB5D" w14:textId="77777777" w:rsidR="00795088" w:rsidRPr="007F5096" w:rsidRDefault="00795088" w:rsidP="00AD06A6">
            <w:pPr>
              <w:rPr>
                <w:rFonts w:ascii="Arial" w:hAnsi="Arial" w:cs="Arial"/>
                <w:b/>
                <w:snapToGrid w:val="0"/>
                <w:sz w:val="22"/>
                <w:szCs w:val="24"/>
              </w:rPr>
            </w:pPr>
          </w:p>
        </w:tc>
        <w:tc>
          <w:tcPr>
            <w:tcW w:w="1560" w:type="dxa"/>
            <w:tcBorders>
              <w:top w:val="single" w:sz="2" w:space="0" w:color="000000"/>
              <w:left w:val="single" w:sz="6" w:space="0" w:color="000000"/>
              <w:bottom w:val="single" w:sz="4" w:space="0" w:color="auto"/>
              <w:right w:val="nil"/>
            </w:tcBorders>
            <w:shd w:val="clear" w:color="auto" w:fill="auto"/>
            <w:vAlign w:val="center"/>
          </w:tcPr>
          <w:p w14:paraId="6D829150"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от(верх)</w:t>
            </w:r>
          </w:p>
        </w:tc>
        <w:tc>
          <w:tcPr>
            <w:tcW w:w="1559" w:type="dxa"/>
            <w:tcBorders>
              <w:top w:val="single" w:sz="2" w:space="0" w:color="000000"/>
              <w:left w:val="single" w:sz="4" w:space="0" w:color="auto"/>
              <w:bottom w:val="single" w:sz="4" w:space="0" w:color="auto"/>
              <w:right w:val="single" w:sz="4" w:space="0" w:color="auto"/>
            </w:tcBorders>
            <w:shd w:val="clear" w:color="auto" w:fill="auto"/>
            <w:vAlign w:val="center"/>
          </w:tcPr>
          <w:p w14:paraId="450DA4CC"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до(низ)</w:t>
            </w:r>
          </w:p>
        </w:tc>
        <w:tc>
          <w:tcPr>
            <w:tcW w:w="2197" w:type="dxa"/>
            <w:vMerge/>
            <w:tcBorders>
              <w:top w:val="single" w:sz="6" w:space="0" w:color="000000"/>
              <w:left w:val="single" w:sz="4" w:space="0" w:color="auto"/>
              <w:bottom w:val="single" w:sz="4" w:space="0" w:color="auto"/>
              <w:right w:val="double" w:sz="4" w:space="0" w:color="auto"/>
            </w:tcBorders>
            <w:shd w:val="clear" w:color="auto" w:fill="auto"/>
            <w:vAlign w:val="center"/>
          </w:tcPr>
          <w:p w14:paraId="3777EDF7" w14:textId="77777777" w:rsidR="00795088" w:rsidRPr="007F5096" w:rsidRDefault="00795088" w:rsidP="00AD06A6">
            <w:pPr>
              <w:rPr>
                <w:rFonts w:ascii="Arial" w:hAnsi="Arial" w:cs="Arial"/>
                <w:b/>
                <w:snapToGrid w:val="0"/>
                <w:sz w:val="22"/>
                <w:szCs w:val="24"/>
              </w:rPr>
            </w:pPr>
          </w:p>
        </w:tc>
      </w:tr>
      <w:tr w:rsidR="00795088" w:rsidRPr="007F5096" w14:paraId="3A59BFF0" w14:textId="77777777" w:rsidTr="00AD06A6">
        <w:trPr>
          <w:cantSplit/>
          <w:trHeight w:val="170"/>
          <w:jc w:val="center"/>
        </w:trPr>
        <w:tc>
          <w:tcPr>
            <w:tcW w:w="2395" w:type="dxa"/>
            <w:tcBorders>
              <w:top w:val="single" w:sz="4" w:space="0" w:color="auto"/>
              <w:left w:val="double" w:sz="4" w:space="0" w:color="auto"/>
              <w:bottom w:val="single" w:sz="4" w:space="0" w:color="auto"/>
              <w:right w:val="single" w:sz="6" w:space="0" w:color="000000"/>
            </w:tcBorders>
            <w:shd w:val="clear" w:color="auto" w:fill="auto"/>
            <w:vAlign w:val="center"/>
          </w:tcPr>
          <w:p w14:paraId="4E4CA3E8"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1</w:t>
            </w:r>
          </w:p>
        </w:tc>
        <w:tc>
          <w:tcPr>
            <w:tcW w:w="1559" w:type="dxa"/>
            <w:tcBorders>
              <w:top w:val="single" w:sz="4" w:space="0" w:color="auto"/>
              <w:left w:val="single" w:sz="6" w:space="0" w:color="000000"/>
              <w:bottom w:val="single" w:sz="4" w:space="0" w:color="auto"/>
              <w:right w:val="single" w:sz="6" w:space="0" w:color="000000"/>
            </w:tcBorders>
            <w:shd w:val="clear" w:color="auto" w:fill="auto"/>
            <w:vAlign w:val="center"/>
          </w:tcPr>
          <w:p w14:paraId="6D38E2AE"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2</w:t>
            </w:r>
          </w:p>
        </w:tc>
        <w:tc>
          <w:tcPr>
            <w:tcW w:w="1985" w:type="dxa"/>
            <w:tcBorders>
              <w:top w:val="single" w:sz="4" w:space="0" w:color="auto"/>
              <w:left w:val="single" w:sz="6" w:space="0" w:color="000000"/>
              <w:bottom w:val="single" w:sz="4" w:space="0" w:color="auto"/>
              <w:right w:val="single" w:sz="6" w:space="0" w:color="000000"/>
            </w:tcBorders>
            <w:shd w:val="clear" w:color="auto" w:fill="auto"/>
            <w:vAlign w:val="center"/>
          </w:tcPr>
          <w:p w14:paraId="3A5D2087"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3</w:t>
            </w:r>
          </w:p>
        </w:tc>
        <w:tc>
          <w:tcPr>
            <w:tcW w:w="2268" w:type="dxa"/>
            <w:tcBorders>
              <w:top w:val="single" w:sz="4" w:space="0" w:color="auto"/>
              <w:left w:val="single" w:sz="6" w:space="0" w:color="000000"/>
              <w:bottom w:val="single" w:sz="4" w:space="0" w:color="auto"/>
              <w:right w:val="single" w:sz="6" w:space="0" w:color="000000"/>
            </w:tcBorders>
            <w:shd w:val="clear" w:color="auto" w:fill="auto"/>
            <w:vAlign w:val="center"/>
          </w:tcPr>
          <w:p w14:paraId="21B5A380"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4</w:t>
            </w:r>
          </w:p>
        </w:tc>
        <w:tc>
          <w:tcPr>
            <w:tcW w:w="1417" w:type="dxa"/>
            <w:tcBorders>
              <w:top w:val="single" w:sz="4" w:space="0" w:color="auto"/>
              <w:left w:val="single" w:sz="6" w:space="0" w:color="000000"/>
              <w:bottom w:val="single" w:sz="4" w:space="0" w:color="auto"/>
              <w:right w:val="single" w:sz="6" w:space="0" w:color="000000"/>
            </w:tcBorders>
            <w:shd w:val="clear" w:color="auto" w:fill="auto"/>
            <w:vAlign w:val="center"/>
          </w:tcPr>
          <w:p w14:paraId="504E31C7"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5</w:t>
            </w:r>
          </w:p>
        </w:tc>
        <w:tc>
          <w:tcPr>
            <w:tcW w:w="1560" w:type="dxa"/>
            <w:tcBorders>
              <w:top w:val="single" w:sz="4" w:space="0" w:color="auto"/>
              <w:left w:val="single" w:sz="6" w:space="0" w:color="000000"/>
              <w:bottom w:val="single" w:sz="4" w:space="0" w:color="auto"/>
              <w:right w:val="nil"/>
            </w:tcBorders>
            <w:shd w:val="clear" w:color="auto" w:fill="auto"/>
            <w:vAlign w:val="center"/>
          </w:tcPr>
          <w:p w14:paraId="62D875AF"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527A4F9"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7</w:t>
            </w:r>
          </w:p>
        </w:tc>
        <w:tc>
          <w:tcPr>
            <w:tcW w:w="2197" w:type="dxa"/>
            <w:tcBorders>
              <w:top w:val="single" w:sz="4" w:space="0" w:color="auto"/>
              <w:left w:val="single" w:sz="4" w:space="0" w:color="auto"/>
              <w:bottom w:val="single" w:sz="4" w:space="0" w:color="auto"/>
              <w:right w:val="double" w:sz="4" w:space="0" w:color="auto"/>
            </w:tcBorders>
            <w:shd w:val="clear" w:color="auto" w:fill="auto"/>
            <w:vAlign w:val="center"/>
          </w:tcPr>
          <w:p w14:paraId="7CF0BB98" w14:textId="77777777" w:rsidR="00795088" w:rsidRPr="007F5096" w:rsidRDefault="00795088" w:rsidP="00AD06A6">
            <w:pPr>
              <w:jc w:val="center"/>
              <w:rPr>
                <w:rFonts w:ascii="Arial" w:hAnsi="Arial" w:cs="Arial"/>
                <w:b/>
                <w:snapToGrid w:val="0"/>
                <w:sz w:val="22"/>
                <w:szCs w:val="24"/>
              </w:rPr>
            </w:pPr>
            <w:r w:rsidRPr="007F5096">
              <w:rPr>
                <w:rFonts w:ascii="Arial" w:hAnsi="Arial" w:cs="Arial"/>
                <w:b/>
                <w:snapToGrid w:val="0"/>
                <w:sz w:val="22"/>
                <w:szCs w:val="24"/>
              </w:rPr>
              <w:t>8</w:t>
            </w:r>
          </w:p>
        </w:tc>
      </w:tr>
      <w:tr w:rsidR="00795088" w:rsidRPr="007F5096" w14:paraId="25C606D9" w14:textId="77777777" w:rsidTr="00AD06A6">
        <w:trPr>
          <w:cantSplit/>
          <w:trHeight w:val="678"/>
          <w:jc w:val="center"/>
        </w:trPr>
        <w:tc>
          <w:tcPr>
            <w:tcW w:w="2395" w:type="dxa"/>
            <w:tcBorders>
              <w:top w:val="single" w:sz="4" w:space="0" w:color="auto"/>
              <w:left w:val="double" w:sz="4" w:space="0" w:color="auto"/>
              <w:bottom w:val="double" w:sz="4" w:space="0" w:color="auto"/>
              <w:right w:val="single" w:sz="4" w:space="0" w:color="auto"/>
            </w:tcBorders>
            <w:shd w:val="clear" w:color="auto" w:fill="auto"/>
            <w:vAlign w:val="center"/>
          </w:tcPr>
          <w:p w14:paraId="20252EA2" w14:textId="77777777" w:rsidR="00795088" w:rsidRPr="007F5096" w:rsidRDefault="00795088" w:rsidP="00AD06A6">
            <w:pPr>
              <w:jc w:val="center"/>
              <w:rPr>
                <w:rFonts w:ascii="Arial" w:hAnsi="Arial" w:cs="Arial"/>
                <w:snapToGrid w:val="0"/>
                <w:sz w:val="22"/>
                <w:szCs w:val="24"/>
              </w:rPr>
            </w:pPr>
          </w:p>
        </w:tc>
        <w:tc>
          <w:tcPr>
            <w:tcW w:w="7229" w:type="dxa"/>
            <w:gridSpan w:val="4"/>
            <w:tcBorders>
              <w:top w:val="single" w:sz="4" w:space="0" w:color="auto"/>
              <w:left w:val="single" w:sz="4" w:space="0" w:color="auto"/>
              <w:bottom w:val="double" w:sz="4" w:space="0" w:color="auto"/>
              <w:right w:val="single" w:sz="4" w:space="0" w:color="auto"/>
            </w:tcBorders>
            <w:shd w:val="clear" w:color="auto" w:fill="auto"/>
            <w:vAlign w:val="center"/>
          </w:tcPr>
          <w:p w14:paraId="4D7ACB87" w14:textId="77777777" w:rsidR="00795088" w:rsidRPr="007F5096" w:rsidRDefault="00795088" w:rsidP="00AD06A6">
            <w:pPr>
              <w:jc w:val="center"/>
              <w:rPr>
                <w:rFonts w:ascii="Arial" w:hAnsi="Arial" w:cs="Arial"/>
                <w:snapToGrid w:val="0"/>
                <w:sz w:val="22"/>
                <w:szCs w:val="24"/>
              </w:rPr>
            </w:pPr>
            <w:r w:rsidRPr="007F5096">
              <w:rPr>
                <w:rFonts w:ascii="Arial" w:hAnsi="Arial" w:cs="Arial"/>
                <w:snapToGrid w:val="0"/>
                <w:sz w:val="22"/>
                <w:szCs w:val="24"/>
              </w:rPr>
              <w:t>В процессе бурения испытание ИПТ не предусмотрено</w:t>
            </w:r>
          </w:p>
        </w:tc>
        <w:tc>
          <w:tcPr>
            <w:tcW w:w="3119" w:type="dxa"/>
            <w:gridSpan w:val="2"/>
            <w:tcBorders>
              <w:top w:val="single" w:sz="4" w:space="0" w:color="auto"/>
              <w:left w:val="single" w:sz="4" w:space="0" w:color="auto"/>
              <w:bottom w:val="double" w:sz="4" w:space="0" w:color="auto"/>
              <w:right w:val="single" w:sz="4" w:space="0" w:color="auto"/>
            </w:tcBorders>
            <w:shd w:val="clear" w:color="auto" w:fill="auto"/>
            <w:vAlign w:val="center"/>
          </w:tcPr>
          <w:p w14:paraId="7ADEC93D" w14:textId="77777777" w:rsidR="00795088" w:rsidRPr="007F5096" w:rsidRDefault="00795088" w:rsidP="00AD06A6">
            <w:pPr>
              <w:jc w:val="center"/>
              <w:rPr>
                <w:rFonts w:ascii="Arial" w:hAnsi="Arial" w:cs="Arial"/>
                <w:snapToGrid w:val="0"/>
                <w:sz w:val="22"/>
                <w:szCs w:val="24"/>
              </w:rPr>
            </w:pPr>
            <w:r w:rsidRPr="007F5096">
              <w:rPr>
                <w:rFonts w:ascii="Arial" w:hAnsi="Arial" w:cs="Arial"/>
                <w:sz w:val="22"/>
                <w:szCs w:val="24"/>
              </w:rPr>
              <w:t>В продуктивном интервале</w:t>
            </w:r>
            <w:r>
              <w:rPr>
                <w:rFonts w:ascii="Arial" w:hAnsi="Arial" w:cs="Arial"/>
                <w:sz w:val="22"/>
                <w:szCs w:val="24"/>
              </w:rPr>
              <w:t xml:space="preserve"> </w:t>
            </w:r>
          </w:p>
        </w:tc>
        <w:tc>
          <w:tcPr>
            <w:tcW w:w="2197" w:type="dxa"/>
            <w:tcBorders>
              <w:top w:val="single" w:sz="4" w:space="0" w:color="auto"/>
              <w:left w:val="single" w:sz="4" w:space="0" w:color="auto"/>
              <w:bottom w:val="double" w:sz="4" w:space="0" w:color="auto"/>
              <w:right w:val="double" w:sz="4" w:space="0" w:color="auto"/>
            </w:tcBorders>
            <w:shd w:val="clear" w:color="auto" w:fill="auto"/>
            <w:vAlign w:val="center"/>
          </w:tcPr>
          <w:p w14:paraId="4FDB2923" w14:textId="77777777" w:rsidR="00795088" w:rsidRPr="007F5096" w:rsidRDefault="00795088" w:rsidP="00AD06A6">
            <w:pPr>
              <w:jc w:val="center"/>
              <w:rPr>
                <w:rFonts w:ascii="Arial" w:hAnsi="Arial" w:cs="Arial"/>
                <w:snapToGrid w:val="0"/>
                <w:sz w:val="22"/>
                <w:szCs w:val="24"/>
              </w:rPr>
            </w:pPr>
            <w:r w:rsidRPr="007F5096">
              <w:rPr>
                <w:rFonts w:ascii="Arial" w:hAnsi="Arial" w:cs="Arial"/>
                <w:snapToGrid w:val="0"/>
                <w:sz w:val="22"/>
                <w:szCs w:val="24"/>
              </w:rPr>
              <w:t>5-6</w:t>
            </w:r>
          </w:p>
        </w:tc>
      </w:tr>
    </w:tbl>
    <w:p w14:paraId="4C97C690" w14:textId="6F3D623A" w:rsidR="0016066A" w:rsidRPr="007F5096" w:rsidRDefault="00795088" w:rsidP="00C463BE">
      <w:pPr>
        <w:widowControl w:val="0"/>
        <w:autoSpaceDE w:val="0"/>
        <w:autoSpaceDN w:val="0"/>
        <w:adjustRightInd w:val="0"/>
        <w:jc w:val="left"/>
        <w:rPr>
          <w:b/>
          <w:color w:val="FF0000"/>
          <w:sz w:val="24"/>
          <w:szCs w:val="24"/>
        </w:rPr>
      </w:pPr>
      <w:r>
        <w:rPr>
          <w:b/>
          <w:color w:val="FF0000"/>
          <w:sz w:val="24"/>
          <w:szCs w:val="24"/>
        </w:rPr>
        <w:t xml:space="preserve"> </w:t>
      </w:r>
    </w:p>
    <w:p w14:paraId="39D5F043" w14:textId="77777777" w:rsidR="00C4505C" w:rsidRPr="00D57BBB" w:rsidRDefault="00C4505C" w:rsidP="00C4505C">
      <w:pPr>
        <w:widowControl w:val="0"/>
        <w:autoSpaceDE w:val="0"/>
        <w:autoSpaceDN w:val="0"/>
        <w:adjustRightInd w:val="0"/>
        <w:jc w:val="left"/>
        <w:rPr>
          <w:rFonts w:ascii="Arial" w:hAnsi="Arial" w:cs="Arial"/>
          <w:i/>
          <w:iCs/>
          <w:sz w:val="22"/>
          <w:szCs w:val="24"/>
        </w:rPr>
      </w:pPr>
      <w:r w:rsidRPr="00D57BBB">
        <w:rPr>
          <w:rFonts w:ascii="Arial" w:hAnsi="Arial" w:cs="Arial"/>
          <w:b/>
          <w:i/>
          <w:iCs/>
          <w:sz w:val="22"/>
          <w:szCs w:val="24"/>
        </w:rPr>
        <w:t xml:space="preserve">Примечание: </w:t>
      </w:r>
      <w:r w:rsidRPr="00D57BBB">
        <w:rPr>
          <w:rFonts w:ascii="Arial" w:hAnsi="Arial" w:cs="Arial"/>
          <w:i/>
          <w:iCs/>
          <w:sz w:val="22"/>
          <w:szCs w:val="24"/>
        </w:rPr>
        <w:t xml:space="preserve">Интервалы испытания и количество проб могут быть изменены в зависимости от вскрываемой толщи продуктивных горизонтов на основании письма геологической службы Заказчика. </w:t>
      </w:r>
    </w:p>
    <w:p w14:paraId="7B278E05" w14:textId="77777777" w:rsidR="002F6932" w:rsidRPr="007F5096" w:rsidRDefault="002F6932" w:rsidP="006A1AF2">
      <w:pPr>
        <w:jc w:val="left"/>
        <w:rPr>
          <w:rFonts w:ascii="Arial" w:hAnsi="Arial" w:cs="Arial"/>
          <w:color w:val="FF0000"/>
          <w:sz w:val="22"/>
          <w:szCs w:val="24"/>
        </w:rPr>
      </w:pPr>
      <w:r w:rsidRPr="007F5096">
        <w:rPr>
          <w:rFonts w:ascii="Arial" w:hAnsi="Arial" w:cs="Arial"/>
          <w:color w:val="FF0000"/>
          <w:sz w:val="22"/>
          <w:szCs w:val="24"/>
        </w:rPr>
        <w:br w:type="page"/>
      </w:r>
    </w:p>
    <w:p w14:paraId="37805904" w14:textId="77777777" w:rsidR="0016066A" w:rsidRPr="007F5096" w:rsidRDefault="0016066A" w:rsidP="00C463BE">
      <w:pPr>
        <w:widowControl w:val="0"/>
        <w:autoSpaceDE w:val="0"/>
        <w:autoSpaceDN w:val="0"/>
        <w:adjustRightInd w:val="0"/>
        <w:rPr>
          <w:sz w:val="24"/>
          <w:szCs w:val="24"/>
        </w:rPr>
      </w:pPr>
    </w:p>
    <w:p w14:paraId="51E3CA64" w14:textId="136A93B3" w:rsidR="00CA6D5B" w:rsidRPr="007F5096" w:rsidRDefault="00CA6D5B" w:rsidP="00CA6D5B">
      <w:pPr>
        <w:jc w:val="center"/>
        <w:rPr>
          <w:rFonts w:ascii="Arial" w:hAnsi="Arial" w:cs="Arial"/>
          <w:b/>
          <w:sz w:val="24"/>
          <w:szCs w:val="24"/>
        </w:rPr>
      </w:pPr>
      <w:bookmarkStart w:id="239" w:name="_Toc75240961"/>
      <w:bookmarkStart w:id="240" w:name="_Toc74020444"/>
      <w:bookmarkStart w:id="241" w:name="_Toc75279058"/>
      <w:bookmarkStart w:id="242" w:name="_Toc78273273"/>
      <w:bookmarkStart w:id="243" w:name="_Toc86222801"/>
      <w:bookmarkStart w:id="244" w:name="_Toc86320814"/>
      <w:bookmarkStart w:id="245" w:name="_Toc87893051"/>
      <w:bookmarkStart w:id="246" w:name="_Hlk77004927"/>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Прочие виды исследования</w:t>
      </w:r>
      <w:bookmarkEnd w:id="239"/>
      <w:bookmarkEnd w:id="240"/>
      <w:bookmarkEnd w:id="241"/>
      <w:bookmarkEnd w:id="242"/>
      <w:bookmarkEnd w:id="243"/>
      <w:bookmarkEnd w:id="244"/>
      <w:bookmarkEnd w:id="245"/>
    </w:p>
    <w:bookmarkEnd w:id="246"/>
    <w:p w14:paraId="2AD8334C" w14:textId="77777777" w:rsidR="002F64DD" w:rsidRPr="007F5096" w:rsidRDefault="002F64DD" w:rsidP="002F64DD">
      <w:pPr>
        <w:jc w:val="center"/>
        <w:rPr>
          <w:b/>
          <w:color w:val="FF0000"/>
          <w:sz w:val="24"/>
          <w:szCs w:val="24"/>
        </w:rPr>
      </w:pPr>
    </w:p>
    <w:tbl>
      <w:tblPr>
        <w:tblW w:w="14444" w:type="dxa"/>
        <w:tblLayout w:type="fixed"/>
        <w:tblCellMar>
          <w:left w:w="30" w:type="dxa"/>
          <w:right w:w="30" w:type="dxa"/>
        </w:tblCellMar>
        <w:tblLook w:val="0000" w:firstRow="0" w:lastRow="0" w:firstColumn="0" w:lastColumn="0" w:noHBand="0" w:noVBand="0"/>
      </w:tblPr>
      <w:tblGrid>
        <w:gridCol w:w="10794"/>
        <w:gridCol w:w="1768"/>
        <w:gridCol w:w="1882"/>
      </w:tblGrid>
      <w:tr w:rsidR="003275C2" w:rsidRPr="00217437" w14:paraId="4F708870" w14:textId="77777777" w:rsidTr="003275C2">
        <w:trPr>
          <w:cantSplit/>
          <w:trHeight w:val="518"/>
        </w:trPr>
        <w:tc>
          <w:tcPr>
            <w:tcW w:w="10794" w:type="dxa"/>
            <w:tcBorders>
              <w:top w:val="double" w:sz="4" w:space="0" w:color="auto"/>
              <w:left w:val="double" w:sz="4" w:space="0" w:color="auto"/>
              <w:bottom w:val="nil"/>
              <w:right w:val="single" w:sz="6" w:space="0" w:color="auto"/>
            </w:tcBorders>
          </w:tcPr>
          <w:p w14:paraId="7F1DEB32"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Название работы</w:t>
            </w:r>
          </w:p>
        </w:tc>
        <w:tc>
          <w:tcPr>
            <w:tcW w:w="1768" w:type="dxa"/>
            <w:tcBorders>
              <w:top w:val="double" w:sz="4" w:space="0" w:color="auto"/>
              <w:left w:val="single" w:sz="6" w:space="0" w:color="auto"/>
              <w:bottom w:val="nil"/>
              <w:right w:val="single" w:sz="6" w:space="0" w:color="auto"/>
            </w:tcBorders>
          </w:tcPr>
          <w:p w14:paraId="39D4CF5B"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 xml:space="preserve">Единица </w:t>
            </w:r>
          </w:p>
          <w:p w14:paraId="3423A901"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измерения</w:t>
            </w:r>
          </w:p>
        </w:tc>
        <w:tc>
          <w:tcPr>
            <w:tcW w:w="1882" w:type="dxa"/>
            <w:tcBorders>
              <w:top w:val="double" w:sz="4" w:space="0" w:color="auto"/>
              <w:left w:val="single" w:sz="6" w:space="0" w:color="auto"/>
              <w:bottom w:val="single" w:sz="6" w:space="0" w:color="auto"/>
              <w:right w:val="double" w:sz="4" w:space="0" w:color="auto"/>
            </w:tcBorders>
          </w:tcPr>
          <w:p w14:paraId="57176820"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 xml:space="preserve">Объем </w:t>
            </w:r>
          </w:p>
          <w:p w14:paraId="38026885"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работ</w:t>
            </w:r>
          </w:p>
        </w:tc>
      </w:tr>
      <w:tr w:rsidR="003275C2" w:rsidRPr="00217437" w14:paraId="73837058" w14:textId="77777777" w:rsidTr="003275C2">
        <w:trPr>
          <w:trHeight w:val="252"/>
        </w:trPr>
        <w:tc>
          <w:tcPr>
            <w:tcW w:w="10794" w:type="dxa"/>
            <w:tcBorders>
              <w:top w:val="single" w:sz="6" w:space="0" w:color="auto"/>
              <w:left w:val="double" w:sz="4" w:space="0" w:color="auto"/>
              <w:bottom w:val="double" w:sz="6" w:space="0" w:color="auto"/>
              <w:right w:val="single" w:sz="6" w:space="0" w:color="auto"/>
            </w:tcBorders>
          </w:tcPr>
          <w:p w14:paraId="2B2F0D86"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1</w:t>
            </w:r>
          </w:p>
        </w:tc>
        <w:tc>
          <w:tcPr>
            <w:tcW w:w="1768" w:type="dxa"/>
            <w:tcBorders>
              <w:top w:val="single" w:sz="6" w:space="0" w:color="auto"/>
              <w:left w:val="single" w:sz="6" w:space="0" w:color="auto"/>
              <w:bottom w:val="double" w:sz="6" w:space="0" w:color="auto"/>
              <w:right w:val="single" w:sz="6" w:space="0" w:color="auto"/>
            </w:tcBorders>
          </w:tcPr>
          <w:p w14:paraId="4726A98B"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2</w:t>
            </w:r>
          </w:p>
        </w:tc>
        <w:tc>
          <w:tcPr>
            <w:tcW w:w="1882" w:type="dxa"/>
            <w:tcBorders>
              <w:top w:val="single" w:sz="6" w:space="0" w:color="auto"/>
              <w:left w:val="single" w:sz="6" w:space="0" w:color="auto"/>
              <w:bottom w:val="double" w:sz="6" w:space="0" w:color="auto"/>
              <w:right w:val="double" w:sz="4" w:space="0" w:color="auto"/>
            </w:tcBorders>
          </w:tcPr>
          <w:p w14:paraId="3143077F" w14:textId="77777777" w:rsidR="003275C2" w:rsidRPr="00217437" w:rsidRDefault="003275C2" w:rsidP="003275C2">
            <w:pPr>
              <w:jc w:val="center"/>
              <w:rPr>
                <w:rFonts w:ascii="Arial" w:hAnsi="Arial" w:cs="Arial"/>
                <w:b/>
                <w:snapToGrid w:val="0"/>
                <w:sz w:val="22"/>
                <w:szCs w:val="24"/>
              </w:rPr>
            </w:pPr>
            <w:r w:rsidRPr="00217437">
              <w:rPr>
                <w:rFonts w:ascii="Arial" w:hAnsi="Arial" w:cs="Arial"/>
                <w:b/>
                <w:snapToGrid w:val="0"/>
                <w:sz w:val="22"/>
                <w:szCs w:val="24"/>
              </w:rPr>
              <w:t>3</w:t>
            </w:r>
          </w:p>
        </w:tc>
      </w:tr>
      <w:tr w:rsidR="003275C2" w:rsidRPr="00217437" w14:paraId="7445224B" w14:textId="77777777" w:rsidTr="00217437">
        <w:trPr>
          <w:trHeight w:val="264"/>
        </w:trPr>
        <w:tc>
          <w:tcPr>
            <w:tcW w:w="10794" w:type="dxa"/>
            <w:tcBorders>
              <w:top w:val="double" w:sz="6" w:space="0" w:color="auto"/>
              <w:left w:val="double" w:sz="4" w:space="0" w:color="auto"/>
              <w:bottom w:val="single" w:sz="6" w:space="0" w:color="auto"/>
              <w:right w:val="single" w:sz="6" w:space="0" w:color="auto"/>
            </w:tcBorders>
          </w:tcPr>
          <w:p w14:paraId="1479DEAD" w14:textId="77777777" w:rsidR="003275C2" w:rsidRPr="00217437" w:rsidRDefault="003275C2" w:rsidP="003275C2">
            <w:pPr>
              <w:ind w:left="57" w:right="57"/>
              <w:jc w:val="left"/>
              <w:rPr>
                <w:rFonts w:ascii="Arial" w:hAnsi="Arial" w:cs="Arial"/>
                <w:snapToGrid w:val="0"/>
                <w:sz w:val="22"/>
                <w:szCs w:val="24"/>
              </w:rPr>
            </w:pPr>
            <w:r w:rsidRPr="00217437">
              <w:rPr>
                <w:rFonts w:ascii="Arial" w:hAnsi="Arial" w:cs="Arial"/>
                <w:snapToGrid w:val="0"/>
                <w:sz w:val="22"/>
                <w:szCs w:val="24"/>
              </w:rPr>
              <w:t xml:space="preserve"> 1. Литолого – минералогический анализ (определение гранулярного состава, плотности, карбонатности, глинистости и др.)</w:t>
            </w:r>
          </w:p>
        </w:tc>
        <w:tc>
          <w:tcPr>
            <w:tcW w:w="1768" w:type="dxa"/>
            <w:tcBorders>
              <w:top w:val="double" w:sz="6" w:space="0" w:color="auto"/>
              <w:left w:val="single" w:sz="6" w:space="0" w:color="auto"/>
              <w:bottom w:val="single" w:sz="6" w:space="0" w:color="auto"/>
              <w:right w:val="single" w:sz="6" w:space="0" w:color="auto"/>
            </w:tcBorders>
            <w:vAlign w:val="center"/>
          </w:tcPr>
          <w:p w14:paraId="22604C52"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double" w:sz="6" w:space="0" w:color="auto"/>
              <w:left w:val="single" w:sz="6" w:space="0" w:color="auto"/>
              <w:bottom w:val="single" w:sz="6" w:space="0" w:color="auto"/>
              <w:right w:val="double" w:sz="4" w:space="0" w:color="auto"/>
            </w:tcBorders>
            <w:vAlign w:val="center"/>
          </w:tcPr>
          <w:p w14:paraId="635CA57A"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w:t>
            </w:r>
          </w:p>
        </w:tc>
      </w:tr>
      <w:tr w:rsidR="003275C2" w:rsidRPr="00217437" w14:paraId="63F862B5" w14:textId="77777777" w:rsidTr="00217437">
        <w:trPr>
          <w:trHeight w:val="238"/>
        </w:trPr>
        <w:tc>
          <w:tcPr>
            <w:tcW w:w="10794" w:type="dxa"/>
            <w:tcBorders>
              <w:top w:val="single" w:sz="6" w:space="0" w:color="auto"/>
              <w:left w:val="double" w:sz="4" w:space="0" w:color="auto"/>
              <w:bottom w:val="single" w:sz="6" w:space="0" w:color="auto"/>
              <w:right w:val="single" w:sz="6" w:space="0" w:color="auto"/>
            </w:tcBorders>
          </w:tcPr>
          <w:p w14:paraId="1B418372"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2. Определение пористости </w:t>
            </w:r>
            <w:proofErr w:type="gramStart"/>
            <w:r w:rsidRPr="00217437">
              <w:rPr>
                <w:rFonts w:ascii="Arial" w:hAnsi="Arial" w:cs="Arial"/>
                <w:snapToGrid w:val="0"/>
                <w:sz w:val="22"/>
                <w:szCs w:val="24"/>
              </w:rPr>
              <w:t>( общей</w:t>
            </w:r>
            <w:proofErr w:type="gramEnd"/>
            <w:r w:rsidRPr="00217437">
              <w:rPr>
                <w:rFonts w:ascii="Arial" w:hAnsi="Arial" w:cs="Arial"/>
                <w:snapToGrid w:val="0"/>
                <w:sz w:val="22"/>
                <w:szCs w:val="24"/>
              </w:rPr>
              <w:t xml:space="preserve"> и эффективной)</w:t>
            </w:r>
          </w:p>
        </w:tc>
        <w:tc>
          <w:tcPr>
            <w:tcW w:w="1768" w:type="dxa"/>
            <w:tcBorders>
              <w:top w:val="single" w:sz="6" w:space="0" w:color="auto"/>
              <w:left w:val="single" w:sz="6" w:space="0" w:color="auto"/>
              <w:bottom w:val="single" w:sz="6" w:space="0" w:color="auto"/>
              <w:right w:val="single" w:sz="6" w:space="0" w:color="auto"/>
            </w:tcBorders>
            <w:vAlign w:val="center"/>
          </w:tcPr>
          <w:p w14:paraId="3B5C6AFB"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6380EC5C"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10</w:t>
            </w:r>
          </w:p>
        </w:tc>
      </w:tr>
      <w:tr w:rsidR="003275C2" w:rsidRPr="00217437" w14:paraId="2F34BC5F" w14:textId="77777777" w:rsidTr="00217437">
        <w:trPr>
          <w:trHeight w:val="264"/>
        </w:trPr>
        <w:tc>
          <w:tcPr>
            <w:tcW w:w="10794" w:type="dxa"/>
            <w:tcBorders>
              <w:top w:val="single" w:sz="6" w:space="0" w:color="auto"/>
              <w:left w:val="double" w:sz="4" w:space="0" w:color="auto"/>
              <w:bottom w:val="single" w:sz="6" w:space="0" w:color="auto"/>
              <w:right w:val="single" w:sz="6" w:space="0" w:color="auto"/>
            </w:tcBorders>
          </w:tcPr>
          <w:p w14:paraId="4AEF9910"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3. Определение проницаемости</w:t>
            </w:r>
          </w:p>
        </w:tc>
        <w:tc>
          <w:tcPr>
            <w:tcW w:w="1768" w:type="dxa"/>
            <w:tcBorders>
              <w:top w:val="single" w:sz="6" w:space="0" w:color="auto"/>
              <w:left w:val="single" w:sz="6" w:space="0" w:color="auto"/>
              <w:bottom w:val="single" w:sz="6" w:space="0" w:color="auto"/>
              <w:right w:val="single" w:sz="6" w:space="0" w:color="auto"/>
            </w:tcBorders>
            <w:vAlign w:val="center"/>
          </w:tcPr>
          <w:p w14:paraId="64CFD673"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1462D93D"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10</w:t>
            </w:r>
          </w:p>
        </w:tc>
      </w:tr>
      <w:tr w:rsidR="003275C2" w:rsidRPr="00217437" w14:paraId="799B8042" w14:textId="77777777" w:rsidTr="00217437">
        <w:trPr>
          <w:trHeight w:val="264"/>
        </w:trPr>
        <w:tc>
          <w:tcPr>
            <w:tcW w:w="10794" w:type="dxa"/>
            <w:tcBorders>
              <w:top w:val="single" w:sz="6" w:space="0" w:color="auto"/>
              <w:left w:val="double" w:sz="4" w:space="0" w:color="auto"/>
              <w:bottom w:val="single" w:sz="6" w:space="0" w:color="auto"/>
              <w:right w:val="single" w:sz="6" w:space="0" w:color="auto"/>
            </w:tcBorders>
          </w:tcPr>
          <w:p w14:paraId="152B5FBB"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4. Определение нефтегазонасыщенности </w:t>
            </w:r>
          </w:p>
        </w:tc>
        <w:tc>
          <w:tcPr>
            <w:tcW w:w="1768" w:type="dxa"/>
            <w:tcBorders>
              <w:top w:val="single" w:sz="6" w:space="0" w:color="auto"/>
              <w:left w:val="single" w:sz="6" w:space="0" w:color="auto"/>
              <w:bottom w:val="single" w:sz="6" w:space="0" w:color="auto"/>
              <w:right w:val="single" w:sz="6" w:space="0" w:color="auto"/>
            </w:tcBorders>
            <w:vAlign w:val="center"/>
          </w:tcPr>
          <w:p w14:paraId="3C044CE5"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0C06BD5E"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10</w:t>
            </w:r>
          </w:p>
        </w:tc>
      </w:tr>
      <w:tr w:rsidR="003275C2" w:rsidRPr="00217437" w14:paraId="4DB4607B" w14:textId="77777777" w:rsidTr="00217437">
        <w:trPr>
          <w:trHeight w:val="278"/>
        </w:trPr>
        <w:tc>
          <w:tcPr>
            <w:tcW w:w="10794" w:type="dxa"/>
            <w:tcBorders>
              <w:top w:val="single" w:sz="6" w:space="0" w:color="auto"/>
              <w:left w:val="double" w:sz="4" w:space="0" w:color="auto"/>
              <w:bottom w:val="single" w:sz="6" w:space="0" w:color="auto"/>
              <w:right w:val="single" w:sz="6" w:space="0" w:color="auto"/>
            </w:tcBorders>
          </w:tcPr>
          <w:p w14:paraId="5D945E42"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5. Споро – пыльцевой анализ</w:t>
            </w:r>
          </w:p>
        </w:tc>
        <w:tc>
          <w:tcPr>
            <w:tcW w:w="1768" w:type="dxa"/>
            <w:tcBorders>
              <w:top w:val="single" w:sz="6" w:space="0" w:color="auto"/>
              <w:left w:val="single" w:sz="6" w:space="0" w:color="auto"/>
              <w:bottom w:val="single" w:sz="6" w:space="0" w:color="auto"/>
              <w:right w:val="single" w:sz="6" w:space="0" w:color="auto"/>
            </w:tcBorders>
            <w:vAlign w:val="center"/>
          </w:tcPr>
          <w:p w14:paraId="1FF0F49A"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79E47DA0"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w:t>
            </w:r>
          </w:p>
        </w:tc>
      </w:tr>
      <w:tr w:rsidR="003275C2" w:rsidRPr="00217437" w14:paraId="207C8A76" w14:textId="77777777" w:rsidTr="00217437">
        <w:trPr>
          <w:trHeight w:val="293"/>
        </w:trPr>
        <w:tc>
          <w:tcPr>
            <w:tcW w:w="10794" w:type="dxa"/>
            <w:tcBorders>
              <w:top w:val="single" w:sz="6" w:space="0" w:color="auto"/>
              <w:left w:val="double" w:sz="4" w:space="0" w:color="auto"/>
              <w:bottom w:val="single" w:sz="6" w:space="0" w:color="auto"/>
              <w:right w:val="single" w:sz="6" w:space="0" w:color="auto"/>
            </w:tcBorders>
          </w:tcPr>
          <w:p w14:paraId="1BE6242E"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6. Микрофаунистический анализ                                  </w:t>
            </w:r>
          </w:p>
        </w:tc>
        <w:tc>
          <w:tcPr>
            <w:tcW w:w="1768" w:type="dxa"/>
            <w:tcBorders>
              <w:top w:val="single" w:sz="6" w:space="0" w:color="auto"/>
              <w:left w:val="single" w:sz="6" w:space="0" w:color="auto"/>
              <w:bottom w:val="single" w:sz="6" w:space="0" w:color="auto"/>
              <w:right w:val="single" w:sz="6" w:space="0" w:color="auto"/>
            </w:tcBorders>
            <w:vAlign w:val="center"/>
          </w:tcPr>
          <w:p w14:paraId="6706B5DA"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077B4E6E"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150 по шламу</w:t>
            </w:r>
          </w:p>
        </w:tc>
      </w:tr>
      <w:tr w:rsidR="003275C2" w:rsidRPr="00217437" w14:paraId="61C5ACDB" w14:textId="77777777" w:rsidTr="00217437">
        <w:trPr>
          <w:trHeight w:val="293"/>
        </w:trPr>
        <w:tc>
          <w:tcPr>
            <w:tcW w:w="10794" w:type="dxa"/>
            <w:tcBorders>
              <w:top w:val="single" w:sz="6" w:space="0" w:color="auto"/>
              <w:left w:val="double" w:sz="4" w:space="0" w:color="auto"/>
              <w:bottom w:val="single" w:sz="6" w:space="0" w:color="auto"/>
              <w:right w:val="single" w:sz="6" w:space="0" w:color="auto"/>
            </w:tcBorders>
          </w:tcPr>
          <w:p w14:paraId="64D882B1"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7. Петрографическое описание шлифа</w:t>
            </w:r>
          </w:p>
        </w:tc>
        <w:tc>
          <w:tcPr>
            <w:tcW w:w="1768" w:type="dxa"/>
            <w:tcBorders>
              <w:top w:val="single" w:sz="6" w:space="0" w:color="auto"/>
              <w:left w:val="single" w:sz="6" w:space="0" w:color="auto"/>
              <w:bottom w:val="single" w:sz="6" w:space="0" w:color="auto"/>
              <w:right w:val="single" w:sz="6" w:space="0" w:color="auto"/>
            </w:tcBorders>
            <w:vAlign w:val="center"/>
          </w:tcPr>
          <w:p w14:paraId="611AB87C"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5924545F"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200</w:t>
            </w:r>
          </w:p>
        </w:tc>
      </w:tr>
      <w:tr w:rsidR="003275C2" w:rsidRPr="00217437" w14:paraId="41315451" w14:textId="77777777" w:rsidTr="00217437">
        <w:trPr>
          <w:trHeight w:val="278"/>
        </w:trPr>
        <w:tc>
          <w:tcPr>
            <w:tcW w:w="10794" w:type="dxa"/>
            <w:tcBorders>
              <w:top w:val="single" w:sz="6" w:space="0" w:color="auto"/>
              <w:left w:val="double" w:sz="4" w:space="0" w:color="auto"/>
              <w:bottom w:val="single" w:sz="6" w:space="0" w:color="auto"/>
              <w:right w:val="single" w:sz="6" w:space="0" w:color="auto"/>
            </w:tcBorders>
          </w:tcPr>
          <w:p w14:paraId="7785406C"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8. Определение удельного электрического сопротивления пород</w:t>
            </w:r>
          </w:p>
        </w:tc>
        <w:tc>
          <w:tcPr>
            <w:tcW w:w="1768" w:type="dxa"/>
            <w:tcBorders>
              <w:top w:val="single" w:sz="6" w:space="0" w:color="auto"/>
              <w:left w:val="single" w:sz="6" w:space="0" w:color="auto"/>
              <w:bottom w:val="single" w:sz="6" w:space="0" w:color="auto"/>
              <w:right w:val="single" w:sz="6" w:space="0" w:color="auto"/>
            </w:tcBorders>
            <w:vAlign w:val="center"/>
          </w:tcPr>
          <w:p w14:paraId="4E055A88"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3E6EF171"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200</w:t>
            </w:r>
          </w:p>
        </w:tc>
      </w:tr>
      <w:tr w:rsidR="003275C2" w:rsidRPr="00217437" w14:paraId="36787F2A" w14:textId="77777777" w:rsidTr="00217437">
        <w:trPr>
          <w:trHeight w:val="65"/>
        </w:trPr>
        <w:tc>
          <w:tcPr>
            <w:tcW w:w="10794" w:type="dxa"/>
            <w:tcBorders>
              <w:top w:val="single" w:sz="6" w:space="0" w:color="auto"/>
              <w:left w:val="double" w:sz="4" w:space="0" w:color="auto"/>
              <w:bottom w:val="single" w:sz="6" w:space="0" w:color="auto"/>
              <w:right w:val="single" w:sz="6" w:space="0" w:color="auto"/>
            </w:tcBorders>
          </w:tcPr>
          <w:p w14:paraId="1C7C8038"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9. Изучение акустических свойств пород</w:t>
            </w:r>
          </w:p>
        </w:tc>
        <w:tc>
          <w:tcPr>
            <w:tcW w:w="1768" w:type="dxa"/>
            <w:tcBorders>
              <w:top w:val="single" w:sz="6" w:space="0" w:color="auto"/>
              <w:left w:val="single" w:sz="6" w:space="0" w:color="auto"/>
              <w:bottom w:val="single" w:sz="6" w:space="0" w:color="auto"/>
              <w:right w:val="single" w:sz="6" w:space="0" w:color="auto"/>
            </w:tcBorders>
            <w:vAlign w:val="center"/>
          </w:tcPr>
          <w:p w14:paraId="6F4FA12F"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образец</w:t>
            </w:r>
          </w:p>
        </w:tc>
        <w:tc>
          <w:tcPr>
            <w:tcW w:w="1882" w:type="dxa"/>
            <w:tcBorders>
              <w:top w:val="single" w:sz="6" w:space="0" w:color="auto"/>
              <w:left w:val="single" w:sz="6" w:space="0" w:color="auto"/>
              <w:bottom w:val="single" w:sz="6" w:space="0" w:color="auto"/>
              <w:right w:val="double" w:sz="4" w:space="0" w:color="auto"/>
            </w:tcBorders>
            <w:vAlign w:val="center"/>
          </w:tcPr>
          <w:p w14:paraId="5CE774CB"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200</w:t>
            </w:r>
          </w:p>
        </w:tc>
      </w:tr>
      <w:tr w:rsidR="003275C2" w:rsidRPr="00217437" w14:paraId="0DD0266F" w14:textId="77777777" w:rsidTr="00217437">
        <w:trPr>
          <w:trHeight w:val="278"/>
        </w:trPr>
        <w:tc>
          <w:tcPr>
            <w:tcW w:w="10794" w:type="dxa"/>
            <w:tcBorders>
              <w:top w:val="single" w:sz="6" w:space="0" w:color="auto"/>
              <w:left w:val="double" w:sz="4" w:space="0" w:color="auto"/>
              <w:bottom w:val="nil"/>
              <w:right w:val="single" w:sz="6" w:space="0" w:color="auto"/>
            </w:tcBorders>
          </w:tcPr>
          <w:p w14:paraId="47B34BEB"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10. Определение цезия, рубидия, калия, натрия, радия, урана и др. редких элементов в воде</w:t>
            </w:r>
          </w:p>
        </w:tc>
        <w:tc>
          <w:tcPr>
            <w:tcW w:w="1768" w:type="dxa"/>
            <w:tcBorders>
              <w:top w:val="single" w:sz="6" w:space="0" w:color="auto"/>
              <w:left w:val="single" w:sz="6" w:space="0" w:color="auto"/>
              <w:bottom w:val="nil"/>
              <w:right w:val="single" w:sz="6" w:space="0" w:color="auto"/>
            </w:tcBorders>
            <w:vAlign w:val="center"/>
          </w:tcPr>
          <w:p w14:paraId="44745229"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проба</w:t>
            </w:r>
          </w:p>
        </w:tc>
        <w:tc>
          <w:tcPr>
            <w:tcW w:w="1882" w:type="dxa"/>
            <w:tcBorders>
              <w:top w:val="single" w:sz="6" w:space="0" w:color="auto"/>
              <w:left w:val="single" w:sz="6" w:space="0" w:color="auto"/>
              <w:bottom w:val="nil"/>
              <w:right w:val="double" w:sz="4" w:space="0" w:color="auto"/>
            </w:tcBorders>
            <w:vAlign w:val="center"/>
          </w:tcPr>
          <w:p w14:paraId="3D80B5ED"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1</w:t>
            </w:r>
          </w:p>
        </w:tc>
      </w:tr>
      <w:tr w:rsidR="003275C2" w:rsidRPr="00217437" w14:paraId="1084418A" w14:textId="77777777" w:rsidTr="00217437">
        <w:trPr>
          <w:trHeight w:val="252"/>
        </w:trPr>
        <w:tc>
          <w:tcPr>
            <w:tcW w:w="10794" w:type="dxa"/>
            <w:tcBorders>
              <w:top w:val="single" w:sz="6" w:space="0" w:color="auto"/>
              <w:left w:val="double" w:sz="4" w:space="0" w:color="auto"/>
              <w:bottom w:val="nil"/>
              <w:right w:val="single" w:sz="6" w:space="0" w:color="auto"/>
            </w:tcBorders>
          </w:tcPr>
          <w:p w14:paraId="055F21EE"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11. Анализ поверхностных проб нефти</w:t>
            </w:r>
          </w:p>
        </w:tc>
        <w:tc>
          <w:tcPr>
            <w:tcW w:w="1768" w:type="dxa"/>
            <w:tcBorders>
              <w:top w:val="single" w:sz="6" w:space="0" w:color="auto"/>
              <w:left w:val="single" w:sz="6" w:space="0" w:color="auto"/>
              <w:bottom w:val="nil"/>
              <w:right w:val="single" w:sz="6" w:space="0" w:color="auto"/>
            </w:tcBorders>
            <w:vAlign w:val="center"/>
          </w:tcPr>
          <w:p w14:paraId="2DA56461" w14:textId="77777777" w:rsidR="003275C2" w:rsidRPr="00217437" w:rsidRDefault="003275C2" w:rsidP="00217437">
            <w:pPr>
              <w:jc w:val="center"/>
              <w:rPr>
                <w:rFonts w:ascii="Arial" w:hAnsi="Arial" w:cs="Arial"/>
                <w:sz w:val="22"/>
                <w:szCs w:val="24"/>
              </w:rPr>
            </w:pPr>
            <w:r w:rsidRPr="00217437">
              <w:rPr>
                <w:rFonts w:ascii="Arial" w:hAnsi="Arial" w:cs="Arial"/>
                <w:snapToGrid w:val="0"/>
                <w:sz w:val="22"/>
                <w:szCs w:val="24"/>
              </w:rPr>
              <w:t>проба (5литров)</w:t>
            </w:r>
          </w:p>
        </w:tc>
        <w:tc>
          <w:tcPr>
            <w:tcW w:w="1882" w:type="dxa"/>
            <w:tcBorders>
              <w:top w:val="single" w:sz="6" w:space="0" w:color="auto"/>
              <w:left w:val="single" w:sz="6" w:space="0" w:color="auto"/>
              <w:bottom w:val="nil"/>
              <w:right w:val="double" w:sz="4" w:space="0" w:color="auto"/>
            </w:tcBorders>
            <w:vAlign w:val="center"/>
          </w:tcPr>
          <w:p w14:paraId="3D08AA91"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6</w:t>
            </w:r>
          </w:p>
        </w:tc>
      </w:tr>
      <w:tr w:rsidR="003275C2" w:rsidRPr="00217437" w14:paraId="0DC27D26" w14:textId="77777777" w:rsidTr="00217437">
        <w:trPr>
          <w:trHeight w:val="252"/>
        </w:trPr>
        <w:tc>
          <w:tcPr>
            <w:tcW w:w="10794" w:type="dxa"/>
            <w:tcBorders>
              <w:top w:val="single" w:sz="6" w:space="0" w:color="auto"/>
              <w:left w:val="double" w:sz="4" w:space="0" w:color="auto"/>
              <w:bottom w:val="nil"/>
              <w:right w:val="single" w:sz="6" w:space="0" w:color="auto"/>
            </w:tcBorders>
          </w:tcPr>
          <w:p w14:paraId="3CD2FBD6"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12. Анализ глубинных проб нефти</w:t>
            </w:r>
          </w:p>
        </w:tc>
        <w:tc>
          <w:tcPr>
            <w:tcW w:w="1768" w:type="dxa"/>
            <w:tcBorders>
              <w:top w:val="single" w:sz="6" w:space="0" w:color="auto"/>
              <w:left w:val="single" w:sz="6" w:space="0" w:color="auto"/>
              <w:bottom w:val="nil"/>
              <w:right w:val="single" w:sz="6" w:space="0" w:color="auto"/>
            </w:tcBorders>
            <w:vAlign w:val="center"/>
          </w:tcPr>
          <w:p w14:paraId="05141D22" w14:textId="77777777" w:rsidR="003275C2" w:rsidRPr="00217437" w:rsidRDefault="003275C2" w:rsidP="00217437">
            <w:pPr>
              <w:jc w:val="center"/>
              <w:rPr>
                <w:rFonts w:ascii="Arial" w:hAnsi="Arial" w:cs="Arial"/>
                <w:sz w:val="22"/>
                <w:szCs w:val="24"/>
              </w:rPr>
            </w:pPr>
            <w:r w:rsidRPr="00217437">
              <w:rPr>
                <w:rFonts w:ascii="Arial" w:hAnsi="Arial" w:cs="Arial"/>
                <w:snapToGrid w:val="0"/>
                <w:sz w:val="22"/>
                <w:szCs w:val="24"/>
              </w:rPr>
              <w:t>проба</w:t>
            </w:r>
          </w:p>
        </w:tc>
        <w:tc>
          <w:tcPr>
            <w:tcW w:w="1882" w:type="dxa"/>
            <w:tcBorders>
              <w:top w:val="single" w:sz="6" w:space="0" w:color="auto"/>
              <w:left w:val="single" w:sz="6" w:space="0" w:color="auto"/>
              <w:bottom w:val="nil"/>
              <w:right w:val="double" w:sz="4" w:space="0" w:color="auto"/>
            </w:tcBorders>
            <w:vAlign w:val="center"/>
          </w:tcPr>
          <w:p w14:paraId="6FAE5367"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3</w:t>
            </w:r>
          </w:p>
        </w:tc>
      </w:tr>
      <w:tr w:rsidR="003275C2" w:rsidRPr="00217437" w14:paraId="67DF45FD" w14:textId="77777777" w:rsidTr="00217437">
        <w:trPr>
          <w:trHeight w:val="252"/>
        </w:trPr>
        <w:tc>
          <w:tcPr>
            <w:tcW w:w="10794" w:type="dxa"/>
            <w:tcBorders>
              <w:top w:val="single" w:sz="6" w:space="0" w:color="auto"/>
              <w:left w:val="double" w:sz="4" w:space="0" w:color="auto"/>
              <w:bottom w:val="nil"/>
              <w:right w:val="single" w:sz="6" w:space="0" w:color="auto"/>
            </w:tcBorders>
          </w:tcPr>
          <w:p w14:paraId="7947CF7A"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13. Товарный анализ нефти</w:t>
            </w:r>
          </w:p>
        </w:tc>
        <w:tc>
          <w:tcPr>
            <w:tcW w:w="1768" w:type="dxa"/>
            <w:tcBorders>
              <w:top w:val="single" w:sz="6" w:space="0" w:color="auto"/>
              <w:left w:val="single" w:sz="6" w:space="0" w:color="auto"/>
              <w:bottom w:val="nil"/>
              <w:right w:val="single" w:sz="6" w:space="0" w:color="auto"/>
            </w:tcBorders>
            <w:vAlign w:val="center"/>
          </w:tcPr>
          <w:p w14:paraId="52EF6FC2" w14:textId="77777777" w:rsidR="003275C2" w:rsidRPr="00217437" w:rsidRDefault="003275C2" w:rsidP="00217437">
            <w:pPr>
              <w:jc w:val="center"/>
              <w:rPr>
                <w:rFonts w:ascii="Arial" w:hAnsi="Arial" w:cs="Arial"/>
                <w:sz w:val="22"/>
                <w:szCs w:val="24"/>
              </w:rPr>
            </w:pPr>
            <w:r w:rsidRPr="00217437">
              <w:rPr>
                <w:rFonts w:ascii="Arial" w:hAnsi="Arial" w:cs="Arial"/>
                <w:snapToGrid w:val="0"/>
                <w:sz w:val="22"/>
                <w:szCs w:val="24"/>
              </w:rPr>
              <w:t>проба</w:t>
            </w:r>
          </w:p>
        </w:tc>
        <w:tc>
          <w:tcPr>
            <w:tcW w:w="1882" w:type="dxa"/>
            <w:tcBorders>
              <w:top w:val="single" w:sz="6" w:space="0" w:color="auto"/>
              <w:left w:val="single" w:sz="6" w:space="0" w:color="auto"/>
              <w:bottom w:val="nil"/>
              <w:right w:val="double" w:sz="4" w:space="0" w:color="auto"/>
            </w:tcBorders>
            <w:vAlign w:val="center"/>
          </w:tcPr>
          <w:p w14:paraId="469F49CE"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3</w:t>
            </w:r>
          </w:p>
        </w:tc>
      </w:tr>
      <w:tr w:rsidR="003275C2" w:rsidRPr="00217437" w14:paraId="6343A5E5" w14:textId="77777777" w:rsidTr="00217437">
        <w:trPr>
          <w:trHeight w:val="252"/>
        </w:trPr>
        <w:tc>
          <w:tcPr>
            <w:tcW w:w="10794" w:type="dxa"/>
            <w:tcBorders>
              <w:top w:val="single" w:sz="6" w:space="0" w:color="auto"/>
              <w:left w:val="double" w:sz="4" w:space="0" w:color="auto"/>
              <w:bottom w:val="nil"/>
              <w:right w:val="single" w:sz="6" w:space="0" w:color="auto"/>
            </w:tcBorders>
          </w:tcPr>
          <w:p w14:paraId="7B8CF929"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14. Анализ газа</w:t>
            </w:r>
          </w:p>
        </w:tc>
        <w:tc>
          <w:tcPr>
            <w:tcW w:w="1768" w:type="dxa"/>
            <w:tcBorders>
              <w:top w:val="single" w:sz="6" w:space="0" w:color="auto"/>
              <w:left w:val="single" w:sz="6" w:space="0" w:color="auto"/>
              <w:bottom w:val="nil"/>
              <w:right w:val="single" w:sz="6" w:space="0" w:color="auto"/>
            </w:tcBorders>
            <w:vAlign w:val="center"/>
          </w:tcPr>
          <w:p w14:paraId="6A3F9C91" w14:textId="77777777" w:rsidR="003275C2" w:rsidRPr="00217437" w:rsidRDefault="003275C2" w:rsidP="00217437">
            <w:pPr>
              <w:jc w:val="center"/>
              <w:rPr>
                <w:rFonts w:ascii="Arial" w:hAnsi="Arial" w:cs="Arial"/>
                <w:sz w:val="22"/>
                <w:szCs w:val="24"/>
              </w:rPr>
            </w:pPr>
            <w:r w:rsidRPr="00217437">
              <w:rPr>
                <w:rFonts w:ascii="Arial" w:hAnsi="Arial" w:cs="Arial"/>
                <w:snapToGrid w:val="0"/>
                <w:sz w:val="22"/>
                <w:szCs w:val="24"/>
              </w:rPr>
              <w:t>проба</w:t>
            </w:r>
          </w:p>
        </w:tc>
        <w:tc>
          <w:tcPr>
            <w:tcW w:w="1882" w:type="dxa"/>
            <w:tcBorders>
              <w:top w:val="single" w:sz="6" w:space="0" w:color="auto"/>
              <w:left w:val="single" w:sz="6" w:space="0" w:color="auto"/>
              <w:bottom w:val="nil"/>
              <w:right w:val="double" w:sz="4" w:space="0" w:color="auto"/>
            </w:tcBorders>
            <w:vAlign w:val="center"/>
          </w:tcPr>
          <w:p w14:paraId="25665E7D"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3</w:t>
            </w:r>
          </w:p>
        </w:tc>
      </w:tr>
      <w:tr w:rsidR="003275C2" w:rsidRPr="00217437" w14:paraId="11E729DD" w14:textId="77777777" w:rsidTr="00217437">
        <w:trPr>
          <w:trHeight w:val="252"/>
        </w:trPr>
        <w:tc>
          <w:tcPr>
            <w:tcW w:w="10794" w:type="dxa"/>
            <w:tcBorders>
              <w:top w:val="single" w:sz="6" w:space="0" w:color="auto"/>
              <w:left w:val="double" w:sz="4" w:space="0" w:color="auto"/>
              <w:bottom w:val="nil"/>
              <w:right w:val="single" w:sz="6" w:space="0" w:color="auto"/>
            </w:tcBorders>
          </w:tcPr>
          <w:p w14:paraId="35401CC8"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15. Химический анализ пластовых вод</w:t>
            </w:r>
          </w:p>
        </w:tc>
        <w:tc>
          <w:tcPr>
            <w:tcW w:w="1768" w:type="dxa"/>
            <w:tcBorders>
              <w:top w:val="single" w:sz="6" w:space="0" w:color="auto"/>
              <w:left w:val="single" w:sz="6" w:space="0" w:color="auto"/>
              <w:bottom w:val="nil"/>
              <w:right w:val="single" w:sz="6" w:space="0" w:color="auto"/>
            </w:tcBorders>
            <w:vAlign w:val="center"/>
          </w:tcPr>
          <w:p w14:paraId="779CEF48" w14:textId="77777777" w:rsidR="003275C2" w:rsidRPr="00217437" w:rsidRDefault="003275C2" w:rsidP="00217437">
            <w:pPr>
              <w:jc w:val="center"/>
              <w:rPr>
                <w:rFonts w:ascii="Arial" w:hAnsi="Arial" w:cs="Arial"/>
                <w:sz w:val="22"/>
                <w:szCs w:val="24"/>
              </w:rPr>
            </w:pPr>
            <w:r w:rsidRPr="00217437">
              <w:rPr>
                <w:rFonts w:ascii="Arial" w:hAnsi="Arial" w:cs="Arial"/>
                <w:snapToGrid w:val="0"/>
                <w:sz w:val="22"/>
                <w:szCs w:val="24"/>
              </w:rPr>
              <w:t>проба</w:t>
            </w:r>
          </w:p>
        </w:tc>
        <w:tc>
          <w:tcPr>
            <w:tcW w:w="1882" w:type="dxa"/>
            <w:tcBorders>
              <w:top w:val="single" w:sz="6" w:space="0" w:color="auto"/>
              <w:left w:val="single" w:sz="6" w:space="0" w:color="auto"/>
              <w:bottom w:val="nil"/>
              <w:right w:val="double" w:sz="4" w:space="0" w:color="auto"/>
            </w:tcBorders>
            <w:vAlign w:val="center"/>
          </w:tcPr>
          <w:p w14:paraId="5A949A0F" w14:textId="77777777" w:rsidR="003275C2" w:rsidRPr="00217437" w:rsidRDefault="003275C2" w:rsidP="00217437">
            <w:pPr>
              <w:jc w:val="center"/>
              <w:rPr>
                <w:rFonts w:ascii="Arial" w:hAnsi="Arial" w:cs="Arial"/>
                <w:snapToGrid w:val="0"/>
                <w:sz w:val="22"/>
                <w:szCs w:val="24"/>
              </w:rPr>
            </w:pPr>
            <w:r w:rsidRPr="00217437">
              <w:rPr>
                <w:rFonts w:ascii="Arial" w:hAnsi="Arial" w:cs="Arial"/>
                <w:snapToGrid w:val="0"/>
                <w:sz w:val="22"/>
                <w:szCs w:val="24"/>
              </w:rPr>
              <w:t>3</w:t>
            </w:r>
          </w:p>
        </w:tc>
      </w:tr>
      <w:tr w:rsidR="003275C2" w:rsidRPr="007F5096" w14:paraId="42196A88" w14:textId="77777777" w:rsidTr="00217437">
        <w:trPr>
          <w:trHeight w:val="252"/>
        </w:trPr>
        <w:tc>
          <w:tcPr>
            <w:tcW w:w="10794" w:type="dxa"/>
            <w:tcBorders>
              <w:top w:val="single" w:sz="6" w:space="0" w:color="auto"/>
              <w:left w:val="double" w:sz="4" w:space="0" w:color="auto"/>
              <w:bottom w:val="double" w:sz="4" w:space="0" w:color="auto"/>
              <w:right w:val="single" w:sz="6" w:space="0" w:color="auto"/>
            </w:tcBorders>
          </w:tcPr>
          <w:p w14:paraId="6C3DB2CA" w14:textId="77777777" w:rsidR="003275C2" w:rsidRPr="00217437" w:rsidRDefault="003275C2" w:rsidP="003275C2">
            <w:pPr>
              <w:jc w:val="left"/>
              <w:rPr>
                <w:rFonts w:ascii="Arial" w:hAnsi="Arial" w:cs="Arial"/>
                <w:snapToGrid w:val="0"/>
                <w:sz w:val="22"/>
                <w:szCs w:val="24"/>
              </w:rPr>
            </w:pPr>
            <w:r w:rsidRPr="00217437">
              <w:rPr>
                <w:rFonts w:ascii="Arial" w:hAnsi="Arial" w:cs="Arial"/>
                <w:snapToGrid w:val="0"/>
                <w:sz w:val="22"/>
                <w:szCs w:val="24"/>
              </w:rPr>
              <w:t xml:space="preserve">  16. Определение микроэлементов в воде</w:t>
            </w:r>
          </w:p>
        </w:tc>
        <w:tc>
          <w:tcPr>
            <w:tcW w:w="1768" w:type="dxa"/>
            <w:tcBorders>
              <w:top w:val="single" w:sz="6" w:space="0" w:color="auto"/>
              <w:left w:val="single" w:sz="6" w:space="0" w:color="auto"/>
              <w:bottom w:val="double" w:sz="4" w:space="0" w:color="auto"/>
              <w:right w:val="single" w:sz="6" w:space="0" w:color="auto"/>
            </w:tcBorders>
            <w:vAlign w:val="center"/>
          </w:tcPr>
          <w:p w14:paraId="1600CF5E" w14:textId="77777777" w:rsidR="003275C2" w:rsidRPr="00217437" w:rsidRDefault="003275C2" w:rsidP="00217437">
            <w:pPr>
              <w:jc w:val="center"/>
              <w:rPr>
                <w:rFonts w:ascii="Arial" w:hAnsi="Arial" w:cs="Arial"/>
                <w:sz w:val="22"/>
                <w:szCs w:val="24"/>
              </w:rPr>
            </w:pPr>
            <w:r w:rsidRPr="00217437">
              <w:rPr>
                <w:rFonts w:ascii="Arial" w:hAnsi="Arial" w:cs="Arial"/>
                <w:snapToGrid w:val="0"/>
                <w:sz w:val="22"/>
                <w:szCs w:val="24"/>
              </w:rPr>
              <w:t>проба</w:t>
            </w:r>
          </w:p>
        </w:tc>
        <w:tc>
          <w:tcPr>
            <w:tcW w:w="1882" w:type="dxa"/>
            <w:tcBorders>
              <w:top w:val="single" w:sz="6" w:space="0" w:color="auto"/>
              <w:left w:val="single" w:sz="6" w:space="0" w:color="auto"/>
              <w:bottom w:val="double" w:sz="4" w:space="0" w:color="auto"/>
              <w:right w:val="double" w:sz="4" w:space="0" w:color="auto"/>
            </w:tcBorders>
            <w:vAlign w:val="center"/>
          </w:tcPr>
          <w:p w14:paraId="382016DA" w14:textId="77777777" w:rsidR="003275C2" w:rsidRPr="007F5096" w:rsidRDefault="003275C2" w:rsidP="00217437">
            <w:pPr>
              <w:jc w:val="center"/>
              <w:rPr>
                <w:rFonts w:ascii="Arial" w:hAnsi="Arial" w:cs="Arial"/>
                <w:snapToGrid w:val="0"/>
                <w:sz w:val="22"/>
                <w:szCs w:val="24"/>
              </w:rPr>
            </w:pPr>
            <w:r w:rsidRPr="00217437">
              <w:rPr>
                <w:rFonts w:ascii="Arial" w:hAnsi="Arial" w:cs="Arial"/>
                <w:snapToGrid w:val="0"/>
                <w:sz w:val="22"/>
                <w:szCs w:val="24"/>
              </w:rPr>
              <w:t>3</w:t>
            </w:r>
          </w:p>
        </w:tc>
      </w:tr>
    </w:tbl>
    <w:p w14:paraId="6D98D3DF" w14:textId="77777777" w:rsidR="00692EA8" w:rsidRPr="007F5096" w:rsidRDefault="00692EA8" w:rsidP="002F64DD">
      <w:pPr>
        <w:jc w:val="center"/>
        <w:rPr>
          <w:b/>
          <w:color w:val="FF0000"/>
          <w:sz w:val="24"/>
          <w:szCs w:val="24"/>
        </w:rPr>
      </w:pPr>
    </w:p>
    <w:p w14:paraId="1B05136A" w14:textId="77777777" w:rsidR="00124D08" w:rsidRPr="00D57BBB" w:rsidRDefault="00124D08" w:rsidP="00C463BE">
      <w:pPr>
        <w:keepNext/>
        <w:jc w:val="left"/>
        <w:rPr>
          <w:rFonts w:ascii="Arial" w:hAnsi="Arial" w:cs="Arial"/>
          <w:b/>
          <w:bCs/>
          <w:i/>
          <w:iCs/>
          <w:kern w:val="32"/>
          <w:sz w:val="22"/>
          <w:szCs w:val="24"/>
        </w:rPr>
      </w:pPr>
      <w:r w:rsidRPr="00D57BBB">
        <w:rPr>
          <w:rFonts w:ascii="Arial" w:hAnsi="Arial" w:cs="Arial"/>
          <w:b/>
          <w:i/>
          <w:iCs/>
          <w:sz w:val="22"/>
          <w:szCs w:val="24"/>
        </w:rPr>
        <w:t>Примечание:</w:t>
      </w:r>
      <w:r w:rsidRPr="00D57BBB">
        <w:rPr>
          <w:rFonts w:ascii="Arial" w:hAnsi="Arial" w:cs="Arial"/>
          <w:i/>
          <w:iCs/>
          <w:sz w:val="22"/>
          <w:szCs w:val="24"/>
        </w:rPr>
        <w:t xml:space="preserve"> Указанный объем лабораторных исследований будет уточняться Заказчиком с</w:t>
      </w:r>
      <w:r w:rsidR="00917827" w:rsidRPr="00D57BBB">
        <w:rPr>
          <w:rFonts w:ascii="Arial" w:hAnsi="Arial" w:cs="Arial"/>
          <w:i/>
          <w:iCs/>
          <w:sz w:val="22"/>
          <w:szCs w:val="24"/>
        </w:rPr>
        <w:t xml:space="preserve"> </w:t>
      </w:r>
      <w:r w:rsidRPr="00D57BBB">
        <w:rPr>
          <w:rFonts w:ascii="Arial" w:hAnsi="Arial" w:cs="Arial"/>
          <w:i/>
          <w:iCs/>
          <w:sz w:val="22"/>
          <w:szCs w:val="24"/>
        </w:rPr>
        <w:t>учетом предложений бурового подрядчика.</w:t>
      </w:r>
    </w:p>
    <w:p w14:paraId="2CC697A9" w14:textId="77777777" w:rsidR="002F6932" w:rsidRPr="007F5096" w:rsidRDefault="002F6932" w:rsidP="00217D52">
      <w:pPr>
        <w:jc w:val="left"/>
        <w:rPr>
          <w:rFonts w:ascii="Arial" w:hAnsi="Arial" w:cs="Arial"/>
          <w:b/>
          <w:bCs/>
          <w:color w:val="FF0000"/>
          <w:kern w:val="32"/>
          <w:sz w:val="22"/>
          <w:szCs w:val="24"/>
        </w:rPr>
      </w:pPr>
      <w:r w:rsidRPr="007F5096">
        <w:rPr>
          <w:rFonts w:ascii="Arial" w:hAnsi="Arial" w:cs="Arial"/>
          <w:b/>
          <w:bCs/>
          <w:color w:val="FF0000"/>
          <w:kern w:val="32"/>
          <w:sz w:val="22"/>
          <w:szCs w:val="24"/>
        </w:rPr>
        <w:br w:type="page"/>
      </w:r>
    </w:p>
    <w:p w14:paraId="59B4F32D" w14:textId="77777777" w:rsidR="00864CDF" w:rsidRPr="007F5096" w:rsidRDefault="00864CDF" w:rsidP="00E11BAE">
      <w:pPr>
        <w:pStyle w:val="3"/>
        <w:keepLines/>
        <w:numPr>
          <w:ilvl w:val="2"/>
          <w:numId w:val="25"/>
        </w:numPr>
        <w:spacing w:before="40" w:after="0"/>
        <w:jc w:val="center"/>
        <w:rPr>
          <w:sz w:val="24"/>
        </w:rPr>
      </w:pPr>
      <w:bookmarkStart w:id="247" w:name="_Toc75264238"/>
      <w:bookmarkStart w:id="248" w:name="_Toc77147739"/>
      <w:bookmarkStart w:id="249" w:name="_Toc86153459"/>
      <w:bookmarkStart w:id="250" w:name="_Toc207368724"/>
      <w:r w:rsidRPr="007F5096">
        <w:rPr>
          <w:sz w:val="24"/>
        </w:rPr>
        <w:lastRenderedPageBreak/>
        <w:t>Работы по испытанию (освоению) скважины, сведения об эксплуатации</w:t>
      </w:r>
      <w:bookmarkEnd w:id="247"/>
      <w:bookmarkEnd w:id="248"/>
      <w:bookmarkEnd w:id="249"/>
      <w:bookmarkEnd w:id="250"/>
    </w:p>
    <w:p w14:paraId="0DE1FBD0" w14:textId="77777777" w:rsidR="00864CDF" w:rsidRPr="007F5096" w:rsidRDefault="00864CDF" w:rsidP="00864CDF">
      <w:pPr>
        <w:ind w:left="480"/>
        <w:rPr>
          <w:rFonts w:ascii="Arial" w:hAnsi="Arial" w:cs="Arial"/>
          <w:sz w:val="24"/>
          <w:szCs w:val="24"/>
          <w:lang w:eastAsia="x-none"/>
        </w:rPr>
      </w:pPr>
      <w:r w:rsidRPr="007F5096">
        <w:rPr>
          <w:rFonts w:ascii="Arial" w:hAnsi="Arial" w:cs="Arial"/>
          <w:sz w:val="24"/>
          <w:szCs w:val="24"/>
        </w:rPr>
        <w:t xml:space="preserve">                        </w:t>
      </w:r>
    </w:p>
    <w:p w14:paraId="318614B5" w14:textId="743DE66D" w:rsidR="00CA6D5B" w:rsidRPr="007F5096" w:rsidRDefault="00CA6D5B" w:rsidP="00CA6D5B">
      <w:pPr>
        <w:jc w:val="center"/>
        <w:rPr>
          <w:rFonts w:ascii="Arial" w:hAnsi="Arial" w:cs="Arial"/>
          <w:b/>
          <w:sz w:val="22"/>
          <w:szCs w:val="24"/>
        </w:rPr>
      </w:pPr>
      <w:bookmarkStart w:id="251" w:name="_Toc75279059"/>
      <w:bookmarkStart w:id="252" w:name="_Toc78273274"/>
      <w:bookmarkStart w:id="253" w:name="_Toc86222802"/>
      <w:bookmarkStart w:id="254" w:name="_Toc86320815"/>
      <w:bookmarkStart w:id="255" w:name="_Toc87893052"/>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Испытание продуктивных горизонтов (освоение скважины) в эксплуатационной колонне</w:t>
      </w:r>
      <w:bookmarkEnd w:id="251"/>
      <w:bookmarkEnd w:id="252"/>
      <w:bookmarkEnd w:id="253"/>
      <w:bookmarkEnd w:id="254"/>
      <w:bookmarkEnd w:id="255"/>
    </w:p>
    <w:p w14:paraId="265FD1B2" w14:textId="77777777" w:rsidR="003275C2" w:rsidRPr="007F5096" w:rsidRDefault="003275C2" w:rsidP="00CA6D5B">
      <w:pPr>
        <w:jc w:val="center"/>
        <w:rPr>
          <w:rFonts w:ascii="Arial" w:hAnsi="Arial" w:cs="Arial"/>
          <w:color w:val="FF0000"/>
          <w:sz w:val="24"/>
          <w:szCs w:val="24"/>
        </w:rPr>
      </w:pPr>
    </w:p>
    <w:tbl>
      <w:tblPr>
        <w:tblW w:w="15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540"/>
        <w:gridCol w:w="720"/>
        <w:gridCol w:w="902"/>
        <w:gridCol w:w="901"/>
        <w:gridCol w:w="877"/>
        <w:gridCol w:w="1982"/>
        <w:gridCol w:w="1622"/>
        <w:gridCol w:w="901"/>
        <w:gridCol w:w="925"/>
        <w:gridCol w:w="654"/>
        <w:gridCol w:w="1794"/>
        <w:gridCol w:w="1131"/>
        <w:gridCol w:w="1137"/>
      </w:tblGrid>
      <w:tr w:rsidR="00217437" w:rsidRPr="007F5096" w14:paraId="3B7FE856" w14:textId="77777777" w:rsidTr="00AD06A6">
        <w:trPr>
          <w:trHeight w:val="851"/>
          <w:jc w:val="center"/>
        </w:trPr>
        <w:tc>
          <w:tcPr>
            <w:tcW w:w="1105" w:type="dxa"/>
            <w:vMerge w:val="restart"/>
            <w:tcBorders>
              <w:top w:val="double" w:sz="4" w:space="0" w:color="auto"/>
              <w:left w:val="double" w:sz="4" w:space="0" w:color="auto"/>
              <w:bottom w:val="single" w:sz="6" w:space="0" w:color="000000"/>
            </w:tcBorders>
            <w:shd w:val="clear" w:color="auto" w:fill="auto"/>
            <w:textDirection w:val="btLr"/>
            <w:vAlign w:val="center"/>
          </w:tcPr>
          <w:p w14:paraId="33533286" w14:textId="052DE072" w:rsidR="00217437" w:rsidRPr="007F5096" w:rsidRDefault="00217437" w:rsidP="00AD06A6">
            <w:pPr>
              <w:pStyle w:val="af5"/>
              <w:ind w:left="113" w:right="113"/>
              <w:jc w:val="center"/>
              <w:rPr>
                <w:rFonts w:ascii="Arial" w:hAnsi="Arial" w:cs="Arial"/>
                <w:b/>
                <w:sz w:val="22"/>
              </w:rPr>
            </w:pPr>
            <w:r w:rsidRPr="007F5096">
              <w:rPr>
                <w:rFonts w:ascii="Arial" w:hAnsi="Arial" w:cs="Arial"/>
                <w:b/>
                <w:sz w:val="22"/>
              </w:rPr>
              <w:t>Индекс стратиграфического</w:t>
            </w:r>
            <w:r>
              <w:rPr>
                <w:rFonts w:ascii="Arial" w:hAnsi="Arial" w:cs="Arial"/>
                <w:b/>
                <w:sz w:val="22"/>
              </w:rPr>
              <w:t xml:space="preserve"> </w:t>
            </w:r>
            <w:r w:rsidRPr="007F5096">
              <w:rPr>
                <w:rFonts w:ascii="Arial" w:hAnsi="Arial" w:cs="Arial"/>
                <w:b/>
                <w:sz w:val="22"/>
              </w:rPr>
              <w:t>подразделения</w:t>
            </w:r>
          </w:p>
        </w:tc>
        <w:tc>
          <w:tcPr>
            <w:tcW w:w="540" w:type="dxa"/>
            <w:vMerge w:val="restart"/>
            <w:tcBorders>
              <w:top w:val="double" w:sz="4" w:space="0" w:color="auto"/>
              <w:bottom w:val="single" w:sz="6" w:space="0" w:color="000000"/>
            </w:tcBorders>
            <w:shd w:val="clear" w:color="auto" w:fill="auto"/>
            <w:textDirection w:val="btLr"/>
            <w:vAlign w:val="center"/>
          </w:tcPr>
          <w:p w14:paraId="19C60065"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 xml:space="preserve">Номер объекта </w:t>
            </w:r>
          </w:p>
        </w:tc>
        <w:tc>
          <w:tcPr>
            <w:tcW w:w="1622" w:type="dxa"/>
            <w:gridSpan w:val="2"/>
            <w:tcBorders>
              <w:top w:val="double" w:sz="4" w:space="0" w:color="auto"/>
              <w:bottom w:val="single" w:sz="6" w:space="0" w:color="000000"/>
            </w:tcBorders>
            <w:shd w:val="clear" w:color="auto" w:fill="auto"/>
            <w:vAlign w:val="center"/>
          </w:tcPr>
          <w:p w14:paraId="5C09E1A1" w14:textId="09898EE8" w:rsidR="00217437" w:rsidRPr="007F5096" w:rsidRDefault="00217437" w:rsidP="00AD06A6">
            <w:pPr>
              <w:jc w:val="center"/>
              <w:rPr>
                <w:rFonts w:ascii="Arial" w:hAnsi="Arial" w:cs="Arial"/>
                <w:b/>
                <w:sz w:val="22"/>
                <w:szCs w:val="24"/>
              </w:rPr>
            </w:pPr>
            <w:r w:rsidRPr="007F5096">
              <w:rPr>
                <w:rFonts w:ascii="Arial" w:hAnsi="Arial" w:cs="Arial"/>
                <w:b/>
                <w:sz w:val="22"/>
                <w:szCs w:val="24"/>
              </w:rPr>
              <w:t xml:space="preserve">Интервал залегания объекта, </w:t>
            </w:r>
            <w:r w:rsidR="00D57BBB">
              <w:rPr>
                <w:rFonts w:ascii="Arial" w:hAnsi="Arial" w:cs="Arial"/>
                <w:b/>
                <w:sz w:val="22"/>
                <w:szCs w:val="24"/>
              </w:rPr>
              <w:t>(</w:t>
            </w:r>
            <w:r w:rsidRPr="007F5096">
              <w:rPr>
                <w:rFonts w:ascii="Arial" w:hAnsi="Arial" w:cs="Arial"/>
                <w:b/>
                <w:sz w:val="22"/>
                <w:szCs w:val="24"/>
              </w:rPr>
              <w:t>м</w:t>
            </w:r>
            <w:r w:rsidR="00D57BBB">
              <w:rPr>
                <w:rFonts w:ascii="Arial" w:hAnsi="Arial" w:cs="Arial"/>
                <w:b/>
                <w:sz w:val="22"/>
                <w:szCs w:val="24"/>
              </w:rPr>
              <w:t>)</w:t>
            </w:r>
          </w:p>
        </w:tc>
        <w:tc>
          <w:tcPr>
            <w:tcW w:w="1778" w:type="dxa"/>
            <w:gridSpan w:val="2"/>
            <w:vMerge w:val="restart"/>
            <w:tcBorders>
              <w:top w:val="double" w:sz="4" w:space="0" w:color="auto"/>
              <w:bottom w:val="single" w:sz="6" w:space="0" w:color="000000"/>
            </w:tcBorders>
            <w:shd w:val="clear" w:color="auto" w:fill="auto"/>
            <w:vAlign w:val="center"/>
          </w:tcPr>
          <w:p w14:paraId="0221CD83" w14:textId="0278ADB5" w:rsidR="00217437" w:rsidRPr="007F5096" w:rsidRDefault="00217437" w:rsidP="00AD06A6">
            <w:pPr>
              <w:jc w:val="center"/>
              <w:rPr>
                <w:rFonts w:ascii="Arial" w:hAnsi="Arial" w:cs="Arial"/>
                <w:b/>
                <w:sz w:val="22"/>
                <w:szCs w:val="24"/>
              </w:rPr>
            </w:pPr>
            <w:r w:rsidRPr="007F5096">
              <w:rPr>
                <w:rFonts w:ascii="Arial" w:hAnsi="Arial" w:cs="Arial"/>
                <w:b/>
                <w:sz w:val="22"/>
                <w:szCs w:val="24"/>
              </w:rPr>
              <w:t xml:space="preserve">Интервал установки цементного моста, </w:t>
            </w:r>
            <w:r w:rsidR="00D57BBB">
              <w:rPr>
                <w:rFonts w:ascii="Arial" w:hAnsi="Arial" w:cs="Arial"/>
                <w:b/>
                <w:sz w:val="22"/>
                <w:szCs w:val="24"/>
              </w:rPr>
              <w:t>(</w:t>
            </w:r>
            <w:r w:rsidRPr="007F5096">
              <w:rPr>
                <w:rFonts w:ascii="Arial" w:hAnsi="Arial" w:cs="Arial"/>
                <w:b/>
                <w:sz w:val="22"/>
                <w:szCs w:val="24"/>
              </w:rPr>
              <w:t>м</w:t>
            </w:r>
            <w:r w:rsidR="00D57BBB">
              <w:rPr>
                <w:rFonts w:ascii="Arial" w:hAnsi="Arial" w:cs="Arial"/>
                <w:b/>
                <w:sz w:val="22"/>
                <w:szCs w:val="24"/>
              </w:rPr>
              <w:t>)</w:t>
            </w:r>
          </w:p>
        </w:tc>
        <w:tc>
          <w:tcPr>
            <w:tcW w:w="1982" w:type="dxa"/>
            <w:vMerge w:val="restart"/>
            <w:tcBorders>
              <w:top w:val="double" w:sz="4" w:space="0" w:color="auto"/>
              <w:bottom w:val="single" w:sz="6" w:space="0" w:color="000000"/>
            </w:tcBorders>
            <w:shd w:val="clear" w:color="auto" w:fill="auto"/>
            <w:textDirection w:val="btLr"/>
            <w:vAlign w:val="center"/>
          </w:tcPr>
          <w:p w14:paraId="65D5BCE8"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Тип конструкции продуктивного забоя: открытый забой, фильтр, цемент, колонна</w:t>
            </w:r>
          </w:p>
        </w:tc>
        <w:tc>
          <w:tcPr>
            <w:tcW w:w="1622" w:type="dxa"/>
            <w:vMerge w:val="restart"/>
            <w:tcBorders>
              <w:top w:val="double" w:sz="4" w:space="0" w:color="auto"/>
              <w:bottom w:val="single" w:sz="6" w:space="0" w:color="000000"/>
            </w:tcBorders>
            <w:shd w:val="clear" w:color="auto" w:fill="auto"/>
            <w:textDirection w:val="btLr"/>
            <w:vAlign w:val="center"/>
          </w:tcPr>
          <w:p w14:paraId="53BCF177" w14:textId="77777777" w:rsidR="00217437" w:rsidRPr="007F5096" w:rsidRDefault="00217437" w:rsidP="00AD06A6">
            <w:pPr>
              <w:ind w:left="113" w:right="-187"/>
              <w:jc w:val="center"/>
              <w:rPr>
                <w:rFonts w:ascii="Arial" w:hAnsi="Arial" w:cs="Arial"/>
                <w:b/>
                <w:sz w:val="22"/>
                <w:szCs w:val="24"/>
              </w:rPr>
            </w:pPr>
            <w:r w:rsidRPr="007F5096">
              <w:rPr>
                <w:rFonts w:ascii="Arial" w:hAnsi="Arial" w:cs="Arial"/>
                <w:b/>
                <w:sz w:val="22"/>
                <w:szCs w:val="24"/>
              </w:rPr>
              <w:t>Тип установки для испытания</w:t>
            </w:r>
          </w:p>
          <w:p w14:paraId="12884344" w14:textId="77777777" w:rsidR="00217437" w:rsidRPr="007F5096" w:rsidRDefault="00217437" w:rsidP="00AD06A6">
            <w:pPr>
              <w:ind w:left="113" w:right="-187"/>
              <w:jc w:val="center"/>
              <w:rPr>
                <w:rFonts w:ascii="Arial" w:hAnsi="Arial" w:cs="Arial"/>
                <w:b/>
                <w:sz w:val="22"/>
                <w:szCs w:val="24"/>
              </w:rPr>
            </w:pPr>
            <w:r w:rsidRPr="007F5096">
              <w:rPr>
                <w:rFonts w:ascii="Arial" w:hAnsi="Arial" w:cs="Arial"/>
                <w:b/>
                <w:sz w:val="22"/>
                <w:szCs w:val="24"/>
              </w:rPr>
              <w:t>(освоения): передвижная,</w:t>
            </w:r>
          </w:p>
          <w:p w14:paraId="108943CD" w14:textId="77777777" w:rsidR="00217437" w:rsidRPr="007F5096" w:rsidRDefault="00217437" w:rsidP="00AD06A6">
            <w:pPr>
              <w:ind w:left="-160" w:right="-187"/>
              <w:jc w:val="center"/>
              <w:rPr>
                <w:rFonts w:ascii="Arial" w:hAnsi="Arial" w:cs="Arial"/>
                <w:b/>
                <w:sz w:val="22"/>
                <w:szCs w:val="24"/>
              </w:rPr>
            </w:pPr>
            <w:r w:rsidRPr="007F5096">
              <w:rPr>
                <w:rFonts w:ascii="Arial" w:hAnsi="Arial" w:cs="Arial"/>
                <w:b/>
                <w:sz w:val="22"/>
                <w:szCs w:val="24"/>
              </w:rPr>
              <w:t>стационарная</w:t>
            </w:r>
          </w:p>
        </w:tc>
        <w:tc>
          <w:tcPr>
            <w:tcW w:w="901" w:type="dxa"/>
            <w:vMerge w:val="restart"/>
            <w:tcBorders>
              <w:top w:val="double" w:sz="4" w:space="0" w:color="auto"/>
              <w:bottom w:val="single" w:sz="6" w:space="0" w:color="000000"/>
            </w:tcBorders>
            <w:shd w:val="clear" w:color="auto" w:fill="auto"/>
            <w:textDirection w:val="btLr"/>
            <w:vAlign w:val="center"/>
          </w:tcPr>
          <w:p w14:paraId="7CFAB682"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 xml:space="preserve">Пласт фонтанирующий </w:t>
            </w:r>
          </w:p>
          <w:p w14:paraId="39388B6B"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(да, нет)</w:t>
            </w:r>
          </w:p>
        </w:tc>
        <w:tc>
          <w:tcPr>
            <w:tcW w:w="925" w:type="dxa"/>
            <w:vMerge w:val="restart"/>
            <w:tcBorders>
              <w:top w:val="double" w:sz="4" w:space="0" w:color="auto"/>
              <w:bottom w:val="single" w:sz="6" w:space="0" w:color="000000"/>
            </w:tcBorders>
            <w:shd w:val="clear" w:color="auto" w:fill="auto"/>
            <w:textDirection w:val="btLr"/>
            <w:vAlign w:val="center"/>
          </w:tcPr>
          <w:p w14:paraId="49495AD1"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Количество режимов (штуцеров) испытания</w:t>
            </w:r>
          </w:p>
        </w:tc>
        <w:tc>
          <w:tcPr>
            <w:tcW w:w="654" w:type="dxa"/>
            <w:vMerge w:val="restart"/>
            <w:tcBorders>
              <w:top w:val="double" w:sz="4" w:space="0" w:color="auto"/>
              <w:bottom w:val="single" w:sz="6" w:space="0" w:color="000000"/>
            </w:tcBorders>
            <w:shd w:val="clear" w:color="auto" w:fill="auto"/>
            <w:textDirection w:val="btLr"/>
            <w:vAlign w:val="center"/>
          </w:tcPr>
          <w:p w14:paraId="1E2DE0B0"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Диаметр штуцеров, мм</w:t>
            </w:r>
          </w:p>
        </w:tc>
        <w:tc>
          <w:tcPr>
            <w:tcW w:w="1794" w:type="dxa"/>
            <w:vMerge w:val="restart"/>
            <w:tcBorders>
              <w:top w:val="double" w:sz="4" w:space="0" w:color="auto"/>
              <w:bottom w:val="single" w:sz="6" w:space="0" w:color="000000"/>
            </w:tcBorders>
            <w:shd w:val="clear" w:color="auto" w:fill="auto"/>
            <w:textDirection w:val="btLr"/>
            <w:vAlign w:val="center"/>
          </w:tcPr>
          <w:p w14:paraId="611194D4" w14:textId="77777777" w:rsidR="00217437" w:rsidRPr="007F5096" w:rsidRDefault="00217437" w:rsidP="00AD06A6">
            <w:pPr>
              <w:ind w:right="-114" w:hanging="66"/>
              <w:jc w:val="center"/>
              <w:rPr>
                <w:rFonts w:ascii="Arial" w:hAnsi="Arial" w:cs="Arial"/>
                <w:b/>
                <w:sz w:val="22"/>
                <w:szCs w:val="24"/>
              </w:rPr>
            </w:pPr>
            <w:r w:rsidRPr="007F5096">
              <w:rPr>
                <w:rFonts w:ascii="Arial" w:hAnsi="Arial" w:cs="Arial"/>
                <w:b/>
                <w:sz w:val="22"/>
                <w:szCs w:val="24"/>
              </w:rPr>
              <w:t>Последовательный перечень операций вызова притока или освоения скважины</w:t>
            </w:r>
          </w:p>
        </w:tc>
        <w:tc>
          <w:tcPr>
            <w:tcW w:w="2268" w:type="dxa"/>
            <w:gridSpan w:val="2"/>
            <w:vMerge w:val="restart"/>
            <w:tcBorders>
              <w:top w:val="double" w:sz="4" w:space="0" w:color="auto"/>
              <w:bottom w:val="single" w:sz="6" w:space="0" w:color="000000"/>
              <w:right w:val="double" w:sz="4" w:space="0" w:color="auto"/>
            </w:tcBorders>
            <w:shd w:val="clear" w:color="auto" w:fill="auto"/>
            <w:textDirection w:val="btLr"/>
            <w:vAlign w:val="center"/>
          </w:tcPr>
          <w:p w14:paraId="7A87817F"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Опорожнение колонны при испытании (освоении)</w:t>
            </w:r>
          </w:p>
        </w:tc>
      </w:tr>
      <w:tr w:rsidR="00217437" w:rsidRPr="007F5096" w14:paraId="2ABF645C" w14:textId="77777777" w:rsidTr="00AD06A6">
        <w:trPr>
          <w:trHeight w:val="948"/>
          <w:jc w:val="center"/>
        </w:trPr>
        <w:tc>
          <w:tcPr>
            <w:tcW w:w="1105" w:type="dxa"/>
            <w:vMerge/>
            <w:tcBorders>
              <w:top w:val="single" w:sz="6" w:space="0" w:color="000000"/>
              <w:left w:val="double" w:sz="4" w:space="0" w:color="auto"/>
              <w:bottom w:val="single" w:sz="6" w:space="0" w:color="000000"/>
            </w:tcBorders>
            <w:shd w:val="clear" w:color="auto" w:fill="auto"/>
          </w:tcPr>
          <w:p w14:paraId="3501072E" w14:textId="77777777" w:rsidR="00217437" w:rsidRPr="007F5096" w:rsidRDefault="00217437" w:rsidP="00AD06A6">
            <w:pPr>
              <w:jc w:val="center"/>
              <w:rPr>
                <w:rFonts w:ascii="Arial" w:hAnsi="Arial" w:cs="Arial"/>
                <w:b/>
                <w:sz w:val="22"/>
                <w:szCs w:val="24"/>
              </w:rPr>
            </w:pPr>
          </w:p>
        </w:tc>
        <w:tc>
          <w:tcPr>
            <w:tcW w:w="540" w:type="dxa"/>
            <w:vMerge/>
            <w:tcBorders>
              <w:top w:val="single" w:sz="6" w:space="0" w:color="000000"/>
              <w:bottom w:val="single" w:sz="6" w:space="0" w:color="000000"/>
            </w:tcBorders>
            <w:shd w:val="clear" w:color="auto" w:fill="auto"/>
          </w:tcPr>
          <w:p w14:paraId="037D44AF" w14:textId="77777777" w:rsidR="00217437" w:rsidRPr="007F5096" w:rsidRDefault="00217437" w:rsidP="00AD06A6">
            <w:pPr>
              <w:jc w:val="center"/>
              <w:rPr>
                <w:rFonts w:ascii="Arial" w:hAnsi="Arial" w:cs="Arial"/>
                <w:b/>
                <w:sz w:val="22"/>
                <w:szCs w:val="24"/>
              </w:rPr>
            </w:pPr>
          </w:p>
        </w:tc>
        <w:tc>
          <w:tcPr>
            <w:tcW w:w="720" w:type="dxa"/>
            <w:vMerge w:val="restart"/>
            <w:tcBorders>
              <w:top w:val="single" w:sz="6" w:space="0" w:color="000000"/>
              <w:bottom w:val="single" w:sz="6" w:space="0" w:color="000000"/>
            </w:tcBorders>
            <w:shd w:val="clear" w:color="auto" w:fill="auto"/>
            <w:textDirection w:val="btLr"/>
            <w:vAlign w:val="center"/>
          </w:tcPr>
          <w:p w14:paraId="77C0A04C" w14:textId="77777777" w:rsidR="00217437" w:rsidRPr="007F5096" w:rsidRDefault="00217437" w:rsidP="00AD06A6">
            <w:pPr>
              <w:ind w:left="-182" w:right="-108"/>
              <w:jc w:val="center"/>
              <w:rPr>
                <w:rFonts w:ascii="Arial" w:hAnsi="Arial" w:cs="Arial"/>
                <w:b/>
                <w:sz w:val="22"/>
                <w:szCs w:val="24"/>
              </w:rPr>
            </w:pPr>
            <w:r w:rsidRPr="007F5096">
              <w:rPr>
                <w:rFonts w:ascii="Arial" w:hAnsi="Arial" w:cs="Arial"/>
                <w:b/>
                <w:sz w:val="22"/>
                <w:szCs w:val="24"/>
              </w:rPr>
              <w:t>от (верх)</w:t>
            </w:r>
          </w:p>
        </w:tc>
        <w:tc>
          <w:tcPr>
            <w:tcW w:w="902" w:type="dxa"/>
            <w:vMerge w:val="restart"/>
            <w:tcBorders>
              <w:top w:val="single" w:sz="6" w:space="0" w:color="000000"/>
              <w:bottom w:val="single" w:sz="6" w:space="0" w:color="000000"/>
            </w:tcBorders>
            <w:shd w:val="clear" w:color="auto" w:fill="auto"/>
            <w:textDirection w:val="btLr"/>
            <w:vAlign w:val="center"/>
          </w:tcPr>
          <w:p w14:paraId="33D282B0"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до (низ)</w:t>
            </w:r>
          </w:p>
        </w:tc>
        <w:tc>
          <w:tcPr>
            <w:tcW w:w="1778" w:type="dxa"/>
            <w:gridSpan w:val="2"/>
            <w:vMerge/>
            <w:tcBorders>
              <w:top w:val="single" w:sz="6" w:space="0" w:color="000000"/>
              <w:bottom w:val="single" w:sz="6" w:space="0" w:color="000000"/>
            </w:tcBorders>
            <w:shd w:val="clear" w:color="auto" w:fill="auto"/>
          </w:tcPr>
          <w:p w14:paraId="2DEC762D" w14:textId="77777777" w:rsidR="00217437" w:rsidRPr="007F5096" w:rsidRDefault="00217437" w:rsidP="00AD06A6">
            <w:pPr>
              <w:jc w:val="center"/>
              <w:rPr>
                <w:rFonts w:ascii="Arial" w:hAnsi="Arial" w:cs="Arial"/>
                <w:b/>
                <w:sz w:val="22"/>
                <w:szCs w:val="24"/>
              </w:rPr>
            </w:pPr>
          </w:p>
        </w:tc>
        <w:tc>
          <w:tcPr>
            <w:tcW w:w="1982" w:type="dxa"/>
            <w:vMerge/>
            <w:tcBorders>
              <w:top w:val="single" w:sz="6" w:space="0" w:color="000000"/>
              <w:bottom w:val="single" w:sz="6" w:space="0" w:color="000000"/>
            </w:tcBorders>
            <w:shd w:val="clear" w:color="auto" w:fill="auto"/>
          </w:tcPr>
          <w:p w14:paraId="637E66D3" w14:textId="77777777" w:rsidR="00217437" w:rsidRPr="007F5096" w:rsidRDefault="00217437" w:rsidP="00AD06A6">
            <w:pPr>
              <w:jc w:val="center"/>
              <w:rPr>
                <w:rFonts w:ascii="Arial" w:hAnsi="Arial" w:cs="Arial"/>
                <w:b/>
                <w:sz w:val="22"/>
                <w:szCs w:val="24"/>
              </w:rPr>
            </w:pPr>
          </w:p>
        </w:tc>
        <w:tc>
          <w:tcPr>
            <w:tcW w:w="1622" w:type="dxa"/>
            <w:vMerge/>
            <w:tcBorders>
              <w:top w:val="single" w:sz="6" w:space="0" w:color="000000"/>
              <w:bottom w:val="single" w:sz="6" w:space="0" w:color="000000"/>
            </w:tcBorders>
            <w:shd w:val="clear" w:color="auto" w:fill="auto"/>
          </w:tcPr>
          <w:p w14:paraId="033B9BA0" w14:textId="77777777" w:rsidR="00217437" w:rsidRPr="007F5096" w:rsidRDefault="00217437" w:rsidP="00AD06A6">
            <w:pPr>
              <w:jc w:val="center"/>
              <w:rPr>
                <w:rFonts w:ascii="Arial" w:hAnsi="Arial" w:cs="Arial"/>
                <w:b/>
                <w:sz w:val="22"/>
                <w:szCs w:val="24"/>
              </w:rPr>
            </w:pPr>
          </w:p>
        </w:tc>
        <w:tc>
          <w:tcPr>
            <w:tcW w:w="901" w:type="dxa"/>
            <w:vMerge/>
            <w:tcBorders>
              <w:top w:val="single" w:sz="6" w:space="0" w:color="000000"/>
              <w:bottom w:val="single" w:sz="6" w:space="0" w:color="000000"/>
            </w:tcBorders>
            <w:shd w:val="clear" w:color="auto" w:fill="auto"/>
          </w:tcPr>
          <w:p w14:paraId="20CDFCFA" w14:textId="77777777" w:rsidR="00217437" w:rsidRPr="007F5096" w:rsidRDefault="00217437" w:rsidP="00AD06A6">
            <w:pPr>
              <w:jc w:val="center"/>
              <w:rPr>
                <w:rFonts w:ascii="Arial" w:hAnsi="Arial" w:cs="Arial"/>
                <w:b/>
                <w:sz w:val="22"/>
                <w:szCs w:val="24"/>
              </w:rPr>
            </w:pPr>
          </w:p>
        </w:tc>
        <w:tc>
          <w:tcPr>
            <w:tcW w:w="925" w:type="dxa"/>
            <w:vMerge/>
            <w:tcBorders>
              <w:top w:val="single" w:sz="6" w:space="0" w:color="000000"/>
              <w:bottom w:val="single" w:sz="6" w:space="0" w:color="000000"/>
            </w:tcBorders>
            <w:shd w:val="clear" w:color="auto" w:fill="auto"/>
          </w:tcPr>
          <w:p w14:paraId="196ED0FA" w14:textId="77777777" w:rsidR="00217437" w:rsidRPr="007F5096" w:rsidRDefault="00217437" w:rsidP="00AD06A6">
            <w:pPr>
              <w:jc w:val="center"/>
              <w:rPr>
                <w:rFonts w:ascii="Arial" w:hAnsi="Arial" w:cs="Arial"/>
                <w:b/>
                <w:sz w:val="22"/>
                <w:szCs w:val="24"/>
              </w:rPr>
            </w:pPr>
          </w:p>
        </w:tc>
        <w:tc>
          <w:tcPr>
            <w:tcW w:w="654" w:type="dxa"/>
            <w:vMerge/>
            <w:tcBorders>
              <w:top w:val="single" w:sz="6" w:space="0" w:color="000000"/>
              <w:bottom w:val="single" w:sz="6" w:space="0" w:color="000000"/>
            </w:tcBorders>
            <w:shd w:val="clear" w:color="auto" w:fill="auto"/>
          </w:tcPr>
          <w:p w14:paraId="4B53BC3E" w14:textId="77777777" w:rsidR="00217437" w:rsidRPr="007F5096" w:rsidRDefault="00217437" w:rsidP="00AD06A6">
            <w:pPr>
              <w:jc w:val="center"/>
              <w:rPr>
                <w:rFonts w:ascii="Arial" w:hAnsi="Arial" w:cs="Arial"/>
                <w:b/>
                <w:sz w:val="22"/>
                <w:szCs w:val="24"/>
              </w:rPr>
            </w:pPr>
          </w:p>
        </w:tc>
        <w:tc>
          <w:tcPr>
            <w:tcW w:w="1794" w:type="dxa"/>
            <w:vMerge/>
            <w:tcBorders>
              <w:top w:val="single" w:sz="6" w:space="0" w:color="000000"/>
              <w:bottom w:val="single" w:sz="6" w:space="0" w:color="000000"/>
            </w:tcBorders>
            <w:shd w:val="clear" w:color="auto" w:fill="auto"/>
          </w:tcPr>
          <w:p w14:paraId="666983EB" w14:textId="77777777" w:rsidR="00217437" w:rsidRPr="007F5096" w:rsidRDefault="00217437" w:rsidP="00AD06A6">
            <w:pPr>
              <w:jc w:val="center"/>
              <w:rPr>
                <w:rFonts w:ascii="Arial" w:hAnsi="Arial" w:cs="Arial"/>
                <w:b/>
                <w:sz w:val="22"/>
                <w:szCs w:val="24"/>
              </w:rPr>
            </w:pPr>
          </w:p>
        </w:tc>
        <w:tc>
          <w:tcPr>
            <w:tcW w:w="2268" w:type="dxa"/>
            <w:gridSpan w:val="2"/>
            <w:vMerge/>
            <w:tcBorders>
              <w:top w:val="single" w:sz="6" w:space="0" w:color="000000"/>
              <w:bottom w:val="single" w:sz="6" w:space="0" w:color="000000"/>
              <w:right w:val="double" w:sz="4" w:space="0" w:color="auto"/>
            </w:tcBorders>
            <w:shd w:val="clear" w:color="auto" w:fill="auto"/>
          </w:tcPr>
          <w:p w14:paraId="78F6AFB3" w14:textId="77777777" w:rsidR="00217437" w:rsidRPr="007F5096" w:rsidRDefault="00217437" w:rsidP="00AD06A6">
            <w:pPr>
              <w:jc w:val="center"/>
              <w:rPr>
                <w:rFonts w:ascii="Arial" w:hAnsi="Arial" w:cs="Arial"/>
                <w:b/>
                <w:sz w:val="22"/>
                <w:szCs w:val="24"/>
              </w:rPr>
            </w:pPr>
          </w:p>
        </w:tc>
      </w:tr>
      <w:tr w:rsidR="00217437" w:rsidRPr="007F5096" w14:paraId="063420CA" w14:textId="77777777" w:rsidTr="00AD06A6">
        <w:trPr>
          <w:cantSplit/>
          <w:trHeight w:val="2118"/>
          <w:jc w:val="center"/>
        </w:trPr>
        <w:tc>
          <w:tcPr>
            <w:tcW w:w="1105" w:type="dxa"/>
            <w:vMerge/>
            <w:tcBorders>
              <w:top w:val="single" w:sz="6" w:space="0" w:color="000000"/>
              <w:left w:val="double" w:sz="4" w:space="0" w:color="auto"/>
              <w:bottom w:val="single" w:sz="6" w:space="0" w:color="000000"/>
            </w:tcBorders>
            <w:shd w:val="clear" w:color="auto" w:fill="auto"/>
          </w:tcPr>
          <w:p w14:paraId="0B79DA7E" w14:textId="77777777" w:rsidR="00217437" w:rsidRPr="007F5096" w:rsidRDefault="00217437" w:rsidP="00AD06A6">
            <w:pPr>
              <w:jc w:val="center"/>
              <w:rPr>
                <w:rFonts w:ascii="Arial" w:hAnsi="Arial" w:cs="Arial"/>
                <w:b/>
                <w:sz w:val="22"/>
                <w:szCs w:val="24"/>
              </w:rPr>
            </w:pPr>
          </w:p>
        </w:tc>
        <w:tc>
          <w:tcPr>
            <w:tcW w:w="540" w:type="dxa"/>
            <w:vMerge/>
            <w:tcBorders>
              <w:top w:val="single" w:sz="6" w:space="0" w:color="000000"/>
              <w:bottom w:val="single" w:sz="6" w:space="0" w:color="000000"/>
            </w:tcBorders>
            <w:shd w:val="clear" w:color="auto" w:fill="auto"/>
          </w:tcPr>
          <w:p w14:paraId="5CBFC8AC" w14:textId="77777777" w:rsidR="00217437" w:rsidRPr="007F5096" w:rsidRDefault="00217437" w:rsidP="00AD06A6">
            <w:pPr>
              <w:jc w:val="center"/>
              <w:rPr>
                <w:rFonts w:ascii="Arial" w:hAnsi="Arial" w:cs="Arial"/>
                <w:b/>
                <w:sz w:val="22"/>
                <w:szCs w:val="24"/>
              </w:rPr>
            </w:pPr>
          </w:p>
        </w:tc>
        <w:tc>
          <w:tcPr>
            <w:tcW w:w="720" w:type="dxa"/>
            <w:vMerge/>
            <w:tcBorders>
              <w:top w:val="single" w:sz="6" w:space="0" w:color="000000"/>
              <w:bottom w:val="single" w:sz="6" w:space="0" w:color="000000"/>
            </w:tcBorders>
            <w:shd w:val="clear" w:color="auto" w:fill="auto"/>
          </w:tcPr>
          <w:p w14:paraId="44825177" w14:textId="77777777" w:rsidR="00217437" w:rsidRPr="007F5096" w:rsidRDefault="00217437" w:rsidP="00AD06A6">
            <w:pPr>
              <w:jc w:val="center"/>
              <w:rPr>
                <w:rFonts w:ascii="Arial" w:hAnsi="Arial" w:cs="Arial"/>
                <w:b/>
                <w:sz w:val="22"/>
                <w:szCs w:val="24"/>
              </w:rPr>
            </w:pPr>
          </w:p>
        </w:tc>
        <w:tc>
          <w:tcPr>
            <w:tcW w:w="902" w:type="dxa"/>
            <w:vMerge/>
            <w:tcBorders>
              <w:top w:val="single" w:sz="6" w:space="0" w:color="000000"/>
              <w:bottom w:val="single" w:sz="6" w:space="0" w:color="000000"/>
            </w:tcBorders>
            <w:shd w:val="clear" w:color="auto" w:fill="auto"/>
          </w:tcPr>
          <w:p w14:paraId="567C1A0C" w14:textId="77777777" w:rsidR="00217437" w:rsidRPr="007F5096" w:rsidRDefault="00217437" w:rsidP="00AD06A6">
            <w:pPr>
              <w:jc w:val="center"/>
              <w:rPr>
                <w:rFonts w:ascii="Arial" w:hAnsi="Arial" w:cs="Arial"/>
                <w:b/>
                <w:sz w:val="22"/>
                <w:szCs w:val="24"/>
              </w:rPr>
            </w:pPr>
          </w:p>
        </w:tc>
        <w:tc>
          <w:tcPr>
            <w:tcW w:w="901" w:type="dxa"/>
            <w:tcBorders>
              <w:top w:val="single" w:sz="6" w:space="0" w:color="000000"/>
              <w:bottom w:val="single" w:sz="6" w:space="0" w:color="000000"/>
            </w:tcBorders>
            <w:shd w:val="clear" w:color="auto" w:fill="auto"/>
            <w:textDirection w:val="btLr"/>
            <w:vAlign w:val="center"/>
          </w:tcPr>
          <w:p w14:paraId="720013B3" w14:textId="77777777" w:rsidR="00217437" w:rsidRPr="007F5096" w:rsidRDefault="00217437" w:rsidP="00AD06A6">
            <w:pPr>
              <w:ind w:left="113" w:right="-140"/>
              <w:jc w:val="center"/>
              <w:rPr>
                <w:rFonts w:ascii="Arial" w:hAnsi="Arial" w:cs="Arial"/>
                <w:b/>
                <w:sz w:val="22"/>
                <w:szCs w:val="24"/>
              </w:rPr>
            </w:pPr>
            <w:r w:rsidRPr="007F5096">
              <w:rPr>
                <w:rFonts w:ascii="Arial" w:hAnsi="Arial" w:cs="Arial"/>
                <w:b/>
                <w:sz w:val="22"/>
                <w:szCs w:val="24"/>
              </w:rPr>
              <w:t>от(верх)</w:t>
            </w:r>
          </w:p>
        </w:tc>
        <w:tc>
          <w:tcPr>
            <w:tcW w:w="877" w:type="dxa"/>
            <w:tcBorders>
              <w:top w:val="single" w:sz="6" w:space="0" w:color="000000"/>
              <w:bottom w:val="single" w:sz="6" w:space="0" w:color="000000"/>
            </w:tcBorders>
            <w:shd w:val="clear" w:color="auto" w:fill="auto"/>
            <w:textDirection w:val="btLr"/>
            <w:vAlign w:val="center"/>
          </w:tcPr>
          <w:p w14:paraId="0800B5F6" w14:textId="77777777" w:rsidR="00217437" w:rsidRPr="007F5096" w:rsidRDefault="00217437" w:rsidP="00AD06A6">
            <w:pPr>
              <w:ind w:left="113" w:right="113"/>
              <w:jc w:val="center"/>
              <w:rPr>
                <w:rFonts w:ascii="Arial" w:hAnsi="Arial" w:cs="Arial"/>
                <w:b/>
                <w:sz w:val="22"/>
                <w:szCs w:val="24"/>
              </w:rPr>
            </w:pPr>
            <w:r w:rsidRPr="007F5096">
              <w:rPr>
                <w:rFonts w:ascii="Arial" w:hAnsi="Arial" w:cs="Arial"/>
                <w:b/>
                <w:sz w:val="22"/>
                <w:szCs w:val="24"/>
              </w:rPr>
              <w:t>до(низ)</w:t>
            </w:r>
          </w:p>
        </w:tc>
        <w:tc>
          <w:tcPr>
            <w:tcW w:w="1982" w:type="dxa"/>
            <w:vMerge/>
            <w:tcBorders>
              <w:top w:val="single" w:sz="6" w:space="0" w:color="000000"/>
              <w:bottom w:val="single" w:sz="6" w:space="0" w:color="000000"/>
            </w:tcBorders>
            <w:shd w:val="clear" w:color="auto" w:fill="auto"/>
          </w:tcPr>
          <w:p w14:paraId="1E5162A1" w14:textId="77777777" w:rsidR="00217437" w:rsidRPr="007F5096" w:rsidRDefault="00217437" w:rsidP="00AD06A6">
            <w:pPr>
              <w:jc w:val="center"/>
              <w:rPr>
                <w:rFonts w:ascii="Arial" w:hAnsi="Arial" w:cs="Arial"/>
                <w:b/>
                <w:sz w:val="22"/>
                <w:szCs w:val="24"/>
              </w:rPr>
            </w:pPr>
          </w:p>
        </w:tc>
        <w:tc>
          <w:tcPr>
            <w:tcW w:w="1622" w:type="dxa"/>
            <w:vMerge/>
            <w:tcBorders>
              <w:top w:val="single" w:sz="6" w:space="0" w:color="000000"/>
              <w:bottom w:val="single" w:sz="6" w:space="0" w:color="000000"/>
            </w:tcBorders>
            <w:shd w:val="clear" w:color="auto" w:fill="auto"/>
          </w:tcPr>
          <w:p w14:paraId="3341802C" w14:textId="77777777" w:rsidR="00217437" w:rsidRPr="007F5096" w:rsidRDefault="00217437" w:rsidP="00AD06A6">
            <w:pPr>
              <w:jc w:val="center"/>
              <w:rPr>
                <w:rFonts w:ascii="Arial" w:hAnsi="Arial" w:cs="Arial"/>
                <w:b/>
                <w:sz w:val="22"/>
                <w:szCs w:val="24"/>
              </w:rPr>
            </w:pPr>
          </w:p>
        </w:tc>
        <w:tc>
          <w:tcPr>
            <w:tcW w:w="901" w:type="dxa"/>
            <w:vMerge/>
            <w:tcBorders>
              <w:top w:val="single" w:sz="6" w:space="0" w:color="000000"/>
              <w:bottom w:val="single" w:sz="6" w:space="0" w:color="000000"/>
            </w:tcBorders>
            <w:shd w:val="clear" w:color="auto" w:fill="auto"/>
          </w:tcPr>
          <w:p w14:paraId="72DEEEF9" w14:textId="77777777" w:rsidR="00217437" w:rsidRPr="007F5096" w:rsidRDefault="00217437" w:rsidP="00AD06A6">
            <w:pPr>
              <w:jc w:val="center"/>
              <w:rPr>
                <w:rFonts w:ascii="Arial" w:hAnsi="Arial" w:cs="Arial"/>
                <w:b/>
                <w:sz w:val="22"/>
                <w:szCs w:val="24"/>
              </w:rPr>
            </w:pPr>
          </w:p>
        </w:tc>
        <w:tc>
          <w:tcPr>
            <w:tcW w:w="925" w:type="dxa"/>
            <w:vMerge/>
            <w:tcBorders>
              <w:top w:val="single" w:sz="6" w:space="0" w:color="000000"/>
              <w:bottom w:val="single" w:sz="6" w:space="0" w:color="000000"/>
            </w:tcBorders>
            <w:shd w:val="clear" w:color="auto" w:fill="auto"/>
          </w:tcPr>
          <w:p w14:paraId="6D82C23C" w14:textId="77777777" w:rsidR="00217437" w:rsidRPr="007F5096" w:rsidRDefault="00217437" w:rsidP="00AD06A6">
            <w:pPr>
              <w:jc w:val="center"/>
              <w:rPr>
                <w:rFonts w:ascii="Arial" w:hAnsi="Arial" w:cs="Arial"/>
                <w:b/>
                <w:sz w:val="22"/>
                <w:szCs w:val="24"/>
              </w:rPr>
            </w:pPr>
          </w:p>
        </w:tc>
        <w:tc>
          <w:tcPr>
            <w:tcW w:w="654" w:type="dxa"/>
            <w:vMerge/>
            <w:tcBorders>
              <w:top w:val="single" w:sz="6" w:space="0" w:color="000000"/>
              <w:bottom w:val="single" w:sz="6" w:space="0" w:color="000000"/>
            </w:tcBorders>
            <w:shd w:val="clear" w:color="auto" w:fill="auto"/>
          </w:tcPr>
          <w:p w14:paraId="4C627AB2" w14:textId="77777777" w:rsidR="00217437" w:rsidRPr="007F5096" w:rsidRDefault="00217437" w:rsidP="00AD06A6">
            <w:pPr>
              <w:jc w:val="center"/>
              <w:rPr>
                <w:rFonts w:ascii="Arial" w:hAnsi="Arial" w:cs="Arial"/>
                <w:b/>
                <w:sz w:val="22"/>
                <w:szCs w:val="24"/>
              </w:rPr>
            </w:pPr>
          </w:p>
        </w:tc>
        <w:tc>
          <w:tcPr>
            <w:tcW w:w="1794" w:type="dxa"/>
            <w:vMerge/>
            <w:tcBorders>
              <w:top w:val="single" w:sz="6" w:space="0" w:color="000000"/>
              <w:bottom w:val="single" w:sz="6" w:space="0" w:color="000000"/>
            </w:tcBorders>
            <w:shd w:val="clear" w:color="auto" w:fill="auto"/>
          </w:tcPr>
          <w:p w14:paraId="7909E516" w14:textId="77777777" w:rsidR="00217437" w:rsidRPr="007F5096" w:rsidRDefault="00217437" w:rsidP="00AD06A6">
            <w:pPr>
              <w:jc w:val="center"/>
              <w:rPr>
                <w:rFonts w:ascii="Arial" w:hAnsi="Arial" w:cs="Arial"/>
                <w:b/>
                <w:sz w:val="22"/>
                <w:szCs w:val="24"/>
              </w:rPr>
            </w:pPr>
          </w:p>
        </w:tc>
        <w:tc>
          <w:tcPr>
            <w:tcW w:w="1131" w:type="dxa"/>
            <w:tcBorders>
              <w:top w:val="single" w:sz="6" w:space="0" w:color="000000"/>
              <w:bottom w:val="single" w:sz="6" w:space="0" w:color="000000"/>
            </w:tcBorders>
            <w:shd w:val="clear" w:color="auto" w:fill="auto"/>
            <w:vAlign w:val="center"/>
          </w:tcPr>
          <w:p w14:paraId="0BA688D0" w14:textId="77777777" w:rsidR="00217437" w:rsidRPr="007F5096" w:rsidRDefault="00217437" w:rsidP="00AD06A6">
            <w:pPr>
              <w:jc w:val="center"/>
              <w:rPr>
                <w:rFonts w:ascii="Arial" w:hAnsi="Arial" w:cs="Arial"/>
                <w:b/>
                <w:snapToGrid w:val="0"/>
                <w:sz w:val="22"/>
                <w:szCs w:val="24"/>
              </w:rPr>
            </w:pPr>
            <w:r w:rsidRPr="007F5096">
              <w:rPr>
                <w:rFonts w:ascii="Arial" w:hAnsi="Arial" w:cs="Arial"/>
                <w:b/>
                <w:snapToGrid w:val="0"/>
                <w:sz w:val="22"/>
                <w:szCs w:val="24"/>
              </w:rPr>
              <w:t>ΔР,</w:t>
            </w:r>
          </w:p>
          <w:p w14:paraId="0EDB44F2" w14:textId="77777777" w:rsidR="00217437" w:rsidRPr="007F5096" w:rsidRDefault="00217437" w:rsidP="00AD06A6">
            <w:pPr>
              <w:jc w:val="center"/>
              <w:rPr>
                <w:rFonts w:ascii="Arial" w:hAnsi="Arial" w:cs="Arial"/>
                <w:b/>
                <w:sz w:val="22"/>
                <w:szCs w:val="24"/>
              </w:rPr>
            </w:pPr>
            <w:r w:rsidRPr="007F5096">
              <w:rPr>
                <w:rFonts w:ascii="Arial" w:hAnsi="Arial" w:cs="Arial"/>
                <w:b/>
                <w:snapToGrid w:val="0"/>
                <w:sz w:val="22"/>
                <w:szCs w:val="24"/>
              </w:rPr>
              <w:t>кг/см</w:t>
            </w:r>
            <w:r w:rsidRPr="007F5096">
              <w:rPr>
                <w:rFonts w:ascii="Arial" w:hAnsi="Arial" w:cs="Arial"/>
                <w:b/>
                <w:snapToGrid w:val="0"/>
                <w:sz w:val="22"/>
                <w:szCs w:val="24"/>
                <w:vertAlign w:val="superscript"/>
              </w:rPr>
              <w:t>2</w:t>
            </w:r>
          </w:p>
        </w:tc>
        <w:tc>
          <w:tcPr>
            <w:tcW w:w="1137" w:type="dxa"/>
            <w:tcBorders>
              <w:top w:val="single" w:sz="6" w:space="0" w:color="000000"/>
              <w:bottom w:val="single" w:sz="6" w:space="0" w:color="000000"/>
              <w:right w:val="double" w:sz="4" w:space="0" w:color="auto"/>
            </w:tcBorders>
            <w:shd w:val="clear" w:color="auto" w:fill="auto"/>
            <w:textDirection w:val="btLr"/>
            <w:vAlign w:val="center"/>
          </w:tcPr>
          <w:p w14:paraId="0CF09FEE" w14:textId="77777777" w:rsidR="00217437" w:rsidRPr="007F5096" w:rsidRDefault="00217437" w:rsidP="00AD06A6">
            <w:pPr>
              <w:ind w:left="113" w:right="113"/>
              <w:jc w:val="center"/>
              <w:rPr>
                <w:rFonts w:ascii="Arial" w:hAnsi="Arial" w:cs="Arial"/>
                <w:b/>
                <w:sz w:val="22"/>
                <w:szCs w:val="24"/>
                <w:vertAlign w:val="superscript"/>
              </w:rPr>
            </w:pPr>
            <w:r w:rsidRPr="007F5096">
              <w:rPr>
                <w:rFonts w:ascii="Arial" w:hAnsi="Arial" w:cs="Arial"/>
                <w:b/>
                <w:sz w:val="22"/>
                <w:szCs w:val="24"/>
              </w:rPr>
              <w:t>Плотность жидкости, г/см</w:t>
            </w:r>
            <w:r w:rsidRPr="007F5096">
              <w:rPr>
                <w:rFonts w:ascii="Arial" w:hAnsi="Arial" w:cs="Arial"/>
                <w:b/>
                <w:sz w:val="22"/>
                <w:szCs w:val="24"/>
                <w:vertAlign w:val="superscript"/>
              </w:rPr>
              <w:t>3</w:t>
            </w:r>
          </w:p>
        </w:tc>
      </w:tr>
      <w:tr w:rsidR="00217437" w:rsidRPr="007F5096" w14:paraId="2F5106BB" w14:textId="77777777" w:rsidTr="00AD06A6">
        <w:trPr>
          <w:trHeight w:val="271"/>
          <w:jc w:val="center"/>
        </w:trPr>
        <w:tc>
          <w:tcPr>
            <w:tcW w:w="1105" w:type="dxa"/>
            <w:tcBorders>
              <w:top w:val="single" w:sz="6" w:space="0" w:color="000000"/>
              <w:left w:val="double" w:sz="4" w:space="0" w:color="auto"/>
              <w:bottom w:val="double" w:sz="4" w:space="0" w:color="auto"/>
            </w:tcBorders>
            <w:shd w:val="clear" w:color="auto" w:fill="auto"/>
          </w:tcPr>
          <w:p w14:paraId="18DAA91F"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1</w:t>
            </w:r>
          </w:p>
        </w:tc>
        <w:tc>
          <w:tcPr>
            <w:tcW w:w="540" w:type="dxa"/>
            <w:tcBorders>
              <w:top w:val="single" w:sz="6" w:space="0" w:color="000000"/>
              <w:bottom w:val="double" w:sz="4" w:space="0" w:color="auto"/>
            </w:tcBorders>
            <w:shd w:val="clear" w:color="auto" w:fill="auto"/>
          </w:tcPr>
          <w:p w14:paraId="1796C588"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2</w:t>
            </w:r>
          </w:p>
        </w:tc>
        <w:tc>
          <w:tcPr>
            <w:tcW w:w="720" w:type="dxa"/>
            <w:tcBorders>
              <w:top w:val="single" w:sz="6" w:space="0" w:color="000000"/>
              <w:bottom w:val="double" w:sz="4" w:space="0" w:color="auto"/>
            </w:tcBorders>
            <w:shd w:val="clear" w:color="auto" w:fill="auto"/>
          </w:tcPr>
          <w:p w14:paraId="0E24BFE3"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3</w:t>
            </w:r>
          </w:p>
        </w:tc>
        <w:tc>
          <w:tcPr>
            <w:tcW w:w="902" w:type="dxa"/>
            <w:tcBorders>
              <w:top w:val="single" w:sz="6" w:space="0" w:color="000000"/>
              <w:bottom w:val="double" w:sz="4" w:space="0" w:color="auto"/>
            </w:tcBorders>
            <w:shd w:val="clear" w:color="auto" w:fill="auto"/>
          </w:tcPr>
          <w:p w14:paraId="32E213E6"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4</w:t>
            </w:r>
          </w:p>
        </w:tc>
        <w:tc>
          <w:tcPr>
            <w:tcW w:w="901" w:type="dxa"/>
            <w:tcBorders>
              <w:top w:val="single" w:sz="6" w:space="0" w:color="000000"/>
              <w:bottom w:val="double" w:sz="4" w:space="0" w:color="auto"/>
            </w:tcBorders>
            <w:shd w:val="clear" w:color="auto" w:fill="auto"/>
          </w:tcPr>
          <w:p w14:paraId="26222D62"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5</w:t>
            </w:r>
          </w:p>
        </w:tc>
        <w:tc>
          <w:tcPr>
            <w:tcW w:w="877" w:type="dxa"/>
            <w:tcBorders>
              <w:top w:val="single" w:sz="6" w:space="0" w:color="000000"/>
              <w:bottom w:val="double" w:sz="4" w:space="0" w:color="auto"/>
            </w:tcBorders>
            <w:shd w:val="clear" w:color="auto" w:fill="auto"/>
          </w:tcPr>
          <w:p w14:paraId="0833BF61"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6</w:t>
            </w:r>
          </w:p>
        </w:tc>
        <w:tc>
          <w:tcPr>
            <w:tcW w:w="1982" w:type="dxa"/>
            <w:tcBorders>
              <w:top w:val="single" w:sz="6" w:space="0" w:color="000000"/>
              <w:bottom w:val="double" w:sz="4" w:space="0" w:color="auto"/>
            </w:tcBorders>
            <w:shd w:val="clear" w:color="auto" w:fill="auto"/>
          </w:tcPr>
          <w:p w14:paraId="4441973F"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7</w:t>
            </w:r>
          </w:p>
        </w:tc>
        <w:tc>
          <w:tcPr>
            <w:tcW w:w="1622" w:type="dxa"/>
            <w:tcBorders>
              <w:top w:val="single" w:sz="6" w:space="0" w:color="000000"/>
              <w:bottom w:val="double" w:sz="4" w:space="0" w:color="auto"/>
            </w:tcBorders>
            <w:shd w:val="clear" w:color="auto" w:fill="auto"/>
          </w:tcPr>
          <w:p w14:paraId="23542FC5"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8</w:t>
            </w:r>
          </w:p>
        </w:tc>
        <w:tc>
          <w:tcPr>
            <w:tcW w:w="901" w:type="dxa"/>
            <w:tcBorders>
              <w:top w:val="single" w:sz="6" w:space="0" w:color="000000"/>
              <w:bottom w:val="double" w:sz="4" w:space="0" w:color="auto"/>
            </w:tcBorders>
            <w:shd w:val="clear" w:color="auto" w:fill="auto"/>
          </w:tcPr>
          <w:p w14:paraId="6FB950E9"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9</w:t>
            </w:r>
          </w:p>
        </w:tc>
        <w:tc>
          <w:tcPr>
            <w:tcW w:w="925" w:type="dxa"/>
            <w:tcBorders>
              <w:top w:val="single" w:sz="6" w:space="0" w:color="000000"/>
              <w:bottom w:val="double" w:sz="4" w:space="0" w:color="auto"/>
            </w:tcBorders>
            <w:shd w:val="clear" w:color="auto" w:fill="auto"/>
          </w:tcPr>
          <w:p w14:paraId="3361EB43"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10</w:t>
            </w:r>
          </w:p>
        </w:tc>
        <w:tc>
          <w:tcPr>
            <w:tcW w:w="654" w:type="dxa"/>
            <w:tcBorders>
              <w:top w:val="single" w:sz="6" w:space="0" w:color="000000"/>
              <w:bottom w:val="double" w:sz="4" w:space="0" w:color="auto"/>
            </w:tcBorders>
            <w:shd w:val="clear" w:color="auto" w:fill="auto"/>
          </w:tcPr>
          <w:p w14:paraId="4E8B437A"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11</w:t>
            </w:r>
          </w:p>
        </w:tc>
        <w:tc>
          <w:tcPr>
            <w:tcW w:w="1794" w:type="dxa"/>
            <w:tcBorders>
              <w:top w:val="single" w:sz="6" w:space="0" w:color="000000"/>
              <w:bottom w:val="double" w:sz="4" w:space="0" w:color="auto"/>
            </w:tcBorders>
            <w:shd w:val="clear" w:color="auto" w:fill="auto"/>
          </w:tcPr>
          <w:p w14:paraId="4FA88CDD"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12</w:t>
            </w:r>
          </w:p>
        </w:tc>
        <w:tc>
          <w:tcPr>
            <w:tcW w:w="1131" w:type="dxa"/>
            <w:tcBorders>
              <w:top w:val="single" w:sz="6" w:space="0" w:color="000000"/>
              <w:bottom w:val="double" w:sz="4" w:space="0" w:color="auto"/>
            </w:tcBorders>
            <w:shd w:val="clear" w:color="auto" w:fill="auto"/>
          </w:tcPr>
          <w:p w14:paraId="1030E98F"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13</w:t>
            </w:r>
          </w:p>
        </w:tc>
        <w:tc>
          <w:tcPr>
            <w:tcW w:w="1137" w:type="dxa"/>
            <w:tcBorders>
              <w:top w:val="single" w:sz="6" w:space="0" w:color="000000"/>
              <w:bottom w:val="double" w:sz="4" w:space="0" w:color="auto"/>
              <w:right w:val="double" w:sz="4" w:space="0" w:color="auto"/>
            </w:tcBorders>
            <w:shd w:val="clear" w:color="auto" w:fill="auto"/>
          </w:tcPr>
          <w:p w14:paraId="3F7CBC4F" w14:textId="77777777" w:rsidR="00217437" w:rsidRPr="007F5096" w:rsidRDefault="00217437" w:rsidP="00AD06A6">
            <w:pPr>
              <w:jc w:val="center"/>
              <w:rPr>
                <w:rFonts w:ascii="Arial" w:hAnsi="Arial" w:cs="Arial"/>
                <w:b/>
                <w:sz w:val="22"/>
                <w:szCs w:val="24"/>
              </w:rPr>
            </w:pPr>
            <w:r w:rsidRPr="007F5096">
              <w:rPr>
                <w:rFonts w:ascii="Arial" w:hAnsi="Arial" w:cs="Arial"/>
                <w:b/>
                <w:sz w:val="22"/>
                <w:szCs w:val="24"/>
              </w:rPr>
              <w:t>14</w:t>
            </w:r>
          </w:p>
        </w:tc>
      </w:tr>
      <w:tr w:rsidR="00217437" w:rsidRPr="007F5096" w14:paraId="49514108" w14:textId="77777777" w:rsidTr="00AD06A6">
        <w:trPr>
          <w:trHeight w:val="2229"/>
          <w:jc w:val="center"/>
        </w:trPr>
        <w:tc>
          <w:tcPr>
            <w:tcW w:w="1105" w:type="dxa"/>
            <w:tcBorders>
              <w:top w:val="single" w:sz="6" w:space="0" w:color="000000"/>
              <w:left w:val="double" w:sz="4" w:space="0" w:color="auto"/>
              <w:bottom w:val="double" w:sz="4" w:space="0" w:color="auto"/>
            </w:tcBorders>
            <w:shd w:val="clear" w:color="auto" w:fill="auto"/>
            <w:vAlign w:val="center"/>
          </w:tcPr>
          <w:p w14:paraId="527BFA37" w14:textId="77777777" w:rsidR="00217437" w:rsidRPr="007F5096" w:rsidRDefault="00217437" w:rsidP="00AD06A6">
            <w:pPr>
              <w:jc w:val="center"/>
              <w:rPr>
                <w:rFonts w:ascii="Arial" w:hAnsi="Arial" w:cs="Arial"/>
                <w:bCs/>
                <w:sz w:val="22"/>
                <w:szCs w:val="24"/>
                <w:vertAlign w:val="subscript"/>
              </w:rPr>
            </w:pPr>
            <w:r w:rsidRPr="00942288">
              <w:rPr>
                <w:rFonts w:ascii="Arial" w:hAnsi="Arial" w:cs="Arial"/>
                <w:bCs/>
                <w:sz w:val="22"/>
                <w:szCs w:val="24"/>
                <w:lang w:val="en-US"/>
              </w:rPr>
              <w:t>J</w:t>
            </w:r>
            <w:r w:rsidRPr="00942288">
              <w:rPr>
                <w:rFonts w:ascii="Arial" w:hAnsi="Arial" w:cs="Arial"/>
                <w:bCs/>
                <w:sz w:val="22"/>
                <w:szCs w:val="24"/>
                <w:vertAlign w:val="subscript"/>
                <w:lang w:val="en-US"/>
              </w:rPr>
              <w:t>2</w:t>
            </w:r>
            <w:r>
              <w:rPr>
                <w:rFonts w:ascii="Arial" w:hAnsi="Arial" w:cs="Arial"/>
                <w:bCs/>
                <w:sz w:val="22"/>
                <w:szCs w:val="24"/>
                <w:vertAlign w:val="subscript"/>
              </w:rPr>
              <w:t xml:space="preserve"> </w:t>
            </w:r>
            <w:r w:rsidRPr="007F5096">
              <w:rPr>
                <w:rFonts w:ascii="Arial" w:hAnsi="Arial" w:cs="Arial"/>
                <w:bCs/>
                <w:sz w:val="22"/>
                <w:szCs w:val="24"/>
                <w:vertAlign w:val="subscript"/>
              </w:rPr>
              <w:t xml:space="preserve"> </w:t>
            </w:r>
          </w:p>
        </w:tc>
        <w:tc>
          <w:tcPr>
            <w:tcW w:w="540" w:type="dxa"/>
            <w:tcBorders>
              <w:top w:val="single" w:sz="6" w:space="0" w:color="000000"/>
              <w:bottom w:val="double" w:sz="4" w:space="0" w:color="auto"/>
            </w:tcBorders>
            <w:shd w:val="clear" w:color="auto" w:fill="auto"/>
            <w:vAlign w:val="center"/>
          </w:tcPr>
          <w:p w14:paraId="793AF85A" w14:textId="77777777" w:rsidR="00217437" w:rsidRPr="007F5096" w:rsidRDefault="00217437" w:rsidP="00AD06A6">
            <w:pPr>
              <w:jc w:val="center"/>
              <w:rPr>
                <w:rFonts w:ascii="Arial" w:hAnsi="Arial" w:cs="Arial"/>
                <w:sz w:val="22"/>
                <w:szCs w:val="24"/>
              </w:rPr>
            </w:pPr>
            <w:r w:rsidRPr="007F5096">
              <w:rPr>
                <w:rFonts w:ascii="Arial" w:hAnsi="Arial" w:cs="Arial"/>
                <w:sz w:val="22"/>
                <w:szCs w:val="24"/>
              </w:rPr>
              <w:t>1</w:t>
            </w:r>
          </w:p>
        </w:tc>
        <w:tc>
          <w:tcPr>
            <w:tcW w:w="720" w:type="dxa"/>
            <w:tcBorders>
              <w:top w:val="single" w:sz="6" w:space="0" w:color="000000"/>
              <w:bottom w:val="double" w:sz="4" w:space="0" w:color="auto"/>
            </w:tcBorders>
            <w:shd w:val="clear" w:color="auto" w:fill="auto"/>
            <w:vAlign w:val="center"/>
          </w:tcPr>
          <w:p w14:paraId="665695DF" w14:textId="77777777" w:rsidR="00217437" w:rsidRPr="007F5096" w:rsidRDefault="00217437" w:rsidP="00AD06A6">
            <w:pPr>
              <w:jc w:val="center"/>
              <w:rPr>
                <w:rFonts w:ascii="Arial" w:hAnsi="Arial" w:cs="Arial"/>
                <w:sz w:val="22"/>
                <w:szCs w:val="24"/>
              </w:rPr>
            </w:pPr>
            <w:r w:rsidRPr="007F5096">
              <w:rPr>
                <w:rFonts w:ascii="Arial" w:hAnsi="Arial" w:cs="Arial"/>
                <w:sz w:val="22"/>
                <w:szCs w:val="24"/>
              </w:rPr>
              <w:t>3</w:t>
            </w:r>
            <w:r>
              <w:rPr>
                <w:rFonts w:ascii="Arial" w:hAnsi="Arial" w:cs="Arial"/>
                <w:sz w:val="22"/>
                <w:szCs w:val="24"/>
              </w:rPr>
              <w:t>239</w:t>
            </w:r>
          </w:p>
        </w:tc>
        <w:tc>
          <w:tcPr>
            <w:tcW w:w="902" w:type="dxa"/>
            <w:tcBorders>
              <w:top w:val="single" w:sz="6" w:space="0" w:color="000000"/>
              <w:bottom w:val="double" w:sz="4" w:space="0" w:color="auto"/>
            </w:tcBorders>
            <w:shd w:val="clear" w:color="auto" w:fill="auto"/>
            <w:vAlign w:val="center"/>
          </w:tcPr>
          <w:p w14:paraId="22C06B8C" w14:textId="77777777" w:rsidR="00217437" w:rsidRPr="007F5096" w:rsidRDefault="00217437" w:rsidP="00AD06A6">
            <w:pPr>
              <w:jc w:val="center"/>
              <w:rPr>
                <w:rFonts w:ascii="Arial" w:hAnsi="Arial" w:cs="Arial"/>
                <w:sz w:val="22"/>
                <w:szCs w:val="24"/>
              </w:rPr>
            </w:pPr>
            <w:r w:rsidRPr="007F5096">
              <w:rPr>
                <w:rFonts w:ascii="Arial" w:hAnsi="Arial" w:cs="Arial"/>
                <w:sz w:val="22"/>
                <w:szCs w:val="24"/>
              </w:rPr>
              <w:t>3</w:t>
            </w:r>
            <w:r>
              <w:rPr>
                <w:rFonts w:ascii="Arial" w:hAnsi="Arial" w:cs="Arial"/>
                <w:sz w:val="22"/>
                <w:szCs w:val="24"/>
              </w:rPr>
              <w:t>249</w:t>
            </w:r>
          </w:p>
        </w:tc>
        <w:tc>
          <w:tcPr>
            <w:tcW w:w="901" w:type="dxa"/>
            <w:tcBorders>
              <w:top w:val="single" w:sz="6" w:space="0" w:color="000000"/>
              <w:bottom w:val="double" w:sz="4" w:space="0" w:color="auto"/>
            </w:tcBorders>
            <w:shd w:val="clear" w:color="auto" w:fill="auto"/>
            <w:vAlign w:val="center"/>
          </w:tcPr>
          <w:p w14:paraId="4AEAA40A" w14:textId="77777777" w:rsidR="00217437" w:rsidRPr="007F5096" w:rsidRDefault="00217437" w:rsidP="00AD06A6">
            <w:pPr>
              <w:jc w:val="center"/>
              <w:rPr>
                <w:rFonts w:ascii="Arial" w:hAnsi="Arial" w:cs="Arial"/>
                <w:sz w:val="22"/>
                <w:szCs w:val="24"/>
              </w:rPr>
            </w:pPr>
            <w:r w:rsidRPr="007F5096">
              <w:rPr>
                <w:rFonts w:ascii="Arial" w:hAnsi="Arial" w:cs="Arial"/>
                <w:sz w:val="22"/>
                <w:szCs w:val="24"/>
              </w:rPr>
              <w:t>-</w:t>
            </w:r>
          </w:p>
        </w:tc>
        <w:tc>
          <w:tcPr>
            <w:tcW w:w="877" w:type="dxa"/>
            <w:tcBorders>
              <w:top w:val="single" w:sz="6" w:space="0" w:color="000000"/>
              <w:bottom w:val="double" w:sz="4" w:space="0" w:color="auto"/>
            </w:tcBorders>
            <w:shd w:val="clear" w:color="auto" w:fill="auto"/>
            <w:vAlign w:val="center"/>
          </w:tcPr>
          <w:p w14:paraId="26A3E6BB" w14:textId="77777777" w:rsidR="00217437" w:rsidRPr="007F5096" w:rsidRDefault="00217437" w:rsidP="00AD06A6">
            <w:pPr>
              <w:jc w:val="center"/>
              <w:rPr>
                <w:rFonts w:ascii="Arial" w:hAnsi="Arial" w:cs="Arial"/>
                <w:sz w:val="22"/>
                <w:szCs w:val="24"/>
              </w:rPr>
            </w:pPr>
            <w:r w:rsidRPr="007F5096">
              <w:rPr>
                <w:rFonts w:ascii="Arial" w:hAnsi="Arial" w:cs="Arial"/>
                <w:sz w:val="22"/>
                <w:szCs w:val="24"/>
              </w:rPr>
              <w:t>-</w:t>
            </w:r>
          </w:p>
        </w:tc>
        <w:tc>
          <w:tcPr>
            <w:tcW w:w="1982" w:type="dxa"/>
            <w:tcBorders>
              <w:top w:val="single" w:sz="6" w:space="0" w:color="000000"/>
              <w:bottom w:val="double" w:sz="4" w:space="0" w:color="auto"/>
            </w:tcBorders>
            <w:shd w:val="clear" w:color="auto" w:fill="auto"/>
            <w:vAlign w:val="center"/>
          </w:tcPr>
          <w:p w14:paraId="78D75844" w14:textId="77777777" w:rsidR="00217437" w:rsidRPr="007F5096" w:rsidRDefault="00217437" w:rsidP="00AD06A6">
            <w:pPr>
              <w:jc w:val="center"/>
              <w:rPr>
                <w:rFonts w:ascii="Arial" w:hAnsi="Arial" w:cs="Arial"/>
                <w:sz w:val="22"/>
                <w:szCs w:val="24"/>
                <w:lang w:val="en-US"/>
              </w:rPr>
            </w:pPr>
            <w:r w:rsidRPr="007F5096">
              <w:rPr>
                <w:rFonts w:ascii="Arial" w:hAnsi="Arial" w:cs="Arial"/>
                <w:sz w:val="22"/>
                <w:szCs w:val="24"/>
              </w:rPr>
              <w:t>Цемент, колонна</w:t>
            </w:r>
          </w:p>
        </w:tc>
        <w:tc>
          <w:tcPr>
            <w:tcW w:w="1622" w:type="dxa"/>
            <w:tcBorders>
              <w:top w:val="single" w:sz="6" w:space="0" w:color="000000"/>
              <w:bottom w:val="double" w:sz="4" w:space="0" w:color="auto"/>
            </w:tcBorders>
            <w:shd w:val="clear" w:color="auto" w:fill="auto"/>
            <w:vAlign w:val="center"/>
          </w:tcPr>
          <w:p w14:paraId="78621BB7" w14:textId="77777777" w:rsidR="00217437" w:rsidRPr="007F5096" w:rsidRDefault="00217437" w:rsidP="00AD06A6">
            <w:pPr>
              <w:ind w:right="-97" w:hanging="66"/>
              <w:jc w:val="center"/>
              <w:rPr>
                <w:rFonts w:ascii="Arial" w:hAnsi="Arial" w:cs="Arial"/>
                <w:sz w:val="22"/>
                <w:szCs w:val="24"/>
              </w:rPr>
            </w:pPr>
            <w:r w:rsidRPr="007F5096">
              <w:rPr>
                <w:rFonts w:ascii="Arial" w:hAnsi="Arial" w:cs="Arial"/>
                <w:sz w:val="22"/>
                <w:szCs w:val="24"/>
              </w:rPr>
              <w:t>Стационарная</w:t>
            </w:r>
          </w:p>
        </w:tc>
        <w:tc>
          <w:tcPr>
            <w:tcW w:w="901" w:type="dxa"/>
            <w:tcBorders>
              <w:top w:val="single" w:sz="6" w:space="0" w:color="000000"/>
              <w:bottom w:val="double" w:sz="4" w:space="0" w:color="auto"/>
            </w:tcBorders>
            <w:shd w:val="clear" w:color="auto" w:fill="auto"/>
            <w:vAlign w:val="center"/>
          </w:tcPr>
          <w:p w14:paraId="66CE34CA" w14:textId="77777777" w:rsidR="00217437" w:rsidRPr="007F5096" w:rsidRDefault="00217437" w:rsidP="00AD06A6">
            <w:pPr>
              <w:jc w:val="center"/>
              <w:rPr>
                <w:rFonts w:ascii="Arial" w:hAnsi="Arial" w:cs="Arial"/>
                <w:sz w:val="22"/>
              </w:rPr>
            </w:pPr>
            <w:r w:rsidRPr="007F5096">
              <w:rPr>
                <w:rFonts w:ascii="Arial" w:hAnsi="Arial" w:cs="Arial"/>
                <w:sz w:val="22"/>
                <w:szCs w:val="24"/>
              </w:rPr>
              <w:t>да</w:t>
            </w:r>
          </w:p>
        </w:tc>
        <w:tc>
          <w:tcPr>
            <w:tcW w:w="925" w:type="dxa"/>
            <w:tcBorders>
              <w:top w:val="single" w:sz="6" w:space="0" w:color="000000"/>
              <w:bottom w:val="double" w:sz="4" w:space="0" w:color="auto"/>
            </w:tcBorders>
            <w:shd w:val="clear" w:color="auto" w:fill="auto"/>
            <w:vAlign w:val="center"/>
          </w:tcPr>
          <w:p w14:paraId="0FCC0639" w14:textId="77777777" w:rsidR="00217437" w:rsidRPr="007F5096" w:rsidRDefault="00217437" w:rsidP="00AD06A6">
            <w:pPr>
              <w:jc w:val="center"/>
              <w:rPr>
                <w:rFonts w:ascii="Arial" w:hAnsi="Arial" w:cs="Arial"/>
                <w:sz w:val="22"/>
                <w:szCs w:val="24"/>
                <w:lang w:val="en-US"/>
              </w:rPr>
            </w:pPr>
            <w:r w:rsidRPr="007F5096">
              <w:rPr>
                <w:rFonts w:ascii="Arial" w:hAnsi="Arial" w:cs="Arial"/>
                <w:sz w:val="22"/>
                <w:szCs w:val="24"/>
                <w:lang w:val="en-US"/>
              </w:rPr>
              <w:t>3</w:t>
            </w:r>
          </w:p>
        </w:tc>
        <w:tc>
          <w:tcPr>
            <w:tcW w:w="654" w:type="dxa"/>
            <w:tcBorders>
              <w:top w:val="single" w:sz="6" w:space="0" w:color="000000"/>
              <w:bottom w:val="double" w:sz="4" w:space="0" w:color="auto"/>
            </w:tcBorders>
            <w:shd w:val="clear" w:color="auto" w:fill="auto"/>
            <w:textDirection w:val="btLr"/>
            <w:vAlign w:val="center"/>
          </w:tcPr>
          <w:p w14:paraId="21176E35" w14:textId="77777777" w:rsidR="00217437" w:rsidRPr="007F5096" w:rsidRDefault="00217437" w:rsidP="00AD06A6">
            <w:pPr>
              <w:ind w:left="113" w:right="113"/>
              <w:jc w:val="center"/>
              <w:rPr>
                <w:rFonts w:ascii="Arial" w:hAnsi="Arial" w:cs="Arial"/>
                <w:sz w:val="22"/>
                <w:szCs w:val="24"/>
              </w:rPr>
            </w:pPr>
            <w:r w:rsidRPr="007F5096">
              <w:rPr>
                <w:rFonts w:ascii="Arial" w:hAnsi="Arial" w:cs="Arial"/>
                <w:sz w:val="22"/>
                <w:szCs w:val="24"/>
              </w:rPr>
              <w:t>3,5,7</w:t>
            </w:r>
          </w:p>
        </w:tc>
        <w:tc>
          <w:tcPr>
            <w:tcW w:w="1794" w:type="dxa"/>
            <w:tcBorders>
              <w:top w:val="single" w:sz="6" w:space="0" w:color="000000"/>
              <w:bottom w:val="double" w:sz="4" w:space="0" w:color="auto"/>
            </w:tcBorders>
            <w:shd w:val="clear" w:color="auto" w:fill="auto"/>
            <w:vAlign w:val="center"/>
          </w:tcPr>
          <w:p w14:paraId="1AEBB542" w14:textId="77777777" w:rsidR="00217437" w:rsidRPr="007F5096" w:rsidRDefault="00217437" w:rsidP="00AD06A6">
            <w:pPr>
              <w:jc w:val="center"/>
              <w:rPr>
                <w:rFonts w:ascii="Arial" w:hAnsi="Arial" w:cs="Arial"/>
                <w:sz w:val="22"/>
                <w:szCs w:val="24"/>
              </w:rPr>
            </w:pPr>
            <w:r w:rsidRPr="007F5096">
              <w:rPr>
                <w:rFonts w:ascii="Arial" w:hAnsi="Arial" w:cs="Arial"/>
                <w:snapToGrid w:val="0"/>
                <w:sz w:val="22"/>
                <w:szCs w:val="24"/>
              </w:rPr>
              <w:t xml:space="preserve">Вода или нефть в случае отсутствия результата снижением уровня жидкости </w:t>
            </w:r>
          </w:p>
        </w:tc>
        <w:tc>
          <w:tcPr>
            <w:tcW w:w="1131" w:type="dxa"/>
            <w:tcBorders>
              <w:top w:val="single" w:sz="6" w:space="0" w:color="000000"/>
              <w:bottom w:val="double" w:sz="4" w:space="0" w:color="auto"/>
            </w:tcBorders>
            <w:shd w:val="clear" w:color="auto" w:fill="auto"/>
            <w:textDirection w:val="btLr"/>
            <w:vAlign w:val="center"/>
          </w:tcPr>
          <w:p w14:paraId="5F955BD3" w14:textId="77777777" w:rsidR="00217437" w:rsidRPr="007F5096" w:rsidRDefault="00217437" w:rsidP="00AD06A6">
            <w:pPr>
              <w:ind w:left="113" w:right="113"/>
              <w:jc w:val="center"/>
              <w:rPr>
                <w:rFonts w:ascii="Arial" w:hAnsi="Arial" w:cs="Arial"/>
                <w:sz w:val="22"/>
                <w:szCs w:val="24"/>
              </w:rPr>
            </w:pPr>
            <w:r w:rsidRPr="007F5096">
              <w:rPr>
                <w:rFonts w:ascii="Arial" w:hAnsi="Arial" w:cs="Arial"/>
                <w:sz w:val="22"/>
                <w:szCs w:val="24"/>
              </w:rPr>
              <w:t>85-100</w:t>
            </w:r>
          </w:p>
        </w:tc>
        <w:tc>
          <w:tcPr>
            <w:tcW w:w="1137" w:type="dxa"/>
            <w:tcBorders>
              <w:top w:val="single" w:sz="6" w:space="0" w:color="000000"/>
              <w:bottom w:val="double" w:sz="4" w:space="0" w:color="auto"/>
              <w:right w:val="double" w:sz="4" w:space="0" w:color="auto"/>
            </w:tcBorders>
            <w:shd w:val="clear" w:color="auto" w:fill="auto"/>
            <w:textDirection w:val="btLr"/>
            <w:vAlign w:val="center"/>
          </w:tcPr>
          <w:p w14:paraId="7FF085FD" w14:textId="77777777" w:rsidR="00217437" w:rsidRPr="007F5096" w:rsidRDefault="00217437" w:rsidP="00AD06A6">
            <w:pPr>
              <w:ind w:left="113" w:right="113"/>
              <w:jc w:val="center"/>
              <w:rPr>
                <w:rFonts w:ascii="Arial" w:hAnsi="Arial" w:cs="Arial"/>
                <w:sz w:val="22"/>
                <w:szCs w:val="24"/>
              </w:rPr>
            </w:pPr>
            <w:r w:rsidRPr="007F5096">
              <w:rPr>
                <w:rFonts w:ascii="Arial" w:hAnsi="Arial" w:cs="Arial"/>
                <w:sz w:val="22"/>
                <w:szCs w:val="24"/>
              </w:rPr>
              <w:t>1,12-1,14</w:t>
            </w:r>
          </w:p>
        </w:tc>
      </w:tr>
    </w:tbl>
    <w:p w14:paraId="108E792F" w14:textId="77777777" w:rsidR="00112925" w:rsidRPr="007F5096" w:rsidRDefault="00112925" w:rsidP="002F64DD">
      <w:pPr>
        <w:jc w:val="center"/>
        <w:rPr>
          <w:b/>
          <w:color w:val="FF0000"/>
          <w:sz w:val="24"/>
          <w:szCs w:val="24"/>
        </w:rPr>
      </w:pPr>
    </w:p>
    <w:p w14:paraId="44CBAC35" w14:textId="77777777" w:rsidR="00692EA8" w:rsidRPr="00D57BBB" w:rsidRDefault="00692EA8" w:rsidP="002B1183">
      <w:pPr>
        <w:ind w:left="1560" w:hanging="1418"/>
        <w:jc w:val="both"/>
        <w:rPr>
          <w:rFonts w:ascii="Arial" w:hAnsi="Arial" w:cs="Arial"/>
          <w:i/>
          <w:iCs/>
          <w:sz w:val="22"/>
          <w:szCs w:val="24"/>
        </w:rPr>
      </w:pPr>
      <w:r w:rsidRPr="00D57BBB">
        <w:rPr>
          <w:rFonts w:ascii="Arial" w:hAnsi="Arial" w:cs="Arial"/>
          <w:b/>
          <w:i/>
          <w:iCs/>
          <w:sz w:val="22"/>
          <w:szCs w:val="24"/>
        </w:rPr>
        <w:t>Примечание</w:t>
      </w:r>
      <w:r w:rsidRPr="00D57BBB">
        <w:rPr>
          <w:rFonts w:ascii="Arial" w:hAnsi="Arial" w:cs="Arial"/>
          <w:i/>
          <w:iCs/>
          <w:sz w:val="22"/>
          <w:szCs w:val="24"/>
        </w:rPr>
        <w:t xml:space="preserve">1. Глубина спуска эксплуатационной колонны, интервалы испытания и их количество определяются по результатам </w:t>
      </w:r>
    </w:p>
    <w:p w14:paraId="549A4691" w14:textId="77777777" w:rsidR="00692EA8" w:rsidRPr="00D57BBB" w:rsidRDefault="00692EA8" w:rsidP="002B1183">
      <w:pPr>
        <w:ind w:left="1701" w:firstLine="142"/>
        <w:jc w:val="both"/>
        <w:rPr>
          <w:rFonts w:ascii="Arial" w:hAnsi="Arial" w:cs="Arial"/>
          <w:i/>
          <w:iCs/>
          <w:sz w:val="22"/>
          <w:szCs w:val="24"/>
        </w:rPr>
      </w:pPr>
      <w:r w:rsidRPr="00D57BBB">
        <w:rPr>
          <w:rFonts w:ascii="Arial" w:hAnsi="Arial" w:cs="Arial"/>
          <w:i/>
          <w:iCs/>
          <w:sz w:val="22"/>
          <w:szCs w:val="24"/>
        </w:rPr>
        <w:t>заключения интерпретации ГИС.</w:t>
      </w:r>
    </w:p>
    <w:p w14:paraId="3D92164C" w14:textId="77777777" w:rsidR="009F7778" w:rsidRPr="007F5096" w:rsidRDefault="009F7778" w:rsidP="002B1183">
      <w:pPr>
        <w:ind w:left="1701" w:hanging="1701"/>
        <w:jc w:val="left"/>
        <w:rPr>
          <w:color w:val="FF0000"/>
          <w:sz w:val="24"/>
          <w:szCs w:val="24"/>
        </w:rPr>
      </w:pPr>
      <w:r w:rsidRPr="007F5096">
        <w:rPr>
          <w:color w:val="FF0000"/>
          <w:sz w:val="24"/>
          <w:szCs w:val="24"/>
        </w:rPr>
        <w:br w:type="page"/>
      </w:r>
    </w:p>
    <w:p w14:paraId="286E317C" w14:textId="7999068E" w:rsidR="00CA6D5B" w:rsidRPr="007F5096" w:rsidRDefault="00CA6D5B" w:rsidP="00CA6D5B">
      <w:pPr>
        <w:jc w:val="center"/>
        <w:rPr>
          <w:rFonts w:ascii="Arial" w:hAnsi="Arial" w:cs="Arial"/>
          <w:b/>
          <w:sz w:val="22"/>
          <w:szCs w:val="24"/>
        </w:rPr>
      </w:pPr>
      <w:bookmarkStart w:id="256" w:name="_Toc75279060"/>
      <w:bookmarkStart w:id="257" w:name="_Toc78273275"/>
      <w:bookmarkStart w:id="258" w:name="_Toc86222803"/>
      <w:bookmarkStart w:id="259" w:name="_Toc86320816"/>
      <w:bookmarkStart w:id="260" w:name="_Toc87893053"/>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20</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Работы по перфорации эксплуатационной колонны при испытании (освоении)</w:t>
      </w:r>
      <w:bookmarkEnd w:id="256"/>
      <w:bookmarkEnd w:id="257"/>
      <w:bookmarkEnd w:id="258"/>
      <w:bookmarkEnd w:id="259"/>
      <w:bookmarkEnd w:id="260"/>
    </w:p>
    <w:p w14:paraId="79316E64" w14:textId="77777777" w:rsidR="005C385A" w:rsidRPr="007F5096" w:rsidRDefault="005C385A" w:rsidP="00CA6D5B">
      <w:pPr>
        <w:jc w:val="center"/>
        <w:rPr>
          <w:rFonts w:ascii="Arial" w:hAnsi="Arial" w:cs="Arial"/>
          <w:b/>
          <w:sz w:val="22"/>
          <w:szCs w:val="24"/>
        </w:rPr>
      </w:pPr>
    </w:p>
    <w:tbl>
      <w:tblPr>
        <w:tblW w:w="147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708"/>
        <w:gridCol w:w="1971"/>
        <w:gridCol w:w="1383"/>
        <w:gridCol w:w="743"/>
        <w:gridCol w:w="1819"/>
        <w:gridCol w:w="1985"/>
        <w:gridCol w:w="992"/>
        <w:gridCol w:w="992"/>
        <w:gridCol w:w="851"/>
        <w:gridCol w:w="992"/>
        <w:gridCol w:w="1326"/>
        <w:gridCol w:w="1013"/>
      </w:tblGrid>
      <w:tr w:rsidR="00D142DF" w:rsidRPr="00217437" w14:paraId="498507FD" w14:textId="77777777" w:rsidTr="00D36F44">
        <w:trPr>
          <w:trHeight w:val="135"/>
          <w:jc w:val="center"/>
        </w:trPr>
        <w:tc>
          <w:tcPr>
            <w:tcW w:w="708" w:type="dxa"/>
            <w:vMerge w:val="restart"/>
            <w:tcBorders>
              <w:top w:val="double" w:sz="4" w:space="0" w:color="auto"/>
              <w:left w:val="double" w:sz="4" w:space="0" w:color="auto"/>
              <w:bottom w:val="single" w:sz="4" w:space="0" w:color="auto"/>
              <w:right w:val="single" w:sz="4" w:space="0" w:color="auto"/>
            </w:tcBorders>
            <w:textDirection w:val="btLr"/>
            <w:vAlign w:val="center"/>
            <w:hideMark/>
          </w:tcPr>
          <w:p w14:paraId="266D2DA7" w14:textId="77777777" w:rsidR="00692EA8" w:rsidRPr="00217437" w:rsidRDefault="00692EA8" w:rsidP="00BF7521">
            <w:pPr>
              <w:ind w:left="113" w:right="113"/>
              <w:jc w:val="center"/>
              <w:rPr>
                <w:rFonts w:ascii="Arial" w:hAnsi="Arial" w:cs="Arial"/>
                <w:b/>
                <w:sz w:val="22"/>
                <w:szCs w:val="24"/>
                <w:lang w:val="en-US"/>
              </w:rPr>
            </w:pPr>
            <w:r w:rsidRPr="00217437">
              <w:rPr>
                <w:rFonts w:ascii="Arial" w:hAnsi="Arial" w:cs="Arial"/>
                <w:b/>
                <w:sz w:val="22"/>
                <w:szCs w:val="24"/>
              </w:rPr>
              <w:t xml:space="preserve">Номер </w:t>
            </w:r>
            <w:proofErr w:type="gramStart"/>
            <w:r w:rsidRPr="00217437">
              <w:rPr>
                <w:rFonts w:ascii="Arial" w:hAnsi="Arial" w:cs="Arial"/>
                <w:b/>
                <w:sz w:val="22"/>
                <w:szCs w:val="24"/>
              </w:rPr>
              <w:t>объекта(</w:t>
            </w:r>
            <w:proofErr w:type="gramEnd"/>
            <w:r w:rsidRPr="00217437">
              <w:rPr>
                <w:rFonts w:ascii="Arial" w:hAnsi="Arial" w:cs="Arial"/>
                <w:b/>
                <w:sz w:val="22"/>
                <w:szCs w:val="24"/>
              </w:rPr>
              <w:t>см. табл. 4.19)</w:t>
            </w:r>
          </w:p>
        </w:tc>
        <w:tc>
          <w:tcPr>
            <w:tcW w:w="3354" w:type="dxa"/>
            <w:gridSpan w:val="2"/>
            <w:tcBorders>
              <w:top w:val="double" w:sz="4" w:space="0" w:color="auto"/>
              <w:left w:val="single" w:sz="4" w:space="0" w:color="auto"/>
              <w:bottom w:val="single" w:sz="4" w:space="0" w:color="auto"/>
              <w:right w:val="single" w:sz="4" w:space="0" w:color="auto"/>
            </w:tcBorders>
            <w:vAlign w:val="center"/>
            <w:hideMark/>
          </w:tcPr>
          <w:p w14:paraId="457D1DB5" w14:textId="77777777" w:rsidR="00692EA8" w:rsidRPr="00217437" w:rsidRDefault="00692EA8" w:rsidP="00692EA8">
            <w:pPr>
              <w:jc w:val="center"/>
              <w:rPr>
                <w:rFonts w:ascii="Arial" w:hAnsi="Arial" w:cs="Arial"/>
                <w:b/>
                <w:sz w:val="22"/>
                <w:szCs w:val="24"/>
              </w:rPr>
            </w:pPr>
            <w:r w:rsidRPr="00217437">
              <w:rPr>
                <w:rFonts w:ascii="Arial" w:hAnsi="Arial" w:cs="Arial"/>
                <w:b/>
                <w:sz w:val="22"/>
                <w:szCs w:val="24"/>
              </w:rPr>
              <w:t>Перфорационная среда</w:t>
            </w:r>
          </w:p>
        </w:tc>
        <w:tc>
          <w:tcPr>
            <w:tcW w:w="743"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6BE991E0" w14:textId="77777777" w:rsidR="00692EA8" w:rsidRPr="00217437" w:rsidRDefault="00692EA8" w:rsidP="00692EA8">
            <w:pPr>
              <w:ind w:left="113" w:right="113"/>
              <w:jc w:val="center"/>
              <w:rPr>
                <w:rFonts w:ascii="Arial" w:hAnsi="Arial" w:cs="Arial"/>
                <w:b/>
                <w:sz w:val="22"/>
                <w:szCs w:val="24"/>
              </w:rPr>
            </w:pPr>
            <w:r w:rsidRPr="00217437">
              <w:rPr>
                <w:rFonts w:ascii="Arial" w:hAnsi="Arial" w:cs="Arial"/>
                <w:b/>
                <w:sz w:val="22"/>
                <w:szCs w:val="24"/>
              </w:rPr>
              <w:t>Мощность перфорации, м</w:t>
            </w:r>
          </w:p>
        </w:tc>
        <w:tc>
          <w:tcPr>
            <w:tcW w:w="1819" w:type="dxa"/>
            <w:vMerge w:val="restart"/>
            <w:tcBorders>
              <w:top w:val="double" w:sz="4" w:space="0" w:color="auto"/>
              <w:left w:val="single" w:sz="4" w:space="0" w:color="auto"/>
              <w:bottom w:val="single" w:sz="4" w:space="0" w:color="auto"/>
              <w:right w:val="single" w:sz="4" w:space="0" w:color="auto"/>
            </w:tcBorders>
            <w:vAlign w:val="center"/>
            <w:hideMark/>
          </w:tcPr>
          <w:p w14:paraId="7A8E3881" w14:textId="77777777" w:rsidR="00692EA8" w:rsidRPr="00217437" w:rsidRDefault="00692EA8" w:rsidP="00D36F44">
            <w:pPr>
              <w:ind w:left="-114" w:right="4"/>
              <w:jc w:val="center"/>
              <w:rPr>
                <w:rFonts w:ascii="Arial" w:hAnsi="Arial" w:cs="Arial"/>
                <w:b/>
                <w:sz w:val="22"/>
                <w:szCs w:val="24"/>
              </w:rPr>
            </w:pPr>
            <w:r w:rsidRPr="00217437">
              <w:rPr>
                <w:rFonts w:ascii="Arial" w:hAnsi="Arial" w:cs="Arial"/>
                <w:b/>
                <w:sz w:val="22"/>
                <w:szCs w:val="24"/>
              </w:rPr>
              <w:t xml:space="preserve">Вид перфорации: кумулятивная, пулевая, снарядная, </w:t>
            </w:r>
            <w:proofErr w:type="spellStart"/>
            <w:proofErr w:type="gramStart"/>
            <w:r w:rsidRPr="00217437">
              <w:rPr>
                <w:rFonts w:ascii="Arial" w:hAnsi="Arial" w:cs="Arial"/>
                <w:b/>
                <w:sz w:val="22"/>
                <w:szCs w:val="24"/>
              </w:rPr>
              <w:t>гидропеско</w:t>
            </w:r>
            <w:proofErr w:type="spellEnd"/>
            <w:r w:rsidRPr="00217437">
              <w:rPr>
                <w:rFonts w:ascii="Arial" w:hAnsi="Arial" w:cs="Arial"/>
                <w:b/>
                <w:sz w:val="22"/>
                <w:szCs w:val="24"/>
              </w:rPr>
              <w:t>-струйная</w:t>
            </w:r>
            <w:proofErr w:type="gramEnd"/>
            <w:r w:rsidRPr="00217437">
              <w:rPr>
                <w:rFonts w:ascii="Arial" w:hAnsi="Arial" w:cs="Arial"/>
                <w:b/>
                <w:sz w:val="22"/>
                <w:szCs w:val="24"/>
              </w:rPr>
              <w:t xml:space="preserve">, </w:t>
            </w:r>
            <w:proofErr w:type="spellStart"/>
            <w:r w:rsidRPr="00217437">
              <w:rPr>
                <w:rFonts w:ascii="Arial" w:hAnsi="Arial" w:cs="Arial"/>
                <w:b/>
                <w:sz w:val="22"/>
                <w:szCs w:val="24"/>
              </w:rPr>
              <w:t>гидроструйная</w:t>
            </w:r>
            <w:proofErr w:type="spellEnd"/>
          </w:p>
        </w:tc>
        <w:tc>
          <w:tcPr>
            <w:tcW w:w="1985"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3D1AB010" w14:textId="77777777" w:rsidR="00692EA8" w:rsidRPr="00217437" w:rsidRDefault="00692EA8" w:rsidP="00692EA8">
            <w:pPr>
              <w:ind w:left="113" w:right="113"/>
              <w:jc w:val="center"/>
              <w:rPr>
                <w:rFonts w:ascii="Arial" w:hAnsi="Arial" w:cs="Arial"/>
                <w:b/>
                <w:sz w:val="22"/>
                <w:szCs w:val="24"/>
              </w:rPr>
            </w:pPr>
            <w:r w:rsidRPr="00217437">
              <w:rPr>
                <w:rFonts w:ascii="Arial" w:hAnsi="Arial" w:cs="Arial"/>
                <w:b/>
                <w:sz w:val="22"/>
                <w:szCs w:val="24"/>
              </w:rPr>
              <w:t>Типоразмер перфоратора</w:t>
            </w:r>
          </w:p>
        </w:tc>
        <w:tc>
          <w:tcPr>
            <w:tcW w:w="992"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43E131C0" w14:textId="2C37953F" w:rsidR="00692EA8" w:rsidRPr="00217437" w:rsidRDefault="00692EA8" w:rsidP="00FE4BAF">
            <w:pPr>
              <w:ind w:right="113" w:hanging="100"/>
              <w:jc w:val="center"/>
              <w:rPr>
                <w:rFonts w:ascii="Arial" w:hAnsi="Arial" w:cs="Arial"/>
                <w:b/>
                <w:sz w:val="22"/>
                <w:szCs w:val="24"/>
              </w:rPr>
            </w:pPr>
            <w:r w:rsidRPr="00217437">
              <w:rPr>
                <w:rFonts w:ascii="Arial" w:hAnsi="Arial" w:cs="Arial"/>
                <w:b/>
                <w:sz w:val="22"/>
                <w:szCs w:val="24"/>
              </w:rPr>
              <w:t>Количество отверстий на 1 пог</w:t>
            </w:r>
            <w:r w:rsidR="004D39F0">
              <w:rPr>
                <w:rFonts w:ascii="Arial" w:hAnsi="Arial" w:cs="Arial"/>
                <w:b/>
                <w:sz w:val="22"/>
                <w:szCs w:val="24"/>
              </w:rPr>
              <w:t>/</w:t>
            </w:r>
            <w:r w:rsidRPr="00217437">
              <w:rPr>
                <w:rFonts w:ascii="Arial" w:hAnsi="Arial" w:cs="Arial"/>
                <w:b/>
                <w:sz w:val="22"/>
                <w:szCs w:val="24"/>
              </w:rPr>
              <w:t>м., шт.</w:t>
            </w:r>
          </w:p>
        </w:tc>
        <w:tc>
          <w:tcPr>
            <w:tcW w:w="992"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313E67B8" w14:textId="77777777" w:rsidR="00692EA8" w:rsidRPr="00217437" w:rsidRDefault="00692EA8" w:rsidP="00692EA8">
            <w:pPr>
              <w:ind w:left="113" w:right="113"/>
              <w:jc w:val="center"/>
              <w:rPr>
                <w:rFonts w:ascii="Arial" w:hAnsi="Arial" w:cs="Arial"/>
                <w:b/>
                <w:sz w:val="22"/>
                <w:szCs w:val="24"/>
              </w:rPr>
            </w:pPr>
            <w:r w:rsidRPr="00217437">
              <w:rPr>
                <w:rFonts w:ascii="Arial" w:hAnsi="Arial" w:cs="Arial"/>
                <w:b/>
                <w:sz w:val="22"/>
                <w:szCs w:val="24"/>
              </w:rPr>
              <w:t>Количество одновременно спускаемых зарядов, шт</w:t>
            </w:r>
          </w:p>
        </w:tc>
        <w:tc>
          <w:tcPr>
            <w:tcW w:w="851"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421DD6EF" w14:textId="77777777" w:rsidR="00692EA8" w:rsidRPr="00217437" w:rsidRDefault="00692EA8" w:rsidP="00692EA8">
            <w:pPr>
              <w:ind w:left="-42" w:right="-194" w:firstLine="20"/>
              <w:jc w:val="center"/>
              <w:rPr>
                <w:rFonts w:ascii="Arial" w:hAnsi="Arial" w:cs="Arial"/>
                <w:b/>
                <w:sz w:val="22"/>
                <w:szCs w:val="24"/>
              </w:rPr>
            </w:pPr>
            <w:r w:rsidRPr="00217437">
              <w:rPr>
                <w:rFonts w:ascii="Arial" w:hAnsi="Arial" w:cs="Arial"/>
                <w:b/>
                <w:sz w:val="22"/>
                <w:szCs w:val="24"/>
              </w:rPr>
              <w:t>Количество спусков перфоратора</w:t>
            </w:r>
          </w:p>
        </w:tc>
        <w:tc>
          <w:tcPr>
            <w:tcW w:w="992"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0DCB678B" w14:textId="77777777" w:rsidR="00692EA8" w:rsidRPr="00217437" w:rsidRDefault="00692EA8" w:rsidP="00FE4BAF">
            <w:pPr>
              <w:ind w:left="-22" w:right="-14" w:hanging="180"/>
              <w:jc w:val="center"/>
              <w:rPr>
                <w:rFonts w:ascii="Arial" w:hAnsi="Arial" w:cs="Arial"/>
                <w:b/>
                <w:sz w:val="22"/>
                <w:szCs w:val="24"/>
              </w:rPr>
            </w:pPr>
            <w:r w:rsidRPr="00217437">
              <w:rPr>
                <w:rFonts w:ascii="Arial" w:hAnsi="Arial" w:cs="Arial"/>
                <w:b/>
                <w:sz w:val="22"/>
                <w:szCs w:val="24"/>
              </w:rPr>
              <w:t xml:space="preserve">Предусмотрен ли спуск перфоратора на </w:t>
            </w:r>
            <w:proofErr w:type="gramStart"/>
            <w:r w:rsidRPr="00217437">
              <w:rPr>
                <w:rFonts w:ascii="Arial" w:hAnsi="Arial" w:cs="Arial"/>
                <w:b/>
                <w:sz w:val="22"/>
                <w:szCs w:val="24"/>
              </w:rPr>
              <w:t>НКТ(</w:t>
            </w:r>
            <w:proofErr w:type="gramEnd"/>
            <w:r w:rsidRPr="00217437">
              <w:rPr>
                <w:rFonts w:ascii="Arial" w:hAnsi="Arial" w:cs="Arial"/>
                <w:b/>
                <w:sz w:val="22"/>
                <w:szCs w:val="24"/>
              </w:rPr>
              <w:t>да, нет)</w:t>
            </w:r>
          </w:p>
        </w:tc>
        <w:tc>
          <w:tcPr>
            <w:tcW w:w="2339" w:type="dxa"/>
            <w:gridSpan w:val="2"/>
            <w:tcBorders>
              <w:top w:val="double" w:sz="4" w:space="0" w:color="auto"/>
              <w:left w:val="single" w:sz="4" w:space="0" w:color="auto"/>
              <w:bottom w:val="single" w:sz="4" w:space="0" w:color="auto"/>
              <w:right w:val="double" w:sz="4" w:space="0" w:color="auto"/>
            </w:tcBorders>
            <w:vAlign w:val="center"/>
            <w:hideMark/>
          </w:tcPr>
          <w:p w14:paraId="4F4FF55E" w14:textId="77777777" w:rsidR="00692EA8" w:rsidRPr="00217437" w:rsidRDefault="00692EA8" w:rsidP="00692EA8">
            <w:pPr>
              <w:jc w:val="center"/>
              <w:rPr>
                <w:rFonts w:ascii="Arial" w:hAnsi="Arial" w:cs="Arial"/>
                <w:b/>
                <w:sz w:val="22"/>
                <w:szCs w:val="24"/>
              </w:rPr>
            </w:pPr>
            <w:r w:rsidRPr="00217437">
              <w:rPr>
                <w:rFonts w:ascii="Arial" w:hAnsi="Arial" w:cs="Arial"/>
                <w:b/>
                <w:sz w:val="22"/>
                <w:szCs w:val="24"/>
              </w:rPr>
              <w:t xml:space="preserve">Насадки для </w:t>
            </w:r>
            <w:proofErr w:type="spellStart"/>
            <w:proofErr w:type="gramStart"/>
            <w:r w:rsidRPr="00217437">
              <w:rPr>
                <w:rFonts w:ascii="Arial" w:hAnsi="Arial" w:cs="Arial"/>
                <w:b/>
                <w:sz w:val="22"/>
                <w:szCs w:val="24"/>
              </w:rPr>
              <w:t>гидропеско</w:t>
            </w:r>
            <w:proofErr w:type="spellEnd"/>
            <w:r w:rsidRPr="00217437">
              <w:rPr>
                <w:rFonts w:ascii="Arial" w:hAnsi="Arial" w:cs="Arial"/>
                <w:b/>
                <w:sz w:val="22"/>
                <w:szCs w:val="24"/>
              </w:rPr>
              <w:t>-струйной</w:t>
            </w:r>
            <w:proofErr w:type="gramEnd"/>
            <w:r w:rsidRPr="00217437">
              <w:rPr>
                <w:rFonts w:ascii="Arial" w:hAnsi="Arial" w:cs="Arial"/>
                <w:b/>
                <w:sz w:val="22"/>
                <w:szCs w:val="24"/>
              </w:rPr>
              <w:t xml:space="preserve"> перфорации</w:t>
            </w:r>
          </w:p>
        </w:tc>
      </w:tr>
      <w:tr w:rsidR="00D142DF" w:rsidRPr="00217437" w14:paraId="321BEBD2" w14:textId="77777777" w:rsidTr="00FE4BAF">
        <w:trPr>
          <w:trHeight w:val="1666"/>
          <w:jc w:val="center"/>
        </w:trPr>
        <w:tc>
          <w:tcPr>
            <w:tcW w:w="708" w:type="dxa"/>
            <w:vMerge/>
            <w:tcBorders>
              <w:top w:val="double" w:sz="4" w:space="0" w:color="auto"/>
              <w:left w:val="double" w:sz="4" w:space="0" w:color="auto"/>
              <w:bottom w:val="single" w:sz="4" w:space="0" w:color="auto"/>
              <w:right w:val="single" w:sz="4" w:space="0" w:color="auto"/>
            </w:tcBorders>
            <w:vAlign w:val="center"/>
            <w:hideMark/>
          </w:tcPr>
          <w:p w14:paraId="0F9063E2" w14:textId="77777777" w:rsidR="00692EA8" w:rsidRPr="00217437" w:rsidRDefault="00692EA8" w:rsidP="00692EA8">
            <w:pPr>
              <w:rPr>
                <w:rFonts w:ascii="Arial" w:hAnsi="Arial" w:cs="Arial"/>
                <w:b/>
                <w:sz w:val="22"/>
                <w:szCs w:val="24"/>
              </w:rPr>
            </w:pPr>
          </w:p>
        </w:tc>
        <w:tc>
          <w:tcPr>
            <w:tcW w:w="1971" w:type="dxa"/>
            <w:tcBorders>
              <w:top w:val="single" w:sz="4" w:space="0" w:color="auto"/>
              <w:left w:val="single" w:sz="4" w:space="0" w:color="auto"/>
              <w:bottom w:val="single" w:sz="4" w:space="0" w:color="auto"/>
              <w:right w:val="single" w:sz="4" w:space="0" w:color="auto"/>
            </w:tcBorders>
            <w:vAlign w:val="center"/>
            <w:hideMark/>
          </w:tcPr>
          <w:p w14:paraId="315488F4" w14:textId="77777777" w:rsidR="00692EA8" w:rsidRPr="00217437" w:rsidRDefault="00692EA8" w:rsidP="00692EA8">
            <w:pPr>
              <w:jc w:val="center"/>
              <w:rPr>
                <w:rFonts w:ascii="Arial" w:hAnsi="Arial" w:cs="Arial"/>
                <w:b/>
                <w:sz w:val="22"/>
                <w:szCs w:val="24"/>
              </w:rPr>
            </w:pPr>
            <w:r w:rsidRPr="00217437">
              <w:rPr>
                <w:rFonts w:ascii="Arial" w:hAnsi="Arial" w:cs="Arial"/>
                <w:b/>
                <w:sz w:val="22"/>
                <w:szCs w:val="24"/>
              </w:rPr>
              <w:t>вид:</w:t>
            </w:r>
          </w:p>
          <w:p w14:paraId="1316C6CB" w14:textId="77777777" w:rsidR="00692EA8" w:rsidRPr="00217437" w:rsidRDefault="00692EA8" w:rsidP="00692EA8">
            <w:pPr>
              <w:jc w:val="center"/>
              <w:rPr>
                <w:rFonts w:ascii="Arial" w:hAnsi="Arial" w:cs="Arial"/>
                <w:b/>
                <w:sz w:val="22"/>
                <w:szCs w:val="24"/>
              </w:rPr>
            </w:pPr>
            <w:r w:rsidRPr="00217437">
              <w:rPr>
                <w:rFonts w:ascii="Arial" w:hAnsi="Arial" w:cs="Arial"/>
                <w:b/>
                <w:sz w:val="22"/>
                <w:szCs w:val="24"/>
              </w:rPr>
              <w:t>раствор, нефть, вода</w:t>
            </w:r>
          </w:p>
        </w:tc>
        <w:tc>
          <w:tcPr>
            <w:tcW w:w="1383" w:type="dxa"/>
            <w:tcBorders>
              <w:top w:val="single" w:sz="4" w:space="0" w:color="auto"/>
              <w:left w:val="single" w:sz="4" w:space="0" w:color="auto"/>
              <w:bottom w:val="single" w:sz="4" w:space="0" w:color="auto"/>
              <w:right w:val="single" w:sz="4" w:space="0" w:color="auto"/>
            </w:tcBorders>
            <w:vAlign w:val="center"/>
            <w:hideMark/>
          </w:tcPr>
          <w:p w14:paraId="6BD51E87" w14:textId="77777777" w:rsidR="00692EA8" w:rsidRPr="00217437" w:rsidRDefault="00692EA8" w:rsidP="00692EA8">
            <w:pPr>
              <w:jc w:val="center"/>
              <w:rPr>
                <w:rFonts w:ascii="Arial" w:hAnsi="Arial" w:cs="Arial"/>
                <w:b/>
                <w:sz w:val="22"/>
                <w:szCs w:val="24"/>
              </w:rPr>
            </w:pPr>
            <w:r w:rsidRPr="00217437">
              <w:rPr>
                <w:rFonts w:ascii="Arial" w:hAnsi="Arial" w:cs="Arial"/>
                <w:b/>
                <w:sz w:val="22"/>
                <w:szCs w:val="24"/>
              </w:rPr>
              <w:t>плотность г/см</w:t>
            </w:r>
            <w:r w:rsidRPr="00217437">
              <w:rPr>
                <w:rFonts w:ascii="Arial" w:hAnsi="Arial" w:cs="Arial"/>
                <w:b/>
                <w:sz w:val="22"/>
                <w:szCs w:val="24"/>
                <w:vertAlign w:val="superscript"/>
              </w:rPr>
              <w:t>3</w:t>
            </w:r>
          </w:p>
        </w:tc>
        <w:tc>
          <w:tcPr>
            <w:tcW w:w="743" w:type="dxa"/>
            <w:vMerge/>
            <w:tcBorders>
              <w:top w:val="double" w:sz="4" w:space="0" w:color="auto"/>
              <w:left w:val="single" w:sz="4" w:space="0" w:color="auto"/>
              <w:bottom w:val="single" w:sz="4" w:space="0" w:color="auto"/>
              <w:right w:val="single" w:sz="4" w:space="0" w:color="auto"/>
            </w:tcBorders>
            <w:vAlign w:val="center"/>
            <w:hideMark/>
          </w:tcPr>
          <w:p w14:paraId="6A011781" w14:textId="77777777" w:rsidR="00692EA8" w:rsidRPr="00217437" w:rsidRDefault="00692EA8" w:rsidP="00692EA8">
            <w:pPr>
              <w:rPr>
                <w:rFonts w:ascii="Arial" w:hAnsi="Arial" w:cs="Arial"/>
                <w:b/>
                <w:sz w:val="22"/>
                <w:szCs w:val="24"/>
              </w:rPr>
            </w:pPr>
          </w:p>
        </w:tc>
        <w:tc>
          <w:tcPr>
            <w:tcW w:w="1819" w:type="dxa"/>
            <w:vMerge/>
            <w:tcBorders>
              <w:top w:val="double" w:sz="4" w:space="0" w:color="auto"/>
              <w:left w:val="single" w:sz="4" w:space="0" w:color="auto"/>
              <w:bottom w:val="single" w:sz="4" w:space="0" w:color="auto"/>
              <w:right w:val="single" w:sz="4" w:space="0" w:color="auto"/>
            </w:tcBorders>
            <w:vAlign w:val="center"/>
            <w:hideMark/>
          </w:tcPr>
          <w:p w14:paraId="46EF9072" w14:textId="77777777" w:rsidR="00692EA8" w:rsidRPr="00217437" w:rsidRDefault="00692EA8" w:rsidP="00692EA8">
            <w:pPr>
              <w:rPr>
                <w:rFonts w:ascii="Arial" w:hAnsi="Arial" w:cs="Arial"/>
                <w:b/>
                <w:sz w:val="22"/>
                <w:szCs w:val="24"/>
              </w:rPr>
            </w:pPr>
          </w:p>
        </w:tc>
        <w:tc>
          <w:tcPr>
            <w:tcW w:w="1985" w:type="dxa"/>
            <w:vMerge/>
            <w:tcBorders>
              <w:top w:val="double" w:sz="4" w:space="0" w:color="auto"/>
              <w:left w:val="single" w:sz="4" w:space="0" w:color="auto"/>
              <w:bottom w:val="single" w:sz="4" w:space="0" w:color="auto"/>
              <w:right w:val="single" w:sz="4" w:space="0" w:color="auto"/>
            </w:tcBorders>
            <w:vAlign w:val="center"/>
            <w:hideMark/>
          </w:tcPr>
          <w:p w14:paraId="6F85446C" w14:textId="77777777" w:rsidR="00692EA8" w:rsidRPr="00217437" w:rsidRDefault="00692EA8" w:rsidP="00692EA8">
            <w:pPr>
              <w:rPr>
                <w:rFonts w:ascii="Arial" w:hAnsi="Arial" w:cs="Arial"/>
                <w:b/>
                <w:sz w:val="22"/>
                <w:szCs w:val="24"/>
              </w:rPr>
            </w:pPr>
          </w:p>
        </w:tc>
        <w:tc>
          <w:tcPr>
            <w:tcW w:w="992" w:type="dxa"/>
            <w:vMerge/>
            <w:tcBorders>
              <w:top w:val="double" w:sz="4" w:space="0" w:color="auto"/>
              <w:left w:val="single" w:sz="4" w:space="0" w:color="auto"/>
              <w:bottom w:val="single" w:sz="4" w:space="0" w:color="auto"/>
              <w:right w:val="single" w:sz="4" w:space="0" w:color="auto"/>
            </w:tcBorders>
            <w:vAlign w:val="center"/>
            <w:hideMark/>
          </w:tcPr>
          <w:p w14:paraId="669EC95C" w14:textId="77777777" w:rsidR="00692EA8" w:rsidRPr="00217437" w:rsidRDefault="00692EA8" w:rsidP="00692EA8">
            <w:pPr>
              <w:rPr>
                <w:rFonts w:ascii="Arial" w:hAnsi="Arial" w:cs="Arial"/>
                <w:b/>
                <w:sz w:val="22"/>
                <w:szCs w:val="24"/>
              </w:rPr>
            </w:pPr>
          </w:p>
        </w:tc>
        <w:tc>
          <w:tcPr>
            <w:tcW w:w="992" w:type="dxa"/>
            <w:vMerge/>
            <w:tcBorders>
              <w:top w:val="double" w:sz="4" w:space="0" w:color="auto"/>
              <w:left w:val="single" w:sz="4" w:space="0" w:color="auto"/>
              <w:bottom w:val="single" w:sz="4" w:space="0" w:color="auto"/>
              <w:right w:val="single" w:sz="4" w:space="0" w:color="auto"/>
            </w:tcBorders>
            <w:vAlign w:val="center"/>
            <w:hideMark/>
          </w:tcPr>
          <w:p w14:paraId="749FBE70" w14:textId="77777777" w:rsidR="00692EA8" w:rsidRPr="00217437" w:rsidRDefault="00692EA8" w:rsidP="00692EA8">
            <w:pPr>
              <w:rPr>
                <w:rFonts w:ascii="Arial" w:hAnsi="Arial" w:cs="Arial"/>
                <w:b/>
                <w:sz w:val="22"/>
                <w:szCs w:val="24"/>
              </w:rPr>
            </w:pPr>
          </w:p>
        </w:tc>
        <w:tc>
          <w:tcPr>
            <w:tcW w:w="851" w:type="dxa"/>
            <w:vMerge/>
            <w:tcBorders>
              <w:top w:val="double" w:sz="4" w:space="0" w:color="auto"/>
              <w:left w:val="single" w:sz="4" w:space="0" w:color="auto"/>
              <w:bottom w:val="single" w:sz="4" w:space="0" w:color="auto"/>
              <w:right w:val="single" w:sz="4" w:space="0" w:color="auto"/>
            </w:tcBorders>
            <w:vAlign w:val="center"/>
            <w:hideMark/>
          </w:tcPr>
          <w:p w14:paraId="2F59BDBC" w14:textId="77777777" w:rsidR="00692EA8" w:rsidRPr="00217437" w:rsidRDefault="00692EA8" w:rsidP="00692EA8">
            <w:pPr>
              <w:rPr>
                <w:rFonts w:ascii="Arial" w:hAnsi="Arial" w:cs="Arial"/>
                <w:b/>
                <w:sz w:val="22"/>
                <w:szCs w:val="24"/>
              </w:rPr>
            </w:pPr>
          </w:p>
        </w:tc>
        <w:tc>
          <w:tcPr>
            <w:tcW w:w="992" w:type="dxa"/>
            <w:vMerge/>
            <w:tcBorders>
              <w:top w:val="double" w:sz="4" w:space="0" w:color="auto"/>
              <w:left w:val="single" w:sz="4" w:space="0" w:color="auto"/>
              <w:bottom w:val="single" w:sz="4" w:space="0" w:color="auto"/>
              <w:right w:val="single" w:sz="4" w:space="0" w:color="auto"/>
            </w:tcBorders>
            <w:vAlign w:val="center"/>
            <w:hideMark/>
          </w:tcPr>
          <w:p w14:paraId="20D09045" w14:textId="77777777" w:rsidR="00692EA8" w:rsidRPr="00217437" w:rsidRDefault="00692EA8" w:rsidP="00692EA8">
            <w:pPr>
              <w:rPr>
                <w:rFonts w:ascii="Arial" w:hAnsi="Arial" w:cs="Arial"/>
                <w:b/>
                <w:sz w:val="22"/>
                <w:szCs w:val="24"/>
              </w:rPr>
            </w:pPr>
          </w:p>
        </w:tc>
        <w:tc>
          <w:tcPr>
            <w:tcW w:w="1326" w:type="dxa"/>
            <w:tcBorders>
              <w:top w:val="single" w:sz="4" w:space="0" w:color="auto"/>
              <w:left w:val="single" w:sz="4" w:space="0" w:color="auto"/>
              <w:bottom w:val="single" w:sz="4" w:space="0" w:color="auto"/>
              <w:right w:val="single" w:sz="4" w:space="0" w:color="auto"/>
            </w:tcBorders>
            <w:textDirection w:val="btLr"/>
            <w:vAlign w:val="center"/>
            <w:hideMark/>
          </w:tcPr>
          <w:p w14:paraId="7C3B58AA" w14:textId="77777777" w:rsidR="00692EA8" w:rsidRPr="00217437" w:rsidRDefault="00692EA8" w:rsidP="00692EA8">
            <w:pPr>
              <w:ind w:left="113" w:right="113"/>
              <w:jc w:val="center"/>
              <w:rPr>
                <w:rFonts w:ascii="Arial" w:hAnsi="Arial" w:cs="Arial"/>
                <w:b/>
                <w:sz w:val="22"/>
                <w:szCs w:val="24"/>
              </w:rPr>
            </w:pPr>
            <w:r w:rsidRPr="00217437">
              <w:rPr>
                <w:rFonts w:ascii="Arial" w:hAnsi="Arial" w:cs="Arial"/>
                <w:b/>
                <w:sz w:val="22"/>
                <w:szCs w:val="24"/>
              </w:rPr>
              <w:t>диаметр, мм</w:t>
            </w:r>
          </w:p>
        </w:tc>
        <w:tc>
          <w:tcPr>
            <w:tcW w:w="1013" w:type="dxa"/>
            <w:tcBorders>
              <w:top w:val="single" w:sz="4" w:space="0" w:color="auto"/>
              <w:left w:val="single" w:sz="4" w:space="0" w:color="auto"/>
              <w:bottom w:val="single" w:sz="4" w:space="0" w:color="auto"/>
              <w:right w:val="double" w:sz="4" w:space="0" w:color="auto"/>
            </w:tcBorders>
            <w:textDirection w:val="btLr"/>
            <w:vAlign w:val="center"/>
            <w:hideMark/>
          </w:tcPr>
          <w:p w14:paraId="0BC57B68" w14:textId="77777777" w:rsidR="00692EA8" w:rsidRPr="00217437" w:rsidRDefault="00692EA8" w:rsidP="00692EA8">
            <w:pPr>
              <w:ind w:left="113" w:right="113"/>
              <w:jc w:val="center"/>
              <w:rPr>
                <w:rFonts w:ascii="Arial" w:hAnsi="Arial" w:cs="Arial"/>
                <w:b/>
                <w:sz w:val="22"/>
                <w:szCs w:val="24"/>
              </w:rPr>
            </w:pPr>
            <w:r w:rsidRPr="00217437">
              <w:rPr>
                <w:rFonts w:ascii="Arial" w:hAnsi="Arial" w:cs="Arial"/>
                <w:b/>
                <w:sz w:val="22"/>
                <w:szCs w:val="24"/>
              </w:rPr>
              <w:t>количество</w:t>
            </w:r>
          </w:p>
        </w:tc>
      </w:tr>
      <w:tr w:rsidR="00D142DF" w:rsidRPr="00217437" w14:paraId="6186D05A" w14:textId="77777777" w:rsidTr="00D36F44">
        <w:trPr>
          <w:jc w:val="center"/>
        </w:trPr>
        <w:tc>
          <w:tcPr>
            <w:tcW w:w="708" w:type="dxa"/>
            <w:tcBorders>
              <w:top w:val="single" w:sz="4" w:space="0" w:color="auto"/>
              <w:left w:val="double" w:sz="4" w:space="0" w:color="auto"/>
              <w:bottom w:val="double" w:sz="4" w:space="0" w:color="auto"/>
              <w:right w:val="single" w:sz="4" w:space="0" w:color="auto"/>
            </w:tcBorders>
            <w:vAlign w:val="center"/>
            <w:hideMark/>
          </w:tcPr>
          <w:p w14:paraId="7432A31D"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1</w:t>
            </w:r>
          </w:p>
        </w:tc>
        <w:tc>
          <w:tcPr>
            <w:tcW w:w="1971" w:type="dxa"/>
            <w:tcBorders>
              <w:top w:val="single" w:sz="4" w:space="0" w:color="auto"/>
              <w:left w:val="single" w:sz="4" w:space="0" w:color="auto"/>
              <w:bottom w:val="double" w:sz="4" w:space="0" w:color="auto"/>
              <w:right w:val="single" w:sz="4" w:space="0" w:color="auto"/>
            </w:tcBorders>
            <w:vAlign w:val="center"/>
            <w:hideMark/>
          </w:tcPr>
          <w:p w14:paraId="55A888D8"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2</w:t>
            </w:r>
          </w:p>
        </w:tc>
        <w:tc>
          <w:tcPr>
            <w:tcW w:w="1383" w:type="dxa"/>
            <w:tcBorders>
              <w:top w:val="single" w:sz="4" w:space="0" w:color="auto"/>
              <w:left w:val="single" w:sz="4" w:space="0" w:color="auto"/>
              <w:bottom w:val="double" w:sz="4" w:space="0" w:color="auto"/>
              <w:right w:val="single" w:sz="4" w:space="0" w:color="auto"/>
            </w:tcBorders>
            <w:vAlign w:val="center"/>
            <w:hideMark/>
          </w:tcPr>
          <w:p w14:paraId="3D96A34E"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3</w:t>
            </w:r>
          </w:p>
        </w:tc>
        <w:tc>
          <w:tcPr>
            <w:tcW w:w="743" w:type="dxa"/>
            <w:tcBorders>
              <w:top w:val="single" w:sz="4" w:space="0" w:color="auto"/>
              <w:left w:val="single" w:sz="4" w:space="0" w:color="auto"/>
              <w:bottom w:val="double" w:sz="4" w:space="0" w:color="auto"/>
              <w:right w:val="single" w:sz="4" w:space="0" w:color="auto"/>
            </w:tcBorders>
            <w:vAlign w:val="center"/>
            <w:hideMark/>
          </w:tcPr>
          <w:p w14:paraId="5703C332"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4</w:t>
            </w:r>
          </w:p>
        </w:tc>
        <w:tc>
          <w:tcPr>
            <w:tcW w:w="1819" w:type="dxa"/>
            <w:tcBorders>
              <w:top w:val="single" w:sz="4" w:space="0" w:color="auto"/>
              <w:left w:val="single" w:sz="4" w:space="0" w:color="auto"/>
              <w:bottom w:val="double" w:sz="4" w:space="0" w:color="auto"/>
              <w:right w:val="single" w:sz="4" w:space="0" w:color="auto"/>
            </w:tcBorders>
            <w:vAlign w:val="center"/>
            <w:hideMark/>
          </w:tcPr>
          <w:p w14:paraId="46644987"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5</w:t>
            </w:r>
          </w:p>
        </w:tc>
        <w:tc>
          <w:tcPr>
            <w:tcW w:w="1985" w:type="dxa"/>
            <w:tcBorders>
              <w:top w:val="single" w:sz="4" w:space="0" w:color="auto"/>
              <w:left w:val="single" w:sz="4" w:space="0" w:color="auto"/>
              <w:bottom w:val="double" w:sz="4" w:space="0" w:color="auto"/>
              <w:right w:val="single" w:sz="4" w:space="0" w:color="auto"/>
            </w:tcBorders>
            <w:vAlign w:val="center"/>
            <w:hideMark/>
          </w:tcPr>
          <w:p w14:paraId="10659D42"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6</w:t>
            </w:r>
          </w:p>
        </w:tc>
        <w:tc>
          <w:tcPr>
            <w:tcW w:w="992" w:type="dxa"/>
            <w:tcBorders>
              <w:top w:val="single" w:sz="4" w:space="0" w:color="auto"/>
              <w:left w:val="single" w:sz="4" w:space="0" w:color="auto"/>
              <w:bottom w:val="double" w:sz="4" w:space="0" w:color="auto"/>
              <w:right w:val="single" w:sz="4" w:space="0" w:color="auto"/>
            </w:tcBorders>
            <w:vAlign w:val="center"/>
            <w:hideMark/>
          </w:tcPr>
          <w:p w14:paraId="254E9EF5"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7</w:t>
            </w:r>
          </w:p>
        </w:tc>
        <w:tc>
          <w:tcPr>
            <w:tcW w:w="992" w:type="dxa"/>
            <w:tcBorders>
              <w:top w:val="single" w:sz="4" w:space="0" w:color="auto"/>
              <w:left w:val="single" w:sz="4" w:space="0" w:color="auto"/>
              <w:bottom w:val="double" w:sz="4" w:space="0" w:color="auto"/>
              <w:right w:val="single" w:sz="4" w:space="0" w:color="auto"/>
            </w:tcBorders>
            <w:vAlign w:val="center"/>
            <w:hideMark/>
          </w:tcPr>
          <w:p w14:paraId="5434D666"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8</w:t>
            </w:r>
          </w:p>
        </w:tc>
        <w:tc>
          <w:tcPr>
            <w:tcW w:w="851" w:type="dxa"/>
            <w:tcBorders>
              <w:top w:val="single" w:sz="4" w:space="0" w:color="auto"/>
              <w:left w:val="single" w:sz="4" w:space="0" w:color="auto"/>
              <w:bottom w:val="double" w:sz="4" w:space="0" w:color="auto"/>
              <w:right w:val="single" w:sz="4" w:space="0" w:color="auto"/>
            </w:tcBorders>
            <w:vAlign w:val="center"/>
            <w:hideMark/>
          </w:tcPr>
          <w:p w14:paraId="0A11E624"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9</w:t>
            </w:r>
          </w:p>
        </w:tc>
        <w:tc>
          <w:tcPr>
            <w:tcW w:w="992" w:type="dxa"/>
            <w:tcBorders>
              <w:top w:val="single" w:sz="4" w:space="0" w:color="auto"/>
              <w:left w:val="single" w:sz="4" w:space="0" w:color="auto"/>
              <w:bottom w:val="double" w:sz="4" w:space="0" w:color="auto"/>
              <w:right w:val="single" w:sz="4" w:space="0" w:color="auto"/>
            </w:tcBorders>
            <w:vAlign w:val="center"/>
            <w:hideMark/>
          </w:tcPr>
          <w:p w14:paraId="6BB6B9CF"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10</w:t>
            </w:r>
          </w:p>
        </w:tc>
        <w:tc>
          <w:tcPr>
            <w:tcW w:w="1326" w:type="dxa"/>
            <w:tcBorders>
              <w:top w:val="single" w:sz="4" w:space="0" w:color="auto"/>
              <w:left w:val="single" w:sz="4" w:space="0" w:color="auto"/>
              <w:bottom w:val="double" w:sz="4" w:space="0" w:color="auto"/>
              <w:right w:val="single" w:sz="4" w:space="0" w:color="auto"/>
            </w:tcBorders>
            <w:vAlign w:val="center"/>
            <w:hideMark/>
          </w:tcPr>
          <w:p w14:paraId="5C032605"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11</w:t>
            </w:r>
          </w:p>
        </w:tc>
        <w:tc>
          <w:tcPr>
            <w:tcW w:w="1013" w:type="dxa"/>
            <w:tcBorders>
              <w:top w:val="single" w:sz="4" w:space="0" w:color="auto"/>
              <w:left w:val="single" w:sz="4" w:space="0" w:color="auto"/>
              <w:bottom w:val="double" w:sz="4" w:space="0" w:color="auto"/>
              <w:right w:val="double" w:sz="4" w:space="0" w:color="auto"/>
            </w:tcBorders>
            <w:vAlign w:val="center"/>
            <w:hideMark/>
          </w:tcPr>
          <w:p w14:paraId="7FD67656" w14:textId="77777777" w:rsidR="00692EA8" w:rsidRPr="00217437" w:rsidRDefault="00692EA8" w:rsidP="00692EA8">
            <w:pPr>
              <w:jc w:val="center"/>
              <w:rPr>
                <w:rFonts w:ascii="Arial" w:hAnsi="Arial" w:cs="Arial"/>
                <w:sz w:val="22"/>
                <w:szCs w:val="24"/>
              </w:rPr>
            </w:pPr>
            <w:r w:rsidRPr="00217437">
              <w:rPr>
                <w:rFonts w:ascii="Arial" w:hAnsi="Arial" w:cs="Arial"/>
                <w:sz w:val="22"/>
                <w:szCs w:val="24"/>
              </w:rPr>
              <w:t>12</w:t>
            </w:r>
          </w:p>
        </w:tc>
      </w:tr>
      <w:tr w:rsidR="00D142DF" w:rsidRPr="007F5096" w14:paraId="16213871" w14:textId="77777777" w:rsidTr="00D36F44">
        <w:trPr>
          <w:trHeight w:val="458"/>
          <w:jc w:val="center"/>
        </w:trPr>
        <w:tc>
          <w:tcPr>
            <w:tcW w:w="708" w:type="dxa"/>
            <w:tcBorders>
              <w:top w:val="double" w:sz="4" w:space="0" w:color="auto"/>
              <w:left w:val="double" w:sz="4" w:space="0" w:color="auto"/>
              <w:bottom w:val="double" w:sz="4" w:space="0" w:color="auto"/>
              <w:right w:val="single" w:sz="4" w:space="0" w:color="auto"/>
            </w:tcBorders>
            <w:vAlign w:val="center"/>
          </w:tcPr>
          <w:p w14:paraId="0BF40A81" w14:textId="77777777" w:rsidR="00F43B6D" w:rsidRPr="00217437" w:rsidRDefault="00F43B6D" w:rsidP="00692EA8">
            <w:pPr>
              <w:jc w:val="center"/>
              <w:rPr>
                <w:rFonts w:ascii="Arial" w:hAnsi="Arial" w:cs="Arial"/>
                <w:sz w:val="22"/>
                <w:szCs w:val="24"/>
                <w:lang w:val="en-US"/>
              </w:rPr>
            </w:pPr>
            <w:r w:rsidRPr="00217437">
              <w:rPr>
                <w:rFonts w:ascii="Arial" w:hAnsi="Arial" w:cs="Arial"/>
                <w:sz w:val="22"/>
                <w:szCs w:val="24"/>
              </w:rPr>
              <w:t>1</w:t>
            </w:r>
          </w:p>
        </w:tc>
        <w:tc>
          <w:tcPr>
            <w:tcW w:w="1971" w:type="dxa"/>
            <w:tcBorders>
              <w:top w:val="double" w:sz="4" w:space="0" w:color="auto"/>
              <w:left w:val="single" w:sz="4" w:space="0" w:color="auto"/>
              <w:bottom w:val="double" w:sz="4" w:space="0" w:color="auto"/>
              <w:right w:val="single" w:sz="4" w:space="0" w:color="auto"/>
            </w:tcBorders>
            <w:vAlign w:val="center"/>
          </w:tcPr>
          <w:p w14:paraId="2C43A95E" w14:textId="59B1A5E4" w:rsidR="00F43B6D" w:rsidRPr="00217437" w:rsidRDefault="003D41AB" w:rsidP="003D41AB">
            <w:pPr>
              <w:jc w:val="center"/>
              <w:rPr>
                <w:rFonts w:ascii="Arial" w:hAnsi="Arial" w:cs="Arial"/>
                <w:snapToGrid w:val="0"/>
                <w:sz w:val="22"/>
                <w:szCs w:val="24"/>
              </w:rPr>
            </w:pPr>
            <w:r>
              <w:rPr>
                <w:rFonts w:ascii="Arial" w:hAnsi="Arial" w:cs="Arial"/>
                <w:snapToGrid w:val="0"/>
                <w:sz w:val="22"/>
                <w:szCs w:val="24"/>
              </w:rPr>
              <w:t>Техническая</w:t>
            </w:r>
            <w:r w:rsidR="00BF7521" w:rsidRPr="00217437">
              <w:rPr>
                <w:rFonts w:ascii="Arial" w:hAnsi="Arial" w:cs="Arial"/>
                <w:snapToGrid w:val="0"/>
                <w:sz w:val="22"/>
                <w:szCs w:val="24"/>
              </w:rPr>
              <w:t xml:space="preserve"> вода</w:t>
            </w:r>
          </w:p>
        </w:tc>
        <w:tc>
          <w:tcPr>
            <w:tcW w:w="1383" w:type="dxa"/>
            <w:tcBorders>
              <w:top w:val="double" w:sz="4" w:space="0" w:color="auto"/>
              <w:left w:val="single" w:sz="4" w:space="0" w:color="auto"/>
              <w:bottom w:val="double" w:sz="4" w:space="0" w:color="auto"/>
              <w:right w:val="single" w:sz="4" w:space="0" w:color="auto"/>
            </w:tcBorders>
            <w:vAlign w:val="center"/>
          </w:tcPr>
          <w:p w14:paraId="3AC53EF6" w14:textId="2AA119A1" w:rsidR="00F43B6D" w:rsidRPr="00217437" w:rsidRDefault="00BF7521" w:rsidP="00F43B6D">
            <w:pPr>
              <w:jc w:val="center"/>
              <w:rPr>
                <w:rFonts w:ascii="Arial" w:hAnsi="Arial" w:cs="Arial"/>
                <w:snapToGrid w:val="0"/>
                <w:sz w:val="22"/>
                <w:szCs w:val="24"/>
              </w:rPr>
            </w:pPr>
            <w:r w:rsidRPr="00217437">
              <w:rPr>
                <w:rFonts w:ascii="Arial" w:hAnsi="Arial" w:cs="Arial"/>
                <w:snapToGrid w:val="0"/>
                <w:sz w:val="22"/>
                <w:szCs w:val="24"/>
                <w:lang w:val="en-US"/>
              </w:rPr>
              <w:t>1</w:t>
            </w:r>
            <w:r w:rsidRPr="00217437">
              <w:rPr>
                <w:rFonts w:ascii="Arial" w:hAnsi="Arial" w:cs="Arial"/>
                <w:snapToGrid w:val="0"/>
                <w:sz w:val="22"/>
                <w:szCs w:val="24"/>
              </w:rPr>
              <w:t>,</w:t>
            </w:r>
            <w:r w:rsidR="003D41AB">
              <w:rPr>
                <w:rFonts w:ascii="Arial" w:hAnsi="Arial" w:cs="Arial"/>
                <w:snapToGrid w:val="0"/>
                <w:sz w:val="22"/>
                <w:szCs w:val="24"/>
              </w:rPr>
              <w:t>01/</w:t>
            </w:r>
            <w:r w:rsidRPr="00217437">
              <w:rPr>
                <w:rFonts w:ascii="Arial" w:hAnsi="Arial" w:cs="Arial"/>
                <w:snapToGrid w:val="0"/>
                <w:sz w:val="22"/>
                <w:szCs w:val="24"/>
                <w:lang w:val="en-US"/>
              </w:rPr>
              <w:t>1</w:t>
            </w:r>
            <w:r w:rsidRPr="00217437">
              <w:rPr>
                <w:rFonts w:ascii="Arial" w:hAnsi="Arial" w:cs="Arial"/>
                <w:snapToGrid w:val="0"/>
                <w:sz w:val="22"/>
                <w:szCs w:val="24"/>
              </w:rPr>
              <w:t>,</w:t>
            </w:r>
            <w:r w:rsidRPr="00217437">
              <w:rPr>
                <w:rFonts w:ascii="Arial" w:hAnsi="Arial" w:cs="Arial"/>
                <w:snapToGrid w:val="0"/>
                <w:sz w:val="22"/>
                <w:szCs w:val="24"/>
                <w:lang w:val="en-US"/>
              </w:rPr>
              <w:t>1</w:t>
            </w:r>
            <w:r w:rsidRPr="00217437">
              <w:rPr>
                <w:rFonts w:ascii="Arial" w:hAnsi="Arial" w:cs="Arial"/>
                <w:snapToGrid w:val="0"/>
                <w:sz w:val="22"/>
                <w:szCs w:val="24"/>
              </w:rPr>
              <w:t>4</w:t>
            </w:r>
          </w:p>
        </w:tc>
        <w:tc>
          <w:tcPr>
            <w:tcW w:w="743" w:type="dxa"/>
            <w:tcBorders>
              <w:top w:val="single" w:sz="4" w:space="0" w:color="auto"/>
              <w:left w:val="single" w:sz="4" w:space="0" w:color="auto"/>
              <w:bottom w:val="double" w:sz="4" w:space="0" w:color="auto"/>
              <w:right w:val="single" w:sz="4" w:space="0" w:color="auto"/>
            </w:tcBorders>
            <w:vAlign w:val="center"/>
          </w:tcPr>
          <w:p w14:paraId="3C0D259B" w14:textId="77777777" w:rsidR="00F43B6D" w:rsidRPr="00217437" w:rsidRDefault="00D36F44" w:rsidP="00C605D9">
            <w:pPr>
              <w:jc w:val="center"/>
              <w:rPr>
                <w:rFonts w:ascii="Arial" w:hAnsi="Arial" w:cs="Arial"/>
                <w:snapToGrid w:val="0"/>
                <w:sz w:val="22"/>
                <w:szCs w:val="24"/>
              </w:rPr>
            </w:pPr>
            <w:r w:rsidRPr="00217437">
              <w:rPr>
                <w:rFonts w:ascii="Arial" w:hAnsi="Arial" w:cs="Arial"/>
                <w:snapToGrid w:val="0"/>
                <w:sz w:val="22"/>
                <w:szCs w:val="24"/>
              </w:rPr>
              <w:t>4</w:t>
            </w:r>
            <w:r w:rsidR="00C605D9" w:rsidRPr="00217437">
              <w:rPr>
                <w:rFonts w:ascii="Arial" w:hAnsi="Arial" w:cs="Arial"/>
                <w:snapToGrid w:val="0"/>
                <w:sz w:val="22"/>
                <w:szCs w:val="24"/>
              </w:rPr>
              <w:t>0</w:t>
            </w:r>
          </w:p>
        </w:tc>
        <w:tc>
          <w:tcPr>
            <w:tcW w:w="1819" w:type="dxa"/>
            <w:tcBorders>
              <w:top w:val="single" w:sz="4" w:space="0" w:color="auto"/>
              <w:left w:val="single" w:sz="4" w:space="0" w:color="auto"/>
              <w:bottom w:val="double" w:sz="4" w:space="0" w:color="auto"/>
              <w:right w:val="single" w:sz="4" w:space="0" w:color="auto"/>
            </w:tcBorders>
            <w:vAlign w:val="center"/>
          </w:tcPr>
          <w:p w14:paraId="5F6874A9" w14:textId="77777777" w:rsidR="00F43B6D" w:rsidRPr="00217437" w:rsidRDefault="00F43B6D" w:rsidP="00692EA8">
            <w:pPr>
              <w:jc w:val="center"/>
              <w:rPr>
                <w:rFonts w:ascii="Arial" w:hAnsi="Arial" w:cs="Arial"/>
                <w:snapToGrid w:val="0"/>
                <w:sz w:val="22"/>
                <w:szCs w:val="24"/>
              </w:rPr>
            </w:pPr>
            <w:r w:rsidRPr="00217437">
              <w:rPr>
                <w:rFonts w:ascii="Arial" w:hAnsi="Arial" w:cs="Arial"/>
                <w:snapToGrid w:val="0"/>
                <w:sz w:val="22"/>
                <w:szCs w:val="24"/>
              </w:rPr>
              <w:t>кумулятивная</w:t>
            </w:r>
          </w:p>
        </w:tc>
        <w:tc>
          <w:tcPr>
            <w:tcW w:w="1985" w:type="dxa"/>
            <w:tcBorders>
              <w:top w:val="single" w:sz="4" w:space="0" w:color="auto"/>
              <w:left w:val="single" w:sz="4" w:space="0" w:color="auto"/>
              <w:bottom w:val="double" w:sz="4" w:space="0" w:color="auto"/>
              <w:right w:val="single" w:sz="4" w:space="0" w:color="auto"/>
            </w:tcBorders>
            <w:vAlign w:val="center"/>
          </w:tcPr>
          <w:p w14:paraId="455070EE" w14:textId="77777777" w:rsidR="00F43B6D" w:rsidRPr="00217437" w:rsidRDefault="00F43B6D" w:rsidP="00F43B6D">
            <w:pPr>
              <w:jc w:val="center"/>
              <w:rPr>
                <w:rFonts w:ascii="Arial" w:hAnsi="Arial" w:cs="Arial"/>
                <w:snapToGrid w:val="0"/>
                <w:sz w:val="22"/>
                <w:szCs w:val="24"/>
                <w:lang w:val="en-US"/>
              </w:rPr>
            </w:pPr>
            <w:r w:rsidRPr="00217437">
              <w:rPr>
                <w:rFonts w:ascii="Arial" w:hAnsi="Arial" w:cs="Arial"/>
                <w:sz w:val="22"/>
                <w:szCs w:val="24"/>
                <w:lang w:val="en-US"/>
              </w:rPr>
              <w:t>4505 Power Jet 4½”</w:t>
            </w:r>
            <w:r w:rsidRPr="00217437">
              <w:rPr>
                <w:rFonts w:ascii="Arial" w:hAnsi="Arial" w:cs="Arial"/>
                <w:sz w:val="22"/>
                <w:szCs w:val="24"/>
              </w:rPr>
              <w:t xml:space="preserve"> или аналог</w:t>
            </w:r>
          </w:p>
        </w:tc>
        <w:tc>
          <w:tcPr>
            <w:tcW w:w="992" w:type="dxa"/>
            <w:tcBorders>
              <w:top w:val="single" w:sz="4" w:space="0" w:color="auto"/>
              <w:left w:val="single" w:sz="4" w:space="0" w:color="auto"/>
              <w:bottom w:val="double" w:sz="4" w:space="0" w:color="auto"/>
              <w:right w:val="single" w:sz="4" w:space="0" w:color="auto"/>
            </w:tcBorders>
            <w:vAlign w:val="center"/>
          </w:tcPr>
          <w:p w14:paraId="3A0925C4" w14:textId="77777777" w:rsidR="00F43B6D" w:rsidRPr="00217437" w:rsidRDefault="00BD104E" w:rsidP="00BF7521">
            <w:pPr>
              <w:jc w:val="center"/>
              <w:rPr>
                <w:rFonts w:ascii="Arial" w:hAnsi="Arial" w:cs="Arial"/>
                <w:snapToGrid w:val="0"/>
                <w:sz w:val="22"/>
                <w:szCs w:val="24"/>
              </w:rPr>
            </w:pPr>
            <w:r w:rsidRPr="00217437">
              <w:rPr>
                <w:rFonts w:ascii="Arial" w:hAnsi="Arial" w:cs="Arial"/>
                <w:snapToGrid w:val="0"/>
                <w:sz w:val="22"/>
                <w:szCs w:val="24"/>
              </w:rPr>
              <w:t>16</w:t>
            </w:r>
          </w:p>
        </w:tc>
        <w:tc>
          <w:tcPr>
            <w:tcW w:w="992" w:type="dxa"/>
            <w:tcBorders>
              <w:top w:val="single" w:sz="4" w:space="0" w:color="auto"/>
              <w:left w:val="single" w:sz="4" w:space="0" w:color="auto"/>
              <w:bottom w:val="double" w:sz="4" w:space="0" w:color="auto"/>
              <w:right w:val="single" w:sz="4" w:space="0" w:color="auto"/>
            </w:tcBorders>
            <w:vAlign w:val="center"/>
          </w:tcPr>
          <w:p w14:paraId="0BFA98BD" w14:textId="77777777" w:rsidR="00F43B6D" w:rsidRPr="00217437" w:rsidRDefault="00D36F44" w:rsidP="00BD104E">
            <w:pPr>
              <w:jc w:val="center"/>
              <w:rPr>
                <w:rFonts w:ascii="Arial" w:hAnsi="Arial" w:cs="Arial"/>
                <w:snapToGrid w:val="0"/>
                <w:sz w:val="22"/>
                <w:szCs w:val="24"/>
              </w:rPr>
            </w:pPr>
            <w:r w:rsidRPr="00217437">
              <w:rPr>
                <w:rFonts w:ascii="Arial" w:hAnsi="Arial" w:cs="Arial"/>
                <w:snapToGrid w:val="0"/>
                <w:sz w:val="22"/>
                <w:szCs w:val="24"/>
              </w:rPr>
              <w:t>64</w:t>
            </w:r>
          </w:p>
        </w:tc>
        <w:tc>
          <w:tcPr>
            <w:tcW w:w="851" w:type="dxa"/>
            <w:tcBorders>
              <w:top w:val="single" w:sz="4" w:space="0" w:color="auto"/>
              <w:left w:val="single" w:sz="4" w:space="0" w:color="auto"/>
              <w:bottom w:val="double" w:sz="4" w:space="0" w:color="auto"/>
              <w:right w:val="single" w:sz="4" w:space="0" w:color="auto"/>
            </w:tcBorders>
            <w:vAlign w:val="center"/>
          </w:tcPr>
          <w:p w14:paraId="27C2378B" w14:textId="77777777" w:rsidR="00F43B6D" w:rsidRPr="00217437" w:rsidRDefault="00F43B6D" w:rsidP="00692EA8">
            <w:pPr>
              <w:jc w:val="center"/>
              <w:rPr>
                <w:rFonts w:ascii="Arial" w:hAnsi="Arial" w:cs="Arial"/>
                <w:snapToGrid w:val="0"/>
                <w:sz w:val="22"/>
                <w:szCs w:val="24"/>
              </w:rPr>
            </w:pPr>
            <w:r w:rsidRPr="00217437">
              <w:rPr>
                <w:rFonts w:ascii="Arial" w:hAnsi="Arial" w:cs="Arial"/>
                <w:snapToGrid w:val="0"/>
                <w:sz w:val="22"/>
                <w:szCs w:val="24"/>
              </w:rPr>
              <w:t>1</w:t>
            </w:r>
            <w:r w:rsidR="00BD104E" w:rsidRPr="00217437">
              <w:rPr>
                <w:rFonts w:ascii="Arial" w:hAnsi="Arial" w:cs="Arial"/>
                <w:snapToGrid w:val="0"/>
                <w:sz w:val="22"/>
                <w:szCs w:val="24"/>
              </w:rPr>
              <w:t>0</w:t>
            </w:r>
          </w:p>
        </w:tc>
        <w:tc>
          <w:tcPr>
            <w:tcW w:w="992" w:type="dxa"/>
            <w:tcBorders>
              <w:top w:val="double" w:sz="4" w:space="0" w:color="auto"/>
              <w:left w:val="single" w:sz="4" w:space="0" w:color="auto"/>
              <w:bottom w:val="double" w:sz="4" w:space="0" w:color="auto"/>
              <w:right w:val="single" w:sz="4" w:space="0" w:color="auto"/>
            </w:tcBorders>
            <w:vAlign w:val="center"/>
          </w:tcPr>
          <w:p w14:paraId="60D9A1C4" w14:textId="77777777" w:rsidR="00F43B6D" w:rsidRPr="00217437" w:rsidRDefault="00F43B6D" w:rsidP="00692EA8">
            <w:pPr>
              <w:jc w:val="center"/>
              <w:rPr>
                <w:rFonts w:ascii="Arial" w:hAnsi="Arial" w:cs="Arial"/>
                <w:snapToGrid w:val="0"/>
                <w:sz w:val="22"/>
                <w:szCs w:val="24"/>
              </w:rPr>
            </w:pPr>
            <w:r w:rsidRPr="00217437">
              <w:rPr>
                <w:rFonts w:ascii="Arial" w:hAnsi="Arial" w:cs="Arial"/>
                <w:snapToGrid w:val="0"/>
                <w:sz w:val="22"/>
                <w:szCs w:val="24"/>
              </w:rPr>
              <w:t>да</w:t>
            </w:r>
          </w:p>
        </w:tc>
        <w:tc>
          <w:tcPr>
            <w:tcW w:w="2339" w:type="dxa"/>
            <w:gridSpan w:val="2"/>
            <w:tcBorders>
              <w:top w:val="single" w:sz="4" w:space="0" w:color="auto"/>
              <w:left w:val="single" w:sz="4" w:space="0" w:color="auto"/>
              <w:bottom w:val="double" w:sz="4" w:space="0" w:color="auto"/>
              <w:right w:val="double" w:sz="4" w:space="0" w:color="auto"/>
            </w:tcBorders>
            <w:vAlign w:val="center"/>
          </w:tcPr>
          <w:p w14:paraId="181FC6FB" w14:textId="77777777" w:rsidR="00F43B6D" w:rsidRPr="007F5096" w:rsidRDefault="00F43B6D" w:rsidP="00692EA8">
            <w:pPr>
              <w:jc w:val="center"/>
              <w:rPr>
                <w:rFonts w:ascii="Arial" w:hAnsi="Arial" w:cs="Arial"/>
                <w:snapToGrid w:val="0"/>
                <w:sz w:val="22"/>
                <w:szCs w:val="24"/>
              </w:rPr>
            </w:pPr>
            <w:r w:rsidRPr="00217437">
              <w:rPr>
                <w:rFonts w:ascii="Arial" w:hAnsi="Arial" w:cs="Arial"/>
                <w:snapToGrid w:val="0"/>
                <w:sz w:val="22"/>
                <w:szCs w:val="24"/>
              </w:rPr>
              <w:t>не предусмотрено</w:t>
            </w:r>
          </w:p>
        </w:tc>
      </w:tr>
    </w:tbl>
    <w:p w14:paraId="54CFF088" w14:textId="77777777" w:rsidR="005C385A" w:rsidRPr="007F5096" w:rsidRDefault="005C385A" w:rsidP="00C605D9">
      <w:pPr>
        <w:ind w:firstLine="708"/>
        <w:jc w:val="both"/>
        <w:rPr>
          <w:rFonts w:ascii="Arial" w:hAnsi="Arial" w:cs="Arial"/>
          <w:b/>
          <w:sz w:val="18"/>
        </w:rPr>
      </w:pPr>
    </w:p>
    <w:p w14:paraId="137F15CE" w14:textId="7864F9CC" w:rsidR="00C605D9" w:rsidRPr="003D41AB" w:rsidRDefault="00C605D9" w:rsidP="00C605D9">
      <w:pPr>
        <w:ind w:firstLine="708"/>
        <w:jc w:val="both"/>
        <w:rPr>
          <w:rFonts w:ascii="Arial" w:hAnsi="Arial" w:cs="Arial"/>
          <w:i/>
          <w:iCs/>
          <w:sz w:val="18"/>
        </w:rPr>
      </w:pPr>
      <w:r w:rsidRPr="003D41AB">
        <w:rPr>
          <w:rFonts w:ascii="Arial" w:hAnsi="Arial" w:cs="Arial"/>
          <w:b/>
          <w:i/>
          <w:iCs/>
          <w:sz w:val="18"/>
        </w:rPr>
        <w:t>Примечание</w:t>
      </w:r>
      <w:r w:rsidRPr="003D41AB">
        <w:rPr>
          <w:rFonts w:ascii="Arial" w:hAnsi="Arial" w:cs="Arial"/>
          <w:i/>
          <w:iCs/>
          <w:sz w:val="18"/>
        </w:rPr>
        <w:t>: 1. Интервал перфорации может быть изменен в зависимости от вскрываемой толщи продуктивных горизонтов на основании письма геологической службы Заказчика.</w:t>
      </w:r>
    </w:p>
    <w:p w14:paraId="0D742FA5" w14:textId="77777777" w:rsidR="00C605D9" w:rsidRPr="003D41AB" w:rsidRDefault="00C605D9" w:rsidP="00C605D9">
      <w:pPr>
        <w:jc w:val="both"/>
        <w:rPr>
          <w:rFonts w:ascii="Arial" w:hAnsi="Arial" w:cs="Arial"/>
          <w:b/>
          <w:i/>
          <w:iCs/>
          <w:sz w:val="18"/>
        </w:rPr>
      </w:pPr>
      <w:proofErr w:type="gramStart"/>
      <w:r w:rsidRPr="003D41AB">
        <w:rPr>
          <w:rFonts w:ascii="Arial" w:hAnsi="Arial" w:cs="Arial"/>
          <w:i/>
          <w:iCs/>
          <w:sz w:val="18"/>
        </w:rPr>
        <w:t>.</w:t>
      </w:r>
      <w:r w:rsidRPr="003D41AB">
        <w:rPr>
          <w:rFonts w:ascii="Arial" w:hAnsi="Arial" w:cs="Arial"/>
          <w:b/>
          <w:i/>
          <w:iCs/>
          <w:sz w:val="18"/>
        </w:rPr>
        <w:t>а</w:t>
      </w:r>
      <w:proofErr w:type="gramEnd"/>
      <w:r w:rsidRPr="003D41AB">
        <w:rPr>
          <w:rFonts w:ascii="Arial" w:hAnsi="Arial" w:cs="Arial"/>
          <w:b/>
          <w:i/>
          <w:iCs/>
          <w:sz w:val="18"/>
        </w:rPr>
        <w:t>)</w:t>
      </w:r>
      <w:r w:rsidRPr="003D41AB">
        <w:rPr>
          <w:rFonts w:ascii="Arial" w:hAnsi="Arial" w:cs="Arial"/>
          <w:b/>
          <w:i/>
          <w:iCs/>
          <w:sz w:val="18"/>
        </w:rPr>
        <w:tab/>
        <w:t>на кабеле:</w:t>
      </w:r>
    </w:p>
    <w:p w14:paraId="3D547C12"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Шаблонирование скважины;</w:t>
      </w:r>
    </w:p>
    <w:p w14:paraId="6D28A20B"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Установка перфорационного заряда напротив продуктивного интервала посредством литологической привязки по методам гамма каротажа (ГК) и локатору муфт (ЛМ).</w:t>
      </w:r>
    </w:p>
    <w:p w14:paraId="4ADD623A"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 xml:space="preserve">Вскрытие пласта производится корпусным перфоратором диаметром 114 мм, плотность выстрелов </w:t>
      </w:r>
      <w:r w:rsidRPr="003D41AB">
        <w:rPr>
          <w:rFonts w:ascii="Arial" w:hAnsi="Arial" w:cs="Arial"/>
          <w:i/>
          <w:iCs/>
          <w:sz w:val="18"/>
          <w:lang w:val="kk-KZ"/>
        </w:rPr>
        <w:t>16 отв.</w:t>
      </w:r>
      <w:r w:rsidRPr="003D41AB">
        <w:rPr>
          <w:rFonts w:ascii="Arial" w:hAnsi="Arial" w:cs="Arial"/>
          <w:i/>
          <w:iCs/>
          <w:sz w:val="18"/>
        </w:rPr>
        <w:t xml:space="preserve"> на 1 </w:t>
      </w:r>
      <w:r w:rsidRPr="003D41AB">
        <w:rPr>
          <w:rFonts w:ascii="Arial" w:hAnsi="Arial" w:cs="Arial"/>
          <w:i/>
          <w:iCs/>
          <w:sz w:val="18"/>
          <w:lang w:val="kk-KZ"/>
        </w:rPr>
        <w:t>пог</w:t>
      </w:r>
      <w:r w:rsidRPr="003D41AB">
        <w:rPr>
          <w:rFonts w:ascii="Arial" w:hAnsi="Arial" w:cs="Arial"/>
          <w:i/>
          <w:iCs/>
          <w:sz w:val="18"/>
        </w:rPr>
        <w:t xml:space="preserve">. метр  </w:t>
      </w:r>
    </w:p>
    <w:p w14:paraId="2A0E2A02"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 xml:space="preserve">Характеристики используемых зарядов: вес 39 </w:t>
      </w:r>
      <w:proofErr w:type="spellStart"/>
      <w:r w:rsidRPr="003D41AB">
        <w:rPr>
          <w:rFonts w:ascii="Arial" w:hAnsi="Arial" w:cs="Arial"/>
          <w:i/>
          <w:iCs/>
          <w:sz w:val="18"/>
        </w:rPr>
        <w:t>гр</w:t>
      </w:r>
      <w:proofErr w:type="spellEnd"/>
      <w:r w:rsidRPr="003D41AB">
        <w:rPr>
          <w:rFonts w:ascii="Arial" w:hAnsi="Arial" w:cs="Arial"/>
          <w:i/>
          <w:iCs/>
          <w:sz w:val="18"/>
        </w:rPr>
        <w:t xml:space="preserve">, </w:t>
      </w:r>
      <w:proofErr w:type="spellStart"/>
      <w:r w:rsidRPr="003D41AB">
        <w:rPr>
          <w:rFonts w:ascii="Arial" w:hAnsi="Arial" w:cs="Arial"/>
          <w:i/>
          <w:iCs/>
          <w:sz w:val="18"/>
        </w:rPr>
        <w:t>фазировка</w:t>
      </w:r>
      <w:proofErr w:type="spellEnd"/>
      <w:r w:rsidRPr="003D41AB">
        <w:rPr>
          <w:rFonts w:ascii="Arial" w:hAnsi="Arial" w:cs="Arial"/>
          <w:i/>
          <w:iCs/>
          <w:sz w:val="18"/>
        </w:rPr>
        <w:t xml:space="preserve"> зарядов 60 градусов, пробивная способность не менее 1650 мм (по стандарту </w:t>
      </w:r>
      <w:r w:rsidRPr="003D41AB">
        <w:rPr>
          <w:rFonts w:ascii="Arial" w:hAnsi="Arial" w:cs="Arial"/>
          <w:i/>
          <w:iCs/>
          <w:sz w:val="18"/>
          <w:lang w:val="en-US"/>
        </w:rPr>
        <w:t>API</w:t>
      </w:r>
      <w:r w:rsidRPr="003D41AB">
        <w:rPr>
          <w:rFonts w:ascii="Arial" w:hAnsi="Arial" w:cs="Arial"/>
          <w:i/>
          <w:iCs/>
          <w:sz w:val="18"/>
        </w:rPr>
        <w:t>), диаметр входного отверстия не менее 9,9 мм;</w:t>
      </w:r>
    </w:p>
    <w:p w14:paraId="7C6E4785" w14:textId="54DB4E0F"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Контроль качества выполненных ПВР проводить с помощью локатора муфт</w:t>
      </w:r>
      <w:r w:rsidR="003D41AB">
        <w:rPr>
          <w:rFonts w:ascii="Arial" w:hAnsi="Arial" w:cs="Arial"/>
          <w:i/>
          <w:iCs/>
          <w:sz w:val="18"/>
        </w:rPr>
        <w:t xml:space="preserve"> и </w:t>
      </w:r>
      <w:proofErr w:type="gramStart"/>
      <w:r w:rsidR="003D41AB">
        <w:rPr>
          <w:rFonts w:ascii="Arial" w:hAnsi="Arial" w:cs="Arial"/>
          <w:i/>
          <w:iCs/>
          <w:sz w:val="18"/>
        </w:rPr>
        <w:t xml:space="preserve">термометрии </w:t>
      </w:r>
      <w:r w:rsidRPr="003D41AB">
        <w:rPr>
          <w:rFonts w:ascii="Arial" w:hAnsi="Arial" w:cs="Arial"/>
          <w:i/>
          <w:iCs/>
          <w:sz w:val="18"/>
        </w:rPr>
        <w:t xml:space="preserve"> (</w:t>
      </w:r>
      <w:proofErr w:type="gramEnd"/>
      <w:r w:rsidRPr="003D41AB">
        <w:rPr>
          <w:rFonts w:ascii="Arial" w:hAnsi="Arial" w:cs="Arial"/>
          <w:i/>
          <w:iCs/>
          <w:sz w:val="18"/>
        </w:rPr>
        <w:t>ЛМ, ЭМДС</w:t>
      </w:r>
      <w:r w:rsidR="003D41AB">
        <w:rPr>
          <w:rFonts w:ascii="Arial" w:hAnsi="Arial" w:cs="Arial"/>
          <w:i/>
          <w:iCs/>
          <w:sz w:val="18"/>
        </w:rPr>
        <w:t>, ВТ</w:t>
      </w:r>
      <w:r w:rsidRPr="003D41AB">
        <w:rPr>
          <w:rFonts w:ascii="Arial" w:hAnsi="Arial" w:cs="Arial"/>
          <w:i/>
          <w:iCs/>
          <w:sz w:val="18"/>
        </w:rPr>
        <w:t>).</w:t>
      </w:r>
    </w:p>
    <w:p w14:paraId="2DBAAD62"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Перед проведением перфорации на скважине в обязательном порядке предоставлять представителю заказчика сертификат соответствия на заряды.</w:t>
      </w:r>
    </w:p>
    <w:p w14:paraId="6D9A4A03" w14:textId="77777777" w:rsidR="00C605D9" w:rsidRPr="003D41AB" w:rsidRDefault="00C605D9" w:rsidP="00C605D9">
      <w:pPr>
        <w:spacing w:before="120"/>
        <w:ind w:firstLine="357"/>
        <w:jc w:val="both"/>
        <w:rPr>
          <w:rFonts w:ascii="Arial" w:hAnsi="Arial" w:cs="Arial"/>
          <w:b/>
          <w:i/>
          <w:iCs/>
          <w:sz w:val="18"/>
        </w:rPr>
      </w:pPr>
      <w:r w:rsidRPr="003D41AB">
        <w:rPr>
          <w:rFonts w:ascii="Arial" w:hAnsi="Arial" w:cs="Arial"/>
          <w:b/>
          <w:i/>
          <w:iCs/>
          <w:sz w:val="18"/>
        </w:rPr>
        <w:t>б)</w:t>
      </w:r>
      <w:r w:rsidRPr="003D41AB">
        <w:rPr>
          <w:rFonts w:ascii="Arial" w:hAnsi="Arial" w:cs="Arial"/>
          <w:b/>
          <w:i/>
          <w:iCs/>
          <w:sz w:val="18"/>
        </w:rPr>
        <w:tab/>
        <w:t>на НКТ</w:t>
      </w:r>
      <w:r w:rsidR="00917827" w:rsidRPr="003D41AB">
        <w:rPr>
          <w:rFonts w:ascii="Arial" w:hAnsi="Arial" w:cs="Arial"/>
          <w:b/>
          <w:i/>
          <w:iCs/>
          <w:sz w:val="18"/>
        </w:rPr>
        <w:t xml:space="preserve"> </w:t>
      </w:r>
      <w:r w:rsidRPr="003D41AB">
        <w:rPr>
          <w:rFonts w:ascii="Arial" w:hAnsi="Arial" w:cs="Arial"/>
          <w:b/>
          <w:i/>
          <w:iCs/>
          <w:sz w:val="18"/>
        </w:rPr>
        <w:t>при</w:t>
      </w:r>
      <w:r w:rsidRPr="003D41AB">
        <w:rPr>
          <w:rFonts w:ascii="Arial" w:hAnsi="Arial" w:cs="Arial"/>
          <w:b/>
          <w:i/>
          <w:iCs/>
          <w:sz w:val="18"/>
          <w:lang w:val="kk-KZ"/>
        </w:rPr>
        <w:t xml:space="preserve"> депрессии</w:t>
      </w:r>
      <w:r w:rsidRPr="003D41AB">
        <w:rPr>
          <w:rFonts w:ascii="Arial" w:hAnsi="Arial" w:cs="Arial"/>
          <w:b/>
          <w:i/>
          <w:iCs/>
          <w:sz w:val="18"/>
        </w:rPr>
        <w:t>:</w:t>
      </w:r>
    </w:p>
    <w:p w14:paraId="531644E2" w14:textId="77777777" w:rsidR="00C605D9" w:rsidRDefault="00C605D9" w:rsidP="00E11BAE">
      <w:pPr>
        <w:numPr>
          <w:ilvl w:val="0"/>
          <w:numId w:val="23"/>
        </w:numPr>
        <w:jc w:val="both"/>
        <w:rPr>
          <w:rFonts w:ascii="Arial" w:hAnsi="Arial" w:cs="Arial"/>
          <w:i/>
          <w:iCs/>
          <w:sz w:val="18"/>
        </w:rPr>
      </w:pPr>
      <w:r w:rsidRPr="003D41AB">
        <w:rPr>
          <w:rFonts w:ascii="Arial" w:hAnsi="Arial" w:cs="Arial"/>
          <w:i/>
          <w:iCs/>
          <w:sz w:val="18"/>
        </w:rPr>
        <w:t>Шаблонирование скважины;</w:t>
      </w:r>
    </w:p>
    <w:p w14:paraId="00C73B86" w14:textId="62B1EBB6" w:rsidR="003D41AB" w:rsidRPr="003D41AB" w:rsidRDefault="003D41AB" w:rsidP="00E11BAE">
      <w:pPr>
        <w:numPr>
          <w:ilvl w:val="0"/>
          <w:numId w:val="23"/>
        </w:numPr>
        <w:jc w:val="both"/>
        <w:rPr>
          <w:rFonts w:ascii="Arial" w:hAnsi="Arial" w:cs="Arial"/>
          <w:i/>
          <w:iCs/>
          <w:sz w:val="18"/>
        </w:rPr>
      </w:pPr>
      <w:r>
        <w:rPr>
          <w:rFonts w:ascii="Arial" w:hAnsi="Arial" w:cs="Arial"/>
          <w:i/>
          <w:iCs/>
          <w:sz w:val="18"/>
        </w:rPr>
        <w:t xml:space="preserve">Перевести на тех. </w:t>
      </w:r>
      <w:r w:rsidR="00B56EC5">
        <w:rPr>
          <w:rFonts w:ascii="Arial" w:hAnsi="Arial" w:cs="Arial"/>
          <w:i/>
          <w:iCs/>
          <w:sz w:val="18"/>
        </w:rPr>
        <w:t>в</w:t>
      </w:r>
      <w:r>
        <w:rPr>
          <w:rFonts w:ascii="Arial" w:hAnsi="Arial" w:cs="Arial"/>
          <w:i/>
          <w:iCs/>
          <w:sz w:val="18"/>
        </w:rPr>
        <w:t>оду с удельным весом 1,01 г/см3.</w:t>
      </w:r>
    </w:p>
    <w:p w14:paraId="185D6C3E"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Привязка к разрезу по методам гамма каротажа (ГК) и локатору муфт (ЛМ).</w:t>
      </w:r>
    </w:p>
    <w:p w14:paraId="530E4DB4"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lang w:val="kk-KZ"/>
        </w:rPr>
        <w:t>Непосредственно проведение перфорации, детонации перфоратора производится с помощью инициирующей головки механического или гидравлического типа.</w:t>
      </w:r>
    </w:p>
    <w:p w14:paraId="66C7E1A8"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 xml:space="preserve">Вскрытие пласта производится корпусным перфоратором диаметром 114 мм, плотность выстрелов </w:t>
      </w:r>
      <w:r w:rsidRPr="003D41AB">
        <w:rPr>
          <w:rFonts w:ascii="Arial" w:hAnsi="Arial" w:cs="Arial"/>
          <w:i/>
          <w:iCs/>
          <w:sz w:val="18"/>
          <w:lang w:val="kk-KZ"/>
        </w:rPr>
        <w:t>16 отв.</w:t>
      </w:r>
      <w:r w:rsidRPr="003D41AB">
        <w:rPr>
          <w:rFonts w:ascii="Arial" w:hAnsi="Arial" w:cs="Arial"/>
          <w:i/>
          <w:iCs/>
          <w:sz w:val="18"/>
        </w:rPr>
        <w:t xml:space="preserve"> на 1 </w:t>
      </w:r>
      <w:r w:rsidRPr="003D41AB">
        <w:rPr>
          <w:rFonts w:ascii="Arial" w:hAnsi="Arial" w:cs="Arial"/>
          <w:i/>
          <w:iCs/>
          <w:sz w:val="18"/>
          <w:lang w:val="kk-KZ"/>
        </w:rPr>
        <w:t>пог</w:t>
      </w:r>
      <w:r w:rsidRPr="003D41AB">
        <w:rPr>
          <w:rFonts w:ascii="Arial" w:hAnsi="Arial" w:cs="Arial"/>
          <w:i/>
          <w:iCs/>
          <w:sz w:val="18"/>
        </w:rPr>
        <w:t xml:space="preserve">. мет; </w:t>
      </w:r>
    </w:p>
    <w:p w14:paraId="1D28E01F" w14:textId="77777777" w:rsidR="00C605D9" w:rsidRPr="003D41AB" w:rsidRDefault="00C605D9" w:rsidP="00E11BAE">
      <w:pPr>
        <w:numPr>
          <w:ilvl w:val="0"/>
          <w:numId w:val="23"/>
        </w:numPr>
        <w:jc w:val="both"/>
        <w:rPr>
          <w:rFonts w:ascii="Arial" w:hAnsi="Arial" w:cs="Arial"/>
          <w:i/>
          <w:iCs/>
          <w:sz w:val="18"/>
        </w:rPr>
      </w:pPr>
      <w:r w:rsidRPr="003D41AB">
        <w:rPr>
          <w:rFonts w:ascii="Arial" w:hAnsi="Arial" w:cs="Arial"/>
          <w:i/>
          <w:iCs/>
          <w:sz w:val="18"/>
        </w:rPr>
        <w:t xml:space="preserve">Характеристики используемых зарядов: вес 39 </w:t>
      </w:r>
      <w:proofErr w:type="spellStart"/>
      <w:r w:rsidRPr="003D41AB">
        <w:rPr>
          <w:rFonts w:ascii="Arial" w:hAnsi="Arial" w:cs="Arial"/>
          <w:i/>
          <w:iCs/>
          <w:sz w:val="18"/>
        </w:rPr>
        <w:t>гр</w:t>
      </w:r>
      <w:proofErr w:type="spellEnd"/>
      <w:r w:rsidRPr="003D41AB">
        <w:rPr>
          <w:rFonts w:ascii="Arial" w:hAnsi="Arial" w:cs="Arial"/>
          <w:i/>
          <w:iCs/>
          <w:sz w:val="18"/>
        </w:rPr>
        <w:t xml:space="preserve">, </w:t>
      </w:r>
      <w:proofErr w:type="spellStart"/>
      <w:r w:rsidRPr="003D41AB">
        <w:rPr>
          <w:rFonts w:ascii="Arial" w:hAnsi="Arial" w:cs="Arial"/>
          <w:i/>
          <w:iCs/>
          <w:sz w:val="18"/>
        </w:rPr>
        <w:t>фазировка</w:t>
      </w:r>
      <w:proofErr w:type="spellEnd"/>
      <w:r w:rsidRPr="003D41AB">
        <w:rPr>
          <w:rFonts w:ascii="Arial" w:hAnsi="Arial" w:cs="Arial"/>
          <w:i/>
          <w:iCs/>
          <w:sz w:val="18"/>
        </w:rPr>
        <w:t xml:space="preserve"> зарядов 60 градусов, пробивная способность не менее 1200 мм (по стандарту </w:t>
      </w:r>
      <w:r w:rsidRPr="003D41AB">
        <w:rPr>
          <w:rFonts w:ascii="Arial" w:hAnsi="Arial" w:cs="Arial"/>
          <w:i/>
          <w:iCs/>
          <w:sz w:val="18"/>
          <w:lang w:val="en-US"/>
        </w:rPr>
        <w:t>API</w:t>
      </w:r>
      <w:r w:rsidRPr="003D41AB">
        <w:rPr>
          <w:rFonts w:ascii="Arial" w:hAnsi="Arial" w:cs="Arial"/>
          <w:i/>
          <w:iCs/>
          <w:sz w:val="18"/>
        </w:rPr>
        <w:t>), диаметр входного отверстия не менее 9,9 мм;</w:t>
      </w:r>
    </w:p>
    <w:p w14:paraId="442AC2EE" w14:textId="77777777" w:rsidR="00C605D9" w:rsidRPr="003D41AB" w:rsidRDefault="00C605D9" w:rsidP="00E11BAE">
      <w:pPr>
        <w:widowControl w:val="0"/>
        <w:numPr>
          <w:ilvl w:val="0"/>
          <w:numId w:val="23"/>
        </w:numPr>
        <w:autoSpaceDE w:val="0"/>
        <w:autoSpaceDN w:val="0"/>
        <w:adjustRightInd w:val="0"/>
        <w:jc w:val="both"/>
        <w:rPr>
          <w:rFonts w:ascii="Arial" w:hAnsi="Arial" w:cs="Arial"/>
          <w:i/>
          <w:iCs/>
          <w:snapToGrid w:val="0"/>
          <w:sz w:val="18"/>
        </w:rPr>
      </w:pPr>
      <w:r w:rsidRPr="003D41AB">
        <w:rPr>
          <w:rFonts w:ascii="Arial" w:hAnsi="Arial" w:cs="Arial"/>
          <w:i/>
          <w:iCs/>
          <w:sz w:val="18"/>
        </w:rPr>
        <w:t>Перед проведением перфорации на скважине в обязательном порядке предоставлять представителю заказчика сертификат соответствия на заряды.</w:t>
      </w:r>
    </w:p>
    <w:p w14:paraId="3784EABF" w14:textId="77777777" w:rsidR="005B3091" w:rsidRPr="007F5096" w:rsidRDefault="005B3091" w:rsidP="005B3091">
      <w:pPr>
        <w:widowControl w:val="0"/>
        <w:autoSpaceDE w:val="0"/>
        <w:autoSpaceDN w:val="0"/>
        <w:adjustRightInd w:val="0"/>
        <w:ind w:left="720"/>
        <w:jc w:val="both"/>
        <w:rPr>
          <w:rFonts w:ascii="Arial" w:hAnsi="Arial" w:cs="Arial"/>
          <w:snapToGrid w:val="0"/>
          <w:sz w:val="18"/>
        </w:rPr>
      </w:pPr>
    </w:p>
    <w:p w14:paraId="012E6367" w14:textId="62BD7200" w:rsidR="00EF6546" w:rsidRPr="007F5096" w:rsidRDefault="00EF6546" w:rsidP="00C463BE">
      <w:pPr>
        <w:ind w:left="360"/>
        <w:jc w:val="left"/>
        <w:rPr>
          <w:sz w:val="24"/>
          <w:szCs w:val="24"/>
        </w:rPr>
      </w:pPr>
    </w:p>
    <w:p w14:paraId="18CB4BA2" w14:textId="77777777" w:rsidR="007565F2" w:rsidRPr="007F5096" w:rsidRDefault="007565F2" w:rsidP="00C463BE">
      <w:pPr>
        <w:ind w:left="360"/>
        <w:jc w:val="left"/>
        <w:rPr>
          <w:color w:val="FF0000"/>
          <w:sz w:val="24"/>
          <w:szCs w:val="24"/>
        </w:rPr>
      </w:pPr>
    </w:p>
    <w:p w14:paraId="6BA81ADE" w14:textId="77777777" w:rsidR="00692EA8" w:rsidRPr="007F5096" w:rsidRDefault="00692EA8" w:rsidP="00C463BE">
      <w:pPr>
        <w:rPr>
          <w:snapToGrid w:val="0"/>
          <w:color w:val="FF0000"/>
          <w:sz w:val="24"/>
          <w:szCs w:val="24"/>
        </w:rPr>
      </w:pPr>
    </w:p>
    <w:p w14:paraId="2B1B962F" w14:textId="4F2293B9" w:rsidR="00692EA8" w:rsidRPr="007F5096" w:rsidRDefault="00CA6D5B" w:rsidP="00692EA8">
      <w:pPr>
        <w:pStyle w:val="ad"/>
        <w:spacing w:after="0"/>
        <w:ind w:left="0"/>
        <w:jc w:val="center"/>
        <w:rPr>
          <w:rFonts w:ascii="Arial" w:hAnsi="Arial" w:cs="Arial"/>
          <w:b/>
          <w:snapToGrid w:val="0"/>
        </w:rPr>
      </w:pPr>
      <w:bookmarkStart w:id="261" w:name="_Toc75279061"/>
      <w:bookmarkStart w:id="262" w:name="_Toc78273276"/>
      <w:bookmarkStart w:id="263" w:name="_Toc86222804"/>
      <w:bookmarkStart w:id="264" w:name="_Toc86320817"/>
      <w:bookmarkStart w:id="265" w:name="_Toc8789305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napToGrid w:val="0"/>
        </w:rPr>
        <w:t>Интенсификация притока пластового флюида или повышение приемистости пласта</w:t>
      </w:r>
      <w:bookmarkEnd w:id="261"/>
      <w:bookmarkEnd w:id="262"/>
      <w:bookmarkEnd w:id="263"/>
      <w:bookmarkEnd w:id="264"/>
      <w:bookmarkEnd w:id="265"/>
    </w:p>
    <w:p w14:paraId="4D7E55E3" w14:textId="77777777" w:rsidR="005C385A" w:rsidRPr="007F5096" w:rsidRDefault="005C385A" w:rsidP="00692EA8">
      <w:pPr>
        <w:pStyle w:val="ad"/>
        <w:spacing w:after="0"/>
        <w:ind w:left="0"/>
        <w:jc w:val="center"/>
        <w:rPr>
          <w:b/>
          <w:snapToGrid w:val="0"/>
        </w:rPr>
      </w:pPr>
    </w:p>
    <w:tbl>
      <w:tblPr>
        <w:tblW w:w="14713" w:type="dxa"/>
        <w:jc w:val="center"/>
        <w:tblLayout w:type="fixed"/>
        <w:tblCellMar>
          <w:left w:w="30" w:type="dxa"/>
          <w:right w:w="30" w:type="dxa"/>
        </w:tblCellMar>
        <w:tblLook w:val="0000" w:firstRow="0" w:lastRow="0" w:firstColumn="0" w:lastColumn="0" w:noHBand="0" w:noVBand="0"/>
      </w:tblPr>
      <w:tblGrid>
        <w:gridCol w:w="1010"/>
        <w:gridCol w:w="3146"/>
        <w:gridCol w:w="1799"/>
        <w:gridCol w:w="932"/>
        <w:gridCol w:w="900"/>
        <w:gridCol w:w="945"/>
        <w:gridCol w:w="1011"/>
        <w:gridCol w:w="931"/>
        <w:gridCol w:w="1010"/>
        <w:gridCol w:w="963"/>
        <w:gridCol w:w="1152"/>
        <w:gridCol w:w="914"/>
      </w:tblGrid>
      <w:tr w:rsidR="00D142DF" w:rsidRPr="00217437" w14:paraId="5ED9A0AA" w14:textId="77777777" w:rsidTr="0010272E">
        <w:trPr>
          <w:cantSplit/>
          <w:trHeight w:val="283"/>
          <w:jc w:val="center"/>
        </w:trPr>
        <w:tc>
          <w:tcPr>
            <w:tcW w:w="1010" w:type="dxa"/>
            <w:vMerge w:val="restart"/>
            <w:tcBorders>
              <w:top w:val="double" w:sz="4" w:space="0" w:color="auto"/>
              <w:left w:val="double" w:sz="4" w:space="0" w:color="auto"/>
              <w:bottom w:val="single" w:sz="6" w:space="0" w:color="auto"/>
              <w:right w:val="single" w:sz="6" w:space="0" w:color="auto"/>
            </w:tcBorders>
            <w:textDirection w:val="btLr"/>
            <w:vAlign w:val="center"/>
          </w:tcPr>
          <w:p w14:paraId="5C5D5EDE" w14:textId="77777777" w:rsidR="00692EA8" w:rsidRPr="00217437" w:rsidRDefault="00692EA8" w:rsidP="00217D52">
            <w:pPr>
              <w:ind w:left="113" w:right="113"/>
              <w:jc w:val="center"/>
              <w:rPr>
                <w:rFonts w:ascii="Arial" w:hAnsi="Arial" w:cs="Arial"/>
                <w:b/>
                <w:snapToGrid w:val="0"/>
                <w:sz w:val="22"/>
                <w:szCs w:val="24"/>
              </w:rPr>
            </w:pPr>
            <w:r w:rsidRPr="00217437">
              <w:rPr>
                <w:rFonts w:ascii="Arial" w:hAnsi="Arial" w:cs="Arial"/>
                <w:b/>
                <w:snapToGrid w:val="0"/>
                <w:sz w:val="22"/>
                <w:szCs w:val="24"/>
              </w:rPr>
              <w:t>Номер</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объекта</w:t>
            </w:r>
          </w:p>
        </w:tc>
        <w:tc>
          <w:tcPr>
            <w:tcW w:w="3146" w:type="dxa"/>
            <w:vMerge w:val="restart"/>
            <w:tcBorders>
              <w:top w:val="double" w:sz="4" w:space="0" w:color="auto"/>
              <w:left w:val="single" w:sz="6" w:space="0" w:color="auto"/>
              <w:bottom w:val="single" w:sz="6" w:space="0" w:color="auto"/>
              <w:right w:val="single" w:sz="6" w:space="0" w:color="auto"/>
            </w:tcBorders>
            <w:vAlign w:val="center"/>
          </w:tcPr>
          <w:p w14:paraId="050D43AB" w14:textId="77777777" w:rsidR="00692EA8" w:rsidRPr="00217437" w:rsidRDefault="00692EA8" w:rsidP="00DF5A19">
            <w:pPr>
              <w:jc w:val="center"/>
              <w:rPr>
                <w:rFonts w:ascii="Arial" w:hAnsi="Arial" w:cs="Arial"/>
                <w:b/>
                <w:snapToGrid w:val="0"/>
                <w:sz w:val="22"/>
                <w:szCs w:val="24"/>
              </w:rPr>
            </w:pPr>
            <w:r w:rsidRPr="00217437">
              <w:rPr>
                <w:rFonts w:ascii="Arial" w:hAnsi="Arial" w:cs="Arial"/>
                <w:b/>
                <w:snapToGrid w:val="0"/>
                <w:sz w:val="22"/>
                <w:szCs w:val="24"/>
              </w:rPr>
              <w:t xml:space="preserve">Название процесса: солянокислотная обработка, установка кислотной ванны, добавление кумулят. </w:t>
            </w:r>
            <w:r w:rsidR="00DF5A19" w:rsidRPr="00217437">
              <w:rPr>
                <w:rFonts w:ascii="Arial" w:hAnsi="Arial" w:cs="Arial"/>
                <w:b/>
                <w:snapToGrid w:val="0"/>
                <w:sz w:val="22"/>
                <w:szCs w:val="24"/>
              </w:rPr>
              <w:t>п</w:t>
            </w:r>
            <w:r w:rsidRPr="00217437">
              <w:rPr>
                <w:rFonts w:ascii="Arial" w:hAnsi="Arial" w:cs="Arial"/>
                <w:b/>
                <w:snapToGrid w:val="0"/>
                <w:sz w:val="22"/>
                <w:szCs w:val="24"/>
              </w:rPr>
              <w:t xml:space="preserve">ерфор., гидроразрыв пласта гидропескоструйной перфорации, обработка закачка изотопов и </w:t>
            </w:r>
            <w:proofErr w:type="gramStart"/>
            <w:r w:rsidRPr="00217437">
              <w:rPr>
                <w:rFonts w:ascii="Arial" w:hAnsi="Arial" w:cs="Arial"/>
                <w:b/>
                <w:snapToGrid w:val="0"/>
                <w:sz w:val="22"/>
                <w:szCs w:val="24"/>
              </w:rPr>
              <w:t>другие операции</w:t>
            </w:r>
            <w:proofErr w:type="gramEnd"/>
            <w:r w:rsidRPr="00217437">
              <w:rPr>
                <w:rFonts w:ascii="Arial" w:hAnsi="Arial" w:cs="Arial"/>
                <w:b/>
                <w:snapToGrid w:val="0"/>
                <w:sz w:val="22"/>
                <w:szCs w:val="24"/>
              </w:rPr>
              <w:t xml:space="preserve"> выполняемые по местным нормам</w:t>
            </w:r>
          </w:p>
        </w:tc>
        <w:tc>
          <w:tcPr>
            <w:tcW w:w="1799" w:type="dxa"/>
            <w:vMerge w:val="restart"/>
            <w:tcBorders>
              <w:top w:val="double" w:sz="4" w:space="0" w:color="auto"/>
              <w:left w:val="single" w:sz="6" w:space="0" w:color="auto"/>
              <w:bottom w:val="single" w:sz="6" w:space="0" w:color="auto"/>
              <w:right w:val="single" w:sz="6" w:space="0" w:color="auto"/>
            </w:tcBorders>
            <w:vAlign w:val="center"/>
          </w:tcPr>
          <w:p w14:paraId="68E9A281" w14:textId="754AB8D6" w:rsidR="00692EA8" w:rsidRPr="00217437" w:rsidRDefault="00692EA8" w:rsidP="00217D52">
            <w:pPr>
              <w:jc w:val="center"/>
              <w:rPr>
                <w:rFonts w:ascii="Arial" w:hAnsi="Arial" w:cs="Arial"/>
                <w:b/>
                <w:snapToGrid w:val="0"/>
                <w:sz w:val="22"/>
                <w:szCs w:val="24"/>
              </w:rPr>
            </w:pPr>
            <w:r w:rsidRPr="00217437">
              <w:rPr>
                <w:rFonts w:ascii="Arial" w:hAnsi="Arial" w:cs="Arial"/>
                <w:b/>
                <w:snapToGrid w:val="0"/>
                <w:sz w:val="22"/>
                <w:szCs w:val="24"/>
              </w:rPr>
              <w:t>Количество операций, установок, импульсов,</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спусков,</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перфоратора,</w:t>
            </w:r>
            <w:r w:rsidR="00917827" w:rsidRPr="00217437">
              <w:rPr>
                <w:rFonts w:ascii="Arial" w:hAnsi="Arial" w:cs="Arial"/>
                <w:b/>
                <w:snapToGrid w:val="0"/>
                <w:sz w:val="22"/>
                <w:szCs w:val="24"/>
              </w:rPr>
              <w:t xml:space="preserve"> </w:t>
            </w:r>
            <w:r w:rsidR="00FF1DF6">
              <w:rPr>
                <w:rFonts w:ascii="Arial" w:hAnsi="Arial" w:cs="Arial"/>
                <w:b/>
                <w:snapToGrid w:val="0"/>
                <w:sz w:val="22"/>
                <w:szCs w:val="24"/>
              </w:rPr>
              <w:t>(</w:t>
            </w:r>
            <w:r w:rsidRPr="00217437">
              <w:rPr>
                <w:rFonts w:ascii="Arial" w:hAnsi="Arial" w:cs="Arial"/>
                <w:b/>
                <w:snapToGrid w:val="0"/>
                <w:sz w:val="22"/>
                <w:szCs w:val="24"/>
              </w:rPr>
              <w:t>шт.</w:t>
            </w:r>
            <w:r w:rsidR="00FF1DF6">
              <w:rPr>
                <w:rFonts w:ascii="Arial" w:hAnsi="Arial" w:cs="Arial"/>
                <w:b/>
                <w:snapToGrid w:val="0"/>
                <w:sz w:val="22"/>
                <w:szCs w:val="24"/>
              </w:rPr>
              <w:t>)</w:t>
            </w:r>
          </w:p>
        </w:tc>
        <w:tc>
          <w:tcPr>
            <w:tcW w:w="932" w:type="dxa"/>
            <w:vMerge w:val="restart"/>
            <w:tcBorders>
              <w:top w:val="double" w:sz="4" w:space="0" w:color="auto"/>
              <w:left w:val="single" w:sz="6" w:space="0" w:color="auto"/>
              <w:bottom w:val="single" w:sz="6" w:space="0" w:color="auto"/>
              <w:right w:val="single" w:sz="6" w:space="0" w:color="auto"/>
            </w:tcBorders>
            <w:textDirection w:val="btLr"/>
            <w:vAlign w:val="center"/>
          </w:tcPr>
          <w:p w14:paraId="660C0F38" w14:textId="34D517DF" w:rsidR="00692EA8" w:rsidRPr="00FF1DF6" w:rsidRDefault="00692EA8" w:rsidP="00217D52">
            <w:pPr>
              <w:ind w:left="113" w:right="113"/>
              <w:jc w:val="center"/>
              <w:rPr>
                <w:rFonts w:ascii="Arial" w:hAnsi="Arial" w:cs="Arial"/>
                <w:b/>
                <w:snapToGrid w:val="0"/>
                <w:sz w:val="22"/>
                <w:szCs w:val="24"/>
              </w:rPr>
            </w:pPr>
            <w:r w:rsidRPr="00217437">
              <w:rPr>
                <w:rFonts w:ascii="Arial" w:hAnsi="Arial" w:cs="Arial"/>
                <w:b/>
                <w:snapToGrid w:val="0"/>
                <w:sz w:val="22"/>
                <w:szCs w:val="24"/>
              </w:rPr>
              <w:t>Плотность</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жидкости</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в колонне,</w:t>
            </w:r>
            <w:r w:rsidR="00917827" w:rsidRPr="00217437">
              <w:rPr>
                <w:rFonts w:ascii="Arial" w:hAnsi="Arial" w:cs="Arial"/>
                <w:b/>
                <w:snapToGrid w:val="0"/>
                <w:sz w:val="22"/>
                <w:szCs w:val="24"/>
              </w:rPr>
              <w:t xml:space="preserve"> </w:t>
            </w:r>
            <w:r w:rsidR="00FF1DF6">
              <w:rPr>
                <w:rFonts w:ascii="Arial" w:hAnsi="Arial" w:cs="Arial"/>
                <w:b/>
                <w:snapToGrid w:val="0"/>
                <w:sz w:val="22"/>
                <w:szCs w:val="24"/>
              </w:rPr>
              <w:t>(</w:t>
            </w:r>
            <w:r w:rsidRPr="00217437">
              <w:rPr>
                <w:rFonts w:ascii="Arial" w:hAnsi="Arial" w:cs="Arial"/>
                <w:b/>
                <w:snapToGrid w:val="0"/>
                <w:sz w:val="22"/>
                <w:szCs w:val="24"/>
              </w:rPr>
              <w:t>г/см</w:t>
            </w:r>
            <w:r w:rsidRPr="00217437">
              <w:rPr>
                <w:rFonts w:ascii="Arial" w:hAnsi="Arial" w:cs="Arial"/>
                <w:b/>
                <w:snapToGrid w:val="0"/>
                <w:sz w:val="22"/>
                <w:szCs w:val="24"/>
                <w:vertAlign w:val="superscript"/>
              </w:rPr>
              <w:t>3</w:t>
            </w:r>
            <w:r w:rsidR="00FF1DF6">
              <w:rPr>
                <w:rFonts w:ascii="Arial" w:hAnsi="Arial" w:cs="Arial"/>
                <w:b/>
                <w:snapToGrid w:val="0"/>
                <w:sz w:val="22"/>
                <w:szCs w:val="24"/>
              </w:rPr>
              <w:t>)</w:t>
            </w:r>
          </w:p>
        </w:tc>
        <w:tc>
          <w:tcPr>
            <w:tcW w:w="900" w:type="dxa"/>
            <w:vMerge w:val="restart"/>
            <w:tcBorders>
              <w:top w:val="double" w:sz="4" w:space="0" w:color="auto"/>
              <w:left w:val="single" w:sz="6" w:space="0" w:color="auto"/>
              <w:bottom w:val="single" w:sz="6" w:space="0" w:color="auto"/>
              <w:right w:val="single" w:sz="6" w:space="0" w:color="auto"/>
            </w:tcBorders>
            <w:textDirection w:val="btLr"/>
            <w:vAlign w:val="center"/>
          </w:tcPr>
          <w:p w14:paraId="77B0C7CF" w14:textId="77777777" w:rsidR="00692EA8" w:rsidRPr="00217437" w:rsidRDefault="00692EA8" w:rsidP="00217D52">
            <w:pPr>
              <w:ind w:left="113" w:right="113"/>
              <w:jc w:val="center"/>
              <w:rPr>
                <w:rFonts w:ascii="Arial" w:hAnsi="Arial" w:cs="Arial"/>
                <w:b/>
                <w:snapToGrid w:val="0"/>
                <w:sz w:val="22"/>
                <w:szCs w:val="24"/>
              </w:rPr>
            </w:pPr>
            <w:r w:rsidRPr="00217437">
              <w:rPr>
                <w:rFonts w:ascii="Arial" w:hAnsi="Arial" w:cs="Arial"/>
                <w:b/>
                <w:snapToGrid w:val="0"/>
                <w:sz w:val="22"/>
                <w:szCs w:val="24"/>
              </w:rPr>
              <w:t>Давление</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на</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устье,</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МПа</w:t>
            </w:r>
          </w:p>
        </w:tc>
        <w:tc>
          <w:tcPr>
            <w:tcW w:w="945" w:type="dxa"/>
            <w:vMerge w:val="restart"/>
            <w:tcBorders>
              <w:top w:val="double" w:sz="4" w:space="0" w:color="auto"/>
              <w:left w:val="single" w:sz="6" w:space="0" w:color="auto"/>
              <w:bottom w:val="single" w:sz="6" w:space="0" w:color="auto"/>
              <w:right w:val="single" w:sz="6" w:space="0" w:color="auto"/>
            </w:tcBorders>
            <w:textDirection w:val="btLr"/>
            <w:vAlign w:val="center"/>
          </w:tcPr>
          <w:p w14:paraId="53EE42B0" w14:textId="4DD47196" w:rsidR="00692EA8" w:rsidRPr="00217437" w:rsidRDefault="00692EA8" w:rsidP="00217D52">
            <w:pPr>
              <w:ind w:left="113" w:right="113"/>
              <w:jc w:val="center"/>
              <w:rPr>
                <w:rFonts w:ascii="Arial" w:hAnsi="Arial" w:cs="Arial"/>
                <w:b/>
                <w:snapToGrid w:val="0"/>
                <w:sz w:val="22"/>
                <w:szCs w:val="24"/>
              </w:rPr>
            </w:pPr>
            <w:r w:rsidRPr="00217437">
              <w:rPr>
                <w:rFonts w:ascii="Arial" w:hAnsi="Arial" w:cs="Arial"/>
                <w:b/>
                <w:snapToGrid w:val="0"/>
                <w:sz w:val="22"/>
                <w:szCs w:val="24"/>
              </w:rPr>
              <w:t>Температура</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закачи</w:t>
            </w:r>
            <w:r w:rsidR="00217D52" w:rsidRPr="00217437">
              <w:rPr>
                <w:rFonts w:ascii="Arial" w:hAnsi="Arial" w:cs="Arial"/>
                <w:b/>
                <w:snapToGrid w:val="0"/>
                <w:sz w:val="22"/>
                <w:szCs w:val="24"/>
              </w:rPr>
              <w:t>в</w:t>
            </w:r>
            <w:r w:rsidRPr="00217437">
              <w:rPr>
                <w:rFonts w:ascii="Arial" w:hAnsi="Arial" w:cs="Arial"/>
                <w:b/>
                <w:snapToGrid w:val="0"/>
                <w:sz w:val="22"/>
                <w:szCs w:val="24"/>
              </w:rPr>
              <w:t>аемой</w:t>
            </w:r>
            <w:r w:rsidR="00217D52" w:rsidRPr="00217437">
              <w:rPr>
                <w:rFonts w:ascii="Arial" w:hAnsi="Arial" w:cs="Arial"/>
                <w:b/>
                <w:snapToGrid w:val="0"/>
                <w:sz w:val="22"/>
                <w:szCs w:val="24"/>
              </w:rPr>
              <w:t xml:space="preserve"> </w:t>
            </w:r>
            <w:proofErr w:type="gramStart"/>
            <w:r w:rsidR="00217D52" w:rsidRPr="00217437">
              <w:rPr>
                <w:rFonts w:ascii="Arial" w:hAnsi="Arial" w:cs="Arial"/>
                <w:b/>
                <w:snapToGrid w:val="0"/>
                <w:sz w:val="22"/>
                <w:szCs w:val="24"/>
              </w:rPr>
              <w:t>ж</w:t>
            </w:r>
            <w:r w:rsidRPr="00217437">
              <w:rPr>
                <w:rFonts w:ascii="Arial" w:hAnsi="Arial" w:cs="Arial"/>
                <w:b/>
                <w:snapToGrid w:val="0"/>
                <w:sz w:val="22"/>
                <w:szCs w:val="24"/>
              </w:rPr>
              <w:t>идкости,</w:t>
            </w:r>
            <w:r w:rsidR="00FF1DF6">
              <w:rPr>
                <w:rFonts w:ascii="Arial" w:hAnsi="Arial" w:cs="Arial"/>
                <w:b/>
                <w:snapToGrid w:val="0"/>
                <w:sz w:val="22"/>
                <w:szCs w:val="24"/>
              </w:rPr>
              <w:t>(</w:t>
            </w:r>
            <w:proofErr w:type="gramEnd"/>
            <w:r w:rsidR="00217D52" w:rsidRPr="00217437">
              <w:rPr>
                <w:rFonts w:ascii="Arial" w:hAnsi="Arial" w:cs="Arial"/>
                <w:b/>
                <w:snapToGrid w:val="0"/>
                <w:sz w:val="22"/>
                <w:szCs w:val="24"/>
              </w:rPr>
              <w:sym w:font="Symbol" w:char="F0B0"/>
            </w:r>
            <w:r w:rsidRPr="00217437">
              <w:rPr>
                <w:rFonts w:ascii="Arial" w:hAnsi="Arial" w:cs="Arial"/>
                <w:b/>
                <w:snapToGrid w:val="0"/>
                <w:sz w:val="22"/>
                <w:szCs w:val="24"/>
              </w:rPr>
              <w:t>С</w:t>
            </w:r>
            <w:r w:rsidR="00FF1DF6">
              <w:rPr>
                <w:rFonts w:ascii="Arial" w:hAnsi="Arial" w:cs="Arial"/>
                <w:b/>
                <w:snapToGrid w:val="0"/>
                <w:sz w:val="22"/>
                <w:szCs w:val="24"/>
              </w:rPr>
              <w:t>)</w:t>
            </w:r>
          </w:p>
        </w:tc>
        <w:tc>
          <w:tcPr>
            <w:tcW w:w="1011" w:type="dxa"/>
            <w:vMerge w:val="restart"/>
            <w:tcBorders>
              <w:top w:val="double" w:sz="4" w:space="0" w:color="auto"/>
              <w:left w:val="single" w:sz="6" w:space="0" w:color="auto"/>
              <w:bottom w:val="single" w:sz="6" w:space="0" w:color="auto"/>
              <w:right w:val="single" w:sz="6" w:space="0" w:color="auto"/>
            </w:tcBorders>
            <w:textDirection w:val="btLr"/>
            <w:vAlign w:val="center"/>
          </w:tcPr>
          <w:p w14:paraId="768148C1" w14:textId="75F19EF2" w:rsidR="00692EA8" w:rsidRPr="00217437" w:rsidRDefault="00692EA8" w:rsidP="00217D52">
            <w:pPr>
              <w:ind w:left="113" w:right="113"/>
              <w:jc w:val="center"/>
              <w:rPr>
                <w:rFonts w:ascii="Arial" w:hAnsi="Arial" w:cs="Arial"/>
                <w:b/>
                <w:snapToGrid w:val="0"/>
                <w:sz w:val="22"/>
                <w:szCs w:val="24"/>
              </w:rPr>
            </w:pPr>
            <w:r w:rsidRPr="00217437">
              <w:rPr>
                <w:rFonts w:ascii="Arial" w:hAnsi="Arial" w:cs="Arial"/>
                <w:b/>
                <w:snapToGrid w:val="0"/>
                <w:sz w:val="22"/>
                <w:szCs w:val="24"/>
              </w:rPr>
              <w:t>Глубина установки</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пакера,</w:t>
            </w:r>
            <w:r w:rsidR="00917827" w:rsidRPr="00217437">
              <w:rPr>
                <w:rFonts w:ascii="Arial" w:hAnsi="Arial" w:cs="Arial"/>
                <w:b/>
                <w:snapToGrid w:val="0"/>
                <w:sz w:val="22"/>
                <w:szCs w:val="24"/>
              </w:rPr>
              <w:t xml:space="preserve"> </w:t>
            </w:r>
            <w:r w:rsidR="00FF1DF6">
              <w:rPr>
                <w:rFonts w:ascii="Arial" w:hAnsi="Arial" w:cs="Arial"/>
                <w:b/>
                <w:snapToGrid w:val="0"/>
                <w:sz w:val="22"/>
                <w:szCs w:val="24"/>
              </w:rPr>
              <w:t>(</w:t>
            </w:r>
            <w:r w:rsidRPr="00217437">
              <w:rPr>
                <w:rFonts w:ascii="Arial" w:hAnsi="Arial" w:cs="Arial"/>
                <w:b/>
                <w:snapToGrid w:val="0"/>
                <w:sz w:val="22"/>
                <w:szCs w:val="24"/>
              </w:rPr>
              <w:t>м</w:t>
            </w:r>
            <w:r w:rsidR="00FF1DF6">
              <w:rPr>
                <w:rFonts w:ascii="Arial" w:hAnsi="Arial" w:cs="Arial"/>
                <w:b/>
                <w:snapToGrid w:val="0"/>
                <w:sz w:val="22"/>
                <w:szCs w:val="24"/>
              </w:rPr>
              <w:t>)</w:t>
            </w:r>
          </w:p>
        </w:tc>
        <w:tc>
          <w:tcPr>
            <w:tcW w:w="931" w:type="dxa"/>
            <w:vMerge w:val="restart"/>
            <w:tcBorders>
              <w:top w:val="double" w:sz="4" w:space="0" w:color="auto"/>
              <w:left w:val="single" w:sz="6" w:space="0" w:color="auto"/>
              <w:bottom w:val="single" w:sz="6" w:space="0" w:color="auto"/>
              <w:right w:val="single" w:sz="6" w:space="0" w:color="auto"/>
            </w:tcBorders>
            <w:textDirection w:val="btLr"/>
            <w:vAlign w:val="center"/>
          </w:tcPr>
          <w:p w14:paraId="58D106C1" w14:textId="2AFF8BEC" w:rsidR="00692EA8" w:rsidRPr="00217437" w:rsidRDefault="00692EA8" w:rsidP="00217D52">
            <w:pPr>
              <w:ind w:left="113" w:right="113"/>
              <w:jc w:val="center"/>
              <w:rPr>
                <w:rFonts w:ascii="Arial" w:hAnsi="Arial" w:cs="Arial"/>
                <w:b/>
                <w:snapToGrid w:val="0"/>
                <w:sz w:val="22"/>
                <w:szCs w:val="24"/>
              </w:rPr>
            </w:pPr>
            <w:r w:rsidRPr="00217437">
              <w:rPr>
                <w:rFonts w:ascii="Arial" w:hAnsi="Arial" w:cs="Arial"/>
                <w:b/>
                <w:snapToGrid w:val="0"/>
                <w:sz w:val="22"/>
                <w:szCs w:val="24"/>
              </w:rPr>
              <w:t>Мощность</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перфорации,</w:t>
            </w:r>
            <w:r w:rsidR="00917827" w:rsidRPr="00217437">
              <w:rPr>
                <w:rFonts w:ascii="Arial" w:hAnsi="Arial" w:cs="Arial"/>
                <w:b/>
                <w:snapToGrid w:val="0"/>
                <w:sz w:val="22"/>
                <w:szCs w:val="24"/>
              </w:rPr>
              <w:t xml:space="preserve"> </w:t>
            </w:r>
            <w:r w:rsidR="00FF1DF6">
              <w:rPr>
                <w:rFonts w:ascii="Arial" w:hAnsi="Arial" w:cs="Arial"/>
                <w:b/>
                <w:snapToGrid w:val="0"/>
                <w:sz w:val="22"/>
                <w:szCs w:val="24"/>
              </w:rPr>
              <w:t>(</w:t>
            </w:r>
            <w:r w:rsidRPr="00217437">
              <w:rPr>
                <w:rFonts w:ascii="Arial" w:hAnsi="Arial" w:cs="Arial"/>
                <w:b/>
                <w:snapToGrid w:val="0"/>
                <w:sz w:val="22"/>
                <w:szCs w:val="24"/>
              </w:rPr>
              <w:t>м</w:t>
            </w:r>
            <w:r w:rsidR="00FF1DF6">
              <w:rPr>
                <w:rFonts w:ascii="Arial" w:hAnsi="Arial" w:cs="Arial"/>
                <w:b/>
                <w:snapToGrid w:val="0"/>
                <w:sz w:val="22"/>
                <w:szCs w:val="24"/>
              </w:rPr>
              <w:t>)</w:t>
            </w:r>
          </w:p>
        </w:tc>
        <w:tc>
          <w:tcPr>
            <w:tcW w:w="1010" w:type="dxa"/>
            <w:vMerge w:val="restart"/>
            <w:tcBorders>
              <w:top w:val="double" w:sz="4" w:space="0" w:color="auto"/>
              <w:left w:val="single" w:sz="6" w:space="0" w:color="auto"/>
              <w:bottom w:val="single" w:sz="6" w:space="0" w:color="auto"/>
              <w:right w:val="single" w:sz="6" w:space="0" w:color="auto"/>
            </w:tcBorders>
            <w:textDirection w:val="btLr"/>
            <w:vAlign w:val="center"/>
          </w:tcPr>
          <w:p w14:paraId="65FCF0A7" w14:textId="77777777" w:rsidR="00692EA8" w:rsidRPr="00217437" w:rsidRDefault="00692EA8" w:rsidP="00217D52">
            <w:pPr>
              <w:ind w:left="113" w:right="113"/>
              <w:jc w:val="center"/>
              <w:rPr>
                <w:rFonts w:ascii="Arial" w:hAnsi="Arial" w:cs="Arial"/>
                <w:b/>
                <w:snapToGrid w:val="0"/>
                <w:sz w:val="22"/>
                <w:szCs w:val="24"/>
              </w:rPr>
            </w:pPr>
            <w:r w:rsidRPr="00217437">
              <w:rPr>
                <w:rFonts w:ascii="Arial" w:hAnsi="Arial" w:cs="Arial"/>
                <w:b/>
                <w:snapToGrid w:val="0"/>
                <w:sz w:val="22"/>
                <w:szCs w:val="24"/>
              </w:rPr>
              <w:t>Типоразмер</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перфоратора</w:t>
            </w:r>
          </w:p>
        </w:tc>
        <w:tc>
          <w:tcPr>
            <w:tcW w:w="963" w:type="dxa"/>
            <w:vMerge w:val="restart"/>
            <w:tcBorders>
              <w:top w:val="double" w:sz="4" w:space="0" w:color="auto"/>
              <w:left w:val="single" w:sz="6" w:space="0" w:color="auto"/>
              <w:bottom w:val="single" w:sz="6" w:space="0" w:color="auto"/>
              <w:right w:val="single" w:sz="4" w:space="0" w:color="auto"/>
            </w:tcBorders>
            <w:textDirection w:val="btLr"/>
            <w:vAlign w:val="center"/>
          </w:tcPr>
          <w:p w14:paraId="33A92F01" w14:textId="42AFB29F" w:rsidR="00692EA8" w:rsidRPr="00217437" w:rsidRDefault="00692EA8" w:rsidP="00DF5A19">
            <w:pPr>
              <w:ind w:left="113" w:right="113"/>
              <w:jc w:val="center"/>
              <w:rPr>
                <w:rFonts w:ascii="Arial" w:hAnsi="Arial" w:cs="Arial"/>
                <w:b/>
                <w:snapToGrid w:val="0"/>
                <w:sz w:val="22"/>
                <w:szCs w:val="24"/>
              </w:rPr>
            </w:pPr>
            <w:r w:rsidRPr="00217437">
              <w:rPr>
                <w:rFonts w:ascii="Arial" w:hAnsi="Arial" w:cs="Arial"/>
                <w:b/>
                <w:snapToGrid w:val="0"/>
                <w:sz w:val="22"/>
                <w:szCs w:val="24"/>
              </w:rPr>
              <w:t>Количество</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отверстий на1 м,</w:t>
            </w:r>
            <w:r w:rsidR="00917827" w:rsidRPr="00217437">
              <w:rPr>
                <w:rFonts w:ascii="Arial" w:hAnsi="Arial" w:cs="Arial"/>
                <w:b/>
                <w:snapToGrid w:val="0"/>
                <w:sz w:val="22"/>
                <w:szCs w:val="24"/>
              </w:rPr>
              <w:t xml:space="preserve"> </w:t>
            </w:r>
            <w:r w:rsidR="00FF1DF6">
              <w:rPr>
                <w:rFonts w:ascii="Arial" w:hAnsi="Arial" w:cs="Arial"/>
                <w:b/>
                <w:snapToGrid w:val="0"/>
                <w:sz w:val="22"/>
                <w:szCs w:val="24"/>
              </w:rPr>
              <w:t>(</w:t>
            </w:r>
            <w:r w:rsidRPr="00217437">
              <w:rPr>
                <w:rFonts w:ascii="Arial" w:hAnsi="Arial" w:cs="Arial"/>
                <w:b/>
                <w:snapToGrid w:val="0"/>
                <w:sz w:val="22"/>
                <w:szCs w:val="24"/>
              </w:rPr>
              <w:t>шт.</w:t>
            </w:r>
            <w:r w:rsidR="00FF1DF6">
              <w:rPr>
                <w:rFonts w:ascii="Arial" w:hAnsi="Arial" w:cs="Arial"/>
                <w:b/>
                <w:snapToGrid w:val="0"/>
                <w:sz w:val="22"/>
                <w:szCs w:val="24"/>
              </w:rPr>
              <w:t>)</w:t>
            </w:r>
          </w:p>
        </w:tc>
        <w:tc>
          <w:tcPr>
            <w:tcW w:w="1152" w:type="dxa"/>
            <w:vMerge w:val="restart"/>
            <w:tcBorders>
              <w:top w:val="double" w:sz="4" w:space="0" w:color="auto"/>
              <w:left w:val="single" w:sz="4" w:space="0" w:color="auto"/>
              <w:bottom w:val="single" w:sz="6" w:space="0" w:color="auto"/>
              <w:right w:val="single" w:sz="6" w:space="0" w:color="auto"/>
            </w:tcBorders>
            <w:textDirection w:val="btLr"/>
            <w:vAlign w:val="center"/>
          </w:tcPr>
          <w:p w14:paraId="7C7D0842" w14:textId="77777777" w:rsidR="00692EA8" w:rsidRPr="00217437" w:rsidRDefault="00692EA8" w:rsidP="00DF5A19">
            <w:pPr>
              <w:ind w:left="113" w:right="113"/>
              <w:jc w:val="center"/>
              <w:rPr>
                <w:rFonts w:ascii="Arial" w:hAnsi="Arial" w:cs="Arial"/>
                <w:b/>
                <w:snapToGrid w:val="0"/>
                <w:sz w:val="22"/>
                <w:szCs w:val="24"/>
              </w:rPr>
            </w:pPr>
            <w:r w:rsidRPr="00217437">
              <w:rPr>
                <w:rFonts w:ascii="Arial" w:hAnsi="Arial" w:cs="Arial"/>
                <w:b/>
                <w:snapToGrid w:val="0"/>
                <w:sz w:val="22"/>
                <w:szCs w:val="24"/>
              </w:rPr>
              <w:t>Количество</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одновременно</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спускаемых</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зарядов, шт.</w:t>
            </w:r>
          </w:p>
        </w:tc>
        <w:tc>
          <w:tcPr>
            <w:tcW w:w="914" w:type="dxa"/>
            <w:vMerge w:val="restart"/>
            <w:tcBorders>
              <w:top w:val="double" w:sz="4" w:space="0" w:color="auto"/>
              <w:left w:val="single" w:sz="6" w:space="0" w:color="auto"/>
              <w:bottom w:val="single" w:sz="6" w:space="0" w:color="auto"/>
              <w:right w:val="double" w:sz="4" w:space="0" w:color="auto"/>
            </w:tcBorders>
            <w:textDirection w:val="btLr"/>
            <w:vAlign w:val="center"/>
          </w:tcPr>
          <w:p w14:paraId="63B2D671" w14:textId="48C0E948" w:rsidR="00692EA8" w:rsidRPr="00217437" w:rsidRDefault="00692EA8" w:rsidP="00DF5A19">
            <w:pPr>
              <w:ind w:left="113" w:right="113"/>
              <w:jc w:val="center"/>
              <w:rPr>
                <w:rFonts w:ascii="Arial" w:hAnsi="Arial" w:cs="Arial"/>
                <w:b/>
                <w:snapToGrid w:val="0"/>
                <w:sz w:val="22"/>
                <w:szCs w:val="24"/>
              </w:rPr>
            </w:pPr>
            <w:r w:rsidRPr="00217437">
              <w:rPr>
                <w:rFonts w:ascii="Arial" w:hAnsi="Arial" w:cs="Arial"/>
                <w:b/>
                <w:snapToGrid w:val="0"/>
                <w:sz w:val="22"/>
                <w:szCs w:val="24"/>
              </w:rPr>
              <w:t>Местные</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нормы</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времени,</w:t>
            </w:r>
            <w:r w:rsidR="00917827" w:rsidRPr="00217437">
              <w:rPr>
                <w:rFonts w:ascii="Arial" w:hAnsi="Arial" w:cs="Arial"/>
                <w:b/>
                <w:snapToGrid w:val="0"/>
                <w:sz w:val="22"/>
                <w:szCs w:val="24"/>
              </w:rPr>
              <w:t xml:space="preserve"> </w:t>
            </w:r>
            <w:r w:rsidR="00FF1DF6">
              <w:rPr>
                <w:rFonts w:ascii="Arial" w:hAnsi="Arial" w:cs="Arial"/>
                <w:b/>
                <w:snapToGrid w:val="0"/>
                <w:sz w:val="22"/>
                <w:szCs w:val="24"/>
              </w:rPr>
              <w:t>(</w:t>
            </w:r>
            <w:r w:rsidRPr="00217437">
              <w:rPr>
                <w:rFonts w:ascii="Arial" w:hAnsi="Arial" w:cs="Arial"/>
                <w:b/>
                <w:snapToGrid w:val="0"/>
                <w:sz w:val="22"/>
                <w:szCs w:val="24"/>
              </w:rPr>
              <w:t>сут.</w:t>
            </w:r>
            <w:r w:rsidR="00FF1DF6">
              <w:rPr>
                <w:rFonts w:ascii="Arial" w:hAnsi="Arial" w:cs="Arial"/>
                <w:b/>
                <w:snapToGrid w:val="0"/>
                <w:sz w:val="22"/>
                <w:szCs w:val="24"/>
              </w:rPr>
              <w:t>)</w:t>
            </w:r>
          </w:p>
        </w:tc>
      </w:tr>
      <w:tr w:rsidR="00D142DF" w:rsidRPr="00217437" w14:paraId="10D37743" w14:textId="77777777" w:rsidTr="0010272E">
        <w:trPr>
          <w:cantSplit/>
          <w:trHeight w:val="276"/>
          <w:jc w:val="center"/>
        </w:trPr>
        <w:tc>
          <w:tcPr>
            <w:tcW w:w="1010" w:type="dxa"/>
            <w:vMerge/>
            <w:tcBorders>
              <w:top w:val="nil"/>
              <w:left w:val="double" w:sz="4" w:space="0" w:color="auto"/>
              <w:bottom w:val="single" w:sz="6" w:space="0" w:color="auto"/>
              <w:right w:val="single" w:sz="6" w:space="0" w:color="auto"/>
            </w:tcBorders>
            <w:vAlign w:val="center"/>
          </w:tcPr>
          <w:p w14:paraId="5DF57E03"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2DF01447"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6E46C3CD"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2BD291C6"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482F2DF9"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55038984"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03BF618D"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600E1478"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17342CEB"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47ABE75F"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28D8039A"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020EE77E" w14:textId="77777777" w:rsidR="00692EA8" w:rsidRPr="00217437" w:rsidRDefault="00692EA8" w:rsidP="00692EA8">
            <w:pPr>
              <w:rPr>
                <w:rFonts w:ascii="Arial" w:hAnsi="Arial" w:cs="Arial"/>
                <w:b/>
                <w:snapToGrid w:val="0"/>
                <w:sz w:val="22"/>
                <w:szCs w:val="24"/>
              </w:rPr>
            </w:pPr>
          </w:p>
        </w:tc>
      </w:tr>
      <w:tr w:rsidR="00D142DF" w:rsidRPr="00217437" w14:paraId="29D3DBF2" w14:textId="77777777" w:rsidTr="0010272E">
        <w:trPr>
          <w:cantSplit/>
          <w:trHeight w:val="276"/>
          <w:jc w:val="center"/>
        </w:trPr>
        <w:tc>
          <w:tcPr>
            <w:tcW w:w="1010" w:type="dxa"/>
            <w:vMerge/>
            <w:tcBorders>
              <w:top w:val="nil"/>
              <w:left w:val="double" w:sz="4" w:space="0" w:color="auto"/>
              <w:bottom w:val="single" w:sz="6" w:space="0" w:color="auto"/>
              <w:right w:val="single" w:sz="6" w:space="0" w:color="auto"/>
            </w:tcBorders>
            <w:vAlign w:val="center"/>
          </w:tcPr>
          <w:p w14:paraId="1B92F872"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7051F33F"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12ED9CD1"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40A5CB2D"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3370619A"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795D2C21"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0672F05E"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027BFBBA"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6974BD2C"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3E8A4071"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58D6F868"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4A0480F4" w14:textId="77777777" w:rsidR="00692EA8" w:rsidRPr="00217437" w:rsidRDefault="00692EA8" w:rsidP="00692EA8">
            <w:pPr>
              <w:rPr>
                <w:rFonts w:ascii="Arial" w:hAnsi="Arial" w:cs="Arial"/>
                <w:b/>
                <w:snapToGrid w:val="0"/>
                <w:sz w:val="22"/>
                <w:szCs w:val="24"/>
              </w:rPr>
            </w:pPr>
          </w:p>
        </w:tc>
      </w:tr>
      <w:tr w:rsidR="00D142DF" w:rsidRPr="00217437" w14:paraId="180CB17B" w14:textId="77777777" w:rsidTr="0010272E">
        <w:trPr>
          <w:cantSplit/>
          <w:trHeight w:val="290"/>
          <w:jc w:val="center"/>
        </w:trPr>
        <w:tc>
          <w:tcPr>
            <w:tcW w:w="1010" w:type="dxa"/>
            <w:vMerge/>
            <w:tcBorders>
              <w:top w:val="nil"/>
              <w:left w:val="double" w:sz="4" w:space="0" w:color="auto"/>
              <w:bottom w:val="single" w:sz="6" w:space="0" w:color="auto"/>
              <w:right w:val="single" w:sz="6" w:space="0" w:color="auto"/>
            </w:tcBorders>
            <w:vAlign w:val="center"/>
          </w:tcPr>
          <w:p w14:paraId="3FA99B72"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68BD37A8"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3E0D20AB"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18AB0489"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73D9A906"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0036404C"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3C4D537D"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7D88BEDF"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020F5EC9"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22B3FC8B"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6DEC2AD3"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1833D8B1" w14:textId="77777777" w:rsidR="00692EA8" w:rsidRPr="00217437" w:rsidRDefault="00692EA8" w:rsidP="00692EA8">
            <w:pPr>
              <w:rPr>
                <w:rFonts w:ascii="Arial" w:hAnsi="Arial" w:cs="Arial"/>
                <w:b/>
                <w:snapToGrid w:val="0"/>
                <w:sz w:val="22"/>
                <w:szCs w:val="24"/>
              </w:rPr>
            </w:pPr>
          </w:p>
        </w:tc>
      </w:tr>
      <w:tr w:rsidR="00D142DF" w:rsidRPr="00217437" w14:paraId="41623B9D" w14:textId="77777777" w:rsidTr="0010272E">
        <w:trPr>
          <w:cantSplit/>
          <w:trHeight w:val="276"/>
          <w:jc w:val="center"/>
        </w:trPr>
        <w:tc>
          <w:tcPr>
            <w:tcW w:w="1010" w:type="dxa"/>
            <w:vMerge/>
            <w:tcBorders>
              <w:top w:val="nil"/>
              <w:left w:val="double" w:sz="4" w:space="0" w:color="auto"/>
              <w:bottom w:val="single" w:sz="6" w:space="0" w:color="auto"/>
              <w:right w:val="single" w:sz="6" w:space="0" w:color="auto"/>
            </w:tcBorders>
            <w:vAlign w:val="center"/>
          </w:tcPr>
          <w:p w14:paraId="3A01717C"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646B658E"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0723EBAE"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081525B1"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2E53A29C"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5992140F"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54187809"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49C1E363"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2E3D18F2"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78F2B66E"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124D94D9"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4553F81D" w14:textId="77777777" w:rsidR="00692EA8" w:rsidRPr="00217437" w:rsidRDefault="00692EA8" w:rsidP="00692EA8">
            <w:pPr>
              <w:rPr>
                <w:rFonts w:ascii="Arial" w:hAnsi="Arial" w:cs="Arial"/>
                <w:b/>
                <w:snapToGrid w:val="0"/>
                <w:sz w:val="22"/>
                <w:szCs w:val="24"/>
              </w:rPr>
            </w:pPr>
          </w:p>
        </w:tc>
      </w:tr>
      <w:tr w:rsidR="00D142DF" w:rsidRPr="00217437" w14:paraId="6CA6D56C" w14:textId="77777777" w:rsidTr="0010272E">
        <w:trPr>
          <w:cantSplit/>
          <w:trHeight w:val="276"/>
          <w:jc w:val="center"/>
        </w:trPr>
        <w:tc>
          <w:tcPr>
            <w:tcW w:w="1010" w:type="dxa"/>
            <w:vMerge/>
            <w:tcBorders>
              <w:top w:val="nil"/>
              <w:left w:val="double" w:sz="4" w:space="0" w:color="auto"/>
              <w:bottom w:val="single" w:sz="6" w:space="0" w:color="auto"/>
              <w:right w:val="single" w:sz="6" w:space="0" w:color="auto"/>
            </w:tcBorders>
            <w:vAlign w:val="center"/>
          </w:tcPr>
          <w:p w14:paraId="7095D005"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3E5A55CA"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2A99F788"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6FB9EB61"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4A87D34F"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57C26D44"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58E6B54D"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25C61E85"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3C8D9C19"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1FAA455F"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623422A1"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05216185" w14:textId="77777777" w:rsidR="00692EA8" w:rsidRPr="00217437" w:rsidRDefault="00692EA8" w:rsidP="00692EA8">
            <w:pPr>
              <w:rPr>
                <w:rFonts w:ascii="Arial" w:hAnsi="Arial" w:cs="Arial"/>
                <w:b/>
                <w:snapToGrid w:val="0"/>
                <w:sz w:val="22"/>
                <w:szCs w:val="24"/>
              </w:rPr>
            </w:pPr>
          </w:p>
        </w:tc>
      </w:tr>
      <w:tr w:rsidR="00D142DF" w:rsidRPr="00217437" w14:paraId="1D6480D4" w14:textId="77777777" w:rsidTr="0010272E">
        <w:trPr>
          <w:cantSplit/>
          <w:trHeight w:val="523"/>
          <w:jc w:val="center"/>
        </w:trPr>
        <w:tc>
          <w:tcPr>
            <w:tcW w:w="1010" w:type="dxa"/>
            <w:vMerge/>
            <w:tcBorders>
              <w:top w:val="nil"/>
              <w:left w:val="double" w:sz="4" w:space="0" w:color="auto"/>
              <w:bottom w:val="single" w:sz="6" w:space="0" w:color="auto"/>
              <w:right w:val="single" w:sz="6" w:space="0" w:color="auto"/>
            </w:tcBorders>
            <w:vAlign w:val="center"/>
          </w:tcPr>
          <w:p w14:paraId="57569395"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2F68A501"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5C8EE417"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70D12031"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21CCEFD7"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4E19BE48"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4CA5AC51"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0AD0894E"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7D301BB2"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39A37BDE"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4FD3C565"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0A48940E" w14:textId="77777777" w:rsidR="00692EA8" w:rsidRPr="00217437" w:rsidRDefault="00692EA8" w:rsidP="00692EA8">
            <w:pPr>
              <w:rPr>
                <w:rFonts w:ascii="Arial" w:hAnsi="Arial" w:cs="Arial"/>
                <w:b/>
                <w:snapToGrid w:val="0"/>
                <w:sz w:val="22"/>
                <w:szCs w:val="24"/>
              </w:rPr>
            </w:pPr>
          </w:p>
        </w:tc>
      </w:tr>
      <w:tr w:rsidR="00D142DF" w:rsidRPr="00217437" w14:paraId="6EA5DDE4" w14:textId="77777777" w:rsidTr="0010272E">
        <w:trPr>
          <w:cantSplit/>
          <w:trHeight w:val="276"/>
          <w:jc w:val="center"/>
        </w:trPr>
        <w:tc>
          <w:tcPr>
            <w:tcW w:w="1010" w:type="dxa"/>
            <w:vMerge/>
            <w:tcBorders>
              <w:top w:val="nil"/>
              <w:left w:val="double" w:sz="4" w:space="0" w:color="auto"/>
              <w:bottom w:val="single" w:sz="6" w:space="0" w:color="auto"/>
              <w:right w:val="single" w:sz="6" w:space="0" w:color="auto"/>
            </w:tcBorders>
            <w:vAlign w:val="center"/>
          </w:tcPr>
          <w:p w14:paraId="33AF1125"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5E3180E5"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2C2AC3D5"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7FA798C5"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5B9CA7F7"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23E485E0"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10F09F5F"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7A1EAD71"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05F0AF28"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7D7C429B"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2314338A"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5909F917" w14:textId="77777777" w:rsidR="00692EA8" w:rsidRPr="00217437" w:rsidRDefault="00692EA8" w:rsidP="00692EA8">
            <w:pPr>
              <w:rPr>
                <w:rFonts w:ascii="Arial" w:hAnsi="Arial" w:cs="Arial"/>
                <w:b/>
                <w:snapToGrid w:val="0"/>
                <w:sz w:val="22"/>
                <w:szCs w:val="24"/>
              </w:rPr>
            </w:pPr>
          </w:p>
        </w:tc>
      </w:tr>
      <w:tr w:rsidR="00D142DF" w:rsidRPr="00217437" w14:paraId="6788EF81" w14:textId="77777777" w:rsidTr="0010272E">
        <w:trPr>
          <w:cantSplit/>
          <w:trHeight w:val="509"/>
          <w:jc w:val="center"/>
        </w:trPr>
        <w:tc>
          <w:tcPr>
            <w:tcW w:w="1010" w:type="dxa"/>
            <w:vMerge/>
            <w:tcBorders>
              <w:top w:val="nil"/>
              <w:left w:val="double" w:sz="4" w:space="0" w:color="auto"/>
              <w:bottom w:val="single" w:sz="6" w:space="0" w:color="auto"/>
              <w:right w:val="single" w:sz="6" w:space="0" w:color="auto"/>
            </w:tcBorders>
            <w:vAlign w:val="center"/>
          </w:tcPr>
          <w:p w14:paraId="6C3E5B4D" w14:textId="77777777" w:rsidR="00692EA8" w:rsidRPr="00217437" w:rsidRDefault="00692EA8" w:rsidP="00692EA8">
            <w:pPr>
              <w:rPr>
                <w:rFonts w:ascii="Arial" w:hAnsi="Arial" w:cs="Arial"/>
                <w:b/>
                <w:snapToGrid w:val="0"/>
                <w:sz w:val="22"/>
                <w:szCs w:val="24"/>
              </w:rPr>
            </w:pPr>
          </w:p>
        </w:tc>
        <w:tc>
          <w:tcPr>
            <w:tcW w:w="3146" w:type="dxa"/>
            <w:vMerge/>
            <w:tcBorders>
              <w:top w:val="nil"/>
              <w:left w:val="single" w:sz="6" w:space="0" w:color="auto"/>
              <w:bottom w:val="single" w:sz="6" w:space="0" w:color="auto"/>
              <w:right w:val="single" w:sz="6" w:space="0" w:color="auto"/>
            </w:tcBorders>
            <w:vAlign w:val="center"/>
          </w:tcPr>
          <w:p w14:paraId="2F419355" w14:textId="77777777" w:rsidR="00692EA8" w:rsidRPr="00217437" w:rsidRDefault="00692EA8" w:rsidP="00692EA8">
            <w:pPr>
              <w:rPr>
                <w:rFonts w:ascii="Arial" w:hAnsi="Arial" w:cs="Arial"/>
                <w:b/>
                <w:snapToGrid w:val="0"/>
                <w:sz w:val="22"/>
                <w:szCs w:val="24"/>
              </w:rPr>
            </w:pPr>
          </w:p>
        </w:tc>
        <w:tc>
          <w:tcPr>
            <w:tcW w:w="1799" w:type="dxa"/>
            <w:vMerge/>
            <w:tcBorders>
              <w:top w:val="nil"/>
              <w:left w:val="single" w:sz="6" w:space="0" w:color="auto"/>
              <w:bottom w:val="single" w:sz="6" w:space="0" w:color="auto"/>
              <w:right w:val="single" w:sz="6" w:space="0" w:color="auto"/>
            </w:tcBorders>
            <w:vAlign w:val="center"/>
          </w:tcPr>
          <w:p w14:paraId="01BDEF30" w14:textId="77777777" w:rsidR="00692EA8" w:rsidRPr="00217437" w:rsidRDefault="00692EA8" w:rsidP="00692EA8">
            <w:pPr>
              <w:rPr>
                <w:rFonts w:ascii="Arial" w:hAnsi="Arial" w:cs="Arial"/>
                <w:b/>
                <w:snapToGrid w:val="0"/>
                <w:sz w:val="22"/>
                <w:szCs w:val="24"/>
              </w:rPr>
            </w:pPr>
          </w:p>
        </w:tc>
        <w:tc>
          <w:tcPr>
            <w:tcW w:w="932" w:type="dxa"/>
            <w:vMerge/>
            <w:tcBorders>
              <w:top w:val="nil"/>
              <w:left w:val="single" w:sz="6" w:space="0" w:color="auto"/>
              <w:bottom w:val="single" w:sz="6" w:space="0" w:color="auto"/>
              <w:right w:val="single" w:sz="6" w:space="0" w:color="auto"/>
            </w:tcBorders>
            <w:vAlign w:val="center"/>
          </w:tcPr>
          <w:p w14:paraId="6E8DA69A" w14:textId="77777777" w:rsidR="00692EA8" w:rsidRPr="00217437" w:rsidRDefault="00692EA8" w:rsidP="00692EA8">
            <w:pPr>
              <w:rPr>
                <w:rFonts w:ascii="Arial" w:hAnsi="Arial" w:cs="Arial"/>
                <w:b/>
                <w:snapToGrid w:val="0"/>
                <w:sz w:val="22"/>
                <w:szCs w:val="24"/>
              </w:rPr>
            </w:pPr>
          </w:p>
        </w:tc>
        <w:tc>
          <w:tcPr>
            <w:tcW w:w="900" w:type="dxa"/>
            <w:vMerge/>
            <w:tcBorders>
              <w:top w:val="nil"/>
              <w:left w:val="single" w:sz="6" w:space="0" w:color="auto"/>
              <w:bottom w:val="single" w:sz="6" w:space="0" w:color="auto"/>
              <w:right w:val="single" w:sz="6" w:space="0" w:color="auto"/>
            </w:tcBorders>
            <w:vAlign w:val="center"/>
          </w:tcPr>
          <w:p w14:paraId="4B3D5B8E" w14:textId="77777777" w:rsidR="00692EA8" w:rsidRPr="00217437" w:rsidRDefault="00692EA8" w:rsidP="00692EA8">
            <w:pPr>
              <w:rPr>
                <w:rFonts w:ascii="Arial" w:hAnsi="Arial" w:cs="Arial"/>
                <w:b/>
                <w:snapToGrid w:val="0"/>
                <w:sz w:val="22"/>
                <w:szCs w:val="24"/>
              </w:rPr>
            </w:pPr>
          </w:p>
        </w:tc>
        <w:tc>
          <w:tcPr>
            <w:tcW w:w="945" w:type="dxa"/>
            <w:vMerge/>
            <w:tcBorders>
              <w:top w:val="nil"/>
              <w:left w:val="single" w:sz="6" w:space="0" w:color="auto"/>
              <w:bottom w:val="single" w:sz="6" w:space="0" w:color="auto"/>
              <w:right w:val="single" w:sz="6" w:space="0" w:color="auto"/>
            </w:tcBorders>
            <w:vAlign w:val="center"/>
          </w:tcPr>
          <w:p w14:paraId="0BEE3FDD" w14:textId="77777777" w:rsidR="00692EA8" w:rsidRPr="00217437" w:rsidRDefault="00692EA8" w:rsidP="00692EA8">
            <w:pPr>
              <w:rPr>
                <w:rFonts w:ascii="Arial" w:hAnsi="Arial" w:cs="Arial"/>
                <w:b/>
                <w:snapToGrid w:val="0"/>
                <w:sz w:val="22"/>
                <w:szCs w:val="24"/>
              </w:rPr>
            </w:pPr>
          </w:p>
        </w:tc>
        <w:tc>
          <w:tcPr>
            <w:tcW w:w="1011" w:type="dxa"/>
            <w:vMerge/>
            <w:tcBorders>
              <w:top w:val="nil"/>
              <w:left w:val="single" w:sz="6" w:space="0" w:color="auto"/>
              <w:bottom w:val="single" w:sz="6" w:space="0" w:color="auto"/>
              <w:right w:val="single" w:sz="6" w:space="0" w:color="auto"/>
            </w:tcBorders>
            <w:vAlign w:val="center"/>
          </w:tcPr>
          <w:p w14:paraId="4E14BCA1" w14:textId="77777777" w:rsidR="00692EA8" w:rsidRPr="00217437" w:rsidRDefault="00692EA8" w:rsidP="00692EA8">
            <w:pPr>
              <w:rPr>
                <w:rFonts w:ascii="Arial" w:hAnsi="Arial" w:cs="Arial"/>
                <w:b/>
                <w:snapToGrid w:val="0"/>
                <w:sz w:val="22"/>
                <w:szCs w:val="24"/>
              </w:rPr>
            </w:pPr>
          </w:p>
        </w:tc>
        <w:tc>
          <w:tcPr>
            <w:tcW w:w="931" w:type="dxa"/>
            <w:vMerge/>
            <w:tcBorders>
              <w:top w:val="nil"/>
              <w:left w:val="single" w:sz="6" w:space="0" w:color="auto"/>
              <w:bottom w:val="single" w:sz="6" w:space="0" w:color="auto"/>
              <w:right w:val="single" w:sz="6" w:space="0" w:color="auto"/>
            </w:tcBorders>
            <w:vAlign w:val="center"/>
          </w:tcPr>
          <w:p w14:paraId="0C9540F0" w14:textId="77777777" w:rsidR="00692EA8" w:rsidRPr="00217437" w:rsidRDefault="00692EA8" w:rsidP="00692EA8">
            <w:pPr>
              <w:rPr>
                <w:rFonts w:ascii="Arial" w:hAnsi="Arial" w:cs="Arial"/>
                <w:b/>
                <w:snapToGrid w:val="0"/>
                <w:sz w:val="22"/>
                <w:szCs w:val="24"/>
              </w:rPr>
            </w:pPr>
          </w:p>
        </w:tc>
        <w:tc>
          <w:tcPr>
            <w:tcW w:w="1010" w:type="dxa"/>
            <w:vMerge/>
            <w:tcBorders>
              <w:top w:val="nil"/>
              <w:left w:val="single" w:sz="6" w:space="0" w:color="auto"/>
              <w:bottom w:val="single" w:sz="6" w:space="0" w:color="auto"/>
              <w:right w:val="single" w:sz="6" w:space="0" w:color="auto"/>
            </w:tcBorders>
            <w:vAlign w:val="center"/>
          </w:tcPr>
          <w:p w14:paraId="54E8DF7F" w14:textId="77777777" w:rsidR="00692EA8" w:rsidRPr="00217437" w:rsidRDefault="00692EA8" w:rsidP="00692EA8">
            <w:pPr>
              <w:rPr>
                <w:rFonts w:ascii="Arial" w:hAnsi="Arial" w:cs="Arial"/>
                <w:b/>
                <w:snapToGrid w:val="0"/>
                <w:sz w:val="22"/>
                <w:szCs w:val="24"/>
              </w:rPr>
            </w:pPr>
          </w:p>
        </w:tc>
        <w:tc>
          <w:tcPr>
            <w:tcW w:w="963" w:type="dxa"/>
            <w:vMerge/>
            <w:tcBorders>
              <w:top w:val="nil"/>
              <w:left w:val="single" w:sz="6" w:space="0" w:color="auto"/>
              <w:bottom w:val="single" w:sz="6" w:space="0" w:color="auto"/>
              <w:right w:val="single" w:sz="4" w:space="0" w:color="auto"/>
            </w:tcBorders>
            <w:vAlign w:val="center"/>
          </w:tcPr>
          <w:p w14:paraId="04D300B4" w14:textId="77777777" w:rsidR="00692EA8" w:rsidRPr="00217437" w:rsidRDefault="00692EA8" w:rsidP="00692EA8">
            <w:pPr>
              <w:rPr>
                <w:rFonts w:ascii="Arial" w:hAnsi="Arial" w:cs="Arial"/>
                <w:b/>
                <w:snapToGrid w:val="0"/>
                <w:sz w:val="22"/>
                <w:szCs w:val="24"/>
              </w:rPr>
            </w:pPr>
          </w:p>
        </w:tc>
        <w:tc>
          <w:tcPr>
            <w:tcW w:w="1152" w:type="dxa"/>
            <w:vMerge/>
            <w:tcBorders>
              <w:top w:val="nil"/>
              <w:left w:val="single" w:sz="4" w:space="0" w:color="auto"/>
              <w:bottom w:val="single" w:sz="6" w:space="0" w:color="auto"/>
              <w:right w:val="single" w:sz="6" w:space="0" w:color="auto"/>
            </w:tcBorders>
            <w:vAlign w:val="center"/>
          </w:tcPr>
          <w:p w14:paraId="2DCEACA5" w14:textId="77777777" w:rsidR="00692EA8" w:rsidRPr="00217437" w:rsidRDefault="00692EA8" w:rsidP="00692EA8">
            <w:pPr>
              <w:rPr>
                <w:rFonts w:ascii="Arial" w:hAnsi="Arial" w:cs="Arial"/>
                <w:b/>
                <w:snapToGrid w:val="0"/>
                <w:sz w:val="22"/>
                <w:szCs w:val="24"/>
              </w:rPr>
            </w:pPr>
          </w:p>
        </w:tc>
        <w:tc>
          <w:tcPr>
            <w:tcW w:w="914" w:type="dxa"/>
            <w:vMerge/>
            <w:tcBorders>
              <w:top w:val="nil"/>
              <w:left w:val="single" w:sz="6" w:space="0" w:color="auto"/>
              <w:bottom w:val="single" w:sz="6" w:space="0" w:color="auto"/>
              <w:right w:val="double" w:sz="4" w:space="0" w:color="auto"/>
            </w:tcBorders>
            <w:vAlign w:val="center"/>
          </w:tcPr>
          <w:p w14:paraId="6CC1F2B5" w14:textId="77777777" w:rsidR="00692EA8" w:rsidRPr="00217437" w:rsidRDefault="00692EA8" w:rsidP="00692EA8">
            <w:pPr>
              <w:rPr>
                <w:rFonts w:ascii="Arial" w:hAnsi="Arial" w:cs="Arial"/>
                <w:b/>
                <w:snapToGrid w:val="0"/>
                <w:sz w:val="22"/>
                <w:szCs w:val="24"/>
              </w:rPr>
            </w:pPr>
          </w:p>
        </w:tc>
      </w:tr>
      <w:tr w:rsidR="00D142DF" w:rsidRPr="00217437" w14:paraId="02D7A286" w14:textId="77777777" w:rsidTr="0010272E">
        <w:trPr>
          <w:trHeight w:val="262"/>
          <w:jc w:val="center"/>
        </w:trPr>
        <w:tc>
          <w:tcPr>
            <w:tcW w:w="1010" w:type="dxa"/>
            <w:tcBorders>
              <w:top w:val="single" w:sz="6" w:space="0" w:color="auto"/>
              <w:left w:val="double" w:sz="4" w:space="0" w:color="auto"/>
              <w:bottom w:val="double" w:sz="4" w:space="0" w:color="auto"/>
              <w:right w:val="single" w:sz="6" w:space="0" w:color="auto"/>
            </w:tcBorders>
          </w:tcPr>
          <w:p w14:paraId="0B591B7B"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1</w:t>
            </w:r>
          </w:p>
        </w:tc>
        <w:tc>
          <w:tcPr>
            <w:tcW w:w="3146" w:type="dxa"/>
            <w:tcBorders>
              <w:top w:val="single" w:sz="6" w:space="0" w:color="auto"/>
              <w:left w:val="single" w:sz="6" w:space="0" w:color="auto"/>
              <w:bottom w:val="double" w:sz="4" w:space="0" w:color="auto"/>
              <w:right w:val="single" w:sz="6" w:space="0" w:color="auto"/>
            </w:tcBorders>
          </w:tcPr>
          <w:p w14:paraId="747FFB92"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2</w:t>
            </w:r>
          </w:p>
        </w:tc>
        <w:tc>
          <w:tcPr>
            <w:tcW w:w="1799" w:type="dxa"/>
            <w:tcBorders>
              <w:top w:val="single" w:sz="6" w:space="0" w:color="auto"/>
              <w:left w:val="single" w:sz="6" w:space="0" w:color="auto"/>
              <w:bottom w:val="double" w:sz="4" w:space="0" w:color="auto"/>
              <w:right w:val="single" w:sz="6" w:space="0" w:color="auto"/>
            </w:tcBorders>
          </w:tcPr>
          <w:p w14:paraId="6CE31196"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3</w:t>
            </w:r>
          </w:p>
        </w:tc>
        <w:tc>
          <w:tcPr>
            <w:tcW w:w="932" w:type="dxa"/>
            <w:tcBorders>
              <w:top w:val="single" w:sz="6" w:space="0" w:color="auto"/>
              <w:left w:val="single" w:sz="6" w:space="0" w:color="auto"/>
              <w:bottom w:val="double" w:sz="4" w:space="0" w:color="auto"/>
              <w:right w:val="single" w:sz="6" w:space="0" w:color="auto"/>
            </w:tcBorders>
          </w:tcPr>
          <w:p w14:paraId="5E26A9F1"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4</w:t>
            </w:r>
          </w:p>
        </w:tc>
        <w:tc>
          <w:tcPr>
            <w:tcW w:w="900" w:type="dxa"/>
            <w:tcBorders>
              <w:top w:val="single" w:sz="6" w:space="0" w:color="auto"/>
              <w:left w:val="single" w:sz="6" w:space="0" w:color="auto"/>
              <w:bottom w:val="double" w:sz="4" w:space="0" w:color="auto"/>
              <w:right w:val="single" w:sz="6" w:space="0" w:color="auto"/>
            </w:tcBorders>
          </w:tcPr>
          <w:p w14:paraId="0C526589"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5</w:t>
            </w:r>
          </w:p>
        </w:tc>
        <w:tc>
          <w:tcPr>
            <w:tcW w:w="945" w:type="dxa"/>
            <w:tcBorders>
              <w:top w:val="single" w:sz="6" w:space="0" w:color="auto"/>
              <w:left w:val="single" w:sz="6" w:space="0" w:color="auto"/>
              <w:bottom w:val="double" w:sz="4" w:space="0" w:color="auto"/>
              <w:right w:val="single" w:sz="6" w:space="0" w:color="auto"/>
            </w:tcBorders>
          </w:tcPr>
          <w:p w14:paraId="500DEA39"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6</w:t>
            </w:r>
          </w:p>
        </w:tc>
        <w:tc>
          <w:tcPr>
            <w:tcW w:w="1011" w:type="dxa"/>
            <w:tcBorders>
              <w:top w:val="single" w:sz="6" w:space="0" w:color="auto"/>
              <w:left w:val="single" w:sz="6" w:space="0" w:color="auto"/>
              <w:bottom w:val="double" w:sz="4" w:space="0" w:color="auto"/>
              <w:right w:val="single" w:sz="6" w:space="0" w:color="auto"/>
            </w:tcBorders>
          </w:tcPr>
          <w:p w14:paraId="40DF620D"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7</w:t>
            </w:r>
          </w:p>
        </w:tc>
        <w:tc>
          <w:tcPr>
            <w:tcW w:w="931" w:type="dxa"/>
            <w:tcBorders>
              <w:top w:val="single" w:sz="6" w:space="0" w:color="auto"/>
              <w:left w:val="single" w:sz="6" w:space="0" w:color="auto"/>
              <w:bottom w:val="double" w:sz="4" w:space="0" w:color="auto"/>
              <w:right w:val="single" w:sz="6" w:space="0" w:color="auto"/>
            </w:tcBorders>
          </w:tcPr>
          <w:p w14:paraId="54C1624A"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8</w:t>
            </w:r>
          </w:p>
        </w:tc>
        <w:tc>
          <w:tcPr>
            <w:tcW w:w="1010" w:type="dxa"/>
            <w:tcBorders>
              <w:top w:val="single" w:sz="6" w:space="0" w:color="auto"/>
              <w:left w:val="single" w:sz="6" w:space="0" w:color="auto"/>
              <w:bottom w:val="double" w:sz="4" w:space="0" w:color="auto"/>
              <w:right w:val="single" w:sz="6" w:space="0" w:color="auto"/>
            </w:tcBorders>
          </w:tcPr>
          <w:p w14:paraId="19E49B5C"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9</w:t>
            </w:r>
          </w:p>
        </w:tc>
        <w:tc>
          <w:tcPr>
            <w:tcW w:w="963" w:type="dxa"/>
            <w:tcBorders>
              <w:top w:val="single" w:sz="6" w:space="0" w:color="auto"/>
              <w:left w:val="single" w:sz="6" w:space="0" w:color="auto"/>
              <w:bottom w:val="double" w:sz="4" w:space="0" w:color="auto"/>
              <w:right w:val="single" w:sz="4" w:space="0" w:color="auto"/>
            </w:tcBorders>
          </w:tcPr>
          <w:p w14:paraId="7228D02A"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10</w:t>
            </w:r>
          </w:p>
        </w:tc>
        <w:tc>
          <w:tcPr>
            <w:tcW w:w="1152" w:type="dxa"/>
            <w:tcBorders>
              <w:top w:val="single" w:sz="6" w:space="0" w:color="auto"/>
              <w:left w:val="single" w:sz="4" w:space="0" w:color="auto"/>
              <w:bottom w:val="double" w:sz="4" w:space="0" w:color="auto"/>
              <w:right w:val="single" w:sz="6" w:space="0" w:color="auto"/>
            </w:tcBorders>
          </w:tcPr>
          <w:p w14:paraId="22C6E0DB"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11</w:t>
            </w:r>
          </w:p>
        </w:tc>
        <w:tc>
          <w:tcPr>
            <w:tcW w:w="914" w:type="dxa"/>
            <w:tcBorders>
              <w:top w:val="single" w:sz="6" w:space="0" w:color="auto"/>
              <w:left w:val="single" w:sz="6" w:space="0" w:color="auto"/>
              <w:bottom w:val="double" w:sz="4" w:space="0" w:color="auto"/>
              <w:right w:val="double" w:sz="4" w:space="0" w:color="auto"/>
            </w:tcBorders>
          </w:tcPr>
          <w:p w14:paraId="42AD064D" w14:textId="77777777" w:rsidR="00692EA8" w:rsidRPr="00217437" w:rsidRDefault="00692EA8" w:rsidP="00692EA8">
            <w:pPr>
              <w:jc w:val="center"/>
              <w:rPr>
                <w:rFonts w:ascii="Arial" w:hAnsi="Arial" w:cs="Arial"/>
                <w:b/>
                <w:snapToGrid w:val="0"/>
                <w:sz w:val="22"/>
                <w:szCs w:val="24"/>
              </w:rPr>
            </w:pPr>
            <w:r w:rsidRPr="00217437">
              <w:rPr>
                <w:rFonts w:ascii="Arial" w:hAnsi="Arial" w:cs="Arial"/>
                <w:b/>
                <w:snapToGrid w:val="0"/>
                <w:sz w:val="22"/>
                <w:szCs w:val="24"/>
              </w:rPr>
              <w:t>12</w:t>
            </w:r>
          </w:p>
        </w:tc>
      </w:tr>
      <w:tr w:rsidR="00D142DF" w:rsidRPr="007F5096" w14:paraId="1C3788E3" w14:textId="77777777" w:rsidTr="0010272E">
        <w:trPr>
          <w:trHeight w:val="481"/>
          <w:jc w:val="center"/>
        </w:trPr>
        <w:tc>
          <w:tcPr>
            <w:tcW w:w="14713" w:type="dxa"/>
            <w:gridSpan w:val="12"/>
            <w:tcBorders>
              <w:top w:val="single" w:sz="6" w:space="0" w:color="auto"/>
              <w:left w:val="double" w:sz="4" w:space="0" w:color="auto"/>
              <w:bottom w:val="double" w:sz="4" w:space="0" w:color="auto"/>
              <w:right w:val="double" w:sz="4" w:space="0" w:color="auto"/>
            </w:tcBorders>
            <w:vAlign w:val="center"/>
          </w:tcPr>
          <w:p w14:paraId="2582AD66" w14:textId="77777777" w:rsidR="00C605D9" w:rsidRPr="00217437" w:rsidRDefault="00C605D9" w:rsidP="00C605D9">
            <w:pPr>
              <w:rPr>
                <w:rFonts w:ascii="Arial" w:hAnsi="Arial" w:cs="Arial"/>
                <w:snapToGrid w:val="0"/>
                <w:sz w:val="22"/>
                <w:szCs w:val="24"/>
              </w:rPr>
            </w:pPr>
            <w:r w:rsidRPr="00217437">
              <w:rPr>
                <w:rFonts w:ascii="Arial" w:hAnsi="Arial" w:cs="Arial"/>
                <w:snapToGrid w:val="0"/>
                <w:sz w:val="22"/>
                <w:szCs w:val="24"/>
              </w:rPr>
              <w:t xml:space="preserve">В процессе испытания при необходимости по решению Заказчика может быть предусмотрена интенсификация притока пластового флюида </w:t>
            </w:r>
          </w:p>
          <w:p w14:paraId="2142D6CF" w14:textId="77777777" w:rsidR="00692EA8" w:rsidRPr="007F5096" w:rsidRDefault="00C605D9" w:rsidP="00C605D9">
            <w:pPr>
              <w:jc w:val="center"/>
              <w:rPr>
                <w:rFonts w:ascii="Arial" w:hAnsi="Arial" w:cs="Arial"/>
                <w:snapToGrid w:val="0"/>
                <w:sz w:val="22"/>
                <w:szCs w:val="24"/>
              </w:rPr>
            </w:pPr>
            <w:r w:rsidRPr="00217437">
              <w:rPr>
                <w:rFonts w:ascii="Arial" w:hAnsi="Arial" w:cs="Arial"/>
                <w:snapToGrid w:val="0"/>
                <w:sz w:val="22"/>
                <w:szCs w:val="24"/>
              </w:rPr>
              <w:t>физико-химическими, теплофизическими, гидромеханическими и другими способами</w:t>
            </w:r>
          </w:p>
        </w:tc>
      </w:tr>
    </w:tbl>
    <w:p w14:paraId="198B1D19" w14:textId="77777777" w:rsidR="005A3118" w:rsidRPr="007F5096" w:rsidRDefault="005A3118" w:rsidP="00C463BE">
      <w:pPr>
        <w:rPr>
          <w:snapToGrid w:val="0"/>
          <w:sz w:val="24"/>
          <w:szCs w:val="24"/>
        </w:rPr>
      </w:pPr>
    </w:p>
    <w:p w14:paraId="08E7F724" w14:textId="4870A17E" w:rsidR="009120F8" w:rsidRPr="007F5096" w:rsidRDefault="009120F8" w:rsidP="009120F8">
      <w:pPr>
        <w:widowControl w:val="0"/>
        <w:autoSpaceDE w:val="0"/>
        <w:autoSpaceDN w:val="0"/>
        <w:adjustRightInd w:val="0"/>
        <w:spacing w:after="120"/>
        <w:jc w:val="center"/>
        <w:rPr>
          <w:b/>
          <w:sz w:val="24"/>
          <w:szCs w:val="24"/>
        </w:rPr>
      </w:pPr>
      <w:bookmarkStart w:id="266" w:name="_Toc86320819"/>
      <w:bookmarkStart w:id="267" w:name="_Toc8789305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22</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Данные по испытанию (опробованию) пластов пластоиспытателями, спускаемых на трубах</w:t>
      </w:r>
      <w:bookmarkEnd w:id="266"/>
      <w:bookmarkEnd w:id="267"/>
    </w:p>
    <w:tbl>
      <w:tblPr>
        <w:tblW w:w="15120" w:type="dxa"/>
        <w:jc w:val="center"/>
        <w:tblLayout w:type="fixed"/>
        <w:tblCellMar>
          <w:left w:w="30" w:type="dxa"/>
          <w:right w:w="30" w:type="dxa"/>
        </w:tblCellMar>
        <w:tblLook w:val="0000" w:firstRow="0" w:lastRow="0" w:firstColumn="0" w:lastColumn="0" w:noHBand="0" w:noVBand="0"/>
      </w:tblPr>
      <w:tblGrid>
        <w:gridCol w:w="1010"/>
        <w:gridCol w:w="9195"/>
        <w:gridCol w:w="1675"/>
        <w:gridCol w:w="1576"/>
        <w:gridCol w:w="1664"/>
      </w:tblGrid>
      <w:tr w:rsidR="00D142DF" w:rsidRPr="00217437" w14:paraId="6C7EAB49" w14:textId="77777777" w:rsidTr="0010272E">
        <w:trPr>
          <w:cantSplit/>
          <w:trHeight w:val="1411"/>
          <w:jc w:val="center"/>
        </w:trPr>
        <w:tc>
          <w:tcPr>
            <w:tcW w:w="1010" w:type="dxa"/>
            <w:tcBorders>
              <w:top w:val="double" w:sz="4" w:space="0" w:color="auto"/>
              <w:left w:val="double" w:sz="4" w:space="0" w:color="auto"/>
              <w:bottom w:val="single" w:sz="4" w:space="0" w:color="auto"/>
              <w:right w:val="single" w:sz="6" w:space="0" w:color="000000"/>
            </w:tcBorders>
            <w:vAlign w:val="center"/>
          </w:tcPr>
          <w:p w14:paraId="4600D640" w14:textId="77777777" w:rsidR="0016066A" w:rsidRPr="00217437" w:rsidRDefault="0016066A" w:rsidP="00DF5A19">
            <w:pPr>
              <w:jc w:val="center"/>
              <w:rPr>
                <w:rFonts w:ascii="Arial" w:hAnsi="Arial" w:cs="Arial"/>
                <w:b/>
                <w:snapToGrid w:val="0"/>
                <w:sz w:val="22"/>
                <w:szCs w:val="24"/>
              </w:rPr>
            </w:pPr>
            <w:r w:rsidRPr="00217437">
              <w:rPr>
                <w:rFonts w:ascii="Arial" w:hAnsi="Arial" w:cs="Arial"/>
                <w:b/>
                <w:snapToGrid w:val="0"/>
                <w:sz w:val="22"/>
                <w:szCs w:val="24"/>
              </w:rPr>
              <w:t>Номер</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объекта</w:t>
            </w:r>
          </w:p>
        </w:tc>
        <w:tc>
          <w:tcPr>
            <w:tcW w:w="9195" w:type="dxa"/>
            <w:tcBorders>
              <w:top w:val="double" w:sz="4" w:space="0" w:color="auto"/>
              <w:left w:val="single" w:sz="6" w:space="0" w:color="000000"/>
              <w:bottom w:val="single" w:sz="4" w:space="0" w:color="auto"/>
              <w:right w:val="single" w:sz="6" w:space="0" w:color="000000"/>
            </w:tcBorders>
            <w:vAlign w:val="center"/>
          </w:tcPr>
          <w:p w14:paraId="29283B9B" w14:textId="77777777" w:rsidR="0016066A" w:rsidRPr="00217437" w:rsidRDefault="0016066A" w:rsidP="0016066A">
            <w:pPr>
              <w:jc w:val="center"/>
              <w:rPr>
                <w:rFonts w:ascii="Arial" w:hAnsi="Arial" w:cs="Arial"/>
                <w:b/>
                <w:snapToGrid w:val="0"/>
                <w:sz w:val="22"/>
                <w:szCs w:val="24"/>
              </w:rPr>
            </w:pPr>
            <w:r w:rsidRPr="00217437">
              <w:rPr>
                <w:rFonts w:ascii="Arial" w:hAnsi="Arial" w:cs="Arial"/>
                <w:b/>
                <w:snapToGrid w:val="0"/>
                <w:sz w:val="22"/>
                <w:szCs w:val="24"/>
              </w:rPr>
              <w:t>Название работ: промывка песчаной пробки;</w:t>
            </w:r>
          </w:p>
          <w:p w14:paraId="0783616F" w14:textId="77777777" w:rsidR="0016066A" w:rsidRPr="00217437" w:rsidRDefault="0016066A" w:rsidP="0016066A">
            <w:pPr>
              <w:jc w:val="center"/>
              <w:rPr>
                <w:rFonts w:ascii="Arial" w:hAnsi="Arial" w:cs="Arial"/>
                <w:b/>
                <w:snapToGrid w:val="0"/>
                <w:sz w:val="22"/>
                <w:szCs w:val="24"/>
              </w:rPr>
            </w:pPr>
            <w:r w:rsidRPr="00217437">
              <w:rPr>
                <w:rFonts w:ascii="Arial" w:hAnsi="Arial" w:cs="Arial"/>
                <w:b/>
                <w:snapToGrid w:val="0"/>
                <w:sz w:val="22"/>
                <w:szCs w:val="24"/>
              </w:rPr>
              <w:t>повышение плотности бурового раствора; повторное понижение уровня аэрацией, температурный прогрев колонны (при освоении газового объекта); виброобработка объекта; частичное разбуривание цементного моста;</w:t>
            </w:r>
          </w:p>
          <w:p w14:paraId="563D94AC" w14:textId="77777777" w:rsidR="0016066A" w:rsidRPr="00217437" w:rsidRDefault="0016066A" w:rsidP="0016066A">
            <w:pPr>
              <w:jc w:val="center"/>
              <w:rPr>
                <w:rFonts w:ascii="Arial" w:hAnsi="Arial" w:cs="Arial"/>
                <w:b/>
                <w:snapToGrid w:val="0"/>
                <w:sz w:val="22"/>
                <w:szCs w:val="24"/>
              </w:rPr>
            </w:pPr>
            <w:r w:rsidRPr="00217437">
              <w:rPr>
                <w:rFonts w:ascii="Arial" w:hAnsi="Arial" w:cs="Arial"/>
                <w:b/>
                <w:snapToGrid w:val="0"/>
                <w:sz w:val="22"/>
                <w:szCs w:val="24"/>
              </w:rPr>
              <w:t>другие дополнительные работы, выполняемые по местным нормам</w:t>
            </w:r>
          </w:p>
        </w:tc>
        <w:tc>
          <w:tcPr>
            <w:tcW w:w="1675" w:type="dxa"/>
            <w:tcBorders>
              <w:top w:val="double" w:sz="4" w:space="0" w:color="auto"/>
              <w:left w:val="single" w:sz="6" w:space="0" w:color="000000"/>
              <w:bottom w:val="single" w:sz="4" w:space="0" w:color="auto"/>
              <w:right w:val="single" w:sz="6" w:space="0" w:color="000000"/>
            </w:tcBorders>
            <w:vAlign w:val="center"/>
          </w:tcPr>
          <w:p w14:paraId="137D70EA" w14:textId="77777777" w:rsidR="0016066A" w:rsidRPr="00217437" w:rsidRDefault="0016066A" w:rsidP="00DF5A19">
            <w:pPr>
              <w:jc w:val="center"/>
              <w:rPr>
                <w:rFonts w:ascii="Arial" w:hAnsi="Arial" w:cs="Arial"/>
                <w:b/>
                <w:snapToGrid w:val="0"/>
                <w:sz w:val="22"/>
                <w:szCs w:val="24"/>
              </w:rPr>
            </w:pPr>
            <w:r w:rsidRPr="00217437">
              <w:rPr>
                <w:rFonts w:ascii="Arial" w:hAnsi="Arial" w:cs="Arial"/>
                <w:b/>
                <w:snapToGrid w:val="0"/>
                <w:sz w:val="22"/>
                <w:szCs w:val="24"/>
              </w:rPr>
              <w:t>Единица</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измерения</w:t>
            </w:r>
          </w:p>
        </w:tc>
        <w:tc>
          <w:tcPr>
            <w:tcW w:w="1576" w:type="dxa"/>
            <w:tcBorders>
              <w:top w:val="double" w:sz="4" w:space="0" w:color="auto"/>
              <w:left w:val="single" w:sz="6" w:space="0" w:color="000000"/>
              <w:bottom w:val="single" w:sz="4" w:space="0" w:color="auto"/>
              <w:right w:val="single" w:sz="6" w:space="0" w:color="000000"/>
            </w:tcBorders>
            <w:vAlign w:val="center"/>
          </w:tcPr>
          <w:p w14:paraId="4E618019" w14:textId="77777777" w:rsidR="0016066A" w:rsidRPr="00217437" w:rsidRDefault="0016066A" w:rsidP="0016066A">
            <w:pPr>
              <w:jc w:val="center"/>
              <w:rPr>
                <w:rFonts w:ascii="Arial" w:hAnsi="Arial" w:cs="Arial"/>
                <w:b/>
                <w:snapToGrid w:val="0"/>
                <w:sz w:val="22"/>
                <w:szCs w:val="24"/>
              </w:rPr>
            </w:pPr>
            <w:r w:rsidRPr="00217437">
              <w:rPr>
                <w:rFonts w:ascii="Arial" w:hAnsi="Arial" w:cs="Arial"/>
                <w:b/>
                <w:snapToGrid w:val="0"/>
                <w:sz w:val="22"/>
                <w:szCs w:val="24"/>
              </w:rPr>
              <w:t>Количество</w:t>
            </w:r>
          </w:p>
        </w:tc>
        <w:tc>
          <w:tcPr>
            <w:tcW w:w="1664" w:type="dxa"/>
            <w:tcBorders>
              <w:top w:val="double" w:sz="4" w:space="0" w:color="auto"/>
              <w:left w:val="single" w:sz="6" w:space="0" w:color="000000"/>
              <w:bottom w:val="single" w:sz="4" w:space="0" w:color="auto"/>
              <w:right w:val="double" w:sz="4" w:space="0" w:color="auto"/>
            </w:tcBorders>
            <w:vAlign w:val="center"/>
          </w:tcPr>
          <w:p w14:paraId="0D7C16AD" w14:textId="77777777" w:rsidR="0016066A" w:rsidRPr="00217437" w:rsidRDefault="0016066A" w:rsidP="00DF5A19">
            <w:pPr>
              <w:jc w:val="center"/>
              <w:rPr>
                <w:rFonts w:ascii="Arial" w:hAnsi="Arial" w:cs="Arial"/>
                <w:b/>
                <w:snapToGrid w:val="0"/>
                <w:sz w:val="22"/>
                <w:szCs w:val="24"/>
              </w:rPr>
            </w:pPr>
            <w:r w:rsidRPr="00217437">
              <w:rPr>
                <w:rFonts w:ascii="Arial" w:hAnsi="Arial" w:cs="Arial"/>
                <w:b/>
                <w:snapToGrid w:val="0"/>
                <w:sz w:val="22"/>
                <w:szCs w:val="24"/>
              </w:rPr>
              <w:t>Местные нормы</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времени,</w:t>
            </w:r>
            <w:r w:rsidR="00917827" w:rsidRPr="00217437">
              <w:rPr>
                <w:rFonts w:ascii="Arial" w:hAnsi="Arial" w:cs="Arial"/>
                <w:b/>
                <w:snapToGrid w:val="0"/>
                <w:sz w:val="22"/>
                <w:szCs w:val="24"/>
              </w:rPr>
              <w:t xml:space="preserve"> </w:t>
            </w:r>
            <w:r w:rsidRPr="00217437">
              <w:rPr>
                <w:rFonts w:ascii="Arial" w:hAnsi="Arial" w:cs="Arial"/>
                <w:b/>
                <w:snapToGrid w:val="0"/>
                <w:sz w:val="22"/>
                <w:szCs w:val="24"/>
              </w:rPr>
              <w:t>сут.</w:t>
            </w:r>
          </w:p>
        </w:tc>
      </w:tr>
      <w:tr w:rsidR="00D142DF" w:rsidRPr="007F5096" w14:paraId="44A4B234" w14:textId="77777777" w:rsidTr="0010272E">
        <w:trPr>
          <w:trHeight w:val="416"/>
          <w:jc w:val="center"/>
        </w:trPr>
        <w:tc>
          <w:tcPr>
            <w:tcW w:w="15120" w:type="dxa"/>
            <w:gridSpan w:val="5"/>
            <w:tcBorders>
              <w:top w:val="single" w:sz="4" w:space="0" w:color="auto"/>
              <w:left w:val="double" w:sz="4" w:space="0" w:color="auto"/>
              <w:bottom w:val="double" w:sz="4" w:space="0" w:color="auto"/>
              <w:right w:val="double" w:sz="4" w:space="0" w:color="auto"/>
            </w:tcBorders>
            <w:vAlign w:val="center"/>
          </w:tcPr>
          <w:p w14:paraId="527DF173" w14:textId="77777777" w:rsidR="0016066A" w:rsidRPr="007F5096" w:rsidRDefault="0016066A" w:rsidP="0016066A">
            <w:pPr>
              <w:jc w:val="center"/>
              <w:rPr>
                <w:rFonts w:ascii="Arial" w:hAnsi="Arial" w:cs="Arial"/>
                <w:snapToGrid w:val="0"/>
                <w:sz w:val="22"/>
                <w:szCs w:val="24"/>
                <w:lang w:val="en-US"/>
              </w:rPr>
            </w:pPr>
            <w:r w:rsidRPr="00217437">
              <w:rPr>
                <w:rFonts w:ascii="Arial" w:hAnsi="Arial" w:cs="Arial"/>
                <w:snapToGrid w:val="0"/>
                <w:sz w:val="22"/>
                <w:szCs w:val="24"/>
              </w:rPr>
              <w:t>Не предусматриваются, может быть применен по решению Заказчика</w:t>
            </w:r>
          </w:p>
        </w:tc>
      </w:tr>
    </w:tbl>
    <w:p w14:paraId="7D553E2B" w14:textId="77777777" w:rsidR="00DF5A19" w:rsidRPr="007F5096" w:rsidRDefault="00DF5A19" w:rsidP="00C463BE">
      <w:pPr>
        <w:widowControl w:val="0"/>
        <w:autoSpaceDE w:val="0"/>
        <w:autoSpaceDN w:val="0"/>
        <w:adjustRightInd w:val="0"/>
        <w:rPr>
          <w:color w:val="FF0000"/>
          <w:sz w:val="24"/>
          <w:szCs w:val="24"/>
        </w:rPr>
      </w:pPr>
    </w:p>
    <w:p w14:paraId="4A3EEA30" w14:textId="77777777" w:rsidR="00DF5A19" w:rsidRPr="007F5096" w:rsidRDefault="00DF5A19" w:rsidP="00DF5A19">
      <w:pPr>
        <w:jc w:val="left"/>
        <w:rPr>
          <w:color w:val="FF0000"/>
        </w:rPr>
      </w:pPr>
      <w:r w:rsidRPr="007F5096">
        <w:rPr>
          <w:color w:val="FF0000"/>
        </w:rPr>
        <w:br w:type="page"/>
      </w:r>
    </w:p>
    <w:p w14:paraId="6AAB02EF" w14:textId="11AB5212" w:rsidR="009120F8" w:rsidRPr="007F5096" w:rsidRDefault="009120F8" w:rsidP="009120F8">
      <w:pPr>
        <w:widowControl w:val="0"/>
        <w:autoSpaceDE w:val="0"/>
        <w:autoSpaceDN w:val="0"/>
        <w:adjustRightInd w:val="0"/>
        <w:jc w:val="center"/>
        <w:rPr>
          <w:b/>
          <w:sz w:val="24"/>
          <w:szCs w:val="24"/>
        </w:rPr>
      </w:pPr>
      <w:bookmarkStart w:id="268" w:name="_Toc75279063"/>
      <w:bookmarkStart w:id="269" w:name="_Toc78273278"/>
      <w:bookmarkStart w:id="270" w:name="_Toc86222806"/>
      <w:bookmarkStart w:id="271" w:name="_Toc87893056"/>
      <w:bookmarkStart w:id="272" w:name="_Hlk87888380"/>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23</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Данные по испытанию (опробованию) пластов пластоиспытателями, спускаемых на трубах</w:t>
      </w:r>
      <w:bookmarkEnd w:id="268"/>
      <w:bookmarkEnd w:id="269"/>
      <w:bookmarkEnd w:id="270"/>
      <w:bookmarkEnd w:id="271"/>
    </w:p>
    <w:bookmarkEnd w:id="272"/>
    <w:p w14:paraId="3D9C8050" w14:textId="77777777" w:rsidR="00D12791" w:rsidRPr="007F5096" w:rsidRDefault="00D12791" w:rsidP="00C463BE">
      <w:pPr>
        <w:widowControl w:val="0"/>
        <w:autoSpaceDE w:val="0"/>
        <w:autoSpaceDN w:val="0"/>
        <w:adjustRightInd w:val="0"/>
        <w:jc w:val="center"/>
        <w:rPr>
          <w:b/>
          <w:sz w:val="24"/>
          <w:szCs w:val="24"/>
        </w:rPr>
      </w:pPr>
    </w:p>
    <w:tbl>
      <w:tblPr>
        <w:tblW w:w="14868" w:type="dxa"/>
        <w:tblBorders>
          <w:top w:val="double" w:sz="4" w:space="0" w:color="auto"/>
          <w:left w:val="double" w:sz="4" w:space="0" w:color="auto"/>
          <w:bottom w:val="double" w:sz="4" w:space="0" w:color="auto"/>
          <w:right w:val="double" w:sz="4" w:space="0" w:color="auto"/>
          <w:insideH w:val="single" w:sz="6" w:space="0" w:color="000000"/>
          <w:insideV w:val="single" w:sz="4" w:space="0" w:color="auto"/>
        </w:tblBorders>
        <w:tblLayout w:type="fixed"/>
        <w:tblLook w:val="0000" w:firstRow="0" w:lastRow="0" w:firstColumn="0" w:lastColumn="0" w:noHBand="0" w:noVBand="0"/>
      </w:tblPr>
      <w:tblGrid>
        <w:gridCol w:w="1614"/>
        <w:gridCol w:w="1439"/>
        <w:gridCol w:w="900"/>
        <w:gridCol w:w="833"/>
        <w:gridCol w:w="1684"/>
        <w:gridCol w:w="3056"/>
        <w:gridCol w:w="1617"/>
        <w:gridCol w:w="1260"/>
        <w:gridCol w:w="972"/>
        <w:gridCol w:w="1493"/>
      </w:tblGrid>
      <w:tr w:rsidR="00D142DF" w:rsidRPr="00830A6F" w14:paraId="7F910787" w14:textId="77777777" w:rsidTr="0016066A">
        <w:trPr>
          <w:trHeight w:val="899"/>
        </w:trPr>
        <w:tc>
          <w:tcPr>
            <w:tcW w:w="1614" w:type="dxa"/>
            <w:vMerge w:val="restart"/>
          </w:tcPr>
          <w:p w14:paraId="37F34FB6" w14:textId="77777777" w:rsidR="0016066A" w:rsidRPr="007F5096" w:rsidRDefault="0016066A" w:rsidP="0016066A">
            <w:pPr>
              <w:widowControl w:val="0"/>
              <w:autoSpaceDE w:val="0"/>
              <w:autoSpaceDN w:val="0"/>
              <w:adjustRightInd w:val="0"/>
              <w:jc w:val="left"/>
              <w:rPr>
                <w:rFonts w:ascii="Arial" w:hAnsi="Arial" w:cs="Arial"/>
                <w:b/>
                <w:sz w:val="22"/>
                <w:szCs w:val="24"/>
              </w:rPr>
            </w:pPr>
          </w:p>
          <w:p w14:paraId="0C45BA02" w14:textId="77777777" w:rsidR="0016066A" w:rsidRPr="00830A6F" w:rsidRDefault="0016066A" w:rsidP="0078085F">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 xml:space="preserve">Индекс </w:t>
            </w:r>
            <w:proofErr w:type="spellStart"/>
            <w:proofErr w:type="gramStart"/>
            <w:r w:rsidRPr="00830A6F">
              <w:rPr>
                <w:rFonts w:ascii="Arial" w:hAnsi="Arial" w:cs="Arial"/>
                <w:b/>
                <w:sz w:val="22"/>
                <w:szCs w:val="24"/>
              </w:rPr>
              <w:t>стратигра-фического</w:t>
            </w:r>
            <w:proofErr w:type="spellEnd"/>
            <w:proofErr w:type="gramEnd"/>
            <w:r w:rsidR="00917827" w:rsidRPr="00830A6F">
              <w:rPr>
                <w:rFonts w:ascii="Arial" w:hAnsi="Arial" w:cs="Arial"/>
                <w:b/>
                <w:sz w:val="22"/>
                <w:szCs w:val="24"/>
              </w:rPr>
              <w:t xml:space="preserve"> </w:t>
            </w:r>
            <w:r w:rsidRPr="00830A6F">
              <w:rPr>
                <w:rFonts w:ascii="Arial" w:hAnsi="Arial" w:cs="Arial"/>
                <w:b/>
                <w:sz w:val="22"/>
                <w:szCs w:val="24"/>
              </w:rPr>
              <w:t>подразделе-</w:t>
            </w:r>
            <w:proofErr w:type="spellStart"/>
            <w:r w:rsidRPr="00830A6F">
              <w:rPr>
                <w:rFonts w:ascii="Arial" w:hAnsi="Arial" w:cs="Arial"/>
                <w:b/>
                <w:sz w:val="22"/>
                <w:szCs w:val="24"/>
              </w:rPr>
              <w:t>ния</w:t>
            </w:r>
            <w:proofErr w:type="spellEnd"/>
          </w:p>
        </w:tc>
        <w:tc>
          <w:tcPr>
            <w:tcW w:w="1439" w:type="dxa"/>
            <w:vMerge w:val="restart"/>
          </w:tcPr>
          <w:p w14:paraId="69FD9DBD" w14:textId="77777777" w:rsidR="0016066A" w:rsidRPr="00830A6F" w:rsidRDefault="0016066A" w:rsidP="0016066A">
            <w:pPr>
              <w:widowControl w:val="0"/>
              <w:autoSpaceDE w:val="0"/>
              <w:autoSpaceDN w:val="0"/>
              <w:adjustRightInd w:val="0"/>
              <w:jc w:val="center"/>
              <w:rPr>
                <w:rFonts w:ascii="Arial" w:hAnsi="Arial" w:cs="Arial"/>
                <w:b/>
                <w:sz w:val="22"/>
                <w:szCs w:val="24"/>
              </w:rPr>
            </w:pPr>
          </w:p>
          <w:p w14:paraId="419952A6"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Номер об</w:t>
            </w:r>
            <w:r w:rsidR="00DF5A19" w:rsidRPr="00830A6F">
              <w:rPr>
                <w:rFonts w:ascii="Arial" w:hAnsi="Arial" w:cs="Arial"/>
                <w:b/>
                <w:sz w:val="22"/>
                <w:szCs w:val="24"/>
              </w:rPr>
              <w:t>ъ</w:t>
            </w:r>
            <w:r w:rsidRPr="00830A6F">
              <w:rPr>
                <w:rFonts w:ascii="Arial" w:hAnsi="Arial" w:cs="Arial"/>
                <w:b/>
                <w:sz w:val="22"/>
                <w:szCs w:val="24"/>
              </w:rPr>
              <w:t>екта</w:t>
            </w:r>
          </w:p>
          <w:p w14:paraId="32046EDE"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в порядке</w:t>
            </w:r>
          </w:p>
          <w:p w14:paraId="6F1DF5D7"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испытания</w:t>
            </w:r>
          </w:p>
          <w:p w14:paraId="6B6D25F9"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1733" w:type="dxa"/>
            <w:gridSpan w:val="2"/>
          </w:tcPr>
          <w:p w14:paraId="5556BED0"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 xml:space="preserve">Интервал залегания </w:t>
            </w:r>
            <w:r w:rsidR="0078085F" w:rsidRPr="00830A6F">
              <w:rPr>
                <w:rFonts w:ascii="Arial" w:hAnsi="Arial" w:cs="Arial"/>
                <w:b/>
                <w:sz w:val="22"/>
                <w:szCs w:val="24"/>
              </w:rPr>
              <w:t>объекта</w:t>
            </w:r>
          </w:p>
        </w:tc>
        <w:tc>
          <w:tcPr>
            <w:tcW w:w="1684" w:type="dxa"/>
            <w:vMerge w:val="restart"/>
            <w:vAlign w:val="center"/>
          </w:tcPr>
          <w:p w14:paraId="7BE3070D" w14:textId="77777777" w:rsidR="0016066A" w:rsidRPr="00830A6F" w:rsidRDefault="0016066A" w:rsidP="0016066A">
            <w:pPr>
              <w:jc w:val="center"/>
              <w:rPr>
                <w:rFonts w:ascii="Arial" w:hAnsi="Arial" w:cs="Arial"/>
                <w:b/>
                <w:sz w:val="22"/>
                <w:szCs w:val="24"/>
              </w:rPr>
            </w:pPr>
            <w:r w:rsidRPr="00830A6F">
              <w:rPr>
                <w:rFonts w:ascii="Arial" w:hAnsi="Arial" w:cs="Arial"/>
                <w:b/>
                <w:sz w:val="22"/>
                <w:szCs w:val="24"/>
              </w:rPr>
              <w:t>Испытание проводится в процессе</w:t>
            </w:r>
          </w:p>
          <w:p w14:paraId="4F928797" w14:textId="77777777" w:rsidR="0016066A" w:rsidRPr="00830A6F" w:rsidRDefault="0016066A" w:rsidP="0016066A">
            <w:pPr>
              <w:jc w:val="center"/>
              <w:rPr>
                <w:rFonts w:ascii="Arial" w:hAnsi="Arial" w:cs="Arial"/>
                <w:b/>
                <w:sz w:val="22"/>
                <w:szCs w:val="24"/>
              </w:rPr>
            </w:pPr>
            <w:r w:rsidRPr="00830A6F">
              <w:rPr>
                <w:rFonts w:ascii="Arial" w:hAnsi="Arial" w:cs="Arial"/>
                <w:b/>
                <w:sz w:val="22"/>
                <w:szCs w:val="24"/>
              </w:rPr>
              <w:t>бурения,</w:t>
            </w:r>
          </w:p>
          <w:p w14:paraId="43688E16" w14:textId="77777777" w:rsidR="0016066A" w:rsidRPr="00830A6F" w:rsidRDefault="0016066A" w:rsidP="0016066A">
            <w:pPr>
              <w:jc w:val="center"/>
              <w:rPr>
                <w:rFonts w:ascii="Arial" w:hAnsi="Arial" w:cs="Arial"/>
                <w:b/>
                <w:sz w:val="22"/>
                <w:szCs w:val="24"/>
                <w:lang w:val="en-US"/>
              </w:rPr>
            </w:pPr>
            <w:r w:rsidRPr="00830A6F">
              <w:rPr>
                <w:rFonts w:ascii="Arial" w:hAnsi="Arial" w:cs="Arial"/>
                <w:b/>
                <w:sz w:val="22"/>
                <w:szCs w:val="24"/>
              </w:rPr>
              <w:t xml:space="preserve">1-в </w:t>
            </w:r>
            <w:proofErr w:type="spellStart"/>
            <w:r w:rsidRPr="00830A6F">
              <w:rPr>
                <w:rFonts w:ascii="Arial" w:hAnsi="Arial" w:cs="Arial"/>
                <w:b/>
                <w:sz w:val="22"/>
                <w:szCs w:val="24"/>
              </w:rPr>
              <w:t>эксплуат</w:t>
            </w:r>
            <w:proofErr w:type="spellEnd"/>
            <w:r w:rsidRPr="00830A6F">
              <w:rPr>
                <w:rFonts w:ascii="Arial" w:hAnsi="Arial" w:cs="Arial"/>
                <w:b/>
                <w:sz w:val="22"/>
                <w:szCs w:val="24"/>
              </w:rPr>
              <w:t>. колонне</w:t>
            </w:r>
          </w:p>
        </w:tc>
        <w:tc>
          <w:tcPr>
            <w:tcW w:w="3056" w:type="dxa"/>
            <w:vMerge w:val="restart"/>
          </w:tcPr>
          <w:p w14:paraId="1D1FC0DB"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 xml:space="preserve">Вид операции (испытание, опробование, испытание с </w:t>
            </w:r>
            <w:proofErr w:type="spellStart"/>
            <w:r w:rsidRPr="00830A6F">
              <w:rPr>
                <w:rFonts w:ascii="Arial" w:hAnsi="Arial" w:cs="Arial"/>
                <w:b/>
                <w:sz w:val="22"/>
                <w:szCs w:val="24"/>
              </w:rPr>
              <w:t>геофизи-ческими</w:t>
            </w:r>
            <w:proofErr w:type="spellEnd"/>
            <w:r w:rsidRPr="00830A6F">
              <w:rPr>
                <w:rFonts w:ascii="Arial" w:hAnsi="Arial" w:cs="Arial"/>
                <w:b/>
                <w:sz w:val="22"/>
                <w:szCs w:val="24"/>
              </w:rPr>
              <w:t xml:space="preserve"> исследованиями.</w:t>
            </w:r>
            <w:r w:rsidR="00917827" w:rsidRPr="00830A6F">
              <w:rPr>
                <w:rFonts w:ascii="Arial" w:hAnsi="Arial" w:cs="Arial"/>
                <w:b/>
                <w:sz w:val="22"/>
                <w:szCs w:val="24"/>
              </w:rPr>
              <w:t xml:space="preserve"> </w:t>
            </w:r>
            <w:r w:rsidRPr="00830A6F">
              <w:rPr>
                <w:rFonts w:ascii="Arial" w:hAnsi="Arial" w:cs="Arial"/>
                <w:b/>
                <w:sz w:val="22"/>
                <w:szCs w:val="24"/>
              </w:rPr>
              <w:t>Опробование с геофизическими</w:t>
            </w:r>
          </w:p>
          <w:p w14:paraId="66364362"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исследованиями)</w:t>
            </w:r>
          </w:p>
        </w:tc>
        <w:tc>
          <w:tcPr>
            <w:tcW w:w="1617" w:type="dxa"/>
            <w:vMerge w:val="restart"/>
          </w:tcPr>
          <w:p w14:paraId="4AC3FEC9"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 xml:space="preserve">Спуск </w:t>
            </w:r>
            <w:r w:rsidRPr="00830A6F">
              <w:rPr>
                <w:rFonts w:ascii="Arial" w:hAnsi="Arial" w:cs="Arial"/>
                <w:b/>
                <w:snapToGrid w:val="0"/>
                <w:sz w:val="22"/>
                <w:szCs w:val="24"/>
              </w:rPr>
              <w:t xml:space="preserve">Испытание способом МДТ </w:t>
            </w:r>
          </w:p>
        </w:tc>
        <w:tc>
          <w:tcPr>
            <w:tcW w:w="1260" w:type="dxa"/>
            <w:vMerge w:val="restart"/>
            <w:textDirection w:val="btLr"/>
          </w:tcPr>
          <w:p w14:paraId="5C124C58" w14:textId="77777777" w:rsidR="0016066A" w:rsidRPr="00830A6F" w:rsidRDefault="0016066A" w:rsidP="0016066A">
            <w:pPr>
              <w:widowControl w:val="0"/>
              <w:autoSpaceDE w:val="0"/>
              <w:autoSpaceDN w:val="0"/>
              <w:adjustRightInd w:val="0"/>
              <w:ind w:left="113" w:right="113"/>
              <w:jc w:val="center"/>
              <w:rPr>
                <w:rFonts w:ascii="Arial" w:hAnsi="Arial" w:cs="Arial"/>
                <w:b/>
                <w:sz w:val="22"/>
                <w:szCs w:val="24"/>
              </w:rPr>
            </w:pPr>
            <w:r w:rsidRPr="00830A6F">
              <w:rPr>
                <w:rFonts w:ascii="Arial" w:hAnsi="Arial" w:cs="Arial"/>
                <w:b/>
                <w:sz w:val="22"/>
                <w:szCs w:val="24"/>
              </w:rPr>
              <w:t>Мощность</w:t>
            </w:r>
            <w:r w:rsidR="00917827" w:rsidRPr="00830A6F">
              <w:rPr>
                <w:rFonts w:ascii="Arial" w:hAnsi="Arial" w:cs="Arial"/>
                <w:b/>
                <w:sz w:val="22"/>
                <w:szCs w:val="24"/>
              </w:rPr>
              <w:t xml:space="preserve"> </w:t>
            </w:r>
            <w:r w:rsidRPr="00830A6F">
              <w:rPr>
                <w:rFonts w:ascii="Arial" w:hAnsi="Arial" w:cs="Arial"/>
                <w:b/>
                <w:sz w:val="22"/>
                <w:szCs w:val="24"/>
              </w:rPr>
              <w:t>интервала</w:t>
            </w:r>
            <w:r w:rsidR="00917827" w:rsidRPr="00830A6F">
              <w:rPr>
                <w:rFonts w:ascii="Arial" w:hAnsi="Arial" w:cs="Arial"/>
                <w:b/>
                <w:sz w:val="22"/>
                <w:szCs w:val="24"/>
              </w:rPr>
              <w:t xml:space="preserve"> </w:t>
            </w:r>
            <w:r w:rsidRPr="00830A6F">
              <w:rPr>
                <w:rFonts w:ascii="Arial" w:hAnsi="Arial" w:cs="Arial"/>
                <w:b/>
                <w:sz w:val="22"/>
                <w:szCs w:val="24"/>
              </w:rPr>
              <w:t>проработки,</w:t>
            </w:r>
          </w:p>
          <w:p w14:paraId="4507B851" w14:textId="77777777" w:rsidR="0016066A" w:rsidRPr="00830A6F" w:rsidRDefault="0016066A" w:rsidP="0078085F">
            <w:pPr>
              <w:widowControl w:val="0"/>
              <w:autoSpaceDE w:val="0"/>
              <w:autoSpaceDN w:val="0"/>
              <w:adjustRightInd w:val="0"/>
              <w:ind w:left="113" w:right="113"/>
              <w:jc w:val="center"/>
              <w:rPr>
                <w:rFonts w:ascii="Arial" w:hAnsi="Arial" w:cs="Arial"/>
                <w:b/>
                <w:sz w:val="22"/>
                <w:szCs w:val="24"/>
              </w:rPr>
            </w:pPr>
            <w:r w:rsidRPr="00830A6F">
              <w:rPr>
                <w:rFonts w:ascii="Arial" w:hAnsi="Arial" w:cs="Arial"/>
                <w:b/>
                <w:sz w:val="22"/>
                <w:szCs w:val="24"/>
              </w:rPr>
              <w:t>м</w:t>
            </w:r>
          </w:p>
        </w:tc>
        <w:tc>
          <w:tcPr>
            <w:tcW w:w="972" w:type="dxa"/>
            <w:vMerge w:val="restart"/>
            <w:textDirection w:val="btLr"/>
          </w:tcPr>
          <w:p w14:paraId="5436C7ED" w14:textId="77777777" w:rsidR="0016066A" w:rsidRPr="00830A6F" w:rsidRDefault="0016066A" w:rsidP="0016066A">
            <w:pPr>
              <w:widowControl w:val="0"/>
              <w:autoSpaceDE w:val="0"/>
              <w:autoSpaceDN w:val="0"/>
              <w:adjustRightInd w:val="0"/>
              <w:ind w:left="113" w:right="113"/>
              <w:jc w:val="center"/>
              <w:rPr>
                <w:rFonts w:ascii="Arial" w:hAnsi="Arial" w:cs="Arial"/>
                <w:b/>
                <w:sz w:val="22"/>
                <w:szCs w:val="24"/>
              </w:rPr>
            </w:pPr>
            <w:proofErr w:type="gramStart"/>
            <w:r w:rsidRPr="00830A6F">
              <w:rPr>
                <w:rFonts w:ascii="Arial" w:hAnsi="Arial" w:cs="Arial"/>
                <w:b/>
                <w:sz w:val="22"/>
                <w:szCs w:val="24"/>
              </w:rPr>
              <w:t>Количество  циклов</w:t>
            </w:r>
            <w:proofErr w:type="gramEnd"/>
          </w:p>
          <w:p w14:paraId="54A0BA65" w14:textId="77777777" w:rsidR="0016066A" w:rsidRPr="00830A6F" w:rsidRDefault="0016066A" w:rsidP="0016066A">
            <w:pPr>
              <w:widowControl w:val="0"/>
              <w:autoSpaceDE w:val="0"/>
              <w:autoSpaceDN w:val="0"/>
              <w:adjustRightInd w:val="0"/>
              <w:ind w:left="113" w:right="113"/>
              <w:jc w:val="center"/>
              <w:rPr>
                <w:rFonts w:ascii="Arial" w:hAnsi="Arial" w:cs="Arial"/>
                <w:b/>
                <w:sz w:val="22"/>
                <w:szCs w:val="24"/>
              </w:rPr>
            </w:pPr>
            <w:r w:rsidRPr="00830A6F">
              <w:rPr>
                <w:rFonts w:ascii="Arial" w:hAnsi="Arial" w:cs="Arial"/>
                <w:b/>
                <w:sz w:val="22"/>
                <w:szCs w:val="24"/>
              </w:rPr>
              <w:t>промывки</w:t>
            </w:r>
          </w:p>
        </w:tc>
        <w:tc>
          <w:tcPr>
            <w:tcW w:w="1493" w:type="dxa"/>
            <w:vMerge w:val="restart"/>
            <w:textDirection w:val="btLr"/>
          </w:tcPr>
          <w:p w14:paraId="351B92BA" w14:textId="77777777" w:rsidR="0016066A" w:rsidRPr="00830A6F" w:rsidRDefault="0016066A" w:rsidP="0016066A">
            <w:pPr>
              <w:widowControl w:val="0"/>
              <w:autoSpaceDE w:val="0"/>
              <w:autoSpaceDN w:val="0"/>
              <w:adjustRightInd w:val="0"/>
              <w:ind w:left="113" w:right="113"/>
              <w:jc w:val="center"/>
              <w:rPr>
                <w:rFonts w:ascii="Arial" w:hAnsi="Arial" w:cs="Arial"/>
                <w:b/>
                <w:sz w:val="22"/>
                <w:szCs w:val="24"/>
              </w:rPr>
            </w:pPr>
            <w:r w:rsidRPr="00830A6F">
              <w:rPr>
                <w:rFonts w:ascii="Arial" w:hAnsi="Arial" w:cs="Arial"/>
                <w:b/>
                <w:sz w:val="22"/>
                <w:szCs w:val="24"/>
              </w:rPr>
              <w:t>Возможность осложнения</w:t>
            </w:r>
          </w:p>
          <w:p w14:paraId="7DD8C1D5" w14:textId="77777777" w:rsidR="0016066A" w:rsidRPr="00830A6F" w:rsidRDefault="0016066A" w:rsidP="0016066A">
            <w:pPr>
              <w:widowControl w:val="0"/>
              <w:autoSpaceDE w:val="0"/>
              <w:autoSpaceDN w:val="0"/>
              <w:adjustRightInd w:val="0"/>
              <w:ind w:left="113" w:right="113"/>
              <w:jc w:val="center"/>
              <w:rPr>
                <w:rFonts w:ascii="Arial" w:hAnsi="Arial" w:cs="Arial"/>
                <w:b/>
                <w:sz w:val="22"/>
                <w:szCs w:val="24"/>
              </w:rPr>
            </w:pPr>
            <w:r w:rsidRPr="00830A6F">
              <w:rPr>
                <w:rFonts w:ascii="Arial" w:hAnsi="Arial" w:cs="Arial"/>
                <w:b/>
                <w:sz w:val="22"/>
                <w:szCs w:val="24"/>
              </w:rPr>
              <w:t>(прихваты инструмента)</w:t>
            </w:r>
          </w:p>
        </w:tc>
      </w:tr>
      <w:tr w:rsidR="00D142DF" w:rsidRPr="00830A6F" w14:paraId="62D8D33B" w14:textId="77777777" w:rsidTr="00D12791">
        <w:trPr>
          <w:trHeight w:val="898"/>
        </w:trPr>
        <w:tc>
          <w:tcPr>
            <w:tcW w:w="1614" w:type="dxa"/>
            <w:vMerge/>
            <w:tcBorders>
              <w:bottom w:val="single" w:sz="6" w:space="0" w:color="000000"/>
            </w:tcBorders>
          </w:tcPr>
          <w:p w14:paraId="79DACFAF"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1439" w:type="dxa"/>
            <w:vMerge/>
            <w:tcBorders>
              <w:bottom w:val="single" w:sz="6" w:space="0" w:color="000000"/>
            </w:tcBorders>
          </w:tcPr>
          <w:p w14:paraId="5A5E6056"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900" w:type="dxa"/>
            <w:tcBorders>
              <w:bottom w:val="single" w:sz="6" w:space="0" w:color="000000"/>
            </w:tcBorders>
          </w:tcPr>
          <w:p w14:paraId="71A2B581" w14:textId="77777777" w:rsidR="0016066A" w:rsidRPr="00830A6F" w:rsidRDefault="00DF5A19" w:rsidP="0016066A">
            <w:pPr>
              <w:widowControl w:val="0"/>
              <w:autoSpaceDE w:val="0"/>
              <w:autoSpaceDN w:val="0"/>
              <w:adjustRightInd w:val="0"/>
              <w:jc w:val="left"/>
              <w:rPr>
                <w:rFonts w:ascii="Arial" w:hAnsi="Arial" w:cs="Arial"/>
                <w:b/>
                <w:sz w:val="22"/>
                <w:szCs w:val="24"/>
              </w:rPr>
            </w:pPr>
            <w:r w:rsidRPr="00830A6F">
              <w:rPr>
                <w:rFonts w:ascii="Arial" w:hAnsi="Arial" w:cs="Arial"/>
                <w:b/>
                <w:sz w:val="22"/>
                <w:szCs w:val="24"/>
              </w:rPr>
              <w:t>о</w:t>
            </w:r>
            <w:r w:rsidR="0016066A" w:rsidRPr="00830A6F">
              <w:rPr>
                <w:rFonts w:ascii="Arial" w:hAnsi="Arial" w:cs="Arial"/>
                <w:b/>
                <w:sz w:val="22"/>
                <w:szCs w:val="24"/>
              </w:rPr>
              <w:t>т</w:t>
            </w:r>
          </w:p>
          <w:p w14:paraId="0A1A1625" w14:textId="77777777" w:rsidR="0016066A" w:rsidRPr="00830A6F" w:rsidRDefault="0016066A" w:rsidP="0016066A">
            <w:pPr>
              <w:widowControl w:val="0"/>
              <w:autoSpaceDE w:val="0"/>
              <w:autoSpaceDN w:val="0"/>
              <w:adjustRightInd w:val="0"/>
              <w:jc w:val="left"/>
              <w:rPr>
                <w:rFonts w:ascii="Arial" w:hAnsi="Arial" w:cs="Arial"/>
                <w:b/>
                <w:sz w:val="22"/>
                <w:szCs w:val="24"/>
              </w:rPr>
            </w:pPr>
            <w:r w:rsidRPr="00830A6F">
              <w:rPr>
                <w:rFonts w:ascii="Arial" w:hAnsi="Arial" w:cs="Arial"/>
                <w:b/>
                <w:sz w:val="22"/>
                <w:szCs w:val="24"/>
              </w:rPr>
              <w:t>(верх)</w:t>
            </w:r>
          </w:p>
        </w:tc>
        <w:tc>
          <w:tcPr>
            <w:tcW w:w="833" w:type="dxa"/>
            <w:tcBorders>
              <w:bottom w:val="single" w:sz="6" w:space="0" w:color="000000"/>
            </w:tcBorders>
          </w:tcPr>
          <w:p w14:paraId="25D03BB8" w14:textId="77777777" w:rsidR="0016066A" w:rsidRPr="00830A6F" w:rsidRDefault="00DF5A19" w:rsidP="0016066A">
            <w:pPr>
              <w:widowControl w:val="0"/>
              <w:autoSpaceDE w:val="0"/>
              <w:autoSpaceDN w:val="0"/>
              <w:adjustRightInd w:val="0"/>
              <w:ind w:left="-122"/>
              <w:jc w:val="center"/>
              <w:rPr>
                <w:rFonts w:ascii="Arial" w:hAnsi="Arial" w:cs="Arial"/>
                <w:b/>
                <w:sz w:val="22"/>
                <w:szCs w:val="24"/>
              </w:rPr>
            </w:pPr>
            <w:r w:rsidRPr="00830A6F">
              <w:rPr>
                <w:rFonts w:ascii="Arial" w:hAnsi="Arial" w:cs="Arial"/>
                <w:b/>
                <w:sz w:val="22"/>
                <w:szCs w:val="24"/>
              </w:rPr>
              <w:t>д</w:t>
            </w:r>
            <w:r w:rsidR="0016066A" w:rsidRPr="00830A6F">
              <w:rPr>
                <w:rFonts w:ascii="Arial" w:hAnsi="Arial" w:cs="Arial"/>
                <w:b/>
                <w:sz w:val="22"/>
                <w:szCs w:val="24"/>
              </w:rPr>
              <w:t>о</w:t>
            </w:r>
          </w:p>
          <w:p w14:paraId="408FD71D" w14:textId="77777777" w:rsidR="0016066A" w:rsidRPr="00830A6F" w:rsidRDefault="0016066A" w:rsidP="0016066A">
            <w:pPr>
              <w:widowControl w:val="0"/>
              <w:autoSpaceDE w:val="0"/>
              <w:autoSpaceDN w:val="0"/>
              <w:adjustRightInd w:val="0"/>
              <w:ind w:left="-122" w:right="-94"/>
              <w:jc w:val="center"/>
              <w:rPr>
                <w:rFonts w:ascii="Arial" w:hAnsi="Arial" w:cs="Arial"/>
                <w:b/>
                <w:sz w:val="22"/>
                <w:szCs w:val="24"/>
              </w:rPr>
            </w:pPr>
            <w:r w:rsidRPr="00830A6F">
              <w:rPr>
                <w:rFonts w:ascii="Arial" w:hAnsi="Arial" w:cs="Arial"/>
                <w:b/>
                <w:sz w:val="22"/>
                <w:szCs w:val="24"/>
              </w:rPr>
              <w:t>(низ)</w:t>
            </w:r>
          </w:p>
        </w:tc>
        <w:tc>
          <w:tcPr>
            <w:tcW w:w="1684" w:type="dxa"/>
            <w:vMerge/>
            <w:tcBorders>
              <w:bottom w:val="single" w:sz="6" w:space="0" w:color="000000"/>
            </w:tcBorders>
          </w:tcPr>
          <w:p w14:paraId="693C4222"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3056" w:type="dxa"/>
            <w:vMerge/>
            <w:tcBorders>
              <w:bottom w:val="single" w:sz="6" w:space="0" w:color="000000"/>
            </w:tcBorders>
          </w:tcPr>
          <w:p w14:paraId="47C200F2"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1617" w:type="dxa"/>
            <w:vMerge/>
            <w:tcBorders>
              <w:bottom w:val="single" w:sz="6" w:space="0" w:color="000000"/>
            </w:tcBorders>
          </w:tcPr>
          <w:p w14:paraId="78AB21A5"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1260" w:type="dxa"/>
            <w:vMerge/>
            <w:tcBorders>
              <w:bottom w:val="single" w:sz="6" w:space="0" w:color="000000"/>
            </w:tcBorders>
          </w:tcPr>
          <w:p w14:paraId="5836C00F"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972" w:type="dxa"/>
            <w:vMerge/>
            <w:tcBorders>
              <w:bottom w:val="single" w:sz="6" w:space="0" w:color="000000"/>
            </w:tcBorders>
          </w:tcPr>
          <w:p w14:paraId="4772E8E0" w14:textId="77777777" w:rsidR="0016066A" w:rsidRPr="00830A6F" w:rsidRDefault="0016066A" w:rsidP="0016066A">
            <w:pPr>
              <w:widowControl w:val="0"/>
              <w:autoSpaceDE w:val="0"/>
              <w:autoSpaceDN w:val="0"/>
              <w:adjustRightInd w:val="0"/>
              <w:rPr>
                <w:rFonts w:ascii="Arial" w:hAnsi="Arial" w:cs="Arial"/>
                <w:b/>
                <w:sz w:val="22"/>
                <w:szCs w:val="24"/>
              </w:rPr>
            </w:pPr>
          </w:p>
        </w:tc>
        <w:tc>
          <w:tcPr>
            <w:tcW w:w="1493" w:type="dxa"/>
            <w:vMerge/>
            <w:tcBorders>
              <w:bottom w:val="single" w:sz="6" w:space="0" w:color="000000"/>
            </w:tcBorders>
          </w:tcPr>
          <w:p w14:paraId="1E5CA2A8" w14:textId="77777777" w:rsidR="0016066A" w:rsidRPr="00830A6F" w:rsidRDefault="0016066A" w:rsidP="0016066A">
            <w:pPr>
              <w:widowControl w:val="0"/>
              <w:autoSpaceDE w:val="0"/>
              <w:autoSpaceDN w:val="0"/>
              <w:adjustRightInd w:val="0"/>
              <w:rPr>
                <w:rFonts w:ascii="Arial" w:hAnsi="Arial" w:cs="Arial"/>
                <w:b/>
                <w:sz w:val="22"/>
                <w:szCs w:val="24"/>
              </w:rPr>
            </w:pPr>
          </w:p>
        </w:tc>
      </w:tr>
      <w:tr w:rsidR="00D142DF" w:rsidRPr="00830A6F" w14:paraId="02FEA0D8" w14:textId="77777777" w:rsidTr="0016066A">
        <w:trPr>
          <w:trHeight w:val="173"/>
        </w:trPr>
        <w:tc>
          <w:tcPr>
            <w:tcW w:w="1614" w:type="dxa"/>
            <w:tcBorders>
              <w:top w:val="single" w:sz="6" w:space="0" w:color="000000"/>
              <w:bottom w:val="double" w:sz="4" w:space="0" w:color="auto"/>
            </w:tcBorders>
          </w:tcPr>
          <w:p w14:paraId="332C7439"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1</w:t>
            </w:r>
          </w:p>
        </w:tc>
        <w:tc>
          <w:tcPr>
            <w:tcW w:w="1439" w:type="dxa"/>
            <w:tcBorders>
              <w:top w:val="single" w:sz="6" w:space="0" w:color="000000"/>
              <w:bottom w:val="double" w:sz="4" w:space="0" w:color="auto"/>
            </w:tcBorders>
          </w:tcPr>
          <w:p w14:paraId="4B7376DD"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2</w:t>
            </w:r>
          </w:p>
        </w:tc>
        <w:tc>
          <w:tcPr>
            <w:tcW w:w="900" w:type="dxa"/>
            <w:tcBorders>
              <w:top w:val="single" w:sz="6" w:space="0" w:color="000000"/>
              <w:bottom w:val="double" w:sz="4" w:space="0" w:color="auto"/>
            </w:tcBorders>
          </w:tcPr>
          <w:p w14:paraId="27A3D30E"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3</w:t>
            </w:r>
          </w:p>
        </w:tc>
        <w:tc>
          <w:tcPr>
            <w:tcW w:w="833" w:type="dxa"/>
            <w:tcBorders>
              <w:top w:val="single" w:sz="6" w:space="0" w:color="000000"/>
              <w:bottom w:val="double" w:sz="4" w:space="0" w:color="auto"/>
            </w:tcBorders>
          </w:tcPr>
          <w:p w14:paraId="52E48099"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4</w:t>
            </w:r>
          </w:p>
        </w:tc>
        <w:tc>
          <w:tcPr>
            <w:tcW w:w="1684" w:type="dxa"/>
            <w:tcBorders>
              <w:top w:val="single" w:sz="6" w:space="0" w:color="000000"/>
              <w:bottom w:val="double" w:sz="4" w:space="0" w:color="auto"/>
            </w:tcBorders>
          </w:tcPr>
          <w:p w14:paraId="2326567C"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5</w:t>
            </w:r>
          </w:p>
        </w:tc>
        <w:tc>
          <w:tcPr>
            <w:tcW w:w="3056" w:type="dxa"/>
            <w:tcBorders>
              <w:top w:val="single" w:sz="6" w:space="0" w:color="000000"/>
              <w:bottom w:val="double" w:sz="4" w:space="0" w:color="auto"/>
            </w:tcBorders>
          </w:tcPr>
          <w:p w14:paraId="10D091EA"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6</w:t>
            </w:r>
          </w:p>
        </w:tc>
        <w:tc>
          <w:tcPr>
            <w:tcW w:w="1617" w:type="dxa"/>
            <w:tcBorders>
              <w:top w:val="single" w:sz="6" w:space="0" w:color="000000"/>
              <w:bottom w:val="double" w:sz="4" w:space="0" w:color="auto"/>
            </w:tcBorders>
          </w:tcPr>
          <w:p w14:paraId="2C7A80B2"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7</w:t>
            </w:r>
          </w:p>
        </w:tc>
        <w:tc>
          <w:tcPr>
            <w:tcW w:w="1260" w:type="dxa"/>
            <w:tcBorders>
              <w:top w:val="single" w:sz="6" w:space="0" w:color="000000"/>
              <w:bottom w:val="double" w:sz="4" w:space="0" w:color="auto"/>
            </w:tcBorders>
          </w:tcPr>
          <w:p w14:paraId="72A7F976"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8</w:t>
            </w:r>
          </w:p>
        </w:tc>
        <w:tc>
          <w:tcPr>
            <w:tcW w:w="972" w:type="dxa"/>
            <w:tcBorders>
              <w:top w:val="single" w:sz="6" w:space="0" w:color="000000"/>
              <w:bottom w:val="double" w:sz="4" w:space="0" w:color="auto"/>
            </w:tcBorders>
          </w:tcPr>
          <w:p w14:paraId="311A2B0A"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9</w:t>
            </w:r>
          </w:p>
        </w:tc>
        <w:tc>
          <w:tcPr>
            <w:tcW w:w="1493" w:type="dxa"/>
            <w:tcBorders>
              <w:top w:val="single" w:sz="6" w:space="0" w:color="000000"/>
              <w:bottom w:val="double" w:sz="4" w:space="0" w:color="auto"/>
            </w:tcBorders>
          </w:tcPr>
          <w:p w14:paraId="53F1EC2F" w14:textId="77777777" w:rsidR="0016066A" w:rsidRPr="00830A6F" w:rsidRDefault="0016066A" w:rsidP="0016066A">
            <w:pPr>
              <w:widowControl w:val="0"/>
              <w:autoSpaceDE w:val="0"/>
              <w:autoSpaceDN w:val="0"/>
              <w:adjustRightInd w:val="0"/>
              <w:jc w:val="center"/>
              <w:rPr>
                <w:rFonts w:ascii="Arial" w:hAnsi="Arial" w:cs="Arial"/>
                <w:b/>
                <w:sz w:val="22"/>
                <w:szCs w:val="24"/>
              </w:rPr>
            </w:pPr>
            <w:r w:rsidRPr="00830A6F">
              <w:rPr>
                <w:rFonts w:ascii="Arial" w:hAnsi="Arial" w:cs="Arial"/>
                <w:b/>
                <w:sz w:val="22"/>
                <w:szCs w:val="24"/>
              </w:rPr>
              <w:t>10</w:t>
            </w:r>
          </w:p>
        </w:tc>
      </w:tr>
      <w:tr w:rsidR="00D142DF" w:rsidRPr="007F5096" w14:paraId="5EDD3CB6" w14:textId="77777777" w:rsidTr="00970701">
        <w:trPr>
          <w:trHeight w:val="399"/>
        </w:trPr>
        <w:tc>
          <w:tcPr>
            <w:tcW w:w="14868" w:type="dxa"/>
            <w:gridSpan w:val="10"/>
            <w:tcBorders>
              <w:top w:val="single" w:sz="6" w:space="0" w:color="000000"/>
            </w:tcBorders>
            <w:vAlign w:val="center"/>
          </w:tcPr>
          <w:p w14:paraId="7D6D22CE" w14:textId="77777777" w:rsidR="006A4A8D" w:rsidRPr="007F5096" w:rsidRDefault="006A4A8D" w:rsidP="0016066A">
            <w:pPr>
              <w:widowControl w:val="0"/>
              <w:autoSpaceDE w:val="0"/>
              <w:autoSpaceDN w:val="0"/>
              <w:adjustRightInd w:val="0"/>
              <w:jc w:val="center"/>
              <w:rPr>
                <w:rFonts w:ascii="Arial" w:hAnsi="Arial" w:cs="Arial"/>
                <w:sz w:val="22"/>
                <w:szCs w:val="24"/>
              </w:rPr>
            </w:pPr>
            <w:r w:rsidRPr="00830A6F">
              <w:rPr>
                <w:rFonts w:ascii="Arial" w:hAnsi="Arial" w:cs="Arial"/>
                <w:snapToGrid w:val="0"/>
                <w:sz w:val="22"/>
                <w:szCs w:val="24"/>
              </w:rPr>
              <w:t>Таблица не несет информации</w:t>
            </w:r>
            <w:r w:rsidRPr="007F5096">
              <w:rPr>
                <w:rFonts w:ascii="Arial" w:hAnsi="Arial" w:cs="Arial"/>
                <w:snapToGrid w:val="0"/>
                <w:sz w:val="22"/>
                <w:szCs w:val="24"/>
              </w:rPr>
              <w:t xml:space="preserve"> </w:t>
            </w:r>
          </w:p>
        </w:tc>
      </w:tr>
    </w:tbl>
    <w:p w14:paraId="686EF70B" w14:textId="77777777" w:rsidR="00692EA8" w:rsidRPr="007F5096" w:rsidRDefault="00692EA8" w:rsidP="0016066A">
      <w:pPr>
        <w:rPr>
          <w:color w:val="FF0000"/>
          <w:sz w:val="24"/>
          <w:szCs w:val="24"/>
        </w:rPr>
      </w:pPr>
    </w:p>
    <w:p w14:paraId="0408548A" w14:textId="77777777" w:rsidR="00B60C87" w:rsidRPr="007F5096" w:rsidRDefault="00B60C87" w:rsidP="00987807">
      <w:pPr>
        <w:jc w:val="left"/>
        <w:rPr>
          <w:color w:val="FF0000"/>
          <w:sz w:val="24"/>
          <w:szCs w:val="24"/>
        </w:rPr>
      </w:pPr>
      <w:r w:rsidRPr="007F5096">
        <w:rPr>
          <w:color w:val="FF0000"/>
          <w:sz w:val="24"/>
          <w:szCs w:val="24"/>
        </w:rPr>
        <w:br w:type="page"/>
      </w:r>
    </w:p>
    <w:p w14:paraId="4E9FE90E" w14:textId="083598A0" w:rsidR="009120F8" w:rsidRPr="007F5096" w:rsidRDefault="009120F8" w:rsidP="009120F8">
      <w:pPr>
        <w:spacing w:after="120"/>
        <w:jc w:val="center"/>
        <w:rPr>
          <w:rFonts w:ascii="Arial" w:hAnsi="Arial" w:cs="Arial"/>
          <w:b/>
          <w:sz w:val="22"/>
          <w:szCs w:val="24"/>
        </w:rPr>
      </w:pPr>
      <w:bookmarkStart w:id="273" w:name="_Toc75279065"/>
      <w:bookmarkStart w:id="274" w:name="_Toc78273279"/>
      <w:bookmarkStart w:id="275" w:name="_Toc86222807"/>
      <w:bookmarkStart w:id="276" w:name="_Toc86320820"/>
      <w:bookmarkStart w:id="277" w:name="_Toc87893057"/>
      <w:bookmarkStart w:id="278" w:name="_Hlk77005559"/>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Дополнительные данные для определения продолжительности испытания (освоения) скважины</w:t>
      </w:r>
      <w:bookmarkEnd w:id="273"/>
      <w:bookmarkEnd w:id="274"/>
      <w:bookmarkEnd w:id="275"/>
      <w:bookmarkEnd w:id="276"/>
      <w:bookmarkEnd w:id="277"/>
    </w:p>
    <w:tbl>
      <w:tblPr>
        <w:tblW w:w="14317"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474"/>
        <w:gridCol w:w="1474"/>
        <w:gridCol w:w="1361"/>
        <w:gridCol w:w="1219"/>
        <w:gridCol w:w="1417"/>
        <w:gridCol w:w="1418"/>
        <w:gridCol w:w="1417"/>
        <w:gridCol w:w="1276"/>
        <w:gridCol w:w="1135"/>
        <w:gridCol w:w="1417"/>
      </w:tblGrid>
      <w:tr w:rsidR="00C605D9" w:rsidRPr="00830A6F" w14:paraId="53D5D054" w14:textId="77777777" w:rsidTr="00C605D9">
        <w:trPr>
          <w:cantSplit/>
          <w:trHeight w:val="753"/>
        </w:trPr>
        <w:tc>
          <w:tcPr>
            <w:tcW w:w="709" w:type="dxa"/>
            <w:vMerge w:val="restart"/>
            <w:tcBorders>
              <w:top w:val="double" w:sz="4" w:space="0" w:color="auto"/>
              <w:left w:val="double" w:sz="4" w:space="0" w:color="auto"/>
            </w:tcBorders>
            <w:textDirection w:val="btLr"/>
            <w:vAlign w:val="center"/>
          </w:tcPr>
          <w:bookmarkEnd w:id="278"/>
          <w:p w14:paraId="67BC9D65" w14:textId="77777777" w:rsidR="00C605D9" w:rsidRPr="00830A6F" w:rsidRDefault="00C605D9" w:rsidP="00DF5A19">
            <w:pPr>
              <w:ind w:left="113" w:right="113"/>
              <w:jc w:val="center"/>
              <w:rPr>
                <w:rFonts w:ascii="Arial" w:hAnsi="Arial" w:cs="Arial"/>
                <w:b/>
                <w:sz w:val="22"/>
                <w:szCs w:val="24"/>
              </w:rPr>
            </w:pPr>
            <w:r w:rsidRPr="00830A6F">
              <w:rPr>
                <w:rFonts w:ascii="Arial" w:hAnsi="Arial" w:cs="Arial"/>
                <w:b/>
                <w:sz w:val="22"/>
                <w:szCs w:val="24"/>
              </w:rPr>
              <w:t xml:space="preserve">Номер объекта в </w:t>
            </w:r>
            <w:r w:rsidR="00DF5A19" w:rsidRPr="00830A6F">
              <w:rPr>
                <w:rFonts w:ascii="Arial" w:hAnsi="Arial" w:cs="Arial"/>
                <w:b/>
                <w:sz w:val="22"/>
                <w:szCs w:val="24"/>
              </w:rPr>
              <w:t>порядке</w:t>
            </w:r>
            <w:r w:rsidRPr="00830A6F">
              <w:rPr>
                <w:rFonts w:ascii="Arial" w:hAnsi="Arial" w:cs="Arial"/>
                <w:b/>
                <w:sz w:val="22"/>
                <w:szCs w:val="24"/>
              </w:rPr>
              <w:t xml:space="preserve"> испытания</w:t>
            </w:r>
          </w:p>
        </w:tc>
        <w:tc>
          <w:tcPr>
            <w:tcW w:w="2948" w:type="dxa"/>
            <w:gridSpan w:val="2"/>
            <w:vMerge w:val="restart"/>
            <w:tcBorders>
              <w:top w:val="double" w:sz="4" w:space="0" w:color="auto"/>
            </w:tcBorders>
            <w:vAlign w:val="center"/>
          </w:tcPr>
          <w:p w14:paraId="49EF0754"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Относится ли объектам, которые (да, нет)</w:t>
            </w:r>
          </w:p>
        </w:tc>
        <w:tc>
          <w:tcPr>
            <w:tcW w:w="3997" w:type="dxa"/>
            <w:gridSpan w:val="3"/>
            <w:tcBorders>
              <w:top w:val="double" w:sz="4" w:space="0" w:color="auto"/>
            </w:tcBorders>
            <w:vAlign w:val="center"/>
          </w:tcPr>
          <w:p w14:paraId="71F900F9"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Предусмотрено ли</w:t>
            </w:r>
          </w:p>
          <w:p w14:paraId="78A73A07"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(да, нет)</w:t>
            </w:r>
          </w:p>
        </w:tc>
        <w:tc>
          <w:tcPr>
            <w:tcW w:w="4111" w:type="dxa"/>
            <w:gridSpan w:val="3"/>
            <w:vMerge w:val="restart"/>
            <w:tcBorders>
              <w:top w:val="double" w:sz="4" w:space="0" w:color="auto"/>
            </w:tcBorders>
            <w:vAlign w:val="center"/>
          </w:tcPr>
          <w:p w14:paraId="426A1C33"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Для разведочных скважин требуется ли исключить из состава основных работ (да, нет)</w:t>
            </w:r>
          </w:p>
        </w:tc>
        <w:tc>
          <w:tcPr>
            <w:tcW w:w="1135" w:type="dxa"/>
            <w:vMerge w:val="restart"/>
            <w:tcBorders>
              <w:top w:val="double" w:sz="4" w:space="0" w:color="auto"/>
            </w:tcBorders>
            <w:textDirection w:val="btLr"/>
            <w:vAlign w:val="center"/>
          </w:tcPr>
          <w:p w14:paraId="7BC89B87" w14:textId="77777777" w:rsidR="00C605D9" w:rsidRPr="00830A6F" w:rsidRDefault="00C605D9" w:rsidP="00E013DB">
            <w:pPr>
              <w:ind w:left="113" w:right="113"/>
              <w:jc w:val="center"/>
              <w:rPr>
                <w:rFonts w:ascii="Arial" w:hAnsi="Arial" w:cs="Arial"/>
                <w:b/>
                <w:sz w:val="22"/>
                <w:szCs w:val="24"/>
              </w:rPr>
            </w:pPr>
            <w:r w:rsidRPr="00830A6F">
              <w:rPr>
                <w:rFonts w:ascii="Arial" w:hAnsi="Arial" w:cs="Arial"/>
                <w:b/>
                <w:sz w:val="22"/>
                <w:szCs w:val="24"/>
              </w:rPr>
              <w:t>Работы по освоению проводятся в 1, 1.5, 2 или 3 смены</w:t>
            </w:r>
          </w:p>
        </w:tc>
        <w:tc>
          <w:tcPr>
            <w:tcW w:w="1417" w:type="dxa"/>
            <w:vMerge w:val="restart"/>
            <w:tcBorders>
              <w:top w:val="double" w:sz="4" w:space="0" w:color="auto"/>
              <w:right w:val="double" w:sz="4" w:space="0" w:color="auto"/>
            </w:tcBorders>
            <w:textDirection w:val="btLr"/>
            <w:vAlign w:val="center"/>
          </w:tcPr>
          <w:p w14:paraId="5A03836D" w14:textId="77777777" w:rsidR="00C605D9" w:rsidRPr="00830A6F" w:rsidRDefault="00C605D9" w:rsidP="00E013DB">
            <w:pPr>
              <w:ind w:left="113" w:right="113"/>
              <w:jc w:val="center"/>
              <w:rPr>
                <w:rFonts w:ascii="Arial" w:hAnsi="Arial" w:cs="Arial"/>
                <w:b/>
                <w:sz w:val="22"/>
                <w:szCs w:val="24"/>
              </w:rPr>
            </w:pPr>
            <w:r w:rsidRPr="00830A6F">
              <w:rPr>
                <w:rFonts w:ascii="Arial" w:hAnsi="Arial" w:cs="Arial"/>
                <w:b/>
                <w:sz w:val="22"/>
                <w:szCs w:val="24"/>
              </w:rPr>
              <w:t>Требуется ли двукратное применение работ после интенсификации притока (да, нет)</w:t>
            </w:r>
          </w:p>
        </w:tc>
      </w:tr>
      <w:tr w:rsidR="00C605D9" w:rsidRPr="00830A6F" w14:paraId="270DDE61" w14:textId="77777777" w:rsidTr="00C605D9">
        <w:trPr>
          <w:cantSplit/>
          <w:trHeight w:val="285"/>
        </w:trPr>
        <w:tc>
          <w:tcPr>
            <w:tcW w:w="709" w:type="dxa"/>
            <w:vMerge/>
            <w:tcBorders>
              <w:left w:val="double" w:sz="4" w:space="0" w:color="auto"/>
            </w:tcBorders>
          </w:tcPr>
          <w:p w14:paraId="4CA5F74A" w14:textId="77777777" w:rsidR="00C605D9" w:rsidRPr="00830A6F" w:rsidRDefault="00C605D9" w:rsidP="00E013DB">
            <w:pPr>
              <w:jc w:val="center"/>
              <w:rPr>
                <w:rFonts w:ascii="Arial" w:hAnsi="Arial" w:cs="Arial"/>
                <w:b/>
                <w:sz w:val="22"/>
                <w:szCs w:val="24"/>
              </w:rPr>
            </w:pPr>
          </w:p>
        </w:tc>
        <w:tc>
          <w:tcPr>
            <w:tcW w:w="2948" w:type="dxa"/>
            <w:gridSpan w:val="2"/>
            <w:vMerge/>
          </w:tcPr>
          <w:p w14:paraId="160CA462" w14:textId="77777777" w:rsidR="00C605D9" w:rsidRPr="00830A6F" w:rsidRDefault="00C605D9" w:rsidP="00E013DB">
            <w:pPr>
              <w:jc w:val="center"/>
              <w:rPr>
                <w:rFonts w:ascii="Arial" w:hAnsi="Arial" w:cs="Arial"/>
                <w:b/>
                <w:sz w:val="22"/>
                <w:szCs w:val="24"/>
              </w:rPr>
            </w:pPr>
          </w:p>
        </w:tc>
        <w:tc>
          <w:tcPr>
            <w:tcW w:w="1361" w:type="dxa"/>
            <w:vMerge w:val="restart"/>
            <w:vAlign w:val="center"/>
          </w:tcPr>
          <w:p w14:paraId="7E0AF68D"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шаблони-рование обсадной колонны</w:t>
            </w:r>
          </w:p>
        </w:tc>
        <w:tc>
          <w:tcPr>
            <w:tcW w:w="2636" w:type="dxa"/>
            <w:gridSpan w:val="2"/>
            <w:vMerge w:val="restart"/>
          </w:tcPr>
          <w:p w14:paraId="05A16CD9"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для разведочных скважин</w:t>
            </w:r>
          </w:p>
        </w:tc>
        <w:tc>
          <w:tcPr>
            <w:tcW w:w="4111" w:type="dxa"/>
            <w:gridSpan w:val="3"/>
            <w:vMerge/>
          </w:tcPr>
          <w:p w14:paraId="1CD96A6B" w14:textId="77777777" w:rsidR="00C605D9" w:rsidRPr="00830A6F" w:rsidRDefault="00C605D9" w:rsidP="00E013DB">
            <w:pPr>
              <w:jc w:val="center"/>
              <w:rPr>
                <w:rFonts w:ascii="Arial" w:hAnsi="Arial" w:cs="Arial"/>
                <w:b/>
                <w:sz w:val="22"/>
                <w:szCs w:val="24"/>
              </w:rPr>
            </w:pPr>
          </w:p>
        </w:tc>
        <w:tc>
          <w:tcPr>
            <w:tcW w:w="1135" w:type="dxa"/>
            <w:vMerge/>
          </w:tcPr>
          <w:p w14:paraId="5BD45D71" w14:textId="77777777" w:rsidR="00C605D9" w:rsidRPr="00830A6F" w:rsidRDefault="00C605D9" w:rsidP="00E013DB">
            <w:pPr>
              <w:jc w:val="center"/>
              <w:rPr>
                <w:rFonts w:ascii="Arial" w:hAnsi="Arial" w:cs="Arial"/>
                <w:b/>
                <w:sz w:val="22"/>
                <w:szCs w:val="24"/>
              </w:rPr>
            </w:pPr>
          </w:p>
        </w:tc>
        <w:tc>
          <w:tcPr>
            <w:tcW w:w="1417" w:type="dxa"/>
            <w:vMerge/>
            <w:tcBorders>
              <w:right w:val="double" w:sz="4" w:space="0" w:color="auto"/>
            </w:tcBorders>
          </w:tcPr>
          <w:p w14:paraId="7D119855" w14:textId="77777777" w:rsidR="00C605D9" w:rsidRPr="00830A6F" w:rsidRDefault="00C605D9" w:rsidP="00E013DB">
            <w:pPr>
              <w:jc w:val="center"/>
              <w:rPr>
                <w:rFonts w:ascii="Arial" w:hAnsi="Arial" w:cs="Arial"/>
                <w:b/>
                <w:sz w:val="22"/>
                <w:szCs w:val="24"/>
              </w:rPr>
            </w:pPr>
          </w:p>
        </w:tc>
      </w:tr>
      <w:tr w:rsidR="00C605D9" w:rsidRPr="00830A6F" w14:paraId="5EF84839" w14:textId="77777777" w:rsidTr="00C605D9">
        <w:trPr>
          <w:cantSplit/>
          <w:trHeight w:val="285"/>
        </w:trPr>
        <w:tc>
          <w:tcPr>
            <w:tcW w:w="709" w:type="dxa"/>
            <w:vMerge/>
            <w:tcBorders>
              <w:left w:val="double" w:sz="4" w:space="0" w:color="auto"/>
            </w:tcBorders>
          </w:tcPr>
          <w:p w14:paraId="5A18FF7C" w14:textId="77777777" w:rsidR="00C605D9" w:rsidRPr="00830A6F" w:rsidRDefault="00C605D9" w:rsidP="00E013DB">
            <w:pPr>
              <w:jc w:val="center"/>
              <w:rPr>
                <w:rFonts w:ascii="Arial" w:hAnsi="Arial" w:cs="Arial"/>
                <w:b/>
                <w:sz w:val="22"/>
                <w:szCs w:val="24"/>
              </w:rPr>
            </w:pPr>
          </w:p>
        </w:tc>
        <w:tc>
          <w:tcPr>
            <w:tcW w:w="1474" w:type="dxa"/>
            <w:vMerge w:val="restart"/>
            <w:vAlign w:val="center"/>
          </w:tcPr>
          <w:p w14:paraId="0C0E267F"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 xml:space="preserve">при мощности до 5 </w:t>
            </w:r>
            <w:proofErr w:type="gramStart"/>
            <w:r w:rsidRPr="00830A6F">
              <w:rPr>
                <w:rFonts w:ascii="Arial" w:hAnsi="Arial" w:cs="Arial"/>
                <w:b/>
                <w:sz w:val="22"/>
                <w:szCs w:val="24"/>
              </w:rPr>
              <w:t>м  представ</w:t>
            </w:r>
            <w:proofErr w:type="gramEnd"/>
            <w:r w:rsidRPr="00830A6F">
              <w:rPr>
                <w:rFonts w:ascii="Arial" w:hAnsi="Arial" w:cs="Arial"/>
                <w:b/>
                <w:sz w:val="22"/>
                <w:szCs w:val="24"/>
              </w:rPr>
              <w:t>-лены пропласт-</w:t>
            </w:r>
          </w:p>
          <w:p w14:paraId="15E77F93"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ками</w:t>
            </w:r>
          </w:p>
        </w:tc>
        <w:tc>
          <w:tcPr>
            <w:tcW w:w="1474" w:type="dxa"/>
            <w:vMerge w:val="restart"/>
            <w:vAlign w:val="center"/>
          </w:tcPr>
          <w:p w14:paraId="6D15EF09"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 xml:space="preserve">при мощности до 6м имеют </w:t>
            </w:r>
            <w:proofErr w:type="spellStart"/>
            <w:r w:rsidRPr="00830A6F">
              <w:rPr>
                <w:rFonts w:ascii="Arial" w:hAnsi="Arial" w:cs="Arial"/>
                <w:b/>
                <w:sz w:val="22"/>
                <w:szCs w:val="24"/>
              </w:rPr>
              <w:t>подошвен</w:t>
            </w:r>
            <w:proofErr w:type="spellEnd"/>
            <w:r w:rsidRPr="00830A6F">
              <w:rPr>
                <w:rFonts w:ascii="Arial" w:hAnsi="Arial" w:cs="Arial"/>
                <w:b/>
                <w:sz w:val="22"/>
                <w:szCs w:val="24"/>
              </w:rPr>
              <w:t>-</w:t>
            </w:r>
          </w:p>
          <w:p w14:paraId="7D8014CB" w14:textId="77777777" w:rsidR="00C605D9" w:rsidRPr="00830A6F" w:rsidRDefault="00C605D9" w:rsidP="00E013DB">
            <w:pPr>
              <w:jc w:val="center"/>
              <w:rPr>
                <w:rFonts w:ascii="Arial" w:hAnsi="Arial" w:cs="Arial"/>
                <w:b/>
                <w:sz w:val="22"/>
                <w:szCs w:val="24"/>
              </w:rPr>
            </w:pPr>
            <w:proofErr w:type="spellStart"/>
            <w:r w:rsidRPr="00830A6F">
              <w:rPr>
                <w:rFonts w:ascii="Arial" w:hAnsi="Arial" w:cs="Arial"/>
                <w:b/>
                <w:sz w:val="22"/>
                <w:szCs w:val="24"/>
              </w:rPr>
              <w:t>ную</w:t>
            </w:r>
            <w:proofErr w:type="spellEnd"/>
            <w:r w:rsidRPr="00830A6F">
              <w:rPr>
                <w:rFonts w:ascii="Arial" w:hAnsi="Arial" w:cs="Arial"/>
                <w:b/>
                <w:sz w:val="22"/>
                <w:szCs w:val="24"/>
              </w:rPr>
              <w:t xml:space="preserve"> воду</w:t>
            </w:r>
          </w:p>
        </w:tc>
        <w:tc>
          <w:tcPr>
            <w:tcW w:w="1361" w:type="dxa"/>
            <w:vMerge/>
          </w:tcPr>
          <w:p w14:paraId="35AA9892" w14:textId="77777777" w:rsidR="00C605D9" w:rsidRPr="00830A6F" w:rsidRDefault="00C605D9" w:rsidP="00E013DB">
            <w:pPr>
              <w:jc w:val="center"/>
              <w:rPr>
                <w:rFonts w:ascii="Arial" w:hAnsi="Arial" w:cs="Arial"/>
                <w:b/>
                <w:sz w:val="22"/>
                <w:szCs w:val="24"/>
              </w:rPr>
            </w:pPr>
          </w:p>
        </w:tc>
        <w:tc>
          <w:tcPr>
            <w:tcW w:w="2636" w:type="dxa"/>
            <w:gridSpan w:val="2"/>
            <w:vMerge/>
          </w:tcPr>
          <w:p w14:paraId="6CABF75F" w14:textId="77777777" w:rsidR="00C605D9" w:rsidRPr="00830A6F" w:rsidRDefault="00C605D9" w:rsidP="00E013DB">
            <w:pPr>
              <w:jc w:val="center"/>
              <w:rPr>
                <w:rFonts w:ascii="Arial" w:hAnsi="Arial" w:cs="Arial"/>
                <w:b/>
                <w:sz w:val="22"/>
                <w:szCs w:val="24"/>
              </w:rPr>
            </w:pPr>
          </w:p>
        </w:tc>
        <w:tc>
          <w:tcPr>
            <w:tcW w:w="1418" w:type="dxa"/>
            <w:vMerge w:val="restart"/>
            <w:textDirection w:val="btLr"/>
            <w:vAlign w:val="center"/>
          </w:tcPr>
          <w:p w14:paraId="1C3DEBA7" w14:textId="77777777" w:rsidR="00C605D9" w:rsidRPr="00830A6F" w:rsidRDefault="00C605D9" w:rsidP="00E013DB">
            <w:pPr>
              <w:ind w:left="113" w:right="113"/>
              <w:jc w:val="center"/>
              <w:rPr>
                <w:rFonts w:ascii="Arial" w:hAnsi="Arial" w:cs="Arial"/>
                <w:b/>
                <w:sz w:val="22"/>
                <w:szCs w:val="24"/>
              </w:rPr>
            </w:pPr>
            <w:r w:rsidRPr="00830A6F">
              <w:rPr>
                <w:rFonts w:ascii="Arial" w:hAnsi="Arial" w:cs="Arial"/>
                <w:b/>
                <w:sz w:val="22"/>
                <w:szCs w:val="24"/>
              </w:rPr>
              <w:t>вызов притока в нагнетательной скважине</w:t>
            </w:r>
          </w:p>
        </w:tc>
        <w:tc>
          <w:tcPr>
            <w:tcW w:w="1417" w:type="dxa"/>
            <w:vMerge w:val="restart"/>
            <w:textDirection w:val="btLr"/>
            <w:vAlign w:val="center"/>
          </w:tcPr>
          <w:p w14:paraId="0E862E21" w14:textId="77777777" w:rsidR="00C605D9" w:rsidRPr="00830A6F" w:rsidRDefault="00C605D9" w:rsidP="00E013DB">
            <w:pPr>
              <w:ind w:left="113" w:right="113"/>
              <w:jc w:val="center"/>
              <w:rPr>
                <w:rFonts w:ascii="Arial" w:hAnsi="Arial" w:cs="Arial"/>
                <w:b/>
                <w:sz w:val="22"/>
                <w:szCs w:val="24"/>
              </w:rPr>
            </w:pPr>
            <w:r w:rsidRPr="00830A6F">
              <w:rPr>
                <w:rFonts w:ascii="Arial" w:hAnsi="Arial" w:cs="Arial"/>
                <w:b/>
                <w:sz w:val="22"/>
                <w:szCs w:val="24"/>
              </w:rPr>
              <w:t>гидрогазодин</w:t>
            </w:r>
            <w:r w:rsidR="00917827" w:rsidRPr="00830A6F">
              <w:rPr>
                <w:rFonts w:ascii="Arial" w:hAnsi="Arial" w:cs="Arial"/>
                <w:b/>
                <w:sz w:val="22"/>
                <w:szCs w:val="24"/>
              </w:rPr>
              <w:t>а</w:t>
            </w:r>
            <w:r w:rsidRPr="00830A6F">
              <w:rPr>
                <w:rFonts w:ascii="Arial" w:hAnsi="Arial" w:cs="Arial"/>
                <w:b/>
                <w:sz w:val="22"/>
                <w:szCs w:val="24"/>
              </w:rPr>
              <w:t>мические исследования в эксплуатационной скважине</w:t>
            </w:r>
          </w:p>
        </w:tc>
        <w:tc>
          <w:tcPr>
            <w:tcW w:w="1276" w:type="dxa"/>
            <w:vMerge w:val="restart"/>
            <w:textDirection w:val="btLr"/>
            <w:vAlign w:val="center"/>
          </w:tcPr>
          <w:p w14:paraId="4CA44DE7" w14:textId="77777777" w:rsidR="00C605D9" w:rsidRPr="00830A6F" w:rsidRDefault="00C605D9" w:rsidP="00E013DB">
            <w:pPr>
              <w:ind w:left="113" w:right="113"/>
              <w:jc w:val="center"/>
              <w:rPr>
                <w:rFonts w:ascii="Arial" w:hAnsi="Arial" w:cs="Arial"/>
                <w:b/>
                <w:sz w:val="22"/>
                <w:szCs w:val="24"/>
              </w:rPr>
            </w:pPr>
            <w:r w:rsidRPr="00830A6F">
              <w:rPr>
                <w:rFonts w:ascii="Arial" w:hAnsi="Arial" w:cs="Arial"/>
                <w:b/>
                <w:sz w:val="22"/>
                <w:szCs w:val="24"/>
              </w:rPr>
              <w:t>освоение, очистку и гидрогазодинамические исследования</w:t>
            </w:r>
          </w:p>
        </w:tc>
        <w:tc>
          <w:tcPr>
            <w:tcW w:w="1135" w:type="dxa"/>
            <w:vMerge/>
          </w:tcPr>
          <w:p w14:paraId="564D6D4F" w14:textId="77777777" w:rsidR="00C605D9" w:rsidRPr="00830A6F" w:rsidRDefault="00C605D9" w:rsidP="00E013DB">
            <w:pPr>
              <w:jc w:val="center"/>
              <w:rPr>
                <w:rFonts w:ascii="Arial" w:hAnsi="Arial" w:cs="Arial"/>
                <w:b/>
                <w:sz w:val="22"/>
                <w:szCs w:val="24"/>
              </w:rPr>
            </w:pPr>
          </w:p>
        </w:tc>
        <w:tc>
          <w:tcPr>
            <w:tcW w:w="1417" w:type="dxa"/>
            <w:vMerge/>
            <w:tcBorders>
              <w:right w:val="double" w:sz="4" w:space="0" w:color="auto"/>
            </w:tcBorders>
          </w:tcPr>
          <w:p w14:paraId="73675A18" w14:textId="77777777" w:rsidR="00C605D9" w:rsidRPr="00830A6F" w:rsidRDefault="00C605D9" w:rsidP="00E013DB">
            <w:pPr>
              <w:jc w:val="center"/>
              <w:rPr>
                <w:rFonts w:ascii="Arial" w:hAnsi="Arial" w:cs="Arial"/>
                <w:b/>
                <w:sz w:val="22"/>
                <w:szCs w:val="24"/>
              </w:rPr>
            </w:pPr>
          </w:p>
        </w:tc>
      </w:tr>
      <w:tr w:rsidR="00C605D9" w:rsidRPr="00830A6F" w14:paraId="40E522CF" w14:textId="77777777" w:rsidTr="00FF55C9">
        <w:trPr>
          <w:cantSplit/>
          <w:trHeight w:val="2736"/>
        </w:trPr>
        <w:tc>
          <w:tcPr>
            <w:tcW w:w="709" w:type="dxa"/>
            <w:vMerge/>
            <w:tcBorders>
              <w:left w:val="double" w:sz="4" w:space="0" w:color="auto"/>
              <w:bottom w:val="single" w:sz="4" w:space="0" w:color="auto"/>
            </w:tcBorders>
          </w:tcPr>
          <w:p w14:paraId="75F79622" w14:textId="77777777" w:rsidR="00C605D9" w:rsidRPr="00830A6F" w:rsidRDefault="00C605D9" w:rsidP="00E013DB">
            <w:pPr>
              <w:jc w:val="center"/>
              <w:rPr>
                <w:rFonts w:ascii="Arial" w:hAnsi="Arial" w:cs="Arial"/>
                <w:b/>
                <w:sz w:val="22"/>
                <w:szCs w:val="24"/>
              </w:rPr>
            </w:pPr>
          </w:p>
        </w:tc>
        <w:tc>
          <w:tcPr>
            <w:tcW w:w="1474" w:type="dxa"/>
            <w:vMerge/>
            <w:tcBorders>
              <w:bottom w:val="single" w:sz="4" w:space="0" w:color="auto"/>
            </w:tcBorders>
          </w:tcPr>
          <w:p w14:paraId="364797FA" w14:textId="77777777" w:rsidR="00C605D9" w:rsidRPr="00830A6F" w:rsidRDefault="00C605D9" w:rsidP="00E013DB">
            <w:pPr>
              <w:jc w:val="center"/>
              <w:rPr>
                <w:rFonts w:ascii="Arial" w:hAnsi="Arial" w:cs="Arial"/>
                <w:b/>
                <w:sz w:val="22"/>
                <w:szCs w:val="24"/>
              </w:rPr>
            </w:pPr>
          </w:p>
        </w:tc>
        <w:tc>
          <w:tcPr>
            <w:tcW w:w="1474" w:type="dxa"/>
            <w:vMerge/>
            <w:tcBorders>
              <w:bottom w:val="single" w:sz="4" w:space="0" w:color="auto"/>
            </w:tcBorders>
          </w:tcPr>
          <w:p w14:paraId="739E34F3" w14:textId="77777777" w:rsidR="00C605D9" w:rsidRPr="00830A6F" w:rsidRDefault="00C605D9" w:rsidP="00E013DB">
            <w:pPr>
              <w:jc w:val="center"/>
              <w:rPr>
                <w:rFonts w:ascii="Arial" w:hAnsi="Arial" w:cs="Arial"/>
                <w:b/>
                <w:sz w:val="22"/>
                <w:szCs w:val="24"/>
              </w:rPr>
            </w:pPr>
          </w:p>
        </w:tc>
        <w:tc>
          <w:tcPr>
            <w:tcW w:w="1361" w:type="dxa"/>
            <w:vMerge/>
            <w:tcBorders>
              <w:bottom w:val="single" w:sz="4" w:space="0" w:color="auto"/>
            </w:tcBorders>
          </w:tcPr>
          <w:p w14:paraId="17623408" w14:textId="77777777" w:rsidR="00C605D9" w:rsidRPr="00830A6F" w:rsidRDefault="00C605D9" w:rsidP="00E013DB">
            <w:pPr>
              <w:jc w:val="center"/>
              <w:rPr>
                <w:rFonts w:ascii="Arial" w:hAnsi="Arial" w:cs="Arial"/>
                <w:b/>
                <w:sz w:val="22"/>
                <w:szCs w:val="24"/>
              </w:rPr>
            </w:pPr>
          </w:p>
        </w:tc>
        <w:tc>
          <w:tcPr>
            <w:tcW w:w="1219" w:type="dxa"/>
            <w:tcBorders>
              <w:bottom w:val="single" w:sz="4" w:space="0" w:color="auto"/>
            </w:tcBorders>
            <w:vAlign w:val="center"/>
          </w:tcPr>
          <w:p w14:paraId="2D72E429" w14:textId="77777777" w:rsidR="00C605D9" w:rsidRPr="00830A6F" w:rsidRDefault="00C605D9" w:rsidP="00FE4BAF">
            <w:pPr>
              <w:ind w:left="-167" w:right="-102"/>
              <w:jc w:val="center"/>
              <w:rPr>
                <w:rFonts w:ascii="Arial" w:hAnsi="Arial" w:cs="Arial"/>
                <w:b/>
                <w:sz w:val="22"/>
                <w:szCs w:val="24"/>
              </w:rPr>
            </w:pPr>
            <w:proofErr w:type="spellStart"/>
            <w:r w:rsidRPr="00830A6F">
              <w:rPr>
                <w:rFonts w:ascii="Arial" w:hAnsi="Arial" w:cs="Arial"/>
                <w:b/>
                <w:sz w:val="22"/>
                <w:szCs w:val="24"/>
              </w:rPr>
              <w:t>задавка</w:t>
            </w:r>
            <w:proofErr w:type="spellEnd"/>
            <w:r w:rsidRPr="00830A6F">
              <w:rPr>
                <w:rFonts w:ascii="Arial" w:hAnsi="Arial" w:cs="Arial"/>
                <w:b/>
                <w:sz w:val="22"/>
                <w:szCs w:val="24"/>
              </w:rPr>
              <w:t xml:space="preserve"> скважины через НКТ</w:t>
            </w:r>
          </w:p>
        </w:tc>
        <w:tc>
          <w:tcPr>
            <w:tcW w:w="1417" w:type="dxa"/>
            <w:tcBorders>
              <w:bottom w:val="single" w:sz="4" w:space="0" w:color="auto"/>
            </w:tcBorders>
            <w:vAlign w:val="center"/>
          </w:tcPr>
          <w:p w14:paraId="2BA7B6C9" w14:textId="77777777" w:rsidR="00C605D9" w:rsidRPr="00830A6F" w:rsidRDefault="00C605D9" w:rsidP="00FF55C9">
            <w:pPr>
              <w:jc w:val="center"/>
              <w:rPr>
                <w:rFonts w:ascii="Arial" w:hAnsi="Arial" w:cs="Arial"/>
                <w:b/>
                <w:sz w:val="22"/>
                <w:szCs w:val="24"/>
              </w:rPr>
            </w:pPr>
            <w:r w:rsidRPr="00830A6F">
              <w:rPr>
                <w:rFonts w:ascii="Arial" w:hAnsi="Arial" w:cs="Arial"/>
                <w:b/>
                <w:sz w:val="22"/>
                <w:szCs w:val="24"/>
              </w:rPr>
              <w:t>использо-вание норм по ССНВ для разведоч-ных скважин</w:t>
            </w:r>
          </w:p>
        </w:tc>
        <w:tc>
          <w:tcPr>
            <w:tcW w:w="1418" w:type="dxa"/>
            <w:vMerge/>
            <w:tcBorders>
              <w:bottom w:val="single" w:sz="4" w:space="0" w:color="auto"/>
            </w:tcBorders>
          </w:tcPr>
          <w:p w14:paraId="5C1C1835" w14:textId="77777777" w:rsidR="00C605D9" w:rsidRPr="00830A6F" w:rsidRDefault="00C605D9" w:rsidP="00E013DB">
            <w:pPr>
              <w:jc w:val="center"/>
              <w:rPr>
                <w:rFonts w:ascii="Arial" w:hAnsi="Arial" w:cs="Arial"/>
                <w:b/>
                <w:sz w:val="22"/>
                <w:szCs w:val="24"/>
              </w:rPr>
            </w:pPr>
          </w:p>
        </w:tc>
        <w:tc>
          <w:tcPr>
            <w:tcW w:w="1417" w:type="dxa"/>
            <w:vMerge/>
            <w:tcBorders>
              <w:bottom w:val="single" w:sz="4" w:space="0" w:color="auto"/>
            </w:tcBorders>
          </w:tcPr>
          <w:p w14:paraId="3CD98544" w14:textId="77777777" w:rsidR="00C605D9" w:rsidRPr="00830A6F" w:rsidRDefault="00C605D9" w:rsidP="00E013DB">
            <w:pPr>
              <w:jc w:val="center"/>
              <w:rPr>
                <w:rFonts w:ascii="Arial" w:hAnsi="Arial" w:cs="Arial"/>
                <w:b/>
                <w:sz w:val="22"/>
                <w:szCs w:val="24"/>
              </w:rPr>
            </w:pPr>
          </w:p>
        </w:tc>
        <w:tc>
          <w:tcPr>
            <w:tcW w:w="1276" w:type="dxa"/>
            <w:vMerge/>
            <w:tcBorders>
              <w:bottom w:val="single" w:sz="4" w:space="0" w:color="auto"/>
            </w:tcBorders>
          </w:tcPr>
          <w:p w14:paraId="7FDA5DA3" w14:textId="77777777" w:rsidR="00C605D9" w:rsidRPr="00830A6F" w:rsidRDefault="00C605D9" w:rsidP="00E013DB">
            <w:pPr>
              <w:jc w:val="center"/>
              <w:rPr>
                <w:rFonts w:ascii="Arial" w:hAnsi="Arial" w:cs="Arial"/>
                <w:b/>
                <w:sz w:val="22"/>
                <w:szCs w:val="24"/>
              </w:rPr>
            </w:pPr>
          </w:p>
        </w:tc>
        <w:tc>
          <w:tcPr>
            <w:tcW w:w="1135" w:type="dxa"/>
            <w:vMerge/>
            <w:tcBorders>
              <w:bottom w:val="single" w:sz="4" w:space="0" w:color="auto"/>
            </w:tcBorders>
          </w:tcPr>
          <w:p w14:paraId="7747318B" w14:textId="77777777" w:rsidR="00C605D9" w:rsidRPr="00830A6F" w:rsidRDefault="00C605D9" w:rsidP="00E013DB">
            <w:pPr>
              <w:jc w:val="center"/>
              <w:rPr>
                <w:rFonts w:ascii="Arial" w:hAnsi="Arial" w:cs="Arial"/>
                <w:b/>
                <w:sz w:val="22"/>
                <w:szCs w:val="24"/>
              </w:rPr>
            </w:pPr>
          </w:p>
        </w:tc>
        <w:tc>
          <w:tcPr>
            <w:tcW w:w="1417" w:type="dxa"/>
            <w:vMerge/>
            <w:tcBorders>
              <w:bottom w:val="single" w:sz="4" w:space="0" w:color="auto"/>
              <w:right w:val="double" w:sz="4" w:space="0" w:color="auto"/>
            </w:tcBorders>
          </w:tcPr>
          <w:p w14:paraId="0144A11A" w14:textId="77777777" w:rsidR="00C605D9" w:rsidRPr="00830A6F" w:rsidRDefault="00C605D9" w:rsidP="00E013DB">
            <w:pPr>
              <w:jc w:val="center"/>
              <w:rPr>
                <w:rFonts w:ascii="Arial" w:hAnsi="Arial" w:cs="Arial"/>
                <w:b/>
                <w:sz w:val="22"/>
                <w:szCs w:val="24"/>
              </w:rPr>
            </w:pPr>
          </w:p>
        </w:tc>
      </w:tr>
      <w:tr w:rsidR="00C605D9" w:rsidRPr="00830A6F" w14:paraId="6738385E" w14:textId="77777777" w:rsidTr="00C605D9">
        <w:trPr>
          <w:cantSplit/>
          <w:trHeight w:val="256"/>
        </w:trPr>
        <w:tc>
          <w:tcPr>
            <w:tcW w:w="709" w:type="dxa"/>
            <w:tcBorders>
              <w:left w:val="double" w:sz="4" w:space="0" w:color="auto"/>
              <w:bottom w:val="double" w:sz="4" w:space="0" w:color="auto"/>
            </w:tcBorders>
            <w:vAlign w:val="center"/>
          </w:tcPr>
          <w:p w14:paraId="31753A2A"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1</w:t>
            </w:r>
          </w:p>
        </w:tc>
        <w:tc>
          <w:tcPr>
            <w:tcW w:w="1474" w:type="dxa"/>
            <w:tcBorders>
              <w:bottom w:val="double" w:sz="4" w:space="0" w:color="auto"/>
            </w:tcBorders>
            <w:vAlign w:val="center"/>
          </w:tcPr>
          <w:p w14:paraId="79452FD3"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2</w:t>
            </w:r>
          </w:p>
        </w:tc>
        <w:tc>
          <w:tcPr>
            <w:tcW w:w="1474" w:type="dxa"/>
            <w:tcBorders>
              <w:bottom w:val="double" w:sz="4" w:space="0" w:color="auto"/>
            </w:tcBorders>
            <w:vAlign w:val="center"/>
          </w:tcPr>
          <w:p w14:paraId="6E48B84C"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3</w:t>
            </w:r>
          </w:p>
        </w:tc>
        <w:tc>
          <w:tcPr>
            <w:tcW w:w="1361" w:type="dxa"/>
            <w:tcBorders>
              <w:bottom w:val="double" w:sz="4" w:space="0" w:color="auto"/>
            </w:tcBorders>
            <w:vAlign w:val="center"/>
          </w:tcPr>
          <w:p w14:paraId="76D3252E"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4</w:t>
            </w:r>
          </w:p>
        </w:tc>
        <w:tc>
          <w:tcPr>
            <w:tcW w:w="1219" w:type="dxa"/>
            <w:tcBorders>
              <w:bottom w:val="double" w:sz="4" w:space="0" w:color="auto"/>
            </w:tcBorders>
            <w:vAlign w:val="center"/>
          </w:tcPr>
          <w:p w14:paraId="1D46535E"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5</w:t>
            </w:r>
          </w:p>
        </w:tc>
        <w:tc>
          <w:tcPr>
            <w:tcW w:w="1417" w:type="dxa"/>
            <w:tcBorders>
              <w:bottom w:val="double" w:sz="4" w:space="0" w:color="auto"/>
            </w:tcBorders>
            <w:vAlign w:val="center"/>
          </w:tcPr>
          <w:p w14:paraId="2DF90827"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6</w:t>
            </w:r>
          </w:p>
        </w:tc>
        <w:tc>
          <w:tcPr>
            <w:tcW w:w="1418" w:type="dxa"/>
            <w:tcBorders>
              <w:bottom w:val="double" w:sz="4" w:space="0" w:color="auto"/>
            </w:tcBorders>
            <w:vAlign w:val="center"/>
          </w:tcPr>
          <w:p w14:paraId="45BA9330"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7</w:t>
            </w:r>
          </w:p>
        </w:tc>
        <w:tc>
          <w:tcPr>
            <w:tcW w:w="1417" w:type="dxa"/>
            <w:tcBorders>
              <w:bottom w:val="double" w:sz="4" w:space="0" w:color="auto"/>
            </w:tcBorders>
            <w:vAlign w:val="center"/>
          </w:tcPr>
          <w:p w14:paraId="21AD7C2B"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8</w:t>
            </w:r>
          </w:p>
        </w:tc>
        <w:tc>
          <w:tcPr>
            <w:tcW w:w="1276" w:type="dxa"/>
            <w:tcBorders>
              <w:bottom w:val="double" w:sz="4" w:space="0" w:color="auto"/>
            </w:tcBorders>
            <w:vAlign w:val="center"/>
          </w:tcPr>
          <w:p w14:paraId="17814E66"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9</w:t>
            </w:r>
          </w:p>
        </w:tc>
        <w:tc>
          <w:tcPr>
            <w:tcW w:w="1135" w:type="dxa"/>
            <w:tcBorders>
              <w:bottom w:val="double" w:sz="4" w:space="0" w:color="auto"/>
            </w:tcBorders>
            <w:vAlign w:val="center"/>
          </w:tcPr>
          <w:p w14:paraId="56A94B30"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10</w:t>
            </w:r>
          </w:p>
        </w:tc>
        <w:tc>
          <w:tcPr>
            <w:tcW w:w="1417" w:type="dxa"/>
            <w:tcBorders>
              <w:bottom w:val="double" w:sz="4" w:space="0" w:color="auto"/>
              <w:right w:val="double" w:sz="4" w:space="0" w:color="auto"/>
            </w:tcBorders>
            <w:vAlign w:val="center"/>
          </w:tcPr>
          <w:p w14:paraId="37B649C1" w14:textId="77777777" w:rsidR="00C605D9" w:rsidRPr="00830A6F" w:rsidRDefault="00C605D9" w:rsidP="00E013DB">
            <w:pPr>
              <w:jc w:val="center"/>
              <w:rPr>
                <w:rFonts w:ascii="Arial" w:hAnsi="Arial" w:cs="Arial"/>
                <w:b/>
                <w:sz w:val="22"/>
                <w:szCs w:val="24"/>
              </w:rPr>
            </w:pPr>
            <w:r w:rsidRPr="00830A6F">
              <w:rPr>
                <w:rFonts w:ascii="Arial" w:hAnsi="Arial" w:cs="Arial"/>
                <w:b/>
                <w:sz w:val="22"/>
                <w:szCs w:val="24"/>
              </w:rPr>
              <w:t>11</w:t>
            </w:r>
          </w:p>
        </w:tc>
      </w:tr>
      <w:tr w:rsidR="00C605D9" w:rsidRPr="007F5096" w14:paraId="20F12CAA" w14:textId="77777777" w:rsidTr="00C605D9">
        <w:trPr>
          <w:trHeight w:val="402"/>
        </w:trPr>
        <w:tc>
          <w:tcPr>
            <w:tcW w:w="709" w:type="dxa"/>
            <w:tcBorders>
              <w:top w:val="double" w:sz="4" w:space="0" w:color="auto"/>
              <w:left w:val="double" w:sz="4" w:space="0" w:color="auto"/>
              <w:bottom w:val="double" w:sz="4" w:space="0" w:color="auto"/>
            </w:tcBorders>
            <w:vAlign w:val="center"/>
          </w:tcPr>
          <w:p w14:paraId="72D76462" w14:textId="77777777" w:rsidR="00C605D9" w:rsidRPr="00830A6F" w:rsidRDefault="00C605D9" w:rsidP="00E013DB">
            <w:pPr>
              <w:jc w:val="center"/>
              <w:rPr>
                <w:rFonts w:ascii="Arial" w:hAnsi="Arial" w:cs="Arial"/>
                <w:sz w:val="22"/>
                <w:szCs w:val="24"/>
              </w:rPr>
            </w:pPr>
            <w:r w:rsidRPr="00830A6F">
              <w:rPr>
                <w:rFonts w:ascii="Arial" w:hAnsi="Arial" w:cs="Arial"/>
                <w:sz w:val="22"/>
                <w:szCs w:val="24"/>
              </w:rPr>
              <w:t>1</w:t>
            </w:r>
          </w:p>
        </w:tc>
        <w:tc>
          <w:tcPr>
            <w:tcW w:w="1474" w:type="dxa"/>
            <w:tcBorders>
              <w:top w:val="double" w:sz="4" w:space="0" w:color="auto"/>
              <w:bottom w:val="double" w:sz="4" w:space="0" w:color="auto"/>
            </w:tcBorders>
            <w:vAlign w:val="center"/>
          </w:tcPr>
          <w:p w14:paraId="4C32F591" w14:textId="77777777" w:rsidR="00C605D9" w:rsidRPr="00830A6F" w:rsidRDefault="00C605D9" w:rsidP="00E013DB">
            <w:pPr>
              <w:jc w:val="center"/>
              <w:rPr>
                <w:rFonts w:ascii="Arial" w:hAnsi="Arial" w:cs="Arial"/>
                <w:sz w:val="22"/>
                <w:szCs w:val="24"/>
              </w:rPr>
            </w:pPr>
            <w:r w:rsidRPr="00830A6F">
              <w:rPr>
                <w:rFonts w:ascii="Arial" w:hAnsi="Arial" w:cs="Arial"/>
                <w:sz w:val="22"/>
                <w:szCs w:val="24"/>
              </w:rPr>
              <w:t>да</w:t>
            </w:r>
          </w:p>
        </w:tc>
        <w:tc>
          <w:tcPr>
            <w:tcW w:w="1474" w:type="dxa"/>
            <w:tcBorders>
              <w:top w:val="double" w:sz="4" w:space="0" w:color="auto"/>
              <w:bottom w:val="double" w:sz="4" w:space="0" w:color="auto"/>
            </w:tcBorders>
            <w:vAlign w:val="center"/>
          </w:tcPr>
          <w:p w14:paraId="5A03A027" w14:textId="77777777" w:rsidR="00C605D9" w:rsidRPr="00830A6F" w:rsidRDefault="00C605D9" w:rsidP="00E013DB">
            <w:pPr>
              <w:jc w:val="center"/>
              <w:rPr>
                <w:rFonts w:ascii="Arial" w:hAnsi="Arial" w:cs="Arial"/>
                <w:sz w:val="22"/>
                <w:szCs w:val="24"/>
              </w:rPr>
            </w:pPr>
            <w:r w:rsidRPr="00830A6F">
              <w:rPr>
                <w:rFonts w:ascii="Arial" w:hAnsi="Arial" w:cs="Arial"/>
                <w:sz w:val="22"/>
                <w:szCs w:val="24"/>
              </w:rPr>
              <w:t>да</w:t>
            </w:r>
          </w:p>
        </w:tc>
        <w:tc>
          <w:tcPr>
            <w:tcW w:w="1361" w:type="dxa"/>
            <w:tcBorders>
              <w:top w:val="double" w:sz="4" w:space="0" w:color="auto"/>
              <w:bottom w:val="double" w:sz="4" w:space="0" w:color="auto"/>
            </w:tcBorders>
            <w:vAlign w:val="center"/>
          </w:tcPr>
          <w:p w14:paraId="5823E842" w14:textId="77777777" w:rsidR="00C605D9" w:rsidRPr="00830A6F" w:rsidRDefault="00C605D9" w:rsidP="00E013DB">
            <w:pPr>
              <w:jc w:val="center"/>
              <w:rPr>
                <w:rFonts w:ascii="Arial" w:hAnsi="Arial" w:cs="Arial"/>
                <w:sz w:val="22"/>
                <w:szCs w:val="24"/>
              </w:rPr>
            </w:pPr>
            <w:r w:rsidRPr="00830A6F">
              <w:rPr>
                <w:rFonts w:ascii="Arial" w:hAnsi="Arial" w:cs="Arial"/>
                <w:sz w:val="22"/>
                <w:szCs w:val="24"/>
              </w:rPr>
              <w:t>да</w:t>
            </w:r>
          </w:p>
        </w:tc>
        <w:tc>
          <w:tcPr>
            <w:tcW w:w="6747" w:type="dxa"/>
            <w:gridSpan w:val="5"/>
            <w:tcBorders>
              <w:top w:val="double" w:sz="4" w:space="0" w:color="auto"/>
              <w:bottom w:val="double" w:sz="4" w:space="0" w:color="auto"/>
            </w:tcBorders>
            <w:vAlign w:val="center"/>
          </w:tcPr>
          <w:p w14:paraId="749221FC" w14:textId="34CC219D" w:rsidR="00C605D9" w:rsidRPr="00830A6F" w:rsidRDefault="00C605D9" w:rsidP="0005246B">
            <w:pPr>
              <w:jc w:val="center"/>
              <w:rPr>
                <w:rFonts w:ascii="Arial" w:hAnsi="Arial" w:cs="Arial"/>
                <w:sz w:val="22"/>
              </w:rPr>
            </w:pPr>
            <w:r w:rsidRPr="00830A6F">
              <w:rPr>
                <w:rFonts w:ascii="Arial" w:hAnsi="Arial" w:cs="Arial"/>
                <w:snapToGrid w:val="0"/>
                <w:sz w:val="22"/>
                <w:szCs w:val="24"/>
              </w:rPr>
              <w:t xml:space="preserve">Скважины </w:t>
            </w:r>
            <w:r w:rsidR="005C385A" w:rsidRPr="00830A6F">
              <w:rPr>
                <w:rFonts w:ascii="Arial" w:hAnsi="Arial" w:cs="Arial"/>
                <w:snapToGrid w:val="0"/>
                <w:sz w:val="22"/>
                <w:szCs w:val="24"/>
              </w:rPr>
              <w:t>эксплуатационные</w:t>
            </w:r>
          </w:p>
        </w:tc>
        <w:tc>
          <w:tcPr>
            <w:tcW w:w="1135" w:type="dxa"/>
            <w:tcBorders>
              <w:top w:val="double" w:sz="4" w:space="0" w:color="auto"/>
              <w:bottom w:val="double" w:sz="4" w:space="0" w:color="auto"/>
            </w:tcBorders>
            <w:vAlign w:val="center"/>
          </w:tcPr>
          <w:p w14:paraId="252EC3F9" w14:textId="77777777" w:rsidR="00C605D9" w:rsidRPr="00830A6F" w:rsidRDefault="00C605D9" w:rsidP="00E013DB">
            <w:pPr>
              <w:jc w:val="center"/>
              <w:rPr>
                <w:rFonts w:ascii="Arial" w:hAnsi="Arial" w:cs="Arial"/>
                <w:sz w:val="22"/>
                <w:szCs w:val="24"/>
              </w:rPr>
            </w:pPr>
            <w:r w:rsidRPr="00830A6F">
              <w:rPr>
                <w:rFonts w:ascii="Arial" w:hAnsi="Arial" w:cs="Arial"/>
                <w:sz w:val="22"/>
                <w:szCs w:val="24"/>
              </w:rPr>
              <w:t>2</w:t>
            </w:r>
          </w:p>
        </w:tc>
        <w:tc>
          <w:tcPr>
            <w:tcW w:w="1417" w:type="dxa"/>
            <w:tcBorders>
              <w:top w:val="double" w:sz="4" w:space="0" w:color="auto"/>
              <w:bottom w:val="double" w:sz="4" w:space="0" w:color="auto"/>
              <w:right w:val="double" w:sz="4" w:space="0" w:color="auto"/>
            </w:tcBorders>
            <w:vAlign w:val="center"/>
          </w:tcPr>
          <w:p w14:paraId="0E20F204" w14:textId="77777777" w:rsidR="00C605D9" w:rsidRPr="007F5096" w:rsidRDefault="00C605D9" w:rsidP="00E013DB">
            <w:pPr>
              <w:jc w:val="center"/>
              <w:rPr>
                <w:rFonts w:ascii="Arial" w:hAnsi="Arial" w:cs="Arial"/>
                <w:sz w:val="22"/>
                <w:szCs w:val="24"/>
              </w:rPr>
            </w:pPr>
            <w:r w:rsidRPr="00830A6F">
              <w:rPr>
                <w:rFonts w:ascii="Arial" w:hAnsi="Arial" w:cs="Arial"/>
                <w:sz w:val="22"/>
                <w:szCs w:val="24"/>
              </w:rPr>
              <w:t>да</w:t>
            </w:r>
          </w:p>
        </w:tc>
      </w:tr>
    </w:tbl>
    <w:p w14:paraId="5F4B4BD9" w14:textId="77777777" w:rsidR="00C605D9" w:rsidRPr="007F5096" w:rsidRDefault="00C605D9" w:rsidP="00C605D9">
      <w:pPr>
        <w:ind w:left="-426"/>
        <w:rPr>
          <w:color w:val="FF0000"/>
          <w:sz w:val="24"/>
          <w:szCs w:val="24"/>
        </w:rPr>
      </w:pPr>
    </w:p>
    <w:p w14:paraId="66A9B8B8" w14:textId="77777777" w:rsidR="00C605D9" w:rsidRPr="007F5096" w:rsidRDefault="00C605D9" w:rsidP="00C605D9">
      <w:pPr>
        <w:jc w:val="left"/>
        <w:rPr>
          <w:color w:val="FF0000"/>
        </w:rPr>
      </w:pPr>
      <w:r w:rsidRPr="007F5096">
        <w:rPr>
          <w:color w:val="FF0000"/>
        </w:rPr>
        <w:br w:type="page"/>
      </w:r>
    </w:p>
    <w:p w14:paraId="18205279" w14:textId="77777777" w:rsidR="002F6932" w:rsidRPr="007F5096" w:rsidRDefault="002F6932" w:rsidP="00C605D9">
      <w:pPr>
        <w:ind w:left="-426"/>
        <w:rPr>
          <w:color w:val="FF0000"/>
          <w:sz w:val="24"/>
          <w:szCs w:val="24"/>
        </w:rPr>
      </w:pPr>
    </w:p>
    <w:p w14:paraId="2B08A774" w14:textId="337A6E74" w:rsidR="009120F8" w:rsidRPr="007F5096" w:rsidRDefault="009120F8" w:rsidP="009120F8">
      <w:pPr>
        <w:jc w:val="center"/>
        <w:rPr>
          <w:rFonts w:ascii="Arial" w:hAnsi="Arial" w:cs="Arial"/>
          <w:b/>
          <w:sz w:val="24"/>
          <w:szCs w:val="24"/>
        </w:rPr>
      </w:pPr>
      <w:bookmarkStart w:id="279" w:name="_Toc75279066"/>
      <w:bookmarkStart w:id="280" w:name="_Toc78273280"/>
      <w:bookmarkStart w:id="281" w:name="_Toc86222808"/>
      <w:bookmarkStart w:id="282" w:name="_Toc86320821"/>
      <w:bookmarkStart w:id="283" w:name="_Toc87893058"/>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25</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Cs w:val="22"/>
        </w:rPr>
        <w:t xml:space="preserve"> </w:t>
      </w:r>
      <w:r w:rsidRPr="007F5096">
        <w:rPr>
          <w:rFonts w:ascii="Arial" w:hAnsi="Arial" w:cs="Arial"/>
          <w:b/>
          <w:sz w:val="22"/>
          <w:szCs w:val="24"/>
        </w:rPr>
        <w:t>Данные по нагнетательной скважине</w:t>
      </w:r>
      <w:bookmarkEnd w:id="279"/>
      <w:bookmarkEnd w:id="280"/>
      <w:bookmarkEnd w:id="281"/>
      <w:bookmarkEnd w:id="282"/>
      <w:bookmarkEnd w:id="283"/>
    </w:p>
    <w:p w14:paraId="060CC929" w14:textId="77777777" w:rsidR="00C605D9" w:rsidRPr="007F5096" w:rsidRDefault="00C605D9" w:rsidP="00C605D9">
      <w:pPr>
        <w:jc w:val="center"/>
        <w:rPr>
          <w:sz w:val="24"/>
          <w:szCs w:val="24"/>
        </w:rPr>
      </w:pPr>
    </w:p>
    <w:tbl>
      <w:tblPr>
        <w:tblW w:w="14940" w:type="dxa"/>
        <w:jc w:val="center"/>
        <w:tblLayout w:type="fixed"/>
        <w:tblCellMar>
          <w:left w:w="30" w:type="dxa"/>
          <w:right w:w="30" w:type="dxa"/>
        </w:tblCellMar>
        <w:tblLook w:val="0000" w:firstRow="0" w:lastRow="0" w:firstColumn="0" w:lastColumn="0" w:noHBand="0" w:noVBand="0"/>
      </w:tblPr>
      <w:tblGrid>
        <w:gridCol w:w="1262"/>
        <w:gridCol w:w="1011"/>
        <w:gridCol w:w="1010"/>
        <w:gridCol w:w="1277"/>
        <w:gridCol w:w="1198"/>
        <w:gridCol w:w="1010"/>
        <w:gridCol w:w="1325"/>
        <w:gridCol w:w="1010"/>
        <w:gridCol w:w="1011"/>
        <w:gridCol w:w="1010"/>
        <w:gridCol w:w="883"/>
        <w:gridCol w:w="750"/>
        <w:gridCol w:w="851"/>
        <w:gridCol w:w="1332"/>
      </w:tblGrid>
      <w:tr w:rsidR="00C605D9" w:rsidRPr="00B17A34" w14:paraId="3761E858" w14:textId="77777777" w:rsidTr="00E013DB">
        <w:trPr>
          <w:cantSplit/>
          <w:trHeight w:val="276"/>
          <w:jc w:val="center"/>
        </w:trPr>
        <w:tc>
          <w:tcPr>
            <w:tcW w:w="1262" w:type="dxa"/>
            <w:vMerge w:val="restart"/>
            <w:tcBorders>
              <w:top w:val="double" w:sz="4" w:space="0" w:color="auto"/>
              <w:left w:val="double" w:sz="4" w:space="0" w:color="auto"/>
              <w:bottom w:val="single" w:sz="6" w:space="0" w:color="auto"/>
              <w:right w:val="single" w:sz="6" w:space="0" w:color="000000"/>
            </w:tcBorders>
            <w:vAlign w:val="center"/>
          </w:tcPr>
          <w:p w14:paraId="338DF054"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Индекс стратигра-фическогоподразде-ления</w:t>
            </w:r>
          </w:p>
        </w:tc>
        <w:tc>
          <w:tcPr>
            <w:tcW w:w="1011" w:type="dxa"/>
            <w:vMerge w:val="restart"/>
            <w:tcBorders>
              <w:top w:val="double" w:sz="4" w:space="0" w:color="auto"/>
              <w:left w:val="single" w:sz="6" w:space="0" w:color="000000"/>
              <w:bottom w:val="single" w:sz="6" w:space="0" w:color="auto"/>
              <w:right w:val="single" w:sz="6" w:space="0" w:color="000000"/>
            </w:tcBorders>
            <w:vAlign w:val="center"/>
          </w:tcPr>
          <w:p w14:paraId="67499676"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Номер объекта (снизу-вверх)</w:t>
            </w:r>
          </w:p>
        </w:tc>
        <w:tc>
          <w:tcPr>
            <w:tcW w:w="2287" w:type="dxa"/>
            <w:gridSpan w:val="2"/>
            <w:vMerge w:val="restart"/>
            <w:tcBorders>
              <w:top w:val="double" w:sz="4" w:space="0" w:color="auto"/>
              <w:left w:val="single" w:sz="6" w:space="0" w:color="000000"/>
              <w:bottom w:val="single" w:sz="6" w:space="0" w:color="000000"/>
              <w:right w:val="nil"/>
            </w:tcBorders>
            <w:vAlign w:val="center"/>
          </w:tcPr>
          <w:p w14:paraId="0D1E25CE"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Интервал залегания</w:t>
            </w:r>
          </w:p>
          <w:p w14:paraId="589D09C1"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объекта нагнетания,</w:t>
            </w:r>
          </w:p>
          <w:p w14:paraId="1B8C1A9D"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м</w:t>
            </w:r>
          </w:p>
        </w:tc>
        <w:tc>
          <w:tcPr>
            <w:tcW w:w="1198" w:type="dxa"/>
            <w:vMerge w:val="restart"/>
            <w:tcBorders>
              <w:top w:val="double" w:sz="4" w:space="0" w:color="auto"/>
              <w:left w:val="single" w:sz="6" w:space="0" w:color="000000"/>
              <w:bottom w:val="single" w:sz="6" w:space="0" w:color="auto"/>
              <w:right w:val="single" w:sz="6" w:space="0" w:color="000000"/>
            </w:tcBorders>
            <w:textDirection w:val="btLr"/>
            <w:vAlign w:val="center"/>
          </w:tcPr>
          <w:p w14:paraId="68E5C948" w14:textId="77777777" w:rsidR="00C605D9" w:rsidRPr="00B17A34" w:rsidRDefault="00C605D9" w:rsidP="00DD79F5">
            <w:pPr>
              <w:ind w:left="113" w:right="113"/>
              <w:jc w:val="center"/>
              <w:rPr>
                <w:rFonts w:ascii="Arial" w:hAnsi="Arial" w:cs="Arial"/>
                <w:b/>
                <w:snapToGrid w:val="0"/>
                <w:sz w:val="22"/>
                <w:szCs w:val="24"/>
              </w:rPr>
            </w:pPr>
            <w:r w:rsidRPr="00B17A34">
              <w:rPr>
                <w:rFonts w:ascii="Arial" w:hAnsi="Arial" w:cs="Arial"/>
                <w:b/>
                <w:snapToGrid w:val="0"/>
                <w:sz w:val="22"/>
                <w:szCs w:val="24"/>
              </w:rPr>
              <w:t>Название(тип) нагнетаемого</w:t>
            </w:r>
            <w:r w:rsidR="00917827" w:rsidRPr="00B17A34">
              <w:rPr>
                <w:rFonts w:ascii="Arial" w:hAnsi="Arial" w:cs="Arial"/>
                <w:b/>
                <w:snapToGrid w:val="0"/>
                <w:sz w:val="22"/>
                <w:szCs w:val="24"/>
              </w:rPr>
              <w:t xml:space="preserve"> </w:t>
            </w:r>
            <w:r w:rsidRPr="00B17A34">
              <w:rPr>
                <w:rFonts w:ascii="Arial" w:hAnsi="Arial" w:cs="Arial"/>
                <w:b/>
                <w:snapToGrid w:val="0"/>
                <w:sz w:val="22"/>
                <w:szCs w:val="24"/>
              </w:rPr>
              <w:t>агента: вода, нефть, газ, пар и т.д.</w:t>
            </w:r>
          </w:p>
        </w:tc>
        <w:tc>
          <w:tcPr>
            <w:tcW w:w="5366" w:type="dxa"/>
            <w:gridSpan w:val="5"/>
            <w:tcBorders>
              <w:top w:val="double" w:sz="4" w:space="0" w:color="auto"/>
              <w:left w:val="single" w:sz="6" w:space="0" w:color="000000"/>
              <w:bottom w:val="single" w:sz="6" w:space="0" w:color="000000"/>
              <w:right w:val="single" w:sz="6" w:space="0" w:color="000000"/>
            </w:tcBorders>
            <w:vAlign w:val="center"/>
          </w:tcPr>
          <w:p w14:paraId="5267BD9A"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Режим нагнетания</w:t>
            </w:r>
          </w:p>
        </w:tc>
        <w:tc>
          <w:tcPr>
            <w:tcW w:w="1633" w:type="dxa"/>
            <w:gridSpan w:val="2"/>
            <w:tcBorders>
              <w:top w:val="double" w:sz="4" w:space="0" w:color="auto"/>
              <w:left w:val="single" w:sz="6" w:space="0" w:color="000000"/>
              <w:bottom w:val="single" w:sz="6" w:space="0" w:color="000000"/>
              <w:right w:val="single" w:sz="6" w:space="0" w:color="000000"/>
            </w:tcBorders>
            <w:vAlign w:val="center"/>
          </w:tcPr>
          <w:p w14:paraId="70E18CBE"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Пакер</w:t>
            </w:r>
          </w:p>
        </w:tc>
        <w:tc>
          <w:tcPr>
            <w:tcW w:w="2183" w:type="dxa"/>
            <w:gridSpan w:val="2"/>
            <w:tcBorders>
              <w:top w:val="double" w:sz="4" w:space="0" w:color="auto"/>
              <w:left w:val="single" w:sz="6" w:space="0" w:color="000000"/>
              <w:bottom w:val="single" w:sz="6" w:space="0" w:color="000000"/>
              <w:right w:val="double" w:sz="4" w:space="0" w:color="auto"/>
            </w:tcBorders>
            <w:vAlign w:val="center"/>
          </w:tcPr>
          <w:p w14:paraId="17E14006"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Жидкость за НКТ</w:t>
            </w:r>
          </w:p>
        </w:tc>
      </w:tr>
      <w:tr w:rsidR="00C605D9" w:rsidRPr="00B17A34" w14:paraId="196474C1" w14:textId="77777777" w:rsidTr="00E013DB">
        <w:trPr>
          <w:cantSplit/>
          <w:trHeight w:val="290"/>
          <w:jc w:val="center"/>
        </w:trPr>
        <w:tc>
          <w:tcPr>
            <w:tcW w:w="1262" w:type="dxa"/>
            <w:vMerge/>
            <w:tcBorders>
              <w:top w:val="nil"/>
              <w:left w:val="double" w:sz="4" w:space="0" w:color="auto"/>
              <w:bottom w:val="single" w:sz="6" w:space="0" w:color="auto"/>
              <w:right w:val="single" w:sz="6" w:space="0" w:color="000000"/>
            </w:tcBorders>
            <w:vAlign w:val="center"/>
          </w:tcPr>
          <w:p w14:paraId="421B3A5B"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299A8C5A" w14:textId="77777777" w:rsidR="00C605D9" w:rsidRPr="00B17A34" w:rsidRDefault="00C605D9" w:rsidP="00E013DB">
            <w:pPr>
              <w:rPr>
                <w:rFonts w:ascii="Arial" w:hAnsi="Arial" w:cs="Arial"/>
                <w:b/>
                <w:snapToGrid w:val="0"/>
                <w:sz w:val="22"/>
                <w:szCs w:val="24"/>
              </w:rPr>
            </w:pPr>
          </w:p>
        </w:tc>
        <w:tc>
          <w:tcPr>
            <w:tcW w:w="2287" w:type="dxa"/>
            <w:gridSpan w:val="2"/>
            <w:vMerge/>
            <w:tcBorders>
              <w:top w:val="nil"/>
              <w:left w:val="single" w:sz="6" w:space="0" w:color="000000"/>
              <w:bottom w:val="single" w:sz="6" w:space="0" w:color="000000"/>
              <w:right w:val="nil"/>
            </w:tcBorders>
            <w:vAlign w:val="center"/>
          </w:tcPr>
          <w:p w14:paraId="290723A0" w14:textId="77777777" w:rsidR="00C605D9" w:rsidRPr="00B17A34" w:rsidRDefault="00C605D9" w:rsidP="00E013DB">
            <w:pPr>
              <w:rPr>
                <w:rFonts w:ascii="Arial" w:hAnsi="Arial" w:cs="Arial"/>
                <w:b/>
                <w:snapToGrid w:val="0"/>
                <w:sz w:val="22"/>
                <w:szCs w:val="24"/>
              </w:rPr>
            </w:pPr>
          </w:p>
        </w:tc>
        <w:tc>
          <w:tcPr>
            <w:tcW w:w="1198" w:type="dxa"/>
            <w:vMerge/>
            <w:tcBorders>
              <w:top w:val="nil"/>
              <w:left w:val="single" w:sz="6" w:space="0" w:color="000000"/>
              <w:bottom w:val="single" w:sz="6" w:space="0" w:color="auto"/>
              <w:right w:val="single" w:sz="6" w:space="0" w:color="000000"/>
            </w:tcBorders>
            <w:vAlign w:val="center"/>
          </w:tcPr>
          <w:p w14:paraId="11EE7D2E" w14:textId="77777777" w:rsidR="00C605D9" w:rsidRPr="00B17A34" w:rsidRDefault="00C605D9" w:rsidP="00E013DB">
            <w:pPr>
              <w:rPr>
                <w:rFonts w:ascii="Arial" w:hAnsi="Arial" w:cs="Arial"/>
                <w:b/>
                <w:snapToGrid w:val="0"/>
                <w:sz w:val="22"/>
                <w:szCs w:val="24"/>
              </w:rPr>
            </w:pPr>
          </w:p>
        </w:tc>
        <w:tc>
          <w:tcPr>
            <w:tcW w:w="1010" w:type="dxa"/>
            <w:vMerge w:val="restart"/>
            <w:tcBorders>
              <w:top w:val="single" w:sz="6" w:space="0" w:color="000000"/>
              <w:left w:val="single" w:sz="6" w:space="0" w:color="000000"/>
              <w:bottom w:val="single" w:sz="6" w:space="0" w:color="auto"/>
              <w:right w:val="single" w:sz="6" w:space="0" w:color="000000"/>
            </w:tcBorders>
            <w:textDirection w:val="btLr"/>
            <w:vAlign w:val="center"/>
          </w:tcPr>
          <w:p w14:paraId="05450F34" w14:textId="77777777" w:rsidR="00C605D9" w:rsidRPr="00B17A34" w:rsidRDefault="00DD79F5" w:rsidP="00DD79F5">
            <w:pPr>
              <w:ind w:left="113" w:right="113"/>
              <w:jc w:val="center"/>
              <w:rPr>
                <w:rFonts w:ascii="Arial" w:hAnsi="Arial" w:cs="Arial"/>
                <w:b/>
                <w:snapToGrid w:val="0"/>
                <w:sz w:val="22"/>
                <w:szCs w:val="24"/>
              </w:rPr>
            </w:pPr>
            <w:r w:rsidRPr="00B17A34">
              <w:rPr>
                <w:rFonts w:ascii="Arial" w:hAnsi="Arial" w:cs="Arial"/>
                <w:b/>
                <w:snapToGrid w:val="0"/>
                <w:sz w:val="22"/>
                <w:szCs w:val="24"/>
              </w:rPr>
              <w:t>П</w:t>
            </w:r>
            <w:r w:rsidR="00C605D9" w:rsidRPr="00B17A34">
              <w:rPr>
                <w:rFonts w:ascii="Arial" w:hAnsi="Arial" w:cs="Arial"/>
                <w:b/>
                <w:snapToGrid w:val="0"/>
                <w:sz w:val="22"/>
                <w:szCs w:val="24"/>
              </w:rPr>
              <w:t>лотность</w:t>
            </w:r>
            <w:r w:rsidR="00917827" w:rsidRPr="00B17A34">
              <w:rPr>
                <w:rFonts w:ascii="Arial" w:hAnsi="Arial" w:cs="Arial"/>
                <w:b/>
                <w:snapToGrid w:val="0"/>
                <w:sz w:val="22"/>
                <w:szCs w:val="24"/>
              </w:rPr>
              <w:t xml:space="preserve"> </w:t>
            </w:r>
            <w:r w:rsidR="00C605D9" w:rsidRPr="00B17A34">
              <w:rPr>
                <w:rFonts w:ascii="Arial" w:hAnsi="Arial" w:cs="Arial"/>
                <w:b/>
                <w:snapToGrid w:val="0"/>
                <w:sz w:val="22"/>
                <w:szCs w:val="24"/>
              </w:rPr>
              <w:t>жидкости, кг/м</w:t>
            </w:r>
            <w:r w:rsidR="00C605D9" w:rsidRPr="00B17A34">
              <w:rPr>
                <w:rFonts w:ascii="Arial" w:hAnsi="Arial" w:cs="Arial"/>
                <w:b/>
                <w:snapToGrid w:val="0"/>
                <w:sz w:val="22"/>
                <w:szCs w:val="24"/>
                <w:vertAlign w:val="superscript"/>
              </w:rPr>
              <w:t>3</w:t>
            </w:r>
          </w:p>
        </w:tc>
        <w:tc>
          <w:tcPr>
            <w:tcW w:w="1325" w:type="dxa"/>
            <w:vMerge w:val="restart"/>
            <w:tcBorders>
              <w:top w:val="single" w:sz="6" w:space="0" w:color="000000"/>
              <w:left w:val="single" w:sz="6" w:space="0" w:color="000000"/>
              <w:bottom w:val="single" w:sz="6" w:space="0" w:color="auto"/>
              <w:right w:val="single" w:sz="6" w:space="0" w:color="000000"/>
            </w:tcBorders>
            <w:textDirection w:val="btLr"/>
            <w:vAlign w:val="center"/>
          </w:tcPr>
          <w:p w14:paraId="4564E7ED" w14:textId="77777777" w:rsidR="00C605D9" w:rsidRPr="00B17A34" w:rsidRDefault="00C605D9" w:rsidP="00E013DB">
            <w:pPr>
              <w:ind w:left="113" w:right="113"/>
              <w:jc w:val="center"/>
              <w:rPr>
                <w:rFonts w:ascii="Arial" w:hAnsi="Arial" w:cs="Arial"/>
                <w:b/>
                <w:snapToGrid w:val="0"/>
                <w:sz w:val="22"/>
                <w:szCs w:val="24"/>
              </w:rPr>
            </w:pPr>
            <w:r w:rsidRPr="00B17A34">
              <w:rPr>
                <w:rFonts w:ascii="Arial" w:hAnsi="Arial" w:cs="Arial"/>
                <w:b/>
                <w:snapToGrid w:val="0"/>
                <w:sz w:val="22"/>
                <w:szCs w:val="24"/>
              </w:rPr>
              <w:t>относительная по воздуху плотность нагнетаемого газообразного агента</w:t>
            </w:r>
          </w:p>
        </w:tc>
        <w:tc>
          <w:tcPr>
            <w:tcW w:w="1010" w:type="dxa"/>
            <w:vMerge w:val="restart"/>
            <w:tcBorders>
              <w:top w:val="single" w:sz="6" w:space="0" w:color="000000"/>
              <w:left w:val="single" w:sz="6" w:space="0" w:color="000000"/>
              <w:bottom w:val="single" w:sz="6" w:space="0" w:color="auto"/>
              <w:right w:val="single" w:sz="6" w:space="0" w:color="000000"/>
            </w:tcBorders>
            <w:textDirection w:val="btLr"/>
            <w:vAlign w:val="center"/>
          </w:tcPr>
          <w:p w14:paraId="4B22451D" w14:textId="77777777" w:rsidR="00C605D9" w:rsidRPr="00B17A34" w:rsidRDefault="00DD79F5" w:rsidP="00DD79F5">
            <w:pPr>
              <w:ind w:left="113" w:right="113"/>
              <w:jc w:val="center"/>
              <w:rPr>
                <w:rFonts w:ascii="Arial" w:hAnsi="Arial" w:cs="Arial"/>
                <w:b/>
                <w:snapToGrid w:val="0"/>
                <w:sz w:val="22"/>
                <w:szCs w:val="24"/>
              </w:rPr>
            </w:pPr>
            <w:r w:rsidRPr="00B17A34">
              <w:rPr>
                <w:rFonts w:ascii="Arial" w:hAnsi="Arial" w:cs="Arial"/>
                <w:b/>
                <w:snapToGrid w:val="0"/>
                <w:sz w:val="22"/>
                <w:szCs w:val="24"/>
              </w:rPr>
              <w:t>И</w:t>
            </w:r>
            <w:r w:rsidR="00C605D9" w:rsidRPr="00B17A34">
              <w:rPr>
                <w:rFonts w:ascii="Arial" w:hAnsi="Arial" w:cs="Arial"/>
                <w:b/>
                <w:snapToGrid w:val="0"/>
                <w:sz w:val="22"/>
                <w:szCs w:val="24"/>
              </w:rPr>
              <w:t>нтенсивность</w:t>
            </w:r>
            <w:r w:rsidR="00917827" w:rsidRPr="00B17A34">
              <w:rPr>
                <w:rFonts w:ascii="Arial" w:hAnsi="Arial" w:cs="Arial"/>
                <w:b/>
                <w:snapToGrid w:val="0"/>
                <w:sz w:val="22"/>
                <w:szCs w:val="24"/>
              </w:rPr>
              <w:t xml:space="preserve"> </w:t>
            </w:r>
            <w:r w:rsidR="00C605D9" w:rsidRPr="00B17A34">
              <w:rPr>
                <w:rFonts w:ascii="Arial" w:hAnsi="Arial" w:cs="Arial"/>
                <w:b/>
                <w:snapToGrid w:val="0"/>
                <w:sz w:val="22"/>
                <w:szCs w:val="24"/>
              </w:rPr>
              <w:t>нагнетания, м</w:t>
            </w:r>
            <w:r w:rsidR="00C605D9" w:rsidRPr="00B17A34">
              <w:rPr>
                <w:rFonts w:ascii="Arial" w:hAnsi="Arial" w:cs="Arial"/>
                <w:b/>
                <w:snapToGrid w:val="0"/>
                <w:sz w:val="22"/>
                <w:szCs w:val="24"/>
                <w:vertAlign w:val="superscript"/>
              </w:rPr>
              <w:t>3</w:t>
            </w:r>
            <w:r w:rsidR="00C605D9" w:rsidRPr="00B17A34">
              <w:rPr>
                <w:rFonts w:ascii="Arial" w:hAnsi="Arial" w:cs="Arial"/>
                <w:b/>
                <w:snapToGrid w:val="0"/>
                <w:sz w:val="22"/>
                <w:szCs w:val="24"/>
              </w:rPr>
              <w:t>/сут.</w:t>
            </w:r>
          </w:p>
        </w:tc>
        <w:tc>
          <w:tcPr>
            <w:tcW w:w="1011" w:type="dxa"/>
            <w:vMerge w:val="restart"/>
            <w:tcBorders>
              <w:top w:val="single" w:sz="6" w:space="0" w:color="000000"/>
              <w:left w:val="single" w:sz="6" w:space="0" w:color="000000"/>
              <w:bottom w:val="single" w:sz="6" w:space="0" w:color="auto"/>
              <w:right w:val="single" w:sz="6" w:space="0" w:color="000000"/>
            </w:tcBorders>
            <w:textDirection w:val="btLr"/>
            <w:vAlign w:val="center"/>
          </w:tcPr>
          <w:p w14:paraId="7CC25774" w14:textId="77777777" w:rsidR="00C605D9" w:rsidRPr="00B17A34" w:rsidRDefault="00C605D9" w:rsidP="00917827">
            <w:pPr>
              <w:ind w:left="113" w:right="113"/>
              <w:jc w:val="center"/>
              <w:rPr>
                <w:rFonts w:ascii="Arial" w:hAnsi="Arial" w:cs="Arial"/>
                <w:b/>
                <w:snapToGrid w:val="0"/>
                <w:sz w:val="22"/>
                <w:szCs w:val="24"/>
              </w:rPr>
            </w:pPr>
            <w:r w:rsidRPr="00B17A34">
              <w:rPr>
                <w:rFonts w:ascii="Arial" w:hAnsi="Arial" w:cs="Arial"/>
                <w:b/>
                <w:snapToGrid w:val="0"/>
                <w:sz w:val="22"/>
                <w:szCs w:val="24"/>
              </w:rPr>
              <w:t>Давление</w:t>
            </w:r>
            <w:r w:rsidR="00917827" w:rsidRPr="00B17A34">
              <w:rPr>
                <w:rFonts w:ascii="Arial" w:hAnsi="Arial" w:cs="Arial"/>
                <w:b/>
                <w:snapToGrid w:val="0"/>
                <w:sz w:val="22"/>
                <w:szCs w:val="24"/>
              </w:rPr>
              <w:t xml:space="preserve"> </w:t>
            </w:r>
            <w:r w:rsidRPr="00B17A34">
              <w:rPr>
                <w:rFonts w:ascii="Arial" w:hAnsi="Arial" w:cs="Arial"/>
                <w:b/>
                <w:snapToGrid w:val="0"/>
                <w:sz w:val="22"/>
                <w:szCs w:val="24"/>
              </w:rPr>
              <w:t>на устье, М</w:t>
            </w:r>
            <w:r w:rsidR="00917827" w:rsidRPr="00B17A34">
              <w:rPr>
                <w:rFonts w:ascii="Arial" w:hAnsi="Arial" w:cs="Arial"/>
                <w:b/>
                <w:snapToGrid w:val="0"/>
                <w:sz w:val="22"/>
                <w:szCs w:val="24"/>
              </w:rPr>
              <w:t>П</w:t>
            </w:r>
            <w:r w:rsidRPr="00B17A34">
              <w:rPr>
                <w:rFonts w:ascii="Arial" w:hAnsi="Arial" w:cs="Arial"/>
                <w:b/>
                <w:snapToGrid w:val="0"/>
                <w:sz w:val="22"/>
                <w:szCs w:val="24"/>
              </w:rPr>
              <w:t>а</w:t>
            </w:r>
          </w:p>
        </w:tc>
        <w:tc>
          <w:tcPr>
            <w:tcW w:w="1010" w:type="dxa"/>
            <w:vMerge w:val="restart"/>
            <w:tcBorders>
              <w:top w:val="single" w:sz="6" w:space="0" w:color="000000"/>
              <w:left w:val="single" w:sz="6" w:space="0" w:color="000000"/>
              <w:bottom w:val="single" w:sz="6" w:space="0" w:color="auto"/>
              <w:right w:val="single" w:sz="6" w:space="0" w:color="000000"/>
            </w:tcBorders>
            <w:textDirection w:val="btLr"/>
            <w:vAlign w:val="center"/>
          </w:tcPr>
          <w:p w14:paraId="46A1E8E3" w14:textId="77777777" w:rsidR="00C605D9" w:rsidRPr="00B17A34" w:rsidRDefault="00DD79F5" w:rsidP="00DD79F5">
            <w:pPr>
              <w:ind w:left="113" w:right="113"/>
              <w:jc w:val="center"/>
              <w:rPr>
                <w:rFonts w:ascii="Arial" w:hAnsi="Arial" w:cs="Arial"/>
                <w:b/>
                <w:snapToGrid w:val="0"/>
                <w:sz w:val="22"/>
                <w:szCs w:val="24"/>
                <w:vertAlign w:val="superscript"/>
              </w:rPr>
            </w:pPr>
            <w:r w:rsidRPr="00B17A34">
              <w:rPr>
                <w:rFonts w:ascii="Arial" w:hAnsi="Arial" w:cs="Arial"/>
                <w:b/>
                <w:snapToGrid w:val="0"/>
                <w:sz w:val="22"/>
                <w:szCs w:val="24"/>
              </w:rPr>
              <w:t>Т</w:t>
            </w:r>
            <w:r w:rsidR="00C605D9" w:rsidRPr="00B17A34">
              <w:rPr>
                <w:rFonts w:ascii="Arial" w:hAnsi="Arial" w:cs="Arial"/>
                <w:b/>
                <w:snapToGrid w:val="0"/>
                <w:sz w:val="22"/>
                <w:szCs w:val="24"/>
              </w:rPr>
              <w:t xml:space="preserve">емпература нагнетаемого агента, </w:t>
            </w:r>
            <w:r w:rsidR="00DF5A19" w:rsidRPr="00B17A34">
              <w:rPr>
                <w:rFonts w:ascii="Arial" w:hAnsi="Arial" w:cs="Arial"/>
                <w:b/>
                <w:snapToGrid w:val="0"/>
                <w:sz w:val="22"/>
                <w:szCs w:val="24"/>
              </w:rPr>
              <w:sym w:font="Symbol" w:char="F0B0"/>
            </w:r>
            <w:r w:rsidR="00C605D9" w:rsidRPr="00B17A34">
              <w:rPr>
                <w:rFonts w:ascii="Arial" w:hAnsi="Arial" w:cs="Arial"/>
                <w:b/>
                <w:snapToGrid w:val="0"/>
                <w:sz w:val="22"/>
                <w:szCs w:val="24"/>
              </w:rPr>
              <w:t>С</w:t>
            </w:r>
          </w:p>
        </w:tc>
        <w:tc>
          <w:tcPr>
            <w:tcW w:w="883" w:type="dxa"/>
            <w:vMerge w:val="restart"/>
            <w:tcBorders>
              <w:top w:val="single" w:sz="6" w:space="0" w:color="000000"/>
              <w:left w:val="single" w:sz="6" w:space="0" w:color="000000"/>
              <w:bottom w:val="single" w:sz="6" w:space="0" w:color="auto"/>
              <w:right w:val="single" w:sz="6" w:space="0" w:color="000000"/>
            </w:tcBorders>
            <w:vAlign w:val="center"/>
          </w:tcPr>
          <w:p w14:paraId="4C702E19"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шифр</w:t>
            </w:r>
          </w:p>
        </w:tc>
        <w:tc>
          <w:tcPr>
            <w:tcW w:w="750" w:type="dxa"/>
            <w:vMerge w:val="restart"/>
            <w:tcBorders>
              <w:top w:val="single" w:sz="6" w:space="0" w:color="000000"/>
              <w:left w:val="single" w:sz="6" w:space="0" w:color="000000"/>
              <w:bottom w:val="single" w:sz="6" w:space="0" w:color="auto"/>
              <w:right w:val="single" w:sz="6" w:space="0" w:color="000000"/>
            </w:tcBorders>
            <w:textDirection w:val="btLr"/>
            <w:vAlign w:val="center"/>
          </w:tcPr>
          <w:p w14:paraId="06A54290" w14:textId="77777777" w:rsidR="00C605D9" w:rsidRPr="00B17A34" w:rsidRDefault="00C605D9" w:rsidP="00E013DB">
            <w:pPr>
              <w:ind w:left="113" w:right="113"/>
              <w:jc w:val="center"/>
              <w:rPr>
                <w:rFonts w:ascii="Arial" w:hAnsi="Arial" w:cs="Arial"/>
                <w:b/>
                <w:snapToGrid w:val="0"/>
                <w:sz w:val="22"/>
                <w:szCs w:val="24"/>
              </w:rPr>
            </w:pPr>
            <w:r w:rsidRPr="00B17A34">
              <w:rPr>
                <w:rFonts w:ascii="Arial" w:hAnsi="Arial" w:cs="Arial"/>
                <w:b/>
                <w:snapToGrid w:val="0"/>
                <w:sz w:val="22"/>
                <w:szCs w:val="24"/>
              </w:rPr>
              <w:t>глубина установки</w:t>
            </w:r>
          </w:p>
        </w:tc>
        <w:tc>
          <w:tcPr>
            <w:tcW w:w="851" w:type="dxa"/>
            <w:vMerge w:val="restart"/>
            <w:tcBorders>
              <w:top w:val="single" w:sz="6" w:space="0" w:color="000000"/>
              <w:left w:val="single" w:sz="6" w:space="0" w:color="000000"/>
              <w:bottom w:val="single" w:sz="6" w:space="0" w:color="auto"/>
              <w:right w:val="single" w:sz="6" w:space="0" w:color="000000"/>
            </w:tcBorders>
            <w:vAlign w:val="center"/>
          </w:tcPr>
          <w:p w14:paraId="0CF73AC0"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тип</w:t>
            </w:r>
          </w:p>
        </w:tc>
        <w:tc>
          <w:tcPr>
            <w:tcW w:w="1332" w:type="dxa"/>
            <w:vMerge w:val="restart"/>
            <w:tcBorders>
              <w:top w:val="single" w:sz="6" w:space="0" w:color="000000"/>
              <w:left w:val="single" w:sz="6" w:space="0" w:color="000000"/>
              <w:bottom w:val="single" w:sz="6" w:space="0" w:color="auto"/>
              <w:right w:val="double" w:sz="4" w:space="0" w:color="auto"/>
            </w:tcBorders>
            <w:textDirection w:val="btLr"/>
            <w:vAlign w:val="center"/>
          </w:tcPr>
          <w:p w14:paraId="03958037" w14:textId="77777777" w:rsidR="00C605D9" w:rsidRPr="00B17A34" w:rsidRDefault="00C605D9" w:rsidP="00E013DB">
            <w:pPr>
              <w:ind w:left="113" w:right="113"/>
              <w:jc w:val="center"/>
              <w:rPr>
                <w:rFonts w:ascii="Arial" w:hAnsi="Arial" w:cs="Arial"/>
                <w:b/>
                <w:snapToGrid w:val="0"/>
                <w:sz w:val="22"/>
                <w:szCs w:val="24"/>
              </w:rPr>
            </w:pPr>
            <w:r w:rsidRPr="00B17A34">
              <w:rPr>
                <w:rFonts w:ascii="Arial" w:hAnsi="Arial" w:cs="Arial"/>
                <w:b/>
                <w:snapToGrid w:val="0"/>
                <w:sz w:val="22"/>
                <w:szCs w:val="24"/>
              </w:rPr>
              <w:t>плотность, кг/м</w:t>
            </w:r>
            <w:r w:rsidRPr="00B17A34">
              <w:rPr>
                <w:rFonts w:ascii="Arial" w:hAnsi="Arial" w:cs="Arial"/>
                <w:b/>
                <w:snapToGrid w:val="0"/>
                <w:sz w:val="22"/>
                <w:szCs w:val="24"/>
                <w:vertAlign w:val="superscript"/>
              </w:rPr>
              <w:t>3</w:t>
            </w:r>
          </w:p>
        </w:tc>
      </w:tr>
      <w:tr w:rsidR="00C605D9" w:rsidRPr="00B17A34" w14:paraId="60D13066" w14:textId="77777777" w:rsidTr="00E013DB">
        <w:trPr>
          <w:cantSplit/>
          <w:trHeight w:val="276"/>
          <w:jc w:val="center"/>
        </w:trPr>
        <w:tc>
          <w:tcPr>
            <w:tcW w:w="1262" w:type="dxa"/>
            <w:vMerge/>
            <w:tcBorders>
              <w:top w:val="nil"/>
              <w:left w:val="double" w:sz="4" w:space="0" w:color="auto"/>
              <w:bottom w:val="single" w:sz="6" w:space="0" w:color="auto"/>
              <w:right w:val="single" w:sz="6" w:space="0" w:color="000000"/>
            </w:tcBorders>
            <w:vAlign w:val="center"/>
          </w:tcPr>
          <w:p w14:paraId="3DDFE17C"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50DA35ED" w14:textId="77777777" w:rsidR="00C605D9" w:rsidRPr="00B17A34" w:rsidRDefault="00C605D9" w:rsidP="00E013DB">
            <w:pPr>
              <w:rPr>
                <w:rFonts w:ascii="Arial" w:hAnsi="Arial" w:cs="Arial"/>
                <w:b/>
                <w:snapToGrid w:val="0"/>
                <w:sz w:val="22"/>
                <w:szCs w:val="24"/>
              </w:rPr>
            </w:pPr>
          </w:p>
        </w:tc>
        <w:tc>
          <w:tcPr>
            <w:tcW w:w="2287" w:type="dxa"/>
            <w:gridSpan w:val="2"/>
            <w:vMerge/>
            <w:tcBorders>
              <w:top w:val="nil"/>
              <w:left w:val="single" w:sz="6" w:space="0" w:color="000000"/>
              <w:bottom w:val="single" w:sz="6" w:space="0" w:color="000000"/>
              <w:right w:val="nil"/>
            </w:tcBorders>
            <w:vAlign w:val="center"/>
          </w:tcPr>
          <w:p w14:paraId="5E53A3CE" w14:textId="77777777" w:rsidR="00C605D9" w:rsidRPr="00B17A34" w:rsidRDefault="00C605D9" w:rsidP="00E013DB">
            <w:pPr>
              <w:rPr>
                <w:rFonts w:ascii="Arial" w:hAnsi="Arial" w:cs="Arial"/>
                <w:b/>
                <w:snapToGrid w:val="0"/>
                <w:sz w:val="22"/>
                <w:szCs w:val="24"/>
              </w:rPr>
            </w:pPr>
          </w:p>
        </w:tc>
        <w:tc>
          <w:tcPr>
            <w:tcW w:w="1198" w:type="dxa"/>
            <w:vMerge/>
            <w:tcBorders>
              <w:top w:val="nil"/>
              <w:left w:val="single" w:sz="6" w:space="0" w:color="000000"/>
              <w:bottom w:val="single" w:sz="6" w:space="0" w:color="auto"/>
              <w:right w:val="single" w:sz="6" w:space="0" w:color="000000"/>
            </w:tcBorders>
            <w:vAlign w:val="center"/>
          </w:tcPr>
          <w:p w14:paraId="49C00674"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66C46A34" w14:textId="77777777" w:rsidR="00C605D9" w:rsidRPr="00B17A34" w:rsidRDefault="00C605D9" w:rsidP="00E013DB">
            <w:pPr>
              <w:rPr>
                <w:rFonts w:ascii="Arial" w:hAnsi="Arial" w:cs="Arial"/>
                <w:b/>
                <w:snapToGrid w:val="0"/>
                <w:sz w:val="22"/>
                <w:szCs w:val="24"/>
              </w:rPr>
            </w:pPr>
          </w:p>
        </w:tc>
        <w:tc>
          <w:tcPr>
            <w:tcW w:w="1325" w:type="dxa"/>
            <w:vMerge/>
            <w:tcBorders>
              <w:top w:val="single" w:sz="6" w:space="0" w:color="000000"/>
              <w:left w:val="single" w:sz="6" w:space="0" w:color="000000"/>
              <w:bottom w:val="single" w:sz="6" w:space="0" w:color="auto"/>
              <w:right w:val="single" w:sz="6" w:space="0" w:color="000000"/>
            </w:tcBorders>
            <w:vAlign w:val="center"/>
          </w:tcPr>
          <w:p w14:paraId="182B3378"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4C624F9F" w14:textId="77777777" w:rsidR="00C605D9" w:rsidRPr="00B17A34" w:rsidRDefault="00C605D9" w:rsidP="00E013DB">
            <w:pPr>
              <w:rPr>
                <w:rFonts w:ascii="Arial" w:hAnsi="Arial" w:cs="Arial"/>
                <w:b/>
                <w:snapToGrid w:val="0"/>
                <w:sz w:val="22"/>
                <w:szCs w:val="24"/>
              </w:rPr>
            </w:pPr>
          </w:p>
        </w:tc>
        <w:tc>
          <w:tcPr>
            <w:tcW w:w="1011" w:type="dxa"/>
            <w:vMerge/>
            <w:tcBorders>
              <w:top w:val="single" w:sz="6" w:space="0" w:color="000000"/>
              <w:left w:val="single" w:sz="6" w:space="0" w:color="000000"/>
              <w:bottom w:val="single" w:sz="6" w:space="0" w:color="auto"/>
              <w:right w:val="single" w:sz="6" w:space="0" w:color="000000"/>
            </w:tcBorders>
            <w:vAlign w:val="center"/>
          </w:tcPr>
          <w:p w14:paraId="7295561C"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661557B9" w14:textId="77777777" w:rsidR="00C605D9" w:rsidRPr="00B17A34" w:rsidRDefault="00C605D9" w:rsidP="00E013DB">
            <w:pPr>
              <w:rPr>
                <w:rFonts w:ascii="Arial" w:hAnsi="Arial" w:cs="Arial"/>
                <w:b/>
                <w:snapToGrid w:val="0"/>
                <w:sz w:val="22"/>
                <w:szCs w:val="24"/>
              </w:rPr>
            </w:pPr>
          </w:p>
        </w:tc>
        <w:tc>
          <w:tcPr>
            <w:tcW w:w="883" w:type="dxa"/>
            <w:vMerge/>
            <w:tcBorders>
              <w:top w:val="single" w:sz="6" w:space="0" w:color="000000"/>
              <w:left w:val="single" w:sz="6" w:space="0" w:color="000000"/>
              <w:bottom w:val="single" w:sz="6" w:space="0" w:color="auto"/>
              <w:right w:val="single" w:sz="6" w:space="0" w:color="000000"/>
            </w:tcBorders>
            <w:vAlign w:val="center"/>
          </w:tcPr>
          <w:p w14:paraId="5BD32F3E" w14:textId="77777777" w:rsidR="00C605D9" w:rsidRPr="00B17A34" w:rsidRDefault="00C605D9" w:rsidP="00E013DB">
            <w:pPr>
              <w:rPr>
                <w:rFonts w:ascii="Arial" w:hAnsi="Arial" w:cs="Arial"/>
                <w:b/>
                <w:snapToGrid w:val="0"/>
                <w:sz w:val="22"/>
                <w:szCs w:val="24"/>
              </w:rPr>
            </w:pPr>
          </w:p>
        </w:tc>
        <w:tc>
          <w:tcPr>
            <w:tcW w:w="750" w:type="dxa"/>
            <w:vMerge/>
            <w:tcBorders>
              <w:top w:val="single" w:sz="6" w:space="0" w:color="000000"/>
              <w:left w:val="single" w:sz="6" w:space="0" w:color="000000"/>
              <w:bottom w:val="single" w:sz="6" w:space="0" w:color="auto"/>
              <w:right w:val="single" w:sz="6" w:space="0" w:color="000000"/>
            </w:tcBorders>
            <w:vAlign w:val="center"/>
          </w:tcPr>
          <w:p w14:paraId="4FC851F6" w14:textId="77777777" w:rsidR="00C605D9" w:rsidRPr="00B17A34" w:rsidRDefault="00C605D9" w:rsidP="00E013DB">
            <w:pPr>
              <w:rPr>
                <w:rFonts w:ascii="Arial" w:hAnsi="Arial" w:cs="Arial"/>
                <w:b/>
                <w:snapToGrid w:val="0"/>
                <w:sz w:val="22"/>
                <w:szCs w:val="24"/>
              </w:rPr>
            </w:pPr>
          </w:p>
        </w:tc>
        <w:tc>
          <w:tcPr>
            <w:tcW w:w="851" w:type="dxa"/>
            <w:vMerge/>
            <w:tcBorders>
              <w:top w:val="single" w:sz="6" w:space="0" w:color="000000"/>
              <w:left w:val="single" w:sz="6" w:space="0" w:color="000000"/>
              <w:bottom w:val="single" w:sz="6" w:space="0" w:color="auto"/>
              <w:right w:val="single" w:sz="6" w:space="0" w:color="000000"/>
            </w:tcBorders>
            <w:vAlign w:val="center"/>
          </w:tcPr>
          <w:p w14:paraId="52FD2E8C" w14:textId="77777777" w:rsidR="00C605D9" w:rsidRPr="00B17A34" w:rsidRDefault="00C605D9" w:rsidP="00E013DB">
            <w:pPr>
              <w:rPr>
                <w:rFonts w:ascii="Arial" w:hAnsi="Arial" w:cs="Arial"/>
                <w:b/>
                <w:snapToGrid w:val="0"/>
                <w:sz w:val="22"/>
                <w:szCs w:val="24"/>
              </w:rPr>
            </w:pPr>
          </w:p>
        </w:tc>
        <w:tc>
          <w:tcPr>
            <w:tcW w:w="1332" w:type="dxa"/>
            <w:vMerge/>
            <w:tcBorders>
              <w:top w:val="single" w:sz="6" w:space="0" w:color="000000"/>
              <w:left w:val="single" w:sz="6" w:space="0" w:color="000000"/>
              <w:bottom w:val="single" w:sz="6" w:space="0" w:color="auto"/>
              <w:right w:val="double" w:sz="4" w:space="0" w:color="auto"/>
            </w:tcBorders>
            <w:vAlign w:val="center"/>
          </w:tcPr>
          <w:p w14:paraId="55EF8514" w14:textId="77777777" w:rsidR="00C605D9" w:rsidRPr="00B17A34" w:rsidRDefault="00C605D9" w:rsidP="00E013DB">
            <w:pPr>
              <w:rPr>
                <w:rFonts w:ascii="Arial" w:hAnsi="Arial" w:cs="Arial"/>
                <w:b/>
                <w:snapToGrid w:val="0"/>
                <w:sz w:val="22"/>
                <w:szCs w:val="24"/>
              </w:rPr>
            </w:pPr>
          </w:p>
        </w:tc>
      </w:tr>
      <w:tr w:rsidR="00C605D9" w:rsidRPr="00B17A34" w14:paraId="5A229C01" w14:textId="77777777" w:rsidTr="00E013DB">
        <w:trPr>
          <w:cantSplit/>
          <w:trHeight w:val="276"/>
          <w:jc w:val="center"/>
        </w:trPr>
        <w:tc>
          <w:tcPr>
            <w:tcW w:w="1262" w:type="dxa"/>
            <w:vMerge/>
            <w:tcBorders>
              <w:top w:val="nil"/>
              <w:left w:val="double" w:sz="4" w:space="0" w:color="auto"/>
              <w:bottom w:val="single" w:sz="6" w:space="0" w:color="auto"/>
              <w:right w:val="single" w:sz="6" w:space="0" w:color="000000"/>
            </w:tcBorders>
            <w:vAlign w:val="center"/>
          </w:tcPr>
          <w:p w14:paraId="543A949E"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666449E3" w14:textId="77777777" w:rsidR="00C605D9" w:rsidRPr="00B17A34" w:rsidRDefault="00C605D9" w:rsidP="00E013DB">
            <w:pPr>
              <w:rPr>
                <w:rFonts w:ascii="Arial" w:hAnsi="Arial" w:cs="Arial"/>
                <w:b/>
                <w:snapToGrid w:val="0"/>
                <w:sz w:val="22"/>
                <w:szCs w:val="24"/>
              </w:rPr>
            </w:pPr>
          </w:p>
        </w:tc>
        <w:tc>
          <w:tcPr>
            <w:tcW w:w="1010" w:type="dxa"/>
            <w:vMerge w:val="restart"/>
            <w:tcBorders>
              <w:top w:val="single" w:sz="6" w:space="0" w:color="000000"/>
              <w:left w:val="single" w:sz="6" w:space="0" w:color="000000"/>
              <w:bottom w:val="single" w:sz="6" w:space="0" w:color="auto"/>
              <w:right w:val="single" w:sz="6" w:space="0" w:color="000000"/>
            </w:tcBorders>
            <w:vAlign w:val="center"/>
          </w:tcPr>
          <w:p w14:paraId="30737729"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от</w:t>
            </w:r>
          </w:p>
          <w:p w14:paraId="58AF36BC"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(верх)</w:t>
            </w:r>
          </w:p>
        </w:tc>
        <w:tc>
          <w:tcPr>
            <w:tcW w:w="1277" w:type="dxa"/>
            <w:vMerge w:val="restart"/>
            <w:tcBorders>
              <w:top w:val="single" w:sz="6" w:space="0" w:color="000000"/>
              <w:left w:val="single" w:sz="6" w:space="0" w:color="000000"/>
              <w:bottom w:val="single" w:sz="6" w:space="0" w:color="auto"/>
              <w:right w:val="single" w:sz="6" w:space="0" w:color="000000"/>
            </w:tcBorders>
            <w:vAlign w:val="center"/>
          </w:tcPr>
          <w:p w14:paraId="54D3B824"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до</w:t>
            </w:r>
          </w:p>
          <w:p w14:paraId="594C21DB"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(низ)</w:t>
            </w:r>
          </w:p>
        </w:tc>
        <w:tc>
          <w:tcPr>
            <w:tcW w:w="1198" w:type="dxa"/>
            <w:vMerge/>
            <w:tcBorders>
              <w:top w:val="nil"/>
              <w:left w:val="single" w:sz="6" w:space="0" w:color="000000"/>
              <w:bottom w:val="single" w:sz="6" w:space="0" w:color="auto"/>
              <w:right w:val="single" w:sz="6" w:space="0" w:color="000000"/>
            </w:tcBorders>
            <w:vAlign w:val="center"/>
          </w:tcPr>
          <w:p w14:paraId="58BBB429"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33FB6E6C" w14:textId="77777777" w:rsidR="00C605D9" w:rsidRPr="00B17A34" w:rsidRDefault="00C605D9" w:rsidP="00E013DB">
            <w:pPr>
              <w:rPr>
                <w:rFonts w:ascii="Arial" w:hAnsi="Arial" w:cs="Arial"/>
                <w:b/>
                <w:snapToGrid w:val="0"/>
                <w:sz w:val="22"/>
                <w:szCs w:val="24"/>
              </w:rPr>
            </w:pPr>
          </w:p>
        </w:tc>
        <w:tc>
          <w:tcPr>
            <w:tcW w:w="1325" w:type="dxa"/>
            <w:vMerge/>
            <w:tcBorders>
              <w:top w:val="single" w:sz="6" w:space="0" w:color="000000"/>
              <w:left w:val="single" w:sz="6" w:space="0" w:color="000000"/>
              <w:bottom w:val="single" w:sz="6" w:space="0" w:color="auto"/>
              <w:right w:val="single" w:sz="6" w:space="0" w:color="000000"/>
            </w:tcBorders>
            <w:vAlign w:val="center"/>
          </w:tcPr>
          <w:p w14:paraId="4FC803CB"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4746656D" w14:textId="77777777" w:rsidR="00C605D9" w:rsidRPr="00B17A34" w:rsidRDefault="00C605D9" w:rsidP="00E013DB">
            <w:pPr>
              <w:rPr>
                <w:rFonts w:ascii="Arial" w:hAnsi="Arial" w:cs="Arial"/>
                <w:b/>
                <w:snapToGrid w:val="0"/>
                <w:sz w:val="22"/>
                <w:szCs w:val="24"/>
              </w:rPr>
            </w:pPr>
          </w:p>
        </w:tc>
        <w:tc>
          <w:tcPr>
            <w:tcW w:w="1011" w:type="dxa"/>
            <w:vMerge/>
            <w:tcBorders>
              <w:top w:val="single" w:sz="6" w:space="0" w:color="000000"/>
              <w:left w:val="single" w:sz="6" w:space="0" w:color="000000"/>
              <w:bottom w:val="single" w:sz="6" w:space="0" w:color="auto"/>
              <w:right w:val="single" w:sz="6" w:space="0" w:color="000000"/>
            </w:tcBorders>
            <w:vAlign w:val="center"/>
          </w:tcPr>
          <w:p w14:paraId="72ADE8E7"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14CCCBC0" w14:textId="77777777" w:rsidR="00C605D9" w:rsidRPr="00B17A34" w:rsidRDefault="00C605D9" w:rsidP="00E013DB">
            <w:pPr>
              <w:rPr>
                <w:rFonts w:ascii="Arial" w:hAnsi="Arial" w:cs="Arial"/>
                <w:b/>
                <w:snapToGrid w:val="0"/>
                <w:sz w:val="22"/>
                <w:szCs w:val="24"/>
              </w:rPr>
            </w:pPr>
          </w:p>
        </w:tc>
        <w:tc>
          <w:tcPr>
            <w:tcW w:w="883" w:type="dxa"/>
            <w:vMerge/>
            <w:tcBorders>
              <w:top w:val="single" w:sz="6" w:space="0" w:color="000000"/>
              <w:left w:val="single" w:sz="6" w:space="0" w:color="000000"/>
              <w:bottom w:val="single" w:sz="6" w:space="0" w:color="auto"/>
              <w:right w:val="single" w:sz="6" w:space="0" w:color="000000"/>
            </w:tcBorders>
            <w:vAlign w:val="center"/>
          </w:tcPr>
          <w:p w14:paraId="0FB13289" w14:textId="77777777" w:rsidR="00C605D9" w:rsidRPr="00B17A34" w:rsidRDefault="00C605D9" w:rsidP="00E013DB">
            <w:pPr>
              <w:rPr>
                <w:rFonts w:ascii="Arial" w:hAnsi="Arial" w:cs="Arial"/>
                <w:b/>
                <w:snapToGrid w:val="0"/>
                <w:sz w:val="22"/>
                <w:szCs w:val="24"/>
              </w:rPr>
            </w:pPr>
          </w:p>
        </w:tc>
        <w:tc>
          <w:tcPr>
            <w:tcW w:w="750" w:type="dxa"/>
            <w:vMerge/>
            <w:tcBorders>
              <w:top w:val="single" w:sz="6" w:space="0" w:color="000000"/>
              <w:left w:val="single" w:sz="6" w:space="0" w:color="000000"/>
              <w:bottom w:val="single" w:sz="6" w:space="0" w:color="auto"/>
              <w:right w:val="single" w:sz="6" w:space="0" w:color="000000"/>
            </w:tcBorders>
            <w:vAlign w:val="center"/>
          </w:tcPr>
          <w:p w14:paraId="1BEC6493" w14:textId="77777777" w:rsidR="00C605D9" w:rsidRPr="00B17A34" w:rsidRDefault="00C605D9" w:rsidP="00E013DB">
            <w:pPr>
              <w:rPr>
                <w:rFonts w:ascii="Arial" w:hAnsi="Arial" w:cs="Arial"/>
                <w:b/>
                <w:snapToGrid w:val="0"/>
                <w:sz w:val="22"/>
                <w:szCs w:val="24"/>
              </w:rPr>
            </w:pPr>
          </w:p>
        </w:tc>
        <w:tc>
          <w:tcPr>
            <w:tcW w:w="851" w:type="dxa"/>
            <w:vMerge/>
            <w:tcBorders>
              <w:top w:val="single" w:sz="6" w:space="0" w:color="000000"/>
              <w:left w:val="single" w:sz="6" w:space="0" w:color="000000"/>
              <w:bottom w:val="single" w:sz="6" w:space="0" w:color="auto"/>
              <w:right w:val="single" w:sz="6" w:space="0" w:color="000000"/>
            </w:tcBorders>
            <w:vAlign w:val="center"/>
          </w:tcPr>
          <w:p w14:paraId="56DB14B9" w14:textId="77777777" w:rsidR="00C605D9" w:rsidRPr="00B17A34" w:rsidRDefault="00C605D9" w:rsidP="00E013DB">
            <w:pPr>
              <w:rPr>
                <w:rFonts w:ascii="Arial" w:hAnsi="Arial" w:cs="Arial"/>
                <w:b/>
                <w:snapToGrid w:val="0"/>
                <w:sz w:val="22"/>
                <w:szCs w:val="24"/>
              </w:rPr>
            </w:pPr>
          </w:p>
        </w:tc>
        <w:tc>
          <w:tcPr>
            <w:tcW w:w="1332" w:type="dxa"/>
            <w:vMerge/>
            <w:tcBorders>
              <w:top w:val="single" w:sz="6" w:space="0" w:color="000000"/>
              <w:left w:val="single" w:sz="6" w:space="0" w:color="000000"/>
              <w:bottom w:val="single" w:sz="6" w:space="0" w:color="auto"/>
              <w:right w:val="double" w:sz="4" w:space="0" w:color="auto"/>
            </w:tcBorders>
            <w:vAlign w:val="center"/>
          </w:tcPr>
          <w:p w14:paraId="2DB6D553" w14:textId="77777777" w:rsidR="00C605D9" w:rsidRPr="00B17A34" w:rsidRDefault="00C605D9" w:rsidP="00E013DB">
            <w:pPr>
              <w:rPr>
                <w:rFonts w:ascii="Arial" w:hAnsi="Arial" w:cs="Arial"/>
                <w:b/>
                <w:snapToGrid w:val="0"/>
                <w:sz w:val="22"/>
                <w:szCs w:val="24"/>
              </w:rPr>
            </w:pPr>
          </w:p>
        </w:tc>
      </w:tr>
      <w:tr w:rsidR="00C605D9" w:rsidRPr="00B17A34" w14:paraId="221EE1F3" w14:textId="77777777" w:rsidTr="00E013DB">
        <w:trPr>
          <w:cantSplit/>
          <w:trHeight w:val="290"/>
          <w:jc w:val="center"/>
        </w:trPr>
        <w:tc>
          <w:tcPr>
            <w:tcW w:w="1262" w:type="dxa"/>
            <w:vMerge/>
            <w:tcBorders>
              <w:top w:val="nil"/>
              <w:left w:val="double" w:sz="4" w:space="0" w:color="auto"/>
              <w:bottom w:val="single" w:sz="6" w:space="0" w:color="auto"/>
              <w:right w:val="single" w:sz="6" w:space="0" w:color="000000"/>
            </w:tcBorders>
            <w:vAlign w:val="center"/>
          </w:tcPr>
          <w:p w14:paraId="7CC7BDCF"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15C99A2C"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722C5A14" w14:textId="77777777" w:rsidR="00C605D9" w:rsidRPr="00B17A34" w:rsidRDefault="00C605D9" w:rsidP="00E013DB">
            <w:pPr>
              <w:rPr>
                <w:rFonts w:ascii="Arial" w:hAnsi="Arial" w:cs="Arial"/>
                <w:b/>
                <w:snapToGrid w:val="0"/>
                <w:sz w:val="22"/>
                <w:szCs w:val="24"/>
              </w:rPr>
            </w:pPr>
          </w:p>
        </w:tc>
        <w:tc>
          <w:tcPr>
            <w:tcW w:w="1277" w:type="dxa"/>
            <w:vMerge/>
            <w:tcBorders>
              <w:top w:val="single" w:sz="6" w:space="0" w:color="000000"/>
              <w:left w:val="single" w:sz="6" w:space="0" w:color="000000"/>
              <w:bottom w:val="single" w:sz="6" w:space="0" w:color="auto"/>
              <w:right w:val="single" w:sz="6" w:space="0" w:color="000000"/>
            </w:tcBorders>
            <w:vAlign w:val="center"/>
          </w:tcPr>
          <w:p w14:paraId="2A88B823" w14:textId="77777777" w:rsidR="00C605D9" w:rsidRPr="00B17A34" w:rsidRDefault="00C605D9" w:rsidP="00E013DB">
            <w:pPr>
              <w:rPr>
                <w:rFonts w:ascii="Arial" w:hAnsi="Arial" w:cs="Arial"/>
                <w:b/>
                <w:snapToGrid w:val="0"/>
                <w:sz w:val="22"/>
                <w:szCs w:val="24"/>
              </w:rPr>
            </w:pPr>
          </w:p>
        </w:tc>
        <w:tc>
          <w:tcPr>
            <w:tcW w:w="1198" w:type="dxa"/>
            <w:vMerge/>
            <w:tcBorders>
              <w:top w:val="nil"/>
              <w:left w:val="single" w:sz="6" w:space="0" w:color="000000"/>
              <w:bottom w:val="single" w:sz="6" w:space="0" w:color="auto"/>
              <w:right w:val="single" w:sz="6" w:space="0" w:color="000000"/>
            </w:tcBorders>
            <w:vAlign w:val="center"/>
          </w:tcPr>
          <w:p w14:paraId="5A0CEEC1"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3D304C5D" w14:textId="77777777" w:rsidR="00C605D9" w:rsidRPr="00B17A34" w:rsidRDefault="00C605D9" w:rsidP="00E013DB">
            <w:pPr>
              <w:rPr>
                <w:rFonts w:ascii="Arial" w:hAnsi="Arial" w:cs="Arial"/>
                <w:b/>
                <w:snapToGrid w:val="0"/>
                <w:sz w:val="22"/>
                <w:szCs w:val="24"/>
              </w:rPr>
            </w:pPr>
          </w:p>
        </w:tc>
        <w:tc>
          <w:tcPr>
            <w:tcW w:w="1325" w:type="dxa"/>
            <w:vMerge/>
            <w:tcBorders>
              <w:top w:val="single" w:sz="6" w:space="0" w:color="000000"/>
              <w:left w:val="single" w:sz="6" w:space="0" w:color="000000"/>
              <w:bottom w:val="single" w:sz="6" w:space="0" w:color="auto"/>
              <w:right w:val="single" w:sz="6" w:space="0" w:color="000000"/>
            </w:tcBorders>
            <w:vAlign w:val="center"/>
          </w:tcPr>
          <w:p w14:paraId="00EE54FF"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523F5982" w14:textId="77777777" w:rsidR="00C605D9" w:rsidRPr="00B17A34" w:rsidRDefault="00C605D9" w:rsidP="00E013DB">
            <w:pPr>
              <w:rPr>
                <w:rFonts w:ascii="Arial" w:hAnsi="Arial" w:cs="Arial"/>
                <w:b/>
                <w:snapToGrid w:val="0"/>
                <w:sz w:val="22"/>
                <w:szCs w:val="24"/>
              </w:rPr>
            </w:pPr>
          </w:p>
        </w:tc>
        <w:tc>
          <w:tcPr>
            <w:tcW w:w="1011" w:type="dxa"/>
            <w:vMerge/>
            <w:tcBorders>
              <w:top w:val="single" w:sz="6" w:space="0" w:color="000000"/>
              <w:left w:val="single" w:sz="6" w:space="0" w:color="000000"/>
              <w:bottom w:val="single" w:sz="6" w:space="0" w:color="auto"/>
              <w:right w:val="single" w:sz="6" w:space="0" w:color="000000"/>
            </w:tcBorders>
            <w:vAlign w:val="center"/>
          </w:tcPr>
          <w:p w14:paraId="6359A3C5"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00ECB62E" w14:textId="77777777" w:rsidR="00C605D9" w:rsidRPr="00B17A34" w:rsidRDefault="00C605D9" w:rsidP="00E013DB">
            <w:pPr>
              <w:rPr>
                <w:rFonts w:ascii="Arial" w:hAnsi="Arial" w:cs="Arial"/>
                <w:b/>
                <w:snapToGrid w:val="0"/>
                <w:sz w:val="22"/>
                <w:szCs w:val="24"/>
              </w:rPr>
            </w:pPr>
          </w:p>
        </w:tc>
        <w:tc>
          <w:tcPr>
            <w:tcW w:w="883" w:type="dxa"/>
            <w:vMerge/>
            <w:tcBorders>
              <w:top w:val="single" w:sz="6" w:space="0" w:color="000000"/>
              <w:left w:val="single" w:sz="6" w:space="0" w:color="000000"/>
              <w:bottom w:val="single" w:sz="6" w:space="0" w:color="auto"/>
              <w:right w:val="single" w:sz="6" w:space="0" w:color="000000"/>
            </w:tcBorders>
            <w:vAlign w:val="center"/>
          </w:tcPr>
          <w:p w14:paraId="1415AE9F" w14:textId="77777777" w:rsidR="00C605D9" w:rsidRPr="00B17A34" w:rsidRDefault="00C605D9" w:rsidP="00E013DB">
            <w:pPr>
              <w:rPr>
                <w:rFonts w:ascii="Arial" w:hAnsi="Arial" w:cs="Arial"/>
                <w:b/>
                <w:snapToGrid w:val="0"/>
                <w:sz w:val="22"/>
                <w:szCs w:val="24"/>
              </w:rPr>
            </w:pPr>
          </w:p>
        </w:tc>
        <w:tc>
          <w:tcPr>
            <w:tcW w:w="750" w:type="dxa"/>
            <w:vMerge/>
            <w:tcBorders>
              <w:top w:val="single" w:sz="6" w:space="0" w:color="000000"/>
              <w:left w:val="single" w:sz="6" w:space="0" w:color="000000"/>
              <w:bottom w:val="single" w:sz="6" w:space="0" w:color="auto"/>
              <w:right w:val="single" w:sz="6" w:space="0" w:color="000000"/>
            </w:tcBorders>
            <w:vAlign w:val="center"/>
          </w:tcPr>
          <w:p w14:paraId="1ED8CE2D" w14:textId="77777777" w:rsidR="00C605D9" w:rsidRPr="00B17A34" w:rsidRDefault="00C605D9" w:rsidP="00E013DB">
            <w:pPr>
              <w:rPr>
                <w:rFonts w:ascii="Arial" w:hAnsi="Arial" w:cs="Arial"/>
                <w:b/>
                <w:snapToGrid w:val="0"/>
                <w:sz w:val="22"/>
                <w:szCs w:val="24"/>
              </w:rPr>
            </w:pPr>
          </w:p>
        </w:tc>
        <w:tc>
          <w:tcPr>
            <w:tcW w:w="851" w:type="dxa"/>
            <w:vMerge/>
            <w:tcBorders>
              <w:top w:val="single" w:sz="6" w:space="0" w:color="000000"/>
              <w:left w:val="single" w:sz="6" w:space="0" w:color="000000"/>
              <w:bottom w:val="single" w:sz="6" w:space="0" w:color="auto"/>
              <w:right w:val="single" w:sz="6" w:space="0" w:color="000000"/>
            </w:tcBorders>
            <w:vAlign w:val="center"/>
          </w:tcPr>
          <w:p w14:paraId="7E6A4D1A" w14:textId="77777777" w:rsidR="00C605D9" w:rsidRPr="00B17A34" w:rsidRDefault="00C605D9" w:rsidP="00E013DB">
            <w:pPr>
              <w:rPr>
                <w:rFonts w:ascii="Arial" w:hAnsi="Arial" w:cs="Arial"/>
                <w:b/>
                <w:snapToGrid w:val="0"/>
                <w:sz w:val="22"/>
                <w:szCs w:val="24"/>
              </w:rPr>
            </w:pPr>
          </w:p>
        </w:tc>
        <w:tc>
          <w:tcPr>
            <w:tcW w:w="1332" w:type="dxa"/>
            <w:vMerge/>
            <w:tcBorders>
              <w:top w:val="single" w:sz="6" w:space="0" w:color="000000"/>
              <w:left w:val="single" w:sz="6" w:space="0" w:color="000000"/>
              <w:bottom w:val="single" w:sz="6" w:space="0" w:color="auto"/>
              <w:right w:val="double" w:sz="4" w:space="0" w:color="auto"/>
            </w:tcBorders>
            <w:vAlign w:val="center"/>
          </w:tcPr>
          <w:p w14:paraId="4F1CE235" w14:textId="77777777" w:rsidR="00C605D9" w:rsidRPr="00B17A34" w:rsidRDefault="00C605D9" w:rsidP="00E013DB">
            <w:pPr>
              <w:rPr>
                <w:rFonts w:ascii="Arial" w:hAnsi="Arial" w:cs="Arial"/>
                <w:b/>
                <w:snapToGrid w:val="0"/>
                <w:sz w:val="22"/>
                <w:szCs w:val="24"/>
              </w:rPr>
            </w:pPr>
          </w:p>
        </w:tc>
      </w:tr>
      <w:tr w:rsidR="00C605D9" w:rsidRPr="00B17A34" w14:paraId="29725877" w14:textId="77777777" w:rsidTr="00E013DB">
        <w:trPr>
          <w:cantSplit/>
          <w:trHeight w:val="276"/>
          <w:jc w:val="center"/>
        </w:trPr>
        <w:tc>
          <w:tcPr>
            <w:tcW w:w="1262" w:type="dxa"/>
            <w:vMerge/>
            <w:tcBorders>
              <w:top w:val="nil"/>
              <w:left w:val="double" w:sz="4" w:space="0" w:color="auto"/>
              <w:bottom w:val="single" w:sz="6" w:space="0" w:color="auto"/>
              <w:right w:val="single" w:sz="6" w:space="0" w:color="000000"/>
            </w:tcBorders>
            <w:vAlign w:val="center"/>
          </w:tcPr>
          <w:p w14:paraId="15CEE0D3"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3C93C54F"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0C054C8E" w14:textId="77777777" w:rsidR="00C605D9" w:rsidRPr="00B17A34" w:rsidRDefault="00C605D9" w:rsidP="00E013DB">
            <w:pPr>
              <w:rPr>
                <w:rFonts w:ascii="Arial" w:hAnsi="Arial" w:cs="Arial"/>
                <w:b/>
                <w:snapToGrid w:val="0"/>
                <w:sz w:val="22"/>
                <w:szCs w:val="24"/>
              </w:rPr>
            </w:pPr>
          </w:p>
        </w:tc>
        <w:tc>
          <w:tcPr>
            <w:tcW w:w="1277" w:type="dxa"/>
            <w:vMerge/>
            <w:tcBorders>
              <w:top w:val="single" w:sz="6" w:space="0" w:color="000000"/>
              <w:left w:val="single" w:sz="6" w:space="0" w:color="000000"/>
              <w:bottom w:val="single" w:sz="6" w:space="0" w:color="auto"/>
              <w:right w:val="single" w:sz="6" w:space="0" w:color="000000"/>
            </w:tcBorders>
            <w:vAlign w:val="center"/>
          </w:tcPr>
          <w:p w14:paraId="4256A9CB" w14:textId="77777777" w:rsidR="00C605D9" w:rsidRPr="00B17A34" w:rsidRDefault="00C605D9" w:rsidP="00E013DB">
            <w:pPr>
              <w:rPr>
                <w:rFonts w:ascii="Arial" w:hAnsi="Arial" w:cs="Arial"/>
                <w:b/>
                <w:snapToGrid w:val="0"/>
                <w:sz w:val="22"/>
                <w:szCs w:val="24"/>
              </w:rPr>
            </w:pPr>
          </w:p>
        </w:tc>
        <w:tc>
          <w:tcPr>
            <w:tcW w:w="1198" w:type="dxa"/>
            <w:vMerge/>
            <w:tcBorders>
              <w:top w:val="nil"/>
              <w:left w:val="single" w:sz="6" w:space="0" w:color="000000"/>
              <w:bottom w:val="single" w:sz="6" w:space="0" w:color="auto"/>
              <w:right w:val="single" w:sz="6" w:space="0" w:color="000000"/>
            </w:tcBorders>
            <w:vAlign w:val="center"/>
          </w:tcPr>
          <w:p w14:paraId="11BCB228"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0F0B611B" w14:textId="77777777" w:rsidR="00C605D9" w:rsidRPr="00B17A34" w:rsidRDefault="00C605D9" w:rsidP="00E013DB">
            <w:pPr>
              <w:rPr>
                <w:rFonts w:ascii="Arial" w:hAnsi="Arial" w:cs="Arial"/>
                <w:b/>
                <w:snapToGrid w:val="0"/>
                <w:sz w:val="22"/>
                <w:szCs w:val="24"/>
              </w:rPr>
            </w:pPr>
          </w:p>
        </w:tc>
        <w:tc>
          <w:tcPr>
            <w:tcW w:w="1325" w:type="dxa"/>
            <w:vMerge/>
            <w:tcBorders>
              <w:top w:val="single" w:sz="6" w:space="0" w:color="000000"/>
              <w:left w:val="single" w:sz="6" w:space="0" w:color="000000"/>
              <w:bottom w:val="single" w:sz="6" w:space="0" w:color="auto"/>
              <w:right w:val="single" w:sz="6" w:space="0" w:color="000000"/>
            </w:tcBorders>
            <w:vAlign w:val="center"/>
          </w:tcPr>
          <w:p w14:paraId="4299019B"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02DF6503" w14:textId="77777777" w:rsidR="00C605D9" w:rsidRPr="00B17A34" w:rsidRDefault="00C605D9" w:rsidP="00E013DB">
            <w:pPr>
              <w:rPr>
                <w:rFonts w:ascii="Arial" w:hAnsi="Arial" w:cs="Arial"/>
                <w:b/>
                <w:snapToGrid w:val="0"/>
                <w:sz w:val="22"/>
                <w:szCs w:val="24"/>
              </w:rPr>
            </w:pPr>
          </w:p>
        </w:tc>
        <w:tc>
          <w:tcPr>
            <w:tcW w:w="1011" w:type="dxa"/>
            <w:vMerge/>
            <w:tcBorders>
              <w:top w:val="single" w:sz="6" w:space="0" w:color="000000"/>
              <w:left w:val="single" w:sz="6" w:space="0" w:color="000000"/>
              <w:bottom w:val="single" w:sz="6" w:space="0" w:color="auto"/>
              <w:right w:val="single" w:sz="6" w:space="0" w:color="000000"/>
            </w:tcBorders>
            <w:vAlign w:val="center"/>
          </w:tcPr>
          <w:p w14:paraId="4F32E56D"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6E986F6C" w14:textId="77777777" w:rsidR="00C605D9" w:rsidRPr="00B17A34" w:rsidRDefault="00C605D9" w:rsidP="00E013DB">
            <w:pPr>
              <w:rPr>
                <w:rFonts w:ascii="Arial" w:hAnsi="Arial" w:cs="Arial"/>
                <w:b/>
                <w:snapToGrid w:val="0"/>
                <w:sz w:val="22"/>
                <w:szCs w:val="24"/>
              </w:rPr>
            </w:pPr>
          </w:p>
        </w:tc>
        <w:tc>
          <w:tcPr>
            <w:tcW w:w="883" w:type="dxa"/>
            <w:vMerge/>
            <w:tcBorders>
              <w:top w:val="single" w:sz="6" w:space="0" w:color="000000"/>
              <w:left w:val="single" w:sz="6" w:space="0" w:color="000000"/>
              <w:bottom w:val="single" w:sz="6" w:space="0" w:color="auto"/>
              <w:right w:val="single" w:sz="6" w:space="0" w:color="000000"/>
            </w:tcBorders>
            <w:vAlign w:val="center"/>
          </w:tcPr>
          <w:p w14:paraId="68F7777F" w14:textId="77777777" w:rsidR="00C605D9" w:rsidRPr="00B17A34" w:rsidRDefault="00C605D9" w:rsidP="00E013DB">
            <w:pPr>
              <w:rPr>
                <w:rFonts w:ascii="Arial" w:hAnsi="Arial" w:cs="Arial"/>
                <w:b/>
                <w:snapToGrid w:val="0"/>
                <w:sz w:val="22"/>
                <w:szCs w:val="24"/>
              </w:rPr>
            </w:pPr>
          </w:p>
        </w:tc>
        <w:tc>
          <w:tcPr>
            <w:tcW w:w="750" w:type="dxa"/>
            <w:vMerge/>
            <w:tcBorders>
              <w:top w:val="single" w:sz="6" w:space="0" w:color="000000"/>
              <w:left w:val="single" w:sz="6" w:space="0" w:color="000000"/>
              <w:bottom w:val="single" w:sz="6" w:space="0" w:color="auto"/>
              <w:right w:val="single" w:sz="6" w:space="0" w:color="000000"/>
            </w:tcBorders>
            <w:vAlign w:val="center"/>
          </w:tcPr>
          <w:p w14:paraId="78B02750" w14:textId="77777777" w:rsidR="00C605D9" w:rsidRPr="00B17A34" w:rsidRDefault="00C605D9" w:rsidP="00E013DB">
            <w:pPr>
              <w:rPr>
                <w:rFonts w:ascii="Arial" w:hAnsi="Arial" w:cs="Arial"/>
                <w:b/>
                <w:snapToGrid w:val="0"/>
                <w:sz w:val="22"/>
                <w:szCs w:val="24"/>
              </w:rPr>
            </w:pPr>
          </w:p>
        </w:tc>
        <w:tc>
          <w:tcPr>
            <w:tcW w:w="851" w:type="dxa"/>
            <w:vMerge/>
            <w:tcBorders>
              <w:top w:val="single" w:sz="6" w:space="0" w:color="000000"/>
              <w:left w:val="single" w:sz="6" w:space="0" w:color="000000"/>
              <w:bottom w:val="single" w:sz="6" w:space="0" w:color="auto"/>
              <w:right w:val="single" w:sz="6" w:space="0" w:color="000000"/>
            </w:tcBorders>
            <w:vAlign w:val="center"/>
          </w:tcPr>
          <w:p w14:paraId="18E122A6" w14:textId="77777777" w:rsidR="00C605D9" w:rsidRPr="00B17A34" w:rsidRDefault="00C605D9" w:rsidP="00E013DB">
            <w:pPr>
              <w:rPr>
                <w:rFonts w:ascii="Arial" w:hAnsi="Arial" w:cs="Arial"/>
                <w:b/>
                <w:snapToGrid w:val="0"/>
                <w:sz w:val="22"/>
                <w:szCs w:val="24"/>
              </w:rPr>
            </w:pPr>
          </w:p>
        </w:tc>
        <w:tc>
          <w:tcPr>
            <w:tcW w:w="1332" w:type="dxa"/>
            <w:vMerge/>
            <w:tcBorders>
              <w:top w:val="single" w:sz="6" w:space="0" w:color="000000"/>
              <w:left w:val="single" w:sz="6" w:space="0" w:color="000000"/>
              <w:bottom w:val="single" w:sz="6" w:space="0" w:color="auto"/>
              <w:right w:val="double" w:sz="4" w:space="0" w:color="auto"/>
            </w:tcBorders>
            <w:vAlign w:val="center"/>
          </w:tcPr>
          <w:p w14:paraId="0FFAF414" w14:textId="77777777" w:rsidR="00C605D9" w:rsidRPr="00B17A34" w:rsidRDefault="00C605D9" w:rsidP="00E013DB">
            <w:pPr>
              <w:rPr>
                <w:rFonts w:ascii="Arial" w:hAnsi="Arial" w:cs="Arial"/>
                <w:b/>
                <w:snapToGrid w:val="0"/>
                <w:sz w:val="22"/>
                <w:szCs w:val="24"/>
              </w:rPr>
            </w:pPr>
          </w:p>
        </w:tc>
      </w:tr>
      <w:tr w:rsidR="00C605D9" w:rsidRPr="00B17A34" w14:paraId="74AF44EA" w14:textId="77777777" w:rsidTr="00E013DB">
        <w:trPr>
          <w:cantSplit/>
          <w:trHeight w:val="276"/>
          <w:jc w:val="center"/>
        </w:trPr>
        <w:tc>
          <w:tcPr>
            <w:tcW w:w="1262" w:type="dxa"/>
            <w:vMerge/>
            <w:tcBorders>
              <w:top w:val="nil"/>
              <w:left w:val="double" w:sz="4" w:space="0" w:color="auto"/>
              <w:bottom w:val="single" w:sz="6" w:space="0" w:color="auto"/>
              <w:right w:val="single" w:sz="6" w:space="0" w:color="000000"/>
            </w:tcBorders>
            <w:vAlign w:val="center"/>
          </w:tcPr>
          <w:p w14:paraId="22B8A5B9"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20BA718A"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2BA291FA" w14:textId="77777777" w:rsidR="00C605D9" w:rsidRPr="00B17A34" w:rsidRDefault="00C605D9" w:rsidP="00E013DB">
            <w:pPr>
              <w:rPr>
                <w:rFonts w:ascii="Arial" w:hAnsi="Arial" w:cs="Arial"/>
                <w:b/>
                <w:snapToGrid w:val="0"/>
                <w:sz w:val="22"/>
                <w:szCs w:val="24"/>
              </w:rPr>
            </w:pPr>
          </w:p>
        </w:tc>
        <w:tc>
          <w:tcPr>
            <w:tcW w:w="1277" w:type="dxa"/>
            <w:vMerge/>
            <w:tcBorders>
              <w:top w:val="single" w:sz="6" w:space="0" w:color="000000"/>
              <w:left w:val="single" w:sz="6" w:space="0" w:color="000000"/>
              <w:bottom w:val="single" w:sz="6" w:space="0" w:color="auto"/>
              <w:right w:val="single" w:sz="6" w:space="0" w:color="000000"/>
            </w:tcBorders>
            <w:vAlign w:val="center"/>
          </w:tcPr>
          <w:p w14:paraId="16C6EB4E" w14:textId="77777777" w:rsidR="00C605D9" w:rsidRPr="00B17A34" w:rsidRDefault="00C605D9" w:rsidP="00E013DB">
            <w:pPr>
              <w:rPr>
                <w:rFonts w:ascii="Arial" w:hAnsi="Arial" w:cs="Arial"/>
                <w:b/>
                <w:snapToGrid w:val="0"/>
                <w:sz w:val="22"/>
                <w:szCs w:val="24"/>
              </w:rPr>
            </w:pPr>
          </w:p>
        </w:tc>
        <w:tc>
          <w:tcPr>
            <w:tcW w:w="1198" w:type="dxa"/>
            <w:vMerge/>
            <w:tcBorders>
              <w:top w:val="nil"/>
              <w:left w:val="single" w:sz="6" w:space="0" w:color="000000"/>
              <w:bottom w:val="single" w:sz="6" w:space="0" w:color="auto"/>
              <w:right w:val="single" w:sz="6" w:space="0" w:color="000000"/>
            </w:tcBorders>
            <w:vAlign w:val="center"/>
          </w:tcPr>
          <w:p w14:paraId="683DCDC0"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260B245B" w14:textId="77777777" w:rsidR="00C605D9" w:rsidRPr="00B17A34" w:rsidRDefault="00C605D9" w:rsidP="00E013DB">
            <w:pPr>
              <w:rPr>
                <w:rFonts w:ascii="Arial" w:hAnsi="Arial" w:cs="Arial"/>
                <w:b/>
                <w:snapToGrid w:val="0"/>
                <w:sz w:val="22"/>
                <w:szCs w:val="24"/>
              </w:rPr>
            </w:pPr>
          </w:p>
        </w:tc>
        <w:tc>
          <w:tcPr>
            <w:tcW w:w="1325" w:type="dxa"/>
            <w:vMerge/>
            <w:tcBorders>
              <w:top w:val="single" w:sz="6" w:space="0" w:color="000000"/>
              <w:left w:val="single" w:sz="6" w:space="0" w:color="000000"/>
              <w:bottom w:val="single" w:sz="6" w:space="0" w:color="auto"/>
              <w:right w:val="single" w:sz="6" w:space="0" w:color="000000"/>
            </w:tcBorders>
            <w:vAlign w:val="center"/>
          </w:tcPr>
          <w:p w14:paraId="147E763A"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528A4744" w14:textId="77777777" w:rsidR="00C605D9" w:rsidRPr="00B17A34" w:rsidRDefault="00C605D9" w:rsidP="00E013DB">
            <w:pPr>
              <w:rPr>
                <w:rFonts w:ascii="Arial" w:hAnsi="Arial" w:cs="Arial"/>
                <w:b/>
                <w:snapToGrid w:val="0"/>
                <w:sz w:val="22"/>
                <w:szCs w:val="24"/>
              </w:rPr>
            </w:pPr>
          </w:p>
        </w:tc>
        <w:tc>
          <w:tcPr>
            <w:tcW w:w="1011" w:type="dxa"/>
            <w:vMerge/>
            <w:tcBorders>
              <w:top w:val="single" w:sz="6" w:space="0" w:color="000000"/>
              <w:left w:val="single" w:sz="6" w:space="0" w:color="000000"/>
              <w:bottom w:val="single" w:sz="6" w:space="0" w:color="auto"/>
              <w:right w:val="single" w:sz="6" w:space="0" w:color="000000"/>
            </w:tcBorders>
            <w:vAlign w:val="center"/>
          </w:tcPr>
          <w:p w14:paraId="1DDCDE63"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3D4C37E8" w14:textId="77777777" w:rsidR="00C605D9" w:rsidRPr="00B17A34" w:rsidRDefault="00C605D9" w:rsidP="00E013DB">
            <w:pPr>
              <w:rPr>
                <w:rFonts w:ascii="Arial" w:hAnsi="Arial" w:cs="Arial"/>
                <w:b/>
                <w:snapToGrid w:val="0"/>
                <w:sz w:val="22"/>
                <w:szCs w:val="24"/>
              </w:rPr>
            </w:pPr>
          </w:p>
        </w:tc>
        <w:tc>
          <w:tcPr>
            <w:tcW w:w="883" w:type="dxa"/>
            <w:vMerge/>
            <w:tcBorders>
              <w:top w:val="single" w:sz="6" w:space="0" w:color="000000"/>
              <w:left w:val="single" w:sz="6" w:space="0" w:color="000000"/>
              <w:bottom w:val="single" w:sz="6" w:space="0" w:color="auto"/>
              <w:right w:val="single" w:sz="6" w:space="0" w:color="000000"/>
            </w:tcBorders>
            <w:vAlign w:val="center"/>
          </w:tcPr>
          <w:p w14:paraId="3009A51C" w14:textId="77777777" w:rsidR="00C605D9" w:rsidRPr="00B17A34" w:rsidRDefault="00C605D9" w:rsidP="00E013DB">
            <w:pPr>
              <w:rPr>
                <w:rFonts w:ascii="Arial" w:hAnsi="Arial" w:cs="Arial"/>
                <w:b/>
                <w:snapToGrid w:val="0"/>
                <w:sz w:val="22"/>
                <w:szCs w:val="24"/>
              </w:rPr>
            </w:pPr>
          </w:p>
        </w:tc>
        <w:tc>
          <w:tcPr>
            <w:tcW w:w="750" w:type="dxa"/>
            <w:vMerge/>
            <w:tcBorders>
              <w:top w:val="single" w:sz="6" w:space="0" w:color="000000"/>
              <w:left w:val="single" w:sz="6" w:space="0" w:color="000000"/>
              <w:bottom w:val="single" w:sz="6" w:space="0" w:color="auto"/>
              <w:right w:val="single" w:sz="6" w:space="0" w:color="000000"/>
            </w:tcBorders>
            <w:vAlign w:val="center"/>
          </w:tcPr>
          <w:p w14:paraId="7D0FF73D" w14:textId="77777777" w:rsidR="00C605D9" w:rsidRPr="00B17A34" w:rsidRDefault="00C605D9" w:rsidP="00E013DB">
            <w:pPr>
              <w:rPr>
                <w:rFonts w:ascii="Arial" w:hAnsi="Arial" w:cs="Arial"/>
                <w:b/>
                <w:snapToGrid w:val="0"/>
                <w:sz w:val="22"/>
                <w:szCs w:val="24"/>
              </w:rPr>
            </w:pPr>
          </w:p>
        </w:tc>
        <w:tc>
          <w:tcPr>
            <w:tcW w:w="851" w:type="dxa"/>
            <w:vMerge/>
            <w:tcBorders>
              <w:top w:val="single" w:sz="6" w:space="0" w:color="000000"/>
              <w:left w:val="single" w:sz="6" w:space="0" w:color="000000"/>
              <w:bottom w:val="single" w:sz="6" w:space="0" w:color="auto"/>
              <w:right w:val="single" w:sz="6" w:space="0" w:color="000000"/>
            </w:tcBorders>
            <w:vAlign w:val="center"/>
          </w:tcPr>
          <w:p w14:paraId="688CD7B8" w14:textId="77777777" w:rsidR="00C605D9" w:rsidRPr="00B17A34" w:rsidRDefault="00C605D9" w:rsidP="00E013DB">
            <w:pPr>
              <w:rPr>
                <w:rFonts w:ascii="Arial" w:hAnsi="Arial" w:cs="Arial"/>
                <w:b/>
                <w:snapToGrid w:val="0"/>
                <w:sz w:val="22"/>
                <w:szCs w:val="24"/>
              </w:rPr>
            </w:pPr>
          </w:p>
        </w:tc>
        <w:tc>
          <w:tcPr>
            <w:tcW w:w="1332" w:type="dxa"/>
            <w:vMerge/>
            <w:tcBorders>
              <w:top w:val="single" w:sz="6" w:space="0" w:color="000000"/>
              <w:left w:val="single" w:sz="6" w:space="0" w:color="000000"/>
              <w:bottom w:val="single" w:sz="6" w:space="0" w:color="auto"/>
              <w:right w:val="double" w:sz="4" w:space="0" w:color="auto"/>
            </w:tcBorders>
            <w:vAlign w:val="center"/>
          </w:tcPr>
          <w:p w14:paraId="7E3C91B8" w14:textId="77777777" w:rsidR="00C605D9" w:rsidRPr="00B17A34" w:rsidRDefault="00C605D9" w:rsidP="00E013DB">
            <w:pPr>
              <w:rPr>
                <w:rFonts w:ascii="Arial" w:hAnsi="Arial" w:cs="Arial"/>
                <w:b/>
                <w:snapToGrid w:val="0"/>
                <w:sz w:val="22"/>
                <w:szCs w:val="24"/>
              </w:rPr>
            </w:pPr>
          </w:p>
        </w:tc>
      </w:tr>
      <w:tr w:rsidR="00C605D9" w:rsidRPr="00B17A34" w14:paraId="03B77154" w14:textId="77777777" w:rsidTr="00E013DB">
        <w:trPr>
          <w:cantSplit/>
          <w:trHeight w:val="494"/>
          <w:jc w:val="center"/>
        </w:trPr>
        <w:tc>
          <w:tcPr>
            <w:tcW w:w="1262" w:type="dxa"/>
            <w:vMerge/>
            <w:tcBorders>
              <w:top w:val="nil"/>
              <w:left w:val="double" w:sz="4" w:space="0" w:color="auto"/>
              <w:bottom w:val="single" w:sz="6" w:space="0" w:color="auto"/>
              <w:right w:val="single" w:sz="6" w:space="0" w:color="000000"/>
            </w:tcBorders>
            <w:vAlign w:val="center"/>
          </w:tcPr>
          <w:p w14:paraId="02F3B5A1"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5A8B9543"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37EA18E3" w14:textId="77777777" w:rsidR="00C605D9" w:rsidRPr="00B17A34" w:rsidRDefault="00C605D9" w:rsidP="00E013DB">
            <w:pPr>
              <w:rPr>
                <w:rFonts w:ascii="Arial" w:hAnsi="Arial" w:cs="Arial"/>
                <w:b/>
                <w:snapToGrid w:val="0"/>
                <w:sz w:val="22"/>
                <w:szCs w:val="24"/>
              </w:rPr>
            </w:pPr>
          </w:p>
        </w:tc>
        <w:tc>
          <w:tcPr>
            <w:tcW w:w="1277" w:type="dxa"/>
            <w:vMerge/>
            <w:tcBorders>
              <w:top w:val="single" w:sz="6" w:space="0" w:color="000000"/>
              <w:left w:val="single" w:sz="6" w:space="0" w:color="000000"/>
              <w:bottom w:val="single" w:sz="6" w:space="0" w:color="auto"/>
              <w:right w:val="single" w:sz="6" w:space="0" w:color="000000"/>
            </w:tcBorders>
            <w:vAlign w:val="center"/>
          </w:tcPr>
          <w:p w14:paraId="2AC99C60" w14:textId="77777777" w:rsidR="00C605D9" w:rsidRPr="00B17A34" w:rsidRDefault="00C605D9" w:rsidP="00E013DB">
            <w:pPr>
              <w:rPr>
                <w:rFonts w:ascii="Arial" w:hAnsi="Arial" w:cs="Arial"/>
                <w:b/>
                <w:snapToGrid w:val="0"/>
                <w:sz w:val="22"/>
                <w:szCs w:val="24"/>
              </w:rPr>
            </w:pPr>
          </w:p>
        </w:tc>
        <w:tc>
          <w:tcPr>
            <w:tcW w:w="1198" w:type="dxa"/>
            <w:vMerge/>
            <w:tcBorders>
              <w:top w:val="nil"/>
              <w:left w:val="single" w:sz="6" w:space="0" w:color="000000"/>
              <w:bottom w:val="single" w:sz="6" w:space="0" w:color="auto"/>
              <w:right w:val="single" w:sz="6" w:space="0" w:color="000000"/>
            </w:tcBorders>
            <w:vAlign w:val="center"/>
          </w:tcPr>
          <w:p w14:paraId="1380D589"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508CA742" w14:textId="77777777" w:rsidR="00C605D9" w:rsidRPr="00B17A34" w:rsidRDefault="00C605D9" w:rsidP="00E013DB">
            <w:pPr>
              <w:rPr>
                <w:rFonts w:ascii="Arial" w:hAnsi="Arial" w:cs="Arial"/>
                <w:b/>
                <w:snapToGrid w:val="0"/>
                <w:sz w:val="22"/>
                <w:szCs w:val="24"/>
              </w:rPr>
            </w:pPr>
          </w:p>
        </w:tc>
        <w:tc>
          <w:tcPr>
            <w:tcW w:w="1325" w:type="dxa"/>
            <w:vMerge/>
            <w:tcBorders>
              <w:top w:val="single" w:sz="6" w:space="0" w:color="000000"/>
              <w:left w:val="single" w:sz="6" w:space="0" w:color="000000"/>
              <w:bottom w:val="single" w:sz="6" w:space="0" w:color="auto"/>
              <w:right w:val="single" w:sz="6" w:space="0" w:color="000000"/>
            </w:tcBorders>
            <w:vAlign w:val="center"/>
          </w:tcPr>
          <w:p w14:paraId="3EF97B8C"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04058B45" w14:textId="77777777" w:rsidR="00C605D9" w:rsidRPr="00B17A34" w:rsidRDefault="00C605D9" w:rsidP="00E013DB">
            <w:pPr>
              <w:rPr>
                <w:rFonts w:ascii="Arial" w:hAnsi="Arial" w:cs="Arial"/>
                <w:b/>
                <w:snapToGrid w:val="0"/>
                <w:sz w:val="22"/>
                <w:szCs w:val="24"/>
              </w:rPr>
            </w:pPr>
          </w:p>
        </w:tc>
        <w:tc>
          <w:tcPr>
            <w:tcW w:w="1011" w:type="dxa"/>
            <w:vMerge/>
            <w:tcBorders>
              <w:top w:val="single" w:sz="6" w:space="0" w:color="000000"/>
              <w:left w:val="single" w:sz="6" w:space="0" w:color="000000"/>
              <w:bottom w:val="single" w:sz="6" w:space="0" w:color="auto"/>
              <w:right w:val="single" w:sz="6" w:space="0" w:color="000000"/>
            </w:tcBorders>
            <w:vAlign w:val="center"/>
          </w:tcPr>
          <w:p w14:paraId="63BC8EA3"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53B8E25F" w14:textId="77777777" w:rsidR="00C605D9" w:rsidRPr="00B17A34" w:rsidRDefault="00C605D9" w:rsidP="00E013DB">
            <w:pPr>
              <w:rPr>
                <w:rFonts w:ascii="Arial" w:hAnsi="Arial" w:cs="Arial"/>
                <w:b/>
                <w:snapToGrid w:val="0"/>
                <w:sz w:val="22"/>
                <w:szCs w:val="24"/>
              </w:rPr>
            </w:pPr>
          </w:p>
        </w:tc>
        <w:tc>
          <w:tcPr>
            <w:tcW w:w="883" w:type="dxa"/>
            <w:vMerge/>
            <w:tcBorders>
              <w:top w:val="single" w:sz="6" w:space="0" w:color="000000"/>
              <w:left w:val="single" w:sz="6" w:space="0" w:color="000000"/>
              <w:bottom w:val="single" w:sz="6" w:space="0" w:color="auto"/>
              <w:right w:val="single" w:sz="6" w:space="0" w:color="000000"/>
            </w:tcBorders>
            <w:vAlign w:val="center"/>
          </w:tcPr>
          <w:p w14:paraId="76D14A93" w14:textId="77777777" w:rsidR="00C605D9" w:rsidRPr="00B17A34" w:rsidRDefault="00C605D9" w:rsidP="00E013DB">
            <w:pPr>
              <w:rPr>
                <w:rFonts w:ascii="Arial" w:hAnsi="Arial" w:cs="Arial"/>
                <w:b/>
                <w:snapToGrid w:val="0"/>
                <w:sz w:val="22"/>
                <w:szCs w:val="24"/>
              </w:rPr>
            </w:pPr>
          </w:p>
        </w:tc>
        <w:tc>
          <w:tcPr>
            <w:tcW w:w="750" w:type="dxa"/>
            <w:vMerge/>
            <w:tcBorders>
              <w:top w:val="single" w:sz="6" w:space="0" w:color="000000"/>
              <w:left w:val="single" w:sz="6" w:space="0" w:color="000000"/>
              <w:bottom w:val="single" w:sz="6" w:space="0" w:color="auto"/>
              <w:right w:val="single" w:sz="6" w:space="0" w:color="000000"/>
            </w:tcBorders>
            <w:vAlign w:val="center"/>
          </w:tcPr>
          <w:p w14:paraId="5626D11A" w14:textId="77777777" w:rsidR="00C605D9" w:rsidRPr="00B17A34" w:rsidRDefault="00C605D9" w:rsidP="00E013DB">
            <w:pPr>
              <w:rPr>
                <w:rFonts w:ascii="Arial" w:hAnsi="Arial" w:cs="Arial"/>
                <w:b/>
                <w:snapToGrid w:val="0"/>
                <w:sz w:val="22"/>
                <w:szCs w:val="24"/>
              </w:rPr>
            </w:pPr>
          </w:p>
        </w:tc>
        <w:tc>
          <w:tcPr>
            <w:tcW w:w="851" w:type="dxa"/>
            <w:vMerge/>
            <w:tcBorders>
              <w:top w:val="single" w:sz="6" w:space="0" w:color="000000"/>
              <w:left w:val="single" w:sz="6" w:space="0" w:color="000000"/>
              <w:bottom w:val="single" w:sz="6" w:space="0" w:color="auto"/>
              <w:right w:val="single" w:sz="6" w:space="0" w:color="000000"/>
            </w:tcBorders>
            <w:vAlign w:val="center"/>
          </w:tcPr>
          <w:p w14:paraId="2A30BB46" w14:textId="77777777" w:rsidR="00C605D9" w:rsidRPr="00B17A34" w:rsidRDefault="00C605D9" w:rsidP="00E013DB">
            <w:pPr>
              <w:rPr>
                <w:rFonts w:ascii="Arial" w:hAnsi="Arial" w:cs="Arial"/>
                <w:b/>
                <w:snapToGrid w:val="0"/>
                <w:sz w:val="22"/>
                <w:szCs w:val="24"/>
              </w:rPr>
            </w:pPr>
          </w:p>
        </w:tc>
        <w:tc>
          <w:tcPr>
            <w:tcW w:w="1332" w:type="dxa"/>
            <w:vMerge/>
            <w:tcBorders>
              <w:top w:val="single" w:sz="6" w:space="0" w:color="000000"/>
              <w:left w:val="single" w:sz="6" w:space="0" w:color="000000"/>
              <w:bottom w:val="single" w:sz="6" w:space="0" w:color="auto"/>
              <w:right w:val="double" w:sz="4" w:space="0" w:color="auto"/>
            </w:tcBorders>
            <w:vAlign w:val="center"/>
          </w:tcPr>
          <w:p w14:paraId="2A8D2454" w14:textId="77777777" w:rsidR="00C605D9" w:rsidRPr="00B17A34" w:rsidRDefault="00C605D9" w:rsidP="00E013DB">
            <w:pPr>
              <w:rPr>
                <w:rFonts w:ascii="Arial" w:hAnsi="Arial" w:cs="Arial"/>
                <w:b/>
                <w:snapToGrid w:val="0"/>
                <w:sz w:val="22"/>
                <w:szCs w:val="24"/>
              </w:rPr>
            </w:pPr>
          </w:p>
        </w:tc>
      </w:tr>
      <w:tr w:rsidR="00C605D9" w:rsidRPr="00B17A34" w14:paraId="05E1BA0E" w14:textId="77777777" w:rsidTr="00E013DB">
        <w:trPr>
          <w:cantSplit/>
          <w:trHeight w:val="276"/>
          <w:jc w:val="center"/>
        </w:trPr>
        <w:tc>
          <w:tcPr>
            <w:tcW w:w="1262" w:type="dxa"/>
            <w:vMerge/>
            <w:tcBorders>
              <w:top w:val="nil"/>
              <w:left w:val="double" w:sz="4" w:space="0" w:color="auto"/>
              <w:bottom w:val="single" w:sz="6" w:space="0" w:color="auto"/>
              <w:right w:val="single" w:sz="6" w:space="0" w:color="000000"/>
            </w:tcBorders>
            <w:vAlign w:val="center"/>
          </w:tcPr>
          <w:p w14:paraId="2F834995" w14:textId="77777777" w:rsidR="00C605D9" w:rsidRPr="00B17A34" w:rsidRDefault="00C605D9" w:rsidP="00E013DB">
            <w:pPr>
              <w:rPr>
                <w:rFonts w:ascii="Arial" w:hAnsi="Arial" w:cs="Arial"/>
                <w:b/>
                <w:snapToGrid w:val="0"/>
                <w:sz w:val="22"/>
                <w:szCs w:val="24"/>
              </w:rPr>
            </w:pPr>
          </w:p>
        </w:tc>
        <w:tc>
          <w:tcPr>
            <w:tcW w:w="1011" w:type="dxa"/>
            <w:vMerge/>
            <w:tcBorders>
              <w:top w:val="nil"/>
              <w:left w:val="single" w:sz="6" w:space="0" w:color="000000"/>
              <w:bottom w:val="single" w:sz="6" w:space="0" w:color="auto"/>
              <w:right w:val="single" w:sz="6" w:space="0" w:color="000000"/>
            </w:tcBorders>
            <w:vAlign w:val="center"/>
          </w:tcPr>
          <w:p w14:paraId="5AAA9718"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5D7355E0" w14:textId="77777777" w:rsidR="00C605D9" w:rsidRPr="00B17A34" w:rsidRDefault="00C605D9" w:rsidP="00E013DB">
            <w:pPr>
              <w:rPr>
                <w:rFonts w:ascii="Arial" w:hAnsi="Arial" w:cs="Arial"/>
                <w:b/>
                <w:snapToGrid w:val="0"/>
                <w:sz w:val="22"/>
                <w:szCs w:val="24"/>
              </w:rPr>
            </w:pPr>
          </w:p>
        </w:tc>
        <w:tc>
          <w:tcPr>
            <w:tcW w:w="1277" w:type="dxa"/>
            <w:vMerge/>
            <w:tcBorders>
              <w:top w:val="single" w:sz="6" w:space="0" w:color="000000"/>
              <w:left w:val="single" w:sz="6" w:space="0" w:color="000000"/>
              <w:bottom w:val="single" w:sz="6" w:space="0" w:color="auto"/>
              <w:right w:val="single" w:sz="6" w:space="0" w:color="000000"/>
            </w:tcBorders>
            <w:vAlign w:val="center"/>
          </w:tcPr>
          <w:p w14:paraId="2CB24A44" w14:textId="77777777" w:rsidR="00C605D9" w:rsidRPr="00B17A34" w:rsidRDefault="00C605D9" w:rsidP="00E013DB">
            <w:pPr>
              <w:rPr>
                <w:rFonts w:ascii="Arial" w:hAnsi="Arial" w:cs="Arial"/>
                <w:b/>
                <w:snapToGrid w:val="0"/>
                <w:sz w:val="22"/>
                <w:szCs w:val="24"/>
              </w:rPr>
            </w:pPr>
          </w:p>
        </w:tc>
        <w:tc>
          <w:tcPr>
            <w:tcW w:w="1198" w:type="dxa"/>
            <w:vMerge/>
            <w:tcBorders>
              <w:top w:val="nil"/>
              <w:left w:val="single" w:sz="6" w:space="0" w:color="000000"/>
              <w:bottom w:val="single" w:sz="6" w:space="0" w:color="auto"/>
              <w:right w:val="single" w:sz="6" w:space="0" w:color="000000"/>
            </w:tcBorders>
            <w:vAlign w:val="center"/>
          </w:tcPr>
          <w:p w14:paraId="4ED7EF04"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4CF93DE6" w14:textId="77777777" w:rsidR="00C605D9" w:rsidRPr="00B17A34" w:rsidRDefault="00C605D9" w:rsidP="00E013DB">
            <w:pPr>
              <w:rPr>
                <w:rFonts w:ascii="Arial" w:hAnsi="Arial" w:cs="Arial"/>
                <w:b/>
                <w:snapToGrid w:val="0"/>
                <w:sz w:val="22"/>
                <w:szCs w:val="24"/>
              </w:rPr>
            </w:pPr>
          </w:p>
        </w:tc>
        <w:tc>
          <w:tcPr>
            <w:tcW w:w="1325" w:type="dxa"/>
            <w:vMerge/>
            <w:tcBorders>
              <w:top w:val="single" w:sz="6" w:space="0" w:color="000000"/>
              <w:left w:val="single" w:sz="6" w:space="0" w:color="000000"/>
              <w:bottom w:val="single" w:sz="6" w:space="0" w:color="auto"/>
              <w:right w:val="single" w:sz="6" w:space="0" w:color="000000"/>
            </w:tcBorders>
            <w:vAlign w:val="center"/>
          </w:tcPr>
          <w:p w14:paraId="10C88B68"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7898C901" w14:textId="77777777" w:rsidR="00C605D9" w:rsidRPr="00B17A34" w:rsidRDefault="00C605D9" w:rsidP="00E013DB">
            <w:pPr>
              <w:rPr>
                <w:rFonts w:ascii="Arial" w:hAnsi="Arial" w:cs="Arial"/>
                <w:b/>
                <w:snapToGrid w:val="0"/>
                <w:sz w:val="22"/>
                <w:szCs w:val="24"/>
              </w:rPr>
            </w:pPr>
          </w:p>
        </w:tc>
        <w:tc>
          <w:tcPr>
            <w:tcW w:w="1011" w:type="dxa"/>
            <w:vMerge/>
            <w:tcBorders>
              <w:top w:val="single" w:sz="6" w:space="0" w:color="000000"/>
              <w:left w:val="single" w:sz="6" w:space="0" w:color="000000"/>
              <w:bottom w:val="single" w:sz="6" w:space="0" w:color="auto"/>
              <w:right w:val="single" w:sz="6" w:space="0" w:color="000000"/>
            </w:tcBorders>
            <w:vAlign w:val="center"/>
          </w:tcPr>
          <w:p w14:paraId="18641C5C" w14:textId="77777777" w:rsidR="00C605D9" w:rsidRPr="00B17A34" w:rsidRDefault="00C605D9" w:rsidP="00E013DB">
            <w:pPr>
              <w:rPr>
                <w:rFonts w:ascii="Arial" w:hAnsi="Arial" w:cs="Arial"/>
                <w:b/>
                <w:snapToGrid w:val="0"/>
                <w:sz w:val="22"/>
                <w:szCs w:val="24"/>
              </w:rPr>
            </w:pPr>
          </w:p>
        </w:tc>
        <w:tc>
          <w:tcPr>
            <w:tcW w:w="1010" w:type="dxa"/>
            <w:vMerge/>
            <w:tcBorders>
              <w:top w:val="single" w:sz="6" w:space="0" w:color="000000"/>
              <w:left w:val="single" w:sz="6" w:space="0" w:color="000000"/>
              <w:bottom w:val="single" w:sz="6" w:space="0" w:color="auto"/>
              <w:right w:val="single" w:sz="6" w:space="0" w:color="000000"/>
            </w:tcBorders>
            <w:vAlign w:val="center"/>
          </w:tcPr>
          <w:p w14:paraId="53A0A59A" w14:textId="77777777" w:rsidR="00C605D9" w:rsidRPr="00B17A34" w:rsidRDefault="00C605D9" w:rsidP="00E013DB">
            <w:pPr>
              <w:rPr>
                <w:rFonts w:ascii="Arial" w:hAnsi="Arial" w:cs="Arial"/>
                <w:b/>
                <w:snapToGrid w:val="0"/>
                <w:sz w:val="22"/>
                <w:szCs w:val="24"/>
              </w:rPr>
            </w:pPr>
          </w:p>
        </w:tc>
        <w:tc>
          <w:tcPr>
            <w:tcW w:w="883" w:type="dxa"/>
            <w:vMerge/>
            <w:tcBorders>
              <w:top w:val="single" w:sz="6" w:space="0" w:color="000000"/>
              <w:left w:val="single" w:sz="6" w:space="0" w:color="000000"/>
              <w:bottom w:val="single" w:sz="6" w:space="0" w:color="auto"/>
              <w:right w:val="single" w:sz="6" w:space="0" w:color="000000"/>
            </w:tcBorders>
            <w:vAlign w:val="center"/>
          </w:tcPr>
          <w:p w14:paraId="54FDD6EA" w14:textId="77777777" w:rsidR="00C605D9" w:rsidRPr="00B17A34" w:rsidRDefault="00C605D9" w:rsidP="00E013DB">
            <w:pPr>
              <w:rPr>
                <w:rFonts w:ascii="Arial" w:hAnsi="Arial" w:cs="Arial"/>
                <w:b/>
                <w:snapToGrid w:val="0"/>
                <w:sz w:val="22"/>
                <w:szCs w:val="24"/>
              </w:rPr>
            </w:pPr>
          </w:p>
        </w:tc>
        <w:tc>
          <w:tcPr>
            <w:tcW w:w="750" w:type="dxa"/>
            <w:vMerge/>
            <w:tcBorders>
              <w:top w:val="single" w:sz="6" w:space="0" w:color="000000"/>
              <w:left w:val="single" w:sz="6" w:space="0" w:color="000000"/>
              <w:bottom w:val="single" w:sz="6" w:space="0" w:color="auto"/>
              <w:right w:val="single" w:sz="6" w:space="0" w:color="000000"/>
            </w:tcBorders>
            <w:vAlign w:val="center"/>
          </w:tcPr>
          <w:p w14:paraId="292AC446" w14:textId="77777777" w:rsidR="00C605D9" w:rsidRPr="00B17A34" w:rsidRDefault="00C605D9" w:rsidP="00E013DB">
            <w:pPr>
              <w:rPr>
                <w:rFonts w:ascii="Arial" w:hAnsi="Arial" w:cs="Arial"/>
                <w:b/>
                <w:snapToGrid w:val="0"/>
                <w:sz w:val="22"/>
                <w:szCs w:val="24"/>
              </w:rPr>
            </w:pPr>
          </w:p>
        </w:tc>
        <w:tc>
          <w:tcPr>
            <w:tcW w:w="851" w:type="dxa"/>
            <w:vMerge/>
            <w:tcBorders>
              <w:top w:val="single" w:sz="6" w:space="0" w:color="000000"/>
              <w:left w:val="single" w:sz="6" w:space="0" w:color="000000"/>
              <w:bottom w:val="single" w:sz="6" w:space="0" w:color="auto"/>
              <w:right w:val="single" w:sz="6" w:space="0" w:color="000000"/>
            </w:tcBorders>
            <w:vAlign w:val="center"/>
          </w:tcPr>
          <w:p w14:paraId="68B86F2B" w14:textId="77777777" w:rsidR="00C605D9" w:rsidRPr="00B17A34" w:rsidRDefault="00C605D9" w:rsidP="00E013DB">
            <w:pPr>
              <w:rPr>
                <w:rFonts w:ascii="Arial" w:hAnsi="Arial" w:cs="Arial"/>
                <w:b/>
                <w:snapToGrid w:val="0"/>
                <w:sz w:val="22"/>
                <w:szCs w:val="24"/>
              </w:rPr>
            </w:pPr>
          </w:p>
        </w:tc>
        <w:tc>
          <w:tcPr>
            <w:tcW w:w="1332" w:type="dxa"/>
            <w:vMerge/>
            <w:tcBorders>
              <w:top w:val="single" w:sz="6" w:space="0" w:color="000000"/>
              <w:left w:val="single" w:sz="6" w:space="0" w:color="000000"/>
              <w:bottom w:val="single" w:sz="6" w:space="0" w:color="auto"/>
              <w:right w:val="double" w:sz="4" w:space="0" w:color="auto"/>
            </w:tcBorders>
            <w:vAlign w:val="center"/>
          </w:tcPr>
          <w:p w14:paraId="068DB83D" w14:textId="77777777" w:rsidR="00C605D9" w:rsidRPr="00B17A34" w:rsidRDefault="00C605D9" w:rsidP="00E013DB">
            <w:pPr>
              <w:rPr>
                <w:rFonts w:ascii="Arial" w:hAnsi="Arial" w:cs="Arial"/>
                <w:b/>
                <w:snapToGrid w:val="0"/>
                <w:sz w:val="22"/>
                <w:szCs w:val="24"/>
              </w:rPr>
            </w:pPr>
          </w:p>
        </w:tc>
      </w:tr>
      <w:tr w:rsidR="00C605D9" w:rsidRPr="00B17A34" w14:paraId="69541B27" w14:textId="77777777" w:rsidTr="00E013DB">
        <w:trPr>
          <w:trHeight w:val="262"/>
          <w:jc w:val="center"/>
        </w:trPr>
        <w:tc>
          <w:tcPr>
            <w:tcW w:w="1262" w:type="dxa"/>
            <w:tcBorders>
              <w:top w:val="single" w:sz="6" w:space="0" w:color="auto"/>
              <w:left w:val="double" w:sz="4" w:space="0" w:color="auto"/>
              <w:bottom w:val="double" w:sz="4" w:space="0" w:color="auto"/>
              <w:right w:val="single" w:sz="6" w:space="0" w:color="000000"/>
            </w:tcBorders>
            <w:vAlign w:val="center"/>
          </w:tcPr>
          <w:p w14:paraId="3FAB5FE9"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1</w:t>
            </w:r>
          </w:p>
        </w:tc>
        <w:tc>
          <w:tcPr>
            <w:tcW w:w="1011" w:type="dxa"/>
            <w:tcBorders>
              <w:top w:val="single" w:sz="6" w:space="0" w:color="auto"/>
              <w:left w:val="single" w:sz="6" w:space="0" w:color="000000"/>
              <w:bottom w:val="double" w:sz="4" w:space="0" w:color="auto"/>
              <w:right w:val="single" w:sz="6" w:space="0" w:color="000000"/>
            </w:tcBorders>
            <w:vAlign w:val="center"/>
          </w:tcPr>
          <w:p w14:paraId="2C8B49A8"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2</w:t>
            </w:r>
          </w:p>
        </w:tc>
        <w:tc>
          <w:tcPr>
            <w:tcW w:w="1010" w:type="dxa"/>
            <w:tcBorders>
              <w:top w:val="single" w:sz="6" w:space="0" w:color="auto"/>
              <w:left w:val="single" w:sz="6" w:space="0" w:color="000000"/>
              <w:bottom w:val="double" w:sz="4" w:space="0" w:color="auto"/>
              <w:right w:val="single" w:sz="6" w:space="0" w:color="000000"/>
            </w:tcBorders>
            <w:vAlign w:val="center"/>
          </w:tcPr>
          <w:p w14:paraId="76958DF7"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3</w:t>
            </w:r>
          </w:p>
        </w:tc>
        <w:tc>
          <w:tcPr>
            <w:tcW w:w="1277" w:type="dxa"/>
            <w:tcBorders>
              <w:top w:val="single" w:sz="6" w:space="0" w:color="auto"/>
              <w:left w:val="single" w:sz="6" w:space="0" w:color="000000"/>
              <w:bottom w:val="double" w:sz="4" w:space="0" w:color="auto"/>
              <w:right w:val="single" w:sz="6" w:space="0" w:color="000000"/>
            </w:tcBorders>
            <w:vAlign w:val="center"/>
          </w:tcPr>
          <w:p w14:paraId="62743810"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4</w:t>
            </w:r>
          </w:p>
        </w:tc>
        <w:tc>
          <w:tcPr>
            <w:tcW w:w="1198" w:type="dxa"/>
            <w:tcBorders>
              <w:top w:val="single" w:sz="6" w:space="0" w:color="auto"/>
              <w:left w:val="single" w:sz="6" w:space="0" w:color="000000"/>
              <w:bottom w:val="double" w:sz="4" w:space="0" w:color="auto"/>
              <w:right w:val="single" w:sz="6" w:space="0" w:color="000000"/>
            </w:tcBorders>
            <w:vAlign w:val="center"/>
          </w:tcPr>
          <w:p w14:paraId="1F97970E"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5</w:t>
            </w:r>
          </w:p>
        </w:tc>
        <w:tc>
          <w:tcPr>
            <w:tcW w:w="1010" w:type="dxa"/>
            <w:tcBorders>
              <w:top w:val="single" w:sz="6" w:space="0" w:color="auto"/>
              <w:left w:val="single" w:sz="6" w:space="0" w:color="000000"/>
              <w:bottom w:val="double" w:sz="4" w:space="0" w:color="auto"/>
              <w:right w:val="single" w:sz="6" w:space="0" w:color="000000"/>
            </w:tcBorders>
            <w:vAlign w:val="center"/>
          </w:tcPr>
          <w:p w14:paraId="158AB461"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6</w:t>
            </w:r>
          </w:p>
        </w:tc>
        <w:tc>
          <w:tcPr>
            <w:tcW w:w="1325" w:type="dxa"/>
            <w:tcBorders>
              <w:top w:val="single" w:sz="6" w:space="0" w:color="auto"/>
              <w:left w:val="single" w:sz="6" w:space="0" w:color="000000"/>
              <w:bottom w:val="double" w:sz="4" w:space="0" w:color="auto"/>
              <w:right w:val="single" w:sz="6" w:space="0" w:color="000000"/>
            </w:tcBorders>
            <w:vAlign w:val="center"/>
          </w:tcPr>
          <w:p w14:paraId="05369AE0"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7</w:t>
            </w:r>
          </w:p>
        </w:tc>
        <w:tc>
          <w:tcPr>
            <w:tcW w:w="1010" w:type="dxa"/>
            <w:tcBorders>
              <w:top w:val="single" w:sz="6" w:space="0" w:color="auto"/>
              <w:left w:val="single" w:sz="6" w:space="0" w:color="000000"/>
              <w:bottom w:val="double" w:sz="4" w:space="0" w:color="auto"/>
              <w:right w:val="single" w:sz="6" w:space="0" w:color="000000"/>
            </w:tcBorders>
            <w:vAlign w:val="center"/>
          </w:tcPr>
          <w:p w14:paraId="1AE0283E"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8</w:t>
            </w:r>
          </w:p>
        </w:tc>
        <w:tc>
          <w:tcPr>
            <w:tcW w:w="1011" w:type="dxa"/>
            <w:tcBorders>
              <w:top w:val="single" w:sz="6" w:space="0" w:color="auto"/>
              <w:left w:val="single" w:sz="6" w:space="0" w:color="000000"/>
              <w:bottom w:val="double" w:sz="4" w:space="0" w:color="auto"/>
              <w:right w:val="single" w:sz="6" w:space="0" w:color="000000"/>
            </w:tcBorders>
            <w:vAlign w:val="center"/>
          </w:tcPr>
          <w:p w14:paraId="24749416"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9</w:t>
            </w:r>
          </w:p>
        </w:tc>
        <w:tc>
          <w:tcPr>
            <w:tcW w:w="1010" w:type="dxa"/>
            <w:tcBorders>
              <w:top w:val="single" w:sz="6" w:space="0" w:color="auto"/>
              <w:left w:val="single" w:sz="6" w:space="0" w:color="000000"/>
              <w:bottom w:val="double" w:sz="4" w:space="0" w:color="auto"/>
              <w:right w:val="single" w:sz="6" w:space="0" w:color="000000"/>
            </w:tcBorders>
            <w:vAlign w:val="center"/>
          </w:tcPr>
          <w:p w14:paraId="2761E75C"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10</w:t>
            </w:r>
          </w:p>
        </w:tc>
        <w:tc>
          <w:tcPr>
            <w:tcW w:w="883" w:type="dxa"/>
            <w:tcBorders>
              <w:top w:val="single" w:sz="6" w:space="0" w:color="auto"/>
              <w:left w:val="single" w:sz="6" w:space="0" w:color="000000"/>
              <w:bottom w:val="double" w:sz="4" w:space="0" w:color="auto"/>
              <w:right w:val="single" w:sz="6" w:space="0" w:color="000000"/>
            </w:tcBorders>
            <w:vAlign w:val="center"/>
          </w:tcPr>
          <w:p w14:paraId="71F58651"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11</w:t>
            </w:r>
          </w:p>
        </w:tc>
        <w:tc>
          <w:tcPr>
            <w:tcW w:w="750" w:type="dxa"/>
            <w:tcBorders>
              <w:top w:val="single" w:sz="6" w:space="0" w:color="auto"/>
              <w:left w:val="single" w:sz="6" w:space="0" w:color="000000"/>
              <w:bottom w:val="double" w:sz="4" w:space="0" w:color="auto"/>
              <w:right w:val="single" w:sz="6" w:space="0" w:color="000000"/>
            </w:tcBorders>
            <w:vAlign w:val="center"/>
          </w:tcPr>
          <w:p w14:paraId="732EBFB8"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12</w:t>
            </w:r>
          </w:p>
        </w:tc>
        <w:tc>
          <w:tcPr>
            <w:tcW w:w="851" w:type="dxa"/>
            <w:tcBorders>
              <w:top w:val="single" w:sz="6" w:space="0" w:color="auto"/>
              <w:left w:val="single" w:sz="6" w:space="0" w:color="000000"/>
              <w:bottom w:val="double" w:sz="4" w:space="0" w:color="auto"/>
              <w:right w:val="single" w:sz="6" w:space="0" w:color="000000"/>
            </w:tcBorders>
            <w:vAlign w:val="center"/>
          </w:tcPr>
          <w:p w14:paraId="637DDE11"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13</w:t>
            </w:r>
          </w:p>
        </w:tc>
        <w:tc>
          <w:tcPr>
            <w:tcW w:w="1332" w:type="dxa"/>
            <w:tcBorders>
              <w:top w:val="single" w:sz="6" w:space="0" w:color="auto"/>
              <w:left w:val="single" w:sz="6" w:space="0" w:color="000000"/>
              <w:bottom w:val="double" w:sz="4" w:space="0" w:color="auto"/>
              <w:right w:val="double" w:sz="4" w:space="0" w:color="auto"/>
            </w:tcBorders>
            <w:vAlign w:val="center"/>
          </w:tcPr>
          <w:p w14:paraId="6EBD257D" w14:textId="77777777" w:rsidR="00C605D9" w:rsidRPr="00B17A34" w:rsidRDefault="00C605D9" w:rsidP="00E013DB">
            <w:pPr>
              <w:jc w:val="center"/>
              <w:rPr>
                <w:rFonts w:ascii="Arial" w:hAnsi="Arial" w:cs="Arial"/>
                <w:b/>
                <w:snapToGrid w:val="0"/>
                <w:sz w:val="22"/>
                <w:szCs w:val="24"/>
              </w:rPr>
            </w:pPr>
            <w:r w:rsidRPr="00B17A34">
              <w:rPr>
                <w:rFonts w:ascii="Arial" w:hAnsi="Arial" w:cs="Arial"/>
                <w:b/>
                <w:snapToGrid w:val="0"/>
                <w:sz w:val="22"/>
                <w:szCs w:val="24"/>
              </w:rPr>
              <w:t>14</w:t>
            </w:r>
          </w:p>
        </w:tc>
      </w:tr>
      <w:tr w:rsidR="00C605D9" w:rsidRPr="007F5096" w14:paraId="29EDDC5D" w14:textId="77777777" w:rsidTr="00E013DB">
        <w:trPr>
          <w:trHeight w:val="453"/>
          <w:jc w:val="center"/>
        </w:trPr>
        <w:tc>
          <w:tcPr>
            <w:tcW w:w="14940" w:type="dxa"/>
            <w:gridSpan w:val="14"/>
            <w:tcBorders>
              <w:top w:val="double" w:sz="4" w:space="0" w:color="auto"/>
              <w:left w:val="double" w:sz="4" w:space="0" w:color="auto"/>
              <w:bottom w:val="double" w:sz="4" w:space="0" w:color="auto"/>
              <w:right w:val="double" w:sz="4" w:space="0" w:color="auto"/>
            </w:tcBorders>
            <w:vAlign w:val="center"/>
          </w:tcPr>
          <w:p w14:paraId="5AA292FD" w14:textId="77777777" w:rsidR="00C605D9" w:rsidRPr="007F5096" w:rsidRDefault="00C605D9" w:rsidP="00E013DB">
            <w:pPr>
              <w:jc w:val="center"/>
              <w:rPr>
                <w:rFonts w:ascii="Arial" w:hAnsi="Arial" w:cs="Arial"/>
                <w:snapToGrid w:val="0"/>
                <w:sz w:val="22"/>
                <w:szCs w:val="24"/>
              </w:rPr>
            </w:pPr>
            <w:r w:rsidRPr="00B17A34">
              <w:rPr>
                <w:rFonts w:ascii="Arial" w:hAnsi="Arial" w:cs="Arial"/>
                <w:snapToGrid w:val="0"/>
                <w:sz w:val="22"/>
                <w:szCs w:val="24"/>
              </w:rPr>
              <w:t>Перевод скважин в нагнетательный фонд не планируется</w:t>
            </w:r>
          </w:p>
        </w:tc>
      </w:tr>
    </w:tbl>
    <w:p w14:paraId="252B9735" w14:textId="77777777" w:rsidR="00C605D9" w:rsidRPr="007F5096" w:rsidRDefault="00C605D9" w:rsidP="00C605D9">
      <w:pPr>
        <w:jc w:val="center"/>
        <w:rPr>
          <w:sz w:val="24"/>
          <w:szCs w:val="24"/>
        </w:rPr>
      </w:pPr>
    </w:p>
    <w:p w14:paraId="1454814E" w14:textId="77777777" w:rsidR="00C605D9" w:rsidRPr="007F5096" w:rsidRDefault="00C605D9" w:rsidP="00C605D9">
      <w:pPr>
        <w:rPr>
          <w:snapToGrid w:val="0"/>
          <w:sz w:val="24"/>
          <w:szCs w:val="24"/>
        </w:rPr>
      </w:pPr>
    </w:p>
    <w:p w14:paraId="08F157E5" w14:textId="6D5D8C4C" w:rsidR="00B04CD1" w:rsidRPr="007F5096" w:rsidRDefault="00B04CD1" w:rsidP="00B04CD1">
      <w:pPr>
        <w:jc w:val="center"/>
        <w:rPr>
          <w:rFonts w:ascii="Arial" w:hAnsi="Arial" w:cs="Arial"/>
          <w:b/>
          <w:sz w:val="22"/>
          <w:szCs w:val="24"/>
        </w:rPr>
      </w:pPr>
      <w:bookmarkStart w:id="284" w:name="_Toc75279067"/>
      <w:bookmarkStart w:id="285" w:name="_Toc78273281"/>
      <w:bookmarkStart w:id="286" w:name="_Toc86222809"/>
      <w:bookmarkStart w:id="287" w:name="_Toc86320822"/>
      <w:bookmarkStart w:id="288" w:name="_Toc87893059"/>
      <w:bookmarkStart w:id="289" w:name="_Hlk77005660"/>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26</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z w:val="22"/>
          <w:szCs w:val="24"/>
        </w:rPr>
        <w:t>Сведения об осложнениях по пробуренным скважинам-аналогам</w:t>
      </w:r>
      <w:bookmarkEnd w:id="284"/>
      <w:bookmarkEnd w:id="285"/>
      <w:bookmarkEnd w:id="286"/>
      <w:bookmarkEnd w:id="287"/>
      <w:bookmarkEnd w:id="288"/>
    </w:p>
    <w:bookmarkEnd w:id="289"/>
    <w:p w14:paraId="2DC59567" w14:textId="77777777" w:rsidR="00C605D9" w:rsidRPr="007F5096" w:rsidRDefault="00C605D9" w:rsidP="00C605D9">
      <w:pPr>
        <w:jc w:val="center"/>
        <w:rPr>
          <w:b/>
          <w:sz w:val="24"/>
          <w:szCs w:val="24"/>
        </w:rPr>
      </w:pPr>
    </w:p>
    <w:tbl>
      <w:tblPr>
        <w:tblW w:w="14940" w:type="dxa"/>
        <w:jc w:val="center"/>
        <w:tblLayout w:type="fixed"/>
        <w:tblCellMar>
          <w:left w:w="30" w:type="dxa"/>
          <w:right w:w="30" w:type="dxa"/>
        </w:tblCellMar>
        <w:tblLook w:val="0000" w:firstRow="0" w:lastRow="0" w:firstColumn="0" w:lastColumn="0" w:noHBand="0" w:noVBand="0"/>
      </w:tblPr>
      <w:tblGrid>
        <w:gridCol w:w="796"/>
        <w:gridCol w:w="2084"/>
        <w:gridCol w:w="818"/>
        <w:gridCol w:w="802"/>
        <w:gridCol w:w="2502"/>
        <w:gridCol w:w="2538"/>
        <w:gridCol w:w="5400"/>
      </w:tblGrid>
      <w:tr w:rsidR="00C605D9" w:rsidRPr="00B17A34" w14:paraId="3914AFAA" w14:textId="77777777" w:rsidTr="00E013DB">
        <w:trPr>
          <w:cantSplit/>
          <w:trHeight w:val="276"/>
          <w:jc w:val="center"/>
        </w:trPr>
        <w:tc>
          <w:tcPr>
            <w:tcW w:w="796" w:type="dxa"/>
            <w:vMerge w:val="restart"/>
            <w:tcBorders>
              <w:top w:val="double" w:sz="4" w:space="0" w:color="auto"/>
              <w:left w:val="double" w:sz="4" w:space="0" w:color="auto"/>
              <w:bottom w:val="double" w:sz="4" w:space="0" w:color="auto"/>
              <w:right w:val="single" w:sz="6" w:space="0" w:color="auto"/>
            </w:tcBorders>
            <w:vAlign w:val="center"/>
          </w:tcPr>
          <w:p w14:paraId="10016684" w14:textId="77777777" w:rsidR="00C605D9" w:rsidRPr="00B17A34" w:rsidRDefault="00C605D9" w:rsidP="00E013DB">
            <w:pPr>
              <w:jc w:val="center"/>
              <w:rPr>
                <w:b/>
                <w:snapToGrid w:val="0"/>
                <w:sz w:val="24"/>
                <w:szCs w:val="24"/>
              </w:rPr>
            </w:pPr>
            <w:r w:rsidRPr="00B17A34">
              <w:rPr>
                <w:b/>
                <w:snapToGrid w:val="0"/>
                <w:sz w:val="24"/>
                <w:szCs w:val="24"/>
              </w:rPr>
              <w:t>Но-</w:t>
            </w:r>
          </w:p>
          <w:p w14:paraId="20C67E1E" w14:textId="77777777" w:rsidR="00C605D9" w:rsidRPr="00B17A34" w:rsidRDefault="00C605D9" w:rsidP="00E013DB">
            <w:pPr>
              <w:jc w:val="center"/>
              <w:rPr>
                <w:b/>
                <w:snapToGrid w:val="0"/>
                <w:sz w:val="24"/>
                <w:szCs w:val="24"/>
              </w:rPr>
            </w:pPr>
            <w:r w:rsidRPr="00B17A34">
              <w:rPr>
                <w:b/>
                <w:snapToGrid w:val="0"/>
                <w:sz w:val="24"/>
                <w:szCs w:val="24"/>
              </w:rPr>
              <w:t>мер</w:t>
            </w:r>
          </w:p>
          <w:p w14:paraId="79E10628" w14:textId="77777777" w:rsidR="00C605D9" w:rsidRPr="00B17A34" w:rsidRDefault="00C605D9" w:rsidP="00E013DB">
            <w:pPr>
              <w:jc w:val="center"/>
              <w:rPr>
                <w:b/>
                <w:snapToGrid w:val="0"/>
                <w:sz w:val="24"/>
                <w:szCs w:val="24"/>
              </w:rPr>
            </w:pPr>
            <w:r w:rsidRPr="00B17A34">
              <w:rPr>
                <w:b/>
                <w:snapToGrid w:val="0"/>
                <w:sz w:val="24"/>
                <w:szCs w:val="24"/>
              </w:rPr>
              <w:t>сква-</w:t>
            </w:r>
          </w:p>
          <w:p w14:paraId="48B634C0" w14:textId="77777777" w:rsidR="00C605D9" w:rsidRPr="00B17A34" w:rsidRDefault="00C605D9" w:rsidP="00E013DB">
            <w:pPr>
              <w:jc w:val="center"/>
              <w:rPr>
                <w:b/>
                <w:snapToGrid w:val="0"/>
                <w:sz w:val="24"/>
                <w:szCs w:val="24"/>
              </w:rPr>
            </w:pPr>
            <w:r w:rsidRPr="00B17A34">
              <w:rPr>
                <w:b/>
                <w:snapToGrid w:val="0"/>
                <w:sz w:val="24"/>
                <w:szCs w:val="24"/>
              </w:rPr>
              <w:t>жины</w:t>
            </w:r>
          </w:p>
        </w:tc>
        <w:tc>
          <w:tcPr>
            <w:tcW w:w="2084" w:type="dxa"/>
            <w:vMerge w:val="restart"/>
            <w:tcBorders>
              <w:top w:val="double" w:sz="4" w:space="0" w:color="auto"/>
              <w:left w:val="single" w:sz="6" w:space="0" w:color="auto"/>
              <w:bottom w:val="double" w:sz="4" w:space="0" w:color="auto"/>
              <w:right w:val="single" w:sz="6" w:space="0" w:color="auto"/>
            </w:tcBorders>
            <w:vAlign w:val="center"/>
          </w:tcPr>
          <w:p w14:paraId="11128C49" w14:textId="77777777" w:rsidR="00C605D9" w:rsidRPr="00B17A34" w:rsidRDefault="00C605D9" w:rsidP="00E013DB">
            <w:pPr>
              <w:jc w:val="center"/>
              <w:rPr>
                <w:b/>
                <w:snapToGrid w:val="0"/>
                <w:sz w:val="24"/>
                <w:szCs w:val="24"/>
              </w:rPr>
            </w:pPr>
            <w:r w:rsidRPr="00B17A34">
              <w:rPr>
                <w:b/>
                <w:snapToGrid w:val="0"/>
                <w:sz w:val="24"/>
                <w:szCs w:val="24"/>
              </w:rPr>
              <w:t>Площадь</w:t>
            </w:r>
          </w:p>
        </w:tc>
        <w:tc>
          <w:tcPr>
            <w:tcW w:w="1620" w:type="dxa"/>
            <w:gridSpan w:val="2"/>
            <w:vMerge w:val="restart"/>
            <w:tcBorders>
              <w:top w:val="double" w:sz="4" w:space="0" w:color="auto"/>
              <w:left w:val="single" w:sz="6" w:space="0" w:color="auto"/>
              <w:bottom w:val="double" w:sz="4" w:space="0" w:color="auto"/>
              <w:right w:val="single" w:sz="6" w:space="0" w:color="auto"/>
            </w:tcBorders>
            <w:vAlign w:val="center"/>
          </w:tcPr>
          <w:p w14:paraId="0F9C7A87" w14:textId="77777777" w:rsidR="00C605D9" w:rsidRPr="00B17A34" w:rsidRDefault="00C605D9" w:rsidP="00E013DB">
            <w:pPr>
              <w:jc w:val="center"/>
              <w:rPr>
                <w:b/>
                <w:snapToGrid w:val="0"/>
                <w:sz w:val="24"/>
                <w:szCs w:val="24"/>
              </w:rPr>
            </w:pPr>
            <w:r w:rsidRPr="00B17A34">
              <w:rPr>
                <w:b/>
                <w:snapToGrid w:val="0"/>
                <w:sz w:val="24"/>
                <w:szCs w:val="24"/>
              </w:rPr>
              <w:t>Интервал</w:t>
            </w:r>
          </w:p>
          <w:p w14:paraId="011554C1" w14:textId="77777777" w:rsidR="00C605D9" w:rsidRPr="00B17A34" w:rsidRDefault="00C605D9" w:rsidP="00E013DB">
            <w:pPr>
              <w:jc w:val="center"/>
              <w:rPr>
                <w:b/>
                <w:snapToGrid w:val="0"/>
                <w:sz w:val="24"/>
                <w:szCs w:val="24"/>
              </w:rPr>
            </w:pPr>
            <w:r w:rsidRPr="00B17A34">
              <w:rPr>
                <w:b/>
                <w:snapToGrid w:val="0"/>
                <w:sz w:val="24"/>
                <w:szCs w:val="24"/>
              </w:rPr>
              <w:t>осложнения, м</w:t>
            </w:r>
          </w:p>
        </w:tc>
        <w:tc>
          <w:tcPr>
            <w:tcW w:w="2502" w:type="dxa"/>
            <w:vMerge w:val="restart"/>
            <w:tcBorders>
              <w:top w:val="double" w:sz="4" w:space="0" w:color="auto"/>
              <w:left w:val="single" w:sz="6" w:space="0" w:color="auto"/>
              <w:bottom w:val="double" w:sz="4" w:space="0" w:color="auto"/>
              <w:right w:val="single" w:sz="6" w:space="0" w:color="auto"/>
            </w:tcBorders>
            <w:vAlign w:val="center"/>
          </w:tcPr>
          <w:p w14:paraId="2A611D12" w14:textId="77777777" w:rsidR="00C605D9" w:rsidRPr="00B17A34" w:rsidRDefault="00C605D9" w:rsidP="00E013DB">
            <w:pPr>
              <w:jc w:val="center"/>
              <w:rPr>
                <w:b/>
                <w:snapToGrid w:val="0"/>
                <w:sz w:val="24"/>
                <w:szCs w:val="24"/>
              </w:rPr>
            </w:pPr>
            <w:r w:rsidRPr="00B17A34">
              <w:rPr>
                <w:b/>
                <w:snapToGrid w:val="0"/>
                <w:sz w:val="24"/>
                <w:szCs w:val="24"/>
              </w:rPr>
              <w:t>Индекс</w:t>
            </w:r>
          </w:p>
          <w:p w14:paraId="6AA514C7" w14:textId="77777777" w:rsidR="00C605D9" w:rsidRPr="00B17A34" w:rsidRDefault="00C605D9" w:rsidP="00E013DB">
            <w:pPr>
              <w:jc w:val="center"/>
              <w:rPr>
                <w:b/>
                <w:snapToGrid w:val="0"/>
                <w:sz w:val="24"/>
                <w:szCs w:val="24"/>
              </w:rPr>
            </w:pPr>
            <w:r w:rsidRPr="00B17A34">
              <w:rPr>
                <w:b/>
                <w:snapToGrid w:val="0"/>
                <w:sz w:val="24"/>
                <w:szCs w:val="24"/>
              </w:rPr>
              <w:t>стратиграфического</w:t>
            </w:r>
          </w:p>
          <w:p w14:paraId="5A1B0872" w14:textId="77777777" w:rsidR="00C605D9" w:rsidRPr="00B17A34" w:rsidRDefault="00C605D9" w:rsidP="00E013DB">
            <w:pPr>
              <w:jc w:val="center"/>
              <w:rPr>
                <w:b/>
                <w:snapToGrid w:val="0"/>
                <w:sz w:val="24"/>
                <w:szCs w:val="24"/>
              </w:rPr>
            </w:pPr>
            <w:r w:rsidRPr="00B17A34">
              <w:rPr>
                <w:b/>
                <w:snapToGrid w:val="0"/>
                <w:sz w:val="24"/>
                <w:szCs w:val="24"/>
              </w:rPr>
              <w:t>подразделения</w:t>
            </w:r>
          </w:p>
        </w:tc>
        <w:tc>
          <w:tcPr>
            <w:tcW w:w="2538" w:type="dxa"/>
            <w:vMerge w:val="restart"/>
            <w:tcBorders>
              <w:top w:val="double" w:sz="4" w:space="0" w:color="auto"/>
              <w:left w:val="single" w:sz="6" w:space="0" w:color="auto"/>
              <w:bottom w:val="double" w:sz="4" w:space="0" w:color="auto"/>
              <w:right w:val="single" w:sz="6" w:space="0" w:color="auto"/>
            </w:tcBorders>
            <w:vAlign w:val="center"/>
          </w:tcPr>
          <w:p w14:paraId="5A1FE005" w14:textId="77777777" w:rsidR="00C605D9" w:rsidRPr="00B17A34" w:rsidRDefault="00C605D9" w:rsidP="00E013DB">
            <w:pPr>
              <w:jc w:val="center"/>
              <w:rPr>
                <w:b/>
                <w:snapToGrid w:val="0"/>
                <w:sz w:val="24"/>
                <w:szCs w:val="24"/>
              </w:rPr>
            </w:pPr>
            <w:r w:rsidRPr="00B17A34">
              <w:rPr>
                <w:b/>
                <w:snapToGrid w:val="0"/>
                <w:sz w:val="24"/>
                <w:szCs w:val="24"/>
              </w:rPr>
              <w:t>Вид</w:t>
            </w:r>
          </w:p>
          <w:p w14:paraId="13E1FB28" w14:textId="77777777" w:rsidR="00C605D9" w:rsidRPr="00B17A34" w:rsidRDefault="00C605D9" w:rsidP="00E013DB">
            <w:pPr>
              <w:jc w:val="center"/>
              <w:rPr>
                <w:b/>
                <w:snapToGrid w:val="0"/>
                <w:sz w:val="24"/>
                <w:szCs w:val="24"/>
              </w:rPr>
            </w:pPr>
            <w:r w:rsidRPr="00B17A34">
              <w:rPr>
                <w:b/>
                <w:snapToGrid w:val="0"/>
                <w:sz w:val="24"/>
                <w:szCs w:val="24"/>
              </w:rPr>
              <w:t>осложнения</w:t>
            </w:r>
          </w:p>
        </w:tc>
        <w:tc>
          <w:tcPr>
            <w:tcW w:w="5400" w:type="dxa"/>
            <w:vMerge w:val="restart"/>
            <w:tcBorders>
              <w:top w:val="double" w:sz="4" w:space="0" w:color="auto"/>
              <w:left w:val="single" w:sz="6" w:space="0" w:color="auto"/>
              <w:bottom w:val="double" w:sz="4" w:space="0" w:color="auto"/>
              <w:right w:val="double" w:sz="4" w:space="0" w:color="auto"/>
            </w:tcBorders>
            <w:vAlign w:val="center"/>
          </w:tcPr>
          <w:p w14:paraId="5F6CF11D" w14:textId="77777777" w:rsidR="00C605D9" w:rsidRPr="00B17A34" w:rsidRDefault="00C605D9" w:rsidP="00E013DB">
            <w:pPr>
              <w:jc w:val="center"/>
              <w:rPr>
                <w:b/>
                <w:snapToGrid w:val="0"/>
                <w:sz w:val="24"/>
                <w:szCs w:val="24"/>
              </w:rPr>
            </w:pPr>
            <w:r w:rsidRPr="00B17A34">
              <w:rPr>
                <w:b/>
                <w:snapToGrid w:val="0"/>
                <w:sz w:val="24"/>
                <w:szCs w:val="24"/>
              </w:rPr>
              <w:t>Условия возникновения</w:t>
            </w:r>
          </w:p>
          <w:p w14:paraId="716ADF97" w14:textId="77777777" w:rsidR="00C605D9" w:rsidRPr="00B17A34" w:rsidRDefault="00C605D9" w:rsidP="00E013DB">
            <w:pPr>
              <w:jc w:val="center"/>
              <w:rPr>
                <w:b/>
                <w:snapToGrid w:val="0"/>
                <w:sz w:val="24"/>
                <w:szCs w:val="24"/>
              </w:rPr>
            </w:pPr>
            <w:r w:rsidRPr="00B17A34">
              <w:rPr>
                <w:b/>
                <w:snapToGrid w:val="0"/>
                <w:sz w:val="24"/>
                <w:szCs w:val="24"/>
              </w:rPr>
              <w:t>(тип и параметры бурового раствора,</w:t>
            </w:r>
          </w:p>
          <w:p w14:paraId="2C109FF0" w14:textId="77777777" w:rsidR="00C605D9" w:rsidRPr="00B17A34" w:rsidRDefault="00C605D9" w:rsidP="00E013DB">
            <w:pPr>
              <w:jc w:val="center"/>
              <w:rPr>
                <w:b/>
                <w:snapToGrid w:val="0"/>
                <w:sz w:val="24"/>
                <w:szCs w:val="24"/>
              </w:rPr>
            </w:pPr>
            <w:r w:rsidRPr="00B17A34">
              <w:rPr>
                <w:b/>
                <w:snapToGrid w:val="0"/>
                <w:sz w:val="24"/>
                <w:szCs w:val="24"/>
              </w:rPr>
              <w:t>глубина спуска предыдущей колонны,</w:t>
            </w:r>
          </w:p>
          <w:p w14:paraId="14D48C3D" w14:textId="77777777" w:rsidR="00C605D9" w:rsidRPr="00B17A34" w:rsidRDefault="00C605D9" w:rsidP="00E013DB">
            <w:pPr>
              <w:jc w:val="center"/>
              <w:rPr>
                <w:b/>
                <w:snapToGrid w:val="0"/>
                <w:sz w:val="24"/>
                <w:szCs w:val="24"/>
              </w:rPr>
            </w:pPr>
            <w:r w:rsidRPr="00B17A34">
              <w:rPr>
                <w:b/>
                <w:snapToGrid w:val="0"/>
                <w:sz w:val="24"/>
                <w:szCs w:val="24"/>
              </w:rPr>
              <w:t xml:space="preserve">диаметр ствола скважины и </w:t>
            </w:r>
            <w:proofErr w:type="gramStart"/>
            <w:r w:rsidRPr="00B17A34">
              <w:rPr>
                <w:b/>
                <w:snapToGrid w:val="0"/>
                <w:sz w:val="24"/>
                <w:szCs w:val="24"/>
              </w:rPr>
              <w:t>т.д. )</w:t>
            </w:r>
            <w:proofErr w:type="gramEnd"/>
          </w:p>
        </w:tc>
      </w:tr>
      <w:tr w:rsidR="00C605D9" w:rsidRPr="00B17A34" w14:paraId="4E5369DA" w14:textId="77777777" w:rsidTr="00E013DB">
        <w:trPr>
          <w:cantSplit/>
          <w:trHeight w:val="276"/>
          <w:jc w:val="center"/>
        </w:trPr>
        <w:tc>
          <w:tcPr>
            <w:tcW w:w="796" w:type="dxa"/>
            <w:vMerge/>
            <w:tcBorders>
              <w:top w:val="double" w:sz="4" w:space="0" w:color="auto"/>
              <w:left w:val="double" w:sz="6" w:space="0" w:color="auto"/>
              <w:bottom w:val="single" w:sz="6" w:space="0" w:color="auto"/>
              <w:right w:val="single" w:sz="6" w:space="0" w:color="auto"/>
            </w:tcBorders>
            <w:vAlign w:val="center"/>
          </w:tcPr>
          <w:p w14:paraId="69A3ECBD" w14:textId="77777777" w:rsidR="00C605D9" w:rsidRPr="00B17A34" w:rsidRDefault="00C605D9" w:rsidP="00E013DB">
            <w:pPr>
              <w:rPr>
                <w:b/>
                <w:snapToGrid w:val="0"/>
                <w:sz w:val="24"/>
                <w:szCs w:val="24"/>
              </w:rPr>
            </w:pPr>
          </w:p>
        </w:tc>
        <w:tc>
          <w:tcPr>
            <w:tcW w:w="2084" w:type="dxa"/>
            <w:vMerge/>
            <w:tcBorders>
              <w:top w:val="double" w:sz="4" w:space="0" w:color="auto"/>
              <w:left w:val="single" w:sz="6" w:space="0" w:color="auto"/>
              <w:bottom w:val="single" w:sz="6" w:space="0" w:color="auto"/>
              <w:right w:val="single" w:sz="6" w:space="0" w:color="auto"/>
            </w:tcBorders>
            <w:vAlign w:val="center"/>
          </w:tcPr>
          <w:p w14:paraId="50BE02A6" w14:textId="77777777" w:rsidR="00C605D9" w:rsidRPr="00B17A34" w:rsidRDefault="00C605D9" w:rsidP="00E013DB">
            <w:pPr>
              <w:rPr>
                <w:b/>
                <w:snapToGrid w:val="0"/>
                <w:sz w:val="24"/>
                <w:szCs w:val="24"/>
              </w:rPr>
            </w:pPr>
          </w:p>
        </w:tc>
        <w:tc>
          <w:tcPr>
            <w:tcW w:w="1620" w:type="dxa"/>
            <w:gridSpan w:val="2"/>
            <w:vMerge/>
            <w:tcBorders>
              <w:top w:val="double" w:sz="4" w:space="0" w:color="auto"/>
              <w:left w:val="single" w:sz="6" w:space="0" w:color="auto"/>
              <w:bottom w:val="single" w:sz="6" w:space="0" w:color="auto"/>
              <w:right w:val="single" w:sz="6" w:space="0" w:color="auto"/>
            </w:tcBorders>
            <w:vAlign w:val="center"/>
          </w:tcPr>
          <w:p w14:paraId="24787B0A" w14:textId="77777777" w:rsidR="00C605D9" w:rsidRPr="00B17A34" w:rsidRDefault="00C605D9" w:rsidP="00E013DB">
            <w:pPr>
              <w:rPr>
                <w:b/>
                <w:snapToGrid w:val="0"/>
                <w:sz w:val="24"/>
                <w:szCs w:val="24"/>
              </w:rPr>
            </w:pPr>
          </w:p>
        </w:tc>
        <w:tc>
          <w:tcPr>
            <w:tcW w:w="2502" w:type="dxa"/>
            <w:vMerge/>
            <w:tcBorders>
              <w:top w:val="double" w:sz="4" w:space="0" w:color="auto"/>
              <w:left w:val="single" w:sz="6" w:space="0" w:color="auto"/>
              <w:bottom w:val="single" w:sz="6" w:space="0" w:color="auto"/>
              <w:right w:val="single" w:sz="6" w:space="0" w:color="auto"/>
            </w:tcBorders>
            <w:vAlign w:val="center"/>
          </w:tcPr>
          <w:p w14:paraId="3D14F537" w14:textId="77777777" w:rsidR="00C605D9" w:rsidRPr="00B17A34" w:rsidRDefault="00C605D9" w:rsidP="00E013DB">
            <w:pPr>
              <w:rPr>
                <w:b/>
                <w:snapToGrid w:val="0"/>
                <w:sz w:val="24"/>
                <w:szCs w:val="24"/>
              </w:rPr>
            </w:pPr>
          </w:p>
        </w:tc>
        <w:tc>
          <w:tcPr>
            <w:tcW w:w="2538" w:type="dxa"/>
            <w:vMerge/>
            <w:tcBorders>
              <w:top w:val="double" w:sz="4" w:space="0" w:color="auto"/>
              <w:left w:val="single" w:sz="6" w:space="0" w:color="auto"/>
              <w:bottom w:val="single" w:sz="6" w:space="0" w:color="auto"/>
              <w:right w:val="single" w:sz="6" w:space="0" w:color="auto"/>
            </w:tcBorders>
            <w:vAlign w:val="center"/>
          </w:tcPr>
          <w:p w14:paraId="68101CDD" w14:textId="77777777" w:rsidR="00C605D9" w:rsidRPr="00B17A34" w:rsidRDefault="00C605D9" w:rsidP="00E013DB">
            <w:pPr>
              <w:rPr>
                <w:b/>
                <w:snapToGrid w:val="0"/>
                <w:sz w:val="24"/>
                <w:szCs w:val="24"/>
              </w:rPr>
            </w:pPr>
          </w:p>
        </w:tc>
        <w:tc>
          <w:tcPr>
            <w:tcW w:w="5400" w:type="dxa"/>
            <w:vMerge/>
            <w:tcBorders>
              <w:top w:val="double" w:sz="4" w:space="0" w:color="auto"/>
              <w:left w:val="single" w:sz="6" w:space="0" w:color="auto"/>
              <w:bottom w:val="single" w:sz="6" w:space="0" w:color="auto"/>
              <w:right w:val="double" w:sz="6" w:space="0" w:color="auto"/>
            </w:tcBorders>
            <w:vAlign w:val="center"/>
          </w:tcPr>
          <w:p w14:paraId="4D303AFA" w14:textId="77777777" w:rsidR="00C605D9" w:rsidRPr="00B17A34" w:rsidRDefault="00C605D9" w:rsidP="00E013DB">
            <w:pPr>
              <w:rPr>
                <w:b/>
                <w:snapToGrid w:val="0"/>
                <w:sz w:val="24"/>
                <w:szCs w:val="24"/>
              </w:rPr>
            </w:pPr>
          </w:p>
        </w:tc>
      </w:tr>
      <w:tr w:rsidR="00C605D9" w:rsidRPr="00B17A34" w14:paraId="05263AAB" w14:textId="77777777" w:rsidTr="00E013DB">
        <w:trPr>
          <w:cantSplit/>
          <w:trHeight w:val="276"/>
          <w:jc w:val="center"/>
        </w:trPr>
        <w:tc>
          <w:tcPr>
            <w:tcW w:w="796" w:type="dxa"/>
            <w:vMerge/>
            <w:tcBorders>
              <w:top w:val="nil"/>
              <w:left w:val="double" w:sz="6" w:space="0" w:color="auto"/>
              <w:bottom w:val="single" w:sz="6" w:space="0" w:color="auto"/>
              <w:right w:val="single" w:sz="6" w:space="0" w:color="auto"/>
            </w:tcBorders>
            <w:vAlign w:val="center"/>
          </w:tcPr>
          <w:p w14:paraId="7110B2A6" w14:textId="77777777" w:rsidR="00C605D9" w:rsidRPr="00B17A34" w:rsidRDefault="00C605D9" w:rsidP="00E013DB">
            <w:pPr>
              <w:rPr>
                <w:b/>
                <w:snapToGrid w:val="0"/>
                <w:sz w:val="24"/>
                <w:szCs w:val="24"/>
              </w:rPr>
            </w:pPr>
          </w:p>
        </w:tc>
        <w:tc>
          <w:tcPr>
            <w:tcW w:w="2084" w:type="dxa"/>
            <w:vMerge/>
            <w:tcBorders>
              <w:top w:val="nil"/>
              <w:left w:val="single" w:sz="6" w:space="0" w:color="auto"/>
              <w:bottom w:val="single" w:sz="6" w:space="0" w:color="auto"/>
              <w:right w:val="single" w:sz="6" w:space="0" w:color="auto"/>
            </w:tcBorders>
            <w:vAlign w:val="center"/>
          </w:tcPr>
          <w:p w14:paraId="28A27E12" w14:textId="77777777" w:rsidR="00C605D9" w:rsidRPr="00B17A34" w:rsidRDefault="00C605D9" w:rsidP="00E013DB">
            <w:pPr>
              <w:rPr>
                <w:b/>
                <w:snapToGrid w:val="0"/>
                <w:sz w:val="24"/>
                <w:szCs w:val="24"/>
              </w:rPr>
            </w:pPr>
          </w:p>
        </w:tc>
        <w:tc>
          <w:tcPr>
            <w:tcW w:w="818" w:type="dxa"/>
            <w:vMerge w:val="restart"/>
            <w:tcBorders>
              <w:top w:val="single" w:sz="6" w:space="0" w:color="auto"/>
              <w:left w:val="single" w:sz="6" w:space="0" w:color="auto"/>
              <w:bottom w:val="single" w:sz="6" w:space="0" w:color="auto"/>
              <w:right w:val="single" w:sz="6" w:space="0" w:color="auto"/>
            </w:tcBorders>
            <w:vAlign w:val="center"/>
          </w:tcPr>
          <w:p w14:paraId="7CCB4470" w14:textId="77777777" w:rsidR="00C605D9" w:rsidRPr="00B17A34" w:rsidRDefault="00C605D9" w:rsidP="00E013DB">
            <w:pPr>
              <w:jc w:val="center"/>
              <w:rPr>
                <w:b/>
                <w:snapToGrid w:val="0"/>
                <w:sz w:val="24"/>
                <w:szCs w:val="24"/>
              </w:rPr>
            </w:pPr>
            <w:r w:rsidRPr="00B17A34">
              <w:rPr>
                <w:b/>
                <w:snapToGrid w:val="0"/>
                <w:sz w:val="24"/>
                <w:szCs w:val="24"/>
              </w:rPr>
              <w:t>от</w:t>
            </w:r>
          </w:p>
          <w:p w14:paraId="1D0D7CF8" w14:textId="77777777" w:rsidR="00C605D9" w:rsidRPr="00B17A34" w:rsidRDefault="00C605D9" w:rsidP="00E013DB">
            <w:pPr>
              <w:jc w:val="center"/>
              <w:rPr>
                <w:b/>
                <w:snapToGrid w:val="0"/>
                <w:sz w:val="24"/>
                <w:szCs w:val="24"/>
              </w:rPr>
            </w:pPr>
            <w:r w:rsidRPr="00B17A34">
              <w:rPr>
                <w:b/>
                <w:snapToGrid w:val="0"/>
                <w:sz w:val="24"/>
                <w:szCs w:val="24"/>
              </w:rPr>
              <w:t>(верх)</w:t>
            </w:r>
          </w:p>
        </w:tc>
        <w:tc>
          <w:tcPr>
            <w:tcW w:w="802" w:type="dxa"/>
            <w:vMerge w:val="restart"/>
            <w:tcBorders>
              <w:top w:val="single" w:sz="6" w:space="0" w:color="auto"/>
              <w:left w:val="single" w:sz="6" w:space="0" w:color="auto"/>
              <w:bottom w:val="single" w:sz="6" w:space="0" w:color="auto"/>
              <w:right w:val="single" w:sz="6" w:space="0" w:color="auto"/>
            </w:tcBorders>
            <w:vAlign w:val="center"/>
          </w:tcPr>
          <w:p w14:paraId="297FE85F" w14:textId="77777777" w:rsidR="00C605D9" w:rsidRPr="00B17A34" w:rsidRDefault="00C605D9" w:rsidP="00E013DB">
            <w:pPr>
              <w:jc w:val="center"/>
              <w:rPr>
                <w:b/>
                <w:snapToGrid w:val="0"/>
                <w:sz w:val="24"/>
                <w:szCs w:val="24"/>
              </w:rPr>
            </w:pPr>
            <w:r w:rsidRPr="00B17A34">
              <w:rPr>
                <w:b/>
                <w:snapToGrid w:val="0"/>
                <w:sz w:val="24"/>
                <w:szCs w:val="24"/>
              </w:rPr>
              <w:t>до</w:t>
            </w:r>
          </w:p>
          <w:p w14:paraId="2B0259C8" w14:textId="77777777" w:rsidR="00C605D9" w:rsidRPr="00B17A34" w:rsidRDefault="00C605D9" w:rsidP="00E013DB">
            <w:pPr>
              <w:jc w:val="center"/>
              <w:rPr>
                <w:b/>
                <w:snapToGrid w:val="0"/>
                <w:sz w:val="24"/>
                <w:szCs w:val="24"/>
              </w:rPr>
            </w:pPr>
            <w:r w:rsidRPr="00B17A34">
              <w:rPr>
                <w:b/>
                <w:snapToGrid w:val="0"/>
                <w:sz w:val="24"/>
                <w:szCs w:val="24"/>
              </w:rPr>
              <w:t>(низ)</w:t>
            </w:r>
          </w:p>
        </w:tc>
        <w:tc>
          <w:tcPr>
            <w:tcW w:w="2502" w:type="dxa"/>
            <w:vMerge/>
            <w:tcBorders>
              <w:top w:val="nil"/>
              <w:left w:val="single" w:sz="6" w:space="0" w:color="auto"/>
              <w:bottom w:val="single" w:sz="6" w:space="0" w:color="auto"/>
              <w:right w:val="single" w:sz="6" w:space="0" w:color="auto"/>
            </w:tcBorders>
            <w:vAlign w:val="center"/>
          </w:tcPr>
          <w:p w14:paraId="143B1C42" w14:textId="77777777" w:rsidR="00C605D9" w:rsidRPr="00B17A34" w:rsidRDefault="00C605D9" w:rsidP="00E013DB">
            <w:pPr>
              <w:rPr>
                <w:b/>
                <w:snapToGrid w:val="0"/>
                <w:sz w:val="24"/>
                <w:szCs w:val="24"/>
              </w:rPr>
            </w:pPr>
          </w:p>
        </w:tc>
        <w:tc>
          <w:tcPr>
            <w:tcW w:w="2538" w:type="dxa"/>
            <w:vMerge/>
            <w:tcBorders>
              <w:top w:val="nil"/>
              <w:left w:val="single" w:sz="6" w:space="0" w:color="auto"/>
              <w:bottom w:val="single" w:sz="6" w:space="0" w:color="auto"/>
              <w:right w:val="single" w:sz="6" w:space="0" w:color="auto"/>
            </w:tcBorders>
            <w:vAlign w:val="center"/>
          </w:tcPr>
          <w:p w14:paraId="3AB7D835" w14:textId="77777777" w:rsidR="00C605D9" w:rsidRPr="00B17A34" w:rsidRDefault="00C605D9" w:rsidP="00E013DB">
            <w:pPr>
              <w:rPr>
                <w:b/>
                <w:snapToGrid w:val="0"/>
                <w:sz w:val="24"/>
                <w:szCs w:val="24"/>
              </w:rPr>
            </w:pPr>
          </w:p>
        </w:tc>
        <w:tc>
          <w:tcPr>
            <w:tcW w:w="5400" w:type="dxa"/>
            <w:vMerge/>
            <w:tcBorders>
              <w:top w:val="nil"/>
              <w:left w:val="single" w:sz="6" w:space="0" w:color="auto"/>
              <w:bottom w:val="single" w:sz="6" w:space="0" w:color="auto"/>
              <w:right w:val="double" w:sz="6" w:space="0" w:color="auto"/>
            </w:tcBorders>
            <w:vAlign w:val="center"/>
          </w:tcPr>
          <w:p w14:paraId="39EE46FD" w14:textId="77777777" w:rsidR="00C605D9" w:rsidRPr="00B17A34" w:rsidRDefault="00C605D9" w:rsidP="00E013DB">
            <w:pPr>
              <w:rPr>
                <w:b/>
                <w:snapToGrid w:val="0"/>
                <w:sz w:val="24"/>
                <w:szCs w:val="24"/>
              </w:rPr>
            </w:pPr>
          </w:p>
        </w:tc>
      </w:tr>
      <w:tr w:rsidR="00C605D9" w:rsidRPr="00B17A34" w14:paraId="43F8E01E" w14:textId="77777777" w:rsidTr="00E013DB">
        <w:trPr>
          <w:cantSplit/>
          <w:trHeight w:val="276"/>
          <w:jc w:val="center"/>
        </w:trPr>
        <w:tc>
          <w:tcPr>
            <w:tcW w:w="796" w:type="dxa"/>
            <w:vMerge/>
            <w:tcBorders>
              <w:top w:val="nil"/>
              <w:left w:val="double" w:sz="6" w:space="0" w:color="auto"/>
              <w:bottom w:val="single" w:sz="6" w:space="0" w:color="auto"/>
              <w:right w:val="single" w:sz="6" w:space="0" w:color="auto"/>
            </w:tcBorders>
            <w:vAlign w:val="center"/>
          </w:tcPr>
          <w:p w14:paraId="26A57509" w14:textId="77777777" w:rsidR="00C605D9" w:rsidRPr="00B17A34" w:rsidRDefault="00C605D9" w:rsidP="00E013DB">
            <w:pPr>
              <w:rPr>
                <w:b/>
                <w:snapToGrid w:val="0"/>
                <w:sz w:val="24"/>
                <w:szCs w:val="24"/>
              </w:rPr>
            </w:pPr>
          </w:p>
        </w:tc>
        <w:tc>
          <w:tcPr>
            <w:tcW w:w="2084" w:type="dxa"/>
            <w:vMerge/>
            <w:tcBorders>
              <w:top w:val="nil"/>
              <w:left w:val="single" w:sz="6" w:space="0" w:color="auto"/>
              <w:bottom w:val="single" w:sz="6" w:space="0" w:color="auto"/>
              <w:right w:val="single" w:sz="6" w:space="0" w:color="auto"/>
            </w:tcBorders>
            <w:vAlign w:val="center"/>
          </w:tcPr>
          <w:p w14:paraId="3487959D" w14:textId="77777777" w:rsidR="00C605D9" w:rsidRPr="00B17A34" w:rsidRDefault="00C605D9" w:rsidP="00E013DB">
            <w:pPr>
              <w:rPr>
                <w:b/>
                <w:snapToGrid w:val="0"/>
                <w:sz w:val="24"/>
                <w:szCs w:val="24"/>
              </w:rPr>
            </w:pPr>
          </w:p>
        </w:tc>
        <w:tc>
          <w:tcPr>
            <w:tcW w:w="818" w:type="dxa"/>
            <w:vMerge/>
            <w:tcBorders>
              <w:top w:val="single" w:sz="6" w:space="0" w:color="auto"/>
              <w:left w:val="single" w:sz="6" w:space="0" w:color="auto"/>
              <w:bottom w:val="single" w:sz="6" w:space="0" w:color="auto"/>
              <w:right w:val="single" w:sz="6" w:space="0" w:color="auto"/>
            </w:tcBorders>
            <w:vAlign w:val="center"/>
          </w:tcPr>
          <w:p w14:paraId="50837C7B" w14:textId="77777777" w:rsidR="00C605D9" w:rsidRPr="00B17A34" w:rsidRDefault="00C605D9" w:rsidP="00E013DB">
            <w:pPr>
              <w:rPr>
                <w:b/>
                <w:snapToGrid w:val="0"/>
                <w:sz w:val="24"/>
                <w:szCs w:val="24"/>
              </w:rPr>
            </w:pPr>
          </w:p>
        </w:tc>
        <w:tc>
          <w:tcPr>
            <w:tcW w:w="802" w:type="dxa"/>
            <w:vMerge/>
            <w:tcBorders>
              <w:top w:val="single" w:sz="6" w:space="0" w:color="auto"/>
              <w:left w:val="single" w:sz="6" w:space="0" w:color="auto"/>
              <w:bottom w:val="single" w:sz="6" w:space="0" w:color="auto"/>
              <w:right w:val="single" w:sz="6" w:space="0" w:color="auto"/>
            </w:tcBorders>
            <w:vAlign w:val="center"/>
          </w:tcPr>
          <w:p w14:paraId="5F4B495B" w14:textId="77777777" w:rsidR="00C605D9" w:rsidRPr="00B17A34" w:rsidRDefault="00C605D9" w:rsidP="00E013DB">
            <w:pPr>
              <w:rPr>
                <w:b/>
                <w:snapToGrid w:val="0"/>
                <w:sz w:val="24"/>
                <w:szCs w:val="24"/>
              </w:rPr>
            </w:pPr>
          </w:p>
        </w:tc>
        <w:tc>
          <w:tcPr>
            <w:tcW w:w="2502" w:type="dxa"/>
            <w:vMerge/>
            <w:tcBorders>
              <w:top w:val="nil"/>
              <w:left w:val="single" w:sz="6" w:space="0" w:color="auto"/>
              <w:bottom w:val="single" w:sz="6" w:space="0" w:color="auto"/>
              <w:right w:val="single" w:sz="6" w:space="0" w:color="auto"/>
            </w:tcBorders>
            <w:vAlign w:val="center"/>
          </w:tcPr>
          <w:p w14:paraId="664A1D9E" w14:textId="77777777" w:rsidR="00C605D9" w:rsidRPr="00B17A34" w:rsidRDefault="00C605D9" w:rsidP="00E013DB">
            <w:pPr>
              <w:rPr>
                <w:b/>
                <w:snapToGrid w:val="0"/>
                <w:sz w:val="24"/>
                <w:szCs w:val="24"/>
              </w:rPr>
            </w:pPr>
          </w:p>
        </w:tc>
        <w:tc>
          <w:tcPr>
            <w:tcW w:w="2538" w:type="dxa"/>
            <w:vMerge/>
            <w:tcBorders>
              <w:top w:val="nil"/>
              <w:left w:val="single" w:sz="6" w:space="0" w:color="auto"/>
              <w:bottom w:val="single" w:sz="6" w:space="0" w:color="auto"/>
              <w:right w:val="single" w:sz="6" w:space="0" w:color="auto"/>
            </w:tcBorders>
            <w:vAlign w:val="center"/>
          </w:tcPr>
          <w:p w14:paraId="445F3660" w14:textId="77777777" w:rsidR="00C605D9" w:rsidRPr="00B17A34" w:rsidRDefault="00C605D9" w:rsidP="00E013DB">
            <w:pPr>
              <w:rPr>
                <w:b/>
                <w:snapToGrid w:val="0"/>
                <w:sz w:val="24"/>
                <w:szCs w:val="24"/>
              </w:rPr>
            </w:pPr>
          </w:p>
        </w:tc>
        <w:tc>
          <w:tcPr>
            <w:tcW w:w="5400" w:type="dxa"/>
            <w:vMerge/>
            <w:tcBorders>
              <w:top w:val="nil"/>
              <w:left w:val="single" w:sz="6" w:space="0" w:color="auto"/>
              <w:bottom w:val="single" w:sz="6" w:space="0" w:color="auto"/>
              <w:right w:val="double" w:sz="6" w:space="0" w:color="auto"/>
            </w:tcBorders>
            <w:vAlign w:val="center"/>
          </w:tcPr>
          <w:p w14:paraId="13B5E402" w14:textId="77777777" w:rsidR="00C605D9" w:rsidRPr="00B17A34" w:rsidRDefault="00C605D9" w:rsidP="00E013DB">
            <w:pPr>
              <w:rPr>
                <w:b/>
                <w:snapToGrid w:val="0"/>
                <w:sz w:val="24"/>
                <w:szCs w:val="24"/>
              </w:rPr>
            </w:pPr>
          </w:p>
        </w:tc>
      </w:tr>
      <w:tr w:rsidR="00C605D9" w:rsidRPr="00B17A34" w14:paraId="5AF93321" w14:textId="77777777" w:rsidTr="00E013DB">
        <w:trPr>
          <w:trHeight w:val="252"/>
          <w:jc w:val="center"/>
        </w:trPr>
        <w:tc>
          <w:tcPr>
            <w:tcW w:w="796" w:type="dxa"/>
            <w:tcBorders>
              <w:top w:val="single" w:sz="6" w:space="0" w:color="auto"/>
              <w:left w:val="double" w:sz="6" w:space="0" w:color="auto"/>
              <w:bottom w:val="double" w:sz="4" w:space="0" w:color="auto"/>
              <w:right w:val="single" w:sz="6" w:space="0" w:color="auto"/>
            </w:tcBorders>
            <w:vAlign w:val="center"/>
          </w:tcPr>
          <w:p w14:paraId="3DBAAC00" w14:textId="77777777" w:rsidR="00C605D9" w:rsidRPr="00B17A34" w:rsidRDefault="00C605D9" w:rsidP="00E013DB">
            <w:pPr>
              <w:jc w:val="center"/>
              <w:rPr>
                <w:b/>
                <w:snapToGrid w:val="0"/>
                <w:sz w:val="24"/>
                <w:szCs w:val="24"/>
              </w:rPr>
            </w:pPr>
            <w:r w:rsidRPr="00B17A34">
              <w:rPr>
                <w:b/>
                <w:snapToGrid w:val="0"/>
                <w:sz w:val="24"/>
                <w:szCs w:val="24"/>
              </w:rPr>
              <w:t>1</w:t>
            </w:r>
          </w:p>
        </w:tc>
        <w:tc>
          <w:tcPr>
            <w:tcW w:w="2084" w:type="dxa"/>
            <w:tcBorders>
              <w:top w:val="single" w:sz="6" w:space="0" w:color="auto"/>
              <w:left w:val="single" w:sz="6" w:space="0" w:color="auto"/>
              <w:bottom w:val="double" w:sz="4" w:space="0" w:color="auto"/>
              <w:right w:val="single" w:sz="6" w:space="0" w:color="auto"/>
            </w:tcBorders>
            <w:vAlign w:val="center"/>
          </w:tcPr>
          <w:p w14:paraId="3D655251" w14:textId="77777777" w:rsidR="00C605D9" w:rsidRPr="00B17A34" w:rsidRDefault="00C605D9" w:rsidP="00E013DB">
            <w:pPr>
              <w:jc w:val="center"/>
              <w:rPr>
                <w:b/>
                <w:snapToGrid w:val="0"/>
                <w:sz w:val="24"/>
                <w:szCs w:val="24"/>
              </w:rPr>
            </w:pPr>
            <w:r w:rsidRPr="00B17A34">
              <w:rPr>
                <w:b/>
                <w:snapToGrid w:val="0"/>
                <w:sz w:val="24"/>
                <w:szCs w:val="24"/>
              </w:rPr>
              <w:t>2</w:t>
            </w:r>
          </w:p>
        </w:tc>
        <w:tc>
          <w:tcPr>
            <w:tcW w:w="818" w:type="dxa"/>
            <w:tcBorders>
              <w:top w:val="single" w:sz="6" w:space="0" w:color="auto"/>
              <w:left w:val="single" w:sz="6" w:space="0" w:color="auto"/>
              <w:bottom w:val="double" w:sz="4" w:space="0" w:color="auto"/>
              <w:right w:val="single" w:sz="6" w:space="0" w:color="auto"/>
            </w:tcBorders>
            <w:vAlign w:val="center"/>
          </w:tcPr>
          <w:p w14:paraId="7313D0DA" w14:textId="77777777" w:rsidR="00C605D9" w:rsidRPr="00B17A34" w:rsidRDefault="00C605D9" w:rsidP="00E013DB">
            <w:pPr>
              <w:jc w:val="center"/>
              <w:rPr>
                <w:b/>
                <w:snapToGrid w:val="0"/>
                <w:sz w:val="24"/>
                <w:szCs w:val="24"/>
              </w:rPr>
            </w:pPr>
            <w:r w:rsidRPr="00B17A34">
              <w:rPr>
                <w:b/>
                <w:snapToGrid w:val="0"/>
                <w:sz w:val="24"/>
                <w:szCs w:val="24"/>
              </w:rPr>
              <w:t>3</w:t>
            </w:r>
          </w:p>
        </w:tc>
        <w:tc>
          <w:tcPr>
            <w:tcW w:w="802" w:type="dxa"/>
            <w:tcBorders>
              <w:top w:val="single" w:sz="6" w:space="0" w:color="auto"/>
              <w:left w:val="single" w:sz="6" w:space="0" w:color="auto"/>
              <w:bottom w:val="double" w:sz="4" w:space="0" w:color="auto"/>
              <w:right w:val="single" w:sz="6" w:space="0" w:color="auto"/>
            </w:tcBorders>
            <w:vAlign w:val="center"/>
          </w:tcPr>
          <w:p w14:paraId="5A403CD2" w14:textId="77777777" w:rsidR="00C605D9" w:rsidRPr="00B17A34" w:rsidRDefault="00C605D9" w:rsidP="00E013DB">
            <w:pPr>
              <w:jc w:val="center"/>
              <w:rPr>
                <w:b/>
                <w:snapToGrid w:val="0"/>
                <w:sz w:val="24"/>
                <w:szCs w:val="24"/>
              </w:rPr>
            </w:pPr>
            <w:r w:rsidRPr="00B17A34">
              <w:rPr>
                <w:b/>
                <w:snapToGrid w:val="0"/>
                <w:sz w:val="24"/>
                <w:szCs w:val="24"/>
              </w:rPr>
              <w:t>4</w:t>
            </w:r>
          </w:p>
        </w:tc>
        <w:tc>
          <w:tcPr>
            <w:tcW w:w="2502" w:type="dxa"/>
            <w:tcBorders>
              <w:top w:val="single" w:sz="6" w:space="0" w:color="auto"/>
              <w:left w:val="single" w:sz="6" w:space="0" w:color="auto"/>
              <w:bottom w:val="double" w:sz="4" w:space="0" w:color="auto"/>
              <w:right w:val="single" w:sz="6" w:space="0" w:color="auto"/>
            </w:tcBorders>
            <w:vAlign w:val="center"/>
          </w:tcPr>
          <w:p w14:paraId="6D6A276B" w14:textId="77777777" w:rsidR="00C605D9" w:rsidRPr="00B17A34" w:rsidRDefault="00C605D9" w:rsidP="00E013DB">
            <w:pPr>
              <w:jc w:val="center"/>
              <w:rPr>
                <w:b/>
                <w:snapToGrid w:val="0"/>
                <w:sz w:val="24"/>
                <w:szCs w:val="24"/>
              </w:rPr>
            </w:pPr>
            <w:r w:rsidRPr="00B17A34">
              <w:rPr>
                <w:b/>
                <w:snapToGrid w:val="0"/>
                <w:sz w:val="24"/>
                <w:szCs w:val="24"/>
              </w:rPr>
              <w:t>5</w:t>
            </w:r>
          </w:p>
        </w:tc>
        <w:tc>
          <w:tcPr>
            <w:tcW w:w="2538" w:type="dxa"/>
            <w:tcBorders>
              <w:top w:val="single" w:sz="6" w:space="0" w:color="auto"/>
              <w:left w:val="single" w:sz="6" w:space="0" w:color="auto"/>
              <w:bottom w:val="double" w:sz="4" w:space="0" w:color="auto"/>
              <w:right w:val="single" w:sz="6" w:space="0" w:color="auto"/>
            </w:tcBorders>
            <w:vAlign w:val="center"/>
          </w:tcPr>
          <w:p w14:paraId="1C7719A0" w14:textId="77777777" w:rsidR="00C605D9" w:rsidRPr="00B17A34" w:rsidRDefault="00C605D9" w:rsidP="00E013DB">
            <w:pPr>
              <w:jc w:val="center"/>
              <w:rPr>
                <w:b/>
                <w:snapToGrid w:val="0"/>
                <w:sz w:val="24"/>
                <w:szCs w:val="24"/>
              </w:rPr>
            </w:pPr>
            <w:r w:rsidRPr="00B17A34">
              <w:rPr>
                <w:b/>
                <w:snapToGrid w:val="0"/>
                <w:sz w:val="24"/>
                <w:szCs w:val="24"/>
              </w:rPr>
              <w:t>6</w:t>
            </w:r>
          </w:p>
        </w:tc>
        <w:tc>
          <w:tcPr>
            <w:tcW w:w="5400" w:type="dxa"/>
            <w:tcBorders>
              <w:top w:val="single" w:sz="6" w:space="0" w:color="auto"/>
              <w:left w:val="single" w:sz="6" w:space="0" w:color="auto"/>
              <w:bottom w:val="double" w:sz="4" w:space="0" w:color="auto"/>
              <w:right w:val="double" w:sz="6" w:space="0" w:color="auto"/>
            </w:tcBorders>
            <w:vAlign w:val="center"/>
          </w:tcPr>
          <w:p w14:paraId="201EDC61" w14:textId="77777777" w:rsidR="00C605D9" w:rsidRPr="00B17A34" w:rsidRDefault="00C605D9" w:rsidP="00E013DB">
            <w:pPr>
              <w:jc w:val="center"/>
              <w:rPr>
                <w:b/>
                <w:snapToGrid w:val="0"/>
                <w:sz w:val="24"/>
                <w:szCs w:val="24"/>
              </w:rPr>
            </w:pPr>
            <w:r w:rsidRPr="00B17A34">
              <w:rPr>
                <w:b/>
                <w:snapToGrid w:val="0"/>
                <w:sz w:val="24"/>
                <w:szCs w:val="24"/>
              </w:rPr>
              <w:t>1</w:t>
            </w:r>
          </w:p>
        </w:tc>
      </w:tr>
      <w:tr w:rsidR="00C605D9" w:rsidRPr="007F5096" w14:paraId="0A491E5D" w14:textId="77777777" w:rsidTr="00E013DB">
        <w:trPr>
          <w:trHeight w:val="517"/>
          <w:jc w:val="center"/>
        </w:trPr>
        <w:tc>
          <w:tcPr>
            <w:tcW w:w="14940" w:type="dxa"/>
            <w:gridSpan w:val="7"/>
            <w:tcBorders>
              <w:top w:val="single" w:sz="4" w:space="0" w:color="auto"/>
              <w:left w:val="double" w:sz="6" w:space="0" w:color="auto"/>
              <w:bottom w:val="double" w:sz="4" w:space="0" w:color="auto"/>
              <w:right w:val="double" w:sz="6" w:space="0" w:color="auto"/>
            </w:tcBorders>
            <w:vAlign w:val="center"/>
          </w:tcPr>
          <w:p w14:paraId="252B542E" w14:textId="77777777" w:rsidR="00C605D9" w:rsidRPr="007F5096" w:rsidRDefault="00C605D9" w:rsidP="00E013DB">
            <w:pPr>
              <w:jc w:val="center"/>
              <w:rPr>
                <w:snapToGrid w:val="0"/>
                <w:sz w:val="24"/>
                <w:szCs w:val="24"/>
                <w:lang w:val="en-US"/>
              </w:rPr>
            </w:pPr>
            <w:r w:rsidRPr="00B17A34">
              <w:rPr>
                <w:sz w:val="24"/>
                <w:szCs w:val="24"/>
              </w:rPr>
              <w:t>Таблица не несет информации</w:t>
            </w:r>
          </w:p>
        </w:tc>
      </w:tr>
    </w:tbl>
    <w:p w14:paraId="321E8B5C" w14:textId="77777777" w:rsidR="00C605D9" w:rsidRPr="007F5096" w:rsidRDefault="009F7778" w:rsidP="00F5485A">
      <w:pPr>
        <w:jc w:val="left"/>
        <w:rPr>
          <w:snapToGrid w:val="0"/>
          <w:sz w:val="24"/>
          <w:szCs w:val="24"/>
        </w:rPr>
      </w:pPr>
      <w:r w:rsidRPr="007F5096">
        <w:rPr>
          <w:snapToGrid w:val="0"/>
          <w:sz w:val="24"/>
          <w:szCs w:val="24"/>
        </w:rPr>
        <w:br w:type="page"/>
      </w:r>
      <w:bookmarkStart w:id="290" w:name="_Сведения_об_осложнениях_по_пробурен"/>
      <w:bookmarkEnd w:id="290"/>
    </w:p>
    <w:p w14:paraId="58D51D64" w14:textId="77777777" w:rsidR="00134A1A" w:rsidRPr="007F5096" w:rsidRDefault="00134A1A" w:rsidP="006A1AF2">
      <w:pPr>
        <w:pStyle w:val="1"/>
        <w:ind w:left="360"/>
        <w:jc w:val="left"/>
        <w:sectPr w:rsidR="00134A1A" w:rsidRPr="007F5096" w:rsidSect="005725B4">
          <w:headerReference w:type="default" r:id="rId20"/>
          <w:footerReference w:type="default" r:id="rId21"/>
          <w:pgSz w:w="16838" w:h="11906" w:orient="landscape" w:code="9"/>
          <w:pgMar w:top="1259" w:right="1259" w:bottom="748" w:left="1418" w:header="357" w:footer="284" w:gutter="0"/>
          <w:cols w:space="708"/>
          <w:docGrid w:linePitch="360"/>
        </w:sectPr>
      </w:pPr>
    </w:p>
    <w:p w14:paraId="4E940796" w14:textId="77777777" w:rsidR="00F5485A" w:rsidRPr="007F5096" w:rsidRDefault="00F5485A" w:rsidP="00E11BAE">
      <w:pPr>
        <w:pStyle w:val="2"/>
        <w:keepLines/>
        <w:numPr>
          <w:ilvl w:val="1"/>
          <w:numId w:val="26"/>
        </w:numPr>
        <w:rPr>
          <w:rFonts w:ascii="Arial" w:hAnsi="Arial" w:cs="Arial"/>
          <w:color w:val="auto"/>
          <w:lang w:val="kk-KZ"/>
        </w:rPr>
      </w:pPr>
      <w:bookmarkStart w:id="291" w:name="_Toc207368725"/>
      <w:bookmarkStart w:id="292" w:name="_Hlk84320821"/>
      <w:r w:rsidRPr="007F5096">
        <w:rPr>
          <w:rFonts w:ascii="Arial" w:hAnsi="Arial" w:cs="Arial"/>
          <w:color w:val="auto"/>
        </w:rPr>
        <w:lastRenderedPageBreak/>
        <w:t>Конструкция скважин</w:t>
      </w:r>
      <w:bookmarkEnd w:id="291"/>
    </w:p>
    <w:p w14:paraId="1FF3E1BC" w14:textId="77777777" w:rsidR="00F5485A" w:rsidRPr="007F5096" w:rsidRDefault="00F5485A" w:rsidP="00F5485A">
      <w:pPr>
        <w:rPr>
          <w:rFonts w:ascii="Arial" w:hAnsi="Arial" w:cs="Arial"/>
          <w:sz w:val="24"/>
          <w:szCs w:val="24"/>
        </w:rPr>
      </w:pPr>
    </w:p>
    <w:p w14:paraId="6A27A46A" w14:textId="4D9D5024" w:rsidR="00B04CD1" w:rsidRPr="007F5096" w:rsidRDefault="00B04CD1" w:rsidP="00B04CD1">
      <w:pPr>
        <w:jc w:val="center"/>
        <w:rPr>
          <w:rFonts w:ascii="Arial" w:hAnsi="Arial" w:cs="Arial"/>
          <w:b/>
          <w:bCs/>
          <w:sz w:val="22"/>
          <w:szCs w:val="22"/>
        </w:rPr>
      </w:pPr>
      <w:bookmarkStart w:id="293" w:name="_Toc84003928"/>
      <w:bookmarkStart w:id="294" w:name="_Toc86222810"/>
      <w:bookmarkStart w:id="295" w:name="_Toc86320823"/>
      <w:bookmarkStart w:id="296" w:name="_Toc87893060"/>
      <w:bookmarkEnd w:id="292"/>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bCs/>
          <w:sz w:val="22"/>
          <w:szCs w:val="22"/>
        </w:rPr>
        <w:t>Характеристика и устройство шахтового направления</w:t>
      </w:r>
      <w:bookmarkEnd w:id="293"/>
      <w:bookmarkEnd w:id="294"/>
      <w:bookmarkEnd w:id="295"/>
      <w:bookmarkEnd w:id="296"/>
    </w:p>
    <w:p w14:paraId="0DDB5C6A" w14:textId="77777777" w:rsidR="00720280" w:rsidRPr="007F5096" w:rsidRDefault="00720280" w:rsidP="00720280">
      <w:pPr>
        <w:keepLines/>
        <w:jc w:val="center"/>
        <w:rPr>
          <w:b/>
          <w:bCs/>
          <w:sz w:val="24"/>
          <w:szCs w:val="24"/>
        </w:rPr>
      </w:pPr>
    </w:p>
    <w:tbl>
      <w:tblPr>
        <w:tblW w:w="14462" w:type="dxa"/>
        <w:tblInd w:w="-18" w:type="dxa"/>
        <w:tblLook w:val="0000" w:firstRow="0" w:lastRow="0" w:firstColumn="0" w:lastColumn="0" w:noHBand="0" w:noVBand="0"/>
      </w:tblPr>
      <w:tblGrid>
        <w:gridCol w:w="1692"/>
        <w:gridCol w:w="1227"/>
        <w:gridCol w:w="1887"/>
        <w:gridCol w:w="1354"/>
        <w:gridCol w:w="1206"/>
        <w:gridCol w:w="3026"/>
        <w:gridCol w:w="4070"/>
      </w:tblGrid>
      <w:tr w:rsidR="00D142DF" w:rsidRPr="007F5096" w14:paraId="687C28C4" w14:textId="77777777" w:rsidTr="00C2605C">
        <w:trPr>
          <w:trHeight w:val="465"/>
        </w:trPr>
        <w:tc>
          <w:tcPr>
            <w:tcW w:w="10392" w:type="dxa"/>
            <w:gridSpan w:val="6"/>
            <w:tcBorders>
              <w:top w:val="double" w:sz="4" w:space="0" w:color="auto"/>
              <w:left w:val="double" w:sz="4" w:space="0" w:color="auto"/>
              <w:bottom w:val="single" w:sz="4" w:space="0" w:color="auto"/>
              <w:right w:val="single" w:sz="4" w:space="0" w:color="000000"/>
            </w:tcBorders>
            <w:vAlign w:val="center"/>
          </w:tcPr>
          <w:p w14:paraId="3375032F" w14:textId="77777777" w:rsidR="00720280" w:rsidRPr="007F5096" w:rsidRDefault="00B50A86" w:rsidP="0005092C">
            <w:pPr>
              <w:keepLines/>
              <w:jc w:val="center"/>
              <w:rPr>
                <w:rFonts w:ascii="Arial" w:hAnsi="Arial" w:cs="Arial"/>
                <w:b/>
                <w:bCs/>
                <w:sz w:val="22"/>
                <w:szCs w:val="24"/>
              </w:rPr>
            </w:pPr>
            <w:r w:rsidRPr="007F5096">
              <w:rPr>
                <w:rFonts w:ascii="Arial" w:hAnsi="Arial" w:cs="Arial"/>
                <w:b/>
                <w:bCs/>
                <w:sz w:val="22"/>
                <w:szCs w:val="24"/>
              </w:rPr>
              <w:t>Характеристика</w:t>
            </w:r>
            <w:r w:rsidR="00917827" w:rsidRPr="007F5096">
              <w:rPr>
                <w:rFonts w:ascii="Arial" w:hAnsi="Arial" w:cs="Arial"/>
                <w:b/>
                <w:bCs/>
                <w:sz w:val="22"/>
                <w:szCs w:val="24"/>
              </w:rPr>
              <w:t xml:space="preserve"> </w:t>
            </w:r>
            <w:r w:rsidRPr="007F5096">
              <w:rPr>
                <w:rFonts w:ascii="Arial" w:hAnsi="Arial" w:cs="Arial"/>
                <w:b/>
                <w:bCs/>
                <w:sz w:val="22"/>
                <w:szCs w:val="24"/>
              </w:rPr>
              <w:t>трубы</w:t>
            </w:r>
          </w:p>
        </w:tc>
        <w:tc>
          <w:tcPr>
            <w:tcW w:w="4070" w:type="dxa"/>
            <w:vMerge w:val="restart"/>
            <w:tcBorders>
              <w:top w:val="double" w:sz="4" w:space="0" w:color="auto"/>
              <w:left w:val="nil"/>
              <w:right w:val="double" w:sz="4" w:space="0" w:color="auto"/>
            </w:tcBorders>
            <w:vAlign w:val="center"/>
          </w:tcPr>
          <w:p w14:paraId="2B07F027" w14:textId="77777777" w:rsidR="00720280" w:rsidRPr="007F5096" w:rsidRDefault="00B50A86" w:rsidP="0005092C">
            <w:pPr>
              <w:keepLines/>
              <w:jc w:val="center"/>
              <w:rPr>
                <w:rFonts w:ascii="Arial" w:hAnsi="Arial" w:cs="Arial"/>
                <w:b/>
                <w:bCs/>
                <w:sz w:val="22"/>
                <w:szCs w:val="24"/>
              </w:rPr>
            </w:pPr>
            <w:r w:rsidRPr="007F5096">
              <w:rPr>
                <w:rFonts w:ascii="Arial" w:hAnsi="Arial" w:cs="Arial"/>
                <w:b/>
                <w:bCs/>
                <w:sz w:val="22"/>
                <w:szCs w:val="24"/>
              </w:rPr>
              <w:t>Подготовка</w:t>
            </w:r>
            <w:r w:rsidR="00917827" w:rsidRPr="007F5096">
              <w:rPr>
                <w:rFonts w:ascii="Arial" w:hAnsi="Arial" w:cs="Arial"/>
                <w:b/>
                <w:bCs/>
                <w:sz w:val="22"/>
                <w:szCs w:val="24"/>
              </w:rPr>
              <w:t xml:space="preserve"> </w:t>
            </w:r>
            <w:r w:rsidRPr="007F5096">
              <w:rPr>
                <w:rFonts w:ascii="Arial" w:hAnsi="Arial" w:cs="Arial"/>
                <w:b/>
                <w:bCs/>
                <w:sz w:val="22"/>
                <w:szCs w:val="24"/>
              </w:rPr>
              <w:t>шахты</w:t>
            </w:r>
            <w:r w:rsidR="00720280" w:rsidRPr="007F5096">
              <w:rPr>
                <w:rFonts w:ascii="Arial" w:hAnsi="Arial" w:cs="Arial"/>
                <w:b/>
                <w:bCs/>
                <w:sz w:val="22"/>
                <w:szCs w:val="24"/>
              </w:rPr>
              <w:t xml:space="preserve"> или </w:t>
            </w:r>
            <w:r w:rsidRPr="007F5096">
              <w:rPr>
                <w:rFonts w:ascii="Arial" w:hAnsi="Arial" w:cs="Arial"/>
                <w:b/>
                <w:bCs/>
                <w:sz w:val="22"/>
                <w:szCs w:val="24"/>
              </w:rPr>
              <w:t>ствола</w:t>
            </w:r>
            <w:r w:rsidR="00720280" w:rsidRPr="007F5096">
              <w:rPr>
                <w:rFonts w:ascii="Arial" w:hAnsi="Arial" w:cs="Arial"/>
                <w:b/>
                <w:bCs/>
                <w:sz w:val="22"/>
                <w:szCs w:val="24"/>
              </w:rPr>
              <w:t>,</w:t>
            </w:r>
          </w:p>
          <w:p w14:paraId="6A94C5FB" w14:textId="77777777" w:rsidR="00720280" w:rsidRPr="007F5096" w:rsidRDefault="00B50A86" w:rsidP="0005092C">
            <w:pPr>
              <w:keepLines/>
              <w:jc w:val="center"/>
              <w:rPr>
                <w:rFonts w:ascii="Arial" w:hAnsi="Arial" w:cs="Arial"/>
                <w:b/>
                <w:bCs/>
                <w:sz w:val="22"/>
                <w:szCs w:val="24"/>
              </w:rPr>
            </w:pPr>
            <w:r w:rsidRPr="007F5096">
              <w:rPr>
                <w:rFonts w:ascii="Arial" w:hAnsi="Arial" w:cs="Arial"/>
                <w:b/>
                <w:bCs/>
                <w:sz w:val="22"/>
                <w:szCs w:val="24"/>
              </w:rPr>
              <w:t>спуск</w:t>
            </w:r>
            <w:r w:rsidR="00720280" w:rsidRPr="007F5096">
              <w:rPr>
                <w:rFonts w:ascii="Arial" w:hAnsi="Arial" w:cs="Arial"/>
                <w:b/>
                <w:bCs/>
                <w:sz w:val="22"/>
                <w:szCs w:val="24"/>
              </w:rPr>
              <w:t xml:space="preserve"> и </w:t>
            </w:r>
            <w:r w:rsidRPr="007F5096">
              <w:rPr>
                <w:rFonts w:ascii="Arial" w:hAnsi="Arial" w:cs="Arial"/>
                <w:b/>
                <w:bCs/>
                <w:sz w:val="22"/>
                <w:szCs w:val="24"/>
              </w:rPr>
              <w:t>крепление</w:t>
            </w:r>
            <w:r w:rsidR="00917827" w:rsidRPr="007F5096">
              <w:rPr>
                <w:rFonts w:ascii="Arial" w:hAnsi="Arial" w:cs="Arial"/>
                <w:b/>
                <w:bCs/>
                <w:sz w:val="22"/>
                <w:szCs w:val="24"/>
              </w:rPr>
              <w:t xml:space="preserve"> </w:t>
            </w:r>
            <w:r w:rsidRPr="007F5096">
              <w:rPr>
                <w:rFonts w:ascii="Arial" w:hAnsi="Arial" w:cs="Arial"/>
                <w:b/>
                <w:bCs/>
                <w:sz w:val="22"/>
                <w:szCs w:val="24"/>
              </w:rPr>
              <w:t>направления</w:t>
            </w:r>
          </w:p>
        </w:tc>
      </w:tr>
      <w:tr w:rsidR="00D142DF" w:rsidRPr="007F5096" w14:paraId="13191719" w14:textId="77777777" w:rsidTr="00C2605C">
        <w:trPr>
          <w:trHeight w:val="1117"/>
        </w:trPr>
        <w:tc>
          <w:tcPr>
            <w:tcW w:w="1692" w:type="dxa"/>
            <w:tcBorders>
              <w:top w:val="nil"/>
              <w:left w:val="double" w:sz="4" w:space="0" w:color="auto"/>
              <w:bottom w:val="single" w:sz="4" w:space="0" w:color="auto"/>
              <w:right w:val="single" w:sz="4" w:space="0" w:color="auto"/>
            </w:tcBorders>
            <w:vAlign w:val="center"/>
          </w:tcPr>
          <w:p w14:paraId="7E34C755" w14:textId="77777777" w:rsidR="00720280" w:rsidRPr="007F5096" w:rsidRDefault="00B50A86" w:rsidP="0005092C">
            <w:pPr>
              <w:jc w:val="center"/>
              <w:rPr>
                <w:rFonts w:ascii="Arial" w:hAnsi="Arial" w:cs="Arial"/>
                <w:b/>
                <w:bCs/>
                <w:sz w:val="22"/>
                <w:szCs w:val="24"/>
              </w:rPr>
            </w:pPr>
            <w:r w:rsidRPr="007F5096">
              <w:rPr>
                <w:rFonts w:ascii="Arial" w:hAnsi="Arial" w:cs="Arial"/>
                <w:b/>
                <w:bCs/>
                <w:sz w:val="22"/>
                <w:szCs w:val="24"/>
              </w:rPr>
              <w:t>наружный</w:t>
            </w:r>
          </w:p>
          <w:p w14:paraId="49D009CE" w14:textId="77777777" w:rsidR="00720280" w:rsidRPr="007F5096" w:rsidRDefault="00B50A86" w:rsidP="0005092C">
            <w:pPr>
              <w:jc w:val="center"/>
              <w:rPr>
                <w:rFonts w:ascii="Arial" w:hAnsi="Arial" w:cs="Arial"/>
                <w:b/>
                <w:bCs/>
                <w:sz w:val="22"/>
                <w:szCs w:val="24"/>
              </w:rPr>
            </w:pPr>
            <w:r w:rsidRPr="007F5096">
              <w:rPr>
                <w:rFonts w:ascii="Arial" w:hAnsi="Arial" w:cs="Arial"/>
                <w:b/>
                <w:bCs/>
                <w:sz w:val="22"/>
                <w:szCs w:val="24"/>
              </w:rPr>
              <w:t>диаметр</w:t>
            </w:r>
            <w:r w:rsidR="00720280" w:rsidRPr="007F5096">
              <w:rPr>
                <w:rFonts w:ascii="Arial" w:hAnsi="Arial" w:cs="Arial"/>
                <w:b/>
                <w:bCs/>
                <w:sz w:val="22"/>
                <w:szCs w:val="24"/>
              </w:rPr>
              <w:t>,</w:t>
            </w:r>
          </w:p>
          <w:p w14:paraId="4D14FC7A" w14:textId="27918EEF" w:rsidR="00720280" w:rsidRPr="007F5096" w:rsidRDefault="00BE0A36" w:rsidP="0005092C">
            <w:pPr>
              <w:jc w:val="center"/>
              <w:rPr>
                <w:rFonts w:ascii="Arial" w:hAnsi="Arial" w:cs="Arial"/>
                <w:b/>
                <w:bCs/>
                <w:sz w:val="22"/>
                <w:szCs w:val="24"/>
              </w:rPr>
            </w:pPr>
            <w:r>
              <w:rPr>
                <w:rFonts w:ascii="Arial" w:hAnsi="Arial" w:cs="Arial"/>
                <w:b/>
                <w:bCs/>
                <w:sz w:val="22"/>
                <w:szCs w:val="24"/>
              </w:rPr>
              <w:t>(</w:t>
            </w:r>
            <w:r w:rsidR="00720280" w:rsidRPr="007F5096">
              <w:rPr>
                <w:rFonts w:ascii="Arial" w:hAnsi="Arial" w:cs="Arial"/>
                <w:b/>
                <w:bCs/>
                <w:sz w:val="22"/>
                <w:szCs w:val="24"/>
              </w:rPr>
              <w:t>мм</w:t>
            </w:r>
            <w:r>
              <w:rPr>
                <w:rFonts w:ascii="Arial" w:hAnsi="Arial" w:cs="Arial"/>
                <w:b/>
                <w:bCs/>
                <w:sz w:val="22"/>
                <w:szCs w:val="24"/>
              </w:rPr>
              <w:t>)</w:t>
            </w:r>
          </w:p>
        </w:tc>
        <w:tc>
          <w:tcPr>
            <w:tcW w:w="1227" w:type="dxa"/>
            <w:tcBorders>
              <w:top w:val="nil"/>
              <w:left w:val="nil"/>
              <w:bottom w:val="single" w:sz="4" w:space="0" w:color="auto"/>
              <w:right w:val="single" w:sz="4" w:space="0" w:color="auto"/>
            </w:tcBorders>
            <w:vAlign w:val="center"/>
          </w:tcPr>
          <w:p w14:paraId="3926A997"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длина,</w:t>
            </w:r>
          </w:p>
          <w:p w14:paraId="1B44D475" w14:textId="2A0F9AE5" w:rsidR="00720280" w:rsidRPr="007F5096" w:rsidRDefault="00BE0A36" w:rsidP="0005092C">
            <w:pPr>
              <w:jc w:val="center"/>
              <w:rPr>
                <w:rFonts w:ascii="Arial" w:hAnsi="Arial" w:cs="Arial"/>
                <w:b/>
                <w:bCs/>
                <w:sz w:val="22"/>
                <w:szCs w:val="24"/>
              </w:rPr>
            </w:pPr>
            <w:r>
              <w:rPr>
                <w:rFonts w:ascii="Arial" w:hAnsi="Arial" w:cs="Arial"/>
                <w:b/>
                <w:bCs/>
                <w:sz w:val="22"/>
                <w:szCs w:val="24"/>
              </w:rPr>
              <w:t>(</w:t>
            </w:r>
            <w:r w:rsidR="00720280" w:rsidRPr="007F5096">
              <w:rPr>
                <w:rFonts w:ascii="Arial" w:hAnsi="Arial" w:cs="Arial"/>
                <w:b/>
                <w:bCs/>
                <w:sz w:val="22"/>
                <w:szCs w:val="24"/>
              </w:rPr>
              <w:t>м</w:t>
            </w:r>
            <w:r>
              <w:rPr>
                <w:rFonts w:ascii="Arial" w:hAnsi="Arial" w:cs="Arial"/>
                <w:b/>
                <w:bCs/>
                <w:sz w:val="22"/>
                <w:szCs w:val="24"/>
              </w:rPr>
              <w:t>)</w:t>
            </w:r>
          </w:p>
          <w:p w14:paraId="3A9754BC" w14:textId="77777777" w:rsidR="00720280" w:rsidRPr="007F5096" w:rsidRDefault="00720280" w:rsidP="0005092C">
            <w:pPr>
              <w:jc w:val="center"/>
              <w:rPr>
                <w:rFonts w:ascii="Arial" w:hAnsi="Arial" w:cs="Arial"/>
                <w:b/>
                <w:bCs/>
                <w:sz w:val="22"/>
                <w:szCs w:val="24"/>
              </w:rPr>
            </w:pPr>
          </w:p>
        </w:tc>
        <w:tc>
          <w:tcPr>
            <w:tcW w:w="1887" w:type="dxa"/>
            <w:tcBorders>
              <w:top w:val="nil"/>
              <w:left w:val="nil"/>
              <w:bottom w:val="single" w:sz="4" w:space="0" w:color="auto"/>
              <w:right w:val="single" w:sz="4" w:space="0" w:color="auto"/>
            </w:tcBorders>
            <w:vAlign w:val="center"/>
          </w:tcPr>
          <w:p w14:paraId="5A9A8E08" w14:textId="77777777" w:rsidR="00720280" w:rsidRPr="007F5096" w:rsidRDefault="00B50A86" w:rsidP="0005092C">
            <w:pPr>
              <w:jc w:val="center"/>
              <w:rPr>
                <w:rFonts w:ascii="Arial" w:hAnsi="Arial" w:cs="Arial"/>
                <w:b/>
                <w:bCs/>
                <w:sz w:val="22"/>
                <w:szCs w:val="24"/>
              </w:rPr>
            </w:pPr>
            <w:r w:rsidRPr="007F5096">
              <w:rPr>
                <w:rFonts w:ascii="Arial" w:hAnsi="Arial" w:cs="Arial"/>
                <w:b/>
                <w:bCs/>
                <w:sz w:val="22"/>
                <w:szCs w:val="24"/>
              </w:rPr>
              <w:t>марка</w:t>
            </w:r>
          </w:p>
          <w:p w14:paraId="7647ABA9"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w:t>
            </w:r>
            <w:r w:rsidR="00B50A86" w:rsidRPr="007F5096">
              <w:rPr>
                <w:rFonts w:ascii="Arial" w:hAnsi="Arial" w:cs="Arial"/>
                <w:b/>
                <w:bCs/>
                <w:sz w:val="22"/>
                <w:szCs w:val="24"/>
              </w:rPr>
              <w:t>группа</w:t>
            </w:r>
            <w:r w:rsidR="00917827" w:rsidRPr="007F5096">
              <w:rPr>
                <w:rFonts w:ascii="Arial" w:hAnsi="Arial" w:cs="Arial"/>
                <w:b/>
                <w:bCs/>
                <w:sz w:val="22"/>
                <w:szCs w:val="24"/>
              </w:rPr>
              <w:t xml:space="preserve"> </w:t>
            </w:r>
            <w:r w:rsidR="00B50A86" w:rsidRPr="007F5096">
              <w:rPr>
                <w:rFonts w:ascii="Arial" w:hAnsi="Arial" w:cs="Arial"/>
                <w:b/>
                <w:bCs/>
                <w:sz w:val="22"/>
                <w:szCs w:val="24"/>
              </w:rPr>
              <w:t>прочности</w:t>
            </w:r>
            <w:r w:rsidRPr="007F5096">
              <w:rPr>
                <w:rFonts w:ascii="Arial" w:hAnsi="Arial" w:cs="Arial"/>
                <w:b/>
                <w:bCs/>
                <w:sz w:val="22"/>
                <w:szCs w:val="24"/>
              </w:rPr>
              <w:t>)</w:t>
            </w:r>
          </w:p>
          <w:p w14:paraId="36915BAB" w14:textId="77777777" w:rsidR="00720280" w:rsidRPr="007F5096" w:rsidRDefault="00B50A86" w:rsidP="0005092C">
            <w:pPr>
              <w:jc w:val="center"/>
              <w:rPr>
                <w:rFonts w:ascii="Arial" w:hAnsi="Arial" w:cs="Arial"/>
                <w:b/>
                <w:bCs/>
                <w:sz w:val="22"/>
                <w:szCs w:val="24"/>
              </w:rPr>
            </w:pPr>
            <w:r w:rsidRPr="007F5096">
              <w:rPr>
                <w:rFonts w:ascii="Arial" w:hAnsi="Arial" w:cs="Arial"/>
                <w:b/>
                <w:bCs/>
                <w:sz w:val="22"/>
                <w:szCs w:val="24"/>
              </w:rPr>
              <w:t>материала</w:t>
            </w:r>
          </w:p>
        </w:tc>
        <w:tc>
          <w:tcPr>
            <w:tcW w:w="1354" w:type="dxa"/>
            <w:tcBorders>
              <w:top w:val="nil"/>
              <w:left w:val="nil"/>
              <w:bottom w:val="single" w:sz="4" w:space="0" w:color="auto"/>
              <w:right w:val="single" w:sz="4" w:space="0" w:color="auto"/>
            </w:tcBorders>
            <w:vAlign w:val="center"/>
          </w:tcPr>
          <w:p w14:paraId="017690E8" w14:textId="77777777" w:rsidR="00720280" w:rsidRPr="007F5096" w:rsidRDefault="00B50A86" w:rsidP="0005092C">
            <w:pPr>
              <w:jc w:val="center"/>
              <w:rPr>
                <w:rFonts w:ascii="Arial" w:hAnsi="Arial" w:cs="Arial"/>
                <w:b/>
                <w:bCs/>
                <w:sz w:val="22"/>
                <w:szCs w:val="24"/>
              </w:rPr>
            </w:pPr>
            <w:r w:rsidRPr="007F5096">
              <w:rPr>
                <w:rFonts w:ascii="Arial" w:hAnsi="Arial" w:cs="Arial"/>
                <w:b/>
                <w:bCs/>
                <w:sz w:val="22"/>
                <w:szCs w:val="24"/>
              </w:rPr>
              <w:t>толщина</w:t>
            </w:r>
          </w:p>
          <w:p w14:paraId="3CA1C955" w14:textId="77777777" w:rsidR="00720280" w:rsidRPr="007F5096" w:rsidRDefault="00B50A86" w:rsidP="0005092C">
            <w:pPr>
              <w:jc w:val="center"/>
              <w:rPr>
                <w:rFonts w:ascii="Arial" w:hAnsi="Arial" w:cs="Arial"/>
                <w:b/>
                <w:bCs/>
                <w:sz w:val="22"/>
                <w:szCs w:val="24"/>
              </w:rPr>
            </w:pPr>
            <w:r w:rsidRPr="007F5096">
              <w:rPr>
                <w:rFonts w:ascii="Arial" w:hAnsi="Arial" w:cs="Arial"/>
                <w:b/>
                <w:bCs/>
                <w:sz w:val="22"/>
                <w:szCs w:val="24"/>
              </w:rPr>
              <w:t>стенки</w:t>
            </w:r>
            <w:r w:rsidR="00720280" w:rsidRPr="007F5096">
              <w:rPr>
                <w:rFonts w:ascii="Arial" w:hAnsi="Arial" w:cs="Arial"/>
                <w:b/>
                <w:bCs/>
                <w:sz w:val="22"/>
                <w:szCs w:val="24"/>
              </w:rPr>
              <w:t>,</w:t>
            </w:r>
          </w:p>
          <w:p w14:paraId="25B58C70" w14:textId="69235481" w:rsidR="00720280" w:rsidRPr="007F5096" w:rsidRDefault="00BE0A36" w:rsidP="0005092C">
            <w:pPr>
              <w:jc w:val="center"/>
              <w:rPr>
                <w:rFonts w:ascii="Arial" w:hAnsi="Arial" w:cs="Arial"/>
                <w:b/>
                <w:bCs/>
                <w:sz w:val="22"/>
                <w:szCs w:val="24"/>
              </w:rPr>
            </w:pPr>
            <w:r>
              <w:rPr>
                <w:rFonts w:ascii="Arial" w:hAnsi="Arial" w:cs="Arial"/>
                <w:b/>
                <w:bCs/>
                <w:sz w:val="22"/>
                <w:szCs w:val="24"/>
              </w:rPr>
              <w:t>(</w:t>
            </w:r>
            <w:r w:rsidR="00720280" w:rsidRPr="007F5096">
              <w:rPr>
                <w:rFonts w:ascii="Arial" w:hAnsi="Arial" w:cs="Arial"/>
                <w:b/>
                <w:bCs/>
                <w:sz w:val="22"/>
                <w:szCs w:val="24"/>
              </w:rPr>
              <w:t>мм</w:t>
            </w:r>
            <w:r>
              <w:rPr>
                <w:rFonts w:ascii="Arial" w:hAnsi="Arial" w:cs="Arial"/>
                <w:b/>
                <w:bCs/>
                <w:sz w:val="22"/>
                <w:szCs w:val="24"/>
              </w:rPr>
              <w:t>)</w:t>
            </w:r>
          </w:p>
        </w:tc>
        <w:tc>
          <w:tcPr>
            <w:tcW w:w="1206" w:type="dxa"/>
            <w:tcBorders>
              <w:top w:val="nil"/>
              <w:left w:val="nil"/>
              <w:bottom w:val="single" w:sz="4" w:space="0" w:color="auto"/>
              <w:right w:val="single" w:sz="4" w:space="0" w:color="auto"/>
            </w:tcBorders>
            <w:vAlign w:val="center"/>
          </w:tcPr>
          <w:p w14:paraId="40D9595D" w14:textId="77777777" w:rsidR="00720280" w:rsidRPr="007F5096" w:rsidRDefault="00B50A86" w:rsidP="0005092C">
            <w:pPr>
              <w:jc w:val="center"/>
              <w:rPr>
                <w:rFonts w:ascii="Arial" w:hAnsi="Arial" w:cs="Arial"/>
                <w:b/>
                <w:bCs/>
                <w:sz w:val="22"/>
                <w:szCs w:val="24"/>
              </w:rPr>
            </w:pPr>
            <w:r w:rsidRPr="007F5096">
              <w:rPr>
                <w:rFonts w:ascii="Arial" w:hAnsi="Arial" w:cs="Arial"/>
                <w:b/>
                <w:bCs/>
                <w:sz w:val="22"/>
                <w:szCs w:val="24"/>
              </w:rPr>
              <w:t>масса</w:t>
            </w:r>
            <w:r w:rsidR="00720280" w:rsidRPr="007F5096">
              <w:rPr>
                <w:rFonts w:ascii="Arial" w:hAnsi="Arial" w:cs="Arial"/>
                <w:b/>
                <w:bCs/>
                <w:sz w:val="22"/>
                <w:szCs w:val="24"/>
              </w:rPr>
              <w:t>,</w:t>
            </w:r>
          </w:p>
          <w:p w14:paraId="6D4612DC" w14:textId="0C47BFBA" w:rsidR="00720280" w:rsidRPr="007F5096" w:rsidRDefault="00BE0A36" w:rsidP="00B50A86">
            <w:pPr>
              <w:jc w:val="center"/>
              <w:rPr>
                <w:rFonts w:ascii="Arial" w:hAnsi="Arial" w:cs="Arial"/>
                <w:b/>
                <w:bCs/>
                <w:sz w:val="22"/>
                <w:szCs w:val="24"/>
              </w:rPr>
            </w:pPr>
            <w:r>
              <w:rPr>
                <w:rFonts w:ascii="Arial" w:hAnsi="Arial" w:cs="Arial"/>
                <w:b/>
                <w:bCs/>
                <w:sz w:val="22"/>
                <w:szCs w:val="24"/>
              </w:rPr>
              <w:t>(</w:t>
            </w:r>
            <w:r w:rsidR="00720280" w:rsidRPr="007F5096">
              <w:rPr>
                <w:rFonts w:ascii="Arial" w:hAnsi="Arial" w:cs="Arial"/>
                <w:b/>
                <w:bCs/>
                <w:sz w:val="22"/>
                <w:szCs w:val="24"/>
              </w:rPr>
              <w:t>т</w:t>
            </w:r>
            <w:r>
              <w:rPr>
                <w:rFonts w:ascii="Arial" w:hAnsi="Arial" w:cs="Arial"/>
                <w:b/>
                <w:bCs/>
                <w:sz w:val="22"/>
                <w:szCs w:val="24"/>
              </w:rPr>
              <w:t>)</w:t>
            </w:r>
          </w:p>
        </w:tc>
        <w:tc>
          <w:tcPr>
            <w:tcW w:w="3026" w:type="dxa"/>
            <w:tcBorders>
              <w:top w:val="nil"/>
              <w:left w:val="nil"/>
              <w:bottom w:val="single" w:sz="4" w:space="0" w:color="auto"/>
              <w:right w:val="single" w:sz="4" w:space="0" w:color="auto"/>
            </w:tcBorders>
            <w:vAlign w:val="center"/>
          </w:tcPr>
          <w:p w14:paraId="344E661A"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ГOCТ, OCТ, ТУ, МPТУ,</w:t>
            </w:r>
          </w:p>
          <w:p w14:paraId="3EAFC7BD"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МУ и т. д.</w:t>
            </w:r>
          </w:p>
          <w:p w14:paraId="788E84C2" w14:textId="77777777" w:rsidR="00720280" w:rsidRPr="007F5096" w:rsidRDefault="00917827" w:rsidP="0005092C">
            <w:pPr>
              <w:jc w:val="center"/>
              <w:rPr>
                <w:rFonts w:ascii="Arial" w:hAnsi="Arial" w:cs="Arial"/>
                <w:b/>
                <w:bCs/>
                <w:sz w:val="22"/>
                <w:szCs w:val="24"/>
              </w:rPr>
            </w:pPr>
            <w:r w:rsidRPr="007F5096">
              <w:rPr>
                <w:rFonts w:ascii="Arial" w:hAnsi="Arial" w:cs="Arial"/>
                <w:b/>
                <w:bCs/>
                <w:sz w:val="22"/>
                <w:szCs w:val="24"/>
              </w:rPr>
              <w:t>Н</w:t>
            </w:r>
            <w:r w:rsidR="00B50A86" w:rsidRPr="007F5096">
              <w:rPr>
                <w:rFonts w:ascii="Arial" w:hAnsi="Arial" w:cs="Arial"/>
                <w:b/>
                <w:bCs/>
                <w:sz w:val="22"/>
                <w:szCs w:val="24"/>
              </w:rPr>
              <w:t>а</w:t>
            </w:r>
            <w:r w:rsidRPr="007F5096">
              <w:rPr>
                <w:rFonts w:ascii="Arial" w:hAnsi="Arial" w:cs="Arial"/>
                <w:b/>
                <w:bCs/>
                <w:sz w:val="22"/>
                <w:szCs w:val="24"/>
              </w:rPr>
              <w:t xml:space="preserve"> </w:t>
            </w:r>
            <w:r w:rsidR="00B50A86" w:rsidRPr="007F5096">
              <w:rPr>
                <w:rFonts w:ascii="Arial" w:hAnsi="Arial" w:cs="Arial"/>
                <w:b/>
                <w:bCs/>
                <w:sz w:val="22"/>
                <w:szCs w:val="24"/>
              </w:rPr>
              <w:t>изготовление</w:t>
            </w:r>
          </w:p>
        </w:tc>
        <w:tc>
          <w:tcPr>
            <w:tcW w:w="4070" w:type="dxa"/>
            <w:vMerge/>
            <w:tcBorders>
              <w:left w:val="nil"/>
              <w:bottom w:val="single" w:sz="4" w:space="0" w:color="auto"/>
              <w:right w:val="double" w:sz="4" w:space="0" w:color="auto"/>
            </w:tcBorders>
          </w:tcPr>
          <w:p w14:paraId="0E880449" w14:textId="77777777" w:rsidR="00720280" w:rsidRPr="007F5096" w:rsidRDefault="00720280" w:rsidP="0005092C">
            <w:pPr>
              <w:rPr>
                <w:rFonts w:ascii="Arial" w:hAnsi="Arial" w:cs="Arial"/>
                <w:b/>
                <w:bCs/>
                <w:sz w:val="22"/>
                <w:szCs w:val="24"/>
              </w:rPr>
            </w:pPr>
          </w:p>
        </w:tc>
      </w:tr>
      <w:tr w:rsidR="00D142DF" w:rsidRPr="007F5096" w14:paraId="315E3E39" w14:textId="77777777" w:rsidTr="00C2605C">
        <w:trPr>
          <w:trHeight w:val="221"/>
        </w:trPr>
        <w:tc>
          <w:tcPr>
            <w:tcW w:w="1692" w:type="dxa"/>
            <w:tcBorders>
              <w:top w:val="single" w:sz="4" w:space="0" w:color="auto"/>
              <w:left w:val="double" w:sz="4" w:space="0" w:color="auto"/>
              <w:bottom w:val="double" w:sz="4" w:space="0" w:color="auto"/>
              <w:right w:val="single" w:sz="4" w:space="0" w:color="auto"/>
            </w:tcBorders>
            <w:vAlign w:val="center"/>
          </w:tcPr>
          <w:p w14:paraId="4497E4DC"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1</w:t>
            </w:r>
          </w:p>
        </w:tc>
        <w:tc>
          <w:tcPr>
            <w:tcW w:w="1227" w:type="dxa"/>
            <w:tcBorders>
              <w:top w:val="single" w:sz="4" w:space="0" w:color="auto"/>
              <w:left w:val="nil"/>
              <w:bottom w:val="double" w:sz="4" w:space="0" w:color="auto"/>
              <w:right w:val="single" w:sz="4" w:space="0" w:color="auto"/>
            </w:tcBorders>
            <w:vAlign w:val="center"/>
          </w:tcPr>
          <w:p w14:paraId="1233B067"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2</w:t>
            </w:r>
          </w:p>
        </w:tc>
        <w:tc>
          <w:tcPr>
            <w:tcW w:w="1887" w:type="dxa"/>
            <w:tcBorders>
              <w:top w:val="single" w:sz="4" w:space="0" w:color="auto"/>
              <w:left w:val="nil"/>
              <w:bottom w:val="double" w:sz="4" w:space="0" w:color="auto"/>
              <w:right w:val="single" w:sz="4" w:space="0" w:color="auto"/>
            </w:tcBorders>
            <w:vAlign w:val="center"/>
          </w:tcPr>
          <w:p w14:paraId="64032925"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3</w:t>
            </w:r>
          </w:p>
        </w:tc>
        <w:tc>
          <w:tcPr>
            <w:tcW w:w="1354" w:type="dxa"/>
            <w:tcBorders>
              <w:top w:val="single" w:sz="4" w:space="0" w:color="auto"/>
              <w:left w:val="nil"/>
              <w:bottom w:val="double" w:sz="4" w:space="0" w:color="auto"/>
              <w:right w:val="single" w:sz="4" w:space="0" w:color="auto"/>
            </w:tcBorders>
            <w:vAlign w:val="center"/>
          </w:tcPr>
          <w:p w14:paraId="684E6674"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4</w:t>
            </w:r>
          </w:p>
        </w:tc>
        <w:tc>
          <w:tcPr>
            <w:tcW w:w="1206" w:type="dxa"/>
            <w:tcBorders>
              <w:top w:val="single" w:sz="4" w:space="0" w:color="auto"/>
              <w:left w:val="nil"/>
              <w:bottom w:val="double" w:sz="4" w:space="0" w:color="auto"/>
              <w:right w:val="single" w:sz="4" w:space="0" w:color="auto"/>
            </w:tcBorders>
            <w:vAlign w:val="center"/>
          </w:tcPr>
          <w:p w14:paraId="22BD4D34"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5</w:t>
            </w:r>
          </w:p>
        </w:tc>
        <w:tc>
          <w:tcPr>
            <w:tcW w:w="3026" w:type="dxa"/>
            <w:tcBorders>
              <w:top w:val="single" w:sz="4" w:space="0" w:color="auto"/>
              <w:left w:val="nil"/>
              <w:bottom w:val="double" w:sz="4" w:space="0" w:color="auto"/>
              <w:right w:val="single" w:sz="4" w:space="0" w:color="auto"/>
            </w:tcBorders>
            <w:vAlign w:val="center"/>
          </w:tcPr>
          <w:p w14:paraId="53478E4B"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6</w:t>
            </w:r>
          </w:p>
        </w:tc>
        <w:tc>
          <w:tcPr>
            <w:tcW w:w="4070" w:type="dxa"/>
            <w:tcBorders>
              <w:top w:val="single" w:sz="4" w:space="0" w:color="auto"/>
              <w:left w:val="nil"/>
              <w:bottom w:val="double" w:sz="4" w:space="0" w:color="auto"/>
              <w:right w:val="double" w:sz="4" w:space="0" w:color="auto"/>
            </w:tcBorders>
          </w:tcPr>
          <w:p w14:paraId="7B2ABB3E" w14:textId="77777777" w:rsidR="00720280" w:rsidRPr="007F5096" w:rsidRDefault="00720280" w:rsidP="0005092C">
            <w:pPr>
              <w:jc w:val="center"/>
              <w:rPr>
                <w:rFonts w:ascii="Arial" w:hAnsi="Arial" w:cs="Arial"/>
                <w:b/>
                <w:bCs/>
                <w:sz w:val="22"/>
                <w:szCs w:val="24"/>
              </w:rPr>
            </w:pPr>
            <w:r w:rsidRPr="007F5096">
              <w:rPr>
                <w:rFonts w:ascii="Arial" w:hAnsi="Arial" w:cs="Arial"/>
                <w:b/>
                <w:bCs/>
                <w:sz w:val="22"/>
                <w:szCs w:val="24"/>
              </w:rPr>
              <w:t>7</w:t>
            </w:r>
          </w:p>
        </w:tc>
      </w:tr>
      <w:tr w:rsidR="00D142DF" w:rsidRPr="007F5096" w14:paraId="35B7E339" w14:textId="77777777" w:rsidTr="00C2605C">
        <w:trPr>
          <w:trHeight w:val="668"/>
        </w:trPr>
        <w:tc>
          <w:tcPr>
            <w:tcW w:w="14462" w:type="dxa"/>
            <w:gridSpan w:val="7"/>
            <w:tcBorders>
              <w:top w:val="nil"/>
              <w:left w:val="double" w:sz="4" w:space="0" w:color="auto"/>
              <w:bottom w:val="double" w:sz="4" w:space="0" w:color="auto"/>
              <w:right w:val="double" w:sz="4" w:space="0" w:color="auto"/>
            </w:tcBorders>
            <w:vAlign w:val="center"/>
          </w:tcPr>
          <w:p w14:paraId="25C44EE2" w14:textId="77777777" w:rsidR="00F62D16" w:rsidRPr="007F5096" w:rsidRDefault="00F62D16" w:rsidP="00F62D16">
            <w:pPr>
              <w:jc w:val="left"/>
              <w:rPr>
                <w:rFonts w:ascii="Arial" w:hAnsi="Arial" w:cs="Arial"/>
                <w:sz w:val="22"/>
                <w:szCs w:val="22"/>
              </w:rPr>
            </w:pPr>
            <w:r w:rsidRPr="007F5096">
              <w:rPr>
                <w:rFonts w:ascii="Arial" w:hAnsi="Arial" w:cs="Arial"/>
                <w:sz w:val="22"/>
                <w:szCs w:val="22"/>
              </w:rPr>
              <w:t>На устье скважины предусмотреть шахту (приустьевой приямок).</w:t>
            </w:r>
          </w:p>
          <w:p w14:paraId="7712F9C8" w14:textId="77777777" w:rsidR="00F62D16" w:rsidRPr="007F5096" w:rsidRDefault="00F62D16" w:rsidP="00F62D16">
            <w:pPr>
              <w:jc w:val="left"/>
              <w:rPr>
                <w:rFonts w:ascii="Arial" w:hAnsi="Arial" w:cs="Arial"/>
                <w:sz w:val="22"/>
                <w:szCs w:val="22"/>
              </w:rPr>
            </w:pPr>
            <w:r w:rsidRPr="007F5096">
              <w:rPr>
                <w:rFonts w:ascii="Arial" w:hAnsi="Arial" w:cs="Arial"/>
                <w:sz w:val="22"/>
                <w:szCs w:val="22"/>
              </w:rPr>
              <w:t>Шахта представляет собой прямоугольный железобетонный колодец, с внутренними размерами 3х2х2 м.</w:t>
            </w:r>
          </w:p>
          <w:p w14:paraId="2E056B03" w14:textId="77777777" w:rsidR="00F62D16" w:rsidRPr="007F5096" w:rsidRDefault="00F62D16" w:rsidP="00F62D16">
            <w:pPr>
              <w:jc w:val="left"/>
              <w:rPr>
                <w:rFonts w:ascii="Arial" w:hAnsi="Arial" w:cs="Arial"/>
                <w:sz w:val="22"/>
                <w:szCs w:val="22"/>
              </w:rPr>
            </w:pPr>
            <w:r w:rsidRPr="007F5096">
              <w:rPr>
                <w:rFonts w:ascii="Arial" w:hAnsi="Arial" w:cs="Arial"/>
                <w:sz w:val="22"/>
                <w:szCs w:val="22"/>
              </w:rPr>
              <w:t>Днища и стенки изготавливаются из монолитного железобетона на сульфатостойком портландцементе с армированием из арматурных сеток 12А</w:t>
            </w:r>
            <w:r w:rsidRPr="007F5096">
              <w:rPr>
                <w:rFonts w:ascii="Arial" w:hAnsi="Arial" w:cs="Arial"/>
                <w:sz w:val="22"/>
                <w:szCs w:val="22"/>
                <w:lang w:val="en-US"/>
              </w:rPr>
              <w:t>III</w:t>
            </w:r>
            <w:r w:rsidRPr="007F5096">
              <w:rPr>
                <w:rFonts w:ascii="Arial" w:hAnsi="Arial" w:cs="Arial"/>
                <w:sz w:val="22"/>
                <w:szCs w:val="22"/>
              </w:rPr>
              <w:t>.</w:t>
            </w:r>
          </w:p>
          <w:p w14:paraId="0785DE90" w14:textId="20E72796" w:rsidR="00720280" w:rsidRPr="007F5096" w:rsidRDefault="00F62D16" w:rsidP="00F62D16">
            <w:pPr>
              <w:jc w:val="left"/>
              <w:rPr>
                <w:rFonts w:ascii="Arial" w:hAnsi="Arial" w:cs="Arial"/>
                <w:bCs/>
                <w:sz w:val="22"/>
                <w:szCs w:val="24"/>
              </w:rPr>
            </w:pPr>
            <w:r w:rsidRPr="007F5096">
              <w:rPr>
                <w:rFonts w:ascii="Arial" w:hAnsi="Arial" w:cs="Arial"/>
                <w:sz w:val="22"/>
                <w:szCs w:val="22"/>
              </w:rPr>
              <w:t>Шахта перекрывается рифленым листом по ГОСТ 8568-77, закрепленные с помощью анкерных болтов и обрамлением металлическим уголком.</w:t>
            </w:r>
          </w:p>
        </w:tc>
      </w:tr>
    </w:tbl>
    <w:p w14:paraId="36C7F107" w14:textId="77777777" w:rsidR="00F62D16" w:rsidRPr="007F5096" w:rsidRDefault="00F62D16" w:rsidP="00F62D16">
      <w:pPr>
        <w:spacing w:line="276" w:lineRule="auto"/>
        <w:jc w:val="left"/>
        <w:rPr>
          <w:rFonts w:ascii="Arial" w:hAnsi="Arial" w:cs="Arial"/>
          <w:b/>
          <w:bCs/>
          <w:sz w:val="22"/>
          <w:szCs w:val="22"/>
        </w:rPr>
      </w:pPr>
    </w:p>
    <w:p w14:paraId="25C940B7" w14:textId="77777777" w:rsidR="00C5764B" w:rsidRDefault="00F62D16" w:rsidP="00F62D16">
      <w:pPr>
        <w:spacing w:line="276" w:lineRule="auto"/>
        <w:jc w:val="left"/>
        <w:rPr>
          <w:rFonts w:ascii="Arial" w:hAnsi="Arial" w:cs="Arial"/>
          <w:i/>
          <w:iCs/>
          <w:sz w:val="22"/>
          <w:szCs w:val="22"/>
        </w:rPr>
      </w:pPr>
      <w:r w:rsidRPr="00C5764B">
        <w:rPr>
          <w:rFonts w:ascii="Arial" w:hAnsi="Arial" w:cs="Arial"/>
          <w:b/>
          <w:bCs/>
          <w:i/>
          <w:iCs/>
          <w:sz w:val="22"/>
          <w:szCs w:val="22"/>
        </w:rPr>
        <w:t xml:space="preserve">Примечание: </w:t>
      </w:r>
      <w:r w:rsidRPr="00C5764B">
        <w:rPr>
          <w:rFonts w:ascii="Arial" w:hAnsi="Arial" w:cs="Arial"/>
          <w:i/>
          <w:iCs/>
          <w:sz w:val="22"/>
          <w:szCs w:val="22"/>
        </w:rPr>
        <w:t>1. Строительство шахтовой направляющей производят после укладки гидроизолирующей пленки и отсыпки</w:t>
      </w:r>
    </w:p>
    <w:p w14:paraId="440B229A" w14:textId="3ECB615B" w:rsidR="00F62D16" w:rsidRPr="00C5764B" w:rsidRDefault="00C5764B" w:rsidP="00F62D16">
      <w:pPr>
        <w:spacing w:line="276" w:lineRule="auto"/>
        <w:jc w:val="left"/>
        <w:rPr>
          <w:rFonts w:ascii="Arial" w:hAnsi="Arial" w:cs="Arial"/>
          <w:i/>
          <w:iCs/>
          <w:sz w:val="22"/>
          <w:szCs w:val="22"/>
        </w:rPr>
      </w:pPr>
      <w:r>
        <w:rPr>
          <w:rFonts w:ascii="Arial" w:hAnsi="Arial" w:cs="Arial"/>
          <w:i/>
          <w:iCs/>
          <w:sz w:val="22"/>
          <w:szCs w:val="22"/>
        </w:rPr>
        <w:t xml:space="preserve">                             </w:t>
      </w:r>
      <w:r w:rsidR="00145FB6">
        <w:rPr>
          <w:rFonts w:ascii="Arial" w:hAnsi="Arial" w:cs="Arial"/>
          <w:i/>
          <w:iCs/>
          <w:sz w:val="22"/>
          <w:szCs w:val="22"/>
        </w:rPr>
        <w:t>щ</w:t>
      </w:r>
      <w:r w:rsidR="00F62D16" w:rsidRPr="00C5764B">
        <w:rPr>
          <w:rFonts w:ascii="Arial" w:hAnsi="Arial" w:cs="Arial"/>
          <w:i/>
          <w:iCs/>
          <w:sz w:val="22"/>
          <w:szCs w:val="22"/>
        </w:rPr>
        <w:t>ебеночной</w:t>
      </w:r>
      <w:r w:rsidR="00145FB6">
        <w:rPr>
          <w:rFonts w:ascii="Arial" w:hAnsi="Arial" w:cs="Arial"/>
          <w:i/>
          <w:iCs/>
          <w:sz w:val="22"/>
          <w:szCs w:val="22"/>
        </w:rPr>
        <w:t xml:space="preserve"> </w:t>
      </w:r>
      <w:r w:rsidR="00F62D16" w:rsidRPr="00C5764B">
        <w:rPr>
          <w:rFonts w:ascii="Arial" w:hAnsi="Arial" w:cs="Arial"/>
          <w:i/>
          <w:iCs/>
          <w:sz w:val="22"/>
          <w:szCs w:val="22"/>
        </w:rPr>
        <w:t>смеси по всему дну шахтового направления.</w:t>
      </w:r>
    </w:p>
    <w:p w14:paraId="64011916" w14:textId="6D46652F" w:rsidR="00FA3B2E" w:rsidRPr="00C5764B" w:rsidRDefault="00F62D16" w:rsidP="001E3E3E">
      <w:pPr>
        <w:spacing w:line="276" w:lineRule="auto"/>
        <w:jc w:val="left"/>
        <w:rPr>
          <w:rFonts w:ascii="Arial" w:hAnsi="Arial" w:cs="Arial"/>
          <w:i/>
          <w:iCs/>
          <w:sz w:val="22"/>
          <w:szCs w:val="22"/>
        </w:rPr>
        <w:sectPr w:rsidR="00FA3B2E" w:rsidRPr="00C5764B" w:rsidSect="00935B8B">
          <w:headerReference w:type="default" r:id="rId22"/>
          <w:footerReference w:type="default" r:id="rId23"/>
          <w:pgSz w:w="16838" w:h="11906" w:orient="landscape" w:code="9"/>
          <w:pgMar w:top="1259" w:right="1259" w:bottom="748" w:left="1418" w:header="357" w:footer="284" w:gutter="0"/>
          <w:pgNumType w:start="49"/>
          <w:cols w:space="708"/>
          <w:docGrid w:linePitch="360"/>
        </w:sectPr>
      </w:pPr>
      <w:r w:rsidRPr="00C5764B">
        <w:rPr>
          <w:rFonts w:ascii="Arial" w:hAnsi="Arial" w:cs="Arial"/>
          <w:i/>
          <w:iCs/>
          <w:sz w:val="22"/>
          <w:szCs w:val="22"/>
        </w:rPr>
        <w:t xml:space="preserve">                        2. Толщина заливки дна шахты составляет 150 мм, а толщины стенки – 300 мм.</w:t>
      </w:r>
    </w:p>
    <w:p w14:paraId="72F447AE" w14:textId="77777777" w:rsidR="005F59D8" w:rsidRPr="005F59D8" w:rsidRDefault="005F59D8" w:rsidP="005F59D8">
      <w:pPr>
        <w:spacing w:before="100" w:beforeAutospacing="1" w:after="100" w:afterAutospacing="1"/>
        <w:jc w:val="left"/>
        <w:rPr>
          <w:sz w:val="24"/>
          <w:szCs w:val="24"/>
        </w:rPr>
      </w:pPr>
      <w:r w:rsidRPr="005F59D8">
        <w:rPr>
          <w:noProof/>
          <w:sz w:val="24"/>
          <w:szCs w:val="24"/>
        </w:rPr>
        <w:lastRenderedPageBreak/>
        <w:drawing>
          <wp:inline distT="0" distB="0" distL="0" distR="0" wp14:anchorId="206ED978" wp14:editId="0A66827C">
            <wp:extent cx="6305550" cy="7962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5550" cy="7962900"/>
                    </a:xfrm>
                    <a:prstGeom prst="rect">
                      <a:avLst/>
                    </a:prstGeom>
                    <a:noFill/>
                    <a:ln>
                      <a:noFill/>
                    </a:ln>
                  </pic:spPr>
                </pic:pic>
              </a:graphicData>
            </a:graphic>
          </wp:inline>
        </w:drawing>
      </w:r>
    </w:p>
    <w:p w14:paraId="4A5DFDDE" w14:textId="77777777" w:rsidR="00FA3B2E" w:rsidRDefault="00547ADA" w:rsidP="005F59D8">
      <w:pPr>
        <w:pStyle w:val="afff2"/>
        <w:jc w:val="center"/>
        <w:rPr>
          <w:rFonts w:ascii="Arial" w:hAnsi="Arial" w:cs="Arial"/>
          <w:color w:val="000000" w:themeColor="text1"/>
          <w:sz w:val="24"/>
          <w:szCs w:val="24"/>
        </w:rPr>
      </w:pPr>
      <w:r w:rsidRPr="00CF7567">
        <w:rPr>
          <w:rFonts w:ascii="Arial" w:hAnsi="Arial" w:cs="Arial"/>
          <w:color w:val="000000" w:themeColor="text1"/>
          <w:sz w:val="24"/>
          <w:szCs w:val="24"/>
        </w:rPr>
        <w:t>Р</w:t>
      </w:r>
      <w:r w:rsidR="00FA3B2E" w:rsidRPr="00CF7567">
        <w:rPr>
          <w:rFonts w:ascii="Arial" w:hAnsi="Arial" w:cs="Arial"/>
          <w:color w:val="000000" w:themeColor="text1"/>
          <w:sz w:val="24"/>
          <w:szCs w:val="24"/>
        </w:rPr>
        <w:t xml:space="preserve">ис. 1.3.  </w:t>
      </w:r>
      <w:proofErr w:type="gramStart"/>
      <w:r w:rsidR="00FA3B2E" w:rsidRPr="00CF7567">
        <w:rPr>
          <w:rFonts w:ascii="Arial" w:hAnsi="Arial" w:cs="Arial"/>
          <w:color w:val="000000" w:themeColor="text1"/>
          <w:sz w:val="24"/>
          <w:szCs w:val="24"/>
        </w:rPr>
        <w:t>График</w:t>
      </w:r>
      <w:proofErr w:type="gramEnd"/>
      <w:r w:rsidR="00FA3B2E" w:rsidRPr="00CF7567">
        <w:rPr>
          <w:rFonts w:ascii="Arial" w:hAnsi="Arial" w:cs="Arial"/>
          <w:color w:val="000000" w:themeColor="text1"/>
          <w:sz w:val="24"/>
          <w:szCs w:val="24"/>
        </w:rPr>
        <w:t xml:space="preserve"> совмещенных давлени</w:t>
      </w:r>
      <w:r w:rsidR="009D5881" w:rsidRPr="00CF7567">
        <w:rPr>
          <w:rFonts w:ascii="Arial" w:hAnsi="Arial" w:cs="Arial"/>
          <w:color w:val="000000" w:themeColor="text1"/>
          <w:sz w:val="24"/>
          <w:szCs w:val="24"/>
        </w:rPr>
        <w:t>и</w:t>
      </w:r>
    </w:p>
    <w:p w14:paraId="5CA446B2" w14:textId="2538F960" w:rsidR="004B421C" w:rsidRDefault="004B421C">
      <w:r>
        <w:br w:type="page"/>
      </w:r>
    </w:p>
    <w:p w14:paraId="15C3A222" w14:textId="77777777" w:rsidR="004B421C" w:rsidRPr="004B421C" w:rsidRDefault="004B421C" w:rsidP="004B421C">
      <w:pPr>
        <w:sectPr w:rsidR="004B421C" w:rsidRPr="004B421C" w:rsidSect="00935B8B">
          <w:headerReference w:type="default" r:id="rId25"/>
          <w:footerReference w:type="default" r:id="rId26"/>
          <w:pgSz w:w="11906" w:h="16838" w:code="9"/>
          <w:pgMar w:top="1259" w:right="746" w:bottom="641" w:left="1260" w:header="357" w:footer="284" w:gutter="0"/>
          <w:cols w:space="708"/>
          <w:docGrid w:linePitch="360"/>
        </w:sectPr>
      </w:pPr>
    </w:p>
    <w:p w14:paraId="63D317A8" w14:textId="55643439" w:rsidR="00B04CD1" w:rsidRPr="007F5096" w:rsidRDefault="009D5881" w:rsidP="009D5881">
      <w:pPr>
        <w:tabs>
          <w:tab w:val="left" w:pos="2910"/>
          <w:tab w:val="right" w:pos="9899"/>
        </w:tabs>
        <w:jc w:val="left"/>
        <w:rPr>
          <w:rFonts w:ascii="Arial" w:hAnsi="Arial" w:cs="Arial"/>
          <w:b/>
          <w:sz w:val="22"/>
        </w:rPr>
      </w:pPr>
      <w:r w:rsidRPr="007F5096">
        <w:lastRenderedPageBreak/>
        <w:tab/>
      </w:r>
      <w:bookmarkStart w:id="297" w:name="_Toc84003929"/>
      <w:bookmarkStart w:id="298" w:name="_Toc86222811"/>
      <w:bookmarkStart w:id="299" w:name="_Toc86320824"/>
      <w:bookmarkStart w:id="300" w:name="_Toc87893061"/>
      <w:r w:rsidR="00B04CD1" w:rsidRPr="007F5096">
        <w:rPr>
          <w:rFonts w:ascii="Arial" w:hAnsi="Arial" w:cs="Arial"/>
          <w:b/>
          <w:sz w:val="22"/>
          <w:szCs w:val="22"/>
        </w:rPr>
        <w:t xml:space="preserve">Таблица </w:t>
      </w:r>
      <w:r w:rsidR="00B04CD1" w:rsidRPr="007F5096">
        <w:rPr>
          <w:rFonts w:ascii="Arial" w:hAnsi="Arial" w:cs="Arial"/>
          <w:b/>
          <w:sz w:val="22"/>
          <w:szCs w:val="22"/>
        </w:rPr>
        <w:fldChar w:fldCharType="begin"/>
      </w:r>
      <w:r w:rsidR="00B04CD1" w:rsidRPr="007F5096">
        <w:rPr>
          <w:rFonts w:ascii="Arial" w:hAnsi="Arial" w:cs="Arial"/>
          <w:b/>
          <w:sz w:val="22"/>
          <w:szCs w:val="22"/>
        </w:rPr>
        <w:instrText xml:space="preserve"> STYLEREF 2 \s </w:instrText>
      </w:r>
      <w:r w:rsidR="00B04CD1" w:rsidRPr="007F5096">
        <w:rPr>
          <w:rFonts w:ascii="Arial" w:hAnsi="Arial" w:cs="Arial"/>
          <w:b/>
          <w:sz w:val="22"/>
          <w:szCs w:val="22"/>
        </w:rPr>
        <w:fldChar w:fldCharType="separate"/>
      </w:r>
      <w:r w:rsidR="00D3127C" w:rsidRPr="007F5096">
        <w:rPr>
          <w:rFonts w:ascii="Arial" w:hAnsi="Arial" w:cs="Arial"/>
          <w:b/>
          <w:noProof/>
          <w:sz w:val="22"/>
          <w:szCs w:val="22"/>
        </w:rPr>
        <w:t>1.5</w:t>
      </w:r>
      <w:r w:rsidR="00B04CD1" w:rsidRPr="007F5096">
        <w:rPr>
          <w:rFonts w:ascii="Arial" w:hAnsi="Arial" w:cs="Arial"/>
          <w:b/>
          <w:sz w:val="22"/>
          <w:szCs w:val="22"/>
        </w:rPr>
        <w:fldChar w:fldCharType="end"/>
      </w:r>
      <w:r w:rsidR="00B04CD1" w:rsidRPr="007F5096">
        <w:rPr>
          <w:rFonts w:ascii="Arial" w:hAnsi="Arial" w:cs="Arial"/>
          <w:b/>
          <w:sz w:val="22"/>
          <w:szCs w:val="22"/>
        </w:rPr>
        <w:t>.</w:t>
      </w:r>
      <w:r w:rsidR="00B04CD1" w:rsidRPr="007F5096">
        <w:rPr>
          <w:rFonts w:ascii="Arial" w:hAnsi="Arial" w:cs="Arial"/>
          <w:b/>
          <w:sz w:val="22"/>
          <w:szCs w:val="22"/>
        </w:rPr>
        <w:fldChar w:fldCharType="begin"/>
      </w:r>
      <w:r w:rsidR="00B04CD1" w:rsidRPr="007F5096">
        <w:rPr>
          <w:rFonts w:ascii="Arial" w:hAnsi="Arial" w:cs="Arial"/>
          <w:b/>
          <w:sz w:val="22"/>
          <w:szCs w:val="22"/>
        </w:rPr>
        <w:instrText xml:space="preserve"> SEQ Таблица \* ARABIC \s 2 </w:instrText>
      </w:r>
      <w:r w:rsidR="00B04CD1" w:rsidRPr="007F5096">
        <w:rPr>
          <w:rFonts w:ascii="Arial" w:hAnsi="Arial" w:cs="Arial"/>
          <w:b/>
          <w:sz w:val="22"/>
          <w:szCs w:val="22"/>
        </w:rPr>
        <w:fldChar w:fldCharType="separate"/>
      </w:r>
      <w:r w:rsidR="00D3127C" w:rsidRPr="007F5096">
        <w:rPr>
          <w:rFonts w:ascii="Arial" w:hAnsi="Arial" w:cs="Arial"/>
          <w:b/>
          <w:noProof/>
          <w:sz w:val="22"/>
          <w:szCs w:val="22"/>
        </w:rPr>
        <w:t>2</w:t>
      </w:r>
      <w:r w:rsidR="00B04CD1" w:rsidRPr="007F5096">
        <w:rPr>
          <w:rFonts w:ascii="Arial" w:hAnsi="Arial" w:cs="Arial"/>
          <w:b/>
          <w:sz w:val="22"/>
          <w:szCs w:val="22"/>
        </w:rPr>
        <w:fldChar w:fldCharType="end"/>
      </w:r>
      <w:r w:rsidR="00B04CD1" w:rsidRPr="007F5096">
        <w:rPr>
          <w:rFonts w:ascii="Arial" w:hAnsi="Arial" w:cs="Arial"/>
          <w:b/>
          <w:sz w:val="22"/>
          <w:szCs w:val="22"/>
          <w:lang w:val="kk-KZ"/>
        </w:rPr>
        <w:t>.</w:t>
      </w:r>
      <w:r w:rsidR="00B04CD1" w:rsidRPr="007F5096">
        <w:rPr>
          <w:rFonts w:ascii="Arial" w:hAnsi="Arial" w:cs="Arial"/>
          <w:b/>
          <w:sz w:val="22"/>
          <w:szCs w:val="22"/>
        </w:rPr>
        <w:t xml:space="preserve"> </w:t>
      </w:r>
      <w:r w:rsidR="00B04CD1" w:rsidRPr="007F5096">
        <w:rPr>
          <w:rFonts w:ascii="Arial" w:hAnsi="Arial" w:cs="Arial"/>
          <w:b/>
          <w:sz w:val="22"/>
        </w:rPr>
        <w:t>Глубина спуска и характеристика обсадных колонн</w:t>
      </w:r>
      <w:bookmarkEnd w:id="297"/>
      <w:bookmarkEnd w:id="298"/>
      <w:bookmarkEnd w:id="299"/>
      <w:bookmarkEnd w:id="300"/>
    </w:p>
    <w:p w14:paraId="71C3A14E" w14:textId="77777777" w:rsidR="00FA4C8E" w:rsidRPr="007F5096" w:rsidRDefault="00FA4C8E" w:rsidP="00B04CD1">
      <w:pPr>
        <w:pStyle w:val="ad"/>
        <w:spacing w:after="0"/>
        <w:ind w:left="0"/>
        <w:jc w:val="center"/>
        <w:rPr>
          <w:rFonts w:ascii="Arial" w:hAnsi="Arial" w:cs="Arial"/>
          <w:b/>
          <w:sz w:val="22"/>
        </w:rPr>
      </w:pPr>
    </w:p>
    <w:tbl>
      <w:tblPr>
        <w:tblW w:w="15096" w:type="dxa"/>
        <w:jc w:val="center"/>
        <w:tblLayout w:type="fixed"/>
        <w:tblCellMar>
          <w:left w:w="30" w:type="dxa"/>
          <w:right w:w="30" w:type="dxa"/>
        </w:tblCellMar>
        <w:tblLook w:val="0000" w:firstRow="0" w:lastRow="0" w:firstColumn="0" w:lastColumn="0" w:noHBand="0" w:noVBand="0"/>
      </w:tblPr>
      <w:tblGrid>
        <w:gridCol w:w="737"/>
        <w:gridCol w:w="2452"/>
        <w:gridCol w:w="850"/>
        <w:gridCol w:w="851"/>
        <w:gridCol w:w="1134"/>
        <w:gridCol w:w="1393"/>
        <w:gridCol w:w="932"/>
        <w:gridCol w:w="1020"/>
        <w:gridCol w:w="814"/>
        <w:gridCol w:w="720"/>
        <w:gridCol w:w="4193"/>
      </w:tblGrid>
      <w:tr w:rsidR="00D142DF" w:rsidRPr="007F5096" w14:paraId="65347121" w14:textId="77777777" w:rsidTr="00DF5A19">
        <w:trPr>
          <w:cantSplit/>
          <w:trHeight w:val="1351"/>
          <w:jc w:val="center"/>
        </w:trPr>
        <w:tc>
          <w:tcPr>
            <w:tcW w:w="737" w:type="dxa"/>
            <w:vMerge w:val="restart"/>
            <w:tcBorders>
              <w:top w:val="double" w:sz="4" w:space="0" w:color="auto"/>
              <w:left w:val="double" w:sz="4" w:space="0" w:color="auto"/>
              <w:right w:val="single" w:sz="6" w:space="0" w:color="auto"/>
            </w:tcBorders>
            <w:textDirection w:val="btLr"/>
            <w:vAlign w:val="center"/>
          </w:tcPr>
          <w:p w14:paraId="343F7713" w14:textId="77777777" w:rsidR="004C4AD0" w:rsidRPr="007F5096" w:rsidRDefault="004C4AD0" w:rsidP="00C463BE">
            <w:pPr>
              <w:ind w:left="113" w:right="113"/>
              <w:jc w:val="center"/>
              <w:rPr>
                <w:rFonts w:ascii="Arial" w:hAnsi="Arial" w:cs="Arial"/>
                <w:b/>
                <w:snapToGrid w:val="0"/>
                <w:szCs w:val="24"/>
              </w:rPr>
            </w:pPr>
            <w:r w:rsidRPr="007F5096">
              <w:rPr>
                <w:rFonts w:ascii="Arial" w:hAnsi="Arial" w:cs="Arial"/>
                <w:b/>
                <w:snapToGrid w:val="0"/>
                <w:szCs w:val="24"/>
              </w:rPr>
              <w:t>Номер колонны в порядке спуска</w:t>
            </w:r>
          </w:p>
        </w:tc>
        <w:tc>
          <w:tcPr>
            <w:tcW w:w="2452" w:type="dxa"/>
            <w:vMerge w:val="restart"/>
            <w:tcBorders>
              <w:top w:val="double" w:sz="4" w:space="0" w:color="auto"/>
              <w:left w:val="single" w:sz="6" w:space="0" w:color="auto"/>
            </w:tcBorders>
            <w:vAlign w:val="center"/>
          </w:tcPr>
          <w:p w14:paraId="01C7F517"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 xml:space="preserve">Название </w:t>
            </w:r>
            <w:proofErr w:type="gramStart"/>
            <w:r w:rsidRPr="007F5096">
              <w:rPr>
                <w:rFonts w:ascii="Arial" w:hAnsi="Arial" w:cs="Arial"/>
                <w:b/>
                <w:snapToGrid w:val="0"/>
                <w:szCs w:val="24"/>
              </w:rPr>
              <w:t>колонны  (</w:t>
            </w:r>
            <w:proofErr w:type="gramEnd"/>
            <w:r w:rsidRPr="007F5096">
              <w:rPr>
                <w:rFonts w:ascii="Arial" w:hAnsi="Arial" w:cs="Arial"/>
                <w:b/>
                <w:snapToGrid w:val="0"/>
                <w:szCs w:val="24"/>
              </w:rPr>
              <w:t>направление, кондуктор, первая и последующие, промежуточные, заменяющая, надставка,</w:t>
            </w:r>
          </w:p>
          <w:p w14:paraId="6F121705" w14:textId="77777777" w:rsidR="004C4AD0" w:rsidRPr="007F5096" w:rsidRDefault="004C4AD0" w:rsidP="00DD79F5">
            <w:pPr>
              <w:jc w:val="center"/>
              <w:rPr>
                <w:rFonts w:ascii="Arial" w:hAnsi="Arial" w:cs="Arial"/>
                <w:b/>
                <w:snapToGrid w:val="0"/>
                <w:szCs w:val="24"/>
              </w:rPr>
            </w:pPr>
            <w:r w:rsidRPr="007F5096">
              <w:rPr>
                <w:rFonts w:ascii="Arial" w:hAnsi="Arial" w:cs="Arial"/>
                <w:b/>
                <w:snapToGrid w:val="0"/>
                <w:szCs w:val="24"/>
              </w:rPr>
              <w:t>эксплуатационная) или</w:t>
            </w:r>
            <w:r w:rsidR="00917827" w:rsidRPr="007F5096">
              <w:rPr>
                <w:rFonts w:ascii="Arial" w:hAnsi="Arial" w:cs="Arial"/>
                <w:b/>
                <w:snapToGrid w:val="0"/>
                <w:szCs w:val="24"/>
              </w:rPr>
              <w:t xml:space="preserve"> </w:t>
            </w:r>
            <w:r w:rsidRPr="007F5096">
              <w:rPr>
                <w:rFonts w:ascii="Arial" w:hAnsi="Arial" w:cs="Arial"/>
                <w:b/>
                <w:snapToGrid w:val="0"/>
                <w:szCs w:val="24"/>
              </w:rPr>
              <w:t>открытый ствол</w:t>
            </w:r>
          </w:p>
        </w:tc>
        <w:tc>
          <w:tcPr>
            <w:tcW w:w="1701" w:type="dxa"/>
            <w:gridSpan w:val="2"/>
            <w:tcBorders>
              <w:top w:val="double" w:sz="4" w:space="0" w:color="auto"/>
              <w:left w:val="single" w:sz="6" w:space="0" w:color="auto"/>
              <w:bottom w:val="single" w:sz="6" w:space="0" w:color="auto"/>
            </w:tcBorders>
            <w:vAlign w:val="center"/>
          </w:tcPr>
          <w:p w14:paraId="240A0658"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Интервал по стволу скважины (установка колонны или открытый ствол), м</w:t>
            </w:r>
          </w:p>
        </w:tc>
        <w:tc>
          <w:tcPr>
            <w:tcW w:w="1134" w:type="dxa"/>
            <w:vMerge w:val="restart"/>
            <w:tcBorders>
              <w:top w:val="double" w:sz="4" w:space="0" w:color="auto"/>
              <w:left w:val="single" w:sz="6" w:space="0" w:color="auto"/>
              <w:right w:val="single" w:sz="6" w:space="0" w:color="auto"/>
            </w:tcBorders>
            <w:textDirection w:val="btLr"/>
            <w:vAlign w:val="center"/>
          </w:tcPr>
          <w:p w14:paraId="2FA21B30" w14:textId="77777777" w:rsidR="004C4AD0" w:rsidRPr="007F5096" w:rsidRDefault="004C4AD0" w:rsidP="00C463BE">
            <w:pPr>
              <w:ind w:left="113" w:right="113"/>
              <w:jc w:val="center"/>
              <w:rPr>
                <w:rFonts w:ascii="Arial" w:hAnsi="Arial" w:cs="Arial"/>
                <w:b/>
                <w:snapToGrid w:val="0"/>
                <w:szCs w:val="24"/>
              </w:rPr>
            </w:pPr>
            <w:r w:rsidRPr="007F5096">
              <w:rPr>
                <w:rFonts w:ascii="Arial" w:hAnsi="Arial" w:cs="Arial"/>
                <w:b/>
                <w:snapToGrid w:val="0"/>
                <w:szCs w:val="24"/>
              </w:rPr>
              <w:t>Номинальный диаметр ствола скважины (долота) в интервале, мм</w:t>
            </w:r>
          </w:p>
        </w:tc>
        <w:tc>
          <w:tcPr>
            <w:tcW w:w="1393" w:type="dxa"/>
            <w:vMerge w:val="restart"/>
            <w:tcBorders>
              <w:top w:val="double" w:sz="4" w:space="0" w:color="auto"/>
              <w:left w:val="single" w:sz="6" w:space="0" w:color="auto"/>
              <w:right w:val="single" w:sz="6" w:space="0" w:color="auto"/>
            </w:tcBorders>
            <w:textDirection w:val="btLr"/>
            <w:vAlign w:val="center"/>
          </w:tcPr>
          <w:p w14:paraId="78F9C345" w14:textId="4142574B" w:rsidR="004C4AD0" w:rsidRPr="007F5096" w:rsidRDefault="004C4AD0" w:rsidP="00DD79F5">
            <w:pPr>
              <w:ind w:left="113" w:right="113"/>
              <w:jc w:val="center"/>
              <w:rPr>
                <w:rFonts w:ascii="Arial" w:hAnsi="Arial" w:cs="Arial"/>
                <w:b/>
                <w:snapToGrid w:val="0"/>
                <w:szCs w:val="24"/>
              </w:rPr>
            </w:pPr>
            <w:r w:rsidRPr="007F5096">
              <w:rPr>
                <w:rFonts w:ascii="Arial" w:hAnsi="Arial" w:cs="Arial"/>
                <w:b/>
                <w:snapToGrid w:val="0"/>
                <w:szCs w:val="24"/>
              </w:rPr>
              <w:t xml:space="preserve">Расстояние от устья скважины до уровня подъема </w:t>
            </w:r>
            <w:r w:rsidR="00360B00" w:rsidRPr="007F5096">
              <w:rPr>
                <w:rFonts w:ascii="Arial" w:hAnsi="Arial" w:cs="Arial"/>
                <w:b/>
                <w:snapToGrid w:val="0"/>
                <w:szCs w:val="24"/>
              </w:rPr>
              <w:t>т</w:t>
            </w:r>
            <w:r w:rsidRPr="007F5096">
              <w:rPr>
                <w:rFonts w:ascii="Arial" w:hAnsi="Arial" w:cs="Arial"/>
                <w:b/>
                <w:snapToGrid w:val="0"/>
                <w:szCs w:val="24"/>
              </w:rPr>
              <w:t>ампонажного</w:t>
            </w:r>
            <w:r w:rsidR="00917827" w:rsidRPr="007F5096">
              <w:rPr>
                <w:rFonts w:ascii="Arial" w:hAnsi="Arial" w:cs="Arial"/>
                <w:b/>
                <w:snapToGrid w:val="0"/>
                <w:szCs w:val="24"/>
              </w:rPr>
              <w:t xml:space="preserve"> </w:t>
            </w:r>
            <w:r w:rsidRPr="007F5096">
              <w:rPr>
                <w:rFonts w:ascii="Arial" w:hAnsi="Arial" w:cs="Arial"/>
                <w:b/>
                <w:snapToGrid w:val="0"/>
                <w:szCs w:val="24"/>
              </w:rPr>
              <w:t>раствора за колонной, м</w:t>
            </w:r>
          </w:p>
        </w:tc>
        <w:tc>
          <w:tcPr>
            <w:tcW w:w="932" w:type="dxa"/>
            <w:vMerge w:val="restart"/>
            <w:tcBorders>
              <w:top w:val="double" w:sz="4" w:space="0" w:color="auto"/>
              <w:left w:val="single" w:sz="6" w:space="0" w:color="auto"/>
              <w:right w:val="single" w:sz="6" w:space="0" w:color="auto"/>
            </w:tcBorders>
            <w:textDirection w:val="btLr"/>
            <w:vAlign w:val="center"/>
          </w:tcPr>
          <w:p w14:paraId="20C52F2C" w14:textId="0BD674DD" w:rsidR="004C4AD0" w:rsidRPr="007F5096" w:rsidRDefault="004C4AD0" w:rsidP="00C463BE">
            <w:pPr>
              <w:ind w:left="113" w:right="113"/>
              <w:jc w:val="center"/>
              <w:rPr>
                <w:rFonts w:ascii="Arial" w:hAnsi="Arial" w:cs="Arial"/>
                <w:b/>
                <w:snapToGrid w:val="0"/>
                <w:szCs w:val="24"/>
              </w:rPr>
            </w:pPr>
            <w:proofErr w:type="gramStart"/>
            <w:r w:rsidRPr="007F5096">
              <w:rPr>
                <w:rFonts w:ascii="Arial" w:hAnsi="Arial" w:cs="Arial"/>
                <w:b/>
                <w:snapToGrid w:val="0"/>
                <w:szCs w:val="24"/>
              </w:rPr>
              <w:t>Количество  раздельно</w:t>
            </w:r>
            <w:proofErr w:type="gramEnd"/>
            <w:r w:rsidRPr="007F5096">
              <w:rPr>
                <w:rFonts w:ascii="Arial" w:hAnsi="Arial" w:cs="Arial"/>
                <w:b/>
                <w:snapToGrid w:val="0"/>
                <w:szCs w:val="24"/>
              </w:rPr>
              <w:t xml:space="preserve"> спускаемых частей колонны, шт.</w:t>
            </w:r>
          </w:p>
        </w:tc>
        <w:tc>
          <w:tcPr>
            <w:tcW w:w="1020" w:type="dxa"/>
            <w:vMerge w:val="restart"/>
            <w:tcBorders>
              <w:top w:val="double" w:sz="4" w:space="0" w:color="auto"/>
              <w:left w:val="single" w:sz="6" w:space="0" w:color="auto"/>
              <w:right w:val="single" w:sz="6" w:space="0" w:color="auto"/>
            </w:tcBorders>
            <w:textDirection w:val="btLr"/>
            <w:vAlign w:val="center"/>
          </w:tcPr>
          <w:p w14:paraId="47AF5D43" w14:textId="77777777" w:rsidR="004C4AD0" w:rsidRPr="007F5096" w:rsidRDefault="004C4AD0" w:rsidP="00DF5A19">
            <w:pPr>
              <w:ind w:left="113" w:right="113"/>
              <w:jc w:val="center"/>
              <w:rPr>
                <w:rFonts w:ascii="Arial" w:hAnsi="Arial" w:cs="Arial"/>
                <w:b/>
                <w:snapToGrid w:val="0"/>
                <w:szCs w:val="24"/>
              </w:rPr>
            </w:pPr>
            <w:r w:rsidRPr="007F5096">
              <w:rPr>
                <w:rFonts w:ascii="Arial" w:hAnsi="Arial" w:cs="Arial"/>
                <w:b/>
                <w:snapToGrid w:val="0"/>
                <w:szCs w:val="24"/>
              </w:rPr>
              <w:t xml:space="preserve">Номер </w:t>
            </w:r>
            <w:r w:rsidR="00077890" w:rsidRPr="007F5096">
              <w:rPr>
                <w:rFonts w:ascii="Arial" w:hAnsi="Arial" w:cs="Arial"/>
                <w:b/>
                <w:snapToGrid w:val="0"/>
                <w:szCs w:val="24"/>
              </w:rPr>
              <w:t>раздельно</w:t>
            </w:r>
            <w:r w:rsidR="00917827" w:rsidRPr="007F5096">
              <w:rPr>
                <w:rFonts w:ascii="Arial" w:hAnsi="Arial" w:cs="Arial"/>
                <w:b/>
                <w:snapToGrid w:val="0"/>
                <w:szCs w:val="24"/>
              </w:rPr>
              <w:t xml:space="preserve"> </w:t>
            </w:r>
            <w:r w:rsidRPr="007F5096">
              <w:rPr>
                <w:rFonts w:ascii="Arial" w:hAnsi="Arial" w:cs="Arial"/>
                <w:b/>
                <w:snapToGrid w:val="0"/>
                <w:szCs w:val="24"/>
              </w:rPr>
              <w:t>спускаемой части в порядке</w:t>
            </w:r>
            <w:r w:rsidR="00917827" w:rsidRPr="007F5096">
              <w:rPr>
                <w:rFonts w:ascii="Arial" w:hAnsi="Arial" w:cs="Arial"/>
                <w:b/>
                <w:snapToGrid w:val="0"/>
                <w:szCs w:val="24"/>
              </w:rPr>
              <w:t xml:space="preserve"> </w:t>
            </w:r>
            <w:r w:rsidRPr="007F5096">
              <w:rPr>
                <w:rFonts w:ascii="Arial" w:hAnsi="Arial" w:cs="Arial"/>
                <w:b/>
                <w:snapToGrid w:val="0"/>
                <w:szCs w:val="24"/>
              </w:rPr>
              <w:t>спуска</w:t>
            </w:r>
          </w:p>
        </w:tc>
        <w:tc>
          <w:tcPr>
            <w:tcW w:w="1534" w:type="dxa"/>
            <w:gridSpan w:val="2"/>
            <w:tcBorders>
              <w:top w:val="double" w:sz="4" w:space="0" w:color="auto"/>
              <w:left w:val="single" w:sz="6" w:space="0" w:color="auto"/>
              <w:bottom w:val="single" w:sz="6" w:space="0" w:color="auto"/>
            </w:tcBorders>
            <w:vAlign w:val="center"/>
          </w:tcPr>
          <w:p w14:paraId="2D99A89C" w14:textId="0A971551"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Интервал установки раздельно спускаемой части, м</w:t>
            </w:r>
          </w:p>
        </w:tc>
        <w:tc>
          <w:tcPr>
            <w:tcW w:w="4193" w:type="dxa"/>
            <w:vMerge w:val="restart"/>
            <w:tcBorders>
              <w:top w:val="double" w:sz="4" w:space="0" w:color="auto"/>
              <w:left w:val="single" w:sz="6" w:space="0" w:color="auto"/>
              <w:right w:val="double" w:sz="4" w:space="0" w:color="auto"/>
            </w:tcBorders>
            <w:vAlign w:val="center"/>
          </w:tcPr>
          <w:p w14:paraId="7AE63745" w14:textId="1FE0A89D"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Необходимость (причина) спуска колонны (в т</w:t>
            </w:r>
            <w:r w:rsidR="009F53FF" w:rsidRPr="007F5096">
              <w:rPr>
                <w:rFonts w:ascii="Arial" w:hAnsi="Arial" w:cs="Arial"/>
                <w:b/>
                <w:snapToGrid w:val="0"/>
                <w:szCs w:val="24"/>
              </w:rPr>
              <w:t>.</w:t>
            </w:r>
            <w:r w:rsidRPr="007F5096">
              <w:rPr>
                <w:rFonts w:ascii="Arial" w:hAnsi="Arial" w:cs="Arial"/>
                <w:b/>
                <w:snapToGrid w:val="0"/>
                <w:szCs w:val="24"/>
              </w:rPr>
              <w:t xml:space="preserve">ч. в один прием или секциями), установки надставки, </w:t>
            </w:r>
          </w:p>
          <w:p w14:paraId="6CE340A8" w14:textId="5500F1A1" w:rsidR="004C4AD0" w:rsidRPr="007F5096" w:rsidRDefault="004C4AD0" w:rsidP="00B50A86">
            <w:pPr>
              <w:jc w:val="center"/>
              <w:rPr>
                <w:rFonts w:ascii="Arial" w:hAnsi="Arial" w:cs="Arial"/>
                <w:b/>
                <w:snapToGrid w:val="0"/>
                <w:szCs w:val="24"/>
              </w:rPr>
            </w:pPr>
            <w:r w:rsidRPr="007F5096">
              <w:rPr>
                <w:rFonts w:ascii="Arial" w:hAnsi="Arial" w:cs="Arial"/>
                <w:b/>
                <w:snapToGrid w:val="0"/>
                <w:szCs w:val="24"/>
              </w:rPr>
              <w:t>смены или</w:t>
            </w:r>
            <w:r w:rsidR="00917827" w:rsidRPr="007F5096">
              <w:rPr>
                <w:rFonts w:ascii="Arial" w:hAnsi="Arial" w:cs="Arial"/>
                <w:b/>
                <w:snapToGrid w:val="0"/>
                <w:szCs w:val="24"/>
              </w:rPr>
              <w:t xml:space="preserve"> </w:t>
            </w:r>
            <w:r w:rsidRPr="007F5096">
              <w:rPr>
                <w:rFonts w:ascii="Arial" w:hAnsi="Arial" w:cs="Arial"/>
                <w:b/>
                <w:snapToGrid w:val="0"/>
                <w:szCs w:val="24"/>
              </w:rPr>
              <w:t>поворота секции</w:t>
            </w:r>
          </w:p>
        </w:tc>
      </w:tr>
      <w:tr w:rsidR="00D142DF" w:rsidRPr="007F5096" w14:paraId="3BFD9B95" w14:textId="77777777" w:rsidTr="00DD79F5">
        <w:trPr>
          <w:cantSplit/>
          <w:trHeight w:val="1017"/>
          <w:jc w:val="center"/>
        </w:trPr>
        <w:tc>
          <w:tcPr>
            <w:tcW w:w="737" w:type="dxa"/>
            <w:vMerge/>
            <w:tcBorders>
              <w:left w:val="double" w:sz="4" w:space="0" w:color="auto"/>
              <w:bottom w:val="single" w:sz="6" w:space="0" w:color="auto"/>
              <w:right w:val="single" w:sz="6" w:space="0" w:color="auto"/>
            </w:tcBorders>
          </w:tcPr>
          <w:p w14:paraId="27E4E1D2" w14:textId="77777777" w:rsidR="004C4AD0" w:rsidRPr="007F5096" w:rsidRDefault="004C4AD0" w:rsidP="00C463BE">
            <w:pPr>
              <w:jc w:val="center"/>
              <w:rPr>
                <w:rFonts w:ascii="Arial" w:hAnsi="Arial" w:cs="Arial"/>
                <w:b/>
                <w:snapToGrid w:val="0"/>
                <w:szCs w:val="24"/>
              </w:rPr>
            </w:pPr>
          </w:p>
        </w:tc>
        <w:tc>
          <w:tcPr>
            <w:tcW w:w="2452" w:type="dxa"/>
            <w:vMerge/>
            <w:tcBorders>
              <w:left w:val="single" w:sz="6" w:space="0" w:color="auto"/>
              <w:bottom w:val="single" w:sz="6" w:space="0" w:color="auto"/>
            </w:tcBorders>
          </w:tcPr>
          <w:p w14:paraId="12B7FF2C" w14:textId="77777777" w:rsidR="004C4AD0" w:rsidRPr="007F5096" w:rsidRDefault="004C4AD0" w:rsidP="00C463BE">
            <w:pPr>
              <w:jc w:val="center"/>
              <w:rPr>
                <w:rFonts w:ascii="Arial" w:hAnsi="Arial" w:cs="Arial"/>
                <w:b/>
                <w:snapToGrid w:val="0"/>
                <w:szCs w:val="24"/>
              </w:rPr>
            </w:pPr>
          </w:p>
        </w:tc>
        <w:tc>
          <w:tcPr>
            <w:tcW w:w="850" w:type="dxa"/>
            <w:tcBorders>
              <w:top w:val="single" w:sz="6" w:space="0" w:color="auto"/>
              <w:left w:val="single" w:sz="6" w:space="0" w:color="auto"/>
              <w:bottom w:val="single" w:sz="6" w:space="0" w:color="auto"/>
              <w:right w:val="single" w:sz="6" w:space="0" w:color="auto"/>
            </w:tcBorders>
            <w:vAlign w:val="center"/>
          </w:tcPr>
          <w:p w14:paraId="37C4F235"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 xml:space="preserve">от </w:t>
            </w:r>
            <w:proofErr w:type="gramStart"/>
            <w:r w:rsidRPr="007F5096">
              <w:rPr>
                <w:rFonts w:ascii="Arial" w:hAnsi="Arial" w:cs="Arial"/>
                <w:b/>
                <w:snapToGrid w:val="0"/>
                <w:szCs w:val="24"/>
              </w:rPr>
              <w:t xml:space="preserve">   (</w:t>
            </w:r>
            <w:proofErr w:type="gramEnd"/>
            <w:r w:rsidRPr="007F5096">
              <w:rPr>
                <w:rFonts w:ascii="Arial" w:hAnsi="Arial" w:cs="Arial"/>
                <w:b/>
                <w:snapToGrid w:val="0"/>
                <w:szCs w:val="24"/>
              </w:rPr>
              <w:t>верх)</w:t>
            </w:r>
          </w:p>
        </w:tc>
        <w:tc>
          <w:tcPr>
            <w:tcW w:w="851" w:type="dxa"/>
            <w:tcBorders>
              <w:top w:val="single" w:sz="6" w:space="0" w:color="auto"/>
              <w:left w:val="single" w:sz="6" w:space="0" w:color="auto"/>
              <w:bottom w:val="single" w:sz="6" w:space="0" w:color="auto"/>
              <w:right w:val="single" w:sz="6" w:space="0" w:color="auto"/>
            </w:tcBorders>
            <w:vAlign w:val="center"/>
          </w:tcPr>
          <w:p w14:paraId="198CB013"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 xml:space="preserve">до   </w:t>
            </w:r>
            <w:proofErr w:type="gramStart"/>
            <w:r w:rsidRPr="007F5096">
              <w:rPr>
                <w:rFonts w:ascii="Arial" w:hAnsi="Arial" w:cs="Arial"/>
                <w:b/>
                <w:snapToGrid w:val="0"/>
                <w:szCs w:val="24"/>
              </w:rPr>
              <w:t xml:space="preserve">   (</w:t>
            </w:r>
            <w:proofErr w:type="gramEnd"/>
            <w:r w:rsidRPr="007F5096">
              <w:rPr>
                <w:rFonts w:ascii="Arial" w:hAnsi="Arial" w:cs="Arial"/>
                <w:b/>
                <w:snapToGrid w:val="0"/>
                <w:szCs w:val="24"/>
              </w:rPr>
              <w:t>низ)</w:t>
            </w:r>
          </w:p>
        </w:tc>
        <w:tc>
          <w:tcPr>
            <w:tcW w:w="1134" w:type="dxa"/>
            <w:vMerge/>
            <w:tcBorders>
              <w:left w:val="single" w:sz="6" w:space="0" w:color="auto"/>
              <w:bottom w:val="single" w:sz="6" w:space="0" w:color="auto"/>
              <w:right w:val="single" w:sz="6" w:space="0" w:color="auto"/>
            </w:tcBorders>
          </w:tcPr>
          <w:p w14:paraId="454B940E" w14:textId="77777777" w:rsidR="004C4AD0" w:rsidRPr="007F5096" w:rsidRDefault="004C4AD0" w:rsidP="00C463BE">
            <w:pPr>
              <w:jc w:val="center"/>
              <w:rPr>
                <w:rFonts w:ascii="Arial" w:hAnsi="Arial" w:cs="Arial"/>
                <w:b/>
                <w:snapToGrid w:val="0"/>
                <w:szCs w:val="24"/>
              </w:rPr>
            </w:pPr>
          </w:p>
        </w:tc>
        <w:tc>
          <w:tcPr>
            <w:tcW w:w="1393" w:type="dxa"/>
            <w:vMerge/>
            <w:tcBorders>
              <w:left w:val="single" w:sz="6" w:space="0" w:color="auto"/>
              <w:bottom w:val="single" w:sz="6" w:space="0" w:color="auto"/>
              <w:right w:val="single" w:sz="6" w:space="0" w:color="auto"/>
            </w:tcBorders>
          </w:tcPr>
          <w:p w14:paraId="7F7BBE0A" w14:textId="77777777" w:rsidR="004C4AD0" w:rsidRPr="007F5096" w:rsidRDefault="004C4AD0" w:rsidP="00C463BE">
            <w:pPr>
              <w:jc w:val="center"/>
              <w:rPr>
                <w:rFonts w:ascii="Arial" w:hAnsi="Arial" w:cs="Arial"/>
                <w:b/>
                <w:snapToGrid w:val="0"/>
                <w:szCs w:val="24"/>
              </w:rPr>
            </w:pPr>
          </w:p>
        </w:tc>
        <w:tc>
          <w:tcPr>
            <w:tcW w:w="932" w:type="dxa"/>
            <w:vMerge/>
            <w:tcBorders>
              <w:left w:val="single" w:sz="6" w:space="0" w:color="auto"/>
              <w:bottom w:val="single" w:sz="6" w:space="0" w:color="auto"/>
              <w:right w:val="single" w:sz="6" w:space="0" w:color="auto"/>
            </w:tcBorders>
          </w:tcPr>
          <w:p w14:paraId="4936877C" w14:textId="77777777" w:rsidR="004C4AD0" w:rsidRPr="007F5096" w:rsidRDefault="004C4AD0" w:rsidP="00C463BE">
            <w:pPr>
              <w:jc w:val="center"/>
              <w:rPr>
                <w:rFonts w:ascii="Arial" w:hAnsi="Arial" w:cs="Arial"/>
                <w:b/>
                <w:snapToGrid w:val="0"/>
                <w:szCs w:val="24"/>
              </w:rPr>
            </w:pPr>
          </w:p>
        </w:tc>
        <w:tc>
          <w:tcPr>
            <w:tcW w:w="1020" w:type="dxa"/>
            <w:vMerge/>
            <w:tcBorders>
              <w:left w:val="single" w:sz="6" w:space="0" w:color="auto"/>
              <w:bottom w:val="single" w:sz="6" w:space="0" w:color="auto"/>
              <w:right w:val="single" w:sz="6" w:space="0" w:color="auto"/>
            </w:tcBorders>
          </w:tcPr>
          <w:p w14:paraId="4BF871A5" w14:textId="77777777" w:rsidR="004C4AD0" w:rsidRPr="007F5096" w:rsidRDefault="004C4AD0" w:rsidP="00C463BE">
            <w:pPr>
              <w:jc w:val="center"/>
              <w:rPr>
                <w:rFonts w:ascii="Arial" w:hAnsi="Arial" w:cs="Arial"/>
                <w:b/>
                <w:snapToGrid w:val="0"/>
                <w:szCs w:val="24"/>
              </w:rPr>
            </w:pPr>
          </w:p>
        </w:tc>
        <w:tc>
          <w:tcPr>
            <w:tcW w:w="814" w:type="dxa"/>
            <w:tcBorders>
              <w:top w:val="single" w:sz="6" w:space="0" w:color="auto"/>
              <w:left w:val="single" w:sz="6" w:space="0" w:color="auto"/>
              <w:bottom w:val="single" w:sz="6" w:space="0" w:color="auto"/>
              <w:right w:val="single" w:sz="6" w:space="0" w:color="auto"/>
            </w:tcBorders>
            <w:vAlign w:val="center"/>
          </w:tcPr>
          <w:p w14:paraId="152C995E"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 xml:space="preserve">от </w:t>
            </w:r>
            <w:proofErr w:type="gramStart"/>
            <w:r w:rsidRPr="007F5096">
              <w:rPr>
                <w:rFonts w:ascii="Arial" w:hAnsi="Arial" w:cs="Arial"/>
                <w:b/>
                <w:snapToGrid w:val="0"/>
                <w:szCs w:val="24"/>
              </w:rPr>
              <w:t xml:space="preserve">   (</w:t>
            </w:r>
            <w:proofErr w:type="gramEnd"/>
            <w:r w:rsidRPr="007F5096">
              <w:rPr>
                <w:rFonts w:ascii="Arial" w:hAnsi="Arial" w:cs="Arial"/>
                <w:b/>
                <w:snapToGrid w:val="0"/>
                <w:szCs w:val="24"/>
              </w:rPr>
              <w:t>верх)</w:t>
            </w:r>
          </w:p>
        </w:tc>
        <w:tc>
          <w:tcPr>
            <w:tcW w:w="720" w:type="dxa"/>
            <w:tcBorders>
              <w:top w:val="single" w:sz="6" w:space="0" w:color="auto"/>
              <w:left w:val="single" w:sz="6" w:space="0" w:color="auto"/>
              <w:bottom w:val="single" w:sz="6" w:space="0" w:color="auto"/>
              <w:right w:val="single" w:sz="6" w:space="0" w:color="auto"/>
            </w:tcBorders>
            <w:vAlign w:val="center"/>
          </w:tcPr>
          <w:p w14:paraId="6B045721"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 xml:space="preserve">до   </w:t>
            </w:r>
            <w:proofErr w:type="gramStart"/>
            <w:r w:rsidRPr="007F5096">
              <w:rPr>
                <w:rFonts w:ascii="Arial" w:hAnsi="Arial" w:cs="Arial"/>
                <w:b/>
                <w:snapToGrid w:val="0"/>
                <w:szCs w:val="24"/>
              </w:rPr>
              <w:t xml:space="preserve">   (</w:t>
            </w:r>
            <w:proofErr w:type="gramEnd"/>
            <w:r w:rsidRPr="007F5096">
              <w:rPr>
                <w:rFonts w:ascii="Arial" w:hAnsi="Arial" w:cs="Arial"/>
                <w:b/>
                <w:snapToGrid w:val="0"/>
                <w:szCs w:val="24"/>
              </w:rPr>
              <w:t>низ)</w:t>
            </w:r>
          </w:p>
        </w:tc>
        <w:tc>
          <w:tcPr>
            <w:tcW w:w="4193" w:type="dxa"/>
            <w:vMerge/>
            <w:tcBorders>
              <w:left w:val="single" w:sz="6" w:space="0" w:color="auto"/>
              <w:bottom w:val="single" w:sz="6" w:space="0" w:color="auto"/>
              <w:right w:val="double" w:sz="4" w:space="0" w:color="auto"/>
            </w:tcBorders>
          </w:tcPr>
          <w:p w14:paraId="208F7EBB" w14:textId="77777777" w:rsidR="004C4AD0" w:rsidRPr="007F5096" w:rsidRDefault="004C4AD0" w:rsidP="00C463BE">
            <w:pPr>
              <w:jc w:val="center"/>
              <w:rPr>
                <w:rFonts w:ascii="Arial" w:hAnsi="Arial" w:cs="Arial"/>
                <w:b/>
                <w:snapToGrid w:val="0"/>
                <w:szCs w:val="24"/>
              </w:rPr>
            </w:pPr>
          </w:p>
        </w:tc>
      </w:tr>
      <w:tr w:rsidR="00D142DF" w:rsidRPr="007F5096" w14:paraId="41C933D6" w14:textId="77777777" w:rsidTr="00DF5A19">
        <w:trPr>
          <w:trHeight w:val="262"/>
          <w:jc w:val="center"/>
        </w:trPr>
        <w:tc>
          <w:tcPr>
            <w:tcW w:w="737" w:type="dxa"/>
            <w:tcBorders>
              <w:top w:val="single" w:sz="6" w:space="0" w:color="auto"/>
              <w:left w:val="double" w:sz="4" w:space="0" w:color="auto"/>
              <w:bottom w:val="double" w:sz="6" w:space="0" w:color="auto"/>
              <w:right w:val="single" w:sz="6" w:space="0" w:color="auto"/>
            </w:tcBorders>
          </w:tcPr>
          <w:p w14:paraId="0B468032"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1</w:t>
            </w:r>
          </w:p>
        </w:tc>
        <w:tc>
          <w:tcPr>
            <w:tcW w:w="2452" w:type="dxa"/>
            <w:tcBorders>
              <w:top w:val="single" w:sz="6" w:space="0" w:color="auto"/>
              <w:left w:val="single" w:sz="6" w:space="0" w:color="auto"/>
              <w:bottom w:val="double" w:sz="6" w:space="0" w:color="auto"/>
              <w:right w:val="single" w:sz="6" w:space="0" w:color="auto"/>
            </w:tcBorders>
          </w:tcPr>
          <w:p w14:paraId="2AB0A235"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2</w:t>
            </w:r>
          </w:p>
        </w:tc>
        <w:tc>
          <w:tcPr>
            <w:tcW w:w="850" w:type="dxa"/>
            <w:tcBorders>
              <w:top w:val="single" w:sz="6" w:space="0" w:color="auto"/>
              <w:left w:val="single" w:sz="6" w:space="0" w:color="auto"/>
              <w:bottom w:val="double" w:sz="6" w:space="0" w:color="auto"/>
              <w:right w:val="single" w:sz="6" w:space="0" w:color="auto"/>
            </w:tcBorders>
          </w:tcPr>
          <w:p w14:paraId="554B8CE4"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3</w:t>
            </w:r>
          </w:p>
        </w:tc>
        <w:tc>
          <w:tcPr>
            <w:tcW w:w="851" w:type="dxa"/>
            <w:tcBorders>
              <w:top w:val="single" w:sz="6" w:space="0" w:color="auto"/>
              <w:left w:val="single" w:sz="6" w:space="0" w:color="auto"/>
              <w:bottom w:val="double" w:sz="6" w:space="0" w:color="auto"/>
              <w:right w:val="single" w:sz="6" w:space="0" w:color="auto"/>
            </w:tcBorders>
          </w:tcPr>
          <w:p w14:paraId="4E68E52A"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4</w:t>
            </w:r>
          </w:p>
        </w:tc>
        <w:tc>
          <w:tcPr>
            <w:tcW w:w="1134" w:type="dxa"/>
            <w:tcBorders>
              <w:top w:val="single" w:sz="6" w:space="0" w:color="auto"/>
              <w:left w:val="single" w:sz="6" w:space="0" w:color="auto"/>
              <w:bottom w:val="double" w:sz="6" w:space="0" w:color="auto"/>
              <w:right w:val="single" w:sz="6" w:space="0" w:color="auto"/>
            </w:tcBorders>
          </w:tcPr>
          <w:p w14:paraId="292C4A09"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5</w:t>
            </w:r>
          </w:p>
        </w:tc>
        <w:tc>
          <w:tcPr>
            <w:tcW w:w="1393" w:type="dxa"/>
            <w:tcBorders>
              <w:top w:val="single" w:sz="6" w:space="0" w:color="auto"/>
              <w:left w:val="single" w:sz="6" w:space="0" w:color="auto"/>
              <w:bottom w:val="double" w:sz="6" w:space="0" w:color="auto"/>
              <w:right w:val="single" w:sz="6" w:space="0" w:color="auto"/>
            </w:tcBorders>
          </w:tcPr>
          <w:p w14:paraId="23210394"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6</w:t>
            </w:r>
          </w:p>
        </w:tc>
        <w:tc>
          <w:tcPr>
            <w:tcW w:w="932" w:type="dxa"/>
            <w:tcBorders>
              <w:top w:val="single" w:sz="6" w:space="0" w:color="auto"/>
              <w:left w:val="single" w:sz="6" w:space="0" w:color="auto"/>
              <w:bottom w:val="double" w:sz="6" w:space="0" w:color="auto"/>
              <w:right w:val="single" w:sz="6" w:space="0" w:color="auto"/>
            </w:tcBorders>
          </w:tcPr>
          <w:p w14:paraId="4493031B"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7</w:t>
            </w:r>
          </w:p>
        </w:tc>
        <w:tc>
          <w:tcPr>
            <w:tcW w:w="1020" w:type="dxa"/>
            <w:tcBorders>
              <w:top w:val="single" w:sz="6" w:space="0" w:color="auto"/>
              <w:left w:val="single" w:sz="6" w:space="0" w:color="auto"/>
              <w:bottom w:val="double" w:sz="6" w:space="0" w:color="auto"/>
              <w:right w:val="single" w:sz="6" w:space="0" w:color="auto"/>
            </w:tcBorders>
          </w:tcPr>
          <w:p w14:paraId="56EB0171"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8</w:t>
            </w:r>
          </w:p>
        </w:tc>
        <w:tc>
          <w:tcPr>
            <w:tcW w:w="814" w:type="dxa"/>
            <w:tcBorders>
              <w:top w:val="single" w:sz="6" w:space="0" w:color="auto"/>
              <w:left w:val="single" w:sz="6" w:space="0" w:color="auto"/>
              <w:bottom w:val="double" w:sz="6" w:space="0" w:color="auto"/>
              <w:right w:val="single" w:sz="6" w:space="0" w:color="auto"/>
            </w:tcBorders>
          </w:tcPr>
          <w:p w14:paraId="10A335B4"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9</w:t>
            </w:r>
          </w:p>
        </w:tc>
        <w:tc>
          <w:tcPr>
            <w:tcW w:w="720" w:type="dxa"/>
            <w:tcBorders>
              <w:top w:val="single" w:sz="6" w:space="0" w:color="auto"/>
              <w:left w:val="single" w:sz="6" w:space="0" w:color="auto"/>
              <w:bottom w:val="double" w:sz="6" w:space="0" w:color="auto"/>
              <w:right w:val="single" w:sz="6" w:space="0" w:color="auto"/>
            </w:tcBorders>
          </w:tcPr>
          <w:p w14:paraId="604FF236"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10</w:t>
            </w:r>
          </w:p>
        </w:tc>
        <w:tc>
          <w:tcPr>
            <w:tcW w:w="4193" w:type="dxa"/>
            <w:tcBorders>
              <w:top w:val="single" w:sz="6" w:space="0" w:color="auto"/>
              <w:left w:val="single" w:sz="6" w:space="0" w:color="auto"/>
              <w:bottom w:val="double" w:sz="6" w:space="0" w:color="auto"/>
              <w:right w:val="double" w:sz="4" w:space="0" w:color="auto"/>
            </w:tcBorders>
          </w:tcPr>
          <w:p w14:paraId="760BE7D1" w14:textId="77777777" w:rsidR="004C4AD0" w:rsidRPr="007F5096" w:rsidRDefault="004C4AD0" w:rsidP="00C463BE">
            <w:pPr>
              <w:jc w:val="center"/>
              <w:rPr>
                <w:rFonts w:ascii="Arial" w:hAnsi="Arial" w:cs="Arial"/>
                <w:b/>
                <w:snapToGrid w:val="0"/>
                <w:szCs w:val="24"/>
              </w:rPr>
            </w:pPr>
            <w:r w:rsidRPr="007F5096">
              <w:rPr>
                <w:rFonts w:ascii="Arial" w:hAnsi="Arial" w:cs="Arial"/>
                <w:b/>
                <w:snapToGrid w:val="0"/>
                <w:szCs w:val="24"/>
              </w:rPr>
              <w:t>11</w:t>
            </w:r>
          </w:p>
        </w:tc>
      </w:tr>
      <w:tr w:rsidR="0018372B" w:rsidRPr="007F5096" w14:paraId="44976C32" w14:textId="77777777" w:rsidTr="00DF5A19">
        <w:trPr>
          <w:cantSplit/>
          <w:trHeight w:val="507"/>
          <w:jc w:val="center"/>
        </w:trPr>
        <w:tc>
          <w:tcPr>
            <w:tcW w:w="737" w:type="dxa"/>
            <w:tcBorders>
              <w:top w:val="single" w:sz="4" w:space="0" w:color="auto"/>
              <w:left w:val="double" w:sz="4" w:space="0" w:color="auto"/>
              <w:bottom w:val="single" w:sz="6" w:space="0" w:color="auto"/>
              <w:right w:val="single" w:sz="6" w:space="0" w:color="auto"/>
            </w:tcBorders>
            <w:vAlign w:val="center"/>
          </w:tcPr>
          <w:p w14:paraId="5ED67CC5"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1</w:t>
            </w:r>
          </w:p>
        </w:tc>
        <w:tc>
          <w:tcPr>
            <w:tcW w:w="2452" w:type="dxa"/>
            <w:tcBorders>
              <w:top w:val="single" w:sz="4" w:space="0" w:color="auto"/>
              <w:left w:val="single" w:sz="6" w:space="0" w:color="auto"/>
              <w:bottom w:val="single" w:sz="6" w:space="0" w:color="auto"/>
              <w:right w:val="single" w:sz="6" w:space="0" w:color="auto"/>
            </w:tcBorders>
            <w:vAlign w:val="center"/>
          </w:tcPr>
          <w:p w14:paraId="657D7E36" w14:textId="77777777" w:rsidR="0018372B" w:rsidRPr="007F5096" w:rsidRDefault="0018372B" w:rsidP="0018372B">
            <w:pPr>
              <w:jc w:val="center"/>
              <w:rPr>
                <w:rFonts w:ascii="Arial" w:hAnsi="Arial" w:cs="Arial"/>
                <w:snapToGrid w:val="0"/>
                <w:szCs w:val="24"/>
                <w:lang w:val="kk-KZ"/>
              </w:rPr>
            </w:pPr>
            <w:r w:rsidRPr="007F5096">
              <w:rPr>
                <w:rFonts w:ascii="Arial" w:hAnsi="Arial" w:cs="Arial"/>
                <w:snapToGrid w:val="0"/>
                <w:szCs w:val="24"/>
                <w:lang w:val="kk-KZ"/>
              </w:rPr>
              <w:t>Направление</w:t>
            </w:r>
          </w:p>
          <w:p w14:paraId="1A5FC5FF" w14:textId="5A98D1DF"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Ø</w:t>
            </w:r>
            <w:r w:rsidR="002577FD" w:rsidRPr="007F5096">
              <w:rPr>
                <w:rFonts w:ascii="Arial" w:hAnsi="Arial" w:cs="Arial"/>
                <w:snapToGrid w:val="0"/>
                <w:szCs w:val="24"/>
              </w:rPr>
              <w:t xml:space="preserve"> </w:t>
            </w:r>
            <w:r w:rsidRPr="007F5096">
              <w:rPr>
                <w:rFonts w:ascii="Arial" w:hAnsi="Arial" w:cs="Arial"/>
                <w:szCs w:val="24"/>
              </w:rPr>
              <w:t>426,0 мм</w:t>
            </w:r>
          </w:p>
        </w:tc>
        <w:tc>
          <w:tcPr>
            <w:tcW w:w="850" w:type="dxa"/>
            <w:tcBorders>
              <w:top w:val="single" w:sz="4" w:space="0" w:color="auto"/>
              <w:left w:val="single" w:sz="6" w:space="0" w:color="auto"/>
              <w:bottom w:val="single" w:sz="6" w:space="0" w:color="auto"/>
              <w:right w:val="single" w:sz="6" w:space="0" w:color="auto"/>
            </w:tcBorders>
            <w:vAlign w:val="center"/>
          </w:tcPr>
          <w:p w14:paraId="673B7C16"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0</w:t>
            </w:r>
          </w:p>
        </w:tc>
        <w:tc>
          <w:tcPr>
            <w:tcW w:w="851" w:type="dxa"/>
            <w:tcBorders>
              <w:top w:val="single" w:sz="4" w:space="0" w:color="auto"/>
              <w:left w:val="single" w:sz="6" w:space="0" w:color="auto"/>
              <w:bottom w:val="single" w:sz="6" w:space="0" w:color="auto"/>
              <w:right w:val="single" w:sz="6" w:space="0" w:color="auto"/>
            </w:tcBorders>
            <w:vAlign w:val="center"/>
          </w:tcPr>
          <w:p w14:paraId="70143786" w14:textId="7034848E" w:rsidR="0018372B" w:rsidRPr="007F5096" w:rsidRDefault="00746DF2" w:rsidP="0018372B">
            <w:pPr>
              <w:jc w:val="center"/>
              <w:rPr>
                <w:rFonts w:ascii="Arial" w:hAnsi="Arial" w:cs="Arial"/>
                <w:snapToGrid w:val="0"/>
                <w:szCs w:val="24"/>
              </w:rPr>
            </w:pPr>
            <w:r w:rsidRPr="007F5096">
              <w:rPr>
                <w:rFonts w:ascii="Arial" w:hAnsi="Arial" w:cs="Arial"/>
                <w:snapToGrid w:val="0"/>
                <w:szCs w:val="24"/>
              </w:rPr>
              <w:t>30</w:t>
            </w:r>
          </w:p>
        </w:tc>
        <w:tc>
          <w:tcPr>
            <w:tcW w:w="1134" w:type="dxa"/>
            <w:tcBorders>
              <w:top w:val="single" w:sz="4" w:space="0" w:color="auto"/>
              <w:left w:val="single" w:sz="6" w:space="0" w:color="auto"/>
              <w:bottom w:val="single" w:sz="6" w:space="0" w:color="auto"/>
              <w:right w:val="single" w:sz="6" w:space="0" w:color="auto"/>
            </w:tcBorders>
            <w:vAlign w:val="center"/>
          </w:tcPr>
          <w:p w14:paraId="52A30039" w14:textId="77777777" w:rsidR="0018372B" w:rsidRPr="007F5096" w:rsidRDefault="0018372B" w:rsidP="0018372B">
            <w:pPr>
              <w:jc w:val="center"/>
              <w:rPr>
                <w:rFonts w:ascii="Arial" w:hAnsi="Arial" w:cs="Arial"/>
                <w:szCs w:val="24"/>
              </w:rPr>
            </w:pPr>
            <w:r w:rsidRPr="007F5096">
              <w:rPr>
                <w:rFonts w:ascii="Arial" w:hAnsi="Arial" w:cs="Arial"/>
                <w:szCs w:val="24"/>
              </w:rPr>
              <w:t>490,0</w:t>
            </w:r>
          </w:p>
        </w:tc>
        <w:tc>
          <w:tcPr>
            <w:tcW w:w="1393" w:type="dxa"/>
            <w:tcBorders>
              <w:top w:val="single" w:sz="4" w:space="0" w:color="auto"/>
              <w:left w:val="single" w:sz="6" w:space="0" w:color="auto"/>
              <w:bottom w:val="single" w:sz="6" w:space="0" w:color="auto"/>
              <w:right w:val="single" w:sz="6" w:space="0" w:color="auto"/>
            </w:tcBorders>
            <w:vAlign w:val="center"/>
          </w:tcPr>
          <w:p w14:paraId="524C5DF4"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0</w:t>
            </w:r>
          </w:p>
        </w:tc>
        <w:tc>
          <w:tcPr>
            <w:tcW w:w="932" w:type="dxa"/>
            <w:tcBorders>
              <w:top w:val="single" w:sz="4" w:space="0" w:color="auto"/>
              <w:left w:val="single" w:sz="6" w:space="0" w:color="auto"/>
              <w:bottom w:val="single" w:sz="6" w:space="0" w:color="auto"/>
              <w:right w:val="single" w:sz="6" w:space="0" w:color="auto"/>
            </w:tcBorders>
            <w:vAlign w:val="center"/>
          </w:tcPr>
          <w:p w14:paraId="56BD2BE9"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1</w:t>
            </w:r>
          </w:p>
        </w:tc>
        <w:tc>
          <w:tcPr>
            <w:tcW w:w="1020" w:type="dxa"/>
            <w:tcBorders>
              <w:top w:val="single" w:sz="4" w:space="0" w:color="auto"/>
              <w:left w:val="single" w:sz="6" w:space="0" w:color="auto"/>
              <w:bottom w:val="single" w:sz="6" w:space="0" w:color="auto"/>
              <w:right w:val="single" w:sz="6" w:space="0" w:color="auto"/>
            </w:tcBorders>
            <w:vAlign w:val="center"/>
          </w:tcPr>
          <w:p w14:paraId="324A746B"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1</w:t>
            </w:r>
          </w:p>
        </w:tc>
        <w:tc>
          <w:tcPr>
            <w:tcW w:w="814" w:type="dxa"/>
            <w:tcBorders>
              <w:top w:val="single" w:sz="4" w:space="0" w:color="auto"/>
              <w:left w:val="single" w:sz="6" w:space="0" w:color="auto"/>
              <w:bottom w:val="single" w:sz="6" w:space="0" w:color="auto"/>
              <w:right w:val="single" w:sz="6" w:space="0" w:color="auto"/>
            </w:tcBorders>
            <w:vAlign w:val="center"/>
          </w:tcPr>
          <w:p w14:paraId="6D61007D"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0</w:t>
            </w:r>
          </w:p>
        </w:tc>
        <w:tc>
          <w:tcPr>
            <w:tcW w:w="720" w:type="dxa"/>
            <w:tcBorders>
              <w:top w:val="single" w:sz="4" w:space="0" w:color="auto"/>
              <w:left w:val="single" w:sz="6" w:space="0" w:color="auto"/>
              <w:bottom w:val="single" w:sz="6" w:space="0" w:color="auto"/>
              <w:right w:val="single" w:sz="6" w:space="0" w:color="auto"/>
            </w:tcBorders>
            <w:vAlign w:val="center"/>
          </w:tcPr>
          <w:p w14:paraId="3D5CB086" w14:textId="74EEBB68" w:rsidR="0018372B" w:rsidRPr="007F5096" w:rsidRDefault="00746DF2" w:rsidP="0018372B">
            <w:pPr>
              <w:jc w:val="center"/>
              <w:rPr>
                <w:rFonts w:ascii="Arial" w:hAnsi="Arial" w:cs="Arial"/>
                <w:snapToGrid w:val="0"/>
                <w:szCs w:val="24"/>
              </w:rPr>
            </w:pPr>
            <w:r w:rsidRPr="007F5096">
              <w:rPr>
                <w:rFonts w:ascii="Arial" w:hAnsi="Arial" w:cs="Arial"/>
                <w:snapToGrid w:val="0"/>
                <w:szCs w:val="24"/>
              </w:rPr>
              <w:t>30</w:t>
            </w:r>
          </w:p>
        </w:tc>
        <w:tc>
          <w:tcPr>
            <w:tcW w:w="4193" w:type="dxa"/>
            <w:tcBorders>
              <w:top w:val="single" w:sz="4" w:space="0" w:color="auto"/>
              <w:left w:val="single" w:sz="6" w:space="0" w:color="auto"/>
              <w:bottom w:val="single" w:sz="6" w:space="0" w:color="auto"/>
              <w:right w:val="double" w:sz="4" w:space="0" w:color="auto"/>
            </w:tcBorders>
          </w:tcPr>
          <w:p w14:paraId="27ECDAED" w14:textId="77777777" w:rsidR="0018372B" w:rsidRPr="007F5096" w:rsidRDefault="0018372B" w:rsidP="0018372B">
            <w:pPr>
              <w:pStyle w:val="ad"/>
              <w:spacing w:after="0"/>
              <w:ind w:left="85" w:right="142"/>
              <w:jc w:val="both"/>
              <w:rPr>
                <w:rFonts w:ascii="Arial" w:hAnsi="Arial" w:cs="Arial"/>
                <w:sz w:val="20"/>
                <w:szCs w:val="22"/>
              </w:rPr>
            </w:pPr>
            <w:r w:rsidRPr="007F5096">
              <w:rPr>
                <w:rFonts w:ascii="Arial" w:hAnsi="Arial" w:cs="Arial"/>
                <w:sz w:val="20"/>
                <w:szCs w:val="22"/>
              </w:rPr>
              <w:t>Для защиты от размыва устья скважины буровым раствором, обвязки устья скважины, с подъемом цемента до устья</w:t>
            </w:r>
          </w:p>
        </w:tc>
      </w:tr>
      <w:tr w:rsidR="0018372B" w:rsidRPr="007F5096" w14:paraId="19C2F8A0" w14:textId="77777777" w:rsidTr="00DF5A19">
        <w:trPr>
          <w:cantSplit/>
          <w:trHeight w:val="842"/>
          <w:jc w:val="center"/>
        </w:trPr>
        <w:tc>
          <w:tcPr>
            <w:tcW w:w="737" w:type="dxa"/>
            <w:tcBorders>
              <w:top w:val="single" w:sz="6" w:space="0" w:color="auto"/>
              <w:left w:val="double" w:sz="4" w:space="0" w:color="auto"/>
              <w:bottom w:val="single" w:sz="6" w:space="0" w:color="auto"/>
              <w:right w:val="single" w:sz="6" w:space="0" w:color="auto"/>
            </w:tcBorders>
            <w:vAlign w:val="center"/>
          </w:tcPr>
          <w:p w14:paraId="001E998D"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2</w:t>
            </w:r>
          </w:p>
        </w:tc>
        <w:tc>
          <w:tcPr>
            <w:tcW w:w="2452" w:type="dxa"/>
            <w:tcBorders>
              <w:top w:val="single" w:sz="6" w:space="0" w:color="auto"/>
              <w:left w:val="single" w:sz="6" w:space="0" w:color="auto"/>
              <w:bottom w:val="single" w:sz="6" w:space="0" w:color="auto"/>
              <w:right w:val="single" w:sz="6" w:space="0" w:color="auto"/>
            </w:tcBorders>
            <w:vAlign w:val="center"/>
          </w:tcPr>
          <w:p w14:paraId="30F57277" w14:textId="77777777" w:rsidR="0018372B" w:rsidRPr="007F5096" w:rsidRDefault="0018372B" w:rsidP="0018372B">
            <w:pPr>
              <w:jc w:val="center"/>
              <w:rPr>
                <w:rFonts w:ascii="Arial" w:hAnsi="Arial" w:cs="Arial"/>
                <w:snapToGrid w:val="0"/>
                <w:szCs w:val="24"/>
                <w:lang w:val="kk-KZ"/>
              </w:rPr>
            </w:pPr>
            <w:r w:rsidRPr="007F5096">
              <w:rPr>
                <w:rFonts w:ascii="Arial" w:hAnsi="Arial" w:cs="Arial"/>
                <w:snapToGrid w:val="0"/>
                <w:szCs w:val="24"/>
                <w:lang w:val="kk-KZ"/>
              </w:rPr>
              <w:t>Кондуктор</w:t>
            </w:r>
          </w:p>
          <w:p w14:paraId="53351A92" w14:textId="33B84CAD"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Ø</w:t>
            </w:r>
            <w:r w:rsidR="002577FD" w:rsidRPr="007F5096">
              <w:rPr>
                <w:rFonts w:ascii="Arial" w:hAnsi="Arial" w:cs="Arial"/>
                <w:snapToGrid w:val="0"/>
                <w:szCs w:val="24"/>
              </w:rPr>
              <w:t xml:space="preserve"> </w:t>
            </w:r>
            <w:r w:rsidRPr="007F5096">
              <w:rPr>
                <w:rFonts w:ascii="Arial" w:hAnsi="Arial" w:cs="Arial"/>
                <w:szCs w:val="24"/>
              </w:rPr>
              <w:t>323,9 мм</w:t>
            </w:r>
          </w:p>
        </w:tc>
        <w:tc>
          <w:tcPr>
            <w:tcW w:w="850" w:type="dxa"/>
            <w:tcBorders>
              <w:top w:val="single" w:sz="6" w:space="0" w:color="auto"/>
              <w:left w:val="single" w:sz="6" w:space="0" w:color="auto"/>
              <w:bottom w:val="single" w:sz="6" w:space="0" w:color="auto"/>
              <w:right w:val="single" w:sz="6" w:space="0" w:color="auto"/>
            </w:tcBorders>
            <w:vAlign w:val="center"/>
          </w:tcPr>
          <w:p w14:paraId="37492503"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0</w:t>
            </w:r>
          </w:p>
        </w:tc>
        <w:tc>
          <w:tcPr>
            <w:tcW w:w="851" w:type="dxa"/>
            <w:tcBorders>
              <w:top w:val="single" w:sz="6" w:space="0" w:color="auto"/>
              <w:left w:val="single" w:sz="6" w:space="0" w:color="auto"/>
              <w:bottom w:val="single" w:sz="6" w:space="0" w:color="auto"/>
              <w:right w:val="single" w:sz="6" w:space="0" w:color="auto"/>
            </w:tcBorders>
            <w:vAlign w:val="center"/>
          </w:tcPr>
          <w:p w14:paraId="0C1DB2FE" w14:textId="77777777" w:rsidR="0018372B" w:rsidRPr="007F5096" w:rsidRDefault="0018372B" w:rsidP="0018372B">
            <w:pPr>
              <w:jc w:val="center"/>
              <w:rPr>
                <w:rFonts w:ascii="Arial" w:hAnsi="Arial" w:cs="Arial"/>
                <w:snapToGrid w:val="0"/>
                <w:szCs w:val="24"/>
              </w:rPr>
            </w:pPr>
            <w:r w:rsidRPr="007F5096">
              <w:rPr>
                <w:rFonts w:ascii="Arial" w:hAnsi="Arial" w:cs="Arial"/>
                <w:szCs w:val="24"/>
              </w:rPr>
              <w:t>100</w:t>
            </w:r>
          </w:p>
        </w:tc>
        <w:tc>
          <w:tcPr>
            <w:tcW w:w="1134" w:type="dxa"/>
            <w:tcBorders>
              <w:top w:val="single" w:sz="6" w:space="0" w:color="auto"/>
              <w:left w:val="single" w:sz="6" w:space="0" w:color="auto"/>
              <w:bottom w:val="single" w:sz="6" w:space="0" w:color="auto"/>
              <w:right w:val="single" w:sz="6" w:space="0" w:color="auto"/>
            </w:tcBorders>
            <w:vAlign w:val="center"/>
          </w:tcPr>
          <w:p w14:paraId="6A687803" w14:textId="77777777" w:rsidR="0018372B" w:rsidRPr="007F5096" w:rsidRDefault="0018372B" w:rsidP="0018372B">
            <w:pPr>
              <w:jc w:val="center"/>
              <w:rPr>
                <w:rFonts w:ascii="Arial" w:hAnsi="Arial" w:cs="Arial"/>
                <w:snapToGrid w:val="0"/>
                <w:szCs w:val="24"/>
              </w:rPr>
            </w:pPr>
            <w:r w:rsidRPr="007F5096">
              <w:rPr>
                <w:rFonts w:ascii="Arial" w:hAnsi="Arial" w:cs="Arial"/>
                <w:szCs w:val="24"/>
              </w:rPr>
              <w:t>393,7</w:t>
            </w:r>
          </w:p>
        </w:tc>
        <w:tc>
          <w:tcPr>
            <w:tcW w:w="1393" w:type="dxa"/>
            <w:tcBorders>
              <w:top w:val="single" w:sz="6" w:space="0" w:color="auto"/>
              <w:left w:val="single" w:sz="6" w:space="0" w:color="auto"/>
              <w:bottom w:val="single" w:sz="6" w:space="0" w:color="auto"/>
              <w:right w:val="single" w:sz="6" w:space="0" w:color="auto"/>
            </w:tcBorders>
            <w:vAlign w:val="center"/>
          </w:tcPr>
          <w:p w14:paraId="44D0FEB4"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0</w:t>
            </w:r>
          </w:p>
        </w:tc>
        <w:tc>
          <w:tcPr>
            <w:tcW w:w="932" w:type="dxa"/>
            <w:tcBorders>
              <w:top w:val="single" w:sz="6" w:space="0" w:color="auto"/>
              <w:left w:val="single" w:sz="6" w:space="0" w:color="auto"/>
              <w:bottom w:val="single" w:sz="6" w:space="0" w:color="auto"/>
              <w:right w:val="single" w:sz="6" w:space="0" w:color="auto"/>
            </w:tcBorders>
            <w:vAlign w:val="center"/>
          </w:tcPr>
          <w:p w14:paraId="20C823A6" w14:textId="3280240C"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1</w:t>
            </w:r>
          </w:p>
        </w:tc>
        <w:tc>
          <w:tcPr>
            <w:tcW w:w="1020" w:type="dxa"/>
            <w:tcBorders>
              <w:top w:val="single" w:sz="6" w:space="0" w:color="auto"/>
              <w:left w:val="single" w:sz="6" w:space="0" w:color="auto"/>
              <w:bottom w:val="single" w:sz="6" w:space="0" w:color="auto"/>
              <w:right w:val="single" w:sz="6" w:space="0" w:color="auto"/>
            </w:tcBorders>
            <w:vAlign w:val="center"/>
          </w:tcPr>
          <w:p w14:paraId="390C4C21"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1</w:t>
            </w:r>
          </w:p>
        </w:tc>
        <w:tc>
          <w:tcPr>
            <w:tcW w:w="814" w:type="dxa"/>
            <w:tcBorders>
              <w:top w:val="single" w:sz="6" w:space="0" w:color="auto"/>
              <w:left w:val="single" w:sz="6" w:space="0" w:color="auto"/>
              <w:bottom w:val="single" w:sz="6" w:space="0" w:color="auto"/>
              <w:right w:val="single" w:sz="6" w:space="0" w:color="auto"/>
            </w:tcBorders>
            <w:vAlign w:val="center"/>
          </w:tcPr>
          <w:p w14:paraId="27D16A01" w14:textId="77777777" w:rsidR="0018372B" w:rsidRPr="007F5096" w:rsidRDefault="0018372B" w:rsidP="0018372B">
            <w:pPr>
              <w:jc w:val="center"/>
              <w:rPr>
                <w:rFonts w:ascii="Arial" w:hAnsi="Arial" w:cs="Arial"/>
                <w:snapToGrid w:val="0"/>
                <w:szCs w:val="24"/>
              </w:rPr>
            </w:pPr>
            <w:r w:rsidRPr="007F5096">
              <w:rPr>
                <w:rFonts w:ascii="Arial" w:hAnsi="Arial" w:cs="Arial"/>
                <w:snapToGrid w:val="0"/>
                <w:szCs w:val="24"/>
              </w:rPr>
              <w:t>0</w:t>
            </w:r>
          </w:p>
        </w:tc>
        <w:tc>
          <w:tcPr>
            <w:tcW w:w="720" w:type="dxa"/>
            <w:tcBorders>
              <w:top w:val="single" w:sz="6" w:space="0" w:color="auto"/>
              <w:left w:val="single" w:sz="6" w:space="0" w:color="auto"/>
              <w:bottom w:val="single" w:sz="6" w:space="0" w:color="auto"/>
              <w:right w:val="single" w:sz="6" w:space="0" w:color="auto"/>
            </w:tcBorders>
            <w:vAlign w:val="center"/>
          </w:tcPr>
          <w:p w14:paraId="27DC5DF0" w14:textId="77777777" w:rsidR="0018372B" w:rsidRPr="007F5096" w:rsidRDefault="0018372B" w:rsidP="0018372B">
            <w:pPr>
              <w:jc w:val="center"/>
              <w:rPr>
                <w:rFonts w:ascii="Arial" w:hAnsi="Arial" w:cs="Arial"/>
                <w:snapToGrid w:val="0"/>
                <w:szCs w:val="24"/>
              </w:rPr>
            </w:pPr>
            <w:r w:rsidRPr="007F5096">
              <w:rPr>
                <w:rFonts w:ascii="Arial" w:hAnsi="Arial" w:cs="Arial"/>
                <w:szCs w:val="24"/>
              </w:rPr>
              <w:t>100</w:t>
            </w:r>
          </w:p>
        </w:tc>
        <w:tc>
          <w:tcPr>
            <w:tcW w:w="4193" w:type="dxa"/>
            <w:tcBorders>
              <w:top w:val="single" w:sz="6" w:space="0" w:color="auto"/>
              <w:left w:val="single" w:sz="6" w:space="0" w:color="auto"/>
              <w:bottom w:val="single" w:sz="6" w:space="0" w:color="auto"/>
              <w:right w:val="double" w:sz="4" w:space="0" w:color="auto"/>
            </w:tcBorders>
          </w:tcPr>
          <w:p w14:paraId="4C0C9528" w14:textId="77777777" w:rsidR="0018372B" w:rsidRPr="007F5096" w:rsidRDefault="0018372B" w:rsidP="0018372B">
            <w:pPr>
              <w:ind w:left="85" w:right="142"/>
              <w:jc w:val="both"/>
              <w:rPr>
                <w:rFonts w:ascii="Arial" w:hAnsi="Arial" w:cs="Arial"/>
                <w:szCs w:val="22"/>
              </w:rPr>
            </w:pPr>
            <w:r w:rsidRPr="007F5096">
              <w:rPr>
                <w:rFonts w:ascii="Arial" w:hAnsi="Arial" w:cs="Arial"/>
                <w:szCs w:val="22"/>
              </w:rPr>
              <w:t>Создание надежной крепи и безопасного углубления скважины до глубины спуска технической колонны с подъемом цемента до устья. Оборудование устья скважины ПВО</w:t>
            </w:r>
          </w:p>
        </w:tc>
      </w:tr>
      <w:tr w:rsidR="00D142DF" w:rsidRPr="007F5096" w14:paraId="5E41AC2B" w14:textId="77777777" w:rsidTr="00DF5A19">
        <w:trPr>
          <w:cantSplit/>
          <w:trHeight w:val="679"/>
          <w:jc w:val="center"/>
        </w:trPr>
        <w:tc>
          <w:tcPr>
            <w:tcW w:w="737" w:type="dxa"/>
            <w:tcBorders>
              <w:top w:val="single" w:sz="6" w:space="0" w:color="auto"/>
              <w:left w:val="double" w:sz="4" w:space="0" w:color="auto"/>
              <w:bottom w:val="single" w:sz="6" w:space="0" w:color="auto"/>
              <w:right w:val="single" w:sz="6" w:space="0" w:color="auto"/>
            </w:tcBorders>
            <w:vAlign w:val="center"/>
          </w:tcPr>
          <w:p w14:paraId="67C8C47A" w14:textId="77777777" w:rsidR="004C4AD0" w:rsidRPr="007F5096" w:rsidRDefault="004C4AD0" w:rsidP="00C463BE">
            <w:pPr>
              <w:jc w:val="center"/>
              <w:rPr>
                <w:rFonts w:ascii="Arial" w:hAnsi="Arial" w:cs="Arial"/>
                <w:snapToGrid w:val="0"/>
                <w:szCs w:val="24"/>
              </w:rPr>
            </w:pPr>
            <w:r w:rsidRPr="007F5096">
              <w:rPr>
                <w:rFonts w:ascii="Arial" w:hAnsi="Arial" w:cs="Arial"/>
                <w:snapToGrid w:val="0"/>
                <w:szCs w:val="24"/>
              </w:rPr>
              <w:t>3</w:t>
            </w:r>
          </w:p>
        </w:tc>
        <w:tc>
          <w:tcPr>
            <w:tcW w:w="2452" w:type="dxa"/>
            <w:tcBorders>
              <w:top w:val="single" w:sz="6" w:space="0" w:color="auto"/>
              <w:left w:val="single" w:sz="6" w:space="0" w:color="auto"/>
              <w:bottom w:val="single" w:sz="6" w:space="0" w:color="auto"/>
              <w:right w:val="single" w:sz="6" w:space="0" w:color="auto"/>
            </w:tcBorders>
            <w:vAlign w:val="center"/>
          </w:tcPr>
          <w:p w14:paraId="1C26588F" w14:textId="77777777" w:rsidR="004C4AD0" w:rsidRPr="007F5096" w:rsidRDefault="004C4AD0" w:rsidP="00C463BE">
            <w:pPr>
              <w:jc w:val="center"/>
              <w:rPr>
                <w:rFonts w:ascii="Arial" w:hAnsi="Arial" w:cs="Arial"/>
                <w:szCs w:val="24"/>
              </w:rPr>
            </w:pPr>
            <w:r w:rsidRPr="007F5096">
              <w:rPr>
                <w:rFonts w:ascii="Arial" w:hAnsi="Arial" w:cs="Arial"/>
                <w:szCs w:val="24"/>
              </w:rPr>
              <w:t>Техническая</w:t>
            </w:r>
            <w:r w:rsidR="00360B00" w:rsidRPr="007F5096">
              <w:rPr>
                <w:rFonts w:ascii="Arial" w:hAnsi="Arial" w:cs="Arial"/>
                <w:szCs w:val="24"/>
              </w:rPr>
              <w:t xml:space="preserve"> колонна</w:t>
            </w:r>
          </w:p>
          <w:p w14:paraId="0620306F" w14:textId="40625B92" w:rsidR="004C4AD0" w:rsidRPr="007F5096" w:rsidRDefault="004C4AD0" w:rsidP="00C80EB5">
            <w:pPr>
              <w:jc w:val="center"/>
              <w:rPr>
                <w:rFonts w:ascii="Arial" w:hAnsi="Arial" w:cs="Arial"/>
                <w:snapToGrid w:val="0"/>
                <w:szCs w:val="24"/>
                <w:lang w:val="kk-KZ"/>
              </w:rPr>
            </w:pPr>
            <w:r w:rsidRPr="007F5096">
              <w:rPr>
                <w:rFonts w:ascii="Arial" w:hAnsi="Arial" w:cs="Arial"/>
                <w:snapToGrid w:val="0"/>
                <w:szCs w:val="24"/>
              </w:rPr>
              <w:t>Ø</w:t>
            </w:r>
            <w:r w:rsidR="002577FD" w:rsidRPr="007F5096">
              <w:rPr>
                <w:rFonts w:ascii="Arial" w:hAnsi="Arial" w:cs="Arial"/>
                <w:snapToGrid w:val="0"/>
                <w:szCs w:val="24"/>
              </w:rPr>
              <w:t xml:space="preserve"> </w:t>
            </w:r>
            <w:r w:rsidRPr="007F5096">
              <w:rPr>
                <w:rFonts w:ascii="Arial" w:hAnsi="Arial" w:cs="Arial"/>
                <w:snapToGrid w:val="0"/>
                <w:szCs w:val="24"/>
              </w:rPr>
              <w:t>244,5мм</w:t>
            </w:r>
          </w:p>
        </w:tc>
        <w:tc>
          <w:tcPr>
            <w:tcW w:w="850" w:type="dxa"/>
            <w:tcBorders>
              <w:top w:val="single" w:sz="6" w:space="0" w:color="auto"/>
              <w:left w:val="single" w:sz="6" w:space="0" w:color="auto"/>
              <w:bottom w:val="single" w:sz="6" w:space="0" w:color="auto"/>
              <w:right w:val="single" w:sz="6" w:space="0" w:color="auto"/>
            </w:tcBorders>
            <w:vAlign w:val="center"/>
          </w:tcPr>
          <w:p w14:paraId="1BEEB492" w14:textId="77777777" w:rsidR="004C4AD0" w:rsidRPr="007F5096" w:rsidRDefault="004C4AD0" w:rsidP="00C463BE">
            <w:pPr>
              <w:jc w:val="center"/>
              <w:rPr>
                <w:rFonts w:ascii="Arial" w:hAnsi="Arial" w:cs="Arial"/>
                <w:snapToGrid w:val="0"/>
                <w:szCs w:val="24"/>
              </w:rPr>
            </w:pPr>
            <w:r w:rsidRPr="007F5096">
              <w:rPr>
                <w:rFonts w:ascii="Arial" w:hAnsi="Arial" w:cs="Arial"/>
                <w:snapToGrid w:val="0"/>
                <w:szCs w:val="24"/>
              </w:rPr>
              <w:t>0</w:t>
            </w:r>
          </w:p>
        </w:tc>
        <w:tc>
          <w:tcPr>
            <w:tcW w:w="851" w:type="dxa"/>
            <w:tcBorders>
              <w:top w:val="single" w:sz="6" w:space="0" w:color="auto"/>
              <w:left w:val="single" w:sz="6" w:space="0" w:color="auto"/>
              <w:bottom w:val="single" w:sz="6" w:space="0" w:color="auto"/>
              <w:right w:val="single" w:sz="6" w:space="0" w:color="auto"/>
            </w:tcBorders>
            <w:vAlign w:val="center"/>
          </w:tcPr>
          <w:p w14:paraId="2F91F8E4" w14:textId="14BA7C59" w:rsidR="004C4AD0" w:rsidRPr="007F5096" w:rsidRDefault="00CF5CED" w:rsidP="00C463BE">
            <w:pPr>
              <w:jc w:val="center"/>
              <w:rPr>
                <w:rFonts w:ascii="Arial" w:hAnsi="Arial" w:cs="Arial"/>
                <w:snapToGrid w:val="0"/>
                <w:szCs w:val="24"/>
                <w:vertAlign w:val="superscript"/>
              </w:rPr>
            </w:pPr>
            <w:r w:rsidRPr="007F5096">
              <w:rPr>
                <w:rFonts w:ascii="Arial" w:hAnsi="Arial" w:cs="Arial"/>
                <w:szCs w:val="24"/>
              </w:rPr>
              <w:t>1</w:t>
            </w:r>
            <w:r w:rsidR="00360B00" w:rsidRPr="007F5096">
              <w:rPr>
                <w:rFonts w:ascii="Arial" w:hAnsi="Arial" w:cs="Arial"/>
                <w:szCs w:val="24"/>
              </w:rPr>
              <w:t>5</w:t>
            </w:r>
            <w:r w:rsidR="00081D28" w:rsidRPr="007F5096">
              <w:rPr>
                <w:rFonts w:ascii="Arial" w:hAnsi="Arial" w:cs="Arial"/>
                <w:szCs w:val="24"/>
              </w:rPr>
              <w:t>0</w:t>
            </w:r>
            <w:r w:rsidR="004C4AD0" w:rsidRPr="007F5096">
              <w:rPr>
                <w:rFonts w:ascii="Arial" w:hAnsi="Arial" w:cs="Arial"/>
                <w:szCs w:val="24"/>
              </w:rPr>
              <w:t>0</w:t>
            </w:r>
            <w:r w:rsidR="00746DF2" w:rsidRPr="007F5096">
              <w:rPr>
                <w:rFonts w:ascii="Arial" w:hAnsi="Arial" w:cs="Arial"/>
                <w:szCs w:val="24"/>
                <w:vertAlign w:val="superscript"/>
              </w:rPr>
              <w:t>*</w:t>
            </w:r>
          </w:p>
        </w:tc>
        <w:tc>
          <w:tcPr>
            <w:tcW w:w="1134" w:type="dxa"/>
            <w:tcBorders>
              <w:top w:val="single" w:sz="6" w:space="0" w:color="auto"/>
              <w:left w:val="single" w:sz="6" w:space="0" w:color="auto"/>
              <w:bottom w:val="single" w:sz="6" w:space="0" w:color="auto"/>
              <w:right w:val="single" w:sz="6" w:space="0" w:color="auto"/>
            </w:tcBorders>
            <w:vAlign w:val="center"/>
          </w:tcPr>
          <w:p w14:paraId="0E0610FB" w14:textId="77777777" w:rsidR="004C4AD0" w:rsidRPr="007F5096" w:rsidRDefault="00CF5CED" w:rsidP="00CF5CED">
            <w:pPr>
              <w:jc w:val="center"/>
              <w:rPr>
                <w:rFonts w:ascii="Arial" w:hAnsi="Arial" w:cs="Arial"/>
                <w:bCs/>
                <w:szCs w:val="24"/>
              </w:rPr>
            </w:pPr>
            <w:r w:rsidRPr="007F5096">
              <w:rPr>
                <w:rFonts w:ascii="Arial" w:hAnsi="Arial" w:cs="Arial"/>
                <w:bCs/>
                <w:szCs w:val="24"/>
              </w:rPr>
              <w:t>295</w:t>
            </w:r>
            <w:r w:rsidR="005E6938" w:rsidRPr="007F5096">
              <w:rPr>
                <w:rFonts w:ascii="Arial" w:hAnsi="Arial" w:cs="Arial"/>
                <w:bCs/>
                <w:szCs w:val="24"/>
              </w:rPr>
              <w:t>,</w:t>
            </w:r>
            <w:r w:rsidRPr="007F5096">
              <w:rPr>
                <w:rFonts w:ascii="Arial" w:hAnsi="Arial" w:cs="Arial"/>
                <w:bCs/>
                <w:szCs w:val="24"/>
              </w:rPr>
              <w:t>3</w:t>
            </w:r>
          </w:p>
        </w:tc>
        <w:tc>
          <w:tcPr>
            <w:tcW w:w="1393" w:type="dxa"/>
            <w:tcBorders>
              <w:top w:val="single" w:sz="6" w:space="0" w:color="auto"/>
              <w:left w:val="single" w:sz="6" w:space="0" w:color="auto"/>
              <w:bottom w:val="single" w:sz="6" w:space="0" w:color="auto"/>
              <w:right w:val="single" w:sz="6" w:space="0" w:color="auto"/>
            </w:tcBorders>
            <w:vAlign w:val="center"/>
          </w:tcPr>
          <w:p w14:paraId="19C631F8" w14:textId="0654EE50" w:rsidR="004C4AD0" w:rsidRPr="007F5096" w:rsidRDefault="004C4AD0" w:rsidP="00C463BE">
            <w:pPr>
              <w:jc w:val="center"/>
              <w:rPr>
                <w:rFonts w:ascii="Arial" w:hAnsi="Arial" w:cs="Arial"/>
                <w:snapToGrid w:val="0"/>
                <w:szCs w:val="24"/>
              </w:rPr>
            </w:pPr>
            <w:r w:rsidRPr="007F5096">
              <w:rPr>
                <w:rFonts w:ascii="Arial" w:hAnsi="Arial" w:cs="Arial"/>
                <w:snapToGrid w:val="0"/>
                <w:szCs w:val="24"/>
              </w:rPr>
              <w:t>0</w:t>
            </w:r>
          </w:p>
        </w:tc>
        <w:tc>
          <w:tcPr>
            <w:tcW w:w="932" w:type="dxa"/>
            <w:tcBorders>
              <w:top w:val="single" w:sz="6" w:space="0" w:color="auto"/>
              <w:left w:val="single" w:sz="6" w:space="0" w:color="auto"/>
              <w:bottom w:val="single" w:sz="6" w:space="0" w:color="auto"/>
              <w:right w:val="single" w:sz="6" w:space="0" w:color="auto"/>
            </w:tcBorders>
            <w:vAlign w:val="center"/>
          </w:tcPr>
          <w:p w14:paraId="6377C731" w14:textId="4A8FFBFD" w:rsidR="004C4AD0" w:rsidRPr="007F5096" w:rsidRDefault="004C4AD0" w:rsidP="00C463BE">
            <w:pPr>
              <w:jc w:val="center"/>
              <w:rPr>
                <w:rFonts w:ascii="Arial" w:hAnsi="Arial" w:cs="Arial"/>
                <w:snapToGrid w:val="0"/>
                <w:szCs w:val="24"/>
              </w:rPr>
            </w:pPr>
            <w:r w:rsidRPr="007F5096">
              <w:rPr>
                <w:rFonts w:ascii="Arial" w:hAnsi="Arial" w:cs="Arial"/>
                <w:snapToGrid w:val="0"/>
                <w:szCs w:val="24"/>
              </w:rPr>
              <w:t>1</w:t>
            </w:r>
          </w:p>
        </w:tc>
        <w:tc>
          <w:tcPr>
            <w:tcW w:w="1020" w:type="dxa"/>
            <w:tcBorders>
              <w:top w:val="single" w:sz="6" w:space="0" w:color="auto"/>
              <w:left w:val="single" w:sz="6" w:space="0" w:color="auto"/>
              <w:bottom w:val="single" w:sz="6" w:space="0" w:color="auto"/>
              <w:right w:val="single" w:sz="6" w:space="0" w:color="auto"/>
            </w:tcBorders>
            <w:vAlign w:val="center"/>
          </w:tcPr>
          <w:p w14:paraId="05218350" w14:textId="77777777" w:rsidR="004C4AD0" w:rsidRPr="007F5096" w:rsidRDefault="004C4AD0" w:rsidP="00C463BE">
            <w:pPr>
              <w:jc w:val="center"/>
              <w:rPr>
                <w:rFonts w:ascii="Arial" w:hAnsi="Arial" w:cs="Arial"/>
                <w:snapToGrid w:val="0"/>
                <w:szCs w:val="24"/>
              </w:rPr>
            </w:pPr>
            <w:r w:rsidRPr="007F5096">
              <w:rPr>
                <w:rFonts w:ascii="Arial" w:hAnsi="Arial" w:cs="Arial"/>
                <w:snapToGrid w:val="0"/>
                <w:szCs w:val="24"/>
              </w:rPr>
              <w:t>1</w:t>
            </w:r>
          </w:p>
        </w:tc>
        <w:tc>
          <w:tcPr>
            <w:tcW w:w="814" w:type="dxa"/>
            <w:tcBorders>
              <w:top w:val="single" w:sz="6" w:space="0" w:color="auto"/>
              <w:left w:val="single" w:sz="6" w:space="0" w:color="auto"/>
              <w:bottom w:val="single" w:sz="6" w:space="0" w:color="auto"/>
              <w:right w:val="single" w:sz="6" w:space="0" w:color="auto"/>
            </w:tcBorders>
            <w:vAlign w:val="center"/>
          </w:tcPr>
          <w:p w14:paraId="71B745BD" w14:textId="77777777" w:rsidR="004C4AD0" w:rsidRPr="007F5096" w:rsidRDefault="004C4AD0" w:rsidP="00C463BE">
            <w:pPr>
              <w:jc w:val="center"/>
              <w:rPr>
                <w:rFonts w:ascii="Arial" w:hAnsi="Arial" w:cs="Arial"/>
                <w:snapToGrid w:val="0"/>
                <w:szCs w:val="24"/>
              </w:rPr>
            </w:pPr>
            <w:r w:rsidRPr="007F5096">
              <w:rPr>
                <w:rFonts w:ascii="Arial" w:hAnsi="Arial" w:cs="Arial"/>
                <w:snapToGrid w:val="0"/>
                <w:szCs w:val="24"/>
              </w:rPr>
              <w:t>0</w:t>
            </w:r>
          </w:p>
        </w:tc>
        <w:tc>
          <w:tcPr>
            <w:tcW w:w="720" w:type="dxa"/>
            <w:tcBorders>
              <w:top w:val="single" w:sz="6" w:space="0" w:color="auto"/>
              <w:left w:val="single" w:sz="6" w:space="0" w:color="auto"/>
              <w:bottom w:val="single" w:sz="6" w:space="0" w:color="auto"/>
              <w:right w:val="single" w:sz="6" w:space="0" w:color="auto"/>
            </w:tcBorders>
            <w:vAlign w:val="center"/>
          </w:tcPr>
          <w:p w14:paraId="1EFB4DE9" w14:textId="75CAA29A" w:rsidR="004C4AD0" w:rsidRPr="007F5096" w:rsidRDefault="00CF5CED" w:rsidP="00C463BE">
            <w:pPr>
              <w:jc w:val="center"/>
              <w:rPr>
                <w:rFonts w:ascii="Arial" w:hAnsi="Arial" w:cs="Arial"/>
                <w:snapToGrid w:val="0"/>
                <w:szCs w:val="24"/>
              </w:rPr>
            </w:pPr>
            <w:r w:rsidRPr="007F5096">
              <w:rPr>
                <w:rFonts w:ascii="Arial" w:hAnsi="Arial" w:cs="Arial"/>
                <w:szCs w:val="24"/>
              </w:rPr>
              <w:t>1</w:t>
            </w:r>
            <w:r w:rsidR="00360B00" w:rsidRPr="007F5096">
              <w:rPr>
                <w:rFonts w:ascii="Arial" w:hAnsi="Arial" w:cs="Arial"/>
                <w:szCs w:val="24"/>
              </w:rPr>
              <w:t>5</w:t>
            </w:r>
            <w:r w:rsidR="00081D28" w:rsidRPr="007F5096">
              <w:rPr>
                <w:rFonts w:ascii="Arial" w:hAnsi="Arial" w:cs="Arial"/>
                <w:szCs w:val="24"/>
              </w:rPr>
              <w:t>0</w:t>
            </w:r>
            <w:r w:rsidR="004C4AD0" w:rsidRPr="007F5096">
              <w:rPr>
                <w:rFonts w:ascii="Arial" w:hAnsi="Arial" w:cs="Arial"/>
                <w:szCs w:val="24"/>
              </w:rPr>
              <w:t>0</w:t>
            </w:r>
            <w:r w:rsidR="00746DF2" w:rsidRPr="007F5096">
              <w:rPr>
                <w:rFonts w:ascii="Arial" w:hAnsi="Arial" w:cs="Arial"/>
                <w:szCs w:val="24"/>
              </w:rPr>
              <w:t>*</w:t>
            </w:r>
          </w:p>
        </w:tc>
        <w:tc>
          <w:tcPr>
            <w:tcW w:w="4193" w:type="dxa"/>
            <w:tcBorders>
              <w:top w:val="single" w:sz="6" w:space="0" w:color="auto"/>
              <w:left w:val="single" w:sz="6" w:space="0" w:color="auto"/>
              <w:bottom w:val="single" w:sz="6" w:space="0" w:color="auto"/>
              <w:right w:val="double" w:sz="4" w:space="0" w:color="auto"/>
            </w:tcBorders>
            <w:vAlign w:val="center"/>
          </w:tcPr>
          <w:p w14:paraId="29E8AD00" w14:textId="71104429" w:rsidR="004C4AD0" w:rsidRPr="007F5096" w:rsidRDefault="00360B00" w:rsidP="00DF5A19">
            <w:pPr>
              <w:ind w:left="102" w:right="193"/>
              <w:jc w:val="left"/>
              <w:rPr>
                <w:rFonts w:ascii="Arial" w:hAnsi="Arial" w:cs="Arial"/>
                <w:szCs w:val="24"/>
              </w:rPr>
            </w:pPr>
            <w:r w:rsidRPr="007F5096">
              <w:rPr>
                <w:rFonts w:ascii="Arial" w:hAnsi="Arial" w:cs="Arial"/>
                <w:bCs/>
                <w:szCs w:val="24"/>
              </w:rPr>
              <w:t xml:space="preserve">Перекрытие </w:t>
            </w:r>
            <w:r w:rsidR="0018372B" w:rsidRPr="007F5096">
              <w:rPr>
                <w:rFonts w:ascii="Arial" w:hAnsi="Arial" w:cs="Arial"/>
                <w:szCs w:val="24"/>
              </w:rPr>
              <w:t>водоносных отложени</w:t>
            </w:r>
            <w:r w:rsidR="00DF5A19" w:rsidRPr="007F5096">
              <w:rPr>
                <w:rFonts w:ascii="Arial" w:hAnsi="Arial" w:cs="Arial"/>
                <w:szCs w:val="24"/>
              </w:rPr>
              <w:t>й</w:t>
            </w:r>
            <w:r w:rsidR="0018372B" w:rsidRPr="007F5096">
              <w:rPr>
                <w:rFonts w:ascii="Arial" w:hAnsi="Arial" w:cs="Arial"/>
                <w:szCs w:val="24"/>
              </w:rPr>
              <w:t xml:space="preserve"> альб</w:t>
            </w:r>
            <w:r w:rsidR="002E07D0" w:rsidRPr="002E07D0">
              <w:rPr>
                <w:rFonts w:ascii="Arial" w:hAnsi="Arial" w:cs="Arial"/>
                <w:szCs w:val="24"/>
              </w:rPr>
              <w:t xml:space="preserve"> </w:t>
            </w:r>
            <w:r w:rsidR="0018372B" w:rsidRPr="007F5096">
              <w:rPr>
                <w:rFonts w:ascii="Arial" w:hAnsi="Arial" w:cs="Arial"/>
                <w:szCs w:val="24"/>
              </w:rPr>
              <w:t>+</w:t>
            </w:r>
            <w:r w:rsidR="002E07D0" w:rsidRPr="002E07D0">
              <w:rPr>
                <w:rFonts w:ascii="Arial" w:hAnsi="Arial" w:cs="Arial"/>
                <w:szCs w:val="24"/>
              </w:rPr>
              <w:t xml:space="preserve"> </w:t>
            </w:r>
            <w:r w:rsidR="0018372B" w:rsidRPr="007F5096">
              <w:rPr>
                <w:rFonts w:ascii="Arial" w:hAnsi="Arial" w:cs="Arial"/>
                <w:szCs w:val="24"/>
              </w:rPr>
              <w:t>сеномана, в которых возможны частичные поглощения бурового раствора,</w:t>
            </w:r>
            <w:r w:rsidR="0018372B" w:rsidRPr="007F5096">
              <w:rPr>
                <w:rFonts w:ascii="Arial" w:hAnsi="Arial" w:cs="Arial"/>
                <w:szCs w:val="22"/>
              </w:rPr>
              <w:t xml:space="preserve"> с подъемом цемента до устья, перед вскрытием продуктивных пластов. Оборудование устья скважины ПВО</w:t>
            </w:r>
          </w:p>
        </w:tc>
      </w:tr>
      <w:tr w:rsidR="00CF5CED" w:rsidRPr="007F5096" w14:paraId="6DAA3571" w14:textId="77777777" w:rsidTr="00D96519">
        <w:trPr>
          <w:cantSplit/>
          <w:trHeight w:val="446"/>
          <w:jc w:val="center"/>
        </w:trPr>
        <w:tc>
          <w:tcPr>
            <w:tcW w:w="737" w:type="dxa"/>
            <w:tcBorders>
              <w:top w:val="single" w:sz="6" w:space="0" w:color="auto"/>
              <w:left w:val="double" w:sz="4" w:space="0" w:color="auto"/>
              <w:bottom w:val="double" w:sz="4" w:space="0" w:color="auto"/>
              <w:right w:val="single" w:sz="6" w:space="0" w:color="auto"/>
            </w:tcBorders>
            <w:vAlign w:val="center"/>
          </w:tcPr>
          <w:p w14:paraId="1876DF4A" w14:textId="77777777" w:rsidR="00CF5CED" w:rsidRPr="007F5096" w:rsidRDefault="00CF5CED" w:rsidP="00CF5CED">
            <w:pPr>
              <w:jc w:val="center"/>
              <w:rPr>
                <w:rFonts w:ascii="Arial" w:hAnsi="Arial" w:cs="Arial"/>
                <w:snapToGrid w:val="0"/>
                <w:szCs w:val="24"/>
              </w:rPr>
            </w:pPr>
            <w:r w:rsidRPr="007F5096">
              <w:rPr>
                <w:rFonts w:ascii="Arial" w:hAnsi="Arial" w:cs="Arial"/>
                <w:snapToGrid w:val="0"/>
                <w:szCs w:val="24"/>
              </w:rPr>
              <w:t>4</w:t>
            </w:r>
          </w:p>
        </w:tc>
        <w:tc>
          <w:tcPr>
            <w:tcW w:w="2452" w:type="dxa"/>
            <w:tcBorders>
              <w:top w:val="single" w:sz="6" w:space="0" w:color="auto"/>
              <w:left w:val="single" w:sz="6" w:space="0" w:color="auto"/>
              <w:bottom w:val="double" w:sz="4" w:space="0" w:color="auto"/>
              <w:right w:val="single" w:sz="6" w:space="0" w:color="auto"/>
            </w:tcBorders>
            <w:vAlign w:val="center"/>
          </w:tcPr>
          <w:p w14:paraId="2360E26A" w14:textId="77777777" w:rsidR="00CF5CED" w:rsidRPr="007F5096" w:rsidRDefault="00CF5CED" w:rsidP="00CF5CED">
            <w:pPr>
              <w:jc w:val="center"/>
              <w:rPr>
                <w:rFonts w:ascii="Arial" w:hAnsi="Arial" w:cs="Arial"/>
                <w:snapToGrid w:val="0"/>
                <w:szCs w:val="24"/>
              </w:rPr>
            </w:pPr>
            <w:r w:rsidRPr="007F5096">
              <w:rPr>
                <w:rFonts w:ascii="Arial" w:hAnsi="Arial" w:cs="Arial"/>
                <w:snapToGrid w:val="0"/>
                <w:szCs w:val="24"/>
              </w:rPr>
              <w:t>Эксплуатационная</w:t>
            </w:r>
          </w:p>
          <w:p w14:paraId="56DACFC1" w14:textId="185FB7E6" w:rsidR="00CF5CED" w:rsidRPr="007F5096" w:rsidRDefault="00CF5CED" w:rsidP="00CF5CED">
            <w:pPr>
              <w:jc w:val="center"/>
              <w:rPr>
                <w:rFonts w:ascii="Arial" w:hAnsi="Arial" w:cs="Arial"/>
                <w:snapToGrid w:val="0"/>
                <w:szCs w:val="24"/>
              </w:rPr>
            </w:pPr>
            <w:r w:rsidRPr="007F5096">
              <w:rPr>
                <w:rFonts w:ascii="Arial" w:hAnsi="Arial" w:cs="Arial"/>
                <w:snapToGrid w:val="0"/>
                <w:szCs w:val="24"/>
              </w:rPr>
              <w:t>Ø</w:t>
            </w:r>
            <w:r w:rsidR="002577FD" w:rsidRPr="007F5096">
              <w:rPr>
                <w:rFonts w:ascii="Arial" w:hAnsi="Arial" w:cs="Arial"/>
                <w:snapToGrid w:val="0"/>
                <w:szCs w:val="24"/>
              </w:rPr>
              <w:t xml:space="preserve"> </w:t>
            </w:r>
            <w:r w:rsidR="00CB406E" w:rsidRPr="007F5096">
              <w:rPr>
                <w:rFonts w:ascii="Arial" w:hAnsi="Arial" w:cs="Arial"/>
                <w:snapToGrid w:val="0"/>
                <w:szCs w:val="24"/>
              </w:rPr>
              <w:t>177,8</w:t>
            </w:r>
            <w:r w:rsidRPr="007F5096">
              <w:rPr>
                <w:rFonts w:ascii="Arial" w:hAnsi="Arial" w:cs="Arial"/>
                <w:snapToGrid w:val="0"/>
                <w:szCs w:val="24"/>
              </w:rPr>
              <w:t xml:space="preserve">мм </w:t>
            </w:r>
          </w:p>
        </w:tc>
        <w:tc>
          <w:tcPr>
            <w:tcW w:w="850" w:type="dxa"/>
            <w:tcBorders>
              <w:top w:val="single" w:sz="6" w:space="0" w:color="auto"/>
              <w:left w:val="single" w:sz="6" w:space="0" w:color="auto"/>
              <w:bottom w:val="double" w:sz="4" w:space="0" w:color="auto"/>
              <w:right w:val="single" w:sz="6" w:space="0" w:color="auto"/>
            </w:tcBorders>
            <w:vAlign w:val="center"/>
          </w:tcPr>
          <w:p w14:paraId="2360F163" w14:textId="77777777" w:rsidR="00CF5CED" w:rsidRPr="007F5096" w:rsidRDefault="00CF5CED" w:rsidP="00CF5CED">
            <w:pPr>
              <w:jc w:val="center"/>
              <w:rPr>
                <w:rFonts w:ascii="Arial" w:hAnsi="Arial" w:cs="Arial"/>
                <w:snapToGrid w:val="0"/>
                <w:szCs w:val="24"/>
              </w:rPr>
            </w:pPr>
            <w:r w:rsidRPr="007F5096">
              <w:rPr>
                <w:rFonts w:ascii="Arial" w:hAnsi="Arial" w:cs="Arial"/>
                <w:snapToGrid w:val="0"/>
                <w:szCs w:val="24"/>
              </w:rPr>
              <w:t>0</w:t>
            </w:r>
          </w:p>
        </w:tc>
        <w:tc>
          <w:tcPr>
            <w:tcW w:w="851" w:type="dxa"/>
            <w:tcBorders>
              <w:top w:val="single" w:sz="6" w:space="0" w:color="auto"/>
              <w:left w:val="single" w:sz="6" w:space="0" w:color="auto"/>
              <w:bottom w:val="double" w:sz="4" w:space="0" w:color="auto"/>
              <w:right w:val="single" w:sz="6" w:space="0" w:color="auto"/>
            </w:tcBorders>
            <w:vAlign w:val="center"/>
          </w:tcPr>
          <w:p w14:paraId="3BDB441B" w14:textId="6FC9DF18" w:rsidR="00E73FBF" w:rsidRDefault="00CA2FEA" w:rsidP="0097014B">
            <w:pPr>
              <w:jc w:val="center"/>
              <w:rPr>
                <w:rFonts w:ascii="Arial" w:hAnsi="Arial" w:cs="Arial"/>
                <w:snapToGrid w:val="0"/>
                <w:szCs w:val="24"/>
                <w:vertAlign w:val="superscript"/>
              </w:rPr>
            </w:pPr>
            <w:r w:rsidRPr="007F5096">
              <w:rPr>
                <w:rFonts w:ascii="Arial" w:hAnsi="Arial" w:cs="Arial"/>
                <w:snapToGrid w:val="0"/>
                <w:szCs w:val="24"/>
              </w:rPr>
              <w:t>3</w:t>
            </w:r>
            <w:r w:rsidR="00CF7567">
              <w:rPr>
                <w:rFonts w:ascii="Arial" w:hAnsi="Arial" w:cs="Arial"/>
                <w:snapToGrid w:val="0"/>
                <w:szCs w:val="24"/>
              </w:rPr>
              <w:t>35</w:t>
            </w:r>
            <w:r w:rsidRPr="007F5096">
              <w:rPr>
                <w:rFonts w:ascii="Arial" w:hAnsi="Arial" w:cs="Arial"/>
                <w:snapToGrid w:val="0"/>
                <w:szCs w:val="24"/>
              </w:rPr>
              <w:t>0</w:t>
            </w:r>
            <w:r w:rsidR="00725E79" w:rsidRPr="007F5096">
              <w:rPr>
                <w:rFonts w:ascii="Arial" w:hAnsi="Arial" w:cs="Arial"/>
                <w:snapToGrid w:val="0"/>
                <w:szCs w:val="24"/>
                <w:vertAlign w:val="superscript"/>
              </w:rPr>
              <w:t>*</w:t>
            </w:r>
          </w:p>
          <w:p w14:paraId="3508617F" w14:textId="7A70DA96" w:rsidR="00CF5CED" w:rsidRPr="00E73FBF" w:rsidRDefault="00933720" w:rsidP="0097014B">
            <w:pPr>
              <w:jc w:val="center"/>
              <w:rPr>
                <w:rFonts w:ascii="Arial" w:hAnsi="Arial" w:cs="Arial"/>
                <w:snapToGrid w:val="0"/>
                <w:szCs w:val="24"/>
              </w:rPr>
            </w:pPr>
            <w:r>
              <w:rPr>
                <w:rFonts w:ascii="Arial" w:hAnsi="Arial" w:cs="Arial"/>
                <w:snapToGrid w:val="0"/>
                <w:szCs w:val="24"/>
                <w:lang w:val="kk-KZ"/>
              </w:rPr>
              <w:t>(</w:t>
            </w:r>
            <w:r w:rsidR="00E73FBF" w:rsidRPr="00942288">
              <w:rPr>
                <w:rFonts w:ascii="Arial" w:hAnsi="Arial" w:cs="Arial"/>
                <w:snapToGrid w:val="0"/>
                <w:szCs w:val="24"/>
                <w:lang w:val="kk-KZ"/>
              </w:rPr>
              <w:t>±250</w:t>
            </w:r>
            <w:r>
              <w:rPr>
                <w:rFonts w:ascii="Arial" w:hAnsi="Arial" w:cs="Arial"/>
                <w:snapToGrid w:val="0"/>
                <w:szCs w:val="24"/>
                <w:lang w:val="kk-KZ"/>
              </w:rPr>
              <w:t>)</w:t>
            </w:r>
          </w:p>
        </w:tc>
        <w:tc>
          <w:tcPr>
            <w:tcW w:w="1134" w:type="dxa"/>
            <w:tcBorders>
              <w:top w:val="single" w:sz="6" w:space="0" w:color="auto"/>
              <w:left w:val="single" w:sz="6" w:space="0" w:color="auto"/>
              <w:bottom w:val="double" w:sz="4" w:space="0" w:color="auto"/>
              <w:right w:val="single" w:sz="6" w:space="0" w:color="auto"/>
            </w:tcBorders>
            <w:vAlign w:val="center"/>
          </w:tcPr>
          <w:p w14:paraId="1D9113E4" w14:textId="77777777" w:rsidR="00CF5CED" w:rsidRPr="007F5096" w:rsidRDefault="00392954" w:rsidP="00D96519">
            <w:pPr>
              <w:jc w:val="center"/>
              <w:rPr>
                <w:rFonts w:ascii="Arial" w:hAnsi="Arial" w:cs="Arial"/>
                <w:snapToGrid w:val="0"/>
                <w:szCs w:val="24"/>
              </w:rPr>
            </w:pPr>
            <w:r w:rsidRPr="007F5096">
              <w:rPr>
                <w:rFonts w:ascii="Arial" w:hAnsi="Arial" w:cs="Arial"/>
                <w:snapToGrid w:val="0"/>
                <w:szCs w:val="24"/>
              </w:rPr>
              <w:t>215,9</w:t>
            </w:r>
          </w:p>
        </w:tc>
        <w:tc>
          <w:tcPr>
            <w:tcW w:w="1393" w:type="dxa"/>
            <w:tcBorders>
              <w:top w:val="single" w:sz="6" w:space="0" w:color="auto"/>
              <w:left w:val="single" w:sz="6" w:space="0" w:color="auto"/>
              <w:bottom w:val="double" w:sz="4" w:space="0" w:color="auto"/>
              <w:right w:val="single" w:sz="6" w:space="0" w:color="auto"/>
            </w:tcBorders>
            <w:vAlign w:val="center"/>
          </w:tcPr>
          <w:p w14:paraId="61B4C1A1" w14:textId="77777777" w:rsidR="00CF5CED" w:rsidRPr="007F5096" w:rsidRDefault="00CF5CED" w:rsidP="00D96519">
            <w:pPr>
              <w:jc w:val="center"/>
              <w:rPr>
                <w:rFonts w:ascii="Arial" w:hAnsi="Arial" w:cs="Arial"/>
                <w:snapToGrid w:val="0"/>
                <w:szCs w:val="24"/>
              </w:rPr>
            </w:pPr>
            <w:r w:rsidRPr="007F5096">
              <w:rPr>
                <w:rFonts w:ascii="Arial" w:hAnsi="Arial" w:cs="Arial"/>
                <w:snapToGrid w:val="0"/>
                <w:szCs w:val="24"/>
              </w:rPr>
              <w:t>0</w:t>
            </w:r>
          </w:p>
        </w:tc>
        <w:tc>
          <w:tcPr>
            <w:tcW w:w="932" w:type="dxa"/>
            <w:tcBorders>
              <w:top w:val="single" w:sz="6" w:space="0" w:color="auto"/>
              <w:left w:val="single" w:sz="6" w:space="0" w:color="auto"/>
              <w:bottom w:val="double" w:sz="4" w:space="0" w:color="auto"/>
              <w:right w:val="single" w:sz="6" w:space="0" w:color="auto"/>
            </w:tcBorders>
            <w:vAlign w:val="center"/>
          </w:tcPr>
          <w:p w14:paraId="6E753958" w14:textId="77777777" w:rsidR="00CF5CED" w:rsidRPr="007F5096" w:rsidRDefault="00CF5CED" w:rsidP="00D96519">
            <w:pPr>
              <w:jc w:val="center"/>
              <w:rPr>
                <w:rFonts w:ascii="Arial" w:hAnsi="Arial" w:cs="Arial"/>
                <w:snapToGrid w:val="0"/>
                <w:szCs w:val="24"/>
              </w:rPr>
            </w:pPr>
            <w:r w:rsidRPr="007F5096">
              <w:rPr>
                <w:rFonts w:ascii="Arial" w:hAnsi="Arial" w:cs="Arial"/>
                <w:snapToGrid w:val="0"/>
                <w:szCs w:val="24"/>
              </w:rPr>
              <w:t>1</w:t>
            </w:r>
          </w:p>
        </w:tc>
        <w:tc>
          <w:tcPr>
            <w:tcW w:w="1020" w:type="dxa"/>
            <w:tcBorders>
              <w:top w:val="single" w:sz="6" w:space="0" w:color="auto"/>
              <w:left w:val="single" w:sz="6" w:space="0" w:color="auto"/>
              <w:bottom w:val="double" w:sz="4" w:space="0" w:color="auto"/>
              <w:right w:val="single" w:sz="6" w:space="0" w:color="auto"/>
            </w:tcBorders>
            <w:vAlign w:val="center"/>
          </w:tcPr>
          <w:p w14:paraId="2225C87A" w14:textId="77777777" w:rsidR="00CF5CED" w:rsidRPr="007F5096" w:rsidRDefault="00CF5CED" w:rsidP="00D96519">
            <w:pPr>
              <w:jc w:val="center"/>
              <w:rPr>
                <w:rFonts w:ascii="Arial" w:hAnsi="Arial" w:cs="Arial"/>
                <w:snapToGrid w:val="0"/>
                <w:szCs w:val="24"/>
              </w:rPr>
            </w:pPr>
            <w:r w:rsidRPr="007F5096">
              <w:rPr>
                <w:rFonts w:ascii="Arial" w:hAnsi="Arial" w:cs="Arial"/>
                <w:snapToGrid w:val="0"/>
                <w:szCs w:val="24"/>
              </w:rPr>
              <w:t>1</w:t>
            </w:r>
          </w:p>
        </w:tc>
        <w:tc>
          <w:tcPr>
            <w:tcW w:w="814" w:type="dxa"/>
            <w:tcBorders>
              <w:top w:val="single" w:sz="6" w:space="0" w:color="auto"/>
              <w:left w:val="single" w:sz="6" w:space="0" w:color="auto"/>
              <w:bottom w:val="double" w:sz="4" w:space="0" w:color="auto"/>
              <w:right w:val="single" w:sz="6" w:space="0" w:color="auto"/>
            </w:tcBorders>
            <w:vAlign w:val="center"/>
          </w:tcPr>
          <w:p w14:paraId="1E88AC31" w14:textId="77777777" w:rsidR="00CF5CED" w:rsidRPr="007F5096" w:rsidRDefault="00CF5CED" w:rsidP="00D96519">
            <w:pPr>
              <w:jc w:val="center"/>
              <w:rPr>
                <w:rFonts w:ascii="Arial" w:hAnsi="Arial" w:cs="Arial"/>
                <w:snapToGrid w:val="0"/>
                <w:szCs w:val="24"/>
              </w:rPr>
            </w:pPr>
            <w:r w:rsidRPr="007F5096">
              <w:rPr>
                <w:rFonts w:ascii="Arial" w:hAnsi="Arial" w:cs="Arial"/>
                <w:snapToGrid w:val="0"/>
                <w:szCs w:val="24"/>
              </w:rPr>
              <w:t>0</w:t>
            </w:r>
          </w:p>
        </w:tc>
        <w:tc>
          <w:tcPr>
            <w:tcW w:w="720" w:type="dxa"/>
            <w:tcBorders>
              <w:top w:val="single" w:sz="6" w:space="0" w:color="auto"/>
              <w:left w:val="single" w:sz="6" w:space="0" w:color="auto"/>
              <w:bottom w:val="double" w:sz="4" w:space="0" w:color="auto"/>
              <w:right w:val="single" w:sz="6" w:space="0" w:color="auto"/>
            </w:tcBorders>
            <w:vAlign w:val="center"/>
          </w:tcPr>
          <w:p w14:paraId="3FC11F0A" w14:textId="47A78A93" w:rsidR="00E73FBF" w:rsidRDefault="00E73FBF" w:rsidP="00E73FBF">
            <w:pPr>
              <w:jc w:val="center"/>
              <w:rPr>
                <w:rFonts w:ascii="Arial" w:hAnsi="Arial" w:cs="Arial"/>
                <w:snapToGrid w:val="0"/>
                <w:szCs w:val="24"/>
                <w:vertAlign w:val="superscript"/>
              </w:rPr>
            </w:pPr>
            <w:r w:rsidRPr="007F5096">
              <w:rPr>
                <w:rFonts w:ascii="Arial" w:hAnsi="Arial" w:cs="Arial"/>
                <w:snapToGrid w:val="0"/>
                <w:szCs w:val="24"/>
              </w:rPr>
              <w:t>3</w:t>
            </w:r>
            <w:r w:rsidR="00CF7567">
              <w:rPr>
                <w:rFonts w:ascii="Arial" w:hAnsi="Arial" w:cs="Arial"/>
                <w:snapToGrid w:val="0"/>
                <w:szCs w:val="24"/>
              </w:rPr>
              <w:t>35</w:t>
            </w:r>
            <w:r w:rsidRPr="007F5096">
              <w:rPr>
                <w:rFonts w:ascii="Arial" w:hAnsi="Arial" w:cs="Arial"/>
                <w:snapToGrid w:val="0"/>
                <w:szCs w:val="24"/>
              </w:rPr>
              <w:t>0</w:t>
            </w:r>
            <w:r w:rsidRPr="007F5096">
              <w:rPr>
                <w:rFonts w:ascii="Arial" w:hAnsi="Arial" w:cs="Arial"/>
                <w:snapToGrid w:val="0"/>
                <w:szCs w:val="24"/>
                <w:vertAlign w:val="superscript"/>
              </w:rPr>
              <w:t>*</w:t>
            </w:r>
          </w:p>
          <w:p w14:paraId="200D17CD" w14:textId="1EAF7DB6" w:rsidR="00CF5CED" w:rsidRPr="0097014B" w:rsidRDefault="00F654A3" w:rsidP="00E73FBF">
            <w:pPr>
              <w:jc w:val="center"/>
              <w:rPr>
                <w:rFonts w:ascii="Arial" w:hAnsi="Arial" w:cs="Arial"/>
                <w:snapToGrid w:val="0"/>
                <w:szCs w:val="24"/>
              </w:rPr>
            </w:pPr>
            <w:r>
              <w:rPr>
                <w:rFonts w:ascii="Arial" w:hAnsi="Arial" w:cs="Arial"/>
                <w:snapToGrid w:val="0"/>
                <w:szCs w:val="24"/>
                <w:lang w:val="kk-KZ"/>
              </w:rPr>
              <w:t>(</w:t>
            </w:r>
            <w:r w:rsidR="00E73FBF" w:rsidRPr="00942288">
              <w:rPr>
                <w:rFonts w:ascii="Arial" w:hAnsi="Arial" w:cs="Arial"/>
                <w:snapToGrid w:val="0"/>
                <w:szCs w:val="24"/>
                <w:lang w:val="kk-KZ"/>
              </w:rPr>
              <w:t>±250</w:t>
            </w:r>
            <w:r>
              <w:rPr>
                <w:rFonts w:ascii="Arial" w:hAnsi="Arial" w:cs="Arial"/>
                <w:snapToGrid w:val="0"/>
                <w:szCs w:val="24"/>
                <w:lang w:val="kk-KZ"/>
              </w:rPr>
              <w:t>)</w:t>
            </w:r>
            <w:r w:rsidR="00E73FBF">
              <w:rPr>
                <w:rFonts w:ascii="Arial" w:hAnsi="Arial" w:cs="Arial"/>
                <w:snapToGrid w:val="0"/>
                <w:szCs w:val="24"/>
                <w:lang w:val="kk-KZ"/>
              </w:rPr>
              <w:t xml:space="preserve"> </w:t>
            </w:r>
          </w:p>
        </w:tc>
        <w:tc>
          <w:tcPr>
            <w:tcW w:w="4193" w:type="dxa"/>
            <w:tcBorders>
              <w:top w:val="single" w:sz="6" w:space="0" w:color="auto"/>
              <w:left w:val="single" w:sz="6" w:space="0" w:color="auto"/>
              <w:bottom w:val="double" w:sz="4" w:space="0" w:color="auto"/>
              <w:right w:val="double" w:sz="4" w:space="0" w:color="auto"/>
            </w:tcBorders>
            <w:vAlign w:val="center"/>
          </w:tcPr>
          <w:p w14:paraId="3156E55F" w14:textId="77777777" w:rsidR="00CF5CED" w:rsidRPr="007F5096" w:rsidRDefault="0018372B" w:rsidP="0018372B">
            <w:pPr>
              <w:ind w:left="103" w:right="191"/>
              <w:jc w:val="left"/>
              <w:rPr>
                <w:rFonts w:ascii="Arial" w:hAnsi="Arial" w:cs="Arial"/>
                <w:szCs w:val="24"/>
              </w:rPr>
            </w:pPr>
            <w:r w:rsidRPr="007F5096">
              <w:rPr>
                <w:rFonts w:ascii="Arial" w:hAnsi="Arial" w:cs="Arial"/>
                <w:szCs w:val="22"/>
              </w:rPr>
              <w:t>Разобщение и испытание перспективных горизонтов. Подъем цемента до устья</w:t>
            </w:r>
          </w:p>
        </w:tc>
      </w:tr>
    </w:tbl>
    <w:p w14:paraId="64182789" w14:textId="77777777" w:rsidR="00A52D86" w:rsidRPr="007F5096" w:rsidRDefault="00A52D86" w:rsidP="00BE5D14">
      <w:pPr>
        <w:tabs>
          <w:tab w:val="left" w:pos="1200"/>
        </w:tabs>
        <w:ind w:left="1800" w:hanging="1800"/>
        <w:jc w:val="both"/>
        <w:rPr>
          <w:rFonts w:ascii="Arial" w:hAnsi="Arial" w:cs="Arial"/>
          <w:b/>
          <w:sz w:val="22"/>
          <w:szCs w:val="22"/>
        </w:rPr>
      </w:pPr>
    </w:p>
    <w:p w14:paraId="319D28BF" w14:textId="1E1D9B34" w:rsidR="00360B00" w:rsidRPr="007C04A3" w:rsidRDefault="00BE5D14" w:rsidP="00A52D86">
      <w:pPr>
        <w:tabs>
          <w:tab w:val="left" w:pos="1200"/>
        </w:tabs>
        <w:ind w:left="1800" w:hanging="1800"/>
        <w:jc w:val="both"/>
        <w:rPr>
          <w:rFonts w:ascii="Arial" w:hAnsi="Arial" w:cs="Arial"/>
          <w:i/>
          <w:iCs/>
          <w:sz w:val="22"/>
          <w:szCs w:val="22"/>
        </w:rPr>
      </w:pPr>
      <w:r w:rsidRPr="007C04A3">
        <w:rPr>
          <w:rFonts w:ascii="Arial" w:hAnsi="Arial" w:cs="Arial"/>
          <w:b/>
          <w:i/>
          <w:iCs/>
          <w:sz w:val="22"/>
          <w:szCs w:val="22"/>
        </w:rPr>
        <w:t>Примечание:</w:t>
      </w:r>
      <w:r w:rsidR="00A52D86" w:rsidRPr="007C04A3">
        <w:rPr>
          <w:rFonts w:ascii="Arial" w:hAnsi="Arial" w:cs="Arial"/>
          <w:i/>
          <w:iCs/>
          <w:sz w:val="22"/>
          <w:szCs w:val="22"/>
        </w:rPr>
        <w:t xml:space="preserve"> </w:t>
      </w:r>
      <w:r w:rsidRPr="007C04A3">
        <w:rPr>
          <w:rFonts w:ascii="Arial" w:hAnsi="Arial" w:cs="Arial"/>
          <w:i/>
          <w:iCs/>
          <w:sz w:val="22"/>
          <w:szCs w:val="22"/>
        </w:rPr>
        <w:t>*</w:t>
      </w:r>
      <w:r w:rsidR="00A52D86" w:rsidRPr="007C04A3">
        <w:rPr>
          <w:rFonts w:ascii="Arial" w:hAnsi="Arial" w:cs="Arial"/>
          <w:i/>
          <w:iCs/>
          <w:sz w:val="22"/>
          <w:szCs w:val="22"/>
        </w:rPr>
        <w:t xml:space="preserve"> </w:t>
      </w:r>
      <w:r w:rsidRPr="007C04A3">
        <w:rPr>
          <w:rFonts w:ascii="Arial" w:hAnsi="Arial" w:cs="Arial"/>
          <w:i/>
          <w:iCs/>
          <w:sz w:val="22"/>
          <w:szCs w:val="22"/>
        </w:rPr>
        <w:t>Глубины спуска обсадных колонн могут корректироваться по результатам бурения</w:t>
      </w:r>
      <w:r w:rsidR="00F77B7E" w:rsidRPr="007C04A3">
        <w:rPr>
          <w:rFonts w:ascii="Arial" w:hAnsi="Arial" w:cs="Arial"/>
          <w:i/>
          <w:iCs/>
          <w:sz w:val="22"/>
          <w:szCs w:val="22"/>
        </w:rPr>
        <w:t xml:space="preserve"> </w:t>
      </w:r>
    </w:p>
    <w:p w14:paraId="7C80C143" w14:textId="3E42E040" w:rsidR="004B421C" w:rsidRDefault="004B421C">
      <w:pPr>
        <w:rPr>
          <w:rFonts w:ascii="Arial" w:hAnsi="Arial" w:cs="Arial"/>
          <w:b/>
          <w:sz w:val="22"/>
          <w:szCs w:val="22"/>
        </w:rPr>
      </w:pPr>
      <w:bookmarkStart w:id="301" w:name="_Toc84003930"/>
      <w:bookmarkStart w:id="302" w:name="_Toc86222812"/>
      <w:bookmarkStart w:id="303" w:name="_Toc86320825"/>
      <w:bookmarkStart w:id="304" w:name="_Toc87893062"/>
      <w:bookmarkStart w:id="305" w:name="_Hlk84321013"/>
      <w:r>
        <w:rPr>
          <w:rFonts w:ascii="Arial" w:hAnsi="Arial" w:cs="Arial"/>
          <w:b/>
          <w:sz w:val="22"/>
          <w:szCs w:val="22"/>
        </w:rPr>
        <w:br w:type="page"/>
      </w:r>
    </w:p>
    <w:p w14:paraId="716B1DDF" w14:textId="6009D87F" w:rsidR="00B04CD1" w:rsidRPr="007F5096" w:rsidRDefault="00B04CD1" w:rsidP="00B04CD1">
      <w:pPr>
        <w:spacing w:after="120"/>
        <w:jc w:val="center"/>
        <w:rPr>
          <w:b/>
          <w:snapToGrid w:val="0"/>
          <w:sz w:val="24"/>
          <w:szCs w:val="24"/>
        </w:rPr>
      </w:pPr>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snapToGrid w:val="0"/>
          <w:sz w:val="22"/>
        </w:rPr>
        <w:t>Характеристика раздельно спускаемых частей обсадных колонн</w:t>
      </w:r>
      <w:bookmarkEnd w:id="301"/>
      <w:bookmarkEnd w:id="302"/>
      <w:bookmarkEnd w:id="303"/>
      <w:bookmarkEnd w:id="304"/>
    </w:p>
    <w:tbl>
      <w:tblPr>
        <w:tblW w:w="15168" w:type="dxa"/>
        <w:tblInd w:w="-112" w:type="dxa"/>
        <w:tblLayout w:type="fixed"/>
        <w:tblCellMar>
          <w:left w:w="30" w:type="dxa"/>
          <w:right w:w="30" w:type="dxa"/>
        </w:tblCellMar>
        <w:tblLook w:val="0000" w:firstRow="0" w:lastRow="0" w:firstColumn="0" w:lastColumn="0" w:noHBand="0" w:noVBand="0"/>
      </w:tblPr>
      <w:tblGrid>
        <w:gridCol w:w="1185"/>
        <w:gridCol w:w="1073"/>
        <w:gridCol w:w="914"/>
        <w:gridCol w:w="1087"/>
        <w:gridCol w:w="1083"/>
        <w:gridCol w:w="952"/>
        <w:gridCol w:w="1033"/>
        <w:gridCol w:w="915"/>
        <w:gridCol w:w="940"/>
        <w:gridCol w:w="1120"/>
        <w:gridCol w:w="1702"/>
        <w:gridCol w:w="1183"/>
        <w:gridCol w:w="977"/>
        <w:gridCol w:w="1004"/>
      </w:tblGrid>
      <w:tr w:rsidR="00D142DF" w:rsidRPr="007F5096" w14:paraId="1EF9E9D6" w14:textId="77777777" w:rsidTr="00A0590F">
        <w:trPr>
          <w:cantSplit/>
          <w:trHeight w:val="247"/>
        </w:trPr>
        <w:tc>
          <w:tcPr>
            <w:tcW w:w="1185" w:type="dxa"/>
            <w:vMerge w:val="restart"/>
            <w:tcBorders>
              <w:top w:val="double" w:sz="4" w:space="0" w:color="auto"/>
              <w:left w:val="double" w:sz="4" w:space="0" w:color="auto"/>
              <w:right w:val="single" w:sz="6" w:space="0" w:color="auto"/>
            </w:tcBorders>
            <w:textDirection w:val="btLr"/>
            <w:vAlign w:val="center"/>
          </w:tcPr>
          <w:bookmarkEnd w:id="305"/>
          <w:p w14:paraId="3565F4F7" w14:textId="77777777" w:rsidR="004C4AD0" w:rsidRPr="007F5096" w:rsidRDefault="00DF5A19"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н</w:t>
            </w:r>
            <w:r w:rsidR="004C4AD0" w:rsidRPr="007F5096">
              <w:rPr>
                <w:rFonts w:ascii="Arial" w:hAnsi="Arial" w:cs="Arial"/>
                <w:b/>
                <w:snapToGrid w:val="0"/>
                <w:sz w:val="22"/>
                <w:szCs w:val="22"/>
              </w:rPr>
              <w:t>омер колонны в порядке спуска (см. табл. 1.5.2, гр.1)</w:t>
            </w:r>
          </w:p>
        </w:tc>
        <w:tc>
          <w:tcPr>
            <w:tcW w:w="13983" w:type="dxa"/>
            <w:gridSpan w:val="13"/>
            <w:tcBorders>
              <w:top w:val="double" w:sz="4" w:space="0" w:color="auto"/>
              <w:left w:val="single" w:sz="6" w:space="0" w:color="auto"/>
              <w:bottom w:val="single" w:sz="6" w:space="0" w:color="auto"/>
              <w:right w:val="double" w:sz="4" w:space="0" w:color="auto"/>
            </w:tcBorders>
            <w:vAlign w:val="center"/>
          </w:tcPr>
          <w:p w14:paraId="23737270"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Раздельно спускаемые части</w:t>
            </w:r>
          </w:p>
        </w:tc>
      </w:tr>
      <w:tr w:rsidR="00D142DF" w:rsidRPr="007F5096" w14:paraId="6C97F986" w14:textId="77777777" w:rsidTr="00A0590F">
        <w:trPr>
          <w:cantSplit/>
          <w:trHeight w:val="247"/>
        </w:trPr>
        <w:tc>
          <w:tcPr>
            <w:tcW w:w="1185" w:type="dxa"/>
            <w:vMerge/>
            <w:tcBorders>
              <w:left w:val="double" w:sz="4" w:space="0" w:color="auto"/>
              <w:right w:val="single" w:sz="6" w:space="0" w:color="auto"/>
            </w:tcBorders>
            <w:vAlign w:val="center"/>
          </w:tcPr>
          <w:p w14:paraId="748C8497" w14:textId="77777777" w:rsidR="004C4AD0" w:rsidRPr="007F5096" w:rsidRDefault="004C4AD0" w:rsidP="00C463BE">
            <w:pPr>
              <w:jc w:val="center"/>
              <w:rPr>
                <w:rFonts w:ascii="Arial" w:hAnsi="Arial" w:cs="Arial"/>
                <w:b/>
                <w:snapToGrid w:val="0"/>
                <w:sz w:val="22"/>
                <w:szCs w:val="22"/>
              </w:rPr>
            </w:pPr>
          </w:p>
        </w:tc>
        <w:tc>
          <w:tcPr>
            <w:tcW w:w="1073" w:type="dxa"/>
            <w:vMerge w:val="restart"/>
            <w:tcBorders>
              <w:top w:val="single" w:sz="6" w:space="0" w:color="auto"/>
              <w:left w:val="single" w:sz="6" w:space="0" w:color="auto"/>
              <w:right w:val="single" w:sz="6" w:space="0" w:color="auto"/>
            </w:tcBorders>
            <w:textDirection w:val="btLr"/>
            <w:vAlign w:val="center"/>
          </w:tcPr>
          <w:p w14:paraId="4DC78A7E"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номер в порядке спуска (см. табл. 1.5.2., гр. 8)</w:t>
            </w:r>
          </w:p>
        </w:tc>
        <w:tc>
          <w:tcPr>
            <w:tcW w:w="914" w:type="dxa"/>
            <w:vMerge w:val="restart"/>
            <w:tcBorders>
              <w:top w:val="single" w:sz="6" w:space="0" w:color="auto"/>
              <w:left w:val="single" w:sz="6" w:space="0" w:color="auto"/>
              <w:right w:val="single" w:sz="6" w:space="0" w:color="auto"/>
            </w:tcBorders>
            <w:textDirection w:val="btLr"/>
            <w:vAlign w:val="center"/>
          </w:tcPr>
          <w:p w14:paraId="7B18E481"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 xml:space="preserve">количество </w:t>
            </w:r>
            <w:proofErr w:type="gramStart"/>
            <w:r w:rsidRPr="007F5096">
              <w:rPr>
                <w:rFonts w:ascii="Arial" w:hAnsi="Arial" w:cs="Arial"/>
                <w:b/>
                <w:snapToGrid w:val="0"/>
                <w:sz w:val="22"/>
                <w:szCs w:val="22"/>
              </w:rPr>
              <w:t xml:space="preserve">диаметров,   </w:t>
            </w:r>
            <w:proofErr w:type="gramEnd"/>
            <w:r w:rsidRPr="007F5096">
              <w:rPr>
                <w:rFonts w:ascii="Arial" w:hAnsi="Arial" w:cs="Arial"/>
                <w:b/>
                <w:snapToGrid w:val="0"/>
                <w:sz w:val="22"/>
                <w:szCs w:val="22"/>
              </w:rPr>
              <w:t>шт.</w:t>
            </w:r>
          </w:p>
        </w:tc>
        <w:tc>
          <w:tcPr>
            <w:tcW w:w="1087" w:type="dxa"/>
            <w:vMerge w:val="restart"/>
            <w:tcBorders>
              <w:top w:val="single" w:sz="6" w:space="0" w:color="auto"/>
              <w:left w:val="single" w:sz="6" w:space="0" w:color="auto"/>
              <w:right w:val="single" w:sz="6" w:space="0" w:color="auto"/>
            </w:tcBorders>
            <w:textDirection w:val="btLr"/>
            <w:vAlign w:val="center"/>
          </w:tcPr>
          <w:p w14:paraId="050315D0"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номер одноразмерной части в порядке спуска</w:t>
            </w:r>
          </w:p>
        </w:tc>
        <w:tc>
          <w:tcPr>
            <w:tcW w:w="1083" w:type="dxa"/>
            <w:vMerge w:val="restart"/>
            <w:tcBorders>
              <w:top w:val="single" w:sz="6" w:space="0" w:color="auto"/>
              <w:left w:val="single" w:sz="6" w:space="0" w:color="auto"/>
              <w:right w:val="single" w:sz="6" w:space="0" w:color="auto"/>
            </w:tcBorders>
            <w:textDirection w:val="btLr"/>
            <w:vAlign w:val="center"/>
          </w:tcPr>
          <w:p w14:paraId="6268843C"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наружный диаметр, мм</w:t>
            </w:r>
          </w:p>
        </w:tc>
        <w:tc>
          <w:tcPr>
            <w:tcW w:w="1985" w:type="dxa"/>
            <w:gridSpan w:val="2"/>
            <w:vMerge w:val="restart"/>
            <w:tcBorders>
              <w:top w:val="single" w:sz="6" w:space="0" w:color="auto"/>
              <w:left w:val="single" w:sz="6" w:space="0" w:color="auto"/>
              <w:right w:val="single" w:sz="4" w:space="0" w:color="auto"/>
            </w:tcBorders>
            <w:vAlign w:val="center"/>
          </w:tcPr>
          <w:p w14:paraId="5EA5CA10" w14:textId="77777777" w:rsidR="004C4AD0" w:rsidRPr="007F5096" w:rsidRDefault="004C4AD0" w:rsidP="00DF5A19">
            <w:pPr>
              <w:jc w:val="center"/>
              <w:rPr>
                <w:rFonts w:ascii="Arial" w:hAnsi="Arial" w:cs="Arial"/>
                <w:b/>
                <w:snapToGrid w:val="0"/>
                <w:sz w:val="22"/>
                <w:szCs w:val="22"/>
              </w:rPr>
            </w:pPr>
            <w:r w:rsidRPr="007F5096">
              <w:rPr>
                <w:rFonts w:ascii="Arial" w:hAnsi="Arial" w:cs="Arial"/>
                <w:b/>
                <w:snapToGrid w:val="0"/>
                <w:sz w:val="22"/>
                <w:szCs w:val="22"/>
              </w:rPr>
              <w:t>интервал установки одноразмерной части, м</w:t>
            </w:r>
          </w:p>
        </w:tc>
        <w:tc>
          <w:tcPr>
            <w:tcW w:w="915" w:type="dxa"/>
            <w:vMerge w:val="restart"/>
            <w:tcBorders>
              <w:top w:val="single" w:sz="6" w:space="0" w:color="auto"/>
              <w:left w:val="nil"/>
              <w:right w:val="single" w:sz="6" w:space="0" w:color="auto"/>
            </w:tcBorders>
            <w:textDirection w:val="btLr"/>
            <w:vAlign w:val="center"/>
          </w:tcPr>
          <w:p w14:paraId="1945A09B"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ограничение на толщину стенки, не более, мм</w:t>
            </w:r>
          </w:p>
        </w:tc>
        <w:tc>
          <w:tcPr>
            <w:tcW w:w="6926" w:type="dxa"/>
            <w:gridSpan w:val="6"/>
            <w:tcBorders>
              <w:top w:val="single" w:sz="6" w:space="0" w:color="auto"/>
              <w:left w:val="single" w:sz="6" w:space="0" w:color="auto"/>
              <w:bottom w:val="single" w:sz="6" w:space="0" w:color="auto"/>
              <w:right w:val="double" w:sz="4" w:space="0" w:color="auto"/>
            </w:tcBorders>
            <w:vAlign w:val="center"/>
          </w:tcPr>
          <w:p w14:paraId="1F2F1727" w14:textId="77777777" w:rsidR="004C4AD0" w:rsidRPr="007F5096" w:rsidRDefault="004C4AD0" w:rsidP="00C463BE">
            <w:pPr>
              <w:jc w:val="center"/>
              <w:rPr>
                <w:rFonts w:ascii="Arial" w:hAnsi="Arial" w:cs="Arial"/>
                <w:snapToGrid w:val="0"/>
                <w:sz w:val="22"/>
                <w:szCs w:val="22"/>
              </w:rPr>
            </w:pPr>
            <w:r w:rsidRPr="007F5096">
              <w:rPr>
                <w:rFonts w:ascii="Arial" w:hAnsi="Arial" w:cs="Arial"/>
                <w:b/>
                <w:snapToGrid w:val="0"/>
                <w:sz w:val="22"/>
                <w:szCs w:val="22"/>
              </w:rPr>
              <w:t>соединения обсадных труб в каждой одноразмерной части</w:t>
            </w:r>
          </w:p>
        </w:tc>
      </w:tr>
      <w:tr w:rsidR="00D142DF" w:rsidRPr="007F5096" w14:paraId="2AB5C264" w14:textId="77777777" w:rsidTr="00A0590F">
        <w:trPr>
          <w:cantSplit/>
          <w:trHeight w:val="1500"/>
        </w:trPr>
        <w:tc>
          <w:tcPr>
            <w:tcW w:w="1185" w:type="dxa"/>
            <w:vMerge/>
            <w:tcBorders>
              <w:left w:val="double" w:sz="4" w:space="0" w:color="auto"/>
              <w:right w:val="single" w:sz="6" w:space="0" w:color="auto"/>
            </w:tcBorders>
            <w:vAlign w:val="center"/>
          </w:tcPr>
          <w:p w14:paraId="1D4C7907" w14:textId="77777777" w:rsidR="004C4AD0" w:rsidRPr="007F5096" w:rsidRDefault="004C4AD0" w:rsidP="00C463BE">
            <w:pPr>
              <w:jc w:val="center"/>
              <w:rPr>
                <w:rFonts w:ascii="Arial" w:hAnsi="Arial" w:cs="Arial"/>
                <w:b/>
                <w:snapToGrid w:val="0"/>
                <w:sz w:val="22"/>
                <w:szCs w:val="22"/>
              </w:rPr>
            </w:pPr>
          </w:p>
        </w:tc>
        <w:tc>
          <w:tcPr>
            <w:tcW w:w="1073" w:type="dxa"/>
            <w:vMerge/>
            <w:tcBorders>
              <w:left w:val="single" w:sz="6" w:space="0" w:color="auto"/>
              <w:right w:val="single" w:sz="6" w:space="0" w:color="auto"/>
            </w:tcBorders>
            <w:vAlign w:val="center"/>
          </w:tcPr>
          <w:p w14:paraId="19CBB206" w14:textId="77777777" w:rsidR="004C4AD0" w:rsidRPr="007F5096" w:rsidRDefault="004C4AD0" w:rsidP="00C463BE">
            <w:pPr>
              <w:jc w:val="center"/>
              <w:rPr>
                <w:rFonts w:ascii="Arial" w:hAnsi="Arial" w:cs="Arial"/>
                <w:b/>
                <w:snapToGrid w:val="0"/>
                <w:sz w:val="22"/>
                <w:szCs w:val="22"/>
              </w:rPr>
            </w:pPr>
          </w:p>
        </w:tc>
        <w:tc>
          <w:tcPr>
            <w:tcW w:w="914" w:type="dxa"/>
            <w:vMerge/>
            <w:tcBorders>
              <w:left w:val="single" w:sz="6" w:space="0" w:color="auto"/>
              <w:right w:val="single" w:sz="6" w:space="0" w:color="auto"/>
            </w:tcBorders>
            <w:vAlign w:val="center"/>
          </w:tcPr>
          <w:p w14:paraId="367957AA" w14:textId="77777777" w:rsidR="004C4AD0" w:rsidRPr="007F5096" w:rsidRDefault="004C4AD0" w:rsidP="00C463BE">
            <w:pPr>
              <w:jc w:val="center"/>
              <w:rPr>
                <w:rFonts w:ascii="Arial" w:hAnsi="Arial" w:cs="Arial"/>
                <w:b/>
                <w:snapToGrid w:val="0"/>
                <w:sz w:val="22"/>
                <w:szCs w:val="22"/>
              </w:rPr>
            </w:pPr>
          </w:p>
        </w:tc>
        <w:tc>
          <w:tcPr>
            <w:tcW w:w="1087" w:type="dxa"/>
            <w:vMerge/>
            <w:tcBorders>
              <w:left w:val="single" w:sz="6" w:space="0" w:color="auto"/>
              <w:right w:val="single" w:sz="6" w:space="0" w:color="auto"/>
            </w:tcBorders>
            <w:vAlign w:val="center"/>
          </w:tcPr>
          <w:p w14:paraId="6824D32C" w14:textId="77777777" w:rsidR="004C4AD0" w:rsidRPr="007F5096" w:rsidRDefault="004C4AD0" w:rsidP="00C463BE">
            <w:pPr>
              <w:jc w:val="center"/>
              <w:rPr>
                <w:rFonts w:ascii="Arial" w:hAnsi="Arial" w:cs="Arial"/>
                <w:b/>
                <w:snapToGrid w:val="0"/>
                <w:sz w:val="22"/>
                <w:szCs w:val="22"/>
              </w:rPr>
            </w:pPr>
          </w:p>
        </w:tc>
        <w:tc>
          <w:tcPr>
            <w:tcW w:w="1083" w:type="dxa"/>
            <w:vMerge/>
            <w:tcBorders>
              <w:left w:val="single" w:sz="6" w:space="0" w:color="auto"/>
              <w:right w:val="single" w:sz="6" w:space="0" w:color="auto"/>
            </w:tcBorders>
            <w:vAlign w:val="center"/>
          </w:tcPr>
          <w:p w14:paraId="67C62496" w14:textId="77777777" w:rsidR="004C4AD0" w:rsidRPr="007F5096" w:rsidRDefault="004C4AD0" w:rsidP="00C463BE">
            <w:pPr>
              <w:jc w:val="center"/>
              <w:rPr>
                <w:rFonts w:ascii="Arial" w:hAnsi="Arial" w:cs="Arial"/>
                <w:b/>
                <w:snapToGrid w:val="0"/>
                <w:sz w:val="22"/>
                <w:szCs w:val="22"/>
              </w:rPr>
            </w:pPr>
          </w:p>
        </w:tc>
        <w:tc>
          <w:tcPr>
            <w:tcW w:w="1985" w:type="dxa"/>
            <w:gridSpan w:val="2"/>
            <w:vMerge/>
            <w:tcBorders>
              <w:left w:val="single" w:sz="6" w:space="0" w:color="auto"/>
              <w:right w:val="single" w:sz="4" w:space="0" w:color="auto"/>
            </w:tcBorders>
            <w:vAlign w:val="center"/>
          </w:tcPr>
          <w:p w14:paraId="37767405" w14:textId="77777777" w:rsidR="004C4AD0" w:rsidRPr="007F5096" w:rsidRDefault="004C4AD0" w:rsidP="00C463BE">
            <w:pPr>
              <w:jc w:val="center"/>
              <w:rPr>
                <w:rFonts w:ascii="Arial" w:hAnsi="Arial" w:cs="Arial"/>
                <w:b/>
                <w:snapToGrid w:val="0"/>
                <w:sz w:val="22"/>
                <w:szCs w:val="22"/>
              </w:rPr>
            </w:pPr>
          </w:p>
        </w:tc>
        <w:tc>
          <w:tcPr>
            <w:tcW w:w="915" w:type="dxa"/>
            <w:vMerge/>
            <w:tcBorders>
              <w:left w:val="nil"/>
              <w:right w:val="single" w:sz="6" w:space="0" w:color="auto"/>
            </w:tcBorders>
            <w:vAlign w:val="center"/>
          </w:tcPr>
          <w:p w14:paraId="564DC260" w14:textId="77777777" w:rsidR="004C4AD0" w:rsidRPr="007F5096" w:rsidRDefault="004C4AD0" w:rsidP="00C463BE">
            <w:pPr>
              <w:jc w:val="center"/>
              <w:rPr>
                <w:rFonts w:ascii="Arial" w:hAnsi="Arial" w:cs="Arial"/>
                <w:b/>
                <w:snapToGrid w:val="0"/>
                <w:sz w:val="22"/>
                <w:szCs w:val="22"/>
              </w:rPr>
            </w:pPr>
          </w:p>
        </w:tc>
        <w:tc>
          <w:tcPr>
            <w:tcW w:w="940" w:type="dxa"/>
            <w:vMerge w:val="restart"/>
            <w:tcBorders>
              <w:top w:val="single" w:sz="6" w:space="0" w:color="auto"/>
              <w:left w:val="single" w:sz="6" w:space="0" w:color="auto"/>
              <w:right w:val="single" w:sz="6" w:space="0" w:color="auto"/>
            </w:tcBorders>
            <w:textDirection w:val="btLr"/>
            <w:vAlign w:val="center"/>
          </w:tcPr>
          <w:p w14:paraId="0026BF8F"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кол</w:t>
            </w:r>
            <w:r w:rsidR="00DF5A19" w:rsidRPr="007F5096">
              <w:rPr>
                <w:rFonts w:ascii="Arial" w:hAnsi="Arial" w:cs="Arial"/>
                <w:b/>
                <w:snapToGrid w:val="0"/>
                <w:sz w:val="22"/>
                <w:szCs w:val="22"/>
              </w:rPr>
              <w:t>ичество</w:t>
            </w:r>
            <w:r w:rsidRPr="007F5096">
              <w:rPr>
                <w:rFonts w:ascii="Arial" w:hAnsi="Arial" w:cs="Arial"/>
                <w:b/>
                <w:snapToGrid w:val="0"/>
                <w:sz w:val="22"/>
                <w:szCs w:val="22"/>
              </w:rPr>
              <w:t xml:space="preserve"> типов с</w:t>
            </w:r>
            <w:r w:rsidR="00DF5A19" w:rsidRPr="007F5096">
              <w:rPr>
                <w:rFonts w:ascii="Arial" w:hAnsi="Arial" w:cs="Arial"/>
                <w:b/>
                <w:snapToGrid w:val="0"/>
                <w:sz w:val="22"/>
                <w:szCs w:val="22"/>
              </w:rPr>
              <w:t>о</w:t>
            </w:r>
            <w:r w:rsidRPr="007F5096">
              <w:rPr>
                <w:rFonts w:ascii="Arial" w:hAnsi="Arial" w:cs="Arial"/>
                <w:b/>
                <w:snapToGrid w:val="0"/>
                <w:sz w:val="22"/>
                <w:szCs w:val="22"/>
              </w:rPr>
              <w:t>единений, шт.</w:t>
            </w:r>
          </w:p>
        </w:tc>
        <w:tc>
          <w:tcPr>
            <w:tcW w:w="1120" w:type="dxa"/>
            <w:vMerge w:val="restart"/>
            <w:tcBorders>
              <w:top w:val="single" w:sz="6" w:space="0" w:color="auto"/>
              <w:left w:val="single" w:sz="6" w:space="0" w:color="auto"/>
              <w:right w:val="single" w:sz="6" w:space="0" w:color="auto"/>
            </w:tcBorders>
            <w:textDirection w:val="btLr"/>
            <w:vAlign w:val="center"/>
          </w:tcPr>
          <w:p w14:paraId="698F8CE4"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номер в порядке спуска</w:t>
            </w:r>
          </w:p>
        </w:tc>
        <w:tc>
          <w:tcPr>
            <w:tcW w:w="1702" w:type="dxa"/>
            <w:vMerge w:val="restart"/>
            <w:tcBorders>
              <w:top w:val="single" w:sz="6" w:space="0" w:color="auto"/>
              <w:left w:val="single" w:sz="6" w:space="0" w:color="auto"/>
              <w:right w:val="single" w:sz="6" w:space="0" w:color="auto"/>
            </w:tcBorders>
            <w:vAlign w:val="center"/>
          </w:tcPr>
          <w:p w14:paraId="431CECA8"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условный код типа соединения</w:t>
            </w:r>
          </w:p>
        </w:tc>
        <w:tc>
          <w:tcPr>
            <w:tcW w:w="1183" w:type="dxa"/>
            <w:vMerge w:val="restart"/>
            <w:tcBorders>
              <w:top w:val="single" w:sz="6" w:space="0" w:color="auto"/>
              <w:left w:val="single" w:sz="6" w:space="0" w:color="auto"/>
              <w:right w:val="single" w:sz="6" w:space="0" w:color="auto"/>
            </w:tcBorders>
            <w:textDirection w:val="btLr"/>
            <w:vAlign w:val="center"/>
          </w:tcPr>
          <w:p w14:paraId="47AFCB7D" w14:textId="77777777" w:rsidR="004C4AD0" w:rsidRPr="007F5096" w:rsidRDefault="004C4AD0" w:rsidP="00DF5A19">
            <w:pPr>
              <w:ind w:left="113" w:right="113"/>
              <w:jc w:val="center"/>
              <w:rPr>
                <w:rFonts w:ascii="Arial" w:hAnsi="Arial" w:cs="Arial"/>
                <w:b/>
                <w:snapToGrid w:val="0"/>
                <w:sz w:val="22"/>
                <w:szCs w:val="22"/>
              </w:rPr>
            </w:pPr>
            <w:r w:rsidRPr="007F5096">
              <w:rPr>
                <w:rFonts w:ascii="Arial" w:hAnsi="Arial" w:cs="Arial"/>
                <w:b/>
                <w:snapToGrid w:val="0"/>
                <w:sz w:val="22"/>
                <w:szCs w:val="22"/>
              </w:rPr>
              <w:t>максимальный наружный диаметр соединения, мм</w:t>
            </w:r>
          </w:p>
        </w:tc>
        <w:tc>
          <w:tcPr>
            <w:tcW w:w="1981" w:type="dxa"/>
            <w:gridSpan w:val="2"/>
            <w:tcBorders>
              <w:top w:val="single" w:sz="6" w:space="0" w:color="auto"/>
              <w:left w:val="single" w:sz="6" w:space="0" w:color="auto"/>
              <w:bottom w:val="single" w:sz="6" w:space="0" w:color="auto"/>
              <w:right w:val="double" w:sz="4" w:space="0" w:color="auto"/>
            </w:tcBorders>
            <w:vAlign w:val="center"/>
          </w:tcPr>
          <w:p w14:paraId="3E1E47D0"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 xml:space="preserve">интервал установки труб с заданным типом </w:t>
            </w:r>
            <w:proofErr w:type="gramStart"/>
            <w:r w:rsidRPr="007F5096">
              <w:rPr>
                <w:rFonts w:ascii="Arial" w:hAnsi="Arial" w:cs="Arial"/>
                <w:b/>
                <w:snapToGrid w:val="0"/>
                <w:sz w:val="22"/>
                <w:szCs w:val="22"/>
              </w:rPr>
              <w:t xml:space="preserve">соединения,   </w:t>
            </w:r>
            <w:proofErr w:type="gramEnd"/>
            <w:r w:rsidRPr="007F5096">
              <w:rPr>
                <w:rFonts w:ascii="Arial" w:hAnsi="Arial" w:cs="Arial"/>
                <w:b/>
                <w:snapToGrid w:val="0"/>
                <w:sz w:val="22"/>
                <w:szCs w:val="22"/>
              </w:rPr>
              <w:t xml:space="preserve">        м</w:t>
            </w:r>
          </w:p>
        </w:tc>
      </w:tr>
      <w:tr w:rsidR="00D142DF" w:rsidRPr="007F5096" w14:paraId="004EF065" w14:textId="77777777" w:rsidTr="00A0590F">
        <w:trPr>
          <w:cantSplit/>
          <w:trHeight w:val="1296"/>
        </w:trPr>
        <w:tc>
          <w:tcPr>
            <w:tcW w:w="1185" w:type="dxa"/>
            <w:vMerge/>
            <w:tcBorders>
              <w:left w:val="double" w:sz="4" w:space="0" w:color="auto"/>
              <w:bottom w:val="single" w:sz="6" w:space="0" w:color="auto"/>
              <w:right w:val="single" w:sz="6" w:space="0" w:color="auto"/>
            </w:tcBorders>
            <w:vAlign w:val="center"/>
          </w:tcPr>
          <w:p w14:paraId="19EF4947" w14:textId="77777777" w:rsidR="004C4AD0" w:rsidRPr="007F5096" w:rsidRDefault="004C4AD0" w:rsidP="00C463BE">
            <w:pPr>
              <w:jc w:val="center"/>
              <w:rPr>
                <w:rFonts w:ascii="Arial" w:hAnsi="Arial" w:cs="Arial"/>
                <w:b/>
                <w:snapToGrid w:val="0"/>
                <w:sz w:val="22"/>
                <w:szCs w:val="22"/>
              </w:rPr>
            </w:pPr>
          </w:p>
        </w:tc>
        <w:tc>
          <w:tcPr>
            <w:tcW w:w="1073" w:type="dxa"/>
            <w:vMerge/>
            <w:tcBorders>
              <w:left w:val="single" w:sz="6" w:space="0" w:color="auto"/>
              <w:bottom w:val="single" w:sz="6" w:space="0" w:color="auto"/>
              <w:right w:val="single" w:sz="6" w:space="0" w:color="auto"/>
            </w:tcBorders>
            <w:vAlign w:val="center"/>
          </w:tcPr>
          <w:p w14:paraId="0BDADF32" w14:textId="77777777" w:rsidR="004C4AD0" w:rsidRPr="007F5096" w:rsidRDefault="004C4AD0" w:rsidP="00C463BE">
            <w:pPr>
              <w:jc w:val="center"/>
              <w:rPr>
                <w:rFonts w:ascii="Arial" w:hAnsi="Arial" w:cs="Arial"/>
                <w:b/>
                <w:snapToGrid w:val="0"/>
                <w:sz w:val="22"/>
                <w:szCs w:val="22"/>
              </w:rPr>
            </w:pPr>
          </w:p>
        </w:tc>
        <w:tc>
          <w:tcPr>
            <w:tcW w:w="914" w:type="dxa"/>
            <w:vMerge/>
            <w:tcBorders>
              <w:left w:val="single" w:sz="6" w:space="0" w:color="auto"/>
              <w:bottom w:val="single" w:sz="6" w:space="0" w:color="auto"/>
              <w:right w:val="single" w:sz="6" w:space="0" w:color="auto"/>
            </w:tcBorders>
            <w:vAlign w:val="center"/>
          </w:tcPr>
          <w:p w14:paraId="66B12FB1" w14:textId="77777777" w:rsidR="004C4AD0" w:rsidRPr="007F5096" w:rsidRDefault="004C4AD0" w:rsidP="00C463BE">
            <w:pPr>
              <w:jc w:val="center"/>
              <w:rPr>
                <w:rFonts w:ascii="Arial" w:hAnsi="Arial" w:cs="Arial"/>
                <w:b/>
                <w:snapToGrid w:val="0"/>
                <w:sz w:val="22"/>
                <w:szCs w:val="22"/>
              </w:rPr>
            </w:pPr>
          </w:p>
        </w:tc>
        <w:tc>
          <w:tcPr>
            <w:tcW w:w="1087" w:type="dxa"/>
            <w:vMerge/>
            <w:tcBorders>
              <w:left w:val="single" w:sz="6" w:space="0" w:color="auto"/>
              <w:bottom w:val="single" w:sz="6" w:space="0" w:color="auto"/>
              <w:right w:val="single" w:sz="6" w:space="0" w:color="auto"/>
            </w:tcBorders>
            <w:vAlign w:val="center"/>
          </w:tcPr>
          <w:p w14:paraId="367F91C9" w14:textId="77777777" w:rsidR="004C4AD0" w:rsidRPr="007F5096" w:rsidRDefault="004C4AD0" w:rsidP="00C463BE">
            <w:pPr>
              <w:jc w:val="center"/>
              <w:rPr>
                <w:rFonts w:ascii="Arial" w:hAnsi="Arial" w:cs="Arial"/>
                <w:b/>
                <w:snapToGrid w:val="0"/>
                <w:sz w:val="22"/>
                <w:szCs w:val="22"/>
              </w:rPr>
            </w:pPr>
          </w:p>
        </w:tc>
        <w:tc>
          <w:tcPr>
            <w:tcW w:w="1083" w:type="dxa"/>
            <w:vMerge/>
            <w:tcBorders>
              <w:left w:val="single" w:sz="6" w:space="0" w:color="auto"/>
              <w:bottom w:val="single" w:sz="6" w:space="0" w:color="auto"/>
              <w:right w:val="single" w:sz="6" w:space="0" w:color="auto"/>
            </w:tcBorders>
            <w:vAlign w:val="center"/>
          </w:tcPr>
          <w:p w14:paraId="5708A8DB" w14:textId="77777777" w:rsidR="004C4AD0" w:rsidRPr="007F5096" w:rsidRDefault="004C4AD0" w:rsidP="00C463BE">
            <w:pPr>
              <w:jc w:val="center"/>
              <w:rPr>
                <w:rFonts w:ascii="Arial" w:hAnsi="Arial" w:cs="Arial"/>
                <w:b/>
                <w:snapToGrid w:val="0"/>
                <w:sz w:val="22"/>
                <w:szCs w:val="22"/>
              </w:rPr>
            </w:pPr>
          </w:p>
        </w:tc>
        <w:tc>
          <w:tcPr>
            <w:tcW w:w="952" w:type="dxa"/>
            <w:tcBorders>
              <w:top w:val="single" w:sz="6" w:space="0" w:color="auto"/>
              <w:left w:val="single" w:sz="6" w:space="0" w:color="auto"/>
              <w:bottom w:val="single" w:sz="6" w:space="0" w:color="auto"/>
              <w:right w:val="single" w:sz="6" w:space="0" w:color="auto"/>
            </w:tcBorders>
            <w:vAlign w:val="center"/>
          </w:tcPr>
          <w:p w14:paraId="0242B56D" w14:textId="77777777" w:rsidR="00DF5A19" w:rsidRPr="007F5096" w:rsidRDefault="00DF5A19" w:rsidP="00C463BE">
            <w:pPr>
              <w:jc w:val="center"/>
              <w:rPr>
                <w:rFonts w:ascii="Arial" w:hAnsi="Arial" w:cs="Arial"/>
                <w:b/>
                <w:snapToGrid w:val="0"/>
                <w:sz w:val="22"/>
                <w:szCs w:val="22"/>
              </w:rPr>
            </w:pPr>
            <w:r w:rsidRPr="007F5096">
              <w:rPr>
                <w:rFonts w:ascii="Arial" w:hAnsi="Arial" w:cs="Arial"/>
                <w:b/>
                <w:snapToGrid w:val="0"/>
                <w:sz w:val="22"/>
                <w:szCs w:val="22"/>
              </w:rPr>
              <w:t>о</w:t>
            </w:r>
            <w:r w:rsidR="004C4AD0" w:rsidRPr="007F5096">
              <w:rPr>
                <w:rFonts w:ascii="Arial" w:hAnsi="Arial" w:cs="Arial"/>
                <w:b/>
                <w:snapToGrid w:val="0"/>
                <w:sz w:val="22"/>
                <w:szCs w:val="22"/>
              </w:rPr>
              <w:t>т</w:t>
            </w:r>
          </w:p>
          <w:p w14:paraId="5436BE3C"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(верх)</w:t>
            </w:r>
          </w:p>
        </w:tc>
        <w:tc>
          <w:tcPr>
            <w:tcW w:w="1033" w:type="dxa"/>
            <w:tcBorders>
              <w:top w:val="single" w:sz="6" w:space="0" w:color="auto"/>
              <w:left w:val="single" w:sz="6" w:space="0" w:color="auto"/>
              <w:bottom w:val="single" w:sz="6" w:space="0" w:color="auto"/>
              <w:right w:val="single" w:sz="6" w:space="0" w:color="auto"/>
            </w:tcBorders>
            <w:vAlign w:val="center"/>
          </w:tcPr>
          <w:p w14:paraId="532CE102" w14:textId="77777777" w:rsidR="00DF5A19" w:rsidRPr="007F5096" w:rsidRDefault="00DF5A19" w:rsidP="00C463BE">
            <w:pPr>
              <w:jc w:val="center"/>
              <w:rPr>
                <w:rFonts w:ascii="Arial" w:hAnsi="Arial" w:cs="Arial"/>
                <w:b/>
                <w:snapToGrid w:val="0"/>
                <w:sz w:val="22"/>
                <w:szCs w:val="22"/>
              </w:rPr>
            </w:pPr>
            <w:r w:rsidRPr="007F5096">
              <w:rPr>
                <w:rFonts w:ascii="Arial" w:hAnsi="Arial" w:cs="Arial"/>
                <w:b/>
                <w:snapToGrid w:val="0"/>
                <w:sz w:val="22"/>
                <w:szCs w:val="22"/>
              </w:rPr>
              <w:t>д</w:t>
            </w:r>
            <w:r w:rsidR="004C4AD0" w:rsidRPr="007F5096">
              <w:rPr>
                <w:rFonts w:ascii="Arial" w:hAnsi="Arial" w:cs="Arial"/>
                <w:b/>
                <w:snapToGrid w:val="0"/>
                <w:sz w:val="22"/>
                <w:szCs w:val="22"/>
              </w:rPr>
              <w:t>о</w:t>
            </w:r>
          </w:p>
          <w:p w14:paraId="7BC0F911"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(низ)</w:t>
            </w:r>
          </w:p>
        </w:tc>
        <w:tc>
          <w:tcPr>
            <w:tcW w:w="915" w:type="dxa"/>
            <w:vMerge/>
            <w:tcBorders>
              <w:left w:val="single" w:sz="6" w:space="0" w:color="auto"/>
              <w:bottom w:val="single" w:sz="6" w:space="0" w:color="auto"/>
              <w:right w:val="single" w:sz="6" w:space="0" w:color="auto"/>
            </w:tcBorders>
            <w:vAlign w:val="center"/>
          </w:tcPr>
          <w:p w14:paraId="351FFE3B" w14:textId="77777777" w:rsidR="004C4AD0" w:rsidRPr="007F5096" w:rsidRDefault="004C4AD0" w:rsidP="00C463BE">
            <w:pPr>
              <w:jc w:val="center"/>
              <w:rPr>
                <w:rFonts w:ascii="Arial" w:hAnsi="Arial" w:cs="Arial"/>
                <w:b/>
                <w:snapToGrid w:val="0"/>
                <w:sz w:val="22"/>
                <w:szCs w:val="22"/>
              </w:rPr>
            </w:pPr>
          </w:p>
        </w:tc>
        <w:tc>
          <w:tcPr>
            <w:tcW w:w="940" w:type="dxa"/>
            <w:vMerge/>
            <w:tcBorders>
              <w:left w:val="single" w:sz="6" w:space="0" w:color="auto"/>
              <w:bottom w:val="single" w:sz="6" w:space="0" w:color="auto"/>
              <w:right w:val="single" w:sz="6" w:space="0" w:color="auto"/>
            </w:tcBorders>
            <w:vAlign w:val="center"/>
          </w:tcPr>
          <w:p w14:paraId="2768FD6B" w14:textId="77777777" w:rsidR="004C4AD0" w:rsidRPr="007F5096" w:rsidRDefault="004C4AD0" w:rsidP="00C463BE">
            <w:pPr>
              <w:jc w:val="center"/>
              <w:rPr>
                <w:rFonts w:ascii="Arial" w:hAnsi="Arial" w:cs="Arial"/>
                <w:b/>
                <w:snapToGrid w:val="0"/>
                <w:sz w:val="22"/>
                <w:szCs w:val="22"/>
              </w:rPr>
            </w:pPr>
          </w:p>
        </w:tc>
        <w:tc>
          <w:tcPr>
            <w:tcW w:w="1120" w:type="dxa"/>
            <w:vMerge/>
            <w:tcBorders>
              <w:left w:val="single" w:sz="6" w:space="0" w:color="auto"/>
              <w:bottom w:val="single" w:sz="6" w:space="0" w:color="auto"/>
              <w:right w:val="single" w:sz="6" w:space="0" w:color="auto"/>
            </w:tcBorders>
            <w:vAlign w:val="center"/>
          </w:tcPr>
          <w:p w14:paraId="01CEBF80" w14:textId="77777777" w:rsidR="004C4AD0" w:rsidRPr="007F5096" w:rsidRDefault="004C4AD0" w:rsidP="00C463BE">
            <w:pPr>
              <w:jc w:val="center"/>
              <w:rPr>
                <w:rFonts w:ascii="Arial" w:hAnsi="Arial" w:cs="Arial"/>
                <w:b/>
                <w:snapToGrid w:val="0"/>
                <w:sz w:val="22"/>
                <w:szCs w:val="22"/>
              </w:rPr>
            </w:pPr>
          </w:p>
        </w:tc>
        <w:tc>
          <w:tcPr>
            <w:tcW w:w="1702" w:type="dxa"/>
            <w:vMerge/>
            <w:tcBorders>
              <w:left w:val="single" w:sz="6" w:space="0" w:color="auto"/>
              <w:bottom w:val="single" w:sz="6" w:space="0" w:color="auto"/>
              <w:right w:val="single" w:sz="6" w:space="0" w:color="auto"/>
            </w:tcBorders>
            <w:vAlign w:val="center"/>
          </w:tcPr>
          <w:p w14:paraId="73954BDE" w14:textId="77777777" w:rsidR="004C4AD0" w:rsidRPr="007F5096" w:rsidRDefault="004C4AD0" w:rsidP="00C463BE">
            <w:pPr>
              <w:jc w:val="center"/>
              <w:rPr>
                <w:rFonts w:ascii="Arial" w:hAnsi="Arial" w:cs="Arial"/>
                <w:b/>
                <w:snapToGrid w:val="0"/>
                <w:sz w:val="22"/>
                <w:szCs w:val="22"/>
              </w:rPr>
            </w:pPr>
          </w:p>
        </w:tc>
        <w:tc>
          <w:tcPr>
            <w:tcW w:w="1183" w:type="dxa"/>
            <w:vMerge/>
            <w:tcBorders>
              <w:left w:val="single" w:sz="6" w:space="0" w:color="auto"/>
              <w:bottom w:val="single" w:sz="6" w:space="0" w:color="auto"/>
              <w:right w:val="single" w:sz="6" w:space="0" w:color="auto"/>
            </w:tcBorders>
            <w:vAlign w:val="center"/>
          </w:tcPr>
          <w:p w14:paraId="418C7099" w14:textId="77777777" w:rsidR="004C4AD0" w:rsidRPr="007F5096" w:rsidRDefault="004C4AD0" w:rsidP="00C463BE">
            <w:pPr>
              <w:jc w:val="center"/>
              <w:rPr>
                <w:rFonts w:ascii="Arial" w:hAnsi="Arial" w:cs="Arial"/>
                <w:b/>
                <w:snapToGrid w:val="0"/>
                <w:sz w:val="22"/>
                <w:szCs w:val="22"/>
              </w:rPr>
            </w:pPr>
          </w:p>
        </w:tc>
        <w:tc>
          <w:tcPr>
            <w:tcW w:w="977" w:type="dxa"/>
            <w:tcBorders>
              <w:top w:val="single" w:sz="6" w:space="0" w:color="auto"/>
              <w:left w:val="single" w:sz="6" w:space="0" w:color="auto"/>
              <w:bottom w:val="single" w:sz="6" w:space="0" w:color="auto"/>
              <w:right w:val="single" w:sz="6" w:space="0" w:color="auto"/>
            </w:tcBorders>
            <w:vAlign w:val="center"/>
          </w:tcPr>
          <w:p w14:paraId="43C86C2F" w14:textId="77777777" w:rsidR="00DF5A19" w:rsidRPr="007F5096" w:rsidRDefault="00DF5A19" w:rsidP="00C463BE">
            <w:pPr>
              <w:jc w:val="center"/>
              <w:rPr>
                <w:rFonts w:ascii="Arial" w:hAnsi="Arial" w:cs="Arial"/>
                <w:b/>
                <w:snapToGrid w:val="0"/>
                <w:sz w:val="22"/>
                <w:szCs w:val="22"/>
              </w:rPr>
            </w:pPr>
            <w:r w:rsidRPr="007F5096">
              <w:rPr>
                <w:rFonts w:ascii="Arial" w:hAnsi="Arial" w:cs="Arial"/>
                <w:b/>
                <w:snapToGrid w:val="0"/>
                <w:sz w:val="22"/>
                <w:szCs w:val="22"/>
              </w:rPr>
              <w:t>о</w:t>
            </w:r>
            <w:r w:rsidR="004C4AD0" w:rsidRPr="007F5096">
              <w:rPr>
                <w:rFonts w:ascii="Arial" w:hAnsi="Arial" w:cs="Arial"/>
                <w:b/>
                <w:snapToGrid w:val="0"/>
                <w:sz w:val="22"/>
                <w:szCs w:val="22"/>
              </w:rPr>
              <w:t>т</w:t>
            </w:r>
          </w:p>
          <w:p w14:paraId="7AEB0F4D"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(верх)</w:t>
            </w:r>
          </w:p>
        </w:tc>
        <w:tc>
          <w:tcPr>
            <w:tcW w:w="1004" w:type="dxa"/>
            <w:tcBorders>
              <w:top w:val="single" w:sz="6" w:space="0" w:color="auto"/>
              <w:left w:val="single" w:sz="6" w:space="0" w:color="auto"/>
              <w:bottom w:val="single" w:sz="6" w:space="0" w:color="auto"/>
              <w:right w:val="double" w:sz="4" w:space="0" w:color="auto"/>
            </w:tcBorders>
            <w:vAlign w:val="center"/>
          </w:tcPr>
          <w:p w14:paraId="26B70113" w14:textId="77777777" w:rsidR="00DF5A19" w:rsidRPr="007F5096" w:rsidRDefault="00DF5A19" w:rsidP="00C463BE">
            <w:pPr>
              <w:jc w:val="center"/>
              <w:rPr>
                <w:rFonts w:ascii="Arial" w:hAnsi="Arial" w:cs="Arial"/>
                <w:b/>
                <w:snapToGrid w:val="0"/>
                <w:sz w:val="22"/>
                <w:szCs w:val="22"/>
              </w:rPr>
            </w:pPr>
            <w:r w:rsidRPr="007F5096">
              <w:rPr>
                <w:rFonts w:ascii="Arial" w:hAnsi="Arial" w:cs="Arial"/>
                <w:b/>
                <w:snapToGrid w:val="0"/>
                <w:sz w:val="22"/>
                <w:szCs w:val="22"/>
              </w:rPr>
              <w:t>д</w:t>
            </w:r>
            <w:r w:rsidR="004C4AD0" w:rsidRPr="007F5096">
              <w:rPr>
                <w:rFonts w:ascii="Arial" w:hAnsi="Arial" w:cs="Arial"/>
                <w:b/>
                <w:snapToGrid w:val="0"/>
                <w:sz w:val="22"/>
                <w:szCs w:val="22"/>
              </w:rPr>
              <w:t>о</w:t>
            </w:r>
          </w:p>
          <w:p w14:paraId="55B0F25E"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(низ)</w:t>
            </w:r>
          </w:p>
        </w:tc>
      </w:tr>
      <w:tr w:rsidR="00D142DF" w:rsidRPr="007F5096" w14:paraId="73EC67F0" w14:textId="77777777" w:rsidTr="00A0590F">
        <w:trPr>
          <w:trHeight w:val="262"/>
        </w:trPr>
        <w:tc>
          <w:tcPr>
            <w:tcW w:w="1185" w:type="dxa"/>
            <w:tcBorders>
              <w:top w:val="single" w:sz="6" w:space="0" w:color="auto"/>
              <w:left w:val="double" w:sz="4" w:space="0" w:color="auto"/>
              <w:bottom w:val="double" w:sz="6" w:space="0" w:color="auto"/>
              <w:right w:val="single" w:sz="6" w:space="0" w:color="auto"/>
            </w:tcBorders>
          </w:tcPr>
          <w:p w14:paraId="6F6909E9"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1</w:t>
            </w:r>
          </w:p>
        </w:tc>
        <w:tc>
          <w:tcPr>
            <w:tcW w:w="1073" w:type="dxa"/>
            <w:tcBorders>
              <w:top w:val="single" w:sz="6" w:space="0" w:color="auto"/>
              <w:left w:val="single" w:sz="6" w:space="0" w:color="auto"/>
              <w:bottom w:val="double" w:sz="6" w:space="0" w:color="auto"/>
              <w:right w:val="single" w:sz="6" w:space="0" w:color="auto"/>
            </w:tcBorders>
          </w:tcPr>
          <w:p w14:paraId="2BAE2AD4"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2</w:t>
            </w:r>
          </w:p>
        </w:tc>
        <w:tc>
          <w:tcPr>
            <w:tcW w:w="914" w:type="dxa"/>
            <w:tcBorders>
              <w:top w:val="single" w:sz="6" w:space="0" w:color="auto"/>
              <w:left w:val="single" w:sz="6" w:space="0" w:color="auto"/>
              <w:bottom w:val="double" w:sz="6" w:space="0" w:color="auto"/>
              <w:right w:val="single" w:sz="6" w:space="0" w:color="auto"/>
            </w:tcBorders>
          </w:tcPr>
          <w:p w14:paraId="53ADE08E"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3</w:t>
            </w:r>
          </w:p>
        </w:tc>
        <w:tc>
          <w:tcPr>
            <w:tcW w:w="1087" w:type="dxa"/>
            <w:tcBorders>
              <w:top w:val="single" w:sz="6" w:space="0" w:color="auto"/>
              <w:left w:val="single" w:sz="6" w:space="0" w:color="auto"/>
              <w:bottom w:val="double" w:sz="6" w:space="0" w:color="auto"/>
              <w:right w:val="single" w:sz="6" w:space="0" w:color="auto"/>
            </w:tcBorders>
          </w:tcPr>
          <w:p w14:paraId="508C83BF"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4</w:t>
            </w:r>
          </w:p>
        </w:tc>
        <w:tc>
          <w:tcPr>
            <w:tcW w:w="1083" w:type="dxa"/>
            <w:tcBorders>
              <w:top w:val="single" w:sz="6" w:space="0" w:color="auto"/>
              <w:left w:val="single" w:sz="6" w:space="0" w:color="auto"/>
              <w:bottom w:val="double" w:sz="6" w:space="0" w:color="auto"/>
              <w:right w:val="single" w:sz="6" w:space="0" w:color="auto"/>
            </w:tcBorders>
          </w:tcPr>
          <w:p w14:paraId="39A72043"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5</w:t>
            </w:r>
          </w:p>
        </w:tc>
        <w:tc>
          <w:tcPr>
            <w:tcW w:w="952" w:type="dxa"/>
            <w:tcBorders>
              <w:top w:val="single" w:sz="6" w:space="0" w:color="auto"/>
              <w:left w:val="single" w:sz="6" w:space="0" w:color="auto"/>
              <w:bottom w:val="double" w:sz="6" w:space="0" w:color="auto"/>
              <w:right w:val="single" w:sz="6" w:space="0" w:color="auto"/>
            </w:tcBorders>
          </w:tcPr>
          <w:p w14:paraId="5B8D7711"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6</w:t>
            </w:r>
          </w:p>
        </w:tc>
        <w:tc>
          <w:tcPr>
            <w:tcW w:w="1033" w:type="dxa"/>
            <w:tcBorders>
              <w:top w:val="single" w:sz="6" w:space="0" w:color="auto"/>
              <w:left w:val="single" w:sz="6" w:space="0" w:color="auto"/>
              <w:bottom w:val="double" w:sz="6" w:space="0" w:color="auto"/>
              <w:right w:val="single" w:sz="6" w:space="0" w:color="auto"/>
            </w:tcBorders>
          </w:tcPr>
          <w:p w14:paraId="5D1DA103"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7</w:t>
            </w:r>
          </w:p>
        </w:tc>
        <w:tc>
          <w:tcPr>
            <w:tcW w:w="915" w:type="dxa"/>
            <w:tcBorders>
              <w:top w:val="single" w:sz="6" w:space="0" w:color="auto"/>
              <w:left w:val="single" w:sz="6" w:space="0" w:color="auto"/>
              <w:bottom w:val="double" w:sz="6" w:space="0" w:color="auto"/>
              <w:right w:val="single" w:sz="6" w:space="0" w:color="auto"/>
            </w:tcBorders>
          </w:tcPr>
          <w:p w14:paraId="54B6E820"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8</w:t>
            </w:r>
          </w:p>
        </w:tc>
        <w:tc>
          <w:tcPr>
            <w:tcW w:w="940" w:type="dxa"/>
            <w:tcBorders>
              <w:top w:val="single" w:sz="6" w:space="0" w:color="auto"/>
              <w:left w:val="single" w:sz="6" w:space="0" w:color="auto"/>
              <w:bottom w:val="double" w:sz="6" w:space="0" w:color="auto"/>
              <w:right w:val="single" w:sz="6" w:space="0" w:color="auto"/>
            </w:tcBorders>
          </w:tcPr>
          <w:p w14:paraId="07F3ED05"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9</w:t>
            </w:r>
          </w:p>
        </w:tc>
        <w:tc>
          <w:tcPr>
            <w:tcW w:w="1120" w:type="dxa"/>
            <w:tcBorders>
              <w:top w:val="single" w:sz="6" w:space="0" w:color="auto"/>
              <w:left w:val="single" w:sz="6" w:space="0" w:color="auto"/>
              <w:bottom w:val="double" w:sz="6" w:space="0" w:color="auto"/>
              <w:right w:val="single" w:sz="6" w:space="0" w:color="auto"/>
            </w:tcBorders>
          </w:tcPr>
          <w:p w14:paraId="33D880AE"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10</w:t>
            </w:r>
          </w:p>
        </w:tc>
        <w:tc>
          <w:tcPr>
            <w:tcW w:w="1702" w:type="dxa"/>
            <w:tcBorders>
              <w:top w:val="single" w:sz="6" w:space="0" w:color="auto"/>
              <w:left w:val="single" w:sz="6" w:space="0" w:color="auto"/>
              <w:bottom w:val="double" w:sz="6" w:space="0" w:color="auto"/>
              <w:right w:val="single" w:sz="6" w:space="0" w:color="auto"/>
            </w:tcBorders>
          </w:tcPr>
          <w:p w14:paraId="13CD5EF7"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11</w:t>
            </w:r>
          </w:p>
        </w:tc>
        <w:tc>
          <w:tcPr>
            <w:tcW w:w="1183" w:type="dxa"/>
            <w:tcBorders>
              <w:top w:val="single" w:sz="6" w:space="0" w:color="auto"/>
              <w:left w:val="single" w:sz="6" w:space="0" w:color="auto"/>
              <w:bottom w:val="double" w:sz="6" w:space="0" w:color="auto"/>
              <w:right w:val="single" w:sz="6" w:space="0" w:color="auto"/>
            </w:tcBorders>
          </w:tcPr>
          <w:p w14:paraId="48C0F5B5"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12</w:t>
            </w:r>
          </w:p>
        </w:tc>
        <w:tc>
          <w:tcPr>
            <w:tcW w:w="977" w:type="dxa"/>
            <w:tcBorders>
              <w:top w:val="single" w:sz="6" w:space="0" w:color="auto"/>
              <w:left w:val="single" w:sz="6" w:space="0" w:color="auto"/>
              <w:bottom w:val="double" w:sz="6" w:space="0" w:color="auto"/>
              <w:right w:val="single" w:sz="6" w:space="0" w:color="auto"/>
            </w:tcBorders>
          </w:tcPr>
          <w:p w14:paraId="2D9F01A3"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13</w:t>
            </w:r>
          </w:p>
        </w:tc>
        <w:tc>
          <w:tcPr>
            <w:tcW w:w="1004" w:type="dxa"/>
            <w:tcBorders>
              <w:top w:val="single" w:sz="6" w:space="0" w:color="auto"/>
              <w:left w:val="single" w:sz="6" w:space="0" w:color="auto"/>
              <w:bottom w:val="double" w:sz="6" w:space="0" w:color="auto"/>
              <w:right w:val="double" w:sz="4" w:space="0" w:color="auto"/>
            </w:tcBorders>
          </w:tcPr>
          <w:p w14:paraId="480E9EBC" w14:textId="77777777" w:rsidR="004C4AD0" w:rsidRPr="007F5096" w:rsidRDefault="004C4AD0" w:rsidP="00C463BE">
            <w:pPr>
              <w:jc w:val="center"/>
              <w:rPr>
                <w:rFonts w:ascii="Arial" w:hAnsi="Arial" w:cs="Arial"/>
                <w:b/>
                <w:snapToGrid w:val="0"/>
                <w:sz w:val="22"/>
                <w:szCs w:val="22"/>
              </w:rPr>
            </w:pPr>
            <w:r w:rsidRPr="007F5096">
              <w:rPr>
                <w:rFonts w:ascii="Arial" w:hAnsi="Arial" w:cs="Arial"/>
                <w:b/>
                <w:snapToGrid w:val="0"/>
                <w:sz w:val="22"/>
                <w:szCs w:val="22"/>
              </w:rPr>
              <w:t>14</w:t>
            </w:r>
          </w:p>
        </w:tc>
      </w:tr>
      <w:tr w:rsidR="00BE5D14" w:rsidRPr="007F5096" w14:paraId="021D2A04" w14:textId="77777777" w:rsidTr="00A0590F">
        <w:trPr>
          <w:trHeight w:val="651"/>
        </w:trPr>
        <w:tc>
          <w:tcPr>
            <w:tcW w:w="1185" w:type="dxa"/>
            <w:tcBorders>
              <w:top w:val="single" w:sz="6" w:space="0" w:color="auto"/>
              <w:left w:val="double" w:sz="4" w:space="0" w:color="auto"/>
              <w:bottom w:val="single" w:sz="6" w:space="0" w:color="auto"/>
              <w:right w:val="single" w:sz="6" w:space="0" w:color="auto"/>
            </w:tcBorders>
            <w:vAlign w:val="center"/>
          </w:tcPr>
          <w:p w14:paraId="4F5C53A1"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73" w:type="dxa"/>
            <w:tcBorders>
              <w:top w:val="single" w:sz="6" w:space="0" w:color="auto"/>
              <w:left w:val="single" w:sz="6" w:space="0" w:color="auto"/>
              <w:bottom w:val="single" w:sz="6" w:space="0" w:color="auto"/>
              <w:right w:val="single" w:sz="6" w:space="0" w:color="auto"/>
            </w:tcBorders>
            <w:vAlign w:val="center"/>
          </w:tcPr>
          <w:p w14:paraId="240121A1"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914" w:type="dxa"/>
            <w:tcBorders>
              <w:top w:val="single" w:sz="6" w:space="0" w:color="auto"/>
              <w:left w:val="single" w:sz="6" w:space="0" w:color="auto"/>
              <w:bottom w:val="single" w:sz="6" w:space="0" w:color="auto"/>
              <w:right w:val="single" w:sz="6" w:space="0" w:color="auto"/>
            </w:tcBorders>
            <w:vAlign w:val="center"/>
          </w:tcPr>
          <w:p w14:paraId="5A73E4AB"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87" w:type="dxa"/>
            <w:tcBorders>
              <w:top w:val="single" w:sz="6" w:space="0" w:color="auto"/>
              <w:left w:val="single" w:sz="6" w:space="0" w:color="auto"/>
              <w:bottom w:val="single" w:sz="6" w:space="0" w:color="auto"/>
              <w:right w:val="single" w:sz="6" w:space="0" w:color="auto"/>
            </w:tcBorders>
            <w:vAlign w:val="center"/>
          </w:tcPr>
          <w:p w14:paraId="2B186364"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83" w:type="dxa"/>
            <w:tcBorders>
              <w:top w:val="single" w:sz="6" w:space="0" w:color="auto"/>
              <w:left w:val="single" w:sz="6" w:space="0" w:color="auto"/>
              <w:bottom w:val="single" w:sz="6" w:space="0" w:color="auto"/>
              <w:right w:val="single" w:sz="6" w:space="0" w:color="auto"/>
            </w:tcBorders>
            <w:vAlign w:val="center"/>
          </w:tcPr>
          <w:p w14:paraId="61A9C30D"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426,0</w:t>
            </w:r>
          </w:p>
        </w:tc>
        <w:tc>
          <w:tcPr>
            <w:tcW w:w="952" w:type="dxa"/>
            <w:tcBorders>
              <w:top w:val="single" w:sz="6" w:space="0" w:color="auto"/>
              <w:left w:val="single" w:sz="6" w:space="0" w:color="auto"/>
              <w:bottom w:val="single" w:sz="6" w:space="0" w:color="auto"/>
              <w:right w:val="single" w:sz="6" w:space="0" w:color="auto"/>
            </w:tcBorders>
            <w:vAlign w:val="center"/>
          </w:tcPr>
          <w:p w14:paraId="48ACADC0"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33" w:type="dxa"/>
            <w:tcBorders>
              <w:top w:val="single" w:sz="6" w:space="0" w:color="auto"/>
              <w:left w:val="single" w:sz="6" w:space="0" w:color="auto"/>
              <w:bottom w:val="single" w:sz="6" w:space="0" w:color="auto"/>
              <w:right w:val="single" w:sz="6" w:space="0" w:color="auto"/>
            </w:tcBorders>
            <w:vAlign w:val="center"/>
          </w:tcPr>
          <w:p w14:paraId="23928B66" w14:textId="4DF1FB55" w:rsidR="00BE5D14" w:rsidRPr="007F5096" w:rsidRDefault="00746DF2" w:rsidP="00BE5D14">
            <w:pPr>
              <w:jc w:val="center"/>
              <w:rPr>
                <w:rFonts w:ascii="Arial" w:hAnsi="Arial" w:cs="Arial"/>
                <w:snapToGrid w:val="0"/>
                <w:sz w:val="22"/>
                <w:szCs w:val="22"/>
                <w:lang w:val="en-US"/>
              </w:rPr>
            </w:pPr>
            <w:r w:rsidRPr="007F5096">
              <w:rPr>
                <w:rFonts w:ascii="Arial" w:hAnsi="Arial" w:cs="Arial"/>
                <w:snapToGrid w:val="0"/>
                <w:sz w:val="22"/>
                <w:szCs w:val="22"/>
              </w:rPr>
              <w:t>3</w:t>
            </w:r>
            <w:r w:rsidRPr="007F5096">
              <w:rPr>
                <w:rFonts w:ascii="Arial" w:hAnsi="Arial" w:cs="Arial"/>
                <w:snapToGrid w:val="0"/>
                <w:sz w:val="22"/>
                <w:szCs w:val="22"/>
                <w:lang w:val="en-US"/>
              </w:rPr>
              <w:t>0</w:t>
            </w:r>
          </w:p>
        </w:tc>
        <w:tc>
          <w:tcPr>
            <w:tcW w:w="915" w:type="dxa"/>
            <w:tcBorders>
              <w:top w:val="single" w:sz="6" w:space="0" w:color="auto"/>
              <w:left w:val="single" w:sz="6" w:space="0" w:color="auto"/>
              <w:bottom w:val="single" w:sz="6" w:space="0" w:color="auto"/>
              <w:right w:val="single" w:sz="6" w:space="0" w:color="auto"/>
            </w:tcBorders>
            <w:vAlign w:val="center"/>
          </w:tcPr>
          <w:p w14:paraId="47FA8A11" w14:textId="65797804" w:rsidR="0048626B" w:rsidRPr="007F5096" w:rsidRDefault="00B82F2F" w:rsidP="00BE5D14">
            <w:pPr>
              <w:jc w:val="center"/>
              <w:rPr>
                <w:rFonts w:ascii="Arial" w:hAnsi="Arial" w:cs="Arial"/>
                <w:snapToGrid w:val="0"/>
                <w:sz w:val="22"/>
                <w:szCs w:val="22"/>
              </w:rPr>
            </w:pPr>
            <w:r w:rsidRPr="007F5096">
              <w:rPr>
                <w:rFonts w:ascii="Arial" w:hAnsi="Arial" w:cs="Arial"/>
                <w:snapToGrid w:val="0"/>
                <w:sz w:val="22"/>
                <w:szCs w:val="22"/>
              </w:rPr>
              <w:t xml:space="preserve"> </w:t>
            </w:r>
            <w:r w:rsidR="0048626B" w:rsidRPr="007F5096">
              <w:rPr>
                <w:rFonts w:ascii="Arial" w:hAnsi="Arial" w:cs="Arial"/>
                <w:snapToGrid w:val="0"/>
                <w:sz w:val="22"/>
                <w:szCs w:val="22"/>
              </w:rPr>
              <w:t>1</w:t>
            </w:r>
            <w:r w:rsidR="005505B4" w:rsidRPr="007F5096">
              <w:rPr>
                <w:rFonts w:ascii="Arial" w:hAnsi="Arial" w:cs="Arial"/>
                <w:snapToGrid w:val="0"/>
                <w:sz w:val="22"/>
                <w:szCs w:val="22"/>
                <w:lang w:val="en-US"/>
              </w:rPr>
              <w:t>0</w:t>
            </w:r>
            <w:r w:rsidR="0048626B" w:rsidRPr="007F5096">
              <w:rPr>
                <w:rFonts w:ascii="Arial" w:hAnsi="Arial" w:cs="Arial"/>
                <w:snapToGrid w:val="0"/>
                <w:sz w:val="22"/>
                <w:szCs w:val="22"/>
              </w:rPr>
              <w:t>,0</w:t>
            </w:r>
          </w:p>
        </w:tc>
        <w:tc>
          <w:tcPr>
            <w:tcW w:w="940" w:type="dxa"/>
            <w:tcBorders>
              <w:top w:val="single" w:sz="6" w:space="0" w:color="auto"/>
              <w:left w:val="single" w:sz="6" w:space="0" w:color="auto"/>
              <w:bottom w:val="single" w:sz="6" w:space="0" w:color="auto"/>
              <w:right w:val="single" w:sz="6" w:space="0" w:color="auto"/>
            </w:tcBorders>
            <w:vAlign w:val="center"/>
          </w:tcPr>
          <w:p w14:paraId="718F88FC"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120" w:type="dxa"/>
            <w:tcBorders>
              <w:top w:val="single" w:sz="6" w:space="0" w:color="auto"/>
              <w:left w:val="single" w:sz="6" w:space="0" w:color="auto"/>
              <w:bottom w:val="single" w:sz="6" w:space="0" w:color="auto"/>
              <w:right w:val="single" w:sz="6" w:space="0" w:color="auto"/>
            </w:tcBorders>
            <w:vAlign w:val="center"/>
          </w:tcPr>
          <w:p w14:paraId="2A873172"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702" w:type="dxa"/>
            <w:tcBorders>
              <w:top w:val="single" w:sz="6" w:space="0" w:color="auto"/>
              <w:left w:val="single" w:sz="6" w:space="0" w:color="auto"/>
              <w:bottom w:val="single" w:sz="6" w:space="0" w:color="auto"/>
              <w:right w:val="single" w:sz="6" w:space="0" w:color="auto"/>
            </w:tcBorders>
            <w:vAlign w:val="center"/>
          </w:tcPr>
          <w:p w14:paraId="1F80ACAC"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НОРМКБ</w:t>
            </w:r>
          </w:p>
        </w:tc>
        <w:tc>
          <w:tcPr>
            <w:tcW w:w="1183" w:type="dxa"/>
            <w:tcBorders>
              <w:top w:val="single" w:sz="6" w:space="0" w:color="auto"/>
              <w:left w:val="single" w:sz="6" w:space="0" w:color="auto"/>
              <w:bottom w:val="single" w:sz="6" w:space="0" w:color="auto"/>
              <w:right w:val="single" w:sz="6" w:space="0" w:color="auto"/>
            </w:tcBorders>
            <w:vAlign w:val="center"/>
          </w:tcPr>
          <w:p w14:paraId="266CF630"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451,0</w:t>
            </w:r>
          </w:p>
        </w:tc>
        <w:tc>
          <w:tcPr>
            <w:tcW w:w="977" w:type="dxa"/>
            <w:tcBorders>
              <w:top w:val="single" w:sz="6" w:space="0" w:color="auto"/>
              <w:left w:val="single" w:sz="6" w:space="0" w:color="auto"/>
              <w:bottom w:val="single" w:sz="6" w:space="0" w:color="auto"/>
              <w:right w:val="single" w:sz="6" w:space="0" w:color="auto"/>
            </w:tcBorders>
            <w:vAlign w:val="center"/>
          </w:tcPr>
          <w:p w14:paraId="3D2D4FA7"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04" w:type="dxa"/>
            <w:tcBorders>
              <w:top w:val="single" w:sz="6" w:space="0" w:color="auto"/>
              <w:left w:val="single" w:sz="6" w:space="0" w:color="auto"/>
              <w:bottom w:val="single" w:sz="6" w:space="0" w:color="auto"/>
              <w:right w:val="double" w:sz="4" w:space="0" w:color="auto"/>
            </w:tcBorders>
            <w:vAlign w:val="center"/>
          </w:tcPr>
          <w:p w14:paraId="0E5586B3" w14:textId="1E7BEFC8" w:rsidR="00BE5D14" w:rsidRPr="007F5096" w:rsidRDefault="00746DF2" w:rsidP="00BE5D14">
            <w:pPr>
              <w:jc w:val="center"/>
              <w:rPr>
                <w:rFonts w:ascii="Arial" w:hAnsi="Arial" w:cs="Arial"/>
                <w:snapToGrid w:val="0"/>
                <w:sz w:val="22"/>
                <w:szCs w:val="22"/>
                <w:lang w:val="en-US"/>
              </w:rPr>
            </w:pPr>
            <w:r w:rsidRPr="007F5096">
              <w:rPr>
                <w:rFonts w:ascii="Arial" w:hAnsi="Arial" w:cs="Arial"/>
                <w:snapToGrid w:val="0"/>
                <w:sz w:val="22"/>
                <w:szCs w:val="22"/>
              </w:rPr>
              <w:t>30</w:t>
            </w:r>
          </w:p>
        </w:tc>
      </w:tr>
      <w:tr w:rsidR="00BE5D14" w:rsidRPr="007F5096" w14:paraId="53EACC05" w14:textId="77777777" w:rsidTr="00A0590F">
        <w:trPr>
          <w:trHeight w:val="563"/>
        </w:trPr>
        <w:tc>
          <w:tcPr>
            <w:tcW w:w="1185" w:type="dxa"/>
            <w:tcBorders>
              <w:top w:val="single" w:sz="6" w:space="0" w:color="auto"/>
              <w:left w:val="double" w:sz="4" w:space="0" w:color="auto"/>
              <w:bottom w:val="single" w:sz="6" w:space="0" w:color="auto"/>
              <w:right w:val="single" w:sz="6" w:space="0" w:color="auto"/>
            </w:tcBorders>
            <w:vAlign w:val="center"/>
          </w:tcPr>
          <w:p w14:paraId="33E19CA4"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2</w:t>
            </w:r>
          </w:p>
        </w:tc>
        <w:tc>
          <w:tcPr>
            <w:tcW w:w="1073" w:type="dxa"/>
            <w:tcBorders>
              <w:top w:val="single" w:sz="6" w:space="0" w:color="auto"/>
              <w:left w:val="single" w:sz="6" w:space="0" w:color="auto"/>
              <w:bottom w:val="single" w:sz="6" w:space="0" w:color="auto"/>
              <w:right w:val="single" w:sz="6" w:space="0" w:color="auto"/>
            </w:tcBorders>
            <w:vAlign w:val="center"/>
          </w:tcPr>
          <w:p w14:paraId="71431A77"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914" w:type="dxa"/>
            <w:tcBorders>
              <w:top w:val="single" w:sz="6" w:space="0" w:color="auto"/>
              <w:left w:val="single" w:sz="6" w:space="0" w:color="auto"/>
              <w:bottom w:val="single" w:sz="6" w:space="0" w:color="auto"/>
              <w:right w:val="single" w:sz="6" w:space="0" w:color="auto"/>
            </w:tcBorders>
            <w:vAlign w:val="center"/>
          </w:tcPr>
          <w:p w14:paraId="365B44BC"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87" w:type="dxa"/>
            <w:tcBorders>
              <w:top w:val="single" w:sz="6" w:space="0" w:color="auto"/>
              <w:left w:val="single" w:sz="6" w:space="0" w:color="auto"/>
              <w:bottom w:val="single" w:sz="6" w:space="0" w:color="auto"/>
              <w:right w:val="single" w:sz="6" w:space="0" w:color="auto"/>
            </w:tcBorders>
            <w:vAlign w:val="center"/>
          </w:tcPr>
          <w:p w14:paraId="6668C3BA"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83" w:type="dxa"/>
            <w:tcBorders>
              <w:top w:val="single" w:sz="6" w:space="0" w:color="auto"/>
              <w:left w:val="single" w:sz="6" w:space="0" w:color="auto"/>
              <w:bottom w:val="single" w:sz="6" w:space="0" w:color="auto"/>
              <w:right w:val="single" w:sz="6" w:space="0" w:color="auto"/>
            </w:tcBorders>
            <w:vAlign w:val="center"/>
          </w:tcPr>
          <w:p w14:paraId="5C2991D5"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323,9</w:t>
            </w:r>
          </w:p>
        </w:tc>
        <w:tc>
          <w:tcPr>
            <w:tcW w:w="952" w:type="dxa"/>
            <w:tcBorders>
              <w:top w:val="single" w:sz="6" w:space="0" w:color="auto"/>
              <w:left w:val="single" w:sz="6" w:space="0" w:color="auto"/>
              <w:bottom w:val="single" w:sz="6" w:space="0" w:color="auto"/>
              <w:right w:val="single" w:sz="6" w:space="0" w:color="auto"/>
            </w:tcBorders>
            <w:vAlign w:val="center"/>
          </w:tcPr>
          <w:p w14:paraId="41CC7B5C"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33" w:type="dxa"/>
            <w:tcBorders>
              <w:top w:val="single" w:sz="6" w:space="0" w:color="auto"/>
              <w:left w:val="single" w:sz="6" w:space="0" w:color="auto"/>
              <w:bottom w:val="single" w:sz="6" w:space="0" w:color="auto"/>
              <w:right w:val="single" w:sz="6" w:space="0" w:color="auto"/>
            </w:tcBorders>
            <w:vAlign w:val="center"/>
          </w:tcPr>
          <w:p w14:paraId="5CA5503D"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100</w:t>
            </w:r>
          </w:p>
        </w:tc>
        <w:tc>
          <w:tcPr>
            <w:tcW w:w="915" w:type="dxa"/>
            <w:tcBorders>
              <w:top w:val="single" w:sz="6" w:space="0" w:color="auto"/>
              <w:left w:val="single" w:sz="6" w:space="0" w:color="auto"/>
              <w:bottom w:val="single" w:sz="6" w:space="0" w:color="auto"/>
              <w:right w:val="single" w:sz="6" w:space="0" w:color="auto"/>
            </w:tcBorders>
            <w:vAlign w:val="center"/>
          </w:tcPr>
          <w:p w14:paraId="4D040981" w14:textId="099FFC9E" w:rsidR="0048626B" w:rsidRPr="007F5096" w:rsidRDefault="00B82F2F" w:rsidP="00BE5D14">
            <w:pPr>
              <w:jc w:val="center"/>
              <w:rPr>
                <w:rFonts w:ascii="Arial" w:hAnsi="Arial" w:cs="Arial"/>
                <w:snapToGrid w:val="0"/>
                <w:sz w:val="22"/>
                <w:szCs w:val="22"/>
              </w:rPr>
            </w:pPr>
            <w:r w:rsidRPr="007F5096">
              <w:rPr>
                <w:rFonts w:ascii="Arial" w:hAnsi="Arial" w:cs="Arial"/>
                <w:snapToGrid w:val="0"/>
                <w:sz w:val="22"/>
                <w:szCs w:val="22"/>
                <w:lang w:val="kk-KZ"/>
              </w:rPr>
              <w:t xml:space="preserve"> </w:t>
            </w:r>
            <w:r w:rsidR="00B44A75" w:rsidRPr="007F5096">
              <w:rPr>
                <w:rFonts w:ascii="Arial" w:hAnsi="Arial" w:cs="Arial"/>
                <w:snapToGrid w:val="0"/>
                <w:sz w:val="22"/>
                <w:szCs w:val="22"/>
                <w:lang w:val="kk-KZ"/>
              </w:rPr>
              <w:t>9,5</w:t>
            </w:r>
          </w:p>
        </w:tc>
        <w:tc>
          <w:tcPr>
            <w:tcW w:w="940" w:type="dxa"/>
            <w:tcBorders>
              <w:top w:val="single" w:sz="6" w:space="0" w:color="auto"/>
              <w:left w:val="single" w:sz="6" w:space="0" w:color="auto"/>
              <w:bottom w:val="single" w:sz="6" w:space="0" w:color="auto"/>
              <w:right w:val="single" w:sz="6" w:space="0" w:color="auto"/>
            </w:tcBorders>
            <w:vAlign w:val="center"/>
          </w:tcPr>
          <w:p w14:paraId="2EED6F6F"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120" w:type="dxa"/>
            <w:tcBorders>
              <w:top w:val="single" w:sz="6" w:space="0" w:color="auto"/>
              <w:left w:val="single" w:sz="6" w:space="0" w:color="auto"/>
              <w:bottom w:val="single" w:sz="6" w:space="0" w:color="auto"/>
              <w:right w:val="single" w:sz="6" w:space="0" w:color="auto"/>
            </w:tcBorders>
            <w:vAlign w:val="center"/>
          </w:tcPr>
          <w:p w14:paraId="65D8B96F" w14:textId="77777777" w:rsidR="00BE5D14" w:rsidRPr="007F5096" w:rsidRDefault="00BE5D14" w:rsidP="00BE5D14">
            <w:pPr>
              <w:jc w:val="center"/>
              <w:rPr>
                <w:rFonts w:ascii="Arial" w:hAnsi="Arial" w:cs="Arial"/>
                <w:snapToGrid w:val="0"/>
                <w:sz w:val="22"/>
                <w:szCs w:val="22"/>
                <w:lang w:val="en-US"/>
              </w:rPr>
            </w:pPr>
            <w:r w:rsidRPr="007F5096">
              <w:rPr>
                <w:rFonts w:ascii="Arial" w:hAnsi="Arial" w:cs="Arial"/>
                <w:snapToGrid w:val="0"/>
                <w:sz w:val="22"/>
                <w:szCs w:val="22"/>
                <w:lang w:val="en-US"/>
              </w:rPr>
              <w:t>1</w:t>
            </w:r>
          </w:p>
        </w:tc>
        <w:tc>
          <w:tcPr>
            <w:tcW w:w="1702" w:type="dxa"/>
            <w:tcBorders>
              <w:top w:val="single" w:sz="6" w:space="0" w:color="auto"/>
              <w:left w:val="single" w:sz="6" w:space="0" w:color="auto"/>
              <w:bottom w:val="single" w:sz="6" w:space="0" w:color="auto"/>
              <w:right w:val="single" w:sz="6" w:space="0" w:color="auto"/>
            </w:tcBorders>
            <w:vAlign w:val="center"/>
          </w:tcPr>
          <w:p w14:paraId="464EB56F"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ОТТМА</w:t>
            </w:r>
          </w:p>
        </w:tc>
        <w:tc>
          <w:tcPr>
            <w:tcW w:w="1183" w:type="dxa"/>
            <w:tcBorders>
              <w:top w:val="single" w:sz="6" w:space="0" w:color="auto"/>
              <w:left w:val="single" w:sz="6" w:space="0" w:color="auto"/>
              <w:bottom w:val="single" w:sz="6" w:space="0" w:color="auto"/>
              <w:right w:val="single" w:sz="6" w:space="0" w:color="auto"/>
            </w:tcBorders>
            <w:vAlign w:val="center"/>
          </w:tcPr>
          <w:p w14:paraId="5493428F" w14:textId="77777777" w:rsidR="00BE5D14" w:rsidRPr="007F5096" w:rsidRDefault="00BE5D14" w:rsidP="00BE5D14">
            <w:pPr>
              <w:jc w:val="center"/>
              <w:rPr>
                <w:rFonts w:ascii="Arial" w:hAnsi="Arial" w:cs="Arial"/>
                <w:sz w:val="22"/>
                <w:szCs w:val="22"/>
              </w:rPr>
            </w:pPr>
            <w:r w:rsidRPr="007F5096">
              <w:rPr>
                <w:rFonts w:ascii="Arial" w:hAnsi="Arial" w:cs="Arial"/>
                <w:sz w:val="22"/>
                <w:szCs w:val="22"/>
              </w:rPr>
              <w:t>351,0</w:t>
            </w:r>
          </w:p>
        </w:tc>
        <w:tc>
          <w:tcPr>
            <w:tcW w:w="977" w:type="dxa"/>
            <w:tcBorders>
              <w:top w:val="single" w:sz="6" w:space="0" w:color="auto"/>
              <w:left w:val="single" w:sz="6" w:space="0" w:color="auto"/>
              <w:bottom w:val="single" w:sz="6" w:space="0" w:color="auto"/>
              <w:right w:val="single" w:sz="6" w:space="0" w:color="auto"/>
            </w:tcBorders>
            <w:vAlign w:val="center"/>
          </w:tcPr>
          <w:p w14:paraId="306D3C9F"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04" w:type="dxa"/>
            <w:tcBorders>
              <w:top w:val="single" w:sz="6" w:space="0" w:color="auto"/>
              <w:left w:val="single" w:sz="6" w:space="0" w:color="auto"/>
              <w:bottom w:val="single" w:sz="6" w:space="0" w:color="auto"/>
              <w:right w:val="double" w:sz="4" w:space="0" w:color="auto"/>
            </w:tcBorders>
            <w:vAlign w:val="center"/>
          </w:tcPr>
          <w:p w14:paraId="69BB5CFA"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100</w:t>
            </w:r>
          </w:p>
        </w:tc>
      </w:tr>
      <w:tr w:rsidR="00BE5D14" w:rsidRPr="007F5096" w14:paraId="0DD8469B" w14:textId="77777777" w:rsidTr="00A0590F">
        <w:trPr>
          <w:trHeight w:val="577"/>
        </w:trPr>
        <w:tc>
          <w:tcPr>
            <w:tcW w:w="1185" w:type="dxa"/>
            <w:tcBorders>
              <w:left w:val="double" w:sz="4" w:space="0" w:color="auto"/>
              <w:bottom w:val="single" w:sz="6" w:space="0" w:color="auto"/>
              <w:right w:val="single" w:sz="6" w:space="0" w:color="auto"/>
            </w:tcBorders>
            <w:vAlign w:val="center"/>
          </w:tcPr>
          <w:p w14:paraId="71A1B68D"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3</w:t>
            </w:r>
          </w:p>
        </w:tc>
        <w:tc>
          <w:tcPr>
            <w:tcW w:w="1073" w:type="dxa"/>
            <w:tcBorders>
              <w:left w:val="single" w:sz="6" w:space="0" w:color="auto"/>
              <w:bottom w:val="single" w:sz="6" w:space="0" w:color="auto"/>
              <w:right w:val="single" w:sz="6" w:space="0" w:color="auto"/>
            </w:tcBorders>
            <w:vAlign w:val="center"/>
          </w:tcPr>
          <w:p w14:paraId="63E53E26"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914" w:type="dxa"/>
            <w:tcBorders>
              <w:left w:val="single" w:sz="6" w:space="0" w:color="auto"/>
              <w:bottom w:val="single" w:sz="6" w:space="0" w:color="auto"/>
              <w:right w:val="single" w:sz="6" w:space="0" w:color="auto"/>
            </w:tcBorders>
            <w:vAlign w:val="center"/>
          </w:tcPr>
          <w:p w14:paraId="6C8E2C9E"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87" w:type="dxa"/>
            <w:tcBorders>
              <w:left w:val="single" w:sz="6" w:space="0" w:color="auto"/>
              <w:bottom w:val="single" w:sz="6" w:space="0" w:color="auto"/>
              <w:right w:val="single" w:sz="6" w:space="0" w:color="auto"/>
            </w:tcBorders>
            <w:vAlign w:val="center"/>
          </w:tcPr>
          <w:p w14:paraId="25528A0F"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2</w:t>
            </w:r>
          </w:p>
        </w:tc>
        <w:tc>
          <w:tcPr>
            <w:tcW w:w="1083" w:type="dxa"/>
            <w:tcBorders>
              <w:left w:val="single" w:sz="6" w:space="0" w:color="auto"/>
              <w:bottom w:val="single" w:sz="6" w:space="0" w:color="auto"/>
              <w:right w:val="single" w:sz="6" w:space="0" w:color="auto"/>
            </w:tcBorders>
            <w:vAlign w:val="center"/>
          </w:tcPr>
          <w:p w14:paraId="6A872136"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244,5</w:t>
            </w:r>
          </w:p>
        </w:tc>
        <w:tc>
          <w:tcPr>
            <w:tcW w:w="952" w:type="dxa"/>
            <w:tcBorders>
              <w:top w:val="single" w:sz="6" w:space="0" w:color="auto"/>
              <w:left w:val="single" w:sz="6" w:space="0" w:color="auto"/>
              <w:bottom w:val="single" w:sz="6" w:space="0" w:color="auto"/>
              <w:right w:val="single" w:sz="6" w:space="0" w:color="auto"/>
            </w:tcBorders>
            <w:vAlign w:val="center"/>
          </w:tcPr>
          <w:p w14:paraId="5D12048F"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33" w:type="dxa"/>
            <w:tcBorders>
              <w:top w:val="single" w:sz="6" w:space="0" w:color="auto"/>
              <w:left w:val="single" w:sz="6" w:space="0" w:color="auto"/>
              <w:bottom w:val="single" w:sz="6" w:space="0" w:color="auto"/>
              <w:right w:val="single" w:sz="6" w:space="0" w:color="auto"/>
            </w:tcBorders>
            <w:vAlign w:val="center"/>
          </w:tcPr>
          <w:p w14:paraId="1745CA07" w14:textId="4660AA35"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1500</w:t>
            </w:r>
            <w:r w:rsidR="00746DF2" w:rsidRPr="007F5096">
              <w:rPr>
                <w:rFonts w:ascii="Arial" w:hAnsi="Arial" w:cs="Arial"/>
                <w:snapToGrid w:val="0"/>
                <w:sz w:val="22"/>
                <w:szCs w:val="22"/>
              </w:rPr>
              <w:t>*</w:t>
            </w:r>
          </w:p>
        </w:tc>
        <w:tc>
          <w:tcPr>
            <w:tcW w:w="915" w:type="dxa"/>
            <w:tcBorders>
              <w:top w:val="single" w:sz="4" w:space="0" w:color="auto"/>
              <w:left w:val="single" w:sz="6" w:space="0" w:color="auto"/>
              <w:bottom w:val="single" w:sz="6" w:space="0" w:color="auto"/>
              <w:right w:val="single" w:sz="6" w:space="0" w:color="auto"/>
            </w:tcBorders>
            <w:vAlign w:val="center"/>
          </w:tcPr>
          <w:p w14:paraId="6B642D7B" w14:textId="24631526" w:rsidR="0048626B" w:rsidRPr="007F5096" w:rsidRDefault="00B82F2F" w:rsidP="00BE5D14">
            <w:pPr>
              <w:jc w:val="center"/>
              <w:rPr>
                <w:rFonts w:ascii="Arial" w:hAnsi="Arial" w:cs="Arial"/>
                <w:snapToGrid w:val="0"/>
                <w:sz w:val="22"/>
                <w:szCs w:val="22"/>
                <w:lang w:val="kk-KZ"/>
              </w:rPr>
            </w:pPr>
            <w:r w:rsidRPr="007F5096">
              <w:rPr>
                <w:rFonts w:ascii="Arial" w:hAnsi="Arial" w:cs="Arial"/>
                <w:snapToGrid w:val="0"/>
                <w:sz w:val="22"/>
                <w:szCs w:val="22"/>
                <w:lang w:val="kk-KZ"/>
              </w:rPr>
              <w:t xml:space="preserve"> </w:t>
            </w:r>
            <w:r w:rsidR="005D3080" w:rsidRPr="007F5096">
              <w:rPr>
                <w:rFonts w:ascii="Arial" w:hAnsi="Arial" w:cs="Arial"/>
                <w:snapToGrid w:val="0"/>
                <w:sz w:val="22"/>
                <w:szCs w:val="22"/>
                <w:lang w:val="kk-KZ"/>
              </w:rPr>
              <w:t>8,94</w:t>
            </w:r>
          </w:p>
        </w:tc>
        <w:tc>
          <w:tcPr>
            <w:tcW w:w="940" w:type="dxa"/>
            <w:tcBorders>
              <w:left w:val="single" w:sz="6" w:space="0" w:color="auto"/>
              <w:bottom w:val="single" w:sz="6" w:space="0" w:color="auto"/>
              <w:right w:val="single" w:sz="6" w:space="0" w:color="auto"/>
            </w:tcBorders>
            <w:vAlign w:val="center"/>
          </w:tcPr>
          <w:p w14:paraId="7D31B7B3"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120" w:type="dxa"/>
            <w:tcBorders>
              <w:top w:val="single" w:sz="4" w:space="0" w:color="auto"/>
              <w:left w:val="single" w:sz="6" w:space="0" w:color="auto"/>
              <w:bottom w:val="single" w:sz="6" w:space="0" w:color="auto"/>
              <w:right w:val="single" w:sz="6" w:space="0" w:color="auto"/>
            </w:tcBorders>
            <w:vAlign w:val="center"/>
          </w:tcPr>
          <w:p w14:paraId="77613D25"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702" w:type="dxa"/>
            <w:tcBorders>
              <w:left w:val="single" w:sz="6" w:space="0" w:color="auto"/>
              <w:bottom w:val="single" w:sz="6" w:space="0" w:color="auto"/>
              <w:right w:val="single" w:sz="6" w:space="0" w:color="auto"/>
            </w:tcBorders>
            <w:vAlign w:val="center"/>
          </w:tcPr>
          <w:p w14:paraId="668F8C3A" w14:textId="77777777" w:rsidR="00F050CB" w:rsidRPr="007F5096" w:rsidRDefault="00F050CB" w:rsidP="00F050CB">
            <w:pPr>
              <w:pStyle w:val="Default"/>
              <w:jc w:val="center"/>
              <w:rPr>
                <w:sz w:val="22"/>
                <w:szCs w:val="22"/>
              </w:rPr>
            </w:pPr>
            <w:r w:rsidRPr="007F5096">
              <w:rPr>
                <w:sz w:val="22"/>
                <w:szCs w:val="22"/>
              </w:rPr>
              <w:t xml:space="preserve">TMK </w:t>
            </w:r>
          </w:p>
          <w:p w14:paraId="68739CAA" w14:textId="2C036989" w:rsidR="00BE5D14" w:rsidRPr="007F5096" w:rsidRDefault="00F050CB" w:rsidP="00F050CB">
            <w:pPr>
              <w:pStyle w:val="Default"/>
              <w:jc w:val="center"/>
              <w:rPr>
                <w:sz w:val="22"/>
                <w:szCs w:val="22"/>
              </w:rPr>
            </w:pPr>
            <w:r w:rsidRPr="007F5096">
              <w:rPr>
                <w:sz w:val="22"/>
                <w:szCs w:val="22"/>
              </w:rPr>
              <w:t xml:space="preserve">UP FМС </w:t>
            </w:r>
          </w:p>
        </w:tc>
        <w:tc>
          <w:tcPr>
            <w:tcW w:w="1183" w:type="dxa"/>
            <w:tcBorders>
              <w:left w:val="single" w:sz="6" w:space="0" w:color="auto"/>
              <w:bottom w:val="single" w:sz="6" w:space="0" w:color="auto"/>
              <w:right w:val="single" w:sz="6" w:space="0" w:color="auto"/>
            </w:tcBorders>
            <w:vAlign w:val="center"/>
          </w:tcPr>
          <w:p w14:paraId="364E1913" w14:textId="5CD455D5" w:rsidR="00BE5D14" w:rsidRPr="007F5096" w:rsidRDefault="00BE5D14" w:rsidP="00BE5D14">
            <w:pPr>
              <w:jc w:val="center"/>
              <w:rPr>
                <w:rFonts w:ascii="Arial" w:hAnsi="Arial" w:cs="Arial"/>
                <w:sz w:val="22"/>
                <w:szCs w:val="22"/>
              </w:rPr>
            </w:pPr>
            <w:r w:rsidRPr="007F5096">
              <w:rPr>
                <w:rFonts w:ascii="Arial" w:hAnsi="Arial" w:cs="Arial"/>
                <w:sz w:val="22"/>
                <w:szCs w:val="22"/>
              </w:rPr>
              <w:t>269,</w:t>
            </w:r>
            <w:r w:rsidR="00B66BDD" w:rsidRPr="007F5096">
              <w:rPr>
                <w:rFonts w:ascii="Arial" w:hAnsi="Arial" w:cs="Arial"/>
                <w:sz w:val="22"/>
                <w:szCs w:val="22"/>
              </w:rPr>
              <w:t>88</w:t>
            </w:r>
          </w:p>
        </w:tc>
        <w:tc>
          <w:tcPr>
            <w:tcW w:w="977" w:type="dxa"/>
            <w:tcBorders>
              <w:top w:val="single" w:sz="6" w:space="0" w:color="auto"/>
              <w:left w:val="single" w:sz="6" w:space="0" w:color="auto"/>
              <w:bottom w:val="single" w:sz="6" w:space="0" w:color="auto"/>
              <w:right w:val="single" w:sz="6" w:space="0" w:color="auto"/>
            </w:tcBorders>
            <w:vAlign w:val="center"/>
          </w:tcPr>
          <w:p w14:paraId="6D24B648"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04" w:type="dxa"/>
            <w:tcBorders>
              <w:top w:val="single" w:sz="6" w:space="0" w:color="auto"/>
              <w:left w:val="single" w:sz="6" w:space="0" w:color="auto"/>
              <w:bottom w:val="single" w:sz="6" w:space="0" w:color="auto"/>
              <w:right w:val="double" w:sz="4" w:space="0" w:color="auto"/>
            </w:tcBorders>
            <w:vAlign w:val="center"/>
          </w:tcPr>
          <w:p w14:paraId="3471D3D4" w14:textId="1C8792E3"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1500</w:t>
            </w:r>
            <w:r w:rsidR="00746DF2" w:rsidRPr="007F5096">
              <w:rPr>
                <w:rFonts w:ascii="Arial" w:hAnsi="Arial" w:cs="Arial"/>
                <w:snapToGrid w:val="0"/>
                <w:sz w:val="22"/>
                <w:szCs w:val="22"/>
              </w:rPr>
              <w:t>*</w:t>
            </w:r>
          </w:p>
        </w:tc>
      </w:tr>
      <w:tr w:rsidR="00BE5D14" w:rsidRPr="007F5096" w14:paraId="3B57EF89" w14:textId="77777777" w:rsidTr="00A0590F">
        <w:trPr>
          <w:trHeight w:val="629"/>
        </w:trPr>
        <w:tc>
          <w:tcPr>
            <w:tcW w:w="1185" w:type="dxa"/>
            <w:tcBorders>
              <w:top w:val="single" w:sz="6" w:space="0" w:color="auto"/>
              <w:left w:val="double" w:sz="4" w:space="0" w:color="auto"/>
              <w:bottom w:val="double" w:sz="4" w:space="0" w:color="auto"/>
              <w:right w:val="single" w:sz="6" w:space="0" w:color="auto"/>
            </w:tcBorders>
            <w:vAlign w:val="center"/>
          </w:tcPr>
          <w:p w14:paraId="3D1972F0"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4</w:t>
            </w:r>
          </w:p>
        </w:tc>
        <w:tc>
          <w:tcPr>
            <w:tcW w:w="1073" w:type="dxa"/>
            <w:tcBorders>
              <w:top w:val="single" w:sz="6" w:space="0" w:color="auto"/>
              <w:left w:val="single" w:sz="6" w:space="0" w:color="auto"/>
              <w:bottom w:val="double" w:sz="4" w:space="0" w:color="auto"/>
              <w:right w:val="single" w:sz="6" w:space="0" w:color="auto"/>
            </w:tcBorders>
            <w:vAlign w:val="center"/>
          </w:tcPr>
          <w:p w14:paraId="145B37BC"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914" w:type="dxa"/>
            <w:tcBorders>
              <w:top w:val="single" w:sz="6" w:space="0" w:color="auto"/>
              <w:left w:val="single" w:sz="6" w:space="0" w:color="auto"/>
              <w:bottom w:val="double" w:sz="4" w:space="0" w:color="auto"/>
              <w:right w:val="single" w:sz="6" w:space="0" w:color="auto"/>
            </w:tcBorders>
            <w:vAlign w:val="center"/>
          </w:tcPr>
          <w:p w14:paraId="0A75D2E9"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87" w:type="dxa"/>
            <w:tcBorders>
              <w:top w:val="single" w:sz="6" w:space="0" w:color="auto"/>
              <w:left w:val="single" w:sz="6" w:space="0" w:color="auto"/>
              <w:bottom w:val="double" w:sz="4" w:space="0" w:color="auto"/>
              <w:right w:val="single" w:sz="6" w:space="0" w:color="auto"/>
            </w:tcBorders>
            <w:vAlign w:val="center"/>
          </w:tcPr>
          <w:p w14:paraId="6528DD2E"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083" w:type="dxa"/>
            <w:tcBorders>
              <w:top w:val="single" w:sz="6" w:space="0" w:color="auto"/>
              <w:left w:val="single" w:sz="6" w:space="0" w:color="auto"/>
              <w:bottom w:val="double" w:sz="4" w:space="0" w:color="auto"/>
              <w:right w:val="single" w:sz="6" w:space="0" w:color="auto"/>
            </w:tcBorders>
            <w:vAlign w:val="center"/>
          </w:tcPr>
          <w:p w14:paraId="6BBA11D0"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177,8</w:t>
            </w:r>
          </w:p>
        </w:tc>
        <w:tc>
          <w:tcPr>
            <w:tcW w:w="952" w:type="dxa"/>
            <w:tcBorders>
              <w:top w:val="single" w:sz="6" w:space="0" w:color="auto"/>
              <w:left w:val="single" w:sz="6" w:space="0" w:color="auto"/>
              <w:bottom w:val="double" w:sz="4" w:space="0" w:color="auto"/>
              <w:right w:val="single" w:sz="6" w:space="0" w:color="auto"/>
            </w:tcBorders>
            <w:vAlign w:val="center"/>
          </w:tcPr>
          <w:p w14:paraId="5C4A4C2D"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33" w:type="dxa"/>
            <w:tcBorders>
              <w:top w:val="single" w:sz="6" w:space="0" w:color="auto"/>
              <w:left w:val="single" w:sz="6" w:space="0" w:color="auto"/>
              <w:bottom w:val="double" w:sz="4" w:space="0" w:color="auto"/>
              <w:right w:val="single" w:sz="6" w:space="0" w:color="auto"/>
            </w:tcBorders>
            <w:vAlign w:val="center"/>
          </w:tcPr>
          <w:p w14:paraId="6F30D4D4" w14:textId="46B0E34D" w:rsidR="00D47268" w:rsidRPr="00942288" w:rsidRDefault="00D47268" w:rsidP="00D47268">
            <w:pPr>
              <w:jc w:val="center"/>
              <w:rPr>
                <w:rFonts w:ascii="Arial" w:hAnsi="Arial" w:cs="Arial"/>
                <w:snapToGrid w:val="0"/>
                <w:sz w:val="22"/>
                <w:szCs w:val="24"/>
                <w:lang w:val="kk-KZ"/>
              </w:rPr>
            </w:pPr>
            <w:r w:rsidRPr="00942288">
              <w:rPr>
                <w:rFonts w:ascii="Arial" w:hAnsi="Arial" w:cs="Arial"/>
                <w:snapToGrid w:val="0"/>
                <w:sz w:val="22"/>
                <w:szCs w:val="24"/>
              </w:rPr>
              <w:t>33</w:t>
            </w:r>
            <w:r>
              <w:rPr>
                <w:rFonts w:ascii="Arial" w:hAnsi="Arial" w:cs="Arial"/>
                <w:snapToGrid w:val="0"/>
                <w:sz w:val="22"/>
                <w:szCs w:val="24"/>
              </w:rPr>
              <w:t>5</w:t>
            </w:r>
            <w:r w:rsidRPr="00942288">
              <w:rPr>
                <w:rFonts w:ascii="Arial" w:hAnsi="Arial" w:cs="Arial"/>
                <w:snapToGrid w:val="0"/>
                <w:sz w:val="22"/>
                <w:szCs w:val="24"/>
              </w:rPr>
              <w:t>0</w:t>
            </w:r>
            <w:r w:rsidRPr="00942288">
              <w:rPr>
                <w:rFonts w:ascii="Arial" w:hAnsi="Arial" w:cs="Arial"/>
                <w:snapToGrid w:val="0"/>
                <w:sz w:val="22"/>
                <w:szCs w:val="24"/>
                <w:lang w:val="kk-KZ"/>
              </w:rPr>
              <w:t>*</w:t>
            </w:r>
          </w:p>
          <w:p w14:paraId="5FC65501" w14:textId="556BF222" w:rsidR="00BE5D14" w:rsidRPr="0097014B" w:rsidRDefault="00933720" w:rsidP="00D47268">
            <w:pPr>
              <w:jc w:val="center"/>
              <w:rPr>
                <w:rFonts w:ascii="Arial" w:hAnsi="Arial" w:cs="Arial"/>
                <w:snapToGrid w:val="0"/>
                <w:sz w:val="22"/>
                <w:szCs w:val="22"/>
                <w:lang w:val="kk-KZ"/>
              </w:rPr>
            </w:pPr>
            <w:r>
              <w:rPr>
                <w:rFonts w:ascii="Arial" w:hAnsi="Arial" w:cs="Arial"/>
                <w:snapToGrid w:val="0"/>
                <w:sz w:val="22"/>
                <w:szCs w:val="24"/>
                <w:lang w:val="kk-KZ"/>
              </w:rPr>
              <w:t>(</w:t>
            </w:r>
            <w:r w:rsidR="00D47268" w:rsidRPr="00942288">
              <w:rPr>
                <w:rFonts w:ascii="Arial" w:hAnsi="Arial" w:cs="Arial"/>
                <w:snapToGrid w:val="0"/>
                <w:sz w:val="22"/>
                <w:szCs w:val="24"/>
                <w:lang w:val="kk-KZ"/>
              </w:rPr>
              <w:t>±250</w:t>
            </w:r>
            <w:r>
              <w:rPr>
                <w:rFonts w:ascii="Arial" w:hAnsi="Arial" w:cs="Arial"/>
                <w:snapToGrid w:val="0"/>
                <w:sz w:val="22"/>
                <w:szCs w:val="24"/>
                <w:lang w:val="kk-KZ"/>
              </w:rPr>
              <w:t>)</w:t>
            </w:r>
          </w:p>
        </w:tc>
        <w:tc>
          <w:tcPr>
            <w:tcW w:w="915" w:type="dxa"/>
            <w:tcBorders>
              <w:top w:val="single" w:sz="6" w:space="0" w:color="auto"/>
              <w:left w:val="single" w:sz="6" w:space="0" w:color="auto"/>
              <w:bottom w:val="double" w:sz="4" w:space="0" w:color="auto"/>
              <w:right w:val="single" w:sz="6" w:space="0" w:color="auto"/>
            </w:tcBorders>
            <w:vAlign w:val="center"/>
          </w:tcPr>
          <w:p w14:paraId="56B7DF41" w14:textId="42B08A94" w:rsidR="0048626B" w:rsidRPr="007F5096" w:rsidRDefault="00B82F2F" w:rsidP="00BE5D14">
            <w:pPr>
              <w:jc w:val="center"/>
              <w:rPr>
                <w:rFonts w:ascii="Arial" w:hAnsi="Arial" w:cs="Arial"/>
                <w:snapToGrid w:val="0"/>
                <w:sz w:val="22"/>
                <w:szCs w:val="22"/>
                <w:lang w:val="kk-KZ"/>
              </w:rPr>
            </w:pPr>
            <w:r w:rsidRPr="007F5096">
              <w:rPr>
                <w:rFonts w:ascii="Arial" w:hAnsi="Arial" w:cs="Arial"/>
                <w:snapToGrid w:val="0"/>
                <w:sz w:val="22"/>
                <w:szCs w:val="22"/>
                <w:lang w:val="kk-KZ"/>
              </w:rPr>
              <w:t xml:space="preserve"> </w:t>
            </w:r>
            <w:r w:rsidR="0048626B" w:rsidRPr="007F5096">
              <w:rPr>
                <w:rFonts w:ascii="Arial" w:hAnsi="Arial" w:cs="Arial"/>
                <w:snapToGrid w:val="0"/>
                <w:sz w:val="22"/>
                <w:szCs w:val="22"/>
                <w:lang w:val="kk-KZ"/>
              </w:rPr>
              <w:t>9,</w:t>
            </w:r>
            <w:r w:rsidRPr="007F5096">
              <w:rPr>
                <w:rFonts w:ascii="Arial" w:hAnsi="Arial" w:cs="Arial"/>
                <w:snapToGrid w:val="0"/>
                <w:sz w:val="22"/>
                <w:szCs w:val="22"/>
                <w:lang w:val="kk-KZ"/>
              </w:rPr>
              <w:t>1</w:t>
            </w:r>
            <w:r w:rsidR="0048626B" w:rsidRPr="007F5096">
              <w:rPr>
                <w:rFonts w:ascii="Arial" w:hAnsi="Arial" w:cs="Arial"/>
                <w:snapToGrid w:val="0"/>
                <w:sz w:val="22"/>
                <w:szCs w:val="22"/>
                <w:lang w:val="kk-KZ"/>
              </w:rPr>
              <w:t>9</w:t>
            </w:r>
          </w:p>
        </w:tc>
        <w:tc>
          <w:tcPr>
            <w:tcW w:w="940" w:type="dxa"/>
            <w:tcBorders>
              <w:top w:val="single" w:sz="6" w:space="0" w:color="auto"/>
              <w:left w:val="single" w:sz="6" w:space="0" w:color="auto"/>
              <w:bottom w:val="double" w:sz="4" w:space="0" w:color="auto"/>
              <w:right w:val="single" w:sz="6" w:space="0" w:color="auto"/>
            </w:tcBorders>
            <w:vAlign w:val="center"/>
          </w:tcPr>
          <w:p w14:paraId="66FC9CEC"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120" w:type="dxa"/>
            <w:tcBorders>
              <w:top w:val="single" w:sz="6" w:space="0" w:color="auto"/>
              <w:left w:val="single" w:sz="6" w:space="0" w:color="auto"/>
              <w:bottom w:val="double" w:sz="4" w:space="0" w:color="auto"/>
              <w:right w:val="single" w:sz="6" w:space="0" w:color="auto"/>
            </w:tcBorders>
            <w:vAlign w:val="center"/>
          </w:tcPr>
          <w:p w14:paraId="041D018C"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1</w:t>
            </w:r>
          </w:p>
        </w:tc>
        <w:tc>
          <w:tcPr>
            <w:tcW w:w="1702" w:type="dxa"/>
            <w:tcBorders>
              <w:top w:val="single" w:sz="6" w:space="0" w:color="auto"/>
              <w:left w:val="single" w:sz="6" w:space="0" w:color="auto"/>
              <w:bottom w:val="double" w:sz="4" w:space="0" w:color="auto"/>
              <w:right w:val="single" w:sz="6" w:space="0" w:color="auto"/>
            </w:tcBorders>
            <w:vAlign w:val="center"/>
          </w:tcPr>
          <w:p w14:paraId="67D11C57" w14:textId="6C5EA85C" w:rsidR="00BE5D14" w:rsidRPr="004A0E43" w:rsidRDefault="004A0E43" w:rsidP="00F050CB">
            <w:pPr>
              <w:jc w:val="center"/>
              <w:rPr>
                <w:rFonts w:ascii="Arial" w:hAnsi="Arial" w:cs="Arial"/>
                <w:snapToGrid w:val="0"/>
                <w:lang w:val="en-US"/>
              </w:rPr>
            </w:pPr>
            <w:r w:rsidRPr="004A0E43">
              <w:rPr>
                <w:rFonts w:ascii="Arial" w:hAnsi="Arial" w:cs="Arial"/>
                <w:snapToGrid w:val="0"/>
                <w:lang w:val="en-US"/>
              </w:rPr>
              <w:t>Premium</w:t>
            </w:r>
          </w:p>
        </w:tc>
        <w:tc>
          <w:tcPr>
            <w:tcW w:w="1183" w:type="dxa"/>
            <w:tcBorders>
              <w:top w:val="single" w:sz="6" w:space="0" w:color="auto"/>
              <w:left w:val="single" w:sz="6" w:space="0" w:color="auto"/>
              <w:bottom w:val="double" w:sz="4" w:space="0" w:color="auto"/>
              <w:right w:val="single" w:sz="6" w:space="0" w:color="auto"/>
            </w:tcBorders>
            <w:vAlign w:val="center"/>
          </w:tcPr>
          <w:p w14:paraId="5C39368E" w14:textId="4A60448F" w:rsidR="00BE5D14" w:rsidRPr="00F508B3" w:rsidRDefault="005D3080" w:rsidP="00BE5D14">
            <w:pPr>
              <w:jc w:val="center"/>
              <w:rPr>
                <w:rFonts w:ascii="Arial" w:hAnsi="Arial" w:cs="Arial"/>
                <w:sz w:val="22"/>
                <w:szCs w:val="22"/>
                <w:lang w:val="en-US"/>
              </w:rPr>
            </w:pPr>
            <w:r w:rsidRPr="007F5096">
              <w:rPr>
                <w:rFonts w:ascii="Arial" w:hAnsi="Arial" w:cs="Arial"/>
                <w:sz w:val="22"/>
                <w:szCs w:val="22"/>
              </w:rPr>
              <w:t>200,03</w:t>
            </w:r>
          </w:p>
        </w:tc>
        <w:tc>
          <w:tcPr>
            <w:tcW w:w="977" w:type="dxa"/>
            <w:tcBorders>
              <w:top w:val="single" w:sz="6" w:space="0" w:color="auto"/>
              <w:left w:val="single" w:sz="6" w:space="0" w:color="auto"/>
              <w:bottom w:val="double" w:sz="4" w:space="0" w:color="auto"/>
              <w:right w:val="single" w:sz="6" w:space="0" w:color="auto"/>
            </w:tcBorders>
            <w:vAlign w:val="center"/>
          </w:tcPr>
          <w:p w14:paraId="19EED695" w14:textId="77777777" w:rsidR="00BE5D14" w:rsidRPr="007F5096" w:rsidRDefault="00BE5D14" w:rsidP="00BE5D14">
            <w:pPr>
              <w:jc w:val="center"/>
              <w:rPr>
                <w:rFonts w:ascii="Arial" w:hAnsi="Arial" w:cs="Arial"/>
                <w:snapToGrid w:val="0"/>
                <w:sz w:val="22"/>
                <w:szCs w:val="22"/>
              </w:rPr>
            </w:pPr>
            <w:r w:rsidRPr="007F5096">
              <w:rPr>
                <w:rFonts w:ascii="Arial" w:hAnsi="Arial" w:cs="Arial"/>
                <w:snapToGrid w:val="0"/>
                <w:sz w:val="22"/>
                <w:szCs w:val="22"/>
              </w:rPr>
              <w:t>0</w:t>
            </w:r>
          </w:p>
        </w:tc>
        <w:tc>
          <w:tcPr>
            <w:tcW w:w="1004" w:type="dxa"/>
            <w:tcBorders>
              <w:top w:val="single" w:sz="6" w:space="0" w:color="auto"/>
              <w:left w:val="single" w:sz="6" w:space="0" w:color="auto"/>
              <w:bottom w:val="double" w:sz="4" w:space="0" w:color="auto"/>
              <w:right w:val="double" w:sz="4" w:space="0" w:color="auto"/>
            </w:tcBorders>
            <w:vAlign w:val="center"/>
          </w:tcPr>
          <w:p w14:paraId="18EF90B4" w14:textId="5354746C" w:rsidR="003506E1" w:rsidRPr="00942288" w:rsidRDefault="003506E1" w:rsidP="003506E1">
            <w:pPr>
              <w:jc w:val="center"/>
              <w:rPr>
                <w:rFonts w:ascii="Arial" w:hAnsi="Arial" w:cs="Arial"/>
                <w:snapToGrid w:val="0"/>
                <w:sz w:val="22"/>
                <w:szCs w:val="24"/>
                <w:lang w:val="kk-KZ"/>
              </w:rPr>
            </w:pPr>
            <w:r w:rsidRPr="00942288">
              <w:rPr>
                <w:rFonts w:ascii="Arial" w:hAnsi="Arial" w:cs="Arial"/>
                <w:snapToGrid w:val="0"/>
                <w:sz w:val="22"/>
                <w:szCs w:val="24"/>
              </w:rPr>
              <w:t>33</w:t>
            </w:r>
            <w:r>
              <w:rPr>
                <w:rFonts w:ascii="Arial" w:hAnsi="Arial" w:cs="Arial"/>
                <w:snapToGrid w:val="0"/>
                <w:sz w:val="22"/>
                <w:szCs w:val="24"/>
              </w:rPr>
              <w:t>5</w:t>
            </w:r>
            <w:r w:rsidRPr="00942288">
              <w:rPr>
                <w:rFonts w:ascii="Arial" w:hAnsi="Arial" w:cs="Arial"/>
                <w:snapToGrid w:val="0"/>
                <w:sz w:val="22"/>
                <w:szCs w:val="24"/>
              </w:rPr>
              <w:t>0</w:t>
            </w:r>
            <w:r w:rsidRPr="00942288">
              <w:rPr>
                <w:rFonts w:ascii="Arial" w:hAnsi="Arial" w:cs="Arial"/>
                <w:snapToGrid w:val="0"/>
                <w:sz w:val="22"/>
                <w:szCs w:val="24"/>
                <w:lang w:val="kk-KZ"/>
              </w:rPr>
              <w:t>*</w:t>
            </w:r>
          </w:p>
          <w:p w14:paraId="03ED22AD" w14:textId="6DA221F1" w:rsidR="00BE5D14" w:rsidRPr="0097014B" w:rsidRDefault="00933720" w:rsidP="003506E1">
            <w:pPr>
              <w:jc w:val="center"/>
              <w:rPr>
                <w:rFonts w:ascii="Arial" w:hAnsi="Arial" w:cs="Arial"/>
                <w:snapToGrid w:val="0"/>
                <w:sz w:val="22"/>
                <w:szCs w:val="22"/>
                <w:lang w:val="kk-KZ"/>
              </w:rPr>
            </w:pPr>
            <w:r>
              <w:rPr>
                <w:rFonts w:ascii="Arial" w:hAnsi="Arial" w:cs="Arial"/>
                <w:snapToGrid w:val="0"/>
                <w:sz w:val="22"/>
                <w:szCs w:val="24"/>
                <w:lang w:val="kk-KZ"/>
              </w:rPr>
              <w:t>(</w:t>
            </w:r>
            <w:r w:rsidR="003506E1" w:rsidRPr="00942288">
              <w:rPr>
                <w:rFonts w:ascii="Arial" w:hAnsi="Arial" w:cs="Arial"/>
                <w:snapToGrid w:val="0"/>
                <w:sz w:val="22"/>
                <w:szCs w:val="24"/>
                <w:lang w:val="kk-KZ"/>
              </w:rPr>
              <w:t>±250</w:t>
            </w:r>
            <w:r>
              <w:rPr>
                <w:rFonts w:ascii="Arial" w:hAnsi="Arial" w:cs="Arial"/>
                <w:snapToGrid w:val="0"/>
                <w:sz w:val="22"/>
                <w:szCs w:val="24"/>
                <w:lang w:val="kk-KZ"/>
              </w:rPr>
              <w:t>)</w:t>
            </w:r>
            <w:r w:rsidR="003506E1">
              <w:rPr>
                <w:rFonts w:ascii="Arial" w:hAnsi="Arial" w:cs="Arial"/>
                <w:snapToGrid w:val="0"/>
                <w:sz w:val="22"/>
                <w:szCs w:val="24"/>
                <w:lang w:val="kk-KZ"/>
              </w:rPr>
              <w:t xml:space="preserve"> </w:t>
            </w:r>
          </w:p>
        </w:tc>
      </w:tr>
    </w:tbl>
    <w:p w14:paraId="4FF96E3C" w14:textId="77777777" w:rsidR="00211BE2" w:rsidRPr="007F5096" w:rsidRDefault="00211BE2" w:rsidP="00BE5D14">
      <w:pPr>
        <w:ind w:left="1800" w:hanging="1800"/>
        <w:jc w:val="both"/>
        <w:rPr>
          <w:rFonts w:ascii="Arial" w:hAnsi="Arial" w:cs="Arial"/>
          <w:b/>
          <w:sz w:val="22"/>
          <w:szCs w:val="22"/>
        </w:rPr>
      </w:pPr>
    </w:p>
    <w:p w14:paraId="3D08CEC9" w14:textId="77BB4CD9" w:rsidR="004C4AD0" w:rsidRPr="007C04A3" w:rsidRDefault="00BE5D14" w:rsidP="00211BE2">
      <w:pPr>
        <w:ind w:left="1800" w:hanging="1800"/>
        <w:jc w:val="both"/>
        <w:rPr>
          <w:rFonts w:ascii="Arial" w:hAnsi="Arial" w:cs="Arial"/>
          <w:i/>
          <w:iCs/>
          <w:sz w:val="22"/>
          <w:szCs w:val="22"/>
        </w:rPr>
      </w:pPr>
      <w:r w:rsidRPr="007C04A3">
        <w:rPr>
          <w:rFonts w:ascii="Arial" w:hAnsi="Arial" w:cs="Arial"/>
          <w:b/>
          <w:i/>
          <w:iCs/>
          <w:sz w:val="22"/>
          <w:szCs w:val="22"/>
        </w:rPr>
        <w:t>Примечание:</w:t>
      </w:r>
      <w:r w:rsidR="00211BE2" w:rsidRPr="007C04A3">
        <w:rPr>
          <w:rFonts w:ascii="Arial" w:hAnsi="Arial" w:cs="Arial"/>
          <w:b/>
          <w:i/>
          <w:iCs/>
          <w:sz w:val="22"/>
          <w:szCs w:val="22"/>
        </w:rPr>
        <w:t xml:space="preserve"> </w:t>
      </w:r>
      <w:r w:rsidRPr="007C04A3">
        <w:rPr>
          <w:rFonts w:ascii="Arial" w:hAnsi="Arial" w:cs="Arial"/>
          <w:i/>
          <w:iCs/>
          <w:sz w:val="22"/>
          <w:szCs w:val="22"/>
        </w:rPr>
        <w:t>*</w:t>
      </w:r>
      <w:r w:rsidR="00211BE2" w:rsidRPr="007C04A3">
        <w:rPr>
          <w:rFonts w:ascii="Arial" w:hAnsi="Arial" w:cs="Arial"/>
          <w:i/>
          <w:iCs/>
          <w:sz w:val="22"/>
          <w:szCs w:val="22"/>
        </w:rPr>
        <w:t xml:space="preserve"> </w:t>
      </w:r>
      <w:r w:rsidRPr="007C04A3">
        <w:rPr>
          <w:rFonts w:ascii="Arial" w:hAnsi="Arial" w:cs="Arial"/>
          <w:i/>
          <w:iCs/>
          <w:sz w:val="22"/>
          <w:szCs w:val="22"/>
        </w:rPr>
        <w:t>Глубины спуска обсадных колонн могут корректироваться по результатам бурения</w:t>
      </w:r>
      <w:r w:rsidR="00F77B7E" w:rsidRPr="007C04A3">
        <w:rPr>
          <w:rFonts w:ascii="Arial" w:hAnsi="Arial" w:cs="Arial"/>
          <w:i/>
          <w:iCs/>
          <w:sz w:val="22"/>
          <w:szCs w:val="22"/>
        </w:rPr>
        <w:t xml:space="preserve"> </w:t>
      </w:r>
      <w:r w:rsidR="00F77B7E" w:rsidRPr="007C04A3">
        <w:rPr>
          <w:rFonts w:ascii="Arial" w:hAnsi="Arial" w:cs="Arial"/>
          <w:i/>
          <w:iCs/>
          <w:snapToGrid w:val="0"/>
          <w:sz w:val="22"/>
          <w:lang w:val="kk-KZ"/>
        </w:rPr>
        <w:t>±250</w:t>
      </w:r>
      <w:r w:rsidR="000A189D" w:rsidRPr="007C04A3">
        <w:rPr>
          <w:rFonts w:ascii="Arial" w:hAnsi="Arial" w:cs="Arial"/>
          <w:i/>
          <w:iCs/>
          <w:snapToGrid w:val="0"/>
          <w:sz w:val="22"/>
          <w:lang w:val="kk-KZ"/>
        </w:rPr>
        <w:t>м</w:t>
      </w:r>
      <w:r w:rsidRPr="007C04A3">
        <w:rPr>
          <w:rFonts w:ascii="Arial" w:hAnsi="Arial" w:cs="Arial"/>
          <w:i/>
          <w:iCs/>
          <w:sz w:val="22"/>
          <w:szCs w:val="22"/>
        </w:rPr>
        <w:t>.</w:t>
      </w:r>
    </w:p>
    <w:p w14:paraId="15F1DA07" w14:textId="77777777" w:rsidR="002F6932" w:rsidRPr="007F5096" w:rsidRDefault="002F6932" w:rsidP="00487117">
      <w:pPr>
        <w:jc w:val="left"/>
      </w:pPr>
      <w:r w:rsidRPr="007F5096">
        <w:br w:type="page"/>
      </w:r>
    </w:p>
    <w:p w14:paraId="7A45EC52" w14:textId="7F0A9AA6" w:rsidR="00B04CD1" w:rsidRPr="007F5096" w:rsidRDefault="00B04CD1" w:rsidP="00B04CD1">
      <w:pPr>
        <w:pStyle w:val="IauiueIoao"/>
        <w:spacing w:after="120"/>
        <w:jc w:val="center"/>
        <w:rPr>
          <w:rFonts w:ascii="Times New Roman" w:hAnsi="Times New Roman"/>
          <w:b/>
          <w:szCs w:val="24"/>
        </w:rPr>
      </w:pPr>
      <w:bookmarkStart w:id="306" w:name="_Toc84003931"/>
      <w:bookmarkStart w:id="307" w:name="_Toc86222813"/>
      <w:bookmarkStart w:id="308" w:name="_Toc86320826"/>
      <w:bookmarkStart w:id="309" w:name="_Toc87893063"/>
      <w:bookmarkStart w:id="310" w:name="_Hlk84321036"/>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00A31262" w:rsidRPr="007F5096">
        <w:rPr>
          <w:rFonts w:ascii="Arial" w:hAnsi="Arial" w:cs="Arial"/>
          <w:b/>
          <w:sz w:val="22"/>
          <w:szCs w:val="24"/>
        </w:rPr>
        <w:t>Технико</w:t>
      </w:r>
      <w:r w:rsidRPr="007F5096">
        <w:rPr>
          <w:rFonts w:ascii="Arial" w:hAnsi="Arial" w:cs="Arial"/>
          <w:b/>
          <w:sz w:val="22"/>
          <w:szCs w:val="24"/>
        </w:rPr>
        <w:t>-технологические мероприятия, предусмотренные при строительстве скважины по проектной конструкции</w:t>
      </w:r>
      <w:bookmarkEnd w:id="306"/>
      <w:bookmarkEnd w:id="307"/>
      <w:bookmarkEnd w:id="308"/>
      <w:bookmarkEnd w:id="309"/>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657"/>
        <w:gridCol w:w="10071"/>
        <w:gridCol w:w="4406"/>
      </w:tblGrid>
      <w:tr w:rsidR="00D142DF" w:rsidRPr="007F5096" w14:paraId="37BBCB85" w14:textId="77777777" w:rsidTr="00A0590F">
        <w:tc>
          <w:tcPr>
            <w:tcW w:w="657" w:type="dxa"/>
            <w:tcBorders>
              <w:bottom w:val="single" w:sz="6" w:space="0" w:color="000000"/>
            </w:tcBorders>
            <w:shd w:val="clear" w:color="auto" w:fill="auto"/>
          </w:tcPr>
          <w:bookmarkEnd w:id="310"/>
          <w:p w14:paraId="67880551" w14:textId="77777777" w:rsidR="004C4AD0" w:rsidRPr="007F5096" w:rsidRDefault="004C4AD0" w:rsidP="00C463BE">
            <w:pPr>
              <w:jc w:val="center"/>
              <w:rPr>
                <w:rFonts w:ascii="Arial" w:hAnsi="Arial" w:cs="Arial"/>
                <w:b/>
                <w:caps/>
                <w:sz w:val="22"/>
                <w:szCs w:val="24"/>
              </w:rPr>
            </w:pPr>
            <w:r w:rsidRPr="007F5096">
              <w:rPr>
                <w:rFonts w:ascii="Arial" w:hAnsi="Arial" w:cs="Arial"/>
                <w:b/>
                <w:caps/>
                <w:sz w:val="22"/>
                <w:szCs w:val="24"/>
              </w:rPr>
              <w:t>п/п</w:t>
            </w:r>
          </w:p>
        </w:tc>
        <w:tc>
          <w:tcPr>
            <w:tcW w:w="10071" w:type="dxa"/>
            <w:tcBorders>
              <w:bottom w:val="single" w:sz="6" w:space="0" w:color="000000"/>
            </w:tcBorders>
            <w:shd w:val="clear" w:color="auto" w:fill="auto"/>
          </w:tcPr>
          <w:p w14:paraId="6840D442" w14:textId="77777777" w:rsidR="004C4AD0" w:rsidRPr="007F5096" w:rsidRDefault="004C4AD0" w:rsidP="00C463BE">
            <w:pPr>
              <w:jc w:val="center"/>
              <w:rPr>
                <w:rFonts w:ascii="Arial" w:hAnsi="Arial" w:cs="Arial"/>
                <w:b/>
                <w:caps/>
                <w:sz w:val="22"/>
                <w:szCs w:val="24"/>
              </w:rPr>
            </w:pPr>
            <w:r w:rsidRPr="007F5096">
              <w:rPr>
                <w:rFonts w:ascii="Arial" w:hAnsi="Arial" w:cs="Arial"/>
                <w:b/>
                <w:caps/>
                <w:snapToGrid w:val="0"/>
                <w:sz w:val="22"/>
                <w:szCs w:val="24"/>
              </w:rPr>
              <w:t>Нaимeнoвaниe мepoпpиятия или краткое описание</w:t>
            </w:r>
          </w:p>
        </w:tc>
        <w:tc>
          <w:tcPr>
            <w:tcW w:w="4406" w:type="dxa"/>
            <w:tcBorders>
              <w:bottom w:val="single" w:sz="6" w:space="0" w:color="000000"/>
            </w:tcBorders>
            <w:shd w:val="clear" w:color="auto" w:fill="auto"/>
          </w:tcPr>
          <w:p w14:paraId="1A1BCE08" w14:textId="77777777" w:rsidR="004C4AD0" w:rsidRPr="007F5096" w:rsidRDefault="004C4AD0" w:rsidP="00C463BE">
            <w:pPr>
              <w:jc w:val="center"/>
              <w:rPr>
                <w:rFonts w:ascii="Arial" w:hAnsi="Arial" w:cs="Arial"/>
                <w:b/>
                <w:caps/>
                <w:sz w:val="22"/>
                <w:szCs w:val="24"/>
              </w:rPr>
            </w:pPr>
            <w:r w:rsidRPr="007F5096">
              <w:rPr>
                <w:rFonts w:ascii="Arial" w:hAnsi="Arial" w:cs="Arial"/>
                <w:b/>
                <w:caps/>
                <w:snapToGrid w:val="0"/>
                <w:sz w:val="22"/>
                <w:szCs w:val="24"/>
              </w:rPr>
              <w:t>Пpичинa пpoвeдeния мepoпpиятия</w:t>
            </w:r>
          </w:p>
        </w:tc>
      </w:tr>
      <w:tr w:rsidR="00D142DF" w:rsidRPr="007F5096" w14:paraId="518E793E" w14:textId="77777777" w:rsidTr="00A0590F">
        <w:tc>
          <w:tcPr>
            <w:tcW w:w="657" w:type="dxa"/>
            <w:tcBorders>
              <w:top w:val="single" w:sz="6" w:space="0" w:color="000000"/>
              <w:bottom w:val="double" w:sz="4" w:space="0" w:color="auto"/>
            </w:tcBorders>
            <w:shd w:val="clear" w:color="auto" w:fill="auto"/>
          </w:tcPr>
          <w:p w14:paraId="3A7B7326" w14:textId="77777777" w:rsidR="004C4AD0" w:rsidRPr="007F5096" w:rsidRDefault="004C4AD0" w:rsidP="00C463BE">
            <w:pPr>
              <w:jc w:val="center"/>
              <w:rPr>
                <w:rFonts w:ascii="Arial" w:hAnsi="Arial" w:cs="Arial"/>
                <w:b/>
                <w:snapToGrid w:val="0"/>
                <w:sz w:val="22"/>
                <w:szCs w:val="24"/>
              </w:rPr>
            </w:pPr>
            <w:r w:rsidRPr="007F5096">
              <w:rPr>
                <w:rFonts w:ascii="Arial" w:hAnsi="Arial" w:cs="Arial"/>
                <w:b/>
                <w:snapToGrid w:val="0"/>
                <w:sz w:val="22"/>
                <w:szCs w:val="24"/>
              </w:rPr>
              <w:t>1</w:t>
            </w:r>
          </w:p>
        </w:tc>
        <w:tc>
          <w:tcPr>
            <w:tcW w:w="10071" w:type="dxa"/>
            <w:tcBorders>
              <w:top w:val="single" w:sz="6" w:space="0" w:color="000000"/>
              <w:bottom w:val="double" w:sz="4" w:space="0" w:color="auto"/>
            </w:tcBorders>
            <w:shd w:val="clear" w:color="auto" w:fill="auto"/>
          </w:tcPr>
          <w:p w14:paraId="2CFD5DBC" w14:textId="77777777" w:rsidR="004C4AD0" w:rsidRPr="007F5096" w:rsidRDefault="004C4AD0" w:rsidP="00C463BE">
            <w:pPr>
              <w:jc w:val="center"/>
              <w:rPr>
                <w:rFonts w:ascii="Arial" w:hAnsi="Arial" w:cs="Arial"/>
                <w:b/>
                <w:snapToGrid w:val="0"/>
                <w:sz w:val="22"/>
                <w:szCs w:val="24"/>
              </w:rPr>
            </w:pPr>
            <w:r w:rsidRPr="007F5096">
              <w:rPr>
                <w:rFonts w:ascii="Arial" w:hAnsi="Arial" w:cs="Arial"/>
                <w:b/>
                <w:snapToGrid w:val="0"/>
                <w:sz w:val="22"/>
                <w:szCs w:val="24"/>
              </w:rPr>
              <w:t>2</w:t>
            </w:r>
          </w:p>
        </w:tc>
        <w:tc>
          <w:tcPr>
            <w:tcW w:w="4406" w:type="dxa"/>
            <w:tcBorders>
              <w:top w:val="single" w:sz="6" w:space="0" w:color="000000"/>
              <w:bottom w:val="double" w:sz="4" w:space="0" w:color="auto"/>
            </w:tcBorders>
            <w:shd w:val="clear" w:color="auto" w:fill="auto"/>
          </w:tcPr>
          <w:p w14:paraId="0F01C27A" w14:textId="77777777" w:rsidR="004C4AD0" w:rsidRPr="007F5096" w:rsidRDefault="004C4AD0" w:rsidP="00C463BE">
            <w:pPr>
              <w:jc w:val="center"/>
              <w:rPr>
                <w:rFonts w:ascii="Arial" w:hAnsi="Arial" w:cs="Arial"/>
                <w:b/>
                <w:snapToGrid w:val="0"/>
                <w:sz w:val="22"/>
                <w:szCs w:val="24"/>
              </w:rPr>
            </w:pPr>
            <w:r w:rsidRPr="007F5096">
              <w:rPr>
                <w:rFonts w:ascii="Arial" w:hAnsi="Arial" w:cs="Arial"/>
                <w:b/>
                <w:snapToGrid w:val="0"/>
                <w:sz w:val="22"/>
                <w:szCs w:val="24"/>
              </w:rPr>
              <w:t>3</w:t>
            </w:r>
          </w:p>
        </w:tc>
      </w:tr>
      <w:tr w:rsidR="00D142DF" w:rsidRPr="007F5096" w14:paraId="776E4137" w14:textId="77777777" w:rsidTr="00A0590F">
        <w:tc>
          <w:tcPr>
            <w:tcW w:w="657" w:type="dxa"/>
            <w:tcBorders>
              <w:top w:val="double" w:sz="4" w:space="0" w:color="auto"/>
            </w:tcBorders>
            <w:shd w:val="clear" w:color="auto" w:fill="auto"/>
          </w:tcPr>
          <w:p w14:paraId="61CE1ED5" w14:textId="77777777" w:rsidR="004C4AD0" w:rsidRPr="007F5096" w:rsidRDefault="004C4AD0" w:rsidP="00C463BE">
            <w:pPr>
              <w:jc w:val="center"/>
              <w:rPr>
                <w:rFonts w:ascii="Arial" w:hAnsi="Arial" w:cs="Arial"/>
                <w:snapToGrid w:val="0"/>
                <w:sz w:val="22"/>
                <w:szCs w:val="24"/>
              </w:rPr>
            </w:pPr>
            <w:r w:rsidRPr="007F5096">
              <w:rPr>
                <w:rFonts w:ascii="Arial" w:hAnsi="Arial" w:cs="Arial"/>
                <w:snapToGrid w:val="0"/>
                <w:sz w:val="22"/>
                <w:szCs w:val="24"/>
              </w:rPr>
              <w:t>1</w:t>
            </w:r>
          </w:p>
        </w:tc>
        <w:tc>
          <w:tcPr>
            <w:tcW w:w="10071" w:type="dxa"/>
            <w:tcBorders>
              <w:top w:val="double" w:sz="4" w:space="0" w:color="auto"/>
            </w:tcBorders>
            <w:shd w:val="clear" w:color="auto" w:fill="auto"/>
          </w:tcPr>
          <w:p w14:paraId="3B81AD04"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Проведение учебных тревог «Выброс», периодичность – 4 раза в месяц и перед вскрытием продуктивного пласта</w:t>
            </w:r>
          </w:p>
        </w:tc>
        <w:tc>
          <w:tcPr>
            <w:tcW w:w="4406" w:type="dxa"/>
            <w:tcBorders>
              <w:top w:val="double" w:sz="4" w:space="0" w:color="auto"/>
            </w:tcBorders>
            <w:shd w:val="clear" w:color="auto" w:fill="auto"/>
          </w:tcPr>
          <w:p w14:paraId="78D751E9" w14:textId="77777777" w:rsidR="004C4AD0" w:rsidRPr="007F5096" w:rsidRDefault="004C4AD0" w:rsidP="00360B00">
            <w:pPr>
              <w:jc w:val="left"/>
              <w:rPr>
                <w:rFonts w:ascii="Arial" w:hAnsi="Arial" w:cs="Arial"/>
                <w:snapToGrid w:val="0"/>
                <w:sz w:val="22"/>
                <w:szCs w:val="24"/>
              </w:rPr>
            </w:pPr>
            <w:r w:rsidRPr="007F5096">
              <w:rPr>
                <w:rFonts w:ascii="Arial" w:hAnsi="Arial" w:cs="Arial"/>
                <w:snapToGrid w:val="0"/>
                <w:sz w:val="22"/>
                <w:szCs w:val="24"/>
              </w:rPr>
              <w:t>Проверка действий буровой бригады в случае возможных газонефтеводопроявлений</w:t>
            </w:r>
          </w:p>
        </w:tc>
      </w:tr>
      <w:tr w:rsidR="00D142DF" w:rsidRPr="007F5096" w14:paraId="6636FE83" w14:textId="77777777" w:rsidTr="00A0590F">
        <w:tc>
          <w:tcPr>
            <w:tcW w:w="657" w:type="dxa"/>
            <w:shd w:val="clear" w:color="auto" w:fill="auto"/>
          </w:tcPr>
          <w:p w14:paraId="5BC8D8A2" w14:textId="77777777" w:rsidR="004C4AD0" w:rsidRPr="007F5096" w:rsidRDefault="004C4AD0" w:rsidP="00C463BE">
            <w:pPr>
              <w:jc w:val="center"/>
              <w:rPr>
                <w:rFonts w:ascii="Arial" w:hAnsi="Arial" w:cs="Arial"/>
                <w:snapToGrid w:val="0"/>
                <w:sz w:val="22"/>
                <w:szCs w:val="24"/>
              </w:rPr>
            </w:pPr>
            <w:r w:rsidRPr="007F5096">
              <w:rPr>
                <w:rFonts w:ascii="Arial" w:hAnsi="Arial" w:cs="Arial"/>
                <w:snapToGrid w:val="0"/>
                <w:sz w:val="22"/>
                <w:szCs w:val="24"/>
              </w:rPr>
              <w:t>2</w:t>
            </w:r>
          </w:p>
        </w:tc>
        <w:tc>
          <w:tcPr>
            <w:tcW w:w="10071" w:type="dxa"/>
            <w:shd w:val="clear" w:color="auto" w:fill="auto"/>
          </w:tcPr>
          <w:p w14:paraId="432BB038"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Периодические функциональные проверки ПВО во время бурения – ежесменно перед вскрытием продуктивного пласта</w:t>
            </w:r>
          </w:p>
        </w:tc>
        <w:tc>
          <w:tcPr>
            <w:tcW w:w="4406" w:type="dxa"/>
            <w:shd w:val="clear" w:color="auto" w:fill="auto"/>
          </w:tcPr>
          <w:p w14:paraId="7E14275C"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Проверка работоспособности ПВО</w:t>
            </w:r>
          </w:p>
        </w:tc>
      </w:tr>
      <w:tr w:rsidR="00D142DF" w:rsidRPr="007F5096" w14:paraId="2005D2E6" w14:textId="77777777" w:rsidTr="00A0590F">
        <w:tc>
          <w:tcPr>
            <w:tcW w:w="657" w:type="dxa"/>
            <w:shd w:val="clear" w:color="auto" w:fill="auto"/>
          </w:tcPr>
          <w:p w14:paraId="66CEDECC" w14:textId="77777777" w:rsidR="004C4AD0" w:rsidRPr="007F5096" w:rsidRDefault="004C4AD0" w:rsidP="00C463BE">
            <w:pPr>
              <w:jc w:val="center"/>
              <w:rPr>
                <w:rFonts w:ascii="Arial" w:hAnsi="Arial" w:cs="Arial"/>
                <w:snapToGrid w:val="0"/>
                <w:sz w:val="22"/>
                <w:szCs w:val="24"/>
                <w:lang w:val="en-US"/>
              </w:rPr>
            </w:pPr>
            <w:r w:rsidRPr="007F5096">
              <w:rPr>
                <w:rFonts w:ascii="Arial" w:hAnsi="Arial" w:cs="Arial"/>
                <w:snapToGrid w:val="0"/>
                <w:sz w:val="22"/>
                <w:szCs w:val="24"/>
              </w:rPr>
              <w:t>3</w:t>
            </w:r>
          </w:p>
        </w:tc>
        <w:tc>
          <w:tcPr>
            <w:tcW w:w="10071" w:type="dxa"/>
            <w:shd w:val="clear" w:color="auto" w:fill="auto"/>
          </w:tcPr>
          <w:p w14:paraId="294637F0"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Проведение мероприятий по предупреждению гидроразрыва пластов при выполнении технологических операций в скважине:</w:t>
            </w:r>
          </w:p>
          <w:p w14:paraId="05DCC763"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 запрещается продолжение углубления скважины при появлении поглощения раствора и без выхода циркуляции;</w:t>
            </w:r>
          </w:p>
          <w:p w14:paraId="01D9C23D"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 не допускать превышения скорости спуска бурильных (обсадных) труб более установленных значений;</w:t>
            </w:r>
          </w:p>
          <w:p w14:paraId="19FD4427"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 строго следить за правильным восстановлением циркуляции раствора после спуска инструмента, при соблюдении параметров бурового раствора;</w:t>
            </w:r>
          </w:p>
          <w:p w14:paraId="242C432B"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 с целью предупреждения заклинивания и прихвата инструмента в случае потери диаметра необходимо проработать интервал предыдущего долбления.</w:t>
            </w:r>
          </w:p>
          <w:p w14:paraId="51199F8A"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 xml:space="preserve">  В интервалах возможных поглощений бурового раствора необходимо предусмотреть ограничение скорости спуска бурильного инструмента, поддержание свойств бурово</w:t>
            </w:r>
            <w:r w:rsidR="00360B00" w:rsidRPr="007F5096">
              <w:rPr>
                <w:rFonts w:ascii="Arial" w:hAnsi="Arial" w:cs="Arial"/>
                <w:snapToGrid w:val="0"/>
                <w:sz w:val="22"/>
                <w:szCs w:val="24"/>
              </w:rPr>
              <w:t>го раствора в заданных пределах</w:t>
            </w:r>
            <w:r w:rsidRPr="007F5096">
              <w:rPr>
                <w:rFonts w:ascii="Arial" w:hAnsi="Arial" w:cs="Arial"/>
                <w:snapToGrid w:val="0"/>
                <w:sz w:val="22"/>
                <w:szCs w:val="24"/>
              </w:rPr>
              <w:t>.</w:t>
            </w:r>
          </w:p>
          <w:p w14:paraId="5F0A3F95"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 xml:space="preserve">  На глубине кровли продуктивного пласта произвести промежуточную промывку скважины не менее 2 циклов и выравнивание параметров бурового раствора (для уменьшения гидравлических сопротивлений на пласт).</w:t>
            </w:r>
          </w:p>
          <w:p w14:paraId="273617CA"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 xml:space="preserve">  В интервалах возможных проявлений после окончания долбления, перед подъемом бурильных труб для смены долота, необходимо предусмотреть промывку скважины в течение цикла.</w:t>
            </w:r>
          </w:p>
          <w:p w14:paraId="613B5FFF" w14:textId="77777777" w:rsidR="004C4AD0" w:rsidRPr="007F5096" w:rsidRDefault="004C4AD0" w:rsidP="00360B00">
            <w:pPr>
              <w:jc w:val="left"/>
              <w:rPr>
                <w:rFonts w:ascii="Arial" w:hAnsi="Arial" w:cs="Arial"/>
                <w:snapToGrid w:val="0"/>
                <w:sz w:val="22"/>
                <w:szCs w:val="24"/>
              </w:rPr>
            </w:pPr>
            <w:r w:rsidRPr="007F5096">
              <w:rPr>
                <w:rFonts w:ascii="Arial" w:hAnsi="Arial" w:cs="Arial"/>
                <w:snapToGrid w:val="0"/>
                <w:sz w:val="22"/>
                <w:szCs w:val="24"/>
              </w:rPr>
              <w:t xml:space="preserve">  В интервалах возможных осыпей и обвалов необходимо поддержание ингибирующих свойств бурово</w:t>
            </w:r>
            <w:r w:rsidR="00360B00" w:rsidRPr="007F5096">
              <w:rPr>
                <w:rFonts w:ascii="Arial" w:hAnsi="Arial" w:cs="Arial"/>
                <w:snapToGrid w:val="0"/>
                <w:sz w:val="22"/>
                <w:szCs w:val="24"/>
              </w:rPr>
              <w:t>го раствора в заданных пределах</w:t>
            </w:r>
            <w:r w:rsidRPr="007F5096">
              <w:rPr>
                <w:rFonts w:ascii="Arial" w:hAnsi="Arial" w:cs="Arial"/>
                <w:snapToGrid w:val="0"/>
                <w:sz w:val="22"/>
                <w:szCs w:val="24"/>
              </w:rPr>
              <w:t>.</w:t>
            </w:r>
          </w:p>
        </w:tc>
        <w:tc>
          <w:tcPr>
            <w:tcW w:w="4406" w:type="dxa"/>
            <w:shd w:val="clear" w:color="auto" w:fill="auto"/>
          </w:tcPr>
          <w:p w14:paraId="3DDE9BA5" w14:textId="77777777" w:rsidR="004C4AD0" w:rsidRPr="007F5096" w:rsidRDefault="004C4AD0" w:rsidP="00C463BE">
            <w:pPr>
              <w:jc w:val="left"/>
              <w:rPr>
                <w:rFonts w:ascii="Arial" w:hAnsi="Arial" w:cs="Arial"/>
                <w:snapToGrid w:val="0"/>
                <w:sz w:val="22"/>
                <w:szCs w:val="24"/>
              </w:rPr>
            </w:pPr>
            <w:r w:rsidRPr="007F5096">
              <w:rPr>
                <w:rFonts w:ascii="Arial" w:hAnsi="Arial" w:cs="Arial"/>
                <w:snapToGrid w:val="0"/>
                <w:sz w:val="22"/>
                <w:szCs w:val="24"/>
              </w:rPr>
              <w:t>Предупреждение аварийных ситуаций и осложнений</w:t>
            </w:r>
          </w:p>
        </w:tc>
      </w:tr>
    </w:tbl>
    <w:p w14:paraId="1A787FBF" w14:textId="77777777" w:rsidR="00726E40" w:rsidRPr="007F5096" w:rsidRDefault="00726E40" w:rsidP="00C463BE">
      <w:pPr>
        <w:pStyle w:val="IauiueIoao"/>
        <w:rPr>
          <w:rFonts w:ascii="Times New Roman" w:hAnsi="Times New Roman"/>
          <w:szCs w:val="24"/>
        </w:rPr>
      </w:pPr>
    </w:p>
    <w:p w14:paraId="5F6DFA37" w14:textId="77777777" w:rsidR="00746DF2" w:rsidRPr="007F5096" w:rsidRDefault="00746DF2" w:rsidP="00C463BE">
      <w:pPr>
        <w:pStyle w:val="IauiueIoao"/>
        <w:rPr>
          <w:rFonts w:ascii="Arial" w:hAnsi="Arial" w:cs="Arial"/>
          <w:sz w:val="22"/>
          <w:szCs w:val="24"/>
        </w:rPr>
      </w:pPr>
    </w:p>
    <w:p w14:paraId="1BC99316" w14:textId="7CCE94BC" w:rsidR="004C4AD0" w:rsidRPr="007F5096" w:rsidRDefault="004C4AD0" w:rsidP="00C463BE">
      <w:pPr>
        <w:pStyle w:val="IauiueIoao"/>
        <w:rPr>
          <w:rFonts w:ascii="Arial" w:hAnsi="Arial" w:cs="Arial"/>
          <w:sz w:val="22"/>
          <w:szCs w:val="24"/>
        </w:rPr>
      </w:pPr>
      <w:r w:rsidRPr="007F5096">
        <w:rPr>
          <w:rFonts w:ascii="Arial" w:hAnsi="Arial" w:cs="Arial"/>
          <w:sz w:val="22"/>
          <w:szCs w:val="24"/>
        </w:rPr>
        <w:lastRenderedPageBreak/>
        <w:t>Продолжение таблицы 1.5.4</w:t>
      </w:r>
    </w:p>
    <w:p w14:paraId="1C2CE20A" w14:textId="77777777" w:rsidR="00EC25A1" w:rsidRPr="007F5096" w:rsidRDefault="00EC25A1" w:rsidP="00C463BE">
      <w:pPr>
        <w:pStyle w:val="IauiueIoao"/>
        <w:rPr>
          <w:rFonts w:ascii="Arial" w:hAnsi="Arial" w:cs="Arial"/>
          <w:sz w:val="22"/>
          <w:szCs w:val="24"/>
        </w:rPr>
      </w:pP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552"/>
        <w:gridCol w:w="10027"/>
        <w:gridCol w:w="4555"/>
      </w:tblGrid>
      <w:tr w:rsidR="00D142DF" w:rsidRPr="007F5096" w14:paraId="55B0FEA6" w14:textId="77777777" w:rsidTr="00A0590F">
        <w:tc>
          <w:tcPr>
            <w:tcW w:w="552" w:type="dxa"/>
            <w:shd w:val="clear" w:color="auto" w:fill="auto"/>
          </w:tcPr>
          <w:p w14:paraId="1F1C7E86" w14:textId="77777777" w:rsidR="004C4AD0" w:rsidRPr="007F5096" w:rsidRDefault="004C4AD0" w:rsidP="00C463BE">
            <w:pPr>
              <w:jc w:val="center"/>
              <w:rPr>
                <w:rFonts w:ascii="Arial" w:hAnsi="Arial" w:cs="Arial"/>
                <w:snapToGrid w:val="0"/>
                <w:sz w:val="22"/>
                <w:szCs w:val="24"/>
              </w:rPr>
            </w:pPr>
            <w:r w:rsidRPr="007F5096">
              <w:rPr>
                <w:rFonts w:ascii="Arial" w:hAnsi="Arial" w:cs="Arial"/>
                <w:sz w:val="22"/>
                <w:szCs w:val="24"/>
              </w:rPr>
              <w:t>4</w:t>
            </w:r>
          </w:p>
        </w:tc>
        <w:tc>
          <w:tcPr>
            <w:tcW w:w="10027" w:type="dxa"/>
            <w:shd w:val="clear" w:color="auto" w:fill="auto"/>
          </w:tcPr>
          <w:p w14:paraId="232E91C1"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Для обеспечения безаварийной работы при бурении скважины необходимо руководствоваться следующими документами [1].</w:t>
            </w:r>
          </w:p>
          <w:p w14:paraId="4C9A5FFF" w14:textId="77777777" w:rsidR="004C4AD0" w:rsidRPr="007F5096" w:rsidRDefault="004C4AD0" w:rsidP="00C463BE">
            <w:pPr>
              <w:jc w:val="left"/>
              <w:rPr>
                <w:rFonts w:ascii="Arial" w:hAnsi="Arial" w:cs="Arial"/>
                <w:spacing w:val="-4"/>
                <w:sz w:val="22"/>
                <w:szCs w:val="24"/>
              </w:rPr>
            </w:pPr>
            <w:r w:rsidRPr="007F5096">
              <w:rPr>
                <w:rFonts w:ascii="Arial" w:hAnsi="Arial" w:cs="Arial"/>
                <w:spacing w:val="-4"/>
                <w:sz w:val="22"/>
                <w:szCs w:val="24"/>
              </w:rPr>
              <w:t xml:space="preserve">При выполнении буровых работ особое внимание обратить на следующие мероприятия: </w:t>
            </w:r>
          </w:p>
          <w:p w14:paraId="59618D08"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Обеспечение систематического контроля показателей свойств бурового раствора и поддержание их согласно требованиям ГТН.</w:t>
            </w:r>
          </w:p>
          <w:p w14:paraId="0E6C4C1E"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 Обеспечение буровой (до начала бурения) следующим минимумом </w:t>
            </w:r>
            <w:proofErr w:type="spellStart"/>
            <w:r w:rsidRPr="007F5096">
              <w:rPr>
                <w:rFonts w:ascii="Arial" w:hAnsi="Arial" w:cs="Arial"/>
                <w:sz w:val="22"/>
                <w:szCs w:val="24"/>
              </w:rPr>
              <w:t>ловильного</w:t>
            </w:r>
            <w:proofErr w:type="spellEnd"/>
            <w:r w:rsidRPr="007F5096">
              <w:rPr>
                <w:rFonts w:ascii="Arial" w:hAnsi="Arial" w:cs="Arial"/>
                <w:sz w:val="22"/>
                <w:szCs w:val="24"/>
              </w:rPr>
              <w:t xml:space="preserve"> инструмента, соответствующего размерам скважины и применяемым бурильным трубам и УБТ: колокол с воронкой, метчик, магнитный фрезер. </w:t>
            </w:r>
            <w:proofErr w:type="spellStart"/>
            <w:r w:rsidRPr="007F5096">
              <w:rPr>
                <w:rFonts w:ascii="Arial" w:hAnsi="Arial" w:cs="Arial"/>
                <w:sz w:val="22"/>
                <w:szCs w:val="24"/>
              </w:rPr>
              <w:t>Ловильный</w:t>
            </w:r>
            <w:proofErr w:type="spellEnd"/>
            <w:r w:rsidRPr="007F5096">
              <w:rPr>
                <w:rFonts w:ascii="Arial" w:hAnsi="Arial" w:cs="Arial"/>
                <w:sz w:val="22"/>
                <w:szCs w:val="24"/>
              </w:rPr>
              <w:t xml:space="preserve"> инструмент должен быть исправлен, смазан и иметь соответствующие переводники под бурильные трубы. На каждый </w:t>
            </w:r>
            <w:proofErr w:type="spellStart"/>
            <w:r w:rsidRPr="007F5096">
              <w:rPr>
                <w:rFonts w:ascii="Arial" w:hAnsi="Arial" w:cs="Arial"/>
                <w:sz w:val="22"/>
                <w:szCs w:val="24"/>
              </w:rPr>
              <w:t>ловильный</w:t>
            </w:r>
            <w:proofErr w:type="spellEnd"/>
            <w:r w:rsidRPr="007F5096">
              <w:rPr>
                <w:rFonts w:ascii="Arial" w:hAnsi="Arial" w:cs="Arial"/>
                <w:sz w:val="22"/>
                <w:szCs w:val="24"/>
              </w:rPr>
              <w:t xml:space="preserve"> инструмент необходимо иметь эскизы с указанием размеров.</w:t>
            </w:r>
          </w:p>
          <w:p w14:paraId="6BB0D710"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Перед спуском долот в скважину бурильщик обязан проверить диаметр долота, состояние присоединительной резьбы, сварных швов, люфт шарошек.</w:t>
            </w:r>
          </w:p>
          <w:p w14:paraId="7A377B8B"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Перед началом бурения бурильщик обязан ознакомиться с характером сработки предыдущего долота и режимом его работы для установления правильного режима работы новым долотом.</w:t>
            </w:r>
          </w:p>
          <w:p w14:paraId="3D8B71B7"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Немедленно начать подъем инструмента при резком падении механической скорости в 2,5–3 раза за последние 15–20 минут бурения.</w:t>
            </w:r>
          </w:p>
          <w:p w14:paraId="29965AD0" w14:textId="77777777" w:rsidR="00DF5A19" w:rsidRPr="007F5096" w:rsidRDefault="004C4AD0" w:rsidP="00C463BE">
            <w:pPr>
              <w:ind w:firstLine="284"/>
              <w:jc w:val="left"/>
              <w:rPr>
                <w:rFonts w:ascii="Arial" w:hAnsi="Arial" w:cs="Arial"/>
                <w:sz w:val="22"/>
                <w:szCs w:val="24"/>
              </w:rPr>
            </w:pPr>
            <w:r w:rsidRPr="007F5096">
              <w:rPr>
                <w:rFonts w:ascii="Arial" w:hAnsi="Arial" w:cs="Arial"/>
                <w:sz w:val="22"/>
                <w:szCs w:val="24"/>
              </w:rPr>
              <w:t>— Запрещается крепление долот ротором.</w:t>
            </w:r>
          </w:p>
          <w:p w14:paraId="0826B588"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 В случае возникновения затяжек инструмента в момент подъема, необходимо приостановить подъем, навернуть ведущую трубу (квадрат), дать промывку и путем </w:t>
            </w:r>
            <w:proofErr w:type="spellStart"/>
            <w:r w:rsidRPr="007F5096">
              <w:rPr>
                <w:rFonts w:ascii="Arial" w:hAnsi="Arial" w:cs="Arial"/>
                <w:sz w:val="22"/>
                <w:szCs w:val="24"/>
              </w:rPr>
              <w:t>расхаживания</w:t>
            </w:r>
            <w:proofErr w:type="spellEnd"/>
            <w:r w:rsidRPr="007F5096">
              <w:rPr>
                <w:rFonts w:ascii="Arial" w:hAnsi="Arial" w:cs="Arial"/>
                <w:sz w:val="22"/>
                <w:szCs w:val="24"/>
              </w:rPr>
              <w:t xml:space="preserve"> и </w:t>
            </w:r>
            <w:proofErr w:type="spellStart"/>
            <w:r w:rsidRPr="007F5096">
              <w:rPr>
                <w:rFonts w:ascii="Arial" w:hAnsi="Arial" w:cs="Arial"/>
                <w:sz w:val="22"/>
                <w:szCs w:val="24"/>
              </w:rPr>
              <w:t>проворота</w:t>
            </w:r>
            <w:proofErr w:type="spellEnd"/>
            <w:r w:rsidRPr="007F5096">
              <w:rPr>
                <w:rFonts w:ascii="Arial" w:hAnsi="Arial" w:cs="Arial"/>
                <w:sz w:val="22"/>
                <w:szCs w:val="24"/>
              </w:rPr>
              <w:t xml:space="preserve"> ротором при промывке сбить сальник с долота.</w:t>
            </w:r>
          </w:p>
          <w:p w14:paraId="500EDF53"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Не оставлять инструмент в открытом стволе скважины без движения более 10 мин (уточняется технологической службой подрядчика).</w:t>
            </w:r>
          </w:p>
          <w:p w14:paraId="659A407A"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Поддерживать в буровом растворе смазочные добавки в требуемых пределах.</w:t>
            </w:r>
          </w:p>
          <w:p w14:paraId="69A8738A"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 Постоянно контролировать и регистрировать величину вращающего момента бурильной колонны, </w:t>
            </w:r>
            <w:proofErr w:type="spellStart"/>
            <w:r w:rsidRPr="007F5096">
              <w:rPr>
                <w:rFonts w:ascii="Arial" w:hAnsi="Arial" w:cs="Arial"/>
                <w:sz w:val="22"/>
                <w:szCs w:val="24"/>
              </w:rPr>
              <w:t>недопуская</w:t>
            </w:r>
            <w:proofErr w:type="spellEnd"/>
            <w:r w:rsidRPr="007F5096">
              <w:rPr>
                <w:rFonts w:ascii="Arial" w:hAnsi="Arial" w:cs="Arial"/>
                <w:sz w:val="22"/>
                <w:szCs w:val="24"/>
              </w:rPr>
              <w:t xml:space="preserve"> превышения установленной величины </w:t>
            </w:r>
            <w:proofErr w:type="gramStart"/>
            <w:r w:rsidRPr="007F5096">
              <w:rPr>
                <w:rFonts w:ascii="Arial" w:hAnsi="Arial" w:cs="Arial"/>
                <w:sz w:val="22"/>
                <w:szCs w:val="24"/>
              </w:rPr>
              <w:t>с  помощью</w:t>
            </w:r>
            <w:proofErr w:type="gramEnd"/>
            <w:r w:rsidRPr="007F5096">
              <w:rPr>
                <w:rFonts w:ascii="Arial" w:hAnsi="Arial" w:cs="Arial"/>
                <w:sz w:val="22"/>
                <w:szCs w:val="24"/>
              </w:rPr>
              <w:t xml:space="preserve"> </w:t>
            </w:r>
            <w:proofErr w:type="spellStart"/>
            <w:r w:rsidRPr="007F5096">
              <w:rPr>
                <w:rFonts w:ascii="Arial" w:hAnsi="Arial" w:cs="Arial"/>
                <w:sz w:val="22"/>
                <w:szCs w:val="24"/>
              </w:rPr>
              <w:t>моментомера</w:t>
            </w:r>
            <w:proofErr w:type="spellEnd"/>
            <w:r w:rsidRPr="007F5096">
              <w:rPr>
                <w:rFonts w:ascii="Arial" w:hAnsi="Arial" w:cs="Arial"/>
                <w:sz w:val="22"/>
                <w:szCs w:val="24"/>
              </w:rPr>
              <w:t>.</w:t>
            </w:r>
          </w:p>
          <w:p w14:paraId="7E65728F"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В случае интенсивного </w:t>
            </w:r>
            <w:proofErr w:type="spellStart"/>
            <w:r w:rsidRPr="007F5096">
              <w:rPr>
                <w:rFonts w:ascii="Arial" w:hAnsi="Arial" w:cs="Arial"/>
                <w:sz w:val="22"/>
                <w:szCs w:val="24"/>
              </w:rPr>
              <w:t>обвалообразования</w:t>
            </w:r>
            <w:proofErr w:type="spellEnd"/>
            <w:r w:rsidRPr="007F5096">
              <w:rPr>
                <w:rFonts w:ascii="Arial" w:hAnsi="Arial" w:cs="Arial"/>
                <w:sz w:val="22"/>
                <w:szCs w:val="24"/>
              </w:rPr>
              <w:t xml:space="preserve"> бурение прекратить, инструмент без движения не оставлять, производить промывку скважины с целью очистки ствола от обвалившейся породы.</w:t>
            </w:r>
          </w:p>
          <w:p w14:paraId="14E8DAB4" w14:textId="77777777" w:rsidR="004C4AD0" w:rsidRPr="007F5096" w:rsidRDefault="004C4AD0" w:rsidP="00DF5A19">
            <w:pPr>
              <w:ind w:firstLine="284"/>
              <w:jc w:val="left"/>
              <w:rPr>
                <w:rFonts w:ascii="Arial" w:hAnsi="Arial" w:cs="Arial"/>
                <w:snapToGrid w:val="0"/>
                <w:sz w:val="22"/>
                <w:szCs w:val="24"/>
              </w:rPr>
            </w:pPr>
            <w:r w:rsidRPr="007F5096">
              <w:rPr>
                <w:rFonts w:ascii="Arial" w:hAnsi="Arial" w:cs="Arial"/>
                <w:sz w:val="22"/>
                <w:szCs w:val="24"/>
              </w:rPr>
              <w:t xml:space="preserve">— При спуске бурильного инструмента в скважину производить </w:t>
            </w:r>
            <w:r w:rsidR="00360B00" w:rsidRPr="007F5096">
              <w:rPr>
                <w:rFonts w:ascii="Arial" w:hAnsi="Arial" w:cs="Arial"/>
                <w:sz w:val="22"/>
                <w:szCs w:val="24"/>
              </w:rPr>
              <w:t>промежуточные</w:t>
            </w:r>
            <w:r w:rsidRPr="007F5096">
              <w:rPr>
                <w:rFonts w:ascii="Arial" w:hAnsi="Arial" w:cs="Arial"/>
                <w:sz w:val="22"/>
                <w:szCs w:val="24"/>
              </w:rPr>
              <w:t xml:space="preserve"> промывки, при </w:t>
            </w:r>
            <w:proofErr w:type="gramStart"/>
            <w:r w:rsidRPr="007F5096">
              <w:rPr>
                <w:rFonts w:ascii="Arial" w:hAnsi="Arial" w:cs="Arial"/>
                <w:sz w:val="22"/>
                <w:szCs w:val="24"/>
              </w:rPr>
              <w:t>возникновении  посадок</w:t>
            </w:r>
            <w:proofErr w:type="gramEnd"/>
            <w:r w:rsidRPr="007F5096">
              <w:rPr>
                <w:rFonts w:ascii="Arial" w:hAnsi="Arial" w:cs="Arial"/>
                <w:sz w:val="22"/>
                <w:szCs w:val="24"/>
              </w:rPr>
              <w:t xml:space="preserve"> обязательно.</w:t>
            </w:r>
          </w:p>
        </w:tc>
        <w:tc>
          <w:tcPr>
            <w:tcW w:w="4555" w:type="dxa"/>
            <w:shd w:val="clear" w:color="auto" w:fill="auto"/>
            <w:vAlign w:val="center"/>
          </w:tcPr>
          <w:p w14:paraId="441ADD85" w14:textId="77777777" w:rsidR="004C4AD0" w:rsidRPr="007F5096" w:rsidRDefault="004C4AD0" w:rsidP="00C463BE">
            <w:pPr>
              <w:jc w:val="center"/>
              <w:rPr>
                <w:rFonts w:ascii="Arial" w:hAnsi="Arial" w:cs="Arial"/>
                <w:snapToGrid w:val="0"/>
                <w:sz w:val="22"/>
                <w:szCs w:val="24"/>
              </w:rPr>
            </w:pPr>
            <w:r w:rsidRPr="007F5096">
              <w:rPr>
                <w:rFonts w:ascii="Arial" w:hAnsi="Arial" w:cs="Arial"/>
                <w:snapToGrid w:val="0"/>
                <w:sz w:val="22"/>
                <w:szCs w:val="24"/>
              </w:rPr>
              <w:t>Предупреждение аварийных ситуаций и осложнений</w:t>
            </w:r>
          </w:p>
        </w:tc>
      </w:tr>
    </w:tbl>
    <w:p w14:paraId="45844477" w14:textId="77777777" w:rsidR="00746DF2" w:rsidRPr="007F5096" w:rsidRDefault="00746DF2" w:rsidP="00C463BE">
      <w:pPr>
        <w:pStyle w:val="IauiueIoao"/>
        <w:rPr>
          <w:rFonts w:ascii="Arial" w:hAnsi="Arial" w:cs="Arial"/>
          <w:sz w:val="22"/>
          <w:szCs w:val="24"/>
        </w:rPr>
      </w:pPr>
    </w:p>
    <w:p w14:paraId="0225FD27" w14:textId="641873E7" w:rsidR="004C4AD0" w:rsidRPr="007F5096" w:rsidRDefault="004C4AD0" w:rsidP="00C463BE">
      <w:pPr>
        <w:pStyle w:val="IauiueIoao"/>
        <w:rPr>
          <w:rFonts w:ascii="Arial" w:hAnsi="Arial" w:cs="Arial"/>
          <w:sz w:val="22"/>
          <w:szCs w:val="24"/>
        </w:rPr>
      </w:pPr>
      <w:r w:rsidRPr="007F5096">
        <w:rPr>
          <w:rFonts w:ascii="Arial" w:hAnsi="Arial" w:cs="Arial"/>
          <w:sz w:val="22"/>
          <w:szCs w:val="24"/>
        </w:rPr>
        <w:t>Продолжение таблицы 1.5.4</w:t>
      </w:r>
    </w:p>
    <w:p w14:paraId="19235DB4" w14:textId="77777777" w:rsidR="00EC25A1" w:rsidRPr="007F5096" w:rsidRDefault="00EC25A1" w:rsidP="00C463BE">
      <w:pPr>
        <w:pStyle w:val="IauiueIoao"/>
        <w:rPr>
          <w:rFonts w:ascii="Arial" w:hAnsi="Arial" w:cs="Arial"/>
          <w:sz w:val="22"/>
          <w:szCs w:val="24"/>
        </w:rPr>
      </w:pPr>
    </w:p>
    <w:tbl>
      <w:tblPr>
        <w:tblW w:w="151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48"/>
        <w:gridCol w:w="10080"/>
        <w:gridCol w:w="4406"/>
      </w:tblGrid>
      <w:tr w:rsidR="00D142DF" w:rsidRPr="007F5096" w14:paraId="4306C682" w14:textId="77777777" w:rsidTr="00A0590F">
        <w:tc>
          <w:tcPr>
            <w:tcW w:w="648" w:type="dxa"/>
            <w:shd w:val="clear" w:color="auto" w:fill="auto"/>
          </w:tcPr>
          <w:p w14:paraId="066D624A" w14:textId="77777777" w:rsidR="004C4AD0" w:rsidRPr="007F5096" w:rsidRDefault="004C4AD0" w:rsidP="00C463BE">
            <w:pPr>
              <w:jc w:val="center"/>
              <w:rPr>
                <w:rFonts w:ascii="Arial" w:hAnsi="Arial" w:cs="Arial"/>
                <w:snapToGrid w:val="0"/>
                <w:sz w:val="22"/>
                <w:szCs w:val="24"/>
              </w:rPr>
            </w:pPr>
          </w:p>
        </w:tc>
        <w:tc>
          <w:tcPr>
            <w:tcW w:w="10080" w:type="dxa"/>
            <w:shd w:val="clear" w:color="auto" w:fill="auto"/>
          </w:tcPr>
          <w:p w14:paraId="2D606F4D" w14:textId="77777777" w:rsidR="004C4AD0" w:rsidRPr="007F5096" w:rsidRDefault="004C4AD0" w:rsidP="00C463BE">
            <w:pPr>
              <w:ind w:firstLine="284"/>
              <w:jc w:val="left"/>
              <w:rPr>
                <w:rFonts w:ascii="Arial" w:hAnsi="Arial" w:cs="Arial"/>
                <w:spacing w:val="-4"/>
                <w:sz w:val="22"/>
                <w:szCs w:val="24"/>
              </w:rPr>
            </w:pPr>
            <w:r w:rsidRPr="007F5096">
              <w:rPr>
                <w:rFonts w:ascii="Arial" w:hAnsi="Arial" w:cs="Arial"/>
                <w:sz w:val="22"/>
                <w:szCs w:val="24"/>
              </w:rPr>
              <w:t xml:space="preserve">— </w:t>
            </w:r>
            <w:r w:rsidRPr="007F5096">
              <w:rPr>
                <w:rFonts w:ascii="Arial" w:hAnsi="Arial" w:cs="Arial"/>
                <w:spacing w:val="-4"/>
                <w:sz w:val="22"/>
                <w:szCs w:val="24"/>
              </w:rPr>
              <w:t>В местах постоянных сужений ствола скважины производить спуск бурильного инструмента с проработкой, а подъем при наличии затяжек осуществлять с промывкой.</w:t>
            </w:r>
          </w:p>
          <w:p w14:paraId="679AB334"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При изменении компоновки низа бурильной колонны или типа долота спуск инструмента в открытой части ствола скважины производить замедленно, а в местах посадок и интервалах постоянных сужений производить проработку.</w:t>
            </w:r>
          </w:p>
          <w:p w14:paraId="34D9C578"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 Все резьбовые соединений УБТ при каждом спуске в скважину </w:t>
            </w:r>
            <w:proofErr w:type="spellStart"/>
            <w:r w:rsidRPr="007F5096">
              <w:rPr>
                <w:rFonts w:ascii="Arial" w:hAnsi="Arial" w:cs="Arial"/>
                <w:sz w:val="22"/>
                <w:szCs w:val="24"/>
              </w:rPr>
              <w:t>докреплять</w:t>
            </w:r>
            <w:proofErr w:type="spellEnd"/>
            <w:r w:rsidRPr="007F5096">
              <w:rPr>
                <w:rFonts w:ascii="Arial" w:hAnsi="Arial" w:cs="Arial"/>
                <w:sz w:val="22"/>
                <w:szCs w:val="24"/>
              </w:rPr>
              <w:t xml:space="preserve"> машинными ключами.</w:t>
            </w:r>
          </w:p>
          <w:p w14:paraId="21795A39" w14:textId="77777777" w:rsidR="004C4AD0" w:rsidRPr="007F5096" w:rsidRDefault="004C4AD0" w:rsidP="00C463BE">
            <w:pPr>
              <w:ind w:firstLine="284"/>
              <w:jc w:val="left"/>
              <w:rPr>
                <w:rFonts w:ascii="Arial" w:hAnsi="Arial" w:cs="Arial"/>
                <w:spacing w:val="-4"/>
                <w:sz w:val="22"/>
                <w:szCs w:val="24"/>
              </w:rPr>
            </w:pPr>
            <w:r w:rsidRPr="007F5096">
              <w:rPr>
                <w:rFonts w:ascii="Arial" w:hAnsi="Arial" w:cs="Arial"/>
                <w:sz w:val="22"/>
                <w:szCs w:val="24"/>
              </w:rPr>
              <w:t xml:space="preserve">— </w:t>
            </w:r>
            <w:r w:rsidRPr="007F5096">
              <w:rPr>
                <w:rFonts w:ascii="Arial" w:hAnsi="Arial" w:cs="Arial"/>
                <w:spacing w:val="-4"/>
                <w:sz w:val="22"/>
                <w:szCs w:val="24"/>
              </w:rPr>
              <w:t xml:space="preserve">Смену положения рабочих соединений УБТ производить через 100 ч механического бурения при бурении до глубины 3000 м и через 50 ч при </w:t>
            </w:r>
            <w:proofErr w:type="gramStart"/>
            <w:r w:rsidRPr="007F5096">
              <w:rPr>
                <w:rFonts w:ascii="Arial" w:hAnsi="Arial" w:cs="Arial"/>
                <w:spacing w:val="-4"/>
                <w:sz w:val="22"/>
                <w:szCs w:val="24"/>
              </w:rPr>
              <w:t>бурении  свыше</w:t>
            </w:r>
            <w:proofErr w:type="gramEnd"/>
            <w:r w:rsidRPr="007F5096">
              <w:rPr>
                <w:rFonts w:ascii="Arial" w:hAnsi="Arial" w:cs="Arial"/>
                <w:spacing w:val="-4"/>
                <w:sz w:val="22"/>
                <w:szCs w:val="24"/>
              </w:rPr>
              <w:t xml:space="preserve"> 3000 м.</w:t>
            </w:r>
          </w:p>
          <w:p w14:paraId="4786F713"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Смену положения рабочих соединений бурильных труб производить через 10–15 долблений. При бурении в осложненных условиях и проведении аварийных работ частоту смены рабочих соединений увеличить до практически необходимой. — Если в процессе бурения возникли признаки слома бурильной колонны, ее негерметичности или разрушения долота, колонны бурильных труб должна быть    поднята.</w:t>
            </w:r>
          </w:p>
          <w:p w14:paraId="1FC180DA"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 В процессе бурения все бурильные трубы и замки к ним, ведущие и утяжеленные трубы, </w:t>
            </w:r>
            <w:proofErr w:type="spellStart"/>
            <w:r w:rsidRPr="007F5096">
              <w:rPr>
                <w:rFonts w:ascii="Arial" w:hAnsi="Arial" w:cs="Arial"/>
                <w:sz w:val="22"/>
                <w:szCs w:val="24"/>
              </w:rPr>
              <w:t>центраторы</w:t>
            </w:r>
            <w:proofErr w:type="spellEnd"/>
            <w:r w:rsidRPr="007F5096">
              <w:rPr>
                <w:rFonts w:ascii="Arial" w:hAnsi="Arial" w:cs="Arial"/>
                <w:sz w:val="22"/>
                <w:szCs w:val="24"/>
              </w:rPr>
              <w:t>, переводники и другие элементы бурильной колонны должны проверяться визуально (износ наружной поверхности, состояние резьбовых соединений) и, кроме того, методом опрессовки и дефектоскопии. Проверка производится в соответствующие сроки.</w:t>
            </w:r>
          </w:p>
          <w:p w14:paraId="5D78E2B7"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Для предупреждения искривления скважины в проекте предусмотрено:</w:t>
            </w:r>
          </w:p>
          <w:p w14:paraId="019E772D"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применение специальной КНБК, обеспечивающей необходимую жесткость низа бурильной колонны, нормальную проходимость по стволу, предотвращение заклинивания инструмента при СПО;</w:t>
            </w:r>
          </w:p>
          <w:p w14:paraId="374EB404" w14:textId="77777777" w:rsidR="004C4AD0" w:rsidRPr="007F5096" w:rsidRDefault="004C4AD0" w:rsidP="00C463BE">
            <w:pPr>
              <w:jc w:val="left"/>
              <w:rPr>
                <w:rFonts w:ascii="Arial" w:hAnsi="Arial" w:cs="Arial"/>
                <w:snapToGrid w:val="0"/>
                <w:sz w:val="22"/>
                <w:szCs w:val="24"/>
              </w:rPr>
            </w:pPr>
          </w:p>
        </w:tc>
        <w:tc>
          <w:tcPr>
            <w:tcW w:w="4406" w:type="dxa"/>
            <w:shd w:val="clear" w:color="auto" w:fill="auto"/>
            <w:vAlign w:val="center"/>
          </w:tcPr>
          <w:p w14:paraId="615CDFE9" w14:textId="77777777" w:rsidR="004C4AD0" w:rsidRPr="007F5096" w:rsidRDefault="004C4AD0" w:rsidP="00C463BE">
            <w:pPr>
              <w:jc w:val="center"/>
              <w:rPr>
                <w:rFonts w:ascii="Arial" w:hAnsi="Arial" w:cs="Arial"/>
                <w:snapToGrid w:val="0"/>
                <w:sz w:val="22"/>
                <w:szCs w:val="24"/>
              </w:rPr>
            </w:pPr>
            <w:r w:rsidRPr="007F5096">
              <w:rPr>
                <w:rFonts w:ascii="Arial" w:hAnsi="Arial" w:cs="Arial"/>
                <w:snapToGrid w:val="0"/>
                <w:sz w:val="22"/>
                <w:szCs w:val="24"/>
              </w:rPr>
              <w:t>Предупреждение аварийных ситуаций и осложнений</w:t>
            </w:r>
          </w:p>
        </w:tc>
      </w:tr>
      <w:tr w:rsidR="00D142DF" w:rsidRPr="007F5096" w14:paraId="6B2E9BF6" w14:textId="77777777" w:rsidTr="00A0590F">
        <w:tc>
          <w:tcPr>
            <w:tcW w:w="648" w:type="dxa"/>
            <w:shd w:val="clear" w:color="auto" w:fill="auto"/>
          </w:tcPr>
          <w:p w14:paraId="75FA5366" w14:textId="77777777" w:rsidR="004C4AD0" w:rsidRPr="007F5096" w:rsidRDefault="004C4AD0" w:rsidP="00C463BE">
            <w:pPr>
              <w:jc w:val="center"/>
              <w:rPr>
                <w:rFonts w:ascii="Arial" w:hAnsi="Arial" w:cs="Arial"/>
                <w:sz w:val="22"/>
                <w:szCs w:val="24"/>
              </w:rPr>
            </w:pPr>
            <w:r w:rsidRPr="007F5096">
              <w:rPr>
                <w:rFonts w:ascii="Arial" w:hAnsi="Arial" w:cs="Arial"/>
                <w:sz w:val="22"/>
                <w:szCs w:val="24"/>
              </w:rPr>
              <w:t>5</w:t>
            </w:r>
          </w:p>
        </w:tc>
        <w:tc>
          <w:tcPr>
            <w:tcW w:w="10080" w:type="dxa"/>
            <w:shd w:val="clear" w:color="auto" w:fill="auto"/>
          </w:tcPr>
          <w:p w14:paraId="1F5E58A8" w14:textId="77777777" w:rsidR="004C4AD0" w:rsidRPr="007F5096" w:rsidRDefault="004C4AD0" w:rsidP="00C463BE">
            <w:pPr>
              <w:ind w:firstLine="284"/>
              <w:jc w:val="left"/>
              <w:rPr>
                <w:rFonts w:ascii="Arial" w:hAnsi="Arial" w:cs="Arial"/>
                <w:b/>
                <w:sz w:val="22"/>
                <w:szCs w:val="24"/>
              </w:rPr>
            </w:pPr>
            <w:r w:rsidRPr="007F5096">
              <w:rPr>
                <w:rFonts w:ascii="Arial" w:hAnsi="Arial" w:cs="Arial"/>
                <w:b/>
                <w:sz w:val="22"/>
                <w:szCs w:val="24"/>
              </w:rPr>
              <w:t>Мероприятия по предупреждению газонефтеводопроявлений</w:t>
            </w:r>
          </w:p>
          <w:p w14:paraId="017BEE64" w14:textId="77777777" w:rsidR="004C4AD0" w:rsidRPr="007F5096" w:rsidRDefault="004C4AD0" w:rsidP="00C463BE">
            <w:pPr>
              <w:ind w:firstLine="284"/>
              <w:jc w:val="left"/>
              <w:rPr>
                <w:rFonts w:ascii="Arial" w:hAnsi="Arial" w:cs="Arial"/>
                <w:b/>
                <w:sz w:val="22"/>
                <w:szCs w:val="24"/>
              </w:rPr>
            </w:pPr>
            <w:r w:rsidRPr="007F5096">
              <w:rPr>
                <w:rFonts w:ascii="Arial" w:hAnsi="Arial" w:cs="Arial"/>
                <w:b/>
                <w:sz w:val="22"/>
                <w:szCs w:val="24"/>
              </w:rPr>
              <w:t xml:space="preserve"> и открытых фонтанов</w:t>
            </w:r>
          </w:p>
          <w:p w14:paraId="0A751F24"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В целях предупреждения газонефтеводопроявлений при бурении скважины необходимо руководствоваться [1].</w:t>
            </w:r>
          </w:p>
          <w:p w14:paraId="4A384D05" w14:textId="59307085" w:rsidR="004C4AD0" w:rsidRPr="007F5096" w:rsidRDefault="004C4AD0" w:rsidP="00C463BE">
            <w:pPr>
              <w:jc w:val="left"/>
              <w:rPr>
                <w:rFonts w:ascii="Arial" w:hAnsi="Arial" w:cs="Arial"/>
                <w:sz w:val="22"/>
                <w:szCs w:val="24"/>
              </w:rPr>
            </w:pPr>
            <w:r w:rsidRPr="007F5096">
              <w:rPr>
                <w:rFonts w:ascii="Arial" w:hAnsi="Arial" w:cs="Arial"/>
                <w:sz w:val="22"/>
                <w:szCs w:val="24"/>
              </w:rPr>
              <w:t xml:space="preserve">Признаками начала газонефтеводопроявлений </w:t>
            </w:r>
            <w:proofErr w:type="gramStart"/>
            <w:r w:rsidRPr="007F5096">
              <w:rPr>
                <w:rFonts w:ascii="Arial" w:hAnsi="Arial" w:cs="Arial"/>
                <w:sz w:val="22"/>
                <w:szCs w:val="24"/>
              </w:rPr>
              <w:t xml:space="preserve">в </w:t>
            </w:r>
            <w:r w:rsidR="004A3404" w:rsidRPr="007F5096">
              <w:rPr>
                <w:rFonts w:ascii="Arial" w:hAnsi="Arial" w:cs="Arial"/>
                <w:sz w:val="22"/>
                <w:szCs w:val="24"/>
              </w:rPr>
              <w:t>бурящийся</w:t>
            </w:r>
            <w:proofErr w:type="gramEnd"/>
            <w:r w:rsidRPr="007F5096">
              <w:rPr>
                <w:rFonts w:ascii="Arial" w:hAnsi="Arial" w:cs="Arial"/>
                <w:sz w:val="22"/>
                <w:szCs w:val="24"/>
              </w:rPr>
              <w:t xml:space="preserve"> скважинах являются:</w:t>
            </w:r>
          </w:p>
          <w:p w14:paraId="6CEF8CD9" w14:textId="77777777" w:rsidR="004C4AD0" w:rsidRPr="007F5096" w:rsidRDefault="004C4AD0" w:rsidP="00C463BE">
            <w:pPr>
              <w:jc w:val="left"/>
              <w:rPr>
                <w:rFonts w:ascii="Arial" w:hAnsi="Arial" w:cs="Arial"/>
                <w:sz w:val="22"/>
                <w:szCs w:val="24"/>
              </w:rPr>
            </w:pPr>
          </w:p>
        </w:tc>
        <w:tc>
          <w:tcPr>
            <w:tcW w:w="4406" w:type="dxa"/>
            <w:shd w:val="clear" w:color="auto" w:fill="auto"/>
          </w:tcPr>
          <w:p w14:paraId="3CFB42B0" w14:textId="77777777" w:rsidR="004C4AD0" w:rsidRPr="007F5096" w:rsidRDefault="004C4AD0" w:rsidP="00C463BE">
            <w:pPr>
              <w:jc w:val="center"/>
              <w:rPr>
                <w:rFonts w:ascii="Arial" w:hAnsi="Arial" w:cs="Arial"/>
                <w:sz w:val="22"/>
                <w:szCs w:val="24"/>
              </w:rPr>
            </w:pPr>
            <w:r w:rsidRPr="007F5096">
              <w:rPr>
                <w:rFonts w:ascii="Arial" w:hAnsi="Arial" w:cs="Arial"/>
                <w:sz w:val="22"/>
                <w:szCs w:val="24"/>
              </w:rPr>
              <w:t>Предупреждение</w:t>
            </w:r>
          </w:p>
          <w:p w14:paraId="0E3A3C79" w14:textId="77777777" w:rsidR="004C4AD0" w:rsidRPr="007F5096" w:rsidRDefault="004C4AD0" w:rsidP="00C463BE">
            <w:pPr>
              <w:jc w:val="center"/>
              <w:rPr>
                <w:rFonts w:ascii="Arial" w:hAnsi="Arial" w:cs="Arial"/>
                <w:snapToGrid w:val="0"/>
                <w:sz w:val="22"/>
                <w:szCs w:val="24"/>
              </w:rPr>
            </w:pPr>
            <w:r w:rsidRPr="007F5096">
              <w:rPr>
                <w:rFonts w:ascii="Arial" w:hAnsi="Arial" w:cs="Arial"/>
                <w:sz w:val="22"/>
                <w:szCs w:val="24"/>
              </w:rPr>
              <w:t>газонефтеводопроявлений</w:t>
            </w:r>
          </w:p>
        </w:tc>
      </w:tr>
    </w:tbl>
    <w:p w14:paraId="514CF5AC" w14:textId="77777777" w:rsidR="00746DF2" w:rsidRPr="007F5096" w:rsidRDefault="00746DF2" w:rsidP="00EC25A1">
      <w:pPr>
        <w:pStyle w:val="IauiueIoao"/>
        <w:jc w:val="both"/>
        <w:rPr>
          <w:rFonts w:ascii="Times New Roman" w:hAnsi="Times New Roman"/>
          <w:szCs w:val="24"/>
        </w:rPr>
      </w:pPr>
    </w:p>
    <w:p w14:paraId="2DF21BEA" w14:textId="7CF181D8" w:rsidR="004C4AD0" w:rsidRPr="007F5096" w:rsidRDefault="004C4AD0" w:rsidP="00C463BE">
      <w:pPr>
        <w:pStyle w:val="IauiueIoao"/>
        <w:rPr>
          <w:rFonts w:ascii="Arial" w:hAnsi="Arial" w:cs="Arial"/>
          <w:sz w:val="22"/>
          <w:szCs w:val="24"/>
        </w:rPr>
      </w:pPr>
      <w:r w:rsidRPr="007F5096">
        <w:rPr>
          <w:rFonts w:ascii="Arial" w:hAnsi="Arial" w:cs="Arial"/>
          <w:sz w:val="22"/>
          <w:szCs w:val="24"/>
        </w:rPr>
        <w:lastRenderedPageBreak/>
        <w:t>Продолжение таблицы 1.5.4</w:t>
      </w:r>
    </w:p>
    <w:p w14:paraId="580F3D2B" w14:textId="77777777" w:rsidR="00EC25A1" w:rsidRPr="007F5096" w:rsidRDefault="00EC25A1" w:rsidP="00C463BE">
      <w:pPr>
        <w:pStyle w:val="IauiueIoao"/>
        <w:rPr>
          <w:rFonts w:ascii="Arial" w:hAnsi="Arial" w:cs="Arial"/>
          <w:sz w:val="22"/>
          <w:szCs w:val="24"/>
        </w:rPr>
      </w:pPr>
    </w:p>
    <w:tbl>
      <w:tblPr>
        <w:tblW w:w="151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52"/>
        <w:gridCol w:w="10217"/>
        <w:gridCol w:w="4365"/>
      </w:tblGrid>
      <w:tr w:rsidR="00D142DF" w:rsidRPr="007F5096" w14:paraId="243F244D" w14:textId="77777777" w:rsidTr="00A0590F">
        <w:tc>
          <w:tcPr>
            <w:tcW w:w="552" w:type="dxa"/>
            <w:shd w:val="clear" w:color="auto" w:fill="auto"/>
          </w:tcPr>
          <w:p w14:paraId="3C25A325" w14:textId="77777777" w:rsidR="004C4AD0" w:rsidRPr="007F5096" w:rsidRDefault="00726E40" w:rsidP="00C463BE">
            <w:pPr>
              <w:jc w:val="center"/>
              <w:rPr>
                <w:rFonts w:ascii="Arial" w:hAnsi="Arial" w:cs="Arial"/>
                <w:snapToGrid w:val="0"/>
                <w:sz w:val="22"/>
                <w:szCs w:val="24"/>
              </w:rPr>
            </w:pPr>
            <w:r w:rsidRPr="007F5096">
              <w:tab/>
            </w:r>
          </w:p>
        </w:tc>
        <w:tc>
          <w:tcPr>
            <w:tcW w:w="10217" w:type="dxa"/>
            <w:shd w:val="clear" w:color="auto" w:fill="auto"/>
          </w:tcPr>
          <w:p w14:paraId="0AF092B1"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повышение расхода (скорости) восходящего потока бурового раствора из скважины при неизменной производительности буровых насосов;</w:t>
            </w:r>
          </w:p>
          <w:p w14:paraId="4A385862"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 выход на поверхность части (пачки) бурового раствора, насыщенного газом, нефтью или пластовой водой во время промывки скважины— увеличение объема бурового раствора в </w:t>
            </w:r>
            <w:proofErr w:type="gramStart"/>
            <w:r w:rsidRPr="007F5096">
              <w:rPr>
                <w:rFonts w:ascii="Arial" w:hAnsi="Arial" w:cs="Arial"/>
                <w:sz w:val="22"/>
                <w:szCs w:val="24"/>
              </w:rPr>
              <w:t>приемных  емкостях</w:t>
            </w:r>
            <w:proofErr w:type="gramEnd"/>
            <w:r w:rsidRPr="007F5096">
              <w:rPr>
                <w:rFonts w:ascii="Arial" w:hAnsi="Arial" w:cs="Arial"/>
                <w:sz w:val="22"/>
                <w:szCs w:val="24"/>
              </w:rPr>
              <w:t xml:space="preserve"> при циркуляции;</w:t>
            </w:r>
          </w:p>
          <w:p w14:paraId="6EA37766"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перелив бурового раствора из скважины при прекращении циркуляции;</w:t>
            </w:r>
          </w:p>
          <w:p w14:paraId="10286F0E"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увеличение объема вытесняемого бурового раствора из скважины при спуске бурильной колонны по сравнению с объемом спущенных бурильных труб;</w:t>
            </w:r>
          </w:p>
          <w:p w14:paraId="7A392E3F"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уменьшение объема заливаемого в скважину бурового раствора при подъеме бурильной колонны по сравнению с объемом извлеченных бурильных труб.</w:t>
            </w:r>
          </w:p>
          <w:p w14:paraId="7EB00FA2"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 xml:space="preserve">В целях предотвращения открытого </w:t>
            </w:r>
            <w:proofErr w:type="spellStart"/>
            <w:r w:rsidRPr="007F5096">
              <w:rPr>
                <w:rFonts w:ascii="Arial" w:hAnsi="Arial" w:cs="Arial"/>
                <w:sz w:val="22"/>
                <w:szCs w:val="24"/>
              </w:rPr>
              <w:t>газонефтеводопроявления</w:t>
            </w:r>
            <w:proofErr w:type="spellEnd"/>
            <w:r w:rsidRPr="007F5096">
              <w:rPr>
                <w:rFonts w:ascii="Arial" w:hAnsi="Arial" w:cs="Arial"/>
                <w:sz w:val="22"/>
                <w:szCs w:val="24"/>
              </w:rPr>
              <w:t xml:space="preserve"> при вскрытии продуктивных и водонапорных горизонтов и дальнейшем углублении скважины;</w:t>
            </w:r>
          </w:p>
          <w:p w14:paraId="4354B7A8" w14:textId="77777777" w:rsidR="004C4AD0" w:rsidRPr="007F5096" w:rsidRDefault="004C4AD0" w:rsidP="00C463BE">
            <w:pPr>
              <w:ind w:firstLine="284"/>
              <w:jc w:val="left"/>
              <w:rPr>
                <w:rFonts w:ascii="Arial" w:hAnsi="Arial" w:cs="Arial"/>
                <w:spacing w:val="-6"/>
                <w:sz w:val="22"/>
                <w:szCs w:val="24"/>
              </w:rPr>
            </w:pPr>
            <w:r w:rsidRPr="007F5096">
              <w:rPr>
                <w:rFonts w:ascii="Arial" w:hAnsi="Arial" w:cs="Arial"/>
                <w:spacing w:val="-6"/>
                <w:sz w:val="22"/>
                <w:szCs w:val="24"/>
              </w:rPr>
              <w:t xml:space="preserve">— плотность бурового раствора должна поддерживаться из расчета создания </w:t>
            </w:r>
            <w:proofErr w:type="gramStart"/>
            <w:r w:rsidRPr="007F5096">
              <w:rPr>
                <w:rFonts w:ascii="Arial" w:hAnsi="Arial" w:cs="Arial"/>
                <w:spacing w:val="-6"/>
                <w:sz w:val="22"/>
                <w:szCs w:val="24"/>
              </w:rPr>
              <w:t>гидростатического  давления</w:t>
            </w:r>
            <w:proofErr w:type="gramEnd"/>
            <w:r w:rsidRPr="007F5096">
              <w:rPr>
                <w:rFonts w:ascii="Arial" w:hAnsi="Arial" w:cs="Arial"/>
                <w:spacing w:val="-6"/>
                <w:sz w:val="22"/>
                <w:szCs w:val="24"/>
              </w:rPr>
              <w:t xml:space="preserve">  в  скважине, превышающего  пластовое,  и  соответствовать проекту;</w:t>
            </w:r>
          </w:p>
          <w:p w14:paraId="241680F9"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условная вязкость, статическое напряжение сдвиг бурового раствора должны поддерживаться на минимально допустимом уровне, исходя из требований проекта;</w:t>
            </w:r>
          </w:p>
          <w:p w14:paraId="0E5E9B3D"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на буровой необходимо иметь запас бурового раствора соответствующих свойств в количестве, равном двум объемам скважины;</w:t>
            </w:r>
          </w:p>
          <w:p w14:paraId="5E763146"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xml:space="preserve">— буровая должна быть оснащена механизмом (дегазатором) для дегазации бурового раствора и приборами контроля концентрации газа в буровом растворе. Вскрытие продуктивных горизонтов при неисправно дегазаторе запрещается; </w:t>
            </w:r>
          </w:p>
          <w:p w14:paraId="774D3A85"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устье скважины должно быть оборудовано ПВО в соответствии с утвержденной схемой.</w:t>
            </w:r>
          </w:p>
          <w:p w14:paraId="68CAF654" w14:textId="77777777" w:rsidR="004C4AD0" w:rsidRPr="007F5096" w:rsidRDefault="004C4AD0" w:rsidP="00C463BE">
            <w:pPr>
              <w:jc w:val="left"/>
              <w:rPr>
                <w:rFonts w:ascii="Arial" w:hAnsi="Arial" w:cs="Arial"/>
                <w:sz w:val="22"/>
                <w:szCs w:val="24"/>
              </w:rPr>
            </w:pPr>
            <w:r w:rsidRPr="007F5096">
              <w:rPr>
                <w:rFonts w:ascii="Arial" w:hAnsi="Arial" w:cs="Arial"/>
                <w:spacing w:val="-6"/>
                <w:sz w:val="22"/>
                <w:szCs w:val="24"/>
              </w:rPr>
              <w:t>Перед подъемом бурильной колонны из скважины со вскрытыми продуктивными горизонтами необходимо тщательно промыть скважину (не менее 1 цикла) и выровнять буровой раствор с доведением его показателей свойств до норм, установленных техническим проектом, промывку производить с периодическим вращением бурильного инструмента</w:t>
            </w:r>
            <w:r w:rsidRPr="007F5096">
              <w:rPr>
                <w:rFonts w:ascii="Arial" w:hAnsi="Arial" w:cs="Arial"/>
                <w:sz w:val="22"/>
                <w:szCs w:val="24"/>
              </w:rPr>
              <w:t>.</w:t>
            </w:r>
          </w:p>
          <w:p w14:paraId="4D58D1A7" w14:textId="77777777" w:rsidR="004C4AD0" w:rsidRPr="007F5096" w:rsidRDefault="004C4AD0" w:rsidP="00DF5A19">
            <w:pPr>
              <w:jc w:val="left"/>
              <w:rPr>
                <w:rFonts w:ascii="Arial" w:hAnsi="Arial" w:cs="Arial"/>
                <w:snapToGrid w:val="0"/>
                <w:sz w:val="22"/>
                <w:szCs w:val="24"/>
              </w:rPr>
            </w:pPr>
            <w:r w:rsidRPr="007F5096">
              <w:rPr>
                <w:rFonts w:ascii="Arial" w:hAnsi="Arial" w:cs="Arial"/>
                <w:spacing w:val="-4"/>
                <w:sz w:val="22"/>
                <w:szCs w:val="24"/>
              </w:rPr>
              <w:t>Устье скважины должно быть оборудовано приспособлением для долива.  При подъеме инструмента из скважины производить непрерывный долив бурового раствора, поддерживая его уровень у устья скважины. Для непрерывного долива необходимо установить емкость объемом 20–25 м</w:t>
            </w:r>
            <w:proofErr w:type="gramStart"/>
            <w:r w:rsidRPr="007F5096">
              <w:rPr>
                <w:rFonts w:ascii="Arial" w:hAnsi="Arial" w:cs="Arial"/>
                <w:spacing w:val="-4"/>
                <w:sz w:val="22"/>
                <w:szCs w:val="24"/>
                <w:vertAlign w:val="superscript"/>
              </w:rPr>
              <w:t xml:space="preserve">3  </w:t>
            </w:r>
            <w:r w:rsidRPr="007F5096">
              <w:rPr>
                <w:rFonts w:ascii="Arial" w:hAnsi="Arial" w:cs="Arial"/>
                <w:spacing w:val="-4"/>
                <w:sz w:val="22"/>
                <w:szCs w:val="24"/>
              </w:rPr>
              <w:t>под</w:t>
            </w:r>
            <w:proofErr w:type="gramEnd"/>
            <w:r w:rsidRPr="007F5096">
              <w:rPr>
                <w:rFonts w:ascii="Arial" w:hAnsi="Arial" w:cs="Arial"/>
                <w:spacing w:val="-4"/>
                <w:sz w:val="22"/>
                <w:szCs w:val="24"/>
              </w:rPr>
              <w:t xml:space="preserve"> буровой раствор, используемый для долива скважины. </w:t>
            </w:r>
            <w:r w:rsidRPr="007F5096">
              <w:rPr>
                <w:rFonts w:ascii="Arial" w:hAnsi="Arial" w:cs="Arial"/>
                <w:sz w:val="22"/>
                <w:szCs w:val="24"/>
              </w:rPr>
              <w:t xml:space="preserve">Запрещается производить подъем бурильного инструмента из скважины при наличии сифона или </w:t>
            </w:r>
            <w:proofErr w:type="spellStart"/>
            <w:r w:rsidRPr="007F5096">
              <w:rPr>
                <w:rFonts w:ascii="Arial" w:hAnsi="Arial" w:cs="Arial"/>
                <w:sz w:val="22"/>
                <w:szCs w:val="24"/>
              </w:rPr>
              <w:t>поршневан</w:t>
            </w:r>
            <w:r w:rsidR="00FA71FA" w:rsidRPr="007F5096">
              <w:rPr>
                <w:rFonts w:ascii="Arial" w:hAnsi="Arial" w:cs="Arial"/>
                <w:sz w:val="22"/>
                <w:szCs w:val="24"/>
              </w:rPr>
              <w:t>и</w:t>
            </w:r>
            <w:r w:rsidRPr="007F5096">
              <w:rPr>
                <w:rFonts w:ascii="Arial" w:hAnsi="Arial" w:cs="Arial"/>
                <w:sz w:val="22"/>
                <w:szCs w:val="24"/>
              </w:rPr>
              <w:t>я</w:t>
            </w:r>
            <w:proofErr w:type="spellEnd"/>
            <w:r w:rsidRPr="007F5096">
              <w:rPr>
                <w:rFonts w:ascii="Arial" w:hAnsi="Arial" w:cs="Arial"/>
                <w:sz w:val="22"/>
                <w:szCs w:val="24"/>
              </w:rPr>
              <w:t xml:space="preserve">. </w:t>
            </w:r>
          </w:p>
        </w:tc>
        <w:tc>
          <w:tcPr>
            <w:tcW w:w="4365" w:type="dxa"/>
            <w:shd w:val="clear" w:color="auto" w:fill="auto"/>
            <w:vAlign w:val="center"/>
          </w:tcPr>
          <w:p w14:paraId="636FC50A" w14:textId="77777777" w:rsidR="004C4AD0" w:rsidRPr="007F5096" w:rsidRDefault="004C4AD0" w:rsidP="00C463BE">
            <w:pPr>
              <w:jc w:val="center"/>
              <w:rPr>
                <w:rFonts w:ascii="Arial" w:hAnsi="Arial" w:cs="Arial"/>
                <w:sz w:val="22"/>
                <w:szCs w:val="24"/>
              </w:rPr>
            </w:pPr>
            <w:r w:rsidRPr="007F5096">
              <w:rPr>
                <w:rFonts w:ascii="Arial" w:hAnsi="Arial" w:cs="Arial"/>
                <w:sz w:val="22"/>
                <w:szCs w:val="24"/>
              </w:rPr>
              <w:t>Предупреждение</w:t>
            </w:r>
          </w:p>
          <w:p w14:paraId="51E6F483" w14:textId="77777777" w:rsidR="004C4AD0" w:rsidRPr="007F5096" w:rsidRDefault="004C4AD0" w:rsidP="00C463BE">
            <w:pPr>
              <w:jc w:val="center"/>
              <w:rPr>
                <w:rFonts w:ascii="Arial" w:hAnsi="Arial" w:cs="Arial"/>
                <w:snapToGrid w:val="0"/>
                <w:sz w:val="22"/>
                <w:szCs w:val="24"/>
              </w:rPr>
            </w:pPr>
            <w:r w:rsidRPr="007F5096">
              <w:rPr>
                <w:rFonts w:ascii="Arial" w:hAnsi="Arial" w:cs="Arial"/>
                <w:sz w:val="22"/>
                <w:szCs w:val="24"/>
              </w:rPr>
              <w:t>газонефтеводопроявлений</w:t>
            </w:r>
          </w:p>
        </w:tc>
      </w:tr>
    </w:tbl>
    <w:p w14:paraId="61E245D0" w14:textId="77777777" w:rsidR="00746DF2" w:rsidRPr="007F5096" w:rsidRDefault="00746DF2" w:rsidP="00C463BE">
      <w:pPr>
        <w:pStyle w:val="IauiueIoao"/>
        <w:rPr>
          <w:rFonts w:ascii="Arial" w:hAnsi="Arial" w:cs="Arial"/>
          <w:sz w:val="22"/>
          <w:szCs w:val="24"/>
        </w:rPr>
      </w:pPr>
    </w:p>
    <w:p w14:paraId="2560683B" w14:textId="5BAA84A5" w:rsidR="004C4AD0" w:rsidRPr="007F5096" w:rsidRDefault="004C4AD0" w:rsidP="00C463BE">
      <w:pPr>
        <w:pStyle w:val="IauiueIoao"/>
        <w:rPr>
          <w:rFonts w:ascii="Arial" w:hAnsi="Arial" w:cs="Arial"/>
          <w:sz w:val="22"/>
          <w:szCs w:val="24"/>
        </w:rPr>
      </w:pPr>
      <w:r w:rsidRPr="007F5096">
        <w:rPr>
          <w:rFonts w:ascii="Arial" w:hAnsi="Arial" w:cs="Arial"/>
          <w:sz w:val="22"/>
          <w:szCs w:val="24"/>
        </w:rPr>
        <w:t>Продолжение таблицы 1.5.4</w:t>
      </w:r>
    </w:p>
    <w:p w14:paraId="37AF889B" w14:textId="77777777" w:rsidR="00EC25A1" w:rsidRPr="007F5096" w:rsidRDefault="00EC25A1" w:rsidP="00C463BE">
      <w:pPr>
        <w:pStyle w:val="IauiueIoao"/>
        <w:rPr>
          <w:rFonts w:ascii="Arial" w:hAnsi="Arial" w:cs="Arial"/>
          <w:sz w:val="22"/>
          <w:szCs w:val="24"/>
        </w:rPr>
      </w:pPr>
    </w:p>
    <w:tbl>
      <w:tblPr>
        <w:tblW w:w="151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48"/>
        <w:gridCol w:w="10080"/>
        <w:gridCol w:w="4406"/>
      </w:tblGrid>
      <w:tr w:rsidR="00D142DF" w:rsidRPr="007F5096" w14:paraId="206E1AD0" w14:textId="77777777" w:rsidTr="00A0590F">
        <w:tc>
          <w:tcPr>
            <w:tcW w:w="648" w:type="dxa"/>
            <w:shd w:val="clear" w:color="auto" w:fill="auto"/>
          </w:tcPr>
          <w:p w14:paraId="7E8B5321" w14:textId="77777777" w:rsidR="004C4AD0" w:rsidRPr="007F5096" w:rsidRDefault="004C4AD0" w:rsidP="00C463BE">
            <w:pPr>
              <w:jc w:val="center"/>
              <w:rPr>
                <w:rFonts w:ascii="Arial" w:hAnsi="Arial" w:cs="Arial"/>
                <w:snapToGrid w:val="0"/>
                <w:sz w:val="22"/>
                <w:szCs w:val="24"/>
              </w:rPr>
            </w:pPr>
          </w:p>
        </w:tc>
        <w:tc>
          <w:tcPr>
            <w:tcW w:w="10080" w:type="dxa"/>
            <w:shd w:val="clear" w:color="auto" w:fill="auto"/>
          </w:tcPr>
          <w:p w14:paraId="420125EE"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 xml:space="preserve">При первых признаках </w:t>
            </w:r>
            <w:proofErr w:type="spellStart"/>
            <w:r w:rsidRPr="007F5096">
              <w:rPr>
                <w:rFonts w:ascii="Arial" w:hAnsi="Arial" w:cs="Arial"/>
                <w:sz w:val="22"/>
                <w:szCs w:val="24"/>
              </w:rPr>
              <w:t>поршневания</w:t>
            </w:r>
            <w:proofErr w:type="spellEnd"/>
            <w:r w:rsidRPr="007F5096">
              <w:rPr>
                <w:rFonts w:ascii="Arial" w:hAnsi="Arial" w:cs="Arial"/>
                <w:sz w:val="22"/>
                <w:szCs w:val="24"/>
              </w:rPr>
              <w:t xml:space="preserve"> подъем прекратить и произвести промывку и проработку скважины. </w:t>
            </w:r>
          </w:p>
          <w:p w14:paraId="4118E890"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 xml:space="preserve">При длительных простоях (более 15 суток) </w:t>
            </w:r>
            <w:proofErr w:type="spellStart"/>
            <w:r w:rsidRPr="007F5096">
              <w:rPr>
                <w:rFonts w:ascii="Arial" w:hAnsi="Arial" w:cs="Arial"/>
                <w:sz w:val="22"/>
                <w:szCs w:val="24"/>
              </w:rPr>
              <w:t>бурящейся</w:t>
            </w:r>
            <w:proofErr w:type="spellEnd"/>
            <w:r w:rsidRPr="007F5096">
              <w:rPr>
                <w:rFonts w:ascii="Arial" w:hAnsi="Arial" w:cs="Arial"/>
                <w:sz w:val="22"/>
                <w:szCs w:val="24"/>
              </w:rPr>
              <w:t xml:space="preserve"> скважины вскрытые продуктивные горизонты должны быть изолированы цементным мостом. При появлении признаков </w:t>
            </w:r>
            <w:proofErr w:type="spellStart"/>
            <w:r w:rsidRPr="007F5096">
              <w:rPr>
                <w:rFonts w:ascii="Arial" w:hAnsi="Arial" w:cs="Arial"/>
                <w:sz w:val="22"/>
                <w:szCs w:val="24"/>
              </w:rPr>
              <w:t>газонефтеводопроявления</w:t>
            </w:r>
            <w:proofErr w:type="spellEnd"/>
            <w:r w:rsidRPr="007F5096">
              <w:rPr>
                <w:rFonts w:ascii="Arial" w:hAnsi="Arial" w:cs="Arial"/>
                <w:sz w:val="22"/>
                <w:szCs w:val="24"/>
              </w:rPr>
              <w:t xml:space="preserve"> необходимо принять экстренные меры в соответствии с действующими инструкциями, немедленно сообщить руководству буровой организации.</w:t>
            </w:r>
          </w:p>
          <w:p w14:paraId="739EB2A1"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 xml:space="preserve">В случае вынужденных простоев бурильная колонна должна быть спущена до башмака последней обсадной колонны и устье скважины герметизировано </w:t>
            </w:r>
            <w:proofErr w:type="spellStart"/>
            <w:r w:rsidRPr="007F5096">
              <w:rPr>
                <w:rFonts w:ascii="Arial" w:hAnsi="Arial" w:cs="Arial"/>
                <w:sz w:val="22"/>
                <w:szCs w:val="24"/>
              </w:rPr>
              <w:t>превентором</w:t>
            </w:r>
            <w:proofErr w:type="spellEnd"/>
            <w:r w:rsidRPr="007F5096">
              <w:rPr>
                <w:rFonts w:ascii="Arial" w:hAnsi="Arial" w:cs="Arial"/>
                <w:sz w:val="22"/>
                <w:szCs w:val="24"/>
              </w:rPr>
              <w:t>. При этом необходимо производить промывку скважины со спуском бурильных труб до забоя. Периодичность промывок определяется технологической службой бурового предприятия.</w:t>
            </w:r>
          </w:p>
          <w:p w14:paraId="2A37ADEB"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В проекте предусмотрено:</w:t>
            </w:r>
          </w:p>
          <w:p w14:paraId="3517EBB6"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организовать службу супервайзера на буровой;</w:t>
            </w:r>
          </w:p>
          <w:p w14:paraId="71BA68B3" w14:textId="77777777" w:rsidR="004C4AD0" w:rsidRPr="007F5096" w:rsidRDefault="004C4AD0" w:rsidP="00C463BE">
            <w:pPr>
              <w:ind w:firstLine="284"/>
              <w:jc w:val="left"/>
              <w:rPr>
                <w:rFonts w:ascii="Arial" w:hAnsi="Arial" w:cs="Arial"/>
                <w:spacing w:val="4"/>
                <w:sz w:val="22"/>
                <w:szCs w:val="24"/>
              </w:rPr>
            </w:pPr>
            <w:r w:rsidRPr="007F5096">
              <w:rPr>
                <w:rFonts w:ascii="Arial" w:hAnsi="Arial" w:cs="Arial"/>
                <w:sz w:val="22"/>
                <w:szCs w:val="24"/>
              </w:rPr>
              <w:t xml:space="preserve">— </w:t>
            </w:r>
            <w:r w:rsidRPr="007F5096">
              <w:rPr>
                <w:rFonts w:ascii="Arial" w:hAnsi="Arial" w:cs="Arial"/>
                <w:spacing w:val="4"/>
                <w:sz w:val="22"/>
                <w:szCs w:val="24"/>
              </w:rPr>
              <w:t>службу контроля (круглосуточно) и регулирование параметров бурового раствора;</w:t>
            </w:r>
          </w:p>
          <w:p w14:paraId="174F9517" w14:textId="77777777" w:rsidR="004C4AD0" w:rsidRPr="007F5096" w:rsidRDefault="004C4AD0" w:rsidP="00C463BE">
            <w:pPr>
              <w:ind w:firstLine="284"/>
              <w:jc w:val="left"/>
              <w:rPr>
                <w:rFonts w:ascii="Arial" w:hAnsi="Arial" w:cs="Arial"/>
                <w:sz w:val="22"/>
                <w:szCs w:val="24"/>
              </w:rPr>
            </w:pPr>
            <w:r w:rsidRPr="007F5096">
              <w:rPr>
                <w:rFonts w:ascii="Arial" w:hAnsi="Arial" w:cs="Arial"/>
                <w:sz w:val="22"/>
                <w:szCs w:val="24"/>
              </w:rPr>
              <w:t>— обеспечить буровую газокаротажной станцией.</w:t>
            </w:r>
          </w:p>
          <w:p w14:paraId="631742C9" w14:textId="77777777" w:rsidR="004C4AD0" w:rsidRPr="007F5096" w:rsidRDefault="004C4AD0" w:rsidP="00C463BE">
            <w:pPr>
              <w:jc w:val="left"/>
              <w:rPr>
                <w:rFonts w:ascii="Arial" w:hAnsi="Arial" w:cs="Arial"/>
                <w:sz w:val="22"/>
                <w:szCs w:val="24"/>
              </w:rPr>
            </w:pPr>
            <w:r w:rsidRPr="007F5096">
              <w:rPr>
                <w:rFonts w:ascii="Arial" w:hAnsi="Arial" w:cs="Arial"/>
                <w:sz w:val="22"/>
                <w:szCs w:val="24"/>
              </w:rPr>
              <w:t>При вскрытии продуктивного горизонта необходимо уменьшить вес и длину КНБК до минимального значения, обеспечивающего углубление скважины.</w:t>
            </w:r>
          </w:p>
          <w:p w14:paraId="0E69F20A" w14:textId="77777777" w:rsidR="004C4AD0" w:rsidRPr="007F5096" w:rsidRDefault="004C4AD0" w:rsidP="00C463BE">
            <w:pPr>
              <w:rPr>
                <w:rFonts w:ascii="Arial" w:hAnsi="Arial" w:cs="Arial"/>
                <w:snapToGrid w:val="0"/>
                <w:sz w:val="22"/>
                <w:szCs w:val="24"/>
              </w:rPr>
            </w:pPr>
          </w:p>
        </w:tc>
        <w:tc>
          <w:tcPr>
            <w:tcW w:w="4406" w:type="dxa"/>
            <w:shd w:val="clear" w:color="auto" w:fill="auto"/>
            <w:vAlign w:val="center"/>
          </w:tcPr>
          <w:p w14:paraId="11771505" w14:textId="77777777" w:rsidR="004C4AD0" w:rsidRPr="007F5096" w:rsidRDefault="004C4AD0" w:rsidP="00C463BE">
            <w:pPr>
              <w:jc w:val="center"/>
              <w:rPr>
                <w:rFonts w:ascii="Arial" w:hAnsi="Arial" w:cs="Arial"/>
                <w:snapToGrid w:val="0"/>
                <w:sz w:val="22"/>
                <w:szCs w:val="24"/>
              </w:rPr>
            </w:pPr>
          </w:p>
        </w:tc>
      </w:tr>
    </w:tbl>
    <w:p w14:paraId="3B0767AB" w14:textId="77777777" w:rsidR="004C4AD0" w:rsidRPr="007F5096" w:rsidRDefault="004C4AD0" w:rsidP="00C463BE">
      <w:pPr>
        <w:pStyle w:val="IauiueIoao"/>
        <w:rPr>
          <w:rFonts w:ascii="Times New Roman" w:hAnsi="Times New Roman"/>
          <w:szCs w:val="24"/>
        </w:rPr>
      </w:pPr>
    </w:p>
    <w:p w14:paraId="2620D740" w14:textId="77777777" w:rsidR="002F6932" w:rsidRPr="007F5096" w:rsidRDefault="002F6932" w:rsidP="00487117">
      <w:pPr>
        <w:jc w:val="left"/>
        <w:rPr>
          <w:sz w:val="24"/>
          <w:szCs w:val="24"/>
        </w:rPr>
      </w:pPr>
      <w:bookmarkStart w:id="311" w:name="_6._Профиль_ствола_скважины"/>
      <w:bookmarkEnd w:id="311"/>
      <w:r w:rsidRPr="007F5096">
        <w:rPr>
          <w:b/>
          <w:bCs/>
          <w:sz w:val="24"/>
          <w:szCs w:val="24"/>
        </w:rPr>
        <w:br w:type="page"/>
      </w:r>
    </w:p>
    <w:p w14:paraId="54EE7AB4" w14:textId="7C27C6D5" w:rsidR="00B04CD1" w:rsidRPr="007F5096" w:rsidRDefault="00B04CD1" w:rsidP="00B04CD1">
      <w:pPr>
        <w:pStyle w:val="16"/>
        <w:jc w:val="center"/>
        <w:rPr>
          <w:b/>
          <w:lang w:val="ru-RU"/>
        </w:rPr>
      </w:pPr>
      <w:bookmarkStart w:id="312" w:name="_Toc86222814"/>
      <w:bookmarkStart w:id="313" w:name="_Toc86320827"/>
      <w:bookmarkStart w:id="314" w:name="_Toc87893064"/>
      <w:r w:rsidRPr="007F5096">
        <w:rPr>
          <w:rFonts w:ascii="Arial" w:hAnsi="Arial" w:cs="Arial"/>
          <w:b/>
          <w:sz w:val="22"/>
          <w:szCs w:val="22"/>
          <w:lang w:val="ru-RU"/>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lang w:val="ru-RU"/>
        </w:rPr>
        <w:instrText xml:space="preserve"> </w:instrText>
      </w:r>
      <w:r w:rsidRPr="007F5096">
        <w:rPr>
          <w:rFonts w:ascii="Arial" w:hAnsi="Arial" w:cs="Arial"/>
          <w:b/>
          <w:sz w:val="22"/>
          <w:szCs w:val="22"/>
        </w:rPr>
        <w:instrText>STYLEREF</w:instrText>
      </w:r>
      <w:r w:rsidRPr="007F5096">
        <w:rPr>
          <w:rFonts w:ascii="Arial" w:hAnsi="Arial" w:cs="Arial"/>
          <w:b/>
          <w:sz w:val="22"/>
          <w:szCs w:val="22"/>
          <w:lang w:val="ru-RU"/>
        </w:rPr>
        <w:instrText xml:space="preserve"> 2 \</w:instrText>
      </w:r>
      <w:r w:rsidRPr="007F5096">
        <w:rPr>
          <w:rFonts w:ascii="Arial" w:hAnsi="Arial" w:cs="Arial"/>
          <w:b/>
          <w:sz w:val="22"/>
          <w:szCs w:val="22"/>
        </w:rPr>
        <w:instrText>s</w:instrText>
      </w:r>
      <w:r w:rsidRPr="007F5096">
        <w:rPr>
          <w:rFonts w:ascii="Arial" w:hAnsi="Arial" w:cs="Arial"/>
          <w:b/>
          <w:sz w:val="22"/>
          <w:szCs w:val="22"/>
          <w:lang w:val="ru-RU"/>
        </w:rPr>
        <w:instrText xml:space="preserve"> </w:instrText>
      </w:r>
      <w:r w:rsidRPr="007F5096">
        <w:rPr>
          <w:rFonts w:ascii="Arial" w:hAnsi="Arial" w:cs="Arial"/>
          <w:b/>
          <w:sz w:val="22"/>
          <w:szCs w:val="22"/>
        </w:rPr>
        <w:fldChar w:fldCharType="separate"/>
      </w:r>
      <w:r w:rsidR="00D3127C" w:rsidRPr="007F5096">
        <w:rPr>
          <w:rFonts w:ascii="Arial" w:hAnsi="Arial" w:cs="Arial"/>
          <w:b/>
          <w:noProof/>
          <w:sz w:val="22"/>
          <w:szCs w:val="22"/>
          <w:lang w:val="ru-RU"/>
        </w:rPr>
        <w:t>1.5</w:t>
      </w:r>
      <w:r w:rsidRPr="007F5096">
        <w:rPr>
          <w:rFonts w:ascii="Arial" w:hAnsi="Arial" w:cs="Arial"/>
          <w:b/>
          <w:sz w:val="22"/>
          <w:szCs w:val="22"/>
        </w:rPr>
        <w:fldChar w:fldCharType="end"/>
      </w:r>
      <w:r w:rsidRPr="007F5096">
        <w:rPr>
          <w:rFonts w:ascii="Arial" w:hAnsi="Arial" w:cs="Arial"/>
          <w:b/>
          <w:sz w:val="22"/>
          <w:szCs w:val="22"/>
          <w:lang w:val="ru-RU"/>
        </w:rPr>
        <w:t>.</w:t>
      </w:r>
      <w:r w:rsidR="00953FAA" w:rsidRPr="007F5096">
        <w:rPr>
          <w:rFonts w:ascii="Arial" w:hAnsi="Arial" w:cs="Arial"/>
          <w:b/>
          <w:sz w:val="22"/>
          <w:szCs w:val="22"/>
          <w:lang w:val="ru-RU"/>
        </w:rPr>
        <w:t>5</w:t>
      </w:r>
      <w:r w:rsidRPr="007F5096">
        <w:rPr>
          <w:rFonts w:ascii="Arial" w:hAnsi="Arial" w:cs="Arial"/>
          <w:b/>
          <w:sz w:val="22"/>
          <w:szCs w:val="22"/>
          <w:lang w:val="kk-KZ"/>
        </w:rPr>
        <w:t>.</w:t>
      </w:r>
      <w:r w:rsidRPr="007F5096">
        <w:rPr>
          <w:rFonts w:ascii="Arial" w:hAnsi="Arial" w:cs="Arial"/>
          <w:b/>
          <w:sz w:val="22"/>
          <w:szCs w:val="22"/>
          <w:lang w:val="ru-RU"/>
        </w:rPr>
        <w:t xml:space="preserve"> </w:t>
      </w:r>
      <w:r w:rsidRPr="007F5096">
        <w:rPr>
          <w:b/>
          <w:lang w:val="ru-RU"/>
        </w:rPr>
        <w:t>Максимально допустимые гидродинамические давления в открытом стволе скважины</w:t>
      </w:r>
      <w:bookmarkEnd w:id="312"/>
      <w:bookmarkEnd w:id="313"/>
      <w:bookmarkEnd w:id="314"/>
    </w:p>
    <w:p w14:paraId="5BE63E08" w14:textId="77777777" w:rsidR="00B04CD1" w:rsidRPr="007F5096" w:rsidRDefault="00B04CD1" w:rsidP="00B04CD1">
      <w:pPr>
        <w:pStyle w:val="16"/>
        <w:jc w:val="center"/>
        <w:rPr>
          <w:b/>
          <w:lang w:val="ru-RU"/>
        </w:rPr>
      </w:pPr>
      <w:r w:rsidRPr="007F5096">
        <w:rPr>
          <w:b/>
          <w:lang w:val="ru-RU"/>
        </w:rPr>
        <w:t>при выполнении технологических операций</w:t>
      </w:r>
    </w:p>
    <w:p w14:paraId="2AE68F4D" w14:textId="77777777" w:rsidR="004C4AD0" w:rsidRPr="007F5096" w:rsidRDefault="004C4AD0" w:rsidP="00C463BE">
      <w:pPr>
        <w:pStyle w:val="2H6100005"/>
        <w:spacing w:before="0" w:after="0" w:line="240" w:lineRule="auto"/>
        <w:ind w:left="5761" w:firstLine="720"/>
        <w:jc w:val="right"/>
        <w:rPr>
          <w:sz w:val="24"/>
          <w:szCs w:val="24"/>
        </w:rPr>
      </w:pPr>
    </w:p>
    <w:tbl>
      <w:tblPr>
        <w:tblW w:w="151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49"/>
        <w:gridCol w:w="1620"/>
        <w:gridCol w:w="2699"/>
        <w:gridCol w:w="2882"/>
        <w:gridCol w:w="3239"/>
        <w:gridCol w:w="3145"/>
      </w:tblGrid>
      <w:tr w:rsidR="00D142DF" w:rsidRPr="007F5096" w14:paraId="5A1642A8" w14:textId="77777777" w:rsidTr="00A0590F">
        <w:tc>
          <w:tcPr>
            <w:tcW w:w="3169" w:type="dxa"/>
            <w:gridSpan w:val="2"/>
            <w:shd w:val="clear" w:color="auto" w:fill="auto"/>
          </w:tcPr>
          <w:p w14:paraId="6A144101" w14:textId="15A049F2"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 xml:space="preserve">Интервал. </w:t>
            </w:r>
            <w:r w:rsidR="00EB76D2">
              <w:rPr>
                <w:rFonts w:ascii="Arial" w:hAnsi="Arial" w:cs="Arial"/>
                <w:b/>
                <w:sz w:val="22"/>
                <w:szCs w:val="24"/>
              </w:rPr>
              <w:t>(</w:t>
            </w:r>
            <w:r w:rsidRPr="007F5096">
              <w:rPr>
                <w:rFonts w:ascii="Arial" w:hAnsi="Arial" w:cs="Arial"/>
                <w:b/>
                <w:sz w:val="22"/>
                <w:szCs w:val="24"/>
              </w:rPr>
              <w:t>м</w:t>
            </w:r>
            <w:r w:rsidR="00EB76D2">
              <w:rPr>
                <w:rFonts w:ascii="Arial" w:hAnsi="Arial" w:cs="Arial"/>
                <w:b/>
                <w:sz w:val="22"/>
                <w:szCs w:val="24"/>
              </w:rPr>
              <w:t>)</w:t>
            </w:r>
          </w:p>
        </w:tc>
        <w:tc>
          <w:tcPr>
            <w:tcW w:w="5581" w:type="dxa"/>
            <w:gridSpan w:val="2"/>
            <w:shd w:val="clear" w:color="auto" w:fill="auto"/>
          </w:tcPr>
          <w:p w14:paraId="260EC0DF" w14:textId="0BF1301A" w:rsidR="004C4AD0" w:rsidRPr="00EB76D2" w:rsidRDefault="0007256E">
            <w:pPr>
              <w:pStyle w:val="2H6100005"/>
              <w:spacing w:before="0" w:after="0" w:line="240" w:lineRule="auto"/>
              <w:rPr>
                <w:rFonts w:ascii="Arial" w:hAnsi="Arial" w:cs="Arial"/>
                <w:b/>
                <w:sz w:val="22"/>
                <w:szCs w:val="24"/>
              </w:rPr>
            </w:pPr>
            <w:proofErr w:type="gramStart"/>
            <w:r w:rsidRPr="007F5096">
              <w:rPr>
                <w:rFonts w:ascii="Arial" w:hAnsi="Arial" w:cs="Arial"/>
                <w:b/>
                <w:sz w:val="22"/>
                <w:szCs w:val="24"/>
              </w:rPr>
              <w:t xml:space="preserve">Допустимая  </w:t>
            </w:r>
            <w:r w:rsidR="004C4AD0" w:rsidRPr="007F5096">
              <w:rPr>
                <w:rFonts w:ascii="Arial" w:hAnsi="Arial" w:cs="Arial"/>
                <w:b/>
                <w:sz w:val="22"/>
                <w:szCs w:val="24"/>
              </w:rPr>
              <w:t>гидродинамическая</w:t>
            </w:r>
            <w:proofErr w:type="gramEnd"/>
            <w:r w:rsidR="004C4AD0" w:rsidRPr="007F5096">
              <w:rPr>
                <w:rFonts w:ascii="Arial" w:hAnsi="Arial" w:cs="Arial"/>
                <w:b/>
                <w:sz w:val="22"/>
                <w:szCs w:val="24"/>
              </w:rPr>
              <w:t xml:space="preserve"> составляющая репрессии на границе интервала, </w:t>
            </w:r>
            <w:r w:rsidR="00EB76D2">
              <w:rPr>
                <w:rFonts w:ascii="Arial" w:hAnsi="Arial" w:cs="Arial"/>
                <w:b/>
                <w:sz w:val="22"/>
                <w:szCs w:val="24"/>
              </w:rPr>
              <w:t>(</w:t>
            </w:r>
            <w:r w:rsidR="004C4AD0" w:rsidRPr="007F5096">
              <w:rPr>
                <w:rFonts w:ascii="Arial" w:hAnsi="Arial" w:cs="Arial"/>
                <w:b/>
                <w:sz w:val="22"/>
                <w:szCs w:val="24"/>
              </w:rPr>
              <w:t>кгс/см</w:t>
            </w:r>
            <w:r w:rsidR="004C4AD0" w:rsidRPr="007F5096">
              <w:rPr>
                <w:rFonts w:ascii="Arial" w:hAnsi="Arial" w:cs="Arial"/>
                <w:b/>
                <w:sz w:val="22"/>
                <w:szCs w:val="24"/>
                <w:vertAlign w:val="superscript"/>
              </w:rPr>
              <w:t>2</w:t>
            </w:r>
            <w:r w:rsidR="00EB76D2">
              <w:rPr>
                <w:rFonts w:ascii="Arial" w:hAnsi="Arial" w:cs="Arial"/>
                <w:b/>
                <w:sz w:val="22"/>
                <w:szCs w:val="24"/>
              </w:rPr>
              <w:t>)</w:t>
            </w:r>
          </w:p>
        </w:tc>
        <w:tc>
          <w:tcPr>
            <w:tcW w:w="6384" w:type="dxa"/>
            <w:gridSpan w:val="2"/>
            <w:shd w:val="clear" w:color="auto" w:fill="auto"/>
          </w:tcPr>
          <w:p w14:paraId="1F09E801" w14:textId="28A44B40" w:rsidR="004C4AD0" w:rsidRPr="00EB76D2" w:rsidRDefault="0007256E">
            <w:pPr>
              <w:pStyle w:val="2H6100005"/>
              <w:spacing w:before="0" w:after="0" w:line="240" w:lineRule="auto"/>
              <w:rPr>
                <w:rFonts w:ascii="Arial" w:hAnsi="Arial" w:cs="Arial"/>
                <w:b/>
                <w:sz w:val="22"/>
                <w:szCs w:val="24"/>
              </w:rPr>
            </w:pPr>
            <w:r w:rsidRPr="007F5096">
              <w:rPr>
                <w:rFonts w:ascii="Arial" w:hAnsi="Arial" w:cs="Arial"/>
                <w:b/>
                <w:sz w:val="22"/>
                <w:szCs w:val="24"/>
              </w:rPr>
              <w:t xml:space="preserve">Допустимая </w:t>
            </w:r>
            <w:r w:rsidR="004C4AD0" w:rsidRPr="007F5096">
              <w:rPr>
                <w:rFonts w:ascii="Arial" w:hAnsi="Arial" w:cs="Arial"/>
                <w:b/>
                <w:sz w:val="22"/>
                <w:szCs w:val="24"/>
              </w:rPr>
              <w:t xml:space="preserve">гидродинамическая составляющая депрессии на границе интервала, </w:t>
            </w:r>
            <w:r w:rsidR="00EB76D2">
              <w:rPr>
                <w:rFonts w:ascii="Arial" w:hAnsi="Arial" w:cs="Arial"/>
                <w:b/>
                <w:sz w:val="22"/>
                <w:szCs w:val="24"/>
              </w:rPr>
              <w:t>(</w:t>
            </w:r>
            <w:r w:rsidR="004C4AD0" w:rsidRPr="007F5096">
              <w:rPr>
                <w:rFonts w:ascii="Arial" w:hAnsi="Arial" w:cs="Arial"/>
                <w:b/>
                <w:sz w:val="22"/>
                <w:szCs w:val="24"/>
              </w:rPr>
              <w:t>кгс/см</w:t>
            </w:r>
            <w:r w:rsidR="004C4AD0" w:rsidRPr="007F5096">
              <w:rPr>
                <w:rFonts w:ascii="Arial" w:hAnsi="Arial" w:cs="Arial"/>
                <w:b/>
                <w:sz w:val="22"/>
                <w:szCs w:val="24"/>
                <w:vertAlign w:val="superscript"/>
              </w:rPr>
              <w:t>2</w:t>
            </w:r>
            <w:r w:rsidR="00EB76D2">
              <w:rPr>
                <w:rFonts w:ascii="Arial" w:hAnsi="Arial" w:cs="Arial"/>
                <w:b/>
                <w:sz w:val="22"/>
                <w:szCs w:val="24"/>
              </w:rPr>
              <w:t>)</w:t>
            </w:r>
          </w:p>
        </w:tc>
      </w:tr>
      <w:tr w:rsidR="00D142DF" w:rsidRPr="007F5096" w14:paraId="64351220" w14:textId="77777777" w:rsidTr="00A0590F">
        <w:trPr>
          <w:trHeight w:val="578"/>
        </w:trPr>
        <w:tc>
          <w:tcPr>
            <w:tcW w:w="1549" w:type="dxa"/>
            <w:tcBorders>
              <w:bottom w:val="single" w:sz="4" w:space="0" w:color="auto"/>
            </w:tcBorders>
            <w:shd w:val="clear" w:color="auto" w:fill="auto"/>
          </w:tcPr>
          <w:p w14:paraId="23080E22" w14:textId="77777777" w:rsidR="004C4AD0" w:rsidRPr="007F5096" w:rsidRDefault="004C4AD0" w:rsidP="00C463BE">
            <w:pPr>
              <w:pStyle w:val="ltable"/>
              <w:rPr>
                <w:rFonts w:ascii="Arial" w:hAnsi="Arial" w:cs="Arial"/>
                <w:b/>
                <w:sz w:val="22"/>
                <w:szCs w:val="24"/>
              </w:rPr>
            </w:pPr>
            <w:r w:rsidRPr="007F5096">
              <w:rPr>
                <w:rFonts w:ascii="Arial" w:hAnsi="Arial" w:cs="Arial"/>
                <w:b/>
                <w:sz w:val="22"/>
                <w:szCs w:val="24"/>
              </w:rPr>
              <w:t>от</w:t>
            </w:r>
          </w:p>
          <w:p w14:paraId="071305CC" w14:textId="77777777" w:rsidR="004C4AD0" w:rsidRPr="007F5096" w:rsidRDefault="004C4AD0" w:rsidP="00C463BE">
            <w:pPr>
              <w:pStyle w:val="ltable0"/>
              <w:ind w:left="0"/>
              <w:jc w:val="center"/>
              <w:rPr>
                <w:rFonts w:ascii="Arial" w:hAnsi="Arial" w:cs="Arial"/>
                <w:b/>
                <w:sz w:val="22"/>
                <w:szCs w:val="24"/>
              </w:rPr>
            </w:pPr>
            <w:r w:rsidRPr="007F5096">
              <w:rPr>
                <w:rFonts w:ascii="Arial" w:hAnsi="Arial" w:cs="Arial"/>
                <w:b/>
                <w:sz w:val="22"/>
                <w:szCs w:val="24"/>
              </w:rPr>
              <w:t>(верх)</w:t>
            </w:r>
          </w:p>
        </w:tc>
        <w:tc>
          <w:tcPr>
            <w:tcW w:w="1620" w:type="dxa"/>
            <w:tcBorders>
              <w:bottom w:val="single" w:sz="4" w:space="0" w:color="auto"/>
            </w:tcBorders>
            <w:shd w:val="clear" w:color="auto" w:fill="auto"/>
          </w:tcPr>
          <w:p w14:paraId="7FD2159C" w14:textId="77777777" w:rsidR="004C4AD0" w:rsidRPr="007F5096" w:rsidRDefault="004C4AD0" w:rsidP="00C463BE">
            <w:pPr>
              <w:pStyle w:val="ltable"/>
              <w:rPr>
                <w:rFonts w:ascii="Arial" w:hAnsi="Arial" w:cs="Arial"/>
                <w:b/>
                <w:sz w:val="22"/>
                <w:szCs w:val="24"/>
              </w:rPr>
            </w:pPr>
            <w:r w:rsidRPr="007F5096">
              <w:rPr>
                <w:rFonts w:ascii="Arial" w:hAnsi="Arial" w:cs="Arial"/>
                <w:b/>
                <w:sz w:val="22"/>
                <w:szCs w:val="24"/>
              </w:rPr>
              <w:t>до</w:t>
            </w:r>
          </w:p>
          <w:p w14:paraId="3993EBD9" w14:textId="77777777" w:rsidR="004C4AD0" w:rsidRPr="007F5096" w:rsidRDefault="004C4AD0" w:rsidP="00C463BE">
            <w:pPr>
              <w:pStyle w:val="ltable0"/>
              <w:ind w:left="0"/>
              <w:jc w:val="center"/>
              <w:rPr>
                <w:rFonts w:ascii="Arial" w:hAnsi="Arial" w:cs="Arial"/>
                <w:b/>
                <w:sz w:val="22"/>
                <w:szCs w:val="24"/>
              </w:rPr>
            </w:pPr>
            <w:r w:rsidRPr="007F5096">
              <w:rPr>
                <w:rFonts w:ascii="Arial" w:hAnsi="Arial" w:cs="Arial"/>
                <w:b/>
                <w:sz w:val="22"/>
                <w:szCs w:val="24"/>
              </w:rPr>
              <w:t>(низ)</w:t>
            </w:r>
          </w:p>
        </w:tc>
        <w:tc>
          <w:tcPr>
            <w:tcW w:w="2699" w:type="dxa"/>
            <w:tcBorders>
              <w:bottom w:val="single" w:sz="4" w:space="0" w:color="auto"/>
            </w:tcBorders>
            <w:shd w:val="clear" w:color="auto" w:fill="auto"/>
            <w:vAlign w:val="center"/>
          </w:tcPr>
          <w:p w14:paraId="7ACBA624"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верхний</w:t>
            </w:r>
          </w:p>
        </w:tc>
        <w:tc>
          <w:tcPr>
            <w:tcW w:w="2882" w:type="dxa"/>
            <w:tcBorders>
              <w:bottom w:val="single" w:sz="4" w:space="0" w:color="auto"/>
            </w:tcBorders>
            <w:shd w:val="clear" w:color="auto" w:fill="auto"/>
            <w:vAlign w:val="center"/>
          </w:tcPr>
          <w:p w14:paraId="71B1A9C3"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нижний</w:t>
            </w:r>
          </w:p>
        </w:tc>
        <w:tc>
          <w:tcPr>
            <w:tcW w:w="3239" w:type="dxa"/>
            <w:tcBorders>
              <w:bottom w:val="single" w:sz="4" w:space="0" w:color="auto"/>
            </w:tcBorders>
            <w:shd w:val="clear" w:color="auto" w:fill="auto"/>
            <w:vAlign w:val="center"/>
          </w:tcPr>
          <w:p w14:paraId="47CA9341"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верхний</w:t>
            </w:r>
          </w:p>
        </w:tc>
        <w:tc>
          <w:tcPr>
            <w:tcW w:w="3145" w:type="dxa"/>
            <w:tcBorders>
              <w:bottom w:val="single" w:sz="4" w:space="0" w:color="auto"/>
            </w:tcBorders>
            <w:shd w:val="clear" w:color="auto" w:fill="auto"/>
            <w:vAlign w:val="center"/>
          </w:tcPr>
          <w:p w14:paraId="417FF05E"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нижний</w:t>
            </w:r>
          </w:p>
        </w:tc>
      </w:tr>
      <w:tr w:rsidR="00D142DF" w:rsidRPr="007F5096" w14:paraId="3C56E963" w14:textId="77777777" w:rsidTr="00A0590F">
        <w:tc>
          <w:tcPr>
            <w:tcW w:w="1549" w:type="dxa"/>
            <w:tcBorders>
              <w:top w:val="single" w:sz="4" w:space="0" w:color="auto"/>
              <w:bottom w:val="double" w:sz="4" w:space="0" w:color="auto"/>
            </w:tcBorders>
            <w:shd w:val="clear" w:color="auto" w:fill="auto"/>
          </w:tcPr>
          <w:p w14:paraId="63053681" w14:textId="77777777" w:rsidR="004C4AD0" w:rsidRPr="007F5096" w:rsidRDefault="004C4AD0" w:rsidP="00C463BE">
            <w:pPr>
              <w:pStyle w:val="ltable0"/>
              <w:ind w:left="0"/>
              <w:jc w:val="center"/>
              <w:rPr>
                <w:rFonts w:ascii="Arial" w:hAnsi="Arial" w:cs="Arial"/>
                <w:b/>
                <w:sz w:val="22"/>
                <w:szCs w:val="24"/>
              </w:rPr>
            </w:pPr>
            <w:r w:rsidRPr="007F5096">
              <w:rPr>
                <w:rFonts w:ascii="Arial" w:hAnsi="Arial" w:cs="Arial"/>
                <w:b/>
                <w:sz w:val="22"/>
                <w:szCs w:val="24"/>
              </w:rPr>
              <w:t>1</w:t>
            </w:r>
          </w:p>
        </w:tc>
        <w:tc>
          <w:tcPr>
            <w:tcW w:w="1620" w:type="dxa"/>
            <w:tcBorders>
              <w:top w:val="single" w:sz="4" w:space="0" w:color="auto"/>
              <w:bottom w:val="double" w:sz="4" w:space="0" w:color="auto"/>
            </w:tcBorders>
            <w:shd w:val="clear" w:color="auto" w:fill="auto"/>
          </w:tcPr>
          <w:p w14:paraId="5A08EDBF" w14:textId="77777777" w:rsidR="004C4AD0" w:rsidRPr="007F5096" w:rsidRDefault="004C4AD0" w:rsidP="00C463BE">
            <w:pPr>
              <w:pStyle w:val="ltable0"/>
              <w:ind w:left="0"/>
              <w:jc w:val="center"/>
              <w:rPr>
                <w:rFonts w:ascii="Arial" w:hAnsi="Arial" w:cs="Arial"/>
                <w:b/>
                <w:sz w:val="22"/>
                <w:szCs w:val="24"/>
              </w:rPr>
            </w:pPr>
            <w:r w:rsidRPr="007F5096">
              <w:rPr>
                <w:rFonts w:ascii="Arial" w:hAnsi="Arial" w:cs="Arial"/>
                <w:b/>
                <w:sz w:val="22"/>
                <w:szCs w:val="24"/>
              </w:rPr>
              <w:t>2</w:t>
            </w:r>
          </w:p>
        </w:tc>
        <w:tc>
          <w:tcPr>
            <w:tcW w:w="2699" w:type="dxa"/>
            <w:tcBorders>
              <w:top w:val="single" w:sz="4" w:space="0" w:color="auto"/>
              <w:bottom w:val="double" w:sz="4" w:space="0" w:color="auto"/>
            </w:tcBorders>
            <w:shd w:val="clear" w:color="auto" w:fill="auto"/>
          </w:tcPr>
          <w:p w14:paraId="23958E08"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3</w:t>
            </w:r>
          </w:p>
        </w:tc>
        <w:tc>
          <w:tcPr>
            <w:tcW w:w="2882" w:type="dxa"/>
            <w:tcBorders>
              <w:top w:val="single" w:sz="4" w:space="0" w:color="auto"/>
              <w:bottom w:val="double" w:sz="4" w:space="0" w:color="auto"/>
            </w:tcBorders>
            <w:shd w:val="clear" w:color="auto" w:fill="auto"/>
          </w:tcPr>
          <w:p w14:paraId="3B7693FC"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4</w:t>
            </w:r>
          </w:p>
        </w:tc>
        <w:tc>
          <w:tcPr>
            <w:tcW w:w="3239" w:type="dxa"/>
            <w:tcBorders>
              <w:top w:val="single" w:sz="4" w:space="0" w:color="auto"/>
              <w:bottom w:val="double" w:sz="4" w:space="0" w:color="auto"/>
            </w:tcBorders>
            <w:shd w:val="clear" w:color="auto" w:fill="auto"/>
          </w:tcPr>
          <w:p w14:paraId="4F180489"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5</w:t>
            </w:r>
          </w:p>
        </w:tc>
        <w:tc>
          <w:tcPr>
            <w:tcW w:w="3145" w:type="dxa"/>
            <w:tcBorders>
              <w:top w:val="single" w:sz="4" w:space="0" w:color="auto"/>
              <w:bottom w:val="double" w:sz="4" w:space="0" w:color="auto"/>
            </w:tcBorders>
            <w:shd w:val="clear" w:color="auto" w:fill="auto"/>
          </w:tcPr>
          <w:p w14:paraId="6772DB60" w14:textId="77777777" w:rsidR="004C4AD0" w:rsidRPr="007F5096" w:rsidRDefault="004C4AD0" w:rsidP="00C463BE">
            <w:pPr>
              <w:pStyle w:val="2H6100005"/>
              <w:spacing w:before="0" w:after="0" w:line="240" w:lineRule="auto"/>
              <w:rPr>
                <w:rFonts w:ascii="Arial" w:hAnsi="Arial" w:cs="Arial"/>
                <w:b/>
                <w:sz w:val="22"/>
                <w:szCs w:val="24"/>
              </w:rPr>
            </w:pPr>
            <w:r w:rsidRPr="007F5096">
              <w:rPr>
                <w:rFonts w:ascii="Arial" w:hAnsi="Arial" w:cs="Arial"/>
                <w:b/>
                <w:sz w:val="22"/>
                <w:szCs w:val="24"/>
              </w:rPr>
              <w:t>6</w:t>
            </w:r>
          </w:p>
        </w:tc>
      </w:tr>
      <w:tr w:rsidR="00D142DF" w:rsidRPr="007F5096" w14:paraId="68E73E8B" w14:textId="77777777" w:rsidTr="00A0590F">
        <w:tc>
          <w:tcPr>
            <w:tcW w:w="8750" w:type="dxa"/>
            <w:gridSpan w:val="4"/>
            <w:tcBorders>
              <w:top w:val="double" w:sz="4" w:space="0" w:color="auto"/>
              <w:bottom w:val="single" w:sz="4" w:space="0" w:color="auto"/>
            </w:tcBorders>
            <w:shd w:val="clear" w:color="auto" w:fill="auto"/>
          </w:tcPr>
          <w:p w14:paraId="6D4449F0" w14:textId="1FAE9DCD" w:rsidR="004C4AD0" w:rsidRPr="007F5096" w:rsidRDefault="004C4AD0" w:rsidP="00C463BE">
            <w:pPr>
              <w:pStyle w:val="2H6100005"/>
              <w:spacing w:before="0" w:after="0" w:line="240" w:lineRule="auto"/>
              <w:rPr>
                <w:rFonts w:ascii="Arial" w:hAnsi="Arial" w:cs="Arial"/>
                <w:sz w:val="22"/>
                <w:szCs w:val="24"/>
              </w:rPr>
            </w:pPr>
            <w:r w:rsidRPr="007F5096">
              <w:rPr>
                <w:rFonts w:ascii="Arial" w:hAnsi="Arial" w:cs="Arial"/>
                <w:sz w:val="22"/>
              </w:rPr>
              <w:t>По условию предупреждения поглощени</w:t>
            </w:r>
            <w:r w:rsidR="00077890" w:rsidRPr="007F5096">
              <w:rPr>
                <w:rFonts w:ascii="Arial" w:hAnsi="Arial" w:cs="Arial"/>
                <w:sz w:val="22"/>
              </w:rPr>
              <w:t>я</w:t>
            </w:r>
            <w:r w:rsidR="0007256E" w:rsidRPr="007F5096">
              <w:rPr>
                <w:rFonts w:ascii="Arial" w:hAnsi="Arial" w:cs="Arial"/>
                <w:sz w:val="22"/>
              </w:rPr>
              <w:t xml:space="preserve"> (гидроразрыва)</w:t>
            </w:r>
          </w:p>
        </w:tc>
        <w:tc>
          <w:tcPr>
            <w:tcW w:w="6384" w:type="dxa"/>
            <w:gridSpan w:val="2"/>
            <w:vMerge w:val="restart"/>
            <w:tcBorders>
              <w:top w:val="double" w:sz="4" w:space="0" w:color="auto"/>
              <w:bottom w:val="single" w:sz="4" w:space="0" w:color="auto"/>
            </w:tcBorders>
            <w:shd w:val="clear" w:color="auto" w:fill="auto"/>
            <w:vAlign w:val="center"/>
          </w:tcPr>
          <w:p w14:paraId="6FD56742" w14:textId="77777777" w:rsidR="004C4AD0" w:rsidRPr="007F5096" w:rsidRDefault="00A13D6E" w:rsidP="00C463BE">
            <w:pPr>
              <w:pStyle w:val="2H6100005"/>
              <w:spacing w:before="0" w:after="0" w:line="240" w:lineRule="auto"/>
              <w:rPr>
                <w:rFonts w:ascii="Arial" w:hAnsi="Arial" w:cs="Arial"/>
                <w:sz w:val="22"/>
                <w:szCs w:val="24"/>
              </w:rPr>
            </w:pPr>
            <w:r w:rsidRPr="007F5096">
              <w:rPr>
                <w:rFonts w:ascii="Arial" w:hAnsi="Arial" w:cs="Arial"/>
                <w:sz w:val="22"/>
              </w:rPr>
              <w:t>Недопустимо снижение плотности бурового раствора более -0,02г/см</w:t>
            </w:r>
            <w:r w:rsidRPr="007F5096">
              <w:rPr>
                <w:rFonts w:ascii="Arial" w:hAnsi="Arial" w:cs="Arial"/>
                <w:sz w:val="22"/>
                <w:vertAlign w:val="superscript"/>
              </w:rPr>
              <w:t xml:space="preserve">3 </w:t>
            </w:r>
            <w:r w:rsidRPr="007F5096">
              <w:rPr>
                <w:rFonts w:ascii="Arial" w:hAnsi="Arial" w:cs="Arial"/>
                <w:sz w:val="22"/>
              </w:rPr>
              <w:t>от установленного по ГТН</w:t>
            </w:r>
          </w:p>
        </w:tc>
      </w:tr>
      <w:tr w:rsidR="003C04C3" w:rsidRPr="007F5096" w14:paraId="320CC45B" w14:textId="77777777" w:rsidTr="00A0590F">
        <w:tc>
          <w:tcPr>
            <w:tcW w:w="1549" w:type="dxa"/>
            <w:tcBorders>
              <w:top w:val="single" w:sz="4" w:space="0" w:color="auto"/>
              <w:bottom w:val="single" w:sz="4" w:space="0" w:color="auto"/>
            </w:tcBorders>
            <w:shd w:val="clear" w:color="auto" w:fill="auto"/>
            <w:vAlign w:val="center"/>
          </w:tcPr>
          <w:p w14:paraId="0A57462C" w14:textId="77777777" w:rsidR="003C04C3" w:rsidRPr="007F5096" w:rsidRDefault="003C04C3" w:rsidP="003C04C3">
            <w:pPr>
              <w:jc w:val="center"/>
              <w:rPr>
                <w:rFonts w:ascii="Arial" w:hAnsi="Arial" w:cs="Arial"/>
                <w:sz w:val="22"/>
                <w:szCs w:val="24"/>
              </w:rPr>
            </w:pPr>
            <w:r w:rsidRPr="007F5096">
              <w:rPr>
                <w:rFonts w:ascii="Arial" w:hAnsi="Arial" w:cs="Arial"/>
                <w:sz w:val="22"/>
                <w:szCs w:val="24"/>
              </w:rPr>
              <w:t>0</w:t>
            </w:r>
          </w:p>
        </w:tc>
        <w:tc>
          <w:tcPr>
            <w:tcW w:w="1620" w:type="dxa"/>
            <w:tcBorders>
              <w:top w:val="single" w:sz="4" w:space="0" w:color="auto"/>
              <w:bottom w:val="single" w:sz="4" w:space="0" w:color="auto"/>
            </w:tcBorders>
            <w:shd w:val="clear" w:color="auto" w:fill="auto"/>
            <w:vAlign w:val="center"/>
          </w:tcPr>
          <w:p w14:paraId="512BBA22" w14:textId="66AA210E" w:rsidR="003C04C3" w:rsidRPr="007F5096" w:rsidRDefault="003C04C3" w:rsidP="003C04C3">
            <w:pPr>
              <w:jc w:val="center"/>
              <w:rPr>
                <w:rFonts w:ascii="Arial" w:hAnsi="Arial" w:cs="Arial"/>
                <w:snapToGrid w:val="0"/>
                <w:sz w:val="22"/>
                <w:szCs w:val="24"/>
                <w:lang w:val="en-US"/>
              </w:rPr>
            </w:pPr>
            <w:r w:rsidRPr="007F5096">
              <w:rPr>
                <w:rFonts w:ascii="Arial" w:hAnsi="Arial" w:cs="Arial"/>
                <w:snapToGrid w:val="0"/>
                <w:sz w:val="22"/>
                <w:szCs w:val="24"/>
              </w:rPr>
              <w:t>3</w:t>
            </w:r>
            <w:r w:rsidRPr="007F5096">
              <w:rPr>
                <w:rFonts w:ascii="Arial" w:hAnsi="Arial" w:cs="Arial"/>
                <w:snapToGrid w:val="0"/>
                <w:sz w:val="22"/>
                <w:szCs w:val="24"/>
                <w:lang w:val="en-US"/>
              </w:rPr>
              <w:t>0</w:t>
            </w:r>
          </w:p>
        </w:tc>
        <w:tc>
          <w:tcPr>
            <w:tcW w:w="2699" w:type="dxa"/>
            <w:tcBorders>
              <w:top w:val="single" w:sz="4" w:space="0" w:color="auto"/>
              <w:bottom w:val="single" w:sz="4" w:space="0" w:color="auto"/>
            </w:tcBorders>
            <w:shd w:val="clear" w:color="auto" w:fill="auto"/>
            <w:vAlign w:val="center"/>
          </w:tcPr>
          <w:p w14:paraId="15909461" w14:textId="3E6D7E1D" w:rsidR="003C04C3" w:rsidRPr="007F5096" w:rsidRDefault="003C04C3" w:rsidP="003C04C3">
            <w:pPr>
              <w:jc w:val="center"/>
              <w:rPr>
                <w:rFonts w:ascii="Arial" w:hAnsi="Arial" w:cs="Arial"/>
                <w:sz w:val="22"/>
                <w:szCs w:val="24"/>
              </w:rPr>
            </w:pPr>
            <w:r w:rsidRPr="00942288">
              <w:rPr>
                <w:rFonts w:ascii="Arial" w:hAnsi="Arial" w:cs="Arial"/>
                <w:sz w:val="22"/>
                <w:szCs w:val="24"/>
              </w:rPr>
              <w:t>0</w:t>
            </w:r>
          </w:p>
        </w:tc>
        <w:tc>
          <w:tcPr>
            <w:tcW w:w="2882" w:type="dxa"/>
            <w:tcBorders>
              <w:top w:val="single" w:sz="4" w:space="0" w:color="auto"/>
              <w:bottom w:val="single" w:sz="4" w:space="0" w:color="auto"/>
            </w:tcBorders>
            <w:shd w:val="clear" w:color="auto" w:fill="auto"/>
            <w:vAlign w:val="center"/>
          </w:tcPr>
          <w:p w14:paraId="66990189" w14:textId="6253554D" w:rsidR="003C04C3" w:rsidRPr="007F5096" w:rsidRDefault="003C04C3" w:rsidP="003C04C3">
            <w:pPr>
              <w:jc w:val="center"/>
              <w:rPr>
                <w:rFonts w:ascii="Arial" w:hAnsi="Arial" w:cs="Arial"/>
                <w:sz w:val="22"/>
                <w:szCs w:val="24"/>
              </w:rPr>
            </w:pPr>
            <w:r w:rsidRPr="00942288">
              <w:rPr>
                <w:rFonts w:ascii="Arial" w:hAnsi="Arial" w:cs="Arial"/>
                <w:sz w:val="22"/>
                <w:szCs w:val="24"/>
              </w:rPr>
              <w:t>2,2</w:t>
            </w:r>
          </w:p>
        </w:tc>
        <w:tc>
          <w:tcPr>
            <w:tcW w:w="6384" w:type="dxa"/>
            <w:gridSpan w:val="2"/>
            <w:vMerge/>
            <w:tcBorders>
              <w:top w:val="single" w:sz="4" w:space="0" w:color="auto"/>
              <w:bottom w:val="single" w:sz="4" w:space="0" w:color="auto"/>
            </w:tcBorders>
            <w:shd w:val="clear" w:color="auto" w:fill="auto"/>
          </w:tcPr>
          <w:p w14:paraId="16DCDCBC" w14:textId="77777777" w:rsidR="003C04C3" w:rsidRPr="007F5096" w:rsidRDefault="003C04C3" w:rsidP="003C04C3">
            <w:pPr>
              <w:pStyle w:val="2H6100005"/>
              <w:spacing w:before="0" w:after="0" w:line="240" w:lineRule="auto"/>
              <w:rPr>
                <w:rFonts w:ascii="Arial" w:hAnsi="Arial" w:cs="Arial"/>
                <w:sz w:val="22"/>
                <w:szCs w:val="24"/>
              </w:rPr>
            </w:pPr>
          </w:p>
        </w:tc>
      </w:tr>
      <w:tr w:rsidR="003C04C3" w:rsidRPr="007F5096" w14:paraId="017B7F5F" w14:textId="77777777" w:rsidTr="00A0590F">
        <w:tc>
          <w:tcPr>
            <w:tcW w:w="1549" w:type="dxa"/>
            <w:tcBorders>
              <w:top w:val="single" w:sz="4" w:space="0" w:color="auto"/>
              <w:bottom w:val="single" w:sz="4" w:space="0" w:color="auto"/>
            </w:tcBorders>
            <w:shd w:val="clear" w:color="auto" w:fill="auto"/>
            <w:vAlign w:val="center"/>
          </w:tcPr>
          <w:p w14:paraId="2ED5A968" w14:textId="68B114C9" w:rsidR="003C04C3" w:rsidRPr="007F5096" w:rsidRDefault="003C04C3" w:rsidP="003C04C3">
            <w:pPr>
              <w:jc w:val="center"/>
              <w:rPr>
                <w:rFonts w:ascii="Arial" w:hAnsi="Arial" w:cs="Arial"/>
                <w:sz w:val="22"/>
                <w:szCs w:val="24"/>
              </w:rPr>
            </w:pPr>
            <w:r w:rsidRPr="007F5096">
              <w:rPr>
                <w:rFonts w:ascii="Arial" w:hAnsi="Arial" w:cs="Arial"/>
                <w:sz w:val="22"/>
                <w:szCs w:val="24"/>
              </w:rPr>
              <w:t>30</w:t>
            </w:r>
          </w:p>
        </w:tc>
        <w:tc>
          <w:tcPr>
            <w:tcW w:w="1620" w:type="dxa"/>
            <w:tcBorders>
              <w:top w:val="single" w:sz="4" w:space="0" w:color="auto"/>
              <w:bottom w:val="single" w:sz="4" w:space="0" w:color="auto"/>
            </w:tcBorders>
            <w:shd w:val="clear" w:color="auto" w:fill="auto"/>
            <w:vAlign w:val="center"/>
          </w:tcPr>
          <w:p w14:paraId="55D0C628" w14:textId="77777777" w:rsidR="003C04C3" w:rsidRPr="007F5096" w:rsidRDefault="003C04C3" w:rsidP="003C04C3">
            <w:pPr>
              <w:jc w:val="center"/>
              <w:rPr>
                <w:rFonts w:ascii="Arial" w:hAnsi="Arial" w:cs="Arial"/>
                <w:snapToGrid w:val="0"/>
                <w:sz w:val="22"/>
                <w:szCs w:val="24"/>
              </w:rPr>
            </w:pPr>
            <w:r w:rsidRPr="007F5096">
              <w:rPr>
                <w:rFonts w:ascii="Arial" w:hAnsi="Arial" w:cs="Arial"/>
                <w:snapToGrid w:val="0"/>
                <w:sz w:val="22"/>
                <w:szCs w:val="24"/>
              </w:rPr>
              <w:t>100</w:t>
            </w:r>
          </w:p>
        </w:tc>
        <w:tc>
          <w:tcPr>
            <w:tcW w:w="2699" w:type="dxa"/>
            <w:tcBorders>
              <w:top w:val="single" w:sz="4" w:space="0" w:color="auto"/>
              <w:bottom w:val="single" w:sz="4" w:space="0" w:color="auto"/>
            </w:tcBorders>
            <w:shd w:val="clear" w:color="auto" w:fill="auto"/>
            <w:vAlign w:val="center"/>
          </w:tcPr>
          <w:p w14:paraId="454EE265" w14:textId="31FC5779" w:rsidR="003C04C3" w:rsidRPr="007F5096" w:rsidRDefault="003C04C3" w:rsidP="003C04C3">
            <w:pPr>
              <w:jc w:val="center"/>
              <w:rPr>
                <w:rFonts w:ascii="Arial" w:hAnsi="Arial" w:cs="Arial"/>
                <w:sz w:val="22"/>
                <w:szCs w:val="24"/>
              </w:rPr>
            </w:pPr>
            <w:r w:rsidRPr="00942288">
              <w:rPr>
                <w:rFonts w:ascii="Arial" w:hAnsi="Arial" w:cs="Arial"/>
                <w:sz w:val="22"/>
                <w:szCs w:val="24"/>
              </w:rPr>
              <w:t>2,2</w:t>
            </w:r>
          </w:p>
        </w:tc>
        <w:tc>
          <w:tcPr>
            <w:tcW w:w="2882" w:type="dxa"/>
            <w:tcBorders>
              <w:top w:val="single" w:sz="4" w:space="0" w:color="auto"/>
              <w:bottom w:val="single" w:sz="4" w:space="0" w:color="auto"/>
            </w:tcBorders>
            <w:shd w:val="clear" w:color="auto" w:fill="auto"/>
            <w:vAlign w:val="center"/>
          </w:tcPr>
          <w:p w14:paraId="7E500BD0" w14:textId="30534877" w:rsidR="003C04C3" w:rsidRPr="007F5096" w:rsidRDefault="003C04C3" w:rsidP="003C04C3">
            <w:pPr>
              <w:jc w:val="center"/>
              <w:rPr>
                <w:rFonts w:ascii="Arial" w:hAnsi="Arial" w:cs="Arial"/>
                <w:sz w:val="22"/>
                <w:szCs w:val="24"/>
              </w:rPr>
            </w:pPr>
            <w:r w:rsidRPr="00942288">
              <w:rPr>
                <w:rFonts w:ascii="Arial" w:hAnsi="Arial" w:cs="Arial"/>
                <w:sz w:val="22"/>
                <w:szCs w:val="24"/>
              </w:rPr>
              <w:t>7,43</w:t>
            </w:r>
          </w:p>
        </w:tc>
        <w:tc>
          <w:tcPr>
            <w:tcW w:w="6384" w:type="dxa"/>
            <w:gridSpan w:val="2"/>
            <w:vMerge w:val="restart"/>
            <w:tcBorders>
              <w:top w:val="single" w:sz="4" w:space="0" w:color="auto"/>
            </w:tcBorders>
            <w:shd w:val="clear" w:color="auto" w:fill="auto"/>
            <w:vAlign w:val="center"/>
          </w:tcPr>
          <w:p w14:paraId="2524FD5D" w14:textId="77777777" w:rsidR="003C04C3" w:rsidRPr="007F5096" w:rsidRDefault="003C04C3" w:rsidP="003C04C3">
            <w:pPr>
              <w:jc w:val="center"/>
              <w:rPr>
                <w:rFonts w:ascii="Arial" w:hAnsi="Arial" w:cs="Arial"/>
                <w:sz w:val="22"/>
                <w:szCs w:val="24"/>
              </w:rPr>
            </w:pPr>
            <w:r w:rsidRPr="007F5096">
              <w:rPr>
                <w:rFonts w:ascii="Arial" w:hAnsi="Arial" w:cs="Arial"/>
                <w:sz w:val="22"/>
                <w:szCs w:val="24"/>
              </w:rPr>
              <w:t>В процессе испытания</w:t>
            </w:r>
          </w:p>
          <w:p w14:paraId="5FE22392" w14:textId="1718A91C" w:rsidR="003C04C3" w:rsidRPr="007F5096" w:rsidRDefault="003C04C3" w:rsidP="003C04C3">
            <w:pPr>
              <w:jc w:val="center"/>
              <w:rPr>
                <w:rFonts w:ascii="Arial" w:hAnsi="Arial" w:cs="Arial"/>
                <w:sz w:val="22"/>
                <w:szCs w:val="24"/>
              </w:rPr>
            </w:pPr>
            <w:r w:rsidRPr="007F5096">
              <w:rPr>
                <w:rFonts w:ascii="Arial" w:hAnsi="Arial" w:cs="Arial"/>
                <w:sz w:val="22"/>
                <w:szCs w:val="24"/>
              </w:rPr>
              <w:t>50-100</w:t>
            </w:r>
          </w:p>
        </w:tc>
      </w:tr>
      <w:tr w:rsidR="003C04C3" w:rsidRPr="007F5096" w14:paraId="1D18A287" w14:textId="77777777" w:rsidTr="00A0590F">
        <w:tc>
          <w:tcPr>
            <w:tcW w:w="1549" w:type="dxa"/>
            <w:tcBorders>
              <w:top w:val="single" w:sz="4" w:space="0" w:color="auto"/>
              <w:bottom w:val="single" w:sz="4" w:space="0" w:color="auto"/>
            </w:tcBorders>
            <w:shd w:val="clear" w:color="auto" w:fill="auto"/>
            <w:vAlign w:val="center"/>
          </w:tcPr>
          <w:p w14:paraId="79D1FF21" w14:textId="77777777" w:rsidR="003C04C3" w:rsidRPr="007F5096" w:rsidRDefault="003C04C3" w:rsidP="003C04C3">
            <w:pPr>
              <w:jc w:val="center"/>
              <w:rPr>
                <w:rFonts w:ascii="Arial" w:hAnsi="Arial" w:cs="Arial"/>
                <w:snapToGrid w:val="0"/>
                <w:sz w:val="22"/>
                <w:szCs w:val="24"/>
              </w:rPr>
            </w:pPr>
            <w:r w:rsidRPr="007F5096">
              <w:rPr>
                <w:rFonts w:ascii="Arial" w:hAnsi="Arial" w:cs="Arial"/>
                <w:snapToGrid w:val="0"/>
                <w:sz w:val="22"/>
                <w:szCs w:val="24"/>
              </w:rPr>
              <w:t>100</w:t>
            </w:r>
          </w:p>
        </w:tc>
        <w:tc>
          <w:tcPr>
            <w:tcW w:w="1620" w:type="dxa"/>
            <w:tcBorders>
              <w:top w:val="single" w:sz="4" w:space="0" w:color="auto"/>
              <w:bottom w:val="single" w:sz="4" w:space="0" w:color="auto"/>
            </w:tcBorders>
            <w:shd w:val="clear" w:color="auto" w:fill="auto"/>
            <w:vAlign w:val="center"/>
          </w:tcPr>
          <w:p w14:paraId="083587DC" w14:textId="77777777" w:rsidR="003C04C3" w:rsidRPr="007F5096" w:rsidRDefault="003C04C3" w:rsidP="003C04C3">
            <w:pPr>
              <w:jc w:val="center"/>
              <w:rPr>
                <w:rFonts w:ascii="Arial" w:hAnsi="Arial" w:cs="Arial"/>
                <w:snapToGrid w:val="0"/>
                <w:sz w:val="22"/>
                <w:szCs w:val="24"/>
              </w:rPr>
            </w:pPr>
            <w:r w:rsidRPr="007F5096">
              <w:rPr>
                <w:rFonts w:ascii="Arial" w:hAnsi="Arial" w:cs="Arial"/>
                <w:snapToGrid w:val="0"/>
                <w:sz w:val="22"/>
                <w:szCs w:val="24"/>
              </w:rPr>
              <w:t>1500</w:t>
            </w:r>
          </w:p>
        </w:tc>
        <w:tc>
          <w:tcPr>
            <w:tcW w:w="2699" w:type="dxa"/>
            <w:tcBorders>
              <w:top w:val="single" w:sz="4" w:space="0" w:color="auto"/>
              <w:bottom w:val="single" w:sz="4" w:space="0" w:color="auto"/>
            </w:tcBorders>
            <w:shd w:val="clear" w:color="auto" w:fill="auto"/>
            <w:vAlign w:val="center"/>
          </w:tcPr>
          <w:p w14:paraId="08A9AD1C" w14:textId="298995E7" w:rsidR="003C04C3" w:rsidRPr="007F5096" w:rsidRDefault="003C04C3" w:rsidP="003C04C3">
            <w:pPr>
              <w:jc w:val="center"/>
              <w:rPr>
                <w:rFonts w:ascii="Arial" w:hAnsi="Arial" w:cs="Arial"/>
                <w:sz w:val="22"/>
                <w:szCs w:val="24"/>
              </w:rPr>
            </w:pPr>
            <w:r w:rsidRPr="00942288">
              <w:rPr>
                <w:rFonts w:ascii="Arial" w:hAnsi="Arial" w:cs="Arial"/>
                <w:sz w:val="22"/>
                <w:szCs w:val="24"/>
              </w:rPr>
              <w:t>7,43</w:t>
            </w:r>
          </w:p>
        </w:tc>
        <w:tc>
          <w:tcPr>
            <w:tcW w:w="2882" w:type="dxa"/>
            <w:tcBorders>
              <w:top w:val="single" w:sz="4" w:space="0" w:color="auto"/>
              <w:bottom w:val="single" w:sz="4" w:space="0" w:color="auto"/>
            </w:tcBorders>
            <w:shd w:val="clear" w:color="auto" w:fill="auto"/>
            <w:vAlign w:val="center"/>
          </w:tcPr>
          <w:p w14:paraId="7062C8C3" w14:textId="5DCF0D8D" w:rsidR="003C04C3" w:rsidRPr="007F5096" w:rsidRDefault="003C04C3" w:rsidP="003C04C3">
            <w:pPr>
              <w:jc w:val="center"/>
              <w:rPr>
                <w:rFonts w:ascii="Arial" w:hAnsi="Arial" w:cs="Arial"/>
                <w:sz w:val="22"/>
                <w:szCs w:val="24"/>
              </w:rPr>
            </w:pPr>
            <w:r w:rsidRPr="00942288">
              <w:rPr>
                <w:rFonts w:ascii="Arial" w:hAnsi="Arial" w:cs="Arial"/>
                <w:sz w:val="22"/>
                <w:szCs w:val="24"/>
              </w:rPr>
              <w:t>102,45</w:t>
            </w:r>
          </w:p>
        </w:tc>
        <w:tc>
          <w:tcPr>
            <w:tcW w:w="6384" w:type="dxa"/>
            <w:gridSpan w:val="2"/>
            <w:vMerge/>
            <w:tcBorders>
              <w:bottom w:val="single" w:sz="4" w:space="0" w:color="auto"/>
            </w:tcBorders>
            <w:shd w:val="clear" w:color="auto" w:fill="auto"/>
            <w:vAlign w:val="center"/>
          </w:tcPr>
          <w:p w14:paraId="18BCC685" w14:textId="3197BC71" w:rsidR="003C04C3" w:rsidRPr="007F5096" w:rsidRDefault="003C04C3" w:rsidP="003C04C3">
            <w:pPr>
              <w:jc w:val="center"/>
              <w:rPr>
                <w:rFonts w:ascii="Arial" w:hAnsi="Arial" w:cs="Arial"/>
                <w:sz w:val="22"/>
                <w:szCs w:val="24"/>
              </w:rPr>
            </w:pPr>
          </w:p>
        </w:tc>
      </w:tr>
      <w:tr w:rsidR="003C04C3" w:rsidRPr="007F5096" w14:paraId="22C8A9B0" w14:textId="77777777" w:rsidTr="00A0590F">
        <w:tc>
          <w:tcPr>
            <w:tcW w:w="1549" w:type="dxa"/>
            <w:tcBorders>
              <w:top w:val="single" w:sz="4" w:space="0" w:color="auto"/>
              <w:bottom w:val="double" w:sz="4" w:space="0" w:color="auto"/>
            </w:tcBorders>
            <w:shd w:val="clear" w:color="auto" w:fill="auto"/>
            <w:vAlign w:val="center"/>
          </w:tcPr>
          <w:p w14:paraId="551FD016" w14:textId="77777777" w:rsidR="003C04C3" w:rsidRPr="007F5096" w:rsidRDefault="003C04C3" w:rsidP="003C04C3">
            <w:pPr>
              <w:jc w:val="center"/>
              <w:rPr>
                <w:rFonts w:ascii="Arial" w:hAnsi="Arial" w:cs="Arial"/>
                <w:snapToGrid w:val="0"/>
                <w:sz w:val="22"/>
                <w:szCs w:val="24"/>
              </w:rPr>
            </w:pPr>
            <w:r w:rsidRPr="007F5096">
              <w:rPr>
                <w:rFonts w:ascii="Arial" w:hAnsi="Arial" w:cs="Arial"/>
                <w:snapToGrid w:val="0"/>
                <w:sz w:val="22"/>
                <w:szCs w:val="24"/>
              </w:rPr>
              <w:t>1500</w:t>
            </w:r>
          </w:p>
        </w:tc>
        <w:tc>
          <w:tcPr>
            <w:tcW w:w="1620" w:type="dxa"/>
            <w:tcBorders>
              <w:top w:val="single" w:sz="4" w:space="0" w:color="auto"/>
              <w:bottom w:val="double" w:sz="4" w:space="0" w:color="auto"/>
            </w:tcBorders>
            <w:shd w:val="clear" w:color="auto" w:fill="auto"/>
            <w:vAlign w:val="center"/>
          </w:tcPr>
          <w:p w14:paraId="407EBAED" w14:textId="26BD3A17" w:rsidR="003C04C3" w:rsidRPr="00EB76D2" w:rsidRDefault="003C04C3" w:rsidP="003C04C3">
            <w:pPr>
              <w:jc w:val="center"/>
              <w:rPr>
                <w:rFonts w:ascii="Arial" w:hAnsi="Arial" w:cs="Arial"/>
                <w:snapToGrid w:val="0"/>
                <w:sz w:val="22"/>
                <w:szCs w:val="24"/>
                <w:lang w:val="kk-KZ"/>
              </w:rPr>
            </w:pPr>
            <w:r w:rsidRPr="00942288">
              <w:rPr>
                <w:rFonts w:ascii="Arial" w:hAnsi="Arial" w:cs="Arial"/>
                <w:snapToGrid w:val="0"/>
                <w:sz w:val="22"/>
                <w:szCs w:val="24"/>
              </w:rPr>
              <w:t>33</w:t>
            </w:r>
            <w:r w:rsidR="002D6D92">
              <w:rPr>
                <w:rFonts w:ascii="Arial" w:hAnsi="Arial" w:cs="Arial"/>
                <w:snapToGrid w:val="0"/>
                <w:sz w:val="22"/>
                <w:szCs w:val="24"/>
                <w:lang w:val="en-US"/>
              </w:rPr>
              <w:t>5</w:t>
            </w:r>
            <w:r w:rsidRPr="00942288">
              <w:rPr>
                <w:rFonts w:ascii="Arial" w:hAnsi="Arial" w:cs="Arial"/>
                <w:snapToGrid w:val="0"/>
                <w:sz w:val="22"/>
                <w:szCs w:val="24"/>
              </w:rPr>
              <w:t>0</w:t>
            </w:r>
            <w:r w:rsidRPr="00942288">
              <w:rPr>
                <w:rFonts w:ascii="Arial" w:hAnsi="Arial" w:cs="Arial"/>
                <w:snapToGrid w:val="0"/>
                <w:sz w:val="22"/>
                <w:szCs w:val="24"/>
                <w:lang w:val="kk-KZ"/>
              </w:rPr>
              <w:t>*</w:t>
            </w:r>
            <w:r>
              <w:rPr>
                <w:rFonts w:ascii="Arial" w:hAnsi="Arial" w:cs="Arial"/>
                <w:snapToGrid w:val="0"/>
                <w:sz w:val="22"/>
                <w:szCs w:val="24"/>
                <w:lang w:val="kk-KZ"/>
              </w:rPr>
              <w:t xml:space="preserve"> </w:t>
            </w:r>
            <w:r w:rsidR="007D6441">
              <w:rPr>
                <w:rFonts w:ascii="Arial" w:hAnsi="Arial" w:cs="Arial"/>
                <w:snapToGrid w:val="0"/>
                <w:sz w:val="22"/>
                <w:szCs w:val="24"/>
                <w:lang w:val="kk-KZ"/>
              </w:rPr>
              <w:t>(</w:t>
            </w:r>
            <w:r w:rsidRPr="00942288">
              <w:rPr>
                <w:rFonts w:ascii="Arial" w:hAnsi="Arial" w:cs="Arial"/>
                <w:snapToGrid w:val="0"/>
                <w:sz w:val="22"/>
                <w:szCs w:val="24"/>
                <w:lang w:val="kk-KZ"/>
              </w:rPr>
              <w:t>±250</w:t>
            </w:r>
            <w:r w:rsidR="007D6441">
              <w:rPr>
                <w:rFonts w:ascii="Arial" w:hAnsi="Arial" w:cs="Arial"/>
                <w:snapToGrid w:val="0"/>
                <w:sz w:val="22"/>
                <w:szCs w:val="24"/>
                <w:lang w:val="kk-KZ"/>
              </w:rPr>
              <w:t>)</w:t>
            </w:r>
          </w:p>
        </w:tc>
        <w:tc>
          <w:tcPr>
            <w:tcW w:w="2699" w:type="dxa"/>
            <w:tcBorders>
              <w:top w:val="single" w:sz="4" w:space="0" w:color="auto"/>
              <w:bottom w:val="double" w:sz="4" w:space="0" w:color="auto"/>
            </w:tcBorders>
            <w:shd w:val="clear" w:color="auto" w:fill="auto"/>
            <w:vAlign w:val="center"/>
          </w:tcPr>
          <w:p w14:paraId="58D5F541" w14:textId="38F619EF" w:rsidR="003C04C3" w:rsidRPr="007F5096" w:rsidRDefault="003C04C3" w:rsidP="003C04C3">
            <w:pPr>
              <w:jc w:val="center"/>
              <w:rPr>
                <w:rFonts w:ascii="Arial" w:hAnsi="Arial" w:cs="Arial"/>
                <w:sz w:val="22"/>
                <w:szCs w:val="24"/>
              </w:rPr>
            </w:pPr>
            <w:r w:rsidRPr="00942288">
              <w:rPr>
                <w:rFonts w:ascii="Arial" w:hAnsi="Arial" w:cs="Arial"/>
                <w:sz w:val="22"/>
                <w:szCs w:val="24"/>
              </w:rPr>
              <w:t>102,45</w:t>
            </w:r>
          </w:p>
        </w:tc>
        <w:tc>
          <w:tcPr>
            <w:tcW w:w="2882" w:type="dxa"/>
            <w:tcBorders>
              <w:top w:val="single" w:sz="4" w:space="0" w:color="auto"/>
              <w:bottom w:val="double" w:sz="4" w:space="0" w:color="auto"/>
            </w:tcBorders>
            <w:shd w:val="clear" w:color="auto" w:fill="auto"/>
            <w:vAlign w:val="center"/>
          </w:tcPr>
          <w:p w14:paraId="232EB2AE" w14:textId="219E98BD" w:rsidR="003C04C3" w:rsidRPr="007F5096" w:rsidRDefault="00555CA5" w:rsidP="003C04C3">
            <w:pPr>
              <w:jc w:val="center"/>
              <w:rPr>
                <w:rFonts w:ascii="Arial" w:hAnsi="Arial" w:cs="Arial"/>
                <w:sz w:val="22"/>
                <w:szCs w:val="24"/>
              </w:rPr>
            </w:pPr>
            <w:r>
              <w:rPr>
                <w:rFonts w:ascii="Arial" w:hAnsi="Arial" w:cs="Arial"/>
                <w:sz w:val="22"/>
                <w:szCs w:val="24"/>
              </w:rPr>
              <w:t>185,09</w:t>
            </w:r>
          </w:p>
        </w:tc>
        <w:tc>
          <w:tcPr>
            <w:tcW w:w="6384" w:type="dxa"/>
            <w:gridSpan w:val="2"/>
            <w:tcBorders>
              <w:top w:val="single" w:sz="4" w:space="0" w:color="auto"/>
              <w:bottom w:val="double" w:sz="4" w:space="0" w:color="auto"/>
            </w:tcBorders>
            <w:shd w:val="clear" w:color="auto" w:fill="auto"/>
          </w:tcPr>
          <w:p w14:paraId="51897E8C" w14:textId="77777777" w:rsidR="003C04C3" w:rsidRPr="007F5096" w:rsidRDefault="003C04C3" w:rsidP="003C04C3">
            <w:pPr>
              <w:pStyle w:val="2H6100005"/>
              <w:spacing w:before="0" w:after="0" w:line="240" w:lineRule="auto"/>
              <w:rPr>
                <w:rFonts w:ascii="Arial" w:hAnsi="Arial" w:cs="Arial"/>
                <w:sz w:val="22"/>
                <w:szCs w:val="24"/>
              </w:rPr>
            </w:pPr>
          </w:p>
        </w:tc>
      </w:tr>
    </w:tbl>
    <w:p w14:paraId="07227CD6" w14:textId="36F7E572" w:rsidR="002F6932" w:rsidRPr="007F5096" w:rsidRDefault="002F6932" w:rsidP="00726E40">
      <w:pPr>
        <w:pStyle w:val="aff5"/>
      </w:pPr>
    </w:p>
    <w:p w14:paraId="511BE48C" w14:textId="5E038218" w:rsidR="002F6932" w:rsidRPr="007F5096" w:rsidRDefault="002F6932" w:rsidP="00487117">
      <w:pPr>
        <w:jc w:val="left"/>
      </w:pPr>
      <w:r w:rsidRPr="007F5096">
        <w:br w:type="page"/>
      </w:r>
    </w:p>
    <w:p w14:paraId="361BC1A7" w14:textId="77777777" w:rsidR="00726E40" w:rsidRPr="007F5096" w:rsidRDefault="00726E40" w:rsidP="00E11BAE">
      <w:pPr>
        <w:pStyle w:val="2"/>
        <w:numPr>
          <w:ilvl w:val="1"/>
          <w:numId w:val="26"/>
        </w:numPr>
        <w:rPr>
          <w:rFonts w:ascii="Arial" w:hAnsi="Arial" w:cs="Arial"/>
          <w:color w:val="auto"/>
        </w:rPr>
      </w:pPr>
      <w:bookmarkStart w:id="315" w:name="_Toc76982802"/>
      <w:bookmarkStart w:id="316" w:name="_Toc84000670"/>
      <w:bookmarkStart w:id="317" w:name="_Toc207368726"/>
      <w:r w:rsidRPr="007F5096">
        <w:rPr>
          <w:rFonts w:ascii="Arial" w:hAnsi="Arial" w:cs="Arial"/>
          <w:color w:val="auto"/>
        </w:rPr>
        <w:lastRenderedPageBreak/>
        <w:t>Профиль ствола скважины</w:t>
      </w:r>
      <w:bookmarkEnd w:id="315"/>
      <w:bookmarkEnd w:id="316"/>
      <w:bookmarkEnd w:id="317"/>
    </w:p>
    <w:p w14:paraId="61E0E1A2" w14:textId="3CB9374B" w:rsidR="00B04CD1" w:rsidRPr="007F5096" w:rsidRDefault="00B04CD1" w:rsidP="00B04CD1">
      <w:pPr>
        <w:pStyle w:val="2H6100005"/>
        <w:spacing w:before="120" w:after="120" w:line="240" w:lineRule="auto"/>
        <w:ind w:left="360"/>
        <w:rPr>
          <w:rFonts w:ascii="Arial" w:hAnsi="Arial" w:cs="Arial"/>
          <w:b/>
          <w:sz w:val="24"/>
          <w:szCs w:val="22"/>
        </w:rPr>
      </w:pPr>
      <w:bookmarkStart w:id="318" w:name="_Toc84003932"/>
      <w:bookmarkStart w:id="319" w:name="_Toc86222815"/>
      <w:bookmarkStart w:id="320" w:name="_Toc86320828"/>
      <w:bookmarkStart w:id="321" w:name="_Toc8789306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1.6</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rPr>
        <w:t xml:space="preserve"> </w:t>
      </w:r>
      <w:r w:rsidRPr="007F5096">
        <w:rPr>
          <w:rFonts w:ascii="Arial" w:hAnsi="Arial" w:cs="Arial"/>
          <w:b/>
          <w:sz w:val="22"/>
          <w:szCs w:val="22"/>
        </w:rPr>
        <w:t>Входные данные по профилю скважины</w:t>
      </w:r>
      <w:bookmarkEnd w:id="318"/>
      <w:bookmarkEnd w:id="319"/>
      <w:bookmarkEnd w:id="320"/>
      <w:bookmarkEnd w:id="321"/>
    </w:p>
    <w:tbl>
      <w:tblPr>
        <w:tblW w:w="15026" w:type="dxa"/>
        <w:tblInd w:w="23" w:type="dxa"/>
        <w:tblLayout w:type="fixed"/>
        <w:tblCellMar>
          <w:left w:w="0" w:type="dxa"/>
          <w:right w:w="0" w:type="dxa"/>
        </w:tblCellMar>
        <w:tblLook w:val="04A0" w:firstRow="1" w:lastRow="0" w:firstColumn="1" w:lastColumn="0" w:noHBand="0" w:noVBand="1"/>
      </w:tblPr>
      <w:tblGrid>
        <w:gridCol w:w="1133"/>
        <w:gridCol w:w="1277"/>
        <w:gridCol w:w="1663"/>
        <w:gridCol w:w="3868"/>
        <w:gridCol w:w="3100"/>
        <w:gridCol w:w="1783"/>
        <w:gridCol w:w="2202"/>
      </w:tblGrid>
      <w:tr w:rsidR="00D142DF" w:rsidRPr="007F5096" w14:paraId="4BA3F664" w14:textId="77777777" w:rsidTr="00A0590F">
        <w:trPr>
          <w:cantSplit/>
        </w:trPr>
        <w:tc>
          <w:tcPr>
            <w:tcW w:w="2410" w:type="dxa"/>
            <w:gridSpan w:val="2"/>
            <w:vMerge w:val="restart"/>
            <w:tcBorders>
              <w:top w:val="double" w:sz="6" w:space="0" w:color="auto"/>
              <w:left w:val="double" w:sz="6" w:space="0" w:color="auto"/>
              <w:bottom w:val="nil"/>
              <w:right w:val="single" w:sz="6" w:space="0" w:color="auto"/>
            </w:tcBorders>
            <w:hideMark/>
          </w:tcPr>
          <w:p w14:paraId="0B3CE603" w14:textId="77777777" w:rsidR="00B93ED2" w:rsidRPr="007F5096" w:rsidRDefault="00B93ED2" w:rsidP="00C463BE">
            <w:pPr>
              <w:ind w:firstLine="360"/>
              <w:jc w:val="center"/>
              <w:rPr>
                <w:rFonts w:ascii="Arial" w:hAnsi="Arial" w:cs="Arial"/>
                <w:b/>
                <w:sz w:val="22"/>
                <w:szCs w:val="24"/>
                <w:lang w:eastAsia="en-US"/>
              </w:rPr>
            </w:pPr>
            <w:r w:rsidRPr="007F5096">
              <w:rPr>
                <w:rFonts w:ascii="Arial" w:hAnsi="Arial" w:cs="Arial"/>
                <w:b/>
                <w:sz w:val="22"/>
                <w:szCs w:val="24"/>
                <w:lang w:eastAsia="en-US"/>
              </w:rPr>
              <w:t>Интервал установки</w:t>
            </w:r>
          </w:p>
          <w:p w14:paraId="3A50B29E" w14:textId="77777777" w:rsidR="00B93ED2" w:rsidRPr="007F5096" w:rsidRDefault="00B93ED2" w:rsidP="00C463BE">
            <w:pPr>
              <w:ind w:firstLine="360"/>
              <w:jc w:val="center"/>
              <w:rPr>
                <w:rFonts w:ascii="Arial" w:hAnsi="Arial" w:cs="Arial"/>
                <w:b/>
                <w:sz w:val="22"/>
                <w:szCs w:val="24"/>
                <w:lang w:eastAsia="en-US"/>
              </w:rPr>
            </w:pPr>
            <w:r w:rsidRPr="007F5096">
              <w:rPr>
                <w:rFonts w:ascii="Arial" w:hAnsi="Arial" w:cs="Arial"/>
                <w:b/>
                <w:sz w:val="22"/>
                <w:szCs w:val="24"/>
                <w:lang w:eastAsia="en-US"/>
              </w:rPr>
              <w:t xml:space="preserve">погружных насосов </w:t>
            </w:r>
          </w:p>
          <w:p w14:paraId="44E133B6" w14:textId="77777777" w:rsidR="00B93ED2" w:rsidRPr="007F5096" w:rsidRDefault="00B93ED2" w:rsidP="00C463BE">
            <w:pPr>
              <w:ind w:firstLine="360"/>
              <w:jc w:val="center"/>
              <w:rPr>
                <w:rFonts w:ascii="Arial" w:hAnsi="Arial" w:cs="Arial"/>
                <w:b/>
                <w:sz w:val="22"/>
                <w:szCs w:val="24"/>
                <w:lang w:eastAsia="en-US"/>
              </w:rPr>
            </w:pPr>
            <w:r w:rsidRPr="007F5096">
              <w:rPr>
                <w:rFonts w:ascii="Arial" w:hAnsi="Arial" w:cs="Arial"/>
                <w:b/>
                <w:sz w:val="22"/>
                <w:szCs w:val="24"/>
                <w:lang w:eastAsia="en-US"/>
              </w:rPr>
              <w:t xml:space="preserve">по вертикали, </w:t>
            </w:r>
          </w:p>
          <w:p w14:paraId="0E899E91" w14:textId="77777777" w:rsidR="00B93ED2" w:rsidRPr="007F5096" w:rsidRDefault="00B93ED2" w:rsidP="00C463BE">
            <w:pPr>
              <w:ind w:firstLine="360"/>
              <w:jc w:val="center"/>
              <w:rPr>
                <w:rFonts w:ascii="Arial" w:hAnsi="Arial" w:cs="Arial"/>
                <w:b/>
                <w:sz w:val="22"/>
                <w:szCs w:val="24"/>
                <w:lang w:eastAsia="en-US"/>
              </w:rPr>
            </w:pPr>
            <w:r w:rsidRPr="007F5096">
              <w:rPr>
                <w:rFonts w:ascii="Arial" w:hAnsi="Arial" w:cs="Arial"/>
                <w:b/>
                <w:sz w:val="22"/>
                <w:szCs w:val="24"/>
                <w:lang w:eastAsia="en-US"/>
              </w:rPr>
              <w:t>м</w:t>
            </w:r>
          </w:p>
        </w:tc>
        <w:tc>
          <w:tcPr>
            <w:tcW w:w="5531" w:type="dxa"/>
            <w:gridSpan w:val="2"/>
            <w:vMerge w:val="restart"/>
            <w:tcBorders>
              <w:top w:val="double" w:sz="6" w:space="0" w:color="auto"/>
              <w:left w:val="nil"/>
              <w:bottom w:val="nil"/>
              <w:right w:val="single" w:sz="6" w:space="0" w:color="auto"/>
            </w:tcBorders>
            <w:hideMark/>
          </w:tcPr>
          <w:p w14:paraId="5094E529" w14:textId="77777777" w:rsidR="00B93ED2" w:rsidRPr="007F5096" w:rsidRDefault="00F159F1" w:rsidP="00C463BE">
            <w:pPr>
              <w:ind w:firstLine="360"/>
              <w:jc w:val="center"/>
              <w:rPr>
                <w:rFonts w:ascii="Arial" w:hAnsi="Arial" w:cs="Arial"/>
                <w:b/>
                <w:sz w:val="22"/>
                <w:szCs w:val="24"/>
                <w:lang w:eastAsia="en-US"/>
              </w:rPr>
            </w:pPr>
            <w:r w:rsidRPr="007F5096">
              <w:rPr>
                <w:rFonts w:ascii="Arial" w:hAnsi="Arial" w:cs="Arial"/>
                <w:b/>
                <w:sz w:val="22"/>
                <w:szCs w:val="24"/>
                <w:lang w:eastAsia="en-US"/>
              </w:rPr>
              <w:t>Максимально</w:t>
            </w:r>
            <w:r w:rsidR="00B93ED2" w:rsidRPr="007F5096">
              <w:rPr>
                <w:rFonts w:ascii="Arial" w:hAnsi="Arial" w:cs="Arial"/>
                <w:b/>
                <w:sz w:val="22"/>
                <w:szCs w:val="24"/>
                <w:lang w:eastAsia="en-US"/>
              </w:rPr>
              <w:t xml:space="preserve"> допустимые параметры профиля</w:t>
            </w:r>
          </w:p>
          <w:p w14:paraId="7B28307B" w14:textId="77777777" w:rsidR="00B93ED2" w:rsidRPr="007F5096" w:rsidRDefault="00B93ED2" w:rsidP="00C463BE">
            <w:pPr>
              <w:ind w:firstLine="360"/>
              <w:jc w:val="center"/>
              <w:rPr>
                <w:rFonts w:ascii="Arial" w:hAnsi="Arial" w:cs="Arial"/>
                <w:b/>
                <w:sz w:val="22"/>
                <w:szCs w:val="24"/>
                <w:lang w:eastAsia="en-US"/>
              </w:rPr>
            </w:pPr>
            <w:r w:rsidRPr="007F5096">
              <w:rPr>
                <w:rFonts w:ascii="Arial" w:hAnsi="Arial" w:cs="Arial"/>
                <w:b/>
                <w:sz w:val="22"/>
                <w:szCs w:val="24"/>
                <w:lang w:eastAsia="en-US"/>
              </w:rPr>
              <w:t>в интервале установки погружных насосов</w:t>
            </w:r>
          </w:p>
        </w:tc>
        <w:tc>
          <w:tcPr>
            <w:tcW w:w="7085" w:type="dxa"/>
            <w:gridSpan w:val="3"/>
            <w:tcBorders>
              <w:top w:val="double" w:sz="6" w:space="0" w:color="auto"/>
              <w:left w:val="nil"/>
              <w:bottom w:val="nil"/>
              <w:right w:val="double" w:sz="6" w:space="0" w:color="auto"/>
            </w:tcBorders>
            <w:hideMark/>
          </w:tcPr>
          <w:p w14:paraId="4FD8CFAD" w14:textId="77777777" w:rsidR="00B93ED2" w:rsidRPr="007F5096" w:rsidRDefault="00B93ED2" w:rsidP="00C463BE">
            <w:pPr>
              <w:ind w:left="180"/>
              <w:jc w:val="center"/>
              <w:rPr>
                <w:rFonts w:ascii="Arial" w:hAnsi="Arial" w:cs="Arial"/>
                <w:b/>
                <w:sz w:val="22"/>
                <w:szCs w:val="24"/>
                <w:lang w:eastAsia="en-US"/>
              </w:rPr>
            </w:pPr>
            <w:r w:rsidRPr="007F5096">
              <w:rPr>
                <w:rFonts w:ascii="Arial" w:hAnsi="Arial" w:cs="Arial"/>
                <w:b/>
                <w:sz w:val="22"/>
                <w:szCs w:val="24"/>
                <w:lang w:eastAsia="en-US"/>
              </w:rPr>
              <w:t>Зенитный угол, град.</w:t>
            </w:r>
          </w:p>
        </w:tc>
      </w:tr>
      <w:tr w:rsidR="00D142DF" w:rsidRPr="007F5096" w14:paraId="11760FEB" w14:textId="77777777" w:rsidTr="00A0590F">
        <w:trPr>
          <w:cantSplit/>
          <w:trHeight w:val="283"/>
        </w:trPr>
        <w:tc>
          <w:tcPr>
            <w:tcW w:w="2410" w:type="dxa"/>
            <w:gridSpan w:val="2"/>
            <w:vMerge/>
            <w:tcBorders>
              <w:top w:val="double" w:sz="6" w:space="0" w:color="auto"/>
              <w:left w:val="double" w:sz="6" w:space="0" w:color="auto"/>
              <w:bottom w:val="nil"/>
              <w:right w:val="single" w:sz="6" w:space="0" w:color="auto"/>
            </w:tcBorders>
            <w:vAlign w:val="center"/>
            <w:hideMark/>
          </w:tcPr>
          <w:p w14:paraId="6C302C4C" w14:textId="77777777" w:rsidR="00B93ED2" w:rsidRPr="007F5096" w:rsidRDefault="00B93ED2" w:rsidP="00C463BE">
            <w:pPr>
              <w:jc w:val="left"/>
              <w:rPr>
                <w:rFonts w:ascii="Arial" w:hAnsi="Arial" w:cs="Arial"/>
                <w:b/>
                <w:sz w:val="22"/>
                <w:szCs w:val="24"/>
                <w:lang w:eastAsia="en-US"/>
              </w:rPr>
            </w:pPr>
          </w:p>
        </w:tc>
        <w:tc>
          <w:tcPr>
            <w:tcW w:w="5531" w:type="dxa"/>
            <w:gridSpan w:val="2"/>
            <w:vMerge/>
            <w:tcBorders>
              <w:top w:val="double" w:sz="6" w:space="0" w:color="auto"/>
              <w:left w:val="nil"/>
              <w:bottom w:val="nil"/>
              <w:right w:val="single" w:sz="6" w:space="0" w:color="auto"/>
            </w:tcBorders>
            <w:vAlign w:val="center"/>
            <w:hideMark/>
          </w:tcPr>
          <w:p w14:paraId="0F2054E0" w14:textId="77777777" w:rsidR="00B93ED2" w:rsidRPr="007F5096" w:rsidRDefault="00B93ED2" w:rsidP="00C463BE">
            <w:pPr>
              <w:jc w:val="left"/>
              <w:rPr>
                <w:rFonts w:ascii="Arial" w:hAnsi="Arial" w:cs="Arial"/>
                <w:b/>
                <w:sz w:val="22"/>
                <w:szCs w:val="24"/>
                <w:lang w:eastAsia="en-US"/>
              </w:rPr>
            </w:pPr>
          </w:p>
        </w:tc>
        <w:tc>
          <w:tcPr>
            <w:tcW w:w="3100" w:type="dxa"/>
            <w:vMerge w:val="restart"/>
            <w:tcBorders>
              <w:top w:val="single" w:sz="6" w:space="0" w:color="auto"/>
              <w:left w:val="nil"/>
              <w:bottom w:val="single" w:sz="6" w:space="0" w:color="auto"/>
              <w:right w:val="single" w:sz="6" w:space="0" w:color="auto"/>
            </w:tcBorders>
            <w:vAlign w:val="center"/>
            <w:hideMark/>
          </w:tcPr>
          <w:p w14:paraId="6664D330" w14:textId="77777777" w:rsidR="00B93ED2" w:rsidRPr="007F5096" w:rsidRDefault="00B93ED2" w:rsidP="00C463BE">
            <w:pPr>
              <w:spacing w:line="240" w:lineRule="atLeast"/>
              <w:ind w:left="180"/>
              <w:jc w:val="center"/>
              <w:rPr>
                <w:rFonts w:ascii="Arial" w:hAnsi="Arial" w:cs="Arial"/>
                <w:b/>
                <w:sz w:val="22"/>
                <w:szCs w:val="24"/>
                <w:lang w:eastAsia="en-US"/>
              </w:rPr>
            </w:pPr>
            <w:proofErr w:type="gramStart"/>
            <w:r w:rsidRPr="007F5096">
              <w:rPr>
                <w:rFonts w:ascii="Arial" w:hAnsi="Arial" w:cs="Arial"/>
                <w:b/>
                <w:sz w:val="22"/>
                <w:szCs w:val="24"/>
                <w:lang w:eastAsia="en-US"/>
              </w:rPr>
              <w:t>Максимально  допустимый</w:t>
            </w:r>
            <w:proofErr w:type="gramEnd"/>
          </w:p>
          <w:p w14:paraId="4506D305" w14:textId="77777777" w:rsidR="00B93ED2" w:rsidRPr="007F5096" w:rsidRDefault="00B93ED2" w:rsidP="00C463BE">
            <w:pPr>
              <w:spacing w:line="240" w:lineRule="atLeast"/>
              <w:ind w:left="180"/>
              <w:jc w:val="center"/>
              <w:rPr>
                <w:rFonts w:ascii="Arial" w:hAnsi="Arial" w:cs="Arial"/>
                <w:b/>
                <w:sz w:val="22"/>
                <w:szCs w:val="24"/>
                <w:lang w:eastAsia="en-US"/>
              </w:rPr>
            </w:pPr>
            <w:r w:rsidRPr="007F5096">
              <w:rPr>
                <w:rFonts w:ascii="Arial" w:hAnsi="Arial" w:cs="Arial"/>
                <w:b/>
                <w:sz w:val="22"/>
                <w:szCs w:val="24"/>
                <w:lang w:eastAsia="en-US"/>
              </w:rPr>
              <w:t>на интервале</w:t>
            </w:r>
          </w:p>
          <w:p w14:paraId="31DA46F3" w14:textId="77777777" w:rsidR="00B93ED2" w:rsidRPr="007F5096" w:rsidRDefault="00B93ED2" w:rsidP="00C463BE">
            <w:pPr>
              <w:spacing w:line="240" w:lineRule="atLeast"/>
              <w:ind w:left="180"/>
              <w:jc w:val="center"/>
              <w:rPr>
                <w:rFonts w:ascii="Arial" w:hAnsi="Arial" w:cs="Arial"/>
                <w:b/>
                <w:sz w:val="22"/>
                <w:szCs w:val="24"/>
                <w:lang w:eastAsia="en-US"/>
              </w:rPr>
            </w:pPr>
            <w:r w:rsidRPr="007F5096">
              <w:rPr>
                <w:rFonts w:ascii="Arial" w:hAnsi="Arial" w:cs="Arial"/>
                <w:b/>
                <w:sz w:val="22"/>
                <w:szCs w:val="24"/>
                <w:lang w:eastAsia="en-US"/>
              </w:rPr>
              <w:t>его увеличения</w:t>
            </w:r>
          </w:p>
        </w:tc>
        <w:tc>
          <w:tcPr>
            <w:tcW w:w="3985" w:type="dxa"/>
            <w:gridSpan w:val="2"/>
            <w:vMerge w:val="restart"/>
            <w:tcBorders>
              <w:top w:val="single" w:sz="6" w:space="0" w:color="auto"/>
              <w:left w:val="nil"/>
              <w:bottom w:val="nil"/>
              <w:right w:val="double" w:sz="6" w:space="0" w:color="auto"/>
            </w:tcBorders>
            <w:vAlign w:val="center"/>
            <w:hideMark/>
          </w:tcPr>
          <w:p w14:paraId="1DE0B3D8" w14:textId="77777777" w:rsidR="00B93ED2" w:rsidRPr="007F5096" w:rsidRDefault="00B93ED2" w:rsidP="00F159F1">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при входе</w:t>
            </w:r>
            <w:r w:rsidR="00551F55" w:rsidRPr="007F5096">
              <w:rPr>
                <w:rFonts w:ascii="Arial" w:hAnsi="Arial" w:cs="Arial"/>
                <w:b/>
                <w:sz w:val="22"/>
                <w:szCs w:val="24"/>
                <w:lang w:eastAsia="en-US"/>
              </w:rPr>
              <w:t xml:space="preserve"> </w:t>
            </w:r>
            <w:r w:rsidRPr="007F5096">
              <w:rPr>
                <w:rFonts w:ascii="Arial" w:hAnsi="Arial" w:cs="Arial"/>
                <w:b/>
                <w:sz w:val="22"/>
                <w:szCs w:val="24"/>
                <w:lang w:eastAsia="en-US"/>
              </w:rPr>
              <w:t>в</w:t>
            </w:r>
          </w:p>
          <w:p w14:paraId="50601798" w14:textId="77777777" w:rsidR="00B93ED2" w:rsidRPr="007F5096" w:rsidRDefault="00B93ED2" w:rsidP="00C463BE">
            <w:pPr>
              <w:spacing w:line="240" w:lineRule="atLeast"/>
              <w:ind w:left="120"/>
              <w:jc w:val="center"/>
              <w:rPr>
                <w:rFonts w:ascii="Arial" w:hAnsi="Arial" w:cs="Arial"/>
                <w:b/>
                <w:sz w:val="22"/>
                <w:szCs w:val="24"/>
                <w:lang w:eastAsia="en-US"/>
              </w:rPr>
            </w:pPr>
            <w:r w:rsidRPr="007F5096">
              <w:rPr>
                <w:rFonts w:ascii="Arial" w:hAnsi="Arial" w:cs="Arial"/>
                <w:b/>
                <w:sz w:val="22"/>
                <w:szCs w:val="24"/>
                <w:lang w:eastAsia="en-US"/>
              </w:rPr>
              <w:t>продуктивный пласт</w:t>
            </w:r>
          </w:p>
        </w:tc>
      </w:tr>
      <w:tr w:rsidR="00D142DF" w:rsidRPr="007F5096" w14:paraId="10786677" w14:textId="77777777" w:rsidTr="00A0590F">
        <w:trPr>
          <w:cantSplit/>
          <w:trHeight w:val="283"/>
        </w:trPr>
        <w:tc>
          <w:tcPr>
            <w:tcW w:w="2410" w:type="dxa"/>
            <w:gridSpan w:val="2"/>
            <w:vMerge/>
            <w:tcBorders>
              <w:top w:val="double" w:sz="6" w:space="0" w:color="auto"/>
              <w:left w:val="double" w:sz="6" w:space="0" w:color="auto"/>
              <w:bottom w:val="nil"/>
              <w:right w:val="single" w:sz="6" w:space="0" w:color="auto"/>
            </w:tcBorders>
            <w:vAlign w:val="center"/>
            <w:hideMark/>
          </w:tcPr>
          <w:p w14:paraId="794D5AD9" w14:textId="77777777" w:rsidR="00B93ED2" w:rsidRPr="007F5096" w:rsidRDefault="00B93ED2" w:rsidP="00C463BE">
            <w:pPr>
              <w:jc w:val="left"/>
              <w:rPr>
                <w:rFonts w:ascii="Arial" w:hAnsi="Arial" w:cs="Arial"/>
                <w:b/>
                <w:sz w:val="22"/>
                <w:szCs w:val="24"/>
                <w:lang w:eastAsia="en-US"/>
              </w:rPr>
            </w:pPr>
          </w:p>
        </w:tc>
        <w:tc>
          <w:tcPr>
            <w:tcW w:w="1663" w:type="dxa"/>
            <w:vMerge w:val="restart"/>
            <w:tcBorders>
              <w:top w:val="single" w:sz="6" w:space="0" w:color="auto"/>
              <w:left w:val="nil"/>
              <w:bottom w:val="single" w:sz="6" w:space="0" w:color="auto"/>
              <w:right w:val="single" w:sz="6" w:space="0" w:color="auto"/>
            </w:tcBorders>
            <w:vAlign w:val="center"/>
            <w:hideMark/>
          </w:tcPr>
          <w:p w14:paraId="27A324AE" w14:textId="77777777" w:rsidR="00B93ED2" w:rsidRPr="007F5096" w:rsidRDefault="00B93ED2" w:rsidP="00C463BE">
            <w:pPr>
              <w:spacing w:line="240" w:lineRule="atLeast"/>
              <w:ind w:firstLine="360"/>
              <w:jc w:val="center"/>
              <w:rPr>
                <w:rFonts w:ascii="Arial" w:hAnsi="Arial" w:cs="Arial"/>
                <w:b/>
                <w:sz w:val="22"/>
                <w:szCs w:val="24"/>
                <w:lang w:eastAsia="en-US"/>
              </w:rPr>
            </w:pPr>
            <w:r w:rsidRPr="007F5096">
              <w:rPr>
                <w:rFonts w:ascii="Arial" w:hAnsi="Arial" w:cs="Arial"/>
                <w:b/>
                <w:sz w:val="22"/>
                <w:szCs w:val="24"/>
                <w:lang w:eastAsia="en-US"/>
              </w:rPr>
              <w:t>зенитный</w:t>
            </w:r>
          </w:p>
          <w:p w14:paraId="38C2E5C7" w14:textId="77777777" w:rsidR="00B93ED2" w:rsidRPr="007F5096" w:rsidRDefault="00B93ED2" w:rsidP="00C463BE">
            <w:pPr>
              <w:spacing w:line="240" w:lineRule="atLeast"/>
              <w:ind w:firstLine="360"/>
              <w:jc w:val="center"/>
              <w:rPr>
                <w:rFonts w:ascii="Arial" w:hAnsi="Arial" w:cs="Arial"/>
                <w:b/>
                <w:sz w:val="22"/>
                <w:szCs w:val="24"/>
                <w:lang w:eastAsia="en-US"/>
              </w:rPr>
            </w:pPr>
            <w:r w:rsidRPr="007F5096">
              <w:rPr>
                <w:rFonts w:ascii="Arial" w:hAnsi="Arial" w:cs="Arial"/>
                <w:b/>
                <w:sz w:val="22"/>
                <w:szCs w:val="24"/>
                <w:lang w:eastAsia="en-US"/>
              </w:rPr>
              <w:t>угол,</w:t>
            </w:r>
          </w:p>
          <w:p w14:paraId="27F5D079" w14:textId="77777777" w:rsidR="00B93ED2" w:rsidRPr="007F5096" w:rsidRDefault="00B93ED2" w:rsidP="00C463BE">
            <w:pPr>
              <w:spacing w:line="240" w:lineRule="atLeast"/>
              <w:ind w:firstLine="360"/>
              <w:jc w:val="center"/>
              <w:rPr>
                <w:rFonts w:ascii="Arial" w:hAnsi="Arial" w:cs="Arial"/>
                <w:b/>
                <w:sz w:val="22"/>
                <w:szCs w:val="24"/>
                <w:lang w:eastAsia="en-US"/>
              </w:rPr>
            </w:pPr>
            <w:r w:rsidRPr="007F5096">
              <w:rPr>
                <w:rFonts w:ascii="Arial" w:hAnsi="Arial" w:cs="Arial"/>
                <w:b/>
                <w:sz w:val="22"/>
                <w:szCs w:val="24"/>
                <w:lang w:eastAsia="en-US"/>
              </w:rPr>
              <w:t>град.</w:t>
            </w:r>
          </w:p>
        </w:tc>
        <w:tc>
          <w:tcPr>
            <w:tcW w:w="3868" w:type="dxa"/>
            <w:vMerge w:val="restart"/>
            <w:tcBorders>
              <w:top w:val="single" w:sz="6" w:space="0" w:color="auto"/>
              <w:left w:val="nil"/>
              <w:bottom w:val="single" w:sz="6" w:space="0" w:color="auto"/>
              <w:right w:val="single" w:sz="6" w:space="0" w:color="auto"/>
            </w:tcBorders>
            <w:vAlign w:val="center"/>
            <w:hideMark/>
          </w:tcPr>
          <w:p w14:paraId="1C4B68E2"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интенсивность изменения</w:t>
            </w:r>
          </w:p>
          <w:p w14:paraId="14035F0D"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зенитного угла,</w:t>
            </w:r>
          </w:p>
          <w:p w14:paraId="60622AFF"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град./10м</w:t>
            </w:r>
          </w:p>
        </w:tc>
        <w:tc>
          <w:tcPr>
            <w:tcW w:w="3100" w:type="dxa"/>
            <w:vMerge/>
            <w:tcBorders>
              <w:top w:val="single" w:sz="6" w:space="0" w:color="auto"/>
              <w:left w:val="nil"/>
              <w:bottom w:val="single" w:sz="6" w:space="0" w:color="auto"/>
              <w:right w:val="single" w:sz="6" w:space="0" w:color="auto"/>
            </w:tcBorders>
            <w:vAlign w:val="center"/>
            <w:hideMark/>
          </w:tcPr>
          <w:p w14:paraId="31185819" w14:textId="77777777" w:rsidR="00B93ED2" w:rsidRPr="007F5096" w:rsidRDefault="00B93ED2" w:rsidP="00C463BE">
            <w:pPr>
              <w:jc w:val="left"/>
              <w:rPr>
                <w:rFonts w:ascii="Arial" w:hAnsi="Arial" w:cs="Arial"/>
                <w:b/>
                <w:sz w:val="22"/>
                <w:szCs w:val="24"/>
                <w:lang w:eastAsia="en-US"/>
              </w:rPr>
            </w:pPr>
          </w:p>
        </w:tc>
        <w:tc>
          <w:tcPr>
            <w:tcW w:w="3985" w:type="dxa"/>
            <w:gridSpan w:val="2"/>
            <w:vMerge/>
            <w:tcBorders>
              <w:top w:val="single" w:sz="6" w:space="0" w:color="auto"/>
              <w:left w:val="nil"/>
              <w:bottom w:val="nil"/>
              <w:right w:val="double" w:sz="6" w:space="0" w:color="auto"/>
            </w:tcBorders>
            <w:vAlign w:val="center"/>
            <w:hideMark/>
          </w:tcPr>
          <w:p w14:paraId="0DF87A4C" w14:textId="77777777" w:rsidR="00B93ED2" w:rsidRPr="007F5096" w:rsidRDefault="00B93ED2" w:rsidP="00C463BE">
            <w:pPr>
              <w:jc w:val="left"/>
              <w:rPr>
                <w:rFonts w:ascii="Arial" w:hAnsi="Arial" w:cs="Arial"/>
                <w:b/>
                <w:sz w:val="22"/>
                <w:szCs w:val="24"/>
                <w:lang w:eastAsia="en-US"/>
              </w:rPr>
            </w:pPr>
          </w:p>
        </w:tc>
      </w:tr>
      <w:tr w:rsidR="00D142DF" w:rsidRPr="007F5096" w14:paraId="6D96C7FB" w14:textId="77777777" w:rsidTr="00A0590F">
        <w:trPr>
          <w:cantSplit/>
          <w:trHeight w:val="561"/>
        </w:trPr>
        <w:tc>
          <w:tcPr>
            <w:tcW w:w="1133" w:type="dxa"/>
            <w:tcBorders>
              <w:top w:val="single" w:sz="6" w:space="0" w:color="auto"/>
              <w:left w:val="double" w:sz="6" w:space="0" w:color="auto"/>
              <w:bottom w:val="single" w:sz="6" w:space="0" w:color="auto"/>
              <w:right w:val="nil"/>
            </w:tcBorders>
            <w:hideMark/>
          </w:tcPr>
          <w:p w14:paraId="75FFA730"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от</w:t>
            </w:r>
          </w:p>
          <w:p w14:paraId="6BBDD2F9"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(верх)</w:t>
            </w:r>
          </w:p>
        </w:tc>
        <w:tc>
          <w:tcPr>
            <w:tcW w:w="1277" w:type="dxa"/>
            <w:tcBorders>
              <w:top w:val="single" w:sz="6" w:space="0" w:color="auto"/>
              <w:left w:val="single" w:sz="6" w:space="0" w:color="auto"/>
              <w:bottom w:val="single" w:sz="6" w:space="0" w:color="auto"/>
              <w:right w:val="single" w:sz="6" w:space="0" w:color="auto"/>
            </w:tcBorders>
            <w:hideMark/>
          </w:tcPr>
          <w:p w14:paraId="6C538215"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до</w:t>
            </w:r>
          </w:p>
          <w:p w14:paraId="5AB2418F"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(низ)</w:t>
            </w:r>
          </w:p>
        </w:tc>
        <w:tc>
          <w:tcPr>
            <w:tcW w:w="1663" w:type="dxa"/>
            <w:vMerge/>
            <w:tcBorders>
              <w:top w:val="single" w:sz="6" w:space="0" w:color="auto"/>
              <w:left w:val="nil"/>
              <w:bottom w:val="single" w:sz="6" w:space="0" w:color="auto"/>
              <w:right w:val="single" w:sz="6" w:space="0" w:color="auto"/>
            </w:tcBorders>
            <w:vAlign w:val="center"/>
            <w:hideMark/>
          </w:tcPr>
          <w:p w14:paraId="0389F461" w14:textId="77777777" w:rsidR="00B93ED2" w:rsidRPr="007F5096" w:rsidRDefault="00B93ED2" w:rsidP="00C463BE">
            <w:pPr>
              <w:jc w:val="left"/>
              <w:rPr>
                <w:rFonts w:ascii="Arial" w:hAnsi="Arial" w:cs="Arial"/>
                <w:b/>
                <w:sz w:val="22"/>
                <w:szCs w:val="24"/>
                <w:lang w:eastAsia="en-US"/>
              </w:rPr>
            </w:pPr>
          </w:p>
        </w:tc>
        <w:tc>
          <w:tcPr>
            <w:tcW w:w="3868" w:type="dxa"/>
            <w:vMerge/>
            <w:tcBorders>
              <w:top w:val="single" w:sz="6" w:space="0" w:color="auto"/>
              <w:left w:val="nil"/>
              <w:bottom w:val="single" w:sz="6" w:space="0" w:color="auto"/>
              <w:right w:val="single" w:sz="6" w:space="0" w:color="auto"/>
            </w:tcBorders>
            <w:vAlign w:val="center"/>
            <w:hideMark/>
          </w:tcPr>
          <w:p w14:paraId="5E70D027" w14:textId="77777777" w:rsidR="00B93ED2" w:rsidRPr="007F5096" w:rsidRDefault="00B93ED2" w:rsidP="00C463BE">
            <w:pPr>
              <w:jc w:val="left"/>
              <w:rPr>
                <w:rFonts w:ascii="Arial" w:hAnsi="Arial" w:cs="Arial"/>
                <w:b/>
                <w:sz w:val="22"/>
                <w:szCs w:val="24"/>
                <w:lang w:eastAsia="en-US"/>
              </w:rPr>
            </w:pPr>
          </w:p>
        </w:tc>
        <w:tc>
          <w:tcPr>
            <w:tcW w:w="3100" w:type="dxa"/>
            <w:vMerge/>
            <w:tcBorders>
              <w:top w:val="single" w:sz="6" w:space="0" w:color="auto"/>
              <w:left w:val="nil"/>
              <w:bottom w:val="single" w:sz="6" w:space="0" w:color="auto"/>
              <w:right w:val="single" w:sz="6" w:space="0" w:color="auto"/>
            </w:tcBorders>
            <w:vAlign w:val="center"/>
            <w:hideMark/>
          </w:tcPr>
          <w:p w14:paraId="28EE5ABC" w14:textId="77777777" w:rsidR="00B93ED2" w:rsidRPr="007F5096" w:rsidRDefault="00B93ED2" w:rsidP="00C463BE">
            <w:pPr>
              <w:jc w:val="left"/>
              <w:rPr>
                <w:rFonts w:ascii="Arial" w:hAnsi="Arial" w:cs="Arial"/>
                <w:b/>
                <w:sz w:val="22"/>
                <w:szCs w:val="24"/>
                <w:lang w:eastAsia="en-US"/>
              </w:rPr>
            </w:pPr>
          </w:p>
        </w:tc>
        <w:tc>
          <w:tcPr>
            <w:tcW w:w="1783" w:type="dxa"/>
            <w:tcBorders>
              <w:top w:val="single" w:sz="6" w:space="0" w:color="auto"/>
              <w:left w:val="nil"/>
              <w:bottom w:val="single" w:sz="6" w:space="0" w:color="auto"/>
              <w:right w:val="single" w:sz="6" w:space="0" w:color="auto"/>
            </w:tcBorders>
            <w:hideMark/>
          </w:tcPr>
          <w:p w14:paraId="5B1BADB8"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минимально</w:t>
            </w:r>
          </w:p>
          <w:p w14:paraId="4FE45A5D"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допустимый</w:t>
            </w:r>
          </w:p>
        </w:tc>
        <w:tc>
          <w:tcPr>
            <w:tcW w:w="2202" w:type="dxa"/>
            <w:tcBorders>
              <w:top w:val="single" w:sz="6" w:space="0" w:color="auto"/>
              <w:left w:val="nil"/>
              <w:bottom w:val="single" w:sz="6" w:space="0" w:color="auto"/>
              <w:right w:val="double" w:sz="6" w:space="0" w:color="auto"/>
            </w:tcBorders>
            <w:hideMark/>
          </w:tcPr>
          <w:p w14:paraId="066B788E"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максимально</w:t>
            </w:r>
          </w:p>
          <w:p w14:paraId="63FCA019"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допустимый</w:t>
            </w:r>
          </w:p>
        </w:tc>
      </w:tr>
      <w:tr w:rsidR="00D142DF" w:rsidRPr="007F5096" w14:paraId="7FF03E3B" w14:textId="77777777" w:rsidTr="00A0590F">
        <w:tc>
          <w:tcPr>
            <w:tcW w:w="1133" w:type="dxa"/>
            <w:tcBorders>
              <w:top w:val="single" w:sz="6" w:space="0" w:color="auto"/>
              <w:left w:val="double" w:sz="6" w:space="0" w:color="auto"/>
              <w:bottom w:val="double" w:sz="4" w:space="0" w:color="auto"/>
              <w:right w:val="single" w:sz="6" w:space="0" w:color="auto"/>
            </w:tcBorders>
            <w:hideMark/>
          </w:tcPr>
          <w:p w14:paraId="4C82CD69"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1</w:t>
            </w:r>
          </w:p>
        </w:tc>
        <w:tc>
          <w:tcPr>
            <w:tcW w:w="1277" w:type="dxa"/>
            <w:tcBorders>
              <w:top w:val="single" w:sz="6" w:space="0" w:color="auto"/>
              <w:left w:val="nil"/>
              <w:bottom w:val="double" w:sz="4" w:space="0" w:color="auto"/>
              <w:right w:val="single" w:sz="6" w:space="0" w:color="auto"/>
            </w:tcBorders>
            <w:hideMark/>
          </w:tcPr>
          <w:p w14:paraId="510F1E45"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2</w:t>
            </w:r>
          </w:p>
        </w:tc>
        <w:tc>
          <w:tcPr>
            <w:tcW w:w="1663" w:type="dxa"/>
            <w:tcBorders>
              <w:top w:val="single" w:sz="6" w:space="0" w:color="auto"/>
              <w:left w:val="nil"/>
              <w:bottom w:val="double" w:sz="4" w:space="0" w:color="auto"/>
              <w:right w:val="single" w:sz="6" w:space="0" w:color="auto"/>
            </w:tcBorders>
            <w:hideMark/>
          </w:tcPr>
          <w:p w14:paraId="4C0910D6"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3</w:t>
            </w:r>
          </w:p>
        </w:tc>
        <w:tc>
          <w:tcPr>
            <w:tcW w:w="3868" w:type="dxa"/>
            <w:tcBorders>
              <w:top w:val="single" w:sz="6" w:space="0" w:color="auto"/>
              <w:left w:val="nil"/>
              <w:bottom w:val="double" w:sz="4" w:space="0" w:color="auto"/>
              <w:right w:val="single" w:sz="6" w:space="0" w:color="auto"/>
            </w:tcBorders>
            <w:hideMark/>
          </w:tcPr>
          <w:p w14:paraId="12D7BE6E"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4</w:t>
            </w:r>
          </w:p>
        </w:tc>
        <w:tc>
          <w:tcPr>
            <w:tcW w:w="3100" w:type="dxa"/>
            <w:tcBorders>
              <w:top w:val="single" w:sz="6" w:space="0" w:color="auto"/>
              <w:left w:val="nil"/>
              <w:bottom w:val="double" w:sz="4" w:space="0" w:color="auto"/>
              <w:right w:val="single" w:sz="6" w:space="0" w:color="auto"/>
            </w:tcBorders>
            <w:hideMark/>
          </w:tcPr>
          <w:p w14:paraId="79B14FE2"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5</w:t>
            </w:r>
          </w:p>
        </w:tc>
        <w:tc>
          <w:tcPr>
            <w:tcW w:w="1783" w:type="dxa"/>
            <w:tcBorders>
              <w:top w:val="single" w:sz="6" w:space="0" w:color="auto"/>
              <w:left w:val="nil"/>
              <w:bottom w:val="double" w:sz="4" w:space="0" w:color="auto"/>
              <w:right w:val="single" w:sz="6" w:space="0" w:color="auto"/>
            </w:tcBorders>
            <w:hideMark/>
          </w:tcPr>
          <w:p w14:paraId="22528DB6"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6</w:t>
            </w:r>
          </w:p>
        </w:tc>
        <w:tc>
          <w:tcPr>
            <w:tcW w:w="2202" w:type="dxa"/>
            <w:tcBorders>
              <w:top w:val="single" w:sz="6" w:space="0" w:color="auto"/>
              <w:left w:val="nil"/>
              <w:bottom w:val="double" w:sz="4" w:space="0" w:color="auto"/>
              <w:right w:val="double" w:sz="6" w:space="0" w:color="auto"/>
            </w:tcBorders>
            <w:hideMark/>
          </w:tcPr>
          <w:p w14:paraId="5413354A" w14:textId="77777777" w:rsidR="00B93ED2" w:rsidRPr="007F5096" w:rsidRDefault="00B93ED2" w:rsidP="00C463BE">
            <w:pPr>
              <w:spacing w:line="240" w:lineRule="atLeast"/>
              <w:jc w:val="center"/>
              <w:rPr>
                <w:rFonts w:ascii="Arial" w:hAnsi="Arial" w:cs="Arial"/>
                <w:b/>
                <w:sz w:val="22"/>
                <w:szCs w:val="24"/>
                <w:lang w:eastAsia="en-US"/>
              </w:rPr>
            </w:pPr>
            <w:r w:rsidRPr="007F5096">
              <w:rPr>
                <w:rFonts w:ascii="Arial" w:hAnsi="Arial" w:cs="Arial"/>
                <w:b/>
                <w:sz w:val="22"/>
                <w:szCs w:val="24"/>
                <w:lang w:eastAsia="en-US"/>
              </w:rPr>
              <w:t>7</w:t>
            </w:r>
          </w:p>
        </w:tc>
      </w:tr>
      <w:tr w:rsidR="00D142DF" w:rsidRPr="007F5096" w14:paraId="44173FF2" w14:textId="77777777" w:rsidTr="00A0590F">
        <w:trPr>
          <w:trHeight w:val="664"/>
        </w:trPr>
        <w:tc>
          <w:tcPr>
            <w:tcW w:w="15026" w:type="dxa"/>
            <w:gridSpan w:val="7"/>
            <w:tcBorders>
              <w:top w:val="double" w:sz="4" w:space="0" w:color="auto"/>
              <w:left w:val="double" w:sz="6" w:space="0" w:color="auto"/>
              <w:bottom w:val="double" w:sz="4" w:space="0" w:color="auto"/>
              <w:right w:val="double" w:sz="6" w:space="0" w:color="auto"/>
            </w:tcBorders>
            <w:vAlign w:val="center"/>
          </w:tcPr>
          <w:p w14:paraId="3E906248" w14:textId="77777777" w:rsidR="007E3E34" w:rsidRPr="007F5096" w:rsidRDefault="007E3E34" w:rsidP="0067041B">
            <w:pPr>
              <w:spacing w:line="240" w:lineRule="atLeast"/>
              <w:jc w:val="center"/>
              <w:rPr>
                <w:rFonts w:ascii="Arial" w:hAnsi="Arial" w:cs="Arial"/>
                <w:sz w:val="22"/>
                <w:szCs w:val="24"/>
                <w:lang w:eastAsia="en-US"/>
              </w:rPr>
            </w:pPr>
            <w:r w:rsidRPr="007F5096">
              <w:rPr>
                <w:rFonts w:ascii="Arial" w:hAnsi="Arial" w:cs="Arial"/>
                <w:sz w:val="22"/>
                <w:szCs w:val="24"/>
              </w:rPr>
              <w:t>Таблица не содержит информации, скважина вертикальная</w:t>
            </w:r>
          </w:p>
        </w:tc>
      </w:tr>
    </w:tbl>
    <w:p w14:paraId="4AFCEDF2" w14:textId="77777777" w:rsidR="00B93ED2" w:rsidRPr="007F5096" w:rsidRDefault="00B93ED2" w:rsidP="00C463BE">
      <w:pPr>
        <w:widowControl w:val="0"/>
        <w:spacing w:line="240" w:lineRule="atLeast"/>
        <w:jc w:val="center"/>
        <w:rPr>
          <w:sz w:val="24"/>
          <w:szCs w:val="24"/>
        </w:rPr>
      </w:pPr>
    </w:p>
    <w:p w14:paraId="64413E3E" w14:textId="77777777" w:rsidR="004C4AD0" w:rsidRPr="007F5096" w:rsidRDefault="004C4AD0" w:rsidP="00C463BE">
      <w:pPr>
        <w:widowControl w:val="0"/>
        <w:spacing w:line="240" w:lineRule="atLeast"/>
        <w:jc w:val="center"/>
        <w:rPr>
          <w:sz w:val="24"/>
          <w:szCs w:val="24"/>
        </w:rPr>
      </w:pPr>
    </w:p>
    <w:p w14:paraId="35FDCEDA" w14:textId="77777777" w:rsidR="00A13212" w:rsidRPr="007F5096" w:rsidRDefault="00A13212" w:rsidP="00C463BE">
      <w:pPr>
        <w:widowControl w:val="0"/>
        <w:spacing w:line="240" w:lineRule="atLeast"/>
        <w:jc w:val="center"/>
        <w:rPr>
          <w:sz w:val="24"/>
          <w:szCs w:val="24"/>
        </w:rPr>
      </w:pPr>
    </w:p>
    <w:p w14:paraId="64F56479" w14:textId="5C90DD90" w:rsidR="00B04CD1" w:rsidRPr="007F5096" w:rsidRDefault="00B04CD1" w:rsidP="00B04CD1">
      <w:pPr>
        <w:pStyle w:val="IauiueIoao1"/>
        <w:spacing w:after="120"/>
        <w:jc w:val="center"/>
        <w:rPr>
          <w:rFonts w:ascii="Arial" w:hAnsi="Arial" w:cs="Arial"/>
          <w:b/>
          <w:bCs/>
          <w:szCs w:val="24"/>
        </w:rPr>
      </w:pPr>
      <w:bookmarkStart w:id="322" w:name="_Toc84003933"/>
      <w:bookmarkStart w:id="323" w:name="_Toc86222816"/>
      <w:bookmarkStart w:id="324" w:name="_Toc86320829"/>
      <w:bookmarkStart w:id="325" w:name="_Toc87893066"/>
      <w:bookmarkStart w:id="326" w:name="_Hlk8432127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1.6</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bCs/>
          <w:szCs w:val="24"/>
          <w:lang w:val="kk-KZ"/>
        </w:rPr>
        <w:t xml:space="preserve"> </w:t>
      </w:r>
      <w:r w:rsidRPr="007F5096">
        <w:rPr>
          <w:rFonts w:ascii="Arial" w:hAnsi="Arial" w:cs="Arial"/>
          <w:b/>
          <w:bCs/>
          <w:sz w:val="22"/>
          <w:szCs w:val="24"/>
        </w:rPr>
        <w:t>Профиль ствола скважины</w:t>
      </w:r>
      <w:bookmarkEnd w:id="322"/>
      <w:bookmarkEnd w:id="323"/>
      <w:bookmarkEnd w:id="324"/>
      <w:bookmarkEnd w:id="325"/>
    </w:p>
    <w:tbl>
      <w:tblPr>
        <w:tblW w:w="15049" w:type="dxa"/>
        <w:tblLayout w:type="fixed"/>
        <w:tblCellMar>
          <w:left w:w="0" w:type="dxa"/>
          <w:right w:w="0" w:type="dxa"/>
        </w:tblCellMar>
        <w:tblLook w:val="0000" w:firstRow="0" w:lastRow="0" w:firstColumn="0" w:lastColumn="0" w:noHBand="0" w:noVBand="0"/>
      </w:tblPr>
      <w:tblGrid>
        <w:gridCol w:w="993"/>
        <w:gridCol w:w="1701"/>
        <w:gridCol w:w="2464"/>
        <w:gridCol w:w="1642"/>
        <w:gridCol w:w="1683"/>
        <w:gridCol w:w="1550"/>
        <w:gridCol w:w="1694"/>
        <w:gridCol w:w="1368"/>
        <w:gridCol w:w="1954"/>
      </w:tblGrid>
      <w:tr w:rsidR="00D142DF" w:rsidRPr="007F5096" w14:paraId="793724E6" w14:textId="77777777" w:rsidTr="00A0590F">
        <w:trPr>
          <w:trHeight w:val="591"/>
        </w:trPr>
        <w:tc>
          <w:tcPr>
            <w:tcW w:w="2694" w:type="dxa"/>
            <w:gridSpan w:val="2"/>
            <w:tcBorders>
              <w:top w:val="double" w:sz="6" w:space="0" w:color="auto"/>
              <w:left w:val="double" w:sz="6" w:space="0" w:color="auto"/>
              <w:bottom w:val="single" w:sz="4" w:space="0" w:color="auto"/>
              <w:right w:val="single" w:sz="6" w:space="0" w:color="auto"/>
            </w:tcBorders>
            <w:vAlign w:val="center"/>
          </w:tcPr>
          <w:bookmarkEnd w:id="326"/>
          <w:p w14:paraId="351C69A6"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Интервал по вертикали,</w:t>
            </w:r>
          </w:p>
          <w:p w14:paraId="1E0DCA2B"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м</w:t>
            </w:r>
          </w:p>
        </w:tc>
        <w:tc>
          <w:tcPr>
            <w:tcW w:w="2464" w:type="dxa"/>
            <w:vMerge w:val="restart"/>
            <w:tcBorders>
              <w:top w:val="double" w:sz="6" w:space="0" w:color="auto"/>
              <w:right w:val="single" w:sz="6" w:space="0" w:color="auto"/>
            </w:tcBorders>
            <w:vAlign w:val="center"/>
          </w:tcPr>
          <w:p w14:paraId="12118454"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Длина интервала</w:t>
            </w:r>
          </w:p>
          <w:p w14:paraId="450E408A"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по вертикали,</w:t>
            </w:r>
          </w:p>
          <w:p w14:paraId="4ECEC68C"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м</w:t>
            </w:r>
          </w:p>
        </w:tc>
        <w:tc>
          <w:tcPr>
            <w:tcW w:w="3325" w:type="dxa"/>
            <w:gridSpan w:val="2"/>
            <w:tcBorders>
              <w:top w:val="double" w:sz="6" w:space="0" w:color="auto"/>
              <w:bottom w:val="single" w:sz="4" w:space="0" w:color="auto"/>
              <w:right w:val="single" w:sz="6" w:space="0" w:color="auto"/>
            </w:tcBorders>
            <w:vAlign w:val="center"/>
          </w:tcPr>
          <w:p w14:paraId="6DA3CF95"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Зенитный угол,</w:t>
            </w:r>
          </w:p>
          <w:p w14:paraId="405F8875"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град.</w:t>
            </w:r>
          </w:p>
        </w:tc>
        <w:tc>
          <w:tcPr>
            <w:tcW w:w="3244" w:type="dxa"/>
            <w:gridSpan w:val="2"/>
            <w:tcBorders>
              <w:top w:val="double" w:sz="6" w:space="0" w:color="auto"/>
              <w:bottom w:val="single" w:sz="4" w:space="0" w:color="auto"/>
              <w:right w:val="single" w:sz="6" w:space="0" w:color="auto"/>
            </w:tcBorders>
            <w:vAlign w:val="center"/>
          </w:tcPr>
          <w:p w14:paraId="2C02B7C3"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Горизонтальное отклонение,</w:t>
            </w:r>
          </w:p>
          <w:p w14:paraId="7F5083B6"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м</w:t>
            </w:r>
          </w:p>
        </w:tc>
        <w:tc>
          <w:tcPr>
            <w:tcW w:w="3322" w:type="dxa"/>
            <w:gridSpan w:val="2"/>
            <w:tcBorders>
              <w:top w:val="double" w:sz="6" w:space="0" w:color="auto"/>
              <w:bottom w:val="single" w:sz="4" w:space="0" w:color="auto"/>
              <w:right w:val="double" w:sz="6" w:space="0" w:color="auto"/>
            </w:tcBorders>
            <w:vAlign w:val="center"/>
          </w:tcPr>
          <w:p w14:paraId="4ED9CF15"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Длина по стволу,</w:t>
            </w:r>
          </w:p>
          <w:p w14:paraId="14EA3D1C"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м</w:t>
            </w:r>
          </w:p>
        </w:tc>
      </w:tr>
      <w:tr w:rsidR="00D142DF" w:rsidRPr="007F5096" w14:paraId="3C475FB2" w14:textId="77777777" w:rsidTr="00A0590F">
        <w:trPr>
          <w:trHeight w:val="704"/>
        </w:trPr>
        <w:tc>
          <w:tcPr>
            <w:tcW w:w="993" w:type="dxa"/>
            <w:tcBorders>
              <w:top w:val="single" w:sz="4" w:space="0" w:color="auto"/>
              <w:left w:val="double" w:sz="6" w:space="0" w:color="auto"/>
              <w:bottom w:val="single" w:sz="4" w:space="0" w:color="auto"/>
              <w:right w:val="single" w:sz="6" w:space="0" w:color="auto"/>
            </w:tcBorders>
            <w:vAlign w:val="center"/>
          </w:tcPr>
          <w:p w14:paraId="538F8191"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от</w:t>
            </w:r>
          </w:p>
          <w:p w14:paraId="436A74D0"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(верх)</w:t>
            </w:r>
          </w:p>
        </w:tc>
        <w:tc>
          <w:tcPr>
            <w:tcW w:w="1701" w:type="dxa"/>
            <w:tcBorders>
              <w:top w:val="single" w:sz="4" w:space="0" w:color="auto"/>
              <w:bottom w:val="single" w:sz="4" w:space="0" w:color="auto"/>
              <w:right w:val="single" w:sz="6" w:space="0" w:color="auto"/>
            </w:tcBorders>
            <w:vAlign w:val="center"/>
          </w:tcPr>
          <w:p w14:paraId="661020EF"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до</w:t>
            </w:r>
          </w:p>
          <w:p w14:paraId="13CC54B5"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(низ)</w:t>
            </w:r>
          </w:p>
        </w:tc>
        <w:tc>
          <w:tcPr>
            <w:tcW w:w="2464" w:type="dxa"/>
            <w:vMerge/>
            <w:tcBorders>
              <w:bottom w:val="single" w:sz="4" w:space="0" w:color="auto"/>
              <w:right w:val="single" w:sz="6" w:space="0" w:color="auto"/>
            </w:tcBorders>
            <w:vAlign w:val="center"/>
          </w:tcPr>
          <w:p w14:paraId="20DA5C1A" w14:textId="77777777" w:rsidR="007E3E34" w:rsidRPr="007F5096" w:rsidRDefault="007E3E34" w:rsidP="00C463BE">
            <w:pPr>
              <w:pStyle w:val="ltable0"/>
              <w:ind w:left="0"/>
              <w:jc w:val="center"/>
              <w:rPr>
                <w:rFonts w:ascii="Arial" w:hAnsi="Arial" w:cs="Arial"/>
                <w:b/>
                <w:sz w:val="22"/>
                <w:szCs w:val="24"/>
              </w:rPr>
            </w:pPr>
          </w:p>
        </w:tc>
        <w:tc>
          <w:tcPr>
            <w:tcW w:w="1642" w:type="dxa"/>
            <w:tcBorders>
              <w:top w:val="single" w:sz="4" w:space="0" w:color="auto"/>
              <w:bottom w:val="single" w:sz="4" w:space="0" w:color="auto"/>
              <w:right w:val="single" w:sz="6" w:space="0" w:color="auto"/>
            </w:tcBorders>
            <w:vAlign w:val="center"/>
          </w:tcPr>
          <w:p w14:paraId="740C1BB2"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в начале</w:t>
            </w:r>
          </w:p>
          <w:p w14:paraId="0F8F7C18"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интервала</w:t>
            </w:r>
          </w:p>
        </w:tc>
        <w:tc>
          <w:tcPr>
            <w:tcW w:w="1683" w:type="dxa"/>
            <w:tcBorders>
              <w:top w:val="single" w:sz="4" w:space="0" w:color="auto"/>
              <w:bottom w:val="single" w:sz="4" w:space="0" w:color="auto"/>
              <w:right w:val="single" w:sz="6" w:space="0" w:color="auto"/>
            </w:tcBorders>
            <w:vAlign w:val="center"/>
          </w:tcPr>
          <w:p w14:paraId="0E986516"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в конце</w:t>
            </w:r>
          </w:p>
          <w:p w14:paraId="076AB198"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интервала</w:t>
            </w:r>
          </w:p>
        </w:tc>
        <w:tc>
          <w:tcPr>
            <w:tcW w:w="1550" w:type="dxa"/>
            <w:tcBorders>
              <w:top w:val="single" w:sz="4" w:space="0" w:color="auto"/>
              <w:bottom w:val="single" w:sz="4" w:space="0" w:color="auto"/>
              <w:right w:val="single" w:sz="6" w:space="0" w:color="auto"/>
            </w:tcBorders>
            <w:vAlign w:val="center"/>
          </w:tcPr>
          <w:p w14:paraId="232BDB54"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за интервал</w:t>
            </w:r>
          </w:p>
        </w:tc>
        <w:tc>
          <w:tcPr>
            <w:tcW w:w="1694" w:type="dxa"/>
            <w:tcBorders>
              <w:top w:val="single" w:sz="4" w:space="0" w:color="auto"/>
              <w:bottom w:val="single" w:sz="4" w:space="0" w:color="auto"/>
              <w:right w:val="single" w:sz="6" w:space="0" w:color="auto"/>
            </w:tcBorders>
            <w:vAlign w:val="center"/>
          </w:tcPr>
          <w:p w14:paraId="6489E773"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общее</w:t>
            </w:r>
          </w:p>
        </w:tc>
        <w:tc>
          <w:tcPr>
            <w:tcW w:w="1368" w:type="dxa"/>
            <w:tcBorders>
              <w:top w:val="single" w:sz="4" w:space="0" w:color="auto"/>
              <w:bottom w:val="single" w:sz="4" w:space="0" w:color="auto"/>
              <w:right w:val="single" w:sz="6" w:space="0" w:color="auto"/>
            </w:tcBorders>
            <w:vAlign w:val="center"/>
          </w:tcPr>
          <w:p w14:paraId="198120FD"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интервала</w:t>
            </w:r>
          </w:p>
        </w:tc>
        <w:tc>
          <w:tcPr>
            <w:tcW w:w="1954" w:type="dxa"/>
            <w:tcBorders>
              <w:top w:val="single" w:sz="4" w:space="0" w:color="auto"/>
              <w:bottom w:val="single" w:sz="4" w:space="0" w:color="auto"/>
              <w:right w:val="double" w:sz="6" w:space="0" w:color="auto"/>
            </w:tcBorders>
            <w:vAlign w:val="center"/>
          </w:tcPr>
          <w:p w14:paraId="09DB4735"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общая</w:t>
            </w:r>
          </w:p>
        </w:tc>
      </w:tr>
      <w:tr w:rsidR="00D142DF" w:rsidRPr="007F5096" w14:paraId="6C807B20" w14:textId="77777777" w:rsidTr="00A0590F">
        <w:trPr>
          <w:trHeight w:val="215"/>
        </w:trPr>
        <w:tc>
          <w:tcPr>
            <w:tcW w:w="993" w:type="dxa"/>
            <w:tcBorders>
              <w:top w:val="single" w:sz="4" w:space="0" w:color="auto"/>
              <w:left w:val="double" w:sz="6" w:space="0" w:color="auto"/>
              <w:bottom w:val="double" w:sz="4" w:space="0" w:color="auto"/>
              <w:right w:val="single" w:sz="6" w:space="0" w:color="auto"/>
            </w:tcBorders>
            <w:vAlign w:val="center"/>
          </w:tcPr>
          <w:p w14:paraId="192F0649"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1</w:t>
            </w:r>
          </w:p>
        </w:tc>
        <w:tc>
          <w:tcPr>
            <w:tcW w:w="1701" w:type="dxa"/>
            <w:tcBorders>
              <w:top w:val="single" w:sz="4" w:space="0" w:color="auto"/>
              <w:bottom w:val="double" w:sz="4" w:space="0" w:color="auto"/>
              <w:right w:val="single" w:sz="6" w:space="0" w:color="auto"/>
            </w:tcBorders>
            <w:vAlign w:val="center"/>
          </w:tcPr>
          <w:p w14:paraId="3C10D119"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2</w:t>
            </w:r>
          </w:p>
        </w:tc>
        <w:tc>
          <w:tcPr>
            <w:tcW w:w="2464" w:type="dxa"/>
            <w:tcBorders>
              <w:top w:val="single" w:sz="4" w:space="0" w:color="auto"/>
              <w:bottom w:val="double" w:sz="4" w:space="0" w:color="auto"/>
              <w:right w:val="single" w:sz="6" w:space="0" w:color="auto"/>
            </w:tcBorders>
            <w:vAlign w:val="center"/>
          </w:tcPr>
          <w:p w14:paraId="6C3276DC"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3</w:t>
            </w:r>
          </w:p>
        </w:tc>
        <w:tc>
          <w:tcPr>
            <w:tcW w:w="1642" w:type="dxa"/>
            <w:tcBorders>
              <w:top w:val="single" w:sz="4" w:space="0" w:color="auto"/>
              <w:bottom w:val="double" w:sz="4" w:space="0" w:color="auto"/>
              <w:right w:val="single" w:sz="6" w:space="0" w:color="auto"/>
            </w:tcBorders>
            <w:vAlign w:val="center"/>
          </w:tcPr>
          <w:p w14:paraId="6706BA66"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4</w:t>
            </w:r>
          </w:p>
        </w:tc>
        <w:tc>
          <w:tcPr>
            <w:tcW w:w="1683" w:type="dxa"/>
            <w:tcBorders>
              <w:top w:val="single" w:sz="4" w:space="0" w:color="auto"/>
              <w:bottom w:val="double" w:sz="4" w:space="0" w:color="auto"/>
              <w:right w:val="single" w:sz="6" w:space="0" w:color="auto"/>
            </w:tcBorders>
            <w:vAlign w:val="center"/>
          </w:tcPr>
          <w:p w14:paraId="0829CB3A"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5</w:t>
            </w:r>
          </w:p>
        </w:tc>
        <w:tc>
          <w:tcPr>
            <w:tcW w:w="1550" w:type="dxa"/>
            <w:tcBorders>
              <w:top w:val="single" w:sz="4" w:space="0" w:color="auto"/>
              <w:bottom w:val="double" w:sz="4" w:space="0" w:color="auto"/>
              <w:right w:val="single" w:sz="6" w:space="0" w:color="auto"/>
            </w:tcBorders>
            <w:vAlign w:val="center"/>
          </w:tcPr>
          <w:p w14:paraId="46662053"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6</w:t>
            </w:r>
          </w:p>
        </w:tc>
        <w:tc>
          <w:tcPr>
            <w:tcW w:w="1694" w:type="dxa"/>
            <w:tcBorders>
              <w:top w:val="single" w:sz="4" w:space="0" w:color="auto"/>
              <w:bottom w:val="double" w:sz="4" w:space="0" w:color="auto"/>
              <w:right w:val="single" w:sz="6" w:space="0" w:color="auto"/>
            </w:tcBorders>
            <w:vAlign w:val="center"/>
          </w:tcPr>
          <w:p w14:paraId="56F2E917"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7</w:t>
            </w:r>
          </w:p>
        </w:tc>
        <w:tc>
          <w:tcPr>
            <w:tcW w:w="1368" w:type="dxa"/>
            <w:tcBorders>
              <w:top w:val="single" w:sz="4" w:space="0" w:color="auto"/>
              <w:bottom w:val="double" w:sz="4" w:space="0" w:color="auto"/>
              <w:right w:val="single" w:sz="6" w:space="0" w:color="auto"/>
            </w:tcBorders>
            <w:vAlign w:val="center"/>
          </w:tcPr>
          <w:p w14:paraId="3FE5087F"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8</w:t>
            </w:r>
          </w:p>
        </w:tc>
        <w:tc>
          <w:tcPr>
            <w:tcW w:w="1954" w:type="dxa"/>
            <w:tcBorders>
              <w:top w:val="single" w:sz="4" w:space="0" w:color="auto"/>
              <w:bottom w:val="double" w:sz="4" w:space="0" w:color="auto"/>
              <w:right w:val="double" w:sz="6" w:space="0" w:color="auto"/>
            </w:tcBorders>
            <w:vAlign w:val="center"/>
          </w:tcPr>
          <w:p w14:paraId="5083D49D" w14:textId="77777777" w:rsidR="007E3E34" w:rsidRPr="007F5096" w:rsidRDefault="007E3E34" w:rsidP="00C463BE">
            <w:pPr>
              <w:pStyle w:val="ltable0"/>
              <w:ind w:left="0"/>
              <w:jc w:val="center"/>
              <w:rPr>
                <w:rFonts w:ascii="Arial" w:hAnsi="Arial" w:cs="Arial"/>
                <w:b/>
                <w:sz w:val="22"/>
                <w:szCs w:val="24"/>
              </w:rPr>
            </w:pPr>
            <w:r w:rsidRPr="007F5096">
              <w:rPr>
                <w:rFonts w:ascii="Arial" w:hAnsi="Arial" w:cs="Arial"/>
                <w:b/>
                <w:sz w:val="22"/>
                <w:szCs w:val="24"/>
              </w:rPr>
              <w:t>9</w:t>
            </w:r>
          </w:p>
        </w:tc>
      </w:tr>
      <w:tr w:rsidR="00D142DF" w:rsidRPr="007F5096" w14:paraId="63EDFA59" w14:textId="77777777" w:rsidTr="00A0590F">
        <w:trPr>
          <w:trHeight w:val="350"/>
        </w:trPr>
        <w:tc>
          <w:tcPr>
            <w:tcW w:w="15049" w:type="dxa"/>
            <w:gridSpan w:val="9"/>
            <w:tcBorders>
              <w:top w:val="double" w:sz="4" w:space="0" w:color="auto"/>
              <w:left w:val="double" w:sz="6" w:space="0" w:color="auto"/>
              <w:bottom w:val="double" w:sz="6" w:space="0" w:color="auto"/>
              <w:right w:val="double" w:sz="6" w:space="0" w:color="auto"/>
            </w:tcBorders>
            <w:vAlign w:val="center"/>
          </w:tcPr>
          <w:p w14:paraId="180070A4" w14:textId="77777777" w:rsidR="007E3E34" w:rsidRPr="007F5096" w:rsidRDefault="007E3E34" w:rsidP="0067041B">
            <w:pPr>
              <w:pStyle w:val="ltable0"/>
              <w:ind w:left="0"/>
              <w:jc w:val="center"/>
              <w:rPr>
                <w:rFonts w:ascii="Arial" w:hAnsi="Arial" w:cs="Arial"/>
                <w:b/>
                <w:sz w:val="22"/>
                <w:szCs w:val="24"/>
              </w:rPr>
            </w:pPr>
            <w:r w:rsidRPr="007F5096">
              <w:rPr>
                <w:rFonts w:ascii="Arial" w:hAnsi="Arial" w:cs="Arial"/>
                <w:sz w:val="22"/>
                <w:szCs w:val="24"/>
              </w:rPr>
              <w:t>Таблица не содержит информации, скважина вертикальная</w:t>
            </w:r>
          </w:p>
        </w:tc>
      </w:tr>
    </w:tbl>
    <w:p w14:paraId="3BAA2011" w14:textId="076C4551" w:rsidR="00726E40" w:rsidRPr="007F5096" w:rsidRDefault="00726E40" w:rsidP="00726E40">
      <w:pPr>
        <w:pStyle w:val="aff5"/>
      </w:pPr>
      <w:bookmarkStart w:id="327" w:name="_1.7._Буровые_"/>
      <w:bookmarkStart w:id="328" w:name="_8._Углубление_скважины"/>
      <w:bookmarkStart w:id="329" w:name="_9._Крепление_скважины_"/>
      <w:bookmarkStart w:id="330" w:name="_Toc76982803"/>
      <w:bookmarkStart w:id="331" w:name="_Toc84000671"/>
      <w:bookmarkEnd w:id="327"/>
      <w:bookmarkEnd w:id="328"/>
      <w:bookmarkEnd w:id="329"/>
    </w:p>
    <w:p w14:paraId="5FABEE6B" w14:textId="77777777" w:rsidR="00746DF2" w:rsidRPr="007F5096" w:rsidRDefault="00746DF2" w:rsidP="00726E40">
      <w:pPr>
        <w:pStyle w:val="aff5"/>
      </w:pPr>
    </w:p>
    <w:p w14:paraId="7DA4136A" w14:textId="0BE09BEC" w:rsidR="00E80434" w:rsidRPr="00861DB6" w:rsidRDefault="00726E40" w:rsidP="00861DB6">
      <w:pPr>
        <w:pStyle w:val="2"/>
        <w:numPr>
          <w:ilvl w:val="1"/>
          <w:numId w:val="26"/>
        </w:numPr>
        <w:rPr>
          <w:rFonts w:ascii="Arial" w:hAnsi="Arial" w:cs="Arial"/>
          <w:bCs/>
          <w:color w:val="auto"/>
          <w:kern w:val="32"/>
        </w:rPr>
      </w:pPr>
      <w:bookmarkStart w:id="332" w:name="_Toc207368727"/>
      <w:r w:rsidRPr="007F5096">
        <w:rPr>
          <w:rFonts w:ascii="Arial" w:hAnsi="Arial" w:cs="Arial"/>
          <w:bCs/>
          <w:color w:val="auto"/>
          <w:kern w:val="32"/>
        </w:rPr>
        <w:lastRenderedPageBreak/>
        <w:t>Буровые растворы</w:t>
      </w:r>
      <w:bookmarkEnd w:id="330"/>
      <w:bookmarkEnd w:id="331"/>
      <w:bookmarkEnd w:id="332"/>
    </w:p>
    <w:p w14:paraId="0C7DC7CC" w14:textId="49712FCB" w:rsidR="00B932B3" w:rsidRPr="007F5096" w:rsidRDefault="00B932B3" w:rsidP="000D50F3">
      <w:pPr>
        <w:pStyle w:val="afff0"/>
        <w:overflowPunct w:val="0"/>
        <w:ind w:left="360"/>
        <w:jc w:val="center"/>
        <w:textAlignment w:val="baseline"/>
        <w:rPr>
          <w:rFonts w:ascii="Arial" w:hAnsi="Arial" w:cs="Arial"/>
          <w:b/>
          <w:sz w:val="22"/>
          <w:szCs w:val="22"/>
        </w:rPr>
      </w:pPr>
      <w:bookmarkStart w:id="333" w:name="_Toc84003934"/>
      <w:bookmarkStart w:id="334" w:name="_Toc86222817"/>
      <w:bookmarkStart w:id="335" w:name="_Toc86320830"/>
      <w:bookmarkStart w:id="336" w:name="_Toc87893067"/>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Типы и параметры буровых растворов</w:t>
      </w:r>
      <w:bookmarkEnd w:id="333"/>
      <w:bookmarkEnd w:id="334"/>
      <w:bookmarkEnd w:id="335"/>
      <w:bookmarkEnd w:id="336"/>
    </w:p>
    <w:p w14:paraId="2067C3E4" w14:textId="77777777" w:rsidR="00E80434" w:rsidRPr="007F5096" w:rsidRDefault="00E80434" w:rsidP="000D50F3">
      <w:pPr>
        <w:pStyle w:val="afff0"/>
        <w:overflowPunct w:val="0"/>
        <w:ind w:left="360"/>
        <w:jc w:val="center"/>
        <w:textAlignment w:val="baseline"/>
        <w:rPr>
          <w:rFonts w:ascii="Arial" w:hAnsi="Arial" w:cs="Arial"/>
          <w:b/>
          <w:sz w:val="22"/>
          <w:szCs w:val="22"/>
        </w:rPr>
      </w:pPr>
    </w:p>
    <w:tbl>
      <w:tblPr>
        <w:tblW w:w="1499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2127"/>
        <w:gridCol w:w="869"/>
        <w:gridCol w:w="851"/>
        <w:gridCol w:w="850"/>
        <w:gridCol w:w="993"/>
        <w:gridCol w:w="850"/>
        <w:gridCol w:w="709"/>
        <w:gridCol w:w="850"/>
        <w:gridCol w:w="851"/>
        <w:gridCol w:w="850"/>
        <w:gridCol w:w="851"/>
        <w:gridCol w:w="709"/>
        <w:gridCol w:w="708"/>
        <w:gridCol w:w="851"/>
        <w:gridCol w:w="850"/>
        <w:gridCol w:w="1222"/>
      </w:tblGrid>
      <w:tr w:rsidR="00B932B3" w:rsidRPr="003C04C3" w14:paraId="27647C2C" w14:textId="77777777" w:rsidTr="00A0590F">
        <w:trPr>
          <w:cantSplit/>
          <w:jc w:val="center"/>
        </w:trPr>
        <w:tc>
          <w:tcPr>
            <w:tcW w:w="2127" w:type="dxa"/>
            <w:vMerge w:val="restart"/>
            <w:tcBorders>
              <w:top w:val="double" w:sz="4" w:space="0" w:color="auto"/>
            </w:tcBorders>
            <w:vAlign w:val="center"/>
          </w:tcPr>
          <w:p w14:paraId="5066A75D"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Название (тип) раствора</w:t>
            </w:r>
          </w:p>
        </w:tc>
        <w:tc>
          <w:tcPr>
            <w:tcW w:w="1720" w:type="dxa"/>
            <w:gridSpan w:val="2"/>
            <w:vMerge w:val="restart"/>
            <w:tcBorders>
              <w:top w:val="double" w:sz="4" w:space="0" w:color="auto"/>
            </w:tcBorders>
            <w:vAlign w:val="center"/>
          </w:tcPr>
          <w:p w14:paraId="0D2F74DA"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Интервал, м</w:t>
            </w:r>
          </w:p>
        </w:tc>
        <w:tc>
          <w:tcPr>
            <w:tcW w:w="11144" w:type="dxa"/>
            <w:gridSpan w:val="13"/>
            <w:tcBorders>
              <w:top w:val="double" w:sz="4" w:space="0" w:color="auto"/>
            </w:tcBorders>
            <w:vAlign w:val="center"/>
          </w:tcPr>
          <w:p w14:paraId="70A28F68"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Параметры бурового раствора</w:t>
            </w:r>
          </w:p>
        </w:tc>
      </w:tr>
      <w:tr w:rsidR="00B932B3" w:rsidRPr="003C04C3" w14:paraId="067F4F86" w14:textId="77777777" w:rsidTr="00A0590F">
        <w:trPr>
          <w:cantSplit/>
          <w:jc w:val="center"/>
        </w:trPr>
        <w:tc>
          <w:tcPr>
            <w:tcW w:w="2127" w:type="dxa"/>
            <w:vMerge/>
            <w:vAlign w:val="center"/>
          </w:tcPr>
          <w:p w14:paraId="54FC7355" w14:textId="77777777" w:rsidR="00B932B3" w:rsidRPr="003C04C3" w:rsidRDefault="00B932B3" w:rsidP="000D50F3">
            <w:pPr>
              <w:jc w:val="center"/>
              <w:rPr>
                <w:rFonts w:ascii="Arial" w:hAnsi="Arial" w:cs="Arial"/>
                <w:b/>
                <w:sz w:val="22"/>
                <w:szCs w:val="24"/>
              </w:rPr>
            </w:pPr>
          </w:p>
        </w:tc>
        <w:tc>
          <w:tcPr>
            <w:tcW w:w="1720" w:type="dxa"/>
            <w:gridSpan w:val="2"/>
            <w:vMerge/>
            <w:vAlign w:val="center"/>
          </w:tcPr>
          <w:p w14:paraId="73E16B6D" w14:textId="77777777" w:rsidR="00B932B3" w:rsidRPr="003C04C3" w:rsidRDefault="00B932B3" w:rsidP="000D50F3">
            <w:pPr>
              <w:jc w:val="center"/>
              <w:rPr>
                <w:rFonts w:ascii="Arial" w:hAnsi="Arial" w:cs="Arial"/>
                <w:b/>
                <w:sz w:val="22"/>
                <w:szCs w:val="24"/>
              </w:rPr>
            </w:pPr>
          </w:p>
        </w:tc>
        <w:tc>
          <w:tcPr>
            <w:tcW w:w="850" w:type="dxa"/>
            <w:vMerge w:val="restart"/>
            <w:textDirection w:val="btLr"/>
            <w:vAlign w:val="center"/>
          </w:tcPr>
          <w:p w14:paraId="29E335DA"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плотность, г/см</w:t>
            </w:r>
            <w:r w:rsidRPr="003C04C3">
              <w:rPr>
                <w:rFonts w:ascii="Arial" w:hAnsi="Arial" w:cs="Arial"/>
                <w:b/>
                <w:sz w:val="22"/>
                <w:szCs w:val="24"/>
                <w:vertAlign w:val="superscript"/>
              </w:rPr>
              <w:t>3</w:t>
            </w:r>
          </w:p>
        </w:tc>
        <w:tc>
          <w:tcPr>
            <w:tcW w:w="993" w:type="dxa"/>
            <w:vMerge w:val="restart"/>
            <w:textDirection w:val="btLr"/>
            <w:vAlign w:val="center"/>
          </w:tcPr>
          <w:p w14:paraId="0C95AC6A"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условная вязкость, сек/кв</w:t>
            </w:r>
          </w:p>
        </w:tc>
        <w:tc>
          <w:tcPr>
            <w:tcW w:w="850" w:type="dxa"/>
            <w:vMerge w:val="restart"/>
            <w:textDirection w:val="btLr"/>
            <w:vAlign w:val="center"/>
          </w:tcPr>
          <w:p w14:paraId="6504052B"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 xml:space="preserve">водоотдача см </w:t>
            </w:r>
            <w:r w:rsidRPr="003C04C3">
              <w:rPr>
                <w:rFonts w:ascii="Arial" w:hAnsi="Arial" w:cs="Arial"/>
                <w:b/>
                <w:sz w:val="22"/>
                <w:szCs w:val="24"/>
                <w:vertAlign w:val="superscript"/>
              </w:rPr>
              <w:t>3</w:t>
            </w:r>
            <w:r w:rsidRPr="003C04C3">
              <w:rPr>
                <w:rFonts w:ascii="Arial" w:hAnsi="Arial" w:cs="Arial"/>
                <w:b/>
                <w:sz w:val="22"/>
                <w:szCs w:val="24"/>
              </w:rPr>
              <w:t>/30 мин</w:t>
            </w:r>
          </w:p>
        </w:tc>
        <w:tc>
          <w:tcPr>
            <w:tcW w:w="1559" w:type="dxa"/>
            <w:gridSpan w:val="2"/>
            <w:vAlign w:val="center"/>
          </w:tcPr>
          <w:p w14:paraId="66473855"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СНС, фунт/ 100фут</w:t>
            </w:r>
            <w:r w:rsidRPr="003C04C3">
              <w:rPr>
                <w:rFonts w:ascii="Arial" w:hAnsi="Arial" w:cs="Arial"/>
                <w:b/>
                <w:sz w:val="22"/>
                <w:szCs w:val="24"/>
                <w:vertAlign w:val="superscript"/>
              </w:rPr>
              <w:t>2</w:t>
            </w:r>
          </w:p>
        </w:tc>
        <w:tc>
          <w:tcPr>
            <w:tcW w:w="851" w:type="dxa"/>
            <w:vMerge w:val="restart"/>
            <w:textDirection w:val="btLr"/>
            <w:vAlign w:val="center"/>
          </w:tcPr>
          <w:p w14:paraId="5548FC6E" w14:textId="77777777" w:rsidR="00B932B3" w:rsidRPr="003C04C3" w:rsidRDefault="00B932B3" w:rsidP="000D50F3">
            <w:pPr>
              <w:ind w:left="113" w:right="113"/>
              <w:jc w:val="center"/>
              <w:rPr>
                <w:rFonts w:ascii="Arial" w:hAnsi="Arial" w:cs="Arial"/>
                <w:b/>
                <w:sz w:val="22"/>
                <w:szCs w:val="24"/>
              </w:rPr>
            </w:pPr>
            <w:proofErr w:type="gramStart"/>
            <w:r w:rsidRPr="003C04C3">
              <w:rPr>
                <w:rFonts w:ascii="Arial" w:hAnsi="Arial" w:cs="Arial"/>
                <w:b/>
                <w:sz w:val="22"/>
                <w:szCs w:val="24"/>
              </w:rPr>
              <w:t>Корка ,мм</w:t>
            </w:r>
            <w:proofErr w:type="gramEnd"/>
          </w:p>
        </w:tc>
        <w:tc>
          <w:tcPr>
            <w:tcW w:w="1701" w:type="dxa"/>
            <w:gridSpan w:val="2"/>
            <w:vAlign w:val="center"/>
          </w:tcPr>
          <w:p w14:paraId="6C08E2D9"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содержание твердой фазы, % (об.)</w:t>
            </w:r>
          </w:p>
        </w:tc>
        <w:tc>
          <w:tcPr>
            <w:tcW w:w="709" w:type="dxa"/>
            <w:vMerge w:val="restart"/>
            <w:vAlign w:val="center"/>
          </w:tcPr>
          <w:p w14:paraId="2BF38556" w14:textId="77777777" w:rsidR="00B932B3" w:rsidRPr="003C04C3" w:rsidRDefault="00B932B3" w:rsidP="000D50F3">
            <w:pPr>
              <w:jc w:val="center"/>
              <w:rPr>
                <w:rFonts w:ascii="Arial" w:hAnsi="Arial" w:cs="Arial"/>
                <w:b/>
                <w:sz w:val="22"/>
                <w:szCs w:val="24"/>
              </w:rPr>
            </w:pPr>
          </w:p>
          <w:p w14:paraId="384EFA4D" w14:textId="77777777" w:rsidR="00B932B3" w:rsidRPr="003C04C3" w:rsidRDefault="00B932B3" w:rsidP="000D50F3">
            <w:pPr>
              <w:jc w:val="center"/>
              <w:rPr>
                <w:rFonts w:ascii="Arial" w:hAnsi="Arial" w:cs="Arial"/>
                <w:b/>
                <w:sz w:val="22"/>
                <w:szCs w:val="24"/>
              </w:rPr>
            </w:pPr>
          </w:p>
          <w:p w14:paraId="48E52F71"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рН</w:t>
            </w:r>
          </w:p>
        </w:tc>
        <w:tc>
          <w:tcPr>
            <w:tcW w:w="708" w:type="dxa"/>
            <w:vMerge w:val="restart"/>
            <w:textDirection w:val="btLr"/>
            <w:vAlign w:val="center"/>
          </w:tcPr>
          <w:p w14:paraId="1B59E93B"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минерализация по Са</w:t>
            </w:r>
            <w:r w:rsidRPr="003C04C3">
              <w:rPr>
                <w:rFonts w:ascii="Arial" w:hAnsi="Arial" w:cs="Arial"/>
                <w:b/>
                <w:sz w:val="22"/>
                <w:szCs w:val="24"/>
                <w:vertAlign w:val="superscript"/>
              </w:rPr>
              <w:t>2+</w:t>
            </w:r>
            <w:r w:rsidRPr="003C04C3">
              <w:rPr>
                <w:rFonts w:ascii="Arial" w:hAnsi="Arial" w:cs="Arial"/>
                <w:b/>
                <w:sz w:val="22"/>
                <w:szCs w:val="24"/>
              </w:rPr>
              <w:t>, мг/л, не более</w:t>
            </w:r>
          </w:p>
        </w:tc>
        <w:tc>
          <w:tcPr>
            <w:tcW w:w="851" w:type="dxa"/>
            <w:vMerge w:val="restart"/>
            <w:textDirection w:val="btLr"/>
            <w:vAlign w:val="center"/>
          </w:tcPr>
          <w:p w14:paraId="6355347A" w14:textId="4D61C89B"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 xml:space="preserve">пластическая вязкость, </w:t>
            </w:r>
            <w:proofErr w:type="spellStart"/>
            <w:r w:rsidR="00565BCD" w:rsidRPr="003C04C3">
              <w:rPr>
                <w:rFonts w:ascii="Arial" w:hAnsi="Arial" w:cs="Arial"/>
                <w:b/>
                <w:sz w:val="22"/>
                <w:szCs w:val="24"/>
              </w:rPr>
              <w:t>сантипуазах</w:t>
            </w:r>
            <w:proofErr w:type="spellEnd"/>
          </w:p>
        </w:tc>
        <w:tc>
          <w:tcPr>
            <w:tcW w:w="850" w:type="dxa"/>
            <w:vMerge w:val="restart"/>
            <w:textDirection w:val="btLr"/>
            <w:vAlign w:val="center"/>
          </w:tcPr>
          <w:p w14:paraId="56CB276D" w14:textId="77777777" w:rsidR="00B932B3" w:rsidRPr="003C04C3" w:rsidRDefault="00B932B3" w:rsidP="000D50F3">
            <w:pPr>
              <w:ind w:left="113" w:right="-54"/>
              <w:jc w:val="center"/>
              <w:rPr>
                <w:rFonts w:ascii="Arial" w:hAnsi="Arial" w:cs="Arial"/>
                <w:b/>
                <w:sz w:val="22"/>
                <w:szCs w:val="24"/>
              </w:rPr>
            </w:pPr>
            <w:r w:rsidRPr="003C04C3">
              <w:rPr>
                <w:rFonts w:ascii="Arial" w:hAnsi="Arial" w:cs="Arial"/>
                <w:b/>
                <w:sz w:val="22"/>
                <w:szCs w:val="24"/>
              </w:rPr>
              <w:t>динамическое напряжение сдвига, фунт/ 100фут</w:t>
            </w:r>
            <w:r w:rsidRPr="003C04C3">
              <w:rPr>
                <w:rFonts w:ascii="Arial" w:hAnsi="Arial" w:cs="Arial"/>
                <w:b/>
                <w:sz w:val="22"/>
                <w:szCs w:val="24"/>
                <w:vertAlign w:val="superscript"/>
              </w:rPr>
              <w:t>2</w:t>
            </w:r>
          </w:p>
        </w:tc>
        <w:tc>
          <w:tcPr>
            <w:tcW w:w="1222" w:type="dxa"/>
            <w:vMerge w:val="restart"/>
            <w:textDirection w:val="btLr"/>
            <w:vAlign w:val="center"/>
          </w:tcPr>
          <w:p w14:paraId="4AB46B25"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плотность до утяжеления, г/см</w:t>
            </w:r>
            <w:r w:rsidRPr="003C04C3">
              <w:rPr>
                <w:rFonts w:ascii="Arial" w:hAnsi="Arial" w:cs="Arial"/>
                <w:b/>
                <w:sz w:val="22"/>
                <w:szCs w:val="24"/>
                <w:vertAlign w:val="superscript"/>
              </w:rPr>
              <w:t>3</w:t>
            </w:r>
          </w:p>
        </w:tc>
      </w:tr>
      <w:tr w:rsidR="00B932B3" w:rsidRPr="003C04C3" w14:paraId="72E62EC1" w14:textId="77777777" w:rsidTr="00A0590F">
        <w:trPr>
          <w:cantSplit/>
          <w:trHeight w:val="2488"/>
          <w:jc w:val="center"/>
        </w:trPr>
        <w:tc>
          <w:tcPr>
            <w:tcW w:w="2127" w:type="dxa"/>
            <w:vMerge/>
            <w:tcBorders>
              <w:bottom w:val="single" w:sz="4" w:space="0" w:color="auto"/>
            </w:tcBorders>
            <w:vAlign w:val="center"/>
          </w:tcPr>
          <w:p w14:paraId="5D1A7C6E" w14:textId="77777777" w:rsidR="00B932B3" w:rsidRPr="003C04C3" w:rsidRDefault="00B932B3" w:rsidP="000D50F3">
            <w:pPr>
              <w:jc w:val="center"/>
              <w:rPr>
                <w:rFonts w:ascii="Arial" w:hAnsi="Arial" w:cs="Arial"/>
                <w:b/>
                <w:sz w:val="22"/>
                <w:szCs w:val="24"/>
              </w:rPr>
            </w:pPr>
          </w:p>
        </w:tc>
        <w:tc>
          <w:tcPr>
            <w:tcW w:w="869" w:type="dxa"/>
            <w:tcBorders>
              <w:bottom w:val="single" w:sz="4" w:space="0" w:color="auto"/>
            </w:tcBorders>
            <w:vAlign w:val="center"/>
          </w:tcPr>
          <w:p w14:paraId="5C245D01"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от (верх)</w:t>
            </w:r>
          </w:p>
        </w:tc>
        <w:tc>
          <w:tcPr>
            <w:tcW w:w="851" w:type="dxa"/>
            <w:tcBorders>
              <w:bottom w:val="single" w:sz="4" w:space="0" w:color="auto"/>
            </w:tcBorders>
            <w:vAlign w:val="center"/>
          </w:tcPr>
          <w:p w14:paraId="7A10CF6B"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до</w:t>
            </w:r>
          </w:p>
          <w:p w14:paraId="71F236D3"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 xml:space="preserve"> (низ)</w:t>
            </w:r>
          </w:p>
        </w:tc>
        <w:tc>
          <w:tcPr>
            <w:tcW w:w="850" w:type="dxa"/>
            <w:vMerge/>
            <w:tcBorders>
              <w:bottom w:val="single" w:sz="4" w:space="0" w:color="auto"/>
            </w:tcBorders>
            <w:vAlign w:val="center"/>
          </w:tcPr>
          <w:p w14:paraId="742E3FB3" w14:textId="77777777" w:rsidR="00B932B3" w:rsidRPr="003C04C3" w:rsidRDefault="00B932B3" w:rsidP="000D50F3">
            <w:pPr>
              <w:jc w:val="center"/>
              <w:rPr>
                <w:rFonts w:ascii="Arial" w:hAnsi="Arial" w:cs="Arial"/>
                <w:b/>
                <w:sz w:val="22"/>
                <w:szCs w:val="24"/>
              </w:rPr>
            </w:pPr>
          </w:p>
        </w:tc>
        <w:tc>
          <w:tcPr>
            <w:tcW w:w="993" w:type="dxa"/>
            <w:vMerge/>
            <w:tcBorders>
              <w:bottom w:val="single" w:sz="4" w:space="0" w:color="auto"/>
            </w:tcBorders>
            <w:vAlign w:val="center"/>
          </w:tcPr>
          <w:p w14:paraId="2D4EAA64" w14:textId="77777777" w:rsidR="00B932B3" w:rsidRPr="003C04C3" w:rsidRDefault="00B932B3" w:rsidP="000D50F3">
            <w:pPr>
              <w:jc w:val="center"/>
              <w:rPr>
                <w:rFonts w:ascii="Arial" w:hAnsi="Arial" w:cs="Arial"/>
                <w:b/>
                <w:sz w:val="22"/>
                <w:szCs w:val="24"/>
              </w:rPr>
            </w:pPr>
          </w:p>
        </w:tc>
        <w:tc>
          <w:tcPr>
            <w:tcW w:w="850" w:type="dxa"/>
            <w:vMerge/>
            <w:tcBorders>
              <w:bottom w:val="single" w:sz="4" w:space="0" w:color="auto"/>
            </w:tcBorders>
            <w:vAlign w:val="center"/>
          </w:tcPr>
          <w:p w14:paraId="3DEB9B9D" w14:textId="77777777" w:rsidR="00B932B3" w:rsidRPr="003C04C3" w:rsidRDefault="00B932B3" w:rsidP="000D50F3">
            <w:pPr>
              <w:jc w:val="center"/>
              <w:rPr>
                <w:rFonts w:ascii="Arial" w:hAnsi="Arial" w:cs="Arial"/>
                <w:b/>
                <w:sz w:val="22"/>
                <w:szCs w:val="24"/>
              </w:rPr>
            </w:pPr>
          </w:p>
        </w:tc>
        <w:tc>
          <w:tcPr>
            <w:tcW w:w="709" w:type="dxa"/>
            <w:tcBorders>
              <w:bottom w:val="single" w:sz="4" w:space="0" w:color="auto"/>
            </w:tcBorders>
            <w:vAlign w:val="center"/>
          </w:tcPr>
          <w:p w14:paraId="12BDB559"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10 сек</w:t>
            </w:r>
          </w:p>
        </w:tc>
        <w:tc>
          <w:tcPr>
            <w:tcW w:w="850" w:type="dxa"/>
            <w:tcBorders>
              <w:bottom w:val="single" w:sz="4" w:space="0" w:color="auto"/>
            </w:tcBorders>
            <w:vAlign w:val="center"/>
          </w:tcPr>
          <w:p w14:paraId="12E2CC9C"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10 мин</w:t>
            </w:r>
          </w:p>
        </w:tc>
        <w:tc>
          <w:tcPr>
            <w:tcW w:w="851" w:type="dxa"/>
            <w:vMerge/>
            <w:tcBorders>
              <w:bottom w:val="single" w:sz="4" w:space="0" w:color="auto"/>
            </w:tcBorders>
            <w:vAlign w:val="center"/>
          </w:tcPr>
          <w:p w14:paraId="21D035C5" w14:textId="77777777" w:rsidR="00B932B3" w:rsidRPr="003C04C3" w:rsidRDefault="00B932B3" w:rsidP="000D50F3">
            <w:pPr>
              <w:jc w:val="center"/>
              <w:rPr>
                <w:rFonts w:ascii="Arial" w:hAnsi="Arial" w:cs="Arial"/>
                <w:b/>
                <w:sz w:val="22"/>
                <w:szCs w:val="24"/>
              </w:rPr>
            </w:pPr>
          </w:p>
        </w:tc>
        <w:tc>
          <w:tcPr>
            <w:tcW w:w="850" w:type="dxa"/>
            <w:tcBorders>
              <w:bottom w:val="single" w:sz="4" w:space="0" w:color="auto"/>
            </w:tcBorders>
            <w:textDirection w:val="btLr"/>
            <w:vAlign w:val="center"/>
          </w:tcPr>
          <w:p w14:paraId="4BAB89C7"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коллоидной</w:t>
            </w:r>
          </w:p>
          <w:p w14:paraId="0ED16E83"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(активной)</w:t>
            </w:r>
          </w:p>
        </w:tc>
        <w:tc>
          <w:tcPr>
            <w:tcW w:w="851" w:type="dxa"/>
            <w:tcBorders>
              <w:bottom w:val="single" w:sz="4" w:space="0" w:color="auto"/>
            </w:tcBorders>
            <w:textDirection w:val="btLr"/>
            <w:vAlign w:val="center"/>
          </w:tcPr>
          <w:p w14:paraId="13895B8E" w14:textId="77777777" w:rsidR="00B932B3" w:rsidRPr="003C04C3" w:rsidRDefault="00B932B3" w:rsidP="000D50F3">
            <w:pPr>
              <w:ind w:left="113" w:right="113"/>
              <w:jc w:val="center"/>
              <w:rPr>
                <w:rFonts w:ascii="Arial" w:hAnsi="Arial" w:cs="Arial"/>
                <w:b/>
                <w:sz w:val="22"/>
                <w:szCs w:val="24"/>
              </w:rPr>
            </w:pPr>
            <w:r w:rsidRPr="003C04C3">
              <w:rPr>
                <w:rFonts w:ascii="Arial" w:hAnsi="Arial" w:cs="Arial"/>
                <w:b/>
                <w:sz w:val="22"/>
                <w:szCs w:val="24"/>
              </w:rPr>
              <w:t>песка</w:t>
            </w:r>
          </w:p>
        </w:tc>
        <w:tc>
          <w:tcPr>
            <w:tcW w:w="709" w:type="dxa"/>
            <w:vMerge/>
            <w:tcBorders>
              <w:bottom w:val="single" w:sz="4" w:space="0" w:color="auto"/>
            </w:tcBorders>
            <w:vAlign w:val="center"/>
          </w:tcPr>
          <w:p w14:paraId="178A0066" w14:textId="77777777" w:rsidR="00B932B3" w:rsidRPr="003C04C3" w:rsidRDefault="00B932B3" w:rsidP="000D50F3">
            <w:pPr>
              <w:jc w:val="center"/>
              <w:rPr>
                <w:rFonts w:ascii="Arial" w:hAnsi="Arial" w:cs="Arial"/>
                <w:b/>
                <w:sz w:val="22"/>
                <w:szCs w:val="24"/>
              </w:rPr>
            </w:pPr>
          </w:p>
        </w:tc>
        <w:tc>
          <w:tcPr>
            <w:tcW w:w="708" w:type="dxa"/>
            <w:vMerge/>
            <w:tcBorders>
              <w:bottom w:val="single" w:sz="4" w:space="0" w:color="auto"/>
            </w:tcBorders>
            <w:vAlign w:val="center"/>
          </w:tcPr>
          <w:p w14:paraId="243E0A2B" w14:textId="77777777" w:rsidR="00B932B3" w:rsidRPr="003C04C3" w:rsidRDefault="00B932B3" w:rsidP="000D50F3">
            <w:pPr>
              <w:jc w:val="center"/>
              <w:rPr>
                <w:rFonts w:ascii="Arial" w:hAnsi="Arial" w:cs="Arial"/>
                <w:b/>
                <w:sz w:val="22"/>
                <w:szCs w:val="24"/>
              </w:rPr>
            </w:pPr>
          </w:p>
        </w:tc>
        <w:tc>
          <w:tcPr>
            <w:tcW w:w="851" w:type="dxa"/>
            <w:vMerge/>
            <w:tcBorders>
              <w:bottom w:val="single" w:sz="4" w:space="0" w:color="auto"/>
            </w:tcBorders>
            <w:vAlign w:val="center"/>
          </w:tcPr>
          <w:p w14:paraId="7B18E78A" w14:textId="77777777" w:rsidR="00B932B3" w:rsidRPr="003C04C3" w:rsidRDefault="00B932B3" w:rsidP="000D50F3">
            <w:pPr>
              <w:jc w:val="center"/>
              <w:rPr>
                <w:rFonts w:ascii="Arial" w:hAnsi="Arial" w:cs="Arial"/>
                <w:b/>
                <w:sz w:val="22"/>
                <w:szCs w:val="24"/>
              </w:rPr>
            </w:pPr>
          </w:p>
        </w:tc>
        <w:tc>
          <w:tcPr>
            <w:tcW w:w="850" w:type="dxa"/>
            <w:vMerge/>
            <w:tcBorders>
              <w:bottom w:val="single" w:sz="4" w:space="0" w:color="auto"/>
            </w:tcBorders>
            <w:vAlign w:val="center"/>
          </w:tcPr>
          <w:p w14:paraId="057783C2" w14:textId="77777777" w:rsidR="00B932B3" w:rsidRPr="003C04C3" w:rsidRDefault="00B932B3" w:rsidP="000D50F3">
            <w:pPr>
              <w:jc w:val="center"/>
              <w:rPr>
                <w:rFonts w:ascii="Arial" w:hAnsi="Arial" w:cs="Arial"/>
                <w:b/>
                <w:sz w:val="22"/>
                <w:szCs w:val="24"/>
              </w:rPr>
            </w:pPr>
          </w:p>
        </w:tc>
        <w:tc>
          <w:tcPr>
            <w:tcW w:w="1222" w:type="dxa"/>
            <w:vMerge/>
            <w:tcBorders>
              <w:bottom w:val="single" w:sz="4" w:space="0" w:color="auto"/>
            </w:tcBorders>
            <w:vAlign w:val="center"/>
          </w:tcPr>
          <w:p w14:paraId="55066F3C" w14:textId="77777777" w:rsidR="00B932B3" w:rsidRPr="003C04C3" w:rsidRDefault="00B932B3" w:rsidP="000D50F3">
            <w:pPr>
              <w:jc w:val="center"/>
              <w:rPr>
                <w:rFonts w:ascii="Arial" w:hAnsi="Arial" w:cs="Arial"/>
                <w:b/>
                <w:sz w:val="22"/>
                <w:szCs w:val="24"/>
              </w:rPr>
            </w:pPr>
          </w:p>
        </w:tc>
      </w:tr>
      <w:tr w:rsidR="00B932B3" w:rsidRPr="003C04C3" w14:paraId="1CBFF1A8" w14:textId="77777777" w:rsidTr="00A0590F">
        <w:trPr>
          <w:trHeight w:val="305"/>
          <w:jc w:val="center"/>
        </w:trPr>
        <w:tc>
          <w:tcPr>
            <w:tcW w:w="2127" w:type="dxa"/>
            <w:tcBorders>
              <w:top w:val="single" w:sz="4" w:space="0" w:color="auto"/>
              <w:bottom w:val="double" w:sz="4" w:space="0" w:color="auto"/>
            </w:tcBorders>
            <w:vAlign w:val="center"/>
          </w:tcPr>
          <w:p w14:paraId="039C99C7"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w:t>
            </w:r>
          </w:p>
        </w:tc>
        <w:tc>
          <w:tcPr>
            <w:tcW w:w="869" w:type="dxa"/>
            <w:tcBorders>
              <w:top w:val="single" w:sz="4" w:space="0" w:color="auto"/>
              <w:bottom w:val="double" w:sz="4" w:space="0" w:color="auto"/>
            </w:tcBorders>
            <w:vAlign w:val="center"/>
          </w:tcPr>
          <w:p w14:paraId="29C41DEB"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2</w:t>
            </w:r>
          </w:p>
        </w:tc>
        <w:tc>
          <w:tcPr>
            <w:tcW w:w="851" w:type="dxa"/>
            <w:tcBorders>
              <w:top w:val="single" w:sz="4" w:space="0" w:color="auto"/>
              <w:bottom w:val="double" w:sz="4" w:space="0" w:color="auto"/>
            </w:tcBorders>
            <w:vAlign w:val="center"/>
          </w:tcPr>
          <w:p w14:paraId="63BC83CE"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3</w:t>
            </w:r>
          </w:p>
        </w:tc>
        <w:tc>
          <w:tcPr>
            <w:tcW w:w="850" w:type="dxa"/>
            <w:tcBorders>
              <w:top w:val="single" w:sz="4" w:space="0" w:color="auto"/>
              <w:bottom w:val="double" w:sz="4" w:space="0" w:color="auto"/>
            </w:tcBorders>
            <w:vAlign w:val="center"/>
          </w:tcPr>
          <w:p w14:paraId="521961F5"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4</w:t>
            </w:r>
          </w:p>
        </w:tc>
        <w:tc>
          <w:tcPr>
            <w:tcW w:w="993" w:type="dxa"/>
            <w:tcBorders>
              <w:top w:val="single" w:sz="4" w:space="0" w:color="auto"/>
              <w:bottom w:val="double" w:sz="4" w:space="0" w:color="auto"/>
            </w:tcBorders>
            <w:vAlign w:val="center"/>
          </w:tcPr>
          <w:p w14:paraId="32CFD1F7"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5</w:t>
            </w:r>
          </w:p>
        </w:tc>
        <w:tc>
          <w:tcPr>
            <w:tcW w:w="850" w:type="dxa"/>
            <w:tcBorders>
              <w:top w:val="single" w:sz="4" w:space="0" w:color="auto"/>
              <w:bottom w:val="double" w:sz="4" w:space="0" w:color="auto"/>
            </w:tcBorders>
            <w:vAlign w:val="center"/>
          </w:tcPr>
          <w:p w14:paraId="69B6C207"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6</w:t>
            </w:r>
          </w:p>
        </w:tc>
        <w:tc>
          <w:tcPr>
            <w:tcW w:w="709" w:type="dxa"/>
            <w:tcBorders>
              <w:top w:val="single" w:sz="4" w:space="0" w:color="auto"/>
              <w:bottom w:val="double" w:sz="4" w:space="0" w:color="auto"/>
            </w:tcBorders>
            <w:vAlign w:val="center"/>
          </w:tcPr>
          <w:p w14:paraId="233E6375"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7</w:t>
            </w:r>
          </w:p>
        </w:tc>
        <w:tc>
          <w:tcPr>
            <w:tcW w:w="850" w:type="dxa"/>
            <w:tcBorders>
              <w:top w:val="single" w:sz="4" w:space="0" w:color="auto"/>
              <w:bottom w:val="double" w:sz="4" w:space="0" w:color="auto"/>
            </w:tcBorders>
            <w:vAlign w:val="center"/>
          </w:tcPr>
          <w:p w14:paraId="2B7A3BF9"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8</w:t>
            </w:r>
          </w:p>
        </w:tc>
        <w:tc>
          <w:tcPr>
            <w:tcW w:w="851" w:type="dxa"/>
            <w:tcBorders>
              <w:top w:val="single" w:sz="4" w:space="0" w:color="auto"/>
              <w:bottom w:val="double" w:sz="4" w:space="0" w:color="auto"/>
            </w:tcBorders>
            <w:vAlign w:val="center"/>
          </w:tcPr>
          <w:p w14:paraId="0B5B8957"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9</w:t>
            </w:r>
          </w:p>
        </w:tc>
        <w:tc>
          <w:tcPr>
            <w:tcW w:w="850" w:type="dxa"/>
            <w:tcBorders>
              <w:top w:val="single" w:sz="4" w:space="0" w:color="auto"/>
              <w:bottom w:val="double" w:sz="4" w:space="0" w:color="auto"/>
            </w:tcBorders>
            <w:vAlign w:val="center"/>
          </w:tcPr>
          <w:p w14:paraId="51B085D4"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10</w:t>
            </w:r>
          </w:p>
        </w:tc>
        <w:tc>
          <w:tcPr>
            <w:tcW w:w="851" w:type="dxa"/>
            <w:tcBorders>
              <w:top w:val="single" w:sz="4" w:space="0" w:color="auto"/>
              <w:bottom w:val="double" w:sz="4" w:space="0" w:color="auto"/>
            </w:tcBorders>
            <w:vAlign w:val="center"/>
          </w:tcPr>
          <w:p w14:paraId="7C0AEAD5"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11</w:t>
            </w:r>
          </w:p>
        </w:tc>
        <w:tc>
          <w:tcPr>
            <w:tcW w:w="709" w:type="dxa"/>
            <w:tcBorders>
              <w:top w:val="single" w:sz="4" w:space="0" w:color="auto"/>
              <w:bottom w:val="double" w:sz="4" w:space="0" w:color="auto"/>
            </w:tcBorders>
            <w:vAlign w:val="center"/>
          </w:tcPr>
          <w:p w14:paraId="49DFDEE5"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12</w:t>
            </w:r>
          </w:p>
        </w:tc>
        <w:tc>
          <w:tcPr>
            <w:tcW w:w="708" w:type="dxa"/>
            <w:tcBorders>
              <w:top w:val="single" w:sz="4" w:space="0" w:color="auto"/>
              <w:bottom w:val="double" w:sz="4" w:space="0" w:color="auto"/>
            </w:tcBorders>
            <w:vAlign w:val="center"/>
          </w:tcPr>
          <w:p w14:paraId="2C76D83A"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13</w:t>
            </w:r>
          </w:p>
        </w:tc>
        <w:tc>
          <w:tcPr>
            <w:tcW w:w="851" w:type="dxa"/>
            <w:tcBorders>
              <w:top w:val="single" w:sz="4" w:space="0" w:color="auto"/>
              <w:bottom w:val="double" w:sz="4" w:space="0" w:color="auto"/>
            </w:tcBorders>
            <w:vAlign w:val="center"/>
          </w:tcPr>
          <w:p w14:paraId="6651E529"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14</w:t>
            </w:r>
          </w:p>
        </w:tc>
        <w:tc>
          <w:tcPr>
            <w:tcW w:w="850" w:type="dxa"/>
            <w:tcBorders>
              <w:top w:val="single" w:sz="4" w:space="0" w:color="auto"/>
              <w:bottom w:val="double" w:sz="4" w:space="0" w:color="auto"/>
            </w:tcBorders>
            <w:vAlign w:val="center"/>
          </w:tcPr>
          <w:p w14:paraId="6ED149A8"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15</w:t>
            </w:r>
          </w:p>
        </w:tc>
        <w:tc>
          <w:tcPr>
            <w:tcW w:w="1222" w:type="dxa"/>
            <w:tcBorders>
              <w:top w:val="single" w:sz="4" w:space="0" w:color="auto"/>
              <w:bottom w:val="double" w:sz="4" w:space="0" w:color="auto"/>
            </w:tcBorders>
            <w:vAlign w:val="center"/>
          </w:tcPr>
          <w:p w14:paraId="6E03A438" w14:textId="77777777" w:rsidR="00B932B3" w:rsidRPr="003C04C3" w:rsidRDefault="00B932B3" w:rsidP="000D50F3">
            <w:pPr>
              <w:jc w:val="center"/>
              <w:rPr>
                <w:rFonts w:ascii="Arial" w:hAnsi="Arial" w:cs="Arial"/>
                <w:b/>
                <w:sz w:val="22"/>
                <w:szCs w:val="24"/>
              </w:rPr>
            </w:pPr>
            <w:r w:rsidRPr="003C04C3">
              <w:rPr>
                <w:rFonts w:ascii="Arial" w:hAnsi="Arial" w:cs="Arial"/>
                <w:b/>
                <w:sz w:val="22"/>
                <w:szCs w:val="24"/>
              </w:rPr>
              <w:t>16</w:t>
            </w:r>
          </w:p>
        </w:tc>
      </w:tr>
      <w:tr w:rsidR="00CB55F4" w:rsidRPr="003C04C3" w14:paraId="2083719E" w14:textId="77777777" w:rsidTr="00A0590F">
        <w:trPr>
          <w:trHeight w:val="936"/>
          <w:jc w:val="center"/>
        </w:trPr>
        <w:tc>
          <w:tcPr>
            <w:tcW w:w="2127" w:type="dxa"/>
            <w:tcBorders>
              <w:top w:val="double" w:sz="4" w:space="0" w:color="auto"/>
              <w:bottom w:val="single" w:sz="4" w:space="0" w:color="auto"/>
            </w:tcBorders>
            <w:vAlign w:val="center"/>
          </w:tcPr>
          <w:p w14:paraId="0AA67082" w14:textId="77777777" w:rsidR="00CB55F4" w:rsidRPr="003C04C3" w:rsidRDefault="00CB55F4" w:rsidP="00CB55F4">
            <w:pPr>
              <w:jc w:val="left"/>
              <w:rPr>
                <w:rFonts w:ascii="Arial" w:hAnsi="Arial" w:cs="Arial"/>
              </w:rPr>
            </w:pPr>
            <w:r w:rsidRPr="003C04C3">
              <w:rPr>
                <w:rFonts w:ascii="Arial" w:hAnsi="Arial" w:cs="Arial"/>
              </w:rPr>
              <w:t>Бентонитовый</w:t>
            </w:r>
          </w:p>
        </w:tc>
        <w:tc>
          <w:tcPr>
            <w:tcW w:w="869" w:type="dxa"/>
            <w:tcBorders>
              <w:top w:val="double" w:sz="4" w:space="0" w:color="auto"/>
              <w:bottom w:val="single" w:sz="4" w:space="0" w:color="auto"/>
            </w:tcBorders>
            <w:vAlign w:val="center"/>
          </w:tcPr>
          <w:p w14:paraId="2E36E0BA" w14:textId="77777777" w:rsidR="00CB55F4" w:rsidRPr="003C04C3" w:rsidRDefault="00CB55F4" w:rsidP="00CB55F4">
            <w:pPr>
              <w:jc w:val="center"/>
              <w:rPr>
                <w:rFonts w:ascii="Arial" w:hAnsi="Arial" w:cs="Arial"/>
              </w:rPr>
            </w:pPr>
            <w:r w:rsidRPr="003C04C3">
              <w:rPr>
                <w:rFonts w:ascii="Arial" w:hAnsi="Arial" w:cs="Arial"/>
              </w:rPr>
              <w:t>0</w:t>
            </w:r>
          </w:p>
        </w:tc>
        <w:tc>
          <w:tcPr>
            <w:tcW w:w="851" w:type="dxa"/>
            <w:tcBorders>
              <w:top w:val="double" w:sz="4" w:space="0" w:color="auto"/>
              <w:bottom w:val="single" w:sz="4" w:space="0" w:color="auto"/>
            </w:tcBorders>
            <w:vAlign w:val="center"/>
          </w:tcPr>
          <w:p w14:paraId="0A580D93" w14:textId="77777777" w:rsidR="00CB55F4" w:rsidRPr="003C04C3" w:rsidRDefault="00CB55F4" w:rsidP="00CB55F4">
            <w:pPr>
              <w:jc w:val="center"/>
              <w:rPr>
                <w:rFonts w:ascii="Arial" w:hAnsi="Arial" w:cs="Arial"/>
                <w:snapToGrid w:val="0"/>
              </w:rPr>
            </w:pPr>
            <w:r w:rsidRPr="003C04C3">
              <w:rPr>
                <w:rFonts w:ascii="Arial" w:hAnsi="Arial" w:cs="Arial"/>
                <w:snapToGrid w:val="0"/>
              </w:rPr>
              <w:t>100</w:t>
            </w:r>
          </w:p>
        </w:tc>
        <w:tc>
          <w:tcPr>
            <w:tcW w:w="850" w:type="dxa"/>
            <w:tcBorders>
              <w:top w:val="double" w:sz="4" w:space="0" w:color="auto"/>
              <w:bottom w:val="single" w:sz="4" w:space="0" w:color="auto"/>
            </w:tcBorders>
            <w:vAlign w:val="center"/>
          </w:tcPr>
          <w:p w14:paraId="6F0D773F" w14:textId="528402BA" w:rsidR="00CB55F4" w:rsidRPr="003C04C3" w:rsidRDefault="00CB55F4" w:rsidP="00CB55F4">
            <w:pPr>
              <w:jc w:val="center"/>
              <w:rPr>
                <w:rFonts w:ascii="Arial" w:hAnsi="Arial" w:cs="Arial"/>
              </w:rPr>
            </w:pPr>
            <w:r w:rsidRPr="003C04C3">
              <w:rPr>
                <w:rFonts w:ascii="Arial" w:hAnsi="Arial" w:cs="Arial"/>
              </w:rPr>
              <w:t>1,08-1,10</w:t>
            </w:r>
          </w:p>
        </w:tc>
        <w:tc>
          <w:tcPr>
            <w:tcW w:w="993" w:type="dxa"/>
            <w:tcBorders>
              <w:top w:val="double" w:sz="4" w:space="0" w:color="auto"/>
              <w:bottom w:val="single" w:sz="4" w:space="0" w:color="auto"/>
            </w:tcBorders>
            <w:vAlign w:val="center"/>
          </w:tcPr>
          <w:p w14:paraId="72A4AA96" w14:textId="38011BA6" w:rsidR="00CB55F4" w:rsidRPr="003C04C3" w:rsidRDefault="00CB55F4" w:rsidP="00CB55F4">
            <w:pPr>
              <w:jc w:val="center"/>
              <w:rPr>
                <w:rFonts w:ascii="Arial" w:hAnsi="Arial" w:cs="Arial"/>
              </w:rPr>
            </w:pPr>
            <w:r w:rsidRPr="00942288">
              <w:rPr>
                <w:rFonts w:ascii="Arial" w:hAnsi="Arial" w:cs="Arial"/>
                <w:sz w:val="22"/>
                <w:szCs w:val="24"/>
              </w:rPr>
              <w:t>3</w:t>
            </w:r>
            <w:r w:rsidRPr="00942288">
              <w:rPr>
                <w:rFonts w:ascii="Arial" w:hAnsi="Arial" w:cs="Arial"/>
                <w:sz w:val="22"/>
                <w:szCs w:val="24"/>
                <w:lang w:val="en-US"/>
              </w:rPr>
              <w:t>5</w:t>
            </w:r>
            <w:r w:rsidRPr="00942288">
              <w:rPr>
                <w:rFonts w:ascii="Arial" w:hAnsi="Arial" w:cs="Arial"/>
                <w:sz w:val="22"/>
                <w:szCs w:val="24"/>
              </w:rPr>
              <w:t xml:space="preserve"> - 40</w:t>
            </w:r>
          </w:p>
        </w:tc>
        <w:tc>
          <w:tcPr>
            <w:tcW w:w="850" w:type="dxa"/>
            <w:tcBorders>
              <w:top w:val="double" w:sz="4" w:space="0" w:color="auto"/>
              <w:bottom w:val="single" w:sz="4" w:space="0" w:color="auto"/>
            </w:tcBorders>
            <w:vAlign w:val="center"/>
          </w:tcPr>
          <w:p w14:paraId="323142B1" w14:textId="0066BFA9" w:rsidR="00CB55F4" w:rsidRPr="003C04C3" w:rsidRDefault="00CB55F4" w:rsidP="00CB55F4">
            <w:pPr>
              <w:jc w:val="center"/>
              <w:rPr>
                <w:rFonts w:ascii="Arial" w:hAnsi="Arial" w:cs="Arial"/>
                <w:lang w:val="en-US"/>
              </w:rPr>
            </w:pPr>
            <w:r w:rsidRPr="00942288">
              <w:rPr>
                <w:rFonts w:ascii="Arial" w:hAnsi="Arial" w:cs="Arial"/>
                <w:sz w:val="22"/>
                <w:szCs w:val="24"/>
                <w:lang w:val="en-US"/>
              </w:rPr>
              <w:t>8-10</w:t>
            </w:r>
          </w:p>
        </w:tc>
        <w:tc>
          <w:tcPr>
            <w:tcW w:w="709" w:type="dxa"/>
            <w:tcBorders>
              <w:top w:val="double" w:sz="4" w:space="0" w:color="auto"/>
              <w:bottom w:val="single" w:sz="4" w:space="0" w:color="auto"/>
            </w:tcBorders>
            <w:vAlign w:val="center"/>
          </w:tcPr>
          <w:p w14:paraId="26D84011" w14:textId="4943C52D" w:rsidR="00CB55F4" w:rsidRPr="003C04C3" w:rsidRDefault="00CB55F4" w:rsidP="00CB55F4">
            <w:pPr>
              <w:jc w:val="center"/>
              <w:rPr>
                <w:rFonts w:ascii="Arial" w:hAnsi="Arial" w:cs="Arial"/>
                <w:color w:val="000000"/>
              </w:rPr>
            </w:pPr>
            <w:r w:rsidRPr="00942288">
              <w:rPr>
                <w:rFonts w:ascii="Arial" w:hAnsi="Arial" w:cs="Arial"/>
                <w:color w:val="000000"/>
              </w:rPr>
              <w:t>2-4</w:t>
            </w:r>
          </w:p>
        </w:tc>
        <w:tc>
          <w:tcPr>
            <w:tcW w:w="850" w:type="dxa"/>
            <w:tcBorders>
              <w:top w:val="double" w:sz="4" w:space="0" w:color="auto"/>
              <w:bottom w:val="single" w:sz="4" w:space="0" w:color="auto"/>
            </w:tcBorders>
            <w:vAlign w:val="center"/>
          </w:tcPr>
          <w:p w14:paraId="511E95C1" w14:textId="64EC782B" w:rsidR="00CB55F4" w:rsidRPr="003C04C3" w:rsidRDefault="00CB55F4" w:rsidP="00CB55F4">
            <w:pPr>
              <w:jc w:val="center"/>
              <w:rPr>
                <w:rFonts w:ascii="Arial" w:hAnsi="Arial" w:cs="Arial"/>
                <w:color w:val="000000"/>
              </w:rPr>
            </w:pPr>
            <w:r w:rsidRPr="00942288">
              <w:rPr>
                <w:rFonts w:ascii="Arial" w:hAnsi="Arial" w:cs="Arial"/>
                <w:color w:val="000000"/>
              </w:rPr>
              <w:t>3-6</w:t>
            </w:r>
          </w:p>
        </w:tc>
        <w:tc>
          <w:tcPr>
            <w:tcW w:w="851" w:type="dxa"/>
            <w:tcBorders>
              <w:top w:val="double" w:sz="4" w:space="0" w:color="auto"/>
              <w:bottom w:val="single" w:sz="4" w:space="0" w:color="auto"/>
            </w:tcBorders>
            <w:vAlign w:val="center"/>
          </w:tcPr>
          <w:p w14:paraId="1D63F531" w14:textId="2D8F9D79" w:rsidR="00CB55F4" w:rsidRPr="003C04C3" w:rsidRDefault="00CB55F4" w:rsidP="00CB55F4">
            <w:pPr>
              <w:jc w:val="center"/>
              <w:rPr>
                <w:rFonts w:ascii="Arial" w:hAnsi="Arial" w:cs="Arial"/>
              </w:rPr>
            </w:pPr>
            <w:r w:rsidRPr="00942288">
              <w:rPr>
                <w:rFonts w:ascii="Arial" w:hAnsi="Arial" w:cs="Arial"/>
                <w:sz w:val="22"/>
                <w:szCs w:val="24"/>
              </w:rPr>
              <w:t>1</w:t>
            </w:r>
            <w:r w:rsidRPr="00942288">
              <w:rPr>
                <w:rFonts w:ascii="Arial" w:hAnsi="Arial" w:cs="Arial"/>
                <w:sz w:val="22"/>
                <w:szCs w:val="24"/>
                <w:lang w:val="en-US"/>
              </w:rPr>
              <w:t>,</w:t>
            </w:r>
            <w:r w:rsidRPr="00942288">
              <w:rPr>
                <w:rFonts w:ascii="Arial" w:hAnsi="Arial" w:cs="Arial"/>
                <w:sz w:val="22"/>
                <w:szCs w:val="24"/>
              </w:rPr>
              <w:t>5</w:t>
            </w:r>
          </w:p>
        </w:tc>
        <w:tc>
          <w:tcPr>
            <w:tcW w:w="850" w:type="dxa"/>
            <w:tcBorders>
              <w:top w:val="double" w:sz="4" w:space="0" w:color="auto"/>
              <w:bottom w:val="single" w:sz="4" w:space="0" w:color="auto"/>
            </w:tcBorders>
            <w:vAlign w:val="center"/>
          </w:tcPr>
          <w:p w14:paraId="1EC217BE" w14:textId="7CF287F2" w:rsidR="00CB55F4" w:rsidRPr="003C04C3" w:rsidRDefault="00CB55F4" w:rsidP="00CB55F4">
            <w:pPr>
              <w:jc w:val="center"/>
              <w:rPr>
                <w:rFonts w:ascii="Arial" w:hAnsi="Arial" w:cs="Arial"/>
              </w:rPr>
            </w:pPr>
            <w:r w:rsidRPr="00942288">
              <w:rPr>
                <w:rFonts w:ascii="Arial" w:hAnsi="Arial" w:cs="Arial"/>
                <w:sz w:val="22"/>
                <w:szCs w:val="24"/>
              </w:rPr>
              <w:t>&lt;3,0</w:t>
            </w:r>
          </w:p>
        </w:tc>
        <w:tc>
          <w:tcPr>
            <w:tcW w:w="851" w:type="dxa"/>
            <w:tcBorders>
              <w:top w:val="double" w:sz="4" w:space="0" w:color="auto"/>
              <w:bottom w:val="single" w:sz="4" w:space="0" w:color="auto"/>
            </w:tcBorders>
            <w:vAlign w:val="center"/>
          </w:tcPr>
          <w:p w14:paraId="17159DAE" w14:textId="29CD6A30" w:rsidR="00CB55F4" w:rsidRPr="003C04C3" w:rsidRDefault="00CB55F4" w:rsidP="00CB55F4">
            <w:pPr>
              <w:jc w:val="center"/>
              <w:rPr>
                <w:rFonts w:ascii="Arial" w:hAnsi="Arial" w:cs="Arial"/>
              </w:rPr>
            </w:pPr>
            <w:r w:rsidRPr="00942288">
              <w:rPr>
                <w:rFonts w:ascii="Arial" w:hAnsi="Arial" w:cs="Arial"/>
                <w:sz w:val="22"/>
                <w:szCs w:val="24"/>
              </w:rPr>
              <w:t>≤2</w:t>
            </w:r>
          </w:p>
        </w:tc>
        <w:tc>
          <w:tcPr>
            <w:tcW w:w="709" w:type="dxa"/>
            <w:tcBorders>
              <w:top w:val="double" w:sz="4" w:space="0" w:color="auto"/>
              <w:bottom w:val="single" w:sz="4" w:space="0" w:color="auto"/>
            </w:tcBorders>
            <w:vAlign w:val="center"/>
          </w:tcPr>
          <w:p w14:paraId="334EE4E4" w14:textId="75DA2485" w:rsidR="00CB55F4" w:rsidRPr="003C04C3" w:rsidRDefault="00CB55F4" w:rsidP="00CB55F4">
            <w:pPr>
              <w:jc w:val="center"/>
              <w:rPr>
                <w:rFonts w:ascii="Arial" w:hAnsi="Arial" w:cs="Arial"/>
              </w:rPr>
            </w:pPr>
            <w:r w:rsidRPr="00942288">
              <w:rPr>
                <w:rFonts w:ascii="Arial" w:hAnsi="Arial" w:cs="Arial"/>
                <w:sz w:val="22"/>
                <w:szCs w:val="24"/>
              </w:rPr>
              <w:t>9-10,5</w:t>
            </w:r>
          </w:p>
        </w:tc>
        <w:tc>
          <w:tcPr>
            <w:tcW w:w="708" w:type="dxa"/>
            <w:tcBorders>
              <w:top w:val="double" w:sz="4" w:space="0" w:color="auto"/>
              <w:bottom w:val="single" w:sz="4" w:space="0" w:color="auto"/>
            </w:tcBorders>
            <w:vAlign w:val="center"/>
          </w:tcPr>
          <w:p w14:paraId="74AFE002" w14:textId="49A4814E" w:rsidR="00CB55F4" w:rsidRPr="003C04C3" w:rsidRDefault="00CB55F4" w:rsidP="00CB55F4">
            <w:pPr>
              <w:jc w:val="center"/>
              <w:rPr>
                <w:rFonts w:ascii="Arial" w:hAnsi="Arial" w:cs="Arial"/>
              </w:rPr>
            </w:pPr>
            <w:r w:rsidRPr="00942288">
              <w:rPr>
                <w:rFonts w:ascii="Arial" w:hAnsi="Arial" w:cs="Arial"/>
                <w:sz w:val="22"/>
                <w:szCs w:val="24"/>
              </w:rPr>
              <w:t>-</w:t>
            </w:r>
          </w:p>
        </w:tc>
        <w:tc>
          <w:tcPr>
            <w:tcW w:w="851" w:type="dxa"/>
            <w:tcBorders>
              <w:top w:val="double" w:sz="4" w:space="0" w:color="auto"/>
              <w:bottom w:val="single" w:sz="4" w:space="0" w:color="auto"/>
            </w:tcBorders>
            <w:vAlign w:val="center"/>
          </w:tcPr>
          <w:p w14:paraId="1A319D1F" w14:textId="1CF10EBC" w:rsidR="00CB55F4" w:rsidRPr="003C04C3" w:rsidRDefault="00CB55F4" w:rsidP="00CB55F4">
            <w:pPr>
              <w:jc w:val="center"/>
              <w:rPr>
                <w:rFonts w:ascii="Arial" w:hAnsi="Arial" w:cs="Arial"/>
              </w:rPr>
            </w:pPr>
            <w:r w:rsidRPr="00942288">
              <w:rPr>
                <w:rFonts w:ascii="Arial" w:hAnsi="Arial" w:cs="Arial"/>
                <w:sz w:val="22"/>
                <w:szCs w:val="24"/>
              </w:rPr>
              <w:t>-</w:t>
            </w:r>
          </w:p>
        </w:tc>
        <w:tc>
          <w:tcPr>
            <w:tcW w:w="850" w:type="dxa"/>
            <w:tcBorders>
              <w:top w:val="double" w:sz="4" w:space="0" w:color="auto"/>
              <w:bottom w:val="single" w:sz="4" w:space="0" w:color="auto"/>
            </w:tcBorders>
            <w:vAlign w:val="center"/>
          </w:tcPr>
          <w:p w14:paraId="7C65736B" w14:textId="31382ABE" w:rsidR="00CB55F4" w:rsidRPr="003C04C3" w:rsidRDefault="00CB55F4" w:rsidP="00CB55F4">
            <w:pPr>
              <w:jc w:val="center"/>
              <w:rPr>
                <w:rFonts w:ascii="Arial" w:hAnsi="Arial" w:cs="Arial"/>
                <w:lang w:val="en-US"/>
              </w:rPr>
            </w:pPr>
            <w:r w:rsidRPr="00942288">
              <w:rPr>
                <w:rFonts w:ascii="Arial" w:hAnsi="Arial" w:cs="Arial"/>
                <w:sz w:val="22"/>
                <w:szCs w:val="24"/>
              </w:rPr>
              <w:t>8-10</w:t>
            </w:r>
          </w:p>
        </w:tc>
        <w:tc>
          <w:tcPr>
            <w:tcW w:w="1222" w:type="dxa"/>
            <w:tcBorders>
              <w:top w:val="double" w:sz="4" w:space="0" w:color="auto"/>
              <w:bottom w:val="single" w:sz="4" w:space="0" w:color="auto"/>
            </w:tcBorders>
            <w:vAlign w:val="center"/>
          </w:tcPr>
          <w:p w14:paraId="5B09C2CF" w14:textId="0CF659C8" w:rsidR="00CB55F4" w:rsidRPr="003C04C3" w:rsidRDefault="00CB55F4" w:rsidP="00CB55F4">
            <w:pPr>
              <w:jc w:val="center"/>
              <w:rPr>
                <w:rFonts w:ascii="Arial" w:hAnsi="Arial" w:cs="Arial"/>
              </w:rPr>
            </w:pPr>
            <w:r w:rsidRPr="00942288">
              <w:rPr>
                <w:rFonts w:ascii="Arial" w:hAnsi="Arial" w:cs="Arial"/>
                <w:sz w:val="22"/>
                <w:szCs w:val="24"/>
              </w:rPr>
              <w:t>1,03</w:t>
            </w:r>
          </w:p>
        </w:tc>
      </w:tr>
      <w:tr w:rsidR="00CB55F4" w:rsidRPr="003C04C3" w14:paraId="13EA68F9" w14:textId="77777777" w:rsidTr="00A0590F">
        <w:trPr>
          <w:trHeight w:val="947"/>
          <w:jc w:val="center"/>
        </w:trPr>
        <w:tc>
          <w:tcPr>
            <w:tcW w:w="2127" w:type="dxa"/>
            <w:tcBorders>
              <w:top w:val="single" w:sz="6" w:space="0" w:color="auto"/>
            </w:tcBorders>
            <w:vAlign w:val="center"/>
          </w:tcPr>
          <w:p w14:paraId="6DAA7BE2" w14:textId="77777777" w:rsidR="00CB55F4" w:rsidRPr="003C04C3" w:rsidRDefault="00CB55F4" w:rsidP="00CB55F4">
            <w:pPr>
              <w:jc w:val="left"/>
              <w:rPr>
                <w:rFonts w:ascii="Arial" w:hAnsi="Arial" w:cs="Arial"/>
              </w:rPr>
            </w:pPr>
            <w:r w:rsidRPr="003C04C3">
              <w:rPr>
                <w:rFonts w:ascii="Arial" w:hAnsi="Arial" w:cs="Arial"/>
              </w:rPr>
              <w:t>Ингибирующий полимеркалиевый</w:t>
            </w:r>
          </w:p>
        </w:tc>
        <w:tc>
          <w:tcPr>
            <w:tcW w:w="869" w:type="dxa"/>
            <w:tcBorders>
              <w:top w:val="single" w:sz="6" w:space="0" w:color="auto"/>
            </w:tcBorders>
            <w:vAlign w:val="center"/>
          </w:tcPr>
          <w:p w14:paraId="405F83DD" w14:textId="77777777" w:rsidR="00CB55F4" w:rsidRPr="003C04C3" w:rsidRDefault="00CB55F4" w:rsidP="00CB55F4">
            <w:pPr>
              <w:jc w:val="center"/>
              <w:rPr>
                <w:rFonts w:ascii="Arial" w:hAnsi="Arial" w:cs="Arial"/>
              </w:rPr>
            </w:pPr>
            <w:r w:rsidRPr="003C04C3">
              <w:rPr>
                <w:rFonts w:ascii="Arial" w:hAnsi="Arial" w:cs="Arial"/>
              </w:rPr>
              <w:t>100</w:t>
            </w:r>
          </w:p>
        </w:tc>
        <w:tc>
          <w:tcPr>
            <w:tcW w:w="851" w:type="dxa"/>
            <w:tcBorders>
              <w:top w:val="single" w:sz="6" w:space="0" w:color="auto"/>
            </w:tcBorders>
            <w:vAlign w:val="center"/>
          </w:tcPr>
          <w:p w14:paraId="2B528B61" w14:textId="4A61D871" w:rsidR="00CB55F4" w:rsidRPr="003C04C3" w:rsidRDefault="00CB55F4" w:rsidP="00CB55F4">
            <w:pPr>
              <w:jc w:val="center"/>
              <w:rPr>
                <w:rFonts w:ascii="Arial" w:hAnsi="Arial" w:cs="Arial"/>
                <w:snapToGrid w:val="0"/>
              </w:rPr>
            </w:pPr>
            <w:r w:rsidRPr="003C04C3">
              <w:rPr>
                <w:rFonts w:ascii="Arial" w:hAnsi="Arial" w:cs="Arial"/>
                <w:snapToGrid w:val="0"/>
              </w:rPr>
              <w:t>1500</w:t>
            </w:r>
            <w:r w:rsidR="00044120">
              <w:rPr>
                <w:rFonts w:ascii="Arial" w:hAnsi="Arial" w:cs="Arial"/>
                <w:snapToGrid w:val="0"/>
              </w:rPr>
              <w:t xml:space="preserve"> ⃰</w:t>
            </w:r>
          </w:p>
        </w:tc>
        <w:tc>
          <w:tcPr>
            <w:tcW w:w="850" w:type="dxa"/>
            <w:tcBorders>
              <w:top w:val="single" w:sz="6" w:space="0" w:color="auto"/>
            </w:tcBorders>
            <w:vAlign w:val="center"/>
          </w:tcPr>
          <w:p w14:paraId="18B9D6C4" w14:textId="454F958A" w:rsidR="00CB55F4" w:rsidRPr="003C04C3" w:rsidRDefault="00CB55F4" w:rsidP="00CB55F4">
            <w:pPr>
              <w:jc w:val="center"/>
              <w:rPr>
                <w:rFonts w:ascii="Arial" w:hAnsi="Arial" w:cs="Arial"/>
              </w:rPr>
            </w:pPr>
            <w:r w:rsidRPr="003C04C3">
              <w:rPr>
                <w:rFonts w:ascii="Arial" w:hAnsi="Arial" w:cs="Arial"/>
              </w:rPr>
              <w:t>1,14 – 1,16</w:t>
            </w:r>
          </w:p>
        </w:tc>
        <w:tc>
          <w:tcPr>
            <w:tcW w:w="993" w:type="dxa"/>
            <w:tcBorders>
              <w:top w:val="single" w:sz="6" w:space="0" w:color="auto"/>
            </w:tcBorders>
            <w:vAlign w:val="center"/>
          </w:tcPr>
          <w:p w14:paraId="2C70DE78" w14:textId="4235B2CB" w:rsidR="00CB55F4" w:rsidRPr="003C04C3" w:rsidRDefault="00CB55F4" w:rsidP="00CB55F4">
            <w:pPr>
              <w:jc w:val="center"/>
              <w:rPr>
                <w:rFonts w:ascii="Arial" w:hAnsi="Arial" w:cs="Arial"/>
              </w:rPr>
            </w:pPr>
            <w:r w:rsidRPr="00942288">
              <w:rPr>
                <w:rFonts w:ascii="Arial" w:hAnsi="Arial" w:cs="Arial"/>
                <w:sz w:val="22"/>
                <w:szCs w:val="24"/>
              </w:rPr>
              <w:t>4</w:t>
            </w:r>
            <w:r w:rsidRPr="00942288">
              <w:rPr>
                <w:rFonts w:ascii="Arial" w:hAnsi="Arial" w:cs="Arial"/>
                <w:sz w:val="22"/>
                <w:szCs w:val="24"/>
                <w:lang w:val="en-US"/>
              </w:rPr>
              <w:t>0</w:t>
            </w:r>
            <w:r w:rsidRPr="00942288">
              <w:rPr>
                <w:rFonts w:ascii="Arial" w:hAnsi="Arial" w:cs="Arial"/>
                <w:sz w:val="22"/>
                <w:szCs w:val="24"/>
              </w:rPr>
              <w:t xml:space="preserve"> - 50</w:t>
            </w:r>
          </w:p>
        </w:tc>
        <w:tc>
          <w:tcPr>
            <w:tcW w:w="850" w:type="dxa"/>
            <w:tcBorders>
              <w:top w:val="single" w:sz="6" w:space="0" w:color="auto"/>
            </w:tcBorders>
            <w:vAlign w:val="center"/>
          </w:tcPr>
          <w:p w14:paraId="01135D17" w14:textId="53504ED0" w:rsidR="00CB55F4" w:rsidRPr="003C04C3" w:rsidRDefault="00CB55F4" w:rsidP="00CB55F4">
            <w:pPr>
              <w:jc w:val="center"/>
              <w:rPr>
                <w:rFonts w:ascii="Arial" w:hAnsi="Arial" w:cs="Arial"/>
              </w:rPr>
            </w:pPr>
            <w:r w:rsidRPr="00942288">
              <w:rPr>
                <w:rFonts w:ascii="Arial" w:hAnsi="Arial" w:cs="Arial"/>
                <w:sz w:val="22"/>
                <w:szCs w:val="24"/>
              </w:rPr>
              <w:t>4-5</w:t>
            </w:r>
          </w:p>
        </w:tc>
        <w:tc>
          <w:tcPr>
            <w:tcW w:w="709" w:type="dxa"/>
            <w:tcBorders>
              <w:top w:val="single" w:sz="6" w:space="0" w:color="auto"/>
            </w:tcBorders>
            <w:vAlign w:val="center"/>
          </w:tcPr>
          <w:p w14:paraId="5EE6F75F" w14:textId="686730FE" w:rsidR="00CB55F4" w:rsidRPr="003C04C3" w:rsidRDefault="00CB55F4" w:rsidP="00CB55F4">
            <w:pPr>
              <w:jc w:val="center"/>
              <w:rPr>
                <w:rFonts w:ascii="Arial" w:hAnsi="Arial" w:cs="Arial"/>
                <w:color w:val="000000"/>
              </w:rPr>
            </w:pPr>
            <w:r w:rsidRPr="00942288">
              <w:rPr>
                <w:rFonts w:ascii="Arial" w:hAnsi="Arial" w:cs="Arial"/>
                <w:color w:val="000000"/>
              </w:rPr>
              <w:t>3-7</w:t>
            </w:r>
          </w:p>
        </w:tc>
        <w:tc>
          <w:tcPr>
            <w:tcW w:w="850" w:type="dxa"/>
            <w:tcBorders>
              <w:top w:val="single" w:sz="6" w:space="0" w:color="auto"/>
            </w:tcBorders>
            <w:vAlign w:val="center"/>
          </w:tcPr>
          <w:p w14:paraId="5DACE44F" w14:textId="07024B32" w:rsidR="00CB55F4" w:rsidRPr="003C04C3" w:rsidRDefault="00CB55F4" w:rsidP="00CB55F4">
            <w:pPr>
              <w:jc w:val="center"/>
              <w:rPr>
                <w:rFonts w:ascii="Arial" w:hAnsi="Arial" w:cs="Arial"/>
                <w:color w:val="000000"/>
              </w:rPr>
            </w:pPr>
            <w:r w:rsidRPr="00942288">
              <w:rPr>
                <w:rFonts w:ascii="Arial" w:hAnsi="Arial" w:cs="Arial"/>
                <w:color w:val="000000"/>
              </w:rPr>
              <w:t>4-9</w:t>
            </w:r>
          </w:p>
        </w:tc>
        <w:tc>
          <w:tcPr>
            <w:tcW w:w="851" w:type="dxa"/>
            <w:tcBorders>
              <w:top w:val="single" w:sz="6" w:space="0" w:color="auto"/>
            </w:tcBorders>
            <w:vAlign w:val="center"/>
          </w:tcPr>
          <w:p w14:paraId="4CBF861C" w14:textId="19826305" w:rsidR="00CB55F4" w:rsidRPr="003C04C3" w:rsidRDefault="00CB55F4" w:rsidP="00CB55F4">
            <w:pPr>
              <w:jc w:val="center"/>
              <w:rPr>
                <w:rFonts w:ascii="Arial" w:hAnsi="Arial" w:cs="Arial"/>
                <w:lang w:val="en-US"/>
              </w:rPr>
            </w:pPr>
            <w:r w:rsidRPr="00942288">
              <w:rPr>
                <w:rFonts w:ascii="Arial" w:hAnsi="Arial" w:cs="Arial"/>
                <w:sz w:val="22"/>
                <w:szCs w:val="24"/>
              </w:rPr>
              <w:t>&lt;</w:t>
            </w:r>
            <w:r w:rsidRPr="00942288">
              <w:rPr>
                <w:rFonts w:ascii="Arial" w:hAnsi="Arial" w:cs="Arial"/>
                <w:sz w:val="22"/>
                <w:szCs w:val="24"/>
                <w:lang w:val="en-US"/>
              </w:rPr>
              <w:t>0,5</w:t>
            </w:r>
          </w:p>
        </w:tc>
        <w:tc>
          <w:tcPr>
            <w:tcW w:w="850" w:type="dxa"/>
            <w:tcBorders>
              <w:top w:val="single" w:sz="6" w:space="0" w:color="auto"/>
            </w:tcBorders>
            <w:vAlign w:val="center"/>
          </w:tcPr>
          <w:p w14:paraId="6A88D116" w14:textId="149D9B44" w:rsidR="00CB55F4" w:rsidRPr="003C04C3" w:rsidRDefault="00CB55F4" w:rsidP="00CB55F4">
            <w:pPr>
              <w:jc w:val="center"/>
              <w:rPr>
                <w:rFonts w:ascii="Arial" w:hAnsi="Arial" w:cs="Arial"/>
              </w:rPr>
            </w:pPr>
            <w:r w:rsidRPr="00942288">
              <w:rPr>
                <w:rFonts w:ascii="Arial" w:hAnsi="Arial" w:cs="Arial"/>
                <w:sz w:val="22"/>
                <w:szCs w:val="24"/>
              </w:rPr>
              <w:t>&lt;3,0</w:t>
            </w:r>
          </w:p>
        </w:tc>
        <w:tc>
          <w:tcPr>
            <w:tcW w:w="851" w:type="dxa"/>
            <w:tcBorders>
              <w:top w:val="single" w:sz="6" w:space="0" w:color="auto"/>
            </w:tcBorders>
            <w:vAlign w:val="center"/>
          </w:tcPr>
          <w:p w14:paraId="1DCA2EEF" w14:textId="0BC2D6D9" w:rsidR="00CB55F4" w:rsidRPr="003C04C3" w:rsidRDefault="00CB55F4" w:rsidP="00CB55F4">
            <w:pPr>
              <w:jc w:val="center"/>
              <w:rPr>
                <w:rFonts w:ascii="Arial" w:hAnsi="Arial" w:cs="Arial"/>
              </w:rPr>
            </w:pPr>
            <w:proofErr w:type="gramStart"/>
            <w:r w:rsidRPr="00942288">
              <w:rPr>
                <w:rFonts w:ascii="Arial" w:hAnsi="Arial" w:cs="Arial"/>
                <w:sz w:val="22"/>
                <w:szCs w:val="24"/>
              </w:rPr>
              <w:t>&lt; 1</w:t>
            </w:r>
            <w:proofErr w:type="gramEnd"/>
          </w:p>
        </w:tc>
        <w:tc>
          <w:tcPr>
            <w:tcW w:w="709" w:type="dxa"/>
            <w:tcBorders>
              <w:top w:val="single" w:sz="6" w:space="0" w:color="auto"/>
            </w:tcBorders>
            <w:vAlign w:val="center"/>
          </w:tcPr>
          <w:p w14:paraId="7077368D" w14:textId="6EAB87EC" w:rsidR="00CB55F4" w:rsidRPr="003C04C3" w:rsidRDefault="00CB55F4" w:rsidP="00CB55F4">
            <w:pPr>
              <w:ind w:left="-57" w:right="-57"/>
              <w:jc w:val="center"/>
              <w:rPr>
                <w:rFonts w:ascii="Arial" w:hAnsi="Arial" w:cs="Arial"/>
                <w:lang w:val="en-US"/>
              </w:rPr>
            </w:pPr>
            <w:r w:rsidRPr="00942288">
              <w:rPr>
                <w:rFonts w:ascii="Arial" w:hAnsi="Arial" w:cs="Arial"/>
                <w:sz w:val="22"/>
                <w:szCs w:val="24"/>
              </w:rPr>
              <w:t>9-10,5</w:t>
            </w:r>
          </w:p>
        </w:tc>
        <w:tc>
          <w:tcPr>
            <w:tcW w:w="708" w:type="dxa"/>
            <w:tcBorders>
              <w:top w:val="single" w:sz="6" w:space="0" w:color="auto"/>
            </w:tcBorders>
            <w:vAlign w:val="center"/>
          </w:tcPr>
          <w:p w14:paraId="2874B41D" w14:textId="65C100C8" w:rsidR="00CB55F4" w:rsidRPr="003C04C3" w:rsidRDefault="00CB55F4" w:rsidP="00CB55F4">
            <w:pPr>
              <w:jc w:val="center"/>
              <w:rPr>
                <w:rFonts w:ascii="Arial" w:hAnsi="Arial" w:cs="Arial"/>
              </w:rPr>
            </w:pPr>
            <w:r w:rsidRPr="00942288">
              <w:rPr>
                <w:rFonts w:ascii="Arial" w:hAnsi="Arial" w:cs="Arial"/>
                <w:sz w:val="22"/>
                <w:szCs w:val="24"/>
                <w:lang w:val="en-US"/>
              </w:rPr>
              <w:t>40</w:t>
            </w:r>
            <w:r w:rsidRPr="00942288">
              <w:rPr>
                <w:rFonts w:ascii="Arial" w:hAnsi="Arial" w:cs="Arial"/>
                <w:sz w:val="22"/>
                <w:szCs w:val="24"/>
              </w:rPr>
              <w:t>0</w:t>
            </w:r>
          </w:p>
        </w:tc>
        <w:tc>
          <w:tcPr>
            <w:tcW w:w="851" w:type="dxa"/>
            <w:tcBorders>
              <w:top w:val="single" w:sz="6" w:space="0" w:color="auto"/>
            </w:tcBorders>
            <w:vAlign w:val="center"/>
          </w:tcPr>
          <w:p w14:paraId="202E7DCD" w14:textId="3BA74728" w:rsidR="00CB55F4" w:rsidRPr="003C04C3" w:rsidRDefault="00CB55F4" w:rsidP="00CB55F4">
            <w:pPr>
              <w:jc w:val="center"/>
              <w:rPr>
                <w:rFonts w:ascii="Arial" w:hAnsi="Arial" w:cs="Arial"/>
              </w:rPr>
            </w:pPr>
            <w:proofErr w:type="gramStart"/>
            <w:r w:rsidRPr="00942288">
              <w:rPr>
                <w:rFonts w:ascii="Arial" w:hAnsi="Arial" w:cs="Arial"/>
                <w:u w:val="single"/>
              </w:rPr>
              <w:t>&lt;</w:t>
            </w:r>
            <w:r w:rsidRPr="00942288">
              <w:rPr>
                <w:rFonts w:ascii="Arial" w:hAnsi="Arial" w:cs="Arial"/>
              </w:rPr>
              <w:t xml:space="preserve"> 18</w:t>
            </w:r>
            <w:proofErr w:type="gramEnd"/>
          </w:p>
        </w:tc>
        <w:tc>
          <w:tcPr>
            <w:tcW w:w="850" w:type="dxa"/>
            <w:tcBorders>
              <w:top w:val="single" w:sz="6" w:space="0" w:color="auto"/>
            </w:tcBorders>
            <w:vAlign w:val="center"/>
          </w:tcPr>
          <w:p w14:paraId="329CDCF8" w14:textId="09837F2F" w:rsidR="00CB55F4" w:rsidRPr="003C04C3" w:rsidRDefault="00CB55F4" w:rsidP="00CB55F4">
            <w:pPr>
              <w:jc w:val="center"/>
              <w:rPr>
                <w:rFonts w:ascii="Arial" w:hAnsi="Arial" w:cs="Arial"/>
                <w:color w:val="000000"/>
              </w:rPr>
            </w:pPr>
            <w:r w:rsidRPr="00942288">
              <w:rPr>
                <w:rFonts w:ascii="Arial" w:hAnsi="Arial" w:cs="Arial"/>
                <w:color w:val="000000"/>
              </w:rPr>
              <w:t>10-14</w:t>
            </w:r>
          </w:p>
        </w:tc>
        <w:tc>
          <w:tcPr>
            <w:tcW w:w="1222" w:type="dxa"/>
            <w:tcBorders>
              <w:top w:val="single" w:sz="6" w:space="0" w:color="auto"/>
            </w:tcBorders>
            <w:vAlign w:val="center"/>
          </w:tcPr>
          <w:p w14:paraId="46D5D21C" w14:textId="2B19ABB3" w:rsidR="00CB55F4" w:rsidRPr="003C04C3" w:rsidRDefault="00CB55F4" w:rsidP="00CB55F4">
            <w:pPr>
              <w:jc w:val="center"/>
              <w:rPr>
                <w:rFonts w:ascii="Arial" w:hAnsi="Arial" w:cs="Arial"/>
              </w:rPr>
            </w:pPr>
            <w:r w:rsidRPr="00942288">
              <w:rPr>
                <w:rFonts w:ascii="Arial" w:hAnsi="Arial" w:cs="Arial"/>
                <w:sz w:val="22"/>
                <w:szCs w:val="24"/>
              </w:rPr>
              <w:t>1,10</w:t>
            </w:r>
          </w:p>
        </w:tc>
      </w:tr>
      <w:tr w:rsidR="00CB55F4" w:rsidRPr="007F5096" w14:paraId="446ECEF1" w14:textId="77777777" w:rsidTr="00A0590F">
        <w:trPr>
          <w:trHeight w:val="942"/>
          <w:jc w:val="center"/>
        </w:trPr>
        <w:tc>
          <w:tcPr>
            <w:tcW w:w="2127" w:type="dxa"/>
            <w:tcBorders>
              <w:top w:val="single" w:sz="4" w:space="0" w:color="auto"/>
              <w:bottom w:val="double" w:sz="4" w:space="0" w:color="auto"/>
            </w:tcBorders>
            <w:vAlign w:val="center"/>
          </w:tcPr>
          <w:p w14:paraId="22C9C20B" w14:textId="77777777" w:rsidR="00CB55F4" w:rsidRPr="003C04C3" w:rsidRDefault="00CB55F4" w:rsidP="00CB55F4">
            <w:pPr>
              <w:jc w:val="left"/>
              <w:rPr>
                <w:rFonts w:ascii="Arial" w:hAnsi="Arial" w:cs="Arial"/>
              </w:rPr>
            </w:pPr>
            <w:r w:rsidRPr="003C04C3">
              <w:rPr>
                <w:rFonts w:ascii="Arial" w:hAnsi="Arial" w:cs="Arial"/>
              </w:rPr>
              <w:t>Ингибирующий полимеркалиевый</w:t>
            </w:r>
          </w:p>
        </w:tc>
        <w:tc>
          <w:tcPr>
            <w:tcW w:w="869" w:type="dxa"/>
            <w:tcBorders>
              <w:top w:val="single" w:sz="4" w:space="0" w:color="auto"/>
              <w:bottom w:val="double" w:sz="4" w:space="0" w:color="auto"/>
            </w:tcBorders>
            <w:vAlign w:val="center"/>
          </w:tcPr>
          <w:p w14:paraId="3125F291" w14:textId="77777777" w:rsidR="00CB55F4" w:rsidRPr="003C04C3" w:rsidRDefault="00CB55F4" w:rsidP="00CB55F4">
            <w:pPr>
              <w:jc w:val="center"/>
              <w:rPr>
                <w:rFonts w:ascii="Arial" w:hAnsi="Arial" w:cs="Arial"/>
              </w:rPr>
            </w:pPr>
            <w:r w:rsidRPr="003C04C3">
              <w:rPr>
                <w:rFonts w:ascii="Arial" w:hAnsi="Arial" w:cs="Arial"/>
              </w:rPr>
              <w:t>1500</w:t>
            </w:r>
          </w:p>
        </w:tc>
        <w:tc>
          <w:tcPr>
            <w:tcW w:w="851" w:type="dxa"/>
            <w:tcBorders>
              <w:top w:val="single" w:sz="4" w:space="0" w:color="auto"/>
              <w:bottom w:val="double" w:sz="4" w:space="0" w:color="auto"/>
            </w:tcBorders>
            <w:vAlign w:val="center"/>
          </w:tcPr>
          <w:p w14:paraId="17D784F6" w14:textId="0473B787" w:rsidR="00CB55F4" w:rsidRPr="00DB140E" w:rsidRDefault="00CB55F4" w:rsidP="00CB55F4">
            <w:pPr>
              <w:jc w:val="center"/>
              <w:rPr>
                <w:rFonts w:ascii="Arial" w:hAnsi="Arial" w:cs="Arial"/>
                <w:snapToGrid w:val="0"/>
                <w:lang w:val="en-US"/>
              </w:rPr>
            </w:pPr>
            <w:r w:rsidRPr="00CB55F4">
              <w:rPr>
                <w:rFonts w:ascii="Arial" w:hAnsi="Arial" w:cs="Arial"/>
                <w:snapToGrid w:val="0"/>
              </w:rPr>
              <w:t>33</w:t>
            </w:r>
            <w:r w:rsidR="00DB140E">
              <w:rPr>
                <w:rFonts w:ascii="Arial" w:hAnsi="Arial" w:cs="Arial"/>
                <w:snapToGrid w:val="0"/>
                <w:lang w:val="en-US"/>
              </w:rPr>
              <w:t>5</w:t>
            </w:r>
            <w:r w:rsidRPr="00CB55F4">
              <w:rPr>
                <w:rFonts w:ascii="Arial" w:hAnsi="Arial" w:cs="Arial"/>
                <w:snapToGrid w:val="0"/>
              </w:rPr>
              <w:t>0</w:t>
            </w:r>
          </w:p>
        </w:tc>
        <w:tc>
          <w:tcPr>
            <w:tcW w:w="850" w:type="dxa"/>
            <w:tcBorders>
              <w:top w:val="single" w:sz="4" w:space="0" w:color="auto"/>
              <w:bottom w:val="double" w:sz="4" w:space="0" w:color="auto"/>
            </w:tcBorders>
            <w:vAlign w:val="center"/>
          </w:tcPr>
          <w:p w14:paraId="42149481" w14:textId="3BCC8D4C" w:rsidR="00CB55F4" w:rsidRPr="007C04A3" w:rsidRDefault="00CB55F4" w:rsidP="00CB55F4">
            <w:pPr>
              <w:jc w:val="center"/>
              <w:rPr>
                <w:rFonts w:ascii="Arial" w:hAnsi="Arial" w:cs="Arial"/>
              </w:rPr>
            </w:pPr>
            <w:r w:rsidRPr="003C04C3">
              <w:rPr>
                <w:rFonts w:ascii="Arial" w:hAnsi="Arial" w:cs="Arial"/>
              </w:rPr>
              <w:t>1,</w:t>
            </w:r>
            <w:r w:rsidR="007C04A3">
              <w:rPr>
                <w:rFonts w:ascii="Arial" w:hAnsi="Arial" w:cs="Arial"/>
              </w:rPr>
              <w:t>22</w:t>
            </w:r>
            <w:r w:rsidRPr="003C04C3">
              <w:rPr>
                <w:rFonts w:ascii="Arial" w:hAnsi="Arial" w:cs="Arial"/>
              </w:rPr>
              <w:t xml:space="preserve"> – 1,</w:t>
            </w:r>
            <w:r w:rsidR="007C04A3">
              <w:rPr>
                <w:rFonts w:ascii="Arial" w:hAnsi="Arial" w:cs="Arial"/>
              </w:rPr>
              <w:t>30</w:t>
            </w:r>
          </w:p>
        </w:tc>
        <w:tc>
          <w:tcPr>
            <w:tcW w:w="993" w:type="dxa"/>
            <w:tcBorders>
              <w:top w:val="single" w:sz="4" w:space="0" w:color="auto"/>
              <w:bottom w:val="double" w:sz="4" w:space="0" w:color="auto"/>
            </w:tcBorders>
            <w:vAlign w:val="center"/>
          </w:tcPr>
          <w:p w14:paraId="2A91E91D" w14:textId="3C016FC3" w:rsidR="00CB55F4" w:rsidRPr="003C04C3" w:rsidRDefault="00CB55F4" w:rsidP="00CB55F4">
            <w:pPr>
              <w:jc w:val="center"/>
              <w:rPr>
                <w:rFonts w:ascii="Arial" w:hAnsi="Arial" w:cs="Arial"/>
              </w:rPr>
            </w:pPr>
            <w:r w:rsidRPr="00942288">
              <w:rPr>
                <w:rFonts w:ascii="Arial" w:hAnsi="Arial" w:cs="Arial"/>
                <w:sz w:val="22"/>
                <w:szCs w:val="24"/>
              </w:rPr>
              <w:t>45 - 55</w:t>
            </w:r>
          </w:p>
        </w:tc>
        <w:tc>
          <w:tcPr>
            <w:tcW w:w="850" w:type="dxa"/>
            <w:tcBorders>
              <w:top w:val="single" w:sz="4" w:space="0" w:color="auto"/>
              <w:bottom w:val="double" w:sz="4" w:space="0" w:color="auto"/>
            </w:tcBorders>
            <w:vAlign w:val="center"/>
          </w:tcPr>
          <w:p w14:paraId="3AA8C59E" w14:textId="318E1FA8" w:rsidR="00CB55F4" w:rsidRPr="003C04C3" w:rsidRDefault="00CB55F4" w:rsidP="00CB55F4">
            <w:pPr>
              <w:jc w:val="center"/>
              <w:rPr>
                <w:rFonts w:ascii="Arial" w:hAnsi="Arial" w:cs="Arial"/>
              </w:rPr>
            </w:pPr>
            <w:r w:rsidRPr="00942288">
              <w:rPr>
                <w:rFonts w:ascii="Arial" w:hAnsi="Arial" w:cs="Arial"/>
                <w:sz w:val="22"/>
                <w:szCs w:val="24"/>
              </w:rPr>
              <w:t>3-4</w:t>
            </w:r>
          </w:p>
        </w:tc>
        <w:tc>
          <w:tcPr>
            <w:tcW w:w="709" w:type="dxa"/>
            <w:tcBorders>
              <w:top w:val="single" w:sz="4" w:space="0" w:color="auto"/>
              <w:bottom w:val="double" w:sz="4" w:space="0" w:color="auto"/>
            </w:tcBorders>
            <w:vAlign w:val="center"/>
          </w:tcPr>
          <w:p w14:paraId="77B20E32" w14:textId="118CF682" w:rsidR="00CB55F4" w:rsidRPr="003C04C3" w:rsidRDefault="00CB55F4" w:rsidP="00CB55F4">
            <w:pPr>
              <w:jc w:val="center"/>
              <w:rPr>
                <w:rFonts w:ascii="Arial" w:hAnsi="Arial" w:cs="Arial"/>
                <w:color w:val="000000"/>
              </w:rPr>
            </w:pPr>
            <w:r w:rsidRPr="00942288">
              <w:rPr>
                <w:rFonts w:ascii="Arial" w:hAnsi="Arial" w:cs="Arial"/>
                <w:color w:val="000000"/>
              </w:rPr>
              <w:t>4-8</w:t>
            </w:r>
          </w:p>
        </w:tc>
        <w:tc>
          <w:tcPr>
            <w:tcW w:w="850" w:type="dxa"/>
            <w:tcBorders>
              <w:top w:val="single" w:sz="4" w:space="0" w:color="auto"/>
              <w:bottom w:val="double" w:sz="4" w:space="0" w:color="auto"/>
            </w:tcBorders>
            <w:vAlign w:val="center"/>
          </w:tcPr>
          <w:p w14:paraId="04D77F2A" w14:textId="21987450" w:rsidR="00CB55F4" w:rsidRPr="003C04C3" w:rsidRDefault="00CB55F4" w:rsidP="00CB55F4">
            <w:pPr>
              <w:jc w:val="center"/>
              <w:rPr>
                <w:rFonts w:ascii="Arial" w:hAnsi="Arial" w:cs="Arial"/>
                <w:color w:val="000000"/>
              </w:rPr>
            </w:pPr>
            <w:r w:rsidRPr="00942288">
              <w:rPr>
                <w:rFonts w:ascii="Arial" w:hAnsi="Arial" w:cs="Arial"/>
                <w:color w:val="000000"/>
              </w:rPr>
              <w:t>5-10</w:t>
            </w:r>
          </w:p>
        </w:tc>
        <w:tc>
          <w:tcPr>
            <w:tcW w:w="851" w:type="dxa"/>
            <w:tcBorders>
              <w:top w:val="single" w:sz="4" w:space="0" w:color="auto"/>
              <w:bottom w:val="double" w:sz="4" w:space="0" w:color="auto"/>
            </w:tcBorders>
            <w:vAlign w:val="center"/>
          </w:tcPr>
          <w:p w14:paraId="5A36306B" w14:textId="19EF0885" w:rsidR="00CB55F4" w:rsidRPr="003C04C3" w:rsidRDefault="00CB55F4" w:rsidP="00CB55F4">
            <w:pPr>
              <w:jc w:val="center"/>
              <w:rPr>
                <w:rFonts w:ascii="Arial" w:hAnsi="Arial" w:cs="Arial"/>
                <w:lang w:val="en-US"/>
              </w:rPr>
            </w:pPr>
            <w:r w:rsidRPr="00942288">
              <w:rPr>
                <w:rFonts w:ascii="Arial" w:hAnsi="Arial" w:cs="Arial"/>
                <w:sz w:val="22"/>
                <w:szCs w:val="24"/>
              </w:rPr>
              <w:t>&lt;</w:t>
            </w:r>
            <w:r w:rsidRPr="00942288">
              <w:rPr>
                <w:rFonts w:ascii="Arial" w:hAnsi="Arial" w:cs="Arial"/>
                <w:sz w:val="22"/>
                <w:szCs w:val="24"/>
                <w:lang w:val="en-US"/>
              </w:rPr>
              <w:t>0,5</w:t>
            </w:r>
          </w:p>
        </w:tc>
        <w:tc>
          <w:tcPr>
            <w:tcW w:w="850" w:type="dxa"/>
            <w:tcBorders>
              <w:top w:val="single" w:sz="4" w:space="0" w:color="auto"/>
              <w:bottom w:val="double" w:sz="4" w:space="0" w:color="auto"/>
            </w:tcBorders>
            <w:vAlign w:val="center"/>
          </w:tcPr>
          <w:p w14:paraId="6BEC619E" w14:textId="1D5E2CF4" w:rsidR="00CB55F4" w:rsidRPr="003C04C3" w:rsidRDefault="00CB55F4" w:rsidP="00CB55F4">
            <w:pPr>
              <w:jc w:val="center"/>
              <w:rPr>
                <w:rFonts w:ascii="Arial" w:hAnsi="Arial" w:cs="Arial"/>
              </w:rPr>
            </w:pPr>
            <w:r w:rsidRPr="00942288">
              <w:rPr>
                <w:rFonts w:ascii="Arial" w:hAnsi="Arial" w:cs="Arial"/>
                <w:sz w:val="22"/>
                <w:szCs w:val="24"/>
              </w:rPr>
              <w:t>&lt;3,0</w:t>
            </w:r>
          </w:p>
        </w:tc>
        <w:tc>
          <w:tcPr>
            <w:tcW w:w="851" w:type="dxa"/>
            <w:tcBorders>
              <w:top w:val="single" w:sz="4" w:space="0" w:color="auto"/>
              <w:bottom w:val="double" w:sz="4" w:space="0" w:color="auto"/>
            </w:tcBorders>
            <w:vAlign w:val="center"/>
          </w:tcPr>
          <w:p w14:paraId="6669E80D" w14:textId="36619D3A" w:rsidR="00CB55F4" w:rsidRPr="003C04C3" w:rsidRDefault="00CB55F4" w:rsidP="00CB55F4">
            <w:pPr>
              <w:jc w:val="center"/>
              <w:rPr>
                <w:rFonts w:ascii="Arial" w:hAnsi="Arial" w:cs="Arial"/>
              </w:rPr>
            </w:pPr>
            <w:proofErr w:type="gramStart"/>
            <w:r w:rsidRPr="00942288">
              <w:rPr>
                <w:rFonts w:ascii="Arial" w:hAnsi="Arial" w:cs="Arial"/>
                <w:sz w:val="22"/>
                <w:szCs w:val="24"/>
              </w:rPr>
              <w:t>&lt; 1</w:t>
            </w:r>
            <w:proofErr w:type="gramEnd"/>
          </w:p>
        </w:tc>
        <w:tc>
          <w:tcPr>
            <w:tcW w:w="709" w:type="dxa"/>
            <w:tcBorders>
              <w:top w:val="single" w:sz="4" w:space="0" w:color="auto"/>
              <w:bottom w:val="double" w:sz="4" w:space="0" w:color="auto"/>
            </w:tcBorders>
            <w:vAlign w:val="center"/>
          </w:tcPr>
          <w:p w14:paraId="07F82C18" w14:textId="0BF4F8D8" w:rsidR="00CB55F4" w:rsidRPr="003C04C3" w:rsidRDefault="00CB55F4" w:rsidP="00CB55F4">
            <w:pPr>
              <w:ind w:left="-57" w:right="-57"/>
              <w:jc w:val="center"/>
              <w:rPr>
                <w:rFonts w:ascii="Arial" w:hAnsi="Arial" w:cs="Arial"/>
                <w:lang w:val="en-US"/>
              </w:rPr>
            </w:pPr>
            <w:r w:rsidRPr="00942288">
              <w:rPr>
                <w:rFonts w:ascii="Arial" w:hAnsi="Arial" w:cs="Arial"/>
                <w:sz w:val="22"/>
                <w:szCs w:val="24"/>
              </w:rPr>
              <w:t>9-10,5</w:t>
            </w:r>
          </w:p>
        </w:tc>
        <w:tc>
          <w:tcPr>
            <w:tcW w:w="708" w:type="dxa"/>
            <w:tcBorders>
              <w:top w:val="single" w:sz="4" w:space="0" w:color="auto"/>
              <w:bottom w:val="double" w:sz="4" w:space="0" w:color="auto"/>
            </w:tcBorders>
            <w:vAlign w:val="center"/>
          </w:tcPr>
          <w:p w14:paraId="56C04160" w14:textId="732B8792" w:rsidR="00CB55F4" w:rsidRPr="003C04C3" w:rsidRDefault="00CB55F4" w:rsidP="00CB55F4">
            <w:pPr>
              <w:jc w:val="center"/>
              <w:rPr>
                <w:rFonts w:ascii="Arial" w:hAnsi="Arial" w:cs="Arial"/>
              </w:rPr>
            </w:pPr>
            <w:r w:rsidRPr="00942288">
              <w:rPr>
                <w:rFonts w:ascii="Arial" w:hAnsi="Arial" w:cs="Arial"/>
                <w:sz w:val="22"/>
                <w:szCs w:val="24"/>
                <w:lang w:val="en-US"/>
              </w:rPr>
              <w:t>40</w:t>
            </w:r>
            <w:r w:rsidRPr="00942288">
              <w:rPr>
                <w:rFonts w:ascii="Arial" w:hAnsi="Arial" w:cs="Arial"/>
                <w:sz w:val="22"/>
                <w:szCs w:val="24"/>
              </w:rPr>
              <w:t>0</w:t>
            </w:r>
          </w:p>
        </w:tc>
        <w:tc>
          <w:tcPr>
            <w:tcW w:w="851" w:type="dxa"/>
            <w:tcBorders>
              <w:top w:val="single" w:sz="4" w:space="0" w:color="auto"/>
              <w:bottom w:val="double" w:sz="4" w:space="0" w:color="auto"/>
            </w:tcBorders>
            <w:vAlign w:val="center"/>
          </w:tcPr>
          <w:p w14:paraId="2898E39B" w14:textId="6E222B22" w:rsidR="00CB55F4" w:rsidRPr="003C04C3" w:rsidRDefault="00CB55F4" w:rsidP="00CB55F4">
            <w:pPr>
              <w:jc w:val="center"/>
              <w:rPr>
                <w:rFonts w:ascii="Arial" w:hAnsi="Arial" w:cs="Arial"/>
              </w:rPr>
            </w:pPr>
            <w:proofErr w:type="gramStart"/>
            <w:r w:rsidRPr="00942288">
              <w:rPr>
                <w:rFonts w:ascii="Arial" w:hAnsi="Arial" w:cs="Arial"/>
                <w:u w:val="single"/>
              </w:rPr>
              <w:t>&lt;</w:t>
            </w:r>
            <w:r w:rsidRPr="00942288">
              <w:rPr>
                <w:rFonts w:ascii="Arial" w:hAnsi="Arial" w:cs="Arial"/>
              </w:rPr>
              <w:t xml:space="preserve"> 22</w:t>
            </w:r>
            <w:proofErr w:type="gramEnd"/>
          </w:p>
        </w:tc>
        <w:tc>
          <w:tcPr>
            <w:tcW w:w="850" w:type="dxa"/>
            <w:tcBorders>
              <w:top w:val="single" w:sz="4" w:space="0" w:color="auto"/>
              <w:bottom w:val="double" w:sz="4" w:space="0" w:color="auto"/>
            </w:tcBorders>
            <w:vAlign w:val="center"/>
          </w:tcPr>
          <w:p w14:paraId="0C608216" w14:textId="62E3ED70" w:rsidR="00CB55F4" w:rsidRPr="003C04C3" w:rsidRDefault="00CB55F4" w:rsidP="00CB55F4">
            <w:pPr>
              <w:jc w:val="center"/>
              <w:rPr>
                <w:rFonts w:ascii="Arial" w:hAnsi="Arial" w:cs="Arial"/>
                <w:color w:val="000000"/>
              </w:rPr>
            </w:pPr>
            <w:r w:rsidRPr="00942288">
              <w:rPr>
                <w:rFonts w:ascii="Arial" w:hAnsi="Arial" w:cs="Arial"/>
                <w:color w:val="000000"/>
              </w:rPr>
              <w:t>13-20</w:t>
            </w:r>
          </w:p>
        </w:tc>
        <w:tc>
          <w:tcPr>
            <w:tcW w:w="1222" w:type="dxa"/>
            <w:tcBorders>
              <w:top w:val="single" w:sz="4" w:space="0" w:color="auto"/>
              <w:bottom w:val="double" w:sz="4" w:space="0" w:color="auto"/>
            </w:tcBorders>
            <w:vAlign w:val="center"/>
          </w:tcPr>
          <w:p w14:paraId="6D6B321F" w14:textId="1D096BBD" w:rsidR="00CB55F4" w:rsidRPr="007F5096" w:rsidRDefault="00CB55F4" w:rsidP="00CB55F4">
            <w:pPr>
              <w:jc w:val="center"/>
              <w:rPr>
                <w:rFonts w:ascii="Arial" w:hAnsi="Arial" w:cs="Arial"/>
              </w:rPr>
            </w:pPr>
            <w:r w:rsidRPr="00942288">
              <w:rPr>
                <w:rFonts w:ascii="Arial" w:hAnsi="Arial" w:cs="Arial"/>
                <w:sz w:val="22"/>
                <w:szCs w:val="24"/>
              </w:rPr>
              <w:t>1,16</w:t>
            </w:r>
          </w:p>
        </w:tc>
      </w:tr>
    </w:tbl>
    <w:p w14:paraId="6A05BACE" w14:textId="77777777" w:rsidR="0097463A" w:rsidRPr="007F5096" w:rsidRDefault="0097463A" w:rsidP="0097463A">
      <w:pPr>
        <w:rPr>
          <w:rFonts w:ascii="Arial" w:hAnsi="Arial" w:cs="Arial"/>
          <w:b/>
          <w:sz w:val="18"/>
          <w:lang w:val="kk-KZ"/>
        </w:rPr>
      </w:pPr>
    </w:p>
    <w:p w14:paraId="78DC6712" w14:textId="28DC8914" w:rsidR="0097463A" w:rsidRPr="007C04A3" w:rsidRDefault="0097463A" w:rsidP="0097463A">
      <w:pPr>
        <w:jc w:val="left"/>
        <w:rPr>
          <w:rFonts w:ascii="Arial" w:hAnsi="Arial" w:cs="Arial"/>
          <w:i/>
          <w:iCs/>
          <w:sz w:val="22"/>
          <w:szCs w:val="24"/>
        </w:rPr>
      </w:pPr>
      <w:r w:rsidRPr="007C04A3">
        <w:rPr>
          <w:rFonts w:ascii="Arial" w:hAnsi="Arial" w:cs="Arial"/>
          <w:b/>
          <w:i/>
          <w:iCs/>
          <w:sz w:val="22"/>
          <w:szCs w:val="24"/>
        </w:rPr>
        <w:t>Примечание:</w:t>
      </w:r>
      <w:r w:rsidRPr="007C04A3">
        <w:rPr>
          <w:rFonts w:ascii="Arial" w:hAnsi="Arial" w:cs="Arial"/>
          <w:i/>
          <w:iCs/>
          <w:sz w:val="22"/>
          <w:szCs w:val="24"/>
        </w:rPr>
        <w:t xml:space="preserve"> </w:t>
      </w:r>
      <w:r w:rsidR="00681B74" w:rsidRPr="007C04A3">
        <w:rPr>
          <w:rFonts w:ascii="Arial" w:hAnsi="Arial" w:cs="Arial"/>
          <w:i/>
          <w:iCs/>
          <w:sz w:val="22"/>
          <w:szCs w:val="24"/>
        </w:rPr>
        <w:t xml:space="preserve">1. </w:t>
      </w:r>
      <w:r w:rsidRPr="007C04A3">
        <w:rPr>
          <w:rFonts w:ascii="Arial" w:hAnsi="Arial" w:cs="Arial"/>
          <w:i/>
          <w:iCs/>
          <w:sz w:val="22"/>
          <w:szCs w:val="24"/>
        </w:rPr>
        <w:t>Плотность бурового раствора рассчитана с учетом опыта бурения скважин на данной площади.</w:t>
      </w:r>
      <w:r w:rsidR="00681B74" w:rsidRPr="007C04A3">
        <w:rPr>
          <w:rFonts w:ascii="Arial" w:hAnsi="Arial" w:cs="Arial"/>
          <w:i/>
          <w:iCs/>
          <w:sz w:val="22"/>
          <w:szCs w:val="24"/>
        </w:rPr>
        <w:t xml:space="preserve"> </w:t>
      </w:r>
    </w:p>
    <w:p w14:paraId="0EC62977" w14:textId="793EFCFD" w:rsidR="00746DF2" w:rsidRPr="007C04A3" w:rsidRDefault="00681B74" w:rsidP="00861DB6">
      <w:pPr>
        <w:pStyle w:val="afff0"/>
        <w:numPr>
          <w:ilvl w:val="0"/>
          <w:numId w:val="26"/>
        </w:numPr>
        <w:jc w:val="left"/>
        <w:rPr>
          <w:rFonts w:ascii="Arial" w:hAnsi="Arial" w:cs="Arial"/>
          <w:i/>
          <w:iCs/>
          <w:sz w:val="22"/>
          <w:szCs w:val="24"/>
        </w:rPr>
      </w:pPr>
      <w:proofErr w:type="gramStart"/>
      <w:r w:rsidRPr="007C04A3">
        <w:rPr>
          <w:rFonts w:ascii="Arial" w:hAnsi="Arial" w:cs="Arial"/>
          <w:i/>
          <w:iCs/>
          <w:sz w:val="22"/>
          <w:szCs w:val="24"/>
        </w:rPr>
        <w:t>При возникновений</w:t>
      </w:r>
      <w:proofErr w:type="gramEnd"/>
      <w:r w:rsidRPr="007C04A3">
        <w:rPr>
          <w:rFonts w:ascii="Arial" w:hAnsi="Arial" w:cs="Arial"/>
          <w:i/>
          <w:iCs/>
          <w:sz w:val="22"/>
          <w:szCs w:val="24"/>
        </w:rPr>
        <w:t xml:space="preserve"> осложнении в виде сужении и осыпей рекомендуется поднять плотность бурового раствора </w:t>
      </w:r>
      <w:r w:rsidR="00861DB6" w:rsidRPr="007C04A3">
        <w:rPr>
          <w:rFonts w:ascii="Arial" w:hAnsi="Arial" w:cs="Arial"/>
          <w:i/>
          <w:iCs/>
          <w:sz w:val="22"/>
          <w:szCs w:val="24"/>
        </w:rPr>
        <w:t>по согласованию с Заказчиком.</w:t>
      </w:r>
      <w:r w:rsidRPr="007C04A3">
        <w:rPr>
          <w:rFonts w:ascii="Arial" w:hAnsi="Arial" w:cs="Arial"/>
          <w:i/>
          <w:iCs/>
          <w:sz w:val="22"/>
          <w:szCs w:val="24"/>
        </w:rPr>
        <w:t xml:space="preserve"> </w:t>
      </w:r>
      <w:bookmarkStart w:id="337" w:name="_Toc84003935"/>
      <w:bookmarkStart w:id="338" w:name="_Toc86222818"/>
      <w:bookmarkStart w:id="339" w:name="_Toc86320831"/>
      <w:bookmarkStart w:id="340" w:name="_Toc87893068"/>
    </w:p>
    <w:p w14:paraId="383EAC58" w14:textId="091B701B" w:rsidR="00B932B3" w:rsidRPr="007F5096" w:rsidRDefault="00B932B3" w:rsidP="00B932B3">
      <w:pPr>
        <w:jc w:val="center"/>
        <w:rPr>
          <w:rFonts w:ascii="Arial" w:hAnsi="Arial" w:cs="Arial"/>
          <w:b/>
          <w:sz w:val="22"/>
          <w:szCs w:val="22"/>
        </w:rPr>
      </w:pPr>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Компонентный состав бурового раствора и характеристика компонентов</w:t>
      </w:r>
      <w:bookmarkEnd w:id="337"/>
      <w:bookmarkEnd w:id="338"/>
      <w:bookmarkEnd w:id="339"/>
      <w:bookmarkEnd w:id="340"/>
    </w:p>
    <w:p w14:paraId="2CA985F3" w14:textId="77777777" w:rsidR="00FE27A0" w:rsidRPr="007F5096" w:rsidRDefault="00FE27A0" w:rsidP="00B932B3">
      <w:pPr>
        <w:jc w:val="center"/>
        <w:rPr>
          <w:b/>
          <w:sz w:val="24"/>
          <w:szCs w:val="24"/>
        </w:rPr>
      </w:pPr>
    </w:p>
    <w:tbl>
      <w:tblPr>
        <w:tblW w:w="15147"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1339"/>
        <w:gridCol w:w="972"/>
        <w:gridCol w:w="924"/>
        <w:gridCol w:w="2226"/>
        <w:gridCol w:w="1418"/>
        <w:gridCol w:w="992"/>
        <w:gridCol w:w="2416"/>
        <w:gridCol w:w="912"/>
        <w:gridCol w:w="1269"/>
        <w:gridCol w:w="491"/>
        <w:gridCol w:w="928"/>
        <w:gridCol w:w="1260"/>
      </w:tblGrid>
      <w:tr w:rsidR="00B932B3" w:rsidRPr="007F5096" w14:paraId="5AB68C0E" w14:textId="77777777" w:rsidTr="00A0590F">
        <w:trPr>
          <w:cantSplit/>
          <w:trHeight w:val="960"/>
          <w:jc w:val="center"/>
        </w:trPr>
        <w:tc>
          <w:tcPr>
            <w:tcW w:w="1339" w:type="dxa"/>
            <w:vMerge w:val="restart"/>
            <w:tcBorders>
              <w:top w:val="double" w:sz="4" w:space="0" w:color="auto"/>
            </w:tcBorders>
            <w:vAlign w:val="center"/>
          </w:tcPr>
          <w:p w14:paraId="576675B2" w14:textId="77777777" w:rsidR="00B932B3" w:rsidRPr="007F5096" w:rsidRDefault="00B932B3" w:rsidP="000D50F3">
            <w:pPr>
              <w:jc w:val="center"/>
              <w:rPr>
                <w:rFonts w:ascii="Arial" w:hAnsi="Arial" w:cs="Arial"/>
                <w:b/>
                <w:szCs w:val="22"/>
              </w:rPr>
            </w:pPr>
            <w:r w:rsidRPr="007F5096">
              <w:rPr>
                <w:rFonts w:ascii="Arial" w:hAnsi="Arial" w:cs="Arial"/>
                <w:b/>
                <w:szCs w:val="22"/>
              </w:rPr>
              <w:t xml:space="preserve">Номер интервала с </w:t>
            </w:r>
            <w:proofErr w:type="spellStart"/>
            <w:r w:rsidRPr="007F5096">
              <w:rPr>
                <w:rFonts w:ascii="Arial" w:hAnsi="Arial" w:cs="Arial"/>
                <w:b/>
                <w:szCs w:val="22"/>
              </w:rPr>
              <w:t>одинако-вым</w:t>
            </w:r>
            <w:proofErr w:type="spellEnd"/>
            <w:r w:rsidRPr="007F5096">
              <w:rPr>
                <w:rFonts w:ascii="Arial" w:hAnsi="Arial" w:cs="Arial"/>
                <w:b/>
                <w:szCs w:val="22"/>
              </w:rPr>
              <w:t xml:space="preserve"> долевым составом бурового раствора</w:t>
            </w:r>
          </w:p>
        </w:tc>
        <w:tc>
          <w:tcPr>
            <w:tcW w:w="1896" w:type="dxa"/>
            <w:gridSpan w:val="2"/>
            <w:tcBorders>
              <w:top w:val="double" w:sz="4" w:space="0" w:color="auto"/>
            </w:tcBorders>
            <w:vAlign w:val="center"/>
          </w:tcPr>
          <w:p w14:paraId="10BE23AE" w14:textId="77777777" w:rsidR="00B932B3" w:rsidRPr="007F5096" w:rsidRDefault="00B932B3" w:rsidP="000D50F3">
            <w:pPr>
              <w:jc w:val="center"/>
              <w:rPr>
                <w:rFonts w:ascii="Arial" w:hAnsi="Arial" w:cs="Arial"/>
                <w:b/>
                <w:szCs w:val="22"/>
              </w:rPr>
            </w:pPr>
            <w:r w:rsidRPr="007F5096">
              <w:rPr>
                <w:rFonts w:ascii="Arial" w:hAnsi="Arial" w:cs="Arial"/>
                <w:b/>
                <w:szCs w:val="22"/>
              </w:rPr>
              <w:t>Интервал, м</w:t>
            </w:r>
          </w:p>
        </w:tc>
        <w:tc>
          <w:tcPr>
            <w:tcW w:w="2226" w:type="dxa"/>
            <w:vMerge w:val="restart"/>
            <w:tcBorders>
              <w:top w:val="double" w:sz="4" w:space="0" w:color="auto"/>
            </w:tcBorders>
            <w:vAlign w:val="center"/>
          </w:tcPr>
          <w:p w14:paraId="696B80E8" w14:textId="77777777" w:rsidR="00B932B3" w:rsidRPr="007F5096" w:rsidRDefault="00B932B3" w:rsidP="000D50F3">
            <w:pPr>
              <w:jc w:val="center"/>
              <w:rPr>
                <w:rFonts w:ascii="Arial" w:hAnsi="Arial" w:cs="Arial"/>
                <w:b/>
                <w:szCs w:val="22"/>
              </w:rPr>
            </w:pPr>
            <w:r w:rsidRPr="007F5096">
              <w:rPr>
                <w:rFonts w:ascii="Arial" w:hAnsi="Arial" w:cs="Arial"/>
                <w:b/>
                <w:szCs w:val="22"/>
              </w:rPr>
              <w:t>Название (тип) раствора</w:t>
            </w:r>
          </w:p>
        </w:tc>
        <w:tc>
          <w:tcPr>
            <w:tcW w:w="1418" w:type="dxa"/>
            <w:vMerge w:val="restart"/>
            <w:tcBorders>
              <w:top w:val="double" w:sz="4" w:space="0" w:color="auto"/>
            </w:tcBorders>
            <w:vAlign w:val="center"/>
          </w:tcPr>
          <w:p w14:paraId="5C3D350C" w14:textId="77777777" w:rsidR="00B932B3" w:rsidRPr="007F5096" w:rsidRDefault="00B932B3" w:rsidP="000D50F3">
            <w:pPr>
              <w:jc w:val="center"/>
              <w:rPr>
                <w:rFonts w:ascii="Arial" w:hAnsi="Arial" w:cs="Arial"/>
                <w:b/>
                <w:szCs w:val="22"/>
              </w:rPr>
            </w:pPr>
            <w:r w:rsidRPr="007F5096">
              <w:rPr>
                <w:rFonts w:ascii="Arial" w:hAnsi="Arial" w:cs="Arial"/>
                <w:b/>
                <w:szCs w:val="22"/>
              </w:rPr>
              <w:t>Плотность раствора, г/см</w:t>
            </w:r>
            <w:r w:rsidRPr="007F5096">
              <w:rPr>
                <w:rFonts w:ascii="Arial" w:hAnsi="Arial" w:cs="Arial"/>
                <w:b/>
                <w:szCs w:val="22"/>
                <w:vertAlign w:val="superscript"/>
              </w:rPr>
              <w:t>3</w:t>
            </w:r>
          </w:p>
        </w:tc>
        <w:tc>
          <w:tcPr>
            <w:tcW w:w="992" w:type="dxa"/>
            <w:vMerge w:val="restart"/>
            <w:tcBorders>
              <w:top w:val="double" w:sz="4" w:space="0" w:color="auto"/>
            </w:tcBorders>
            <w:textDirection w:val="btLr"/>
            <w:vAlign w:val="center"/>
          </w:tcPr>
          <w:p w14:paraId="3328F55C" w14:textId="77777777" w:rsidR="00B932B3" w:rsidRPr="007F5096" w:rsidRDefault="00B932B3" w:rsidP="000D50F3">
            <w:pPr>
              <w:jc w:val="center"/>
              <w:rPr>
                <w:rFonts w:ascii="Arial" w:hAnsi="Arial" w:cs="Arial"/>
                <w:b/>
                <w:szCs w:val="22"/>
              </w:rPr>
            </w:pPr>
            <w:r w:rsidRPr="007F5096">
              <w:rPr>
                <w:rFonts w:ascii="Arial" w:hAnsi="Arial" w:cs="Arial"/>
                <w:b/>
                <w:szCs w:val="22"/>
              </w:rPr>
              <w:t>Смена раствора для бурения интервала (да, нет)</w:t>
            </w:r>
          </w:p>
        </w:tc>
        <w:tc>
          <w:tcPr>
            <w:tcW w:w="2416" w:type="dxa"/>
            <w:vMerge w:val="restart"/>
            <w:tcBorders>
              <w:top w:val="double" w:sz="4" w:space="0" w:color="auto"/>
            </w:tcBorders>
            <w:vAlign w:val="center"/>
          </w:tcPr>
          <w:p w14:paraId="4559A8C2" w14:textId="77777777" w:rsidR="00B932B3" w:rsidRPr="007F5096" w:rsidRDefault="00B932B3" w:rsidP="000D50F3">
            <w:pPr>
              <w:jc w:val="center"/>
              <w:rPr>
                <w:rFonts w:ascii="Arial" w:hAnsi="Arial" w:cs="Arial"/>
                <w:b/>
                <w:szCs w:val="22"/>
              </w:rPr>
            </w:pPr>
            <w:r w:rsidRPr="007F5096">
              <w:rPr>
                <w:rFonts w:ascii="Arial" w:hAnsi="Arial" w:cs="Arial"/>
                <w:b/>
                <w:szCs w:val="22"/>
              </w:rPr>
              <w:t>Название компонента</w:t>
            </w:r>
          </w:p>
        </w:tc>
        <w:tc>
          <w:tcPr>
            <w:tcW w:w="912" w:type="dxa"/>
            <w:vMerge w:val="restart"/>
            <w:tcBorders>
              <w:top w:val="double" w:sz="4" w:space="0" w:color="auto"/>
            </w:tcBorders>
            <w:textDirection w:val="btLr"/>
            <w:vAlign w:val="center"/>
          </w:tcPr>
          <w:p w14:paraId="1BABE841" w14:textId="77777777" w:rsidR="00B932B3" w:rsidRPr="007F5096" w:rsidRDefault="00B932B3" w:rsidP="000D50F3">
            <w:pPr>
              <w:ind w:left="113" w:right="113"/>
              <w:jc w:val="center"/>
              <w:rPr>
                <w:rFonts w:ascii="Arial" w:hAnsi="Arial" w:cs="Arial"/>
                <w:b/>
                <w:szCs w:val="22"/>
              </w:rPr>
            </w:pPr>
            <w:proofErr w:type="gramStart"/>
            <w:r w:rsidRPr="007F5096">
              <w:rPr>
                <w:rFonts w:ascii="Arial" w:hAnsi="Arial" w:cs="Arial"/>
                <w:b/>
                <w:szCs w:val="22"/>
              </w:rPr>
              <w:t>Плотность,  кг</w:t>
            </w:r>
            <w:proofErr w:type="gramEnd"/>
            <w:r w:rsidRPr="007F5096">
              <w:rPr>
                <w:rFonts w:ascii="Arial" w:hAnsi="Arial" w:cs="Arial"/>
                <w:b/>
                <w:szCs w:val="22"/>
              </w:rPr>
              <w:t>/м</w:t>
            </w:r>
            <w:r w:rsidRPr="007F5096">
              <w:rPr>
                <w:rFonts w:ascii="Arial" w:hAnsi="Arial" w:cs="Arial"/>
                <w:b/>
                <w:szCs w:val="22"/>
                <w:vertAlign w:val="superscript"/>
              </w:rPr>
              <w:t>3</w:t>
            </w:r>
          </w:p>
        </w:tc>
        <w:tc>
          <w:tcPr>
            <w:tcW w:w="1269" w:type="dxa"/>
            <w:vMerge w:val="restart"/>
            <w:tcBorders>
              <w:top w:val="double" w:sz="4" w:space="0" w:color="auto"/>
            </w:tcBorders>
            <w:textDirection w:val="btLr"/>
            <w:vAlign w:val="bottom"/>
          </w:tcPr>
          <w:p w14:paraId="2CF9CDEC" w14:textId="77777777" w:rsidR="00B932B3" w:rsidRPr="007F5096" w:rsidRDefault="00B932B3" w:rsidP="000D50F3">
            <w:pPr>
              <w:ind w:left="113" w:right="113"/>
              <w:jc w:val="center"/>
              <w:rPr>
                <w:rFonts w:ascii="Arial" w:hAnsi="Arial" w:cs="Arial"/>
                <w:b/>
                <w:szCs w:val="22"/>
              </w:rPr>
            </w:pPr>
            <w:r w:rsidRPr="007F5096">
              <w:rPr>
                <w:rFonts w:ascii="Arial" w:hAnsi="Arial" w:cs="Arial"/>
                <w:b/>
                <w:szCs w:val="22"/>
              </w:rPr>
              <w:t xml:space="preserve">Содержание вещества в </w:t>
            </w:r>
            <w:proofErr w:type="gramStart"/>
            <w:r w:rsidRPr="007F5096">
              <w:rPr>
                <w:rFonts w:ascii="Arial" w:hAnsi="Arial" w:cs="Arial"/>
                <w:b/>
                <w:szCs w:val="22"/>
              </w:rPr>
              <w:t>товар-ном</w:t>
            </w:r>
            <w:proofErr w:type="gramEnd"/>
            <w:r w:rsidRPr="007F5096">
              <w:rPr>
                <w:rFonts w:ascii="Arial" w:hAnsi="Arial" w:cs="Arial"/>
                <w:b/>
                <w:szCs w:val="22"/>
              </w:rPr>
              <w:t xml:space="preserve"> продукте (жидкости), %</w:t>
            </w:r>
          </w:p>
        </w:tc>
        <w:tc>
          <w:tcPr>
            <w:tcW w:w="491" w:type="dxa"/>
            <w:vMerge w:val="restart"/>
            <w:tcBorders>
              <w:top w:val="double" w:sz="4" w:space="0" w:color="auto"/>
            </w:tcBorders>
            <w:textDirection w:val="btLr"/>
            <w:vAlign w:val="center"/>
          </w:tcPr>
          <w:p w14:paraId="065D9514" w14:textId="77777777" w:rsidR="00B932B3" w:rsidRPr="007F5096" w:rsidRDefault="00B932B3" w:rsidP="000D50F3">
            <w:pPr>
              <w:ind w:left="113" w:right="113"/>
              <w:jc w:val="center"/>
              <w:rPr>
                <w:rFonts w:ascii="Arial" w:hAnsi="Arial" w:cs="Arial"/>
                <w:b/>
                <w:szCs w:val="22"/>
              </w:rPr>
            </w:pPr>
            <w:r w:rsidRPr="007F5096">
              <w:rPr>
                <w:rFonts w:ascii="Arial" w:hAnsi="Arial" w:cs="Arial"/>
                <w:b/>
                <w:szCs w:val="22"/>
              </w:rPr>
              <w:t>Влажность, %</w:t>
            </w:r>
          </w:p>
        </w:tc>
        <w:tc>
          <w:tcPr>
            <w:tcW w:w="928" w:type="dxa"/>
            <w:vMerge w:val="restart"/>
            <w:tcBorders>
              <w:top w:val="double" w:sz="4" w:space="0" w:color="auto"/>
            </w:tcBorders>
            <w:textDirection w:val="btLr"/>
            <w:vAlign w:val="center"/>
          </w:tcPr>
          <w:p w14:paraId="4F2CD889" w14:textId="77777777" w:rsidR="00B932B3" w:rsidRPr="007F5096" w:rsidRDefault="00B932B3" w:rsidP="000D50F3">
            <w:pPr>
              <w:ind w:left="113" w:right="113"/>
              <w:jc w:val="center"/>
              <w:rPr>
                <w:rFonts w:ascii="Arial" w:hAnsi="Arial" w:cs="Arial"/>
                <w:b/>
                <w:szCs w:val="22"/>
              </w:rPr>
            </w:pPr>
            <w:r w:rsidRPr="007F5096">
              <w:rPr>
                <w:rFonts w:ascii="Arial" w:hAnsi="Arial" w:cs="Arial"/>
                <w:b/>
                <w:szCs w:val="22"/>
              </w:rPr>
              <w:t>Сорт</w:t>
            </w:r>
          </w:p>
        </w:tc>
        <w:tc>
          <w:tcPr>
            <w:tcW w:w="1260" w:type="dxa"/>
            <w:vMerge w:val="restart"/>
            <w:tcBorders>
              <w:top w:val="double" w:sz="4" w:space="0" w:color="auto"/>
            </w:tcBorders>
            <w:vAlign w:val="center"/>
          </w:tcPr>
          <w:p w14:paraId="067BE96C" w14:textId="77777777" w:rsidR="00B932B3" w:rsidRPr="007F5096" w:rsidRDefault="00B932B3" w:rsidP="000D50F3">
            <w:pPr>
              <w:jc w:val="center"/>
              <w:rPr>
                <w:rFonts w:ascii="Arial" w:hAnsi="Arial" w:cs="Arial"/>
                <w:b/>
                <w:szCs w:val="22"/>
              </w:rPr>
            </w:pPr>
            <w:proofErr w:type="spellStart"/>
            <w:r w:rsidRPr="007F5096">
              <w:rPr>
                <w:rFonts w:ascii="Arial" w:hAnsi="Arial" w:cs="Arial"/>
                <w:b/>
                <w:szCs w:val="22"/>
              </w:rPr>
              <w:t>Содер-жание</w:t>
            </w:r>
            <w:proofErr w:type="spellEnd"/>
            <w:r w:rsidRPr="007F5096">
              <w:rPr>
                <w:rFonts w:ascii="Arial" w:hAnsi="Arial" w:cs="Arial"/>
                <w:b/>
                <w:szCs w:val="22"/>
              </w:rPr>
              <w:t xml:space="preserve"> </w:t>
            </w:r>
            <w:proofErr w:type="spellStart"/>
            <w:r w:rsidRPr="007F5096">
              <w:rPr>
                <w:rFonts w:ascii="Arial" w:hAnsi="Arial" w:cs="Arial"/>
                <w:b/>
                <w:szCs w:val="22"/>
              </w:rPr>
              <w:t>компо-нента</w:t>
            </w:r>
            <w:proofErr w:type="spellEnd"/>
            <w:r w:rsidRPr="007F5096">
              <w:rPr>
                <w:rFonts w:ascii="Arial" w:hAnsi="Arial" w:cs="Arial"/>
                <w:b/>
                <w:szCs w:val="22"/>
              </w:rPr>
              <w:t xml:space="preserve"> в буровом растворе, кг/м</w:t>
            </w:r>
            <w:r w:rsidRPr="007F5096">
              <w:rPr>
                <w:rFonts w:ascii="Arial" w:hAnsi="Arial" w:cs="Arial"/>
                <w:b/>
                <w:szCs w:val="22"/>
                <w:vertAlign w:val="superscript"/>
              </w:rPr>
              <w:t>3</w:t>
            </w:r>
          </w:p>
        </w:tc>
      </w:tr>
      <w:tr w:rsidR="00B932B3" w:rsidRPr="007F5096" w14:paraId="199BB835" w14:textId="77777777" w:rsidTr="00A0590F">
        <w:trPr>
          <w:cantSplit/>
          <w:trHeight w:val="1527"/>
          <w:jc w:val="center"/>
        </w:trPr>
        <w:tc>
          <w:tcPr>
            <w:tcW w:w="1339" w:type="dxa"/>
            <w:vMerge/>
            <w:tcBorders>
              <w:bottom w:val="single" w:sz="4" w:space="0" w:color="auto"/>
            </w:tcBorders>
            <w:vAlign w:val="center"/>
          </w:tcPr>
          <w:p w14:paraId="2827DB4A" w14:textId="77777777" w:rsidR="00B932B3" w:rsidRPr="007F5096" w:rsidRDefault="00B932B3" w:rsidP="000D50F3">
            <w:pPr>
              <w:jc w:val="center"/>
              <w:rPr>
                <w:rFonts w:ascii="Arial" w:hAnsi="Arial" w:cs="Arial"/>
                <w:b/>
                <w:szCs w:val="22"/>
              </w:rPr>
            </w:pPr>
          </w:p>
        </w:tc>
        <w:tc>
          <w:tcPr>
            <w:tcW w:w="972" w:type="dxa"/>
            <w:tcBorders>
              <w:bottom w:val="single" w:sz="4" w:space="0" w:color="auto"/>
            </w:tcBorders>
            <w:vAlign w:val="center"/>
          </w:tcPr>
          <w:p w14:paraId="1C14766F" w14:textId="77777777" w:rsidR="00B932B3" w:rsidRPr="007F5096" w:rsidRDefault="00B932B3" w:rsidP="000D50F3">
            <w:pPr>
              <w:jc w:val="center"/>
              <w:rPr>
                <w:rFonts w:ascii="Arial" w:hAnsi="Arial" w:cs="Arial"/>
                <w:b/>
                <w:szCs w:val="22"/>
              </w:rPr>
            </w:pPr>
            <w:r w:rsidRPr="007F5096">
              <w:rPr>
                <w:rFonts w:ascii="Arial" w:hAnsi="Arial" w:cs="Arial"/>
                <w:b/>
                <w:szCs w:val="22"/>
              </w:rPr>
              <w:t>от (верх)</w:t>
            </w:r>
          </w:p>
        </w:tc>
        <w:tc>
          <w:tcPr>
            <w:tcW w:w="924" w:type="dxa"/>
            <w:tcBorders>
              <w:bottom w:val="single" w:sz="4" w:space="0" w:color="auto"/>
            </w:tcBorders>
            <w:vAlign w:val="center"/>
          </w:tcPr>
          <w:p w14:paraId="58103DEA" w14:textId="77777777" w:rsidR="00B932B3" w:rsidRPr="007F5096" w:rsidRDefault="00B932B3" w:rsidP="000D50F3">
            <w:pPr>
              <w:ind w:right="-112"/>
              <w:jc w:val="center"/>
              <w:rPr>
                <w:rFonts w:ascii="Arial" w:hAnsi="Arial" w:cs="Arial"/>
                <w:b/>
                <w:szCs w:val="22"/>
              </w:rPr>
            </w:pPr>
            <w:r w:rsidRPr="007F5096">
              <w:rPr>
                <w:rFonts w:ascii="Arial" w:hAnsi="Arial" w:cs="Arial"/>
                <w:b/>
                <w:szCs w:val="22"/>
              </w:rPr>
              <w:t>до</w:t>
            </w:r>
          </w:p>
          <w:p w14:paraId="02241FB1" w14:textId="77777777" w:rsidR="00B932B3" w:rsidRPr="007F5096" w:rsidRDefault="00B932B3" w:rsidP="000D50F3">
            <w:pPr>
              <w:jc w:val="center"/>
              <w:rPr>
                <w:rFonts w:ascii="Arial" w:hAnsi="Arial" w:cs="Arial"/>
                <w:b/>
                <w:szCs w:val="22"/>
              </w:rPr>
            </w:pPr>
            <w:r w:rsidRPr="007F5096">
              <w:rPr>
                <w:rFonts w:ascii="Arial" w:hAnsi="Arial" w:cs="Arial"/>
                <w:b/>
                <w:szCs w:val="22"/>
              </w:rPr>
              <w:t>(низ)</w:t>
            </w:r>
          </w:p>
        </w:tc>
        <w:tc>
          <w:tcPr>
            <w:tcW w:w="2226" w:type="dxa"/>
            <w:vMerge/>
            <w:tcBorders>
              <w:bottom w:val="single" w:sz="4" w:space="0" w:color="auto"/>
            </w:tcBorders>
            <w:vAlign w:val="center"/>
          </w:tcPr>
          <w:p w14:paraId="3EE06912" w14:textId="77777777" w:rsidR="00B932B3" w:rsidRPr="007F5096" w:rsidRDefault="00B932B3" w:rsidP="000D50F3">
            <w:pPr>
              <w:jc w:val="center"/>
              <w:rPr>
                <w:rFonts w:ascii="Arial" w:hAnsi="Arial" w:cs="Arial"/>
                <w:b/>
                <w:szCs w:val="22"/>
              </w:rPr>
            </w:pPr>
          </w:p>
        </w:tc>
        <w:tc>
          <w:tcPr>
            <w:tcW w:w="1418" w:type="dxa"/>
            <w:vMerge/>
            <w:tcBorders>
              <w:bottom w:val="single" w:sz="4" w:space="0" w:color="auto"/>
            </w:tcBorders>
            <w:vAlign w:val="center"/>
          </w:tcPr>
          <w:p w14:paraId="422BB1FB" w14:textId="77777777" w:rsidR="00B932B3" w:rsidRPr="007F5096" w:rsidRDefault="00B932B3" w:rsidP="000D50F3">
            <w:pPr>
              <w:jc w:val="center"/>
              <w:rPr>
                <w:rFonts w:ascii="Arial" w:hAnsi="Arial" w:cs="Arial"/>
                <w:b/>
                <w:szCs w:val="22"/>
              </w:rPr>
            </w:pPr>
          </w:p>
        </w:tc>
        <w:tc>
          <w:tcPr>
            <w:tcW w:w="992" w:type="dxa"/>
            <w:vMerge/>
            <w:tcBorders>
              <w:bottom w:val="single" w:sz="4" w:space="0" w:color="auto"/>
            </w:tcBorders>
            <w:vAlign w:val="center"/>
          </w:tcPr>
          <w:p w14:paraId="2157BDE1" w14:textId="77777777" w:rsidR="00B932B3" w:rsidRPr="007F5096" w:rsidRDefault="00B932B3" w:rsidP="000D50F3">
            <w:pPr>
              <w:jc w:val="center"/>
              <w:rPr>
                <w:rFonts w:ascii="Arial" w:hAnsi="Arial" w:cs="Arial"/>
                <w:b/>
                <w:szCs w:val="22"/>
              </w:rPr>
            </w:pPr>
          </w:p>
        </w:tc>
        <w:tc>
          <w:tcPr>
            <w:tcW w:w="2416" w:type="dxa"/>
            <w:vMerge/>
            <w:tcBorders>
              <w:bottom w:val="single" w:sz="4" w:space="0" w:color="auto"/>
            </w:tcBorders>
            <w:vAlign w:val="center"/>
          </w:tcPr>
          <w:p w14:paraId="3E1C3675" w14:textId="77777777" w:rsidR="00B932B3" w:rsidRPr="007F5096" w:rsidRDefault="00B932B3" w:rsidP="000D50F3">
            <w:pPr>
              <w:jc w:val="center"/>
              <w:rPr>
                <w:rFonts w:ascii="Arial" w:hAnsi="Arial" w:cs="Arial"/>
                <w:b/>
                <w:szCs w:val="22"/>
              </w:rPr>
            </w:pPr>
          </w:p>
        </w:tc>
        <w:tc>
          <w:tcPr>
            <w:tcW w:w="912" w:type="dxa"/>
            <w:vMerge/>
            <w:tcBorders>
              <w:bottom w:val="single" w:sz="4" w:space="0" w:color="auto"/>
            </w:tcBorders>
            <w:vAlign w:val="center"/>
          </w:tcPr>
          <w:p w14:paraId="5B61F88D" w14:textId="77777777" w:rsidR="00B932B3" w:rsidRPr="007F5096" w:rsidRDefault="00B932B3" w:rsidP="000D50F3">
            <w:pPr>
              <w:jc w:val="center"/>
              <w:rPr>
                <w:rFonts w:ascii="Arial" w:hAnsi="Arial" w:cs="Arial"/>
                <w:b/>
                <w:szCs w:val="22"/>
              </w:rPr>
            </w:pPr>
          </w:p>
        </w:tc>
        <w:tc>
          <w:tcPr>
            <w:tcW w:w="1269" w:type="dxa"/>
            <w:vMerge/>
            <w:tcBorders>
              <w:bottom w:val="single" w:sz="4" w:space="0" w:color="auto"/>
            </w:tcBorders>
            <w:vAlign w:val="center"/>
          </w:tcPr>
          <w:p w14:paraId="58890F17" w14:textId="77777777" w:rsidR="00B932B3" w:rsidRPr="007F5096" w:rsidRDefault="00B932B3" w:rsidP="000D50F3">
            <w:pPr>
              <w:jc w:val="center"/>
              <w:rPr>
                <w:rFonts w:ascii="Arial" w:hAnsi="Arial" w:cs="Arial"/>
                <w:b/>
                <w:szCs w:val="22"/>
              </w:rPr>
            </w:pPr>
          </w:p>
        </w:tc>
        <w:tc>
          <w:tcPr>
            <w:tcW w:w="491" w:type="dxa"/>
            <w:vMerge/>
            <w:tcBorders>
              <w:bottom w:val="single" w:sz="4" w:space="0" w:color="auto"/>
            </w:tcBorders>
            <w:vAlign w:val="center"/>
          </w:tcPr>
          <w:p w14:paraId="1D14C557" w14:textId="77777777" w:rsidR="00B932B3" w:rsidRPr="007F5096" w:rsidRDefault="00B932B3" w:rsidP="000D50F3">
            <w:pPr>
              <w:jc w:val="center"/>
              <w:rPr>
                <w:rFonts w:ascii="Arial" w:hAnsi="Arial" w:cs="Arial"/>
                <w:b/>
                <w:szCs w:val="22"/>
              </w:rPr>
            </w:pPr>
          </w:p>
        </w:tc>
        <w:tc>
          <w:tcPr>
            <w:tcW w:w="928" w:type="dxa"/>
            <w:vMerge/>
            <w:tcBorders>
              <w:bottom w:val="single" w:sz="4" w:space="0" w:color="auto"/>
            </w:tcBorders>
            <w:vAlign w:val="center"/>
          </w:tcPr>
          <w:p w14:paraId="40E3683B" w14:textId="77777777" w:rsidR="00B932B3" w:rsidRPr="007F5096" w:rsidRDefault="00B932B3" w:rsidP="000D50F3">
            <w:pPr>
              <w:jc w:val="center"/>
              <w:rPr>
                <w:rFonts w:ascii="Arial" w:hAnsi="Arial" w:cs="Arial"/>
                <w:b/>
                <w:szCs w:val="22"/>
              </w:rPr>
            </w:pPr>
          </w:p>
        </w:tc>
        <w:tc>
          <w:tcPr>
            <w:tcW w:w="1260" w:type="dxa"/>
            <w:vMerge/>
            <w:tcBorders>
              <w:bottom w:val="single" w:sz="4" w:space="0" w:color="auto"/>
            </w:tcBorders>
            <w:vAlign w:val="center"/>
          </w:tcPr>
          <w:p w14:paraId="6F22802A" w14:textId="77777777" w:rsidR="00B932B3" w:rsidRPr="007F5096" w:rsidRDefault="00B932B3" w:rsidP="000D50F3">
            <w:pPr>
              <w:jc w:val="center"/>
              <w:rPr>
                <w:rFonts w:ascii="Arial" w:hAnsi="Arial" w:cs="Arial"/>
                <w:b/>
                <w:szCs w:val="22"/>
              </w:rPr>
            </w:pPr>
          </w:p>
        </w:tc>
      </w:tr>
      <w:tr w:rsidR="00B932B3" w:rsidRPr="007F5096" w14:paraId="26C0782D" w14:textId="77777777" w:rsidTr="00A0590F">
        <w:trPr>
          <w:jc w:val="center"/>
        </w:trPr>
        <w:tc>
          <w:tcPr>
            <w:tcW w:w="1339" w:type="dxa"/>
            <w:tcBorders>
              <w:top w:val="single" w:sz="4" w:space="0" w:color="auto"/>
              <w:bottom w:val="double" w:sz="4" w:space="0" w:color="auto"/>
              <w:right w:val="single" w:sz="4" w:space="0" w:color="auto"/>
            </w:tcBorders>
            <w:vAlign w:val="center"/>
          </w:tcPr>
          <w:p w14:paraId="05F680EE" w14:textId="77777777" w:rsidR="00B932B3" w:rsidRPr="007F5096" w:rsidRDefault="00B932B3" w:rsidP="000D50F3">
            <w:pPr>
              <w:jc w:val="center"/>
              <w:rPr>
                <w:rFonts w:ascii="Arial" w:hAnsi="Arial" w:cs="Arial"/>
                <w:b/>
                <w:szCs w:val="22"/>
              </w:rPr>
            </w:pPr>
            <w:r w:rsidRPr="007F5096">
              <w:rPr>
                <w:rFonts w:ascii="Arial" w:hAnsi="Arial" w:cs="Arial"/>
                <w:b/>
                <w:szCs w:val="22"/>
              </w:rPr>
              <w:t>1</w:t>
            </w:r>
          </w:p>
        </w:tc>
        <w:tc>
          <w:tcPr>
            <w:tcW w:w="972" w:type="dxa"/>
            <w:tcBorders>
              <w:top w:val="single" w:sz="4" w:space="0" w:color="auto"/>
              <w:left w:val="single" w:sz="4" w:space="0" w:color="auto"/>
              <w:bottom w:val="double" w:sz="4" w:space="0" w:color="auto"/>
              <w:right w:val="single" w:sz="4" w:space="0" w:color="auto"/>
            </w:tcBorders>
            <w:vAlign w:val="center"/>
          </w:tcPr>
          <w:p w14:paraId="5CBCDC5D" w14:textId="77777777" w:rsidR="00B932B3" w:rsidRPr="007F5096" w:rsidRDefault="00B932B3" w:rsidP="000D50F3">
            <w:pPr>
              <w:jc w:val="center"/>
              <w:rPr>
                <w:rFonts w:ascii="Arial" w:hAnsi="Arial" w:cs="Arial"/>
                <w:b/>
                <w:szCs w:val="22"/>
              </w:rPr>
            </w:pPr>
            <w:r w:rsidRPr="007F5096">
              <w:rPr>
                <w:rFonts w:ascii="Arial" w:hAnsi="Arial" w:cs="Arial"/>
                <w:b/>
                <w:szCs w:val="22"/>
              </w:rPr>
              <w:t>2</w:t>
            </w:r>
          </w:p>
        </w:tc>
        <w:tc>
          <w:tcPr>
            <w:tcW w:w="924" w:type="dxa"/>
            <w:tcBorders>
              <w:top w:val="single" w:sz="4" w:space="0" w:color="auto"/>
              <w:left w:val="single" w:sz="4" w:space="0" w:color="auto"/>
              <w:bottom w:val="double" w:sz="4" w:space="0" w:color="auto"/>
              <w:right w:val="single" w:sz="4" w:space="0" w:color="auto"/>
            </w:tcBorders>
            <w:vAlign w:val="center"/>
          </w:tcPr>
          <w:p w14:paraId="545EB493" w14:textId="77777777" w:rsidR="00B932B3" w:rsidRPr="007F5096" w:rsidRDefault="00B932B3" w:rsidP="000D50F3">
            <w:pPr>
              <w:jc w:val="center"/>
              <w:rPr>
                <w:rFonts w:ascii="Arial" w:hAnsi="Arial" w:cs="Arial"/>
                <w:b/>
                <w:szCs w:val="22"/>
              </w:rPr>
            </w:pPr>
            <w:r w:rsidRPr="007F5096">
              <w:rPr>
                <w:rFonts w:ascii="Arial" w:hAnsi="Arial" w:cs="Arial"/>
                <w:b/>
                <w:szCs w:val="22"/>
              </w:rPr>
              <w:t>3</w:t>
            </w:r>
          </w:p>
        </w:tc>
        <w:tc>
          <w:tcPr>
            <w:tcW w:w="2226" w:type="dxa"/>
            <w:tcBorders>
              <w:top w:val="single" w:sz="4" w:space="0" w:color="auto"/>
              <w:left w:val="single" w:sz="4" w:space="0" w:color="auto"/>
              <w:bottom w:val="double" w:sz="4" w:space="0" w:color="auto"/>
              <w:right w:val="single" w:sz="4" w:space="0" w:color="auto"/>
            </w:tcBorders>
            <w:vAlign w:val="center"/>
          </w:tcPr>
          <w:p w14:paraId="50424E9B" w14:textId="77777777" w:rsidR="00B932B3" w:rsidRPr="007F5096" w:rsidRDefault="00B932B3" w:rsidP="000D50F3">
            <w:pPr>
              <w:jc w:val="center"/>
              <w:rPr>
                <w:rFonts w:ascii="Arial" w:hAnsi="Arial" w:cs="Arial"/>
                <w:b/>
                <w:szCs w:val="22"/>
              </w:rPr>
            </w:pPr>
            <w:r w:rsidRPr="007F5096">
              <w:rPr>
                <w:rFonts w:ascii="Arial" w:hAnsi="Arial" w:cs="Arial"/>
                <w:b/>
                <w:szCs w:val="22"/>
              </w:rPr>
              <w:t>4</w:t>
            </w:r>
          </w:p>
        </w:tc>
        <w:tc>
          <w:tcPr>
            <w:tcW w:w="1418" w:type="dxa"/>
            <w:tcBorders>
              <w:top w:val="single" w:sz="4" w:space="0" w:color="auto"/>
              <w:left w:val="single" w:sz="4" w:space="0" w:color="auto"/>
              <w:bottom w:val="double" w:sz="4" w:space="0" w:color="auto"/>
              <w:right w:val="single" w:sz="4" w:space="0" w:color="auto"/>
            </w:tcBorders>
            <w:vAlign w:val="center"/>
          </w:tcPr>
          <w:p w14:paraId="1ACE7D08" w14:textId="77777777" w:rsidR="00B932B3" w:rsidRPr="007F5096" w:rsidRDefault="00B932B3" w:rsidP="000D50F3">
            <w:pPr>
              <w:jc w:val="center"/>
              <w:rPr>
                <w:rFonts w:ascii="Arial" w:hAnsi="Arial" w:cs="Arial"/>
                <w:b/>
                <w:szCs w:val="22"/>
              </w:rPr>
            </w:pPr>
            <w:r w:rsidRPr="007F5096">
              <w:rPr>
                <w:rFonts w:ascii="Arial" w:hAnsi="Arial" w:cs="Arial"/>
                <w:b/>
                <w:szCs w:val="22"/>
              </w:rPr>
              <w:t>5</w:t>
            </w:r>
          </w:p>
        </w:tc>
        <w:tc>
          <w:tcPr>
            <w:tcW w:w="992" w:type="dxa"/>
            <w:tcBorders>
              <w:top w:val="single" w:sz="4" w:space="0" w:color="auto"/>
              <w:left w:val="single" w:sz="4" w:space="0" w:color="auto"/>
              <w:bottom w:val="double" w:sz="4" w:space="0" w:color="auto"/>
              <w:right w:val="single" w:sz="4" w:space="0" w:color="auto"/>
            </w:tcBorders>
            <w:vAlign w:val="center"/>
          </w:tcPr>
          <w:p w14:paraId="7E9F64E2" w14:textId="77777777" w:rsidR="00B932B3" w:rsidRPr="007F5096" w:rsidRDefault="00B932B3" w:rsidP="000D50F3">
            <w:pPr>
              <w:jc w:val="center"/>
              <w:rPr>
                <w:rFonts w:ascii="Arial" w:hAnsi="Arial" w:cs="Arial"/>
                <w:b/>
                <w:szCs w:val="22"/>
              </w:rPr>
            </w:pPr>
            <w:r w:rsidRPr="007F5096">
              <w:rPr>
                <w:rFonts w:ascii="Arial" w:hAnsi="Arial" w:cs="Arial"/>
                <w:b/>
                <w:szCs w:val="22"/>
              </w:rPr>
              <w:t>6</w:t>
            </w:r>
          </w:p>
        </w:tc>
        <w:tc>
          <w:tcPr>
            <w:tcW w:w="2416" w:type="dxa"/>
            <w:tcBorders>
              <w:top w:val="single" w:sz="4" w:space="0" w:color="auto"/>
              <w:left w:val="single" w:sz="4" w:space="0" w:color="auto"/>
              <w:bottom w:val="double" w:sz="4" w:space="0" w:color="auto"/>
              <w:right w:val="single" w:sz="4" w:space="0" w:color="auto"/>
            </w:tcBorders>
            <w:vAlign w:val="center"/>
          </w:tcPr>
          <w:p w14:paraId="43EE2F28" w14:textId="77777777" w:rsidR="00B932B3" w:rsidRPr="007F5096" w:rsidRDefault="00B932B3" w:rsidP="000D50F3">
            <w:pPr>
              <w:jc w:val="center"/>
              <w:rPr>
                <w:rFonts w:ascii="Arial" w:hAnsi="Arial" w:cs="Arial"/>
                <w:b/>
                <w:szCs w:val="22"/>
              </w:rPr>
            </w:pPr>
            <w:r w:rsidRPr="007F5096">
              <w:rPr>
                <w:rFonts w:ascii="Arial" w:hAnsi="Arial" w:cs="Arial"/>
                <w:b/>
                <w:szCs w:val="22"/>
              </w:rPr>
              <w:t>7</w:t>
            </w:r>
          </w:p>
        </w:tc>
        <w:tc>
          <w:tcPr>
            <w:tcW w:w="912" w:type="dxa"/>
            <w:tcBorders>
              <w:top w:val="single" w:sz="4" w:space="0" w:color="auto"/>
              <w:left w:val="single" w:sz="4" w:space="0" w:color="auto"/>
              <w:bottom w:val="double" w:sz="4" w:space="0" w:color="auto"/>
              <w:right w:val="single" w:sz="4" w:space="0" w:color="auto"/>
            </w:tcBorders>
            <w:vAlign w:val="center"/>
          </w:tcPr>
          <w:p w14:paraId="2393F184" w14:textId="77777777" w:rsidR="00B932B3" w:rsidRPr="007F5096" w:rsidRDefault="00B932B3" w:rsidP="000D50F3">
            <w:pPr>
              <w:jc w:val="center"/>
              <w:rPr>
                <w:rFonts w:ascii="Arial" w:hAnsi="Arial" w:cs="Arial"/>
                <w:b/>
                <w:szCs w:val="22"/>
              </w:rPr>
            </w:pPr>
            <w:r w:rsidRPr="007F5096">
              <w:rPr>
                <w:rFonts w:ascii="Arial" w:hAnsi="Arial" w:cs="Arial"/>
                <w:b/>
                <w:szCs w:val="22"/>
              </w:rPr>
              <w:t>8</w:t>
            </w:r>
          </w:p>
        </w:tc>
        <w:tc>
          <w:tcPr>
            <w:tcW w:w="1269" w:type="dxa"/>
            <w:tcBorders>
              <w:top w:val="single" w:sz="4" w:space="0" w:color="auto"/>
              <w:left w:val="single" w:sz="4" w:space="0" w:color="auto"/>
              <w:bottom w:val="double" w:sz="4" w:space="0" w:color="auto"/>
              <w:right w:val="single" w:sz="4" w:space="0" w:color="auto"/>
            </w:tcBorders>
            <w:vAlign w:val="center"/>
          </w:tcPr>
          <w:p w14:paraId="7DA52293" w14:textId="77777777" w:rsidR="00B932B3" w:rsidRPr="007F5096" w:rsidRDefault="00B932B3" w:rsidP="000D50F3">
            <w:pPr>
              <w:jc w:val="center"/>
              <w:rPr>
                <w:rFonts w:ascii="Arial" w:hAnsi="Arial" w:cs="Arial"/>
                <w:b/>
                <w:szCs w:val="22"/>
              </w:rPr>
            </w:pPr>
            <w:r w:rsidRPr="007F5096">
              <w:rPr>
                <w:rFonts w:ascii="Arial" w:hAnsi="Arial" w:cs="Arial"/>
                <w:b/>
                <w:szCs w:val="22"/>
              </w:rPr>
              <w:t>9</w:t>
            </w:r>
          </w:p>
        </w:tc>
        <w:tc>
          <w:tcPr>
            <w:tcW w:w="491" w:type="dxa"/>
            <w:tcBorders>
              <w:top w:val="single" w:sz="4" w:space="0" w:color="auto"/>
              <w:left w:val="single" w:sz="4" w:space="0" w:color="auto"/>
              <w:bottom w:val="double" w:sz="4" w:space="0" w:color="auto"/>
              <w:right w:val="single" w:sz="4" w:space="0" w:color="auto"/>
            </w:tcBorders>
            <w:vAlign w:val="center"/>
          </w:tcPr>
          <w:p w14:paraId="432C6880" w14:textId="77777777" w:rsidR="00B932B3" w:rsidRPr="007F5096" w:rsidRDefault="00B932B3" w:rsidP="000D50F3">
            <w:pPr>
              <w:jc w:val="center"/>
              <w:rPr>
                <w:rFonts w:ascii="Arial" w:hAnsi="Arial" w:cs="Arial"/>
                <w:b/>
                <w:szCs w:val="22"/>
              </w:rPr>
            </w:pPr>
            <w:r w:rsidRPr="007F5096">
              <w:rPr>
                <w:rFonts w:ascii="Arial" w:hAnsi="Arial" w:cs="Arial"/>
                <w:b/>
                <w:szCs w:val="22"/>
              </w:rPr>
              <w:t>10</w:t>
            </w:r>
          </w:p>
        </w:tc>
        <w:tc>
          <w:tcPr>
            <w:tcW w:w="928" w:type="dxa"/>
            <w:tcBorders>
              <w:top w:val="single" w:sz="4" w:space="0" w:color="auto"/>
              <w:left w:val="single" w:sz="4" w:space="0" w:color="auto"/>
              <w:bottom w:val="double" w:sz="4" w:space="0" w:color="auto"/>
              <w:right w:val="single" w:sz="4" w:space="0" w:color="auto"/>
            </w:tcBorders>
            <w:vAlign w:val="center"/>
          </w:tcPr>
          <w:p w14:paraId="19B1BD29" w14:textId="77777777" w:rsidR="00B932B3" w:rsidRPr="007F5096" w:rsidRDefault="00B932B3" w:rsidP="000D50F3">
            <w:pPr>
              <w:jc w:val="center"/>
              <w:rPr>
                <w:rFonts w:ascii="Arial" w:hAnsi="Arial" w:cs="Arial"/>
                <w:b/>
                <w:szCs w:val="22"/>
              </w:rPr>
            </w:pPr>
            <w:r w:rsidRPr="007F5096">
              <w:rPr>
                <w:rFonts w:ascii="Arial" w:hAnsi="Arial" w:cs="Arial"/>
                <w:b/>
                <w:szCs w:val="22"/>
              </w:rPr>
              <w:t>11</w:t>
            </w:r>
          </w:p>
        </w:tc>
        <w:tc>
          <w:tcPr>
            <w:tcW w:w="1260" w:type="dxa"/>
            <w:tcBorders>
              <w:top w:val="single" w:sz="4" w:space="0" w:color="auto"/>
              <w:left w:val="single" w:sz="4" w:space="0" w:color="auto"/>
              <w:bottom w:val="double" w:sz="4" w:space="0" w:color="auto"/>
            </w:tcBorders>
            <w:vAlign w:val="center"/>
          </w:tcPr>
          <w:p w14:paraId="52B28C62" w14:textId="77777777" w:rsidR="00B932B3" w:rsidRPr="007F5096" w:rsidRDefault="00B932B3" w:rsidP="000D50F3">
            <w:pPr>
              <w:jc w:val="center"/>
              <w:rPr>
                <w:rFonts w:ascii="Arial" w:hAnsi="Arial" w:cs="Arial"/>
                <w:b/>
                <w:szCs w:val="22"/>
              </w:rPr>
            </w:pPr>
            <w:r w:rsidRPr="007F5096">
              <w:rPr>
                <w:rFonts w:ascii="Arial" w:hAnsi="Arial" w:cs="Arial"/>
                <w:b/>
                <w:szCs w:val="22"/>
              </w:rPr>
              <w:t>12</w:t>
            </w:r>
          </w:p>
        </w:tc>
      </w:tr>
      <w:tr w:rsidR="00B932B3" w:rsidRPr="007F5096" w14:paraId="4932CD08" w14:textId="77777777" w:rsidTr="00F85625">
        <w:trPr>
          <w:cantSplit/>
          <w:trHeight w:val="278"/>
          <w:jc w:val="center"/>
        </w:trPr>
        <w:tc>
          <w:tcPr>
            <w:tcW w:w="1339" w:type="dxa"/>
            <w:vMerge w:val="restart"/>
            <w:tcBorders>
              <w:right w:val="single" w:sz="4" w:space="0" w:color="auto"/>
            </w:tcBorders>
            <w:vAlign w:val="center"/>
          </w:tcPr>
          <w:p w14:paraId="40CF1164" w14:textId="77777777" w:rsidR="00B932B3" w:rsidRPr="007F5096" w:rsidRDefault="00B932B3" w:rsidP="00F85625">
            <w:pPr>
              <w:jc w:val="center"/>
              <w:rPr>
                <w:rFonts w:ascii="Arial" w:hAnsi="Arial" w:cs="Arial"/>
                <w:szCs w:val="22"/>
              </w:rPr>
            </w:pPr>
            <w:r w:rsidRPr="007F5096">
              <w:rPr>
                <w:rFonts w:ascii="Arial" w:hAnsi="Arial" w:cs="Arial"/>
                <w:szCs w:val="22"/>
              </w:rPr>
              <w:t>1</w:t>
            </w:r>
          </w:p>
        </w:tc>
        <w:tc>
          <w:tcPr>
            <w:tcW w:w="972" w:type="dxa"/>
            <w:vMerge w:val="restart"/>
            <w:tcBorders>
              <w:left w:val="single" w:sz="4" w:space="0" w:color="auto"/>
              <w:right w:val="single" w:sz="4" w:space="0" w:color="auto"/>
            </w:tcBorders>
            <w:vAlign w:val="center"/>
          </w:tcPr>
          <w:p w14:paraId="62DB0843" w14:textId="77777777" w:rsidR="00B932B3" w:rsidRPr="007F5096" w:rsidRDefault="00B932B3" w:rsidP="00F85625">
            <w:pPr>
              <w:jc w:val="center"/>
              <w:rPr>
                <w:rFonts w:ascii="Arial" w:hAnsi="Arial" w:cs="Arial"/>
                <w:szCs w:val="22"/>
              </w:rPr>
            </w:pPr>
            <w:r w:rsidRPr="007F5096">
              <w:rPr>
                <w:rFonts w:ascii="Arial" w:hAnsi="Arial" w:cs="Arial"/>
                <w:szCs w:val="22"/>
              </w:rPr>
              <w:t>0</w:t>
            </w:r>
          </w:p>
        </w:tc>
        <w:tc>
          <w:tcPr>
            <w:tcW w:w="924" w:type="dxa"/>
            <w:vMerge w:val="restart"/>
            <w:tcBorders>
              <w:left w:val="single" w:sz="4" w:space="0" w:color="auto"/>
              <w:right w:val="single" w:sz="4" w:space="0" w:color="auto"/>
            </w:tcBorders>
            <w:vAlign w:val="center"/>
          </w:tcPr>
          <w:p w14:paraId="07D8D181" w14:textId="77777777" w:rsidR="00B932B3" w:rsidRPr="007F5096" w:rsidRDefault="00B932B3" w:rsidP="00F85625">
            <w:pPr>
              <w:jc w:val="center"/>
              <w:rPr>
                <w:rFonts w:ascii="Arial" w:hAnsi="Arial" w:cs="Arial"/>
                <w:szCs w:val="22"/>
                <w:lang w:val="kk-KZ"/>
              </w:rPr>
            </w:pPr>
            <w:r w:rsidRPr="007F5096">
              <w:rPr>
                <w:rFonts w:ascii="Arial" w:hAnsi="Arial" w:cs="Arial"/>
                <w:szCs w:val="22"/>
                <w:lang w:val="kk-KZ"/>
              </w:rPr>
              <w:t>100</w:t>
            </w:r>
          </w:p>
        </w:tc>
        <w:tc>
          <w:tcPr>
            <w:tcW w:w="2226" w:type="dxa"/>
            <w:vMerge w:val="restart"/>
            <w:tcBorders>
              <w:left w:val="single" w:sz="4" w:space="0" w:color="auto"/>
              <w:right w:val="single" w:sz="4" w:space="0" w:color="auto"/>
            </w:tcBorders>
            <w:vAlign w:val="center"/>
          </w:tcPr>
          <w:p w14:paraId="23E9E934" w14:textId="77777777" w:rsidR="00B932B3" w:rsidRPr="007F5096" w:rsidRDefault="00B932B3" w:rsidP="00F85625">
            <w:pPr>
              <w:jc w:val="center"/>
              <w:rPr>
                <w:rFonts w:ascii="Arial" w:hAnsi="Arial" w:cs="Arial"/>
                <w:szCs w:val="22"/>
              </w:rPr>
            </w:pPr>
            <w:r w:rsidRPr="007F5096">
              <w:rPr>
                <w:rFonts w:ascii="Arial" w:hAnsi="Arial" w:cs="Arial"/>
                <w:szCs w:val="22"/>
              </w:rPr>
              <w:t>Бентонитовый</w:t>
            </w:r>
          </w:p>
        </w:tc>
        <w:tc>
          <w:tcPr>
            <w:tcW w:w="1418" w:type="dxa"/>
            <w:vMerge w:val="restart"/>
            <w:tcBorders>
              <w:left w:val="single" w:sz="4" w:space="0" w:color="auto"/>
              <w:right w:val="single" w:sz="4" w:space="0" w:color="auto"/>
            </w:tcBorders>
            <w:vAlign w:val="center"/>
          </w:tcPr>
          <w:p w14:paraId="5FA4313A" w14:textId="77777777" w:rsidR="00B932B3" w:rsidRPr="007F5096" w:rsidRDefault="00B932B3" w:rsidP="00F85625">
            <w:pPr>
              <w:jc w:val="center"/>
              <w:rPr>
                <w:rFonts w:ascii="Arial" w:hAnsi="Arial" w:cs="Arial"/>
                <w:szCs w:val="22"/>
              </w:rPr>
            </w:pPr>
            <w:r w:rsidRPr="007F5096">
              <w:rPr>
                <w:rFonts w:ascii="Arial" w:hAnsi="Arial" w:cs="Arial"/>
                <w:szCs w:val="22"/>
              </w:rPr>
              <w:t>1,08-1,10</w:t>
            </w:r>
          </w:p>
        </w:tc>
        <w:tc>
          <w:tcPr>
            <w:tcW w:w="992" w:type="dxa"/>
            <w:vMerge w:val="restart"/>
            <w:tcBorders>
              <w:left w:val="single" w:sz="4" w:space="0" w:color="auto"/>
              <w:right w:val="single" w:sz="4" w:space="0" w:color="auto"/>
            </w:tcBorders>
            <w:vAlign w:val="center"/>
          </w:tcPr>
          <w:p w14:paraId="390166E5" w14:textId="77777777" w:rsidR="00B932B3" w:rsidRPr="007F5096" w:rsidRDefault="00B932B3" w:rsidP="00F85625">
            <w:pPr>
              <w:jc w:val="center"/>
              <w:rPr>
                <w:rFonts w:ascii="Arial" w:hAnsi="Arial" w:cs="Arial"/>
                <w:szCs w:val="22"/>
              </w:rPr>
            </w:pPr>
            <w:r w:rsidRPr="007F5096">
              <w:rPr>
                <w:rFonts w:ascii="Arial" w:hAnsi="Arial" w:cs="Arial"/>
                <w:szCs w:val="22"/>
              </w:rPr>
              <w:t>да</w:t>
            </w:r>
          </w:p>
        </w:tc>
        <w:tc>
          <w:tcPr>
            <w:tcW w:w="2416" w:type="dxa"/>
            <w:tcBorders>
              <w:top w:val="single" w:sz="4" w:space="0" w:color="auto"/>
              <w:left w:val="single" w:sz="4" w:space="0" w:color="auto"/>
              <w:bottom w:val="single" w:sz="4" w:space="0" w:color="auto"/>
              <w:right w:val="single" w:sz="4" w:space="0" w:color="auto"/>
            </w:tcBorders>
          </w:tcPr>
          <w:p w14:paraId="05D53D74" w14:textId="77777777" w:rsidR="00B932B3" w:rsidRPr="007F5096" w:rsidRDefault="00B932B3" w:rsidP="000D50F3">
            <w:pPr>
              <w:jc w:val="left"/>
              <w:rPr>
                <w:rFonts w:ascii="Arial" w:hAnsi="Arial" w:cs="Arial"/>
                <w:szCs w:val="22"/>
              </w:rPr>
            </w:pPr>
            <w:r w:rsidRPr="007F5096">
              <w:rPr>
                <w:rFonts w:ascii="Arial" w:hAnsi="Arial" w:cs="Arial"/>
                <w:szCs w:val="22"/>
              </w:rPr>
              <w:t>Caustic soda</w:t>
            </w:r>
          </w:p>
        </w:tc>
        <w:tc>
          <w:tcPr>
            <w:tcW w:w="912" w:type="dxa"/>
            <w:tcBorders>
              <w:top w:val="single" w:sz="4" w:space="0" w:color="auto"/>
              <w:left w:val="single" w:sz="4" w:space="0" w:color="auto"/>
              <w:bottom w:val="single" w:sz="4" w:space="0" w:color="auto"/>
              <w:right w:val="single" w:sz="4" w:space="0" w:color="auto"/>
            </w:tcBorders>
          </w:tcPr>
          <w:p w14:paraId="60A351F2" w14:textId="77777777" w:rsidR="00B932B3" w:rsidRPr="007F5096" w:rsidRDefault="00B932B3" w:rsidP="00FE27A0">
            <w:pPr>
              <w:jc w:val="center"/>
              <w:rPr>
                <w:rFonts w:ascii="Arial" w:hAnsi="Arial" w:cs="Arial"/>
                <w:szCs w:val="22"/>
              </w:rPr>
            </w:pPr>
            <w:r w:rsidRPr="007F5096">
              <w:rPr>
                <w:rFonts w:ascii="Arial" w:hAnsi="Arial" w:cs="Arial"/>
                <w:szCs w:val="22"/>
              </w:rPr>
              <w:t>2000</w:t>
            </w:r>
          </w:p>
        </w:tc>
        <w:tc>
          <w:tcPr>
            <w:tcW w:w="1269" w:type="dxa"/>
            <w:tcBorders>
              <w:top w:val="single" w:sz="4" w:space="0" w:color="auto"/>
              <w:left w:val="single" w:sz="4" w:space="0" w:color="auto"/>
              <w:bottom w:val="single" w:sz="4" w:space="0" w:color="auto"/>
              <w:right w:val="single" w:sz="4" w:space="0" w:color="auto"/>
            </w:tcBorders>
          </w:tcPr>
          <w:p w14:paraId="748BA3B4" w14:textId="77777777" w:rsidR="00B932B3" w:rsidRPr="007F5096" w:rsidRDefault="00B932B3" w:rsidP="000D50F3">
            <w:pP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tcPr>
          <w:p w14:paraId="2C1414B9" w14:textId="77777777" w:rsidR="00B932B3" w:rsidRPr="007F5096" w:rsidRDefault="00B932B3" w:rsidP="000D50F3">
            <w:pPr>
              <w:rPr>
                <w:rFonts w:ascii="Arial" w:hAnsi="Arial" w:cs="Arial"/>
                <w:szCs w:val="22"/>
              </w:rPr>
            </w:pPr>
          </w:p>
        </w:tc>
        <w:tc>
          <w:tcPr>
            <w:tcW w:w="928" w:type="dxa"/>
            <w:tcBorders>
              <w:top w:val="single" w:sz="4" w:space="0" w:color="auto"/>
              <w:left w:val="single" w:sz="4" w:space="0" w:color="auto"/>
              <w:bottom w:val="single" w:sz="4" w:space="0" w:color="auto"/>
              <w:right w:val="single" w:sz="4" w:space="0" w:color="auto"/>
            </w:tcBorders>
          </w:tcPr>
          <w:p w14:paraId="196BB914" w14:textId="77777777" w:rsidR="00B932B3" w:rsidRPr="007F5096" w:rsidRDefault="00B932B3" w:rsidP="000D50F3">
            <w:pPr>
              <w:rPr>
                <w:rFonts w:ascii="Arial" w:hAnsi="Arial" w:cs="Arial"/>
                <w:szCs w:val="22"/>
              </w:rPr>
            </w:pPr>
          </w:p>
        </w:tc>
        <w:tc>
          <w:tcPr>
            <w:tcW w:w="1260" w:type="dxa"/>
            <w:tcBorders>
              <w:top w:val="single" w:sz="4" w:space="0" w:color="auto"/>
              <w:left w:val="single" w:sz="4" w:space="0" w:color="auto"/>
              <w:bottom w:val="single" w:sz="4" w:space="0" w:color="auto"/>
            </w:tcBorders>
          </w:tcPr>
          <w:p w14:paraId="54A7ECC3" w14:textId="77777777" w:rsidR="00B932B3" w:rsidRPr="007F5096" w:rsidRDefault="00B932B3" w:rsidP="000D50F3">
            <w:pPr>
              <w:jc w:val="center"/>
              <w:rPr>
                <w:rFonts w:ascii="Arial" w:hAnsi="Arial" w:cs="Arial"/>
                <w:szCs w:val="22"/>
              </w:rPr>
            </w:pPr>
            <w:r w:rsidRPr="007F5096">
              <w:rPr>
                <w:rFonts w:ascii="Arial" w:hAnsi="Arial" w:cs="Arial"/>
                <w:szCs w:val="22"/>
              </w:rPr>
              <w:t>2,0</w:t>
            </w:r>
          </w:p>
        </w:tc>
      </w:tr>
      <w:tr w:rsidR="00B932B3" w:rsidRPr="007F5096" w14:paraId="6A4ECD95" w14:textId="77777777" w:rsidTr="00F85625">
        <w:trPr>
          <w:cantSplit/>
          <w:trHeight w:val="114"/>
          <w:jc w:val="center"/>
        </w:trPr>
        <w:tc>
          <w:tcPr>
            <w:tcW w:w="1339" w:type="dxa"/>
            <w:vMerge/>
            <w:tcBorders>
              <w:right w:val="single" w:sz="4" w:space="0" w:color="auto"/>
            </w:tcBorders>
            <w:vAlign w:val="center"/>
          </w:tcPr>
          <w:p w14:paraId="3CF07DBA" w14:textId="77777777" w:rsidR="00B932B3" w:rsidRPr="007F5096" w:rsidRDefault="00B932B3" w:rsidP="00F85625">
            <w:pPr>
              <w:jc w:val="center"/>
              <w:rPr>
                <w:rFonts w:ascii="Arial" w:hAnsi="Arial" w:cs="Arial"/>
                <w:szCs w:val="22"/>
              </w:rPr>
            </w:pPr>
          </w:p>
        </w:tc>
        <w:tc>
          <w:tcPr>
            <w:tcW w:w="972" w:type="dxa"/>
            <w:vMerge/>
            <w:tcBorders>
              <w:left w:val="single" w:sz="4" w:space="0" w:color="auto"/>
              <w:right w:val="single" w:sz="4" w:space="0" w:color="auto"/>
            </w:tcBorders>
            <w:vAlign w:val="center"/>
          </w:tcPr>
          <w:p w14:paraId="71142FE5" w14:textId="77777777" w:rsidR="00B932B3" w:rsidRPr="007F5096" w:rsidRDefault="00B932B3" w:rsidP="00F85625">
            <w:pPr>
              <w:jc w:val="center"/>
              <w:rPr>
                <w:rFonts w:ascii="Arial" w:hAnsi="Arial" w:cs="Arial"/>
                <w:szCs w:val="22"/>
              </w:rPr>
            </w:pPr>
          </w:p>
        </w:tc>
        <w:tc>
          <w:tcPr>
            <w:tcW w:w="924" w:type="dxa"/>
            <w:vMerge/>
            <w:tcBorders>
              <w:left w:val="single" w:sz="4" w:space="0" w:color="auto"/>
              <w:right w:val="single" w:sz="4" w:space="0" w:color="auto"/>
            </w:tcBorders>
            <w:vAlign w:val="center"/>
          </w:tcPr>
          <w:p w14:paraId="2E7E508A" w14:textId="77777777" w:rsidR="00B932B3" w:rsidRPr="007F5096" w:rsidRDefault="00B932B3" w:rsidP="00F85625">
            <w:pPr>
              <w:jc w:val="center"/>
              <w:rPr>
                <w:rFonts w:ascii="Arial" w:hAnsi="Arial" w:cs="Arial"/>
                <w:szCs w:val="22"/>
                <w:lang w:val="kk-KZ"/>
              </w:rPr>
            </w:pPr>
          </w:p>
        </w:tc>
        <w:tc>
          <w:tcPr>
            <w:tcW w:w="2226" w:type="dxa"/>
            <w:vMerge/>
            <w:tcBorders>
              <w:left w:val="single" w:sz="4" w:space="0" w:color="auto"/>
              <w:right w:val="single" w:sz="4" w:space="0" w:color="auto"/>
            </w:tcBorders>
            <w:vAlign w:val="center"/>
          </w:tcPr>
          <w:p w14:paraId="3EE48AC9" w14:textId="77777777" w:rsidR="00B932B3" w:rsidRPr="007F5096" w:rsidRDefault="00B932B3" w:rsidP="00F85625">
            <w:pPr>
              <w:jc w:val="center"/>
              <w:rPr>
                <w:rFonts w:ascii="Arial" w:hAnsi="Arial" w:cs="Arial"/>
                <w:szCs w:val="22"/>
              </w:rPr>
            </w:pPr>
          </w:p>
        </w:tc>
        <w:tc>
          <w:tcPr>
            <w:tcW w:w="1418" w:type="dxa"/>
            <w:vMerge/>
            <w:tcBorders>
              <w:left w:val="single" w:sz="4" w:space="0" w:color="auto"/>
              <w:right w:val="single" w:sz="4" w:space="0" w:color="auto"/>
            </w:tcBorders>
            <w:vAlign w:val="center"/>
          </w:tcPr>
          <w:p w14:paraId="60AD13E3" w14:textId="77777777" w:rsidR="00B932B3" w:rsidRPr="007F5096" w:rsidRDefault="00B932B3" w:rsidP="00F85625">
            <w:pPr>
              <w:jc w:val="center"/>
              <w:rPr>
                <w:rFonts w:ascii="Arial" w:hAnsi="Arial" w:cs="Arial"/>
                <w:szCs w:val="22"/>
              </w:rPr>
            </w:pPr>
          </w:p>
        </w:tc>
        <w:tc>
          <w:tcPr>
            <w:tcW w:w="992" w:type="dxa"/>
            <w:vMerge/>
            <w:tcBorders>
              <w:left w:val="single" w:sz="4" w:space="0" w:color="auto"/>
              <w:right w:val="single" w:sz="4" w:space="0" w:color="auto"/>
            </w:tcBorders>
            <w:vAlign w:val="center"/>
          </w:tcPr>
          <w:p w14:paraId="6AE0E79E" w14:textId="77777777" w:rsidR="00B932B3" w:rsidRPr="007F5096" w:rsidRDefault="00B932B3" w:rsidP="00F85625">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tcPr>
          <w:p w14:paraId="512297C7" w14:textId="77777777" w:rsidR="00B932B3" w:rsidRPr="007F5096" w:rsidRDefault="00B932B3" w:rsidP="000D50F3">
            <w:pPr>
              <w:jc w:val="left"/>
              <w:rPr>
                <w:rFonts w:ascii="Arial" w:hAnsi="Arial" w:cs="Arial"/>
                <w:szCs w:val="22"/>
              </w:rPr>
            </w:pPr>
            <w:r w:rsidRPr="007F5096">
              <w:rPr>
                <w:rFonts w:ascii="Arial" w:hAnsi="Arial" w:cs="Arial"/>
                <w:szCs w:val="22"/>
              </w:rPr>
              <w:t>Сода кальцинированная</w:t>
            </w:r>
          </w:p>
        </w:tc>
        <w:tc>
          <w:tcPr>
            <w:tcW w:w="912" w:type="dxa"/>
            <w:tcBorders>
              <w:top w:val="single" w:sz="4" w:space="0" w:color="auto"/>
              <w:left w:val="single" w:sz="4" w:space="0" w:color="auto"/>
              <w:bottom w:val="single" w:sz="4" w:space="0" w:color="auto"/>
              <w:right w:val="single" w:sz="4" w:space="0" w:color="auto"/>
            </w:tcBorders>
          </w:tcPr>
          <w:p w14:paraId="37257F0A" w14:textId="77777777" w:rsidR="00B932B3" w:rsidRPr="007F5096" w:rsidRDefault="00B932B3" w:rsidP="00FE27A0">
            <w:pPr>
              <w:jc w:val="center"/>
              <w:rPr>
                <w:rFonts w:ascii="Arial" w:hAnsi="Arial" w:cs="Arial"/>
                <w:szCs w:val="22"/>
              </w:rPr>
            </w:pPr>
            <w:r w:rsidRPr="007F5096">
              <w:rPr>
                <w:rFonts w:ascii="Arial" w:hAnsi="Arial" w:cs="Arial"/>
                <w:szCs w:val="22"/>
              </w:rPr>
              <w:t>2500</w:t>
            </w:r>
          </w:p>
        </w:tc>
        <w:tc>
          <w:tcPr>
            <w:tcW w:w="1269" w:type="dxa"/>
            <w:tcBorders>
              <w:top w:val="single" w:sz="4" w:space="0" w:color="auto"/>
              <w:left w:val="single" w:sz="4" w:space="0" w:color="auto"/>
              <w:bottom w:val="single" w:sz="4" w:space="0" w:color="auto"/>
              <w:right w:val="single" w:sz="4" w:space="0" w:color="auto"/>
            </w:tcBorders>
          </w:tcPr>
          <w:p w14:paraId="348782FE" w14:textId="77777777" w:rsidR="00B932B3" w:rsidRPr="007F5096" w:rsidRDefault="00B932B3" w:rsidP="000D50F3">
            <w:pP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tcPr>
          <w:p w14:paraId="4DB91461" w14:textId="77777777" w:rsidR="00B932B3" w:rsidRPr="007F5096" w:rsidRDefault="00B932B3" w:rsidP="000D50F3">
            <w:pP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tcPr>
          <w:p w14:paraId="504F995D" w14:textId="77777777" w:rsidR="00B932B3" w:rsidRPr="007F5096" w:rsidRDefault="00B932B3" w:rsidP="000D50F3">
            <w:pPr>
              <w:rPr>
                <w:rFonts w:ascii="Arial" w:hAnsi="Arial" w:cs="Arial"/>
                <w:szCs w:val="22"/>
              </w:rPr>
            </w:pPr>
          </w:p>
        </w:tc>
        <w:tc>
          <w:tcPr>
            <w:tcW w:w="1260" w:type="dxa"/>
            <w:tcBorders>
              <w:top w:val="single" w:sz="4" w:space="0" w:color="auto"/>
              <w:left w:val="single" w:sz="4" w:space="0" w:color="auto"/>
              <w:bottom w:val="single" w:sz="4" w:space="0" w:color="auto"/>
            </w:tcBorders>
          </w:tcPr>
          <w:p w14:paraId="18BB739B" w14:textId="77777777" w:rsidR="00B932B3" w:rsidRPr="007F5096" w:rsidRDefault="00B932B3" w:rsidP="000D50F3">
            <w:pPr>
              <w:jc w:val="center"/>
              <w:rPr>
                <w:rFonts w:ascii="Arial" w:hAnsi="Arial" w:cs="Arial"/>
                <w:szCs w:val="22"/>
              </w:rPr>
            </w:pPr>
            <w:r w:rsidRPr="007F5096">
              <w:rPr>
                <w:rFonts w:ascii="Arial" w:hAnsi="Arial" w:cs="Arial"/>
                <w:szCs w:val="22"/>
              </w:rPr>
              <w:t>2,0</w:t>
            </w:r>
          </w:p>
        </w:tc>
      </w:tr>
      <w:tr w:rsidR="00B932B3" w:rsidRPr="007F5096" w14:paraId="5717EC97" w14:textId="77777777" w:rsidTr="00F85625">
        <w:trPr>
          <w:cantSplit/>
          <w:trHeight w:val="131"/>
          <w:jc w:val="center"/>
        </w:trPr>
        <w:tc>
          <w:tcPr>
            <w:tcW w:w="1339" w:type="dxa"/>
            <w:vMerge/>
            <w:tcBorders>
              <w:right w:val="single" w:sz="4" w:space="0" w:color="auto"/>
            </w:tcBorders>
            <w:vAlign w:val="center"/>
          </w:tcPr>
          <w:p w14:paraId="6C31C9E2" w14:textId="77777777" w:rsidR="00B932B3" w:rsidRPr="007F5096" w:rsidRDefault="00B932B3" w:rsidP="00F85625">
            <w:pPr>
              <w:jc w:val="center"/>
              <w:rPr>
                <w:rFonts w:ascii="Arial" w:hAnsi="Arial" w:cs="Arial"/>
                <w:szCs w:val="22"/>
              </w:rPr>
            </w:pPr>
          </w:p>
        </w:tc>
        <w:tc>
          <w:tcPr>
            <w:tcW w:w="972" w:type="dxa"/>
            <w:vMerge/>
            <w:tcBorders>
              <w:left w:val="single" w:sz="4" w:space="0" w:color="auto"/>
              <w:right w:val="single" w:sz="4" w:space="0" w:color="auto"/>
            </w:tcBorders>
            <w:vAlign w:val="center"/>
          </w:tcPr>
          <w:p w14:paraId="4D1ACD80" w14:textId="77777777" w:rsidR="00B932B3" w:rsidRPr="007F5096" w:rsidRDefault="00B932B3" w:rsidP="00F85625">
            <w:pPr>
              <w:jc w:val="center"/>
              <w:rPr>
                <w:rFonts w:ascii="Arial" w:hAnsi="Arial" w:cs="Arial"/>
                <w:szCs w:val="22"/>
              </w:rPr>
            </w:pPr>
          </w:p>
        </w:tc>
        <w:tc>
          <w:tcPr>
            <w:tcW w:w="924" w:type="dxa"/>
            <w:vMerge/>
            <w:tcBorders>
              <w:left w:val="single" w:sz="4" w:space="0" w:color="auto"/>
              <w:right w:val="single" w:sz="4" w:space="0" w:color="auto"/>
            </w:tcBorders>
            <w:vAlign w:val="center"/>
          </w:tcPr>
          <w:p w14:paraId="184A7EA5" w14:textId="77777777" w:rsidR="00B932B3" w:rsidRPr="007F5096" w:rsidRDefault="00B932B3" w:rsidP="00F85625">
            <w:pPr>
              <w:jc w:val="center"/>
              <w:rPr>
                <w:rFonts w:ascii="Arial" w:hAnsi="Arial" w:cs="Arial"/>
                <w:szCs w:val="22"/>
                <w:lang w:val="kk-KZ"/>
              </w:rPr>
            </w:pPr>
          </w:p>
        </w:tc>
        <w:tc>
          <w:tcPr>
            <w:tcW w:w="2226" w:type="dxa"/>
            <w:vMerge/>
            <w:tcBorders>
              <w:left w:val="single" w:sz="4" w:space="0" w:color="auto"/>
              <w:right w:val="single" w:sz="4" w:space="0" w:color="auto"/>
            </w:tcBorders>
            <w:vAlign w:val="center"/>
          </w:tcPr>
          <w:p w14:paraId="7CE93CEE" w14:textId="77777777" w:rsidR="00B932B3" w:rsidRPr="007F5096" w:rsidRDefault="00B932B3" w:rsidP="00F85625">
            <w:pPr>
              <w:jc w:val="center"/>
              <w:rPr>
                <w:rFonts w:ascii="Arial" w:hAnsi="Arial" w:cs="Arial"/>
                <w:szCs w:val="22"/>
              </w:rPr>
            </w:pPr>
          </w:p>
        </w:tc>
        <w:tc>
          <w:tcPr>
            <w:tcW w:w="1418" w:type="dxa"/>
            <w:vMerge/>
            <w:tcBorders>
              <w:left w:val="single" w:sz="4" w:space="0" w:color="auto"/>
              <w:right w:val="single" w:sz="4" w:space="0" w:color="auto"/>
            </w:tcBorders>
            <w:vAlign w:val="center"/>
          </w:tcPr>
          <w:p w14:paraId="1AD3711F" w14:textId="77777777" w:rsidR="00B932B3" w:rsidRPr="007F5096" w:rsidRDefault="00B932B3" w:rsidP="00F85625">
            <w:pPr>
              <w:jc w:val="center"/>
              <w:rPr>
                <w:rFonts w:ascii="Arial" w:hAnsi="Arial" w:cs="Arial"/>
                <w:szCs w:val="22"/>
              </w:rPr>
            </w:pPr>
          </w:p>
        </w:tc>
        <w:tc>
          <w:tcPr>
            <w:tcW w:w="992" w:type="dxa"/>
            <w:vMerge/>
            <w:tcBorders>
              <w:left w:val="single" w:sz="4" w:space="0" w:color="auto"/>
              <w:right w:val="single" w:sz="4" w:space="0" w:color="auto"/>
            </w:tcBorders>
            <w:vAlign w:val="center"/>
          </w:tcPr>
          <w:p w14:paraId="3CA77313" w14:textId="77777777" w:rsidR="00B932B3" w:rsidRPr="007F5096" w:rsidRDefault="00B932B3" w:rsidP="00F85625">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tcPr>
          <w:p w14:paraId="7EF67E4F" w14:textId="77777777" w:rsidR="00B932B3" w:rsidRPr="007F5096" w:rsidRDefault="00B932B3" w:rsidP="000D50F3">
            <w:pPr>
              <w:jc w:val="left"/>
              <w:rPr>
                <w:rFonts w:ascii="Arial" w:hAnsi="Arial" w:cs="Arial"/>
                <w:szCs w:val="22"/>
              </w:rPr>
            </w:pPr>
            <w:r w:rsidRPr="007F5096">
              <w:rPr>
                <w:rFonts w:ascii="Arial" w:hAnsi="Arial" w:cs="Arial"/>
                <w:szCs w:val="22"/>
              </w:rPr>
              <w:t>бентонит</w:t>
            </w:r>
          </w:p>
        </w:tc>
        <w:tc>
          <w:tcPr>
            <w:tcW w:w="912" w:type="dxa"/>
            <w:tcBorders>
              <w:top w:val="single" w:sz="4" w:space="0" w:color="auto"/>
              <w:left w:val="single" w:sz="4" w:space="0" w:color="auto"/>
              <w:bottom w:val="single" w:sz="4" w:space="0" w:color="auto"/>
              <w:right w:val="single" w:sz="4" w:space="0" w:color="auto"/>
            </w:tcBorders>
          </w:tcPr>
          <w:p w14:paraId="515897CE" w14:textId="77777777" w:rsidR="00B932B3" w:rsidRPr="007F5096" w:rsidRDefault="00B932B3" w:rsidP="00FE27A0">
            <w:pPr>
              <w:jc w:val="center"/>
              <w:rPr>
                <w:rFonts w:ascii="Arial" w:hAnsi="Arial" w:cs="Arial"/>
                <w:szCs w:val="22"/>
              </w:rPr>
            </w:pPr>
            <w:r w:rsidRPr="007F5096">
              <w:rPr>
                <w:rFonts w:ascii="Arial" w:hAnsi="Arial" w:cs="Arial"/>
                <w:szCs w:val="22"/>
              </w:rPr>
              <w:t>2600</w:t>
            </w:r>
          </w:p>
        </w:tc>
        <w:tc>
          <w:tcPr>
            <w:tcW w:w="1269" w:type="dxa"/>
            <w:tcBorders>
              <w:top w:val="single" w:sz="4" w:space="0" w:color="auto"/>
              <w:left w:val="single" w:sz="4" w:space="0" w:color="auto"/>
              <w:bottom w:val="single" w:sz="4" w:space="0" w:color="auto"/>
              <w:right w:val="single" w:sz="4" w:space="0" w:color="auto"/>
            </w:tcBorders>
          </w:tcPr>
          <w:p w14:paraId="4EC4A475" w14:textId="77777777" w:rsidR="00B932B3" w:rsidRPr="007F5096" w:rsidRDefault="00B932B3" w:rsidP="000D50F3">
            <w:pP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tcPr>
          <w:p w14:paraId="68E6088C" w14:textId="77777777" w:rsidR="00B932B3" w:rsidRPr="007F5096" w:rsidRDefault="00B932B3" w:rsidP="000D50F3">
            <w:pP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tcPr>
          <w:p w14:paraId="5BE2E037" w14:textId="77777777" w:rsidR="00B932B3" w:rsidRPr="007F5096" w:rsidRDefault="00B932B3" w:rsidP="000D50F3">
            <w:pPr>
              <w:rPr>
                <w:rFonts w:ascii="Arial" w:hAnsi="Arial" w:cs="Arial"/>
                <w:szCs w:val="22"/>
              </w:rPr>
            </w:pPr>
            <w:r w:rsidRPr="007F5096">
              <w:rPr>
                <w:rFonts w:ascii="Arial" w:hAnsi="Arial" w:cs="Arial"/>
                <w:szCs w:val="22"/>
              </w:rPr>
              <w:t>ПБМБ</w:t>
            </w:r>
          </w:p>
        </w:tc>
        <w:tc>
          <w:tcPr>
            <w:tcW w:w="1260" w:type="dxa"/>
            <w:tcBorders>
              <w:top w:val="single" w:sz="4" w:space="0" w:color="auto"/>
              <w:left w:val="single" w:sz="4" w:space="0" w:color="auto"/>
              <w:bottom w:val="single" w:sz="4" w:space="0" w:color="auto"/>
            </w:tcBorders>
          </w:tcPr>
          <w:p w14:paraId="29C07367" w14:textId="77777777" w:rsidR="00B932B3" w:rsidRPr="007F5096" w:rsidRDefault="00B932B3" w:rsidP="000D50F3">
            <w:pPr>
              <w:jc w:val="center"/>
              <w:rPr>
                <w:rFonts w:ascii="Arial" w:hAnsi="Arial" w:cs="Arial"/>
                <w:szCs w:val="22"/>
              </w:rPr>
            </w:pPr>
            <w:r w:rsidRPr="007F5096">
              <w:rPr>
                <w:rFonts w:ascii="Arial" w:hAnsi="Arial" w:cs="Arial"/>
                <w:szCs w:val="22"/>
              </w:rPr>
              <w:t>40,0</w:t>
            </w:r>
          </w:p>
        </w:tc>
      </w:tr>
      <w:tr w:rsidR="00B932B3" w:rsidRPr="007F5096" w14:paraId="353EDE19" w14:textId="77777777" w:rsidTr="00F85625">
        <w:trPr>
          <w:cantSplit/>
          <w:trHeight w:val="164"/>
          <w:jc w:val="center"/>
        </w:trPr>
        <w:tc>
          <w:tcPr>
            <w:tcW w:w="1339" w:type="dxa"/>
            <w:vMerge/>
            <w:tcBorders>
              <w:right w:val="single" w:sz="4" w:space="0" w:color="auto"/>
            </w:tcBorders>
            <w:vAlign w:val="center"/>
          </w:tcPr>
          <w:p w14:paraId="4BDC4335" w14:textId="77777777" w:rsidR="00B932B3" w:rsidRPr="007F5096" w:rsidRDefault="00B932B3" w:rsidP="00F85625">
            <w:pPr>
              <w:jc w:val="center"/>
              <w:rPr>
                <w:rFonts w:ascii="Arial" w:hAnsi="Arial" w:cs="Arial"/>
                <w:szCs w:val="22"/>
              </w:rPr>
            </w:pPr>
          </w:p>
        </w:tc>
        <w:tc>
          <w:tcPr>
            <w:tcW w:w="972" w:type="dxa"/>
            <w:vMerge/>
            <w:tcBorders>
              <w:left w:val="single" w:sz="4" w:space="0" w:color="auto"/>
              <w:right w:val="single" w:sz="4" w:space="0" w:color="auto"/>
            </w:tcBorders>
            <w:vAlign w:val="center"/>
          </w:tcPr>
          <w:p w14:paraId="5C0B26BD" w14:textId="77777777" w:rsidR="00B932B3" w:rsidRPr="007F5096" w:rsidRDefault="00B932B3" w:rsidP="00F85625">
            <w:pPr>
              <w:jc w:val="center"/>
              <w:rPr>
                <w:rFonts w:ascii="Arial" w:hAnsi="Arial" w:cs="Arial"/>
                <w:szCs w:val="22"/>
              </w:rPr>
            </w:pPr>
          </w:p>
        </w:tc>
        <w:tc>
          <w:tcPr>
            <w:tcW w:w="924" w:type="dxa"/>
            <w:vMerge/>
            <w:tcBorders>
              <w:left w:val="single" w:sz="4" w:space="0" w:color="auto"/>
              <w:right w:val="single" w:sz="4" w:space="0" w:color="auto"/>
            </w:tcBorders>
            <w:vAlign w:val="center"/>
          </w:tcPr>
          <w:p w14:paraId="32D9FC60" w14:textId="77777777" w:rsidR="00B932B3" w:rsidRPr="007F5096" w:rsidRDefault="00B932B3" w:rsidP="00F85625">
            <w:pPr>
              <w:jc w:val="center"/>
              <w:rPr>
                <w:rFonts w:ascii="Arial" w:hAnsi="Arial" w:cs="Arial"/>
                <w:szCs w:val="22"/>
                <w:lang w:val="kk-KZ"/>
              </w:rPr>
            </w:pPr>
          </w:p>
        </w:tc>
        <w:tc>
          <w:tcPr>
            <w:tcW w:w="2226" w:type="dxa"/>
            <w:vMerge/>
            <w:tcBorders>
              <w:left w:val="single" w:sz="4" w:space="0" w:color="auto"/>
              <w:right w:val="single" w:sz="4" w:space="0" w:color="auto"/>
            </w:tcBorders>
            <w:vAlign w:val="center"/>
          </w:tcPr>
          <w:p w14:paraId="6FB3AEF0" w14:textId="77777777" w:rsidR="00B932B3" w:rsidRPr="007F5096" w:rsidRDefault="00B932B3" w:rsidP="00F85625">
            <w:pPr>
              <w:jc w:val="center"/>
              <w:rPr>
                <w:rFonts w:ascii="Arial" w:hAnsi="Arial" w:cs="Arial"/>
                <w:szCs w:val="22"/>
              </w:rPr>
            </w:pPr>
          </w:p>
        </w:tc>
        <w:tc>
          <w:tcPr>
            <w:tcW w:w="1418" w:type="dxa"/>
            <w:vMerge/>
            <w:tcBorders>
              <w:left w:val="single" w:sz="4" w:space="0" w:color="auto"/>
              <w:right w:val="single" w:sz="4" w:space="0" w:color="auto"/>
            </w:tcBorders>
            <w:vAlign w:val="center"/>
          </w:tcPr>
          <w:p w14:paraId="5B4B12A4" w14:textId="77777777" w:rsidR="00B932B3" w:rsidRPr="007F5096" w:rsidRDefault="00B932B3" w:rsidP="00F85625">
            <w:pPr>
              <w:jc w:val="center"/>
              <w:rPr>
                <w:rFonts w:ascii="Arial" w:hAnsi="Arial" w:cs="Arial"/>
                <w:szCs w:val="22"/>
              </w:rPr>
            </w:pPr>
          </w:p>
        </w:tc>
        <w:tc>
          <w:tcPr>
            <w:tcW w:w="992" w:type="dxa"/>
            <w:vMerge/>
            <w:tcBorders>
              <w:left w:val="single" w:sz="4" w:space="0" w:color="auto"/>
              <w:right w:val="single" w:sz="4" w:space="0" w:color="auto"/>
            </w:tcBorders>
            <w:vAlign w:val="center"/>
          </w:tcPr>
          <w:p w14:paraId="6A16F551" w14:textId="77777777" w:rsidR="00B932B3" w:rsidRPr="007F5096" w:rsidRDefault="00B932B3" w:rsidP="00F85625">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tcPr>
          <w:p w14:paraId="0DCE192B" w14:textId="77777777" w:rsidR="00B932B3" w:rsidRPr="007F5096" w:rsidRDefault="00B932B3" w:rsidP="000D50F3">
            <w:pPr>
              <w:jc w:val="left"/>
              <w:rPr>
                <w:rFonts w:ascii="Arial" w:hAnsi="Arial" w:cs="Arial"/>
                <w:szCs w:val="22"/>
              </w:rPr>
            </w:pPr>
            <w:r w:rsidRPr="007F5096">
              <w:rPr>
                <w:rFonts w:ascii="Arial" w:hAnsi="Arial" w:cs="Arial"/>
                <w:szCs w:val="22"/>
              </w:rPr>
              <w:t>Тех. вода</w:t>
            </w:r>
          </w:p>
        </w:tc>
        <w:tc>
          <w:tcPr>
            <w:tcW w:w="912" w:type="dxa"/>
            <w:tcBorders>
              <w:top w:val="single" w:sz="4" w:space="0" w:color="auto"/>
              <w:left w:val="single" w:sz="4" w:space="0" w:color="auto"/>
              <w:bottom w:val="single" w:sz="4" w:space="0" w:color="auto"/>
              <w:right w:val="single" w:sz="4" w:space="0" w:color="auto"/>
            </w:tcBorders>
          </w:tcPr>
          <w:p w14:paraId="36A839F3" w14:textId="77777777" w:rsidR="00B932B3" w:rsidRPr="007F5096" w:rsidRDefault="00B932B3" w:rsidP="00FE27A0">
            <w:pPr>
              <w:jc w:val="center"/>
              <w:rPr>
                <w:rFonts w:ascii="Arial" w:hAnsi="Arial" w:cs="Arial"/>
                <w:szCs w:val="22"/>
              </w:rPr>
            </w:pPr>
            <w:r w:rsidRPr="007F5096">
              <w:rPr>
                <w:rFonts w:ascii="Arial" w:hAnsi="Arial" w:cs="Arial"/>
                <w:szCs w:val="22"/>
              </w:rPr>
              <w:t>1070</w:t>
            </w:r>
          </w:p>
        </w:tc>
        <w:tc>
          <w:tcPr>
            <w:tcW w:w="1269" w:type="dxa"/>
            <w:tcBorders>
              <w:top w:val="single" w:sz="4" w:space="0" w:color="auto"/>
              <w:left w:val="single" w:sz="4" w:space="0" w:color="auto"/>
              <w:bottom w:val="single" w:sz="4" w:space="0" w:color="auto"/>
              <w:right w:val="single" w:sz="4" w:space="0" w:color="auto"/>
            </w:tcBorders>
          </w:tcPr>
          <w:p w14:paraId="6EC3E303" w14:textId="77777777" w:rsidR="00B932B3" w:rsidRPr="007F5096" w:rsidRDefault="00B932B3" w:rsidP="000D50F3">
            <w:pP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tcPr>
          <w:p w14:paraId="6BE8CBB8" w14:textId="77777777" w:rsidR="00B932B3" w:rsidRPr="007F5096" w:rsidRDefault="00B932B3" w:rsidP="000D50F3">
            <w:pP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tcPr>
          <w:p w14:paraId="5CDC45C2" w14:textId="77777777" w:rsidR="00B932B3" w:rsidRPr="007F5096" w:rsidRDefault="00B932B3" w:rsidP="000D50F3">
            <w:pPr>
              <w:rPr>
                <w:rFonts w:ascii="Arial" w:hAnsi="Arial" w:cs="Arial"/>
                <w:szCs w:val="22"/>
              </w:rPr>
            </w:pPr>
            <w:r w:rsidRPr="007F5096">
              <w:rPr>
                <w:rFonts w:ascii="Arial" w:hAnsi="Arial" w:cs="Arial"/>
                <w:szCs w:val="22"/>
              </w:rPr>
              <w:t>-</w:t>
            </w:r>
          </w:p>
        </w:tc>
        <w:tc>
          <w:tcPr>
            <w:tcW w:w="1260" w:type="dxa"/>
            <w:tcBorders>
              <w:top w:val="single" w:sz="4" w:space="0" w:color="auto"/>
              <w:left w:val="single" w:sz="4" w:space="0" w:color="auto"/>
              <w:bottom w:val="single" w:sz="4" w:space="0" w:color="auto"/>
            </w:tcBorders>
          </w:tcPr>
          <w:p w14:paraId="096CFD52" w14:textId="7C7542E9" w:rsidR="00B932B3" w:rsidRPr="007F5096" w:rsidRDefault="00DC6FC4" w:rsidP="000D50F3">
            <w:pPr>
              <w:jc w:val="center"/>
              <w:rPr>
                <w:rFonts w:ascii="Arial" w:hAnsi="Arial" w:cs="Arial"/>
                <w:szCs w:val="22"/>
              </w:rPr>
            </w:pPr>
            <w:r w:rsidRPr="007F5096">
              <w:rPr>
                <w:rFonts w:ascii="Arial" w:hAnsi="Arial" w:cs="Arial"/>
                <w:szCs w:val="22"/>
              </w:rPr>
              <w:t>1023,0</w:t>
            </w:r>
          </w:p>
        </w:tc>
      </w:tr>
      <w:tr w:rsidR="00B932B3" w:rsidRPr="007F5096" w14:paraId="1A9BFDA9" w14:textId="77777777" w:rsidTr="00F85625">
        <w:trPr>
          <w:cantSplit/>
          <w:trHeight w:val="168"/>
          <w:jc w:val="center"/>
        </w:trPr>
        <w:tc>
          <w:tcPr>
            <w:tcW w:w="1339" w:type="dxa"/>
            <w:vMerge/>
            <w:tcBorders>
              <w:right w:val="single" w:sz="4" w:space="0" w:color="auto"/>
            </w:tcBorders>
            <w:vAlign w:val="center"/>
          </w:tcPr>
          <w:p w14:paraId="47DB3E79" w14:textId="77777777" w:rsidR="00B932B3" w:rsidRPr="007F5096" w:rsidRDefault="00B932B3" w:rsidP="00F85625">
            <w:pPr>
              <w:jc w:val="center"/>
              <w:rPr>
                <w:rFonts w:ascii="Arial" w:hAnsi="Arial" w:cs="Arial"/>
                <w:szCs w:val="22"/>
              </w:rPr>
            </w:pPr>
          </w:p>
        </w:tc>
        <w:tc>
          <w:tcPr>
            <w:tcW w:w="972" w:type="dxa"/>
            <w:vMerge/>
            <w:tcBorders>
              <w:left w:val="single" w:sz="4" w:space="0" w:color="auto"/>
              <w:right w:val="single" w:sz="4" w:space="0" w:color="auto"/>
            </w:tcBorders>
            <w:vAlign w:val="center"/>
          </w:tcPr>
          <w:p w14:paraId="40F8762F" w14:textId="77777777" w:rsidR="00B932B3" w:rsidRPr="007F5096" w:rsidRDefault="00B932B3" w:rsidP="00F85625">
            <w:pPr>
              <w:jc w:val="center"/>
              <w:rPr>
                <w:rFonts w:ascii="Arial" w:hAnsi="Arial" w:cs="Arial"/>
                <w:szCs w:val="22"/>
              </w:rPr>
            </w:pPr>
          </w:p>
        </w:tc>
        <w:tc>
          <w:tcPr>
            <w:tcW w:w="924" w:type="dxa"/>
            <w:vMerge/>
            <w:tcBorders>
              <w:left w:val="single" w:sz="4" w:space="0" w:color="auto"/>
              <w:right w:val="single" w:sz="4" w:space="0" w:color="auto"/>
            </w:tcBorders>
            <w:vAlign w:val="center"/>
          </w:tcPr>
          <w:p w14:paraId="16DAB4D4" w14:textId="77777777" w:rsidR="00B932B3" w:rsidRPr="007F5096" w:rsidRDefault="00B932B3" w:rsidP="00F85625">
            <w:pPr>
              <w:jc w:val="center"/>
              <w:rPr>
                <w:rFonts w:ascii="Arial" w:hAnsi="Arial" w:cs="Arial"/>
                <w:szCs w:val="22"/>
                <w:lang w:val="kk-KZ"/>
              </w:rPr>
            </w:pPr>
          </w:p>
        </w:tc>
        <w:tc>
          <w:tcPr>
            <w:tcW w:w="2226" w:type="dxa"/>
            <w:vMerge/>
            <w:tcBorders>
              <w:left w:val="single" w:sz="4" w:space="0" w:color="auto"/>
              <w:right w:val="single" w:sz="4" w:space="0" w:color="auto"/>
            </w:tcBorders>
            <w:vAlign w:val="center"/>
          </w:tcPr>
          <w:p w14:paraId="5F57F4FE" w14:textId="77777777" w:rsidR="00B932B3" w:rsidRPr="007F5096" w:rsidRDefault="00B932B3" w:rsidP="00F85625">
            <w:pPr>
              <w:jc w:val="center"/>
              <w:rPr>
                <w:rFonts w:ascii="Arial" w:hAnsi="Arial" w:cs="Arial"/>
                <w:szCs w:val="22"/>
              </w:rPr>
            </w:pPr>
          </w:p>
        </w:tc>
        <w:tc>
          <w:tcPr>
            <w:tcW w:w="1418" w:type="dxa"/>
            <w:vMerge/>
            <w:tcBorders>
              <w:left w:val="single" w:sz="4" w:space="0" w:color="auto"/>
              <w:right w:val="single" w:sz="4" w:space="0" w:color="auto"/>
            </w:tcBorders>
            <w:vAlign w:val="center"/>
          </w:tcPr>
          <w:p w14:paraId="4C5E9528" w14:textId="77777777" w:rsidR="00B932B3" w:rsidRPr="007F5096" w:rsidRDefault="00B932B3" w:rsidP="00F85625">
            <w:pPr>
              <w:jc w:val="center"/>
              <w:rPr>
                <w:rFonts w:ascii="Arial" w:hAnsi="Arial" w:cs="Arial"/>
                <w:szCs w:val="22"/>
              </w:rPr>
            </w:pPr>
          </w:p>
        </w:tc>
        <w:tc>
          <w:tcPr>
            <w:tcW w:w="992" w:type="dxa"/>
            <w:vMerge/>
            <w:tcBorders>
              <w:left w:val="single" w:sz="4" w:space="0" w:color="auto"/>
              <w:right w:val="single" w:sz="4" w:space="0" w:color="auto"/>
            </w:tcBorders>
            <w:vAlign w:val="center"/>
          </w:tcPr>
          <w:p w14:paraId="638CF40C" w14:textId="77777777" w:rsidR="00B932B3" w:rsidRPr="007F5096" w:rsidRDefault="00B932B3" w:rsidP="00F85625">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tcPr>
          <w:p w14:paraId="317B6C5E" w14:textId="77777777" w:rsidR="00B932B3" w:rsidRPr="007F5096" w:rsidRDefault="00B932B3" w:rsidP="000D50F3">
            <w:pPr>
              <w:jc w:val="left"/>
              <w:rPr>
                <w:rFonts w:ascii="Arial" w:hAnsi="Arial" w:cs="Arial"/>
                <w:szCs w:val="22"/>
              </w:rPr>
            </w:pPr>
            <w:r w:rsidRPr="007F5096">
              <w:rPr>
                <w:rFonts w:ascii="Arial" w:hAnsi="Arial" w:cs="Arial"/>
                <w:szCs w:val="22"/>
              </w:rPr>
              <w:t>Модифиц. крахмал</w:t>
            </w:r>
          </w:p>
        </w:tc>
        <w:tc>
          <w:tcPr>
            <w:tcW w:w="912" w:type="dxa"/>
            <w:tcBorders>
              <w:top w:val="single" w:sz="4" w:space="0" w:color="auto"/>
              <w:left w:val="single" w:sz="4" w:space="0" w:color="auto"/>
              <w:bottom w:val="single" w:sz="4" w:space="0" w:color="auto"/>
              <w:right w:val="single" w:sz="4" w:space="0" w:color="auto"/>
            </w:tcBorders>
          </w:tcPr>
          <w:p w14:paraId="66F91D39" w14:textId="0A682442" w:rsidR="00B932B3" w:rsidRPr="007F5096" w:rsidRDefault="00B932B3" w:rsidP="00FE27A0">
            <w:pPr>
              <w:jc w:val="center"/>
              <w:rPr>
                <w:rFonts w:ascii="Arial" w:hAnsi="Arial" w:cs="Arial"/>
                <w:szCs w:val="22"/>
              </w:rPr>
            </w:pPr>
          </w:p>
        </w:tc>
        <w:tc>
          <w:tcPr>
            <w:tcW w:w="1269" w:type="dxa"/>
            <w:tcBorders>
              <w:top w:val="single" w:sz="4" w:space="0" w:color="auto"/>
              <w:left w:val="single" w:sz="4" w:space="0" w:color="auto"/>
              <w:bottom w:val="single" w:sz="4" w:space="0" w:color="auto"/>
              <w:right w:val="single" w:sz="4" w:space="0" w:color="auto"/>
            </w:tcBorders>
          </w:tcPr>
          <w:p w14:paraId="7DE3140E" w14:textId="77777777" w:rsidR="00B932B3" w:rsidRPr="007F5096" w:rsidRDefault="00B932B3" w:rsidP="000D50F3">
            <w:pP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tcPr>
          <w:p w14:paraId="0B856310" w14:textId="77777777" w:rsidR="00B932B3" w:rsidRPr="007F5096" w:rsidRDefault="00B932B3" w:rsidP="000D50F3">
            <w:pP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tcPr>
          <w:p w14:paraId="17360799" w14:textId="77777777" w:rsidR="00B932B3" w:rsidRPr="007F5096" w:rsidRDefault="00B932B3" w:rsidP="000D50F3">
            <w:pPr>
              <w:rPr>
                <w:rFonts w:ascii="Arial" w:hAnsi="Arial" w:cs="Arial"/>
                <w:szCs w:val="22"/>
              </w:rPr>
            </w:pPr>
            <w:r w:rsidRPr="007F5096">
              <w:rPr>
                <w:rFonts w:ascii="Arial" w:hAnsi="Arial" w:cs="Arial"/>
                <w:szCs w:val="22"/>
              </w:rPr>
              <w:t>-</w:t>
            </w:r>
          </w:p>
        </w:tc>
        <w:tc>
          <w:tcPr>
            <w:tcW w:w="1260" w:type="dxa"/>
            <w:tcBorders>
              <w:top w:val="single" w:sz="4" w:space="0" w:color="auto"/>
              <w:left w:val="single" w:sz="4" w:space="0" w:color="auto"/>
              <w:bottom w:val="single" w:sz="4" w:space="0" w:color="auto"/>
            </w:tcBorders>
          </w:tcPr>
          <w:p w14:paraId="0ECE478F" w14:textId="77777777" w:rsidR="00B932B3" w:rsidRPr="007F5096" w:rsidRDefault="00B932B3" w:rsidP="000D50F3">
            <w:pPr>
              <w:jc w:val="center"/>
              <w:rPr>
                <w:rFonts w:ascii="Arial" w:hAnsi="Arial" w:cs="Arial"/>
                <w:szCs w:val="22"/>
              </w:rPr>
            </w:pPr>
            <w:r w:rsidRPr="007F5096">
              <w:rPr>
                <w:rFonts w:ascii="Arial" w:hAnsi="Arial" w:cs="Arial"/>
                <w:szCs w:val="22"/>
              </w:rPr>
              <w:t>11,0</w:t>
            </w:r>
          </w:p>
        </w:tc>
      </w:tr>
      <w:tr w:rsidR="00B932B3" w:rsidRPr="007F5096" w14:paraId="2C955DA2" w14:textId="77777777" w:rsidTr="00F85625">
        <w:trPr>
          <w:cantSplit/>
          <w:trHeight w:val="168"/>
          <w:jc w:val="center"/>
        </w:trPr>
        <w:tc>
          <w:tcPr>
            <w:tcW w:w="1339" w:type="dxa"/>
            <w:vMerge w:val="restart"/>
            <w:tcBorders>
              <w:right w:val="single" w:sz="4" w:space="0" w:color="auto"/>
            </w:tcBorders>
            <w:vAlign w:val="center"/>
          </w:tcPr>
          <w:p w14:paraId="6D5F0586" w14:textId="77777777" w:rsidR="00B932B3" w:rsidRPr="007F5096" w:rsidRDefault="00B932B3" w:rsidP="00F85625">
            <w:pPr>
              <w:jc w:val="center"/>
              <w:rPr>
                <w:rFonts w:ascii="Arial" w:hAnsi="Arial" w:cs="Arial"/>
                <w:szCs w:val="22"/>
              </w:rPr>
            </w:pPr>
            <w:r w:rsidRPr="007F5096">
              <w:rPr>
                <w:rFonts w:ascii="Arial" w:hAnsi="Arial" w:cs="Arial"/>
                <w:szCs w:val="22"/>
              </w:rPr>
              <w:t>3</w:t>
            </w:r>
          </w:p>
        </w:tc>
        <w:tc>
          <w:tcPr>
            <w:tcW w:w="972" w:type="dxa"/>
            <w:vMerge w:val="restart"/>
            <w:tcBorders>
              <w:left w:val="single" w:sz="4" w:space="0" w:color="auto"/>
              <w:right w:val="single" w:sz="4" w:space="0" w:color="auto"/>
            </w:tcBorders>
            <w:vAlign w:val="center"/>
          </w:tcPr>
          <w:p w14:paraId="7163CA4E" w14:textId="77777777" w:rsidR="00B932B3" w:rsidRPr="007F5096" w:rsidRDefault="00B932B3" w:rsidP="00F85625">
            <w:pPr>
              <w:jc w:val="center"/>
              <w:rPr>
                <w:rFonts w:ascii="Arial" w:hAnsi="Arial" w:cs="Arial"/>
                <w:szCs w:val="22"/>
              </w:rPr>
            </w:pPr>
            <w:r w:rsidRPr="007F5096">
              <w:rPr>
                <w:rFonts w:ascii="Arial" w:hAnsi="Arial" w:cs="Arial"/>
                <w:szCs w:val="22"/>
              </w:rPr>
              <w:t>100</w:t>
            </w:r>
          </w:p>
        </w:tc>
        <w:tc>
          <w:tcPr>
            <w:tcW w:w="924" w:type="dxa"/>
            <w:vMerge w:val="restart"/>
            <w:tcBorders>
              <w:left w:val="single" w:sz="4" w:space="0" w:color="auto"/>
              <w:right w:val="single" w:sz="4" w:space="0" w:color="auto"/>
            </w:tcBorders>
            <w:vAlign w:val="center"/>
          </w:tcPr>
          <w:p w14:paraId="1C551071" w14:textId="77777777" w:rsidR="00B932B3" w:rsidRPr="007F5096" w:rsidRDefault="00B932B3" w:rsidP="00F85625">
            <w:pPr>
              <w:jc w:val="center"/>
              <w:rPr>
                <w:rFonts w:ascii="Arial" w:hAnsi="Arial" w:cs="Arial"/>
                <w:szCs w:val="22"/>
              </w:rPr>
            </w:pPr>
            <w:r w:rsidRPr="007F5096">
              <w:rPr>
                <w:rFonts w:ascii="Arial" w:hAnsi="Arial" w:cs="Arial"/>
                <w:szCs w:val="22"/>
              </w:rPr>
              <w:t>1500</w:t>
            </w:r>
          </w:p>
        </w:tc>
        <w:tc>
          <w:tcPr>
            <w:tcW w:w="2226" w:type="dxa"/>
            <w:vMerge w:val="restart"/>
            <w:tcBorders>
              <w:left w:val="single" w:sz="4" w:space="0" w:color="auto"/>
              <w:right w:val="single" w:sz="4" w:space="0" w:color="auto"/>
            </w:tcBorders>
            <w:vAlign w:val="center"/>
          </w:tcPr>
          <w:p w14:paraId="06648D81" w14:textId="77777777" w:rsidR="00B932B3" w:rsidRPr="007F5096" w:rsidRDefault="00B932B3" w:rsidP="00F85625">
            <w:pPr>
              <w:jc w:val="center"/>
              <w:rPr>
                <w:rFonts w:ascii="Arial" w:hAnsi="Arial" w:cs="Arial"/>
                <w:szCs w:val="22"/>
              </w:rPr>
            </w:pPr>
            <w:r w:rsidRPr="007F5096">
              <w:rPr>
                <w:rFonts w:ascii="Arial" w:hAnsi="Arial" w:cs="Arial"/>
                <w:szCs w:val="22"/>
              </w:rPr>
              <w:t>Ингибирующий полимеркалиевый</w:t>
            </w:r>
          </w:p>
        </w:tc>
        <w:tc>
          <w:tcPr>
            <w:tcW w:w="1418" w:type="dxa"/>
            <w:vMerge w:val="restart"/>
            <w:tcBorders>
              <w:left w:val="single" w:sz="4" w:space="0" w:color="auto"/>
              <w:right w:val="single" w:sz="4" w:space="0" w:color="auto"/>
            </w:tcBorders>
            <w:vAlign w:val="center"/>
          </w:tcPr>
          <w:p w14:paraId="5A954828" w14:textId="3D85F410" w:rsidR="00B932B3" w:rsidRPr="007F5096" w:rsidRDefault="00B932B3" w:rsidP="00F85625">
            <w:pPr>
              <w:jc w:val="center"/>
              <w:rPr>
                <w:rFonts w:ascii="Arial" w:hAnsi="Arial" w:cs="Arial"/>
                <w:szCs w:val="22"/>
              </w:rPr>
            </w:pPr>
            <w:r w:rsidRPr="00450C02">
              <w:rPr>
                <w:rFonts w:ascii="Arial" w:hAnsi="Arial" w:cs="Arial"/>
                <w:szCs w:val="22"/>
              </w:rPr>
              <w:t>1,1</w:t>
            </w:r>
            <w:r w:rsidR="008B58F6" w:rsidRPr="00450C02">
              <w:rPr>
                <w:rFonts w:ascii="Arial" w:hAnsi="Arial" w:cs="Arial"/>
                <w:szCs w:val="22"/>
              </w:rPr>
              <w:t>4</w:t>
            </w:r>
            <w:r w:rsidRPr="00450C02">
              <w:rPr>
                <w:rFonts w:ascii="Arial" w:hAnsi="Arial" w:cs="Arial"/>
                <w:szCs w:val="22"/>
              </w:rPr>
              <w:t>-1,1</w:t>
            </w:r>
            <w:r w:rsidR="008B58F6" w:rsidRPr="00450C02">
              <w:rPr>
                <w:rFonts w:ascii="Arial" w:hAnsi="Arial" w:cs="Arial"/>
                <w:szCs w:val="22"/>
              </w:rPr>
              <w:t>6</w:t>
            </w:r>
          </w:p>
        </w:tc>
        <w:tc>
          <w:tcPr>
            <w:tcW w:w="992" w:type="dxa"/>
            <w:vMerge w:val="restart"/>
            <w:tcBorders>
              <w:left w:val="single" w:sz="4" w:space="0" w:color="auto"/>
              <w:right w:val="single" w:sz="4" w:space="0" w:color="auto"/>
            </w:tcBorders>
            <w:vAlign w:val="center"/>
          </w:tcPr>
          <w:p w14:paraId="2BFE0C83" w14:textId="77777777" w:rsidR="00B932B3" w:rsidRPr="007F5096" w:rsidRDefault="00B932B3" w:rsidP="00F85625">
            <w:pPr>
              <w:jc w:val="center"/>
              <w:rPr>
                <w:rFonts w:ascii="Arial" w:hAnsi="Arial" w:cs="Arial"/>
                <w:szCs w:val="22"/>
              </w:rPr>
            </w:pPr>
            <w:r w:rsidRPr="007F5096">
              <w:rPr>
                <w:rFonts w:ascii="Arial" w:hAnsi="Arial" w:cs="Arial"/>
                <w:szCs w:val="22"/>
              </w:rPr>
              <w:t>нет</w:t>
            </w:r>
          </w:p>
        </w:tc>
        <w:tc>
          <w:tcPr>
            <w:tcW w:w="2416" w:type="dxa"/>
            <w:tcBorders>
              <w:top w:val="single" w:sz="4" w:space="0" w:color="auto"/>
              <w:left w:val="single" w:sz="4" w:space="0" w:color="auto"/>
              <w:bottom w:val="single" w:sz="4" w:space="0" w:color="auto"/>
              <w:right w:val="single" w:sz="4" w:space="0" w:color="auto"/>
            </w:tcBorders>
            <w:vAlign w:val="center"/>
          </w:tcPr>
          <w:p w14:paraId="4C32B93B" w14:textId="77777777" w:rsidR="00B932B3" w:rsidRPr="007F5096" w:rsidRDefault="00B932B3" w:rsidP="000D50F3">
            <w:pPr>
              <w:jc w:val="left"/>
              <w:rPr>
                <w:rFonts w:ascii="Arial" w:hAnsi="Arial" w:cs="Arial"/>
                <w:szCs w:val="22"/>
              </w:rPr>
            </w:pPr>
            <w:r w:rsidRPr="007F5096">
              <w:rPr>
                <w:rFonts w:ascii="Arial" w:hAnsi="Arial" w:cs="Arial"/>
                <w:szCs w:val="22"/>
              </w:rPr>
              <w:t>Сода каустическая</w:t>
            </w:r>
          </w:p>
        </w:tc>
        <w:tc>
          <w:tcPr>
            <w:tcW w:w="912" w:type="dxa"/>
            <w:tcBorders>
              <w:top w:val="single" w:sz="4" w:space="0" w:color="auto"/>
              <w:left w:val="single" w:sz="4" w:space="0" w:color="auto"/>
              <w:bottom w:val="single" w:sz="4" w:space="0" w:color="auto"/>
              <w:right w:val="single" w:sz="4" w:space="0" w:color="auto"/>
            </w:tcBorders>
            <w:vAlign w:val="center"/>
          </w:tcPr>
          <w:p w14:paraId="50F8FCC0" w14:textId="77777777" w:rsidR="00B932B3" w:rsidRPr="007F5096" w:rsidRDefault="00B932B3" w:rsidP="00FE27A0">
            <w:pPr>
              <w:jc w:val="center"/>
              <w:rPr>
                <w:rFonts w:ascii="Arial" w:hAnsi="Arial" w:cs="Arial"/>
                <w:szCs w:val="22"/>
              </w:rPr>
            </w:pPr>
            <w:r w:rsidRPr="007F5096">
              <w:rPr>
                <w:rFonts w:ascii="Arial" w:hAnsi="Arial" w:cs="Arial"/>
                <w:szCs w:val="22"/>
              </w:rPr>
              <w:t>2000</w:t>
            </w:r>
          </w:p>
        </w:tc>
        <w:tc>
          <w:tcPr>
            <w:tcW w:w="1269" w:type="dxa"/>
            <w:tcBorders>
              <w:top w:val="single" w:sz="4" w:space="0" w:color="auto"/>
              <w:left w:val="single" w:sz="4" w:space="0" w:color="auto"/>
              <w:bottom w:val="single" w:sz="4" w:space="0" w:color="auto"/>
              <w:right w:val="single" w:sz="4" w:space="0" w:color="auto"/>
            </w:tcBorders>
            <w:vAlign w:val="center"/>
          </w:tcPr>
          <w:p w14:paraId="7B05364D"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12011F09"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501067DF"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206DBA6B" w14:textId="77777777" w:rsidR="00B932B3" w:rsidRPr="007F5096" w:rsidRDefault="00B932B3" w:rsidP="000D50F3">
            <w:pPr>
              <w:jc w:val="center"/>
              <w:rPr>
                <w:rFonts w:ascii="Arial" w:hAnsi="Arial" w:cs="Arial"/>
                <w:szCs w:val="22"/>
              </w:rPr>
            </w:pPr>
            <w:r w:rsidRPr="007F5096">
              <w:rPr>
                <w:rFonts w:ascii="Arial" w:hAnsi="Arial" w:cs="Arial"/>
                <w:szCs w:val="22"/>
              </w:rPr>
              <w:t>2</w:t>
            </w:r>
          </w:p>
        </w:tc>
      </w:tr>
      <w:tr w:rsidR="00B932B3" w:rsidRPr="007F5096" w14:paraId="1B6AD6AC" w14:textId="77777777" w:rsidTr="00A0590F">
        <w:trPr>
          <w:cantSplit/>
          <w:trHeight w:val="168"/>
          <w:jc w:val="center"/>
        </w:trPr>
        <w:tc>
          <w:tcPr>
            <w:tcW w:w="1339" w:type="dxa"/>
            <w:vMerge/>
            <w:tcBorders>
              <w:right w:val="single" w:sz="4" w:space="0" w:color="auto"/>
            </w:tcBorders>
          </w:tcPr>
          <w:p w14:paraId="7935E39E"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236A2773"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3A7834C7"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308D9381"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42609434"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0E226EA7"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59FBB563" w14:textId="77777777" w:rsidR="00B932B3" w:rsidRPr="007F5096" w:rsidRDefault="00B932B3" w:rsidP="000D50F3">
            <w:pPr>
              <w:jc w:val="left"/>
              <w:rPr>
                <w:rFonts w:ascii="Arial" w:hAnsi="Arial" w:cs="Arial"/>
                <w:szCs w:val="22"/>
              </w:rPr>
            </w:pPr>
            <w:r w:rsidRPr="007F5096">
              <w:rPr>
                <w:rFonts w:ascii="Arial" w:hAnsi="Arial" w:cs="Arial"/>
                <w:szCs w:val="22"/>
              </w:rPr>
              <w:t>Сода кальцинир.</w:t>
            </w:r>
          </w:p>
        </w:tc>
        <w:tc>
          <w:tcPr>
            <w:tcW w:w="912" w:type="dxa"/>
            <w:tcBorders>
              <w:top w:val="single" w:sz="4" w:space="0" w:color="auto"/>
              <w:left w:val="single" w:sz="4" w:space="0" w:color="auto"/>
              <w:bottom w:val="single" w:sz="4" w:space="0" w:color="auto"/>
              <w:right w:val="single" w:sz="4" w:space="0" w:color="auto"/>
            </w:tcBorders>
            <w:vAlign w:val="center"/>
          </w:tcPr>
          <w:p w14:paraId="286A8410" w14:textId="77777777" w:rsidR="00B932B3" w:rsidRPr="007F5096" w:rsidRDefault="00B932B3" w:rsidP="00FE27A0">
            <w:pPr>
              <w:jc w:val="center"/>
              <w:rPr>
                <w:rFonts w:ascii="Arial" w:hAnsi="Arial" w:cs="Arial"/>
                <w:szCs w:val="22"/>
              </w:rPr>
            </w:pPr>
            <w:r w:rsidRPr="007F5096">
              <w:rPr>
                <w:rFonts w:ascii="Arial" w:hAnsi="Arial" w:cs="Arial"/>
                <w:szCs w:val="22"/>
              </w:rPr>
              <w:t>2500</w:t>
            </w:r>
          </w:p>
        </w:tc>
        <w:tc>
          <w:tcPr>
            <w:tcW w:w="1269" w:type="dxa"/>
            <w:tcBorders>
              <w:top w:val="single" w:sz="4" w:space="0" w:color="auto"/>
              <w:left w:val="single" w:sz="4" w:space="0" w:color="auto"/>
              <w:bottom w:val="single" w:sz="4" w:space="0" w:color="auto"/>
              <w:right w:val="single" w:sz="4" w:space="0" w:color="auto"/>
            </w:tcBorders>
            <w:vAlign w:val="center"/>
          </w:tcPr>
          <w:p w14:paraId="19591F46"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0B118285"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39C8E3BC"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6AD57EB5" w14:textId="77777777" w:rsidR="00B932B3" w:rsidRPr="007F5096" w:rsidRDefault="00B932B3" w:rsidP="000D50F3">
            <w:pPr>
              <w:jc w:val="center"/>
              <w:rPr>
                <w:rFonts w:ascii="Arial" w:hAnsi="Arial" w:cs="Arial"/>
                <w:szCs w:val="22"/>
              </w:rPr>
            </w:pPr>
            <w:r w:rsidRPr="007F5096">
              <w:rPr>
                <w:rFonts w:ascii="Arial" w:hAnsi="Arial" w:cs="Arial"/>
                <w:szCs w:val="22"/>
              </w:rPr>
              <w:t>2</w:t>
            </w:r>
          </w:p>
        </w:tc>
      </w:tr>
      <w:tr w:rsidR="00B932B3" w:rsidRPr="007F5096" w14:paraId="4825032A" w14:textId="77777777" w:rsidTr="00A0590F">
        <w:trPr>
          <w:cantSplit/>
          <w:trHeight w:val="168"/>
          <w:jc w:val="center"/>
        </w:trPr>
        <w:tc>
          <w:tcPr>
            <w:tcW w:w="1339" w:type="dxa"/>
            <w:vMerge/>
            <w:tcBorders>
              <w:right w:val="single" w:sz="4" w:space="0" w:color="auto"/>
            </w:tcBorders>
          </w:tcPr>
          <w:p w14:paraId="6CBA5421"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433A796A"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3550A210"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71660F62"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73691F0E"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22D9510D"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06072808" w14:textId="77777777" w:rsidR="00B932B3" w:rsidRPr="007F5096" w:rsidRDefault="00B932B3" w:rsidP="000D50F3">
            <w:pPr>
              <w:jc w:val="left"/>
              <w:rPr>
                <w:rFonts w:ascii="Arial" w:hAnsi="Arial" w:cs="Arial"/>
                <w:szCs w:val="22"/>
              </w:rPr>
            </w:pPr>
            <w:r w:rsidRPr="007F5096">
              <w:rPr>
                <w:rFonts w:ascii="Arial" w:hAnsi="Arial" w:cs="Arial"/>
                <w:szCs w:val="22"/>
              </w:rPr>
              <w:t>Модифиц. крахмал</w:t>
            </w:r>
          </w:p>
        </w:tc>
        <w:tc>
          <w:tcPr>
            <w:tcW w:w="912" w:type="dxa"/>
            <w:tcBorders>
              <w:top w:val="single" w:sz="4" w:space="0" w:color="auto"/>
              <w:left w:val="single" w:sz="4" w:space="0" w:color="auto"/>
              <w:bottom w:val="single" w:sz="4" w:space="0" w:color="auto"/>
              <w:right w:val="single" w:sz="4" w:space="0" w:color="auto"/>
            </w:tcBorders>
            <w:vAlign w:val="center"/>
          </w:tcPr>
          <w:p w14:paraId="5B97793F" w14:textId="30A0094A" w:rsidR="00B932B3" w:rsidRPr="007F5096" w:rsidRDefault="00B932B3" w:rsidP="00FE27A0">
            <w:pPr>
              <w:jc w:val="center"/>
              <w:rPr>
                <w:rFonts w:ascii="Arial" w:hAnsi="Arial" w:cs="Arial"/>
                <w:szCs w:val="22"/>
              </w:rPr>
            </w:pPr>
            <w:r w:rsidRPr="007F5096">
              <w:rPr>
                <w:rFonts w:ascii="Arial" w:hAnsi="Arial" w:cs="Arial"/>
                <w:szCs w:val="22"/>
              </w:rPr>
              <w:t>1500</w:t>
            </w:r>
          </w:p>
        </w:tc>
        <w:tc>
          <w:tcPr>
            <w:tcW w:w="1269" w:type="dxa"/>
            <w:tcBorders>
              <w:top w:val="single" w:sz="4" w:space="0" w:color="auto"/>
              <w:left w:val="single" w:sz="4" w:space="0" w:color="auto"/>
              <w:bottom w:val="single" w:sz="4" w:space="0" w:color="auto"/>
              <w:right w:val="single" w:sz="4" w:space="0" w:color="auto"/>
            </w:tcBorders>
            <w:vAlign w:val="center"/>
          </w:tcPr>
          <w:p w14:paraId="5D134485"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47388BF7"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5F5E60EA" w14:textId="77777777" w:rsidR="00B932B3" w:rsidRPr="007F5096" w:rsidRDefault="00B932B3" w:rsidP="000D50F3">
            <w:pPr>
              <w:jc w:val="center"/>
              <w:rPr>
                <w:rFonts w:ascii="Arial" w:hAnsi="Arial" w:cs="Arial"/>
                <w:szCs w:val="22"/>
              </w:rPr>
            </w:pPr>
            <w:r w:rsidRPr="007F5096">
              <w:rPr>
                <w:rFonts w:ascii="Arial" w:hAnsi="Arial" w:cs="Arial"/>
                <w:szCs w:val="22"/>
              </w:rPr>
              <w:t>импорт</w:t>
            </w:r>
          </w:p>
        </w:tc>
        <w:tc>
          <w:tcPr>
            <w:tcW w:w="1260" w:type="dxa"/>
            <w:tcBorders>
              <w:top w:val="single" w:sz="4" w:space="0" w:color="auto"/>
              <w:left w:val="single" w:sz="4" w:space="0" w:color="auto"/>
              <w:bottom w:val="single" w:sz="4" w:space="0" w:color="auto"/>
            </w:tcBorders>
            <w:vAlign w:val="center"/>
          </w:tcPr>
          <w:p w14:paraId="42B8D736" w14:textId="77777777" w:rsidR="00B932B3" w:rsidRPr="007F5096" w:rsidRDefault="00B932B3" w:rsidP="000D50F3">
            <w:pPr>
              <w:jc w:val="center"/>
              <w:rPr>
                <w:rFonts w:ascii="Arial" w:hAnsi="Arial" w:cs="Arial"/>
                <w:szCs w:val="22"/>
              </w:rPr>
            </w:pPr>
            <w:r w:rsidRPr="007F5096">
              <w:rPr>
                <w:rFonts w:ascii="Arial" w:hAnsi="Arial" w:cs="Arial"/>
                <w:szCs w:val="22"/>
              </w:rPr>
              <w:t>12</w:t>
            </w:r>
          </w:p>
        </w:tc>
      </w:tr>
      <w:tr w:rsidR="00B932B3" w:rsidRPr="007F5096" w14:paraId="2D15C864" w14:textId="77777777" w:rsidTr="00A0590F">
        <w:trPr>
          <w:cantSplit/>
          <w:trHeight w:val="168"/>
          <w:jc w:val="center"/>
        </w:trPr>
        <w:tc>
          <w:tcPr>
            <w:tcW w:w="1339" w:type="dxa"/>
            <w:vMerge/>
            <w:tcBorders>
              <w:right w:val="single" w:sz="4" w:space="0" w:color="auto"/>
            </w:tcBorders>
          </w:tcPr>
          <w:p w14:paraId="4EF74636"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7F4D6B4B"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581A08BE"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79CE3B75"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77CC00EB"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684C3CAB"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4FC04B5B" w14:textId="77777777" w:rsidR="00B932B3" w:rsidRPr="007F5096" w:rsidRDefault="00B932B3" w:rsidP="000D50F3">
            <w:pPr>
              <w:jc w:val="left"/>
              <w:rPr>
                <w:rFonts w:ascii="Arial" w:hAnsi="Arial" w:cs="Arial"/>
                <w:szCs w:val="22"/>
              </w:rPr>
            </w:pPr>
            <w:r w:rsidRPr="007F5096">
              <w:rPr>
                <w:rFonts w:ascii="Arial" w:hAnsi="Arial" w:cs="Arial"/>
                <w:szCs w:val="22"/>
              </w:rPr>
              <w:t>ПАЦ НВ</w:t>
            </w:r>
          </w:p>
        </w:tc>
        <w:tc>
          <w:tcPr>
            <w:tcW w:w="912" w:type="dxa"/>
            <w:tcBorders>
              <w:top w:val="single" w:sz="4" w:space="0" w:color="auto"/>
              <w:left w:val="single" w:sz="4" w:space="0" w:color="auto"/>
              <w:bottom w:val="single" w:sz="4" w:space="0" w:color="auto"/>
              <w:right w:val="single" w:sz="4" w:space="0" w:color="auto"/>
            </w:tcBorders>
            <w:vAlign w:val="center"/>
          </w:tcPr>
          <w:p w14:paraId="1F17B6BB" w14:textId="0691398C" w:rsidR="00B932B3" w:rsidRPr="007F5096" w:rsidRDefault="00B932B3" w:rsidP="00FE27A0">
            <w:pPr>
              <w:jc w:val="center"/>
              <w:rPr>
                <w:rFonts w:ascii="Arial" w:hAnsi="Arial" w:cs="Arial"/>
                <w:szCs w:val="22"/>
              </w:rPr>
            </w:pPr>
            <w:r w:rsidRPr="007F5096">
              <w:rPr>
                <w:rFonts w:ascii="Arial" w:hAnsi="Arial" w:cs="Arial"/>
                <w:szCs w:val="22"/>
              </w:rPr>
              <w:t>880</w:t>
            </w:r>
          </w:p>
        </w:tc>
        <w:tc>
          <w:tcPr>
            <w:tcW w:w="1269" w:type="dxa"/>
            <w:tcBorders>
              <w:top w:val="single" w:sz="4" w:space="0" w:color="auto"/>
              <w:left w:val="single" w:sz="4" w:space="0" w:color="auto"/>
              <w:bottom w:val="single" w:sz="4" w:space="0" w:color="auto"/>
              <w:right w:val="single" w:sz="4" w:space="0" w:color="auto"/>
            </w:tcBorders>
            <w:vAlign w:val="center"/>
          </w:tcPr>
          <w:p w14:paraId="6BC9E126"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491" w:type="dxa"/>
            <w:tcBorders>
              <w:top w:val="single" w:sz="4" w:space="0" w:color="auto"/>
              <w:left w:val="single" w:sz="4" w:space="0" w:color="auto"/>
              <w:bottom w:val="single" w:sz="4" w:space="0" w:color="auto"/>
              <w:right w:val="single" w:sz="4" w:space="0" w:color="auto"/>
            </w:tcBorders>
            <w:vAlign w:val="center"/>
          </w:tcPr>
          <w:p w14:paraId="3ACF5801"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928" w:type="dxa"/>
            <w:tcBorders>
              <w:top w:val="single" w:sz="4" w:space="0" w:color="auto"/>
              <w:left w:val="single" w:sz="4" w:space="0" w:color="auto"/>
              <w:bottom w:val="single" w:sz="4" w:space="0" w:color="auto"/>
              <w:right w:val="single" w:sz="4" w:space="0" w:color="auto"/>
            </w:tcBorders>
            <w:vAlign w:val="center"/>
          </w:tcPr>
          <w:p w14:paraId="3F6FF91A"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45B43303" w14:textId="77777777" w:rsidR="00B932B3" w:rsidRPr="007F5096" w:rsidRDefault="00B932B3" w:rsidP="000D50F3">
            <w:pPr>
              <w:jc w:val="center"/>
              <w:rPr>
                <w:rFonts w:ascii="Arial" w:hAnsi="Arial" w:cs="Arial"/>
                <w:szCs w:val="22"/>
              </w:rPr>
            </w:pPr>
            <w:r w:rsidRPr="007F5096">
              <w:rPr>
                <w:rFonts w:ascii="Arial" w:hAnsi="Arial" w:cs="Arial"/>
                <w:szCs w:val="22"/>
              </w:rPr>
              <w:t>5</w:t>
            </w:r>
          </w:p>
        </w:tc>
      </w:tr>
      <w:tr w:rsidR="00B932B3" w:rsidRPr="007F5096" w14:paraId="5BD91EC2" w14:textId="77777777" w:rsidTr="00A0590F">
        <w:trPr>
          <w:cantSplit/>
          <w:trHeight w:val="168"/>
          <w:jc w:val="center"/>
        </w:trPr>
        <w:tc>
          <w:tcPr>
            <w:tcW w:w="1339" w:type="dxa"/>
            <w:vMerge/>
            <w:tcBorders>
              <w:right w:val="single" w:sz="4" w:space="0" w:color="auto"/>
            </w:tcBorders>
          </w:tcPr>
          <w:p w14:paraId="37B5770D"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47A4F594"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1E6E1006"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7F69872C"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0E73B0C1"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075082B5"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36B2FBC6" w14:textId="77777777" w:rsidR="00B932B3" w:rsidRPr="007F5096" w:rsidRDefault="00B932B3" w:rsidP="000D50F3">
            <w:pPr>
              <w:jc w:val="left"/>
              <w:rPr>
                <w:rFonts w:ascii="Arial" w:hAnsi="Arial" w:cs="Arial"/>
                <w:szCs w:val="22"/>
              </w:rPr>
            </w:pPr>
            <w:r w:rsidRPr="007F5096">
              <w:rPr>
                <w:rFonts w:ascii="Arial" w:hAnsi="Arial" w:cs="Arial"/>
                <w:szCs w:val="22"/>
              </w:rPr>
              <w:t>ПАЦ ВВ</w:t>
            </w:r>
          </w:p>
        </w:tc>
        <w:tc>
          <w:tcPr>
            <w:tcW w:w="912" w:type="dxa"/>
            <w:tcBorders>
              <w:top w:val="single" w:sz="4" w:space="0" w:color="auto"/>
              <w:left w:val="single" w:sz="4" w:space="0" w:color="auto"/>
              <w:bottom w:val="single" w:sz="4" w:space="0" w:color="auto"/>
              <w:right w:val="single" w:sz="4" w:space="0" w:color="auto"/>
            </w:tcBorders>
            <w:vAlign w:val="center"/>
          </w:tcPr>
          <w:p w14:paraId="0B71A03E" w14:textId="77777777" w:rsidR="00B932B3" w:rsidRPr="007F5096" w:rsidRDefault="00B932B3" w:rsidP="00FE27A0">
            <w:pPr>
              <w:jc w:val="center"/>
              <w:rPr>
                <w:rFonts w:ascii="Arial" w:hAnsi="Arial" w:cs="Arial"/>
                <w:szCs w:val="22"/>
              </w:rPr>
            </w:pPr>
            <w:r w:rsidRPr="007F5096">
              <w:rPr>
                <w:rFonts w:ascii="Arial" w:hAnsi="Arial" w:cs="Arial"/>
                <w:szCs w:val="22"/>
              </w:rPr>
              <w:t>860</w:t>
            </w:r>
          </w:p>
        </w:tc>
        <w:tc>
          <w:tcPr>
            <w:tcW w:w="1269" w:type="dxa"/>
            <w:tcBorders>
              <w:top w:val="single" w:sz="4" w:space="0" w:color="auto"/>
              <w:left w:val="single" w:sz="4" w:space="0" w:color="auto"/>
              <w:bottom w:val="single" w:sz="4" w:space="0" w:color="auto"/>
              <w:right w:val="single" w:sz="4" w:space="0" w:color="auto"/>
            </w:tcBorders>
            <w:vAlign w:val="center"/>
          </w:tcPr>
          <w:p w14:paraId="211D1EAD"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752E9681"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1750D3E5"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1260" w:type="dxa"/>
            <w:tcBorders>
              <w:top w:val="single" w:sz="4" w:space="0" w:color="auto"/>
              <w:left w:val="single" w:sz="4" w:space="0" w:color="auto"/>
              <w:bottom w:val="single" w:sz="4" w:space="0" w:color="auto"/>
            </w:tcBorders>
            <w:vAlign w:val="center"/>
          </w:tcPr>
          <w:p w14:paraId="12DDA394" w14:textId="77777777" w:rsidR="00B932B3" w:rsidRPr="007F5096" w:rsidRDefault="00B932B3" w:rsidP="000D50F3">
            <w:pPr>
              <w:jc w:val="center"/>
              <w:rPr>
                <w:rFonts w:ascii="Arial" w:hAnsi="Arial" w:cs="Arial"/>
                <w:szCs w:val="22"/>
              </w:rPr>
            </w:pPr>
            <w:r w:rsidRPr="007F5096">
              <w:rPr>
                <w:rFonts w:ascii="Arial" w:hAnsi="Arial" w:cs="Arial"/>
                <w:szCs w:val="22"/>
              </w:rPr>
              <w:t>3</w:t>
            </w:r>
          </w:p>
        </w:tc>
      </w:tr>
      <w:tr w:rsidR="00B932B3" w:rsidRPr="007F5096" w14:paraId="31CF233D" w14:textId="77777777" w:rsidTr="00A0590F">
        <w:trPr>
          <w:cantSplit/>
          <w:trHeight w:val="168"/>
          <w:jc w:val="center"/>
        </w:trPr>
        <w:tc>
          <w:tcPr>
            <w:tcW w:w="1339" w:type="dxa"/>
            <w:vMerge/>
            <w:tcBorders>
              <w:right w:val="single" w:sz="4" w:space="0" w:color="auto"/>
            </w:tcBorders>
          </w:tcPr>
          <w:p w14:paraId="337DE8F2"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005E580C"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3E646674"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2CBB3C6C"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2609B9A7"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5E23FAE8"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255D7BD0" w14:textId="77777777" w:rsidR="00B932B3" w:rsidRPr="007F5096" w:rsidRDefault="00B932B3" w:rsidP="000D50F3">
            <w:pPr>
              <w:jc w:val="left"/>
              <w:rPr>
                <w:rFonts w:ascii="Arial" w:hAnsi="Arial" w:cs="Arial"/>
                <w:szCs w:val="22"/>
              </w:rPr>
            </w:pPr>
            <w:r w:rsidRPr="007F5096">
              <w:rPr>
                <w:rFonts w:ascii="Arial" w:hAnsi="Arial" w:cs="Arial"/>
                <w:szCs w:val="22"/>
              </w:rPr>
              <w:t>Разжижитель</w:t>
            </w:r>
          </w:p>
        </w:tc>
        <w:tc>
          <w:tcPr>
            <w:tcW w:w="912" w:type="dxa"/>
            <w:tcBorders>
              <w:top w:val="single" w:sz="4" w:space="0" w:color="auto"/>
              <w:left w:val="single" w:sz="4" w:space="0" w:color="auto"/>
              <w:bottom w:val="single" w:sz="4" w:space="0" w:color="auto"/>
              <w:right w:val="single" w:sz="4" w:space="0" w:color="auto"/>
            </w:tcBorders>
            <w:vAlign w:val="center"/>
          </w:tcPr>
          <w:p w14:paraId="0E6392C3" w14:textId="0C596549" w:rsidR="00B932B3" w:rsidRPr="007F5096" w:rsidRDefault="00B932B3" w:rsidP="00FE27A0">
            <w:pPr>
              <w:jc w:val="center"/>
              <w:rPr>
                <w:rFonts w:ascii="Arial" w:hAnsi="Arial" w:cs="Arial"/>
                <w:szCs w:val="22"/>
              </w:rPr>
            </w:pPr>
            <w:r w:rsidRPr="007F5096">
              <w:rPr>
                <w:rFonts w:ascii="Arial" w:hAnsi="Arial" w:cs="Arial"/>
                <w:szCs w:val="22"/>
              </w:rPr>
              <w:t>1010</w:t>
            </w:r>
          </w:p>
        </w:tc>
        <w:tc>
          <w:tcPr>
            <w:tcW w:w="1269" w:type="dxa"/>
            <w:tcBorders>
              <w:top w:val="single" w:sz="4" w:space="0" w:color="auto"/>
              <w:left w:val="single" w:sz="4" w:space="0" w:color="auto"/>
              <w:bottom w:val="single" w:sz="4" w:space="0" w:color="auto"/>
              <w:right w:val="single" w:sz="4" w:space="0" w:color="auto"/>
            </w:tcBorders>
            <w:vAlign w:val="center"/>
          </w:tcPr>
          <w:p w14:paraId="1D01FF29"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70A683D6"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3F1C8E92"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1260" w:type="dxa"/>
            <w:tcBorders>
              <w:top w:val="single" w:sz="4" w:space="0" w:color="auto"/>
              <w:left w:val="single" w:sz="4" w:space="0" w:color="auto"/>
              <w:bottom w:val="single" w:sz="4" w:space="0" w:color="auto"/>
            </w:tcBorders>
            <w:vAlign w:val="center"/>
          </w:tcPr>
          <w:p w14:paraId="45964B2F" w14:textId="77777777" w:rsidR="00B932B3" w:rsidRPr="007F5096" w:rsidRDefault="00B932B3" w:rsidP="000D50F3">
            <w:pPr>
              <w:jc w:val="center"/>
              <w:rPr>
                <w:rFonts w:ascii="Arial" w:hAnsi="Arial" w:cs="Arial"/>
                <w:szCs w:val="22"/>
              </w:rPr>
            </w:pPr>
            <w:r w:rsidRPr="007F5096">
              <w:rPr>
                <w:rFonts w:ascii="Arial" w:hAnsi="Arial" w:cs="Arial"/>
                <w:szCs w:val="22"/>
              </w:rPr>
              <w:t>3</w:t>
            </w:r>
          </w:p>
        </w:tc>
      </w:tr>
      <w:tr w:rsidR="00B932B3" w:rsidRPr="007F5096" w14:paraId="669C3FAC" w14:textId="77777777" w:rsidTr="00A0590F">
        <w:trPr>
          <w:cantSplit/>
          <w:trHeight w:val="168"/>
          <w:jc w:val="center"/>
        </w:trPr>
        <w:tc>
          <w:tcPr>
            <w:tcW w:w="1339" w:type="dxa"/>
            <w:vMerge/>
            <w:tcBorders>
              <w:right w:val="single" w:sz="4" w:space="0" w:color="auto"/>
            </w:tcBorders>
          </w:tcPr>
          <w:p w14:paraId="7287BAD7"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5C17C895"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1776ED59"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487C346A"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5FF3B27A"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2312E8B6"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2776414C" w14:textId="77777777" w:rsidR="00B932B3" w:rsidRPr="007F5096" w:rsidRDefault="00B932B3" w:rsidP="000D50F3">
            <w:pPr>
              <w:jc w:val="left"/>
              <w:rPr>
                <w:rFonts w:ascii="Arial" w:hAnsi="Arial" w:cs="Arial"/>
                <w:szCs w:val="22"/>
              </w:rPr>
            </w:pPr>
            <w:r w:rsidRPr="007F5096">
              <w:rPr>
                <w:rFonts w:ascii="Arial" w:hAnsi="Arial" w:cs="Arial"/>
                <w:szCs w:val="22"/>
              </w:rPr>
              <w:t>Ксантановая смола</w:t>
            </w:r>
          </w:p>
        </w:tc>
        <w:tc>
          <w:tcPr>
            <w:tcW w:w="912" w:type="dxa"/>
            <w:tcBorders>
              <w:top w:val="single" w:sz="4" w:space="0" w:color="auto"/>
              <w:left w:val="single" w:sz="4" w:space="0" w:color="auto"/>
              <w:bottom w:val="single" w:sz="4" w:space="0" w:color="auto"/>
              <w:right w:val="single" w:sz="4" w:space="0" w:color="auto"/>
            </w:tcBorders>
            <w:vAlign w:val="center"/>
          </w:tcPr>
          <w:p w14:paraId="7EB3B668" w14:textId="5C8F688D" w:rsidR="00B932B3" w:rsidRPr="007F5096" w:rsidRDefault="00B932B3" w:rsidP="00FE27A0">
            <w:pPr>
              <w:jc w:val="center"/>
              <w:rPr>
                <w:rFonts w:ascii="Arial" w:hAnsi="Arial" w:cs="Arial"/>
                <w:szCs w:val="22"/>
              </w:rPr>
            </w:pPr>
            <w:r w:rsidRPr="007F5096">
              <w:rPr>
                <w:rFonts w:ascii="Arial" w:hAnsi="Arial" w:cs="Arial"/>
                <w:szCs w:val="22"/>
              </w:rPr>
              <w:t>800</w:t>
            </w:r>
          </w:p>
        </w:tc>
        <w:tc>
          <w:tcPr>
            <w:tcW w:w="1269" w:type="dxa"/>
            <w:tcBorders>
              <w:top w:val="single" w:sz="4" w:space="0" w:color="auto"/>
              <w:left w:val="single" w:sz="4" w:space="0" w:color="auto"/>
              <w:bottom w:val="single" w:sz="4" w:space="0" w:color="auto"/>
              <w:right w:val="single" w:sz="4" w:space="0" w:color="auto"/>
            </w:tcBorders>
            <w:vAlign w:val="center"/>
          </w:tcPr>
          <w:p w14:paraId="4F699DA8"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21D202D6"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10C38631"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37FFACFD" w14:textId="4712C775" w:rsidR="00B932B3" w:rsidRPr="007F5096" w:rsidRDefault="00FE27A0" w:rsidP="000D50F3">
            <w:pPr>
              <w:jc w:val="center"/>
              <w:rPr>
                <w:rFonts w:ascii="Arial" w:hAnsi="Arial" w:cs="Arial"/>
                <w:szCs w:val="22"/>
              </w:rPr>
            </w:pPr>
            <w:r w:rsidRPr="007F5096">
              <w:rPr>
                <w:rFonts w:ascii="Arial" w:hAnsi="Arial" w:cs="Arial"/>
                <w:szCs w:val="22"/>
              </w:rPr>
              <w:t>3</w:t>
            </w:r>
          </w:p>
        </w:tc>
      </w:tr>
      <w:tr w:rsidR="00B932B3" w:rsidRPr="007F5096" w14:paraId="75E2E2CD" w14:textId="77777777" w:rsidTr="00A0590F">
        <w:trPr>
          <w:cantSplit/>
          <w:trHeight w:val="168"/>
          <w:jc w:val="center"/>
        </w:trPr>
        <w:tc>
          <w:tcPr>
            <w:tcW w:w="1339" w:type="dxa"/>
            <w:vMerge/>
            <w:tcBorders>
              <w:right w:val="single" w:sz="4" w:space="0" w:color="auto"/>
            </w:tcBorders>
          </w:tcPr>
          <w:p w14:paraId="13439A8E"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238CF0BC"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70FC2A25"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14E9C315"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66EDB6FF"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48924195"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2DEACF04" w14:textId="77777777" w:rsidR="00B932B3" w:rsidRPr="007F5096" w:rsidRDefault="00B932B3" w:rsidP="000D50F3">
            <w:pPr>
              <w:jc w:val="left"/>
              <w:rPr>
                <w:rFonts w:ascii="Arial" w:hAnsi="Arial" w:cs="Arial"/>
                <w:szCs w:val="22"/>
              </w:rPr>
            </w:pPr>
            <w:r w:rsidRPr="007F5096">
              <w:rPr>
                <w:rFonts w:ascii="Arial" w:hAnsi="Arial" w:cs="Arial"/>
                <w:szCs w:val="22"/>
              </w:rPr>
              <w:t>Пеногаситель</w:t>
            </w:r>
          </w:p>
        </w:tc>
        <w:tc>
          <w:tcPr>
            <w:tcW w:w="912" w:type="dxa"/>
            <w:tcBorders>
              <w:top w:val="single" w:sz="4" w:space="0" w:color="auto"/>
              <w:left w:val="single" w:sz="4" w:space="0" w:color="auto"/>
              <w:bottom w:val="single" w:sz="4" w:space="0" w:color="auto"/>
              <w:right w:val="single" w:sz="4" w:space="0" w:color="auto"/>
            </w:tcBorders>
            <w:vAlign w:val="center"/>
          </w:tcPr>
          <w:p w14:paraId="241496C9" w14:textId="04AACA8F" w:rsidR="00B932B3" w:rsidRPr="007F5096" w:rsidRDefault="00B932B3" w:rsidP="00FE27A0">
            <w:pPr>
              <w:jc w:val="center"/>
              <w:rPr>
                <w:rFonts w:ascii="Arial" w:hAnsi="Arial" w:cs="Arial"/>
                <w:szCs w:val="22"/>
              </w:rPr>
            </w:pPr>
            <w:r w:rsidRPr="007F5096">
              <w:rPr>
                <w:rFonts w:ascii="Arial" w:hAnsi="Arial" w:cs="Arial"/>
                <w:szCs w:val="22"/>
              </w:rPr>
              <w:t>950</w:t>
            </w:r>
          </w:p>
        </w:tc>
        <w:tc>
          <w:tcPr>
            <w:tcW w:w="1269" w:type="dxa"/>
            <w:tcBorders>
              <w:top w:val="single" w:sz="4" w:space="0" w:color="auto"/>
              <w:left w:val="single" w:sz="4" w:space="0" w:color="auto"/>
              <w:bottom w:val="single" w:sz="4" w:space="0" w:color="auto"/>
              <w:right w:val="single" w:sz="4" w:space="0" w:color="auto"/>
            </w:tcBorders>
            <w:vAlign w:val="center"/>
          </w:tcPr>
          <w:p w14:paraId="44E957B0"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46D5DD65"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159B3918"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7EEA198B" w14:textId="77777777" w:rsidR="00B932B3" w:rsidRPr="007F5096" w:rsidRDefault="00B932B3" w:rsidP="000D50F3">
            <w:pPr>
              <w:jc w:val="center"/>
              <w:rPr>
                <w:rFonts w:ascii="Arial" w:hAnsi="Arial" w:cs="Arial"/>
                <w:szCs w:val="22"/>
              </w:rPr>
            </w:pPr>
            <w:r w:rsidRPr="007F5096">
              <w:rPr>
                <w:rFonts w:ascii="Arial" w:hAnsi="Arial" w:cs="Arial"/>
                <w:szCs w:val="22"/>
              </w:rPr>
              <w:t>0,3</w:t>
            </w:r>
          </w:p>
        </w:tc>
      </w:tr>
      <w:tr w:rsidR="00B932B3" w:rsidRPr="007F5096" w14:paraId="74DEF2A9" w14:textId="77777777" w:rsidTr="00A0590F">
        <w:trPr>
          <w:cantSplit/>
          <w:trHeight w:val="168"/>
          <w:jc w:val="center"/>
        </w:trPr>
        <w:tc>
          <w:tcPr>
            <w:tcW w:w="1339" w:type="dxa"/>
            <w:vMerge/>
            <w:tcBorders>
              <w:right w:val="single" w:sz="4" w:space="0" w:color="auto"/>
            </w:tcBorders>
          </w:tcPr>
          <w:p w14:paraId="1C23D5AD"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25C9036C"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2B951B34"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124172FC"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73E4DFE5"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2E6E56CB"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5A04744C" w14:textId="77777777" w:rsidR="00B932B3" w:rsidRPr="007F5096" w:rsidRDefault="00B932B3" w:rsidP="000D50F3">
            <w:pPr>
              <w:jc w:val="left"/>
              <w:rPr>
                <w:rFonts w:ascii="Arial" w:hAnsi="Arial" w:cs="Arial"/>
                <w:szCs w:val="22"/>
              </w:rPr>
            </w:pPr>
            <w:r w:rsidRPr="007F5096">
              <w:rPr>
                <w:rFonts w:ascii="Arial" w:hAnsi="Arial" w:cs="Arial"/>
                <w:szCs w:val="22"/>
              </w:rPr>
              <w:t>Бактерицид</w:t>
            </w:r>
          </w:p>
        </w:tc>
        <w:tc>
          <w:tcPr>
            <w:tcW w:w="912" w:type="dxa"/>
            <w:tcBorders>
              <w:top w:val="single" w:sz="4" w:space="0" w:color="auto"/>
              <w:left w:val="single" w:sz="4" w:space="0" w:color="auto"/>
              <w:bottom w:val="single" w:sz="4" w:space="0" w:color="auto"/>
              <w:right w:val="single" w:sz="4" w:space="0" w:color="auto"/>
            </w:tcBorders>
            <w:vAlign w:val="center"/>
          </w:tcPr>
          <w:p w14:paraId="77EE7D8B" w14:textId="2729818E" w:rsidR="00B932B3" w:rsidRPr="007F5096" w:rsidRDefault="00B932B3" w:rsidP="00FE27A0">
            <w:pPr>
              <w:jc w:val="center"/>
              <w:rPr>
                <w:rFonts w:ascii="Arial" w:hAnsi="Arial" w:cs="Arial"/>
                <w:szCs w:val="22"/>
              </w:rPr>
            </w:pPr>
            <w:r w:rsidRPr="007F5096">
              <w:rPr>
                <w:rFonts w:ascii="Arial" w:hAnsi="Arial" w:cs="Arial"/>
                <w:szCs w:val="22"/>
              </w:rPr>
              <w:t>1060</w:t>
            </w:r>
          </w:p>
        </w:tc>
        <w:tc>
          <w:tcPr>
            <w:tcW w:w="1269" w:type="dxa"/>
            <w:tcBorders>
              <w:top w:val="single" w:sz="4" w:space="0" w:color="auto"/>
              <w:left w:val="single" w:sz="4" w:space="0" w:color="auto"/>
              <w:bottom w:val="single" w:sz="4" w:space="0" w:color="auto"/>
              <w:right w:val="single" w:sz="4" w:space="0" w:color="auto"/>
            </w:tcBorders>
            <w:vAlign w:val="center"/>
          </w:tcPr>
          <w:p w14:paraId="135339F4"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7AE3143D"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748C56C0"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46E907D9" w14:textId="77777777" w:rsidR="00B932B3" w:rsidRPr="007F5096" w:rsidRDefault="00B932B3" w:rsidP="000D50F3">
            <w:pPr>
              <w:jc w:val="center"/>
              <w:rPr>
                <w:rFonts w:ascii="Arial" w:hAnsi="Arial" w:cs="Arial"/>
                <w:szCs w:val="22"/>
              </w:rPr>
            </w:pPr>
            <w:r w:rsidRPr="007F5096">
              <w:rPr>
                <w:rFonts w:ascii="Arial" w:hAnsi="Arial" w:cs="Arial"/>
                <w:szCs w:val="22"/>
              </w:rPr>
              <w:t>0,2</w:t>
            </w:r>
          </w:p>
        </w:tc>
      </w:tr>
      <w:tr w:rsidR="00B932B3" w:rsidRPr="007F5096" w14:paraId="35B7D9E0" w14:textId="77777777" w:rsidTr="00A0590F">
        <w:trPr>
          <w:cantSplit/>
          <w:trHeight w:val="168"/>
          <w:jc w:val="center"/>
        </w:trPr>
        <w:tc>
          <w:tcPr>
            <w:tcW w:w="1339" w:type="dxa"/>
            <w:vMerge/>
            <w:tcBorders>
              <w:right w:val="single" w:sz="4" w:space="0" w:color="auto"/>
            </w:tcBorders>
          </w:tcPr>
          <w:p w14:paraId="28102DA4"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0FB3A3F4"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79A58408"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5DC7102E"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38C4967E"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68CE3B2F"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4AC16AFE" w14:textId="77777777" w:rsidR="00B932B3" w:rsidRPr="007F5096" w:rsidRDefault="00B932B3" w:rsidP="000D50F3">
            <w:pPr>
              <w:jc w:val="left"/>
              <w:rPr>
                <w:rFonts w:ascii="Arial" w:hAnsi="Arial" w:cs="Arial"/>
                <w:szCs w:val="22"/>
              </w:rPr>
            </w:pPr>
            <w:r w:rsidRPr="007F5096">
              <w:rPr>
                <w:rFonts w:ascii="Arial" w:hAnsi="Arial" w:cs="Arial"/>
                <w:szCs w:val="22"/>
              </w:rPr>
              <w:t>Смазывающая добавка</w:t>
            </w:r>
          </w:p>
        </w:tc>
        <w:tc>
          <w:tcPr>
            <w:tcW w:w="912" w:type="dxa"/>
            <w:tcBorders>
              <w:top w:val="single" w:sz="4" w:space="0" w:color="auto"/>
              <w:left w:val="single" w:sz="4" w:space="0" w:color="auto"/>
              <w:bottom w:val="single" w:sz="4" w:space="0" w:color="auto"/>
              <w:right w:val="single" w:sz="4" w:space="0" w:color="auto"/>
            </w:tcBorders>
            <w:vAlign w:val="center"/>
          </w:tcPr>
          <w:p w14:paraId="793261D8" w14:textId="0D9AB291" w:rsidR="00B932B3" w:rsidRPr="007F5096" w:rsidRDefault="00B932B3" w:rsidP="00FE27A0">
            <w:pPr>
              <w:jc w:val="center"/>
              <w:rPr>
                <w:rFonts w:ascii="Arial" w:hAnsi="Arial" w:cs="Arial"/>
                <w:szCs w:val="22"/>
              </w:rPr>
            </w:pPr>
          </w:p>
        </w:tc>
        <w:tc>
          <w:tcPr>
            <w:tcW w:w="1269" w:type="dxa"/>
            <w:tcBorders>
              <w:top w:val="single" w:sz="4" w:space="0" w:color="auto"/>
              <w:left w:val="single" w:sz="4" w:space="0" w:color="auto"/>
              <w:bottom w:val="single" w:sz="4" w:space="0" w:color="auto"/>
              <w:right w:val="single" w:sz="4" w:space="0" w:color="auto"/>
            </w:tcBorders>
            <w:vAlign w:val="center"/>
          </w:tcPr>
          <w:p w14:paraId="1CE097ED"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6F312DB2"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4CB2F442" w14:textId="77777777" w:rsidR="00B932B3" w:rsidRPr="007F5096" w:rsidRDefault="00B932B3" w:rsidP="000D50F3">
            <w:pPr>
              <w:jc w:val="center"/>
              <w:rPr>
                <w:rFonts w:ascii="Arial" w:hAnsi="Arial" w:cs="Arial"/>
                <w:szCs w:val="22"/>
              </w:rPr>
            </w:pPr>
            <w:r w:rsidRPr="007F5096">
              <w:rPr>
                <w:rFonts w:ascii="Arial" w:hAnsi="Arial" w:cs="Arial"/>
                <w:szCs w:val="22"/>
              </w:rPr>
              <w:t>импорт</w:t>
            </w:r>
          </w:p>
        </w:tc>
        <w:tc>
          <w:tcPr>
            <w:tcW w:w="1260" w:type="dxa"/>
            <w:tcBorders>
              <w:top w:val="single" w:sz="4" w:space="0" w:color="auto"/>
              <w:left w:val="single" w:sz="4" w:space="0" w:color="auto"/>
              <w:bottom w:val="single" w:sz="4" w:space="0" w:color="auto"/>
            </w:tcBorders>
            <w:vAlign w:val="center"/>
          </w:tcPr>
          <w:p w14:paraId="085165B7" w14:textId="77777777" w:rsidR="00B932B3" w:rsidRPr="007F5096" w:rsidRDefault="00B932B3" w:rsidP="000D50F3">
            <w:pPr>
              <w:jc w:val="center"/>
              <w:rPr>
                <w:rFonts w:ascii="Arial" w:hAnsi="Arial" w:cs="Arial"/>
                <w:szCs w:val="22"/>
              </w:rPr>
            </w:pPr>
            <w:r w:rsidRPr="007F5096">
              <w:rPr>
                <w:rFonts w:ascii="Arial" w:hAnsi="Arial" w:cs="Arial"/>
                <w:szCs w:val="22"/>
              </w:rPr>
              <w:t>20</w:t>
            </w:r>
          </w:p>
        </w:tc>
      </w:tr>
      <w:tr w:rsidR="00B932B3" w:rsidRPr="007F5096" w14:paraId="2B07940E" w14:textId="77777777" w:rsidTr="00A0590F">
        <w:trPr>
          <w:cantSplit/>
          <w:trHeight w:val="168"/>
          <w:jc w:val="center"/>
        </w:trPr>
        <w:tc>
          <w:tcPr>
            <w:tcW w:w="1339" w:type="dxa"/>
            <w:vMerge/>
            <w:tcBorders>
              <w:right w:val="single" w:sz="4" w:space="0" w:color="auto"/>
            </w:tcBorders>
          </w:tcPr>
          <w:p w14:paraId="692E2949"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2AF2B73A"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3C6C0084"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165C96A1"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790B6DAF"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467BD28D"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17494E5B" w14:textId="77777777" w:rsidR="00B932B3" w:rsidRPr="007F5096" w:rsidRDefault="00B932B3" w:rsidP="000D50F3">
            <w:pPr>
              <w:jc w:val="left"/>
              <w:rPr>
                <w:rFonts w:ascii="Arial" w:hAnsi="Arial" w:cs="Arial"/>
                <w:szCs w:val="22"/>
              </w:rPr>
            </w:pPr>
            <w:r w:rsidRPr="007F5096">
              <w:rPr>
                <w:rFonts w:ascii="Arial" w:hAnsi="Arial" w:cs="Arial"/>
                <w:szCs w:val="22"/>
              </w:rPr>
              <w:t>Карбонат Кальция</w:t>
            </w:r>
          </w:p>
        </w:tc>
        <w:tc>
          <w:tcPr>
            <w:tcW w:w="912" w:type="dxa"/>
            <w:tcBorders>
              <w:top w:val="single" w:sz="4" w:space="0" w:color="auto"/>
              <w:left w:val="single" w:sz="4" w:space="0" w:color="auto"/>
              <w:bottom w:val="single" w:sz="4" w:space="0" w:color="auto"/>
              <w:right w:val="single" w:sz="4" w:space="0" w:color="auto"/>
            </w:tcBorders>
            <w:vAlign w:val="center"/>
          </w:tcPr>
          <w:p w14:paraId="724FB872" w14:textId="77777777" w:rsidR="00B932B3" w:rsidRPr="007F5096" w:rsidRDefault="00B932B3" w:rsidP="00FE27A0">
            <w:pPr>
              <w:jc w:val="center"/>
              <w:rPr>
                <w:rFonts w:ascii="Arial" w:hAnsi="Arial" w:cs="Arial"/>
                <w:szCs w:val="22"/>
              </w:rPr>
            </w:pPr>
            <w:r w:rsidRPr="007F5096">
              <w:rPr>
                <w:rFonts w:ascii="Arial" w:hAnsi="Arial" w:cs="Arial"/>
                <w:szCs w:val="22"/>
              </w:rPr>
              <w:t>2700</w:t>
            </w:r>
          </w:p>
        </w:tc>
        <w:tc>
          <w:tcPr>
            <w:tcW w:w="1269" w:type="dxa"/>
            <w:tcBorders>
              <w:top w:val="single" w:sz="4" w:space="0" w:color="auto"/>
              <w:left w:val="single" w:sz="4" w:space="0" w:color="auto"/>
              <w:bottom w:val="single" w:sz="4" w:space="0" w:color="auto"/>
              <w:right w:val="single" w:sz="4" w:space="0" w:color="auto"/>
            </w:tcBorders>
            <w:vAlign w:val="center"/>
          </w:tcPr>
          <w:p w14:paraId="7763E0E0"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491" w:type="dxa"/>
            <w:tcBorders>
              <w:top w:val="single" w:sz="4" w:space="0" w:color="auto"/>
              <w:left w:val="single" w:sz="4" w:space="0" w:color="auto"/>
              <w:bottom w:val="single" w:sz="4" w:space="0" w:color="auto"/>
              <w:right w:val="single" w:sz="4" w:space="0" w:color="auto"/>
            </w:tcBorders>
            <w:vAlign w:val="center"/>
          </w:tcPr>
          <w:p w14:paraId="4DB6EE21"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928" w:type="dxa"/>
            <w:tcBorders>
              <w:top w:val="single" w:sz="4" w:space="0" w:color="auto"/>
              <w:left w:val="single" w:sz="4" w:space="0" w:color="auto"/>
              <w:bottom w:val="single" w:sz="4" w:space="0" w:color="auto"/>
              <w:right w:val="single" w:sz="4" w:space="0" w:color="auto"/>
            </w:tcBorders>
            <w:vAlign w:val="center"/>
          </w:tcPr>
          <w:p w14:paraId="7DDA5275" w14:textId="77777777" w:rsidR="00B932B3" w:rsidRPr="007F5096" w:rsidRDefault="00B932B3" w:rsidP="000D50F3">
            <w:pPr>
              <w:jc w:val="center"/>
              <w:rPr>
                <w:rFonts w:ascii="Arial" w:hAnsi="Arial" w:cs="Arial"/>
                <w:szCs w:val="22"/>
              </w:rPr>
            </w:pPr>
            <w:r w:rsidRPr="007F5096">
              <w:rPr>
                <w:rFonts w:ascii="Arial" w:hAnsi="Arial" w:cs="Arial"/>
                <w:szCs w:val="22"/>
              </w:rPr>
              <w:t>-</w:t>
            </w:r>
          </w:p>
        </w:tc>
        <w:tc>
          <w:tcPr>
            <w:tcW w:w="1260" w:type="dxa"/>
            <w:tcBorders>
              <w:top w:val="single" w:sz="4" w:space="0" w:color="auto"/>
              <w:left w:val="single" w:sz="4" w:space="0" w:color="auto"/>
              <w:bottom w:val="single" w:sz="4" w:space="0" w:color="auto"/>
            </w:tcBorders>
            <w:vAlign w:val="center"/>
          </w:tcPr>
          <w:p w14:paraId="3B9A56FA" w14:textId="767DD81D" w:rsidR="00B932B3" w:rsidRPr="007F5096" w:rsidRDefault="009B7D6D" w:rsidP="000D50F3">
            <w:pPr>
              <w:jc w:val="center"/>
              <w:rPr>
                <w:rFonts w:ascii="Arial" w:hAnsi="Arial" w:cs="Arial"/>
                <w:szCs w:val="22"/>
              </w:rPr>
            </w:pPr>
            <w:r w:rsidRPr="007F5096">
              <w:rPr>
                <w:rFonts w:ascii="Arial" w:hAnsi="Arial" w:cs="Arial"/>
                <w:szCs w:val="22"/>
              </w:rPr>
              <w:t>25,0</w:t>
            </w:r>
          </w:p>
        </w:tc>
      </w:tr>
      <w:tr w:rsidR="00B932B3" w:rsidRPr="007F5096" w14:paraId="73EAA4F6" w14:textId="77777777" w:rsidTr="00A0590F">
        <w:trPr>
          <w:cantSplit/>
          <w:trHeight w:val="168"/>
          <w:jc w:val="center"/>
        </w:trPr>
        <w:tc>
          <w:tcPr>
            <w:tcW w:w="1339" w:type="dxa"/>
            <w:vMerge/>
            <w:tcBorders>
              <w:right w:val="single" w:sz="4" w:space="0" w:color="auto"/>
            </w:tcBorders>
          </w:tcPr>
          <w:p w14:paraId="5CC7B1C1"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73FB1CB1"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03889B81"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2AC2583D"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7CBFF4B9"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6B1C51DE"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387DAACF" w14:textId="77777777" w:rsidR="00B932B3" w:rsidRPr="007F5096" w:rsidRDefault="00B932B3" w:rsidP="000D50F3">
            <w:pPr>
              <w:jc w:val="left"/>
              <w:rPr>
                <w:rFonts w:ascii="Arial" w:hAnsi="Arial" w:cs="Arial"/>
                <w:szCs w:val="22"/>
              </w:rPr>
            </w:pPr>
            <w:r w:rsidRPr="007F5096">
              <w:rPr>
                <w:rFonts w:ascii="Arial" w:hAnsi="Arial" w:cs="Arial"/>
                <w:szCs w:val="22"/>
              </w:rPr>
              <w:t>ЧГПА</w:t>
            </w:r>
          </w:p>
        </w:tc>
        <w:tc>
          <w:tcPr>
            <w:tcW w:w="912" w:type="dxa"/>
            <w:tcBorders>
              <w:top w:val="single" w:sz="4" w:space="0" w:color="auto"/>
              <w:left w:val="single" w:sz="4" w:space="0" w:color="auto"/>
              <w:bottom w:val="single" w:sz="4" w:space="0" w:color="auto"/>
              <w:right w:val="single" w:sz="4" w:space="0" w:color="auto"/>
            </w:tcBorders>
            <w:vAlign w:val="center"/>
          </w:tcPr>
          <w:p w14:paraId="480E9619" w14:textId="77777777" w:rsidR="00B932B3" w:rsidRPr="007F5096" w:rsidRDefault="00B932B3" w:rsidP="00FE27A0">
            <w:pPr>
              <w:jc w:val="center"/>
              <w:rPr>
                <w:rFonts w:ascii="Arial" w:hAnsi="Arial" w:cs="Arial"/>
                <w:szCs w:val="22"/>
              </w:rPr>
            </w:pPr>
            <w:r w:rsidRPr="007F5096">
              <w:rPr>
                <w:rFonts w:ascii="Arial" w:hAnsi="Arial" w:cs="Arial"/>
                <w:szCs w:val="22"/>
              </w:rPr>
              <w:t>1200</w:t>
            </w:r>
          </w:p>
        </w:tc>
        <w:tc>
          <w:tcPr>
            <w:tcW w:w="1269" w:type="dxa"/>
            <w:tcBorders>
              <w:top w:val="single" w:sz="4" w:space="0" w:color="auto"/>
              <w:left w:val="single" w:sz="4" w:space="0" w:color="auto"/>
              <w:bottom w:val="single" w:sz="4" w:space="0" w:color="auto"/>
              <w:right w:val="single" w:sz="4" w:space="0" w:color="auto"/>
            </w:tcBorders>
            <w:vAlign w:val="center"/>
          </w:tcPr>
          <w:p w14:paraId="72A1212F"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491" w:type="dxa"/>
            <w:tcBorders>
              <w:top w:val="single" w:sz="4" w:space="0" w:color="auto"/>
              <w:left w:val="single" w:sz="4" w:space="0" w:color="auto"/>
              <w:bottom w:val="single" w:sz="4" w:space="0" w:color="auto"/>
              <w:right w:val="single" w:sz="4" w:space="0" w:color="auto"/>
            </w:tcBorders>
            <w:vAlign w:val="center"/>
          </w:tcPr>
          <w:p w14:paraId="2A82FBB1"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928" w:type="dxa"/>
            <w:tcBorders>
              <w:top w:val="single" w:sz="4" w:space="0" w:color="auto"/>
              <w:left w:val="single" w:sz="4" w:space="0" w:color="auto"/>
              <w:bottom w:val="single" w:sz="4" w:space="0" w:color="auto"/>
              <w:right w:val="single" w:sz="4" w:space="0" w:color="auto"/>
            </w:tcBorders>
            <w:vAlign w:val="center"/>
          </w:tcPr>
          <w:p w14:paraId="7DFE7343"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2598D9DC" w14:textId="77777777" w:rsidR="00B932B3" w:rsidRPr="007F5096" w:rsidRDefault="00B932B3" w:rsidP="000D50F3">
            <w:pPr>
              <w:jc w:val="center"/>
              <w:rPr>
                <w:rFonts w:ascii="Arial" w:hAnsi="Arial" w:cs="Arial"/>
                <w:szCs w:val="22"/>
              </w:rPr>
            </w:pPr>
            <w:r w:rsidRPr="007F5096">
              <w:rPr>
                <w:rFonts w:ascii="Arial" w:hAnsi="Arial" w:cs="Arial"/>
                <w:szCs w:val="22"/>
              </w:rPr>
              <w:t>3</w:t>
            </w:r>
          </w:p>
        </w:tc>
      </w:tr>
      <w:tr w:rsidR="00B932B3" w:rsidRPr="007F5096" w14:paraId="39B279BD" w14:textId="77777777" w:rsidTr="00A0590F">
        <w:trPr>
          <w:cantSplit/>
          <w:trHeight w:val="168"/>
          <w:jc w:val="center"/>
        </w:trPr>
        <w:tc>
          <w:tcPr>
            <w:tcW w:w="1339" w:type="dxa"/>
            <w:vMerge/>
            <w:tcBorders>
              <w:right w:val="single" w:sz="4" w:space="0" w:color="auto"/>
            </w:tcBorders>
          </w:tcPr>
          <w:p w14:paraId="0BC75B9E"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7A1285C0"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33A21049"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6B578BF8"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18A1A5ED"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0C674041"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7018B834" w14:textId="1CAECF1D" w:rsidR="00B932B3" w:rsidRPr="007F5096" w:rsidRDefault="00FE27A0" w:rsidP="000D50F3">
            <w:pPr>
              <w:jc w:val="left"/>
              <w:rPr>
                <w:rFonts w:ascii="Arial" w:hAnsi="Arial" w:cs="Arial"/>
                <w:szCs w:val="22"/>
              </w:rPr>
            </w:pPr>
            <w:r w:rsidRPr="007F5096">
              <w:rPr>
                <w:rFonts w:ascii="Arial" w:hAnsi="Arial" w:cs="Arial"/>
                <w:szCs w:val="22"/>
              </w:rPr>
              <w:t>Тех. вода</w:t>
            </w:r>
          </w:p>
        </w:tc>
        <w:tc>
          <w:tcPr>
            <w:tcW w:w="912" w:type="dxa"/>
            <w:tcBorders>
              <w:top w:val="single" w:sz="4" w:space="0" w:color="auto"/>
              <w:left w:val="single" w:sz="4" w:space="0" w:color="auto"/>
              <w:bottom w:val="single" w:sz="4" w:space="0" w:color="auto"/>
              <w:right w:val="single" w:sz="4" w:space="0" w:color="auto"/>
            </w:tcBorders>
            <w:vAlign w:val="center"/>
          </w:tcPr>
          <w:p w14:paraId="7F5FA4BD" w14:textId="25E6DF31" w:rsidR="00B932B3" w:rsidRPr="007F5096" w:rsidRDefault="00B932B3" w:rsidP="00FE27A0">
            <w:pPr>
              <w:jc w:val="center"/>
              <w:rPr>
                <w:rFonts w:ascii="Arial" w:hAnsi="Arial" w:cs="Arial"/>
                <w:szCs w:val="22"/>
              </w:rPr>
            </w:pPr>
          </w:p>
        </w:tc>
        <w:tc>
          <w:tcPr>
            <w:tcW w:w="1269" w:type="dxa"/>
            <w:tcBorders>
              <w:top w:val="single" w:sz="4" w:space="0" w:color="auto"/>
              <w:left w:val="single" w:sz="4" w:space="0" w:color="auto"/>
              <w:bottom w:val="single" w:sz="4" w:space="0" w:color="auto"/>
              <w:right w:val="single" w:sz="4" w:space="0" w:color="auto"/>
            </w:tcBorders>
            <w:vAlign w:val="center"/>
          </w:tcPr>
          <w:p w14:paraId="133FDEA0"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491" w:type="dxa"/>
            <w:tcBorders>
              <w:top w:val="single" w:sz="4" w:space="0" w:color="auto"/>
              <w:left w:val="single" w:sz="4" w:space="0" w:color="auto"/>
              <w:bottom w:val="single" w:sz="4" w:space="0" w:color="auto"/>
              <w:right w:val="single" w:sz="4" w:space="0" w:color="auto"/>
            </w:tcBorders>
            <w:vAlign w:val="center"/>
          </w:tcPr>
          <w:p w14:paraId="144C4C43"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928" w:type="dxa"/>
            <w:tcBorders>
              <w:top w:val="single" w:sz="4" w:space="0" w:color="auto"/>
              <w:left w:val="single" w:sz="4" w:space="0" w:color="auto"/>
              <w:bottom w:val="single" w:sz="4" w:space="0" w:color="auto"/>
              <w:right w:val="single" w:sz="4" w:space="0" w:color="auto"/>
            </w:tcBorders>
            <w:vAlign w:val="center"/>
          </w:tcPr>
          <w:p w14:paraId="4E16594A"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4A6C5981" w14:textId="2AA7F450" w:rsidR="00B932B3" w:rsidRPr="007F5096" w:rsidRDefault="00450C02" w:rsidP="000D50F3">
            <w:pPr>
              <w:jc w:val="center"/>
              <w:rPr>
                <w:rFonts w:ascii="Arial" w:hAnsi="Arial" w:cs="Arial"/>
                <w:szCs w:val="22"/>
              </w:rPr>
            </w:pPr>
            <w:r>
              <w:rPr>
                <w:rFonts w:ascii="Arial" w:hAnsi="Arial" w:cs="Arial"/>
                <w:szCs w:val="22"/>
              </w:rPr>
              <w:t>748,5</w:t>
            </w:r>
          </w:p>
        </w:tc>
      </w:tr>
      <w:tr w:rsidR="00B932B3" w:rsidRPr="007F5096" w14:paraId="022F0505" w14:textId="77777777" w:rsidTr="00A0590F">
        <w:trPr>
          <w:cantSplit/>
          <w:trHeight w:val="168"/>
          <w:jc w:val="center"/>
        </w:trPr>
        <w:tc>
          <w:tcPr>
            <w:tcW w:w="1339" w:type="dxa"/>
            <w:vMerge/>
            <w:tcBorders>
              <w:right w:val="single" w:sz="4" w:space="0" w:color="auto"/>
            </w:tcBorders>
          </w:tcPr>
          <w:p w14:paraId="0EF51344"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6AF0D5BE"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3444C326"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4CFF5CA6"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7B922FF5"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3246BA2C"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single" w:sz="4" w:space="0" w:color="auto"/>
              <w:right w:val="single" w:sz="4" w:space="0" w:color="auto"/>
            </w:tcBorders>
            <w:vAlign w:val="center"/>
          </w:tcPr>
          <w:p w14:paraId="5E6100AD" w14:textId="77777777" w:rsidR="00B932B3" w:rsidRPr="007F5096" w:rsidRDefault="00B932B3" w:rsidP="000D50F3">
            <w:pPr>
              <w:jc w:val="left"/>
              <w:rPr>
                <w:rFonts w:ascii="Arial" w:hAnsi="Arial" w:cs="Arial"/>
                <w:szCs w:val="22"/>
              </w:rPr>
            </w:pPr>
            <w:r w:rsidRPr="007F5096">
              <w:rPr>
                <w:rFonts w:ascii="Arial" w:hAnsi="Arial" w:cs="Arial"/>
                <w:szCs w:val="22"/>
              </w:rPr>
              <w:t>Хлористый Калий</w:t>
            </w:r>
          </w:p>
        </w:tc>
        <w:tc>
          <w:tcPr>
            <w:tcW w:w="912" w:type="dxa"/>
            <w:tcBorders>
              <w:top w:val="single" w:sz="4" w:space="0" w:color="auto"/>
              <w:left w:val="single" w:sz="4" w:space="0" w:color="auto"/>
              <w:bottom w:val="single" w:sz="4" w:space="0" w:color="auto"/>
              <w:right w:val="single" w:sz="4" w:space="0" w:color="auto"/>
            </w:tcBorders>
            <w:vAlign w:val="center"/>
          </w:tcPr>
          <w:p w14:paraId="4A63CCC1" w14:textId="77777777" w:rsidR="00B932B3" w:rsidRPr="007F5096" w:rsidRDefault="00B932B3" w:rsidP="00FE27A0">
            <w:pPr>
              <w:jc w:val="center"/>
              <w:rPr>
                <w:rFonts w:ascii="Arial" w:hAnsi="Arial" w:cs="Arial"/>
                <w:szCs w:val="22"/>
              </w:rPr>
            </w:pPr>
            <w:r w:rsidRPr="007F5096">
              <w:rPr>
                <w:rFonts w:ascii="Arial" w:hAnsi="Arial" w:cs="Arial"/>
                <w:szCs w:val="22"/>
              </w:rPr>
              <w:t>1984</w:t>
            </w:r>
          </w:p>
        </w:tc>
        <w:tc>
          <w:tcPr>
            <w:tcW w:w="1269" w:type="dxa"/>
            <w:tcBorders>
              <w:top w:val="single" w:sz="4" w:space="0" w:color="auto"/>
              <w:left w:val="single" w:sz="4" w:space="0" w:color="auto"/>
              <w:bottom w:val="single" w:sz="4" w:space="0" w:color="auto"/>
              <w:right w:val="single" w:sz="4" w:space="0" w:color="auto"/>
            </w:tcBorders>
            <w:vAlign w:val="center"/>
          </w:tcPr>
          <w:p w14:paraId="71B2F522"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491" w:type="dxa"/>
            <w:tcBorders>
              <w:top w:val="single" w:sz="4" w:space="0" w:color="auto"/>
              <w:left w:val="single" w:sz="4" w:space="0" w:color="auto"/>
              <w:bottom w:val="single" w:sz="4" w:space="0" w:color="auto"/>
              <w:right w:val="single" w:sz="4" w:space="0" w:color="auto"/>
            </w:tcBorders>
            <w:vAlign w:val="center"/>
          </w:tcPr>
          <w:p w14:paraId="7972FE34"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928" w:type="dxa"/>
            <w:tcBorders>
              <w:top w:val="single" w:sz="4" w:space="0" w:color="auto"/>
              <w:left w:val="single" w:sz="4" w:space="0" w:color="auto"/>
              <w:bottom w:val="single" w:sz="4" w:space="0" w:color="auto"/>
              <w:right w:val="single" w:sz="4" w:space="0" w:color="auto"/>
            </w:tcBorders>
            <w:vAlign w:val="center"/>
          </w:tcPr>
          <w:p w14:paraId="4B8EFD9C"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single" w:sz="4" w:space="0" w:color="auto"/>
            </w:tcBorders>
            <w:vAlign w:val="center"/>
          </w:tcPr>
          <w:p w14:paraId="47A43917" w14:textId="77777777" w:rsidR="00B932B3" w:rsidRPr="007F5096" w:rsidRDefault="00B932B3" w:rsidP="000D50F3">
            <w:pPr>
              <w:jc w:val="center"/>
              <w:rPr>
                <w:rFonts w:ascii="Arial" w:hAnsi="Arial" w:cs="Arial"/>
                <w:szCs w:val="22"/>
              </w:rPr>
            </w:pPr>
            <w:r w:rsidRPr="007F5096">
              <w:rPr>
                <w:rFonts w:ascii="Arial" w:hAnsi="Arial" w:cs="Arial"/>
                <w:szCs w:val="22"/>
              </w:rPr>
              <w:t>50</w:t>
            </w:r>
          </w:p>
        </w:tc>
      </w:tr>
      <w:tr w:rsidR="00B932B3" w:rsidRPr="007F5096" w14:paraId="61ACBDEF" w14:textId="77777777" w:rsidTr="00A0590F">
        <w:trPr>
          <w:cantSplit/>
          <w:trHeight w:val="168"/>
          <w:jc w:val="center"/>
        </w:trPr>
        <w:tc>
          <w:tcPr>
            <w:tcW w:w="1339" w:type="dxa"/>
            <w:vMerge/>
            <w:tcBorders>
              <w:right w:val="single" w:sz="4" w:space="0" w:color="auto"/>
            </w:tcBorders>
          </w:tcPr>
          <w:p w14:paraId="60E0463D" w14:textId="77777777" w:rsidR="00B932B3" w:rsidRPr="007F5096" w:rsidRDefault="00B932B3" w:rsidP="000D50F3">
            <w:pPr>
              <w:jc w:val="center"/>
              <w:rPr>
                <w:rFonts w:ascii="Arial" w:hAnsi="Arial" w:cs="Arial"/>
                <w:szCs w:val="22"/>
              </w:rPr>
            </w:pPr>
          </w:p>
        </w:tc>
        <w:tc>
          <w:tcPr>
            <w:tcW w:w="972" w:type="dxa"/>
            <w:vMerge/>
            <w:tcBorders>
              <w:left w:val="single" w:sz="4" w:space="0" w:color="auto"/>
              <w:right w:val="single" w:sz="4" w:space="0" w:color="auto"/>
            </w:tcBorders>
          </w:tcPr>
          <w:p w14:paraId="16F37F90" w14:textId="77777777" w:rsidR="00B932B3" w:rsidRPr="007F5096" w:rsidRDefault="00B932B3" w:rsidP="000D50F3">
            <w:pPr>
              <w:jc w:val="center"/>
              <w:rPr>
                <w:rFonts w:ascii="Arial" w:hAnsi="Arial" w:cs="Arial"/>
                <w:szCs w:val="22"/>
              </w:rPr>
            </w:pPr>
          </w:p>
        </w:tc>
        <w:tc>
          <w:tcPr>
            <w:tcW w:w="924" w:type="dxa"/>
            <w:vMerge/>
            <w:tcBorders>
              <w:left w:val="single" w:sz="4" w:space="0" w:color="auto"/>
              <w:right w:val="single" w:sz="4" w:space="0" w:color="auto"/>
            </w:tcBorders>
          </w:tcPr>
          <w:p w14:paraId="167162EC" w14:textId="77777777" w:rsidR="00B932B3" w:rsidRPr="007F5096" w:rsidRDefault="00B932B3" w:rsidP="000D50F3">
            <w:pPr>
              <w:jc w:val="center"/>
              <w:rPr>
                <w:rFonts w:ascii="Arial" w:hAnsi="Arial" w:cs="Arial"/>
                <w:szCs w:val="22"/>
                <w:lang w:val="kk-KZ"/>
              </w:rPr>
            </w:pPr>
          </w:p>
        </w:tc>
        <w:tc>
          <w:tcPr>
            <w:tcW w:w="2226" w:type="dxa"/>
            <w:vMerge/>
            <w:tcBorders>
              <w:left w:val="single" w:sz="4" w:space="0" w:color="auto"/>
              <w:right w:val="single" w:sz="4" w:space="0" w:color="auto"/>
            </w:tcBorders>
          </w:tcPr>
          <w:p w14:paraId="16ECC6A3" w14:textId="77777777" w:rsidR="00B932B3" w:rsidRPr="007F5096" w:rsidRDefault="00B932B3" w:rsidP="000D50F3">
            <w:pPr>
              <w:jc w:val="center"/>
              <w:rPr>
                <w:rFonts w:ascii="Arial" w:hAnsi="Arial" w:cs="Arial"/>
                <w:szCs w:val="22"/>
              </w:rPr>
            </w:pPr>
          </w:p>
        </w:tc>
        <w:tc>
          <w:tcPr>
            <w:tcW w:w="1418" w:type="dxa"/>
            <w:vMerge/>
            <w:tcBorders>
              <w:left w:val="single" w:sz="4" w:space="0" w:color="auto"/>
              <w:right w:val="single" w:sz="4" w:space="0" w:color="auto"/>
            </w:tcBorders>
          </w:tcPr>
          <w:p w14:paraId="148D18F5" w14:textId="77777777" w:rsidR="00B932B3" w:rsidRPr="007F5096" w:rsidRDefault="00B932B3" w:rsidP="000D50F3">
            <w:pPr>
              <w:jc w:val="center"/>
              <w:rPr>
                <w:rFonts w:ascii="Arial" w:hAnsi="Arial" w:cs="Arial"/>
                <w:szCs w:val="22"/>
              </w:rPr>
            </w:pPr>
          </w:p>
        </w:tc>
        <w:tc>
          <w:tcPr>
            <w:tcW w:w="992" w:type="dxa"/>
            <w:vMerge/>
            <w:tcBorders>
              <w:left w:val="single" w:sz="4" w:space="0" w:color="auto"/>
              <w:right w:val="single" w:sz="4" w:space="0" w:color="auto"/>
            </w:tcBorders>
          </w:tcPr>
          <w:p w14:paraId="04033C42" w14:textId="77777777" w:rsidR="00B932B3" w:rsidRPr="007F5096" w:rsidRDefault="00B932B3" w:rsidP="000D50F3">
            <w:pPr>
              <w:jc w:val="center"/>
              <w:rPr>
                <w:rFonts w:ascii="Arial" w:hAnsi="Arial" w:cs="Arial"/>
                <w:szCs w:val="22"/>
              </w:rPr>
            </w:pPr>
          </w:p>
        </w:tc>
        <w:tc>
          <w:tcPr>
            <w:tcW w:w="2416" w:type="dxa"/>
            <w:tcBorders>
              <w:top w:val="single" w:sz="4" w:space="0" w:color="auto"/>
              <w:left w:val="single" w:sz="4" w:space="0" w:color="auto"/>
              <w:bottom w:val="double" w:sz="4" w:space="0" w:color="auto"/>
              <w:right w:val="single" w:sz="4" w:space="0" w:color="auto"/>
            </w:tcBorders>
            <w:vAlign w:val="bottom"/>
          </w:tcPr>
          <w:p w14:paraId="0B2B6DDF" w14:textId="77777777" w:rsidR="00B932B3" w:rsidRPr="007F5096" w:rsidRDefault="00B932B3" w:rsidP="000D50F3">
            <w:pPr>
              <w:jc w:val="left"/>
              <w:rPr>
                <w:rFonts w:ascii="Arial" w:hAnsi="Arial" w:cs="Arial"/>
                <w:szCs w:val="22"/>
              </w:rPr>
            </w:pPr>
            <w:r w:rsidRPr="007F5096">
              <w:rPr>
                <w:rFonts w:ascii="Arial" w:hAnsi="Arial" w:cs="Arial"/>
                <w:szCs w:val="22"/>
              </w:rPr>
              <w:t>Барит</w:t>
            </w:r>
          </w:p>
        </w:tc>
        <w:tc>
          <w:tcPr>
            <w:tcW w:w="912" w:type="dxa"/>
            <w:tcBorders>
              <w:top w:val="single" w:sz="4" w:space="0" w:color="auto"/>
              <w:left w:val="single" w:sz="4" w:space="0" w:color="auto"/>
              <w:bottom w:val="double" w:sz="4" w:space="0" w:color="auto"/>
              <w:right w:val="single" w:sz="4" w:space="0" w:color="auto"/>
            </w:tcBorders>
            <w:vAlign w:val="center"/>
          </w:tcPr>
          <w:p w14:paraId="1C22B8D7" w14:textId="77777777" w:rsidR="00B932B3" w:rsidRPr="007F5096" w:rsidRDefault="00B932B3" w:rsidP="000D50F3">
            <w:pPr>
              <w:jc w:val="center"/>
              <w:rPr>
                <w:rFonts w:ascii="Arial" w:hAnsi="Arial" w:cs="Arial"/>
                <w:szCs w:val="22"/>
              </w:rPr>
            </w:pPr>
            <w:r w:rsidRPr="007F5096">
              <w:rPr>
                <w:rFonts w:ascii="Arial" w:hAnsi="Arial" w:cs="Arial"/>
                <w:szCs w:val="22"/>
              </w:rPr>
              <w:t>4200</w:t>
            </w:r>
          </w:p>
        </w:tc>
        <w:tc>
          <w:tcPr>
            <w:tcW w:w="1269" w:type="dxa"/>
            <w:tcBorders>
              <w:top w:val="single" w:sz="4" w:space="0" w:color="auto"/>
              <w:left w:val="single" w:sz="4" w:space="0" w:color="auto"/>
              <w:bottom w:val="double" w:sz="4" w:space="0" w:color="auto"/>
              <w:right w:val="single" w:sz="4" w:space="0" w:color="auto"/>
            </w:tcBorders>
          </w:tcPr>
          <w:p w14:paraId="7B19C5C0"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491" w:type="dxa"/>
            <w:tcBorders>
              <w:top w:val="single" w:sz="4" w:space="0" w:color="auto"/>
              <w:left w:val="single" w:sz="4" w:space="0" w:color="auto"/>
              <w:bottom w:val="double" w:sz="4" w:space="0" w:color="auto"/>
              <w:right w:val="single" w:sz="4" w:space="0" w:color="auto"/>
            </w:tcBorders>
            <w:vAlign w:val="bottom"/>
          </w:tcPr>
          <w:p w14:paraId="26C4590D"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928" w:type="dxa"/>
            <w:tcBorders>
              <w:top w:val="single" w:sz="4" w:space="0" w:color="auto"/>
              <w:left w:val="single" w:sz="4" w:space="0" w:color="auto"/>
              <w:bottom w:val="double" w:sz="4" w:space="0" w:color="auto"/>
              <w:right w:val="single" w:sz="4" w:space="0" w:color="auto"/>
            </w:tcBorders>
            <w:vAlign w:val="bottom"/>
          </w:tcPr>
          <w:p w14:paraId="55991CC4" w14:textId="77777777" w:rsidR="00B932B3" w:rsidRPr="007F5096" w:rsidRDefault="00B932B3" w:rsidP="000D50F3">
            <w:pPr>
              <w:jc w:val="center"/>
              <w:rPr>
                <w:rFonts w:ascii="Arial" w:hAnsi="Arial" w:cs="Arial"/>
                <w:szCs w:val="22"/>
              </w:rPr>
            </w:pPr>
            <w:r w:rsidRPr="007F5096">
              <w:rPr>
                <w:rFonts w:ascii="Arial" w:hAnsi="Arial" w:cs="Arial"/>
                <w:szCs w:val="22"/>
              </w:rPr>
              <w:t> </w:t>
            </w:r>
          </w:p>
        </w:tc>
        <w:tc>
          <w:tcPr>
            <w:tcW w:w="1260" w:type="dxa"/>
            <w:tcBorders>
              <w:top w:val="single" w:sz="4" w:space="0" w:color="auto"/>
              <w:left w:val="single" w:sz="4" w:space="0" w:color="auto"/>
              <w:bottom w:val="double" w:sz="4" w:space="0" w:color="auto"/>
            </w:tcBorders>
          </w:tcPr>
          <w:p w14:paraId="6DF16B42" w14:textId="77777777" w:rsidR="00B932B3" w:rsidRPr="007F5096" w:rsidRDefault="00B932B3" w:rsidP="000D50F3">
            <w:pPr>
              <w:jc w:val="center"/>
              <w:rPr>
                <w:rFonts w:ascii="Arial" w:hAnsi="Arial" w:cs="Arial"/>
                <w:szCs w:val="22"/>
              </w:rPr>
            </w:pPr>
            <w:r w:rsidRPr="007F5096">
              <w:rPr>
                <w:rFonts w:ascii="Arial" w:hAnsi="Arial" w:cs="Arial"/>
                <w:szCs w:val="22"/>
              </w:rPr>
              <w:t>82,0</w:t>
            </w:r>
          </w:p>
        </w:tc>
      </w:tr>
    </w:tbl>
    <w:p w14:paraId="5417A504" w14:textId="77777777" w:rsidR="00350973" w:rsidRPr="00950DA0" w:rsidRDefault="00350973" w:rsidP="00FE27A0">
      <w:pPr>
        <w:jc w:val="both"/>
        <w:rPr>
          <w:rFonts w:ascii="Arial" w:hAnsi="Arial" w:cs="Arial"/>
          <w:sz w:val="22"/>
          <w:szCs w:val="24"/>
          <w:lang w:val="en-US"/>
        </w:rPr>
      </w:pPr>
      <w:bookmarkStart w:id="341" w:name="_Toc84003936"/>
      <w:bookmarkStart w:id="342" w:name="_Toc86222819"/>
      <w:bookmarkStart w:id="343" w:name="_Hlk84324082"/>
    </w:p>
    <w:p w14:paraId="3AFF5683" w14:textId="7E8496E9" w:rsidR="00B932B3" w:rsidRPr="007F5096" w:rsidRDefault="00B932B3" w:rsidP="00B932B3">
      <w:pPr>
        <w:ind w:firstLine="840"/>
        <w:rPr>
          <w:rFonts w:ascii="Arial" w:hAnsi="Arial" w:cs="Arial"/>
          <w:sz w:val="22"/>
          <w:szCs w:val="24"/>
        </w:rPr>
      </w:pPr>
      <w:r w:rsidRPr="007F5096">
        <w:rPr>
          <w:rFonts w:ascii="Arial" w:hAnsi="Arial" w:cs="Arial"/>
          <w:sz w:val="22"/>
          <w:szCs w:val="24"/>
        </w:rPr>
        <w:t>Продолжение таблицы 1.7.2</w:t>
      </w:r>
    </w:p>
    <w:p w14:paraId="3F9E6E78" w14:textId="77777777" w:rsidR="00FE27A0" w:rsidRPr="007F5096" w:rsidRDefault="00FE27A0" w:rsidP="00B932B3">
      <w:pPr>
        <w:ind w:firstLine="840"/>
        <w:rPr>
          <w:rFonts w:ascii="Arial" w:hAnsi="Arial" w:cs="Arial"/>
          <w:sz w:val="22"/>
          <w:szCs w:val="24"/>
        </w:rPr>
      </w:pPr>
    </w:p>
    <w:tbl>
      <w:tblPr>
        <w:tblW w:w="15168" w:type="dxa"/>
        <w:jc w:val="righ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1548"/>
        <w:gridCol w:w="972"/>
        <w:gridCol w:w="924"/>
        <w:gridCol w:w="2226"/>
        <w:gridCol w:w="1418"/>
        <w:gridCol w:w="1119"/>
        <w:gridCol w:w="2289"/>
        <w:gridCol w:w="986"/>
        <w:gridCol w:w="1261"/>
        <w:gridCol w:w="567"/>
        <w:gridCol w:w="850"/>
        <w:gridCol w:w="1008"/>
      </w:tblGrid>
      <w:tr w:rsidR="00B932B3" w:rsidRPr="007F5096" w14:paraId="18F20D78" w14:textId="77777777" w:rsidTr="000D50F3">
        <w:trPr>
          <w:cantSplit/>
          <w:trHeight w:val="285"/>
          <w:jc w:val="right"/>
        </w:trPr>
        <w:tc>
          <w:tcPr>
            <w:tcW w:w="1548" w:type="dxa"/>
            <w:tcBorders>
              <w:bottom w:val="double" w:sz="4" w:space="0" w:color="auto"/>
              <w:right w:val="single" w:sz="4" w:space="0" w:color="auto"/>
            </w:tcBorders>
          </w:tcPr>
          <w:p w14:paraId="70A6AD83" w14:textId="77777777" w:rsidR="00B932B3" w:rsidRPr="007F5096" w:rsidRDefault="00B932B3" w:rsidP="000D50F3">
            <w:pPr>
              <w:jc w:val="center"/>
              <w:rPr>
                <w:rFonts w:ascii="Arial" w:hAnsi="Arial" w:cs="Arial"/>
                <w:b/>
              </w:rPr>
            </w:pPr>
            <w:r w:rsidRPr="007F5096">
              <w:rPr>
                <w:rFonts w:ascii="Arial" w:hAnsi="Arial" w:cs="Arial"/>
                <w:b/>
              </w:rPr>
              <w:t>1</w:t>
            </w:r>
          </w:p>
        </w:tc>
        <w:tc>
          <w:tcPr>
            <w:tcW w:w="972" w:type="dxa"/>
            <w:tcBorders>
              <w:left w:val="single" w:sz="4" w:space="0" w:color="auto"/>
              <w:bottom w:val="double" w:sz="4" w:space="0" w:color="auto"/>
              <w:right w:val="single" w:sz="4" w:space="0" w:color="auto"/>
            </w:tcBorders>
          </w:tcPr>
          <w:p w14:paraId="455B7732" w14:textId="77777777" w:rsidR="00B932B3" w:rsidRPr="007F5096" w:rsidRDefault="00B932B3" w:rsidP="000D50F3">
            <w:pPr>
              <w:jc w:val="center"/>
              <w:rPr>
                <w:rFonts w:ascii="Arial" w:hAnsi="Arial" w:cs="Arial"/>
                <w:b/>
              </w:rPr>
            </w:pPr>
            <w:r w:rsidRPr="007F5096">
              <w:rPr>
                <w:rFonts w:ascii="Arial" w:hAnsi="Arial" w:cs="Arial"/>
                <w:b/>
              </w:rPr>
              <w:t>2</w:t>
            </w:r>
          </w:p>
        </w:tc>
        <w:tc>
          <w:tcPr>
            <w:tcW w:w="924" w:type="dxa"/>
            <w:tcBorders>
              <w:left w:val="single" w:sz="4" w:space="0" w:color="auto"/>
              <w:bottom w:val="double" w:sz="4" w:space="0" w:color="auto"/>
              <w:right w:val="single" w:sz="4" w:space="0" w:color="auto"/>
            </w:tcBorders>
          </w:tcPr>
          <w:p w14:paraId="60F895B3" w14:textId="77777777" w:rsidR="00B932B3" w:rsidRPr="007F5096" w:rsidRDefault="00B932B3" w:rsidP="000D50F3">
            <w:pPr>
              <w:jc w:val="center"/>
              <w:rPr>
                <w:rFonts w:ascii="Arial" w:hAnsi="Arial" w:cs="Arial"/>
                <w:b/>
              </w:rPr>
            </w:pPr>
            <w:r w:rsidRPr="007F5096">
              <w:rPr>
                <w:rFonts w:ascii="Arial" w:hAnsi="Arial" w:cs="Arial"/>
                <w:b/>
              </w:rPr>
              <w:t>3</w:t>
            </w:r>
          </w:p>
        </w:tc>
        <w:tc>
          <w:tcPr>
            <w:tcW w:w="2226" w:type="dxa"/>
            <w:tcBorders>
              <w:left w:val="single" w:sz="4" w:space="0" w:color="auto"/>
              <w:bottom w:val="double" w:sz="4" w:space="0" w:color="auto"/>
              <w:right w:val="single" w:sz="4" w:space="0" w:color="auto"/>
            </w:tcBorders>
          </w:tcPr>
          <w:p w14:paraId="3B93DA61" w14:textId="77777777" w:rsidR="00B932B3" w:rsidRPr="007F5096" w:rsidRDefault="00B932B3" w:rsidP="000D50F3">
            <w:pPr>
              <w:jc w:val="center"/>
              <w:rPr>
                <w:rFonts w:ascii="Arial" w:hAnsi="Arial" w:cs="Arial"/>
                <w:b/>
              </w:rPr>
            </w:pPr>
            <w:r w:rsidRPr="007F5096">
              <w:rPr>
                <w:rFonts w:ascii="Arial" w:hAnsi="Arial" w:cs="Arial"/>
                <w:b/>
              </w:rPr>
              <w:t>4</w:t>
            </w:r>
          </w:p>
        </w:tc>
        <w:tc>
          <w:tcPr>
            <w:tcW w:w="1418" w:type="dxa"/>
            <w:tcBorders>
              <w:left w:val="single" w:sz="4" w:space="0" w:color="auto"/>
              <w:bottom w:val="double" w:sz="4" w:space="0" w:color="auto"/>
              <w:right w:val="single" w:sz="4" w:space="0" w:color="auto"/>
            </w:tcBorders>
          </w:tcPr>
          <w:p w14:paraId="322D99B9" w14:textId="77777777" w:rsidR="00B932B3" w:rsidRPr="007F5096" w:rsidRDefault="00B932B3" w:rsidP="000D50F3">
            <w:pPr>
              <w:jc w:val="center"/>
              <w:rPr>
                <w:rFonts w:ascii="Arial" w:hAnsi="Arial" w:cs="Arial"/>
                <w:b/>
              </w:rPr>
            </w:pPr>
            <w:r w:rsidRPr="007F5096">
              <w:rPr>
                <w:rFonts w:ascii="Arial" w:hAnsi="Arial" w:cs="Arial"/>
                <w:b/>
              </w:rPr>
              <w:t>5</w:t>
            </w:r>
          </w:p>
        </w:tc>
        <w:tc>
          <w:tcPr>
            <w:tcW w:w="1119" w:type="dxa"/>
            <w:tcBorders>
              <w:top w:val="double" w:sz="4" w:space="0" w:color="auto"/>
              <w:left w:val="single" w:sz="4" w:space="0" w:color="auto"/>
              <w:bottom w:val="double" w:sz="4" w:space="0" w:color="auto"/>
              <w:right w:val="single" w:sz="4" w:space="0" w:color="auto"/>
            </w:tcBorders>
          </w:tcPr>
          <w:p w14:paraId="1A6F29EC" w14:textId="77777777" w:rsidR="00B932B3" w:rsidRPr="007F5096" w:rsidRDefault="00B932B3" w:rsidP="000D50F3">
            <w:pPr>
              <w:jc w:val="center"/>
              <w:rPr>
                <w:rFonts w:ascii="Arial" w:hAnsi="Arial" w:cs="Arial"/>
                <w:b/>
              </w:rPr>
            </w:pPr>
            <w:r w:rsidRPr="007F5096">
              <w:rPr>
                <w:rFonts w:ascii="Arial" w:hAnsi="Arial" w:cs="Arial"/>
                <w:b/>
              </w:rPr>
              <w:t>6</w:t>
            </w:r>
          </w:p>
        </w:tc>
        <w:tc>
          <w:tcPr>
            <w:tcW w:w="2289" w:type="dxa"/>
            <w:tcBorders>
              <w:top w:val="double" w:sz="4" w:space="0" w:color="auto"/>
              <w:left w:val="single" w:sz="4" w:space="0" w:color="auto"/>
              <w:bottom w:val="double" w:sz="4" w:space="0" w:color="auto"/>
            </w:tcBorders>
          </w:tcPr>
          <w:p w14:paraId="35A802CD" w14:textId="77777777" w:rsidR="00B932B3" w:rsidRPr="007F5096" w:rsidRDefault="00B932B3" w:rsidP="000D50F3">
            <w:pPr>
              <w:jc w:val="center"/>
              <w:rPr>
                <w:rFonts w:ascii="Arial" w:hAnsi="Arial" w:cs="Arial"/>
                <w:b/>
              </w:rPr>
            </w:pPr>
            <w:r w:rsidRPr="007F5096">
              <w:rPr>
                <w:rFonts w:ascii="Arial" w:hAnsi="Arial" w:cs="Arial"/>
                <w:b/>
              </w:rPr>
              <w:t>7</w:t>
            </w:r>
          </w:p>
        </w:tc>
        <w:tc>
          <w:tcPr>
            <w:tcW w:w="986" w:type="dxa"/>
            <w:tcBorders>
              <w:top w:val="double" w:sz="4" w:space="0" w:color="auto"/>
              <w:bottom w:val="double" w:sz="4" w:space="0" w:color="auto"/>
            </w:tcBorders>
          </w:tcPr>
          <w:p w14:paraId="09803191" w14:textId="77777777" w:rsidR="00B932B3" w:rsidRPr="007F5096" w:rsidRDefault="00B932B3" w:rsidP="000D50F3">
            <w:pPr>
              <w:jc w:val="center"/>
              <w:rPr>
                <w:rFonts w:ascii="Arial" w:hAnsi="Arial" w:cs="Arial"/>
                <w:b/>
              </w:rPr>
            </w:pPr>
            <w:r w:rsidRPr="007F5096">
              <w:rPr>
                <w:rFonts w:ascii="Arial" w:hAnsi="Arial" w:cs="Arial"/>
                <w:b/>
              </w:rPr>
              <w:t>8</w:t>
            </w:r>
          </w:p>
        </w:tc>
        <w:tc>
          <w:tcPr>
            <w:tcW w:w="1261" w:type="dxa"/>
            <w:tcBorders>
              <w:top w:val="double" w:sz="4" w:space="0" w:color="auto"/>
              <w:bottom w:val="double" w:sz="4" w:space="0" w:color="auto"/>
            </w:tcBorders>
          </w:tcPr>
          <w:p w14:paraId="15FA38E8" w14:textId="77777777" w:rsidR="00B932B3" w:rsidRPr="007F5096" w:rsidRDefault="00B932B3" w:rsidP="000D50F3">
            <w:pPr>
              <w:jc w:val="center"/>
              <w:rPr>
                <w:rFonts w:ascii="Arial" w:hAnsi="Arial" w:cs="Arial"/>
                <w:b/>
              </w:rPr>
            </w:pPr>
            <w:r w:rsidRPr="007F5096">
              <w:rPr>
                <w:rFonts w:ascii="Arial" w:hAnsi="Arial" w:cs="Arial"/>
                <w:b/>
              </w:rPr>
              <w:t>9</w:t>
            </w:r>
          </w:p>
        </w:tc>
        <w:tc>
          <w:tcPr>
            <w:tcW w:w="567" w:type="dxa"/>
            <w:tcBorders>
              <w:top w:val="double" w:sz="4" w:space="0" w:color="auto"/>
              <w:bottom w:val="double" w:sz="4" w:space="0" w:color="auto"/>
            </w:tcBorders>
          </w:tcPr>
          <w:p w14:paraId="3B65DCB8" w14:textId="77777777" w:rsidR="00B932B3" w:rsidRPr="007F5096" w:rsidRDefault="00B932B3" w:rsidP="000D50F3">
            <w:pPr>
              <w:jc w:val="center"/>
              <w:rPr>
                <w:rFonts w:ascii="Arial" w:hAnsi="Arial" w:cs="Arial"/>
                <w:b/>
              </w:rPr>
            </w:pPr>
            <w:r w:rsidRPr="007F5096">
              <w:rPr>
                <w:rFonts w:ascii="Arial" w:hAnsi="Arial" w:cs="Arial"/>
                <w:b/>
              </w:rPr>
              <w:t>10</w:t>
            </w:r>
          </w:p>
        </w:tc>
        <w:tc>
          <w:tcPr>
            <w:tcW w:w="850" w:type="dxa"/>
            <w:tcBorders>
              <w:top w:val="double" w:sz="4" w:space="0" w:color="auto"/>
              <w:bottom w:val="double" w:sz="4" w:space="0" w:color="auto"/>
            </w:tcBorders>
          </w:tcPr>
          <w:p w14:paraId="4DD160C6" w14:textId="77777777" w:rsidR="00B932B3" w:rsidRPr="007F5096" w:rsidRDefault="00B932B3" w:rsidP="000D50F3">
            <w:pPr>
              <w:jc w:val="center"/>
              <w:rPr>
                <w:rFonts w:ascii="Arial" w:hAnsi="Arial" w:cs="Arial"/>
                <w:b/>
              </w:rPr>
            </w:pPr>
            <w:r w:rsidRPr="007F5096">
              <w:rPr>
                <w:rFonts w:ascii="Arial" w:hAnsi="Arial" w:cs="Arial"/>
                <w:b/>
              </w:rPr>
              <w:t>11</w:t>
            </w:r>
          </w:p>
        </w:tc>
        <w:tc>
          <w:tcPr>
            <w:tcW w:w="1008" w:type="dxa"/>
            <w:tcBorders>
              <w:top w:val="double" w:sz="4" w:space="0" w:color="auto"/>
              <w:bottom w:val="double" w:sz="4" w:space="0" w:color="auto"/>
            </w:tcBorders>
          </w:tcPr>
          <w:p w14:paraId="747A7547" w14:textId="77777777" w:rsidR="00B932B3" w:rsidRPr="007F5096" w:rsidRDefault="00B932B3" w:rsidP="000D50F3">
            <w:pPr>
              <w:jc w:val="center"/>
              <w:rPr>
                <w:rFonts w:ascii="Arial" w:hAnsi="Arial" w:cs="Arial"/>
                <w:b/>
              </w:rPr>
            </w:pPr>
            <w:r w:rsidRPr="007F5096">
              <w:rPr>
                <w:rFonts w:ascii="Arial" w:hAnsi="Arial" w:cs="Arial"/>
                <w:b/>
              </w:rPr>
              <w:t>12</w:t>
            </w:r>
          </w:p>
        </w:tc>
      </w:tr>
      <w:tr w:rsidR="00B932B3" w:rsidRPr="007F5096" w14:paraId="1528515D" w14:textId="77777777" w:rsidTr="00F85625">
        <w:trPr>
          <w:cantSplit/>
          <w:trHeight w:val="249"/>
          <w:jc w:val="right"/>
        </w:trPr>
        <w:tc>
          <w:tcPr>
            <w:tcW w:w="1548" w:type="dxa"/>
            <w:vMerge w:val="restart"/>
            <w:tcBorders>
              <w:top w:val="double" w:sz="4" w:space="0" w:color="auto"/>
              <w:right w:val="single" w:sz="4" w:space="0" w:color="auto"/>
            </w:tcBorders>
            <w:vAlign w:val="center"/>
          </w:tcPr>
          <w:p w14:paraId="18FB84FF" w14:textId="77777777" w:rsidR="00B932B3" w:rsidRPr="007F5096" w:rsidRDefault="00B932B3" w:rsidP="00F85625">
            <w:pPr>
              <w:jc w:val="center"/>
              <w:rPr>
                <w:rFonts w:ascii="Arial" w:hAnsi="Arial" w:cs="Arial"/>
              </w:rPr>
            </w:pPr>
            <w:r w:rsidRPr="007F5096">
              <w:rPr>
                <w:rFonts w:ascii="Arial" w:hAnsi="Arial" w:cs="Arial"/>
              </w:rPr>
              <w:t>4</w:t>
            </w:r>
          </w:p>
        </w:tc>
        <w:tc>
          <w:tcPr>
            <w:tcW w:w="972" w:type="dxa"/>
            <w:vMerge w:val="restart"/>
            <w:tcBorders>
              <w:top w:val="double" w:sz="4" w:space="0" w:color="auto"/>
              <w:left w:val="single" w:sz="4" w:space="0" w:color="auto"/>
              <w:right w:val="single" w:sz="4" w:space="0" w:color="auto"/>
            </w:tcBorders>
            <w:vAlign w:val="center"/>
          </w:tcPr>
          <w:p w14:paraId="0429DA4C" w14:textId="77777777" w:rsidR="00B932B3" w:rsidRPr="007F5096" w:rsidRDefault="00B932B3" w:rsidP="00F85625">
            <w:pPr>
              <w:jc w:val="center"/>
              <w:rPr>
                <w:rFonts w:ascii="Arial" w:hAnsi="Arial" w:cs="Arial"/>
              </w:rPr>
            </w:pPr>
            <w:r w:rsidRPr="007F5096">
              <w:rPr>
                <w:rFonts w:ascii="Arial" w:hAnsi="Arial" w:cs="Arial"/>
              </w:rPr>
              <w:t>1500</w:t>
            </w:r>
          </w:p>
        </w:tc>
        <w:tc>
          <w:tcPr>
            <w:tcW w:w="924" w:type="dxa"/>
            <w:vMerge w:val="restart"/>
            <w:tcBorders>
              <w:top w:val="double" w:sz="4" w:space="0" w:color="auto"/>
              <w:left w:val="single" w:sz="4" w:space="0" w:color="auto"/>
              <w:right w:val="single" w:sz="4" w:space="0" w:color="auto"/>
            </w:tcBorders>
            <w:vAlign w:val="center"/>
          </w:tcPr>
          <w:p w14:paraId="54A836CD" w14:textId="38CF7134" w:rsidR="00B932B3" w:rsidRPr="00DB140E" w:rsidRDefault="00044120" w:rsidP="00DB140E">
            <w:pPr>
              <w:jc w:val="center"/>
              <w:rPr>
                <w:rFonts w:ascii="Arial" w:hAnsi="Arial" w:cs="Arial"/>
                <w:snapToGrid w:val="0"/>
                <w:lang w:val="en-US"/>
              </w:rPr>
            </w:pPr>
            <w:r w:rsidRPr="00CB55F4">
              <w:rPr>
                <w:rFonts w:ascii="Arial" w:hAnsi="Arial" w:cs="Arial"/>
                <w:snapToGrid w:val="0"/>
              </w:rPr>
              <w:t>33</w:t>
            </w:r>
            <w:r w:rsidR="0089645E">
              <w:rPr>
                <w:rFonts w:ascii="Arial" w:hAnsi="Arial" w:cs="Arial"/>
                <w:snapToGrid w:val="0"/>
              </w:rPr>
              <w:t>5</w:t>
            </w:r>
            <w:r w:rsidRPr="00CB55F4">
              <w:rPr>
                <w:rFonts w:ascii="Arial" w:hAnsi="Arial" w:cs="Arial"/>
                <w:snapToGrid w:val="0"/>
              </w:rPr>
              <w:t>0</w:t>
            </w:r>
          </w:p>
        </w:tc>
        <w:tc>
          <w:tcPr>
            <w:tcW w:w="2226" w:type="dxa"/>
            <w:vMerge w:val="restart"/>
            <w:tcBorders>
              <w:top w:val="double" w:sz="4" w:space="0" w:color="auto"/>
              <w:left w:val="single" w:sz="4" w:space="0" w:color="auto"/>
              <w:right w:val="single" w:sz="4" w:space="0" w:color="auto"/>
            </w:tcBorders>
            <w:vAlign w:val="center"/>
          </w:tcPr>
          <w:p w14:paraId="544B4238" w14:textId="4B8A597F" w:rsidR="00B932B3" w:rsidRPr="007F5096" w:rsidRDefault="00B932B3" w:rsidP="00F85625">
            <w:pPr>
              <w:jc w:val="center"/>
              <w:rPr>
                <w:rFonts w:ascii="Arial" w:hAnsi="Arial" w:cs="Arial"/>
              </w:rPr>
            </w:pPr>
            <w:r w:rsidRPr="007F5096">
              <w:rPr>
                <w:rFonts w:ascii="Arial" w:hAnsi="Arial" w:cs="Arial"/>
              </w:rPr>
              <w:t>Ингибирующий полимеркалиевый</w:t>
            </w:r>
          </w:p>
        </w:tc>
        <w:tc>
          <w:tcPr>
            <w:tcW w:w="1418" w:type="dxa"/>
            <w:vMerge w:val="restart"/>
            <w:tcBorders>
              <w:top w:val="double" w:sz="4" w:space="0" w:color="auto"/>
              <w:left w:val="single" w:sz="4" w:space="0" w:color="auto"/>
              <w:right w:val="single" w:sz="4" w:space="0" w:color="auto"/>
            </w:tcBorders>
            <w:vAlign w:val="center"/>
          </w:tcPr>
          <w:p w14:paraId="66383FD3" w14:textId="4E228E24" w:rsidR="00B932B3" w:rsidRPr="003248AB" w:rsidRDefault="00B932B3" w:rsidP="00F85625">
            <w:pPr>
              <w:jc w:val="center"/>
              <w:rPr>
                <w:rFonts w:ascii="Arial" w:hAnsi="Arial" w:cs="Arial"/>
                <w:lang w:val="en-US"/>
              </w:rPr>
            </w:pPr>
            <w:r w:rsidRPr="00450C02">
              <w:rPr>
                <w:rFonts w:ascii="Arial" w:hAnsi="Arial" w:cs="Arial"/>
              </w:rPr>
              <w:t>1,</w:t>
            </w:r>
            <w:r w:rsidR="003248AB">
              <w:rPr>
                <w:rFonts w:ascii="Arial" w:hAnsi="Arial" w:cs="Arial"/>
                <w:lang w:val="en-US"/>
              </w:rPr>
              <w:t>22</w:t>
            </w:r>
            <w:r w:rsidRPr="00450C02">
              <w:rPr>
                <w:rFonts w:ascii="Arial" w:hAnsi="Arial" w:cs="Arial"/>
              </w:rPr>
              <w:t>-1,</w:t>
            </w:r>
            <w:r w:rsidR="003248AB">
              <w:rPr>
                <w:rFonts w:ascii="Arial" w:hAnsi="Arial" w:cs="Arial"/>
                <w:lang w:val="en-US"/>
              </w:rPr>
              <w:t>30</w:t>
            </w:r>
          </w:p>
        </w:tc>
        <w:tc>
          <w:tcPr>
            <w:tcW w:w="1119" w:type="dxa"/>
            <w:vMerge w:val="restart"/>
            <w:tcBorders>
              <w:top w:val="double" w:sz="4" w:space="0" w:color="auto"/>
              <w:left w:val="single" w:sz="4" w:space="0" w:color="auto"/>
              <w:right w:val="single" w:sz="4" w:space="0" w:color="auto"/>
            </w:tcBorders>
            <w:vAlign w:val="center"/>
          </w:tcPr>
          <w:p w14:paraId="16F5678F" w14:textId="77777777" w:rsidR="00B932B3" w:rsidRPr="007F5096" w:rsidRDefault="00B932B3" w:rsidP="00F85625">
            <w:pPr>
              <w:jc w:val="center"/>
              <w:rPr>
                <w:rFonts w:ascii="Arial" w:hAnsi="Arial" w:cs="Arial"/>
              </w:rPr>
            </w:pPr>
            <w:r w:rsidRPr="007F5096">
              <w:rPr>
                <w:rFonts w:ascii="Arial" w:hAnsi="Arial" w:cs="Arial"/>
              </w:rPr>
              <w:t>нет</w:t>
            </w:r>
          </w:p>
        </w:tc>
        <w:tc>
          <w:tcPr>
            <w:tcW w:w="2289" w:type="dxa"/>
            <w:tcBorders>
              <w:top w:val="double" w:sz="4" w:space="0" w:color="auto"/>
              <w:left w:val="single" w:sz="4" w:space="0" w:color="auto"/>
              <w:bottom w:val="single" w:sz="4" w:space="0" w:color="auto"/>
            </w:tcBorders>
            <w:vAlign w:val="bottom"/>
          </w:tcPr>
          <w:p w14:paraId="5F928D9F" w14:textId="77777777" w:rsidR="00B932B3" w:rsidRPr="007F5096" w:rsidRDefault="00B932B3" w:rsidP="000D50F3">
            <w:pPr>
              <w:jc w:val="left"/>
            </w:pPr>
            <w:r w:rsidRPr="007F5096">
              <w:t>Caustic soda</w:t>
            </w:r>
          </w:p>
        </w:tc>
        <w:tc>
          <w:tcPr>
            <w:tcW w:w="986" w:type="dxa"/>
            <w:tcBorders>
              <w:top w:val="double" w:sz="4" w:space="0" w:color="auto"/>
              <w:bottom w:val="single" w:sz="4" w:space="0" w:color="auto"/>
            </w:tcBorders>
            <w:vAlign w:val="center"/>
          </w:tcPr>
          <w:p w14:paraId="14500134" w14:textId="77777777" w:rsidR="00B932B3" w:rsidRPr="007F5096" w:rsidRDefault="00B932B3" w:rsidP="000D50F3">
            <w:pPr>
              <w:jc w:val="center"/>
              <w:rPr>
                <w:rFonts w:ascii="Arial" w:hAnsi="Arial" w:cs="Arial"/>
              </w:rPr>
            </w:pPr>
            <w:r w:rsidRPr="007F5096">
              <w:rPr>
                <w:rFonts w:ascii="Arial" w:hAnsi="Arial" w:cs="Arial"/>
              </w:rPr>
              <w:t>2000</w:t>
            </w:r>
          </w:p>
        </w:tc>
        <w:tc>
          <w:tcPr>
            <w:tcW w:w="1261" w:type="dxa"/>
            <w:tcBorders>
              <w:top w:val="double" w:sz="4" w:space="0" w:color="auto"/>
              <w:bottom w:val="single" w:sz="4" w:space="0" w:color="auto"/>
            </w:tcBorders>
          </w:tcPr>
          <w:p w14:paraId="5C4AE5B4"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double" w:sz="4" w:space="0" w:color="auto"/>
              <w:bottom w:val="single" w:sz="4" w:space="0" w:color="auto"/>
            </w:tcBorders>
            <w:vAlign w:val="bottom"/>
          </w:tcPr>
          <w:p w14:paraId="405B24F9"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double" w:sz="4" w:space="0" w:color="auto"/>
              <w:bottom w:val="single" w:sz="4" w:space="0" w:color="auto"/>
            </w:tcBorders>
            <w:vAlign w:val="bottom"/>
          </w:tcPr>
          <w:p w14:paraId="03A64498" w14:textId="77777777" w:rsidR="00B932B3" w:rsidRPr="007F5096" w:rsidRDefault="00B932B3" w:rsidP="000D50F3">
            <w:pPr>
              <w:jc w:val="center"/>
              <w:rPr>
                <w:rFonts w:ascii="Arial" w:hAnsi="Arial" w:cs="Arial"/>
              </w:rPr>
            </w:pPr>
            <w:r w:rsidRPr="007F5096">
              <w:rPr>
                <w:rFonts w:ascii="Arial" w:hAnsi="Arial" w:cs="Arial"/>
              </w:rPr>
              <w:t> </w:t>
            </w:r>
          </w:p>
        </w:tc>
        <w:tc>
          <w:tcPr>
            <w:tcW w:w="1008" w:type="dxa"/>
            <w:tcBorders>
              <w:top w:val="double" w:sz="4" w:space="0" w:color="auto"/>
              <w:bottom w:val="single" w:sz="4" w:space="0" w:color="auto"/>
            </w:tcBorders>
            <w:vAlign w:val="bottom"/>
          </w:tcPr>
          <w:p w14:paraId="1CA2306C" w14:textId="77777777" w:rsidR="00B932B3" w:rsidRPr="007F5096" w:rsidRDefault="00B932B3" w:rsidP="000D50F3">
            <w:pPr>
              <w:jc w:val="center"/>
              <w:rPr>
                <w:rFonts w:ascii="Arial" w:hAnsi="Arial" w:cs="Arial"/>
              </w:rPr>
            </w:pPr>
            <w:r w:rsidRPr="007F5096">
              <w:rPr>
                <w:rFonts w:ascii="Arial" w:hAnsi="Arial" w:cs="Arial"/>
              </w:rPr>
              <w:t>2,0</w:t>
            </w:r>
          </w:p>
        </w:tc>
      </w:tr>
      <w:tr w:rsidR="00B932B3" w:rsidRPr="007F5096" w14:paraId="04100CFB" w14:textId="77777777" w:rsidTr="000D50F3">
        <w:trPr>
          <w:cantSplit/>
          <w:trHeight w:val="214"/>
          <w:jc w:val="right"/>
        </w:trPr>
        <w:tc>
          <w:tcPr>
            <w:tcW w:w="1548" w:type="dxa"/>
            <w:vMerge/>
            <w:tcBorders>
              <w:right w:val="single" w:sz="4" w:space="0" w:color="auto"/>
            </w:tcBorders>
          </w:tcPr>
          <w:p w14:paraId="46C6241E"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3A6469BE"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39396581"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69F7EAA4"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66F17B2E"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590F793D"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bottom"/>
          </w:tcPr>
          <w:p w14:paraId="41AAF7B8" w14:textId="77777777" w:rsidR="00B932B3" w:rsidRPr="007F5096" w:rsidRDefault="00B932B3" w:rsidP="000D50F3">
            <w:pPr>
              <w:jc w:val="left"/>
            </w:pPr>
            <w:r w:rsidRPr="007F5096">
              <w:t>Soda Ash</w:t>
            </w:r>
          </w:p>
        </w:tc>
        <w:tc>
          <w:tcPr>
            <w:tcW w:w="986" w:type="dxa"/>
            <w:tcBorders>
              <w:top w:val="single" w:sz="4" w:space="0" w:color="auto"/>
              <w:bottom w:val="single" w:sz="4" w:space="0" w:color="auto"/>
            </w:tcBorders>
            <w:vAlign w:val="center"/>
          </w:tcPr>
          <w:p w14:paraId="56EE3086" w14:textId="77777777" w:rsidR="00B932B3" w:rsidRPr="007F5096" w:rsidRDefault="00B932B3" w:rsidP="000D50F3">
            <w:pPr>
              <w:jc w:val="center"/>
              <w:rPr>
                <w:rFonts w:ascii="Arial" w:hAnsi="Arial" w:cs="Arial"/>
              </w:rPr>
            </w:pPr>
            <w:r w:rsidRPr="007F5096">
              <w:rPr>
                <w:rFonts w:ascii="Arial" w:hAnsi="Arial" w:cs="Arial"/>
              </w:rPr>
              <w:t>2500</w:t>
            </w:r>
          </w:p>
        </w:tc>
        <w:tc>
          <w:tcPr>
            <w:tcW w:w="1261" w:type="dxa"/>
            <w:tcBorders>
              <w:top w:val="single" w:sz="4" w:space="0" w:color="auto"/>
              <w:bottom w:val="single" w:sz="4" w:space="0" w:color="auto"/>
            </w:tcBorders>
          </w:tcPr>
          <w:p w14:paraId="0AC866FD"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4523B760"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063EB1F3" w14:textId="77777777" w:rsidR="00B932B3" w:rsidRPr="007F5096" w:rsidRDefault="00B932B3" w:rsidP="000D50F3">
            <w:pPr>
              <w:jc w:val="center"/>
              <w:rPr>
                <w:rFonts w:ascii="Arial" w:hAnsi="Arial" w:cs="Arial"/>
              </w:rPr>
            </w:pPr>
            <w:r w:rsidRPr="007F5096">
              <w:rPr>
                <w:rFonts w:ascii="Arial" w:hAnsi="Arial" w:cs="Arial"/>
              </w:rPr>
              <w:t> </w:t>
            </w:r>
          </w:p>
        </w:tc>
        <w:tc>
          <w:tcPr>
            <w:tcW w:w="1008" w:type="dxa"/>
            <w:tcBorders>
              <w:top w:val="single" w:sz="4" w:space="0" w:color="auto"/>
              <w:bottom w:val="single" w:sz="4" w:space="0" w:color="auto"/>
            </w:tcBorders>
            <w:vAlign w:val="bottom"/>
          </w:tcPr>
          <w:p w14:paraId="2E3D631D" w14:textId="77777777" w:rsidR="00B932B3" w:rsidRPr="007F5096" w:rsidRDefault="00B932B3" w:rsidP="000D50F3">
            <w:pPr>
              <w:jc w:val="center"/>
              <w:rPr>
                <w:rFonts w:ascii="Arial" w:hAnsi="Arial" w:cs="Arial"/>
              </w:rPr>
            </w:pPr>
            <w:r w:rsidRPr="007F5096">
              <w:rPr>
                <w:rFonts w:ascii="Arial" w:hAnsi="Arial" w:cs="Arial"/>
              </w:rPr>
              <w:t>2,0</w:t>
            </w:r>
          </w:p>
        </w:tc>
      </w:tr>
      <w:tr w:rsidR="00B932B3" w:rsidRPr="007F5096" w14:paraId="596CCE0E" w14:textId="77777777" w:rsidTr="000D50F3">
        <w:trPr>
          <w:cantSplit/>
          <w:trHeight w:val="232"/>
          <w:jc w:val="right"/>
        </w:trPr>
        <w:tc>
          <w:tcPr>
            <w:tcW w:w="1548" w:type="dxa"/>
            <w:vMerge/>
            <w:tcBorders>
              <w:right w:val="single" w:sz="4" w:space="0" w:color="auto"/>
            </w:tcBorders>
          </w:tcPr>
          <w:p w14:paraId="76CEAA8F"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717224AF"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42F64DC7"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7E129D09"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2B1F68FE"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6F0BA286"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2C66EF1C" w14:textId="77777777" w:rsidR="00B932B3" w:rsidRPr="007F5096" w:rsidRDefault="00B932B3" w:rsidP="000D50F3">
            <w:pPr>
              <w:jc w:val="left"/>
            </w:pPr>
            <w:r w:rsidRPr="007F5096">
              <w:t>Модифиц. крахмал</w:t>
            </w:r>
          </w:p>
        </w:tc>
        <w:tc>
          <w:tcPr>
            <w:tcW w:w="986" w:type="dxa"/>
            <w:tcBorders>
              <w:top w:val="single" w:sz="4" w:space="0" w:color="auto"/>
              <w:bottom w:val="single" w:sz="4" w:space="0" w:color="auto"/>
            </w:tcBorders>
            <w:vAlign w:val="center"/>
          </w:tcPr>
          <w:p w14:paraId="03EFC58A"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2079F3BC"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01883A68"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623569B7" w14:textId="77777777" w:rsidR="00B932B3" w:rsidRPr="007F5096" w:rsidRDefault="00B932B3" w:rsidP="000D50F3">
            <w:pPr>
              <w:ind w:left="-113" w:right="-113"/>
              <w:jc w:val="center"/>
              <w:rPr>
                <w:rFonts w:ascii="Arial" w:hAnsi="Arial" w:cs="Arial"/>
              </w:rPr>
            </w:pPr>
            <w:r w:rsidRPr="007F5096">
              <w:rPr>
                <w:rFonts w:ascii="Arial" w:hAnsi="Arial" w:cs="Arial"/>
              </w:rPr>
              <w:t>импорт</w:t>
            </w:r>
          </w:p>
        </w:tc>
        <w:tc>
          <w:tcPr>
            <w:tcW w:w="1008" w:type="dxa"/>
            <w:tcBorders>
              <w:top w:val="single" w:sz="4" w:space="0" w:color="auto"/>
              <w:bottom w:val="single" w:sz="4" w:space="0" w:color="auto"/>
            </w:tcBorders>
            <w:vAlign w:val="bottom"/>
          </w:tcPr>
          <w:p w14:paraId="36258BB1" w14:textId="67492619" w:rsidR="00B932B3" w:rsidRPr="007F5096" w:rsidRDefault="009B7D6D" w:rsidP="000D50F3">
            <w:pPr>
              <w:jc w:val="center"/>
              <w:rPr>
                <w:rFonts w:ascii="Arial" w:hAnsi="Arial" w:cs="Arial"/>
              </w:rPr>
            </w:pPr>
            <w:r w:rsidRPr="007F5096">
              <w:rPr>
                <w:rFonts w:ascii="Arial" w:hAnsi="Arial" w:cs="Arial"/>
              </w:rPr>
              <w:t>1</w:t>
            </w:r>
            <w:r w:rsidR="00B932B3" w:rsidRPr="007F5096">
              <w:rPr>
                <w:rFonts w:ascii="Arial" w:hAnsi="Arial" w:cs="Arial"/>
              </w:rPr>
              <w:t>5,0</w:t>
            </w:r>
          </w:p>
        </w:tc>
      </w:tr>
      <w:tr w:rsidR="00B932B3" w:rsidRPr="007F5096" w14:paraId="199105E6" w14:textId="77777777" w:rsidTr="000D50F3">
        <w:trPr>
          <w:cantSplit/>
          <w:trHeight w:val="108"/>
          <w:jc w:val="right"/>
        </w:trPr>
        <w:tc>
          <w:tcPr>
            <w:tcW w:w="1548" w:type="dxa"/>
            <w:vMerge/>
            <w:tcBorders>
              <w:right w:val="single" w:sz="4" w:space="0" w:color="auto"/>
            </w:tcBorders>
          </w:tcPr>
          <w:p w14:paraId="3E29D73D"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66330511"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4E564912"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5F3E26F5"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6E6962A9"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5BFAEF8B"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44C494F7" w14:textId="77777777" w:rsidR="00B932B3" w:rsidRPr="007F5096" w:rsidRDefault="00B932B3" w:rsidP="000D50F3">
            <w:pPr>
              <w:jc w:val="left"/>
            </w:pPr>
            <w:r w:rsidRPr="007F5096">
              <w:t>ПАЦ НВ</w:t>
            </w:r>
          </w:p>
        </w:tc>
        <w:tc>
          <w:tcPr>
            <w:tcW w:w="986" w:type="dxa"/>
            <w:tcBorders>
              <w:top w:val="single" w:sz="4" w:space="0" w:color="auto"/>
              <w:bottom w:val="single" w:sz="4" w:space="0" w:color="auto"/>
            </w:tcBorders>
            <w:vAlign w:val="center"/>
          </w:tcPr>
          <w:p w14:paraId="4493B008" w14:textId="77777777" w:rsidR="00B932B3" w:rsidRPr="007F5096" w:rsidRDefault="00B932B3" w:rsidP="000D50F3">
            <w:pPr>
              <w:jc w:val="center"/>
              <w:rPr>
                <w:rFonts w:ascii="Arial" w:hAnsi="Arial" w:cs="Arial"/>
              </w:rPr>
            </w:pPr>
            <w:r w:rsidRPr="007F5096">
              <w:rPr>
                <w:rFonts w:ascii="Arial" w:hAnsi="Arial" w:cs="Arial"/>
              </w:rPr>
              <w:t>860</w:t>
            </w:r>
          </w:p>
        </w:tc>
        <w:tc>
          <w:tcPr>
            <w:tcW w:w="1261" w:type="dxa"/>
            <w:tcBorders>
              <w:top w:val="single" w:sz="4" w:space="0" w:color="auto"/>
              <w:bottom w:val="single" w:sz="4" w:space="0" w:color="auto"/>
            </w:tcBorders>
          </w:tcPr>
          <w:p w14:paraId="70D4F6C0"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350B0768"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0327EABD" w14:textId="77777777" w:rsidR="00B932B3" w:rsidRPr="007F5096" w:rsidRDefault="00B932B3" w:rsidP="000D50F3">
            <w:pPr>
              <w:ind w:left="-113" w:right="-113"/>
              <w:jc w:val="center"/>
              <w:rPr>
                <w:rFonts w:ascii="Arial" w:hAnsi="Arial" w:cs="Arial"/>
              </w:rPr>
            </w:pPr>
            <w:r w:rsidRPr="007F5096">
              <w:rPr>
                <w:rFonts w:ascii="Arial" w:hAnsi="Arial" w:cs="Arial"/>
              </w:rPr>
              <w:t>-</w:t>
            </w:r>
          </w:p>
        </w:tc>
        <w:tc>
          <w:tcPr>
            <w:tcW w:w="1008" w:type="dxa"/>
            <w:tcBorders>
              <w:top w:val="single" w:sz="4" w:space="0" w:color="auto"/>
              <w:bottom w:val="single" w:sz="4" w:space="0" w:color="auto"/>
            </w:tcBorders>
            <w:vAlign w:val="bottom"/>
          </w:tcPr>
          <w:p w14:paraId="2D6512DA" w14:textId="77777777" w:rsidR="00B932B3" w:rsidRPr="007F5096" w:rsidRDefault="00B932B3" w:rsidP="000D50F3">
            <w:pPr>
              <w:jc w:val="center"/>
              <w:rPr>
                <w:rFonts w:ascii="Arial" w:hAnsi="Arial" w:cs="Arial"/>
              </w:rPr>
            </w:pPr>
            <w:r w:rsidRPr="007F5096">
              <w:rPr>
                <w:rFonts w:ascii="Arial" w:hAnsi="Arial" w:cs="Arial"/>
              </w:rPr>
              <w:t>8,0</w:t>
            </w:r>
          </w:p>
        </w:tc>
      </w:tr>
      <w:tr w:rsidR="00B932B3" w:rsidRPr="007F5096" w14:paraId="02073DF1" w14:textId="77777777" w:rsidTr="000D50F3">
        <w:trPr>
          <w:cantSplit/>
          <w:trHeight w:val="140"/>
          <w:jc w:val="right"/>
        </w:trPr>
        <w:tc>
          <w:tcPr>
            <w:tcW w:w="1548" w:type="dxa"/>
            <w:vMerge/>
            <w:tcBorders>
              <w:right w:val="single" w:sz="4" w:space="0" w:color="auto"/>
            </w:tcBorders>
          </w:tcPr>
          <w:p w14:paraId="6B9C04B8"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5B6E0193"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263F52A0"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66517F04"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5F82B3D0"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343919F7"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0DA5E5AF" w14:textId="77777777" w:rsidR="00B932B3" w:rsidRPr="007F5096" w:rsidRDefault="00B932B3" w:rsidP="000D50F3">
            <w:pPr>
              <w:jc w:val="left"/>
            </w:pPr>
            <w:r w:rsidRPr="007F5096">
              <w:t>ПАЦ ВВ</w:t>
            </w:r>
          </w:p>
        </w:tc>
        <w:tc>
          <w:tcPr>
            <w:tcW w:w="986" w:type="dxa"/>
            <w:tcBorders>
              <w:top w:val="single" w:sz="4" w:space="0" w:color="auto"/>
              <w:bottom w:val="single" w:sz="4" w:space="0" w:color="auto"/>
            </w:tcBorders>
            <w:vAlign w:val="center"/>
          </w:tcPr>
          <w:p w14:paraId="306932F5"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4ED4A650"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4EFD2593"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6097626D" w14:textId="77777777" w:rsidR="00B932B3" w:rsidRPr="007F5096" w:rsidRDefault="00B932B3" w:rsidP="000D50F3">
            <w:pPr>
              <w:ind w:left="-113" w:right="-113"/>
              <w:jc w:val="center"/>
              <w:rPr>
                <w:rFonts w:ascii="Arial" w:hAnsi="Arial" w:cs="Arial"/>
              </w:rPr>
            </w:pPr>
            <w:r w:rsidRPr="007F5096">
              <w:rPr>
                <w:rFonts w:ascii="Arial" w:hAnsi="Arial" w:cs="Arial"/>
              </w:rPr>
              <w:t>-</w:t>
            </w:r>
          </w:p>
        </w:tc>
        <w:tc>
          <w:tcPr>
            <w:tcW w:w="1008" w:type="dxa"/>
            <w:tcBorders>
              <w:top w:val="single" w:sz="4" w:space="0" w:color="auto"/>
              <w:bottom w:val="single" w:sz="4" w:space="0" w:color="auto"/>
            </w:tcBorders>
            <w:vAlign w:val="bottom"/>
          </w:tcPr>
          <w:p w14:paraId="2AA7CA43" w14:textId="77777777" w:rsidR="00B932B3" w:rsidRPr="007F5096" w:rsidRDefault="00B932B3" w:rsidP="000D50F3">
            <w:pPr>
              <w:jc w:val="center"/>
              <w:rPr>
                <w:rFonts w:ascii="Arial" w:hAnsi="Arial" w:cs="Arial"/>
              </w:rPr>
            </w:pPr>
            <w:r w:rsidRPr="007F5096">
              <w:rPr>
                <w:rFonts w:ascii="Arial" w:hAnsi="Arial" w:cs="Arial"/>
              </w:rPr>
              <w:t>3,0</w:t>
            </w:r>
          </w:p>
        </w:tc>
      </w:tr>
      <w:tr w:rsidR="00B932B3" w:rsidRPr="007F5096" w14:paraId="45E7DF59" w14:textId="77777777" w:rsidTr="000D50F3">
        <w:trPr>
          <w:cantSplit/>
          <w:trHeight w:val="144"/>
          <w:jc w:val="right"/>
        </w:trPr>
        <w:tc>
          <w:tcPr>
            <w:tcW w:w="1548" w:type="dxa"/>
            <w:vMerge/>
            <w:tcBorders>
              <w:right w:val="single" w:sz="4" w:space="0" w:color="auto"/>
            </w:tcBorders>
          </w:tcPr>
          <w:p w14:paraId="6ADFF29B"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2C6B1D06"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24452B33"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0C9709F7"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1965F251"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770DDFFE"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6A5719EB" w14:textId="77777777" w:rsidR="00B932B3" w:rsidRPr="007F5096" w:rsidRDefault="00B932B3" w:rsidP="000D50F3">
            <w:pPr>
              <w:jc w:val="left"/>
            </w:pPr>
            <w:r w:rsidRPr="007F5096">
              <w:t>Разжижитель</w:t>
            </w:r>
          </w:p>
        </w:tc>
        <w:tc>
          <w:tcPr>
            <w:tcW w:w="986" w:type="dxa"/>
            <w:tcBorders>
              <w:top w:val="single" w:sz="4" w:space="0" w:color="auto"/>
              <w:bottom w:val="single" w:sz="4" w:space="0" w:color="auto"/>
            </w:tcBorders>
            <w:vAlign w:val="center"/>
          </w:tcPr>
          <w:p w14:paraId="2A8A35F2"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13445C22"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408F4850"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53D5F53C" w14:textId="77777777" w:rsidR="00B932B3" w:rsidRPr="007F5096" w:rsidRDefault="00B932B3" w:rsidP="000D50F3">
            <w:pPr>
              <w:ind w:left="-113" w:right="-113"/>
              <w:jc w:val="center"/>
              <w:rPr>
                <w:rFonts w:ascii="Arial" w:hAnsi="Arial" w:cs="Arial"/>
              </w:rPr>
            </w:pPr>
            <w:r w:rsidRPr="007F5096">
              <w:rPr>
                <w:rFonts w:ascii="Arial" w:hAnsi="Arial" w:cs="Arial"/>
              </w:rPr>
              <w:t> </w:t>
            </w:r>
          </w:p>
        </w:tc>
        <w:tc>
          <w:tcPr>
            <w:tcW w:w="1008" w:type="dxa"/>
            <w:tcBorders>
              <w:top w:val="single" w:sz="4" w:space="0" w:color="auto"/>
              <w:bottom w:val="single" w:sz="4" w:space="0" w:color="auto"/>
            </w:tcBorders>
            <w:vAlign w:val="bottom"/>
          </w:tcPr>
          <w:p w14:paraId="522DE646" w14:textId="77777777" w:rsidR="00B932B3" w:rsidRPr="007F5096" w:rsidRDefault="00B932B3" w:rsidP="000D50F3">
            <w:pPr>
              <w:jc w:val="center"/>
              <w:rPr>
                <w:rFonts w:ascii="Arial" w:hAnsi="Arial" w:cs="Arial"/>
              </w:rPr>
            </w:pPr>
            <w:r w:rsidRPr="007F5096">
              <w:rPr>
                <w:rFonts w:ascii="Arial" w:hAnsi="Arial" w:cs="Arial"/>
              </w:rPr>
              <w:t>3,0</w:t>
            </w:r>
          </w:p>
        </w:tc>
      </w:tr>
      <w:tr w:rsidR="00B932B3" w:rsidRPr="007F5096" w14:paraId="5F0FDD3C" w14:textId="77777777" w:rsidTr="000D50F3">
        <w:trPr>
          <w:cantSplit/>
          <w:trHeight w:val="162"/>
          <w:jc w:val="right"/>
        </w:trPr>
        <w:tc>
          <w:tcPr>
            <w:tcW w:w="1548" w:type="dxa"/>
            <w:vMerge/>
            <w:tcBorders>
              <w:right w:val="single" w:sz="4" w:space="0" w:color="auto"/>
            </w:tcBorders>
          </w:tcPr>
          <w:p w14:paraId="6B7043F4"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4CEBD3B0"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0E24DE15"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3768889F"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404E100E"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0DCAD031"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38A198E1" w14:textId="77777777" w:rsidR="00B932B3" w:rsidRPr="007F5096" w:rsidRDefault="00B932B3" w:rsidP="000D50F3">
            <w:pPr>
              <w:jc w:val="left"/>
            </w:pPr>
            <w:r w:rsidRPr="007F5096">
              <w:t>Хлористый Калий</w:t>
            </w:r>
          </w:p>
        </w:tc>
        <w:tc>
          <w:tcPr>
            <w:tcW w:w="986" w:type="dxa"/>
            <w:tcBorders>
              <w:top w:val="single" w:sz="4" w:space="0" w:color="auto"/>
              <w:bottom w:val="single" w:sz="4" w:space="0" w:color="auto"/>
            </w:tcBorders>
            <w:vAlign w:val="center"/>
          </w:tcPr>
          <w:p w14:paraId="2A72C89B"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1086A61F"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189FB580"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4202B8DB" w14:textId="77777777" w:rsidR="00B932B3" w:rsidRPr="007F5096" w:rsidRDefault="00B932B3" w:rsidP="000D50F3">
            <w:pPr>
              <w:ind w:left="-113" w:right="-113"/>
              <w:jc w:val="center"/>
              <w:rPr>
                <w:rFonts w:ascii="Arial" w:hAnsi="Arial" w:cs="Arial"/>
              </w:rPr>
            </w:pPr>
            <w:r w:rsidRPr="007F5096">
              <w:rPr>
                <w:rFonts w:ascii="Arial" w:hAnsi="Arial" w:cs="Arial"/>
              </w:rPr>
              <w:t> </w:t>
            </w:r>
          </w:p>
        </w:tc>
        <w:tc>
          <w:tcPr>
            <w:tcW w:w="1008" w:type="dxa"/>
            <w:tcBorders>
              <w:top w:val="single" w:sz="4" w:space="0" w:color="auto"/>
              <w:bottom w:val="single" w:sz="4" w:space="0" w:color="auto"/>
            </w:tcBorders>
            <w:vAlign w:val="bottom"/>
          </w:tcPr>
          <w:p w14:paraId="7D7A7CBA" w14:textId="77777777" w:rsidR="00B932B3" w:rsidRPr="007F5096" w:rsidRDefault="00B932B3" w:rsidP="000D50F3">
            <w:pPr>
              <w:jc w:val="center"/>
              <w:rPr>
                <w:rFonts w:ascii="Arial" w:hAnsi="Arial" w:cs="Arial"/>
              </w:rPr>
            </w:pPr>
            <w:r w:rsidRPr="007F5096">
              <w:rPr>
                <w:rFonts w:ascii="Arial" w:hAnsi="Arial" w:cs="Arial"/>
              </w:rPr>
              <w:t>50,0</w:t>
            </w:r>
          </w:p>
        </w:tc>
      </w:tr>
      <w:tr w:rsidR="00B932B3" w:rsidRPr="007F5096" w14:paraId="3306DB69" w14:textId="77777777" w:rsidTr="000D50F3">
        <w:trPr>
          <w:cantSplit/>
          <w:trHeight w:val="184"/>
          <w:jc w:val="right"/>
        </w:trPr>
        <w:tc>
          <w:tcPr>
            <w:tcW w:w="1548" w:type="dxa"/>
            <w:vMerge/>
            <w:tcBorders>
              <w:right w:val="single" w:sz="4" w:space="0" w:color="auto"/>
            </w:tcBorders>
          </w:tcPr>
          <w:p w14:paraId="7EA735C3"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6FC67A6A"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2C532906"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0D59900B"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3FF7A6B3"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1AC2FD6B"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4580A3EC" w14:textId="77777777" w:rsidR="00B932B3" w:rsidRPr="007F5096" w:rsidRDefault="00B932B3" w:rsidP="000D50F3">
            <w:pPr>
              <w:jc w:val="left"/>
            </w:pPr>
            <w:r w:rsidRPr="007F5096">
              <w:t>Ксантановая смола</w:t>
            </w:r>
          </w:p>
        </w:tc>
        <w:tc>
          <w:tcPr>
            <w:tcW w:w="986" w:type="dxa"/>
            <w:tcBorders>
              <w:top w:val="single" w:sz="4" w:space="0" w:color="auto"/>
              <w:bottom w:val="single" w:sz="4" w:space="0" w:color="auto"/>
            </w:tcBorders>
            <w:vAlign w:val="center"/>
          </w:tcPr>
          <w:p w14:paraId="731D7B75"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4D1638D4"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688F0AA2"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5297DF16" w14:textId="77777777" w:rsidR="00B932B3" w:rsidRPr="007F5096" w:rsidRDefault="00B932B3" w:rsidP="000D50F3">
            <w:pPr>
              <w:ind w:left="-113" w:right="-113"/>
              <w:jc w:val="center"/>
              <w:rPr>
                <w:rFonts w:ascii="Arial" w:hAnsi="Arial" w:cs="Arial"/>
              </w:rPr>
            </w:pPr>
            <w:r w:rsidRPr="007F5096">
              <w:rPr>
                <w:rFonts w:ascii="Arial" w:hAnsi="Arial" w:cs="Arial"/>
              </w:rPr>
              <w:t> </w:t>
            </w:r>
          </w:p>
        </w:tc>
        <w:tc>
          <w:tcPr>
            <w:tcW w:w="1008" w:type="dxa"/>
            <w:tcBorders>
              <w:top w:val="single" w:sz="4" w:space="0" w:color="auto"/>
              <w:bottom w:val="single" w:sz="4" w:space="0" w:color="auto"/>
            </w:tcBorders>
            <w:vAlign w:val="bottom"/>
          </w:tcPr>
          <w:p w14:paraId="275640F6" w14:textId="77777777" w:rsidR="00B932B3" w:rsidRPr="007F5096" w:rsidRDefault="00B932B3" w:rsidP="000D50F3">
            <w:pPr>
              <w:jc w:val="center"/>
              <w:rPr>
                <w:rFonts w:ascii="Arial" w:hAnsi="Arial" w:cs="Arial"/>
              </w:rPr>
            </w:pPr>
            <w:r w:rsidRPr="007F5096">
              <w:rPr>
                <w:rFonts w:ascii="Arial" w:hAnsi="Arial" w:cs="Arial"/>
              </w:rPr>
              <w:t>2,0</w:t>
            </w:r>
          </w:p>
        </w:tc>
      </w:tr>
      <w:tr w:rsidR="00B932B3" w:rsidRPr="007F5096" w14:paraId="56F6516C" w14:textId="77777777" w:rsidTr="000D50F3">
        <w:trPr>
          <w:cantSplit/>
          <w:trHeight w:val="65"/>
          <w:jc w:val="right"/>
        </w:trPr>
        <w:tc>
          <w:tcPr>
            <w:tcW w:w="1548" w:type="dxa"/>
            <w:vMerge/>
            <w:tcBorders>
              <w:right w:val="single" w:sz="4" w:space="0" w:color="auto"/>
            </w:tcBorders>
          </w:tcPr>
          <w:p w14:paraId="291C0DE8"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344E510D"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3B883C69"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74825611"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472CC6C8"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1BD2C332"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7F971526" w14:textId="77777777" w:rsidR="00B932B3" w:rsidRPr="007F5096" w:rsidRDefault="00B932B3" w:rsidP="000D50F3">
            <w:pPr>
              <w:jc w:val="left"/>
            </w:pPr>
            <w:r w:rsidRPr="007F5096">
              <w:t>Пеногаситель</w:t>
            </w:r>
          </w:p>
        </w:tc>
        <w:tc>
          <w:tcPr>
            <w:tcW w:w="986" w:type="dxa"/>
            <w:tcBorders>
              <w:top w:val="single" w:sz="4" w:space="0" w:color="auto"/>
              <w:bottom w:val="single" w:sz="4" w:space="0" w:color="auto"/>
            </w:tcBorders>
            <w:vAlign w:val="center"/>
          </w:tcPr>
          <w:p w14:paraId="621357A7"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1B167D75"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48D7B889"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16CF411B" w14:textId="77777777" w:rsidR="00B932B3" w:rsidRPr="007F5096" w:rsidRDefault="00B932B3" w:rsidP="000D50F3">
            <w:pPr>
              <w:ind w:left="-113" w:right="-113"/>
              <w:jc w:val="center"/>
              <w:rPr>
                <w:rFonts w:ascii="Arial" w:hAnsi="Arial" w:cs="Arial"/>
              </w:rPr>
            </w:pPr>
            <w:r w:rsidRPr="007F5096">
              <w:rPr>
                <w:rFonts w:ascii="Arial" w:hAnsi="Arial" w:cs="Arial"/>
              </w:rPr>
              <w:t> </w:t>
            </w:r>
          </w:p>
        </w:tc>
        <w:tc>
          <w:tcPr>
            <w:tcW w:w="1008" w:type="dxa"/>
            <w:tcBorders>
              <w:top w:val="single" w:sz="4" w:space="0" w:color="auto"/>
              <w:bottom w:val="single" w:sz="4" w:space="0" w:color="auto"/>
            </w:tcBorders>
            <w:vAlign w:val="bottom"/>
          </w:tcPr>
          <w:p w14:paraId="28015A6A" w14:textId="77777777" w:rsidR="00B932B3" w:rsidRPr="007F5096" w:rsidRDefault="00B932B3" w:rsidP="000D50F3">
            <w:pPr>
              <w:jc w:val="center"/>
              <w:rPr>
                <w:rFonts w:ascii="Arial" w:hAnsi="Arial" w:cs="Arial"/>
              </w:rPr>
            </w:pPr>
            <w:r w:rsidRPr="007F5096">
              <w:rPr>
                <w:rFonts w:ascii="Arial" w:hAnsi="Arial" w:cs="Arial"/>
              </w:rPr>
              <w:t>0,3</w:t>
            </w:r>
          </w:p>
        </w:tc>
      </w:tr>
      <w:tr w:rsidR="00B932B3" w:rsidRPr="007F5096" w14:paraId="199C24F2" w14:textId="77777777" w:rsidTr="000D50F3">
        <w:trPr>
          <w:cantSplit/>
          <w:trHeight w:val="78"/>
          <w:jc w:val="right"/>
        </w:trPr>
        <w:tc>
          <w:tcPr>
            <w:tcW w:w="1548" w:type="dxa"/>
            <w:vMerge/>
            <w:tcBorders>
              <w:right w:val="single" w:sz="4" w:space="0" w:color="auto"/>
            </w:tcBorders>
          </w:tcPr>
          <w:p w14:paraId="429E8FEC"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58043BF5"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357CFD12"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170577EE"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47D69783"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0E7F6352"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4811F563" w14:textId="77777777" w:rsidR="00B932B3" w:rsidRPr="007F5096" w:rsidRDefault="00B932B3" w:rsidP="000D50F3">
            <w:pPr>
              <w:jc w:val="left"/>
            </w:pPr>
            <w:r w:rsidRPr="007F5096">
              <w:t>Бактерицид</w:t>
            </w:r>
          </w:p>
        </w:tc>
        <w:tc>
          <w:tcPr>
            <w:tcW w:w="986" w:type="dxa"/>
            <w:tcBorders>
              <w:top w:val="single" w:sz="4" w:space="0" w:color="auto"/>
              <w:bottom w:val="single" w:sz="4" w:space="0" w:color="auto"/>
            </w:tcBorders>
            <w:vAlign w:val="center"/>
          </w:tcPr>
          <w:p w14:paraId="73FFC46F"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361FBEA0"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7AE0D3F7"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1E30B4C0" w14:textId="77777777" w:rsidR="00B932B3" w:rsidRPr="007F5096" w:rsidRDefault="00B932B3" w:rsidP="000D50F3">
            <w:pPr>
              <w:ind w:left="-113" w:right="-113"/>
              <w:jc w:val="center"/>
              <w:rPr>
                <w:rFonts w:ascii="Arial" w:hAnsi="Arial" w:cs="Arial"/>
              </w:rPr>
            </w:pPr>
            <w:r w:rsidRPr="007F5096">
              <w:rPr>
                <w:rFonts w:ascii="Arial" w:hAnsi="Arial" w:cs="Arial"/>
              </w:rPr>
              <w:t>импорт</w:t>
            </w:r>
          </w:p>
        </w:tc>
        <w:tc>
          <w:tcPr>
            <w:tcW w:w="1008" w:type="dxa"/>
            <w:tcBorders>
              <w:top w:val="single" w:sz="4" w:space="0" w:color="auto"/>
              <w:bottom w:val="single" w:sz="4" w:space="0" w:color="auto"/>
            </w:tcBorders>
            <w:vAlign w:val="bottom"/>
          </w:tcPr>
          <w:p w14:paraId="4D92F3B4" w14:textId="77777777" w:rsidR="00B932B3" w:rsidRPr="007F5096" w:rsidRDefault="00B932B3" w:rsidP="000D50F3">
            <w:pPr>
              <w:jc w:val="center"/>
              <w:rPr>
                <w:rFonts w:ascii="Arial" w:hAnsi="Arial" w:cs="Arial"/>
              </w:rPr>
            </w:pPr>
            <w:r w:rsidRPr="007F5096">
              <w:rPr>
                <w:rFonts w:ascii="Arial" w:hAnsi="Arial" w:cs="Arial"/>
              </w:rPr>
              <w:t>0,2</w:t>
            </w:r>
          </w:p>
        </w:tc>
      </w:tr>
      <w:tr w:rsidR="00B932B3" w:rsidRPr="007F5096" w14:paraId="56D09A95" w14:textId="77777777" w:rsidTr="000D50F3">
        <w:trPr>
          <w:cantSplit/>
          <w:trHeight w:val="82"/>
          <w:jc w:val="right"/>
        </w:trPr>
        <w:tc>
          <w:tcPr>
            <w:tcW w:w="1548" w:type="dxa"/>
            <w:vMerge/>
            <w:tcBorders>
              <w:right w:val="single" w:sz="4" w:space="0" w:color="auto"/>
            </w:tcBorders>
          </w:tcPr>
          <w:p w14:paraId="1642289D"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031CDA91"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04F9A3C1"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780BC3A2"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765D083D"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6A11FA87"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center"/>
          </w:tcPr>
          <w:p w14:paraId="4EC4FC50" w14:textId="77777777" w:rsidR="00B932B3" w:rsidRPr="007F5096" w:rsidRDefault="00B932B3" w:rsidP="000D50F3">
            <w:pPr>
              <w:jc w:val="left"/>
            </w:pPr>
            <w:r w:rsidRPr="007F5096">
              <w:t>Смазывающая добавка</w:t>
            </w:r>
          </w:p>
        </w:tc>
        <w:tc>
          <w:tcPr>
            <w:tcW w:w="986" w:type="dxa"/>
            <w:tcBorders>
              <w:top w:val="single" w:sz="4" w:space="0" w:color="auto"/>
              <w:bottom w:val="single" w:sz="4" w:space="0" w:color="auto"/>
            </w:tcBorders>
            <w:vAlign w:val="center"/>
          </w:tcPr>
          <w:p w14:paraId="761058C9"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6C2AFB0C"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47EDE815"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0CED36B0" w14:textId="77777777" w:rsidR="00B932B3" w:rsidRPr="007F5096" w:rsidRDefault="00B932B3" w:rsidP="000D50F3">
            <w:pPr>
              <w:jc w:val="center"/>
              <w:rPr>
                <w:rFonts w:ascii="Arial" w:hAnsi="Arial" w:cs="Arial"/>
              </w:rPr>
            </w:pPr>
            <w:r w:rsidRPr="007F5096">
              <w:rPr>
                <w:rFonts w:ascii="Arial" w:hAnsi="Arial" w:cs="Arial"/>
              </w:rPr>
              <w:t>-</w:t>
            </w:r>
          </w:p>
        </w:tc>
        <w:tc>
          <w:tcPr>
            <w:tcW w:w="1008" w:type="dxa"/>
            <w:tcBorders>
              <w:top w:val="single" w:sz="4" w:space="0" w:color="auto"/>
              <w:bottom w:val="single" w:sz="4" w:space="0" w:color="auto"/>
            </w:tcBorders>
            <w:vAlign w:val="bottom"/>
          </w:tcPr>
          <w:p w14:paraId="0357B53D" w14:textId="77777777" w:rsidR="00B932B3" w:rsidRPr="007F5096" w:rsidRDefault="00B932B3" w:rsidP="000D50F3">
            <w:pPr>
              <w:jc w:val="center"/>
              <w:rPr>
                <w:rFonts w:ascii="Arial" w:hAnsi="Arial" w:cs="Arial"/>
              </w:rPr>
            </w:pPr>
            <w:r w:rsidRPr="007F5096">
              <w:rPr>
                <w:rFonts w:ascii="Arial" w:hAnsi="Arial" w:cs="Arial"/>
              </w:rPr>
              <w:t>20,0</w:t>
            </w:r>
          </w:p>
        </w:tc>
      </w:tr>
      <w:tr w:rsidR="00B932B3" w:rsidRPr="007F5096" w14:paraId="02432261" w14:textId="77777777" w:rsidTr="000D50F3">
        <w:trPr>
          <w:cantSplit/>
          <w:trHeight w:val="86"/>
          <w:jc w:val="right"/>
        </w:trPr>
        <w:tc>
          <w:tcPr>
            <w:tcW w:w="1548" w:type="dxa"/>
            <w:vMerge/>
            <w:tcBorders>
              <w:right w:val="single" w:sz="4" w:space="0" w:color="auto"/>
            </w:tcBorders>
          </w:tcPr>
          <w:p w14:paraId="1BC73387"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44107D03"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4798B40E"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4840605E"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68BDC379"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5300E42E"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bottom"/>
          </w:tcPr>
          <w:p w14:paraId="643E8FC7" w14:textId="77777777" w:rsidR="00B932B3" w:rsidRPr="007F5096" w:rsidRDefault="00B932B3" w:rsidP="000D50F3">
            <w:pPr>
              <w:jc w:val="left"/>
            </w:pPr>
            <w:r w:rsidRPr="007F5096">
              <w:t>CaCO</w:t>
            </w:r>
            <w:r w:rsidRPr="007F5096">
              <w:rPr>
                <w:vertAlign w:val="subscript"/>
              </w:rPr>
              <w:t>3</w:t>
            </w:r>
          </w:p>
        </w:tc>
        <w:tc>
          <w:tcPr>
            <w:tcW w:w="986" w:type="dxa"/>
            <w:tcBorders>
              <w:top w:val="single" w:sz="4" w:space="0" w:color="auto"/>
              <w:bottom w:val="single" w:sz="4" w:space="0" w:color="auto"/>
            </w:tcBorders>
            <w:vAlign w:val="center"/>
          </w:tcPr>
          <w:p w14:paraId="4F1EA1AE" w14:textId="77777777" w:rsidR="00B932B3" w:rsidRPr="007F5096" w:rsidRDefault="00B932B3" w:rsidP="000D50F3">
            <w:pPr>
              <w:jc w:val="center"/>
              <w:rPr>
                <w:rFonts w:ascii="Arial" w:hAnsi="Arial" w:cs="Arial"/>
              </w:rPr>
            </w:pPr>
            <w:r w:rsidRPr="007F5096">
              <w:rPr>
                <w:rFonts w:ascii="Arial" w:hAnsi="Arial" w:cs="Arial"/>
              </w:rPr>
              <w:t>2700</w:t>
            </w:r>
          </w:p>
        </w:tc>
        <w:tc>
          <w:tcPr>
            <w:tcW w:w="1261" w:type="dxa"/>
            <w:tcBorders>
              <w:top w:val="single" w:sz="4" w:space="0" w:color="auto"/>
              <w:bottom w:val="single" w:sz="4" w:space="0" w:color="auto"/>
            </w:tcBorders>
          </w:tcPr>
          <w:p w14:paraId="652D68A0"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1A13A8DB"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7F418E28" w14:textId="77777777" w:rsidR="00B932B3" w:rsidRPr="007F5096" w:rsidRDefault="00B932B3" w:rsidP="000D50F3">
            <w:pPr>
              <w:jc w:val="center"/>
              <w:rPr>
                <w:rFonts w:ascii="Arial" w:hAnsi="Arial" w:cs="Arial"/>
              </w:rPr>
            </w:pPr>
            <w:r w:rsidRPr="007F5096">
              <w:rPr>
                <w:rFonts w:ascii="Arial" w:hAnsi="Arial" w:cs="Arial"/>
              </w:rPr>
              <w:t>-</w:t>
            </w:r>
          </w:p>
        </w:tc>
        <w:tc>
          <w:tcPr>
            <w:tcW w:w="1008" w:type="dxa"/>
            <w:tcBorders>
              <w:top w:val="single" w:sz="4" w:space="0" w:color="auto"/>
              <w:bottom w:val="single" w:sz="4" w:space="0" w:color="auto"/>
            </w:tcBorders>
            <w:vAlign w:val="bottom"/>
          </w:tcPr>
          <w:p w14:paraId="10F78201" w14:textId="36811D67" w:rsidR="00B932B3" w:rsidRPr="007F5096" w:rsidRDefault="00044120" w:rsidP="00044120">
            <w:pPr>
              <w:jc w:val="center"/>
              <w:rPr>
                <w:rFonts w:ascii="Arial" w:hAnsi="Arial" w:cs="Arial"/>
              </w:rPr>
            </w:pPr>
            <w:r>
              <w:rPr>
                <w:rFonts w:ascii="Arial" w:hAnsi="Arial" w:cs="Arial"/>
              </w:rPr>
              <w:t>226</w:t>
            </w:r>
            <w:r w:rsidR="00B932B3" w:rsidRPr="007F5096">
              <w:rPr>
                <w:rFonts w:ascii="Arial" w:hAnsi="Arial" w:cs="Arial"/>
              </w:rPr>
              <w:t>,0</w:t>
            </w:r>
          </w:p>
        </w:tc>
      </w:tr>
      <w:tr w:rsidR="00B932B3" w:rsidRPr="007F5096" w14:paraId="6BD3DDE4" w14:textId="77777777" w:rsidTr="000D50F3">
        <w:trPr>
          <w:cantSplit/>
          <w:trHeight w:val="65"/>
          <w:jc w:val="right"/>
        </w:trPr>
        <w:tc>
          <w:tcPr>
            <w:tcW w:w="1548" w:type="dxa"/>
            <w:vMerge/>
            <w:tcBorders>
              <w:right w:val="single" w:sz="4" w:space="0" w:color="auto"/>
            </w:tcBorders>
          </w:tcPr>
          <w:p w14:paraId="648A97B0" w14:textId="77777777" w:rsidR="00B932B3" w:rsidRPr="007F5096" w:rsidRDefault="00B932B3" w:rsidP="000D50F3">
            <w:pPr>
              <w:jc w:val="center"/>
              <w:rPr>
                <w:rFonts w:ascii="Arial" w:hAnsi="Arial" w:cs="Arial"/>
              </w:rPr>
            </w:pPr>
          </w:p>
        </w:tc>
        <w:tc>
          <w:tcPr>
            <w:tcW w:w="972" w:type="dxa"/>
            <w:vMerge/>
            <w:tcBorders>
              <w:left w:val="single" w:sz="4" w:space="0" w:color="auto"/>
              <w:right w:val="single" w:sz="4" w:space="0" w:color="auto"/>
            </w:tcBorders>
          </w:tcPr>
          <w:p w14:paraId="33EA1A79" w14:textId="77777777" w:rsidR="00B932B3" w:rsidRPr="007F5096" w:rsidRDefault="00B932B3" w:rsidP="000D50F3">
            <w:pPr>
              <w:jc w:val="center"/>
              <w:rPr>
                <w:rFonts w:ascii="Arial" w:hAnsi="Arial" w:cs="Arial"/>
              </w:rPr>
            </w:pPr>
          </w:p>
        </w:tc>
        <w:tc>
          <w:tcPr>
            <w:tcW w:w="924" w:type="dxa"/>
            <w:vMerge/>
            <w:tcBorders>
              <w:left w:val="single" w:sz="4" w:space="0" w:color="auto"/>
              <w:right w:val="single" w:sz="4" w:space="0" w:color="auto"/>
            </w:tcBorders>
          </w:tcPr>
          <w:p w14:paraId="37067524" w14:textId="77777777" w:rsidR="00B932B3" w:rsidRPr="007F5096" w:rsidRDefault="00B932B3" w:rsidP="000D50F3">
            <w:pPr>
              <w:jc w:val="center"/>
              <w:rPr>
                <w:rFonts w:ascii="Arial" w:hAnsi="Arial" w:cs="Arial"/>
              </w:rPr>
            </w:pPr>
          </w:p>
        </w:tc>
        <w:tc>
          <w:tcPr>
            <w:tcW w:w="2226" w:type="dxa"/>
            <w:vMerge/>
            <w:tcBorders>
              <w:left w:val="single" w:sz="4" w:space="0" w:color="auto"/>
              <w:right w:val="single" w:sz="4" w:space="0" w:color="auto"/>
            </w:tcBorders>
          </w:tcPr>
          <w:p w14:paraId="0DC8B01C" w14:textId="77777777" w:rsidR="00B932B3" w:rsidRPr="007F5096" w:rsidRDefault="00B932B3" w:rsidP="000D50F3">
            <w:pPr>
              <w:rPr>
                <w:rFonts w:ascii="Arial" w:hAnsi="Arial" w:cs="Arial"/>
                <w:b/>
              </w:rPr>
            </w:pPr>
          </w:p>
        </w:tc>
        <w:tc>
          <w:tcPr>
            <w:tcW w:w="1418" w:type="dxa"/>
            <w:vMerge/>
            <w:tcBorders>
              <w:left w:val="single" w:sz="4" w:space="0" w:color="auto"/>
              <w:right w:val="single" w:sz="4" w:space="0" w:color="auto"/>
            </w:tcBorders>
          </w:tcPr>
          <w:p w14:paraId="6718E754" w14:textId="77777777" w:rsidR="00B932B3" w:rsidRPr="007F5096" w:rsidRDefault="00B932B3" w:rsidP="000D50F3">
            <w:pPr>
              <w:rPr>
                <w:rFonts w:ascii="Arial" w:hAnsi="Arial" w:cs="Arial"/>
              </w:rPr>
            </w:pPr>
          </w:p>
        </w:tc>
        <w:tc>
          <w:tcPr>
            <w:tcW w:w="1119" w:type="dxa"/>
            <w:vMerge/>
            <w:tcBorders>
              <w:left w:val="single" w:sz="4" w:space="0" w:color="auto"/>
              <w:right w:val="single" w:sz="4" w:space="0" w:color="auto"/>
            </w:tcBorders>
          </w:tcPr>
          <w:p w14:paraId="416F7475"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single" w:sz="4" w:space="0" w:color="auto"/>
            </w:tcBorders>
            <w:vAlign w:val="bottom"/>
          </w:tcPr>
          <w:p w14:paraId="6BD37867" w14:textId="77777777" w:rsidR="00B932B3" w:rsidRPr="007F5096" w:rsidRDefault="00B932B3" w:rsidP="000D50F3">
            <w:pPr>
              <w:jc w:val="left"/>
            </w:pPr>
            <w:r w:rsidRPr="007F5096">
              <w:t>ЧГПА</w:t>
            </w:r>
          </w:p>
        </w:tc>
        <w:tc>
          <w:tcPr>
            <w:tcW w:w="986" w:type="dxa"/>
            <w:tcBorders>
              <w:top w:val="single" w:sz="4" w:space="0" w:color="auto"/>
              <w:bottom w:val="single" w:sz="4" w:space="0" w:color="auto"/>
            </w:tcBorders>
            <w:vAlign w:val="center"/>
          </w:tcPr>
          <w:p w14:paraId="2ABF07B2"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single" w:sz="4" w:space="0" w:color="auto"/>
            </w:tcBorders>
          </w:tcPr>
          <w:p w14:paraId="7D97104D" w14:textId="77777777" w:rsidR="00B932B3" w:rsidRPr="007F5096" w:rsidRDefault="00B932B3" w:rsidP="000D50F3">
            <w:pPr>
              <w:jc w:val="center"/>
              <w:rPr>
                <w:rFonts w:ascii="Arial" w:hAnsi="Arial" w:cs="Arial"/>
              </w:rPr>
            </w:pPr>
            <w:r w:rsidRPr="007F5096">
              <w:rPr>
                <w:rFonts w:ascii="Arial" w:hAnsi="Arial" w:cs="Arial"/>
              </w:rPr>
              <w:t>-</w:t>
            </w:r>
          </w:p>
        </w:tc>
        <w:tc>
          <w:tcPr>
            <w:tcW w:w="567" w:type="dxa"/>
            <w:tcBorders>
              <w:top w:val="single" w:sz="4" w:space="0" w:color="auto"/>
              <w:bottom w:val="single" w:sz="4" w:space="0" w:color="auto"/>
            </w:tcBorders>
            <w:vAlign w:val="bottom"/>
          </w:tcPr>
          <w:p w14:paraId="2759559B" w14:textId="77777777" w:rsidR="00B932B3" w:rsidRPr="007F5096" w:rsidRDefault="00B932B3" w:rsidP="000D50F3">
            <w:pPr>
              <w:jc w:val="center"/>
              <w:rPr>
                <w:rFonts w:ascii="Arial" w:hAnsi="Arial" w:cs="Arial"/>
              </w:rPr>
            </w:pPr>
            <w:r w:rsidRPr="007F5096">
              <w:rPr>
                <w:rFonts w:ascii="Arial" w:hAnsi="Arial" w:cs="Arial"/>
              </w:rPr>
              <w:t>-</w:t>
            </w:r>
          </w:p>
        </w:tc>
        <w:tc>
          <w:tcPr>
            <w:tcW w:w="850" w:type="dxa"/>
            <w:tcBorders>
              <w:top w:val="single" w:sz="4" w:space="0" w:color="auto"/>
              <w:bottom w:val="single" w:sz="4" w:space="0" w:color="auto"/>
            </w:tcBorders>
            <w:vAlign w:val="bottom"/>
          </w:tcPr>
          <w:p w14:paraId="2935EA0F" w14:textId="77777777" w:rsidR="00B932B3" w:rsidRPr="007F5096" w:rsidRDefault="00B932B3" w:rsidP="000D50F3">
            <w:pPr>
              <w:jc w:val="center"/>
              <w:rPr>
                <w:rFonts w:ascii="Arial" w:hAnsi="Arial" w:cs="Arial"/>
              </w:rPr>
            </w:pPr>
            <w:r w:rsidRPr="007F5096">
              <w:rPr>
                <w:rFonts w:ascii="Arial" w:hAnsi="Arial" w:cs="Arial"/>
              </w:rPr>
              <w:t> </w:t>
            </w:r>
          </w:p>
        </w:tc>
        <w:tc>
          <w:tcPr>
            <w:tcW w:w="1008" w:type="dxa"/>
            <w:tcBorders>
              <w:top w:val="single" w:sz="4" w:space="0" w:color="auto"/>
              <w:bottom w:val="single" w:sz="4" w:space="0" w:color="auto"/>
            </w:tcBorders>
            <w:vAlign w:val="bottom"/>
          </w:tcPr>
          <w:p w14:paraId="1461179F" w14:textId="77777777" w:rsidR="00B932B3" w:rsidRPr="007F5096" w:rsidRDefault="00B932B3" w:rsidP="000D50F3">
            <w:pPr>
              <w:jc w:val="center"/>
              <w:rPr>
                <w:rFonts w:ascii="Arial" w:hAnsi="Arial" w:cs="Arial"/>
              </w:rPr>
            </w:pPr>
            <w:r w:rsidRPr="007F5096">
              <w:rPr>
                <w:rFonts w:ascii="Arial" w:hAnsi="Arial" w:cs="Arial"/>
              </w:rPr>
              <w:t>3,0</w:t>
            </w:r>
          </w:p>
        </w:tc>
      </w:tr>
      <w:tr w:rsidR="00B932B3" w:rsidRPr="007F5096" w14:paraId="04122ECD" w14:textId="77777777" w:rsidTr="000D50F3">
        <w:trPr>
          <w:cantSplit/>
          <w:trHeight w:val="65"/>
          <w:jc w:val="right"/>
        </w:trPr>
        <w:tc>
          <w:tcPr>
            <w:tcW w:w="1548" w:type="dxa"/>
            <w:vMerge/>
            <w:tcBorders>
              <w:bottom w:val="double" w:sz="4" w:space="0" w:color="auto"/>
              <w:right w:val="single" w:sz="4" w:space="0" w:color="auto"/>
            </w:tcBorders>
          </w:tcPr>
          <w:p w14:paraId="39F45755" w14:textId="77777777" w:rsidR="00B932B3" w:rsidRPr="007F5096" w:rsidRDefault="00B932B3" w:rsidP="000D50F3">
            <w:pPr>
              <w:jc w:val="center"/>
              <w:rPr>
                <w:rFonts w:ascii="Arial" w:hAnsi="Arial" w:cs="Arial"/>
              </w:rPr>
            </w:pPr>
          </w:p>
        </w:tc>
        <w:tc>
          <w:tcPr>
            <w:tcW w:w="972" w:type="dxa"/>
            <w:vMerge/>
            <w:tcBorders>
              <w:left w:val="single" w:sz="4" w:space="0" w:color="auto"/>
              <w:bottom w:val="double" w:sz="4" w:space="0" w:color="auto"/>
              <w:right w:val="single" w:sz="4" w:space="0" w:color="auto"/>
            </w:tcBorders>
          </w:tcPr>
          <w:p w14:paraId="6DC73A1C" w14:textId="77777777" w:rsidR="00B932B3" w:rsidRPr="007F5096" w:rsidRDefault="00B932B3" w:rsidP="000D50F3">
            <w:pPr>
              <w:jc w:val="center"/>
              <w:rPr>
                <w:rFonts w:ascii="Arial" w:hAnsi="Arial" w:cs="Arial"/>
              </w:rPr>
            </w:pPr>
          </w:p>
        </w:tc>
        <w:tc>
          <w:tcPr>
            <w:tcW w:w="924" w:type="dxa"/>
            <w:vMerge/>
            <w:tcBorders>
              <w:left w:val="single" w:sz="4" w:space="0" w:color="auto"/>
              <w:bottom w:val="double" w:sz="4" w:space="0" w:color="auto"/>
              <w:right w:val="single" w:sz="4" w:space="0" w:color="auto"/>
            </w:tcBorders>
          </w:tcPr>
          <w:p w14:paraId="0F0D2309" w14:textId="77777777" w:rsidR="00B932B3" w:rsidRPr="007F5096" w:rsidRDefault="00B932B3" w:rsidP="000D50F3">
            <w:pPr>
              <w:jc w:val="center"/>
              <w:rPr>
                <w:rFonts w:ascii="Arial" w:hAnsi="Arial" w:cs="Arial"/>
              </w:rPr>
            </w:pPr>
          </w:p>
        </w:tc>
        <w:tc>
          <w:tcPr>
            <w:tcW w:w="2226" w:type="dxa"/>
            <w:vMerge/>
            <w:tcBorders>
              <w:left w:val="single" w:sz="4" w:space="0" w:color="auto"/>
              <w:bottom w:val="double" w:sz="4" w:space="0" w:color="auto"/>
              <w:right w:val="single" w:sz="4" w:space="0" w:color="auto"/>
            </w:tcBorders>
          </w:tcPr>
          <w:p w14:paraId="0605C240" w14:textId="77777777" w:rsidR="00B932B3" w:rsidRPr="007F5096" w:rsidRDefault="00B932B3" w:rsidP="000D50F3">
            <w:pPr>
              <w:rPr>
                <w:rFonts w:ascii="Arial" w:hAnsi="Arial" w:cs="Arial"/>
                <w:b/>
              </w:rPr>
            </w:pPr>
          </w:p>
        </w:tc>
        <w:tc>
          <w:tcPr>
            <w:tcW w:w="1418" w:type="dxa"/>
            <w:vMerge/>
            <w:tcBorders>
              <w:left w:val="single" w:sz="4" w:space="0" w:color="auto"/>
              <w:bottom w:val="double" w:sz="4" w:space="0" w:color="auto"/>
              <w:right w:val="single" w:sz="4" w:space="0" w:color="auto"/>
            </w:tcBorders>
          </w:tcPr>
          <w:p w14:paraId="25F9CAA6" w14:textId="77777777" w:rsidR="00B932B3" w:rsidRPr="007F5096" w:rsidRDefault="00B932B3" w:rsidP="000D50F3">
            <w:pPr>
              <w:rPr>
                <w:rFonts w:ascii="Arial" w:hAnsi="Arial" w:cs="Arial"/>
              </w:rPr>
            </w:pPr>
          </w:p>
        </w:tc>
        <w:tc>
          <w:tcPr>
            <w:tcW w:w="1119" w:type="dxa"/>
            <w:vMerge/>
            <w:tcBorders>
              <w:left w:val="single" w:sz="4" w:space="0" w:color="auto"/>
              <w:bottom w:val="double" w:sz="4" w:space="0" w:color="auto"/>
              <w:right w:val="single" w:sz="4" w:space="0" w:color="auto"/>
            </w:tcBorders>
          </w:tcPr>
          <w:p w14:paraId="7ADFFB06" w14:textId="77777777" w:rsidR="00B932B3" w:rsidRPr="007F5096" w:rsidRDefault="00B932B3" w:rsidP="000D50F3">
            <w:pPr>
              <w:jc w:val="center"/>
              <w:rPr>
                <w:rFonts w:ascii="Arial" w:hAnsi="Arial" w:cs="Arial"/>
              </w:rPr>
            </w:pPr>
          </w:p>
        </w:tc>
        <w:tc>
          <w:tcPr>
            <w:tcW w:w="2289" w:type="dxa"/>
            <w:tcBorders>
              <w:top w:val="single" w:sz="4" w:space="0" w:color="auto"/>
              <w:left w:val="single" w:sz="4" w:space="0" w:color="auto"/>
              <w:bottom w:val="double" w:sz="4" w:space="0" w:color="auto"/>
            </w:tcBorders>
            <w:vAlign w:val="bottom"/>
          </w:tcPr>
          <w:p w14:paraId="7DAE0246" w14:textId="24A8CE88" w:rsidR="00B932B3" w:rsidRPr="007F5096" w:rsidRDefault="00724785" w:rsidP="000D50F3">
            <w:pPr>
              <w:jc w:val="left"/>
            </w:pPr>
            <w:r w:rsidRPr="007F5096">
              <w:t>Тех. вода</w:t>
            </w:r>
          </w:p>
        </w:tc>
        <w:tc>
          <w:tcPr>
            <w:tcW w:w="986" w:type="dxa"/>
            <w:tcBorders>
              <w:top w:val="single" w:sz="4" w:space="0" w:color="auto"/>
              <w:bottom w:val="double" w:sz="4" w:space="0" w:color="auto"/>
            </w:tcBorders>
            <w:vAlign w:val="center"/>
          </w:tcPr>
          <w:p w14:paraId="179A2341" w14:textId="77777777" w:rsidR="00B932B3" w:rsidRPr="007F5096" w:rsidRDefault="00B932B3" w:rsidP="000D50F3">
            <w:pPr>
              <w:jc w:val="center"/>
              <w:rPr>
                <w:rFonts w:ascii="Arial" w:hAnsi="Arial" w:cs="Arial"/>
              </w:rPr>
            </w:pPr>
            <w:r w:rsidRPr="007F5096">
              <w:rPr>
                <w:rFonts w:ascii="Arial" w:hAnsi="Arial" w:cs="Arial"/>
              </w:rPr>
              <w:t> </w:t>
            </w:r>
          </w:p>
        </w:tc>
        <w:tc>
          <w:tcPr>
            <w:tcW w:w="1261" w:type="dxa"/>
            <w:tcBorders>
              <w:top w:val="single" w:sz="4" w:space="0" w:color="auto"/>
              <w:bottom w:val="double" w:sz="4" w:space="0" w:color="auto"/>
            </w:tcBorders>
          </w:tcPr>
          <w:p w14:paraId="0F4736C7" w14:textId="77777777" w:rsidR="00B932B3" w:rsidRPr="007F5096" w:rsidRDefault="00B932B3" w:rsidP="000D50F3">
            <w:pPr>
              <w:jc w:val="center"/>
              <w:rPr>
                <w:rFonts w:ascii="Arial" w:hAnsi="Arial" w:cs="Arial"/>
              </w:rPr>
            </w:pPr>
            <w:r w:rsidRPr="007F5096">
              <w:rPr>
                <w:rFonts w:ascii="Arial" w:hAnsi="Arial" w:cs="Arial"/>
              </w:rPr>
              <w:t> </w:t>
            </w:r>
          </w:p>
        </w:tc>
        <w:tc>
          <w:tcPr>
            <w:tcW w:w="567" w:type="dxa"/>
            <w:tcBorders>
              <w:top w:val="single" w:sz="4" w:space="0" w:color="auto"/>
              <w:bottom w:val="double" w:sz="4" w:space="0" w:color="auto"/>
            </w:tcBorders>
            <w:vAlign w:val="bottom"/>
          </w:tcPr>
          <w:p w14:paraId="3A0D32AE" w14:textId="77777777" w:rsidR="00B932B3" w:rsidRPr="007F5096" w:rsidRDefault="00B932B3" w:rsidP="000D50F3">
            <w:pPr>
              <w:jc w:val="center"/>
              <w:rPr>
                <w:rFonts w:ascii="Arial" w:hAnsi="Arial" w:cs="Arial"/>
              </w:rPr>
            </w:pPr>
            <w:r w:rsidRPr="007F5096">
              <w:rPr>
                <w:rFonts w:ascii="Arial" w:hAnsi="Arial" w:cs="Arial"/>
              </w:rPr>
              <w:t> </w:t>
            </w:r>
          </w:p>
        </w:tc>
        <w:tc>
          <w:tcPr>
            <w:tcW w:w="850" w:type="dxa"/>
            <w:tcBorders>
              <w:top w:val="single" w:sz="4" w:space="0" w:color="auto"/>
              <w:bottom w:val="double" w:sz="4" w:space="0" w:color="auto"/>
            </w:tcBorders>
            <w:vAlign w:val="bottom"/>
          </w:tcPr>
          <w:p w14:paraId="275E1481" w14:textId="77777777" w:rsidR="00B932B3" w:rsidRPr="007F5096" w:rsidRDefault="00B932B3" w:rsidP="000D50F3">
            <w:pPr>
              <w:jc w:val="center"/>
              <w:rPr>
                <w:rFonts w:ascii="Arial" w:hAnsi="Arial" w:cs="Arial"/>
              </w:rPr>
            </w:pPr>
            <w:r w:rsidRPr="007F5096">
              <w:rPr>
                <w:rFonts w:ascii="Arial" w:hAnsi="Arial" w:cs="Arial"/>
              </w:rPr>
              <w:t> </w:t>
            </w:r>
          </w:p>
        </w:tc>
        <w:tc>
          <w:tcPr>
            <w:tcW w:w="1008" w:type="dxa"/>
            <w:tcBorders>
              <w:top w:val="single" w:sz="4" w:space="0" w:color="auto"/>
              <w:bottom w:val="double" w:sz="4" w:space="0" w:color="auto"/>
            </w:tcBorders>
            <w:vAlign w:val="bottom"/>
          </w:tcPr>
          <w:p w14:paraId="5F4563CA" w14:textId="1148A93A" w:rsidR="00B932B3" w:rsidRPr="007F5096" w:rsidRDefault="00044120" w:rsidP="00044120">
            <w:pPr>
              <w:jc w:val="center"/>
              <w:rPr>
                <w:rFonts w:ascii="Arial" w:hAnsi="Arial" w:cs="Arial"/>
              </w:rPr>
            </w:pPr>
            <w:r>
              <w:rPr>
                <w:rFonts w:ascii="Arial" w:hAnsi="Arial" w:cs="Arial"/>
              </w:rPr>
              <w:t>675,5</w:t>
            </w:r>
          </w:p>
        </w:tc>
      </w:tr>
    </w:tbl>
    <w:p w14:paraId="61CE6B8C" w14:textId="77777777" w:rsidR="006F0B65" w:rsidRPr="007C04A3" w:rsidRDefault="006F0B65" w:rsidP="006F0B65">
      <w:pPr>
        <w:widowControl w:val="0"/>
        <w:autoSpaceDE w:val="0"/>
        <w:autoSpaceDN w:val="0"/>
        <w:adjustRightInd w:val="0"/>
        <w:spacing w:before="120"/>
        <w:jc w:val="left"/>
        <w:rPr>
          <w:rFonts w:ascii="Arial" w:hAnsi="Arial" w:cs="Arial"/>
          <w:b/>
          <w:i/>
          <w:iCs/>
        </w:rPr>
      </w:pPr>
      <w:r w:rsidRPr="007C04A3">
        <w:rPr>
          <w:rFonts w:ascii="Arial" w:hAnsi="Arial" w:cs="Arial"/>
          <w:b/>
          <w:i/>
          <w:iCs/>
        </w:rPr>
        <w:t>Примечание «назначение химических реагентов»:</w:t>
      </w:r>
    </w:p>
    <w:p w14:paraId="4700D6EA"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Каустическая сода - регулятор щелочности; </w:t>
      </w:r>
    </w:p>
    <w:p w14:paraId="0641AEEB"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Кальцинированная сода - для связывания ионов кальция; </w:t>
      </w:r>
    </w:p>
    <w:p w14:paraId="20E03408"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Модифицированный крахмал - понизитель фильтрации; </w:t>
      </w:r>
    </w:p>
    <w:p w14:paraId="5438D565" w14:textId="77777777" w:rsidR="006F0B65" w:rsidRPr="007C04A3" w:rsidRDefault="006F0B65" w:rsidP="006F0B65">
      <w:pPr>
        <w:widowControl w:val="0"/>
        <w:autoSpaceDE w:val="0"/>
        <w:autoSpaceDN w:val="0"/>
        <w:adjustRightInd w:val="0"/>
        <w:jc w:val="left"/>
        <w:rPr>
          <w:rFonts w:ascii="Arial" w:hAnsi="Arial" w:cs="Arial"/>
          <w:i/>
          <w:iCs/>
        </w:rPr>
      </w:pPr>
      <w:proofErr w:type="gramStart"/>
      <w:r w:rsidRPr="007C04A3">
        <w:rPr>
          <w:rFonts w:ascii="Arial" w:hAnsi="Arial" w:cs="Arial"/>
          <w:i/>
          <w:iCs/>
        </w:rPr>
        <w:t>Бентонит  -</w:t>
      </w:r>
      <w:proofErr w:type="gramEnd"/>
      <w:r w:rsidRPr="007C04A3">
        <w:rPr>
          <w:rFonts w:ascii="Arial" w:hAnsi="Arial" w:cs="Arial"/>
          <w:i/>
          <w:iCs/>
        </w:rPr>
        <w:t xml:space="preserve"> структурообразователь, регулятор вязкости; </w:t>
      </w:r>
    </w:p>
    <w:p w14:paraId="235F7044"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ПАЦ НВ - полианионная целлюлоза низкой молекулярной массой, контроль водоотдачи при незначительном увеличении вязкости раствора; </w:t>
      </w:r>
    </w:p>
    <w:p w14:paraId="1F629BC0"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ПАЦ ВВ - полианионная целлюлоза высокой молекулярной массой, применяется для контроля водоотдачи и дополнительного повышения вязкости; </w:t>
      </w:r>
    </w:p>
    <w:p w14:paraId="24FDCD53"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Разжижитель - для контроля реологических характеристик; </w:t>
      </w:r>
    </w:p>
    <w:p w14:paraId="37BAA1F3"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Ксантановая смола - биополимер, структурообразователь; </w:t>
      </w:r>
    </w:p>
    <w:p w14:paraId="0DE3B4FB"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Жидкий бактерицид - для борьбы с ростом бактерии;</w:t>
      </w:r>
    </w:p>
    <w:p w14:paraId="73A2C285"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Пеногаситель - для борьбы с ростом вспенивания раствора; </w:t>
      </w:r>
    </w:p>
    <w:p w14:paraId="460D5124"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Бактерицид - биоцид, для борьбы с ростом бактерии; </w:t>
      </w:r>
    </w:p>
    <w:p w14:paraId="07EEB06B"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 xml:space="preserve">Карбонат кальция </w:t>
      </w:r>
      <w:proofErr w:type="spellStart"/>
      <w:r w:rsidRPr="007C04A3">
        <w:rPr>
          <w:rFonts w:ascii="Arial" w:hAnsi="Arial" w:cs="Arial"/>
          <w:i/>
          <w:iCs/>
          <w:lang w:val="en-US"/>
        </w:rPr>
        <w:t>CaCO</w:t>
      </w:r>
      <w:proofErr w:type="spellEnd"/>
      <w:proofErr w:type="gramStart"/>
      <w:r w:rsidRPr="007C04A3">
        <w:rPr>
          <w:rFonts w:ascii="Arial" w:hAnsi="Arial" w:cs="Arial"/>
          <w:i/>
          <w:iCs/>
          <w:vertAlign w:val="subscript"/>
        </w:rPr>
        <w:t xml:space="preserve">3 </w:t>
      </w:r>
      <w:r w:rsidRPr="007C04A3">
        <w:rPr>
          <w:rFonts w:ascii="Arial" w:hAnsi="Arial" w:cs="Arial"/>
          <w:i/>
          <w:iCs/>
        </w:rPr>
        <w:t xml:space="preserve"> -</w:t>
      </w:r>
      <w:proofErr w:type="gramEnd"/>
      <w:r w:rsidRPr="007C04A3">
        <w:rPr>
          <w:rFonts w:ascii="Arial" w:hAnsi="Arial" w:cs="Arial"/>
          <w:i/>
          <w:iCs/>
        </w:rPr>
        <w:t xml:space="preserve"> </w:t>
      </w:r>
      <w:proofErr w:type="spellStart"/>
      <w:r w:rsidRPr="007C04A3">
        <w:rPr>
          <w:rFonts w:ascii="Arial" w:hAnsi="Arial" w:cs="Arial"/>
          <w:i/>
          <w:iCs/>
        </w:rPr>
        <w:t>кислоторастворимый</w:t>
      </w:r>
      <w:proofErr w:type="spellEnd"/>
      <w:r w:rsidRPr="007C04A3">
        <w:rPr>
          <w:rFonts w:ascii="Arial" w:hAnsi="Arial" w:cs="Arial"/>
          <w:i/>
          <w:iCs/>
        </w:rPr>
        <w:t xml:space="preserve"> утяжелитель, </w:t>
      </w:r>
      <w:proofErr w:type="spellStart"/>
      <w:r w:rsidRPr="007C04A3">
        <w:rPr>
          <w:rFonts w:ascii="Arial" w:hAnsi="Arial" w:cs="Arial"/>
          <w:i/>
          <w:iCs/>
        </w:rPr>
        <w:t>кольматант</w:t>
      </w:r>
      <w:proofErr w:type="spellEnd"/>
      <w:r w:rsidRPr="007C04A3">
        <w:rPr>
          <w:rFonts w:ascii="Arial" w:hAnsi="Arial" w:cs="Arial"/>
          <w:i/>
          <w:iCs/>
        </w:rPr>
        <w:t xml:space="preserve">; </w:t>
      </w:r>
    </w:p>
    <w:p w14:paraId="6AF2A048"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ЧГПАА, предназначен для стабилизации пород, содержащих неустойчивую глину;</w:t>
      </w:r>
    </w:p>
    <w:p w14:paraId="78FBD8D2" w14:textId="77777777" w:rsidR="006F0B65" w:rsidRPr="007C04A3" w:rsidRDefault="006F0B65" w:rsidP="006F0B65">
      <w:pPr>
        <w:widowControl w:val="0"/>
        <w:autoSpaceDE w:val="0"/>
        <w:autoSpaceDN w:val="0"/>
        <w:adjustRightInd w:val="0"/>
        <w:jc w:val="left"/>
        <w:rPr>
          <w:rFonts w:ascii="Arial" w:hAnsi="Arial" w:cs="Arial"/>
          <w:i/>
          <w:iCs/>
        </w:rPr>
      </w:pPr>
      <w:r w:rsidRPr="007C04A3">
        <w:rPr>
          <w:rFonts w:ascii="Arial" w:hAnsi="Arial" w:cs="Arial"/>
          <w:i/>
          <w:iCs/>
        </w:rPr>
        <w:t>Хлористый калий К</w:t>
      </w:r>
      <w:r w:rsidRPr="007C04A3">
        <w:rPr>
          <w:rFonts w:ascii="Arial" w:hAnsi="Arial" w:cs="Arial"/>
          <w:i/>
          <w:iCs/>
          <w:lang w:val="en-US"/>
        </w:rPr>
        <w:t>CI</w:t>
      </w:r>
      <w:r w:rsidRPr="007C04A3">
        <w:rPr>
          <w:rFonts w:ascii="Arial" w:hAnsi="Arial" w:cs="Arial"/>
          <w:i/>
          <w:iCs/>
        </w:rPr>
        <w:t xml:space="preserve"> - ингибитор </w:t>
      </w:r>
      <w:proofErr w:type="spellStart"/>
      <w:r w:rsidRPr="007C04A3">
        <w:rPr>
          <w:rFonts w:ascii="Arial" w:hAnsi="Arial" w:cs="Arial"/>
          <w:i/>
          <w:iCs/>
        </w:rPr>
        <w:t>диспергации</w:t>
      </w:r>
      <w:proofErr w:type="spellEnd"/>
      <w:r w:rsidRPr="007C04A3">
        <w:rPr>
          <w:rFonts w:ascii="Arial" w:hAnsi="Arial" w:cs="Arial"/>
          <w:i/>
          <w:iCs/>
        </w:rPr>
        <w:t xml:space="preserve"> глин.</w:t>
      </w:r>
    </w:p>
    <w:p w14:paraId="4173EEDE" w14:textId="77777777" w:rsidR="00746DF2" w:rsidRPr="007F5096" w:rsidRDefault="00746DF2" w:rsidP="00B932B3">
      <w:pPr>
        <w:widowControl w:val="0"/>
        <w:autoSpaceDE w:val="0"/>
        <w:autoSpaceDN w:val="0"/>
        <w:adjustRightInd w:val="0"/>
        <w:jc w:val="center"/>
        <w:rPr>
          <w:rFonts w:ascii="Arial" w:hAnsi="Arial" w:cs="Arial"/>
          <w:b/>
          <w:sz w:val="22"/>
          <w:szCs w:val="22"/>
        </w:rPr>
      </w:pPr>
      <w:bookmarkStart w:id="344" w:name="_Toc86320832"/>
      <w:bookmarkStart w:id="345" w:name="_Toc87893069"/>
      <w:bookmarkEnd w:id="341"/>
      <w:bookmarkEnd w:id="342"/>
      <w:bookmarkEnd w:id="343"/>
    </w:p>
    <w:p w14:paraId="3BFFFCC8" w14:textId="08C11303" w:rsidR="00754DCE" w:rsidRPr="007F5096" w:rsidRDefault="00B932B3" w:rsidP="00CC0165">
      <w:pPr>
        <w:widowControl w:val="0"/>
        <w:autoSpaceDE w:val="0"/>
        <w:autoSpaceDN w:val="0"/>
        <w:adjustRightInd w:val="0"/>
        <w:jc w:val="center"/>
        <w:rPr>
          <w:rFonts w:ascii="Arial" w:hAnsi="Arial" w:cs="Arial"/>
          <w:b/>
          <w:sz w:val="22"/>
          <w:szCs w:val="22"/>
        </w:rPr>
      </w:pPr>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Потребность бурового раствора и компонентов (товарный продукт) для его приготовления, обработки и утяжеления</w:t>
      </w:r>
      <w:bookmarkEnd w:id="344"/>
      <w:bookmarkEnd w:id="345"/>
    </w:p>
    <w:p w14:paraId="72031727" w14:textId="7B9C34CA" w:rsidR="00CC0165" w:rsidRPr="007F5096" w:rsidRDefault="00CC0165" w:rsidP="00CC0165">
      <w:pPr>
        <w:widowControl w:val="0"/>
        <w:autoSpaceDE w:val="0"/>
        <w:autoSpaceDN w:val="0"/>
        <w:adjustRightInd w:val="0"/>
        <w:jc w:val="center"/>
        <w:rPr>
          <w:rFonts w:ascii="Arial" w:hAnsi="Arial" w:cs="Arial"/>
          <w:b/>
          <w:sz w:val="22"/>
          <w:szCs w:val="22"/>
        </w:rPr>
      </w:pPr>
    </w:p>
    <w:tbl>
      <w:tblPr>
        <w:tblW w:w="15310"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1294"/>
        <w:gridCol w:w="2694"/>
        <w:gridCol w:w="894"/>
        <w:gridCol w:w="1213"/>
        <w:gridCol w:w="1816"/>
        <w:gridCol w:w="896"/>
        <w:gridCol w:w="1134"/>
        <w:gridCol w:w="992"/>
        <w:gridCol w:w="1134"/>
        <w:gridCol w:w="1541"/>
      </w:tblGrid>
      <w:tr w:rsidR="00845ECF" w:rsidRPr="007F5096" w14:paraId="37A877DE" w14:textId="77777777" w:rsidTr="00BA33FD">
        <w:trPr>
          <w:cantSplit/>
          <w:trHeight w:val="653"/>
        </w:trPr>
        <w:tc>
          <w:tcPr>
            <w:tcW w:w="1702" w:type="dxa"/>
            <w:gridSpan w:val="2"/>
            <w:tcBorders>
              <w:top w:val="double" w:sz="4" w:space="0" w:color="auto"/>
            </w:tcBorders>
            <w:vAlign w:val="center"/>
          </w:tcPr>
          <w:p w14:paraId="362B3F24" w14:textId="77777777" w:rsidR="00845ECF" w:rsidRPr="007F5096" w:rsidRDefault="00845ECF" w:rsidP="00BA33FD">
            <w:pPr>
              <w:jc w:val="center"/>
              <w:rPr>
                <w:rFonts w:ascii="Arial" w:hAnsi="Arial" w:cs="Arial"/>
                <w:b/>
                <w:szCs w:val="24"/>
              </w:rPr>
            </w:pPr>
            <w:r w:rsidRPr="007F5096">
              <w:rPr>
                <w:rFonts w:ascii="Arial" w:hAnsi="Arial" w:cs="Arial"/>
                <w:b/>
                <w:szCs w:val="24"/>
              </w:rPr>
              <w:t>Интервал, м</w:t>
            </w:r>
          </w:p>
        </w:tc>
        <w:tc>
          <w:tcPr>
            <w:tcW w:w="1294" w:type="dxa"/>
            <w:vMerge w:val="restart"/>
            <w:tcBorders>
              <w:top w:val="double" w:sz="4" w:space="0" w:color="auto"/>
            </w:tcBorders>
            <w:vAlign w:val="center"/>
          </w:tcPr>
          <w:p w14:paraId="34221AE0" w14:textId="77777777" w:rsidR="00845ECF" w:rsidRPr="007F5096" w:rsidRDefault="00845ECF" w:rsidP="00BA33FD">
            <w:pPr>
              <w:jc w:val="center"/>
              <w:rPr>
                <w:rFonts w:ascii="Arial" w:hAnsi="Arial" w:cs="Arial"/>
                <w:b/>
                <w:szCs w:val="24"/>
              </w:rPr>
            </w:pPr>
            <w:proofErr w:type="gramStart"/>
            <w:r w:rsidRPr="007F5096">
              <w:rPr>
                <w:rFonts w:ascii="Arial" w:hAnsi="Arial" w:cs="Arial"/>
                <w:b/>
                <w:szCs w:val="24"/>
              </w:rPr>
              <w:t>Коэффи-циент</w:t>
            </w:r>
            <w:proofErr w:type="gramEnd"/>
            <w:r w:rsidRPr="007F5096">
              <w:rPr>
                <w:rFonts w:ascii="Arial" w:hAnsi="Arial" w:cs="Arial"/>
                <w:b/>
                <w:szCs w:val="24"/>
              </w:rPr>
              <w:t xml:space="preserve"> запаса раствора на поверх-</w:t>
            </w:r>
            <w:proofErr w:type="spellStart"/>
            <w:r w:rsidRPr="007F5096">
              <w:rPr>
                <w:rFonts w:ascii="Arial" w:hAnsi="Arial" w:cs="Arial"/>
                <w:b/>
                <w:szCs w:val="24"/>
              </w:rPr>
              <w:t>ности</w:t>
            </w:r>
            <w:proofErr w:type="spellEnd"/>
          </w:p>
        </w:tc>
        <w:tc>
          <w:tcPr>
            <w:tcW w:w="2694" w:type="dxa"/>
            <w:vMerge w:val="restart"/>
            <w:tcBorders>
              <w:top w:val="double" w:sz="4" w:space="0" w:color="auto"/>
            </w:tcBorders>
            <w:vAlign w:val="center"/>
          </w:tcPr>
          <w:p w14:paraId="1B6DD234" w14:textId="77777777" w:rsidR="00845ECF" w:rsidRPr="007F5096" w:rsidRDefault="00845ECF" w:rsidP="00BA33FD">
            <w:pPr>
              <w:jc w:val="center"/>
              <w:rPr>
                <w:rFonts w:ascii="Arial" w:hAnsi="Arial" w:cs="Arial"/>
                <w:b/>
                <w:szCs w:val="24"/>
              </w:rPr>
            </w:pPr>
            <w:r w:rsidRPr="007F5096">
              <w:rPr>
                <w:rFonts w:ascii="Arial" w:hAnsi="Arial" w:cs="Arial"/>
                <w:b/>
                <w:szCs w:val="24"/>
              </w:rPr>
              <w:t>Название (тип) бурового раствора и его компонентов</w:t>
            </w:r>
          </w:p>
        </w:tc>
        <w:tc>
          <w:tcPr>
            <w:tcW w:w="3923" w:type="dxa"/>
            <w:gridSpan w:val="3"/>
            <w:tcBorders>
              <w:top w:val="double" w:sz="4" w:space="0" w:color="auto"/>
            </w:tcBorders>
            <w:vAlign w:val="center"/>
          </w:tcPr>
          <w:p w14:paraId="5F25CBA9" w14:textId="77777777" w:rsidR="00845ECF" w:rsidRPr="007F5096" w:rsidRDefault="00845ECF" w:rsidP="00BA33FD">
            <w:pPr>
              <w:jc w:val="center"/>
              <w:rPr>
                <w:rFonts w:ascii="Arial" w:hAnsi="Arial" w:cs="Arial"/>
                <w:b/>
                <w:szCs w:val="24"/>
              </w:rPr>
            </w:pPr>
            <w:r w:rsidRPr="007F5096">
              <w:rPr>
                <w:rFonts w:ascii="Arial" w:hAnsi="Arial" w:cs="Arial"/>
                <w:b/>
                <w:szCs w:val="24"/>
              </w:rPr>
              <w:t>Нормы расхода компонентов бурового раствора м</w:t>
            </w:r>
            <w:r w:rsidRPr="007F5096">
              <w:rPr>
                <w:rFonts w:ascii="Arial" w:hAnsi="Arial" w:cs="Arial"/>
                <w:b/>
                <w:szCs w:val="24"/>
                <w:vertAlign w:val="superscript"/>
              </w:rPr>
              <w:t>3</w:t>
            </w:r>
            <w:r w:rsidRPr="007F5096">
              <w:rPr>
                <w:rFonts w:ascii="Arial" w:hAnsi="Arial" w:cs="Arial"/>
                <w:b/>
                <w:szCs w:val="24"/>
              </w:rPr>
              <w:t>/м и его компонентов, кг/м</w:t>
            </w:r>
            <w:r w:rsidRPr="007F5096">
              <w:rPr>
                <w:rFonts w:ascii="Arial" w:hAnsi="Arial" w:cs="Arial"/>
                <w:b/>
                <w:szCs w:val="24"/>
                <w:vertAlign w:val="superscript"/>
              </w:rPr>
              <w:t>3</w:t>
            </w:r>
          </w:p>
        </w:tc>
        <w:tc>
          <w:tcPr>
            <w:tcW w:w="5697" w:type="dxa"/>
            <w:gridSpan w:val="5"/>
            <w:tcBorders>
              <w:top w:val="double" w:sz="4" w:space="0" w:color="auto"/>
            </w:tcBorders>
            <w:vAlign w:val="center"/>
          </w:tcPr>
          <w:p w14:paraId="48030A21" w14:textId="77777777" w:rsidR="00845ECF" w:rsidRPr="007F5096" w:rsidRDefault="00845ECF" w:rsidP="00BA33FD">
            <w:pPr>
              <w:jc w:val="center"/>
              <w:rPr>
                <w:rFonts w:ascii="Arial" w:hAnsi="Arial" w:cs="Arial"/>
                <w:b/>
                <w:szCs w:val="24"/>
              </w:rPr>
            </w:pPr>
            <w:r w:rsidRPr="007F5096">
              <w:rPr>
                <w:rFonts w:ascii="Arial" w:hAnsi="Arial" w:cs="Arial"/>
                <w:b/>
                <w:szCs w:val="24"/>
              </w:rPr>
              <w:t>Потребность бурового раствора (м</w:t>
            </w:r>
            <w:r w:rsidRPr="007F5096">
              <w:rPr>
                <w:rFonts w:ascii="Arial" w:hAnsi="Arial" w:cs="Arial"/>
                <w:b/>
                <w:szCs w:val="24"/>
                <w:vertAlign w:val="superscript"/>
              </w:rPr>
              <w:t>3</w:t>
            </w:r>
            <w:r w:rsidRPr="007F5096">
              <w:rPr>
                <w:rFonts w:ascii="Arial" w:hAnsi="Arial" w:cs="Arial"/>
                <w:b/>
                <w:szCs w:val="24"/>
              </w:rPr>
              <w:t>) и его компонентов (кг)</w:t>
            </w:r>
          </w:p>
        </w:tc>
      </w:tr>
      <w:tr w:rsidR="00845ECF" w:rsidRPr="007F5096" w14:paraId="5D535B36" w14:textId="77777777" w:rsidTr="00C976CA">
        <w:trPr>
          <w:cantSplit/>
          <w:trHeight w:val="1123"/>
        </w:trPr>
        <w:tc>
          <w:tcPr>
            <w:tcW w:w="851" w:type="dxa"/>
            <w:tcBorders>
              <w:bottom w:val="single" w:sz="4" w:space="0" w:color="auto"/>
            </w:tcBorders>
            <w:vAlign w:val="center"/>
          </w:tcPr>
          <w:p w14:paraId="550B5E5B" w14:textId="77777777" w:rsidR="00845ECF" w:rsidRPr="007F5096" w:rsidRDefault="00845ECF" w:rsidP="00BA33FD">
            <w:pPr>
              <w:ind w:left="-57" w:right="-57"/>
              <w:jc w:val="center"/>
              <w:rPr>
                <w:rFonts w:ascii="Arial" w:hAnsi="Arial" w:cs="Arial"/>
                <w:b/>
                <w:szCs w:val="24"/>
              </w:rPr>
            </w:pPr>
            <w:r w:rsidRPr="007F5096">
              <w:rPr>
                <w:rFonts w:ascii="Arial" w:hAnsi="Arial" w:cs="Arial"/>
                <w:b/>
                <w:szCs w:val="24"/>
              </w:rPr>
              <w:t>от</w:t>
            </w:r>
          </w:p>
          <w:p w14:paraId="302FB9AD" w14:textId="77777777" w:rsidR="00845ECF" w:rsidRPr="007F5096" w:rsidRDefault="00845ECF" w:rsidP="00BA33FD">
            <w:pPr>
              <w:ind w:left="-57" w:right="-57"/>
              <w:jc w:val="center"/>
              <w:rPr>
                <w:rFonts w:ascii="Arial" w:hAnsi="Arial" w:cs="Arial"/>
                <w:b/>
                <w:szCs w:val="24"/>
              </w:rPr>
            </w:pPr>
            <w:r w:rsidRPr="007F5096">
              <w:rPr>
                <w:rFonts w:ascii="Arial" w:hAnsi="Arial" w:cs="Arial"/>
                <w:b/>
                <w:szCs w:val="24"/>
              </w:rPr>
              <w:t>(верх)</w:t>
            </w:r>
          </w:p>
        </w:tc>
        <w:tc>
          <w:tcPr>
            <w:tcW w:w="851" w:type="dxa"/>
            <w:tcBorders>
              <w:bottom w:val="single" w:sz="4" w:space="0" w:color="auto"/>
            </w:tcBorders>
            <w:vAlign w:val="center"/>
          </w:tcPr>
          <w:p w14:paraId="31F2FBEA" w14:textId="77777777" w:rsidR="00845ECF" w:rsidRPr="007F5096" w:rsidRDefault="00845ECF" w:rsidP="00BA33FD">
            <w:pPr>
              <w:jc w:val="center"/>
              <w:rPr>
                <w:rFonts w:ascii="Arial" w:hAnsi="Arial" w:cs="Arial"/>
                <w:b/>
                <w:szCs w:val="24"/>
              </w:rPr>
            </w:pPr>
            <w:r w:rsidRPr="007F5096">
              <w:rPr>
                <w:rFonts w:ascii="Arial" w:hAnsi="Arial" w:cs="Arial"/>
                <w:b/>
                <w:szCs w:val="24"/>
              </w:rPr>
              <w:t>до</w:t>
            </w:r>
          </w:p>
          <w:p w14:paraId="51B70038" w14:textId="77777777" w:rsidR="00845ECF" w:rsidRPr="007F5096" w:rsidRDefault="00845ECF" w:rsidP="00BA33FD">
            <w:pPr>
              <w:jc w:val="center"/>
              <w:rPr>
                <w:rFonts w:ascii="Arial" w:hAnsi="Arial" w:cs="Arial"/>
                <w:b/>
                <w:szCs w:val="24"/>
              </w:rPr>
            </w:pPr>
            <w:r w:rsidRPr="007F5096">
              <w:rPr>
                <w:rFonts w:ascii="Arial" w:hAnsi="Arial" w:cs="Arial"/>
                <w:b/>
                <w:szCs w:val="24"/>
              </w:rPr>
              <w:t>(низ)</w:t>
            </w:r>
          </w:p>
        </w:tc>
        <w:tc>
          <w:tcPr>
            <w:tcW w:w="1294" w:type="dxa"/>
            <w:vMerge/>
            <w:tcBorders>
              <w:bottom w:val="single" w:sz="4" w:space="0" w:color="auto"/>
            </w:tcBorders>
            <w:vAlign w:val="center"/>
          </w:tcPr>
          <w:p w14:paraId="749057BB" w14:textId="77777777" w:rsidR="00845ECF" w:rsidRPr="007F5096" w:rsidRDefault="00845ECF" w:rsidP="00BA33FD">
            <w:pPr>
              <w:jc w:val="center"/>
              <w:rPr>
                <w:rFonts w:ascii="Arial" w:hAnsi="Arial" w:cs="Arial"/>
                <w:b/>
                <w:szCs w:val="24"/>
              </w:rPr>
            </w:pPr>
          </w:p>
        </w:tc>
        <w:tc>
          <w:tcPr>
            <w:tcW w:w="2694" w:type="dxa"/>
            <w:vMerge/>
            <w:tcBorders>
              <w:bottom w:val="single" w:sz="4" w:space="0" w:color="auto"/>
            </w:tcBorders>
            <w:vAlign w:val="center"/>
          </w:tcPr>
          <w:p w14:paraId="608296A5" w14:textId="77777777" w:rsidR="00845ECF" w:rsidRPr="007F5096" w:rsidRDefault="00845ECF" w:rsidP="00BA33FD">
            <w:pPr>
              <w:jc w:val="center"/>
              <w:rPr>
                <w:rFonts w:ascii="Arial" w:hAnsi="Arial" w:cs="Arial"/>
                <w:b/>
                <w:szCs w:val="24"/>
              </w:rPr>
            </w:pPr>
          </w:p>
        </w:tc>
        <w:tc>
          <w:tcPr>
            <w:tcW w:w="894" w:type="dxa"/>
            <w:tcBorders>
              <w:bottom w:val="single" w:sz="4" w:space="0" w:color="auto"/>
            </w:tcBorders>
            <w:vAlign w:val="center"/>
          </w:tcPr>
          <w:p w14:paraId="0CDA1F92" w14:textId="77777777" w:rsidR="00845ECF" w:rsidRPr="007F5096" w:rsidRDefault="00845ECF" w:rsidP="00BA33FD">
            <w:pPr>
              <w:jc w:val="center"/>
              <w:rPr>
                <w:rFonts w:ascii="Arial" w:hAnsi="Arial" w:cs="Arial"/>
                <w:b/>
                <w:szCs w:val="24"/>
              </w:rPr>
            </w:pPr>
            <w:proofErr w:type="gramStart"/>
            <w:r w:rsidRPr="007F5096">
              <w:rPr>
                <w:rFonts w:ascii="Arial" w:hAnsi="Arial" w:cs="Arial"/>
                <w:b/>
                <w:szCs w:val="24"/>
              </w:rPr>
              <w:t>вели-чина</w:t>
            </w:r>
            <w:proofErr w:type="gramEnd"/>
          </w:p>
        </w:tc>
        <w:tc>
          <w:tcPr>
            <w:tcW w:w="1213" w:type="dxa"/>
            <w:tcBorders>
              <w:bottom w:val="single" w:sz="4" w:space="0" w:color="auto"/>
            </w:tcBorders>
            <w:vAlign w:val="center"/>
          </w:tcPr>
          <w:p w14:paraId="26F9DF89" w14:textId="77777777" w:rsidR="00845ECF" w:rsidRPr="007F5096" w:rsidRDefault="00845ECF" w:rsidP="00BA33FD">
            <w:pPr>
              <w:jc w:val="center"/>
              <w:rPr>
                <w:rFonts w:ascii="Arial" w:hAnsi="Arial" w:cs="Arial"/>
                <w:b/>
                <w:szCs w:val="24"/>
              </w:rPr>
            </w:pPr>
            <w:proofErr w:type="spellStart"/>
            <w:proofErr w:type="gramStart"/>
            <w:r w:rsidRPr="007F5096">
              <w:rPr>
                <w:rFonts w:ascii="Arial" w:hAnsi="Arial" w:cs="Arial"/>
                <w:b/>
                <w:szCs w:val="24"/>
              </w:rPr>
              <w:t>источ</w:t>
            </w:r>
            <w:proofErr w:type="spellEnd"/>
            <w:r w:rsidRPr="007F5096">
              <w:rPr>
                <w:rFonts w:ascii="Arial" w:hAnsi="Arial" w:cs="Arial"/>
                <w:b/>
                <w:szCs w:val="24"/>
              </w:rPr>
              <w:t>-ник</w:t>
            </w:r>
            <w:proofErr w:type="gramEnd"/>
            <w:r w:rsidRPr="007F5096">
              <w:rPr>
                <w:rFonts w:ascii="Arial" w:hAnsi="Arial" w:cs="Arial"/>
                <w:b/>
                <w:szCs w:val="24"/>
              </w:rPr>
              <w:t xml:space="preserve"> нормы</w:t>
            </w:r>
          </w:p>
        </w:tc>
        <w:tc>
          <w:tcPr>
            <w:tcW w:w="1816" w:type="dxa"/>
            <w:tcBorders>
              <w:bottom w:val="single" w:sz="4" w:space="0" w:color="auto"/>
            </w:tcBorders>
            <w:vAlign w:val="center"/>
          </w:tcPr>
          <w:p w14:paraId="5B0146C9" w14:textId="77777777" w:rsidR="00845ECF" w:rsidRPr="007F5096" w:rsidRDefault="00845ECF" w:rsidP="00BA33FD">
            <w:pPr>
              <w:jc w:val="center"/>
              <w:rPr>
                <w:rFonts w:ascii="Arial" w:hAnsi="Arial" w:cs="Arial"/>
                <w:b/>
                <w:szCs w:val="24"/>
              </w:rPr>
            </w:pPr>
            <w:r w:rsidRPr="007F5096">
              <w:rPr>
                <w:rFonts w:ascii="Arial" w:hAnsi="Arial" w:cs="Arial"/>
                <w:b/>
                <w:szCs w:val="24"/>
              </w:rPr>
              <w:t>поправочный коэффициент</w:t>
            </w:r>
          </w:p>
        </w:tc>
        <w:tc>
          <w:tcPr>
            <w:tcW w:w="896" w:type="dxa"/>
            <w:tcBorders>
              <w:bottom w:val="single" w:sz="4" w:space="0" w:color="auto"/>
            </w:tcBorders>
            <w:shd w:val="clear" w:color="auto" w:fill="FFFFFF" w:themeFill="background1"/>
            <w:vAlign w:val="center"/>
          </w:tcPr>
          <w:p w14:paraId="5B0579D0" w14:textId="77777777" w:rsidR="00845ECF" w:rsidRPr="007F5096" w:rsidRDefault="00845ECF" w:rsidP="00BA33FD">
            <w:pPr>
              <w:jc w:val="center"/>
              <w:rPr>
                <w:rFonts w:ascii="Arial" w:hAnsi="Arial" w:cs="Arial"/>
                <w:b/>
                <w:szCs w:val="24"/>
              </w:rPr>
            </w:pPr>
            <w:r w:rsidRPr="007F5096">
              <w:rPr>
                <w:rFonts w:ascii="Arial" w:hAnsi="Arial" w:cs="Arial"/>
                <w:b/>
                <w:szCs w:val="24"/>
              </w:rPr>
              <w:t xml:space="preserve">объем </w:t>
            </w:r>
            <w:proofErr w:type="spellStart"/>
            <w:r w:rsidRPr="007F5096">
              <w:rPr>
                <w:rFonts w:ascii="Arial" w:hAnsi="Arial" w:cs="Arial"/>
                <w:b/>
                <w:szCs w:val="24"/>
              </w:rPr>
              <w:t>инт</w:t>
            </w:r>
            <w:proofErr w:type="spellEnd"/>
            <w:r w:rsidRPr="007F5096">
              <w:rPr>
                <w:rFonts w:ascii="Arial" w:hAnsi="Arial" w:cs="Arial"/>
                <w:b/>
                <w:szCs w:val="24"/>
              </w:rPr>
              <w:t>., м</w:t>
            </w:r>
            <w:r w:rsidRPr="007F5096">
              <w:rPr>
                <w:rFonts w:ascii="Arial" w:hAnsi="Arial" w:cs="Arial"/>
                <w:b/>
                <w:szCs w:val="24"/>
                <w:vertAlign w:val="superscript"/>
              </w:rPr>
              <w:t>3</w:t>
            </w:r>
          </w:p>
        </w:tc>
        <w:tc>
          <w:tcPr>
            <w:tcW w:w="1134" w:type="dxa"/>
            <w:tcBorders>
              <w:bottom w:val="single" w:sz="4" w:space="0" w:color="auto"/>
            </w:tcBorders>
            <w:vAlign w:val="center"/>
          </w:tcPr>
          <w:p w14:paraId="7C1F16DF" w14:textId="77777777" w:rsidR="00845ECF" w:rsidRPr="007F5096" w:rsidRDefault="00845ECF" w:rsidP="00BA33FD">
            <w:pPr>
              <w:jc w:val="center"/>
              <w:rPr>
                <w:rFonts w:ascii="Arial" w:hAnsi="Arial" w:cs="Arial"/>
                <w:b/>
                <w:szCs w:val="24"/>
              </w:rPr>
            </w:pPr>
            <w:r w:rsidRPr="007F5096">
              <w:rPr>
                <w:rFonts w:ascii="Arial" w:hAnsi="Arial" w:cs="Arial"/>
                <w:b/>
                <w:szCs w:val="24"/>
              </w:rPr>
              <w:t xml:space="preserve">на запас на </w:t>
            </w:r>
            <w:proofErr w:type="spellStart"/>
            <w:proofErr w:type="gramStart"/>
            <w:r w:rsidRPr="007F5096">
              <w:rPr>
                <w:rFonts w:ascii="Arial" w:hAnsi="Arial" w:cs="Arial"/>
                <w:b/>
                <w:szCs w:val="24"/>
              </w:rPr>
              <w:t>по-верх</w:t>
            </w:r>
            <w:proofErr w:type="gramEnd"/>
            <w:r w:rsidRPr="007F5096">
              <w:rPr>
                <w:rFonts w:ascii="Arial" w:hAnsi="Arial" w:cs="Arial"/>
                <w:b/>
                <w:szCs w:val="24"/>
              </w:rPr>
              <w:t>-ности</w:t>
            </w:r>
            <w:proofErr w:type="spellEnd"/>
          </w:p>
        </w:tc>
        <w:tc>
          <w:tcPr>
            <w:tcW w:w="992" w:type="dxa"/>
            <w:tcBorders>
              <w:bottom w:val="single" w:sz="4" w:space="0" w:color="auto"/>
            </w:tcBorders>
            <w:vAlign w:val="center"/>
          </w:tcPr>
          <w:p w14:paraId="4FBD61F2" w14:textId="77777777" w:rsidR="00845ECF" w:rsidRPr="007F5096" w:rsidRDefault="00845ECF" w:rsidP="00BA33FD">
            <w:pPr>
              <w:jc w:val="center"/>
              <w:rPr>
                <w:rFonts w:ascii="Arial" w:hAnsi="Arial" w:cs="Arial"/>
                <w:b/>
                <w:szCs w:val="24"/>
              </w:rPr>
            </w:pPr>
            <w:r w:rsidRPr="007F5096">
              <w:rPr>
                <w:rFonts w:ascii="Arial" w:hAnsi="Arial" w:cs="Arial"/>
                <w:b/>
                <w:szCs w:val="24"/>
              </w:rPr>
              <w:t xml:space="preserve">на </w:t>
            </w:r>
            <w:proofErr w:type="gramStart"/>
            <w:r w:rsidRPr="007F5096">
              <w:rPr>
                <w:rFonts w:ascii="Arial" w:hAnsi="Arial" w:cs="Arial"/>
                <w:b/>
                <w:szCs w:val="24"/>
              </w:rPr>
              <w:t>исход-ный</w:t>
            </w:r>
            <w:proofErr w:type="gramEnd"/>
            <w:r w:rsidRPr="007F5096">
              <w:rPr>
                <w:rFonts w:ascii="Arial" w:hAnsi="Arial" w:cs="Arial"/>
                <w:b/>
                <w:szCs w:val="24"/>
              </w:rPr>
              <w:t xml:space="preserve"> объем</w:t>
            </w:r>
          </w:p>
        </w:tc>
        <w:tc>
          <w:tcPr>
            <w:tcW w:w="1134" w:type="dxa"/>
            <w:tcBorders>
              <w:bottom w:val="single" w:sz="4" w:space="0" w:color="auto"/>
            </w:tcBorders>
            <w:vAlign w:val="center"/>
          </w:tcPr>
          <w:p w14:paraId="2F636159" w14:textId="77777777" w:rsidR="00845ECF" w:rsidRPr="007F5096" w:rsidRDefault="00845ECF" w:rsidP="00BA33FD">
            <w:pPr>
              <w:jc w:val="center"/>
              <w:rPr>
                <w:rFonts w:ascii="Arial" w:hAnsi="Arial" w:cs="Arial"/>
                <w:b/>
                <w:szCs w:val="24"/>
              </w:rPr>
            </w:pPr>
            <w:r w:rsidRPr="007F5096">
              <w:rPr>
                <w:rFonts w:ascii="Arial" w:hAnsi="Arial" w:cs="Arial"/>
                <w:b/>
                <w:szCs w:val="24"/>
              </w:rPr>
              <w:t xml:space="preserve">на бурение </w:t>
            </w:r>
            <w:proofErr w:type="spellStart"/>
            <w:proofErr w:type="gramStart"/>
            <w:r w:rsidRPr="007F5096">
              <w:rPr>
                <w:rFonts w:ascii="Arial" w:hAnsi="Arial" w:cs="Arial"/>
                <w:b/>
                <w:szCs w:val="24"/>
              </w:rPr>
              <w:t>интер</w:t>
            </w:r>
            <w:proofErr w:type="spellEnd"/>
            <w:r w:rsidRPr="007F5096">
              <w:rPr>
                <w:rFonts w:ascii="Arial" w:hAnsi="Arial" w:cs="Arial"/>
                <w:b/>
                <w:szCs w:val="24"/>
              </w:rPr>
              <w:t>-вала</w:t>
            </w:r>
            <w:proofErr w:type="gramEnd"/>
          </w:p>
        </w:tc>
        <w:tc>
          <w:tcPr>
            <w:tcW w:w="1541" w:type="dxa"/>
            <w:tcBorders>
              <w:bottom w:val="single" w:sz="4" w:space="0" w:color="auto"/>
            </w:tcBorders>
            <w:vAlign w:val="center"/>
          </w:tcPr>
          <w:p w14:paraId="129A6468" w14:textId="77777777" w:rsidR="00845ECF" w:rsidRPr="007F5096" w:rsidRDefault="00845ECF" w:rsidP="00BA33FD">
            <w:pPr>
              <w:jc w:val="center"/>
              <w:rPr>
                <w:rFonts w:ascii="Arial" w:hAnsi="Arial" w:cs="Arial"/>
                <w:b/>
                <w:szCs w:val="24"/>
              </w:rPr>
            </w:pPr>
            <w:r w:rsidRPr="007F5096">
              <w:rPr>
                <w:rFonts w:ascii="Arial" w:hAnsi="Arial" w:cs="Arial"/>
                <w:b/>
                <w:szCs w:val="24"/>
              </w:rPr>
              <w:t xml:space="preserve">на </w:t>
            </w:r>
            <w:proofErr w:type="spellStart"/>
            <w:r w:rsidRPr="007F5096">
              <w:rPr>
                <w:rFonts w:ascii="Arial" w:hAnsi="Arial" w:cs="Arial"/>
                <w:b/>
                <w:szCs w:val="24"/>
              </w:rPr>
              <w:t>интер</w:t>
            </w:r>
            <w:proofErr w:type="spellEnd"/>
            <w:r w:rsidRPr="007F5096">
              <w:rPr>
                <w:rFonts w:ascii="Arial" w:hAnsi="Arial" w:cs="Arial"/>
                <w:b/>
                <w:szCs w:val="24"/>
              </w:rPr>
              <w:t>-</w:t>
            </w:r>
          </w:p>
          <w:p w14:paraId="480AB1CA" w14:textId="77777777" w:rsidR="00845ECF" w:rsidRPr="007F5096" w:rsidRDefault="00845ECF" w:rsidP="00BA33FD">
            <w:pPr>
              <w:jc w:val="center"/>
              <w:rPr>
                <w:rFonts w:ascii="Arial" w:hAnsi="Arial" w:cs="Arial"/>
                <w:b/>
                <w:szCs w:val="24"/>
              </w:rPr>
            </w:pPr>
            <w:r w:rsidRPr="007F5096">
              <w:rPr>
                <w:rFonts w:ascii="Arial" w:hAnsi="Arial" w:cs="Arial"/>
                <w:b/>
                <w:szCs w:val="24"/>
              </w:rPr>
              <w:t>вале</w:t>
            </w:r>
          </w:p>
        </w:tc>
      </w:tr>
      <w:tr w:rsidR="00845ECF" w:rsidRPr="007F5096" w14:paraId="6505CC98" w14:textId="77777777" w:rsidTr="00C976CA">
        <w:trPr>
          <w:trHeight w:val="262"/>
        </w:trPr>
        <w:tc>
          <w:tcPr>
            <w:tcW w:w="851" w:type="dxa"/>
            <w:tcBorders>
              <w:top w:val="single" w:sz="4" w:space="0" w:color="auto"/>
              <w:bottom w:val="single" w:sz="4" w:space="0" w:color="auto"/>
            </w:tcBorders>
            <w:vAlign w:val="center"/>
          </w:tcPr>
          <w:p w14:paraId="61DF15BC" w14:textId="77777777" w:rsidR="00845ECF" w:rsidRPr="007F5096" w:rsidRDefault="00845ECF" w:rsidP="00BA33FD">
            <w:pPr>
              <w:jc w:val="center"/>
              <w:rPr>
                <w:rFonts w:ascii="Arial" w:hAnsi="Arial" w:cs="Arial"/>
                <w:b/>
                <w:szCs w:val="24"/>
              </w:rPr>
            </w:pPr>
            <w:r w:rsidRPr="007F5096">
              <w:rPr>
                <w:rFonts w:ascii="Arial" w:hAnsi="Arial" w:cs="Arial"/>
                <w:b/>
                <w:szCs w:val="24"/>
              </w:rPr>
              <w:t>1</w:t>
            </w:r>
          </w:p>
        </w:tc>
        <w:tc>
          <w:tcPr>
            <w:tcW w:w="851" w:type="dxa"/>
            <w:tcBorders>
              <w:top w:val="single" w:sz="4" w:space="0" w:color="auto"/>
              <w:bottom w:val="single" w:sz="4" w:space="0" w:color="auto"/>
            </w:tcBorders>
            <w:vAlign w:val="center"/>
          </w:tcPr>
          <w:p w14:paraId="4651B572" w14:textId="77777777" w:rsidR="00845ECF" w:rsidRPr="007F5096" w:rsidRDefault="00845ECF" w:rsidP="00BA33FD">
            <w:pPr>
              <w:jc w:val="center"/>
              <w:rPr>
                <w:rFonts w:ascii="Arial" w:hAnsi="Arial" w:cs="Arial"/>
                <w:b/>
                <w:szCs w:val="24"/>
              </w:rPr>
            </w:pPr>
            <w:r w:rsidRPr="007F5096">
              <w:rPr>
                <w:rFonts w:ascii="Arial" w:hAnsi="Arial" w:cs="Arial"/>
                <w:b/>
                <w:szCs w:val="24"/>
              </w:rPr>
              <w:t>2</w:t>
            </w:r>
          </w:p>
        </w:tc>
        <w:tc>
          <w:tcPr>
            <w:tcW w:w="1294" w:type="dxa"/>
            <w:tcBorders>
              <w:top w:val="single" w:sz="4" w:space="0" w:color="auto"/>
              <w:bottom w:val="single" w:sz="4" w:space="0" w:color="auto"/>
            </w:tcBorders>
            <w:vAlign w:val="center"/>
          </w:tcPr>
          <w:p w14:paraId="47AAC2AF" w14:textId="77777777" w:rsidR="00845ECF" w:rsidRPr="007F5096" w:rsidRDefault="00845ECF" w:rsidP="00BA33FD">
            <w:pPr>
              <w:jc w:val="center"/>
              <w:rPr>
                <w:rFonts w:ascii="Arial" w:hAnsi="Arial" w:cs="Arial"/>
                <w:b/>
                <w:szCs w:val="24"/>
              </w:rPr>
            </w:pPr>
            <w:r w:rsidRPr="007F5096">
              <w:rPr>
                <w:rFonts w:ascii="Arial" w:hAnsi="Arial" w:cs="Arial"/>
                <w:b/>
                <w:szCs w:val="24"/>
              </w:rPr>
              <w:t>3</w:t>
            </w:r>
          </w:p>
        </w:tc>
        <w:tc>
          <w:tcPr>
            <w:tcW w:w="2694" w:type="dxa"/>
            <w:tcBorders>
              <w:top w:val="single" w:sz="4" w:space="0" w:color="auto"/>
              <w:bottom w:val="single" w:sz="4" w:space="0" w:color="auto"/>
            </w:tcBorders>
            <w:vAlign w:val="center"/>
          </w:tcPr>
          <w:p w14:paraId="7CFB9F78" w14:textId="77777777" w:rsidR="00845ECF" w:rsidRPr="007F5096" w:rsidRDefault="00845ECF" w:rsidP="00BA33FD">
            <w:pPr>
              <w:jc w:val="center"/>
              <w:rPr>
                <w:rFonts w:ascii="Arial" w:hAnsi="Arial" w:cs="Arial"/>
                <w:b/>
                <w:szCs w:val="24"/>
              </w:rPr>
            </w:pPr>
            <w:r w:rsidRPr="007F5096">
              <w:rPr>
                <w:rFonts w:ascii="Arial" w:hAnsi="Arial" w:cs="Arial"/>
                <w:b/>
                <w:szCs w:val="24"/>
              </w:rPr>
              <w:t>4</w:t>
            </w:r>
          </w:p>
        </w:tc>
        <w:tc>
          <w:tcPr>
            <w:tcW w:w="894" w:type="dxa"/>
            <w:tcBorders>
              <w:top w:val="single" w:sz="4" w:space="0" w:color="auto"/>
              <w:bottom w:val="single" w:sz="4" w:space="0" w:color="auto"/>
            </w:tcBorders>
            <w:vAlign w:val="center"/>
          </w:tcPr>
          <w:p w14:paraId="5C21AE03" w14:textId="77777777" w:rsidR="00845ECF" w:rsidRPr="007F5096" w:rsidRDefault="00845ECF" w:rsidP="00BA33FD">
            <w:pPr>
              <w:jc w:val="center"/>
              <w:rPr>
                <w:rFonts w:ascii="Arial" w:hAnsi="Arial" w:cs="Arial"/>
                <w:b/>
                <w:szCs w:val="24"/>
              </w:rPr>
            </w:pPr>
            <w:r w:rsidRPr="007F5096">
              <w:rPr>
                <w:rFonts w:ascii="Arial" w:hAnsi="Arial" w:cs="Arial"/>
                <w:b/>
                <w:szCs w:val="24"/>
              </w:rPr>
              <w:t>5</w:t>
            </w:r>
          </w:p>
        </w:tc>
        <w:tc>
          <w:tcPr>
            <w:tcW w:w="1213" w:type="dxa"/>
            <w:tcBorders>
              <w:top w:val="single" w:sz="4" w:space="0" w:color="auto"/>
              <w:bottom w:val="single" w:sz="4" w:space="0" w:color="auto"/>
            </w:tcBorders>
            <w:vAlign w:val="center"/>
          </w:tcPr>
          <w:p w14:paraId="131D86D4" w14:textId="77777777" w:rsidR="00845ECF" w:rsidRPr="007F5096" w:rsidRDefault="00845ECF" w:rsidP="00BA33FD">
            <w:pPr>
              <w:jc w:val="center"/>
              <w:rPr>
                <w:rFonts w:ascii="Arial" w:hAnsi="Arial" w:cs="Arial"/>
                <w:b/>
                <w:szCs w:val="24"/>
              </w:rPr>
            </w:pPr>
            <w:r w:rsidRPr="007F5096">
              <w:rPr>
                <w:rFonts w:ascii="Arial" w:hAnsi="Arial" w:cs="Arial"/>
                <w:b/>
                <w:szCs w:val="24"/>
              </w:rPr>
              <w:t>6</w:t>
            </w:r>
          </w:p>
        </w:tc>
        <w:tc>
          <w:tcPr>
            <w:tcW w:w="1816" w:type="dxa"/>
            <w:tcBorders>
              <w:top w:val="single" w:sz="4" w:space="0" w:color="auto"/>
              <w:bottom w:val="single" w:sz="4" w:space="0" w:color="auto"/>
            </w:tcBorders>
            <w:vAlign w:val="center"/>
          </w:tcPr>
          <w:p w14:paraId="6ECA2F68" w14:textId="77777777" w:rsidR="00845ECF" w:rsidRPr="007F5096" w:rsidRDefault="00845ECF" w:rsidP="00BA33FD">
            <w:pPr>
              <w:jc w:val="center"/>
              <w:rPr>
                <w:rFonts w:ascii="Arial" w:hAnsi="Arial" w:cs="Arial"/>
                <w:b/>
                <w:szCs w:val="24"/>
              </w:rPr>
            </w:pPr>
            <w:r w:rsidRPr="007F5096">
              <w:rPr>
                <w:rFonts w:ascii="Arial" w:hAnsi="Arial" w:cs="Arial"/>
                <w:b/>
                <w:szCs w:val="24"/>
              </w:rPr>
              <w:t>7</w:t>
            </w:r>
          </w:p>
        </w:tc>
        <w:tc>
          <w:tcPr>
            <w:tcW w:w="896" w:type="dxa"/>
            <w:tcBorders>
              <w:top w:val="single" w:sz="4" w:space="0" w:color="auto"/>
              <w:bottom w:val="single" w:sz="4" w:space="0" w:color="auto"/>
            </w:tcBorders>
            <w:shd w:val="clear" w:color="auto" w:fill="FFFFFF" w:themeFill="background1"/>
            <w:vAlign w:val="center"/>
          </w:tcPr>
          <w:p w14:paraId="5D89920E" w14:textId="77777777" w:rsidR="00845ECF" w:rsidRPr="007F5096" w:rsidRDefault="00845ECF" w:rsidP="00BA33FD">
            <w:pPr>
              <w:jc w:val="center"/>
              <w:rPr>
                <w:rFonts w:ascii="Arial" w:hAnsi="Arial" w:cs="Arial"/>
                <w:b/>
                <w:szCs w:val="24"/>
              </w:rPr>
            </w:pPr>
            <w:r w:rsidRPr="007F5096">
              <w:rPr>
                <w:rFonts w:ascii="Arial" w:hAnsi="Arial" w:cs="Arial"/>
                <w:b/>
                <w:szCs w:val="24"/>
              </w:rPr>
              <w:t>8</w:t>
            </w:r>
          </w:p>
        </w:tc>
        <w:tc>
          <w:tcPr>
            <w:tcW w:w="1134" w:type="dxa"/>
            <w:tcBorders>
              <w:top w:val="single" w:sz="4" w:space="0" w:color="auto"/>
              <w:bottom w:val="single" w:sz="4" w:space="0" w:color="auto"/>
            </w:tcBorders>
            <w:vAlign w:val="center"/>
          </w:tcPr>
          <w:p w14:paraId="01B504DF" w14:textId="77777777" w:rsidR="00845ECF" w:rsidRPr="007F5096" w:rsidRDefault="00845ECF" w:rsidP="00BA33FD">
            <w:pPr>
              <w:jc w:val="center"/>
              <w:rPr>
                <w:rFonts w:ascii="Arial" w:hAnsi="Arial" w:cs="Arial"/>
                <w:b/>
                <w:szCs w:val="24"/>
              </w:rPr>
            </w:pPr>
            <w:r w:rsidRPr="007F5096">
              <w:rPr>
                <w:rFonts w:ascii="Arial" w:hAnsi="Arial" w:cs="Arial"/>
                <w:b/>
                <w:szCs w:val="24"/>
              </w:rPr>
              <w:t>9</w:t>
            </w:r>
          </w:p>
        </w:tc>
        <w:tc>
          <w:tcPr>
            <w:tcW w:w="992" w:type="dxa"/>
            <w:tcBorders>
              <w:top w:val="single" w:sz="4" w:space="0" w:color="auto"/>
              <w:bottom w:val="single" w:sz="4" w:space="0" w:color="auto"/>
            </w:tcBorders>
            <w:vAlign w:val="center"/>
          </w:tcPr>
          <w:p w14:paraId="18889410" w14:textId="77777777" w:rsidR="00845ECF" w:rsidRPr="007F5096" w:rsidRDefault="00845ECF" w:rsidP="00BA33FD">
            <w:pPr>
              <w:jc w:val="center"/>
              <w:rPr>
                <w:rFonts w:ascii="Arial" w:hAnsi="Arial" w:cs="Arial"/>
                <w:b/>
                <w:szCs w:val="24"/>
              </w:rPr>
            </w:pPr>
            <w:r w:rsidRPr="007F5096">
              <w:rPr>
                <w:rFonts w:ascii="Arial" w:hAnsi="Arial" w:cs="Arial"/>
                <w:b/>
                <w:szCs w:val="24"/>
              </w:rPr>
              <w:t>10</w:t>
            </w:r>
          </w:p>
        </w:tc>
        <w:tc>
          <w:tcPr>
            <w:tcW w:w="1134" w:type="dxa"/>
            <w:tcBorders>
              <w:top w:val="single" w:sz="4" w:space="0" w:color="auto"/>
              <w:bottom w:val="single" w:sz="4" w:space="0" w:color="auto"/>
            </w:tcBorders>
            <w:vAlign w:val="center"/>
          </w:tcPr>
          <w:p w14:paraId="4AA4F45E" w14:textId="77777777" w:rsidR="00845ECF" w:rsidRPr="007F5096" w:rsidRDefault="00845ECF" w:rsidP="00BA33FD">
            <w:pPr>
              <w:jc w:val="center"/>
              <w:rPr>
                <w:rFonts w:ascii="Arial" w:hAnsi="Arial" w:cs="Arial"/>
                <w:b/>
                <w:szCs w:val="24"/>
              </w:rPr>
            </w:pPr>
            <w:r w:rsidRPr="007F5096">
              <w:rPr>
                <w:rFonts w:ascii="Arial" w:hAnsi="Arial" w:cs="Arial"/>
                <w:b/>
                <w:szCs w:val="24"/>
              </w:rPr>
              <w:t>11</w:t>
            </w:r>
          </w:p>
        </w:tc>
        <w:tc>
          <w:tcPr>
            <w:tcW w:w="1541" w:type="dxa"/>
            <w:tcBorders>
              <w:top w:val="single" w:sz="4" w:space="0" w:color="auto"/>
              <w:bottom w:val="single" w:sz="4" w:space="0" w:color="auto"/>
            </w:tcBorders>
            <w:vAlign w:val="center"/>
          </w:tcPr>
          <w:p w14:paraId="353FA0BA" w14:textId="77777777" w:rsidR="00845ECF" w:rsidRPr="007F5096" w:rsidRDefault="00845ECF" w:rsidP="00BA33FD">
            <w:pPr>
              <w:jc w:val="center"/>
              <w:rPr>
                <w:rFonts w:ascii="Arial" w:hAnsi="Arial" w:cs="Arial"/>
                <w:b/>
                <w:szCs w:val="24"/>
              </w:rPr>
            </w:pPr>
            <w:r w:rsidRPr="007F5096">
              <w:rPr>
                <w:rFonts w:ascii="Arial" w:hAnsi="Arial" w:cs="Arial"/>
                <w:b/>
                <w:szCs w:val="24"/>
              </w:rPr>
              <w:t>12</w:t>
            </w:r>
          </w:p>
        </w:tc>
      </w:tr>
      <w:tr w:rsidR="00320B0E" w:rsidRPr="007F5096" w14:paraId="5A7962BE" w14:textId="77777777" w:rsidTr="00C976CA">
        <w:trPr>
          <w:trHeight w:val="300"/>
        </w:trPr>
        <w:tc>
          <w:tcPr>
            <w:tcW w:w="851" w:type="dxa"/>
            <w:vMerge w:val="restart"/>
            <w:tcBorders>
              <w:top w:val="single" w:sz="4" w:space="0" w:color="auto"/>
            </w:tcBorders>
            <w:vAlign w:val="center"/>
          </w:tcPr>
          <w:p w14:paraId="2A86D8EF" w14:textId="77777777" w:rsidR="00320B0E" w:rsidRPr="007F5096" w:rsidRDefault="00320B0E" w:rsidP="00320B0E">
            <w:pPr>
              <w:jc w:val="center"/>
              <w:rPr>
                <w:rFonts w:ascii="Arial" w:hAnsi="Arial" w:cs="Arial"/>
                <w:b/>
                <w:szCs w:val="22"/>
              </w:rPr>
            </w:pPr>
            <w:r w:rsidRPr="007F5096">
              <w:rPr>
                <w:rFonts w:ascii="Arial" w:hAnsi="Arial" w:cs="Arial"/>
                <w:b/>
                <w:szCs w:val="22"/>
              </w:rPr>
              <w:t>0</w:t>
            </w:r>
          </w:p>
        </w:tc>
        <w:tc>
          <w:tcPr>
            <w:tcW w:w="851" w:type="dxa"/>
            <w:vMerge w:val="restart"/>
            <w:tcBorders>
              <w:top w:val="single" w:sz="4" w:space="0" w:color="auto"/>
            </w:tcBorders>
            <w:vAlign w:val="center"/>
          </w:tcPr>
          <w:p w14:paraId="123D0A04" w14:textId="77777777" w:rsidR="00320B0E" w:rsidRPr="007F5096" w:rsidRDefault="00320B0E" w:rsidP="00320B0E">
            <w:pPr>
              <w:jc w:val="center"/>
              <w:rPr>
                <w:rFonts w:ascii="Arial" w:hAnsi="Arial" w:cs="Arial"/>
                <w:b/>
                <w:szCs w:val="22"/>
                <w:lang w:val="kk-KZ"/>
              </w:rPr>
            </w:pPr>
            <w:r w:rsidRPr="007F5096">
              <w:rPr>
                <w:rFonts w:ascii="Arial" w:hAnsi="Arial" w:cs="Arial"/>
                <w:b/>
                <w:szCs w:val="22"/>
                <w:lang w:val="kk-KZ"/>
              </w:rPr>
              <w:t>100</w:t>
            </w:r>
          </w:p>
        </w:tc>
        <w:tc>
          <w:tcPr>
            <w:tcW w:w="1294" w:type="dxa"/>
            <w:vMerge w:val="restart"/>
            <w:tcBorders>
              <w:top w:val="single" w:sz="4" w:space="0" w:color="auto"/>
            </w:tcBorders>
            <w:vAlign w:val="center"/>
          </w:tcPr>
          <w:p w14:paraId="4AB5EFFA" w14:textId="77777777" w:rsidR="00320B0E" w:rsidRPr="007F5096" w:rsidRDefault="00320B0E" w:rsidP="00320B0E">
            <w:pPr>
              <w:jc w:val="center"/>
              <w:rPr>
                <w:rFonts w:ascii="Arial" w:hAnsi="Arial" w:cs="Arial"/>
                <w:b/>
                <w:szCs w:val="22"/>
              </w:rPr>
            </w:pPr>
            <w:r w:rsidRPr="007F5096">
              <w:rPr>
                <w:rFonts w:ascii="Arial" w:hAnsi="Arial" w:cs="Arial"/>
                <w:b/>
                <w:szCs w:val="22"/>
              </w:rPr>
              <w:t>1,0</w:t>
            </w:r>
          </w:p>
        </w:tc>
        <w:tc>
          <w:tcPr>
            <w:tcW w:w="2694" w:type="dxa"/>
            <w:tcBorders>
              <w:top w:val="single" w:sz="4" w:space="0" w:color="auto"/>
              <w:bottom w:val="single" w:sz="4" w:space="0" w:color="auto"/>
            </w:tcBorders>
            <w:vAlign w:val="center"/>
          </w:tcPr>
          <w:p w14:paraId="40C43053" w14:textId="77777777" w:rsidR="00320B0E" w:rsidRPr="007F5096" w:rsidRDefault="00320B0E" w:rsidP="00320B0E">
            <w:pPr>
              <w:jc w:val="left"/>
              <w:rPr>
                <w:rFonts w:ascii="Arial" w:hAnsi="Arial" w:cs="Arial"/>
                <w:b/>
                <w:szCs w:val="22"/>
                <w:lang w:val="en-US"/>
              </w:rPr>
            </w:pPr>
            <w:r w:rsidRPr="007F5096">
              <w:rPr>
                <w:rFonts w:ascii="Arial" w:hAnsi="Arial" w:cs="Arial"/>
                <w:b/>
                <w:bCs/>
                <w:szCs w:val="22"/>
              </w:rPr>
              <w:t>Бентонитовый</w:t>
            </w:r>
          </w:p>
        </w:tc>
        <w:tc>
          <w:tcPr>
            <w:tcW w:w="894" w:type="dxa"/>
            <w:tcBorders>
              <w:top w:val="single" w:sz="4" w:space="0" w:color="auto"/>
              <w:bottom w:val="single" w:sz="4" w:space="0" w:color="auto"/>
            </w:tcBorders>
            <w:vAlign w:val="center"/>
          </w:tcPr>
          <w:p w14:paraId="417EA636" w14:textId="77777777" w:rsidR="00320B0E" w:rsidRPr="007F5096" w:rsidRDefault="00320B0E" w:rsidP="00320B0E">
            <w:pPr>
              <w:jc w:val="center"/>
              <w:rPr>
                <w:rFonts w:ascii="Arial" w:hAnsi="Arial" w:cs="Arial"/>
                <w:b/>
                <w:szCs w:val="22"/>
              </w:rPr>
            </w:pPr>
            <w:r w:rsidRPr="007F5096">
              <w:rPr>
                <w:rFonts w:ascii="Arial" w:hAnsi="Arial" w:cs="Arial"/>
                <w:b/>
                <w:szCs w:val="22"/>
              </w:rPr>
              <w:t>1,38</w:t>
            </w:r>
          </w:p>
        </w:tc>
        <w:tc>
          <w:tcPr>
            <w:tcW w:w="1213" w:type="dxa"/>
            <w:tcBorders>
              <w:top w:val="single" w:sz="4" w:space="0" w:color="auto"/>
              <w:bottom w:val="single" w:sz="4" w:space="0" w:color="auto"/>
            </w:tcBorders>
            <w:vAlign w:val="center"/>
          </w:tcPr>
          <w:p w14:paraId="32BB3917" w14:textId="77777777" w:rsidR="00320B0E" w:rsidRPr="007F5096" w:rsidRDefault="00320B0E" w:rsidP="00320B0E">
            <w:pPr>
              <w:jc w:val="center"/>
              <w:rPr>
                <w:rFonts w:ascii="Arial" w:hAnsi="Arial" w:cs="Arial"/>
                <w:b/>
                <w:szCs w:val="22"/>
              </w:rPr>
            </w:pPr>
            <w:r w:rsidRPr="007F5096">
              <w:rPr>
                <w:rFonts w:ascii="Arial" w:hAnsi="Arial" w:cs="Arial"/>
                <w:b/>
                <w:szCs w:val="22"/>
              </w:rPr>
              <w:t>СЭСН</w:t>
            </w:r>
          </w:p>
        </w:tc>
        <w:tc>
          <w:tcPr>
            <w:tcW w:w="1816" w:type="dxa"/>
            <w:tcBorders>
              <w:top w:val="single" w:sz="4" w:space="0" w:color="auto"/>
              <w:bottom w:val="single" w:sz="4" w:space="0" w:color="auto"/>
            </w:tcBorders>
            <w:vAlign w:val="center"/>
          </w:tcPr>
          <w:p w14:paraId="5389E82B" w14:textId="77777777" w:rsidR="00320B0E" w:rsidRPr="007F5096" w:rsidRDefault="00320B0E" w:rsidP="00320B0E">
            <w:pPr>
              <w:jc w:val="center"/>
              <w:rPr>
                <w:rFonts w:ascii="Arial" w:hAnsi="Arial" w:cs="Arial"/>
                <w:b/>
                <w:szCs w:val="22"/>
                <w:lang w:val="en-US"/>
              </w:rPr>
            </w:pPr>
            <w:r w:rsidRPr="007F5096">
              <w:rPr>
                <w:rFonts w:ascii="Arial" w:hAnsi="Arial" w:cs="Arial"/>
                <w:b/>
                <w:szCs w:val="22"/>
              </w:rPr>
              <w:t>0,5</w:t>
            </w:r>
          </w:p>
        </w:tc>
        <w:tc>
          <w:tcPr>
            <w:tcW w:w="896" w:type="dxa"/>
            <w:tcBorders>
              <w:top w:val="single" w:sz="4" w:space="0" w:color="auto"/>
              <w:bottom w:val="single" w:sz="4" w:space="0" w:color="auto"/>
            </w:tcBorders>
            <w:shd w:val="clear" w:color="auto" w:fill="FFFFFF" w:themeFill="background1"/>
            <w:vAlign w:val="center"/>
          </w:tcPr>
          <w:p w14:paraId="6C9C9807" w14:textId="50AA091A" w:rsidR="00320B0E" w:rsidRPr="007F5096" w:rsidRDefault="00320B0E" w:rsidP="00320B0E">
            <w:pPr>
              <w:jc w:val="center"/>
              <w:rPr>
                <w:rFonts w:ascii="Arial" w:hAnsi="Arial" w:cs="Arial"/>
                <w:b/>
                <w:bCs/>
                <w:szCs w:val="22"/>
              </w:rPr>
            </w:pPr>
            <w:r w:rsidRPr="007F5096">
              <w:rPr>
                <w:rFonts w:ascii="Arial" w:hAnsi="Arial" w:cs="Arial"/>
                <w:b/>
                <w:bCs/>
                <w:szCs w:val="22"/>
              </w:rPr>
              <w:t>17,1</w:t>
            </w:r>
          </w:p>
        </w:tc>
        <w:tc>
          <w:tcPr>
            <w:tcW w:w="1134" w:type="dxa"/>
            <w:tcBorders>
              <w:top w:val="single" w:sz="4" w:space="0" w:color="auto"/>
              <w:bottom w:val="single" w:sz="4" w:space="0" w:color="auto"/>
            </w:tcBorders>
            <w:vAlign w:val="center"/>
          </w:tcPr>
          <w:p w14:paraId="4E813FA6" w14:textId="77777777" w:rsidR="00320B0E" w:rsidRPr="007F5096" w:rsidRDefault="00320B0E" w:rsidP="00320B0E">
            <w:pPr>
              <w:jc w:val="center"/>
              <w:rPr>
                <w:rFonts w:ascii="Arial" w:hAnsi="Arial" w:cs="Arial"/>
                <w:b/>
                <w:bCs/>
                <w:szCs w:val="22"/>
              </w:rPr>
            </w:pPr>
          </w:p>
        </w:tc>
        <w:tc>
          <w:tcPr>
            <w:tcW w:w="992" w:type="dxa"/>
            <w:tcBorders>
              <w:top w:val="single" w:sz="4" w:space="0" w:color="auto"/>
              <w:bottom w:val="single" w:sz="4" w:space="0" w:color="auto"/>
            </w:tcBorders>
            <w:vAlign w:val="center"/>
          </w:tcPr>
          <w:p w14:paraId="4F73ADED" w14:textId="2EC64924" w:rsidR="00320B0E" w:rsidRPr="007F5096" w:rsidRDefault="00320B0E" w:rsidP="00320B0E">
            <w:pPr>
              <w:jc w:val="center"/>
              <w:rPr>
                <w:rFonts w:ascii="Arial" w:hAnsi="Arial" w:cs="Arial"/>
                <w:b/>
                <w:bCs/>
              </w:rPr>
            </w:pPr>
            <w:r w:rsidRPr="00942288">
              <w:rPr>
                <w:rFonts w:ascii="Arial" w:hAnsi="Arial" w:cs="Arial"/>
                <w:b/>
                <w:bCs/>
              </w:rPr>
              <w:t>70,0</w:t>
            </w:r>
          </w:p>
        </w:tc>
        <w:tc>
          <w:tcPr>
            <w:tcW w:w="1134" w:type="dxa"/>
            <w:tcBorders>
              <w:top w:val="single" w:sz="4" w:space="0" w:color="auto"/>
              <w:bottom w:val="single" w:sz="4" w:space="0" w:color="auto"/>
            </w:tcBorders>
            <w:vAlign w:val="center"/>
          </w:tcPr>
          <w:p w14:paraId="23E44925" w14:textId="3859F9E9" w:rsidR="00320B0E" w:rsidRPr="007F5096" w:rsidRDefault="00320B0E" w:rsidP="00320B0E">
            <w:pPr>
              <w:jc w:val="center"/>
              <w:rPr>
                <w:rFonts w:ascii="Arial" w:hAnsi="Arial" w:cs="Arial"/>
                <w:b/>
                <w:bCs/>
              </w:rPr>
            </w:pPr>
            <w:r w:rsidRPr="00942288">
              <w:rPr>
                <w:rFonts w:ascii="Arial" w:hAnsi="Arial" w:cs="Arial"/>
                <w:b/>
                <w:bCs/>
              </w:rPr>
              <w:t>65</w:t>
            </w:r>
          </w:p>
        </w:tc>
        <w:tc>
          <w:tcPr>
            <w:tcW w:w="1541" w:type="dxa"/>
            <w:tcBorders>
              <w:top w:val="single" w:sz="4" w:space="0" w:color="auto"/>
              <w:bottom w:val="single" w:sz="4" w:space="0" w:color="auto"/>
            </w:tcBorders>
            <w:vAlign w:val="center"/>
          </w:tcPr>
          <w:p w14:paraId="07D6E770" w14:textId="0202FEA4" w:rsidR="00320B0E" w:rsidRPr="007F5096" w:rsidRDefault="00320B0E" w:rsidP="00320B0E">
            <w:pPr>
              <w:jc w:val="center"/>
              <w:rPr>
                <w:rFonts w:ascii="Arial" w:hAnsi="Arial" w:cs="Arial"/>
                <w:b/>
                <w:bCs/>
              </w:rPr>
            </w:pPr>
            <w:r w:rsidRPr="00942288">
              <w:rPr>
                <w:rFonts w:ascii="Arial" w:hAnsi="Arial" w:cs="Arial"/>
                <w:b/>
                <w:bCs/>
              </w:rPr>
              <w:t>135</w:t>
            </w:r>
          </w:p>
        </w:tc>
      </w:tr>
      <w:tr w:rsidR="00320B0E" w:rsidRPr="007F5096" w14:paraId="32CF8E8B" w14:textId="77777777" w:rsidTr="00BA33FD">
        <w:trPr>
          <w:trHeight w:val="157"/>
        </w:trPr>
        <w:tc>
          <w:tcPr>
            <w:tcW w:w="851" w:type="dxa"/>
            <w:vMerge/>
          </w:tcPr>
          <w:p w14:paraId="7DCDEF8E" w14:textId="77777777" w:rsidR="00320B0E" w:rsidRPr="007F5096" w:rsidRDefault="00320B0E" w:rsidP="00320B0E">
            <w:pPr>
              <w:jc w:val="center"/>
              <w:rPr>
                <w:rFonts w:ascii="Arial" w:hAnsi="Arial" w:cs="Arial"/>
                <w:szCs w:val="22"/>
              </w:rPr>
            </w:pPr>
          </w:p>
        </w:tc>
        <w:tc>
          <w:tcPr>
            <w:tcW w:w="851" w:type="dxa"/>
            <w:vMerge/>
          </w:tcPr>
          <w:p w14:paraId="606C274D" w14:textId="77777777" w:rsidR="00320B0E" w:rsidRPr="007F5096" w:rsidRDefault="00320B0E" w:rsidP="00320B0E">
            <w:pPr>
              <w:jc w:val="center"/>
              <w:rPr>
                <w:rFonts w:ascii="Arial" w:hAnsi="Arial" w:cs="Arial"/>
                <w:szCs w:val="22"/>
                <w:lang w:val="kk-KZ"/>
              </w:rPr>
            </w:pPr>
          </w:p>
        </w:tc>
        <w:tc>
          <w:tcPr>
            <w:tcW w:w="1294" w:type="dxa"/>
            <w:vMerge/>
          </w:tcPr>
          <w:p w14:paraId="302C939C" w14:textId="77777777" w:rsidR="00320B0E" w:rsidRPr="007F5096" w:rsidRDefault="00320B0E" w:rsidP="00320B0E">
            <w:pPr>
              <w:jc w:val="center"/>
              <w:rPr>
                <w:rFonts w:ascii="Arial" w:hAnsi="Arial" w:cs="Arial"/>
                <w:szCs w:val="22"/>
              </w:rPr>
            </w:pPr>
          </w:p>
        </w:tc>
        <w:tc>
          <w:tcPr>
            <w:tcW w:w="2694" w:type="dxa"/>
            <w:tcBorders>
              <w:top w:val="single" w:sz="4" w:space="0" w:color="auto"/>
              <w:bottom w:val="single" w:sz="4" w:space="0" w:color="auto"/>
            </w:tcBorders>
          </w:tcPr>
          <w:p w14:paraId="39278AF5" w14:textId="77777777" w:rsidR="00320B0E" w:rsidRPr="007F5096" w:rsidRDefault="00320B0E" w:rsidP="00320B0E">
            <w:pPr>
              <w:jc w:val="left"/>
              <w:rPr>
                <w:rFonts w:ascii="Arial" w:hAnsi="Arial" w:cs="Arial"/>
              </w:rPr>
            </w:pPr>
            <w:r w:rsidRPr="007F5096">
              <w:rPr>
                <w:rFonts w:ascii="Arial" w:hAnsi="Arial" w:cs="Arial"/>
              </w:rPr>
              <w:t>Caustic soda</w:t>
            </w:r>
          </w:p>
        </w:tc>
        <w:tc>
          <w:tcPr>
            <w:tcW w:w="894" w:type="dxa"/>
            <w:tcBorders>
              <w:top w:val="single" w:sz="4" w:space="0" w:color="auto"/>
              <w:bottom w:val="single" w:sz="4" w:space="0" w:color="auto"/>
            </w:tcBorders>
          </w:tcPr>
          <w:p w14:paraId="3D0AB730" w14:textId="77777777" w:rsidR="00320B0E" w:rsidRPr="007F5096" w:rsidRDefault="00320B0E" w:rsidP="00320B0E">
            <w:pPr>
              <w:jc w:val="center"/>
              <w:rPr>
                <w:rFonts w:ascii="Arial" w:hAnsi="Arial" w:cs="Arial"/>
              </w:rPr>
            </w:pPr>
            <w:r w:rsidRPr="007F5096">
              <w:rPr>
                <w:rFonts w:ascii="Arial" w:hAnsi="Arial" w:cs="Arial"/>
              </w:rPr>
              <w:t>2</w:t>
            </w:r>
          </w:p>
        </w:tc>
        <w:tc>
          <w:tcPr>
            <w:tcW w:w="1213" w:type="dxa"/>
            <w:tcBorders>
              <w:top w:val="single" w:sz="4" w:space="0" w:color="auto"/>
              <w:bottom w:val="single" w:sz="4" w:space="0" w:color="auto"/>
            </w:tcBorders>
            <w:vAlign w:val="center"/>
          </w:tcPr>
          <w:p w14:paraId="5F2292A3" w14:textId="77777777" w:rsidR="00320B0E" w:rsidRPr="007F5096" w:rsidRDefault="00320B0E" w:rsidP="00320B0E">
            <w:pPr>
              <w:jc w:val="center"/>
              <w:rPr>
                <w:rFonts w:ascii="Arial" w:hAnsi="Arial" w:cs="Arial"/>
                <w:b/>
                <w:szCs w:val="22"/>
              </w:rPr>
            </w:pPr>
            <w:r w:rsidRPr="007F5096">
              <w:rPr>
                <w:rFonts w:ascii="Arial" w:hAnsi="Arial" w:cs="Arial"/>
                <w:szCs w:val="22"/>
              </w:rPr>
              <w:t>Местный</w:t>
            </w:r>
          </w:p>
        </w:tc>
        <w:tc>
          <w:tcPr>
            <w:tcW w:w="1816" w:type="dxa"/>
            <w:tcBorders>
              <w:top w:val="single" w:sz="4" w:space="0" w:color="auto"/>
              <w:bottom w:val="single" w:sz="4" w:space="0" w:color="auto"/>
            </w:tcBorders>
            <w:vAlign w:val="center"/>
          </w:tcPr>
          <w:p w14:paraId="4C606E20"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Borders>
              <w:top w:val="single" w:sz="4" w:space="0" w:color="auto"/>
              <w:bottom w:val="single" w:sz="4" w:space="0" w:color="auto"/>
            </w:tcBorders>
          </w:tcPr>
          <w:p w14:paraId="2A6DA595" w14:textId="77777777" w:rsidR="00320B0E" w:rsidRPr="007F5096" w:rsidRDefault="00320B0E" w:rsidP="00320B0E">
            <w:pPr>
              <w:jc w:val="center"/>
              <w:rPr>
                <w:rFonts w:ascii="Arial" w:hAnsi="Arial" w:cs="Arial"/>
                <w:szCs w:val="22"/>
              </w:rPr>
            </w:pPr>
          </w:p>
        </w:tc>
        <w:tc>
          <w:tcPr>
            <w:tcW w:w="1134" w:type="dxa"/>
            <w:tcBorders>
              <w:top w:val="single" w:sz="4" w:space="0" w:color="auto"/>
              <w:bottom w:val="single" w:sz="4" w:space="0" w:color="auto"/>
            </w:tcBorders>
          </w:tcPr>
          <w:p w14:paraId="4B760471" w14:textId="77777777" w:rsidR="00320B0E" w:rsidRPr="007F5096" w:rsidRDefault="00320B0E" w:rsidP="00320B0E">
            <w:pPr>
              <w:jc w:val="center"/>
              <w:rPr>
                <w:rFonts w:ascii="Arial" w:hAnsi="Arial" w:cs="Arial"/>
                <w:szCs w:val="22"/>
              </w:rPr>
            </w:pPr>
          </w:p>
        </w:tc>
        <w:tc>
          <w:tcPr>
            <w:tcW w:w="992" w:type="dxa"/>
            <w:tcBorders>
              <w:top w:val="single" w:sz="4" w:space="0" w:color="auto"/>
              <w:bottom w:val="single" w:sz="4" w:space="0" w:color="auto"/>
            </w:tcBorders>
          </w:tcPr>
          <w:p w14:paraId="09954F8D" w14:textId="4BF7A447" w:rsidR="00320B0E" w:rsidRPr="007F5096" w:rsidRDefault="00320B0E" w:rsidP="00320B0E">
            <w:pPr>
              <w:jc w:val="center"/>
              <w:rPr>
                <w:rFonts w:ascii="Arial" w:hAnsi="Arial" w:cs="Arial"/>
              </w:rPr>
            </w:pPr>
            <w:r w:rsidRPr="00942288">
              <w:rPr>
                <w:rFonts w:ascii="Arial" w:hAnsi="Arial" w:cs="Arial"/>
              </w:rPr>
              <w:t>140</w:t>
            </w:r>
          </w:p>
        </w:tc>
        <w:tc>
          <w:tcPr>
            <w:tcW w:w="1134" w:type="dxa"/>
            <w:tcBorders>
              <w:top w:val="single" w:sz="4" w:space="0" w:color="auto"/>
              <w:bottom w:val="single" w:sz="4" w:space="0" w:color="auto"/>
            </w:tcBorders>
          </w:tcPr>
          <w:p w14:paraId="4019884C" w14:textId="44D9245C" w:rsidR="00320B0E" w:rsidRPr="007F5096" w:rsidRDefault="00320B0E" w:rsidP="00320B0E">
            <w:pPr>
              <w:jc w:val="center"/>
              <w:rPr>
                <w:rFonts w:ascii="Arial" w:hAnsi="Arial" w:cs="Arial"/>
              </w:rPr>
            </w:pPr>
            <w:r w:rsidRPr="00942288">
              <w:rPr>
                <w:rFonts w:ascii="Arial" w:hAnsi="Arial" w:cs="Arial"/>
              </w:rPr>
              <w:t>129</w:t>
            </w:r>
          </w:p>
        </w:tc>
        <w:tc>
          <w:tcPr>
            <w:tcW w:w="1541" w:type="dxa"/>
            <w:tcBorders>
              <w:top w:val="single" w:sz="4" w:space="0" w:color="auto"/>
              <w:bottom w:val="single" w:sz="4" w:space="0" w:color="auto"/>
            </w:tcBorders>
          </w:tcPr>
          <w:p w14:paraId="2E8EAEAA" w14:textId="2229D576" w:rsidR="00320B0E" w:rsidRPr="007F5096" w:rsidRDefault="00320B0E" w:rsidP="00320B0E">
            <w:pPr>
              <w:jc w:val="center"/>
              <w:rPr>
                <w:rFonts w:ascii="Arial" w:hAnsi="Arial" w:cs="Arial"/>
              </w:rPr>
            </w:pPr>
            <w:r w:rsidRPr="00942288">
              <w:rPr>
                <w:rFonts w:ascii="Arial" w:hAnsi="Arial" w:cs="Arial"/>
              </w:rPr>
              <w:t>269</w:t>
            </w:r>
          </w:p>
        </w:tc>
      </w:tr>
      <w:tr w:rsidR="00320B0E" w:rsidRPr="007F5096" w14:paraId="3B911C25" w14:textId="77777777" w:rsidTr="00BA33FD">
        <w:trPr>
          <w:trHeight w:val="157"/>
        </w:trPr>
        <w:tc>
          <w:tcPr>
            <w:tcW w:w="851" w:type="dxa"/>
            <w:vMerge/>
          </w:tcPr>
          <w:p w14:paraId="5F9C3BB7" w14:textId="77777777" w:rsidR="00320B0E" w:rsidRPr="007F5096" w:rsidRDefault="00320B0E" w:rsidP="00320B0E">
            <w:pPr>
              <w:jc w:val="center"/>
              <w:rPr>
                <w:rFonts w:ascii="Arial" w:hAnsi="Arial" w:cs="Arial"/>
                <w:szCs w:val="22"/>
              </w:rPr>
            </w:pPr>
          </w:p>
        </w:tc>
        <w:tc>
          <w:tcPr>
            <w:tcW w:w="851" w:type="dxa"/>
            <w:vMerge/>
          </w:tcPr>
          <w:p w14:paraId="07ABD7CA" w14:textId="77777777" w:rsidR="00320B0E" w:rsidRPr="007F5096" w:rsidRDefault="00320B0E" w:rsidP="00320B0E">
            <w:pPr>
              <w:jc w:val="center"/>
              <w:rPr>
                <w:rFonts w:ascii="Arial" w:hAnsi="Arial" w:cs="Arial"/>
                <w:szCs w:val="22"/>
                <w:lang w:val="kk-KZ"/>
              </w:rPr>
            </w:pPr>
          </w:p>
        </w:tc>
        <w:tc>
          <w:tcPr>
            <w:tcW w:w="1294" w:type="dxa"/>
            <w:vMerge/>
          </w:tcPr>
          <w:p w14:paraId="668220F8" w14:textId="77777777" w:rsidR="00320B0E" w:rsidRPr="007F5096" w:rsidRDefault="00320B0E" w:rsidP="00320B0E">
            <w:pPr>
              <w:jc w:val="center"/>
              <w:rPr>
                <w:rFonts w:ascii="Arial" w:hAnsi="Arial" w:cs="Arial"/>
                <w:szCs w:val="22"/>
              </w:rPr>
            </w:pPr>
          </w:p>
        </w:tc>
        <w:tc>
          <w:tcPr>
            <w:tcW w:w="2694" w:type="dxa"/>
            <w:tcBorders>
              <w:top w:val="single" w:sz="4" w:space="0" w:color="auto"/>
              <w:bottom w:val="single" w:sz="4" w:space="0" w:color="auto"/>
            </w:tcBorders>
          </w:tcPr>
          <w:p w14:paraId="2937B9F7" w14:textId="77777777" w:rsidR="00320B0E" w:rsidRPr="007F5096" w:rsidRDefault="00320B0E" w:rsidP="00320B0E">
            <w:pPr>
              <w:jc w:val="left"/>
              <w:rPr>
                <w:rFonts w:ascii="Arial" w:hAnsi="Arial" w:cs="Arial"/>
              </w:rPr>
            </w:pPr>
            <w:r w:rsidRPr="007F5096">
              <w:rPr>
                <w:rFonts w:ascii="Arial" w:hAnsi="Arial" w:cs="Arial"/>
              </w:rPr>
              <w:t>Сода кальцинированная</w:t>
            </w:r>
          </w:p>
        </w:tc>
        <w:tc>
          <w:tcPr>
            <w:tcW w:w="894" w:type="dxa"/>
            <w:tcBorders>
              <w:top w:val="single" w:sz="4" w:space="0" w:color="auto"/>
              <w:bottom w:val="single" w:sz="4" w:space="0" w:color="auto"/>
            </w:tcBorders>
          </w:tcPr>
          <w:p w14:paraId="59E5F379" w14:textId="77777777" w:rsidR="00320B0E" w:rsidRPr="007F5096" w:rsidRDefault="00320B0E" w:rsidP="00320B0E">
            <w:pPr>
              <w:jc w:val="center"/>
              <w:rPr>
                <w:rFonts w:ascii="Arial" w:hAnsi="Arial" w:cs="Arial"/>
              </w:rPr>
            </w:pPr>
            <w:r w:rsidRPr="007F5096">
              <w:rPr>
                <w:rFonts w:ascii="Arial" w:hAnsi="Arial" w:cs="Arial"/>
              </w:rPr>
              <w:t>2</w:t>
            </w:r>
          </w:p>
        </w:tc>
        <w:tc>
          <w:tcPr>
            <w:tcW w:w="1213" w:type="dxa"/>
            <w:tcBorders>
              <w:top w:val="single" w:sz="4" w:space="0" w:color="auto"/>
              <w:bottom w:val="single" w:sz="4" w:space="0" w:color="auto"/>
            </w:tcBorders>
            <w:vAlign w:val="center"/>
          </w:tcPr>
          <w:p w14:paraId="65BA5261"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tcBorders>
              <w:top w:val="single" w:sz="4" w:space="0" w:color="auto"/>
              <w:bottom w:val="single" w:sz="4" w:space="0" w:color="auto"/>
            </w:tcBorders>
            <w:vAlign w:val="center"/>
          </w:tcPr>
          <w:p w14:paraId="37F742E2"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896" w:type="dxa"/>
            <w:tcBorders>
              <w:top w:val="single" w:sz="4" w:space="0" w:color="auto"/>
              <w:bottom w:val="single" w:sz="4" w:space="0" w:color="auto"/>
            </w:tcBorders>
          </w:tcPr>
          <w:p w14:paraId="23CDA44E" w14:textId="77777777" w:rsidR="00320B0E" w:rsidRPr="007F5096" w:rsidRDefault="00320B0E" w:rsidP="00320B0E">
            <w:pPr>
              <w:jc w:val="center"/>
              <w:rPr>
                <w:rFonts w:ascii="Arial" w:hAnsi="Arial" w:cs="Arial"/>
                <w:szCs w:val="22"/>
              </w:rPr>
            </w:pPr>
          </w:p>
        </w:tc>
        <w:tc>
          <w:tcPr>
            <w:tcW w:w="1134" w:type="dxa"/>
            <w:tcBorders>
              <w:top w:val="single" w:sz="4" w:space="0" w:color="auto"/>
              <w:bottom w:val="single" w:sz="4" w:space="0" w:color="auto"/>
            </w:tcBorders>
          </w:tcPr>
          <w:p w14:paraId="232513C3" w14:textId="77777777" w:rsidR="00320B0E" w:rsidRPr="007F5096" w:rsidRDefault="00320B0E" w:rsidP="00320B0E">
            <w:pPr>
              <w:jc w:val="center"/>
              <w:rPr>
                <w:rFonts w:ascii="Arial" w:hAnsi="Arial" w:cs="Arial"/>
                <w:szCs w:val="22"/>
              </w:rPr>
            </w:pPr>
          </w:p>
        </w:tc>
        <w:tc>
          <w:tcPr>
            <w:tcW w:w="992" w:type="dxa"/>
            <w:tcBorders>
              <w:top w:val="single" w:sz="4" w:space="0" w:color="auto"/>
              <w:bottom w:val="single" w:sz="4" w:space="0" w:color="auto"/>
            </w:tcBorders>
          </w:tcPr>
          <w:p w14:paraId="6073E7FE" w14:textId="1BCDEA58" w:rsidR="00320B0E" w:rsidRPr="007F5096" w:rsidRDefault="00320B0E" w:rsidP="00320B0E">
            <w:pPr>
              <w:jc w:val="center"/>
              <w:rPr>
                <w:rFonts w:ascii="Arial" w:hAnsi="Arial" w:cs="Arial"/>
              </w:rPr>
            </w:pPr>
            <w:r w:rsidRPr="00942288">
              <w:rPr>
                <w:rFonts w:ascii="Arial" w:hAnsi="Arial" w:cs="Arial"/>
              </w:rPr>
              <w:t>140</w:t>
            </w:r>
          </w:p>
        </w:tc>
        <w:tc>
          <w:tcPr>
            <w:tcW w:w="1134" w:type="dxa"/>
            <w:tcBorders>
              <w:top w:val="single" w:sz="4" w:space="0" w:color="auto"/>
              <w:bottom w:val="single" w:sz="4" w:space="0" w:color="auto"/>
            </w:tcBorders>
          </w:tcPr>
          <w:p w14:paraId="5997F867" w14:textId="3EB3F4E9" w:rsidR="00320B0E" w:rsidRPr="007F5096" w:rsidRDefault="00320B0E" w:rsidP="00320B0E">
            <w:pPr>
              <w:jc w:val="center"/>
              <w:rPr>
                <w:rFonts w:ascii="Arial" w:hAnsi="Arial" w:cs="Arial"/>
              </w:rPr>
            </w:pPr>
            <w:r w:rsidRPr="00942288">
              <w:rPr>
                <w:rFonts w:ascii="Arial" w:hAnsi="Arial" w:cs="Arial"/>
              </w:rPr>
              <w:t>129</w:t>
            </w:r>
          </w:p>
        </w:tc>
        <w:tc>
          <w:tcPr>
            <w:tcW w:w="1541" w:type="dxa"/>
            <w:tcBorders>
              <w:top w:val="single" w:sz="4" w:space="0" w:color="auto"/>
              <w:bottom w:val="single" w:sz="4" w:space="0" w:color="auto"/>
            </w:tcBorders>
          </w:tcPr>
          <w:p w14:paraId="36216E4C" w14:textId="33ACFDFB" w:rsidR="00320B0E" w:rsidRPr="007F5096" w:rsidRDefault="00320B0E" w:rsidP="00320B0E">
            <w:pPr>
              <w:jc w:val="center"/>
              <w:rPr>
                <w:rFonts w:ascii="Arial" w:hAnsi="Arial" w:cs="Arial"/>
              </w:rPr>
            </w:pPr>
            <w:r w:rsidRPr="00942288">
              <w:rPr>
                <w:rFonts w:ascii="Arial" w:hAnsi="Arial" w:cs="Arial"/>
              </w:rPr>
              <w:t>269</w:t>
            </w:r>
          </w:p>
        </w:tc>
      </w:tr>
      <w:tr w:rsidR="00320B0E" w:rsidRPr="007F5096" w14:paraId="477039C9" w14:textId="77777777" w:rsidTr="00BA33FD">
        <w:trPr>
          <w:trHeight w:val="157"/>
        </w:trPr>
        <w:tc>
          <w:tcPr>
            <w:tcW w:w="851" w:type="dxa"/>
            <w:vMerge/>
          </w:tcPr>
          <w:p w14:paraId="48F19CAB" w14:textId="77777777" w:rsidR="00320B0E" w:rsidRPr="007F5096" w:rsidRDefault="00320B0E" w:rsidP="00320B0E">
            <w:pPr>
              <w:jc w:val="center"/>
              <w:rPr>
                <w:rFonts w:ascii="Arial" w:hAnsi="Arial" w:cs="Arial"/>
                <w:szCs w:val="22"/>
              </w:rPr>
            </w:pPr>
          </w:p>
        </w:tc>
        <w:tc>
          <w:tcPr>
            <w:tcW w:w="851" w:type="dxa"/>
            <w:vMerge/>
          </w:tcPr>
          <w:p w14:paraId="7814352B" w14:textId="77777777" w:rsidR="00320B0E" w:rsidRPr="007F5096" w:rsidRDefault="00320B0E" w:rsidP="00320B0E">
            <w:pPr>
              <w:jc w:val="center"/>
              <w:rPr>
                <w:rFonts w:ascii="Arial" w:hAnsi="Arial" w:cs="Arial"/>
                <w:szCs w:val="22"/>
                <w:lang w:val="kk-KZ"/>
              </w:rPr>
            </w:pPr>
          </w:p>
        </w:tc>
        <w:tc>
          <w:tcPr>
            <w:tcW w:w="1294" w:type="dxa"/>
            <w:vMerge/>
          </w:tcPr>
          <w:p w14:paraId="3A48A5C9" w14:textId="77777777" w:rsidR="00320B0E" w:rsidRPr="007F5096" w:rsidRDefault="00320B0E" w:rsidP="00320B0E">
            <w:pPr>
              <w:jc w:val="center"/>
              <w:rPr>
                <w:rFonts w:ascii="Arial" w:hAnsi="Arial" w:cs="Arial"/>
                <w:szCs w:val="22"/>
              </w:rPr>
            </w:pPr>
          </w:p>
        </w:tc>
        <w:tc>
          <w:tcPr>
            <w:tcW w:w="2694" w:type="dxa"/>
            <w:tcBorders>
              <w:top w:val="single" w:sz="4" w:space="0" w:color="auto"/>
              <w:bottom w:val="single" w:sz="4" w:space="0" w:color="auto"/>
            </w:tcBorders>
          </w:tcPr>
          <w:p w14:paraId="100CF0E8" w14:textId="77777777" w:rsidR="00320B0E" w:rsidRPr="007F5096" w:rsidRDefault="00320B0E" w:rsidP="00320B0E">
            <w:pPr>
              <w:jc w:val="left"/>
              <w:rPr>
                <w:rFonts w:ascii="Arial" w:hAnsi="Arial" w:cs="Arial"/>
              </w:rPr>
            </w:pPr>
            <w:r w:rsidRPr="007F5096">
              <w:rPr>
                <w:rFonts w:ascii="Arial" w:hAnsi="Arial" w:cs="Arial"/>
              </w:rPr>
              <w:t>бентонит</w:t>
            </w:r>
          </w:p>
        </w:tc>
        <w:tc>
          <w:tcPr>
            <w:tcW w:w="894" w:type="dxa"/>
            <w:tcBorders>
              <w:top w:val="single" w:sz="4" w:space="0" w:color="auto"/>
              <w:bottom w:val="single" w:sz="4" w:space="0" w:color="auto"/>
            </w:tcBorders>
          </w:tcPr>
          <w:p w14:paraId="5B82A270" w14:textId="77777777" w:rsidR="00320B0E" w:rsidRPr="007F5096" w:rsidRDefault="00320B0E" w:rsidP="00320B0E">
            <w:pPr>
              <w:jc w:val="center"/>
              <w:rPr>
                <w:rFonts w:ascii="Arial" w:hAnsi="Arial" w:cs="Arial"/>
              </w:rPr>
            </w:pPr>
            <w:r w:rsidRPr="007F5096">
              <w:rPr>
                <w:rFonts w:ascii="Arial" w:hAnsi="Arial" w:cs="Arial"/>
              </w:rPr>
              <w:t>40</w:t>
            </w:r>
          </w:p>
        </w:tc>
        <w:tc>
          <w:tcPr>
            <w:tcW w:w="1213" w:type="dxa"/>
            <w:tcBorders>
              <w:top w:val="single" w:sz="4" w:space="0" w:color="auto"/>
              <w:bottom w:val="single" w:sz="4" w:space="0" w:color="auto"/>
            </w:tcBorders>
            <w:vAlign w:val="center"/>
          </w:tcPr>
          <w:p w14:paraId="3D9E7855"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tcBorders>
              <w:top w:val="single" w:sz="4" w:space="0" w:color="auto"/>
              <w:bottom w:val="single" w:sz="4" w:space="0" w:color="auto"/>
            </w:tcBorders>
            <w:vAlign w:val="center"/>
          </w:tcPr>
          <w:p w14:paraId="037B1FF6"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Borders>
              <w:top w:val="single" w:sz="4" w:space="0" w:color="auto"/>
              <w:bottom w:val="single" w:sz="4" w:space="0" w:color="auto"/>
            </w:tcBorders>
          </w:tcPr>
          <w:p w14:paraId="2585D3FF" w14:textId="77777777" w:rsidR="00320B0E" w:rsidRPr="007F5096" w:rsidRDefault="00320B0E" w:rsidP="00320B0E">
            <w:pPr>
              <w:jc w:val="center"/>
              <w:rPr>
                <w:rFonts w:ascii="Arial" w:hAnsi="Arial" w:cs="Arial"/>
                <w:szCs w:val="22"/>
              </w:rPr>
            </w:pPr>
          </w:p>
        </w:tc>
        <w:tc>
          <w:tcPr>
            <w:tcW w:w="1134" w:type="dxa"/>
            <w:tcBorders>
              <w:top w:val="single" w:sz="4" w:space="0" w:color="auto"/>
              <w:bottom w:val="single" w:sz="4" w:space="0" w:color="auto"/>
            </w:tcBorders>
          </w:tcPr>
          <w:p w14:paraId="1A2296E2" w14:textId="77777777" w:rsidR="00320B0E" w:rsidRPr="007F5096" w:rsidRDefault="00320B0E" w:rsidP="00320B0E">
            <w:pPr>
              <w:jc w:val="center"/>
              <w:rPr>
                <w:rFonts w:ascii="Arial" w:hAnsi="Arial" w:cs="Arial"/>
                <w:szCs w:val="22"/>
              </w:rPr>
            </w:pPr>
          </w:p>
        </w:tc>
        <w:tc>
          <w:tcPr>
            <w:tcW w:w="992" w:type="dxa"/>
            <w:tcBorders>
              <w:top w:val="single" w:sz="4" w:space="0" w:color="auto"/>
              <w:bottom w:val="single" w:sz="4" w:space="0" w:color="auto"/>
            </w:tcBorders>
          </w:tcPr>
          <w:p w14:paraId="3C032D40" w14:textId="04BA2E19" w:rsidR="00320B0E" w:rsidRPr="007F5096" w:rsidRDefault="00320B0E" w:rsidP="00320B0E">
            <w:pPr>
              <w:jc w:val="center"/>
              <w:rPr>
                <w:rFonts w:ascii="Arial" w:hAnsi="Arial" w:cs="Arial"/>
              </w:rPr>
            </w:pPr>
            <w:r w:rsidRPr="00942288">
              <w:rPr>
                <w:rFonts w:ascii="Arial" w:hAnsi="Arial" w:cs="Arial"/>
              </w:rPr>
              <w:t>2800</w:t>
            </w:r>
          </w:p>
        </w:tc>
        <w:tc>
          <w:tcPr>
            <w:tcW w:w="1134" w:type="dxa"/>
            <w:tcBorders>
              <w:top w:val="single" w:sz="4" w:space="0" w:color="auto"/>
              <w:bottom w:val="single" w:sz="4" w:space="0" w:color="auto"/>
            </w:tcBorders>
          </w:tcPr>
          <w:p w14:paraId="60EBBF39" w14:textId="5FD7E8D7" w:rsidR="00320B0E" w:rsidRPr="007F5096" w:rsidRDefault="00320B0E" w:rsidP="00320B0E">
            <w:pPr>
              <w:jc w:val="center"/>
              <w:rPr>
                <w:rFonts w:ascii="Arial" w:hAnsi="Arial" w:cs="Arial"/>
              </w:rPr>
            </w:pPr>
            <w:r w:rsidRPr="00942288">
              <w:rPr>
                <w:rFonts w:ascii="Arial" w:hAnsi="Arial" w:cs="Arial"/>
              </w:rPr>
              <w:t>2580</w:t>
            </w:r>
          </w:p>
        </w:tc>
        <w:tc>
          <w:tcPr>
            <w:tcW w:w="1541" w:type="dxa"/>
            <w:tcBorders>
              <w:top w:val="single" w:sz="4" w:space="0" w:color="auto"/>
              <w:bottom w:val="single" w:sz="4" w:space="0" w:color="auto"/>
            </w:tcBorders>
          </w:tcPr>
          <w:p w14:paraId="4F13D8C7" w14:textId="6C504EA6" w:rsidR="00320B0E" w:rsidRPr="007F5096" w:rsidRDefault="00320B0E" w:rsidP="00320B0E">
            <w:pPr>
              <w:jc w:val="center"/>
              <w:rPr>
                <w:rFonts w:ascii="Arial" w:hAnsi="Arial" w:cs="Arial"/>
              </w:rPr>
            </w:pPr>
            <w:r w:rsidRPr="00942288">
              <w:rPr>
                <w:rFonts w:ascii="Arial" w:hAnsi="Arial" w:cs="Arial"/>
              </w:rPr>
              <w:t>5380</w:t>
            </w:r>
          </w:p>
        </w:tc>
      </w:tr>
      <w:tr w:rsidR="00320B0E" w:rsidRPr="007F5096" w14:paraId="4613EB7F" w14:textId="77777777" w:rsidTr="00BA33FD">
        <w:trPr>
          <w:trHeight w:val="157"/>
        </w:trPr>
        <w:tc>
          <w:tcPr>
            <w:tcW w:w="851" w:type="dxa"/>
            <w:vMerge/>
          </w:tcPr>
          <w:p w14:paraId="3765B8A6" w14:textId="77777777" w:rsidR="00320B0E" w:rsidRPr="007F5096" w:rsidRDefault="00320B0E" w:rsidP="00320B0E">
            <w:pPr>
              <w:jc w:val="center"/>
              <w:rPr>
                <w:rFonts w:ascii="Arial" w:hAnsi="Arial" w:cs="Arial"/>
                <w:szCs w:val="22"/>
              </w:rPr>
            </w:pPr>
          </w:p>
        </w:tc>
        <w:tc>
          <w:tcPr>
            <w:tcW w:w="851" w:type="dxa"/>
            <w:vMerge/>
          </w:tcPr>
          <w:p w14:paraId="54698FF8" w14:textId="77777777" w:rsidR="00320B0E" w:rsidRPr="007F5096" w:rsidRDefault="00320B0E" w:rsidP="00320B0E">
            <w:pPr>
              <w:jc w:val="center"/>
              <w:rPr>
                <w:rFonts w:ascii="Arial" w:hAnsi="Arial" w:cs="Arial"/>
                <w:szCs w:val="22"/>
                <w:lang w:val="kk-KZ"/>
              </w:rPr>
            </w:pPr>
          </w:p>
        </w:tc>
        <w:tc>
          <w:tcPr>
            <w:tcW w:w="1294" w:type="dxa"/>
            <w:vMerge/>
          </w:tcPr>
          <w:p w14:paraId="70C50ADC" w14:textId="77777777" w:rsidR="00320B0E" w:rsidRPr="007F5096" w:rsidRDefault="00320B0E" w:rsidP="00320B0E">
            <w:pPr>
              <w:jc w:val="center"/>
              <w:rPr>
                <w:rFonts w:ascii="Arial" w:hAnsi="Arial" w:cs="Arial"/>
                <w:szCs w:val="22"/>
              </w:rPr>
            </w:pPr>
          </w:p>
        </w:tc>
        <w:tc>
          <w:tcPr>
            <w:tcW w:w="2694" w:type="dxa"/>
            <w:tcBorders>
              <w:top w:val="single" w:sz="4" w:space="0" w:color="auto"/>
              <w:bottom w:val="single" w:sz="4" w:space="0" w:color="auto"/>
            </w:tcBorders>
          </w:tcPr>
          <w:p w14:paraId="523E9E18" w14:textId="77777777" w:rsidR="00320B0E" w:rsidRPr="007F5096" w:rsidRDefault="00320B0E" w:rsidP="00320B0E">
            <w:pPr>
              <w:jc w:val="left"/>
              <w:rPr>
                <w:rFonts w:ascii="Arial" w:hAnsi="Arial" w:cs="Arial"/>
              </w:rPr>
            </w:pPr>
            <w:r w:rsidRPr="007F5096">
              <w:rPr>
                <w:rFonts w:ascii="Arial" w:hAnsi="Arial" w:cs="Arial"/>
              </w:rPr>
              <w:t>Тех. вода</w:t>
            </w:r>
          </w:p>
        </w:tc>
        <w:tc>
          <w:tcPr>
            <w:tcW w:w="894" w:type="dxa"/>
            <w:tcBorders>
              <w:top w:val="single" w:sz="4" w:space="0" w:color="auto"/>
              <w:bottom w:val="single" w:sz="4" w:space="0" w:color="auto"/>
            </w:tcBorders>
          </w:tcPr>
          <w:p w14:paraId="4743E871" w14:textId="77777777" w:rsidR="00320B0E" w:rsidRPr="007F5096" w:rsidRDefault="00320B0E" w:rsidP="00320B0E">
            <w:pPr>
              <w:jc w:val="center"/>
              <w:rPr>
                <w:rFonts w:ascii="Arial" w:hAnsi="Arial" w:cs="Arial"/>
              </w:rPr>
            </w:pPr>
            <w:r w:rsidRPr="007F5096">
              <w:rPr>
                <w:rFonts w:ascii="Arial" w:hAnsi="Arial" w:cs="Arial"/>
              </w:rPr>
              <w:t>945</w:t>
            </w:r>
          </w:p>
        </w:tc>
        <w:tc>
          <w:tcPr>
            <w:tcW w:w="1213" w:type="dxa"/>
            <w:tcBorders>
              <w:top w:val="single" w:sz="4" w:space="0" w:color="auto"/>
              <w:bottom w:val="single" w:sz="4" w:space="0" w:color="auto"/>
            </w:tcBorders>
            <w:vAlign w:val="center"/>
          </w:tcPr>
          <w:p w14:paraId="13391C35"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1816" w:type="dxa"/>
            <w:tcBorders>
              <w:top w:val="single" w:sz="4" w:space="0" w:color="auto"/>
              <w:bottom w:val="single" w:sz="4" w:space="0" w:color="auto"/>
            </w:tcBorders>
            <w:vAlign w:val="center"/>
          </w:tcPr>
          <w:p w14:paraId="10FBD8FA"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Borders>
              <w:top w:val="single" w:sz="4" w:space="0" w:color="auto"/>
              <w:bottom w:val="single" w:sz="4" w:space="0" w:color="auto"/>
            </w:tcBorders>
          </w:tcPr>
          <w:p w14:paraId="28BF9962" w14:textId="77777777" w:rsidR="00320B0E" w:rsidRPr="007F5096" w:rsidRDefault="00320B0E" w:rsidP="00320B0E">
            <w:pPr>
              <w:jc w:val="center"/>
              <w:rPr>
                <w:rFonts w:ascii="Arial" w:hAnsi="Arial" w:cs="Arial"/>
                <w:szCs w:val="22"/>
                <w:lang w:val="en-US"/>
              </w:rPr>
            </w:pPr>
          </w:p>
        </w:tc>
        <w:tc>
          <w:tcPr>
            <w:tcW w:w="1134" w:type="dxa"/>
            <w:tcBorders>
              <w:top w:val="single" w:sz="4" w:space="0" w:color="auto"/>
              <w:bottom w:val="single" w:sz="4" w:space="0" w:color="auto"/>
            </w:tcBorders>
          </w:tcPr>
          <w:p w14:paraId="596BFEAB" w14:textId="77777777" w:rsidR="00320B0E" w:rsidRPr="007F5096" w:rsidRDefault="00320B0E" w:rsidP="00320B0E">
            <w:pPr>
              <w:jc w:val="center"/>
              <w:rPr>
                <w:rFonts w:ascii="Arial" w:hAnsi="Arial" w:cs="Arial"/>
                <w:szCs w:val="22"/>
              </w:rPr>
            </w:pPr>
          </w:p>
        </w:tc>
        <w:tc>
          <w:tcPr>
            <w:tcW w:w="992" w:type="dxa"/>
            <w:tcBorders>
              <w:top w:val="single" w:sz="4" w:space="0" w:color="auto"/>
              <w:bottom w:val="single" w:sz="4" w:space="0" w:color="auto"/>
            </w:tcBorders>
          </w:tcPr>
          <w:p w14:paraId="1F15DD8F" w14:textId="1C8F78F1" w:rsidR="00320B0E" w:rsidRPr="007F5096" w:rsidRDefault="00320B0E" w:rsidP="00320B0E">
            <w:pPr>
              <w:jc w:val="center"/>
              <w:rPr>
                <w:rFonts w:ascii="Arial" w:hAnsi="Arial" w:cs="Arial"/>
              </w:rPr>
            </w:pPr>
            <w:r w:rsidRPr="00942288">
              <w:rPr>
                <w:rFonts w:ascii="Arial" w:hAnsi="Arial" w:cs="Arial"/>
              </w:rPr>
              <w:t>66150</w:t>
            </w:r>
          </w:p>
        </w:tc>
        <w:tc>
          <w:tcPr>
            <w:tcW w:w="1134" w:type="dxa"/>
            <w:tcBorders>
              <w:top w:val="single" w:sz="4" w:space="0" w:color="auto"/>
              <w:bottom w:val="single" w:sz="4" w:space="0" w:color="auto"/>
            </w:tcBorders>
          </w:tcPr>
          <w:p w14:paraId="24E17EF5" w14:textId="1F7C7022" w:rsidR="00320B0E" w:rsidRPr="007F5096" w:rsidRDefault="00320B0E" w:rsidP="00320B0E">
            <w:pPr>
              <w:jc w:val="center"/>
              <w:rPr>
                <w:rFonts w:ascii="Arial" w:hAnsi="Arial" w:cs="Arial"/>
              </w:rPr>
            </w:pPr>
            <w:r w:rsidRPr="00942288">
              <w:rPr>
                <w:rFonts w:ascii="Arial" w:hAnsi="Arial" w:cs="Arial"/>
              </w:rPr>
              <w:t>60953</w:t>
            </w:r>
          </w:p>
        </w:tc>
        <w:tc>
          <w:tcPr>
            <w:tcW w:w="1541" w:type="dxa"/>
            <w:tcBorders>
              <w:top w:val="single" w:sz="4" w:space="0" w:color="auto"/>
              <w:bottom w:val="single" w:sz="4" w:space="0" w:color="auto"/>
            </w:tcBorders>
          </w:tcPr>
          <w:p w14:paraId="79D045D5" w14:textId="3F5C80D4" w:rsidR="00320B0E" w:rsidRPr="007F5096" w:rsidRDefault="00320B0E" w:rsidP="00320B0E">
            <w:pPr>
              <w:jc w:val="center"/>
              <w:rPr>
                <w:rFonts w:ascii="Arial" w:hAnsi="Arial" w:cs="Arial"/>
              </w:rPr>
            </w:pPr>
            <w:r w:rsidRPr="00942288">
              <w:rPr>
                <w:rFonts w:ascii="Arial" w:hAnsi="Arial" w:cs="Arial"/>
              </w:rPr>
              <w:t>127103</w:t>
            </w:r>
          </w:p>
        </w:tc>
      </w:tr>
      <w:tr w:rsidR="00320B0E" w:rsidRPr="007F5096" w14:paraId="1CE402E6" w14:textId="77777777" w:rsidTr="00BA33FD">
        <w:trPr>
          <w:trHeight w:val="157"/>
        </w:trPr>
        <w:tc>
          <w:tcPr>
            <w:tcW w:w="851" w:type="dxa"/>
            <w:vMerge/>
          </w:tcPr>
          <w:p w14:paraId="053E4F5E" w14:textId="77777777" w:rsidR="00320B0E" w:rsidRPr="007F5096" w:rsidRDefault="00320B0E" w:rsidP="00320B0E">
            <w:pPr>
              <w:jc w:val="center"/>
              <w:rPr>
                <w:rFonts w:ascii="Arial" w:hAnsi="Arial" w:cs="Arial"/>
                <w:szCs w:val="22"/>
              </w:rPr>
            </w:pPr>
          </w:p>
        </w:tc>
        <w:tc>
          <w:tcPr>
            <w:tcW w:w="851" w:type="dxa"/>
            <w:vMerge/>
          </w:tcPr>
          <w:p w14:paraId="42776FA9" w14:textId="77777777" w:rsidR="00320B0E" w:rsidRPr="007F5096" w:rsidRDefault="00320B0E" w:rsidP="00320B0E">
            <w:pPr>
              <w:jc w:val="center"/>
              <w:rPr>
                <w:rFonts w:ascii="Arial" w:hAnsi="Arial" w:cs="Arial"/>
                <w:szCs w:val="22"/>
                <w:lang w:val="kk-KZ"/>
              </w:rPr>
            </w:pPr>
          </w:p>
        </w:tc>
        <w:tc>
          <w:tcPr>
            <w:tcW w:w="1294" w:type="dxa"/>
            <w:vMerge/>
          </w:tcPr>
          <w:p w14:paraId="7B038E2B" w14:textId="77777777" w:rsidR="00320B0E" w:rsidRPr="007F5096" w:rsidRDefault="00320B0E" w:rsidP="00320B0E">
            <w:pPr>
              <w:jc w:val="center"/>
              <w:rPr>
                <w:rFonts w:ascii="Arial" w:hAnsi="Arial" w:cs="Arial"/>
                <w:szCs w:val="22"/>
              </w:rPr>
            </w:pPr>
          </w:p>
        </w:tc>
        <w:tc>
          <w:tcPr>
            <w:tcW w:w="2694" w:type="dxa"/>
            <w:tcBorders>
              <w:top w:val="single" w:sz="4" w:space="0" w:color="auto"/>
              <w:bottom w:val="single" w:sz="4" w:space="0" w:color="auto"/>
            </w:tcBorders>
          </w:tcPr>
          <w:p w14:paraId="5271F76A" w14:textId="77777777" w:rsidR="00320B0E" w:rsidRPr="007F5096" w:rsidRDefault="00320B0E" w:rsidP="00320B0E">
            <w:pPr>
              <w:jc w:val="left"/>
              <w:rPr>
                <w:rFonts w:ascii="Arial" w:hAnsi="Arial" w:cs="Arial"/>
              </w:rPr>
            </w:pPr>
            <w:r w:rsidRPr="007F5096">
              <w:rPr>
                <w:rFonts w:ascii="Arial" w:hAnsi="Arial" w:cs="Arial"/>
              </w:rPr>
              <w:t>Модифиц. крахмал</w:t>
            </w:r>
          </w:p>
        </w:tc>
        <w:tc>
          <w:tcPr>
            <w:tcW w:w="894" w:type="dxa"/>
            <w:tcBorders>
              <w:top w:val="single" w:sz="4" w:space="0" w:color="auto"/>
              <w:bottom w:val="single" w:sz="4" w:space="0" w:color="auto"/>
            </w:tcBorders>
          </w:tcPr>
          <w:p w14:paraId="792D77A5" w14:textId="77777777" w:rsidR="00320B0E" w:rsidRPr="007F5096" w:rsidRDefault="00320B0E" w:rsidP="00320B0E">
            <w:pPr>
              <w:jc w:val="center"/>
              <w:rPr>
                <w:rFonts w:ascii="Arial" w:hAnsi="Arial" w:cs="Arial"/>
              </w:rPr>
            </w:pPr>
            <w:r w:rsidRPr="007F5096">
              <w:rPr>
                <w:rFonts w:ascii="Arial" w:hAnsi="Arial" w:cs="Arial"/>
              </w:rPr>
              <w:t>11</w:t>
            </w:r>
          </w:p>
        </w:tc>
        <w:tc>
          <w:tcPr>
            <w:tcW w:w="1213" w:type="dxa"/>
            <w:tcBorders>
              <w:top w:val="single" w:sz="4" w:space="0" w:color="auto"/>
              <w:bottom w:val="single" w:sz="4" w:space="0" w:color="auto"/>
            </w:tcBorders>
            <w:vAlign w:val="center"/>
          </w:tcPr>
          <w:p w14:paraId="6053E27C"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tcBorders>
              <w:top w:val="single" w:sz="4" w:space="0" w:color="auto"/>
              <w:bottom w:val="single" w:sz="4" w:space="0" w:color="auto"/>
            </w:tcBorders>
            <w:vAlign w:val="center"/>
          </w:tcPr>
          <w:p w14:paraId="0D249E78"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Borders>
              <w:top w:val="single" w:sz="4" w:space="0" w:color="auto"/>
              <w:bottom w:val="single" w:sz="4" w:space="0" w:color="auto"/>
            </w:tcBorders>
          </w:tcPr>
          <w:p w14:paraId="50E018E4" w14:textId="77777777" w:rsidR="00320B0E" w:rsidRPr="007F5096" w:rsidRDefault="00320B0E" w:rsidP="00320B0E">
            <w:pPr>
              <w:jc w:val="center"/>
              <w:rPr>
                <w:rFonts w:ascii="Arial" w:hAnsi="Arial" w:cs="Arial"/>
                <w:szCs w:val="22"/>
              </w:rPr>
            </w:pPr>
          </w:p>
        </w:tc>
        <w:tc>
          <w:tcPr>
            <w:tcW w:w="1134" w:type="dxa"/>
            <w:tcBorders>
              <w:top w:val="single" w:sz="4" w:space="0" w:color="auto"/>
              <w:bottom w:val="single" w:sz="4" w:space="0" w:color="auto"/>
            </w:tcBorders>
          </w:tcPr>
          <w:p w14:paraId="4027BE9E" w14:textId="77777777" w:rsidR="00320B0E" w:rsidRPr="007F5096" w:rsidRDefault="00320B0E" w:rsidP="00320B0E">
            <w:pPr>
              <w:jc w:val="center"/>
              <w:rPr>
                <w:rFonts w:ascii="Arial" w:hAnsi="Arial" w:cs="Arial"/>
                <w:szCs w:val="22"/>
              </w:rPr>
            </w:pPr>
          </w:p>
        </w:tc>
        <w:tc>
          <w:tcPr>
            <w:tcW w:w="992" w:type="dxa"/>
            <w:tcBorders>
              <w:top w:val="single" w:sz="4" w:space="0" w:color="auto"/>
              <w:bottom w:val="single" w:sz="4" w:space="0" w:color="auto"/>
            </w:tcBorders>
          </w:tcPr>
          <w:p w14:paraId="4FC87A6E" w14:textId="261C9088" w:rsidR="00320B0E" w:rsidRPr="007F5096" w:rsidRDefault="00320B0E" w:rsidP="00320B0E">
            <w:pPr>
              <w:jc w:val="center"/>
              <w:rPr>
                <w:rFonts w:ascii="Arial" w:hAnsi="Arial" w:cs="Arial"/>
              </w:rPr>
            </w:pPr>
            <w:r w:rsidRPr="00942288">
              <w:rPr>
                <w:rFonts w:ascii="Arial" w:hAnsi="Arial" w:cs="Arial"/>
              </w:rPr>
              <w:t>770</w:t>
            </w:r>
          </w:p>
        </w:tc>
        <w:tc>
          <w:tcPr>
            <w:tcW w:w="1134" w:type="dxa"/>
            <w:tcBorders>
              <w:top w:val="single" w:sz="4" w:space="0" w:color="auto"/>
              <w:bottom w:val="single" w:sz="4" w:space="0" w:color="auto"/>
            </w:tcBorders>
          </w:tcPr>
          <w:p w14:paraId="590DAF4B" w14:textId="549CC49B" w:rsidR="00320B0E" w:rsidRPr="007F5096" w:rsidRDefault="00320B0E" w:rsidP="00320B0E">
            <w:pPr>
              <w:jc w:val="center"/>
              <w:rPr>
                <w:rFonts w:ascii="Arial" w:hAnsi="Arial" w:cs="Arial"/>
              </w:rPr>
            </w:pPr>
            <w:r w:rsidRPr="00942288">
              <w:rPr>
                <w:rFonts w:ascii="Arial" w:hAnsi="Arial" w:cs="Arial"/>
              </w:rPr>
              <w:t>532</w:t>
            </w:r>
          </w:p>
        </w:tc>
        <w:tc>
          <w:tcPr>
            <w:tcW w:w="1541" w:type="dxa"/>
            <w:tcBorders>
              <w:top w:val="single" w:sz="4" w:space="0" w:color="auto"/>
              <w:bottom w:val="single" w:sz="4" w:space="0" w:color="auto"/>
            </w:tcBorders>
          </w:tcPr>
          <w:p w14:paraId="7D0AA835" w14:textId="3A8244E2" w:rsidR="00320B0E" w:rsidRPr="007F5096" w:rsidRDefault="00320B0E" w:rsidP="00320B0E">
            <w:pPr>
              <w:jc w:val="center"/>
              <w:rPr>
                <w:rFonts w:ascii="Arial" w:hAnsi="Arial" w:cs="Arial"/>
              </w:rPr>
            </w:pPr>
            <w:r w:rsidRPr="00942288">
              <w:rPr>
                <w:rFonts w:ascii="Arial" w:hAnsi="Arial" w:cs="Arial"/>
              </w:rPr>
              <w:t>1302</w:t>
            </w:r>
          </w:p>
        </w:tc>
      </w:tr>
      <w:tr w:rsidR="00320B0E" w:rsidRPr="007F5096" w14:paraId="3D9BD93C" w14:textId="77777777" w:rsidTr="00BA33FD">
        <w:trPr>
          <w:trHeight w:val="303"/>
        </w:trPr>
        <w:tc>
          <w:tcPr>
            <w:tcW w:w="851" w:type="dxa"/>
            <w:vMerge w:val="restart"/>
            <w:tcBorders>
              <w:top w:val="single" w:sz="4" w:space="0" w:color="auto"/>
            </w:tcBorders>
            <w:vAlign w:val="center"/>
          </w:tcPr>
          <w:p w14:paraId="724FFEF4" w14:textId="77777777" w:rsidR="00320B0E" w:rsidRPr="007F5096" w:rsidRDefault="00320B0E" w:rsidP="00320B0E">
            <w:pPr>
              <w:jc w:val="center"/>
              <w:rPr>
                <w:rFonts w:ascii="Arial" w:hAnsi="Arial" w:cs="Arial"/>
                <w:b/>
                <w:szCs w:val="22"/>
              </w:rPr>
            </w:pPr>
            <w:r w:rsidRPr="007F5096">
              <w:rPr>
                <w:rFonts w:ascii="Arial" w:hAnsi="Arial" w:cs="Arial"/>
                <w:b/>
                <w:szCs w:val="22"/>
              </w:rPr>
              <w:t>100</w:t>
            </w:r>
          </w:p>
        </w:tc>
        <w:tc>
          <w:tcPr>
            <w:tcW w:w="851" w:type="dxa"/>
            <w:vMerge w:val="restart"/>
            <w:tcBorders>
              <w:top w:val="single" w:sz="4" w:space="0" w:color="auto"/>
            </w:tcBorders>
            <w:vAlign w:val="center"/>
          </w:tcPr>
          <w:p w14:paraId="01F4C8D6" w14:textId="446A5102" w:rsidR="00320B0E" w:rsidRPr="007F5096" w:rsidRDefault="00320B0E" w:rsidP="00320B0E">
            <w:pPr>
              <w:jc w:val="center"/>
              <w:rPr>
                <w:rFonts w:ascii="Arial" w:hAnsi="Arial" w:cs="Arial"/>
                <w:b/>
                <w:szCs w:val="22"/>
              </w:rPr>
            </w:pPr>
            <w:r w:rsidRPr="007F5096">
              <w:rPr>
                <w:rFonts w:ascii="Arial" w:hAnsi="Arial" w:cs="Arial"/>
                <w:b/>
                <w:szCs w:val="22"/>
              </w:rPr>
              <w:t>1500</w:t>
            </w:r>
            <w:r>
              <w:rPr>
                <w:rFonts w:ascii="Arial" w:hAnsi="Arial" w:cs="Arial"/>
                <w:b/>
                <w:szCs w:val="22"/>
              </w:rPr>
              <w:t xml:space="preserve"> </w:t>
            </w:r>
          </w:p>
        </w:tc>
        <w:tc>
          <w:tcPr>
            <w:tcW w:w="1294" w:type="dxa"/>
            <w:vMerge w:val="restart"/>
            <w:tcBorders>
              <w:top w:val="single" w:sz="4" w:space="0" w:color="auto"/>
            </w:tcBorders>
            <w:vAlign w:val="center"/>
          </w:tcPr>
          <w:p w14:paraId="26C96654" w14:textId="77777777" w:rsidR="00320B0E" w:rsidRPr="007F5096" w:rsidRDefault="00320B0E" w:rsidP="00320B0E">
            <w:pPr>
              <w:jc w:val="center"/>
              <w:rPr>
                <w:rFonts w:ascii="Arial" w:hAnsi="Arial" w:cs="Arial"/>
                <w:b/>
                <w:szCs w:val="22"/>
              </w:rPr>
            </w:pPr>
            <w:r w:rsidRPr="007F5096">
              <w:rPr>
                <w:rFonts w:ascii="Arial" w:hAnsi="Arial" w:cs="Arial"/>
                <w:b/>
                <w:szCs w:val="22"/>
              </w:rPr>
              <w:t>1,0</w:t>
            </w:r>
          </w:p>
        </w:tc>
        <w:tc>
          <w:tcPr>
            <w:tcW w:w="2694" w:type="dxa"/>
            <w:tcBorders>
              <w:top w:val="single" w:sz="4" w:space="0" w:color="auto"/>
            </w:tcBorders>
            <w:vAlign w:val="center"/>
          </w:tcPr>
          <w:p w14:paraId="17675AEB" w14:textId="77777777" w:rsidR="00320B0E" w:rsidRPr="007F5096" w:rsidRDefault="00320B0E" w:rsidP="00320B0E">
            <w:pPr>
              <w:jc w:val="left"/>
              <w:rPr>
                <w:rFonts w:ascii="Arial" w:hAnsi="Arial" w:cs="Arial"/>
                <w:b/>
                <w:szCs w:val="22"/>
              </w:rPr>
            </w:pPr>
            <w:r w:rsidRPr="007F5096">
              <w:rPr>
                <w:rFonts w:ascii="Arial" w:hAnsi="Arial" w:cs="Arial"/>
                <w:b/>
                <w:szCs w:val="22"/>
              </w:rPr>
              <w:t>ИПК раствор</w:t>
            </w:r>
          </w:p>
        </w:tc>
        <w:tc>
          <w:tcPr>
            <w:tcW w:w="894" w:type="dxa"/>
            <w:tcBorders>
              <w:top w:val="single" w:sz="4" w:space="0" w:color="auto"/>
            </w:tcBorders>
            <w:vAlign w:val="center"/>
          </w:tcPr>
          <w:p w14:paraId="7317AEE7" w14:textId="77777777" w:rsidR="00320B0E" w:rsidRPr="007F5096" w:rsidRDefault="00320B0E" w:rsidP="00320B0E">
            <w:pPr>
              <w:jc w:val="center"/>
              <w:rPr>
                <w:rFonts w:ascii="Arial" w:hAnsi="Arial" w:cs="Arial"/>
                <w:b/>
                <w:szCs w:val="22"/>
              </w:rPr>
            </w:pPr>
            <w:r w:rsidRPr="007F5096">
              <w:rPr>
                <w:rFonts w:ascii="Arial" w:hAnsi="Arial" w:cs="Arial"/>
                <w:b/>
                <w:szCs w:val="22"/>
              </w:rPr>
              <w:t>0,72</w:t>
            </w:r>
          </w:p>
        </w:tc>
        <w:tc>
          <w:tcPr>
            <w:tcW w:w="1213" w:type="dxa"/>
            <w:tcBorders>
              <w:top w:val="single" w:sz="4" w:space="0" w:color="auto"/>
              <w:bottom w:val="single" w:sz="4" w:space="0" w:color="auto"/>
            </w:tcBorders>
            <w:vAlign w:val="center"/>
          </w:tcPr>
          <w:p w14:paraId="6E9DC355" w14:textId="77777777" w:rsidR="00320B0E" w:rsidRPr="007F5096" w:rsidRDefault="00320B0E" w:rsidP="00320B0E">
            <w:pPr>
              <w:jc w:val="center"/>
              <w:rPr>
                <w:rFonts w:ascii="Arial" w:hAnsi="Arial" w:cs="Arial"/>
                <w:b/>
                <w:szCs w:val="22"/>
              </w:rPr>
            </w:pPr>
            <w:r w:rsidRPr="007F5096">
              <w:rPr>
                <w:rFonts w:ascii="Arial" w:hAnsi="Arial" w:cs="Arial"/>
                <w:b/>
                <w:szCs w:val="22"/>
              </w:rPr>
              <w:t>СЭСН</w:t>
            </w:r>
          </w:p>
        </w:tc>
        <w:tc>
          <w:tcPr>
            <w:tcW w:w="1816" w:type="dxa"/>
            <w:tcBorders>
              <w:top w:val="single" w:sz="4" w:space="0" w:color="auto"/>
              <w:bottom w:val="single" w:sz="4" w:space="0" w:color="auto"/>
            </w:tcBorders>
            <w:vAlign w:val="center"/>
          </w:tcPr>
          <w:p w14:paraId="355B97FA" w14:textId="77777777" w:rsidR="00320B0E" w:rsidRPr="007F5096" w:rsidRDefault="00320B0E" w:rsidP="00320B0E">
            <w:pPr>
              <w:jc w:val="center"/>
              <w:rPr>
                <w:rFonts w:ascii="Arial" w:hAnsi="Arial" w:cs="Arial"/>
                <w:b/>
                <w:szCs w:val="22"/>
                <w:lang w:val="en-US"/>
              </w:rPr>
            </w:pPr>
            <w:r w:rsidRPr="007F5096">
              <w:rPr>
                <w:rFonts w:ascii="Arial" w:hAnsi="Arial" w:cs="Arial"/>
                <w:b/>
                <w:szCs w:val="22"/>
              </w:rPr>
              <w:t>0,5</w:t>
            </w:r>
          </w:p>
        </w:tc>
        <w:tc>
          <w:tcPr>
            <w:tcW w:w="896" w:type="dxa"/>
            <w:tcBorders>
              <w:top w:val="single" w:sz="4" w:space="0" w:color="auto"/>
              <w:bottom w:val="single" w:sz="4" w:space="0" w:color="auto"/>
            </w:tcBorders>
            <w:vAlign w:val="center"/>
          </w:tcPr>
          <w:p w14:paraId="15E234A7" w14:textId="0896A4C1" w:rsidR="00320B0E" w:rsidRPr="007F5096" w:rsidRDefault="00320B0E" w:rsidP="00320B0E">
            <w:pPr>
              <w:jc w:val="center"/>
              <w:rPr>
                <w:rFonts w:ascii="Arial" w:hAnsi="Arial" w:cs="Arial"/>
                <w:b/>
                <w:szCs w:val="22"/>
              </w:rPr>
            </w:pPr>
            <w:r w:rsidRPr="007F5096">
              <w:rPr>
                <w:rFonts w:ascii="Arial" w:hAnsi="Arial" w:cs="Arial"/>
                <w:b/>
                <w:szCs w:val="22"/>
              </w:rPr>
              <w:t>111,8</w:t>
            </w:r>
          </w:p>
        </w:tc>
        <w:tc>
          <w:tcPr>
            <w:tcW w:w="1134" w:type="dxa"/>
            <w:tcBorders>
              <w:top w:val="single" w:sz="4" w:space="0" w:color="auto"/>
            </w:tcBorders>
            <w:vAlign w:val="center"/>
          </w:tcPr>
          <w:p w14:paraId="220AB48D" w14:textId="3E718BFB" w:rsidR="00320B0E" w:rsidRPr="007F5096" w:rsidRDefault="00320B0E" w:rsidP="00320B0E">
            <w:pPr>
              <w:jc w:val="center"/>
              <w:rPr>
                <w:rFonts w:ascii="Arial" w:hAnsi="Arial" w:cs="Arial"/>
                <w:b/>
                <w:color w:val="000000"/>
                <w:szCs w:val="22"/>
              </w:rPr>
            </w:pPr>
            <w:r w:rsidRPr="007F5096">
              <w:rPr>
                <w:rFonts w:ascii="Arial" w:hAnsi="Arial" w:cs="Arial"/>
                <w:b/>
                <w:color w:val="000000"/>
                <w:szCs w:val="22"/>
              </w:rPr>
              <w:t>110</w:t>
            </w:r>
          </w:p>
        </w:tc>
        <w:tc>
          <w:tcPr>
            <w:tcW w:w="992" w:type="dxa"/>
            <w:tcBorders>
              <w:top w:val="single" w:sz="4" w:space="0" w:color="auto"/>
            </w:tcBorders>
            <w:vAlign w:val="center"/>
          </w:tcPr>
          <w:p w14:paraId="0FBD3C73" w14:textId="77777777" w:rsidR="00320B0E" w:rsidRPr="007F5096" w:rsidRDefault="00320B0E" w:rsidP="00320B0E">
            <w:pPr>
              <w:jc w:val="center"/>
              <w:rPr>
                <w:rFonts w:ascii="Arial" w:hAnsi="Arial" w:cs="Arial"/>
                <w:b/>
                <w:color w:val="000000"/>
                <w:szCs w:val="22"/>
              </w:rPr>
            </w:pPr>
          </w:p>
        </w:tc>
        <w:tc>
          <w:tcPr>
            <w:tcW w:w="1134" w:type="dxa"/>
            <w:tcBorders>
              <w:top w:val="single" w:sz="4" w:space="0" w:color="auto"/>
            </w:tcBorders>
            <w:vAlign w:val="center"/>
          </w:tcPr>
          <w:p w14:paraId="69C4B63B" w14:textId="3FFD4EAF" w:rsidR="00320B0E" w:rsidRPr="007F5096" w:rsidRDefault="00320B0E" w:rsidP="00320B0E">
            <w:pPr>
              <w:jc w:val="center"/>
              <w:rPr>
                <w:rFonts w:ascii="Arial" w:hAnsi="Arial" w:cs="Arial"/>
                <w:b/>
                <w:color w:val="000000"/>
                <w:szCs w:val="22"/>
              </w:rPr>
            </w:pPr>
            <w:r w:rsidRPr="00942288">
              <w:rPr>
                <w:rFonts w:ascii="Arial" w:hAnsi="Arial" w:cs="Arial"/>
                <w:b/>
                <w:color w:val="000000"/>
                <w:szCs w:val="22"/>
              </w:rPr>
              <w:t>266</w:t>
            </w:r>
          </w:p>
        </w:tc>
        <w:tc>
          <w:tcPr>
            <w:tcW w:w="1541" w:type="dxa"/>
            <w:tcBorders>
              <w:top w:val="single" w:sz="4" w:space="0" w:color="auto"/>
            </w:tcBorders>
            <w:vAlign w:val="center"/>
          </w:tcPr>
          <w:p w14:paraId="3A8FE6F3" w14:textId="3750FC6A" w:rsidR="00320B0E" w:rsidRPr="007F5096" w:rsidRDefault="00320B0E" w:rsidP="00320B0E">
            <w:pPr>
              <w:jc w:val="center"/>
              <w:rPr>
                <w:rFonts w:ascii="Arial" w:hAnsi="Arial" w:cs="Arial"/>
                <w:b/>
                <w:color w:val="000000"/>
                <w:szCs w:val="22"/>
              </w:rPr>
            </w:pPr>
            <w:r w:rsidRPr="00942288">
              <w:rPr>
                <w:rFonts w:ascii="Arial" w:hAnsi="Arial" w:cs="Arial"/>
                <w:b/>
                <w:color w:val="000000"/>
                <w:szCs w:val="22"/>
              </w:rPr>
              <w:t>327</w:t>
            </w:r>
          </w:p>
        </w:tc>
      </w:tr>
      <w:tr w:rsidR="00320B0E" w:rsidRPr="007F5096" w14:paraId="6A71F26E" w14:textId="77777777" w:rsidTr="00BA33FD">
        <w:trPr>
          <w:trHeight w:val="194"/>
        </w:trPr>
        <w:tc>
          <w:tcPr>
            <w:tcW w:w="851" w:type="dxa"/>
            <w:vMerge/>
            <w:vAlign w:val="center"/>
          </w:tcPr>
          <w:p w14:paraId="1EE9AE49" w14:textId="77777777" w:rsidR="00320B0E" w:rsidRPr="007F5096" w:rsidRDefault="00320B0E" w:rsidP="00320B0E">
            <w:pPr>
              <w:jc w:val="center"/>
              <w:rPr>
                <w:rFonts w:ascii="Arial" w:hAnsi="Arial" w:cs="Arial"/>
                <w:szCs w:val="22"/>
              </w:rPr>
            </w:pPr>
          </w:p>
        </w:tc>
        <w:tc>
          <w:tcPr>
            <w:tcW w:w="851" w:type="dxa"/>
            <w:vMerge/>
            <w:vAlign w:val="center"/>
          </w:tcPr>
          <w:p w14:paraId="05CFF80C" w14:textId="77777777" w:rsidR="00320B0E" w:rsidRPr="007F5096" w:rsidRDefault="00320B0E" w:rsidP="00320B0E">
            <w:pPr>
              <w:rPr>
                <w:rFonts w:ascii="Arial" w:hAnsi="Arial" w:cs="Arial"/>
                <w:b/>
                <w:szCs w:val="22"/>
              </w:rPr>
            </w:pPr>
          </w:p>
        </w:tc>
        <w:tc>
          <w:tcPr>
            <w:tcW w:w="1294" w:type="dxa"/>
            <w:vMerge/>
            <w:vAlign w:val="center"/>
          </w:tcPr>
          <w:p w14:paraId="166B8974" w14:textId="77777777" w:rsidR="00320B0E" w:rsidRPr="007F5096" w:rsidRDefault="00320B0E" w:rsidP="00320B0E">
            <w:pPr>
              <w:jc w:val="center"/>
              <w:rPr>
                <w:rFonts w:ascii="Arial" w:hAnsi="Arial" w:cs="Arial"/>
                <w:szCs w:val="22"/>
              </w:rPr>
            </w:pPr>
          </w:p>
        </w:tc>
        <w:tc>
          <w:tcPr>
            <w:tcW w:w="2694" w:type="dxa"/>
            <w:tcBorders>
              <w:top w:val="single" w:sz="4" w:space="0" w:color="auto"/>
            </w:tcBorders>
          </w:tcPr>
          <w:p w14:paraId="3684D73F" w14:textId="77777777" w:rsidR="00320B0E" w:rsidRPr="007F5096" w:rsidRDefault="00320B0E" w:rsidP="00320B0E">
            <w:pPr>
              <w:jc w:val="left"/>
              <w:rPr>
                <w:rFonts w:ascii="Arial" w:hAnsi="Arial" w:cs="Arial"/>
              </w:rPr>
            </w:pPr>
            <w:r w:rsidRPr="007F5096">
              <w:rPr>
                <w:rFonts w:ascii="Arial" w:hAnsi="Arial" w:cs="Arial"/>
              </w:rPr>
              <w:t>Каустическая сода</w:t>
            </w:r>
          </w:p>
        </w:tc>
        <w:tc>
          <w:tcPr>
            <w:tcW w:w="894" w:type="dxa"/>
            <w:tcBorders>
              <w:top w:val="single" w:sz="4" w:space="0" w:color="auto"/>
            </w:tcBorders>
            <w:vAlign w:val="center"/>
          </w:tcPr>
          <w:p w14:paraId="214256E4" w14:textId="77777777" w:rsidR="00320B0E" w:rsidRPr="007F5096" w:rsidRDefault="00320B0E" w:rsidP="00320B0E">
            <w:pPr>
              <w:jc w:val="center"/>
              <w:rPr>
                <w:rFonts w:ascii="Arial" w:hAnsi="Arial" w:cs="Arial"/>
                <w:szCs w:val="22"/>
              </w:rPr>
            </w:pPr>
            <w:r w:rsidRPr="007F5096">
              <w:rPr>
                <w:rFonts w:ascii="Arial" w:hAnsi="Arial" w:cs="Arial"/>
                <w:szCs w:val="22"/>
              </w:rPr>
              <w:t>2</w:t>
            </w:r>
          </w:p>
        </w:tc>
        <w:tc>
          <w:tcPr>
            <w:tcW w:w="1213" w:type="dxa"/>
            <w:tcBorders>
              <w:top w:val="single" w:sz="4" w:space="0" w:color="auto"/>
              <w:bottom w:val="single" w:sz="4" w:space="0" w:color="auto"/>
            </w:tcBorders>
            <w:vAlign w:val="center"/>
          </w:tcPr>
          <w:p w14:paraId="090C3BDA" w14:textId="77777777" w:rsidR="00320B0E" w:rsidRPr="007F5096" w:rsidRDefault="00320B0E" w:rsidP="00320B0E">
            <w:pPr>
              <w:jc w:val="center"/>
              <w:rPr>
                <w:rFonts w:ascii="Arial" w:hAnsi="Arial" w:cs="Arial"/>
                <w:b/>
                <w:szCs w:val="22"/>
              </w:rPr>
            </w:pPr>
            <w:r w:rsidRPr="007F5096">
              <w:rPr>
                <w:rFonts w:ascii="Arial" w:hAnsi="Arial" w:cs="Arial"/>
                <w:szCs w:val="22"/>
              </w:rPr>
              <w:t>Местный</w:t>
            </w:r>
          </w:p>
        </w:tc>
        <w:tc>
          <w:tcPr>
            <w:tcW w:w="1816" w:type="dxa"/>
            <w:tcBorders>
              <w:top w:val="single" w:sz="4" w:space="0" w:color="auto"/>
              <w:bottom w:val="single" w:sz="4" w:space="0" w:color="auto"/>
            </w:tcBorders>
            <w:vAlign w:val="center"/>
          </w:tcPr>
          <w:p w14:paraId="3560D790"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Borders>
              <w:top w:val="single" w:sz="4" w:space="0" w:color="auto"/>
              <w:bottom w:val="single" w:sz="4" w:space="0" w:color="auto"/>
            </w:tcBorders>
          </w:tcPr>
          <w:p w14:paraId="5F3A8015" w14:textId="77777777" w:rsidR="00320B0E" w:rsidRPr="007F5096" w:rsidRDefault="00320B0E" w:rsidP="00320B0E">
            <w:pPr>
              <w:jc w:val="center"/>
              <w:rPr>
                <w:rFonts w:ascii="Arial" w:hAnsi="Arial" w:cs="Arial"/>
                <w:szCs w:val="22"/>
              </w:rPr>
            </w:pPr>
          </w:p>
        </w:tc>
        <w:tc>
          <w:tcPr>
            <w:tcW w:w="1134" w:type="dxa"/>
            <w:tcBorders>
              <w:top w:val="single" w:sz="4" w:space="0" w:color="auto"/>
            </w:tcBorders>
            <w:vAlign w:val="center"/>
          </w:tcPr>
          <w:p w14:paraId="62509E7D"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121</w:t>
            </w:r>
          </w:p>
        </w:tc>
        <w:tc>
          <w:tcPr>
            <w:tcW w:w="992" w:type="dxa"/>
            <w:vAlign w:val="center"/>
          </w:tcPr>
          <w:p w14:paraId="49DCFAB9" w14:textId="77777777" w:rsidR="00320B0E" w:rsidRPr="007F5096" w:rsidRDefault="00320B0E" w:rsidP="00320B0E">
            <w:pPr>
              <w:jc w:val="center"/>
              <w:rPr>
                <w:rFonts w:ascii="Arial" w:hAnsi="Arial" w:cs="Arial"/>
                <w:color w:val="000000"/>
                <w:szCs w:val="22"/>
              </w:rPr>
            </w:pPr>
          </w:p>
        </w:tc>
        <w:tc>
          <w:tcPr>
            <w:tcW w:w="1134" w:type="dxa"/>
            <w:vAlign w:val="center"/>
          </w:tcPr>
          <w:p w14:paraId="3D8B78D4" w14:textId="73372578"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532</w:t>
            </w:r>
          </w:p>
        </w:tc>
        <w:tc>
          <w:tcPr>
            <w:tcW w:w="1541" w:type="dxa"/>
            <w:vAlign w:val="center"/>
          </w:tcPr>
          <w:p w14:paraId="2AA72CE4" w14:textId="55432BC1"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653</w:t>
            </w:r>
          </w:p>
        </w:tc>
      </w:tr>
      <w:tr w:rsidR="00320B0E" w:rsidRPr="007F5096" w14:paraId="436E747E" w14:textId="77777777" w:rsidTr="00BA33FD">
        <w:trPr>
          <w:trHeight w:val="220"/>
        </w:trPr>
        <w:tc>
          <w:tcPr>
            <w:tcW w:w="851" w:type="dxa"/>
            <w:vMerge/>
            <w:vAlign w:val="center"/>
          </w:tcPr>
          <w:p w14:paraId="306E4A5E" w14:textId="77777777" w:rsidR="00320B0E" w:rsidRPr="007F5096" w:rsidRDefault="00320B0E" w:rsidP="00320B0E">
            <w:pPr>
              <w:jc w:val="center"/>
              <w:rPr>
                <w:rFonts w:ascii="Arial" w:hAnsi="Arial" w:cs="Arial"/>
                <w:b/>
                <w:szCs w:val="22"/>
              </w:rPr>
            </w:pPr>
          </w:p>
        </w:tc>
        <w:tc>
          <w:tcPr>
            <w:tcW w:w="851" w:type="dxa"/>
            <w:vMerge/>
            <w:vAlign w:val="center"/>
          </w:tcPr>
          <w:p w14:paraId="1227BAEA" w14:textId="77777777" w:rsidR="00320B0E" w:rsidRPr="007F5096" w:rsidRDefault="00320B0E" w:rsidP="00320B0E">
            <w:pPr>
              <w:jc w:val="center"/>
              <w:rPr>
                <w:rFonts w:ascii="Arial" w:hAnsi="Arial" w:cs="Arial"/>
                <w:b/>
                <w:szCs w:val="22"/>
              </w:rPr>
            </w:pPr>
          </w:p>
        </w:tc>
        <w:tc>
          <w:tcPr>
            <w:tcW w:w="1294" w:type="dxa"/>
            <w:vMerge/>
            <w:vAlign w:val="center"/>
          </w:tcPr>
          <w:p w14:paraId="193A506B"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tcPr>
          <w:p w14:paraId="6D2BCF31" w14:textId="77777777" w:rsidR="00320B0E" w:rsidRPr="007F5096" w:rsidRDefault="00320B0E" w:rsidP="00320B0E">
            <w:pPr>
              <w:jc w:val="left"/>
              <w:rPr>
                <w:rFonts w:ascii="Arial" w:hAnsi="Arial" w:cs="Arial"/>
              </w:rPr>
            </w:pPr>
            <w:r w:rsidRPr="007F5096">
              <w:rPr>
                <w:rFonts w:ascii="Arial" w:hAnsi="Arial" w:cs="Arial"/>
              </w:rPr>
              <w:t>Кальцинированная сода</w:t>
            </w:r>
          </w:p>
        </w:tc>
        <w:tc>
          <w:tcPr>
            <w:tcW w:w="894" w:type="dxa"/>
            <w:vAlign w:val="center"/>
          </w:tcPr>
          <w:p w14:paraId="44B87F17" w14:textId="77777777" w:rsidR="00320B0E" w:rsidRPr="007F5096" w:rsidRDefault="00320B0E" w:rsidP="00320B0E">
            <w:pPr>
              <w:jc w:val="center"/>
              <w:rPr>
                <w:rFonts w:ascii="Arial" w:hAnsi="Arial" w:cs="Arial"/>
                <w:szCs w:val="22"/>
              </w:rPr>
            </w:pPr>
            <w:r w:rsidRPr="007F5096">
              <w:rPr>
                <w:rFonts w:ascii="Arial" w:hAnsi="Arial" w:cs="Arial"/>
                <w:szCs w:val="22"/>
              </w:rPr>
              <w:t>2</w:t>
            </w:r>
          </w:p>
        </w:tc>
        <w:tc>
          <w:tcPr>
            <w:tcW w:w="1213" w:type="dxa"/>
            <w:tcBorders>
              <w:top w:val="single" w:sz="4" w:space="0" w:color="auto"/>
            </w:tcBorders>
            <w:vAlign w:val="center"/>
          </w:tcPr>
          <w:p w14:paraId="74F06B98"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tcBorders>
              <w:top w:val="single" w:sz="4" w:space="0" w:color="auto"/>
            </w:tcBorders>
            <w:vAlign w:val="center"/>
          </w:tcPr>
          <w:p w14:paraId="465CA90B"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896" w:type="dxa"/>
            <w:tcBorders>
              <w:top w:val="single" w:sz="4" w:space="0" w:color="auto"/>
            </w:tcBorders>
          </w:tcPr>
          <w:p w14:paraId="6BCDEA87" w14:textId="77777777" w:rsidR="00320B0E" w:rsidRPr="007F5096" w:rsidRDefault="00320B0E" w:rsidP="00320B0E">
            <w:pPr>
              <w:jc w:val="center"/>
              <w:rPr>
                <w:rFonts w:ascii="Arial" w:hAnsi="Arial" w:cs="Arial"/>
                <w:szCs w:val="22"/>
              </w:rPr>
            </w:pPr>
          </w:p>
        </w:tc>
        <w:tc>
          <w:tcPr>
            <w:tcW w:w="1134" w:type="dxa"/>
            <w:vAlign w:val="center"/>
          </w:tcPr>
          <w:p w14:paraId="55AB2D96"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121</w:t>
            </w:r>
          </w:p>
        </w:tc>
        <w:tc>
          <w:tcPr>
            <w:tcW w:w="992" w:type="dxa"/>
            <w:vAlign w:val="center"/>
          </w:tcPr>
          <w:p w14:paraId="2300A6BD" w14:textId="77777777" w:rsidR="00320B0E" w:rsidRPr="007F5096" w:rsidRDefault="00320B0E" w:rsidP="00320B0E">
            <w:pPr>
              <w:jc w:val="center"/>
              <w:rPr>
                <w:rFonts w:ascii="Arial" w:hAnsi="Arial" w:cs="Arial"/>
                <w:color w:val="000000"/>
                <w:szCs w:val="22"/>
              </w:rPr>
            </w:pPr>
          </w:p>
        </w:tc>
        <w:tc>
          <w:tcPr>
            <w:tcW w:w="1134" w:type="dxa"/>
            <w:vAlign w:val="center"/>
          </w:tcPr>
          <w:p w14:paraId="6B0972EE" w14:textId="4A6552D2"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532</w:t>
            </w:r>
          </w:p>
        </w:tc>
        <w:tc>
          <w:tcPr>
            <w:tcW w:w="1541" w:type="dxa"/>
            <w:vAlign w:val="center"/>
          </w:tcPr>
          <w:p w14:paraId="648AFF3B" w14:textId="73F049D6"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653</w:t>
            </w:r>
          </w:p>
        </w:tc>
      </w:tr>
      <w:tr w:rsidR="00320B0E" w:rsidRPr="007F5096" w14:paraId="362B6FFA" w14:textId="77777777" w:rsidTr="00BA33FD">
        <w:trPr>
          <w:trHeight w:val="220"/>
        </w:trPr>
        <w:tc>
          <w:tcPr>
            <w:tcW w:w="851" w:type="dxa"/>
            <w:vMerge/>
          </w:tcPr>
          <w:p w14:paraId="7F77DB7D" w14:textId="77777777" w:rsidR="00320B0E" w:rsidRPr="007F5096" w:rsidRDefault="00320B0E" w:rsidP="00320B0E">
            <w:pPr>
              <w:jc w:val="center"/>
              <w:rPr>
                <w:rFonts w:ascii="Arial" w:hAnsi="Arial" w:cs="Arial"/>
                <w:b/>
                <w:szCs w:val="22"/>
              </w:rPr>
            </w:pPr>
          </w:p>
        </w:tc>
        <w:tc>
          <w:tcPr>
            <w:tcW w:w="851" w:type="dxa"/>
            <w:vMerge/>
          </w:tcPr>
          <w:p w14:paraId="342C42D2" w14:textId="77777777" w:rsidR="00320B0E" w:rsidRPr="007F5096" w:rsidRDefault="00320B0E" w:rsidP="00320B0E">
            <w:pPr>
              <w:jc w:val="center"/>
              <w:rPr>
                <w:rFonts w:ascii="Arial" w:hAnsi="Arial" w:cs="Arial"/>
                <w:b/>
                <w:szCs w:val="22"/>
              </w:rPr>
            </w:pPr>
          </w:p>
        </w:tc>
        <w:tc>
          <w:tcPr>
            <w:tcW w:w="1294" w:type="dxa"/>
            <w:vMerge/>
          </w:tcPr>
          <w:p w14:paraId="210C483C"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vAlign w:val="center"/>
          </w:tcPr>
          <w:p w14:paraId="6F3BE662" w14:textId="77777777" w:rsidR="00320B0E" w:rsidRPr="007F5096" w:rsidRDefault="00320B0E" w:rsidP="00320B0E">
            <w:pPr>
              <w:jc w:val="left"/>
              <w:rPr>
                <w:rFonts w:ascii="Arial" w:hAnsi="Arial" w:cs="Arial"/>
                <w:szCs w:val="22"/>
              </w:rPr>
            </w:pPr>
            <w:proofErr w:type="spellStart"/>
            <w:r w:rsidRPr="007F5096">
              <w:rPr>
                <w:rFonts w:ascii="Arial" w:hAnsi="Arial" w:cs="Arial"/>
                <w:szCs w:val="22"/>
              </w:rPr>
              <w:t>Амилор</w:t>
            </w:r>
            <w:proofErr w:type="spellEnd"/>
          </w:p>
        </w:tc>
        <w:tc>
          <w:tcPr>
            <w:tcW w:w="894" w:type="dxa"/>
            <w:vAlign w:val="center"/>
          </w:tcPr>
          <w:p w14:paraId="68022D78" w14:textId="77777777" w:rsidR="00320B0E" w:rsidRPr="007F5096" w:rsidRDefault="00320B0E" w:rsidP="00320B0E">
            <w:pPr>
              <w:jc w:val="center"/>
              <w:rPr>
                <w:rFonts w:ascii="Arial" w:hAnsi="Arial" w:cs="Arial"/>
                <w:szCs w:val="22"/>
              </w:rPr>
            </w:pPr>
            <w:r w:rsidRPr="007F5096">
              <w:rPr>
                <w:rFonts w:ascii="Arial" w:hAnsi="Arial" w:cs="Arial"/>
                <w:szCs w:val="22"/>
              </w:rPr>
              <w:t>15</w:t>
            </w:r>
          </w:p>
        </w:tc>
        <w:tc>
          <w:tcPr>
            <w:tcW w:w="1213" w:type="dxa"/>
            <w:vAlign w:val="center"/>
          </w:tcPr>
          <w:p w14:paraId="369735C7"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61F6DD52"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56957E4F" w14:textId="77777777" w:rsidR="00320B0E" w:rsidRPr="007F5096" w:rsidRDefault="00320B0E" w:rsidP="00320B0E">
            <w:pPr>
              <w:jc w:val="center"/>
              <w:rPr>
                <w:rFonts w:ascii="Arial" w:hAnsi="Arial" w:cs="Arial"/>
                <w:szCs w:val="22"/>
              </w:rPr>
            </w:pPr>
          </w:p>
        </w:tc>
        <w:tc>
          <w:tcPr>
            <w:tcW w:w="1134" w:type="dxa"/>
            <w:vAlign w:val="center"/>
          </w:tcPr>
          <w:p w14:paraId="401B8FA4"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911</w:t>
            </w:r>
          </w:p>
        </w:tc>
        <w:tc>
          <w:tcPr>
            <w:tcW w:w="992" w:type="dxa"/>
            <w:vAlign w:val="center"/>
          </w:tcPr>
          <w:p w14:paraId="7C62527A" w14:textId="77777777" w:rsidR="00320B0E" w:rsidRPr="007F5096" w:rsidRDefault="00320B0E" w:rsidP="00320B0E">
            <w:pPr>
              <w:jc w:val="center"/>
              <w:rPr>
                <w:rFonts w:ascii="Arial" w:hAnsi="Arial" w:cs="Arial"/>
                <w:color w:val="000000"/>
                <w:szCs w:val="22"/>
              </w:rPr>
            </w:pPr>
          </w:p>
        </w:tc>
        <w:tc>
          <w:tcPr>
            <w:tcW w:w="1134" w:type="dxa"/>
            <w:vAlign w:val="center"/>
          </w:tcPr>
          <w:p w14:paraId="63031299" w14:textId="1087A986"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3990</w:t>
            </w:r>
          </w:p>
        </w:tc>
        <w:tc>
          <w:tcPr>
            <w:tcW w:w="1541" w:type="dxa"/>
            <w:vAlign w:val="center"/>
          </w:tcPr>
          <w:p w14:paraId="07ED503A" w14:textId="0C2DD221"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4901</w:t>
            </w:r>
          </w:p>
        </w:tc>
      </w:tr>
      <w:tr w:rsidR="00320B0E" w:rsidRPr="007F5096" w14:paraId="77D00E89" w14:textId="77777777" w:rsidTr="00BA33FD">
        <w:trPr>
          <w:trHeight w:val="167"/>
        </w:trPr>
        <w:tc>
          <w:tcPr>
            <w:tcW w:w="851" w:type="dxa"/>
            <w:vMerge/>
          </w:tcPr>
          <w:p w14:paraId="3B73986C" w14:textId="77777777" w:rsidR="00320B0E" w:rsidRPr="007F5096" w:rsidRDefault="00320B0E" w:rsidP="00320B0E">
            <w:pPr>
              <w:jc w:val="center"/>
              <w:rPr>
                <w:rFonts w:ascii="Arial" w:hAnsi="Arial" w:cs="Arial"/>
                <w:b/>
                <w:szCs w:val="22"/>
                <w:lang w:val="en-US"/>
              </w:rPr>
            </w:pPr>
          </w:p>
        </w:tc>
        <w:tc>
          <w:tcPr>
            <w:tcW w:w="851" w:type="dxa"/>
            <w:vMerge/>
          </w:tcPr>
          <w:p w14:paraId="5CAB2F77" w14:textId="77777777" w:rsidR="00320B0E" w:rsidRPr="007F5096" w:rsidRDefault="00320B0E" w:rsidP="00320B0E">
            <w:pPr>
              <w:jc w:val="center"/>
              <w:rPr>
                <w:rFonts w:ascii="Arial" w:hAnsi="Arial" w:cs="Arial"/>
                <w:b/>
                <w:szCs w:val="22"/>
                <w:lang w:val="en-US"/>
              </w:rPr>
            </w:pPr>
          </w:p>
        </w:tc>
        <w:tc>
          <w:tcPr>
            <w:tcW w:w="1294" w:type="dxa"/>
            <w:vMerge/>
          </w:tcPr>
          <w:p w14:paraId="2E48C5F8" w14:textId="77777777" w:rsidR="00320B0E" w:rsidRPr="007F5096" w:rsidRDefault="00320B0E" w:rsidP="00320B0E">
            <w:pPr>
              <w:jc w:val="center"/>
              <w:rPr>
                <w:rFonts w:ascii="Arial" w:hAnsi="Arial" w:cs="Arial"/>
                <w:b/>
                <w:szCs w:val="22"/>
                <w:lang w:val="en-US"/>
              </w:rPr>
            </w:pPr>
          </w:p>
        </w:tc>
        <w:tc>
          <w:tcPr>
            <w:tcW w:w="2694" w:type="dxa"/>
            <w:tcBorders>
              <w:bottom w:val="single" w:sz="4" w:space="0" w:color="auto"/>
            </w:tcBorders>
            <w:vAlign w:val="center"/>
          </w:tcPr>
          <w:p w14:paraId="38DF777D" w14:textId="77777777" w:rsidR="00320B0E" w:rsidRPr="007F5096" w:rsidRDefault="00320B0E" w:rsidP="00320B0E">
            <w:pPr>
              <w:jc w:val="left"/>
              <w:rPr>
                <w:rFonts w:ascii="Arial" w:hAnsi="Arial" w:cs="Arial"/>
                <w:szCs w:val="22"/>
              </w:rPr>
            </w:pPr>
            <w:proofErr w:type="spellStart"/>
            <w:proofErr w:type="gramStart"/>
            <w:r w:rsidRPr="007F5096">
              <w:rPr>
                <w:rFonts w:ascii="Arial" w:hAnsi="Arial" w:cs="Arial"/>
                <w:szCs w:val="22"/>
              </w:rPr>
              <w:t>Оснопак</w:t>
            </w:r>
            <w:proofErr w:type="spellEnd"/>
            <w:r w:rsidRPr="007F5096">
              <w:rPr>
                <w:rFonts w:ascii="Arial" w:hAnsi="Arial" w:cs="Arial"/>
                <w:szCs w:val="22"/>
              </w:rPr>
              <w:t xml:space="preserve">  ВО</w:t>
            </w:r>
            <w:proofErr w:type="gramEnd"/>
          </w:p>
        </w:tc>
        <w:tc>
          <w:tcPr>
            <w:tcW w:w="894" w:type="dxa"/>
            <w:vAlign w:val="center"/>
          </w:tcPr>
          <w:p w14:paraId="6FF7B952" w14:textId="77777777" w:rsidR="00320B0E" w:rsidRPr="007F5096" w:rsidRDefault="00320B0E" w:rsidP="00320B0E">
            <w:pPr>
              <w:jc w:val="center"/>
              <w:rPr>
                <w:rFonts w:ascii="Arial" w:hAnsi="Arial" w:cs="Arial"/>
                <w:szCs w:val="22"/>
              </w:rPr>
            </w:pPr>
            <w:r w:rsidRPr="007F5096">
              <w:rPr>
                <w:rFonts w:ascii="Arial" w:hAnsi="Arial" w:cs="Arial"/>
                <w:szCs w:val="22"/>
              </w:rPr>
              <w:t>3</w:t>
            </w:r>
          </w:p>
        </w:tc>
        <w:tc>
          <w:tcPr>
            <w:tcW w:w="1213" w:type="dxa"/>
            <w:vAlign w:val="center"/>
          </w:tcPr>
          <w:p w14:paraId="0D8D6080"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1816" w:type="dxa"/>
            <w:vAlign w:val="center"/>
          </w:tcPr>
          <w:p w14:paraId="03BBBC96"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543E6ECD" w14:textId="77777777" w:rsidR="00320B0E" w:rsidRPr="007F5096" w:rsidRDefault="00320B0E" w:rsidP="00320B0E">
            <w:pPr>
              <w:jc w:val="center"/>
              <w:rPr>
                <w:rFonts w:ascii="Arial" w:hAnsi="Arial" w:cs="Arial"/>
                <w:szCs w:val="22"/>
              </w:rPr>
            </w:pPr>
          </w:p>
        </w:tc>
        <w:tc>
          <w:tcPr>
            <w:tcW w:w="1134" w:type="dxa"/>
            <w:vAlign w:val="center"/>
          </w:tcPr>
          <w:p w14:paraId="7A2DA408"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182</w:t>
            </w:r>
          </w:p>
        </w:tc>
        <w:tc>
          <w:tcPr>
            <w:tcW w:w="992" w:type="dxa"/>
            <w:vAlign w:val="center"/>
          </w:tcPr>
          <w:p w14:paraId="43FAC6E2" w14:textId="77777777" w:rsidR="00320B0E" w:rsidRPr="007F5096" w:rsidRDefault="00320B0E" w:rsidP="00320B0E">
            <w:pPr>
              <w:jc w:val="center"/>
              <w:rPr>
                <w:rFonts w:ascii="Arial" w:hAnsi="Arial" w:cs="Arial"/>
                <w:color w:val="000000"/>
                <w:szCs w:val="22"/>
              </w:rPr>
            </w:pPr>
          </w:p>
        </w:tc>
        <w:tc>
          <w:tcPr>
            <w:tcW w:w="1134" w:type="dxa"/>
            <w:vAlign w:val="center"/>
          </w:tcPr>
          <w:p w14:paraId="06ACAF3C" w14:textId="2356BF65"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798</w:t>
            </w:r>
          </w:p>
        </w:tc>
        <w:tc>
          <w:tcPr>
            <w:tcW w:w="1541" w:type="dxa"/>
            <w:vAlign w:val="center"/>
          </w:tcPr>
          <w:p w14:paraId="29CB5030" w14:textId="60E21A7D"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980</w:t>
            </w:r>
          </w:p>
        </w:tc>
      </w:tr>
      <w:tr w:rsidR="00320B0E" w:rsidRPr="007F5096" w14:paraId="1667F59D" w14:textId="77777777" w:rsidTr="00BA33FD">
        <w:trPr>
          <w:trHeight w:val="250"/>
        </w:trPr>
        <w:tc>
          <w:tcPr>
            <w:tcW w:w="851" w:type="dxa"/>
            <w:vMerge/>
          </w:tcPr>
          <w:p w14:paraId="03CA9A74" w14:textId="77777777" w:rsidR="00320B0E" w:rsidRPr="007F5096" w:rsidRDefault="00320B0E" w:rsidP="00320B0E">
            <w:pPr>
              <w:jc w:val="center"/>
              <w:rPr>
                <w:rFonts w:ascii="Arial" w:hAnsi="Arial" w:cs="Arial"/>
                <w:b/>
                <w:szCs w:val="22"/>
              </w:rPr>
            </w:pPr>
          </w:p>
        </w:tc>
        <w:tc>
          <w:tcPr>
            <w:tcW w:w="851" w:type="dxa"/>
            <w:vMerge/>
          </w:tcPr>
          <w:p w14:paraId="0E941136" w14:textId="77777777" w:rsidR="00320B0E" w:rsidRPr="007F5096" w:rsidRDefault="00320B0E" w:rsidP="00320B0E">
            <w:pPr>
              <w:jc w:val="center"/>
              <w:rPr>
                <w:rFonts w:ascii="Arial" w:hAnsi="Arial" w:cs="Arial"/>
                <w:b/>
                <w:szCs w:val="22"/>
              </w:rPr>
            </w:pPr>
          </w:p>
        </w:tc>
        <w:tc>
          <w:tcPr>
            <w:tcW w:w="1294" w:type="dxa"/>
            <w:vMerge/>
          </w:tcPr>
          <w:p w14:paraId="6164F984"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vAlign w:val="center"/>
          </w:tcPr>
          <w:p w14:paraId="79C51FEE" w14:textId="77777777" w:rsidR="00320B0E" w:rsidRPr="007F5096" w:rsidRDefault="00320B0E" w:rsidP="00320B0E">
            <w:pPr>
              <w:jc w:val="left"/>
              <w:rPr>
                <w:rFonts w:ascii="Arial" w:hAnsi="Arial" w:cs="Arial"/>
                <w:szCs w:val="22"/>
              </w:rPr>
            </w:pPr>
            <w:proofErr w:type="spellStart"/>
            <w:proofErr w:type="gramStart"/>
            <w:r w:rsidRPr="007F5096">
              <w:rPr>
                <w:rFonts w:ascii="Arial" w:hAnsi="Arial" w:cs="Arial"/>
                <w:szCs w:val="22"/>
              </w:rPr>
              <w:t>Оснопак</w:t>
            </w:r>
            <w:proofErr w:type="spellEnd"/>
            <w:r w:rsidRPr="007F5096">
              <w:rPr>
                <w:rFonts w:ascii="Arial" w:hAnsi="Arial" w:cs="Arial"/>
                <w:szCs w:val="22"/>
              </w:rPr>
              <w:t xml:space="preserve">  НО</w:t>
            </w:r>
            <w:proofErr w:type="gramEnd"/>
          </w:p>
        </w:tc>
        <w:tc>
          <w:tcPr>
            <w:tcW w:w="894" w:type="dxa"/>
            <w:vAlign w:val="center"/>
          </w:tcPr>
          <w:p w14:paraId="1A66EBA5" w14:textId="77777777" w:rsidR="00320B0E" w:rsidRPr="007F5096" w:rsidRDefault="00320B0E" w:rsidP="00320B0E">
            <w:pPr>
              <w:jc w:val="center"/>
              <w:rPr>
                <w:rFonts w:ascii="Arial" w:hAnsi="Arial" w:cs="Arial"/>
                <w:szCs w:val="22"/>
              </w:rPr>
            </w:pPr>
            <w:r w:rsidRPr="007F5096">
              <w:rPr>
                <w:rFonts w:ascii="Arial" w:hAnsi="Arial" w:cs="Arial"/>
                <w:szCs w:val="22"/>
              </w:rPr>
              <w:t>5</w:t>
            </w:r>
          </w:p>
        </w:tc>
        <w:tc>
          <w:tcPr>
            <w:tcW w:w="1213" w:type="dxa"/>
            <w:vAlign w:val="center"/>
          </w:tcPr>
          <w:p w14:paraId="796AC7EB"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10847E4E"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45EE3A98" w14:textId="77777777" w:rsidR="00320B0E" w:rsidRPr="007F5096" w:rsidRDefault="00320B0E" w:rsidP="00320B0E">
            <w:pPr>
              <w:jc w:val="center"/>
              <w:rPr>
                <w:rFonts w:ascii="Arial" w:hAnsi="Arial" w:cs="Arial"/>
                <w:szCs w:val="22"/>
              </w:rPr>
            </w:pPr>
          </w:p>
        </w:tc>
        <w:tc>
          <w:tcPr>
            <w:tcW w:w="1134" w:type="dxa"/>
            <w:vAlign w:val="center"/>
          </w:tcPr>
          <w:p w14:paraId="5F4AC544"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304</w:t>
            </w:r>
          </w:p>
        </w:tc>
        <w:tc>
          <w:tcPr>
            <w:tcW w:w="992" w:type="dxa"/>
            <w:vAlign w:val="center"/>
          </w:tcPr>
          <w:p w14:paraId="527E98B2" w14:textId="77777777" w:rsidR="00320B0E" w:rsidRPr="007F5096" w:rsidRDefault="00320B0E" w:rsidP="00320B0E">
            <w:pPr>
              <w:jc w:val="center"/>
              <w:rPr>
                <w:rFonts w:ascii="Arial" w:hAnsi="Arial" w:cs="Arial"/>
                <w:color w:val="000000"/>
                <w:szCs w:val="22"/>
              </w:rPr>
            </w:pPr>
          </w:p>
        </w:tc>
        <w:tc>
          <w:tcPr>
            <w:tcW w:w="1134" w:type="dxa"/>
            <w:vAlign w:val="center"/>
          </w:tcPr>
          <w:p w14:paraId="5DB4BA15" w14:textId="0F149DFF"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1330</w:t>
            </w:r>
          </w:p>
        </w:tc>
        <w:tc>
          <w:tcPr>
            <w:tcW w:w="1541" w:type="dxa"/>
            <w:vAlign w:val="center"/>
          </w:tcPr>
          <w:p w14:paraId="7953942A" w14:textId="3E810467"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1634</w:t>
            </w:r>
          </w:p>
        </w:tc>
      </w:tr>
      <w:tr w:rsidR="00320B0E" w:rsidRPr="007F5096" w14:paraId="4F00E56D" w14:textId="77777777" w:rsidTr="00BA33FD">
        <w:trPr>
          <w:trHeight w:val="285"/>
        </w:trPr>
        <w:tc>
          <w:tcPr>
            <w:tcW w:w="851" w:type="dxa"/>
            <w:vMerge/>
          </w:tcPr>
          <w:p w14:paraId="2D46404F" w14:textId="77777777" w:rsidR="00320B0E" w:rsidRPr="007F5096" w:rsidRDefault="00320B0E" w:rsidP="00320B0E">
            <w:pPr>
              <w:jc w:val="center"/>
              <w:rPr>
                <w:rFonts w:ascii="Arial" w:hAnsi="Arial" w:cs="Arial"/>
                <w:b/>
                <w:szCs w:val="22"/>
              </w:rPr>
            </w:pPr>
          </w:p>
        </w:tc>
        <w:tc>
          <w:tcPr>
            <w:tcW w:w="851" w:type="dxa"/>
            <w:vMerge/>
          </w:tcPr>
          <w:p w14:paraId="7B1DD9FB" w14:textId="77777777" w:rsidR="00320B0E" w:rsidRPr="007F5096" w:rsidRDefault="00320B0E" w:rsidP="00320B0E">
            <w:pPr>
              <w:jc w:val="center"/>
              <w:rPr>
                <w:rFonts w:ascii="Arial" w:hAnsi="Arial" w:cs="Arial"/>
                <w:b/>
                <w:szCs w:val="22"/>
              </w:rPr>
            </w:pPr>
          </w:p>
        </w:tc>
        <w:tc>
          <w:tcPr>
            <w:tcW w:w="1294" w:type="dxa"/>
            <w:vMerge/>
          </w:tcPr>
          <w:p w14:paraId="434076BB"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vAlign w:val="center"/>
          </w:tcPr>
          <w:p w14:paraId="1B17CA37" w14:textId="77777777" w:rsidR="00320B0E" w:rsidRPr="007F5096" w:rsidRDefault="00320B0E" w:rsidP="00320B0E">
            <w:pPr>
              <w:jc w:val="left"/>
              <w:rPr>
                <w:rFonts w:ascii="Arial" w:hAnsi="Arial" w:cs="Arial"/>
                <w:szCs w:val="22"/>
              </w:rPr>
            </w:pPr>
            <w:proofErr w:type="spellStart"/>
            <w:r w:rsidRPr="007F5096">
              <w:rPr>
                <w:rFonts w:ascii="Arial" w:hAnsi="Arial" w:cs="Arial"/>
                <w:szCs w:val="22"/>
                <w:lang w:val="en-US"/>
              </w:rPr>
              <w:t>Osno</w:t>
            </w:r>
            <w:proofErr w:type="spellEnd"/>
            <w:r w:rsidRPr="007F5096">
              <w:rPr>
                <w:rFonts w:ascii="Arial" w:hAnsi="Arial" w:cs="Arial"/>
                <w:szCs w:val="22"/>
                <w:lang w:val="en-US"/>
              </w:rPr>
              <w:t xml:space="preserve"> </w:t>
            </w:r>
            <w:proofErr w:type="spellStart"/>
            <w:r w:rsidRPr="007F5096">
              <w:rPr>
                <w:rFonts w:ascii="Arial" w:hAnsi="Arial" w:cs="Arial"/>
                <w:szCs w:val="22"/>
                <w:lang w:val="en-US"/>
              </w:rPr>
              <w:t>Desco</w:t>
            </w:r>
            <w:proofErr w:type="spellEnd"/>
            <w:r w:rsidRPr="007F5096">
              <w:rPr>
                <w:rFonts w:ascii="Arial" w:hAnsi="Arial" w:cs="Arial"/>
                <w:szCs w:val="22"/>
                <w:lang w:val="en-US"/>
              </w:rPr>
              <w:t xml:space="preserve"> </w:t>
            </w:r>
            <w:r w:rsidRPr="007F5096">
              <w:rPr>
                <w:rFonts w:ascii="Arial" w:hAnsi="Arial" w:cs="Arial"/>
                <w:szCs w:val="22"/>
              </w:rPr>
              <w:t>СА</w:t>
            </w:r>
          </w:p>
        </w:tc>
        <w:tc>
          <w:tcPr>
            <w:tcW w:w="894" w:type="dxa"/>
            <w:vAlign w:val="center"/>
          </w:tcPr>
          <w:p w14:paraId="7AB55121" w14:textId="77777777" w:rsidR="00320B0E" w:rsidRPr="007F5096" w:rsidRDefault="00320B0E" w:rsidP="00320B0E">
            <w:pPr>
              <w:jc w:val="center"/>
              <w:rPr>
                <w:rFonts w:ascii="Arial" w:hAnsi="Arial" w:cs="Arial"/>
                <w:szCs w:val="22"/>
              </w:rPr>
            </w:pPr>
            <w:r w:rsidRPr="007F5096">
              <w:rPr>
                <w:rFonts w:ascii="Arial" w:hAnsi="Arial" w:cs="Arial"/>
                <w:szCs w:val="22"/>
              </w:rPr>
              <w:t>3</w:t>
            </w:r>
          </w:p>
        </w:tc>
        <w:tc>
          <w:tcPr>
            <w:tcW w:w="1213" w:type="dxa"/>
            <w:vAlign w:val="center"/>
          </w:tcPr>
          <w:p w14:paraId="18F66530"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3F94A234"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896" w:type="dxa"/>
          </w:tcPr>
          <w:p w14:paraId="441F6E78" w14:textId="77777777" w:rsidR="00320B0E" w:rsidRPr="007F5096" w:rsidRDefault="00320B0E" w:rsidP="00320B0E">
            <w:pPr>
              <w:jc w:val="center"/>
              <w:rPr>
                <w:rFonts w:ascii="Arial" w:hAnsi="Arial" w:cs="Arial"/>
                <w:szCs w:val="22"/>
              </w:rPr>
            </w:pPr>
          </w:p>
        </w:tc>
        <w:tc>
          <w:tcPr>
            <w:tcW w:w="1134" w:type="dxa"/>
            <w:vAlign w:val="center"/>
          </w:tcPr>
          <w:p w14:paraId="04DDD9AC"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182</w:t>
            </w:r>
          </w:p>
        </w:tc>
        <w:tc>
          <w:tcPr>
            <w:tcW w:w="992" w:type="dxa"/>
            <w:vAlign w:val="center"/>
          </w:tcPr>
          <w:p w14:paraId="4DF45A6C" w14:textId="77777777" w:rsidR="00320B0E" w:rsidRPr="007F5096" w:rsidRDefault="00320B0E" w:rsidP="00320B0E">
            <w:pPr>
              <w:jc w:val="center"/>
              <w:rPr>
                <w:rFonts w:ascii="Arial" w:hAnsi="Arial" w:cs="Arial"/>
                <w:color w:val="000000"/>
                <w:szCs w:val="22"/>
              </w:rPr>
            </w:pPr>
          </w:p>
        </w:tc>
        <w:tc>
          <w:tcPr>
            <w:tcW w:w="1134" w:type="dxa"/>
            <w:vAlign w:val="center"/>
          </w:tcPr>
          <w:p w14:paraId="323DD141" w14:textId="787BA73D"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798</w:t>
            </w:r>
          </w:p>
        </w:tc>
        <w:tc>
          <w:tcPr>
            <w:tcW w:w="1541" w:type="dxa"/>
            <w:vAlign w:val="center"/>
          </w:tcPr>
          <w:p w14:paraId="0891734C" w14:textId="35441289"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980</w:t>
            </w:r>
          </w:p>
        </w:tc>
      </w:tr>
      <w:tr w:rsidR="00320B0E" w:rsidRPr="007F5096" w14:paraId="02512660" w14:textId="77777777" w:rsidTr="00BA33FD">
        <w:trPr>
          <w:trHeight w:val="180"/>
        </w:trPr>
        <w:tc>
          <w:tcPr>
            <w:tcW w:w="851" w:type="dxa"/>
            <w:vMerge/>
          </w:tcPr>
          <w:p w14:paraId="706E76FD" w14:textId="77777777" w:rsidR="00320B0E" w:rsidRPr="007F5096" w:rsidRDefault="00320B0E" w:rsidP="00320B0E">
            <w:pPr>
              <w:jc w:val="center"/>
              <w:rPr>
                <w:rFonts w:ascii="Arial" w:hAnsi="Arial" w:cs="Arial"/>
                <w:b/>
                <w:szCs w:val="22"/>
              </w:rPr>
            </w:pPr>
          </w:p>
        </w:tc>
        <w:tc>
          <w:tcPr>
            <w:tcW w:w="851" w:type="dxa"/>
            <w:vMerge/>
          </w:tcPr>
          <w:p w14:paraId="58D7B36E" w14:textId="77777777" w:rsidR="00320B0E" w:rsidRPr="007F5096" w:rsidRDefault="00320B0E" w:rsidP="00320B0E">
            <w:pPr>
              <w:jc w:val="center"/>
              <w:rPr>
                <w:rFonts w:ascii="Arial" w:hAnsi="Arial" w:cs="Arial"/>
                <w:b/>
                <w:szCs w:val="22"/>
              </w:rPr>
            </w:pPr>
          </w:p>
        </w:tc>
        <w:tc>
          <w:tcPr>
            <w:tcW w:w="1294" w:type="dxa"/>
            <w:vMerge/>
          </w:tcPr>
          <w:p w14:paraId="660B75F9"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vAlign w:val="center"/>
          </w:tcPr>
          <w:p w14:paraId="60B9CAB0" w14:textId="77777777" w:rsidR="00320B0E" w:rsidRPr="007F5096" w:rsidRDefault="00320B0E" w:rsidP="00320B0E">
            <w:pPr>
              <w:jc w:val="left"/>
              <w:rPr>
                <w:rFonts w:ascii="Arial" w:hAnsi="Arial" w:cs="Arial"/>
                <w:szCs w:val="22"/>
              </w:rPr>
            </w:pPr>
            <w:r w:rsidRPr="007F5096">
              <w:rPr>
                <w:rFonts w:ascii="Arial" w:hAnsi="Arial" w:cs="Arial"/>
                <w:szCs w:val="22"/>
              </w:rPr>
              <w:t>КCL</w:t>
            </w:r>
          </w:p>
        </w:tc>
        <w:tc>
          <w:tcPr>
            <w:tcW w:w="894" w:type="dxa"/>
            <w:vAlign w:val="center"/>
          </w:tcPr>
          <w:p w14:paraId="52A1BE18" w14:textId="77777777" w:rsidR="00320B0E" w:rsidRPr="007F5096" w:rsidRDefault="00320B0E" w:rsidP="00320B0E">
            <w:pPr>
              <w:jc w:val="center"/>
              <w:rPr>
                <w:rFonts w:ascii="Arial" w:hAnsi="Arial" w:cs="Arial"/>
                <w:szCs w:val="22"/>
              </w:rPr>
            </w:pPr>
            <w:r w:rsidRPr="007F5096">
              <w:rPr>
                <w:rFonts w:ascii="Arial" w:hAnsi="Arial" w:cs="Arial"/>
                <w:szCs w:val="22"/>
              </w:rPr>
              <w:t>50</w:t>
            </w:r>
          </w:p>
        </w:tc>
        <w:tc>
          <w:tcPr>
            <w:tcW w:w="1213" w:type="dxa"/>
            <w:vAlign w:val="center"/>
          </w:tcPr>
          <w:p w14:paraId="220677BC"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6D2C390B" w14:textId="77777777" w:rsidR="00320B0E" w:rsidRPr="007F5096" w:rsidRDefault="00320B0E" w:rsidP="00320B0E">
            <w:pPr>
              <w:jc w:val="center"/>
              <w:rPr>
                <w:rFonts w:ascii="Arial" w:hAnsi="Arial" w:cs="Arial"/>
                <w:b/>
                <w:szCs w:val="22"/>
              </w:rPr>
            </w:pPr>
            <w:r w:rsidRPr="007F5096">
              <w:rPr>
                <w:rFonts w:ascii="Arial" w:hAnsi="Arial" w:cs="Arial"/>
                <w:szCs w:val="22"/>
              </w:rPr>
              <w:t>- " -</w:t>
            </w:r>
          </w:p>
        </w:tc>
        <w:tc>
          <w:tcPr>
            <w:tcW w:w="896" w:type="dxa"/>
          </w:tcPr>
          <w:p w14:paraId="54953B5A" w14:textId="77777777" w:rsidR="00320B0E" w:rsidRPr="007F5096" w:rsidRDefault="00320B0E" w:rsidP="00320B0E">
            <w:pPr>
              <w:jc w:val="center"/>
              <w:rPr>
                <w:rFonts w:ascii="Arial" w:hAnsi="Arial" w:cs="Arial"/>
                <w:szCs w:val="22"/>
              </w:rPr>
            </w:pPr>
          </w:p>
        </w:tc>
        <w:tc>
          <w:tcPr>
            <w:tcW w:w="1134" w:type="dxa"/>
            <w:vAlign w:val="center"/>
          </w:tcPr>
          <w:p w14:paraId="7C12DC4F"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3037</w:t>
            </w:r>
          </w:p>
        </w:tc>
        <w:tc>
          <w:tcPr>
            <w:tcW w:w="992" w:type="dxa"/>
            <w:vAlign w:val="center"/>
          </w:tcPr>
          <w:p w14:paraId="7A9AC320" w14:textId="77777777" w:rsidR="00320B0E" w:rsidRPr="007F5096" w:rsidRDefault="00320B0E" w:rsidP="00320B0E">
            <w:pPr>
              <w:jc w:val="center"/>
              <w:rPr>
                <w:rFonts w:ascii="Arial" w:hAnsi="Arial" w:cs="Arial"/>
                <w:color w:val="000000"/>
                <w:szCs w:val="22"/>
              </w:rPr>
            </w:pPr>
          </w:p>
        </w:tc>
        <w:tc>
          <w:tcPr>
            <w:tcW w:w="1134" w:type="dxa"/>
            <w:vAlign w:val="center"/>
          </w:tcPr>
          <w:p w14:paraId="1E3C895B" w14:textId="6CEDAB43"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13300</w:t>
            </w:r>
          </w:p>
        </w:tc>
        <w:tc>
          <w:tcPr>
            <w:tcW w:w="1541" w:type="dxa"/>
            <w:vAlign w:val="center"/>
          </w:tcPr>
          <w:p w14:paraId="136E1CBC" w14:textId="707D6F2D"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16337</w:t>
            </w:r>
          </w:p>
        </w:tc>
      </w:tr>
      <w:tr w:rsidR="00320B0E" w:rsidRPr="007F5096" w14:paraId="0462959A" w14:textId="77777777" w:rsidTr="00BA33FD">
        <w:trPr>
          <w:trHeight w:val="70"/>
        </w:trPr>
        <w:tc>
          <w:tcPr>
            <w:tcW w:w="851" w:type="dxa"/>
            <w:vMerge/>
          </w:tcPr>
          <w:p w14:paraId="7E39EEB0" w14:textId="77777777" w:rsidR="00320B0E" w:rsidRPr="007F5096" w:rsidRDefault="00320B0E" w:rsidP="00320B0E">
            <w:pPr>
              <w:jc w:val="center"/>
              <w:rPr>
                <w:rFonts w:ascii="Arial" w:hAnsi="Arial" w:cs="Arial"/>
                <w:b/>
                <w:szCs w:val="22"/>
              </w:rPr>
            </w:pPr>
          </w:p>
        </w:tc>
        <w:tc>
          <w:tcPr>
            <w:tcW w:w="851" w:type="dxa"/>
            <w:vMerge/>
          </w:tcPr>
          <w:p w14:paraId="0F86D087" w14:textId="77777777" w:rsidR="00320B0E" w:rsidRPr="007F5096" w:rsidRDefault="00320B0E" w:rsidP="00320B0E">
            <w:pPr>
              <w:jc w:val="center"/>
              <w:rPr>
                <w:rFonts w:ascii="Arial" w:hAnsi="Arial" w:cs="Arial"/>
                <w:b/>
                <w:szCs w:val="22"/>
              </w:rPr>
            </w:pPr>
          </w:p>
        </w:tc>
        <w:tc>
          <w:tcPr>
            <w:tcW w:w="1294" w:type="dxa"/>
            <w:vMerge/>
          </w:tcPr>
          <w:p w14:paraId="41FA7587"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vAlign w:val="center"/>
          </w:tcPr>
          <w:p w14:paraId="407B9582" w14:textId="77777777" w:rsidR="00320B0E" w:rsidRPr="007F5096" w:rsidRDefault="00320B0E" w:rsidP="00320B0E">
            <w:pPr>
              <w:jc w:val="left"/>
              <w:rPr>
                <w:rFonts w:ascii="Arial" w:hAnsi="Arial" w:cs="Arial"/>
                <w:szCs w:val="22"/>
              </w:rPr>
            </w:pPr>
            <w:proofErr w:type="spellStart"/>
            <w:r w:rsidRPr="007F5096">
              <w:rPr>
                <w:rFonts w:ascii="Arial" w:hAnsi="Arial" w:cs="Arial"/>
                <w:szCs w:val="22"/>
              </w:rPr>
              <w:t>Гаммаксан</w:t>
            </w:r>
            <w:proofErr w:type="spellEnd"/>
          </w:p>
        </w:tc>
        <w:tc>
          <w:tcPr>
            <w:tcW w:w="894" w:type="dxa"/>
            <w:vAlign w:val="center"/>
          </w:tcPr>
          <w:p w14:paraId="6023716B" w14:textId="77777777" w:rsidR="00320B0E" w:rsidRPr="007F5096" w:rsidRDefault="00320B0E" w:rsidP="00320B0E">
            <w:pPr>
              <w:jc w:val="center"/>
              <w:rPr>
                <w:rFonts w:ascii="Arial" w:hAnsi="Arial" w:cs="Arial"/>
                <w:szCs w:val="22"/>
              </w:rPr>
            </w:pPr>
            <w:r w:rsidRPr="007F5096">
              <w:rPr>
                <w:rFonts w:ascii="Arial" w:hAnsi="Arial" w:cs="Arial"/>
                <w:szCs w:val="22"/>
              </w:rPr>
              <w:t>1</w:t>
            </w:r>
          </w:p>
        </w:tc>
        <w:tc>
          <w:tcPr>
            <w:tcW w:w="1213" w:type="dxa"/>
            <w:vAlign w:val="center"/>
          </w:tcPr>
          <w:p w14:paraId="4AC303DE"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1816" w:type="dxa"/>
            <w:vAlign w:val="center"/>
          </w:tcPr>
          <w:p w14:paraId="36782800"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3AA3655C" w14:textId="77777777" w:rsidR="00320B0E" w:rsidRPr="007F5096" w:rsidRDefault="00320B0E" w:rsidP="00320B0E">
            <w:pPr>
              <w:jc w:val="center"/>
              <w:rPr>
                <w:rFonts w:ascii="Arial" w:hAnsi="Arial" w:cs="Arial"/>
                <w:szCs w:val="22"/>
              </w:rPr>
            </w:pPr>
          </w:p>
        </w:tc>
        <w:tc>
          <w:tcPr>
            <w:tcW w:w="1134" w:type="dxa"/>
            <w:vAlign w:val="center"/>
          </w:tcPr>
          <w:p w14:paraId="297460B3"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61</w:t>
            </w:r>
          </w:p>
        </w:tc>
        <w:tc>
          <w:tcPr>
            <w:tcW w:w="992" w:type="dxa"/>
            <w:vAlign w:val="center"/>
          </w:tcPr>
          <w:p w14:paraId="70AE8A8A" w14:textId="77777777" w:rsidR="00320B0E" w:rsidRPr="007F5096" w:rsidRDefault="00320B0E" w:rsidP="00320B0E">
            <w:pPr>
              <w:jc w:val="center"/>
              <w:rPr>
                <w:rFonts w:ascii="Arial" w:hAnsi="Arial" w:cs="Arial"/>
                <w:color w:val="000000"/>
                <w:szCs w:val="22"/>
              </w:rPr>
            </w:pPr>
          </w:p>
        </w:tc>
        <w:tc>
          <w:tcPr>
            <w:tcW w:w="1134" w:type="dxa"/>
            <w:vAlign w:val="center"/>
          </w:tcPr>
          <w:p w14:paraId="7305D654" w14:textId="1A08CCFA"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266</w:t>
            </w:r>
          </w:p>
        </w:tc>
        <w:tc>
          <w:tcPr>
            <w:tcW w:w="1541" w:type="dxa"/>
            <w:vAlign w:val="center"/>
          </w:tcPr>
          <w:p w14:paraId="41FC3AA5" w14:textId="153F1EAF"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327</w:t>
            </w:r>
          </w:p>
        </w:tc>
      </w:tr>
      <w:tr w:rsidR="00320B0E" w:rsidRPr="007F5096" w14:paraId="1C31E018" w14:textId="77777777" w:rsidTr="00BA33FD">
        <w:trPr>
          <w:trHeight w:val="160"/>
        </w:trPr>
        <w:tc>
          <w:tcPr>
            <w:tcW w:w="851" w:type="dxa"/>
            <w:vMerge/>
          </w:tcPr>
          <w:p w14:paraId="5511D743" w14:textId="77777777" w:rsidR="00320B0E" w:rsidRPr="007F5096" w:rsidRDefault="00320B0E" w:rsidP="00320B0E">
            <w:pPr>
              <w:jc w:val="center"/>
              <w:rPr>
                <w:rFonts w:ascii="Arial" w:hAnsi="Arial" w:cs="Arial"/>
                <w:b/>
                <w:szCs w:val="22"/>
              </w:rPr>
            </w:pPr>
          </w:p>
        </w:tc>
        <w:tc>
          <w:tcPr>
            <w:tcW w:w="851" w:type="dxa"/>
            <w:vMerge/>
          </w:tcPr>
          <w:p w14:paraId="287C0686" w14:textId="77777777" w:rsidR="00320B0E" w:rsidRPr="007F5096" w:rsidRDefault="00320B0E" w:rsidP="00320B0E">
            <w:pPr>
              <w:jc w:val="center"/>
              <w:rPr>
                <w:rFonts w:ascii="Arial" w:hAnsi="Arial" w:cs="Arial"/>
                <w:b/>
                <w:szCs w:val="22"/>
              </w:rPr>
            </w:pPr>
          </w:p>
        </w:tc>
        <w:tc>
          <w:tcPr>
            <w:tcW w:w="1294" w:type="dxa"/>
            <w:vMerge/>
          </w:tcPr>
          <w:p w14:paraId="39130CB6"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vAlign w:val="center"/>
          </w:tcPr>
          <w:p w14:paraId="2ADB6747" w14:textId="77777777" w:rsidR="00320B0E" w:rsidRPr="007F5096" w:rsidRDefault="00320B0E" w:rsidP="00320B0E">
            <w:pPr>
              <w:jc w:val="left"/>
              <w:rPr>
                <w:rFonts w:ascii="Arial" w:hAnsi="Arial" w:cs="Arial"/>
                <w:szCs w:val="22"/>
              </w:rPr>
            </w:pPr>
            <w:proofErr w:type="spellStart"/>
            <w:r w:rsidRPr="007F5096">
              <w:rPr>
                <w:rFonts w:ascii="Arial" w:hAnsi="Arial" w:cs="Arial"/>
                <w:szCs w:val="22"/>
                <w:lang w:val="en-US"/>
              </w:rPr>
              <w:t>Atren</w:t>
            </w:r>
            <w:proofErr w:type="spellEnd"/>
            <w:r w:rsidRPr="007F5096">
              <w:rPr>
                <w:rFonts w:ascii="Arial" w:hAnsi="Arial" w:cs="Arial"/>
                <w:szCs w:val="22"/>
                <w:lang w:val="en-US"/>
              </w:rPr>
              <w:t xml:space="preserve"> antifoam C</w:t>
            </w:r>
          </w:p>
        </w:tc>
        <w:tc>
          <w:tcPr>
            <w:tcW w:w="894" w:type="dxa"/>
            <w:vAlign w:val="center"/>
          </w:tcPr>
          <w:p w14:paraId="3E15DB5F" w14:textId="77777777" w:rsidR="00320B0E" w:rsidRPr="007F5096" w:rsidRDefault="00320B0E" w:rsidP="00320B0E">
            <w:pPr>
              <w:jc w:val="center"/>
              <w:rPr>
                <w:rFonts w:ascii="Arial" w:hAnsi="Arial" w:cs="Arial"/>
                <w:szCs w:val="22"/>
              </w:rPr>
            </w:pPr>
            <w:r w:rsidRPr="007F5096">
              <w:rPr>
                <w:rFonts w:ascii="Arial" w:hAnsi="Arial" w:cs="Arial"/>
                <w:szCs w:val="22"/>
              </w:rPr>
              <w:t>0,3</w:t>
            </w:r>
          </w:p>
        </w:tc>
        <w:tc>
          <w:tcPr>
            <w:tcW w:w="1213" w:type="dxa"/>
            <w:vAlign w:val="center"/>
          </w:tcPr>
          <w:p w14:paraId="678D9769"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3DF6976C"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381BE2E0" w14:textId="77777777" w:rsidR="00320B0E" w:rsidRPr="007F5096" w:rsidRDefault="00320B0E" w:rsidP="00320B0E">
            <w:pPr>
              <w:jc w:val="center"/>
              <w:rPr>
                <w:rFonts w:ascii="Arial" w:hAnsi="Arial" w:cs="Arial"/>
                <w:szCs w:val="22"/>
              </w:rPr>
            </w:pPr>
          </w:p>
        </w:tc>
        <w:tc>
          <w:tcPr>
            <w:tcW w:w="1134" w:type="dxa"/>
            <w:vAlign w:val="center"/>
          </w:tcPr>
          <w:p w14:paraId="20DB80A5"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18</w:t>
            </w:r>
          </w:p>
        </w:tc>
        <w:tc>
          <w:tcPr>
            <w:tcW w:w="992" w:type="dxa"/>
            <w:vAlign w:val="center"/>
          </w:tcPr>
          <w:p w14:paraId="1FE3088B" w14:textId="77777777" w:rsidR="00320B0E" w:rsidRPr="007F5096" w:rsidRDefault="00320B0E" w:rsidP="00320B0E">
            <w:pPr>
              <w:jc w:val="center"/>
              <w:rPr>
                <w:rFonts w:ascii="Arial" w:hAnsi="Arial" w:cs="Arial"/>
                <w:color w:val="000000"/>
                <w:szCs w:val="22"/>
              </w:rPr>
            </w:pPr>
          </w:p>
        </w:tc>
        <w:tc>
          <w:tcPr>
            <w:tcW w:w="1134" w:type="dxa"/>
            <w:vAlign w:val="center"/>
          </w:tcPr>
          <w:p w14:paraId="63CB84BA" w14:textId="6C76A477"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80</w:t>
            </w:r>
          </w:p>
        </w:tc>
        <w:tc>
          <w:tcPr>
            <w:tcW w:w="1541" w:type="dxa"/>
            <w:vAlign w:val="center"/>
          </w:tcPr>
          <w:p w14:paraId="11AFB14F" w14:textId="232CD00A"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98</w:t>
            </w:r>
          </w:p>
        </w:tc>
      </w:tr>
      <w:tr w:rsidR="00320B0E" w:rsidRPr="007F5096" w14:paraId="0B4208DF" w14:textId="77777777" w:rsidTr="00BA33FD">
        <w:trPr>
          <w:trHeight w:val="149"/>
        </w:trPr>
        <w:tc>
          <w:tcPr>
            <w:tcW w:w="851" w:type="dxa"/>
            <w:vMerge/>
          </w:tcPr>
          <w:p w14:paraId="406EBBA1" w14:textId="77777777" w:rsidR="00320B0E" w:rsidRPr="007F5096" w:rsidRDefault="00320B0E" w:rsidP="00320B0E">
            <w:pPr>
              <w:jc w:val="center"/>
              <w:rPr>
                <w:rFonts w:ascii="Arial" w:hAnsi="Arial" w:cs="Arial"/>
                <w:b/>
                <w:szCs w:val="22"/>
              </w:rPr>
            </w:pPr>
          </w:p>
        </w:tc>
        <w:tc>
          <w:tcPr>
            <w:tcW w:w="851" w:type="dxa"/>
            <w:vMerge/>
          </w:tcPr>
          <w:p w14:paraId="7320F131" w14:textId="77777777" w:rsidR="00320B0E" w:rsidRPr="007F5096" w:rsidRDefault="00320B0E" w:rsidP="00320B0E">
            <w:pPr>
              <w:jc w:val="center"/>
              <w:rPr>
                <w:rFonts w:ascii="Arial" w:hAnsi="Arial" w:cs="Arial"/>
                <w:b/>
                <w:szCs w:val="22"/>
              </w:rPr>
            </w:pPr>
          </w:p>
        </w:tc>
        <w:tc>
          <w:tcPr>
            <w:tcW w:w="1294" w:type="dxa"/>
            <w:vMerge/>
          </w:tcPr>
          <w:p w14:paraId="51D1DF9C" w14:textId="77777777" w:rsidR="00320B0E" w:rsidRPr="007F5096" w:rsidRDefault="00320B0E" w:rsidP="00320B0E">
            <w:pPr>
              <w:jc w:val="center"/>
              <w:rPr>
                <w:rFonts w:ascii="Arial" w:hAnsi="Arial" w:cs="Arial"/>
                <w:b/>
                <w:szCs w:val="22"/>
              </w:rPr>
            </w:pPr>
          </w:p>
        </w:tc>
        <w:tc>
          <w:tcPr>
            <w:tcW w:w="2694" w:type="dxa"/>
            <w:tcBorders>
              <w:bottom w:val="single" w:sz="4" w:space="0" w:color="auto"/>
            </w:tcBorders>
            <w:vAlign w:val="center"/>
          </w:tcPr>
          <w:p w14:paraId="7B7C326B" w14:textId="77777777" w:rsidR="00320B0E" w:rsidRPr="007F5096" w:rsidRDefault="00320B0E" w:rsidP="00320B0E">
            <w:pPr>
              <w:jc w:val="left"/>
              <w:rPr>
                <w:rFonts w:ascii="Arial" w:hAnsi="Arial" w:cs="Arial"/>
                <w:szCs w:val="22"/>
              </w:rPr>
            </w:pPr>
            <w:proofErr w:type="spellStart"/>
            <w:r w:rsidRPr="007F5096">
              <w:rPr>
                <w:rFonts w:ascii="Arial" w:hAnsi="Arial" w:cs="Arial"/>
                <w:szCs w:val="22"/>
                <w:lang w:val="en-US"/>
              </w:rPr>
              <w:t>Atren</w:t>
            </w:r>
            <w:proofErr w:type="spellEnd"/>
            <w:r w:rsidRPr="007F5096">
              <w:rPr>
                <w:rFonts w:ascii="Arial" w:hAnsi="Arial" w:cs="Arial"/>
                <w:szCs w:val="22"/>
                <w:lang w:val="en-US"/>
              </w:rPr>
              <w:t xml:space="preserve"> bio A</w:t>
            </w:r>
          </w:p>
        </w:tc>
        <w:tc>
          <w:tcPr>
            <w:tcW w:w="894" w:type="dxa"/>
            <w:vAlign w:val="center"/>
          </w:tcPr>
          <w:p w14:paraId="66A72F66" w14:textId="77777777" w:rsidR="00320B0E" w:rsidRPr="007F5096" w:rsidRDefault="00320B0E" w:rsidP="00320B0E">
            <w:pPr>
              <w:jc w:val="center"/>
              <w:rPr>
                <w:rFonts w:ascii="Arial" w:hAnsi="Arial" w:cs="Arial"/>
                <w:szCs w:val="22"/>
              </w:rPr>
            </w:pPr>
            <w:r w:rsidRPr="007F5096">
              <w:rPr>
                <w:rFonts w:ascii="Arial" w:hAnsi="Arial" w:cs="Arial"/>
                <w:szCs w:val="22"/>
              </w:rPr>
              <w:t>0,2</w:t>
            </w:r>
          </w:p>
        </w:tc>
        <w:tc>
          <w:tcPr>
            <w:tcW w:w="1213" w:type="dxa"/>
            <w:vAlign w:val="center"/>
          </w:tcPr>
          <w:p w14:paraId="36D25810"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3E8928E4"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2EF28CD2" w14:textId="77777777" w:rsidR="00320B0E" w:rsidRPr="007F5096" w:rsidRDefault="00320B0E" w:rsidP="00320B0E">
            <w:pPr>
              <w:jc w:val="center"/>
              <w:rPr>
                <w:rFonts w:ascii="Arial" w:hAnsi="Arial" w:cs="Arial"/>
                <w:szCs w:val="22"/>
              </w:rPr>
            </w:pPr>
          </w:p>
        </w:tc>
        <w:tc>
          <w:tcPr>
            <w:tcW w:w="1134" w:type="dxa"/>
            <w:vAlign w:val="center"/>
          </w:tcPr>
          <w:p w14:paraId="2A110D89"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12</w:t>
            </w:r>
          </w:p>
        </w:tc>
        <w:tc>
          <w:tcPr>
            <w:tcW w:w="992" w:type="dxa"/>
            <w:vAlign w:val="center"/>
          </w:tcPr>
          <w:p w14:paraId="6B4111EA" w14:textId="77777777" w:rsidR="00320B0E" w:rsidRPr="007F5096" w:rsidRDefault="00320B0E" w:rsidP="00320B0E">
            <w:pPr>
              <w:jc w:val="center"/>
              <w:rPr>
                <w:rFonts w:ascii="Arial" w:hAnsi="Arial" w:cs="Arial"/>
                <w:color w:val="000000"/>
                <w:szCs w:val="22"/>
              </w:rPr>
            </w:pPr>
          </w:p>
        </w:tc>
        <w:tc>
          <w:tcPr>
            <w:tcW w:w="1134" w:type="dxa"/>
            <w:vAlign w:val="center"/>
          </w:tcPr>
          <w:p w14:paraId="3A593359" w14:textId="70A462A8"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53</w:t>
            </w:r>
          </w:p>
        </w:tc>
        <w:tc>
          <w:tcPr>
            <w:tcW w:w="1541" w:type="dxa"/>
            <w:vAlign w:val="center"/>
          </w:tcPr>
          <w:p w14:paraId="0B13A232" w14:textId="0D7A8111"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65</w:t>
            </w:r>
          </w:p>
        </w:tc>
      </w:tr>
      <w:tr w:rsidR="00320B0E" w:rsidRPr="007F5096" w14:paraId="1934FE44" w14:textId="77777777" w:rsidTr="00BA33FD">
        <w:trPr>
          <w:trHeight w:val="270"/>
        </w:trPr>
        <w:tc>
          <w:tcPr>
            <w:tcW w:w="851" w:type="dxa"/>
            <w:vMerge/>
          </w:tcPr>
          <w:p w14:paraId="7F5B0908" w14:textId="77777777" w:rsidR="00320B0E" w:rsidRPr="007F5096" w:rsidRDefault="00320B0E" w:rsidP="00320B0E">
            <w:pPr>
              <w:jc w:val="center"/>
              <w:rPr>
                <w:rFonts w:ascii="Arial" w:hAnsi="Arial" w:cs="Arial"/>
                <w:b/>
                <w:szCs w:val="22"/>
                <w:lang w:val="en-US"/>
              </w:rPr>
            </w:pPr>
          </w:p>
        </w:tc>
        <w:tc>
          <w:tcPr>
            <w:tcW w:w="851" w:type="dxa"/>
            <w:vMerge/>
          </w:tcPr>
          <w:p w14:paraId="627676AF" w14:textId="77777777" w:rsidR="00320B0E" w:rsidRPr="007F5096" w:rsidRDefault="00320B0E" w:rsidP="00320B0E">
            <w:pPr>
              <w:jc w:val="center"/>
              <w:rPr>
                <w:rFonts w:ascii="Arial" w:hAnsi="Arial" w:cs="Arial"/>
                <w:b/>
                <w:szCs w:val="22"/>
                <w:lang w:val="en-US"/>
              </w:rPr>
            </w:pPr>
          </w:p>
        </w:tc>
        <w:tc>
          <w:tcPr>
            <w:tcW w:w="1294" w:type="dxa"/>
            <w:vMerge/>
          </w:tcPr>
          <w:p w14:paraId="75B3FE4C" w14:textId="77777777" w:rsidR="00320B0E" w:rsidRPr="007F5096" w:rsidRDefault="00320B0E" w:rsidP="00320B0E">
            <w:pPr>
              <w:jc w:val="center"/>
              <w:rPr>
                <w:rFonts w:ascii="Arial" w:hAnsi="Arial" w:cs="Arial"/>
                <w:b/>
                <w:szCs w:val="22"/>
                <w:lang w:val="en-US"/>
              </w:rPr>
            </w:pPr>
          </w:p>
        </w:tc>
        <w:tc>
          <w:tcPr>
            <w:tcW w:w="2694" w:type="dxa"/>
            <w:tcBorders>
              <w:top w:val="single" w:sz="4" w:space="0" w:color="auto"/>
              <w:bottom w:val="single" w:sz="4" w:space="0" w:color="auto"/>
            </w:tcBorders>
            <w:vAlign w:val="center"/>
          </w:tcPr>
          <w:p w14:paraId="152FAAF0" w14:textId="77777777" w:rsidR="00320B0E" w:rsidRPr="007F5096" w:rsidRDefault="00320B0E" w:rsidP="00320B0E">
            <w:pPr>
              <w:jc w:val="left"/>
              <w:rPr>
                <w:rFonts w:ascii="Arial" w:hAnsi="Arial" w:cs="Arial"/>
                <w:szCs w:val="22"/>
              </w:rPr>
            </w:pPr>
            <w:proofErr w:type="spellStart"/>
            <w:r w:rsidRPr="007F5096">
              <w:rPr>
                <w:rFonts w:ascii="Arial" w:hAnsi="Arial" w:cs="Arial"/>
                <w:szCs w:val="22"/>
              </w:rPr>
              <w:t>Биолуб</w:t>
            </w:r>
            <w:proofErr w:type="spellEnd"/>
            <w:r w:rsidRPr="007F5096">
              <w:rPr>
                <w:rFonts w:ascii="Arial" w:hAnsi="Arial" w:cs="Arial"/>
                <w:szCs w:val="22"/>
              </w:rPr>
              <w:t xml:space="preserve"> LVL</w:t>
            </w:r>
          </w:p>
        </w:tc>
        <w:tc>
          <w:tcPr>
            <w:tcW w:w="894" w:type="dxa"/>
            <w:vAlign w:val="center"/>
          </w:tcPr>
          <w:p w14:paraId="60BD8071" w14:textId="77777777" w:rsidR="00320B0E" w:rsidRPr="007F5096" w:rsidRDefault="00320B0E" w:rsidP="00320B0E">
            <w:pPr>
              <w:jc w:val="center"/>
              <w:rPr>
                <w:rFonts w:ascii="Arial" w:hAnsi="Arial" w:cs="Arial"/>
                <w:szCs w:val="22"/>
              </w:rPr>
            </w:pPr>
            <w:r w:rsidRPr="007F5096">
              <w:rPr>
                <w:rFonts w:ascii="Arial" w:hAnsi="Arial" w:cs="Arial"/>
                <w:szCs w:val="22"/>
              </w:rPr>
              <w:t>20</w:t>
            </w:r>
          </w:p>
        </w:tc>
        <w:tc>
          <w:tcPr>
            <w:tcW w:w="1213" w:type="dxa"/>
            <w:vAlign w:val="center"/>
          </w:tcPr>
          <w:p w14:paraId="60F56549"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413B937C"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896" w:type="dxa"/>
          </w:tcPr>
          <w:p w14:paraId="2595E074" w14:textId="77777777" w:rsidR="00320B0E" w:rsidRPr="007F5096" w:rsidRDefault="00320B0E" w:rsidP="00320B0E">
            <w:pPr>
              <w:jc w:val="center"/>
              <w:rPr>
                <w:rFonts w:ascii="Arial" w:hAnsi="Arial" w:cs="Arial"/>
                <w:szCs w:val="22"/>
              </w:rPr>
            </w:pPr>
          </w:p>
        </w:tc>
        <w:tc>
          <w:tcPr>
            <w:tcW w:w="1134" w:type="dxa"/>
            <w:vAlign w:val="center"/>
          </w:tcPr>
          <w:p w14:paraId="01D084E8"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1214</w:t>
            </w:r>
          </w:p>
        </w:tc>
        <w:tc>
          <w:tcPr>
            <w:tcW w:w="992" w:type="dxa"/>
            <w:vAlign w:val="center"/>
          </w:tcPr>
          <w:p w14:paraId="378765B0" w14:textId="77777777" w:rsidR="00320B0E" w:rsidRPr="007F5096" w:rsidRDefault="00320B0E" w:rsidP="00320B0E">
            <w:pPr>
              <w:jc w:val="center"/>
              <w:rPr>
                <w:rFonts w:ascii="Arial" w:hAnsi="Arial" w:cs="Arial"/>
                <w:color w:val="000000"/>
                <w:szCs w:val="22"/>
              </w:rPr>
            </w:pPr>
          </w:p>
        </w:tc>
        <w:tc>
          <w:tcPr>
            <w:tcW w:w="1134" w:type="dxa"/>
            <w:vAlign w:val="center"/>
          </w:tcPr>
          <w:p w14:paraId="6054EDA0" w14:textId="7B27E54C"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5320</w:t>
            </w:r>
          </w:p>
        </w:tc>
        <w:tc>
          <w:tcPr>
            <w:tcW w:w="1541" w:type="dxa"/>
            <w:vAlign w:val="center"/>
          </w:tcPr>
          <w:p w14:paraId="352CF80E" w14:textId="144E739B"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6534</w:t>
            </w:r>
          </w:p>
        </w:tc>
      </w:tr>
      <w:tr w:rsidR="00320B0E" w:rsidRPr="007F5096" w14:paraId="3680EE7E" w14:textId="77777777" w:rsidTr="00BA33FD">
        <w:trPr>
          <w:trHeight w:val="270"/>
        </w:trPr>
        <w:tc>
          <w:tcPr>
            <w:tcW w:w="851" w:type="dxa"/>
            <w:vMerge/>
          </w:tcPr>
          <w:p w14:paraId="210B2DA1" w14:textId="77777777" w:rsidR="00320B0E" w:rsidRPr="007F5096" w:rsidRDefault="00320B0E" w:rsidP="00320B0E">
            <w:pPr>
              <w:jc w:val="center"/>
              <w:rPr>
                <w:rFonts w:ascii="Arial" w:hAnsi="Arial" w:cs="Arial"/>
                <w:b/>
                <w:szCs w:val="22"/>
                <w:lang w:val="en-US"/>
              </w:rPr>
            </w:pPr>
          </w:p>
        </w:tc>
        <w:tc>
          <w:tcPr>
            <w:tcW w:w="851" w:type="dxa"/>
            <w:vMerge/>
          </w:tcPr>
          <w:p w14:paraId="44E2326F" w14:textId="77777777" w:rsidR="00320B0E" w:rsidRPr="007F5096" w:rsidRDefault="00320B0E" w:rsidP="00320B0E">
            <w:pPr>
              <w:jc w:val="center"/>
              <w:rPr>
                <w:rFonts w:ascii="Arial" w:hAnsi="Arial" w:cs="Arial"/>
                <w:b/>
                <w:szCs w:val="22"/>
                <w:lang w:val="en-US"/>
              </w:rPr>
            </w:pPr>
          </w:p>
        </w:tc>
        <w:tc>
          <w:tcPr>
            <w:tcW w:w="1294" w:type="dxa"/>
            <w:vMerge/>
          </w:tcPr>
          <w:p w14:paraId="34B5A7F6" w14:textId="77777777" w:rsidR="00320B0E" w:rsidRPr="007F5096" w:rsidRDefault="00320B0E" w:rsidP="00320B0E">
            <w:pPr>
              <w:jc w:val="center"/>
              <w:rPr>
                <w:rFonts w:ascii="Arial" w:hAnsi="Arial" w:cs="Arial"/>
                <w:b/>
                <w:szCs w:val="22"/>
                <w:lang w:val="en-US"/>
              </w:rPr>
            </w:pPr>
          </w:p>
        </w:tc>
        <w:tc>
          <w:tcPr>
            <w:tcW w:w="2694" w:type="dxa"/>
            <w:tcBorders>
              <w:top w:val="single" w:sz="4" w:space="0" w:color="auto"/>
              <w:bottom w:val="single" w:sz="4" w:space="0" w:color="auto"/>
            </w:tcBorders>
            <w:vAlign w:val="center"/>
          </w:tcPr>
          <w:p w14:paraId="37F967D4" w14:textId="77777777" w:rsidR="00320B0E" w:rsidRPr="007F5096" w:rsidRDefault="00320B0E" w:rsidP="00320B0E">
            <w:pPr>
              <w:jc w:val="left"/>
              <w:rPr>
                <w:rFonts w:ascii="Arial" w:hAnsi="Arial" w:cs="Arial"/>
                <w:szCs w:val="22"/>
              </w:rPr>
            </w:pPr>
            <w:r w:rsidRPr="007F5096">
              <w:rPr>
                <w:rFonts w:ascii="Arial" w:hAnsi="Arial" w:cs="Arial"/>
                <w:szCs w:val="22"/>
              </w:rPr>
              <w:t>CaCO</w:t>
            </w:r>
            <w:r w:rsidRPr="007F5096">
              <w:rPr>
                <w:rFonts w:ascii="Arial" w:hAnsi="Arial" w:cs="Arial"/>
                <w:szCs w:val="22"/>
                <w:vertAlign w:val="subscript"/>
              </w:rPr>
              <w:t>3</w:t>
            </w:r>
          </w:p>
        </w:tc>
        <w:tc>
          <w:tcPr>
            <w:tcW w:w="894" w:type="dxa"/>
            <w:vAlign w:val="center"/>
          </w:tcPr>
          <w:p w14:paraId="7610F339" w14:textId="77777777" w:rsidR="00320B0E" w:rsidRPr="007F5096" w:rsidRDefault="00320B0E" w:rsidP="00320B0E">
            <w:pPr>
              <w:jc w:val="center"/>
              <w:rPr>
                <w:rFonts w:ascii="Arial" w:hAnsi="Arial" w:cs="Arial"/>
                <w:szCs w:val="22"/>
              </w:rPr>
            </w:pPr>
            <w:r w:rsidRPr="007F5096">
              <w:rPr>
                <w:rFonts w:ascii="Arial" w:hAnsi="Arial" w:cs="Arial"/>
                <w:szCs w:val="22"/>
              </w:rPr>
              <w:t>25</w:t>
            </w:r>
          </w:p>
        </w:tc>
        <w:tc>
          <w:tcPr>
            <w:tcW w:w="1213" w:type="dxa"/>
            <w:vAlign w:val="center"/>
          </w:tcPr>
          <w:p w14:paraId="034FCF4A"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27D00DD8" w14:textId="77777777" w:rsidR="00320B0E" w:rsidRPr="007F5096" w:rsidRDefault="00320B0E" w:rsidP="00320B0E">
            <w:pPr>
              <w:jc w:val="center"/>
              <w:rPr>
                <w:rFonts w:ascii="Arial" w:hAnsi="Arial" w:cs="Arial"/>
                <w:b/>
                <w:szCs w:val="22"/>
                <w:lang w:val="en-US"/>
              </w:rPr>
            </w:pPr>
            <w:r w:rsidRPr="007F5096">
              <w:rPr>
                <w:rFonts w:ascii="Arial" w:hAnsi="Arial" w:cs="Arial"/>
                <w:szCs w:val="22"/>
                <w:lang w:val="en-US"/>
              </w:rPr>
              <w:t>0,75</w:t>
            </w:r>
          </w:p>
        </w:tc>
        <w:tc>
          <w:tcPr>
            <w:tcW w:w="896" w:type="dxa"/>
          </w:tcPr>
          <w:p w14:paraId="73AFE7A4" w14:textId="77777777" w:rsidR="00320B0E" w:rsidRPr="007F5096" w:rsidRDefault="00320B0E" w:rsidP="00320B0E">
            <w:pPr>
              <w:jc w:val="center"/>
              <w:rPr>
                <w:rFonts w:ascii="Arial" w:hAnsi="Arial" w:cs="Arial"/>
                <w:szCs w:val="22"/>
              </w:rPr>
            </w:pPr>
          </w:p>
        </w:tc>
        <w:tc>
          <w:tcPr>
            <w:tcW w:w="1134" w:type="dxa"/>
            <w:vAlign w:val="center"/>
          </w:tcPr>
          <w:p w14:paraId="3E567D0F"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1518</w:t>
            </w:r>
          </w:p>
        </w:tc>
        <w:tc>
          <w:tcPr>
            <w:tcW w:w="992" w:type="dxa"/>
            <w:vAlign w:val="center"/>
          </w:tcPr>
          <w:p w14:paraId="1708734E" w14:textId="77777777" w:rsidR="00320B0E" w:rsidRPr="007F5096" w:rsidRDefault="00320B0E" w:rsidP="00320B0E">
            <w:pPr>
              <w:jc w:val="center"/>
              <w:rPr>
                <w:rFonts w:ascii="Arial" w:hAnsi="Arial" w:cs="Arial"/>
                <w:color w:val="000000"/>
                <w:szCs w:val="22"/>
              </w:rPr>
            </w:pPr>
          </w:p>
        </w:tc>
        <w:tc>
          <w:tcPr>
            <w:tcW w:w="1134" w:type="dxa"/>
            <w:vAlign w:val="center"/>
          </w:tcPr>
          <w:p w14:paraId="3A3C3C6C" w14:textId="74A6430B"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6650</w:t>
            </w:r>
          </w:p>
        </w:tc>
        <w:tc>
          <w:tcPr>
            <w:tcW w:w="1541" w:type="dxa"/>
            <w:vAlign w:val="center"/>
          </w:tcPr>
          <w:p w14:paraId="33E6C0D8" w14:textId="6E8B052B"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8168</w:t>
            </w:r>
          </w:p>
        </w:tc>
      </w:tr>
      <w:tr w:rsidR="00320B0E" w:rsidRPr="007F5096" w14:paraId="618C7A04" w14:textId="77777777" w:rsidTr="00BA33FD">
        <w:trPr>
          <w:trHeight w:val="270"/>
        </w:trPr>
        <w:tc>
          <w:tcPr>
            <w:tcW w:w="851" w:type="dxa"/>
            <w:vMerge/>
          </w:tcPr>
          <w:p w14:paraId="0B4A3151" w14:textId="77777777" w:rsidR="00320B0E" w:rsidRPr="007F5096" w:rsidRDefault="00320B0E" w:rsidP="00320B0E">
            <w:pPr>
              <w:jc w:val="center"/>
              <w:rPr>
                <w:rFonts w:ascii="Arial" w:hAnsi="Arial" w:cs="Arial"/>
                <w:b/>
                <w:szCs w:val="22"/>
                <w:lang w:val="en-US"/>
              </w:rPr>
            </w:pPr>
          </w:p>
        </w:tc>
        <w:tc>
          <w:tcPr>
            <w:tcW w:w="851" w:type="dxa"/>
            <w:vMerge/>
          </w:tcPr>
          <w:p w14:paraId="3852A63A" w14:textId="77777777" w:rsidR="00320B0E" w:rsidRPr="007F5096" w:rsidRDefault="00320B0E" w:rsidP="00320B0E">
            <w:pPr>
              <w:jc w:val="center"/>
              <w:rPr>
                <w:rFonts w:ascii="Arial" w:hAnsi="Arial" w:cs="Arial"/>
                <w:b/>
                <w:szCs w:val="22"/>
                <w:lang w:val="en-US"/>
              </w:rPr>
            </w:pPr>
          </w:p>
        </w:tc>
        <w:tc>
          <w:tcPr>
            <w:tcW w:w="1294" w:type="dxa"/>
            <w:vMerge/>
          </w:tcPr>
          <w:p w14:paraId="55BFC294" w14:textId="77777777" w:rsidR="00320B0E" w:rsidRPr="007F5096" w:rsidRDefault="00320B0E" w:rsidP="00320B0E">
            <w:pPr>
              <w:jc w:val="center"/>
              <w:rPr>
                <w:rFonts w:ascii="Arial" w:hAnsi="Arial" w:cs="Arial"/>
                <w:b/>
                <w:szCs w:val="22"/>
                <w:lang w:val="en-US"/>
              </w:rPr>
            </w:pPr>
          </w:p>
        </w:tc>
        <w:tc>
          <w:tcPr>
            <w:tcW w:w="2694" w:type="dxa"/>
            <w:tcBorders>
              <w:top w:val="single" w:sz="4" w:space="0" w:color="auto"/>
              <w:bottom w:val="single" w:sz="4" w:space="0" w:color="auto"/>
            </w:tcBorders>
            <w:vAlign w:val="center"/>
          </w:tcPr>
          <w:p w14:paraId="38989ADB" w14:textId="77777777" w:rsidR="00320B0E" w:rsidRPr="007F5096" w:rsidRDefault="00320B0E" w:rsidP="00320B0E">
            <w:pPr>
              <w:jc w:val="left"/>
              <w:rPr>
                <w:rFonts w:ascii="Arial" w:hAnsi="Arial" w:cs="Arial"/>
                <w:szCs w:val="22"/>
              </w:rPr>
            </w:pPr>
            <w:proofErr w:type="spellStart"/>
            <w:r w:rsidRPr="007F5096">
              <w:rPr>
                <w:rFonts w:ascii="Arial" w:hAnsi="Arial" w:cs="Arial"/>
                <w:szCs w:val="22"/>
                <w:lang w:val="en-US"/>
              </w:rPr>
              <w:t>Seurvey</w:t>
            </w:r>
            <w:proofErr w:type="spellEnd"/>
            <w:r w:rsidRPr="007F5096">
              <w:rPr>
                <w:rFonts w:ascii="Arial" w:hAnsi="Arial" w:cs="Arial"/>
                <w:szCs w:val="22"/>
                <w:lang w:val="en-US"/>
              </w:rPr>
              <w:t xml:space="preserve"> D1</w:t>
            </w:r>
          </w:p>
        </w:tc>
        <w:tc>
          <w:tcPr>
            <w:tcW w:w="894" w:type="dxa"/>
            <w:vAlign w:val="center"/>
          </w:tcPr>
          <w:p w14:paraId="51799D66" w14:textId="77777777" w:rsidR="00320B0E" w:rsidRPr="007F5096" w:rsidRDefault="00320B0E" w:rsidP="00320B0E">
            <w:pPr>
              <w:jc w:val="center"/>
              <w:rPr>
                <w:rFonts w:ascii="Arial" w:hAnsi="Arial" w:cs="Arial"/>
                <w:szCs w:val="22"/>
              </w:rPr>
            </w:pPr>
            <w:r w:rsidRPr="007F5096">
              <w:rPr>
                <w:rFonts w:ascii="Arial" w:hAnsi="Arial" w:cs="Arial"/>
                <w:szCs w:val="22"/>
              </w:rPr>
              <w:t>3</w:t>
            </w:r>
          </w:p>
        </w:tc>
        <w:tc>
          <w:tcPr>
            <w:tcW w:w="1213" w:type="dxa"/>
            <w:vAlign w:val="center"/>
          </w:tcPr>
          <w:p w14:paraId="419823BA"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1816" w:type="dxa"/>
            <w:vAlign w:val="center"/>
          </w:tcPr>
          <w:p w14:paraId="049F6FF7"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7396FE97" w14:textId="77777777" w:rsidR="00320B0E" w:rsidRPr="007F5096" w:rsidRDefault="00320B0E" w:rsidP="00320B0E">
            <w:pPr>
              <w:jc w:val="center"/>
              <w:rPr>
                <w:rFonts w:ascii="Arial" w:hAnsi="Arial" w:cs="Arial"/>
                <w:szCs w:val="22"/>
              </w:rPr>
            </w:pPr>
          </w:p>
        </w:tc>
        <w:tc>
          <w:tcPr>
            <w:tcW w:w="1134" w:type="dxa"/>
            <w:vAlign w:val="center"/>
          </w:tcPr>
          <w:p w14:paraId="02B1D8FA"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182</w:t>
            </w:r>
          </w:p>
        </w:tc>
        <w:tc>
          <w:tcPr>
            <w:tcW w:w="992" w:type="dxa"/>
            <w:vAlign w:val="center"/>
          </w:tcPr>
          <w:p w14:paraId="7BDD9482" w14:textId="77777777" w:rsidR="00320B0E" w:rsidRPr="007F5096" w:rsidRDefault="00320B0E" w:rsidP="00320B0E">
            <w:pPr>
              <w:jc w:val="center"/>
              <w:rPr>
                <w:rFonts w:ascii="Arial" w:hAnsi="Arial" w:cs="Arial"/>
                <w:color w:val="000000"/>
                <w:szCs w:val="22"/>
              </w:rPr>
            </w:pPr>
          </w:p>
        </w:tc>
        <w:tc>
          <w:tcPr>
            <w:tcW w:w="1134" w:type="dxa"/>
            <w:vAlign w:val="center"/>
          </w:tcPr>
          <w:p w14:paraId="7E972713" w14:textId="782BC066"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798</w:t>
            </w:r>
          </w:p>
        </w:tc>
        <w:tc>
          <w:tcPr>
            <w:tcW w:w="1541" w:type="dxa"/>
            <w:vAlign w:val="center"/>
          </w:tcPr>
          <w:p w14:paraId="07C311BF" w14:textId="0F24911A"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980</w:t>
            </w:r>
          </w:p>
        </w:tc>
      </w:tr>
      <w:tr w:rsidR="00320B0E" w:rsidRPr="007F5096" w14:paraId="007213EE" w14:textId="77777777" w:rsidTr="00BA33FD">
        <w:trPr>
          <w:trHeight w:val="270"/>
        </w:trPr>
        <w:tc>
          <w:tcPr>
            <w:tcW w:w="851" w:type="dxa"/>
            <w:vMerge/>
          </w:tcPr>
          <w:p w14:paraId="6531DD0B" w14:textId="77777777" w:rsidR="00320B0E" w:rsidRPr="007F5096" w:rsidRDefault="00320B0E" w:rsidP="00320B0E">
            <w:pPr>
              <w:jc w:val="center"/>
              <w:rPr>
                <w:rFonts w:ascii="Arial" w:hAnsi="Arial" w:cs="Arial"/>
                <w:b/>
                <w:szCs w:val="22"/>
                <w:lang w:val="en-US"/>
              </w:rPr>
            </w:pPr>
          </w:p>
        </w:tc>
        <w:tc>
          <w:tcPr>
            <w:tcW w:w="851" w:type="dxa"/>
            <w:vMerge/>
          </w:tcPr>
          <w:p w14:paraId="44F9D6EC" w14:textId="77777777" w:rsidR="00320B0E" w:rsidRPr="007F5096" w:rsidRDefault="00320B0E" w:rsidP="00320B0E">
            <w:pPr>
              <w:jc w:val="center"/>
              <w:rPr>
                <w:rFonts w:ascii="Arial" w:hAnsi="Arial" w:cs="Arial"/>
                <w:b/>
                <w:szCs w:val="22"/>
                <w:lang w:val="en-US"/>
              </w:rPr>
            </w:pPr>
          </w:p>
        </w:tc>
        <w:tc>
          <w:tcPr>
            <w:tcW w:w="1294" w:type="dxa"/>
            <w:vMerge/>
            <w:tcBorders>
              <w:right w:val="single" w:sz="4" w:space="0" w:color="auto"/>
            </w:tcBorders>
          </w:tcPr>
          <w:p w14:paraId="3FB6F31A" w14:textId="77777777" w:rsidR="00320B0E" w:rsidRPr="007F5096" w:rsidRDefault="00320B0E" w:rsidP="00320B0E">
            <w:pPr>
              <w:jc w:val="center"/>
              <w:rPr>
                <w:rFonts w:ascii="Arial" w:hAnsi="Arial" w:cs="Arial"/>
                <w:b/>
                <w:szCs w:val="22"/>
                <w:lang w:val="en-US"/>
              </w:rPr>
            </w:pPr>
          </w:p>
        </w:tc>
        <w:tc>
          <w:tcPr>
            <w:tcW w:w="2694" w:type="dxa"/>
            <w:tcBorders>
              <w:top w:val="single" w:sz="4" w:space="0" w:color="auto"/>
              <w:left w:val="single" w:sz="4" w:space="0" w:color="auto"/>
              <w:bottom w:val="double" w:sz="4" w:space="0" w:color="auto"/>
              <w:right w:val="single" w:sz="4" w:space="0" w:color="auto"/>
            </w:tcBorders>
            <w:vAlign w:val="center"/>
          </w:tcPr>
          <w:p w14:paraId="6898FE57" w14:textId="77777777" w:rsidR="00320B0E" w:rsidRPr="007F5096" w:rsidRDefault="00320B0E" w:rsidP="00320B0E">
            <w:pPr>
              <w:jc w:val="left"/>
              <w:rPr>
                <w:rFonts w:ascii="Arial" w:hAnsi="Arial" w:cs="Arial"/>
                <w:szCs w:val="22"/>
              </w:rPr>
            </w:pPr>
            <w:r w:rsidRPr="007F5096">
              <w:rPr>
                <w:rFonts w:ascii="Arial" w:hAnsi="Arial" w:cs="Arial"/>
                <w:szCs w:val="22"/>
              </w:rPr>
              <w:t>Техническая вода</w:t>
            </w:r>
          </w:p>
        </w:tc>
        <w:tc>
          <w:tcPr>
            <w:tcW w:w="894" w:type="dxa"/>
            <w:tcBorders>
              <w:left w:val="single" w:sz="4" w:space="0" w:color="auto"/>
            </w:tcBorders>
            <w:vAlign w:val="center"/>
          </w:tcPr>
          <w:p w14:paraId="50623DE6" w14:textId="77777777" w:rsidR="00320B0E" w:rsidRPr="007F5096" w:rsidRDefault="00320B0E" w:rsidP="00320B0E">
            <w:pPr>
              <w:jc w:val="center"/>
              <w:rPr>
                <w:rFonts w:ascii="Arial" w:hAnsi="Arial" w:cs="Arial"/>
                <w:szCs w:val="22"/>
              </w:rPr>
            </w:pPr>
            <w:r w:rsidRPr="007F5096">
              <w:rPr>
                <w:rFonts w:ascii="Arial" w:hAnsi="Arial" w:cs="Arial"/>
                <w:szCs w:val="22"/>
              </w:rPr>
              <w:t>867,3</w:t>
            </w:r>
          </w:p>
        </w:tc>
        <w:tc>
          <w:tcPr>
            <w:tcW w:w="1213" w:type="dxa"/>
            <w:vAlign w:val="center"/>
          </w:tcPr>
          <w:p w14:paraId="63ED88C7"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2AA52D89"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896" w:type="dxa"/>
          </w:tcPr>
          <w:p w14:paraId="1DD0A22F" w14:textId="77777777" w:rsidR="00320B0E" w:rsidRPr="007F5096" w:rsidRDefault="00320B0E" w:rsidP="00320B0E">
            <w:pPr>
              <w:jc w:val="center"/>
              <w:rPr>
                <w:rFonts w:ascii="Arial" w:hAnsi="Arial" w:cs="Arial"/>
                <w:szCs w:val="22"/>
              </w:rPr>
            </w:pPr>
          </w:p>
        </w:tc>
        <w:tc>
          <w:tcPr>
            <w:tcW w:w="1134" w:type="dxa"/>
            <w:vAlign w:val="center"/>
          </w:tcPr>
          <w:p w14:paraId="67EAAE80" w14:textId="77777777" w:rsidR="00320B0E" w:rsidRPr="007F5096" w:rsidRDefault="00320B0E" w:rsidP="00320B0E">
            <w:pPr>
              <w:jc w:val="center"/>
              <w:rPr>
                <w:rFonts w:ascii="Arial" w:hAnsi="Arial" w:cs="Arial"/>
                <w:color w:val="000000"/>
                <w:szCs w:val="22"/>
              </w:rPr>
            </w:pPr>
            <w:r w:rsidRPr="007F5096">
              <w:rPr>
                <w:rFonts w:ascii="Arial" w:hAnsi="Arial" w:cs="Arial"/>
                <w:color w:val="000000"/>
                <w:szCs w:val="22"/>
              </w:rPr>
              <w:t>52675</w:t>
            </w:r>
          </w:p>
        </w:tc>
        <w:tc>
          <w:tcPr>
            <w:tcW w:w="992" w:type="dxa"/>
            <w:vAlign w:val="center"/>
          </w:tcPr>
          <w:p w14:paraId="31356501" w14:textId="77777777" w:rsidR="00320B0E" w:rsidRPr="007F5096" w:rsidRDefault="00320B0E" w:rsidP="00320B0E">
            <w:pPr>
              <w:jc w:val="center"/>
              <w:rPr>
                <w:rFonts w:ascii="Arial" w:hAnsi="Arial" w:cs="Arial"/>
                <w:color w:val="000000"/>
                <w:szCs w:val="22"/>
              </w:rPr>
            </w:pPr>
          </w:p>
        </w:tc>
        <w:tc>
          <w:tcPr>
            <w:tcW w:w="1134" w:type="dxa"/>
            <w:vAlign w:val="center"/>
          </w:tcPr>
          <w:p w14:paraId="68709E8B" w14:textId="7A3C4CE0"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230702</w:t>
            </w:r>
          </w:p>
        </w:tc>
        <w:tc>
          <w:tcPr>
            <w:tcW w:w="1541" w:type="dxa"/>
            <w:vAlign w:val="center"/>
          </w:tcPr>
          <w:p w14:paraId="437F29C4" w14:textId="14B147D5" w:rsidR="00320B0E" w:rsidRPr="007F5096" w:rsidRDefault="00320B0E" w:rsidP="00320B0E">
            <w:pPr>
              <w:jc w:val="center"/>
              <w:rPr>
                <w:rFonts w:ascii="Arial" w:hAnsi="Arial" w:cs="Arial"/>
                <w:color w:val="000000"/>
                <w:szCs w:val="22"/>
              </w:rPr>
            </w:pPr>
            <w:r w:rsidRPr="00942288">
              <w:rPr>
                <w:rFonts w:ascii="Arial" w:hAnsi="Arial" w:cs="Arial"/>
                <w:color w:val="000000"/>
                <w:szCs w:val="22"/>
              </w:rPr>
              <w:t>283377</w:t>
            </w:r>
          </w:p>
        </w:tc>
      </w:tr>
    </w:tbl>
    <w:p w14:paraId="32A232E1" w14:textId="77777777" w:rsidR="00CC0165" w:rsidRPr="007F5096" w:rsidRDefault="00CC0165" w:rsidP="00CC0165">
      <w:pPr>
        <w:widowControl w:val="0"/>
        <w:autoSpaceDE w:val="0"/>
        <w:autoSpaceDN w:val="0"/>
        <w:adjustRightInd w:val="0"/>
        <w:jc w:val="center"/>
        <w:rPr>
          <w:rFonts w:ascii="Arial" w:hAnsi="Arial" w:cs="Arial"/>
          <w:b/>
          <w:sz w:val="22"/>
          <w:szCs w:val="22"/>
        </w:rPr>
      </w:pPr>
    </w:p>
    <w:p w14:paraId="70DD6B93" w14:textId="77777777" w:rsidR="00754DCE" w:rsidRPr="007F5096" w:rsidRDefault="00754DCE" w:rsidP="00B932B3">
      <w:pPr>
        <w:widowControl w:val="0"/>
        <w:autoSpaceDE w:val="0"/>
        <w:autoSpaceDN w:val="0"/>
        <w:adjustRightInd w:val="0"/>
        <w:jc w:val="center"/>
        <w:rPr>
          <w:b/>
          <w:sz w:val="24"/>
          <w:szCs w:val="24"/>
        </w:rPr>
      </w:pPr>
    </w:p>
    <w:p w14:paraId="444AF026" w14:textId="77777777" w:rsidR="00845ECF" w:rsidRPr="007F5096" w:rsidRDefault="00845ECF" w:rsidP="00845ECF">
      <w:pPr>
        <w:rPr>
          <w:rFonts w:ascii="Arial" w:hAnsi="Arial" w:cs="Arial"/>
          <w:sz w:val="22"/>
          <w:szCs w:val="24"/>
        </w:rPr>
      </w:pPr>
      <w:r w:rsidRPr="007F5096">
        <w:rPr>
          <w:rFonts w:ascii="Arial" w:hAnsi="Arial" w:cs="Arial"/>
          <w:sz w:val="22"/>
          <w:szCs w:val="24"/>
        </w:rPr>
        <w:lastRenderedPageBreak/>
        <w:t>Продолжение таблицы 1.7.3</w:t>
      </w:r>
    </w:p>
    <w:p w14:paraId="09EBC8FC" w14:textId="77777777" w:rsidR="00845ECF" w:rsidRPr="007F5096" w:rsidRDefault="00845ECF" w:rsidP="00845ECF">
      <w:pPr>
        <w:rPr>
          <w:rFonts w:ascii="Arial" w:hAnsi="Arial" w:cs="Arial"/>
          <w:sz w:val="22"/>
          <w:szCs w:val="24"/>
        </w:rPr>
      </w:pPr>
    </w:p>
    <w:tbl>
      <w:tblPr>
        <w:tblW w:w="15310"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1417"/>
        <w:gridCol w:w="2565"/>
        <w:gridCol w:w="900"/>
        <w:gridCol w:w="1213"/>
        <w:gridCol w:w="1816"/>
        <w:gridCol w:w="959"/>
        <w:gridCol w:w="1052"/>
        <w:gridCol w:w="993"/>
        <w:gridCol w:w="1134"/>
        <w:gridCol w:w="1559"/>
      </w:tblGrid>
      <w:tr w:rsidR="00320B0E" w:rsidRPr="007F5096" w14:paraId="2D076D26" w14:textId="77777777" w:rsidTr="00AD06A6">
        <w:trPr>
          <w:trHeight w:val="270"/>
        </w:trPr>
        <w:tc>
          <w:tcPr>
            <w:tcW w:w="851" w:type="dxa"/>
            <w:vMerge w:val="restart"/>
            <w:vAlign w:val="center"/>
          </w:tcPr>
          <w:p w14:paraId="358A2398" w14:textId="77777777" w:rsidR="00320B0E" w:rsidRPr="007F5096" w:rsidRDefault="00320B0E" w:rsidP="00320B0E">
            <w:pPr>
              <w:jc w:val="center"/>
              <w:rPr>
                <w:rFonts w:ascii="Arial" w:hAnsi="Arial" w:cs="Arial"/>
                <w:b/>
                <w:szCs w:val="22"/>
              </w:rPr>
            </w:pPr>
            <w:r w:rsidRPr="007F5096">
              <w:rPr>
                <w:rFonts w:ascii="Arial" w:hAnsi="Arial" w:cs="Arial"/>
                <w:b/>
                <w:szCs w:val="22"/>
              </w:rPr>
              <w:t>1500</w:t>
            </w:r>
          </w:p>
        </w:tc>
        <w:tc>
          <w:tcPr>
            <w:tcW w:w="851" w:type="dxa"/>
            <w:vMerge w:val="restart"/>
            <w:vAlign w:val="center"/>
          </w:tcPr>
          <w:p w14:paraId="0F8452F7" w14:textId="7CF69CFF" w:rsidR="00320B0E" w:rsidRPr="00320B0E" w:rsidRDefault="00320B0E" w:rsidP="00320B0E">
            <w:pPr>
              <w:ind w:left="-57" w:right="-57"/>
              <w:jc w:val="center"/>
              <w:rPr>
                <w:rFonts w:ascii="Arial" w:hAnsi="Arial" w:cs="Arial"/>
                <w:b/>
                <w:bCs/>
                <w:snapToGrid w:val="0"/>
                <w:lang w:val="en-US"/>
              </w:rPr>
            </w:pPr>
            <w:r w:rsidRPr="0089645E">
              <w:rPr>
                <w:rFonts w:ascii="Arial" w:hAnsi="Arial" w:cs="Arial"/>
                <w:b/>
                <w:bCs/>
                <w:snapToGrid w:val="0"/>
              </w:rPr>
              <w:t>3350</w:t>
            </w:r>
          </w:p>
        </w:tc>
        <w:tc>
          <w:tcPr>
            <w:tcW w:w="1417" w:type="dxa"/>
            <w:vMerge w:val="restart"/>
            <w:vAlign w:val="center"/>
          </w:tcPr>
          <w:p w14:paraId="626F91EA" w14:textId="77777777" w:rsidR="00320B0E" w:rsidRPr="007F5096" w:rsidRDefault="00320B0E" w:rsidP="00320B0E">
            <w:pPr>
              <w:jc w:val="center"/>
              <w:rPr>
                <w:rFonts w:ascii="Arial" w:hAnsi="Arial" w:cs="Arial"/>
                <w:b/>
                <w:szCs w:val="22"/>
                <w:lang w:val="en-US"/>
              </w:rPr>
            </w:pPr>
            <w:r w:rsidRPr="007F5096">
              <w:rPr>
                <w:rFonts w:ascii="Arial" w:hAnsi="Arial" w:cs="Arial"/>
                <w:b/>
                <w:szCs w:val="22"/>
                <w:lang w:val="en-US"/>
              </w:rPr>
              <w:t>2</w:t>
            </w:r>
          </w:p>
        </w:tc>
        <w:tc>
          <w:tcPr>
            <w:tcW w:w="2565" w:type="dxa"/>
            <w:vAlign w:val="center"/>
          </w:tcPr>
          <w:p w14:paraId="70A65E1A" w14:textId="77777777" w:rsidR="00320B0E" w:rsidRPr="007F5096" w:rsidRDefault="00320B0E" w:rsidP="00320B0E">
            <w:pPr>
              <w:jc w:val="left"/>
              <w:rPr>
                <w:rFonts w:ascii="Arial" w:hAnsi="Arial" w:cs="Arial"/>
                <w:b/>
                <w:szCs w:val="22"/>
              </w:rPr>
            </w:pPr>
            <w:r w:rsidRPr="007F5096">
              <w:rPr>
                <w:rFonts w:ascii="Arial" w:hAnsi="Arial" w:cs="Arial"/>
                <w:b/>
                <w:szCs w:val="22"/>
              </w:rPr>
              <w:t>ИПК раствор</w:t>
            </w:r>
          </w:p>
        </w:tc>
        <w:tc>
          <w:tcPr>
            <w:tcW w:w="900" w:type="dxa"/>
            <w:vAlign w:val="center"/>
          </w:tcPr>
          <w:p w14:paraId="397506DA" w14:textId="77777777" w:rsidR="00320B0E" w:rsidRPr="007F5096" w:rsidRDefault="00320B0E" w:rsidP="00320B0E">
            <w:pPr>
              <w:jc w:val="center"/>
              <w:rPr>
                <w:rFonts w:ascii="Arial" w:hAnsi="Arial" w:cs="Arial"/>
                <w:b/>
                <w:szCs w:val="22"/>
              </w:rPr>
            </w:pPr>
            <w:r w:rsidRPr="007F5096">
              <w:rPr>
                <w:rFonts w:ascii="Arial" w:hAnsi="Arial" w:cs="Arial"/>
                <w:b/>
                <w:szCs w:val="22"/>
              </w:rPr>
              <w:t>0,38</w:t>
            </w:r>
          </w:p>
        </w:tc>
        <w:tc>
          <w:tcPr>
            <w:tcW w:w="1213" w:type="dxa"/>
            <w:vAlign w:val="center"/>
          </w:tcPr>
          <w:p w14:paraId="5994B954" w14:textId="77777777" w:rsidR="00320B0E" w:rsidRPr="007F5096" w:rsidRDefault="00320B0E" w:rsidP="00320B0E">
            <w:pPr>
              <w:jc w:val="center"/>
              <w:rPr>
                <w:rFonts w:ascii="Arial" w:hAnsi="Arial" w:cs="Arial"/>
                <w:b/>
                <w:szCs w:val="22"/>
                <w:lang w:val="en-US"/>
              </w:rPr>
            </w:pPr>
            <w:r w:rsidRPr="007F5096">
              <w:rPr>
                <w:rFonts w:ascii="Arial" w:hAnsi="Arial" w:cs="Arial"/>
                <w:b/>
                <w:szCs w:val="22"/>
              </w:rPr>
              <w:t>СЭСН</w:t>
            </w:r>
          </w:p>
        </w:tc>
        <w:tc>
          <w:tcPr>
            <w:tcW w:w="1816" w:type="dxa"/>
            <w:vAlign w:val="center"/>
          </w:tcPr>
          <w:p w14:paraId="3996A714" w14:textId="77777777" w:rsidR="00320B0E" w:rsidRPr="007F5096" w:rsidRDefault="00320B0E" w:rsidP="00320B0E">
            <w:pPr>
              <w:jc w:val="center"/>
              <w:rPr>
                <w:rFonts w:ascii="Arial" w:hAnsi="Arial" w:cs="Arial"/>
                <w:b/>
                <w:szCs w:val="22"/>
                <w:lang w:val="en-US"/>
              </w:rPr>
            </w:pPr>
            <w:r w:rsidRPr="007F5096">
              <w:rPr>
                <w:rFonts w:ascii="Arial" w:hAnsi="Arial" w:cs="Arial"/>
                <w:b/>
                <w:szCs w:val="22"/>
              </w:rPr>
              <w:t>0,5</w:t>
            </w:r>
          </w:p>
        </w:tc>
        <w:tc>
          <w:tcPr>
            <w:tcW w:w="959" w:type="dxa"/>
            <w:vAlign w:val="center"/>
          </w:tcPr>
          <w:p w14:paraId="639482C1" w14:textId="34C5542C" w:rsidR="00320B0E" w:rsidRPr="007F5096" w:rsidRDefault="00320B0E" w:rsidP="00320B0E">
            <w:pPr>
              <w:jc w:val="center"/>
              <w:rPr>
                <w:rFonts w:ascii="Arial" w:hAnsi="Arial" w:cs="Arial"/>
                <w:b/>
                <w:szCs w:val="22"/>
              </w:rPr>
            </w:pPr>
            <w:r w:rsidRPr="007F5096">
              <w:rPr>
                <w:rFonts w:ascii="Arial" w:hAnsi="Arial" w:cs="Arial"/>
                <w:b/>
                <w:szCs w:val="22"/>
              </w:rPr>
              <w:t>113,4</w:t>
            </w:r>
          </w:p>
        </w:tc>
        <w:tc>
          <w:tcPr>
            <w:tcW w:w="1052" w:type="dxa"/>
          </w:tcPr>
          <w:p w14:paraId="536913CF" w14:textId="6054CB01" w:rsidR="00320B0E" w:rsidRPr="007F5096" w:rsidRDefault="00320B0E" w:rsidP="00320B0E">
            <w:pPr>
              <w:jc w:val="center"/>
              <w:rPr>
                <w:rFonts w:ascii="Arial" w:hAnsi="Arial" w:cs="Arial"/>
                <w:b/>
                <w:bCs/>
                <w:lang w:val="en-US"/>
              </w:rPr>
            </w:pPr>
            <w:r w:rsidRPr="00942288">
              <w:rPr>
                <w:rFonts w:ascii="Arial" w:hAnsi="Arial" w:cs="Arial"/>
                <w:b/>
                <w:bCs/>
              </w:rPr>
              <w:t>263</w:t>
            </w:r>
          </w:p>
        </w:tc>
        <w:tc>
          <w:tcPr>
            <w:tcW w:w="993" w:type="dxa"/>
          </w:tcPr>
          <w:p w14:paraId="0129C30C" w14:textId="10A723E4" w:rsidR="00320B0E" w:rsidRPr="007F5096" w:rsidRDefault="00320B0E" w:rsidP="00320B0E">
            <w:pPr>
              <w:jc w:val="center"/>
              <w:rPr>
                <w:rFonts w:ascii="Arial" w:hAnsi="Arial" w:cs="Arial"/>
                <w:b/>
                <w:bCs/>
              </w:rPr>
            </w:pPr>
            <w:r w:rsidRPr="00942288">
              <w:rPr>
                <w:rFonts w:ascii="Arial" w:hAnsi="Arial" w:cs="Arial"/>
                <w:b/>
                <w:bCs/>
              </w:rPr>
              <w:t>70</w:t>
            </w:r>
          </w:p>
        </w:tc>
        <w:tc>
          <w:tcPr>
            <w:tcW w:w="1134" w:type="dxa"/>
          </w:tcPr>
          <w:p w14:paraId="3A2C447A" w14:textId="0524A303" w:rsidR="00320B0E" w:rsidRPr="007F5096" w:rsidRDefault="00320B0E" w:rsidP="00320B0E">
            <w:pPr>
              <w:jc w:val="center"/>
              <w:rPr>
                <w:rFonts w:ascii="Arial" w:hAnsi="Arial" w:cs="Arial"/>
                <w:b/>
                <w:bCs/>
                <w:lang w:val="en-US"/>
              </w:rPr>
            </w:pPr>
            <w:r w:rsidRPr="00942288">
              <w:rPr>
                <w:rFonts w:ascii="Arial" w:hAnsi="Arial" w:cs="Arial"/>
                <w:b/>
                <w:bCs/>
              </w:rPr>
              <w:t>342</w:t>
            </w:r>
          </w:p>
        </w:tc>
        <w:tc>
          <w:tcPr>
            <w:tcW w:w="1559" w:type="dxa"/>
          </w:tcPr>
          <w:p w14:paraId="4F4BE119" w14:textId="159CD5DE" w:rsidR="00320B0E" w:rsidRPr="007F5096" w:rsidRDefault="00320B0E" w:rsidP="00320B0E">
            <w:pPr>
              <w:jc w:val="center"/>
              <w:rPr>
                <w:rFonts w:ascii="Arial" w:hAnsi="Arial" w:cs="Arial"/>
                <w:b/>
                <w:bCs/>
                <w:lang w:val="en-US"/>
              </w:rPr>
            </w:pPr>
            <w:r w:rsidRPr="00942288">
              <w:rPr>
                <w:rFonts w:ascii="Arial" w:hAnsi="Arial" w:cs="Arial"/>
                <w:b/>
                <w:bCs/>
              </w:rPr>
              <w:t>675</w:t>
            </w:r>
          </w:p>
        </w:tc>
      </w:tr>
      <w:tr w:rsidR="00320B0E" w:rsidRPr="007F5096" w14:paraId="0EDA5E2F" w14:textId="77777777" w:rsidTr="00AD06A6">
        <w:trPr>
          <w:trHeight w:val="77"/>
        </w:trPr>
        <w:tc>
          <w:tcPr>
            <w:tcW w:w="851" w:type="dxa"/>
            <w:vMerge/>
          </w:tcPr>
          <w:p w14:paraId="10F32852" w14:textId="77777777" w:rsidR="00320B0E" w:rsidRPr="007F5096" w:rsidRDefault="00320B0E" w:rsidP="00320B0E">
            <w:pPr>
              <w:jc w:val="center"/>
              <w:rPr>
                <w:rFonts w:ascii="Arial" w:hAnsi="Arial" w:cs="Arial"/>
                <w:b/>
                <w:szCs w:val="24"/>
                <w:lang w:val="en-US"/>
              </w:rPr>
            </w:pPr>
          </w:p>
        </w:tc>
        <w:tc>
          <w:tcPr>
            <w:tcW w:w="851" w:type="dxa"/>
            <w:vMerge/>
          </w:tcPr>
          <w:p w14:paraId="5B5E7946" w14:textId="77777777" w:rsidR="00320B0E" w:rsidRPr="007F5096" w:rsidRDefault="00320B0E" w:rsidP="00320B0E">
            <w:pPr>
              <w:jc w:val="center"/>
              <w:rPr>
                <w:rFonts w:ascii="Arial" w:hAnsi="Arial" w:cs="Arial"/>
                <w:b/>
                <w:szCs w:val="24"/>
                <w:lang w:val="en-US"/>
              </w:rPr>
            </w:pPr>
          </w:p>
        </w:tc>
        <w:tc>
          <w:tcPr>
            <w:tcW w:w="1417" w:type="dxa"/>
            <w:vMerge/>
          </w:tcPr>
          <w:p w14:paraId="525F6811" w14:textId="77777777" w:rsidR="00320B0E" w:rsidRPr="007F5096" w:rsidRDefault="00320B0E" w:rsidP="00320B0E">
            <w:pPr>
              <w:jc w:val="center"/>
              <w:rPr>
                <w:rFonts w:ascii="Arial" w:hAnsi="Arial" w:cs="Arial"/>
                <w:b/>
                <w:szCs w:val="24"/>
                <w:lang w:val="en-US"/>
              </w:rPr>
            </w:pPr>
          </w:p>
        </w:tc>
        <w:tc>
          <w:tcPr>
            <w:tcW w:w="2565" w:type="dxa"/>
          </w:tcPr>
          <w:p w14:paraId="312834C2" w14:textId="77777777" w:rsidR="00320B0E" w:rsidRPr="007F5096" w:rsidRDefault="00320B0E" w:rsidP="00320B0E">
            <w:pPr>
              <w:jc w:val="left"/>
              <w:rPr>
                <w:rFonts w:ascii="Arial" w:hAnsi="Arial" w:cs="Arial"/>
              </w:rPr>
            </w:pPr>
            <w:r w:rsidRPr="007F5096">
              <w:rPr>
                <w:rFonts w:ascii="Arial" w:hAnsi="Arial" w:cs="Arial"/>
              </w:rPr>
              <w:t>Caustic soda</w:t>
            </w:r>
          </w:p>
        </w:tc>
        <w:tc>
          <w:tcPr>
            <w:tcW w:w="900" w:type="dxa"/>
          </w:tcPr>
          <w:p w14:paraId="6E7CD57C" w14:textId="77777777" w:rsidR="00320B0E" w:rsidRPr="007F5096" w:rsidRDefault="00320B0E" w:rsidP="00320B0E">
            <w:pPr>
              <w:jc w:val="center"/>
              <w:rPr>
                <w:rFonts w:ascii="Arial" w:hAnsi="Arial" w:cs="Arial"/>
              </w:rPr>
            </w:pPr>
            <w:r w:rsidRPr="007F5096">
              <w:rPr>
                <w:rFonts w:ascii="Arial" w:hAnsi="Arial" w:cs="Arial"/>
              </w:rPr>
              <w:t>2</w:t>
            </w:r>
          </w:p>
        </w:tc>
        <w:tc>
          <w:tcPr>
            <w:tcW w:w="1213" w:type="dxa"/>
            <w:vAlign w:val="center"/>
          </w:tcPr>
          <w:p w14:paraId="4616DC2D" w14:textId="77777777" w:rsidR="00320B0E" w:rsidRPr="007F5096" w:rsidRDefault="00320B0E" w:rsidP="00320B0E">
            <w:pPr>
              <w:jc w:val="center"/>
              <w:rPr>
                <w:rFonts w:ascii="Arial" w:hAnsi="Arial" w:cs="Arial"/>
                <w:b/>
                <w:szCs w:val="22"/>
              </w:rPr>
            </w:pPr>
            <w:r w:rsidRPr="007F5096">
              <w:rPr>
                <w:rFonts w:ascii="Arial" w:hAnsi="Arial" w:cs="Arial"/>
                <w:szCs w:val="22"/>
              </w:rPr>
              <w:t>Местный</w:t>
            </w:r>
          </w:p>
        </w:tc>
        <w:tc>
          <w:tcPr>
            <w:tcW w:w="1816" w:type="dxa"/>
            <w:vAlign w:val="center"/>
          </w:tcPr>
          <w:p w14:paraId="76097400"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63B4130B" w14:textId="77777777" w:rsidR="00320B0E" w:rsidRPr="007F5096" w:rsidRDefault="00320B0E" w:rsidP="00320B0E">
            <w:pPr>
              <w:jc w:val="center"/>
              <w:rPr>
                <w:rFonts w:ascii="Arial" w:hAnsi="Arial" w:cs="Arial"/>
                <w:szCs w:val="22"/>
              </w:rPr>
            </w:pPr>
          </w:p>
        </w:tc>
        <w:tc>
          <w:tcPr>
            <w:tcW w:w="1052" w:type="dxa"/>
          </w:tcPr>
          <w:p w14:paraId="0E4B6E55" w14:textId="7C60169E" w:rsidR="00320B0E" w:rsidRPr="007F5096" w:rsidRDefault="00320B0E" w:rsidP="00320B0E">
            <w:pPr>
              <w:jc w:val="center"/>
              <w:rPr>
                <w:rFonts w:ascii="Arial" w:hAnsi="Arial" w:cs="Arial"/>
              </w:rPr>
            </w:pPr>
            <w:r w:rsidRPr="00942288">
              <w:rPr>
                <w:rFonts w:ascii="Arial" w:hAnsi="Arial" w:cs="Arial"/>
              </w:rPr>
              <w:t>526</w:t>
            </w:r>
          </w:p>
        </w:tc>
        <w:tc>
          <w:tcPr>
            <w:tcW w:w="993" w:type="dxa"/>
          </w:tcPr>
          <w:p w14:paraId="7ED4647A" w14:textId="6AD404B1" w:rsidR="00320B0E" w:rsidRPr="007F5096" w:rsidRDefault="00320B0E" w:rsidP="00320B0E">
            <w:pPr>
              <w:jc w:val="center"/>
              <w:rPr>
                <w:rFonts w:ascii="Arial" w:hAnsi="Arial" w:cs="Arial"/>
              </w:rPr>
            </w:pPr>
            <w:r w:rsidRPr="00942288">
              <w:rPr>
                <w:rFonts w:ascii="Arial" w:hAnsi="Arial" w:cs="Arial"/>
              </w:rPr>
              <w:t>140</w:t>
            </w:r>
          </w:p>
        </w:tc>
        <w:tc>
          <w:tcPr>
            <w:tcW w:w="1134" w:type="dxa"/>
          </w:tcPr>
          <w:p w14:paraId="351FA5F7" w14:textId="35054FA6" w:rsidR="00320B0E" w:rsidRPr="007F5096" w:rsidRDefault="00320B0E" w:rsidP="00320B0E">
            <w:pPr>
              <w:jc w:val="center"/>
              <w:rPr>
                <w:rFonts w:ascii="Arial" w:hAnsi="Arial" w:cs="Arial"/>
              </w:rPr>
            </w:pPr>
            <w:r w:rsidRPr="00942288">
              <w:rPr>
                <w:rFonts w:ascii="Arial" w:hAnsi="Arial" w:cs="Arial"/>
              </w:rPr>
              <w:t>684</w:t>
            </w:r>
          </w:p>
        </w:tc>
        <w:tc>
          <w:tcPr>
            <w:tcW w:w="1559" w:type="dxa"/>
          </w:tcPr>
          <w:p w14:paraId="1A2EC222" w14:textId="0EE995BB" w:rsidR="00320B0E" w:rsidRPr="007F5096" w:rsidRDefault="00320B0E" w:rsidP="00320B0E">
            <w:pPr>
              <w:jc w:val="center"/>
              <w:rPr>
                <w:rFonts w:ascii="Arial" w:hAnsi="Arial" w:cs="Arial"/>
              </w:rPr>
            </w:pPr>
            <w:r w:rsidRPr="00942288">
              <w:rPr>
                <w:rFonts w:ascii="Arial" w:hAnsi="Arial" w:cs="Arial"/>
              </w:rPr>
              <w:t>1350</w:t>
            </w:r>
          </w:p>
        </w:tc>
      </w:tr>
      <w:tr w:rsidR="00320B0E" w:rsidRPr="007F5096" w14:paraId="4CCEBB06" w14:textId="77777777" w:rsidTr="00AD06A6">
        <w:trPr>
          <w:trHeight w:val="81"/>
        </w:trPr>
        <w:tc>
          <w:tcPr>
            <w:tcW w:w="851" w:type="dxa"/>
            <w:vMerge/>
          </w:tcPr>
          <w:p w14:paraId="6A5BDDA8" w14:textId="77777777" w:rsidR="00320B0E" w:rsidRPr="007F5096" w:rsidRDefault="00320B0E" w:rsidP="00320B0E">
            <w:pPr>
              <w:jc w:val="center"/>
              <w:rPr>
                <w:rFonts w:ascii="Arial" w:hAnsi="Arial" w:cs="Arial"/>
                <w:b/>
                <w:szCs w:val="24"/>
                <w:lang w:val="en-US"/>
              </w:rPr>
            </w:pPr>
          </w:p>
        </w:tc>
        <w:tc>
          <w:tcPr>
            <w:tcW w:w="851" w:type="dxa"/>
            <w:vMerge/>
          </w:tcPr>
          <w:p w14:paraId="615352CA" w14:textId="77777777" w:rsidR="00320B0E" w:rsidRPr="007F5096" w:rsidRDefault="00320B0E" w:rsidP="00320B0E">
            <w:pPr>
              <w:jc w:val="center"/>
              <w:rPr>
                <w:rFonts w:ascii="Arial" w:hAnsi="Arial" w:cs="Arial"/>
                <w:b/>
                <w:szCs w:val="24"/>
                <w:lang w:val="en-US"/>
              </w:rPr>
            </w:pPr>
          </w:p>
        </w:tc>
        <w:tc>
          <w:tcPr>
            <w:tcW w:w="1417" w:type="dxa"/>
            <w:vMerge/>
          </w:tcPr>
          <w:p w14:paraId="549C0AA4" w14:textId="77777777" w:rsidR="00320B0E" w:rsidRPr="007F5096" w:rsidRDefault="00320B0E" w:rsidP="00320B0E">
            <w:pPr>
              <w:jc w:val="center"/>
              <w:rPr>
                <w:rFonts w:ascii="Arial" w:hAnsi="Arial" w:cs="Arial"/>
                <w:b/>
                <w:szCs w:val="24"/>
                <w:lang w:val="en-US"/>
              </w:rPr>
            </w:pPr>
          </w:p>
        </w:tc>
        <w:tc>
          <w:tcPr>
            <w:tcW w:w="2565" w:type="dxa"/>
          </w:tcPr>
          <w:p w14:paraId="015107B4" w14:textId="77777777" w:rsidR="00320B0E" w:rsidRPr="007F5096" w:rsidRDefault="00320B0E" w:rsidP="00320B0E">
            <w:pPr>
              <w:jc w:val="left"/>
              <w:rPr>
                <w:rFonts w:ascii="Arial" w:hAnsi="Arial" w:cs="Arial"/>
              </w:rPr>
            </w:pPr>
            <w:r w:rsidRPr="007F5096">
              <w:rPr>
                <w:rFonts w:ascii="Arial" w:hAnsi="Arial" w:cs="Arial"/>
              </w:rPr>
              <w:t>Soda Ash</w:t>
            </w:r>
          </w:p>
        </w:tc>
        <w:tc>
          <w:tcPr>
            <w:tcW w:w="900" w:type="dxa"/>
          </w:tcPr>
          <w:p w14:paraId="1CA13ADE" w14:textId="77777777" w:rsidR="00320B0E" w:rsidRPr="007F5096" w:rsidRDefault="00320B0E" w:rsidP="00320B0E">
            <w:pPr>
              <w:jc w:val="center"/>
              <w:rPr>
                <w:rFonts w:ascii="Arial" w:hAnsi="Arial" w:cs="Arial"/>
              </w:rPr>
            </w:pPr>
            <w:r w:rsidRPr="007F5096">
              <w:rPr>
                <w:rFonts w:ascii="Arial" w:hAnsi="Arial" w:cs="Arial"/>
              </w:rPr>
              <w:t>2</w:t>
            </w:r>
          </w:p>
        </w:tc>
        <w:tc>
          <w:tcPr>
            <w:tcW w:w="1213" w:type="dxa"/>
            <w:vAlign w:val="center"/>
          </w:tcPr>
          <w:p w14:paraId="705C0C25"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164AE74F"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959" w:type="dxa"/>
            <w:vAlign w:val="center"/>
          </w:tcPr>
          <w:p w14:paraId="5298874F" w14:textId="77777777" w:rsidR="00320B0E" w:rsidRPr="007F5096" w:rsidRDefault="00320B0E" w:rsidP="00320B0E">
            <w:pPr>
              <w:jc w:val="center"/>
              <w:rPr>
                <w:rFonts w:ascii="Arial" w:hAnsi="Arial" w:cs="Arial"/>
                <w:szCs w:val="22"/>
              </w:rPr>
            </w:pPr>
          </w:p>
        </w:tc>
        <w:tc>
          <w:tcPr>
            <w:tcW w:w="1052" w:type="dxa"/>
          </w:tcPr>
          <w:p w14:paraId="408BB1B9" w14:textId="55D935EE" w:rsidR="00320B0E" w:rsidRPr="007F5096" w:rsidRDefault="00320B0E" w:rsidP="00320B0E">
            <w:pPr>
              <w:jc w:val="center"/>
              <w:rPr>
                <w:rFonts w:ascii="Arial" w:hAnsi="Arial" w:cs="Arial"/>
              </w:rPr>
            </w:pPr>
            <w:r w:rsidRPr="00942288">
              <w:rPr>
                <w:rFonts w:ascii="Arial" w:hAnsi="Arial" w:cs="Arial"/>
              </w:rPr>
              <w:t>526</w:t>
            </w:r>
          </w:p>
        </w:tc>
        <w:tc>
          <w:tcPr>
            <w:tcW w:w="993" w:type="dxa"/>
          </w:tcPr>
          <w:p w14:paraId="4A2DDFBF" w14:textId="0009F4FB" w:rsidR="00320B0E" w:rsidRPr="007F5096" w:rsidRDefault="00320B0E" w:rsidP="00320B0E">
            <w:pPr>
              <w:jc w:val="center"/>
              <w:rPr>
                <w:rFonts w:ascii="Arial" w:hAnsi="Arial" w:cs="Arial"/>
              </w:rPr>
            </w:pPr>
            <w:r w:rsidRPr="00942288">
              <w:rPr>
                <w:rFonts w:ascii="Arial" w:hAnsi="Arial" w:cs="Arial"/>
              </w:rPr>
              <w:t>140</w:t>
            </w:r>
          </w:p>
        </w:tc>
        <w:tc>
          <w:tcPr>
            <w:tcW w:w="1134" w:type="dxa"/>
          </w:tcPr>
          <w:p w14:paraId="5CED7E8C" w14:textId="63279336" w:rsidR="00320B0E" w:rsidRPr="007F5096" w:rsidRDefault="00320B0E" w:rsidP="00320B0E">
            <w:pPr>
              <w:jc w:val="center"/>
              <w:rPr>
                <w:rFonts w:ascii="Arial" w:hAnsi="Arial" w:cs="Arial"/>
              </w:rPr>
            </w:pPr>
            <w:r w:rsidRPr="00942288">
              <w:rPr>
                <w:rFonts w:ascii="Arial" w:hAnsi="Arial" w:cs="Arial"/>
              </w:rPr>
              <w:t>684</w:t>
            </w:r>
          </w:p>
        </w:tc>
        <w:tc>
          <w:tcPr>
            <w:tcW w:w="1559" w:type="dxa"/>
          </w:tcPr>
          <w:p w14:paraId="1E1CAABC" w14:textId="4D30DD94" w:rsidR="00320B0E" w:rsidRPr="007F5096" w:rsidRDefault="00320B0E" w:rsidP="00320B0E">
            <w:pPr>
              <w:jc w:val="center"/>
              <w:rPr>
                <w:rFonts w:ascii="Arial" w:hAnsi="Arial" w:cs="Arial"/>
              </w:rPr>
            </w:pPr>
            <w:r w:rsidRPr="00942288">
              <w:rPr>
                <w:rFonts w:ascii="Arial" w:hAnsi="Arial" w:cs="Arial"/>
              </w:rPr>
              <w:t>1350</w:t>
            </w:r>
          </w:p>
        </w:tc>
      </w:tr>
      <w:tr w:rsidR="00320B0E" w:rsidRPr="007F5096" w14:paraId="18782C9A" w14:textId="77777777" w:rsidTr="00AD06A6">
        <w:trPr>
          <w:trHeight w:val="99"/>
        </w:trPr>
        <w:tc>
          <w:tcPr>
            <w:tcW w:w="851" w:type="dxa"/>
            <w:vMerge/>
          </w:tcPr>
          <w:p w14:paraId="31E9AF05" w14:textId="77777777" w:rsidR="00320B0E" w:rsidRPr="007F5096" w:rsidRDefault="00320B0E" w:rsidP="00320B0E">
            <w:pPr>
              <w:jc w:val="center"/>
              <w:rPr>
                <w:rFonts w:ascii="Arial" w:hAnsi="Arial" w:cs="Arial"/>
                <w:b/>
                <w:szCs w:val="24"/>
                <w:lang w:val="en-US"/>
              </w:rPr>
            </w:pPr>
          </w:p>
        </w:tc>
        <w:tc>
          <w:tcPr>
            <w:tcW w:w="851" w:type="dxa"/>
            <w:vMerge/>
          </w:tcPr>
          <w:p w14:paraId="6CEC247C" w14:textId="77777777" w:rsidR="00320B0E" w:rsidRPr="007F5096" w:rsidRDefault="00320B0E" w:rsidP="00320B0E">
            <w:pPr>
              <w:jc w:val="center"/>
              <w:rPr>
                <w:rFonts w:ascii="Arial" w:hAnsi="Arial" w:cs="Arial"/>
                <w:b/>
                <w:szCs w:val="24"/>
                <w:lang w:val="en-US"/>
              </w:rPr>
            </w:pPr>
          </w:p>
        </w:tc>
        <w:tc>
          <w:tcPr>
            <w:tcW w:w="1417" w:type="dxa"/>
            <w:vMerge/>
          </w:tcPr>
          <w:p w14:paraId="3A40A8CD" w14:textId="77777777" w:rsidR="00320B0E" w:rsidRPr="007F5096" w:rsidRDefault="00320B0E" w:rsidP="00320B0E">
            <w:pPr>
              <w:jc w:val="center"/>
              <w:rPr>
                <w:rFonts w:ascii="Arial" w:hAnsi="Arial" w:cs="Arial"/>
                <w:b/>
                <w:szCs w:val="24"/>
                <w:lang w:val="en-US"/>
              </w:rPr>
            </w:pPr>
          </w:p>
        </w:tc>
        <w:tc>
          <w:tcPr>
            <w:tcW w:w="2565" w:type="dxa"/>
          </w:tcPr>
          <w:p w14:paraId="5D988EC5" w14:textId="77777777" w:rsidR="00320B0E" w:rsidRPr="007F5096" w:rsidRDefault="00320B0E" w:rsidP="00320B0E">
            <w:pPr>
              <w:jc w:val="left"/>
              <w:rPr>
                <w:rFonts w:ascii="Arial" w:hAnsi="Arial" w:cs="Arial"/>
              </w:rPr>
            </w:pPr>
            <w:r w:rsidRPr="007F5096">
              <w:rPr>
                <w:rFonts w:ascii="Arial" w:hAnsi="Arial" w:cs="Arial"/>
              </w:rPr>
              <w:t>Модифиц. крахмал</w:t>
            </w:r>
          </w:p>
        </w:tc>
        <w:tc>
          <w:tcPr>
            <w:tcW w:w="900" w:type="dxa"/>
          </w:tcPr>
          <w:p w14:paraId="40AA14A7" w14:textId="77777777" w:rsidR="00320B0E" w:rsidRPr="007F5096" w:rsidRDefault="00320B0E" w:rsidP="00320B0E">
            <w:pPr>
              <w:jc w:val="center"/>
              <w:rPr>
                <w:rFonts w:ascii="Arial" w:hAnsi="Arial" w:cs="Arial"/>
              </w:rPr>
            </w:pPr>
            <w:r w:rsidRPr="007F5096">
              <w:rPr>
                <w:rFonts w:ascii="Arial" w:hAnsi="Arial" w:cs="Arial"/>
              </w:rPr>
              <w:t>5</w:t>
            </w:r>
          </w:p>
        </w:tc>
        <w:tc>
          <w:tcPr>
            <w:tcW w:w="1213" w:type="dxa"/>
            <w:vAlign w:val="center"/>
          </w:tcPr>
          <w:p w14:paraId="57E71286"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56BE7FF0"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653EEB2F" w14:textId="77777777" w:rsidR="00320B0E" w:rsidRPr="007F5096" w:rsidRDefault="00320B0E" w:rsidP="00320B0E">
            <w:pPr>
              <w:jc w:val="center"/>
              <w:rPr>
                <w:rFonts w:ascii="Arial" w:hAnsi="Arial" w:cs="Arial"/>
                <w:szCs w:val="22"/>
              </w:rPr>
            </w:pPr>
          </w:p>
        </w:tc>
        <w:tc>
          <w:tcPr>
            <w:tcW w:w="1052" w:type="dxa"/>
          </w:tcPr>
          <w:p w14:paraId="39D1517A" w14:textId="3E484985" w:rsidR="00320B0E" w:rsidRPr="007F5096" w:rsidRDefault="00320B0E" w:rsidP="00320B0E">
            <w:pPr>
              <w:jc w:val="center"/>
              <w:rPr>
                <w:rFonts w:ascii="Arial" w:hAnsi="Arial" w:cs="Arial"/>
              </w:rPr>
            </w:pPr>
            <w:r w:rsidRPr="00942288">
              <w:rPr>
                <w:rFonts w:ascii="Arial" w:hAnsi="Arial" w:cs="Arial"/>
              </w:rPr>
              <w:t>1315</w:t>
            </w:r>
          </w:p>
        </w:tc>
        <w:tc>
          <w:tcPr>
            <w:tcW w:w="993" w:type="dxa"/>
          </w:tcPr>
          <w:p w14:paraId="2E2F8246" w14:textId="0CE4E524" w:rsidR="00320B0E" w:rsidRPr="007F5096" w:rsidRDefault="00320B0E" w:rsidP="00320B0E">
            <w:pPr>
              <w:jc w:val="center"/>
              <w:rPr>
                <w:rFonts w:ascii="Arial" w:hAnsi="Arial" w:cs="Arial"/>
              </w:rPr>
            </w:pPr>
            <w:r w:rsidRPr="00942288">
              <w:rPr>
                <w:rFonts w:ascii="Arial" w:hAnsi="Arial" w:cs="Arial"/>
              </w:rPr>
              <w:t>350</w:t>
            </w:r>
          </w:p>
        </w:tc>
        <w:tc>
          <w:tcPr>
            <w:tcW w:w="1134" w:type="dxa"/>
          </w:tcPr>
          <w:p w14:paraId="6FA57FCF" w14:textId="192D1154" w:rsidR="00320B0E" w:rsidRPr="007F5096" w:rsidRDefault="00320B0E" w:rsidP="00320B0E">
            <w:pPr>
              <w:jc w:val="center"/>
              <w:rPr>
                <w:rFonts w:ascii="Arial" w:hAnsi="Arial" w:cs="Arial"/>
              </w:rPr>
            </w:pPr>
            <w:r w:rsidRPr="00942288">
              <w:rPr>
                <w:rFonts w:ascii="Arial" w:hAnsi="Arial" w:cs="Arial"/>
              </w:rPr>
              <w:t>1710</w:t>
            </w:r>
          </w:p>
        </w:tc>
        <w:tc>
          <w:tcPr>
            <w:tcW w:w="1559" w:type="dxa"/>
          </w:tcPr>
          <w:p w14:paraId="3B2513DF" w14:textId="6E91EFA6" w:rsidR="00320B0E" w:rsidRPr="007F5096" w:rsidRDefault="00320B0E" w:rsidP="00320B0E">
            <w:pPr>
              <w:jc w:val="center"/>
              <w:rPr>
                <w:rFonts w:ascii="Arial" w:hAnsi="Arial" w:cs="Arial"/>
              </w:rPr>
            </w:pPr>
            <w:r w:rsidRPr="00942288">
              <w:rPr>
                <w:rFonts w:ascii="Arial" w:hAnsi="Arial" w:cs="Arial"/>
              </w:rPr>
              <w:t>3375</w:t>
            </w:r>
          </w:p>
        </w:tc>
      </w:tr>
      <w:tr w:rsidR="00320B0E" w:rsidRPr="007F5096" w14:paraId="5009A1A2" w14:textId="77777777" w:rsidTr="00AD06A6">
        <w:trPr>
          <w:trHeight w:val="70"/>
        </w:trPr>
        <w:tc>
          <w:tcPr>
            <w:tcW w:w="851" w:type="dxa"/>
            <w:vMerge/>
          </w:tcPr>
          <w:p w14:paraId="5553DA93" w14:textId="77777777" w:rsidR="00320B0E" w:rsidRPr="007F5096" w:rsidRDefault="00320B0E" w:rsidP="00320B0E">
            <w:pPr>
              <w:jc w:val="center"/>
              <w:rPr>
                <w:rFonts w:ascii="Arial" w:hAnsi="Arial" w:cs="Arial"/>
                <w:b/>
                <w:szCs w:val="24"/>
                <w:lang w:val="en-US"/>
              </w:rPr>
            </w:pPr>
          </w:p>
        </w:tc>
        <w:tc>
          <w:tcPr>
            <w:tcW w:w="851" w:type="dxa"/>
            <w:vMerge/>
          </w:tcPr>
          <w:p w14:paraId="0CF50FF3" w14:textId="77777777" w:rsidR="00320B0E" w:rsidRPr="007F5096" w:rsidRDefault="00320B0E" w:rsidP="00320B0E">
            <w:pPr>
              <w:jc w:val="center"/>
              <w:rPr>
                <w:rFonts w:ascii="Arial" w:hAnsi="Arial" w:cs="Arial"/>
                <w:b/>
                <w:szCs w:val="24"/>
                <w:lang w:val="en-US"/>
              </w:rPr>
            </w:pPr>
          </w:p>
        </w:tc>
        <w:tc>
          <w:tcPr>
            <w:tcW w:w="1417" w:type="dxa"/>
            <w:vMerge/>
          </w:tcPr>
          <w:p w14:paraId="307188E3" w14:textId="77777777" w:rsidR="00320B0E" w:rsidRPr="007F5096" w:rsidRDefault="00320B0E" w:rsidP="00320B0E">
            <w:pPr>
              <w:jc w:val="center"/>
              <w:rPr>
                <w:rFonts w:ascii="Arial" w:hAnsi="Arial" w:cs="Arial"/>
                <w:b/>
                <w:szCs w:val="24"/>
                <w:lang w:val="en-US"/>
              </w:rPr>
            </w:pPr>
          </w:p>
        </w:tc>
        <w:tc>
          <w:tcPr>
            <w:tcW w:w="2565" w:type="dxa"/>
          </w:tcPr>
          <w:p w14:paraId="0E9D3B5E" w14:textId="77777777" w:rsidR="00320B0E" w:rsidRPr="007F5096" w:rsidRDefault="00320B0E" w:rsidP="00320B0E">
            <w:pPr>
              <w:jc w:val="left"/>
              <w:rPr>
                <w:rFonts w:ascii="Arial" w:hAnsi="Arial" w:cs="Arial"/>
              </w:rPr>
            </w:pPr>
            <w:r w:rsidRPr="007F5096">
              <w:rPr>
                <w:rFonts w:ascii="Arial" w:hAnsi="Arial" w:cs="Arial"/>
              </w:rPr>
              <w:t>ПАЦ НВ</w:t>
            </w:r>
          </w:p>
        </w:tc>
        <w:tc>
          <w:tcPr>
            <w:tcW w:w="900" w:type="dxa"/>
          </w:tcPr>
          <w:p w14:paraId="40FB42E4" w14:textId="77777777" w:rsidR="00320B0E" w:rsidRPr="007F5096" w:rsidRDefault="00320B0E" w:rsidP="00320B0E">
            <w:pPr>
              <w:jc w:val="center"/>
              <w:rPr>
                <w:rFonts w:ascii="Arial" w:hAnsi="Arial" w:cs="Arial"/>
              </w:rPr>
            </w:pPr>
            <w:r w:rsidRPr="007F5096">
              <w:rPr>
                <w:rFonts w:ascii="Arial" w:hAnsi="Arial" w:cs="Arial"/>
              </w:rPr>
              <w:t>8</w:t>
            </w:r>
          </w:p>
        </w:tc>
        <w:tc>
          <w:tcPr>
            <w:tcW w:w="1213" w:type="dxa"/>
            <w:vAlign w:val="center"/>
          </w:tcPr>
          <w:p w14:paraId="0241F215"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1816" w:type="dxa"/>
            <w:vAlign w:val="center"/>
          </w:tcPr>
          <w:p w14:paraId="36F0CD85"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4F094282" w14:textId="77777777" w:rsidR="00320B0E" w:rsidRPr="007F5096" w:rsidRDefault="00320B0E" w:rsidP="00320B0E">
            <w:pPr>
              <w:jc w:val="center"/>
              <w:rPr>
                <w:rFonts w:ascii="Arial" w:hAnsi="Arial" w:cs="Arial"/>
                <w:szCs w:val="22"/>
              </w:rPr>
            </w:pPr>
          </w:p>
        </w:tc>
        <w:tc>
          <w:tcPr>
            <w:tcW w:w="1052" w:type="dxa"/>
          </w:tcPr>
          <w:p w14:paraId="314941E1" w14:textId="7305782F" w:rsidR="00320B0E" w:rsidRPr="007F5096" w:rsidRDefault="00320B0E" w:rsidP="00320B0E">
            <w:pPr>
              <w:jc w:val="center"/>
              <w:rPr>
                <w:rFonts w:ascii="Arial" w:hAnsi="Arial" w:cs="Arial"/>
              </w:rPr>
            </w:pPr>
            <w:r w:rsidRPr="00942288">
              <w:rPr>
                <w:rFonts w:ascii="Arial" w:hAnsi="Arial" w:cs="Arial"/>
              </w:rPr>
              <w:t>2104</w:t>
            </w:r>
          </w:p>
        </w:tc>
        <w:tc>
          <w:tcPr>
            <w:tcW w:w="993" w:type="dxa"/>
          </w:tcPr>
          <w:p w14:paraId="6271279B" w14:textId="4794DE33" w:rsidR="00320B0E" w:rsidRPr="007F5096" w:rsidRDefault="00320B0E" w:rsidP="00320B0E">
            <w:pPr>
              <w:jc w:val="center"/>
              <w:rPr>
                <w:rFonts w:ascii="Arial" w:hAnsi="Arial" w:cs="Arial"/>
              </w:rPr>
            </w:pPr>
            <w:r w:rsidRPr="00942288">
              <w:rPr>
                <w:rFonts w:ascii="Arial" w:hAnsi="Arial" w:cs="Arial"/>
              </w:rPr>
              <w:t>560</w:t>
            </w:r>
          </w:p>
        </w:tc>
        <w:tc>
          <w:tcPr>
            <w:tcW w:w="1134" w:type="dxa"/>
          </w:tcPr>
          <w:p w14:paraId="2A096177" w14:textId="3C730004" w:rsidR="00320B0E" w:rsidRPr="007F5096" w:rsidRDefault="00320B0E" w:rsidP="00320B0E">
            <w:pPr>
              <w:jc w:val="center"/>
              <w:rPr>
                <w:rFonts w:ascii="Arial" w:hAnsi="Arial" w:cs="Arial"/>
              </w:rPr>
            </w:pPr>
            <w:r w:rsidRPr="00942288">
              <w:rPr>
                <w:rFonts w:ascii="Arial" w:hAnsi="Arial" w:cs="Arial"/>
              </w:rPr>
              <w:t>2736</w:t>
            </w:r>
          </w:p>
        </w:tc>
        <w:tc>
          <w:tcPr>
            <w:tcW w:w="1559" w:type="dxa"/>
          </w:tcPr>
          <w:p w14:paraId="44ECEB3F" w14:textId="4AB9BD08" w:rsidR="00320B0E" w:rsidRPr="007F5096" w:rsidRDefault="00320B0E" w:rsidP="00320B0E">
            <w:pPr>
              <w:jc w:val="center"/>
              <w:rPr>
                <w:rFonts w:ascii="Arial" w:hAnsi="Arial" w:cs="Arial"/>
              </w:rPr>
            </w:pPr>
            <w:r w:rsidRPr="00942288">
              <w:rPr>
                <w:rFonts w:ascii="Arial" w:hAnsi="Arial" w:cs="Arial"/>
              </w:rPr>
              <w:t>5400</w:t>
            </w:r>
          </w:p>
        </w:tc>
      </w:tr>
      <w:tr w:rsidR="00320B0E" w:rsidRPr="007F5096" w14:paraId="18E947A3" w14:textId="77777777" w:rsidTr="00AD06A6">
        <w:trPr>
          <w:trHeight w:val="93"/>
        </w:trPr>
        <w:tc>
          <w:tcPr>
            <w:tcW w:w="851" w:type="dxa"/>
            <w:vMerge/>
          </w:tcPr>
          <w:p w14:paraId="1C8AA436" w14:textId="77777777" w:rsidR="00320B0E" w:rsidRPr="007F5096" w:rsidRDefault="00320B0E" w:rsidP="00320B0E">
            <w:pPr>
              <w:jc w:val="center"/>
              <w:rPr>
                <w:rFonts w:ascii="Arial" w:hAnsi="Arial" w:cs="Arial"/>
                <w:b/>
                <w:szCs w:val="24"/>
                <w:lang w:val="en-US"/>
              </w:rPr>
            </w:pPr>
          </w:p>
        </w:tc>
        <w:tc>
          <w:tcPr>
            <w:tcW w:w="851" w:type="dxa"/>
            <w:vMerge/>
          </w:tcPr>
          <w:p w14:paraId="0DCA75BA" w14:textId="77777777" w:rsidR="00320B0E" w:rsidRPr="007F5096" w:rsidRDefault="00320B0E" w:rsidP="00320B0E">
            <w:pPr>
              <w:jc w:val="center"/>
              <w:rPr>
                <w:rFonts w:ascii="Arial" w:hAnsi="Arial" w:cs="Arial"/>
                <w:b/>
                <w:szCs w:val="24"/>
                <w:lang w:val="en-US"/>
              </w:rPr>
            </w:pPr>
          </w:p>
        </w:tc>
        <w:tc>
          <w:tcPr>
            <w:tcW w:w="1417" w:type="dxa"/>
            <w:vMerge/>
          </w:tcPr>
          <w:p w14:paraId="2B130656" w14:textId="77777777" w:rsidR="00320B0E" w:rsidRPr="007F5096" w:rsidRDefault="00320B0E" w:rsidP="00320B0E">
            <w:pPr>
              <w:jc w:val="center"/>
              <w:rPr>
                <w:rFonts w:ascii="Arial" w:hAnsi="Arial" w:cs="Arial"/>
                <w:b/>
                <w:szCs w:val="24"/>
                <w:lang w:val="en-US"/>
              </w:rPr>
            </w:pPr>
          </w:p>
        </w:tc>
        <w:tc>
          <w:tcPr>
            <w:tcW w:w="2565" w:type="dxa"/>
          </w:tcPr>
          <w:p w14:paraId="13E6D9B3" w14:textId="77777777" w:rsidR="00320B0E" w:rsidRPr="007F5096" w:rsidRDefault="00320B0E" w:rsidP="00320B0E">
            <w:pPr>
              <w:jc w:val="left"/>
              <w:rPr>
                <w:rFonts w:ascii="Arial" w:hAnsi="Arial" w:cs="Arial"/>
              </w:rPr>
            </w:pPr>
            <w:r w:rsidRPr="007F5096">
              <w:rPr>
                <w:rFonts w:ascii="Arial" w:hAnsi="Arial" w:cs="Arial"/>
              </w:rPr>
              <w:t>ПАЦ ВВ</w:t>
            </w:r>
          </w:p>
        </w:tc>
        <w:tc>
          <w:tcPr>
            <w:tcW w:w="900" w:type="dxa"/>
          </w:tcPr>
          <w:p w14:paraId="1A3A744F" w14:textId="77777777" w:rsidR="00320B0E" w:rsidRPr="007F5096" w:rsidRDefault="00320B0E" w:rsidP="00320B0E">
            <w:pPr>
              <w:jc w:val="center"/>
              <w:rPr>
                <w:rFonts w:ascii="Arial" w:hAnsi="Arial" w:cs="Arial"/>
              </w:rPr>
            </w:pPr>
            <w:r w:rsidRPr="007F5096">
              <w:rPr>
                <w:rFonts w:ascii="Arial" w:hAnsi="Arial" w:cs="Arial"/>
              </w:rPr>
              <w:t>3</w:t>
            </w:r>
          </w:p>
        </w:tc>
        <w:tc>
          <w:tcPr>
            <w:tcW w:w="1213" w:type="dxa"/>
            <w:vAlign w:val="center"/>
          </w:tcPr>
          <w:p w14:paraId="4F8CAABA"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627E8BF7"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2BCC803D" w14:textId="77777777" w:rsidR="00320B0E" w:rsidRPr="007F5096" w:rsidRDefault="00320B0E" w:rsidP="00320B0E">
            <w:pPr>
              <w:jc w:val="center"/>
              <w:rPr>
                <w:rFonts w:ascii="Arial" w:hAnsi="Arial" w:cs="Arial"/>
                <w:szCs w:val="22"/>
              </w:rPr>
            </w:pPr>
          </w:p>
        </w:tc>
        <w:tc>
          <w:tcPr>
            <w:tcW w:w="1052" w:type="dxa"/>
          </w:tcPr>
          <w:p w14:paraId="5F606126" w14:textId="53D1D8E9" w:rsidR="00320B0E" w:rsidRPr="007F5096" w:rsidRDefault="00320B0E" w:rsidP="00320B0E">
            <w:pPr>
              <w:jc w:val="center"/>
              <w:rPr>
                <w:rFonts w:ascii="Arial" w:hAnsi="Arial" w:cs="Arial"/>
              </w:rPr>
            </w:pPr>
            <w:r w:rsidRPr="00942288">
              <w:rPr>
                <w:rFonts w:ascii="Arial" w:hAnsi="Arial" w:cs="Arial"/>
              </w:rPr>
              <w:t>789</w:t>
            </w:r>
          </w:p>
        </w:tc>
        <w:tc>
          <w:tcPr>
            <w:tcW w:w="993" w:type="dxa"/>
          </w:tcPr>
          <w:p w14:paraId="0F7BE977" w14:textId="7AB76595" w:rsidR="00320B0E" w:rsidRPr="007F5096" w:rsidRDefault="00320B0E" w:rsidP="00320B0E">
            <w:pPr>
              <w:jc w:val="center"/>
              <w:rPr>
                <w:rFonts w:ascii="Arial" w:hAnsi="Arial" w:cs="Arial"/>
              </w:rPr>
            </w:pPr>
            <w:r w:rsidRPr="00942288">
              <w:rPr>
                <w:rFonts w:ascii="Arial" w:hAnsi="Arial" w:cs="Arial"/>
              </w:rPr>
              <w:t>210</w:t>
            </w:r>
          </w:p>
        </w:tc>
        <w:tc>
          <w:tcPr>
            <w:tcW w:w="1134" w:type="dxa"/>
          </w:tcPr>
          <w:p w14:paraId="1FB83AF9" w14:textId="4D13A0F0" w:rsidR="00320B0E" w:rsidRPr="007F5096" w:rsidRDefault="00320B0E" w:rsidP="00320B0E">
            <w:pPr>
              <w:jc w:val="center"/>
              <w:rPr>
                <w:rFonts w:ascii="Arial" w:hAnsi="Arial" w:cs="Arial"/>
              </w:rPr>
            </w:pPr>
            <w:r w:rsidRPr="00942288">
              <w:rPr>
                <w:rFonts w:ascii="Arial" w:hAnsi="Arial" w:cs="Arial"/>
              </w:rPr>
              <w:t>1026</w:t>
            </w:r>
          </w:p>
        </w:tc>
        <w:tc>
          <w:tcPr>
            <w:tcW w:w="1559" w:type="dxa"/>
          </w:tcPr>
          <w:p w14:paraId="79BB1388" w14:textId="1C1C0DEF" w:rsidR="00320B0E" w:rsidRPr="007F5096" w:rsidRDefault="00320B0E" w:rsidP="00320B0E">
            <w:pPr>
              <w:jc w:val="center"/>
              <w:rPr>
                <w:rFonts w:ascii="Arial" w:hAnsi="Arial" w:cs="Arial"/>
              </w:rPr>
            </w:pPr>
            <w:r w:rsidRPr="00942288">
              <w:rPr>
                <w:rFonts w:ascii="Arial" w:hAnsi="Arial" w:cs="Arial"/>
              </w:rPr>
              <w:t>2025</w:t>
            </w:r>
          </w:p>
        </w:tc>
      </w:tr>
      <w:tr w:rsidR="00320B0E" w:rsidRPr="007F5096" w14:paraId="1C3CA745" w14:textId="77777777" w:rsidTr="00AD06A6">
        <w:trPr>
          <w:trHeight w:val="70"/>
        </w:trPr>
        <w:tc>
          <w:tcPr>
            <w:tcW w:w="851" w:type="dxa"/>
            <w:vMerge/>
          </w:tcPr>
          <w:p w14:paraId="486DFC2D" w14:textId="77777777" w:rsidR="00320B0E" w:rsidRPr="007F5096" w:rsidRDefault="00320B0E" w:rsidP="00320B0E">
            <w:pPr>
              <w:jc w:val="center"/>
              <w:rPr>
                <w:rFonts w:ascii="Arial" w:hAnsi="Arial" w:cs="Arial"/>
                <w:b/>
                <w:szCs w:val="24"/>
                <w:lang w:val="en-US"/>
              </w:rPr>
            </w:pPr>
          </w:p>
        </w:tc>
        <w:tc>
          <w:tcPr>
            <w:tcW w:w="851" w:type="dxa"/>
            <w:vMerge/>
          </w:tcPr>
          <w:p w14:paraId="3E701A85" w14:textId="77777777" w:rsidR="00320B0E" w:rsidRPr="007F5096" w:rsidRDefault="00320B0E" w:rsidP="00320B0E">
            <w:pPr>
              <w:jc w:val="center"/>
              <w:rPr>
                <w:rFonts w:ascii="Arial" w:hAnsi="Arial" w:cs="Arial"/>
                <w:b/>
                <w:szCs w:val="24"/>
                <w:lang w:val="en-US"/>
              </w:rPr>
            </w:pPr>
          </w:p>
        </w:tc>
        <w:tc>
          <w:tcPr>
            <w:tcW w:w="1417" w:type="dxa"/>
            <w:vMerge/>
          </w:tcPr>
          <w:p w14:paraId="6DB647CA" w14:textId="77777777" w:rsidR="00320B0E" w:rsidRPr="007F5096" w:rsidRDefault="00320B0E" w:rsidP="00320B0E">
            <w:pPr>
              <w:jc w:val="center"/>
              <w:rPr>
                <w:rFonts w:ascii="Arial" w:hAnsi="Arial" w:cs="Arial"/>
                <w:b/>
                <w:szCs w:val="24"/>
                <w:lang w:val="en-US"/>
              </w:rPr>
            </w:pPr>
          </w:p>
        </w:tc>
        <w:tc>
          <w:tcPr>
            <w:tcW w:w="2565" w:type="dxa"/>
          </w:tcPr>
          <w:p w14:paraId="04ED0AAB" w14:textId="77777777" w:rsidR="00320B0E" w:rsidRPr="007F5096" w:rsidRDefault="00320B0E" w:rsidP="00320B0E">
            <w:pPr>
              <w:jc w:val="left"/>
              <w:rPr>
                <w:rFonts w:ascii="Arial" w:hAnsi="Arial" w:cs="Arial"/>
              </w:rPr>
            </w:pPr>
            <w:r w:rsidRPr="007F5096">
              <w:rPr>
                <w:rFonts w:ascii="Arial" w:hAnsi="Arial" w:cs="Arial"/>
              </w:rPr>
              <w:t>Разжижитель</w:t>
            </w:r>
          </w:p>
        </w:tc>
        <w:tc>
          <w:tcPr>
            <w:tcW w:w="900" w:type="dxa"/>
          </w:tcPr>
          <w:p w14:paraId="14BF0662" w14:textId="77777777" w:rsidR="00320B0E" w:rsidRPr="007F5096" w:rsidRDefault="00320B0E" w:rsidP="00320B0E">
            <w:pPr>
              <w:jc w:val="center"/>
              <w:rPr>
                <w:rFonts w:ascii="Arial" w:hAnsi="Arial" w:cs="Arial"/>
              </w:rPr>
            </w:pPr>
            <w:r w:rsidRPr="007F5096">
              <w:rPr>
                <w:rFonts w:ascii="Arial" w:hAnsi="Arial" w:cs="Arial"/>
              </w:rPr>
              <w:t>3</w:t>
            </w:r>
          </w:p>
        </w:tc>
        <w:tc>
          <w:tcPr>
            <w:tcW w:w="1213" w:type="dxa"/>
            <w:vAlign w:val="center"/>
          </w:tcPr>
          <w:p w14:paraId="7F64A348"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52D8FE83"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959" w:type="dxa"/>
            <w:vAlign w:val="center"/>
          </w:tcPr>
          <w:p w14:paraId="69A8BD15" w14:textId="77777777" w:rsidR="00320B0E" w:rsidRPr="007F5096" w:rsidRDefault="00320B0E" w:rsidP="00320B0E">
            <w:pPr>
              <w:jc w:val="center"/>
              <w:rPr>
                <w:rFonts w:ascii="Arial" w:hAnsi="Arial" w:cs="Arial"/>
                <w:szCs w:val="22"/>
              </w:rPr>
            </w:pPr>
          </w:p>
        </w:tc>
        <w:tc>
          <w:tcPr>
            <w:tcW w:w="1052" w:type="dxa"/>
          </w:tcPr>
          <w:p w14:paraId="096AB223" w14:textId="2B56D47B" w:rsidR="00320B0E" w:rsidRPr="007F5096" w:rsidRDefault="00320B0E" w:rsidP="00320B0E">
            <w:pPr>
              <w:jc w:val="center"/>
              <w:rPr>
                <w:rFonts w:ascii="Arial" w:hAnsi="Arial" w:cs="Arial"/>
              </w:rPr>
            </w:pPr>
            <w:r w:rsidRPr="00942288">
              <w:rPr>
                <w:rFonts w:ascii="Arial" w:hAnsi="Arial" w:cs="Arial"/>
              </w:rPr>
              <w:t>789</w:t>
            </w:r>
          </w:p>
        </w:tc>
        <w:tc>
          <w:tcPr>
            <w:tcW w:w="993" w:type="dxa"/>
          </w:tcPr>
          <w:p w14:paraId="5D40A495" w14:textId="655A9F52" w:rsidR="00320B0E" w:rsidRPr="007F5096" w:rsidRDefault="00320B0E" w:rsidP="00320B0E">
            <w:pPr>
              <w:jc w:val="center"/>
              <w:rPr>
                <w:rFonts w:ascii="Arial" w:hAnsi="Arial" w:cs="Arial"/>
              </w:rPr>
            </w:pPr>
            <w:r w:rsidRPr="00942288">
              <w:rPr>
                <w:rFonts w:ascii="Arial" w:hAnsi="Arial" w:cs="Arial"/>
              </w:rPr>
              <w:t>210</w:t>
            </w:r>
          </w:p>
        </w:tc>
        <w:tc>
          <w:tcPr>
            <w:tcW w:w="1134" w:type="dxa"/>
          </w:tcPr>
          <w:p w14:paraId="13F6C6FE" w14:textId="4B4D3CCC" w:rsidR="00320B0E" w:rsidRPr="007F5096" w:rsidRDefault="00320B0E" w:rsidP="00320B0E">
            <w:pPr>
              <w:jc w:val="center"/>
              <w:rPr>
                <w:rFonts w:ascii="Arial" w:hAnsi="Arial" w:cs="Arial"/>
              </w:rPr>
            </w:pPr>
            <w:r w:rsidRPr="00942288">
              <w:rPr>
                <w:rFonts w:ascii="Arial" w:hAnsi="Arial" w:cs="Arial"/>
              </w:rPr>
              <w:t>1026</w:t>
            </w:r>
          </w:p>
        </w:tc>
        <w:tc>
          <w:tcPr>
            <w:tcW w:w="1559" w:type="dxa"/>
          </w:tcPr>
          <w:p w14:paraId="7D3CB019" w14:textId="55E8AA04" w:rsidR="00320B0E" w:rsidRPr="007F5096" w:rsidRDefault="00320B0E" w:rsidP="00320B0E">
            <w:pPr>
              <w:jc w:val="center"/>
              <w:rPr>
                <w:rFonts w:ascii="Arial" w:hAnsi="Arial" w:cs="Arial"/>
              </w:rPr>
            </w:pPr>
            <w:r w:rsidRPr="00942288">
              <w:rPr>
                <w:rFonts w:ascii="Arial" w:hAnsi="Arial" w:cs="Arial"/>
              </w:rPr>
              <w:t>2025</w:t>
            </w:r>
          </w:p>
        </w:tc>
      </w:tr>
      <w:tr w:rsidR="00320B0E" w:rsidRPr="007F5096" w14:paraId="557859D9" w14:textId="77777777" w:rsidTr="00AD06A6">
        <w:trPr>
          <w:trHeight w:val="72"/>
        </w:trPr>
        <w:tc>
          <w:tcPr>
            <w:tcW w:w="851" w:type="dxa"/>
            <w:vMerge/>
          </w:tcPr>
          <w:p w14:paraId="5DE9C307" w14:textId="77777777" w:rsidR="00320B0E" w:rsidRPr="007F5096" w:rsidRDefault="00320B0E" w:rsidP="00320B0E">
            <w:pPr>
              <w:jc w:val="center"/>
              <w:rPr>
                <w:rFonts w:ascii="Arial" w:hAnsi="Arial" w:cs="Arial"/>
                <w:b/>
                <w:szCs w:val="24"/>
                <w:lang w:val="en-US"/>
              </w:rPr>
            </w:pPr>
          </w:p>
        </w:tc>
        <w:tc>
          <w:tcPr>
            <w:tcW w:w="851" w:type="dxa"/>
            <w:vMerge/>
          </w:tcPr>
          <w:p w14:paraId="6BEBCFE3" w14:textId="77777777" w:rsidR="00320B0E" w:rsidRPr="007F5096" w:rsidRDefault="00320B0E" w:rsidP="00320B0E">
            <w:pPr>
              <w:jc w:val="center"/>
              <w:rPr>
                <w:rFonts w:ascii="Arial" w:hAnsi="Arial" w:cs="Arial"/>
                <w:b/>
                <w:szCs w:val="24"/>
                <w:lang w:val="en-US"/>
              </w:rPr>
            </w:pPr>
          </w:p>
        </w:tc>
        <w:tc>
          <w:tcPr>
            <w:tcW w:w="1417" w:type="dxa"/>
            <w:vMerge/>
          </w:tcPr>
          <w:p w14:paraId="50932A54" w14:textId="77777777" w:rsidR="00320B0E" w:rsidRPr="007F5096" w:rsidRDefault="00320B0E" w:rsidP="00320B0E">
            <w:pPr>
              <w:jc w:val="center"/>
              <w:rPr>
                <w:rFonts w:ascii="Arial" w:hAnsi="Arial" w:cs="Arial"/>
                <w:b/>
                <w:szCs w:val="24"/>
                <w:lang w:val="en-US"/>
              </w:rPr>
            </w:pPr>
          </w:p>
        </w:tc>
        <w:tc>
          <w:tcPr>
            <w:tcW w:w="2565" w:type="dxa"/>
          </w:tcPr>
          <w:p w14:paraId="38CBC3E3" w14:textId="77777777" w:rsidR="00320B0E" w:rsidRPr="007F5096" w:rsidRDefault="00320B0E" w:rsidP="00320B0E">
            <w:pPr>
              <w:jc w:val="left"/>
              <w:rPr>
                <w:rFonts w:ascii="Arial" w:hAnsi="Arial" w:cs="Arial"/>
              </w:rPr>
            </w:pPr>
            <w:r w:rsidRPr="007F5096">
              <w:rPr>
                <w:rFonts w:ascii="Arial" w:hAnsi="Arial" w:cs="Arial"/>
              </w:rPr>
              <w:t>Хлористый Калий</w:t>
            </w:r>
          </w:p>
        </w:tc>
        <w:tc>
          <w:tcPr>
            <w:tcW w:w="900" w:type="dxa"/>
          </w:tcPr>
          <w:p w14:paraId="7C26C077" w14:textId="77777777" w:rsidR="00320B0E" w:rsidRPr="007F5096" w:rsidRDefault="00320B0E" w:rsidP="00320B0E">
            <w:pPr>
              <w:jc w:val="center"/>
              <w:rPr>
                <w:rFonts w:ascii="Arial" w:hAnsi="Arial" w:cs="Arial"/>
              </w:rPr>
            </w:pPr>
            <w:r w:rsidRPr="007F5096">
              <w:rPr>
                <w:rFonts w:ascii="Arial" w:hAnsi="Arial" w:cs="Arial"/>
              </w:rPr>
              <w:t>50</w:t>
            </w:r>
          </w:p>
        </w:tc>
        <w:tc>
          <w:tcPr>
            <w:tcW w:w="1213" w:type="dxa"/>
            <w:vAlign w:val="center"/>
          </w:tcPr>
          <w:p w14:paraId="75B28FBC"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5E411EE6"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034B4449" w14:textId="77777777" w:rsidR="00320B0E" w:rsidRPr="007F5096" w:rsidRDefault="00320B0E" w:rsidP="00320B0E">
            <w:pPr>
              <w:jc w:val="center"/>
              <w:rPr>
                <w:rFonts w:ascii="Arial" w:hAnsi="Arial" w:cs="Arial"/>
                <w:szCs w:val="22"/>
              </w:rPr>
            </w:pPr>
          </w:p>
        </w:tc>
        <w:tc>
          <w:tcPr>
            <w:tcW w:w="1052" w:type="dxa"/>
          </w:tcPr>
          <w:p w14:paraId="7987591E" w14:textId="7EAC3F5C" w:rsidR="00320B0E" w:rsidRPr="007F5096" w:rsidRDefault="00320B0E" w:rsidP="00320B0E">
            <w:pPr>
              <w:jc w:val="center"/>
              <w:rPr>
                <w:rFonts w:ascii="Arial" w:hAnsi="Arial" w:cs="Arial"/>
              </w:rPr>
            </w:pPr>
            <w:r w:rsidRPr="00942288">
              <w:rPr>
                <w:rFonts w:ascii="Arial" w:hAnsi="Arial" w:cs="Arial"/>
              </w:rPr>
              <w:t>13148</w:t>
            </w:r>
          </w:p>
        </w:tc>
        <w:tc>
          <w:tcPr>
            <w:tcW w:w="993" w:type="dxa"/>
          </w:tcPr>
          <w:p w14:paraId="5872C15F" w14:textId="0FD4F819" w:rsidR="00320B0E" w:rsidRPr="007F5096" w:rsidRDefault="00320B0E" w:rsidP="00320B0E">
            <w:pPr>
              <w:jc w:val="center"/>
              <w:rPr>
                <w:rFonts w:ascii="Arial" w:hAnsi="Arial" w:cs="Arial"/>
              </w:rPr>
            </w:pPr>
            <w:r w:rsidRPr="00942288">
              <w:rPr>
                <w:rFonts w:ascii="Arial" w:hAnsi="Arial" w:cs="Arial"/>
              </w:rPr>
              <w:t>3500</w:t>
            </w:r>
          </w:p>
        </w:tc>
        <w:tc>
          <w:tcPr>
            <w:tcW w:w="1134" w:type="dxa"/>
          </w:tcPr>
          <w:p w14:paraId="45713274" w14:textId="12B53D5B" w:rsidR="00320B0E" w:rsidRPr="007F5096" w:rsidRDefault="00320B0E" w:rsidP="00320B0E">
            <w:pPr>
              <w:jc w:val="center"/>
              <w:rPr>
                <w:rFonts w:ascii="Arial" w:hAnsi="Arial" w:cs="Arial"/>
              </w:rPr>
            </w:pPr>
            <w:r w:rsidRPr="00942288">
              <w:rPr>
                <w:rFonts w:ascii="Arial" w:hAnsi="Arial" w:cs="Arial"/>
              </w:rPr>
              <w:t>17100</w:t>
            </w:r>
          </w:p>
        </w:tc>
        <w:tc>
          <w:tcPr>
            <w:tcW w:w="1559" w:type="dxa"/>
          </w:tcPr>
          <w:p w14:paraId="22A956EC" w14:textId="605BDEF4" w:rsidR="00320B0E" w:rsidRPr="007F5096" w:rsidRDefault="00320B0E" w:rsidP="00320B0E">
            <w:pPr>
              <w:jc w:val="center"/>
              <w:rPr>
                <w:rFonts w:ascii="Arial" w:hAnsi="Arial" w:cs="Arial"/>
              </w:rPr>
            </w:pPr>
            <w:r w:rsidRPr="00942288">
              <w:rPr>
                <w:rFonts w:ascii="Arial" w:hAnsi="Arial" w:cs="Arial"/>
              </w:rPr>
              <w:t>33748</w:t>
            </w:r>
          </w:p>
        </w:tc>
      </w:tr>
      <w:tr w:rsidR="00320B0E" w:rsidRPr="007F5096" w14:paraId="22387CA2" w14:textId="77777777" w:rsidTr="00AD06A6">
        <w:trPr>
          <w:trHeight w:val="75"/>
        </w:trPr>
        <w:tc>
          <w:tcPr>
            <w:tcW w:w="851" w:type="dxa"/>
            <w:vMerge/>
          </w:tcPr>
          <w:p w14:paraId="051BC9EE" w14:textId="77777777" w:rsidR="00320B0E" w:rsidRPr="007F5096" w:rsidRDefault="00320B0E" w:rsidP="00320B0E">
            <w:pPr>
              <w:jc w:val="center"/>
              <w:rPr>
                <w:rFonts w:ascii="Arial" w:hAnsi="Arial" w:cs="Arial"/>
                <w:b/>
                <w:szCs w:val="24"/>
                <w:lang w:val="en-US"/>
              </w:rPr>
            </w:pPr>
          </w:p>
        </w:tc>
        <w:tc>
          <w:tcPr>
            <w:tcW w:w="851" w:type="dxa"/>
            <w:vMerge/>
          </w:tcPr>
          <w:p w14:paraId="161E58C0" w14:textId="77777777" w:rsidR="00320B0E" w:rsidRPr="007F5096" w:rsidRDefault="00320B0E" w:rsidP="00320B0E">
            <w:pPr>
              <w:jc w:val="center"/>
              <w:rPr>
                <w:rFonts w:ascii="Arial" w:hAnsi="Arial" w:cs="Arial"/>
                <w:b/>
                <w:szCs w:val="24"/>
                <w:lang w:val="en-US"/>
              </w:rPr>
            </w:pPr>
          </w:p>
        </w:tc>
        <w:tc>
          <w:tcPr>
            <w:tcW w:w="1417" w:type="dxa"/>
            <w:vMerge/>
          </w:tcPr>
          <w:p w14:paraId="253F7473" w14:textId="77777777" w:rsidR="00320B0E" w:rsidRPr="007F5096" w:rsidRDefault="00320B0E" w:rsidP="00320B0E">
            <w:pPr>
              <w:jc w:val="center"/>
              <w:rPr>
                <w:rFonts w:ascii="Arial" w:hAnsi="Arial" w:cs="Arial"/>
                <w:b/>
                <w:szCs w:val="24"/>
                <w:lang w:val="en-US"/>
              </w:rPr>
            </w:pPr>
          </w:p>
        </w:tc>
        <w:tc>
          <w:tcPr>
            <w:tcW w:w="2565" w:type="dxa"/>
          </w:tcPr>
          <w:p w14:paraId="0E632A2F" w14:textId="77777777" w:rsidR="00320B0E" w:rsidRPr="007F5096" w:rsidRDefault="00320B0E" w:rsidP="00320B0E">
            <w:pPr>
              <w:jc w:val="left"/>
              <w:rPr>
                <w:rFonts w:ascii="Arial" w:hAnsi="Arial" w:cs="Arial"/>
              </w:rPr>
            </w:pPr>
            <w:r w:rsidRPr="007F5096">
              <w:rPr>
                <w:rFonts w:ascii="Arial" w:hAnsi="Arial" w:cs="Arial"/>
              </w:rPr>
              <w:t>Ксантановая смола</w:t>
            </w:r>
          </w:p>
        </w:tc>
        <w:tc>
          <w:tcPr>
            <w:tcW w:w="900" w:type="dxa"/>
          </w:tcPr>
          <w:p w14:paraId="0D560EB7" w14:textId="77777777" w:rsidR="00320B0E" w:rsidRPr="007F5096" w:rsidRDefault="00320B0E" w:rsidP="00320B0E">
            <w:pPr>
              <w:jc w:val="center"/>
              <w:rPr>
                <w:rFonts w:ascii="Arial" w:hAnsi="Arial" w:cs="Arial"/>
              </w:rPr>
            </w:pPr>
            <w:r w:rsidRPr="007F5096">
              <w:rPr>
                <w:rFonts w:ascii="Arial" w:hAnsi="Arial" w:cs="Arial"/>
              </w:rPr>
              <w:t>2</w:t>
            </w:r>
          </w:p>
        </w:tc>
        <w:tc>
          <w:tcPr>
            <w:tcW w:w="1213" w:type="dxa"/>
            <w:vAlign w:val="center"/>
          </w:tcPr>
          <w:p w14:paraId="397F3A74"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1816" w:type="dxa"/>
            <w:vAlign w:val="center"/>
          </w:tcPr>
          <w:p w14:paraId="60F241EA"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48D79CAD" w14:textId="77777777" w:rsidR="00320B0E" w:rsidRPr="007F5096" w:rsidRDefault="00320B0E" w:rsidP="00320B0E">
            <w:pPr>
              <w:jc w:val="center"/>
              <w:rPr>
                <w:rFonts w:ascii="Arial" w:hAnsi="Arial" w:cs="Arial"/>
                <w:szCs w:val="22"/>
              </w:rPr>
            </w:pPr>
          </w:p>
        </w:tc>
        <w:tc>
          <w:tcPr>
            <w:tcW w:w="1052" w:type="dxa"/>
          </w:tcPr>
          <w:p w14:paraId="12A27D8E" w14:textId="71B02F81" w:rsidR="00320B0E" w:rsidRPr="007F5096" w:rsidRDefault="00320B0E" w:rsidP="00320B0E">
            <w:pPr>
              <w:jc w:val="center"/>
              <w:rPr>
                <w:rFonts w:ascii="Arial" w:hAnsi="Arial" w:cs="Arial"/>
              </w:rPr>
            </w:pPr>
            <w:r w:rsidRPr="00942288">
              <w:rPr>
                <w:rFonts w:ascii="Arial" w:hAnsi="Arial" w:cs="Arial"/>
              </w:rPr>
              <w:t>526</w:t>
            </w:r>
          </w:p>
        </w:tc>
        <w:tc>
          <w:tcPr>
            <w:tcW w:w="993" w:type="dxa"/>
          </w:tcPr>
          <w:p w14:paraId="7EB768DB" w14:textId="27BF3995" w:rsidR="00320B0E" w:rsidRPr="007F5096" w:rsidRDefault="00320B0E" w:rsidP="00320B0E">
            <w:pPr>
              <w:jc w:val="center"/>
              <w:rPr>
                <w:rFonts w:ascii="Arial" w:hAnsi="Arial" w:cs="Arial"/>
              </w:rPr>
            </w:pPr>
            <w:r w:rsidRPr="00942288">
              <w:rPr>
                <w:rFonts w:ascii="Arial" w:hAnsi="Arial" w:cs="Arial"/>
              </w:rPr>
              <w:t>140</w:t>
            </w:r>
          </w:p>
        </w:tc>
        <w:tc>
          <w:tcPr>
            <w:tcW w:w="1134" w:type="dxa"/>
          </w:tcPr>
          <w:p w14:paraId="5D3E8335" w14:textId="15FD5701" w:rsidR="00320B0E" w:rsidRPr="007F5096" w:rsidRDefault="00320B0E" w:rsidP="00320B0E">
            <w:pPr>
              <w:jc w:val="center"/>
              <w:rPr>
                <w:rFonts w:ascii="Arial" w:hAnsi="Arial" w:cs="Arial"/>
              </w:rPr>
            </w:pPr>
            <w:r w:rsidRPr="00942288">
              <w:rPr>
                <w:rFonts w:ascii="Arial" w:hAnsi="Arial" w:cs="Arial"/>
              </w:rPr>
              <w:t>684</w:t>
            </w:r>
          </w:p>
        </w:tc>
        <w:tc>
          <w:tcPr>
            <w:tcW w:w="1559" w:type="dxa"/>
          </w:tcPr>
          <w:p w14:paraId="423C6697" w14:textId="10A1C635" w:rsidR="00320B0E" w:rsidRPr="007F5096" w:rsidRDefault="00320B0E" w:rsidP="00320B0E">
            <w:pPr>
              <w:jc w:val="center"/>
              <w:rPr>
                <w:rFonts w:ascii="Arial" w:hAnsi="Arial" w:cs="Arial"/>
              </w:rPr>
            </w:pPr>
            <w:r w:rsidRPr="00942288">
              <w:rPr>
                <w:rFonts w:ascii="Arial" w:hAnsi="Arial" w:cs="Arial"/>
              </w:rPr>
              <w:t>1350</w:t>
            </w:r>
          </w:p>
        </w:tc>
      </w:tr>
      <w:tr w:rsidR="00320B0E" w:rsidRPr="007F5096" w14:paraId="465E7016" w14:textId="77777777" w:rsidTr="00AD06A6">
        <w:trPr>
          <w:trHeight w:val="108"/>
        </w:trPr>
        <w:tc>
          <w:tcPr>
            <w:tcW w:w="851" w:type="dxa"/>
            <w:vMerge/>
          </w:tcPr>
          <w:p w14:paraId="6C121B28" w14:textId="77777777" w:rsidR="00320B0E" w:rsidRPr="007F5096" w:rsidRDefault="00320B0E" w:rsidP="00320B0E">
            <w:pPr>
              <w:jc w:val="center"/>
              <w:rPr>
                <w:rFonts w:ascii="Arial" w:hAnsi="Arial" w:cs="Arial"/>
                <w:b/>
                <w:szCs w:val="24"/>
                <w:lang w:val="en-US"/>
              </w:rPr>
            </w:pPr>
          </w:p>
        </w:tc>
        <w:tc>
          <w:tcPr>
            <w:tcW w:w="851" w:type="dxa"/>
            <w:vMerge/>
          </w:tcPr>
          <w:p w14:paraId="0DA8B23D" w14:textId="77777777" w:rsidR="00320B0E" w:rsidRPr="007F5096" w:rsidRDefault="00320B0E" w:rsidP="00320B0E">
            <w:pPr>
              <w:jc w:val="center"/>
              <w:rPr>
                <w:rFonts w:ascii="Arial" w:hAnsi="Arial" w:cs="Arial"/>
                <w:b/>
                <w:szCs w:val="24"/>
                <w:lang w:val="en-US"/>
              </w:rPr>
            </w:pPr>
          </w:p>
        </w:tc>
        <w:tc>
          <w:tcPr>
            <w:tcW w:w="1417" w:type="dxa"/>
            <w:vMerge/>
          </w:tcPr>
          <w:p w14:paraId="1BCA866F" w14:textId="77777777" w:rsidR="00320B0E" w:rsidRPr="007F5096" w:rsidRDefault="00320B0E" w:rsidP="00320B0E">
            <w:pPr>
              <w:jc w:val="center"/>
              <w:rPr>
                <w:rFonts w:ascii="Arial" w:hAnsi="Arial" w:cs="Arial"/>
                <w:b/>
                <w:szCs w:val="24"/>
                <w:lang w:val="en-US"/>
              </w:rPr>
            </w:pPr>
          </w:p>
        </w:tc>
        <w:tc>
          <w:tcPr>
            <w:tcW w:w="2565" w:type="dxa"/>
          </w:tcPr>
          <w:p w14:paraId="4394139C" w14:textId="77777777" w:rsidR="00320B0E" w:rsidRPr="007F5096" w:rsidRDefault="00320B0E" w:rsidP="00320B0E">
            <w:pPr>
              <w:jc w:val="left"/>
              <w:rPr>
                <w:rFonts w:ascii="Arial" w:hAnsi="Arial" w:cs="Arial"/>
              </w:rPr>
            </w:pPr>
            <w:r w:rsidRPr="007F5096">
              <w:rPr>
                <w:rFonts w:ascii="Arial" w:hAnsi="Arial" w:cs="Arial"/>
              </w:rPr>
              <w:t>Пеногаситель</w:t>
            </w:r>
          </w:p>
        </w:tc>
        <w:tc>
          <w:tcPr>
            <w:tcW w:w="900" w:type="dxa"/>
          </w:tcPr>
          <w:p w14:paraId="22C125DC" w14:textId="77777777" w:rsidR="00320B0E" w:rsidRPr="007F5096" w:rsidRDefault="00320B0E" w:rsidP="00320B0E">
            <w:pPr>
              <w:jc w:val="center"/>
              <w:rPr>
                <w:rFonts w:ascii="Arial" w:hAnsi="Arial" w:cs="Arial"/>
              </w:rPr>
            </w:pPr>
            <w:r w:rsidRPr="007F5096">
              <w:rPr>
                <w:rFonts w:ascii="Arial" w:hAnsi="Arial" w:cs="Arial"/>
              </w:rPr>
              <w:t>0,3</w:t>
            </w:r>
          </w:p>
        </w:tc>
        <w:tc>
          <w:tcPr>
            <w:tcW w:w="1213" w:type="dxa"/>
            <w:vAlign w:val="center"/>
          </w:tcPr>
          <w:p w14:paraId="66D628C2"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40E69163"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686466EB" w14:textId="77777777" w:rsidR="00320B0E" w:rsidRPr="007F5096" w:rsidRDefault="00320B0E" w:rsidP="00320B0E">
            <w:pPr>
              <w:jc w:val="center"/>
              <w:rPr>
                <w:rFonts w:ascii="Arial" w:hAnsi="Arial" w:cs="Arial"/>
                <w:b/>
                <w:bCs/>
                <w:szCs w:val="22"/>
              </w:rPr>
            </w:pPr>
          </w:p>
        </w:tc>
        <w:tc>
          <w:tcPr>
            <w:tcW w:w="1052" w:type="dxa"/>
          </w:tcPr>
          <w:p w14:paraId="6ECD2B0C" w14:textId="3ADF59D9" w:rsidR="00320B0E" w:rsidRPr="007F5096" w:rsidRDefault="00320B0E" w:rsidP="00320B0E">
            <w:pPr>
              <w:jc w:val="center"/>
              <w:rPr>
                <w:rFonts w:ascii="Arial" w:hAnsi="Arial" w:cs="Arial"/>
              </w:rPr>
            </w:pPr>
            <w:r w:rsidRPr="00942288">
              <w:rPr>
                <w:rFonts w:ascii="Arial" w:hAnsi="Arial" w:cs="Arial"/>
              </w:rPr>
              <w:t>79</w:t>
            </w:r>
          </w:p>
        </w:tc>
        <w:tc>
          <w:tcPr>
            <w:tcW w:w="993" w:type="dxa"/>
          </w:tcPr>
          <w:p w14:paraId="4FF957DB" w14:textId="3906FD6B" w:rsidR="00320B0E" w:rsidRPr="007F5096" w:rsidRDefault="00320B0E" w:rsidP="00320B0E">
            <w:pPr>
              <w:jc w:val="center"/>
              <w:rPr>
                <w:rFonts w:ascii="Arial" w:hAnsi="Arial" w:cs="Arial"/>
              </w:rPr>
            </w:pPr>
            <w:r w:rsidRPr="00942288">
              <w:rPr>
                <w:rFonts w:ascii="Arial" w:hAnsi="Arial" w:cs="Arial"/>
              </w:rPr>
              <w:t>21</w:t>
            </w:r>
          </w:p>
        </w:tc>
        <w:tc>
          <w:tcPr>
            <w:tcW w:w="1134" w:type="dxa"/>
          </w:tcPr>
          <w:p w14:paraId="2BAC4700" w14:textId="712FCE82" w:rsidR="00320B0E" w:rsidRPr="007F5096" w:rsidRDefault="00320B0E" w:rsidP="00320B0E">
            <w:pPr>
              <w:jc w:val="center"/>
              <w:rPr>
                <w:rFonts w:ascii="Arial" w:hAnsi="Arial" w:cs="Arial"/>
              </w:rPr>
            </w:pPr>
            <w:r w:rsidRPr="00942288">
              <w:rPr>
                <w:rFonts w:ascii="Arial" w:hAnsi="Arial" w:cs="Arial"/>
              </w:rPr>
              <w:t>103</w:t>
            </w:r>
          </w:p>
        </w:tc>
        <w:tc>
          <w:tcPr>
            <w:tcW w:w="1559" w:type="dxa"/>
          </w:tcPr>
          <w:p w14:paraId="0B2C87B2" w14:textId="24717335" w:rsidR="00320B0E" w:rsidRPr="007F5096" w:rsidRDefault="00320B0E" w:rsidP="00320B0E">
            <w:pPr>
              <w:jc w:val="center"/>
              <w:rPr>
                <w:rFonts w:ascii="Arial" w:hAnsi="Arial" w:cs="Arial"/>
              </w:rPr>
            </w:pPr>
            <w:r w:rsidRPr="00942288">
              <w:rPr>
                <w:rFonts w:ascii="Arial" w:hAnsi="Arial" w:cs="Arial"/>
              </w:rPr>
              <w:t>202</w:t>
            </w:r>
          </w:p>
        </w:tc>
      </w:tr>
      <w:tr w:rsidR="00320B0E" w:rsidRPr="007F5096" w14:paraId="375A2219" w14:textId="77777777" w:rsidTr="00AD06A6">
        <w:trPr>
          <w:trHeight w:val="125"/>
        </w:trPr>
        <w:tc>
          <w:tcPr>
            <w:tcW w:w="851" w:type="dxa"/>
            <w:vMerge/>
          </w:tcPr>
          <w:p w14:paraId="2FFECD37" w14:textId="77777777" w:rsidR="00320B0E" w:rsidRPr="007F5096" w:rsidRDefault="00320B0E" w:rsidP="00320B0E">
            <w:pPr>
              <w:rPr>
                <w:rFonts w:ascii="Arial" w:hAnsi="Arial" w:cs="Arial"/>
                <w:b/>
                <w:szCs w:val="24"/>
                <w:lang w:val="en-US"/>
              </w:rPr>
            </w:pPr>
          </w:p>
        </w:tc>
        <w:tc>
          <w:tcPr>
            <w:tcW w:w="851" w:type="dxa"/>
            <w:vMerge/>
          </w:tcPr>
          <w:p w14:paraId="5D138CEC" w14:textId="77777777" w:rsidR="00320B0E" w:rsidRPr="007F5096" w:rsidRDefault="00320B0E" w:rsidP="00320B0E">
            <w:pPr>
              <w:jc w:val="center"/>
              <w:rPr>
                <w:rFonts w:ascii="Arial" w:hAnsi="Arial" w:cs="Arial"/>
                <w:b/>
                <w:szCs w:val="24"/>
                <w:lang w:val="en-US"/>
              </w:rPr>
            </w:pPr>
          </w:p>
        </w:tc>
        <w:tc>
          <w:tcPr>
            <w:tcW w:w="1417" w:type="dxa"/>
            <w:vMerge/>
          </w:tcPr>
          <w:p w14:paraId="521220AF" w14:textId="77777777" w:rsidR="00320B0E" w:rsidRPr="007F5096" w:rsidRDefault="00320B0E" w:rsidP="00320B0E">
            <w:pPr>
              <w:jc w:val="center"/>
              <w:rPr>
                <w:rFonts w:ascii="Arial" w:hAnsi="Arial" w:cs="Arial"/>
                <w:b/>
                <w:szCs w:val="24"/>
                <w:lang w:val="en-US"/>
              </w:rPr>
            </w:pPr>
          </w:p>
        </w:tc>
        <w:tc>
          <w:tcPr>
            <w:tcW w:w="2565" w:type="dxa"/>
          </w:tcPr>
          <w:p w14:paraId="1C7CC972" w14:textId="77777777" w:rsidR="00320B0E" w:rsidRPr="007F5096" w:rsidRDefault="00320B0E" w:rsidP="00320B0E">
            <w:pPr>
              <w:jc w:val="left"/>
              <w:rPr>
                <w:rFonts w:ascii="Arial" w:hAnsi="Arial" w:cs="Arial"/>
              </w:rPr>
            </w:pPr>
            <w:r w:rsidRPr="007F5096">
              <w:rPr>
                <w:rFonts w:ascii="Arial" w:hAnsi="Arial" w:cs="Arial"/>
              </w:rPr>
              <w:t>Бактерицид</w:t>
            </w:r>
          </w:p>
        </w:tc>
        <w:tc>
          <w:tcPr>
            <w:tcW w:w="900" w:type="dxa"/>
          </w:tcPr>
          <w:p w14:paraId="7A48D528" w14:textId="77777777" w:rsidR="00320B0E" w:rsidRPr="007F5096" w:rsidRDefault="00320B0E" w:rsidP="00320B0E">
            <w:pPr>
              <w:jc w:val="center"/>
              <w:rPr>
                <w:rFonts w:ascii="Arial" w:hAnsi="Arial" w:cs="Arial"/>
              </w:rPr>
            </w:pPr>
            <w:r w:rsidRPr="007F5096">
              <w:rPr>
                <w:rFonts w:ascii="Arial" w:hAnsi="Arial" w:cs="Arial"/>
              </w:rPr>
              <w:t>0,2</w:t>
            </w:r>
          </w:p>
        </w:tc>
        <w:tc>
          <w:tcPr>
            <w:tcW w:w="1213" w:type="dxa"/>
            <w:vAlign w:val="center"/>
          </w:tcPr>
          <w:p w14:paraId="572648F4"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72C9A85B"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3D4CA498" w14:textId="77777777" w:rsidR="00320B0E" w:rsidRPr="007F5096" w:rsidRDefault="00320B0E" w:rsidP="00320B0E">
            <w:pPr>
              <w:jc w:val="center"/>
              <w:rPr>
                <w:rFonts w:ascii="Arial" w:hAnsi="Arial" w:cs="Arial"/>
                <w:szCs w:val="22"/>
              </w:rPr>
            </w:pPr>
          </w:p>
        </w:tc>
        <w:tc>
          <w:tcPr>
            <w:tcW w:w="1052" w:type="dxa"/>
          </w:tcPr>
          <w:p w14:paraId="405326AC" w14:textId="33615867" w:rsidR="00320B0E" w:rsidRPr="007F5096" w:rsidRDefault="00320B0E" w:rsidP="00320B0E">
            <w:pPr>
              <w:jc w:val="center"/>
              <w:rPr>
                <w:rFonts w:ascii="Arial" w:hAnsi="Arial" w:cs="Arial"/>
              </w:rPr>
            </w:pPr>
            <w:r w:rsidRPr="00942288">
              <w:rPr>
                <w:rFonts w:ascii="Arial" w:hAnsi="Arial" w:cs="Arial"/>
              </w:rPr>
              <w:t>53</w:t>
            </w:r>
          </w:p>
        </w:tc>
        <w:tc>
          <w:tcPr>
            <w:tcW w:w="993" w:type="dxa"/>
          </w:tcPr>
          <w:p w14:paraId="50FF6AF3" w14:textId="00AE1FCA" w:rsidR="00320B0E" w:rsidRPr="007F5096" w:rsidRDefault="00320B0E" w:rsidP="00320B0E">
            <w:pPr>
              <w:jc w:val="center"/>
              <w:rPr>
                <w:rFonts w:ascii="Arial" w:hAnsi="Arial" w:cs="Arial"/>
              </w:rPr>
            </w:pPr>
            <w:r w:rsidRPr="00942288">
              <w:rPr>
                <w:rFonts w:ascii="Arial" w:hAnsi="Arial" w:cs="Arial"/>
              </w:rPr>
              <w:t>14</w:t>
            </w:r>
          </w:p>
        </w:tc>
        <w:tc>
          <w:tcPr>
            <w:tcW w:w="1134" w:type="dxa"/>
          </w:tcPr>
          <w:p w14:paraId="71B6DDA4" w14:textId="0E33BB21" w:rsidR="00320B0E" w:rsidRPr="007F5096" w:rsidRDefault="00320B0E" w:rsidP="00320B0E">
            <w:pPr>
              <w:jc w:val="center"/>
              <w:rPr>
                <w:rFonts w:ascii="Arial" w:hAnsi="Arial" w:cs="Arial"/>
              </w:rPr>
            </w:pPr>
            <w:r w:rsidRPr="00942288">
              <w:rPr>
                <w:rFonts w:ascii="Arial" w:hAnsi="Arial" w:cs="Arial"/>
              </w:rPr>
              <w:t>68</w:t>
            </w:r>
          </w:p>
        </w:tc>
        <w:tc>
          <w:tcPr>
            <w:tcW w:w="1559" w:type="dxa"/>
          </w:tcPr>
          <w:p w14:paraId="0F61D5F7" w14:textId="6B85DCE8" w:rsidR="00320B0E" w:rsidRPr="007F5096" w:rsidRDefault="00320B0E" w:rsidP="00320B0E">
            <w:pPr>
              <w:jc w:val="center"/>
              <w:rPr>
                <w:rFonts w:ascii="Arial" w:hAnsi="Arial" w:cs="Arial"/>
              </w:rPr>
            </w:pPr>
            <w:r w:rsidRPr="00942288">
              <w:rPr>
                <w:rFonts w:ascii="Arial" w:hAnsi="Arial" w:cs="Arial"/>
              </w:rPr>
              <w:t>135</w:t>
            </w:r>
          </w:p>
        </w:tc>
      </w:tr>
      <w:tr w:rsidR="00320B0E" w:rsidRPr="007F5096" w14:paraId="2CE3FC72" w14:textId="77777777" w:rsidTr="00AD06A6">
        <w:trPr>
          <w:trHeight w:val="157"/>
        </w:trPr>
        <w:tc>
          <w:tcPr>
            <w:tcW w:w="851" w:type="dxa"/>
            <w:vMerge/>
          </w:tcPr>
          <w:p w14:paraId="17DAE9DC" w14:textId="77777777" w:rsidR="00320B0E" w:rsidRPr="007F5096" w:rsidRDefault="00320B0E" w:rsidP="00320B0E">
            <w:pPr>
              <w:jc w:val="center"/>
              <w:rPr>
                <w:rFonts w:ascii="Arial" w:hAnsi="Arial" w:cs="Arial"/>
                <w:b/>
                <w:szCs w:val="24"/>
                <w:lang w:val="en-US"/>
              </w:rPr>
            </w:pPr>
          </w:p>
        </w:tc>
        <w:tc>
          <w:tcPr>
            <w:tcW w:w="851" w:type="dxa"/>
            <w:vMerge/>
          </w:tcPr>
          <w:p w14:paraId="444A490E" w14:textId="77777777" w:rsidR="00320B0E" w:rsidRPr="007F5096" w:rsidRDefault="00320B0E" w:rsidP="00320B0E">
            <w:pPr>
              <w:jc w:val="center"/>
              <w:rPr>
                <w:rFonts w:ascii="Arial" w:hAnsi="Arial" w:cs="Arial"/>
                <w:b/>
                <w:szCs w:val="24"/>
                <w:lang w:val="en-US"/>
              </w:rPr>
            </w:pPr>
          </w:p>
        </w:tc>
        <w:tc>
          <w:tcPr>
            <w:tcW w:w="1417" w:type="dxa"/>
            <w:vMerge/>
          </w:tcPr>
          <w:p w14:paraId="70E17766" w14:textId="77777777" w:rsidR="00320B0E" w:rsidRPr="007F5096" w:rsidRDefault="00320B0E" w:rsidP="00320B0E">
            <w:pPr>
              <w:jc w:val="center"/>
              <w:rPr>
                <w:rFonts w:ascii="Arial" w:hAnsi="Arial" w:cs="Arial"/>
                <w:b/>
                <w:szCs w:val="24"/>
                <w:lang w:val="en-US"/>
              </w:rPr>
            </w:pPr>
          </w:p>
        </w:tc>
        <w:tc>
          <w:tcPr>
            <w:tcW w:w="2565" w:type="dxa"/>
          </w:tcPr>
          <w:p w14:paraId="14AE71AE" w14:textId="77777777" w:rsidR="00320B0E" w:rsidRPr="007F5096" w:rsidRDefault="00320B0E" w:rsidP="00320B0E">
            <w:pPr>
              <w:jc w:val="left"/>
              <w:rPr>
                <w:rFonts w:ascii="Arial" w:hAnsi="Arial" w:cs="Arial"/>
              </w:rPr>
            </w:pPr>
            <w:r w:rsidRPr="007F5096">
              <w:rPr>
                <w:rFonts w:ascii="Arial" w:hAnsi="Arial" w:cs="Arial"/>
              </w:rPr>
              <w:t>Смазывающая добавка</w:t>
            </w:r>
          </w:p>
        </w:tc>
        <w:tc>
          <w:tcPr>
            <w:tcW w:w="900" w:type="dxa"/>
          </w:tcPr>
          <w:p w14:paraId="034BC9CD" w14:textId="77777777" w:rsidR="00320B0E" w:rsidRPr="007F5096" w:rsidRDefault="00320B0E" w:rsidP="00320B0E">
            <w:pPr>
              <w:jc w:val="center"/>
              <w:rPr>
                <w:rFonts w:ascii="Arial" w:hAnsi="Arial" w:cs="Arial"/>
              </w:rPr>
            </w:pPr>
            <w:r w:rsidRPr="007F5096">
              <w:rPr>
                <w:rFonts w:ascii="Arial" w:hAnsi="Arial" w:cs="Arial"/>
              </w:rPr>
              <w:t>20</w:t>
            </w:r>
          </w:p>
        </w:tc>
        <w:tc>
          <w:tcPr>
            <w:tcW w:w="1213" w:type="dxa"/>
            <w:vAlign w:val="center"/>
          </w:tcPr>
          <w:p w14:paraId="0D8969AF"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6BA8187E"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959" w:type="dxa"/>
            <w:vAlign w:val="center"/>
          </w:tcPr>
          <w:p w14:paraId="2AC09A47" w14:textId="77777777" w:rsidR="00320B0E" w:rsidRPr="007F5096" w:rsidRDefault="00320B0E" w:rsidP="00320B0E">
            <w:pPr>
              <w:jc w:val="center"/>
              <w:rPr>
                <w:rFonts w:ascii="Arial" w:hAnsi="Arial" w:cs="Arial"/>
                <w:szCs w:val="22"/>
              </w:rPr>
            </w:pPr>
          </w:p>
        </w:tc>
        <w:tc>
          <w:tcPr>
            <w:tcW w:w="1052" w:type="dxa"/>
          </w:tcPr>
          <w:p w14:paraId="39EB5D0D" w14:textId="713D8EA9" w:rsidR="00320B0E" w:rsidRPr="007F5096" w:rsidRDefault="00320B0E" w:rsidP="00320B0E">
            <w:pPr>
              <w:jc w:val="center"/>
              <w:rPr>
                <w:rFonts w:ascii="Arial" w:hAnsi="Arial" w:cs="Arial"/>
              </w:rPr>
            </w:pPr>
            <w:r w:rsidRPr="00942288">
              <w:rPr>
                <w:rFonts w:ascii="Arial" w:hAnsi="Arial" w:cs="Arial"/>
              </w:rPr>
              <w:t>5259</w:t>
            </w:r>
          </w:p>
        </w:tc>
        <w:tc>
          <w:tcPr>
            <w:tcW w:w="993" w:type="dxa"/>
          </w:tcPr>
          <w:p w14:paraId="155D8B99" w14:textId="731CA077" w:rsidR="00320B0E" w:rsidRPr="007F5096" w:rsidRDefault="00320B0E" w:rsidP="00320B0E">
            <w:pPr>
              <w:jc w:val="center"/>
              <w:rPr>
                <w:rFonts w:ascii="Arial" w:hAnsi="Arial" w:cs="Arial"/>
              </w:rPr>
            </w:pPr>
            <w:r w:rsidRPr="00942288">
              <w:rPr>
                <w:rFonts w:ascii="Arial" w:hAnsi="Arial" w:cs="Arial"/>
              </w:rPr>
              <w:t>1400</w:t>
            </w:r>
          </w:p>
        </w:tc>
        <w:tc>
          <w:tcPr>
            <w:tcW w:w="1134" w:type="dxa"/>
          </w:tcPr>
          <w:p w14:paraId="40C1382F" w14:textId="6A972B84" w:rsidR="00320B0E" w:rsidRPr="007F5096" w:rsidRDefault="00320B0E" w:rsidP="00320B0E">
            <w:pPr>
              <w:jc w:val="center"/>
              <w:rPr>
                <w:rFonts w:ascii="Arial" w:hAnsi="Arial" w:cs="Arial"/>
              </w:rPr>
            </w:pPr>
            <w:r w:rsidRPr="00942288">
              <w:rPr>
                <w:rFonts w:ascii="Arial" w:hAnsi="Arial" w:cs="Arial"/>
              </w:rPr>
              <w:t>6840</w:t>
            </w:r>
          </w:p>
        </w:tc>
        <w:tc>
          <w:tcPr>
            <w:tcW w:w="1559" w:type="dxa"/>
          </w:tcPr>
          <w:p w14:paraId="4F95477A" w14:textId="33BC5F79" w:rsidR="00320B0E" w:rsidRPr="007F5096" w:rsidRDefault="00320B0E" w:rsidP="00320B0E">
            <w:pPr>
              <w:jc w:val="center"/>
              <w:rPr>
                <w:rFonts w:ascii="Arial" w:hAnsi="Arial" w:cs="Arial"/>
              </w:rPr>
            </w:pPr>
            <w:r w:rsidRPr="00942288">
              <w:rPr>
                <w:rFonts w:ascii="Arial" w:hAnsi="Arial" w:cs="Arial"/>
              </w:rPr>
              <w:t>13499</w:t>
            </w:r>
          </w:p>
        </w:tc>
      </w:tr>
      <w:tr w:rsidR="00320B0E" w:rsidRPr="007F5096" w14:paraId="30B6DE3A" w14:textId="77777777" w:rsidTr="00AD06A6">
        <w:trPr>
          <w:trHeight w:val="161"/>
        </w:trPr>
        <w:tc>
          <w:tcPr>
            <w:tcW w:w="851" w:type="dxa"/>
            <w:vMerge/>
          </w:tcPr>
          <w:p w14:paraId="4158752F" w14:textId="77777777" w:rsidR="00320B0E" w:rsidRPr="007F5096" w:rsidRDefault="00320B0E" w:rsidP="00320B0E">
            <w:pPr>
              <w:jc w:val="center"/>
              <w:rPr>
                <w:rFonts w:ascii="Arial" w:hAnsi="Arial" w:cs="Arial"/>
                <w:b/>
                <w:szCs w:val="24"/>
                <w:lang w:val="en-US"/>
              </w:rPr>
            </w:pPr>
          </w:p>
        </w:tc>
        <w:tc>
          <w:tcPr>
            <w:tcW w:w="851" w:type="dxa"/>
            <w:vMerge/>
          </w:tcPr>
          <w:p w14:paraId="799468C2" w14:textId="77777777" w:rsidR="00320B0E" w:rsidRPr="007F5096" w:rsidRDefault="00320B0E" w:rsidP="00320B0E">
            <w:pPr>
              <w:jc w:val="center"/>
              <w:rPr>
                <w:rFonts w:ascii="Arial" w:hAnsi="Arial" w:cs="Arial"/>
                <w:b/>
                <w:szCs w:val="24"/>
                <w:lang w:val="en-US"/>
              </w:rPr>
            </w:pPr>
          </w:p>
        </w:tc>
        <w:tc>
          <w:tcPr>
            <w:tcW w:w="1417" w:type="dxa"/>
            <w:vMerge/>
          </w:tcPr>
          <w:p w14:paraId="4D83CEC4" w14:textId="77777777" w:rsidR="00320B0E" w:rsidRPr="007F5096" w:rsidRDefault="00320B0E" w:rsidP="00320B0E">
            <w:pPr>
              <w:jc w:val="center"/>
              <w:rPr>
                <w:rFonts w:ascii="Arial" w:hAnsi="Arial" w:cs="Arial"/>
                <w:b/>
                <w:szCs w:val="24"/>
                <w:lang w:val="en-US"/>
              </w:rPr>
            </w:pPr>
          </w:p>
        </w:tc>
        <w:tc>
          <w:tcPr>
            <w:tcW w:w="2565" w:type="dxa"/>
          </w:tcPr>
          <w:p w14:paraId="54A00B72" w14:textId="77777777" w:rsidR="00320B0E" w:rsidRPr="007F5096" w:rsidRDefault="00320B0E" w:rsidP="00320B0E">
            <w:pPr>
              <w:jc w:val="left"/>
              <w:rPr>
                <w:rFonts w:ascii="Arial" w:hAnsi="Arial" w:cs="Arial"/>
              </w:rPr>
            </w:pPr>
            <w:r w:rsidRPr="007F5096">
              <w:rPr>
                <w:rFonts w:ascii="Arial" w:hAnsi="Arial" w:cs="Arial"/>
              </w:rPr>
              <w:t>CaCO3</w:t>
            </w:r>
          </w:p>
        </w:tc>
        <w:tc>
          <w:tcPr>
            <w:tcW w:w="900" w:type="dxa"/>
          </w:tcPr>
          <w:p w14:paraId="1AE3F0E1" w14:textId="77777777" w:rsidR="00320B0E" w:rsidRPr="007F5096" w:rsidRDefault="00320B0E" w:rsidP="00320B0E">
            <w:pPr>
              <w:jc w:val="center"/>
              <w:rPr>
                <w:rFonts w:ascii="Arial" w:hAnsi="Arial" w:cs="Arial"/>
              </w:rPr>
            </w:pPr>
            <w:r w:rsidRPr="007F5096">
              <w:rPr>
                <w:rFonts w:ascii="Arial" w:hAnsi="Arial" w:cs="Arial"/>
              </w:rPr>
              <w:t>226</w:t>
            </w:r>
          </w:p>
        </w:tc>
        <w:tc>
          <w:tcPr>
            <w:tcW w:w="1213" w:type="dxa"/>
            <w:vAlign w:val="center"/>
          </w:tcPr>
          <w:p w14:paraId="359CA0C2"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54D01515" w14:textId="77777777" w:rsidR="00320B0E" w:rsidRPr="007F5096" w:rsidRDefault="00320B0E" w:rsidP="00320B0E">
            <w:pPr>
              <w:jc w:val="center"/>
              <w:rPr>
                <w:rFonts w:ascii="Arial" w:hAnsi="Arial" w:cs="Arial"/>
                <w:b/>
                <w:szCs w:val="22"/>
                <w:lang w:val="en-US"/>
              </w:rPr>
            </w:pPr>
            <w:r w:rsidRPr="007F5096">
              <w:rPr>
                <w:rFonts w:ascii="Arial" w:hAnsi="Arial" w:cs="Arial"/>
                <w:szCs w:val="22"/>
                <w:lang w:val="en-US"/>
              </w:rPr>
              <w:t>0,5</w:t>
            </w:r>
          </w:p>
        </w:tc>
        <w:tc>
          <w:tcPr>
            <w:tcW w:w="959" w:type="dxa"/>
            <w:vAlign w:val="center"/>
          </w:tcPr>
          <w:p w14:paraId="4DC5A1F7" w14:textId="77777777" w:rsidR="00320B0E" w:rsidRPr="007F5096" w:rsidRDefault="00320B0E" w:rsidP="00320B0E">
            <w:pPr>
              <w:jc w:val="center"/>
              <w:rPr>
                <w:rFonts w:ascii="Arial" w:hAnsi="Arial" w:cs="Arial"/>
                <w:szCs w:val="22"/>
              </w:rPr>
            </w:pPr>
          </w:p>
        </w:tc>
        <w:tc>
          <w:tcPr>
            <w:tcW w:w="1052" w:type="dxa"/>
          </w:tcPr>
          <w:p w14:paraId="31E36AAE" w14:textId="1E0928B1" w:rsidR="00320B0E" w:rsidRPr="007F5096" w:rsidRDefault="00320B0E" w:rsidP="00320B0E">
            <w:pPr>
              <w:jc w:val="center"/>
              <w:rPr>
                <w:rFonts w:ascii="Arial" w:hAnsi="Arial" w:cs="Arial"/>
              </w:rPr>
            </w:pPr>
            <w:r w:rsidRPr="00942288">
              <w:rPr>
                <w:rFonts w:ascii="Arial" w:hAnsi="Arial" w:cs="Arial"/>
              </w:rPr>
              <w:t>59429</w:t>
            </w:r>
          </w:p>
        </w:tc>
        <w:tc>
          <w:tcPr>
            <w:tcW w:w="993" w:type="dxa"/>
          </w:tcPr>
          <w:p w14:paraId="7C8068E7" w14:textId="7E67351F" w:rsidR="00320B0E" w:rsidRPr="007F5096" w:rsidRDefault="00320B0E" w:rsidP="00320B0E">
            <w:pPr>
              <w:jc w:val="center"/>
              <w:rPr>
                <w:rFonts w:ascii="Arial" w:hAnsi="Arial" w:cs="Arial"/>
              </w:rPr>
            </w:pPr>
            <w:r w:rsidRPr="00942288">
              <w:rPr>
                <w:rFonts w:ascii="Arial" w:hAnsi="Arial" w:cs="Arial"/>
              </w:rPr>
              <w:t>15820</w:t>
            </w:r>
          </w:p>
        </w:tc>
        <w:tc>
          <w:tcPr>
            <w:tcW w:w="1134" w:type="dxa"/>
          </w:tcPr>
          <w:p w14:paraId="654561FF" w14:textId="08B9B13A" w:rsidR="00320B0E" w:rsidRPr="007F5096" w:rsidRDefault="00320B0E" w:rsidP="00320B0E">
            <w:pPr>
              <w:jc w:val="center"/>
              <w:rPr>
                <w:rFonts w:ascii="Arial" w:hAnsi="Arial" w:cs="Arial"/>
              </w:rPr>
            </w:pPr>
            <w:r w:rsidRPr="00942288">
              <w:rPr>
                <w:rFonts w:ascii="Arial" w:hAnsi="Arial" w:cs="Arial"/>
              </w:rPr>
              <w:t>57969</w:t>
            </w:r>
          </w:p>
        </w:tc>
        <w:tc>
          <w:tcPr>
            <w:tcW w:w="1559" w:type="dxa"/>
          </w:tcPr>
          <w:p w14:paraId="31CD6C0C" w14:textId="222C1785" w:rsidR="00320B0E" w:rsidRPr="007F5096" w:rsidRDefault="00320B0E" w:rsidP="00320B0E">
            <w:pPr>
              <w:jc w:val="center"/>
              <w:rPr>
                <w:rFonts w:ascii="Arial" w:hAnsi="Arial" w:cs="Arial"/>
              </w:rPr>
            </w:pPr>
            <w:r w:rsidRPr="00942288">
              <w:rPr>
                <w:rFonts w:ascii="Arial" w:hAnsi="Arial" w:cs="Arial"/>
              </w:rPr>
              <w:t>133218</w:t>
            </w:r>
          </w:p>
        </w:tc>
      </w:tr>
      <w:tr w:rsidR="00320B0E" w:rsidRPr="007F5096" w14:paraId="2795A524" w14:textId="77777777" w:rsidTr="00AD06A6">
        <w:trPr>
          <w:trHeight w:val="70"/>
        </w:trPr>
        <w:tc>
          <w:tcPr>
            <w:tcW w:w="851" w:type="dxa"/>
            <w:vMerge/>
          </w:tcPr>
          <w:p w14:paraId="7278370D" w14:textId="77777777" w:rsidR="00320B0E" w:rsidRPr="007F5096" w:rsidRDefault="00320B0E" w:rsidP="00320B0E">
            <w:pPr>
              <w:jc w:val="center"/>
              <w:rPr>
                <w:rFonts w:ascii="Arial" w:hAnsi="Arial" w:cs="Arial"/>
                <w:b/>
                <w:szCs w:val="24"/>
                <w:lang w:val="en-US"/>
              </w:rPr>
            </w:pPr>
          </w:p>
        </w:tc>
        <w:tc>
          <w:tcPr>
            <w:tcW w:w="851" w:type="dxa"/>
            <w:vMerge/>
          </w:tcPr>
          <w:p w14:paraId="08E4E1B7" w14:textId="77777777" w:rsidR="00320B0E" w:rsidRPr="007F5096" w:rsidRDefault="00320B0E" w:rsidP="00320B0E">
            <w:pPr>
              <w:jc w:val="center"/>
              <w:rPr>
                <w:rFonts w:ascii="Arial" w:hAnsi="Arial" w:cs="Arial"/>
                <w:b/>
                <w:szCs w:val="24"/>
                <w:lang w:val="en-US"/>
              </w:rPr>
            </w:pPr>
          </w:p>
        </w:tc>
        <w:tc>
          <w:tcPr>
            <w:tcW w:w="1417" w:type="dxa"/>
            <w:vMerge/>
          </w:tcPr>
          <w:p w14:paraId="4FB3E3D9" w14:textId="77777777" w:rsidR="00320B0E" w:rsidRPr="007F5096" w:rsidRDefault="00320B0E" w:rsidP="00320B0E">
            <w:pPr>
              <w:jc w:val="center"/>
              <w:rPr>
                <w:rFonts w:ascii="Arial" w:hAnsi="Arial" w:cs="Arial"/>
                <w:b/>
                <w:szCs w:val="24"/>
                <w:lang w:val="en-US"/>
              </w:rPr>
            </w:pPr>
          </w:p>
        </w:tc>
        <w:tc>
          <w:tcPr>
            <w:tcW w:w="2565" w:type="dxa"/>
            <w:vAlign w:val="bottom"/>
          </w:tcPr>
          <w:p w14:paraId="4338E8C7" w14:textId="77777777" w:rsidR="00320B0E" w:rsidRPr="007F5096" w:rsidRDefault="00320B0E" w:rsidP="00320B0E">
            <w:pPr>
              <w:jc w:val="left"/>
              <w:rPr>
                <w:rFonts w:ascii="Arial" w:hAnsi="Arial" w:cs="Arial"/>
              </w:rPr>
            </w:pPr>
            <w:r w:rsidRPr="007F5096">
              <w:rPr>
                <w:rFonts w:ascii="Arial" w:hAnsi="Arial" w:cs="Arial"/>
              </w:rPr>
              <w:t>ЧГПА</w:t>
            </w:r>
          </w:p>
        </w:tc>
        <w:tc>
          <w:tcPr>
            <w:tcW w:w="900" w:type="dxa"/>
            <w:vAlign w:val="bottom"/>
          </w:tcPr>
          <w:p w14:paraId="7946F82D" w14:textId="77777777" w:rsidR="00320B0E" w:rsidRPr="007F5096" w:rsidRDefault="00320B0E" w:rsidP="00320B0E">
            <w:pPr>
              <w:jc w:val="center"/>
              <w:rPr>
                <w:rFonts w:ascii="Arial" w:hAnsi="Arial" w:cs="Arial"/>
              </w:rPr>
            </w:pPr>
            <w:r w:rsidRPr="007F5096">
              <w:rPr>
                <w:rFonts w:ascii="Arial" w:hAnsi="Arial" w:cs="Arial"/>
              </w:rPr>
              <w:t>3,0</w:t>
            </w:r>
          </w:p>
        </w:tc>
        <w:tc>
          <w:tcPr>
            <w:tcW w:w="1213" w:type="dxa"/>
            <w:vAlign w:val="center"/>
          </w:tcPr>
          <w:p w14:paraId="32ABC70A" w14:textId="77777777" w:rsidR="00320B0E" w:rsidRPr="007F5096" w:rsidRDefault="00320B0E" w:rsidP="00320B0E">
            <w:pPr>
              <w:jc w:val="center"/>
              <w:rPr>
                <w:rFonts w:ascii="Arial" w:hAnsi="Arial" w:cs="Arial"/>
                <w:szCs w:val="22"/>
              </w:rPr>
            </w:pPr>
            <w:r w:rsidRPr="007F5096">
              <w:rPr>
                <w:rFonts w:ascii="Arial" w:hAnsi="Arial" w:cs="Arial"/>
                <w:szCs w:val="22"/>
              </w:rPr>
              <w:t>- " -</w:t>
            </w:r>
          </w:p>
        </w:tc>
        <w:tc>
          <w:tcPr>
            <w:tcW w:w="1816" w:type="dxa"/>
            <w:vAlign w:val="center"/>
          </w:tcPr>
          <w:p w14:paraId="02FFABAB"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25697B37" w14:textId="77777777" w:rsidR="00320B0E" w:rsidRPr="007F5096" w:rsidRDefault="00320B0E" w:rsidP="00320B0E">
            <w:pPr>
              <w:jc w:val="center"/>
              <w:rPr>
                <w:rFonts w:ascii="Arial" w:hAnsi="Arial" w:cs="Arial"/>
                <w:b/>
                <w:bCs/>
                <w:szCs w:val="22"/>
              </w:rPr>
            </w:pPr>
          </w:p>
        </w:tc>
        <w:tc>
          <w:tcPr>
            <w:tcW w:w="1052" w:type="dxa"/>
          </w:tcPr>
          <w:p w14:paraId="5AA8BA62" w14:textId="5CC078A9" w:rsidR="00320B0E" w:rsidRPr="007F5096" w:rsidRDefault="00320B0E" w:rsidP="00320B0E">
            <w:pPr>
              <w:jc w:val="center"/>
              <w:rPr>
                <w:rFonts w:ascii="Arial" w:hAnsi="Arial" w:cs="Arial"/>
              </w:rPr>
            </w:pPr>
            <w:r w:rsidRPr="00942288">
              <w:rPr>
                <w:rFonts w:ascii="Arial" w:hAnsi="Arial" w:cs="Arial"/>
              </w:rPr>
              <w:t>789</w:t>
            </w:r>
          </w:p>
        </w:tc>
        <w:tc>
          <w:tcPr>
            <w:tcW w:w="993" w:type="dxa"/>
          </w:tcPr>
          <w:p w14:paraId="1603246F" w14:textId="1929E003" w:rsidR="00320B0E" w:rsidRPr="007F5096" w:rsidRDefault="00320B0E" w:rsidP="00320B0E">
            <w:pPr>
              <w:jc w:val="center"/>
              <w:rPr>
                <w:rFonts w:ascii="Arial" w:hAnsi="Arial" w:cs="Arial"/>
              </w:rPr>
            </w:pPr>
            <w:r w:rsidRPr="00942288">
              <w:rPr>
                <w:rFonts w:ascii="Arial" w:hAnsi="Arial" w:cs="Arial"/>
              </w:rPr>
              <w:t>210</w:t>
            </w:r>
          </w:p>
        </w:tc>
        <w:tc>
          <w:tcPr>
            <w:tcW w:w="1134" w:type="dxa"/>
            <w:vAlign w:val="bottom"/>
          </w:tcPr>
          <w:p w14:paraId="11998035" w14:textId="2EF398AB" w:rsidR="00320B0E" w:rsidRPr="007F5096" w:rsidRDefault="00320B0E" w:rsidP="00320B0E">
            <w:pPr>
              <w:jc w:val="center"/>
              <w:rPr>
                <w:rFonts w:ascii="Arial" w:hAnsi="Arial" w:cs="Arial"/>
              </w:rPr>
            </w:pPr>
            <w:r w:rsidRPr="00942288">
              <w:rPr>
                <w:rFonts w:ascii="Arial" w:hAnsi="Arial" w:cs="Arial"/>
              </w:rPr>
              <w:t>1026</w:t>
            </w:r>
          </w:p>
        </w:tc>
        <w:tc>
          <w:tcPr>
            <w:tcW w:w="1559" w:type="dxa"/>
            <w:vAlign w:val="bottom"/>
          </w:tcPr>
          <w:p w14:paraId="48D8287A" w14:textId="484616F0" w:rsidR="00320B0E" w:rsidRPr="007F5096" w:rsidRDefault="00320B0E" w:rsidP="00320B0E">
            <w:pPr>
              <w:jc w:val="center"/>
              <w:rPr>
                <w:rFonts w:ascii="Arial" w:hAnsi="Arial" w:cs="Arial"/>
              </w:rPr>
            </w:pPr>
            <w:r w:rsidRPr="00942288">
              <w:rPr>
                <w:rFonts w:ascii="Arial" w:hAnsi="Arial" w:cs="Arial"/>
              </w:rPr>
              <w:t>2025</w:t>
            </w:r>
          </w:p>
        </w:tc>
      </w:tr>
      <w:tr w:rsidR="00320B0E" w:rsidRPr="007F5096" w14:paraId="29447A11" w14:textId="77777777" w:rsidTr="00AD06A6">
        <w:trPr>
          <w:trHeight w:val="312"/>
        </w:trPr>
        <w:tc>
          <w:tcPr>
            <w:tcW w:w="851" w:type="dxa"/>
            <w:vMerge/>
          </w:tcPr>
          <w:p w14:paraId="32ED213B" w14:textId="77777777" w:rsidR="00320B0E" w:rsidRPr="007F5096" w:rsidRDefault="00320B0E" w:rsidP="00320B0E">
            <w:pPr>
              <w:jc w:val="center"/>
              <w:rPr>
                <w:rFonts w:ascii="Arial" w:hAnsi="Arial" w:cs="Arial"/>
                <w:b/>
                <w:szCs w:val="24"/>
                <w:lang w:val="en-US"/>
              </w:rPr>
            </w:pPr>
          </w:p>
        </w:tc>
        <w:tc>
          <w:tcPr>
            <w:tcW w:w="851" w:type="dxa"/>
            <w:vMerge/>
          </w:tcPr>
          <w:p w14:paraId="4E20B564" w14:textId="77777777" w:rsidR="00320B0E" w:rsidRPr="007F5096" w:rsidRDefault="00320B0E" w:rsidP="00320B0E">
            <w:pPr>
              <w:jc w:val="center"/>
              <w:rPr>
                <w:rFonts w:ascii="Arial" w:hAnsi="Arial" w:cs="Arial"/>
                <w:b/>
                <w:szCs w:val="24"/>
                <w:lang w:val="en-US"/>
              </w:rPr>
            </w:pPr>
          </w:p>
        </w:tc>
        <w:tc>
          <w:tcPr>
            <w:tcW w:w="1417" w:type="dxa"/>
            <w:vMerge/>
          </w:tcPr>
          <w:p w14:paraId="57DB98D0" w14:textId="77777777" w:rsidR="00320B0E" w:rsidRPr="007F5096" w:rsidRDefault="00320B0E" w:rsidP="00320B0E">
            <w:pPr>
              <w:jc w:val="center"/>
              <w:rPr>
                <w:rFonts w:ascii="Arial" w:hAnsi="Arial" w:cs="Arial"/>
                <w:b/>
                <w:szCs w:val="24"/>
                <w:lang w:val="en-US"/>
              </w:rPr>
            </w:pPr>
          </w:p>
        </w:tc>
        <w:tc>
          <w:tcPr>
            <w:tcW w:w="2565" w:type="dxa"/>
          </w:tcPr>
          <w:p w14:paraId="1E825B73" w14:textId="77777777" w:rsidR="00320B0E" w:rsidRPr="007F5096" w:rsidRDefault="00320B0E" w:rsidP="00320B0E">
            <w:pPr>
              <w:jc w:val="left"/>
              <w:rPr>
                <w:rFonts w:ascii="Arial" w:hAnsi="Arial" w:cs="Arial"/>
              </w:rPr>
            </w:pPr>
            <w:proofErr w:type="spellStart"/>
            <w:r w:rsidRPr="007F5096">
              <w:rPr>
                <w:rFonts w:ascii="Arial" w:hAnsi="Arial" w:cs="Arial"/>
              </w:rPr>
              <w:t>Тех.вода</w:t>
            </w:r>
            <w:proofErr w:type="spellEnd"/>
          </w:p>
        </w:tc>
        <w:tc>
          <w:tcPr>
            <w:tcW w:w="900" w:type="dxa"/>
          </w:tcPr>
          <w:p w14:paraId="09FB163C" w14:textId="77777777" w:rsidR="00320B0E" w:rsidRPr="007F5096" w:rsidRDefault="00320B0E" w:rsidP="00320B0E">
            <w:pPr>
              <w:jc w:val="center"/>
              <w:rPr>
                <w:rFonts w:ascii="Arial" w:hAnsi="Arial" w:cs="Arial"/>
              </w:rPr>
            </w:pPr>
            <w:r w:rsidRPr="007F5096">
              <w:rPr>
                <w:rFonts w:ascii="Arial" w:hAnsi="Arial" w:cs="Arial"/>
              </w:rPr>
              <w:t>675,5</w:t>
            </w:r>
          </w:p>
        </w:tc>
        <w:tc>
          <w:tcPr>
            <w:tcW w:w="1213" w:type="dxa"/>
            <w:vAlign w:val="center"/>
          </w:tcPr>
          <w:p w14:paraId="0090ABE8"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1816" w:type="dxa"/>
            <w:vAlign w:val="center"/>
          </w:tcPr>
          <w:p w14:paraId="491F87EC" w14:textId="77777777" w:rsidR="00320B0E" w:rsidRPr="007F5096" w:rsidRDefault="00320B0E" w:rsidP="00320B0E">
            <w:pPr>
              <w:jc w:val="center"/>
              <w:rPr>
                <w:rFonts w:ascii="Arial" w:hAnsi="Arial" w:cs="Arial"/>
                <w:b/>
                <w:szCs w:val="22"/>
                <w:lang w:val="en-US"/>
              </w:rPr>
            </w:pPr>
            <w:r w:rsidRPr="007F5096">
              <w:rPr>
                <w:rFonts w:ascii="Arial" w:hAnsi="Arial" w:cs="Arial"/>
                <w:szCs w:val="22"/>
              </w:rPr>
              <w:t>- " -</w:t>
            </w:r>
          </w:p>
        </w:tc>
        <w:tc>
          <w:tcPr>
            <w:tcW w:w="959" w:type="dxa"/>
            <w:vAlign w:val="center"/>
          </w:tcPr>
          <w:p w14:paraId="59AE3BC1" w14:textId="77777777" w:rsidR="00320B0E" w:rsidRPr="007F5096" w:rsidRDefault="00320B0E" w:rsidP="00320B0E">
            <w:pPr>
              <w:jc w:val="center"/>
              <w:rPr>
                <w:rFonts w:ascii="Arial" w:hAnsi="Arial" w:cs="Arial"/>
                <w:b/>
                <w:bCs/>
                <w:szCs w:val="22"/>
              </w:rPr>
            </w:pPr>
          </w:p>
        </w:tc>
        <w:tc>
          <w:tcPr>
            <w:tcW w:w="1052" w:type="dxa"/>
          </w:tcPr>
          <w:p w14:paraId="0C374A4F" w14:textId="23FDBB3B" w:rsidR="00320B0E" w:rsidRPr="007F5096" w:rsidRDefault="00320B0E" w:rsidP="00320B0E">
            <w:pPr>
              <w:jc w:val="center"/>
              <w:rPr>
                <w:rFonts w:ascii="Arial" w:hAnsi="Arial" w:cs="Arial"/>
              </w:rPr>
            </w:pPr>
            <w:r w:rsidRPr="00942288">
              <w:rPr>
                <w:rFonts w:ascii="Arial" w:hAnsi="Arial" w:cs="Arial"/>
              </w:rPr>
              <w:t>177629</w:t>
            </w:r>
          </w:p>
        </w:tc>
        <w:tc>
          <w:tcPr>
            <w:tcW w:w="993" w:type="dxa"/>
          </w:tcPr>
          <w:p w14:paraId="402A8174" w14:textId="42F30135" w:rsidR="00320B0E" w:rsidRPr="007F5096" w:rsidRDefault="00320B0E" w:rsidP="00320B0E">
            <w:pPr>
              <w:jc w:val="center"/>
              <w:rPr>
                <w:rFonts w:ascii="Arial" w:hAnsi="Arial" w:cs="Arial"/>
              </w:rPr>
            </w:pPr>
            <w:r w:rsidRPr="00942288">
              <w:rPr>
                <w:rFonts w:ascii="Arial" w:hAnsi="Arial" w:cs="Arial"/>
              </w:rPr>
              <w:t>47285</w:t>
            </w:r>
          </w:p>
        </w:tc>
        <w:tc>
          <w:tcPr>
            <w:tcW w:w="1134" w:type="dxa"/>
          </w:tcPr>
          <w:p w14:paraId="39B5274B" w14:textId="3F713095" w:rsidR="00320B0E" w:rsidRPr="007F5096" w:rsidRDefault="00320B0E" w:rsidP="00320B0E">
            <w:pPr>
              <w:jc w:val="center"/>
              <w:rPr>
                <w:rFonts w:ascii="Arial" w:hAnsi="Arial" w:cs="Arial"/>
              </w:rPr>
            </w:pPr>
            <w:r w:rsidRPr="00942288">
              <w:rPr>
                <w:rFonts w:ascii="Arial" w:hAnsi="Arial" w:cs="Arial"/>
              </w:rPr>
              <w:t>231021</w:t>
            </w:r>
          </w:p>
        </w:tc>
        <w:tc>
          <w:tcPr>
            <w:tcW w:w="1559" w:type="dxa"/>
          </w:tcPr>
          <w:p w14:paraId="75B12E27" w14:textId="5CFF26E8" w:rsidR="00320B0E" w:rsidRPr="007F5096" w:rsidRDefault="00320B0E" w:rsidP="00320B0E">
            <w:pPr>
              <w:jc w:val="center"/>
              <w:rPr>
                <w:rFonts w:ascii="Arial" w:hAnsi="Arial" w:cs="Arial"/>
              </w:rPr>
            </w:pPr>
            <w:r w:rsidRPr="00942288">
              <w:rPr>
                <w:rFonts w:ascii="Arial" w:hAnsi="Arial" w:cs="Arial"/>
              </w:rPr>
              <w:t>455935</w:t>
            </w:r>
          </w:p>
        </w:tc>
      </w:tr>
    </w:tbl>
    <w:p w14:paraId="485F73E8" w14:textId="77777777" w:rsidR="00375E7B" w:rsidRPr="007F5096" w:rsidRDefault="00375E7B" w:rsidP="001F67E5">
      <w:pPr>
        <w:jc w:val="both"/>
        <w:rPr>
          <w:rFonts w:ascii="Arial" w:hAnsi="Arial" w:cs="Arial"/>
          <w:sz w:val="22"/>
          <w:szCs w:val="24"/>
        </w:rPr>
      </w:pPr>
    </w:p>
    <w:p w14:paraId="37823BDB" w14:textId="713B69B9" w:rsidR="001849B2" w:rsidRPr="007C04A3" w:rsidRDefault="00B932B3" w:rsidP="001849B2">
      <w:pPr>
        <w:jc w:val="left"/>
        <w:rPr>
          <w:rFonts w:ascii="Arial" w:hAnsi="Arial" w:cs="Arial"/>
          <w:i/>
          <w:iCs/>
          <w:sz w:val="22"/>
          <w:szCs w:val="24"/>
        </w:rPr>
      </w:pPr>
      <w:r w:rsidRPr="007C04A3">
        <w:rPr>
          <w:rFonts w:ascii="Arial" w:hAnsi="Arial" w:cs="Arial"/>
          <w:b/>
          <w:i/>
          <w:iCs/>
          <w:sz w:val="22"/>
          <w:szCs w:val="24"/>
        </w:rPr>
        <w:t>Примечание</w:t>
      </w:r>
      <w:proofErr w:type="gramStart"/>
      <w:r w:rsidRPr="007C04A3">
        <w:rPr>
          <w:rFonts w:ascii="Arial" w:hAnsi="Arial" w:cs="Arial"/>
          <w:b/>
          <w:i/>
          <w:iCs/>
          <w:sz w:val="22"/>
          <w:szCs w:val="24"/>
        </w:rPr>
        <w:t>:</w:t>
      </w:r>
      <w:r w:rsidRPr="007C04A3">
        <w:rPr>
          <w:rFonts w:ascii="Arial" w:hAnsi="Arial" w:cs="Arial"/>
          <w:i/>
          <w:iCs/>
          <w:sz w:val="22"/>
          <w:szCs w:val="24"/>
        </w:rPr>
        <w:t xml:space="preserve"> Могут</w:t>
      </w:r>
      <w:proofErr w:type="gramEnd"/>
      <w:r w:rsidRPr="007C04A3">
        <w:rPr>
          <w:rFonts w:ascii="Arial" w:hAnsi="Arial" w:cs="Arial"/>
          <w:i/>
          <w:iCs/>
          <w:sz w:val="22"/>
          <w:szCs w:val="24"/>
        </w:rPr>
        <w:t xml:space="preserve"> быть использованы заменители (аналоги) химических реагентов в качестве других фирм, не ухудшающие свойства бурового раствора. </w:t>
      </w:r>
    </w:p>
    <w:p w14:paraId="7B204E0A" w14:textId="77777777" w:rsidR="00845ECF" w:rsidRPr="007F5096" w:rsidRDefault="00845ECF" w:rsidP="008A2190">
      <w:pPr>
        <w:jc w:val="center"/>
        <w:rPr>
          <w:rFonts w:ascii="Arial" w:hAnsi="Arial" w:cs="Arial"/>
          <w:b/>
          <w:sz w:val="22"/>
          <w:szCs w:val="22"/>
        </w:rPr>
      </w:pPr>
      <w:bookmarkStart w:id="346" w:name="_Toc84003937"/>
      <w:bookmarkStart w:id="347" w:name="_Toc86222820"/>
      <w:bookmarkStart w:id="348" w:name="_Toc86320833"/>
      <w:bookmarkStart w:id="349" w:name="_Toc87893070"/>
      <w:bookmarkStart w:id="350" w:name="_Hlk84324156"/>
    </w:p>
    <w:p w14:paraId="4BC02133" w14:textId="77777777" w:rsidR="00845ECF" w:rsidRPr="007F5096" w:rsidRDefault="00845ECF" w:rsidP="008A2190">
      <w:pPr>
        <w:jc w:val="center"/>
        <w:rPr>
          <w:rFonts w:ascii="Arial" w:hAnsi="Arial" w:cs="Arial"/>
          <w:b/>
          <w:sz w:val="22"/>
          <w:szCs w:val="22"/>
        </w:rPr>
      </w:pPr>
    </w:p>
    <w:p w14:paraId="6D9175A7" w14:textId="77777777" w:rsidR="00845ECF" w:rsidRPr="007F5096" w:rsidRDefault="00845ECF" w:rsidP="008A2190">
      <w:pPr>
        <w:jc w:val="center"/>
        <w:rPr>
          <w:rFonts w:ascii="Arial" w:hAnsi="Arial" w:cs="Arial"/>
          <w:b/>
          <w:sz w:val="22"/>
          <w:szCs w:val="22"/>
        </w:rPr>
      </w:pPr>
    </w:p>
    <w:p w14:paraId="5297E669" w14:textId="77777777" w:rsidR="00845ECF" w:rsidRPr="007F5096" w:rsidRDefault="00845ECF" w:rsidP="008A2190">
      <w:pPr>
        <w:jc w:val="center"/>
        <w:rPr>
          <w:rFonts w:ascii="Arial" w:hAnsi="Arial" w:cs="Arial"/>
          <w:b/>
          <w:sz w:val="22"/>
          <w:szCs w:val="22"/>
        </w:rPr>
      </w:pPr>
    </w:p>
    <w:p w14:paraId="4BBE6F5A" w14:textId="77777777" w:rsidR="00845ECF" w:rsidRPr="007F5096" w:rsidRDefault="00845ECF" w:rsidP="008A2190">
      <w:pPr>
        <w:jc w:val="center"/>
        <w:rPr>
          <w:rFonts w:ascii="Arial" w:hAnsi="Arial" w:cs="Arial"/>
          <w:b/>
          <w:sz w:val="22"/>
          <w:szCs w:val="22"/>
        </w:rPr>
      </w:pPr>
    </w:p>
    <w:p w14:paraId="40E87C2C" w14:textId="77777777" w:rsidR="00845ECF" w:rsidRPr="007F5096" w:rsidRDefault="00845ECF" w:rsidP="008A2190">
      <w:pPr>
        <w:jc w:val="center"/>
        <w:rPr>
          <w:rFonts w:ascii="Arial" w:hAnsi="Arial" w:cs="Arial"/>
          <w:b/>
          <w:sz w:val="22"/>
          <w:szCs w:val="22"/>
        </w:rPr>
      </w:pPr>
    </w:p>
    <w:p w14:paraId="6F579902" w14:textId="77777777" w:rsidR="00845ECF" w:rsidRPr="007F5096" w:rsidRDefault="00845ECF" w:rsidP="008A2190">
      <w:pPr>
        <w:jc w:val="center"/>
        <w:rPr>
          <w:rFonts w:ascii="Arial" w:hAnsi="Arial" w:cs="Arial"/>
          <w:b/>
          <w:sz w:val="22"/>
          <w:szCs w:val="22"/>
        </w:rPr>
      </w:pPr>
    </w:p>
    <w:p w14:paraId="230CC70C" w14:textId="77777777" w:rsidR="00845ECF" w:rsidRPr="007F5096" w:rsidRDefault="00845ECF" w:rsidP="008A2190">
      <w:pPr>
        <w:jc w:val="center"/>
        <w:rPr>
          <w:rFonts w:ascii="Arial" w:hAnsi="Arial" w:cs="Arial"/>
          <w:b/>
          <w:sz w:val="22"/>
          <w:szCs w:val="22"/>
        </w:rPr>
      </w:pPr>
    </w:p>
    <w:p w14:paraId="03F35D45" w14:textId="77777777" w:rsidR="00845ECF" w:rsidRPr="007F5096" w:rsidRDefault="00845ECF" w:rsidP="008A2190">
      <w:pPr>
        <w:jc w:val="center"/>
        <w:rPr>
          <w:rFonts w:ascii="Arial" w:hAnsi="Arial" w:cs="Arial"/>
          <w:b/>
          <w:sz w:val="22"/>
          <w:szCs w:val="22"/>
        </w:rPr>
      </w:pPr>
    </w:p>
    <w:p w14:paraId="07FE1E8F" w14:textId="77777777" w:rsidR="00845ECF" w:rsidRPr="007F5096" w:rsidRDefault="00845ECF" w:rsidP="008A2190">
      <w:pPr>
        <w:jc w:val="center"/>
        <w:rPr>
          <w:rFonts w:ascii="Arial" w:hAnsi="Arial" w:cs="Arial"/>
          <w:b/>
          <w:sz w:val="22"/>
          <w:szCs w:val="22"/>
        </w:rPr>
      </w:pPr>
    </w:p>
    <w:p w14:paraId="4B375C3A" w14:textId="77777777" w:rsidR="00845ECF" w:rsidRPr="007F5096" w:rsidRDefault="00845ECF" w:rsidP="008A2190">
      <w:pPr>
        <w:jc w:val="center"/>
        <w:rPr>
          <w:rFonts w:ascii="Arial" w:hAnsi="Arial" w:cs="Arial"/>
          <w:b/>
          <w:sz w:val="22"/>
          <w:szCs w:val="22"/>
        </w:rPr>
      </w:pPr>
    </w:p>
    <w:p w14:paraId="3760691E" w14:textId="3E79E056" w:rsidR="00845ECF" w:rsidRPr="007F5096" w:rsidRDefault="00845ECF" w:rsidP="008A2190">
      <w:pPr>
        <w:jc w:val="center"/>
        <w:rPr>
          <w:rFonts w:ascii="Arial" w:hAnsi="Arial" w:cs="Arial"/>
          <w:b/>
          <w:sz w:val="22"/>
          <w:szCs w:val="22"/>
        </w:rPr>
      </w:pPr>
    </w:p>
    <w:p w14:paraId="64A0252C" w14:textId="77777777" w:rsidR="0057371E" w:rsidRPr="007F5096" w:rsidRDefault="0057371E" w:rsidP="008A2190">
      <w:pPr>
        <w:jc w:val="center"/>
        <w:rPr>
          <w:rFonts w:ascii="Arial" w:hAnsi="Arial" w:cs="Arial"/>
          <w:b/>
          <w:sz w:val="22"/>
          <w:szCs w:val="22"/>
        </w:rPr>
      </w:pPr>
    </w:p>
    <w:p w14:paraId="0105C11F" w14:textId="77777777" w:rsidR="00845ECF" w:rsidRPr="007F5096" w:rsidRDefault="00845ECF" w:rsidP="008A2190">
      <w:pPr>
        <w:jc w:val="center"/>
        <w:rPr>
          <w:rFonts w:ascii="Arial" w:hAnsi="Arial" w:cs="Arial"/>
          <w:b/>
          <w:sz w:val="22"/>
          <w:szCs w:val="22"/>
        </w:rPr>
      </w:pPr>
    </w:p>
    <w:p w14:paraId="1A3F1AC6" w14:textId="08AD7247" w:rsidR="008A2190" w:rsidRPr="007F5096" w:rsidRDefault="008A2190" w:rsidP="008A2190">
      <w:pPr>
        <w:jc w:val="center"/>
        <w:rPr>
          <w:rFonts w:ascii="Arial" w:hAnsi="Arial" w:cs="Arial"/>
          <w:b/>
          <w:sz w:val="22"/>
          <w:szCs w:val="22"/>
        </w:rPr>
      </w:pPr>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4</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Потребность компонентов для обработки бурового раствора при спуске обсадных колонн</w:t>
      </w:r>
      <w:bookmarkEnd w:id="346"/>
      <w:bookmarkEnd w:id="347"/>
      <w:bookmarkEnd w:id="348"/>
      <w:bookmarkEnd w:id="349"/>
    </w:p>
    <w:p w14:paraId="549E36AE" w14:textId="77777777" w:rsidR="00073DD4" w:rsidRPr="007F5096" w:rsidRDefault="00073DD4" w:rsidP="008A2190">
      <w:pPr>
        <w:jc w:val="center"/>
        <w:rPr>
          <w:sz w:val="24"/>
          <w:szCs w:val="24"/>
        </w:rPr>
      </w:pPr>
    </w:p>
    <w:tbl>
      <w:tblPr>
        <w:tblW w:w="0" w:type="auto"/>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367"/>
        <w:gridCol w:w="2176"/>
        <w:gridCol w:w="1922"/>
        <w:gridCol w:w="1625"/>
        <w:gridCol w:w="1670"/>
        <w:gridCol w:w="1757"/>
        <w:gridCol w:w="1059"/>
        <w:gridCol w:w="1517"/>
        <w:gridCol w:w="1933"/>
      </w:tblGrid>
      <w:tr w:rsidR="008A2190" w:rsidRPr="007F5096" w14:paraId="4DB93718" w14:textId="77777777" w:rsidTr="00400204">
        <w:trPr>
          <w:trHeight w:val="1903"/>
        </w:trPr>
        <w:tc>
          <w:tcPr>
            <w:tcW w:w="1367" w:type="dxa"/>
            <w:tcBorders>
              <w:bottom w:val="single" w:sz="4" w:space="0" w:color="auto"/>
            </w:tcBorders>
            <w:vAlign w:val="center"/>
          </w:tcPr>
          <w:bookmarkEnd w:id="350"/>
          <w:p w14:paraId="01F2EC16"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Номер колонны в порядке спуска</w:t>
            </w:r>
          </w:p>
        </w:tc>
        <w:tc>
          <w:tcPr>
            <w:tcW w:w="2176" w:type="dxa"/>
            <w:tcBorders>
              <w:bottom w:val="single" w:sz="4" w:space="0" w:color="auto"/>
            </w:tcBorders>
            <w:vAlign w:val="center"/>
          </w:tcPr>
          <w:p w14:paraId="5F57A669"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Название колонны</w:t>
            </w:r>
          </w:p>
        </w:tc>
        <w:tc>
          <w:tcPr>
            <w:tcW w:w="1922" w:type="dxa"/>
            <w:tcBorders>
              <w:bottom w:val="single" w:sz="4" w:space="0" w:color="auto"/>
            </w:tcBorders>
            <w:vAlign w:val="center"/>
          </w:tcPr>
          <w:p w14:paraId="4098009C"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Название компонентов для обработки раствора</w:t>
            </w:r>
          </w:p>
        </w:tc>
        <w:tc>
          <w:tcPr>
            <w:tcW w:w="1625" w:type="dxa"/>
            <w:tcBorders>
              <w:bottom w:val="single" w:sz="4" w:space="0" w:color="auto"/>
            </w:tcBorders>
            <w:vAlign w:val="center"/>
          </w:tcPr>
          <w:p w14:paraId="225C31D2" w14:textId="77777777" w:rsidR="008A2190" w:rsidRPr="007F5096" w:rsidRDefault="008A2190" w:rsidP="000D50F3">
            <w:pPr>
              <w:jc w:val="center"/>
              <w:rPr>
                <w:rFonts w:ascii="Arial" w:hAnsi="Arial" w:cs="Arial"/>
                <w:b/>
                <w:sz w:val="22"/>
                <w:szCs w:val="24"/>
              </w:rPr>
            </w:pPr>
          </w:p>
          <w:p w14:paraId="45F01443"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Плотность,</w:t>
            </w:r>
          </w:p>
          <w:p w14:paraId="2646396A" w14:textId="0344D75D" w:rsidR="008A2190" w:rsidRPr="007F5096" w:rsidRDefault="00825D06" w:rsidP="000D50F3">
            <w:pPr>
              <w:jc w:val="center"/>
              <w:rPr>
                <w:rFonts w:ascii="Arial" w:hAnsi="Arial" w:cs="Arial"/>
                <w:b/>
                <w:sz w:val="22"/>
                <w:szCs w:val="24"/>
                <w:lang w:val="en-US"/>
              </w:rPr>
            </w:pPr>
            <w:r w:rsidRPr="007F5096">
              <w:rPr>
                <w:rFonts w:ascii="Arial" w:hAnsi="Arial" w:cs="Arial"/>
                <w:b/>
                <w:sz w:val="22"/>
                <w:szCs w:val="24"/>
                <w:lang w:val="en-US"/>
              </w:rPr>
              <w:t>(</w:t>
            </w:r>
            <w:r w:rsidR="008A2190" w:rsidRPr="007F5096">
              <w:rPr>
                <w:rFonts w:ascii="Arial" w:hAnsi="Arial" w:cs="Arial"/>
                <w:b/>
                <w:sz w:val="22"/>
                <w:szCs w:val="24"/>
              </w:rPr>
              <w:t>кг/м</w:t>
            </w:r>
            <w:r w:rsidR="008A2190" w:rsidRPr="007F5096">
              <w:rPr>
                <w:rFonts w:ascii="Arial" w:hAnsi="Arial" w:cs="Arial"/>
                <w:b/>
                <w:sz w:val="22"/>
                <w:szCs w:val="24"/>
                <w:vertAlign w:val="superscript"/>
              </w:rPr>
              <w:t>3</w:t>
            </w:r>
            <w:r w:rsidRPr="007F5096">
              <w:rPr>
                <w:rFonts w:ascii="Arial" w:hAnsi="Arial" w:cs="Arial"/>
                <w:b/>
                <w:sz w:val="22"/>
                <w:szCs w:val="24"/>
                <w:lang w:val="en-US"/>
              </w:rPr>
              <w:t>)</w:t>
            </w:r>
          </w:p>
          <w:p w14:paraId="6F1560A3" w14:textId="77777777" w:rsidR="008A2190" w:rsidRPr="007F5096" w:rsidRDefault="008A2190" w:rsidP="000D50F3">
            <w:pPr>
              <w:jc w:val="center"/>
              <w:rPr>
                <w:rFonts w:ascii="Arial" w:hAnsi="Arial" w:cs="Arial"/>
                <w:b/>
                <w:sz w:val="22"/>
                <w:szCs w:val="24"/>
              </w:rPr>
            </w:pPr>
          </w:p>
        </w:tc>
        <w:tc>
          <w:tcPr>
            <w:tcW w:w="1670" w:type="dxa"/>
            <w:tcBorders>
              <w:bottom w:val="single" w:sz="4" w:space="0" w:color="auto"/>
            </w:tcBorders>
            <w:vAlign w:val="center"/>
          </w:tcPr>
          <w:p w14:paraId="222931D8" w14:textId="489CA660" w:rsidR="008A2190" w:rsidRPr="007F5096" w:rsidRDefault="008A2190" w:rsidP="000D50F3">
            <w:pPr>
              <w:jc w:val="center"/>
              <w:rPr>
                <w:rFonts w:ascii="Arial" w:hAnsi="Arial" w:cs="Arial"/>
                <w:b/>
                <w:sz w:val="22"/>
                <w:szCs w:val="24"/>
                <w:lang w:val="en-US"/>
              </w:rPr>
            </w:pPr>
            <w:r w:rsidRPr="007F5096">
              <w:rPr>
                <w:rFonts w:ascii="Arial" w:hAnsi="Arial" w:cs="Arial"/>
                <w:b/>
                <w:sz w:val="22"/>
                <w:szCs w:val="24"/>
              </w:rPr>
              <w:t xml:space="preserve">Влажность, </w:t>
            </w:r>
            <w:r w:rsidR="00825D06" w:rsidRPr="007F5096">
              <w:rPr>
                <w:rFonts w:ascii="Arial" w:hAnsi="Arial" w:cs="Arial"/>
                <w:b/>
                <w:sz w:val="22"/>
                <w:szCs w:val="24"/>
                <w:lang w:val="en-US"/>
              </w:rPr>
              <w:t>(</w:t>
            </w:r>
            <w:r w:rsidRPr="007F5096">
              <w:rPr>
                <w:rFonts w:ascii="Arial" w:hAnsi="Arial" w:cs="Arial"/>
                <w:b/>
                <w:sz w:val="22"/>
                <w:szCs w:val="24"/>
              </w:rPr>
              <w:t>%</w:t>
            </w:r>
            <w:r w:rsidR="00825D06" w:rsidRPr="007F5096">
              <w:rPr>
                <w:rFonts w:ascii="Arial" w:hAnsi="Arial" w:cs="Arial"/>
                <w:b/>
                <w:sz w:val="22"/>
                <w:szCs w:val="24"/>
                <w:lang w:val="en-US"/>
              </w:rPr>
              <w:t>)</w:t>
            </w:r>
          </w:p>
        </w:tc>
        <w:tc>
          <w:tcPr>
            <w:tcW w:w="1757" w:type="dxa"/>
            <w:tcBorders>
              <w:bottom w:val="single" w:sz="4" w:space="0" w:color="auto"/>
            </w:tcBorders>
            <w:vAlign w:val="center"/>
          </w:tcPr>
          <w:p w14:paraId="216A0336"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Содержание вещества в товарном продукте,</w:t>
            </w:r>
          </w:p>
          <w:p w14:paraId="7B09FCFD" w14:textId="32EC36F7" w:rsidR="008A2190" w:rsidRPr="007F5096" w:rsidRDefault="00825D06" w:rsidP="000D50F3">
            <w:pPr>
              <w:jc w:val="center"/>
              <w:rPr>
                <w:rFonts w:ascii="Arial" w:hAnsi="Arial" w:cs="Arial"/>
                <w:b/>
                <w:sz w:val="22"/>
                <w:szCs w:val="24"/>
                <w:lang w:val="en-US"/>
              </w:rPr>
            </w:pPr>
            <w:r w:rsidRPr="007F5096">
              <w:rPr>
                <w:rFonts w:ascii="Arial" w:hAnsi="Arial" w:cs="Arial"/>
                <w:b/>
                <w:sz w:val="22"/>
                <w:szCs w:val="24"/>
                <w:lang w:val="en-US"/>
              </w:rPr>
              <w:t>(</w:t>
            </w:r>
            <w:r w:rsidR="008A2190" w:rsidRPr="007F5096">
              <w:rPr>
                <w:rFonts w:ascii="Arial" w:hAnsi="Arial" w:cs="Arial"/>
                <w:b/>
                <w:sz w:val="22"/>
                <w:szCs w:val="24"/>
              </w:rPr>
              <w:t>%</w:t>
            </w:r>
            <w:r w:rsidRPr="007F5096">
              <w:rPr>
                <w:rFonts w:ascii="Arial" w:hAnsi="Arial" w:cs="Arial"/>
                <w:b/>
                <w:sz w:val="22"/>
                <w:szCs w:val="24"/>
                <w:lang w:val="en-US"/>
              </w:rPr>
              <w:t>)</w:t>
            </w:r>
          </w:p>
        </w:tc>
        <w:tc>
          <w:tcPr>
            <w:tcW w:w="1059" w:type="dxa"/>
            <w:tcBorders>
              <w:bottom w:val="single" w:sz="4" w:space="0" w:color="auto"/>
            </w:tcBorders>
            <w:vAlign w:val="center"/>
          </w:tcPr>
          <w:p w14:paraId="493B75F6"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Сорт</w:t>
            </w:r>
          </w:p>
        </w:tc>
        <w:tc>
          <w:tcPr>
            <w:tcW w:w="1517" w:type="dxa"/>
            <w:tcBorders>
              <w:bottom w:val="single" w:sz="4" w:space="0" w:color="auto"/>
            </w:tcBorders>
            <w:vAlign w:val="center"/>
          </w:tcPr>
          <w:p w14:paraId="0929488B"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 xml:space="preserve">Норма расхода на обработку </w:t>
            </w:r>
          </w:p>
          <w:p w14:paraId="0FD0BEBC"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1 м</w:t>
            </w:r>
            <w:r w:rsidRPr="007F5096">
              <w:rPr>
                <w:rFonts w:ascii="Arial" w:hAnsi="Arial" w:cs="Arial"/>
                <w:b/>
                <w:sz w:val="22"/>
                <w:szCs w:val="24"/>
                <w:vertAlign w:val="superscript"/>
              </w:rPr>
              <w:t>3</w:t>
            </w:r>
            <w:r w:rsidRPr="007F5096">
              <w:rPr>
                <w:rFonts w:ascii="Arial" w:hAnsi="Arial" w:cs="Arial"/>
                <w:b/>
                <w:sz w:val="22"/>
                <w:szCs w:val="24"/>
              </w:rPr>
              <w:t xml:space="preserve"> раствора,</w:t>
            </w:r>
          </w:p>
          <w:p w14:paraId="5631FBA7" w14:textId="7AB5A1B1" w:rsidR="008A2190" w:rsidRPr="007F5096" w:rsidRDefault="00825D06" w:rsidP="000D50F3">
            <w:pPr>
              <w:jc w:val="center"/>
              <w:rPr>
                <w:rFonts w:ascii="Arial" w:hAnsi="Arial" w:cs="Arial"/>
                <w:b/>
                <w:sz w:val="22"/>
                <w:szCs w:val="24"/>
                <w:lang w:val="en-US"/>
              </w:rPr>
            </w:pPr>
            <w:r w:rsidRPr="007F5096">
              <w:rPr>
                <w:rFonts w:ascii="Arial" w:hAnsi="Arial" w:cs="Arial"/>
                <w:b/>
                <w:sz w:val="22"/>
                <w:szCs w:val="24"/>
                <w:lang w:val="en-US"/>
              </w:rPr>
              <w:t>(</w:t>
            </w:r>
            <w:r w:rsidR="00C716EE" w:rsidRPr="007F5096">
              <w:rPr>
                <w:rFonts w:ascii="Arial" w:hAnsi="Arial" w:cs="Arial"/>
                <w:b/>
                <w:sz w:val="22"/>
                <w:szCs w:val="24"/>
              </w:rPr>
              <w:t>к</w:t>
            </w:r>
            <w:r w:rsidR="008A2190" w:rsidRPr="007F5096">
              <w:rPr>
                <w:rFonts w:ascii="Arial" w:hAnsi="Arial" w:cs="Arial"/>
                <w:b/>
                <w:sz w:val="22"/>
                <w:szCs w:val="24"/>
              </w:rPr>
              <w:t>г/м</w:t>
            </w:r>
            <w:r w:rsidR="008A2190" w:rsidRPr="007F5096">
              <w:rPr>
                <w:rFonts w:ascii="Arial" w:hAnsi="Arial" w:cs="Arial"/>
                <w:b/>
                <w:sz w:val="22"/>
                <w:szCs w:val="24"/>
                <w:vertAlign w:val="superscript"/>
              </w:rPr>
              <w:t>3</w:t>
            </w:r>
            <w:r w:rsidRPr="007F5096">
              <w:rPr>
                <w:rFonts w:ascii="Arial" w:hAnsi="Arial" w:cs="Arial"/>
                <w:b/>
                <w:sz w:val="22"/>
                <w:szCs w:val="24"/>
                <w:lang w:val="en-US"/>
              </w:rPr>
              <w:t>)</w:t>
            </w:r>
          </w:p>
          <w:p w14:paraId="569008D6" w14:textId="77777777" w:rsidR="008A2190" w:rsidRPr="007F5096" w:rsidRDefault="008A2190" w:rsidP="000D50F3">
            <w:pPr>
              <w:jc w:val="center"/>
              <w:rPr>
                <w:rFonts w:ascii="Arial" w:hAnsi="Arial" w:cs="Arial"/>
                <w:b/>
                <w:sz w:val="22"/>
                <w:szCs w:val="24"/>
              </w:rPr>
            </w:pPr>
          </w:p>
        </w:tc>
        <w:tc>
          <w:tcPr>
            <w:tcW w:w="1933" w:type="dxa"/>
            <w:tcBorders>
              <w:bottom w:val="single" w:sz="4" w:space="0" w:color="auto"/>
            </w:tcBorders>
            <w:shd w:val="clear" w:color="auto" w:fill="auto"/>
            <w:vAlign w:val="center"/>
          </w:tcPr>
          <w:p w14:paraId="6EAFEB68" w14:textId="77777777" w:rsidR="008A2190" w:rsidRPr="007F5096" w:rsidRDefault="008A2190" w:rsidP="000D50F3">
            <w:pPr>
              <w:jc w:val="center"/>
              <w:rPr>
                <w:rFonts w:ascii="Arial" w:hAnsi="Arial" w:cs="Arial"/>
                <w:b/>
                <w:sz w:val="22"/>
                <w:szCs w:val="24"/>
                <w:lang w:val="kk-KZ"/>
              </w:rPr>
            </w:pPr>
            <w:r w:rsidRPr="007F5096">
              <w:rPr>
                <w:rFonts w:ascii="Arial" w:hAnsi="Arial" w:cs="Arial"/>
                <w:b/>
                <w:sz w:val="22"/>
                <w:szCs w:val="24"/>
              </w:rPr>
              <w:t>Количество</w:t>
            </w:r>
          </w:p>
          <w:p w14:paraId="6DE6E3AC" w14:textId="77A6B812" w:rsidR="008A2190" w:rsidRPr="007F5096" w:rsidRDefault="00825D06" w:rsidP="000D50F3">
            <w:pPr>
              <w:jc w:val="center"/>
              <w:rPr>
                <w:rFonts w:ascii="Arial" w:hAnsi="Arial" w:cs="Arial"/>
                <w:b/>
                <w:sz w:val="22"/>
                <w:szCs w:val="24"/>
                <w:lang w:val="en-US"/>
              </w:rPr>
            </w:pPr>
            <w:r w:rsidRPr="007F5096">
              <w:rPr>
                <w:rFonts w:ascii="Arial" w:hAnsi="Arial" w:cs="Arial"/>
                <w:b/>
                <w:sz w:val="22"/>
                <w:szCs w:val="24"/>
                <w:lang w:val="en-US"/>
              </w:rPr>
              <w:t>(</w:t>
            </w:r>
            <w:r w:rsidR="008A2190" w:rsidRPr="007F5096">
              <w:rPr>
                <w:rFonts w:ascii="Arial" w:hAnsi="Arial" w:cs="Arial"/>
                <w:b/>
                <w:sz w:val="22"/>
                <w:szCs w:val="24"/>
                <w:lang w:val="kk-KZ"/>
              </w:rPr>
              <w:t>кг</w:t>
            </w:r>
            <w:r w:rsidRPr="007F5096">
              <w:rPr>
                <w:rFonts w:ascii="Arial" w:hAnsi="Arial" w:cs="Arial"/>
                <w:b/>
                <w:sz w:val="22"/>
                <w:szCs w:val="24"/>
                <w:lang w:val="en-US"/>
              </w:rPr>
              <w:t>)</w:t>
            </w:r>
          </w:p>
        </w:tc>
      </w:tr>
      <w:tr w:rsidR="008A2190" w:rsidRPr="007F5096" w14:paraId="2DE0DBF6" w14:textId="77777777" w:rsidTr="00A0590F">
        <w:trPr>
          <w:trHeight w:val="176"/>
        </w:trPr>
        <w:tc>
          <w:tcPr>
            <w:tcW w:w="1367" w:type="dxa"/>
            <w:tcBorders>
              <w:top w:val="single" w:sz="4" w:space="0" w:color="auto"/>
              <w:bottom w:val="single" w:sz="4" w:space="0" w:color="auto"/>
              <w:right w:val="single" w:sz="4" w:space="0" w:color="auto"/>
            </w:tcBorders>
            <w:vAlign w:val="center"/>
          </w:tcPr>
          <w:p w14:paraId="55836610" w14:textId="77777777" w:rsidR="008A2190" w:rsidRPr="007F5096" w:rsidRDefault="008A2190" w:rsidP="000D50F3">
            <w:pPr>
              <w:jc w:val="center"/>
              <w:rPr>
                <w:rFonts w:ascii="Arial" w:hAnsi="Arial" w:cs="Arial"/>
                <w:b/>
              </w:rPr>
            </w:pPr>
            <w:r w:rsidRPr="007F5096">
              <w:rPr>
                <w:rFonts w:ascii="Arial" w:hAnsi="Arial" w:cs="Arial"/>
                <w:b/>
              </w:rPr>
              <w:t>1</w:t>
            </w:r>
          </w:p>
        </w:tc>
        <w:tc>
          <w:tcPr>
            <w:tcW w:w="2176" w:type="dxa"/>
            <w:tcBorders>
              <w:top w:val="single" w:sz="4" w:space="0" w:color="auto"/>
              <w:left w:val="single" w:sz="4" w:space="0" w:color="auto"/>
              <w:bottom w:val="single" w:sz="4" w:space="0" w:color="auto"/>
              <w:right w:val="single" w:sz="4" w:space="0" w:color="auto"/>
            </w:tcBorders>
            <w:vAlign w:val="center"/>
          </w:tcPr>
          <w:p w14:paraId="2CEF658E" w14:textId="77777777" w:rsidR="008A2190" w:rsidRPr="007F5096" w:rsidRDefault="008A2190" w:rsidP="000D50F3">
            <w:pPr>
              <w:jc w:val="center"/>
              <w:rPr>
                <w:rFonts w:ascii="Arial" w:hAnsi="Arial" w:cs="Arial"/>
                <w:b/>
              </w:rPr>
            </w:pPr>
            <w:r w:rsidRPr="007F5096">
              <w:rPr>
                <w:rFonts w:ascii="Arial" w:hAnsi="Arial" w:cs="Arial"/>
                <w:b/>
              </w:rPr>
              <w:t>2</w:t>
            </w:r>
          </w:p>
        </w:tc>
        <w:tc>
          <w:tcPr>
            <w:tcW w:w="1922" w:type="dxa"/>
            <w:tcBorders>
              <w:top w:val="single" w:sz="4" w:space="0" w:color="auto"/>
              <w:left w:val="single" w:sz="4" w:space="0" w:color="auto"/>
              <w:bottom w:val="single" w:sz="4" w:space="0" w:color="auto"/>
              <w:right w:val="single" w:sz="4" w:space="0" w:color="auto"/>
            </w:tcBorders>
            <w:vAlign w:val="center"/>
          </w:tcPr>
          <w:p w14:paraId="7717C815" w14:textId="77777777" w:rsidR="008A2190" w:rsidRPr="007F5096" w:rsidRDefault="008A2190" w:rsidP="000D50F3">
            <w:pPr>
              <w:jc w:val="center"/>
              <w:rPr>
                <w:rFonts w:ascii="Arial" w:hAnsi="Arial" w:cs="Arial"/>
                <w:b/>
              </w:rPr>
            </w:pPr>
            <w:r w:rsidRPr="007F5096">
              <w:rPr>
                <w:rFonts w:ascii="Arial" w:hAnsi="Arial" w:cs="Arial"/>
                <w:b/>
              </w:rPr>
              <w:t>3</w:t>
            </w:r>
          </w:p>
        </w:tc>
        <w:tc>
          <w:tcPr>
            <w:tcW w:w="1625" w:type="dxa"/>
            <w:tcBorders>
              <w:top w:val="single" w:sz="4" w:space="0" w:color="auto"/>
              <w:left w:val="single" w:sz="4" w:space="0" w:color="auto"/>
              <w:bottom w:val="single" w:sz="4" w:space="0" w:color="auto"/>
              <w:right w:val="single" w:sz="4" w:space="0" w:color="auto"/>
            </w:tcBorders>
            <w:vAlign w:val="center"/>
          </w:tcPr>
          <w:p w14:paraId="6663C31D" w14:textId="77777777" w:rsidR="008A2190" w:rsidRPr="007F5096" w:rsidRDefault="008A2190" w:rsidP="000D50F3">
            <w:pPr>
              <w:jc w:val="center"/>
              <w:rPr>
                <w:rFonts w:ascii="Arial" w:hAnsi="Arial" w:cs="Arial"/>
                <w:b/>
              </w:rPr>
            </w:pPr>
            <w:r w:rsidRPr="007F5096">
              <w:rPr>
                <w:rFonts w:ascii="Arial" w:hAnsi="Arial" w:cs="Arial"/>
                <w:b/>
              </w:rPr>
              <w:t>4</w:t>
            </w:r>
          </w:p>
        </w:tc>
        <w:tc>
          <w:tcPr>
            <w:tcW w:w="1670" w:type="dxa"/>
            <w:tcBorders>
              <w:top w:val="single" w:sz="4" w:space="0" w:color="auto"/>
              <w:left w:val="single" w:sz="4" w:space="0" w:color="auto"/>
              <w:bottom w:val="single" w:sz="4" w:space="0" w:color="auto"/>
              <w:right w:val="single" w:sz="4" w:space="0" w:color="auto"/>
            </w:tcBorders>
            <w:vAlign w:val="center"/>
          </w:tcPr>
          <w:p w14:paraId="1C41288C" w14:textId="77777777" w:rsidR="008A2190" w:rsidRPr="007F5096" w:rsidRDefault="008A2190" w:rsidP="000D50F3">
            <w:pPr>
              <w:jc w:val="center"/>
              <w:rPr>
                <w:rFonts w:ascii="Arial" w:hAnsi="Arial" w:cs="Arial"/>
                <w:b/>
              </w:rPr>
            </w:pPr>
            <w:r w:rsidRPr="007F5096">
              <w:rPr>
                <w:rFonts w:ascii="Arial" w:hAnsi="Arial" w:cs="Arial"/>
                <w:b/>
              </w:rPr>
              <w:t>5</w:t>
            </w:r>
          </w:p>
        </w:tc>
        <w:tc>
          <w:tcPr>
            <w:tcW w:w="1757" w:type="dxa"/>
            <w:tcBorders>
              <w:top w:val="single" w:sz="4" w:space="0" w:color="auto"/>
              <w:left w:val="single" w:sz="4" w:space="0" w:color="auto"/>
              <w:bottom w:val="single" w:sz="4" w:space="0" w:color="auto"/>
              <w:right w:val="single" w:sz="4" w:space="0" w:color="auto"/>
            </w:tcBorders>
            <w:vAlign w:val="center"/>
          </w:tcPr>
          <w:p w14:paraId="0ABD43C0" w14:textId="77777777" w:rsidR="008A2190" w:rsidRPr="007F5096" w:rsidRDefault="008A2190" w:rsidP="000D50F3">
            <w:pPr>
              <w:jc w:val="center"/>
              <w:rPr>
                <w:rFonts w:ascii="Arial" w:hAnsi="Arial" w:cs="Arial"/>
                <w:b/>
              </w:rPr>
            </w:pPr>
            <w:r w:rsidRPr="007F5096">
              <w:rPr>
                <w:rFonts w:ascii="Arial" w:hAnsi="Arial" w:cs="Arial"/>
                <w:b/>
              </w:rPr>
              <w:t>6</w:t>
            </w:r>
          </w:p>
        </w:tc>
        <w:tc>
          <w:tcPr>
            <w:tcW w:w="1059" w:type="dxa"/>
            <w:tcBorders>
              <w:top w:val="single" w:sz="4" w:space="0" w:color="auto"/>
              <w:left w:val="single" w:sz="4" w:space="0" w:color="auto"/>
              <w:bottom w:val="single" w:sz="4" w:space="0" w:color="auto"/>
              <w:right w:val="single" w:sz="4" w:space="0" w:color="auto"/>
            </w:tcBorders>
            <w:vAlign w:val="center"/>
          </w:tcPr>
          <w:p w14:paraId="19DCDBC4" w14:textId="77777777" w:rsidR="008A2190" w:rsidRPr="007F5096" w:rsidRDefault="008A2190" w:rsidP="000D50F3">
            <w:pPr>
              <w:jc w:val="center"/>
              <w:rPr>
                <w:rFonts w:ascii="Arial" w:hAnsi="Arial" w:cs="Arial"/>
                <w:b/>
              </w:rPr>
            </w:pPr>
            <w:r w:rsidRPr="007F5096">
              <w:rPr>
                <w:rFonts w:ascii="Arial" w:hAnsi="Arial" w:cs="Arial"/>
                <w:b/>
              </w:rPr>
              <w:t>7</w:t>
            </w:r>
          </w:p>
        </w:tc>
        <w:tc>
          <w:tcPr>
            <w:tcW w:w="1517" w:type="dxa"/>
            <w:tcBorders>
              <w:top w:val="single" w:sz="4" w:space="0" w:color="auto"/>
              <w:left w:val="single" w:sz="4" w:space="0" w:color="auto"/>
              <w:bottom w:val="single" w:sz="4" w:space="0" w:color="auto"/>
              <w:right w:val="single" w:sz="4" w:space="0" w:color="auto"/>
            </w:tcBorders>
            <w:vAlign w:val="center"/>
          </w:tcPr>
          <w:p w14:paraId="48E7BED3" w14:textId="77777777" w:rsidR="008A2190" w:rsidRPr="007F5096" w:rsidRDefault="008A2190" w:rsidP="000D50F3">
            <w:pPr>
              <w:jc w:val="center"/>
              <w:rPr>
                <w:rFonts w:ascii="Arial" w:hAnsi="Arial" w:cs="Arial"/>
                <w:b/>
              </w:rPr>
            </w:pPr>
            <w:r w:rsidRPr="007F5096">
              <w:rPr>
                <w:rFonts w:ascii="Arial" w:hAnsi="Arial" w:cs="Arial"/>
                <w:b/>
              </w:rPr>
              <w:t>8</w:t>
            </w:r>
          </w:p>
        </w:tc>
        <w:tc>
          <w:tcPr>
            <w:tcW w:w="1933" w:type="dxa"/>
            <w:tcBorders>
              <w:top w:val="single" w:sz="4" w:space="0" w:color="auto"/>
              <w:left w:val="single" w:sz="4" w:space="0" w:color="auto"/>
              <w:bottom w:val="single" w:sz="4" w:space="0" w:color="auto"/>
            </w:tcBorders>
            <w:vAlign w:val="center"/>
          </w:tcPr>
          <w:p w14:paraId="7D908F92" w14:textId="77777777" w:rsidR="008A2190" w:rsidRPr="007F5096" w:rsidRDefault="008A2190" w:rsidP="000D50F3">
            <w:pPr>
              <w:jc w:val="center"/>
              <w:rPr>
                <w:rFonts w:ascii="Arial" w:hAnsi="Arial" w:cs="Arial"/>
                <w:b/>
              </w:rPr>
            </w:pPr>
            <w:r w:rsidRPr="007F5096">
              <w:rPr>
                <w:rFonts w:ascii="Arial" w:hAnsi="Arial" w:cs="Arial"/>
                <w:b/>
              </w:rPr>
              <w:t>9</w:t>
            </w:r>
          </w:p>
        </w:tc>
      </w:tr>
      <w:tr w:rsidR="008A2190" w:rsidRPr="007F5096" w14:paraId="361E6401" w14:textId="77777777" w:rsidTr="00A0590F">
        <w:trPr>
          <w:trHeight w:val="268"/>
        </w:trPr>
        <w:tc>
          <w:tcPr>
            <w:tcW w:w="1367" w:type="dxa"/>
            <w:tcBorders>
              <w:top w:val="single" w:sz="4" w:space="0" w:color="auto"/>
              <w:bottom w:val="single" w:sz="4" w:space="0" w:color="auto"/>
              <w:right w:val="single" w:sz="4" w:space="0" w:color="auto"/>
            </w:tcBorders>
          </w:tcPr>
          <w:p w14:paraId="26633307" w14:textId="77777777" w:rsidR="008A2190" w:rsidRPr="007F5096" w:rsidRDefault="008A2190" w:rsidP="000D50F3">
            <w:pPr>
              <w:jc w:val="center"/>
              <w:rPr>
                <w:rFonts w:ascii="Arial" w:hAnsi="Arial" w:cs="Arial"/>
                <w:sz w:val="22"/>
                <w:szCs w:val="22"/>
                <w:lang w:val="en-US"/>
              </w:rPr>
            </w:pPr>
            <w:r w:rsidRPr="007F5096">
              <w:rPr>
                <w:rFonts w:ascii="Arial" w:hAnsi="Arial" w:cs="Arial"/>
                <w:sz w:val="22"/>
                <w:szCs w:val="22"/>
              </w:rPr>
              <w:t>2</w:t>
            </w:r>
          </w:p>
        </w:tc>
        <w:tc>
          <w:tcPr>
            <w:tcW w:w="2176" w:type="dxa"/>
            <w:tcBorders>
              <w:top w:val="single" w:sz="4" w:space="0" w:color="auto"/>
              <w:left w:val="single" w:sz="4" w:space="0" w:color="auto"/>
              <w:bottom w:val="single" w:sz="4" w:space="0" w:color="auto"/>
              <w:right w:val="single" w:sz="4" w:space="0" w:color="auto"/>
            </w:tcBorders>
          </w:tcPr>
          <w:p w14:paraId="46A95208" w14:textId="77777777" w:rsidR="008A2190" w:rsidRPr="007F5096" w:rsidRDefault="008A2190" w:rsidP="000D50F3">
            <w:pPr>
              <w:jc w:val="left"/>
              <w:rPr>
                <w:rFonts w:ascii="Arial" w:hAnsi="Arial" w:cs="Arial"/>
                <w:sz w:val="22"/>
                <w:szCs w:val="22"/>
              </w:rPr>
            </w:pPr>
            <w:r w:rsidRPr="007F5096">
              <w:rPr>
                <w:rFonts w:ascii="Arial" w:hAnsi="Arial" w:cs="Arial"/>
                <w:sz w:val="22"/>
                <w:szCs w:val="22"/>
              </w:rPr>
              <w:t>Кондуктор</w:t>
            </w:r>
          </w:p>
        </w:tc>
        <w:tc>
          <w:tcPr>
            <w:tcW w:w="1922" w:type="dxa"/>
            <w:vMerge w:val="restart"/>
            <w:tcBorders>
              <w:top w:val="single" w:sz="4" w:space="0" w:color="auto"/>
              <w:left w:val="single" w:sz="4" w:space="0" w:color="auto"/>
              <w:right w:val="single" w:sz="4" w:space="0" w:color="auto"/>
            </w:tcBorders>
            <w:vAlign w:val="center"/>
          </w:tcPr>
          <w:p w14:paraId="79C563C7" w14:textId="77777777" w:rsidR="008A2190" w:rsidRPr="007F5096" w:rsidRDefault="00400204" w:rsidP="00246906">
            <w:pPr>
              <w:jc w:val="center"/>
              <w:rPr>
                <w:rFonts w:ascii="Arial" w:hAnsi="Arial" w:cs="Arial"/>
                <w:sz w:val="22"/>
                <w:szCs w:val="22"/>
              </w:rPr>
            </w:pPr>
            <w:r w:rsidRPr="007F5096">
              <w:rPr>
                <w:rFonts w:ascii="Arial" w:hAnsi="Arial" w:cs="Arial"/>
                <w:sz w:val="22"/>
                <w:szCs w:val="22"/>
              </w:rPr>
              <w:t>ФК-2000</w:t>
            </w:r>
          </w:p>
          <w:p w14:paraId="3255CEBA" w14:textId="50D766F2" w:rsidR="00400204" w:rsidRPr="007F5096" w:rsidRDefault="00400204" w:rsidP="00246906">
            <w:pPr>
              <w:jc w:val="center"/>
              <w:rPr>
                <w:rFonts w:ascii="Arial" w:hAnsi="Arial" w:cs="Arial"/>
                <w:sz w:val="22"/>
                <w:szCs w:val="22"/>
              </w:rPr>
            </w:pPr>
            <w:r w:rsidRPr="007F5096">
              <w:rPr>
                <w:rFonts w:ascii="Arial" w:hAnsi="Arial" w:cs="Arial"/>
                <w:sz w:val="22"/>
                <w:szCs w:val="22"/>
              </w:rPr>
              <w:t>плюс</w:t>
            </w:r>
          </w:p>
        </w:tc>
        <w:tc>
          <w:tcPr>
            <w:tcW w:w="1625" w:type="dxa"/>
            <w:tcBorders>
              <w:top w:val="single" w:sz="4" w:space="0" w:color="auto"/>
              <w:left w:val="single" w:sz="4" w:space="0" w:color="auto"/>
              <w:bottom w:val="single" w:sz="4" w:space="0" w:color="auto"/>
              <w:right w:val="single" w:sz="4" w:space="0" w:color="auto"/>
            </w:tcBorders>
          </w:tcPr>
          <w:p w14:paraId="20E89482" w14:textId="77777777" w:rsidR="008A2190" w:rsidRPr="007F5096" w:rsidRDefault="008A2190" w:rsidP="000D50F3">
            <w:pPr>
              <w:jc w:val="center"/>
              <w:rPr>
                <w:rFonts w:ascii="Arial" w:hAnsi="Arial" w:cs="Arial"/>
                <w:sz w:val="22"/>
                <w:szCs w:val="22"/>
              </w:rPr>
            </w:pPr>
          </w:p>
        </w:tc>
        <w:tc>
          <w:tcPr>
            <w:tcW w:w="1670" w:type="dxa"/>
            <w:tcBorders>
              <w:top w:val="single" w:sz="4" w:space="0" w:color="auto"/>
              <w:left w:val="single" w:sz="4" w:space="0" w:color="auto"/>
              <w:bottom w:val="single" w:sz="4" w:space="0" w:color="auto"/>
              <w:right w:val="single" w:sz="4" w:space="0" w:color="auto"/>
            </w:tcBorders>
          </w:tcPr>
          <w:p w14:paraId="1595F806"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sym w:font="Symbol" w:char="F03C"/>
            </w:r>
            <w:r w:rsidRPr="007F5096">
              <w:rPr>
                <w:rFonts w:ascii="Arial" w:hAnsi="Arial" w:cs="Arial"/>
                <w:sz w:val="22"/>
                <w:szCs w:val="22"/>
              </w:rPr>
              <w:t>5</w:t>
            </w:r>
          </w:p>
        </w:tc>
        <w:tc>
          <w:tcPr>
            <w:tcW w:w="1757" w:type="dxa"/>
            <w:tcBorders>
              <w:top w:val="single" w:sz="4" w:space="0" w:color="auto"/>
              <w:left w:val="single" w:sz="4" w:space="0" w:color="auto"/>
              <w:bottom w:val="single" w:sz="4" w:space="0" w:color="auto"/>
              <w:right w:val="single" w:sz="4" w:space="0" w:color="auto"/>
            </w:tcBorders>
          </w:tcPr>
          <w:p w14:paraId="3558CBE2" w14:textId="0BF120CF" w:rsidR="008A2190" w:rsidRPr="007F5096" w:rsidRDefault="008A2190" w:rsidP="000D50F3">
            <w:pPr>
              <w:jc w:val="center"/>
              <w:rPr>
                <w:rFonts w:ascii="Arial" w:hAnsi="Arial" w:cs="Arial"/>
                <w:sz w:val="22"/>
                <w:szCs w:val="22"/>
              </w:rPr>
            </w:pPr>
            <w:r w:rsidRPr="007F5096">
              <w:rPr>
                <w:rFonts w:ascii="Arial" w:hAnsi="Arial" w:cs="Arial"/>
                <w:sz w:val="22"/>
                <w:szCs w:val="22"/>
              </w:rPr>
              <w:t>95</w:t>
            </w:r>
          </w:p>
        </w:tc>
        <w:tc>
          <w:tcPr>
            <w:tcW w:w="1059" w:type="dxa"/>
            <w:tcBorders>
              <w:top w:val="single" w:sz="4" w:space="0" w:color="auto"/>
              <w:left w:val="single" w:sz="4" w:space="0" w:color="auto"/>
              <w:bottom w:val="single" w:sz="4" w:space="0" w:color="auto"/>
              <w:right w:val="single" w:sz="4" w:space="0" w:color="auto"/>
            </w:tcBorders>
          </w:tcPr>
          <w:p w14:paraId="2A925E71" w14:textId="627C9D19" w:rsidR="008A2190" w:rsidRPr="007F5096" w:rsidRDefault="00400204" w:rsidP="000D50F3">
            <w:pPr>
              <w:jc w:val="center"/>
              <w:rPr>
                <w:rFonts w:ascii="Arial" w:hAnsi="Arial" w:cs="Arial"/>
                <w:sz w:val="22"/>
                <w:szCs w:val="22"/>
              </w:rPr>
            </w:pPr>
            <w:r w:rsidRPr="007F5096">
              <w:rPr>
                <w:rFonts w:ascii="Arial" w:hAnsi="Arial" w:cs="Arial"/>
                <w:sz w:val="22"/>
                <w:szCs w:val="22"/>
              </w:rPr>
              <w:t>1</w:t>
            </w:r>
          </w:p>
        </w:tc>
        <w:tc>
          <w:tcPr>
            <w:tcW w:w="1517" w:type="dxa"/>
            <w:tcBorders>
              <w:top w:val="single" w:sz="4" w:space="0" w:color="auto"/>
              <w:left w:val="single" w:sz="4" w:space="0" w:color="auto"/>
              <w:bottom w:val="single" w:sz="4" w:space="0" w:color="auto"/>
              <w:right w:val="single" w:sz="4" w:space="0" w:color="auto"/>
            </w:tcBorders>
          </w:tcPr>
          <w:p w14:paraId="4C3DD783" w14:textId="77777777" w:rsidR="008A2190" w:rsidRPr="007F5096" w:rsidRDefault="008A2190" w:rsidP="000D50F3">
            <w:pPr>
              <w:jc w:val="center"/>
              <w:rPr>
                <w:rFonts w:ascii="Arial" w:hAnsi="Arial" w:cs="Arial"/>
                <w:bCs/>
                <w:sz w:val="22"/>
                <w:szCs w:val="22"/>
              </w:rPr>
            </w:pPr>
            <w:r w:rsidRPr="007F5096">
              <w:rPr>
                <w:rFonts w:ascii="Arial" w:hAnsi="Arial" w:cs="Arial"/>
                <w:bCs/>
                <w:sz w:val="22"/>
                <w:szCs w:val="22"/>
              </w:rPr>
              <w:t>10</w:t>
            </w:r>
          </w:p>
        </w:tc>
        <w:tc>
          <w:tcPr>
            <w:tcW w:w="1933" w:type="dxa"/>
            <w:tcBorders>
              <w:top w:val="single" w:sz="4" w:space="0" w:color="auto"/>
              <w:left w:val="single" w:sz="4" w:space="0" w:color="auto"/>
              <w:bottom w:val="single" w:sz="4" w:space="0" w:color="auto"/>
            </w:tcBorders>
          </w:tcPr>
          <w:p w14:paraId="7B819AD9" w14:textId="5D20C47E" w:rsidR="008A2190" w:rsidRPr="007F5096" w:rsidRDefault="00246906" w:rsidP="000D50F3">
            <w:pPr>
              <w:jc w:val="center"/>
              <w:rPr>
                <w:rFonts w:ascii="Arial" w:hAnsi="Arial" w:cs="Arial"/>
                <w:sz w:val="22"/>
                <w:szCs w:val="22"/>
              </w:rPr>
            </w:pPr>
            <w:r w:rsidRPr="007F5096">
              <w:rPr>
                <w:rFonts w:ascii="Arial" w:hAnsi="Arial" w:cs="Arial"/>
                <w:sz w:val="22"/>
                <w:szCs w:val="22"/>
              </w:rPr>
              <w:t>8</w:t>
            </w:r>
            <w:r w:rsidR="00400204" w:rsidRPr="007F5096">
              <w:rPr>
                <w:rFonts w:ascii="Arial" w:hAnsi="Arial" w:cs="Arial"/>
                <w:sz w:val="22"/>
                <w:szCs w:val="22"/>
              </w:rPr>
              <w:t>70</w:t>
            </w:r>
          </w:p>
        </w:tc>
      </w:tr>
      <w:tr w:rsidR="008A2190" w:rsidRPr="007F5096" w14:paraId="55612571" w14:textId="77777777" w:rsidTr="00A0590F">
        <w:trPr>
          <w:trHeight w:val="268"/>
        </w:trPr>
        <w:tc>
          <w:tcPr>
            <w:tcW w:w="1367" w:type="dxa"/>
            <w:tcBorders>
              <w:top w:val="single" w:sz="4" w:space="0" w:color="auto"/>
              <w:bottom w:val="single" w:sz="4" w:space="0" w:color="auto"/>
              <w:right w:val="single" w:sz="4" w:space="0" w:color="auto"/>
            </w:tcBorders>
          </w:tcPr>
          <w:p w14:paraId="46EF46DD"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3</w:t>
            </w:r>
          </w:p>
        </w:tc>
        <w:tc>
          <w:tcPr>
            <w:tcW w:w="2176" w:type="dxa"/>
            <w:tcBorders>
              <w:top w:val="single" w:sz="4" w:space="0" w:color="auto"/>
              <w:left w:val="single" w:sz="4" w:space="0" w:color="auto"/>
              <w:bottom w:val="single" w:sz="4" w:space="0" w:color="auto"/>
              <w:right w:val="single" w:sz="4" w:space="0" w:color="auto"/>
            </w:tcBorders>
          </w:tcPr>
          <w:p w14:paraId="647E7795" w14:textId="77777777" w:rsidR="008A2190" w:rsidRPr="007F5096" w:rsidRDefault="008A2190" w:rsidP="000D50F3">
            <w:pPr>
              <w:jc w:val="left"/>
              <w:rPr>
                <w:rFonts w:ascii="Arial" w:hAnsi="Arial" w:cs="Arial"/>
                <w:sz w:val="22"/>
                <w:szCs w:val="22"/>
              </w:rPr>
            </w:pPr>
            <w:r w:rsidRPr="007F5096">
              <w:rPr>
                <w:rFonts w:ascii="Arial" w:hAnsi="Arial" w:cs="Arial"/>
                <w:snapToGrid w:val="0"/>
                <w:sz w:val="22"/>
                <w:szCs w:val="22"/>
              </w:rPr>
              <w:t>Тех. колонна</w:t>
            </w:r>
          </w:p>
        </w:tc>
        <w:tc>
          <w:tcPr>
            <w:tcW w:w="1922" w:type="dxa"/>
            <w:vMerge/>
            <w:tcBorders>
              <w:left w:val="single" w:sz="4" w:space="0" w:color="auto"/>
              <w:right w:val="single" w:sz="4" w:space="0" w:color="auto"/>
            </w:tcBorders>
          </w:tcPr>
          <w:p w14:paraId="62BE6D2A" w14:textId="77777777" w:rsidR="008A2190" w:rsidRPr="007F5096" w:rsidRDefault="008A2190" w:rsidP="000D50F3">
            <w:pPr>
              <w:jc w:val="center"/>
              <w:rPr>
                <w:rFonts w:ascii="Arial" w:hAnsi="Arial" w:cs="Arial"/>
                <w:sz w:val="22"/>
                <w:szCs w:val="22"/>
              </w:rPr>
            </w:pPr>
          </w:p>
        </w:tc>
        <w:tc>
          <w:tcPr>
            <w:tcW w:w="1625" w:type="dxa"/>
            <w:tcBorders>
              <w:top w:val="single" w:sz="4" w:space="0" w:color="auto"/>
              <w:left w:val="single" w:sz="4" w:space="0" w:color="auto"/>
              <w:bottom w:val="single" w:sz="4" w:space="0" w:color="auto"/>
              <w:right w:val="single" w:sz="4" w:space="0" w:color="auto"/>
            </w:tcBorders>
          </w:tcPr>
          <w:p w14:paraId="3E6EBC86" w14:textId="77777777" w:rsidR="008A2190" w:rsidRPr="007F5096" w:rsidRDefault="008A2190" w:rsidP="000D50F3">
            <w:pPr>
              <w:jc w:val="center"/>
              <w:rPr>
                <w:rFonts w:ascii="Arial" w:hAnsi="Arial" w:cs="Arial"/>
                <w:sz w:val="22"/>
                <w:szCs w:val="22"/>
              </w:rPr>
            </w:pPr>
          </w:p>
        </w:tc>
        <w:tc>
          <w:tcPr>
            <w:tcW w:w="1670" w:type="dxa"/>
            <w:tcBorders>
              <w:top w:val="single" w:sz="4" w:space="0" w:color="auto"/>
              <w:left w:val="single" w:sz="4" w:space="0" w:color="auto"/>
              <w:bottom w:val="single" w:sz="4" w:space="0" w:color="auto"/>
              <w:right w:val="single" w:sz="4" w:space="0" w:color="auto"/>
            </w:tcBorders>
          </w:tcPr>
          <w:p w14:paraId="39433978"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sym w:font="Symbol" w:char="F03C"/>
            </w:r>
            <w:r w:rsidRPr="007F5096">
              <w:rPr>
                <w:rFonts w:ascii="Arial" w:hAnsi="Arial" w:cs="Arial"/>
                <w:sz w:val="22"/>
                <w:szCs w:val="22"/>
              </w:rPr>
              <w:t>5</w:t>
            </w:r>
          </w:p>
        </w:tc>
        <w:tc>
          <w:tcPr>
            <w:tcW w:w="1757" w:type="dxa"/>
            <w:tcBorders>
              <w:top w:val="single" w:sz="4" w:space="0" w:color="auto"/>
              <w:left w:val="single" w:sz="4" w:space="0" w:color="auto"/>
              <w:bottom w:val="single" w:sz="4" w:space="0" w:color="auto"/>
              <w:right w:val="single" w:sz="4" w:space="0" w:color="auto"/>
            </w:tcBorders>
          </w:tcPr>
          <w:p w14:paraId="630093CC" w14:textId="3C8454A1" w:rsidR="008A2190" w:rsidRPr="007F5096" w:rsidRDefault="008A2190" w:rsidP="000D50F3">
            <w:pPr>
              <w:jc w:val="center"/>
              <w:rPr>
                <w:rFonts w:ascii="Arial" w:hAnsi="Arial" w:cs="Arial"/>
                <w:sz w:val="22"/>
                <w:szCs w:val="22"/>
              </w:rPr>
            </w:pPr>
            <w:r w:rsidRPr="007F5096">
              <w:rPr>
                <w:rFonts w:ascii="Arial" w:hAnsi="Arial" w:cs="Arial"/>
                <w:sz w:val="22"/>
                <w:szCs w:val="22"/>
              </w:rPr>
              <w:t>95</w:t>
            </w:r>
          </w:p>
        </w:tc>
        <w:tc>
          <w:tcPr>
            <w:tcW w:w="1059" w:type="dxa"/>
            <w:tcBorders>
              <w:top w:val="single" w:sz="4" w:space="0" w:color="auto"/>
              <w:left w:val="single" w:sz="4" w:space="0" w:color="auto"/>
              <w:bottom w:val="single" w:sz="4" w:space="0" w:color="auto"/>
              <w:right w:val="single" w:sz="4" w:space="0" w:color="auto"/>
            </w:tcBorders>
          </w:tcPr>
          <w:p w14:paraId="2832E5D5" w14:textId="61647FEB" w:rsidR="008A2190" w:rsidRPr="007F5096" w:rsidRDefault="00400204" w:rsidP="000D50F3">
            <w:pPr>
              <w:jc w:val="center"/>
              <w:rPr>
                <w:rFonts w:ascii="Arial" w:hAnsi="Arial" w:cs="Arial"/>
                <w:sz w:val="22"/>
                <w:szCs w:val="22"/>
              </w:rPr>
            </w:pPr>
            <w:r w:rsidRPr="007F5096">
              <w:rPr>
                <w:rFonts w:ascii="Arial" w:hAnsi="Arial" w:cs="Arial"/>
                <w:sz w:val="22"/>
                <w:szCs w:val="22"/>
              </w:rPr>
              <w:t>1</w:t>
            </w:r>
          </w:p>
        </w:tc>
        <w:tc>
          <w:tcPr>
            <w:tcW w:w="1517" w:type="dxa"/>
            <w:tcBorders>
              <w:top w:val="single" w:sz="4" w:space="0" w:color="auto"/>
              <w:left w:val="single" w:sz="4" w:space="0" w:color="auto"/>
              <w:bottom w:val="single" w:sz="4" w:space="0" w:color="auto"/>
              <w:right w:val="single" w:sz="4" w:space="0" w:color="auto"/>
            </w:tcBorders>
          </w:tcPr>
          <w:p w14:paraId="43A7E55C" w14:textId="3CFCD427" w:rsidR="008A2190" w:rsidRPr="007F5096" w:rsidRDefault="0089645E" w:rsidP="000D50F3">
            <w:pPr>
              <w:jc w:val="center"/>
              <w:rPr>
                <w:rFonts w:ascii="Arial" w:hAnsi="Arial" w:cs="Arial"/>
                <w:bCs/>
                <w:sz w:val="22"/>
                <w:szCs w:val="22"/>
              </w:rPr>
            </w:pPr>
            <w:r>
              <w:rPr>
                <w:rFonts w:ascii="Arial" w:hAnsi="Arial" w:cs="Arial"/>
                <w:bCs/>
                <w:sz w:val="22"/>
                <w:szCs w:val="22"/>
              </w:rPr>
              <w:t>1</w:t>
            </w:r>
            <w:r w:rsidR="008A2190" w:rsidRPr="007F5096">
              <w:rPr>
                <w:rFonts w:ascii="Arial" w:hAnsi="Arial" w:cs="Arial"/>
                <w:bCs/>
                <w:sz w:val="22"/>
                <w:szCs w:val="22"/>
              </w:rPr>
              <w:t>0</w:t>
            </w:r>
          </w:p>
        </w:tc>
        <w:tc>
          <w:tcPr>
            <w:tcW w:w="1933" w:type="dxa"/>
            <w:tcBorders>
              <w:top w:val="single" w:sz="4" w:space="0" w:color="auto"/>
              <w:left w:val="single" w:sz="4" w:space="0" w:color="auto"/>
              <w:bottom w:val="single" w:sz="4" w:space="0" w:color="auto"/>
            </w:tcBorders>
          </w:tcPr>
          <w:p w14:paraId="1B16D11E" w14:textId="33A4ADD8" w:rsidR="008A2190" w:rsidRPr="007F5096" w:rsidRDefault="00400204" w:rsidP="000D50F3">
            <w:pPr>
              <w:jc w:val="center"/>
              <w:rPr>
                <w:rFonts w:ascii="Arial" w:hAnsi="Arial" w:cs="Arial"/>
                <w:sz w:val="22"/>
                <w:szCs w:val="22"/>
              </w:rPr>
            </w:pPr>
            <w:r w:rsidRPr="007F5096">
              <w:rPr>
                <w:rFonts w:ascii="Arial" w:hAnsi="Arial" w:cs="Arial"/>
                <w:sz w:val="22"/>
                <w:szCs w:val="22"/>
              </w:rPr>
              <w:t>980</w:t>
            </w:r>
          </w:p>
        </w:tc>
      </w:tr>
      <w:tr w:rsidR="008A2190" w:rsidRPr="007F5096" w14:paraId="3A8072B6" w14:textId="77777777" w:rsidTr="00A0590F">
        <w:trPr>
          <w:trHeight w:val="267"/>
        </w:trPr>
        <w:tc>
          <w:tcPr>
            <w:tcW w:w="1367" w:type="dxa"/>
            <w:tcBorders>
              <w:top w:val="single" w:sz="4" w:space="0" w:color="auto"/>
              <w:bottom w:val="double" w:sz="4" w:space="0" w:color="auto"/>
              <w:right w:val="single" w:sz="4" w:space="0" w:color="auto"/>
            </w:tcBorders>
          </w:tcPr>
          <w:p w14:paraId="0AE64D13"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4</w:t>
            </w:r>
          </w:p>
        </w:tc>
        <w:tc>
          <w:tcPr>
            <w:tcW w:w="2176" w:type="dxa"/>
            <w:tcBorders>
              <w:top w:val="single" w:sz="4" w:space="0" w:color="auto"/>
              <w:left w:val="single" w:sz="4" w:space="0" w:color="auto"/>
              <w:bottom w:val="double" w:sz="4" w:space="0" w:color="auto"/>
              <w:right w:val="single" w:sz="4" w:space="0" w:color="auto"/>
            </w:tcBorders>
          </w:tcPr>
          <w:p w14:paraId="40279065" w14:textId="77777777" w:rsidR="008A2190" w:rsidRPr="007F5096" w:rsidRDefault="008A2190" w:rsidP="000D50F3">
            <w:pPr>
              <w:jc w:val="left"/>
              <w:rPr>
                <w:rFonts w:ascii="Arial" w:hAnsi="Arial" w:cs="Arial"/>
                <w:sz w:val="22"/>
                <w:szCs w:val="22"/>
              </w:rPr>
            </w:pPr>
            <w:r w:rsidRPr="007F5096">
              <w:rPr>
                <w:rFonts w:ascii="Arial" w:hAnsi="Arial" w:cs="Arial"/>
                <w:sz w:val="22"/>
                <w:szCs w:val="22"/>
              </w:rPr>
              <w:t>Эксплуатационная</w:t>
            </w:r>
          </w:p>
        </w:tc>
        <w:tc>
          <w:tcPr>
            <w:tcW w:w="1922" w:type="dxa"/>
            <w:vMerge/>
            <w:tcBorders>
              <w:left w:val="single" w:sz="4" w:space="0" w:color="auto"/>
              <w:bottom w:val="double" w:sz="4" w:space="0" w:color="auto"/>
              <w:right w:val="single" w:sz="4" w:space="0" w:color="auto"/>
            </w:tcBorders>
          </w:tcPr>
          <w:p w14:paraId="48DB38E6" w14:textId="77777777" w:rsidR="008A2190" w:rsidRPr="007F5096" w:rsidRDefault="008A2190" w:rsidP="000D50F3">
            <w:pPr>
              <w:jc w:val="center"/>
              <w:rPr>
                <w:rFonts w:ascii="Arial" w:hAnsi="Arial" w:cs="Arial"/>
                <w:sz w:val="22"/>
                <w:szCs w:val="22"/>
              </w:rPr>
            </w:pPr>
          </w:p>
        </w:tc>
        <w:tc>
          <w:tcPr>
            <w:tcW w:w="1625" w:type="dxa"/>
            <w:tcBorders>
              <w:top w:val="single" w:sz="4" w:space="0" w:color="auto"/>
              <w:left w:val="single" w:sz="4" w:space="0" w:color="auto"/>
              <w:bottom w:val="double" w:sz="4" w:space="0" w:color="auto"/>
              <w:right w:val="single" w:sz="4" w:space="0" w:color="auto"/>
            </w:tcBorders>
          </w:tcPr>
          <w:p w14:paraId="1D22B0F7" w14:textId="77777777" w:rsidR="008A2190" w:rsidRPr="007F5096" w:rsidRDefault="008A2190" w:rsidP="000D50F3">
            <w:pPr>
              <w:jc w:val="center"/>
              <w:rPr>
                <w:rFonts w:ascii="Arial" w:hAnsi="Arial" w:cs="Arial"/>
                <w:sz w:val="22"/>
                <w:szCs w:val="22"/>
              </w:rPr>
            </w:pPr>
          </w:p>
        </w:tc>
        <w:tc>
          <w:tcPr>
            <w:tcW w:w="1670" w:type="dxa"/>
            <w:tcBorders>
              <w:top w:val="single" w:sz="4" w:space="0" w:color="auto"/>
              <w:left w:val="single" w:sz="4" w:space="0" w:color="auto"/>
              <w:bottom w:val="double" w:sz="4" w:space="0" w:color="auto"/>
              <w:right w:val="single" w:sz="4" w:space="0" w:color="auto"/>
            </w:tcBorders>
          </w:tcPr>
          <w:p w14:paraId="56EBAC4D"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sym w:font="Symbol" w:char="F03C"/>
            </w:r>
            <w:r w:rsidRPr="007F5096">
              <w:rPr>
                <w:rFonts w:ascii="Arial" w:hAnsi="Arial" w:cs="Arial"/>
                <w:sz w:val="22"/>
                <w:szCs w:val="22"/>
              </w:rPr>
              <w:t>5</w:t>
            </w:r>
          </w:p>
        </w:tc>
        <w:tc>
          <w:tcPr>
            <w:tcW w:w="1757" w:type="dxa"/>
            <w:tcBorders>
              <w:top w:val="single" w:sz="4" w:space="0" w:color="auto"/>
              <w:left w:val="single" w:sz="4" w:space="0" w:color="auto"/>
              <w:bottom w:val="double" w:sz="4" w:space="0" w:color="auto"/>
              <w:right w:val="single" w:sz="4" w:space="0" w:color="auto"/>
            </w:tcBorders>
          </w:tcPr>
          <w:p w14:paraId="2A3DE522" w14:textId="3BAF7D81" w:rsidR="008A2190" w:rsidRPr="007F5096" w:rsidRDefault="008A2190" w:rsidP="000D50F3">
            <w:pPr>
              <w:jc w:val="center"/>
              <w:rPr>
                <w:rFonts w:ascii="Arial" w:hAnsi="Arial" w:cs="Arial"/>
                <w:sz w:val="22"/>
                <w:szCs w:val="22"/>
              </w:rPr>
            </w:pPr>
            <w:r w:rsidRPr="007F5096">
              <w:rPr>
                <w:rFonts w:ascii="Arial" w:hAnsi="Arial" w:cs="Arial"/>
                <w:sz w:val="22"/>
                <w:szCs w:val="22"/>
              </w:rPr>
              <w:t>95</w:t>
            </w:r>
          </w:p>
        </w:tc>
        <w:tc>
          <w:tcPr>
            <w:tcW w:w="1059" w:type="dxa"/>
            <w:tcBorders>
              <w:top w:val="single" w:sz="4" w:space="0" w:color="auto"/>
              <w:left w:val="single" w:sz="4" w:space="0" w:color="auto"/>
              <w:bottom w:val="double" w:sz="4" w:space="0" w:color="auto"/>
              <w:right w:val="single" w:sz="4" w:space="0" w:color="auto"/>
            </w:tcBorders>
          </w:tcPr>
          <w:p w14:paraId="238C170E" w14:textId="08EF8AF7" w:rsidR="008A2190" w:rsidRPr="007F5096" w:rsidRDefault="00400204" w:rsidP="000D50F3">
            <w:pPr>
              <w:jc w:val="center"/>
              <w:rPr>
                <w:rFonts w:ascii="Arial" w:hAnsi="Arial" w:cs="Arial"/>
                <w:sz w:val="22"/>
                <w:szCs w:val="22"/>
              </w:rPr>
            </w:pPr>
            <w:r w:rsidRPr="007F5096">
              <w:rPr>
                <w:rFonts w:ascii="Arial" w:hAnsi="Arial" w:cs="Arial"/>
                <w:sz w:val="22"/>
                <w:szCs w:val="22"/>
              </w:rPr>
              <w:t>1</w:t>
            </w:r>
          </w:p>
        </w:tc>
        <w:tc>
          <w:tcPr>
            <w:tcW w:w="1517" w:type="dxa"/>
            <w:tcBorders>
              <w:top w:val="single" w:sz="4" w:space="0" w:color="auto"/>
              <w:left w:val="single" w:sz="4" w:space="0" w:color="auto"/>
              <w:bottom w:val="double" w:sz="4" w:space="0" w:color="auto"/>
              <w:right w:val="single" w:sz="4" w:space="0" w:color="auto"/>
            </w:tcBorders>
            <w:vAlign w:val="bottom"/>
          </w:tcPr>
          <w:p w14:paraId="505D356C" w14:textId="3094144E" w:rsidR="008A2190" w:rsidRPr="007F5096" w:rsidRDefault="00400204" w:rsidP="000D50F3">
            <w:pPr>
              <w:jc w:val="center"/>
              <w:rPr>
                <w:rFonts w:ascii="Arial" w:hAnsi="Arial" w:cs="Arial"/>
                <w:sz w:val="22"/>
                <w:szCs w:val="22"/>
              </w:rPr>
            </w:pPr>
            <w:r w:rsidRPr="007F5096">
              <w:rPr>
                <w:rFonts w:ascii="Arial" w:hAnsi="Arial" w:cs="Arial"/>
                <w:sz w:val="22"/>
                <w:szCs w:val="22"/>
              </w:rPr>
              <w:t>3</w:t>
            </w:r>
            <w:r w:rsidR="008A2190" w:rsidRPr="007F5096">
              <w:rPr>
                <w:rFonts w:ascii="Arial" w:hAnsi="Arial" w:cs="Arial"/>
                <w:sz w:val="22"/>
                <w:szCs w:val="22"/>
              </w:rPr>
              <w:t>0</w:t>
            </w:r>
          </w:p>
        </w:tc>
        <w:tc>
          <w:tcPr>
            <w:tcW w:w="1933" w:type="dxa"/>
            <w:tcBorders>
              <w:top w:val="single" w:sz="4" w:space="0" w:color="auto"/>
              <w:left w:val="single" w:sz="4" w:space="0" w:color="auto"/>
              <w:bottom w:val="double" w:sz="4" w:space="0" w:color="auto"/>
            </w:tcBorders>
            <w:vAlign w:val="bottom"/>
          </w:tcPr>
          <w:p w14:paraId="22D75910" w14:textId="2F253D2F" w:rsidR="008A2190" w:rsidRPr="007F5096" w:rsidRDefault="00400204" w:rsidP="000D50F3">
            <w:pPr>
              <w:jc w:val="center"/>
              <w:rPr>
                <w:rFonts w:ascii="Arial" w:hAnsi="Arial" w:cs="Arial"/>
                <w:sz w:val="22"/>
                <w:szCs w:val="22"/>
              </w:rPr>
            </w:pPr>
            <w:r w:rsidRPr="007F5096">
              <w:rPr>
                <w:rFonts w:ascii="Arial" w:hAnsi="Arial" w:cs="Arial"/>
                <w:sz w:val="22"/>
                <w:szCs w:val="22"/>
              </w:rPr>
              <w:t>2730</w:t>
            </w:r>
          </w:p>
        </w:tc>
      </w:tr>
    </w:tbl>
    <w:p w14:paraId="6CBD76EC" w14:textId="77777777" w:rsidR="00A13212" w:rsidRPr="007F5096" w:rsidRDefault="00A13212" w:rsidP="00A13212">
      <w:pPr>
        <w:rPr>
          <w:rFonts w:ascii="Arial" w:hAnsi="Arial" w:cs="Arial"/>
          <w:sz w:val="24"/>
          <w:szCs w:val="24"/>
        </w:rPr>
      </w:pPr>
    </w:p>
    <w:p w14:paraId="3B882E86" w14:textId="77777777" w:rsidR="00A13212" w:rsidRPr="007C04A3" w:rsidRDefault="00A13212" w:rsidP="00A13212">
      <w:pPr>
        <w:jc w:val="left"/>
        <w:rPr>
          <w:rFonts w:ascii="Arial" w:hAnsi="Arial" w:cs="Arial"/>
          <w:i/>
          <w:iCs/>
          <w:sz w:val="22"/>
          <w:szCs w:val="22"/>
        </w:rPr>
      </w:pPr>
      <w:r w:rsidRPr="007C04A3">
        <w:rPr>
          <w:rFonts w:ascii="Arial" w:hAnsi="Arial" w:cs="Arial"/>
          <w:b/>
          <w:i/>
          <w:iCs/>
          <w:sz w:val="22"/>
          <w:szCs w:val="22"/>
        </w:rPr>
        <w:t>Примечание</w:t>
      </w:r>
      <w:proofErr w:type="gramStart"/>
      <w:r w:rsidRPr="007C04A3">
        <w:rPr>
          <w:rFonts w:ascii="Arial" w:hAnsi="Arial" w:cs="Arial"/>
          <w:b/>
          <w:i/>
          <w:iCs/>
          <w:sz w:val="22"/>
          <w:szCs w:val="22"/>
        </w:rPr>
        <w:t xml:space="preserve">: </w:t>
      </w:r>
      <w:r w:rsidRPr="007C04A3">
        <w:rPr>
          <w:rFonts w:ascii="Arial" w:hAnsi="Arial" w:cs="Arial"/>
          <w:i/>
          <w:iCs/>
          <w:sz w:val="22"/>
          <w:szCs w:val="22"/>
        </w:rPr>
        <w:t>Для</w:t>
      </w:r>
      <w:proofErr w:type="gramEnd"/>
      <w:r w:rsidRPr="007C04A3">
        <w:rPr>
          <w:rFonts w:ascii="Arial" w:hAnsi="Arial" w:cs="Arial"/>
          <w:i/>
          <w:iCs/>
          <w:sz w:val="22"/>
          <w:szCs w:val="22"/>
        </w:rPr>
        <w:t xml:space="preserve"> спуска кондуктора не предусматривается дополнительная обработка бурового раствора.</w:t>
      </w:r>
    </w:p>
    <w:p w14:paraId="726DAF02" w14:textId="77777777" w:rsidR="00384A9A" w:rsidRPr="007F5096" w:rsidRDefault="00384A9A" w:rsidP="00A13212">
      <w:pPr>
        <w:rPr>
          <w:sz w:val="24"/>
          <w:szCs w:val="24"/>
        </w:rPr>
      </w:pPr>
    </w:p>
    <w:p w14:paraId="471DD324" w14:textId="65B5C9C1" w:rsidR="008A2190" w:rsidRPr="007F5096" w:rsidRDefault="008A2190" w:rsidP="00073DD4">
      <w:pPr>
        <w:jc w:val="center"/>
        <w:rPr>
          <w:rFonts w:ascii="Arial" w:hAnsi="Arial" w:cs="Arial"/>
          <w:b/>
          <w:sz w:val="22"/>
          <w:szCs w:val="22"/>
        </w:rPr>
      </w:pPr>
      <w:bookmarkStart w:id="351" w:name="_Toc84003938"/>
      <w:bookmarkStart w:id="352" w:name="_Toc86222821"/>
      <w:bookmarkStart w:id="353" w:name="_Toc86320834"/>
      <w:bookmarkStart w:id="354" w:name="_Toc87893071"/>
      <w:bookmarkStart w:id="355" w:name="_Hlk84324176"/>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 xml:space="preserve">Потребность воды или компонентов для обработки бурового раствора при </w:t>
      </w:r>
      <w:r w:rsidR="00CC231F" w:rsidRPr="007F5096">
        <w:rPr>
          <w:rFonts w:ascii="Arial" w:hAnsi="Arial" w:cs="Arial"/>
          <w:b/>
          <w:sz w:val="22"/>
          <w:szCs w:val="22"/>
        </w:rPr>
        <w:t>разбуривания</w:t>
      </w:r>
      <w:r w:rsidRPr="007F5096">
        <w:rPr>
          <w:rFonts w:ascii="Arial" w:hAnsi="Arial" w:cs="Arial"/>
          <w:b/>
          <w:sz w:val="22"/>
          <w:szCs w:val="22"/>
        </w:rPr>
        <w:t xml:space="preserve"> цементных стаканов</w:t>
      </w:r>
      <w:bookmarkEnd w:id="351"/>
      <w:bookmarkEnd w:id="352"/>
      <w:bookmarkEnd w:id="353"/>
      <w:bookmarkEnd w:id="354"/>
    </w:p>
    <w:bookmarkEnd w:id="355"/>
    <w:p w14:paraId="5E39F666" w14:textId="77777777" w:rsidR="008A2190" w:rsidRPr="007F5096" w:rsidRDefault="008A2190" w:rsidP="008A2190">
      <w:pPr>
        <w:widowControl w:val="0"/>
        <w:tabs>
          <w:tab w:val="left" w:pos="2985"/>
        </w:tabs>
        <w:autoSpaceDE w:val="0"/>
        <w:autoSpaceDN w:val="0"/>
        <w:adjustRightInd w:val="0"/>
        <w:jc w:val="left"/>
        <w:rPr>
          <w:sz w:val="24"/>
          <w:szCs w:val="24"/>
        </w:rPr>
      </w:pPr>
      <w:r w:rsidRPr="007F5096">
        <w:rPr>
          <w:sz w:val="24"/>
          <w:szCs w:val="24"/>
        </w:rPr>
        <w:tab/>
      </w:r>
    </w:p>
    <w:tbl>
      <w:tblPr>
        <w:tblW w:w="1499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055"/>
        <w:gridCol w:w="1669"/>
        <w:gridCol w:w="1701"/>
        <w:gridCol w:w="1263"/>
        <w:gridCol w:w="2280"/>
        <w:gridCol w:w="993"/>
        <w:gridCol w:w="924"/>
        <w:gridCol w:w="1460"/>
        <w:gridCol w:w="731"/>
        <w:gridCol w:w="1460"/>
        <w:gridCol w:w="1460"/>
      </w:tblGrid>
      <w:tr w:rsidR="008A2190" w:rsidRPr="007F5096" w14:paraId="6E6D93A6" w14:textId="77777777" w:rsidTr="00D1623C">
        <w:trPr>
          <w:cantSplit/>
          <w:trHeight w:val="591"/>
        </w:trPr>
        <w:tc>
          <w:tcPr>
            <w:tcW w:w="1055" w:type="dxa"/>
            <w:vMerge w:val="restart"/>
            <w:vAlign w:val="center"/>
          </w:tcPr>
          <w:p w14:paraId="70AE9D97"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Номер колонны в порядке спуска</w:t>
            </w:r>
          </w:p>
        </w:tc>
        <w:tc>
          <w:tcPr>
            <w:tcW w:w="1669" w:type="dxa"/>
            <w:vMerge w:val="restart"/>
            <w:vAlign w:val="center"/>
          </w:tcPr>
          <w:p w14:paraId="75E09154"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Название колонны</w:t>
            </w:r>
          </w:p>
        </w:tc>
        <w:tc>
          <w:tcPr>
            <w:tcW w:w="1701" w:type="dxa"/>
            <w:vMerge w:val="restart"/>
            <w:vAlign w:val="center"/>
          </w:tcPr>
          <w:p w14:paraId="43343DE0"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Номер раздельно спускаемой части колонны в порядке спуска</w:t>
            </w:r>
          </w:p>
        </w:tc>
        <w:tc>
          <w:tcPr>
            <w:tcW w:w="1263" w:type="dxa"/>
            <w:vMerge w:val="restart"/>
            <w:vAlign w:val="center"/>
          </w:tcPr>
          <w:p w14:paraId="463685AE" w14:textId="761148ED"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 xml:space="preserve">Номер ступени </w:t>
            </w:r>
            <w:r w:rsidR="00D1623C" w:rsidRPr="007F5096">
              <w:rPr>
                <w:rFonts w:ascii="Arial" w:hAnsi="Arial" w:cs="Arial"/>
                <w:b/>
                <w:snapToGrid w:val="0"/>
                <w:sz w:val="22"/>
                <w:szCs w:val="24"/>
              </w:rPr>
              <w:t>цементирования</w:t>
            </w:r>
          </w:p>
        </w:tc>
        <w:tc>
          <w:tcPr>
            <w:tcW w:w="2280" w:type="dxa"/>
            <w:vMerge w:val="restart"/>
            <w:vAlign w:val="center"/>
          </w:tcPr>
          <w:p w14:paraId="34B32CBE"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 xml:space="preserve">Название компонентов </w:t>
            </w:r>
          </w:p>
          <w:p w14:paraId="58C84845"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для обработки раствора</w:t>
            </w:r>
          </w:p>
        </w:tc>
        <w:tc>
          <w:tcPr>
            <w:tcW w:w="4108" w:type="dxa"/>
            <w:gridSpan w:val="4"/>
            <w:vAlign w:val="center"/>
          </w:tcPr>
          <w:p w14:paraId="16895157"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Характеристика компонентов</w:t>
            </w:r>
          </w:p>
        </w:tc>
        <w:tc>
          <w:tcPr>
            <w:tcW w:w="1460" w:type="dxa"/>
            <w:vMerge w:val="restart"/>
            <w:vAlign w:val="center"/>
          </w:tcPr>
          <w:p w14:paraId="2D023B04" w14:textId="72E462C8"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Норма расхода на обработку 1м</w:t>
            </w:r>
            <w:r w:rsidRPr="007F5096">
              <w:rPr>
                <w:rFonts w:ascii="Arial" w:hAnsi="Arial" w:cs="Arial"/>
                <w:b/>
                <w:snapToGrid w:val="0"/>
                <w:sz w:val="22"/>
                <w:szCs w:val="24"/>
                <w:vertAlign w:val="superscript"/>
              </w:rPr>
              <w:t>3</w:t>
            </w:r>
            <w:r w:rsidRPr="007F5096">
              <w:rPr>
                <w:rFonts w:ascii="Arial" w:hAnsi="Arial" w:cs="Arial"/>
                <w:b/>
                <w:snapToGrid w:val="0"/>
                <w:sz w:val="22"/>
                <w:szCs w:val="24"/>
              </w:rPr>
              <w:t xml:space="preserve"> раствора, </w:t>
            </w:r>
            <w:r w:rsidR="00D1623C" w:rsidRPr="007F5096">
              <w:rPr>
                <w:rFonts w:ascii="Arial" w:hAnsi="Arial" w:cs="Arial"/>
                <w:b/>
                <w:snapToGrid w:val="0"/>
                <w:sz w:val="22"/>
                <w:szCs w:val="24"/>
              </w:rPr>
              <w:t>(</w:t>
            </w:r>
            <w:r w:rsidRPr="007F5096">
              <w:rPr>
                <w:rFonts w:ascii="Arial" w:hAnsi="Arial" w:cs="Arial"/>
                <w:b/>
                <w:snapToGrid w:val="0"/>
                <w:sz w:val="22"/>
                <w:szCs w:val="24"/>
              </w:rPr>
              <w:t>кг/м</w:t>
            </w:r>
            <w:r w:rsidRPr="007F5096">
              <w:rPr>
                <w:rFonts w:ascii="Arial" w:hAnsi="Arial" w:cs="Arial"/>
                <w:b/>
                <w:snapToGrid w:val="0"/>
                <w:sz w:val="22"/>
                <w:szCs w:val="24"/>
                <w:vertAlign w:val="superscript"/>
              </w:rPr>
              <w:t>3</w:t>
            </w:r>
            <w:r w:rsidR="00D1623C" w:rsidRPr="007F5096">
              <w:rPr>
                <w:rFonts w:ascii="Arial" w:hAnsi="Arial" w:cs="Arial"/>
                <w:b/>
                <w:snapToGrid w:val="0"/>
                <w:sz w:val="22"/>
                <w:szCs w:val="24"/>
              </w:rPr>
              <w:t>)</w:t>
            </w:r>
          </w:p>
        </w:tc>
        <w:tc>
          <w:tcPr>
            <w:tcW w:w="1460" w:type="dxa"/>
            <w:vMerge w:val="restart"/>
            <w:vAlign w:val="center"/>
          </w:tcPr>
          <w:p w14:paraId="499EDC13" w14:textId="1C03965C" w:rsidR="008A2190" w:rsidRPr="007F5096" w:rsidRDefault="008A2190" w:rsidP="000D50F3">
            <w:pPr>
              <w:jc w:val="center"/>
              <w:rPr>
                <w:rFonts w:ascii="Arial" w:hAnsi="Arial" w:cs="Arial"/>
                <w:b/>
                <w:snapToGrid w:val="0"/>
                <w:sz w:val="22"/>
                <w:szCs w:val="24"/>
                <w:lang w:val="en-US"/>
              </w:rPr>
            </w:pPr>
            <w:r w:rsidRPr="007F5096">
              <w:rPr>
                <w:rFonts w:ascii="Arial" w:hAnsi="Arial" w:cs="Arial"/>
                <w:b/>
                <w:snapToGrid w:val="0"/>
                <w:sz w:val="22"/>
                <w:szCs w:val="24"/>
              </w:rPr>
              <w:t xml:space="preserve">Количество, </w:t>
            </w:r>
            <w:r w:rsidR="00D1623C" w:rsidRPr="007F5096">
              <w:rPr>
                <w:rFonts w:ascii="Arial" w:hAnsi="Arial" w:cs="Arial"/>
                <w:b/>
                <w:snapToGrid w:val="0"/>
                <w:sz w:val="22"/>
                <w:szCs w:val="24"/>
                <w:lang w:val="en-US"/>
              </w:rPr>
              <w:t>(</w:t>
            </w:r>
            <w:r w:rsidRPr="007F5096">
              <w:rPr>
                <w:rFonts w:ascii="Arial" w:hAnsi="Arial" w:cs="Arial"/>
                <w:b/>
                <w:snapToGrid w:val="0"/>
                <w:sz w:val="22"/>
                <w:szCs w:val="24"/>
              </w:rPr>
              <w:t>кг</w:t>
            </w:r>
            <w:r w:rsidR="00D1623C" w:rsidRPr="007F5096">
              <w:rPr>
                <w:rFonts w:ascii="Arial" w:hAnsi="Arial" w:cs="Arial"/>
                <w:b/>
                <w:snapToGrid w:val="0"/>
                <w:sz w:val="22"/>
                <w:szCs w:val="24"/>
                <w:lang w:val="en-US"/>
              </w:rPr>
              <w:t>)</w:t>
            </w:r>
          </w:p>
        </w:tc>
      </w:tr>
      <w:tr w:rsidR="008A2190" w:rsidRPr="007F5096" w14:paraId="3292804C" w14:textId="77777777" w:rsidTr="00D1623C">
        <w:trPr>
          <w:cantSplit/>
          <w:trHeight w:val="1335"/>
        </w:trPr>
        <w:tc>
          <w:tcPr>
            <w:tcW w:w="1055" w:type="dxa"/>
            <w:vMerge/>
            <w:tcBorders>
              <w:bottom w:val="single" w:sz="4" w:space="0" w:color="auto"/>
            </w:tcBorders>
          </w:tcPr>
          <w:p w14:paraId="7CC643D5" w14:textId="77777777" w:rsidR="008A2190" w:rsidRPr="007F5096" w:rsidRDefault="008A2190" w:rsidP="000D50F3">
            <w:pPr>
              <w:jc w:val="center"/>
              <w:rPr>
                <w:rFonts w:ascii="Arial" w:hAnsi="Arial" w:cs="Arial"/>
                <w:snapToGrid w:val="0"/>
                <w:sz w:val="22"/>
                <w:szCs w:val="24"/>
              </w:rPr>
            </w:pPr>
          </w:p>
        </w:tc>
        <w:tc>
          <w:tcPr>
            <w:tcW w:w="1669" w:type="dxa"/>
            <w:vMerge/>
            <w:tcBorders>
              <w:bottom w:val="single" w:sz="4" w:space="0" w:color="auto"/>
            </w:tcBorders>
          </w:tcPr>
          <w:p w14:paraId="5D253E62" w14:textId="77777777" w:rsidR="008A2190" w:rsidRPr="007F5096" w:rsidRDefault="008A2190" w:rsidP="000D50F3">
            <w:pPr>
              <w:jc w:val="center"/>
              <w:rPr>
                <w:rFonts w:ascii="Arial" w:hAnsi="Arial" w:cs="Arial"/>
                <w:snapToGrid w:val="0"/>
                <w:sz w:val="22"/>
                <w:szCs w:val="24"/>
              </w:rPr>
            </w:pPr>
          </w:p>
        </w:tc>
        <w:tc>
          <w:tcPr>
            <w:tcW w:w="1701" w:type="dxa"/>
            <w:vMerge/>
            <w:tcBorders>
              <w:bottom w:val="single" w:sz="4" w:space="0" w:color="auto"/>
            </w:tcBorders>
          </w:tcPr>
          <w:p w14:paraId="78D7271D" w14:textId="77777777" w:rsidR="008A2190" w:rsidRPr="007F5096" w:rsidRDefault="008A2190" w:rsidP="000D50F3">
            <w:pPr>
              <w:jc w:val="center"/>
              <w:rPr>
                <w:rFonts w:ascii="Arial" w:hAnsi="Arial" w:cs="Arial"/>
                <w:snapToGrid w:val="0"/>
                <w:sz w:val="22"/>
                <w:szCs w:val="24"/>
              </w:rPr>
            </w:pPr>
          </w:p>
        </w:tc>
        <w:tc>
          <w:tcPr>
            <w:tcW w:w="1263" w:type="dxa"/>
            <w:vMerge/>
            <w:tcBorders>
              <w:bottom w:val="single" w:sz="4" w:space="0" w:color="auto"/>
            </w:tcBorders>
          </w:tcPr>
          <w:p w14:paraId="71048ADA" w14:textId="77777777" w:rsidR="008A2190" w:rsidRPr="007F5096" w:rsidRDefault="008A2190" w:rsidP="000D50F3">
            <w:pPr>
              <w:jc w:val="center"/>
              <w:rPr>
                <w:rFonts w:ascii="Arial" w:hAnsi="Arial" w:cs="Arial"/>
                <w:snapToGrid w:val="0"/>
                <w:sz w:val="22"/>
                <w:szCs w:val="24"/>
              </w:rPr>
            </w:pPr>
          </w:p>
        </w:tc>
        <w:tc>
          <w:tcPr>
            <w:tcW w:w="2280" w:type="dxa"/>
            <w:vMerge/>
            <w:tcBorders>
              <w:bottom w:val="single" w:sz="4" w:space="0" w:color="auto"/>
            </w:tcBorders>
          </w:tcPr>
          <w:p w14:paraId="564FCF32" w14:textId="77777777" w:rsidR="008A2190" w:rsidRPr="007F5096" w:rsidRDefault="008A2190" w:rsidP="000D50F3">
            <w:pPr>
              <w:jc w:val="center"/>
              <w:rPr>
                <w:rFonts w:ascii="Arial" w:hAnsi="Arial" w:cs="Arial"/>
                <w:snapToGrid w:val="0"/>
                <w:sz w:val="22"/>
                <w:szCs w:val="24"/>
              </w:rPr>
            </w:pPr>
          </w:p>
        </w:tc>
        <w:tc>
          <w:tcPr>
            <w:tcW w:w="993" w:type="dxa"/>
            <w:tcBorders>
              <w:bottom w:val="single" w:sz="4" w:space="0" w:color="auto"/>
            </w:tcBorders>
            <w:vAlign w:val="center"/>
          </w:tcPr>
          <w:p w14:paraId="4ECC90B2" w14:textId="77777777" w:rsidR="008A2190" w:rsidRPr="007F5096" w:rsidRDefault="008A2190" w:rsidP="000D50F3">
            <w:pPr>
              <w:ind w:right="-158"/>
              <w:jc w:val="center"/>
              <w:rPr>
                <w:rFonts w:ascii="Arial" w:hAnsi="Arial" w:cs="Arial"/>
                <w:b/>
                <w:snapToGrid w:val="0"/>
                <w:sz w:val="22"/>
                <w:szCs w:val="24"/>
              </w:rPr>
            </w:pPr>
            <w:r w:rsidRPr="007F5096">
              <w:rPr>
                <w:rFonts w:ascii="Arial" w:hAnsi="Arial" w:cs="Arial"/>
                <w:b/>
                <w:snapToGrid w:val="0"/>
                <w:sz w:val="22"/>
                <w:szCs w:val="24"/>
              </w:rPr>
              <w:t>Плот-</w:t>
            </w:r>
          </w:p>
          <w:p w14:paraId="18D7ED36" w14:textId="77777777" w:rsidR="008A2190" w:rsidRPr="007F5096" w:rsidRDefault="008A2190" w:rsidP="000D50F3">
            <w:pPr>
              <w:ind w:right="-158"/>
              <w:jc w:val="center"/>
              <w:rPr>
                <w:rFonts w:ascii="Arial" w:hAnsi="Arial" w:cs="Arial"/>
                <w:b/>
                <w:snapToGrid w:val="0"/>
                <w:sz w:val="22"/>
                <w:szCs w:val="24"/>
              </w:rPr>
            </w:pPr>
            <w:r w:rsidRPr="007F5096">
              <w:rPr>
                <w:rFonts w:ascii="Arial" w:hAnsi="Arial" w:cs="Arial"/>
                <w:b/>
                <w:snapToGrid w:val="0"/>
                <w:sz w:val="22"/>
                <w:szCs w:val="24"/>
              </w:rPr>
              <w:t xml:space="preserve">ность, </w:t>
            </w:r>
          </w:p>
          <w:p w14:paraId="2EB3DD5A" w14:textId="77777777" w:rsidR="008A2190" w:rsidRPr="007F5096" w:rsidRDefault="008A2190" w:rsidP="000D50F3">
            <w:pPr>
              <w:ind w:right="-158"/>
              <w:jc w:val="center"/>
              <w:rPr>
                <w:rFonts w:ascii="Arial" w:hAnsi="Arial" w:cs="Arial"/>
                <w:b/>
                <w:snapToGrid w:val="0"/>
                <w:sz w:val="22"/>
                <w:szCs w:val="24"/>
                <w:vertAlign w:val="superscript"/>
              </w:rPr>
            </w:pPr>
            <w:r w:rsidRPr="007F5096">
              <w:rPr>
                <w:rFonts w:ascii="Arial" w:hAnsi="Arial" w:cs="Arial"/>
                <w:b/>
                <w:snapToGrid w:val="0"/>
                <w:sz w:val="22"/>
                <w:szCs w:val="24"/>
              </w:rPr>
              <w:t>кг/м</w:t>
            </w:r>
            <w:r w:rsidRPr="007F5096">
              <w:rPr>
                <w:rFonts w:ascii="Arial" w:hAnsi="Arial" w:cs="Arial"/>
                <w:b/>
                <w:snapToGrid w:val="0"/>
                <w:sz w:val="22"/>
                <w:szCs w:val="24"/>
                <w:vertAlign w:val="superscript"/>
              </w:rPr>
              <w:t>3</w:t>
            </w:r>
          </w:p>
        </w:tc>
        <w:tc>
          <w:tcPr>
            <w:tcW w:w="924" w:type="dxa"/>
            <w:tcBorders>
              <w:bottom w:val="single" w:sz="4" w:space="0" w:color="auto"/>
            </w:tcBorders>
            <w:vAlign w:val="center"/>
          </w:tcPr>
          <w:p w14:paraId="453F8A08" w14:textId="17345D09" w:rsidR="008A2190" w:rsidRPr="007F5096" w:rsidRDefault="008A2190" w:rsidP="000D50F3">
            <w:pPr>
              <w:ind w:right="-18"/>
              <w:jc w:val="center"/>
              <w:rPr>
                <w:rFonts w:ascii="Arial" w:hAnsi="Arial" w:cs="Arial"/>
                <w:b/>
                <w:snapToGrid w:val="0"/>
                <w:sz w:val="22"/>
                <w:szCs w:val="24"/>
                <w:lang w:val="en-US"/>
              </w:rPr>
            </w:pPr>
            <w:r w:rsidRPr="007F5096">
              <w:rPr>
                <w:rFonts w:ascii="Arial" w:hAnsi="Arial" w:cs="Arial"/>
                <w:b/>
                <w:snapToGrid w:val="0"/>
                <w:sz w:val="22"/>
                <w:szCs w:val="24"/>
              </w:rPr>
              <w:t xml:space="preserve">Влаж-ность, </w:t>
            </w:r>
            <w:r w:rsidR="00D1623C" w:rsidRPr="007F5096">
              <w:rPr>
                <w:rFonts w:ascii="Arial" w:hAnsi="Arial" w:cs="Arial"/>
                <w:b/>
                <w:snapToGrid w:val="0"/>
                <w:sz w:val="22"/>
                <w:szCs w:val="24"/>
                <w:lang w:val="en-US"/>
              </w:rPr>
              <w:t>(</w:t>
            </w:r>
            <w:r w:rsidRPr="007F5096">
              <w:rPr>
                <w:rFonts w:ascii="Arial" w:hAnsi="Arial" w:cs="Arial"/>
                <w:b/>
                <w:snapToGrid w:val="0"/>
                <w:sz w:val="22"/>
                <w:szCs w:val="24"/>
              </w:rPr>
              <w:t>%</w:t>
            </w:r>
            <w:r w:rsidR="00D1623C" w:rsidRPr="007F5096">
              <w:rPr>
                <w:rFonts w:ascii="Arial" w:hAnsi="Arial" w:cs="Arial"/>
                <w:b/>
                <w:snapToGrid w:val="0"/>
                <w:sz w:val="22"/>
                <w:szCs w:val="24"/>
                <w:lang w:val="en-US"/>
              </w:rPr>
              <w:t>)</w:t>
            </w:r>
          </w:p>
        </w:tc>
        <w:tc>
          <w:tcPr>
            <w:tcW w:w="1460" w:type="dxa"/>
            <w:tcBorders>
              <w:bottom w:val="single" w:sz="4" w:space="0" w:color="auto"/>
            </w:tcBorders>
            <w:vAlign w:val="center"/>
          </w:tcPr>
          <w:p w14:paraId="319F218F"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 xml:space="preserve">Содержание вещества в товарном продукте, </w:t>
            </w:r>
          </w:p>
          <w:p w14:paraId="40D73DD2" w14:textId="48760891" w:rsidR="008A2190" w:rsidRPr="007F5096" w:rsidRDefault="00D1623C" w:rsidP="000D50F3">
            <w:pPr>
              <w:jc w:val="center"/>
              <w:rPr>
                <w:rFonts w:ascii="Arial" w:hAnsi="Arial" w:cs="Arial"/>
                <w:b/>
                <w:snapToGrid w:val="0"/>
                <w:sz w:val="22"/>
                <w:szCs w:val="24"/>
                <w:lang w:val="en-US"/>
              </w:rPr>
            </w:pPr>
            <w:r w:rsidRPr="007F5096">
              <w:rPr>
                <w:rFonts w:ascii="Arial" w:hAnsi="Arial" w:cs="Arial"/>
                <w:b/>
                <w:snapToGrid w:val="0"/>
                <w:sz w:val="22"/>
                <w:szCs w:val="24"/>
                <w:lang w:val="en-US"/>
              </w:rPr>
              <w:t>(</w:t>
            </w:r>
            <w:r w:rsidR="008A2190" w:rsidRPr="007F5096">
              <w:rPr>
                <w:rFonts w:ascii="Arial" w:hAnsi="Arial" w:cs="Arial"/>
                <w:b/>
                <w:snapToGrid w:val="0"/>
                <w:sz w:val="22"/>
                <w:szCs w:val="24"/>
              </w:rPr>
              <w:t>%</w:t>
            </w:r>
            <w:r w:rsidRPr="007F5096">
              <w:rPr>
                <w:rFonts w:ascii="Arial" w:hAnsi="Arial" w:cs="Arial"/>
                <w:b/>
                <w:snapToGrid w:val="0"/>
                <w:sz w:val="22"/>
                <w:szCs w:val="24"/>
                <w:lang w:val="en-US"/>
              </w:rPr>
              <w:t>)</w:t>
            </w:r>
          </w:p>
        </w:tc>
        <w:tc>
          <w:tcPr>
            <w:tcW w:w="731" w:type="dxa"/>
            <w:tcBorders>
              <w:bottom w:val="single" w:sz="4" w:space="0" w:color="auto"/>
            </w:tcBorders>
            <w:vAlign w:val="center"/>
          </w:tcPr>
          <w:p w14:paraId="1C6B7716"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Сорт</w:t>
            </w:r>
          </w:p>
        </w:tc>
        <w:tc>
          <w:tcPr>
            <w:tcW w:w="1460" w:type="dxa"/>
            <w:vMerge/>
            <w:tcBorders>
              <w:bottom w:val="single" w:sz="4" w:space="0" w:color="auto"/>
            </w:tcBorders>
          </w:tcPr>
          <w:p w14:paraId="61C439A4" w14:textId="77777777" w:rsidR="008A2190" w:rsidRPr="007F5096" w:rsidRDefault="008A2190" w:rsidP="000D50F3">
            <w:pPr>
              <w:jc w:val="center"/>
              <w:rPr>
                <w:rFonts w:ascii="Arial" w:hAnsi="Arial" w:cs="Arial"/>
                <w:snapToGrid w:val="0"/>
                <w:sz w:val="22"/>
                <w:szCs w:val="24"/>
              </w:rPr>
            </w:pPr>
          </w:p>
        </w:tc>
        <w:tc>
          <w:tcPr>
            <w:tcW w:w="1460" w:type="dxa"/>
            <w:vMerge/>
            <w:tcBorders>
              <w:bottom w:val="single" w:sz="4" w:space="0" w:color="auto"/>
            </w:tcBorders>
          </w:tcPr>
          <w:p w14:paraId="3FE440B0" w14:textId="77777777" w:rsidR="008A2190" w:rsidRPr="007F5096" w:rsidRDefault="008A2190" w:rsidP="000D50F3">
            <w:pPr>
              <w:jc w:val="center"/>
              <w:rPr>
                <w:rFonts w:ascii="Arial" w:hAnsi="Arial" w:cs="Arial"/>
                <w:snapToGrid w:val="0"/>
                <w:sz w:val="22"/>
                <w:szCs w:val="24"/>
              </w:rPr>
            </w:pPr>
          </w:p>
        </w:tc>
      </w:tr>
      <w:tr w:rsidR="008A2190" w:rsidRPr="007F5096" w14:paraId="1F2BF9C1" w14:textId="77777777" w:rsidTr="00D1623C">
        <w:trPr>
          <w:trHeight w:val="123"/>
        </w:trPr>
        <w:tc>
          <w:tcPr>
            <w:tcW w:w="1055" w:type="dxa"/>
            <w:tcBorders>
              <w:top w:val="single" w:sz="4" w:space="0" w:color="auto"/>
              <w:bottom w:val="single" w:sz="4" w:space="0" w:color="auto"/>
              <w:right w:val="single" w:sz="4" w:space="0" w:color="auto"/>
            </w:tcBorders>
          </w:tcPr>
          <w:p w14:paraId="3950ADB7"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1</w:t>
            </w:r>
          </w:p>
        </w:tc>
        <w:tc>
          <w:tcPr>
            <w:tcW w:w="1669" w:type="dxa"/>
            <w:tcBorders>
              <w:top w:val="single" w:sz="4" w:space="0" w:color="auto"/>
              <w:left w:val="single" w:sz="4" w:space="0" w:color="auto"/>
              <w:bottom w:val="single" w:sz="4" w:space="0" w:color="auto"/>
              <w:right w:val="single" w:sz="4" w:space="0" w:color="auto"/>
            </w:tcBorders>
          </w:tcPr>
          <w:p w14:paraId="6725119B"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2</w:t>
            </w:r>
          </w:p>
        </w:tc>
        <w:tc>
          <w:tcPr>
            <w:tcW w:w="1701" w:type="dxa"/>
            <w:tcBorders>
              <w:top w:val="single" w:sz="4" w:space="0" w:color="auto"/>
              <w:left w:val="single" w:sz="4" w:space="0" w:color="auto"/>
              <w:bottom w:val="single" w:sz="4" w:space="0" w:color="auto"/>
              <w:right w:val="single" w:sz="4" w:space="0" w:color="auto"/>
            </w:tcBorders>
          </w:tcPr>
          <w:p w14:paraId="14215621"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3</w:t>
            </w:r>
          </w:p>
        </w:tc>
        <w:tc>
          <w:tcPr>
            <w:tcW w:w="1263" w:type="dxa"/>
            <w:tcBorders>
              <w:top w:val="single" w:sz="4" w:space="0" w:color="auto"/>
              <w:left w:val="single" w:sz="4" w:space="0" w:color="auto"/>
              <w:bottom w:val="single" w:sz="4" w:space="0" w:color="auto"/>
              <w:right w:val="single" w:sz="4" w:space="0" w:color="auto"/>
            </w:tcBorders>
          </w:tcPr>
          <w:p w14:paraId="5DF1FC44"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4</w:t>
            </w:r>
          </w:p>
        </w:tc>
        <w:tc>
          <w:tcPr>
            <w:tcW w:w="2280" w:type="dxa"/>
            <w:tcBorders>
              <w:top w:val="single" w:sz="4" w:space="0" w:color="auto"/>
              <w:left w:val="single" w:sz="4" w:space="0" w:color="auto"/>
              <w:bottom w:val="single" w:sz="4" w:space="0" w:color="auto"/>
              <w:right w:val="single" w:sz="4" w:space="0" w:color="auto"/>
            </w:tcBorders>
          </w:tcPr>
          <w:p w14:paraId="27679319"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5</w:t>
            </w:r>
          </w:p>
        </w:tc>
        <w:tc>
          <w:tcPr>
            <w:tcW w:w="993" w:type="dxa"/>
            <w:tcBorders>
              <w:top w:val="single" w:sz="4" w:space="0" w:color="auto"/>
              <w:left w:val="single" w:sz="4" w:space="0" w:color="auto"/>
              <w:bottom w:val="single" w:sz="4" w:space="0" w:color="auto"/>
              <w:right w:val="single" w:sz="4" w:space="0" w:color="auto"/>
            </w:tcBorders>
          </w:tcPr>
          <w:p w14:paraId="4B82EA1E"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7</w:t>
            </w:r>
          </w:p>
        </w:tc>
        <w:tc>
          <w:tcPr>
            <w:tcW w:w="924" w:type="dxa"/>
            <w:tcBorders>
              <w:top w:val="single" w:sz="4" w:space="0" w:color="auto"/>
              <w:left w:val="single" w:sz="4" w:space="0" w:color="auto"/>
              <w:bottom w:val="single" w:sz="4" w:space="0" w:color="auto"/>
              <w:right w:val="single" w:sz="4" w:space="0" w:color="auto"/>
            </w:tcBorders>
          </w:tcPr>
          <w:p w14:paraId="785C5809"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8</w:t>
            </w:r>
          </w:p>
        </w:tc>
        <w:tc>
          <w:tcPr>
            <w:tcW w:w="1460" w:type="dxa"/>
            <w:tcBorders>
              <w:top w:val="single" w:sz="4" w:space="0" w:color="auto"/>
              <w:left w:val="single" w:sz="4" w:space="0" w:color="auto"/>
              <w:bottom w:val="single" w:sz="4" w:space="0" w:color="auto"/>
              <w:right w:val="single" w:sz="4" w:space="0" w:color="auto"/>
            </w:tcBorders>
          </w:tcPr>
          <w:p w14:paraId="09AA5AFE"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9</w:t>
            </w:r>
          </w:p>
        </w:tc>
        <w:tc>
          <w:tcPr>
            <w:tcW w:w="731" w:type="dxa"/>
            <w:tcBorders>
              <w:top w:val="single" w:sz="4" w:space="0" w:color="auto"/>
              <w:left w:val="single" w:sz="4" w:space="0" w:color="auto"/>
              <w:bottom w:val="single" w:sz="4" w:space="0" w:color="auto"/>
              <w:right w:val="single" w:sz="4" w:space="0" w:color="auto"/>
            </w:tcBorders>
          </w:tcPr>
          <w:p w14:paraId="6771705A"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10</w:t>
            </w:r>
          </w:p>
        </w:tc>
        <w:tc>
          <w:tcPr>
            <w:tcW w:w="1460" w:type="dxa"/>
            <w:tcBorders>
              <w:top w:val="single" w:sz="4" w:space="0" w:color="auto"/>
              <w:left w:val="single" w:sz="4" w:space="0" w:color="auto"/>
              <w:bottom w:val="single" w:sz="4" w:space="0" w:color="auto"/>
              <w:right w:val="single" w:sz="4" w:space="0" w:color="auto"/>
            </w:tcBorders>
          </w:tcPr>
          <w:p w14:paraId="05F021BD"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11</w:t>
            </w:r>
          </w:p>
        </w:tc>
        <w:tc>
          <w:tcPr>
            <w:tcW w:w="1460" w:type="dxa"/>
            <w:tcBorders>
              <w:top w:val="single" w:sz="4" w:space="0" w:color="auto"/>
              <w:left w:val="single" w:sz="4" w:space="0" w:color="auto"/>
              <w:bottom w:val="single" w:sz="4" w:space="0" w:color="auto"/>
            </w:tcBorders>
          </w:tcPr>
          <w:p w14:paraId="684AF87E"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12</w:t>
            </w:r>
          </w:p>
        </w:tc>
      </w:tr>
      <w:tr w:rsidR="0089645E" w:rsidRPr="007F5096" w14:paraId="75608E77" w14:textId="77777777" w:rsidTr="00D1623C">
        <w:trPr>
          <w:trHeight w:val="251"/>
        </w:trPr>
        <w:tc>
          <w:tcPr>
            <w:tcW w:w="1055" w:type="dxa"/>
            <w:tcBorders>
              <w:top w:val="single" w:sz="4" w:space="0" w:color="auto"/>
              <w:bottom w:val="single" w:sz="4" w:space="0" w:color="auto"/>
              <w:right w:val="single" w:sz="4" w:space="0" w:color="auto"/>
            </w:tcBorders>
            <w:vAlign w:val="center"/>
          </w:tcPr>
          <w:p w14:paraId="75191DE1" w14:textId="28557311" w:rsidR="0089645E" w:rsidRPr="007F5096" w:rsidRDefault="0089645E" w:rsidP="0089645E">
            <w:pPr>
              <w:jc w:val="center"/>
              <w:rPr>
                <w:rFonts w:ascii="Arial" w:hAnsi="Arial" w:cs="Arial"/>
                <w:snapToGrid w:val="0"/>
                <w:sz w:val="22"/>
                <w:szCs w:val="22"/>
                <w:lang w:val="en-US"/>
              </w:rPr>
            </w:pPr>
            <w:r w:rsidRPr="007F5096">
              <w:rPr>
                <w:rFonts w:ascii="Arial" w:hAnsi="Arial" w:cs="Arial"/>
                <w:snapToGrid w:val="0"/>
                <w:sz w:val="22"/>
                <w:szCs w:val="22"/>
                <w:lang w:val="en-US"/>
              </w:rPr>
              <w:t>1</w:t>
            </w:r>
          </w:p>
        </w:tc>
        <w:tc>
          <w:tcPr>
            <w:tcW w:w="1669" w:type="dxa"/>
            <w:tcBorders>
              <w:top w:val="single" w:sz="4" w:space="0" w:color="auto"/>
              <w:left w:val="single" w:sz="4" w:space="0" w:color="auto"/>
              <w:bottom w:val="single" w:sz="4" w:space="0" w:color="auto"/>
              <w:right w:val="single" w:sz="4" w:space="0" w:color="auto"/>
            </w:tcBorders>
            <w:vAlign w:val="center"/>
          </w:tcPr>
          <w:p w14:paraId="5F9C267D" w14:textId="5894C201" w:rsidR="0089645E" w:rsidRPr="007F5096" w:rsidRDefault="0089645E" w:rsidP="0089645E">
            <w:pPr>
              <w:jc w:val="left"/>
              <w:rPr>
                <w:rFonts w:ascii="Arial" w:hAnsi="Arial" w:cs="Arial"/>
                <w:sz w:val="22"/>
                <w:szCs w:val="22"/>
              </w:rPr>
            </w:pPr>
            <w:r w:rsidRPr="007F5096">
              <w:rPr>
                <w:rFonts w:ascii="Arial" w:hAnsi="Arial" w:cs="Arial"/>
                <w:sz w:val="22"/>
                <w:szCs w:val="22"/>
              </w:rPr>
              <w:t>Направление</w:t>
            </w:r>
          </w:p>
        </w:tc>
        <w:tc>
          <w:tcPr>
            <w:tcW w:w="1701" w:type="dxa"/>
            <w:tcBorders>
              <w:top w:val="single" w:sz="4" w:space="0" w:color="auto"/>
              <w:left w:val="single" w:sz="4" w:space="0" w:color="auto"/>
              <w:bottom w:val="single" w:sz="4" w:space="0" w:color="auto"/>
              <w:right w:val="single" w:sz="4" w:space="0" w:color="auto"/>
            </w:tcBorders>
            <w:vAlign w:val="center"/>
          </w:tcPr>
          <w:p w14:paraId="047D7D07" w14:textId="5DE379AD"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1</w:t>
            </w:r>
          </w:p>
        </w:tc>
        <w:tc>
          <w:tcPr>
            <w:tcW w:w="1263" w:type="dxa"/>
            <w:tcBorders>
              <w:top w:val="single" w:sz="4" w:space="0" w:color="auto"/>
              <w:left w:val="single" w:sz="4" w:space="0" w:color="auto"/>
              <w:bottom w:val="single" w:sz="4" w:space="0" w:color="auto"/>
              <w:right w:val="single" w:sz="4" w:space="0" w:color="auto"/>
            </w:tcBorders>
            <w:vAlign w:val="center"/>
          </w:tcPr>
          <w:p w14:paraId="5D32336F" w14:textId="7ABFCF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1</w:t>
            </w:r>
          </w:p>
        </w:tc>
        <w:tc>
          <w:tcPr>
            <w:tcW w:w="2280" w:type="dxa"/>
            <w:vMerge w:val="restart"/>
            <w:tcBorders>
              <w:left w:val="single" w:sz="4" w:space="0" w:color="auto"/>
              <w:right w:val="single" w:sz="4" w:space="0" w:color="auto"/>
            </w:tcBorders>
            <w:vAlign w:val="center"/>
          </w:tcPr>
          <w:p w14:paraId="69EC0482" w14:textId="777777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Бикарбонат натрия</w:t>
            </w:r>
          </w:p>
        </w:tc>
        <w:tc>
          <w:tcPr>
            <w:tcW w:w="993" w:type="dxa"/>
            <w:tcBorders>
              <w:top w:val="single" w:sz="4" w:space="0" w:color="auto"/>
              <w:left w:val="single" w:sz="4" w:space="0" w:color="auto"/>
              <w:bottom w:val="single" w:sz="4" w:space="0" w:color="auto"/>
              <w:right w:val="single" w:sz="4" w:space="0" w:color="auto"/>
            </w:tcBorders>
            <w:vAlign w:val="center"/>
          </w:tcPr>
          <w:p w14:paraId="1E75F19B" w14:textId="7BCB46BA"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2500</w:t>
            </w:r>
          </w:p>
        </w:tc>
        <w:tc>
          <w:tcPr>
            <w:tcW w:w="924" w:type="dxa"/>
            <w:tcBorders>
              <w:top w:val="single" w:sz="4" w:space="0" w:color="auto"/>
              <w:left w:val="single" w:sz="4" w:space="0" w:color="auto"/>
              <w:bottom w:val="single" w:sz="4" w:space="0" w:color="auto"/>
              <w:right w:val="single" w:sz="4" w:space="0" w:color="auto"/>
            </w:tcBorders>
            <w:vAlign w:val="center"/>
          </w:tcPr>
          <w:p w14:paraId="2DC27CE2" w14:textId="40655664" w:rsidR="0089645E" w:rsidRPr="007F5096" w:rsidRDefault="0089645E" w:rsidP="0089645E">
            <w:pPr>
              <w:jc w:val="center"/>
              <w:rPr>
                <w:rFonts w:ascii="Arial" w:hAnsi="Arial" w:cs="Arial"/>
                <w:b/>
                <w:snapToGrid w:val="0"/>
                <w:sz w:val="22"/>
                <w:szCs w:val="22"/>
              </w:rPr>
            </w:pPr>
            <w:r w:rsidRPr="007F5096">
              <w:rPr>
                <w:rFonts w:ascii="Arial" w:hAnsi="Arial" w:cs="Arial"/>
                <w:b/>
                <w:snapToGrid w:val="0"/>
                <w:sz w:val="22"/>
                <w:szCs w:val="22"/>
              </w:rPr>
              <w:t>-</w:t>
            </w:r>
          </w:p>
        </w:tc>
        <w:tc>
          <w:tcPr>
            <w:tcW w:w="1460" w:type="dxa"/>
            <w:tcBorders>
              <w:top w:val="single" w:sz="4" w:space="0" w:color="auto"/>
              <w:left w:val="single" w:sz="4" w:space="0" w:color="auto"/>
              <w:bottom w:val="single" w:sz="4" w:space="0" w:color="auto"/>
              <w:right w:val="single" w:sz="4" w:space="0" w:color="auto"/>
            </w:tcBorders>
            <w:vAlign w:val="center"/>
          </w:tcPr>
          <w:p w14:paraId="193DBF13" w14:textId="1E2B1C81"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95</w:t>
            </w:r>
          </w:p>
        </w:tc>
        <w:tc>
          <w:tcPr>
            <w:tcW w:w="731" w:type="dxa"/>
            <w:tcBorders>
              <w:top w:val="single" w:sz="4" w:space="0" w:color="auto"/>
              <w:left w:val="single" w:sz="4" w:space="0" w:color="auto"/>
              <w:bottom w:val="single" w:sz="4" w:space="0" w:color="auto"/>
              <w:right w:val="single" w:sz="4" w:space="0" w:color="auto"/>
            </w:tcBorders>
            <w:vAlign w:val="center"/>
          </w:tcPr>
          <w:p w14:paraId="70D7EEA0" w14:textId="21ECD730" w:rsidR="0089645E" w:rsidRPr="007F5096" w:rsidRDefault="0089645E" w:rsidP="0089645E">
            <w:pPr>
              <w:jc w:val="center"/>
              <w:rPr>
                <w:rFonts w:ascii="Arial" w:hAnsi="Arial" w:cs="Arial"/>
                <w:sz w:val="22"/>
                <w:szCs w:val="22"/>
              </w:rPr>
            </w:pPr>
            <w:r w:rsidRPr="007F5096">
              <w:rPr>
                <w:rFonts w:ascii="Arial" w:hAnsi="Arial" w:cs="Arial"/>
                <w:snapToGrid w:val="0"/>
                <w:sz w:val="22"/>
                <w:szCs w:val="22"/>
              </w:rPr>
              <w:t xml:space="preserve">Б, </w:t>
            </w:r>
            <w:r w:rsidRPr="007F5096">
              <w:rPr>
                <w:rFonts w:ascii="Arial" w:hAnsi="Arial" w:cs="Arial"/>
                <w:snapToGrid w:val="0"/>
                <w:sz w:val="22"/>
                <w:szCs w:val="22"/>
                <w:lang w:val="en-US"/>
              </w:rPr>
              <w:t>II</w:t>
            </w:r>
          </w:p>
        </w:tc>
        <w:tc>
          <w:tcPr>
            <w:tcW w:w="1460" w:type="dxa"/>
            <w:tcBorders>
              <w:top w:val="single" w:sz="4" w:space="0" w:color="auto"/>
              <w:left w:val="single" w:sz="4" w:space="0" w:color="auto"/>
              <w:bottom w:val="single" w:sz="4" w:space="0" w:color="auto"/>
              <w:right w:val="single" w:sz="4" w:space="0" w:color="auto"/>
            </w:tcBorders>
            <w:vAlign w:val="center"/>
          </w:tcPr>
          <w:p w14:paraId="26EA6F35" w14:textId="543B849F"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2,0</w:t>
            </w:r>
          </w:p>
        </w:tc>
        <w:tc>
          <w:tcPr>
            <w:tcW w:w="1460" w:type="dxa"/>
            <w:tcBorders>
              <w:top w:val="single" w:sz="4" w:space="0" w:color="auto"/>
              <w:left w:val="single" w:sz="4" w:space="0" w:color="auto"/>
              <w:bottom w:val="single" w:sz="4" w:space="0" w:color="auto"/>
            </w:tcBorders>
          </w:tcPr>
          <w:p w14:paraId="0AB8FA22" w14:textId="1D432FD4" w:rsidR="0089645E" w:rsidRPr="007F5096" w:rsidRDefault="0089645E" w:rsidP="0089645E">
            <w:pPr>
              <w:jc w:val="center"/>
              <w:rPr>
                <w:rFonts w:ascii="Arial" w:hAnsi="Arial" w:cs="Arial"/>
                <w:color w:val="000000"/>
                <w:sz w:val="22"/>
                <w:szCs w:val="22"/>
              </w:rPr>
            </w:pPr>
            <w:r w:rsidRPr="00942288">
              <w:rPr>
                <w:rFonts w:ascii="Arial" w:hAnsi="Arial" w:cs="Arial"/>
                <w:snapToGrid w:val="0"/>
                <w:sz w:val="22"/>
                <w:szCs w:val="24"/>
              </w:rPr>
              <w:t>12</w:t>
            </w:r>
          </w:p>
        </w:tc>
      </w:tr>
      <w:tr w:rsidR="0089645E" w:rsidRPr="007F5096" w14:paraId="5CE5DC18" w14:textId="77777777" w:rsidTr="00D1623C">
        <w:trPr>
          <w:trHeight w:val="251"/>
        </w:trPr>
        <w:tc>
          <w:tcPr>
            <w:tcW w:w="1055" w:type="dxa"/>
            <w:tcBorders>
              <w:top w:val="single" w:sz="4" w:space="0" w:color="auto"/>
              <w:bottom w:val="single" w:sz="4" w:space="0" w:color="auto"/>
              <w:right w:val="single" w:sz="4" w:space="0" w:color="auto"/>
            </w:tcBorders>
            <w:vAlign w:val="center"/>
          </w:tcPr>
          <w:p w14:paraId="144A0D84" w14:textId="793968E5" w:rsidR="0089645E" w:rsidRPr="007F5096" w:rsidRDefault="0089645E" w:rsidP="0089645E">
            <w:pPr>
              <w:jc w:val="center"/>
              <w:rPr>
                <w:rFonts w:ascii="Arial" w:hAnsi="Arial" w:cs="Arial"/>
                <w:snapToGrid w:val="0"/>
                <w:sz w:val="22"/>
                <w:szCs w:val="22"/>
                <w:lang w:val="en-US"/>
              </w:rPr>
            </w:pPr>
            <w:r w:rsidRPr="007F5096">
              <w:rPr>
                <w:rFonts w:ascii="Arial" w:hAnsi="Arial" w:cs="Arial"/>
                <w:snapToGrid w:val="0"/>
                <w:sz w:val="22"/>
                <w:szCs w:val="22"/>
                <w:lang w:val="en-US"/>
              </w:rPr>
              <w:t>2</w:t>
            </w:r>
          </w:p>
        </w:tc>
        <w:tc>
          <w:tcPr>
            <w:tcW w:w="1669" w:type="dxa"/>
            <w:tcBorders>
              <w:top w:val="single" w:sz="4" w:space="0" w:color="auto"/>
              <w:left w:val="single" w:sz="4" w:space="0" w:color="auto"/>
              <w:bottom w:val="single" w:sz="4" w:space="0" w:color="auto"/>
              <w:right w:val="single" w:sz="4" w:space="0" w:color="auto"/>
            </w:tcBorders>
            <w:vAlign w:val="center"/>
          </w:tcPr>
          <w:p w14:paraId="77F536AC" w14:textId="12A7E947" w:rsidR="0089645E" w:rsidRPr="007F5096" w:rsidRDefault="0089645E" w:rsidP="0089645E">
            <w:pPr>
              <w:jc w:val="left"/>
              <w:rPr>
                <w:rFonts w:ascii="Arial" w:hAnsi="Arial" w:cs="Arial"/>
                <w:snapToGrid w:val="0"/>
                <w:sz w:val="22"/>
                <w:szCs w:val="22"/>
              </w:rPr>
            </w:pPr>
            <w:r w:rsidRPr="007F5096">
              <w:rPr>
                <w:rFonts w:ascii="Arial" w:hAnsi="Arial" w:cs="Arial"/>
                <w:snapToGrid w:val="0"/>
                <w:sz w:val="22"/>
                <w:szCs w:val="22"/>
              </w:rPr>
              <w:t>Кондуктор</w:t>
            </w:r>
          </w:p>
        </w:tc>
        <w:tc>
          <w:tcPr>
            <w:tcW w:w="1701" w:type="dxa"/>
            <w:tcBorders>
              <w:top w:val="single" w:sz="4" w:space="0" w:color="auto"/>
              <w:left w:val="single" w:sz="4" w:space="0" w:color="auto"/>
              <w:bottom w:val="single" w:sz="4" w:space="0" w:color="auto"/>
              <w:right w:val="single" w:sz="4" w:space="0" w:color="auto"/>
            </w:tcBorders>
            <w:vAlign w:val="center"/>
          </w:tcPr>
          <w:p w14:paraId="153F6DC2" w14:textId="4EAD07A8"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1</w:t>
            </w:r>
          </w:p>
        </w:tc>
        <w:tc>
          <w:tcPr>
            <w:tcW w:w="1263" w:type="dxa"/>
            <w:tcBorders>
              <w:top w:val="single" w:sz="4" w:space="0" w:color="auto"/>
              <w:left w:val="single" w:sz="4" w:space="0" w:color="auto"/>
              <w:bottom w:val="single" w:sz="4" w:space="0" w:color="auto"/>
              <w:right w:val="single" w:sz="4" w:space="0" w:color="auto"/>
            </w:tcBorders>
            <w:vAlign w:val="center"/>
          </w:tcPr>
          <w:p w14:paraId="3D6255F6" w14:textId="5F0BA114"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1</w:t>
            </w:r>
          </w:p>
        </w:tc>
        <w:tc>
          <w:tcPr>
            <w:tcW w:w="2280" w:type="dxa"/>
            <w:vMerge/>
            <w:tcBorders>
              <w:left w:val="single" w:sz="4" w:space="0" w:color="auto"/>
              <w:right w:val="single" w:sz="4" w:space="0" w:color="auto"/>
            </w:tcBorders>
            <w:vAlign w:val="center"/>
          </w:tcPr>
          <w:p w14:paraId="008897D6" w14:textId="77777777" w:rsidR="0089645E" w:rsidRPr="007F5096" w:rsidRDefault="0089645E" w:rsidP="0089645E">
            <w:pPr>
              <w:jc w:val="center"/>
              <w:rPr>
                <w:rFonts w:ascii="Arial" w:hAnsi="Arial" w:cs="Arial"/>
                <w:snapToGrid w:val="0"/>
                <w:sz w:val="22"/>
                <w:szCs w:val="22"/>
              </w:rPr>
            </w:pPr>
          </w:p>
        </w:tc>
        <w:tc>
          <w:tcPr>
            <w:tcW w:w="993" w:type="dxa"/>
            <w:tcBorders>
              <w:top w:val="single" w:sz="4" w:space="0" w:color="auto"/>
              <w:left w:val="single" w:sz="4" w:space="0" w:color="auto"/>
              <w:bottom w:val="single" w:sz="4" w:space="0" w:color="auto"/>
              <w:right w:val="single" w:sz="4" w:space="0" w:color="auto"/>
            </w:tcBorders>
            <w:vAlign w:val="center"/>
          </w:tcPr>
          <w:p w14:paraId="13359B93" w14:textId="62FF12BF"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2500</w:t>
            </w:r>
          </w:p>
        </w:tc>
        <w:tc>
          <w:tcPr>
            <w:tcW w:w="924" w:type="dxa"/>
            <w:tcBorders>
              <w:top w:val="single" w:sz="4" w:space="0" w:color="auto"/>
              <w:left w:val="single" w:sz="4" w:space="0" w:color="auto"/>
              <w:bottom w:val="single" w:sz="4" w:space="0" w:color="auto"/>
              <w:right w:val="single" w:sz="4" w:space="0" w:color="auto"/>
            </w:tcBorders>
            <w:vAlign w:val="center"/>
          </w:tcPr>
          <w:p w14:paraId="0A9E1E0A" w14:textId="6E7F09E4" w:rsidR="0089645E" w:rsidRPr="007F5096" w:rsidRDefault="0089645E" w:rsidP="0089645E">
            <w:pPr>
              <w:jc w:val="center"/>
              <w:rPr>
                <w:rFonts w:ascii="Arial" w:hAnsi="Arial" w:cs="Arial"/>
                <w:b/>
                <w:snapToGrid w:val="0"/>
                <w:sz w:val="22"/>
                <w:szCs w:val="22"/>
              </w:rPr>
            </w:pPr>
            <w:r w:rsidRPr="007F5096">
              <w:rPr>
                <w:rFonts w:ascii="Arial" w:hAnsi="Arial" w:cs="Arial"/>
                <w:b/>
                <w:snapToGrid w:val="0"/>
                <w:sz w:val="22"/>
                <w:szCs w:val="22"/>
              </w:rPr>
              <w:t>-</w:t>
            </w:r>
          </w:p>
        </w:tc>
        <w:tc>
          <w:tcPr>
            <w:tcW w:w="1460" w:type="dxa"/>
            <w:tcBorders>
              <w:top w:val="single" w:sz="4" w:space="0" w:color="auto"/>
              <w:left w:val="single" w:sz="4" w:space="0" w:color="auto"/>
              <w:bottom w:val="single" w:sz="4" w:space="0" w:color="auto"/>
              <w:right w:val="single" w:sz="4" w:space="0" w:color="auto"/>
            </w:tcBorders>
            <w:vAlign w:val="center"/>
          </w:tcPr>
          <w:p w14:paraId="6EF3171F" w14:textId="1AAB6E3C"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95</w:t>
            </w:r>
          </w:p>
        </w:tc>
        <w:tc>
          <w:tcPr>
            <w:tcW w:w="731" w:type="dxa"/>
            <w:tcBorders>
              <w:top w:val="single" w:sz="4" w:space="0" w:color="auto"/>
              <w:left w:val="single" w:sz="4" w:space="0" w:color="auto"/>
              <w:bottom w:val="single" w:sz="4" w:space="0" w:color="auto"/>
              <w:right w:val="single" w:sz="4" w:space="0" w:color="auto"/>
            </w:tcBorders>
            <w:vAlign w:val="center"/>
          </w:tcPr>
          <w:p w14:paraId="7ECAEC44" w14:textId="3DB0B7C2"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 xml:space="preserve">Б, </w:t>
            </w:r>
            <w:r w:rsidRPr="007F5096">
              <w:rPr>
                <w:rFonts w:ascii="Arial" w:hAnsi="Arial" w:cs="Arial"/>
                <w:snapToGrid w:val="0"/>
                <w:sz w:val="22"/>
                <w:szCs w:val="22"/>
                <w:lang w:val="en-US"/>
              </w:rPr>
              <w:t>II</w:t>
            </w:r>
          </w:p>
        </w:tc>
        <w:tc>
          <w:tcPr>
            <w:tcW w:w="1460" w:type="dxa"/>
            <w:tcBorders>
              <w:top w:val="single" w:sz="4" w:space="0" w:color="auto"/>
              <w:left w:val="single" w:sz="4" w:space="0" w:color="auto"/>
              <w:bottom w:val="single" w:sz="4" w:space="0" w:color="auto"/>
              <w:right w:val="single" w:sz="4" w:space="0" w:color="auto"/>
            </w:tcBorders>
            <w:vAlign w:val="center"/>
          </w:tcPr>
          <w:p w14:paraId="49D6F9CB" w14:textId="3F865DA6"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2,0</w:t>
            </w:r>
          </w:p>
        </w:tc>
        <w:tc>
          <w:tcPr>
            <w:tcW w:w="1460" w:type="dxa"/>
            <w:tcBorders>
              <w:top w:val="single" w:sz="4" w:space="0" w:color="auto"/>
              <w:left w:val="single" w:sz="4" w:space="0" w:color="auto"/>
              <w:bottom w:val="single" w:sz="4" w:space="0" w:color="auto"/>
            </w:tcBorders>
          </w:tcPr>
          <w:p w14:paraId="5739BBC8" w14:textId="39EEA269" w:rsidR="0089645E" w:rsidRPr="007F5096" w:rsidRDefault="0089645E" w:rsidP="0089645E">
            <w:pPr>
              <w:jc w:val="center"/>
              <w:rPr>
                <w:rFonts w:ascii="Arial" w:hAnsi="Arial" w:cs="Arial"/>
                <w:color w:val="000000"/>
                <w:sz w:val="22"/>
                <w:szCs w:val="22"/>
              </w:rPr>
            </w:pPr>
            <w:r w:rsidRPr="00942288">
              <w:rPr>
                <w:rFonts w:ascii="Arial CYR" w:hAnsi="Arial CYR"/>
                <w:color w:val="000000"/>
              </w:rPr>
              <w:t>154,6</w:t>
            </w:r>
          </w:p>
        </w:tc>
      </w:tr>
      <w:tr w:rsidR="0089645E" w:rsidRPr="007F5096" w14:paraId="2C5FDEA8" w14:textId="77777777" w:rsidTr="00D1623C">
        <w:trPr>
          <w:trHeight w:val="251"/>
        </w:trPr>
        <w:tc>
          <w:tcPr>
            <w:tcW w:w="1055" w:type="dxa"/>
            <w:tcBorders>
              <w:top w:val="single" w:sz="4" w:space="0" w:color="auto"/>
              <w:bottom w:val="single" w:sz="4" w:space="0" w:color="auto"/>
              <w:right w:val="single" w:sz="4" w:space="0" w:color="auto"/>
            </w:tcBorders>
            <w:vAlign w:val="center"/>
          </w:tcPr>
          <w:p w14:paraId="14465A34" w14:textId="777777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3</w:t>
            </w:r>
          </w:p>
        </w:tc>
        <w:tc>
          <w:tcPr>
            <w:tcW w:w="1669" w:type="dxa"/>
            <w:tcBorders>
              <w:top w:val="single" w:sz="4" w:space="0" w:color="auto"/>
              <w:left w:val="single" w:sz="4" w:space="0" w:color="auto"/>
              <w:bottom w:val="single" w:sz="4" w:space="0" w:color="auto"/>
              <w:right w:val="single" w:sz="4" w:space="0" w:color="auto"/>
            </w:tcBorders>
            <w:vAlign w:val="center"/>
          </w:tcPr>
          <w:p w14:paraId="69FF30D0" w14:textId="77777777" w:rsidR="0089645E" w:rsidRPr="007F5096" w:rsidRDefault="0089645E" w:rsidP="0089645E">
            <w:pPr>
              <w:jc w:val="left"/>
              <w:rPr>
                <w:rFonts w:ascii="Arial" w:hAnsi="Arial" w:cs="Arial"/>
                <w:snapToGrid w:val="0"/>
                <w:sz w:val="22"/>
                <w:szCs w:val="22"/>
              </w:rPr>
            </w:pPr>
            <w:r w:rsidRPr="007F5096">
              <w:rPr>
                <w:rFonts w:ascii="Arial" w:hAnsi="Arial" w:cs="Arial"/>
                <w:snapToGrid w:val="0"/>
                <w:sz w:val="22"/>
                <w:szCs w:val="22"/>
              </w:rPr>
              <w:t>Тех. колонна</w:t>
            </w:r>
          </w:p>
        </w:tc>
        <w:tc>
          <w:tcPr>
            <w:tcW w:w="1701" w:type="dxa"/>
            <w:tcBorders>
              <w:top w:val="single" w:sz="4" w:space="0" w:color="auto"/>
              <w:left w:val="single" w:sz="4" w:space="0" w:color="auto"/>
              <w:bottom w:val="single" w:sz="4" w:space="0" w:color="auto"/>
              <w:right w:val="single" w:sz="4" w:space="0" w:color="auto"/>
            </w:tcBorders>
            <w:vAlign w:val="center"/>
          </w:tcPr>
          <w:p w14:paraId="7E00970A" w14:textId="777777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1</w:t>
            </w:r>
          </w:p>
        </w:tc>
        <w:tc>
          <w:tcPr>
            <w:tcW w:w="1263" w:type="dxa"/>
            <w:tcBorders>
              <w:top w:val="single" w:sz="4" w:space="0" w:color="auto"/>
              <w:left w:val="single" w:sz="4" w:space="0" w:color="auto"/>
              <w:bottom w:val="single" w:sz="4" w:space="0" w:color="auto"/>
              <w:right w:val="single" w:sz="4" w:space="0" w:color="auto"/>
            </w:tcBorders>
            <w:vAlign w:val="center"/>
          </w:tcPr>
          <w:p w14:paraId="77AF6805" w14:textId="4E308D86"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1+2</w:t>
            </w:r>
          </w:p>
        </w:tc>
        <w:tc>
          <w:tcPr>
            <w:tcW w:w="2280" w:type="dxa"/>
            <w:vMerge/>
            <w:tcBorders>
              <w:left w:val="single" w:sz="4" w:space="0" w:color="auto"/>
              <w:right w:val="single" w:sz="4" w:space="0" w:color="auto"/>
            </w:tcBorders>
            <w:vAlign w:val="center"/>
          </w:tcPr>
          <w:p w14:paraId="1F367EBB" w14:textId="77777777" w:rsidR="0089645E" w:rsidRPr="007F5096" w:rsidRDefault="0089645E" w:rsidP="0089645E">
            <w:pPr>
              <w:jc w:val="center"/>
              <w:rPr>
                <w:rFonts w:ascii="Arial" w:hAnsi="Arial" w:cs="Arial"/>
                <w:snapToGrid w:val="0"/>
                <w:sz w:val="22"/>
                <w:szCs w:val="22"/>
              </w:rPr>
            </w:pPr>
          </w:p>
        </w:tc>
        <w:tc>
          <w:tcPr>
            <w:tcW w:w="993" w:type="dxa"/>
            <w:tcBorders>
              <w:top w:val="single" w:sz="4" w:space="0" w:color="auto"/>
              <w:left w:val="single" w:sz="4" w:space="0" w:color="auto"/>
              <w:bottom w:val="single" w:sz="4" w:space="0" w:color="auto"/>
              <w:right w:val="single" w:sz="4" w:space="0" w:color="auto"/>
            </w:tcBorders>
            <w:vAlign w:val="center"/>
          </w:tcPr>
          <w:p w14:paraId="08A8899A" w14:textId="777777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2500</w:t>
            </w:r>
          </w:p>
        </w:tc>
        <w:tc>
          <w:tcPr>
            <w:tcW w:w="924" w:type="dxa"/>
            <w:tcBorders>
              <w:top w:val="single" w:sz="4" w:space="0" w:color="auto"/>
              <w:left w:val="single" w:sz="4" w:space="0" w:color="auto"/>
              <w:bottom w:val="single" w:sz="4" w:space="0" w:color="auto"/>
              <w:right w:val="single" w:sz="4" w:space="0" w:color="auto"/>
            </w:tcBorders>
            <w:vAlign w:val="center"/>
          </w:tcPr>
          <w:p w14:paraId="44B39F3A" w14:textId="77777777" w:rsidR="0089645E" w:rsidRPr="007F5096" w:rsidRDefault="0089645E" w:rsidP="0089645E">
            <w:pPr>
              <w:jc w:val="center"/>
              <w:rPr>
                <w:rFonts w:ascii="Arial" w:hAnsi="Arial" w:cs="Arial"/>
                <w:b/>
                <w:snapToGrid w:val="0"/>
                <w:sz w:val="22"/>
                <w:szCs w:val="22"/>
              </w:rPr>
            </w:pPr>
            <w:r w:rsidRPr="007F5096">
              <w:rPr>
                <w:rFonts w:ascii="Arial" w:hAnsi="Arial" w:cs="Arial"/>
                <w:b/>
                <w:snapToGrid w:val="0"/>
                <w:sz w:val="22"/>
                <w:szCs w:val="22"/>
              </w:rPr>
              <w:t>-</w:t>
            </w:r>
          </w:p>
        </w:tc>
        <w:tc>
          <w:tcPr>
            <w:tcW w:w="1460" w:type="dxa"/>
            <w:tcBorders>
              <w:top w:val="single" w:sz="4" w:space="0" w:color="auto"/>
              <w:left w:val="single" w:sz="4" w:space="0" w:color="auto"/>
              <w:bottom w:val="single" w:sz="4" w:space="0" w:color="auto"/>
              <w:right w:val="single" w:sz="4" w:space="0" w:color="auto"/>
            </w:tcBorders>
            <w:vAlign w:val="center"/>
          </w:tcPr>
          <w:p w14:paraId="39F05C72" w14:textId="777777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95</w:t>
            </w:r>
          </w:p>
        </w:tc>
        <w:tc>
          <w:tcPr>
            <w:tcW w:w="731" w:type="dxa"/>
            <w:tcBorders>
              <w:top w:val="single" w:sz="4" w:space="0" w:color="auto"/>
              <w:left w:val="single" w:sz="4" w:space="0" w:color="auto"/>
              <w:bottom w:val="single" w:sz="4" w:space="0" w:color="auto"/>
              <w:right w:val="single" w:sz="4" w:space="0" w:color="auto"/>
            </w:tcBorders>
            <w:vAlign w:val="center"/>
          </w:tcPr>
          <w:p w14:paraId="55175C3A" w14:textId="777777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 xml:space="preserve">Б, </w:t>
            </w:r>
            <w:r w:rsidRPr="007F5096">
              <w:rPr>
                <w:rFonts w:ascii="Arial" w:hAnsi="Arial" w:cs="Arial"/>
                <w:snapToGrid w:val="0"/>
                <w:sz w:val="22"/>
                <w:szCs w:val="22"/>
                <w:lang w:val="en-US"/>
              </w:rPr>
              <w:t>II</w:t>
            </w:r>
          </w:p>
        </w:tc>
        <w:tc>
          <w:tcPr>
            <w:tcW w:w="1460" w:type="dxa"/>
            <w:tcBorders>
              <w:top w:val="single" w:sz="4" w:space="0" w:color="auto"/>
              <w:left w:val="single" w:sz="4" w:space="0" w:color="auto"/>
              <w:bottom w:val="single" w:sz="4" w:space="0" w:color="auto"/>
              <w:right w:val="single" w:sz="4" w:space="0" w:color="auto"/>
            </w:tcBorders>
            <w:vAlign w:val="center"/>
          </w:tcPr>
          <w:p w14:paraId="7C39FC9A" w14:textId="77777777" w:rsidR="0089645E" w:rsidRPr="007F5096" w:rsidRDefault="0089645E" w:rsidP="0089645E">
            <w:pPr>
              <w:jc w:val="center"/>
              <w:rPr>
                <w:rFonts w:ascii="Arial" w:hAnsi="Arial" w:cs="Arial"/>
                <w:snapToGrid w:val="0"/>
                <w:sz w:val="22"/>
                <w:szCs w:val="22"/>
              </w:rPr>
            </w:pPr>
            <w:r w:rsidRPr="007F5096">
              <w:rPr>
                <w:rFonts w:ascii="Arial" w:hAnsi="Arial" w:cs="Arial"/>
                <w:snapToGrid w:val="0"/>
                <w:sz w:val="22"/>
                <w:szCs w:val="22"/>
              </w:rPr>
              <w:t>2,0</w:t>
            </w:r>
          </w:p>
        </w:tc>
        <w:tc>
          <w:tcPr>
            <w:tcW w:w="1460" w:type="dxa"/>
            <w:tcBorders>
              <w:top w:val="single" w:sz="4" w:space="0" w:color="auto"/>
              <w:left w:val="single" w:sz="4" w:space="0" w:color="auto"/>
              <w:bottom w:val="single" w:sz="4" w:space="0" w:color="auto"/>
            </w:tcBorders>
          </w:tcPr>
          <w:p w14:paraId="579C907D" w14:textId="38C13E34" w:rsidR="0089645E" w:rsidRPr="007F5096" w:rsidRDefault="0089645E" w:rsidP="0089645E">
            <w:pPr>
              <w:jc w:val="center"/>
              <w:rPr>
                <w:rFonts w:ascii="Arial" w:hAnsi="Arial" w:cs="Arial"/>
                <w:color w:val="000000"/>
                <w:sz w:val="22"/>
                <w:szCs w:val="22"/>
              </w:rPr>
            </w:pPr>
            <w:r w:rsidRPr="00942288">
              <w:rPr>
                <w:rFonts w:ascii="Arial CYR" w:hAnsi="Arial CYR"/>
                <w:color w:val="000000"/>
              </w:rPr>
              <w:t>258,6</w:t>
            </w:r>
          </w:p>
        </w:tc>
      </w:tr>
      <w:tr w:rsidR="0089645E" w:rsidRPr="007F5096" w14:paraId="70AB2414" w14:textId="77777777" w:rsidTr="000D50F3">
        <w:trPr>
          <w:trHeight w:val="284"/>
        </w:trPr>
        <w:tc>
          <w:tcPr>
            <w:tcW w:w="13536" w:type="dxa"/>
            <w:gridSpan w:val="10"/>
            <w:tcBorders>
              <w:top w:val="single" w:sz="4" w:space="0" w:color="auto"/>
              <w:bottom w:val="double" w:sz="4" w:space="0" w:color="auto"/>
              <w:right w:val="single" w:sz="4" w:space="0" w:color="auto"/>
            </w:tcBorders>
            <w:vAlign w:val="center"/>
          </w:tcPr>
          <w:p w14:paraId="74EDA54D" w14:textId="77777777" w:rsidR="0089645E" w:rsidRPr="007F5096" w:rsidRDefault="0089645E" w:rsidP="0089645E">
            <w:pPr>
              <w:ind w:firstLine="567"/>
              <w:rPr>
                <w:rFonts w:ascii="Arial" w:hAnsi="Arial" w:cs="Arial"/>
                <w:b/>
                <w:snapToGrid w:val="0"/>
                <w:sz w:val="22"/>
                <w:szCs w:val="22"/>
              </w:rPr>
            </w:pPr>
            <w:r w:rsidRPr="007F5096">
              <w:rPr>
                <w:rFonts w:ascii="Arial" w:hAnsi="Arial" w:cs="Arial"/>
                <w:b/>
                <w:snapToGrid w:val="0"/>
                <w:sz w:val="22"/>
                <w:szCs w:val="22"/>
              </w:rPr>
              <w:t>Итого:</w:t>
            </w:r>
          </w:p>
        </w:tc>
        <w:tc>
          <w:tcPr>
            <w:tcW w:w="1460" w:type="dxa"/>
            <w:tcBorders>
              <w:top w:val="single" w:sz="4" w:space="0" w:color="auto"/>
              <w:left w:val="single" w:sz="4" w:space="0" w:color="auto"/>
              <w:bottom w:val="double" w:sz="4" w:space="0" w:color="auto"/>
            </w:tcBorders>
            <w:vAlign w:val="center"/>
          </w:tcPr>
          <w:p w14:paraId="5BEB65BE" w14:textId="1C499138" w:rsidR="0089645E" w:rsidRPr="007F5096" w:rsidRDefault="0089645E" w:rsidP="0089645E">
            <w:pPr>
              <w:jc w:val="center"/>
              <w:rPr>
                <w:rFonts w:ascii="Arial" w:hAnsi="Arial" w:cs="Arial"/>
                <w:b/>
                <w:color w:val="000000"/>
                <w:sz w:val="22"/>
                <w:szCs w:val="22"/>
              </w:rPr>
            </w:pPr>
            <w:r w:rsidRPr="007F5096">
              <w:rPr>
                <w:rFonts w:ascii="Arial" w:hAnsi="Arial" w:cs="Arial"/>
                <w:b/>
                <w:color w:val="000000"/>
                <w:sz w:val="22"/>
                <w:szCs w:val="22"/>
              </w:rPr>
              <w:t>4</w:t>
            </w:r>
            <w:r>
              <w:rPr>
                <w:rFonts w:ascii="Arial" w:hAnsi="Arial" w:cs="Arial"/>
                <w:b/>
                <w:color w:val="000000"/>
                <w:sz w:val="22"/>
                <w:szCs w:val="22"/>
              </w:rPr>
              <w:t>13,2</w:t>
            </w:r>
          </w:p>
        </w:tc>
      </w:tr>
    </w:tbl>
    <w:p w14:paraId="70940F58" w14:textId="660B4679" w:rsidR="008A2190" w:rsidRPr="007F5096" w:rsidRDefault="00A13212" w:rsidP="008A2190">
      <w:pPr>
        <w:widowControl w:val="0"/>
        <w:autoSpaceDE w:val="0"/>
        <w:autoSpaceDN w:val="0"/>
        <w:adjustRightInd w:val="0"/>
        <w:jc w:val="center"/>
        <w:rPr>
          <w:rFonts w:ascii="Arial" w:hAnsi="Arial" w:cs="Arial"/>
          <w:b/>
          <w:sz w:val="22"/>
          <w:szCs w:val="22"/>
        </w:rPr>
      </w:pPr>
      <w:r w:rsidRPr="007F5096">
        <w:rPr>
          <w:sz w:val="24"/>
          <w:szCs w:val="24"/>
        </w:rPr>
        <w:br w:type="page"/>
      </w:r>
      <w:bookmarkStart w:id="356" w:name="_Toc84003939"/>
      <w:bookmarkStart w:id="357" w:name="_Toc86222822"/>
      <w:bookmarkStart w:id="358" w:name="_Toc86320835"/>
      <w:bookmarkStart w:id="359" w:name="_Toc87893072"/>
      <w:bookmarkStart w:id="360" w:name="_Hlk84324210"/>
      <w:r w:rsidR="008A2190" w:rsidRPr="007F5096">
        <w:rPr>
          <w:rFonts w:ascii="Arial" w:hAnsi="Arial" w:cs="Arial"/>
          <w:b/>
          <w:sz w:val="22"/>
          <w:szCs w:val="22"/>
        </w:rPr>
        <w:lastRenderedPageBreak/>
        <w:t xml:space="preserve">Таблица </w:t>
      </w:r>
      <w:r w:rsidR="008A2190" w:rsidRPr="007F5096">
        <w:rPr>
          <w:rFonts w:ascii="Arial" w:hAnsi="Arial" w:cs="Arial"/>
          <w:b/>
          <w:sz w:val="22"/>
          <w:szCs w:val="22"/>
        </w:rPr>
        <w:fldChar w:fldCharType="begin"/>
      </w:r>
      <w:r w:rsidR="008A2190" w:rsidRPr="007F5096">
        <w:rPr>
          <w:rFonts w:ascii="Arial" w:hAnsi="Arial" w:cs="Arial"/>
          <w:b/>
          <w:sz w:val="22"/>
          <w:szCs w:val="22"/>
        </w:rPr>
        <w:instrText xml:space="preserve"> STYLEREF 2 \s </w:instrText>
      </w:r>
      <w:r w:rsidR="008A2190" w:rsidRPr="007F5096">
        <w:rPr>
          <w:rFonts w:ascii="Arial" w:hAnsi="Arial" w:cs="Arial"/>
          <w:b/>
          <w:sz w:val="22"/>
          <w:szCs w:val="22"/>
        </w:rPr>
        <w:fldChar w:fldCharType="separate"/>
      </w:r>
      <w:r w:rsidR="00D3127C" w:rsidRPr="007F5096">
        <w:rPr>
          <w:rFonts w:ascii="Arial" w:hAnsi="Arial" w:cs="Arial"/>
          <w:b/>
          <w:noProof/>
          <w:sz w:val="22"/>
          <w:szCs w:val="22"/>
        </w:rPr>
        <w:t>1.7</w:t>
      </w:r>
      <w:r w:rsidR="008A2190" w:rsidRPr="007F5096">
        <w:rPr>
          <w:rFonts w:ascii="Arial" w:hAnsi="Arial" w:cs="Arial"/>
          <w:b/>
          <w:sz w:val="22"/>
          <w:szCs w:val="22"/>
        </w:rPr>
        <w:fldChar w:fldCharType="end"/>
      </w:r>
      <w:r w:rsidR="008A2190" w:rsidRPr="007F5096">
        <w:rPr>
          <w:rFonts w:ascii="Arial" w:hAnsi="Arial" w:cs="Arial"/>
          <w:b/>
          <w:sz w:val="22"/>
          <w:szCs w:val="22"/>
        </w:rPr>
        <w:t>.</w:t>
      </w:r>
      <w:r w:rsidR="008A2190" w:rsidRPr="007F5096">
        <w:rPr>
          <w:rFonts w:ascii="Arial" w:hAnsi="Arial" w:cs="Arial"/>
          <w:b/>
          <w:sz w:val="22"/>
          <w:szCs w:val="22"/>
        </w:rPr>
        <w:fldChar w:fldCharType="begin"/>
      </w:r>
      <w:r w:rsidR="008A2190" w:rsidRPr="007F5096">
        <w:rPr>
          <w:rFonts w:ascii="Arial" w:hAnsi="Arial" w:cs="Arial"/>
          <w:b/>
          <w:sz w:val="22"/>
          <w:szCs w:val="22"/>
        </w:rPr>
        <w:instrText xml:space="preserve"> SEQ Таблица \* ARABIC \s 2 </w:instrText>
      </w:r>
      <w:r w:rsidR="008A2190" w:rsidRPr="007F5096">
        <w:rPr>
          <w:rFonts w:ascii="Arial" w:hAnsi="Arial" w:cs="Arial"/>
          <w:b/>
          <w:sz w:val="22"/>
          <w:szCs w:val="22"/>
        </w:rPr>
        <w:fldChar w:fldCharType="separate"/>
      </w:r>
      <w:r w:rsidR="00D3127C" w:rsidRPr="007F5096">
        <w:rPr>
          <w:rFonts w:ascii="Arial" w:hAnsi="Arial" w:cs="Arial"/>
          <w:b/>
          <w:noProof/>
          <w:sz w:val="22"/>
          <w:szCs w:val="22"/>
        </w:rPr>
        <w:t>6</w:t>
      </w:r>
      <w:r w:rsidR="008A2190" w:rsidRPr="007F5096">
        <w:rPr>
          <w:rFonts w:ascii="Arial" w:hAnsi="Arial" w:cs="Arial"/>
          <w:b/>
          <w:sz w:val="22"/>
          <w:szCs w:val="22"/>
        </w:rPr>
        <w:fldChar w:fldCharType="end"/>
      </w:r>
      <w:r w:rsidR="008A2190" w:rsidRPr="007F5096">
        <w:rPr>
          <w:rFonts w:ascii="Arial" w:hAnsi="Arial" w:cs="Arial"/>
          <w:b/>
          <w:sz w:val="22"/>
          <w:szCs w:val="22"/>
          <w:lang w:val="kk-KZ"/>
        </w:rPr>
        <w:t xml:space="preserve">. </w:t>
      </w:r>
      <w:r w:rsidR="008A2190" w:rsidRPr="007F5096">
        <w:rPr>
          <w:rFonts w:ascii="Arial" w:hAnsi="Arial" w:cs="Arial"/>
          <w:b/>
          <w:sz w:val="22"/>
          <w:szCs w:val="22"/>
        </w:rPr>
        <w:t>Суммарная потребность компонентов бурового раствора на скважину</w:t>
      </w:r>
      <w:bookmarkEnd w:id="356"/>
      <w:bookmarkEnd w:id="357"/>
      <w:bookmarkEnd w:id="358"/>
      <w:bookmarkEnd w:id="359"/>
    </w:p>
    <w:p w14:paraId="68E81003" w14:textId="77777777" w:rsidR="00C87B3D" w:rsidRPr="007F5096" w:rsidRDefault="00C87B3D" w:rsidP="008A2190">
      <w:pPr>
        <w:widowControl w:val="0"/>
        <w:autoSpaceDE w:val="0"/>
        <w:autoSpaceDN w:val="0"/>
        <w:adjustRightInd w:val="0"/>
        <w:jc w:val="center"/>
        <w:rPr>
          <w:b/>
          <w:sz w:val="24"/>
          <w:szCs w:val="24"/>
        </w:rPr>
      </w:pPr>
    </w:p>
    <w:tbl>
      <w:tblPr>
        <w:tblW w:w="12688" w:type="dxa"/>
        <w:jc w:val="center"/>
        <w:tblLook w:val="04A0" w:firstRow="1" w:lastRow="0" w:firstColumn="1" w:lastColumn="0" w:noHBand="0" w:noVBand="1"/>
      </w:tblPr>
      <w:tblGrid>
        <w:gridCol w:w="2960"/>
        <w:gridCol w:w="2680"/>
        <w:gridCol w:w="1340"/>
        <w:gridCol w:w="1300"/>
        <w:gridCol w:w="1280"/>
        <w:gridCol w:w="1240"/>
        <w:gridCol w:w="1888"/>
      </w:tblGrid>
      <w:tr w:rsidR="00A102E2" w:rsidRPr="007F5096" w14:paraId="03283CD0" w14:textId="77777777" w:rsidTr="0089645E">
        <w:trPr>
          <w:trHeight w:val="255"/>
          <w:jc w:val="center"/>
        </w:trPr>
        <w:tc>
          <w:tcPr>
            <w:tcW w:w="296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bookmarkEnd w:id="360"/>
          <w:p w14:paraId="36C671B5" w14:textId="2A8DFCB2" w:rsidR="00A102E2" w:rsidRPr="007F5096" w:rsidRDefault="00315BC3" w:rsidP="00A102E2">
            <w:pPr>
              <w:jc w:val="center"/>
              <w:rPr>
                <w:rFonts w:ascii="Arial" w:hAnsi="Arial" w:cs="Arial"/>
                <w:b/>
                <w:bCs/>
              </w:rPr>
            </w:pPr>
            <w:r w:rsidRPr="007F5096">
              <w:rPr>
                <w:rFonts w:ascii="Arial" w:hAnsi="Arial" w:cs="Arial"/>
                <w:b/>
                <w:bCs/>
              </w:rPr>
              <w:t>Название</w:t>
            </w:r>
            <w:r w:rsidR="00A102E2" w:rsidRPr="007F5096">
              <w:rPr>
                <w:rFonts w:ascii="Arial" w:hAnsi="Arial" w:cs="Arial"/>
                <w:b/>
                <w:bCs/>
              </w:rPr>
              <w:t xml:space="preserve"> (тип) </w:t>
            </w:r>
            <w:r w:rsidRPr="007F5096">
              <w:rPr>
                <w:rFonts w:ascii="Arial" w:hAnsi="Arial" w:cs="Arial"/>
                <w:b/>
                <w:bCs/>
              </w:rPr>
              <w:t>компонентов</w:t>
            </w:r>
            <w:r w:rsidR="00A102E2" w:rsidRPr="007F5096">
              <w:rPr>
                <w:rFonts w:ascii="Arial" w:hAnsi="Arial" w:cs="Arial"/>
                <w:b/>
                <w:bCs/>
              </w:rPr>
              <w:t xml:space="preserve"> бурового раствора</w:t>
            </w:r>
          </w:p>
        </w:tc>
        <w:tc>
          <w:tcPr>
            <w:tcW w:w="268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6050FE2" w14:textId="77777777" w:rsidR="00A102E2" w:rsidRPr="007F5096" w:rsidRDefault="00A102E2" w:rsidP="00A102E2">
            <w:pPr>
              <w:jc w:val="center"/>
              <w:rPr>
                <w:rFonts w:ascii="Arial" w:hAnsi="Arial" w:cs="Arial"/>
                <w:b/>
                <w:bCs/>
              </w:rPr>
            </w:pPr>
            <w:r w:rsidRPr="007F5096">
              <w:rPr>
                <w:rFonts w:ascii="Arial" w:hAnsi="Arial" w:cs="Arial"/>
                <w:b/>
                <w:bCs/>
              </w:rPr>
              <w:t xml:space="preserve"> ГOCТ, OCТ, МPТУ, ТУ, МУ и т.п. на изготовление</w:t>
            </w:r>
          </w:p>
        </w:tc>
        <w:tc>
          <w:tcPr>
            <w:tcW w:w="7048" w:type="dxa"/>
            <w:gridSpan w:val="5"/>
            <w:tcBorders>
              <w:top w:val="double" w:sz="4" w:space="0" w:color="auto"/>
              <w:left w:val="nil"/>
              <w:bottom w:val="single" w:sz="4" w:space="0" w:color="auto"/>
              <w:right w:val="double" w:sz="4" w:space="0" w:color="auto"/>
            </w:tcBorders>
            <w:shd w:val="clear" w:color="auto" w:fill="auto"/>
            <w:vAlign w:val="center"/>
            <w:hideMark/>
          </w:tcPr>
          <w:p w14:paraId="3B3F36DB" w14:textId="77777777" w:rsidR="00A102E2" w:rsidRPr="007F5096" w:rsidRDefault="00A102E2" w:rsidP="00A102E2">
            <w:pPr>
              <w:jc w:val="center"/>
              <w:rPr>
                <w:rFonts w:ascii="Arial" w:hAnsi="Arial" w:cs="Arial"/>
                <w:b/>
                <w:bCs/>
              </w:rPr>
            </w:pPr>
            <w:r w:rsidRPr="007F5096">
              <w:rPr>
                <w:rFonts w:ascii="Arial" w:hAnsi="Arial" w:cs="Arial"/>
                <w:b/>
                <w:bCs/>
              </w:rPr>
              <w:t>Потребность компонентов бурового раствора на интервале, т</w:t>
            </w:r>
          </w:p>
        </w:tc>
      </w:tr>
      <w:tr w:rsidR="0089645E" w:rsidRPr="007F5096" w14:paraId="6EEC154E" w14:textId="77777777" w:rsidTr="0089645E">
        <w:trPr>
          <w:trHeight w:val="540"/>
          <w:jc w:val="center"/>
        </w:trPr>
        <w:tc>
          <w:tcPr>
            <w:tcW w:w="2960" w:type="dxa"/>
            <w:vMerge/>
            <w:tcBorders>
              <w:top w:val="single" w:sz="4" w:space="0" w:color="auto"/>
              <w:left w:val="double" w:sz="4" w:space="0" w:color="auto"/>
              <w:bottom w:val="single" w:sz="4" w:space="0" w:color="auto"/>
              <w:right w:val="single" w:sz="4" w:space="0" w:color="auto"/>
            </w:tcBorders>
            <w:vAlign w:val="center"/>
            <w:hideMark/>
          </w:tcPr>
          <w:p w14:paraId="39B1B574" w14:textId="77777777" w:rsidR="0089645E" w:rsidRPr="007F5096" w:rsidRDefault="0089645E" w:rsidP="00A102E2">
            <w:pPr>
              <w:jc w:val="left"/>
              <w:rPr>
                <w:rFonts w:ascii="Arial" w:hAnsi="Arial" w:cs="Arial"/>
                <w:b/>
                <w:bCs/>
              </w:rPr>
            </w:pPr>
          </w:p>
        </w:tc>
        <w:tc>
          <w:tcPr>
            <w:tcW w:w="2680" w:type="dxa"/>
            <w:vMerge/>
            <w:tcBorders>
              <w:top w:val="single" w:sz="4" w:space="0" w:color="auto"/>
              <w:left w:val="single" w:sz="4" w:space="0" w:color="auto"/>
              <w:bottom w:val="single" w:sz="4" w:space="0" w:color="auto"/>
              <w:right w:val="single" w:sz="4" w:space="0" w:color="auto"/>
            </w:tcBorders>
            <w:vAlign w:val="center"/>
            <w:hideMark/>
          </w:tcPr>
          <w:p w14:paraId="718AFE54" w14:textId="77777777" w:rsidR="0089645E" w:rsidRPr="007F5096" w:rsidRDefault="0089645E" w:rsidP="00A102E2">
            <w:pPr>
              <w:jc w:val="left"/>
              <w:rPr>
                <w:rFonts w:ascii="Arial" w:hAnsi="Arial" w:cs="Arial"/>
                <w:b/>
                <w:bCs/>
              </w:rPr>
            </w:pPr>
          </w:p>
        </w:tc>
        <w:tc>
          <w:tcPr>
            <w:tcW w:w="1340" w:type="dxa"/>
            <w:tcBorders>
              <w:top w:val="nil"/>
              <w:left w:val="nil"/>
              <w:bottom w:val="single" w:sz="4" w:space="0" w:color="auto"/>
              <w:right w:val="single" w:sz="4" w:space="0" w:color="auto"/>
            </w:tcBorders>
            <w:shd w:val="clear" w:color="000000" w:fill="FFFFFF"/>
            <w:vAlign w:val="center"/>
            <w:hideMark/>
          </w:tcPr>
          <w:p w14:paraId="7C4BCF87" w14:textId="77777777" w:rsidR="0089645E" w:rsidRPr="00480316" w:rsidRDefault="0089645E" w:rsidP="0089645E">
            <w:pPr>
              <w:jc w:val="center"/>
              <w:rPr>
                <w:rFonts w:ascii="Arial" w:hAnsi="Arial" w:cs="Arial"/>
                <w:b/>
                <w:bCs/>
              </w:rPr>
            </w:pPr>
            <w:r w:rsidRPr="00480316">
              <w:rPr>
                <w:rFonts w:ascii="Arial" w:hAnsi="Arial" w:cs="Arial"/>
                <w:b/>
                <w:bCs/>
              </w:rPr>
              <w:t>0-30</w:t>
            </w:r>
          </w:p>
        </w:tc>
        <w:tc>
          <w:tcPr>
            <w:tcW w:w="1300" w:type="dxa"/>
            <w:tcBorders>
              <w:top w:val="nil"/>
              <w:left w:val="nil"/>
              <w:bottom w:val="single" w:sz="4" w:space="0" w:color="auto"/>
              <w:right w:val="single" w:sz="4" w:space="0" w:color="auto"/>
            </w:tcBorders>
            <w:shd w:val="clear" w:color="000000" w:fill="FFFFFF"/>
            <w:vAlign w:val="center"/>
            <w:hideMark/>
          </w:tcPr>
          <w:p w14:paraId="0365675B" w14:textId="77777777" w:rsidR="0089645E" w:rsidRPr="00480316" w:rsidRDefault="0089645E" w:rsidP="0089645E">
            <w:pPr>
              <w:jc w:val="center"/>
              <w:rPr>
                <w:rFonts w:ascii="Arial" w:hAnsi="Arial" w:cs="Arial"/>
                <w:b/>
                <w:bCs/>
              </w:rPr>
            </w:pPr>
            <w:r w:rsidRPr="00480316">
              <w:rPr>
                <w:rFonts w:ascii="Arial" w:hAnsi="Arial" w:cs="Arial"/>
                <w:b/>
                <w:bCs/>
              </w:rPr>
              <w:t>30-100</w:t>
            </w:r>
          </w:p>
        </w:tc>
        <w:tc>
          <w:tcPr>
            <w:tcW w:w="1280" w:type="dxa"/>
            <w:tcBorders>
              <w:top w:val="nil"/>
              <w:left w:val="nil"/>
              <w:bottom w:val="single" w:sz="4" w:space="0" w:color="auto"/>
              <w:right w:val="single" w:sz="4" w:space="0" w:color="auto"/>
            </w:tcBorders>
            <w:shd w:val="clear" w:color="000000" w:fill="FFFFFF"/>
            <w:vAlign w:val="center"/>
            <w:hideMark/>
          </w:tcPr>
          <w:p w14:paraId="643AC488" w14:textId="77777777" w:rsidR="0089645E" w:rsidRPr="00480316" w:rsidRDefault="0089645E" w:rsidP="0089645E">
            <w:pPr>
              <w:jc w:val="center"/>
              <w:rPr>
                <w:rFonts w:ascii="Arial" w:hAnsi="Arial" w:cs="Arial"/>
                <w:b/>
                <w:bCs/>
              </w:rPr>
            </w:pPr>
            <w:r w:rsidRPr="00480316">
              <w:rPr>
                <w:rFonts w:ascii="Arial" w:hAnsi="Arial" w:cs="Arial"/>
                <w:b/>
                <w:bCs/>
              </w:rPr>
              <w:t>100-1500</w:t>
            </w:r>
          </w:p>
        </w:tc>
        <w:tc>
          <w:tcPr>
            <w:tcW w:w="1240" w:type="dxa"/>
            <w:tcBorders>
              <w:top w:val="nil"/>
              <w:left w:val="nil"/>
              <w:bottom w:val="single" w:sz="4" w:space="0" w:color="auto"/>
              <w:right w:val="single" w:sz="4" w:space="0" w:color="auto"/>
            </w:tcBorders>
            <w:shd w:val="clear" w:color="000000" w:fill="FFFFFF"/>
            <w:vAlign w:val="center"/>
            <w:hideMark/>
          </w:tcPr>
          <w:p w14:paraId="3D927145" w14:textId="1C1FDA10" w:rsidR="0089645E" w:rsidRPr="00480316" w:rsidRDefault="0089645E" w:rsidP="0089645E">
            <w:pPr>
              <w:jc w:val="center"/>
              <w:rPr>
                <w:rFonts w:ascii="Arial" w:hAnsi="Arial" w:cs="Arial"/>
                <w:b/>
                <w:bCs/>
              </w:rPr>
            </w:pPr>
            <w:r w:rsidRPr="00480316">
              <w:rPr>
                <w:rFonts w:ascii="Arial" w:hAnsi="Arial" w:cs="Arial"/>
                <w:b/>
                <w:bCs/>
              </w:rPr>
              <w:t>1500-3350</w:t>
            </w:r>
          </w:p>
        </w:tc>
        <w:tc>
          <w:tcPr>
            <w:tcW w:w="1888" w:type="dxa"/>
            <w:tcBorders>
              <w:top w:val="nil"/>
              <w:left w:val="nil"/>
              <w:bottom w:val="single" w:sz="4" w:space="0" w:color="auto"/>
              <w:right w:val="double" w:sz="4" w:space="0" w:color="auto"/>
            </w:tcBorders>
            <w:shd w:val="clear" w:color="000000" w:fill="FFFFFF"/>
            <w:vAlign w:val="center"/>
            <w:hideMark/>
          </w:tcPr>
          <w:p w14:paraId="265D9363" w14:textId="079D9277" w:rsidR="0089645E" w:rsidRPr="007F5096" w:rsidRDefault="0089645E" w:rsidP="0089645E">
            <w:pPr>
              <w:jc w:val="center"/>
              <w:rPr>
                <w:rFonts w:ascii="Arial" w:hAnsi="Arial" w:cs="Arial"/>
                <w:b/>
                <w:bCs/>
              </w:rPr>
            </w:pPr>
            <w:r w:rsidRPr="007F5096">
              <w:rPr>
                <w:rFonts w:ascii="Arial" w:hAnsi="Arial" w:cs="Arial"/>
                <w:b/>
                <w:bCs/>
              </w:rPr>
              <w:t>Суммарная</w:t>
            </w:r>
            <w:r>
              <w:rPr>
                <w:rFonts w:ascii="Arial" w:hAnsi="Arial" w:cs="Arial"/>
                <w:b/>
                <w:bCs/>
              </w:rPr>
              <w:t>, (тн)</w:t>
            </w:r>
          </w:p>
        </w:tc>
      </w:tr>
      <w:tr w:rsidR="0089645E" w:rsidRPr="007F5096" w14:paraId="3C51E7E8"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71FA3117" w14:textId="77777777" w:rsidR="0089645E" w:rsidRPr="007F5096" w:rsidRDefault="0089645E" w:rsidP="00A102E2">
            <w:pPr>
              <w:jc w:val="center"/>
              <w:rPr>
                <w:rFonts w:ascii="Arial" w:hAnsi="Arial" w:cs="Arial"/>
                <w:b/>
                <w:bCs/>
              </w:rPr>
            </w:pPr>
            <w:r w:rsidRPr="007F5096">
              <w:rPr>
                <w:rFonts w:ascii="Arial" w:hAnsi="Arial" w:cs="Arial"/>
                <w:b/>
                <w:bCs/>
              </w:rPr>
              <w:t>1</w:t>
            </w:r>
          </w:p>
        </w:tc>
        <w:tc>
          <w:tcPr>
            <w:tcW w:w="2680" w:type="dxa"/>
            <w:tcBorders>
              <w:top w:val="nil"/>
              <w:left w:val="nil"/>
              <w:bottom w:val="single" w:sz="4" w:space="0" w:color="auto"/>
              <w:right w:val="single" w:sz="4" w:space="0" w:color="auto"/>
            </w:tcBorders>
            <w:shd w:val="clear" w:color="auto" w:fill="auto"/>
            <w:hideMark/>
          </w:tcPr>
          <w:p w14:paraId="263A44F4" w14:textId="77777777" w:rsidR="0089645E" w:rsidRPr="007F5096" w:rsidRDefault="0089645E" w:rsidP="00A102E2">
            <w:pPr>
              <w:jc w:val="center"/>
              <w:rPr>
                <w:rFonts w:ascii="Arial" w:hAnsi="Arial" w:cs="Arial"/>
                <w:b/>
                <w:bCs/>
              </w:rPr>
            </w:pPr>
            <w:r w:rsidRPr="007F5096">
              <w:rPr>
                <w:rFonts w:ascii="Arial" w:hAnsi="Arial" w:cs="Arial"/>
                <w:b/>
                <w:bCs/>
              </w:rPr>
              <w:t>2</w:t>
            </w:r>
          </w:p>
        </w:tc>
        <w:tc>
          <w:tcPr>
            <w:tcW w:w="1340" w:type="dxa"/>
            <w:tcBorders>
              <w:top w:val="nil"/>
              <w:left w:val="nil"/>
              <w:bottom w:val="single" w:sz="4" w:space="0" w:color="auto"/>
              <w:right w:val="single" w:sz="4" w:space="0" w:color="auto"/>
            </w:tcBorders>
            <w:shd w:val="clear" w:color="000000" w:fill="FFFFFF"/>
            <w:hideMark/>
          </w:tcPr>
          <w:p w14:paraId="24741963" w14:textId="77777777" w:rsidR="0089645E" w:rsidRPr="007F5096" w:rsidRDefault="0089645E" w:rsidP="00A102E2">
            <w:pPr>
              <w:jc w:val="center"/>
              <w:rPr>
                <w:rFonts w:ascii="Arial" w:hAnsi="Arial" w:cs="Arial"/>
                <w:b/>
                <w:bCs/>
              </w:rPr>
            </w:pPr>
            <w:r w:rsidRPr="007F5096">
              <w:rPr>
                <w:rFonts w:ascii="Arial" w:hAnsi="Arial" w:cs="Arial"/>
                <w:b/>
                <w:bCs/>
              </w:rPr>
              <w:t>3</w:t>
            </w:r>
          </w:p>
        </w:tc>
        <w:tc>
          <w:tcPr>
            <w:tcW w:w="1300" w:type="dxa"/>
            <w:tcBorders>
              <w:top w:val="nil"/>
              <w:left w:val="nil"/>
              <w:bottom w:val="single" w:sz="4" w:space="0" w:color="auto"/>
              <w:right w:val="single" w:sz="4" w:space="0" w:color="auto"/>
            </w:tcBorders>
            <w:shd w:val="clear" w:color="000000" w:fill="FFFFFF"/>
            <w:hideMark/>
          </w:tcPr>
          <w:p w14:paraId="14FEAF27" w14:textId="77777777" w:rsidR="0089645E" w:rsidRPr="007F5096" w:rsidRDefault="0089645E" w:rsidP="00A102E2">
            <w:pPr>
              <w:jc w:val="center"/>
              <w:rPr>
                <w:rFonts w:ascii="Arial" w:hAnsi="Arial" w:cs="Arial"/>
                <w:b/>
                <w:bCs/>
              </w:rPr>
            </w:pPr>
            <w:r w:rsidRPr="007F5096">
              <w:rPr>
                <w:rFonts w:ascii="Arial" w:hAnsi="Arial" w:cs="Arial"/>
                <w:b/>
                <w:bCs/>
              </w:rPr>
              <w:t>4</w:t>
            </w:r>
          </w:p>
        </w:tc>
        <w:tc>
          <w:tcPr>
            <w:tcW w:w="1280" w:type="dxa"/>
            <w:tcBorders>
              <w:top w:val="nil"/>
              <w:left w:val="nil"/>
              <w:bottom w:val="single" w:sz="4" w:space="0" w:color="auto"/>
              <w:right w:val="single" w:sz="4" w:space="0" w:color="auto"/>
            </w:tcBorders>
            <w:shd w:val="clear" w:color="000000" w:fill="FFFFFF"/>
            <w:hideMark/>
          </w:tcPr>
          <w:p w14:paraId="099229E3" w14:textId="77777777" w:rsidR="0089645E" w:rsidRPr="007F5096" w:rsidRDefault="0089645E" w:rsidP="00A102E2">
            <w:pPr>
              <w:jc w:val="center"/>
              <w:rPr>
                <w:rFonts w:ascii="Arial" w:hAnsi="Arial" w:cs="Arial"/>
                <w:b/>
                <w:bCs/>
              </w:rPr>
            </w:pPr>
            <w:r w:rsidRPr="007F5096">
              <w:rPr>
                <w:rFonts w:ascii="Arial" w:hAnsi="Arial" w:cs="Arial"/>
                <w:b/>
                <w:bCs/>
              </w:rPr>
              <w:t>5</w:t>
            </w:r>
          </w:p>
        </w:tc>
        <w:tc>
          <w:tcPr>
            <w:tcW w:w="1240" w:type="dxa"/>
            <w:tcBorders>
              <w:top w:val="nil"/>
              <w:left w:val="nil"/>
              <w:bottom w:val="single" w:sz="4" w:space="0" w:color="auto"/>
              <w:right w:val="single" w:sz="4" w:space="0" w:color="auto"/>
            </w:tcBorders>
            <w:shd w:val="clear" w:color="000000" w:fill="FFFFFF"/>
            <w:hideMark/>
          </w:tcPr>
          <w:p w14:paraId="475D9E37" w14:textId="77777777" w:rsidR="0089645E" w:rsidRPr="007F5096" w:rsidRDefault="0089645E" w:rsidP="00A102E2">
            <w:pPr>
              <w:jc w:val="center"/>
              <w:rPr>
                <w:rFonts w:ascii="Arial" w:hAnsi="Arial" w:cs="Arial"/>
                <w:b/>
                <w:bCs/>
              </w:rPr>
            </w:pPr>
            <w:r w:rsidRPr="007F5096">
              <w:rPr>
                <w:rFonts w:ascii="Arial" w:hAnsi="Arial" w:cs="Arial"/>
                <w:b/>
                <w:bCs/>
              </w:rPr>
              <w:t>6</w:t>
            </w:r>
          </w:p>
        </w:tc>
        <w:tc>
          <w:tcPr>
            <w:tcW w:w="1888" w:type="dxa"/>
            <w:tcBorders>
              <w:top w:val="nil"/>
              <w:left w:val="nil"/>
              <w:bottom w:val="single" w:sz="4" w:space="0" w:color="auto"/>
              <w:right w:val="double" w:sz="4" w:space="0" w:color="auto"/>
            </w:tcBorders>
            <w:shd w:val="clear" w:color="000000" w:fill="FFFFFF"/>
            <w:hideMark/>
          </w:tcPr>
          <w:p w14:paraId="1AAEBB3E" w14:textId="36015FB7" w:rsidR="0089645E" w:rsidRPr="007F5096" w:rsidRDefault="0089645E" w:rsidP="0089645E">
            <w:pPr>
              <w:jc w:val="center"/>
              <w:rPr>
                <w:rFonts w:ascii="Arial" w:hAnsi="Arial" w:cs="Arial"/>
                <w:b/>
                <w:bCs/>
              </w:rPr>
            </w:pPr>
            <w:r w:rsidRPr="007F5096">
              <w:rPr>
                <w:rFonts w:ascii="Arial" w:hAnsi="Arial" w:cs="Arial"/>
                <w:b/>
                <w:bCs/>
              </w:rPr>
              <w:t>7</w:t>
            </w:r>
          </w:p>
        </w:tc>
      </w:tr>
      <w:tr w:rsidR="0089645E" w:rsidRPr="007F5096" w14:paraId="361594B8"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2D3A7378" w14:textId="77777777" w:rsidR="0089645E" w:rsidRPr="007F5096" w:rsidRDefault="0089645E" w:rsidP="00FA6644">
            <w:pPr>
              <w:jc w:val="left"/>
              <w:rPr>
                <w:rFonts w:ascii="Arial" w:hAnsi="Arial" w:cs="Arial"/>
              </w:rPr>
            </w:pPr>
            <w:r w:rsidRPr="007F5096">
              <w:rPr>
                <w:rFonts w:ascii="Arial" w:hAnsi="Arial" w:cs="Arial"/>
              </w:rPr>
              <w:t>Сода каустическая</w:t>
            </w:r>
          </w:p>
        </w:tc>
        <w:tc>
          <w:tcPr>
            <w:tcW w:w="2680" w:type="dxa"/>
            <w:tcBorders>
              <w:top w:val="nil"/>
              <w:left w:val="nil"/>
              <w:bottom w:val="single" w:sz="4" w:space="0" w:color="auto"/>
              <w:right w:val="single" w:sz="4" w:space="0" w:color="auto"/>
            </w:tcBorders>
            <w:shd w:val="clear" w:color="auto" w:fill="auto"/>
            <w:hideMark/>
          </w:tcPr>
          <w:p w14:paraId="366C814F" w14:textId="77777777" w:rsidR="0089645E" w:rsidRPr="007F5096" w:rsidRDefault="0089645E" w:rsidP="00FA6644">
            <w:pPr>
              <w:jc w:val="center"/>
              <w:rPr>
                <w:rFonts w:ascii="Arial" w:hAnsi="Arial" w:cs="Arial"/>
                <w:color w:val="000000"/>
              </w:rPr>
            </w:pPr>
            <w:r w:rsidRPr="007F5096">
              <w:rPr>
                <w:rFonts w:ascii="Arial" w:hAnsi="Arial" w:cs="Arial"/>
                <w:color w:val="000000"/>
              </w:rPr>
              <w:t>ГОСТ 2263-79</w:t>
            </w:r>
          </w:p>
        </w:tc>
        <w:tc>
          <w:tcPr>
            <w:tcW w:w="1340" w:type="dxa"/>
            <w:tcBorders>
              <w:top w:val="single" w:sz="4" w:space="0" w:color="auto"/>
              <w:left w:val="single" w:sz="4" w:space="0" w:color="auto"/>
              <w:bottom w:val="single" w:sz="4" w:space="0" w:color="auto"/>
              <w:right w:val="single" w:sz="4" w:space="0" w:color="auto"/>
            </w:tcBorders>
            <w:shd w:val="clear" w:color="000000" w:fill="FFFFFF"/>
            <w:hideMark/>
          </w:tcPr>
          <w:p w14:paraId="7BA98ECF" w14:textId="16CAD9FE" w:rsidR="0089645E" w:rsidRPr="007F5096" w:rsidRDefault="0089645E" w:rsidP="00FA6644">
            <w:pPr>
              <w:jc w:val="center"/>
              <w:rPr>
                <w:rFonts w:ascii="Arial" w:hAnsi="Arial" w:cs="Arial"/>
              </w:rPr>
            </w:pPr>
            <w:r w:rsidRPr="007F5096">
              <w:rPr>
                <w:rFonts w:ascii="Arial" w:hAnsi="Arial" w:cs="Arial"/>
              </w:rPr>
              <w:t>0,12</w:t>
            </w:r>
          </w:p>
        </w:tc>
        <w:tc>
          <w:tcPr>
            <w:tcW w:w="1300" w:type="dxa"/>
            <w:tcBorders>
              <w:top w:val="single" w:sz="4" w:space="0" w:color="auto"/>
              <w:left w:val="nil"/>
              <w:bottom w:val="single" w:sz="4" w:space="0" w:color="auto"/>
              <w:right w:val="single" w:sz="4" w:space="0" w:color="auto"/>
            </w:tcBorders>
            <w:shd w:val="clear" w:color="000000" w:fill="FFFFFF"/>
            <w:hideMark/>
          </w:tcPr>
          <w:p w14:paraId="32D8969B" w14:textId="13819560" w:rsidR="0089645E" w:rsidRPr="007F5096" w:rsidRDefault="0089645E" w:rsidP="00FA6644">
            <w:pPr>
              <w:jc w:val="center"/>
              <w:rPr>
                <w:rFonts w:ascii="Arial" w:hAnsi="Arial" w:cs="Arial"/>
              </w:rPr>
            </w:pPr>
            <w:r w:rsidRPr="007F5096">
              <w:rPr>
                <w:rFonts w:ascii="Arial" w:hAnsi="Arial" w:cs="Arial"/>
              </w:rPr>
              <w:t>0,19</w:t>
            </w:r>
          </w:p>
        </w:tc>
        <w:tc>
          <w:tcPr>
            <w:tcW w:w="1280" w:type="dxa"/>
            <w:tcBorders>
              <w:top w:val="single" w:sz="4" w:space="0" w:color="auto"/>
              <w:left w:val="nil"/>
              <w:bottom w:val="single" w:sz="4" w:space="0" w:color="auto"/>
              <w:right w:val="single" w:sz="4" w:space="0" w:color="auto"/>
            </w:tcBorders>
            <w:shd w:val="clear" w:color="000000" w:fill="FFFFFF"/>
            <w:hideMark/>
          </w:tcPr>
          <w:p w14:paraId="3A169871" w14:textId="1F8CCE06" w:rsidR="0089645E" w:rsidRPr="007F5096" w:rsidRDefault="0089645E" w:rsidP="00FA6644">
            <w:pPr>
              <w:jc w:val="center"/>
              <w:rPr>
                <w:rFonts w:ascii="Arial" w:hAnsi="Arial" w:cs="Arial"/>
              </w:rPr>
            </w:pPr>
            <w:r w:rsidRPr="007F5096">
              <w:rPr>
                <w:rFonts w:ascii="Arial" w:hAnsi="Arial" w:cs="Arial"/>
              </w:rPr>
              <w:t>0,89</w:t>
            </w:r>
          </w:p>
        </w:tc>
        <w:tc>
          <w:tcPr>
            <w:tcW w:w="1240" w:type="dxa"/>
            <w:tcBorders>
              <w:top w:val="single" w:sz="4" w:space="0" w:color="auto"/>
              <w:left w:val="nil"/>
              <w:bottom w:val="single" w:sz="4" w:space="0" w:color="auto"/>
              <w:right w:val="single" w:sz="4" w:space="0" w:color="auto"/>
            </w:tcBorders>
            <w:shd w:val="clear" w:color="000000" w:fill="FFFFFF"/>
            <w:hideMark/>
          </w:tcPr>
          <w:p w14:paraId="0FE3029E" w14:textId="646118CC" w:rsidR="0089645E" w:rsidRPr="007F5096" w:rsidRDefault="0089645E" w:rsidP="00FA6644">
            <w:pPr>
              <w:jc w:val="center"/>
              <w:rPr>
                <w:rFonts w:ascii="Arial" w:hAnsi="Arial" w:cs="Arial"/>
              </w:rPr>
            </w:pPr>
            <w:r w:rsidRPr="007F5096">
              <w:rPr>
                <w:rFonts w:ascii="Arial" w:hAnsi="Arial" w:cs="Arial"/>
              </w:rPr>
              <w:t>1,00</w:t>
            </w:r>
          </w:p>
        </w:tc>
        <w:tc>
          <w:tcPr>
            <w:tcW w:w="1888" w:type="dxa"/>
            <w:tcBorders>
              <w:top w:val="single" w:sz="4" w:space="0" w:color="auto"/>
              <w:left w:val="nil"/>
              <w:bottom w:val="single" w:sz="4" w:space="0" w:color="auto"/>
              <w:right w:val="double" w:sz="4" w:space="0" w:color="auto"/>
            </w:tcBorders>
            <w:shd w:val="clear" w:color="000000" w:fill="FFFFFF"/>
            <w:hideMark/>
          </w:tcPr>
          <w:p w14:paraId="6D28175F" w14:textId="40CCD94D"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2,20</w:t>
            </w:r>
          </w:p>
        </w:tc>
      </w:tr>
      <w:tr w:rsidR="0089645E" w:rsidRPr="007F5096" w14:paraId="5B9C3E37"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74F71E66" w14:textId="77777777" w:rsidR="0089645E" w:rsidRPr="007F5096" w:rsidRDefault="0089645E" w:rsidP="00FA6644">
            <w:pPr>
              <w:jc w:val="left"/>
              <w:rPr>
                <w:rFonts w:ascii="Arial" w:hAnsi="Arial" w:cs="Arial"/>
              </w:rPr>
            </w:pPr>
            <w:r w:rsidRPr="007F5096">
              <w:rPr>
                <w:rFonts w:ascii="Arial" w:hAnsi="Arial" w:cs="Arial"/>
              </w:rPr>
              <w:t>Сода кальцинир.</w:t>
            </w:r>
          </w:p>
        </w:tc>
        <w:tc>
          <w:tcPr>
            <w:tcW w:w="2680" w:type="dxa"/>
            <w:tcBorders>
              <w:top w:val="nil"/>
              <w:left w:val="nil"/>
              <w:bottom w:val="single" w:sz="4" w:space="0" w:color="auto"/>
              <w:right w:val="single" w:sz="4" w:space="0" w:color="auto"/>
            </w:tcBorders>
            <w:shd w:val="clear" w:color="auto" w:fill="auto"/>
            <w:noWrap/>
            <w:vAlign w:val="bottom"/>
            <w:hideMark/>
          </w:tcPr>
          <w:p w14:paraId="47561ACD" w14:textId="77777777" w:rsidR="0089645E" w:rsidRPr="007F5096" w:rsidRDefault="0089645E" w:rsidP="00FA6644">
            <w:pPr>
              <w:jc w:val="center"/>
              <w:rPr>
                <w:rFonts w:ascii="Arial" w:hAnsi="Arial" w:cs="Arial"/>
              </w:rPr>
            </w:pPr>
            <w:r w:rsidRPr="007F5096">
              <w:rPr>
                <w:rFonts w:ascii="Arial" w:hAnsi="Arial" w:cs="Arial"/>
              </w:rPr>
              <w:t>ГОСТ 5100-85</w:t>
            </w:r>
          </w:p>
        </w:tc>
        <w:tc>
          <w:tcPr>
            <w:tcW w:w="1340" w:type="dxa"/>
            <w:tcBorders>
              <w:top w:val="nil"/>
              <w:left w:val="single" w:sz="4" w:space="0" w:color="auto"/>
              <w:bottom w:val="single" w:sz="4" w:space="0" w:color="auto"/>
              <w:right w:val="single" w:sz="4" w:space="0" w:color="auto"/>
            </w:tcBorders>
            <w:shd w:val="clear" w:color="000000" w:fill="FFFFFF"/>
            <w:hideMark/>
          </w:tcPr>
          <w:p w14:paraId="4D4F0C1B" w14:textId="5E2C8AA5" w:rsidR="0089645E" w:rsidRPr="007F5096" w:rsidRDefault="0089645E" w:rsidP="00FA6644">
            <w:pPr>
              <w:jc w:val="center"/>
              <w:rPr>
                <w:rFonts w:ascii="Arial" w:hAnsi="Arial" w:cs="Arial"/>
              </w:rPr>
            </w:pPr>
            <w:r w:rsidRPr="007F5096">
              <w:rPr>
                <w:rFonts w:ascii="Arial" w:hAnsi="Arial" w:cs="Arial"/>
              </w:rPr>
              <w:t>0,12</w:t>
            </w:r>
          </w:p>
        </w:tc>
        <w:tc>
          <w:tcPr>
            <w:tcW w:w="1300" w:type="dxa"/>
            <w:tcBorders>
              <w:top w:val="nil"/>
              <w:left w:val="nil"/>
              <w:bottom w:val="single" w:sz="4" w:space="0" w:color="auto"/>
              <w:right w:val="single" w:sz="4" w:space="0" w:color="auto"/>
            </w:tcBorders>
            <w:shd w:val="clear" w:color="000000" w:fill="FFFFFF"/>
            <w:hideMark/>
          </w:tcPr>
          <w:p w14:paraId="6C903548" w14:textId="567A5470" w:rsidR="0089645E" w:rsidRPr="007F5096" w:rsidRDefault="0089645E" w:rsidP="00FA6644">
            <w:pPr>
              <w:jc w:val="center"/>
              <w:rPr>
                <w:rFonts w:ascii="Arial" w:hAnsi="Arial" w:cs="Arial"/>
              </w:rPr>
            </w:pPr>
            <w:r w:rsidRPr="007F5096">
              <w:rPr>
                <w:rFonts w:ascii="Arial" w:hAnsi="Arial" w:cs="Arial"/>
              </w:rPr>
              <w:t>0,19</w:t>
            </w:r>
          </w:p>
        </w:tc>
        <w:tc>
          <w:tcPr>
            <w:tcW w:w="1280" w:type="dxa"/>
            <w:tcBorders>
              <w:top w:val="nil"/>
              <w:left w:val="nil"/>
              <w:bottom w:val="single" w:sz="4" w:space="0" w:color="auto"/>
              <w:right w:val="single" w:sz="4" w:space="0" w:color="auto"/>
            </w:tcBorders>
            <w:shd w:val="clear" w:color="000000" w:fill="FFFFFF"/>
            <w:hideMark/>
          </w:tcPr>
          <w:p w14:paraId="73590450" w14:textId="3CDE5C44" w:rsidR="0089645E" w:rsidRPr="007F5096" w:rsidRDefault="0089645E" w:rsidP="00FA6644">
            <w:pPr>
              <w:jc w:val="center"/>
              <w:rPr>
                <w:rFonts w:ascii="Arial" w:hAnsi="Arial" w:cs="Arial"/>
              </w:rPr>
            </w:pPr>
            <w:r w:rsidRPr="007F5096">
              <w:rPr>
                <w:rFonts w:ascii="Arial" w:hAnsi="Arial" w:cs="Arial"/>
              </w:rPr>
              <w:t>0,89</w:t>
            </w:r>
          </w:p>
        </w:tc>
        <w:tc>
          <w:tcPr>
            <w:tcW w:w="1240" w:type="dxa"/>
            <w:tcBorders>
              <w:top w:val="nil"/>
              <w:left w:val="nil"/>
              <w:bottom w:val="single" w:sz="4" w:space="0" w:color="auto"/>
              <w:right w:val="single" w:sz="4" w:space="0" w:color="auto"/>
            </w:tcBorders>
            <w:shd w:val="clear" w:color="000000" w:fill="FFFFFF"/>
            <w:hideMark/>
          </w:tcPr>
          <w:p w14:paraId="39076653" w14:textId="7816B1CD" w:rsidR="0089645E" w:rsidRPr="007F5096" w:rsidRDefault="0089645E" w:rsidP="00FA6644">
            <w:pPr>
              <w:jc w:val="center"/>
              <w:rPr>
                <w:rFonts w:ascii="Arial" w:hAnsi="Arial" w:cs="Arial"/>
              </w:rPr>
            </w:pPr>
            <w:r w:rsidRPr="007F5096">
              <w:rPr>
                <w:rFonts w:ascii="Arial" w:hAnsi="Arial" w:cs="Arial"/>
              </w:rPr>
              <w:t>1,00</w:t>
            </w:r>
          </w:p>
        </w:tc>
        <w:tc>
          <w:tcPr>
            <w:tcW w:w="1888" w:type="dxa"/>
            <w:tcBorders>
              <w:top w:val="nil"/>
              <w:left w:val="nil"/>
              <w:bottom w:val="single" w:sz="4" w:space="0" w:color="auto"/>
              <w:right w:val="double" w:sz="4" w:space="0" w:color="auto"/>
            </w:tcBorders>
            <w:shd w:val="clear" w:color="000000" w:fill="FFFFFF"/>
            <w:hideMark/>
          </w:tcPr>
          <w:p w14:paraId="0CE22B1A" w14:textId="0DB93931"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2,20</w:t>
            </w:r>
          </w:p>
        </w:tc>
      </w:tr>
      <w:tr w:rsidR="0089645E" w:rsidRPr="007F5096" w14:paraId="52DCDAEB"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140B9F8C" w14:textId="77777777" w:rsidR="0089645E" w:rsidRPr="007F5096" w:rsidRDefault="0089645E" w:rsidP="00FA6644">
            <w:pPr>
              <w:jc w:val="left"/>
              <w:rPr>
                <w:rFonts w:ascii="Arial" w:hAnsi="Arial" w:cs="Arial"/>
              </w:rPr>
            </w:pPr>
            <w:r w:rsidRPr="007F5096">
              <w:rPr>
                <w:rFonts w:ascii="Arial" w:hAnsi="Arial" w:cs="Arial"/>
              </w:rPr>
              <w:t>Модифиц. крахмал</w:t>
            </w:r>
          </w:p>
        </w:tc>
        <w:tc>
          <w:tcPr>
            <w:tcW w:w="2680" w:type="dxa"/>
            <w:tcBorders>
              <w:top w:val="nil"/>
              <w:left w:val="nil"/>
              <w:bottom w:val="single" w:sz="4" w:space="0" w:color="auto"/>
              <w:right w:val="single" w:sz="4" w:space="0" w:color="auto"/>
            </w:tcBorders>
            <w:shd w:val="clear" w:color="auto" w:fill="auto"/>
            <w:hideMark/>
          </w:tcPr>
          <w:p w14:paraId="1CF46FFD" w14:textId="77777777" w:rsidR="0089645E" w:rsidRPr="007F5096" w:rsidRDefault="0089645E" w:rsidP="00FA6644">
            <w:pPr>
              <w:jc w:val="center"/>
              <w:rPr>
                <w:rFonts w:ascii="Arial" w:hAnsi="Arial" w:cs="Arial"/>
                <w:color w:val="000000"/>
              </w:rPr>
            </w:pPr>
            <w:r w:rsidRPr="007F5096">
              <w:rPr>
                <w:rFonts w:ascii="Arial" w:hAnsi="Arial" w:cs="Arial"/>
                <w:color w:val="000000"/>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6879043D" w14:textId="42626E21" w:rsidR="0089645E" w:rsidRPr="007F5096" w:rsidRDefault="0089645E" w:rsidP="00FA6644">
            <w:pPr>
              <w:jc w:val="center"/>
              <w:rPr>
                <w:rFonts w:ascii="Arial" w:hAnsi="Arial" w:cs="Arial"/>
              </w:rPr>
            </w:pPr>
            <w:r w:rsidRPr="007F5096">
              <w:rPr>
                <w:rFonts w:ascii="Arial" w:hAnsi="Arial" w:cs="Arial"/>
              </w:rPr>
              <w:t>0,60</w:t>
            </w:r>
          </w:p>
        </w:tc>
        <w:tc>
          <w:tcPr>
            <w:tcW w:w="1300" w:type="dxa"/>
            <w:tcBorders>
              <w:top w:val="nil"/>
              <w:left w:val="nil"/>
              <w:bottom w:val="single" w:sz="4" w:space="0" w:color="auto"/>
              <w:right w:val="single" w:sz="4" w:space="0" w:color="auto"/>
            </w:tcBorders>
            <w:shd w:val="clear" w:color="000000" w:fill="FFFFFF"/>
            <w:hideMark/>
          </w:tcPr>
          <w:p w14:paraId="05A4955F" w14:textId="70AE3A69" w:rsidR="0089645E" w:rsidRPr="007F5096" w:rsidRDefault="0089645E" w:rsidP="00FA6644">
            <w:pPr>
              <w:jc w:val="center"/>
              <w:rPr>
                <w:rFonts w:ascii="Arial" w:hAnsi="Arial" w:cs="Arial"/>
              </w:rPr>
            </w:pPr>
            <w:r w:rsidRPr="007F5096">
              <w:rPr>
                <w:rFonts w:ascii="Arial" w:hAnsi="Arial" w:cs="Arial"/>
              </w:rPr>
              <w:t>0,48</w:t>
            </w:r>
          </w:p>
        </w:tc>
        <w:tc>
          <w:tcPr>
            <w:tcW w:w="1280" w:type="dxa"/>
            <w:tcBorders>
              <w:top w:val="nil"/>
              <w:left w:val="nil"/>
              <w:bottom w:val="single" w:sz="4" w:space="0" w:color="auto"/>
              <w:right w:val="single" w:sz="4" w:space="0" w:color="auto"/>
            </w:tcBorders>
            <w:shd w:val="clear" w:color="000000" w:fill="FFFFFF"/>
            <w:hideMark/>
          </w:tcPr>
          <w:p w14:paraId="1602FEA2" w14:textId="159D5A46" w:rsidR="0089645E" w:rsidRPr="007F5096" w:rsidRDefault="0089645E" w:rsidP="00FA6644">
            <w:pPr>
              <w:jc w:val="center"/>
              <w:rPr>
                <w:rFonts w:ascii="Arial" w:hAnsi="Arial" w:cs="Arial"/>
              </w:rPr>
            </w:pPr>
            <w:r w:rsidRPr="007F5096">
              <w:rPr>
                <w:rFonts w:ascii="Arial" w:hAnsi="Arial" w:cs="Arial"/>
              </w:rPr>
              <w:t>1,34</w:t>
            </w:r>
          </w:p>
        </w:tc>
        <w:tc>
          <w:tcPr>
            <w:tcW w:w="1240" w:type="dxa"/>
            <w:tcBorders>
              <w:top w:val="nil"/>
              <w:left w:val="nil"/>
              <w:bottom w:val="single" w:sz="4" w:space="0" w:color="auto"/>
              <w:right w:val="single" w:sz="4" w:space="0" w:color="auto"/>
            </w:tcBorders>
            <w:shd w:val="clear" w:color="000000" w:fill="FFFFFF"/>
            <w:hideMark/>
          </w:tcPr>
          <w:p w14:paraId="0BEF4B45" w14:textId="311AE907" w:rsidR="0089645E" w:rsidRPr="007F5096" w:rsidRDefault="0089645E" w:rsidP="00FA6644">
            <w:pPr>
              <w:jc w:val="center"/>
              <w:rPr>
                <w:rFonts w:ascii="Arial" w:hAnsi="Arial" w:cs="Arial"/>
              </w:rPr>
            </w:pPr>
            <w:r w:rsidRPr="007F5096">
              <w:rPr>
                <w:rFonts w:ascii="Arial" w:hAnsi="Arial" w:cs="Arial"/>
              </w:rPr>
              <w:t>1,50</w:t>
            </w:r>
          </w:p>
        </w:tc>
        <w:tc>
          <w:tcPr>
            <w:tcW w:w="1888" w:type="dxa"/>
            <w:tcBorders>
              <w:top w:val="nil"/>
              <w:left w:val="nil"/>
              <w:bottom w:val="single" w:sz="4" w:space="0" w:color="auto"/>
              <w:right w:val="double" w:sz="4" w:space="0" w:color="auto"/>
            </w:tcBorders>
            <w:shd w:val="clear" w:color="000000" w:fill="FFFFFF"/>
            <w:hideMark/>
          </w:tcPr>
          <w:p w14:paraId="5E0076DD" w14:textId="15D3B497"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3,92</w:t>
            </w:r>
          </w:p>
        </w:tc>
      </w:tr>
      <w:tr w:rsidR="0089645E" w:rsidRPr="007F5096" w14:paraId="7D0A94A9"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7DC75304" w14:textId="77777777" w:rsidR="0089645E" w:rsidRPr="007F5096" w:rsidRDefault="0089645E" w:rsidP="00FA6644">
            <w:pPr>
              <w:jc w:val="left"/>
              <w:rPr>
                <w:rFonts w:ascii="Arial" w:hAnsi="Arial" w:cs="Arial"/>
              </w:rPr>
            </w:pPr>
            <w:r w:rsidRPr="007F5096">
              <w:rPr>
                <w:rFonts w:ascii="Arial" w:hAnsi="Arial" w:cs="Arial"/>
              </w:rPr>
              <w:t>ПАЦ НВ</w:t>
            </w:r>
          </w:p>
        </w:tc>
        <w:tc>
          <w:tcPr>
            <w:tcW w:w="2680" w:type="dxa"/>
            <w:tcBorders>
              <w:top w:val="nil"/>
              <w:left w:val="nil"/>
              <w:bottom w:val="single" w:sz="4" w:space="0" w:color="auto"/>
              <w:right w:val="single" w:sz="4" w:space="0" w:color="auto"/>
            </w:tcBorders>
            <w:shd w:val="clear" w:color="auto" w:fill="auto"/>
            <w:hideMark/>
          </w:tcPr>
          <w:p w14:paraId="62C8C500" w14:textId="77777777" w:rsidR="0089645E" w:rsidRPr="007F5096" w:rsidRDefault="0089645E" w:rsidP="00FA6644">
            <w:pPr>
              <w:jc w:val="center"/>
              <w:rPr>
                <w:rFonts w:ascii="Arial" w:hAnsi="Arial" w:cs="Arial"/>
                <w:color w:val="000000"/>
              </w:rPr>
            </w:pPr>
            <w:r w:rsidRPr="007F5096">
              <w:rPr>
                <w:rFonts w:ascii="Arial" w:hAnsi="Arial" w:cs="Arial"/>
                <w:color w:val="000000"/>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4B3A7747" w14:textId="418F0492"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1CFEB650" w14:textId="2789D7BA" w:rsidR="0089645E" w:rsidRPr="007F5096" w:rsidRDefault="0089645E" w:rsidP="00FA6644">
            <w:pPr>
              <w:jc w:val="center"/>
              <w:rPr>
                <w:rFonts w:ascii="Arial" w:hAnsi="Arial" w:cs="Arial"/>
              </w:rPr>
            </w:pPr>
            <w:r w:rsidRPr="007F5096">
              <w:rPr>
                <w:rFonts w:ascii="Arial" w:hAnsi="Arial" w:cs="Arial"/>
              </w:rPr>
              <w:t>0,67</w:t>
            </w:r>
          </w:p>
        </w:tc>
        <w:tc>
          <w:tcPr>
            <w:tcW w:w="1280" w:type="dxa"/>
            <w:tcBorders>
              <w:top w:val="nil"/>
              <w:left w:val="nil"/>
              <w:bottom w:val="single" w:sz="4" w:space="0" w:color="auto"/>
              <w:right w:val="single" w:sz="4" w:space="0" w:color="auto"/>
            </w:tcBorders>
            <w:shd w:val="clear" w:color="000000" w:fill="FFFFFF"/>
            <w:hideMark/>
          </w:tcPr>
          <w:p w14:paraId="72A4D488" w14:textId="37A107E0" w:rsidR="0089645E" w:rsidRPr="007F5096" w:rsidRDefault="0089645E" w:rsidP="00FA6644">
            <w:pPr>
              <w:jc w:val="center"/>
              <w:rPr>
                <w:rFonts w:ascii="Arial" w:hAnsi="Arial" w:cs="Arial"/>
              </w:rPr>
            </w:pPr>
            <w:r w:rsidRPr="007F5096">
              <w:rPr>
                <w:rFonts w:ascii="Arial" w:hAnsi="Arial" w:cs="Arial"/>
              </w:rPr>
              <w:t>3,56</w:t>
            </w:r>
          </w:p>
        </w:tc>
        <w:tc>
          <w:tcPr>
            <w:tcW w:w="1240" w:type="dxa"/>
            <w:tcBorders>
              <w:top w:val="nil"/>
              <w:left w:val="nil"/>
              <w:bottom w:val="single" w:sz="4" w:space="0" w:color="auto"/>
              <w:right w:val="single" w:sz="4" w:space="0" w:color="auto"/>
            </w:tcBorders>
            <w:shd w:val="clear" w:color="000000" w:fill="FFFFFF"/>
            <w:hideMark/>
          </w:tcPr>
          <w:p w14:paraId="387A4B76" w14:textId="26CC74E5" w:rsidR="0089645E" w:rsidRPr="007F5096" w:rsidRDefault="0089645E" w:rsidP="00FA6644">
            <w:pPr>
              <w:jc w:val="center"/>
              <w:rPr>
                <w:rFonts w:ascii="Arial" w:hAnsi="Arial" w:cs="Arial"/>
              </w:rPr>
            </w:pPr>
            <w:r w:rsidRPr="007F5096">
              <w:rPr>
                <w:rFonts w:ascii="Arial" w:hAnsi="Arial" w:cs="Arial"/>
              </w:rPr>
              <w:t>4,51</w:t>
            </w:r>
          </w:p>
        </w:tc>
        <w:tc>
          <w:tcPr>
            <w:tcW w:w="1888" w:type="dxa"/>
            <w:tcBorders>
              <w:top w:val="nil"/>
              <w:left w:val="nil"/>
              <w:bottom w:val="single" w:sz="4" w:space="0" w:color="auto"/>
              <w:right w:val="double" w:sz="4" w:space="0" w:color="auto"/>
            </w:tcBorders>
            <w:shd w:val="clear" w:color="000000" w:fill="FFFFFF"/>
            <w:hideMark/>
          </w:tcPr>
          <w:p w14:paraId="105DE443" w14:textId="75C3C9A3"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8,74</w:t>
            </w:r>
          </w:p>
        </w:tc>
      </w:tr>
      <w:tr w:rsidR="0089645E" w:rsidRPr="007F5096" w14:paraId="73BB280A"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19F60BB0" w14:textId="77777777" w:rsidR="0089645E" w:rsidRPr="007F5096" w:rsidRDefault="0089645E" w:rsidP="00FA6644">
            <w:pPr>
              <w:jc w:val="left"/>
              <w:rPr>
                <w:rFonts w:ascii="Arial" w:hAnsi="Arial" w:cs="Arial"/>
              </w:rPr>
            </w:pPr>
            <w:r w:rsidRPr="007F5096">
              <w:rPr>
                <w:rFonts w:ascii="Arial" w:hAnsi="Arial" w:cs="Arial"/>
              </w:rPr>
              <w:t>ПАЦ ВВ</w:t>
            </w:r>
          </w:p>
        </w:tc>
        <w:tc>
          <w:tcPr>
            <w:tcW w:w="2680" w:type="dxa"/>
            <w:tcBorders>
              <w:top w:val="nil"/>
              <w:left w:val="nil"/>
              <w:bottom w:val="single" w:sz="4" w:space="0" w:color="auto"/>
              <w:right w:val="single" w:sz="4" w:space="0" w:color="auto"/>
            </w:tcBorders>
            <w:shd w:val="clear" w:color="auto" w:fill="auto"/>
            <w:hideMark/>
          </w:tcPr>
          <w:p w14:paraId="0F2B0ED2" w14:textId="77777777" w:rsidR="0089645E" w:rsidRPr="007F5096" w:rsidRDefault="0089645E" w:rsidP="00FA6644">
            <w:pPr>
              <w:jc w:val="center"/>
              <w:rPr>
                <w:rFonts w:ascii="Arial" w:hAnsi="Arial" w:cs="Arial"/>
                <w:color w:val="000000"/>
              </w:rPr>
            </w:pPr>
            <w:r w:rsidRPr="007F5096">
              <w:rPr>
                <w:rFonts w:ascii="Arial" w:hAnsi="Arial" w:cs="Arial"/>
                <w:color w:val="000000"/>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01E44464" w14:textId="1E5AEF1E"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2D20695A" w14:textId="484B5247" w:rsidR="0089645E" w:rsidRPr="007F5096" w:rsidRDefault="0089645E" w:rsidP="00FA6644">
            <w:pPr>
              <w:jc w:val="center"/>
              <w:rPr>
                <w:rFonts w:ascii="Arial" w:hAnsi="Arial" w:cs="Arial"/>
              </w:rPr>
            </w:pPr>
            <w:r w:rsidRPr="007F5096">
              <w:rPr>
                <w:rFonts w:ascii="Arial" w:hAnsi="Arial" w:cs="Arial"/>
              </w:rPr>
              <w:t>0,29</w:t>
            </w:r>
          </w:p>
        </w:tc>
        <w:tc>
          <w:tcPr>
            <w:tcW w:w="1280" w:type="dxa"/>
            <w:tcBorders>
              <w:top w:val="nil"/>
              <w:left w:val="nil"/>
              <w:bottom w:val="single" w:sz="4" w:space="0" w:color="auto"/>
              <w:right w:val="single" w:sz="4" w:space="0" w:color="auto"/>
            </w:tcBorders>
            <w:shd w:val="clear" w:color="000000" w:fill="FFFFFF"/>
            <w:hideMark/>
          </w:tcPr>
          <w:p w14:paraId="4F765DF0" w14:textId="7BCF04AF" w:rsidR="0089645E" w:rsidRPr="007F5096" w:rsidRDefault="0089645E" w:rsidP="00FA6644">
            <w:pPr>
              <w:jc w:val="center"/>
              <w:rPr>
                <w:rFonts w:ascii="Arial" w:hAnsi="Arial" w:cs="Arial"/>
              </w:rPr>
            </w:pPr>
            <w:r w:rsidRPr="007F5096">
              <w:rPr>
                <w:rFonts w:ascii="Arial" w:hAnsi="Arial" w:cs="Arial"/>
              </w:rPr>
              <w:t>1,34</w:t>
            </w:r>
          </w:p>
        </w:tc>
        <w:tc>
          <w:tcPr>
            <w:tcW w:w="1240" w:type="dxa"/>
            <w:tcBorders>
              <w:top w:val="nil"/>
              <w:left w:val="nil"/>
              <w:bottom w:val="single" w:sz="4" w:space="0" w:color="auto"/>
              <w:right w:val="single" w:sz="4" w:space="0" w:color="auto"/>
            </w:tcBorders>
            <w:shd w:val="clear" w:color="000000" w:fill="FFFFFF"/>
            <w:hideMark/>
          </w:tcPr>
          <w:p w14:paraId="0AFEB288" w14:textId="521C5FF0" w:rsidR="0089645E" w:rsidRPr="007F5096" w:rsidRDefault="0089645E" w:rsidP="00FA6644">
            <w:pPr>
              <w:jc w:val="center"/>
              <w:rPr>
                <w:rFonts w:ascii="Arial" w:hAnsi="Arial" w:cs="Arial"/>
              </w:rPr>
            </w:pPr>
            <w:r w:rsidRPr="007F5096">
              <w:rPr>
                <w:rFonts w:ascii="Arial" w:hAnsi="Arial" w:cs="Arial"/>
              </w:rPr>
              <w:t>1,50</w:t>
            </w:r>
          </w:p>
        </w:tc>
        <w:tc>
          <w:tcPr>
            <w:tcW w:w="1888" w:type="dxa"/>
            <w:tcBorders>
              <w:top w:val="nil"/>
              <w:left w:val="nil"/>
              <w:bottom w:val="single" w:sz="4" w:space="0" w:color="auto"/>
              <w:right w:val="double" w:sz="4" w:space="0" w:color="auto"/>
            </w:tcBorders>
            <w:shd w:val="clear" w:color="000000" w:fill="FFFFFF"/>
            <w:hideMark/>
          </w:tcPr>
          <w:p w14:paraId="599CE99E" w14:textId="731B68AC"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3,13</w:t>
            </w:r>
          </w:p>
        </w:tc>
      </w:tr>
      <w:tr w:rsidR="0089645E" w:rsidRPr="007F5096" w14:paraId="044CA01E"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6DFBF912" w14:textId="77777777" w:rsidR="0089645E" w:rsidRPr="007F5096" w:rsidRDefault="0089645E" w:rsidP="00FA6644">
            <w:pPr>
              <w:jc w:val="left"/>
              <w:rPr>
                <w:rFonts w:ascii="Arial" w:hAnsi="Arial" w:cs="Arial"/>
              </w:rPr>
            </w:pPr>
            <w:r w:rsidRPr="007F5096">
              <w:rPr>
                <w:rFonts w:ascii="Arial" w:hAnsi="Arial" w:cs="Arial"/>
              </w:rPr>
              <w:t>Разжижитель</w:t>
            </w:r>
          </w:p>
        </w:tc>
        <w:tc>
          <w:tcPr>
            <w:tcW w:w="2680" w:type="dxa"/>
            <w:tcBorders>
              <w:top w:val="nil"/>
              <w:left w:val="nil"/>
              <w:bottom w:val="single" w:sz="4" w:space="0" w:color="auto"/>
              <w:right w:val="single" w:sz="4" w:space="0" w:color="auto"/>
            </w:tcBorders>
            <w:shd w:val="clear" w:color="auto" w:fill="auto"/>
            <w:hideMark/>
          </w:tcPr>
          <w:p w14:paraId="768F280A" w14:textId="77777777" w:rsidR="0089645E" w:rsidRPr="007F5096" w:rsidRDefault="0089645E" w:rsidP="00FA6644">
            <w:pPr>
              <w:jc w:val="center"/>
              <w:rPr>
                <w:rFonts w:ascii="Arial" w:hAnsi="Arial" w:cs="Arial"/>
                <w:color w:val="000000"/>
              </w:rPr>
            </w:pPr>
            <w:r w:rsidRPr="007F5096">
              <w:rPr>
                <w:rFonts w:ascii="Arial" w:hAnsi="Arial" w:cs="Arial"/>
                <w:color w:val="000000"/>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6CFFF540" w14:textId="1FA54EA7"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32708E90" w14:textId="26E2CBB1" w:rsidR="0089645E" w:rsidRPr="007F5096" w:rsidRDefault="0089645E" w:rsidP="00FA6644">
            <w:pPr>
              <w:jc w:val="center"/>
              <w:rPr>
                <w:rFonts w:ascii="Arial" w:hAnsi="Arial" w:cs="Arial"/>
              </w:rPr>
            </w:pPr>
            <w:r w:rsidRPr="007F5096">
              <w:rPr>
                <w:rFonts w:ascii="Arial" w:hAnsi="Arial" w:cs="Arial"/>
              </w:rPr>
              <w:t>0,29</w:t>
            </w:r>
          </w:p>
        </w:tc>
        <w:tc>
          <w:tcPr>
            <w:tcW w:w="1280" w:type="dxa"/>
            <w:tcBorders>
              <w:top w:val="nil"/>
              <w:left w:val="nil"/>
              <w:bottom w:val="single" w:sz="4" w:space="0" w:color="auto"/>
              <w:right w:val="single" w:sz="4" w:space="0" w:color="auto"/>
            </w:tcBorders>
            <w:shd w:val="clear" w:color="000000" w:fill="FFFFFF"/>
            <w:hideMark/>
          </w:tcPr>
          <w:p w14:paraId="2319FCF6" w14:textId="3C73E68E" w:rsidR="0089645E" w:rsidRPr="007F5096" w:rsidRDefault="0089645E" w:rsidP="00FA6644">
            <w:pPr>
              <w:jc w:val="center"/>
              <w:rPr>
                <w:rFonts w:ascii="Arial" w:hAnsi="Arial" w:cs="Arial"/>
              </w:rPr>
            </w:pPr>
            <w:r w:rsidRPr="007F5096">
              <w:rPr>
                <w:rFonts w:ascii="Arial" w:hAnsi="Arial" w:cs="Arial"/>
              </w:rPr>
              <w:t>1,34</w:t>
            </w:r>
          </w:p>
        </w:tc>
        <w:tc>
          <w:tcPr>
            <w:tcW w:w="1240" w:type="dxa"/>
            <w:tcBorders>
              <w:top w:val="nil"/>
              <w:left w:val="nil"/>
              <w:bottom w:val="single" w:sz="4" w:space="0" w:color="auto"/>
              <w:right w:val="single" w:sz="4" w:space="0" w:color="auto"/>
            </w:tcBorders>
            <w:shd w:val="clear" w:color="000000" w:fill="FFFFFF"/>
            <w:hideMark/>
          </w:tcPr>
          <w:p w14:paraId="370A2A42" w14:textId="270BF33B" w:rsidR="0089645E" w:rsidRPr="007F5096" w:rsidRDefault="0089645E" w:rsidP="00FA6644">
            <w:pPr>
              <w:jc w:val="center"/>
              <w:rPr>
                <w:rFonts w:ascii="Arial" w:hAnsi="Arial" w:cs="Arial"/>
              </w:rPr>
            </w:pPr>
            <w:r w:rsidRPr="007F5096">
              <w:rPr>
                <w:rFonts w:ascii="Arial" w:hAnsi="Arial" w:cs="Arial"/>
              </w:rPr>
              <w:t>1,50</w:t>
            </w:r>
          </w:p>
        </w:tc>
        <w:tc>
          <w:tcPr>
            <w:tcW w:w="1888" w:type="dxa"/>
            <w:tcBorders>
              <w:top w:val="nil"/>
              <w:left w:val="nil"/>
              <w:bottom w:val="single" w:sz="4" w:space="0" w:color="auto"/>
              <w:right w:val="double" w:sz="4" w:space="0" w:color="auto"/>
            </w:tcBorders>
            <w:shd w:val="clear" w:color="000000" w:fill="FFFFFF"/>
            <w:hideMark/>
          </w:tcPr>
          <w:p w14:paraId="5C74B4E5" w14:textId="7D8B956D"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3,13</w:t>
            </w:r>
          </w:p>
        </w:tc>
      </w:tr>
      <w:tr w:rsidR="0089645E" w:rsidRPr="007F5096" w14:paraId="69742F8C"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0AA75A18" w14:textId="77777777" w:rsidR="0089645E" w:rsidRPr="007F5096" w:rsidRDefault="0089645E" w:rsidP="00FA6644">
            <w:pPr>
              <w:jc w:val="left"/>
              <w:rPr>
                <w:rFonts w:ascii="Arial" w:hAnsi="Arial" w:cs="Arial"/>
              </w:rPr>
            </w:pPr>
            <w:r w:rsidRPr="007F5096">
              <w:rPr>
                <w:rFonts w:ascii="Arial" w:hAnsi="Arial" w:cs="Arial"/>
              </w:rPr>
              <w:t>Хлористый Калий</w:t>
            </w:r>
          </w:p>
        </w:tc>
        <w:tc>
          <w:tcPr>
            <w:tcW w:w="2680" w:type="dxa"/>
            <w:tcBorders>
              <w:top w:val="nil"/>
              <w:left w:val="nil"/>
              <w:bottom w:val="nil"/>
              <w:right w:val="nil"/>
            </w:tcBorders>
            <w:shd w:val="clear" w:color="auto" w:fill="auto"/>
            <w:noWrap/>
            <w:vAlign w:val="bottom"/>
            <w:hideMark/>
          </w:tcPr>
          <w:p w14:paraId="5138113A" w14:textId="77777777" w:rsidR="0089645E" w:rsidRPr="007F5096" w:rsidRDefault="0089645E" w:rsidP="00FA6644">
            <w:pPr>
              <w:jc w:val="center"/>
              <w:rPr>
                <w:rFonts w:ascii="Arial CYR" w:hAnsi="Arial CYR" w:cs="Arial CYR"/>
              </w:rPr>
            </w:pPr>
            <w:r w:rsidRPr="007F5096">
              <w:rPr>
                <w:rFonts w:ascii="Arial CYR" w:hAnsi="Arial CYR" w:cs="Arial CYR"/>
              </w:rPr>
              <w:t>ГОСТ 4568-95</w:t>
            </w:r>
          </w:p>
        </w:tc>
        <w:tc>
          <w:tcPr>
            <w:tcW w:w="1340" w:type="dxa"/>
            <w:tcBorders>
              <w:top w:val="nil"/>
              <w:left w:val="single" w:sz="4" w:space="0" w:color="auto"/>
              <w:bottom w:val="single" w:sz="4" w:space="0" w:color="auto"/>
              <w:right w:val="single" w:sz="4" w:space="0" w:color="auto"/>
            </w:tcBorders>
            <w:shd w:val="clear" w:color="000000" w:fill="FFFFFF"/>
            <w:hideMark/>
          </w:tcPr>
          <w:p w14:paraId="6EF9B4FC" w14:textId="523CAA1E"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7CA11C5B" w14:textId="38050FAA" w:rsidR="0089645E" w:rsidRPr="007F5096" w:rsidRDefault="0089645E" w:rsidP="00FA6644">
            <w:pPr>
              <w:jc w:val="center"/>
              <w:rPr>
                <w:rFonts w:ascii="Arial" w:hAnsi="Arial" w:cs="Arial"/>
              </w:rPr>
            </w:pPr>
            <w:r w:rsidRPr="007F5096">
              <w:rPr>
                <w:rFonts w:ascii="Arial" w:hAnsi="Arial" w:cs="Arial"/>
              </w:rPr>
              <w:t>4,76</w:t>
            </w:r>
          </w:p>
        </w:tc>
        <w:tc>
          <w:tcPr>
            <w:tcW w:w="1280" w:type="dxa"/>
            <w:tcBorders>
              <w:top w:val="nil"/>
              <w:left w:val="nil"/>
              <w:bottom w:val="single" w:sz="4" w:space="0" w:color="auto"/>
              <w:right w:val="single" w:sz="4" w:space="0" w:color="auto"/>
            </w:tcBorders>
            <w:shd w:val="clear" w:color="000000" w:fill="FFFFFF"/>
            <w:hideMark/>
          </w:tcPr>
          <w:p w14:paraId="4BC9D627" w14:textId="10AFF5CB" w:rsidR="0089645E" w:rsidRPr="007F5096" w:rsidRDefault="0089645E" w:rsidP="00FA6644">
            <w:pPr>
              <w:jc w:val="center"/>
              <w:rPr>
                <w:rFonts w:ascii="Arial" w:hAnsi="Arial" w:cs="Arial"/>
              </w:rPr>
            </w:pPr>
            <w:r w:rsidRPr="007F5096">
              <w:rPr>
                <w:rFonts w:ascii="Arial" w:hAnsi="Arial" w:cs="Arial"/>
              </w:rPr>
              <w:t>26,73</w:t>
            </w:r>
          </w:p>
        </w:tc>
        <w:tc>
          <w:tcPr>
            <w:tcW w:w="1240" w:type="dxa"/>
            <w:tcBorders>
              <w:top w:val="nil"/>
              <w:left w:val="nil"/>
              <w:bottom w:val="single" w:sz="4" w:space="0" w:color="auto"/>
              <w:right w:val="single" w:sz="4" w:space="0" w:color="auto"/>
            </w:tcBorders>
            <w:shd w:val="clear" w:color="000000" w:fill="FFFFFF"/>
            <w:hideMark/>
          </w:tcPr>
          <w:p w14:paraId="19298331" w14:textId="2DD4F735" w:rsidR="0089645E" w:rsidRPr="007F5096" w:rsidRDefault="0089645E" w:rsidP="00FA6644">
            <w:pPr>
              <w:jc w:val="center"/>
              <w:rPr>
                <w:rFonts w:ascii="Arial" w:hAnsi="Arial" w:cs="Arial"/>
              </w:rPr>
            </w:pPr>
            <w:r w:rsidRPr="007F5096">
              <w:rPr>
                <w:rFonts w:ascii="Arial" w:hAnsi="Arial" w:cs="Arial"/>
              </w:rPr>
              <w:t>30,10</w:t>
            </w:r>
          </w:p>
        </w:tc>
        <w:tc>
          <w:tcPr>
            <w:tcW w:w="1888" w:type="dxa"/>
            <w:tcBorders>
              <w:top w:val="nil"/>
              <w:left w:val="nil"/>
              <w:bottom w:val="single" w:sz="4" w:space="0" w:color="auto"/>
              <w:right w:val="double" w:sz="4" w:space="0" w:color="auto"/>
            </w:tcBorders>
            <w:shd w:val="clear" w:color="000000" w:fill="FFFFFF"/>
            <w:hideMark/>
          </w:tcPr>
          <w:p w14:paraId="10F6DC75" w14:textId="6EF07C0B"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61,58</w:t>
            </w:r>
          </w:p>
        </w:tc>
      </w:tr>
      <w:tr w:rsidR="0089645E" w:rsidRPr="007F5096" w14:paraId="60538E40"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2950ECCC" w14:textId="77777777" w:rsidR="0089645E" w:rsidRPr="007F5096" w:rsidRDefault="0089645E" w:rsidP="00FA6644">
            <w:pPr>
              <w:jc w:val="left"/>
              <w:rPr>
                <w:rFonts w:ascii="Arial" w:hAnsi="Arial" w:cs="Arial"/>
              </w:rPr>
            </w:pPr>
            <w:r w:rsidRPr="007F5096">
              <w:rPr>
                <w:rFonts w:ascii="Arial" w:hAnsi="Arial" w:cs="Arial"/>
              </w:rPr>
              <w:t>Ксантановая смола</w:t>
            </w:r>
          </w:p>
        </w:tc>
        <w:tc>
          <w:tcPr>
            <w:tcW w:w="2680" w:type="dxa"/>
            <w:tcBorders>
              <w:top w:val="single" w:sz="4" w:space="0" w:color="auto"/>
              <w:left w:val="nil"/>
              <w:bottom w:val="single" w:sz="4" w:space="0" w:color="auto"/>
              <w:right w:val="single" w:sz="4" w:space="0" w:color="auto"/>
            </w:tcBorders>
            <w:shd w:val="clear" w:color="auto" w:fill="auto"/>
            <w:hideMark/>
          </w:tcPr>
          <w:p w14:paraId="209906E8" w14:textId="77777777" w:rsidR="0089645E" w:rsidRPr="007F5096" w:rsidRDefault="0089645E" w:rsidP="00FA6644">
            <w:pPr>
              <w:jc w:val="center"/>
              <w:rPr>
                <w:rFonts w:ascii="Arial" w:hAnsi="Arial" w:cs="Arial"/>
                <w:color w:val="000000"/>
              </w:rPr>
            </w:pPr>
            <w:r w:rsidRPr="007F5096">
              <w:rPr>
                <w:rFonts w:ascii="Arial" w:hAnsi="Arial" w:cs="Arial"/>
                <w:color w:val="000000"/>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29AABFFC" w14:textId="7D706E01"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1693E7E3" w14:textId="6FFBDB99" w:rsidR="0089645E" w:rsidRPr="007F5096" w:rsidRDefault="0089645E" w:rsidP="00FA6644">
            <w:pPr>
              <w:jc w:val="center"/>
              <w:rPr>
                <w:rFonts w:ascii="Arial" w:hAnsi="Arial" w:cs="Arial"/>
              </w:rPr>
            </w:pPr>
            <w:r w:rsidRPr="007F5096">
              <w:rPr>
                <w:rFonts w:ascii="Arial" w:hAnsi="Arial" w:cs="Arial"/>
              </w:rPr>
              <w:t>0,19</w:t>
            </w:r>
          </w:p>
        </w:tc>
        <w:tc>
          <w:tcPr>
            <w:tcW w:w="1280" w:type="dxa"/>
            <w:tcBorders>
              <w:top w:val="nil"/>
              <w:left w:val="nil"/>
              <w:bottom w:val="single" w:sz="4" w:space="0" w:color="auto"/>
              <w:right w:val="single" w:sz="4" w:space="0" w:color="auto"/>
            </w:tcBorders>
            <w:shd w:val="clear" w:color="000000" w:fill="FFFFFF"/>
            <w:hideMark/>
          </w:tcPr>
          <w:p w14:paraId="4333B1ED" w14:textId="0B504553" w:rsidR="0089645E" w:rsidRPr="007F5096" w:rsidRDefault="0089645E" w:rsidP="00FA6644">
            <w:pPr>
              <w:jc w:val="center"/>
              <w:rPr>
                <w:rFonts w:ascii="Arial" w:hAnsi="Arial" w:cs="Arial"/>
              </w:rPr>
            </w:pPr>
            <w:r w:rsidRPr="007F5096">
              <w:rPr>
                <w:rFonts w:ascii="Arial" w:hAnsi="Arial" w:cs="Arial"/>
              </w:rPr>
              <w:t>0,89</w:t>
            </w:r>
          </w:p>
        </w:tc>
        <w:tc>
          <w:tcPr>
            <w:tcW w:w="1240" w:type="dxa"/>
            <w:tcBorders>
              <w:top w:val="nil"/>
              <w:left w:val="nil"/>
              <w:bottom w:val="single" w:sz="4" w:space="0" w:color="auto"/>
              <w:right w:val="single" w:sz="4" w:space="0" w:color="auto"/>
            </w:tcBorders>
            <w:shd w:val="clear" w:color="000000" w:fill="FFFFFF"/>
            <w:hideMark/>
          </w:tcPr>
          <w:p w14:paraId="313DAF5C" w14:textId="4E4A77D7" w:rsidR="0089645E" w:rsidRPr="007F5096" w:rsidRDefault="0089645E" w:rsidP="00FA6644">
            <w:pPr>
              <w:jc w:val="center"/>
              <w:rPr>
                <w:rFonts w:ascii="Arial" w:hAnsi="Arial" w:cs="Arial"/>
              </w:rPr>
            </w:pPr>
            <w:r w:rsidRPr="007F5096">
              <w:rPr>
                <w:rFonts w:ascii="Arial" w:hAnsi="Arial" w:cs="Arial"/>
              </w:rPr>
              <w:t>1,00</w:t>
            </w:r>
          </w:p>
        </w:tc>
        <w:tc>
          <w:tcPr>
            <w:tcW w:w="1888" w:type="dxa"/>
            <w:tcBorders>
              <w:top w:val="nil"/>
              <w:left w:val="nil"/>
              <w:bottom w:val="single" w:sz="4" w:space="0" w:color="auto"/>
              <w:right w:val="double" w:sz="4" w:space="0" w:color="auto"/>
            </w:tcBorders>
            <w:shd w:val="clear" w:color="000000" w:fill="FFFFFF"/>
            <w:hideMark/>
          </w:tcPr>
          <w:p w14:paraId="29BD5ADD" w14:textId="1AD39F2B"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2,08</w:t>
            </w:r>
          </w:p>
        </w:tc>
      </w:tr>
      <w:tr w:rsidR="0089645E" w:rsidRPr="007F5096" w14:paraId="2DCD01C6"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00850F69" w14:textId="77777777" w:rsidR="0089645E" w:rsidRPr="007F5096" w:rsidRDefault="0089645E" w:rsidP="00FA6644">
            <w:pPr>
              <w:jc w:val="left"/>
              <w:rPr>
                <w:rFonts w:ascii="Arial" w:hAnsi="Arial" w:cs="Arial"/>
              </w:rPr>
            </w:pPr>
            <w:r w:rsidRPr="007F5096">
              <w:rPr>
                <w:rFonts w:ascii="Arial" w:hAnsi="Arial" w:cs="Arial"/>
              </w:rPr>
              <w:t>Пеногаситель</w:t>
            </w:r>
          </w:p>
        </w:tc>
        <w:tc>
          <w:tcPr>
            <w:tcW w:w="2680" w:type="dxa"/>
            <w:tcBorders>
              <w:top w:val="nil"/>
              <w:left w:val="nil"/>
              <w:bottom w:val="single" w:sz="4" w:space="0" w:color="auto"/>
              <w:right w:val="single" w:sz="4" w:space="0" w:color="auto"/>
            </w:tcBorders>
            <w:shd w:val="clear" w:color="auto" w:fill="auto"/>
            <w:hideMark/>
          </w:tcPr>
          <w:p w14:paraId="0BACE0AD" w14:textId="77777777" w:rsidR="0089645E" w:rsidRPr="007F5096" w:rsidRDefault="0089645E" w:rsidP="00FA6644">
            <w:pPr>
              <w:jc w:val="center"/>
              <w:rPr>
                <w:rFonts w:ascii="Arial" w:hAnsi="Arial" w:cs="Arial"/>
                <w:color w:val="000000"/>
              </w:rPr>
            </w:pPr>
            <w:r w:rsidRPr="007F5096">
              <w:rPr>
                <w:rFonts w:ascii="Arial" w:hAnsi="Arial" w:cs="Arial"/>
                <w:color w:val="000000"/>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023402CD" w14:textId="7366659C"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205C290F" w14:textId="6D36C923" w:rsidR="0089645E" w:rsidRPr="007F5096" w:rsidRDefault="0089645E" w:rsidP="00FA6644">
            <w:pPr>
              <w:jc w:val="center"/>
              <w:rPr>
                <w:rFonts w:ascii="Arial" w:hAnsi="Arial" w:cs="Arial"/>
              </w:rPr>
            </w:pPr>
            <w:r w:rsidRPr="007F5096">
              <w:rPr>
                <w:rFonts w:ascii="Arial" w:hAnsi="Arial" w:cs="Arial"/>
              </w:rPr>
              <w:t>0,03</w:t>
            </w:r>
          </w:p>
        </w:tc>
        <w:tc>
          <w:tcPr>
            <w:tcW w:w="1280" w:type="dxa"/>
            <w:tcBorders>
              <w:top w:val="nil"/>
              <w:left w:val="nil"/>
              <w:bottom w:val="single" w:sz="4" w:space="0" w:color="auto"/>
              <w:right w:val="single" w:sz="4" w:space="0" w:color="auto"/>
            </w:tcBorders>
            <w:shd w:val="clear" w:color="000000" w:fill="FFFFFF"/>
            <w:hideMark/>
          </w:tcPr>
          <w:p w14:paraId="0A9FF797" w14:textId="4BCCE9D1" w:rsidR="0089645E" w:rsidRPr="007F5096" w:rsidRDefault="0089645E" w:rsidP="00FA6644">
            <w:pPr>
              <w:jc w:val="center"/>
              <w:rPr>
                <w:rFonts w:ascii="Arial" w:hAnsi="Arial" w:cs="Arial"/>
              </w:rPr>
            </w:pPr>
            <w:r w:rsidRPr="007F5096">
              <w:rPr>
                <w:rFonts w:ascii="Arial" w:hAnsi="Arial" w:cs="Arial"/>
              </w:rPr>
              <w:t>0,13</w:t>
            </w:r>
          </w:p>
        </w:tc>
        <w:tc>
          <w:tcPr>
            <w:tcW w:w="1240" w:type="dxa"/>
            <w:tcBorders>
              <w:top w:val="nil"/>
              <w:left w:val="nil"/>
              <w:bottom w:val="single" w:sz="4" w:space="0" w:color="auto"/>
              <w:right w:val="single" w:sz="4" w:space="0" w:color="auto"/>
            </w:tcBorders>
            <w:shd w:val="clear" w:color="000000" w:fill="FFFFFF"/>
            <w:hideMark/>
          </w:tcPr>
          <w:p w14:paraId="35EA0122" w14:textId="29B0F5B3" w:rsidR="0089645E" w:rsidRPr="007F5096" w:rsidRDefault="0089645E" w:rsidP="00FA6644">
            <w:pPr>
              <w:jc w:val="center"/>
              <w:rPr>
                <w:rFonts w:ascii="Arial" w:hAnsi="Arial" w:cs="Arial"/>
              </w:rPr>
            </w:pPr>
            <w:r w:rsidRPr="007F5096">
              <w:rPr>
                <w:rFonts w:ascii="Arial" w:hAnsi="Arial" w:cs="Arial"/>
              </w:rPr>
              <w:t>0,15</w:t>
            </w:r>
          </w:p>
        </w:tc>
        <w:tc>
          <w:tcPr>
            <w:tcW w:w="1888" w:type="dxa"/>
            <w:tcBorders>
              <w:top w:val="nil"/>
              <w:left w:val="nil"/>
              <w:bottom w:val="single" w:sz="4" w:space="0" w:color="auto"/>
              <w:right w:val="double" w:sz="4" w:space="0" w:color="auto"/>
            </w:tcBorders>
            <w:shd w:val="clear" w:color="000000" w:fill="FFFFFF"/>
            <w:hideMark/>
          </w:tcPr>
          <w:p w14:paraId="7037F55E" w14:textId="438E011F"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0,31</w:t>
            </w:r>
          </w:p>
        </w:tc>
      </w:tr>
      <w:tr w:rsidR="0089645E" w:rsidRPr="007F5096" w14:paraId="2097E860"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2CC9CEB0" w14:textId="77777777" w:rsidR="0089645E" w:rsidRPr="007F5096" w:rsidRDefault="0089645E" w:rsidP="00FA6644">
            <w:pPr>
              <w:jc w:val="left"/>
              <w:rPr>
                <w:rFonts w:ascii="Arial" w:hAnsi="Arial" w:cs="Arial"/>
              </w:rPr>
            </w:pPr>
            <w:r w:rsidRPr="007F5096">
              <w:rPr>
                <w:rFonts w:ascii="Arial" w:hAnsi="Arial" w:cs="Arial"/>
              </w:rPr>
              <w:t>Бактерицид</w:t>
            </w:r>
          </w:p>
        </w:tc>
        <w:tc>
          <w:tcPr>
            <w:tcW w:w="2680" w:type="dxa"/>
            <w:tcBorders>
              <w:top w:val="nil"/>
              <w:left w:val="nil"/>
              <w:bottom w:val="single" w:sz="4" w:space="0" w:color="auto"/>
              <w:right w:val="single" w:sz="4" w:space="0" w:color="auto"/>
            </w:tcBorders>
            <w:shd w:val="clear" w:color="auto" w:fill="auto"/>
            <w:hideMark/>
          </w:tcPr>
          <w:p w14:paraId="550B13E6" w14:textId="77777777" w:rsidR="0089645E" w:rsidRPr="007F5096" w:rsidRDefault="0089645E" w:rsidP="00FA6644">
            <w:pPr>
              <w:jc w:val="center"/>
              <w:rPr>
                <w:rFonts w:ascii="Arial" w:hAnsi="Arial" w:cs="Arial"/>
              </w:rPr>
            </w:pPr>
            <w:r w:rsidRPr="007F5096">
              <w:rPr>
                <w:rFonts w:ascii="Arial" w:hAnsi="Arial" w:cs="Arial"/>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25072FDB" w14:textId="58AC08DD"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1FC39B1C" w14:textId="68130BD6" w:rsidR="0089645E" w:rsidRPr="007F5096" w:rsidRDefault="0089645E" w:rsidP="00FA6644">
            <w:pPr>
              <w:jc w:val="center"/>
              <w:rPr>
                <w:rFonts w:ascii="Arial" w:hAnsi="Arial" w:cs="Arial"/>
              </w:rPr>
            </w:pPr>
            <w:r w:rsidRPr="007F5096">
              <w:rPr>
                <w:rFonts w:ascii="Arial" w:hAnsi="Arial" w:cs="Arial"/>
              </w:rPr>
              <w:t>0,02</w:t>
            </w:r>
          </w:p>
        </w:tc>
        <w:tc>
          <w:tcPr>
            <w:tcW w:w="1280" w:type="dxa"/>
            <w:tcBorders>
              <w:top w:val="nil"/>
              <w:left w:val="nil"/>
              <w:bottom w:val="single" w:sz="4" w:space="0" w:color="auto"/>
              <w:right w:val="single" w:sz="4" w:space="0" w:color="auto"/>
            </w:tcBorders>
            <w:shd w:val="clear" w:color="000000" w:fill="FFFFFF"/>
            <w:hideMark/>
          </w:tcPr>
          <w:p w14:paraId="2E223DA4" w14:textId="2334E79A" w:rsidR="0089645E" w:rsidRPr="007F5096" w:rsidRDefault="0089645E" w:rsidP="00FA6644">
            <w:pPr>
              <w:jc w:val="center"/>
              <w:rPr>
                <w:rFonts w:ascii="Arial" w:hAnsi="Arial" w:cs="Arial"/>
              </w:rPr>
            </w:pPr>
            <w:r w:rsidRPr="007F5096">
              <w:rPr>
                <w:rFonts w:ascii="Arial" w:hAnsi="Arial" w:cs="Arial"/>
              </w:rPr>
              <w:t>0,09</w:t>
            </w:r>
          </w:p>
        </w:tc>
        <w:tc>
          <w:tcPr>
            <w:tcW w:w="1240" w:type="dxa"/>
            <w:tcBorders>
              <w:top w:val="nil"/>
              <w:left w:val="nil"/>
              <w:bottom w:val="single" w:sz="4" w:space="0" w:color="auto"/>
              <w:right w:val="single" w:sz="4" w:space="0" w:color="auto"/>
            </w:tcBorders>
            <w:shd w:val="clear" w:color="000000" w:fill="FFFFFF"/>
            <w:hideMark/>
          </w:tcPr>
          <w:p w14:paraId="72A38674" w14:textId="541C3B00" w:rsidR="0089645E" w:rsidRPr="007F5096" w:rsidRDefault="0089645E" w:rsidP="00FA6644">
            <w:pPr>
              <w:jc w:val="center"/>
              <w:rPr>
                <w:rFonts w:ascii="Arial" w:hAnsi="Arial" w:cs="Arial"/>
              </w:rPr>
            </w:pPr>
            <w:r w:rsidRPr="007F5096">
              <w:rPr>
                <w:rFonts w:ascii="Arial" w:hAnsi="Arial" w:cs="Arial"/>
              </w:rPr>
              <w:t>0,10</w:t>
            </w:r>
          </w:p>
        </w:tc>
        <w:tc>
          <w:tcPr>
            <w:tcW w:w="1888" w:type="dxa"/>
            <w:tcBorders>
              <w:top w:val="nil"/>
              <w:left w:val="nil"/>
              <w:bottom w:val="single" w:sz="4" w:space="0" w:color="auto"/>
              <w:right w:val="double" w:sz="4" w:space="0" w:color="auto"/>
            </w:tcBorders>
            <w:shd w:val="clear" w:color="000000" w:fill="FFFFFF"/>
            <w:hideMark/>
          </w:tcPr>
          <w:p w14:paraId="2E918B40" w14:textId="39CDED8F"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0,21</w:t>
            </w:r>
          </w:p>
        </w:tc>
      </w:tr>
      <w:tr w:rsidR="0089645E" w:rsidRPr="007F5096" w14:paraId="58D37366"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7EBA6158" w14:textId="77777777" w:rsidR="0089645E" w:rsidRPr="007F5096" w:rsidRDefault="0089645E" w:rsidP="00FA6644">
            <w:pPr>
              <w:jc w:val="left"/>
              <w:rPr>
                <w:rFonts w:ascii="Arial" w:hAnsi="Arial" w:cs="Arial"/>
              </w:rPr>
            </w:pPr>
            <w:r w:rsidRPr="007F5096">
              <w:rPr>
                <w:rFonts w:ascii="Arial" w:hAnsi="Arial" w:cs="Arial"/>
              </w:rPr>
              <w:t>Смазывающая добавка</w:t>
            </w:r>
          </w:p>
        </w:tc>
        <w:tc>
          <w:tcPr>
            <w:tcW w:w="2680" w:type="dxa"/>
            <w:tcBorders>
              <w:top w:val="nil"/>
              <w:left w:val="nil"/>
              <w:bottom w:val="single" w:sz="4" w:space="0" w:color="auto"/>
              <w:right w:val="single" w:sz="4" w:space="0" w:color="auto"/>
            </w:tcBorders>
            <w:shd w:val="clear" w:color="auto" w:fill="auto"/>
            <w:hideMark/>
          </w:tcPr>
          <w:p w14:paraId="4F356F32" w14:textId="77777777" w:rsidR="0089645E" w:rsidRPr="007F5096" w:rsidRDefault="0089645E" w:rsidP="00FA6644">
            <w:pPr>
              <w:jc w:val="center"/>
              <w:rPr>
                <w:rFonts w:ascii="Arial" w:hAnsi="Arial" w:cs="Arial"/>
              </w:rPr>
            </w:pPr>
            <w:r w:rsidRPr="007F5096">
              <w:rPr>
                <w:rFonts w:ascii="Arial" w:hAnsi="Arial" w:cs="Arial"/>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4FF79F50" w14:textId="471F39CF"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69A7AB35" w14:textId="6635D1E2" w:rsidR="0089645E" w:rsidRPr="007F5096" w:rsidRDefault="0089645E" w:rsidP="00FA6644">
            <w:pPr>
              <w:jc w:val="center"/>
              <w:rPr>
                <w:rFonts w:ascii="Arial" w:hAnsi="Arial" w:cs="Arial"/>
              </w:rPr>
            </w:pPr>
            <w:r w:rsidRPr="007F5096">
              <w:rPr>
                <w:rFonts w:ascii="Arial" w:hAnsi="Arial" w:cs="Arial"/>
              </w:rPr>
              <w:t>1,82</w:t>
            </w:r>
          </w:p>
        </w:tc>
        <w:tc>
          <w:tcPr>
            <w:tcW w:w="1280" w:type="dxa"/>
            <w:tcBorders>
              <w:top w:val="nil"/>
              <w:left w:val="nil"/>
              <w:bottom w:val="single" w:sz="4" w:space="0" w:color="auto"/>
              <w:right w:val="single" w:sz="4" w:space="0" w:color="auto"/>
            </w:tcBorders>
            <w:shd w:val="clear" w:color="000000" w:fill="FFFFFF"/>
            <w:hideMark/>
          </w:tcPr>
          <w:p w14:paraId="606006B7" w14:textId="5911B2FC" w:rsidR="0089645E" w:rsidRPr="007F5096" w:rsidRDefault="0089645E" w:rsidP="00FA6644">
            <w:pPr>
              <w:jc w:val="center"/>
              <w:rPr>
                <w:rFonts w:ascii="Arial" w:hAnsi="Arial" w:cs="Arial"/>
              </w:rPr>
            </w:pPr>
            <w:r w:rsidRPr="007F5096">
              <w:rPr>
                <w:rFonts w:ascii="Arial" w:hAnsi="Arial" w:cs="Arial"/>
              </w:rPr>
              <w:t>9,89</w:t>
            </w:r>
          </w:p>
        </w:tc>
        <w:tc>
          <w:tcPr>
            <w:tcW w:w="1240" w:type="dxa"/>
            <w:tcBorders>
              <w:top w:val="nil"/>
              <w:left w:val="nil"/>
              <w:bottom w:val="single" w:sz="4" w:space="0" w:color="auto"/>
              <w:right w:val="single" w:sz="4" w:space="0" w:color="auto"/>
            </w:tcBorders>
            <w:shd w:val="clear" w:color="000000" w:fill="FFFFFF"/>
            <w:hideMark/>
          </w:tcPr>
          <w:p w14:paraId="5EEE7AFD" w14:textId="4CA597F0" w:rsidR="0089645E" w:rsidRPr="007F5096" w:rsidRDefault="0089645E" w:rsidP="00FA6644">
            <w:pPr>
              <w:jc w:val="center"/>
              <w:rPr>
                <w:rFonts w:ascii="Arial" w:hAnsi="Arial" w:cs="Arial"/>
              </w:rPr>
            </w:pPr>
            <w:r w:rsidRPr="007F5096">
              <w:rPr>
                <w:rFonts w:ascii="Arial" w:hAnsi="Arial" w:cs="Arial"/>
              </w:rPr>
              <w:t>17,78</w:t>
            </w:r>
          </w:p>
        </w:tc>
        <w:tc>
          <w:tcPr>
            <w:tcW w:w="1888" w:type="dxa"/>
            <w:tcBorders>
              <w:top w:val="nil"/>
              <w:left w:val="nil"/>
              <w:bottom w:val="single" w:sz="4" w:space="0" w:color="auto"/>
              <w:right w:val="double" w:sz="4" w:space="0" w:color="auto"/>
            </w:tcBorders>
            <w:shd w:val="clear" w:color="000000" w:fill="FFFFFF"/>
            <w:hideMark/>
          </w:tcPr>
          <w:p w14:paraId="24973B87" w14:textId="2C1F64FC"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29,49</w:t>
            </w:r>
          </w:p>
        </w:tc>
      </w:tr>
      <w:tr w:rsidR="0089645E" w:rsidRPr="007F5096" w14:paraId="39063170"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42FEE33A" w14:textId="77777777" w:rsidR="0089645E" w:rsidRPr="007F5096" w:rsidRDefault="0089645E" w:rsidP="00FA6644">
            <w:pPr>
              <w:jc w:val="left"/>
              <w:rPr>
                <w:rFonts w:ascii="Arial" w:hAnsi="Arial" w:cs="Arial"/>
              </w:rPr>
            </w:pPr>
            <w:r w:rsidRPr="007F5096">
              <w:rPr>
                <w:rFonts w:ascii="Arial" w:hAnsi="Arial" w:cs="Arial"/>
              </w:rPr>
              <w:t>CaCO3</w:t>
            </w:r>
          </w:p>
        </w:tc>
        <w:tc>
          <w:tcPr>
            <w:tcW w:w="2680" w:type="dxa"/>
            <w:tcBorders>
              <w:top w:val="nil"/>
              <w:left w:val="nil"/>
              <w:bottom w:val="single" w:sz="4" w:space="0" w:color="auto"/>
              <w:right w:val="single" w:sz="4" w:space="0" w:color="auto"/>
            </w:tcBorders>
            <w:shd w:val="clear" w:color="auto" w:fill="auto"/>
            <w:hideMark/>
          </w:tcPr>
          <w:p w14:paraId="475FF360" w14:textId="77777777" w:rsidR="0089645E" w:rsidRPr="007F5096" w:rsidRDefault="0089645E" w:rsidP="00FA6644">
            <w:pPr>
              <w:jc w:val="center"/>
              <w:rPr>
                <w:rFonts w:ascii="Arial" w:hAnsi="Arial" w:cs="Arial"/>
              </w:rPr>
            </w:pPr>
            <w:r w:rsidRPr="007F5096">
              <w:rPr>
                <w:rFonts w:ascii="Arial" w:hAnsi="Arial" w:cs="Arial"/>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47087268" w14:textId="0EF6E3AF"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2A19D307" w14:textId="21CD3887" w:rsidR="0089645E" w:rsidRPr="007F5096" w:rsidRDefault="0089645E" w:rsidP="00FA6644">
            <w:pPr>
              <w:jc w:val="center"/>
              <w:rPr>
                <w:rFonts w:ascii="Arial" w:hAnsi="Arial" w:cs="Arial"/>
              </w:rPr>
            </w:pPr>
            <w:r w:rsidRPr="007F5096">
              <w:rPr>
                <w:rFonts w:ascii="Arial" w:hAnsi="Arial" w:cs="Arial"/>
              </w:rPr>
              <w:t>2,64</w:t>
            </w:r>
          </w:p>
        </w:tc>
        <w:tc>
          <w:tcPr>
            <w:tcW w:w="1280" w:type="dxa"/>
            <w:tcBorders>
              <w:top w:val="nil"/>
              <w:left w:val="nil"/>
              <w:bottom w:val="single" w:sz="4" w:space="0" w:color="auto"/>
              <w:right w:val="single" w:sz="4" w:space="0" w:color="auto"/>
            </w:tcBorders>
            <w:shd w:val="clear" w:color="000000" w:fill="FFFFFF"/>
            <w:hideMark/>
          </w:tcPr>
          <w:p w14:paraId="3BC185D1" w14:textId="2E7107A7" w:rsidR="0089645E" w:rsidRPr="007F5096" w:rsidRDefault="0089645E" w:rsidP="00FA6644">
            <w:pPr>
              <w:jc w:val="center"/>
              <w:rPr>
                <w:rFonts w:ascii="Arial" w:hAnsi="Arial" w:cs="Arial"/>
              </w:rPr>
            </w:pPr>
            <w:r w:rsidRPr="007F5096">
              <w:rPr>
                <w:rFonts w:ascii="Arial" w:hAnsi="Arial" w:cs="Arial"/>
              </w:rPr>
              <w:t>12,88</w:t>
            </w:r>
          </w:p>
        </w:tc>
        <w:tc>
          <w:tcPr>
            <w:tcW w:w="1240" w:type="dxa"/>
            <w:tcBorders>
              <w:top w:val="nil"/>
              <w:left w:val="nil"/>
              <w:bottom w:val="single" w:sz="4" w:space="0" w:color="auto"/>
              <w:right w:val="single" w:sz="4" w:space="0" w:color="auto"/>
            </w:tcBorders>
            <w:shd w:val="clear" w:color="000000" w:fill="FFFFFF"/>
            <w:hideMark/>
          </w:tcPr>
          <w:p w14:paraId="0A376757" w14:textId="3776DE22" w:rsidR="0089645E" w:rsidRPr="007F5096" w:rsidRDefault="0089645E" w:rsidP="00FA6644">
            <w:pPr>
              <w:jc w:val="center"/>
              <w:rPr>
                <w:rFonts w:ascii="Arial" w:hAnsi="Arial" w:cs="Arial"/>
              </w:rPr>
            </w:pPr>
            <w:r w:rsidRPr="007F5096">
              <w:rPr>
                <w:rFonts w:ascii="Arial" w:hAnsi="Arial" w:cs="Arial"/>
              </w:rPr>
              <w:t>17,56</w:t>
            </w:r>
          </w:p>
        </w:tc>
        <w:tc>
          <w:tcPr>
            <w:tcW w:w="1888" w:type="dxa"/>
            <w:tcBorders>
              <w:top w:val="nil"/>
              <w:left w:val="nil"/>
              <w:bottom w:val="single" w:sz="4" w:space="0" w:color="auto"/>
              <w:right w:val="double" w:sz="4" w:space="0" w:color="auto"/>
            </w:tcBorders>
            <w:shd w:val="clear" w:color="000000" w:fill="FFFFFF"/>
            <w:hideMark/>
          </w:tcPr>
          <w:p w14:paraId="0A13EA0A" w14:textId="269D387D"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33,08</w:t>
            </w:r>
          </w:p>
        </w:tc>
      </w:tr>
      <w:tr w:rsidR="0089645E" w:rsidRPr="007F5096" w14:paraId="31D0C00E"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3DA36B2E" w14:textId="77777777" w:rsidR="0089645E" w:rsidRPr="007F5096" w:rsidRDefault="0089645E" w:rsidP="00FA6644">
            <w:pPr>
              <w:jc w:val="left"/>
              <w:rPr>
                <w:rFonts w:ascii="Arial" w:hAnsi="Arial" w:cs="Arial"/>
              </w:rPr>
            </w:pPr>
            <w:r w:rsidRPr="007F5096">
              <w:rPr>
                <w:rFonts w:ascii="Arial" w:hAnsi="Arial" w:cs="Arial"/>
              </w:rPr>
              <w:t>ЧГПА</w:t>
            </w:r>
          </w:p>
        </w:tc>
        <w:tc>
          <w:tcPr>
            <w:tcW w:w="2680" w:type="dxa"/>
            <w:tcBorders>
              <w:top w:val="nil"/>
              <w:left w:val="nil"/>
              <w:bottom w:val="single" w:sz="4" w:space="0" w:color="auto"/>
              <w:right w:val="single" w:sz="4" w:space="0" w:color="auto"/>
            </w:tcBorders>
            <w:shd w:val="clear" w:color="auto" w:fill="auto"/>
            <w:hideMark/>
          </w:tcPr>
          <w:p w14:paraId="4153A737" w14:textId="77777777" w:rsidR="0089645E" w:rsidRPr="007F5096" w:rsidRDefault="0089645E" w:rsidP="00FA6644">
            <w:pPr>
              <w:jc w:val="center"/>
              <w:rPr>
                <w:rFonts w:ascii="Arial" w:hAnsi="Arial" w:cs="Arial"/>
              </w:rPr>
            </w:pPr>
            <w:r w:rsidRPr="007F5096">
              <w:rPr>
                <w:rFonts w:ascii="Arial" w:hAnsi="Arial" w:cs="Arial"/>
              </w:rPr>
              <w:t>импорт</w:t>
            </w:r>
          </w:p>
        </w:tc>
        <w:tc>
          <w:tcPr>
            <w:tcW w:w="1340" w:type="dxa"/>
            <w:tcBorders>
              <w:top w:val="nil"/>
              <w:left w:val="single" w:sz="4" w:space="0" w:color="auto"/>
              <w:bottom w:val="single" w:sz="4" w:space="0" w:color="auto"/>
              <w:right w:val="single" w:sz="4" w:space="0" w:color="auto"/>
            </w:tcBorders>
            <w:shd w:val="clear" w:color="000000" w:fill="FFFFFF"/>
            <w:hideMark/>
          </w:tcPr>
          <w:p w14:paraId="4142CB36" w14:textId="01AEDEEB" w:rsidR="0089645E" w:rsidRPr="007F5096" w:rsidRDefault="0089645E" w:rsidP="00FA6644">
            <w:pPr>
              <w:jc w:val="center"/>
              <w:rPr>
                <w:rFonts w:ascii="Arial" w:hAnsi="Arial" w:cs="Arial"/>
              </w:rPr>
            </w:pPr>
            <w:r w:rsidRPr="007F5096">
              <w:rPr>
                <w:rFonts w:ascii="Arial" w:hAnsi="Arial" w:cs="Arial"/>
              </w:rPr>
              <w:t>0,00</w:t>
            </w:r>
          </w:p>
        </w:tc>
        <w:tc>
          <w:tcPr>
            <w:tcW w:w="1300" w:type="dxa"/>
            <w:tcBorders>
              <w:top w:val="nil"/>
              <w:left w:val="nil"/>
              <w:bottom w:val="single" w:sz="4" w:space="0" w:color="auto"/>
              <w:right w:val="single" w:sz="4" w:space="0" w:color="auto"/>
            </w:tcBorders>
            <w:shd w:val="clear" w:color="000000" w:fill="FFFFFF"/>
            <w:hideMark/>
          </w:tcPr>
          <w:p w14:paraId="3A7AB57A" w14:textId="23F16420" w:rsidR="0089645E" w:rsidRPr="007F5096" w:rsidRDefault="0089645E" w:rsidP="00FA6644">
            <w:pPr>
              <w:jc w:val="center"/>
              <w:rPr>
                <w:rFonts w:ascii="Arial" w:hAnsi="Arial" w:cs="Arial"/>
              </w:rPr>
            </w:pPr>
            <w:r w:rsidRPr="007F5096">
              <w:rPr>
                <w:rFonts w:ascii="Arial" w:hAnsi="Arial" w:cs="Arial"/>
              </w:rPr>
              <w:t>0,29</w:t>
            </w:r>
          </w:p>
        </w:tc>
        <w:tc>
          <w:tcPr>
            <w:tcW w:w="1280" w:type="dxa"/>
            <w:tcBorders>
              <w:top w:val="nil"/>
              <w:left w:val="nil"/>
              <w:bottom w:val="single" w:sz="4" w:space="0" w:color="auto"/>
              <w:right w:val="single" w:sz="4" w:space="0" w:color="auto"/>
            </w:tcBorders>
            <w:shd w:val="clear" w:color="000000" w:fill="FFFFFF"/>
            <w:hideMark/>
          </w:tcPr>
          <w:p w14:paraId="1090E184" w14:textId="15B551B4" w:rsidR="0089645E" w:rsidRPr="007F5096" w:rsidRDefault="0089645E" w:rsidP="00FA6644">
            <w:pPr>
              <w:jc w:val="center"/>
              <w:rPr>
                <w:rFonts w:ascii="Arial" w:hAnsi="Arial" w:cs="Arial"/>
              </w:rPr>
            </w:pPr>
            <w:r w:rsidRPr="007F5096">
              <w:rPr>
                <w:rFonts w:ascii="Arial" w:hAnsi="Arial" w:cs="Arial"/>
              </w:rPr>
              <w:t>1,34</w:t>
            </w:r>
          </w:p>
        </w:tc>
        <w:tc>
          <w:tcPr>
            <w:tcW w:w="1240" w:type="dxa"/>
            <w:tcBorders>
              <w:top w:val="nil"/>
              <w:left w:val="nil"/>
              <w:bottom w:val="single" w:sz="4" w:space="0" w:color="auto"/>
              <w:right w:val="single" w:sz="4" w:space="0" w:color="auto"/>
            </w:tcBorders>
            <w:shd w:val="clear" w:color="000000" w:fill="FFFFFF"/>
            <w:hideMark/>
          </w:tcPr>
          <w:p w14:paraId="2128306A" w14:textId="37317E51" w:rsidR="0089645E" w:rsidRPr="007F5096" w:rsidRDefault="0089645E" w:rsidP="00FA6644">
            <w:pPr>
              <w:jc w:val="center"/>
              <w:rPr>
                <w:rFonts w:ascii="Arial" w:hAnsi="Arial" w:cs="Arial"/>
              </w:rPr>
            </w:pPr>
            <w:r w:rsidRPr="007F5096">
              <w:rPr>
                <w:rFonts w:ascii="Arial" w:hAnsi="Arial" w:cs="Arial"/>
              </w:rPr>
              <w:t>1,50</w:t>
            </w:r>
          </w:p>
        </w:tc>
        <w:tc>
          <w:tcPr>
            <w:tcW w:w="1888" w:type="dxa"/>
            <w:tcBorders>
              <w:top w:val="nil"/>
              <w:left w:val="nil"/>
              <w:bottom w:val="single" w:sz="4" w:space="0" w:color="auto"/>
              <w:right w:val="double" w:sz="4" w:space="0" w:color="auto"/>
            </w:tcBorders>
            <w:shd w:val="clear" w:color="000000" w:fill="FFFFFF"/>
            <w:hideMark/>
          </w:tcPr>
          <w:p w14:paraId="38B5CEF1" w14:textId="788CDE8F"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3,13</w:t>
            </w:r>
          </w:p>
        </w:tc>
      </w:tr>
      <w:tr w:rsidR="0089645E" w:rsidRPr="007F5096" w14:paraId="1CC4473D"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30649E05" w14:textId="77777777" w:rsidR="0089645E" w:rsidRPr="007F5096" w:rsidRDefault="0089645E" w:rsidP="00FA6644">
            <w:pPr>
              <w:jc w:val="left"/>
              <w:rPr>
                <w:rFonts w:ascii="Arial" w:hAnsi="Arial" w:cs="Arial"/>
              </w:rPr>
            </w:pPr>
            <w:r w:rsidRPr="007F5096">
              <w:rPr>
                <w:rFonts w:ascii="Arial" w:hAnsi="Arial" w:cs="Arial"/>
              </w:rPr>
              <w:t>Бикарбонат натрия</w:t>
            </w:r>
          </w:p>
        </w:tc>
        <w:tc>
          <w:tcPr>
            <w:tcW w:w="2680" w:type="dxa"/>
            <w:tcBorders>
              <w:top w:val="nil"/>
              <w:left w:val="nil"/>
              <w:bottom w:val="nil"/>
              <w:right w:val="nil"/>
            </w:tcBorders>
            <w:shd w:val="clear" w:color="auto" w:fill="auto"/>
            <w:noWrap/>
            <w:vAlign w:val="bottom"/>
            <w:hideMark/>
          </w:tcPr>
          <w:p w14:paraId="1F0F03DB" w14:textId="77777777" w:rsidR="0089645E" w:rsidRPr="007F5096" w:rsidRDefault="0089645E" w:rsidP="00FA6644">
            <w:pPr>
              <w:jc w:val="center"/>
              <w:rPr>
                <w:rFonts w:ascii="Arial" w:hAnsi="Arial" w:cs="Arial"/>
              </w:rPr>
            </w:pPr>
            <w:r w:rsidRPr="007F5096">
              <w:rPr>
                <w:rFonts w:ascii="Arial" w:hAnsi="Arial" w:cs="Arial"/>
              </w:rPr>
              <w:t>ГОСТ 2156-76</w:t>
            </w:r>
          </w:p>
        </w:tc>
        <w:tc>
          <w:tcPr>
            <w:tcW w:w="1340" w:type="dxa"/>
            <w:tcBorders>
              <w:top w:val="nil"/>
              <w:left w:val="single" w:sz="4" w:space="0" w:color="auto"/>
              <w:bottom w:val="single" w:sz="4" w:space="0" w:color="auto"/>
              <w:right w:val="single" w:sz="4" w:space="0" w:color="auto"/>
            </w:tcBorders>
            <w:shd w:val="clear" w:color="000000" w:fill="FFFFFF"/>
            <w:hideMark/>
          </w:tcPr>
          <w:p w14:paraId="1E139A77" w14:textId="4472CE15" w:rsidR="0089645E" w:rsidRPr="007F5096" w:rsidRDefault="0089645E" w:rsidP="00FA6644">
            <w:pPr>
              <w:jc w:val="center"/>
              <w:rPr>
                <w:rFonts w:ascii="Arial" w:hAnsi="Arial" w:cs="Arial"/>
              </w:rPr>
            </w:pPr>
            <w:r w:rsidRPr="007F5096">
              <w:rPr>
                <w:rFonts w:ascii="Arial" w:hAnsi="Arial" w:cs="Arial"/>
              </w:rPr>
              <w:t>0,11</w:t>
            </w:r>
          </w:p>
        </w:tc>
        <w:tc>
          <w:tcPr>
            <w:tcW w:w="1300" w:type="dxa"/>
            <w:tcBorders>
              <w:top w:val="nil"/>
              <w:left w:val="nil"/>
              <w:bottom w:val="single" w:sz="4" w:space="0" w:color="auto"/>
              <w:right w:val="single" w:sz="4" w:space="0" w:color="auto"/>
            </w:tcBorders>
            <w:shd w:val="clear" w:color="000000" w:fill="FFFFFF"/>
            <w:hideMark/>
          </w:tcPr>
          <w:p w14:paraId="711979A8" w14:textId="049470A7" w:rsidR="0089645E" w:rsidRPr="007F5096" w:rsidRDefault="0089645E" w:rsidP="00FA6644">
            <w:pPr>
              <w:jc w:val="center"/>
              <w:rPr>
                <w:rFonts w:ascii="Arial" w:hAnsi="Arial" w:cs="Arial"/>
              </w:rPr>
            </w:pPr>
            <w:r w:rsidRPr="007F5096">
              <w:rPr>
                <w:rFonts w:ascii="Arial" w:hAnsi="Arial" w:cs="Arial"/>
              </w:rPr>
              <w:t>0,17</w:t>
            </w:r>
          </w:p>
        </w:tc>
        <w:tc>
          <w:tcPr>
            <w:tcW w:w="1280" w:type="dxa"/>
            <w:tcBorders>
              <w:top w:val="nil"/>
              <w:left w:val="nil"/>
              <w:bottom w:val="single" w:sz="4" w:space="0" w:color="auto"/>
              <w:right w:val="single" w:sz="4" w:space="0" w:color="auto"/>
            </w:tcBorders>
            <w:shd w:val="clear" w:color="000000" w:fill="FFFFFF"/>
            <w:hideMark/>
          </w:tcPr>
          <w:p w14:paraId="795D053C" w14:textId="52DAE560" w:rsidR="0089645E" w:rsidRPr="007F5096" w:rsidRDefault="0089645E" w:rsidP="00FA6644">
            <w:pPr>
              <w:jc w:val="center"/>
              <w:rPr>
                <w:rFonts w:ascii="Arial" w:hAnsi="Arial" w:cs="Arial"/>
              </w:rPr>
            </w:pPr>
            <w:r w:rsidRPr="007F5096">
              <w:rPr>
                <w:rFonts w:ascii="Arial" w:hAnsi="Arial" w:cs="Arial"/>
              </w:rPr>
              <w:t>0,20</w:t>
            </w:r>
          </w:p>
        </w:tc>
        <w:tc>
          <w:tcPr>
            <w:tcW w:w="1240" w:type="dxa"/>
            <w:tcBorders>
              <w:top w:val="nil"/>
              <w:left w:val="nil"/>
              <w:bottom w:val="single" w:sz="4" w:space="0" w:color="auto"/>
              <w:right w:val="single" w:sz="4" w:space="0" w:color="auto"/>
            </w:tcBorders>
            <w:shd w:val="clear" w:color="000000" w:fill="FFFFFF"/>
            <w:hideMark/>
          </w:tcPr>
          <w:p w14:paraId="009EBB86" w14:textId="06678EAD" w:rsidR="0089645E" w:rsidRPr="007F5096" w:rsidRDefault="0089645E" w:rsidP="00FA6644">
            <w:pPr>
              <w:jc w:val="center"/>
              <w:rPr>
                <w:rFonts w:ascii="Arial" w:hAnsi="Arial" w:cs="Arial"/>
              </w:rPr>
            </w:pPr>
            <w:r w:rsidRPr="007F5096">
              <w:rPr>
                <w:rFonts w:ascii="Arial" w:hAnsi="Arial" w:cs="Arial"/>
              </w:rPr>
              <w:t>0,00</w:t>
            </w:r>
          </w:p>
        </w:tc>
        <w:tc>
          <w:tcPr>
            <w:tcW w:w="1888" w:type="dxa"/>
            <w:tcBorders>
              <w:top w:val="nil"/>
              <w:left w:val="nil"/>
              <w:bottom w:val="single" w:sz="4" w:space="0" w:color="auto"/>
              <w:right w:val="double" w:sz="4" w:space="0" w:color="auto"/>
            </w:tcBorders>
            <w:shd w:val="clear" w:color="000000" w:fill="FFFFFF"/>
            <w:hideMark/>
          </w:tcPr>
          <w:p w14:paraId="02D7682D" w14:textId="4F431B45"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0,48</w:t>
            </w:r>
          </w:p>
        </w:tc>
      </w:tr>
      <w:tr w:rsidR="0089645E" w:rsidRPr="007F5096" w14:paraId="28113132" w14:textId="77777777" w:rsidTr="0089645E">
        <w:trPr>
          <w:trHeight w:val="255"/>
          <w:jc w:val="center"/>
        </w:trPr>
        <w:tc>
          <w:tcPr>
            <w:tcW w:w="2960" w:type="dxa"/>
            <w:tcBorders>
              <w:top w:val="nil"/>
              <w:left w:val="double" w:sz="4" w:space="0" w:color="auto"/>
              <w:bottom w:val="single" w:sz="4" w:space="0" w:color="auto"/>
              <w:right w:val="single" w:sz="4" w:space="0" w:color="auto"/>
            </w:tcBorders>
            <w:shd w:val="clear" w:color="auto" w:fill="auto"/>
            <w:hideMark/>
          </w:tcPr>
          <w:p w14:paraId="30EDAE2E" w14:textId="77777777" w:rsidR="0089645E" w:rsidRPr="007F5096" w:rsidRDefault="0089645E" w:rsidP="00FA6644">
            <w:pPr>
              <w:jc w:val="left"/>
              <w:rPr>
                <w:rFonts w:ascii="Arial" w:hAnsi="Arial" w:cs="Arial"/>
              </w:rPr>
            </w:pPr>
            <w:r w:rsidRPr="007F5096">
              <w:rPr>
                <w:rFonts w:ascii="Arial" w:hAnsi="Arial" w:cs="Arial"/>
              </w:rPr>
              <w:t>бентонит</w:t>
            </w:r>
          </w:p>
        </w:tc>
        <w:tc>
          <w:tcPr>
            <w:tcW w:w="2680" w:type="dxa"/>
            <w:tcBorders>
              <w:top w:val="single" w:sz="4" w:space="0" w:color="auto"/>
              <w:left w:val="nil"/>
              <w:bottom w:val="single" w:sz="4" w:space="0" w:color="auto"/>
              <w:right w:val="single" w:sz="4" w:space="0" w:color="auto"/>
            </w:tcBorders>
            <w:shd w:val="clear" w:color="auto" w:fill="auto"/>
            <w:hideMark/>
          </w:tcPr>
          <w:p w14:paraId="293FDBFA" w14:textId="77777777" w:rsidR="0089645E" w:rsidRPr="007F5096" w:rsidRDefault="0089645E" w:rsidP="00FA6644">
            <w:pPr>
              <w:jc w:val="center"/>
              <w:rPr>
                <w:rFonts w:ascii="Arial" w:hAnsi="Arial" w:cs="Arial"/>
                <w:color w:val="000000"/>
              </w:rPr>
            </w:pPr>
            <w:r w:rsidRPr="007F5096">
              <w:rPr>
                <w:rFonts w:ascii="Arial" w:hAnsi="Arial" w:cs="Arial"/>
                <w:color w:val="000000"/>
              </w:rPr>
              <w:t>ТУ 39-01-08-658-81</w:t>
            </w:r>
          </w:p>
        </w:tc>
        <w:tc>
          <w:tcPr>
            <w:tcW w:w="1340" w:type="dxa"/>
            <w:tcBorders>
              <w:top w:val="nil"/>
              <w:left w:val="single" w:sz="4" w:space="0" w:color="auto"/>
              <w:bottom w:val="single" w:sz="4" w:space="0" w:color="auto"/>
              <w:right w:val="single" w:sz="4" w:space="0" w:color="auto"/>
            </w:tcBorders>
            <w:shd w:val="clear" w:color="000000" w:fill="FFFFFF"/>
            <w:hideMark/>
          </w:tcPr>
          <w:p w14:paraId="11E6C151" w14:textId="55751359" w:rsidR="0089645E" w:rsidRPr="007F5096" w:rsidRDefault="0089645E" w:rsidP="00FA6644">
            <w:pPr>
              <w:jc w:val="center"/>
              <w:rPr>
                <w:rFonts w:ascii="Arial" w:hAnsi="Arial" w:cs="Arial"/>
              </w:rPr>
            </w:pPr>
            <w:r w:rsidRPr="007F5096">
              <w:rPr>
                <w:rFonts w:ascii="Arial" w:hAnsi="Arial" w:cs="Arial"/>
              </w:rPr>
              <w:t>2,97</w:t>
            </w:r>
          </w:p>
        </w:tc>
        <w:tc>
          <w:tcPr>
            <w:tcW w:w="1300" w:type="dxa"/>
            <w:tcBorders>
              <w:top w:val="nil"/>
              <w:left w:val="nil"/>
              <w:bottom w:val="single" w:sz="4" w:space="0" w:color="auto"/>
              <w:right w:val="single" w:sz="4" w:space="0" w:color="auto"/>
            </w:tcBorders>
            <w:shd w:val="clear" w:color="000000" w:fill="FFFFFF"/>
            <w:hideMark/>
          </w:tcPr>
          <w:p w14:paraId="5C92FC71" w14:textId="116494AB" w:rsidR="0089645E" w:rsidRPr="007F5096" w:rsidRDefault="0089645E" w:rsidP="00FA6644">
            <w:pPr>
              <w:jc w:val="center"/>
              <w:rPr>
                <w:rFonts w:ascii="Arial" w:hAnsi="Arial" w:cs="Arial"/>
              </w:rPr>
            </w:pPr>
            <w:r w:rsidRPr="007F5096">
              <w:rPr>
                <w:rFonts w:ascii="Arial" w:hAnsi="Arial" w:cs="Arial"/>
              </w:rPr>
              <w:t> </w:t>
            </w:r>
            <w:r>
              <w:rPr>
                <w:rFonts w:ascii="Arial" w:hAnsi="Arial" w:cs="Arial"/>
              </w:rPr>
              <w:t>-</w:t>
            </w:r>
          </w:p>
        </w:tc>
        <w:tc>
          <w:tcPr>
            <w:tcW w:w="1280" w:type="dxa"/>
            <w:tcBorders>
              <w:top w:val="nil"/>
              <w:left w:val="nil"/>
              <w:bottom w:val="single" w:sz="4" w:space="0" w:color="auto"/>
              <w:right w:val="single" w:sz="4" w:space="0" w:color="auto"/>
            </w:tcBorders>
            <w:shd w:val="clear" w:color="000000" w:fill="FFFFFF"/>
            <w:hideMark/>
          </w:tcPr>
          <w:p w14:paraId="0DEB67DA" w14:textId="5AA82130" w:rsidR="0089645E" w:rsidRPr="007F5096" w:rsidRDefault="0089645E" w:rsidP="00FA6644">
            <w:pPr>
              <w:jc w:val="center"/>
              <w:rPr>
                <w:rFonts w:ascii="Arial" w:hAnsi="Arial" w:cs="Arial"/>
              </w:rPr>
            </w:pPr>
            <w:r>
              <w:rPr>
                <w:rFonts w:ascii="Arial" w:hAnsi="Arial" w:cs="Arial"/>
              </w:rPr>
              <w:t>-</w:t>
            </w:r>
            <w:r w:rsidRPr="007F5096">
              <w:rPr>
                <w:rFonts w:ascii="Arial" w:hAnsi="Arial" w:cs="Arial"/>
              </w:rPr>
              <w:t> </w:t>
            </w:r>
          </w:p>
        </w:tc>
        <w:tc>
          <w:tcPr>
            <w:tcW w:w="1240" w:type="dxa"/>
            <w:tcBorders>
              <w:top w:val="nil"/>
              <w:left w:val="nil"/>
              <w:bottom w:val="single" w:sz="4" w:space="0" w:color="auto"/>
              <w:right w:val="single" w:sz="4" w:space="0" w:color="auto"/>
            </w:tcBorders>
            <w:shd w:val="clear" w:color="000000" w:fill="FFFFFF"/>
            <w:hideMark/>
          </w:tcPr>
          <w:p w14:paraId="1AFBBFC8" w14:textId="7F0E09B2" w:rsidR="0089645E" w:rsidRPr="007F5096" w:rsidRDefault="0089645E" w:rsidP="00FA6644">
            <w:pPr>
              <w:jc w:val="center"/>
              <w:rPr>
                <w:rFonts w:ascii="Arial" w:hAnsi="Arial" w:cs="Arial"/>
              </w:rPr>
            </w:pPr>
            <w:r>
              <w:rPr>
                <w:rFonts w:ascii="Arial" w:hAnsi="Arial" w:cs="Arial"/>
              </w:rPr>
              <w:t>-</w:t>
            </w:r>
            <w:r w:rsidRPr="007F5096">
              <w:rPr>
                <w:rFonts w:ascii="Arial" w:hAnsi="Arial" w:cs="Arial"/>
              </w:rPr>
              <w:t> </w:t>
            </w:r>
          </w:p>
        </w:tc>
        <w:tc>
          <w:tcPr>
            <w:tcW w:w="1888" w:type="dxa"/>
            <w:tcBorders>
              <w:top w:val="nil"/>
              <w:left w:val="nil"/>
              <w:bottom w:val="single" w:sz="4" w:space="0" w:color="auto"/>
              <w:right w:val="double" w:sz="4" w:space="0" w:color="auto"/>
            </w:tcBorders>
            <w:shd w:val="clear" w:color="000000" w:fill="FFFFFF"/>
            <w:hideMark/>
          </w:tcPr>
          <w:p w14:paraId="606F475A" w14:textId="5C7A01B4"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2,97</w:t>
            </w:r>
          </w:p>
        </w:tc>
      </w:tr>
      <w:tr w:rsidR="0089645E" w:rsidRPr="007F5096" w14:paraId="4CC64C22" w14:textId="77777777" w:rsidTr="0089645E">
        <w:trPr>
          <w:trHeight w:val="255"/>
          <w:jc w:val="center"/>
        </w:trPr>
        <w:tc>
          <w:tcPr>
            <w:tcW w:w="2960" w:type="dxa"/>
            <w:tcBorders>
              <w:top w:val="nil"/>
              <w:left w:val="double" w:sz="4" w:space="0" w:color="auto"/>
              <w:bottom w:val="double" w:sz="4" w:space="0" w:color="auto"/>
              <w:right w:val="single" w:sz="4" w:space="0" w:color="auto"/>
            </w:tcBorders>
            <w:shd w:val="clear" w:color="auto" w:fill="auto"/>
            <w:hideMark/>
          </w:tcPr>
          <w:p w14:paraId="36991B6A" w14:textId="77777777" w:rsidR="0089645E" w:rsidRPr="007F5096" w:rsidRDefault="0089645E" w:rsidP="00A102E2">
            <w:pPr>
              <w:jc w:val="left"/>
              <w:rPr>
                <w:rFonts w:ascii="Arial" w:hAnsi="Arial" w:cs="Arial"/>
              </w:rPr>
            </w:pPr>
            <w:r w:rsidRPr="007F5096">
              <w:rPr>
                <w:rFonts w:ascii="Arial" w:hAnsi="Arial" w:cs="Arial"/>
              </w:rPr>
              <w:t>Тех. вода</w:t>
            </w:r>
          </w:p>
        </w:tc>
        <w:tc>
          <w:tcPr>
            <w:tcW w:w="2680" w:type="dxa"/>
            <w:tcBorders>
              <w:top w:val="nil"/>
              <w:left w:val="nil"/>
              <w:bottom w:val="double" w:sz="4" w:space="0" w:color="auto"/>
              <w:right w:val="nil"/>
            </w:tcBorders>
            <w:shd w:val="clear" w:color="auto" w:fill="auto"/>
            <w:noWrap/>
            <w:vAlign w:val="bottom"/>
            <w:hideMark/>
          </w:tcPr>
          <w:p w14:paraId="2ABD7997" w14:textId="77777777" w:rsidR="0089645E" w:rsidRPr="007F5096" w:rsidRDefault="0089645E" w:rsidP="00A102E2">
            <w:pPr>
              <w:jc w:val="center"/>
              <w:rPr>
                <w:rFonts w:ascii="Arial CYR" w:hAnsi="Arial CYR" w:cs="Arial CYR"/>
              </w:rPr>
            </w:pPr>
            <w:r w:rsidRPr="007F5096">
              <w:rPr>
                <w:rFonts w:ascii="Arial CYR" w:hAnsi="Arial CYR" w:cs="Arial CYR"/>
              </w:rPr>
              <w:t>СТ РК 2506-2014</w:t>
            </w:r>
          </w:p>
        </w:tc>
        <w:tc>
          <w:tcPr>
            <w:tcW w:w="1340" w:type="dxa"/>
            <w:tcBorders>
              <w:top w:val="nil"/>
              <w:left w:val="single" w:sz="4" w:space="0" w:color="auto"/>
              <w:bottom w:val="double" w:sz="4" w:space="0" w:color="auto"/>
              <w:right w:val="single" w:sz="4" w:space="0" w:color="auto"/>
            </w:tcBorders>
            <w:shd w:val="clear" w:color="000000" w:fill="FFFFFF"/>
            <w:hideMark/>
          </w:tcPr>
          <w:p w14:paraId="41EE65A8" w14:textId="77777777" w:rsidR="0089645E" w:rsidRPr="007F5096" w:rsidRDefault="0089645E" w:rsidP="00A102E2">
            <w:pPr>
              <w:jc w:val="center"/>
              <w:rPr>
                <w:rFonts w:ascii="Arial" w:hAnsi="Arial" w:cs="Arial"/>
              </w:rPr>
            </w:pPr>
            <w:r w:rsidRPr="007F5096">
              <w:rPr>
                <w:rFonts w:ascii="Arial" w:hAnsi="Arial" w:cs="Arial"/>
              </w:rPr>
              <w:t>60,72</w:t>
            </w:r>
          </w:p>
        </w:tc>
        <w:tc>
          <w:tcPr>
            <w:tcW w:w="1300" w:type="dxa"/>
            <w:tcBorders>
              <w:top w:val="nil"/>
              <w:left w:val="nil"/>
              <w:bottom w:val="double" w:sz="4" w:space="0" w:color="auto"/>
              <w:right w:val="single" w:sz="4" w:space="0" w:color="auto"/>
            </w:tcBorders>
            <w:shd w:val="clear" w:color="000000" w:fill="FFFFFF"/>
            <w:hideMark/>
          </w:tcPr>
          <w:p w14:paraId="71BEA2AA" w14:textId="77777777" w:rsidR="0089645E" w:rsidRPr="007F5096" w:rsidRDefault="0089645E" w:rsidP="00A102E2">
            <w:pPr>
              <w:jc w:val="center"/>
              <w:rPr>
                <w:rFonts w:ascii="Arial" w:hAnsi="Arial" w:cs="Arial"/>
              </w:rPr>
            </w:pPr>
            <w:r w:rsidRPr="007F5096">
              <w:rPr>
                <w:rFonts w:ascii="Arial" w:hAnsi="Arial" w:cs="Arial"/>
              </w:rPr>
              <w:t>83,63</w:t>
            </w:r>
          </w:p>
        </w:tc>
        <w:tc>
          <w:tcPr>
            <w:tcW w:w="1280" w:type="dxa"/>
            <w:tcBorders>
              <w:top w:val="nil"/>
              <w:left w:val="nil"/>
              <w:bottom w:val="double" w:sz="4" w:space="0" w:color="auto"/>
              <w:right w:val="single" w:sz="4" w:space="0" w:color="auto"/>
            </w:tcBorders>
            <w:shd w:val="clear" w:color="000000" w:fill="FFFFFF"/>
            <w:hideMark/>
          </w:tcPr>
          <w:p w14:paraId="39733C49" w14:textId="77777777" w:rsidR="0089645E" w:rsidRPr="007F5096" w:rsidRDefault="0089645E" w:rsidP="00A102E2">
            <w:pPr>
              <w:jc w:val="center"/>
              <w:rPr>
                <w:rFonts w:ascii="Arial" w:hAnsi="Arial" w:cs="Arial"/>
              </w:rPr>
            </w:pPr>
            <w:r w:rsidRPr="007F5096">
              <w:rPr>
                <w:rFonts w:ascii="Arial" w:hAnsi="Arial" w:cs="Arial"/>
              </w:rPr>
              <w:t>392,59</w:t>
            </w:r>
          </w:p>
        </w:tc>
        <w:tc>
          <w:tcPr>
            <w:tcW w:w="1240" w:type="dxa"/>
            <w:tcBorders>
              <w:top w:val="nil"/>
              <w:left w:val="nil"/>
              <w:bottom w:val="double" w:sz="4" w:space="0" w:color="auto"/>
              <w:right w:val="single" w:sz="4" w:space="0" w:color="auto"/>
            </w:tcBorders>
            <w:shd w:val="clear" w:color="000000" w:fill="FFFFFF"/>
            <w:hideMark/>
          </w:tcPr>
          <w:p w14:paraId="14DC7EFC" w14:textId="4F935F07" w:rsidR="0089645E" w:rsidRPr="007F5096" w:rsidRDefault="0089645E" w:rsidP="00A102E2">
            <w:pPr>
              <w:jc w:val="center"/>
              <w:rPr>
                <w:rFonts w:ascii="Arial" w:hAnsi="Arial" w:cs="Arial"/>
              </w:rPr>
            </w:pPr>
            <w:r w:rsidRPr="007F5096">
              <w:rPr>
                <w:rFonts w:ascii="Arial" w:hAnsi="Arial" w:cs="Arial"/>
              </w:rPr>
              <w:t>425,10</w:t>
            </w:r>
          </w:p>
        </w:tc>
        <w:tc>
          <w:tcPr>
            <w:tcW w:w="1888" w:type="dxa"/>
            <w:tcBorders>
              <w:top w:val="nil"/>
              <w:left w:val="nil"/>
              <w:bottom w:val="double" w:sz="4" w:space="0" w:color="auto"/>
              <w:right w:val="double" w:sz="4" w:space="0" w:color="auto"/>
            </w:tcBorders>
            <w:shd w:val="clear" w:color="000000" w:fill="FFFFFF"/>
            <w:hideMark/>
          </w:tcPr>
          <w:p w14:paraId="26DB7939" w14:textId="4FA035D9" w:rsidR="0089645E" w:rsidRPr="0089645E" w:rsidRDefault="0089645E" w:rsidP="0089645E">
            <w:pPr>
              <w:jc w:val="center"/>
              <w:rPr>
                <w:rFonts w:ascii="Arial" w:hAnsi="Arial" w:cs="Arial"/>
              </w:rPr>
            </w:pPr>
            <w:r w:rsidRPr="007F5096">
              <w:rPr>
                <w:rFonts w:ascii="Arial" w:hAnsi="Arial" w:cs="Arial"/>
              </w:rPr>
              <w:t> </w:t>
            </w:r>
            <w:r w:rsidRPr="007F5096">
              <w:rPr>
                <w:rFonts w:ascii="Arial" w:hAnsi="Arial" w:cs="Arial"/>
                <w:color w:val="000000"/>
              </w:rPr>
              <w:t>952,32</w:t>
            </w:r>
          </w:p>
        </w:tc>
      </w:tr>
    </w:tbl>
    <w:p w14:paraId="022AC946" w14:textId="77777777" w:rsidR="00C87B3D" w:rsidRPr="007F5096" w:rsidRDefault="00B53FAF" w:rsidP="008A2190">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ab/>
      </w:r>
    </w:p>
    <w:p w14:paraId="734C07E8" w14:textId="550028D1" w:rsidR="00220C6C" w:rsidRPr="007C04A3" w:rsidRDefault="00220C6C" w:rsidP="008A2190">
      <w:pPr>
        <w:widowControl w:val="0"/>
        <w:autoSpaceDE w:val="0"/>
        <w:autoSpaceDN w:val="0"/>
        <w:adjustRightInd w:val="0"/>
        <w:jc w:val="center"/>
        <w:rPr>
          <w:rFonts w:ascii="Arial" w:hAnsi="Arial" w:cs="Arial"/>
          <w:i/>
          <w:iCs/>
          <w:sz w:val="24"/>
          <w:szCs w:val="24"/>
        </w:rPr>
      </w:pPr>
      <w:r w:rsidRPr="007C04A3">
        <w:rPr>
          <w:rFonts w:ascii="Arial" w:hAnsi="Arial" w:cs="Arial"/>
          <w:b/>
          <w:i/>
          <w:iCs/>
          <w:sz w:val="22"/>
          <w:szCs w:val="24"/>
        </w:rPr>
        <w:t>Примечание:</w:t>
      </w:r>
      <w:r w:rsidRPr="007C04A3">
        <w:rPr>
          <w:rFonts w:ascii="Arial" w:hAnsi="Arial" w:cs="Arial"/>
          <w:i/>
          <w:iCs/>
          <w:sz w:val="22"/>
          <w:szCs w:val="24"/>
        </w:rPr>
        <w:t xml:space="preserve"> Суммарная потребность компонентов бурового раствора на скважину содержит итоговые данные таблиц 1.7.3; 1.7.4; 1.7.5.</w:t>
      </w:r>
    </w:p>
    <w:p w14:paraId="46D84BF6" w14:textId="106425E5" w:rsidR="00CF54C1" w:rsidRPr="007F5096" w:rsidRDefault="00A102E2" w:rsidP="00220C6C">
      <w:pPr>
        <w:widowControl w:val="0"/>
        <w:tabs>
          <w:tab w:val="left" w:pos="1120"/>
        </w:tabs>
        <w:autoSpaceDE w:val="0"/>
        <w:autoSpaceDN w:val="0"/>
        <w:adjustRightInd w:val="0"/>
        <w:ind w:left="1080"/>
        <w:jc w:val="left"/>
        <w:rPr>
          <w:rFonts w:ascii="Arial" w:hAnsi="Arial" w:cs="Arial"/>
          <w:sz w:val="22"/>
          <w:szCs w:val="22"/>
        </w:rPr>
      </w:pPr>
      <w:r w:rsidRPr="007C04A3">
        <w:rPr>
          <w:i/>
          <w:iCs/>
          <w:sz w:val="22"/>
          <w:szCs w:val="22"/>
        </w:rPr>
        <w:t xml:space="preserve">              </w:t>
      </w:r>
      <w:r w:rsidRPr="007C04A3">
        <w:rPr>
          <w:rFonts w:ascii="Arial" w:hAnsi="Arial" w:cs="Arial"/>
          <w:i/>
          <w:iCs/>
          <w:sz w:val="22"/>
          <w:szCs w:val="22"/>
        </w:rPr>
        <w:t>Допускается применение хим. реагентов других фирм, не ухудшающих параметры бурового раствора.</w:t>
      </w:r>
      <w:r w:rsidR="00220C6C" w:rsidRPr="007F5096">
        <w:rPr>
          <w:rFonts w:ascii="Arial" w:hAnsi="Arial" w:cs="Arial"/>
          <w:sz w:val="22"/>
          <w:szCs w:val="22"/>
        </w:rPr>
        <w:br w:type="page"/>
      </w:r>
    </w:p>
    <w:p w14:paraId="72E6FFCB" w14:textId="36B75206" w:rsidR="008A2190" w:rsidRPr="007F5096" w:rsidRDefault="008A2190" w:rsidP="008A2190">
      <w:pPr>
        <w:spacing w:after="120"/>
        <w:jc w:val="center"/>
        <w:rPr>
          <w:rFonts w:ascii="Arial" w:hAnsi="Arial" w:cs="Arial"/>
          <w:b/>
          <w:sz w:val="22"/>
          <w:szCs w:val="22"/>
        </w:rPr>
      </w:pPr>
      <w:bookmarkStart w:id="361" w:name="_Toc84003940"/>
      <w:bookmarkStart w:id="362" w:name="_Toc86222823"/>
      <w:bookmarkStart w:id="363" w:name="_Toc86320836"/>
      <w:bookmarkStart w:id="364" w:name="_Toc87893073"/>
      <w:bookmarkStart w:id="365" w:name="_Hlk84324238"/>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Оборудование для приготовления и очистки буровых растворов</w:t>
      </w:r>
      <w:bookmarkEnd w:id="361"/>
      <w:bookmarkEnd w:id="362"/>
      <w:bookmarkEnd w:id="363"/>
      <w:bookmarkEnd w:id="364"/>
    </w:p>
    <w:p w14:paraId="22F01060" w14:textId="77777777" w:rsidR="008A2190" w:rsidRPr="007F5096" w:rsidRDefault="008A2190" w:rsidP="008A2190">
      <w:pPr>
        <w:spacing w:after="120"/>
        <w:jc w:val="center"/>
        <w:rPr>
          <w:b/>
          <w:sz w:val="24"/>
          <w:szCs w:val="24"/>
        </w:rPr>
      </w:pPr>
    </w:p>
    <w:bookmarkEnd w:id="365"/>
    <w:tbl>
      <w:tblPr>
        <w:tblW w:w="1517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825"/>
        <w:gridCol w:w="4182"/>
        <w:gridCol w:w="2611"/>
        <w:gridCol w:w="2154"/>
        <w:gridCol w:w="2509"/>
        <w:gridCol w:w="1255"/>
        <w:gridCol w:w="1638"/>
      </w:tblGrid>
      <w:tr w:rsidR="008A2190" w:rsidRPr="007F5096" w14:paraId="3DF8EF13" w14:textId="77777777" w:rsidTr="00A0590F">
        <w:trPr>
          <w:cantSplit/>
          <w:trHeight w:val="860"/>
          <w:jc w:val="center"/>
        </w:trPr>
        <w:tc>
          <w:tcPr>
            <w:tcW w:w="825" w:type="dxa"/>
            <w:vMerge w:val="restart"/>
          </w:tcPr>
          <w:p w14:paraId="6EB0EFA4" w14:textId="77777777" w:rsidR="008A2190" w:rsidRPr="007F5096" w:rsidRDefault="008A2190" w:rsidP="000D50F3">
            <w:pPr>
              <w:jc w:val="center"/>
              <w:rPr>
                <w:rFonts w:ascii="Arial" w:hAnsi="Arial" w:cs="Arial"/>
                <w:b/>
                <w:sz w:val="22"/>
                <w:szCs w:val="24"/>
              </w:rPr>
            </w:pPr>
          </w:p>
          <w:p w14:paraId="14E64C55"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w:t>
            </w:r>
          </w:p>
          <w:p w14:paraId="620B2621" w14:textId="77777777" w:rsidR="008A2190" w:rsidRPr="007F5096" w:rsidRDefault="008A2190" w:rsidP="000D50F3">
            <w:pPr>
              <w:jc w:val="center"/>
              <w:rPr>
                <w:rFonts w:ascii="Arial" w:hAnsi="Arial" w:cs="Arial"/>
                <w:b/>
                <w:sz w:val="22"/>
                <w:szCs w:val="24"/>
              </w:rPr>
            </w:pPr>
            <w:r w:rsidRPr="007F5096">
              <w:rPr>
                <w:rFonts w:ascii="Arial" w:hAnsi="Arial" w:cs="Arial"/>
                <w:b/>
                <w:sz w:val="22"/>
                <w:szCs w:val="24"/>
              </w:rPr>
              <w:t>п/п</w:t>
            </w:r>
          </w:p>
        </w:tc>
        <w:tc>
          <w:tcPr>
            <w:tcW w:w="4182" w:type="dxa"/>
            <w:vMerge w:val="restart"/>
          </w:tcPr>
          <w:p w14:paraId="60C2A43E" w14:textId="77777777" w:rsidR="008A2190" w:rsidRPr="007F5096" w:rsidRDefault="008A2190" w:rsidP="000D50F3">
            <w:pPr>
              <w:jc w:val="center"/>
              <w:rPr>
                <w:rFonts w:ascii="Arial" w:hAnsi="Arial" w:cs="Arial"/>
                <w:b/>
                <w:snapToGrid w:val="0"/>
                <w:sz w:val="22"/>
                <w:szCs w:val="24"/>
              </w:rPr>
            </w:pPr>
          </w:p>
          <w:p w14:paraId="2623B9B7" w14:textId="77777777" w:rsidR="008A2190" w:rsidRPr="007F5096" w:rsidRDefault="008A2190" w:rsidP="000D50F3">
            <w:pPr>
              <w:jc w:val="center"/>
              <w:rPr>
                <w:rFonts w:ascii="Arial" w:hAnsi="Arial" w:cs="Arial"/>
                <w:b/>
                <w:snapToGrid w:val="0"/>
                <w:sz w:val="22"/>
                <w:szCs w:val="24"/>
              </w:rPr>
            </w:pPr>
          </w:p>
          <w:p w14:paraId="43985721" w14:textId="77777777" w:rsidR="008A2190" w:rsidRPr="007F5096" w:rsidRDefault="008A2190" w:rsidP="000D50F3">
            <w:pPr>
              <w:jc w:val="center"/>
              <w:rPr>
                <w:rFonts w:ascii="Arial" w:hAnsi="Arial" w:cs="Arial"/>
                <w:b/>
                <w:sz w:val="22"/>
                <w:szCs w:val="24"/>
              </w:rPr>
            </w:pPr>
            <w:r w:rsidRPr="007F5096">
              <w:rPr>
                <w:rFonts w:ascii="Arial" w:hAnsi="Arial" w:cs="Arial"/>
                <w:b/>
                <w:snapToGrid w:val="0"/>
                <w:sz w:val="22"/>
                <w:szCs w:val="24"/>
              </w:rPr>
              <w:t>Название оборудования</w:t>
            </w:r>
          </w:p>
        </w:tc>
        <w:tc>
          <w:tcPr>
            <w:tcW w:w="2611" w:type="dxa"/>
            <w:vMerge w:val="restart"/>
          </w:tcPr>
          <w:p w14:paraId="465368ED" w14:textId="77777777" w:rsidR="008A2190" w:rsidRPr="007F5096" w:rsidRDefault="008A2190" w:rsidP="000D50F3">
            <w:pPr>
              <w:jc w:val="center"/>
              <w:rPr>
                <w:rFonts w:ascii="Arial" w:hAnsi="Arial" w:cs="Arial"/>
                <w:b/>
                <w:snapToGrid w:val="0"/>
                <w:sz w:val="22"/>
                <w:szCs w:val="24"/>
              </w:rPr>
            </w:pPr>
          </w:p>
          <w:p w14:paraId="08ED2112" w14:textId="77777777" w:rsidR="008A2190" w:rsidRPr="007F5096" w:rsidRDefault="008A2190" w:rsidP="000D50F3">
            <w:pPr>
              <w:jc w:val="center"/>
              <w:rPr>
                <w:rFonts w:ascii="Arial" w:hAnsi="Arial" w:cs="Arial"/>
                <w:b/>
                <w:sz w:val="22"/>
                <w:szCs w:val="24"/>
              </w:rPr>
            </w:pPr>
            <w:r w:rsidRPr="007F5096">
              <w:rPr>
                <w:rFonts w:ascii="Arial" w:hAnsi="Arial" w:cs="Arial"/>
                <w:b/>
                <w:snapToGrid w:val="0"/>
                <w:sz w:val="22"/>
                <w:szCs w:val="24"/>
              </w:rPr>
              <w:t>Типоразмер, шифр или характеристика</w:t>
            </w:r>
          </w:p>
        </w:tc>
        <w:tc>
          <w:tcPr>
            <w:tcW w:w="2154" w:type="dxa"/>
            <w:vMerge w:val="restart"/>
          </w:tcPr>
          <w:p w14:paraId="0C1A6245" w14:textId="77777777" w:rsidR="008A2190" w:rsidRPr="007F5096" w:rsidRDefault="008A2190" w:rsidP="000D50F3">
            <w:pPr>
              <w:jc w:val="center"/>
              <w:rPr>
                <w:rFonts w:ascii="Arial" w:hAnsi="Arial" w:cs="Arial"/>
                <w:b/>
                <w:snapToGrid w:val="0"/>
                <w:sz w:val="22"/>
                <w:szCs w:val="24"/>
              </w:rPr>
            </w:pPr>
          </w:p>
          <w:p w14:paraId="6B38A36A" w14:textId="77777777" w:rsidR="008A2190" w:rsidRPr="007F5096" w:rsidRDefault="008A2190" w:rsidP="000D50F3">
            <w:pPr>
              <w:jc w:val="center"/>
              <w:rPr>
                <w:rFonts w:ascii="Arial" w:hAnsi="Arial" w:cs="Arial"/>
                <w:b/>
                <w:snapToGrid w:val="0"/>
                <w:sz w:val="22"/>
                <w:szCs w:val="24"/>
              </w:rPr>
            </w:pPr>
          </w:p>
          <w:p w14:paraId="76E21C1B"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 xml:space="preserve">Количество, </w:t>
            </w:r>
          </w:p>
          <w:p w14:paraId="5B5D28B9" w14:textId="439F8735" w:rsidR="008A2190" w:rsidRPr="007F5096" w:rsidRDefault="00856690" w:rsidP="000D50F3">
            <w:pPr>
              <w:jc w:val="center"/>
              <w:rPr>
                <w:rFonts w:ascii="Arial" w:hAnsi="Arial" w:cs="Arial"/>
                <w:b/>
                <w:sz w:val="22"/>
                <w:szCs w:val="24"/>
              </w:rPr>
            </w:pPr>
            <w:r w:rsidRPr="007F5096">
              <w:rPr>
                <w:rFonts w:ascii="Arial" w:hAnsi="Arial" w:cs="Arial"/>
                <w:b/>
                <w:snapToGrid w:val="0"/>
                <w:sz w:val="22"/>
                <w:szCs w:val="24"/>
              </w:rPr>
              <w:t>(</w:t>
            </w:r>
            <w:r w:rsidR="008A2190" w:rsidRPr="007F5096">
              <w:rPr>
                <w:rFonts w:ascii="Arial" w:hAnsi="Arial" w:cs="Arial"/>
                <w:b/>
                <w:snapToGrid w:val="0"/>
                <w:sz w:val="22"/>
                <w:szCs w:val="24"/>
              </w:rPr>
              <w:t>шт</w:t>
            </w:r>
            <w:r w:rsidRPr="007F5096">
              <w:rPr>
                <w:rFonts w:ascii="Arial" w:hAnsi="Arial" w:cs="Arial"/>
                <w:b/>
                <w:snapToGrid w:val="0"/>
                <w:sz w:val="22"/>
                <w:szCs w:val="24"/>
              </w:rPr>
              <w:t>)</w:t>
            </w:r>
          </w:p>
        </w:tc>
        <w:tc>
          <w:tcPr>
            <w:tcW w:w="2509" w:type="dxa"/>
            <w:vMerge w:val="restart"/>
          </w:tcPr>
          <w:p w14:paraId="1FF03739" w14:textId="77777777" w:rsidR="008A2190" w:rsidRPr="007F5096" w:rsidRDefault="008A2190" w:rsidP="000D50F3">
            <w:pPr>
              <w:jc w:val="center"/>
              <w:rPr>
                <w:rFonts w:ascii="Arial" w:hAnsi="Arial" w:cs="Arial"/>
                <w:b/>
                <w:snapToGrid w:val="0"/>
                <w:sz w:val="22"/>
                <w:szCs w:val="24"/>
              </w:rPr>
            </w:pPr>
          </w:p>
          <w:p w14:paraId="5D833C67" w14:textId="77777777" w:rsidR="008A2190" w:rsidRPr="007F5096" w:rsidRDefault="008A2190" w:rsidP="000D50F3">
            <w:pPr>
              <w:jc w:val="center"/>
              <w:rPr>
                <w:rFonts w:ascii="Arial" w:hAnsi="Arial" w:cs="Arial"/>
                <w:b/>
                <w:sz w:val="22"/>
                <w:szCs w:val="24"/>
              </w:rPr>
            </w:pPr>
            <w:r w:rsidRPr="007F5096">
              <w:rPr>
                <w:rFonts w:ascii="Arial" w:hAnsi="Arial" w:cs="Arial"/>
                <w:b/>
                <w:snapToGrid w:val="0"/>
                <w:sz w:val="22"/>
                <w:szCs w:val="24"/>
              </w:rPr>
              <w:t>ГOCТ, OCТ, МРТУ, ТУ, МУ и т.п. на изготовление</w:t>
            </w:r>
          </w:p>
        </w:tc>
        <w:tc>
          <w:tcPr>
            <w:tcW w:w="2893" w:type="dxa"/>
            <w:gridSpan w:val="2"/>
          </w:tcPr>
          <w:p w14:paraId="0EB12C30" w14:textId="2055C0C3" w:rsidR="008A2190" w:rsidRPr="007F5096" w:rsidRDefault="008A2190" w:rsidP="000D50F3">
            <w:pPr>
              <w:jc w:val="center"/>
              <w:rPr>
                <w:rFonts w:ascii="Arial" w:hAnsi="Arial" w:cs="Arial"/>
                <w:b/>
                <w:sz w:val="22"/>
                <w:szCs w:val="24"/>
              </w:rPr>
            </w:pPr>
            <w:r w:rsidRPr="007F5096">
              <w:rPr>
                <w:rFonts w:ascii="Arial" w:hAnsi="Arial" w:cs="Arial"/>
                <w:b/>
                <w:snapToGrid w:val="0"/>
                <w:sz w:val="22"/>
                <w:szCs w:val="24"/>
              </w:rPr>
              <w:t xml:space="preserve">Интервал применения, </w:t>
            </w:r>
            <w:r w:rsidR="00856690" w:rsidRPr="007F5096">
              <w:rPr>
                <w:rFonts w:ascii="Arial" w:hAnsi="Arial" w:cs="Arial"/>
                <w:b/>
                <w:snapToGrid w:val="0"/>
                <w:sz w:val="22"/>
                <w:szCs w:val="24"/>
              </w:rPr>
              <w:t>(</w:t>
            </w:r>
            <w:r w:rsidRPr="007F5096">
              <w:rPr>
                <w:rFonts w:ascii="Arial" w:hAnsi="Arial" w:cs="Arial"/>
                <w:b/>
                <w:snapToGrid w:val="0"/>
                <w:sz w:val="22"/>
                <w:szCs w:val="24"/>
              </w:rPr>
              <w:t>м</w:t>
            </w:r>
            <w:r w:rsidR="00856690" w:rsidRPr="007F5096">
              <w:rPr>
                <w:rFonts w:ascii="Arial" w:hAnsi="Arial" w:cs="Arial"/>
                <w:b/>
                <w:snapToGrid w:val="0"/>
                <w:sz w:val="22"/>
                <w:szCs w:val="24"/>
              </w:rPr>
              <w:t>)</w:t>
            </w:r>
          </w:p>
        </w:tc>
      </w:tr>
      <w:tr w:rsidR="008A2190" w:rsidRPr="007F5096" w14:paraId="470E5EF9" w14:textId="77777777" w:rsidTr="00A0590F">
        <w:trPr>
          <w:cantSplit/>
          <w:trHeight w:val="153"/>
          <w:jc w:val="center"/>
        </w:trPr>
        <w:tc>
          <w:tcPr>
            <w:tcW w:w="825" w:type="dxa"/>
            <w:vMerge/>
            <w:tcBorders>
              <w:bottom w:val="single" w:sz="4" w:space="0" w:color="auto"/>
            </w:tcBorders>
          </w:tcPr>
          <w:p w14:paraId="11F88A3D" w14:textId="77777777" w:rsidR="008A2190" w:rsidRPr="007F5096" w:rsidRDefault="008A2190" w:rsidP="000D50F3">
            <w:pPr>
              <w:rPr>
                <w:rFonts w:ascii="Arial" w:hAnsi="Arial" w:cs="Arial"/>
                <w:b/>
                <w:sz w:val="22"/>
                <w:szCs w:val="24"/>
              </w:rPr>
            </w:pPr>
          </w:p>
        </w:tc>
        <w:tc>
          <w:tcPr>
            <w:tcW w:w="4182" w:type="dxa"/>
            <w:vMerge/>
            <w:tcBorders>
              <w:bottom w:val="single" w:sz="4" w:space="0" w:color="auto"/>
            </w:tcBorders>
          </w:tcPr>
          <w:p w14:paraId="06DC13F1" w14:textId="77777777" w:rsidR="008A2190" w:rsidRPr="007F5096" w:rsidRDefault="008A2190" w:rsidP="000D50F3">
            <w:pPr>
              <w:rPr>
                <w:rFonts w:ascii="Arial" w:hAnsi="Arial" w:cs="Arial"/>
                <w:b/>
                <w:sz w:val="22"/>
                <w:szCs w:val="24"/>
              </w:rPr>
            </w:pPr>
          </w:p>
        </w:tc>
        <w:tc>
          <w:tcPr>
            <w:tcW w:w="2611" w:type="dxa"/>
            <w:vMerge/>
            <w:tcBorders>
              <w:bottom w:val="single" w:sz="4" w:space="0" w:color="auto"/>
            </w:tcBorders>
          </w:tcPr>
          <w:p w14:paraId="43F5A67E" w14:textId="77777777" w:rsidR="008A2190" w:rsidRPr="007F5096" w:rsidRDefault="008A2190" w:rsidP="000D50F3">
            <w:pPr>
              <w:rPr>
                <w:rFonts w:ascii="Arial" w:hAnsi="Arial" w:cs="Arial"/>
                <w:b/>
                <w:sz w:val="22"/>
                <w:szCs w:val="24"/>
              </w:rPr>
            </w:pPr>
          </w:p>
        </w:tc>
        <w:tc>
          <w:tcPr>
            <w:tcW w:w="2154" w:type="dxa"/>
            <w:vMerge/>
            <w:tcBorders>
              <w:bottom w:val="single" w:sz="4" w:space="0" w:color="auto"/>
            </w:tcBorders>
          </w:tcPr>
          <w:p w14:paraId="4201147A" w14:textId="77777777" w:rsidR="008A2190" w:rsidRPr="007F5096" w:rsidRDefault="008A2190" w:rsidP="000D50F3">
            <w:pPr>
              <w:rPr>
                <w:rFonts w:ascii="Arial" w:hAnsi="Arial" w:cs="Arial"/>
                <w:b/>
                <w:sz w:val="22"/>
                <w:szCs w:val="24"/>
              </w:rPr>
            </w:pPr>
          </w:p>
        </w:tc>
        <w:tc>
          <w:tcPr>
            <w:tcW w:w="2509" w:type="dxa"/>
            <w:vMerge/>
            <w:tcBorders>
              <w:bottom w:val="single" w:sz="4" w:space="0" w:color="auto"/>
            </w:tcBorders>
          </w:tcPr>
          <w:p w14:paraId="3E7B6AF5" w14:textId="77777777" w:rsidR="008A2190" w:rsidRPr="007F5096" w:rsidRDefault="008A2190" w:rsidP="000D50F3">
            <w:pPr>
              <w:rPr>
                <w:rFonts w:ascii="Arial" w:hAnsi="Arial" w:cs="Arial"/>
                <w:b/>
                <w:sz w:val="22"/>
                <w:szCs w:val="24"/>
              </w:rPr>
            </w:pPr>
          </w:p>
        </w:tc>
        <w:tc>
          <w:tcPr>
            <w:tcW w:w="1255" w:type="dxa"/>
            <w:tcBorders>
              <w:bottom w:val="single" w:sz="4" w:space="0" w:color="auto"/>
            </w:tcBorders>
          </w:tcPr>
          <w:p w14:paraId="1FC2FC4B" w14:textId="77777777" w:rsidR="008A2190" w:rsidRPr="007F5096" w:rsidRDefault="008A2190" w:rsidP="000D50F3">
            <w:pPr>
              <w:jc w:val="center"/>
              <w:rPr>
                <w:rFonts w:ascii="Arial" w:hAnsi="Arial" w:cs="Arial"/>
                <w:b/>
                <w:snapToGrid w:val="0"/>
                <w:sz w:val="22"/>
                <w:szCs w:val="24"/>
              </w:rPr>
            </w:pPr>
            <w:r w:rsidRPr="007F5096">
              <w:rPr>
                <w:rFonts w:ascii="Arial" w:hAnsi="Arial" w:cs="Arial"/>
                <w:b/>
                <w:snapToGrid w:val="0"/>
                <w:sz w:val="22"/>
                <w:szCs w:val="24"/>
              </w:rPr>
              <w:t>от</w:t>
            </w:r>
          </w:p>
          <w:p w14:paraId="16558112" w14:textId="77777777" w:rsidR="008A2190" w:rsidRPr="007F5096" w:rsidRDefault="008A2190" w:rsidP="000D50F3">
            <w:pPr>
              <w:jc w:val="center"/>
              <w:rPr>
                <w:rFonts w:ascii="Arial" w:hAnsi="Arial" w:cs="Arial"/>
                <w:b/>
                <w:sz w:val="22"/>
                <w:szCs w:val="24"/>
              </w:rPr>
            </w:pPr>
            <w:r w:rsidRPr="007F5096">
              <w:rPr>
                <w:rFonts w:ascii="Arial" w:hAnsi="Arial" w:cs="Arial"/>
                <w:b/>
                <w:snapToGrid w:val="0"/>
                <w:sz w:val="22"/>
                <w:szCs w:val="24"/>
              </w:rPr>
              <w:t>(верх)</w:t>
            </w:r>
          </w:p>
        </w:tc>
        <w:tc>
          <w:tcPr>
            <w:tcW w:w="1638" w:type="dxa"/>
            <w:tcBorders>
              <w:bottom w:val="single" w:sz="4" w:space="0" w:color="auto"/>
            </w:tcBorders>
          </w:tcPr>
          <w:p w14:paraId="69454F60" w14:textId="282CA609" w:rsidR="008A2190" w:rsidRPr="007F5096" w:rsidRDefault="00856690" w:rsidP="000D50F3">
            <w:pPr>
              <w:jc w:val="center"/>
              <w:rPr>
                <w:rFonts w:ascii="Arial" w:hAnsi="Arial" w:cs="Arial"/>
                <w:b/>
                <w:snapToGrid w:val="0"/>
                <w:sz w:val="22"/>
                <w:szCs w:val="24"/>
              </w:rPr>
            </w:pPr>
            <w:r w:rsidRPr="007F5096">
              <w:rPr>
                <w:rFonts w:ascii="Arial" w:hAnsi="Arial" w:cs="Arial"/>
                <w:b/>
                <w:snapToGrid w:val="0"/>
                <w:sz w:val="22"/>
                <w:szCs w:val="24"/>
              </w:rPr>
              <w:t>до</w:t>
            </w:r>
          </w:p>
          <w:p w14:paraId="23030CCA" w14:textId="77777777" w:rsidR="008A2190" w:rsidRPr="007F5096" w:rsidRDefault="008A2190" w:rsidP="000D50F3">
            <w:pPr>
              <w:jc w:val="center"/>
              <w:rPr>
                <w:rFonts w:ascii="Arial" w:hAnsi="Arial" w:cs="Arial"/>
                <w:b/>
                <w:sz w:val="22"/>
                <w:szCs w:val="24"/>
              </w:rPr>
            </w:pPr>
            <w:r w:rsidRPr="007F5096">
              <w:rPr>
                <w:rFonts w:ascii="Arial" w:hAnsi="Arial" w:cs="Arial"/>
                <w:b/>
                <w:snapToGrid w:val="0"/>
                <w:sz w:val="22"/>
                <w:szCs w:val="24"/>
              </w:rPr>
              <w:t>(низ)</w:t>
            </w:r>
          </w:p>
        </w:tc>
      </w:tr>
      <w:tr w:rsidR="008A2190" w:rsidRPr="007F5096" w14:paraId="39C1C8DC" w14:textId="77777777" w:rsidTr="00A0590F">
        <w:trPr>
          <w:trHeight w:val="287"/>
          <w:jc w:val="center"/>
        </w:trPr>
        <w:tc>
          <w:tcPr>
            <w:tcW w:w="825" w:type="dxa"/>
            <w:tcBorders>
              <w:top w:val="single" w:sz="4" w:space="0" w:color="auto"/>
              <w:bottom w:val="single" w:sz="4" w:space="0" w:color="auto"/>
            </w:tcBorders>
          </w:tcPr>
          <w:p w14:paraId="0D5E5C23"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1</w:t>
            </w:r>
          </w:p>
        </w:tc>
        <w:tc>
          <w:tcPr>
            <w:tcW w:w="4182" w:type="dxa"/>
            <w:tcBorders>
              <w:top w:val="single" w:sz="4" w:space="0" w:color="auto"/>
              <w:bottom w:val="single" w:sz="4" w:space="0" w:color="auto"/>
            </w:tcBorders>
          </w:tcPr>
          <w:p w14:paraId="780170D8"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2</w:t>
            </w:r>
          </w:p>
        </w:tc>
        <w:tc>
          <w:tcPr>
            <w:tcW w:w="2611" w:type="dxa"/>
            <w:tcBorders>
              <w:top w:val="single" w:sz="4" w:space="0" w:color="auto"/>
              <w:bottom w:val="single" w:sz="4" w:space="0" w:color="auto"/>
            </w:tcBorders>
          </w:tcPr>
          <w:p w14:paraId="6A530F45"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3</w:t>
            </w:r>
          </w:p>
        </w:tc>
        <w:tc>
          <w:tcPr>
            <w:tcW w:w="2154" w:type="dxa"/>
            <w:tcBorders>
              <w:top w:val="single" w:sz="4" w:space="0" w:color="auto"/>
              <w:bottom w:val="single" w:sz="4" w:space="0" w:color="auto"/>
            </w:tcBorders>
          </w:tcPr>
          <w:p w14:paraId="0F7DAD33"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4</w:t>
            </w:r>
          </w:p>
        </w:tc>
        <w:tc>
          <w:tcPr>
            <w:tcW w:w="2509" w:type="dxa"/>
            <w:tcBorders>
              <w:top w:val="single" w:sz="4" w:space="0" w:color="auto"/>
              <w:bottom w:val="single" w:sz="4" w:space="0" w:color="auto"/>
            </w:tcBorders>
          </w:tcPr>
          <w:p w14:paraId="636A3CEA"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5</w:t>
            </w:r>
          </w:p>
        </w:tc>
        <w:tc>
          <w:tcPr>
            <w:tcW w:w="1255" w:type="dxa"/>
            <w:tcBorders>
              <w:top w:val="single" w:sz="4" w:space="0" w:color="auto"/>
              <w:bottom w:val="single" w:sz="4" w:space="0" w:color="auto"/>
            </w:tcBorders>
          </w:tcPr>
          <w:p w14:paraId="7DAFD078"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6</w:t>
            </w:r>
          </w:p>
        </w:tc>
        <w:tc>
          <w:tcPr>
            <w:tcW w:w="1638" w:type="dxa"/>
            <w:tcBorders>
              <w:top w:val="single" w:sz="4" w:space="0" w:color="auto"/>
              <w:bottom w:val="single" w:sz="4" w:space="0" w:color="auto"/>
            </w:tcBorders>
          </w:tcPr>
          <w:p w14:paraId="5CDD8846" w14:textId="77777777" w:rsidR="008A2190" w:rsidRPr="007F5096" w:rsidRDefault="008A2190" w:rsidP="000D50F3">
            <w:pPr>
              <w:jc w:val="center"/>
              <w:rPr>
                <w:rFonts w:ascii="Arial" w:hAnsi="Arial" w:cs="Arial"/>
                <w:sz w:val="22"/>
                <w:szCs w:val="22"/>
              </w:rPr>
            </w:pPr>
            <w:r w:rsidRPr="007F5096">
              <w:rPr>
                <w:rFonts w:ascii="Arial" w:hAnsi="Arial" w:cs="Arial"/>
                <w:sz w:val="22"/>
                <w:szCs w:val="22"/>
              </w:rPr>
              <w:t>7</w:t>
            </w:r>
          </w:p>
        </w:tc>
      </w:tr>
      <w:tr w:rsidR="008A2190" w:rsidRPr="007F5096" w14:paraId="42B62CF1" w14:textId="77777777" w:rsidTr="00A0590F">
        <w:trPr>
          <w:trHeight w:val="394"/>
          <w:jc w:val="center"/>
        </w:trPr>
        <w:tc>
          <w:tcPr>
            <w:tcW w:w="825" w:type="dxa"/>
            <w:tcBorders>
              <w:top w:val="single" w:sz="4" w:space="0" w:color="auto"/>
            </w:tcBorders>
            <w:vAlign w:val="center"/>
          </w:tcPr>
          <w:p w14:paraId="5A437B2F" w14:textId="77777777" w:rsidR="008A2190" w:rsidRPr="007F5096" w:rsidRDefault="008A2190" w:rsidP="009D0336">
            <w:pPr>
              <w:jc w:val="center"/>
              <w:rPr>
                <w:rFonts w:ascii="Arial" w:hAnsi="Arial" w:cs="Arial"/>
                <w:sz w:val="22"/>
                <w:szCs w:val="22"/>
              </w:rPr>
            </w:pPr>
            <w:r w:rsidRPr="007F5096">
              <w:rPr>
                <w:rFonts w:ascii="Arial" w:hAnsi="Arial" w:cs="Arial"/>
                <w:sz w:val="22"/>
                <w:szCs w:val="22"/>
              </w:rPr>
              <w:t>1</w:t>
            </w:r>
          </w:p>
        </w:tc>
        <w:tc>
          <w:tcPr>
            <w:tcW w:w="4182" w:type="dxa"/>
            <w:tcBorders>
              <w:top w:val="single" w:sz="4" w:space="0" w:color="auto"/>
            </w:tcBorders>
            <w:vAlign w:val="center"/>
          </w:tcPr>
          <w:p w14:paraId="69D99D0D" w14:textId="77777777" w:rsidR="008A2190" w:rsidRPr="007F5096" w:rsidRDefault="008A2190" w:rsidP="009D0336">
            <w:pPr>
              <w:jc w:val="center"/>
              <w:rPr>
                <w:rFonts w:ascii="Arial" w:hAnsi="Arial" w:cs="Arial"/>
                <w:sz w:val="22"/>
                <w:szCs w:val="22"/>
              </w:rPr>
            </w:pPr>
            <w:r w:rsidRPr="007F5096">
              <w:rPr>
                <w:rFonts w:ascii="Arial" w:hAnsi="Arial" w:cs="Arial"/>
                <w:sz w:val="22"/>
                <w:szCs w:val="22"/>
              </w:rPr>
              <w:t>Вибросито</w:t>
            </w:r>
          </w:p>
        </w:tc>
        <w:tc>
          <w:tcPr>
            <w:tcW w:w="2611" w:type="dxa"/>
            <w:tcBorders>
              <w:top w:val="single" w:sz="4" w:space="0" w:color="auto"/>
            </w:tcBorders>
            <w:vAlign w:val="center"/>
          </w:tcPr>
          <w:p w14:paraId="5C6AF9E7" w14:textId="77777777" w:rsidR="008A2190" w:rsidRPr="007F5096" w:rsidRDefault="008A2190" w:rsidP="009D0336">
            <w:pPr>
              <w:jc w:val="center"/>
              <w:rPr>
                <w:rFonts w:ascii="Arial" w:hAnsi="Arial" w:cs="Arial"/>
                <w:sz w:val="22"/>
                <w:szCs w:val="22"/>
              </w:rPr>
            </w:pPr>
            <w:r w:rsidRPr="007F5096">
              <w:rPr>
                <w:rFonts w:ascii="Arial" w:hAnsi="Arial" w:cs="Arial"/>
                <w:bCs/>
                <w:sz w:val="22"/>
                <w:szCs w:val="22"/>
              </w:rPr>
              <w:t>XZL- U45</w:t>
            </w:r>
          </w:p>
        </w:tc>
        <w:tc>
          <w:tcPr>
            <w:tcW w:w="2154" w:type="dxa"/>
            <w:tcBorders>
              <w:top w:val="single" w:sz="4" w:space="0" w:color="auto"/>
            </w:tcBorders>
            <w:vAlign w:val="center"/>
          </w:tcPr>
          <w:p w14:paraId="0F01E844" w14:textId="77777777" w:rsidR="008A2190" w:rsidRPr="007F5096" w:rsidRDefault="008A2190" w:rsidP="009D0336">
            <w:pPr>
              <w:jc w:val="center"/>
              <w:rPr>
                <w:rFonts w:ascii="Arial" w:hAnsi="Arial" w:cs="Arial"/>
                <w:sz w:val="22"/>
                <w:szCs w:val="22"/>
              </w:rPr>
            </w:pPr>
            <w:r w:rsidRPr="007F5096">
              <w:rPr>
                <w:rFonts w:ascii="Arial" w:hAnsi="Arial" w:cs="Arial"/>
                <w:sz w:val="22"/>
                <w:szCs w:val="22"/>
              </w:rPr>
              <w:t>2</w:t>
            </w:r>
          </w:p>
        </w:tc>
        <w:tc>
          <w:tcPr>
            <w:tcW w:w="2509" w:type="dxa"/>
            <w:tcBorders>
              <w:top w:val="single" w:sz="4" w:space="0" w:color="auto"/>
            </w:tcBorders>
            <w:vAlign w:val="center"/>
          </w:tcPr>
          <w:p w14:paraId="573827E8" w14:textId="77777777" w:rsidR="008A2190" w:rsidRPr="007F5096" w:rsidRDefault="008A2190" w:rsidP="009D0336">
            <w:pPr>
              <w:jc w:val="center"/>
              <w:rPr>
                <w:rFonts w:ascii="Arial" w:hAnsi="Arial" w:cs="Arial"/>
                <w:sz w:val="22"/>
                <w:szCs w:val="22"/>
              </w:rPr>
            </w:pPr>
            <w:r w:rsidRPr="007F5096">
              <w:rPr>
                <w:rFonts w:ascii="Arial" w:hAnsi="Arial" w:cs="Arial"/>
                <w:sz w:val="22"/>
                <w:szCs w:val="22"/>
              </w:rPr>
              <w:t>Стандарт АНИ</w:t>
            </w:r>
          </w:p>
        </w:tc>
        <w:tc>
          <w:tcPr>
            <w:tcW w:w="1255" w:type="dxa"/>
            <w:tcBorders>
              <w:top w:val="single" w:sz="4" w:space="0" w:color="auto"/>
            </w:tcBorders>
            <w:vAlign w:val="center"/>
          </w:tcPr>
          <w:p w14:paraId="205FD9C2" w14:textId="77777777" w:rsidR="008A2190" w:rsidRPr="007F5096" w:rsidRDefault="008A2190" w:rsidP="009D0336">
            <w:pPr>
              <w:jc w:val="center"/>
              <w:rPr>
                <w:rFonts w:ascii="Arial" w:hAnsi="Arial" w:cs="Arial"/>
                <w:sz w:val="22"/>
                <w:szCs w:val="22"/>
                <w:lang w:val="en-US"/>
              </w:rPr>
            </w:pPr>
            <w:r w:rsidRPr="007F5096">
              <w:rPr>
                <w:rFonts w:ascii="Arial" w:hAnsi="Arial" w:cs="Arial"/>
                <w:sz w:val="22"/>
                <w:szCs w:val="22"/>
                <w:lang w:val="en-US"/>
              </w:rPr>
              <w:t>0</w:t>
            </w:r>
          </w:p>
        </w:tc>
        <w:tc>
          <w:tcPr>
            <w:tcW w:w="1638" w:type="dxa"/>
            <w:tcBorders>
              <w:top w:val="single" w:sz="4" w:space="0" w:color="auto"/>
            </w:tcBorders>
            <w:vAlign w:val="center"/>
          </w:tcPr>
          <w:p w14:paraId="18319F3A" w14:textId="6EBA4C9B" w:rsidR="008A2190" w:rsidRPr="007F5096" w:rsidRDefault="009D0336" w:rsidP="009D0336">
            <w:pPr>
              <w:jc w:val="center"/>
              <w:rPr>
                <w:rFonts w:ascii="Arial" w:hAnsi="Arial" w:cs="Arial"/>
                <w:sz w:val="22"/>
                <w:szCs w:val="22"/>
                <w:lang w:val="kk-KZ"/>
              </w:rPr>
            </w:pPr>
            <w:r w:rsidRPr="007F5096">
              <w:rPr>
                <w:rFonts w:ascii="Arial" w:hAnsi="Arial" w:cs="Arial"/>
                <w:sz w:val="22"/>
                <w:szCs w:val="22"/>
                <w:lang w:val="kk-KZ"/>
              </w:rPr>
              <w:t>3</w:t>
            </w:r>
            <w:r w:rsidR="00D0625A">
              <w:rPr>
                <w:rFonts w:ascii="Arial" w:hAnsi="Arial" w:cs="Arial"/>
                <w:sz w:val="22"/>
                <w:szCs w:val="22"/>
                <w:lang w:val="kk-KZ"/>
              </w:rPr>
              <w:t>3</w:t>
            </w:r>
            <w:r w:rsidRPr="007F5096">
              <w:rPr>
                <w:rFonts w:ascii="Arial" w:hAnsi="Arial" w:cs="Arial"/>
                <w:sz w:val="22"/>
                <w:szCs w:val="22"/>
                <w:lang w:val="kk-KZ"/>
              </w:rPr>
              <w:t>50</w:t>
            </w:r>
          </w:p>
        </w:tc>
      </w:tr>
      <w:tr w:rsidR="00D0625A" w:rsidRPr="007F5096" w14:paraId="21C464EB" w14:textId="77777777" w:rsidTr="00D0625A">
        <w:trPr>
          <w:trHeight w:val="419"/>
          <w:jc w:val="center"/>
        </w:trPr>
        <w:tc>
          <w:tcPr>
            <w:tcW w:w="825" w:type="dxa"/>
            <w:vAlign w:val="center"/>
          </w:tcPr>
          <w:p w14:paraId="61E6EE38"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2</w:t>
            </w:r>
          </w:p>
        </w:tc>
        <w:tc>
          <w:tcPr>
            <w:tcW w:w="4182" w:type="dxa"/>
            <w:vAlign w:val="center"/>
          </w:tcPr>
          <w:p w14:paraId="734DBDEC"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Пескоотделитель</w:t>
            </w:r>
          </w:p>
        </w:tc>
        <w:tc>
          <w:tcPr>
            <w:tcW w:w="2611" w:type="dxa"/>
            <w:vAlign w:val="center"/>
          </w:tcPr>
          <w:p w14:paraId="087BEFF0" w14:textId="77777777" w:rsidR="00D0625A" w:rsidRPr="007F5096" w:rsidRDefault="00D0625A" w:rsidP="00D0625A">
            <w:pPr>
              <w:jc w:val="center"/>
              <w:rPr>
                <w:rFonts w:ascii="Arial" w:hAnsi="Arial" w:cs="Arial"/>
                <w:sz w:val="22"/>
                <w:szCs w:val="22"/>
              </w:rPr>
            </w:pPr>
            <w:r w:rsidRPr="007F5096">
              <w:rPr>
                <w:rFonts w:ascii="Arial" w:hAnsi="Arial" w:cs="Arial"/>
                <w:bCs/>
                <w:sz w:val="22"/>
                <w:szCs w:val="22"/>
              </w:rPr>
              <w:t>ZQJ300</w:t>
            </w:r>
          </w:p>
        </w:tc>
        <w:tc>
          <w:tcPr>
            <w:tcW w:w="2154" w:type="dxa"/>
            <w:vAlign w:val="center"/>
          </w:tcPr>
          <w:p w14:paraId="15B07E91"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w:t>
            </w:r>
          </w:p>
        </w:tc>
        <w:tc>
          <w:tcPr>
            <w:tcW w:w="2509" w:type="dxa"/>
            <w:vAlign w:val="center"/>
          </w:tcPr>
          <w:p w14:paraId="2EF432E1"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Стандарт АНИ</w:t>
            </w:r>
          </w:p>
        </w:tc>
        <w:tc>
          <w:tcPr>
            <w:tcW w:w="1255" w:type="dxa"/>
            <w:vAlign w:val="center"/>
          </w:tcPr>
          <w:p w14:paraId="6950B009" w14:textId="1577C6B2" w:rsidR="00D0625A" w:rsidRPr="007F5096" w:rsidRDefault="00D0625A" w:rsidP="00D0625A">
            <w:pPr>
              <w:jc w:val="center"/>
              <w:rPr>
                <w:rFonts w:ascii="Arial" w:hAnsi="Arial" w:cs="Arial"/>
                <w:sz w:val="22"/>
                <w:szCs w:val="22"/>
              </w:rPr>
            </w:pPr>
            <w:r w:rsidRPr="007F5096">
              <w:rPr>
                <w:rFonts w:ascii="Arial" w:hAnsi="Arial" w:cs="Arial"/>
                <w:sz w:val="22"/>
                <w:szCs w:val="22"/>
              </w:rPr>
              <w:t>30</w:t>
            </w:r>
          </w:p>
        </w:tc>
        <w:tc>
          <w:tcPr>
            <w:tcW w:w="1638" w:type="dxa"/>
            <w:vAlign w:val="center"/>
          </w:tcPr>
          <w:p w14:paraId="577E425A" w14:textId="0A274351" w:rsidR="00D0625A" w:rsidRPr="007F5096" w:rsidRDefault="00D0625A" w:rsidP="00D0625A">
            <w:pPr>
              <w:jc w:val="center"/>
            </w:pPr>
            <w:r w:rsidRPr="003208D0">
              <w:rPr>
                <w:rFonts w:ascii="Arial" w:hAnsi="Arial" w:cs="Arial"/>
                <w:sz w:val="22"/>
                <w:szCs w:val="22"/>
                <w:lang w:val="kk-KZ"/>
              </w:rPr>
              <w:t>3350</w:t>
            </w:r>
          </w:p>
        </w:tc>
      </w:tr>
      <w:tr w:rsidR="00D0625A" w:rsidRPr="007F5096" w14:paraId="47CA2B98" w14:textId="77777777" w:rsidTr="00D0625A">
        <w:trPr>
          <w:trHeight w:val="425"/>
          <w:jc w:val="center"/>
        </w:trPr>
        <w:tc>
          <w:tcPr>
            <w:tcW w:w="825" w:type="dxa"/>
            <w:vAlign w:val="center"/>
          </w:tcPr>
          <w:p w14:paraId="06604645"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3</w:t>
            </w:r>
          </w:p>
        </w:tc>
        <w:tc>
          <w:tcPr>
            <w:tcW w:w="4182" w:type="dxa"/>
            <w:vAlign w:val="center"/>
          </w:tcPr>
          <w:p w14:paraId="36746FB4"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Центрифуга</w:t>
            </w:r>
          </w:p>
        </w:tc>
        <w:tc>
          <w:tcPr>
            <w:tcW w:w="2611" w:type="dxa"/>
            <w:vAlign w:val="center"/>
          </w:tcPr>
          <w:p w14:paraId="2BEE0D6E" w14:textId="77777777" w:rsidR="00D0625A" w:rsidRPr="007F5096" w:rsidRDefault="00D0625A" w:rsidP="00D0625A">
            <w:pPr>
              <w:jc w:val="center"/>
              <w:rPr>
                <w:rFonts w:ascii="Arial" w:hAnsi="Arial" w:cs="Arial"/>
                <w:sz w:val="22"/>
                <w:szCs w:val="22"/>
              </w:rPr>
            </w:pPr>
            <w:r w:rsidRPr="007F5096">
              <w:rPr>
                <w:rFonts w:ascii="Arial" w:hAnsi="Arial" w:cs="Arial"/>
                <w:bCs/>
                <w:sz w:val="22"/>
                <w:szCs w:val="22"/>
              </w:rPr>
              <w:t>LW455-JB</w:t>
            </w:r>
          </w:p>
        </w:tc>
        <w:tc>
          <w:tcPr>
            <w:tcW w:w="2154" w:type="dxa"/>
            <w:vAlign w:val="center"/>
          </w:tcPr>
          <w:p w14:paraId="668601E9"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w:t>
            </w:r>
          </w:p>
        </w:tc>
        <w:tc>
          <w:tcPr>
            <w:tcW w:w="2509" w:type="dxa"/>
            <w:vAlign w:val="center"/>
          </w:tcPr>
          <w:p w14:paraId="3E043664"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Стандарт АНИ</w:t>
            </w:r>
          </w:p>
        </w:tc>
        <w:tc>
          <w:tcPr>
            <w:tcW w:w="1255" w:type="dxa"/>
            <w:vAlign w:val="center"/>
          </w:tcPr>
          <w:p w14:paraId="42A75FA3"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100</w:t>
            </w:r>
          </w:p>
        </w:tc>
        <w:tc>
          <w:tcPr>
            <w:tcW w:w="1638" w:type="dxa"/>
            <w:vAlign w:val="center"/>
          </w:tcPr>
          <w:p w14:paraId="2A0CCABB" w14:textId="148BD0DF" w:rsidR="00D0625A" w:rsidRPr="007F5096" w:rsidRDefault="00D0625A" w:rsidP="00D0625A">
            <w:pPr>
              <w:jc w:val="center"/>
            </w:pPr>
            <w:r w:rsidRPr="003208D0">
              <w:rPr>
                <w:rFonts w:ascii="Arial" w:hAnsi="Arial" w:cs="Arial"/>
                <w:sz w:val="22"/>
                <w:szCs w:val="22"/>
                <w:lang w:val="kk-KZ"/>
              </w:rPr>
              <w:t>3350</w:t>
            </w:r>
          </w:p>
        </w:tc>
      </w:tr>
      <w:tr w:rsidR="00D0625A" w:rsidRPr="007F5096" w14:paraId="6B75CDFE" w14:textId="77777777" w:rsidTr="00D0625A">
        <w:trPr>
          <w:trHeight w:val="417"/>
          <w:jc w:val="center"/>
        </w:trPr>
        <w:tc>
          <w:tcPr>
            <w:tcW w:w="825" w:type="dxa"/>
            <w:vAlign w:val="center"/>
          </w:tcPr>
          <w:p w14:paraId="31F740E2"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4</w:t>
            </w:r>
          </w:p>
        </w:tc>
        <w:tc>
          <w:tcPr>
            <w:tcW w:w="4182" w:type="dxa"/>
            <w:vAlign w:val="center"/>
          </w:tcPr>
          <w:p w14:paraId="7580EFB2" w14:textId="77777777" w:rsidR="00D0625A" w:rsidRPr="007F5096" w:rsidRDefault="00D0625A" w:rsidP="00D0625A">
            <w:pPr>
              <w:jc w:val="center"/>
              <w:rPr>
                <w:rFonts w:ascii="Arial" w:hAnsi="Arial" w:cs="Arial"/>
                <w:b/>
                <w:sz w:val="22"/>
                <w:szCs w:val="22"/>
                <w:lang w:val="en-US"/>
              </w:rPr>
            </w:pPr>
            <w:r w:rsidRPr="007F5096">
              <w:rPr>
                <w:rFonts w:ascii="Arial" w:hAnsi="Arial" w:cs="Arial"/>
                <w:sz w:val="22"/>
                <w:szCs w:val="22"/>
              </w:rPr>
              <w:t>Илоотделитель</w:t>
            </w:r>
          </w:p>
        </w:tc>
        <w:tc>
          <w:tcPr>
            <w:tcW w:w="2611" w:type="dxa"/>
            <w:vAlign w:val="center"/>
          </w:tcPr>
          <w:p w14:paraId="6E787872" w14:textId="77777777" w:rsidR="00D0625A" w:rsidRPr="007F5096" w:rsidRDefault="00D0625A" w:rsidP="00D0625A">
            <w:pPr>
              <w:jc w:val="center"/>
              <w:rPr>
                <w:rFonts w:ascii="Arial" w:hAnsi="Arial" w:cs="Arial"/>
                <w:sz w:val="22"/>
                <w:szCs w:val="22"/>
              </w:rPr>
            </w:pPr>
            <w:r w:rsidRPr="007F5096">
              <w:rPr>
                <w:rFonts w:ascii="Arial" w:hAnsi="Arial" w:cs="Arial"/>
                <w:bCs/>
                <w:sz w:val="22"/>
                <w:szCs w:val="22"/>
                <w:lang w:val="en-US"/>
              </w:rPr>
              <w:t>XQJS100x8F</w:t>
            </w:r>
          </w:p>
        </w:tc>
        <w:tc>
          <w:tcPr>
            <w:tcW w:w="2154" w:type="dxa"/>
            <w:vAlign w:val="center"/>
          </w:tcPr>
          <w:p w14:paraId="1EB1A620"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w:t>
            </w:r>
          </w:p>
        </w:tc>
        <w:tc>
          <w:tcPr>
            <w:tcW w:w="2509" w:type="dxa"/>
            <w:vAlign w:val="center"/>
          </w:tcPr>
          <w:p w14:paraId="203EE514"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Стандарт АНИ</w:t>
            </w:r>
          </w:p>
        </w:tc>
        <w:tc>
          <w:tcPr>
            <w:tcW w:w="1255" w:type="dxa"/>
            <w:vAlign w:val="center"/>
          </w:tcPr>
          <w:p w14:paraId="27E706BC" w14:textId="0D7C25D2" w:rsidR="00D0625A" w:rsidRPr="007F5096" w:rsidRDefault="00D0625A" w:rsidP="00D0625A">
            <w:pPr>
              <w:jc w:val="center"/>
              <w:rPr>
                <w:rFonts w:ascii="Arial" w:hAnsi="Arial" w:cs="Arial"/>
                <w:sz w:val="22"/>
                <w:szCs w:val="22"/>
              </w:rPr>
            </w:pPr>
            <w:r w:rsidRPr="007F5096">
              <w:rPr>
                <w:rFonts w:ascii="Arial" w:hAnsi="Arial" w:cs="Arial"/>
                <w:sz w:val="22"/>
                <w:szCs w:val="22"/>
              </w:rPr>
              <w:t>30</w:t>
            </w:r>
          </w:p>
        </w:tc>
        <w:tc>
          <w:tcPr>
            <w:tcW w:w="1638" w:type="dxa"/>
            <w:vAlign w:val="center"/>
          </w:tcPr>
          <w:p w14:paraId="64FA254C" w14:textId="5CE18C22" w:rsidR="00D0625A" w:rsidRPr="007F5096" w:rsidRDefault="00D0625A" w:rsidP="00D0625A">
            <w:pPr>
              <w:jc w:val="center"/>
            </w:pPr>
            <w:r w:rsidRPr="003208D0">
              <w:rPr>
                <w:rFonts w:ascii="Arial" w:hAnsi="Arial" w:cs="Arial"/>
                <w:sz w:val="22"/>
                <w:szCs w:val="22"/>
                <w:lang w:val="kk-KZ"/>
              </w:rPr>
              <w:t>3350</w:t>
            </w:r>
          </w:p>
        </w:tc>
      </w:tr>
      <w:tr w:rsidR="00D0625A" w:rsidRPr="007F5096" w14:paraId="70607C10" w14:textId="77777777" w:rsidTr="00D0625A">
        <w:trPr>
          <w:trHeight w:val="409"/>
          <w:jc w:val="center"/>
        </w:trPr>
        <w:tc>
          <w:tcPr>
            <w:tcW w:w="825" w:type="dxa"/>
            <w:vAlign w:val="center"/>
          </w:tcPr>
          <w:p w14:paraId="216C6D01"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5</w:t>
            </w:r>
          </w:p>
        </w:tc>
        <w:tc>
          <w:tcPr>
            <w:tcW w:w="4182" w:type="dxa"/>
            <w:vAlign w:val="center"/>
          </w:tcPr>
          <w:p w14:paraId="579E9036" w14:textId="178B097D" w:rsidR="00D0625A" w:rsidRPr="007F5096" w:rsidRDefault="00D0625A" w:rsidP="00D0625A">
            <w:pPr>
              <w:jc w:val="center"/>
              <w:rPr>
                <w:rFonts w:ascii="Arial" w:hAnsi="Arial" w:cs="Arial"/>
                <w:sz w:val="22"/>
                <w:szCs w:val="22"/>
              </w:rPr>
            </w:pPr>
            <w:r w:rsidRPr="007F5096">
              <w:rPr>
                <w:rFonts w:ascii="Arial" w:hAnsi="Arial" w:cs="Arial"/>
                <w:sz w:val="22"/>
                <w:szCs w:val="22"/>
              </w:rPr>
              <w:t>Дегазатор</w:t>
            </w:r>
          </w:p>
        </w:tc>
        <w:tc>
          <w:tcPr>
            <w:tcW w:w="2611" w:type="dxa"/>
            <w:vAlign w:val="center"/>
          </w:tcPr>
          <w:p w14:paraId="790F4114" w14:textId="4BF7B71B" w:rsidR="00D0625A" w:rsidRPr="007F5096" w:rsidRDefault="00D0625A" w:rsidP="00D0625A">
            <w:pPr>
              <w:jc w:val="center"/>
              <w:rPr>
                <w:rFonts w:ascii="Arial" w:hAnsi="Arial" w:cs="Arial"/>
                <w:sz w:val="22"/>
                <w:szCs w:val="22"/>
              </w:rPr>
            </w:pPr>
            <w:r w:rsidRPr="007F5096">
              <w:rPr>
                <w:rFonts w:ascii="Arial" w:hAnsi="Arial" w:cs="Arial"/>
                <w:sz w:val="22"/>
                <w:szCs w:val="22"/>
                <w:lang w:val="en-US"/>
              </w:rPr>
              <w:t>ZCQ ¼</w:t>
            </w:r>
          </w:p>
        </w:tc>
        <w:tc>
          <w:tcPr>
            <w:tcW w:w="2154" w:type="dxa"/>
            <w:vAlign w:val="center"/>
          </w:tcPr>
          <w:p w14:paraId="594097D2"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w:t>
            </w:r>
          </w:p>
        </w:tc>
        <w:tc>
          <w:tcPr>
            <w:tcW w:w="2509" w:type="dxa"/>
            <w:vAlign w:val="center"/>
          </w:tcPr>
          <w:p w14:paraId="1E0D415C"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Стандарт АНИ</w:t>
            </w:r>
          </w:p>
        </w:tc>
        <w:tc>
          <w:tcPr>
            <w:tcW w:w="1255" w:type="dxa"/>
            <w:vAlign w:val="center"/>
          </w:tcPr>
          <w:p w14:paraId="7D9139BD" w14:textId="445A9D75" w:rsidR="00D0625A" w:rsidRPr="007F5096" w:rsidRDefault="00D0625A" w:rsidP="00D0625A">
            <w:pPr>
              <w:jc w:val="center"/>
              <w:rPr>
                <w:rFonts w:ascii="Arial" w:hAnsi="Arial" w:cs="Arial"/>
                <w:sz w:val="22"/>
                <w:szCs w:val="22"/>
              </w:rPr>
            </w:pPr>
            <w:r w:rsidRPr="007F5096">
              <w:rPr>
                <w:rFonts w:ascii="Arial" w:hAnsi="Arial" w:cs="Arial"/>
                <w:sz w:val="22"/>
                <w:szCs w:val="22"/>
              </w:rPr>
              <w:t>100</w:t>
            </w:r>
          </w:p>
        </w:tc>
        <w:tc>
          <w:tcPr>
            <w:tcW w:w="1638" w:type="dxa"/>
            <w:vAlign w:val="center"/>
          </w:tcPr>
          <w:p w14:paraId="47610743" w14:textId="02E35DDA" w:rsidR="00D0625A" w:rsidRPr="007F5096" w:rsidRDefault="00D0625A" w:rsidP="00D0625A">
            <w:pPr>
              <w:jc w:val="center"/>
            </w:pPr>
            <w:r w:rsidRPr="003208D0">
              <w:rPr>
                <w:rFonts w:ascii="Arial" w:hAnsi="Arial" w:cs="Arial"/>
                <w:sz w:val="22"/>
                <w:szCs w:val="22"/>
                <w:lang w:val="kk-KZ"/>
              </w:rPr>
              <w:t>3350</w:t>
            </w:r>
          </w:p>
        </w:tc>
      </w:tr>
      <w:tr w:rsidR="00D0625A" w:rsidRPr="007F5096" w14:paraId="061165E5" w14:textId="77777777" w:rsidTr="00D0625A">
        <w:trPr>
          <w:trHeight w:val="409"/>
          <w:jc w:val="center"/>
        </w:trPr>
        <w:tc>
          <w:tcPr>
            <w:tcW w:w="825" w:type="dxa"/>
            <w:vAlign w:val="center"/>
          </w:tcPr>
          <w:p w14:paraId="40847324"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6</w:t>
            </w:r>
          </w:p>
        </w:tc>
        <w:tc>
          <w:tcPr>
            <w:tcW w:w="4182" w:type="dxa"/>
            <w:vAlign w:val="center"/>
          </w:tcPr>
          <w:p w14:paraId="3441F356"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Гидроворонки</w:t>
            </w:r>
          </w:p>
        </w:tc>
        <w:tc>
          <w:tcPr>
            <w:tcW w:w="2611" w:type="dxa"/>
            <w:vAlign w:val="center"/>
          </w:tcPr>
          <w:p w14:paraId="6120FA1D"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СГМ-100М</w:t>
            </w:r>
          </w:p>
        </w:tc>
        <w:tc>
          <w:tcPr>
            <w:tcW w:w="2154" w:type="dxa"/>
            <w:vAlign w:val="center"/>
          </w:tcPr>
          <w:p w14:paraId="49281C80"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w:t>
            </w:r>
          </w:p>
        </w:tc>
        <w:tc>
          <w:tcPr>
            <w:tcW w:w="2509" w:type="dxa"/>
            <w:vAlign w:val="center"/>
          </w:tcPr>
          <w:p w14:paraId="22DA3EE8"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Стандарт АНИ</w:t>
            </w:r>
          </w:p>
        </w:tc>
        <w:tc>
          <w:tcPr>
            <w:tcW w:w="1255" w:type="dxa"/>
            <w:vAlign w:val="center"/>
          </w:tcPr>
          <w:p w14:paraId="29AC0D0B"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0</w:t>
            </w:r>
          </w:p>
        </w:tc>
        <w:tc>
          <w:tcPr>
            <w:tcW w:w="1638" w:type="dxa"/>
            <w:vAlign w:val="center"/>
          </w:tcPr>
          <w:p w14:paraId="487D32C4" w14:textId="3A18FF48" w:rsidR="00D0625A" w:rsidRPr="007F5096" w:rsidRDefault="00D0625A" w:rsidP="00D0625A">
            <w:pPr>
              <w:jc w:val="center"/>
            </w:pPr>
            <w:r w:rsidRPr="003208D0">
              <w:rPr>
                <w:rFonts w:ascii="Arial" w:hAnsi="Arial" w:cs="Arial"/>
                <w:sz w:val="22"/>
                <w:szCs w:val="22"/>
                <w:lang w:val="kk-KZ"/>
              </w:rPr>
              <w:t>3350</w:t>
            </w:r>
          </w:p>
        </w:tc>
      </w:tr>
      <w:tr w:rsidR="00D0625A" w:rsidRPr="007F5096" w14:paraId="4C2872A9" w14:textId="77777777" w:rsidTr="00D0625A">
        <w:trPr>
          <w:trHeight w:val="377"/>
          <w:jc w:val="center"/>
        </w:trPr>
        <w:tc>
          <w:tcPr>
            <w:tcW w:w="825" w:type="dxa"/>
            <w:vAlign w:val="center"/>
          </w:tcPr>
          <w:p w14:paraId="647EA9C0"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7</w:t>
            </w:r>
          </w:p>
        </w:tc>
        <w:tc>
          <w:tcPr>
            <w:tcW w:w="4182" w:type="dxa"/>
            <w:vAlign w:val="center"/>
          </w:tcPr>
          <w:p w14:paraId="6A43275A"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Гидроперемешиватель</w:t>
            </w:r>
          </w:p>
        </w:tc>
        <w:tc>
          <w:tcPr>
            <w:tcW w:w="2611" w:type="dxa"/>
            <w:vAlign w:val="center"/>
          </w:tcPr>
          <w:p w14:paraId="2D49AA86"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4УПГ ЦСЗ – 300</w:t>
            </w:r>
          </w:p>
        </w:tc>
        <w:tc>
          <w:tcPr>
            <w:tcW w:w="2154" w:type="dxa"/>
            <w:vAlign w:val="center"/>
          </w:tcPr>
          <w:p w14:paraId="7E1F8FB2"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6</w:t>
            </w:r>
          </w:p>
        </w:tc>
        <w:tc>
          <w:tcPr>
            <w:tcW w:w="2509" w:type="dxa"/>
            <w:vAlign w:val="center"/>
          </w:tcPr>
          <w:p w14:paraId="1BD8A8A3"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ТУ39-01-396-78</w:t>
            </w:r>
          </w:p>
        </w:tc>
        <w:tc>
          <w:tcPr>
            <w:tcW w:w="1255" w:type="dxa"/>
            <w:vAlign w:val="center"/>
          </w:tcPr>
          <w:p w14:paraId="61CA2A30"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0</w:t>
            </w:r>
          </w:p>
        </w:tc>
        <w:tc>
          <w:tcPr>
            <w:tcW w:w="1638" w:type="dxa"/>
            <w:vAlign w:val="center"/>
          </w:tcPr>
          <w:p w14:paraId="23C15D63" w14:textId="44384057" w:rsidR="00D0625A" w:rsidRPr="007F5096" w:rsidRDefault="00D0625A" w:rsidP="00D0625A">
            <w:pPr>
              <w:jc w:val="center"/>
            </w:pPr>
            <w:r w:rsidRPr="003208D0">
              <w:rPr>
                <w:rFonts w:ascii="Arial" w:hAnsi="Arial" w:cs="Arial"/>
                <w:sz w:val="22"/>
                <w:szCs w:val="22"/>
                <w:lang w:val="kk-KZ"/>
              </w:rPr>
              <w:t>3350</w:t>
            </w:r>
          </w:p>
        </w:tc>
      </w:tr>
      <w:tr w:rsidR="00D0625A" w:rsidRPr="007F5096" w14:paraId="1D48F2B6" w14:textId="77777777" w:rsidTr="00D0625A">
        <w:trPr>
          <w:trHeight w:val="242"/>
          <w:jc w:val="center"/>
        </w:trPr>
        <w:tc>
          <w:tcPr>
            <w:tcW w:w="825" w:type="dxa"/>
            <w:vAlign w:val="center"/>
          </w:tcPr>
          <w:p w14:paraId="46C3931D"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8</w:t>
            </w:r>
          </w:p>
        </w:tc>
        <w:tc>
          <w:tcPr>
            <w:tcW w:w="4182" w:type="dxa"/>
            <w:vAlign w:val="center"/>
          </w:tcPr>
          <w:p w14:paraId="57EF9195" w14:textId="42C19A86" w:rsidR="00D0625A" w:rsidRPr="007F5096" w:rsidRDefault="00D0625A" w:rsidP="00D0625A">
            <w:pPr>
              <w:jc w:val="center"/>
              <w:rPr>
                <w:rFonts w:ascii="Arial" w:hAnsi="Arial" w:cs="Arial"/>
                <w:sz w:val="22"/>
                <w:szCs w:val="22"/>
              </w:rPr>
            </w:pPr>
            <w:r w:rsidRPr="007F5096">
              <w:rPr>
                <w:rFonts w:ascii="Arial" w:hAnsi="Arial" w:cs="Arial"/>
                <w:sz w:val="22"/>
                <w:szCs w:val="22"/>
              </w:rPr>
              <w:t>Блок для приготовления хим. реагентов и раствора</w:t>
            </w:r>
          </w:p>
        </w:tc>
        <w:tc>
          <w:tcPr>
            <w:tcW w:w="2611" w:type="dxa"/>
            <w:vAlign w:val="center"/>
          </w:tcPr>
          <w:p w14:paraId="1CB0D700"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БПР-1(11м</w:t>
            </w:r>
            <w:r w:rsidRPr="007F5096">
              <w:rPr>
                <w:rFonts w:ascii="Arial" w:hAnsi="Arial" w:cs="Arial"/>
                <w:sz w:val="22"/>
                <w:szCs w:val="22"/>
                <w:vertAlign w:val="superscript"/>
              </w:rPr>
              <w:t>3</w:t>
            </w:r>
            <w:r w:rsidRPr="007F5096">
              <w:rPr>
                <w:rFonts w:ascii="Arial" w:hAnsi="Arial" w:cs="Arial"/>
                <w:sz w:val="22"/>
                <w:szCs w:val="22"/>
              </w:rPr>
              <w:t>)</w:t>
            </w:r>
          </w:p>
        </w:tc>
        <w:tc>
          <w:tcPr>
            <w:tcW w:w="2154" w:type="dxa"/>
            <w:vAlign w:val="center"/>
          </w:tcPr>
          <w:p w14:paraId="4734D49F"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w:t>
            </w:r>
          </w:p>
        </w:tc>
        <w:tc>
          <w:tcPr>
            <w:tcW w:w="2509" w:type="dxa"/>
            <w:vAlign w:val="center"/>
          </w:tcPr>
          <w:p w14:paraId="50CDA563" w14:textId="77777777" w:rsidR="00D0625A" w:rsidRPr="007F5096" w:rsidRDefault="00D0625A" w:rsidP="00D0625A">
            <w:pPr>
              <w:jc w:val="center"/>
              <w:rPr>
                <w:rFonts w:ascii="Arial" w:hAnsi="Arial" w:cs="Arial"/>
                <w:sz w:val="22"/>
                <w:szCs w:val="22"/>
                <w:lang w:val="kk-KZ"/>
              </w:rPr>
            </w:pPr>
            <w:r w:rsidRPr="007F5096">
              <w:rPr>
                <w:rFonts w:ascii="Arial" w:hAnsi="Arial" w:cs="Arial"/>
                <w:sz w:val="22"/>
                <w:szCs w:val="22"/>
                <w:lang w:val="kk-KZ"/>
              </w:rPr>
              <w:t>ТУ 3661-016-5343081-2001</w:t>
            </w:r>
          </w:p>
        </w:tc>
        <w:tc>
          <w:tcPr>
            <w:tcW w:w="1255" w:type="dxa"/>
            <w:vAlign w:val="center"/>
          </w:tcPr>
          <w:p w14:paraId="7C4EA7B2"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0</w:t>
            </w:r>
          </w:p>
        </w:tc>
        <w:tc>
          <w:tcPr>
            <w:tcW w:w="1638" w:type="dxa"/>
            <w:vAlign w:val="center"/>
          </w:tcPr>
          <w:p w14:paraId="7084449B" w14:textId="2211E48E" w:rsidR="00D0625A" w:rsidRPr="007F5096" w:rsidRDefault="00D0625A" w:rsidP="00D0625A">
            <w:pPr>
              <w:jc w:val="center"/>
            </w:pPr>
            <w:r w:rsidRPr="003208D0">
              <w:rPr>
                <w:rFonts w:ascii="Arial" w:hAnsi="Arial" w:cs="Arial"/>
                <w:sz w:val="22"/>
                <w:szCs w:val="22"/>
                <w:lang w:val="kk-KZ"/>
              </w:rPr>
              <w:t>3350</w:t>
            </w:r>
          </w:p>
        </w:tc>
      </w:tr>
      <w:tr w:rsidR="00D0625A" w:rsidRPr="007F5096" w14:paraId="6588BF00" w14:textId="77777777" w:rsidTr="00D0625A">
        <w:trPr>
          <w:trHeight w:val="410"/>
          <w:jc w:val="center"/>
        </w:trPr>
        <w:tc>
          <w:tcPr>
            <w:tcW w:w="825" w:type="dxa"/>
            <w:vAlign w:val="center"/>
          </w:tcPr>
          <w:p w14:paraId="1293E219"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9</w:t>
            </w:r>
          </w:p>
        </w:tc>
        <w:tc>
          <w:tcPr>
            <w:tcW w:w="4182" w:type="dxa"/>
            <w:vAlign w:val="center"/>
          </w:tcPr>
          <w:p w14:paraId="4E55927A" w14:textId="2F7F0AF5" w:rsidR="00D0625A" w:rsidRPr="007F5096" w:rsidRDefault="00D0625A" w:rsidP="00D0625A">
            <w:pPr>
              <w:jc w:val="center"/>
              <w:rPr>
                <w:rFonts w:ascii="Arial" w:hAnsi="Arial" w:cs="Arial"/>
                <w:sz w:val="22"/>
                <w:szCs w:val="22"/>
              </w:rPr>
            </w:pPr>
            <w:r w:rsidRPr="007F5096">
              <w:rPr>
                <w:rFonts w:ascii="Arial" w:hAnsi="Arial" w:cs="Arial"/>
                <w:sz w:val="22"/>
                <w:szCs w:val="22"/>
              </w:rPr>
              <w:t>Емкость для буров</w:t>
            </w:r>
            <w:r w:rsidRPr="007F5096">
              <w:rPr>
                <w:rFonts w:ascii="Arial" w:hAnsi="Arial" w:cs="Arial"/>
                <w:sz w:val="22"/>
                <w:szCs w:val="22"/>
                <w:lang w:val="kk-KZ"/>
              </w:rPr>
              <w:t xml:space="preserve">ого </w:t>
            </w:r>
            <w:r w:rsidRPr="007F5096">
              <w:rPr>
                <w:rFonts w:ascii="Arial" w:hAnsi="Arial" w:cs="Arial"/>
                <w:sz w:val="22"/>
                <w:szCs w:val="22"/>
              </w:rPr>
              <w:t>раствора</w:t>
            </w:r>
          </w:p>
        </w:tc>
        <w:tc>
          <w:tcPr>
            <w:tcW w:w="4765" w:type="dxa"/>
            <w:gridSpan w:val="2"/>
            <w:vAlign w:val="center"/>
          </w:tcPr>
          <w:p w14:paraId="43E13168"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Общий эффективный объем V= 250м</w:t>
            </w:r>
            <w:r w:rsidRPr="007F5096">
              <w:rPr>
                <w:rFonts w:ascii="Arial" w:hAnsi="Arial" w:cs="Arial"/>
                <w:sz w:val="22"/>
                <w:szCs w:val="22"/>
                <w:vertAlign w:val="superscript"/>
              </w:rPr>
              <w:t>3</w:t>
            </w:r>
          </w:p>
        </w:tc>
        <w:tc>
          <w:tcPr>
            <w:tcW w:w="2509" w:type="dxa"/>
            <w:vAlign w:val="center"/>
          </w:tcPr>
          <w:p w14:paraId="31312984"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w:t>
            </w:r>
          </w:p>
        </w:tc>
        <w:tc>
          <w:tcPr>
            <w:tcW w:w="1255" w:type="dxa"/>
            <w:vAlign w:val="center"/>
          </w:tcPr>
          <w:p w14:paraId="46127269"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0</w:t>
            </w:r>
          </w:p>
        </w:tc>
        <w:tc>
          <w:tcPr>
            <w:tcW w:w="1638" w:type="dxa"/>
            <w:vAlign w:val="center"/>
          </w:tcPr>
          <w:p w14:paraId="4CBC0E98" w14:textId="40F5DF39" w:rsidR="00D0625A" w:rsidRPr="006C5E4E" w:rsidRDefault="00D0625A" w:rsidP="00D0625A">
            <w:pPr>
              <w:jc w:val="center"/>
              <w:rPr>
                <w:rFonts w:ascii="Arial" w:hAnsi="Arial" w:cs="Arial"/>
                <w:sz w:val="22"/>
                <w:szCs w:val="22"/>
                <w:lang w:val="en-US"/>
              </w:rPr>
            </w:pPr>
            <w:r w:rsidRPr="007F5096">
              <w:rPr>
                <w:rFonts w:ascii="Arial" w:hAnsi="Arial" w:cs="Arial"/>
                <w:sz w:val="22"/>
                <w:szCs w:val="22"/>
                <w:lang w:val="kk-KZ"/>
              </w:rPr>
              <w:t>3</w:t>
            </w:r>
            <w:r w:rsidR="00E218A8">
              <w:rPr>
                <w:rFonts w:ascii="Arial" w:hAnsi="Arial" w:cs="Arial"/>
                <w:sz w:val="22"/>
                <w:szCs w:val="22"/>
                <w:lang w:val="kk-KZ"/>
              </w:rPr>
              <w:t>35</w:t>
            </w:r>
            <w:r w:rsidRPr="007F5096">
              <w:rPr>
                <w:rFonts w:ascii="Arial" w:hAnsi="Arial" w:cs="Arial"/>
                <w:sz w:val="22"/>
                <w:szCs w:val="22"/>
                <w:lang w:val="kk-KZ"/>
              </w:rPr>
              <w:t>0</w:t>
            </w:r>
          </w:p>
        </w:tc>
      </w:tr>
      <w:tr w:rsidR="00D0625A" w:rsidRPr="007F5096" w14:paraId="2F2B934D" w14:textId="77777777" w:rsidTr="00D0625A">
        <w:trPr>
          <w:trHeight w:val="415"/>
          <w:jc w:val="center"/>
        </w:trPr>
        <w:tc>
          <w:tcPr>
            <w:tcW w:w="825" w:type="dxa"/>
            <w:vAlign w:val="center"/>
          </w:tcPr>
          <w:p w14:paraId="4A143E6A" w14:textId="77777777" w:rsidR="00D0625A" w:rsidRPr="007F5096" w:rsidRDefault="00D0625A" w:rsidP="00D0625A">
            <w:pPr>
              <w:jc w:val="center"/>
              <w:rPr>
                <w:rFonts w:ascii="Arial" w:hAnsi="Arial" w:cs="Arial"/>
                <w:sz w:val="22"/>
                <w:szCs w:val="22"/>
              </w:rPr>
            </w:pPr>
            <w:r w:rsidRPr="007F5096">
              <w:rPr>
                <w:rFonts w:ascii="Arial" w:hAnsi="Arial" w:cs="Arial"/>
                <w:sz w:val="22"/>
                <w:szCs w:val="22"/>
                <w:lang w:val="en-US"/>
              </w:rPr>
              <w:t>1</w:t>
            </w:r>
            <w:r w:rsidRPr="007F5096">
              <w:rPr>
                <w:rFonts w:ascii="Arial" w:hAnsi="Arial" w:cs="Arial"/>
                <w:sz w:val="22"/>
                <w:szCs w:val="22"/>
              </w:rPr>
              <w:t>0</w:t>
            </w:r>
          </w:p>
        </w:tc>
        <w:tc>
          <w:tcPr>
            <w:tcW w:w="4182" w:type="dxa"/>
            <w:vAlign w:val="center"/>
          </w:tcPr>
          <w:p w14:paraId="05AB3311"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Диспергатор гидравлический или акустический</w:t>
            </w:r>
          </w:p>
        </w:tc>
        <w:tc>
          <w:tcPr>
            <w:tcW w:w="2611" w:type="dxa"/>
            <w:vAlign w:val="center"/>
          </w:tcPr>
          <w:p w14:paraId="13D2BC64"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ДГ-40</w:t>
            </w:r>
          </w:p>
        </w:tc>
        <w:tc>
          <w:tcPr>
            <w:tcW w:w="2154" w:type="dxa"/>
            <w:vAlign w:val="center"/>
          </w:tcPr>
          <w:p w14:paraId="1691F80F"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1 комплект</w:t>
            </w:r>
          </w:p>
        </w:tc>
        <w:tc>
          <w:tcPr>
            <w:tcW w:w="2509" w:type="dxa"/>
            <w:vAlign w:val="center"/>
          </w:tcPr>
          <w:p w14:paraId="78E625F9" w14:textId="77777777" w:rsidR="00D0625A" w:rsidRPr="007F5096" w:rsidRDefault="00D0625A" w:rsidP="00D0625A">
            <w:pPr>
              <w:jc w:val="center"/>
              <w:rPr>
                <w:rFonts w:ascii="Arial" w:hAnsi="Arial" w:cs="Arial"/>
                <w:sz w:val="22"/>
                <w:szCs w:val="22"/>
              </w:rPr>
            </w:pPr>
            <w:r w:rsidRPr="007F5096">
              <w:rPr>
                <w:rFonts w:ascii="Arial" w:hAnsi="Arial" w:cs="Arial"/>
                <w:sz w:val="22"/>
                <w:szCs w:val="22"/>
                <w:lang w:val="kk-KZ"/>
              </w:rPr>
              <w:t>ТУ 3669-019-39743384-2001</w:t>
            </w:r>
          </w:p>
        </w:tc>
        <w:tc>
          <w:tcPr>
            <w:tcW w:w="1255" w:type="dxa"/>
            <w:vAlign w:val="center"/>
          </w:tcPr>
          <w:p w14:paraId="304BA916" w14:textId="77777777" w:rsidR="00D0625A" w:rsidRPr="007F5096" w:rsidRDefault="00D0625A" w:rsidP="00D0625A">
            <w:pPr>
              <w:jc w:val="center"/>
              <w:rPr>
                <w:rFonts w:ascii="Arial" w:hAnsi="Arial" w:cs="Arial"/>
                <w:sz w:val="22"/>
                <w:szCs w:val="22"/>
              </w:rPr>
            </w:pPr>
            <w:r w:rsidRPr="007F5096">
              <w:rPr>
                <w:rFonts w:ascii="Arial" w:hAnsi="Arial" w:cs="Arial"/>
                <w:sz w:val="22"/>
                <w:szCs w:val="22"/>
              </w:rPr>
              <w:t>0</w:t>
            </w:r>
          </w:p>
        </w:tc>
        <w:tc>
          <w:tcPr>
            <w:tcW w:w="1638" w:type="dxa"/>
            <w:vAlign w:val="center"/>
          </w:tcPr>
          <w:p w14:paraId="61A26C8F" w14:textId="151A52B1" w:rsidR="00D0625A" w:rsidRPr="007F5096" w:rsidRDefault="00D0625A" w:rsidP="00D0625A">
            <w:pPr>
              <w:jc w:val="center"/>
            </w:pPr>
            <w:r w:rsidRPr="003208D0">
              <w:rPr>
                <w:rFonts w:ascii="Arial" w:hAnsi="Arial" w:cs="Arial"/>
                <w:sz w:val="22"/>
                <w:szCs w:val="22"/>
                <w:lang w:val="kk-KZ"/>
              </w:rPr>
              <w:t>3350</w:t>
            </w:r>
          </w:p>
        </w:tc>
      </w:tr>
    </w:tbl>
    <w:p w14:paraId="24401C64" w14:textId="77777777" w:rsidR="00C87B3D" w:rsidRPr="007F5096" w:rsidRDefault="00C87B3D" w:rsidP="00220C6C">
      <w:pPr>
        <w:jc w:val="left"/>
        <w:rPr>
          <w:rFonts w:ascii="Arial" w:hAnsi="Arial" w:cs="Arial"/>
          <w:b/>
          <w:sz w:val="22"/>
          <w:szCs w:val="24"/>
        </w:rPr>
      </w:pPr>
    </w:p>
    <w:p w14:paraId="35BEB349" w14:textId="1736500B" w:rsidR="00220C6C" w:rsidRPr="007C04A3" w:rsidRDefault="00C87B3D" w:rsidP="00220C6C">
      <w:pPr>
        <w:jc w:val="left"/>
        <w:rPr>
          <w:rFonts w:ascii="Arial" w:hAnsi="Arial" w:cs="Arial"/>
          <w:b/>
          <w:bCs/>
          <w:i/>
          <w:iCs/>
          <w:kern w:val="32"/>
          <w:sz w:val="22"/>
          <w:szCs w:val="24"/>
        </w:rPr>
      </w:pPr>
      <w:r w:rsidRPr="007C04A3">
        <w:rPr>
          <w:rFonts w:ascii="Arial" w:hAnsi="Arial" w:cs="Arial"/>
          <w:b/>
          <w:i/>
          <w:iCs/>
          <w:sz w:val="22"/>
          <w:szCs w:val="24"/>
        </w:rPr>
        <w:t xml:space="preserve">   </w:t>
      </w:r>
      <w:r w:rsidR="00220C6C" w:rsidRPr="007C04A3">
        <w:rPr>
          <w:rFonts w:ascii="Arial" w:hAnsi="Arial" w:cs="Arial"/>
          <w:b/>
          <w:i/>
          <w:iCs/>
          <w:sz w:val="22"/>
          <w:szCs w:val="24"/>
        </w:rPr>
        <w:t>Примечание</w:t>
      </w:r>
      <w:proofErr w:type="gramStart"/>
      <w:r w:rsidR="00220C6C" w:rsidRPr="007C04A3">
        <w:rPr>
          <w:rFonts w:ascii="Arial" w:hAnsi="Arial" w:cs="Arial"/>
          <w:b/>
          <w:i/>
          <w:iCs/>
          <w:sz w:val="22"/>
          <w:szCs w:val="24"/>
        </w:rPr>
        <w:t>:</w:t>
      </w:r>
      <w:r w:rsidR="00220C6C" w:rsidRPr="007C04A3">
        <w:rPr>
          <w:rFonts w:ascii="Arial" w:hAnsi="Arial" w:cs="Arial"/>
          <w:i/>
          <w:iCs/>
          <w:sz w:val="22"/>
          <w:szCs w:val="24"/>
        </w:rPr>
        <w:t xml:space="preserve"> Возможно</w:t>
      </w:r>
      <w:proofErr w:type="gramEnd"/>
      <w:r w:rsidR="00220C6C" w:rsidRPr="007C04A3">
        <w:rPr>
          <w:rFonts w:ascii="Arial" w:hAnsi="Arial" w:cs="Arial"/>
          <w:i/>
          <w:iCs/>
          <w:sz w:val="22"/>
          <w:szCs w:val="24"/>
        </w:rPr>
        <w:t xml:space="preserve"> использование аналогов или оборудования с лучшими характеристиками</w:t>
      </w:r>
    </w:p>
    <w:p w14:paraId="6FF0C7D7" w14:textId="77777777" w:rsidR="00220C6C" w:rsidRPr="007F5096" w:rsidRDefault="00220C6C" w:rsidP="00220C6C">
      <w:r w:rsidRPr="007F5096">
        <w:br w:type="page"/>
      </w:r>
    </w:p>
    <w:p w14:paraId="032F7886" w14:textId="213C40F7" w:rsidR="00B673D7" w:rsidRPr="007F5096" w:rsidRDefault="00B673D7" w:rsidP="00800289">
      <w:pPr>
        <w:pStyle w:val="2"/>
        <w:numPr>
          <w:ilvl w:val="1"/>
          <w:numId w:val="34"/>
        </w:numPr>
        <w:rPr>
          <w:rFonts w:ascii="Arial" w:hAnsi="Arial" w:cs="Arial"/>
          <w:color w:val="auto"/>
        </w:rPr>
      </w:pPr>
      <w:bookmarkStart w:id="366" w:name="_Toc76982804"/>
      <w:bookmarkStart w:id="367" w:name="_Toc84000672"/>
      <w:bookmarkStart w:id="368" w:name="_Toc207368728"/>
      <w:bookmarkStart w:id="369" w:name="_Hlk84324293"/>
      <w:r w:rsidRPr="007F5096">
        <w:rPr>
          <w:rFonts w:ascii="Arial" w:hAnsi="Arial" w:cs="Arial"/>
          <w:color w:val="auto"/>
        </w:rPr>
        <w:lastRenderedPageBreak/>
        <w:t>Углубление скважины</w:t>
      </w:r>
      <w:bookmarkEnd w:id="366"/>
      <w:bookmarkEnd w:id="367"/>
      <w:bookmarkEnd w:id="368"/>
    </w:p>
    <w:p w14:paraId="4F2F5211" w14:textId="6A120BF8" w:rsidR="00B04CD1" w:rsidRPr="007F5096" w:rsidRDefault="00B04CD1" w:rsidP="00B04CD1">
      <w:pPr>
        <w:pStyle w:val="IauiueIoao"/>
        <w:ind w:left="360"/>
        <w:jc w:val="center"/>
        <w:rPr>
          <w:rFonts w:ascii="Arial" w:hAnsi="Arial" w:cs="Arial"/>
          <w:b/>
          <w:szCs w:val="24"/>
        </w:rPr>
      </w:pPr>
      <w:bookmarkStart w:id="370" w:name="_Toc74020457"/>
      <w:bookmarkStart w:id="371" w:name="_Toc75240970"/>
      <w:bookmarkStart w:id="372" w:name="_Toc84003941"/>
      <w:bookmarkStart w:id="373" w:name="_Toc86222824"/>
      <w:bookmarkStart w:id="374" w:name="_Toc86320837"/>
      <w:bookmarkStart w:id="375" w:name="_Toc87893074"/>
      <w:bookmarkStart w:id="376" w:name="_Hlk8675850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Cs w:val="24"/>
          <w:lang w:val="kk-KZ"/>
        </w:rPr>
        <w:t xml:space="preserve"> </w:t>
      </w:r>
      <w:r w:rsidRPr="007F5096">
        <w:rPr>
          <w:rFonts w:ascii="Arial" w:hAnsi="Arial" w:cs="Arial"/>
          <w:b/>
          <w:sz w:val="22"/>
          <w:szCs w:val="24"/>
        </w:rPr>
        <w:t>С</w:t>
      </w:r>
      <w:bookmarkEnd w:id="370"/>
      <w:bookmarkEnd w:id="371"/>
      <w:r w:rsidRPr="007F5096">
        <w:rPr>
          <w:rFonts w:ascii="Arial" w:hAnsi="Arial" w:cs="Arial"/>
          <w:b/>
          <w:sz w:val="22"/>
          <w:szCs w:val="24"/>
        </w:rPr>
        <w:t>пособы, режимы бурения, расширки (проработки) ствола скважины и применяемые КНБК</w:t>
      </w:r>
      <w:bookmarkEnd w:id="372"/>
      <w:bookmarkEnd w:id="373"/>
      <w:bookmarkEnd w:id="374"/>
      <w:bookmarkEnd w:id="375"/>
    </w:p>
    <w:p w14:paraId="656C4884" w14:textId="77777777" w:rsidR="00B673D7" w:rsidRPr="007F5096" w:rsidRDefault="00B673D7" w:rsidP="00B673D7">
      <w:pPr>
        <w:pStyle w:val="IauiueIoao"/>
        <w:jc w:val="center"/>
        <w:rPr>
          <w:rFonts w:ascii="Arial" w:hAnsi="Arial" w:cs="Arial"/>
          <w:b/>
          <w:szCs w:val="24"/>
        </w:rPr>
      </w:pPr>
    </w:p>
    <w:tbl>
      <w:tblPr>
        <w:tblW w:w="15242"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065"/>
        <w:gridCol w:w="1054"/>
        <w:gridCol w:w="3078"/>
        <w:gridCol w:w="1823"/>
        <w:gridCol w:w="1368"/>
        <w:gridCol w:w="1203"/>
        <w:gridCol w:w="1984"/>
        <w:gridCol w:w="1393"/>
        <w:gridCol w:w="2274"/>
      </w:tblGrid>
      <w:tr w:rsidR="00B673D7" w:rsidRPr="009A43C2" w14:paraId="71209139" w14:textId="77777777" w:rsidTr="00A0590F">
        <w:trPr>
          <w:cantSplit/>
        </w:trPr>
        <w:tc>
          <w:tcPr>
            <w:tcW w:w="2119" w:type="dxa"/>
            <w:gridSpan w:val="2"/>
          </w:tcPr>
          <w:bookmarkEnd w:id="369"/>
          <w:bookmarkEnd w:id="376"/>
          <w:p w14:paraId="0626E7D8"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Интервал, м</w:t>
            </w:r>
          </w:p>
        </w:tc>
        <w:tc>
          <w:tcPr>
            <w:tcW w:w="3078" w:type="dxa"/>
            <w:vMerge w:val="restart"/>
            <w:vAlign w:val="center"/>
          </w:tcPr>
          <w:p w14:paraId="1D98EE90"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Вид технологической операции (бурение, отбор</w:t>
            </w:r>
          </w:p>
          <w:p w14:paraId="0F04BA6B"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керна, расширка, проработка)</w:t>
            </w:r>
          </w:p>
        </w:tc>
        <w:tc>
          <w:tcPr>
            <w:tcW w:w="1823" w:type="dxa"/>
            <w:vMerge w:val="restart"/>
            <w:vAlign w:val="center"/>
          </w:tcPr>
          <w:p w14:paraId="437065E0"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Способ бурения</w:t>
            </w:r>
          </w:p>
        </w:tc>
        <w:tc>
          <w:tcPr>
            <w:tcW w:w="1368" w:type="dxa"/>
            <w:vMerge w:val="restart"/>
          </w:tcPr>
          <w:p w14:paraId="4A011565"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Условный</w:t>
            </w:r>
          </w:p>
          <w:p w14:paraId="269EA76C"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номер,</w:t>
            </w:r>
          </w:p>
          <w:p w14:paraId="2F89AB02"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КНБК</w:t>
            </w:r>
          </w:p>
          <w:p w14:paraId="4F723E39"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(см. табл.</w:t>
            </w:r>
          </w:p>
          <w:p w14:paraId="6CC9EA05"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1.8.2)</w:t>
            </w:r>
          </w:p>
        </w:tc>
        <w:tc>
          <w:tcPr>
            <w:tcW w:w="4580" w:type="dxa"/>
            <w:gridSpan w:val="3"/>
          </w:tcPr>
          <w:p w14:paraId="1923AF70"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Режим бурения</w:t>
            </w:r>
          </w:p>
        </w:tc>
        <w:tc>
          <w:tcPr>
            <w:tcW w:w="2274" w:type="dxa"/>
            <w:vMerge w:val="restart"/>
          </w:tcPr>
          <w:p w14:paraId="090E2BA4"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Скорость</w:t>
            </w:r>
          </w:p>
          <w:p w14:paraId="7FACDEC8"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выполнения</w:t>
            </w:r>
          </w:p>
          <w:p w14:paraId="25EBA54E"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технологической</w:t>
            </w:r>
          </w:p>
          <w:p w14:paraId="5C31648C"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операции,</w:t>
            </w:r>
          </w:p>
          <w:p w14:paraId="6DEB2613" w14:textId="61E734B4" w:rsidR="00B673D7" w:rsidRPr="009A43C2" w:rsidRDefault="00856690" w:rsidP="00F82BAE">
            <w:pPr>
              <w:jc w:val="center"/>
              <w:rPr>
                <w:rFonts w:ascii="Arial" w:hAnsi="Arial" w:cs="Arial"/>
                <w:b/>
                <w:sz w:val="22"/>
                <w:szCs w:val="24"/>
              </w:rPr>
            </w:pPr>
            <w:r w:rsidRPr="009A43C2">
              <w:rPr>
                <w:rFonts w:ascii="Arial" w:hAnsi="Arial" w:cs="Arial"/>
                <w:b/>
                <w:sz w:val="22"/>
                <w:szCs w:val="24"/>
              </w:rPr>
              <w:t>(</w:t>
            </w:r>
            <w:r w:rsidR="00B673D7" w:rsidRPr="009A43C2">
              <w:rPr>
                <w:rFonts w:ascii="Arial" w:hAnsi="Arial" w:cs="Arial"/>
                <w:b/>
                <w:sz w:val="22"/>
                <w:szCs w:val="24"/>
              </w:rPr>
              <w:t>м/час</w:t>
            </w:r>
            <w:r w:rsidRPr="009A43C2">
              <w:rPr>
                <w:rFonts w:ascii="Arial" w:hAnsi="Arial" w:cs="Arial"/>
                <w:b/>
                <w:sz w:val="22"/>
                <w:szCs w:val="24"/>
              </w:rPr>
              <w:t>)</w:t>
            </w:r>
          </w:p>
        </w:tc>
      </w:tr>
      <w:tr w:rsidR="00B673D7" w:rsidRPr="009A43C2" w14:paraId="64C3CB67" w14:textId="77777777" w:rsidTr="00A0590F">
        <w:trPr>
          <w:cantSplit/>
        </w:trPr>
        <w:tc>
          <w:tcPr>
            <w:tcW w:w="1065" w:type="dxa"/>
            <w:tcBorders>
              <w:bottom w:val="single" w:sz="6" w:space="0" w:color="auto"/>
            </w:tcBorders>
            <w:vAlign w:val="center"/>
          </w:tcPr>
          <w:p w14:paraId="09702E52"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от</w:t>
            </w:r>
          </w:p>
          <w:p w14:paraId="2FADC7F2"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(верх)</w:t>
            </w:r>
          </w:p>
        </w:tc>
        <w:tc>
          <w:tcPr>
            <w:tcW w:w="1054" w:type="dxa"/>
            <w:tcBorders>
              <w:bottom w:val="single" w:sz="6" w:space="0" w:color="auto"/>
            </w:tcBorders>
            <w:vAlign w:val="center"/>
          </w:tcPr>
          <w:p w14:paraId="38DC65AF"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до</w:t>
            </w:r>
          </w:p>
          <w:p w14:paraId="7A35AB16"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(низ)</w:t>
            </w:r>
          </w:p>
        </w:tc>
        <w:tc>
          <w:tcPr>
            <w:tcW w:w="3078" w:type="dxa"/>
            <w:vMerge/>
            <w:tcBorders>
              <w:bottom w:val="single" w:sz="6" w:space="0" w:color="auto"/>
            </w:tcBorders>
          </w:tcPr>
          <w:p w14:paraId="77F153E4" w14:textId="77777777" w:rsidR="00B673D7" w:rsidRPr="009A43C2" w:rsidRDefault="00B673D7" w:rsidP="00F82BAE">
            <w:pPr>
              <w:jc w:val="center"/>
              <w:rPr>
                <w:rFonts w:ascii="Arial" w:hAnsi="Arial" w:cs="Arial"/>
                <w:b/>
                <w:sz w:val="22"/>
                <w:szCs w:val="24"/>
              </w:rPr>
            </w:pPr>
          </w:p>
        </w:tc>
        <w:tc>
          <w:tcPr>
            <w:tcW w:w="1823" w:type="dxa"/>
            <w:vMerge/>
            <w:tcBorders>
              <w:bottom w:val="single" w:sz="6" w:space="0" w:color="auto"/>
            </w:tcBorders>
          </w:tcPr>
          <w:p w14:paraId="002C370F" w14:textId="77777777" w:rsidR="00B673D7" w:rsidRPr="009A43C2" w:rsidRDefault="00B673D7" w:rsidP="00F82BAE">
            <w:pPr>
              <w:jc w:val="center"/>
              <w:rPr>
                <w:rFonts w:ascii="Arial" w:hAnsi="Arial" w:cs="Arial"/>
                <w:b/>
                <w:sz w:val="22"/>
                <w:szCs w:val="24"/>
              </w:rPr>
            </w:pPr>
          </w:p>
        </w:tc>
        <w:tc>
          <w:tcPr>
            <w:tcW w:w="1368" w:type="dxa"/>
            <w:vMerge/>
            <w:tcBorders>
              <w:bottom w:val="single" w:sz="6" w:space="0" w:color="auto"/>
            </w:tcBorders>
          </w:tcPr>
          <w:p w14:paraId="3B48FD36" w14:textId="77777777" w:rsidR="00B673D7" w:rsidRPr="009A43C2" w:rsidRDefault="00B673D7" w:rsidP="00F82BAE">
            <w:pPr>
              <w:jc w:val="center"/>
              <w:rPr>
                <w:rFonts w:ascii="Arial" w:hAnsi="Arial" w:cs="Arial"/>
                <w:b/>
                <w:sz w:val="22"/>
                <w:szCs w:val="24"/>
              </w:rPr>
            </w:pPr>
          </w:p>
        </w:tc>
        <w:tc>
          <w:tcPr>
            <w:tcW w:w="1203" w:type="dxa"/>
            <w:tcBorders>
              <w:bottom w:val="single" w:sz="6" w:space="0" w:color="auto"/>
            </w:tcBorders>
          </w:tcPr>
          <w:p w14:paraId="7A26D463" w14:textId="77777777" w:rsidR="00B673D7" w:rsidRPr="009A43C2" w:rsidRDefault="00B673D7" w:rsidP="00F82BAE">
            <w:pPr>
              <w:ind w:left="-148" w:right="-194"/>
              <w:jc w:val="center"/>
              <w:rPr>
                <w:rFonts w:ascii="Arial" w:hAnsi="Arial" w:cs="Arial"/>
                <w:b/>
                <w:sz w:val="22"/>
                <w:szCs w:val="24"/>
              </w:rPr>
            </w:pPr>
            <w:r w:rsidRPr="009A43C2">
              <w:rPr>
                <w:rFonts w:ascii="Arial" w:hAnsi="Arial" w:cs="Arial"/>
                <w:b/>
                <w:sz w:val="22"/>
                <w:szCs w:val="24"/>
              </w:rPr>
              <w:t>осевая нагрузка,</w:t>
            </w:r>
          </w:p>
          <w:p w14:paraId="3EAEC50A"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тс</w:t>
            </w:r>
          </w:p>
        </w:tc>
        <w:tc>
          <w:tcPr>
            <w:tcW w:w="1984" w:type="dxa"/>
            <w:tcBorders>
              <w:bottom w:val="single" w:sz="6" w:space="0" w:color="auto"/>
            </w:tcBorders>
          </w:tcPr>
          <w:p w14:paraId="51C9D9D6"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скорость вращения,</w:t>
            </w:r>
          </w:p>
          <w:p w14:paraId="47B6D257"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об/мин</w:t>
            </w:r>
          </w:p>
        </w:tc>
        <w:tc>
          <w:tcPr>
            <w:tcW w:w="1393" w:type="dxa"/>
            <w:tcBorders>
              <w:bottom w:val="single" w:sz="6" w:space="0" w:color="auto"/>
            </w:tcBorders>
          </w:tcPr>
          <w:p w14:paraId="4BB02726"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расход</w:t>
            </w:r>
          </w:p>
          <w:p w14:paraId="3FDACAF3"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бурового</w:t>
            </w:r>
          </w:p>
          <w:p w14:paraId="47A8A691"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раствора,</w:t>
            </w:r>
          </w:p>
          <w:p w14:paraId="2C0ADDCC" w14:textId="3E29FFD7" w:rsidR="00B673D7" w:rsidRPr="009A43C2" w:rsidRDefault="00856690" w:rsidP="00F82BAE">
            <w:pPr>
              <w:jc w:val="center"/>
              <w:rPr>
                <w:rFonts w:ascii="Arial" w:hAnsi="Arial" w:cs="Arial"/>
                <w:b/>
                <w:sz w:val="22"/>
                <w:szCs w:val="24"/>
              </w:rPr>
            </w:pPr>
            <w:r w:rsidRPr="009A43C2">
              <w:rPr>
                <w:rFonts w:ascii="Arial" w:hAnsi="Arial" w:cs="Arial"/>
                <w:b/>
                <w:sz w:val="22"/>
                <w:szCs w:val="24"/>
              </w:rPr>
              <w:t>(</w:t>
            </w:r>
            <w:r w:rsidR="00B673D7" w:rsidRPr="009A43C2">
              <w:rPr>
                <w:rFonts w:ascii="Arial" w:hAnsi="Arial" w:cs="Arial"/>
                <w:b/>
                <w:sz w:val="22"/>
                <w:szCs w:val="24"/>
              </w:rPr>
              <w:t>л/с</w:t>
            </w:r>
            <w:r w:rsidRPr="009A43C2">
              <w:rPr>
                <w:rFonts w:ascii="Arial" w:hAnsi="Arial" w:cs="Arial"/>
                <w:b/>
                <w:sz w:val="22"/>
                <w:szCs w:val="24"/>
              </w:rPr>
              <w:t>)</w:t>
            </w:r>
          </w:p>
        </w:tc>
        <w:tc>
          <w:tcPr>
            <w:tcW w:w="2274" w:type="dxa"/>
            <w:vMerge/>
            <w:tcBorders>
              <w:bottom w:val="single" w:sz="6" w:space="0" w:color="auto"/>
            </w:tcBorders>
          </w:tcPr>
          <w:p w14:paraId="37EB9BC6" w14:textId="77777777" w:rsidR="00B673D7" w:rsidRPr="009A43C2" w:rsidRDefault="00B673D7" w:rsidP="00F82BAE">
            <w:pPr>
              <w:jc w:val="center"/>
              <w:rPr>
                <w:rFonts w:ascii="Arial" w:hAnsi="Arial" w:cs="Arial"/>
                <w:b/>
                <w:sz w:val="22"/>
                <w:szCs w:val="24"/>
              </w:rPr>
            </w:pPr>
          </w:p>
        </w:tc>
      </w:tr>
      <w:tr w:rsidR="00B673D7" w:rsidRPr="009A43C2" w14:paraId="17D218F3" w14:textId="77777777" w:rsidTr="00A0590F">
        <w:trPr>
          <w:trHeight w:val="138"/>
        </w:trPr>
        <w:tc>
          <w:tcPr>
            <w:tcW w:w="1065" w:type="dxa"/>
            <w:tcBorders>
              <w:top w:val="single" w:sz="6" w:space="0" w:color="auto"/>
              <w:bottom w:val="double" w:sz="4" w:space="0" w:color="auto"/>
            </w:tcBorders>
          </w:tcPr>
          <w:p w14:paraId="465F0B67"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1</w:t>
            </w:r>
          </w:p>
        </w:tc>
        <w:tc>
          <w:tcPr>
            <w:tcW w:w="1054" w:type="dxa"/>
            <w:tcBorders>
              <w:top w:val="single" w:sz="6" w:space="0" w:color="auto"/>
              <w:bottom w:val="double" w:sz="4" w:space="0" w:color="auto"/>
            </w:tcBorders>
          </w:tcPr>
          <w:p w14:paraId="47455837"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2</w:t>
            </w:r>
          </w:p>
        </w:tc>
        <w:tc>
          <w:tcPr>
            <w:tcW w:w="3078" w:type="dxa"/>
            <w:tcBorders>
              <w:top w:val="single" w:sz="6" w:space="0" w:color="auto"/>
              <w:bottom w:val="double" w:sz="4" w:space="0" w:color="auto"/>
            </w:tcBorders>
          </w:tcPr>
          <w:p w14:paraId="4A56221A"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3</w:t>
            </w:r>
          </w:p>
        </w:tc>
        <w:tc>
          <w:tcPr>
            <w:tcW w:w="1823" w:type="dxa"/>
            <w:tcBorders>
              <w:top w:val="single" w:sz="6" w:space="0" w:color="auto"/>
              <w:bottom w:val="double" w:sz="4" w:space="0" w:color="auto"/>
            </w:tcBorders>
          </w:tcPr>
          <w:p w14:paraId="65671D67"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4</w:t>
            </w:r>
          </w:p>
        </w:tc>
        <w:tc>
          <w:tcPr>
            <w:tcW w:w="1368" w:type="dxa"/>
            <w:tcBorders>
              <w:top w:val="single" w:sz="6" w:space="0" w:color="auto"/>
              <w:bottom w:val="double" w:sz="4" w:space="0" w:color="auto"/>
            </w:tcBorders>
          </w:tcPr>
          <w:p w14:paraId="3FDFF014"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5</w:t>
            </w:r>
          </w:p>
        </w:tc>
        <w:tc>
          <w:tcPr>
            <w:tcW w:w="1203" w:type="dxa"/>
            <w:tcBorders>
              <w:top w:val="single" w:sz="6" w:space="0" w:color="auto"/>
              <w:bottom w:val="double" w:sz="4" w:space="0" w:color="auto"/>
            </w:tcBorders>
          </w:tcPr>
          <w:p w14:paraId="0D0A0C2E"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6</w:t>
            </w:r>
          </w:p>
        </w:tc>
        <w:tc>
          <w:tcPr>
            <w:tcW w:w="1984" w:type="dxa"/>
            <w:tcBorders>
              <w:top w:val="single" w:sz="6" w:space="0" w:color="auto"/>
              <w:bottom w:val="double" w:sz="4" w:space="0" w:color="auto"/>
            </w:tcBorders>
          </w:tcPr>
          <w:p w14:paraId="5581FD2D"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7</w:t>
            </w:r>
          </w:p>
        </w:tc>
        <w:tc>
          <w:tcPr>
            <w:tcW w:w="1393" w:type="dxa"/>
            <w:tcBorders>
              <w:top w:val="single" w:sz="6" w:space="0" w:color="auto"/>
              <w:bottom w:val="double" w:sz="4" w:space="0" w:color="auto"/>
            </w:tcBorders>
          </w:tcPr>
          <w:p w14:paraId="76DA9796"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8</w:t>
            </w:r>
          </w:p>
        </w:tc>
        <w:tc>
          <w:tcPr>
            <w:tcW w:w="2274" w:type="dxa"/>
            <w:tcBorders>
              <w:top w:val="single" w:sz="6" w:space="0" w:color="auto"/>
              <w:bottom w:val="double" w:sz="4" w:space="0" w:color="auto"/>
            </w:tcBorders>
          </w:tcPr>
          <w:p w14:paraId="3AF65971" w14:textId="77777777" w:rsidR="00B673D7" w:rsidRPr="009A43C2" w:rsidRDefault="00B673D7" w:rsidP="00F82BAE">
            <w:pPr>
              <w:jc w:val="center"/>
              <w:rPr>
                <w:rFonts w:ascii="Arial" w:hAnsi="Arial" w:cs="Arial"/>
                <w:b/>
                <w:sz w:val="22"/>
                <w:szCs w:val="24"/>
              </w:rPr>
            </w:pPr>
            <w:r w:rsidRPr="009A43C2">
              <w:rPr>
                <w:rFonts w:ascii="Arial" w:hAnsi="Arial" w:cs="Arial"/>
                <w:b/>
                <w:sz w:val="22"/>
                <w:szCs w:val="24"/>
              </w:rPr>
              <w:t>9</w:t>
            </w:r>
          </w:p>
        </w:tc>
      </w:tr>
      <w:tr w:rsidR="00B673D7" w:rsidRPr="009A43C2" w14:paraId="497F8E4D" w14:textId="77777777" w:rsidTr="00A0590F">
        <w:trPr>
          <w:cantSplit/>
        </w:trPr>
        <w:tc>
          <w:tcPr>
            <w:tcW w:w="1065" w:type="dxa"/>
          </w:tcPr>
          <w:p w14:paraId="7213CE08"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0</w:t>
            </w:r>
          </w:p>
        </w:tc>
        <w:tc>
          <w:tcPr>
            <w:tcW w:w="1054" w:type="dxa"/>
          </w:tcPr>
          <w:p w14:paraId="7CD40C1A" w14:textId="43B8DEDC" w:rsidR="00B673D7" w:rsidRPr="009A43C2" w:rsidRDefault="00746DF2" w:rsidP="00F82BAE">
            <w:pPr>
              <w:jc w:val="center"/>
              <w:rPr>
                <w:rFonts w:ascii="Arial" w:hAnsi="Arial" w:cs="Arial"/>
                <w:sz w:val="22"/>
                <w:szCs w:val="24"/>
              </w:rPr>
            </w:pPr>
            <w:r w:rsidRPr="009A43C2">
              <w:rPr>
                <w:rFonts w:ascii="Arial" w:hAnsi="Arial" w:cs="Arial"/>
                <w:sz w:val="22"/>
                <w:szCs w:val="24"/>
              </w:rPr>
              <w:t>30</w:t>
            </w:r>
          </w:p>
        </w:tc>
        <w:tc>
          <w:tcPr>
            <w:tcW w:w="3078" w:type="dxa"/>
          </w:tcPr>
          <w:p w14:paraId="6DE143BE"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Бурение, проработка</w:t>
            </w:r>
          </w:p>
        </w:tc>
        <w:tc>
          <w:tcPr>
            <w:tcW w:w="1823" w:type="dxa"/>
          </w:tcPr>
          <w:p w14:paraId="75F0CB6D"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Роторный</w:t>
            </w:r>
          </w:p>
        </w:tc>
        <w:tc>
          <w:tcPr>
            <w:tcW w:w="1368" w:type="dxa"/>
          </w:tcPr>
          <w:p w14:paraId="31B91B18" w14:textId="77777777" w:rsidR="00B673D7" w:rsidRPr="009A43C2" w:rsidRDefault="00B673D7" w:rsidP="00F82BAE">
            <w:pPr>
              <w:jc w:val="center"/>
              <w:rPr>
                <w:rFonts w:ascii="Arial" w:hAnsi="Arial" w:cs="Arial"/>
                <w:sz w:val="22"/>
                <w:szCs w:val="24"/>
                <w:lang w:val="en-US"/>
              </w:rPr>
            </w:pPr>
            <w:r w:rsidRPr="009A43C2">
              <w:rPr>
                <w:rFonts w:ascii="Arial" w:hAnsi="Arial" w:cs="Arial"/>
                <w:sz w:val="22"/>
                <w:szCs w:val="24"/>
              </w:rPr>
              <w:t>1</w:t>
            </w:r>
          </w:p>
        </w:tc>
        <w:tc>
          <w:tcPr>
            <w:tcW w:w="1203" w:type="dxa"/>
          </w:tcPr>
          <w:p w14:paraId="2551435C"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 xml:space="preserve">до </w:t>
            </w:r>
            <w:r w:rsidRPr="009A43C2">
              <w:rPr>
                <w:rFonts w:ascii="Arial" w:hAnsi="Arial" w:cs="Arial"/>
                <w:sz w:val="22"/>
                <w:szCs w:val="24"/>
                <w:lang w:val="en-US"/>
              </w:rPr>
              <w:t>2</w:t>
            </w:r>
          </w:p>
        </w:tc>
        <w:tc>
          <w:tcPr>
            <w:tcW w:w="1984" w:type="dxa"/>
          </w:tcPr>
          <w:p w14:paraId="3991D985"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70-80</w:t>
            </w:r>
          </w:p>
        </w:tc>
        <w:tc>
          <w:tcPr>
            <w:tcW w:w="1393" w:type="dxa"/>
          </w:tcPr>
          <w:p w14:paraId="2B528687"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30-40</w:t>
            </w:r>
          </w:p>
        </w:tc>
        <w:tc>
          <w:tcPr>
            <w:tcW w:w="2274" w:type="dxa"/>
          </w:tcPr>
          <w:p w14:paraId="17FFC043" w14:textId="1CC08094" w:rsidR="00B673D7" w:rsidRPr="009A43C2" w:rsidRDefault="0068073A" w:rsidP="00F82BAE">
            <w:pPr>
              <w:jc w:val="center"/>
              <w:rPr>
                <w:rFonts w:ascii="Arial" w:hAnsi="Arial" w:cs="Arial"/>
                <w:sz w:val="22"/>
                <w:szCs w:val="24"/>
              </w:rPr>
            </w:pPr>
            <w:r w:rsidRPr="009A43C2">
              <w:rPr>
                <w:rFonts w:ascii="Arial" w:hAnsi="Arial" w:cs="Arial"/>
                <w:sz w:val="22"/>
                <w:szCs w:val="24"/>
              </w:rPr>
              <w:t>4-6</w:t>
            </w:r>
          </w:p>
        </w:tc>
      </w:tr>
      <w:tr w:rsidR="00B673D7" w:rsidRPr="009A43C2" w14:paraId="5193C5E9" w14:textId="77777777" w:rsidTr="00A0590F">
        <w:trPr>
          <w:cantSplit/>
        </w:trPr>
        <w:tc>
          <w:tcPr>
            <w:tcW w:w="1065" w:type="dxa"/>
          </w:tcPr>
          <w:p w14:paraId="3D82F025" w14:textId="3B2508D9" w:rsidR="00B673D7" w:rsidRPr="009A43C2" w:rsidRDefault="00746DF2" w:rsidP="00F82BAE">
            <w:pPr>
              <w:jc w:val="center"/>
              <w:rPr>
                <w:rFonts w:ascii="Arial" w:hAnsi="Arial" w:cs="Arial"/>
                <w:sz w:val="22"/>
                <w:szCs w:val="24"/>
              </w:rPr>
            </w:pPr>
            <w:r w:rsidRPr="009A43C2">
              <w:rPr>
                <w:rFonts w:ascii="Arial" w:hAnsi="Arial" w:cs="Arial"/>
                <w:sz w:val="22"/>
                <w:szCs w:val="24"/>
              </w:rPr>
              <w:t>30</w:t>
            </w:r>
          </w:p>
        </w:tc>
        <w:tc>
          <w:tcPr>
            <w:tcW w:w="1054" w:type="dxa"/>
          </w:tcPr>
          <w:p w14:paraId="6343A2EA" w14:textId="77777777" w:rsidR="00B673D7" w:rsidRPr="009A43C2" w:rsidRDefault="00B673D7" w:rsidP="00F82BAE">
            <w:pPr>
              <w:jc w:val="center"/>
              <w:rPr>
                <w:rFonts w:ascii="Arial" w:hAnsi="Arial" w:cs="Arial"/>
                <w:sz w:val="22"/>
                <w:szCs w:val="24"/>
              </w:rPr>
            </w:pPr>
            <w:r w:rsidRPr="009A43C2">
              <w:rPr>
                <w:rFonts w:ascii="Arial" w:hAnsi="Arial" w:cs="Arial"/>
                <w:sz w:val="22"/>
                <w:szCs w:val="24"/>
                <w:lang w:val="en-US"/>
              </w:rPr>
              <w:t>10</w:t>
            </w:r>
            <w:r w:rsidRPr="009A43C2">
              <w:rPr>
                <w:rFonts w:ascii="Arial" w:hAnsi="Arial" w:cs="Arial"/>
                <w:sz w:val="22"/>
                <w:szCs w:val="24"/>
              </w:rPr>
              <w:t>0</w:t>
            </w:r>
          </w:p>
        </w:tc>
        <w:tc>
          <w:tcPr>
            <w:tcW w:w="3078" w:type="dxa"/>
          </w:tcPr>
          <w:p w14:paraId="34CDE54B"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Бурение, проработка</w:t>
            </w:r>
          </w:p>
        </w:tc>
        <w:tc>
          <w:tcPr>
            <w:tcW w:w="1823" w:type="dxa"/>
          </w:tcPr>
          <w:p w14:paraId="59E23281"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Роторный</w:t>
            </w:r>
          </w:p>
        </w:tc>
        <w:tc>
          <w:tcPr>
            <w:tcW w:w="1368" w:type="dxa"/>
          </w:tcPr>
          <w:p w14:paraId="55B86AE9" w14:textId="77777777" w:rsidR="00B673D7" w:rsidRPr="009A43C2" w:rsidRDefault="00B673D7" w:rsidP="00F82BAE">
            <w:pPr>
              <w:jc w:val="center"/>
              <w:rPr>
                <w:rFonts w:ascii="Arial" w:hAnsi="Arial" w:cs="Arial"/>
                <w:sz w:val="22"/>
                <w:szCs w:val="24"/>
                <w:lang w:val="en-US"/>
              </w:rPr>
            </w:pPr>
            <w:r w:rsidRPr="009A43C2">
              <w:rPr>
                <w:rFonts w:ascii="Arial" w:hAnsi="Arial" w:cs="Arial"/>
                <w:sz w:val="22"/>
                <w:szCs w:val="24"/>
              </w:rPr>
              <w:t>2</w:t>
            </w:r>
          </w:p>
        </w:tc>
        <w:tc>
          <w:tcPr>
            <w:tcW w:w="1203" w:type="dxa"/>
          </w:tcPr>
          <w:p w14:paraId="1EEA43A3" w14:textId="77777777" w:rsidR="00B673D7" w:rsidRPr="009A43C2" w:rsidRDefault="00B673D7" w:rsidP="00F82BAE">
            <w:pPr>
              <w:jc w:val="center"/>
              <w:rPr>
                <w:rFonts w:ascii="Arial" w:hAnsi="Arial" w:cs="Arial"/>
                <w:sz w:val="22"/>
                <w:szCs w:val="24"/>
              </w:rPr>
            </w:pPr>
            <w:r w:rsidRPr="009A43C2">
              <w:rPr>
                <w:rFonts w:ascii="Arial" w:hAnsi="Arial" w:cs="Arial"/>
                <w:sz w:val="22"/>
                <w:szCs w:val="24"/>
                <w:lang w:val="en-US"/>
              </w:rPr>
              <w:t>2</w:t>
            </w:r>
            <w:r w:rsidRPr="009A43C2">
              <w:rPr>
                <w:rFonts w:ascii="Arial" w:hAnsi="Arial" w:cs="Arial"/>
                <w:sz w:val="22"/>
                <w:szCs w:val="24"/>
              </w:rPr>
              <w:t>-8</w:t>
            </w:r>
          </w:p>
        </w:tc>
        <w:tc>
          <w:tcPr>
            <w:tcW w:w="1984" w:type="dxa"/>
          </w:tcPr>
          <w:p w14:paraId="1C3199A3"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70-80</w:t>
            </w:r>
          </w:p>
        </w:tc>
        <w:tc>
          <w:tcPr>
            <w:tcW w:w="1393" w:type="dxa"/>
          </w:tcPr>
          <w:p w14:paraId="35DFB864"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30-40</w:t>
            </w:r>
          </w:p>
        </w:tc>
        <w:tc>
          <w:tcPr>
            <w:tcW w:w="2274" w:type="dxa"/>
          </w:tcPr>
          <w:p w14:paraId="62B19451" w14:textId="65463152" w:rsidR="00B673D7" w:rsidRPr="009A43C2" w:rsidRDefault="0068073A" w:rsidP="00F82BAE">
            <w:pPr>
              <w:jc w:val="center"/>
              <w:rPr>
                <w:rFonts w:ascii="Arial" w:hAnsi="Arial" w:cs="Arial"/>
                <w:sz w:val="22"/>
                <w:szCs w:val="24"/>
              </w:rPr>
            </w:pPr>
            <w:r w:rsidRPr="009A43C2">
              <w:rPr>
                <w:rFonts w:ascii="Arial" w:hAnsi="Arial" w:cs="Arial"/>
                <w:sz w:val="22"/>
                <w:szCs w:val="24"/>
              </w:rPr>
              <w:t>3-8</w:t>
            </w:r>
          </w:p>
        </w:tc>
      </w:tr>
      <w:tr w:rsidR="00B673D7" w:rsidRPr="009A43C2" w14:paraId="6D80AA1B" w14:textId="77777777" w:rsidTr="00A0590F">
        <w:trPr>
          <w:cantSplit/>
        </w:trPr>
        <w:tc>
          <w:tcPr>
            <w:tcW w:w="1065" w:type="dxa"/>
          </w:tcPr>
          <w:p w14:paraId="2D1C575C"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90</w:t>
            </w:r>
          </w:p>
        </w:tc>
        <w:tc>
          <w:tcPr>
            <w:tcW w:w="1054" w:type="dxa"/>
          </w:tcPr>
          <w:p w14:paraId="3350247D"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100</w:t>
            </w:r>
          </w:p>
        </w:tc>
        <w:tc>
          <w:tcPr>
            <w:tcW w:w="3078" w:type="dxa"/>
          </w:tcPr>
          <w:p w14:paraId="24948E80" w14:textId="48941255" w:rsidR="00B673D7" w:rsidRPr="009A43C2" w:rsidRDefault="00B673D7" w:rsidP="00282AAA">
            <w:pPr>
              <w:overflowPunct w:val="0"/>
              <w:jc w:val="center"/>
              <w:textAlignment w:val="baseline"/>
              <w:rPr>
                <w:rFonts w:ascii="Arial" w:hAnsi="Arial" w:cs="Arial"/>
                <w:bCs/>
                <w:sz w:val="22"/>
                <w:szCs w:val="24"/>
              </w:rPr>
            </w:pPr>
            <w:r w:rsidRPr="009A43C2">
              <w:rPr>
                <w:rFonts w:ascii="Arial" w:hAnsi="Arial" w:cs="Arial"/>
                <w:bCs/>
                <w:sz w:val="22"/>
                <w:szCs w:val="24"/>
              </w:rPr>
              <w:t xml:space="preserve">Разбуривание </w:t>
            </w:r>
            <w:r w:rsidR="00282AAA" w:rsidRPr="009A43C2">
              <w:rPr>
                <w:rFonts w:ascii="Arial" w:hAnsi="Arial" w:cs="Arial"/>
                <w:bCs/>
                <w:sz w:val="22"/>
                <w:szCs w:val="24"/>
              </w:rPr>
              <w:t>КНОК</w:t>
            </w:r>
          </w:p>
        </w:tc>
        <w:tc>
          <w:tcPr>
            <w:tcW w:w="1823" w:type="dxa"/>
          </w:tcPr>
          <w:p w14:paraId="722B9C17"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Роторный</w:t>
            </w:r>
          </w:p>
        </w:tc>
        <w:tc>
          <w:tcPr>
            <w:tcW w:w="1368" w:type="dxa"/>
          </w:tcPr>
          <w:p w14:paraId="0E100529" w14:textId="5D81F0A4" w:rsidR="00B673D7" w:rsidRPr="009A43C2" w:rsidRDefault="00B539DE" w:rsidP="00F82BAE">
            <w:pPr>
              <w:overflowPunct w:val="0"/>
              <w:jc w:val="center"/>
              <w:textAlignment w:val="baseline"/>
              <w:rPr>
                <w:rFonts w:ascii="Arial" w:hAnsi="Arial" w:cs="Arial"/>
                <w:bCs/>
                <w:sz w:val="22"/>
                <w:szCs w:val="24"/>
              </w:rPr>
            </w:pPr>
            <w:r w:rsidRPr="009A43C2">
              <w:rPr>
                <w:rFonts w:ascii="Arial" w:hAnsi="Arial" w:cs="Arial"/>
                <w:bCs/>
                <w:sz w:val="22"/>
                <w:szCs w:val="24"/>
              </w:rPr>
              <w:t>3</w:t>
            </w:r>
          </w:p>
        </w:tc>
        <w:tc>
          <w:tcPr>
            <w:tcW w:w="1203" w:type="dxa"/>
          </w:tcPr>
          <w:p w14:paraId="17A2B177"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1- 5</w:t>
            </w:r>
          </w:p>
        </w:tc>
        <w:tc>
          <w:tcPr>
            <w:tcW w:w="1984" w:type="dxa"/>
          </w:tcPr>
          <w:p w14:paraId="577EE537"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60</w:t>
            </w:r>
          </w:p>
        </w:tc>
        <w:tc>
          <w:tcPr>
            <w:tcW w:w="1393" w:type="dxa"/>
          </w:tcPr>
          <w:p w14:paraId="3A2C57A8"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45-50</w:t>
            </w:r>
          </w:p>
        </w:tc>
        <w:tc>
          <w:tcPr>
            <w:tcW w:w="2274" w:type="dxa"/>
          </w:tcPr>
          <w:p w14:paraId="522B985B"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10</w:t>
            </w:r>
          </w:p>
        </w:tc>
      </w:tr>
      <w:tr w:rsidR="00B673D7" w:rsidRPr="009A43C2" w14:paraId="339B36CF" w14:textId="77777777" w:rsidTr="00A0590F">
        <w:trPr>
          <w:cantSplit/>
        </w:trPr>
        <w:tc>
          <w:tcPr>
            <w:tcW w:w="1065" w:type="dxa"/>
          </w:tcPr>
          <w:p w14:paraId="7C0ABFD9" w14:textId="77777777" w:rsidR="00B673D7" w:rsidRPr="009A43C2" w:rsidRDefault="00B673D7" w:rsidP="00F82BAE">
            <w:pPr>
              <w:jc w:val="center"/>
              <w:rPr>
                <w:rFonts w:ascii="Arial" w:hAnsi="Arial" w:cs="Arial"/>
                <w:sz w:val="22"/>
                <w:szCs w:val="24"/>
              </w:rPr>
            </w:pPr>
            <w:r w:rsidRPr="009A43C2">
              <w:rPr>
                <w:rFonts w:ascii="Arial" w:hAnsi="Arial" w:cs="Arial"/>
                <w:sz w:val="22"/>
                <w:szCs w:val="24"/>
                <w:lang w:val="en-US"/>
              </w:rPr>
              <w:t>10</w:t>
            </w:r>
            <w:r w:rsidRPr="009A43C2">
              <w:rPr>
                <w:rFonts w:ascii="Arial" w:hAnsi="Arial" w:cs="Arial"/>
                <w:sz w:val="22"/>
                <w:szCs w:val="24"/>
              </w:rPr>
              <w:t>0</w:t>
            </w:r>
          </w:p>
        </w:tc>
        <w:tc>
          <w:tcPr>
            <w:tcW w:w="1054" w:type="dxa"/>
          </w:tcPr>
          <w:p w14:paraId="436ED35B"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1500</w:t>
            </w:r>
          </w:p>
        </w:tc>
        <w:tc>
          <w:tcPr>
            <w:tcW w:w="3078" w:type="dxa"/>
          </w:tcPr>
          <w:p w14:paraId="0DAF16B7"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Бурение, проработка</w:t>
            </w:r>
          </w:p>
        </w:tc>
        <w:tc>
          <w:tcPr>
            <w:tcW w:w="1823" w:type="dxa"/>
          </w:tcPr>
          <w:p w14:paraId="110716FE"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ВЗД, роторный</w:t>
            </w:r>
          </w:p>
        </w:tc>
        <w:tc>
          <w:tcPr>
            <w:tcW w:w="1368" w:type="dxa"/>
          </w:tcPr>
          <w:p w14:paraId="5809BDB4" w14:textId="713DEAD7" w:rsidR="00B673D7" w:rsidRPr="009A43C2" w:rsidRDefault="00B539DE" w:rsidP="00F82BAE">
            <w:pPr>
              <w:jc w:val="center"/>
              <w:rPr>
                <w:rFonts w:ascii="Arial" w:hAnsi="Arial" w:cs="Arial"/>
                <w:sz w:val="22"/>
                <w:szCs w:val="24"/>
              </w:rPr>
            </w:pPr>
            <w:r w:rsidRPr="009A43C2">
              <w:rPr>
                <w:rFonts w:ascii="Arial" w:hAnsi="Arial" w:cs="Arial"/>
                <w:sz w:val="22"/>
                <w:szCs w:val="24"/>
              </w:rPr>
              <w:t>3/</w:t>
            </w:r>
            <w:r w:rsidR="00B673D7" w:rsidRPr="009A43C2">
              <w:rPr>
                <w:rFonts w:ascii="Arial" w:hAnsi="Arial" w:cs="Arial"/>
                <w:sz w:val="22"/>
                <w:szCs w:val="24"/>
              </w:rPr>
              <w:t>4</w:t>
            </w:r>
          </w:p>
        </w:tc>
        <w:tc>
          <w:tcPr>
            <w:tcW w:w="1203" w:type="dxa"/>
          </w:tcPr>
          <w:p w14:paraId="08BF7B69"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6-16</w:t>
            </w:r>
          </w:p>
        </w:tc>
        <w:tc>
          <w:tcPr>
            <w:tcW w:w="1984" w:type="dxa"/>
          </w:tcPr>
          <w:p w14:paraId="34EE1687"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100-140/ 50-60</w:t>
            </w:r>
          </w:p>
        </w:tc>
        <w:tc>
          <w:tcPr>
            <w:tcW w:w="1393" w:type="dxa"/>
          </w:tcPr>
          <w:p w14:paraId="2CE31967"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40-50</w:t>
            </w:r>
          </w:p>
        </w:tc>
        <w:tc>
          <w:tcPr>
            <w:tcW w:w="2274" w:type="dxa"/>
          </w:tcPr>
          <w:p w14:paraId="1F524E86"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3-5</w:t>
            </w:r>
          </w:p>
        </w:tc>
      </w:tr>
      <w:tr w:rsidR="00B673D7" w:rsidRPr="009A43C2" w14:paraId="13E66E28" w14:textId="77777777" w:rsidTr="00A0590F">
        <w:trPr>
          <w:cantSplit/>
        </w:trPr>
        <w:tc>
          <w:tcPr>
            <w:tcW w:w="1065" w:type="dxa"/>
          </w:tcPr>
          <w:p w14:paraId="64926BA7"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1480</w:t>
            </w:r>
          </w:p>
        </w:tc>
        <w:tc>
          <w:tcPr>
            <w:tcW w:w="1054" w:type="dxa"/>
          </w:tcPr>
          <w:p w14:paraId="6038D84E"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1500</w:t>
            </w:r>
          </w:p>
        </w:tc>
        <w:tc>
          <w:tcPr>
            <w:tcW w:w="3078" w:type="dxa"/>
          </w:tcPr>
          <w:p w14:paraId="7FCF2517" w14:textId="73901553" w:rsidR="00B673D7" w:rsidRPr="009A43C2" w:rsidRDefault="00B673D7" w:rsidP="00282AAA">
            <w:pPr>
              <w:overflowPunct w:val="0"/>
              <w:jc w:val="center"/>
              <w:textAlignment w:val="baseline"/>
              <w:rPr>
                <w:rFonts w:ascii="Arial" w:hAnsi="Arial" w:cs="Arial"/>
                <w:bCs/>
                <w:sz w:val="22"/>
                <w:szCs w:val="24"/>
              </w:rPr>
            </w:pPr>
            <w:r w:rsidRPr="009A43C2">
              <w:rPr>
                <w:rFonts w:ascii="Arial" w:hAnsi="Arial" w:cs="Arial"/>
                <w:bCs/>
                <w:sz w:val="22"/>
                <w:szCs w:val="24"/>
              </w:rPr>
              <w:t xml:space="preserve">Разбуривание </w:t>
            </w:r>
            <w:r w:rsidR="00282AAA" w:rsidRPr="009A43C2">
              <w:rPr>
                <w:rFonts w:ascii="Arial" w:hAnsi="Arial" w:cs="Arial"/>
                <w:bCs/>
                <w:sz w:val="22"/>
                <w:szCs w:val="24"/>
              </w:rPr>
              <w:t>КНОК</w:t>
            </w:r>
          </w:p>
        </w:tc>
        <w:tc>
          <w:tcPr>
            <w:tcW w:w="1823" w:type="dxa"/>
          </w:tcPr>
          <w:p w14:paraId="48CECDC1"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Роторный</w:t>
            </w:r>
          </w:p>
        </w:tc>
        <w:tc>
          <w:tcPr>
            <w:tcW w:w="1368" w:type="dxa"/>
          </w:tcPr>
          <w:p w14:paraId="40B83C41"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5</w:t>
            </w:r>
          </w:p>
        </w:tc>
        <w:tc>
          <w:tcPr>
            <w:tcW w:w="1203" w:type="dxa"/>
          </w:tcPr>
          <w:p w14:paraId="76EC6CF7"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1- 5</w:t>
            </w:r>
          </w:p>
        </w:tc>
        <w:tc>
          <w:tcPr>
            <w:tcW w:w="1984" w:type="dxa"/>
          </w:tcPr>
          <w:p w14:paraId="671D3A63"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60-80</w:t>
            </w:r>
          </w:p>
        </w:tc>
        <w:tc>
          <w:tcPr>
            <w:tcW w:w="1393" w:type="dxa"/>
          </w:tcPr>
          <w:p w14:paraId="6755CF24"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40-45</w:t>
            </w:r>
          </w:p>
        </w:tc>
        <w:tc>
          <w:tcPr>
            <w:tcW w:w="2274" w:type="dxa"/>
          </w:tcPr>
          <w:p w14:paraId="61F8767C"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10</w:t>
            </w:r>
          </w:p>
        </w:tc>
      </w:tr>
      <w:tr w:rsidR="00B673D7" w:rsidRPr="009A43C2" w14:paraId="09EAABAC" w14:textId="77777777" w:rsidTr="00182AC5">
        <w:trPr>
          <w:cantSplit/>
        </w:trPr>
        <w:tc>
          <w:tcPr>
            <w:tcW w:w="1065" w:type="dxa"/>
            <w:vAlign w:val="center"/>
          </w:tcPr>
          <w:p w14:paraId="0A1CB8B8" w14:textId="77777777" w:rsidR="00B673D7" w:rsidRPr="009A43C2" w:rsidRDefault="00B673D7" w:rsidP="00182AC5">
            <w:pPr>
              <w:jc w:val="center"/>
              <w:rPr>
                <w:rFonts w:ascii="Arial" w:hAnsi="Arial" w:cs="Arial"/>
                <w:color w:val="FF0000"/>
                <w:sz w:val="22"/>
                <w:szCs w:val="24"/>
              </w:rPr>
            </w:pPr>
            <w:r w:rsidRPr="009A43C2">
              <w:rPr>
                <w:rFonts w:ascii="Arial" w:hAnsi="Arial" w:cs="Arial"/>
                <w:sz w:val="22"/>
                <w:szCs w:val="24"/>
              </w:rPr>
              <w:t>1500</w:t>
            </w:r>
          </w:p>
        </w:tc>
        <w:tc>
          <w:tcPr>
            <w:tcW w:w="1054" w:type="dxa"/>
            <w:vAlign w:val="center"/>
          </w:tcPr>
          <w:p w14:paraId="0AE72990" w14:textId="641A55A5" w:rsidR="00B673D7" w:rsidRPr="009A43C2" w:rsidRDefault="005F2C82" w:rsidP="005F2C82">
            <w:pPr>
              <w:jc w:val="center"/>
              <w:rPr>
                <w:rFonts w:ascii="Arial" w:hAnsi="Arial" w:cs="Arial"/>
                <w:color w:val="FF0000"/>
                <w:sz w:val="22"/>
                <w:szCs w:val="24"/>
              </w:rPr>
            </w:pPr>
            <w:r w:rsidRPr="005F2C82">
              <w:rPr>
                <w:rFonts w:ascii="Arial" w:hAnsi="Arial" w:cs="Arial"/>
                <w:sz w:val="22"/>
                <w:szCs w:val="24"/>
              </w:rPr>
              <w:t>2855</w:t>
            </w:r>
          </w:p>
        </w:tc>
        <w:tc>
          <w:tcPr>
            <w:tcW w:w="3078" w:type="dxa"/>
            <w:vAlign w:val="center"/>
          </w:tcPr>
          <w:p w14:paraId="61322E0F" w14:textId="77777777" w:rsidR="00B673D7" w:rsidRPr="009A43C2" w:rsidRDefault="00B673D7" w:rsidP="00182AC5">
            <w:pPr>
              <w:jc w:val="center"/>
              <w:rPr>
                <w:rFonts w:ascii="Arial" w:hAnsi="Arial" w:cs="Arial"/>
                <w:sz w:val="22"/>
                <w:szCs w:val="24"/>
              </w:rPr>
            </w:pPr>
            <w:r w:rsidRPr="009A43C2">
              <w:rPr>
                <w:rFonts w:ascii="Arial" w:hAnsi="Arial" w:cs="Arial"/>
                <w:sz w:val="22"/>
                <w:szCs w:val="24"/>
              </w:rPr>
              <w:t>Бурение</w:t>
            </w:r>
          </w:p>
        </w:tc>
        <w:tc>
          <w:tcPr>
            <w:tcW w:w="1823" w:type="dxa"/>
            <w:vAlign w:val="center"/>
          </w:tcPr>
          <w:p w14:paraId="5D1DF0DB" w14:textId="0DCCC4B6" w:rsidR="00B673D7" w:rsidRPr="009A43C2" w:rsidRDefault="00B539DE" w:rsidP="00182AC5">
            <w:pPr>
              <w:jc w:val="center"/>
              <w:rPr>
                <w:rFonts w:ascii="Arial" w:hAnsi="Arial" w:cs="Arial"/>
                <w:sz w:val="22"/>
                <w:szCs w:val="24"/>
              </w:rPr>
            </w:pPr>
            <w:r w:rsidRPr="009A43C2">
              <w:rPr>
                <w:rFonts w:ascii="Arial" w:hAnsi="Arial" w:cs="Arial"/>
                <w:sz w:val="22"/>
                <w:szCs w:val="24"/>
              </w:rPr>
              <w:t>РУС</w:t>
            </w:r>
            <w:r w:rsidR="00B673D7" w:rsidRPr="009A43C2">
              <w:rPr>
                <w:rFonts w:ascii="Arial" w:hAnsi="Arial" w:cs="Arial"/>
                <w:sz w:val="22"/>
                <w:szCs w:val="24"/>
              </w:rPr>
              <w:t>, роторный</w:t>
            </w:r>
          </w:p>
        </w:tc>
        <w:tc>
          <w:tcPr>
            <w:tcW w:w="1368" w:type="dxa"/>
            <w:vAlign w:val="center"/>
          </w:tcPr>
          <w:p w14:paraId="60ADE19D" w14:textId="2466E56C" w:rsidR="00B673D7" w:rsidRPr="009A43C2" w:rsidRDefault="00B539DE" w:rsidP="00182AC5">
            <w:pPr>
              <w:overflowPunct w:val="0"/>
              <w:jc w:val="center"/>
              <w:textAlignment w:val="baseline"/>
              <w:rPr>
                <w:rFonts w:ascii="Arial" w:hAnsi="Arial" w:cs="Arial"/>
                <w:bCs/>
                <w:sz w:val="22"/>
                <w:szCs w:val="24"/>
              </w:rPr>
            </w:pPr>
            <w:r w:rsidRPr="009A43C2">
              <w:rPr>
                <w:rFonts w:ascii="Arial" w:hAnsi="Arial" w:cs="Arial"/>
                <w:bCs/>
                <w:sz w:val="22"/>
                <w:szCs w:val="24"/>
              </w:rPr>
              <w:t>6</w:t>
            </w:r>
          </w:p>
        </w:tc>
        <w:tc>
          <w:tcPr>
            <w:tcW w:w="1203" w:type="dxa"/>
            <w:vAlign w:val="center"/>
          </w:tcPr>
          <w:p w14:paraId="09B53EFF" w14:textId="77777777" w:rsidR="00B673D7" w:rsidRPr="009A43C2" w:rsidRDefault="00B673D7" w:rsidP="00182AC5">
            <w:pPr>
              <w:overflowPunct w:val="0"/>
              <w:jc w:val="center"/>
              <w:textAlignment w:val="baseline"/>
              <w:rPr>
                <w:rFonts w:ascii="Arial" w:hAnsi="Arial" w:cs="Arial"/>
                <w:bCs/>
                <w:sz w:val="22"/>
                <w:szCs w:val="24"/>
              </w:rPr>
            </w:pPr>
            <w:r w:rsidRPr="009A43C2">
              <w:rPr>
                <w:rFonts w:ascii="Arial" w:hAnsi="Arial" w:cs="Arial"/>
                <w:bCs/>
                <w:sz w:val="22"/>
                <w:szCs w:val="24"/>
              </w:rPr>
              <w:t>8-18</w:t>
            </w:r>
          </w:p>
        </w:tc>
        <w:tc>
          <w:tcPr>
            <w:tcW w:w="1984" w:type="dxa"/>
            <w:vAlign w:val="center"/>
          </w:tcPr>
          <w:p w14:paraId="093E72E3" w14:textId="77777777" w:rsidR="00B673D7" w:rsidRPr="009A43C2" w:rsidRDefault="00B673D7" w:rsidP="00182AC5">
            <w:pPr>
              <w:overflowPunct w:val="0"/>
              <w:jc w:val="center"/>
              <w:textAlignment w:val="baseline"/>
              <w:rPr>
                <w:rFonts w:ascii="Arial" w:hAnsi="Arial" w:cs="Arial"/>
                <w:bCs/>
                <w:sz w:val="22"/>
                <w:szCs w:val="24"/>
              </w:rPr>
            </w:pPr>
            <w:r w:rsidRPr="009A43C2">
              <w:rPr>
                <w:rFonts w:ascii="Arial" w:hAnsi="Arial" w:cs="Arial"/>
                <w:bCs/>
                <w:sz w:val="22"/>
                <w:szCs w:val="24"/>
              </w:rPr>
              <w:t>150-180/ 50-</w:t>
            </w:r>
            <w:r w:rsidRPr="009A43C2">
              <w:rPr>
                <w:rFonts w:ascii="Arial" w:hAnsi="Arial" w:cs="Arial"/>
                <w:bCs/>
                <w:sz w:val="22"/>
                <w:szCs w:val="24"/>
                <w:lang w:val="en-US"/>
              </w:rPr>
              <w:t>8</w:t>
            </w:r>
            <w:r w:rsidRPr="009A43C2">
              <w:rPr>
                <w:rFonts w:ascii="Arial" w:hAnsi="Arial" w:cs="Arial"/>
                <w:bCs/>
                <w:sz w:val="22"/>
                <w:szCs w:val="24"/>
              </w:rPr>
              <w:t>0</w:t>
            </w:r>
          </w:p>
        </w:tc>
        <w:tc>
          <w:tcPr>
            <w:tcW w:w="1393" w:type="dxa"/>
            <w:vAlign w:val="center"/>
          </w:tcPr>
          <w:p w14:paraId="3BCA356C" w14:textId="77777777" w:rsidR="00B673D7" w:rsidRPr="009A43C2" w:rsidRDefault="00B673D7" w:rsidP="00182AC5">
            <w:pPr>
              <w:overflowPunct w:val="0"/>
              <w:jc w:val="center"/>
              <w:textAlignment w:val="baseline"/>
              <w:rPr>
                <w:rFonts w:ascii="Arial" w:hAnsi="Arial" w:cs="Arial"/>
                <w:bCs/>
                <w:sz w:val="22"/>
                <w:szCs w:val="24"/>
              </w:rPr>
            </w:pPr>
            <w:r w:rsidRPr="009A43C2">
              <w:rPr>
                <w:rFonts w:ascii="Arial" w:hAnsi="Arial" w:cs="Arial"/>
                <w:bCs/>
                <w:sz w:val="22"/>
                <w:szCs w:val="24"/>
                <w:lang w:val="en-US"/>
              </w:rPr>
              <w:t>35</w:t>
            </w:r>
            <w:r w:rsidRPr="009A43C2">
              <w:rPr>
                <w:rFonts w:ascii="Arial" w:hAnsi="Arial" w:cs="Arial"/>
                <w:bCs/>
                <w:sz w:val="22"/>
                <w:szCs w:val="24"/>
              </w:rPr>
              <w:t>-45</w:t>
            </w:r>
          </w:p>
        </w:tc>
        <w:tc>
          <w:tcPr>
            <w:tcW w:w="2274" w:type="dxa"/>
            <w:vAlign w:val="center"/>
          </w:tcPr>
          <w:p w14:paraId="57704A99" w14:textId="77777777" w:rsidR="00B673D7" w:rsidRPr="009A43C2" w:rsidRDefault="00B673D7" w:rsidP="00182AC5">
            <w:pPr>
              <w:overflowPunct w:val="0"/>
              <w:jc w:val="center"/>
              <w:textAlignment w:val="baseline"/>
              <w:rPr>
                <w:rFonts w:ascii="Arial" w:hAnsi="Arial" w:cs="Arial"/>
                <w:bCs/>
                <w:sz w:val="22"/>
                <w:szCs w:val="24"/>
              </w:rPr>
            </w:pPr>
            <w:r w:rsidRPr="009A43C2">
              <w:rPr>
                <w:rFonts w:ascii="Arial" w:hAnsi="Arial" w:cs="Arial"/>
                <w:bCs/>
                <w:sz w:val="22"/>
                <w:szCs w:val="24"/>
              </w:rPr>
              <w:t>4-5</w:t>
            </w:r>
          </w:p>
        </w:tc>
      </w:tr>
      <w:tr w:rsidR="00B673D7" w:rsidRPr="009A43C2" w14:paraId="632C24DE" w14:textId="77777777" w:rsidTr="008613D4">
        <w:trPr>
          <w:cantSplit/>
        </w:trPr>
        <w:tc>
          <w:tcPr>
            <w:tcW w:w="1065" w:type="dxa"/>
            <w:vAlign w:val="center"/>
          </w:tcPr>
          <w:p w14:paraId="44C92B1E" w14:textId="46CAB6D0" w:rsidR="00802FBB" w:rsidRPr="00BB05F1" w:rsidRDefault="005F2C82" w:rsidP="00F82BAE">
            <w:pPr>
              <w:jc w:val="center"/>
              <w:rPr>
                <w:rFonts w:ascii="Arial" w:hAnsi="Arial" w:cs="Arial"/>
                <w:sz w:val="22"/>
                <w:szCs w:val="24"/>
              </w:rPr>
            </w:pPr>
            <w:r w:rsidRPr="00BB05F1">
              <w:rPr>
                <w:rFonts w:ascii="Arial" w:hAnsi="Arial" w:cs="Arial"/>
                <w:sz w:val="22"/>
                <w:szCs w:val="24"/>
              </w:rPr>
              <w:t>2855</w:t>
            </w:r>
            <w:r w:rsidR="00140527" w:rsidRPr="00BB05F1">
              <w:rPr>
                <w:rFonts w:ascii="Arial" w:hAnsi="Arial" w:cs="Arial"/>
                <w:sz w:val="22"/>
                <w:szCs w:val="24"/>
              </w:rPr>
              <w:t xml:space="preserve"> ⃰</w:t>
            </w:r>
          </w:p>
          <w:p w14:paraId="6070CBBB" w14:textId="6EB80E3E" w:rsidR="005F2C82" w:rsidRPr="00BB05F1" w:rsidRDefault="005F2C82" w:rsidP="00F82BAE">
            <w:pPr>
              <w:jc w:val="center"/>
              <w:rPr>
                <w:rFonts w:ascii="Arial" w:hAnsi="Arial" w:cs="Arial"/>
                <w:sz w:val="22"/>
                <w:szCs w:val="24"/>
              </w:rPr>
            </w:pPr>
            <w:r w:rsidRPr="00BB05F1">
              <w:rPr>
                <w:rFonts w:ascii="Arial" w:hAnsi="Arial" w:cs="Arial"/>
                <w:sz w:val="22"/>
                <w:szCs w:val="24"/>
              </w:rPr>
              <w:t>2915</w:t>
            </w:r>
            <w:r w:rsidR="00140527" w:rsidRPr="00BB05F1">
              <w:rPr>
                <w:rFonts w:ascii="Arial" w:hAnsi="Arial" w:cs="Arial"/>
                <w:sz w:val="22"/>
                <w:szCs w:val="24"/>
              </w:rPr>
              <w:t xml:space="preserve"> ⃰</w:t>
            </w:r>
          </w:p>
          <w:p w14:paraId="54DD1E1E" w14:textId="59828B97" w:rsidR="005F2C82" w:rsidRPr="00BB05F1" w:rsidRDefault="005F2C82" w:rsidP="00F82BAE">
            <w:pPr>
              <w:jc w:val="center"/>
              <w:rPr>
                <w:rFonts w:ascii="Arial" w:hAnsi="Arial" w:cs="Arial"/>
                <w:sz w:val="22"/>
                <w:szCs w:val="24"/>
              </w:rPr>
            </w:pPr>
            <w:r w:rsidRPr="00BB05F1">
              <w:rPr>
                <w:rFonts w:ascii="Arial" w:hAnsi="Arial" w:cs="Arial"/>
                <w:sz w:val="22"/>
                <w:szCs w:val="24"/>
              </w:rPr>
              <w:t>3000</w:t>
            </w:r>
            <w:r w:rsidR="00140527" w:rsidRPr="00BB05F1">
              <w:rPr>
                <w:rFonts w:ascii="Arial" w:hAnsi="Arial" w:cs="Arial"/>
                <w:sz w:val="22"/>
                <w:szCs w:val="24"/>
              </w:rPr>
              <w:t xml:space="preserve"> ⃰ </w:t>
            </w:r>
          </w:p>
          <w:p w14:paraId="0B02B603" w14:textId="7464E536" w:rsidR="005F2C82" w:rsidRPr="00BB05F1" w:rsidRDefault="005F2C82" w:rsidP="00F82BAE">
            <w:pPr>
              <w:jc w:val="center"/>
              <w:rPr>
                <w:rFonts w:ascii="Arial" w:hAnsi="Arial" w:cs="Arial"/>
                <w:sz w:val="22"/>
                <w:szCs w:val="24"/>
              </w:rPr>
            </w:pPr>
            <w:r w:rsidRPr="00BB05F1">
              <w:rPr>
                <w:rFonts w:ascii="Arial" w:hAnsi="Arial" w:cs="Arial"/>
                <w:sz w:val="22"/>
                <w:szCs w:val="24"/>
              </w:rPr>
              <w:t>3030</w:t>
            </w:r>
            <w:r w:rsidR="00BB05F1" w:rsidRPr="00BB05F1">
              <w:rPr>
                <w:rFonts w:ascii="Arial" w:hAnsi="Arial" w:cs="Arial"/>
                <w:sz w:val="22"/>
                <w:szCs w:val="24"/>
              </w:rPr>
              <w:t xml:space="preserve"> ⃰</w:t>
            </w:r>
          </w:p>
          <w:p w14:paraId="5F1F5BB3" w14:textId="4DF5D88E" w:rsidR="005F2C82" w:rsidRPr="00BB05F1" w:rsidRDefault="005F2C82" w:rsidP="00F82BAE">
            <w:pPr>
              <w:jc w:val="center"/>
              <w:rPr>
                <w:rFonts w:ascii="Arial" w:hAnsi="Arial" w:cs="Arial"/>
                <w:sz w:val="22"/>
                <w:szCs w:val="24"/>
              </w:rPr>
            </w:pPr>
            <w:r w:rsidRPr="00BB05F1">
              <w:rPr>
                <w:rFonts w:ascii="Arial" w:hAnsi="Arial" w:cs="Arial"/>
                <w:sz w:val="22"/>
                <w:szCs w:val="24"/>
              </w:rPr>
              <w:t>3070</w:t>
            </w:r>
            <w:r w:rsidR="00BB05F1" w:rsidRPr="00BB05F1">
              <w:rPr>
                <w:rFonts w:ascii="Arial" w:hAnsi="Arial" w:cs="Arial"/>
                <w:sz w:val="22"/>
                <w:szCs w:val="24"/>
              </w:rPr>
              <w:t xml:space="preserve"> ⃰</w:t>
            </w:r>
          </w:p>
          <w:p w14:paraId="0C35ABDB" w14:textId="6896BD5C" w:rsidR="005F2C82" w:rsidRPr="00BB05F1" w:rsidRDefault="005F2C82" w:rsidP="00F82BAE">
            <w:pPr>
              <w:jc w:val="center"/>
              <w:rPr>
                <w:rFonts w:ascii="Arial" w:hAnsi="Arial" w:cs="Arial"/>
                <w:sz w:val="22"/>
                <w:szCs w:val="24"/>
              </w:rPr>
            </w:pPr>
            <w:r w:rsidRPr="00BB05F1">
              <w:rPr>
                <w:rFonts w:ascii="Arial" w:hAnsi="Arial" w:cs="Arial"/>
                <w:sz w:val="22"/>
                <w:szCs w:val="24"/>
              </w:rPr>
              <w:t>3190</w:t>
            </w:r>
            <w:r w:rsidR="00BB05F1" w:rsidRPr="00BB05F1">
              <w:rPr>
                <w:rFonts w:ascii="Arial" w:hAnsi="Arial" w:cs="Arial"/>
                <w:sz w:val="22"/>
                <w:szCs w:val="24"/>
              </w:rPr>
              <w:t xml:space="preserve"> ⃰</w:t>
            </w:r>
          </w:p>
          <w:p w14:paraId="4FF422CC" w14:textId="54AB230F" w:rsidR="005F2C82" w:rsidRPr="00BB05F1" w:rsidRDefault="005F2C82" w:rsidP="00F82BAE">
            <w:pPr>
              <w:jc w:val="center"/>
              <w:rPr>
                <w:rFonts w:ascii="Arial" w:hAnsi="Arial" w:cs="Arial"/>
                <w:sz w:val="22"/>
                <w:szCs w:val="24"/>
              </w:rPr>
            </w:pPr>
            <w:r w:rsidRPr="00BB05F1">
              <w:rPr>
                <w:rFonts w:ascii="Arial" w:hAnsi="Arial" w:cs="Arial"/>
                <w:sz w:val="22"/>
                <w:szCs w:val="24"/>
              </w:rPr>
              <w:t>3240</w:t>
            </w:r>
            <w:r w:rsidR="00BB05F1" w:rsidRPr="00BB05F1">
              <w:rPr>
                <w:rFonts w:ascii="Arial" w:hAnsi="Arial" w:cs="Arial"/>
                <w:sz w:val="22"/>
                <w:szCs w:val="24"/>
              </w:rPr>
              <w:t xml:space="preserve"> ⃰</w:t>
            </w:r>
          </w:p>
          <w:p w14:paraId="0AC8A208" w14:textId="0D477699" w:rsidR="005F2C82" w:rsidRPr="00BB05F1" w:rsidRDefault="005F2C82" w:rsidP="00F82BAE">
            <w:pPr>
              <w:jc w:val="center"/>
              <w:rPr>
                <w:rFonts w:ascii="Arial" w:hAnsi="Arial" w:cs="Arial"/>
                <w:sz w:val="22"/>
                <w:szCs w:val="24"/>
              </w:rPr>
            </w:pPr>
            <w:r w:rsidRPr="00BB05F1">
              <w:rPr>
                <w:rFonts w:ascii="Arial" w:hAnsi="Arial" w:cs="Arial"/>
                <w:sz w:val="22"/>
                <w:szCs w:val="24"/>
              </w:rPr>
              <w:t>3290</w:t>
            </w:r>
            <w:r w:rsidR="00140527" w:rsidRPr="00BB05F1">
              <w:rPr>
                <w:rFonts w:ascii="Arial" w:hAnsi="Arial" w:cs="Arial"/>
                <w:sz w:val="22"/>
                <w:szCs w:val="24"/>
              </w:rPr>
              <w:t xml:space="preserve"> ⃰</w:t>
            </w:r>
          </w:p>
        </w:tc>
        <w:tc>
          <w:tcPr>
            <w:tcW w:w="1054" w:type="dxa"/>
            <w:vAlign w:val="center"/>
          </w:tcPr>
          <w:p w14:paraId="2C96FF6D" w14:textId="3398FF81" w:rsidR="00B673D7" w:rsidRPr="00BB05F1" w:rsidRDefault="005F2C82">
            <w:pPr>
              <w:jc w:val="center"/>
              <w:rPr>
                <w:rFonts w:ascii="Arial" w:hAnsi="Arial" w:cs="Arial"/>
                <w:sz w:val="22"/>
                <w:szCs w:val="24"/>
              </w:rPr>
            </w:pPr>
            <w:r w:rsidRPr="00BB05F1">
              <w:rPr>
                <w:rFonts w:ascii="Arial" w:hAnsi="Arial" w:cs="Arial"/>
                <w:sz w:val="22"/>
                <w:szCs w:val="24"/>
              </w:rPr>
              <w:t>2985</w:t>
            </w:r>
            <w:r w:rsidR="00746DF2" w:rsidRPr="00BB05F1">
              <w:rPr>
                <w:rFonts w:ascii="Arial" w:hAnsi="Arial" w:cs="Arial"/>
                <w:sz w:val="22"/>
                <w:szCs w:val="24"/>
              </w:rPr>
              <w:t>*</w:t>
            </w:r>
          </w:p>
          <w:p w14:paraId="08328A19" w14:textId="20DDD1C2" w:rsidR="00802FBB" w:rsidRPr="00BB05F1" w:rsidRDefault="005F2C82">
            <w:pPr>
              <w:jc w:val="center"/>
              <w:rPr>
                <w:rFonts w:ascii="Arial" w:hAnsi="Arial" w:cs="Arial"/>
                <w:sz w:val="22"/>
                <w:szCs w:val="24"/>
              </w:rPr>
            </w:pPr>
            <w:r w:rsidRPr="00BB05F1">
              <w:rPr>
                <w:rFonts w:ascii="Arial" w:hAnsi="Arial" w:cs="Arial"/>
                <w:sz w:val="22"/>
                <w:szCs w:val="24"/>
              </w:rPr>
              <w:t>2925</w:t>
            </w:r>
            <w:r w:rsidR="00BB05F1" w:rsidRPr="00BB05F1">
              <w:rPr>
                <w:rFonts w:ascii="Arial" w:hAnsi="Arial" w:cs="Arial"/>
                <w:sz w:val="22"/>
                <w:szCs w:val="24"/>
              </w:rPr>
              <w:t xml:space="preserve"> ⃰</w:t>
            </w:r>
          </w:p>
          <w:p w14:paraId="2FD4477F" w14:textId="317319E0" w:rsidR="005F2C82" w:rsidRPr="00BB05F1" w:rsidRDefault="005F2C82">
            <w:pPr>
              <w:jc w:val="center"/>
              <w:rPr>
                <w:rFonts w:ascii="Arial" w:hAnsi="Arial" w:cs="Arial"/>
                <w:sz w:val="22"/>
                <w:szCs w:val="24"/>
              </w:rPr>
            </w:pPr>
            <w:r w:rsidRPr="00BB05F1">
              <w:rPr>
                <w:rFonts w:ascii="Arial" w:hAnsi="Arial" w:cs="Arial"/>
                <w:sz w:val="22"/>
                <w:szCs w:val="24"/>
              </w:rPr>
              <w:t>3010</w:t>
            </w:r>
            <w:r w:rsidR="00BB05F1" w:rsidRPr="00BB05F1">
              <w:rPr>
                <w:rFonts w:ascii="Arial" w:hAnsi="Arial" w:cs="Arial"/>
                <w:sz w:val="22"/>
                <w:szCs w:val="24"/>
              </w:rPr>
              <w:t xml:space="preserve"> ⃰</w:t>
            </w:r>
            <w:r w:rsidRPr="00BB05F1">
              <w:rPr>
                <w:rFonts w:ascii="Arial" w:hAnsi="Arial" w:cs="Arial"/>
                <w:sz w:val="22"/>
                <w:szCs w:val="24"/>
              </w:rPr>
              <w:t xml:space="preserve"> </w:t>
            </w:r>
          </w:p>
          <w:p w14:paraId="6A1114CB" w14:textId="53318972" w:rsidR="005F2C82" w:rsidRPr="00BB05F1" w:rsidRDefault="005F2C82">
            <w:pPr>
              <w:jc w:val="center"/>
              <w:rPr>
                <w:rFonts w:ascii="Arial" w:hAnsi="Arial" w:cs="Arial"/>
                <w:sz w:val="22"/>
                <w:szCs w:val="24"/>
              </w:rPr>
            </w:pPr>
            <w:r w:rsidRPr="00BB05F1">
              <w:rPr>
                <w:rFonts w:ascii="Arial" w:hAnsi="Arial" w:cs="Arial"/>
                <w:sz w:val="22"/>
                <w:szCs w:val="24"/>
              </w:rPr>
              <w:t>3050</w:t>
            </w:r>
            <w:r w:rsidR="00BB05F1" w:rsidRPr="00BB05F1">
              <w:rPr>
                <w:rFonts w:ascii="Arial" w:hAnsi="Arial" w:cs="Arial"/>
                <w:sz w:val="22"/>
                <w:szCs w:val="24"/>
              </w:rPr>
              <w:t xml:space="preserve"> ⃰</w:t>
            </w:r>
            <w:r w:rsidRPr="00BB05F1">
              <w:rPr>
                <w:rFonts w:ascii="Arial" w:hAnsi="Arial" w:cs="Arial"/>
                <w:sz w:val="22"/>
                <w:szCs w:val="24"/>
              </w:rPr>
              <w:t xml:space="preserve"> </w:t>
            </w:r>
          </w:p>
          <w:p w14:paraId="37CA5147" w14:textId="2E72ADD0" w:rsidR="005F2C82" w:rsidRPr="00BB05F1" w:rsidRDefault="005F2C82">
            <w:pPr>
              <w:jc w:val="center"/>
              <w:rPr>
                <w:rFonts w:ascii="Arial" w:hAnsi="Arial" w:cs="Arial"/>
                <w:sz w:val="22"/>
                <w:szCs w:val="24"/>
              </w:rPr>
            </w:pPr>
            <w:r w:rsidRPr="00BB05F1">
              <w:rPr>
                <w:rFonts w:ascii="Arial" w:hAnsi="Arial" w:cs="Arial"/>
                <w:sz w:val="22"/>
                <w:szCs w:val="24"/>
              </w:rPr>
              <w:t xml:space="preserve">3100 </w:t>
            </w:r>
            <w:r w:rsidR="00BB05F1" w:rsidRPr="00BB05F1">
              <w:rPr>
                <w:rFonts w:ascii="Arial" w:hAnsi="Arial" w:cs="Arial"/>
                <w:sz w:val="22"/>
                <w:szCs w:val="24"/>
              </w:rPr>
              <w:t>⃰</w:t>
            </w:r>
          </w:p>
          <w:p w14:paraId="0D3B765D" w14:textId="0082BE69" w:rsidR="005F2C82" w:rsidRPr="00BB05F1" w:rsidRDefault="005F2C82">
            <w:pPr>
              <w:jc w:val="center"/>
              <w:rPr>
                <w:rFonts w:ascii="Arial" w:hAnsi="Arial" w:cs="Arial"/>
                <w:sz w:val="22"/>
                <w:szCs w:val="24"/>
              </w:rPr>
            </w:pPr>
            <w:r w:rsidRPr="00BB05F1">
              <w:rPr>
                <w:rFonts w:ascii="Arial" w:hAnsi="Arial" w:cs="Arial"/>
                <w:sz w:val="22"/>
                <w:szCs w:val="24"/>
              </w:rPr>
              <w:t xml:space="preserve">3220 </w:t>
            </w:r>
            <w:r w:rsidR="00BB05F1" w:rsidRPr="00BB05F1">
              <w:rPr>
                <w:rFonts w:ascii="Arial" w:hAnsi="Arial" w:cs="Arial"/>
                <w:sz w:val="22"/>
                <w:szCs w:val="24"/>
              </w:rPr>
              <w:t>⃰</w:t>
            </w:r>
          </w:p>
          <w:p w14:paraId="28C887BA" w14:textId="5D2D976E" w:rsidR="005F2C82" w:rsidRPr="00BB05F1" w:rsidRDefault="005F2C82">
            <w:pPr>
              <w:jc w:val="center"/>
              <w:rPr>
                <w:rFonts w:ascii="Arial" w:hAnsi="Arial" w:cs="Arial"/>
                <w:sz w:val="22"/>
                <w:szCs w:val="24"/>
              </w:rPr>
            </w:pPr>
            <w:r w:rsidRPr="00BB05F1">
              <w:rPr>
                <w:rFonts w:ascii="Arial" w:hAnsi="Arial" w:cs="Arial"/>
                <w:sz w:val="22"/>
                <w:szCs w:val="24"/>
              </w:rPr>
              <w:t>3260</w:t>
            </w:r>
            <w:r w:rsidR="00BB05F1" w:rsidRPr="00BB05F1">
              <w:rPr>
                <w:rFonts w:ascii="Arial" w:hAnsi="Arial" w:cs="Arial"/>
                <w:sz w:val="22"/>
                <w:szCs w:val="24"/>
              </w:rPr>
              <w:t xml:space="preserve"> ⃰</w:t>
            </w:r>
            <w:r w:rsidRPr="00BB05F1">
              <w:rPr>
                <w:rFonts w:ascii="Arial" w:hAnsi="Arial" w:cs="Arial"/>
                <w:sz w:val="22"/>
                <w:szCs w:val="24"/>
              </w:rPr>
              <w:t xml:space="preserve"> </w:t>
            </w:r>
          </w:p>
          <w:p w14:paraId="4DFCB764" w14:textId="5CD5550C" w:rsidR="005F2C82" w:rsidRPr="00BB05F1" w:rsidRDefault="005F2C82">
            <w:pPr>
              <w:jc w:val="center"/>
              <w:rPr>
                <w:rFonts w:ascii="Arial" w:hAnsi="Arial" w:cs="Arial"/>
                <w:sz w:val="22"/>
                <w:szCs w:val="24"/>
              </w:rPr>
            </w:pPr>
            <w:r w:rsidRPr="00BB05F1">
              <w:rPr>
                <w:rFonts w:ascii="Arial" w:hAnsi="Arial" w:cs="Arial"/>
                <w:sz w:val="22"/>
                <w:szCs w:val="24"/>
              </w:rPr>
              <w:t>3310</w:t>
            </w:r>
            <w:r w:rsidR="00140527" w:rsidRPr="00BB05F1">
              <w:rPr>
                <w:rFonts w:ascii="Arial" w:hAnsi="Arial" w:cs="Arial"/>
                <w:sz w:val="22"/>
                <w:szCs w:val="24"/>
              </w:rPr>
              <w:t xml:space="preserve"> ⃰</w:t>
            </w:r>
          </w:p>
        </w:tc>
        <w:tc>
          <w:tcPr>
            <w:tcW w:w="3078" w:type="dxa"/>
            <w:vAlign w:val="center"/>
          </w:tcPr>
          <w:p w14:paraId="73DFF7C5" w14:textId="44E22EAA" w:rsidR="00B673D7" w:rsidRPr="00BB05F1" w:rsidRDefault="00B673D7" w:rsidP="008613D4">
            <w:pPr>
              <w:jc w:val="center"/>
              <w:rPr>
                <w:rFonts w:ascii="Arial" w:hAnsi="Arial" w:cs="Arial"/>
                <w:sz w:val="22"/>
                <w:szCs w:val="24"/>
              </w:rPr>
            </w:pPr>
            <w:r w:rsidRPr="00BB05F1">
              <w:rPr>
                <w:rFonts w:ascii="Arial" w:hAnsi="Arial" w:cs="Arial"/>
                <w:sz w:val="22"/>
                <w:szCs w:val="24"/>
              </w:rPr>
              <w:t>Отбор керна</w:t>
            </w:r>
          </w:p>
          <w:p w14:paraId="731450CA" w14:textId="4B27C2A7" w:rsidR="00802FBB" w:rsidRPr="00BB05F1" w:rsidRDefault="00802FBB" w:rsidP="008613D4">
            <w:pPr>
              <w:jc w:val="center"/>
              <w:rPr>
                <w:rFonts w:ascii="Arial" w:hAnsi="Arial" w:cs="Arial"/>
                <w:sz w:val="22"/>
                <w:szCs w:val="24"/>
              </w:rPr>
            </w:pPr>
            <w:r w:rsidRPr="00BB05F1">
              <w:rPr>
                <w:rFonts w:ascii="Arial" w:hAnsi="Arial" w:cs="Arial"/>
                <w:sz w:val="22"/>
                <w:szCs w:val="24"/>
              </w:rPr>
              <w:t>(</w:t>
            </w:r>
            <w:proofErr w:type="gramStart"/>
            <w:r w:rsidR="004A0A7B" w:rsidRPr="00BB05F1">
              <w:rPr>
                <w:rFonts w:ascii="Arial" w:hAnsi="Arial" w:cs="Arial"/>
                <w:b/>
                <w:sz w:val="22"/>
                <w:szCs w:val="24"/>
              </w:rPr>
              <w:t>Скв.</w:t>
            </w:r>
            <w:r w:rsidRPr="00BB05F1">
              <w:rPr>
                <w:rFonts w:ascii="Arial" w:hAnsi="Arial" w:cs="Arial"/>
                <w:b/>
                <w:sz w:val="22"/>
                <w:szCs w:val="24"/>
              </w:rPr>
              <w:t>№</w:t>
            </w:r>
            <w:proofErr w:type="gramEnd"/>
            <w:r w:rsidR="005F2C82" w:rsidRPr="00BB05F1">
              <w:rPr>
                <w:rFonts w:ascii="Arial" w:hAnsi="Arial" w:cs="Arial"/>
                <w:b/>
                <w:sz w:val="22"/>
                <w:szCs w:val="24"/>
              </w:rPr>
              <w:t xml:space="preserve"> 51</w:t>
            </w:r>
            <w:r w:rsidRPr="00BB05F1">
              <w:rPr>
                <w:rFonts w:ascii="Arial" w:hAnsi="Arial" w:cs="Arial"/>
                <w:sz w:val="22"/>
                <w:szCs w:val="24"/>
              </w:rPr>
              <w:t>)</w:t>
            </w:r>
          </w:p>
        </w:tc>
        <w:tc>
          <w:tcPr>
            <w:tcW w:w="1823" w:type="dxa"/>
            <w:vAlign w:val="center"/>
          </w:tcPr>
          <w:p w14:paraId="6D6C50F0" w14:textId="77777777" w:rsidR="00B673D7" w:rsidRPr="00BB05F1" w:rsidRDefault="00B673D7" w:rsidP="0039493A">
            <w:pPr>
              <w:jc w:val="center"/>
              <w:rPr>
                <w:rFonts w:ascii="Arial" w:hAnsi="Arial" w:cs="Arial"/>
                <w:sz w:val="22"/>
                <w:szCs w:val="24"/>
              </w:rPr>
            </w:pPr>
            <w:r w:rsidRPr="00BB05F1">
              <w:rPr>
                <w:rFonts w:ascii="Arial" w:hAnsi="Arial" w:cs="Arial"/>
                <w:sz w:val="22"/>
                <w:szCs w:val="24"/>
              </w:rPr>
              <w:t>Роторный</w:t>
            </w:r>
          </w:p>
        </w:tc>
        <w:tc>
          <w:tcPr>
            <w:tcW w:w="1368" w:type="dxa"/>
            <w:vAlign w:val="center"/>
          </w:tcPr>
          <w:p w14:paraId="6F69F541" w14:textId="6E161010" w:rsidR="00B673D7" w:rsidRPr="00BB05F1" w:rsidRDefault="00B539DE" w:rsidP="0039493A">
            <w:pPr>
              <w:jc w:val="center"/>
              <w:rPr>
                <w:rFonts w:ascii="Arial" w:hAnsi="Arial" w:cs="Arial"/>
                <w:sz w:val="22"/>
                <w:szCs w:val="24"/>
              </w:rPr>
            </w:pPr>
            <w:r w:rsidRPr="00BB05F1">
              <w:rPr>
                <w:rFonts w:ascii="Arial" w:hAnsi="Arial" w:cs="Arial"/>
                <w:sz w:val="22"/>
                <w:szCs w:val="24"/>
              </w:rPr>
              <w:t>8</w:t>
            </w:r>
          </w:p>
        </w:tc>
        <w:tc>
          <w:tcPr>
            <w:tcW w:w="1203" w:type="dxa"/>
            <w:vAlign w:val="center"/>
          </w:tcPr>
          <w:p w14:paraId="4EF2B85F" w14:textId="77777777" w:rsidR="00B673D7" w:rsidRPr="00BB05F1" w:rsidRDefault="00B673D7" w:rsidP="0039493A">
            <w:pPr>
              <w:overflowPunct w:val="0"/>
              <w:jc w:val="center"/>
              <w:textAlignment w:val="baseline"/>
              <w:rPr>
                <w:rFonts w:ascii="Arial" w:hAnsi="Arial" w:cs="Arial"/>
                <w:bCs/>
                <w:sz w:val="22"/>
                <w:szCs w:val="24"/>
              </w:rPr>
            </w:pPr>
            <w:r w:rsidRPr="00BB05F1">
              <w:rPr>
                <w:rFonts w:ascii="Arial" w:hAnsi="Arial" w:cs="Arial"/>
                <w:bCs/>
                <w:sz w:val="22"/>
                <w:szCs w:val="24"/>
              </w:rPr>
              <w:t>4-6</w:t>
            </w:r>
          </w:p>
        </w:tc>
        <w:tc>
          <w:tcPr>
            <w:tcW w:w="1984" w:type="dxa"/>
            <w:vAlign w:val="center"/>
          </w:tcPr>
          <w:p w14:paraId="5097F4CB" w14:textId="77777777" w:rsidR="00B673D7" w:rsidRPr="00BB05F1" w:rsidRDefault="00B673D7" w:rsidP="0039493A">
            <w:pPr>
              <w:overflowPunct w:val="0"/>
              <w:jc w:val="center"/>
              <w:textAlignment w:val="baseline"/>
              <w:rPr>
                <w:rFonts w:ascii="Arial" w:hAnsi="Arial" w:cs="Arial"/>
                <w:bCs/>
                <w:sz w:val="22"/>
                <w:szCs w:val="24"/>
              </w:rPr>
            </w:pPr>
            <w:r w:rsidRPr="00BB05F1">
              <w:rPr>
                <w:rFonts w:ascii="Arial" w:hAnsi="Arial" w:cs="Arial"/>
                <w:bCs/>
                <w:sz w:val="22"/>
                <w:szCs w:val="24"/>
              </w:rPr>
              <w:t>60-120</w:t>
            </w:r>
          </w:p>
        </w:tc>
        <w:tc>
          <w:tcPr>
            <w:tcW w:w="1393" w:type="dxa"/>
            <w:vAlign w:val="center"/>
          </w:tcPr>
          <w:p w14:paraId="7096F93E" w14:textId="77777777" w:rsidR="00B673D7" w:rsidRPr="00BB05F1" w:rsidRDefault="00B673D7" w:rsidP="0039493A">
            <w:pPr>
              <w:overflowPunct w:val="0"/>
              <w:jc w:val="center"/>
              <w:textAlignment w:val="baseline"/>
              <w:rPr>
                <w:rFonts w:ascii="Arial" w:hAnsi="Arial" w:cs="Arial"/>
                <w:bCs/>
                <w:sz w:val="22"/>
                <w:szCs w:val="24"/>
              </w:rPr>
            </w:pPr>
            <w:r w:rsidRPr="00BB05F1">
              <w:rPr>
                <w:rFonts w:ascii="Arial" w:hAnsi="Arial" w:cs="Arial"/>
                <w:bCs/>
                <w:sz w:val="22"/>
                <w:szCs w:val="24"/>
              </w:rPr>
              <w:t>12-16</w:t>
            </w:r>
          </w:p>
        </w:tc>
        <w:tc>
          <w:tcPr>
            <w:tcW w:w="2274" w:type="dxa"/>
            <w:vAlign w:val="center"/>
          </w:tcPr>
          <w:p w14:paraId="6AE4B622" w14:textId="77777777" w:rsidR="00B673D7" w:rsidRPr="00BB05F1" w:rsidRDefault="00B673D7" w:rsidP="0039493A">
            <w:pPr>
              <w:overflowPunct w:val="0"/>
              <w:jc w:val="center"/>
              <w:textAlignment w:val="baseline"/>
              <w:rPr>
                <w:rFonts w:ascii="Arial" w:hAnsi="Arial" w:cs="Arial"/>
                <w:bCs/>
                <w:sz w:val="22"/>
                <w:szCs w:val="24"/>
              </w:rPr>
            </w:pPr>
            <w:r w:rsidRPr="00BB05F1">
              <w:rPr>
                <w:rFonts w:ascii="Arial" w:hAnsi="Arial" w:cs="Arial"/>
                <w:bCs/>
                <w:sz w:val="22"/>
                <w:szCs w:val="24"/>
              </w:rPr>
              <w:t>2-4</w:t>
            </w:r>
          </w:p>
        </w:tc>
      </w:tr>
      <w:tr w:rsidR="00B673D7" w:rsidRPr="009A43C2" w14:paraId="6864341A" w14:textId="77777777" w:rsidTr="004A0A7B">
        <w:trPr>
          <w:cantSplit/>
        </w:trPr>
        <w:tc>
          <w:tcPr>
            <w:tcW w:w="1065" w:type="dxa"/>
            <w:vAlign w:val="center"/>
          </w:tcPr>
          <w:p w14:paraId="2F8F55DB" w14:textId="3440F689" w:rsidR="00B673D7" w:rsidRPr="00BB05F1" w:rsidRDefault="00464534" w:rsidP="005F2C82">
            <w:pPr>
              <w:jc w:val="center"/>
              <w:rPr>
                <w:rFonts w:ascii="Arial" w:hAnsi="Arial" w:cs="Arial"/>
                <w:sz w:val="22"/>
                <w:szCs w:val="24"/>
              </w:rPr>
            </w:pPr>
            <w:r w:rsidRPr="00BB05F1">
              <w:rPr>
                <w:rFonts w:ascii="Arial" w:hAnsi="Arial" w:cs="Arial"/>
                <w:sz w:val="22"/>
                <w:szCs w:val="24"/>
              </w:rPr>
              <w:t>3</w:t>
            </w:r>
            <w:r w:rsidR="00802FBB" w:rsidRPr="00BB05F1">
              <w:rPr>
                <w:rFonts w:ascii="Arial" w:hAnsi="Arial" w:cs="Arial"/>
                <w:sz w:val="22"/>
                <w:szCs w:val="24"/>
              </w:rPr>
              <w:t>3</w:t>
            </w:r>
            <w:r w:rsidR="005F2C82" w:rsidRPr="00BB05F1">
              <w:rPr>
                <w:rFonts w:ascii="Arial" w:hAnsi="Arial" w:cs="Arial"/>
                <w:sz w:val="22"/>
                <w:szCs w:val="24"/>
              </w:rPr>
              <w:t>10</w:t>
            </w:r>
          </w:p>
        </w:tc>
        <w:tc>
          <w:tcPr>
            <w:tcW w:w="1054" w:type="dxa"/>
            <w:vAlign w:val="center"/>
          </w:tcPr>
          <w:p w14:paraId="28DD7A0B" w14:textId="43E3F2D9" w:rsidR="00B673D7" w:rsidRPr="00BB05F1" w:rsidRDefault="00B673D7" w:rsidP="004A0A7B">
            <w:pPr>
              <w:jc w:val="center"/>
              <w:rPr>
                <w:rFonts w:ascii="Arial" w:hAnsi="Arial" w:cs="Arial"/>
                <w:sz w:val="22"/>
                <w:szCs w:val="24"/>
              </w:rPr>
            </w:pPr>
            <w:r w:rsidRPr="00BB05F1">
              <w:rPr>
                <w:rFonts w:ascii="Arial" w:hAnsi="Arial" w:cs="Arial"/>
                <w:sz w:val="22"/>
                <w:szCs w:val="24"/>
              </w:rPr>
              <w:t>3</w:t>
            </w:r>
            <w:r w:rsidR="005F2C82" w:rsidRPr="00BB05F1">
              <w:rPr>
                <w:rFonts w:ascii="Arial" w:hAnsi="Arial" w:cs="Arial"/>
                <w:sz w:val="22"/>
                <w:szCs w:val="24"/>
              </w:rPr>
              <w:t>35</w:t>
            </w:r>
            <w:r w:rsidRPr="00BB05F1">
              <w:rPr>
                <w:rFonts w:ascii="Arial" w:hAnsi="Arial" w:cs="Arial"/>
                <w:sz w:val="22"/>
                <w:szCs w:val="24"/>
              </w:rPr>
              <w:t>0</w:t>
            </w:r>
          </w:p>
        </w:tc>
        <w:tc>
          <w:tcPr>
            <w:tcW w:w="3078" w:type="dxa"/>
            <w:vAlign w:val="center"/>
          </w:tcPr>
          <w:p w14:paraId="539FB669" w14:textId="77777777" w:rsidR="00B673D7" w:rsidRPr="00BB05F1" w:rsidRDefault="00B673D7" w:rsidP="004A0A7B">
            <w:pPr>
              <w:jc w:val="center"/>
              <w:rPr>
                <w:rFonts w:ascii="Arial" w:hAnsi="Arial" w:cs="Arial"/>
                <w:sz w:val="22"/>
                <w:szCs w:val="24"/>
              </w:rPr>
            </w:pPr>
            <w:r w:rsidRPr="00BB05F1">
              <w:rPr>
                <w:rFonts w:ascii="Arial" w:hAnsi="Arial" w:cs="Arial"/>
                <w:sz w:val="22"/>
                <w:szCs w:val="24"/>
              </w:rPr>
              <w:t>Бурение</w:t>
            </w:r>
          </w:p>
        </w:tc>
        <w:tc>
          <w:tcPr>
            <w:tcW w:w="1823" w:type="dxa"/>
            <w:vAlign w:val="center"/>
          </w:tcPr>
          <w:p w14:paraId="3125BFC0" w14:textId="35BAE33A" w:rsidR="00B673D7" w:rsidRPr="00BB05F1" w:rsidRDefault="00C340F1" w:rsidP="004A0A7B">
            <w:pPr>
              <w:jc w:val="center"/>
              <w:rPr>
                <w:rFonts w:ascii="Arial" w:hAnsi="Arial" w:cs="Arial"/>
                <w:sz w:val="22"/>
                <w:szCs w:val="24"/>
              </w:rPr>
            </w:pPr>
            <w:r w:rsidRPr="00BB05F1">
              <w:rPr>
                <w:rFonts w:ascii="Arial" w:hAnsi="Arial" w:cs="Arial"/>
                <w:sz w:val="22"/>
                <w:szCs w:val="24"/>
              </w:rPr>
              <w:t>РУС</w:t>
            </w:r>
            <w:r w:rsidR="00B673D7" w:rsidRPr="00BB05F1">
              <w:rPr>
                <w:rFonts w:ascii="Arial" w:hAnsi="Arial" w:cs="Arial"/>
                <w:sz w:val="22"/>
                <w:szCs w:val="24"/>
              </w:rPr>
              <w:t>, роторный</w:t>
            </w:r>
          </w:p>
        </w:tc>
        <w:tc>
          <w:tcPr>
            <w:tcW w:w="1368" w:type="dxa"/>
            <w:vAlign w:val="center"/>
          </w:tcPr>
          <w:p w14:paraId="1039E7EB" w14:textId="77777777" w:rsidR="00B673D7" w:rsidRPr="00BB05F1" w:rsidRDefault="00B673D7" w:rsidP="004A0A7B">
            <w:pPr>
              <w:overflowPunct w:val="0"/>
              <w:jc w:val="center"/>
              <w:textAlignment w:val="baseline"/>
              <w:rPr>
                <w:rFonts w:ascii="Arial" w:hAnsi="Arial" w:cs="Arial"/>
                <w:bCs/>
                <w:sz w:val="22"/>
                <w:szCs w:val="24"/>
              </w:rPr>
            </w:pPr>
            <w:r w:rsidRPr="00BB05F1">
              <w:rPr>
                <w:rFonts w:ascii="Arial" w:hAnsi="Arial" w:cs="Arial"/>
                <w:bCs/>
                <w:sz w:val="22"/>
                <w:szCs w:val="24"/>
              </w:rPr>
              <w:t>6</w:t>
            </w:r>
          </w:p>
        </w:tc>
        <w:tc>
          <w:tcPr>
            <w:tcW w:w="1203" w:type="dxa"/>
            <w:vAlign w:val="center"/>
          </w:tcPr>
          <w:p w14:paraId="1882DA92" w14:textId="77777777" w:rsidR="00B673D7" w:rsidRPr="00BB05F1" w:rsidRDefault="00B673D7" w:rsidP="004A0A7B">
            <w:pPr>
              <w:overflowPunct w:val="0"/>
              <w:jc w:val="center"/>
              <w:textAlignment w:val="baseline"/>
              <w:rPr>
                <w:rFonts w:ascii="Arial" w:hAnsi="Arial" w:cs="Arial"/>
                <w:bCs/>
                <w:sz w:val="22"/>
                <w:szCs w:val="24"/>
              </w:rPr>
            </w:pPr>
            <w:r w:rsidRPr="00BB05F1">
              <w:rPr>
                <w:rFonts w:ascii="Arial" w:hAnsi="Arial" w:cs="Arial"/>
                <w:bCs/>
                <w:sz w:val="22"/>
                <w:szCs w:val="24"/>
              </w:rPr>
              <w:t>8-18</w:t>
            </w:r>
          </w:p>
        </w:tc>
        <w:tc>
          <w:tcPr>
            <w:tcW w:w="1984" w:type="dxa"/>
            <w:vAlign w:val="center"/>
          </w:tcPr>
          <w:p w14:paraId="6F07CF5B" w14:textId="77777777" w:rsidR="00B673D7" w:rsidRPr="00BB05F1" w:rsidRDefault="00B673D7" w:rsidP="004A0A7B">
            <w:pPr>
              <w:overflowPunct w:val="0"/>
              <w:jc w:val="center"/>
              <w:textAlignment w:val="baseline"/>
              <w:rPr>
                <w:rFonts w:ascii="Arial" w:hAnsi="Arial" w:cs="Arial"/>
                <w:bCs/>
                <w:sz w:val="22"/>
                <w:szCs w:val="24"/>
              </w:rPr>
            </w:pPr>
            <w:r w:rsidRPr="00BB05F1">
              <w:rPr>
                <w:rFonts w:ascii="Arial" w:hAnsi="Arial" w:cs="Arial"/>
                <w:bCs/>
                <w:sz w:val="22"/>
                <w:szCs w:val="24"/>
              </w:rPr>
              <w:t>150-180/ 50-</w:t>
            </w:r>
            <w:r w:rsidRPr="00BB05F1">
              <w:rPr>
                <w:rFonts w:ascii="Arial" w:hAnsi="Arial" w:cs="Arial"/>
                <w:bCs/>
                <w:sz w:val="22"/>
                <w:szCs w:val="24"/>
                <w:lang w:val="en-US"/>
              </w:rPr>
              <w:t>8</w:t>
            </w:r>
            <w:r w:rsidRPr="00BB05F1">
              <w:rPr>
                <w:rFonts w:ascii="Arial" w:hAnsi="Arial" w:cs="Arial"/>
                <w:bCs/>
                <w:sz w:val="22"/>
                <w:szCs w:val="24"/>
              </w:rPr>
              <w:t>0</w:t>
            </w:r>
          </w:p>
        </w:tc>
        <w:tc>
          <w:tcPr>
            <w:tcW w:w="1393" w:type="dxa"/>
            <w:vAlign w:val="center"/>
          </w:tcPr>
          <w:p w14:paraId="19AAB85E" w14:textId="77777777" w:rsidR="00B673D7" w:rsidRPr="00BB05F1" w:rsidRDefault="00B673D7" w:rsidP="004A0A7B">
            <w:pPr>
              <w:overflowPunct w:val="0"/>
              <w:jc w:val="center"/>
              <w:textAlignment w:val="baseline"/>
              <w:rPr>
                <w:rFonts w:ascii="Arial" w:hAnsi="Arial" w:cs="Arial"/>
                <w:bCs/>
                <w:sz w:val="22"/>
                <w:szCs w:val="24"/>
              </w:rPr>
            </w:pPr>
            <w:r w:rsidRPr="00BB05F1">
              <w:rPr>
                <w:rFonts w:ascii="Arial" w:hAnsi="Arial" w:cs="Arial"/>
                <w:bCs/>
                <w:sz w:val="22"/>
                <w:szCs w:val="24"/>
                <w:lang w:val="en-US"/>
              </w:rPr>
              <w:t>35</w:t>
            </w:r>
            <w:r w:rsidRPr="00BB05F1">
              <w:rPr>
                <w:rFonts w:ascii="Arial" w:hAnsi="Arial" w:cs="Arial"/>
                <w:bCs/>
                <w:sz w:val="22"/>
                <w:szCs w:val="24"/>
              </w:rPr>
              <w:t>-45</w:t>
            </w:r>
          </w:p>
        </w:tc>
        <w:tc>
          <w:tcPr>
            <w:tcW w:w="2274" w:type="dxa"/>
            <w:vAlign w:val="center"/>
          </w:tcPr>
          <w:p w14:paraId="456FAD9D" w14:textId="77777777" w:rsidR="00B673D7" w:rsidRPr="00BB05F1" w:rsidRDefault="00B673D7" w:rsidP="004A0A7B">
            <w:pPr>
              <w:overflowPunct w:val="0"/>
              <w:jc w:val="center"/>
              <w:textAlignment w:val="baseline"/>
              <w:rPr>
                <w:rFonts w:ascii="Arial" w:hAnsi="Arial" w:cs="Arial"/>
                <w:bCs/>
                <w:sz w:val="22"/>
                <w:szCs w:val="24"/>
              </w:rPr>
            </w:pPr>
            <w:r w:rsidRPr="00BB05F1">
              <w:rPr>
                <w:rFonts w:ascii="Arial" w:hAnsi="Arial" w:cs="Arial"/>
                <w:bCs/>
                <w:sz w:val="22"/>
                <w:szCs w:val="24"/>
              </w:rPr>
              <w:t>4-6</w:t>
            </w:r>
          </w:p>
        </w:tc>
      </w:tr>
      <w:tr w:rsidR="00B673D7" w:rsidRPr="009A43C2" w14:paraId="033CE23E" w14:textId="77777777" w:rsidTr="00A0590F">
        <w:trPr>
          <w:cantSplit/>
        </w:trPr>
        <w:tc>
          <w:tcPr>
            <w:tcW w:w="1065" w:type="dxa"/>
          </w:tcPr>
          <w:p w14:paraId="672FC201"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1500</w:t>
            </w:r>
          </w:p>
        </w:tc>
        <w:tc>
          <w:tcPr>
            <w:tcW w:w="1054" w:type="dxa"/>
          </w:tcPr>
          <w:p w14:paraId="2E32842B" w14:textId="782CF9FB" w:rsidR="00B673D7" w:rsidRPr="009A43C2" w:rsidRDefault="00B673D7" w:rsidP="00F82BAE">
            <w:pPr>
              <w:jc w:val="center"/>
              <w:rPr>
                <w:rFonts w:ascii="Arial" w:hAnsi="Arial" w:cs="Arial"/>
                <w:sz w:val="22"/>
                <w:szCs w:val="24"/>
              </w:rPr>
            </w:pPr>
            <w:r w:rsidRPr="009A43C2">
              <w:rPr>
                <w:rFonts w:ascii="Arial" w:hAnsi="Arial" w:cs="Arial"/>
                <w:sz w:val="22"/>
                <w:szCs w:val="24"/>
              </w:rPr>
              <w:t>3</w:t>
            </w:r>
            <w:r w:rsidR="005F2C82">
              <w:rPr>
                <w:rFonts w:ascii="Arial" w:hAnsi="Arial" w:cs="Arial"/>
                <w:sz w:val="22"/>
                <w:szCs w:val="24"/>
              </w:rPr>
              <w:t>35</w:t>
            </w:r>
            <w:r w:rsidRPr="009A43C2">
              <w:rPr>
                <w:rFonts w:ascii="Arial" w:hAnsi="Arial" w:cs="Arial"/>
                <w:sz w:val="22"/>
                <w:szCs w:val="24"/>
              </w:rPr>
              <w:t>0</w:t>
            </w:r>
          </w:p>
        </w:tc>
        <w:tc>
          <w:tcPr>
            <w:tcW w:w="3078" w:type="dxa"/>
          </w:tcPr>
          <w:p w14:paraId="63053D5C" w14:textId="77777777" w:rsidR="00B673D7" w:rsidRPr="009A43C2" w:rsidRDefault="00B673D7" w:rsidP="00F82BAE">
            <w:pPr>
              <w:jc w:val="center"/>
              <w:rPr>
                <w:rFonts w:ascii="Arial" w:hAnsi="Arial" w:cs="Arial"/>
                <w:sz w:val="22"/>
                <w:szCs w:val="24"/>
              </w:rPr>
            </w:pPr>
            <w:r w:rsidRPr="009A43C2">
              <w:rPr>
                <w:rFonts w:ascii="Arial" w:hAnsi="Arial" w:cs="Arial"/>
                <w:sz w:val="22"/>
                <w:szCs w:val="24"/>
              </w:rPr>
              <w:t xml:space="preserve">Проработка </w:t>
            </w:r>
          </w:p>
        </w:tc>
        <w:tc>
          <w:tcPr>
            <w:tcW w:w="1823" w:type="dxa"/>
          </w:tcPr>
          <w:p w14:paraId="5B0FE729" w14:textId="77777777" w:rsidR="00B673D7" w:rsidRPr="009A43C2" w:rsidRDefault="00B673D7" w:rsidP="00F82BAE">
            <w:pPr>
              <w:overflowPunct w:val="0"/>
              <w:jc w:val="center"/>
              <w:textAlignment w:val="baseline"/>
              <w:rPr>
                <w:rFonts w:ascii="Arial" w:hAnsi="Arial" w:cs="Arial"/>
                <w:bCs/>
                <w:sz w:val="22"/>
                <w:szCs w:val="24"/>
                <w:lang w:val="kk-KZ"/>
              </w:rPr>
            </w:pPr>
            <w:r w:rsidRPr="009A43C2">
              <w:rPr>
                <w:rFonts w:ascii="Arial" w:hAnsi="Arial" w:cs="Arial"/>
                <w:bCs/>
                <w:sz w:val="22"/>
                <w:szCs w:val="24"/>
              </w:rPr>
              <w:t>Роторный</w:t>
            </w:r>
          </w:p>
        </w:tc>
        <w:tc>
          <w:tcPr>
            <w:tcW w:w="1368" w:type="dxa"/>
          </w:tcPr>
          <w:p w14:paraId="0C23E996"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8</w:t>
            </w:r>
          </w:p>
        </w:tc>
        <w:tc>
          <w:tcPr>
            <w:tcW w:w="1203" w:type="dxa"/>
          </w:tcPr>
          <w:p w14:paraId="58C4E33A"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12-18</w:t>
            </w:r>
          </w:p>
        </w:tc>
        <w:tc>
          <w:tcPr>
            <w:tcW w:w="1984" w:type="dxa"/>
          </w:tcPr>
          <w:p w14:paraId="144E09B4"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100-120</w:t>
            </w:r>
          </w:p>
        </w:tc>
        <w:tc>
          <w:tcPr>
            <w:tcW w:w="1393" w:type="dxa"/>
          </w:tcPr>
          <w:p w14:paraId="10D70BDF"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40-50</w:t>
            </w:r>
          </w:p>
        </w:tc>
        <w:tc>
          <w:tcPr>
            <w:tcW w:w="2274" w:type="dxa"/>
          </w:tcPr>
          <w:p w14:paraId="24EF1672" w14:textId="77777777" w:rsidR="00B673D7" w:rsidRPr="009A43C2" w:rsidRDefault="00B673D7" w:rsidP="00F82BAE">
            <w:pPr>
              <w:overflowPunct w:val="0"/>
              <w:jc w:val="center"/>
              <w:textAlignment w:val="baseline"/>
              <w:rPr>
                <w:rFonts w:ascii="Arial" w:hAnsi="Arial" w:cs="Arial"/>
                <w:bCs/>
                <w:sz w:val="22"/>
                <w:szCs w:val="24"/>
              </w:rPr>
            </w:pPr>
            <w:r w:rsidRPr="009A43C2">
              <w:rPr>
                <w:rFonts w:ascii="Arial" w:hAnsi="Arial" w:cs="Arial"/>
                <w:bCs/>
                <w:sz w:val="22"/>
                <w:szCs w:val="24"/>
              </w:rPr>
              <w:t>8-10</w:t>
            </w:r>
          </w:p>
        </w:tc>
      </w:tr>
      <w:tr w:rsidR="00D3127C" w:rsidRPr="007F5096" w14:paraId="1A179E63" w14:textId="77777777" w:rsidTr="00A0590F">
        <w:trPr>
          <w:cantSplit/>
        </w:trPr>
        <w:tc>
          <w:tcPr>
            <w:tcW w:w="1065" w:type="dxa"/>
          </w:tcPr>
          <w:p w14:paraId="54233804" w14:textId="17240D31" w:rsidR="00D3127C" w:rsidRPr="009A43C2" w:rsidRDefault="00D3127C" w:rsidP="00F82BAE">
            <w:pPr>
              <w:jc w:val="center"/>
              <w:rPr>
                <w:rFonts w:ascii="Arial" w:hAnsi="Arial" w:cs="Arial"/>
                <w:sz w:val="22"/>
                <w:szCs w:val="24"/>
              </w:rPr>
            </w:pPr>
            <w:r w:rsidRPr="009A43C2">
              <w:rPr>
                <w:rFonts w:ascii="Arial" w:hAnsi="Arial" w:cs="Arial"/>
                <w:sz w:val="22"/>
                <w:szCs w:val="24"/>
              </w:rPr>
              <w:t>0</w:t>
            </w:r>
          </w:p>
        </w:tc>
        <w:tc>
          <w:tcPr>
            <w:tcW w:w="1054" w:type="dxa"/>
          </w:tcPr>
          <w:p w14:paraId="6628DF25" w14:textId="379606F7" w:rsidR="00D3127C" w:rsidRPr="009A43C2" w:rsidRDefault="00D3127C" w:rsidP="00F82BAE">
            <w:pPr>
              <w:jc w:val="center"/>
              <w:rPr>
                <w:rFonts w:ascii="Arial" w:hAnsi="Arial" w:cs="Arial"/>
                <w:sz w:val="22"/>
                <w:szCs w:val="24"/>
              </w:rPr>
            </w:pPr>
            <w:r w:rsidRPr="009A43C2">
              <w:rPr>
                <w:rFonts w:ascii="Arial" w:hAnsi="Arial" w:cs="Arial"/>
                <w:sz w:val="22"/>
                <w:szCs w:val="24"/>
              </w:rPr>
              <w:t>3</w:t>
            </w:r>
            <w:r w:rsidR="005F2C82">
              <w:rPr>
                <w:rFonts w:ascii="Arial" w:hAnsi="Arial" w:cs="Arial"/>
                <w:sz w:val="22"/>
                <w:szCs w:val="24"/>
              </w:rPr>
              <w:t>33</w:t>
            </w:r>
            <w:r w:rsidRPr="009A43C2">
              <w:rPr>
                <w:rFonts w:ascii="Arial" w:hAnsi="Arial" w:cs="Arial"/>
                <w:sz w:val="22"/>
                <w:szCs w:val="24"/>
              </w:rPr>
              <w:t>0</w:t>
            </w:r>
          </w:p>
        </w:tc>
        <w:tc>
          <w:tcPr>
            <w:tcW w:w="3078" w:type="dxa"/>
          </w:tcPr>
          <w:p w14:paraId="49058BA5" w14:textId="6265270D" w:rsidR="00D3127C" w:rsidRPr="009A43C2" w:rsidRDefault="00D3127C" w:rsidP="00F82BAE">
            <w:pPr>
              <w:jc w:val="center"/>
              <w:rPr>
                <w:rFonts w:ascii="Arial" w:hAnsi="Arial" w:cs="Arial"/>
                <w:sz w:val="22"/>
                <w:szCs w:val="24"/>
              </w:rPr>
            </w:pPr>
            <w:r w:rsidRPr="009A43C2">
              <w:rPr>
                <w:rFonts w:ascii="Arial" w:hAnsi="Arial" w:cs="Arial"/>
                <w:sz w:val="22"/>
                <w:szCs w:val="24"/>
              </w:rPr>
              <w:t>Разбуривание МСЦ и ПП</w:t>
            </w:r>
          </w:p>
        </w:tc>
        <w:tc>
          <w:tcPr>
            <w:tcW w:w="1823" w:type="dxa"/>
          </w:tcPr>
          <w:p w14:paraId="74CB26C9" w14:textId="3C85C383" w:rsidR="00D3127C" w:rsidRPr="009A43C2" w:rsidRDefault="00D3127C" w:rsidP="00F82BAE">
            <w:pPr>
              <w:overflowPunct w:val="0"/>
              <w:jc w:val="center"/>
              <w:textAlignment w:val="baseline"/>
              <w:rPr>
                <w:rFonts w:ascii="Arial" w:hAnsi="Arial" w:cs="Arial"/>
                <w:bCs/>
                <w:sz w:val="22"/>
                <w:szCs w:val="24"/>
              </w:rPr>
            </w:pPr>
            <w:r w:rsidRPr="009A43C2">
              <w:rPr>
                <w:rFonts w:ascii="Arial" w:hAnsi="Arial" w:cs="Arial"/>
                <w:bCs/>
                <w:sz w:val="22"/>
                <w:szCs w:val="24"/>
              </w:rPr>
              <w:t>Роторный</w:t>
            </w:r>
          </w:p>
        </w:tc>
        <w:tc>
          <w:tcPr>
            <w:tcW w:w="1368" w:type="dxa"/>
          </w:tcPr>
          <w:p w14:paraId="309BD1CD" w14:textId="72AA5353" w:rsidR="00D3127C" w:rsidRPr="009A43C2" w:rsidRDefault="00D3127C" w:rsidP="00F82BAE">
            <w:pPr>
              <w:overflowPunct w:val="0"/>
              <w:jc w:val="center"/>
              <w:textAlignment w:val="baseline"/>
              <w:rPr>
                <w:rFonts w:ascii="Arial" w:hAnsi="Arial" w:cs="Arial"/>
                <w:bCs/>
                <w:sz w:val="22"/>
                <w:szCs w:val="24"/>
              </w:rPr>
            </w:pPr>
            <w:r w:rsidRPr="009A43C2">
              <w:rPr>
                <w:rFonts w:ascii="Arial" w:hAnsi="Arial" w:cs="Arial"/>
                <w:bCs/>
                <w:sz w:val="22"/>
                <w:szCs w:val="24"/>
              </w:rPr>
              <w:t>9</w:t>
            </w:r>
          </w:p>
        </w:tc>
        <w:tc>
          <w:tcPr>
            <w:tcW w:w="1203" w:type="dxa"/>
          </w:tcPr>
          <w:p w14:paraId="64CC64C9" w14:textId="642A49EC" w:rsidR="00D3127C" w:rsidRPr="009A43C2" w:rsidRDefault="00D3127C" w:rsidP="00F82BAE">
            <w:pPr>
              <w:overflowPunct w:val="0"/>
              <w:jc w:val="center"/>
              <w:textAlignment w:val="baseline"/>
              <w:rPr>
                <w:rFonts w:ascii="Arial" w:hAnsi="Arial" w:cs="Arial"/>
                <w:bCs/>
                <w:sz w:val="22"/>
                <w:szCs w:val="24"/>
              </w:rPr>
            </w:pPr>
            <w:r w:rsidRPr="009A43C2">
              <w:rPr>
                <w:rFonts w:ascii="Arial" w:hAnsi="Arial" w:cs="Arial"/>
                <w:bCs/>
                <w:sz w:val="22"/>
                <w:szCs w:val="24"/>
              </w:rPr>
              <w:t>4-7</w:t>
            </w:r>
          </w:p>
        </w:tc>
        <w:tc>
          <w:tcPr>
            <w:tcW w:w="1984" w:type="dxa"/>
          </w:tcPr>
          <w:p w14:paraId="10435F85" w14:textId="62BC402B" w:rsidR="00D3127C" w:rsidRPr="009A43C2" w:rsidRDefault="00D3127C" w:rsidP="00F82BAE">
            <w:pPr>
              <w:overflowPunct w:val="0"/>
              <w:jc w:val="center"/>
              <w:textAlignment w:val="baseline"/>
              <w:rPr>
                <w:rFonts w:ascii="Arial" w:hAnsi="Arial" w:cs="Arial"/>
                <w:bCs/>
                <w:sz w:val="22"/>
                <w:szCs w:val="24"/>
              </w:rPr>
            </w:pPr>
            <w:r w:rsidRPr="009A43C2">
              <w:rPr>
                <w:rFonts w:ascii="Arial" w:hAnsi="Arial" w:cs="Arial"/>
                <w:bCs/>
                <w:sz w:val="22"/>
                <w:szCs w:val="24"/>
              </w:rPr>
              <w:t>40-60</w:t>
            </w:r>
          </w:p>
        </w:tc>
        <w:tc>
          <w:tcPr>
            <w:tcW w:w="1393" w:type="dxa"/>
          </w:tcPr>
          <w:p w14:paraId="03B42565" w14:textId="1D6D1B86" w:rsidR="00D3127C" w:rsidRPr="009A43C2" w:rsidRDefault="00D3127C" w:rsidP="00F82BAE">
            <w:pPr>
              <w:overflowPunct w:val="0"/>
              <w:jc w:val="center"/>
              <w:textAlignment w:val="baseline"/>
              <w:rPr>
                <w:rFonts w:ascii="Arial" w:hAnsi="Arial" w:cs="Arial"/>
                <w:bCs/>
                <w:sz w:val="22"/>
                <w:szCs w:val="24"/>
              </w:rPr>
            </w:pPr>
            <w:r w:rsidRPr="009A43C2">
              <w:rPr>
                <w:rFonts w:ascii="Arial" w:hAnsi="Arial" w:cs="Arial"/>
                <w:bCs/>
                <w:sz w:val="22"/>
                <w:szCs w:val="24"/>
              </w:rPr>
              <w:t>20-25</w:t>
            </w:r>
          </w:p>
        </w:tc>
        <w:tc>
          <w:tcPr>
            <w:tcW w:w="2274" w:type="dxa"/>
          </w:tcPr>
          <w:p w14:paraId="310B5062" w14:textId="43D9BFCA" w:rsidR="00D3127C" w:rsidRPr="007F5096" w:rsidRDefault="00D3127C" w:rsidP="00F82BAE">
            <w:pPr>
              <w:overflowPunct w:val="0"/>
              <w:jc w:val="center"/>
              <w:textAlignment w:val="baseline"/>
              <w:rPr>
                <w:rFonts w:ascii="Arial" w:hAnsi="Arial" w:cs="Arial"/>
                <w:bCs/>
                <w:sz w:val="22"/>
                <w:szCs w:val="24"/>
              </w:rPr>
            </w:pPr>
            <w:r w:rsidRPr="009A43C2">
              <w:rPr>
                <w:rFonts w:ascii="Arial" w:hAnsi="Arial" w:cs="Arial"/>
                <w:bCs/>
                <w:sz w:val="22"/>
                <w:szCs w:val="24"/>
              </w:rPr>
              <w:t>1-2</w:t>
            </w:r>
          </w:p>
        </w:tc>
      </w:tr>
    </w:tbl>
    <w:p w14:paraId="7CA4D7FD" w14:textId="77777777" w:rsidR="0039493A" w:rsidRPr="007F5096" w:rsidRDefault="0039493A" w:rsidP="00B673D7">
      <w:pPr>
        <w:pStyle w:val="ad"/>
        <w:spacing w:after="0"/>
        <w:ind w:left="0"/>
        <w:jc w:val="left"/>
        <w:rPr>
          <w:rFonts w:ascii="Arial" w:hAnsi="Arial" w:cs="Arial"/>
          <w:b/>
          <w:sz w:val="22"/>
          <w:szCs w:val="22"/>
        </w:rPr>
      </w:pPr>
    </w:p>
    <w:p w14:paraId="51C01B4C" w14:textId="3D157E8E" w:rsidR="00B673D7" w:rsidRPr="007C04A3" w:rsidRDefault="00B673D7" w:rsidP="00B673D7">
      <w:pPr>
        <w:pStyle w:val="ad"/>
        <w:spacing w:after="0"/>
        <w:ind w:left="0"/>
        <w:jc w:val="left"/>
        <w:rPr>
          <w:rFonts w:ascii="Arial" w:hAnsi="Arial" w:cs="Arial"/>
          <w:i/>
          <w:iCs/>
          <w:sz w:val="22"/>
          <w:szCs w:val="22"/>
        </w:rPr>
      </w:pPr>
      <w:r w:rsidRPr="007C04A3">
        <w:rPr>
          <w:rFonts w:ascii="Arial" w:hAnsi="Arial" w:cs="Arial"/>
          <w:b/>
          <w:i/>
          <w:iCs/>
          <w:sz w:val="22"/>
          <w:szCs w:val="22"/>
        </w:rPr>
        <w:t xml:space="preserve">Примечание: </w:t>
      </w:r>
      <w:r w:rsidRPr="007C04A3">
        <w:rPr>
          <w:rFonts w:ascii="Arial" w:hAnsi="Arial" w:cs="Arial"/>
          <w:i/>
          <w:iCs/>
          <w:sz w:val="22"/>
          <w:szCs w:val="22"/>
        </w:rPr>
        <w:t xml:space="preserve">1. Шаблонировка ствола скважины через каждые </w:t>
      </w:r>
      <w:r w:rsidR="00B94B15" w:rsidRPr="007C04A3">
        <w:rPr>
          <w:rFonts w:ascii="Arial" w:hAnsi="Arial" w:cs="Arial"/>
          <w:i/>
          <w:iCs/>
          <w:sz w:val="22"/>
          <w:szCs w:val="22"/>
        </w:rPr>
        <w:t>150</w:t>
      </w:r>
      <w:r w:rsidRPr="007C04A3">
        <w:rPr>
          <w:rFonts w:ascii="Arial" w:hAnsi="Arial" w:cs="Arial"/>
          <w:i/>
          <w:iCs/>
          <w:sz w:val="22"/>
          <w:szCs w:val="22"/>
        </w:rPr>
        <w:t>-</w:t>
      </w:r>
      <w:r w:rsidR="00B94B15" w:rsidRPr="007C04A3">
        <w:rPr>
          <w:rFonts w:ascii="Arial" w:hAnsi="Arial" w:cs="Arial"/>
          <w:i/>
          <w:iCs/>
          <w:sz w:val="22"/>
          <w:szCs w:val="22"/>
        </w:rPr>
        <w:t>200м</w:t>
      </w:r>
      <w:r w:rsidRPr="007C04A3">
        <w:rPr>
          <w:rFonts w:ascii="Arial" w:hAnsi="Arial" w:cs="Arial"/>
          <w:i/>
          <w:iCs/>
          <w:sz w:val="22"/>
          <w:szCs w:val="22"/>
        </w:rPr>
        <w:t>.</w:t>
      </w:r>
    </w:p>
    <w:p w14:paraId="51E403FC" w14:textId="7ED79591" w:rsidR="00B673D7" w:rsidRPr="007C04A3" w:rsidRDefault="00B673D7" w:rsidP="00781D63">
      <w:pPr>
        <w:pStyle w:val="ad"/>
        <w:numPr>
          <w:ilvl w:val="0"/>
          <w:numId w:val="4"/>
        </w:numPr>
        <w:spacing w:after="0"/>
        <w:jc w:val="left"/>
        <w:rPr>
          <w:rFonts w:ascii="Arial" w:hAnsi="Arial" w:cs="Arial"/>
          <w:i/>
          <w:iCs/>
          <w:sz w:val="22"/>
          <w:szCs w:val="22"/>
        </w:rPr>
      </w:pPr>
      <w:r w:rsidRPr="007C04A3">
        <w:rPr>
          <w:rFonts w:ascii="Arial" w:hAnsi="Arial" w:cs="Arial"/>
          <w:i/>
          <w:iCs/>
          <w:sz w:val="22"/>
          <w:szCs w:val="22"/>
        </w:rPr>
        <w:t>В целях контроля за траекторией ствола скважины обязательно постоянное проведение замера зенитного и азимутального угла через каждые 150-200м бурения прибором Т</w:t>
      </w:r>
      <w:r w:rsidR="005C385A" w:rsidRPr="007C04A3">
        <w:rPr>
          <w:rFonts w:ascii="Arial" w:hAnsi="Arial" w:cs="Arial"/>
          <w:i/>
          <w:iCs/>
          <w:sz w:val="22"/>
          <w:szCs w:val="22"/>
        </w:rPr>
        <w:t>ОТКО</w:t>
      </w:r>
      <w:r w:rsidRPr="007C04A3">
        <w:rPr>
          <w:rFonts w:ascii="Arial" w:hAnsi="Arial" w:cs="Arial"/>
          <w:i/>
          <w:iCs/>
          <w:sz w:val="22"/>
          <w:szCs w:val="22"/>
        </w:rPr>
        <w:t xml:space="preserve"> (PDSI/</w:t>
      </w:r>
      <w:r w:rsidRPr="007C04A3">
        <w:rPr>
          <w:rFonts w:ascii="Arial" w:hAnsi="Arial" w:cs="Arial"/>
          <w:i/>
          <w:iCs/>
          <w:sz w:val="22"/>
          <w:szCs w:val="22"/>
          <w:lang w:val="en-US"/>
        </w:rPr>
        <w:t>TROPARI</w:t>
      </w:r>
      <w:r w:rsidRPr="007C04A3">
        <w:rPr>
          <w:rFonts w:ascii="Arial" w:hAnsi="Arial" w:cs="Arial"/>
          <w:i/>
          <w:iCs/>
          <w:sz w:val="22"/>
          <w:szCs w:val="22"/>
        </w:rPr>
        <w:t>) или аналога.</w:t>
      </w:r>
    </w:p>
    <w:p w14:paraId="38E4A4C7" w14:textId="1638E07C" w:rsidR="00746DF2" w:rsidRPr="007C04A3" w:rsidRDefault="00282AAA" w:rsidP="007565F2">
      <w:pPr>
        <w:pStyle w:val="ad"/>
        <w:numPr>
          <w:ilvl w:val="0"/>
          <w:numId w:val="4"/>
        </w:numPr>
        <w:spacing w:after="0"/>
        <w:jc w:val="left"/>
        <w:rPr>
          <w:rFonts w:ascii="Arial" w:hAnsi="Arial" w:cs="Arial"/>
          <w:i/>
          <w:iCs/>
          <w:sz w:val="22"/>
          <w:szCs w:val="22"/>
        </w:rPr>
      </w:pPr>
      <w:r w:rsidRPr="007C04A3">
        <w:rPr>
          <w:rFonts w:ascii="Arial" w:hAnsi="Arial" w:cs="Arial"/>
          <w:i/>
          <w:iCs/>
          <w:sz w:val="22"/>
          <w:szCs w:val="22"/>
        </w:rPr>
        <w:t>* Интервалы отбора керна и их количества приведены в таблице 1.4.15.</w:t>
      </w:r>
    </w:p>
    <w:p w14:paraId="3379AF11" w14:textId="1F08BB55" w:rsidR="000D7B67" w:rsidRPr="007F5096" w:rsidRDefault="00282AAA" w:rsidP="00282AAA">
      <w:pPr>
        <w:pStyle w:val="ad"/>
        <w:numPr>
          <w:ilvl w:val="0"/>
          <w:numId w:val="4"/>
        </w:numPr>
        <w:spacing w:after="0"/>
        <w:jc w:val="left"/>
      </w:pPr>
      <w:r w:rsidRPr="007C04A3">
        <w:rPr>
          <w:rFonts w:ascii="Arial" w:hAnsi="Arial" w:cs="Arial"/>
          <w:i/>
          <w:iCs/>
          <w:sz w:val="22"/>
          <w:szCs w:val="22"/>
        </w:rPr>
        <w:t>*</w:t>
      </w:r>
      <w:r w:rsidR="00A33820" w:rsidRPr="007C04A3">
        <w:rPr>
          <w:rFonts w:ascii="Arial" w:hAnsi="Arial" w:cs="Arial"/>
          <w:i/>
          <w:iCs/>
          <w:sz w:val="22"/>
          <w:szCs w:val="22"/>
        </w:rPr>
        <w:t xml:space="preserve"> И</w:t>
      </w:r>
      <w:r w:rsidRPr="007C04A3">
        <w:rPr>
          <w:rFonts w:ascii="Arial" w:hAnsi="Arial" w:cs="Arial"/>
          <w:i/>
          <w:iCs/>
          <w:sz w:val="22"/>
          <w:szCs w:val="22"/>
        </w:rPr>
        <w:t>нтервалы отбора керна могут корректироваться геологической службой заказчика с учетом фактических данных ГТИ и ГК.</w:t>
      </w:r>
      <w:r w:rsidRPr="007F5096">
        <w:t xml:space="preserve"> </w:t>
      </w:r>
      <w:r w:rsidR="000D7B67" w:rsidRPr="007F5096">
        <w:br w:type="page"/>
      </w:r>
    </w:p>
    <w:p w14:paraId="5E3DF4D1" w14:textId="6E795E95" w:rsidR="00B04CD1" w:rsidRPr="007F5096" w:rsidRDefault="00B04CD1" w:rsidP="00B04CD1">
      <w:pPr>
        <w:pStyle w:val="afff0"/>
        <w:spacing w:after="120"/>
        <w:ind w:left="644"/>
        <w:jc w:val="center"/>
        <w:rPr>
          <w:b/>
          <w:sz w:val="24"/>
          <w:szCs w:val="24"/>
        </w:rPr>
      </w:pPr>
      <w:bookmarkStart w:id="377" w:name="_Toc84003942"/>
      <w:bookmarkStart w:id="378" w:name="_Toc86222825"/>
      <w:bookmarkStart w:id="379" w:name="_Toc86320838"/>
      <w:bookmarkStart w:id="380" w:name="_Toc87893075"/>
      <w:bookmarkStart w:id="381" w:name="_Hlk8432434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lang w:val="kk-KZ"/>
        </w:rPr>
        <w:t xml:space="preserve"> </w:t>
      </w:r>
      <w:r w:rsidRPr="007F5096">
        <w:rPr>
          <w:rFonts w:ascii="Arial" w:hAnsi="Arial" w:cs="Arial"/>
          <w:b/>
          <w:sz w:val="22"/>
        </w:rPr>
        <w:t>Компоновка низа бурильных колонн (КНБК)</w:t>
      </w:r>
      <w:bookmarkEnd w:id="377"/>
      <w:bookmarkEnd w:id="378"/>
      <w:bookmarkEnd w:id="379"/>
      <w:bookmarkEnd w:id="380"/>
    </w:p>
    <w:tbl>
      <w:tblPr>
        <w:tblW w:w="1515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411"/>
        <w:gridCol w:w="550"/>
        <w:gridCol w:w="4553"/>
        <w:gridCol w:w="992"/>
        <w:gridCol w:w="850"/>
        <w:gridCol w:w="993"/>
        <w:gridCol w:w="850"/>
        <w:gridCol w:w="1134"/>
        <w:gridCol w:w="710"/>
        <w:gridCol w:w="1116"/>
        <w:gridCol w:w="1044"/>
        <w:gridCol w:w="1955"/>
      </w:tblGrid>
      <w:tr w:rsidR="00D54B2A" w:rsidRPr="007F5096" w14:paraId="4D88AD53" w14:textId="77777777" w:rsidTr="00D831C4">
        <w:trPr>
          <w:cantSplit/>
          <w:jc w:val="center"/>
        </w:trPr>
        <w:tc>
          <w:tcPr>
            <w:tcW w:w="411" w:type="dxa"/>
            <w:vMerge w:val="restart"/>
            <w:tcBorders>
              <w:top w:val="double" w:sz="4" w:space="0" w:color="auto"/>
            </w:tcBorders>
            <w:textDirection w:val="btLr"/>
            <w:vAlign w:val="center"/>
          </w:tcPr>
          <w:bookmarkEnd w:id="381"/>
          <w:p w14:paraId="09E5E75F" w14:textId="77777777" w:rsidR="00D54B2A" w:rsidRPr="007F5096" w:rsidRDefault="00D54B2A" w:rsidP="00D831C4">
            <w:pPr>
              <w:ind w:left="113" w:right="113"/>
              <w:jc w:val="center"/>
              <w:rPr>
                <w:rFonts w:ascii="Arial" w:hAnsi="Arial" w:cs="Arial"/>
                <w:b/>
                <w:sz w:val="22"/>
                <w:szCs w:val="24"/>
              </w:rPr>
            </w:pPr>
            <w:r w:rsidRPr="007F5096">
              <w:rPr>
                <w:rFonts w:ascii="Arial" w:hAnsi="Arial" w:cs="Arial"/>
                <w:b/>
                <w:sz w:val="22"/>
                <w:szCs w:val="24"/>
              </w:rPr>
              <w:t>Условный номер КНБК</w:t>
            </w:r>
          </w:p>
        </w:tc>
        <w:tc>
          <w:tcPr>
            <w:tcW w:w="14747" w:type="dxa"/>
            <w:gridSpan w:val="11"/>
            <w:tcBorders>
              <w:top w:val="double" w:sz="4" w:space="0" w:color="auto"/>
            </w:tcBorders>
            <w:vAlign w:val="center"/>
          </w:tcPr>
          <w:p w14:paraId="53E9DB23"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 xml:space="preserve">Э Л Е М Е Н Т </w:t>
            </w:r>
            <w:proofErr w:type="gramStart"/>
            <w:r w:rsidRPr="007F5096">
              <w:rPr>
                <w:rFonts w:ascii="Arial" w:hAnsi="Arial" w:cs="Arial"/>
                <w:b/>
                <w:sz w:val="22"/>
                <w:szCs w:val="24"/>
              </w:rPr>
              <w:t>Ы  КНБК</w:t>
            </w:r>
            <w:proofErr w:type="gramEnd"/>
            <w:r w:rsidRPr="007F5096">
              <w:rPr>
                <w:rFonts w:ascii="Arial" w:hAnsi="Arial" w:cs="Arial"/>
                <w:b/>
                <w:sz w:val="22"/>
                <w:szCs w:val="24"/>
              </w:rPr>
              <w:t xml:space="preserve">  (до бурильных труб)</w:t>
            </w:r>
          </w:p>
        </w:tc>
      </w:tr>
      <w:tr w:rsidR="00D54B2A" w:rsidRPr="007F5096" w14:paraId="57DDEF63" w14:textId="77777777" w:rsidTr="00D831C4">
        <w:trPr>
          <w:cantSplit/>
          <w:jc w:val="center"/>
        </w:trPr>
        <w:tc>
          <w:tcPr>
            <w:tcW w:w="411" w:type="dxa"/>
            <w:vMerge/>
            <w:vAlign w:val="center"/>
          </w:tcPr>
          <w:p w14:paraId="0F6E1A4E" w14:textId="77777777" w:rsidR="00D54B2A" w:rsidRPr="007F5096" w:rsidRDefault="00D54B2A" w:rsidP="00D831C4">
            <w:pPr>
              <w:jc w:val="center"/>
              <w:rPr>
                <w:rFonts w:ascii="Arial" w:hAnsi="Arial" w:cs="Arial"/>
                <w:b/>
                <w:sz w:val="22"/>
                <w:szCs w:val="24"/>
              </w:rPr>
            </w:pPr>
          </w:p>
        </w:tc>
        <w:tc>
          <w:tcPr>
            <w:tcW w:w="550" w:type="dxa"/>
            <w:vMerge w:val="restart"/>
            <w:textDirection w:val="btLr"/>
            <w:vAlign w:val="center"/>
          </w:tcPr>
          <w:p w14:paraId="0DF3CAF3" w14:textId="77777777" w:rsidR="00D54B2A" w:rsidRPr="007F5096" w:rsidRDefault="00D54B2A" w:rsidP="00D831C4">
            <w:pPr>
              <w:ind w:left="113" w:right="113"/>
              <w:jc w:val="center"/>
              <w:rPr>
                <w:rFonts w:ascii="Arial" w:hAnsi="Arial" w:cs="Arial"/>
                <w:b/>
                <w:sz w:val="22"/>
                <w:szCs w:val="24"/>
              </w:rPr>
            </w:pPr>
            <w:r w:rsidRPr="007F5096">
              <w:rPr>
                <w:rFonts w:ascii="Arial" w:hAnsi="Arial" w:cs="Arial"/>
                <w:b/>
                <w:sz w:val="22"/>
                <w:szCs w:val="24"/>
              </w:rPr>
              <w:t>№ по порядку</w:t>
            </w:r>
          </w:p>
        </w:tc>
        <w:tc>
          <w:tcPr>
            <w:tcW w:w="4553" w:type="dxa"/>
            <w:vMerge w:val="restart"/>
            <w:vAlign w:val="center"/>
          </w:tcPr>
          <w:p w14:paraId="5CBD90FC" w14:textId="77777777" w:rsidR="00D54B2A" w:rsidRPr="007F5096" w:rsidRDefault="00D54B2A" w:rsidP="00D831C4">
            <w:pPr>
              <w:jc w:val="center"/>
              <w:rPr>
                <w:rFonts w:ascii="Arial" w:hAnsi="Arial" w:cs="Arial"/>
                <w:b/>
                <w:sz w:val="22"/>
                <w:szCs w:val="24"/>
              </w:rPr>
            </w:pPr>
          </w:p>
          <w:p w14:paraId="6F70030A"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типоразмер,</w:t>
            </w:r>
          </w:p>
          <w:p w14:paraId="37317B43"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шифр</w:t>
            </w:r>
          </w:p>
          <w:p w14:paraId="00529116"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или краткое</w:t>
            </w:r>
          </w:p>
          <w:p w14:paraId="7A94A100"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название</w:t>
            </w:r>
          </w:p>
          <w:p w14:paraId="32F17D0E"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элемента</w:t>
            </w:r>
          </w:p>
          <w:p w14:paraId="75575448"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 xml:space="preserve">КНБК (код </w:t>
            </w:r>
            <w:r w:rsidRPr="007F5096">
              <w:rPr>
                <w:rFonts w:ascii="Arial" w:hAnsi="Arial" w:cs="Arial"/>
                <w:b/>
                <w:sz w:val="22"/>
                <w:szCs w:val="24"/>
                <w:lang w:val="en-US"/>
              </w:rPr>
              <w:t>IADC</w:t>
            </w:r>
            <w:r w:rsidRPr="007F5096">
              <w:rPr>
                <w:rFonts w:ascii="Arial" w:hAnsi="Arial" w:cs="Arial"/>
                <w:b/>
                <w:sz w:val="22"/>
                <w:szCs w:val="24"/>
              </w:rPr>
              <w:t>)</w:t>
            </w:r>
          </w:p>
          <w:p w14:paraId="324931F6" w14:textId="77777777" w:rsidR="00D54B2A" w:rsidRPr="007F5096" w:rsidRDefault="00D54B2A" w:rsidP="00D831C4">
            <w:pPr>
              <w:jc w:val="center"/>
              <w:rPr>
                <w:rFonts w:ascii="Arial" w:hAnsi="Arial" w:cs="Arial"/>
                <w:b/>
                <w:sz w:val="22"/>
                <w:szCs w:val="24"/>
              </w:rPr>
            </w:pPr>
          </w:p>
        </w:tc>
        <w:tc>
          <w:tcPr>
            <w:tcW w:w="992" w:type="dxa"/>
            <w:vMerge w:val="restart"/>
            <w:textDirection w:val="btLr"/>
            <w:vAlign w:val="center"/>
          </w:tcPr>
          <w:p w14:paraId="3D0E821C"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расстояние от забоя до места установки</w:t>
            </w:r>
          </w:p>
        </w:tc>
        <w:tc>
          <w:tcPr>
            <w:tcW w:w="4537" w:type="dxa"/>
            <w:gridSpan w:val="5"/>
            <w:vAlign w:val="center"/>
          </w:tcPr>
          <w:p w14:paraId="70A23A8B"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техническая характеристика</w:t>
            </w:r>
          </w:p>
        </w:tc>
        <w:tc>
          <w:tcPr>
            <w:tcW w:w="1116" w:type="dxa"/>
            <w:vMerge w:val="restart"/>
            <w:vAlign w:val="center"/>
          </w:tcPr>
          <w:p w14:paraId="1AACE68D"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сум-</w:t>
            </w:r>
          </w:p>
          <w:p w14:paraId="76157308"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марная</w:t>
            </w:r>
          </w:p>
          <w:p w14:paraId="2FEAE282"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длина</w:t>
            </w:r>
          </w:p>
          <w:p w14:paraId="61005E94"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КНБК,</w:t>
            </w:r>
          </w:p>
          <w:p w14:paraId="66394D4C"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м</w:t>
            </w:r>
          </w:p>
        </w:tc>
        <w:tc>
          <w:tcPr>
            <w:tcW w:w="1044" w:type="dxa"/>
            <w:vMerge w:val="restart"/>
            <w:vAlign w:val="center"/>
          </w:tcPr>
          <w:p w14:paraId="3F574E47"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сум-</w:t>
            </w:r>
          </w:p>
          <w:p w14:paraId="1362C254"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марная</w:t>
            </w:r>
          </w:p>
          <w:p w14:paraId="4EC5BD66"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масса</w:t>
            </w:r>
          </w:p>
          <w:p w14:paraId="12FFC454"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КНБК,</w:t>
            </w:r>
          </w:p>
          <w:p w14:paraId="791B8EEC"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т</w:t>
            </w:r>
          </w:p>
        </w:tc>
        <w:tc>
          <w:tcPr>
            <w:tcW w:w="1955" w:type="dxa"/>
            <w:vMerge w:val="restart"/>
            <w:vAlign w:val="center"/>
          </w:tcPr>
          <w:p w14:paraId="3146EDB8"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примечание</w:t>
            </w:r>
          </w:p>
          <w:p w14:paraId="091A7A99" w14:textId="77777777" w:rsidR="00D54B2A" w:rsidRPr="007F5096" w:rsidRDefault="00D54B2A" w:rsidP="00D831C4">
            <w:pPr>
              <w:ind w:left="-111" w:right="-151"/>
              <w:jc w:val="center"/>
              <w:rPr>
                <w:rFonts w:ascii="Arial" w:hAnsi="Arial" w:cs="Arial"/>
                <w:b/>
                <w:sz w:val="22"/>
                <w:szCs w:val="24"/>
              </w:rPr>
            </w:pPr>
          </w:p>
        </w:tc>
      </w:tr>
      <w:tr w:rsidR="00D54B2A" w:rsidRPr="007F5096" w14:paraId="1101CA75" w14:textId="77777777" w:rsidTr="00D831C4">
        <w:trPr>
          <w:cantSplit/>
          <w:trHeight w:val="2512"/>
          <w:jc w:val="center"/>
        </w:trPr>
        <w:tc>
          <w:tcPr>
            <w:tcW w:w="411" w:type="dxa"/>
            <w:vMerge/>
            <w:tcBorders>
              <w:bottom w:val="single" w:sz="4" w:space="0" w:color="auto"/>
            </w:tcBorders>
            <w:vAlign w:val="center"/>
          </w:tcPr>
          <w:p w14:paraId="78357E74" w14:textId="77777777" w:rsidR="00D54B2A" w:rsidRPr="007F5096" w:rsidRDefault="00D54B2A" w:rsidP="00D831C4">
            <w:pPr>
              <w:jc w:val="center"/>
              <w:rPr>
                <w:rFonts w:ascii="Arial" w:hAnsi="Arial" w:cs="Arial"/>
                <w:b/>
                <w:sz w:val="22"/>
                <w:szCs w:val="24"/>
              </w:rPr>
            </w:pPr>
          </w:p>
        </w:tc>
        <w:tc>
          <w:tcPr>
            <w:tcW w:w="550" w:type="dxa"/>
            <w:vMerge/>
            <w:tcBorders>
              <w:bottom w:val="single" w:sz="4" w:space="0" w:color="auto"/>
            </w:tcBorders>
            <w:vAlign w:val="center"/>
          </w:tcPr>
          <w:p w14:paraId="37413202" w14:textId="77777777" w:rsidR="00D54B2A" w:rsidRPr="007F5096" w:rsidRDefault="00D54B2A" w:rsidP="00D831C4">
            <w:pPr>
              <w:jc w:val="center"/>
              <w:rPr>
                <w:rFonts w:ascii="Arial" w:hAnsi="Arial" w:cs="Arial"/>
                <w:b/>
                <w:sz w:val="22"/>
                <w:szCs w:val="24"/>
              </w:rPr>
            </w:pPr>
          </w:p>
        </w:tc>
        <w:tc>
          <w:tcPr>
            <w:tcW w:w="4553" w:type="dxa"/>
            <w:vMerge/>
            <w:tcBorders>
              <w:bottom w:val="single" w:sz="4" w:space="0" w:color="auto"/>
            </w:tcBorders>
            <w:vAlign w:val="center"/>
          </w:tcPr>
          <w:p w14:paraId="5B2858F5" w14:textId="77777777" w:rsidR="00D54B2A" w:rsidRPr="007F5096" w:rsidRDefault="00D54B2A" w:rsidP="00D831C4">
            <w:pPr>
              <w:jc w:val="center"/>
              <w:rPr>
                <w:rFonts w:ascii="Arial" w:hAnsi="Arial" w:cs="Arial"/>
                <w:b/>
                <w:sz w:val="22"/>
                <w:szCs w:val="24"/>
              </w:rPr>
            </w:pPr>
          </w:p>
        </w:tc>
        <w:tc>
          <w:tcPr>
            <w:tcW w:w="992" w:type="dxa"/>
            <w:vMerge/>
            <w:tcBorders>
              <w:bottom w:val="single" w:sz="4" w:space="0" w:color="auto"/>
            </w:tcBorders>
            <w:vAlign w:val="center"/>
          </w:tcPr>
          <w:p w14:paraId="35E98DDD" w14:textId="77777777" w:rsidR="00D54B2A" w:rsidRPr="007F5096" w:rsidRDefault="00D54B2A" w:rsidP="00D831C4">
            <w:pPr>
              <w:ind w:left="-111" w:right="-151"/>
              <w:jc w:val="center"/>
              <w:rPr>
                <w:rFonts w:ascii="Arial" w:hAnsi="Arial" w:cs="Arial"/>
                <w:b/>
                <w:sz w:val="22"/>
                <w:szCs w:val="24"/>
              </w:rPr>
            </w:pPr>
          </w:p>
        </w:tc>
        <w:tc>
          <w:tcPr>
            <w:tcW w:w="850" w:type="dxa"/>
            <w:tcBorders>
              <w:bottom w:val="single" w:sz="4" w:space="0" w:color="auto"/>
            </w:tcBorders>
            <w:textDirection w:val="btLr"/>
            <w:vAlign w:val="center"/>
          </w:tcPr>
          <w:p w14:paraId="5BF42F79"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наружный диаметр,</w:t>
            </w:r>
          </w:p>
          <w:p w14:paraId="41CE2D24"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мм</w:t>
            </w:r>
          </w:p>
        </w:tc>
        <w:tc>
          <w:tcPr>
            <w:tcW w:w="993" w:type="dxa"/>
            <w:tcBorders>
              <w:bottom w:val="single" w:sz="4" w:space="0" w:color="auto"/>
            </w:tcBorders>
            <w:textDirection w:val="btLr"/>
            <w:vAlign w:val="center"/>
          </w:tcPr>
          <w:p w14:paraId="1DA6A568"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диаметр проходного сечения, мм</w:t>
            </w:r>
          </w:p>
        </w:tc>
        <w:tc>
          <w:tcPr>
            <w:tcW w:w="850" w:type="dxa"/>
            <w:tcBorders>
              <w:bottom w:val="single" w:sz="4" w:space="0" w:color="auto"/>
            </w:tcBorders>
            <w:textDirection w:val="btLr"/>
            <w:vAlign w:val="center"/>
          </w:tcPr>
          <w:p w14:paraId="1D244CC4"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длина, м</w:t>
            </w:r>
          </w:p>
        </w:tc>
        <w:tc>
          <w:tcPr>
            <w:tcW w:w="1134" w:type="dxa"/>
            <w:tcBorders>
              <w:bottom w:val="single" w:sz="4" w:space="0" w:color="auto"/>
            </w:tcBorders>
            <w:textDirection w:val="btLr"/>
            <w:vAlign w:val="center"/>
          </w:tcPr>
          <w:p w14:paraId="14A1C7B5"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масса, кг</w:t>
            </w:r>
          </w:p>
        </w:tc>
        <w:tc>
          <w:tcPr>
            <w:tcW w:w="710" w:type="dxa"/>
            <w:tcBorders>
              <w:bottom w:val="single" w:sz="4" w:space="0" w:color="auto"/>
            </w:tcBorders>
            <w:textDirection w:val="btLr"/>
            <w:vAlign w:val="center"/>
          </w:tcPr>
          <w:p w14:paraId="1D772FB1" w14:textId="77777777" w:rsidR="00D54B2A" w:rsidRPr="007F5096" w:rsidRDefault="00D54B2A" w:rsidP="00D831C4">
            <w:pPr>
              <w:ind w:left="-111" w:right="-151"/>
              <w:jc w:val="center"/>
              <w:rPr>
                <w:rFonts w:ascii="Arial" w:hAnsi="Arial" w:cs="Arial"/>
                <w:b/>
                <w:sz w:val="22"/>
                <w:szCs w:val="24"/>
              </w:rPr>
            </w:pPr>
            <w:r w:rsidRPr="007F5096">
              <w:rPr>
                <w:rFonts w:ascii="Arial" w:hAnsi="Arial" w:cs="Arial"/>
                <w:b/>
                <w:sz w:val="22"/>
                <w:szCs w:val="24"/>
              </w:rPr>
              <w:t xml:space="preserve">Угол перекоса осей </w:t>
            </w:r>
            <w:proofErr w:type="gramStart"/>
            <w:r w:rsidRPr="007F5096">
              <w:rPr>
                <w:rFonts w:ascii="Arial" w:hAnsi="Arial" w:cs="Arial"/>
                <w:b/>
                <w:sz w:val="22"/>
                <w:szCs w:val="24"/>
              </w:rPr>
              <w:t>отклонителя,  град.</w:t>
            </w:r>
            <w:proofErr w:type="gramEnd"/>
          </w:p>
        </w:tc>
        <w:tc>
          <w:tcPr>
            <w:tcW w:w="1116" w:type="dxa"/>
            <w:vMerge/>
            <w:tcBorders>
              <w:bottom w:val="single" w:sz="4" w:space="0" w:color="auto"/>
            </w:tcBorders>
            <w:vAlign w:val="center"/>
          </w:tcPr>
          <w:p w14:paraId="006D50FA" w14:textId="77777777" w:rsidR="00D54B2A" w:rsidRPr="007F5096" w:rsidRDefault="00D54B2A" w:rsidP="00D831C4">
            <w:pPr>
              <w:ind w:left="-111" w:right="-151"/>
              <w:jc w:val="center"/>
              <w:rPr>
                <w:rFonts w:ascii="Arial" w:hAnsi="Arial" w:cs="Arial"/>
                <w:b/>
                <w:sz w:val="22"/>
                <w:szCs w:val="24"/>
              </w:rPr>
            </w:pPr>
          </w:p>
        </w:tc>
        <w:tc>
          <w:tcPr>
            <w:tcW w:w="1044" w:type="dxa"/>
            <w:vMerge/>
            <w:tcBorders>
              <w:bottom w:val="single" w:sz="4" w:space="0" w:color="auto"/>
            </w:tcBorders>
            <w:vAlign w:val="center"/>
          </w:tcPr>
          <w:p w14:paraId="7CC838B8" w14:textId="77777777" w:rsidR="00D54B2A" w:rsidRPr="007F5096" w:rsidRDefault="00D54B2A" w:rsidP="00D831C4">
            <w:pPr>
              <w:ind w:left="-111" w:right="-151"/>
              <w:jc w:val="center"/>
              <w:rPr>
                <w:rFonts w:ascii="Arial" w:hAnsi="Arial" w:cs="Arial"/>
                <w:b/>
                <w:sz w:val="22"/>
                <w:szCs w:val="24"/>
              </w:rPr>
            </w:pPr>
          </w:p>
        </w:tc>
        <w:tc>
          <w:tcPr>
            <w:tcW w:w="1955" w:type="dxa"/>
            <w:vMerge/>
            <w:tcBorders>
              <w:bottom w:val="single" w:sz="4" w:space="0" w:color="auto"/>
            </w:tcBorders>
            <w:vAlign w:val="center"/>
          </w:tcPr>
          <w:p w14:paraId="2834EA00" w14:textId="77777777" w:rsidR="00D54B2A" w:rsidRPr="007F5096" w:rsidRDefault="00D54B2A" w:rsidP="00D831C4">
            <w:pPr>
              <w:ind w:left="-111" w:right="-151"/>
              <w:jc w:val="center"/>
              <w:rPr>
                <w:rFonts w:ascii="Arial" w:hAnsi="Arial" w:cs="Arial"/>
                <w:b/>
                <w:sz w:val="22"/>
                <w:szCs w:val="24"/>
              </w:rPr>
            </w:pPr>
          </w:p>
        </w:tc>
      </w:tr>
      <w:tr w:rsidR="00D54B2A" w:rsidRPr="007F5096" w14:paraId="73DCF61C" w14:textId="77777777" w:rsidTr="00D831C4">
        <w:trPr>
          <w:trHeight w:val="160"/>
          <w:jc w:val="center"/>
        </w:trPr>
        <w:tc>
          <w:tcPr>
            <w:tcW w:w="411" w:type="dxa"/>
            <w:tcBorders>
              <w:top w:val="single" w:sz="4" w:space="0" w:color="auto"/>
              <w:bottom w:val="double" w:sz="4" w:space="0" w:color="auto"/>
            </w:tcBorders>
            <w:vAlign w:val="center"/>
          </w:tcPr>
          <w:p w14:paraId="0CC0B6C9"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1</w:t>
            </w:r>
          </w:p>
        </w:tc>
        <w:tc>
          <w:tcPr>
            <w:tcW w:w="550" w:type="dxa"/>
            <w:tcBorders>
              <w:top w:val="single" w:sz="4" w:space="0" w:color="auto"/>
              <w:bottom w:val="double" w:sz="4" w:space="0" w:color="auto"/>
            </w:tcBorders>
            <w:vAlign w:val="center"/>
          </w:tcPr>
          <w:p w14:paraId="5830ED0C"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2</w:t>
            </w:r>
          </w:p>
        </w:tc>
        <w:tc>
          <w:tcPr>
            <w:tcW w:w="4553" w:type="dxa"/>
            <w:tcBorders>
              <w:top w:val="single" w:sz="4" w:space="0" w:color="auto"/>
              <w:bottom w:val="double" w:sz="4" w:space="0" w:color="auto"/>
            </w:tcBorders>
            <w:vAlign w:val="center"/>
          </w:tcPr>
          <w:p w14:paraId="6802CFC1"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3</w:t>
            </w:r>
          </w:p>
        </w:tc>
        <w:tc>
          <w:tcPr>
            <w:tcW w:w="992" w:type="dxa"/>
            <w:tcBorders>
              <w:top w:val="single" w:sz="4" w:space="0" w:color="auto"/>
              <w:bottom w:val="double" w:sz="4" w:space="0" w:color="auto"/>
            </w:tcBorders>
            <w:vAlign w:val="center"/>
          </w:tcPr>
          <w:p w14:paraId="4EE91C9E"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4</w:t>
            </w:r>
          </w:p>
        </w:tc>
        <w:tc>
          <w:tcPr>
            <w:tcW w:w="850" w:type="dxa"/>
            <w:tcBorders>
              <w:top w:val="single" w:sz="4" w:space="0" w:color="auto"/>
              <w:bottom w:val="double" w:sz="4" w:space="0" w:color="auto"/>
            </w:tcBorders>
            <w:vAlign w:val="center"/>
          </w:tcPr>
          <w:p w14:paraId="5FFBBCC0"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5</w:t>
            </w:r>
          </w:p>
        </w:tc>
        <w:tc>
          <w:tcPr>
            <w:tcW w:w="993" w:type="dxa"/>
            <w:tcBorders>
              <w:top w:val="single" w:sz="4" w:space="0" w:color="auto"/>
              <w:bottom w:val="double" w:sz="4" w:space="0" w:color="auto"/>
            </w:tcBorders>
            <w:vAlign w:val="center"/>
          </w:tcPr>
          <w:p w14:paraId="57850C68"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6</w:t>
            </w:r>
          </w:p>
        </w:tc>
        <w:tc>
          <w:tcPr>
            <w:tcW w:w="850" w:type="dxa"/>
            <w:tcBorders>
              <w:top w:val="single" w:sz="4" w:space="0" w:color="auto"/>
              <w:bottom w:val="double" w:sz="4" w:space="0" w:color="auto"/>
            </w:tcBorders>
            <w:vAlign w:val="center"/>
          </w:tcPr>
          <w:p w14:paraId="2639D8E2"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7</w:t>
            </w:r>
          </w:p>
        </w:tc>
        <w:tc>
          <w:tcPr>
            <w:tcW w:w="1134" w:type="dxa"/>
            <w:tcBorders>
              <w:top w:val="single" w:sz="4" w:space="0" w:color="auto"/>
              <w:bottom w:val="double" w:sz="4" w:space="0" w:color="auto"/>
            </w:tcBorders>
            <w:vAlign w:val="center"/>
          </w:tcPr>
          <w:p w14:paraId="14422D8C"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8</w:t>
            </w:r>
          </w:p>
        </w:tc>
        <w:tc>
          <w:tcPr>
            <w:tcW w:w="710" w:type="dxa"/>
            <w:tcBorders>
              <w:top w:val="single" w:sz="4" w:space="0" w:color="auto"/>
              <w:bottom w:val="double" w:sz="4" w:space="0" w:color="auto"/>
            </w:tcBorders>
            <w:vAlign w:val="center"/>
          </w:tcPr>
          <w:p w14:paraId="49DA065C"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9</w:t>
            </w:r>
          </w:p>
        </w:tc>
        <w:tc>
          <w:tcPr>
            <w:tcW w:w="1116" w:type="dxa"/>
            <w:tcBorders>
              <w:top w:val="single" w:sz="4" w:space="0" w:color="auto"/>
              <w:bottom w:val="double" w:sz="4" w:space="0" w:color="auto"/>
            </w:tcBorders>
            <w:vAlign w:val="center"/>
          </w:tcPr>
          <w:p w14:paraId="4C32E198"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10</w:t>
            </w:r>
          </w:p>
        </w:tc>
        <w:tc>
          <w:tcPr>
            <w:tcW w:w="1044" w:type="dxa"/>
            <w:tcBorders>
              <w:top w:val="single" w:sz="4" w:space="0" w:color="auto"/>
              <w:bottom w:val="double" w:sz="4" w:space="0" w:color="auto"/>
            </w:tcBorders>
            <w:vAlign w:val="center"/>
          </w:tcPr>
          <w:p w14:paraId="57056CD1"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11</w:t>
            </w:r>
          </w:p>
        </w:tc>
        <w:tc>
          <w:tcPr>
            <w:tcW w:w="1955" w:type="dxa"/>
            <w:tcBorders>
              <w:top w:val="single" w:sz="4" w:space="0" w:color="auto"/>
              <w:bottom w:val="double" w:sz="4" w:space="0" w:color="auto"/>
            </w:tcBorders>
            <w:vAlign w:val="center"/>
          </w:tcPr>
          <w:p w14:paraId="062C7DA6"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12</w:t>
            </w:r>
          </w:p>
        </w:tc>
      </w:tr>
      <w:tr w:rsidR="00D54B2A" w:rsidRPr="007F5096" w14:paraId="1FB3DDB7" w14:textId="77777777" w:rsidTr="00D831C4">
        <w:trPr>
          <w:cantSplit/>
          <w:jc w:val="center"/>
        </w:trPr>
        <w:tc>
          <w:tcPr>
            <w:tcW w:w="15158" w:type="dxa"/>
            <w:gridSpan w:val="12"/>
          </w:tcPr>
          <w:p w14:paraId="7EDA81D6" w14:textId="656CAEB9" w:rsidR="00D54B2A" w:rsidRPr="007F5096" w:rsidRDefault="00D54B2A" w:rsidP="00746DF2">
            <w:pPr>
              <w:jc w:val="center"/>
              <w:rPr>
                <w:rFonts w:ascii="Arial" w:hAnsi="Arial" w:cs="Arial"/>
                <w:sz w:val="22"/>
                <w:szCs w:val="24"/>
              </w:rPr>
            </w:pPr>
            <w:r w:rsidRPr="007F5096">
              <w:rPr>
                <w:rFonts w:ascii="Arial" w:hAnsi="Arial" w:cs="Arial"/>
                <w:b/>
                <w:snapToGrid w:val="0"/>
                <w:sz w:val="22"/>
                <w:szCs w:val="24"/>
              </w:rPr>
              <w:t>Интервал бурения и проработки от</w:t>
            </w:r>
            <w:r w:rsidRPr="007F5096">
              <w:rPr>
                <w:rFonts w:ascii="Arial" w:hAnsi="Arial" w:cs="Arial"/>
                <w:b/>
                <w:noProof/>
                <w:snapToGrid w:val="0"/>
                <w:sz w:val="22"/>
                <w:szCs w:val="24"/>
              </w:rPr>
              <w:t xml:space="preserve"> 0 до </w:t>
            </w:r>
            <w:r w:rsidR="00746DF2" w:rsidRPr="007F5096">
              <w:rPr>
                <w:rFonts w:ascii="Arial" w:hAnsi="Arial" w:cs="Arial"/>
                <w:b/>
                <w:noProof/>
                <w:snapToGrid w:val="0"/>
                <w:sz w:val="22"/>
                <w:szCs w:val="24"/>
              </w:rPr>
              <w:t>30м</w:t>
            </w:r>
          </w:p>
        </w:tc>
      </w:tr>
      <w:tr w:rsidR="00D54B2A" w:rsidRPr="007F5096" w14:paraId="588B4E68" w14:textId="77777777" w:rsidTr="00BB05F1">
        <w:trPr>
          <w:cantSplit/>
          <w:jc w:val="center"/>
        </w:trPr>
        <w:tc>
          <w:tcPr>
            <w:tcW w:w="411" w:type="dxa"/>
            <w:vMerge w:val="restart"/>
            <w:tcBorders>
              <w:top w:val="single" w:sz="4" w:space="0" w:color="auto"/>
            </w:tcBorders>
            <w:vAlign w:val="center"/>
          </w:tcPr>
          <w:p w14:paraId="524D6968" w14:textId="77777777" w:rsidR="00D54B2A" w:rsidRPr="007F5096" w:rsidRDefault="00D54B2A" w:rsidP="00BB05F1">
            <w:pPr>
              <w:jc w:val="center"/>
              <w:rPr>
                <w:rFonts w:ascii="Arial" w:hAnsi="Arial" w:cs="Arial"/>
                <w:sz w:val="22"/>
                <w:szCs w:val="24"/>
              </w:rPr>
            </w:pPr>
            <w:r w:rsidRPr="007F5096">
              <w:rPr>
                <w:rFonts w:ascii="Arial" w:hAnsi="Arial" w:cs="Arial"/>
                <w:sz w:val="22"/>
                <w:szCs w:val="24"/>
              </w:rPr>
              <w:t>1</w:t>
            </w:r>
          </w:p>
        </w:tc>
        <w:tc>
          <w:tcPr>
            <w:tcW w:w="550" w:type="dxa"/>
          </w:tcPr>
          <w:p w14:paraId="7ED18FE5"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4553" w:type="dxa"/>
          </w:tcPr>
          <w:p w14:paraId="488A5195" w14:textId="77777777" w:rsidR="00D54B2A" w:rsidRPr="007F5096" w:rsidRDefault="00D54B2A" w:rsidP="00D831C4">
            <w:pPr>
              <w:overflowPunct w:val="0"/>
              <w:jc w:val="left"/>
              <w:textAlignment w:val="baseline"/>
              <w:rPr>
                <w:rFonts w:ascii="Arial" w:hAnsi="Arial" w:cs="Arial"/>
                <w:bCs/>
                <w:sz w:val="22"/>
                <w:szCs w:val="24"/>
              </w:rPr>
            </w:pPr>
            <w:r w:rsidRPr="007F5096">
              <w:rPr>
                <w:rFonts w:ascii="Arial" w:hAnsi="Arial" w:cs="Arial"/>
                <w:bCs/>
                <w:sz w:val="22"/>
                <w:szCs w:val="24"/>
                <w:lang w:val="en-US"/>
              </w:rPr>
              <w:t>III</w:t>
            </w:r>
            <w:r w:rsidRPr="007F5096">
              <w:rPr>
                <w:rFonts w:ascii="Arial" w:hAnsi="Arial" w:cs="Arial"/>
                <w:bCs/>
                <w:sz w:val="22"/>
                <w:szCs w:val="24"/>
              </w:rPr>
              <w:t xml:space="preserve"> 4</w:t>
            </w:r>
            <w:r w:rsidRPr="007F5096">
              <w:rPr>
                <w:rFonts w:ascii="Arial" w:hAnsi="Arial" w:cs="Arial"/>
                <w:bCs/>
                <w:sz w:val="22"/>
                <w:szCs w:val="24"/>
                <w:lang w:val="en-US"/>
              </w:rPr>
              <w:t>90</w:t>
            </w:r>
            <w:r w:rsidRPr="007F5096">
              <w:rPr>
                <w:rFonts w:ascii="Arial" w:hAnsi="Arial" w:cs="Arial"/>
                <w:bCs/>
                <w:sz w:val="22"/>
                <w:szCs w:val="24"/>
              </w:rPr>
              <w:t>,</w:t>
            </w:r>
            <w:r w:rsidRPr="007F5096">
              <w:rPr>
                <w:rFonts w:ascii="Arial" w:hAnsi="Arial" w:cs="Arial"/>
                <w:bCs/>
                <w:sz w:val="22"/>
                <w:szCs w:val="24"/>
                <w:lang w:val="en-US"/>
              </w:rPr>
              <w:t>0</w:t>
            </w:r>
            <w:r w:rsidRPr="007F5096">
              <w:rPr>
                <w:rFonts w:ascii="Arial" w:hAnsi="Arial" w:cs="Arial"/>
                <w:bCs/>
                <w:sz w:val="22"/>
                <w:szCs w:val="24"/>
              </w:rPr>
              <w:t xml:space="preserve"> код по </w:t>
            </w:r>
            <w:r w:rsidRPr="007F5096">
              <w:rPr>
                <w:rFonts w:ascii="Arial" w:hAnsi="Arial" w:cs="Arial"/>
                <w:bCs/>
                <w:sz w:val="22"/>
                <w:szCs w:val="24"/>
                <w:lang w:val="en-US"/>
              </w:rPr>
              <w:t>IADC</w:t>
            </w:r>
            <w:r w:rsidRPr="007F5096">
              <w:rPr>
                <w:rFonts w:ascii="Arial" w:hAnsi="Arial" w:cs="Arial"/>
                <w:bCs/>
                <w:sz w:val="22"/>
                <w:szCs w:val="24"/>
              </w:rPr>
              <w:t xml:space="preserve"> (111,117)</w:t>
            </w:r>
          </w:p>
        </w:tc>
        <w:tc>
          <w:tcPr>
            <w:tcW w:w="992" w:type="dxa"/>
          </w:tcPr>
          <w:p w14:paraId="7D6891AC"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0,0</w:t>
            </w:r>
          </w:p>
        </w:tc>
        <w:tc>
          <w:tcPr>
            <w:tcW w:w="850" w:type="dxa"/>
          </w:tcPr>
          <w:p w14:paraId="2FA97DCE"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rPr>
              <w:t>4</w:t>
            </w:r>
            <w:r w:rsidRPr="007F5096">
              <w:rPr>
                <w:rFonts w:ascii="Arial" w:hAnsi="Arial" w:cs="Arial"/>
                <w:bCs/>
                <w:sz w:val="22"/>
                <w:szCs w:val="24"/>
                <w:lang w:val="en-US"/>
              </w:rPr>
              <w:t>90</w:t>
            </w:r>
            <w:r w:rsidRPr="007F5096">
              <w:rPr>
                <w:rFonts w:ascii="Arial" w:hAnsi="Arial" w:cs="Arial"/>
                <w:bCs/>
                <w:sz w:val="22"/>
                <w:szCs w:val="24"/>
              </w:rPr>
              <w:t>,</w:t>
            </w:r>
            <w:r w:rsidRPr="007F5096">
              <w:rPr>
                <w:rFonts w:ascii="Arial" w:hAnsi="Arial" w:cs="Arial"/>
                <w:bCs/>
                <w:sz w:val="22"/>
                <w:szCs w:val="24"/>
                <w:lang w:val="en-US"/>
              </w:rPr>
              <w:t>0</w:t>
            </w:r>
          </w:p>
        </w:tc>
        <w:tc>
          <w:tcPr>
            <w:tcW w:w="993" w:type="dxa"/>
          </w:tcPr>
          <w:p w14:paraId="144C074E"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w:t>
            </w:r>
          </w:p>
        </w:tc>
        <w:tc>
          <w:tcPr>
            <w:tcW w:w="850" w:type="dxa"/>
          </w:tcPr>
          <w:p w14:paraId="43C0E90B"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rPr>
              <w:t>0,</w:t>
            </w:r>
            <w:r w:rsidRPr="007F5096">
              <w:rPr>
                <w:rFonts w:ascii="Arial" w:hAnsi="Arial" w:cs="Arial"/>
                <w:bCs/>
                <w:sz w:val="22"/>
                <w:szCs w:val="24"/>
                <w:lang w:val="en-US"/>
              </w:rPr>
              <w:t>46</w:t>
            </w:r>
          </w:p>
        </w:tc>
        <w:tc>
          <w:tcPr>
            <w:tcW w:w="1134" w:type="dxa"/>
          </w:tcPr>
          <w:p w14:paraId="5AB91D31"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239,6</w:t>
            </w:r>
          </w:p>
        </w:tc>
        <w:tc>
          <w:tcPr>
            <w:tcW w:w="710" w:type="dxa"/>
          </w:tcPr>
          <w:p w14:paraId="0AA1C49C" w14:textId="77777777" w:rsidR="00D54B2A" w:rsidRPr="007F5096" w:rsidRDefault="00D54B2A" w:rsidP="00D831C4">
            <w:pPr>
              <w:jc w:val="center"/>
              <w:rPr>
                <w:rFonts w:ascii="Arial" w:hAnsi="Arial" w:cs="Arial"/>
                <w:sz w:val="22"/>
                <w:szCs w:val="24"/>
              </w:rPr>
            </w:pPr>
          </w:p>
        </w:tc>
        <w:tc>
          <w:tcPr>
            <w:tcW w:w="1116" w:type="dxa"/>
            <w:vMerge w:val="restart"/>
            <w:tcBorders>
              <w:top w:val="single" w:sz="4" w:space="0" w:color="auto"/>
            </w:tcBorders>
            <w:vAlign w:val="center"/>
          </w:tcPr>
          <w:p w14:paraId="7B00460C" w14:textId="20BE616B" w:rsidR="00D54B2A" w:rsidRPr="007F5096" w:rsidRDefault="002201C4" w:rsidP="000D1AD3">
            <w:pPr>
              <w:spacing w:before="20"/>
              <w:jc w:val="center"/>
              <w:rPr>
                <w:rFonts w:ascii="Arial" w:hAnsi="Arial" w:cs="Arial"/>
                <w:noProof/>
                <w:snapToGrid w:val="0"/>
                <w:sz w:val="22"/>
                <w:szCs w:val="24"/>
              </w:rPr>
            </w:pPr>
            <w:r w:rsidRPr="007F5096">
              <w:rPr>
                <w:rFonts w:ascii="Arial" w:hAnsi="Arial" w:cs="Arial"/>
                <w:noProof/>
                <w:snapToGrid w:val="0"/>
                <w:sz w:val="22"/>
                <w:szCs w:val="24"/>
              </w:rPr>
              <w:t>20,92</w:t>
            </w:r>
          </w:p>
        </w:tc>
        <w:tc>
          <w:tcPr>
            <w:tcW w:w="1044" w:type="dxa"/>
            <w:vMerge w:val="restart"/>
            <w:tcBorders>
              <w:top w:val="single" w:sz="4" w:space="0" w:color="auto"/>
            </w:tcBorders>
            <w:vAlign w:val="center"/>
          </w:tcPr>
          <w:p w14:paraId="548C2F19" w14:textId="408A0D73" w:rsidR="00D54B2A" w:rsidRPr="007F5096" w:rsidRDefault="002201C4" w:rsidP="000D1AD3">
            <w:pPr>
              <w:spacing w:before="20"/>
              <w:jc w:val="center"/>
              <w:rPr>
                <w:rFonts w:ascii="Arial" w:hAnsi="Arial" w:cs="Arial"/>
                <w:noProof/>
                <w:snapToGrid w:val="0"/>
                <w:sz w:val="22"/>
                <w:szCs w:val="24"/>
              </w:rPr>
            </w:pPr>
            <w:r w:rsidRPr="007F5096">
              <w:rPr>
                <w:rFonts w:ascii="Arial" w:hAnsi="Arial" w:cs="Arial"/>
                <w:noProof/>
                <w:snapToGrid w:val="0"/>
                <w:sz w:val="22"/>
                <w:szCs w:val="24"/>
              </w:rPr>
              <w:t>7,09</w:t>
            </w:r>
          </w:p>
        </w:tc>
        <w:tc>
          <w:tcPr>
            <w:tcW w:w="1955" w:type="dxa"/>
          </w:tcPr>
          <w:p w14:paraId="20F7ABEC" w14:textId="77777777" w:rsidR="00D54B2A" w:rsidRPr="007F5096" w:rsidRDefault="00D54B2A" w:rsidP="00D831C4">
            <w:pPr>
              <w:spacing w:before="20"/>
              <w:jc w:val="left"/>
              <w:rPr>
                <w:rFonts w:ascii="Arial" w:hAnsi="Arial" w:cs="Arial"/>
                <w:noProof/>
                <w:snapToGrid w:val="0"/>
                <w:sz w:val="22"/>
                <w:szCs w:val="24"/>
                <w:lang w:val="en-GB"/>
              </w:rPr>
            </w:pPr>
            <w:r w:rsidRPr="007F5096">
              <w:rPr>
                <w:rFonts w:ascii="Arial" w:hAnsi="Arial" w:cs="Arial"/>
                <w:snapToGrid w:val="0"/>
                <w:sz w:val="22"/>
                <w:szCs w:val="24"/>
                <w:lang w:val="en-GB"/>
              </w:rPr>
              <w:t>Разрушение</w:t>
            </w:r>
          </w:p>
        </w:tc>
      </w:tr>
      <w:tr w:rsidR="002201C4" w:rsidRPr="007F5096" w14:paraId="33D76218" w14:textId="77777777" w:rsidTr="00D831C4">
        <w:trPr>
          <w:cantSplit/>
          <w:jc w:val="center"/>
        </w:trPr>
        <w:tc>
          <w:tcPr>
            <w:tcW w:w="411" w:type="dxa"/>
            <w:vMerge/>
            <w:tcBorders>
              <w:top w:val="single" w:sz="4" w:space="0" w:color="auto"/>
            </w:tcBorders>
          </w:tcPr>
          <w:p w14:paraId="273C8C73" w14:textId="77777777" w:rsidR="002201C4" w:rsidRPr="007F5096" w:rsidRDefault="002201C4" w:rsidP="00D831C4">
            <w:pPr>
              <w:jc w:val="center"/>
              <w:rPr>
                <w:rFonts w:ascii="Arial" w:hAnsi="Arial" w:cs="Arial"/>
                <w:sz w:val="22"/>
                <w:szCs w:val="24"/>
              </w:rPr>
            </w:pPr>
          </w:p>
        </w:tc>
        <w:tc>
          <w:tcPr>
            <w:tcW w:w="550" w:type="dxa"/>
          </w:tcPr>
          <w:p w14:paraId="58E4D8D0" w14:textId="68DB0DE8" w:rsidR="002201C4" w:rsidRPr="007F5096" w:rsidRDefault="002201C4" w:rsidP="00D831C4">
            <w:pPr>
              <w:overflowPunct w:val="0"/>
              <w:jc w:val="center"/>
              <w:textAlignment w:val="baseline"/>
              <w:rPr>
                <w:rFonts w:ascii="Arial" w:hAnsi="Arial" w:cs="Arial"/>
                <w:bCs/>
                <w:sz w:val="22"/>
                <w:szCs w:val="24"/>
              </w:rPr>
            </w:pPr>
            <w:r w:rsidRPr="007F5096">
              <w:rPr>
                <w:rFonts w:ascii="Arial" w:hAnsi="Arial" w:cs="Arial"/>
                <w:bCs/>
                <w:sz w:val="22"/>
                <w:szCs w:val="24"/>
              </w:rPr>
              <w:t>2</w:t>
            </w:r>
          </w:p>
        </w:tc>
        <w:tc>
          <w:tcPr>
            <w:tcW w:w="4553" w:type="dxa"/>
          </w:tcPr>
          <w:p w14:paraId="5E5E96E0" w14:textId="00B595D6" w:rsidR="002201C4" w:rsidRPr="007F5096" w:rsidRDefault="002201C4" w:rsidP="00D831C4">
            <w:pPr>
              <w:overflowPunct w:val="0"/>
              <w:jc w:val="left"/>
              <w:textAlignment w:val="baseline"/>
              <w:rPr>
                <w:rFonts w:ascii="Arial" w:hAnsi="Arial" w:cs="Arial"/>
                <w:bCs/>
                <w:sz w:val="22"/>
                <w:szCs w:val="24"/>
              </w:rPr>
            </w:pPr>
            <w:r w:rsidRPr="007F5096">
              <w:rPr>
                <w:rFonts w:ascii="Arial" w:hAnsi="Arial" w:cs="Arial"/>
                <w:bCs/>
                <w:sz w:val="22"/>
                <w:szCs w:val="24"/>
              </w:rPr>
              <w:t>Стабилизатор</w:t>
            </w:r>
          </w:p>
        </w:tc>
        <w:tc>
          <w:tcPr>
            <w:tcW w:w="992" w:type="dxa"/>
          </w:tcPr>
          <w:p w14:paraId="6DCEFE1E" w14:textId="393FB6A6" w:rsidR="002201C4" w:rsidRPr="007F5096" w:rsidRDefault="002201C4" w:rsidP="00D831C4">
            <w:pPr>
              <w:overflowPunct w:val="0"/>
              <w:jc w:val="center"/>
              <w:textAlignment w:val="baseline"/>
              <w:rPr>
                <w:rFonts w:ascii="Arial" w:hAnsi="Arial" w:cs="Arial"/>
                <w:bCs/>
                <w:sz w:val="22"/>
                <w:szCs w:val="24"/>
              </w:rPr>
            </w:pPr>
            <w:r w:rsidRPr="007F5096">
              <w:rPr>
                <w:rFonts w:ascii="Arial" w:hAnsi="Arial" w:cs="Arial"/>
                <w:bCs/>
                <w:sz w:val="22"/>
                <w:szCs w:val="24"/>
              </w:rPr>
              <w:t>6,28</w:t>
            </w:r>
          </w:p>
        </w:tc>
        <w:tc>
          <w:tcPr>
            <w:tcW w:w="850" w:type="dxa"/>
          </w:tcPr>
          <w:p w14:paraId="38F7B092" w14:textId="5D3D0164" w:rsidR="002201C4" w:rsidRPr="007F5096" w:rsidRDefault="002201C4" w:rsidP="00D831C4">
            <w:pPr>
              <w:overflowPunct w:val="0"/>
              <w:jc w:val="center"/>
              <w:textAlignment w:val="baseline"/>
              <w:rPr>
                <w:rFonts w:ascii="Arial" w:hAnsi="Arial" w:cs="Arial"/>
                <w:bCs/>
                <w:sz w:val="22"/>
                <w:szCs w:val="24"/>
              </w:rPr>
            </w:pPr>
            <w:r w:rsidRPr="007F5096">
              <w:rPr>
                <w:rFonts w:ascii="Arial" w:hAnsi="Arial" w:cs="Arial"/>
                <w:bCs/>
                <w:sz w:val="22"/>
                <w:szCs w:val="24"/>
              </w:rPr>
              <w:t>490,0</w:t>
            </w:r>
          </w:p>
        </w:tc>
        <w:tc>
          <w:tcPr>
            <w:tcW w:w="993" w:type="dxa"/>
          </w:tcPr>
          <w:p w14:paraId="113DABA1" w14:textId="794BE469" w:rsidR="002201C4" w:rsidRPr="007F5096" w:rsidRDefault="002201C4" w:rsidP="00D831C4">
            <w:pPr>
              <w:overflowPunct w:val="0"/>
              <w:jc w:val="center"/>
              <w:textAlignment w:val="baseline"/>
              <w:rPr>
                <w:rFonts w:ascii="Arial" w:hAnsi="Arial" w:cs="Arial"/>
                <w:bCs/>
                <w:sz w:val="22"/>
                <w:szCs w:val="24"/>
              </w:rPr>
            </w:pPr>
            <w:r w:rsidRPr="007F5096">
              <w:rPr>
                <w:rFonts w:ascii="Arial" w:hAnsi="Arial" w:cs="Arial"/>
                <w:bCs/>
                <w:sz w:val="22"/>
                <w:szCs w:val="24"/>
              </w:rPr>
              <w:t>71,45</w:t>
            </w:r>
          </w:p>
        </w:tc>
        <w:tc>
          <w:tcPr>
            <w:tcW w:w="850" w:type="dxa"/>
          </w:tcPr>
          <w:p w14:paraId="05EE0A1F" w14:textId="1DD9C833" w:rsidR="002201C4" w:rsidRPr="007F5096" w:rsidRDefault="002201C4" w:rsidP="00D831C4">
            <w:pPr>
              <w:overflowPunct w:val="0"/>
              <w:jc w:val="center"/>
              <w:textAlignment w:val="baseline"/>
              <w:rPr>
                <w:rFonts w:ascii="Arial" w:hAnsi="Arial" w:cs="Arial"/>
                <w:bCs/>
                <w:sz w:val="22"/>
                <w:szCs w:val="24"/>
              </w:rPr>
            </w:pPr>
            <w:r w:rsidRPr="007F5096">
              <w:rPr>
                <w:rFonts w:ascii="Arial" w:hAnsi="Arial" w:cs="Arial"/>
                <w:bCs/>
                <w:sz w:val="22"/>
                <w:szCs w:val="24"/>
              </w:rPr>
              <w:t>2,46</w:t>
            </w:r>
          </w:p>
        </w:tc>
        <w:tc>
          <w:tcPr>
            <w:tcW w:w="1134" w:type="dxa"/>
          </w:tcPr>
          <w:p w14:paraId="1806F772" w14:textId="53179FD8" w:rsidR="002201C4" w:rsidRPr="007F5096" w:rsidRDefault="002201C4" w:rsidP="00D831C4">
            <w:pPr>
              <w:overflowPunct w:val="0"/>
              <w:jc w:val="center"/>
              <w:textAlignment w:val="baseline"/>
              <w:rPr>
                <w:rFonts w:ascii="Arial" w:hAnsi="Arial" w:cs="Arial"/>
                <w:bCs/>
                <w:sz w:val="22"/>
                <w:szCs w:val="24"/>
              </w:rPr>
            </w:pPr>
            <w:r w:rsidRPr="007F5096">
              <w:rPr>
                <w:rFonts w:ascii="Arial" w:hAnsi="Arial" w:cs="Arial"/>
                <w:bCs/>
                <w:sz w:val="22"/>
                <w:szCs w:val="24"/>
              </w:rPr>
              <w:t>959,4</w:t>
            </w:r>
          </w:p>
        </w:tc>
        <w:tc>
          <w:tcPr>
            <w:tcW w:w="710" w:type="dxa"/>
          </w:tcPr>
          <w:p w14:paraId="5E4F7C05" w14:textId="77777777" w:rsidR="002201C4" w:rsidRPr="007F5096" w:rsidRDefault="002201C4" w:rsidP="00D831C4">
            <w:pPr>
              <w:jc w:val="center"/>
              <w:rPr>
                <w:rFonts w:ascii="Arial" w:hAnsi="Arial" w:cs="Arial"/>
                <w:sz w:val="22"/>
                <w:szCs w:val="24"/>
              </w:rPr>
            </w:pPr>
          </w:p>
        </w:tc>
        <w:tc>
          <w:tcPr>
            <w:tcW w:w="1116" w:type="dxa"/>
            <w:vMerge/>
            <w:tcBorders>
              <w:top w:val="single" w:sz="4" w:space="0" w:color="auto"/>
            </w:tcBorders>
          </w:tcPr>
          <w:p w14:paraId="2A55C115" w14:textId="77777777" w:rsidR="002201C4" w:rsidRPr="007F5096" w:rsidRDefault="002201C4" w:rsidP="00D831C4">
            <w:pPr>
              <w:spacing w:before="20"/>
              <w:jc w:val="center"/>
              <w:rPr>
                <w:rFonts w:ascii="Arial" w:hAnsi="Arial" w:cs="Arial"/>
                <w:noProof/>
                <w:snapToGrid w:val="0"/>
                <w:sz w:val="22"/>
                <w:szCs w:val="24"/>
              </w:rPr>
            </w:pPr>
          </w:p>
        </w:tc>
        <w:tc>
          <w:tcPr>
            <w:tcW w:w="1044" w:type="dxa"/>
            <w:vMerge/>
            <w:tcBorders>
              <w:top w:val="single" w:sz="4" w:space="0" w:color="auto"/>
            </w:tcBorders>
          </w:tcPr>
          <w:p w14:paraId="36DD005F" w14:textId="77777777" w:rsidR="002201C4" w:rsidRPr="007F5096" w:rsidRDefault="002201C4" w:rsidP="00D831C4">
            <w:pPr>
              <w:spacing w:before="20"/>
              <w:jc w:val="center"/>
              <w:rPr>
                <w:rFonts w:ascii="Arial" w:hAnsi="Arial" w:cs="Arial"/>
                <w:noProof/>
                <w:snapToGrid w:val="0"/>
                <w:sz w:val="22"/>
                <w:szCs w:val="24"/>
              </w:rPr>
            </w:pPr>
          </w:p>
        </w:tc>
        <w:tc>
          <w:tcPr>
            <w:tcW w:w="1955" w:type="dxa"/>
          </w:tcPr>
          <w:p w14:paraId="576409C3" w14:textId="77777777" w:rsidR="002201C4" w:rsidRPr="007F5096" w:rsidRDefault="002201C4" w:rsidP="00D831C4">
            <w:pPr>
              <w:spacing w:before="20"/>
              <w:jc w:val="left"/>
              <w:rPr>
                <w:rFonts w:ascii="Arial" w:hAnsi="Arial" w:cs="Arial"/>
                <w:snapToGrid w:val="0"/>
                <w:sz w:val="22"/>
                <w:szCs w:val="24"/>
                <w:lang w:val="en-GB"/>
              </w:rPr>
            </w:pPr>
          </w:p>
        </w:tc>
      </w:tr>
      <w:tr w:rsidR="00D54B2A" w:rsidRPr="007F5096" w14:paraId="6D098CB9" w14:textId="77777777" w:rsidTr="00D831C4">
        <w:trPr>
          <w:cantSplit/>
          <w:jc w:val="center"/>
        </w:trPr>
        <w:tc>
          <w:tcPr>
            <w:tcW w:w="411" w:type="dxa"/>
            <w:vMerge/>
          </w:tcPr>
          <w:p w14:paraId="734BC52B" w14:textId="77777777" w:rsidR="00D54B2A" w:rsidRPr="007F5096" w:rsidRDefault="00D54B2A" w:rsidP="00D831C4">
            <w:pPr>
              <w:jc w:val="center"/>
              <w:rPr>
                <w:rFonts w:ascii="Arial" w:hAnsi="Arial" w:cs="Arial"/>
                <w:sz w:val="22"/>
                <w:szCs w:val="24"/>
              </w:rPr>
            </w:pPr>
          </w:p>
        </w:tc>
        <w:tc>
          <w:tcPr>
            <w:tcW w:w="550" w:type="dxa"/>
          </w:tcPr>
          <w:p w14:paraId="3CD7F736" w14:textId="4CBB6E2F" w:rsidR="00D54B2A" w:rsidRPr="007F5096" w:rsidRDefault="002201C4" w:rsidP="00D831C4">
            <w:pPr>
              <w:overflowPunct w:val="0"/>
              <w:jc w:val="center"/>
              <w:textAlignment w:val="baseline"/>
              <w:rPr>
                <w:rFonts w:ascii="Arial" w:hAnsi="Arial" w:cs="Arial"/>
                <w:bCs/>
                <w:sz w:val="22"/>
                <w:szCs w:val="24"/>
              </w:rPr>
            </w:pPr>
            <w:r w:rsidRPr="007F5096">
              <w:rPr>
                <w:rFonts w:ascii="Arial" w:hAnsi="Arial" w:cs="Arial"/>
                <w:bCs/>
                <w:sz w:val="22"/>
                <w:szCs w:val="24"/>
              </w:rPr>
              <w:t>3</w:t>
            </w:r>
          </w:p>
        </w:tc>
        <w:tc>
          <w:tcPr>
            <w:tcW w:w="4553" w:type="dxa"/>
          </w:tcPr>
          <w:p w14:paraId="44339E5F" w14:textId="77777777" w:rsidR="00D54B2A" w:rsidRPr="007F5096" w:rsidRDefault="00D54B2A" w:rsidP="00D831C4">
            <w:pPr>
              <w:overflowPunct w:val="0"/>
              <w:jc w:val="left"/>
              <w:textAlignment w:val="baseline"/>
              <w:rPr>
                <w:rFonts w:ascii="Arial" w:hAnsi="Arial" w:cs="Arial"/>
                <w:bCs/>
                <w:sz w:val="22"/>
                <w:szCs w:val="24"/>
              </w:rPr>
            </w:pPr>
            <w:r w:rsidRPr="007F5096">
              <w:rPr>
                <w:rFonts w:ascii="Arial" w:hAnsi="Arial" w:cs="Arial"/>
                <w:bCs/>
                <w:sz w:val="22"/>
                <w:szCs w:val="24"/>
              </w:rPr>
              <w:t xml:space="preserve">СУБТ-241,3мм </w:t>
            </w:r>
          </w:p>
        </w:tc>
        <w:tc>
          <w:tcPr>
            <w:tcW w:w="992" w:type="dxa"/>
          </w:tcPr>
          <w:p w14:paraId="0B4F6E7E"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2,92</w:t>
            </w:r>
          </w:p>
        </w:tc>
        <w:tc>
          <w:tcPr>
            <w:tcW w:w="850" w:type="dxa"/>
          </w:tcPr>
          <w:p w14:paraId="014E924C"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241,3</w:t>
            </w:r>
          </w:p>
        </w:tc>
        <w:tc>
          <w:tcPr>
            <w:tcW w:w="993" w:type="dxa"/>
          </w:tcPr>
          <w:p w14:paraId="3E4F1BC4"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71,45</w:t>
            </w:r>
          </w:p>
        </w:tc>
        <w:tc>
          <w:tcPr>
            <w:tcW w:w="850" w:type="dxa"/>
          </w:tcPr>
          <w:p w14:paraId="7BE903D8" w14:textId="68F28130" w:rsidR="00D54B2A" w:rsidRPr="007F5096" w:rsidRDefault="00360E4C" w:rsidP="00D831C4">
            <w:pPr>
              <w:overflowPunct w:val="0"/>
              <w:jc w:val="center"/>
              <w:textAlignment w:val="baseline"/>
              <w:rPr>
                <w:rFonts w:ascii="Arial" w:hAnsi="Arial" w:cs="Arial"/>
                <w:bCs/>
                <w:sz w:val="22"/>
                <w:szCs w:val="24"/>
              </w:rPr>
            </w:pPr>
            <w:r w:rsidRPr="007F5096">
              <w:rPr>
                <w:rFonts w:ascii="Arial" w:hAnsi="Arial" w:cs="Arial"/>
                <w:bCs/>
                <w:sz w:val="22"/>
                <w:szCs w:val="24"/>
              </w:rPr>
              <w:t>18</w:t>
            </w:r>
            <w:r w:rsidR="00D54B2A" w:rsidRPr="007F5096">
              <w:rPr>
                <w:rFonts w:ascii="Arial" w:hAnsi="Arial" w:cs="Arial"/>
                <w:bCs/>
                <w:sz w:val="22"/>
                <w:szCs w:val="24"/>
              </w:rPr>
              <w:t>,0</w:t>
            </w:r>
          </w:p>
        </w:tc>
        <w:tc>
          <w:tcPr>
            <w:tcW w:w="1134" w:type="dxa"/>
          </w:tcPr>
          <w:p w14:paraId="35457260" w14:textId="618244BF" w:rsidR="00D54B2A" w:rsidRPr="007F5096" w:rsidRDefault="00360E4C" w:rsidP="00D831C4">
            <w:pPr>
              <w:overflowPunct w:val="0"/>
              <w:jc w:val="center"/>
              <w:textAlignment w:val="baseline"/>
              <w:rPr>
                <w:rFonts w:ascii="Arial" w:hAnsi="Arial" w:cs="Arial"/>
                <w:bCs/>
                <w:sz w:val="22"/>
                <w:szCs w:val="24"/>
              </w:rPr>
            </w:pPr>
            <w:r w:rsidRPr="007F5096">
              <w:rPr>
                <w:rFonts w:ascii="Arial" w:hAnsi="Arial" w:cs="Arial"/>
                <w:bCs/>
                <w:sz w:val="22"/>
                <w:szCs w:val="24"/>
              </w:rPr>
              <w:t>5893,2</w:t>
            </w:r>
          </w:p>
        </w:tc>
        <w:tc>
          <w:tcPr>
            <w:tcW w:w="710" w:type="dxa"/>
          </w:tcPr>
          <w:p w14:paraId="44419EEC" w14:textId="77777777" w:rsidR="00D54B2A" w:rsidRPr="007F5096" w:rsidRDefault="00D54B2A" w:rsidP="00D831C4">
            <w:pPr>
              <w:jc w:val="center"/>
              <w:rPr>
                <w:rFonts w:ascii="Arial" w:hAnsi="Arial" w:cs="Arial"/>
                <w:sz w:val="22"/>
                <w:szCs w:val="24"/>
              </w:rPr>
            </w:pPr>
          </w:p>
        </w:tc>
        <w:tc>
          <w:tcPr>
            <w:tcW w:w="1116" w:type="dxa"/>
            <w:vMerge/>
          </w:tcPr>
          <w:p w14:paraId="247A999B" w14:textId="77777777" w:rsidR="00D54B2A" w:rsidRPr="007F5096" w:rsidRDefault="00D54B2A" w:rsidP="00D831C4">
            <w:pPr>
              <w:jc w:val="center"/>
              <w:rPr>
                <w:rFonts w:ascii="Arial" w:hAnsi="Arial" w:cs="Arial"/>
                <w:sz w:val="22"/>
                <w:szCs w:val="24"/>
              </w:rPr>
            </w:pPr>
          </w:p>
        </w:tc>
        <w:tc>
          <w:tcPr>
            <w:tcW w:w="1044" w:type="dxa"/>
            <w:vMerge/>
          </w:tcPr>
          <w:p w14:paraId="0E6388EF" w14:textId="77777777" w:rsidR="00D54B2A" w:rsidRPr="007F5096" w:rsidRDefault="00D54B2A" w:rsidP="00D831C4">
            <w:pPr>
              <w:jc w:val="center"/>
              <w:rPr>
                <w:rFonts w:ascii="Arial" w:hAnsi="Arial" w:cs="Arial"/>
                <w:sz w:val="22"/>
                <w:szCs w:val="24"/>
              </w:rPr>
            </w:pPr>
          </w:p>
        </w:tc>
        <w:tc>
          <w:tcPr>
            <w:tcW w:w="1955" w:type="dxa"/>
          </w:tcPr>
          <w:p w14:paraId="1B88E017" w14:textId="77777777" w:rsidR="00D54B2A" w:rsidRPr="007F5096" w:rsidRDefault="00D54B2A" w:rsidP="00D831C4">
            <w:pPr>
              <w:spacing w:before="20"/>
              <w:jc w:val="left"/>
              <w:rPr>
                <w:rFonts w:ascii="Arial" w:hAnsi="Arial" w:cs="Arial"/>
                <w:noProof/>
                <w:snapToGrid w:val="0"/>
                <w:sz w:val="22"/>
                <w:szCs w:val="24"/>
              </w:rPr>
            </w:pPr>
            <w:r w:rsidRPr="007F5096">
              <w:rPr>
                <w:rFonts w:ascii="Arial" w:hAnsi="Arial" w:cs="Arial"/>
                <w:snapToGrid w:val="0"/>
                <w:sz w:val="22"/>
                <w:szCs w:val="24"/>
              </w:rPr>
              <w:t>Нагрузка</w:t>
            </w:r>
          </w:p>
        </w:tc>
      </w:tr>
      <w:tr w:rsidR="00D54B2A" w:rsidRPr="007F5096" w14:paraId="1E55F035" w14:textId="77777777" w:rsidTr="00D831C4">
        <w:trPr>
          <w:cantSplit/>
          <w:jc w:val="center"/>
        </w:trPr>
        <w:tc>
          <w:tcPr>
            <w:tcW w:w="15158" w:type="dxa"/>
            <w:gridSpan w:val="12"/>
          </w:tcPr>
          <w:p w14:paraId="22688228" w14:textId="4EB99A76" w:rsidR="00D54B2A" w:rsidRPr="007F5096" w:rsidRDefault="00D54B2A" w:rsidP="00746DF2">
            <w:pPr>
              <w:jc w:val="center"/>
              <w:rPr>
                <w:rFonts w:ascii="Arial" w:hAnsi="Arial" w:cs="Arial"/>
                <w:sz w:val="22"/>
                <w:szCs w:val="24"/>
              </w:rPr>
            </w:pPr>
            <w:r w:rsidRPr="007F5096">
              <w:rPr>
                <w:rFonts w:ascii="Arial" w:hAnsi="Arial" w:cs="Arial"/>
                <w:b/>
                <w:snapToGrid w:val="0"/>
                <w:sz w:val="22"/>
                <w:szCs w:val="24"/>
              </w:rPr>
              <w:t xml:space="preserve">Интервал бурения и проработки от </w:t>
            </w:r>
            <w:r w:rsidR="00746DF2" w:rsidRPr="007F5096">
              <w:rPr>
                <w:rFonts w:ascii="Arial" w:hAnsi="Arial" w:cs="Arial"/>
                <w:b/>
                <w:noProof/>
                <w:snapToGrid w:val="0"/>
                <w:sz w:val="22"/>
                <w:szCs w:val="24"/>
              </w:rPr>
              <w:t xml:space="preserve">30 </w:t>
            </w:r>
            <w:r w:rsidRPr="007F5096">
              <w:rPr>
                <w:rFonts w:ascii="Arial" w:hAnsi="Arial" w:cs="Arial"/>
                <w:b/>
                <w:noProof/>
                <w:snapToGrid w:val="0"/>
                <w:sz w:val="22"/>
                <w:szCs w:val="24"/>
              </w:rPr>
              <w:t>до 100м</w:t>
            </w:r>
          </w:p>
        </w:tc>
      </w:tr>
      <w:tr w:rsidR="00D54B2A" w:rsidRPr="007F5096" w14:paraId="6505B066" w14:textId="77777777" w:rsidTr="00BB05F1">
        <w:trPr>
          <w:cantSplit/>
          <w:jc w:val="center"/>
        </w:trPr>
        <w:tc>
          <w:tcPr>
            <w:tcW w:w="411" w:type="dxa"/>
            <w:vMerge w:val="restart"/>
            <w:vAlign w:val="center"/>
          </w:tcPr>
          <w:p w14:paraId="61ECD328" w14:textId="77777777" w:rsidR="00D54B2A" w:rsidRPr="007F5096" w:rsidRDefault="00D54B2A" w:rsidP="00BB05F1">
            <w:pPr>
              <w:jc w:val="center"/>
              <w:rPr>
                <w:rFonts w:ascii="Arial" w:hAnsi="Arial" w:cs="Arial"/>
                <w:sz w:val="22"/>
                <w:szCs w:val="24"/>
              </w:rPr>
            </w:pPr>
            <w:r w:rsidRPr="007F5096">
              <w:rPr>
                <w:rFonts w:ascii="Arial" w:hAnsi="Arial" w:cs="Arial"/>
                <w:sz w:val="22"/>
                <w:szCs w:val="24"/>
              </w:rPr>
              <w:t>2</w:t>
            </w:r>
          </w:p>
        </w:tc>
        <w:tc>
          <w:tcPr>
            <w:tcW w:w="550" w:type="dxa"/>
          </w:tcPr>
          <w:p w14:paraId="556D7E52"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w:t>
            </w:r>
          </w:p>
        </w:tc>
        <w:tc>
          <w:tcPr>
            <w:tcW w:w="4553" w:type="dxa"/>
            <w:vAlign w:val="center"/>
          </w:tcPr>
          <w:p w14:paraId="6493F2FE" w14:textId="77777777" w:rsidR="00D54B2A" w:rsidRPr="007F5096" w:rsidRDefault="00D54B2A" w:rsidP="00D831C4">
            <w:pPr>
              <w:jc w:val="left"/>
              <w:rPr>
                <w:rFonts w:ascii="Arial" w:hAnsi="Arial" w:cs="Arial"/>
                <w:sz w:val="22"/>
                <w:szCs w:val="24"/>
              </w:rPr>
            </w:pPr>
            <w:r w:rsidRPr="007F5096">
              <w:rPr>
                <w:rFonts w:ascii="Arial" w:hAnsi="Arial" w:cs="Arial"/>
                <w:sz w:val="22"/>
                <w:szCs w:val="24"/>
                <w:lang w:val="en-US"/>
              </w:rPr>
              <w:t>III</w:t>
            </w:r>
            <w:r w:rsidRPr="007F5096">
              <w:rPr>
                <w:rFonts w:ascii="Arial" w:hAnsi="Arial" w:cs="Arial"/>
                <w:sz w:val="22"/>
                <w:szCs w:val="24"/>
              </w:rPr>
              <w:t xml:space="preserve"> 393,7 мм М-ГВ код по </w:t>
            </w:r>
            <w:r w:rsidRPr="007F5096">
              <w:rPr>
                <w:rFonts w:ascii="Arial" w:hAnsi="Arial" w:cs="Arial"/>
                <w:sz w:val="22"/>
                <w:szCs w:val="24"/>
                <w:lang w:val="en-US"/>
              </w:rPr>
              <w:t>IADC</w:t>
            </w:r>
            <w:r w:rsidRPr="007F5096">
              <w:rPr>
                <w:rFonts w:ascii="Arial" w:hAnsi="Arial" w:cs="Arial"/>
                <w:sz w:val="22"/>
                <w:szCs w:val="24"/>
              </w:rPr>
              <w:t xml:space="preserve"> (115, 117)</w:t>
            </w:r>
          </w:p>
        </w:tc>
        <w:tc>
          <w:tcPr>
            <w:tcW w:w="992" w:type="dxa"/>
          </w:tcPr>
          <w:p w14:paraId="1ADDE6FF"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0,0</w:t>
            </w:r>
          </w:p>
        </w:tc>
        <w:tc>
          <w:tcPr>
            <w:tcW w:w="850" w:type="dxa"/>
          </w:tcPr>
          <w:p w14:paraId="4DF38D9E"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393,7</w:t>
            </w:r>
          </w:p>
        </w:tc>
        <w:tc>
          <w:tcPr>
            <w:tcW w:w="993" w:type="dxa"/>
          </w:tcPr>
          <w:p w14:paraId="138CBD18"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w:t>
            </w:r>
          </w:p>
        </w:tc>
        <w:tc>
          <w:tcPr>
            <w:tcW w:w="850" w:type="dxa"/>
          </w:tcPr>
          <w:p w14:paraId="193EFB44"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0,5</w:t>
            </w:r>
          </w:p>
        </w:tc>
        <w:tc>
          <w:tcPr>
            <w:tcW w:w="1134" w:type="dxa"/>
          </w:tcPr>
          <w:p w14:paraId="203A265D"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170,0</w:t>
            </w:r>
          </w:p>
        </w:tc>
        <w:tc>
          <w:tcPr>
            <w:tcW w:w="710" w:type="dxa"/>
          </w:tcPr>
          <w:p w14:paraId="71DE7C46" w14:textId="77777777" w:rsidR="00D54B2A" w:rsidRPr="007F5096" w:rsidRDefault="00D54B2A" w:rsidP="00D831C4">
            <w:pPr>
              <w:jc w:val="center"/>
              <w:rPr>
                <w:rFonts w:ascii="Arial" w:hAnsi="Arial" w:cs="Arial"/>
                <w:sz w:val="22"/>
                <w:szCs w:val="24"/>
              </w:rPr>
            </w:pPr>
          </w:p>
        </w:tc>
        <w:tc>
          <w:tcPr>
            <w:tcW w:w="1116" w:type="dxa"/>
            <w:vMerge w:val="restart"/>
            <w:vAlign w:val="center"/>
          </w:tcPr>
          <w:p w14:paraId="7F5275FF" w14:textId="1DD15386" w:rsidR="00D54B2A" w:rsidRPr="007F5096" w:rsidRDefault="00443B4F" w:rsidP="000D1AD3">
            <w:pPr>
              <w:jc w:val="center"/>
              <w:rPr>
                <w:rFonts w:ascii="Arial" w:hAnsi="Arial" w:cs="Arial"/>
                <w:sz w:val="22"/>
                <w:szCs w:val="24"/>
              </w:rPr>
            </w:pPr>
            <w:r w:rsidRPr="007F5096">
              <w:rPr>
                <w:rFonts w:ascii="Arial" w:hAnsi="Arial" w:cs="Arial"/>
                <w:sz w:val="22"/>
                <w:szCs w:val="24"/>
              </w:rPr>
              <w:t>6</w:t>
            </w:r>
            <w:r w:rsidR="004D7C27" w:rsidRPr="007F5096">
              <w:rPr>
                <w:rFonts w:ascii="Arial" w:hAnsi="Arial" w:cs="Arial"/>
                <w:sz w:val="22"/>
                <w:szCs w:val="24"/>
              </w:rPr>
              <w:t>5,7</w:t>
            </w:r>
          </w:p>
        </w:tc>
        <w:tc>
          <w:tcPr>
            <w:tcW w:w="1044" w:type="dxa"/>
            <w:vMerge w:val="restart"/>
            <w:vAlign w:val="center"/>
          </w:tcPr>
          <w:p w14:paraId="1985BF7C" w14:textId="4C6085C2" w:rsidR="00D54B2A" w:rsidRPr="007F5096" w:rsidRDefault="00D54B2A" w:rsidP="000D1AD3">
            <w:pPr>
              <w:jc w:val="center"/>
              <w:rPr>
                <w:rFonts w:ascii="Arial" w:hAnsi="Arial" w:cs="Arial"/>
                <w:sz w:val="22"/>
                <w:szCs w:val="24"/>
              </w:rPr>
            </w:pPr>
            <w:r w:rsidRPr="007F5096">
              <w:rPr>
                <w:rFonts w:ascii="Arial" w:hAnsi="Arial" w:cs="Arial"/>
                <w:sz w:val="22"/>
                <w:szCs w:val="24"/>
              </w:rPr>
              <w:t>14,</w:t>
            </w:r>
            <w:r w:rsidR="004D7C27" w:rsidRPr="007F5096">
              <w:rPr>
                <w:rFonts w:ascii="Arial" w:hAnsi="Arial" w:cs="Arial"/>
                <w:sz w:val="22"/>
                <w:szCs w:val="24"/>
              </w:rPr>
              <w:t>54</w:t>
            </w:r>
          </w:p>
        </w:tc>
        <w:tc>
          <w:tcPr>
            <w:tcW w:w="1955" w:type="dxa"/>
          </w:tcPr>
          <w:p w14:paraId="3B0FB7A9"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 xml:space="preserve">Разрушение </w:t>
            </w:r>
          </w:p>
        </w:tc>
      </w:tr>
      <w:tr w:rsidR="00D54B2A" w:rsidRPr="007F5096" w14:paraId="4EF1EE5B" w14:textId="77777777" w:rsidTr="00D831C4">
        <w:trPr>
          <w:cantSplit/>
          <w:jc w:val="center"/>
        </w:trPr>
        <w:tc>
          <w:tcPr>
            <w:tcW w:w="411" w:type="dxa"/>
            <w:vMerge/>
          </w:tcPr>
          <w:p w14:paraId="264D2960" w14:textId="77777777" w:rsidR="00D54B2A" w:rsidRPr="007F5096" w:rsidRDefault="00D54B2A" w:rsidP="00D831C4">
            <w:pPr>
              <w:jc w:val="center"/>
              <w:rPr>
                <w:rFonts w:ascii="Arial" w:hAnsi="Arial" w:cs="Arial"/>
                <w:sz w:val="22"/>
                <w:szCs w:val="24"/>
              </w:rPr>
            </w:pPr>
          </w:p>
        </w:tc>
        <w:tc>
          <w:tcPr>
            <w:tcW w:w="550" w:type="dxa"/>
          </w:tcPr>
          <w:p w14:paraId="79390610" w14:textId="77777777" w:rsidR="00D54B2A" w:rsidRPr="007F5096" w:rsidRDefault="00D54B2A" w:rsidP="00D831C4">
            <w:pPr>
              <w:jc w:val="center"/>
              <w:rPr>
                <w:rFonts w:ascii="Arial" w:hAnsi="Arial" w:cs="Arial"/>
                <w:sz w:val="22"/>
                <w:szCs w:val="24"/>
                <w:lang w:val="en-US"/>
              </w:rPr>
            </w:pPr>
            <w:r w:rsidRPr="007F5096">
              <w:rPr>
                <w:rFonts w:ascii="Arial" w:hAnsi="Arial" w:cs="Arial"/>
                <w:sz w:val="22"/>
                <w:szCs w:val="24"/>
              </w:rPr>
              <w:t>2</w:t>
            </w:r>
          </w:p>
        </w:tc>
        <w:tc>
          <w:tcPr>
            <w:tcW w:w="4553" w:type="dxa"/>
            <w:vAlign w:val="center"/>
          </w:tcPr>
          <w:p w14:paraId="1BAA8AE0" w14:textId="77777777" w:rsidR="00D54B2A" w:rsidRPr="007F5096" w:rsidRDefault="00D54B2A" w:rsidP="00D831C4">
            <w:pPr>
              <w:jc w:val="both"/>
              <w:rPr>
                <w:rFonts w:ascii="Arial" w:hAnsi="Arial" w:cs="Arial"/>
                <w:sz w:val="22"/>
                <w:szCs w:val="24"/>
                <w:lang w:val="en-US"/>
              </w:rPr>
            </w:pPr>
            <w:r w:rsidRPr="007F5096">
              <w:rPr>
                <w:rFonts w:ascii="Arial" w:hAnsi="Arial" w:cs="Arial"/>
                <w:sz w:val="22"/>
                <w:szCs w:val="24"/>
              </w:rPr>
              <w:t>СУБТ-229мм</w:t>
            </w:r>
          </w:p>
        </w:tc>
        <w:tc>
          <w:tcPr>
            <w:tcW w:w="992" w:type="dxa"/>
          </w:tcPr>
          <w:p w14:paraId="789E7EF9"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0,5</w:t>
            </w:r>
          </w:p>
        </w:tc>
        <w:tc>
          <w:tcPr>
            <w:tcW w:w="850" w:type="dxa"/>
          </w:tcPr>
          <w:p w14:paraId="737A2139"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229,0</w:t>
            </w:r>
          </w:p>
        </w:tc>
        <w:tc>
          <w:tcPr>
            <w:tcW w:w="993" w:type="dxa"/>
          </w:tcPr>
          <w:p w14:paraId="2F5970D5"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90,4</w:t>
            </w:r>
          </w:p>
        </w:tc>
        <w:tc>
          <w:tcPr>
            <w:tcW w:w="850" w:type="dxa"/>
          </w:tcPr>
          <w:p w14:paraId="154A6F3A" w14:textId="0D4A85DF" w:rsidR="00D54B2A" w:rsidRPr="007F5096" w:rsidRDefault="0039493A" w:rsidP="00D831C4">
            <w:pPr>
              <w:jc w:val="center"/>
              <w:rPr>
                <w:rFonts w:ascii="Arial" w:hAnsi="Arial" w:cs="Arial"/>
                <w:sz w:val="22"/>
                <w:szCs w:val="24"/>
              </w:rPr>
            </w:pPr>
            <w:r w:rsidRPr="007F5096">
              <w:rPr>
                <w:rFonts w:ascii="Arial" w:hAnsi="Arial" w:cs="Arial"/>
                <w:sz w:val="22"/>
                <w:szCs w:val="24"/>
              </w:rPr>
              <w:t>18</w:t>
            </w:r>
            <w:r w:rsidR="00D54B2A" w:rsidRPr="007F5096">
              <w:rPr>
                <w:rFonts w:ascii="Arial" w:hAnsi="Arial" w:cs="Arial"/>
                <w:sz w:val="22"/>
                <w:szCs w:val="24"/>
              </w:rPr>
              <w:t>,0</w:t>
            </w:r>
          </w:p>
        </w:tc>
        <w:tc>
          <w:tcPr>
            <w:tcW w:w="1134" w:type="dxa"/>
          </w:tcPr>
          <w:p w14:paraId="6399C15C" w14:textId="7EC7251E" w:rsidR="00D54B2A" w:rsidRPr="007F5096" w:rsidRDefault="00A20B1E" w:rsidP="00D831C4">
            <w:pPr>
              <w:ind w:left="-57" w:right="-57"/>
              <w:jc w:val="center"/>
              <w:rPr>
                <w:rFonts w:ascii="Arial" w:hAnsi="Arial" w:cs="Arial"/>
                <w:sz w:val="22"/>
                <w:szCs w:val="24"/>
              </w:rPr>
            </w:pPr>
            <w:r w:rsidRPr="007F5096">
              <w:rPr>
                <w:rFonts w:ascii="Arial" w:hAnsi="Arial" w:cs="Arial"/>
                <w:sz w:val="22"/>
                <w:szCs w:val="24"/>
              </w:rPr>
              <w:t>4917,6</w:t>
            </w:r>
          </w:p>
        </w:tc>
        <w:tc>
          <w:tcPr>
            <w:tcW w:w="710" w:type="dxa"/>
          </w:tcPr>
          <w:p w14:paraId="1C9BD698" w14:textId="77777777" w:rsidR="00D54B2A" w:rsidRPr="007F5096" w:rsidRDefault="00D54B2A" w:rsidP="00D831C4">
            <w:pPr>
              <w:jc w:val="center"/>
              <w:rPr>
                <w:rFonts w:ascii="Arial" w:hAnsi="Arial" w:cs="Arial"/>
                <w:sz w:val="22"/>
                <w:szCs w:val="24"/>
              </w:rPr>
            </w:pPr>
          </w:p>
        </w:tc>
        <w:tc>
          <w:tcPr>
            <w:tcW w:w="1116" w:type="dxa"/>
            <w:vMerge/>
          </w:tcPr>
          <w:p w14:paraId="2184357A" w14:textId="77777777" w:rsidR="00D54B2A" w:rsidRPr="007F5096" w:rsidRDefault="00D54B2A" w:rsidP="00D831C4">
            <w:pPr>
              <w:jc w:val="center"/>
              <w:rPr>
                <w:rFonts w:ascii="Arial" w:hAnsi="Arial" w:cs="Arial"/>
                <w:sz w:val="22"/>
                <w:szCs w:val="24"/>
              </w:rPr>
            </w:pPr>
          </w:p>
        </w:tc>
        <w:tc>
          <w:tcPr>
            <w:tcW w:w="1044" w:type="dxa"/>
            <w:vMerge/>
          </w:tcPr>
          <w:p w14:paraId="68043BE5" w14:textId="77777777" w:rsidR="00D54B2A" w:rsidRPr="007F5096" w:rsidRDefault="00D54B2A" w:rsidP="00D831C4">
            <w:pPr>
              <w:jc w:val="center"/>
              <w:rPr>
                <w:rFonts w:ascii="Arial" w:hAnsi="Arial" w:cs="Arial"/>
                <w:sz w:val="22"/>
                <w:szCs w:val="24"/>
              </w:rPr>
            </w:pPr>
          </w:p>
        </w:tc>
        <w:tc>
          <w:tcPr>
            <w:tcW w:w="1955" w:type="dxa"/>
          </w:tcPr>
          <w:p w14:paraId="057AB156"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Нагрузка</w:t>
            </w:r>
          </w:p>
        </w:tc>
      </w:tr>
      <w:tr w:rsidR="0039493A" w:rsidRPr="007F5096" w14:paraId="5495911B" w14:textId="77777777" w:rsidTr="00D831C4">
        <w:trPr>
          <w:cantSplit/>
          <w:jc w:val="center"/>
        </w:trPr>
        <w:tc>
          <w:tcPr>
            <w:tcW w:w="411" w:type="dxa"/>
            <w:vMerge/>
          </w:tcPr>
          <w:p w14:paraId="14E2ABAF" w14:textId="77777777" w:rsidR="0039493A" w:rsidRPr="007F5096" w:rsidRDefault="0039493A" w:rsidP="00D831C4">
            <w:pPr>
              <w:jc w:val="center"/>
              <w:rPr>
                <w:rFonts w:ascii="Arial" w:hAnsi="Arial" w:cs="Arial"/>
                <w:sz w:val="22"/>
                <w:szCs w:val="24"/>
              </w:rPr>
            </w:pPr>
          </w:p>
        </w:tc>
        <w:tc>
          <w:tcPr>
            <w:tcW w:w="550" w:type="dxa"/>
          </w:tcPr>
          <w:p w14:paraId="56E114BE" w14:textId="08ECA802" w:rsidR="0039493A" w:rsidRPr="007F5096" w:rsidRDefault="0039493A" w:rsidP="00D831C4">
            <w:pPr>
              <w:jc w:val="center"/>
              <w:rPr>
                <w:rFonts w:ascii="Arial" w:hAnsi="Arial" w:cs="Arial"/>
                <w:sz w:val="22"/>
                <w:szCs w:val="24"/>
              </w:rPr>
            </w:pPr>
            <w:r w:rsidRPr="007F5096">
              <w:rPr>
                <w:rFonts w:ascii="Arial" w:hAnsi="Arial" w:cs="Arial"/>
                <w:sz w:val="22"/>
                <w:szCs w:val="24"/>
              </w:rPr>
              <w:t>3</w:t>
            </w:r>
          </w:p>
        </w:tc>
        <w:tc>
          <w:tcPr>
            <w:tcW w:w="4553" w:type="dxa"/>
            <w:vAlign w:val="center"/>
          </w:tcPr>
          <w:p w14:paraId="13E59165" w14:textId="0949F707" w:rsidR="0039493A" w:rsidRPr="007F5096" w:rsidRDefault="0039493A" w:rsidP="00D831C4">
            <w:pPr>
              <w:jc w:val="both"/>
              <w:rPr>
                <w:rFonts w:ascii="Arial" w:hAnsi="Arial" w:cs="Arial"/>
                <w:sz w:val="22"/>
                <w:szCs w:val="24"/>
              </w:rPr>
            </w:pPr>
            <w:r w:rsidRPr="007F5096">
              <w:rPr>
                <w:rFonts w:ascii="Arial" w:hAnsi="Arial" w:cs="Arial"/>
                <w:sz w:val="22"/>
                <w:szCs w:val="24"/>
              </w:rPr>
              <w:t>КЛС-393,7мм</w:t>
            </w:r>
          </w:p>
        </w:tc>
        <w:tc>
          <w:tcPr>
            <w:tcW w:w="992" w:type="dxa"/>
          </w:tcPr>
          <w:p w14:paraId="69079765" w14:textId="6868543F" w:rsidR="0039493A" w:rsidRPr="007F5096" w:rsidRDefault="0039493A" w:rsidP="00D831C4">
            <w:pPr>
              <w:jc w:val="center"/>
              <w:rPr>
                <w:rFonts w:ascii="Arial" w:hAnsi="Arial" w:cs="Arial"/>
                <w:sz w:val="22"/>
                <w:szCs w:val="24"/>
              </w:rPr>
            </w:pPr>
            <w:r w:rsidRPr="007F5096">
              <w:rPr>
                <w:rFonts w:ascii="Arial" w:hAnsi="Arial" w:cs="Arial"/>
                <w:sz w:val="22"/>
                <w:szCs w:val="24"/>
              </w:rPr>
              <w:t>18,5</w:t>
            </w:r>
          </w:p>
        </w:tc>
        <w:tc>
          <w:tcPr>
            <w:tcW w:w="850" w:type="dxa"/>
          </w:tcPr>
          <w:p w14:paraId="6347F760" w14:textId="48E8D472" w:rsidR="0039493A" w:rsidRPr="007F5096" w:rsidRDefault="0039493A" w:rsidP="00D831C4">
            <w:pPr>
              <w:jc w:val="center"/>
              <w:rPr>
                <w:rFonts w:ascii="Arial" w:hAnsi="Arial" w:cs="Arial"/>
                <w:sz w:val="22"/>
                <w:szCs w:val="24"/>
              </w:rPr>
            </w:pPr>
            <w:r w:rsidRPr="007F5096">
              <w:rPr>
                <w:rFonts w:ascii="Arial" w:hAnsi="Arial" w:cs="Arial"/>
                <w:sz w:val="22"/>
                <w:szCs w:val="24"/>
              </w:rPr>
              <w:t>393,7</w:t>
            </w:r>
          </w:p>
        </w:tc>
        <w:tc>
          <w:tcPr>
            <w:tcW w:w="993" w:type="dxa"/>
          </w:tcPr>
          <w:p w14:paraId="5AE9F71D" w14:textId="77B91F76" w:rsidR="0039493A" w:rsidRPr="007F5096" w:rsidRDefault="0039493A" w:rsidP="00D831C4">
            <w:pPr>
              <w:jc w:val="center"/>
              <w:rPr>
                <w:rFonts w:ascii="Arial" w:hAnsi="Arial" w:cs="Arial"/>
                <w:sz w:val="22"/>
                <w:szCs w:val="24"/>
              </w:rPr>
            </w:pPr>
            <w:r w:rsidRPr="007F5096">
              <w:rPr>
                <w:rFonts w:ascii="Arial" w:hAnsi="Arial" w:cs="Arial"/>
                <w:sz w:val="22"/>
                <w:szCs w:val="24"/>
              </w:rPr>
              <w:t>80,0</w:t>
            </w:r>
          </w:p>
        </w:tc>
        <w:tc>
          <w:tcPr>
            <w:tcW w:w="850" w:type="dxa"/>
          </w:tcPr>
          <w:p w14:paraId="5CB9FA2F" w14:textId="3DEEB06E" w:rsidR="0039493A" w:rsidRPr="007F5096" w:rsidRDefault="0039493A" w:rsidP="00D831C4">
            <w:pPr>
              <w:jc w:val="center"/>
              <w:rPr>
                <w:rFonts w:ascii="Arial" w:hAnsi="Arial" w:cs="Arial"/>
                <w:sz w:val="22"/>
                <w:szCs w:val="24"/>
              </w:rPr>
            </w:pPr>
            <w:r w:rsidRPr="007F5096">
              <w:rPr>
                <w:rFonts w:ascii="Arial" w:hAnsi="Arial" w:cs="Arial"/>
                <w:sz w:val="22"/>
                <w:szCs w:val="24"/>
              </w:rPr>
              <w:t>1,1</w:t>
            </w:r>
          </w:p>
        </w:tc>
        <w:tc>
          <w:tcPr>
            <w:tcW w:w="1134" w:type="dxa"/>
          </w:tcPr>
          <w:p w14:paraId="65BFD76E" w14:textId="3A833751" w:rsidR="0039493A" w:rsidRPr="007F5096" w:rsidRDefault="0039493A" w:rsidP="00D831C4">
            <w:pPr>
              <w:ind w:left="-57" w:right="-57"/>
              <w:jc w:val="center"/>
              <w:rPr>
                <w:rFonts w:ascii="Arial" w:hAnsi="Arial" w:cs="Arial"/>
                <w:sz w:val="22"/>
                <w:szCs w:val="24"/>
              </w:rPr>
            </w:pPr>
            <w:r w:rsidRPr="007F5096">
              <w:rPr>
                <w:rFonts w:ascii="Arial" w:hAnsi="Arial" w:cs="Arial"/>
                <w:sz w:val="22"/>
                <w:szCs w:val="24"/>
              </w:rPr>
              <w:t>327,3</w:t>
            </w:r>
          </w:p>
        </w:tc>
        <w:tc>
          <w:tcPr>
            <w:tcW w:w="710" w:type="dxa"/>
          </w:tcPr>
          <w:p w14:paraId="0BB8888E" w14:textId="77777777" w:rsidR="0039493A" w:rsidRPr="007F5096" w:rsidRDefault="0039493A" w:rsidP="00D831C4">
            <w:pPr>
              <w:jc w:val="center"/>
              <w:rPr>
                <w:rFonts w:ascii="Arial" w:hAnsi="Arial" w:cs="Arial"/>
                <w:sz w:val="22"/>
                <w:szCs w:val="24"/>
              </w:rPr>
            </w:pPr>
          </w:p>
        </w:tc>
        <w:tc>
          <w:tcPr>
            <w:tcW w:w="1116" w:type="dxa"/>
            <w:vMerge/>
          </w:tcPr>
          <w:p w14:paraId="415B7126" w14:textId="77777777" w:rsidR="0039493A" w:rsidRPr="007F5096" w:rsidRDefault="0039493A" w:rsidP="00D831C4">
            <w:pPr>
              <w:jc w:val="center"/>
              <w:rPr>
                <w:rFonts w:ascii="Arial" w:hAnsi="Arial" w:cs="Arial"/>
                <w:sz w:val="22"/>
                <w:szCs w:val="24"/>
              </w:rPr>
            </w:pPr>
          </w:p>
        </w:tc>
        <w:tc>
          <w:tcPr>
            <w:tcW w:w="1044" w:type="dxa"/>
            <w:vMerge/>
          </w:tcPr>
          <w:p w14:paraId="6C10962B" w14:textId="77777777" w:rsidR="0039493A" w:rsidRPr="007F5096" w:rsidRDefault="0039493A" w:rsidP="00D831C4">
            <w:pPr>
              <w:jc w:val="center"/>
              <w:rPr>
                <w:rFonts w:ascii="Arial" w:hAnsi="Arial" w:cs="Arial"/>
                <w:sz w:val="22"/>
                <w:szCs w:val="24"/>
              </w:rPr>
            </w:pPr>
          </w:p>
        </w:tc>
        <w:tc>
          <w:tcPr>
            <w:tcW w:w="1955" w:type="dxa"/>
          </w:tcPr>
          <w:p w14:paraId="535DE7E1" w14:textId="605FFEC9" w:rsidR="0039493A" w:rsidRPr="007F5096" w:rsidRDefault="00A20B1E" w:rsidP="00D831C4">
            <w:pPr>
              <w:jc w:val="left"/>
              <w:rPr>
                <w:rFonts w:ascii="Arial" w:hAnsi="Arial" w:cs="Arial"/>
                <w:sz w:val="22"/>
                <w:szCs w:val="24"/>
              </w:rPr>
            </w:pPr>
            <w:r w:rsidRPr="007F5096">
              <w:rPr>
                <w:rFonts w:ascii="Arial" w:hAnsi="Arial" w:cs="Arial"/>
                <w:sz w:val="22"/>
                <w:szCs w:val="24"/>
              </w:rPr>
              <w:t>Калибровка</w:t>
            </w:r>
          </w:p>
        </w:tc>
      </w:tr>
      <w:tr w:rsidR="0039493A" w:rsidRPr="007F5096" w14:paraId="58F9192C" w14:textId="77777777" w:rsidTr="00D831C4">
        <w:trPr>
          <w:cantSplit/>
          <w:jc w:val="center"/>
        </w:trPr>
        <w:tc>
          <w:tcPr>
            <w:tcW w:w="411" w:type="dxa"/>
            <w:vMerge/>
          </w:tcPr>
          <w:p w14:paraId="7B2689C3" w14:textId="77777777" w:rsidR="0039493A" w:rsidRPr="007F5096" w:rsidRDefault="0039493A" w:rsidP="0039493A">
            <w:pPr>
              <w:jc w:val="center"/>
              <w:rPr>
                <w:rFonts w:ascii="Arial" w:hAnsi="Arial" w:cs="Arial"/>
                <w:sz w:val="22"/>
                <w:szCs w:val="24"/>
              </w:rPr>
            </w:pPr>
          </w:p>
        </w:tc>
        <w:tc>
          <w:tcPr>
            <w:tcW w:w="550" w:type="dxa"/>
          </w:tcPr>
          <w:p w14:paraId="107FFFC5" w14:textId="360AECD7" w:rsidR="0039493A" w:rsidRPr="007F5096" w:rsidRDefault="00882C07" w:rsidP="0039493A">
            <w:pPr>
              <w:jc w:val="center"/>
              <w:rPr>
                <w:rFonts w:ascii="Arial" w:hAnsi="Arial" w:cs="Arial"/>
                <w:sz w:val="22"/>
                <w:szCs w:val="24"/>
              </w:rPr>
            </w:pPr>
            <w:r w:rsidRPr="007F5096">
              <w:rPr>
                <w:rFonts w:ascii="Arial" w:hAnsi="Arial" w:cs="Arial"/>
                <w:sz w:val="22"/>
                <w:szCs w:val="24"/>
              </w:rPr>
              <w:t>4</w:t>
            </w:r>
          </w:p>
        </w:tc>
        <w:tc>
          <w:tcPr>
            <w:tcW w:w="4553" w:type="dxa"/>
            <w:vAlign w:val="center"/>
          </w:tcPr>
          <w:p w14:paraId="1983DAD9" w14:textId="2F1B3455" w:rsidR="0039493A" w:rsidRPr="007F5096" w:rsidRDefault="0039493A" w:rsidP="0039493A">
            <w:pPr>
              <w:jc w:val="both"/>
              <w:rPr>
                <w:rFonts w:ascii="Arial" w:hAnsi="Arial" w:cs="Arial"/>
                <w:sz w:val="22"/>
                <w:szCs w:val="24"/>
              </w:rPr>
            </w:pPr>
            <w:r w:rsidRPr="007F5096">
              <w:rPr>
                <w:rFonts w:ascii="Arial" w:hAnsi="Arial" w:cs="Arial"/>
                <w:sz w:val="22"/>
                <w:szCs w:val="24"/>
              </w:rPr>
              <w:t>СУБТ-229мм</w:t>
            </w:r>
          </w:p>
        </w:tc>
        <w:tc>
          <w:tcPr>
            <w:tcW w:w="992" w:type="dxa"/>
          </w:tcPr>
          <w:p w14:paraId="726F65BC" w14:textId="41B37B9E" w:rsidR="0039493A" w:rsidRPr="007F5096" w:rsidRDefault="0039493A" w:rsidP="0039493A">
            <w:pPr>
              <w:jc w:val="center"/>
              <w:rPr>
                <w:rFonts w:ascii="Arial" w:hAnsi="Arial" w:cs="Arial"/>
                <w:sz w:val="22"/>
                <w:szCs w:val="24"/>
              </w:rPr>
            </w:pPr>
            <w:r w:rsidRPr="007F5096">
              <w:rPr>
                <w:rFonts w:ascii="Arial" w:hAnsi="Arial" w:cs="Arial"/>
                <w:sz w:val="22"/>
                <w:szCs w:val="24"/>
              </w:rPr>
              <w:t>0,5</w:t>
            </w:r>
          </w:p>
        </w:tc>
        <w:tc>
          <w:tcPr>
            <w:tcW w:w="850" w:type="dxa"/>
          </w:tcPr>
          <w:p w14:paraId="369ED243" w14:textId="1D9A34F7" w:rsidR="0039493A" w:rsidRPr="007F5096" w:rsidRDefault="0039493A" w:rsidP="0039493A">
            <w:pPr>
              <w:jc w:val="center"/>
              <w:rPr>
                <w:rFonts w:ascii="Arial" w:hAnsi="Arial" w:cs="Arial"/>
                <w:sz w:val="22"/>
                <w:szCs w:val="24"/>
              </w:rPr>
            </w:pPr>
            <w:r w:rsidRPr="007F5096">
              <w:rPr>
                <w:rFonts w:ascii="Arial" w:hAnsi="Arial" w:cs="Arial"/>
                <w:sz w:val="22"/>
                <w:szCs w:val="24"/>
              </w:rPr>
              <w:t>229,0</w:t>
            </w:r>
          </w:p>
        </w:tc>
        <w:tc>
          <w:tcPr>
            <w:tcW w:w="993" w:type="dxa"/>
          </w:tcPr>
          <w:p w14:paraId="05F51CA6" w14:textId="3FEEB608" w:rsidR="0039493A" w:rsidRPr="007F5096" w:rsidRDefault="0039493A" w:rsidP="0039493A">
            <w:pPr>
              <w:jc w:val="center"/>
              <w:rPr>
                <w:rFonts w:ascii="Arial" w:hAnsi="Arial" w:cs="Arial"/>
                <w:sz w:val="22"/>
                <w:szCs w:val="24"/>
              </w:rPr>
            </w:pPr>
            <w:r w:rsidRPr="007F5096">
              <w:rPr>
                <w:rFonts w:ascii="Arial" w:hAnsi="Arial" w:cs="Arial"/>
                <w:sz w:val="22"/>
                <w:szCs w:val="24"/>
              </w:rPr>
              <w:t>90,4</w:t>
            </w:r>
          </w:p>
        </w:tc>
        <w:tc>
          <w:tcPr>
            <w:tcW w:w="850" w:type="dxa"/>
          </w:tcPr>
          <w:p w14:paraId="2758CAA6" w14:textId="10A08612" w:rsidR="0039493A" w:rsidRPr="007F5096" w:rsidRDefault="0039493A" w:rsidP="0039493A">
            <w:pPr>
              <w:jc w:val="center"/>
              <w:rPr>
                <w:rFonts w:ascii="Arial" w:hAnsi="Arial" w:cs="Arial"/>
                <w:sz w:val="22"/>
                <w:szCs w:val="24"/>
              </w:rPr>
            </w:pPr>
            <w:r w:rsidRPr="007F5096">
              <w:rPr>
                <w:rFonts w:ascii="Arial" w:hAnsi="Arial" w:cs="Arial"/>
                <w:sz w:val="22"/>
                <w:szCs w:val="24"/>
              </w:rPr>
              <w:t>9,0</w:t>
            </w:r>
          </w:p>
        </w:tc>
        <w:tc>
          <w:tcPr>
            <w:tcW w:w="1134" w:type="dxa"/>
          </w:tcPr>
          <w:p w14:paraId="1462FA94" w14:textId="789478AD" w:rsidR="0039493A" w:rsidRPr="007F5096" w:rsidRDefault="004D7C27" w:rsidP="0039493A">
            <w:pPr>
              <w:ind w:left="-57" w:right="-57"/>
              <w:jc w:val="center"/>
              <w:rPr>
                <w:rFonts w:ascii="Arial" w:hAnsi="Arial" w:cs="Arial"/>
                <w:sz w:val="22"/>
                <w:szCs w:val="24"/>
              </w:rPr>
            </w:pPr>
            <w:r w:rsidRPr="007F5096">
              <w:rPr>
                <w:rFonts w:ascii="Arial" w:hAnsi="Arial" w:cs="Arial"/>
                <w:sz w:val="22"/>
                <w:szCs w:val="24"/>
              </w:rPr>
              <w:t>2458,8</w:t>
            </w:r>
          </w:p>
        </w:tc>
        <w:tc>
          <w:tcPr>
            <w:tcW w:w="710" w:type="dxa"/>
          </w:tcPr>
          <w:p w14:paraId="3433C30D" w14:textId="77777777" w:rsidR="0039493A" w:rsidRPr="007F5096" w:rsidRDefault="0039493A" w:rsidP="0039493A">
            <w:pPr>
              <w:jc w:val="center"/>
              <w:rPr>
                <w:rFonts w:ascii="Arial" w:hAnsi="Arial" w:cs="Arial"/>
                <w:sz w:val="22"/>
                <w:szCs w:val="24"/>
              </w:rPr>
            </w:pPr>
          </w:p>
        </w:tc>
        <w:tc>
          <w:tcPr>
            <w:tcW w:w="1116" w:type="dxa"/>
            <w:vMerge/>
          </w:tcPr>
          <w:p w14:paraId="40CEA7E8" w14:textId="77777777" w:rsidR="0039493A" w:rsidRPr="007F5096" w:rsidRDefault="0039493A" w:rsidP="0039493A">
            <w:pPr>
              <w:jc w:val="center"/>
              <w:rPr>
                <w:rFonts w:ascii="Arial" w:hAnsi="Arial" w:cs="Arial"/>
                <w:sz w:val="22"/>
                <w:szCs w:val="24"/>
              </w:rPr>
            </w:pPr>
          </w:p>
        </w:tc>
        <w:tc>
          <w:tcPr>
            <w:tcW w:w="1044" w:type="dxa"/>
            <w:vMerge/>
          </w:tcPr>
          <w:p w14:paraId="530C557C" w14:textId="77777777" w:rsidR="0039493A" w:rsidRPr="007F5096" w:rsidRDefault="0039493A" w:rsidP="0039493A">
            <w:pPr>
              <w:jc w:val="center"/>
              <w:rPr>
                <w:rFonts w:ascii="Arial" w:hAnsi="Arial" w:cs="Arial"/>
                <w:sz w:val="22"/>
                <w:szCs w:val="24"/>
              </w:rPr>
            </w:pPr>
          </w:p>
        </w:tc>
        <w:tc>
          <w:tcPr>
            <w:tcW w:w="1955" w:type="dxa"/>
          </w:tcPr>
          <w:p w14:paraId="1B384699" w14:textId="3DCC5D24" w:rsidR="0039493A" w:rsidRPr="007F5096" w:rsidRDefault="00A20B1E" w:rsidP="0039493A">
            <w:pPr>
              <w:jc w:val="left"/>
              <w:rPr>
                <w:rFonts w:ascii="Arial" w:hAnsi="Arial" w:cs="Arial"/>
                <w:sz w:val="22"/>
                <w:szCs w:val="24"/>
              </w:rPr>
            </w:pPr>
            <w:r w:rsidRPr="007F5096">
              <w:rPr>
                <w:rFonts w:ascii="Arial" w:hAnsi="Arial" w:cs="Arial"/>
                <w:sz w:val="22"/>
                <w:szCs w:val="24"/>
              </w:rPr>
              <w:t>Нагрузка</w:t>
            </w:r>
          </w:p>
        </w:tc>
      </w:tr>
      <w:tr w:rsidR="00D54B2A" w:rsidRPr="007F5096" w14:paraId="16A3B4DE" w14:textId="77777777" w:rsidTr="00D831C4">
        <w:trPr>
          <w:cantSplit/>
          <w:jc w:val="center"/>
        </w:trPr>
        <w:tc>
          <w:tcPr>
            <w:tcW w:w="411" w:type="dxa"/>
            <w:vMerge/>
          </w:tcPr>
          <w:p w14:paraId="3D51561C" w14:textId="77777777" w:rsidR="00D54B2A" w:rsidRPr="007F5096" w:rsidRDefault="00D54B2A" w:rsidP="00D831C4">
            <w:pPr>
              <w:jc w:val="center"/>
              <w:rPr>
                <w:rFonts w:ascii="Arial" w:hAnsi="Arial" w:cs="Arial"/>
                <w:sz w:val="22"/>
                <w:szCs w:val="24"/>
              </w:rPr>
            </w:pPr>
          </w:p>
        </w:tc>
        <w:tc>
          <w:tcPr>
            <w:tcW w:w="550" w:type="dxa"/>
          </w:tcPr>
          <w:p w14:paraId="746148BC" w14:textId="7204A587" w:rsidR="00D54B2A" w:rsidRPr="007F5096" w:rsidRDefault="00882C07" w:rsidP="00D831C4">
            <w:pPr>
              <w:jc w:val="center"/>
              <w:rPr>
                <w:rFonts w:ascii="Arial" w:hAnsi="Arial" w:cs="Arial"/>
                <w:sz w:val="22"/>
                <w:szCs w:val="24"/>
              </w:rPr>
            </w:pPr>
            <w:r w:rsidRPr="007F5096">
              <w:rPr>
                <w:rFonts w:ascii="Arial" w:hAnsi="Arial" w:cs="Arial"/>
                <w:sz w:val="22"/>
                <w:szCs w:val="24"/>
              </w:rPr>
              <w:t>5</w:t>
            </w:r>
          </w:p>
        </w:tc>
        <w:tc>
          <w:tcPr>
            <w:tcW w:w="4553" w:type="dxa"/>
            <w:vAlign w:val="center"/>
          </w:tcPr>
          <w:p w14:paraId="533048F6" w14:textId="77777777" w:rsidR="00D54B2A" w:rsidRPr="007F5096" w:rsidRDefault="00D54B2A" w:rsidP="00D831C4">
            <w:pPr>
              <w:jc w:val="both"/>
              <w:rPr>
                <w:rFonts w:ascii="Arial" w:hAnsi="Arial" w:cs="Arial"/>
                <w:sz w:val="22"/>
                <w:szCs w:val="24"/>
              </w:rPr>
            </w:pPr>
            <w:r w:rsidRPr="007F5096">
              <w:rPr>
                <w:rFonts w:ascii="Arial" w:hAnsi="Arial" w:cs="Arial"/>
                <w:sz w:val="22"/>
                <w:szCs w:val="24"/>
              </w:rPr>
              <w:t>Переводник</w:t>
            </w:r>
          </w:p>
        </w:tc>
        <w:tc>
          <w:tcPr>
            <w:tcW w:w="992" w:type="dxa"/>
          </w:tcPr>
          <w:p w14:paraId="7E6BD829" w14:textId="3DCEB5A6" w:rsidR="00D54B2A" w:rsidRPr="007F5096" w:rsidRDefault="00443B4F" w:rsidP="00D831C4">
            <w:pPr>
              <w:jc w:val="center"/>
              <w:rPr>
                <w:rFonts w:ascii="Arial" w:hAnsi="Arial" w:cs="Arial"/>
                <w:sz w:val="22"/>
                <w:szCs w:val="24"/>
              </w:rPr>
            </w:pPr>
            <w:r w:rsidRPr="007F5096">
              <w:rPr>
                <w:rFonts w:ascii="Arial" w:hAnsi="Arial" w:cs="Arial"/>
                <w:sz w:val="22"/>
                <w:szCs w:val="24"/>
              </w:rPr>
              <w:t>27,5</w:t>
            </w:r>
          </w:p>
        </w:tc>
        <w:tc>
          <w:tcPr>
            <w:tcW w:w="850" w:type="dxa"/>
          </w:tcPr>
          <w:p w14:paraId="0A509216"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229,0</w:t>
            </w:r>
          </w:p>
        </w:tc>
        <w:tc>
          <w:tcPr>
            <w:tcW w:w="993" w:type="dxa"/>
          </w:tcPr>
          <w:p w14:paraId="50010CC4"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90,4</w:t>
            </w:r>
          </w:p>
        </w:tc>
        <w:tc>
          <w:tcPr>
            <w:tcW w:w="850" w:type="dxa"/>
          </w:tcPr>
          <w:p w14:paraId="53538C93"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1,1</w:t>
            </w:r>
          </w:p>
        </w:tc>
        <w:tc>
          <w:tcPr>
            <w:tcW w:w="1134" w:type="dxa"/>
          </w:tcPr>
          <w:p w14:paraId="4744C748" w14:textId="77777777" w:rsidR="00D54B2A" w:rsidRPr="007F5096" w:rsidRDefault="00D54B2A" w:rsidP="00D831C4">
            <w:pPr>
              <w:ind w:left="-57" w:right="-57"/>
              <w:jc w:val="center"/>
              <w:rPr>
                <w:rFonts w:ascii="Arial" w:hAnsi="Arial" w:cs="Arial"/>
                <w:sz w:val="22"/>
                <w:szCs w:val="24"/>
              </w:rPr>
            </w:pPr>
            <w:r w:rsidRPr="007F5096">
              <w:rPr>
                <w:rFonts w:ascii="Arial" w:hAnsi="Arial" w:cs="Arial"/>
                <w:sz w:val="22"/>
                <w:szCs w:val="24"/>
              </w:rPr>
              <w:t>292,8</w:t>
            </w:r>
          </w:p>
        </w:tc>
        <w:tc>
          <w:tcPr>
            <w:tcW w:w="710" w:type="dxa"/>
          </w:tcPr>
          <w:p w14:paraId="349DF3DE" w14:textId="77777777" w:rsidR="00D54B2A" w:rsidRPr="007F5096" w:rsidRDefault="00D54B2A" w:rsidP="00D831C4">
            <w:pPr>
              <w:jc w:val="center"/>
              <w:rPr>
                <w:rFonts w:ascii="Arial" w:hAnsi="Arial" w:cs="Arial"/>
                <w:sz w:val="22"/>
                <w:szCs w:val="24"/>
              </w:rPr>
            </w:pPr>
          </w:p>
        </w:tc>
        <w:tc>
          <w:tcPr>
            <w:tcW w:w="1116" w:type="dxa"/>
            <w:vMerge/>
          </w:tcPr>
          <w:p w14:paraId="2AA155E7" w14:textId="77777777" w:rsidR="00D54B2A" w:rsidRPr="007F5096" w:rsidRDefault="00D54B2A" w:rsidP="00D831C4">
            <w:pPr>
              <w:jc w:val="center"/>
              <w:rPr>
                <w:rFonts w:ascii="Arial" w:hAnsi="Arial" w:cs="Arial"/>
                <w:sz w:val="22"/>
                <w:szCs w:val="24"/>
              </w:rPr>
            </w:pPr>
          </w:p>
        </w:tc>
        <w:tc>
          <w:tcPr>
            <w:tcW w:w="1044" w:type="dxa"/>
            <w:vMerge/>
          </w:tcPr>
          <w:p w14:paraId="0A6958FC" w14:textId="77777777" w:rsidR="00D54B2A" w:rsidRPr="007F5096" w:rsidRDefault="00D54B2A" w:rsidP="00D831C4">
            <w:pPr>
              <w:jc w:val="center"/>
              <w:rPr>
                <w:rFonts w:ascii="Arial" w:hAnsi="Arial" w:cs="Arial"/>
                <w:sz w:val="22"/>
                <w:szCs w:val="24"/>
              </w:rPr>
            </w:pPr>
          </w:p>
        </w:tc>
        <w:tc>
          <w:tcPr>
            <w:tcW w:w="1955" w:type="dxa"/>
          </w:tcPr>
          <w:p w14:paraId="06877BC4" w14:textId="641E0478" w:rsidR="00D54B2A" w:rsidRPr="007F5096" w:rsidRDefault="00D54B2A" w:rsidP="00D831C4">
            <w:pPr>
              <w:jc w:val="left"/>
              <w:rPr>
                <w:rFonts w:ascii="Arial" w:hAnsi="Arial" w:cs="Arial"/>
                <w:sz w:val="22"/>
                <w:szCs w:val="24"/>
              </w:rPr>
            </w:pPr>
          </w:p>
        </w:tc>
      </w:tr>
      <w:tr w:rsidR="00D54B2A" w:rsidRPr="007F5096" w14:paraId="26213DDB" w14:textId="77777777" w:rsidTr="00D831C4">
        <w:trPr>
          <w:cantSplit/>
          <w:jc w:val="center"/>
        </w:trPr>
        <w:tc>
          <w:tcPr>
            <w:tcW w:w="411" w:type="dxa"/>
            <w:vMerge/>
          </w:tcPr>
          <w:p w14:paraId="215E7800" w14:textId="77777777" w:rsidR="00D54B2A" w:rsidRPr="007F5096" w:rsidRDefault="00D54B2A" w:rsidP="00D831C4">
            <w:pPr>
              <w:jc w:val="center"/>
              <w:rPr>
                <w:rFonts w:ascii="Arial" w:hAnsi="Arial" w:cs="Arial"/>
                <w:sz w:val="22"/>
                <w:szCs w:val="24"/>
              </w:rPr>
            </w:pPr>
          </w:p>
        </w:tc>
        <w:tc>
          <w:tcPr>
            <w:tcW w:w="550" w:type="dxa"/>
          </w:tcPr>
          <w:p w14:paraId="402E5930" w14:textId="374F1791" w:rsidR="00D54B2A" w:rsidRPr="007F5096" w:rsidRDefault="00882C07" w:rsidP="00D831C4">
            <w:pPr>
              <w:jc w:val="center"/>
              <w:rPr>
                <w:rFonts w:ascii="Arial" w:hAnsi="Arial" w:cs="Arial"/>
                <w:sz w:val="22"/>
                <w:szCs w:val="24"/>
              </w:rPr>
            </w:pPr>
            <w:r w:rsidRPr="007F5096">
              <w:rPr>
                <w:rFonts w:ascii="Arial" w:hAnsi="Arial" w:cs="Arial"/>
                <w:sz w:val="22"/>
                <w:szCs w:val="24"/>
              </w:rPr>
              <w:t>6</w:t>
            </w:r>
          </w:p>
        </w:tc>
        <w:tc>
          <w:tcPr>
            <w:tcW w:w="4553" w:type="dxa"/>
            <w:vAlign w:val="center"/>
          </w:tcPr>
          <w:p w14:paraId="4D206153" w14:textId="77777777" w:rsidR="00D54B2A" w:rsidRPr="007F5096" w:rsidRDefault="00D54B2A" w:rsidP="00D831C4">
            <w:pPr>
              <w:jc w:val="both"/>
              <w:rPr>
                <w:rFonts w:ascii="Arial" w:hAnsi="Arial" w:cs="Arial"/>
                <w:sz w:val="22"/>
                <w:szCs w:val="24"/>
              </w:rPr>
            </w:pPr>
            <w:r w:rsidRPr="007F5096">
              <w:rPr>
                <w:rFonts w:ascii="Arial" w:hAnsi="Arial" w:cs="Arial"/>
                <w:sz w:val="22"/>
                <w:szCs w:val="24"/>
              </w:rPr>
              <w:t>СУБТ-203,2мм</w:t>
            </w:r>
          </w:p>
        </w:tc>
        <w:tc>
          <w:tcPr>
            <w:tcW w:w="992" w:type="dxa"/>
          </w:tcPr>
          <w:p w14:paraId="6E4293A7" w14:textId="055363A3" w:rsidR="00D54B2A" w:rsidRPr="007F5096" w:rsidRDefault="00443B4F" w:rsidP="00D831C4">
            <w:pPr>
              <w:jc w:val="center"/>
              <w:rPr>
                <w:rFonts w:ascii="Arial" w:hAnsi="Arial" w:cs="Arial"/>
                <w:sz w:val="22"/>
                <w:szCs w:val="24"/>
              </w:rPr>
            </w:pPr>
            <w:r w:rsidRPr="007F5096">
              <w:rPr>
                <w:rFonts w:ascii="Arial" w:hAnsi="Arial" w:cs="Arial"/>
                <w:sz w:val="22"/>
                <w:szCs w:val="24"/>
              </w:rPr>
              <w:t>28,6</w:t>
            </w:r>
          </w:p>
        </w:tc>
        <w:tc>
          <w:tcPr>
            <w:tcW w:w="850" w:type="dxa"/>
          </w:tcPr>
          <w:p w14:paraId="0B275A18"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203,2</w:t>
            </w:r>
          </w:p>
        </w:tc>
        <w:tc>
          <w:tcPr>
            <w:tcW w:w="993" w:type="dxa"/>
          </w:tcPr>
          <w:p w14:paraId="7FB7F7E6"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76,2</w:t>
            </w:r>
          </w:p>
        </w:tc>
        <w:tc>
          <w:tcPr>
            <w:tcW w:w="850" w:type="dxa"/>
          </w:tcPr>
          <w:p w14:paraId="4FAE20B3"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18,0</w:t>
            </w:r>
          </w:p>
        </w:tc>
        <w:tc>
          <w:tcPr>
            <w:tcW w:w="1134" w:type="dxa"/>
          </w:tcPr>
          <w:p w14:paraId="66294D77" w14:textId="77777777" w:rsidR="00D54B2A" w:rsidRPr="007F5096" w:rsidRDefault="00D54B2A" w:rsidP="00D831C4">
            <w:pPr>
              <w:ind w:left="-57" w:right="-57"/>
              <w:jc w:val="center"/>
              <w:rPr>
                <w:rFonts w:ascii="Arial" w:hAnsi="Arial" w:cs="Arial"/>
                <w:sz w:val="22"/>
                <w:szCs w:val="24"/>
              </w:rPr>
            </w:pPr>
            <w:r w:rsidRPr="007F5096">
              <w:rPr>
                <w:rFonts w:ascii="Arial" w:hAnsi="Arial" w:cs="Arial"/>
                <w:sz w:val="22"/>
                <w:szCs w:val="24"/>
              </w:rPr>
              <w:t>3938,4</w:t>
            </w:r>
          </w:p>
        </w:tc>
        <w:tc>
          <w:tcPr>
            <w:tcW w:w="710" w:type="dxa"/>
          </w:tcPr>
          <w:p w14:paraId="598DB149" w14:textId="77777777" w:rsidR="00D54B2A" w:rsidRPr="007F5096" w:rsidRDefault="00D54B2A" w:rsidP="00D831C4">
            <w:pPr>
              <w:jc w:val="center"/>
              <w:rPr>
                <w:rFonts w:ascii="Arial" w:hAnsi="Arial" w:cs="Arial"/>
                <w:sz w:val="22"/>
                <w:szCs w:val="24"/>
              </w:rPr>
            </w:pPr>
          </w:p>
        </w:tc>
        <w:tc>
          <w:tcPr>
            <w:tcW w:w="1116" w:type="dxa"/>
            <w:vMerge/>
          </w:tcPr>
          <w:p w14:paraId="2BD71C4E" w14:textId="77777777" w:rsidR="00D54B2A" w:rsidRPr="007F5096" w:rsidRDefault="00D54B2A" w:rsidP="00D831C4">
            <w:pPr>
              <w:jc w:val="center"/>
              <w:rPr>
                <w:rFonts w:ascii="Arial" w:hAnsi="Arial" w:cs="Arial"/>
                <w:sz w:val="22"/>
                <w:szCs w:val="24"/>
              </w:rPr>
            </w:pPr>
          </w:p>
        </w:tc>
        <w:tc>
          <w:tcPr>
            <w:tcW w:w="1044" w:type="dxa"/>
            <w:vMerge/>
          </w:tcPr>
          <w:p w14:paraId="7665AD8E" w14:textId="77777777" w:rsidR="00D54B2A" w:rsidRPr="007F5096" w:rsidRDefault="00D54B2A" w:rsidP="00D831C4">
            <w:pPr>
              <w:jc w:val="center"/>
              <w:rPr>
                <w:rFonts w:ascii="Arial" w:hAnsi="Arial" w:cs="Arial"/>
                <w:sz w:val="22"/>
                <w:szCs w:val="24"/>
              </w:rPr>
            </w:pPr>
          </w:p>
        </w:tc>
        <w:tc>
          <w:tcPr>
            <w:tcW w:w="1955" w:type="dxa"/>
          </w:tcPr>
          <w:p w14:paraId="35C01CE5"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Нагрузка</w:t>
            </w:r>
          </w:p>
        </w:tc>
      </w:tr>
      <w:tr w:rsidR="00D54B2A" w:rsidRPr="007F5096" w14:paraId="5F0E5A48" w14:textId="77777777" w:rsidTr="00D831C4">
        <w:trPr>
          <w:cantSplit/>
          <w:jc w:val="center"/>
        </w:trPr>
        <w:tc>
          <w:tcPr>
            <w:tcW w:w="411" w:type="dxa"/>
            <w:vMerge/>
          </w:tcPr>
          <w:p w14:paraId="644ECB08" w14:textId="77777777" w:rsidR="00D54B2A" w:rsidRPr="007F5096" w:rsidRDefault="00D54B2A" w:rsidP="00D831C4">
            <w:pPr>
              <w:jc w:val="center"/>
              <w:rPr>
                <w:rFonts w:ascii="Arial" w:hAnsi="Arial" w:cs="Arial"/>
                <w:sz w:val="22"/>
                <w:szCs w:val="24"/>
              </w:rPr>
            </w:pPr>
          </w:p>
        </w:tc>
        <w:tc>
          <w:tcPr>
            <w:tcW w:w="550" w:type="dxa"/>
          </w:tcPr>
          <w:p w14:paraId="3DCFCEE5" w14:textId="7047E253" w:rsidR="00D54B2A" w:rsidRPr="007F5096" w:rsidRDefault="00882C07" w:rsidP="00D831C4">
            <w:pPr>
              <w:jc w:val="center"/>
              <w:rPr>
                <w:rFonts w:ascii="Arial" w:hAnsi="Arial" w:cs="Arial"/>
                <w:sz w:val="22"/>
                <w:szCs w:val="24"/>
              </w:rPr>
            </w:pPr>
            <w:r w:rsidRPr="007F5096">
              <w:rPr>
                <w:rFonts w:ascii="Arial" w:hAnsi="Arial" w:cs="Arial"/>
                <w:sz w:val="22"/>
                <w:szCs w:val="24"/>
              </w:rPr>
              <w:t>7</w:t>
            </w:r>
          </w:p>
        </w:tc>
        <w:tc>
          <w:tcPr>
            <w:tcW w:w="4553" w:type="dxa"/>
            <w:vAlign w:val="center"/>
          </w:tcPr>
          <w:p w14:paraId="6840EAA0" w14:textId="77777777" w:rsidR="00D54B2A" w:rsidRPr="007F5096" w:rsidRDefault="00D54B2A" w:rsidP="00D831C4">
            <w:pPr>
              <w:jc w:val="both"/>
              <w:rPr>
                <w:rFonts w:ascii="Arial" w:hAnsi="Arial" w:cs="Arial"/>
                <w:sz w:val="22"/>
                <w:szCs w:val="24"/>
              </w:rPr>
            </w:pPr>
            <w:r w:rsidRPr="007F5096">
              <w:rPr>
                <w:rFonts w:ascii="Arial" w:hAnsi="Arial" w:cs="Arial"/>
                <w:sz w:val="22"/>
                <w:szCs w:val="24"/>
              </w:rPr>
              <w:t>СУБТ-165,1мм</w:t>
            </w:r>
          </w:p>
        </w:tc>
        <w:tc>
          <w:tcPr>
            <w:tcW w:w="992" w:type="dxa"/>
          </w:tcPr>
          <w:p w14:paraId="1D75E840" w14:textId="05711008" w:rsidR="00D54B2A" w:rsidRPr="007F5096" w:rsidRDefault="00443B4F" w:rsidP="00D831C4">
            <w:pPr>
              <w:jc w:val="center"/>
              <w:rPr>
                <w:rFonts w:ascii="Arial" w:hAnsi="Arial" w:cs="Arial"/>
                <w:sz w:val="22"/>
                <w:szCs w:val="24"/>
              </w:rPr>
            </w:pPr>
            <w:r w:rsidRPr="007F5096">
              <w:rPr>
                <w:rFonts w:ascii="Arial" w:hAnsi="Arial" w:cs="Arial"/>
                <w:sz w:val="22"/>
                <w:szCs w:val="24"/>
              </w:rPr>
              <w:t>46,6</w:t>
            </w:r>
          </w:p>
        </w:tc>
        <w:tc>
          <w:tcPr>
            <w:tcW w:w="850" w:type="dxa"/>
          </w:tcPr>
          <w:p w14:paraId="4F5B96D9"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165,1</w:t>
            </w:r>
          </w:p>
        </w:tc>
        <w:tc>
          <w:tcPr>
            <w:tcW w:w="993" w:type="dxa"/>
          </w:tcPr>
          <w:p w14:paraId="07B6D422"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71,45</w:t>
            </w:r>
          </w:p>
        </w:tc>
        <w:tc>
          <w:tcPr>
            <w:tcW w:w="850" w:type="dxa"/>
          </w:tcPr>
          <w:p w14:paraId="0BF4D2E7"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18,0</w:t>
            </w:r>
          </w:p>
        </w:tc>
        <w:tc>
          <w:tcPr>
            <w:tcW w:w="1134" w:type="dxa"/>
          </w:tcPr>
          <w:p w14:paraId="4A4BA463" w14:textId="77777777" w:rsidR="00D54B2A" w:rsidRPr="007F5096" w:rsidRDefault="00D54B2A" w:rsidP="00D831C4">
            <w:pPr>
              <w:ind w:left="-57" w:right="-57"/>
              <w:jc w:val="center"/>
              <w:rPr>
                <w:rFonts w:ascii="Arial" w:hAnsi="Arial" w:cs="Arial"/>
                <w:sz w:val="22"/>
                <w:szCs w:val="24"/>
              </w:rPr>
            </w:pPr>
            <w:r w:rsidRPr="007F5096">
              <w:rPr>
                <w:rFonts w:ascii="Arial" w:hAnsi="Arial" w:cs="Arial"/>
                <w:sz w:val="22"/>
                <w:szCs w:val="24"/>
              </w:rPr>
              <w:t>2437,2</w:t>
            </w:r>
          </w:p>
        </w:tc>
        <w:tc>
          <w:tcPr>
            <w:tcW w:w="710" w:type="dxa"/>
          </w:tcPr>
          <w:p w14:paraId="52EE33D8" w14:textId="77777777" w:rsidR="00D54B2A" w:rsidRPr="007F5096" w:rsidRDefault="00D54B2A" w:rsidP="00D831C4">
            <w:pPr>
              <w:jc w:val="center"/>
              <w:rPr>
                <w:rFonts w:ascii="Arial" w:hAnsi="Arial" w:cs="Arial"/>
                <w:sz w:val="22"/>
                <w:szCs w:val="24"/>
              </w:rPr>
            </w:pPr>
          </w:p>
        </w:tc>
        <w:tc>
          <w:tcPr>
            <w:tcW w:w="1116" w:type="dxa"/>
            <w:vMerge/>
          </w:tcPr>
          <w:p w14:paraId="1747C30F" w14:textId="77777777" w:rsidR="00D54B2A" w:rsidRPr="007F5096" w:rsidRDefault="00D54B2A" w:rsidP="00D831C4">
            <w:pPr>
              <w:jc w:val="center"/>
              <w:rPr>
                <w:rFonts w:ascii="Arial" w:hAnsi="Arial" w:cs="Arial"/>
                <w:sz w:val="22"/>
                <w:szCs w:val="24"/>
              </w:rPr>
            </w:pPr>
          </w:p>
        </w:tc>
        <w:tc>
          <w:tcPr>
            <w:tcW w:w="1044" w:type="dxa"/>
            <w:vMerge/>
          </w:tcPr>
          <w:p w14:paraId="3712C4E8" w14:textId="77777777" w:rsidR="00D54B2A" w:rsidRPr="007F5096" w:rsidRDefault="00D54B2A" w:rsidP="00D831C4">
            <w:pPr>
              <w:jc w:val="center"/>
              <w:rPr>
                <w:rFonts w:ascii="Arial" w:hAnsi="Arial" w:cs="Arial"/>
                <w:sz w:val="22"/>
                <w:szCs w:val="24"/>
              </w:rPr>
            </w:pPr>
          </w:p>
        </w:tc>
        <w:tc>
          <w:tcPr>
            <w:tcW w:w="1955" w:type="dxa"/>
          </w:tcPr>
          <w:p w14:paraId="6618C36F"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Нагрузка</w:t>
            </w:r>
          </w:p>
        </w:tc>
      </w:tr>
    </w:tbl>
    <w:p w14:paraId="44AA57A5" w14:textId="77777777" w:rsidR="007C5A12" w:rsidRPr="007F5096" w:rsidRDefault="007C5A12" w:rsidP="00D54B2A">
      <w:pPr>
        <w:pStyle w:val="afff0"/>
        <w:spacing w:after="120"/>
        <w:ind w:left="644"/>
        <w:jc w:val="center"/>
      </w:pPr>
    </w:p>
    <w:p w14:paraId="55F12676" w14:textId="77777777" w:rsidR="007C5A12" w:rsidRPr="007F5096" w:rsidRDefault="007C5A12" w:rsidP="00FA4610">
      <w:pPr>
        <w:jc w:val="left"/>
      </w:pPr>
      <w:r w:rsidRPr="007F5096">
        <w:br w:type="page"/>
      </w:r>
    </w:p>
    <w:p w14:paraId="1F5D6EB0" w14:textId="12C7CEB9" w:rsidR="00D54B2A" w:rsidRPr="007F5096" w:rsidRDefault="00D54B2A" w:rsidP="00D54B2A">
      <w:pPr>
        <w:rPr>
          <w:rFonts w:ascii="Arial" w:hAnsi="Arial" w:cs="Arial"/>
          <w:sz w:val="22"/>
          <w:szCs w:val="24"/>
        </w:rPr>
      </w:pPr>
      <w:r w:rsidRPr="007F5096">
        <w:rPr>
          <w:rFonts w:ascii="Arial" w:hAnsi="Arial" w:cs="Arial"/>
          <w:sz w:val="22"/>
          <w:szCs w:val="24"/>
        </w:rPr>
        <w:lastRenderedPageBreak/>
        <w:t>Продолжение таблицы 1.8.2</w:t>
      </w:r>
    </w:p>
    <w:p w14:paraId="16524336" w14:textId="77777777" w:rsidR="00A0590F" w:rsidRPr="007F5096" w:rsidRDefault="00A0590F" w:rsidP="00D54B2A">
      <w:pPr>
        <w:rPr>
          <w:rFonts w:ascii="Arial" w:hAnsi="Arial" w:cs="Arial"/>
          <w:sz w:val="18"/>
        </w:rPr>
      </w:pPr>
    </w:p>
    <w:tbl>
      <w:tblPr>
        <w:tblW w:w="1515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411"/>
        <w:gridCol w:w="567"/>
        <w:gridCol w:w="4252"/>
        <w:gridCol w:w="992"/>
        <w:gridCol w:w="1134"/>
        <w:gridCol w:w="993"/>
        <w:gridCol w:w="850"/>
        <w:gridCol w:w="1134"/>
        <w:gridCol w:w="710"/>
        <w:gridCol w:w="1116"/>
        <w:gridCol w:w="1044"/>
        <w:gridCol w:w="1955"/>
      </w:tblGrid>
      <w:tr w:rsidR="00D54B2A" w:rsidRPr="007F5096" w14:paraId="71309EFF" w14:textId="77777777" w:rsidTr="00D831C4">
        <w:trPr>
          <w:cantSplit/>
          <w:jc w:val="center"/>
        </w:trPr>
        <w:tc>
          <w:tcPr>
            <w:tcW w:w="15158" w:type="dxa"/>
            <w:gridSpan w:val="12"/>
          </w:tcPr>
          <w:p w14:paraId="5E6C060A" w14:textId="77777777" w:rsidR="00D54B2A" w:rsidRPr="007F5096" w:rsidRDefault="00D54B2A" w:rsidP="00D831C4">
            <w:pPr>
              <w:spacing w:before="20"/>
              <w:jc w:val="center"/>
              <w:rPr>
                <w:rFonts w:ascii="Arial" w:hAnsi="Arial" w:cs="Arial"/>
                <w:snapToGrid w:val="0"/>
                <w:sz w:val="22"/>
                <w:szCs w:val="24"/>
              </w:rPr>
            </w:pPr>
            <w:r w:rsidRPr="007F5096">
              <w:rPr>
                <w:rFonts w:ascii="Arial" w:hAnsi="Arial" w:cs="Arial"/>
                <w:b/>
                <w:noProof/>
                <w:snapToGrid w:val="0"/>
                <w:sz w:val="22"/>
                <w:szCs w:val="24"/>
              </w:rPr>
              <w:t xml:space="preserve">Интервал </w:t>
            </w:r>
            <w:r w:rsidRPr="007F5096">
              <w:rPr>
                <w:rFonts w:ascii="Arial" w:hAnsi="Arial" w:cs="Arial"/>
                <w:b/>
                <w:snapToGrid w:val="0"/>
                <w:sz w:val="22"/>
                <w:szCs w:val="24"/>
              </w:rPr>
              <w:t>бурения</w:t>
            </w:r>
            <w:r w:rsidRPr="007F5096">
              <w:rPr>
                <w:rFonts w:ascii="Arial" w:hAnsi="Arial" w:cs="Arial"/>
                <w:b/>
                <w:noProof/>
                <w:snapToGrid w:val="0"/>
                <w:sz w:val="22"/>
                <w:szCs w:val="24"/>
              </w:rPr>
              <w:t xml:space="preserve"> от 100 до 1500м (с ВЗД)</w:t>
            </w:r>
          </w:p>
        </w:tc>
      </w:tr>
      <w:tr w:rsidR="00D54B2A" w:rsidRPr="007F5096" w14:paraId="1FFE60D5" w14:textId="77777777" w:rsidTr="000D1AD3">
        <w:trPr>
          <w:cantSplit/>
          <w:jc w:val="center"/>
        </w:trPr>
        <w:tc>
          <w:tcPr>
            <w:tcW w:w="411" w:type="dxa"/>
            <w:vMerge w:val="restart"/>
          </w:tcPr>
          <w:p w14:paraId="71509605"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3</w:t>
            </w:r>
          </w:p>
        </w:tc>
        <w:tc>
          <w:tcPr>
            <w:tcW w:w="567" w:type="dxa"/>
          </w:tcPr>
          <w:p w14:paraId="3B98218C"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w:t>
            </w:r>
          </w:p>
        </w:tc>
        <w:tc>
          <w:tcPr>
            <w:tcW w:w="4252" w:type="dxa"/>
            <w:vAlign w:val="center"/>
          </w:tcPr>
          <w:p w14:paraId="564BC8B5" w14:textId="77777777" w:rsidR="00D54B2A" w:rsidRPr="007F5096" w:rsidRDefault="00D54B2A" w:rsidP="00D831C4">
            <w:pPr>
              <w:jc w:val="left"/>
              <w:rPr>
                <w:rFonts w:ascii="Arial" w:hAnsi="Arial" w:cs="Arial"/>
                <w:sz w:val="22"/>
                <w:szCs w:val="22"/>
                <w:lang w:val="en-US"/>
              </w:rPr>
            </w:pPr>
            <w:r w:rsidRPr="007F5096">
              <w:rPr>
                <w:rFonts w:ascii="Arial" w:hAnsi="Arial" w:cs="Arial"/>
                <w:sz w:val="22"/>
                <w:szCs w:val="22"/>
              </w:rPr>
              <w:t>295,3мм</w:t>
            </w:r>
            <w:r w:rsidRPr="007F5096">
              <w:rPr>
                <w:rFonts w:ascii="Arial" w:hAnsi="Arial" w:cs="Arial"/>
                <w:sz w:val="22"/>
                <w:szCs w:val="22"/>
                <w:lang w:val="en-US"/>
              </w:rPr>
              <w:t xml:space="preserve"> PDC</w:t>
            </w:r>
          </w:p>
        </w:tc>
        <w:tc>
          <w:tcPr>
            <w:tcW w:w="992" w:type="dxa"/>
          </w:tcPr>
          <w:p w14:paraId="345FA138"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0,0</w:t>
            </w:r>
          </w:p>
        </w:tc>
        <w:tc>
          <w:tcPr>
            <w:tcW w:w="1134" w:type="dxa"/>
          </w:tcPr>
          <w:p w14:paraId="53B8B689"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295,3</w:t>
            </w:r>
          </w:p>
        </w:tc>
        <w:tc>
          <w:tcPr>
            <w:tcW w:w="993" w:type="dxa"/>
          </w:tcPr>
          <w:p w14:paraId="703F93C3"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w:t>
            </w:r>
          </w:p>
        </w:tc>
        <w:tc>
          <w:tcPr>
            <w:tcW w:w="850" w:type="dxa"/>
          </w:tcPr>
          <w:p w14:paraId="5214928E" w14:textId="01136B79" w:rsidR="00D54B2A" w:rsidRPr="007F5096" w:rsidRDefault="00D54B2A" w:rsidP="00D831C4">
            <w:pPr>
              <w:jc w:val="center"/>
              <w:rPr>
                <w:rFonts w:ascii="Arial" w:hAnsi="Arial" w:cs="Arial"/>
                <w:sz w:val="22"/>
                <w:szCs w:val="22"/>
              </w:rPr>
            </w:pPr>
            <w:r w:rsidRPr="007F5096">
              <w:rPr>
                <w:rFonts w:ascii="Arial" w:hAnsi="Arial" w:cs="Arial"/>
                <w:sz w:val="22"/>
                <w:szCs w:val="22"/>
              </w:rPr>
              <w:t>0,</w:t>
            </w:r>
            <w:r w:rsidR="00DF7F16" w:rsidRPr="007F5096">
              <w:rPr>
                <w:rFonts w:ascii="Arial" w:hAnsi="Arial" w:cs="Arial"/>
                <w:sz w:val="22"/>
                <w:szCs w:val="22"/>
              </w:rPr>
              <w:t>44</w:t>
            </w:r>
          </w:p>
        </w:tc>
        <w:tc>
          <w:tcPr>
            <w:tcW w:w="1134" w:type="dxa"/>
          </w:tcPr>
          <w:p w14:paraId="7A472F05" w14:textId="06BE19F5" w:rsidR="00D54B2A" w:rsidRPr="007F5096" w:rsidRDefault="004A5047" w:rsidP="00D831C4">
            <w:pPr>
              <w:ind w:left="-57" w:right="-57"/>
              <w:jc w:val="center"/>
              <w:rPr>
                <w:rFonts w:ascii="Arial" w:hAnsi="Arial" w:cs="Arial"/>
                <w:sz w:val="22"/>
                <w:szCs w:val="22"/>
                <w:lang w:val="en-US"/>
              </w:rPr>
            </w:pPr>
            <w:r w:rsidRPr="007F5096">
              <w:rPr>
                <w:rFonts w:ascii="Arial" w:hAnsi="Arial" w:cs="Arial"/>
                <w:sz w:val="22"/>
                <w:szCs w:val="22"/>
                <w:lang w:val="en-US"/>
              </w:rPr>
              <w:t>90</w:t>
            </w:r>
            <w:r w:rsidRPr="007F5096">
              <w:rPr>
                <w:rFonts w:ascii="Arial" w:hAnsi="Arial" w:cs="Arial"/>
                <w:sz w:val="22"/>
                <w:szCs w:val="22"/>
              </w:rPr>
              <w:t>,</w:t>
            </w:r>
            <w:r w:rsidRPr="007F5096">
              <w:rPr>
                <w:rFonts w:ascii="Arial" w:hAnsi="Arial" w:cs="Arial"/>
                <w:sz w:val="22"/>
                <w:szCs w:val="22"/>
                <w:lang w:val="en-US"/>
              </w:rPr>
              <w:t>0</w:t>
            </w:r>
          </w:p>
        </w:tc>
        <w:tc>
          <w:tcPr>
            <w:tcW w:w="710" w:type="dxa"/>
          </w:tcPr>
          <w:p w14:paraId="17E3C011" w14:textId="77777777" w:rsidR="00D54B2A" w:rsidRPr="007F5096" w:rsidRDefault="00D54B2A" w:rsidP="00D831C4">
            <w:pPr>
              <w:jc w:val="center"/>
              <w:rPr>
                <w:rFonts w:ascii="Arial" w:hAnsi="Arial" w:cs="Arial"/>
                <w:sz w:val="22"/>
                <w:szCs w:val="24"/>
              </w:rPr>
            </w:pPr>
          </w:p>
        </w:tc>
        <w:tc>
          <w:tcPr>
            <w:tcW w:w="1116" w:type="dxa"/>
            <w:vMerge w:val="restart"/>
            <w:vAlign w:val="center"/>
          </w:tcPr>
          <w:p w14:paraId="174BF95C" w14:textId="251584A4" w:rsidR="00D54B2A" w:rsidRPr="007F5096" w:rsidRDefault="00163EC6" w:rsidP="000D1AD3">
            <w:pPr>
              <w:spacing w:before="20"/>
              <w:jc w:val="center"/>
              <w:rPr>
                <w:rFonts w:ascii="Arial" w:hAnsi="Arial" w:cs="Arial"/>
                <w:snapToGrid w:val="0"/>
                <w:sz w:val="22"/>
                <w:szCs w:val="24"/>
              </w:rPr>
            </w:pPr>
            <w:r w:rsidRPr="007F5096">
              <w:rPr>
                <w:rFonts w:ascii="Arial" w:hAnsi="Arial" w:cs="Arial"/>
                <w:noProof/>
                <w:snapToGrid w:val="0"/>
                <w:sz w:val="22"/>
                <w:szCs w:val="24"/>
              </w:rPr>
              <w:t>1</w:t>
            </w:r>
            <w:r w:rsidR="00D527AD" w:rsidRPr="007F5096">
              <w:rPr>
                <w:rFonts w:ascii="Arial" w:hAnsi="Arial" w:cs="Arial"/>
                <w:noProof/>
                <w:snapToGrid w:val="0"/>
                <w:sz w:val="22"/>
                <w:szCs w:val="24"/>
              </w:rPr>
              <w:t>84,87</w:t>
            </w:r>
          </w:p>
        </w:tc>
        <w:tc>
          <w:tcPr>
            <w:tcW w:w="1044" w:type="dxa"/>
            <w:vMerge w:val="restart"/>
            <w:vAlign w:val="center"/>
          </w:tcPr>
          <w:p w14:paraId="58AA0634" w14:textId="6D901AEC" w:rsidR="00D54B2A" w:rsidRPr="007F5096" w:rsidRDefault="00D54B2A" w:rsidP="000D1AD3">
            <w:pPr>
              <w:spacing w:before="20"/>
              <w:jc w:val="center"/>
              <w:rPr>
                <w:rFonts w:ascii="Arial" w:hAnsi="Arial" w:cs="Arial"/>
                <w:snapToGrid w:val="0"/>
                <w:sz w:val="22"/>
                <w:szCs w:val="24"/>
              </w:rPr>
            </w:pPr>
            <w:r w:rsidRPr="007F5096">
              <w:rPr>
                <w:rFonts w:ascii="Arial" w:hAnsi="Arial" w:cs="Arial"/>
                <w:noProof/>
                <w:snapToGrid w:val="0"/>
                <w:sz w:val="22"/>
                <w:szCs w:val="24"/>
              </w:rPr>
              <w:t>28,</w:t>
            </w:r>
            <w:r w:rsidR="004C2AD6">
              <w:rPr>
                <w:rFonts w:ascii="Arial" w:hAnsi="Arial" w:cs="Arial"/>
                <w:noProof/>
                <w:snapToGrid w:val="0"/>
                <w:sz w:val="22"/>
                <w:szCs w:val="24"/>
              </w:rPr>
              <w:t>20</w:t>
            </w:r>
          </w:p>
        </w:tc>
        <w:tc>
          <w:tcPr>
            <w:tcW w:w="1955" w:type="dxa"/>
          </w:tcPr>
          <w:p w14:paraId="0DBCD32F" w14:textId="77777777" w:rsidR="00D54B2A" w:rsidRPr="007F5096" w:rsidRDefault="00D54B2A" w:rsidP="00D831C4">
            <w:pPr>
              <w:spacing w:before="20"/>
              <w:jc w:val="left"/>
              <w:rPr>
                <w:rFonts w:ascii="Arial" w:hAnsi="Arial" w:cs="Arial"/>
                <w:snapToGrid w:val="0"/>
                <w:sz w:val="22"/>
                <w:szCs w:val="24"/>
              </w:rPr>
            </w:pPr>
            <w:r w:rsidRPr="007F5096">
              <w:rPr>
                <w:rFonts w:ascii="Arial" w:hAnsi="Arial" w:cs="Arial"/>
                <w:snapToGrid w:val="0"/>
                <w:sz w:val="22"/>
                <w:szCs w:val="24"/>
              </w:rPr>
              <w:t>Разрушение</w:t>
            </w:r>
          </w:p>
        </w:tc>
      </w:tr>
      <w:tr w:rsidR="00F4690D" w:rsidRPr="007F5096" w14:paraId="3EEE6F7B" w14:textId="77777777" w:rsidTr="00D831C4">
        <w:trPr>
          <w:cantSplit/>
          <w:jc w:val="center"/>
        </w:trPr>
        <w:tc>
          <w:tcPr>
            <w:tcW w:w="411" w:type="dxa"/>
            <w:vMerge/>
          </w:tcPr>
          <w:p w14:paraId="30D68D80" w14:textId="77777777" w:rsidR="00F4690D" w:rsidRPr="007F5096" w:rsidRDefault="00F4690D" w:rsidP="00D831C4">
            <w:pPr>
              <w:jc w:val="center"/>
              <w:rPr>
                <w:rFonts w:ascii="Arial" w:hAnsi="Arial" w:cs="Arial"/>
                <w:sz w:val="22"/>
                <w:szCs w:val="24"/>
              </w:rPr>
            </w:pPr>
          </w:p>
        </w:tc>
        <w:tc>
          <w:tcPr>
            <w:tcW w:w="567" w:type="dxa"/>
          </w:tcPr>
          <w:p w14:paraId="31FF29AA" w14:textId="2149EDF1" w:rsidR="00F4690D" w:rsidRPr="007F5096" w:rsidRDefault="00D527AD" w:rsidP="00D831C4">
            <w:pPr>
              <w:jc w:val="center"/>
              <w:rPr>
                <w:rFonts w:ascii="Arial" w:hAnsi="Arial" w:cs="Arial"/>
                <w:sz w:val="22"/>
                <w:szCs w:val="24"/>
              </w:rPr>
            </w:pPr>
            <w:r w:rsidRPr="007F5096">
              <w:rPr>
                <w:rFonts w:ascii="Arial" w:hAnsi="Arial" w:cs="Arial"/>
                <w:sz w:val="22"/>
                <w:szCs w:val="24"/>
              </w:rPr>
              <w:t>2</w:t>
            </w:r>
          </w:p>
        </w:tc>
        <w:tc>
          <w:tcPr>
            <w:tcW w:w="4252" w:type="dxa"/>
            <w:vAlign w:val="center"/>
          </w:tcPr>
          <w:p w14:paraId="24EE2125" w14:textId="382B897B" w:rsidR="00F4690D" w:rsidRPr="007F5096" w:rsidRDefault="00F4690D" w:rsidP="00D831C4">
            <w:pPr>
              <w:jc w:val="left"/>
              <w:rPr>
                <w:rFonts w:ascii="Arial" w:hAnsi="Arial" w:cs="Arial"/>
                <w:sz w:val="22"/>
                <w:szCs w:val="22"/>
              </w:rPr>
            </w:pPr>
            <w:r w:rsidRPr="007F5096">
              <w:rPr>
                <w:rFonts w:ascii="Arial" w:hAnsi="Arial" w:cs="Arial"/>
                <w:sz w:val="22"/>
                <w:szCs w:val="22"/>
              </w:rPr>
              <w:t xml:space="preserve">Переводник </w:t>
            </w:r>
          </w:p>
        </w:tc>
        <w:tc>
          <w:tcPr>
            <w:tcW w:w="992" w:type="dxa"/>
          </w:tcPr>
          <w:p w14:paraId="5E7A5FBB" w14:textId="6D0EA019" w:rsidR="00F4690D" w:rsidRPr="007F5096" w:rsidRDefault="00F4690D" w:rsidP="00D831C4">
            <w:pPr>
              <w:jc w:val="center"/>
              <w:rPr>
                <w:rFonts w:ascii="Arial" w:hAnsi="Arial" w:cs="Arial"/>
                <w:sz w:val="22"/>
                <w:szCs w:val="22"/>
              </w:rPr>
            </w:pPr>
            <w:r w:rsidRPr="007F5096">
              <w:rPr>
                <w:rFonts w:ascii="Arial" w:hAnsi="Arial" w:cs="Arial"/>
                <w:sz w:val="22"/>
                <w:szCs w:val="22"/>
              </w:rPr>
              <w:t>4,72</w:t>
            </w:r>
          </w:p>
        </w:tc>
        <w:tc>
          <w:tcPr>
            <w:tcW w:w="1134" w:type="dxa"/>
          </w:tcPr>
          <w:p w14:paraId="17B77A3A" w14:textId="3449E30C" w:rsidR="00F4690D" w:rsidRPr="007F5096" w:rsidRDefault="00F4690D" w:rsidP="00D831C4">
            <w:pPr>
              <w:jc w:val="center"/>
              <w:rPr>
                <w:rFonts w:ascii="Arial" w:hAnsi="Arial" w:cs="Arial"/>
                <w:sz w:val="22"/>
                <w:szCs w:val="22"/>
              </w:rPr>
            </w:pPr>
            <w:r w:rsidRPr="007F5096">
              <w:rPr>
                <w:rFonts w:ascii="Arial" w:hAnsi="Arial" w:cs="Arial"/>
                <w:sz w:val="22"/>
                <w:szCs w:val="22"/>
              </w:rPr>
              <w:t>241,3</w:t>
            </w:r>
          </w:p>
        </w:tc>
        <w:tc>
          <w:tcPr>
            <w:tcW w:w="993" w:type="dxa"/>
          </w:tcPr>
          <w:p w14:paraId="74D8CF1F" w14:textId="3F2FC148" w:rsidR="00F4690D" w:rsidRPr="007F5096" w:rsidRDefault="00F4690D" w:rsidP="00D831C4">
            <w:pPr>
              <w:jc w:val="center"/>
              <w:rPr>
                <w:rFonts w:ascii="Arial" w:hAnsi="Arial" w:cs="Arial"/>
                <w:sz w:val="22"/>
                <w:szCs w:val="22"/>
              </w:rPr>
            </w:pPr>
            <w:r w:rsidRPr="007F5096">
              <w:rPr>
                <w:rFonts w:ascii="Arial" w:hAnsi="Arial" w:cs="Arial"/>
                <w:sz w:val="22"/>
                <w:szCs w:val="22"/>
              </w:rPr>
              <w:t>71,45</w:t>
            </w:r>
          </w:p>
        </w:tc>
        <w:tc>
          <w:tcPr>
            <w:tcW w:w="850" w:type="dxa"/>
          </w:tcPr>
          <w:p w14:paraId="3C8EC01D" w14:textId="56429F7E" w:rsidR="00F4690D" w:rsidRPr="007F5096" w:rsidRDefault="00F4690D" w:rsidP="00D831C4">
            <w:pPr>
              <w:jc w:val="center"/>
              <w:rPr>
                <w:rFonts w:ascii="Arial" w:hAnsi="Arial" w:cs="Arial"/>
                <w:sz w:val="22"/>
                <w:szCs w:val="22"/>
              </w:rPr>
            </w:pPr>
            <w:r w:rsidRPr="007F5096">
              <w:rPr>
                <w:rFonts w:ascii="Arial" w:hAnsi="Arial" w:cs="Arial"/>
                <w:sz w:val="22"/>
                <w:szCs w:val="22"/>
              </w:rPr>
              <w:t>0,65</w:t>
            </w:r>
          </w:p>
        </w:tc>
        <w:tc>
          <w:tcPr>
            <w:tcW w:w="1134" w:type="dxa"/>
          </w:tcPr>
          <w:p w14:paraId="4B6CE915" w14:textId="6F0C3AE8" w:rsidR="00F4690D" w:rsidRPr="007F5096" w:rsidRDefault="00F4690D" w:rsidP="00D831C4">
            <w:pPr>
              <w:ind w:left="-57" w:right="-57"/>
              <w:jc w:val="center"/>
              <w:rPr>
                <w:rFonts w:ascii="Arial" w:hAnsi="Arial" w:cs="Arial"/>
                <w:sz w:val="22"/>
                <w:szCs w:val="22"/>
              </w:rPr>
            </w:pPr>
            <w:r w:rsidRPr="007F5096">
              <w:rPr>
                <w:rFonts w:ascii="Arial" w:hAnsi="Arial" w:cs="Arial"/>
                <w:sz w:val="22"/>
                <w:szCs w:val="22"/>
              </w:rPr>
              <w:t>191,53</w:t>
            </w:r>
          </w:p>
        </w:tc>
        <w:tc>
          <w:tcPr>
            <w:tcW w:w="710" w:type="dxa"/>
          </w:tcPr>
          <w:p w14:paraId="2C36AE96" w14:textId="77777777" w:rsidR="00F4690D" w:rsidRPr="007F5096" w:rsidRDefault="00F4690D" w:rsidP="00D831C4">
            <w:pPr>
              <w:jc w:val="center"/>
              <w:rPr>
                <w:rFonts w:ascii="Arial" w:hAnsi="Arial" w:cs="Arial"/>
                <w:sz w:val="22"/>
                <w:szCs w:val="24"/>
              </w:rPr>
            </w:pPr>
          </w:p>
        </w:tc>
        <w:tc>
          <w:tcPr>
            <w:tcW w:w="1116" w:type="dxa"/>
            <w:vMerge/>
          </w:tcPr>
          <w:p w14:paraId="48D46FCE" w14:textId="77777777" w:rsidR="00F4690D" w:rsidRPr="007F5096" w:rsidRDefault="00F4690D" w:rsidP="00D831C4">
            <w:pPr>
              <w:spacing w:before="20"/>
              <w:jc w:val="center"/>
              <w:rPr>
                <w:rFonts w:ascii="Arial" w:hAnsi="Arial" w:cs="Arial"/>
                <w:noProof/>
                <w:snapToGrid w:val="0"/>
                <w:sz w:val="22"/>
                <w:szCs w:val="24"/>
              </w:rPr>
            </w:pPr>
          </w:p>
        </w:tc>
        <w:tc>
          <w:tcPr>
            <w:tcW w:w="1044" w:type="dxa"/>
            <w:vMerge/>
          </w:tcPr>
          <w:p w14:paraId="18D21E56" w14:textId="77777777" w:rsidR="00F4690D" w:rsidRPr="007F5096" w:rsidRDefault="00F4690D" w:rsidP="00423F44">
            <w:pPr>
              <w:spacing w:before="20"/>
              <w:jc w:val="center"/>
              <w:rPr>
                <w:rFonts w:ascii="Arial" w:hAnsi="Arial" w:cs="Arial"/>
                <w:noProof/>
                <w:snapToGrid w:val="0"/>
                <w:sz w:val="22"/>
                <w:szCs w:val="24"/>
              </w:rPr>
            </w:pPr>
          </w:p>
        </w:tc>
        <w:tc>
          <w:tcPr>
            <w:tcW w:w="1955" w:type="dxa"/>
          </w:tcPr>
          <w:p w14:paraId="4FE27D51" w14:textId="38210CE6" w:rsidR="00F4690D" w:rsidRPr="007F5096" w:rsidRDefault="00B03AC2" w:rsidP="00D831C4">
            <w:pPr>
              <w:spacing w:before="20"/>
              <w:jc w:val="left"/>
              <w:rPr>
                <w:rFonts w:ascii="Arial" w:hAnsi="Arial" w:cs="Arial"/>
                <w:snapToGrid w:val="0"/>
                <w:sz w:val="22"/>
                <w:szCs w:val="24"/>
              </w:rPr>
            </w:pPr>
            <w:r w:rsidRPr="007F5096">
              <w:rPr>
                <w:rFonts w:ascii="Arial" w:hAnsi="Arial" w:cs="Arial"/>
                <w:snapToGrid w:val="0"/>
                <w:sz w:val="22"/>
                <w:szCs w:val="24"/>
              </w:rPr>
              <w:t>Обр. клапан</w:t>
            </w:r>
          </w:p>
        </w:tc>
      </w:tr>
      <w:tr w:rsidR="00D54B2A" w:rsidRPr="007F5096" w14:paraId="1334E73F" w14:textId="77777777" w:rsidTr="00D831C4">
        <w:trPr>
          <w:cantSplit/>
          <w:jc w:val="center"/>
        </w:trPr>
        <w:tc>
          <w:tcPr>
            <w:tcW w:w="411" w:type="dxa"/>
            <w:vMerge/>
          </w:tcPr>
          <w:p w14:paraId="7CD58C0A" w14:textId="77777777" w:rsidR="00D54B2A" w:rsidRPr="007F5096" w:rsidRDefault="00D54B2A" w:rsidP="00D831C4">
            <w:pPr>
              <w:jc w:val="center"/>
              <w:rPr>
                <w:rFonts w:ascii="Arial" w:hAnsi="Arial" w:cs="Arial"/>
                <w:sz w:val="22"/>
                <w:szCs w:val="24"/>
              </w:rPr>
            </w:pPr>
          </w:p>
        </w:tc>
        <w:tc>
          <w:tcPr>
            <w:tcW w:w="567" w:type="dxa"/>
          </w:tcPr>
          <w:p w14:paraId="276A5279" w14:textId="2C39FCD6" w:rsidR="00D54B2A" w:rsidRPr="007F5096" w:rsidRDefault="00D527AD" w:rsidP="00D831C4">
            <w:pPr>
              <w:jc w:val="center"/>
              <w:rPr>
                <w:rFonts w:ascii="Arial" w:hAnsi="Arial" w:cs="Arial"/>
                <w:sz w:val="22"/>
                <w:szCs w:val="24"/>
              </w:rPr>
            </w:pPr>
            <w:r w:rsidRPr="007F5096">
              <w:rPr>
                <w:rFonts w:ascii="Arial" w:hAnsi="Arial" w:cs="Arial"/>
                <w:sz w:val="22"/>
                <w:szCs w:val="24"/>
              </w:rPr>
              <w:t>3</w:t>
            </w:r>
          </w:p>
        </w:tc>
        <w:tc>
          <w:tcPr>
            <w:tcW w:w="4252" w:type="dxa"/>
            <w:vAlign w:val="center"/>
          </w:tcPr>
          <w:p w14:paraId="34EAA2BB" w14:textId="77777777" w:rsidR="00D54B2A" w:rsidRPr="007F5096" w:rsidRDefault="00D54B2A" w:rsidP="00D831C4">
            <w:pPr>
              <w:jc w:val="left"/>
              <w:rPr>
                <w:rFonts w:ascii="Arial" w:hAnsi="Arial" w:cs="Arial"/>
                <w:sz w:val="22"/>
                <w:szCs w:val="22"/>
              </w:rPr>
            </w:pPr>
            <w:r w:rsidRPr="007F5096">
              <w:rPr>
                <w:rFonts w:ascii="Arial" w:hAnsi="Arial" w:cs="Arial"/>
                <w:sz w:val="22"/>
                <w:szCs w:val="22"/>
              </w:rPr>
              <w:t>ВЗД 203,2мм</w:t>
            </w:r>
          </w:p>
        </w:tc>
        <w:tc>
          <w:tcPr>
            <w:tcW w:w="992" w:type="dxa"/>
          </w:tcPr>
          <w:p w14:paraId="2871B14F" w14:textId="569F8DF2" w:rsidR="00D54B2A" w:rsidRPr="007F5096" w:rsidRDefault="00F4690D" w:rsidP="00D831C4">
            <w:pPr>
              <w:jc w:val="center"/>
              <w:rPr>
                <w:rFonts w:ascii="Arial" w:hAnsi="Arial" w:cs="Arial"/>
                <w:sz w:val="22"/>
                <w:szCs w:val="22"/>
              </w:rPr>
            </w:pPr>
            <w:r w:rsidRPr="007F5096">
              <w:rPr>
                <w:rFonts w:ascii="Arial" w:hAnsi="Arial" w:cs="Arial"/>
                <w:sz w:val="22"/>
                <w:szCs w:val="22"/>
              </w:rPr>
              <w:t>5,37</w:t>
            </w:r>
          </w:p>
        </w:tc>
        <w:tc>
          <w:tcPr>
            <w:tcW w:w="1134" w:type="dxa"/>
          </w:tcPr>
          <w:p w14:paraId="2CABE138"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203,2</w:t>
            </w:r>
          </w:p>
        </w:tc>
        <w:tc>
          <w:tcPr>
            <w:tcW w:w="993" w:type="dxa"/>
          </w:tcPr>
          <w:p w14:paraId="58EBD9B0"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76,2</w:t>
            </w:r>
          </w:p>
        </w:tc>
        <w:tc>
          <w:tcPr>
            <w:tcW w:w="850" w:type="dxa"/>
          </w:tcPr>
          <w:p w14:paraId="6B0B258D" w14:textId="77777777" w:rsidR="00D54B2A" w:rsidRPr="007F5096" w:rsidRDefault="00D54B2A" w:rsidP="00D831C4">
            <w:pPr>
              <w:jc w:val="center"/>
              <w:rPr>
                <w:rFonts w:ascii="Arial" w:hAnsi="Arial" w:cs="Arial"/>
                <w:sz w:val="22"/>
                <w:szCs w:val="22"/>
                <w:lang w:val="en-US"/>
              </w:rPr>
            </w:pPr>
            <w:r w:rsidRPr="007F5096">
              <w:rPr>
                <w:rFonts w:ascii="Arial" w:hAnsi="Arial" w:cs="Arial"/>
                <w:sz w:val="22"/>
                <w:szCs w:val="22"/>
              </w:rPr>
              <w:t>9,75</w:t>
            </w:r>
          </w:p>
        </w:tc>
        <w:tc>
          <w:tcPr>
            <w:tcW w:w="1134" w:type="dxa"/>
          </w:tcPr>
          <w:p w14:paraId="25AC92A7" w14:textId="77777777" w:rsidR="00D54B2A" w:rsidRPr="007F5096" w:rsidRDefault="00D54B2A" w:rsidP="00D831C4">
            <w:pPr>
              <w:ind w:left="-57" w:right="-57"/>
              <w:jc w:val="center"/>
              <w:rPr>
                <w:rFonts w:ascii="Arial" w:hAnsi="Arial" w:cs="Arial"/>
                <w:sz w:val="22"/>
                <w:szCs w:val="22"/>
              </w:rPr>
            </w:pPr>
            <w:r w:rsidRPr="007F5096">
              <w:rPr>
                <w:rFonts w:ascii="Arial" w:hAnsi="Arial" w:cs="Arial"/>
                <w:sz w:val="22"/>
                <w:szCs w:val="22"/>
              </w:rPr>
              <w:t>1596,07</w:t>
            </w:r>
          </w:p>
        </w:tc>
        <w:tc>
          <w:tcPr>
            <w:tcW w:w="710" w:type="dxa"/>
          </w:tcPr>
          <w:p w14:paraId="6882D107" w14:textId="77777777" w:rsidR="00D54B2A" w:rsidRPr="007F5096" w:rsidRDefault="00D54B2A" w:rsidP="00D831C4">
            <w:pPr>
              <w:jc w:val="center"/>
              <w:rPr>
                <w:rFonts w:ascii="Arial" w:hAnsi="Arial" w:cs="Arial"/>
                <w:sz w:val="22"/>
                <w:szCs w:val="24"/>
              </w:rPr>
            </w:pPr>
          </w:p>
        </w:tc>
        <w:tc>
          <w:tcPr>
            <w:tcW w:w="1116" w:type="dxa"/>
            <w:vMerge/>
          </w:tcPr>
          <w:p w14:paraId="7D99FADE" w14:textId="77777777" w:rsidR="00D54B2A" w:rsidRPr="007F5096" w:rsidRDefault="00D54B2A" w:rsidP="00D831C4">
            <w:pPr>
              <w:jc w:val="center"/>
              <w:rPr>
                <w:rFonts w:ascii="Arial" w:hAnsi="Arial" w:cs="Arial"/>
                <w:sz w:val="22"/>
                <w:szCs w:val="24"/>
              </w:rPr>
            </w:pPr>
          </w:p>
        </w:tc>
        <w:tc>
          <w:tcPr>
            <w:tcW w:w="1044" w:type="dxa"/>
            <w:vMerge/>
          </w:tcPr>
          <w:p w14:paraId="173A041F" w14:textId="77777777" w:rsidR="00D54B2A" w:rsidRPr="007F5096" w:rsidRDefault="00D54B2A" w:rsidP="00D831C4">
            <w:pPr>
              <w:jc w:val="center"/>
              <w:rPr>
                <w:rFonts w:ascii="Arial" w:hAnsi="Arial" w:cs="Arial"/>
                <w:sz w:val="22"/>
                <w:szCs w:val="24"/>
              </w:rPr>
            </w:pPr>
          </w:p>
        </w:tc>
        <w:tc>
          <w:tcPr>
            <w:tcW w:w="1955" w:type="dxa"/>
          </w:tcPr>
          <w:p w14:paraId="27BCDB46" w14:textId="77777777" w:rsidR="00D54B2A" w:rsidRPr="007F5096" w:rsidRDefault="00D54B2A" w:rsidP="00D831C4">
            <w:pPr>
              <w:spacing w:before="20"/>
              <w:jc w:val="left"/>
              <w:rPr>
                <w:rFonts w:ascii="Arial" w:hAnsi="Arial" w:cs="Arial"/>
                <w:snapToGrid w:val="0"/>
                <w:sz w:val="22"/>
                <w:szCs w:val="24"/>
              </w:rPr>
            </w:pPr>
            <w:r w:rsidRPr="007F5096">
              <w:rPr>
                <w:rFonts w:ascii="Arial" w:hAnsi="Arial" w:cs="Arial"/>
                <w:sz w:val="22"/>
                <w:szCs w:val="24"/>
              </w:rPr>
              <w:t>ВЗД</w:t>
            </w:r>
          </w:p>
        </w:tc>
      </w:tr>
      <w:tr w:rsidR="00D54B2A" w:rsidRPr="007F5096" w14:paraId="36BE06A9" w14:textId="77777777" w:rsidTr="00D831C4">
        <w:trPr>
          <w:cantSplit/>
          <w:jc w:val="center"/>
        </w:trPr>
        <w:tc>
          <w:tcPr>
            <w:tcW w:w="411" w:type="dxa"/>
            <w:vMerge/>
          </w:tcPr>
          <w:p w14:paraId="6F98150E" w14:textId="77777777" w:rsidR="00D54B2A" w:rsidRPr="007F5096" w:rsidRDefault="00D54B2A" w:rsidP="00D831C4">
            <w:pPr>
              <w:jc w:val="center"/>
              <w:rPr>
                <w:rFonts w:ascii="Arial" w:hAnsi="Arial" w:cs="Arial"/>
                <w:sz w:val="22"/>
                <w:szCs w:val="24"/>
              </w:rPr>
            </w:pPr>
          </w:p>
        </w:tc>
        <w:tc>
          <w:tcPr>
            <w:tcW w:w="567" w:type="dxa"/>
          </w:tcPr>
          <w:p w14:paraId="386CAAA1" w14:textId="47A55FC1" w:rsidR="00D54B2A" w:rsidRPr="007F5096" w:rsidRDefault="00D527AD" w:rsidP="00D831C4">
            <w:pPr>
              <w:jc w:val="center"/>
              <w:rPr>
                <w:rFonts w:ascii="Arial" w:hAnsi="Arial" w:cs="Arial"/>
                <w:sz w:val="22"/>
                <w:szCs w:val="24"/>
              </w:rPr>
            </w:pPr>
            <w:r w:rsidRPr="007F5096">
              <w:rPr>
                <w:rFonts w:ascii="Arial" w:hAnsi="Arial" w:cs="Arial"/>
                <w:sz w:val="22"/>
                <w:szCs w:val="24"/>
              </w:rPr>
              <w:t>4</w:t>
            </w:r>
          </w:p>
        </w:tc>
        <w:tc>
          <w:tcPr>
            <w:tcW w:w="4252" w:type="dxa"/>
          </w:tcPr>
          <w:p w14:paraId="3BDAB5BC"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СУБТ-203,2мм</w:t>
            </w:r>
          </w:p>
        </w:tc>
        <w:tc>
          <w:tcPr>
            <w:tcW w:w="992" w:type="dxa"/>
          </w:tcPr>
          <w:p w14:paraId="507ABF91" w14:textId="55157FC8" w:rsidR="00D54B2A" w:rsidRPr="007F5096" w:rsidRDefault="00D54B2A" w:rsidP="00D831C4">
            <w:pPr>
              <w:jc w:val="center"/>
              <w:rPr>
                <w:rFonts w:ascii="Arial" w:hAnsi="Arial" w:cs="Arial"/>
                <w:sz w:val="22"/>
                <w:szCs w:val="24"/>
              </w:rPr>
            </w:pPr>
            <w:r w:rsidRPr="007F5096">
              <w:rPr>
                <w:rFonts w:ascii="Arial" w:hAnsi="Arial" w:cs="Arial"/>
                <w:sz w:val="22"/>
                <w:szCs w:val="24"/>
              </w:rPr>
              <w:t>1</w:t>
            </w:r>
            <w:r w:rsidR="00F4690D" w:rsidRPr="007F5096">
              <w:rPr>
                <w:rFonts w:ascii="Arial" w:hAnsi="Arial" w:cs="Arial"/>
                <w:sz w:val="22"/>
                <w:szCs w:val="24"/>
              </w:rPr>
              <w:t>5,12</w:t>
            </w:r>
          </w:p>
        </w:tc>
        <w:tc>
          <w:tcPr>
            <w:tcW w:w="1134" w:type="dxa"/>
          </w:tcPr>
          <w:p w14:paraId="10140874"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203,2</w:t>
            </w:r>
          </w:p>
        </w:tc>
        <w:tc>
          <w:tcPr>
            <w:tcW w:w="993" w:type="dxa"/>
          </w:tcPr>
          <w:p w14:paraId="6B94F765"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71,45</w:t>
            </w:r>
          </w:p>
        </w:tc>
        <w:tc>
          <w:tcPr>
            <w:tcW w:w="850" w:type="dxa"/>
          </w:tcPr>
          <w:p w14:paraId="4CE3D2CE"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9,45</w:t>
            </w:r>
          </w:p>
        </w:tc>
        <w:tc>
          <w:tcPr>
            <w:tcW w:w="1134" w:type="dxa"/>
          </w:tcPr>
          <w:p w14:paraId="5B1AFF14"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2109,43</w:t>
            </w:r>
          </w:p>
        </w:tc>
        <w:tc>
          <w:tcPr>
            <w:tcW w:w="710" w:type="dxa"/>
          </w:tcPr>
          <w:p w14:paraId="35B87EBA" w14:textId="77777777" w:rsidR="00D54B2A" w:rsidRPr="007F5096" w:rsidRDefault="00D54B2A" w:rsidP="00D831C4">
            <w:pPr>
              <w:jc w:val="center"/>
              <w:rPr>
                <w:rFonts w:ascii="Arial" w:hAnsi="Arial" w:cs="Arial"/>
                <w:sz w:val="22"/>
                <w:szCs w:val="24"/>
              </w:rPr>
            </w:pPr>
          </w:p>
        </w:tc>
        <w:tc>
          <w:tcPr>
            <w:tcW w:w="1116" w:type="dxa"/>
            <w:vMerge/>
          </w:tcPr>
          <w:p w14:paraId="01E284F5" w14:textId="77777777" w:rsidR="00D54B2A" w:rsidRPr="007F5096" w:rsidRDefault="00D54B2A" w:rsidP="00D831C4">
            <w:pPr>
              <w:jc w:val="center"/>
              <w:rPr>
                <w:rFonts w:ascii="Arial" w:hAnsi="Arial" w:cs="Arial"/>
                <w:sz w:val="22"/>
                <w:szCs w:val="24"/>
              </w:rPr>
            </w:pPr>
          </w:p>
        </w:tc>
        <w:tc>
          <w:tcPr>
            <w:tcW w:w="1044" w:type="dxa"/>
            <w:vMerge/>
          </w:tcPr>
          <w:p w14:paraId="6A13673E" w14:textId="77777777" w:rsidR="00D54B2A" w:rsidRPr="007F5096" w:rsidRDefault="00D54B2A" w:rsidP="00D831C4">
            <w:pPr>
              <w:jc w:val="center"/>
              <w:rPr>
                <w:rFonts w:ascii="Arial" w:hAnsi="Arial" w:cs="Arial"/>
                <w:sz w:val="22"/>
                <w:szCs w:val="24"/>
              </w:rPr>
            </w:pPr>
          </w:p>
        </w:tc>
        <w:tc>
          <w:tcPr>
            <w:tcW w:w="1955" w:type="dxa"/>
          </w:tcPr>
          <w:p w14:paraId="056CB73B" w14:textId="77777777" w:rsidR="00D54B2A" w:rsidRPr="007F5096" w:rsidRDefault="00D54B2A" w:rsidP="00D831C4">
            <w:pPr>
              <w:spacing w:before="20"/>
              <w:jc w:val="left"/>
              <w:rPr>
                <w:rFonts w:ascii="Arial" w:hAnsi="Arial" w:cs="Arial"/>
                <w:snapToGrid w:val="0"/>
                <w:sz w:val="22"/>
                <w:szCs w:val="24"/>
              </w:rPr>
            </w:pPr>
            <w:r w:rsidRPr="007F5096">
              <w:rPr>
                <w:rFonts w:ascii="Arial" w:hAnsi="Arial" w:cs="Arial"/>
                <w:snapToGrid w:val="0"/>
                <w:sz w:val="22"/>
                <w:szCs w:val="24"/>
              </w:rPr>
              <w:t>Нагрузка</w:t>
            </w:r>
          </w:p>
        </w:tc>
      </w:tr>
      <w:tr w:rsidR="00D54B2A" w:rsidRPr="007F5096" w14:paraId="6514BAED" w14:textId="77777777" w:rsidTr="00D831C4">
        <w:trPr>
          <w:cantSplit/>
          <w:jc w:val="center"/>
        </w:trPr>
        <w:tc>
          <w:tcPr>
            <w:tcW w:w="411" w:type="dxa"/>
            <w:vMerge/>
          </w:tcPr>
          <w:p w14:paraId="33124C06" w14:textId="77777777" w:rsidR="00D54B2A" w:rsidRPr="007F5096" w:rsidRDefault="00D54B2A" w:rsidP="00D831C4">
            <w:pPr>
              <w:jc w:val="center"/>
              <w:rPr>
                <w:rFonts w:ascii="Arial" w:hAnsi="Arial" w:cs="Arial"/>
                <w:sz w:val="22"/>
                <w:szCs w:val="24"/>
              </w:rPr>
            </w:pPr>
          </w:p>
        </w:tc>
        <w:tc>
          <w:tcPr>
            <w:tcW w:w="567" w:type="dxa"/>
            <w:tcBorders>
              <w:bottom w:val="single" w:sz="4" w:space="0" w:color="auto"/>
            </w:tcBorders>
          </w:tcPr>
          <w:p w14:paraId="5FFB58B8" w14:textId="2E5749EE" w:rsidR="00D54B2A" w:rsidRPr="007F5096" w:rsidRDefault="00D527AD" w:rsidP="00D831C4">
            <w:pPr>
              <w:jc w:val="center"/>
              <w:rPr>
                <w:rFonts w:ascii="Arial" w:hAnsi="Arial" w:cs="Arial"/>
                <w:sz w:val="22"/>
                <w:szCs w:val="24"/>
              </w:rPr>
            </w:pPr>
            <w:r w:rsidRPr="007F5096">
              <w:rPr>
                <w:rFonts w:ascii="Arial" w:hAnsi="Arial" w:cs="Arial"/>
                <w:sz w:val="22"/>
                <w:szCs w:val="24"/>
              </w:rPr>
              <w:t>5</w:t>
            </w:r>
          </w:p>
        </w:tc>
        <w:tc>
          <w:tcPr>
            <w:tcW w:w="4252" w:type="dxa"/>
            <w:tcBorders>
              <w:bottom w:val="single" w:sz="4" w:space="0" w:color="auto"/>
            </w:tcBorders>
          </w:tcPr>
          <w:p w14:paraId="4887832E"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 xml:space="preserve">Стабилизатор </w:t>
            </w:r>
          </w:p>
        </w:tc>
        <w:tc>
          <w:tcPr>
            <w:tcW w:w="992" w:type="dxa"/>
            <w:tcBorders>
              <w:bottom w:val="single" w:sz="4" w:space="0" w:color="auto"/>
            </w:tcBorders>
          </w:tcPr>
          <w:p w14:paraId="11C04A9D" w14:textId="6A29C69C" w:rsidR="00D54B2A" w:rsidRPr="007F5096" w:rsidRDefault="00F4690D" w:rsidP="00D831C4">
            <w:pPr>
              <w:jc w:val="center"/>
              <w:rPr>
                <w:rFonts w:ascii="Arial" w:hAnsi="Arial" w:cs="Arial"/>
                <w:sz w:val="22"/>
                <w:szCs w:val="24"/>
              </w:rPr>
            </w:pPr>
            <w:r w:rsidRPr="007F5096">
              <w:rPr>
                <w:rFonts w:ascii="Arial" w:hAnsi="Arial" w:cs="Arial"/>
                <w:sz w:val="22"/>
                <w:szCs w:val="24"/>
              </w:rPr>
              <w:t>24,57</w:t>
            </w:r>
          </w:p>
        </w:tc>
        <w:tc>
          <w:tcPr>
            <w:tcW w:w="1134" w:type="dxa"/>
            <w:tcBorders>
              <w:bottom w:val="single" w:sz="4" w:space="0" w:color="auto"/>
            </w:tcBorders>
          </w:tcPr>
          <w:p w14:paraId="18FB26C7"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295,3</w:t>
            </w:r>
          </w:p>
        </w:tc>
        <w:tc>
          <w:tcPr>
            <w:tcW w:w="993" w:type="dxa"/>
            <w:tcBorders>
              <w:bottom w:val="single" w:sz="4" w:space="0" w:color="auto"/>
            </w:tcBorders>
          </w:tcPr>
          <w:p w14:paraId="760B6D8B"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63,5</w:t>
            </w:r>
          </w:p>
        </w:tc>
        <w:tc>
          <w:tcPr>
            <w:tcW w:w="850" w:type="dxa"/>
            <w:tcBorders>
              <w:bottom w:val="single" w:sz="4" w:space="0" w:color="auto"/>
            </w:tcBorders>
          </w:tcPr>
          <w:p w14:paraId="2F7651C0"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1,82</w:t>
            </w:r>
          </w:p>
        </w:tc>
        <w:tc>
          <w:tcPr>
            <w:tcW w:w="1134" w:type="dxa"/>
            <w:tcBorders>
              <w:bottom w:val="single" w:sz="4" w:space="0" w:color="auto"/>
            </w:tcBorders>
          </w:tcPr>
          <w:p w14:paraId="692B0E16" w14:textId="713FD5F6" w:rsidR="00D54B2A" w:rsidRPr="007F5096" w:rsidRDefault="008256E6" w:rsidP="00D831C4">
            <w:pPr>
              <w:jc w:val="center"/>
              <w:rPr>
                <w:rFonts w:ascii="Arial" w:hAnsi="Arial" w:cs="Arial"/>
                <w:sz w:val="22"/>
                <w:szCs w:val="24"/>
              </w:rPr>
            </w:pPr>
            <w:r w:rsidRPr="007F5096">
              <w:rPr>
                <w:rFonts w:ascii="Arial" w:hAnsi="Arial" w:cs="Arial"/>
                <w:sz w:val="22"/>
                <w:szCs w:val="24"/>
              </w:rPr>
              <w:t>473,2</w:t>
            </w:r>
          </w:p>
        </w:tc>
        <w:tc>
          <w:tcPr>
            <w:tcW w:w="710" w:type="dxa"/>
            <w:tcBorders>
              <w:bottom w:val="single" w:sz="4" w:space="0" w:color="auto"/>
            </w:tcBorders>
          </w:tcPr>
          <w:p w14:paraId="33C84BF1" w14:textId="77777777" w:rsidR="00D54B2A" w:rsidRPr="007F5096" w:rsidRDefault="00D54B2A" w:rsidP="00D831C4">
            <w:pPr>
              <w:jc w:val="center"/>
              <w:rPr>
                <w:rFonts w:ascii="Arial" w:hAnsi="Arial" w:cs="Arial"/>
                <w:sz w:val="22"/>
                <w:szCs w:val="24"/>
              </w:rPr>
            </w:pPr>
          </w:p>
        </w:tc>
        <w:tc>
          <w:tcPr>
            <w:tcW w:w="1116" w:type="dxa"/>
            <w:vMerge/>
          </w:tcPr>
          <w:p w14:paraId="2616303F" w14:textId="77777777" w:rsidR="00D54B2A" w:rsidRPr="007F5096" w:rsidRDefault="00D54B2A" w:rsidP="00D831C4">
            <w:pPr>
              <w:jc w:val="center"/>
              <w:rPr>
                <w:rFonts w:ascii="Arial" w:hAnsi="Arial" w:cs="Arial"/>
                <w:sz w:val="22"/>
                <w:szCs w:val="24"/>
              </w:rPr>
            </w:pPr>
          </w:p>
        </w:tc>
        <w:tc>
          <w:tcPr>
            <w:tcW w:w="1044" w:type="dxa"/>
            <w:vMerge/>
          </w:tcPr>
          <w:p w14:paraId="3C45B69B" w14:textId="77777777" w:rsidR="00D54B2A" w:rsidRPr="007F5096" w:rsidRDefault="00D54B2A" w:rsidP="00D831C4">
            <w:pPr>
              <w:jc w:val="center"/>
              <w:rPr>
                <w:rFonts w:ascii="Arial" w:hAnsi="Arial" w:cs="Arial"/>
                <w:sz w:val="22"/>
                <w:szCs w:val="24"/>
              </w:rPr>
            </w:pPr>
          </w:p>
        </w:tc>
        <w:tc>
          <w:tcPr>
            <w:tcW w:w="1955" w:type="dxa"/>
            <w:tcBorders>
              <w:bottom w:val="single" w:sz="4" w:space="0" w:color="auto"/>
            </w:tcBorders>
          </w:tcPr>
          <w:p w14:paraId="597B2A5B" w14:textId="77777777" w:rsidR="00D54B2A" w:rsidRPr="007F5096" w:rsidRDefault="00D54B2A" w:rsidP="00D831C4">
            <w:pPr>
              <w:spacing w:before="20"/>
              <w:jc w:val="left"/>
              <w:rPr>
                <w:rFonts w:ascii="Arial" w:hAnsi="Arial" w:cs="Arial"/>
                <w:snapToGrid w:val="0"/>
                <w:sz w:val="22"/>
                <w:szCs w:val="24"/>
              </w:rPr>
            </w:pPr>
            <w:r w:rsidRPr="007F5096">
              <w:rPr>
                <w:rFonts w:ascii="Arial" w:hAnsi="Arial" w:cs="Arial"/>
                <w:snapToGrid w:val="0"/>
                <w:sz w:val="22"/>
                <w:szCs w:val="24"/>
              </w:rPr>
              <w:t>ОЦЭ</w:t>
            </w:r>
          </w:p>
        </w:tc>
      </w:tr>
      <w:tr w:rsidR="00D54B2A" w:rsidRPr="007F5096" w14:paraId="4283BDD4" w14:textId="77777777" w:rsidTr="00D831C4">
        <w:trPr>
          <w:cantSplit/>
          <w:trHeight w:val="122"/>
          <w:jc w:val="center"/>
        </w:trPr>
        <w:tc>
          <w:tcPr>
            <w:tcW w:w="411" w:type="dxa"/>
            <w:vMerge/>
          </w:tcPr>
          <w:p w14:paraId="03904736" w14:textId="77777777" w:rsidR="00D54B2A" w:rsidRPr="007F5096" w:rsidRDefault="00D54B2A" w:rsidP="00D831C4">
            <w:pPr>
              <w:jc w:val="center"/>
              <w:rPr>
                <w:rFonts w:ascii="Arial" w:hAnsi="Arial" w:cs="Arial"/>
                <w:sz w:val="22"/>
                <w:szCs w:val="24"/>
              </w:rPr>
            </w:pPr>
          </w:p>
        </w:tc>
        <w:tc>
          <w:tcPr>
            <w:tcW w:w="567" w:type="dxa"/>
          </w:tcPr>
          <w:p w14:paraId="51088E73" w14:textId="65BBE8A1" w:rsidR="00D54B2A" w:rsidRPr="007F5096" w:rsidRDefault="00D527AD" w:rsidP="00D831C4">
            <w:pPr>
              <w:jc w:val="center"/>
              <w:rPr>
                <w:rFonts w:ascii="Arial" w:hAnsi="Arial" w:cs="Arial"/>
                <w:sz w:val="22"/>
                <w:szCs w:val="24"/>
              </w:rPr>
            </w:pPr>
            <w:r w:rsidRPr="007F5096">
              <w:rPr>
                <w:rFonts w:ascii="Arial" w:hAnsi="Arial" w:cs="Arial"/>
                <w:sz w:val="22"/>
                <w:szCs w:val="24"/>
              </w:rPr>
              <w:t>6</w:t>
            </w:r>
          </w:p>
        </w:tc>
        <w:tc>
          <w:tcPr>
            <w:tcW w:w="4252" w:type="dxa"/>
          </w:tcPr>
          <w:p w14:paraId="504DB595"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СУБТ-203,2мм</w:t>
            </w:r>
          </w:p>
        </w:tc>
        <w:tc>
          <w:tcPr>
            <w:tcW w:w="992" w:type="dxa"/>
          </w:tcPr>
          <w:p w14:paraId="503BECDF" w14:textId="13A3FAB4" w:rsidR="00D54B2A" w:rsidRPr="007F5096" w:rsidRDefault="00163EC6" w:rsidP="00D831C4">
            <w:pPr>
              <w:jc w:val="center"/>
              <w:rPr>
                <w:rFonts w:ascii="Arial" w:hAnsi="Arial" w:cs="Arial"/>
                <w:sz w:val="22"/>
                <w:szCs w:val="24"/>
              </w:rPr>
            </w:pPr>
            <w:r w:rsidRPr="007F5096">
              <w:rPr>
                <w:rFonts w:ascii="Arial" w:hAnsi="Arial" w:cs="Arial"/>
                <w:sz w:val="22"/>
                <w:szCs w:val="24"/>
              </w:rPr>
              <w:t>2</w:t>
            </w:r>
            <w:r w:rsidR="00F4690D" w:rsidRPr="007F5096">
              <w:rPr>
                <w:rFonts w:ascii="Arial" w:hAnsi="Arial" w:cs="Arial"/>
                <w:sz w:val="22"/>
                <w:szCs w:val="24"/>
              </w:rPr>
              <w:t>6,39</w:t>
            </w:r>
          </w:p>
        </w:tc>
        <w:tc>
          <w:tcPr>
            <w:tcW w:w="1134" w:type="dxa"/>
          </w:tcPr>
          <w:p w14:paraId="25FAF563"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203,2</w:t>
            </w:r>
          </w:p>
        </w:tc>
        <w:tc>
          <w:tcPr>
            <w:tcW w:w="993" w:type="dxa"/>
          </w:tcPr>
          <w:p w14:paraId="27A4B0A8"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71,45</w:t>
            </w:r>
          </w:p>
        </w:tc>
        <w:tc>
          <w:tcPr>
            <w:tcW w:w="850" w:type="dxa"/>
          </w:tcPr>
          <w:p w14:paraId="7419E0C3" w14:textId="3D80DFC3" w:rsidR="00D54B2A" w:rsidRPr="007F5096" w:rsidRDefault="00F4690D" w:rsidP="00D831C4">
            <w:pPr>
              <w:jc w:val="center"/>
              <w:rPr>
                <w:rFonts w:ascii="Arial" w:hAnsi="Arial" w:cs="Arial"/>
                <w:sz w:val="22"/>
                <w:szCs w:val="24"/>
              </w:rPr>
            </w:pPr>
            <w:r w:rsidRPr="007F5096">
              <w:rPr>
                <w:rFonts w:ascii="Arial" w:hAnsi="Arial" w:cs="Arial"/>
                <w:sz w:val="22"/>
                <w:szCs w:val="24"/>
              </w:rPr>
              <w:t>9,45</w:t>
            </w:r>
          </w:p>
        </w:tc>
        <w:tc>
          <w:tcPr>
            <w:tcW w:w="1134" w:type="dxa"/>
          </w:tcPr>
          <w:p w14:paraId="1FD0A0D6" w14:textId="34CEC3B2" w:rsidR="00D54B2A" w:rsidRPr="007F5096" w:rsidRDefault="00F4690D" w:rsidP="00D831C4">
            <w:pPr>
              <w:jc w:val="center"/>
              <w:rPr>
                <w:rFonts w:ascii="Arial" w:hAnsi="Arial" w:cs="Arial"/>
                <w:sz w:val="22"/>
                <w:szCs w:val="24"/>
              </w:rPr>
            </w:pPr>
            <w:r w:rsidRPr="007F5096">
              <w:rPr>
                <w:rFonts w:ascii="Arial" w:hAnsi="Arial" w:cs="Arial"/>
                <w:sz w:val="22"/>
                <w:szCs w:val="24"/>
              </w:rPr>
              <w:t>2109,43</w:t>
            </w:r>
          </w:p>
        </w:tc>
        <w:tc>
          <w:tcPr>
            <w:tcW w:w="710" w:type="dxa"/>
          </w:tcPr>
          <w:p w14:paraId="21B6FF4C" w14:textId="77777777" w:rsidR="00D54B2A" w:rsidRPr="007F5096" w:rsidRDefault="00D54B2A" w:rsidP="00D831C4">
            <w:pPr>
              <w:jc w:val="center"/>
              <w:rPr>
                <w:rFonts w:ascii="Arial" w:hAnsi="Arial" w:cs="Arial"/>
                <w:sz w:val="22"/>
                <w:szCs w:val="24"/>
              </w:rPr>
            </w:pPr>
          </w:p>
        </w:tc>
        <w:tc>
          <w:tcPr>
            <w:tcW w:w="1116" w:type="dxa"/>
            <w:vMerge/>
          </w:tcPr>
          <w:p w14:paraId="046CBA04" w14:textId="77777777" w:rsidR="00D54B2A" w:rsidRPr="007F5096" w:rsidRDefault="00D54B2A" w:rsidP="00D831C4">
            <w:pPr>
              <w:jc w:val="center"/>
              <w:rPr>
                <w:rFonts w:ascii="Arial" w:hAnsi="Arial" w:cs="Arial"/>
                <w:sz w:val="22"/>
                <w:szCs w:val="24"/>
              </w:rPr>
            </w:pPr>
          </w:p>
        </w:tc>
        <w:tc>
          <w:tcPr>
            <w:tcW w:w="1044" w:type="dxa"/>
            <w:vMerge/>
          </w:tcPr>
          <w:p w14:paraId="5A28CFCB" w14:textId="77777777" w:rsidR="00D54B2A" w:rsidRPr="007F5096" w:rsidRDefault="00D54B2A" w:rsidP="00D831C4">
            <w:pPr>
              <w:jc w:val="center"/>
              <w:rPr>
                <w:rFonts w:ascii="Arial" w:hAnsi="Arial" w:cs="Arial"/>
                <w:sz w:val="22"/>
                <w:szCs w:val="24"/>
              </w:rPr>
            </w:pPr>
          </w:p>
        </w:tc>
        <w:tc>
          <w:tcPr>
            <w:tcW w:w="1955" w:type="dxa"/>
          </w:tcPr>
          <w:p w14:paraId="6AB87C41" w14:textId="77777777" w:rsidR="00D54B2A" w:rsidRPr="007F5096" w:rsidRDefault="00D54B2A" w:rsidP="00D831C4">
            <w:pPr>
              <w:spacing w:before="20"/>
              <w:jc w:val="left"/>
              <w:rPr>
                <w:rFonts w:ascii="Arial" w:hAnsi="Arial" w:cs="Arial"/>
                <w:snapToGrid w:val="0"/>
                <w:sz w:val="22"/>
                <w:szCs w:val="24"/>
                <w:lang w:val="en-GB"/>
              </w:rPr>
            </w:pPr>
            <w:r w:rsidRPr="007F5096">
              <w:rPr>
                <w:rFonts w:ascii="Arial" w:hAnsi="Arial" w:cs="Arial"/>
                <w:snapToGrid w:val="0"/>
                <w:sz w:val="22"/>
                <w:szCs w:val="24"/>
                <w:lang w:val="en-GB"/>
              </w:rPr>
              <w:t>Нагрузка</w:t>
            </w:r>
          </w:p>
        </w:tc>
      </w:tr>
      <w:tr w:rsidR="00D54B2A" w:rsidRPr="007F5096" w14:paraId="4E5883E2" w14:textId="77777777" w:rsidTr="00D831C4">
        <w:trPr>
          <w:cantSplit/>
          <w:trHeight w:val="122"/>
          <w:jc w:val="center"/>
        </w:trPr>
        <w:tc>
          <w:tcPr>
            <w:tcW w:w="411" w:type="dxa"/>
            <w:vMerge/>
          </w:tcPr>
          <w:p w14:paraId="53163D4A" w14:textId="77777777" w:rsidR="00D54B2A" w:rsidRPr="007F5096" w:rsidRDefault="00D54B2A" w:rsidP="00D831C4">
            <w:pPr>
              <w:jc w:val="center"/>
              <w:rPr>
                <w:rFonts w:ascii="Arial" w:hAnsi="Arial" w:cs="Arial"/>
                <w:sz w:val="22"/>
                <w:szCs w:val="24"/>
              </w:rPr>
            </w:pPr>
          </w:p>
        </w:tc>
        <w:tc>
          <w:tcPr>
            <w:tcW w:w="567" w:type="dxa"/>
          </w:tcPr>
          <w:p w14:paraId="173A2078" w14:textId="74D85907" w:rsidR="00D54B2A" w:rsidRPr="007F5096" w:rsidRDefault="00D527AD" w:rsidP="00D831C4">
            <w:pPr>
              <w:jc w:val="center"/>
              <w:rPr>
                <w:rFonts w:ascii="Arial" w:hAnsi="Arial" w:cs="Arial"/>
                <w:sz w:val="22"/>
                <w:szCs w:val="24"/>
              </w:rPr>
            </w:pPr>
            <w:r w:rsidRPr="007F5096">
              <w:rPr>
                <w:rFonts w:ascii="Arial" w:hAnsi="Arial" w:cs="Arial"/>
                <w:sz w:val="22"/>
                <w:szCs w:val="24"/>
              </w:rPr>
              <w:t>7</w:t>
            </w:r>
          </w:p>
        </w:tc>
        <w:tc>
          <w:tcPr>
            <w:tcW w:w="4252" w:type="dxa"/>
          </w:tcPr>
          <w:p w14:paraId="2BFC543E" w14:textId="30C36DA0" w:rsidR="00D54B2A" w:rsidRPr="007F5096" w:rsidRDefault="00DF7F16" w:rsidP="00D831C4">
            <w:pPr>
              <w:jc w:val="left"/>
              <w:rPr>
                <w:rFonts w:ascii="Arial" w:hAnsi="Arial" w:cs="Arial"/>
                <w:sz w:val="22"/>
                <w:szCs w:val="24"/>
              </w:rPr>
            </w:pPr>
            <w:r w:rsidRPr="007F5096">
              <w:rPr>
                <w:rFonts w:ascii="Arial" w:hAnsi="Arial" w:cs="Arial"/>
                <w:sz w:val="22"/>
                <w:szCs w:val="24"/>
              </w:rPr>
              <w:t>Стабилизатор</w:t>
            </w:r>
          </w:p>
        </w:tc>
        <w:tc>
          <w:tcPr>
            <w:tcW w:w="992" w:type="dxa"/>
          </w:tcPr>
          <w:p w14:paraId="0A388E4B" w14:textId="0DBF96A9" w:rsidR="00D54B2A" w:rsidRPr="007F5096" w:rsidRDefault="00F4690D" w:rsidP="00D831C4">
            <w:pPr>
              <w:jc w:val="center"/>
              <w:rPr>
                <w:rFonts w:ascii="Arial" w:hAnsi="Arial" w:cs="Arial"/>
                <w:sz w:val="22"/>
                <w:szCs w:val="24"/>
              </w:rPr>
            </w:pPr>
            <w:r w:rsidRPr="007F5096">
              <w:rPr>
                <w:rFonts w:ascii="Arial" w:hAnsi="Arial" w:cs="Arial"/>
                <w:sz w:val="22"/>
                <w:szCs w:val="24"/>
              </w:rPr>
              <w:t>35,84</w:t>
            </w:r>
          </w:p>
        </w:tc>
        <w:tc>
          <w:tcPr>
            <w:tcW w:w="1134" w:type="dxa"/>
          </w:tcPr>
          <w:p w14:paraId="36B77677" w14:textId="46C8E2B6" w:rsidR="00D54B2A" w:rsidRPr="007F5096" w:rsidRDefault="00D54B2A" w:rsidP="00D831C4">
            <w:pPr>
              <w:jc w:val="center"/>
              <w:rPr>
                <w:rFonts w:ascii="Arial" w:hAnsi="Arial" w:cs="Arial"/>
                <w:sz w:val="22"/>
                <w:szCs w:val="24"/>
              </w:rPr>
            </w:pPr>
            <w:r w:rsidRPr="007F5096">
              <w:rPr>
                <w:rFonts w:ascii="Arial" w:hAnsi="Arial" w:cs="Arial"/>
                <w:sz w:val="22"/>
                <w:szCs w:val="24"/>
              </w:rPr>
              <w:t>2</w:t>
            </w:r>
            <w:r w:rsidR="00DF7F16" w:rsidRPr="007F5096">
              <w:rPr>
                <w:rFonts w:ascii="Arial" w:hAnsi="Arial" w:cs="Arial"/>
                <w:sz w:val="22"/>
                <w:szCs w:val="24"/>
              </w:rPr>
              <w:t>95,3</w:t>
            </w:r>
          </w:p>
        </w:tc>
        <w:tc>
          <w:tcPr>
            <w:tcW w:w="993" w:type="dxa"/>
          </w:tcPr>
          <w:p w14:paraId="374874F2" w14:textId="11DD35AF" w:rsidR="00D54B2A" w:rsidRPr="007F5096" w:rsidRDefault="00DF7F16" w:rsidP="00D831C4">
            <w:pPr>
              <w:jc w:val="center"/>
              <w:rPr>
                <w:rFonts w:ascii="Arial" w:hAnsi="Arial" w:cs="Arial"/>
                <w:sz w:val="22"/>
                <w:szCs w:val="24"/>
              </w:rPr>
            </w:pPr>
            <w:r w:rsidRPr="007F5096">
              <w:rPr>
                <w:rFonts w:ascii="Arial" w:hAnsi="Arial" w:cs="Arial"/>
                <w:sz w:val="22"/>
                <w:szCs w:val="24"/>
              </w:rPr>
              <w:t>63,5</w:t>
            </w:r>
          </w:p>
        </w:tc>
        <w:tc>
          <w:tcPr>
            <w:tcW w:w="850" w:type="dxa"/>
          </w:tcPr>
          <w:p w14:paraId="71BB26DA" w14:textId="5BB5310C" w:rsidR="00D54B2A" w:rsidRPr="007F5096" w:rsidRDefault="00D54B2A" w:rsidP="00D831C4">
            <w:pPr>
              <w:jc w:val="center"/>
              <w:rPr>
                <w:rFonts w:ascii="Arial" w:hAnsi="Arial" w:cs="Arial"/>
                <w:sz w:val="22"/>
                <w:szCs w:val="24"/>
              </w:rPr>
            </w:pPr>
            <w:r w:rsidRPr="007F5096">
              <w:rPr>
                <w:rFonts w:ascii="Arial" w:hAnsi="Arial" w:cs="Arial"/>
                <w:sz w:val="22"/>
                <w:szCs w:val="24"/>
              </w:rPr>
              <w:t>1,</w:t>
            </w:r>
            <w:r w:rsidR="00DF7F16" w:rsidRPr="007F5096">
              <w:rPr>
                <w:rFonts w:ascii="Arial" w:hAnsi="Arial" w:cs="Arial"/>
                <w:sz w:val="22"/>
                <w:szCs w:val="24"/>
              </w:rPr>
              <w:t>82</w:t>
            </w:r>
          </w:p>
        </w:tc>
        <w:tc>
          <w:tcPr>
            <w:tcW w:w="1134" w:type="dxa"/>
          </w:tcPr>
          <w:p w14:paraId="33CE6937" w14:textId="1012E067" w:rsidR="00D54B2A" w:rsidRPr="007F5096" w:rsidRDefault="008256E6" w:rsidP="00D831C4">
            <w:pPr>
              <w:jc w:val="center"/>
              <w:rPr>
                <w:rFonts w:ascii="Arial" w:hAnsi="Arial" w:cs="Arial"/>
                <w:sz w:val="22"/>
                <w:szCs w:val="24"/>
              </w:rPr>
            </w:pPr>
            <w:r w:rsidRPr="007F5096">
              <w:rPr>
                <w:rFonts w:ascii="Arial" w:hAnsi="Arial" w:cs="Arial"/>
                <w:sz w:val="22"/>
                <w:szCs w:val="24"/>
              </w:rPr>
              <w:t>473,2</w:t>
            </w:r>
          </w:p>
        </w:tc>
        <w:tc>
          <w:tcPr>
            <w:tcW w:w="710" w:type="dxa"/>
          </w:tcPr>
          <w:p w14:paraId="10A72BBD" w14:textId="0F203E83" w:rsidR="00D54B2A" w:rsidRPr="007F5096" w:rsidRDefault="0094621F" w:rsidP="00D831C4">
            <w:pPr>
              <w:jc w:val="center"/>
              <w:rPr>
                <w:rFonts w:ascii="Arial" w:hAnsi="Arial" w:cs="Arial"/>
                <w:sz w:val="22"/>
                <w:szCs w:val="24"/>
              </w:rPr>
            </w:pPr>
            <w:r w:rsidRPr="007F5096">
              <w:rPr>
                <w:rFonts w:ascii="Arial" w:hAnsi="Arial" w:cs="Arial"/>
                <w:sz w:val="22"/>
                <w:szCs w:val="24"/>
              </w:rPr>
              <w:t xml:space="preserve"> </w:t>
            </w:r>
          </w:p>
        </w:tc>
        <w:tc>
          <w:tcPr>
            <w:tcW w:w="1116" w:type="dxa"/>
            <w:vMerge/>
          </w:tcPr>
          <w:p w14:paraId="7845B372" w14:textId="77777777" w:rsidR="00D54B2A" w:rsidRPr="007F5096" w:rsidRDefault="00D54B2A" w:rsidP="00D831C4">
            <w:pPr>
              <w:jc w:val="center"/>
              <w:rPr>
                <w:rFonts w:ascii="Arial" w:hAnsi="Arial" w:cs="Arial"/>
                <w:sz w:val="22"/>
                <w:szCs w:val="24"/>
              </w:rPr>
            </w:pPr>
          </w:p>
        </w:tc>
        <w:tc>
          <w:tcPr>
            <w:tcW w:w="1044" w:type="dxa"/>
            <w:vMerge/>
          </w:tcPr>
          <w:p w14:paraId="250208B0" w14:textId="77777777" w:rsidR="00D54B2A" w:rsidRPr="007F5096" w:rsidRDefault="00D54B2A" w:rsidP="00D831C4">
            <w:pPr>
              <w:jc w:val="center"/>
              <w:rPr>
                <w:rFonts w:ascii="Arial" w:hAnsi="Arial" w:cs="Arial"/>
                <w:sz w:val="22"/>
                <w:szCs w:val="24"/>
              </w:rPr>
            </w:pPr>
          </w:p>
        </w:tc>
        <w:tc>
          <w:tcPr>
            <w:tcW w:w="1955" w:type="dxa"/>
          </w:tcPr>
          <w:p w14:paraId="5A140D8B" w14:textId="5F379C5B" w:rsidR="00D54B2A" w:rsidRPr="007F5096" w:rsidRDefault="00B03AC2" w:rsidP="00D831C4">
            <w:pPr>
              <w:spacing w:before="20"/>
              <w:jc w:val="left"/>
              <w:rPr>
                <w:rFonts w:ascii="Arial" w:hAnsi="Arial" w:cs="Arial"/>
                <w:snapToGrid w:val="0"/>
                <w:sz w:val="22"/>
                <w:szCs w:val="24"/>
                <w:lang w:val="en-GB"/>
              </w:rPr>
            </w:pPr>
            <w:r w:rsidRPr="007F5096">
              <w:rPr>
                <w:rFonts w:ascii="Arial" w:hAnsi="Arial" w:cs="Arial"/>
                <w:snapToGrid w:val="0"/>
                <w:sz w:val="22"/>
                <w:szCs w:val="24"/>
              </w:rPr>
              <w:t>ОЦЭ</w:t>
            </w:r>
          </w:p>
        </w:tc>
      </w:tr>
      <w:tr w:rsidR="00DF7F16" w:rsidRPr="007F5096" w14:paraId="34F9BB30" w14:textId="77777777" w:rsidTr="00D831C4">
        <w:trPr>
          <w:cantSplit/>
          <w:trHeight w:val="122"/>
          <w:jc w:val="center"/>
        </w:trPr>
        <w:tc>
          <w:tcPr>
            <w:tcW w:w="411" w:type="dxa"/>
            <w:vMerge/>
          </w:tcPr>
          <w:p w14:paraId="38AF35A8" w14:textId="77777777" w:rsidR="00DF7F16" w:rsidRPr="007F5096" w:rsidRDefault="00DF7F16" w:rsidP="00D831C4">
            <w:pPr>
              <w:jc w:val="center"/>
              <w:rPr>
                <w:rFonts w:ascii="Arial" w:hAnsi="Arial" w:cs="Arial"/>
                <w:sz w:val="22"/>
                <w:szCs w:val="24"/>
              </w:rPr>
            </w:pPr>
          </w:p>
        </w:tc>
        <w:tc>
          <w:tcPr>
            <w:tcW w:w="567" w:type="dxa"/>
          </w:tcPr>
          <w:p w14:paraId="34AA355D" w14:textId="2ADC5B01" w:rsidR="00DF7F16" w:rsidRPr="007F5096" w:rsidRDefault="00D527AD" w:rsidP="00D831C4">
            <w:pPr>
              <w:jc w:val="center"/>
              <w:rPr>
                <w:rFonts w:ascii="Arial" w:hAnsi="Arial" w:cs="Arial"/>
                <w:sz w:val="22"/>
                <w:szCs w:val="24"/>
              </w:rPr>
            </w:pPr>
            <w:r w:rsidRPr="007F5096">
              <w:rPr>
                <w:rFonts w:ascii="Arial" w:hAnsi="Arial" w:cs="Arial"/>
                <w:sz w:val="22"/>
                <w:szCs w:val="24"/>
              </w:rPr>
              <w:t>8</w:t>
            </w:r>
          </w:p>
        </w:tc>
        <w:tc>
          <w:tcPr>
            <w:tcW w:w="4252" w:type="dxa"/>
          </w:tcPr>
          <w:p w14:paraId="00CE07A2" w14:textId="1D368B27" w:rsidR="00DF7F16" w:rsidRPr="007F5096" w:rsidRDefault="00DF7F16" w:rsidP="00D831C4">
            <w:pPr>
              <w:jc w:val="left"/>
              <w:rPr>
                <w:rFonts w:ascii="Arial" w:hAnsi="Arial" w:cs="Arial"/>
                <w:sz w:val="22"/>
                <w:szCs w:val="24"/>
              </w:rPr>
            </w:pPr>
            <w:r w:rsidRPr="007F5096">
              <w:rPr>
                <w:rFonts w:ascii="Arial" w:hAnsi="Arial" w:cs="Arial"/>
                <w:sz w:val="22"/>
                <w:szCs w:val="24"/>
              </w:rPr>
              <w:t>СУБТ-203,2мм</w:t>
            </w:r>
          </w:p>
        </w:tc>
        <w:tc>
          <w:tcPr>
            <w:tcW w:w="992" w:type="dxa"/>
          </w:tcPr>
          <w:p w14:paraId="7B0772F7" w14:textId="5BB8EA37" w:rsidR="00DF7F16" w:rsidRPr="007F5096" w:rsidRDefault="00F4690D" w:rsidP="00D831C4">
            <w:pPr>
              <w:jc w:val="center"/>
              <w:rPr>
                <w:rFonts w:ascii="Arial" w:hAnsi="Arial" w:cs="Arial"/>
                <w:sz w:val="22"/>
                <w:szCs w:val="24"/>
              </w:rPr>
            </w:pPr>
            <w:r w:rsidRPr="007F5096">
              <w:rPr>
                <w:rFonts w:ascii="Arial" w:hAnsi="Arial" w:cs="Arial"/>
                <w:sz w:val="22"/>
                <w:szCs w:val="24"/>
              </w:rPr>
              <w:t>37,66</w:t>
            </w:r>
          </w:p>
        </w:tc>
        <w:tc>
          <w:tcPr>
            <w:tcW w:w="1134" w:type="dxa"/>
          </w:tcPr>
          <w:p w14:paraId="67D278DF" w14:textId="1B3BC47B" w:rsidR="00DF7F16" w:rsidRPr="007F5096" w:rsidRDefault="00F4690D" w:rsidP="00D831C4">
            <w:pPr>
              <w:jc w:val="center"/>
              <w:rPr>
                <w:rFonts w:ascii="Arial" w:hAnsi="Arial" w:cs="Arial"/>
                <w:sz w:val="22"/>
                <w:szCs w:val="24"/>
              </w:rPr>
            </w:pPr>
            <w:r w:rsidRPr="007F5096">
              <w:rPr>
                <w:rFonts w:ascii="Arial" w:hAnsi="Arial" w:cs="Arial"/>
                <w:sz w:val="22"/>
                <w:szCs w:val="24"/>
              </w:rPr>
              <w:t>203,2</w:t>
            </w:r>
          </w:p>
        </w:tc>
        <w:tc>
          <w:tcPr>
            <w:tcW w:w="993" w:type="dxa"/>
          </w:tcPr>
          <w:p w14:paraId="1073F43B" w14:textId="435245F0" w:rsidR="00DF7F16" w:rsidRPr="007F5096" w:rsidRDefault="00F4690D" w:rsidP="00D831C4">
            <w:pPr>
              <w:jc w:val="center"/>
              <w:rPr>
                <w:rFonts w:ascii="Arial" w:hAnsi="Arial" w:cs="Arial"/>
                <w:sz w:val="22"/>
                <w:szCs w:val="24"/>
              </w:rPr>
            </w:pPr>
            <w:r w:rsidRPr="007F5096">
              <w:rPr>
                <w:rFonts w:ascii="Arial" w:hAnsi="Arial" w:cs="Arial"/>
                <w:sz w:val="22"/>
                <w:szCs w:val="24"/>
              </w:rPr>
              <w:t>71,45</w:t>
            </w:r>
          </w:p>
        </w:tc>
        <w:tc>
          <w:tcPr>
            <w:tcW w:w="850" w:type="dxa"/>
          </w:tcPr>
          <w:p w14:paraId="4B6D4084" w14:textId="290E3AF0" w:rsidR="00DF7F16" w:rsidRPr="007F5096" w:rsidRDefault="00F4690D" w:rsidP="00D831C4">
            <w:pPr>
              <w:jc w:val="center"/>
              <w:rPr>
                <w:rFonts w:ascii="Arial" w:hAnsi="Arial" w:cs="Arial"/>
                <w:sz w:val="22"/>
                <w:szCs w:val="24"/>
              </w:rPr>
            </w:pPr>
            <w:r w:rsidRPr="007F5096">
              <w:rPr>
                <w:rFonts w:ascii="Arial" w:hAnsi="Arial" w:cs="Arial"/>
                <w:sz w:val="22"/>
                <w:szCs w:val="24"/>
              </w:rPr>
              <w:t>56,7</w:t>
            </w:r>
          </w:p>
        </w:tc>
        <w:tc>
          <w:tcPr>
            <w:tcW w:w="1134" w:type="dxa"/>
          </w:tcPr>
          <w:p w14:paraId="3950F3ED" w14:textId="4E76510C" w:rsidR="00DF7F16" w:rsidRPr="007F5096" w:rsidRDefault="00F4690D" w:rsidP="00D831C4">
            <w:pPr>
              <w:jc w:val="center"/>
              <w:rPr>
                <w:rFonts w:ascii="Arial" w:hAnsi="Arial" w:cs="Arial"/>
                <w:sz w:val="22"/>
                <w:szCs w:val="24"/>
              </w:rPr>
            </w:pPr>
            <w:r w:rsidRPr="007F5096">
              <w:rPr>
                <w:rFonts w:ascii="Arial" w:hAnsi="Arial" w:cs="Arial"/>
                <w:sz w:val="22"/>
                <w:szCs w:val="24"/>
              </w:rPr>
              <w:t>12656,57</w:t>
            </w:r>
          </w:p>
        </w:tc>
        <w:tc>
          <w:tcPr>
            <w:tcW w:w="710" w:type="dxa"/>
          </w:tcPr>
          <w:p w14:paraId="71AA9B1E" w14:textId="77777777" w:rsidR="00DF7F16" w:rsidRPr="007F5096" w:rsidRDefault="00DF7F16" w:rsidP="00D831C4">
            <w:pPr>
              <w:jc w:val="center"/>
              <w:rPr>
                <w:rFonts w:ascii="Arial" w:hAnsi="Arial" w:cs="Arial"/>
                <w:sz w:val="22"/>
                <w:szCs w:val="24"/>
              </w:rPr>
            </w:pPr>
          </w:p>
        </w:tc>
        <w:tc>
          <w:tcPr>
            <w:tcW w:w="1116" w:type="dxa"/>
            <w:vMerge/>
          </w:tcPr>
          <w:p w14:paraId="390DCDCD" w14:textId="77777777" w:rsidR="00DF7F16" w:rsidRPr="007F5096" w:rsidRDefault="00DF7F16" w:rsidP="00D831C4">
            <w:pPr>
              <w:jc w:val="center"/>
              <w:rPr>
                <w:rFonts w:ascii="Arial" w:hAnsi="Arial" w:cs="Arial"/>
                <w:sz w:val="22"/>
                <w:szCs w:val="24"/>
              </w:rPr>
            </w:pPr>
          </w:p>
        </w:tc>
        <w:tc>
          <w:tcPr>
            <w:tcW w:w="1044" w:type="dxa"/>
            <w:vMerge/>
          </w:tcPr>
          <w:p w14:paraId="619D0DB5" w14:textId="77777777" w:rsidR="00DF7F16" w:rsidRPr="007F5096" w:rsidRDefault="00DF7F16" w:rsidP="00D831C4">
            <w:pPr>
              <w:jc w:val="center"/>
              <w:rPr>
                <w:rFonts w:ascii="Arial" w:hAnsi="Arial" w:cs="Arial"/>
                <w:sz w:val="22"/>
                <w:szCs w:val="24"/>
              </w:rPr>
            </w:pPr>
          </w:p>
        </w:tc>
        <w:tc>
          <w:tcPr>
            <w:tcW w:w="1955" w:type="dxa"/>
          </w:tcPr>
          <w:p w14:paraId="6123C998" w14:textId="762540C1" w:rsidR="00DF7F16" w:rsidRPr="007F5096" w:rsidRDefault="00B03AC2" w:rsidP="00D831C4">
            <w:pPr>
              <w:spacing w:before="20"/>
              <w:jc w:val="left"/>
              <w:rPr>
                <w:rFonts w:ascii="Arial" w:hAnsi="Arial" w:cs="Arial"/>
                <w:snapToGrid w:val="0"/>
                <w:sz w:val="22"/>
                <w:szCs w:val="24"/>
              </w:rPr>
            </w:pPr>
            <w:r w:rsidRPr="007F5096">
              <w:rPr>
                <w:rFonts w:ascii="Arial" w:hAnsi="Arial" w:cs="Arial"/>
                <w:snapToGrid w:val="0"/>
                <w:sz w:val="22"/>
                <w:szCs w:val="24"/>
                <w:lang w:val="en-GB"/>
              </w:rPr>
              <w:t>Нагрузка</w:t>
            </w:r>
            <w:r w:rsidRPr="007F5096">
              <w:rPr>
                <w:rFonts w:ascii="Arial" w:hAnsi="Arial" w:cs="Arial"/>
                <w:snapToGrid w:val="0"/>
                <w:sz w:val="22"/>
                <w:szCs w:val="24"/>
              </w:rPr>
              <w:t xml:space="preserve"> </w:t>
            </w:r>
          </w:p>
        </w:tc>
      </w:tr>
      <w:tr w:rsidR="00D54B2A" w:rsidRPr="007F5096" w14:paraId="3B2CEBA7" w14:textId="77777777" w:rsidTr="00D831C4">
        <w:trPr>
          <w:cantSplit/>
          <w:jc w:val="center"/>
        </w:trPr>
        <w:tc>
          <w:tcPr>
            <w:tcW w:w="411" w:type="dxa"/>
            <w:vMerge/>
          </w:tcPr>
          <w:p w14:paraId="34C84EA4" w14:textId="77777777" w:rsidR="00D54B2A" w:rsidRPr="007F5096" w:rsidRDefault="00D54B2A" w:rsidP="00D831C4">
            <w:pPr>
              <w:jc w:val="center"/>
              <w:rPr>
                <w:rFonts w:ascii="Arial" w:hAnsi="Arial" w:cs="Arial"/>
                <w:sz w:val="22"/>
                <w:szCs w:val="24"/>
              </w:rPr>
            </w:pPr>
          </w:p>
        </w:tc>
        <w:tc>
          <w:tcPr>
            <w:tcW w:w="567" w:type="dxa"/>
          </w:tcPr>
          <w:p w14:paraId="037DC5BE" w14:textId="629BF9C5" w:rsidR="00D54B2A" w:rsidRPr="007F5096" w:rsidRDefault="00D527AD" w:rsidP="00D831C4">
            <w:pPr>
              <w:jc w:val="center"/>
              <w:rPr>
                <w:rFonts w:ascii="Arial" w:hAnsi="Arial" w:cs="Arial"/>
                <w:sz w:val="22"/>
                <w:szCs w:val="24"/>
              </w:rPr>
            </w:pPr>
            <w:r w:rsidRPr="007F5096">
              <w:rPr>
                <w:rFonts w:ascii="Arial" w:hAnsi="Arial" w:cs="Arial"/>
                <w:sz w:val="22"/>
                <w:szCs w:val="24"/>
              </w:rPr>
              <w:t>9</w:t>
            </w:r>
          </w:p>
        </w:tc>
        <w:tc>
          <w:tcPr>
            <w:tcW w:w="4252" w:type="dxa"/>
          </w:tcPr>
          <w:p w14:paraId="0B17CD8A"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Гидромеханический яс</w:t>
            </w:r>
          </w:p>
        </w:tc>
        <w:tc>
          <w:tcPr>
            <w:tcW w:w="992" w:type="dxa"/>
          </w:tcPr>
          <w:p w14:paraId="2B34CD7F" w14:textId="6ACAF336" w:rsidR="00D54B2A" w:rsidRPr="007F5096" w:rsidRDefault="00F4690D" w:rsidP="00D831C4">
            <w:pPr>
              <w:jc w:val="center"/>
              <w:rPr>
                <w:rFonts w:ascii="Arial" w:hAnsi="Arial" w:cs="Arial"/>
                <w:sz w:val="22"/>
                <w:szCs w:val="24"/>
              </w:rPr>
            </w:pPr>
            <w:r w:rsidRPr="007F5096">
              <w:rPr>
                <w:rFonts w:ascii="Arial" w:hAnsi="Arial" w:cs="Arial"/>
                <w:sz w:val="22"/>
                <w:szCs w:val="24"/>
              </w:rPr>
              <w:t>94,</w:t>
            </w:r>
            <w:r w:rsidR="00D527AD" w:rsidRPr="007F5096">
              <w:rPr>
                <w:rFonts w:ascii="Arial" w:hAnsi="Arial" w:cs="Arial"/>
                <w:sz w:val="22"/>
                <w:szCs w:val="24"/>
              </w:rPr>
              <w:t>41</w:t>
            </w:r>
          </w:p>
        </w:tc>
        <w:tc>
          <w:tcPr>
            <w:tcW w:w="1134" w:type="dxa"/>
          </w:tcPr>
          <w:p w14:paraId="23BC5AFA" w14:textId="54409ADC" w:rsidR="00D54B2A" w:rsidRPr="007F5096" w:rsidRDefault="00F4690D" w:rsidP="00D831C4">
            <w:pPr>
              <w:jc w:val="center"/>
              <w:rPr>
                <w:rFonts w:ascii="Arial" w:hAnsi="Arial" w:cs="Arial"/>
                <w:sz w:val="22"/>
                <w:szCs w:val="24"/>
              </w:rPr>
            </w:pPr>
            <w:r w:rsidRPr="007F5096">
              <w:rPr>
                <w:rFonts w:ascii="Arial" w:hAnsi="Arial" w:cs="Arial"/>
                <w:sz w:val="22"/>
                <w:szCs w:val="24"/>
              </w:rPr>
              <w:t>203,2</w:t>
            </w:r>
          </w:p>
        </w:tc>
        <w:tc>
          <w:tcPr>
            <w:tcW w:w="993" w:type="dxa"/>
          </w:tcPr>
          <w:p w14:paraId="0BFAFA7F" w14:textId="2252535B" w:rsidR="00D54B2A" w:rsidRPr="007F5096" w:rsidRDefault="00F4690D" w:rsidP="00D831C4">
            <w:pPr>
              <w:jc w:val="center"/>
              <w:rPr>
                <w:rFonts w:ascii="Arial" w:hAnsi="Arial" w:cs="Arial"/>
                <w:sz w:val="22"/>
                <w:szCs w:val="24"/>
              </w:rPr>
            </w:pPr>
            <w:r w:rsidRPr="007F5096">
              <w:rPr>
                <w:rFonts w:ascii="Arial" w:hAnsi="Arial" w:cs="Arial"/>
                <w:sz w:val="22"/>
                <w:szCs w:val="24"/>
              </w:rPr>
              <w:t>71,45</w:t>
            </w:r>
          </w:p>
        </w:tc>
        <w:tc>
          <w:tcPr>
            <w:tcW w:w="850" w:type="dxa"/>
          </w:tcPr>
          <w:p w14:paraId="36688D2A" w14:textId="576748A7" w:rsidR="00D54B2A" w:rsidRPr="007F5096" w:rsidRDefault="00F4690D" w:rsidP="00D831C4">
            <w:pPr>
              <w:jc w:val="center"/>
              <w:rPr>
                <w:rFonts w:ascii="Arial" w:hAnsi="Arial" w:cs="Arial"/>
                <w:sz w:val="22"/>
                <w:szCs w:val="24"/>
              </w:rPr>
            </w:pPr>
            <w:r w:rsidRPr="007F5096">
              <w:rPr>
                <w:rFonts w:ascii="Arial" w:hAnsi="Arial" w:cs="Arial"/>
                <w:sz w:val="22"/>
                <w:szCs w:val="24"/>
              </w:rPr>
              <w:t>9,75</w:t>
            </w:r>
          </w:p>
        </w:tc>
        <w:tc>
          <w:tcPr>
            <w:tcW w:w="1134" w:type="dxa"/>
          </w:tcPr>
          <w:p w14:paraId="63FC527B" w14:textId="608D6D27" w:rsidR="00D54B2A" w:rsidRPr="007F5096" w:rsidRDefault="00D527AD" w:rsidP="00D831C4">
            <w:pPr>
              <w:jc w:val="center"/>
              <w:rPr>
                <w:rFonts w:ascii="Arial" w:hAnsi="Arial" w:cs="Arial"/>
                <w:sz w:val="22"/>
                <w:szCs w:val="24"/>
              </w:rPr>
            </w:pPr>
            <w:r w:rsidRPr="007F5096">
              <w:rPr>
                <w:rFonts w:ascii="Arial" w:hAnsi="Arial" w:cs="Arial"/>
                <w:sz w:val="22"/>
                <w:szCs w:val="24"/>
              </w:rPr>
              <w:t>2132,91</w:t>
            </w:r>
          </w:p>
        </w:tc>
        <w:tc>
          <w:tcPr>
            <w:tcW w:w="710" w:type="dxa"/>
          </w:tcPr>
          <w:p w14:paraId="61F52ACC" w14:textId="77777777" w:rsidR="00D54B2A" w:rsidRPr="007F5096" w:rsidRDefault="00D54B2A" w:rsidP="00D831C4">
            <w:pPr>
              <w:jc w:val="center"/>
              <w:rPr>
                <w:rFonts w:ascii="Arial" w:hAnsi="Arial" w:cs="Arial"/>
                <w:sz w:val="22"/>
                <w:szCs w:val="24"/>
              </w:rPr>
            </w:pPr>
          </w:p>
        </w:tc>
        <w:tc>
          <w:tcPr>
            <w:tcW w:w="1116" w:type="dxa"/>
            <w:vMerge/>
          </w:tcPr>
          <w:p w14:paraId="1577C674" w14:textId="77777777" w:rsidR="00D54B2A" w:rsidRPr="007F5096" w:rsidRDefault="00D54B2A" w:rsidP="00D831C4">
            <w:pPr>
              <w:jc w:val="center"/>
              <w:rPr>
                <w:rFonts w:ascii="Arial" w:hAnsi="Arial" w:cs="Arial"/>
                <w:sz w:val="22"/>
                <w:szCs w:val="24"/>
              </w:rPr>
            </w:pPr>
          </w:p>
        </w:tc>
        <w:tc>
          <w:tcPr>
            <w:tcW w:w="1044" w:type="dxa"/>
            <w:vMerge/>
          </w:tcPr>
          <w:p w14:paraId="2F050AA9" w14:textId="77777777" w:rsidR="00D54B2A" w:rsidRPr="007F5096" w:rsidRDefault="00D54B2A" w:rsidP="00D831C4">
            <w:pPr>
              <w:jc w:val="center"/>
              <w:rPr>
                <w:rFonts w:ascii="Arial" w:hAnsi="Arial" w:cs="Arial"/>
                <w:sz w:val="22"/>
                <w:szCs w:val="24"/>
              </w:rPr>
            </w:pPr>
          </w:p>
        </w:tc>
        <w:tc>
          <w:tcPr>
            <w:tcW w:w="1955" w:type="dxa"/>
          </w:tcPr>
          <w:p w14:paraId="6F76C9E9" w14:textId="77777777" w:rsidR="00D54B2A" w:rsidRPr="007F5096" w:rsidRDefault="00D54B2A" w:rsidP="00D831C4">
            <w:pPr>
              <w:spacing w:before="20"/>
              <w:jc w:val="left"/>
              <w:rPr>
                <w:rFonts w:ascii="Arial" w:hAnsi="Arial" w:cs="Arial"/>
                <w:snapToGrid w:val="0"/>
                <w:sz w:val="22"/>
                <w:szCs w:val="24"/>
                <w:lang w:val="en-GB"/>
              </w:rPr>
            </w:pPr>
            <w:r w:rsidRPr="007F5096">
              <w:rPr>
                <w:rFonts w:ascii="Arial" w:hAnsi="Arial" w:cs="Arial"/>
                <w:snapToGrid w:val="0"/>
                <w:sz w:val="22"/>
                <w:szCs w:val="24"/>
                <w:lang w:val="en-GB"/>
              </w:rPr>
              <w:t>Ликв</w:t>
            </w:r>
            <w:r w:rsidRPr="007F5096">
              <w:rPr>
                <w:rFonts w:ascii="Arial" w:hAnsi="Arial" w:cs="Arial"/>
                <w:snapToGrid w:val="0"/>
                <w:sz w:val="22"/>
                <w:szCs w:val="24"/>
              </w:rPr>
              <w:t>.</w:t>
            </w:r>
            <w:r w:rsidRPr="007F5096">
              <w:rPr>
                <w:rFonts w:ascii="Arial" w:hAnsi="Arial" w:cs="Arial"/>
                <w:snapToGrid w:val="0"/>
                <w:sz w:val="22"/>
                <w:szCs w:val="24"/>
                <w:lang w:val="en-GB"/>
              </w:rPr>
              <w:t>прихватов</w:t>
            </w:r>
          </w:p>
        </w:tc>
      </w:tr>
      <w:tr w:rsidR="00D54B2A" w:rsidRPr="007F5096" w14:paraId="0BEBB293" w14:textId="77777777" w:rsidTr="00D831C4">
        <w:trPr>
          <w:cantSplit/>
          <w:jc w:val="center"/>
        </w:trPr>
        <w:tc>
          <w:tcPr>
            <w:tcW w:w="411" w:type="dxa"/>
            <w:vMerge/>
          </w:tcPr>
          <w:p w14:paraId="455930D2" w14:textId="77777777" w:rsidR="00D54B2A" w:rsidRPr="007F5096" w:rsidRDefault="00D54B2A" w:rsidP="00D831C4">
            <w:pPr>
              <w:jc w:val="center"/>
              <w:rPr>
                <w:rFonts w:ascii="Arial" w:hAnsi="Arial" w:cs="Arial"/>
                <w:sz w:val="22"/>
                <w:szCs w:val="24"/>
              </w:rPr>
            </w:pPr>
          </w:p>
        </w:tc>
        <w:tc>
          <w:tcPr>
            <w:tcW w:w="567" w:type="dxa"/>
          </w:tcPr>
          <w:p w14:paraId="09B2C940" w14:textId="5B45C6D1" w:rsidR="00D54B2A" w:rsidRPr="007F5096" w:rsidRDefault="00D527AD" w:rsidP="00D831C4">
            <w:pPr>
              <w:jc w:val="center"/>
              <w:rPr>
                <w:rFonts w:ascii="Arial" w:hAnsi="Arial" w:cs="Arial"/>
                <w:sz w:val="22"/>
                <w:szCs w:val="24"/>
              </w:rPr>
            </w:pPr>
            <w:r w:rsidRPr="007F5096">
              <w:rPr>
                <w:rFonts w:ascii="Arial" w:hAnsi="Arial" w:cs="Arial"/>
                <w:sz w:val="22"/>
                <w:szCs w:val="24"/>
              </w:rPr>
              <w:t>10</w:t>
            </w:r>
          </w:p>
        </w:tc>
        <w:tc>
          <w:tcPr>
            <w:tcW w:w="4252" w:type="dxa"/>
            <w:vAlign w:val="center"/>
          </w:tcPr>
          <w:p w14:paraId="2ADF5160" w14:textId="1D3D193B" w:rsidR="00D54B2A" w:rsidRPr="007F5096" w:rsidRDefault="00D527AD" w:rsidP="00D831C4">
            <w:pPr>
              <w:jc w:val="left"/>
              <w:rPr>
                <w:rFonts w:ascii="Arial" w:hAnsi="Arial" w:cs="Arial"/>
                <w:sz w:val="22"/>
                <w:szCs w:val="24"/>
              </w:rPr>
            </w:pPr>
            <w:r w:rsidRPr="007F5096">
              <w:rPr>
                <w:rFonts w:ascii="Arial" w:hAnsi="Arial" w:cs="Arial"/>
                <w:bCs/>
                <w:sz w:val="22"/>
                <w:szCs w:val="22"/>
              </w:rPr>
              <w:t>Толстостенные бур. трубы (</w:t>
            </w:r>
            <w:r w:rsidRPr="007F5096">
              <w:rPr>
                <w:rFonts w:ascii="Arial" w:hAnsi="Arial" w:cs="Arial"/>
                <w:bCs/>
                <w:sz w:val="22"/>
                <w:szCs w:val="22"/>
                <w:lang w:val="en-US"/>
              </w:rPr>
              <w:t>HWDP</w:t>
            </w:r>
            <w:r w:rsidRPr="007F5096">
              <w:rPr>
                <w:rFonts w:ascii="Arial" w:hAnsi="Arial" w:cs="Arial"/>
                <w:bCs/>
                <w:sz w:val="22"/>
                <w:szCs w:val="22"/>
              </w:rPr>
              <w:t xml:space="preserve"> 5</w:t>
            </w:r>
            <w:r w:rsidRPr="007F5096">
              <w:rPr>
                <w:rFonts w:ascii="Arial" w:hAnsi="Arial" w:cs="Arial"/>
                <w:bCs/>
                <w:sz w:val="22"/>
                <w:szCs w:val="22"/>
                <w:lang w:val="en-US"/>
              </w:rPr>
              <w:t>″</w:t>
            </w:r>
            <w:r w:rsidRPr="007F5096">
              <w:rPr>
                <w:rFonts w:ascii="Arial" w:hAnsi="Arial" w:cs="Arial"/>
                <w:bCs/>
                <w:sz w:val="22"/>
                <w:szCs w:val="22"/>
              </w:rPr>
              <w:t>)</w:t>
            </w:r>
          </w:p>
        </w:tc>
        <w:tc>
          <w:tcPr>
            <w:tcW w:w="992" w:type="dxa"/>
            <w:vAlign w:val="center"/>
          </w:tcPr>
          <w:p w14:paraId="5441A165" w14:textId="33F8524A" w:rsidR="00D54B2A" w:rsidRPr="007F5096" w:rsidRDefault="00D527AD" w:rsidP="00D831C4">
            <w:pPr>
              <w:jc w:val="center"/>
              <w:rPr>
                <w:rFonts w:ascii="Arial" w:hAnsi="Arial" w:cs="Arial"/>
                <w:sz w:val="22"/>
                <w:szCs w:val="24"/>
              </w:rPr>
            </w:pPr>
            <w:r w:rsidRPr="007F5096">
              <w:rPr>
                <w:rFonts w:ascii="Arial" w:hAnsi="Arial" w:cs="Arial"/>
                <w:sz w:val="22"/>
                <w:szCs w:val="22"/>
                <w:lang w:val="kk-KZ"/>
              </w:rPr>
              <w:t>104,16</w:t>
            </w:r>
          </w:p>
        </w:tc>
        <w:tc>
          <w:tcPr>
            <w:tcW w:w="1134" w:type="dxa"/>
            <w:vAlign w:val="center"/>
          </w:tcPr>
          <w:p w14:paraId="74D99181" w14:textId="314499E2" w:rsidR="00D54B2A" w:rsidRPr="007F5096" w:rsidRDefault="00D54B2A" w:rsidP="00D831C4">
            <w:pPr>
              <w:jc w:val="center"/>
              <w:rPr>
                <w:rFonts w:ascii="Arial" w:hAnsi="Arial" w:cs="Arial"/>
                <w:sz w:val="22"/>
                <w:szCs w:val="24"/>
              </w:rPr>
            </w:pPr>
            <w:r w:rsidRPr="007F5096">
              <w:rPr>
                <w:rFonts w:ascii="Arial" w:hAnsi="Arial" w:cs="Arial"/>
                <w:sz w:val="22"/>
                <w:szCs w:val="22"/>
              </w:rPr>
              <w:t>1</w:t>
            </w:r>
            <w:r w:rsidR="00D527AD" w:rsidRPr="007F5096">
              <w:rPr>
                <w:rFonts w:ascii="Arial" w:hAnsi="Arial" w:cs="Arial"/>
                <w:sz w:val="22"/>
                <w:szCs w:val="22"/>
              </w:rPr>
              <w:t>27,0</w:t>
            </w:r>
          </w:p>
        </w:tc>
        <w:tc>
          <w:tcPr>
            <w:tcW w:w="993" w:type="dxa"/>
            <w:vAlign w:val="center"/>
          </w:tcPr>
          <w:p w14:paraId="59AFFEB1" w14:textId="77777777" w:rsidR="00D54B2A" w:rsidRPr="007F5096" w:rsidRDefault="00D54B2A" w:rsidP="00D831C4">
            <w:pPr>
              <w:jc w:val="center"/>
              <w:rPr>
                <w:rFonts w:ascii="Arial" w:hAnsi="Arial" w:cs="Arial"/>
                <w:sz w:val="22"/>
                <w:szCs w:val="24"/>
              </w:rPr>
            </w:pPr>
            <w:r w:rsidRPr="007F5096">
              <w:rPr>
                <w:rFonts w:ascii="Arial" w:hAnsi="Arial" w:cs="Arial"/>
                <w:sz w:val="22"/>
                <w:szCs w:val="22"/>
              </w:rPr>
              <w:t>76,2</w:t>
            </w:r>
          </w:p>
        </w:tc>
        <w:tc>
          <w:tcPr>
            <w:tcW w:w="850" w:type="dxa"/>
            <w:vAlign w:val="center"/>
          </w:tcPr>
          <w:p w14:paraId="4FCABDD1" w14:textId="64B5EA78" w:rsidR="00D54B2A" w:rsidRPr="007F5096" w:rsidRDefault="00D527AD" w:rsidP="00D831C4">
            <w:pPr>
              <w:jc w:val="center"/>
              <w:rPr>
                <w:rFonts w:ascii="Arial" w:hAnsi="Arial" w:cs="Arial"/>
                <w:sz w:val="22"/>
                <w:szCs w:val="24"/>
              </w:rPr>
            </w:pPr>
            <w:r w:rsidRPr="007F5096">
              <w:rPr>
                <w:rFonts w:ascii="Arial" w:hAnsi="Arial" w:cs="Arial"/>
                <w:sz w:val="22"/>
                <w:szCs w:val="22"/>
              </w:rPr>
              <w:t>85,04</w:t>
            </w:r>
          </w:p>
        </w:tc>
        <w:tc>
          <w:tcPr>
            <w:tcW w:w="1134" w:type="dxa"/>
            <w:vAlign w:val="center"/>
          </w:tcPr>
          <w:p w14:paraId="2FE0DBE2" w14:textId="4C324252" w:rsidR="00D54B2A" w:rsidRPr="007F5096" w:rsidRDefault="00D527AD" w:rsidP="00D831C4">
            <w:pPr>
              <w:jc w:val="center"/>
              <w:rPr>
                <w:rFonts w:ascii="Arial" w:hAnsi="Arial" w:cs="Arial"/>
                <w:sz w:val="22"/>
                <w:szCs w:val="24"/>
              </w:rPr>
            </w:pPr>
            <w:r w:rsidRPr="007F5096">
              <w:rPr>
                <w:rFonts w:ascii="Arial" w:hAnsi="Arial" w:cs="Arial"/>
                <w:sz w:val="22"/>
                <w:szCs w:val="22"/>
              </w:rPr>
              <w:t>6375,45</w:t>
            </w:r>
          </w:p>
        </w:tc>
        <w:tc>
          <w:tcPr>
            <w:tcW w:w="710" w:type="dxa"/>
          </w:tcPr>
          <w:p w14:paraId="60604896" w14:textId="77777777" w:rsidR="00D54B2A" w:rsidRPr="007F5096" w:rsidRDefault="00D54B2A" w:rsidP="00D831C4">
            <w:pPr>
              <w:jc w:val="center"/>
              <w:rPr>
                <w:rFonts w:ascii="Arial" w:hAnsi="Arial" w:cs="Arial"/>
                <w:sz w:val="22"/>
                <w:szCs w:val="24"/>
              </w:rPr>
            </w:pPr>
          </w:p>
        </w:tc>
        <w:tc>
          <w:tcPr>
            <w:tcW w:w="1116" w:type="dxa"/>
            <w:vMerge/>
          </w:tcPr>
          <w:p w14:paraId="68CD9A60" w14:textId="77777777" w:rsidR="00D54B2A" w:rsidRPr="007F5096" w:rsidRDefault="00D54B2A" w:rsidP="00D831C4">
            <w:pPr>
              <w:jc w:val="center"/>
              <w:rPr>
                <w:rFonts w:ascii="Arial" w:hAnsi="Arial" w:cs="Arial"/>
                <w:sz w:val="22"/>
                <w:szCs w:val="24"/>
              </w:rPr>
            </w:pPr>
          </w:p>
        </w:tc>
        <w:tc>
          <w:tcPr>
            <w:tcW w:w="1044" w:type="dxa"/>
            <w:vMerge/>
          </w:tcPr>
          <w:p w14:paraId="32A846B1" w14:textId="77777777" w:rsidR="00D54B2A" w:rsidRPr="007F5096" w:rsidRDefault="00D54B2A" w:rsidP="00D831C4">
            <w:pPr>
              <w:jc w:val="center"/>
              <w:rPr>
                <w:rFonts w:ascii="Arial" w:hAnsi="Arial" w:cs="Arial"/>
                <w:sz w:val="22"/>
                <w:szCs w:val="24"/>
              </w:rPr>
            </w:pPr>
          </w:p>
        </w:tc>
        <w:tc>
          <w:tcPr>
            <w:tcW w:w="1955" w:type="dxa"/>
          </w:tcPr>
          <w:p w14:paraId="7CACCAC4" w14:textId="441AC763" w:rsidR="00D54B2A" w:rsidRPr="007F5096" w:rsidRDefault="00B03AC2" w:rsidP="00D831C4">
            <w:pPr>
              <w:spacing w:before="20"/>
              <w:jc w:val="left"/>
              <w:rPr>
                <w:rFonts w:ascii="Arial" w:hAnsi="Arial" w:cs="Arial"/>
                <w:snapToGrid w:val="0"/>
                <w:sz w:val="22"/>
                <w:szCs w:val="24"/>
              </w:rPr>
            </w:pPr>
            <w:r w:rsidRPr="007F5096">
              <w:rPr>
                <w:rFonts w:ascii="Arial" w:hAnsi="Arial" w:cs="Arial"/>
                <w:snapToGrid w:val="0"/>
                <w:sz w:val="22"/>
                <w:szCs w:val="24"/>
              </w:rPr>
              <w:t>Для тяжести</w:t>
            </w:r>
          </w:p>
        </w:tc>
      </w:tr>
      <w:tr w:rsidR="00D54B2A" w:rsidRPr="007F5096" w14:paraId="4BDDB5C6" w14:textId="77777777" w:rsidTr="00D831C4">
        <w:trPr>
          <w:cantSplit/>
          <w:jc w:val="center"/>
        </w:trPr>
        <w:tc>
          <w:tcPr>
            <w:tcW w:w="15158" w:type="dxa"/>
            <w:gridSpan w:val="12"/>
          </w:tcPr>
          <w:p w14:paraId="59A93832" w14:textId="77777777" w:rsidR="00D54B2A" w:rsidRPr="007F5096" w:rsidRDefault="00D54B2A" w:rsidP="00D831C4">
            <w:pPr>
              <w:spacing w:before="20"/>
              <w:jc w:val="center"/>
              <w:rPr>
                <w:rFonts w:ascii="Arial" w:hAnsi="Arial" w:cs="Arial"/>
                <w:snapToGrid w:val="0"/>
                <w:sz w:val="22"/>
                <w:szCs w:val="24"/>
              </w:rPr>
            </w:pPr>
            <w:r w:rsidRPr="007F5096">
              <w:rPr>
                <w:rFonts w:ascii="Arial" w:hAnsi="Arial" w:cs="Arial"/>
                <w:b/>
                <w:snapToGrid w:val="0"/>
                <w:sz w:val="22"/>
                <w:szCs w:val="24"/>
              </w:rPr>
              <w:t>Интервал бурения и проработки от 100 до 1500м (при роторном способе)</w:t>
            </w:r>
          </w:p>
        </w:tc>
      </w:tr>
      <w:tr w:rsidR="00D54B2A" w:rsidRPr="007F5096" w14:paraId="797E410B" w14:textId="77777777" w:rsidTr="00BB05F1">
        <w:trPr>
          <w:cantSplit/>
          <w:jc w:val="center"/>
        </w:trPr>
        <w:tc>
          <w:tcPr>
            <w:tcW w:w="411" w:type="dxa"/>
            <w:vMerge w:val="restart"/>
            <w:vAlign w:val="center"/>
          </w:tcPr>
          <w:p w14:paraId="13933E14" w14:textId="77777777" w:rsidR="00D54B2A" w:rsidRPr="007F5096" w:rsidRDefault="00D54B2A" w:rsidP="00BB05F1">
            <w:pPr>
              <w:jc w:val="center"/>
              <w:rPr>
                <w:rFonts w:ascii="Arial" w:hAnsi="Arial" w:cs="Arial"/>
                <w:sz w:val="22"/>
                <w:szCs w:val="24"/>
              </w:rPr>
            </w:pPr>
            <w:r w:rsidRPr="007F5096">
              <w:rPr>
                <w:rFonts w:ascii="Arial" w:hAnsi="Arial" w:cs="Arial"/>
                <w:sz w:val="22"/>
                <w:szCs w:val="24"/>
              </w:rPr>
              <w:t>4</w:t>
            </w:r>
          </w:p>
        </w:tc>
        <w:tc>
          <w:tcPr>
            <w:tcW w:w="567" w:type="dxa"/>
          </w:tcPr>
          <w:p w14:paraId="12C1543E"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w:t>
            </w:r>
          </w:p>
        </w:tc>
        <w:tc>
          <w:tcPr>
            <w:tcW w:w="4252" w:type="dxa"/>
            <w:vAlign w:val="center"/>
          </w:tcPr>
          <w:p w14:paraId="1DC9933C" w14:textId="77777777" w:rsidR="00D54B2A" w:rsidRPr="007F5096" w:rsidRDefault="00D54B2A" w:rsidP="00D831C4">
            <w:pPr>
              <w:jc w:val="left"/>
              <w:rPr>
                <w:rFonts w:ascii="Arial" w:hAnsi="Arial" w:cs="Arial"/>
                <w:sz w:val="22"/>
                <w:szCs w:val="22"/>
                <w:lang w:val="en-US"/>
              </w:rPr>
            </w:pPr>
            <w:r w:rsidRPr="007F5096">
              <w:rPr>
                <w:rFonts w:ascii="Arial" w:hAnsi="Arial" w:cs="Arial"/>
                <w:sz w:val="22"/>
                <w:szCs w:val="22"/>
              </w:rPr>
              <w:t>295,3мм</w:t>
            </w:r>
            <w:r w:rsidRPr="007F5096">
              <w:rPr>
                <w:rFonts w:ascii="Arial" w:hAnsi="Arial" w:cs="Arial"/>
                <w:sz w:val="22"/>
                <w:szCs w:val="22"/>
                <w:lang w:val="en-US"/>
              </w:rPr>
              <w:t xml:space="preserve"> PDC</w:t>
            </w:r>
          </w:p>
        </w:tc>
        <w:tc>
          <w:tcPr>
            <w:tcW w:w="992" w:type="dxa"/>
          </w:tcPr>
          <w:p w14:paraId="59222DED"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0,0</w:t>
            </w:r>
          </w:p>
        </w:tc>
        <w:tc>
          <w:tcPr>
            <w:tcW w:w="1134" w:type="dxa"/>
          </w:tcPr>
          <w:p w14:paraId="0F48C1BB"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295,3</w:t>
            </w:r>
          </w:p>
        </w:tc>
        <w:tc>
          <w:tcPr>
            <w:tcW w:w="993" w:type="dxa"/>
          </w:tcPr>
          <w:p w14:paraId="753CD43C" w14:textId="77777777" w:rsidR="00D54B2A" w:rsidRPr="007F5096" w:rsidRDefault="00D54B2A" w:rsidP="00D831C4">
            <w:pPr>
              <w:jc w:val="center"/>
              <w:rPr>
                <w:rFonts w:ascii="Arial" w:hAnsi="Arial" w:cs="Arial"/>
                <w:sz w:val="22"/>
                <w:szCs w:val="22"/>
              </w:rPr>
            </w:pPr>
            <w:r w:rsidRPr="007F5096">
              <w:rPr>
                <w:rFonts w:ascii="Arial" w:hAnsi="Arial" w:cs="Arial"/>
                <w:sz w:val="22"/>
                <w:szCs w:val="22"/>
              </w:rPr>
              <w:t>-</w:t>
            </w:r>
          </w:p>
        </w:tc>
        <w:tc>
          <w:tcPr>
            <w:tcW w:w="850" w:type="dxa"/>
          </w:tcPr>
          <w:p w14:paraId="39A6EF91" w14:textId="46287D88" w:rsidR="00D54B2A" w:rsidRPr="007F5096" w:rsidRDefault="00D54B2A" w:rsidP="00D831C4">
            <w:pPr>
              <w:jc w:val="center"/>
              <w:rPr>
                <w:rFonts w:ascii="Arial" w:hAnsi="Arial" w:cs="Arial"/>
                <w:sz w:val="22"/>
                <w:szCs w:val="22"/>
              </w:rPr>
            </w:pPr>
            <w:r w:rsidRPr="007F5096">
              <w:rPr>
                <w:rFonts w:ascii="Arial" w:hAnsi="Arial" w:cs="Arial"/>
                <w:sz w:val="22"/>
                <w:szCs w:val="22"/>
              </w:rPr>
              <w:t>0,</w:t>
            </w:r>
            <w:r w:rsidR="00B03AC2" w:rsidRPr="007F5096">
              <w:rPr>
                <w:rFonts w:ascii="Arial" w:hAnsi="Arial" w:cs="Arial"/>
                <w:sz w:val="22"/>
                <w:szCs w:val="22"/>
              </w:rPr>
              <w:t>44</w:t>
            </w:r>
          </w:p>
        </w:tc>
        <w:tc>
          <w:tcPr>
            <w:tcW w:w="1134" w:type="dxa"/>
          </w:tcPr>
          <w:p w14:paraId="54416B8F" w14:textId="4387205A" w:rsidR="00D54B2A" w:rsidRPr="007F5096" w:rsidRDefault="004A5047" w:rsidP="00D831C4">
            <w:pPr>
              <w:ind w:left="-57" w:right="-57"/>
              <w:jc w:val="center"/>
              <w:rPr>
                <w:rFonts w:ascii="Arial" w:hAnsi="Arial" w:cs="Arial"/>
                <w:sz w:val="22"/>
                <w:szCs w:val="22"/>
              </w:rPr>
            </w:pPr>
            <w:r w:rsidRPr="007F5096">
              <w:rPr>
                <w:rFonts w:ascii="Arial" w:hAnsi="Arial" w:cs="Arial"/>
                <w:sz w:val="22"/>
                <w:szCs w:val="22"/>
                <w:lang w:val="en-US"/>
              </w:rPr>
              <w:t>90</w:t>
            </w:r>
            <w:r w:rsidRPr="007F5096">
              <w:rPr>
                <w:rFonts w:ascii="Arial" w:hAnsi="Arial" w:cs="Arial"/>
                <w:sz w:val="22"/>
                <w:szCs w:val="22"/>
              </w:rPr>
              <w:t>,</w:t>
            </w:r>
            <w:r w:rsidRPr="007F5096">
              <w:rPr>
                <w:rFonts w:ascii="Arial" w:hAnsi="Arial" w:cs="Arial"/>
                <w:sz w:val="22"/>
                <w:szCs w:val="22"/>
                <w:lang w:val="en-US"/>
              </w:rPr>
              <w:t>0</w:t>
            </w:r>
          </w:p>
        </w:tc>
        <w:tc>
          <w:tcPr>
            <w:tcW w:w="710" w:type="dxa"/>
          </w:tcPr>
          <w:p w14:paraId="6CC83DA4" w14:textId="77777777" w:rsidR="00D54B2A" w:rsidRPr="007F5096" w:rsidRDefault="00D54B2A" w:rsidP="00D831C4">
            <w:pPr>
              <w:jc w:val="center"/>
              <w:rPr>
                <w:rFonts w:ascii="Arial" w:hAnsi="Arial" w:cs="Arial"/>
                <w:sz w:val="22"/>
                <w:szCs w:val="24"/>
              </w:rPr>
            </w:pPr>
          </w:p>
        </w:tc>
        <w:tc>
          <w:tcPr>
            <w:tcW w:w="1116" w:type="dxa"/>
            <w:vMerge w:val="restart"/>
            <w:vAlign w:val="center"/>
          </w:tcPr>
          <w:p w14:paraId="58F19D9C" w14:textId="4EC166C2" w:rsidR="00D54B2A" w:rsidRPr="007F5096" w:rsidRDefault="00432831" w:rsidP="000D1AD3">
            <w:pPr>
              <w:spacing w:before="20"/>
              <w:jc w:val="center"/>
              <w:rPr>
                <w:rFonts w:ascii="Arial" w:hAnsi="Arial" w:cs="Arial"/>
                <w:snapToGrid w:val="0"/>
                <w:sz w:val="22"/>
                <w:szCs w:val="24"/>
              </w:rPr>
            </w:pPr>
            <w:r w:rsidRPr="007F5096">
              <w:rPr>
                <w:rFonts w:ascii="Arial" w:hAnsi="Arial" w:cs="Arial"/>
                <w:snapToGrid w:val="0"/>
                <w:sz w:val="22"/>
                <w:szCs w:val="24"/>
              </w:rPr>
              <w:t>1</w:t>
            </w:r>
            <w:r w:rsidR="002A433C" w:rsidRPr="007F5096">
              <w:rPr>
                <w:rFonts w:ascii="Arial" w:hAnsi="Arial" w:cs="Arial"/>
                <w:snapToGrid w:val="0"/>
                <w:sz w:val="22"/>
                <w:szCs w:val="24"/>
              </w:rPr>
              <w:t>67</w:t>
            </w:r>
            <w:r w:rsidR="003E02A4" w:rsidRPr="007F5096">
              <w:rPr>
                <w:rFonts w:ascii="Arial" w:hAnsi="Arial" w:cs="Arial"/>
                <w:snapToGrid w:val="0"/>
                <w:sz w:val="22"/>
                <w:szCs w:val="24"/>
              </w:rPr>
              <w:t>,</w:t>
            </w:r>
            <w:r w:rsidR="002A433C" w:rsidRPr="007F5096">
              <w:rPr>
                <w:rFonts w:ascii="Arial" w:hAnsi="Arial" w:cs="Arial"/>
                <w:snapToGrid w:val="0"/>
                <w:sz w:val="22"/>
                <w:szCs w:val="24"/>
              </w:rPr>
              <w:t>31</w:t>
            </w:r>
          </w:p>
        </w:tc>
        <w:tc>
          <w:tcPr>
            <w:tcW w:w="1044" w:type="dxa"/>
            <w:vMerge w:val="restart"/>
            <w:vAlign w:val="center"/>
          </w:tcPr>
          <w:p w14:paraId="48384C34" w14:textId="139226E4" w:rsidR="00D54B2A" w:rsidRPr="007F5096" w:rsidRDefault="00FE22CA" w:rsidP="000D1AD3">
            <w:pPr>
              <w:spacing w:before="20"/>
              <w:jc w:val="center"/>
              <w:rPr>
                <w:rFonts w:ascii="Arial" w:hAnsi="Arial" w:cs="Arial"/>
                <w:snapToGrid w:val="0"/>
                <w:sz w:val="22"/>
                <w:szCs w:val="24"/>
              </w:rPr>
            </w:pPr>
            <w:r w:rsidRPr="007F5096">
              <w:rPr>
                <w:rFonts w:ascii="Arial" w:hAnsi="Arial" w:cs="Arial"/>
                <w:snapToGrid w:val="0"/>
                <w:sz w:val="22"/>
                <w:szCs w:val="24"/>
              </w:rPr>
              <w:t>26</w:t>
            </w:r>
            <w:r w:rsidR="003E02A4" w:rsidRPr="007F5096">
              <w:rPr>
                <w:rFonts w:ascii="Arial" w:hAnsi="Arial" w:cs="Arial"/>
                <w:snapToGrid w:val="0"/>
                <w:sz w:val="22"/>
                <w:szCs w:val="24"/>
              </w:rPr>
              <w:t>,</w:t>
            </w:r>
            <w:r w:rsidRPr="007F5096">
              <w:rPr>
                <w:rFonts w:ascii="Arial" w:hAnsi="Arial" w:cs="Arial"/>
                <w:snapToGrid w:val="0"/>
                <w:sz w:val="22"/>
                <w:szCs w:val="24"/>
              </w:rPr>
              <w:t>17</w:t>
            </w:r>
          </w:p>
        </w:tc>
        <w:tc>
          <w:tcPr>
            <w:tcW w:w="1955" w:type="dxa"/>
          </w:tcPr>
          <w:p w14:paraId="32D03B43"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 xml:space="preserve">Разрушение </w:t>
            </w:r>
          </w:p>
        </w:tc>
      </w:tr>
      <w:tr w:rsidR="00D54B2A" w:rsidRPr="007F5096" w14:paraId="6071534B" w14:textId="77777777" w:rsidTr="00D831C4">
        <w:trPr>
          <w:cantSplit/>
          <w:jc w:val="center"/>
        </w:trPr>
        <w:tc>
          <w:tcPr>
            <w:tcW w:w="411" w:type="dxa"/>
            <w:vMerge/>
          </w:tcPr>
          <w:p w14:paraId="7B923CAD" w14:textId="77777777" w:rsidR="00D54B2A" w:rsidRPr="007F5096" w:rsidRDefault="00D54B2A" w:rsidP="00D831C4">
            <w:pPr>
              <w:jc w:val="center"/>
              <w:rPr>
                <w:rFonts w:ascii="Arial" w:hAnsi="Arial" w:cs="Arial"/>
                <w:sz w:val="22"/>
                <w:szCs w:val="24"/>
              </w:rPr>
            </w:pPr>
          </w:p>
        </w:tc>
        <w:tc>
          <w:tcPr>
            <w:tcW w:w="567" w:type="dxa"/>
          </w:tcPr>
          <w:p w14:paraId="342EB874"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w:t>
            </w:r>
          </w:p>
        </w:tc>
        <w:tc>
          <w:tcPr>
            <w:tcW w:w="4252" w:type="dxa"/>
          </w:tcPr>
          <w:p w14:paraId="7F66FA80" w14:textId="77777777" w:rsidR="00D54B2A" w:rsidRPr="007F5096" w:rsidRDefault="00D54B2A" w:rsidP="00D831C4">
            <w:pPr>
              <w:overflowPunct w:val="0"/>
              <w:jc w:val="left"/>
              <w:textAlignment w:val="baseline"/>
              <w:rPr>
                <w:rFonts w:ascii="Arial" w:hAnsi="Arial" w:cs="Arial"/>
                <w:bCs/>
                <w:sz w:val="22"/>
                <w:szCs w:val="24"/>
              </w:rPr>
            </w:pPr>
            <w:r w:rsidRPr="007F5096">
              <w:rPr>
                <w:rFonts w:ascii="Arial" w:hAnsi="Arial" w:cs="Arial"/>
                <w:bCs/>
                <w:sz w:val="22"/>
                <w:szCs w:val="24"/>
              </w:rPr>
              <w:t>Переводник с обратным клапаном</w:t>
            </w:r>
          </w:p>
        </w:tc>
        <w:tc>
          <w:tcPr>
            <w:tcW w:w="992" w:type="dxa"/>
          </w:tcPr>
          <w:p w14:paraId="2CA501D4" w14:textId="3C40CF75"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rPr>
              <w:t>0,</w:t>
            </w:r>
            <w:r w:rsidR="00B03AC2" w:rsidRPr="007F5096">
              <w:rPr>
                <w:rFonts w:ascii="Arial" w:hAnsi="Arial" w:cs="Arial"/>
                <w:bCs/>
                <w:sz w:val="22"/>
                <w:szCs w:val="24"/>
              </w:rPr>
              <w:t>44</w:t>
            </w:r>
          </w:p>
        </w:tc>
        <w:tc>
          <w:tcPr>
            <w:tcW w:w="1134" w:type="dxa"/>
          </w:tcPr>
          <w:p w14:paraId="5143E946"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203,2</w:t>
            </w:r>
          </w:p>
        </w:tc>
        <w:tc>
          <w:tcPr>
            <w:tcW w:w="993" w:type="dxa"/>
          </w:tcPr>
          <w:p w14:paraId="3558F24E"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71,45</w:t>
            </w:r>
          </w:p>
        </w:tc>
        <w:tc>
          <w:tcPr>
            <w:tcW w:w="850" w:type="dxa"/>
          </w:tcPr>
          <w:p w14:paraId="305465F1"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1,07</w:t>
            </w:r>
          </w:p>
        </w:tc>
        <w:tc>
          <w:tcPr>
            <w:tcW w:w="1134" w:type="dxa"/>
          </w:tcPr>
          <w:p w14:paraId="30D78C98" w14:textId="77777777" w:rsidR="00D54B2A" w:rsidRPr="007F5096" w:rsidRDefault="00D54B2A" w:rsidP="00D831C4">
            <w:pPr>
              <w:jc w:val="center"/>
              <w:rPr>
                <w:rFonts w:ascii="Arial" w:hAnsi="Arial" w:cs="Arial"/>
                <w:snapToGrid w:val="0"/>
                <w:sz w:val="22"/>
                <w:szCs w:val="24"/>
              </w:rPr>
            </w:pPr>
            <w:r w:rsidRPr="007F5096">
              <w:rPr>
                <w:rFonts w:ascii="Arial" w:hAnsi="Arial" w:cs="Arial"/>
                <w:snapToGrid w:val="0"/>
                <w:sz w:val="22"/>
                <w:szCs w:val="24"/>
              </w:rPr>
              <w:t>234,07</w:t>
            </w:r>
          </w:p>
        </w:tc>
        <w:tc>
          <w:tcPr>
            <w:tcW w:w="710" w:type="dxa"/>
          </w:tcPr>
          <w:p w14:paraId="583965FB" w14:textId="77777777" w:rsidR="00D54B2A" w:rsidRPr="007F5096" w:rsidRDefault="00D54B2A" w:rsidP="00D831C4">
            <w:pPr>
              <w:jc w:val="center"/>
              <w:rPr>
                <w:rFonts w:ascii="Arial" w:hAnsi="Arial" w:cs="Arial"/>
                <w:sz w:val="22"/>
                <w:szCs w:val="24"/>
              </w:rPr>
            </w:pPr>
          </w:p>
        </w:tc>
        <w:tc>
          <w:tcPr>
            <w:tcW w:w="1116" w:type="dxa"/>
            <w:vMerge/>
          </w:tcPr>
          <w:p w14:paraId="2D0A21F4" w14:textId="77777777" w:rsidR="00D54B2A" w:rsidRPr="007F5096" w:rsidRDefault="00D54B2A" w:rsidP="00D831C4">
            <w:pPr>
              <w:spacing w:before="20"/>
              <w:jc w:val="center"/>
              <w:rPr>
                <w:rFonts w:ascii="Arial" w:hAnsi="Arial" w:cs="Arial"/>
                <w:snapToGrid w:val="0"/>
                <w:sz w:val="22"/>
                <w:szCs w:val="24"/>
              </w:rPr>
            </w:pPr>
          </w:p>
        </w:tc>
        <w:tc>
          <w:tcPr>
            <w:tcW w:w="1044" w:type="dxa"/>
            <w:vMerge/>
          </w:tcPr>
          <w:p w14:paraId="78C56A53" w14:textId="77777777" w:rsidR="00D54B2A" w:rsidRPr="007F5096" w:rsidRDefault="00D54B2A" w:rsidP="00D831C4">
            <w:pPr>
              <w:spacing w:before="20"/>
              <w:jc w:val="center"/>
              <w:rPr>
                <w:rFonts w:ascii="Arial" w:hAnsi="Arial" w:cs="Arial"/>
                <w:snapToGrid w:val="0"/>
                <w:sz w:val="22"/>
                <w:szCs w:val="24"/>
              </w:rPr>
            </w:pPr>
          </w:p>
        </w:tc>
        <w:tc>
          <w:tcPr>
            <w:tcW w:w="1955" w:type="dxa"/>
          </w:tcPr>
          <w:p w14:paraId="488CE671" w14:textId="77777777" w:rsidR="00D54B2A" w:rsidRPr="007F5096" w:rsidRDefault="00D54B2A" w:rsidP="00D831C4">
            <w:pPr>
              <w:jc w:val="left"/>
              <w:rPr>
                <w:rFonts w:ascii="Arial" w:hAnsi="Arial" w:cs="Arial"/>
                <w:sz w:val="22"/>
                <w:szCs w:val="24"/>
              </w:rPr>
            </w:pPr>
            <w:r w:rsidRPr="007F5096">
              <w:rPr>
                <w:rFonts w:ascii="Arial" w:hAnsi="Arial" w:cs="Arial"/>
                <w:sz w:val="22"/>
                <w:szCs w:val="24"/>
              </w:rPr>
              <w:t>ОЦЭ</w:t>
            </w:r>
          </w:p>
        </w:tc>
      </w:tr>
      <w:tr w:rsidR="00D54B2A" w:rsidRPr="007F5096" w14:paraId="002ED57A" w14:textId="77777777" w:rsidTr="00D831C4">
        <w:trPr>
          <w:cantSplit/>
          <w:trHeight w:val="110"/>
          <w:jc w:val="center"/>
        </w:trPr>
        <w:tc>
          <w:tcPr>
            <w:tcW w:w="411" w:type="dxa"/>
            <w:vMerge/>
          </w:tcPr>
          <w:p w14:paraId="769540B4" w14:textId="77777777" w:rsidR="00D54B2A" w:rsidRPr="007F5096" w:rsidRDefault="00D54B2A" w:rsidP="00D831C4">
            <w:pPr>
              <w:jc w:val="center"/>
              <w:rPr>
                <w:rFonts w:ascii="Arial" w:hAnsi="Arial" w:cs="Arial"/>
                <w:sz w:val="22"/>
                <w:szCs w:val="24"/>
              </w:rPr>
            </w:pPr>
          </w:p>
        </w:tc>
        <w:tc>
          <w:tcPr>
            <w:tcW w:w="567" w:type="dxa"/>
          </w:tcPr>
          <w:p w14:paraId="56E03F23"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3</w:t>
            </w:r>
          </w:p>
        </w:tc>
        <w:tc>
          <w:tcPr>
            <w:tcW w:w="4252" w:type="dxa"/>
          </w:tcPr>
          <w:p w14:paraId="73E30464" w14:textId="77777777" w:rsidR="00D54B2A" w:rsidRPr="007F5096" w:rsidRDefault="00D54B2A" w:rsidP="00D831C4">
            <w:pPr>
              <w:overflowPunct w:val="0"/>
              <w:jc w:val="left"/>
              <w:textAlignment w:val="baseline"/>
              <w:rPr>
                <w:rFonts w:ascii="Arial" w:hAnsi="Arial" w:cs="Arial"/>
                <w:bCs/>
                <w:sz w:val="22"/>
                <w:szCs w:val="24"/>
              </w:rPr>
            </w:pPr>
            <w:r w:rsidRPr="007F5096">
              <w:rPr>
                <w:rFonts w:ascii="Arial" w:hAnsi="Arial" w:cs="Arial"/>
                <w:sz w:val="22"/>
                <w:szCs w:val="24"/>
              </w:rPr>
              <w:t>СУБТ-203,2мм</w:t>
            </w:r>
          </w:p>
        </w:tc>
        <w:tc>
          <w:tcPr>
            <w:tcW w:w="992" w:type="dxa"/>
          </w:tcPr>
          <w:p w14:paraId="672C78FF" w14:textId="0D34C75F"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sz w:val="22"/>
                <w:szCs w:val="24"/>
              </w:rPr>
              <w:t>1,5</w:t>
            </w:r>
            <w:r w:rsidR="00B03AC2" w:rsidRPr="007F5096">
              <w:rPr>
                <w:rFonts w:ascii="Arial" w:hAnsi="Arial" w:cs="Arial"/>
                <w:sz w:val="22"/>
                <w:szCs w:val="24"/>
              </w:rPr>
              <w:t>1</w:t>
            </w:r>
          </w:p>
        </w:tc>
        <w:tc>
          <w:tcPr>
            <w:tcW w:w="1134" w:type="dxa"/>
          </w:tcPr>
          <w:p w14:paraId="302AB477"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sz w:val="22"/>
                <w:szCs w:val="24"/>
              </w:rPr>
              <w:t>203,2</w:t>
            </w:r>
          </w:p>
        </w:tc>
        <w:tc>
          <w:tcPr>
            <w:tcW w:w="993" w:type="dxa"/>
          </w:tcPr>
          <w:p w14:paraId="715A0D4C"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sz w:val="22"/>
                <w:szCs w:val="24"/>
              </w:rPr>
              <w:t>71,45</w:t>
            </w:r>
          </w:p>
        </w:tc>
        <w:tc>
          <w:tcPr>
            <w:tcW w:w="850" w:type="dxa"/>
          </w:tcPr>
          <w:p w14:paraId="26BD152C" w14:textId="56CED209" w:rsidR="00D54B2A" w:rsidRPr="007F5096" w:rsidRDefault="00B03AC2" w:rsidP="00D831C4">
            <w:pPr>
              <w:overflowPunct w:val="0"/>
              <w:jc w:val="center"/>
              <w:textAlignment w:val="baseline"/>
              <w:rPr>
                <w:rFonts w:ascii="Arial" w:hAnsi="Arial" w:cs="Arial"/>
                <w:bCs/>
                <w:sz w:val="22"/>
                <w:szCs w:val="24"/>
              </w:rPr>
            </w:pPr>
            <w:r w:rsidRPr="007F5096">
              <w:rPr>
                <w:rFonts w:ascii="Arial" w:hAnsi="Arial" w:cs="Arial"/>
                <w:sz w:val="22"/>
                <w:szCs w:val="24"/>
              </w:rPr>
              <w:t>18,9</w:t>
            </w:r>
          </w:p>
        </w:tc>
        <w:tc>
          <w:tcPr>
            <w:tcW w:w="1134" w:type="dxa"/>
          </w:tcPr>
          <w:p w14:paraId="3EE1F680" w14:textId="532D59C2" w:rsidR="00D54B2A" w:rsidRPr="007F5096" w:rsidRDefault="00B03AC2" w:rsidP="00D831C4">
            <w:pPr>
              <w:overflowPunct w:val="0"/>
              <w:jc w:val="center"/>
              <w:textAlignment w:val="baseline"/>
              <w:rPr>
                <w:rFonts w:ascii="Arial" w:hAnsi="Arial" w:cs="Arial"/>
                <w:bCs/>
                <w:sz w:val="22"/>
                <w:szCs w:val="24"/>
              </w:rPr>
            </w:pPr>
            <w:r w:rsidRPr="007F5096">
              <w:rPr>
                <w:rFonts w:ascii="Arial" w:hAnsi="Arial" w:cs="Arial"/>
                <w:sz w:val="22"/>
                <w:szCs w:val="24"/>
              </w:rPr>
              <w:t>4207,7</w:t>
            </w:r>
          </w:p>
        </w:tc>
        <w:tc>
          <w:tcPr>
            <w:tcW w:w="710" w:type="dxa"/>
          </w:tcPr>
          <w:p w14:paraId="7DBA6B35" w14:textId="77777777" w:rsidR="00D54B2A" w:rsidRPr="007F5096" w:rsidRDefault="00D54B2A" w:rsidP="00D831C4">
            <w:pPr>
              <w:jc w:val="center"/>
              <w:rPr>
                <w:rFonts w:ascii="Arial" w:hAnsi="Arial" w:cs="Arial"/>
                <w:sz w:val="22"/>
                <w:szCs w:val="24"/>
              </w:rPr>
            </w:pPr>
          </w:p>
        </w:tc>
        <w:tc>
          <w:tcPr>
            <w:tcW w:w="1116" w:type="dxa"/>
            <w:vMerge/>
          </w:tcPr>
          <w:p w14:paraId="73AFC0DE" w14:textId="77777777" w:rsidR="00D54B2A" w:rsidRPr="007F5096" w:rsidRDefault="00D54B2A" w:rsidP="00D831C4">
            <w:pPr>
              <w:jc w:val="center"/>
              <w:rPr>
                <w:rFonts w:ascii="Arial" w:hAnsi="Arial" w:cs="Arial"/>
                <w:sz w:val="22"/>
                <w:szCs w:val="24"/>
              </w:rPr>
            </w:pPr>
          </w:p>
        </w:tc>
        <w:tc>
          <w:tcPr>
            <w:tcW w:w="1044" w:type="dxa"/>
            <w:vMerge/>
          </w:tcPr>
          <w:p w14:paraId="38870527" w14:textId="77777777" w:rsidR="00D54B2A" w:rsidRPr="007F5096" w:rsidRDefault="00D54B2A" w:rsidP="00D831C4">
            <w:pPr>
              <w:jc w:val="center"/>
              <w:rPr>
                <w:rFonts w:ascii="Arial" w:hAnsi="Arial" w:cs="Arial"/>
                <w:sz w:val="22"/>
                <w:szCs w:val="24"/>
              </w:rPr>
            </w:pPr>
          </w:p>
        </w:tc>
        <w:tc>
          <w:tcPr>
            <w:tcW w:w="1955" w:type="dxa"/>
          </w:tcPr>
          <w:p w14:paraId="2EDD706D" w14:textId="77777777" w:rsidR="00D54B2A" w:rsidRPr="007F5096" w:rsidRDefault="00D54B2A" w:rsidP="00D831C4">
            <w:pPr>
              <w:jc w:val="left"/>
              <w:rPr>
                <w:rFonts w:ascii="Arial" w:hAnsi="Arial" w:cs="Arial"/>
                <w:snapToGrid w:val="0"/>
                <w:sz w:val="22"/>
                <w:szCs w:val="24"/>
                <w:lang w:val="en-GB"/>
              </w:rPr>
            </w:pPr>
            <w:r w:rsidRPr="007F5096">
              <w:rPr>
                <w:rFonts w:ascii="Arial" w:hAnsi="Arial" w:cs="Arial"/>
                <w:snapToGrid w:val="0"/>
                <w:sz w:val="22"/>
                <w:szCs w:val="24"/>
              </w:rPr>
              <w:t>Нагрузка</w:t>
            </w:r>
          </w:p>
        </w:tc>
      </w:tr>
      <w:tr w:rsidR="00D54B2A" w:rsidRPr="007F5096" w14:paraId="6712C979" w14:textId="77777777" w:rsidTr="00D831C4">
        <w:trPr>
          <w:cantSplit/>
          <w:jc w:val="center"/>
        </w:trPr>
        <w:tc>
          <w:tcPr>
            <w:tcW w:w="411" w:type="dxa"/>
            <w:vMerge/>
          </w:tcPr>
          <w:p w14:paraId="1FC04E90" w14:textId="77777777" w:rsidR="00D54B2A" w:rsidRPr="007F5096" w:rsidRDefault="00D54B2A" w:rsidP="00D831C4">
            <w:pPr>
              <w:jc w:val="center"/>
              <w:rPr>
                <w:rFonts w:ascii="Arial" w:hAnsi="Arial" w:cs="Arial"/>
                <w:sz w:val="22"/>
                <w:szCs w:val="24"/>
              </w:rPr>
            </w:pPr>
          </w:p>
        </w:tc>
        <w:tc>
          <w:tcPr>
            <w:tcW w:w="567" w:type="dxa"/>
          </w:tcPr>
          <w:p w14:paraId="2F92A85B"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4</w:t>
            </w:r>
          </w:p>
        </w:tc>
        <w:tc>
          <w:tcPr>
            <w:tcW w:w="4252" w:type="dxa"/>
          </w:tcPr>
          <w:p w14:paraId="28517C35" w14:textId="77777777" w:rsidR="00D54B2A" w:rsidRPr="007F5096" w:rsidRDefault="00D54B2A" w:rsidP="00D831C4">
            <w:pPr>
              <w:overflowPunct w:val="0"/>
              <w:jc w:val="both"/>
              <w:textAlignment w:val="baseline"/>
              <w:rPr>
                <w:rFonts w:ascii="Arial" w:hAnsi="Arial" w:cs="Arial"/>
                <w:bCs/>
                <w:sz w:val="22"/>
                <w:szCs w:val="24"/>
              </w:rPr>
            </w:pPr>
            <w:r w:rsidRPr="007F5096">
              <w:rPr>
                <w:rFonts w:ascii="Arial" w:hAnsi="Arial" w:cs="Arial"/>
                <w:sz w:val="22"/>
                <w:szCs w:val="24"/>
              </w:rPr>
              <w:t xml:space="preserve">Стабилизатор </w:t>
            </w:r>
          </w:p>
        </w:tc>
        <w:tc>
          <w:tcPr>
            <w:tcW w:w="992" w:type="dxa"/>
          </w:tcPr>
          <w:p w14:paraId="5916CC3A" w14:textId="33071890" w:rsidR="00D54B2A" w:rsidRPr="007F5096" w:rsidRDefault="00B03AC2" w:rsidP="00D831C4">
            <w:pPr>
              <w:overflowPunct w:val="0"/>
              <w:jc w:val="center"/>
              <w:textAlignment w:val="baseline"/>
              <w:rPr>
                <w:rFonts w:ascii="Arial" w:hAnsi="Arial" w:cs="Arial"/>
                <w:bCs/>
                <w:sz w:val="22"/>
                <w:szCs w:val="24"/>
                <w:lang w:val="en-US"/>
              </w:rPr>
            </w:pPr>
            <w:r w:rsidRPr="007F5096">
              <w:rPr>
                <w:rFonts w:ascii="Arial" w:hAnsi="Arial" w:cs="Arial"/>
                <w:sz w:val="22"/>
                <w:szCs w:val="24"/>
              </w:rPr>
              <w:t>20,41</w:t>
            </w:r>
          </w:p>
        </w:tc>
        <w:tc>
          <w:tcPr>
            <w:tcW w:w="1134" w:type="dxa"/>
          </w:tcPr>
          <w:p w14:paraId="5AA5B824"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sz w:val="22"/>
                <w:szCs w:val="24"/>
              </w:rPr>
              <w:t>295,3</w:t>
            </w:r>
          </w:p>
        </w:tc>
        <w:tc>
          <w:tcPr>
            <w:tcW w:w="993" w:type="dxa"/>
          </w:tcPr>
          <w:p w14:paraId="22962C93" w14:textId="1FAC5995" w:rsidR="00D54B2A" w:rsidRPr="007F5096" w:rsidRDefault="00B03AC2" w:rsidP="00D831C4">
            <w:pPr>
              <w:overflowPunct w:val="0"/>
              <w:jc w:val="center"/>
              <w:textAlignment w:val="baseline"/>
              <w:rPr>
                <w:rFonts w:ascii="Arial" w:hAnsi="Arial" w:cs="Arial"/>
                <w:bCs/>
                <w:sz w:val="22"/>
                <w:szCs w:val="24"/>
              </w:rPr>
            </w:pPr>
            <w:r w:rsidRPr="007F5096">
              <w:rPr>
                <w:rFonts w:ascii="Arial" w:hAnsi="Arial" w:cs="Arial"/>
                <w:sz w:val="22"/>
                <w:szCs w:val="24"/>
              </w:rPr>
              <w:t>71,45</w:t>
            </w:r>
          </w:p>
        </w:tc>
        <w:tc>
          <w:tcPr>
            <w:tcW w:w="850" w:type="dxa"/>
          </w:tcPr>
          <w:p w14:paraId="7638C1AA"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sz w:val="22"/>
                <w:szCs w:val="24"/>
              </w:rPr>
              <w:t>1,82</w:t>
            </w:r>
          </w:p>
        </w:tc>
        <w:tc>
          <w:tcPr>
            <w:tcW w:w="1134" w:type="dxa"/>
          </w:tcPr>
          <w:p w14:paraId="7A6A94C9" w14:textId="13602D66" w:rsidR="00D54B2A" w:rsidRPr="007F5096" w:rsidRDefault="008256E6" w:rsidP="00D831C4">
            <w:pPr>
              <w:spacing w:before="20"/>
              <w:jc w:val="center"/>
              <w:rPr>
                <w:rFonts w:ascii="Arial" w:hAnsi="Arial" w:cs="Arial"/>
                <w:noProof/>
                <w:snapToGrid w:val="0"/>
                <w:sz w:val="22"/>
                <w:szCs w:val="24"/>
              </w:rPr>
            </w:pPr>
            <w:r w:rsidRPr="007F5096">
              <w:rPr>
                <w:rFonts w:ascii="Arial" w:hAnsi="Arial" w:cs="Arial"/>
                <w:sz w:val="22"/>
                <w:szCs w:val="24"/>
              </w:rPr>
              <w:t>473,2</w:t>
            </w:r>
          </w:p>
        </w:tc>
        <w:tc>
          <w:tcPr>
            <w:tcW w:w="710" w:type="dxa"/>
          </w:tcPr>
          <w:p w14:paraId="65DAD0F0" w14:textId="77777777" w:rsidR="00D54B2A" w:rsidRPr="007F5096" w:rsidRDefault="00D54B2A" w:rsidP="00D831C4">
            <w:pPr>
              <w:jc w:val="center"/>
              <w:rPr>
                <w:rFonts w:ascii="Arial" w:hAnsi="Arial" w:cs="Arial"/>
                <w:sz w:val="22"/>
                <w:szCs w:val="24"/>
              </w:rPr>
            </w:pPr>
          </w:p>
        </w:tc>
        <w:tc>
          <w:tcPr>
            <w:tcW w:w="1116" w:type="dxa"/>
            <w:vMerge/>
          </w:tcPr>
          <w:p w14:paraId="168E7303" w14:textId="77777777" w:rsidR="00D54B2A" w:rsidRPr="007F5096" w:rsidRDefault="00D54B2A" w:rsidP="00D831C4">
            <w:pPr>
              <w:jc w:val="center"/>
              <w:rPr>
                <w:rFonts w:ascii="Arial" w:hAnsi="Arial" w:cs="Arial"/>
                <w:sz w:val="22"/>
                <w:szCs w:val="24"/>
              </w:rPr>
            </w:pPr>
          </w:p>
        </w:tc>
        <w:tc>
          <w:tcPr>
            <w:tcW w:w="1044" w:type="dxa"/>
            <w:vMerge/>
          </w:tcPr>
          <w:p w14:paraId="71DEFC2D" w14:textId="77777777" w:rsidR="00D54B2A" w:rsidRPr="007F5096" w:rsidRDefault="00D54B2A" w:rsidP="00D831C4">
            <w:pPr>
              <w:jc w:val="center"/>
              <w:rPr>
                <w:rFonts w:ascii="Arial" w:hAnsi="Arial" w:cs="Arial"/>
                <w:sz w:val="22"/>
                <w:szCs w:val="24"/>
              </w:rPr>
            </w:pPr>
          </w:p>
        </w:tc>
        <w:tc>
          <w:tcPr>
            <w:tcW w:w="1955" w:type="dxa"/>
          </w:tcPr>
          <w:p w14:paraId="127D2C22" w14:textId="77777777" w:rsidR="00D54B2A" w:rsidRPr="007F5096" w:rsidRDefault="00D54B2A" w:rsidP="00D831C4">
            <w:pPr>
              <w:spacing w:before="20"/>
              <w:jc w:val="left"/>
              <w:rPr>
                <w:rFonts w:ascii="Arial" w:hAnsi="Arial" w:cs="Arial"/>
                <w:snapToGrid w:val="0"/>
                <w:sz w:val="22"/>
                <w:szCs w:val="22"/>
                <w:lang w:val="en-GB"/>
              </w:rPr>
            </w:pPr>
            <w:r w:rsidRPr="007F5096">
              <w:rPr>
                <w:rFonts w:ascii="Arial" w:hAnsi="Arial" w:cs="Arial"/>
                <w:snapToGrid w:val="0"/>
                <w:sz w:val="22"/>
                <w:szCs w:val="24"/>
              </w:rPr>
              <w:t>ОЦЭ</w:t>
            </w:r>
          </w:p>
        </w:tc>
      </w:tr>
      <w:tr w:rsidR="00C163EA" w:rsidRPr="007F5096" w14:paraId="4A08CE16" w14:textId="77777777" w:rsidTr="00D831C4">
        <w:trPr>
          <w:cantSplit/>
          <w:jc w:val="center"/>
        </w:trPr>
        <w:tc>
          <w:tcPr>
            <w:tcW w:w="411" w:type="dxa"/>
            <w:vMerge/>
          </w:tcPr>
          <w:p w14:paraId="5D96189C" w14:textId="77777777" w:rsidR="00C163EA" w:rsidRPr="007F5096" w:rsidRDefault="00C163EA" w:rsidP="00C163EA">
            <w:pPr>
              <w:jc w:val="center"/>
              <w:rPr>
                <w:rFonts w:ascii="Arial" w:hAnsi="Arial" w:cs="Arial"/>
                <w:sz w:val="22"/>
                <w:szCs w:val="24"/>
              </w:rPr>
            </w:pPr>
          </w:p>
        </w:tc>
        <w:tc>
          <w:tcPr>
            <w:tcW w:w="567" w:type="dxa"/>
          </w:tcPr>
          <w:p w14:paraId="623AEFE3" w14:textId="4A8ECA23" w:rsidR="00C163EA" w:rsidRPr="007F5096" w:rsidRDefault="00C163EA" w:rsidP="00C163EA">
            <w:pPr>
              <w:jc w:val="center"/>
              <w:rPr>
                <w:rFonts w:ascii="Arial" w:hAnsi="Arial" w:cs="Arial"/>
                <w:sz w:val="22"/>
                <w:szCs w:val="24"/>
                <w:lang w:val="en-US"/>
              </w:rPr>
            </w:pPr>
            <w:r w:rsidRPr="007F5096">
              <w:rPr>
                <w:rFonts w:ascii="Arial" w:hAnsi="Arial" w:cs="Arial"/>
                <w:sz w:val="22"/>
                <w:szCs w:val="24"/>
              </w:rPr>
              <w:t>5</w:t>
            </w:r>
          </w:p>
        </w:tc>
        <w:tc>
          <w:tcPr>
            <w:tcW w:w="4252" w:type="dxa"/>
          </w:tcPr>
          <w:p w14:paraId="0A11C1CB" w14:textId="4E29AD6C" w:rsidR="00C163EA" w:rsidRPr="007F5096" w:rsidRDefault="00C163EA" w:rsidP="00C163EA">
            <w:pPr>
              <w:overflowPunct w:val="0"/>
              <w:jc w:val="left"/>
              <w:textAlignment w:val="baseline"/>
              <w:rPr>
                <w:rFonts w:ascii="Arial" w:hAnsi="Arial" w:cs="Arial"/>
                <w:bCs/>
                <w:sz w:val="22"/>
                <w:szCs w:val="24"/>
              </w:rPr>
            </w:pPr>
            <w:r w:rsidRPr="007F5096">
              <w:rPr>
                <w:rFonts w:ascii="Arial" w:hAnsi="Arial" w:cs="Arial"/>
                <w:sz w:val="22"/>
                <w:szCs w:val="24"/>
              </w:rPr>
              <w:t>СУБТ-203,2мм</w:t>
            </w:r>
          </w:p>
        </w:tc>
        <w:tc>
          <w:tcPr>
            <w:tcW w:w="992" w:type="dxa"/>
          </w:tcPr>
          <w:p w14:paraId="6644328E" w14:textId="6BE3A0C0" w:rsidR="00C163EA" w:rsidRPr="007F5096" w:rsidRDefault="00B03AC2" w:rsidP="00C163EA">
            <w:pPr>
              <w:overflowPunct w:val="0"/>
              <w:jc w:val="center"/>
              <w:textAlignment w:val="baseline"/>
              <w:rPr>
                <w:rFonts w:ascii="Arial" w:hAnsi="Arial" w:cs="Arial"/>
                <w:bCs/>
                <w:sz w:val="22"/>
                <w:szCs w:val="24"/>
              </w:rPr>
            </w:pPr>
            <w:r w:rsidRPr="007F5096">
              <w:rPr>
                <w:rFonts w:ascii="Arial" w:hAnsi="Arial" w:cs="Arial"/>
                <w:sz w:val="22"/>
                <w:szCs w:val="24"/>
              </w:rPr>
              <w:t>22,23</w:t>
            </w:r>
          </w:p>
        </w:tc>
        <w:tc>
          <w:tcPr>
            <w:tcW w:w="1134" w:type="dxa"/>
          </w:tcPr>
          <w:p w14:paraId="6154590F" w14:textId="7A23FB2A" w:rsidR="00C163EA" w:rsidRPr="007F5096" w:rsidRDefault="00C163EA" w:rsidP="00C163EA">
            <w:pPr>
              <w:overflowPunct w:val="0"/>
              <w:jc w:val="center"/>
              <w:textAlignment w:val="baseline"/>
              <w:rPr>
                <w:rFonts w:ascii="Arial" w:hAnsi="Arial" w:cs="Arial"/>
                <w:bCs/>
                <w:sz w:val="22"/>
                <w:szCs w:val="24"/>
              </w:rPr>
            </w:pPr>
            <w:r w:rsidRPr="007F5096">
              <w:rPr>
                <w:rFonts w:ascii="Arial" w:hAnsi="Arial" w:cs="Arial"/>
                <w:sz w:val="22"/>
                <w:szCs w:val="24"/>
              </w:rPr>
              <w:t>203,2</w:t>
            </w:r>
          </w:p>
        </w:tc>
        <w:tc>
          <w:tcPr>
            <w:tcW w:w="993" w:type="dxa"/>
          </w:tcPr>
          <w:p w14:paraId="7BE98EBB" w14:textId="1F7AB62C" w:rsidR="00C163EA" w:rsidRPr="007F5096" w:rsidRDefault="00C163EA" w:rsidP="00C163EA">
            <w:pPr>
              <w:overflowPunct w:val="0"/>
              <w:jc w:val="center"/>
              <w:textAlignment w:val="baseline"/>
              <w:rPr>
                <w:rFonts w:ascii="Arial" w:hAnsi="Arial" w:cs="Arial"/>
                <w:bCs/>
                <w:sz w:val="22"/>
                <w:szCs w:val="24"/>
              </w:rPr>
            </w:pPr>
            <w:r w:rsidRPr="007F5096">
              <w:rPr>
                <w:rFonts w:ascii="Arial" w:hAnsi="Arial" w:cs="Arial"/>
                <w:sz w:val="22"/>
                <w:szCs w:val="24"/>
              </w:rPr>
              <w:t>71,45</w:t>
            </w:r>
          </w:p>
        </w:tc>
        <w:tc>
          <w:tcPr>
            <w:tcW w:w="850" w:type="dxa"/>
          </w:tcPr>
          <w:p w14:paraId="4A15868E" w14:textId="26EAA7AC" w:rsidR="00C163EA" w:rsidRPr="007F5096" w:rsidRDefault="00B03AC2" w:rsidP="00C163EA">
            <w:pPr>
              <w:overflowPunct w:val="0"/>
              <w:jc w:val="center"/>
              <w:textAlignment w:val="baseline"/>
              <w:rPr>
                <w:rFonts w:ascii="Arial" w:hAnsi="Arial" w:cs="Arial"/>
                <w:bCs/>
                <w:sz w:val="22"/>
                <w:szCs w:val="24"/>
              </w:rPr>
            </w:pPr>
            <w:r w:rsidRPr="007F5096">
              <w:rPr>
                <w:rFonts w:ascii="Arial" w:hAnsi="Arial" w:cs="Arial"/>
                <w:sz w:val="22"/>
                <w:szCs w:val="24"/>
              </w:rPr>
              <w:t>18,9</w:t>
            </w:r>
          </w:p>
        </w:tc>
        <w:tc>
          <w:tcPr>
            <w:tcW w:w="1134" w:type="dxa"/>
          </w:tcPr>
          <w:p w14:paraId="36D7E1B5" w14:textId="6CB73419" w:rsidR="00C163EA" w:rsidRPr="007F5096" w:rsidRDefault="00B03AC2" w:rsidP="00C163EA">
            <w:pPr>
              <w:overflowPunct w:val="0"/>
              <w:jc w:val="center"/>
              <w:textAlignment w:val="baseline"/>
              <w:rPr>
                <w:rFonts w:ascii="Arial" w:hAnsi="Arial" w:cs="Arial"/>
                <w:bCs/>
                <w:sz w:val="22"/>
                <w:szCs w:val="24"/>
              </w:rPr>
            </w:pPr>
            <w:r w:rsidRPr="007F5096">
              <w:rPr>
                <w:rFonts w:ascii="Arial" w:hAnsi="Arial" w:cs="Arial"/>
                <w:sz w:val="22"/>
                <w:szCs w:val="24"/>
              </w:rPr>
              <w:t>4207,7</w:t>
            </w:r>
          </w:p>
        </w:tc>
        <w:tc>
          <w:tcPr>
            <w:tcW w:w="710" w:type="dxa"/>
          </w:tcPr>
          <w:p w14:paraId="12FABAB8" w14:textId="77777777" w:rsidR="00C163EA" w:rsidRPr="007F5096" w:rsidRDefault="00C163EA" w:rsidP="00C163EA">
            <w:pPr>
              <w:jc w:val="center"/>
              <w:rPr>
                <w:rFonts w:ascii="Arial" w:hAnsi="Arial" w:cs="Arial"/>
                <w:sz w:val="22"/>
                <w:szCs w:val="24"/>
              </w:rPr>
            </w:pPr>
          </w:p>
        </w:tc>
        <w:tc>
          <w:tcPr>
            <w:tcW w:w="1116" w:type="dxa"/>
            <w:vMerge/>
          </w:tcPr>
          <w:p w14:paraId="37D9CFC7" w14:textId="77777777" w:rsidR="00C163EA" w:rsidRPr="007F5096" w:rsidRDefault="00C163EA" w:rsidP="00C163EA">
            <w:pPr>
              <w:jc w:val="center"/>
              <w:rPr>
                <w:rFonts w:ascii="Arial" w:hAnsi="Arial" w:cs="Arial"/>
                <w:sz w:val="22"/>
                <w:szCs w:val="24"/>
              </w:rPr>
            </w:pPr>
          </w:p>
        </w:tc>
        <w:tc>
          <w:tcPr>
            <w:tcW w:w="1044" w:type="dxa"/>
            <w:vMerge/>
          </w:tcPr>
          <w:p w14:paraId="3A04E234" w14:textId="77777777" w:rsidR="00C163EA" w:rsidRPr="007F5096" w:rsidRDefault="00C163EA" w:rsidP="00C163EA">
            <w:pPr>
              <w:jc w:val="center"/>
              <w:rPr>
                <w:rFonts w:ascii="Arial" w:hAnsi="Arial" w:cs="Arial"/>
                <w:sz w:val="22"/>
                <w:szCs w:val="24"/>
              </w:rPr>
            </w:pPr>
          </w:p>
        </w:tc>
        <w:tc>
          <w:tcPr>
            <w:tcW w:w="1955" w:type="dxa"/>
          </w:tcPr>
          <w:p w14:paraId="6866C7B8" w14:textId="77777777" w:rsidR="00C163EA" w:rsidRPr="007F5096" w:rsidRDefault="00C163EA" w:rsidP="00C163EA">
            <w:pPr>
              <w:spacing w:before="20"/>
              <w:jc w:val="left"/>
              <w:rPr>
                <w:rFonts w:ascii="Arial" w:hAnsi="Arial" w:cs="Arial"/>
                <w:snapToGrid w:val="0"/>
                <w:sz w:val="22"/>
                <w:szCs w:val="24"/>
                <w:lang w:val="en-GB"/>
              </w:rPr>
            </w:pPr>
            <w:r w:rsidRPr="007F5096">
              <w:rPr>
                <w:rFonts w:ascii="Arial" w:hAnsi="Arial" w:cs="Arial"/>
                <w:snapToGrid w:val="0"/>
                <w:sz w:val="22"/>
                <w:szCs w:val="24"/>
                <w:lang w:val="en-GB"/>
              </w:rPr>
              <w:t>Нагрузка</w:t>
            </w:r>
          </w:p>
        </w:tc>
      </w:tr>
      <w:tr w:rsidR="00B03AC2" w:rsidRPr="007F5096" w14:paraId="52AD9F73" w14:textId="77777777" w:rsidTr="00D831C4">
        <w:trPr>
          <w:cantSplit/>
          <w:jc w:val="center"/>
        </w:trPr>
        <w:tc>
          <w:tcPr>
            <w:tcW w:w="411" w:type="dxa"/>
            <w:vMerge/>
          </w:tcPr>
          <w:p w14:paraId="23C29CB9" w14:textId="77777777" w:rsidR="00B03AC2" w:rsidRPr="007F5096" w:rsidRDefault="00B03AC2" w:rsidP="00B03AC2">
            <w:pPr>
              <w:jc w:val="center"/>
              <w:rPr>
                <w:rFonts w:ascii="Arial" w:hAnsi="Arial" w:cs="Arial"/>
                <w:sz w:val="22"/>
                <w:szCs w:val="24"/>
              </w:rPr>
            </w:pPr>
          </w:p>
        </w:tc>
        <w:tc>
          <w:tcPr>
            <w:tcW w:w="567" w:type="dxa"/>
          </w:tcPr>
          <w:p w14:paraId="7C0332C1" w14:textId="39175088" w:rsidR="00B03AC2" w:rsidRPr="007F5096" w:rsidRDefault="00BB05F1" w:rsidP="00B03AC2">
            <w:pPr>
              <w:jc w:val="center"/>
              <w:rPr>
                <w:rFonts w:ascii="Arial" w:hAnsi="Arial" w:cs="Arial"/>
                <w:sz w:val="22"/>
                <w:szCs w:val="24"/>
              </w:rPr>
            </w:pPr>
            <w:r>
              <w:rPr>
                <w:rFonts w:ascii="Arial" w:hAnsi="Arial" w:cs="Arial"/>
                <w:sz w:val="22"/>
                <w:szCs w:val="24"/>
              </w:rPr>
              <w:t>6</w:t>
            </w:r>
          </w:p>
        </w:tc>
        <w:tc>
          <w:tcPr>
            <w:tcW w:w="4252" w:type="dxa"/>
          </w:tcPr>
          <w:p w14:paraId="21BF163E" w14:textId="373CFCF3" w:rsidR="00B03AC2" w:rsidRPr="007F5096" w:rsidRDefault="00B03AC2" w:rsidP="00B03AC2">
            <w:pPr>
              <w:overflowPunct w:val="0"/>
              <w:jc w:val="left"/>
              <w:textAlignment w:val="baseline"/>
              <w:rPr>
                <w:rFonts w:ascii="Arial" w:hAnsi="Arial" w:cs="Arial"/>
                <w:sz w:val="22"/>
                <w:szCs w:val="24"/>
              </w:rPr>
            </w:pPr>
            <w:r w:rsidRPr="007F5096">
              <w:rPr>
                <w:rFonts w:ascii="Arial" w:hAnsi="Arial" w:cs="Arial"/>
                <w:sz w:val="22"/>
                <w:szCs w:val="24"/>
              </w:rPr>
              <w:t xml:space="preserve">Стабилизатор </w:t>
            </w:r>
          </w:p>
        </w:tc>
        <w:tc>
          <w:tcPr>
            <w:tcW w:w="992" w:type="dxa"/>
          </w:tcPr>
          <w:p w14:paraId="3AC51361" w14:textId="7DBD6E89" w:rsidR="00B03AC2" w:rsidRPr="007F5096" w:rsidRDefault="00B03AC2" w:rsidP="00B03AC2">
            <w:pPr>
              <w:overflowPunct w:val="0"/>
              <w:jc w:val="center"/>
              <w:textAlignment w:val="baseline"/>
              <w:rPr>
                <w:rFonts w:ascii="Arial" w:hAnsi="Arial" w:cs="Arial"/>
                <w:sz w:val="22"/>
                <w:szCs w:val="24"/>
              </w:rPr>
            </w:pPr>
            <w:r w:rsidRPr="007F5096">
              <w:rPr>
                <w:rFonts w:ascii="Arial" w:hAnsi="Arial" w:cs="Arial"/>
                <w:sz w:val="22"/>
                <w:szCs w:val="24"/>
              </w:rPr>
              <w:t>41,13</w:t>
            </w:r>
          </w:p>
        </w:tc>
        <w:tc>
          <w:tcPr>
            <w:tcW w:w="1134" w:type="dxa"/>
          </w:tcPr>
          <w:p w14:paraId="35853553" w14:textId="32BB1A91" w:rsidR="00B03AC2" w:rsidRPr="007F5096" w:rsidRDefault="00B03AC2" w:rsidP="00B03AC2">
            <w:pPr>
              <w:overflowPunct w:val="0"/>
              <w:jc w:val="center"/>
              <w:textAlignment w:val="baseline"/>
              <w:rPr>
                <w:rFonts w:ascii="Arial" w:hAnsi="Arial" w:cs="Arial"/>
                <w:sz w:val="22"/>
                <w:szCs w:val="24"/>
              </w:rPr>
            </w:pPr>
            <w:r w:rsidRPr="007F5096">
              <w:rPr>
                <w:rFonts w:ascii="Arial" w:hAnsi="Arial" w:cs="Arial"/>
                <w:sz w:val="22"/>
                <w:szCs w:val="24"/>
              </w:rPr>
              <w:t>295,3</w:t>
            </w:r>
          </w:p>
        </w:tc>
        <w:tc>
          <w:tcPr>
            <w:tcW w:w="993" w:type="dxa"/>
          </w:tcPr>
          <w:p w14:paraId="525B76C3" w14:textId="4EF6F668" w:rsidR="00B03AC2" w:rsidRPr="007F5096" w:rsidRDefault="00B03AC2" w:rsidP="00B03AC2">
            <w:pPr>
              <w:overflowPunct w:val="0"/>
              <w:jc w:val="center"/>
              <w:textAlignment w:val="baseline"/>
              <w:rPr>
                <w:rFonts w:ascii="Arial" w:hAnsi="Arial" w:cs="Arial"/>
                <w:sz w:val="22"/>
                <w:szCs w:val="24"/>
              </w:rPr>
            </w:pPr>
            <w:r w:rsidRPr="007F5096">
              <w:rPr>
                <w:rFonts w:ascii="Arial" w:hAnsi="Arial" w:cs="Arial"/>
                <w:sz w:val="22"/>
                <w:szCs w:val="24"/>
              </w:rPr>
              <w:t>71,45</w:t>
            </w:r>
          </w:p>
        </w:tc>
        <w:tc>
          <w:tcPr>
            <w:tcW w:w="850" w:type="dxa"/>
          </w:tcPr>
          <w:p w14:paraId="19E7E6DE" w14:textId="7357C36D" w:rsidR="00B03AC2" w:rsidRPr="007F5096" w:rsidRDefault="00B03AC2" w:rsidP="00B03AC2">
            <w:pPr>
              <w:overflowPunct w:val="0"/>
              <w:jc w:val="center"/>
              <w:textAlignment w:val="baseline"/>
              <w:rPr>
                <w:rFonts w:ascii="Arial" w:hAnsi="Arial" w:cs="Arial"/>
                <w:sz w:val="22"/>
                <w:szCs w:val="24"/>
              </w:rPr>
            </w:pPr>
            <w:r w:rsidRPr="007F5096">
              <w:rPr>
                <w:rFonts w:ascii="Arial" w:hAnsi="Arial" w:cs="Arial"/>
                <w:sz w:val="22"/>
                <w:szCs w:val="24"/>
              </w:rPr>
              <w:t>1,82</w:t>
            </w:r>
          </w:p>
        </w:tc>
        <w:tc>
          <w:tcPr>
            <w:tcW w:w="1134" w:type="dxa"/>
          </w:tcPr>
          <w:p w14:paraId="709085D2" w14:textId="0404E5CE" w:rsidR="00B03AC2" w:rsidRPr="007F5096" w:rsidRDefault="008256E6" w:rsidP="00B03AC2">
            <w:pPr>
              <w:overflowPunct w:val="0"/>
              <w:jc w:val="center"/>
              <w:textAlignment w:val="baseline"/>
              <w:rPr>
                <w:rFonts w:ascii="Arial" w:hAnsi="Arial" w:cs="Arial"/>
                <w:sz w:val="22"/>
                <w:szCs w:val="24"/>
              </w:rPr>
            </w:pPr>
            <w:r w:rsidRPr="007F5096">
              <w:rPr>
                <w:rFonts w:ascii="Arial" w:hAnsi="Arial" w:cs="Arial"/>
                <w:sz w:val="22"/>
                <w:szCs w:val="24"/>
              </w:rPr>
              <w:t>473,2</w:t>
            </w:r>
          </w:p>
        </w:tc>
        <w:tc>
          <w:tcPr>
            <w:tcW w:w="710" w:type="dxa"/>
          </w:tcPr>
          <w:p w14:paraId="736ACBD0" w14:textId="77777777" w:rsidR="00B03AC2" w:rsidRPr="007F5096" w:rsidRDefault="00B03AC2" w:rsidP="00B03AC2">
            <w:pPr>
              <w:jc w:val="center"/>
              <w:rPr>
                <w:rFonts w:ascii="Arial" w:hAnsi="Arial" w:cs="Arial"/>
                <w:sz w:val="22"/>
                <w:szCs w:val="24"/>
              </w:rPr>
            </w:pPr>
          </w:p>
        </w:tc>
        <w:tc>
          <w:tcPr>
            <w:tcW w:w="1116" w:type="dxa"/>
            <w:vMerge/>
          </w:tcPr>
          <w:p w14:paraId="6319D496" w14:textId="77777777" w:rsidR="00B03AC2" w:rsidRPr="007F5096" w:rsidRDefault="00B03AC2" w:rsidP="00B03AC2">
            <w:pPr>
              <w:jc w:val="center"/>
              <w:rPr>
                <w:rFonts w:ascii="Arial" w:hAnsi="Arial" w:cs="Arial"/>
                <w:sz w:val="22"/>
                <w:szCs w:val="24"/>
              </w:rPr>
            </w:pPr>
          </w:p>
        </w:tc>
        <w:tc>
          <w:tcPr>
            <w:tcW w:w="1044" w:type="dxa"/>
            <w:vMerge/>
          </w:tcPr>
          <w:p w14:paraId="70FD593A" w14:textId="77777777" w:rsidR="00B03AC2" w:rsidRPr="007F5096" w:rsidRDefault="00B03AC2" w:rsidP="00B03AC2">
            <w:pPr>
              <w:jc w:val="center"/>
              <w:rPr>
                <w:rFonts w:ascii="Arial" w:hAnsi="Arial" w:cs="Arial"/>
                <w:sz w:val="22"/>
                <w:szCs w:val="24"/>
              </w:rPr>
            </w:pPr>
          </w:p>
        </w:tc>
        <w:tc>
          <w:tcPr>
            <w:tcW w:w="1955" w:type="dxa"/>
          </w:tcPr>
          <w:p w14:paraId="42550500" w14:textId="522690A9" w:rsidR="00B03AC2" w:rsidRPr="007F5096" w:rsidRDefault="003E02A4" w:rsidP="00B03AC2">
            <w:pPr>
              <w:spacing w:before="20"/>
              <w:jc w:val="left"/>
              <w:rPr>
                <w:rFonts w:ascii="Arial" w:hAnsi="Arial" w:cs="Arial"/>
                <w:snapToGrid w:val="0"/>
                <w:sz w:val="22"/>
                <w:szCs w:val="24"/>
                <w:lang w:val="en-GB"/>
              </w:rPr>
            </w:pPr>
            <w:r w:rsidRPr="007F5096">
              <w:rPr>
                <w:rFonts w:ascii="Arial" w:hAnsi="Arial" w:cs="Arial"/>
                <w:snapToGrid w:val="0"/>
                <w:sz w:val="22"/>
                <w:szCs w:val="24"/>
              </w:rPr>
              <w:t>ОЦЭ</w:t>
            </w:r>
          </w:p>
        </w:tc>
      </w:tr>
      <w:tr w:rsidR="007761D0" w:rsidRPr="007F5096" w14:paraId="4E21BCCB" w14:textId="77777777" w:rsidTr="00D831C4">
        <w:trPr>
          <w:cantSplit/>
          <w:jc w:val="center"/>
        </w:trPr>
        <w:tc>
          <w:tcPr>
            <w:tcW w:w="411" w:type="dxa"/>
            <w:vMerge/>
          </w:tcPr>
          <w:p w14:paraId="4ED6FF94" w14:textId="77777777" w:rsidR="007761D0" w:rsidRPr="007F5096" w:rsidRDefault="007761D0" w:rsidP="007761D0">
            <w:pPr>
              <w:jc w:val="center"/>
              <w:rPr>
                <w:rFonts w:ascii="Arial" w:hAnsi="Arial" w:cs="Arial"/>
                <w:sz w:val="22"/>
                <w:szCs w:val="24"/>
              </w:rPr>
            </w:pPr>
          </w:p>
        </w:tc>
        <w:tc>
          <w:tcPr>
            <w:tcW w:w="567" w:type="dxa"/>
          </w:tcPr>
          <w:p w14:paraId="2917A596" w14:textId="1F81D377" w:rsidR="007761D0" w:rsidRPr="007F5096" w:rsidRDefault="00BB05F1" w:rsidP="007761D0">
            <w:pPr>
              <w:jc w:val="center"/>
              <w:rPr>
                <w:rFonts w:ascii="Arial" w:hAnsi="Arial" w:cs="Arial"/>
                <w:sz w:val="22"/>
                <w:szCs w:val="24"/>
              </w:rPr>
            </w:pPr>
            <w:r>
              <w:rPr>
                <w:rFonts w:ascii="Arial" w:hAnsi="Arial" w:cs="Arial"/>
                <w:sz w:val="22"/>
                <w:szCs w:val="24"/>
              </w:rPr>
              <w:t>7</w:t>
            </w:r>
          </w:p>
        </w:tc>
        <w:tc>
          <w:tcPr>
            <w:tcW w:w="4252" w:type="dxa"/>
          </w:tcPr>
          <w:p w14:paraId="0B3836A6" w14:textId="440FC028" w:rsidR="007761D0" w:rsidRPr="007F5096" w:rsidRDefault="007761D0" w:rsidP="007761D0">
            <w:pPr>
              <w:overflowPunct w:val="0"/>
              <w:jc w:val="left"/>
              <w:textAlignment w:val="baseline"/>
              <w:rPr>
                <w:rFonts w:ascii="Arial" w:hAnsi="Arial" w:cs="Arial"/>
                <w:bCs/>
                <w:sz w:val="22"/>
                <w:szCs w:val="24"/>
              </w:rPr>
            </w:pPr>
            <w:r w:rsidRPr="007F5096">
              <w:rPr>
                <w:rFonts w:ascii="Arial" w:hAnsi="Arial" w:cs="Arial"/>
                <w:sz w:val="22"/>
                <w:szCs w:val="24"/>
              </w:rPr>
              <w:t>СУБТ-203,2мм</w:t>
            </w:r>
          </w:p>
        </w:tc>
        <w:tc>
          <w:tcPr>
            <w:tcW w:w="992" w:type="dxa"/>
          </w:tcPr>
          <w:p w14:paraId="069538E7" w14:textId="4C679E7D"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42,95</w:t>
            </w:r>
          </w:p>
        </w:tc>
        <w:tc>
          <w:tcPr>
            <w:tcW w:w="1134" w:type="dxa"/>
          </w:tcPr>
          <w:p w14:paraId="25B4AB0B" w14:textId="0B3307F1"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203,2</w:t>
            </w:r>
          </w:p>
        </w:tc>
        <w:tc>
          <w:tcPr>
            <w:tcW w:w="993" w:type="dxa"/>
          </w:tcPr>
          <w:p w14:paraId="1F129685" w14:textId="3FC45D00"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71,45</w:t>
            </w:r>
          </w:p>
        </w:tc>
        <w:tc>
          <w:tcPr>
            <w:tcW w:w="850" w:type="dxa"/>
          </w:tcPr>
          <w:p w14:paraId="272537C5" w14:textId="002A1D23" w:rsidR="007761D0" w:rsidRPr="007F5096" w:rsidRDefault="00663EFA" w:rsidP="007761D0">
            <w:pPr>
              <w:overflowPunct w:val="0"/>
              <w:jc w:val="center"/>
              <w:textAlignment w:val="baseline"/>
              <w:rPr>
                <w:rFonts w:ascii="Arial" w:hAnsi="Arial" w:cs="Arial"/>
                <w:bCs/>
                <w:sz w:val="22"/>
                <w:szCs w:val="24"/>
              </w:rPr>
            </w:pPr>
            <w:r w:rsidRPr="007F5096">
              <w:rPr>
                <w:rFonts w:ascii="Arial" w:hAnsi="Arial" w:cs="Arial"/>
                <w:sz w:val="22"/>
                <w:szCs w:val="24"/>
              </w:rPr>
              <w:t>18</w:t>
            </w:r>
            <w:r w:rsidR="007761D0" w:rsidRPr="007F5096">
              <w:rPr>
                <w:rFonts w:ascii="Arial" w:hAnsi="Arial" w:cs="Arial"/>
                <w:sz w:val="22"/>
                <w:szCs w:val="24"/>
              </w:rPr>
              <w:t>,</w:t>
            </w:r>
            <w:r w:rsidR="00135C4B" w:rsidRPr="007F5096">
              <w:rPr>
                <w:rFonts w:ascii="Arial" w:hAnsi="Arial" w:cs="Arial"/>
                <w:sz w:val="22"/>
                <w:szCs w:val="24"/>
              </w:rPr>
              <w:t>9</w:t>
            </w:r>
          </w:p>
        </w:tc>
        <w:tc>
          <w:tcPr>
            <w:tcW w:w="1134" w:type="dxa"/>
          </w:tcPr>
          <w:p w14:paraId="59D95708" w14:textId="44BE59F3"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4207,7</w:t>
            </w:r>
          </w:p>
        </w:tc>
        <w:tc>
          <w:tcPr>
            <w:tcW w:w="710" w:type="dxa"/>
          </w:tcPr>
          <w:p w14:paraId="01ECBF47" w14:textId="77777777" w:rsidR="007761D0" w:rsidRPr="007F5096" w:rsidRDefault="007761D0" w:rsidP="007761D0">
            <w:pPr>
              <w:jc w:val="center"/>
              <w:rPr>
                <w:rFonts w:ascii="Arial" w:hAnsi="Arial" w:cs="Arial"/>
                <w:sz w:val="22"/>
                <w:szCs w:val="24"/>
              </w:rPr>
            </w:pPr>
          </w:p>
        </w:tc>
        <w:tc>
          <w:tcPr>
            <w:tcW w:w="1116" w:type="dxa"/>
            <w:vMerge/>
          </w:tcPr>
          <w:p w14:paraId="7272B373" w14:textId="77777777" w:rsidR="007761D0" w:rsidRPr="007F5096" w:rsidRDefault="007761D0" w:rsidP="007761D0">
            <w:pPr>
              <w:jc w:val="center"/>
              <w:rPr>
                <w:rFonts w:ascii="Arial" w:hAnsi="Arial" w:cs="Arial"/>
                <w:sz w:val="22"/>
                <w:szCs w:val="24"/>
              </w:rPr>
            </w:pPr>
          </w:p>
        </w:tc>
        <w:tc>
          <w:tcPr>
            <w:tcW w:w="1044" w:type="dxa"/>
            <w:vMerge/>
          </w:tcPr>
          <w:p w14:paraId="355B2683" w14:textId="77777777" w:rsidR="007761D0" w:rsidRPr="007F5096" w:rsidRDefault="007761D0" w:rsidP="007761D0">
            <w:pPr>
              <w:jc w:val="center"/>
              <w:rPr>
                <w:rFonts w:ascii="Arial" w:hAnsi="Arial" w:cs="Arial"/>
                <w:sz w:val="22"/>
                <w:szCs w:val="24"/>
              </w:rPr>
            </w:pPr>
          </w:p>
        </w:tc>
        <w:tc>
          <w:tcPr>
            <w:tcW w:w="1955" w:type="dxa"/>
          </w:tcPr>
          <w:p w14:paraId="04E13102" w14:textId="2CF9F2C5" w:rsidR="007761D0" w:rsidRPr="007F5096" w:rsidRDefault="003E02A4" w:rsidP="007761D0">
            <w:pPr>
              <w:spacing w:before="20"/>
              <w:jc w:val="left"/>
              <w:rPr>
                <w:rFonts w:ascii="Arial" w:hAnsi="Arial" w:cs="Arial"/>
                <w:snapToGrid w:val="0"/>
                <w:sz w:val="22"/>
                <w:szCs w:val="24"/>
              </w:rPr>
            </w:pPr>
            <w:r w:rsidRPr="007F5096">
              <w:rPr>
                <w:rFonts w:ascii="Arial" w:hAnsi="Arial" w:cs="Arial"/>
                <w:snapToGrid w:val="0"/>
                <w:sz w:val="22"/>
                <w:szCs w:val="24"/>
                <w:lang w:val="en-GB"/>
              </w:rPr>
              <w:t>Нагрузка</w:t>
            </w:r>
          </w:p>
        </w:tc>
      </w:tr>
      <w:tr w:rsidR="00D54B2A" w:rsidRPr="007F5096" w14:paraId="434F91B6" w14:textId="77777777" w:rsidTr="00D831C4">
        <w:trPr>
          <w:cantSplit/>
          <w:jc w:val="center"/>
        </w:trPr>
        <w:tc>
          <w:tcPr>
            <w:tcW w:w="411" w:type="dxa"/>
            <w:vMerge/>
          </w:tcPr>
          <w:p w14:paraId="7F5491E2" w14:textId="77777777" w:rsidR="00D54B2A" w:rsidRPr="007F5096" w:rsidRDefault="00D54B2A" w:rsidP="00D831C4">
            <w:pPr>
              <w:jc w:val="center"/>
              <w:rPr>
                <w:rFonts w:ascii="Arial" w:hAnsi="Arial" w:cs="Arial"/>
                <w:sz w:val="22"/>
                <w:szCs w:val="24"/>
              </w:rPr>
            </w:pPr>
          </w:p>
        </w:tc>
        <w:tc>
          <w:tcPr>
            <w:tcW w:w="567" w:type="dxa"/>
          </w:tcPr>
          <w:p w14:paraId="6A6D78A5" w14:textId="01C011F0" w:rsidR="00D54B2A" w:rsidRPr="007F5096" w:rsidRDefault="00BB05F1" w:rsidP="00D831C4">
            <w:pPr>
              <w:jc w:val="center"/>
              <w:rPr>
                <w:rFonts w:ascii="Arial" w:hAnsi="Arial" w:cs="Arial"/>
                <w:sz w:val="22"/>
                <w:szCs w:val="24"/>
              </w:rPr>
            </w:pPr>
            <w:r>
              <w:rPr>
                <w:rFonts w:ascii="Arial" w:hAnsi="Arial" w:cs="Arial"/>
                <w:sz w:val="22"/>
                <w:szCs w:val="24"/>
              </w:rPr>
              <w:t>8</w:t>
            </w:r>
          </w:p>
        </w:tc>
        <w:tc>
          <w:tcPr>
            <w:tcW w:w="4252" w:type="dxa"/>
          </w:tcPr>
          <w:p w14:paraId="04BA415D" w14:textId="77777777" w:rsidR="00D54B2A" w:rsidRPr="007F5096" w:rsidRDefault="00D54B2A" w:rsidP="00D831C4">
            <w:pPr>
              <w:overflowPunct w:val="0"/>
              <w:jc w:val="both"/>
              <w:textAlignment w:val="baseline"/>
              <w:rPr>
                <w:rFonts w:ascii="Arial" w:hAnsi="Arial" w:cs="Arial"/>
                <w:bCs/>
                <w:sz w:val="22"/>
                <w:szCs w:val="24"/>
              </w:rPr>
            </w:pPr>
            <w:r w:rsidRPr="007F5096">
              <w:rPr>
                <w:rFonts w:ascii="Arial" w:hAnsi="Arial" w:cs="Arial"/>
                <w:sz w:val="22"/>
                <w:szCs w:val="24"/>
              </w:rPr>
              <w:t>Гидромеханический яс</w:t>
            </w:r>
          </w:p>
        </w:tc>
        <w:tc>
          <w:tcPr>
            <w:tcW w:w="992" w:type="dxa"/>
          </w:tcPr>
          <w:p w14:paraId="786A4414" w14:textId="2F586122" w:rsidR="00D54B2A" w:rsidRPr="007F5096" w:rsidRDefault="007761D0" w:rsidP="00D831C4">
            <w:pPr>
              <w:overflowPunct w:val="0"/>
              <w:jc w:val="center"/>
              <w:textAlignment w:val="baseline"/>
              <w:rPr>
                <w:rFonts w:ascii="Arial" w:hAnsi="Arial" w:cs="Arial"/>
                <w:bCs/>
                <w:sz w:val="22"/>
                <w:szCs w:val="24"/>
              </w:rPr>
            </w:pPr>
            <w:r w:rsidRPr="007F5096">
              <w:rPr>
                <w:rFonts w:ascii="Arial" w:hAnsi="Arial" w:cs="Arial"/>
                <w:sz w:val="22"/>
                <w:szCs w:val="24"/>
              </w:rPr>
              <w:t>80,75</w:t>
            </w:r>
          </w:p>
        </w:tc>
        <w:tc>
          <w:tcPr>
            <w:tcW w:w="1134" w:type="dxa"/>
          </w:tcPr>
          <w:p w14:paraId="1FC2B56B" w14:textId="6DFEF3CC" w:rsidR="00D54B2A" w:rsidRPr="007F5096" w:rsidRDefault="007761D0" w:rsidP="00D831C4">
            <w:pPr>
              <w:overflowPunct w:val="0"/>
              <w:jc w:val="center"/>
              <w:textAlignment w:val="baseline"/>
              <w:rPr>
                <w:rFonts w:ascii="Arial" w:hAnsi="Arial" w:cs="Arial"/>
                <w:bCs/>
                <w:sz w:val="22"/>
                <w:szCs w:val="24"/>
              </w:rPr>
            </w:pPr>
            <w:r w:rsidRPr="007F5096">
              <w:rPr>
                <w:rFonts w:ascii="Arial" w:hAnsi="Arial" w:cs="Arial"/>
                <w:sz w:val="22"/>
                <w:szCs w:val="24"/>
              </w:rPr>
              <w:t>203,2</w:t>
            </w:r>
          </w:p>
        </w:tc>
        <w:tc>
          <w:tcPr>
            <w:tcW w:w="993" w:type="dxa"/>
          </w:tcPr>
          <w:p w14:paraId="0BB690FB" w14:textId="3A916CBE" w:rsidR="00D54B2A" w:rsidRPr="007F5096" w:rsidRDefault="007761D0" w:rsidP="00D831C4">
            <w:pPr>
              <w:overflowPunct w:val="0"/>
              <w:jc w:val="center"/>
              <w:textAlignment w:val="baseline"/>
              <w:rPr>
                <w:rFonts w:ascii="Arial" w:hAnsi="Arial" w:cs="Arial"/>
                <w:bCs/>
                <w:sz w:val="22"/>
                <w:szCs w:val="24"/>
              </w:rPr>
            </w:pPr>
            <w:r w:rsidRPr="007F5096">
              <w:rPr>
                <w:rFonts w:ascii="Arial" w:hAnsi="Arial" w:cs="Arial"/>
                <w:sz w:val="22"/>
                <w:szCs w:val="24"/>
              </w:rPr>
              <w:t>71,45</w:t>
            </w:r>
          </w:p>
        </w:tc>
        <w:tc>
          <w:tcPr>
            <w:tcW w:w="850" w:type="dxa"/>
          </w:tcPr>
          <w:p w14:paraId="75E4AF1E" w14:textId="71021933" w:rsidR="00D54B2A" w:rsidRPr="007F5096" w:rsidRDefault="007761D0" w:rsidP="00D831C4">
            <w:pPr>
              <w:overflowPunct w:val="0"/>
              <w:jc w:val="center"/>
              <w:textAlignment w:val="baseline"/>
              <w:rPr>
                <w:rFonts w:ascii="Arial" w:hAnsi="Arial" w:cs="Arial"/>
                <w:bCs/>
                <w:sz w:val="22"/>
                <w:szCs w:val="24"/>
              </w:rPr>
            </w:pPr>
            <w:r w:rsidRPr="007F5096">
              <w:rPr>
                <w:rFonts w:ascii="Arial" w:hAnsi="Arial" w:cs="Arial"/>
                <w:sz w:val="22"/>
                <w:szCs w:val="24"/>
              </w:rPr>
              <w:t>9,75</w:t>
            </w:r>
          </w:p>
        </w:tc>
        <w:tc>
          <w:tcPr>
            <w:tcW w:w="1134" w:type="dxa"/>
          </w:tcPr>
          <w:p w14:paraId="611F0C1B" w14:textId="3917B1DF" w:rsidR="00D54B2A" w:rsidRPr="007F5096" w:rsidRDefault="007761D0" w:rsidP="00D831C4">
            <w:pPr>
              <w:overflowPunct w:val="0"/>
              <w:jc w:val="center"/>
              <w:textAlignment w:val="baseline"/>
              <w:rPr>
                <w:rFonts w:ascii="Arial" w:hAnsi="Arial" w:cs="Arial"/>
                <w:bCs/>
                <w:sz w:val="22"/>
                <w:szCs w:val="24"/>
              </w:rPr>
            </w:pPr>
            <w:r w:rsidRPr="007F5096">
              <w:rPr>
                <w:rFonts w:ascii="Arial" w:hAnsi="Arial" w:cs="Arial"/>
                <w:sz w:val="22"/>
                <w:szCs w:val="24"/>
              </w:rPr>
              <w:t>2132,9</w:t>
            </w:r>
          </w:p>
        </w:tc>
        <w:tc>
          <w:tcPr>
            <w:tcW w:w="710" w:type="dxa"/>
          </w:tcPr>
          <w:p w14:paraId="7F204B89" w14:textId="77777777" w:rsidR="00D54B2A" w:rsidRPr="007F5096" w:rsidRDefault="00D54B2A" w:rsidP="00D831C4">
            <w:pPr>
              <w:jc w:val="center"/>
              <w:rPr>
                <w:rFonts w:ascii="Arial" w:hAnsi="Arial" w:cs="Arial"/>
                <w:sz w:val="22"/>
                <w:szCs w:val="24"/>
              </w:rPr>
            </w:pPr>
          </w:p>
        </w:tc>
        <w:tc>
          <w:tcPr>
            <w:tcW w:w="1116" w:type="dxa"/>
            <w:vMerge/>
          </w:tcPr>
          <w:p w14:paraId="14FEBDE9" w14:textId="77777777" w:rsidR="00D54B2A" w:rsidRPr="007F5096" w:rsidRDefault="00D54B2A" w:rsidP="00D831C4">
            <w:pPr>
              <w:jc w:val="center"/>
              <w:rPr>
                <w:rFonts w:ascii="Arial" w:hAnsi="Arial" w:cs="Arial"/>
                <w:sz w:val="22"/>
                <w:szCs w:val="24"/>
              </w:rPr>
            </w:pPr>
          </w:p>
        </w:tc>
        <w:tc>
          <w:tcPr>
            <w:tcW w:w="1044" w:type="dxa"/>
            <w:vMerge/>
          </w:tcPr>
          <w:p w14:paraId="0BC83FEE" w14:textId="77777777" w:rsidR="00D54B2A" w:rsidRPr="007F5096" w:rsidRDefault="00D54B2A" w:rsidP="00D831C4">
            <w:pPr>
              <w:jc w:val="center"/>
              <w:rPr>
                <w:rFonts w:ascii="Arial" w:hAnsi="Arial" w:cs="Arial"/>
                <w:sz w:val="22"/>
                <w:szCs w:val="24"/>
              </w:rPr>
            </w:pPr>
          </w:p>
        </w:tc>
        <w:tc>
          <w:tcPr>
            <w:tcW w:w="1955" w:type="dxa"/>
          </w:tcPr>
          <w:p w14:paraId="1C494E5A" w14:textId="77777777" w:rsidR="00D54B2A" w:rsidRPr="007F5096" w:rsidRDefault="00D54B2A" w:rsidP="00D831C4">
            <w:pPr>
              <w:spacing w:before="20"/>
              <w:jc w:val="left"/>
              <w:rPr>
                <w:rFonts w:ascii="Arial" w:hAnsi="Arial" w:cs="Arial"/>
                <w:snapToGrid w:val="0"/>
                <w:sz w:val="22"/>
                <w:szCs w:val="24"/>
              </w:rPr>
            </w:pPr>
            <w:r w:rsidRPr="007F5096">
              <w:rPr>
                <w:rFonts w:ascii="Arial" w:hAnsi="Arial" w:cs="Arial"/>
                <w:snapToGrid w:val="0"/>
                <w:sz w:val="22"/>
                <w:szCs w:val="24"/>
                <w:lang w:val="en-GB"/>
              </w:rPr>
              <w:t>Ликв</w:t>
            </w:r>
            <w:r w:rsidRPr="007F5096">
              <w:rPr>
                <w:rFonts w:ascii="Arial" w:hAnsi="Arial" w:cs="Arial"/>
                <w:snapToGrid w:val="0"/>
                <w:sz w:val="22"/>
                <w:szCs w:val="24"/>
              </w:rPr>
              <w:t>.</w:t>
            </w:r>
            <w:r w:rsidRPr="007F5096">
              <w:rPr>
                <w:rFonts w:ascii="Arial" w:hAnsi="Arial" w:cs="Arial"/>
                <w:snapToGrid w:val="0"/>
                <w:sz w:val="22"/>
                <w:szCs w:val="24"/>
                <w:lang w:val="en-GB"/>
              </w:rPr>
              <w:t>прихватов</w:t>
            </w:r>
          </w:p>
        </w:tc>
      </w:tr>
      <w:tr w:rsidR="007761D0" w:rsidRPr="007F5096" w14:paraId="6671BB6F" w14:textId="77777777" w:rsidTr="00F332FC">
        <w:trPr>
          <w:cantSplit/>
          <w:jc w:val="center"/>
        </w:trPr>
        <w:tc>
          <w:tcPr>
            <w:tcW w:w="411" w:type="dxa"/>
            <w:vMerge/>
          </w:tcPr>
          <w:p w14:paraId="5E95C3BD" w14:textId="77777777" w:rsidR="007761D0" w:rsidRPr="007F5096" w:rsidRDefault="007761D0" w:rsidP="007761D0">
            <w:pPr>
              <w:jc w:val="center"/>
              <w:rPr>
                <w:rFonts w:ascii="Arial" w:hAnsi="Arial" w:cs="Arial"/>
                <w:sz w:val="22"/>
                <w:szCs w:val="24"/>
              </w:rPr>
            </w:pPr>
          </w:p>
        </w:tc>
        <w:tc>
          <w:tcPr>
            <w:tcW w:w="567" w:type="dxa"/>
          </w:tcPr>
          <w:p w14:paraId="32831495" w14:textId="0E455F23" w:rsidR="007761D0" w:rsidRPr="007F5096" w:rsidRDefault="00BB05F1" w:rsidP="007761D0">
            <w:pPr>
              <w:jc w:val="center"/>
              <w:rPr>
                <w:rFonts w:ascii="Arial" w:hAnsi="Arial" w:cs="Arial"/>
                <w:sz w:val="22"/>
                <w:szCs w:val="24"/>
              </w:rPr>
            </w:pPr>
            <w:r>
              <w:rPr>
                <w:rFonts w:ascii="Arial" w:hAnsi="Arial" w:cs="Arial"/>
                <w:sz w:val="22"/>
                <w:szCs w:val="24"/>
              </w:rPr>
              <w:t>9</w:t>
            </w:r>
          </w:p>
        </w:tc>
        <w:tc>
          <w:tcPr>
            <w:tcW w:w="4252" w:type="dxa"/>
          </w:tcPr>
          <w:p w14:paraId="69B979AF" w14:textId="56536758" w:rsidR="007761D0" w:rsidRPr="007F5096" w:rsidRDefault="007761D0" w:rsidP="007761D0">
            <w:pPr>
              <w:tabs>
                <w:tab w:val="right" w:pos="2345"/>
              </w:tabs>
              <w:overflowPunct w:val="0"/>
              <w:jc w:val="left"/>
              <w:textAlignment w:val="baseline"/>
              <w:rPr>
                <w:rFonts w:ascii="Arial" w:hAnsi="Arial" w:cs="Arial"/>
                <w:bCs/>
                <w:sz w:val="22"/>
                <w:szCs w:val="24"/>
              </w:rPr>
            </w:pPr>
            <w:r w:rsidRPr="007F5096">
              <w:rPr>
                <w:rFonts w:ascii="Arial" w:hAnsi="Arial" w:cs="Arial"/>
                <w:sz w:val="22"/>
                <w:szCs w:val="24"/>
              </w:rPr>
              <w:t>СУБТ-203,2мм</w:t>
            </w:r>
          </w:p>
        </w:tc>
        <w:tc>
          <w:tcPr>
            <w:tcW w:w="992" w:type="dxa"/>
          </w:tcPr>
          <w:p w14:paraId="0B7E1B73" w14:textId="0B620475"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bCs/>
                <w:sz w:val="22"/>
                <w:szCs w:val="24"/>
              </w:rPr>
              <w:t>90,5</w:t>
            </w:r>
          </w:p>
        </w:tc>
        <w:tc>
          <w:tcPr>
            <w:tcW w:w="1134" w:type="dxa"/>
          </w:tcPr>
          <w:p w14:paraId="7FEFBB54" w14:textId="03DD021E"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203,2</w:t>
            </w:r>
          </w:p>
        </w:tc>
        <w:tc>
          <w:tcPr>
            <w:tcW w:w="993" w:type="dxa"/>
          </w:tcPr>
          <w:p w14:paraId="2AF27A55" w14:textId="50A6EC86"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71,45</w:t>
            </w:r>
          </w:p>
        </w:tc>
        <w:tc>
          <w:tcPr>
            <w:tcW w:w="850" w:type="dxa"/>
          </w:tcPr>
          <w:p w14:paraId="334BC940" w14:textId="2ECCB04A"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18,9</w:t>
            </w:r>
          </w:p>
        </w:tc>
        <w:tc>
          <w:tcPr>
            <w:tcW w:w="1134" w:type="dxa"/>
          </w:tcPr>
          <w:p w14:paraId="7D7462D4" w14:textId="7D93D807"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4"/>
              </w:rPr>
              <w:t>4207,7</w:t>
            </w:r>
          </w:p>
        </w:tc>
        <w:tc>
          <w:tcPr>
            <w:tcW w:w="710" w:type="dxa"/>
          </w:tcPr>
          <w:p w14:paraId="75006343" w14:textId="77777777" w:rsidR="007761D0" w:rsidRPr="007F5096" w:rsidRDefault="007761D0" w:rsidP="007761D0">
            <w:pPr>
              <w:jc w:val="center"/>
              <w:rPr>
                <w:rFonts w:ascii="Arial" w:hAnsi="Arial" w:cs="Arial"/>
                <w:sz w:val="22"/>
                <w:szCs w:val="24"/>
              </w:rPr>
            </w:pPr>
          </w:p>
        </w:tc>
        <w:tc>
          <w:tcPr>
            <w:tcW w:w="1116" w:type="dxa"/>
            <w:vMerge/>
          </w:tcPr>
          <w:p w14:paraId="2AECF21C" w14:textId="77777777" w:rsidR="007761D0" w:rsidRPr="007F5096" w:rsidRDefault="007761D0" w:rsidP="007761D0">
            <w:pPr>
              <w:jc w:val="center"/>
              <w:rPr>
                <w:rFonts w:ascii="Arial" w:hAnsi="Arial" w:cs="Arial"/>
                <w:sz w:val="22"/>
                <w:szCs w:val="24"/>
              </w:rPr>
            </w:pPr>
          </w:p>
        </w:tc>
        <w:tc>
          <w:tcPr>
            <w:tcW w:w="1044" w:type="dxa"/>
            <w:vMerge/>
          </w:tcPr>
          <w:p w14:paraId="5F10DDE2" w14:textId="77777777" w:rsidR="007761D0" w:rsidRPr="007F5096" w:rsidRDefault="007761D0" w:rsidP="007761D0">
            <w:pPr>
              <w:jc w:val="center"/>
              <w:rPr>
                <w:rFonts w:ascii="Arial" w:hAnsi="Arial" w:cs="Arial"/>
                <w:sz w:val="22"/>
                <w:szCs w:val="24"/>
              </w:rPr>
            </w:pPr>
          </w:p>
        </w:tc>
        <w:tc>
          <w:tcPr>
            <w:tcW w:w="1955" w:type="dxa"/>
          </w:tcPr>
          <w:p w14:paraId="251D0C68" w14:textId="77777777" w:rsidR="007761D0" w:rsidRPr="007F5096" w:rsidRDefault="007761D0" w:rsidP="007761D0">
            <w:pPr>
              <w:spacing w:before="20"/>
              <w:jc w:val="left"/>
              <w:rPr>
                <w:rFonts w:ascii="Arial" w:hAnsi="Arial" w:cs="Arial"/>
                <w:snapToGrid w:val="0"/>
                <w:sz w:val="22"/>
                <w:szCs w:val="24"/>
              </w:rPr>
            </w:pPr>
            <w:r w:rsidRPr="007F5096">
              <w:rPr>
                <w:rFonts w:ascii="Arial" w:hAnsi="Arial" w:cs="Arial"/>
                <w:snapToGrid w:val="0"/>
                <w:sz w:val="22"/>
                <w:szCs w:val="24"/>
                <w:lang w:val="en-GB"/>
              </w:rPr>
              <w:t>Нагрузка</w:t>
            </w:r>
          </w:p>
        </w:tc>
      </w:tr>
      <w:tr w:rsidR="007761D0" w:rsidRPr="007F5096" w14:paraId="42AF5898" w14:textId="77777777" w:rsidTr="00F332FC">
        <w:trPr>
          <w:cantSplit/>
          <w:jc w:val="center"/>
        </w:trPr>
        <w:tc>
          <w:tcPr>
            <w:tcW w:w="411" w:type="dxa"/>
            <w:vMerge/>
          </w:tcPr>
          <w:p w14:paraId="1EFCEE8B" w14:textId="77777777" w:rsidR="007761D0" w:rsidRPr="007F5096" w:rsidRDefault="007761D0" w:rsidP="007761D0">
            <w:pPr>
              <w:jc w:val="center"/>
              <w:rPr>
                <w:rFonts w:ascii="Arial" w:hAnsi="Arial" w:cs="Arial"/>
                <w:sz w:val="22"/>
                <w:szCs w:val="24"/>
              </w:rPr>
            </w:pPr>
          </w:p>
        </w:tc>
        <w:tc>
          <w:tcPr>
            <w:tcW w:w="567" w:type="dxa"/>
          </w:tcPr>
          <w:p w14:paraId="68581173" w14:textId="67BAE37D" w:rsidR="007761D0" w:rsidRPr="007F5096" w:rsidRDefault="00BB05F1" w:rsidP="007761D0">
            <w:pPr>
              <w:jc w:val="center"/>
              <w:rPr>
                <w:rFonts w:ascii="Arial" w:hAnsi="Arial" w:cs="Arial"/>
                <w:sz w:val="22"/>
                <w:szCs w:val="24"/>
              </w:rPr>
            </w:pPr>
            <w:r>
              <w:rPr>
                <w:rFonts w:ascii="Arial" w:hAnsi="Arial" w:cs="Arial"/>
                <w:sz w:val="22"/>
                <w:szCs w:val="24"/>
              </w:rPr>
              <w:t>10</w:t>
            </w:r>
          </w:p>
        </w:tc>
        <w:tc>
          <w:tcPr>
            <w:tcW w:w="4252" w:type="dxa"/>
          </w:tcPr>
          <w:p w14:paraId="15A26982" w14:textId="54BC8E3F" w:rsidR="007761D0" w:rsidRPr="007F5096" w:rsidRDefault="007761D0" w:rsidP="007761D0">
            <w:pPr>
              <w:tabs>
                <w:tab w:val="right" w:pos="2345"/>
              </w:tabs>
              <w:overflowPunct w:val="0"/>
              <w:jc w:val="left"/>
              <w:textAlignment w:val="baseline"/>
              <w:rPr>
                <w:rFonts w:ascii="Arial" w:hAnsi="Arial" w:cs="Arial"/>
                <w:sz w:val="22"/>
                <w:szCs w:val="24"/>
              </w:rPr>
            </w:pPr>
            <w:r w:rsidRPr="007F5096">
              <w:rPr>
                <w:rFonts w:ascii="Arial" w:hAnsi="Arial" w:cs="Arial"/>
                <w:sz w:val="22"/>
                <w:szCs w:val="24"/>
              </w:rPr>
              <w:t>Переводник</w:t>
            </w:r>
          </w:p>
        </w:tc>
        <w:tc>
          <w:tcPr>
            <w:tcW w:w="992" w:type="dxa"/>
          </w:tcPr>
          <w:p w14:paraId="12B655F4" w14:textId="186369BE"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bCs/>
                <w:sz w:val="22"/>
                <w:szCs w:val="24"/>
              </w:rPr>
              <w:t>109,4</w:t>
            </w:r>
          </w:p>
        </w:tc>
        <w:tc>
          <w:tcPr>
            <w:tcW w:w="1134" w:type="dxa"/>
          </w:tcPr>
          <w:p w14:paraId="780C2E2E" w14:textId="48C54448" w:rsidR="007761D0" w:rsidRPr="007F5096" w:rsidRDefault="007761D0" w:rsidP="007761D0">
            <w:pPr>
              <w:overflowPunct w:val="0"/>
              <w:jc w:val="center"/>
              <w:textAlignment w:val="baseline"/>
              <w:rPr>
                <w:rFonts w:ascii="Arial" w:hAnsi="Arial" w:cs="Arial"/>
                <w:sz w:val="22"/>
                <w:szCs w:val="24"/>
              </w:rPr>
            </w:pPr>
            <w:r w:rsidRPr="007F5096">
              <w:rPr>
                <w:rFonts w:ascii="Arial" w:hAnsi="Arial" w:cs="Arial"/>
                <w:sz w:val="22"/>
                <w:szCs w:val="24"/>
              </w:rPr>
              <w:t>203,6</w:t>
            </w:r>
          </w:p>
        </w:tc>
        <w:tc>
          <w:tcPr>
            <w:tcW w:w="993" w:type="dxa"/>
          </w:tcPr>
          <w:p w14:paraId="065491ED" w14:textId="34D48B0E" w:rsidR="007761D0" w:rsidRPr="007F5096" w:rsidRDefault="007761D0" w:rsidP="007761D0">
            <w:pPr>
              <w:overflowPunct w:val="0"/>
              <w:jc w:val="center"/>
              <w:textAlignment w:val="baseline"/>
              <w:rPr>
                <w:rFonts w:ascii="Arial" w:hAnsi="Arial" w:cs="Arial"/>
                <w:sz w:val="22"/>
                <w:szCs w:val="24"/>
              </w:rPr>
            </w:pPr>
            <w:r w:rsidRPr="007F5096">
              <w:rPr>
                <w:rFonts w:ascii="Arial" w:hAnsi="Arial" w:cs="Arial"/>
                <w:sz w:val="22"/>
                <w:szCs w:val="24"/>
              </w:rPr>
              <w:t>71,45</w:t>
            </w:r>
          </w:p>
        </w:tc>
        <w:tc>
          <w:tcPr>
            <w:tcW w:w="850" w:type="dxa"/>
          </w:tcPr>
          <w:p w14:paraId="756EE445" w14:textId="355D5AC2" w:rsidR="007761D0" w:rsidRPr="007F5096" w:rsidRDefault="007761D0" w:rsidP="007761D0">
            <w:pPr>
              <w:overflowPunct w:val="0"/>
              <w:jc w:val="center"/>
              <w:textAlignment w:val="baseline"/>
              <w:rPr>
                <w:rFonts w:ascii="Arial" w:hAnsi="Arial" w:cs="Arial"/>
                <w:sz w:val="22"/>
                <w:szCs w:val="24"/>
              </w:rPr>
            </w:pPr>
            <w:r w:rsidRPr="007F5096">
              <w:rPr>
                <w:rFonts w:ascii="Arial" w:hAnsi="Arial" w:cs="Arial"/>
                <w:sz w:val="22"/>
                <w:szCs w:val="24"/>
              </w:rPr>
              <w:t>1,22</w:t>
            </w:r>
          </w:p>
        </w:tc>
        <w:tc>
          <w:tcPr>
            <w:tcW w:w="1134" w:type="dxa"/>
          </w:tcPr>
          <w:p w14:paraId="3A382D98" w14:textId="4EBEE494" w:rsidR="007761D0" w:rsidRPr="007F5096" w:rsidRDefault="007761D0" w:rsidP="007761D0">
            <w:pPr>
              <w:overflowPunct w:val="0"/>
              <w:jc w:val="center"/>
              <w:textAlignment w:val="baseline"/>
              <w:rPr>
                <w:rFonts w:ascii="Arial" w:hAnsi="Arial" w:cs="Arial"/>
                <w:sz w:val="22"/>
                <w:szCs w:val="24"/>
              </w:rPr>
            </w:pPr>
            <w:r w:rsidRPr="007F5096">
              <w:rPr>
                <w:rFonts w:ascii="Arial" w:hAnsi="Arial" w:cs="Arial"/>
                <w:sz w:val="22"/>
                <w:szCs w:val="24"/>
              </w:rPr>
              <w:t>272,33</w:t>
            </w:r>
          </w:p>
        </w:tc>
        <w:tc>
          <w:tcPr>
            <w:tcW w:w="710" w:type="dxa"/>
          </w:tcPr>
          <w:p w14:paraId="1839E3E2" w14:textId="77777777" w:rsidR="007761D0" w:rsidRPr="007F5096" w:rsidRDefault="007761D0" w:rsidP="007761D0">
            <w:pPr>
              <w:jc w:val="center"/>
              <w:rPr>
                <w:rFonts w:ascii="Arial" w:hAnsi="Arial" w:cs="Arial"/>
                <w:sz w:val="22"/>
                <w:szCs w:val="24"/>
              </w:rPr>
            </w:pPr>
          </w:p>
        </w:tc>
        <w:tc>
          <w:tcPr>
            <w:tcW w:w="1116" w:type="dxa"/>
            <w:vMerge/>
          </w:tcPr>
          <w:p w14:paraId="7FE80966" w14:textId="77777777" w:rsidR="007761D0" w:rsidRPr="007F5096" w:rsidRDefault="007761D0" w:rsidP="007761D0">
            <w:pPr>
              <w:jc w:val="center"/>
              <w:rPr>
                <w:rFonts w:ascii="Arial" w:hAnsi="Arial" w:cs="Arial"/>
                <w:sz w:val="22"/>
                <w:szCs w:val="24"/>
              </w:rPr>
            </w:pPr>
          </w:p>
        </w:tc>
        <w:tc>
          <w:tcPr>
            <w:tcW w:w="1044" w:type="dxa"/>
            <w:vMerge/>
          </w:tcPr>
          <w:p w14:paraId="03BD8605" w14:textId="77777777" w:rsidR="007761D0" w:rsidRPr="007F5096" w:rsidRDefault="007761D0" w:rsidP="007761D0">
            <w:pPr>
              <w:jc w:val="center"/>
              <w:rPr>
                <w:rFonts w:ascii="Arial" w:hAnsi="Arial" w:cs="Arial"/>
                <w:sz w:val="22"/>
                <w:szCs w:val="24"/>
              </w:rPr>
            </w:pPr>
          </w:p>
        </w:tc>
        <w:tc>
          <w:tcPr>
            <w:tcW w:w="1955" w:type="dxa"/>
          </w:tcPr>
          <w:p w14:paraId="18CB19F4" w14:textId="0DCAF953" w:rsidR="007761D0" w:rsidRPr="007F5096" w:rsidRDefault="003E02A4" w:rsidP="007761D0">
            <w:pPr>
              <w:spacing w:before="20"/>
              <w:jc w:val="left"/>
              <w:rPr>
                <w:rFonts w:ascii="Arial" w:hAnsi="Arial" w:cs="Arial"/>
                <w:snapToGrid w:val="0"/>
                <w:sz w:val="22"/>
                <w:szCs w:val="24"/>
              </w:rPr>
            </w:pPr>
            <w:r w:rsidRPr="007F5096">
              <w:rPr>
                <w:rFonts w:ascii="Arial" w:hAnsi="Arial" w:cs="Arial"/>
                <w:snapToGrid w:val="0"/>
                <w:sz w:val="22"/>
                <w:szCs w:val="24"/>
              </w:rPr>
              <w:t>Перевод.</w:t>
            </w:r>
          </w:p>
        </w:tc>
      </w:tr>
      <w:tr w:rsidR="007761D0" w:rsidRPr="007F5096" w14:paraId="29685B2A" w14:textId="77777777" w:rsidTr="00D831C4">
        <w:trPr>
          <w:cantSplit/>
          <w:jc w:val="center"/>
        </w:trPr>
        <w:tc>
          <w:tcPr>
            <w:tcW w:w="411" w:type="dxa"/>
            <w:vMerge/>
          </w:tcPr>
          <w:p w14:paraId="3430805E" w14:textId="77777777" w:rsidR="007761D0" w:rsidRPr="007F5096" w:rsidRDefault="007761D0" w:rsidP="007761D0">
            <w:pPr>
              <w:jc w:val="center"/>
              <w:rPr>
                <w:rFonts w:ascii="Arial" w:hAnsi="Arial" w:cs="Arial"/>
                <w:sz w:val="22"/>
                <w:szCs w:val="24"/>
              </w:rPr>
            </w:pPr>
          </w:p>
        </w:tc>
        <w:tc>
          <w:tcPr>
            <w:tcW w:w="567" w:type="dxa"/>
          </w:tcPr>
          <w:p w14:paraId="43B97755" w14:textId="08F720A2" w:rsidR="007761D0" w:rsidRPr="007F5096" w:rsidRDefault="00BB05F1" w:rsidP="007761D0">
            <w:pPr>
              <w:jc w:val="center"/>
              <w:rPr>
                <w:rFonts w:ascii="Arial" w:hAnsi="Arial" w:cs="Arial"/>
                <w:sz w:val="22"/>
                <w:szCs w:val="24"/>
              </w:rPr>
            </w:pPr>
            <w:r>
              <w:rPr>
                <w:rFonts w:ascii="Arial" w:hAnsi="Arial" w:cs="Arial"/>
                <w:sz w:val="22"/>
                <w:szCs w:val="24"/>
              </w:rPr>
              <w:t>11</w:t>
            </w:r>
          </w:p>
        </w:tc>
        <w:tc>
          <w:tcPr>
            <w:tcW w:w="4252" w:type="dxa"/>
            <w:vAlign w:val="center"/>
          </w:tcPr>
          <w:p w14:paraId="3D23C1E9" w14:textId="18815597" w:rsidR="007761D0" w:rsidRPr="007F5096" w:rsidRDefault="007761D0" w:rsidP="007761D0">
            <w:pPr>
              <w:overflowPunct w:val="0"/>
              <w:jc w:val="left"/>
              <w:textAlignment w:val="baseline"/>
              <w:rPr>
                <w:rFonts w:ascii="Arial" w:hAnsi="Arial" w:cs="Arial"/>
                <w:bCs/>
                <w:sz w:val="22"/>
                <w:szCs w:val="24"/>
              </w:rPr>
            </w:pPr>
            <w:r w:rsidRPr="007F5096">
              <w:rPr>
                <w:rFonts w:ascii="Arial" w:hAnsi="Arial" w:cs="Arial"/>
                <w:bCs/>
                <w:sz w:val="22"/>
                <w:szCs w:val="22"/>
              </w:rPr>
              <w:t>Толстостенные бур. трубы (</w:t>
            </w:r>
            <w:r w:rsidRPr="007F5096">
              <w:rPr>
                <w:rFonts w:ascii="Arial" w:hAnsi="Arial" w:cs="Arial"/>
                <w:bCs/>
                <w:sz w:val="22"/>
                <w:szCs w:val="22"/>
                <w:lang w:val="en-US"/>
              </w:rPr>
              <w:t>HWDP</w:t>
            </w:r>
            <w:r w:rsidRPr="007F5096">
              <w:rPr>
                <w:rFonts w:ascii="Arial" w:hAnsi="Arial" w:cs="Arial"/>
                <w:bCs/>
                <w:sz w:val="22"/>
                <w:szCs w:val="22"/>
              </w:rPr>
              <w:t xml:space="preserve"> 5</w:t>
            </w:r>
            <w:r w:rsidRPr="007F5096">
              <w:rPr>
                <w:rFonts w:ascii="Arial" w:hAnsi="Arial" w:cs="Arial"/>
                <w:bCs/>
                <w:sz w:val="22"/>
                <w:szCs w:val="22"/>
                <w:lang w:val="en-US"/>
              </w:rPr>
              <w:t>″</w:t>
            </w:r>
            <w:r w:rsidRPr="007F5096">
              <w:rPr>
                <w:rFonts w:ascii="Arial" w:hAnsi="Arial" w:cs="Arial"/>
                <w:bCs/>
                <w:sz w:val="22"/>
                <w:szCs w:val="22"/>
              </w:rPr>
              <w:t>)</w:t>
            </w:r>
          </w:p>
        </w:tc>
        <w:tc>
          <w:tcPr>
            <w:tcW w:w="992" w:type="dxa"/>
            <w:vAlign w:val="center"/>
          </w:tcPr>
          <w:p w14:paraId="1FD2CCCE" w14:textId="0F84633D"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sz w:val="22"/>
                <w:szCs w:val="22"/>
                <w:lang w:val="kk-KZ"/>
              </w:rPr>
              <w:t>110,62</w:t>
            </w:r>
          </w:p>
        </w:tc>
        <w:tc>
          <w:tcPr>
            <w:tcW w:w="1134" w:type="dxa"/>
            <w:vAlign w:val="center"/>
          </w:tcPr>
          <w:p w14:paraId="7507C769" w14:textId="135E4ABD"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bCs/>
                <w:sz w:val="22"/>
                <w:szCs w:val="24"/>
              </w:rPr>
              <w:t>203,2</w:t>
            </w:r>
          </w:p>
        </w:tc>
        <w:tc>
          <w:tcPr>
            <w:tcW w:w="993" w:type="dxa"/>
            <w:vAlign w:val="center"/>
          </w:tcPr>
          <w:p w14:paraId="4679F969" w14:textId="669015E1"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bCs/>
                <w:sz w:val="22"/>
                <w:szCs w:val="24"/>
              </w:rPr>
              <w:t>71,45</w:t>
            </w:r>
          </w:p>
        </w:tc>
        <w:tc>
          <w:tcPr>
            <w:tcW w:w="850" w:type="dxa"/>
            <w:vAlign w:val="center"/>
          </w:tcPr>
          <w:p w14:paraId="50620B22" w14:textId="56A7C40F"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bCs/>
                <w:sz w:val="22"/>
                <w:szCs w:val="24"/>
              </w:rPr>
              <w:t>75,59</w:t>
            </w:r>
          </w:p>
        </w:tc>
        <w:tc>
          <w:tcPr>
            <w:tcW w:w="1134" w:type="dxa"/>
            <w:vAlign w:val="center"/>
          </w:tcPr>
          <w:p w14:paraId="5C51F6F5" w14:textId="5BE0BCA1" w:rsidR="007761D0" w:rsidRPr="007F5096" w:rsidRDefault="007761D0" w:rsidP="007761D0">
            <w:pPr>
              <w:overflowPunct w:val="0"/>
              <w:jc w:val="center"/>
              <w:textAlignment w:val="baseline"/>
              <w:rPr>
                <w:rFonts w:ascii="Arial" w:hAnsi="Arial" w:cs="Arial"/>
                <w:bCs/>
                <w:sz w:val="22"/>
                <w:szCs w:val="24"/>
              </w:rPr>
            </w:pPr>
            <w:r w:rsidRPr="007F5096">
              <w:rPr>
                <w:rFonts w:ascii="Arial" w:hAnsi="Arial" w:cs="Arial"/>
                <w:bCs/>
                <w:sz w:val="22"/>
                <w:szCs w:val="24"/>
              </w:rPr>
              <w:t>5667,0</w:t>
            </w:r>
          </w:p>
        </w:tc>
        <w:tc>
          <w:tcPr>
            <w:tcW w:w="710" w:type="dxa"/>
          </w:tcPr>
          <w:p w14:paraId="4F7C0C84" w14:textId="77777777" w:rsidR="007761D0" w:rsidRPr="007F5096" w:rsidRDefault="007761D0" w:rsidP="007761D0">
            <w:pPr>
              <w:jc w:val="center"/>
              <w:rPr>
                <w:rFonts w:ascii="Arial" w:hAnsi="Arial" w:cs="Arial"/>
                <w:sz w:val="22"/>
                <w:szCs w:val="24"/>
              </w:rPr>
            </w:pPr>
          </w:p>
        </w:tc>
        <w:tc>
          <w:tcPr>
            <w:tcW w:w="1116" w:type="dxa"/>
            <w:vMerge/>
          </w:tcPr>
          <w:p w14:paraId="64F8F2ED" w14:textId="77777777" w:rsidR="007761D0" w:rsidRPr="007F5096" w:rsidRDefault="007761D0" w:rsidP="007761D0">
            <w:pPr>
              <w:jc w:val="center"/>
              <w:rPr>
                <w:rFonts w:ascii="Arial" w:hAnsi="Arial" w:cs="Arial"/>
                <w:sz w:val="22"/>
                <w:szCs w:val="24"/>
              </w:rPr>
            </w:pPr>
          </w:p>
        </w:tc>
        <w:tc>
          <w:tcPr>
            <w:tcW w:w="1044" w:type="dxa"/>
            <w:vMerge/>
          </w:tcPr>
          <w:p w14:paraId="3D8C592C" w14:textId="77777777" w:rsidR="007761D0" w:rsidRPr="007F5096" w:rsidRDefault="007761D0" w:rsidP="007761D0">
            <w:pPr>
              <w:jc w:val="center"/>
              <w:rPr>
                <w:rFonts w:ascii="Arial" w:hAnsi="Arial" w:cs="Arial"/>
                <w:sz w:val="22"/>
                <w:szCs w:val="24"/>
              </w:rPr>
            </w:pPr>
          </w:p>
        </w:tc>
        <w:tc>
          <w:tcPr>
            <w:tcW w:w="1955" w:type="dxa"/>
          </w:tcPr>
          <w:p w14:paraId="4C45B61D" w14:textId="5969E758" w:rsidR="007761D0" w:rsidRPr="007F5096" w:rsidRDefault="003E02A4" w:rsidP="007761D0">
            <w:pPr>
              <w:spacing w:before="20"/>
              <w:jc w:val="left"/>
              <w:rPr>
                <w:rFonts w:ascii="Arial" w:hAnsi="Arial" w:cs="Arial"/>
                <w:snapToGrid w:val="0"/>
                <w:sz w:val="22"/>
                <w:szCs w:val="24"/>
              </w:rPr>
            </w:pPr>
            <w:r w:rsidRPr="007F5096">
              <w:rPr>
                <w:rFonts w:ascii="Arial" w:hAnsi="Arial" w:cs="Arial"/>
                <w:snapToGrid w:val="0"/>
                <w:sz w:val="22"/>
                <w:szCs w:val="24"/>
              </w:rPr>
              <w:t>Для тяжести</w:t>
            </w:r>
          </w:p>
        </w:tc>
      </w:tr>
      <w:tr w:rsidR="00D54B2A" w:rsidRPr="007F5096" w14:paraId="3A3E33FE" w14:textId="77777777" w:rsidTr="00BB05F1">
        <w:trPr>
          <w:cantSplit/>
          <w:jc w:val="center"/>
        </w:trPr>
        <w:tc>
          <w:tcPr>
            <w:tcW w:w="411" w:type="dxa"/>
            <w:vAlign w:val="center"/>
          </w:tcPr>
          <w:p w14:paraId="237E31ED" w14:textId="77777777" w:rsidR="00D54B2A" w:rsidRPr="007F5096" w:rsidRDefault="00D54B2A" w:rsidP="00BB05F1">
            <w:pPr>
              <w:jc w:val="center"/>
              <w:rPr>
                <w:rFonts w:ascii="Arial" w:hAnsi="Arial" w:cs="Arial"/>
                <w:sz w:val="22"/>
                <w:szCs w:val="24"/>
              </w:rPr>
            </w:pPr>
            <w:r w:rsidRPr="007F5096">
              <w:rPr>
                <w:rFonts w:ascii="Arial" w:hAnsi="Arial" w:cs="Arial"/>
                <w:sz w:val="22"/>
                <w:szCs w:val="24"/>
              </w:rPr>
              <w:t>5</w:t>
            </w:r>
          </w:p>
        </w:tc>
        <w:tc>
          <w:tcPr>
            <w:tcW w:w="567" w:type="dxa"/>
            <w:vAlign w:val="center"/>
          </w:tcPr>
          <w:p w14:paraId="3B4E1881" w14:textId="77777777" w:rsidR="00D54B2A" w:rsidRPr="007F5096" w:rsidRDefault="00D54B2A" w:rsidP="00BB05F1">
            <w:pPr>
              <w:jc w:val="center"/>
              <w:rPr>
                <w:rFonts w:ascii="Arial" w:hAnsi="Arial" w:cs="Arial"/>
                <w:sz w:val="22"/>
                <w:szCs w:val="24"/>
              </w:rPr>
            </w:pPr>
            <w:r w:rsidRPr="007F5096">
              <w:rPr>
                <w:rFonts w:ascii="Arial" w:hAnsi="Arial" w:cs="Arial"/>
                <w:sz w:val="22"/>
                <w:szCs w:val="24"/>
              </w:rPr>
              <w:t>1</w:t>
            </w:r>
          </w:p>
        </w:tc>
        <w:tc>
          <w:tcPr>
            <w:tcW w:w="4252" w:type="dxa"/>
            <w:vAlign w:val="center"/>
          </w:tcPr>
          <w:p w14:paraId="3E0EEAAD"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ФТ 215,6мм (</w:t>
            </w:r>
            <w:r w:rsidRPr="007F5096">
              <w:rPr>
                <w:rFonts w:ascii="Arial" w:hAnsi="Arial" w:cs="Arial"/>
                <w:sz w:val="22"/>
                <w:szCs w:val="22"/>
                <w:lang w:eastAsia="en-US"/>
              </w:rPr>
              <w:t xml:space="preserve">215,9мм </w:t>
            </w:r>
            <w:r w:rsidRPr="007F5096">
              <w:rPr>
                <w:rFonts w:ascii="Arial" w:hAnsi="Arial" w:cs="Arial"/>
                <w:sz w:val="22"/>
                <w:szCs w:val="22"/>
                <w:lang w:val="en-US" w:eastAsia="en-US"/>
              </w:rPr>
              <w:t>PDC</w:t>
            </w:r>
            <w:r w:rsidRPr="007F5096">
              <w:rPr>
                <w:rFonts w:ascii="Arial" w:hAnsi="Arial" w:cs="Arial"/>
                <w:sz w:val="22"/>
                <w:szCs w:val="22"/>
              </w:rPr>
              <w:t>)</w:t>
            </w:r>
          </w:p>
        </w:tc>
        <w:tc>
          <w:tcPr>
            <w:tcW w:w="992" w:type="dxa"/>
            <w:vAlign w:val="center"/>
          </w:tcPr>
          <w:p w14:paraId="5D4DB235"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0,0</w:t>
            </w:r>
          </w:p>
        </w:tc>
        <w:tc>
          <w:tcPr>
            <w:tcW w:w="1134" w:type="dxa"/>
            <w:vAlign w:val="center"/>
          </w:tcPr>
          <w:p w14:paraId="08BA8069"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215,6</w:t>
            </w:r>
          </w:p>
        </w:tc>
        <w:tc>
          <w:tcPr>
            <w:tcW w:w="993" w:type="dxa"/>
            <w:vAlign w:val="center"/>
          </w:tcPr>
          <w:p w14:paraId="75DCF7DC"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w:t>
            </w:r>
          </w:p>
        </w:tc>
        <w:tc>
          <w:tcPr>
            <w:tcW w:w="850" w:type="dxa"/>
            <w:vAlign w:val="center"/>
          </w:tcPr>
          <w:p w14:paraId="391DAA35"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0,45</w:t>
            </w:r>
          </w:p>
        </w:tc>
        <w:tc>
          <w:tcPr>
            <w:tcW w:w="1134" w:type="dxa"/>
            <w:vAlign w:val="center"/>
          </w:tcPr>
          <w:p w14:paraId="421793B0"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46,0</w:t>
            </w:r>
          </w:p>
        </w:tc>
        <w:tc>
          <w:tcPr>
            <w:tcW w:w="710" w:type="dxa"/>
            <w:vAlign w:val="center"/>
          </w:tcPr>
          <w:p w14:paraId="1D899803" w14:textId="77777777" w:rsidR="00D54B2A" w:rsidRPr="007F5096" w:rsidRDefault="00D54B2A" w:rsidP="00BB05F1">
            <w:pPr>
              <w:jc w:val="center"/>
              <w:rPr>
                <w:rFonts w:ascii="Arial" w:hAnsi="Arial" w:cs="Arial"/>
                <w:sz w:val="22"/>
                <w:szCs w:val="22"/>
              </w:rPr>
            </w:pPr>
          </w:p>
        </w:tc>
        <w:tc>
          <w:tcPr>
            <w:tcW w:w="1116" w:type="dxa"/>
            <w:vAlign w:val="center"/>
          </w:tcPr>
          <w:p w14:paraId="42997319"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0,45</w:t>
            </w:r>
          </w:p>
        </w:tc>
        <w:tc>
          <w:tcPr>
            <w:tcW w:w="1044" w:type="dxa"/>
            <w:vAlign w:val="center"/>
          </w:tcPr>
          <w:p w14:paraId="13E14EEA" w14:textId="77777777" w:rsidR="00D54B2A" w:rsidRPr="007F5096" w:rsidRDefault="00D54B2A" w:rsidP="00BB05F1">
            <w:pPr>
              <w:jc w:val="center"/>
              <w:rPr>
                <w:rFonts w:ascii="Arial" w:hAnsi="Arial" w:cs="Arial"/>
                <w:sz w:val="22"/>
                <w:szCs w:val="22"/>
              </w:rPr>
            </w:pPr>
            <w:r w:rsidRPr="007F5096">
              <w:rPr>
                <w:rFonts w:ascii="Arial" w:hAnsi="Arial" w:cs="Arial"/>
                <w:sz w:val="22"/>
                <w:szCs w:val="22"/>
              </w:rPr>
              <w:t>0,046</w:t>
            </w:r>
          </w:p>
        </w:tc>
        <w:tc>
          <w:tcPr>
            <w:tcW w:w="1955" w:type="dxa"/>
            <w:vAlign w:val="center"/>
          </w:tcPr>
          <w:p w14:paraId="459D2FC3" w14:textId="77777777" w:rsidR="00D54B2A" w:rsidRPr="007F5096" w:rsidRDefault="00D54B2A" w:rsidP="00D831C4">
            <w:pPr>
              <w:jc w:val="left"/>
              <w:rPr>
                <w:rFonts w:ascii="Arial" w:hAnsi="Arial" w:cs="Arial"/>
                <w:sz w:val="22"/>
                <w:szCs w:val="22"/>
              </w:rPr>
            </w:pPr>
            <w:r w:rsidRPr="007F5096">
              <w:rPr>
                <w:rFonts w:ascii="Arial" w:hAnsi="Arial" w:cs="Arial"/>
                <w:sz w:val="22"/>
                <w:szCs w:val="22"/>
              </w:rPr>
              <w:t xml:space="preserve">Разбуривание цемент. стакана и КНОК </w:t>
            </w:r>
          </w:p>
        </w:tc>
      </w:tr>
    </w:tbl>
    <w:p w14:paraId="7F5D5D2E" w14:textId="77777777" w:rsidR="00FA4610" w:rsidRPr="007F5096" w:rsidRDefault="00FA4610"/>
    <w:p w14:paraId="7A6A93FC" w14:textId="1ABE47FE" w:rsidR="00746DF2" w:rsidRPr="007F5096" w:rsidRDefault="00746DF2" w:rsidP="008A2190">
      <w:pPr>
        <w:rPr>
          <w:rFonts w:ascii="Arial" w:hAnsi="Arial" w:cs="Arial"/>
          <w:sz w:val="22"/>
          <w:szCs w:val="24"/>
        </w:rPr>
      </w:pPr>
    </w:p>
    <w:p w14:paraId="30FC3B9D" w14:textId="77777777" w:rsidR="00422EDF" w:rsidRPr="007F5096" w:rsidRDefault="00422EDF" w:rsidP="00422EDF">
      <w:pPr>
        <w:jc w:val="both"/>
        <w:rPr>
          <w:rFonts w:ascii="Arial" w:hAnsi="Arial" w:cs="Arial"/>
          <w:sz w:val="22"/>
          <w:szCs w:val="24"/>
        </w:rPr>
      </w:pPr>
    </w:p>
    <w:p w14:paraId="3BCC999C" w14:textId="590F09EA" w:rsidR="008A2190" w:rsidRPr="007F5096" w:rsidRDefault="008A2190" w:rsidP="00422EDF">
      <w:pPr>
        <w:rPr>
          <w:rFonts w:ascii="Arial" w:hAnsi="Arial" w:cs="Arial"/>
          <w:sz w:val="22"/>
          <w:szCs w:val="24"/>
        </w:rPr>
      </w:pPr>
      <w:r w:rsidRPr="007F5096">
        <w:rPr>
          <w:rFonts w:ascii="Arial" w:hAnsi="Arial" w:cs="Arial"/>
          <w:sz w:val="22"/>
          <w:szCs w:val="24"/>
        </w:rPr>
        <w:lastRenderedPageBreak/>
        <w:t>Продолжение таблицы 1.8.2</w:t>
      </w:r>
    </w:p>
    <w:p w14:paraId="47240083" w14:textId="77777777" w:rsidR="00A0590F" w:rsidRPr="007F5096" w:rsidRDefault="00A0590F" w:rsidP="008A2190">
      <w:pPr>
        <w:rPr>
          <w:rFonts w:ascii="Arial" w:hAnsi="Arial" w:cs="Arial"/>
          <w:sz w:val="22"/>
          <w:szCs w:val="24"/>
        </w:rPr>
      </w:pPr>
    </w:p>
    <w:tbl>
      <w:tblPr>
        <w:tblW w:w="1515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411"/>
        <w:gridCol w:w="567"/>
        <w:gridCol w:w="4252"/>
        <w:gridCol w:w="992"/>
        <w:gridCol w:w="1134"/>
        <w:gridCol w:w="993"/>
        <w:gridCol w:w="850"/>
        <w:gridCol w:w="1134"/>
        <w:gridCol w:w="710"/>
        <w:gridCol w:w="1116"/>
        <w:gridCol w:w="1044"/>
        <w:gridCol w:w="1955"/>
      </w:tblGrid>
      <w:tr w:rsidR="008A2190" w:rsidRPr="007F5096" w14:paraId="7CFAC33A" w14:textId="77777777" w:rsidTr="000D50F3">
        <w:trPr>
          <w:cantSplit/>
          <w:jc w:val="center"/>
        </w:trPr>
        <w:tc>
          <w:tcPr>
            <w:tcW w:w="15158" w:type="dxa"/>
            <w:gridSpan w:val="12"/>
          </w:tcPr>
          <w:p w14:paraId="332DBEBA" w14:textId="040D3742" w:rsidR="008A2190" w:rsidRPr="007F5096" w:rsidRDefault="008A2190" w:rsidP="000D50F3">
            <w:pPr>
              <w:spacing w:before="20"/>
              <w:jc w:val="center"/>
              <w:rPr>
                <w:rFonts w:ascii="Arial" w:hAnsi="Arial" w:cs="Arial"/>
                <w:snapToGrid w:val="0"/>
                <w:sz w:val="22"/>
                <w:szCs w:val="22"/>
              </w:rPr>
            </w:pPr>
            <w:r w:rsidRPr="007F5096">
              <w:rPr>
                <w:rFonts w:ascii="Arial" w:hAnsi="Arial" w:cs="Arial"/>
                <w:b/>
                <w:snapToGrid w:val="0"/>
                <w:sz w:val="22"/>
                <w:szCs w:val="22"/>
              </w:rPr>
              <w:t>Интервал бурения от</w:t>
            </w:r>
            <w:r w:rsidRPr="007F5096">
              <w:rPr>
                <w:rFonts w:ascii="Arial" w:hAnsi="Arial" w:cs="Arial"/>
                <w:b/>
                <w:snapToGrid w:val="0"/>
                <w:sz w:val="22"/>
                <w:szCs w:val="22"/>
                <w:lang w:val="kk-KZ"/>
              </w:rPr>
              <w:t xml:space="preserve"> </w:t>
            </w:r>
            <w:r w:rsidRPr="007F5096">
              <w:rPr>
                <w:rFonts w:ascii="Arial" w:hAnsi="Arial" w:cs="Arial"/>
                <w:b/>
                <w:noProof/>
                <w:snapToGrid w:val="0"/>
                <w:sz w:val="22"/>
                <w:szCs w:val="22"/>
              </w:rPr>
              <w:t>1500 до 3</w:t>
            </w:r>
            <w:r w:rsidR="000425A6" w:rsidRPr="000425A6">
              <w:rPr>
                <w:rFonts w:ascii="Arial" w:hAnsi="Arial" w:cs="Arial"/>
                <w:b/>
                <w:noProof/>
                <w:snapToGrid w:val="0"/>
                <w:sz w:val="22"/>
                <w:szCs w:val="22"/>
              </w:rPr>
              <w:t>35</w:t>
            </w:r>
            <w:r w:rsidRPr="007F5096">
              <w:rPr>
                <w:rFonts w:ascii="Arial" w:hAnsi="Arial" w:cs="Arial"/>
                <w:b/>
                <w:noProof/>
                <w:snapToGrid w:val="0"/>
                <w:sz w:val="22"/>
                <w:szCs w:val="22"/>
              </w:rPr>
              <w:t xml:space="preserve">0м (с </w:t>
            </w:r>
            <w:r w:rsidR="00402E46" w:rsidRPr="007F5096">
              <w:rPr>
                <w:rFonts w:ascii="Arial" w:hAnsi="Arial" w:cs="Arial"/>
                <w:b/>
                <w:noProof/>
                <w:snapToGrid w:val="0"/>
                <w:sz w:val="22"/>
                <w:szCs w:val="22"/>
              </w:rPr>
              <w:t>РУС</w:t>
            </w:r>
            <w:r w:rsidRPr="007F5096">
              <w:rPr>
                <w:rFonts w:ascii="Arial" w:hAnsi="Arial" w:cs="Arial"/>
                <w:b/>
                <w:noProof/>
                <w:snapToGrid w:val="0"/>
                <w:sz w:val="22"/>
                <w:szCs w:val="22"/>
              </w:rPr>
              <w:t>)</w:t>
            </w:r>
          </w:p>
        </w:tc>
      </w:tr>
      <w:tr w:rsidR="008A2190" w:rsidRPr="007F5096" w14:paraId="2F690045" w14:textId="77777777" w:rsidTr="00BB05F1">
        <w:trPr>
          <w:cantSplit/>
          <w:jc w:val="center"/>
        </w:trPr>
        <w:tc>
          <w:tcPr>
            <w:tcW w:w="411" w:type="dxa"/>
            <w:vMerge w:val="restart"/>
            <w:vAlign w:val="center"/>
          </w:tcPr>
          <w:p w14:paraId="3B208A39" w14:textId="77777777" w:rsidR="008A2190" w:rsidRPr="007F5096" w:rsidRDefault="008A2190" w:rsidP="00BB05F1">
            <w:pPr>
              <w:jc w:val="center"/>
              <w:rPr>
                <w:rFonts w:ascii="Arial" w:hAnsi="Arial" w:cs="Arial"/>
              </w:rPr>
            </w:pPr>
            <w:r w:rsidRPr="007F5096">
              <w:rPr>
                <w:rFonts w:ascii="Arial" w:hAnsi="Arial" w:cs="Arial"/>
              </w:rPr>
              <w:t>6</w:t>
            </w:r>
          </w:p>
        </w:tc>
        <w:tc>
          <w:tcPr>
            <w:tcW w:w="567" w:type="dxa"/>
          </w:tcPr>
          <w:p w14:paraId="6A6373D0" w14:textId="77777777" w:rsidR="008A2190" w:rsidRPr="007F5096" w:rsidRDefault="008A2190" w:rsidP="000D50F3">
            <w:pPr>
              <w:jc w:val="center"/>
              <w:rPr>
                <w:rFonts w:ascii="Arial" w:hAnsi="Arial" w:cs="Arial"/>
              </w:rPr>
            </w:pPr>
            <w:r w:rsidRPr="007F5096">
              <w:rPr>
                <w:rFonts w:ascii="Arial" w:hAnsi="Arial" w:cs="Arial"/>
              </w:rPr>
              <w:t>1</w:t>
            </w:r>
          </w:p>
        </w:tc>
        <w:tc>
          <w:tcPr>
            <w:tcW w:w="4252" w:type="dxa"/>
            <w:vAlign w:val="center"/>
          </w:tcPr>
          <w:p w14:paraId="045EDADE" w14:textId="77777777" w:rsidR="008A2190" w:rsidRPr="007F5096" w:rsidRDefault="008A2190" w:rsidP="000D50F3">
            <w:pPr>
              <w:overflowPunct w:val="0"/>
              <w:jc w:val="left"/>
              <w:textAlignment w:val="baseline"/>
              <w:rPr>
                <w:rFonts w:ascii="Arial" w:hAnsi="Arial" w:cs="Arial"/>
                <w:bCs/>
                <w:sz w:val="22"/>
                <w:szCs w:val="22"/>
              </w:rPr>
            </w:pPr>
            <w:r w:rsidRPr="007F5096">
              <w:rPr>
                <w:rFonts w:ascii="Arial" w:hAnsi="Arial" w:cs="Arial"/>
                <w:bCs/>
                <w:sz w:val="22"/>
                <w:szCs w:val="22"/>
                <w:lang w:val="en-US"/>
              </w:rPr>
              <w:t>III</w:t>
            </w:r>
            <w:r w:rsidRPr="007F5096">
              <w:rPr>
                <w:rFonts w:ascii="Arial" w:hAnsi="Arial" w:cs="Arial"/>
                <w:bCs/>
                <w:sz w:val="22"/>
                <w:szCs w:val="22"/>
              </w:rPr>
              <w:t xml:space="preserve"> 215,9 </w:t>
            </w:r>
            <w:r w:rsidRPr="007F5096">
              <w:rPr>
                <w:rFonts w:ascii="Arial" w:hAnsi="Arial" w:cs="Arial"/>
                <w:bCs/>
                <w:sz w:val="22"/>
                <w:szCs w:val="22"/>
                <w:lang w:val="en-US"/>
              </w:rPr>
              <w:t>PDC</w:t>
            </w:r>
            <w:r w:rsidRPr="007F5096">
              <w:rPr>
                <w:rFonts w:ascii="Arial" w:hAnsi="Arial" w:cs="Arial"/>
                <w:bCs/>
                <w:sz w:val="22"/>
                <w:szCs w:val="22"/>
              </w:rPr>
              <w:t xml:space="preserve"> код по </w:t>
            </w:r>
            <w:r w:rsidRPr="007F5096">
              <w:rPr>
                <w:rFonts w:ascii="Arial" w:hAnsi="Arial" w:cs="Arial"/>
                <w:bCs/>
                <w:sz w:val="22"/>
                <w:szCs w:val="22"/>
                <w:lang w:val="en-US"/>
              </w:rPr>
              <w:t>IADC</w:t>
            </w:r>
            <w:r w:rsidRPr="007F5096">
              <w:rPr>
                <w:rFonts w:ascii="Arial" w:hAnsi="Arial" w:cs="Arial"/>
                <w:bCs/>
                <w:sz w:val="22"/>
                <w:szCs w:val="22"/>
              </w:rPr>
              <w:t xml:space="preserve"> (</w:t>
            </w:r>
            <w:r w:rsidRPr="007F5096">
              <w:rPr>
                <w:rFonts w:ascii="Arial" w:hAnsi="Arial" w:cs="Arial"/>
                <w:bCs/>
                <w:sz w:val="22"/>
                <w:szCs w:val="22"/>
                <w:lang w:val="en-US"/>
              </w:rPr>
              <w:t>M</w:t>
            </w:r>
            <w:r w:rsidRPr="007F5096">
              <w:rPr>
                <w:rFonts w:ascii="Arial" w:hAnsi="Arial" w:cs="Arial"/>
                <w:bCs/>
                <w:sz w:val="22"/>
                <w:szCs w:val="22"/>
              </w:rPr>
              <w:t xml:space="preserve">223, </w:t>
            </w:r>
            <w:r w:rsidRPr="007F5096">
              <w:rPr>
                <w:rFonts w:ascii="Arial" w:hAnsi="Arial" w:cs="Arial"/>
                <w:sz w:val="22"/>
                <w:szCs w:val="22"/>
              </w:rPr>
              <w:t>537</w:t>
            </w:r>
            <w:r w:rsidRPr="007F5096">
              <w:rPr>
                <w:rFonts w:ascii="Arial" w:hAnsi="Arial" w:cs="Arial"/>
                <w:bCs/>
                <w:sz w:val="22"/>
                <w:szCs w:val="22"/>
              </w:rPr>
              <w:t>)</w:t>
            </w:r>
          </w:p>
        </w:tc>
        <w:tc>
          <w:tcPr>
            <w:tcW w:w="992" w:type="dxa"/>
          </w:tcPr>
          <w:p w14:paraId="45FF2421"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0,0</w:t>
            </w:r>
          </w:p>
        </w:tc>
        <w:tc>
          <w:tcPr>
            <w:tcW w:w="1134" w:type="dxa"/>
          </w:tcPr>
          <w:p w14:paraId="6819E9A4"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215,9</w:t>
            </w:r>
          </w:p>
        </w:tc>
        <w:tc>
          <w:tcPr>
            <w:tcW w:w="993" w:type="dxa"/>
          </w:tcPr>
          <w:p w14:paraId="452528BF"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w:t>
            </w:r>
          </w:p>
        </w:tc>
        <w:tc>
          <w:tcPr>
            <w:tcW w:w="850" w:type="dxa"/>
          </w:tcPr>
          <w:p w14:paraId="3D98FE01"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0,31</w:t>
            </w:r>
          </w:p>
        </w:tc>
        <w:tc>
          <w:tcPr>
            <w:tcW w:w="1134" w:type="dxa"/>
          </w:tcPr>
          <w:p w14:paraId="3155454E"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67,0</w:t>
            </w:r>
          </w:p>
        </w:tc>
        <w:tc>
          <w:tcPr>
            <w:tcW w:w="710" w:type="dxa"/>
          </w:tcPr>
          <w:p w14:paraId="2F508C1E" w14:textId="77777777" w:rsidR="008A2190" w:rsidRPr="007F5096" w:rsidRDefault="008A2190" w:rsidP="000D50F3">
            <w:pPr>
              <w:jc w:val="center"/>
              <w:rPr>
                <w:rFonts w:ascii="Arial" w:hAnsi="Arial" w:cs="Arial"/>
              </w:rPr>
            </w:pPr>
          </w:p>
        </w:tc>
        <w:tc>
          <w:tcPr>
            <w:tcW w:w="1116" w:type="dxa"/>
            <w:vMerge w:val="restart"/>
            <w:vAlign w:val="center"/>
          </w:tcPr>
          <w:p w14:paraId="401C1904" w14:textId="39453662" w:rsidR="008A2190" w:rsidRPr="007F5096" w:rsidRDefault="008A2190" w:rsidP="000D1AD3">
            <w:pPr>
              <w:spacing w:before="20"/>
              <w:jc w:val="center"/>
              <w:rPr>
                <w:rFonts w:ascii="Arial" w:hAnsi="Arial" w:cs="Arial"/>
                <w:noProof/>
                <w:snapToGrid w:val="0"/>
              </w:rPr>
            </w:pPr>
            <w:r w:rsidRPr="007F5096">
              <w:rPr>
                <w:rFonts w:ascii="Arial" w:hAnsi="Arial" w:cs="Arial"/>
                <w:snapToGrid w:val="0"/>
              </w:rPr>
              <w:t>2</w:t>
            </w:r>
            <w:r w:rsidR="00C7284E" w:rsidRPr="007F5096">
              <w:rPr>
                <w:rFonts w:ascii="Arial" w:hAnsi="Arial" w:cs="Arial"/>
                <w:snapToGrid w:val="0"/>
              </w:rPr>
              <w:t>06,89</w:t>
            </w:r>
          </w:p>
        </w:tc>
        <w:tc>
          <w:tcPr>
            <w:tcW w:w="1044" w:type="dxa"/>
            <w:vMerge w:val="restart"/>
            <w:vAlign w:val="center"/>
          </w:tcPr>
          <w:p w14:paraId="10F87830" w14:textId="2CB5B3FC" w:rsidR="008A2190" w:rsidRPr="007F5096" w:rsidRDefault="008A2190" w:rsidP="000D1AD3">
            <w:pPr>
              <w:spacing w:before="20"/>
              <w:jc w:val="center"/>
              <w:rPr>
                <w:rFonts w:ascii="Arial" w:hAnsi="Arial" w:cs="Arial"/>
                <w:snapToGrid w:val="0"/>
              </w:rPr>
            </w:pPr>
            <w:r w:rsidRPr="007F5096">
              <w:rPr>
                <w:rFonts w:ascii="Arial" w:hAnsi="Arial" w:cs="Arial"/>
                <w:snapToGrid w:val="0"/>
              </w:rPr>
              <w:t>2</w:t>
            </w:r>
            <w:r w:rsidR="00C7284E" w:rsidRPr="007F5096">
              <w:rPr>
                <w:rFonts w:ascii="Arial" w:hAnsi="Arial" w:cs="Arial"/>
                <w:snapToGrid w:val="0"/>
              </w:rPr>
              <w:t>2,</w:t>
            </w:r>
            <w:r w:rsidR="00B55F03" w:rsidRPr="007F5096">
              <w:rPr>
                <w:rFonts w:ascii="Arial" w:hAnsi="Arial" w:cs="Arial"/>
                <w:snapToGrid w:val="0"/>
              </w:rPr>
              <w:t>09</w:t>
            </w:r>
          </w:p>
        </w:tc>
        <w:tc>
          <w:tcPr>
            <w:tcW w:w="1955" w:type="dxa"/>
          </w:tcPr>
          <w:p w14:paraId="272772BA"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Разрушение</w:t>
            </w:r>
          </w:p>
        </w:tc>
      </w:tr>
      <w:tr w:rsidR="008A2190" w:rsidRPr="007F5096" w14:paraId="476E0B9E" w14:textId="77777777" w:rsidTr="000D50F3">
        <w:trPr>
          <w:cantSplit/>
          <w:jc w:val="center"/>
        </w:trPr>
        <w:tc>
          <w:tcPr>
            <w:tcW w:w="411" w:type="dxa"/>
            <w:vMerge/>
          </w:tcPr>
          <w:p w14:paraId="6A3C2178" w14:textId="77777777" w:rsidR="008A2190" w:rsidRPr="007F5096" w:rsidRDefault="008A2190" w:rsidP="000D50F3">
            <w:pPr>
              <w:jc w:val="center"/>
              <w:rPr>
                <w:rFonts w:ascii="Arial" w:hAnsi="Arial" w:cs="Arial"/>
              </w:rPr>
            </w:pPr>
          </w:p>
        </w:tc>
        <w:tc>
          <w:tcPr>
            <w:tcW w:w="567" w:type="dxa"/>
          </w:tcPr>
          <w:p w14:paraId="1FDCE099" w14:textId="0BAB8C65" w:rsidR="008A2190" w:rsidRPr="007F5096" w:rsidRDefault="00BB05F1" w:rsidP="000D50F3">
            <w:pPr>
              <w:jc w:val="center"/>
              <w:rPr>
                <w:rFonts w:ascii="Arial" w:hAnsi="Arial" w:cs="Arial"/>
              </w:rPr>
            </w:pPr>
            <w:r>
              <w:rPr>
                <w:rFonts w:ascii="Arial" w:hAnsi="Arial" w:cs="Arial"/>
              </w:rPr>
              <w:t>2</w:t>
            </w:r>
          </w:p>
        </w:tc>
        <w:tc>
          <w:tcPr>
            <w:tcW w:w="4252" w:type="dxa"/>
            <w:vAlign w:val="center"/>
          </w:tcPr>
          <w:p w14:paraId="77A1058D" w14:textId="74E61B08" w:rsidR="008A2190" w:rsidRPr="007F5096" w:rsidRDefault="003E02A4" w:rsidP="003E02A4">
            <w:pPr>
              <w:pStyle w:val="Default"/>
              <w:rPr>
                <w:rFonts w:ascii="Arial" w:hAnsi="Arial" w:cs="Arial"/>
                <w:sz w:val="22"/>
                <w:szCs w:val="22"/>
              </w:rPr>
            </w:pPr>
            <w:r w:rsidRPr="007F5096">
              <w:rPr>
                <w:rFonts w:ascii="Arial" w:hAnsi="Arial" w:cs="Arial"/>
                <w:sz w:val="22"/>
                <w:szCs w:val="22"/>
              </w:rPr>
              <w:t xml:space="preserve">6 3/4'' РУС </w:t>
            </w:r>
            <w:r w:rsidR="00B376DB" w:rsidRPr="007F5096">
              <w:rPr>
                <w:rFonts w:ascii="Arial" w:hAnsi="Arial" w:cs="Arial"/>
                <w:sz w:val="22"/>
                <w:szCs w:val="22"/>
              </w:rPr>
              <w:t>типа Power</w:t>
            </w:r>
            <w:r w:rsidR="00AB7F68" w:rsidRPr="00AB7F68">
              <w:rPr>
                <w:rFonts w:ascii="Arial" w:hAnsi="Arial" w:cs="Arial"/>
                <w:sz w:val="22"/>
                <w:szCs w:val="22"/>
              </w:rPr>
              <w:t xml:space="preserve"> </w:t>
            </w:r>
            <w:r w:rsidR="00B376DB" w:rsidRPr="007F5096">
              <w:rPr>
                <w:rFonts w:ascii="Arial" w:hAnsi="Arial" w:cs="Arial"/>
                <w:sz w:val="22"/>
                <w:szCs w:val="22"/>
              </w:rPr>
              <w:t>V</w:t>
            </w:r>
          </w:p>
        </w:tc>
        <w:tc>
          <w:tcPr>
            <w:tcW w:w="992" w:type="dxa"/>
          </w:tcPr>
          <w:p w14:paraId="775EE65C" w14:textId="77777777" w:rsidR="008A2190" w:rsidRPr="007F5096" w:rsidRDefault="008A2190" w:rsidP="000D50F3">
            <w:pPr>
              <w:overflowPunct w:val="0"/>
              <w:jc w:val="center"/>
              <w:textAlignment w:val="baseline"/>
              <w:rPr>
                <w:rFonts w:ascii="Arial" w:hAnsi="Arial" w:cs="Arial"/>
                <w:bCs/>
                <w:lang w:val="en-US"/>
              </w:rPr>
            </w:pPr>
            <w:r w:rsidRPr="007F5096">
              <w:rPr>
                <w:rFonts w:ascii="Arial" w:hAnsi="Arial" w:cs="Arial"/>
              </w:rPr>
              <w:t>0,31</w:t>
            </w:r>
          </w:p>
        </w:tc>
        <w:tc>
          <w:tcPr>
            <w:tcW w:w="1134" w:type="dxa"/>
          </w:tcPr>
          <w:p w14:paraId="0EB8463F"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rPr>
              <w:t>171,45</w:t>
            </w:r>
          </w:p>
        </w:tc>
        <w:tc>
          <w:tcPr>
            <w:tcW w:w="993" w:type="dxa"/>
          </w:tcPr>
          <w:p w14:paraId="4E6B84E0" w14:textId="66CFC399" w:rsidR="008A2190" w:rsidRPr="007F5096" w:rsidRDefault="003E02A4" w:rsidP="000D50F3">
            <w:pPr>
              <w:overflowPunct w:val="0"/>
              <w:jc w:val="center"/>
              <w:textAlignment w:val="baseline"/>
              <w:rPr>
                <w:rFonts w:ascii="Arial" w:hAnsi="Arial" w:cs="Arial"/>
                <w:bCs/>
              </w:rPr>
            </w:pPr>
            <w:r w:rsidRPr="007F5096">
              <w:rPr>
                <w:rFonts w:ascii="Arial" w:hAnsi="Arial" w:cs="Arial"/>
              </w:rPr>
              <w:t>106,7</w:t>
            </w:r>
          </w:p>
        </w:tc>
        <w:tc>
          <w:tcPr>
            <w:tcW w:w="850" w:type="dxa"/>
          </w:tcPr>
          <w:p w14:paraId="0DD562BD" w14:textId="23C02493" w:rsidR="008A2190" w:rsidRPr="007F5096" w:rsidRDefault="003E02A4" w:rsidP="000D50F3">
            <w:pPr>
              <w:overflowPunct w:val="0"/>
              <w:jc w:val="center"/>
              <w:textAlignment w:val="baseline"/>
              <w:rPr>
                <w:rFonts w:ascii="Arial" w:hAnsi="Arial" w:cs="Arial"/>
                <w:bCs/>
              </w:rPr>
            </w:pPr>
            <w:r w:rsidRPr="007F5096">
              <w:rPr>
                <w:rFonts w:ascii="Arial" w:hAnsi="Arial" w:cs="Arial"/>
              </w:rPr>
              <w:t>4,11</w:t>
            </w:r>
          </w:p>
        </w:tc>
        <w:tc>
          <w:tcPr>
            <w:tcW w:w="1134" w:type="dxa"/>
          </w:tcPr>
          <w:p w14:paraId="4E39AC93" w14:textId="147A0F5A" w:rsidR="008A2190" w:rsidRPr="007F5096" w:rsidRDefault="003E02A4" w:rsidP="000D50F3">
            <w:pPr>
              <w:overflowPunct w:val="0"/>
              <w:jc w:val="center"/>
              <w:textAlignment w:val="baseline"/>
              <w:rPr>
                <w:rFonts w:ascii="Arial" w:hAnsi="Arial" w:cs="Arial"/>
                <w:bCs/>
              </w:rPr>
            </w:pPr>
            <w:r w:rsidRPr="007F5096">
              <w:rPr>
                <w:rFonts w:ascii="Arial" w:hAnsi="Arial" w:cs="Arial"/>
              </w:rPr>
              <w:t>650,0</w:t>
            </w:r>
          </w:p>
        </w:tc>
        <w:tc>
          <w:tcPr>
            <w:tcW w:w="710" w:type="dxa"/>
          </w:tcPr>
          <w:p w14:paraId="159E5AEC" w14:textId="77777777" w:rsidR="008A2190" w:rsidRPr="007F5096" w:rsidRDefault="008A2190" w:rsidP="000D50F3">
            <w:pPr>
              <w:jc w:val="center"/>
              <w:rPr>
                <w:rFonts w:ascii="Arial" w:hAnsi="Arial" w:cs="Arial"/>
              </w:rPr>
            </w:pPr>
          </w:p>
        </w:tc>
        <w:tc>
          <w:tcPr>
            <w:tcW w:w="1116" w:type="dxa"/>
            <w:vMerge/>
          </w:tcPr>
          <w:p w14:paraId="7712C934" w14:textId="77777777" w:rsidR="008A2190" w:rsidRPr="007F5096" w:rsidRDefault="008A2190" w:rsidP="000D50F3">
            <w:pPr>
              <w:jc w:val="center"/>
              <w:rPr>
                <w:rFonts w:ascii="Arial" w:hAnsi="Arial" w:cs="Arial"/>
              </w:rPr>
            </w:pPr>
          </w:p>
        </w:tc>
        <w:tc>
          <w:tcPr>
            <w:tcW w:w="1044" w:type="dxa"/>
            <w:vMerge/>
          </w:tcPr>
          <w:p w14:paraId="26BDB5F2" w14:textId="77777777" w:rsidR="008A2190" w:rsidRPr="007F5096" w:rsidRDefault="008A2190" w:rsidP="000D50F3">
            <w:pPr>
              <w:jc w:val="center"/>
              <w:rPr>
                <w:rFonts w:ascii="Arial" w:hAnsi="Arial" w:cs="Arial"/>
              </w:rPr>
            </w:pPr>
          </w:p>
        </w:tc>
        <w:tc>
          <w:tcPr>
            <w:tcW w:w="1955" w:type="dxa"/>
          </w:tcPr>
          <w:p w14:paraId="56F9C7AD" w14:textId="77777777" w:rsidR="008A2190" w:rsidRPr="007F5096" w:rsidRDefault="008A2190" w:rsidP="000D50F3">
            <w:pPr>
              <w:jc w:val="left"/>
              <w:rPr>
                <w:rFonts w:ascii="Arial" w:hAnsi="Arial" w:cs="Arial"/>
                <w:snapToGrid w:val="0"/>
              </w:rPr>
            </w:pPr>
            <w:r w:rsidRPr="007F5096">
              <w:rPr>
                <w:rFonts w:ascii="Arial" w:hAnsi="Arial" w:cs="Arial"/>
              </w:rPr>
              <w:t>ВЗД</w:t>
            </w:r>
          </w:p>
        </w:tc>
      </w:tr>
      <w:tr w:rsidR="003E02A4" w:rsidRPr="007F5096" w14:paraId="267F92A3" w14:textId="77777777" w:rsidTr="000D50F3">
        <w:trPr>
          <w:cantSplit/>
          <w:jc w:val="center"/>
        </w:trPr>
        <w:tc>
          <w:tcPr>
            <w:tcW w:w="411" w:type="dxa"/>
            <w:vMerge/>
          </w:tcPr>
          <w:p w14:paraId="41B2AB76" w14:textId="77777777" w:rsidR="003E02A4" w:rsidRPr="007F5096" w:rsidRDefault="003E02A4" w:rsidP="000D50F3">
            <w:pPr>
              <w:jc w:val="center"/>
              <w:rPr>
                <w:rFonts w:ascii="Arial" w:hAnsi="Arial" w:cs="Arial"/>
              </w:rPr>
            </w:pPr>
          </w:p>
        </w:tc>
        <w:tc>
          <w:tcPr>
            <w:tcW w:w="567" w:type="dxa"/>
          </w:tcPr>
          <w:p w14:paraId="7E68AB86" w14:textId="4F35B23E" w:rsidR="003E02A4" w:rsidRPr="007F5096" w:rsidRDefault="00BB05F1" w:rsidP="000D50F3">
            <w:pPr>
              <w:jc w:val="center"/>
              <w:rPr>
                <w:rFonts w:ascii="Arial" w:hAnsi="Arial" w:cs="Arial"/>
              </w:rPr>
            </w:pPr>
            <w:r>
              <w:rPr>
                <w:rFonts w:ascii="Arial" w:hAnsi="Arial" w:cs="Arial"/>
              </w:rPr>
              <w:t>3</w:t>
            </w:r>
          </w:p>
        </w:tc>
        <w:tc>
          <w:tcPr>
            <w:tcW w:w="4252" w:type="dxa"/>
            <w:vAlign w:val="center"/>
          </w:tcPr>
          <w:p w14:paraId="108935D5" w14:textId="1B6FE98F" w:rsidR="003E02A4" w:rsidRPr="007F5096" w:rsidRDefault="003E02A4" w:rsidP="003E02A4">
            <w:pPr>
              <w:pStyle w:val="Default"/>
              <w:rPr>
                <w:rFonts w:ascii="Arial" w:hAnsi="Arial" w:cs="Arial"/>
                <w:sz w:val="22"/>
                <w:szCs w:val="22"/>
              </w:rPr>
            </w:pPr>
            <w:r w:rsidRPr="007F5096">
              <w:rPr>
                <w:rFonts w:ascii="Arial" w:hAnsi="Arial" w:cs="Arial"/>
                <w:sz w:val="22"/>
                <w:szCs w:val="22"/>
              </w:rPr>
              <w:t xml:space="preserve">Переводник с обратным клапаном </w:t>
            </w:r>
          </w:p>
        </w:tc>
        <w:tc>
          <w:tcPr>
            <w:tcW w:w="992" w:type="dxa"/>
          </w:tcPr>
          <w:p w14:paraId="7AE2F37C" w14:textId="62D0FC1F" w:rsidR="003E02A4" w:rsidRPr="007F5096" w:rsidRDefault="003E02A4" w:rsidP="000D50F3">
            <w:pPr>
              <w:overflowPunct w:val="0"/>
              <w:jc w:val="center"/>
              <w:textAlignment w:val="baseline"/>
              <w:rPr>
                <w:rFonts w:ascii="Arial" w:hAnsi="Arial" w:cs="Arial"/>
              </w:rPr>
            </w:pPr>
            <w:r w:rsidRPr="007F5096">
              <w:rPr>
                <w:rFonts w:ascii="Arial" w:hAnsi="Arial" w:cs="Arial"/>
              </w:rPr>
              <w:t>4,42</w:t>
            </w:r>
          </w:p>
        </w:tc>
        <w:tc>
          <w:tcPr>
            <w:tcW w:w="1134" w:type="dxa"/>
          </w:tcPr>
          <w:p w14:paraId="6FA3C458" w14:textId="5A0FD285" w:rsidR="003E02A4" w:rsidRPr="007F5096" w:rsidRDefault="003E02A4" w:rsidP="000D50F3">
            <w:pPr>
              <w:overflowPunct w:val="0"/>
              <w:jc w:val="center"/>
              <w:textAlignment w:val="baseline"/>
              <w:rPr>
                <w:rFonts w:ascii="Arial" w:hAnsi="Arial" w:cs="Arial"/>
              </w:rPr>
            </w:pPr>
            <w:r w:rsidRPr="007F5096">
              <w:rPr>
                <w:rFonts w:ascii="Arial" w:hAnsi="Arial" w:cs="Arial"/>
              </w:rPr>
              <w:t>165,1</w:t>
            </w:r>
          </w:p>
        </w:tc>
        <w:tc>
          <w:tcPr>
            <w:tcW w:w="993" w:type="dxa"/>
          </w:tcPr>
          <w:p w14:paraId="78B05E2C" w14:textId="4B9735DC" w:rsidR="003E02A4" w:rsidRPr="007F5096" w:rsidRDefault="003E02A4" w:rsidP="000D50F3">
            <w:pPr>
              <w:overflowPunct w:val="0"/>
              <w:jc w:val="center"/>
              <w:textAlignment w:val="baseline"/>
              <w:rPr>
                <w:rFonts w:ascii="Arial" w:hAnsi="Arial" w:cs="Arial"/>
              </w:rPr>
            </w:pPr>
            <w:r w:rsidRPr="007F5096">
              <w:rPr>
                <w:rFonts w:ascii="Arial" w:hAnsi="Arial" w:cs="Arial"/>
              </w:rPr>
              <w:t>71,45</w:t>
            </w:r>
          </w:p>
        </w:tc>
        <w:tc>
          <w:tcPr>
            <w:tcW w:w="850" w:type="dxa"/>
          </w:tcPr>
          <w:p w14:paraId="2119C814" w14:textId="3068F48A" w:rsidR="003E02A4" w:rsidRPr="007F5096" w:rsidRDefault="003E02A4" w:rsidP="000D50F3">
            <w:pPr>
              <w:overflowPunct w:val="0"/>
              <w:jc w:val="center"/>
              <w:textAlignment w:val="baseline"/>
              <w:rPr>
                <w:rFonts w:ascii="Arial" w:hAnsi="Arial" w:cs="Arial"/>
              </w:rPr>
            </w:pPr>
            <w:r w:rsidRPr="007F5096">
              <w:rPr>
                <w:rFonts w:ascii="Arial" w:hAnsi="Arial" w:cs="Arial"/>
              </w:rPr>
              <w:t>1,0</w:t>
            </w:r>
          </w:p>
        </w:tc>
        <w:tc>
          <w:tcPr>
            <w:tcW w:w="1134" w:type="dxa"/>
          </w:tcPr>
          <w:p w14:paraId="751D781C" w14:textId="780B4816" w:rsidR="003E02A4" w:rsidRPr="007F5096" w:rsidRDefault="003E02A4" w:rsidP="000D50F3">
            <w:pPr>
              <w:overflowPunct w:val="0"/>
              <w:jc w:val="center"/>
              <w:textAlignment w:val="baseline"/>
              <w:rPr>
                <w:rFonts w:ascii="Arial" w:hAnsi="Arial" w:cs="Arial"/>
              </w:rPr>
            </w:pPr>
            <w:r w:rsidRPr="007F5096">
              <w:rPr>
                <w:rFonts w:ascii="Arial" w:hAnsi="Arial" w:cs="Arial"/>
              </w:rPr>
              <w:t>136,3</w:t>
            </w:r>
          </w:p>
        </w:tc>
        <w:tc>
          <w:tcPr>
            <w:tcW w:w="710" w:type="dxa"/>
          </w:tcPr>
          <w:p w14:paraId="0695CA01" w14:textId="77777777" w:rsidR="003E02A4" w:rsidRPr="007F5096" w:rsidRDefault="003E02A4" w:rsidP="000D50F3">
            <w:pPr>
              <w:jc w:val="center"/>
              <w:rPr>
                <w:rFonts w:ascii="Arial" w:hAnsi="Arial" w:cs="Arial"/>
              </w:rPr>
            </w:pPr>
          </w:p>
        </w:tc>
        <w:tc>
          <w:tcPr>
            <w:tcW w:w="1116" w:type="dxa"/>
            <w:vMerge/>
          </w:tcPr>
          <w:p w14:paraId="3B733758" w14:textId="77777777" w:rsidR="003E02A4" w:rsidRPr="007F5096" w:rsidRDefault="003E02A4" w:rsidP="000D50F3">
            <w:pPr>
              <w:jc w:val="center"/>
              <w:rPr>
                <w:rFonts w:ascii="Arial" w:hAnsi="Arial" w:cs="Arial"/>
              </w:rPr>
            </w:pPr>
          </w:p>
        </w:tc>
        <w:tc>
          <w:tcPr>
            <w:tcW w:w="1044" w:type="dxa"/>
            <w:vMerge/>
          </w:tcPr>
          <w:p w14:paraId="4E1F0089" w14:textId="77777777" w:rsidR="003E02A4" w:rsidRPr="007F5096" w:rsidRDefault="003E02A4" w:rsidP="000D50F3">
            <w:pPr>
              <w:jc w:val="center"/>
              <w:rPr>
                <w:rFonts w:ascii="Arial" w:hAnsi="Arial" w:cs="Arial"/>
              </w:rPr>
            </w:pPr>
          </w:p>
        </w:tc>
        <w:tc>
          <w:tcPr>
            <w:tcW w:w="1955" w:type="dxa"/>
          </w:tcPr>
          <w:p w14:paraId="1664723F" w14:textId="61F1A10D" w:rsidR="003E02A4" w:rsidRPr="007F5096" w:rsidRDefault="00C7284E" w:rsidP="000D50F3">
            <w:pPr>
              <w:jc w:val="left"/>
              <w:rPr>
                <w:rFonts w:ascii="Arial" w:hAnsi="Arial" w:cs="Arial"/>
              </w:rPr>
            </w:pPr>
            <w:r w:rsidRPr="007F5096">
              <w:rPr>
                <w:rFonts w:ascii="Arial" w:hAnsi="Arial" w:cs="Arial"/>
              </w:rPr>
              <w:t>Обр. клапан</w:t>
            </w:r>
          </w:p>
        </w:tc>
      </w:tr>
      <w:tr w:rsidR="008A2190" w:rsidRPr="007F5096" w14:paraId="4CD99C41" w14:textId="77777777" w:rsidTr="000D50F3">
        <w:trPr>
          <w:cantSplit/>
          <w:jc w:val="center"/>
        </w:trPr>
        <w:tc>
          <w:tcPr>
            <w:tcW w:w="411" w:type="dxa"/>
            <w:vMerge/>
          </w:tcPr>
          <w:p w14:paraId="63C08915" w14:textId="77777777" w:rsidR="008A2190" w:rsidRPr="007F5096" w:rsidRDefault="008A2190" w:rsidP="000D50F3">
            <w:pPr>
              <w:jc w:val="center"/>
              <w:rPr>
                <w:rFonts w:ascii="Arial" w:hAnsi="Arial" w:cs="Arial"/>
              </w:rPr>
            </w:pPr>
          </w:p>
        </w:tc>
        <w:tc>
          <w:tcPr>
            <w:tcW w:w="567" w:type="dxa"/>
          </w:tcPr>
          <w:p w14:paraId="6C57DEEA" w14:textId="5A03CD2A" w:rsidR="008A2190" w:rsidRPr="007F5096" w:rsidRDefault="00BB05F1" w:rsidP="000D50F3">
            <w:pPr>
              <w:jc w:val="center"/>
              <w:rPr>
                <w:rFonts w:ascii="Arial" w:hAnsi="Arial" w:cs="Arial"/>
              </w:rPr>
            </w:pPr>
            <w:r>
              <w:rPr>
                <w:rFonts w:ascii="Arial" w:hAnsi="Arial" w:cs="Arial"/>
              </w:rPr>
              <w:t>4</w:t>
            </w:r>
          </w:p>
        </w:tc>
        <w:tc>
          <w:tcPr>
            <w:tcW w:w="4252" w:type="dxa"/>
            <w:vAlign w:val="center"/>
          </w:tcPr>
          <w:p w14:paraId="020FB39E" w14:textId="377FD18D" w:rsidR="008A2190" w:rsidRPr="007F5096" w:rsidRDefault="008A2190" w:rsidP="000D50F3">
            <w:pPr>
              <w:overflowPunct w:val="0"/>
              <w:jc w:val="left"/>
              <w:textAlignment w:val="baseline"/>
              <w:rPr>
                <w:rFonts w:ascii="Arial" w:hAnsi="Arial" w:cs="Arial"/>
                <w:bCs/>
              </w:rPr>
            </w:pPr>
            <w:r w:rsidRPr="007F5096">
              <w:rPr>
                <w:rFonts w:ascii="Arial" w:hAnsi="Arial" w:cs="Arial"/>
              </w:rPr>
              <w:t>СУБТ-1</w:t>
            </w:r>
            <w:r w:rsidR="008B66C0" w:rsidRPr="007F5096">
              <w:rPr>
                <w:rFonts w:ascii="Arial" w:hAnsi="Arial" w:cs="Arial"/>
              </w:rPr>
              <w:t>77,8</w:t>
            </w:r>
            <w:r w:rsidRPr="007F5096">
              <w:rPr>
                <w:rFonts w:ascii="Arial" w:hAnsi="Arial" w:cs="Arial"/>
              </w:rPr>
              <w:t>мм</w:t>
            </w:r>
          </w:p>
        </w:tc>
        <w:tc>
          <w:tcPr>
            <w:tcW w:w="992" w:type="dxa"/>
            <w:vAlign w:val="center"/>
          </w:tcPr>
          <w:p w14:paraId="2F6A6A93" w14:textId="5D82199A" w:rsidR="008A2190" w:rsidRPr="007F5096" w:rsidRDefault="003E02A4" w:rsidP="000D50F3">
            <w:pPr>
              <w:overflowPunct w:val="0"/>
              <w:jc w:val="center"/>
              <w:textAlignment w:val="baseline"/>
              <w:rPr>
                <w:rFonts w:ascii="Arial" w:hAnsi="Arial" w:cs="Arial"/>
                <w:bCs/>
              </w:rPr>
            </w:pPr>
            <w:r w:rsidRPr="007F5096">
              <w:rPr>
                <w:rFonts w:ascii="Arial" w:hAnsi="Arial" w:cs="Arial"/>
                <w:bCs/>
              </w:rPr>
              <w:t>5,42</w:t>
            </w:r>
          </w:p>
        </w:tc>
        <w:tc>
          <w:tcPr>
            <w:tcW w:w="1134" w:type="dxa"/>
            <w:vAlign w:val="center"/>
          </w:tcPr>
          <w:p w14:paraId="20874965" w14:textId="12234D2C" w:rsidR="008A2190" w:rsidRPr="007F5096" w:rsidRDefault="003E02A4" w:rsidP="000D50F3">
            <w:pPr>
              <w:overflowPunct w:val="0"/>
              <w:jc w:val="center"/>
              <w:textAlignment w:val="baseline"/>
              <w:rPr>
                <w:rFonts w:ascii="Arial" w:hAnsi="Arial" w:cs="Arial"/>
                <w:bCs/>
              </w:rPr>
            </w:pPr>
            <w:r w:rsidRPr="007F5096">
              <w:rPr>
                <w:rFonts w:ascii="Arial" w:hAnsi="Arial" w:cs="Arial"/>
                <w:bCs/>
              </w:rPr>
              <w:t>177,8</w:t>
            </w:r>
          </w:p>
        </w:tc>
        <w:tc>
          <w:tcPr>
            <w:tcW w:w="993" w:type="dxa"/>
            <w:vAlign w:val="center"/>
          </w:tcPr>
          <w:p w14:paraId="011776D2" w14:textId="6020E286" w:rsidR="008A2190" w:rsidRPr="007F5096" w:rsidRDefault="003E02A4" w:rsidP="000D50F3">
            <w:pPr>
              <w:overflowPunct w:val="0"/>
              <w:jc w:val="center"/>
              <w:textAlignment w:val="baseline"/>
              <w:rPr>
                <w:rFonts w:ascii="Arial" w:hAnsi="Arial" w:cs="Arial"/>
                <w:bCs/>
              </w:rPr>
            </w:pPr>
            <w:r w:rsidRPr="007F5096">
              <w:rPr>
                <w:rFonts w:ascii="Arial" w:hAnsi="Arial" w:cs="Arial"/>
                <w:bCs/>
              </w:rPr>
              <w:t>71,45</w:t>
            </w:r>
          </w:p>
        </w:tc>
        <w:tc>
          <w:tcPr>
            <w:tcW w:w="850" w:type="dxa"/>
            <w:vAlign w:val="center"/>
          </w:tcPr>
          <w:p w14:paraId="7C360291" w14:textId="2DB44972" w:rsidR="008A2190" w:rsidRPr="007F5096" w:rsidRDefault="003E02A4" w:rsidP="000D50F3">
            <w:pPr>
              <w:overflowPunct w:val="0"/>
              <w:jc w:val="center"/>
              <w:textAlignment w:val="baseline"/>
              <w:rPr>
                <w:rFonts w:ascii="Arial" w:hAnsi="Arial" w:cs="Arial"/>
                <w:bCs/>
              </w:rPr>
            </w:pPr>
            <w:r w:rsidRPr="007F5096">
              <w:rPr>
                <w:rFonts w:ascii="Arial" w:hAnsi="Arial" w:cs="Arial"/>
                <w:bCs/>
              </w:rPr>
              <w:t>9,45</w:t>
            </w:r>
          </w:p>
        </w:tc>
        <w:tc>
          <w:tcPr>
            <w:tcW w:w="1134" w:type="dxa"/>
            <w:vAlign w:val="center"/>
          </w:tcPr>
          <w:p w14:paraId="3F0D824B" w14:textId="7467940C" w:rsidR="008A2190" w:rsidRPr="007F5096" w:rsidRDefault="003E02A4" w:rsidP="000D50F3">
            <w:pPr>
              <w:overflowPunct w:val="0"/>
              <w:jc w:val="center"/>
              <w:textAlignment w:val="baseline"/>
              <w:rPr>
                <w:rFonts w:ascii="Arial" w:hAnsi="Arial" w:cs="Arial"/>
                <w:bCs/>
              </w:rPr>
            </w:pPr>
            <w:r w:rsidRPr="007F5096">
              <w:rPr>
                <w:rFonts w:ascii="Arial" w:hAnsi="Arial" w:cs="Arial"/>
                <w:bCs/>
              </w:rPr>
              <w:t>1</w:t>
            </w:r>
            <w:r w:rsidR="00B55F03" w:rsidRPr="007F5096">
              <w:rPr>
                <w:rFonts w:ascii="Arial" w:hAnsi="Arial" w:cs="Arial"/>
                <w:bCs/>
              </w:rPr>
              <w:t>288,22</w:t>
            </w:r>
          </w:p>
        </w:tc>
        <w:tc>
          <w:tcPr>
            <w:tcW w:w="710" w:type="dxa"/>
          </w:tcPr>
          <w:p w14:paraId="044C41CE" w14:textId="77777777" w:rsidR="008A2190" w:rsidRPr="007F5096" w:rsidRDefault="008A2190" w:rsidP="000D50F3">
            <w:pPr>
              <w:jc w:val="center"/>
              <w:rPr>
                <w:rFonts w:ascii="Arial" w:hAnsi="Arial" w:cs="Arial"/>
              </w:rPr>
            </w:pPr>
          </w:p>
        </w:tc>
        <w:tc>
          <w:tcPr>
            <w:tcW w:w="1116" w:type="dxa"/>
            <w:vMerge/>
          </w:tcPr>
          <w:p w14:paraId="7C85250B" w14:textId="77777777" w:rsidR="008A2190" w:rsidRPr="007F5096" w:rsidRDefault="008A2190" w:rsidP="000D50F3">
            <w:pPr>
              <w:jc w:val="center"/>
              <w:rPr>
                <w:rFonts w:ascii="Arial" w:hAnsi="Arial" w:cs="Arial"/>
              </w:rPr>
            </w:pPr>
          </w:p>
        </w:tc>
        <w:tc>
          <w:tcPr>
            <w:tcW w:w="1044" w:type="dxa"/>
            <w:vMerge/>
          </w:tcPr>
          <w:p w14:paraId="1AEB1374" w14:textId="77777777" w:rsidR="008A2190" w:rsidRPr="007F5096" w:rsidRDefault="008A2190" w:rsidP="000D50F3">
            <w:pPr>
              <w:jc w:val="center"/>
              <w:rPr>
                <w:rFonts w:ascii="Arial" w:hAnsi="Arial" w:cs="Arial"/>
              </w:rPr>
            </w:pPr>
          </w:p>
        </w:tc>
        <w:tc>
          <w:tcPr>
            <w:tcW w:w="1955" w:type="dxa"/>
          </w:tcPr>
          <w:p w14:paraId="475617BE" w14:textId="77777777" w:rsidR="008A2190" w:rsidRPr="007F5096" w:rsidRDefault="008A2190" w:rsidP="000D50F3">
            <w:pPr>
              <w:spacing w:before="20"/>
              <w:jc w:val="left"/>
              <w:rPr>
                <w:rFonts w:ascii="Arial" w:hAnsi="Arial" w:cs="Arial"/>
                <w:snapToGrid w:val="0"/>
              </w:rPr>
            </w:pPr>
            <w:r w:rsidRPr="007F5096">
              <w:rPr>
                <w:rFonts w:ascii="Arial" w:hAnsi="Arial" w:cs="Arial"/>
                <w:snapToGrid w:val="0"/>
                <w:lang w:val="en-GB"/>
              </w:rPr>
              <w:t>Нагрузка</w:t>
            </w:r>
          </w:p>
        </w:tc>
      </w:tr>
      <w:tr w:rsidR="00A23A85" w:rsidRPr="007F5096" w14:paraId="2A6A7460" w14:textId="77777777" w:rsidTr="000D50F3">
        <w:trPr>
          <w:cantSplit/>
          <w:jc w:val="center"/>
        </w:trPr>
        <w:tc>
          <w:tcPr>
            <w:tcW w:w="411" w:type="dxa"/>
            <w:vMerge/>
          </w:tcPr>
          <w:p w14:paraId="534C4759" w14:textId="77777777" w:rsidR="00A23A85" w:rsidRPr="007F5096" w:rsidRDefault="00A23A85" w:rsidP="00A23A85">
            <w:pPr>
              <w:jc w:val="center"/>
              <w:rPr>
                <w:rFonts w:ascii="Arial" w:hAnsi="Arial" w:cs="Arial"/>
              </w:rPr>
            </w:pPr>
          </w:p>
        </w:tc>
        <w:tc>
          <w:tcPr>
            <w:tcW w:w="567" w:type="dxa"/>
          </w:tcPr>
          <w:p w14:paraId="305A0417" w14:textId="5EE29986" w:rsidR="00A23A85" w:rsidRPr="007F5096" w:rsidRDefault="00BB05F1" w:rsidP="00A23A85">
            <w:pPr>
              <w:jc w:val="center"/>
              <w:rPr>
                <w:rFonts w:ascii="Arial" w:hAnsi="Arial" w:cs="Arial"/>
              </w:rPr>
            </w:pPr>
            <w:r>
              <w:rPr>
                <w:rFonts w:ascii="Arial" w:hAnsi="Arial" w:cs="Arial"/>
              </w:rPr>
              <w:t>5</w:t>
            </w:r>
          </w:p>
        </w:tc>
        <w:tc>
          <w:tcPr>
            <w:tcW w:w="4252" w:type="dxa"/>
          </w:tcPr>
          <w:p w14:paraId="085BA945" w14:textId="77777777" w:rsidR="00A23A85" w:rsidRPr="007F5096" w:rsidRDefault="00A23A85" w:rsidP="00A23A85">
            <w:pPr>
              <w:overflowPunct w:val="0"/>
              <w:jc w:val="left"/>
              <w:textAlignment w:val="baseline"/>
              <w:rPr>
                <w:rFonts w:ascii="Arial" w:hAnsi="Arial" w:cs="Arial"/>
              </w:rPr>
            </w:pPr>
            <w:r w:rsidRPr="007F5096">
              <w:rPr>
                <w:rFonts w:ascii="Arial" w:hAnsi="Arial" w:cs="Arial"/>
                <w:bCs/>
              </w:rPr>
              <w:t xml:space="preserve">Стабилизатор </w:t>
            </w:r>
          </w:p>
        </w:tc>
        <w:tc>
          <w:tcPr>
            <w:tcW w:w="992" w:type="dxa"/>
          </w:tcPr>
          <w:p w14:paraId="3F797769" w14:textId="771DFBF8" w:rsidR="00A23A85" w:rsidRPr="007F5096" w:rsidRDefault="00A23A85" w:rsidP="00A23A85">
            <w:pPr>
              <w:overflowPunct w:val="0"/>
              <w:jc w:val="center"/>
              <w:textAlignment w:val="baseline"/>
              <w:rPr>
                <w:rFonts w:ascii="Arial" w:hAnsi="Arial" w:cs="Arial"/>
                <w:lang w:val="kk-KZ"/>
              </w:rPr>
            </w:pPr>
            <w:r w:rsidRPr="007F5096">
              <w:rPr>
                <w:rFonts w:ascii="Arial" w:hAnsi="Arial" w:cs="Arial"/>
                <w:lang w:val="kk-KZ"/>
              </w:rPr>
              <w:t>14,87</w:t>
            </w:r>
          </w:p>
        </w:tc>
        <w:tc>
          <w:tcPr>
            <w:tcW w:w="1134" w:type="dxa"/>
          </w:tcPr>
          <w:p w14:paraId="31E6CB97" w14:textId="29710883" w:rsidR="00A23A85" w:rsidRPr="007F5096" w:rsidRDefault="00A23A85" w:rsidP="00A23A85">
            <w:pPr>
              <w:overflowPunct w:val="0"/>
              <w:jc w:val="center"/>
              <w:textAlignment w:val="baseline"/>
              <w:rPr>
                <w:rFonts w:ascii="Arial" w:hAnsi="Arial" w:cs="Arial"/>
              </w:rPr>
            </w:pPr>
            <w:r w:rsidRPr="007F5096">
              <w:rPr>
                <w:rFonts w:ascii="Arial" w:hAnsi="Arial" w:cs="Arial"/>
              </w:rPr>
              <w:t>215,9</w:t>
            </w:r>
          </w:p>
        </w:tc>
        <w:tc>
          <w:tcPr>
            <w:tcW w:w="993" w:type="dxa"/>
          </w:tcPr>
          <w:p w14:paraId="7E1D2E87" w14:textId="22A21309" w:rsidR="00A23A85" w:rsidRPr="007F5096" w:rsidRDefault="00A23A85" w:rsidP="00A23A85">
            <w:pPr>
              <w:overflowPunct w:val="0"/>
              <w:jc w:val="center"/>
              <w:textAlignment w:val="baseline"/>
              <w:rPr>
                <w:rFonts w:ascii="Arial" w:hAnsi="Arial" w:cs="Arial"/>
              </w:rPr>
            </w:pPr>
            <w:r w:rsidRPr="007F5096">
              <w:rPr>
                <w:rFonts w:ascii="Arial" w:hAnsi="Arial" w:cs="Arial"/>
                <w:bCs/>
              </w:rPr>
              <w:t>71,45</w:t>
            </w:r>
          </w:p>
        </w:tc>
        <w:tc>
          <w:tcPr>
            <w:tcW w:w="850" w:type="dxa"/>
          </w:tcPr>
          <w:p w14:paraId="408EE69B" w14:textId="70594318" w:rsidR="00A23A85" w:rsidRPr="007F5096" w:rsidRDefault="00A23A85" w:rsidP="00A23A85">
            <w:pPr>
              <w:overflowPunct w:val="0"/>
              <w:jc w:val="center"/>
              <w:textAlignment w:val="baseline"/>
              <w:rPr>
                <w:rFonts w:ascii="Arial" w:hAnsi="Arial" w:cs="Arial"/>
              </w:rPr>
            </w:pPr>
            <w:r w:rsidRPr="007F5096">
              <w:rPr>
                <w:rFonts w:ascii="Arial" w:hAnsi="Arial" w:cs="Arial"/>
              </w:rPr>
              <w:t>1,52</w:t>
            </w:r>
          </w:p>
        </w:tc>
        <w:tc>
          <w:tcPr>
            <w:tcW w:w="1134" w:type="dxa"/>
          </w:tcPr>
          <w:p w14:paraId="4531A1FF" w14:textId="092A1DEA" w:rsidR="00A23A85" w:rsidRPr="007F5096" w:rsidRDefault="00C7284E" w:rsidP="00A23A85">
            <w:pPr>
              <w:overflowPunct w:val="0"/>
              <w:jc w:val="center"/>
              <w:textAlignment w:val="baseline"/>
              <w:rPr>
                <w:rFonts w:ascii="Arial" w:hAnsi="Arial" w:cs="Arial"/>
              </w:rPr>
            </w:pPr>
            <w:r w:rsidRPr="007F5096">
              <w:rPr>
                <w:rFonts w:ascii="Arial" w:hAnsi="Arial" w:cs="Arial"/>
              </w:rPr>
              <w:t>217,15</w:t>
            </w:r>
          </w:p>
        </w:tc>
        <w:tc>
          <w:tcPr>
            <w:tcW w:w="710" w:type="dxa"/>
          </w:tcPr>
          <w:p w14:paraId="1C209DBD" w14:textId="77777777" w:rsidR="00A23A85" w:rsidRPr="007F5096" w:rsidRDefault="00A23A85" w:rsidP="00A23A85">
            <w:pPr>
              <w:jc w:val="center"/>
              <w:rPr>
                <w:rFonts w:ascii="Arial" w:hAnsi="Arial" w:cs="Arial"/>
              </w:rPr>
            </w:pPr>
          </w:p>
        </w:tc>
        <w:tc>
          <w:tcPr>
            <w:tcW w:w="1116" w:type="dxa"/>
            <w:vMerge/>
          </w:tcPr>
          <w:p w14:paraId="2A5016EE" w14:textId="77777777" w:rsidR="00A23A85" w:rsidRPr="007F5096" w:rsidRDefault="00A23A85" w:rsidP="00A23A85">
            <w:pPr>
              <w:jc w:val="center"/>
              <w:rPr>
                <w:rFonts w:ascii="Arial" w:hAnsi="Arial" w:cs="Arial"/>
              </w:rPr>
            </w:pPr>
          </w:p>
        </w:tc>
        <w:tc>
          <w:tcPr>
            <w:tcW w:w="1044" w:type="dxa"/>
            <w:vMerge/>
          </w:tcPr>
          <w:p w14:paraId="5D8C75EF" w14:textId="77777777" w:rsidR="00A23A85" w:rsidRPr="007F5096" w:rsidRDefault="00A23A85" w:rsidP="00A23A85">
            <w:pPr>
              <w:jc w:val="center"/>
              <w:rPr>
                <w:rFonts w:ascii="Arial" w:hAnsi="Arial" w:cs="Arial"/>
              </w:rPr>
            </w:pPr>
          </w:p>
        </w:tc>
        <w:tc>
          <w:tcPr>
            <w:tcW w:w="1955" w:type="dxa"/>
          </w:tcPr>
          <w:p w14:paraId="70954AFB" w14:textId="77777777" w:rsidR="00A23A85" w:rsidRPr="007F5096" w:rsidRDefault="00A23A85" w:rsidP="00A23A85">
            <w:pPr>
              <w:spacing w:before="20"/>
              <w:jc w:val="left"/>
              <w:rPr>
                <w:rFonts w:ascii="Arial" w:hAnsi="Arial" w:cs="Arial"/>
                <w:snapToGrid w:val="0"/>
                <w:lang w:val="en-GB"/>
              </w:rPr>
            </w:pPr>
            <w:r w:rsidRPr="007F5096">
              <w:rPr>
                <w:rFonts w:ascii="Arial" w:hAnsi="Arial" w:cs="Arial"/>
                <w:snapToGrid w:val="0"/>
                <w:lang w:val="en-GB"/>
              </w:rPr>
              <w:t>ОЦЭ</w:t>
            </w:r>
          </w:p>
        </w:tc>
      </w:tr>
      <w:tr w:rsidR="00A23A85" w:rsidRPr="007F5096" w14:paraId="093E7E7B" w14:textId="77777777" w:rsidTr="000D50F3">
        <w:trPr>
          <w:cantSplit/>
          <w:jc w:val="center"/>
        </w:trPr>
        <w:tc>
          <w:tcPr>
            <w:tcW w:w="411" w:type="dxa"/>
            <w:vMerge/>
          </w:tcPr>
          <w:p w14:paraId="50FF3DA6" w14:textId="77777777" w:rsidR="00A23A85" w:rsidRPr="007F5096" w:rsidRDefault="00A23A85" w:rsidP="00A23A85">
            <w:pPr>
              <w:jc w:val="center"/>
              <w:rPr>
                <w:rFonts w:ascii="Arial" w:hAnsi="Arial" w:cs="Arial"/>
              </w:rPr>
            </w:pPr>
          </w:p>
        </w:tc>
        <w:tc>
          <w:tcPr>
            <w:tcW w:w="567" w:type="dxa"/>
          </w:tcPr>
          <w:p w14:paraId="6AECDAAD" w14:textId="36289EA5" w:rsidR="00A23A85" w:rsidRPr="007F5096" w:rsidRDefault="00BB05F1" w:rsidP="00A23A85">
            <w:pPr>
              <w:jc w:val="center"/>
              <w:rPr>
                <w:rFonts w:ascii="Arial" w:hAnsi="Arial" w:cs="Arial"/>
              </w:rPr>
            </w:pPr>
            <w:r>
              <w:rPr>
                <w:rFonts w:ascii="Arial" w:hAnsi="Arial" w:cs="Arial"/>
              </w:rPr>
              <w:t>6</w:t>
            </w:r>
          </w:p>
        </w:tc>
        <w:tc>
          <w:tcPr>
            <w:tcW w:w="4252" w:type="dxa"/>
          </w:tcPr>
          <w:p w14:paraId="1B8E02BB" w14:textId="77777777" w:rsidR="00A23A85" w:rsidRPr="007F5096" w:rsidRDefault="00A23A85" w:rsidP="00A23A85">
            <w:pPr>
              <w:overflowPunct w:val="0"/>
              <w:jc w:val="left"/>
              <w:textAlignment w:val="baseline"/>
              <w:rPr>
                <w:rFonts w:ascii="Arial" w:hAnsi="Arial" w:cs="Arial"/>
                <w:bCs/>
                <w:lang w:val="en-US"/>
              </w:rPr>
            </w:pPr>
            <w:r w:rsidRPr="007F5096">
              <w:rPr>
                <w:rFonts w:ascii="Arial" w:hAnsi="Arial" w:cs="Arial"/>
                <w:bCs/>
              </w:rPr>
              <w:t>СУБТ-165,1мм</w:t>
            </w:r>
          </w:p>
        </w:tc>
        <w:tc>
          <w:tcPr>
            <w:tcW w:w="992" w:type="dxa"/>
          </w:tcPr>
          <w:p w14:paraId="320B785B" w14:textId="2C3E4819" w:rsidR="00A23A85" w:rsidRPr="007F5096" w:rsidRDefault="00C7284E" w:rsidP="00A23A85">
            <w:pPr>
              <w:overflowPunct w:val="0"/>
              <w:jc w:val="center"/>
              <w:textAlignment w:val="baseline"/>
              <w:rPr>
                <w:rFonts w:ascii="Arial" w:hAnsi="Arial" w:cs="Arial"/>
                <w:bCs/>
              </w:rPr>
            </w:pPr>
            <w:r w:rsidRPr="007F5096">
              <w:rPr>
                <w:rFonts w:ascii="Arial" w:hAnsi="Arial" w:cs="Arial"/>
                <w:bCs/>
              </w:rPr>
              <w:t>16,39</w:t>
            </w:r>
          </w:p>
        </w:tc>
        <w:tc>
          <w:tcPr>
            <w:tcW w:w="1134" w:type="dxa"/>
          </w:tcPr>
          <w:p w14:paraId="7D150C47" w14:textId="0987EF68" w:rsidR="00A23A85" w:rsidRPr="007F5096" w:rsidRDefault="00C7284E" w:rsidP="00A23A85">
            <w:pPr>
              <w:overflowPunct w:val="0"/>
              <w:jc w:val="center"/>
              <w:textAlignment w:val="baseline"/>
              <w:rPr>
                <w:rFonts w:ascii="Arial" w:hAnsi="Arial" w:cs="Arial"/>
                <w:bCs/>
              </w:rPr>
            </w:pPr>
            <w:r w:rsidRPr="007F5096">
              <w:rPr>
                <w:rFonts w:ascii="Arial" w:hAnsi="Arial" w:cs="Arial"/>
                <w:bCs/>
              </w:rPr>
              <w:t>165,1</w:t>
            </w:r>
          </w:p>
        </w:tc>
        <w:tc>
          <w:tcPr>
            <w:tcW w:w="993" w:type="dxa"/>
          </w:tcPr>
          <w:p w14:paraId="2B84FC1A" w14:textId="3EC0FD1D" w:rsidR="00A23A85" w:rsidRPr="007F5096" w:rsidRDefault="00A23A85" w:rsidP="00A23A85">
            <w:pPr>
              <w:overflowPunct w:val="0"/>
              <w:jc w:val="center"/>
              <w:textAlignment w:val="baseline"/>
              <w:rPr>
                <w:rFonts w:ascii="Arial" w:hAnsi="Arial" w:cs="Arial"/>
                <w:bCs/>
                <w:lang w:val="en-US"/>
              </w:rPr>
            </w:pPr>
            <w:r w:rsidRPr="007F5096">
              <w:rPr>
                <w:rFonts w:ascii="Arial" w:hAnsi="Arial" w:cs="Arial"/>
                <w:bCs/>
              </w:rPr>
              <w:t>71,45</w:t>
            </w:r>
          </w:p>
        </w:tc>
        <w:tc>
          <w:tcPr>
            <w:tcW w:w="850" w:type="dxa"/>
          </w:tcPr>
          <w:p w14:paraId="27C8321C" w14:textId="0BEA9C31" w:rsidR="00A23A85" w:rsidRPr="007F5096" w:rsidRDefault="00C7284E" w:rsidP="00A23A85">
            <w:pPr>
              <w:overflowPunct w:val="0"/>
              <w:jc w:val="center"/>
              <w:textAlignment w:val="baseline"/>
              <w:rPr>
                <w:rFonts w:ascii="Arial" w:hAnsi="Arial" w:cs="Arial"/>
                <w:bCs/>
              </w:rPr>
            </w:pPr>
            <w:r w:rsidRPr="007F5096">
              <w:rPr>
                <w:rFonts w:ascii="Arial" w:hAnsi="Arial" w:cs="Arial"/>
                <w:bCs/>
              </w:rPr>
              <w:t>9,45</w:t>
            </w:r>
          </w:p>
        </w:tc>
        <w:tc>
          <w:tcPr>
            <w:tcW w:w="1134" w:type="dxa"/>
          </w:tcPr>
          <w:p w14:paraId="46372CA5" w14:textId="66287E75" w:rsidR="00A23A85" w:rsidRPr="007F5096" w:rsidRDefault="00C7284E" w:rsidP="00A23A85">
            <w:pPr>
              <w:overflowPunct w:val="0"/>
              <w:jc w:val="center"/>
              <w:textAlignment w:val="baseline"/>
              <w:rPr>
                <w:rFonts w:ascii="Arial" w:hAnsi="Arial" w:cs="Arial"/>
                <w:bCs/>
              </w:rPr>
            </w:pPr>
            <w:r w:rsidRPr="007F5096">
              <w:rPr>
                <w:rFonts w:ascii="Arial" w:hAnsi="Arial" w:cs="Arial"/>
                <w:bCs/>
              </w:rPr>
              <w:t>1288,22</w:t>
            </w:r>
          </w:p>
        </w:tc>
        <w:tc>
          <w:tcPr>
            <w:tcW w:w="710" w:type="dxa"/>
          </w:tcPr>
          <w:p w14:paraId="4DB892ED" w14:textId="77777777" w:rsidR="00A23A85" w:rsidRPr="007F5096" w:rsidRDefault="00A23A85" w:rsidP="00A23A85">
            <w:pPr>
              <w:jc w:val="center"/>
              <w:rPr>
                <w:rFonts w:ascii="Arial" w:hAnsi="Arial" w:cs="Arial"/>
              </w:rPr>
            </w:pPr>
          </w:p>
        </w:tc>
        <w:tc>
          <w:tcPr>
            <w:tcW w:w="1116" w:type="dxa"/>
            <w:vMerge/>
          </w:tcPr>
          <w:p w14:paraId="3CE977E6" w14:textId="77777777" w:rsidR="00A23A85" w:rsidRPr="007F5096" w:rsidRDefault="00A23A85" w:rsidP="00A23A85">
            <w:pPr>
              <w:jc w:val="center"/>
              <w:rPr>
                <w:rFonts w:ascii="Arial" w:hAnsi="Arial" w:cs="Arial"/>
              </w:rPr>
            </w:pPr>
          </w:p>
        </w:tc>
        <w:tc>
          <w:tcPr>
            <w:tcW w:w="1044" w:type="dxa"/>
            <w:vMerge/>
          </w:tcPr>
          <w:p w14:paraId="63A97850" w14:textId="77777777" w:rsidR="00A23A85" w:rsidRPr="007F5096" w:rsidRDefault="00A23A85" w:rsidP="00A23A85">
            <w:pPr>
              <w:jc w:val="center"/>
              <w:rPr>
                <w:rFonts w:ascii="Arial" w:hAnsi="Arial" w:cs="Arial"/>
              </w:rPr>
            </w:pPr>
          </w:p>
        </w:tc>
        <w:tc>
          <w:tcPr>
            <w:tcW w:w="1955" w:type="dxa"/>
          </w:tcPr>
          <w:p w14:paraId="77797305" w14:textId="77777777" w:rsidR="00A23A85" w:rsidRPr="007F5096" w:rsidRDefault="00A23A85" w:rsidP="00A23A85">
            <w:pPr>
              <w:spacing w:before="20"/>
              <w:jc w:val="left"/>
              <w:rPr>
                <w:rFonts w:ascii="Arial" w:hAnsi="Arial" w:cs="Arial"/>
                <w:snapToGrid w:val="0"/>
              </w:rPr>
            </w:pPr>
            <w:r w:rsidRPr="007F5096">
              <w:rPr>
                <w:rFonts w:ascii="Arial" w:hAnsi="Arial" w:cs="Arial"/>
                <w:snapToGrid w:val="0"/>
                <w:lang w:val="en-GB"/>
              </w:rPr>
              <w:t>Нагрузка</w:t>
            </w:r>
          </w:p>
        </w:tc>
      </w:tr>
      <w:tr w:rsidR="00A23A85" w:rsidRPr="007F5096" w14:paraId="5C68C2E8" w14:textId="77777777" w:rsidTr="000D50F3">
        <w:trPr>
          <w:cantSplit/>
          <w:jc w:val="center"/>
        </w:trPr>
        <w:tc>
          <w:tcPr>
            <w:tcW w:w="411" w:type="dxa"/>
            <w:vMerge/>
          </w:tcPr>
          <w:p w14:paraId="3D86EB4F" w14:textId="77777777" w:rsidR="00A23A85" w:rsidRPr="007F5096" w:rsidRDefault="00A23A85" w:rsidP="00A23A85">
            <w:pPr>
              <w:jc w:val="center"/>
              <w:rPr>
                <w:rFonts w:ascii="Arial" w:hAnsi="Arial" w:cs="Arial"/>
              </w:rPr>
            </w:pPr>
          </w:p>
        </w:tc>
        <w:tc>
          <w:tcPr>
            <w:tcW w:w="567" w:type="dxa"/>
          </w:tcPr>
          <w:p w14:paraId="7BFDF922" w14:textId="4F5AE82C" w:rsidR="00A23A85" w:rsidRPr="007F5096" w:rsidRDefault="00BB05F1" w:rsidP="00A23A85">
            <w:pPr>
              <w:jc w:val="center"/>
              <w:rPr>
                <w:rFonts w:ascii="Arial" w:hAnsi="Arial" w:cs="Arial"/>
              </w:rPr>
            </w:pPr>
            <w:r>
              <w:rPr>
                <w:rFonts w:ascii="Arial" w:hAnsi="Arial" w:cs="Arial"/>
              </w:rPr>
              <w:t>7</w:t>
            </w:r>
          </w:p>
        </w:tc>
        <w:tc>
          <w:tcPr>
            <w:tcW w:w="4252" w:type="dxa"/>
          </w:tcPr>
          <w:p w14:paraId="594B7979" w14:textId="0EDB859A" w:rsidR="00A23A85" w:rsidRPr="007F5096" w:rsidRDefault="00A23A85" w:rsidP="00A23A85">
            <w:pPr>
              <w:overflowPunct w:val="0"/>
              <w:jc w:val="left"/>
              <w:textAlignment w:val="baseline"/>
              <w:rPr>
                <w:rFonts w:ascii="Arial" w:hAnsi="Arial" w:cs="Arial"/>
                <w:bCs/>
              </w:rPr>
            </w:pPr>
            <w:r w:rsidRPr="007F5096">
              <w:rPr>
                <w:rFonts w:ascii="Arial" w:hAnsi="Arial" w:cs="Arial"/>
                <w:bCs/>
              </w:rPr>
              <w:t>Стабилизатор</w:t>
            </w:r>
          </w:p>
        </w:tc>
        <w:tc>
          <w:tcPr>
            <w:tcW w:w="992" w:type="dxa"/>
          </w:tcPr>
          <w:p w14:paraId="3F7FF4FE" w14:textId="090AC8ED" w:rsidR="00A23A85" w:rsidRPr="007F5096" w:rsidRDefault="00C7284E" w:rsidP="00A23A85">
            <w:pPr>
              <w:overflowPunct w:val="0"/>
              <w:jc w:val="center"/>
              <w:textAlignment w:val="baseline"/>
              <w:rPr>
                <w:rFonts w:ascii="Arial" w:hAnsi="Arial" w:cs="Arial"/>
                <w:bCs/>
              </w:rPr>
            </w:pPr>
            <w:r w:rsidRPr="007F5096">
              <w:rPr>
                <w:rFonts w:ascii="Arial" w:hAnsi="Arial" w:cs="Arial"/>
                <w:bCs/>
              </w:rPr>
              <w:t>25,84</w:t>
            </w:r>
          </w:p>
        </w:tc>
        <w:tc>
          <w:tcPr>
            <w:tcW w:w="1134" w:type="dxa"/>
          </w:tcPr>
          <w:p w14:paraId="2AE68C8A" w14:textId="13047CC9" w:rsidR="00A23A85" w:rsidRPr="007F5096" w:rsidRDefault="00C7284E" w:rsidP="00A23A85">
            <w:pPr>
              <w:overflowPunct w:val="0"/>
              <w:jc w:val="center"/>
              <w:textAlignment w:val="baseline"/>
              <w:rPr>
                <w:rFonts w:ascii="Arial" w:hAnsi="Arial" w:cs="Arial"/>
                <w:bCs/>
              </w:rPr>
            </w:pPr>
            <w:r w:rsidRPr="007F5096">
              <w:rPr>
                <w:rFonts w:ascii="Arial" w:hAnsi="Arial" w:cs="Arial"/>
                <w:bCs/>
              </w:rPr>
              <w:t>215,9</w:t>
            </w:r>
          </w:p>
        </w:tc>
        <w:tc>
          <w:tcPr>
            <w:tcW w:w="993" w:type="dxa"/>
          </w:tcPr>
          <w:p w14:paraId="69AA62EC" w14:textId="0CBB07E5" w:rsidR="00A23A85" w:rsidRPr="007F5096" w:rsidRDefault="00A23A85" w:rsidP="00A23A85">
            <w:pPr>
              <w:overflowPunct w:val="0"/>
              <w:jc w:val="center"/>
              <w:textAlignment w:val="baseline"/>
              <w:rPr>
                <w:rFonts w:ascii="Arial" w:hAnsi="Arial" w:cs="Arial"/>
                <w:bCs/>
                <w:lang w:val="en-US"/>
              </w:rPr>
            </w:pPr>
            <w:r w:rsidRPr="007F5096">
              <w:rPr>
                <w:rFonts w:ascii="Arial" w:hAnsi="Arial" w:cs="Arial"/>
                <w:bCs/>
              </w:rPr>
              <w:t>71,45</w:t>
            </w:r>
          </w:p>
        </w:tc>
        <w:tc>
          <w:tcPr>
            <w:tcW w:w="850" w:type="dxa"/>
          </w:tcPr>
          <w:p w14:paraId="48A1DAF0" w14:textId="5EF36056" w:rsidR="00A23A85" w:rsidRPr="007F5096" w:rsidRDefault="00C7284E" w:rsidP="00A23A85">
            <w:pPr>
              <w:overflowPunct w:val="0"/>
              <w:jc w:val="center"/>
              <w:textAlignment w:val="baseline"/>
              <w:rPr>
                <w:rFonts w:ascii="Arial" w:hAnsi="Arial" w:cs="Arial"/>
                <w:bCs/>
              </w:rPr>
            </w:pPr>
            <w:r w:rsidRPr="007F5096">
              <w:rPr>
                <w:rFonts w:ascii="Arial" w:hAnsi="Arial" w:cs="Arial"/>
                <w:bCs/>
              </w:rPr>
              <w:t>1,52</w:t>
            </w:r>
          </w:p>
        </w:tc>
        <w:tc>
          <w:tcPr>
            <w:tcW w:w="1134" w:type="dxa"/>
          </w:tcPr>
          <w:p w14:paraId="045915EA" w14:textId="78B06993" w:rsidR="00A23A85" w:rsidRPr="007F5096" w:rsidRDefault="00C7284E" w:rsidP="00A23A85">
            <w:pPr>
              <w:overflowPunct w:val="0"/>
              <w:jc w:val="center"/>
              <w:textAlignment w:val="baseline"/>
              <w:rPr>
                <w:rFonts w:ascii="Arial" w:hAnsi="Arial" w:cs="Arial"/>
                <w:bCs/>
              </w:rPr>
            </w:pPr>
            <w:r w:rsidRPr="007F5096">
              <w:rPr>
                <w:rFonts w:ascii="Arial" w:hAnsi="Arial" w:cs="Arial"/>
                <w:bCs/>
              </w:rPr>
              <w:t>217,15</w:t>
            </w:r>
          </w:p>
        </w:tc>
        <w:tc>
          <w:tcPr>
            <w:tcW w:w="710" w:type="dxa"/>
          </w:tcPr>
          <w:p w14:paraId="68AA549F" w14:textId="77777777" w:rsidR="00A23A85" w:rsidRPr="007F5096" w:rsidRDefault="00A23A85" w:rsidP="00A23A85">
            <w:pPr>
              <w:jc w:val="center"/>
              <w:rPr>
                <w:rFonts w:ascii="Arial" w:hAnsi="Arial" w:cs="Arial"/>
              </w:rPr>
            </w:pPr>
          </w:p>
        </w:tc>
        <w:tc>
          <w:tcPr>
            <w:tcW w:w="1116" w:type="dxa"/>
            <w:vMerge/>
          </w:tcPr>
          <w:p w14:paraId="697D54D1" w14:textId="77777777" w:rsidR="00A23A85" w:rsidRPr="007F5096" w:rsidRDefault="00A23A85" w:rsidP="00A23A85">
            <w:pPr>
              <w:jc w:val="center"/>
              <w:rPr>
                <w:rFonts w:ascii="Arial" w:hAnsi="Arial" w:cs="Arial"/>
              </w:rPr>
            </w:pPr>
          </w:p>
        </w:tc>
        <w:tc>
          <w:tcPr>
            <w:tcW w:w="1044" w:type="dxa"/>
            <w:vMerge/>
          </w:tcPr>
          <w:p w14:paraId="082BB5D6" w14:textId="77777777" w:rsidR="00A23A85" w:rsidRPr="007F5096" w:rsidRDefault="00A23A85" w:rsidP="00A23A85">
            <w:pPr>
              <w:jc w:val="center"/>
              <w:rPr>
                <w:rFonts w:ascii="Arial" w:hAnsi="Arial" w:cs="Arial"/>
              </w:rPr>
            </w:pPr>
          </w:p>
        </w:tc>
        <w:tc>
          <w:tcPr>
            <w:tcW w:w="1955" w:type="dxa"/>
          </w:tcPr>
          <w:p w14:paraId="0FEB9967" w14:textId="77777777" w:rsidR="00A23A85" w:rsidRPr="007F5096" w:rsidRDefault="00A23A85" w:rsidP="00A23A85">
            <w:pPr>
              <w:spacing w:before="20"/>
              <w:jc w:val="left"/>
              <w:rPr>
                <w:rFonts w:ascii="Arial" w:hAnsi="Arial" w:cs="Arial"/>
                <w:snapToGrid w:val="0"/>
                <w:lang w:val="en-GB"/>
              </w:rPr>
            </w:pPr>
            <w:r w:rsidRPr="007F5096">
              <w:rPr>
                <w:rFonts w:ascii="Arial" w:hAnsi="Arial" w:cs="Arial"/>
                <w:snapToGrid w:val="0"/>
              </w:rPr>
              <w:t>Переводник</w:t>
            </w:r>
          </w:p>
        </w:tc>
      </w:tr>
      <w:tr w:rsidR="00A23A85" w:rsidRPr="007F5096" w14:paraId="1F6501EB" w14:textId="77777777" w:rsidTr="000D50F3">
        <w:trPr>
          <w:cantSplit/>
          <w:jc w:val="center"/>
        </w:trPr>
        <w:tc>
          <w:tcPr>
            <w:tcW w:w="411" w:type="dxa"/>
            <w:vMerge/>
          </w:tcPr>
          <w:p w14:paraId="3A0A2ADA" w14:textId="77777777" w:rsidR="00A23A85" w:rsidRPr="007F5096" w:rsidRDefault="00A23A85" w:rsidP="00A23A85">
            <w:pPr>
              <w:jc w:val="center"/>
              <w:rPr>
                <w:rFonts w:ascii="Arial" w:hAnsi="Arial" w:cs="Arial"/>
              </w:rPr>
            </w:pPr>
          </w:p>
        </w:tc>
        <w:tc>
          <w:tcPr>
            <w:tcW w:w="567" w:type="dxa"/>
          </w:tcPr>
          <w:p w14:paraId="331ACE9A" w14:textId="6D89BDB8" w:rsidR="00A23A85" w:rsidRPr="00BB05F1" w:rsidRDefault="00BB05F1" w:rsidP="00A23A85">
            <w:pPr>
              <w:jc w:val="center"/>
              <w:rPr>
                <w:rFonts w:ascii="Arial" w:hAnsi="Arial" w:cs="Arial"/>
              </w:rPr>
            </w:pPr>
            <w:r>
              <w:rPr>
                <w:rFonts w:ascii="Arial" w:hAnsi="Arial" w:cs="Arial"/>
              </w:rPr>
              <w:t>8</w:t>
            </w:r>
          </w:p>
        </w:tc>
        <w:tc>
          <w:tcPr>
            <w:tcW w:w="4252" w:type="dxa"/>
          </w:tcPr>
          <w:p w14:paraId="2674C8E2" w14:textId="77777777" w:rsidR="00A23A85" w:rsidRPr="007F5096" w:rsidRDefault="00A23A85" w:rsidP="00A23A85">
            <w:pPr>
              <w:overflowPunct w:val="0"/>
              <w:jc w:val="left"/>
              <w:textAlignment w:val="baseline"/>
              <w:rPr>
                <w:rFonts w:ascii="Arial" w:hAnsi="Arial" w:cs="Arial"/>
                <w:bCs/>
                <w:lang w:val="en-US"/>
              </w:rPr>
            </w:pPr>
            <w:r w:rsidRPr="007F5096">
              <w:rPr>
                <w:rFonts w:ascii="Arial" w:hAnsi="Arial" w:cs="Arial"/>
                <w:bCs/>
              </w:rPr>
              <w:t>СУБТ-165,1мм</w:t>
            </w:r>
          </w:p>
        </w:tc>
        <w:tc>
          <w:tcPr>
            <w:tcW w:w="992" w:type="dxa"/>
          </w:tcPr>
          <w:p w14:paraId="694B3EE5" w14:textId="6691C062" w:rsidR="00A23A85" w:rsidRPr="007F5096" w:rsidRDefault="00C7284E" w:rsidP="00A23A85">
            <w:pPr>
              <w:overflowPunct w:val="0"/>
              <w:jc w:val="center"/>
              <w:textAlignment w:val="baseline"/>
              <w:rPr>
                <w:rFonts w:ascii="Arial" w:hAnsi="Arial" w:cs="Arial"/>
                <w:bCs/>
              </w:rPr>
            </w:pPr>
            <w:r w:rsidRPr="007F5096">
              <w:rPr>
                <w:rFonts w:ascii="Arial" w:hAnsi="Arial" w:cs="Arial"/>
                <w:bCs/>
              </w:rPr>
              <w:t>27,36</w:t>
            </w:r>
          </w:p>
        </w:tc>
        <w:tc>
          <w:tcPr>
            <w:tcW w:w="1134" w:type="dxa"/>
          </w:tcPr>
          <w:p w14:paraId="06B8CB42" w14:textId="4A155317" w:rsidR="00A23A85" w:rsidRPr="007F5096" w:rsidRDefault="00C7284E" w:rsidP="00A23A85">
            <w:pPr>
              <w:overflowPunct w:val="0"/>
              <w:jc w:val="center"/>
              <w:textAlignment w:val="baseline"/>
              <w:rPr>
                <w:rFonts w:ascii="Arial" w:hAnsi="Arial" w:cs="Arial"/>
                <w:bCs/>
              </w:rPr>
            </w:pPr>
            <w:r w:rsidRPr="007F5096">
              <w:rPr>
                <w:rFonts w:ascii="Arial" w:hAnsi="Arial" w:cs="Arial"/>
                <w:bCs/>
              </w:rPr>
              <w:t>165,1</w:t>
            </w:r>
          </w:p>
        </w:tc>
        <w:tc>
          <w:tcPr>
            <w:tcW w:w="993" w:type="dxa"/>
          </w:tcPr>
          <w:p w14:paraId="7A5A6450" w14:textId="7E2AA52B" w:rsidR="00A23A85" w:rsidRPr="007F5096" w:rsidRDefault="00A23A85" w:rsidP="00A23A85">
            <w:pPr>
              <w:overflowPunct w:val="0"/>
              <w:jc w:val="center"/>
              <w:textAlignment w:val="baseline"/>
              <w:rPr>
                <w:rFonts w:ascii="Arial" w:hAnsi="Arial" w:cs="Arial"/>
                <w:bCs/>
                <w:lang w:val="en-US"/>
              </w:rPr>
            </w:pPr>
            <w:r w:rsidRPr="007F5096">
              <w:rPr>
                <w:rFonts w:ascii="Arial" w:hAnsi="Arial" w:cs="Arial"/>
                <w:bCs/>
              </w:rPr>
              <w:t>71,45</w:t>
            </w:r>
          </w:p>
        </w:tc>
        <w:tc>
          <w:tcPr>
            <w:tcW w:w="850" w:type="dxa"/>
          </w:tcPr>
          <w:p w14:paraId="78C739E2" w14:textId="2DDAC1CE" w:rsidR="00A23A85" w:rsidRPr="007F5096" w:rsidRDefault="00C7284E" w:rsidP="00A23A85">
            <w:pPr>
              <w:overflowPunct w:val="0"/>
              <w:jc w:val="center"/>
              <w:textAlignment w:val="baseline"/>
              <w:rPr>
                <w:rFonts w:ascii="Arial" w:hAnsi="Arial" w:cs="Arial"/>
                <w:bCs/>
              </w:rPr>
            </w:pPr>
            <w:r w:rsidRPr="007F5096">
              <w:rPr>
                <w:rFonts w:ascii="Arial" w:hAnsi="Arial" w:cs="Arial"/>
                <w:bCs/>
              </w:rPr>
              <w:t>75,59</w:t>
            </w:r>
          </w:p>
        </w:tc>
        <w:tc>
          <w:tcPr>
            <w:tcW w:w="1134" w:type="dxa"/>
          </w:tcPr>
          <w:p w14:paraId="0E0497CE" w14:textId="47967F00" w:rsidR="00A23A85" w:rsidRPr="007F5096" w:rsidRDefault="00C7284E" w:rsidP="00A23A85">
            <w:pPr>
              <w:overflowPunct w:val="0"/>
              <w:jc w:val="center"/>
              <w:textAlignment w:val="baseline"/>
              <w:rPr>
                <w:rFonts w:ascii="Arial" w:hAnsi="Arial" w:cs="Arial"/>
                <w:bCs/>
              </w:rPr>
            </w:pPr>
            <w:r w:rsidRPr="007F5096">
              <w:rPr>
                <w:rFonts w:ascii="Arial" w:hAnsi="Arial" w:cs="Arial"/>
                <w:bCs/>
              </w:rPr>
              <w:t>10304,4</w:t>
            </w:r>
          </w:p>
        </w:tc>
        <w:tc>
          <w:tcPr>
            <w:tcW w:w="710" w:type="dxa"/>
          </w:tcPr>
          <w:p w14:paraId="61406152" w14:textId="77777777" w:rsidR="00A23A85" w:rsidRPr="007F5096" w:rsidRDefault="00A23A85" w:rsidP="00A23A85">
            <w:pPr>
              <w:jc w:val="center"/>
              <w:rPr>
                <w:rFonts w:ascii="Arial" w:hAnsi="Arial" w:cs="Arial"/>
              </w:rPr>
            </w:pPr>
          </w:p>
        </w:tc>
        <w:tc>
          <w:tcPr>
            <w:tcW w:w="1116" w:type="dxa"/>
            <w:vMerge/>
          </w:tcPr>
          <w:p w14:paraId="7DE27C6C" w14:textId="77777777" w:rsidR="00A23A85" w:rsidRPr="007F5096" w:rsidRDefault="00A23A85" w:rsidP="00A23A85">
            <w:pPr>
              <w:jc w:val="center"/>
              <w:rPr>
                <w:rFonts w:ascii="Arial" w:hAnsi="Arial" w:cs="Arial"/>
              </w:rPr>
            </w:pPr>
          </w:p>
        </w:tc>
        <w:tc>
          <w:tcPr>
            <w:tcW w:w="1044" w:type="dxa"/>
            <w:vMerge/>
          </w:tcPr>
          <w:p w14:paraId="74CC422D" w14:textId="77777777" w:rsidR="00A23A85" w:rsidRPr="007F5096" w:rsidRDefault="00A23A85" w:rsidP="00A23A85">
            <w:pPr>
              <w:jc w:val="center"/>
              <w:rPr>
                <w:rFonts w:ascii="Arial" w:hAnsi="Arial" w:cs="Arial"/>
              </w:rPr>
            </w:pPr>
          </w:p>
        </w:tc>
        <w:tc>
          <w:tcPr>
            <w:tcW w:w="1955" w:type="dxa"/>
          </w:tcPr>
          <w:p w14:paraId="5B13BDCB" w14:textId="77777777" w:rsidR="00A23A85" w:rsidRPr="007F5096" w:rsidRDefault="00A23A85" w:rsidP="00A23A85">
            <w:pPr>
              <w:spacing w:before="20"/>
              <w:jc w:val="left"/>
              <w:rPr>
                <w:rFonts w:ascii="Arial" w:hAnsi="Arial" w:cs="Arial"/>
                <w:snapToGrid w:val="0"/>
                <w:lang w:val="en-GB"/>
              </w:rPr>
            </w:pPr>
            <w:r w:rsidRPr="007F5096">
              <w:rPr>
                <w:rFonts w:ascii="Arial" w:hAnsi="Arial" w:cs="Arial"/>
                <w:snapToGrid w:val="0"/>
                <w:lang w:val="en-GB"/>
              </w:rPr>
              <w:t>Нагрузка</w:t>
            </w:r>
          </w:p>
        </w:tc>
      </w:tr>
      <w:tr w:rsidR="008A2190" w:rsidRPr="007F5096" w14:paraId="07EC2D1A" w14:textId="77777777" w:rsidTr="000D50F3">
        <w:trPr>
          <w:cantSplit/>
          <w:jc w:val="center"/>
        </w:trPr>
        <w:tc>
          <w:tcPr>
            <w:tcW w:w="411" w:type="dxa"/>
            <w:vMerge/>
          </w:tcPr>
          <w:p w14:paraId="51D3E5BE" w14:textId="77777777" w:rsidR="008A2190" w:rsidRPr="007F5096" w:rsidRDefault="008A2190" w:rsidP="000D50F3">
            <w:pPr>
              <w:jc w:val="center"/>
              <w:rPr>
                <w:rFonts w:ascii="Arial" w:hAnsi="Arial" w:cs="Arial"/>
              </w:rPr>
            </w:pPr>
          </w:p>
        </w:tc>
        <w:tc>
          <w:tcPr>
            <w:tcW w:w="567" w:type="dxa"/>
          </w:tcPr>
          <w:p w14:paraId="49217840" w14:textId="58401E99" w:rsidR="008A2190" w:rsidRPr="007F5096" w:rsidRDefault="00BB05F1" w:rsidP="000D50F3">
            <w:pPr>
              <w:jc w:val="center"/>
              <w:rPr>
                <w:rFonts w:ascii="Arial" w:hAnsi="Arial" w:cs="Arial"/>
              </w:rPr>
            </w:pPr>
            <w:r>
              <w:rPr>
                <w:rFonts w:ascii="Arial" w:hAnsi="Arial" w:cs="Arial"/>
              </w:rPr>
              <w:t>9</w:t>
            </w:r>
          </w:p>
        </w:tc>
        <w:tc>
          <w:tcPr>
            <w:tcW w:w="4252" w:type="dxa"/>
          </w:tcPr>
          <w:p w14:paraId="240EFB01"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rPr>
              <w:t>Гидромеханический яс</w:t>
            </w:r>
          </w:p>
        </w:tc>
        <w:tc>
          <w:tcPr>
            <w:tcW w:w="992" w:type="dxa"/>
          </w:tcPr>
          <w:p w14:paraId="6DC02157" w14:textId="0C52E9EE" w:rsidR="008A2190" w:rsidRPr="007F5096" w:rsidRDefault="00C7284E" w:rsidP="000D50F3">
            <w:pPr>
              <w:overflowPunct w:val="0"/>
              <w:jc w:val="center"/>
              <w:textAlignment w:val="baseline"/>
              <w:rPr>
                <w:rFonts w:ascii="Arial" w:hAnsi="Arial" w:cs="Arial"/>
                <w:bCs/>
              </w:rPr>
            </w:pPr>
            <w:r w:rsidRPr="007F5096">
              <w:rPr>
                <w:rFonts w:ascii="Arial" w:hAnsi="Arial" w:cs="Arial"/>
                <w:bCs/>
              </w:rPr>
              <w:t>102,95</w:t>
            </w:r>
          </w:p>
        </w:tc>
        <w:tc>
          <w:tcPr>
            <w:tcW w:w="1134" w:type="dxa"/>
          </w:tcPr>
          <w:p w14:paraId="7ECBE77C" w14:textId="345CD7A3" w:rsidR="008A2190" w:rsidRPr="007F5096" w:rsidRDefault="00C7284E" w:rsidP="000D50F3">
            <w:pPr>
              <w:overflowPunct w:val="0"/>
              <w:jc w:val="center"/>
              <w:textAlignment w:val="baseline"/>
              <w:rPr>
                <w:rFonts w:ascii="Arial" w:hAnsi="Arial" w:cs="Arial"/>
                <w:bCs/>
              </w:rPr>
            </w:pPr>
            <w:r w:rsidRPr="007F5096">
              <w:rPr>
                <w:rFonts w:ascii="Arial" w:hAnsi="Arial" w:cs="Arial"/>
                <w:bCs/>
              </w:rPr>
              <w:t>178,0</w:t>
            </w:r>
          </w:p>
        </w:tc>
        <w:tc>
          <w:tcPr>
            <w:tcW w:w="993" w:type="dxa"/>
          </w:tcPr>
          <w:p w14:paraId="6F7C7B00" w14:textId="6A89825E" w:rsidR="008A2190" w:rsidRPr="007F5096" w:rsidRDefault="00C7284E" w:rsidP="000D50F3">
            <w:pPr>
              <w:overflowPunct w:val="0"/>
              <w:jc w:val="center"/>
              <w:textAlignment w:val="baseline"/>
              <w:rPr>
                <w:rFonts w:ascii="Arial" w:hAnsi="Arial" w:cs="Arial"/>
                <w:bCs/>
              </w:rPr>
            </w:pPr>
            <w:r w:rsidRPr="007F5096">
              <w:rPr>
                <w:rFonts w:ascii="Arial" w:hAnsi="Arial" w:cs="Arial"/>
                <w:bCs/>
              </w:rPr>
              <w:t>64,0</w:t>
            </w:r>
          </w:p>
        </w:tc>
        <w:tc>
          <w:tcPr>
            <w:tcW w:w="850" w:type="dxa"/>
          </w:tcPr>
          <w:p w14:paraId="1587B20D" w14:textId="5BF10957" w:rsidR="008A2190" w:rsidRPr="007F5096" w:rsidRDefault="00C7284E" w:rsidP="000D50F3">
            <w:pPr>
              <w:overflowPunct w:val="0"/>
              <w:jc w:val="center"/>
              <w:textAlignment w:val="baseline"/>
              <w:rPr>
                <w:rFonts w:ascii="Arial" w:hAnsi="Arial" w:cs="Arial"/>
                <w:bCs/>
              </w:rPr>
            </w:pPr>
            <w:r w:rsidRPr="007F5096">
              <w:rPr>
                <w:rFonts w:ascii="Arial" w:hAnsi="Arial" w:cs="Arial"/>
                <w:bCs/>
              </w:rPr>
              <w:t>9,45</w:t>
            </w:r>
          </w:p>
        </w:tc>
        <w:tc>
          <w:tcPr>
            <w:tcW w:w="1134" w:type="dxa"/>
          </w:tcPr>
          <w:p w14:paraId="11C66ABA" w14:textId="42100D12" w:rsidR="008A2190" w:rsidRPr="007F5096" w:rsidRDefault="009A7094" w:rsidP="000D50F3">
            <w:pPr>
              <w:overflowPunct w:val="0"/>
              <w:jc w:val="center"/>
              <w:textAlignment w:val="baseline"/>
              <w:rPr>
                <w:rFonts w:ascii="Arial" w:hAnsi="Arial" w:cs="Arial"/>
                <w:bCs/>
              </w:rPr>
            </w:pPr>
            <w:r w:rsidRPr="007F5096">
              <w:rPr>
                <w:rFonts w:ascii="Arial" w:hAnsi="Arial" w:cs="Arial"/>
                <w:bCs/>
              </w:rPr>
              <w:t>839,2</w:t>
            </w:r>
          </w:p>
        </w:tc>
        <w:tc>
          <w:tcPr>
            <w:tcW w:w="710" w:type="dxa"/>
          </w:tcPr>
          <w:p w14:paraId="03F9186C" w14:textId="77777777" w:rsidR="008A2190" w:rsidRPr="007F5096" w:rsidRDefault="008A2190" w:rsidP="000D50F3">
            <w:pPr>
              <w:jc w:val="center"/>
              <w:rPr>
                <w:rFonts w:ascii="Arial" w:hAnsi="Arial" w:cs="Arial"/>
              </w:rPr>
            </w:pPr>
          </w:p>
        </w:tc>
        <w:tc>
          <w:tcPr>
            <w:tcW w:w="1116" w:type="dxa"/>
            <w:vMerge/>
          </w:tcPr>
          <w:p w14:paraId="062A9937" w14:textId="77777777" w:rsidR="008A2190" w:rsidRPr="007F5096" w:rsidRDefault="008A2190" w:rsidP="000D50F3">
            <w:pPr>
              <w:jc w:val="center"/>
              <w:rPr>
                <w:rFonts w:ascii="Arial" w:hAnsi="Arial" w:cs="Arial"/>
              </w:rPr>
            </w:pPr>
          </w:p>
        </w:tc>
        <w:tc>
          <w:tcPr>
            <w:tcW w:w="1044" w:type="dxa"/>
            <w:vMerge/>
          </w:tcPr>
          <w:p w14:paraId="2B448C61" w14:textId="77777777" w:rsidR="008A2190" w:rsidRPr="007F5096" w:rsidRDefault="008A2190" w:rsidP="000D50F3">
            <w:pPr>
              <w:jc w:val="center"/>
              <w:rPr>
                <w:rFonts w:ascii="Arial" w:hAnsi="Arial" w:cs="Arial"/>
              </w:rPr>
            </w:pPr>
          </w:p>
        </w:tc>
        <w:tc>
          <w:tcPr>
            <w:tcW w:w="1955" w:type="dxa"/>
          </w:tcPr>
          <w:p w14:paraId="7FCA1DF5"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Ликв</w:t>
            </w:r>
            <w:r w:rsidRPr="007F5096">
              <w:rPr>
                <w:rFonts w:ascii="Arial" w:hAnsi="Arial" w:cs="Arial"/>
                <w:snapToGrid w:val="0"/>
              </w:rPr>
              <w:t>.</w:t>
            </w:r>
            <w:r w:rsidRPr="007F5096">
              <w:rPr>
                <w:rFonts w:ascii="Arial" w:hAnsi="Arial" w:cs="Arial"/>
                <w:snapToGrid w:val="0"/>
                <w:lang w:val="en-GB"/>
              </w:rPr>
              <w:t>прихватов</w:t>
            </w:r>
          </w:p>
        </w:tc>
      </w:tr>
      <w:tr w:rsidR="008A2190" w:rsidRPr="007F5096" w14:paraId="4EAA6C42" w14:textId="77777777" w:rsidTr="000D50F3">
        <w:trPr>
          <w:cantSplit/>
          <w:jc w:val="center"/>
        </w:trPr>
        <w:tc>
          <w:tcPr>
            <w:tcW w:w="411" w:type="dxa"/>
            <w:vMerge/>
          </w:tcPr>
          <w:p w14:paraId="0A8B03E8" w14:textId="77777777" w:rsidR="008A2190" w:rsidRPr="007F5096" w:rsidRDefault="008A2190" w:rsidP="000D50F3">
            <w:pPr>
              <w:jc w:val="center"/>
              <w:rPr>
                <w:rFonts w:ascii="Arial" w:hAnsi="Arial" w:cs="Arial"/>
              </w:rPr>
            </w:pPr>
          </w:p>
        </w:tc>
        <w:tc>
          <w:tcPr>
            <w:tcW w:w="567" w:type="dxa"/>
          </w:tcPr>
          <w:p w14:paraId="12219D5F" w14:textId="4B79BF02" w:rsidR="008A2190" w:rsidRPr="007F5096" w:rsidRDefault="00BB05F1" w:rsidP="000D50F3">
            <w:pPr>
              <w:jc w:val="center"/>
              <w:rPr>
                <w:rFonts w:ascii="Arial" w:hAnsi="Arial" w:cs="Arial"/>
              </w:rPr>
            </w:pPr>
            <w:r>
              <w:rPr>
                <w:rFonts w:ascii="Arial" w:hAnsi="Arial" w:cs="Arial"/>
              </w:rPr>
              <w:t>10</w:t>
            </w:r>
          </w:p>
        </w:tc>
        <w:tc>
          <w:tcPr>
            <w:tcW w:w="4252" w:type="dxa"/>
          </w:tcPr>
          <w:p w14:paraId="2E9F00EE"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rPr>
              <w:t>Толстостенные бур. трубы (</w:t>
            </w:r>
            <w:r w:rsidRPr="007F5096">
              <w:rPr>
                <w:rFonts w:ascii="Arial" w:hAnsi="Arial" w:cs="Arial"/>
                <w:bCs/>
                <w:lang w:val="en-US"/>
              </w:rPr>
              <w:t>HWDP</w:t>
            </w:r>
            <w:r w:rsidRPr="007F5096">
              <w:rPr>
                <w:rFonts w:ascii="Arial" w:hAnsi="Arial" w:cs="Arial"/>
                <w:bCs/>
              </w:rPr>
              <w:t xml:space="preserve"> 5</w:t>
            </w:r>
            <w:r w:rsidRPr="007F5096">
              <w:rPr>
                <w:rFonts w:ascii="Arial" w:hAnsi="Arial" w:cs="Arial"/>
                <w:bCs/>
                <w:lang w:val="en-US"/>
              </w:rPr>
              <w:t>″</w:t>
            </w:r>
            <w:r w:rsidRPr="007F5096">
              <w:rPr>
                <w:rFonts w:ascii="Arial" w:hAnsi="Arial" w:cs="Arial"/>
                <w:bCs/>
              </w:rPr>
              <w:t>)</w:t>
            </w:r>
          </w:p>
        </w:tc>
        <w:tc>
          <w:tcPr>
            <w:tcW w:w="992" w:type="dxa"/>
          </w:tcPr>
          <w:p w14:paraId="24F385E0" w14:textId="25876227" w:rsidR="008A2190" w:rsidRPr="007F5096" w:rsidRDefault="00C7284E" w:rsidP="000D50F3">
            <w:pPr>
              <w:overflowPunct w:val="0"/>
              <w:jc w:val="center"/>
              <w:textAlignment w:val="baseline"/>
              <w:rPr>
                <w:rFonts w:ascii="Arial" w:hAnsi="Arial" w:cs="Arial"/>
                <w:bCs/>
              </w:rPr>
            </w:pPr>
            <w:r w:rsidRPr="007F5096">
              <w:rPr>
                <w:rFonts w:ascii="Arial" w:hAnsi="Arial" w:cs="Arial"/>
                <w:bCs/>
              </w:rPr>
              <w:t>107,55</w:t>
            </w:r>
          </w:p>
        </w:tc>
        <w:tc>
          <w:tcPr>
            <w:tcW w:w="1134" w:type="dxa"/>
          </w:tcPr>
          <w:p w14:paraId="2D63ACEE" w14:textId="12E134B9" w:rsidR="008A2190" w:rsidRPr="007F5096" w:rsidRDefault="00C7284E" w:rsidP="000D50F3">
            <w:pPr>
              <w:overflowPunct w:val="0"/>
              <w:jc w:val="center"/>
              <w:textAlignment w:val="baseline"/>
              <w:rPr>
                <w:rFonts w:ascii="Arial" w:hAnsi="Arial" w:cs="Arial"/>
                <w:bCs/>
              </w:rPr>
            </w:pPr>
            <w:r w:rsidRPr="007F5096">
              <w:rPr>
                <w:rFonts w:ascii="Arial" w:hAnsi="Arial" w:cs="Arial"/>
                <w:bCs/>
              </w:rPr>
              <w:t>127,0</w:t>
            </w:r>
          </w:p>
        </w:tc>
        <w:tc>
          <w:tcPr>
            <w:tcW w:w="993" w:type="dxa"/>
          </w:tcPr>
          <w:p w14:paraId="63EDF608" w14:textId="6F85E919" w:rsidR="008A2190" w:rsidRPr="007F5096" w:rsidRDefault="00C7284E" w:rsidP="000D50F3">
            <w:pPr>
              <w:overflowPunct w:val="0"/>
              <w:jc w:val="center"/>
              <w:textAlignment w:val="baseline"/>
              <w:rPr>
                <w:rFonts w:ascii="Arial" w:hAnsi="Arial" w:cs="Arial"/>
                <w:bCs/>
              </w:rPr>
            </w:pPr>
            <w:r w:rsidRPr="007F5096">
              <w:rPr>
                <w:rFonts w:ascii="Arial" w:hAnsi="Arial" w:cs="Arial"/>
                <w:bCs/>
              </w:rPr>
              <w:t>76,2</w:t>
            </w:r>
          </w:p>
        </w:tc>
        <w:tc>
          <w:tcPr>
            <w:tcW w:w="850" w:type="dxa"/>
          </w:tcPr>
          <w:p w14:paraId="3B048D5D" w14:textId="3958ECD8" w:rsidR="008A2190" w:rsidRPr="007F5096" w:rsidRDefault="00C7284E" w:rsidP="000D50F3">
            <w:pPr>
              <w:overflowPunct w:val="0"/>
              <w:jc w:val="center"/>
              <w:textAlignment w:val="baseline"/>
              <w:rPr>
                <w:rFonts w:ascii="Arial" w:hAnsi="Arial" w:cs="Arial"/>
                <w:bCs/>
              </w:rPr>
            </w:pPr>
            <w:r w:rsidRPr="007F5096">
              <w:rPr>
                <w:rFonts w:ascii="Arial" w:hAnsi="Arial" w:cs="Arial"/>
                <w:bCs/>
              </w:rPr>
              <w:t>94,49</w:t>
            </w:r>
          </w:p>
        </w:tc>
        <w:tc>
          <w:tcPr>
            <w:tcW w:w="1134" w:type="dxa"/>
          </w:tcPr>
          <w:p w14:paraId="38AFF750" w14:textId="55ECBD2E" w:rsidR="008A2190" w:rsidRPr="007F5096" w:rsidRDefault="00C7284E" w:rsidP="000D50F3">
            <w:pPr>
              <w:overflowPunct w:val="0"/>
              <w:jc w:val="center"/>
              <w:textAlignment w:val="baseline"/>
              <w:rPr>
                <w:rFonts w:ascii="Arial" w:hAnsi="Arial" w:cs="Arial"/>
                <w:bCs/>
              </w:rPr>
            </w:pPr>
            <w:r w:rsidRPr="007F5096">
              <w:rPr>
                <w:rFonts w:ascii="Arial" w:hAnsi="Arial" w:cs="Arial"/>
                <w:bCs/>
              </w:rPr>
              <w:t>7083,9</w:t>
            </w:r>
          </w:p>
        </w:tc>
        <w:tc>
          <w:tcPr>
            <w:tcW w:w="710" w:type="dxa"/>
          </w:tcPr>
          <w:p w14:paraId="51AF7953" w14:textId="77777777" w:rsidR="008A2190" w:rsidRPr="007F5096" w:rsidRDefault="008A2190" w:rsidP="000D50F3">
            <w:pPr>
              <w:jc w:val="center"/>
              <w:rPr>
                <w:rFonts w:ascii="Arial" w:hAnsi="Arial" w:cs="Arial"/>
              </w:rPr>
            </w:pPr>
          </w:p>
        </w:tc>
        <w:tc>
          <w:tcPr>
            <w:tcW w:w="1116" w:type="dxa"/>
            <w:vMerge/>
          </w:tcPr>
          <w:p w14:paraId="53CE4702" w14:textId="77777777" w:rsidR="008A2190" w:rsidRPr="007F5096" w:rsidRDefault="008A2190" w:rsidP="000D50F3">
            <w:pPr>
              <w:jc w:val="center"/>
              <w:rPr>
                <w:rFonts w:ascii="Arial" w:hAnsi="Arial" w:cs="Arial"/>
              </w:rPr>
            </w:pPr>
          </w:p>
        </w:tc>
        <w:tc>
          <w:tcPr>
            <w:tcW w:w="1044" w:type="dxa"/>
            <w:vMerge/>
          </w:tcPr>
          <w:p w14:paraId="2B86FA1C" w14:textId="77777777" w:rsidR="008A2190" w:rsidRPr="007F5096" w:rsidRDefault="008A2190" w:rsidP="000D50F3">
            <w:pPr>
              <w:jc w:val="center"/>
              <w:rPr>
                <w:rFonts w:ascii="Arial" w:hAnsi="Arial" w:cs="Arial"/>
              </w:rPr>
            </w:pPr>
          </w:p>
        </w:tc>
        <w:tc>
          <w:tcPr>
            <w:tcW w:w="1955" w:type="dxa"/>
          </w:tcPr>
          <w:p w14:paraId="7435CA9A"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Для</w:t>
            </w:r>
            <w:r w:rsidRPr="007F5096">
              <w:rPr>
                <w:rFonts w:ascii="Arial" w:hAnsi="Arial" w:cs="Arial"/>
                <w:snapToGrid w:val="0"/>
              </w:rPr>
              <w:t xml:space="preserve"> </w:t>
            </w:r>
            <w:r w:rsidRPr="007F5096">
              <w:rPr>
                <w:rFonts w:ascii="Arial" w:hAnsi="Arial" w:cs="Arial"/>
                <w:snapToGrid w:val="0"/>
                <w:lang w:val="en-GB"/>
              </w:rPr>
              <w:t>жесткости</w:t>
            </w:r>
          </w:p>
        </w:tc>
      </w:tr>
      <w:tr w:rsidR="008A2190" w:rsidRPr="007F5096" w14:paraId="7AF3A502" w14:textId="77777777" w:rsidTr="000D50F3">
        <w:trPr>
          <w:cantSplit/>
          <w:jc w:val="center"/>
        </w:trPr>
        <w:tc>
          <w:tcPr>
            <w:tcW w:w="15158" w:type="dxa"/>
            <w:gridSpan w:val="12"/>
          </w:tcPr>
          <w:p w14:paraId="7B07F29F" w14:textId="20ECABB1" w:rsidR="008A2190" w:rsidRPr="007F5096" w:rsidRDefault="008A2190" w:rsidP="000D50F3">
            <w:pPr>
              <w:jc w:val="center"/>
              <w:rPr>
                <w:rFonts w:ascii="Arial" w:hAnsi="Arial" w:cs="Arial"/>
                <w:sz w:val="22"/>
                <w:szCs w:val="22"/>
              </w:rPr>
            </w:pPr>
            <w:r w:rsidRPr="007F5096">
              <w:rPr>
                <w:rFonts w:ascii="Arial" w:hAnsi="Arial" w:cs="Arial"/>
                <w:b/>
                <w:snapToGrid w:val="0"/>
                <w:sz w:val="22"/>
                <w:szCs w:val="22"/>
              </w:rPr>
              <w:t>Интервал бурения и проработки от 1500 до 3</w:t>
            </w:r>
            <w:r w:rsidR="007C04A3">
              <w:rPr>
                <w:rFonts w:ascii="Arial" w:hAnsi="Arial" w:cs="Arial"/>
                <w:b/>
                <w:snapToGrid w:val="0"/>
                <w:sz w:val="22"/>
                <w:szCs w:val="22"/>
              </w:rPr>
              <w:t>3</w:t>
            </w:r>
            <w:r w:rsidR="0051102E" w:rsidRPr="007F5096">
              <w:rPr>
                <w:rFonts w:ascii="Arial" w:hAnsi="Arial" w:cs="Arial"/>
                <w:b/>
                <w:snapToGrid w:val="0"/>
                <w:sz w:val="22"/>
                <w:szCs w:val="22"/>
              </w:rPr>
              <w:t>5</w:t>
            </w:r>
            <w:r w:rsidRPr="007F5096">
              <w:rPr>
                <w:rFonts w:ascii="Arial" w:hAnsi="Arial" w:cs="Arial"/>
                <w:b/>
                <w:snapToGrid w:val="0"/>
                <w:sz w:val="22"/>
                <w:szCs w:val="22"/>
              </w:rPr>
              <w:t>0м (при роторном способе)</w:t>
            </w:r>
          </w:p>
        </w:tc>
      </w:tr>
      <w:tr w:rsidR="008A2190" w:rsidRPr="007F5096" w14:paraId="64B5C8F4" w14:textId="77777777" w:rsidTr="000D1AD3">
        <w:trPr>
          <w:cantSplit/>
          <w:jc w:val="center"/>
        </w:trPr>
        <w:tc>
          <w:tcPr>
            <w:tcW w:w="411" w:type="dxa"/>
            <w:vMerge w:val="restart"/>
          </w:tcPr>
          <w:p w14:paraId="700E499D" w14:textId="77777777" w:rsidR="008A2190" w:rsidRPr="007F5096" w:rsidRDefault="008A2190" w:rsidP="000D50F3">
            <w:pPr>
              <w:jc w:val="center"/>
              <w:rPr>
                <w:rFonts w:ascii="Arial" w:hAnsi="Arial" w:cs="Arial"/>
              </w:rPr>
            </w:pPr>
            <w:r w:rsidRPr="007F5096">
              <w:rPr>
                <w:rFonts w:ascii="Arial" w:hAnsi="Arial" w:cs="Arial"/>
              </w:rPr>
              <w:t>7</w:t>
            </w:r>
          </w:p>
        </w:tc>
        <w:tc>
          <w:tcPr>
            <w:tcW w:w="567" w:type="dxa"/>
          </w:tcPr>
          <w:p w14:paraId="6F2B1108" w14:textId="77777777" w:rsidR="008A2190" w:rsidRPr="007F5096" w:rsidRDefault="008A2190" w:rsidP="000D50F3">
            <w:pPr>
              <w:jc w:val="center"/>
              <w:rPr>
                <w:rFonts w:ascii="Arial" w:hAnsi="Arial" w:cs="Arial"/>
              </w:rPr>
            </w:pPr>
            <w:r w:rsidRPr="007F5096">
              <w:rPr>
                <w:rFonts w:ascii="Arial" w:hAnsi="Arial" w:cs="Arial"/>
              </w:rPr>
              <w:t>1</w:t>
            </w:r>
          </w:p>
        </w:tc>
        <w:tc>
          <w:tcPr>
            <w:tcW w:w="4252" w:type="dxa"/>
            <w:vAlign w:val="center"/>
          </w:tcPr>
          <w:p w14:paraId="623949A1"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lang w:val="en-US"/>
              </w:rPr>
              <w:t>III</w:t>
            </w:r>
            <w:r w:rsidRPr="007F5096">
              <w:rPr>
                <w:rFonts w:ascii="Arial" w:hAnsi="Arial" w:cs="Arial"/>
                <w:bCs/>
              </w:rPr>
              <w:t xml:space="preserve"> 215,9 </w:t>
            </w:r>
            <w:r w:rsidRPr="007F5096">
              <w:rPr>
                <w:rFonts w:ascii="Arial" w:hAnsi="Arial" w:cs="Arial"/>
                <w:bCs/>
                <w:lang w:val="en-US"/>
              </w:rPr>
              <w:t>PDC</w:t>
            </w:r>
            <w:r w:rsidRPr="007F5096">
              <w:rPr>
                <w:rFonts w:ascii="Arial" w:hAnsi="Arial" w:cs="Arial"/>
                <w:bCs/>
              </w:rPr>
              <w:t xml:space="preserve"> код по </w:t>
            </w:r>
            <w:r w:rsidRPr="007F5096">
              <w:rPr>
                <w:rFonts w:ascii="Arial" w:hAnsi="Arial" w:cs="Arial"/>
                <w:bCs/>
                <w:lang w:val="en-US"/>
              </w:rPr>
              <w:t>IADC</w:t>
            </w:r>
            <w:r w:rsidRPr="007F5096">
              <w:rPr>
                <w:rFonts w:ascii="Arial" w:hAnsi="Arial" w:cs="Arial"/>
                <w:bCs/>
              </w:rPr>
              <w:t xml:space="preserve"> (</w:t>
            </w:r>
            <w:r w:rsidRPr="007F5096">
              <w:rPr>
                <w:rFonts w:ascii="Arial" w:hAnsi="Arial" w:cs="Arial"/>
                <w:bCs/>
                <w:lang w:val="en-US"/>
              </w:rPr>
              <w:t>M</w:t>
            </w:r>
            <w:r w:rsidRPr="007F5096">
              <w:rPr>
                <w:rFonts w:ascii="Arial" w:hAnsi="Arial" w:cs="Arial"/>
                <w:bCs/>
              </w:rPr>
              <w:t>223)</w:t>
            </w:r>
          </w:p>
        </w:tc>
        <w:tc>
          <w:tcPr>
            <w:tcW w:w="992" w:type="dxa"/>
          </w:tcPr>
          <w:p w14:paraId="4ACA8AB7"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0,0</w:t>
            </w:r>
          </w:p>
        </w:tc>
        <w:tc>
          <w:tcPr>
            <w:tcW w:w="1134" w:type="dxa"/>
          </w:tcPr>
          <w:p w14:paraId="57387787"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215,9</w:t>
            </w:r>
          </w:p>
        </w:tc>
        <w:tc>
          <w:tcPr>
            <w:tcW w:w="993" w:type="dxa"/>
          </w:tcPr>
          <w:p w14:paraId="2C4E6936"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w:t>
            </w:r>
          </w:p>
        </w:tc>
        <w:tc>
          <w:tcPr>
            <w:tcW w:w="850" w:type="dxa"/>
          </w:tcPr>
          <w:p w14:paraId="5726F70F"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0,31</w:t>
            </w:r>
          </w:p>
        </w:tc>
        <w:tc>
          <w:tcPr>
            <w:tcW w:w="1134" w:type="dxa"/>
          </w:tcPr>
          <w:p w14:paraId="0CE0EE5E"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67,0</w:t>
            </w:r>
          </w:p>
        </w:tc>
        <w:tc>
          <w:tcPr>
            <w:tcW w:w="710" w:type="dxa"/>
          </w:tcPr>
          <w:p w14:paraId="2C253F8D" w14:textId="77777777" w:rsidR="008A2190" w:rsidRPr="007F5096" w:rsidRDefault="008A2190" w:rsidP="000D50F3">
            <w:pPr>
              <w:jc w:val="center"/>
              <w:rPr>
                <w:rFonts w:ascii="Arial" w:hAnsi="Arial" w:cs="Arial"/>
              </w:rPr>
            </w:pPr>
          </w:p>
        </w:tc>
        <w:tc>
          <w:tcPr>
            <w:tcW w:w="1116" w:type="dxa"/>
            <w:vMerge w:val="restart"/>
            <w:vAlign w:val="center"/>
          </w:tcPr>
          <w:p w14:paraId="2C03CEED" w14:textId="77777777" w:rsidR="008A2190" w:rsidRPr="007F5096" w:rsidRDefault="008A2190" w:rsidP="000D1AD3">
            <w:pPr>
              <w:overflowPunct w:val="0"/>
              <w:jc w:val="center"/>
              <w:textAlignment w:val="baseline"/>
              <w:rPr>
                <w:rFonts w:ascii="Arial" w:hAnsi="Arial" w:cs="Arial"/>
                <w:bCs/>
              </w:rPr>
            </w:pPr>
            <w:r w:rsidRPr="007F5096">
              <w:rPr>
                <w:rFonts w:ascii="Arial" w:hAnsi="Arial" w:cs="Arial"/>
                <w:bCs/>
              </w:rPr>
              <w:t>219,91</w:t>
            </w:r>
          </w:p>
        </w:tc>
        <w:tc>
          <w:tcPr>
            <w:tcW w:w="1044" w:type="dxa"/>
            <w:vMerge w:val="restart"/>
            <w:vAlign w:val="center"/>
          </w:tcPr>
          <w:p w14:paraId="2926379C" w14:textId="6ECC2D20" w:rsidR="008A2190" w:rsidRPr="007F5096" w:rsidRDefault="008A2190" w:rsidP="000D1AD3">
            <w:pPr>
              <w:overflowPunct w:val="0"/>
              <w:jc w:val="center"/>
              <w:textAlignment w:val="baseline"/>
              <w:rPr>
                <w:rFonts w:ascii="Arial" w:hAnsi="Arial" w:cs="Arial"/>
                <w:bCs/>
              </w:rPr>
            </w:pPr>
            <w:r w:rsidRPr="007F5096">
              <w:rPr>
                <w:rFonts w:ascii="Arial" w:hAnsi="Arial" w:cs="Arial"/>
                <w:bCs/>
                <w:lang w:val="en-US"/>
              </w:rPr>
              <w:t>21</w:t>
            </w:r>
            <w:r w:rsidRPr="007F5096">
              <w:rPr>
                <w:rFonts w:ascii="Arial" w:hAnsi="Arial" w:cs="Arial"/>
                <w:bCs/>
              </w:rPr>
              <w:t>,</w:t>
            </w:r>
            <w:r w:rsidR="00B55F03" w:rsidRPr="007F5096">
              <w:rPr>
                <w:rFonts w:ascii="Arial" w:hAnsi="Arial" w:cs="Arial"/>
                <w:bCs/>
              </w:rPr>
              <w:t>26</w:t>
            </w:r>
          </w:p>
        </w:tc>
        <w:tc>
          <w:tcPr>
            <w:tcW w:w="1955" w:type="dxa"/>
          </w:tcPr>
          <w:p w14:paraId="3A302986"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Разрушение</w:t>
            </w:r>
          </w:p>
        </w:tc>
      </w:tr>
      <w:tr w:rsidR="008A2190" w:rsidRPr="007F5096" w14:paraId="5BA9E237" w14:textId="77777777" w:rsidTr="000D50F3">
        <w:trPr>
          <w:cantSplit/>
          <w:jc w:val="center"/>
        </w:trPr>
        <w:tc>
          <w:tcPr>
            <w:tcW w:w="411" w:type="dxa"/>
            <w:vMerge/>
          </w:tcPr>
          <w:p w14:paraId="2CEB193A" w14:textId="77777777" w:rsidR="008A2190" w:rsidRPr="007F5096" w:rsidRDefault="008A2190" w:rsidP="000D50F3">
            <w:pPr>
              <w:jc w:val="center"/>
              <w:rPr>
                <w:rFonts w:ascii="Arial" w:hAnsi="Arial" w:cs="Arial"/>
              </w:rPr>
            </w:pPr>
          </w:p>
        </w:tc>
        <w:tc>
          <w:tcPr>
            <w:tcW w:w="567" w:type="dxa"/>
          </w:tcPr>
          <w:p w14:paraId="52337EB7" w14:textId="77777777" w:rsidR="008A2190" w:rsidRPr="007F5096" w:rsidRDefault="008A2190" w:rsidP="000D50F3">
            <w:pPr>
              <w:jc w:val="center"/>
              <w:rPr>
                <w:rFonts w:ascii="Arial" w:hAnsi="Arial" w:cs="Arial"/>
              </w:rPr>
            </w:pPr>
            <w:r w:rsidRPr="007F5096">
              <w:rPr>
                <w:rFonts w:ascii="Arial" w:hAnsi="Arial" w:cs="Arial"/>
              </w:rPr>
              <w:t>2</w:t>
            </w:r>
          </w:p>
        </w:tc>
        <w:tc>
          <w:tcPr>
            <w:tcW w:w="4252" w:type="dxa"/>
          </w:tcPr>
          <w:p w14:paraId="1C91189C"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rPr>
              <w:t>Переводник с обратном клапаном</w:t>
            </w:r>
          </w:p>
        </w:tc>
        <w:tc>
          <w:tcPr>
            <w:tcW w:w="992" w:type="dxa"/>
          </w:tcPr>
          <w:p w14:paraId="0569E241"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0,31</w:t>
            </w:r>
          </w:p>
        </w:tc>
        <w:tc>
          <w:tcPr>
            <w:tcW w:w="1134" w:type="dxa"/>
          </w:tcPr>
          <w:p w14:paraId="4A199953"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165,1</w:t>
            </w:r>
          </w:p>
        </w:tc>
        <w:tc>
          <w:tcPr>
            <w:tcW w:w="993" w:type="dxa"/>
          </w:tcPr>
          <w:p w14:paraId="531BEA74"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71,4</w:t>
            </w:r>
            <w:r w:rsidRPr="007F5096">
              <w:rPr>
                <w:rFonts w:ascii="Arial" w:hAnsi="Arial" w:cs="Arial"/>
                <w:bCs/>
                <w:lang w:val="en-US"/>
              </w:rPr>
              <w:t>5</w:t>
            </w:r>
          </w:p>
        </w:tc>
        <w:tc>
          <w:tcPr>
            <w:tcW w:w="850" w:type="dxa"/>
          </w:tcPr>
          <w:p w14:paraId="70FE5428"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lang w:val="en-US"/>
              </w:rPr>
              <w:t>1,0</w:t>
            </w:r>
          </w:p>
        </w:tc>
        <w:tc>
          <w:tcPr>
            <w:tcW w:w="1134" w:type="dxa"/>
          </w:tcPr>
          <w:p w14:paraId="67EF7193"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lang w:val="en-US"/>
              </w:rPr>
              <w:t>136,9</w:t>
            </w:r>
          </w:p>
        </w:tc>
        <w:tc>
          <w:tcPr>
            <w:tcW w:w="710" w:type="dxa"/>
          </w:tcPr>
          <w:p w14:paraId="67E4F5BB" w14:textId="77777777" w:rsidR="008A2190" w:rsidRPr="007F5096" w:rsidRDefault="008A2190" w:rsidP="000D50F3">
            <w:pPr>
              <w:jc w:val="center"/>
              <w:rPr>
                <w:rFonts w:ascii="Arial" w:hAnsi="Arial" w:cs="Arial"/>
              </w:rPr>
            </w:pPr>
          </w:p>
        </w:tc>
        <w:tc>
          <w:tcPr>
            <w:tcW w:w="1116" w:type="dxa"/>
            <w:vMerge/>
          </w:tcPr>
          <w:p w14:paraId="55B40543" w14:textId="77777777" w:rsidR="008A2190" w:rsidRPr="007F5096" w:rsidRDefault="008A2190" w:rsidP="000D50F3">
            <w:pPr>
              <w:jc w:val="center"/>
              <w:rPr>
                <w:rFonts w:ascii="Arial" w:hAnsi="Arial" w:cs="Arial"/>
              </w:rPr>
            </w:pPr>
          </w:p>
        </w:tc>
        <w:tc>
          <w:tcPr>
            <w:tcW w:w="1044" w:type="dxa"/>
            <w:vMerge/>
          </w:tcPr>
          <w:p w14:paraId="763ABE9E" w14:textId="77777777" w:rsidR="008A2190" w:rsidRPr="007F5096" w:rsidRDefault="008A2190" w:rsidP="000D50F3">
            <w:pPr>
              <w:jc w:val="center"/>
              <w:rPr>
                <w:rFonts w:ascii="Arial" w:hAnsi="Arial" w:cs="Arial"/>
              </w:rPr>
            </w:pPr>
          </w:p>
        </w:tc>
        <w:tc>
          <w:tcPr>
            <w:tcW w:w="1955" w:type="dxa"/>
          </w:tcPr>
          <w:p w14:paraId="46AFA716"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rPr>
              <w:t>Переводник</w:t>
            </w:r>
          </w:p>
        </w:tc>
      </w:tr>
      <w:tr w:rsidR="008A2190" w:rsidRPr="007F5096" w14:paraId="2D197D96" w14:textId="77777777" w:rsidTr="000D50F3">
        <w:trPr>
          <w:cantSplit/>
          <w:jc w:val="center"/>
        </w:trPr>
        <w:tc>
          <w:tcPr>
            <w:tcW w:w="411" w:type="dxa"/>
            <w:vMerge/>
          </w:tcPr>
          <w:p w14:paraId="1F582F0D" w14:textId="77777777" w:rsidR="008A2190" w:rsidRPr="007F5096" w:rsidRDefault="008A2190" w:rsidP="000D50F3">
            <w:pPr>
              <w:jc w:val="center"/>
              <w:rPr>
                <w:rFonts w:ascii="Arial" w:hAnsi="Arial" w:cs="Arial"/>
              </w:rPr>
            </w:pPr>
          </w:p>
        </w:tc>
        <w:tc>
          <w:tcPr>
            <w:tcW w:w="567" w:type="dxa"/>
            <w:tcBorders>
              <w:bottom w:val="single" w:sz="6" w:space="0" w:color="auto"/>
            </w:tcBorders>
          </w:tcPr>
          <w:p w14:paraId="1511BBC0" w14:textId="77777777" w:rsidR="008A2190" w:rsidRPr="007F5096" w:rsidRDefault="008A2190" w:rsidP="000D50F3">
            <w:pPr>
              <w:jc w:val="center"/>
              <w:rPr>
                <w:rFonts w:ascii="Arial" w:hAnsi="Arial" w:cs="Arial"/>
              </w:rPr>
            </w:pPr>
            <w:r w:rsidRPr="007F5096">
              <w:rPr>
                <w:rFonts w:ascii="Arial" w:hAnsi="Arial" w:cs="Arial"/>
              </w:rPr>
              <w:t>3</w:t>
            </w:r>
          </w:p>
        </w:tc>
        <w:tc>
          <w:tcPr>
            <w:tcW w:w="4252" w:type="dxa"/>
            <w:tcBorders>
              <w:bottom w:val="single" w:sz="6" w:space="0" w:color="auto"/>
            </w:tcBorders>
          </w:tcPr>
          <w:p w14:paraId="645C66CD" w14:textId="403A39B8" w:rsidR="008A2190" w:rsidRPr="007F5096" w:rsidRDefault="008A2190" w:rsidP="000D50F3">
            <w:pPr>
              <w:overflowPunct w:val="0"/>
              <w:jc w:val="left"/>
              <w:textAlignment w:val="baseline"/>
              <w:rPr>
                <w:rFonts w:ascii="Arial" w:hAnsi="Arial" w:cs="Arial"/>
                <w:bCs/>
                <w:lang w:val="en-US"/>
              </w:rPr>
            </w:pPr>
            <w:r w:rsidRPr="007F5096">
              <w:rPr>
                <w:rFonts w:ascii="Arial" w:hAnsi="Arial" w:cs="Arial"/>
                <w:bCs/>
              </w:rPr>
              <w:t>СУБТ-1</w:t>
            </w:r>
            <w:r w:rsidR="008B66C0" w:rsidRPr="007F5096">
              <w:rPr>
                <w:rFonts w:ascii="Arial" w:hAnsi="Arial" w:cs="Arial"/>
                <w:bCs/>
              </w:rPr>
              <w:t>77,8</w:t>
            </w:r>
            <w:r w:rsidRPr="007F5096">
              <w:rPr>
                <w:rFonts w:ascii="Arial" w:hAnsi="Arial" w:cs="Arial"/>
                <w:bCs/>
              </w:rPr>
              <w:t>мм</w:t>
            </w:r>
          </w:p>
        </w:tc>
        <w:tc>
          <w:tcPr>
            <w:tcW w:w="992" w:type="dxa"/>
            <w:tcBorders>
              <w:bottom w:val="single" w:sz="6" w:space="0" w:color="auto"/>
            </w:tcBorders>
          </w:tcPr>
          <w:p w14:paraId="47E0AD33"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1,31</w:t>
            </w:r>
          </w:p>
        </w:tc>
        <w:tc>
          <w:tcPr>
            <w:tcW w:w="1134" w:type="dxa"/>
            <w:tcBorders>
              <w:bottom w:val="single" w:sz="6" w:space="0" w:color="auto"/>
            </w:tcBorders>
          </w:tcPr>
          <w:p w14:paraId="1161587E" w14:textId="4F7C94A8" w:rsidR="008A2190" w:rsidRPr="007F5096" w:rsidRDefault="008A2190" w:rsidP="000D50F3">
            <w:pPr>
              <w:overflowPunct w:val="0"/>
              <w:jc w:val="center"/>
              <w:textAlignment w:val="baseline"/>
              <w:rPr>
                <w:rFonts w:ascii="Arial" w:hAnsi="Arial" w:cs="Arial"/>
                <w:bCs/>
              </w:rPr>
            </w:pPr>
            <w:r w:rsidRPr="007F5096">
              <w:rPr>
                <w:rFonts w:ascii="Arial" w:hAnsi="Arial" w:cs="Arial"/>
                <w:bCs/>
              </w:rPr>
              <w:t>1</w:t>
            </w:r>
            <w:r w:rsidR="00C7284E" w:rsidRPr="007F5096">
              <w:rPr>
                <w:rFonts w:ascii="Arial" w:hAnsi="Arial" w:cs="Arial"/>
                <w:bCs/>
              </w:rPr>
              <w:t>77,8</w:t>
            </w:r>
          </w:p>
        </w:tc>
        <w:tc>
          <w:tcPr>
            <w:tcW w:w="993" w:type="dxa"/>
            <w:tcBorders>
              <w:bottom w:val="single" w:sz="6" w:space="0" w:color="auto"/>
            </w:tcBorders>
          </w:tcPr>
          <w:p w14:paraId="5E8CA0E1" w14:textId="77777777" w:rsidR="008A2190" w:rsidRPr="007F5096" w:rsidRDefault="008A2190" w:rsidP="000D50F3">
            <w:pPr>
              <w:overflowPunct w:val="0"/>
              <w:jc w:val="center"/>
              <w:textAlignment w:val="baseline"/>
              <w:rPr>
                <w:rFonts w:ascii="Arial" w:hAnsi="Arial" w:cs="Arial"/>
                <w:bCs/>
                <w:lang w:val="en-US"/>
              </w:rPr>
            </w:pPr>
            <w:r w:rsidRPr="007F5096">
              <w:rPr>
                <w:rFonts w:ascii="Arial" w:hAnsi="Arial" w:cs="Arial"/>
                <w:bCs/>
              </w:rPr>
              <w:t>71,4</w:t>
            </w:r>
            <w:r w:rsidRPr="007F5096">
              <w:rPr>
                <w:rFonts w:ascii="Arial" w:hAnsi="Arial" w:cs="Arial"/>
                <w:bCs/>
                <w:lang w:val="en-US"/>
              </w:rPr>
              <w:t>5</w:t>
            </w:r>
          </w:p>
        </w:tc>
        <w:tc>
          <w:tcPr>
            <w:tcW w:w="850" w:type="dxa"/>
            <w:tcBorders>
              <w:bottom w:val="single" w:sz="6" w:space="0" w:color="auto"/>
            </w:tcBorders>
          </w:tcPr>
          <w:p w14:paraId="5404C00A"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18,9</w:t>
            </w:r>
          </w:p>
        </w:tc>
        <w:tc>
          <w:tcPr>
            <w:tcW w:w="1134" w:type="dxa"/>
            <w:tcBorders>
              <w:bottom w:val="single" w:sz="6" w:space="0" w:color="auto"/>
            </w:tcBorders>
          </w:tcPr>
          <w:p w14:paraId="5548137A" w14:textId="792661B6" w:rsidR="008A2190" w:rsidRPr="007F5096" w:rsidRDefault="00B55F03" w:rsidP="000D50F3">
            <w:pPr>
              <w:overflowPunct w:val="0"/>
              <w:jc w:val="center"/>
              <w:textAlignment w:val="baseline"/>
              <w:rPr>
                <w:rFonts w:ascii="Arial" w:hAnsi="Arial" w:cs="Arial"/>
                <w:bCs/>
              </w:rPr>
            </w:pPr>
            <w:r w:rsidRPr="007F5096">
              <w:rPr>
                <w:rFonts w:ascii="Arial" w:hAnsi="Arial" w:cs="Arial"/>
                <w:bCs/>
              </w:rPr>
              <w:t>2578,0</w:t>
            </w:r>
          </w:p>
        </w:tc>
        <w:tc>
          <w:tcPr>
            <w:tcW w:w="710" w:type="dxa"/>
            <w:tcBorders>
              <w:bottom w:val="single" w:sz="6" w:space="0" w:color="auto"/>
            </w:tcBorders>
          </w:tcPr>
          <w:p w14:paraId="492012FA" w14:textId="77777777" w:rsidR="008A2190" w:rsidRPr="007F5096" w:rsidRDefault="008A2190" w:rsidP="000D50F3">
            <w:pPr>
              <w:jc w:val="center"/>
              <w:rPr>
                <w:rFonts w:ascii="Arial" w:hAnsi="Arial" w:cs="Arial"/>
              </w:rPr>
            </w:pPr>
          </w:p>
        </w:tc>
        <w:tc>
          <w:tcPr>
            <w:tcW w:w="1116" w:type="dxa"/>
            <w:vMerge/>
          </w:tcPr>
          <w:p w14:paraId="6E84CA9F" w14:textId="77777777" w:rsidR="008A2190" w:rsidRPr="007F5096" w:rsidRDefault="008A2190" w:rsidP="000D50F3">
            <w:pPr>
              <w:jc w:val="center"/>
              <w:rPr>
                <w:rFonts w:ascii="Arial" w:hAnsi="Arial" w:cs="Arial"/>
              </w:rPr>
            </w:pPr>
          </w:p>
        </w:tc>
        <w:tc>
          <w:tcPr>
            <w:tcW w:w="1044" w:type="dxa"/>
            <w:vMerge/>
          </w:tcPr>
          <w:p w14:paraId="775E32BD" w14:textId="77777777" w:rsidR="008A2190" w:rsidRPr="007F5096" w:rsidRDefault="008A2190" w:rsidP="000D50F3">
            <w:pPr>
              <w:jc w:val="center"/>
              <w:rPr>
                <w:rFonts w:ascii="Arial" w:hAnsi="Arial" w:cs="Arial"/>
              </w:rPr>
            </w:pPr>
          </w:p>
        </w:tc>
        <w:tc>
          <w:tcPr>
            <w:tcW w:w="1955" w:type="dxa"/>
          </w:tcPr>
          <w:p w14:paraId="73CD7BF6"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Нагрузка</w:t>
            </w:r>
          </w:p>
        </w:tc>
      </w:tr>
      <w:tr w:rsidR="008A2190" w:rsidRPr="007F5096" w14:paraId="731389E6" w14:textId="77777777" w:rsidTr="000D50F3">
        <w:trPr>
          <w:cantSplit/>
          <w:jc w:val="center"/>
        </w:trPr>
        <w:tc>
          <w:tcPr>
            <w:tcW w:w="411" w:type="dxa"/>
            <w:vMerge/>
          </w:tcPr>
          <w:p w14:paraId="45F3A8A7" w14:textId="77777777" w:rsidR="008A2190" w:rsidRPr="007F5096" w:rsidRDefault="008A2190" w:rsidP="000D50F3">
            <w:pPr>
              <w:jc w:val="center"/>
              <w:rPr>
                <w:rFonts w:ascii="Arial" w:hAnsi="Arial" w:cs="Arial"/>
              </w:rPr>
            </w:pPr>
          </w:p>
        </w:tc>
        <w:tc>
          <w:tcPr>
            <w:tcW w:w="567" w:type="dxa"/>
            <w:tcBorders>
              <w:top w:val="single" w:sz="6" w:space="0" w:color="auto"/>
              <w:bottom w:val="single" w:sz="6" w:space="0" w:color="auto"/>
            </w:tcBorders>
          </w:tcPr>
          <w:p w14:paraId="2F99DB3F" w14:textId="77777777" w:rsidR="008A2190" w:rsidRPr="007F5096" w:rsidRDefault="008A2190" w:rsidP="000D50F3">
            <w:pPr>
              <w:jc w:val="center"/>
              <w:rPr>
                <w:rFonts w:ascii="Arial" w:hAnsi="Arial" w:cs="Arial"/>
              </w:rPr>
            </w:pPr>
            <w:r w:rsidRPr="007F5096">
              <w:rPr>
                <w:rFonts w:ascii="Arial" w:hAnsi="Arial" w:cs="Arial"/>
              </w:rPr>
              <w:t>4</w:t>
            </w:r>
          </w:p>
        </w:tc>
        <w:tc>
          <w:tcPr>
            <w:tcW w:w="4252" w:type="dxa"/>
            <w:tcBorders>
              <w:top w:val="single" w:sz="6" w:space="0" w:color="auto"/>
              <w:bottom w:val="single" w:sz="6" w:space="0" w:color="auto"/>
            </w:tcBorders>
          </w:tcPr>
          <w:p w14:paraId="3C7CCBCA"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rPr>
              <w:t xml:space="preserve">Стабилизатор </w:t>
            </w:r>
          </w:p>
        </w:tc>
        <w:tc>
          <w:tcPr>
            <w:tcW w:w="992" w:type="dxa"/>
            <w:tcBorders>
              <w:top w:val="single" w:sz="6" w:space="0" w:color="auto"/>
              <w:bottom w:val="single" w:sz="6" w:space="0" w:color="auto"/>
            </w:tcBorders>
          </w:tcPr>
          <w:p w14:paraId="1AA2DE4D"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20,21</w:t>
            </w:r>
          </w:p>
        </w:tc>
        <w:tc>
          <w:tcPr>
            <w:tcW w:w="1134" w:type="dxa"/>
            <w:tcBorders>
              <w:top w:val="single" w:sz="6" w:space="0" w:color="auto"/>
              <w:bottom w:val="single" w:sz="6" w:space="0" w:color="auto"/>
            </w:tcBorders>
          </w:tcPr>
          <w:p w14:paraId="7536E23F"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215,9</w:t>
            </w:r>
          </w:p>
        </w:tc>
        <w:tc>
          <w:tcPr>
            <w:tcW w:w="993" w:type="dxa"/>
            <w:tcBorders>
              <w:top w:val="single" w:sz="6" w:space="0" w:color="auto"/>
              <w:bottom w:val="single" w:sz="6" w:space="0" w:color="auto"/>
            </w:tcBorders>
          </w:tcPr>
          <w:p w14:paraId="55928684" w14:textId="77777777" w:rsidR="008A2190" w:rsidRPr="007F5096" w:rsidRDefault="008A2190" w:rsidP="000D50F3">
            <w:pPr>
              <w:overflowPunct w:val="0"/>
              <w:jc w:val="center"/>
              <w:textAlignment w:val="baseline"/>
              <w:rPr>
                <w:rFonts w:ascii="Arial" w:hAnsi="Arial" w:cs="Arial"/>
                <w:bCs/>
                <w:lang w:val="en-US"/>
              </w:rPr>
            </w:pPr>
            <w:r w:rsidRPr="007F5096">
              <w:rPr>
                <w:rFonts w:ascii="Arial" w:hAnsi="Arial" w:cs="Arial"/>
                <w:bCs/>
              </w:rPr>
              <w:t>71,4</w:t>
            </w:r>
            <w:r w:rsidRPr="007F5096">
              <w:rPr>
                <w:rFonts w:ascii="Arial" w:hAnsi="Arial" w:cs="Arial"/>
                <w:bCs/>
                <w:lang w:val="en-US"/>
              </w:rPr>
              <w:t>5</w:t>
            </w:r>
          </w:p>
        </w:tc>
        <w:tc>
          <w:tcPr>
            <w:tcW w:w="850" w:type="dxa"/>
            <w:tcBorders>
              <w:top w:val="single" w:sz="6" w:space="0" w:color="auto"/>
              <w:bottom w:val="single" w:sz="6" w:space="0" w:color="auto"/>
            </w:tcBorders>
          </w:tcPr>
          <w:p w14:paraId="713F6B10"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1,55</w:t>
            </w:r>
          </w:p>
        </w:tc>
        <w:tc>
          <w:tcPr>
            <w:tcW w:w="1134" w:type="dxa"/>
            <w:tcBorders>
              <w:top w:val="single" w:sz="6" w:space="0" w:color="auto"/>
              <w:bottom w:val="single" w:sz="6" w:space="0" w:color="auto"/>
            </w:tcBorders>
          </w:tcPr>
          <w:p w14:paraId="28FB4158"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217,0</w:t>
            </w:r>
          </w:p>
        </w:tc>
        <w:tc>
          <w:tcPr>
            <w:tcW w:w="710" w:type="dxa"/>
            <w:tcBorders>
              <w:top w:val="single" w:sz="6" w:space="0" w:color="auto"/>
              <w:bottom w:val="single" w:sz="6" w:space="0" w:color="auto"/>
            </w:tcBorders>
          </w:tcPr>
          <w:p w14:paraId="4A06A29D" w14:textId="77777777" w:rsidR="008A2190" w:rsidRPr="007F5096" w:rsidRDefault="008A2190" w:rsidP="000D50F3">
            <w:pPr>
              <w:jc w:val="center"/>
              <w:rPr>
                <w:rFonts w:ascii="Arial" w:hAnsi="Arial" w:cs="Arial"/>
              </w:rPr>
            </w:pPr>
          </w:p>
        </w:tc>
        <w:tc>
          <w:tcPr>
            <w:tcW w:w="1116" w:type="dxa"/>
            <w:vMerge/>
          </w:tcPr>
          <w:p w14:paraId="7B992C1C" w14:textId="77777777" w:rsidR="008A2190" w:rsidRPr="007F5096" w:rsidRDefault="008A2190" w:rsidP="000D50F3">
            <w:pPr>
              <w:jc w:val="center"/>
              <w:rPr>
                <w:rFonts w:ascii="Arial" w:hAnsi="Arial" w:cs="Arial"/>
              </w:rPr>
            </w:pPr>
          </w:p>
        </w:tc>
        <w:tc>
          <w:tcPr>
            <w:tcW w:w="1044" w:type="dxa"/>
            <w:vMerge/>
          </w:tcPr>
          <w:p w14:paraId="3E3E2E86" w14:textId="77777777" w:rsidR="008A2190" w:rsidRPr="007F5096" w:rsidRDefault="008A2190" w:rsidP="000D50F3">
            <w:pPr>
              <w:jc w:val="center"/>
              <w:rPr>
                <w:rFonts w:ascii="Arial" w:hAnsi="Arial" w:cs="Arial"/>
              </w:rPr>
            </w:pPr>
          </w:p>
        </w:tc>
        <w:tc>
          <w:tcPr>
            <w:tcW w:w="1955" w:type="dxa"/>
          </w:tcPr>
          <w:p w14:paraId="728BAA5C"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ОЦЭ</w:t>
            </w:r>
          </w:p>
        </w:tc>
      </w:tr>
      <w:tr w:rsidR="008A2190" w:rsidRPr="007F5096" w14:paraId="404A8D65" w14:textId="77777777" w:rsidTr="000D50F3">
        <w:trPr>
          <w:cantSplit/>
          <w:jc w:val="center"/>
        </w:trPr>
        <w:tc>
          <w:tcPr>
            <w:tcW w:w="411" w:type="dxa"/>
            <w:vMerge/>
          </w:tcPr>
          <w:p w14:paraId="4F9E2DC5" w14:textId="77777777" w:rsidR="008A2190" w:rsidRPr="007F5096" w:rsidRDefault="008A2190" w:rsidP="000D50F3">
            <w:pPr>
              <w:jc w:val="center"/>
              <w:rPr>
                <w:rFonts w:ascii="Arial" w:hAnsi="Arial" w:cs="Arial"/>
              </w:rPr>
            </w:pPr>
          </w:p>
        </w:tc>
        <w:tc>
          <w:tcPr>
            <w:tcW w:w="567" w:type="dxa"/>
            <w:tcBorders>
              <w:top w:val="single" w:sz="6" w:space="0" w:color="auto"/>
              <w:bottom w:val="single" w:sz="6" w:space="0" w:color="auto"/>
            </w:tcBorders>
          </w:tcPr>
          <w:p w14:paraId="024ECA18" w14:textId="77777777" w:rsidR="008A2190" w:rsidRPr="007F5096" w:rsidRDefault="008A2190" w:rsidP="000D50F3">
            <w:pPr>
              <w:jc w:val="center"/>
              <w:rPr>
                <w:rFonts w:ascii="Arial" w:hAnsi="Arial" w:cs="Arial"/>
              </w:rPr>
            </w:pPr>
            <w:r w:rsidRPr="007F5096">
              <w:rPr>
                <w:rFonts w:ascii="Arial" w:hAnsi="Arial" w:cs="Arial"/>
              </w:rPr>
              <w:t>5</w:t>
            </w:r>
          </w:p>
        </w:tc>
        <w:tc>
          <w:tcPr>
            <w:tcW w:w="4252" w:type="dxa"/>
            <w:tcBorders>
              <w:top w:val="single" w:sz="6" w:space="0" w:color="auto"/>
              <w:bottom w:val="single" w:sz="6" w:space="0" w:color="auto"/>
            </w:tcBorders>
          </w:tcPr>
          <w:p w14:paraId="23ABA0EF"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rPr>
              <w:t>СУБТ-165,1</w:t>
            </w:r>
          </w:p>
        </w:tc>
        <w:tc>
          <w:tcPr>
            <w:tcW w:w="992" w:type="dxa"/>
            <w:tcBorders>
              <w:top w:val="single" w:sz="6" w:space="0" w:color="auto"/>
              <w:bottom w:val="single" w:sz="6" w:space="0" w:color="auto"/>
            </w:tcBorders>
          </w:tcPr>
          <w:p w14:paraId="0A49BCBC"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21,76</w:t>
            </w:r>
          </w:p>
        </w:tc>
        <w:tc>
          <w:tcPr>
            <w:tcW w:w="1134" w:type="dxa"/>
            <w:tcBorders>
              <w:top w:val="single" w:sz="6" w:space="0" w:color="auto"/>
              <w:bottom w:val="single" w:sz="6" w:space="0" w:color="auto"/>
            </w:tcBorders>
          </w:tcPr>
          <w:p w14:paraId="49DA1C7D"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165,1</w:t>
            </w:r>
          </w:p>
        </w:tc>
        <w:tc>
          <w:tcPr>
            <w:tcW w:w="993" w:type="dxa"/>
            <w:tcBorders>
              <w:top w:val="single" w:sz="6" w:space="0" w:color="auto"/>
              <w:bottom w:val="single" w:sz="6" w:space="0" w:color="auto"/>
            </w:tcBorders>
          </w:tcPr>
          <w:p w14:paraId="4F83B6FC"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71,45</w:t>
            </w:r>
          </w:p>
        </w:tc>
        <w:tc>
          <w:tcPr>
            <w:tcW w:w="850" w:type="dxa"/>
            <w:tcBorders>
              <w:top w:val="single" w:sz="6" w:space="0" w:color="auto"/>
              <w:bottom w:val="single" w:sz="6" w:space="0" w:color="auto"/>
            </w:tcBorders>
          </w:tcPr>
          <w:p w14:paraId="0B0FB7A5" w14:textId="77777777" w:rsidR="008A2190" w:rsidRPr="007F5096" w:rsidRDefault="008A2190" w:rsidP="000D50F3">
            <w:pPr>
              <w:overflowPunct w:val="0"/>
              <w:jc w:val="center"/>
              <w:textAlignment w:val="baseline"/>
              <w:rPr>
                <w:rFonts w:ascii="Arial" w:hAnsi="Arial" w:cs="Arial"/>
                <w:bCs/>
                <w:lang w:val="en-US"/>
              </w:rPr>
            </w:pPr>
            <w:r w:rsidRPr="007F5096">
              <w:rPr>
                <w:rFonts w:ascii="Arial" w:hAnsi="Arial" w:cs="Arial"/>
                <w:bCs/>
              </w:rPr>
              <w:t>56,4</w:t>
            </w:r>
          </w:p>
        </w:tc>
        <w:tc>
          <w:tcPr>
            <w:tcW w:w="1134" w:type="dxa"/>
            <w:tcBorders>
              <w:top w:val="single" w:sz="6" w:space="0" w:color="auto"/>
              <w:bottom w:val="single" w:sz="6" w:space="0" w:color="auto"/>
            </w:tcBorders>
          </w:tcPr>
          <w:p w14:paraId="7504DD1A"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7664</w:t>
            </w:r>
          </w:p>
        </w:tc>
        <w:tc>
          <w:tcPr>
            <w:tcW w:w="710" w:type="dxa"/>
            <w:tcBorders>
              <w:top w:val="single" w:sz="6" w:space="0" w:color="auto"/>
              <w:bottom w:val="single" w:sz="6" w:space="0" w:color="auto"/>
            </w:tcBorders>
          </w:tcPr>
          <w:p w14:paraId="56A31612" w14:textId="77777777" w:rsidR="008A2190" w:rsidRPr="007F5096" w:rsidRDefault="008A2190" w:rsidP="000D50F3">
            <w:pPr>
              <w:jc w:val="center"/>
              <w:rPr>
                <w:rFonts w:ascii="Arial" w:hAnsi="Arial" w:cs="Arial"/>
              </w:rPr>
            </w:pPr>
          </w:p>
        </w:tc>
        <w:tc>
          <w:tcPr>
            <w:tcW w:w="1116" w:type="dxa"/>
            <w:vMerge/>
          </w:tcPr>
          <w:p w14:paraId="49929278" w14:textId="77777777" w:rsidR="008A2190" w:rsidRPr="007F5096" w:rsidRDefault="008A2190" w:rsidP="000D50F3">
            <w:pPr>
              <w:jc w:val="center"/>
              <w:rPr>
                <w:rFonts w:ascii="Arial" w:hAnsi="Arial" w:cs="Arial"/>
              </w:rPr>
            </w:pPr>
          </w:p>
        </w:tc>
        <w:tc>
          <w:tcPr>
            <w:tcW w:w="1044" w:type="dxa"/>
            <w:vMerge/>
          </w:tcPr>
          <w:p w14:paraId="1709EEF2" w14:textId="77777777" w:rsidR="008A2190" w:rsidRPr="007F5096" w:rsidRDefault="008A2190" w:rsidP="000D50F3">
            <w:pPr>
              <w:jc w:val="center"/>
              <w:rPr>
                <w:rFonts w:ascii="Arial" w:hAnsi="Arial" w:cs="Arial"/>
              </w:rPr>
            </w:pPr>
          </w:p>
        </w:tc>
        <w:tc>
          <w:tcPr>
            <w:tcW w:w="1955" w:type="dxa"/>
          </w:tcPr>
          <w:p w14:paraId="73207C39"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Нагрузка</w:t>
            </w:r>
          </w:p>
        </w:tc>
      </w:tr>
      <w:tr w:rsidR="008A2190" w:rsidRPr="007F5096" w14:paraId="3BFC1268" w14:textId="77777777" w:rsidTr="000D50F3">
        <w:trPr>
          <w:cantSplit/>
          <w:jc w:val="center"/>
        </w:trPr>
        <w:tc>
          <w:tcPr>
            <w:tcW w:w="411" w:type="dxa"/>
            <w:vMerge/>
          </w:tcPr>
          <w:p w14:paraId="071F2ABF" w14:textId="77777777" w:rsidR="008A2190" w:rsidRPr="007F5096" w:rsidRDefault="008A2190" w:rsidP="000D50F3">
            <w:pPr>
              <w:jc w:val="center"/>
              <w:rPr>
                <w:rFonts w:ascii="Arial" w:hAnsi="Arial" w:cs="Arial"/>
              </w:rPr>
            </w:pPr>
          </w:p>
        </w:tc>
        <w:tc>
          <w:tcPr>
            <w:tcW w:w="567" w:type="dxa"/>
            <w:tcBorders>
              <w:top w:val="single" w:sz="6" w:space="0" w:color="auto"/>
              <w:bottom w:val="single" w:sz="6" w:space="0" w:color="auto"/>
            </w:tcBorders>
          </w:tcPr>
          <w:p w14:paraId="51B786B3" w14:textId="77777777" w:rsidR="008A2190" w:rsidRPr="007F5096" w:rsidRDefault="008A2190" w:rsidP="000D50F3">
            <w:pPr>
              <w:jc w:val="center"/>
              <w:rPr>
                <w:rFonts w:ascii="Arial" w:hAnsi="Arial" w:cs="Arial"/>
              </w:rPr>
            </w:pPr>
            <w:r w:rsidRPr="007F5096">
              <w:rPr>
                <w:rFonts w:ascii="Arial" w:hAnsi="Arial" w:cs="Arial"/>
              </w:rPr>
              <w:t>6</w:t>
            </w:r>
          </w:p>
        </w:tc>
        <w:tc>
          <w:tcPr>
            <w:tcW w:w="4252" w:type="dxa"/>
            <w:tcBorders>
              <w:top w:val="single" w:sz="6" w:space="0" w:color="auto"/>
              <w:bottom w:val="single" w:sz="6" w:space="0" w:color="auto"/>
            </w:tcBorders>
          </w:tcPr>
          <w:p w14:paraId="08B76C67" w14:textId="5C2D4D06" w:rsidR="008A2190" w:rsidRPr="007F5096" w:rsidRDefault="008A2190" w:rsidP="000D50F3">
            <w:pPr>
              <w:overflowPunct w:val="0"/>
              <w:jc w:val="left"/>
              <w:textAlignment w:val="baseline"/>
              <w:rPr>
                <w:rFonts w:ascii="Arial" w:hAnsi="Arial" w:cs="Arial"/>
                <w:bCs/>
              </w:rPr>
            </w:pPr>
            <w:r w:rsidRPr="007F5096">
              <w:rPr>
                <w:rFonts w:ascii="Arial" w:hAnsi="Arial" w:cs="Arial"/>
                <w:bCs/>
              </w:rPr>
              <w:t xml:space="preserve">Гидромеханический </w:t>
            </w:r>
            <w:r w:rsidR="00FE5000" w:rsidRPr="007F5096">
              <w:rPr>
                <w:rFonts w:ascii="Arial" w:hAnsi="Arial" w:cs="Arial"/>
                <w:bCs/>
              </w:rPr>
              <w:t>ЯС</w:t>
            </w:r>
          </w:p>
        </w:tc>
        <w:tc>
          <w:tcPr>
            <w:tcW w:w="992" w:type="dxa"/>
            <w:tcBorders>
              <w:top w:val="single" w:sz="6" w:space="0" w:color="auto"/>
              <w:bottom w:val="single" w:sz="6" w:space="0" w:color="auto"/>
            </w:tcBorders>
          </w:tcPr>
          <w:p w14:paraId="7FC66A0E"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78,16</w:t>
            </w:r>
          </w:p>
        </w:tc>
        <w:tc>
          <w:tcPr>
            <w:tcW w:w="1134" w:type="dxa"/>
            <w:tcBorders>
              <w:top w:val="single" w:sz="6" w:space="0" w:color="auto"/>
              <w:bottom w:val="single" w:sz="6" w:space="0" w:color="auto"/>
            </w:tcBorders>
          </w:tcPr>
          <w:p w14:paraId="79DF9597" w14:textId="77777777" w:rsidR="008A2190" w:rsidRPr="007F5096" w:rsidRDefault="008A2190" w:rsidP="000D50F3">
            <w:pPr>
              <w:overflowPunct w:val="0"/>
              <w:jc w:val="center"/>
              <w:textAlignment w:val="baseline"/>
              <w:rPr>
                <w:rFonts w:ascii="Arial" w:hAnsi="Arial" w:cs="Arial"/>
                <w:bCs/>
                <w:lang w:val="en-US"/>
              </w:rPr>
            </w:pPr>
            <w:r w:rsidRPr="007F5096">
              <w:rPr>
                <w:rFonts w:ascii="Arial" w:hAnsi="Arial" w:cs="Arial"/>
                <w:bCs/>
              </w:rPr>
              <w:t>165,1</w:t>
            </w:r>
          </w:p>
        </w:tc>
        <w:tc>
          <w:tcPr>
            <w:tcW w:w="993" w:type="dxa"/>
            <w:tcBorders>
              <w:top w:val="single" w:sz="6" w:space="0" w:color="auto"/>
              <w:bottom w:val="single" w:sz="6" w:space="0" w:color="auto"/>
            </w:tcBorders>
          </w:tcPr>
          <w:p w14:paraId="117AC176"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71,45</w:t>
            </w:r>
          </w:p>
        </w:tc>
        <w:tc>
          <w:tcPr>
            <w:tcW w:w="850" w:type="dxa"/>
            <w:tcBorders>
              <w:top w:val="single" w:sz="6" w:space="0" w:color="auto"/>
              <w:bottom w:val="single" w:sz="6" w:space="0" w:color="auto"/>
            </w:tcBorders>
          </w:tcPr>
          <w:p w14:paraId="2D5C8C3B" w14:textId="2AC8394A" w:rsidR="008A2190" w:rsidRPr="007F5096" w:rsidRDefault="008A2190" w:rsidP="000D50F3">
            <w:pPr>
              <w:overflowPunct w:val="0"/>
              <w:jc w:val="center"/>
              <w:textAlignment w:val="baseline"/>
              <w:rPr>
                <w:rFonts w:ascii="Arial" w:hAnsi="Arial" w:cs="Arial"/>
                <w:bCs/>
              </w:rPr>
            </w:pPr>
            <w:r w:rsidRPr="007F5096">
              <w:rPr>
                <w:rFonts w:ascii="Arial" w:hAnsi="Arial" w:cs="Arial"/>
                <w:bCs/>
              </w:rPr>
              <w:t>9,</w:t>
            </w:r>
            <w:r w:rsidR="00C7284E" w:rsidRPr="007F5096">
              <w:rPr>
                <w:rFonts w:ascii="Arial" w:hAnsi="Arial" w:cs="Arial"/>
                <w:bCs/>
              </w:rPr>
              <w:t>4</w:t>
            </w:r>
            <w:r w:rsidRPr="007F5096">
              <w:rPr>
                <w:rFonts w:ascii="Arial" w:hAnsi="Arial" w:cs="Arial"/>
                <w:bCs/>
              </w:rPr>
              <w:t>5</w:t>
            </w:r>
          </w:p>
        </w:tc>
        <w:tc>
          <w:tcPr>
            <w:tcW w:w="1134" w:type="dxa"/>
            <w:tcBorders>
              <w:top w:val="single" w:sz="6" w:space="0" w:color="auto"/>
              <w:bottom w:val="single" w:sz="6" w:space="0" w:color="auto"/>
            </w:tcBorders>
          </w:tcPr>
          <w:p w14:paraId="527C8E65"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844</w:t>
            </w:r>
          </w:p>
        </w:tc>
        <w:tc>
          <w:tcPr>
            <w:tcW w:w="710" w:type="dxa"/>
            <w:tcBorders>
              <w:top w:val="single" w:sz="6" w:space="0" w:color="auto"/>
              <w:bottom w:val="single" w:sz="6" w:space="0" w:color="auto"/>
            </w:tcBorders>
          </w:tcPr>
          <w:p w14:paraId="0F6FA62A" w14:textId="77777777" w:rsidR="008A2190" w:rsidRPr="007F5096" w:rsidRDefault="008A2190" w:rsidP="000D50F3">
            <w:pPr>
              <w:jc w:val="center"/>
              <w:rPr>
                <w:rFonts w:ascii="Arial" w:hAnsi="Arial" w:cs="Arial"/>
              </w:rPr>
            </w:pPr>
          </w:p>
        </w:tc>
        <w:tc>
          <w:tcPr>
            <w:tcW w:w="1116" w:type="dxa"/>
            <w:vMerge/>
          </w:tcPr>
          <w:p w14:paraId="49465B32" w14:textId="77777777" w:rsidR="008A2190" w:rsidRPr="007F5096" w:rsidRDefault="008A2190" w:rsidP="000D50F3">
            <w:pPr>
              <w:jc w:val="center"/>
              <w:rPr>
                <w:rFonts w:ascii="Arial" w:hAnsi="Arial" w:cs="Arial"/>
              </w:rPr>
            </w:pPr>
          </w:p>
        </w:tc>
        <w:tc>
          <w:tcPr>
            <w:tcW w:w="1044" w:type="dxa"/>
            <w:vMerge/>
          </w:tcPr>
          <w:p w14:paraId="2B256103" w14:textId="77777777" w:rsidR="008A2190" w:rsidRPr="007F5096" w:rsidRDefault="008A2190" w:rsidP="000D50F3">
            <w:pPr>
              <w:jc w:val="center"/>
              <w:rPr>
                <w:rFonts w:ascii="Arial" w:hAnsi="Arial" w:cs="Arial"/>
              </w:rPr>
            </w:pPr>
          </w:p>
        </w:tc>
        <w:tc>
          <w:tcPr>
            <w:tcW w:w="1955" w:type="dxa"/>
          </w:tcPr>
          <w:p w14:paraId="54076D61"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Ликв</w:t>
            </w:r>
            <w:r w:rsidRPr="007F5096">
              <w:rPr>
                <w:rFonts w:ascii="Arial" w:hAnsi="Arial" w:cs="Arial"/>
                <w:snapToGrid w:val="0"/>
              </w:rPr>
              <w:t>.</w:t>
            </w:r>
            <w:r w:rsidRPr="007F5096">
              <w:rPr>
                <w:rFonts w:ascii="Arial" w:hAnsi="Arial" w:cs="Arial"/>
                <w:snapToGrid w:val="0"/>
                <w:lang w:val="en-GB"/>
              </w:rPr>
              <w:t>прихватов</w:t>
            </w:r>
          </w:p>
        </w:tc>
      </w:tr>
      <w:tr w:rsidR="008A2190" w:rsidRPr="007F5096" w14:paraId="2A6AD988" w14:textId="77777777" w:rsidTr="000D50F3">
        <w:trPr>
          <w:cantSplit/>
          <w:jc w:val="center"/>
        </w:trPr>
        <w:tc>
          <w:tcPr>
            <w:tcW w:w="411" w:type="dxa"/>
            <w:vMerge/>
          </w:tcPr>
          <w:p w14:paraId="505AF666" w14:textId="77777777" w:rsidR="008A2190" w:rsidRPr="007F5096" w:rsidRDefault="008A2190" w:rsidP="000D50F3">
            <w:pPr>
              <w:jc w:val="center"/>
              <w:rPr>
                <w:rFonts w:ascii="Arial" w:hAnsi="Arial" w:cs="Arial"/>
              </w:rPr>
            </w:pPr>
          </w:p>
        </w:tc>
        <w:tc>
          <w:tcPr>
            <w:tcW w:w="567" w:type="dxa"/>
            <w:tcBorders>
              <w:top w:val="single" w:sz="6" w:space="0" w:color="auto"/>
              <w:bottom w:val="single" w:sz="6" w:space="0" w:color="auto"/>
            </w:tcBorders>
          </w:tcPr>
          <w:p w14:paraId="4CAB7FFE" w14:textId="77777777" w:rsidR="008A2190" w:rsidRPr="007F5096" w:rsidRDefault="008A2190" w:rsidP="000D50F3">
            <w:pPr>
              <w:jc w:val="center"/>
              <w:rPr>
                <w:rFonts w:ascii="Arial" w:hAnsi="Arial" w:cs="Arial"/>
              </w:rPr>
            </w:pPr>
            <w:r w:rsidRPr="007F5096">
              <w:rPr>
                <w:rFonts w:ascii="Arial" w:hAnsi="Arial" w:cs="Arial"/>
              </w:rPr>
              <w:t>7</w:t>
            </w:r>
          </w:p>
        </w:tc>
        <w:tc>
          <w:tcPr>
            <w:tcW w:w="4252" w:type="dxa"/>
            <w:tcBorders>
              <w:top w:val="single" w:sz="6" w:space="0" w:color="auto"/>
              <w:bottom w:val="single" w:sz="6" w:space="0" w:color="auto"/>
            </w:tcBorders>
          </w:tcPr>
          <w:p w14:paraId="6A5A246A"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rPr>
              <w:t>СУБТ-165,1</w:t>
            </w:r>
          </w:p>
        </w:tc>
        <w:tc>
          <w:tcPr>
            <w:tcW w:w="992" w:type="dxa"/>
            <w:tcBorders>
              <w:top w:val="single" w:sz="6" w:space="0" w:color="auto"/>
              <w:bottom w:val="single" w:sz="6" w:space="0" w:color="auto"/>
            </w:tcBorders>
          </w:tcPr>
          <w:p w14:paraId="1F33DAFD"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87,71</w:t>
            </w:r>
          </w:p>
        </w:tc>
        <w:tc>
          <w:tcPr>
            <w:tcW w:w="1134" w:type="dxa"/>
            <w:tcBorders>
              <w:top w:val="single" w:sz="6" w:space="0" w:color="auto"/>
              <w:bottom w:val="single" w:sz="6" w:space="0" w:color="auto"/>
            </w:tcBorders>
          </w:tcPr>
          <w:p w14:paraId="2364E5A4" w14:textId="77777777" w:rsidR="008A2190" w:rsidRPr="007F5096" w:rsidRDefault="008A2190" w:rsidP="000D50F3">
            <w:pPr>
              <w:overflowPunct w:val="0"/>
              <w:jc w:val="center"/>
              <w:textAlignment w:val="baseline"/>
              <w:rPr>
                <w:rFonts w:ascii="Arial" w:hAnsi="Arial" w:cs="Arial"/>
                <w:bCs/>
                <w:lang w:val="en-US"/>
              </w:rPr>
            </w:pPr>
            <w:r w:rsidRPr="007F5096">
              <w:rPr>
                <w:rFonts w:ascii="Arial" w:hAnsi="Arial" w:cs="Arial"/>
                <w:bCs/>
              </w:rPr>
              <w:t>165,1</w:t>
            </w:r>
          </w:p>
        </w:tc>
        <w:tc>
          <w:tcPr>
            <w:tcW w:w="993" w:type="dxa"/>
            <w:tcBorders>
              <w:top w:val="single" w:sz="6" w:space="0" w:color="auto"/>
              <w:bottom w:val="single" w:sz="6" w:space="0" w:color="auto"/>
            </w:tcBorders>
          </w:tcPr>
          <w:p w14:paraId="70CA9439"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71,45</w:t>
            </w:r>
          </w:p>
        </w:tc>
        <w:tc>
          <w:tcPr>
            <w:tcW w:w="850" w:type="dxa"/>
            <w:tcBorders>
              <w:top w:val="single" w:sz="6" w:space="0" w:color="auto"/>
              <w:bottom w:val="single" w:sz="6" w:space="0" w:color="auto"/>
            </w:tcBorders>
          </w:tcPr>
          <w:p w14:paraId="26A55222"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18,8</w:t>
            </w:r>
          </w:p>
        </w:tc>
        <w:tc>
          <w:tcPr>
            <w:tcW w:w="1134" w:type="dxa"/>
            <w:tcBorders>
              <w:top w:val="single" w:sz="6" w:space="0" w:color="auto"/>
              <w:bottom w:val="single" w:sz="6" w:space="0" w:color="auto"/>
            </w:tcBorders>
          </w:tcPr>
          <w:p w14:paraId="2F4CACE8"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2554</w:t>
            </w:r>
          </w:p>
        </w:tc>
        <w:tc>
          <w:tcPr>
            <w:tcW w:w="710" w:type="dxa"/>
            <w:tcBorders>
              <w:top w:val="single" w:sz="6" w:space="0" w:color="auto"/>
              <w:bottom w:val="single" w:sz="6" w:space="0" w:color="auto"/>
            </w:tcBorders>
          </w:tcPr>
          <w:p w14:paraId="2B920FDB" w14:textId="77777777" w:rsidR="008A2190" w:rsidRPr="007F5096" w:rsidRDefault="008A2190" w:rsidP="000D50F3">
            <w:pPr>
              <w:jc w:val="center"/>
              <w:rPr>
                <w:rFonts w:ascii="Arial" w:hAnsi="Arial" w:cs="Arial"/>
              </w:rPr>
            </w:pPr>
          </w:p>
        </w:tc>
        <w:tc>
          <w:tcPr>
            <w:tcW w:w="1116" w:type="dxa"/>
            <w:vMerge/>
          </w:tcPr>
          <w:p w14:paraId="1D771AA7" w14:textId="77777777" w:rsidR="008A2190" w:rsidRPr="007F5096" w:rsidRDefault="008A2190" w:rsidP="000D50F3">
            <w:pPr>
              <w:jc w:val="center"/>
              <w:rPr>
                <w:rFonts w:ascii="Arial" w:hAnsi="Arial" w:cs="Arial"/>
              </w:rPr>
            </w:pPr>
          </w:p>
        </w:tc>
        <w:tc>
          <w:tcPr>
            <w:tcW w:w="1044" w:type="dxa"/>
            <w:vMerge/>
          </w:tcPr>
          <w:p w14:paraId="7D464730" w14:textId="77777777" w:rsidR="008A2190" w:rsidRPr="007F5096" w:rsidRDefault="008A2190" w:rsidP="000D50F3">
            <w:pPr>
              <w:jc w:val="center"/>
              <w:rPr>
                <w:rFonts w:ascii="Arial" w:hAnsi="Arial" w:cs="Arial"/>
              </w:rPr>
            </w:pPr>
          </w:p>
        </w:tc>
        <w:tc>
          <w:tcPr>
            <w:tcW w:w="1955" w:type="dxa"/>
          </w:tcPr>
          <w:p w14:paraId="0C260A6E" w14:textId="77777777"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Нагрузка</w:t>
            </w:r>
          </w:p>
        </w:tc>
      </w:tr>
      <w:tr w:rsidR="008A2190" w:rsidRPr="007F5096" w14:paraId="70E45A1E" w14:textId="77777777" w:rsidTr="000D50F3">
        <w:trPr>
          <w:cantSplit/>
          <w:jc w:val="center"/>
        </w:trPr>
        <w:tc>
          <w:tcPr>
            <w:tcW w:w="411" w:type="dxa"/>
            <w:vMerge/>
          </w:tcPr>
          <w:p w14:paraId="6027F964" w14:textId="77777777" w:rsidR="008A2190" w:rsidRPr="007F5096" w:rsidRDefault="008A2190" w:rsidP="000D50F3">
            <w:pPr>
              <w:jc w:val="center"/>
              <w:rPr>
                <w:rFonts w:ascii="Arial" w:hAnsi="Arial" w:cs="Arial"/>
              </w:rPr>
            </w:pPr>
          </w:p>
        </w:tc>
        <w:tc>
          <w:tcPr>
            <w:tcW w:w="567" w:type="dxa"/>
            <w:tcBorders>
              <w:top w:val="single" w:sz="6" w:space="0" w:color="auto"/>
              <w:bottom w:val="single" w:sz="6" w:space="0" w:color="auto"/>
            </w:tcBorders>
          </w:tcPr>
          <w:p w14:paraId="78975A00" w14:textId="77777777" w:rsidR="008A2190" w:rsidRPr="007F5096" w:rsidRDefault="008A2190" w:rsidP="000D50F3">
            <w:pPr>
              <w:jc w:val="center"/>
              <w:rPr>
                <w:rFonts w:ascii="Arial" w:hAnsi="Arial" w:cs="Arial"/>
              </w:rPr>
            </w:pPr>
            <w:r w:rsidRPr="007F5096">
              <w:rPr>
                <w:rFonts w:ascii="Arial" w:hAnsi="Arial" w:cs="Arial"/>
              </w:rPr>
              <w:t>8</w:t>
            </w:r>
          </w:p>
        </w:tc>
        <w:tc>
          <w:tcPr>
            <w:tcW w:w="4252" w:type="dxa"/>
            <w:tcBorders>
              <w:top w:val="single" w:sz="6" w:space="0" w:color="auto"/>
              <w:bottom w:val="single" w:sz="6" w:space="0" w:color="auto"/>
            </w:tcBorders>
          </w:tcPr>
          <w:p w14:paraId="6164A8AF" w14:textId="77777777" w:rsidR="008A2190" w:rsidRPr="007F5096" w:rsidRDefault="008A2190" w:rsidP="000D50F3">
            <w:pPr>
              <w:overflowPunct w:val="0"/>
              <w:jc w:val="left"/>
              <w:textAlignment w:val="baseline"/>
              <w:rPr>
                <w:rFonts w:ascii="Arial" w:hAnsi="Arial" w:cs="Arial"/>
                <w:bCs/>
              </w:rPr>
            </w:pPr>
            <w:r w:rsidRPr="007F5096">
              <w:rPr>
                <w:rFonts w:ascii="Arial" w:hAnsi="Arial" w:cs="Arial"/>
                <w:bCs/>
              </w:rPr>
              <w:t>Толстостенные бур. трубы (</w:t>
            </w:r>
            <w:r w:rsidRPr="007F5096">
              <w:rPr>
                <w:rFonts w:ascii="Arial" w:hAnsi="Arial" w:cs="Arial"/>
                <w:bCs/>
                <w:lang w:val="en-US"/>
              </w:rPr>
              <w:t>HWDP</w:t>
            </w:r>
            <w:r w:rsidRPr="007F5096">
              <w:rPr>
                <w:rFonts w:ascii="Arial" w:hAnsi="Arial" w:cs="Arial"/>
                <w:bCs/>
              </w:rPr>
              <w:t xml:space="preserve"> 5”)</w:t>
            </w:r>
          </w:p>
        </w:tc>
        <w:tc>
          <w:tcPr>
            <w:tcW w:w="992" w:type="dxa"/>
            <w:tcBorders>
              <w:top w:val="single" w:sz="6" w:space="0" w:color="auto"/>
              <w:bottom w:val="single" w:sz="6" w:space="0" w:color="auto"/>
            </w:tcBorders>
          </w:tcPr>
          <w:p w14:paraId="6DA836FC"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106,51</w:t>
            </w:r>
          </w:p>
        </w:tc>
        <w:tc>
          <w:tcPr>
            <w:tcW w:w="1134" w:type="dxa"/>
            <w:tcBorders>
              <w:top w:val="single" w:sz="6" w:space="0" w:color="auto"/>
              <w:bottom w:val="single" w:sz="6" w:space="0" w:color="auto"/>
            </w:tcBorders>
          </w:tcPr>
          <w:p w14:paraId="69525396"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127,0</w:t>
            </w:r>
          </w:p>
        </w:tc>
        <w:tc>
          <w:tcPr>
            <w:tcW w:w="993" w:type="dxa"/>
            <w:tcBorders>
              <w:top w:val="single" w:sz="6" w:space="0" w:color="auto"/>
              <w:bottom w:val="single" w:sz="6" w:space="0" w:color="auto"/>
            </w:tcBorders>
          </w:tcPr>
          <w:p w14:paraId="165D8D04"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76,2</w:t>
            </w:r>
          </w:p>
        </w:tc>
        <w:tc>
          <w:tcPr>
            <w:tcW w:w="850" w:type="dxa"/>
            <w:tcBorders>
              <w:top w:val="single" w:sz="6" w:space="0" w:color="auto"/>
              <w:bottom w:val="single" w:sz="6" w:space="0" w:color="auto"/>
            </w:tcBorders>
          </w:tcPr>
          <w:p w14:paraId="1DF79F08"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113,4</w:t>
            </w:r>
          </w:p>
        </w:tc>
        <w:tc>
          <w:tcPr>
            <w:tcW w:w="1134" w:type="dxa"/>
            <w:tcBorders>
              <w:top w:val="single" w:sz="6" w:space="0" w:color="auto"/>
              <w:bottom w:val="single" w:sz="6" w:space="0" w:color="auto"/>
            </w:tcBorders>
          </w:tcPr>
          <w:p w14:paraId="3F9CC1CF" w14:textId="77777777" w:rsidR="008A2190" w:rsidRPr="007F5096" w:rsidRDefault="008A2190" w:rsidP="000D50F3">
            <w:pPr>
              <w:overflowPunct w:val="0"/>
              <w:jc w:val="center"/>
              <w:textAlignment w:val="baseline"/>
              <w:rPr>
                <w:rFonts w:ascii="Arial" w:hAnsi="Arial" w:cs="Arial"/>
                <w:bCs/>
              </w:rPr>
            </w:pPr>
            <w:r w:rsidRPr="007F5096">
              <w:rPr>
                <w:rFonts w:ascii="Arial" w:hAnsi="Arial" w:cs="Arial"/>
                <w:bCs/>
              </w:rPr>
              <w:t>7201</w:t>
            </w:r>
          </w:p>
        </w:tc>
        <w:tc>
          <w:tcPr>
            <w:tcW w:w="710" w:type="dxa"/>
            <w:tcBorders>
              <w:top w:val="single" w:sz="6" w:space="0" w:color="auto"/>
              <w:bottom w:val="single" w:sz="6" w:space="0" w:color="auto"/>
            </w:tcBorders>
          </w:tcPr>
          <w:p w14:paraId="7BC3FC1C" w14:textId="77777777" w:rsidR="008A2190" w:rsidRPr="007F5096" w:rsidRDefault="008A2190" w:rsidP="000D50F3">
            <w:pPr>
              <w:jc w:val="center"/>
              <w:rPr>
                <w:rFonts w:ascii="Arial" w:hAnsi="Arial" w:cs="Arial"/>
              </w:rPr>
            </w:pPr>
          </w:p>
        </w:tc>
        <w:tc>
          <w:tcPr>
            <w:tcW w:w="1116" w:type="dxa"/>
            <w:vMerge/>
          </w:tcPr>
          <w:p w14:paraId="28ABBD2D" w14:textId="77777777" w:rsidR="008A2190" w:rsidRPr="007F5096" w:rsidRDefault="008A2190" w:rsidP="000D50F3">
            <w:pPr>
              <w:jc w:val="center"/>
              <w:rPr>
                <w:rFonts w:ascii="Arial" w:hAnsi="Arial" w:cs="Arial"/>
              </w:rPr>
            </w:pPr>
          </w:p>
        </w:tc>
        <w:tc>
          <w:tcPr>
            <w:tcW w:w="1044" w:type="dxa"/>
            <w:vMerge/>
          </w:tcPr>
          <w:p w14:paraId="5F853CB0" w14:textId="77777777" w:rsidR="008A2190" w:rsidRPr="007F5096" w:rsidRDefault="008A2190" w:rsidP="000D50F3">
            <w:pPr>
              <w:jc w:val="center"/>
              <w:rPr>
                <w:rFonts w:ascii="Arial" w:hAnsi="Arial" w:cs="Arial"/>
              </w:rPr>
            </w:pPr>
          </w:p>
        </w:tc>
        <w:tc>
          <w:tcPr>
            <w:tcW w:w="1955" w:type="dxa"/>
          </w:tcPr>
          <w:p w14:paraId="157627DF" w14:textId="0DBC50E8" w:rsidR="008A2190" w:rsidRPr="007F5096" w:rsidRDefault="008A2190" w:rsidP="000D50F3">
            <w:pPr>
              <w:spacing w:before="20"/>
              <w:jc w:val="left"/>
              <w:rPr>
                <w:rFonts w:ascii="Arial" w:hAnsi="Arial" w:cs="Arial"/>
                <w:snapToGrid w:val="0"/>
                <w:lang w:val="en-GB"/>
              </w:rPr>
            </w:pPr>
            <w:r w:rsidRPr="007F5096">
              <w:rPr>
                <w:rFonts w:ascii="Arial" w:hAnsi="Arial" w:cs="Arial"/>
                <w:snapToGrid w:val="0"/>
                <w:lang w:val="en-GB"/>
              </w:rPr>
              <w:t>Для</w:t>
            </w:r>
            <w:r w:rsidR="00C7284E" w:rsidRPr="007F5096">
              <w:rPr>
                <w:rFonts w:ascii="Arial" w:hAnsi="Arial" w:cs="Arial"/>
                <w:snapToGrid w:val="0"/>
              </w:rPr>
              <w:t xml:space="preserve"> </w:t>
            </w:r>
            <w:r w:rsidRPr="007F5096">
              <w:rPr>
                <w:rFonts w:ascii="Arial" w:hAnsi="Arial" w:cs="Arial"/>
                <w:snapToGrid w:val="0"/>
                <w:lang w:val="en-GB"/>
              </w:rPr>
              <w:t>жесткости</w:t>
            </w:r>
          </w:p>
        </w:tc>
      </w:tr>
      <w:tr w:rsidR="008A2190" w:rsidRPr="007F5096" w14:paraId="69A65CBE" w14:textId="77777777" w:rsidTr="000D50F3">
        <w:trPr>
          <w:cantSplit/>
          <w:jc w:val="center"/>
        </w:trPr>
        <w:tc>
          <w:tcPr>
            <w:tcW w:w="15158" w:type="dxa"/>
            <w:gridSpan w:val="12"/>
            <w:tcBorders>
              <w:bottom w:val="single" w:sz="6" w:space="0" w:color="auto"/>
            </w:tcBorders>
          </w:tcPr>
          <w:p w14:paraId="03623560" w14:textId="77777777" w:rsidR="008A2190" w:rsidRPr="00BB05F1" w:rsidRDefault="008A2190" w:rsidP="000D50F3">
            <w:pPr>
              <w:jc w:val="center"/>
              <w:rPr>
                <w:rFonts w:ascii="Arial" w:hAnsi="Arial" w:cs="Arial"/>
                <w:sz w:val="22"/>
                <w:szCs w:val="22"/>
              </w:rPr>
            </w:pPr>
            <w:r w:rsidRPr="00BB05F1">
              <w:rPr>
                <w:rFonts w:ascii="Arial" w:hAnsi="Arial" w:cs="Arial"/>
                <w:b/>
                <w:sz w:val="22"/>
                <w:szCs w:val="22"/>
              </w:rPr>
              <w:t>Интервалы отбора керна по интервально (см. табл.1.4.15)</w:t>
            </w:r>
          </w:p>
        </w:tc>
      </w:tr>
      <w:tr w:rsidR="008A2190" w:rsidRPr="007F5096" w14:paraId="42171B6E" w14:textId="77777777" w:rsidTr="000D1AD3">
        <w:trPr>
          <w:cantSplit/>
          <w:jc w:val="center"/>
        </w:trPr>
        <w:tc>
          <w:tcPr>
            <w:tcW w:w="411" w:type="dxa"/>
            <w:vMerge w:val="restart"/>
            <w:tcBorders>
              <w:top w:val="single" w:sz="6" w:space="0" w:color="auto"/>
              <w:bottom w:val="single" w:sz="6" w:space="0" w:color="auto"/>
            </w:tcBorders>
          </w:tcPr>
          <w:p w14:paraId="2E40E00F" w14:textId="77777777" w:rsidR="008A2190" w:rsidRPr="007F5096" w:rsidRDefault="008A2190" w:rsidP="000D50F3">
            <w:pPr>
              <w:jc w:val="center"/>
              <w:rPr>
                <w:rFonts w:ascii="Arial" w:hAnsi="Arial" w:cs="Arial"/>
              </w:rPr>
            </w:pPr>
            <w:r w:rsidRPr="007F5096">
              <w:rPr>
                <w:rFonts w:ascii="Arial" w:hAnsi="Arial" w:cs="Arial"/>
              </w:rPr>
              <w:t>8</w:t>
            </w:r>
          </w:p>
        </w:tc>
        <w:tc>
          <w:tcPr>
            <w:tcW w:w="567" w:type="dxa"/>
            <w:tcBorders>
              <w:top w:val="single" w:sz="6" w:space="0" w:color="auto"/>
              <w:bottom w:val="single" w:sz="6" w:space="0" w:color="auto"/>
            </w:tcBorders>
          </w:tcPr>
          <w:p w14:paraId="09E05CAB" w14:textId="77777777" w:rsidR="008A2190" w:rsidRPr="007F5096" w:rsidRDefault="008A2190" w:rsidP="000D50F3">
            <w:pPr>
              <w:jc w:val="center"/>
              <w:rPr>
                <w:rFonts w:ascii="Arial" w:hAnsi="Arial" w:cs="Arial"/>
              </w:rPr>
            </w:pPr>
            <w:r w:rsidRPr="007F5096">
              <w:rPr>
                <w:rFonts w:ascii="Arial" w:hAnsi="Arial" w:cs="Arial"/>
              </w:rPr>
              <w:t>1</w:t>
            </w:r>
          </w:p>
        </w:tc>
        <w:tc>
          <w:tcPr>
            <w:tcW w:w="4252" w:type="dxa"/>
            <w:tcBorders>
              <w:top w:val="single" w:sz="6" w:space="0" w:color="auto"/>
              <w:bottom w:val="single" w:sz="6" w:space="0" w:color="auto"/>
            </w:tcBorders>
            <w:vAlign w:val="center"/>
          </w:tcPr>
          <w:p w14:paraId="7F4FCEF4" w14:textId="77777777" w:rsidR="008A2190" w:rsidRPr="00BB05F1" w:rsidRDefault="008A2190" w:rsidP="000D50F3">
            <w:pPr>
              <w:jc w:val="left"/>
              <w:rPr>
                <w:rFonts w:ascii="Arial" w:hAnsi="Arial" w:cs="Arial"/>
              </w:rPr>
            </w:pPr>
            <w:r w:rsidRPr="00BB05F1">
              <w:rPr>
                <w:rFonts w:ascii="Arial" w:hAnsi="Arial" w:cs="Arial"/>
              </w:rPr>
              <w:t>215,9/101,</w:t>
            </w:r>
            <w:proofErr w:type="gramStart"/>
            <w:r w:rsidRPr="00BB05F1">
              <w:rPr>
                <w:rFonts w:ascii="Arial" w:hAnsi="Arial" w:cs="Arial"/>
              </w:rPr>
              <w:t>6  мм</w:t>
            </w:r>
            <w:proofErr w:type="gramEnd"/>
            <w:r w:rsidRPr="00BB05F1">
              <w:rPr>
                <w:rFonts w:ascii="Arial" w:hAnsi="Arial" w:cs="Arial"/>
                <w:lang w:val="en-US"/>
              </w:rPr>
              <w:t xml:space="preserve"> PDC</w:t>
            </w:r>
          </w:p>
        </w:tc>
        <w:tc>
          <w:tcPr>
            <w:tcW w:w="992" w:type="dxa"/>
            <w:tcBorders>
              <w:top w:val="single" w:sz="6" w:space="0" w:color="auto"/>
              <w:bottom w:val="single" w:sz="6" w:space="0" w:color="auto"/>
            </w:tcBorders>
          </w:tcPr>
          <w:p w14:paraId="33C367BE" w14:textId="77777777" w:rsidR="008A2190" w:rsidRPr="00BB05F1" w:rsidRDefault="008A2190" w:rsidP="000D50F3">
            <w:pPr>
              <w:jc w:val="center"/>
              <w:rPr>
                <w:rFonts w:ascii="Arial" w:hAnsi="Arial" w:cs="Arial"/>
              </w:rPr>
            </w:pPr>
            <w:r w:rsidRPr="00BB05F1">
              <w:rPr>
                <w:rFonts w:ascii="Arial" w:hAnsi="Arial" w:cs="Arial"/>
              </w:rPr>
              <w:t>0,0</w:t>
            </w:r>
          </w:p>
        </w:tc>
        <w:tc>
          <w:tcPr>
            <w:tcW w:w="1134" w:type="dxa"/>
            <w:tcBorders>
              <w:top w:val="single" w:sz="6" w:space="0" w:color="auto"/>
              <w:bottom w:val="single" w:sz="6" w:space="0" w:color="auto"/>
            </w:tcBorders>
          </w:tcPr>
          <w:p w14:paraId="6A6FBCA9" w14:textId="77777777" w:rsidR="008A2190" w:rsidRPr="00BB05F1" w:rsidRDefault="008A2190" w:rsidP="000D50F3">
            <w:pPr>
              <w:jc w:val="center"/>
              <w:rPr>
                <w:rFonts w:ascii="Arial" w:hAnsi="Arial" w:cs="Arial"/>
              </w:rPr>
            </w:pPr>
            <w:r w:rsidRPr="00BB05F1">
              <w:rPr>
                <w:rFonts w:ascii="Arial" w:hAnsi="Arial" w:cs="Arial"/>
              </w:rPr>
              <w:t>215,9</w:t>
            </w:r>
          </w:p>
        </w:tc>
        <w:tc>
          <w:tcPr>
            <w:tcW w:w="993" w:type="dxa"/>
            <w:tcBorders>
              <w:top w:val="single" w:sz="6" w:space="0" w:color="auto"/>
              <w:bottom w:val="single" w:sz="6" w:space="0" w:color="auto"/>
            </w:tcBorders>
          </w:tcPr>
          <w:p w14:paraId="5BA59B06" w14:textId="77777777" w:rsidR="008A2190" w:rsidRPr="00BB05F1" w:rsidRDefault="008A2190" w:rsidP="000D50F3">
            <w:pPr>
              <w:jc w:val="center"/>
              <w:rPr>
                <w:rFonts w:ascii="Arial" w:hAnsi="Arial" w:cs="Arial"/>
              </w:rPr>
            </w:pPr>
            <w:r w:rsidRPr="00BB05F1">
              <w:rPr>
                <w:rFonts w:ascii="Arial" w:hAnsi="Arial" w:cs="Arial"/>
              </w:rPr>
              <w:t>101,6</w:t>
            </w:r>
          </w:p>
        </w:tc>
        <w:tc>
          <w:tcPr>
            <w:tcW w:w="850" w:type="dxa"/>
            <w:tcBorders>
              <w:top w:val="single" w:sz="6" w:space="0" w:color="auto"/>
              <w:bottom w:val="single" w:sz="6" w:space="0" w:color="auto"/>
            </w:tcBorders>
          </w:tcPr>
          <w:p w14:paraId="7B392A24" w14:textId="77777777" w:rsidR="008A2190" w:rsidRPr="00BB05F1" w:rsidRDefault="008A2190" w:rsidP="000D50F3">
            <w:pPr>
              <w:jc w:val="center"/>
              <w:rPr>
                <w:rFonts w:ascii="Arial" w:hAnsi="Arial" w:cs="Arial"/>
              </w:rPr>
            </w:pPr>
            <w:r w:rsidRPr="00BB05F1">
              <w:rPr>
                <w:rFonts w:ascii="Arial" w:hAnsi="Arial" w:cs="Arial"/>
              </w:rPr>
              <w:t>0,3</w:t>
            </w:r>
          </w:p>
        </w:tc>
        <w:tc>
          <w:tcPr>
            <w:tcW w:w="1134" w:type="dxa"/>
            <w:tcBorders>
              <w:top w:val="single" w:sz="6" w:space="0" w:color="auto"/>
              <w:bottom w:val="single" w:sz="6" w:space="0" w:color="auto"/>
            </w:tcBorders>
          </w:tcPr>
          <w:p w14:paraId="5B1295AC" w14:textId="77777777" w:rsidR="008A2190" w:rsidRPr="00BB05F1" w:rsidRDefault="008A2190" w:rsidP="000D50F3">
            <w:pPr>
              <w:jc w:val="center"/>
              <w:rPr>
                <w:rFonts w:ascii="Arial" w:hAnsi="Arial" w:cs="Arial"/>
              </w:rPr>
            </w:pPr>
            <w:r w:rsidRPr="00BB05F1">
              <w:rPr>
                <w:rFonts w:ascii="Arial" w:hAnsi="Arial" w:cs="Arial"/>
              </w:rPr>
              <w:t>21,6</w:t>
            </w:r>
          </w:p>
        </w:tc>
        <w:tc>
          <w:tcPr>
            <w:tcW w:w="710" w:type="dxa"/>
            <w:tcBorders>
              <w:top w:val="single" w:sz="6" w:space="0" w:color="auto"/>
              <w:bottom w:val="single" w:sz="6" w:space="0" w:color="auto"/>
            </w:tcBorders>
          </w:tcPr>
          <w:p w14:paraId="7304C538" w14:textId="77777777" w:rsidR="008A2190" w:rsidRPr="00BB05F1" w:rsidRDefault="008A2190" w:rsidP="000D50F3">
            <w:pPr>
              <w:jc w:val="center"/>
              <w:rPr>
                <w:rFonts w:ascii="Arial" w:hAnsi="Arial" w:cs="Arial"/>
              </w:rPr>
            </w:pPr>
          </w:p>
        </w:tc>
        <w:tc>
          <w:tcPr>
            <w:tcW w:w="1116" w:type="dxa"/>
            <w:vMerge w:val="restart"/>
            <w:tcBorders>
              <w:top w:val="single" w:sz="6" w:space="0" w:color="auto"/>
            </w:tcBorders>
            <w:vAlign w:val="center"/>
          </w:tcPr>
          <w:p w14:paraId="190ED81A" w14:textId="77777777" w:rsidR="008A2190" w:rsidRPr="00BB05F1" w:rsidRDefault="008A2190" w:rsidP="000D1AD3">
            <w:pPr>
              <w:jc w:val="center"/>
              <w:rPr>
                <w:rFonts w:ascii="Arial" w:hAnsi="Arial" w:cs="Arial"/>
              </w:rPr>
            </w:pPr>
            <w:r w:rsidRPr="00BB05F1">
              <w:rPr>
                <w:rFonts w:ascii="Arial" w:hAnsi="Arial" w:cs="Arial"/>
              </w:rPr>
              <w:t>74,35</w:t>
            </w:r>
          </w:p>
        </w:tc>
        <w:tc>
          <w:tcPr>
            <w:tcW w:w="1044" w:type="dxa"/>
            <w:vMerge w:val="restart"/>
            <w:tcBorders>
              <w:top w:val="single" w:sz="6" w:space="0" w:color="auto"/>
            </w:tcBorders>
            <w:vAlign w:val="center"/>
          </w:tcPr>
          <w:p w14:paraId="69852081" w14:textId="77777777" w:rsidR="008A2190" w:rsidRPr="00BB05F1" w:rsidRDefault="008A2190" w:rsidP="000D1AD3">
            <w:pPr>
              <w:jc w:val="center"/>
              <w:rPr>
                <w:rFonts w:ascii="Arial" w:hAnsi="Arial" w:cs="Arial"/>
              </w:rPr>
            </w:pPr>
            <w:r w:rsidRPr="00BB05F1">
              <w:rPr>
                <w:rFonts w:ascii="Arial" w:hAnsi="Arial" w:cs="Arial"/>
              </w:rPr>
              <w:t>9,53</w:t>
            </w:r>
          </w:p>
        </w:tc>
        <w:tc>
          <w:tcPr>
            <w:tcW w:w="1955" w:type="dxa"/>
            <w:tcBorders>
              <w:top w:val="single" w:sz="6" w:space="0" w:color="auto"/>
              <w:bottom w:val="single" w:sz="6" w:space="0" w:color="auto"/>
            </w:tcBorders>
          </w:tcPr>
          <w:p w14:paraId="333CE482" w14:textId="77777777" w:rsidR="008A2190" w:rsidRPr="00BB05F1" w:rsidRDefault="008A2190" w:rsidP="000D50F3">
            <w:pPr>
              <w:jc w:val="left"/>
              <w:rPr>
                <w:rFonts w:ascii="Arial" w:hAnsi="Arial" w:cs="Arial"/>
              </w:rPr>
            </w:pPr>
            <w:r w:rsidRPr="00BB05F1">
              <w:rPr>
                <w:rFonts w:ascii="Arial" w:hAnsi="Arial" w:cs="Arial"/>
              </w:rPr>
              <w:t>Разрушение</w:t>
            </w:r>
          </w:p>
        </w:tc>
      </w:tr>
      <w:tr w:rsidR="008A2190" w:rsidRPr="007F5096" w14:paraId="14482940" w14:textId="77777777" w:rsidTr="000D50F3">
        <w:trPr>
          <w:cantSplit/>
          <w:jc w:val="center"/>
        </w:trPr>
        <w:tc>
          <w:tcPr>
            <w:tcW w:w="411" w:type="dxa"/>
            <w:vMerge/>
            <w:tcBorders>
              <w:top w:val="single" w:sz="6" w:space="0" w:color="auto"/>
              <w:bottom w:val="single" w:sz="6" w:space="0" w:color="auto"/>
            </w:tcBorders>
          </w:tcPr>
          <w:p w14:paraId="0B841A63" w14:textId="77777777" w:rsidR="008A2190" w:rsidRPr="007F5096" w:rsidRDefault="008A2190" w:rsidP="000D50F3">
            <w:pPr>
              <w:jc w:val="center"/>
              <w:rPr>
                <w:rFonts w:ascii="Arial" w:hAnsi="Arial" w:cs="Arial"/>
              </w:rPr>
            </w:pPr>
          </w:p>
        </w:tc>
        <w:tc>
          <w:tcPr>
            <w:tcW w:w="567" w:type="dxa"/>
            <w:tcBorders>
              <w:top w:val="single" w:sz="6" w:space="0" w:color="auto"/>
              <w:bottom w:val="single" w:sz="6" w:space="0" w:color="auto"/>
            </w:tcBorders>
          </w:tcPr>
          <w:p w14:paraId="65F5101E" w14:textId="77777777" w:rsidR="008A2190" w:rsidRPr="007F5096" w:rsidRDefault="008A2190" w:rsidP="000D50F3">
            <w:pPr>
              <w:jc w:val="center"/>
              <w:rPr>
                <w:rFonts w:ascii="Arial" w:hAnsi="Arial" w:cs="Arial"/>
              </w:rPr>
            </w:pPr>
            <w:r w:rsidRPr="007F5096">
              <w:rPr>
                <w:rFonts w:ascii="Arial" w:hAnsi="Arial" w:cs="Arial"/>
              </w:rPr>
              <w:t>2</w:t>
            </w:r>
          </w:p>
        </w:tc>
        <w:tc>
          <w:tcPr>
            <w:tcW w:w="4252" w:type="dxa"/>
            <w:tcBorders>
              <w:top w:val="single" w:sz="6" w:space="0" w:color="auto"/>
              <w:bottom w:val="single" w:sz="6" w:space="0" w:color="auto"/>
            </w:tcBorders>
          </w:tcPr>
          <w:p w14:paraId="05784C08" w14:textId="77777777" w:rsidR="008A2190" w:rsidRPr="00BB05F1" w:rsidRDefault="008A2190" w:rsidP="000D50F3">
            <w:pPr>
              <w:jc w:val="left"/>
              <w:rPr>
                <w:rFonts w:ascii="Arial" w:hAnsi="Arial" w:cs="Arial"/>
              </w:rPr>
            </w:pPr>
            <w:r w:rsidRPr="00BB05F1">
              <w:rPr>
                <w:rFonts w:ascii="Arial" w:hAnsi="Arial" w:cs="Arial"/>
              </w:rPr>
              <w:t xml:space="preserve">КОС </w:t>
            </w:r>
            <w:r w:rsidRPr="00BB05F1">
              <w:rPr>
                <w:rFonts w:ascii="Arial" w:hAnsi="Arial" w:cs="Arial"/>
                <w:lang w:val="en-US"/>
              </w:rPr>
              <w:t>SLC</w:t>
            </w:r>
            <w:r w:rsidRPr="00BB05F1">
              <w:rPr>
                <w:rFonts w:ascii="Arial" w:hAnsi="Arial" w:cs="Arial"/>
              </w:rPr>
              <w:t xml:space="preserve"> 7-4 *</w:t>
            </w:r>
          </w:p>
        </w:tc>
        <w:tc>
          <w:tcPr>
            <w:tcW w:w="992" w:type="dxa"/>
            <w:tcBorders>
              <w:top w:val="single" w:sz="6" w:space="0" w:color="auto"/>
              <w:bottom w:val="single" w:sz="6" w:space="0" w:color="auto"/>
            </w:tcBorders>
          </w:tcPr>
          <w:p w14:paraId="73098F6B" w14:textId="77777777" w:rsidR="008A2190" w:rsidRPr="00BB05F1" w:rsidRDefault="008A2190" w:rsidP="000D50F3">
            <w:pPr>
              <w:jc w:val="center"/>
              <w:rPr>
                <w:rFonts w:ascii="Arial" w:hAnsi="Arial" w:cs="Arial"/>
              </w:rPr>
            </w:pPr>
            <w:r w:rsidRPr="00BB05F1">
              <w:rPr>
                <w:rFonts w:ascii="Arial" w:hAnsi="Arial" w:cs="Arial"/>
              </w:rPr>
              <w:t>0,3</w:t>
            </w:r>
          </w:p>
        </w:tc>
        <w:tc>
          <w:tcPr>
            <w:tcW w:w="1134" w:type="dxa"/>
            <w:tcBorders>
              <w:top w:val="single" w:sz="6" w:space="0" w:color="auto"/>
              <w:bottom w:val="single" w:sz="6" w:space="0" w:color="auto"/>
            </w:tcBorders>
          </w:tcPr>
          <w:p w14:paraId="50CFE4C5" w14:textId="77777777" w:rsidR="008A2190" w:rsidRPr="00BB05F1" w:rsidRDefault="008A2190" w:rsidP="000D50F3">
            <w:pPr>
              <w:jc w:val="center"/>
              <w:rPr>
                <w:rFonts w:ascii="Arial" w:hAnsi="Arial" w:cs="Arial"/>
              </w:rPr>
            </w:pPr>
            <w:r w:rsidRPr="00BB05F1">
              <w:rPr>
                <w:rFonts w:ascii="Arial" w:hAnsi="Arial" w:cs="Arial"/>
              </w:rPr>
              <w:t>122</w:t>
            </w:r>
          </w:p>
        </w:tc>
        <w:tc>
          <w:tcPr>
            <w:tcW w:w="993" w:type="dxa"/>
            <w:tcBorders>
              <w:top w:val="single" w:sz="6" w:space="0" w:color="auto"/>
              <w:bottom w:val="single" w:sz="6" w:space="0" w:color="auto"/>
            </w:tcBorders>
          </w:tcPr>
          <w:p w14:paraId="52883ECB" w14:textId="77777777" w:rsidR="008A2190" w:rsidRPr="00BB05F1" w:rsidRDefault="008A2190" w:rsidP="000D50F3">
            <w:pPr>
              <w:jc w:val="center"/>
              <w:rPr>
                <w:rFonts w:ascii="Arial" w:hAnsi="Arial" w:cs="Arial"/>
              </w:rPr>
            </w:pPr>
            <w:r w:rsidRPr="00BB05F1">
              <w:rPr>
                <w:rFonts w:ascii="Arial" w:hAnsi="Arial" w:cs="Arial"/>
              </w:rPr>
              <w:t>101,6</w:t>
            </w:r>
          </w:p>
        </w:tc>
        <w:tc>
          <w:tcPr>
            <w:tcW w:w="850" w:type="dxa"/>
            <w:tcBorders>
              <w:top w:val="single" w:sz="6" w:space="0" w:color="auto"/>
              <w:bottom w:val="single" w:sz="6" w:space="0" w:color="auto"/>
            </w:tcBorders>
          </w:tcPr>
          <w:p w14:paraId="4FDDDACB" w14:textId="77777777" w:rsidR="008A2190" w:rsidRPr="00BB05F1" w:rsidRDefault="008A2190" w:rsidP="000D50F3">
            <w:pPr>
              <w:jc w:val="center"/>
              <w:rPr>
                <w:rFonts w:ascii="Arial" w:hAnsi="Arial" w:cs="Arial"/>
              </w:rPr>
            </w:pPr>
            <w:r w:rsidRPr="00BB05F1">
              <w:rPr>
                <w:rFonts w:ascii="Arial" w:hAnsi="Arial" w:cs="Arial"/>
              </w:rPr>
              <w:t>20,0</w:t>
            </w:r>
          </w:p>
        </w:tc>
        <w:tc>
          <w:tcPr>
            <w:tcW w:w="1134" w:type="dxa"/>
            <w:tcBorders>
              <w:top w:val="single" w:sz="6" w:space="0" w:color="auto"/>
              <w:bottom w:val="single" w:sz="6" w:space="0" w:color="auto"/>
            </w:tcBorders>
          </w:tcPr>
          <w:p w14:paraId="0D1F90EA" w14:textId="77777777" w:rsidR="008A2190" w:rsidRPr="00BB05F1" w:rsidRDefault="008A2190" w:rsidP="000D50F3">
            <w:pPr>
              <w:jc w:val="center"/>
              <w:rPr>
                <w:rFonts w:ascii="Arial" w:hAnsi="Arial" w:cs="Arial"/>
              </w:rPr>
            </w:pPr>
            <w:r w:rsidRPr="00BB05F1">
              <w:rPr>
                <w:rFonts w:ascii="Arial" w:hAnsi="Arial" w:cs="Arial"/>
              </w:rPr>
              <w:t>2200</w:t>
            </w:r>
          </w:p>
        </w:tc>
        <w:tc>
          <w:tcPr>
            <w:tcW w:w="710" w:type="dxa"/>
            <w:tcBorders>
              <w:top w:val="single" w:sz="6" w:space="0" w:color="auto"/>
              <w:bottom w:val="single" w:sz="6" w:space="0" w:color="auto"/>
            </w:tcBorders>
          </w:tcPr>
          <w:p w14:paraId="0F071B75" w14:textId="77777777" w:rsidR="008A2190" w:rsidRPr="00BB05F1" w:rsidRDefault="008A2190" w:rsidP="000D50F3">
            <w:pPr>
              <w:jc w:val="center"/>
              <w:rPr>
                <w:rFonts w:ascii="Arial" w:hAnsi="Arial" w:cs="Arial"/>
              </w:rPr>
            </w:pPr>
          </w:p>
        </w:tc>
        <w:tc>
          <w:tcPr>
            <w:tcW w:w="1116" w:type="dxa"/>
            <w:vMerge/>
          </w:tcPr>
          <w:p w14:paraId="1EB4FEB2" w14:textId="77777777" w:rsidR="008A2190" w:rsidRPr="00BB05F1" w:rsidRDefault="008A2190" w:rsidP="000D50F3">
            <w:pPr>
              <w:jc w:val="center"/>
              <w:rPr>
                <w:rFonts w:ascii="Arial" w:hAnsi="Arial" w:cs="Arial"/>
              </w:rPr>
            </w:pPr>
          </w:p>
        </w:tc>
        <w:tc>
          <w:tcPr>
            <w:tcW w:w="1044" w:type="dxa"/>
            <w:vMerge/>
          </w:tcPr>
          <w:p w14:paraId="209BA611" w14:textId="77777777" w:rsidR="008A2190" w:rsidRPr="00BB05F1" w:rsidRDefault="008A2190" w:rsidP="000D50F3">
            <w:pPr>
              <w:jc w:val="center"/>
              <w:rPr>
                <w:rFonts w:ascii="Arial" w:hAnsi="Arial" w:cs="Arial"/>
              </w:rPr>
            </w:pPr>
          </w:p>
        </w:tc>
        <w:tc>
          <w:tcPr>
            <w:tcW w:w="1955" w:type="dxa"/>
            <w:tcBorders>
              <w:top w:val="single" w:sz="6" w:space="0" w:color="auto"/>
              <w:bottom w:val="single" w:sz="6" w:space="0" w:color="auto"/>
            </w:tcBorders>
          </w:tcPr>
          <w:p w14:paraId="0E3EA4E2" w14:textId="79B01C30" w:rsidR="008A2190" w:rsidRPr="00BB05F1" w:rsidRDefault="00DA4535" w:rsidP="000D50F3">
            <w:pPr>
              <w:jc w:val="left"/>
              <w:rPr>
                <w:rFonts w:ascii="Arial" w:hAnsi="Arial" w:cs="Arial"/>
              </w:rPr>
            </w:pPr>
            <w:r w:rsidRPr="00BB05F1">
              <w:rPr>
                <w:rFonts w:ascii="Arial" w:hAnsi="Arial" w:cs="Arial"/>
              </w:rPr>
              <w:t>КОС</w:t>
            </w:r>
          </w:p>
        </w:tc>
      </w:tr>
      <w:tr w:rsidR="008A2190" w:rsidRPr="007F5096" w14:paraId="1F84F42B" w14:textId="77777777" w:rsidTr="00781D63">
        <w:trPr>
          <w:cantSplit/>
          <w:trHeight w:val="200"/>
          <w:jc w:val="center"/>
        </w:trPr>
        <w:tc>
          <w:tcPr>
            <w:tcW w:w="411" w:type="dxa"/>
            <w:vMerge/>
            <w:tcBorders>
              <w:top w:val="single" w:sz="6" w:space="0" w:color="auto"/>
              <w:bottom w:val="single" w:sz="6" w:space="0" w:color="auto"/>
            </w:tcBorders>
          </w:tcPr>
          <w:p w14:paraId="2F634A1A" w14:textId="77777777" w:rsidR="008A2190" w:rsidRPr="007F5096" w:rsidRDefault="008A2190" w:rsidP="000D50F3">
            <w:pPr>
              <w:jc w:val="center"/>
              <w:rPr>
                <w:rFonts w:ascii="Arial" w:hAnsi="Arial" w:cs="Arial"/>
              </w:rPr>
            </w:pPr>
          </w:p>
        </w:tc>
        <w:tc>
          <w:tcPr>
            <w:tcW w:w="567" w:type="dxa"/>
            <w:tcBorders>
              <w:top w:val="single" w:sz="6" w:space="0" w:color="auto"/>
              <w:bottom w:val="single" w:sz="6" w:space="0" w:color="auto"/>
            </w:tcBorders>
          </w:tcPr>
          <w:p w14:paraId="0F1E96B9" w14:textId="77777777" w:rsidR="008A2190" w:rsidRPr="007F5096" w:rsidRDefault="008A2190" w:rsidP="000D50F3">
            <w:pPr>
              <w:jc w:val="center"/>
              <w:rPr>
                <w:rFonts w:ascii="Arial" w:hAnsi="Arial" w:cs="Arial"/>
              </w:rPr>
            </w:pPr>
            <w:r w:rsidRPr="007F5096">
              <w:rPr>
                <w:rFonts w:ascii="Arial" w:hAnsi="Arial" w:cs="Arial"/>
              </w:rPr>
              <w:t>3</w:t>
            </w:r>
          </w:p>
        </w:tc>
        <w:tc>
          <w:tcPr>
            <w:tcW w:w="4252" w:type="dxa"/>
            <w:tcBorders>
              <w:top w:val="single" w:sz="6" w:space="0" w:color="auto"/>
              <w:bottom w:val="single" w:sz="6" w:space="0" w:color="auto"/>
            </w:tcBorders>
          </w:tcPr>
          <w:p w14:paraId="2388F16E" w14:textId="77777777" w:rsidR="008A2190" w:rsidRPr="00BB05F1" w:rsidRDefault="008A2190" w:rsidP="000D50F3">
            <w:pPr>
              <w:jc w:val="left"/>
              <w:rPr>
                <w:rFonts w:ascii="Arial" w:hAnsi="Arial" w:cs="Arial"/>
              </w:rPr>
            </w:pPr>
            <w:r w:rsidRPr="00BB05F1">
              <w:rPr>
                <w:rFonts w:ascii="Arial" w:hAnsi="Arial" w:cs="Arial"/>
              </w:rPr>
              <w:t>СУБТ-1</w:t>
            </w:r>
            <w:r w:rsidRPr="00BB05F1">
              <w:rPr>
                <w:rFonts w:ascii="Arial" w:hAnsi="Arial" w:cs="Arial"/>
                <w:lang w:val="en-US"/>
              </w:rPr>
              <w:t>65,1</w:t>
            </w:r>
            <w:r w:rsidRPr="00BB05F1">
              <w:rPr>
                <w:rFonts w:ascii="Arial" w:hAnsi="Arial" w:cs="Arial"/>
              </w:rPr>
              <w:t>мм</w:t>
            </w:r>
          </w:p>
        </w:tc>
        <w:tc>
          <w:tcPr>
            <w:tcW w:w="992" w:type="dxa"/>
            <w:tcBorders>
              <w:top w:val="single" w:sz="6" w:space="0" w:color="auto"/>
              <w:bottom w:val="single" w:sz="6" w:space="0" w:color="auto"/>
            </w:tcBorders>
          </w:tcPr>
          <w:p w14:paraId="57A2C19B" w14:textId="77777777" w:rsidR="008A2190" w:rsidRPr="00BB05F1" w:rsidRDefault="008A2190" w:rsidP="000D50F3">
            <w:pPr>
              <w:jc w:val="center"/>
              <w:rPr>
                <w:rFonts w:ascii="Arial" w:hAnsi="Arial" w:cs="Arial"/>
              </w:rPr>
            </w:pPr>
            <w:r w:rsidRPr="00BB05F1">
              <w:rPr>
                <w:rFonts w:ascii="Arial" w:hAnsi="Arial" w:cs="Arial"/>
                <w:lang w:val="en-US"/>
              </w:rPr>
              <w:t>20,3</w:t>
            </w:r>
          </w:p>
        </w:tc>
        <w:tc>
          <w:tcPr>
            <w:tcW w:w="1134" w:type="dxa"/>
            <w:tcBorders>
              <w:top w:val="single" w:sz="6" w:space="0" w:color="auto"/>
              <w:bottom w:val="single" w:sz="6" w:space="0" w:color="auto"/>
            </w:tcBorders>
          </w:tcPr>
          <w:p w14:paraId="19EA3D70" w14:textId="77777777" w:rsidR="008A2190" w:rsidRPr="00BB05F1" w:rsidRDefault="008A2190" w:rsidP="000D50F3">
            <w:pPr>
              <w:jc w:val="center"/>
              <w:rPr>
                <w:rFonts w:ascii="Arial" w:hAnsi="Arial" w:cs="Arial"/>
              </w:rPr>
            </w:pPr>
            <w:r w:rsidRPr="00BB05F1">
              <w:rPr>
                <w:rFonts w:ascii="Arial" w:hAnsi="Arial" w:cs="Arial"/>
                <w:lang w:val="en-US"/>
              </w:rPr>
              <w:t>165</w:t>
            </w:r>
            <w:r w:rsidRPr="00BB05F1">
              <w:rPr>
                <w:rFonts w:ascii="Arial" w:hAnsi="Arial" w:cs="Arial"/>
              </w:rPr>
              <w:t>,1</w:t>
            </w:r>
          </w:p>
        </w:tc>
        <w:tc>
          <w:tcPr>
            <w:tcW w:w="993" w:type="dxa"/>
            <w:tcBorders>
              <w:top w:val="single" w:sz="6" w:space="0" w:color="auto"/>
              <w:bottom w:val="single" w:sz="6" w:space="0" w:color="auto"/>
            </w:tcBorders>
          </w:tcPr>
          <w:p w14:paraId="4A43BB44" w14:textId="77777777" w:rsidR="008A2190" w:rsidRPr="00BB05F1" w:rsidRDefault="008A2190" w:rsidP="000D50F3">
            <w:pPr>
              <w:jc w:val="center"/>
              <w:rPr>
                <w:rFonts w:ascii="Arial" w:hAnsi="Arial" w:cs="Arial"/>
              </w:rPr>
            </w:pPr>
            <w:r w:rsidRPr="00BB05F1">
              <w:rPr>
                <w:rFonts w:ascii="Arial" w:hAnsi="Arial" w:cs="Arial"/>
              </w:rPr>
              <w:t>71,45</w:t>
            </w:r>
          </w:p>
        </w:tc>
        <w:tc>
          <w:tcPr>
            <w:tcW w:w="850" w:type="dxa"/>
            <w:tcBorders>
              <w:top w:val="single" w:sz="6" w:space="0" w:color="auto"/>
              <w:bottom w:val="single" w:sz="6" w:space="0" w:color="auto"/>
            </w:tcBorders>
          </w:tcPr>
          <w:p w14:paraId="237407C8" w14:textId="77777777" w:rsidR="008A2190" w:rsidRPr="00BB05F1" w:rsidRDefault="008A2190" w:rsidP="000D50F3">
            <w:pPr>
              <w:jc w:val="center"/>
              <w:rPr>
                <w:rFonts w:ascii="Arial" w:hAnsi="Arial" w:cs="Arial"/>
              </w:rPr>
            </w:pPr>
            <w:r w:rsidRPr="00BB05F1">
              <w:rPr>
                <w:rFonts w:ascii="Arial" w:hAnsi="Arial" w:cs="Arial"/>
              </w:rPr>
              <w:t>54,0</w:t>
            </w:r>
          </w:p>
        </w:tc>
        <w:tc>
          <w:tcPr>
            <w:tcW w:w="1134" w:type="dxa"/>
            <w:tcBorders>
              <w:top w:val="single" w:sz="6" w:space="0" w:color="auto"/>
              <w:bottom w:val="single" w:sz="6" w:space="0" w:color="auto"/>
            </w:tcBorders>
          </w:tcPr>
          <w:p w14:paraId="355B4299" w14:textId="77777777" w:rsidR="008A2190" w:rsidRPr="00BB05F1" w:rsidRDefault="008A2190" w:rsidP="000D50F3">
            <w:pPr>
              <w:jc w:val="center"/>
              <w:rPr>
                <w:rFonts w:ascii="Arial" w:hAnsi="Arial" w:cs="Arial"/>
              </w:rPr>
            </w:pPr>
            <w:r w:rsidRPr="00BB05F1">
              <w:rPr>
                <w:rFonts w:ascii="Arial" w:hAnsi="Arial" w:cs="Arial"/>
              </w:rPr>
              <w:t>7311,6</w:t>
            </w:r>
          </w:p>
        </w:tc>
        <w:tc>
          <w:tcPr>
            <w:tcW w:w="710" w:type="dxa"/>
            <w:tcBorders>
              <w:top w:val="single" w:sz="6" w:space="0" w:color="auto"/>
              <w:bottom w:val="single" w:sz="6" w:space="0" w:color="auto"/>
            </w:tcBorders>
          </w:tcPr>
          <w:p w14:paraId="0916B13D" w14:textId="77777777" w:rsidR="008A2190" w:rsidRPr="00BB05F1" w:rsidRDefault="008A2190" w:rsidP="000D50F3">
            <w:pPr>
              <w:jc w:val="center"/>
              <w:rPr>
                <w:rFonts w:ascii="Arial" w:hAnsi="Arial" w:cs="Arial"/>
              </w:rPr>
            </w:pPr>
          </w:p>
        </w:tc>
        <w:tc>
          <w:tcPr>
            <w:tcW w:w="1116" w:type="dxa"/>
            <w:vMerge/>
          </w:tcPr>
          <w:p w14:paraId="469A39D7" w14:textId="77777777" w:rsidR="008A2190" w:rsidRPr="00BB05F1" w:rsidRDefault="008A2190" w:rsidP="000D50F3">
            <w:pPr>
              <w:jc w:val="center"/>
              <w:rPr>
                <w:rFonts w:ascii="Arial" w:hAnsi="Arial" w:cs="Arial"/>
              </w:rPr>
            </w:pPr>
          </w:p>
        </w:tc>
        <w:tc>
          <w:tcPr>
            <w:tcW w:w="1044" w:type="dxa"/>
            <w:vMerge/>
          </w:tcPr>
          <w:p w14:paraId="25A9CE4A" w14:textId="77777777" w:rsidR="008A2190" w:rsidRPr="00BB05F1" w:rsidRDefault="008A2190" w:rsidP="000D50F3">
            <w:pPr>
              <w:jc w:val="center"/>
              <w:rPr>
                <w:rFonts w:ascii="Arial" w:hAnsi="Arial" w:cs="Arial"/>
              </w:rPr>
            </w:pPr>
          </w:p>
        </w:tc>
        <w:tc>
          <w:tcPr>
            <w:tcW w:w="1955" w:type="dxa"/>
            <w:tcBorders>
              <w:top w:val="single" w:sz="6" w:space="0" w:color="auto"/>
              <w:bottom w:val="single" w:sz="6" w:space="0" w:color="auto"/>
            </w:tcBorders>
          </w:tcPr>
          <w:p w14:paraId="7E5BB6E9" w14:textId="77777777" w:rsidR="008A2190" w:rsidRPr="00BB05F1" w:rsidRDefault="008A2190" w:rsidP="000D50F3">
            <w:pPr>
              <w:jc w:val="left"/>
              <w:rPr>
                <w:rFonts w:ascii="Arial" w:hAnsi="Arial" w:cs="Arial"/>
              </w:rPr>
            </w:pPr>
            <w:r w:rsidRPr="00BB05F1">
              <w:rPr>
                <w:rFonts w:ascii="Arial" w:hAnsi="Arial" w:cs="Arial"/>
              </w:rPr>
              <w:t>Нагрузка</w:t>
            </w:r>
          </w:p>
        </w:tc>
      </w:tr>
      <w:tr w:rsidR="003E23DE" w:rsidRPr="007F5096" w14:paraId="3CB27140" w14:textId="77777777" w:rsidTr="00781D63">
        <w:trPr>
          <w:cantSplit/>
          <w:trHeight w:val="164"/>
          <w:jc w:val="center"/>
        </w:trPr>
        <w:tc>
          <w:tcPr>
            <w:tcW w:w="15158" w:type="dxa"/>
            <w:gridSpan w:val="12"/>
            <w:tcBorders>
              <w:top w:val="single" w:sz="6" w:space="0" w:color="auto"/>
              <w:bottom w:val="single" w:sz="6" w:space="0" w:color="auto"/>
            </w:tcBorders>
          </w:tcPr>
          <w:p w14:paraId="19B7D6A7" w14:textId="5D842719" w:rsidR="003E23DE" w:rsidRPr="007F5096" w:rsidRDefault="003E23DE" w:rsidP="00781D63">
            <w:pPr>
              <w:jc w:val="center"/>
              <w:rPr>
                <w:rFonts w:ascii="Arial" w:hAnsi="Arial" w:cs="Arial"/>
              </w:rPr>
            </w:pPr>
            <w:r w:rsidRPr="007F5096">
              <w:rPr>
                <w:rFonts w:ascii="Arial" w:hAnsi="Arial" w:cs="Arial"/>
                <w:b/>
              </w:rPr>
              <w:t>Для разбурки МСЦ</w:t>
            </w:r>
          </w:p>
        </w:tc>
      </w:tr>
      <w:tr w:rsidR="007B4B0E" w:rsidRPr="007F5096" w14:paraId="4BB2E1F6" w14:textId="77777777" w:rsidTr="00AA79B1">
        <w:trPr>
          <w:cantSplit/>
          <w:trHeight w:val="292"/>
          <w:jc w:val="center"/>
        </w:trPr>
        <w:tc>
          <w:tcPr>
            <w:tcW w:w="411" w:type="dxa"/>
            <w:vMerge w:val="restart"/>
            <w:tcBorders>
              <w:top w:val="single" w:sz="6" w:space="0" w:color="auto"/>
            </w:tcBorders>
            <w:vAlign w:val="center"/>
          </w:tcPr>
          <w:p w14:paraId="0363A78C" w14:textId="3DB39FB9" w:rsidR="007B4B0E" w:rsidRPr="007F5096" w:rsidRDefault="007B4B0E" w:rsidP="003E23DE">
            <w:pPr>
              <w:jc w:val="center"/>
              <w:rPr>
                <w:rFonts w:ascii="Arial" w:hAnsi="Arial" w:cs="Arial"/>
              </w:rPr>
            </w:pPr>
            <w:r w:rsidRPr="007F5096">
              <w:rPr>
                <w:rFonts w:ascii="Arial" w:hAnsi="Arial" w:cs="Arial"/>
                <w:lang w:val="en-US"/>
              </w:rPr>
              <w:t>9</w:t>
            </w:r>
          </w:p>
        </w:tc>
        <w:tc>
          <w:tcPr>
            <w:tcW w:w="567" w:type="dxa"/>
            <w:tcBorders>
              <w:top w:val="single" w:sz="6" w:space="0" w:color="auto"/>
              <w:bottom w:val="single" w:sz="6" w:space="0" w:color="auto"/>
            </w:tcBorders>
            <w:vAlign w:val="center"/>
          </w:tcPr>
          <w:p w14:paraId="211F4A94" w14:textId="2F0359CB" w:rsidR="007B4B0E" w:rsidRPr="007F5096" w:rsidRDefault="007B4B0E" w:rsidP="003E23DE">
            <w:pPr>
              <w:jc w:val="center"/>
              <w:rPr>
                <w:rFonts w:ascii="Arial" w:hAnsi="Arial" w:cs="Arial"/>
              </w:rPr>
            </w:pPr>
            <w:r w:rsidRPr="007F5096">
              <w:rPr>
                <w:rFonts w:ascii="Arial" w:hAnsi="Arial" w:cs="Arial"/>
              </w:rPr>
              <w:t>1</w:t>
            </w:r>
          </w:p>
        </w:tc>
        <w:tc>
          <w:tcPr>
            <w:tcW w:w="4252" w:type="dxa"/>
            <w:tcBorders>
              <w:top w:val="single" w:sz="6" w:space="0" w:color="auto"/>
              <w:bottom w:val="single" w:sz="6" w:space="0" w:color="auto"/>
            </w:tcBorders>
            <w:vAlign w:val="center"/>
          </w:tcPr>
          <w:p w14:paraId="487CC364" w14:textId="3523D4B7" w:rsidR="007B4B0E" w:rsidRPr="007F5096" w:rsidRDefault="007B4B0E" w:rsidP="003E23DE">
            <w:pPr>
              <w:jc w:val="left"/>
              <w:rPr>
                <w:rFonts w:ascii="Arial" w:hAnsi="Arial" w:cs="Arial"/>
              </w:rPr>
            </w:pPr>
            <w:r w:rsidRPr="007F5096">
              <w:rPr>
                <w:rFonts w:ascii="Arial" w:hAnsi="Arial" w:cs="Arial"/>
              </w:rPr>
              <w:t xml:space="preserve">Долото Ø149,2 мм Т-ЦВ </w:t>
            </w:r>
          </w:p>
        </w:tc>
        <w:tc>
          <w:tcPr>
            <w:tcW w:w="992" w:type="dxa"/>
            <w:tcBorders>
              <w:top w:val="single" w:sz="6" w:space="0" w:color="auto"/>
              <w:bottom w:val="single" w:sz="6" w:space="0" w:color="auto"/>
            </w:tcBorders>
            <w:vAlign w:val="center"/>
          </w:tcPr>
          <w:p w14:paraId="7560B2EF" w14:textId="2EAEA6D5" w:rsidR="007B4B0E" w:rsidRPr="007F5096" w:rsidRDefault="007B4B0E" w:rsidP="003E23DE">
            <w:pPr>
              <w:jc w:val="center"/>
              <w:rPr>
                <w:rFonts w:ascii="Arial" w:hAnsi="Arial" w:cs="Arial"/>
                <w:lang w:val="en-US"/>
              </w:rPr>
            </w:pPr>
            <w:r w:rsidRPr="007F5096">
              <w:rPr>
                <w:rFonts w:ascii="Arial" w:hAnsi="Arial" w:cs="Arial"/>
              </w:rPr>
              <w:t>0,0</w:t>
            </w:r>
          </w:p>
        </w:tc>
        <w:tc>
          <w:tcPr>
            <w:tcW w:w="1134" w:type="dxa"/>
            <w:tcBorders>
              <w:top w:val="single" w:sz="6" w:space="0" w:color="auto"/>
              <w:bottom w:val="single" w:sz="6" w:space="0" w:color="auto"/>
            </w:tcBorders>
            <w:vAlign w:val="center"/>
          </w:tcPr>
          <w:p w14:paraId="19BD7256" w14:textId="7D42F3F8" w:rsidR="007B4B0E" w:rsidRPr="007F5096" w:rsidRDefault="007B4B0E" w:rsidP="003E23DE">
            <w:pPr>
              <w:jc w:val="center"/>
              <w:rPr>
                <w:rFonts w:ascii="Arial" w:hAnsi="Arial" w:cs="Arial"/>
                <w:lang w:val="en-US"/>
              </w:rPr>
            </w:pPr>
            <w:r w:rsidRPr="007F5096">
              <w:rPr>
                <w:rFonts w:ascii="Arial" w:hAnsi="Arial" w:cs="Arial"/>
              </w:rPr>
              <w:t>139,7</w:t>
            </w:r>
          </w:p>
        </w:tc>
        <w:tc>
          <w:tcPr>
            <w:tcW w:w="993" w:type="dxa"/>
            <w:tcBorders>
              <w:top w:val="single" w:sz="6" w:space="0" w:color="auto"/>
              <w:bottom w:val="single" w:sz="6" w:space="0" w:color="auto"/>
            </w:tcBorders>
            <w:vAlign w:val="center"/>
          </w:tcPr>
          <w:p w14:paraId="13D81C4B" w14:textId="0C9672F3" w:rsidR="007B4B0E" w:rsidRPr="007F5096" w:rsidRDefault="007B4B0E" w:rsidP="003E23DE">
            <w:pPr>
              <w:jc w:val="center"/>
              <w:rPr>
                <w:rFonts w:ascii="Arial" w:hAnsi="Arial" w:cs="Arial"/>
              </w:rPr>
            </w:pPr>
            <w:r w:rsidRPr="007F5096">
              <w:rPr>
                <w:rFonts w:ascii="Arial" w:hAnsi="Arial" w:cs="Arial"/>
              </w:rPr>
              <w:t>-</w:t>
            </w:r>
          </w:p>
        </w:tc>
        <w:tc>
          <w:tcPr>
            <w:tcW w:w="850" w:type="dxa"/>
            <w:tcBorders>
              <w:top w:val="single" w:sz="6" w:space="0" w:color="auto"/>
              <w:bottom w:val="single" w:sz="6" w:space="0" w:color="auto"/>
            </w:tcBorders>
            <w:vAlign w:val="center"/>
          </w:tcPr>
          <w:p w14:paraId="64C234EC" w14:textId="02C47F84" w:rsidR="007B4B0E" w:rsidRPr="007F5096" w:rsidRDefault="007B4B0E" w:rsidP="003E23DE">
            <w:pPr>
              <w:jc w:val="center"/>
              <w:rPr>
                <w:rFonts w:ascii="Arial" w:hAnsi="Arial" w:cs="Arial"/>
              </w:rPr>
            </w:pPr>
            <w:r w:rsidRPr="007F5096">
              <w:rPr>
                <w:rFonts w:ascii="Arial" w:hAnsi="Arial" w:cs="Arial"/>
              </w:rPr>
              <w:t>0,2</w:t>
            </w:r>
          </w:p>
        </w:tc>
        <w:tc>
          <w:tcPr>
            <w:tcW w:w="1134" w:type="dxa"/>
            <w:tcBorders>
              <w:top w:val="single" w:sz="6" w:space="0" w:color="auto"/>
              <w:bottom w:val="single" w:sz="6" w:space="0" w:color="auto"/>
            </w:tcBorders>
            <w:vAlign w:val="center"/>
          </w:tcPr>
          <w:p w14:paraId="09752D1C" w14:textId="475C9703" w:rsidR="007B4B0E" w:rsidRPr="007F5096" w:rsidRDefault="007B4B0E" w:rsidP="003E23DE">
            <w:pPr>
              <w:jc w:val="center"/>
              <w:rPr>
                <w:rFonts w:ascii="Arial" w:hAnsi="Arial" w:cs="Arial"/>
              </w:rPr>
            </w:pPr>
            <w:r w:rsidRPr="007F5096">
              <w:rPr>
                <w:rFonts w:ascii="Arial" w:hAnsi="Arial" w:cs="Arial"/>
              </w:rPr>
              <w:t>12,0</w:t>
            </w:r>
          </w:p>
        </w:tc>
        <w:tc>
          <w:tcPr>
            <w:tcW w:w="710" w:type="dxa"/>
            <w:tcBorders>
              <w:top w:val="single" w:sz="6" w:space="0" w:color="auto"/>
              <w:bottom w:val="single" w:sz="6" w:space="0" w:color="auto"/>
            </w:tcBorders>
            <w:vAlign w:val="center"/>
          </w:tcPr>
          <w:p w14:paraId="6F5049CF" w14:textId="77777777" w:rsidR="007B4B0E" w:rsidRPr="007F5096" w:rsidRDefault="007B4B0E" w:rsidP="003E23DE">
            <w:pPr>
              <w:jc w:val="center"/>
              <w:rPr>
                <w:rFonts w:ascii="Arial" w:hAnsi="Arial" w:cs="Arial"/>
              </w:rPr>
            </w:pPr>
          </w:p>
        </w:tc>
        <w:tc>
          <w:tcPr>
            <w:tcW w:w="1116" w:type="dxa"/>
            <w:vMerge w:val="restart"/>
            <w:vAlign w:val="center"/>
          </w:tcPr>
          <w:p w14:paraId="762C84B4" w14:textId="100E071A" w:rsidR="007B4B0E" w:rsidRPr="007F5096" w:rsidRDefault="007B4B0E" w:rsidP="003E23DE">
            <w:pPr>
              <w:jc w:val="center"/>
              <w:rPr>
                <w:rFonts w:ascii="Arial" w:hAnsi="Arial" w:cs="Arial"/>
              </w:rPr>
            </w:pPr>
            <w:r w:rsidRPr="007F5096">
              <w:rPr>
                <w:rFonts w:ascii="Arial" w:hAnsi="Arial" w:cs="Arial"/>
              </w:rPr>
              <w:t>56,6</w:t>
            </w:r>
          </w:p>
        </w:tc>
        <w:tc>
          <w:tcPr>
            <w:tcW w:w="1044" w:type="dxa"/>
            <w:vMerge w:val="restart"/>
            <w:vAlign w:val="center"/>
          </w:tcPr>
          <w:p w14:paraId="24EBECFF" w14:textId="39779D9F" w:rsidR="007B4B0E" w:rsidRPr="007F5096" w:rsidRDefault="007B4B0E" w:rsidP="003E23DE">
            <w:pPr>
              <w:jc w:val="center"/>
              <w:rPr>
                <w:rFonts w:ascii="Arial" w:hAnsi="Arial" w:cs="Arial"/>
              </w:rPr>
            </w:pPr>
            <w:r w:rsidRPr="007F5096">
              <w:rPr>
                <w:rFonts w:ascii="Arial" w:hAnsi="Arial" w:cs="Arial"/>
              </w:rPr>
              <w:t>3,28</w:t>
            </w:r>
          </w:p>
        </w:tc>
        <w:tc>
          <w:tcPr>
            <w:tcW w:w="1955" w:type="dxa"/>
            <w:tcBorders>
              <w:top w:val="single" w:sz="6" w:space="0" w:color="auto"/>
              <w:bottom w:val="single" w:sz="6" w:space="0" w:color="auto"/>
            </w:tcBorders>
            <w:vAlign w:val="center"/>
          </w:tcPr>
          <w:p w14:paraId="09EFB301" w14:textId="7E42D1EA" w:rsidR="007B4B0E" w:rsidRPr="007F5096" w:rsidRDefault="007B4B0E" w:rsidP="003E23DE">
            <w:pPr>
              <w:jc w:val="left"/>
              <w:rPr>
                <w:rFonts w:ascii="Arial" w:hAnsi="Arial" w:cs="Arial"/>
              </w:rPr>
            </w:pPr>
            <w:r w:rsidRPr="007F5096">
              <w:rPr>
                <w:rFonts w:ascii="Arial" w:hAnsi="Arial" w:cs="Arial"/>
              </w:rPr>
              <w:t>Разрушение</w:t>
            </w:r>
          </w:p>
        </w:tc>
      </w:tr>
      <w:tr w:rsidR="007B4B0E" w:rsidRPr="007F5096" w14:paraId="170C75E4" w14:textId="77777777" w:rsidTr="00AA79B1">
        <w:trPr>
          <w:cantSplit/>
          <w:trHeight w:val="292"/>
          <w:jc w:val="center"/>
        </w:trPr>
        <w:tc>
          <w:tcPr>
            <w:tcW w:w="411" w:type="dxa"/>
            <w:vMerge/>
            <w:tcBorders>
              <w:bottom w:val="double" w:sz="4" w:space="0" w:color="auto"/>
            </w:tcBorders>
            <w:vAlign w:val="center"/>
          </w:tcPr>
          <w:p w14:paraId="4AC230A3" w14:textId="77777777" w:rsidR="007B4B0E" w:rsidRPr="007F5096" w:rsidRDefault="007B4B0E" w:rsidP="003E23DE">
            <w:pPr>
              <w:jc w:val="center"/>
              <w:rPr>
                <w:rFonts w:ascii="Arial" w:hAnsi="Arial" w:cs="Arial"/>
                <w:lang w:val="en-US"/>
              </w:rPr>
            </w:pPr>
          </w:p>
        </w:tc>
        <w:tc>
          <w:tcPr>
            <w:tcW w:w="567" w:type="dxa"/>
            <w:tcBorders>
              <w:top w:val="single" w:sz="6" w:space="0" w:color="auto"/>
              <w:bottom w:val="double" w:sz="4" w:space="0" w:color="auto"/>
            </w:tcBorders>
            <w:vAlign w:val="center"/>
          </w:tcPr>
          <w:p w14:paraId="16D0ABE4" w14:textId="2A9FBD26" w:rsidR="007B4B0E" w:rsidRPr="007F5096" w:rsidRDefault="007B4B0E" w:rsidP="003E23DE">
            <w:pPr>
              <w:jc w:val="center"/>
              <w:rPr>
                <w:rFonts w:ascii="Arial" w:hAnsi="Arial" w:cs="Arial"/>
              </w:rPr>
            </w:pPr>
            <w:r w:rsidRPr="007F5096">
              <w:rPr>
                <w:rFonts w:ascii="Arial" w:hAnsi="Arial" w:cs="Arial"/>
              </w:rPr>
              <w:t>2</w:t>
            </w:r>
          </w:p>
        </w:tc>
        <w:tc>
          <w:tcPr>
            <w:tcW w:w="4252" w:type="dxa"/>
            <w:tcBorders>
              <w:top w:val="single" w:sz="6" w:space="0" w:color="auto"/>
              <w:bottom w:val="double" w:sz="4" w:space="0" w:color="auto"/>
            </w:tcBorders>
            <w:vAlign w:val="center"/>
          </w:tcPr>
          <w:p w14:paraId="5E5F1907" w14:textId="5846E5D3" w:rsidR="007B4B0E" w:rsidRPr="007F5096" w:rsidRDefault="007B4B0E" w:rsidP="003E23DE">
            <w:pPr>
              <w:jc w:val="left"/>
              <w:rPr>
                <w:rFonts w:ascii="Arial" w:hAnsi="Arial" w:cs="Arial"/>
              </w:rPr>
            </w:pPr>
            <w:r w:rsidRPr="007F5096">
              <w:rPr>
                <w:rFonts w:ascii="Arial" w:hAnsi="Arial" w:cs="Arial"/>
              </w:rPr>
              <w:t>СУБТ-120,6мм</w:t>
            </w:r>
          </w:p>
        </w:tc>
        <w:tc>
          <w:tcPr>
            <w:tcW w:w="992" w:type="dxa"/>
            <w:tcBorders>
              <w:top w:val="single" w:sz="6" w:space="0" w:color="auto"/>
              <w:bottom w:val="double" w:sz="4" w:space="0" w:color="auto"/>
            </w:tcBorders>
            <w:vAlign w:val="center"/>
          </w:tcPr>
          <w:p w14:paraId="014FFB29" w14:textId="4030C666" w:rsidR="007B4B0E" w:rsidRPr="007F5096" w:rsidRDefault="007B4B0E" w:rsidP="003E23DE">
            <w:pPr>
              <w:jc w:val="center"/>
              <w:rPr>
                <w:rFonts w:ascii="Arial" w:hAnsi="Arial" w:cs="Arial"/>
              </w:rPr>
            </w:pPr>
            <w:r w:rsidRPr="007F5096">
              <w:rPr>
                <w:rFonts w:ascii="Arial" w:hAnsi="Arial" w:cs="Arial"/>
              </w:rPr>
              <w:t>0,23</w:t>
            </w:r>
          </w:p>
        </w:tc>
        <w:tc>
          <w:tcPr>
            <w:tcW w:w="1134" w:type="dxa"/>
            <w:tcBorders>
              <w:top w:val="single" w:sz="6" w:space="0" w:color="auto"/>
              <w:bottom w:val="double" w:sz="4" w:space="0" w:color="auto"/>
            </w:tcBorders>
            <w:vAlign w:val="center"/>
          </w:tcPr>
          <w:p w14:paraId="746310A9" w14:textId="49B80751" w:rsidR="007B4B0E" w:rsidRPr="007F5096" w:rsidRDefault="007B4B0E" w:rsidP="003E23DE">
            <w:pPr>
              <w:jc w:val="center"/>
              <w:rPr>
                <w:rFonts w:ascii="Arial" w:hAnsi="Arial" w:cs="Arial"/>
              </w:rPr>
            </w:pPr>
            <w:r w:rsidRPr="007F5096">
              <w:rPr>
                <w:rFonts w:ascii="Arial" w:hAnsi="Arial" w:cs="Arial"/>
              </w:rPr>
              <w:t>120,6</w:t>
            </w:r>
          </w:p>
        </w:tc>
        <w:tc>
          <w:tcPr>
            <w:tcW w:w="993" w:type="dxa"/>
            <w:tcBorders>
              <w:top w:val="single" w:sz="6" w:space="0" w:color="auto"/>
              <w:bottom w:val="double" w:sz="4" w:space="0" w:color="auto"/>
            </w:tcBorders>
            <w:vAlign w:val="center"/>
          </w:tcPr>
          <w:p w14:paraId="17830927" w14:textId="6CA204ED" w:rsidR="007B4B0E" w:rsidRPr="007F5096" w:rsidRDefault="007B4B0E" w:rsidP="003E23DE">
            <w:pPr>
              <w:jc w:val="center"/>
              <w:rPr>
                <w:rFonts w:ascii="Arial" w:hAnsi="Arial" w:cs="Arial"/>
              </w:rPr>
            </w:pPr>
            <w:r w:rsidRPr="007F5096">
              <w:rPr>
                <w:rFonts w:ascii="Arial" w:hAnsi="Arial" w:cs="Arial"/>
              </w:rPr>
              <w:t>71,4</w:t>
            </w:r>
          </w:p>
        </w:tc>
        <w:tc>
          <w:tcPr>
            <w:tcW w:w="850" w:type="dxa"/>
            <w:tcBorders>
              <w:top w:val="single" w:sz="6" w:space="0" w:color="auto"/>
              <w:bottom w:val="double" w:sz="4" w:space="0" w:color="auto"/>
            </w:tcBorders>
            <w:vAlign w:val="center"/>
          </w:tcPr>
          <w:p w14:paraId="1902CF73" w14:textId="4F0FC0E0" w:rsidR="007B4B0E" w:rsidRPr="007F5096" w:rsidRDefault="007B4B0E" w:rsidP="003E23DE">
            <w:pPr>
              <w:jc w:val="center"/>
              <w:rPr>
                <w:rFonts w:ascii="Arial" w:hAnsi="Arial" w:cs="Arial"/>
              </w:rPr>
            </w:pPr>
            <w:r w:rsidRPr="007F5096">
              <w:rPr>
                <w:rFonts w:ascii="Arial" w:hAnsi="Arial" w:cs="Arial"/>
              </w:rPr>
              <w:t>56,4</w:t>
            </w:r>
          </w:p>
        </w:tc>
        <w:tc>
          <w:tcPr>
            <w:tcW w:w="1134" w:type="dxa"/>
            <w:tcBorders>
              <w:top w:val="single" w:sz="6" w:space="0" w:color="auto"/>
              <w:bottom w:val="double" w:sz="4" w:space="0" w:color="auto"/>
            </w:tcBorders>
            <w:vAlign w:val="center"/>
          </w:tcPr>
          <w:p w14:paraId="1BDD1DAF" w14:textId="4E151155" w:rsidR="007B4B0E" w:rsidRPr="007F5096" w:rsidRDefault="007B4B0E" w:rsidP="003E23DE">
            <w:pPr>
              <w:jc w:val="center"/>
              <w:rPr>
                <w:rFonts w:ascii="Arial" w:hAnsi="Arial" w:cs="Arial"/>
              </w:rPr>
            </w:pPr>
            <w:r w:rsidRPr="007F5096">
              <w:rPr>
                <w:rFonts w:ascii="Arial" w:hAnsi="Arial" w:cs="Arial"/>
              </w:rPr>
              <w:t>3494</w:t>
            </w:r>
          </w:p>
        </w:tc>
        <w:tc>
          <w:tcPr>
            <w:tcW w:w="710" w:type="dxa"/>
            <w:tcBorders>
              <w:top w:val="single" w:sz="6" w:space="0" w:color="auto"/>
              <w:bottom w:val="double" w:sz="4" w:space="0" w:color="auto"/>
            </w:tcBorders>
            <w:vAlign w:val="center"/>
          </w:tcPr>
          <w:p w14:paraId="0CC8912D" w14:textId="77777777" w:rsidR="007B4B0E" w:rsidRPr="007F5096" w:rsidRDefault="007B4B0E" w:rsidP="003E23DE">
            <w:pPr>
              <w:jc w:val="center"/>
              <w:rPr>
                <w:rFonts w:ascii="Arial" w:hAnsi="Arial" w:cs="Arial"/>
              </w:rPr>
            </w:pPr>
          </w:p>
        </w:tc>
        <w:tc>
          <w:tcPr>
            <w:tcW w:w="1116" w:type="dxa"/>
            <w:vMerge/>
            <w:tcBorders>
              <w:bottom w:val="double" w:sz="4" w:space="0" w:color="auto"/>
            </w:tcBorders>
            <w:vAlign w:val="center"/>
          </w:tcPr>
          <w:p w14:paraId="05763395" w14:textId="77777777" w:rsidR="007B4B0E" w:rsidRPr="007F5096" w:rsidRDefault="007B4B0E" w:rsidP="003E23DE">
            <w:pPr>
              <w:jc w:val="center"/>
              <w:rPr>
                <w:rFonts w:ascii="Arial" w:hAnsi="Arial" w:cs="Arial"/>
              </w:rPr>
            </w:pPr>
          </w:p>
        </w:tc>
        <w:tc>
          <w:tcPr>
            <w:tcW w:w="1044" w:type="dxa"/>
            <w:vMerge/>
            <w:tcBorders>
              <w:bottom w:val="double" w:sz="4" w:space="0" w:color="auto"/>
            </w:tcBorders>
            <w:vAlign w:val="center"/>
          </w:tcPr>
          <w:p w14:paraId="22A59281" w14:textId="77777777" w:rsidR="007B4B0E" w:rsidRPr="007F5096" w:rsidRDefault="007B4B0E" w:rsidP="003E23DE">
            <w:pPr>
              <w:jc w:val="center"/>
              <w:rPr>
                <w:rFonts w:ascii="Arial" w:hAnsi="Arial" w:cs="Arial"/>
              </w:rPr>
            </w:pPr>
          </w:p>
        </w:tc>
        <w:tc>
          <w:tcPr>
            <w:tcW w:w="1955" w:type="dxa"/>
            <w:tcBorders>
              <w:top w:val="single" w:sz="6" w:space="0" w:color="auto"/>
              <w:bottom w:val="double" w:sz="4" w:space="0" w:color="auto"/>
            </w:tcBorders>
            <w:vAlign w:val="center"/>
          </w:tcPr>
          <w:p w14:paraId="44F21B41" w14:textId="733B3474" w:rsidR="007B4B0E" w:rsidRPr="007F5096" w:rsidRDefault="007B4B0E" w:rsidP="003E23DE">
            <w:pPr>
              <w:jc w:val="left"/>
              <w:rPr>
                <w:rFonts w:ascii="Arial" w:hAnsi="Arial" w:cs="Arial"/>
              </w:rPr>
            </w:pPr>
            <w:r w:rsidRPr="007F5096">
              <w:rPr>
                <w:rFonts w:ascii="Arial" w:hAnsi="Arial" w:cs="Arial"/>
              </w:rPr>
              <w:t>Нагрузка</w:t>
            </w:r>
          </w:p>
        </w:tc>
      </w:tr>
    </w:tbl>
    <w:p w14:paraId="54C77C94" w14:textId="77777777" w:rsidR="00CF3886" w:rsidRPr="007F5096" w:rsidRDefault="00CF3886" w:rsidP="00FB55BA">
      <w:pPr>
        <w:ind w:left="360" w:right="322"/>
        <w:jc w:val="left"/>
        <w:rPr>
          <w:rFonts w:ascii="Arial" w:hAnsi="Arial" w:cs="Arial"/>
          <w:b/>
          <w:u w:val="single"/>
        </w:rPr>
      </w:pPr>
    </w:p>
    <w:p w14:paraId="36170C27" w14:textId="77777777" w:rsidR="00A0590F" w:rsidRPr="007F5096" w:rsidRDefault="00A0590F" w:rsidP="00FB55BA">
      <w:pPr>
        <w:ind w:left="360" w:right="322"/>
        <w:jc w:val="left"/>
        <w:rPr>
          <w:rFonts w:ascii="Arial" w:hAnsi="Arial" w:cs="Arial"/>
          <w:b/>
          <w:u w:val="single"/>
        </w:rPr>
      </w:pPr>
    </w:p>
    <w:p w14:paraId="6A6BA511" w14:textId="77777777" w:rsidR="00A0590F" w:rsidRPr="007F5096" w:rsidRDefault="00A0590F" w:rsidP="00BB05F1">
      <w:pPr>
        <w:ind w:right="322"/>
        <w:jc w:val="left"/>
        <w:rPr>
          <w:rFonts w:ascii="Arial" w:hAnsi="Arial" w:cs="Arial"/>
          <w:b/>
          <w:u w:val="single"/>
        </w:rPr>
      </w:pPr>
    </w:p>
    <w:p w14:paraId="4A97E246" w14:textId="7D316138" w:rsidR="00FB55BA" w:rsidRPr="007C04A3" w:rsidRDefault="00FB55BA" w:rsidP="00FB55BA">
      <w:pPr>
        <w:ind w:left="360" w:right="322"/>
        <w:jc w:val="left"/>
        <w:rPr>
          <w:rFonts w:ascii="Arial" w:hAnsi="Arial" w:cs="Arial"/>
          <w:i/>
          <w:iCs/>
          <w:sz w:val="22"/>
          <w:szCs w:val="22"/>
        </w:rPr>
      </w:pPr>
      <w:r w:rsidRPr="007C04A3">
        <w:rPr>
          <w:rFonts w:ascii="Arial" w:hAnsi="Arial" w:cs="Arial"/>
          <w:b/>
          <w:i/>
          <w:iCs/>
          <w:sz w:val="22"/>
          <w:szCs w:val="22"/>
          <w:u w:val="single"/>
        </w:rPr>
        <w:lastRenderedPageBreak/>
        <w:t>Примечание:</w:t>
      </w:r>
    </w:p>
    <w:p w14:paraId="3FD06A4D" w14:textId="77777777" w:rsidR="00FB55BA" w:rsidRPr="007C04A3" w:rsidRDefault="00FB55BA" w:rsidP="00E11BAE">
      <w:pPr>
        <w:numPr>
          <w:ilvl w:val="0"/>
          <w:numId w:val="21"/>
        </w:numPr>
        <w:ind w:right="322"/>
        <w:jc w:val="both"/>
        <w:rPr>
          <w:rFonts w:ascii="Arial" w:hAnsi="Arial" w:cs="Arial"/>
          <w:i/>
          <w:iCs/>
          <w:sz w:val="22"/>
          <w:szCs w:val="22"/>
        </w:rPr>
      </w:pPr>
      <w:r w:rsidRPr="007C04A3">
        <w:rPr>
          <w:rFonts w:ascii="Arial" w:hAnsi="Arial" w:cs="Arial"/>
          <w:i/>
          <w:iCs/>
          <w:sz w:val="22"/>
          <w:szCs w:val="22"/>
        </w:rPr>
        <w:t>Допускается корректировка КНБК по фактическим горно-геологическим условиям и изменение элементов КНБК на аналогичные, имеющиеся в наличии или по согласованию и протокольному решению разработчика технического проекта и Заказчика.</w:t>
      </w:r>
    </w:p>
    <w:p w14:paraId="398AE1C4" w14:textId="77777777" w:rsidR="00FB55BA" w:rsidRPr="007C04A3" w:rsidRDefault="00CC2584" w:rsidP="00E11BAE">
      <w:pPr>
        <w:widowControl w:val="0"/>
        <w:numPr>
          <w:ilvl w:val="0"/>
          <w:numId w:val="21"/>
        </w:numPr>
        <w:autoSpaceDE w:val="0"/>
        <w:autoSpaceDN w:val="0"/>
        <w:adjustRightInd w:val="0"/>
        <w:ind w:right="322"/>
        <w:jc w:val="both"/>
        <w:rPr>
          <w:rFonts w:ascii="Arial" w:hAnsi="Arial" w:cs="Arial"/>
          <w:i/>
          <w:iCs/>
          <w:sz w:val="22"/>
          <w:szCs w:val="22"/>
        </w:rPr>
      </w:pPr>
      <w:r w:rsidRPr="007C04A3">
        <w:rPr>
          <w:rFonts w:ascii="Arial" w:hAnsi="Arial" w:cs="Arial"/>
          <w:i/>
          <w:iCs/>
          <w:sz w:val="22"/>
          <w:szCs w:val="22"/>
        </w:rPr>
        <w:t>Перед подъемом инструмента, необходимо вымыть забойную пачку, параметры раствора довести до указанных в ГТН, инструмент расхаживать каждые 10 минут;</w:t>
      </w:r>
    </w:p>
    <w:p w14:paraId="53705139" w14:textId="77777777" w:rsidR="00746DF2" w:rsidRPr="007C04A3" w:rsidRDefault="00CC2584" w:rsidP="00E11BAE">
      <w:pPr>
        <w:widowControl w:val="0"/>
        <w:numPr>
          <w:ilvl w:val="0"/>
          <w:numId w:val="21"/>
        </w:numPr>
        <w:autoSpaceDE w:val="0"/>
        <w:autoSpaceDN w:val="0"/>
        <w:adjustRightInd w:val="0"/>
        <w:ind w:right="322"/>
        <w:jc w:val="both"/>
        <w:rPr>
          <w:i/>
          <w:iCs/>
          <w:sz w:val="22"/>
          <w:szCs w:val="22"/>
        </w:rPr>
      </w:pPr>
      <w:r w:rsidRPr="007C04A3">
        <w:rPr>
          <w:rFonts w:ascii="Arial" w:hAnsi="Arial" w:cs="Arial"/>
          <w:i/>
          <w:iCs/>
          <w:sz w:val="22"/>
          <w:szCs w:val="22"/>
        </w:rPr>
        <w:t>СПО производить с ограничением скорости инструмента, предусмотреть автодолив скважины раствором при подъеме инструмента.</w:t>
      </w:r>
    </w:p>
    <w:p w14:paraId="4BC6B012" w14:textId="365C856B" w:rsidR="00422EDF" w:rsidRPr="007C04A3" w:rsidRDefault="00746DF2" w:rsidP="00E11BAE">
      <w:pPr>
        <w:widowControl w:val="0"/>
        <w:numPr>
          <w:ilvl w:val="0"/>
          <w:numId w:val="21"/>
        </w:numPr>
        <w:autoSpaceDE w:val="0"/>
        <w:autoSpaceDN w:val="0"/>
        <w:adjustRightInd w:val="0"/>
        <w:ind w:right="322"/>
        <w:jc w:val="left"/>
        <w:rPr>
          <w:i/>
          <w:iCs/>
          <w:sz w:val="22"/>
          <w:szCs w:val="22"/>
        </w:rPr>
      </w:pPr>
      <w:r w:rsidRPr="007C04A3">
        <w:rPr>
          <w:rFonts w:ascii="Arial" w:hAnsi="Arial" w:cs="Arial"/>
          <w:i/>
          <w:iCs/>
          <w:sz w:val="22"/>
          <w:szCs w:val="22"/>
        </w:rPr>
        <w:t xml:space="preserve"> Предусматривается применения роторной управляемой системы РУС при необходимости</w:t>
      </w:r>
      <w:r w:rsidRPr="007C04A3">
        <w:rPr>
          <w:i/>
          <w:iCs/>
          <w:sz w:val="22"/>
          <w:szCs w:val="22"/>
        </w:rPr>
        <w:t>.</w:t>
      </w:r>
      <w:bookmarkStart w:id="382" w:name="_Toc84003943"/>
      <w:bookmarkStart w:id="383" w:name="_Toc86222826"/>
      <w:bookmarkStart w:id="384" w:name="_Toc86320839"/>
      <w:bookmarkStart w:id="385" w:name="_Toc87893076"/>
      <w:bookmarkStart w:id="386" w:name="_Hlk84324387"/>
    </w:p>
    <w:p w14:paraId="404DC652" w14:textId="77777777" w:rsidR="00422EDF" w:rsidRPr="007C04A3" w:rsidRDefault="00422EDF" w:rsidP="00422EDF">
      <w:pPr>
        <w:widowControl w:val="0"/>
        <w:autoSpaceDE w:val="0"/>
        <w:autoSpaceDN w:val="0"/>
        <w:adjustRightInd w:val="0"/>
        <w:ind w:left="900" w:right="322"/>
        <w:jc w:val="left"/>
        <w:rPr>
          <w:rFonts w:ascii="Arial" w:hAnsi="Arial" w:cs="Arial"/>
          <w:b/>
          <w:i/>
          <w:iCs/>
          <w:sz w:val="22"/>
          <w:szCs w:val="22"/>
        </w:rPr>
      </w:pPr>
    </w:p>
    <w:p w14:paraId="52E33717" w14:textId="48A6AD1A" w:rsidR="0008235A" w:rsidRPr="007F5096" w:rsidRDefault="0008235A" w:rsidP="00422EDF">
      <w:pPr>
        <w:widowControl w:val="0"/>
        <w:autoSpaceDE w:val="0"/>
        <w:autoSpaceDN w:val="0"/>
        <w:adjustRightInd w:val="0"/>
        <w:ind w:left="900" w:right="322"/>
        <w:jc w:val="center"/>
        <w:rPr>
          <w:rFonts w:ascii="Arial" w:hAnsi="Arial" w:cs="Arial"/>
          <w:b/>
          <w:sz w:val="22"/>
          <w:szCs w:val="22"/>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Потребное количество элементов КНБК</w:t>
      </w:r>
      <w:bookmarkEnd w:id="382"/>
      <w:bookmarkEnd w:id="383"/>
      <w:bookmarkEnd w:id="384"/>
      <w:bookmarkEnd w:id="385"/>
    </w:p>
    <w:p w14:paraId="76C8361F" w14:textId="77777777" w:rsidR="00422EDF" w:rsidRPr="007F5096" w:rsidRDefault="00422EDF" w:rsidP="00422EDF">
      <w:pPr>
        <w:widowControl w:val="0"/>
        <w:autoSpaceDE w:val="0"/>
        <w:autoSpaceDN w:val="0"/>
        <w:adjustRightInd w:val="0"/>
        <w:ind w:left="900" w:right="322"/>
        <w:jc w:val="center"/>
        <w:rPr>
          <w:sz w:val="22"/>
          <w:szCs w:val="22"/>
        </w:rPr>
      </w:pPr>
    </w:p>
    <w:tbl>
      <w:tblPr>
        <w:tblW w:w="15006" w:type="dxa"/>
        <w:jc w:val="center"/>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4096"/>
        <w:gridCol w:w="3544"/>
        <w:gridCol w:w="1559"/>
        <w:gridCol w:w="1276"/>
        <w:gridCol w:w="1417"/>
        <w:gridCol w:w="1276"/>
        <w:gridCol w:w="1838"/>
      </w:tblGrid>
      <w:tr w:rsidR="00281F20" w:rsidRPr="00942288" w14:paraId="6A730FBD" w14:textId="77777777" w:rsidTr="00AD06A6">
        <w:trPr>
          <w:cantSplit/>
          <w:trHeight w:val="569"/>
          <w:jc w:val="center"/>
        </w:trPr>
        <w:tc>
          <w:tcPr>
            <w:tcW w:w="4096" w:type="dxa"/>
            <w:vMerge w:val="restart"/>
            <w:tcBorders>
              <w:top w:val="double" w:sz="4" w:space="0" w:color="auto"/>
              <w:bottom w:val="single" w:sz="6" w:space="0" w:color="auto"/>
              <w:right w:val="single" w:sz="6" w:space="0" w:color="auto"/>
            </w:tcBorders>
            <w:vAlign w:val="center"/>
          </w:tcPr>
          <w:bookmarkEnd w:id="386"/>
          <w:p w14:paraId="050B3806"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Типоразмер, шифр или краткое название элемента КНБК</w:t>
            </w:r>
          </w:p>
        </w:tc>
        <w:tc>
          <w:tcPr>
            <w:tcW w:w="3544" w:type="dxa"/>
            <w:vMerge w:val="restart"/>
            <w:tcBorders>
              <w:top w:val="double" w:sz="4" w:space="0" w:color="auto"/>
              <w:left w:val="single" w:sz="6" w:space="0" w:color="auto"/>
              <w:bottom w:val="single" w:sz="6" w:space="0" w:color="auto"/>
              <w:right w:val="single" w:sz="6" w:space="0" w:color="auto"/>
            </w:tcBorders>
            <w:vAlign w:val="center"/>
          </w:tcPr>
          <w:p w14:paraId="1A70DEC7"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Вид технологической операции (бурение, отбор керна, расширка, проработка)</w:t>
            </w:r>
          </w:p>
        </w:tc>
        <w:tc>
          <w:tcPr>
            <w:tcW w:w="2835" w:type="dxa"/>
            <w:gridSpan w:val="2"/>
            <w:tcBorders>
              <w:top w:val="double" w:sz="4" w:space="0" w:color="auto"/>
              <w:left w:val="single" w:sz="6" w:space="0" w:color="auto"/>
              <w:bottom w:val="single" w:sz="6" w:space="0" w:color="auto"/>
              <w:right w:val="single" w:sz="6" w:space="0" w:color="auto"/>
            </w:tcBorders>
            <w:vAlign w:val="center"/>
          </w:tcPr>
          <w:p w14:paraId="771F2C4A" w14:textId="32AEF071" w:rsidR="00281F20" w:rsidRPr="00942288" w:rsidRDefault="00281F20" w:rsidP="00AD06A6">
            <w:pPr>
              <w:jc w:val="center"/>
              <w:rPr>
                <w:rFonts w:ascii="Arial" w:hAnsi="Arial" w:cs="Arial"/>
                <w:b/>
                <w:sz w:val="22"/>
                <w:szCs w:val="24"/>
              </w:rPr>
            </w:pPr>
            <w:r w:rsidRPr="00942288">
              <w:rPr>
                <w:rFonts w:ascii="Arial" w:hAnsi="Arial" w:cs="Arial"/>
                <w:b/>
                <w:sz w:val="22"/>
                <w:szCs w:val="24"/>
              </w:rPr>
              <w:t xml:space="preserve">Интервал работы по стволу, </w:t>
            </w:r>
            <w:r>
              <w:rPr>
                <w:rFonts w:ascii="Arial" w:hAnsi="Arial" w:cs="Arial"/>
                <w:b/>
                <w:sz w:val="22"/>
                <w:szCs w:val="24"/>
              </w:rPr>
              <w:t>(</w:t>
            </w:r>
            <w:r w:rsidRPr="00942288">
              <w:rPr>
                <w:rFonts w:ascii="Arial" w:hAnsi="Arial" w:cs="Arial"/>
                <w:b/>
                <w:sz w:val="22"/>
                <w:szCs w:val="24"/>
              </w:rPr>
              <w:t>м</w:t>
            </w:r>
            <w:r>
              <w:rPr>
                <w:rFonts w:ascii="Arial" w:hAnsi="Arial" w:cs="Arial"/>
                <w:b/>
                <w:sz w:val="22"/>
                <w:szCs w:val="24"/>
              </w:rPr>
              <w:t>)</w:t>
            </w:r>
          </w:p>
        </w:tc>
        <w:tc>
          <w:tcPr>
            <w:tcW w:w="2693" w:type="dxa"/>
            <w:gridSpan w:val="2"/>
            <w:tcBorders>
              <w:top w:val="double" w:sz="4" w:space="0" w:color="auto"/>
              <w:left w:val="single" w:sz="6" w:space="0" w:color="auto"/>
              <w:bottom w:val="single" w:sz="6" w:space="0" w:color="auto"/>
              <w:right w:val="single" w:sz="6" w:space="0" w:color="auto"/>
            </w:tcBorders>
            <w:vAlign w:val="center"/>
          </w:tcPr>
          <w:p w14:paraId="01F31556"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Норма проходки</w:t>
            </w:r>
          </w:p>
        </w:tc>
        <w:tc>
          <w:tcPr>
            <w:tcW w:w="1838" w:type="dxa"/>
            <w:vMerge w:val="restart"/>
            <w:tcBorders>
              <w:top w:val="double" w:sz="4" w:space="0" w:color="auto"/>
              <w:left w:val="single" w:sz="6" w:space="0" w:color="auto"/>
              <w:bottom w:val="single" w:sz="6" w:space="0" w:color="auto"/>
            </w:tcBorders>
            <w:vAlign w:val="center"/>
          </w:tcPr>
          <w:p w14:paraId="658640DB"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Потребное количество на интервале, шт</w:t>
            </w:r>
          </w:p>
        </w:tc>
      </w:tr>
      <w:tr w:rsidR="00281F20" w:rsidRPr="00942288" w14:paraId="0329E32B" w14:textId="77777777" w:rsidTr="00AD06A6">
        <w:trPr>
          <w:cantSplit/>
          <w:trHeight w:val="524"/>
          <w:jc w:val="center"/>
        </w:trPr>
        <w:tc>
          <w:tcPr>
            <w:tcW w:w="4096" w:type="dxa"/>
            <w:vMerge/>
            <w:tcBorders>
              <w:top w:val="single" w:sz="6" w:space="0" w:color="auto"/>
              <w:bottom w:val="single" w:sz="6" w:space="0" w:color="auto"/>
              <w:right w:val="single" w:sz="6" w:space="0" w:color="auto"/>
            </w:tcBorders>
            <w:vAlign w:val="center"/>
          </w:tcPr>
          <w:p w14:paraId="5B2FB201" w14:textId="77777777" w:rsidR="00281F20" w:rsidRPr="00942288" w:rsidRDefault="00281F20" w:rsidP="00AD06A6">
            <w:pPr>
              <w:jc w:val="center"/>
              <w:rPr>
                <w:rFonts w:ascii="Arial" w:hAnsi="Arial" w:cs="Arial"/>
                <w:b/>
                <w:sz w:val="22"/>
                <w:szCs w:val="24"/>
              </w:rPr>
            </w:pPr>
          </w:p>
        </w:tc>
        <w:tc>
          <w:tcPr>
            <w:tcW w:w="3544" w:type="dxa"/>
            <w:vMerge/>
            <w:tcBorders>
              <w:top w:val="single" w:sz="6" w:space="0" w:color="auto"/>
              <w:left w:val="single" w:sz="6" w:space="0" w:color="auto"/>
              <w:bottom w:val="single" w:sz="6" w:space="0" w:color="auto"/>
              <w:right w:val="single" w:sz="6" w:space="0" w:color="auto"/>
            </w:tcBorders>
            <w:vAlign w:val="center"/>
          </w:tcPr>
          <w:p w14:paraId="4FCCC33A" w14:textId="77777777" w:rsidR="00281F20" w:rsidRPr="00942288" w:rsidRDefault="00281F20" w:rsidP="00AD06A6">
            <w:pPr>
              <w:jc w:val="center"/>
              <w:rPr>
                <w:rFonts w:ascii="Arial" w:hAnsi="Arial" w:cs="Arial"/>
                <w:b/>
                <w:sz w:val="22"/>
                <w:szCs w:val="24"/>
              </w:rPr>
            </w:pPr>
          </w:p>
        </w:tc>
        <w:tc>
          <w:tcPr>
            <w:tcW w:w="1559" w:type="dxa"/>
            <w:tcBorders>
              <w:top w:val="single" w:sz="6" w:space="0" w:color="auto"/>
              <w:left w:val="single" w:sz="6" w:space="0" w:color="auto"/>
              <w:bottom w:val="single" w:sz="6" w:space="0" w:color="auto"/>
              <w:right w:val="single" w:sz="6" w:space="0" w:color="auto"/>
            </w:tcBorders>
            <w:vAlign w:val="center"/>
          </w:tcPr>
          <w:p w14:paraId="7D6A735D"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от</w:t>
            </w:r>
          </w:p>
          <w:p w14:paraId="77D8BB2E"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(верх)</w:t>
            </w:r>
          </w:p>
        </w:tc>
        <w:tc>
          <w:tcPr>
            <w:tcW w:w="1276" w:type="dxa"/>
            <w:tcBorders>
              <w:top w:val="single" w:sz="6" w:space="0" w:color="auto"/>
              <w:left w:val="single" w:sz="6" w:space="0" w:color="auto"/>
              <w:bottom w:val="single" w:sz="6" w:space="0" w:color="auto"/>
              <w:right w:val="single" w:sz="6" w:space="0" w:color="auto"/>
            </w:tcBorders>
            <w:vAlign w:val="center"/>
          </w:tcPr>
          <w:p w14:paraId="5091D26A"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до</w:t>
            </w:r>
          </w:p>
          <w:p w14:paraId="05420C58"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(низ)</w:t>
            </w:r>
          </w:p>
        </w:tc>
        <w:tc>
          <w:tcPr>
            <w:tcW w:w="1417" w:type="dxa"/>
            <w:tcBorders>
              <w:top w:val="single" w:sz="6" w:space="0" w:color="auto"/>
              <w:left w:val="single" w:sz="6" w:space="0" w:color="auto"/>
              <w:bottom w:val="single" w:sz="6" w:space="0" w:color="auto"/>
              <w:right w:val="single" w:sz="6" w:space="0" w:color="auto"/>
            </w:tcBorders>
            <w:vAlign w:val="center"/>
          </w:tcPr>
          <w:p w14:paraId="51E04BA8"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величина,</w:t>
            </w:r>
          </w:p>
          <w:p w14:paraId="24C35502" w14:textId="6457A7B2" w:rsidR="00281F20" w:rsidRPr="00942288" w:rsidRDefault="00281F20" w:rsidP="00AD06A6">
            <w:pPr>
              <w:jc w:val="center"/>
              <w:rPr>
                <w:rFonts w:ascii="Arial" w:hAnsi="Arial" w:cs="Arial"/>
                <w:b/>
                <w:sz w:val="22"/>
                <w:szCs w:val="24"/>
              </w:rPr>
            </w:pPr>
            <w:r>
              <w:rPr>
                <w:rFonts w:ascii="Arial" w:hAnsi="Arial" w:cs="Arial"/>
                <w:b/>
                <w:sz w:val="22"/>
                <w:szCs w:val="24"/>
              </w:rPr>
              <w:t>(</w:t>
            </w:r>
            <w:r w:rsidRPr="00942288">
              <w:rPr>
                <w:rFonts w:ascii="Arial" w:hAnsi="Arial" w:cs="Arial"/>
                <w:b/>
                <w:sz w:val="22"/>
                <w:szCs w:val="24"/>
              </w:rPr>
              <w:t>м</w:t>
            </w:r>
            <w:r>
              <w:rPr>
                <w:rFonts w:ascii="Arial" w:hAnsi="Arial" w:cs="Arial"/>
                <w:b/>
                <w:sz w:val="22"/>
                <w:szCs w:val="24"/>
              </w:rPr>
              <w:t>)</w:t>
            </w:r>
          </w:p>
        </w:tc>
        <w:tc>
          <w:tcPr>
            <w:tcW w:w="1276" w:type="dxa"/>
            <w:tcBorders>
              <w:top w:val="single" w:sz="6" w:space="0" w:color="auto"/>
              <w:left w:val="single" w:sz="6" w:space="0" w:color="auto"/>
              <w:bottom w:val="single" w:sz="6" w:space="0" w:color="auto"/>
              <w:right w:val="single" w:sz="6" w:space="0" w:color="auto"/>
            </w:tcBorders>
            <w:vAlign w:val="center"/>
          </w:tcPr>
          <w:p w14:paraId="74A0F38F"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источник</w:t>
            </w:r>
          </w:p>
          <w:p w14:paraId="5DAC99E0"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нормы</w:t>
            </w:r>
          </w:p>
        </w:tc>
        <w:tc>
          <w:tcPr>
            <w:tcW w:w="1838" w:type="dxa"/>
            <w:vMerge/>
            <w:tcBorders>
              <w:top w:val="single" w:sz="6" w:space="0" w:color="auto"/>
              <w:left w:val="single" w:sz="6" w:space="0" w:color="auto"/>
              <w:bottom w:val="single" w:sz="6" w:space="0" w:color="auto"/>
            </w:tcBorders>
            <w:vAlign w:val="center"/>
          </w:tcPr>
          <w:p w14:paraId="419819FD" w14:textId="77777777" w:rsidR="00281F20" w:rsidRPr="00942288" w:rsidRDefault="00281F20" w:rsidP="00AD06A6">
            <w:pPr>
              <w:jc w:val="center"/>
              <w:rPr>
                <w:rFonts w:ascii="Arial" w:hAnsi="Arial" w:cs="Arial"/>
                <w:b/>
                <w:sz w:val="22"/>
                <w:szCs w:val="24"/>
              </w:rPr>
            </w:pPr>
          </w:p>
        </w:tc>
      </w:tr>
      <w:tr w:rsidR="00281F20" w:rsidRPr="00942288" w14:paraId="2A775A42" w14:textId="77777777" w:rsidTr="00AD06A6">
        <w:trPr>
          <w:jc w:val="center"/>
        </w:trPr>
        <w:tc>
          <w:tcPr>
            <w:tcW w:w="4096" w:type="dxa"/>
            <w:tcBorders>
              <w:top w:val="single" w:sz="6" w:space="0" w:color="auto"/>
              <w:bottom w:val="double" w:sz="4" w:space="0" w:color="auto"/>
              <w:right w:val="single" w:sz="6" w:space="0" w:color="auto"/>
            </w:tcBorders>
          </w:tcPr>
          <w:p w14:paraId="78FC9D71"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1</w:t>
            </w:r>
          </w:p>
        </w:tc>
        <w:tc>
          <w:tcPr>
            <w:tcW w:w="3544" w:type="dxa"/>
            <w:tcBorders>
              <w:top w:val="single" w:sz="6" w:space="0" w:color="auto"/>
              <w:left w:val="single" w:sz="6" w:space="0" w:color="auto"/>
              <w:bottom w:val="double" w:sz="4" w:space="0" w:color="auto"/>
              <w:right w:val="single" w:sz="6" w:space="0" w:color="auto"/>
            </w:tcBorders>
          </w:tcPr>
          <w:p w14:paraId="0E30FA6F"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2</w:t>
            </w:r>
          </w:p>
        </w:tc>
        <w:tc>
          <w:tcPr>
            <w:tcW w:w="1559" w:type="dxa"/>
            <w:tcBorders>
              <w:top w:val="single" w:sz="6" w:space="0" w:color="auto"/>
              <w:left w:val="single" w:sz="6" w:space="0" w:color="auto"/>
              <w:bottom w:val="double" w:sz="4" w:space="0" w:color="auto"/>
              <w:right w:val="single" w:sz="6" w:space="0" w:color="auto"/>
            </w:tcBorders>
          </w:tcPr>
          <w:p w14:paraId="08041A9E"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3</w:t>
            </w:r>
          </w:p>
        </w:tc>
        <w:tc>
          <w:tcPr>
            <w:tcW w:w="1276" w:type="dxa"/>
            <w:tcBorders>
              <w:top w:val="single" w:sz="6" w:space="0" w:color="auto"/>
              <w:left w:val="single" w:sz="6" w:space="0" w:color="auto"/>
              <w:bottom w:val="double" w:sz="4" w:space="0" w:color="auto"/>
              <w:right w:val="single" w:sz="6" w:space="0" w:color="auto"/>
            </w:tcBorders>
          </w:tcPr>
          <w:p w14:paraId="207DCBE8"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4</w:t>
            </w:r>
          </w:p>
        </w:tc>
        <w:tc>
          <w:tcPr>
            <w:tcW w:w="1417" w:type="dxa"/>
            <w:tcBorders>
              <w:top w:val="single" w:sz="6" w:space="0" w:color="auto"/>
              <w:left w:val="single" w:sz="6" w:space="0" w:color="auto"/>
              <w:bottom w:val="double" w:sz="4" w:space="0" w:color="auto"/>
              <w:right w:val="single" w:sz="6" w:space="0" w:color="auto"/>
            </w:tcBorders>
          </w:tcPr>
          <w:p w14:paraId="15045914"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5</w:t>
            </w:r>
          </w:p>
        </w:tc>
        <w:tc>
          <w:tcPr>
            <w:tcW w:w="1276" w:type="dxa"/>
            <w:tcBorders>
              <w:top w:val="single" w:sz="6" w:space="0" w:color="auto"/>
              <w:left w:val="single" w:sz="6" w:space="0" w:color="auto"/>
              <w:bottom w:val="double" w:sz="4" w:space="0" w:color="auto"/>
              <w:right w:val="single" w:sz="6" w:space="0" w:color="auto"/>
            </w:tcBorders>
          </w:tcPr>
          <w:p w14:paraId="62DA06EA"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6</w:t>
            </w:r>
          </w:p>
        </w:tc>
        <w:tc>
          <w:tcPr>
            <w:tcW w:w="1838" w:type="dxa"/>
            <w:tcBorders>
              <w:top w:val="single" w:sz="6" w:space="0" w:color="auto"/>
              <w:left w:val="single" w:sz="6" w:space="0" w:color="auto"/>
              <w:bottom w:val="double" w:sz="4" w:space="0" w:color="auto"/>
            </w:tcBorders>
          </w:tcPr>
          <w:p w14:paraId="6148371E" w14:textId="77777777" w:rsidR="00281F20" w:rsidRPr="00942288" w:rsidRDefault="00281F20" w:rsidP="00AD06A6">
            <w:pPr>
              <w:jc w:val="center"/>
              <w:rPr>
                <w:rFonts w:ascii="Arial" w:hAnsi="Arial" w:cs="Arial"/>
                <w:b/>
                <w:sz w:val="22"/>
                <w:szCs w:val="24"/>
              </w:rPr>
            </w:pPr>
            <w:r w:rsidRPr="00942288">
              <w:rPr>
                <w:rFonts w:ascii="Arial" w:hAnsi="Arial" w:cs="Arial"/>
                <w:b/>
                <w:sz w:val="22"/>
                <w:szCs w:val="24"/>
              </w:rPr>
              <w:t>7</w:t>
            </w:r>
          </w:p>
        </w:tc>
      </w:tr>
      <w:tr w:rsidR="00281F20" w:rsidRPr="00942288" w14:paraId="1FA5D612" w14:textId="77777777" w:rsidTr="00AD06A6">
        <w:trPr>
          <w:jc w:val="center"/>
        </w:trPr>
        <w:tc>
          <w:tcPr>
            <w:tcW w:w="4096" w:type="dxa"/>
            <w:tcBorders>
              <w:top w:val="single" w:sz="4" w:space="0" w:color="auto"/>
              <w:bottom w:val="single" w:sz="6" w:space="0" w:color="auto"/>
              <w:right w:val="single" w:sz="6" w:space="0" w:color="auto"/>
            </w:tcBorders>
            <w:vAlign w:val="center"/>
          </w:tcPr>
          <w:p w14:paraId="3FCE6015" w14:textId="77777777" w:rsidR="00281F20" w:rsidRPr="00942288" w:rsidRDefault="00281F20" w:rsidP="00AD06A6">
            <w:pPr>
              <w:jc w:val="center"/>
              <w:rPr>
                <w:rFonts w:ascii="Arial" w:hAnsi="Arial" w:cs="Arial"/>
                <w:sz w:val="22"/>
                <w:szCs w:val="24"/>
              </w:rPr>
            </w:pPr>
            <w:r w:rsidRPr="00942288">
              <w:rPr>
                <w:rFonts w:ascii="Arial" w:hAnsi="Arial" w:cs="Arial"/>
                <w:sz w:val="22"/>
                <w:szCs w:val="24"/>
                <w:lang w:val="en-US"/>
              </w:rPr>
              <w:t>III</w:t>
            </w:r>
            <w:r w:rsidRPr="00942288">
              <w:rPr>
                <w:rFonts w:ascii="Arial" w:hAnsi="Arial" w:cs="Arial"/>
                <w:sz w:val="22"/>
                <w:szCs w:val="24"/>
              </w:rPr>
              <w:t xml:space="preserve">490,0 код по </w:t>
            </w:r>
            <w:r w:rsidRPr="00942288">
              <w:rPr>
                <w:rFonts w:ascii="Arial" w:hAnsi="Arial" w:cs="Arial"/>
                <w:sz w:val="22"/>
                <w:szCs w:val="24"/>
                <w:lang w:val="en-US"/>
              </w:rPr>
              <w:t>IADC</w:t>
            </w:r>
            <w:r w:rsidRPr="00942288">
              <w:rPr>
                <w:rFonts w:ascii="Arial" w:hAnsi="Arial" w:cs="Arial"/>
                <w:sz w:val="22"/>
                <w:szCs w:val="24"/>
              </w:rPr>
              <w:t xml:space="preserve"> (111</w:t>
            </w:r>
            <w:r w:rsidRPr="00942288">
              <w:rPr>
                <w:rFonts w:ascii="Arial" w:hAnsi="Arial" w:cs="Arial"/>
                <w:bCs/>
                <w:sz w:val="22"/>
                <w:szCs w:val="24"/>
              </w:rPr>
              <w:t>,117</w:t>
            </w:r>
            <w:r w:rsidRPr="00942288">
              <w:rPr>
                <w:rFonts w:ascii="Arial" w:hAnsi="Arial" w:cs="Arial"/>
                <w:sz w:val="22"/>
                <w:szCs w:val="24"/>
              </w:rPr>
              <w:t>)</w:t>
            </w:r>
          </w:p>
        </w:tc>
        <w:tc>
          <w:tcPr>
            <w:tcW w:w="3544" w:type="dxa"/>
            <w:tcBorders>
              <w:top w:val="single" w:sz="4" w:space="0" w:color="auto"/>
              <w:left w:val="single" w:sz="6" w:space="0" w:color="auto"/>
              <w:bottom w:val="single" w:sz="6" w:space="0" w:color="auto"/>
              <w:right w:val="single" w:sz="6" w:space="0" w:color="auto"/>
            </w:tcBorders>
            <w:vAlign w:val="center"/>
          </w:tcPr>
          <w:p w14:paraId="6B48D1C1"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Бурение, проработка</w:t>
            </w:r>
          </w:p>
        </w:tc>
        <w:tc>
          <w:tcPr>
            <w:tcW w:w="1559" w:type="dxa"/>
            <w:tcBorders>
              <w:top w:val="single" w:sz="4" w:space="0" w:color="auto"/>
              <w:left w:val="single" w:sz="6" w:space="0" w:color="auto"/>
              <w:bottom w:val="single" w:sz="6" w:space="0" w:color="auto"/>
              <w:right w:val="single" w:sz="6" w:space="0" w:color="auto"/>
            </w:tcBorders>
            <w:vAlign w:val="center"/>
          </w:tcPr>
          <w:p w14:paraId="63A3C7EE"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0</w:t>
            </w:r>
          </w:p>
        </w:tc>
        <w:tc>
          <w:tcPr>
            <w:tcW w:w="1276" w:type="dxa"/>
            <w:tcBorders>
              <w:top w:val="single" w:sz="4" w:space="0" w:color="auto"/>
              <w:left w:val="single" w:sz="6" w:space="0" w:color="auto"/>
              <w:bottom w:val="single" w:sz="6" w:space="0" w:color="auto"/>
              <w:right w:val="single" w:sz="6" w:space="0" w:color="auto"/>
            </w:tcBorders>
            <w:vAlign w:val="center"/>
          </w:tcPr>
          <w:p w14:paraId="1D39E82E"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3</w:t>
            </w:r>
            <w:r w:rsidRPr="00942288">
              <w:rPr>
                <w:rFonts w:ascii="Arial" w:hAnsi="Arial" w:cs="Arial"/>
                <w:sz w:val="22"/>
                <w:szCs w:val="24"/>
                <w:lang w:val="en-US"/>
              </w:rPr>
              <w:t>0</w:t>
            </w:r>
          </w:p>
        </w:tc>
        <w:tc>
          <w:tcPr>
            <w:tcW w:w="1417" w:type="dxa"/>
            <w:tcBorders>
              <w:top w:val="single" w:sz="4" w:space="0" w:color="auto"/>
              <w:left w:val="single" w:sz="6" w:space="0" w:color="auto"/>
              <w:bottom w:val="single" w:sz="6" w:space="0" w:color="auto"/>
              <w:right w:val="single" w:sz="6" w:space="0" w:color="auto"/>
            </w:tcBorders>
            <w:vAlign w:val="center"/>
          </w:tcPr>
          <w:p w14:paraId="518CE3B5"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300</w:t>
            </w:r>
          </w:p>
        </w:tc>
        <w:tc>
          <w:tcPr>
            <w:tcW w:w="1276" w:type="dxa"/>
            <w:vMerge w:val="restart"/>
            <w:tcBorders>
              <w:top w:val="single" w:sz="4" w:space="0" w:color="auto"/>
              <w:left w:val="single" w:sz="6" w:space="0" w:color="auto"/>
              <w:right w:val="single" w:sz="6" w:space="0" w:color="auto"/>
            </w:tcBorders>
            <w:textDirection w:val="btLr"/>
            <w:vAlign w:val="center"/>
          </w:tcPr>
          <w:p w14:paraId="25087D08" w14:textId="77777777" w:rsidR="00281F20" w:rsidRPr="00942288" w:rsidRDefault="00281F20" w:rsidP="00AD06A6">
            <w:pPr>
              <w:ind w:left="113" w:right="113"/>
              <w:jc w:val="center"/>
              <w:rPr>
                <w:rFonts w:ascii="Arial" w:hAnsi="Arial" w:cs="Arial"/>
                <w:sz w:val="22"/>
                <w:szCs w:val="24"/>
              </w:rPr>
            </w:pPr>
            <w:r w:rsidRPr="00942288">
              <w:rPr>
                <w:rFonts w:ascii="Arial" w:hAnsi="Arial" w:cs="Arial"/>
                <w:sz w:val="22"/>
                <w:szCs w:val="24"/>
              </w:rPr>
              <w:t>Нормы на мех. бурение</w:t>
            </w:r>
          </w:p>
        </w:tc>
        <w:tc>
          <w:tcPr>
            <w:tcW w:w="1838" w:type="dxa"/>
            <w:tcBorders>
              <w:top w:val="single" w:sz="4" w:space="0" w:color="auto"/>
              <w:left w:val="single" w:sz="6" w:space="0" w:color="auto"/>
              <w:bottom w:val="single" w:sz="6" w:space="0" w:color="auto"/>
            </w:tcBorders>
            <w:vAlign w:val="center"/>
          </w:tcPr>
          <w:p w14:paraId="51B1736C" w14:textId="77777777" w:rsidR="00281F20" w:rsidRPr="00942288" w:rsidRDefault="00281F20" w:rsidP="00AD06A6">
            <w:pPr>
              <w:jc w:val="center"/>
              <w:rPr>
                <w:rFonts w:ascii="Arial" w:hAnsi="Arial" w:cs="Arial"/>
                <w:sz w:val="22"/>
                <w:szCs w:val="22"/>
              </w:rPr>
            </w:pPr>
            <w:r w:rsidRPr="00942288">
              <w:rPr>
                <w:rFonts w:ascii="Arial" w:hAnsi="Arial" w:cs="Arial"/>
                <w:sz w:val="22"/>
                <w:szCs w:val="22"/>
              </w:rPr>
              <w:t>0,03</w:t>
            </w:r>
          </w:p>
        </w:tc>
      </w:tr>
      <w:tr w:rsidR="00281F20" w:rsidRPr="00942288" w14:paraId="7D857832" w14:textId="77777777" w:rsidTr="00AD06A6">
        <w:trPr>
          <w:jc w:val="center"/>
        </w:trPr>
        <w:tc>
          <w:tcPr>
            <w:tcW w:w="4096" w:type="dxa"/>
            <w:tcBorders>
              <w:top w:val="single" w:sz="6" w:space="0" w:color="auto"/>
              <w:bottom w:val="single" w:sz="6" w:space="0" w:color="auto"/>
              <w:right w:val="single" w:sz="6" w:space="0" w:color="auto"/>
            </w:tcBorders>
            <w:vAlign w:val="center"/>
          </w:tcPr>
          <w:p w14:paraId="3812303B" w14:textId="77777777" w:rsidR="00281F20" w:rsidRPr="00942288" w:rsidRDefault="00281F20" w:rsidP="00AD06A6">
            <w:pPr>
              <w:jc w:val="center"/>
              <w:rPr>
                <w:rFonts w:ascii="Arial" w:hAnsi="Arial" w:cs="Arial"/>
                <w:sz w:val="22"/>
                <w:szCs w:val="24"/>
              </w:rPr>
            </w:pPr>
            <w:r w:rsidRPr="00942288">
              <w:rPr>
                <w:rFonts w:ascii="Arial" w:hAnsi="Arial" w:cs="Arial"/>
                <w:sz w:val="22"/>
                <w:szCs w:val="24"/>
                <w:lang w:val="en-US"/>
              </w:rPr>
              <w:t>III</w:t>
            </w:r>
            <w:r w:rsidRPr="00942288">
              <w:rPr>
                <w:rFonts w:ascii="Arial" w:hAnsi="Arial" w:cs="Arial"/>
                <w:sz w:val="22"/>
                <w:szCs w:val="24"/>
              </w:rPr>
              <w:t xml:space="preserve">393,7М-ГВ код по </w:t>
            </w:r>
            <w:r w:rsidRPr="00942288">
              <w:rPr>
                <w:rFonts w:ascii="Arial" w:hAnsi="Arial" w:cs="Arial"/>
                <w:sz w:val="22"/>
                <w:szCs w:val="24"/>
                <w:lang w:val="en-US"/>
              </w:rPr>
              <w:t>IADC</w:t>
            </w:r>
            <w:r w:rsidRPr="00942288">
              <w:rPr>
                <w:rFonts w:ascii="Arial" w:hAnsi="Arial" w:cs="Arial"/>
                <w:sz w:val="22"/>
                <w:szCs w:val="24"/>
              </w:rPr>
              <w:t xml:space="preserve"> (115, 117)</w:t>
            </w:r>
          </w:p>
        </w:tc>
        <w:tc>
          <w:tcPr>
            <w:tcW w:w="3544" w:type="dxa"/>
            <w:tcBorders>
              <w:top w:val="single" w:sz="6" w:space="0" w:color="auto"/>
              <w:left w:val="single" w:sz="6" w:space="0" w:color="auto"/>
              <w:bottom w:val="single" w:sz="6" w:space="0" w:color="auto"/>
              <w:right w:val="single" w:sz="6" w:space="0" w:color="auto"/>
            </w:tcBorders>
            <w:vAlign w:val="center"/>
          </w:tcPr>
          <w:p w14:paraId="2CD10A0C"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Бурение, проработка</w:t>
            </w:r>
          </w:p>
        </w:tc>
        <w:tc>
          <w:tcPr>
            <w:tcW w:w="1559" w:type="dxa"/>
            <w:tcBorders>
              <w:top w:val="single" w:sz="6" w:space="0" w:color="auto"/>
              <w:left w:val="single" w:sz="6" w:space="0" w:color="auto"/>
              <w:bottom w:val="single" w:sz="6" w:space="0" w:color="auto"/>
              <w:right w:val="single" w:sz="6" w:space="0" w:color="auto"/>
            </w:tcBorders>
            <w:vAlign w:val="center"/>
          </w:tcPr>
          <w:p w14:paraId="6A7B3431"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3</w:t>
            </w:r>
            <w:r w:rsidRPr="00942288">
              <w:rPr>
                <w:rFonts w:ascii="Arial" w:hAnsi="Arial" w:cs="Arial"/>
                <w:sz w:val="22"/>
                <w:szCs w:val="24"/>
                <w:lang w:val="en-US"/>
              </w:rPr>
              <w:t>0</w:t>
            </w:r>
          </w:p>
        </w:tc>
        <w:tc>
          <w:tcPr>
            <w:tcW w:w="1276" w:type="dxa"/>
            <w:tcBorders>
              <w:top w:val="single" w:sz="6" w:space="0" w:color="auto"/>
              <w:left w:val="single" w:sz="6" w:space="0" w:color="auto"/>
              <w:bottom w:val="single" w:sz="6" w:space="0" w:color="auto"/>
              <w:right w:val="single" w:sz="6" w:space="0" w:color="auto"/>
            </w:tcBorders>
            <w:vAlign w:val="center"/>
          </w:tcPr>
          <w:p w14:paraId="138E20BB"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100</w:t>
            </w:r>
          </w:p>
        </w:tc>
        <w:tc>
          <w:tcPr>
            <w:tcW w:w="1417" w:type="dxa"/>
            <w:tcBorders>
              <w:top w:val="single" w:sz="6" w:space="0" w:color="auto"/>
              <w:left w:val="single" w:sz="6" w:space="0" w:color="auto"/>
              <w:bottom w:val="single" w:sz="6" w:space="0" w:color="auto"/>
              <w:right w:val="single" w:sz="6" w:space="0" w:color="auto"/>
            </w:tcBorders>
            <w:vAlign w:val="center"/>
          </w:tcPr>
          <w:p w14:paraId="4E8A731C"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100</w:t>
            </w:r>
          </w:p>
        </w:tc>
        <w:tc>
          <w:tcPr>
            <w:tcW w:w="1276" w:type="dxa"/>
            <w:vMerge/>
            <w:tcBorders>
              <w:left w:val="single" w:sz="6" w:space="0" w:color="auto"/>
              <w:right w:val="single" w:sz="6" w:space="0" w:color="auto"/>
            </w:tcBorders>
            <w:vAlign w:val="center"/>
          </w:tcPr>
          <w:p w14:paraId="306ED675" w14:textId="77777777" w:rsidR="00281F20" w:rsidRPr="00942288" w:rsidRDefault="00281F20" w:rsidP="00AD06A6">
            <w:pPr>
              <w:jc w:val="center"/>
              <w:rPr>
                <w:rFonts w:ascii="Arial" w:hAnsi="Arial" w:cs="Arial"/>
                <w:sz w:val="22"/>
                <w:szCs w:val="24"/>
              </w:rPr>
            </w:pPr>
          </w:p>
        </w:tc>
        <w:tc>
          <w:tcPr>
            <w:tcW w:w="1838" w:type="dxa"/>
            <w:tcBorders>
              <w:top w:val="single" w:sz="6" w:space="0" w:color="auto"/>
              <w:left w:val="single" w:sz="6" w:space="0" w:color="auto"/>
              <w:bottom w:val="single" w:sz="6" w:space="0" w:color="auto"/>
            </w:tcBorders>
            <w:vAlign w:val="center"/>
          </w:tcPr>
          <w:p w14:paraId="272625D1" w14:textId="77777777" w:rsidR="00281F20" w:rsidRPr="00942288" w:rsidRDefault="00281F20" w:rsidP="00AD06A6">
            <w:pPr>
              <w:jc w:val="center"/>
              <w:rPr>
                <w:rFonts w:ascii="Arial" w:hAnsi="Arial" w:cs="Arial"/>
                <w:sz w:val="22"/>
                <w:szCs w:val="22"/>
              </w:rPr>
            </w:pPr>
            <w:r w:rsidRPr="00942288">
              <w:rPr>
                <w:rFonts w:ascii="Arial" w:hAnsi="Arial" w:cs="Arial"/>
                <w:sz w:val="22"/>
                <w:szCs w:val="22"/>
              </w:rPr>
              <w:t>0,9</w:t>
            </w:r>
          </w:p>
        </w:tc>
      </w:tr>
      <w:tr w:rsidR="00281F20" w:rsidRPr="00942288" w14:paraId="5C8F2EA8" w14:textId="77777777" w:rsidTr="00AD06A6">
        <w:trPr>
          <w:jc w:val="center"/>
        </w:trPr>
        <w:tc>
          <w:tcPr>
            <w:tcW w:w="4096" w:type="dxa"/>
            <w:tcBorders>
              <w:top w:val="single" w:sz="6" w:space="0" w:color="auto"/>
              <w:bottom w:val="single" w:sz="6" w:space="0" w:color="auto"/>
              <w:right w:val="single" w:sz="6" w:space="0" w:color="auto"/>
            </w:tcBorders>
            <w:vAlign w:val="center"/>
          </w:tcPr>
          <w:p w14:paraId="04611BFD"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 xml:space="preserve">295,3 </w:t>
            </w:r>
            <w:r w:rsidRPr="00942288">
              <w:rPr>
                <w:rFonts w:ascii="Arial" w:hAnsi="Arial" w:cs="Arial"/>
                <w:sz w:val="22"/>
                <w:szCs w:val="24"/>
                <w:lang w:val="en-US"/>
              </w:rPr>
              <w:t>PDC</w:t>
            </w:r>
            <w:r w:rsidRPr="00942288">
              <w:rPr>
                <w:rFonts w:ascii="Arial" w:hAnsi="Arial" w:cs="Arial"/>
                <w:sz w:val="22"/>
                <w:szCs w:val="24"/>
              </w:rPr>
              <w:t xml:space="preserve"> </w:t>
            </w:r>
          </w:p>
        </w:tc>
        <w:tc>
          <w:tcPr>
            <w:tcW w:w="3544" w:type="dxa"/>
            <w:tcBorders>
              <w:top w:val="single" w:sz="6" w:space="0" w:color="auto"/>
              <w:left w:val="single" w:sz="6" w:space="0" w:color="auto"/>
              <w:bottom w:val="single" w:sz="6" w:space="0" w:color="auto"/>
              <w:right w:val="single" w:sz="6" w:space="0" w:color="auto"/>
            </w:tcBorders>
            <w:vAlign w:val="center"/>
          </w:tcPr>
          <w:p w14:paraId="1C7B7C46"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Бурение, проработка</w:t>
            </w:r>
          </w:p>
        </w:tc>
        <w:tc>
          <w:tcPr>
            <w:tcW w:w="1559" w:type="dxa"/>
            <w:tcBorders>
              <w:top w:val="single" w:sz="6" w:space="0" w:color="auto"/>
              <w:left w:val="single" w:sz="6" w:space="0" w:color="auto"/>
              <w:bottom w:val="single" w:sz="6" w:space="0" w:color="auto"/>
              <w:right w:val="single" w:sz="6" w:space="0" w:color="auto"/>
            </w:tcBorders>
            <w:vAlign w:val="center"/>
          </w:tcPr>
          <w:p w14:paraId="485B4838"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100</w:t>
            </w:r>
          </w:p>
        </w:tc>
        <w:tc>
          <w:tcPr>
            <w:tcW w:w="1276" w:type="dxa"/>
            <w:tcBorders>
              <w:top w:val="single" w:sz="6" w:space="0" w:color="auto"/>
              <w:left w:val="single" w:sz="6" w:space="0" w:color="auto"/>
              <w:bottom w:val="single" w:sz="6" w:space="0" w:color="auto"/>
              <w:right w:val="single" w:sz="6" w:space="0" w:color="auto"/>
            </w:tcBorders>
            <w:vAlign w:val="center"/>
          </w:tcPr>
          <w:p w14:paraId="70EE6E6C"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w:t>
            </w:r>
            <w:r w:rsidRPr="00942288">
              <w:rPr>
                <w:rFonts w:ascii="Arial" w:hAnsi="Arial" w:cs="Arial"/>
                <w:sz w:val="22"/>
                <w:szCs w:val="24"/>
                <w:lang w:val="en-US"/>
              </w:rPr>
              <w:t>5</w:t>
            </w:r>
            <w:r w:rsidRPr="00942288">
              <w:rPr>
                <w:rFonts w:ascii="Arial" w:hAnsi="Arial" w:cs="Arial"/>
                <w:sz w:val="22"/>
                <w:szCs w:val="24"/>
              </w:rPr>
              <w:t>00</w:t>
            </w:r>
          </w:p>
        </w:tc>
        <w:tc>
          <w:tcPr>
            <w:tcW w:w="1417" w:type="dxa"/>
            <w:tcBorders>
              <w:top w:val="single" w:sz="6" w:space="0" w:color="auto"/>
              <w:left w:val="single" w:sz="6" w:space="0" w:color="auto"/>
              <w:bottom w:val="single" w:sz="6" w:space="0" w:color="auto"/>
              <w:right w:val="single" w:sz="6" w:space="0" w:color="auto"/>
            </w:tcBorders>
            <w:vAlign w:val="center"/>
          </w:tcPr>
          <w:p w14:paraId="060F1C86"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350</w:t>
            </w:r>
          </w:p>
        </w:tc>
        <w:tc>
          <w:tcPr>
            <w:tcW w:w="1276" w:type="dxa"/>
            <w:vMerge/>
            <w:tcBorders>
              <w:left w:val="single" w:sz="6" w:space="0" w:color="auto"/>
              <w:right w:val="single" w:sz="6" w:space="0" w:color="auto"/>
            </w:tcBorders>
            <w:vAlign w:val="center"/>
          </w:tcPr>
          <w:p w14:paraId="0CC5FAC1" w14:textId="77777777" w:rsidR="00281F20" w:rsidRPr="00942288" w:rsidRDefault="00281F20" w:rsidP="00AD06A6">
            <w:pPr>
              <w:jc w:val="center"/>
              <w:rPr>
                <w:rFonts w:ascii="Arial" w:hAnsi="Arial" w:cs="Arial"/>
                <w:sz w:val="22"/>
                <w:szCs w:val="24"/>
              </w:rPr>
            </w:pPr>
          </w:p>
        </w:tc>
        <w:tc>
          <w:tcPr>
            <w:tcW w:w="1838" w:type="dxa"/>
            <w:tcBorders>
              <w:top w:val="single" w:sz="6" w:space="0" w:color="auto"/>
              <w:left w:val="single" w:sz="6" w:space="0" w:color="auto"/>
              <w:bottom w:val="single" w:sz="6" w:space="0" w:color="auto"/>
            </w:tcBorders>
            <w:vAlign w:val="center"/>
          </w:tcPr>
          <w:p w14:paraId="223168D3" w14:textId="77777777" w:rsidR="00281F20" w:rsidRPr="00942288" w:rsidRDefault="00281F20" w:rsidP="00AD06A6">
            <w:pPr>
              <w:jc w:val="center"/>
              <w:rPr>
                <w:rFonts w:ascii="Arial" w:hAnsi="Arial" w:cs="Arial"/>
                <w:sz w:val="22"/>
                <w:szCs w:val="22"/>
              </w:rPr>
            </w:pPr>
            <w:r w:rsidRPr="00942288">
              <w:rPr>
                <w:rFonts w:ascii="Arial" w:hAnsi="Arial" w:cs="Arial"/>
                <w:sz w:val="22"/>
                <w:szCs w:val="22"/>
              </w:rPr>
              <w:t>4,0</w:t>
            </w:r>
          </w:p>
        </w:tc>
      </w:tr>
      <w:tr w:rsidR="00281F20" w:rsidRPr="00942288" w14:paraId="526342B0" w14:textId="77777777" w:rsidTr="00AD06A6">
        <w:trPr>
          <w:jc w:val="center"/>
        </w:trPr>
        <w:tc>
          <w:tcPr>
            <w:tcW w:w="4096" w:type="dxa"/>
            <w:tcBorders>
              <w:top w:val="single" w:sz="6" w:space="0" w:color="auto"/>
              <w:bottom w:val="single" w:sz="6" w:space="0" w:color="auto"/>
              <w:right w:val="single" w:sz="6" w:space="0" w:color="auto"/>
            </w:tcBorders>
            <w:vAlign w:val="center"/>
          </w:tcPr>
          <w:p w14:paraId="7BFDD239" w14:textId="77777777" w:rsidR="00281F20" w:rsidRPr="00942288" w:rsidRDefault="00281F20" w:rsidP="00AD06A6">
            <w:pPr>
              <w:jc w:val="center"/>
              <w:rPr>
                <w:rFonts w:ascii="Arial" w:hAnsi="Arial" w:cs="Arial"/>
                <w:sz w:val="22"/>
                <w:szCs w:val="24"/>
              </w:rPr>
            </w:pPr>
            <w:r w:rsidRPr="00942288">
              <w:rPr>
                <w:rFonts w:ascii="Arial" w:hAnsi="Arial" w:cs="Arial"/>
                <w:bCs/>
                <w:sz w:val="22"/>
                <w:szCs w:val="24"/>
              </w:rPr>
              <w:t>Стабилизатор</w:t>
            </w:r>
            <w:r w:rsidRPr="00942288">
              <w:rPr>
                <w:rFonts w:ascii="Arial" w:hAnsi="Arial" w:cs="Arial"/>
                <w:sz w:val="22"/>
                <w:szCs w:val="24"/>
              </w:rPr>
              <w:t>295,3 мм</w:t>
            </w:r>
          </w:p>
        </w:tc>
        <w:tc>
          <w:tcPr>
            <w:tcW w:w="3544" w:type="dxa"/>
            <w:tcBorders>
              <w:top w:val="single" w:sz="6" w:space="0" w:color="auto"/>
              <w:left w:val="single" w:sz="6" w:space="0" w:color="auto"/>
              <w:bottom w:val="single" w:sz="6" w:space="0" w:color="auto"/>
              <w:right w:val="single" w:sz="6" w:space="0" w:color="auto"/>
            </w:tcBorders>
            <w:vAlign w:val="center"/>
          </w:tcPr>
          <w:p w14:paraId="5376C3D3"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Бурение, проработка</w:t>
            </w:r>
          </w:p>
        </w:tc>
        <w:tc>
          <w:tcPr>
            <w:tcW w:w="1559" w:type="dxa"/>
            <w:tcBorders>
              <w:top w:val="single" w:sz="6" w:space="0" w:color="auto"/>
              <w:left w:val="single" w:sz="6" w:space="0" w:color="auto"/>
              <w:bottom w:val="single" w:sz="6" w:space="0" w:color="auto"/>
              <w:right w:val="single" w:sz="6" w:space="0" w:color="auto"/>
            </w:tcBorders>
            <w:vAlign w:val="center"/>
          </w:tcPr>
          <w:p w14:paraId="0E435DE2"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100</w:t>
            </w:r>
          </w:p>
        </w:tc>
        <w:tc>
          <w:tcPr>
            <w:tcW w:w="1276" w:type="dxa"/>
            <w:tcBorders>
              <w:top w:val="single" w:sz="6" w:space="0" w:color="auto"/>
              <w:left w:val="single" w:sz="6" w:space="0" w:color="auto"/>
              <w:bottom w:val="single" w:sz="6" w:space="0" w:color="auto"/>
              <w:right w:val="single" w:sz="6" w:space="0" w:color="auto"/>
            </w:tcBorders>
            <w:vAlign w:val="center"/>
          </w:tcPr>
          <w:p w14:paraId="49754D9D"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w:t>
            </w:r>
            <w:r w:rsidRPr="00942288">
              <w:rPr>
                <w:rFonts w:ascii="Arial" w:hAnsi="Arial" w:cs="Arial"/>
                <w:sz w:val="22"/>
                <w:szCs w:val="24"/>
                <w:lang w:val="en-US"/>
              </w:rPr>
              <w:t>5</w:t>
            </w:r>
            <w:r w:rsidRPr="00942288">
              <w:rPr>
                <w:rFonts w:ascii="Arial" w:hAnsi="Arial" w:cs="Arial"/>
                <w:sz w:val="22"/>
                <w:szCs w:val="24"/>
              </w:rPr>
              <w:t>00</w:t>
            </w:r>
          </w:p>
        </w:tc>
        <w:tc>
          <w:tcPr>
            <w:tcW w:w="1417" w:type="dxa"/>
            <w:tcBorders>
              <w:top w:val="single" w:sz="6" w:space="0" w:color="auto"/>
              <w:left w:val="single" w:sz="6" w:space="0" w:color="auto"/>
              <w:bottom w:val="single" w:sz="6" w:space="0" w:color="auto"/>
              <w:right w:val="single" w:sz="6" w:space="0" w:color="auto"/>
            </w:tcBorders>
            <w:vAlign w:val="center"/>
          </w:tcPr>
          <w:p w14:paraId="342F67D0"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800</w:t>
            </w:r>
          </w:p>
        </w:tc>
        <w:tc>
          <w:tcPr>
            <w:tcW w:w="1276" w:type="dxa"/>
            <w:vMerge/>
            <w:tcBorders>
              <w:left w:val="single" w:sz="6" w:space="0" w:color="auto"/>
              <w:right w:val="single" w:sz="6" w:space="0" w:color="auto"/>
            </w:tcBorders>
            <w:vAlign w:val="center"/>
          </w:tcPr>
          <w:p w14:paraId="19AE5FFF" w14:textId="77777777" w:rsidR="00281F20" w:rsidRPr="00942288" w:rsidRDefault="00281F20" w:rsidP="00AD06A6">
            <w:pPr>
              <w:jc w:val="center"/>
              <w:rPr>
                <w:rFonts w:ascii="Arial" w:hAnsi="Arial" w:cs="Arial"/>
                <w:sz w:val="22"/>
                <w:szCs w:val="24"/>
              </w:rPr>
            </w:pPr>
          </w:p>
        </w:tc>
        <w:tc>
          <w:tcPr>
            <w:tcW w:w="1838" w:type="dxa"/>
            <w:tcBorders>
              <w:top w:val="single" w:sz="6" w:space="0" w:color="auto"/>
              <w:left w:val="single" w:sz="6" w:space="0" w:color="auto"/>
              <w:bottom w:val="single" w:sz="6" w:space="0" w:color="auto"/>
            </w:tcBorders>
            <w:vAlign w:val="center"/>
          </w:tcPr>
          <w:p w14:paraId="51A56D69" w14:textId="77777777" w:rsidR="00281F20" w:rsidRPr="00942288" w:rsidRDefault="00281F20" w:rsidP="00AD06A6">
            <w:pPr>
              <w:jc w:val="center"/>
              <w:rPr>
                <w:rFonts w:ascii="Arial" w:hAnsi="Arial" w:cs="Arial"/>
                <w:sz w:val="22"/>
                <w:szCs w:val="22"/>
              </w:rPr>
            </w:pPr>
            <w:r w:rsidRPr="00942288">
              <w:rPr>
                <w:rFonts w:ascii="Arial" w:hAnsi="Arial" w:cs="Arial"/>
                <w:sz w:val="22"/>
                <w:szCs w:val="22"/>
              </w:rPr>
              <w:t>1,75</w:t>
            </w:r>
          </w:p>
        </w:tc>
      </w:tr>
      <w:tr w:rsidR="00281F20" w:rsidRPr="00942288" w14:paraId="4F1C05D0" w14:textId="77777777" w:rsidTr="00AD06A6">
        <w:trPr>
          <w:jc w:val="center"/>
        </w:trPr>
        <w:tc>
          <w:tcPr>
            <w:tcW w:w="4096" w:type="dxa"/>
            <w:tcBorders>
              <w:top w:val="single" w:sz="6" w:space="0" w:color="auto"/>
              <w:bottom w:val="single" w:sz="6" w:space="0" w:color="auto"/>
              <w:right w:val="single" w:sz="6" w:space="0" w:color="auto"/>
            </w:tcBorders>
            <w:vAlign w:val="center"/>
          </w:tcPr>
          <w:p w14:paraId="45024935" w14:textId="77777777" w:rsidR="00281F20" w:rsidRPr="00942288" w:rsidRDefault="00281F20" w:rsidP="00AD06A6">
            <w:pPr>
              <w:jc w:val="center"/>
              <w:rPr>
                <w:rFonts w:ascii="Arial" w:hAnsi="Arial" w:cs="Arial"/>
                <w:sz w:val="22"/>
                <w:szCs w:val="24"/>
              </w:rPr>
            </w:pPr>
            <w:r w:rsidRPr="00942288">
              <w:rPr>
                <w:rFonts w:ascii="Arial" w:hAnsi="Arial" w:cs="Arial"/>
                <w:snapToGrid w:val="0"/>
                <w:sz w:val="22"/>
                <w:szCs w:val="24"/>
              </w:rPr>
              <w:t xml:space="preserve">215,9 </w:t>
            </w:r>
            <w:r w:rsidRPr="00942288">
              <w:rPr>
                <w:rFonts w:ascii="Arial" w:hAnsi="Arial" w:cs="Arial"/>
                <w:sz w:val="22"/>
                <w:szCs w:val="24"/>
                <w:lang w:val="en-US"/>
              </w:rPr>
              <w:t>PDC</w:t>
            </w:r>
            <w:r w:rsidRPr="00942288">
              <w:rPr>
                <w:rFonts w:ascii="Arial" w:hAnsi="Arial" w:cs="Arial"/>
                <w:sz w:val="22"/>
                <w:szCs w:val="24"/>
              </w:rPr>
              <w:t xml:space="preserve"> код по </w:t>
            </w:r>
            <w:r w:rsidRPr="00942288">
              <w:rPr>
                <w:rFonts w:ascii="Arial" w:hAnsi="Arial" w:cs="Arial"/>
                <w:sz w:val="22"/>
                <w:szCs w:val="24"/>
                <w:lang w:val="en-US"/>
              </w:rPr>
              <w:t>IADC</w:t>
            </w:r>
            <w:r w:rsidRPr="00942288">
              <w:rPr>
                <w:rFonts w:ascii="Arial" w:hAnsi="Arial" w:cs="Arial"/>
                <w:sz w:val="22"/>
                <w:szCs w:val="24"/>
              </w:rPr>
              <w:t xml:space="preserve"> (М223, 537)</w:t>
            </w:r>
          </w:p>
        </w:tc>
        <w:tc>
          <w:tcPr>
            <w:tcW w:w="3544" w:type="dxa"/>
            <w:tcBorders>
              <w:top w:val="single" w:sz="6" w:space="0" w:color="auto"/>
              <w:left w:val="single" w:sz="6" w:space="0" w:color="auto"/>
              <w:bottom w:val="single" w:sz="6" w:space="0" w:color="auto"/>
              <w:right w:val="single" w:sz="6" w:space="0" w:color="auto"/>
            </w:tcBorders>
            <w:vAlign w:val="center"/>
          </w:tcPr>
          <w:p w14:paraId="03BF45FB"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Бурение, проработка</w:t>
            </w:r>
          </w:p>
        </w:tc>
        <w:tc>
          <w:tcPr>
            <w:tcW w:w="1559" w:type="dxa"/>
            <w:tcBorders>
              <w:top w:val="single" w:sz="6" w:space="0" w:color="auto"/>
              <w:left w:val="single" w:sz="6" w:space="0" w:color="auto"/>
              <w:bottom w:val="single" w:sz="6" w:space="0" w:color="auto"/>
              <w:right w:val="single" w:sz="6" w:space="0" w:color="auto"/>
            </w:tcBorders>
            <w:vAlign w:val="center"/>
          </w:tcPr>
          <w:p w14:paraId="5BEC6BD9"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w:t>
            </w:r>
            <w:r w:rsidRPr="00942288">
              <w:rPr>
                <w:rFonts w:ascii="Arial" w:hAnsi="Arial" w:cs="Arial"/>
                <w:sz w:val="22"/>
                <w:szCs w:val="24"/>
                <w:lang w:val="en-US"/>
              </w:rPr>
              <w:t>5</w:t>
            </w:r>
            <w:r w:rsidRPr="00942288">
              <w:rPr>
                <w:rFonts w:ascii="Arial" w:hAnsi="Arial" w:cs="Arial"/>
                <w:sz w:val="22"/>
                <w:szCs w:val="24"/>
              </w:rPr>
              <w:t>00</w:t>
            </w:r>
          </w:p>
        </w:tc>
        <w:tc>
          <w:tcPr>
            <w:tcW w:w="1276" w:type="dxa"/>
            <w:tcBorders>
              <w:top w:val="single" w:sz="6" w:space="0" w:color="auto"/>
              <w:left w:val="single" w:sz="6" w:space="0" w:color="auto"/>
              <w:bottom w:val="single" w:sz="6" w:space="0" w:color="auto"/>
              <w:right w:val="single" w:sz="6" w:space="0" w:color="auto"/>
            </w:tcBorders>
            <w:vAlign w:val="center"/>
          </w:tcPr>
          <w:p w14:paraId="17F2507B" w14:textId="5021873B" w:rsidR="00281F20" w:rsidRPr="00942288" w:rsidRDefault="00281F20" w:rsidP="00AD06A6">
            <w:pPr>
              <w:jc w:val="center"/>
              <w:rPr>
                <w:rFonts w:ascii="Arial" w:hAnsi="Arial" w:cs="Arial"/>
                <w:sz w:val="22"/>
                <w:szCs w:val="24"/>
              </w:rPr>
            </w:pPr>
            <w:r w:rsidRPr="00942288">
              <w:rPr>
                <w:rFonts w:ascii="Arial" w:hAnsi="Arial" w:cs="Arial"/>
                <w:sz w:val="22"/>
                <w:szCs w:val="24"/>
              </w:rPr>
              <w:t>33</w:t>
            </w:r>
            <w:r>
              <w:rPr>
                <w:rFonts w:ascii="Arial" w:hAnsi="Arial" w:cs="Arial"/>
                <w:sz w:val="22"/>
                <w:szCs w:val="24"/>
              </w:rPr>
              <w:t>5</w:t>
            </w:r>
            <w:r w:rsidRPr="00942288">
              <w:rPr>
                <w:rFonts w:ascii="Arial" w:hAnsi="Arial" w:cs="Arial"/>
                <w:sz w:val="22"/>
                <w:szCs w:val="24"/>
              </w:rPr>
              <w:t>0</w:t>
            </w:r>
          </w:p>
        </w:tc>
        <w:tc>
          <w:tcPr>
            <w:tcW w:w="1417" w:type="dxa"/>
            <w:tcBorders>
              <w:top w:val="single" w:sz="6" w:space="0" w:color="auto"/>
              <w:left w:val="single" w:sz="6" w:space="0" w:color="auto"/>
              <w:bottom w:val="single" w:sz="6" w:space="0" w:color="auto"/>
              <w:right w:val="single" w:sz="6" w:space="0" w:color="auto"/>
            </w:tcBorders>
            <w:vAlign w:val="center"/>
          </w:tcPr>
          <w:p w14:paraId="460640B2"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350</w:t>
            </w:r>
          </w:p>
        </w:tc>
        <w:tc>
          <w:tcPr>
            <w:tcW w:w="1276" w:type="dxa"/>
            <w:vMerge/>
            <w:tcBorders>
              <w:left w:val="single" w:sz="6" w:space="0" w:color="auto"/>
              <w:right w:val="single" w:sz="6" w:space="0" w:color="auto"/>
            </w:tcBorders>
            <w:vAlign w:val="center"/>
          </w:tcPr>
          <w:p w14:paraId="78ECC779" w14:textId="77777777" w:rsidR="00281F20" w:rsidRPr="00942288" w:rsidRDefault="00281F20" w:rsidP="00AD06A6">
            <w:pPr>
              <w:jc w:val="center"/>
              <w:rPr>
                <w:rFonts w:ascii="Arial" w:hAnsi="Arial" w:cs="Arial"/>
                <w:sz w:val="22"/>
                <w:szCs w:val="24"/>
              </w:rPr>
            </w:pPr>
          </w:p>
        </w:tc>
        <w:tc>
          <w:tcPr>
            <w:tcW w:w="1838" w:type="dxa"/>
            <w:tcBorders>
              <w:top w:val="single" w:sz="6" w:space="0" w:color="auto"/>
              <w:left w:val="single" w:sz="6" w:space="0" w:color="auto"/>
              <w:bottom w:val="single" w:sz="6" w:space="0" w:color="auto"/>
            </w:tcBorders>
            <w:vAlign w:val="center"/>
          </w:tcPr>
          <w:p w14:paraId="2EAD72DB" w14:textId="77777777" w:rsidR="00281F20" w:rsidRPr="00942288" w:rsidRDefault="00281F20" w:rsidP="00AD06A6">
            <w:pPr>
              <w:jc w:val="center"/>
              <w:rPr>
                <w:rFonts w:ascii="Arial" w:hAnsi="Arial" w:cs="Arial"/>
                <w:sz w:val="22"/>
                <w:szCs w:val="22"/>
              </w:rPr>
            </w:pPr>
            <w:r w:rsidRPr="00942288">
              <w:rPr>
                <w:rFonts w:ascii="Arial" w:hAnsi="Arial" w:cs="Arial"/>
                <w:sz w:val="22"/>
                <w:szCs w:val="22"/>
              </w:rPr>
              <w:t>5,0</w:t>
            </w:r>
          </w:p>
        </w:tc>
      </w:tr>
      <w:tr w:rsidR="00281F20" w:rsidRPr="00942288" w14:paraId="593026B3" w14:textId="77777777" w:rsidTr="00AD06A6">
        <w:trPr>
          <w:jc w:val="center"/>
        </w:trPr>
        <w:tc>
          <w:tcPr>
            <w:tcW w:w="4096" w:type="dxa"/>
            <w:tcBorders>
              <w:top w:val="single" w:sz="6" w:space="0" w:color="auto"/>
              <w:bottom w:val="single" w:sz="6" w:space="0" w:color="auto"/>
              <w:right w:val="single" w:sz="6" w:space="0" w:color="auto"/>
            </w:tcBorders>
            <w:vAlign w:val="center"/>
          </w:tcPr>
          <w:p w14:paraId="0117D6A1" w14:textId="77777777" w:rsidR="00281F20" w:rsidRPr="00942288" w:rsidRDefault="00281F20" w:rsidP="00AD06A6">
            <w:pPr>
              <w:jc w:val="center"/>
              <w:rPr>
                <w:rFonts w:ascii="Arial" w:hAnsi="Arial" w:cs="Arial"/>
                <w:snapToGrid w:val="0"/>
                <w:sz w:val="22"/>
                <w:szCs w:val="24"/>
              </w:rPr>
            </w:pPr>
            <w:r w:rsidRPr="00942288">
              <w:rPr>
                <w:rFonts w:ascii="Arial" w:hAnsi="Arial" w:cs="Arial"/>
                <w:bCs/>
                <w:sz w:val="22"/>
                <w:szCs w:val="24"/>
              </w:rPr>
              <w:t>Стабилизатор</w:t>
            </w:r>
            <w:r w:rsidRPr="00942288">
              <w:rPr>
                <w:rFonts w:ascii="Arial" w:hAnsi="Arial" w:cs="Arial"/>
                <w:snapToGrid w:val="0"/>
                <w:sz w:val="22"/>
                <w:szCs w:val="24"/>
              </w:rPr>
              <w:t>215,9</w:t>
            </w:r>
          </w:p>
        </w:tc>
        <w:tc>
          <w:tcPr>
            <w:tcW w:w="3544" w:type="dxa"/>
            <w:tcBorders>
              <w:top w:val="single" w:sz="6" w:space="0" w:color="auto"/>
              <w:left w:val="single" w:sz="6" w:space="0" w:color="auto"/>
              <w:bottom w:val="single" w:sz="6" w:space="0" w:color="auto"/>
              <w:right w:val="single" w:sz="6" w:space="0" w:color="auto"/>
            </w:tcBorders>
            <w:vAlign w:val="center"/>
          </w:tcPr>
          <w:p w14:paraId="0A919EB5"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Бурение, проработка</w:t>
            </w:r>
          </w:p>
        </w:tc>
        <w:tc>
          <w:tcPr>
            <w:tcW w:w="1559" w:type="dxa"/>
            <w:tcBorders>
              <w:top w:val="single" w:sz="6" w:space="0" w:color="auto"/>
              <w:left w:val="single" w:sz="6" w:space="0" w:color="auto"/>
              <w:bottom w:val="single" w:sz="6" w:space="0" w:color="auto"/>
              <w:right w:val="single" w:sz="6" w:space="0" w:color="auto"/>
            </w:tcBorders>
            <w:vAlign w:val="center"/>
          </w:tcPr>
          <w:p w14:paraId="0F822C6C" w14:textId="77777777" w:rsidR="00281F20" w:rsidRPr="00942288" w:rsidRDefault="00281F20" w:rsidP="00AD06A6">
            <w:pPr>
              <w:jc w:val="center"/>
              <w:rPr>
                <w:rFonts w:ascii="Arial" w:hAnsi="Arial" w:cs="Arial"/>
                <w:sz w:val="22"/>
                <w:szCs w:val="24"/>
                <w:lang w:val="en-US"/>
              </w:rPr>
            </w:pPr>
            <w:r w:rsidRPr="00942288">
              <w:rPr>
                <w:rFonts w:ascii="Arial" w:hAnsi="Arial" w:cs="Arial"/>
                <w:sz w:val="22"/>
                <w:szCs w:val="24"/>
              </w:rPr>
              <w:t>1</w:t>
            </w:r>
            <w:r w:rsidRPr="00942288">
              <w:rPr>
                <w:rFonts w:ascii="Arial" w:hAnsi="Arial" w:cs="Arial"/>
                <w:sz w:val="22"/>
                <w:szCs w:val="24"/>
                <w:lang w:val="en-US"/>
              </w:rPr>
              <w:t>5</w:t>
            </w:r>
            <w:r w:rsidRPr="00942288">
              <w:rPr>
                <w:rFonts w:ascii="Arial" w:hAnsi="Arial" w:cs="Arial"/>
                <w:sz w:val="22"/>
                <w:szCs w:val="24"/>
              </w:rPr>
              <w:t>00</w:t>
            </w:r>
          </w:p>
        </w:tc>
        <w:tc>
          <w:tcPr>
            <w:tcW w:w="1276" w:type="dxa"/>
            <w:tcBorders>
              <w:top w:val="single" w:sz="6" w:space="0" w:color="auto"/>
              <w:left w:val="single" w:sz="6" w:space="0" w:color="auto"/>
              <w:bottom w:val="single" w:sz="6" w:space="0" w:color="auto"/>
              <w:right w:val="single" w:sz="6" w:space="0" w:color="auto"/>
            </w:tcBorders>
            <w:vAlign w:val="center"/>
          </w:tcPr>
          <w:p w14:paraId="0FEEDFBA" w14:textId="0E8A379D" w:rsidR="00281F20" w:rsidRPr="00942288" w:rsidRDefault="00281F20" w:rsidP="00AD06A6">
            <w:pPr>
              <w:jc w:val="center"/>
              <w:rPr>
                <w:rFonts w:ascii="Arial" w:hAnsi="Arial" w:cs="Arial"/>
                <w:sz w:val="22"/>
                <w:szCs w:val="24"/>
              </w:rPr>
            </w:pPr>
            <w:r w:rsidRPr="00942288">
              <w:rPr>
                <w:rFonts w:ascii="Arial" w:hAnsi="Arial" w:cs="Arial"/>
                <w:sz w:val="22"/>
                <w:szCs w:val="24"/>
              </w:rPr>
              <w:t>33</w:t>
            </w:r>
            <w:r>
              <w:rPr>
                <w:rFonts w:ascii="Arial" w:hAnsi="Arial" w:cs="Arial"/>
                <w:sz w:val="22"/>
                <w:szCs w:val="24"/>
              </w:rPr>
              <w:t>5</w:t>
            </w:r>
            <w:r w:rsidRPr="00942288">
              <w:rPr>
                <w:rFonts w:ascii="Arial" w:hAnsi="Arial" w:cs="Arial"/>
                <w:sz w:val="22"/>
                <w:szCs w:val="24"/>
              </w:rPr>
              <w:t>0</w:t>
            </w:r>
          </w:p>
        </w:tc>
        <w:tc>
          <w:tcPr>
            <w:tcW w:w="1417" w:type="dxa"/>
            <w:tcBorders>
              <w:top w:val="single" w:sz="6" w:space="0" w:color="auto"/>
              <w:left w:val="single" w:sz="6" w:space="0" w:color="auto"/>
              <w:bottom w:val="single" w:sz="6" w:space="0" w:color="auto"/>
              <w:right w:val="single" w:sz="6" w:space="0" w:color="auto"/>
            </w:tcBorders>
            <w:vAlign w:val="center"/>
          </w:tcPr>
          <w:p w14:paraId="5A098C0B"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150</w:t>
            </w:r>
            <w:r w:rsidRPr="00942288">
              <w:rPr>
                <w:rFonts w:ascii="Arial" w:hAnsi="Arial" w:cs="Arial"/>
                <w:sz w:val="22"/>
                <w:szCs w:val="24"/>
                <w:lang w:val="en-US"/>
              </w:rPr>
              <w:t>0</w:t>
            </w:r>
          </w:p>
        </w:tc>
        <w:tc>
          <w:tcPr>
            <w:tcW w:w="1276" w:type="dxa"/>
            <w:vMerge/>
            <w:tcBorders>
              <w:left w:val="single" w:sz="6" w:space="0" w:color="auto"/>
              <w:right w:val="single" w:sz="6" w:space="0" w:color="auto"/>
            </w:tcBorders>
            <w:vAlign w:val="center"/>
          </w:tcPr>
          <w:p w14:paraId="3B4E5D4C" w14:textId="77777777" w:rsidR="00281F20" w:rsidRPr="00942288" w:rsidRDefault="00281F20" w:rsidP="00AD06A6">
            <w:pPr>
              <w:jc w:val="center"/>
              <w:rPr>
                <w:rFonts w:ascii="Arial" w:hAnsi="Arial" w:cs="Arial"/>
                <w:sz w:val="22"/>
                <w:szCs w:val="24"/>
              </w:rPr>
            </w:pPr>
          </w:p>
        </w:tc>
        <w:tc>
          <w:tcPr>
            <w:tcW w:w="1838" w:type="dxa"/>
            <w:tcBorders>
              <w:top w:val="single" w:sz="6" w:space="0" w:color="auto"/>
              <w:left w:val="single" w:sz="6" w:space="0" w:color="auto"/>
              <w:bottom w:val="single" w:sz="6" w:space="0" w:color="auto"/>
            </w:tcBorders>
            <w:vAlign w:val="center"/>
          </w:tcPr>
          <w:p w14:paraId="485DFFEE" w14:textId="77777777" w:rsidR="00281F20" w:rsidRPr="00942288" w:rsidRDefault="00281F20" w:rsidP="00AD06A6">
            <w:pPr>
              <w:jc w:val="center"/>
              <w:rPr>
                <w:rFonts w:ascii="Arial" w:hAnsi="Arial" w:cs="Arial"/>
                <w:sz w:val="22"/>
                <w:szCs w:val="22"/>
              </w:rPr>
            </w:pPr>
            <w:r w:rsidRPr="00942288">
              <w:rPr>
                <w:rFonts w:ascii="Arial" w:hAnsi="Arial" w:cs="Arial"/>
                <w:sz w:val="22"/>
                <w:szCs w:val="22"/>
              </w:rPr>
              <w:t>1,2</w:t>
            </w:r>
          </w:p>
        </w:tc>
      </w:tr>
      <w:tr w:rsidR="00281F20" w:rsidRPr="00942288" w14:paraId="605A4577" w14:textId="77777777" w:rsidTr="00AD06A6">
        <w:trPr>
          <w:jc w:val="center"/>
        </w:trPr>
        <w:tc>
          <w:tcPr>
            <w:tcW w:w="4096" w:type="dxa"/>
            <w:tcBorders>
              <w:top w:val="single" w:sz="6" w:space="0" w:color="auto"/>
              <w:bottom w:val="single" w:sz="6" w:space="0" w:color="auto"/>
              <w:right w:val="single" w:sz="6" w:space="0" w:color="auto"/>
            </w:tcBorders>
            <w:vAlign w:val="center"/>
          </w:tcPr>
          <w:p w14:paraId="274987AE" w14:textId="77777777" w:rsidR="00281F20" w:rsidRPr="00942288" w:rsidRDefault="00281F20" w:rsidP="00AD06A6">
            <w:pPr>
              <w:jc w:val="center"/>
              <w:rPr>
                <w:rFonts w:ascii="Arial" w:hAnsi="Arial" w:cs="Arial"/>
                <w:snapToGrid w:val="0"/>
                <w:sz w:val="22"/>
                <w:szCs w:val="24"/>
              </w:rPr>
            </w:pPr>
            <w:r w:rsidRPr="00942288">
              <w:rPr>
                <w:rFonts w:ascii="Arial" w:hAnsi="Arial" w:cs="Arial"/>
                <w:snapToGrid w:val="0"/>
                <w:sz w:val="22"/>
                <w:szCs w:val="24"/>
              </w:rPr>
              <w:t>215,9/101,</w:t>
            </w:r>
            <w:proofErr w:type="gramStart"/>
            <w:r w:rsidRPr="00942288">
              <w:rPr>
                <w:rFonts w:ascii="Arial" w:hAnsi="Arial" w:cs="Arial"/>
                <w:snapToGrid w:val="0"/>
                <w:sz w:val="22"/>
                <w:szCs w:val="24"/>
              </w:rPr>
              <w:t>6  мм</w:t>
            </w:r>
            <w:proofErr w:type="gramEnd"/>
            <w:r w:rsidRPr="00942288">
              <w:rPr>
                <w:rFonts w:ascii="Arial" w:hAnsi="Arial" w:cs="Arial"/>
                <w:snapToGrid w:val="0"/>
                <w:sz w:val="22"/>
                <w:szCs w:val="24"/>
              </w:rPr>
              <w:t xml:space="preserve"> PDC</w:t>
            </w:r>
          </w:p>
        </w:tc>
        <w:tc>
          <w:tcPr>
            <w:tcW w:w="3544" w:type="dxa"/>
            <w:tcBorders>
              <w:top w:val="single" w:sz="6" w:space="0" w:color="auto"/>
              <w:left w:val="single" w:sz="6" w:space="0" w:color="auto"/>
              <w:bottom w:val="single" w:sz="6" w:space="0" w:color="auto"/>
              <w:right w:val="single" w:sz="6" w:space="0" w:color="auto"/>
            </w:tcBorders>
            <w:vAlign w:val="center"/>
          </w:tcPr>
          <w:p w14:paraId="4AE6F235"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Отбор керна по интервально (см табл. 1.4.15.)</w:t>
            </w:r>
          </w:p>
        </w:tc>
        <w:tc>
          <w:tcPr>
            <w:tcW w:w="1559" w:type="dxa"/>
            <w:tcBorders>
              <w:top w:val="single" w:sz="6" w:space="0" w:color="auto"/>
              <w:left w:val="single" w:sz="6" w:space="0" w:color="auto"/>
              <w:bottom w:val="single" w:sz="6" w:space="0" w:color="auto"/>
              <w:right w:val="single" w:sz="6" w:space="0" w:color="auto"/>
            </w:tcBorders>
            <w:vAlign w:val="center"/>
          </w:tcPr>
          <w:p w14:paraId="18E6A67C" w14:textId="56EC7108" w:rsidR="00281F20" w:rsidRPr="00942288" w:rsidRDefault="00E1018E" w:rsidP="00AD06A6">
            <w:pPr>
              <w:jc w:val="center"/>
              <w:rPr>
                <w:rFonts w:ascii="Arial" w:hAnsi="Arial" w:cs="Arial"/>
                <w:sz w:val="22"/>
                <w:szCs w:val="24"/>
              </w:rPr>
            </w:pPr>
            <w:r>
              <w:rPr>
                <w:rFonts w:ascii="Arial" w:hAnsi="Arial" w:cs="Arial"/>
                <w:sz w:val="22"/>
                <w:szCs w:val="24"/>
              </w:rPr>
              <w:t>2855</w:t>
            </w:r>
          </w:p>
        </w:tc>
        <w:tc>
          <w:tcPr>
            <w:tcW w:w="1276" w:type="dxa"/>
            <w:tcBorders>
              <w:top w:val="single" w:sz="6" w:space="0" w:color="auto"/>
              <w:left w:val="single" w:sz="6" w:space="0" w:color="auto"/>
              <w:bottom w:val="single" w:sz="6" w:space="0" w:color="auto"/>
              <w:right w:val="single" w:sz="6" w:space="0" w:color="auto"/>
            </w:tcBorders>
            <w:vAlign w:val="center"/>
          </w:tcPr>
          <w:p w14:paraId="638DA49B" w14:textId="6F8803B1" w:rsidR="00281F20" w:rsidRPr="008658BA" w:rsidRDefault="00E1018E" w:rsidP="00AD06A6">
            <w:pPr>
              <w:jc w:val="center"/>
              <w:rPr>
                <w:rFonts w:ascii="Arial" w:hAnsi="Arial" w:cs="Arial"/>
                <w:sz w:val="22"/>
                <w:szCs w:val="24"/>
              </w:rPr>
            </w:pPr>
            <w:r>
              <w:rPr>
                <w:rFonts w:ascii="Arial" w:hAnsi="Arial" w:cs="Arial"/>
                <w:sz w:val="22"/>
                <w:szCs w:val="24"/>
              </w:rPr>
              <w:t>33</w:t>
            </w:r>
            <w:r w:rsidR="008658BA">
              <w:rPr>
                <w:rFonts w:ascii="Arial" w:hAnsi="Arial" w:cs="Arial"/>
                <w:sz w:val="22"/>
                <w:szCs w:val="24"/>
              </w:rPr>
              <w:t>10</w:t>
            </w:r>
          </w:p>
        </w:tc>
        <w:tc>
          <w:tcPr>
            <w:tcW w:w="1417" w:type="dxa"/>
            <w:tcBorders>
              <w:top w:val="single" w:sz="6" w:space="0" w:color="auto"/>
              <w:left w:val="single" w:sz="6" w:space="0" w:color="auto"/>
              <w:bottom w:val="single" w:sz="6" w:space="0" w:color="auto"/>
              <w:right w:val="single" w:sz="6" w:space="0" w:color="auto"/>
            </w:tcBorders>
            <w:vAlign w:val="center"/>
          </w:tcPr>
          <w:p w14:paraId="4BF0CC0A" w14:textId="77777777" w:rsidR="00281F20" w:rsidRPr="00942288" w:rsidRDefault="00281F20" w:rsidP="00AD06A6">
            <w:pPr>
              <w:jc w:val="center"/>
              <w:rPr>
                <w:rFonts w:ascii="Arial" w:hAnsi="Arial" w:cs="Arial"/>
                <w:sz w:val="22"/>
                <w:szCs w:val="24"/>
              </w:rPr>
            </w:pPr>
            <w:r w:rsidRPr="00942288">
              <w:rPr>
                <w:rFonts w:ascii="Arial" w:hAnsi="Arial" w:cs="Arial"/>
                <w:sz w:val="22"/>
                <w:szCs w:val="24"/>
              </w:rPr>
              <w:t>100</w:t>
            </w:r>
          </w:p>
        </w:tc>
        <w:tc>
          <w:tcPr>
            <w:tcW w:w="1276" w:type="dxa"/>
            <w:vMerge/>
            <w:tcBorders>
              <w:left w:val="single" w:sz="6" w:space="0" w:color="auto"/>
              <w:right w:val="single" w:sz="6" w:space="0" w:color="auto"/>
            </w:tcBorders>
            <w:vAlign w:val="center"/>
          </w:tcPr>
          <w:p w14:paraId="6FD06D87" w14:textId="77777777" w:rsidR="00281F20" w:rsidRPr="00942288" w:rsidRDefault="00281F20" w:rsidP="00AD06A6">
            <w:pPr>
              <w:jc w:val="center"/>
              <w:rPr>
                <w:rFonts w:ascii="Arial" w:hAnsi="Arial" w:cs="Arial"/>
                <w:sz w:val="22"/>
                <w:szCs w:val="24"/>
              </w:rPr>
            </w:pPr>
          </w:p>
        </w:tc>
        <w:tc>
          <w:tcPr>
            <w:tcW w:w="1838" w:type="dxa"/>
            <w:tcBorders>
              <w:top w:val="single" w:sz="6" w:space="0" w:color="auto"/>
              <w:left w:val="single" w:sz="6" w:space="0" w:color="auto"/>
              <w:bottom w:val="single" w:sz="6" w:space="0" w:color="auto"/>
            </w:tcBorders>
            <w:vAlign w:val="center"/>
          </w:tcPr>
          <w:p w14:paraId="2A06C257" w14:textId="77777777" w:rsidR="00281F20" w:rsidRPr="00942288" w:rsidRDefault="00281F20" w:rsidP="00AD06A6">
            <w:pPr>
              <w:jc w:val="center"/>
              <w:rPr>
                <w:rFonts w:ascii="Arial" w:hAnsi="Arial" w:cs="Arial"/>
                <w:sz w:val="22"/>
                <w:szCs w:val="22"/>
              </w:rPr>
            </w:pPr>
            <w:r w:rsidRPr="00942288">
              <w:rPr>
                <w:rFonts w:ascii="Arial" w:hAnsi="Arial" w:cs="Arial"/>
                <w:sz w:val="22"/>
                <w:szCs w:val="22"/>
              </w:rPr>
              <w:t>0,1</w:t>
            </w:r>
          </w:p>
        </w:tc>
      </w:tr>
      <w:tr w:rsidR="00281F20" w:rsidRPr="00942288" w14:paraId="7D6329FC" w14:textId="77777777" w:rsidTr="00281F20">
        <w:trPr>
          <w:jc w:val="center"/>
        </w:trPr>
        <w:tc>
          <w:tcPr>
            <w:tcW w:w="4096" w:type="dxa"/>
            <w:tcBorders>
              <w:top w:val="single" w:sz="6" w:space="0" w:color="auto"/>
              <w:bottom w:val="double" w:sz="4" w:space="0" w:color="auto"/>
              <w:right w:val="single" w:sz="6" w:space="0" w:color="auto"/>
            </w:tcBorders>
            <w:vAlign w:val="center"/>
          </w:tcPr>
          <w:p w14:paraId="0227D979" w14:textId="342B7FF8" w:rsidR="00281F20" w:rsidRPr="00942288" w:rsidRDefault="00281F20" w:rsidP="00AD06A6">
            <w:pPr>
              <w:jc w:val="center"/>
              <w:rPr>
                <w:rFonts w:ascii="Arial" w:hAnsi="Arial" w:cs="Arial"/>
                <w:snapToGrid w:val="0"/>
                <w:sz w:val="22"/>
                <w:szCs w:val="24"/>
              </w:rPr>
            </w:pPr>
            <w:r w:rsidRPr="00942288">
              <w:rPr>
                <w:snapToGrid w:val="0"/>
                <w:sz w:val="24"/>
                <w:szCs w:val="24"/>
              </w:rPr>
              <w:t>1</w:t>
            </w:r>
            <w:r w:rsidR="00F338CB">
              <w:rPr>
                <w:snapToGrid w:val="0"/>
                <w:sz w:val="24"/>
                <w:szCs w:val="24"/>
              </w:rPr>
              <w:t>4</w:t>
            </w:r>
            <w:r w:rsidRPr="00942288">
              <w:rPr>
                <w:snapToGrid w:val="0"/>
                <w:sz w:val="24"/>
                <w:szCs w:val="24"/>
              </w:rPr>
              <w:t>9,</w:t>
            </w:r>
            <w:r w:rsidR="00F338CB">
              <w:rPr>
                <w:snapToGrid w:val="0"/>
                <w:sz w:val="24"/>
                <w:szCs w:val="24"/>
              </w:rPr>
              <w:t>2</w:t>
            </w:r>
            <w:r w:rsidRPr="00942288">
              <w:rPr>
                <w:snapToGrid w:val="0"/>
                <w:sz w:val="24"/>
                <w:szCs w:val="24"/>
              </w:rPr>
              <w:t xml:space="preserve"> </w:t>
            </w:r>
            <w:r w:rsidRPr="00942288">
              <w:rPr>
                <w:sz w:val="24"/>
                <w:szCs w:val="24"/>
              </w:rPr>
              <w:t>Т-ЦВ</w:t>
            </w:r>
            <w:r w:rsidRPr="00942288">
              <w:rPr>
                <w:snapToGrid w:val="0"/>
                <w:sz w:val="24"/>
                <w:szCs w:val="24"/>
              </w:rPr>
              <w:t xml:space="preserve"> код по </w:t>
            </w:r>
            <w:r w:rsidRPr="00942288">
              <w:rPr>
                <w:snapToGrid w:val="0"/>
                <w:sz w:val="24"/>
                <w:szCs w:val="24"/>
                <w:lang w:val="en-US"/>
              </w:rPr>
              <w:t>IADC</w:t>
            </w:r>
            <w:r w:rsidRPr="00942288">
              <w:rPr>
                <w:snapToGrid w:val="0"/>
                <w:sz w:val="24"/>
                <w:szCs w:val="24"/>
              </w:rPr>
              <w:t xml:space="preserve"> (М</w:t>
            </w:r>
            <w:r w:rsidRPr="00942288">
              <w:rPr>
                <w:snapToGrid w:val="0"/>
                <w:sz w:val="24"/>
                <w:szCs w:val="24"/>
                <w:lang w:val="kk-KZ"/>
              </w:rPr>
              <w:t>424)</w:t>
            </w:r>
          </w:p>
        </w:tc>
        <w:tc>
          <w:tcPr>
            <w:tcW w:w="3544" w:type="dxa"/>
            <w:tcBorders>
              <w:top w:val="single" w:sz="6" w:space="0" w:color="auto"/>
              <w:left w:val="single" w:sz="6" w:space="0" w:color="auto"/>
              <w:bottom w:val="double" w:sz="4" w:space="0" w:color="auto"/>
              <w:right w:val="single" w:sz="6" w:space="0" w:color="auto"/>
            </w:tcBorders>
            <w:vAlign w:val="center"/>
          </w:tcPr>
          <w:p w14:paraId="4DCEB85E" w14:textId="77777777" w:rsidR="00281F20" w:rsidRPr="00942288" w:rsidRDefault="00281F20" w:rsidP="00AD06A6">
            <w:pPr>
              <w:jc w:val="center"/>
              <w:rPr>
                <w:rFonts w:ascii="Arial" w:hAnsi="Arial" w:cs="Arial"/>
                <w:sz w:val="22"/>
                <w:szCs w:val="24"/>
              </w:rPr>
            </w:pPr>
            <w:r w:rsidRPr="00942288">
              <w:rPr>
                <w:sz w:val="24"/>
                <w:szCs w:val="24"/>
              </w:rPr>
              <w:t>Бурение</w:t>
            </w:r>
          </w:p>
        </w:tc>
        <w:tc>
          <w:tcPr>
            <w:tcW w:w="1559" w:type="dxa"/>
            <w:tcBorders>
              <w:top w:val="single" w:sz="6" w:space="0" w:color="auto"/>
              <w:left w:val="single" w:sz="6" w:space="0" w:color="auto"/>
              <w:bottom w:val="double" w:sz="4" w:space="0" w:color="auto"/>
              <w:right w:val="single" w:sz="6" w:space="0" w:color="auto"/>
            </w:tcBorders>
            <w:vAlign w:val="center"/>
          </w:tcPr>
          <w:p w14:paraId="0E83DDF2" w14:textId="77777777" w:rsidR="00281F20" w:rsidRPr="00942288" w:rsidRDefault="00281F20" w:rsidP="00AD06A6">
            <w:pPr>
              <w:jc w:val="center"/>
              <w:rPr>
                <w:rFonts w:ascii="Arial" w:hAnsi="Arial" w:cs="Arial"/>
                <w:sz w:val="22"/>
                <w:szCs w:val="24"/>
              </w:rPr>
            </w:pPr>
            <w:r w:rsidRPr="00942288">
              <w:rPr>
                <w:sz w:val="24"/>
                <w:szCs w:val="24"/>
              </w:rPr>
              <w:t>1449</w:t>
            </w:r>
          </w:p>
        </w:tc>
        <w:tc>
          <w:tcPr>
            <w:tcW w:w="1276" w:type="dxa"/>
            <w:tcBorders>
              <w:top w:val="single" w:sz="6" w:space="0" w:color="auto"/>
              <w:left w:val="single" w:sz="6" w:space="0" w:color="auto"/>
              <w:bottom w:val="double" w:sz="4" w:space="0" w:color="auto"/>
              <w:right w:val="single" w:sz="6" w:space="0" w:color="auto"/>
            </w:tcBorders>
            <w:vAlign w:val="center"/>
          </w:tcPr>
          <w:p w14:paraId="73E657B1" w14:textId="77777777" w:rsidR="00281F20" w:rsidRPr="00942288" w:rsidRDefault="00281F20" w:rsidP="00AD06A6">
            <w:pPr>
              <w:jc w:val="center"/>
              <w:rPr>
                <w:rFonts w:ascii="Arial" w:hAnsi="Arial" w:cs="Arial"/>
                <w:sz w:val="22"/>
                <w:szCs w:val="24"/>
              </w:rPr>
            </w:pPr>
            <w:r w:rsidRPr="00942288">
              <w:rPr>
                <w:sz w:val="24"/>
                <w:szCs w:val="24"/>
              </w:rPr>
              <w:t>1450</w:t>
            </w:r>
          </w:p>
        </w:tc>
        <w:tc>
          <w:tcPr>
            <w:tcW w:w="1417" w:type="dxa"/>
            <w:tcBorders>
              <w:top w:val="single" w:sz="6" w:space="0" w:color="auto"/>
              <w:left w:val="single" w:sz="6" w:space="0" w:color="auto"/>
              <w:bottom w:val="double" w:sz="4" w:space="0" w:color="auto"/>
              <w:right w:val="single" w:sz="6" w:space="0" w:color="auto"/>
            </w:tcBorders>
            <w:vAlign w:val="center"/>
          </w:tcPr>
          <w:p w14:paraId="66BF05C7" w14:textId="77777777" w:rsidR="00281F20" w:rsidRPr="00942288" w:rsidRDefault="00281F20" w:rsidP="00AD06A6">
            <w:pPr>
              <w:jc w:val="center"/>
              <w:rPr>
                <w:rFonts w:ascii="Arial" w:hAnsi="Arial" w:cs="Arial"/>
                <w:sz w:val="22"/>
                <w:szCs w:val="24"/>
              </w:rPr>
            </w:pPr>
            <w:r w:rsidRPr="00942288">
              <w:rPr>
                <w:sz w:val="24"/>
                <w:szCs w:val="24"/>
              </w:rPr>
              <w:t>50</w:t>
            </w:r>
          </w:p>
        </w:tc>
        <w:tc>
          <w:tcPr>
            <w:tcW w:w="1276" w:type="dxa"/>
            <w:vMerge/>
            <w:tcBorders>
              <w:left w:val="single" w:sz="6" w:space="0" w:color="auto"/>
              <w:bottom w:val="double" w:sz="4" w:space="0" w:color="auto"/>
              <w:right w:val="single" w:sz="6" w:space="0" w:color="auto"/>
            </w:tcBorders>
            <w:vAlign w:val="center"/>
          </w:tcPr>
          <w:p w14:paraId="494D9376" w14:textId="77777777" w:rsidR="00281F20" w:rsidRPr="00942288" w:rsidRDefault="00281F20" w:rsidP="00AD06A6">
            <w:pPr>
              <w:jc w:val="center"/>
              <w:rPr>
                <w:rFonts w:ascii="Arial" w:hAnsi="Arial" w:cs="Arial"/>
                <w:sz w:val="22"/>
                <w:szCs w:val="24"/>
              </w:rPr>
            </w:pPr>
          </w:p>
        </w:tc>
        <w:tc>
          <w:tcPr>
            <w:tcW w:w="1838" w:type="dxa"/>
            <w:tcBorders>
              <w:top w:val="single" w:sz="6" w:space="0" w:color="auto"/>
              <w:left w:val="single" w:sz="6" w:space="0" w:color="auto"/>
              <w:bottom w:val="double" w:sz="4" w:space="0" w:color="auto"/>
            </w:tcBorders>
            <w:vAlign w:val="center"/>
          </w:tcPr>
          <w:p w14:paraId="401EEC7C" w14:textId="77777777" w:rsidR="00281F20" w:rsidRPr="00942288" w:rsidRDefault="00281F20" w:rsidP="00AD06A6">
            <w:pPr>
              <w:jc w:val="center"/>
              <w:rPr>
                <w:rFonts w:ascii="Arial" w:hAnsi="Arial" w:cs="Arial"/>
                <w:sz w:val="22"/>
                <w:szCs w:val="22"/>
              </w:rPr>
            </w:pPr>
            <w:r w:rsidRPr="00942288">
              <w:rPr>
                <w:sz w:val="22"/>
                <w:szCs w:val="22"/>
              </w:rPr>
              <w:t>0,02</w:t>
            </w:r>
          </w:p>
        </w:tc>
      </w:tr>
    </w:tbl>
    <w:p w14:paraId="18939194" w14:textId="77777777" w:rsidR="00DE7A0C" w:rsidRPr="007F5096" w:rsidRDefault="00DE7A0C" w:rsidP="00D54B2A">
      <w:pPr>
        <w:spacing w:before="120" w:after="120"/>
        <w:jc w:val="center"/>
      </w:pPr>
    </w:p>
    <w:p w14:paraId="70449475" w14:textId="77777777" w:rsidR="00817B78" w:rsidRPr="007F5096" w:rsidRDefault="00817B78">
      <w:pPr>
        <w:rPr>
          <w:sz w:val="24"/>
          <w:szCs w:val="24"/>
        </w:rPr>
      </w:pPr>
      <w:r w:rsidRPr="007F5096">
        <w:rPr>
          <w:szCs w:val="24"/>
        </w:rPr>
        <w:br w:type="page"/>
      </w:r>
    </w:p>
    <w:p w14:paraId="12004777" w14:textId="660F0D97" w:rsidR="0008235A" w:rsidRPr="007F5096" w:rsidRDefault="0008235A" w:rsidP="0008235A">
      <w:pPr>
        <w:overflowPunct w:val="0"/>
        <w:spacing w:after="120"/>
        <w:jc w:val="center"/>
        <w:rPr>
          <w:b/>
          <w:sz w:val="24"/>
          <w:szCs w:val="24"/>
        </w:rPr>
      </w:pPr>
      <w:bookmarkStart w:id="387" w:name="_Toc84003944"/>
      <w:bookmarkStart w:id="388" w:name="_Toc86222827"/>
      <w:bookmarkStart w:id="389" w:name="_Toc86320840"/>
      <w:bookmarkStart w:id="390" w:name="_Toc87893077"/>
      <w:bookmarkStart w:id="391" w:name="_Hlk84324416"/>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4"/>
          <w:lang w:val="kk-KZ"/>
        </w:rPr>
        <w:t xml:space="preserve"> </w:t>
      </w:r>
      <w:r w:rsidRPr="007F5096">
        <w:rPr>
          <w:rFonts w:ascii="Arial" w:hAnsi="Arial" w:cs="Arial"/>
          <w:b/>
          <w:sz w:val="22"/>
          <w:szCs w:val="24"/>
        </w:rPr>
        <w:t>Суммарное количество и масса КНБК</w:t>
      </w:r>
      <w:bookmarkEnd w:id="387"/>
      <w:bookmarkEnd w:id="388"/>
      <w:bookmarkEnd w:id="389"/>
      <w:bookmarkEnd w:id="390"/>
    </w:p>
    <w:bookmarkEnd w:id="391"/>
    <w:tbl>
      <w:tblPr>
        <w:tblW w:w="14742" w:type="dxa"/>
        <w:tblInd w:w="40" w:type="dxa"/>
        <w:tblBorders>
          <w:top w:val="double" w:sz="4" w:space="0" w:color="auto"/>
          <w:left w:val="double" w:sz="4" w:space="0" w:color="auto"/>
          <w:bottom w:val="double" w:sz="4" w:space="0" w:color="auto"/>
          <w:right w:val="double" w:sz="4" w:space="0" w:color="auto"/>
          <w:insideV w:val="single" w:sz="6" w:space="0" w:color="auto"/>
        </w:tblBorders>
        <w:tblLayout w:type="fixed"/>
        <w:tblCellMar>
          <w:left w:w="40" w:type="dxa"/>
          <w:right w:w="40" w:type="dxa"/>
        </w:tblCellMar>
        <w:tblLook w:val="0000" w:firstRow="0" w:lastRow="0" w:firstColumn="0" w:lastColumn="0" w:noHBand="0" w:noVBand="0"/>
      </w:tblPr>
      <w:tblGrid>
        <w:gridCol w:w="2552"/>
        <w:gridCol w:w="2835"/>
        <w:gridCol w:w="1903"/>
        <w:gridCol w:w="1499"/>
        <w:gridCol w:w="1843"/>
        <w:gridCol w:w="1984"/>
        <w:gridCol w:w="2126"/>
      </w:tblGrid>
      <w:tr w:rsidR="00F338CB" w:rsidRPr="00F338CB" w14:paraId="22242B52" w14:textId="77777777" w:rsidTr="00AD06A6">
        <w:trPr>
          <w:cantSplit/>
          <w:trHeight w:hRule="exact" w:val="320"/>
        </w:trPr>
        <w:tc>
          <w:tcPr>
            <w:tcW w:w="2552" w:type="dxa"/>
            <w:vMerge w:val="restart"/>
            <w:tcBorders>
              <w:top w:val="double" w:sz="4" w:space="0" w:color="auto"/>
              <w:bottom w:val="nil"/>
            </w:tcBorders>
          </w:tcPr>
          <w:p w14:paraId="4476EC10" w14:textId="77777777" w:rsidR="00F338CB" w:rsidRPr="00F338CB" w:rsidRDefault="00F338CB" w:rsidP="00AD06A6">
            <w:pPr>
              <w:jc w:val="center"/>
              <w:rPr>
                <w:rFonts w:ascii="Arial" w:hAnsi="Arial" w:cs="Arial"/>
                <w:b/>
                <w:snapToGrid w:val="0"/>
                <w:sz w:val="22"/>
                <w:szCs w:val="24"/>
              </w:rPr>
            </w:pPr>
          </w:p>
          <w:p w14:paraId="214AFB5B" w14:textId="77777777" w:rsidR="00F338CB" w:rsidRPr="00F338CB" w:rsidRDefault="00F338CB" w:rsidP="00AD06A6">
            <w:pPr>
              <w:jc w:val="center"/>
              <w:rPr>
                <w:rFonts w:ascii="Arial" w:hAnsi="Arial" w:cs="Arial"/>
                <w:b/>
                <w:snapToGrid w:val="0"/>
                <w:sz w:val="22"/>
                <w:szCs w:val="24"/>
              </w:rPr>
            </w:pPr>
          </w:p>
          <w:p w14:paraId="549987DB" w14:textId="77777777" w:rsidR="00F338CB" w:rsidRPr="00F338CB" w:rsidRDefault="00F338CB" w:rsidP="00AD06A6">
            <w:pPr>
              <w:jc w:val="center"/>
              <w:rPr>
                <w:rFonts w:ascii="Arial" w:hAnsi="Arial" w:cs="Arial"/>
                <w:b/>
                <w:snapToGrid w:val="0"/>
                <w:sz w:val="22"/>
                <w:szCs w:val="24"/>
              </w:rPr>
            </w:pPr>
            <w:r w:rsidRPr="00F338CB">
              <w:rPr>
                <w:rFonts w:ascii="Arial" w:hAnsi="Arial" w:cs="Arial"/>
                <w:b/>
                <w:snapToGrid w:val="0"/>
                <w:sz w:val="22"/>
                <w:szCs w:val="24"/>
              </w:rPr>
              <w:t>Название обсадной колонны</w:t>
            </w:r>
          </w:p>
        </w:tc>
        <w:tc>
          <w:tcPr>
            <w:tcW w:w="2835" w:type="dxa"/>
            <w:vMerge w:val="restart"/>
            <w:tcBorders>
              <w:top w:val="double" w:sz="4" w:space="0" w:color="auto"/>
              <w:bottom w:val="nil"/>
            </w:tcBorders>
          </w:tcPr>
          <w:p w14:paraId="20FDC66F" w14:textId="77777777" w:rsidR="00F338CB" w:rsidRPr="00F338CB" w:rsidRDefault="00F338CB" w:rsidP="00AD06A6">
            <w:pPr>
              <w:jc w:val="center"/>
              <w:rPr>
                <w:rFonts w:ascii="Arial" w:hAnsi="Arial" w:cs="Arial"/>
                <w:b/>
                <w:snapToGrid w:val="0"/>
                <w:sz w:val="22"/>
                <w:szCs w:val="24"/>
              </w:rPr>
            </w:pPr>
          </w:p>
          <w:p w14:paraId="42B25D0D" w14:textId="77777777" w:rsidR="00F338CB" w:rsidRPr="00F338CB" w:rsidRDefault="00F338CB" w:rsidP="00AD06A6">
            <w:pPr>
              <w:jc w:val="center"/>
              <w:rPr>
                <w:rFonts w:ascii="Arial" w:hAnsi="Arial" w:cs="Arial"/>
                <w:b/>
                <w:snapToGrid w:val="0"/>
                <w:sz w:val="22"/>
                <w:szCs w:val="24"/>
              </w:rPr>
            </w:pPr>
          </w:p>
          <w:p w14:paraId="4FA89590" w14:textId="77777777" w:rsidR="00F338CB" w:rsidRPr="00F338CB" w:rsidRDefault="00F338CB" w:rsidP="00AD06A6">
            <w:pPr>
              <w:jc w:val="center"/>
              <w:rPr>
                <w:rFonts w:ascii="Arial" w:hAnsi="Arial" w:cs="Arial"/>
                <w:b/>
                <w:snapToGrid w:val="0"/>
                <w:sz w:val="22"/>
                <w:szCs w:val="24"/>
              </w:rPr>
            </w:pPr>
            <w:r w:rsidRPr="00F338CB">
              <w:rPr>
                <w:rFonts w:ascii="Arial" w:hAnsi="Arial" w:cs="Arial"/>
                <w:b/>
                <w:snapToGrid w:val="0"/>
                <w:sz w:val="22"/>
                <w:szCs w:val="24"/>
              </w:rPr>
              <w:t>Типоразмер, шифр или краткое название элемента КНБК</w:t>
            </w:r>
          </w:p>
        </w:tc>
        <w:tc>
          <w:tcPr>
            <w:tcW w:w="1903" w:type="dxa"/>
            <w:vMerge w:val="restart"/>
            <w:tcBorders>
              <w:top w:val="double" w:sz="4" w:space="0" w:color="auto"/>
              <w:bottom w:val="nil"/>
              <w:right w:val="single" w:sz="4" w:space="0" w:color="auto"/>
            </w:tcBorders>
          </w:tcPr>
          <w:p w14:paraId="117E86FD" w14:textId="77777777" w:rsidR="00F338CB" w:rsidRPr="00F338CB" w:rsidRDefault="00F338CB" w:rsidP="00AD06A6">
            <w:pPr>
              <w:jc w:val="center"/>
              <w:rPr>
                <w:rFonts w:ascii="Arial" w:hAnsi="Arial" w:cs="Arial"/>
                <w:b/>
                <w:snapToGrid w:val="0"/>
                <w:sz w:val="22"/>
                <w:szCs w:val="24"/>
              </w:rPr>
            </w:pPr>
          </w:p>
          <w:p w14:paraId="3E0D4AF0" w14:textId="77777777" w:rsidR="00F338CB" w:rsidRPr="00F338CB" w:rsidRDefault="00F338CB" w:rsidP="00AD06A6">
            <w:pPr>
              <w:jc w:val="center"/>
              <w:rPr>
                <w:rFonts w:ascii="Arial" w:hAnsi="Arial" w:cs="Arial"/>
                <w:b/>
                <w:snapToGrid w:val="0"/>
                <w:sz w:val="22"/>
                <w:szCs w:val="24"/>
              </w:rPr>
            </w:pPr>
          </w:p>
          <w:p w14:paraId="1F00A76A" w14:textId="77777777" w:rsidR="00F338CB" w:rsidRPr="00F338CB" w:rsidRDefault="00F338CB" w:rsidP="00AD06A6">
            <w:pPr>
              <w:jc w:val="center"/>
              <w:rPr>
                <w:rFonts w:ascii="Arial" w:hAnsi="Arial" w:cs="Arial"/>
                <w:b/>
                <w:snapToGrid w:val="0"/>
                <w:sz w:val="22"/>
                <w:szCs w:val="24"/>
              </w:rPr>
            </w:pPr>
            <w:r w:rsidRPr="00F338CB">
              <w:rPr>
                <w:rFonts w:ascii="Arial" w:hAnsi="Arial" w:cs="Arial"/>
                <w:b/>
                <w:snapToGrid w:val="0"/>
                <w:sz w:val="22"/>
                <w:szCs w:val="24"/>
              </w:rPr>
              <w:t>Стандарт на изготовление</w:t>
            </w:r>
          </w:p>
        </w:tc>
        <w:tc>
          <w:tcPr>
            <w:tcW w:w="7452" w:type="dxa"/>
            <w:gridSpan w:val="4"/>
            <w:tcBorders>
              <w:top w:val="single" w:sz="4" w:space="0" w:color="auto"/>
              <w:left w:val="single" w:sz="4" w:space="0" w:color="auto"/>
              <w:bottom w:val="single" w:sz="4" w:space="0" w:color="auto"/>
              <w:right w:val="single" w:sz="4" w:space="0" w:color="auto"/>
            </w:tcBorders>
          </w:tcPr>
          <w:p w14:paraId="77235942"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snapToGrid w:val="0"/>
                <w:sz w:val="22"/>
                <w:szCs w:val="24"/>
              </w:rPr>
              <w:t>Су</w:t>
            </w:r>
            <w:r w:rsidRPr="00F338CB">
              <w:rPr>
                <w:rFonts w:ascii="Arial" w:hAnsi="Arial" w:cs="Arial"/>
                <w:b/>
                <w:snapToGrid w:val="0"/>
                <w:sz w:val="22"/>
                <w:szCs w:val="24"/>
                <w:lang w:val="en-GB"/>
              </w:rPr>
              <w:t>ммарная величина</w:t>
            </w:r>
          </w:p>
        </w:tc>
      </w:tr>
      <w:tr w:rsidR="00F338CB" w:rsidRPr="00F338CB" w14:paraId="6B85A6F9" w14:textId="77777777" w:rsidTr="00AD06A6">
        <w:trPr>
          <w:cantSplit/>
          <w:trHeight w:hRule="exact" w:val="300"/>
        </w:trPr>
        <w:tc>
          <w:tcPr>
            <w:tcW w:w="2552" w:type="dxa"/>
            <w:vMerge/>
            <w:tcBorders>
              <w:top w:val="nil"/>
              <w:bottom w:val="nil"/>
            </w:tcBorders>
          </w:tcPr>
          <w:p w14:paraId="609EA375" w14:textId="77777777" w:rsidR="00F338CB" w:rsidRPr="00F338CB" w:rsidRDefault="00F338CB" w:rsidP="00AD06A6">
            <w:pPr>
              <w:jc w:val="center"/>
              <w:rPr>
                <w:rFonts w:ascii="Arial" w:hAnsi="Arial" w:cs="Arial"/>
                <w:b/>
                <w:snapToGrid w:val="0"/>
                <w:sz w:val="22"/>
                <w:szCs w:val="24"/>
                <w:lang w:val="en-GB"/>
              </w:rPr>
            </w:pPr>
          </w:p>
        </w:tc>
        <w:tc>
          <w:tcPr>
            <w:tcW w:w="2835" w:type="dxa"/>
            <w:vMerge/>
            <w:tcBorders>
              <w:top w:val="nil"/>
              <w:bottom w:val="nil"/>
            </w:tcBorders>
          </w:tcPr>
          <w:p w14:paraId="40F1A1F6" w14:textId="77777777" w:rsidR="00F338CB" w:rsidRPr="00F338CB" w:rsidRDefault="00F338CB" w:rsidP="00AD06A6">
            <w:pPr>
              <w:jc w:val="center"/>
              <w:rPr>
                <w:rFonts w:ascii="Arial" w:hAnsi="Arial" w:cs="Arial"/>
                <w:b/>
                <w:snapToGrid w:val="0"/>
                <w:sz w:val="22"/>
                <w:szCs w:val="24"/>
                <w:lang w:val="en-GB"/>
              </w:rPr>
            </w:pPr>
          </w:p>
        </w:tc>
        <w:tc>
          <w:tcPr>
            <w:tcW w:w="1903" w:type="dxa"/>
            <w:vMerge/>
            <w:tcBorders>
              <w:top w:val="nil"/>
              <w:bottom w:val="nil"/>
            </w:tcBorders>
          </w:tcPr>
          <w:p w14:paraId="10DF27C5" w14:textId="77777777" w:rsidR="00F338CB" w:rsidRPr="00F338CB" w:rsidRDefault="00F338CB" w:rsidP="00AD06A6">
            <w:pPr>
              <w:jc w:val="center"/>
              <w:rPr>
                <w:rFonts w:ascii="Arial" w:hAnsi="Arial" w:cs="Arial"/>
                <w:b/>
                <w:snapToGrid w:val="0"/>
                <w:sz w:val="22"/>
                <w:szCs w:val="24"/>
                <w:lang w:val="en-GB"/>
              </w:rPr>
            </w:pPr>
          </w:p>
        </w:tc>
        <w:tc>
          <w:tcPr>
            <w:tcW w:w="5326" w:type="dxa"/>
            <w:gridSpan w:val="3"/>
            <w:tcBorders>
              <w:top w:val="single" w:sz="4" w:space="0" w:color="auto"/>
              <w:bottom w:val="single" w:sz="4" w:space="0" w:color="auto"/>
            </w:tcBorders>
          </w:tcPr>
          <w:p w14:paraId="5C057C64" w14:textId="143E3DD8" w:rsidR="00F338CB" w:rsidRPr="00F338CB" w:rsidRDefault="00F338CB" w:rsidP="00AD06A6">
            <w:pPr>
              <w:jc w:val="center"/>
              <w:rPr>
                <w:rFonts w:ascii="Arial" w:hAnsi="Arial" w:cs="Arial"/>
                <w:b/>
                <w:snapToGrid w:val="0"/>
                <w:sz w:val="22"/>
                <w:szCs w:val="24"/>
              </w:rPr>
            </w:pPr>
            <w:r w:rsidRPr="00F338CB">
              <w:rPr>
                <w:rFonts w:ascii="Arial" w:hAnsi="Arial" w:cs="Arial"/>
                <w:b/>
                <w:snapToGrid w:val="0"/>
                <w:sz w:val="22"/>
                <w:szCs w:val="24"/>
                <w:lang w:val="en-GB"/>
              </w:rPr>
              <w:t xml:space="preserve">Количество элементов КНБК, </w:t>
            </w:r>
            <w:r w:rsidRPr="00F338CB">
              <w:rPr>
                <w:rFonts w:ascii="Arial" w:hAnsi="Arial" w:cs="Arial"/>
                <w:b/>
                <w:snapToGrid w:val="0"/>
                <w:sz w:val="22"/>
                <w:szCs w:val="24"/>
              </w:rPr>
              <w:t>(</w:t>
            </w:r>
            <w:r w:rsidRPr="00F338CB">
              <w:rPr>
                <w:rFonts w:ascii="Arial" w:hAnsi="Arial" w:cs="Arial"/>
                <w:b/>
                <w:snapToGrid w:val="0"/>
                <w:sz w:val="22"/>
                <w:szCs w:val="24"/>
                <w:lang w:val="en-GB"/>
              </w:rPr>
              <w:t>шт</w:t>
            </w:r>
            <w:r w:rsidRPr="00F338CB">
              <w:rPr>
                <w:rFonts w:ascii="Arial" w:hAnsi="Arial" w:cs="Arial"/>
                <w:b/>
                <w:snapToGrid w:val="0"/>
                <w:sz w:val="22"/>
                <w:szCs w:val="24"/>
              </w:rPr>
              <w:t>)</w:t>
            </w:r>
          </w:p>
        </w:tc>
        <w:tc>
          <w:tcPr>
            <w:tcW w:w="2126" w:type="dxa"/>
            <w:vMerge w:val="restart"/>
            <w:tcBorders>
              <w:top w:val="single" w:sz="4" w:space="0" w:color="auto"/>
              <w:bottom w:val="nil"/>
            </w:tcBorders>
          </w:tcPr>
          <w:p w14:paraId="598201A3" w14:textId="77777777" w:rsidR="00F338CB" w:rsidRPr="00F338CB" w:rsidRDefault="00F338CB" w:rsidP="00AD06A6">
            <w:pPr>
              <w:jc w:val="center"/>
              <w:rPr>
                <w:rFonts w:ascii="Arial" w:hAnsi="Arial" w:cs="Arial"/>
                <w:b/>
                <w:snapToGrid w:val="0"/>
                <w:sz w:val="22"/>
                <w:szCs w:val="24"/>
              </w:rPr>
            </w:pPr>
            <w:proofErr w:type="gramStart"/>
            <w:r w:rsidRPr="00F338CB">
              <w:rPr>
                <w:rFonts w:ascii="Arial" w:hAnsi="Arial" w:cs="Arial"/>
                <w:b/>
                <w:snapToGrid w:val="0"/>
                <w:sz w:val="22"/>
                <w:szCs w:val="24"/>
              </w:rPr>
              <w:t>Суммарная  масса</w:t>
            </w:r>
            <w:proofErr w:type="gramEnd"/>
            <w:r w:rsidRPr="00F338CB">
              <w:rPr>
                <w:rFonts w:ascii="Arial" w:hAnsi="Arial" w:cs="Arial"/>
                <w:b/>
                <w:snapToGrid w:val="0"/>
                <w:sz w:val="22"/>
                <w:szCs w:val="24"/>
              </w:rPr>
              <w:t xml:space="preserve"> по типоразмеру или шифру, кг</w:t>
            </w:r>
          </w:p>
        </w:tc>
      </w:tr>
      <w:tr w:rsidR="00F338CB" w:rsidRPr="00F338CB" w14:paraId="2003A4D9" w14:textId="77777777" w:rsidTr="00AD06A6">
        <w:trPr>
          <w:cantSplit/>
          <w:trHeight w:hRule="exact" w:val="927"/>
        </w:trPr>
        <w:tc>
          <w:tcPr>
            <w:tcW w:w="2552" w:type="dxa"/>
            <w:vMerge/>
            <w:tcBorders>
              <w:top w:val="nil"/>
              <w:bottom w:val="single" w:sz="4" w:space="0" w:color="auto"/>
            </w:tcBorders>
          </w:tcPr>
          <w:p w14:paraId="016399B8" w14:textId="77777777" w:rsidR="00F338CB" w:rsidRPr="00F338CB" w:rsidRDefault="00F338CB" w:rsidP="00AD06A6">
            <w:pPr>
              <w:jc w:val="center"/>
              <w:rPr>
                <w:rFonts w:ascii="Arial" w:hAnsi="Arial" w:cs="Arial"/>
                <w:b/>
                <w:snapToGrid w:val="0"/>
                <w:sz w:val="22"/>
                <w:szCs w:val="24"/>
              </w:rPr>
            </w:pPr>
          </w:p>
        </w:tc>
        <w:tc>
          <w:tcPr>
            <w:tcW w:w="2835" w:type="dxa"/>
            <w:vMerge/>
            <w:tcBorders>
              <w:top w:val="nil"/>
              <w:bottom w:val="single" w:sz="4" w:space="0" w:color="auto"/>
            </w:tcBorders>
          </w:tcPr>
          <w:p w14:paraId="650CD3AD" w14:textId="77777777" w:rsidR="00F338CB" w:rsidRPr="00F338CB" w:rsidRDefault="00F338CB" w:rsidP="00AD06A6">
            <w:pPr>
              <w:jc w:val="center"/>
              <w:rPr>
                <w:rFonts w:ascii="Arial" w:hAnsi="Arial" w:cs="Arial"/>
                <w:b/>
                <w:snapToGrid w:val="0"/>
                <w:sz w:val="22"/>
                <w:szCs w:val="24"/>
              </w:rPr>
            </w:pPr>
          </w:p>
        </w:tc>
        <w:tc>
          <w:tcPr>
            <w:tcW w:w="1903" w:type="dxa"/>
            <w:vMerge/>
            <w:tcBorders>
              <w:top w:val="nil"/>
              <w:bottom w:val="single" w:sz="4" w:space="0" w:color="auto"/>
            </w:tcBorders>
          </w:tcPr>
          <w:p w14:paraId="382177A7" w14:textId="77777777" w:rsidR="00F338CB" w:rsidRPr="00F338CB" w:rsidRDefault="00F338CB" w:rsidP="00AD06A6">
            <w:pPr>
              <w:jc w:val="center"/>
              <w:rPr>
                <w:rFonts w:ascii="Arial" w:hAnsi="Arial" w:cs="Arial"/>
                <w:b/>
                <w:snapToGrid w:val="0"/>
                <w:sz w:val="22"/>
                <w:szCs w:val="24"/>
              </w:rPr>
            </w:pPr>
          </w:p>
        </w:tc>
        <w:tc>
          <w:tcPr>
            <w:tcW w:w="1499" w:type="dxa"/>
            <w:tcBorders>
              <w:top w:val="single" w:sz="4" w:space="0" w:color="auto"/>
              <w:bottom w:val="single" w:sz="4" w:space="0" w:color="auto"/>
            </w:tcBorders>
          </w:tcPr>
          <w:p w14:paraId="76F824DF"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snapToGrid w:val="0"/>
                <w:sz w:val="22"/>
                <w:szCs w:val="24"/>
              </w:rPr>
              <w:t>Д</w:t>
            </w:r>
            <w:r w:rsidRPr="00F338CB">
              <w:rPr>
                <w:rFonts w:ascii="Arial" w:hAnsi="Arial" w:cs="Arial"/>
                <w:b/>
                <w:snapToGrid w:val="0"/>
                <w:sz w:val="22"/>
                <w:szCs w:val="24"/>
                <w:lang w:val="en-GB"/>
              </w:rPr>
              <w:t>ля проработки ствола</w:t>
            </w:r>
          </w:p>
        </w:tc>
        <w:tc>
          <w:tcPr>
            <w:tcW w:w="1843" w:type="dxa"/>
            <w:tcBorders>
              <w:top w:val="single" w:sz="4" w:space="0" w:color="auto"/>
              <w:bottom w:val="single" w:sz="4" w:space="0" w:color="auto"/>
            </w:tcBorders>
          </w:tcPr>
          <w:p w14:paraId="28AB6BBC" w14:textId="77777777" w:rsidR="00F338CB" w:rsidRPr="00F338CB" w:rsidRDefault="00F338CB" w:rsidP="00AD06A6">
            <w:pPr>
              <w:jc w:val="center"/>
              <w:rPr>
                <w:rFonts w:ascii="Arial" w:hAnsi="Arial" w:cs="Arial"/>
                <w:b/>
                <w:snapToGrid w:val="0"/>
                <w:sz w:val="22"/>
                <w:szCs w:val="24"/>
              </w:rPr>
            </w:pPr>
            <w:r w:rsidRPr="00F338CB">
              <w:rPr>
                <w:rFonts w:ascii="Arial" w:hAnsi="Arial" w:cs="Arial"/>
                <w:b/>
                <w:snapToGrid w:val="0"/>
                <w:sz w:val="22"/>
                <w:szCs w:val="24"/>
              </w:rPr>
              <w:t>Для бурения, расширки и отбора керна</w:t>
            </w:r>
          </w:p>
        </w:tc>
        <w:tc>
          <w:tcPr>
            <w:tcW w:w="1984" w:type="dxa"/>
            <w:tcBorders>
              <w:top w:val="single" w:sz="4" w:space="0" w:color="auto"/>
              <w:bottom w:val="single" w:sz="4" w:space="0" w:color="auto"/>
            </w:tcBorders>
          </w:tcPr>
          <w:p w14:paraId="5350D45A"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snapToGrid w:val="0"/>
                <w:sz w:val="22"/>
                <w:szCs w:val="24"/>
              </w:rPr>
              <w:t>П</w:t>
            </w:r>
            <w:r w:rsidRPr="00F338CB">
              <w:rPr>
                <w:rFonts w:ascii="Arial" w:hAnsi="Arial" w:cs="Arial"/>
                <w:b/>
                <w:snapToGrid w:val="0"/>
                <w:sz w:val="22"/>
                <w:szCs w:val="24"/>
                <w:lang w:val="en-GB"/>
              </w:rPr>
              <w:t>о типоразмеру или шифру</w:t>
            </w:r>
          </w:p>
        </w:tc>
        <w:tc>
          <w:tcPr>
            <w:tcW w:w="2126" w:type="dxa"/>
            <w:vMerge/>
            <w:tcBorders>
              <w:top w:val="nil"/>
              <w:bottom w:val="single" w:sz="4" w:space="0" w:color="auto"/>
            </w:tcBorders>
          </w:tcPr>
          <w:p w14:paraId="5EEF5E5B" w14:textId="77777777" w:rsidR="00F338CB" w:rsidRPr="00F338CB" w:rsidRDefault="00F338CB" w:rsidP="00AD06A6">
            <w:pPr>
              <w:jc w:val="center"/>
              <w:rPr>
                <w:rFonts w:ascii="Arial" w:hAnsi="Arial" w:cs="Arial"/>
                <w:b/>
                <w:snapToGrid w:val="0"/>
                <w:sz w:val="22"/>
                <w:szCs w:val="24"/>
                <w:lang w:val="en-GB"/>
              </w:rPr>
            </w:pPr>
          </w:p>
        </w:tc>
      </w:tr>
      <w:tr w:rsidR="00F338CB" w:rsidRPr="00F338CB" w14:paraId="172B9DD2" w14:textId="77777777" w:rsidTr="00AD06A6">
        <w:trPr>
          <w:trHeight w:hRule="exact" w:val="300"/>
        </w:trPr>
        <w:tc>
          <w:tcPr>
            <w:tcW w:w="2552" w:type="dxa"/>
            <w:tcBorders>
              <w:top w:val="single" w:sz="4" w:space="0" w:color="auto"/>
              <w:bottom w:val="double" w:sz="4" w:space="0" w:color="auto"/>
            </w:tcBorders>
          </w:tcPr>
          <w:p w14:paraId="46D7DFDD"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noProof/>
                <w:snapToGrid w:val="0"/>
                <w:sz w:val="22"/>
                <w:szCs w:val="24"/>
                <w:lang w:val="en-GB"/>
              </w:rPr>
              <w:t>1</w:t>
            </w:r>
          </w:p>
        </w:tc>
        <w:tc>
          <w:tcPr>
            <w:tcW w:w="2835" w:type="dxa"/>
            <w:tcBorders>
              <w:top w:val="single" w:sz="4" w:space="0" w:color="auto"/>
              <w:bottom w:val="double" w:sz="4" w:space="0" w:color="auto"/>
            </w:tcBorders>
          </w:tcPr>
          <w:p w14:paraId="62B4029D"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noProof/>
                <w:snapToGrid w:val="0"/>
                <w:sz w:val="22"/>
                <w:szCs w:val="24"/>
                <w:lang w:val="en-GB"/>
              </w:rPr>
              <w:t>2</w:t>
            </w:r>
          </w:p>
        </w:tc>
        <w:tc>
          <w:tcPr>
            <w:tcW w:w="1903" w:type="dxa"/>
            <w:tcBorders>
              <w:top w:val="single" w:sz="4" w:space="0" w:color="auto"/>
              <w:bottom w:val="double" w:sz="4" w:space="0" w:color="auto"/>
            </w:tcBorders>
          </w:tcPr>
          <w:p w14:paraId="2ED53F5E"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noProof/>
                <w:snapToGrid w:val="0"/>
                <w:sz w:val="22"/>
                <w:szCs w:val="24"/>
                <w:lang w:val="en-GB"/>
              </w:rPr>
              <w:t>3</w:t>
            </w:r>
          </w:p>
        </w:tc>
        <w:tc>
          <w:tcPr>
            <w:tcW w:w="1499" w:type="dxa"/>
            <w:tcBorders>
              <w:top w:val="single" w:sz="4" w:space="0" w:color="auto"/>
              <w:bottom w:val="double" w:sz="4" w:space="0" w:color="auto"/>
            </w:tcBorders>
          </w:tcPr>
          <w:p w14:paraId="45ECB611"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noProof/>
                <w:snapToGrid w:val="0"/>
                <w:sz w:val="22"/>
                <w:szCs w:val="24"/>
                <w:lang w:val="en-GB"/>
              </w:rPr>
              <w:t>4</w:t>
            </w:r>
          </w:p>
        </w:tc>
        <w:tc>
          <w:tcPr>
            <w:tcW w:w="1843" w:type="dxa"/>
            <w:tcBorders>
              <w:top w:val="single" w:sz="4" w:space="0" w:color="auto"/>
              <w:bottom w:val="double" w:sz="4" w:space="0" w:color="auto"/>
            </w:tcBorders>
          </w:tcPr>
          <w:p w14:paraId="25117781"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noProof/>
                <w:snapToGrid w:val="0"/>
                <w:sz w:val="22"/>
                <w:szCs w:val="24"/>
                <w:lang w:val="en-GB"/>
              </w:rPr>
              <w:t>5</w:t>
            </w:r>
          </w:p>
        </w:tc>
        <w:tc>
          <w:tcPr>
            <w:tcW w:w="1984" w:type="dxa"/>
            <w:tcBorders>
              <w:top w:val="single" w:sz="4" w:space="0" w:color="auto"/>
              <w:bottom w:val="double" w:sz="4" w:space="0" w:color="auto"/>
            </w:tcBorders>
          </w:tcPr>
          <w:p w14:paraId="2A2254B9"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noProof/>
                <w:snapToGrid w:val="0"/>
                <w:sz w:val="22"/>
                <w:szCs w:val="24"/>
                <w:lang w:val="en-GB"/>
              </w:rPr>
              <w:t>6</w:t>
            </w:r>
          </w:p>
        </w:tc>
        <w:tc>
          <w:tcPr>
            <w:tcW w:w="2126" w:type="dxa"/>
            <w:tcBorders>
              <w:top w:val="single" w:sz="4" w:space="0" w:color="auto"/>
              <w:bottom w:val="double" w:sz="4" w:space="0" w:color="auto"/>
            </w:tcBorders>
          </w:tcPr>
          <w:p w14:paraId="02191447" w14:textId="77777777" w:rsidR="00F338CB" w:rsidRPr="00F338CB" w:rsidRDefault="00F338CB" w:rsidP="00AD06A6">
            <w:pPr>
              <w:jc w:val="center"/>
              <w:rPr>
                <w:rFonts w:ascii="Arial" w:hAnsi="Arial" w:cs="Arial"/>
                <w:b/>
                <w:snapToGrid w:val="0"/>
                <w:sz w:val="22"/>
                <w:szCs w:val="24"/>
                <w:lang w:val="en-GB"/>
              </w:rPr>
            </w:pPr>
            <w:r w:rsidRPr="00F338CB">
              <w:rPr>
                <w:rFonts w:ascii="Arial" w:hAnsi="Arial" w:cs="Arial"/>
                <w:b/>
                <w:noProof/>
                <w:snapToGrid w:val="0"/>
                <w:sz w:val="22"/>
                <w:szCs w:val="24"/>
                <w:lang w:val="en-GB"/>
              </w:rPr>
              <w:t>7</w:t>
            </w:r>
          </w:p>
        </w:tc>
      </w:tr>
      <w:tr w:rsidR="00F338CB" w:rsidRPr="00F338CB" w14:paraId="1C78253C" w14:textId="77777777" w:rsidTr="00F338CB">
        <w:trPr>
          <w:trHeight w:hRule="exact" w:val="608"/>
        </w:trPr>
        <w:tc>
          <w:tcPr>
            <w:tcW w:w="2552" w:type="dxa"/>
            <w:tcBorders>
              <w:top w:val="double" w:sz="4" w:space="0" w:color="auto"/>
              <w:bottom w:val="nil"/>
            </w:tcBorders>
            <w:vAlign w:val="center"/>
          </w:tcPr>
          <w:p w14:paraId="7F523357"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Направление</w:t>
            </w:r>
          </w:p>
          <w:p w14:paraId="0F888E57" w14:textId="712A36C6" w:rsidR="00F338CB" w:rsidRPr="00F338CB" w:rsidRDefault="00F338CB" w:rsidP="00F338CB">
            <w:pPr>
              <w:jc w:val="center"/>
              <w:rPr>
                <w:rFonts w:ascii="Arial" w:hAnsi="Arial" w:cs="Arial"/>
                <w:noProof/>
                <w:snapToGrid w:val="0"/>
                <w:sz w:val="22"/>
                <w:szCs w:val="24"/>
              </w:rPr>
            </w:pPr>
            <w:r w:rsidRPr="00F338CB">
              <w:rPr>
                <w:rFonts w:ascii="Arial" w:hAnsi="Arial" w:cs="Arial"/>
                <w:bCs/>
                <w:sz w:val="22"/>
                <w:szCs w:val="24"/>
              </w:rPr>
              <w:sym w:font="Symbol" w:char="F0C6"/>
            </w:r>
            <w:r w:rsidR="007534AF">
              <w:rPr>
                <w:rFonts w:ascii="Arial" w:hAnsi="Arial" w:cs="Arial"/>
                <w:bCs/>
                <w:sz w:val="22"/>
                <w:szCs w:val="24"/>
              </w:rPr>
              <w:t xml:space="preserve"> </w:t>
            </w:r>
            <w:r w:rsidRPr="00F338CB">
              <w:rPr>
                <w:rFonts w:ascii="Arial" w:hAnsi="Arial" w:cs="Arial"/>
                <w:sz w:val="22"/>
                <w:szCs w:val="24"/>
              </w:rPr>
              <w:t>426,0 мм</w:t>
            </w:r>
          </w:p>
        </w:tc>
        <w:tc>
          <w:tcPr>
            <w:tcW w:w="2835" w:type="dxa"/>
            <w:tcBorders>
              <w:top w:val="double" w:sz="4" w:space="0" w:color="auto"/>
              <w:bottom w:val="single" w:sz="4" w:space="0" w:color="auto"/>
            </w:tcBorders>
            <w:vAlign w:val="center"/>
          </w:tcPr>
          <w:p w14:paraId="04C94B4B"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sz w:val="22"/>
                <w:szCs w:val="24"/>
                <w:lang w:val="en-US"/>
              </w:rPr>
              <w:t>III</w:t>
            </w:r>
            <w:r w:rsidRPr="00F338CB">
              <w:rPr>
                <w:rFonts w:ascii="Arial" w:hAnsi="Arial" w:cs="Arial"/>
                <w:sz w:val="22"/>
                <w:szCs w:val="24"/>
              </w:rPr>
              <w:t xml:space="preserve">490,0 код по </w:t>
            </w:r>
            <w:r w:rsidRPr="00F338CB">
              <w:rPr>
                <w:rFonts w:ascii="Arial" w:hAnsi="Arial" w:cs="Arial"/>
                <w:sz w:val="22"/>
                <w:szCs w:val="24"/>
                <w:lang w:val="en-US"/>
              </w:rPr>
              <w:t>IADC</w:t>
            </w:r>
            <w:r w:rsidRPr="00F338CB">
              <w:rPr>
                <w:rFonts w:ascii="Arial" w:hAnsi="Arial" w:cs="Arial"/>
                <w:sz w:val="22"/>
                <w:szCs w:val="24"/>
              </w:rPr>
              <w:t xml:space="preserve"> (111</w:t>
            </w:r>
            <w:r w:rsidRPr="00F338CB">
              <w:rPr>
                <w:rFonts w:ascii="Arial" w:hAnsi="Arial" w:cs="Arial"/>
                <w:bCs/>
                <w:sz w:val="22"/>
                <w:szCs w:val="24"/>
              </w:rPr>
              <w:t>,117</w:t>
            </w:r>
            <w:r w:rsidRPr="00F338CB">
              <w:rPr>
                <w:rFonts w:ascii="Arial" w:hAnsi="Arial" w:cs="Arial"/>
                <w:sz w:val="22"/>
                <w:szCs w:val="24"/>
              </w:rPr>
              <w:t>)</w:t>
            </w:r>
          </w:p>
        </w:tc>
        <w:tc>
          <w:tcPr>
            <w:tcW w:w="1903" w:type="dxa"/>
            <w:tcBorders>
              <w:top w:val="double" w:sz="4" w:space="0" w:color="auto"/>
              <w:bottom w:val="nil"/>
            </w:tcBorders>
            <w:vAlign w:val="center"/>
          </w:tcPr>
          <w:p w14:paraId="395A2BC0" w14:textId="77777777" w:rsidR="00F338CB" w:rsidRPr="00F338CB" w:rsidRDefault="00F338CB" w:rsidP="00F338CB">
            <w:pPr>
              <w:jc w:val="center"/>
              <w:rPr>
                <w:rFonts w:ascii="Arial" w:hAnsi="Arial" w:cs="Arial"/>
                <w:noProof/>
                <w:snapToGrid w:val="0"/>
                <w:sz w:val="22"/>
                <w:szCs w:val="24"/>
                <w:lang w:val="en-GB"/>
              </w:rPr>
            </w:pPr>
            <w:r w:rsidRPr="00F338CB">
              <w:rPr>
                <w:rFonts w:ascii="Arial" w:hAnsi="Arial" w:cs="Arial"/>
                <w:snapToGrid w:val="0"/>
                <w:sz w:val="22"/>
                <w:szCs w:val="24"/>
                <w:lang w:val="en-US"/>
              </w:rPr>
              <w:t>API</w:t>
            </w:r>
          </w:p>
        </w:tc>
        <w:tc>
          <w:tcPr>
            <w:tcW w:w="1499" w:type="dxa"/>
            <w:tcBorders>
              <w:top w:val="double" w:sz="4" w:space="0" w:color="auto"/>
              <w:bottom w:val="nil"/>
            </w:tcBorders>
            <w:vAlign w:val="center"/>
          </w:tcPr>
          <w:p w14:paraId="534D44BB" w14:textId="77777777" w:rsidR="00F338CB" w:rsidRPr="00F338CB" w:rsidRDefault="00F338CB" w:rsidP="00F338CB">
            <w:pPr>
              <w:jc w:val="center"/>
              <w:rPr>
                <w:rFonts w:ascii="Arial" w:hAnsi="Arial" w:cs="Arial"/>
                <w:noProof/>
                <w:snapToGrid w:val="0"/>
                <w:sz w:val="22"/>
                <w:szCs w:val="24"/>
              </w:rPr>
            </w:pPr>
          </w:p>
        </w:tc>
        <w:tc>
          <w:tcPr>
            <w:tcW w:w="1843" w:type="dxa"/>
            <w:tcBorders>
              <w:top w:val="double" w:sz="4" w:space="0" w:color="auto"/>
              <w:bottom w:val="nil"/>
            </w:tcBorders>
            <w:vAlign w:val="center"/>
          </w:tcPr>
          <w:p w14:paraId="5652ADEC"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0,03</w:t>
            </w:r>
          </w:p>
        </w:tc>
        <w:tc>
          <w:tcPr>
            <w:tcW w:w="1984" w:type="dxa"/>
            <w:tcBorders>
              <w:top w:val="double" w:sz="4" w:space="0" w:color="auto"/>
              <w:bottom w:val="nil"/>
            </w:tcBorders>
            <w:vAlign w:val="center"/>
          </w:tcPr>
          <w:p w14:paraId="3CE71778"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1</w:t>
            </w:r>
          </w:p>
        </w:tc>
        <w:tc>
          <w:tcPr>
            <w:tcW w:w="2126" w:type="dxa"/>
            <w:tcBorders>
              <w:top w:val="double" w:sz="4" w:space="0" w:color="auto"/>
              <w:bottom w:val="nil"/>
            </w:tcBorders>
            <w:vAlign w:val="center"/>
          </w:tcPr>
          <w:p w14:paraId="087C1D2E"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258,0</w:t>
            </w:r>
          </w:p>
        </w:tc>
      </w:tr>
      <w:tr w:rsidR="00F338CB" w:rsidRPr="00F338CB" w14:paraId="682EABAD" w14:textId="77777777" w:rsidTr="00F338CB">
        <w:trPr>
          <w:cantSplit/>
          <w:trHeight w:hRule="exact" w:val="560"/>
        </w:trPr>
        <w:tc>
          <w:tcPr>
            <w:tcW w:w="2552" w:type="dxa"/>
            <w:tcBorders>
              <w:top w:val="single" w:sz="4" w:space="0" w:color="auto"/>
              <w:bottom w:val="nil"/>
            </w:tcBorders>
            <w:vAlign w:val="center"/>
          </w:tcPr>
          <w:p w14:paraId="48393920" w14:textId="77777777" w:rsidR="00F338CB" w:rsidRPr="00F338CB" w:rsidRDefault="00F338CB" w:rsidP="00F338CB">
            <w:pPr>
              <w:overflowPunct w:val="0"/>
              <w:jc w:val="center"/>
              <w:textAlignment w:val="baseline"/>
              <w:rPr>
                <w:rFonts w:ascii="Arial" w:hAnsi="Arial" w:cs="Arial"/>
                <w:bCs/>
                <w:sz w:val="22"/>
                <w:szCs w:val="24"/>
              </w:rPr>
            </w:pPr>
            <w:r w:rsidRPr="00F338CB">
              <w:rPr>
                <w:rFonts w:ascii="Arial" w:hAnsi="Arial" w:cs="Arial"/>
                <w:bCs/>
                <w:sz w:val="22"/>
                <w:szCs w:val="24"/>
              </w:rPr>
              <w:t>Кондуктор</w:t>
            </w:r>
          </w:p>
          <w:p w14:paraId="565161A8" w14:textId="7B8430CE" w:rsidR="00F338CB" w:rsidRPr="00F338CB" w:rsidRDefault="00F338CB" w:rsidP="00F338CB">
            <w:pPr>
              <w:overflowPunct w:val="0"/>
              <w:jc w:val="center"/>
              <w:textAlignment w:val="baseline"/>
              <w:rPr>
                <w:rFonts w:ascii="Arial" w:hAnsi="Arial" w:cs="Arial"/>
                <w:bCs/>
                <w:sz w:val="22"/>
                <w:szCs w:val="24"/>
              </w:rPr>
            </w:pPr>
            <w:r w:rsidRPr="00F338CB">
              <w:rPr>
                <w:rFonts w:ascii="Arial" w:hAnsi="Arial" w:cs="Arial"/>
                <w:bCs/>
                <w:sz w:val="22"/>
                <w:szCs w:val="24"/>
              </w:rPr>
              <w:sym w:font="Symbol" w:char="F0C6"/>
            </w:r>
            <w:r w:rsidR="007534AF">
              <w:rPr>
                <w:rFonts w:ascii="Arial" w:hAnsi="Arial" w:cs="Arial"/>
                <w:bCs/>
                <w:sz w:val="22"/>
                <w:szCs w:val="24"/>
              </w:rPr>
              <w:t xml:space="preserve"> </w:t>
            </w:r>
            <w:r w:rsidRPr="00F338CB">
              <w:rPr>
                <w:rFonts w:ascii="Arial" w:hAnsi="Arial" w:cs="Arial"/>
                <w:sz w:val="22"/>
                <w:szCs w:val="24"/>
              </w:rPr>
              <w:t>323,9 мм</w:t>
            </w:r>
          </w:p>
        </w:tc>
        <w:tc>
          <w:tcPr>
            <w:tcW w:w="2835" w:type="dxa"/>
            <w:tcBorders>
              <w:top w:val="single" w:sz="4" w:space="0" w:color="auto"/>
              <w:bottom w:val="single" w:sz="4" w:space="0" w:color="auto"/>
            </w:tcBorders>
            <w:vAlign w:val="center"/>
          </w:tcPr>
          <w:p w14:paraId="0B1C4C7E" w14:textId="77777777" w:rsidR="00F338CB" w:rsidRPr="00F338CB" w:rsidRDefault="00F338CB" w:rsidP="00F338CB">
            <w:pPr>
              <w:jc w:val="center"/>
              <w:rPr>
                <w:rFonts w:ascii="Arial" w:hAnsi="Arial" w:cs="Arial"/>
                <w:sz w:val="22"/>
                <w:szCs w:val="24"/>
              </w:rPr>
            </w:pPr>
            <w:r w:rsidRPr="00F338CB">
              <w:rPr>
                <w:rFonts w:ascii="Arial" w:hAnsi="Arial" w:cs="Arial"/>
                <w:sz w:val="22"/>
                <w:szCs w:val="24"/>
                <w:lang w:val="en-US"/>
              </w:rPr>
              <w:t>III</w:t>
            </w:r>
            <w:r w:rsidRPr="00F338CB">
              <w:rPr>
                <w:rFonts w:ascii="Arial" w:hAnsi="Arial" w:cs="Arial"/>
                <w:sz w:val="22"/>
                <w:szCs w:val="24"/>
              </w:rPr>
              <w:t xml:space="preserve">393,7М-ГВ код по </w:t>
            </w:r>
            <w:r w:rsidRPr="00F338CB">
              <w:rPr>
                <w:rFonts w:ascii="Arial" w:hAnsi="Arial" w:cs="Arial"/>
                <w:sz w:val="22"/>
                <w:szCs w:val="24"/>
                <w:lang w:val="en-US"/>
              </w:rPr>
              <w:t>IADC</w:t>
            </w:r>
            <w:r w:rsidRPr="00F338CB">
              <w:rPr>
                <w:rFonts w:ascii="Arial" w:hAnsi="Arial" w:cs="Arial"/>
                <w:sz w:val="22"/>
                <w:szCs w:val="24"/>
              </w:rPr>
              <w:t xml:space="preserve"> (115, 117)</w:t>
            </w:r>
          </w:p>
        </w:tc>
        <w:tc>
          <w:tcPr>
            <w:tcW w:w="1903" w:type="dxa"/>
            <w:tcBorders>
              <w:top w:val="single" w:sz="4" w:space="0" w:color="auto"/>
              <w:bottom w:val="single" w:sz="4" w:space="0" w:color="auto"/>
            </w:tcBorders>
            <w:vAlign w:val="center"/>
          </w:tcPr>
          <w:p w14:paraId="57AF24CF" w14:textId="77777777" w:rsidR="00F338CB" w:rsidRPr="00F338CB" w:rsidRDefault="00F338CB" w:rsidP="00F338CB">
            <w:pPr>
              <w:jc w:val="center"/>
              <w:rPr>
                <w:rFonts w:ascii="Arial" w:hAnsi="Arial" w:cs="Arial"/>
                <w:snapToGrid w:val="0"/>
                <w:sz w:val="22"/>
                <w:szCs w:val="24"/>
                <w:lang w:val="en-GB"/>
              </w:rPr>
            </w:pPr>
            <w:r w:rsidRPr="00F338CB">
              <w:rPr>
                <w:rFonts w:ascii="Arial" w:hAnsi="Arial" w:cs="Arial"/>
                <w:snapToGrid w:val="0"/>
                <w:sz w:val="22"/>
                <w:szCs w:val="24"/>
                <w:lang w:val="en-US"/>
              </w:rPr>
              <w:t>API</w:t>
            </w:r>
          </w:p>
        </w:tc>
        <w:tc>
          <w:tcPr>
            <w:tcW w:w="1499" w:type="dxa"/>
            <w:tcBorders>
              <w:top w:val="single" w:sz="4" w:space="0" w:color="auto"/>
              <w:bottom w:val="single" w:sz="4" w:space="0" w:color="auto"/>
            </w:tcBorders>
            <w:vAlign w:val="center"/>
          </w:tcPr>
          <w:p w14:paraId="75240B63" w14:textId="77777777" w:rsidR="00F338CB" w:rsidRPr="00F338CB" w:rsidRDefault="00F338CB" w:rsidP="00F338CB">
            <w:pPr>
              <w:jc w:val="center"/>
              <w:rPr>
                <w:rFonts w:ascii="Arial" w:hAnsi="Arial" w:cs="Arial"/>
                <w:noProof/>
                <w:snapToGrid w:val="0"/>
                <w:sz w:val="22"/>
                <w:szCs w:val="24"/>
              </w:rPr>
            </w:pPr>
          </w:p>
        </w:tc>
        <w:tc>
          <w:tcPr>
            <w:tcW w:w="1843" w:type="dxa"/>
            <w:tcBorders>
              <w:top w:val="single" w:sz="4" w:space="0" w:color="auto"/>
              <w:bottom w:val="single" w:sz="4" w:space="0" w:color="auto"/>
            </w:tcBorders>
            <w:vAlign w:val="center"/>
          </w:tcPr>
          <w:p w14:paraId="02D5CE47" w14:textId="77777777" w:rsidR="00F338CB" w:rsidRPr="00F338CB" w:rsidRDefault="00F338CB" w:rsidP="00F338CB">
            <w:pPr>
              <w:jc w:val="center"/>
              <w:rPr>
                <w:rFonts w:ascii="Arial" w:hAnsi="Arial" w:cs="Arial"/>
                <w:noProof/>
                <w:snapToGrid w:val="0"/>
                <w:sz w:val="22"/>
                <w:szCs w:val="24"/>
                <w:lang w:val="en-US"/>
              </w:rPr>
            </w:pPr>
            <w:r w:rsidRPr="00F338CB">
              <w:rPr>
                <w:rFonts w:ascii="Arial" w:hAnsi="Arial" w:cs="Arial"/>
                <w:noProof/>
                <w:snapToGrid w:val="0"/>
                <w:sz w:val="22"/>
                <w:szCs w:val="24"/>
              </w:rPr>
              <w:t>0,9</w:t>
            </w:r>
          </w:p>
        </w:tc>
        <w:tc>
          <w:tcPr>
            <w:tcW w:w="1984" w:type="dxa"/>
            <w:tcBorders>
              <w:top w:val="single" w:sz="4" w:space="0" w:color="auto"/>
              <w:bottom w:val="single" w:sz="4" w:space="0" w:color="auto"/>
            </w:tcBorders>
            <w:vAlign w:val="center"/>
          </w:tcPr>
          <w:p w14:paraId="5F573044"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1</w:t>
            </w:r>
          </w:p>
        </w:tc>
        <w:tc>
          <w:tcPr>
            <w:tcW w:w="2126" w:type="dxa"/>
            <w:tcBorders>
              <w:top w:val="single" w:sz="4" w:space="0" w:color="auto"/>
              <w:bottom w:val="single" w:sz="4" w:space="0" w:color="auto"/>
            </w:tcBorders>
            <w:vAlign w:val="center"/>
          </w:tcPr>
          <w:p w14:paraId="2EE37C92"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151,5</w:t>
            </w:r>
          </w:p>
        </w:tc>
      </w:tr>
      <w:tr w:rsidR="00F338CB" w:rsidRPr="00F338CB" w14:paraId="3890E60B" w14:textId="77777777" w:rsidTr="00F338CB">
        <w:trPr>
          <w:cantSplit/>
          <w:trHeight w:val="529"/>
        </w:trPr>
        <w:tc>
          <w:tcPr>
            <w:tcW w:w="2552" w:type="dxa"/>
            <w:vMerge w:val="restart"/>
            <w:tcBorders>
              <w:top w:val="single" w:sz="4" w:space="0" w:color="auto"/>
              <w:bottom w:val="nil"/>
            </w:tcBorders>
            <w:vAlign w:val="center"/>
          </w:tcPr>
          <w:p w14:paraId="617D065B"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Техническая</w:t>
            </w:r>
          </w:p>
          <w:p w14:paraId="1469AA3A" w14:textId="195137D0"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GB"/>
              </w:rPr>
              <w:sym w:font="Symbol" w:char="F0C6"/>
            </w:r>
            <w:r w:rsidR="007534AF">
              <w:rPr>
                <w:rFonts w:ascii="Arial" w:hAnsi="Arial" w:cs="Arial"/>
                <w:snapToGrid w:val="0"/>
                <w:sz w:val="22"/>
                <w:szCs w:val="24"/>
              </w:rPr>
              <w:t xml:space="preserve"> </w:t>
            </w:r>
            <w:r w:rsidRPr="00F338CB">
              <w:rPr>
                <w:rFonts w:ascii="Arial" w:hAnsi="Arial" w:cs="Arial"/>
                <w:snapToGrid w:val="0"/>
                <w:sz w:val="22"/>
                <w:szCs w:val="24"/>
              </w:rPr>
              <w:t>244,5мм</w:t>
            </w:r>
          </w:p>
        </w:tc>
        <w:tc>
          <w:tcPr>
            <w:tcW w:w="2835" w:type="dxa"/>
            <w:tcBorders>
              <w:top w:val="single" w:sz="4" w:space="0" w:color="auto"/>
              <w:bottom w:val="single" w:sz="4" w:space="0" w:color="auto"/>
            </w:tcBorders>
            <w:vAlign w:val="center"/>
          </w:tcPr>
          <w:p w14:paraId="34B42C64"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US"/>
              </w:rPr>
              <w:t>III</w:t>
            </w:r>
            <w:r w:rsidRPr="00F338CB">
              <w:rPr>
                <w:rFonts w:ascii="Arial" w:hAnsi="Arial" w:cs="Arial"/>
                <w:sz w:val="22"/>
                <w:szCs w:val="24"/>
              </w:rPr>
              <w:t xml:space="preserve">295,3 </w:t>
            </w:r>
            <w:r w:rsidRPr="00F338CB">
              <w:rPr>
                <w:rFonts w:ascii="Arial" w:hAnsi="Arial" w:cs="Arial"/>
                <w:snapToGrid w:val="0"/>
                <w:sz w:val="22"/>
                <w:szCs w:val="24"/>
                <w:lang w:val="en-US"/>
              </w:rPr>
              <w:t>PDC</w:t>
            </w:r>
          </w:p>
          <w:p w14:paraId="7F17D071"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 xml:space="preserve">код по </w:t>
            </w:r>
            <w:r w:rsidRPr="00F338CB">
              <w:rPr>
                <w:rFonts w:ascii="Arial" w:hAnsi="Arial" w:cs="Arial"/>
                <w:snapToGrid w:val="0"/>
                <w:sz w:val="22"/>
                <w:szCs w:val="24"/>
                <w:lang w:val="en-US"/>
              </w:rPr>
              <w:t>IADC</w:t>
            </w:r>
            <w:r w:rsidRPr="00F338CB">
              <w:rPr>
                <w:rFonts w:ascii="Arial" w:hAnsi="Arial" w:cs="Arial"/>
                <w:snapToGrid w:val="0"/>
                <w:sz w:val="22"/>
                <w:szCs w:val="24"/>
                <w:lang w:val="kk-KZ"/>
              </w:rPr>
              <w:t xml:space="preserve"> (М223)</w:t>
            </w:r>
          </w:p>
        </w:tc>
        <w:tc>
          <w:tcPr>
            <w:tcW w:w="1903" w:type="dxa"/>
            <w:tcBorders>
              <w:top w:val="single" w:sz="4" w:space="0" w:color="auto"/>
              <w:bottom w:val="single" w:sz="4" w:space="0" w:color="auto"/>
            </w:tcBorders>
            <w:vAlign w:val="center"/>
          </w:tcPr>
          <w:p w14:paraId="4FA47044" w14:textId="77777777" w:rsidR="00F338CB" w:rsidRPr="00F338CB" w:rsidRDefault="00F338CB" w:rsidP="00F338CB">
            <w:pPr>
              <w:jc w:val="center"/>
              <w:rPr>
                <w:rFonts w:ascii="Arial" w:hAnsi="Arial" w:cs="Arial"/>
                <w:snapToGrid w:val="0"/>
                <w:sz w:val="22"/>
                <w:szCs w:val="24"/>
                <w:lang w:val="en-GB"/>
              </w:rPr>
            </w:pPr>
            <w:r w:rsidRPr="00F338CB">
              <w:rPr>
                <w:rFonts w:ascii="Arial" w:hAnsi="Arial" w:cs="Arial"/>
                <w:snapToGrid w:val="0"/>
                <w:sz w:val="22"/>
                <w:szCs w:val="24"/>
                <w:lang w:val="en-US"/>
              </w:rPr>
              <w:t>API</w:t>
            </w:r>
          </w:p>
        </w:tc>
        <w:tc>
          <w:tcPr>
            <w:tcW w:w="1499" w:type="dxa"/>
            <w:tcBorders>
              <w:top w:val="single" w:sz="4" w:space="0" w:color="auto"/>
              <w:bottom w:val="single" w:sz="4" w:space="0" w:color="auto"/>
            </w:tcBorders>
            <w:vAlign w:val="center"/>
          </w:tcPr>
          <w:p w14:paraId="7273CC39" w14:textId="77777777" w:rsidR="00F338CB" w:rsidRPr="00F338CB" w:rsidRDefault="00F338CB" w:rsidP="00F338CB">
            <w:pPr>
              <w:jc w:val="center"/>
              <w:rPr>
                <w:rFonts w:ascii="Arial" w:hAnsi="Arial" w:cs="Arial"/>
                <w:snapToGrid w:val="0"/>
                <w:sz w:val="22"/>
                <w:szCs w:val="24"/>
              </w:rPr>
            </w:pPr>
          </w:p>
        </w:tc>
        <w:tc>
          <w:tcPr>
            <w:tcW w:w="1843" w:type="dxa"/>
            <w:tcBorders>
              <w:top w:val="single" w:sz="4" w:space="0" w:color="auto"/>
              <w:bottom w:val="single" w:sz="4" w:space="0" w:color="auto"/>
            </w:tcBorders>
            <w:vAlign w:val="center"/>
          </w:tcPr>
          <w:p w14:paraId="5F6E99A5"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4,0</w:t>
            </w:r>
          </w:p>
        </w:tc>
        <w:tc>
          <w:tcPr>
            <w:tcW w:w="1984" w:type="dxa"/>
            <w:tcBorders>
              <w:top w:val="single" w:sz="4" w:space="0" w:color="auto"/>
              <w:bottom w:val="single" w:sz="4" w:space="0" w:color="auto"/>
            </w:tcBorders>
            <w:vAlign w:val="center"/>
          </w:tcPr>
          <w:p w14:paraId="3109415C"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4</w:t>
            </w:r>
          </w:p>
        </w:tc>
        <w:tc>
          <w:tcPr>
            <w:tcW w:w="2126" w:type="dxa"/>
            <w:tcBorders>
              <w:top w:val="single" w:sz="4" w:space="0" w:color="auto"/>
              <w:bottom w:val="single" w:sz="4" w:space="0" w:color="auto"/>
            </w:tcBorders>
            <w:vAlign w:val="center"/>
          </w:tcPr>
          <w:p w14:paraId="4B1D27E9"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rPr>
              <w:t>360,0</w:t>
            </w:r>
          </w:p>
        </w:tc>
      </w:tr>
      <w:tr w:rsidR="00F338CB" w:rsidRPr="00F338CB" w14:paraId="13A4E6E3" w14:textId="77777777" w:rsidTr="00F338CB">
        <w:trPr>
          <w:cantSplit/>
          <w:trHeight w:val="300"/>
        </w:trPr>
        <w:tc>
          <w:tcPr>
            <w:tcW w:w="2552" w:type="dxa"/>
            <w:vMerge/>
            <w:tcBorders>
              <w:top w:val="nil"/>
              <w:bottom w:val="single" w:sz="4" w:space="0" w:color="auto"/>
            </w:tcBorders>
            <w:vAlign w:val="center"/>
          </w:tcPr>
          <w:p w14:paraId="29D60A04" w14:textId="77777777" w:rsidR="00F338CB" w:rsidRPr="00F338CB" w:rsidRDefault="00F338CB" w:rsidP="00F338CB">
            <w:pPr>
              <w:jc w:val="center"/>
              <w:rPr>
                <w:rFonts w:ascii="Arial" w:hAnsi="Arial" w:cs="Arial"/>
                <w:snapToGrid w:val="0"/>
                <w:sz w:val="22"/>
                <w:szCs w:val="24"/>
              </w:rPr>
            </w:pPr>
          </w:p>
        </w:tc>
        <w:tc>
          <w:tcPr>
            <w:tcW w:w="2835" w:type="dxa"/>
            <w:tcBorders>
              <w:top w:val="single" w:sz="4" w:space="0" w:color="auto"/>
              <w:bottom w:val="single" w:sz="4" w:space="0" w:color="auto"/>
            </w:tcBorders>
            <w:vAlign w:val="center"/>
          </w:tcPr>
          <w:p w14:paraId="134B0303" w14:textId="77777777" w:rsidR="00F338CB" w:rsidRPr="00F338CB" w:rsidRDefault="00F338CB" w:rsidP="00F338CB">
            <w:pPr>
              <w:overflowPunct w:val="0"/>
              <w:jc w:val="center"/>
              <w:textAlignment w:val="baseline"/>
              <w:rPr>
                <w:rFonts w:ascii="Arial" w:hAnsi="Arial" w:cs="Arial"/>
                <w:b/>
                <w:bCs/>
                <w:sz w:val="22"/>
                <w:szCs w:val="24"/>
                <w:lang w:val="en-US"/>
              </w:rPr>
            </w:pPr>
            <w:r w:rsidRPr="00F338CB">
              <w:rPr>
                <w:rFonts w:ascii="Arial" w:hAnsi="Arial" w:cs="Arial"/>
                <w:bCs/>
                <w:sz w:val="22"/>
                <w:szCs w:val="24"/>
              </w:rPr>
              <w:t xml:space="preserve">Стабилизатор </w:t>
            </w:r>
            <w:r w:rsidRPr="00F338CB">
              <w:rPr>
                <w:rFonts w:ascii="Arial" w:hAnsi="Arial" w:cs="Arial"/>
                <w:sz w:val="22"/>
                <w:szCs w:val="24"/>
              </w:rPr>
              <w:t>295,3</w:t>
            </w:r>
          </w:p>
        </w:tc>
        <w:tc>
          <w:tcPr>
            <w:tcW w:w="1903" w:type="dxa"/>
            <w:tcBorders>
              <w:top w:val="single" w:sz="4" w:space="0" w:color="auto"/>
              <w:bottom w:val="single" w:sz="4" w:space="0" w:color="auto"/>
            </w:tcBorders>
            <w:vAlign w:val="center"/>
          </w:tcPr>
          <w:p w14:paraId="3FBF4F79"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US"/>
              </w:rPr>
              <w:t>API</w:t>
            </w:r>
          </w:p>
        </w:tc>
        <w:tc>
          <w:tcPr>
            <w:tcW w:w="1499" w:type="dxa"/>
            <w:tcBorders>
              <w:top w:val="single" w:sz="4" w:space="0" w:color="auto"/>
              <w:bottom w:val="single" w:sz="4" w:space="0" w:color="auto"/>
            </w:tcBorders>
            <w:vAlign w:val="center"/>
          </w:tcPr>
          <w:p w14:paraId="2958B671" w14:textId="77777777" w:rsidR="00F338CB" w:rsidRPr="00F338CB" w:rsidRDefault="00F338CB" w:rsidP="00F338CB">
            <w:pPr>
              <w:jc w:val="center"/>
              <w:rPr>
                <w:rFonts w:ascii="Arial" w:hAnsi="Arial" w:cs="Arial"/>
                <w:snapToGrid w:val="0"/>
                <w:sz w:val="22"/>
                <w:szCs w:val="24"/>
              </w:rPr>
            </w:pPr>
          </w:p>
        </w:tc>
        <w:tc>
          <w:tcPr>
            <w:tcW w:w="1843" w:type="dxa"/>
            <w:tcBorders>
              <w:top w:val="single" w:sz="4" w:space="0" w:color="auto"/>
              <w:bottom w:val="single" w:sz="4" w:space="0" w:color="auto"/>
            </w:tcBorders>
            <w:vAlign w:val="center"/>
          </w:tcPr>
          <w:p w14:paraId="4B5BCC97"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1,75</w:t>
            </w:r>
          </w:p>
        </w:tc>
        <w:tc>
          <w:tcPr>
            <w:tcW w:w="1984" w:type="dxa"/>
            <w:tcBorders>
              <w:top w:val="single" w:sz="4" w:space="0" w:color="auto"/>
              <w:bottom w:val="single" w:sz="4" w:space="0" w:color="auto"/>
            </w:tcBorders>
            <w:vAlign w:val="center"/>
          </w:tcPr>
          <w:p w14:paraId="1BC497E5"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2</w:t>
            </w:r>
          </w:p>
        </w:tc>
        <w:tc>
          <w:tcPr>
            <w:tcW w:w="2126" w:type="dxa"/>
            <w:tcBorders>
              <w:top w:val="single" w:sz="4" w:space="0" w:color="auto"/>
              <w:bottom w:val="single" w:sz="4" w:space="0" w:color="auto"/>
            </w:tcBorders>
            <w:vAlign w:val="center"/>
          </w:tcPr>
          <w:p w14:paraId="6003FA44"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rPr>
              <w:t>520,0</w:t>
            </w:r>
          </w:p>
        </w:tc>
      </w:tr>
      <w:tr w:rsidR="00F338CB" w:rsidRPr="00F338CB" w14:paraId="59CFABB2" w14:textId="77777777" w:rsidTr="00AD06A6">
        <w:trPr>
          <w:cantSplit/>
          <w:trHeight w:hRule="exact" w:val="679"/>
        </w:trPr>
        <w:tc>
          <w:tcPr>
            <w:tcW w:w="2552" w:type="dxa"/>
            <w:vMerge w:val="restart"/>
            <w:tcBorders>
              <w:top w:val="single" w:sz="4" w:space="0" w:color="auto"/>
            </w:tcBorders>
            <w:vAlign w:val="center"/>
          </w:tcPr>
          <w:p w14:paraId="383A4052"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GB"/>
              </w:rPr>
              <w:t>Эксплуатационная</w:t>
            </w:r>
            <w:r w:rsidRPr="00F338CB">
              <w:rPr>
                <w:rFonts w:ascii="Arial" w:hAnsi="Arial" w:cs="Arial"/>
                <w:snapToGrid w:val="0"/>
                <w:sz w:val="22"/>
                <w:szCs w:val="24"/>
              </w:rPr>
              <w:t xml:space="preserve"> колонна</w:t>
            </w:r>
          </w:p>
          <w:p w14:paraId="2DC269EC" w14:textId="5BD6EC78"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GB"/>
              </w:rPr>
              <w:sym w:font="Symbol" w:char="F0C6"/>
            </w:r>
            <w:r w:rsidR="007534AF">
              <w:rPr>
                <w:rFonts w:ascii="Arial" w:hAnsi="Arial" w:cs="Arial"/>
                <w:snapToGrid w:val="0"/>
                <w:sz w:val="22"/>
                <w:szCs w:val="24"/>
              </w:rPr>
              <w:t xml:space="preserve"> </w:t>
            </w:r>
            <w:r w:rsidRPr="00F338CB">
              <w:rPr>
                <w:rFonts w:ascii="Arial" w:hAnsi="Arial" w:cs="Arial"/>
                <w:snapToGrid w:val="0"/>
                <w:sz w:val="22"/>
                <w:szCs w:val="24"/>
              </w:rPr>
              <w:t xml:space="preserve">177,8 </w:t>
            </w:r>
            <w:r w:rsidRPr="00F338CB">
              <w:rPr>
                <w:rFonts w:ascii="Arial" w:hAnsi="Arial" w:cs="Arial"/>
                <w:snapToGrid w:val="0"/>
                <w:sz w:val="22"/>
                <w:szCs w:val="24"/>
                <w:lang w:val="en-GB"/>
              </w:rPr>
              <w:t>мм</w:t>
            </w:r>
          </w:p>
        </w:tc>
        <w:tc>
          <w:tcPr>
            <w:tcW w:w="2835" w:type="dxa"/>
            <w:tcBorders>
              <w:top w:val="single" w:sz="4" w:space="0" w:color="auto"/>
              <w:bottom w:val="single" w:sz="4" w:space="0" w:color="auto"/>
            </w:tcBorders>
            <w:vAlign w:val="center"/>
          </w:tcPr>
          <w:p w14:paraId="16665E4D"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US"/>
              </w:rPr>
              <w:t>III</w:t>
            </w:r>
            <w:r w:rsidRPr="00F338CB">
              <w:rPr>
                <w:rFonts w:ascii="Arial" w:hAnsi="Arial" w:cs="Arial"/>
                <w:snapToGrid w:val="0"/>
                <w:sz w:val="22"/>
                <w:szCs w:val="24"/>
              </w:rPr>
              <w:t xml:space="preserve"> 215,9 </w:t>
            </w:r>
            <w:r w:rsidRPr="00F338CB">
              <w:rPr>
                <w:rFonts w:ascii="Arial" w:hAnsi="Arial" w:cs="Arial"/>
                <w:snapToGrid w:val="0"/>
                <w:sz w:val="22"/>
                <w:szCs w:val="24"/>
                <w:lang w:val="en-US"/>
              </w:rPr>
              <w:t>PDC</w:t>
            </w:r>
          </w:p>
          <w:p w14:paraId="703C6219"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 xml:space="preserve">код по </w:t>
            </w:r>
            <w:proofErr w:type="gramStart"/>
            <w:r w:rsidRPr="00F338CB">
              <w:rPr>
                <w:rFonts w:ascii="Arial" w:hAnsi="Arial" w:cs="Arial"/>
                <w:snapToGrid w:val="0"/>
                <w:sz w:val="22"/>
                <w:szCs w:val="24"/>
                <w:lang w:val="en-US"/>
              </w:rPr>
              <w:t>IADC</w:t>
            </w:r>
            <w:r w:rsidRPr="00F338CB">
              <w:rPr>
                <w:rFonts w:ascii="Arial" w:hAnsi="Arial" w:cs="Arial"/>
                <w:sz w:val="22"/>
                <w:szCs w:val="24"/>
              </w:rPr>
              <w:t>(</w:t>
            </w:r>
            <w:proofErr w:type="gramEnd"/>
            <w:r w:rsidRPr="00F338CB">
              <w:rPr>
                <w:rFonts w:ascii="Arial" w:hAnsi="Arial" w:cs="Arial"/>
                <w:sz w:val="22"/>
                <w:szCs w:val="24"/>
              </w:rPr>
              <w:t>М223, 537)</w:t>
            </w:r>
          </w:p>
        </w:tc>
        <w:tc>
          <w:tcPr>
            <w:tcW w:w="1903" w:type="dxa"/>
            <w:tcBorders>
              <w:top w:val="single" w:sz="4" w:space="0" w:color="auto"/>
              <w:bottom w:val="single" w:sz="4" w:space="0" w:color="auto"/>
            </w:tcBorders>
            <w:vAlign w:val="center"/>
          </w:tcPr>
          <w:p w14:paraId="578C46C7"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US"/>
              </w:rPr>
              <w:t>API</w:t>
            </w:r>
          </w:p>
        </w:tc>
        <w:tc>
          <w:tcPr>
            <w:tcW w:w="1499" w:type="dxa"/>
            <w:tcBorders>
              <w:top w:val="single" w:sz="4" w:space="0" w:color="auto"/>
              <w:bottom w:val="single" w:sz="4" w:space="0" w:color="auto"/>
            </w:tcBorders>
            <w:vAlign w:val="center"/>
          </w:tcPr>
          <w:p w14:paraId="3B841723" w14:textId="77777777" w:rsidR="00F338CB" w:rsidRPr="00F338CB" w:rsidRDefault="00F338CB" w:rsidP="00F338CB">
            <w:pPr>
              <w:jc w:val="center"/>
              <w:rPr>
                <w:rFonts w:ascii="Arial" w:hAnsi="Arial" w:cs="Arial"/>
                <w:snapToGrid w:val="0"/>
                <w:sz w:val="22"/>
                <w:szCs w:val="24"/>
              </w:rPr>
            </w:pPr>
          </w:p>
        </w:tc>
        <w:tc>
          <w:tcPr>
            <w:tcW w:w="1843" w:type="dxa"/>
            <w:tcBorders>
              <w:top w:val="single" w:sz="4" w:space="0" w:color="auto"/>
              <w:bottom w:val="single" w:sz="4" w:space="0" w:color="auto"/>
            </w:tcBorders>
            <w:vAlign w:val="center"/>
          </w:tcPr>
          <w:p w14:paraId="55786132"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5,0</w:t>
            </w:r>
          </w:p>
        </w:tc>
        <w:tc>
          <w:tcPr>
            <w:tcW w:w="1984" w:type="dxa"/>
            <w:tcBorders>
              <w:top w:val="single" w:sz="4" w:space="0" w:color="auto"/>
              <w:bottom w:val="single" w:sz="4" w:space="0" w:color="auto"/>
            </w:tcBorders>
            <w:vAlign w:val="center"/>
          </w:tcPr>
          <w:p w14:paraId="06359FF2"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5</w:t>
            </w:r>
          </w:p>
        </w:tc>
        <w:tc>
          <w:tcPr>
            <w:tcW w:w="2126" w:type="dxa"/>
            <w:tcBorders>
              <w:top w:val="single" w:sz="4" w:space="0" w:color="auto"/>
              <w:bottom w:val="single" w:sz="4" w:space="0" w:color="auto"/>
            </w:tcBorders>
            <w:vAlign w:val="center"/>
          </w:tcPr>
          <w:p w14:paraId="5245C627"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210,0</w:t>
            </w:r>
          </w:p>
        </w:tc>
      </w:tr>
      <w:tr w:rsidR="00F338CB" w:rsidRPr="00F338CB" w14:paraId="4FEE1E25" w14:textId="77777777" w:rsidTr="00AD06A6">
        <w:trPr>
          <w:cantSplit/>
          <w:trHeight w:hRule="exact" w:val="292"/>
        </w:trPr>
        <w:tc>
          <w:tcPr>
            <w:tcW w:w="2552" w:type="dxa"/>
            <w:vMerge/>
            <w:vAlign w:val="center"/>
          </w:tcPr>
          <w:p w14:paraId="0EFAAA3A" w14:textId="77777777" w:rsidR="00F338CB" w:rsidRPr="00F338CB" w:rsidRDefault="00F338CB" w:rsidP="00F338CB">
            <w:pPr>
              <w:jc w:val="center"/>
              <w:rPr>
                <w:rFonts w:ascii="Arial" w:hAnsi="Arial" w:cs="Arial"/>
                <w:snapToGrid w:val="0"/>
                <w:sz w:val="22"/>
                <w:szCs w:val="24"/>
                <w:lang w:val="en-GB"/>
              </w:rPr>
            </w:pPr>
          </w:p>
        </w:tc>
        <w:tc>
          <w:tcPr>
            <w:tcW w:w="2835" w:type="dxa"/>
            <w:tcBorders>
              <w:top w:val="single" w:sz="4" w:space="0" w:color="auto"/>
              <w:bottom w:val="single" w:sz="4" w:space="0" w:color="auto"/>
            </w:tcBorders>
            <w:vAlign w:val="center"/>
          </w:tcPr>
          <w:p w14:paraId="41612F63" w14:textId="77777777" w:rsidR="00F338CB" w:rsidRPr="00F338CB" w:rsidRDefault="00F338CB" w:rsidP="00F338CB">
            <w:pPr>
              <w:jc w:val="center"/>
              <w:rPr>
                <w:rFonts w:ascii="Arial" w:hAnsi="Arial" w:cs="Arial"/>
                <w:snapToGrid w:val="0"/>
                <w:sz w:val="22"/>
                <w:szCs w:val="24"/>
                <w:lang w:val="en-US"/>
              </w:rPr>
            </w:pPr>
            <w:r w:rsidRPr="00F338CB">
              <w:rPr>
                <w:rFonts w:ascii="Arial" w:hAnsi="Arial" w:cs="Arial"/>
                <w:snapToGrid w:val="0"/>
                <w:sz w:val="22"/>
                <w:szCs w:val="24"/>
              </w:rPr>
              <w:t>215,9/101,</w:t>
            </w:r>
            <w:proofErr w:type="gramStart"/>
            <w:r w:rsidRPr="00F338CB">
              <w:rPr>
                <w:rFonts w:ascii="Arial" w:hAnsi="Arial" w:cs="Arial"/>
                <w:snapToGrid w:val="0"/>
                <w:sz w:val="22"/>
                <w:szCs w:val="24"/>
              </w:rPr>
              <w:t>6  мм</w:t>
            </w:r>
            <w:proofErr w:type="gramEnd"/>
            <w:r w:rsidRPr="00F338CB">
              <w:rPr>
                <w:rFonts w:ascii="Arial" w:hAnsi="Arial" w:cs="Arial"/>
                <w:snapToGrid w:val="0"/>
                <w:sz w:val="22"/>
                <w:szCs w:val="24"/>
              </w:rPr>
              <w:t xml:space="preserve"> PDC</w:t>
            </w:r>
          </w:p>
        </w:tc>
        <w:tc>
          <w:tcPr>
            <w:tcW w:w="1903" w:type="dxa"/>
            <w:tcBorders>
              <w:top w:val="single" w:sz="4" w:space="0" w:color="auto"/>
              <w:bottom w:val="single" w:sz="4" w:space="0" w:color="auto"/>
            </w:tcBorders>
            <w:vAlign w:val="center"/>
          </w:tcPr>
          <w:p w14:paraId="4863CB45" w14:textId="77777777" w:rsidR="00F338CB" w:rsidRPr="00F338CB" w:rsidRDefault="00F338CB" w:rsidP="00F338CB">
            <w:pPr>
              <w:jc w:val="center"/>
              <w:rPr>
                <w:rFonts w:ascii="Arial" w:hAnsi="Arial" w:cs="Arial"/>
                <w:snapToGrid w:val="0"/>
                <w:sz w:val="22"/>
                <w:szCs w:val="24"/>
                <w:lang w:val="en-US"/>
              </w:rPr>
            </w:pPr>
            <w:r w:rsidRPr="00F338CB">
              <w:rPr>
                <w:rFonts w:ascii="Arial" w:hAnsi="Arial" w:cs="Arial"/>
                <w:snapToGrid w:val="0"/>
                <w:sz w:val="22"/>
                <w:szCs w:val="24"/>
                <w:lang w:val="en-US"/>
              </w:rPr>
              <w:t>API</w:t>
            </w:r>
          </w:p>
        </w:tc>
        <w:tc>
          <w:tcPr>
            <w:tcW w:w="1499" w:type="dxa"/>
            <w:tcBorders>
              <w:top w:val="single" w:sz="4" w:space="0" w:color="auto"/>
              <w:bottom w:val="single" w:sz="4" w:space="0" w:color="auto"/>
            </w:tcBorders>
            <w:vAlign w:val="center"/>
          </w:tcPr>
          <w:p w14:paraId="3779FBE5" w14:textId="77777777" w:rsidR="00F338CB" w:rsidRPr="00F338CB" w:rsidRDefault="00F338CB" w:rsidP="00F338CB">
            <w:pPr>
              <w:jc w:val="center"/>
              <w:rPr>
                <w:rFonts w:ascii="Arial" w:hAnsi="Arial" w:cs="Arial"/>
                <w:snapToGrid w:val="0"/>
                <w:sz w:val="22"/>
                <w:szCs w:val="24"/>
              </w:rPr>
            </w:pPr>
          </w:p>
        </w:tc>
        <w:tc>
          <w:tcPr>
            <w:tcW w:w="1843" w:type="dxa"/>
            <w:tcBorders>
              <w:top w:val="single" w:sz="4" w:space="0" w:color="auto"/>
              <w:bottom w:val="single" w:sz="4" w:space="0" w:color="auto"/>
            </w:tcBorders>
            <w:vAlign w:val="center"/>
          </w:tcPr>
          <w:p w14:paraId="5DC15442"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0,1</w:t>
            </w:r>
          </w:p>
        </w:tc>
        <w:tc>
          <w:tcPr>
            <w:tcW w:w="1984" w:type="dxa"/>
            <w:tcBorders>
              <w:top w:val="single" w:sz="4" w:space="0" w:color="auto"/>
              <w:bottom w:val="single" w:sz="4" w:space="0" w:color="auto"/>
            </w:tcBorders>
            <w:vAlign w:val="center"/>
          </w:tcPr>
          <w:p w14:paraId="5CCA6089"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1</w:t>
            </w:r>
          </w:p>
        </w:tc>
        <w:tc>
          <w:tcPr>
            <w:tcW w:w="2126" w:type="dxa"/>
            <w:tcBorders>
              <w:top w:val="single" w:sz="4" w:space="0" w:color="auto"/>
              <w:bottom w:val="single" w:sz="4" w:space="0" w:color="auto"/>
            </w:tcBorders>
            <w:vAlign w:val="center"/>
          </w:tcPr>
          <w:p w14:paraId="5AE64B93" w14:textId="77777777" w:rsidR="00F338CB" w:rsidRPr="00F338CB" w:rsidRDefault="00F338CB" w:rsidP="00F338CB">
            <w:pPr>
              <w:jc w:val="center"/>
              <w:rPr>
                <w:rFonts w:ascii="Arial" w:hAnsi="Arial" w:cs="Arial"/>
                <w:noProof/>
                <w:snapToGrid w:val="0"/>
                <w:sz w:val="22"/>
                <w:szCs w:val="24"/>
              </w:rPr>
            </w:pPr>
            <w:r w:rsidRPr="00F338CB">
              <w:rPr>
                <w:rFonts w:ascii="Arial" w:hAnsi="Arial" w:cs="Arial"/>
                <w:noProof/>
                <w:snapToGrid w:val="0"/>
                <w:sz w:val="22"/>
                <w:szCs w:val="24"/>
              </w:rPr>
              <w:t>38,0</w:t>
            </w:r>
          </w:p>
        </w:tc>
      </w:tr>
      <w:tr w:rsidR="00F338CB" w:rsidRPr="00F338CB" w14:paraId="0A099600" w14:textId="77777777" w:rsidTr="00AD06A6">
        <w:trPr>
          <w:trHeight w:hRule="exact" w:val="283"/>
        </w:trPr>
        <w:tc>
          <w:tcPr>
            <w:tcW w:w="2552" w:type="dxa"/>
            <w:vMerge/>
            <w:vAlign w:val="center"/>
          </w:tcPr>
          <w:p w14:paraId="7D073FD0" w14:textId="77777777" w:rsidR="00F338CB" w:rsidRPr="00F338CB" w:rsidRDefault="00F338CB" w:rsidP="00F338CB">
            <w:pPr>
              <w:jc w:val="center"/>
              <w:rPr>
                <w:rFonts w:ascii="Arial" w:hAnsi="Arial" w:cs="Arial"/>
                <w:snapToGrid w:val="0"/>
                <w:sz w:val="22"/>
                <w:szCs w:val="24"/>
              </w:rPr>
            </w:pPr>
          </w:p>
        </w:tc>
        <w:tc>
          <w:tcPr>
            <w:tcW w:w="2835" w:type="dxa"/>
            <w:tcBorders>
              <w:top w:val="single" w:sz="4" w:space="0" w:color="auto"/>
              <w:bottom w:val="single" w:sz="4" w:space="0" w:color="auto"/>
            </w:tcBorders>
            <w:vAlign w:val="center"/>
          </w:tcPr>
          <w:p w14:paraId="1A280E9E"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Стабилизатор 215,9</w:t>
            </w:r>
          </w:p>
          <w:p w14:paraId="0DC58736" w14:textId="77777777" w:rsidR="00F338CB" w:rsidRPr="00F338CB" w:rsidRDefault="00F338CB" w:rsidP="00F338CB">
            <w:pPr>
              <w:jc w:val="center"/>
              <w:rPr>
                <w:rFonts w:ascii="Arial" w:hAnsi="Arial" w:cs="Arial"/>
                <w:snapToGrid w:val="0"/>
                <w:sz w:val="22"/>
                <w:szCs w:val="24"/>
              </w:rPr>
            </w:pPr>
          </w:p>
        </w:tc>
        <w:tc>
          <w:tcPr>
            <w:tcW w:w="1903" w:type="dxa"/>
            <w:tcBorders>
              <w:top w:val="single" w:sz="4" w:space="0" w:color="auto"/>
              <w:bottom w:val="single" w:sz="4" w:space="0" w:color="auto"/>
            </w:tcBorders>
            <w:vAlign w:val="center"/>
          </w:tcPr>
          <w:p w14:paraId="6DE0E4DA"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lang w:val="en-US"/>
              </w:rPr>
              <w:t>API</w:t>
            </w:r>
          </w:p>
        </w:tc>
        <w:tc>
          <w:tcPr>
            <w:tcW w:w="1499" w:type="dxa"/>
            <w:tcBorders>
              <w:top w:val="single" w:sz="4" w:space="0" w:color="auto"/>
              <w:bottom w:val="single" w:sz="4" w:space="0" w:color="auto"/>
            </w:tcBorders>
            <w:vAlign w:val="center"/>
          </w:tcPr>
          <w:p w14:paraId="67B86EE9" w14:textId="77777777" w:rsidR="00F338CB" w:rsidRPr="00F338CB" w:rsidRDefault="00F338CB" w:rsidP="00F338CB">
            <w:pPr>
              <w:jc w:val="center"/>
              <w:rPr>
                <w:rFonts w:ascii="Arial" w:hAnsi="Arial" w:cs="Arial"/>
                <w:snapToGrid w:val="0"/>
                <w:sz w:val="22"/>
                <w:szCs w:val="24"/>
              </w:rPr>
            </w:pPr>
          </w:p>
        </w:tc>
        <w:tc>
          <w:tcPr>
            <w:tcW w:w="1843" w:type="dxa"/>
            <w:tcBorders>
              <w:top w:val="single" w:sz="4" w:space="0" w:color="auto"/>
              <w:bottom w:val="single" w:sz="4" w:space="0" w:color="auto"/>
            </w:tcBorders>
            <w:vAlign w:val="center"/>
          </w:tcPr>
          <w:p w14:paraId="2983DA41"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1,2</w:t>
            </w:r>
          </w:p>
        </w:tc>
        <w:tc>
          <w:tcPr>
            <w:tcW w:w="1984" w:type="dxa"/>
            <w:tcBorders>
              <w:top w:val="single" w:sz="4" w:space="0" w:color="auto"/>
              <w:bottom w:val="single" w:sz="4" w:space="0" w:color="auto"/>
            </w:tcBorders>
            <w:vAlign w:val="center"/>
          </w:tcPr>
          <w:p w14:paraId="4258C1E2"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2</w:t>
            </w:r>
          </w:p>
        </w:tc>
        <w:tc>
          <w:tcPr>
            <w:tcW w:w="2126" w:type="dxa"/>
            <w:tcBorders>
              <w:top w:val="single" w:sz="4" w:space="0" w:color="auto"/>
              <w:bottom w:val="single" w:sz="4" w:space="0" w:color="auto"/>
            </w:tcBorders>
            <w:vAlign w:val="center"/>
          </w:tcPr>
          <w:p w14:paraId="6212E5DF"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rPr>
              <w:t>434,3</w:t>
            </w:r>
          </w:p>
        </w:tc>
      </w:tr>
      <w:tr w:rsidR="00F338CB" w:rsidRPr="00F338CB" w14:paraId="6BE4E9CB" w14:textId="77777777" w:rsidTr="00AD06A6">
        <w:trPr>
          <w:trHeight w:val="621"/>
        </w:trPr>
        <w:tc>
          <w:tcPr>
            <w:tcW w:w="2552" w:type="dxa"/>
            <w:vMerge/>
            <w:vAlign w:val="center"/>
          </w:tcPr>
          <w:p w14:paraId="2CCC2663" w14:textId="77777777" w:rsidR="00F338CB" w:rsidRPr="00F338CB" w:rsidRDefault="00F338CB" w:rsidP="00F338CB">
            <w:pPr>
              <w:jc w:val="center"/>
              <w:rPr>
                <w:rFonts w:ascii="Arial" w:hAnsi="Arial" w:cs="Arial"/>
                <w:snapToGrid w:val="0"/>
                <w:sz w:val="22"/>
                <w:szCs w:val="24"/>
              </w:rPr>
            </w:pPr>
          </w:p>
        </w:tc>
        <w:tc>
          <w:tcPr>
            <w:tcW w:w="2835" w:type="dxa"/>
            <w:tcBorders>
              <w:top w:val="single" w:sz="4" w:space="0" w:color="auto"/>
            </w:tcBorders>
            <w:vAlign w:val="center"/>
          </w:tcPr>
          <w:p w14:paraId="2EE97A22" w14:textId="493FEE1A" w:rsidR="00F338CB" w:rsidRPr="00F338CB" w:rsidRDefault="00F338CB" w:rsidP="00F338CB">
            <w:pPr>
              <w:jc w:val="center"/>
              <w:rPr>
                <w:rFonts w:ascii="Arial" w:hAnsi="Arial" w:cs="Arial"/>
                <w:snapToGrid w:val="0"/>
                <w:sz w:val="22"/>
                <w:szCs w:val="24"/>
              </w:rPr>
            </w:pPr>
            <w:r w:rsidRPr="00F338CB">
              <w:rPr>
                <w:snapToGrid w:val="0"/>
                <w:sz w:val="24"/>
                <w:szCs w:val="24"/>
              </w:rPr>
              <w:t>1</w:t>
            </w:r>
            <w:r>
              <w:rPr>
                <w:snapToGrid w:val="0"/>
                <w:sz w:val="24"/>
                <w:szCs w:val="24"/>
              </w:rPr>
              <w:t>4</w:t>
            </w:r>
            <w:r w:rsidRPr="00F338CB">
              <w:rPr>
                <w:snapToGrid w:val="0"/>
                <w:sz w:val="24"/>
                <w:szCs w:val="24"/>
              </w:rPr>
              <w:t>9,</w:t>
            </w:r>
            <w:r>
              <w:rPr>
                <w:snapToGrid w:val="0"/>
                <w:sz w:val="24"/>
                <w:szCs w:val="24"/>
              </w:rPr>
              <w:t>2</w:t>
            </w:r>
            <w:r w:rsidRPr="00F338CB">
              <w:rPr>
                <w:snapToGrid w:val="0"/>
                <w:sz w:val="24"/>
                <w:szCs w:val="24"/>
              </w:rPr>
              <w:t xml:space="preserve"> </w:t>
            </w:r>
            <w:r w:rsidRPr="00F338CB">
              <w:rPr>
                <w:snapToGrid w:val="0"/>
                <w:sz w:val="24"/>
                <w:szCs w:val="24"/>
                <w:lang w:val="en-US"/>
              </w:rPr>
              <w:t>PDC</w:t>
            </w:r>
            <w:r w:rsidRPr="00F338CB">
              <w:rPr>
                <w:snapToGrid w:val="0"/>
                <w:sz w:val="24"/>
                <w:szCs w:val="24"/>
              </w:rPr>
              <w:t xml:space="preserve"> код по </w:t>
            </w:r>
            <w:r w:rsidRPr="00F338CB">
              <w:rPr>
                <w:snapToGrid w:val="0"/>
                <w:sz w:val="24"/>
                <w:szCs w:val="24"/>
                <w:lang w:val="en-US"/>
              </w:rPr>
              <w:t>IADC</w:t>
            </w:r>
            <w:r w:rsidRPr="00F338CB">
              <w:rPr>
                <w:snapToGrid w:val="0"/>
                <w:sz w:val="24"/>
                <w:szCs w:val="24"/>
              </w:rPr>
              <w:t xml:space="preserve"> (М</w:t>
            </w:r>
            <w:r w:rsidRPr="00F338CB">
              <w:rPr>
                <w:snapToGrid w:val="0"/>
                <w:sz w:val="24"/>
                <w:szCs w:val="24"/>
                <w:lang w:val="kk-KZ"/>
              </w:rPr>
              <w:t>424)</w:t>
            </w:r>
          </w:p>
        </w:tc>
        <w:tc>
          <w:tcPr>
            <w:tcW w:w="1903" w:type="dxa"/>
            <w:tcBorders>
              <w:top w:val="single" w:sz="4" w:space="0" w:color="auto"/>
            </w:tcBorders>
            <w:vAlign w:val="center"/>
          </w:tcPr>
          <w:p w14:paraId="4DFF3FD8" w14:textId="77777777" w:rsidR="00F338CB" w:rsidRPr="00F338CB" w:rsidRDefault="00F338CB" w:rsidP="00F338CB">
            <w:pPr>
              <w:jc w:val="center"/>
              <w:rPr>
                <w:rFonts w:ascii="Arial" w:hAnsi="Arial" w:cs="Arial"/>
                <w:snapToGrid w:val="0"/>
                <w:sz w:val="22"/>
                <w:szCs w:val="24"/>
              </w:rPr>
            </w:pPr>
          </w:p>
        </w:tc>
        <w:tc>
          <w:tcPr>
            <w:tcW w:w="1499" w:type="dxa"/>
            <w:tcBorders>
              <w:top w:val="single" w:sz="4" w:space="0" w:color="auto"/>
            </w:tcBorders>
            <w:vAlign w:val="center"/>
          </w:tcPr>
          <w:p w14:paraId="544124F9" w14:textId="77777777" w:rsidR="00F338CB" w:rsidRPr="00F338CB" w:rsidRDefault="00F338CB" w:rsidP="00F338CB">
            <w:pPr>
              <w:jc w:val="center"/>
              <w:rPr>
                <w:rFonts w:ascii="Arial" w:hAnsi="Arial" w:cs="Arial"/>
                <w:snapToGrid w:val="0"/>
                <w:sz w:val="22"/>
                <w:szCs w:val="24"/>
              </w:rPr>
            </w:pPr>
          </w:p>
        </w:tc>
        <w:tc>
          <w:tcPr>
            <w:tcW w:w="1843" w:type="dxa"/>
            <w:tcBorders>
              <w:top w:val="single" w:sz="4" w:space="0" w:color="auto"/>
            </w:tcBorders>
            <w:vAlign w:val="center"/>
          </w:tcPr>
          <w:p w14:paraId="623446B0"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0,02</w:t>
            </w:r>
          </w:p>
        </w:tc>
        <w:tc>
          <w:tcPr>
            <w:tcW w:w="1984" w:type="dxa"/>
            <w:tcBorders>
              <w:top w:val="single" w:sz="4" w:space="0" w:color="auto"/>
            </w:tcBorders>
            <w:vAlign w:val="center"/>
          </w:tcPr>
          <w:p w14:paraId="0A88ACCD" w14:textId="77777777" w:rsidR="00F338CB" w:rsidRPr="00F338CB" w:rsidRDefault="00F338CB" w:rsidP="00F338CB">
            <w:pPr>
              <w:jc w:val="center"/>
              <w:rPr>
                <w:rFonts w:ascii="Arial" w:hAnsi="Arial" w:cs="Arial"/>
                <w:snapToGrid w:val="0"/>
                <w:sz w:val="22"/>
                <w:szCs w:val="24"/>
              </w:rPr>
            </w:pPr>
            <w:r w:rsidRPr="00F338CB">
              <w:rPr>
                <w:rFonts w:ascii="Arial" w:hAnsi="Arial" w:cs="Arial"/>
                <w:snapToGrid w:val="0"/>
                <w:sz w:val="22"/>
                <w:szCs w:val="24"/>
              </w:rPr>
              <w:t>1</w:t>
            </w:r>
          </w:p>
        </w:tc>
        <w:tc>
          <w:tcPr>
            <w:tcW w:w="2126" w:type="dxa"/>
            <w:tcBorders>
              <w:top w:val="single" w:sz="4" w:space="0" w:color="auto"/>
            </w:tcBorders>
            <w:vAlign w:val="center"/>
          </w:tcPr>
          <w:p w14:paraId="3859E64D" w14:textId="77777777" w:rsidR="00F338CB" w:rsidRPr="00F338CB" w:rsidRDefault="00F338CB" w:rsidP="00F338CB">
            <w:pPr>
              <w:jc w:val="center"/>
              <w:rPr>
                <w:rFonts w:ascii="Arial" w:hAnsi="Arial" w:cs="Arial"/>
                <w:snapToGrid w:val="0"/>
                <w:sz w:val="22"/>
              </w:rPr>
            </w:pPr>
            <w:r w:rsidRPr="00F338CB">
              <w:rPr>
                <w:rFonts w:ascii="Arial" w:hAnsi="Arial" w:cs="Arial"/>
                <w:snapToGrid w:val="0"/>
                <w:sz w:val="22"/>
              </w:rPr>
              <w:t>16,4</w:t>
            </w:r>
          </w:p>
        </w:tc>
      </w:tr>
    </w:tbl>
    <w:p w14:paraId="470F0691" w14:textId="77777777" w:rsidR="00F20954" w:rsidRPr="007F5096" w:rsidRDefault="00F20954" w:rsidP="00D54B2A">
      <w:pPr>
        <w:overflowPunct w:val="0"/>
        <w:spacing w:after="120"/>
        <w:jc w:val="center"/>
        <w:rPr>
          <w:sz w:val="24"/>
          <w:szCs w:val="24"/>
        </w:rPr>
      </w:pPr>
    </w:p>
    <w:p w14:paraId="267BBBEC" w14:textId="77777777" w:rsidR="00FB55BA" w:rsidRPr="007F5096" w:rsidRDefault="00FB55BA" w:rsidP="005F4AD6">
      <w:pPr>
        <w:jc w:val="left"/>
      </w:pPr>
      <w:r w:rsidRPr="007F5096">
        <w:br w:type="page"/>
      </w:r>
    </w:p>
    <w:p w14:paraId="73E51F01" w14:textId="71294617" w:rsidR="0008235A" w:rsidRPr="007F5096" w:rsidRDefault="0008235A" w:rsidP="0008235A">
      <w:pPr>
        <w:widowControl w:val="0"/>
        <w:autoSpaceDE w:val="0"/>
        <w:autoSpaceDN w:val="0"/>
        <w:adjustRightInd w:val="0"/>
        <w:spacing w:after="120"/>
        <w:ind w:left="5761"/>
        <w:jc w:val="left"/>
        <w:rPr>
          <w:sz w:val="24"/>
          <w:szCs w:val="24"/>
          <w:lang w:val="kk-KZ"/>
        </w:rPr>
      </w:pPr>
      <w:bookmarkStart w:id="392" w:name="_Toc84003945"/>
      <w:bookmarkStart w:id="393" w:name="_Toc86222828"/>
      <w:bookmarkStart w:id="394" w:name="_Toc86320841"/>
      <w:bookmarkStart w:id="395" w:name="_Toc87893078"/>
      <w:bookmarkStart w:id="396" w:name="_Hlk84324450"/>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Рекомендуемые бурильные трубы</w:t>
      </w:r>
      <w:bookmarkEnd w:id="392"/>
      <w:bookmarkEnd w:id="393"/>
      <w:bookmarkEnd w:id="394"/>
      <w:bookmarkEnd w:id="395"/>
    </w:p>
    <w:tbl>
      <w:tblPr>
        <w:tblW w:w="1525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97"/>
        <w:gridCol w:w="1679"/>
        <w:gridCol w:w="1626"/>
        <w:gridCol w:w="1647"/>
        <w:gridCol w:w="1647"/>
        <w:gridCol w:w="1978"/>
        <w:gridCol w:w="1620"/>
        <w:gridCol w:w="2063"/>
      </w:tblGrid>
      <w:tr w:rsidR="00D54B2A" w:rsidRPr="007F5096" w14:paraId="3F56A19C" w14:textId="77777777" w:rsidTr="00D831C4">
        <w:trPr>
          <w:cantSplit/>
          <w:trHeight w:val="1244"/>
          <w:jc w:val="center"/>
        </w:trPr>
        <w:tc>
          <w:tcPr>
            <w:tcW w:w="2997" w:type="dxa"/>
            <w:tcBorders>
              <w:bottom w:val="single" w:sz="4" w:space="0" w:color="auto"/>
            </w:tcBorders>
            <w:vAlign w:val="center"/>
          </w:tcPr>
          <w:bookmarkEnd w:id="396"/>
          <w:p w14:paraId="37E35423"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Обозначение бурильной колонны</w:t>
            </w:r>
          </w:p>
        </w:tc>
        <w:tc>
          <w:tcPr>
            <w:tcW w:w="1679" w:type="dxa"/>
            <w:tcBorders>
              <w:bottom w:val="single" w:sz="4" w:space="0" w:color="auto"/>
            </w:tcBorders>
            <w:vAlign w:val="center"/>
          </w:tcPr>
          <w:p w14:paraId="271F9669"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Наружный диаметр, мм</w:t>
            </w:r>
          </w:p>
        </w:tc>
        <w:tc>
          <w:tcPr>
            <w:tcW w:w="1626" w:type="dxa"/>
            <w:tcBorders>
              <w:bottom w:val="single" w:sz="4" w:space="0" w:color="auto"/>
            </w:tcBorders>
            <w:vAlign w:val="center"/>
          </w:tcPr>
          <w:p w14:paraId="01DA0FDE"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Толщина стенки, мм</w:t>
            </w:r>
          </w:p>
        </w:tc>
        <w:tc>
          <w:tcPr>
            <w:tcW w:w="1647" w:type="dxa"/>
            <w:tcBorders>
              <w:bottom w:val="single" w:sz="4" w:space="0" w:color="auto"/>
            </w:tcBorders>
            <w:vAlign w:val="center"/>
          </w:tcPr>
          <w:p w14:paraId="259F6355"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Марка (группа прочности материала)</w:t>
            </w:r>
          </w:p>
        </w:tc>
        <w:tc>
          <w:tcPr>
            <w:tcW w:w="1647" w:type="dxa"/>
            <w:tcBorders>
              <w:bottom w:val="single" w:sz="4" w:space="0" w:color="auto"/>
            </w:tcBorders>
            <w:vAlign w:val="center"/>
          </w:tcPr>
          <w:p w14:paraId="6EB289BF"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Тип замкового соединения</w:t>
            </w:r>
          </w:p>
        </w:tc>
        <w:tc>
          <w:tcPr>
            <w:tcW w:w="1978" w:type="dxa"/>
            <w:tcBorders>
              <w:bottom w:val="single" w:sz="4" w:space="0" w:color="auto"/>
            </w:tcBorders>
            <w:vAlign w:val="center"/>
          </w:tcPr>
          <w:p w14:paraId="525B5B5F"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Наружный диаметр замка, мм</w:t>
            </w:r>
          </w:p>
        </w:tc>
        <w:tc>
          <w:tcPr>
            <w:tcW w:w="1620" w:type="dxa"/>
            <w:tcBorders>
              <w:bottom w:val="single" w:sz="4" w:space="0" w:color="auto"/>
            </w:tcBorders>
            <w:vAlign w:val="center"/>
          </w:tcPr>
          <w:p w14:paraId="15CD3670"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Количество труб, шт.</w:t>
            </w:r>
          </w:p>
        </w:tc>
        <w:tc>
          <w:tcPr>
            <w:tcW w:w="2063" w:type="dxa"/>
            <w:tcBorders>
              <w:bottom w:val="single" w:sz="4" w:space="0" w:color="auto"/>
            </w:tcBorders>
            <w:vAlign w:val="center"/>
          </w:tcPr>
          <w:p w14:paraId="7CAE21E1"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Наличие труб (есть, нет)</w:t>
            </w:r>
          </w:p>
        </w:tc>
      </w:tr>
      <w:tr w:rsidR="00D54B2A" w:rsidRPr="007F5096" w14:paraId="2FD7997F" w14:textId="77777777" w:rsidTr="00D831C4">
        <w:trPr>
          <w:cantSplit/>
          <w:trHeight w:val="137"/>
          <w:jc w:val="center"/>
        </w:trPr>
        <w:tc>
          <w:tcPr>
            <w:tcW w:w="2997" w:type="dxa"/>
            <w:tcBorders>
              <w:top w:val="single" w:sz="4" w:space="0" w:color="auto"/>
              <w:bottom w:val="double" w:sz="4" w:space="0" w:color="auto"/>
            </w:tcBorders>
            <w:vAlign w:val="center"/>
          </w:tcPr>
          <w:p w14:paraId="7982B4A9"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1</w:t>
            </w:r>
          </w:p>
        </w:tc>
        <w:tc>
          <w:tcPr>
            <w:tcW w:w="1679" w:type="dxa"/>
            <w:tcBorders>
              <w:top w:val="single" w:sz="4" w:space="0" w:color="auto"/>
              <w:bottom w:val="double" w:sz="4" w:space="0" w:color="auto"/>
            </w:tcBorders>
            <w:vAlign w:val="center"/>
          </w:tcPr>
          <w:p w14:paraId="2659B32E"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2</w:t>
            </w:r>
          </w:p>
        </w:tc>
        <w:tc>
          <w:tcPr>
            <w:tcW w:w="1626" w:type="dxa"/>
            <w:tcBorders>
              <w:top w:val="single" w:sz="4" w:space="0" w:color="auto"/>
              <w:bottom w:val="double" w:sz="4" w:space="0" w:color="auto"/>
            </w:tcBorders>
            <w:vAlign w:val="center"/>
          </w:tcPr>
          <w:p w14:paraId="5A3BA1E2"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3</w:t>
            </w:r>
          </w:p>
        </w:tc>
        <w:tc>
          <w:tcPr>
            <w:tcW w:w="1647" w:type="dxa"/>
            <w:tcBorders>
              <w:top w:val="single" w:sz="4" w:space="0" w:color="auto"/>
              <w:bottom w:val="double" w:sz="4" w:space="0" w:color="auto"/>
            </w:tcBorders>
            <w:vAlign w:val="center"/>
          </w:tcPr>
          <w:p w14:paraId="3CBE4174"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4</w:t>
            </w:r>
          </w:p>
        </w:tc>
        <w:tc>
          <w:tcPr>
            <w:tcW w:w="1647" w:type="dxa"/>
            <w:tcBorders>
              <w:top w:val="single" w:sz="4" w:space="0" w:color="auto"/>
              <w:bottom w:val="double" w:sz="4" w:space="0" w:color="auto"/>
            </w:tcBorders>
            <w:vAlign w:val="center"/>
          </w:tcPr>
          <w:p w14:paraId="69E1DD9F"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5</w:t>
            </w:r>
          </w:p>
        </w:tc>
        <w:tc>
          <w:tcPr>
            <w:tcW w:w="1978" w:type="dxa"/>
            <w:tcBorders>
              <w:top w:val="single" w:sz="4" w:space="0" w:color="auto"/>
              <w:bottom w:val="double" w:sz="4" w:space="0" w:color="auto"/>
            </w:tcBorders>
            <w:vAlign w:val="center"/>
          </w:tcPr>
          <w:p w14:paraId="19001ED7"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6</w:t>
            </w:r>
          </w:p>
        </w:tc>
        <w:tc>
          <w:tcPr>
            <w:tcW w:w="1620" w:type="dxa"/>
            <w:tcBorders>
              <w:top w:val="single" w:sz="4" w:space="0" w:color="auto"/>
              <w:bottom w:val="double" w:sz="4" w:space="0" w:color="auto"/>
            </w:tcBorders>
            <w:vAlign w:val="center"/>
          </w:tcPr>
          <w:p w14:paraId="34ABDE2C"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7</w:t>
            </w:r>
          </w:p>
        </w:tc>
        <w:tc>
          <w:tcPr>
            <w:tcW w:w="2063" w:type="dxa"/>
            <w:tcBorders>
              <w:top w:val="single" w:sz="4" w:space="0" w:color="auto"/>
              <w:bottom w:val="double" w:sz="4" w:space="0" w:color="auto"/>
            </w:tcBorders>
            <w:vAlign w:val="center"/>
          </w:tcPr>
          <w:p w14:paraId="4076FD13" w14:textId="77777777" w:rsidR="00D54B2A" w:rsidRPr="007F5096" w:rsidRDefault="00D54B2A" w:rsidP="00D831C4">
            <w:pPr>
              <w:jc w:val="center"/>
              <w:rPr>
                <w:rFonts w:ascii="Arial" w:hAnsi="Arial" w:cs="Arial"/>
                <w:b/>
                <w:sz w:val="22"/>
                <w:szCs w:val="24"/>
              </w:rPr>
            </w:pPr>
            <w:r w:rsidRPr="007F5096">
              <w:rPr>
                <w:rFonts w:ascii="Arial" w:hAnsi="Arial" w:cs="Arial"/>
                <w:b/>
                <w:sz w:val="22"/>
                <w:szCs w:val="24"/>
              </w:rPr>
              <w:t>8</w:t>
            </w:r>
          </w:p>
        </w:tc>
      </w:tr>
      <w:tr w:rsidR="00D54B2A" w:rsidRPr="007F5096" w14:paraId="23DDDA37" w14:textId="77777777" w:rsidTr="0015345D">
        <w:trPr>
          <w:trHeight w:val="307"/>
          <w:jc w:val="center"/>
        </w:trPr>
        <w:tc>
          <w:tcPr>
            <w:tcW w:w="2997" w:type="dxa"/>
            <w:tcBorders>
              <w:top w:val="double" w:sz="4" w:space="0" w:color="auto"/>
              <w:bottom w:val="single" w:sz="4" w:space="0" w:color="auto"/>
            </w:tcBorders>
            <w:vAlign w:val="center"/>
          </w:tcPr>
          <w:p w14:paraId="7D285D92" w14:textId="77777777" w:rsidR="00D54B2A" w:rsidRPr="007F5096" w:rsidRDefault="00D54B2A" w:rsidP="00D831C4">
            <w:pPr>
              <w:spacing w:before="60" w:after="60"/>
              <w:jc w:val="center"/>
              <w:rPr>
                <w:rFonts w:ascii="Arial" w:hAnsi="Arial" w:cs="Arial"/>
                <w:sz w:val="22"/>
                <w:szCs w:val="24"/>
              </w:rPr>
            </w:pPr>
            <w:r w:rsidRPr="007F5096">
              <w:rPr>
                <w:rFonts w:ascii="Arial" w:hAnsi="Arial" w:cs="Arial"/>
                <w:sz w:val="22"/>
                <w:szCs w:val="24"/>
              </w:rPr>
              <w:t xml:space="preserve">СБТ </w:t>
            </w:r>
          </w:p>
        </w:tc>
        <w:tc>
          <w:tcPr>
            <w:tcW w:w="1679" w:type="dxa"/>
            <w:tcBorders>
              <w:top w:val="double" w:sz="4" w:space="0" w:color="auto"/>
              <w:bottom w:val="single" w:sz="4" w:space="0" w:color="auto"/>
            </w:tcBorders>
            <w:vAlign w:val="center"/>
          </w:tcPr>
          <w:p w14:paraId="109AB256" w14:textId="77777777" w:rsidR="00D54B2A" w:rsidRPr="007F5096" w:rsidRDefault="00D54B2A" w:rsidP="00D831C4">
            <w:pPr>
              <w:spacing w:before="60" w:after="60"/>
              <w:jc w:val="center"/>
              <w:rPr>
                <w:rFonts w:ascii="Arial" w:hAnsi="Arial" w:cs="Arial"/>
                <w:sz w:val="22"/>
                <w:szCs w:val="24"/>
              </w:rPr>
            </w:pPr>
            <w:r w:rsidRPr="007F5096">
              <w:rPr>
                <w:rFonts w:ascii="Arial" w:hAnsi="Arial" w:cs="Arial"/>
                <w:sz w:val="22"/>
                <w:szCs w:val="24"/>
                <w:lang w:val="en-US"/>
              </w:rPr>
              <w:t>1</w:t>
            </w:r>
            <w:r w:rsidRPr="007F5096">
              <w:rPr>
                <w:rFonts w:ascii="Arial" w:hAnsi="Arial" w:cs="Arial"/>
                <w:sz w:val="22"/>
                <w:szCs w:val="24"/>
              </w:rPr>
              <w:t>27,0</w:t>
            </w:r>
          </w:p>
        </w:tc>
        <w:tc>
          <w:tcPr>
            <w:tcW w:w="1626" w:type="dxa"/>
            <w:tcBorders>
              <w:top w:val="double" w:sz="4" w:space="0" w:color="auto"/>
              <w:bottom w:val="single" w:sz="4" w:space="0" w:color="auto"/>
            </w:tcBorders>
            <w:vAlign w:val="center"/>
          </w:tcPr>
          <w:p w14:paraId="19B8504E" w14:textId="77777777" w:rsidR="00D54B2A" w:rsidRPr="007F5096" w:rsidRDefault="00D54B2A" w:rsidP="00D831C4">
            <w:pPr>
              <w:spacing w:before="60" w:after="60"/>
              <w:jc w:val="center"/>
              <w:rPr>
                <w:rFonts w:ascii="Arial" w:hAnsi="Arial" w:cs="Arial"/>
                <w:sz w:val="22"/>
                <w:szCs w:val="24"/>
              </w:rPr>
            </w:pPr>
            <w:r w:rsidRPr="007F5096">
              <w:rPr>
                <w:rFonts w:ascii="Arial" w:hAnsi="Arial" w:cs="Arial"/>
                <w:sz w:val="22"/>
                <w:szCs w:val="24"/>
              </w:rPr>
              <w:t>9,19</w:t>
            </w:r>
          </w:p>
        </w:tc>
        <w:tc>
          <w:tcPr>
            <w:tcW w:w="1647" w:type="dxa"/>
            <w:tcBorders>
              <w:top w:val="double" w:sz="4" w:space="0" w:color="auto"/>
              <w:bottom w:val="single" w:sz="4" w:space="0" w:color="auto"/>
            </w:tcBorders>
            <w:vAlign w:val="center"/>
          </w:tcPr>
          <w:p w14:paraId="4EED899D" w14:textId="77777777" w:rsidR="00D54B2A" w:rsidRPr="007F5096" w:rsidRDefault="00D54B2A" w:rsidP="00D831C4">
            <w:pPr>
              <w:jc w:val="center"/>
              <w:rPr>
                <w:rFonts w:ascii="Arial" w:hAnsi="Arial" w:cs="Arial"/>
                <w:sz w:val="22"/>
                <w:szCs w:val="24"/>
              </w:rPr>
            </w:pPr>
            <w:r w:rsidRPr="007F5096">
              <w:rPr>
                <w:rFonts w:ascii="Arial" w:hAnsi="Arial" w:cs="Arial"/>
                <w:sz w:val="22"/>
                <w:szCs w:val="24"/>
                <w:lang w:val="en-US"/>
              </w:rPr>
              <w:t>G</w:t>
            </w:r>
            <w:r w:rsidRPr="007F5096">
              <w:rPr>
                <w:rFonts w:ascii="Arial" w:hAnsi="Arial" w:cs="Arial"/>
                <w:sz w:val="22"/>
                <w:szCs w:val="24"/>
              </w:rPr>
              <w:t>-</w:t>
            </w:r>
            <w:r w:rsidRPr="007F5096">
              <w:rPr>
                <w:rFonts w:ascii="Arial" w:hAnsi="Arial" w:cs="Arial"/>
                <w:sz w:val="22"/>
                <w:szCs w:val="24"/>
                <w:lang w:val="en-US"/>
              </w:rPr>
              <w:t>10</w:t>
            </w:r>
            <w:r w:rsidRPr="007F5096">
              <w:rPr>
                <w:rFonts w:ascii="Arial" w:hAnsi="Arial" w:cs="Arial"/>
                <w:sz w:val="22"/>
                <w:szCs w:val="24"/>
              </w:rPr>
              <w:t>5</w:t>
            </w:r>
          </w:p>
        </w:tc>
        <w:tc>
          <w:tcPr>
            <w:tcW w:w="1647" w:type="dxa"/>
            <w:tcBorders>
              <w:top w:val="double" w:sz="4" w:space="0" w:color="auto"/>
              <w:bottom w:val="single" w:sz="4" w:space="0" w:color="auto"/>
            </w:tcBorders>
            <w:vAlign w:val="center"/>
          </w:tcPr>
          <w:p w14:paraId="37B3330E" w14:textId="77777777" w:rsidR="00BC1B6F" w:rsidRPr="007F5096" w:rsidRDefault="00D54B2A" w:rsidP="00D831C4">
            <w:pPr>
              <w:jc w:val="center"/>
              <w:rPr>
                <w:rFonts w:ascii="Arial" w:hAnsi="Arial" w:cs="Arial"/>
                <w:sz w:val="22"/>
                <w:szCs w:val="24"/>
                <w:lang w:val="en-US"/>
              </w:rPr>
            </w:pPr>
            <w:r w:rsidRPr="007F5096">
              <w:rPr>
                <w:rFonts w:ascii="Arial" w:hAnsi="Arial" w:cs="Arial"/>
                <w:sz w:val="22"/>
                <w:szCs w:val="24"/>
                <w:lang w:val="en-US"/>
              </w:rPr>
              <w:t xml:space="preserve">NC 50 </w:t>
            </w:r>
          </w:p>
          <w:p w14:paraId="09C53E9B" w14:textId="0530AEEB" w:rsidR="00D54B2A" w:rsidRPr="007F5096" w:rsidRDefault="00D54B2A" w:rsidP="00D831C4">
            <w:pPr>
              <w:jc w:val="center"/>
              <w:rPr>
                <w:rFonts w:ascii="Arial" w:hAnsi="Arial" w:cs="Arial"/>
                <w:sz w:val="22"/>
                <w:szCs w:val="24"/>
                <w:lang w:val="en-US"/>
              </w:rPr>
            </w:pPr>
            <w:r w:rsidRPr="007F5096">
              <w:rPr>
                <w:rFonts w:ascii="Arial" w:hAnsi="Arial" w:cs="Arial"/>
                <w:sz w:val="22"/>
                <w:szCs w:val="24"/>
                <w:lang w:val="en-US"/>
              </w:rPr>
              <w:t>(4-1/</w:t>
            </w:r>
            <w:proofErr w:type="gramStart"/>
            <w:r w:rsidRPr="007F5096">
              <w:rPr>
                <w:rFonts w:ascii="Arial" w:hAnsi="Arial" w:cs="Arial"/>
                <w:sz w:val="22"/>
                <w:szCs w:val="24"/>
                <w:lang w:val="en-US"/>
              </w:rPr>
              <w:t>2”IF</w:t>
            </w:r>
            <w:proofErr w:type="gramEnd"/>
            <w:r w:rsidRPr="007F5096">
              <w:rPr>
                <w:rFonts w:ascii="Arial" w:hAnsi="Arial" w:cs="Arial"/>
                <w:sz w:val="22"/>
                <w:szCs w:val="24"/>
                <w:lang w:val="en-US"/>
              </w:rPr>
              <w:t>)</w:t>
            </w:r>
          </w:p>
        </w:tc>
        <w:tc>
          <w:tcPr>
            <w:tcW w:w="1978" w:type="dxa"/>
            <w:tcBorders>
              <w:top w:val="double" w:sz="4" w:space="0" w:color="auto"/>
              <w:bottom w:val="single" w:sz="4" w:space="0" w:color="auto"/>
            </w:tcBorders>
            <w:vAlign w:val="center"/>
          </w:tcPr>
          <w:p w14:paraId="6EFF695E"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168,27</w:t>
            </w:r>
          </w:p>
        </w:tc>
        <w:tc>
          <w:tcPr>
            <w:tcW w:w="1620" w:type="dxa"/>
            <w:tcBorders>
              <w:top w:val="double" w:sz="4" w:space="0" w:color="auto"/>
              <w:bottom w:val="single" w:sz="4" w:space="0" w:color="auto"/>
            </w:tcBorders>
            <w:shd w:val="clear" w:color="auto" w:fill="auto"/>
            <w:vAlign w:val="center"/>
          </w:tcPr>
          <w:p w14:paraId="577A29AB" w14:textId="0FCBB6D9" w:rsidR="00D54B2A" w:rsidRPr="007F5096" w:rsidRDefault="0015345D" w:rsidP="00D831C4">
            <w:pPr>
              <w:spacing w:before="60" w:after="60"/>
              <w:jc w:val="center"/>
              <w:rPr>
                <w:rFonts w:ascii="Arial" w:hAnsi="Arial" w:cs="Arial"/>
                <w:sz w:val="22"/>
                <w:szCs w:val="24"/>
              </w:rPr>
            </w:pPr>
            <w:r w:rsidRPr="007F5096">
              <w:rPr>
                <w:rFonts w:ascii="Arial" w:hAnsi="Arial" w:cs="Arial"/>
                <w:sz w:val="22"/>
                <w:szCs w:val="24"/>
              </w:rPr>
              <w:t>3</w:t>
            </w:r>
            <w:r w:rsidR="00506AF0">
              <w:rPr>
                <w:rFonts w:ascii="Arial" w:hAnsi="Arial" w:cs="Arial"/>
                <w:sz w:val="22"/>
                <w:szCs w:val="24"/>
              </w:rPr>
              <w:t>48</w:t>
            </w:r>
          </w:p>
        </w:tc>
        <w:tc>
          <w:tcPr>
            <w:tcW w:w="2063" w:type="dxa"/>
            <w:tcBorders>
              <w:top w:val="double" w:sz="4" w:space="0" w:color="auto"/>
              <w:bottom w:val="single" w:sz="4" w:space="0" w:color="auto"/>
            </w:tcBorders>
            <w:vAlign w:val="center"/>
          </w:tcPr>
          <w:p w14:paraId="049D5BF8" w14:textId="77777777" w:rsidR="00D54B2A" w:rsidRPr="007F5096" w:rsidRDefault="00D54B2A" w:rsidP="00D831C4">
            <w:pPr>
              <w:spacing w:before="60" w:after="60"/>
              <w:jc w:val="center"/>
              <w:rPr>
                <w:rFonts w:ascii="Arial" w:hAnsi="Arial" w:cs="Arial"/>
                <w:sz w:val="22"/>
                <w:szCs w:val="24"/>
              </w:rPr>
            </w:pPr>
            <w:r w:rsidRPr="007F5096">
              <w:rPr>
                <w:rFonts w:ascii="Arial" w:hAnsi="Arial" w:cs="Arial"/>
                <w:sz w:val="22"/>
                <w:szCs w:val="24"/>
              </w:rPr>
              <w:t>есть</w:t>
            </w:r>
          </w:p>
        </w:tc>
      </w:tr>
      <w:tr w:rsidR="006E25B7" w:rsidRPr="007F5096" w14:paraId="65D710D2" w14:textId="77777777" w:rsidTr="007E6EDD">
        <w:trPr>
          <w:trHeight w:val="349"/>
          <w:jc w:val="center"/>
        </w:trPr>
        <w:tc>
          <w:tcPr>
            <w:tcW w:w="2997" w:type="dxa"/>
            <w:tcBorders>
              <w:top w:val="single" w:sz="4" w:space="0" w:color="auto"/>
              <w:bottom w:val="double" w:sz="4" w:space="0" w:color="auto"/>
            </w:tcBorders>
            <w:vAlign w:val="center"/>
          </w:tcPr>
          <w:p w14:paraId="3D96700B" w14:textId="5617DAA5" w:rsidR="006E25B7" w:rsidRPr="007F5096" w:rsidRDefault="006E25B7" w:rsidP="00D831C4">
            <w:pPr>
              <w:spacing w:before="60" w:after="60"/>
              <w:jc w:val="center"/>
              <w:rPr>
                <w:rFonts w:ascii="Arial" w:hAnsi="Arial" w:cs="Arial"/>
                <w:sz w:val="22"/>
                <w:szCs w:val="24"/>
              </w:rPr>
            </w:pPr>
            <w:r w:rsidRPr="007F5096">
              <w:rPr>
                <w:rFonts w:ascii="Arial" w:hAnsi="Arial" w:cs="Arial"/>
                <w:sz w:val="22"/>
                <w:szCs w:val="24"/>
              </w:rPr>
              <w:t>СБТ</w:t>
            </w:r>
          </w:p>
        </w:tc>
        <w:tc>
          <w:tcPr>
            <w:tcW w:w="1679" w:type="dxa"/>
            <w:tcBorders>
              <w:top w:val="single" w:sz="4" w:space="0" w:color="auto"/>
              <w:bottom w:val="double" w:sz="4" w:space="0" w:color="auto"/>
            </w:tcBorders>
            <w:vAlign w:val="center"/>
          </w:tcPr>
          <w:p w14:paraId="4F551C6E" w14:textId="592EF526" w:rsidR="006E25B7" w:rsidRPr="007F5096" w:rsidRDefault="006E25B7" w:rsidP="00D831C4">
            <w:pPr>
              <w:spacing w:before="60" w:after="60"/>
              <w:jc w:val="center"/>
              <w:rPr>
                <w:rFonts w:ascii="Arial" w:hAnsi="Arial" w:cs="Arial"/>
                <w:sz w:val="22"/>
                <w:szCs w:val="24"/>
              </w:rPr>
            </w:pPr>
            <w:r w:rsidRPr="007F5096">
              <w:rPr>
                <w:rFonts w:ascii="Arial" w:hAnsi="Arial" w:cs="Arial"/>
                <w:sz w:val="22"/>
                <w:szCs w:val="24"/>
              </w:rPr>
              <w:t>88,9</w:t>
            </w:r>
          </w:p>
        </w:tc>
        <w:tc>
          <w:tcPr>
            <w:tcW w:w="1626" w:type="dxa"/>
            <w:tcBorders>
              <w:top w:val="single" w:sz="4" w:space="0" w:color="auto"/>
              <w:bottom w:val="double" w:sz="4" w:space="0" w:color="auto"/>
            </w:tcBorders>
            <w:vAlign w:val="center"/>
          </w:tcPr>
          <w:p w14:paraId="0F3077EA" w14:textId="68D7AF9D" w:rsidR="006E25B7" w:rsidRPr="007F5096" w:rsidRDefault="006E25B7" w:rsidP="00D831C4">
            <w:pPr>
              <w:spacing w:before="60" w:after="60"/>
              <w:jc w:val="center"/>
              <w:rPr>
                <w:rFonts w:ascii="Arial" w:hAnsi="Arial" w:cs="Arial"/>
                <w:sz w:val="22"/>
                <w:szCs w:val="24"/>
              </w:rPr>
            </w:pPr>
            <w:r w:rsidRPr="007F5096">
              <w:rPr>
                <w:rFonts w:ascii="Arial" w:hAnsi="Arial" w:cs="Arial"/>
                <w:sz w:val="22"/>
                <w:szCs w:val="24"/>
              </w:rPr>
              <w:t>9,35</w:t>
            </w:r>
          </w:p>
        </w:tc>
        <w:tc>
          <w:tcPr>
            <w:tcW w:w="1647" w:type="dxa"/>
            <w:tcBorders>
              <w:top w:val="single" w:sz="4" w:space="0" w:color="auto"/>
              <w:bottom w:val="double" w:sz="4" w:space="0" w:color="auto"/>
            </w:tcBorders>
            <w:vAlign w:val="center"/>
          </w:tcPr>
          <w:p w14:paraId="5174F837" w14:textId="7955BDCA" w:rsidR="006E25B7" w:rsidRPr="007F5096" w:rsidRDefault="006E25B7" w:rsidP="00D831C4">
            <w:pPr>
              <w:jc w:val="center"/>
              <w:rPr>
                <w:rFonts w:ascii="Arial" w:hAnsi="Arial" w:cs="Arial"/>
                <w:sz w:val="22"/>
                <w:szCs w:val="24"/>
                <w:lang w:val="en-US"/>
              </w:rPr>
            </w:pPr>
            <w:r w:rsidRPr="007F5096">
              <w:rPr>
                <w:rFonts w:ascii="Arial" w:hAnsi="Arial" w:cs="Arial"/>
                <w:sz w:val="22"/>
                <w:szCs w:val="24"/>
                <w:lang w:val="en-US"/>
              </w:rPr>
              <w:t>G</w:t>
            </w:r>
            <w:r w:rsidRPr="007F5096">
              <w:rPr>
                <w:rFonts w:ascii="Arial" w:hAnsi="Arial" w:cs="Arial"/>
                <w:sz w:val="22"/>
                <w:szCs w:val="24"/>
              </w:rPr>
              <w:t>-</w:t>
            </w:r>
            <w:r w:rsidRPr="007F5096">
              <w:rPr>
                <w:rFonts w:ascii="Arial" w:hAnsi="Arial" w:cs="Arial"/>
                <w:sz w:val="22"/>
                <w:szCs w:val="24"/>
                <w:lang w:val="en-US"/>
              </w:rPr>
              <w:t>10</w:t>
            </w:r>
            <w:r w:rsidRPr="007F5096">
              <w:rPr>
                <w:rFonts w:ascii="Arial" w:hAnsi="Arial" w:cs="Arial"/>
                <w:sz w:val="22"/>
                <w:szCs w:val="24"/>
              </w:rPr>
              <w:t>5</w:t>
            </w:r>
          </w:p>
        </w:tc>
        <w:tc>
          <w:tcPr>
            <w:tcW w:w="1647" w:type="dxa"/>
            <w:tcBorders>
              <w:top w:val="single" w:sz="4" w:space="0" w:color="auto"/>
              <w:bottom w:val="double" w:sz="4" w:space="0" w:color="auto"/>
            </w:tcBorders>
            <w:vAlign w:val="center"/>
          </w:tcPr>
          <w:p w14:paraId="4214A364" w14:textId="77777777" w:rsidR="00E903AD" w:rsidRPr="007F5096" w:rsidRDefault="00E903AD" w:rsidP="00E903AD">
            <w:pPr>
              <w:jc w:val="center"/>
              <w:rPr>
                <w:rFonts w:ascii="Arial" w:hAnsi="Arial" w:cs="Arial"/>
                <w:bCs/>
                <w:sz w:val="22"/>
                <w:szCs w:val="24"/>
              </w:rPr>
            </w:pPr>
            <w:r w:rsidRPr="007F5096">
              <w:rPr>
                <w:rFonts w:ascii="Arial" w:hAnsi="Arial" w:cs="Arial"/>
                <w:bCs/>
                <w:sz w:val="22"/>
                <w:szCs w:val="24"/>
                <w:lang w:val="en-US"/>
              </w:rPr>
              <w:t>NC</w:t>
            </w:r>
            <w:r w:rsidRPr="007F5096">
              <w:rPr>
                <w:rFonts w:ascii="Arial" w:hAnsi="Arial" w:cs="Arial"/>
                <w:bCs/>
                <w:sz w:val="22"/>
                <w:szCs w:val="24"/>
              </w:rPr>
              <w:t>-38</w:t>
            </w:r>
          </w:p>
          <w:p w14:paraId="0F633644" w14:textId="52B28E74" w:rsidR="006E25B7" w:rsidRPr="007F5096" w:rsidRDefault="00E903AD" w:rsidP="00E903AD">
            <w:pPr>
              <w:jc w:val="center"/>
              <w:rPr>
                <w:rFonts w:ascii="Arial" w:hAnsi="Arial" w:cs="Arial"/>
                <w:sz w:val="22"/>
                <w:szCs w:val="24"/>
              </w:rPr>
            </w:pPr>
            <w:r w:rsidRPr="007F5096">
              <w:rPr>
                <w:rFonts w:ascii="Arial" w:hAnsi="Arial" w:cs="Arial"/>
                <w:bCs/>
                <w:sz w:val="22"/>
                <w:szCs w:val="24"/>
                <w:lang w:val="en-US"/>
              </w:rPr>
              <w:t xml:space="preserve"> (</w:t>
            </w:r>
            <w:r w:rsidRPr="007F5096">
              <w:rPr>
                <w:rFonts w:ascii="Arial" w:hAnsi="Arial" w:cs="Arial"/>
                <w:bCs/>
                <w:sz w:val="22"/>
                <w:szCs w:val="24"/>
              </w:rPr>
              <w:t>3</w:t>
            </w:r>
            <w:r w:rsidRPr="007F5096">
              <w:rPr>
                <w:rFonts w:ascii="Arial" w:hAnsi="Arial" w:cs="Arial"/>
                <w:bCs/>
                <w:sz w:val="22"/>
                <w:szCs w:val="24"/>
                <w:lang w:val="en-US"/>
              </w:rPr>
              <w:t>-1/</w:t>
            </w:r>
            <w:proofErr w:type="gramStart"/>
            <w:r w:rsidRPr="007F5096">
              <w:rPr>
                <w:rFonts w:ascii="Arial" w:hAnsi="Arial" w:cs="Arial"/>
                <w:bCs/>
                <w:sz w:val="22"/>
                <w:szCs w:val="24"/>
                <w:lang w:val="en-US"/>
              </w:rPr>
              <w:t>2”IF</w:t>
            </w:r>
            <w:proofErr w:type="gramEnd"/>
            <w:r w:rsidRPr="007F5096">
              <w:rPr>
                <w:rFonts w:ascii="Arial" w:hAnsi="Arial" w:cs="Arial"/>
                <w:bCs/>
                <w:sz w:val="22"/>
                <w:szCs w:val="24"/>
                <w:lang w:val="en-US"/>
              </w:rPr>
              <w:t>)</w:t>
            </w:r>
            <w:r w:rsidRPr="007F5096">
              <w:rPr>
                <w:rFonts w:ascii="Arial" w:hAnsi="Arial" w:cs="Arial"/>
                <w:bCs/>
                <w:sz w:val="22"/>
                <w:szCs w:val="24"/>
              </w:rPr>
              <w:t xml:space="preserve"> </w:t>
            </w:r>
          </w:p>
        </w:tc>
        <w:tc>
          <w:tcPr>
            <w:tcW w:w="1978" w:type="dxa"/>
            <w:tcBorders>
              <w:top w:val="single" w:sz="4" w:space="0" w:color="auto"/>
              <w:bottom w:val="double" w:sz="4" w:space="0" w:color="auto"/>
            </w:tcBorders>
            <w:vAlign w:val="center"/>
          </w:tcPr>
          <w:p w14:paraId="6C2591D6" w14:textId="4FF05431" w:rsidR="006E25B7" w:rsidRPr="007F5096" w:rsidRDefault="006E25B7" w:rsidP="00D831C4">
            <w:pPr>
              <w:jc w:val="center"/>
              <w:rPr>
                <w:rFonts w:ascii="Arial" w:hAnsi="Arial" w:cs="Arial"/>
                <w:sz w:val="22"/>
                <w:szCs w:val="24"/>
              </w:rPr>
            </w:pPr>
            <w:r w:rsidRPr="007F5096">
              <w:rPr>
                <w:rFonts w:ascii="Arial" w:hAnsi="Arial" w:cs="Arial"/>
                <w:sz w:val="22"/>
                <w:szCs w:val="24"/>
              </w:rPr>
              <w:t>127,00</w:t>
            </w:r>
          </w:p>
        </w:tc>
        <w:tc>
          <w:tcPr>
            <w:tcW w:w="1620" w:type="dxa"/>
            <w:tcBorders>
              <w:top w:val="single" w:sz="4" w:space="0" w:color="auto"/>
              <w:bottom w:val="double" w:sz="4" w:space="0" w:color="auto"/>
            </w:tcBorders>
            <w:vAlign w:val="center"/>
          </w:tcPr>
          <w:p w14:paraId="7858B55A" w14:textId="34AE3016" w:rsidR="006E25B7" w:rsidRPr="007F5096" w:rsidRDefault="006E25B7" w:rsidP="00D831C4">
            <w:pPr>
              <w:spacing w:before="60" w:after="60"/>
              <w:jc w:val="center"/>
              <w:rPr>
                <w:rFonts w:ascii="Arial" w:hAnsi="Arial" w:cs="Arial"/>
                <w:sz w:val="22"/>
                <w:szCs w:val="24"/>
              </w:rPr>
            </w:pPr>
            <w:r w:rsidRPr="007F5096">
              <w:rPr>
                <w:rFonts w:ascii="Arial" w:hAnsi="Arial" w:cs="Arial"/>
                <w:sz w:val="22"/>
                <w:szCs w:val="24"/>
              </w:rPr>
              <w:t>3</w:t>
            </w:r>
            <w:r w:rsidR="00506AF0">
              <w:rPr>
                <w:rFonts w:ascii="Arial" w:hAnsi="Arial" w:cs="Arial"/>
                <w:sz w:val="22"/>
                <w:szCs w:val="24"/>
              </w:rPr>
              <w:t>66</w:t>
            </w:r>
          </w:p>
        </w:tc>
        <w:tc>
          <w:tcPr>
            <w:tcW w:w="2063" w:type="dxa"/>
            <w:tcBorders>
              <w:top w:val="single" w:sz="4" w:space="0" w:color="auto"/>
              <w:bottom w:val="double" w:sz="4" w:space="0" w:color="auto"/>
            </w:tcBorders>
            <w:vAlign w:val="center"/>
          </w:tcPr>
          <w:p w14:paraId="7E322C36" w14:textId="7425B67E" w:rsidR="006E25B7" w:rsidRPr="007F5096" w:rsidRDefault="00441FF0" w:rsidP="00D831C4">
            <w:pPr>
              <w:spacing w:before="60" w:after="60"/>
              <w:jc w:val="center"/>
              <w:rPr>
                <w:rFonts w:ascii="Arial" w:hAnsi="Arial" w:cs="Arial"/>
                <w:sz w:val="22"/>
                <w:szCs w:val="24"/>
              </w:rPr>
            </w:pPr>
            <w:r w:rsidRPr="007F5096">
              <w:rPr>
                <w:rFonts w:ascii="Arial" w:hAnsi="Arial" w:cs="Arial"/>
                <w:sz w:val="22"/>
                <w:szCs w:val="24"/>
              </w:rPr>
              <w:t>е</w:t>
            </w:r>
            <w:r w:rsidR="006E25B7" w:rsidRPr="007F5096">
              <w:rPr>
                <w:rFonts w:ascii="Arial" w:hAnsi="Arial" w:cs="Arial"/>
                <w:sz w:val="22"/>
                <w:szCs w:val="24"/>
              </w:rPr>
              <w:t>сть</w:t>
            </w:r>
            <w:r w:rsidRPr="007F5096">
              <w:rPr>
                <w:rFonts w:ascii="Arial" w:hAnsi="Arial" w:cs="Arial"/>
                <w:sz w:val="22"/>
                <w:szCs w:val="24"/>
              </w:rPr>
              <w:t xml:space="preserve"> </w:t>
            </w:r>
          </w:p>
        </w:tc>
      </w:tr>
    </w:tbl>
    <w:p w14:paraId="11092E66" w14:textId="77777777" w:rsidR="0029346A" w:rsidRPr="007F5096" w:rsidRDefault="0029346A" w:rsidP="00D54B2A">
      <w:pPr>
        <w:widowControl w:val="0"/>
        <w:autoSpaceDE w:val="0"/>
        <w:autoSpaceDN w:val="0"/>
        <w:adjustRightInd w:val="0"/>
        <w:spacing w:after="120"/>
        <w:ind w:left="5761"/>
        <w:jc w:val="left"/>
        <w:rPr>
          <w:sz w:val="24"/>
          <w:szCs w:val="24"/>
        </w:rPr>
      </w:pPr>
    </w:p>
    <w:p w14:paraId="2845BE4C" w14:textId="528FFD55" w:rsidR="00D54B2A" w:rsidRPr="007F5096" w:rsidRDefault="0008235A" w:rsidP="00422EDF">
      <w:pPr>
        <w:widowControl w:val="0"/>
        <w:autoSpaceDE w:val="0"/>
        <w:autoSpaceDN w:val="0"/>
        <w:adjustRightInd w:val="0"/>
        <w:spacing w:after="120"/>
        <w:jc w:val="center"/>
        <w:rPr>
          <w:b/>
          <w:sz w:val="32"/>
          <w:szCs w:val="24"/>
        </w:rPr>
      </w:pPr>
      <w:bookmarkStart w:id="397" w:name="_Toc84003946"/>
      <w:bookmarkStart w:id="398" w:name="_Toc86222829"/>
      <w:bookmarkStart w:id="399" w:name="_Toc86320842"/>
      <w:bookmarkStart w:id="400" w:name="_Toc87893079"/>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6</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z w:val="22"/>
          <w:szCs w:val="22"/>
        </w:rPr>
        <w:t>Конструкция бурильных колонн</w:t>
      </w:r>
      <w:bookmarkEnd w:id="397"/>
      <w:bookmarkEnd w:id="398"/>
      <w:bookmarkEnd w:id="399"/>
      <w:bookmarkEnd w:id="400"/>
    </w:p>
    <w:tbl>
      <w:tblPr>
        <w:tblW w:w="15327"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702"/>
        <w:gridCol w:w="1045"/>
        <w:gridCol w:w="992"/>
        <w:gridCol w:w="992"/>
        <w:gridCol w:w="656"/>
        <w:gridCol w:w="851"/>
        <w:gridCol w:w="781"/>
        <w:gridCol w:w="860"/>
        <w:gridCol w:w="720"/>
        <w:gridCol w:w="1519"/>
        <w:gridCol w:w="1134"/>
        <w:gridCol w:w="992"/>
        <w:gridCol w:w="1134"/>
        <w:gridCol w:w="992"/>
        <w:gridCol w:w="957"/>
      </w:tblGrid>
      <w:tr w:rsidR="00EE6519" w:rsidRPr="007F5096" w14:paraId="77D2E097" w14:textId="77777777" w:rsidTr="000516CC">
        <w:trPr>
          <w:cantSplit/>
          <w:trHeight w:val="499"/>
          <w:jc w:val="center"/>
        </w:trPr>
        <w:tc>
          <w:tcPr>
            <w:tcW w:w="1702" w:type="dxa"/>
            <w:vMerge w:val="restart"/>
            <w:tcBorders>
              <w:top w:val="double" w:sz="4" w:space="0" w:color="auto"/>
              <w:left w:val="double" w:sz="4" w:space="0" w:color="auto"/>
            </w:tcBorders>
            <w:textDirection w:val="btLr"/>
          </w:tcPr>
          <w:p w14:paraId="48EE41BA" w14:textId="77777777" w:rsidR="00F77419" w:rsidRPr="007F5096" w:rsidRDefault="00F77419" w:rsidP="000516CC">
            <w:pPr>
              <w:ind w:left="113" w:right="113"/>
              <w:jc w:val="center"/>
              <w:rPr>
                <w:rFonts w:ascii="Arial" w:hAnsi="Arial" w:cs="Arial"/>
                <w:b/>
                <w:sz w:val="22"/>
                <w:szCs w:val="22"/>
              </w:rPr>
            </w:pPr>
          </w:p>
          <w:p w14:paraId="775C556F" w14:textId="77777777" w:rsidR="00F77419" w:rsidRPr="007F5096" w:rsidRDefault="00F77419" w:rsidP="000516CC">
            <w:pPr>
              <w:ind w:left="113" w:right="113"/>
              <w:jc w:val="center"/>
              <w:rPr>
                <w:rFonts w:ascii="Arial" w:hAnsi="Arial" w:cs="Arial"/>
                <w:b/>
                <w:sz w:val="22"/>
                <w:szCs w:val="22"/>
              </w:rPr>
            </w:pPr>
          </w:p>
          <w:p w14:paraId="2C466D80"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Вид технологической операции</w:t>
            </w:r>
          </w:p>
        </w:tc>
        <w:tc>
          <w:tcPr>
            <w:tcW w:w="2037" w:type="dxa"/>
            <w:gridSpan w:val="2"/>
            <w:vMerge w:val="restart"/>
            <w:tcBorders>
              <w:top w:val="double" w:sz="4" w:space="0" w:color="auto"/>
            </w:tcBorders>
            <w:vAlign w:val="center"/>
          </w:tcPr>
          <w:p w14:paraId="24E389D0"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Интервал</w:t>
            </w:r>
          </w:p>
          <w:p w14:paraId="482AC0E3"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по стволу,</w:t>
            </w:r>
          </w:p>
          <w:p w14:paraId="2B369384"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м</w:t>
            </w:r>
          </w:p>
        </w:tc>
        <w:tc>
          <w:tcPr>
            <w:tcW w:w="992" w:type="dxa"/>
            <w:vMerge w:val="restart"/>
            <w:tcBorders>
              <w:top w:val="double" w:sz="4" w:space="0" w:color="auto"/>
            </w:tcBorders>
            <w:textDirection w:val="btLr"/>
          </w:tcPr>
          <w:p w14:paraId="67C5FAA1"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Допустимая глубина спуска на клиньях, м</w:t>
            </w:r>
          </w:p>
        </w:tc>
        <w:tc>
          <w:tcPr>
            <w:tcW w:w="656" w:type="dxa"/>
            <w:vMerge w:val="restart"/>
            <w:tcBorders>
              <w:top w:val="double" w:sz="4" w:space="0" w:color="auto"/>
            </w:tcBorders>
            <w:textDirection w:val="btLr"/>
          </w:tcPr>
          <w:p w14:paraId="312CDDDD"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Номер секции бурильной колонны снизу вверх без КНБК</w:t>
            </w:r>
          </w:p>
        </w:tc>
        <w:tc>
          <w:tcPr>
            <w:tcW w:w="4731" w:type="dxa"/>
            <w:gridSpan w:val="5"/>
            <w:tcBorders>
              <w:top w:val="double" w:sz="4" w:space="0" w:color="auto"/>
            </w:tcBorders>
            <w:vAlign w:val="center"/>
          </w:tcPr>
          <w:p w14:paraId="214825ED"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Характеристика бурильной трубы</w:t>
            </w:r>
          </w:p>
        </w:tc>
        <w:tc>
          <w:tcPr>
            <w:tcW w:w="1134" w:type="dxa"/>
            <w:vMerge w:val="restart"/>
            <w:tcBorders>
              <w:top w:val="double" w:sz="4" w:space="0" w:color="auto"/>
            </w:tcBorders>
            <w:textDirection w:val="btLr"/>
            <w:vAlign w:val="center"/>
          </w:tcPr>
          <w:p w14:paraId="67E3C93D"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Длина секции, м</w:t>
            </w:r>
          </w:p>
        </w:tc>
        <w:tc>
          <w:tcPr>
            <w:tcW w:w="2126" w:type="dxa"/>
            <w:gridSpan w:val="2"/>
            <w:tcBorders>
              <w:top w:val="double" w:sz="4" w:space="0" w:color="auto"/>
            </w:tcBorders>
            <w:vAlign w:val="center"/>
          </w:tcPr>
          <w:p w14:paraId="28AC28B1"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Масса, т</w:t>
            </w:r>
          </w:p>
        </w:tc>
        <w:tc>
          <w:tcPr>
            <w:tcW w:w="1949" w:type="dxa"/>
            <w:gridSpan w:val="2"/>
            <w:tcBorders>
              <w:top w:val="double" w:sz="4" w:space="0" w:color="auto"/>
              <w:right w:val="double" w:sz="4" w:space="0" w:color="auto"/>
            </w:tcBorders>
          </w:tcPr>
          <w:p w14:paraId="6FA1C79E"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Коэффициент запаса</w:t>
            </w:r>
          </w:p>
          <w:p w14:paraId="2C73F6E1"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прочности трубы на:</w:t>
            </w:r>
          </w:p>
        </w:tc>
      </w:tr>
      <w:tr w:rsidR="00EE6519" w:rsidRPr="007F5096" w14:paraId="4FBFB97E" w14:textId="77777777" w:rsidTr="000516CC">
        <w:trPr>
          <w:cantSplit/>
          <w:trHeight w:val="276"/>
          <w:jc w:val="center"/>
        </w:trPr>
        <w:tc>
          <w:tcPr>
            <w:tcW w:w="1702" w:type="dxa"/>
            <w:vMerge/>
            <w:tcBorders>
              <w:left w:val="double" w:sz="4" w:space="0" w:color="auto"/>
            </w:tcBorders>
          </w:tcPr>
          <w:p w14:paraId="6FFEEC4D" w14:textId="77777777" w:rsidR="00F77419" w:rsidRPr="007F5096" w:rsidRDefault="00F77419" w:rsidP="000516CC">
            <w:pPr>
              <w:jc w:val="center"/>
              <w:rPr>
                <w:rFonts w:ascii="Arial" w:hAnsi="Arial" w:cs="Arial"/>
                <w:b/>
                <w:sz w:val="22"/>
                <w:szCs w:val="22"/>
              </w:rPr>
            </w:pPr>
          </w:p>
        </w:tc>
        <w:tc>
          <w:tcPr>
            <w:tcW w:w="2037" w:type="dxa"/>
            <w:gridSpan w:val="2"/>
            <w:vMerge/>
          </w:tcPr>
          <w:p w14:paraId="21BC3219" w14:textId="77777777" w:rsidR="00F77419" w:rsidRPr="007F5096" w:rsidRDefault="00F77419" w:rsidP="000516CC">
            <w:pPr>
              <w:jc w:val="center"/>
              <w:rPr>
                <w:rFonts w:ascii="Arial" w:hAnsi="Arial" w:cs="Arial"/>
                <w:b/>
                <w:sz w:val="22"/>
                <w:szCs w:val="22"/>
              </w:rPr>
            </w:pPr>
          </w:p>
        </w:tc>
        <w:tc>
          <w:tcPr>
            <w:tcW w:w="992" w:type="dxa"/>
            <w:vMerge/>
          </w:tcPr>
          <w:p w14:paraId="4BDAA0C1" w14:textId="77777777" w:rsidR="00F77419" w:rsidRPr="007F5096" w:rsidRDefault="00F77419" w:rsidP="000516CC">
            <w:pPr>
              <w:jc w:val="center"/>
              <w:rPr>
                <w:rFonts w:ascii="Arial" w:hAnsi="Arial" w:cs="Arial"/>
                <w:b/>
                <w:sz w:val="22"/>
                <w:szCs w:val="22"/>
              </w:rPr>
            </w:pPr>
          </w:p>
        </w:tc>
        <w:tc>
          <w:tcPr>
            <w:tcW w:w="656" w:type="dxa"/>
            <w:vMerge/>
          </w:tcPr>
          <w:p w14:paraId="1D55E462" w14:textId="77777777" w:rsidR="00F77419" w:rsidRPr="007F5096" w:rsidRDefault="00F77419" w:rsidP="000516CC">
            <w:pPr>
              <w:jc w:val="center"/>
              <w:rPr>
                <w:rFonts w:ascii="Arial" w:hAnsi="Arial" w:cs="Arial"/>
                <w:b/>
                <w:sz w:val="22"/>
                <w:szCs w:val="22"/>
              </w:rPr>
            </w:pPr>
          </w:p>
        </w:tc>
        <w:tc>
          <w:tcPr>
            <w:tcW w:w="851" w:type="dxa"/>
            <w:vMerge w:val="restart"/>
            <w:textDirection w:val="btLr"/>
            <w:vAlign w:val="center"/>
          </w:tcPr>
          <w:p w14:paraId="03273608"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тип</w:t>
            </w:r>
          </w:p>
          <w:p w14:paraId="12508DC0"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(шифр)</w:t>
            </w:r>
          </w:p>
        </w:tc>
        <w:tc>
          <w:tcPr>
            <w:tcW w:w="781" w:type="dxa"/>
            <w:vMerge w:val="restart"/>
            <w:textDirection w:val="btLr"/>
            <w:vAlign w:val="center"/>
          </w:tcPr>
          <w:p w14:paraId="375AC51C"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наружный диаметр, мм</w:t>
            </w:r>
          </w:p>
        </w:tc>
        <w:tc>
          <w:tcPr>
            <w:tcW w:w="860" w:type="dxa"/>
            <w:vMerge w:val="restart"/>
            <w:textDirection w:val="btLr"/>
            <w:vAlign w:val="center"/>
          </w:tcPr>
          <w:p w14:paraId="3048A328"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марка (группа    прочности) материала</w:t>
            </w:r>
          </w:p>
        </w:tc>
        <w:tc>
          <w:tcPr>
            <w:tcW w:w="720" w:type="dxa"/>
            <w:vMerge w:val="restart"/>
            <w:textDirection w:val="btLr"/>
            <w:vAlign w:val="center"/>
          </w:tcPr>
          <w:p w14:paraId="6DA80328" w14:textId="77777777" w:rsidR="00F77419" w:rsidRPr="007F5096" w:rsidRDefault="00F77419" w:rsidP="000516CC">
            <w:pPr>
              <w:ind w:right="-108" w:hanging="123"/>
              <w:jc w:val="center"/>
              <w:rPr>
                <w:rFonts w:ascii="Arial" w:hAnsi="Arial" w:cs="Arial"/>
                <w:b/>
                <w:sz w:val="22"/>
                <w:szCs w:val="22"/>
              </w:rPr>
            </w:pPr>
            <w:r w:rsidRPr="007F5096">
              <w:rPr>
                <w:rFonts w:ascii="Arial" w:hAnsi="Arial" w:cs="Arial"/>
                <w:b/>
                <w:sz w:val="22"/>
                <w:szCs w:val="22"/>
              </w:rPr>
              <w:t>толщина стенки,</w:t>
            </w:r>
          </w:p>
          <w:p w14:paraId="618DF643" w14:textId="77777777" w:rsidR="00F77419" w:rsidRPr="007F5096" w:rsidRDefault="00F77419" w:rsidP="000516CC">
            <w:pPr>
              <w:ind w:right="-108" w:hanging="123"/>
              <w:jc w:val="center"/>
              <w:rPr>
                <w:rFonts w:ascii="Arial" w:hAnsi="Arial" w:cs="Arial"/>
                <w:b/>
                <w:sz w:val="22"/>
                <w:szCs w:val="22"/>
              </w:rPr>
            </w:pPr>
            <w:r w:rsidRPr="007F5096">
              <w:rPr>
                <w:rFonts w:ascii="Arial" w:hAnsi="Arial" w:cs="Arial"/>
                <w:b/>
                <w:sz w:val="22"/>
                <w:szCs w:val="22"/>
              </w:rPr>
              <w:t>мм</w:t>
            </w:r>
          </w:p>
        </w:tc>
        <w:tc>
          <w:tcPr>
            <w:tcW w:w="1519" w:type="dxa"/>
            <w:vMerge w:val="restart"/>
            <w:textDirection w:val="btLr"/>
            <w:vAlign w:val="center"/>
          </w:tcPr>
          <w:p w14:paraId="1E2D555D"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тип замкового соединения</w:t>
            </w:r>
          </w:p>
        </w:tc>
        <w:tc>
          <w:tcPr>
            <w:tcW w:w="1134" w:type="dxa"/>
            <w:vMerge/>
          </w:tcPr>
          <w:p w14:paraId="4C308F46" w14:textId="77777777" w:rsidR="00F77419" w:rsidRPr="007F5096" w:rsidRDefault="00F77419" w:rsidP="000516CC">
            <w:pPr>
              <w:jc w:val="center"/>
              <w:rPr>
                <w:rFonts w:ascii="Arial" w:hAnsi="Arial" w:cs="Arial"/>
                <w:b/>
                <w:sz w:val="22"/>
                <w:szCs w:val="22"/>
              </w:rPr>
            </w:pPr>
          </w:p>
        </w:tc>
        <w:tc>
          <w:tcPr>
            <w:tcW w:w="992" w:type="dxa"/>
            <w:vMerge w:val="restart"/>
            <w:textDirection w:val="btLr"/>
            <w:vAlign w:val="center"/>
          </w:tcPr>
          <w:p w14:paraId="7DF55CFF"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секции</w:t>
            </w:r>
          </w:p>
        </w:tc>
        <w:tc>
          <w:tcPr>
            <w:tcW w:w="1134" w:type="dxa"/>
            <w:vMerge w:val="restart"/>
            <w:textDirection w:val="btLr"/>
            <w:vAlign w:val="center"/>
          </w:tcPr>
          <w:p w14:paraId="48FDAA68"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нарастающая с учетом КНБК</w:t>
            </w:r>
          </w:p>
        </w:tc>
        <w:tc>
          <w:tcPr>
            <w:tcW w:w="992" w:type="dxa"/>
            <w:vMerge w:val="restart"/>
            <w:textDirection w:val="btLr"/>
            <w:vAlign w:val="center"/>
          </w:tcPr>
          <w:p w14:paraId="467F36B7" w14:textId="77777777" w:rsidR="00F77419" w:rsidRPr="007F5096" w:rsidRDefault="00F77419" w:rsidP="000516CC">
            <w:pPr>
              <w:ind w:left="-57" w:right="-57"/>
              <w:jc w:val="center"/>
              <w:rPr>
                <w:rFonts w:ascii="Arial" w:hAnsi="Arial" w:cs="Arial"/>
                <w:b/>
                <w:sz w:val="22"/>
                <w:szCs w:val="22"/>
              </w:rPr>
            </w:pPr>
            <w:r w:rsidRPr="007F5096">
              <w:rPr>
                <w:rFonts w:ascii="Arial" w:hAnsi="Arial" w:cs="Arial"/>
                <w:b/>
                <w:sz w:val="22"/>
                <w:szCs w:val="22"/>
              </w:rPr>
              <w:t xml:space="preserve">статическую </w:t>
            </w:r>
          </w:p>
          <w:p w14:paraId="1962E9A4" w14:textId="77777777" w:rsidR="00F77419" w:rsidRPr="007F5096" w:rsidRDefault="00F77419" w:rsidP="000516CC">
            <w:pPr>
              <w:ind w:left="-57" w:right="-57"/>
              <w:jc w:val="center"/>
              <w:rPr>
                <w:rFonts w:ascii="Arial" w:hAnsi="Arial" w:cs="Arial"/>
                <w:b/>
                <w:sz w:val="22"/>
                <w:szCs w:val="22"/>
              </w:rPr>
            </w:pPr>
            <w:r w:rsidRPr="007F5096">
              <w:rPr>
                <w:rFonts w:ascii="Arial" w:hAnsi="Arial" w:cs="Arial"/>
                <w:b/>
                <w:sz w:val="22"/>
                <w:szCs w:val="22"/>
              </w:rPr>
              <w:t>прочность</w:t>
            </w:r>
          </w:p>
        </w:tc>
        <w:tc>
          <w:tcPr>
            <w:tcW w:w="957" w:type="dxa"/>
            <w:vMerge w:val="restart"/>
            <w:tcBorders>
              <w:right w:val="double" w:sz="4" w:space="0" w:color="auto"/>
            </w:tcBorders>
            <w:textDirection w:val="btLr"/>
            <w:vAlign w:val="center"/>
          </w:tcPr>
          <w:p w14:paraId="02AA0648" w14:textId="77777777" w:rsidR="00F77419" w:rsidRPr="007F5096" w:rsidRDefault="00F77419" w:rsidP="000516CC">
            <w:pPr>
              <w:ind w:left="113" w:right="113"/>
              <w:jc w:val="center"/>
              <w:rPr>
                <w:rFonts w:ascii="Arial" w:hAnsi="Arial" w:cs="Arial"/>
                <w:b/>
                <w:sz w:val="22"/>
                <w:szCs w:val="22"/>
              </w:rPr>
            </w:pPr>
            <w:r w:rsidRPr="007F5096">
              <w:rPr>
                <w:rFonts w:ascii="Arial" w:hAnsi="Arial" w:cs="Arial"/>
                <w:b/>
                <w:sz w:val="22"/>
                <w:szCs w:val="22"/>
              </w:rPr>
              <w:t>выносливость</w:t>
            </w:r>
          </w:p>
        </w:tc>
      </w:tr>
      <w:tr w:rsidR="00EE6519" w:rsidRPr="007F5096" w14:paraId="18F71C87" w14:textId="77777777" w:rsidTr="0045631C">
        <w:trPr>
          <w:cantSplit/>
          <w:trHeight w:val="2166"/>
          <w:jc w:val="center"/>
        </w:trPr>
        <w:tc>
          <w:tcPr>
            <w:tcW w:w="1702" w:type="dxa"/>
            <w:vMerge/>
            <w:tcBorders>
              <w:left w:val="double" w:sz="4" w:space="0" w:color="auto"/>
              <w:bottom w:val="single" w:sz="6" w:space="0" w:color="auto"/>
            </w:tcBorders>
          </w:tcPr>
          <w:p w14:paraId="093BFF9B" w14:textId="77777777" w:rsidR="00F77419" w:rsidRPr="007F5096" w:rsidRDefault="00F77419" w:rsidP="000516CC">
            <w:pPr>
              <w:jc w:val="center"/>
              <w:rPr>
                <w:rFonts w:ascii="Arial" w:hAnsi="Arial" w:cs="Arial"/>
                <w:b/>
                <w:sz w:val="22"/>
                <w:szCs w:val="22"/>
              </w:rPr>
            </w:pPr>
          </w:p>
        </w:tc>
        <w:tc>
          <w:tcPr>
            <w:tcW w:w="1045" w:type="dxa"/>
            <w:tcBorders>
              <w:bottom w:val="single" w:sz="6" w:space="0" w:color="auto"/>
            </w:tcBorders>
          </w:tcPr>
          <w:p w14:paraId="5DC985D8" w14:textId="77777777" w:rsidR="00F77419" w:rsidRPr="007F5096" w:rsidRDefault="00F77419" w:rsidP="000516CC">
            <w:pPr>
              <w:jc w:val="center"/>
              <w:rPr>
                <w:rFonts w:ascii="Arial" w:hAnsi="Arial" w:cs="Arial"/>
                <w:b/>
                <w:sz w:val="22"/>
                <w:szCs w:val="22"/>
              </w:rPr>
            </w:pPr>
          </w:p>
          <w:p w14:paraId="17209393" w14:textId="77777777" w:rsidR="00F77419" w:rsidRPr="007F5096" w:rsidRDefault="00F77419" w:rsidP="000516CC">
            <w:pPr>
              <w:jc w:val="center"/>
              <w:rPr>
                <w:rFonts w:ascii="Arial" w:hAnsi="Arial" w:cs="Arial"/>
                <w:b/>
                <w:sz w:val="22"/>
                <w:szCs w:val="22"/>
              </w:rPr>
            </w:pPr>
          </w:p>
          <w:p w14:paraId="57CA3BA7" w14:textId="77777777" w:rsidR="00F77419" w:rsidRPr="007F5096" w:rsidRDefault="00F77419" w:rsidP="000516CC">
            <w:pPr>
              <w:jc w:val="center"/>
              <w:rPr>
                <w:rFonts w:ascii="Arial" w:hAnsi="Arial" w:cs="Arial"/>
                <w:b/>
                <w:sz w:val="22"/>
                <w:szCs w:val="22"/>
              </w:rPr>
            </w:pPr>
          </w:p>
          <w:p w14:paraId="045F59ED"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от</w:t>
            </w:r>
          </w:p>
          <w:p w14:paraId="59098DEC" w14:textId="77777777" w:rsidR="00F77419" w:rsidRPr="007F5096" w:rsidRDefault="00F77419" w:rsidP="000516CC">
            <w:pPr>
              <w:ind w:right="-212" w:hanging="108"/>
              <w:jc w:val="center"/>
              <w:rPr>
                <w:rFonts w:ascii="Arial" w:hAnsi="Arial" w:cs="Arial"/>
                <w:b/>
                <w:sz w:val="22"/>
                <w:szCs w:val="22"/>
              </w:rPr>
            </w:pPr>
            <w:r w:rsidRPr="007F5096">
              <w:rPr>
                <w:rFonts w:ascii="Arial" w:hAnsi="Arial" w:cs="Arial"/>
                <w:b/>
                <w:sz w:val="22"/>
                <w:szCs w:val="22"/>
              </w:rPr>
              <w:t>(верх)</w:t>
            </w:r>
          </w:p>
        </w:tc>
        <w:tc>
          <w:tcPr>
            <w:tcW w:w="992" w:type="dxa"/>
            <w:tcBorders>
              <w:bottom w:val="single" w:sz="6" w:space="0" w:color="auto"/>
            </w:tcBorders>
          </w:tcPr>
          <w:p w14:paraId="5E9672BF" w14:textId="77777777" w:rsidR="00F77419" w:rsidRPr="007F5096" w:rsidRDefault="00F77419" w:rsidP="000516CC">
            <w:pPr>
              <w:jc w:val="center"/>
              <w:rPr>
                <w:rFonts w:ascii="Arial" w:hAnsi="Arial" w:cs="Arial"/>
                <w:b/>
                <w:sz w:val="22"/>
                <w:szCs w:val="22"/>
              </w:rPr>
            </w:pPr>
          </w:p>
          <w:p w14:paraId="4CBCE553" w14:textId="77777777" w:rsidR="00F77419" w:rsidRPr="007F5096" w:rsidRDefault="00F77419" w:rsidP="000516CC">
            <w:pPr>
              <w:jc w:val="center"/>
              <w:rPr>
                <w:rFonts w:ascii="Arial" w:hAnsi="Arial" w:cs="Arial"/>
                <w:b/>
                <w:sz w:val="22"/>
                <w:szCs w:val="22"/>
              </w:rPr>
            </w:pPr>
          </w:p>
          <w:p w14:paraId="05B67620" w14:textId="77777777" w:rsidR="00F77419" w:rsidRPr="007F5096" w:rsidRDefault="00F77419" w:rsidP="000516CC">
            <w:pPr>
              <w:jc w:val="center"/>
              <w:rPr>
                <w:rFonts w:ascii="Arial" w:hAnsi="Arial" w:cs="Arial"/>
                <w:b/>
                <w:sz w:val="22"/>
                <w:szCs w:val="22"/>
              </w:rPr>
            </w:pPr>
          </w:p>
          <w:p w14:paraId="43DE5C5A"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до</w:t>
            </w:r>
          </w:p>
          <w:p w14:paraId="4489C169"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(низ)</w:t>
            </w:r>
          </w:p>
        </w:tc>
        <w:tc>
          <w:tcPr>
            <w:tcW w:w="992" w:type="dxa"/>
            <w:vMerge/>
            <w:tcBorders>
              <w:bottom w:val="single" w:sz="6" w:space="0" w:color="auto"/>
            </w:tcBorders>
          </w:tcPr>
          <w:p w14:paraId="73CDB561" w14:textId="77777777" w:rsidR="00F77419" w:rsidRPr="007F5096" w:rsidRDefault="00F77419" w:rsidP="000516CC">
            <w:pPr>
              <w:jc w:val="center"/>
              <w:rPr>
                <w:rFonts w:ascii="Arial" w:hAnsi="Arial" w:cs="Arial"/>
                <w:b/>
                <w:sz w:val="22"/>
                <w:szCs w:val="22"/>
              </w:rPr>
            </w:pPr>
          </w:p>
        </w:tc>
        <w:tc>
          <w:tcPr>
            <w:tcW w:w="656" w:type="dxa"/>
            <w:vMerge/>
            <w:tcBorders>
              <w:bottom w:val="single" w:sz="6" w:space="0" w:color="auto"/>
            </w:tcBorders>
          </w:tcPr>
          <w:p w14:paraId="35B43B15" w14:textId="77777777" w:rsidR="00F77419" w:rsidRPr="007F5096" w:rsidRDefault="00F77419" w:rsidP="000516CC">
            <w:pPr>
              <w:jc w:val="center"/>
              <w:rPr>
                <w:rFonts w:ascii="Arial" w:hAnsi="Arial" w:cs="Arial"/>
                <w:b/>
                <w:sz w:val="22"/>
                <w:szCs w:val="22"/>
              </w:rPr>
            </w:pPr>
          </w:p>
        </w:tc>
        <w:tc>
          <w:tcPr>
            <w:tcW w:w="851" w:type="dxa"/>
            <w:vMerge/>
            <w:tcBorders>
              <w:bottom w:val="single" w:sz="6" w:space="0" w:color="auto"/>
            </w:tcBorders>
          </w:tcPr>
          <w:p w14:paraId="5E4B5D62" w14:textId="77777777" w:rsidR="00F77419" w:rsidRPr="007F5096" w:rsidRDefault="00F77419" w:rsidP="000516CC">
            <w:pPr>
              <w:jc w:val="center"/>
              <w:rPr>
                <w:rFonts w:ascii="Arial" w:hAnsi="Arial" w:cs="Arial"/>
                <w:b/>
                <w:sz w:val="22"/>
                <w:szCs w:val="22"/>
              </w:rPr>
            </w:pPr>
          </w:p>
        </w:tc>
        <w:tc>
          <w:tcPr>
            <w:tcW w:w="781" w:type="dxa"/>
            <w:vMerge/>
            <w:tcBorders>
              <w:bottom w:val="single" w:sz="6" w:space="0" w:color="auto"/>
            </w:tcBorders>
          </w:tcPr>
          <w:p w14:paraId="0C4A60C1" w14:textId="77777777" w:rsidR="00F77419" w:rsidRPr="007F5096" w:rsidRDefault="00F77419" w:rsidP="000516CC">
            <w:pPr>
              <w:jc w:val="center"/>
              <w:rPr>
                <w:rFonts w:ascii="Arial" w:hAnsi="Arial" w:cs="Arial"/>
                <w:b/>
                <w:sz w:val="22"/>
                <w:szCs w:val="22"/>
              </w:rPr>
            </w:pPr>
          </w:p>
        </w:tc>
        <w:tc>
          <w:tcPr>
            <w:tcW w:w="860" w:type="dxa"/>
            <w:vMerge/>
            <w:tcBorders>
              <w:bottom w:val="single" w:sz="6" w:space="0" w:color="auto"/>
            </w:tcBorders>
          </w:tcPr>
          <w:p w14:paraId="1C6E9206" w14:textId="77777777" w:rsidR="00F77419" w:rsidRPr="007F5096" w:rsidRDefault="00F77419" w:rsidP="000516CC">
            <w:pPr>
              <w:jc w:val="center"/>
              <w:rPr>
                <w:rFonts w:ascii="Arial" w:hAnsi="Arial" w:cs="Arial"/>
                <w:b/>
                <w:sz w:val="22"/>
                <w:szCs w:val="22"/>
              </w:rPr>
            </w:pPr>
          </w:p>
        </w:tc>
        <w:tc>
          <w:tcPr>
            <w:tcW w:w="720" w:type="dxa"/>
            <w:vMerge/>
            <w:tcBorders>
              <w:bottom w:val="single" w:sz="6" w:space="0" w:color="auto"/>
            </w:tcBorders>
          </w:tcPr>
          <w:p w14:paraId="58E4B5B6" w14:textId="77777777" w:rsidR="00F77419" w:rsidRPr="007F5096" w:rsidRDefault="00F77419" w:rsidP="000516CC">
            <w:pPr>
              <w:jc w:val="center"/>
              <w:rPr>
                <w:rFonts w:ascii="Arial" w:hAnsi="Arial" w:cs="Arial"/>
                <w:b/>
                <w:sz w:val="22"/>
                <w:szCs w:val="22"/>
              </w:rPr>
            </w:pPr>
          </w:p>
        </w:tc>
        <w:tc>
          <w:tcPr>
            <w:tcW w:w="1519" w:type="dxa"/>
            <w:vMerge/>
            <w:tcBorders>
              <w:bottom w:val="single" w:sz="6" w:space="0" w:color="auto"/>
            </w:tcBorders>
          </w:tcPr>
          <w:p w14:paraId="591BF689" w14:textId="77777777" w:rsidR="00F77419" w:rsidRPr="007F5096" w:rsidRDefault="00F77419" w:rsidP="000516CC">
            <w:pPr>
              <w:jc w:val="center"/>
              <w:rPr>
                <w:rFonts w:ascii="Arial" w:hAnsi="Arial" w:cs="Arial"/>
                <w:b/>
                <w:sz w:val="22"/>
                <w:szCs w:val="22"/>
              </w:rPr>
            </w:pPr>
          </w:p>
        </w:tc>
        <w:tc>
          <w:tcPr>
            <w:tcW w:w="1134" w:type="dxa"/>
            <w:vMerge/>
            <w:tcBorders>
              <w:bottom w:val="single" w:sz="6" w:space="0" w:color="auto"/>
            </w:tcBorders>
          </w:tcPr>
          <w:p w14:paraId="20CDC36F" w14:textId="77777777" w:rsidR="00F77419" w:rsidRPr="007F5096" w:rsidRDefault="00F77419" w:rsidP="000516CC">
            <w:pPr>
              <w:jc w:val="center"/>
              <w:rPr>
                <w:rFonts w:ascii="Arial" w:hAnsi="Arial" w:cs="Arial"/>
                <w:b/>
                <w:sz w:val="22"/>
                <w:szCs w:val="22"/>
              </w:rPr>
            </w:pPr>
          </w:p>
        </w:tc>
        <w:tc>
          <w:tcPr>
            <w:tcW w:w="992" w:type="dxa"/>
            <w:vMerge/>
            <w:tcBorders>
              <w:bottom w:val="single" w:sz="6" w:space="0" w:color="auto"/>
            </w:tcBorders>
          </w:tcPr>
          <w:p w14:paraId="10CF2EC0" w14:textId="77777777" w:rsidR="00F77419" w:rsidRPr="007F5096" w:rsidRDefault="00F77419" w:rsidP="000516CC">
            <w:pPr>
              <w:jc w:val="center"/>
              <w:rPr>
                <w:rFonts w:ascii="Arial" w:hAnsi="Arial" w:cs="Arial"/>
                <w:b/>
                <w:sz w:val="22"/>
                <w:szCs w:val="22"/>
              </w:rPr>
            </w:pPr>
          </w:p>
        </w:tc>
        <w:tc>
          <w:tcPr>
            <w:tcW w:w="1134" w:type="dxa"/>
            <w:vMerge/>
            <w:tcBorders>
              <w:bottom w:val="single" w:sz="6" w:space="0" w:color="auto"/>
            </w:tcBorders>
          </w:tcPr>
          <w:p w14:paraId="774142C7" w14:textId="77777777" w:rsidR="00F77419" w:rsidRPr="007F5096" w:rsidRDefault="00F77419" w:rsidP="000516CC">
            <w:pPr>
              <w:jc w:val="center"/>
              <w:rPr>
                <w:rFonts w:ascii="Arial" w:hAnsi="Arial" w:cs="Arial"/>
                <w:b/>
                <w:sz w:val="22"/>
                <w:szCs w:val="22"/>
              </w:rPr>
            </w:pPr>
          </w:p>
        </w:tc>
        <w:tc>
          <w:tcPr>
            <w:tcW w:w="992" w:type="dxa"/>
            <w:vMerge/>
            <w:tcBorders>
              <w:bottom w:val="single" w:sz="6" w:space="0" w:color="auto"/>
            </w:tcBorders>
            <w:textDirection w:val="btLr"/>
          </w:tcPr>
          <w:p w14:paraId="1DABD3FE" w14:textId="77777777" w:rsidR="00F77419" w:rsidRPr="007F5096" w:rsidRDefault="00F77419" w:rsidP="000516CC">
            <w:pPr>
              <w:ind w:left="113" w:right="113"/>
              <w:jc w:val="center"/>
              <w:rPr>
                <w:rFonts w:ascii="Arial" w:hAnsi="Arial" w:cs="Arial"/>
                <w:b/>
                <w:sz w:val="22"/>
                <w:szCs w:val="22"/>
              </w:rPr>
            </w:pPr>
          </w:p>
        </w:tc>
        <w:tc>
          <w:tcPr>
            <w:tcW w:w="957" w:type="dxa"/>
            <w:vMerge/>
            <w:tcBorders>
              <w:bottom w:val="single" w:sz="6" w:space="0" w:color="auto"/>
              <w:right w:val="double" w:sz="4" w:space="0" w:color="auto"/>
            </w:tcBorders>
          </w:tcPr>
          <w:p w14:paraId="63F068F3" w14:textId="77777777" w:rsidR="00F77419" w:rsidRPr="007F5096" w:rsidRDefault="00F77419" w:rsidP="000516CC">
            <w:pPr>
              <w:jc w:val="center"/>
              <w:rPr>
                <w:rFonts w:ascii="Arial" w:hAnsi="Arial" w:cs="Arial"/>
                <w:b/>
                <w:sz w:val="22"/>
                <w:szCs w:val="22"/>
              </w:rPr>
            </w:pPr>
          </w:p>
        </w:tc>
      </w:tr>
      <w:tr w:rsidR="00EE6519" w:rsidRPr="007F5096" w14:paraId="65603C1D" w14:textId="77777777" w:rsidTr="000516CC">
        <w:trPr>
          <w:cantSplit/>
          <w:trHeight w:val="74"/>
          <w:jc w:val="center"/>
        </w:trPr>
        <w:tc>
          <w:tcPr>
            <w:tcW w:w="1702" w:type="dxa"/>
            <w:tcBorders>
              <w:top w:val="single" w:sz="6" w:space="0" w:color="auto"/>
              <w:left w:val="double" w:sz="4" w:space="0" w:color="auto"/>
              <w:bottom w:val="double" w:sz="4" w:space="0" w:color="auto"/>
            </w:tcBorders>
          </w:tcPr>
          <w:p w14:paraId="5B0E303F"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1</w:t>
            </w:r>
          </w:p>
        </w:tc>
        <w:tc>
          <w:tcPr>
            <w:tcW w:w="1045" w:type="dxa"/>
            <w:tcBorders>
              <w:top w:val="single" w:sz="6" w:space="0" w:color="auto"/>
              <w:bottom w:val="double" w:sz="4" w:space="0" w:color="auto"/>
            </w:tcBorders>
          </w:tcPr>
          <w:p w14:paraId="4A5DCC7C"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2</w:t>
            </w:r>
          </w:p>
        </w:tc>
        <w:tc>
          <w:tcPr>
            <w:tcW w:w="992" w:type="dxa"/>
            <w:tcBorders>
              <w:top w:val="single" w:sz="6" w:space="0" w:color="auto"/>
              <w:bottom w:val="double" w:sz="4" w:space="0" w:color="auto"/>
            </w:tcBorders>
          </w:tcPr>
          <w:p w14:paraId="0B7A8498"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3</w:t>
            </w:r>
          </w:p>
        </w:tc>
        <w:tc>
          <w:tcPr>
            <w:tcW w:w="992" w:type="dxa"/>
            <w:tcBorders>
              <w:top w:val="single" w:sz="6" w:space="0" w:color="auto"/>
              <w:bottom w:val="double" w:sz="4" w:space="0" w:color="auto"/>
            </w:tcBorders>
          </w:tcPr>
          <w:p w14:paraId="763D82FF"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4</w:t>
            </w:r>
          </w:p>
        </w:tc>
        <w:tc>
          <w:tcPr>
            <w:tcW w:w="656" w:type="dxa"/>
            <w:tcBorders>
              <w:top w:val="single" w:sz="6" w:space="0" w:color="auto"/>
              <w:bottom w:val="double" w:sz="4" w:space="0" w:color="auto"/>
            </w:tcBorders>
          </w:tcPr>
          <w:p w14:paraId="30D7714A"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5</w:t>
            </w:r>
          </w:p>
        </w:tc>
        <w:tc>
          <w:tcPr>
            <w:tcW w:w="851" w:type="dxa"/>
            <w:tcBorders>
              <w:top w:val="single" w:sz="6" w:space="0" w:color="auto"/>
              <w:bottom w:val="double" w:sz="4" w:space="0" w:color="auto"/>
            </w:tcBorders>
          </w:tcPr>
          <w:p w14:paraId="5421F913"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6</w:t>
            </w:r>
          </w:p>
        </w:tc>
        <w:tc>
          <w:tcPr>
            <w:tcW w:w="781" w:type="dxa"/>
            <w:tcBorders>
              <w:top w:val="single" w:sz="6" w:space="0" w:color="auto"/>
              <w:bottom w:val="double" w:sz="4" w:space="0" w:color="auto"/>
            </w:tcBorders>
          </w:tcPr>
          <w:p w14:paraId="365D3BE6"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7</w:t>
            </w:r>
          </w:p>
        </w:tc>
        <w:tc>
          <w:tcPr>
            <w:tcW w:w="860" w:type="dxa"/>
            <w:tcBorders>
              <w:top w:val="single" w:sz="6" w:space="0" w:color="auto"/>
              <w:bottom w:val="double" w:sz="4" w:space="0" w:color="auto"/>
            </w:tcBorders>
          </w:tcPr>
          <w:p w14:paraId="31CFB2E8"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8</w:t>
            </w:r>
          </w:p>
        </w:tc>
        <w:tc>
          <w:tcPr>
            <w:tcW w:w="720" w:type="dxa"/>
            <w:tcBorders>
              <w:top w:val="single" w:sz="6" w:space="0" w:color="auto"/>
              <w:bottom w:val="double" w:sz="4" w:space="0" w:color="auto"/>
            </w:tcBorders>
          </w:tcPr>
          <w:p w14:paraId="080F4BA5"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9</w:t>
            </w:r>
          </w:p>
        </w:tc>
        <w:tc>
          <w:tcPr>
            <w:tcW w:w="1519" w:type="dxa"/>
            <w:tcBorders>
              <w:top w:val="single" w:sz="6" w:space="0" w:color="auto"/>
              <w:bottom w:val="double" w:sz="4" w:space="0" w:color="auto"/>
            </w:tcBorders>
          </w:tcPr>
          <w:p w14:paraId="4DD5B8DB"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10</w:t>
            </w:r>
          </w:p>
        </w:tc>
        <w:tc>
          <w:tcPr>
            <w:tcW w:w="1134" w:type="dxa"/>
            <w:tcBorders>
              <w:top w:val="single" w:sz="6" w:space="0" w:color="auto"/>
              <w:bottom w:val="double" w:sz="4" w:space="0" w:color="auto"/>
            </w:tcBorders>
          </w:tcPr>
          <w:p w14:paraId="1B218114"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11</w:t>
            </w:r>
          </w:p>
        </w:tc>
        <w:tc>
          <w:tcPr>
            <w:tcW w:w="992" w:type="dxa"/>
            <w:tcBorders>
              <w:top w:val="single" w:sz="6" w:space="0" w:color="auto"/>
              <w:bottom w:val="double" w:sz="4" w:space="0" w:color="auto"/>
            </w:tcBorders>
          </w:tcPr>
          <w:p w14:paraId="6F6195BC"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12</w:t>
            </w:r>
          </w:p>
        </w:tc>
        <w:tc>
          <w:tcPr>
            <w:tcW w:w="1134" w:type="dxa"/>
            <w:tcBorders>
              <w:top w:val="single" w:sz="6" w:space="0" w:color="auto"/>
              <w:bottom w:val="double" w:sz="4" w:space="0" w:color="auto"/>
            </w:tcBorders>
          </w:tcPr>
          <w:p w14:paraId="0DBA335A"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13</w:t>
            </w:r>
          </w:p>
        </w:tc>
        <w:tc>
          <w:tcPr>
            <w:tcW w:w="992" w:type="dxa"/>
            <w:tcBorders>
              <w:top w:val="single" w:sz="6" w:space="0" w:color="auto"/>
              <w:bottom w:val="double" w:sz="4" w:space="0" w:color="auto"/>
            </w:tcBorders>
          </w:tcPr>
          <w:p w14:paraId="3B50C675"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14</w:t>
            </w:r>
          </w:p>
        </w:tc>
        <w:tc>
          <w:tcPr>
            <w:tcW w:w="957" w:type="dxa"/>
            <w:tcBorders>
              <w:top w:val="single" w:sz="6" w:space="0" w:color="auto"/>
              <w:bottom w:val="double" w:sz="4" w:space="0" w:color="auto"/>
              <w:right w:val="double" w:sz="4" w:space="0" w:color="auto"/>
            </w:tcBorders>
          </w:tcPr>
          <w:p w14:paraId="24DA4A47" w14:textId="77777777" w:rsidR="00F77419" w:rsidRPr="007F5096" w:rsidRDefault="00F77419" w:rsidP="000516CC">
            <w:pPr>
              <w:jc w:val="center"/>
              <w:rPr>
                <w:rFonts w:ascii="Arial" w:hAnsi="Arial" w:cs="Arial"/>
                <w:b/>
                <w:sz w:val="22"/>
                <w:szCs w:val="22"/>
              </w:rPr>
            </w:pPr>
            <w:r w:rsidRPr="007F5096">
              <w:rPr>
                <w:rFonts w:ascii="Arial" w:hAnsi="Arial" w:cs="Arial"/>
                <w:b/>
                <w:sz w:val="22"/>
                <w:szCs w:val="22"/>
              </w:rPr>
              <w:t>15</w:t>
            </w:r>
          </w:p>
        </w:tc>
      </w:tr>
      <w:tr w:rsidR="00EE6519" w:rsidRPr="007F5096" w14:paraId="37EAA8BE" w14:textId="77777777" w:rsidTr="000516CC">
        <w:trPr>
          <w:cantSplit/>
          <w:trHeight w:val="683"/>
          <w:jc w:val="center"/>
        </w:trPr>
        <w:tc>
          <w:tcPr>
            <w:tcW w:w="1702" w:type="dxa"/>
            <w:tcBorders>
              <w:top w:val="single" w:sz="4" w:space="0" w:color="auto"/>
              <w:left w:val="double" w:sz="4" w:space="0" w:color="auto"/>
              <w:bottom w:val="single" w:sz="6" w:space="0" w:color="auto"/>
            </w:tcBorders>
            <w:vAlign w:val="center"/>
          </w:tcPr>
          <w:p w14:paraId="37EF18D3"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Бурение</w:t>
            </w:r>
          </w:p>
        </w:tc>
        <w:tc>
          <w:tcPr>
            <w:tcW w:w="1045" w:type="dxa"/>
            <w:tcBorders>
              <w:top w:val="single" w:sz="4" w:space="0" w:color="auto"/>
              <w:bottom w:val="single" w:sz="6" w:space="0" w:color="auto"/>
            </w:tcBorders>
            <w:vAlign w:val="center"/>
          </w:tcPr>
          <w:p w14:paraId="6A982CE4" w14:textId="77777777" w:rsidR="00F77419" w:rsidRPr="007F5096" w:rsidRDefault="00F77419" w:rsidP="000516CC">
            <w:pPr>
              <w:jc w:val="center"/>
              <w:rPr>
                <w:rFonts w:ascii="Arial" w:hAnsi="Arial" w:cs="Arial"/>
                <w:sz w:val="22"/>
                <w:szCs w:val="22"/>
                <w:lang w:val="en-US"/>
              </w:rPr>
            </w:pPr>
            <w:r w:rsidRPr="007F5096">
              <w:rPr>
                <w:rFonts w:ascii="Arial" w:hAnsi="Arial" w:cs="Arial"/>
                <w:sz w:val="22"/>
                <w:szCs w:val="22"/>
              </w:rPr>
              <w:t>0</w:t>
            </w:r>
          </w:p>
        </w:tc>
        <w:tc>
          <w:tcPr>
            <w:tcW w:w="992" w:type="dxa"/>
            <w:tcBorders>
              <w:top w:val="single" w:sz="4" w:space="0" w:color="auto"/>
              <w:bottom w:val="single" w:sz="6" w:space="0" w:color="auto"/>
            </w:tcBorders>
            <w:vAlign w:val="center"/>
          </w:tcPr>
          <w:p w14:paraId="6AFF29A7" w14:textId="2A7F4317" w:rsidR="00F77419" w:rsidRPr="007F5096" w:rsidRDefault="00AA1F39" w:rsidP="000516CC">
            <w:pPr>
              <w:jc w:val="center"/>
              <w:rPr>
                <w:rFonts w:ascii="Arial" w:hAnsi="Arial" w:cs="Arial"/>
                <w:sz w:val="22"/>
                <w:szCs w:val="22"/>
              </w:rPr>
            </w:pPr>
            <w:r>
              <w:rPr>
                <w:rFonts w:ascii="Arial" w:hAnsi="Arial" w:cs="Arial"/>
                <w:sz w:val="22"/>
                <w:szCs w:val="22"/>
              </w:rPr>
              <w:t>100</w:t>
            </w:r>
          </w:p>
        </w:tc>
        <w:tc>
          <w:tcPr>
            <w:tcW w:w="992" w:type="dxa"/>
            <w:tcBorders>
              <w:top w:val="single" w:sz="4" w:space="0" w:color="auto"/>
              <w:bottom w:val="single" w:sz="6" w:space="0" w:color="auto"/>
            </w:tcBorders>
            <w:vAlign w:val="center"/>
          </w:tcPr>
          <w:p w14:paraId="59EDCB0D" w14:textId="18F8E84D" w:rsidR="00F77419" w:rsidRPr="007F5096" w:rsidRDefault="00AA1F39" w:rsidP="000516CC">
            <w:pPr>
              <w:jc w:val="center"/>
              <w:rPr>
                <w:rFonts w:ascii="Arial" w:hAnsi="Arial" w:cs="Arial"/>
                <w:sz w:val="22"/>
                <w:szCs w:val="22"/>
              </w:rPr>
            </w:pPr>
            <w:r>
              <w:rPr>
                <w:rFonts w:ascii="Arial" w:hAnsi="Arial" w:cs="Arial"/>
                <w:sz w:val="22"/>
                <w:szCs w:val="22"/>
              </w:rPr>
              <w:t>10</w:t>
            </w:r>
            <w:r w:rsidR="00506AF0">
              <w:rPr>
                <w:rFonts w:ascii="Arial" w:hAnsi="Arial" w:cs="Arial"/>
                <w:sz w:val="22"/>
                <w:szCs w:val="22"/>
              </w:rPr>
              <w:t>0</w:t>
            </w:r>
          </w:p>
        </w:tc>
        <w:tc>
          <w:tcPr>
            <w:tcW w:w="656" w:type="dxa"/>
            <w:tcBorders>
              <w:top w:val="single" w:sz="4" w:space="0" w:color="auto"/>
              <w:bottom w:val="single" w:sz="6" w:space="0" w:color="auto"/>
            </w:tcBorders>
            <w:vAlign w:val="center"/>
          </w:tcPr>
          <w:p w14:paraId="12939468"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w:t>
            </w:r>
          </w:p>
        </w:tc>
        <w:tc>
          <w:tcPr>
            <w:tcW w:w="851" w:type="dxa"/>
            <w:tcBorders>
              <w:top w:val="single" w:sz="4" w:space="0" w:color="auto"/>
              <w:bottom w:val="single" w:sz="6" w:space="0" w:color="auto"/>
            </w:tcBorders>
            <w:vAlign w:val="center"/>
          </w:tcPr>
          <w:p w14:paraId="42B115B9"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СБТ</w:t>
            </w:r>
          </w:p>
        </w:tc>
        <w:tc>
          <w:tcPr>
            <w:tcW w:w="781" w:type="dxa"/>
            <w:tcBorders>
              <w:top w:val="single" w:sz="4" w:space="0" w:color="auto"/>
              <w:bottom w:val="single" w:sz="6" w:space="0" w:color="auto"/>
            </w:tcBorders>
            <w:vAlign w:val="center"/>
          </w:tcPr>
          <w:p w14:paraId="1E9B4009"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127,0</w:t>
            </w:r>
          </w:p>
        </w:tc>
        <w:tc>
          <w:tcPr>
            <w:tcW w:w="860" w:type="dxa"/>
            <w:tcBorders>
              <w:top w:val="single" w:sz="4" w:space="0" w:color="auto"/>
              <w:bottom w:val="single" w:sz="6" w:space="0" w:color="auto"/>
            </w:tcBorders>
            <w:vAlign w:val="center"/>
          </w:tcPr>
          <w:p w14:paraId="44F46D57"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w:t>
            </w:r>
            <w:r w:rsidRPr="007F5096">
              <w:rPr>
                <w:rFonts w:ascii="Arial" w:hAnsi="Arial" w:cs="Arial"/>
                <w:sz w:val="22"/>
                <w:szCs w:val="22"/>
              </w:rPr>
              <w:t>-</w:t>
            </w:r>
            <w:r w:rsidRPr="007F5096">
              <w:rPr>
                <w:rFonts w:ascii="Arial" w:hAnsi="Arial" w:cs="Arial"/>
                <w:sz w:val="22"/>
                <w:szCs w:val="22"/>
                <w:lang w:val="en-US"/>
              </w:rPr>
              <w:t>10</w:t>
            </w:r>
            <w:r w:rsidRPr="007F5096">
              <w:rPr>
                <w:rFonts w:ascii="Arial" w:hAnsi="Arial" w:cs="Arial"/>
                <w:sz w:val="22"/>
                <w:szCs w:val="22"/>
              </w:rPr>
              <w:t>5</w:t>
            </w:r>
          </w:p>
        </w:tc>
        <w:tc>
          <w:tcPr>
            <w:tcW w:w="720" w:type="dxa"/>
            <w:tcBorders>
              <w:top w:val="single" w:sz="4" w:space="0" w:color="auto"/>
              <w:bottom w:val="single" w:sz="6" w:space="0" w:color="auto"/>
            </w:tcBorders>
            <w:vAlign w:val="center"/>
          </w:tcPr>
          <w:p w14:paraId="701374CD"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9,19</w:t>
            </w:r>
          </w:p>
        </w:tc>
        <w:tc>
          <w:tcPr>
            <w:tcW w:w="1519" w:type="dxa"/>
            <w:tcBorders>
              <w:top w:val="single" w:sz="4" w:space="0" w:color="auto"/>
              <w:bottom w:val="single" w:sz="6" w:space="0" w:color="auto"/>
            </w:tcBorders>
            <w:vAlign w:val="center"/>
          </w:tcPr>
          <w:p w14:paraId="3574C047"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 xml:space="preserve">NC </w:t>
            </w:r>
            <w:r w:rsidRPr="007F5096">
              <w:rPr>
                <w:rFonts w:ascii="Arial" w:hAnsi="Arial" w:cs="Arial"/>
                <w:sz w:val="22"/>
                <w:szCs w:val="22"/>
              </w:rPr>
              <w:t xml:space="preserve">50 </w:t>
            </w:r>
          </w:p>
          <w:p w14:paraId="5B013B88"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(4-1/</w:t>
            </w:r>
            <w:proofErr w:type="gramStart"/>
            <w:r w:rsidRPr="007F5096">
              <w:rPr>
                <w:rFonts w:ascii="Arial" w:hAnsi="Arial" w:cs="Arial"/>
                <w:sz w:val="22"/>
                <w:szCs w:val="22"/>
                <w:lang w:val="en-US"/>
              </w:rPr>
              <w:t>2”IF</w:t>
            </w:r>
            <w:proofErr w:type="gramEnd"/>
            <w:r w:rsidRPr="007F5096">
              <w:rPr>
                <w:rFonts w:ascii="Arial" w:hAnsi="Arial" w:cs="Arial"/>
                <w:sz w:val="22"/>
                <w:szCs w:val="22"/>
                <w:lang w:val="en-US"/>
              </w:rPr>
              <w:t>)</w:t>
            </w:r>
          </w:p>
        </w:tc>
        <w:tc>
          <w:tcPr>
            <w:tcW w:w="1134" w:type="dxa"/>
            <w:tcBorders>
              <w:top w:val="single" w:sz="4" w:space="0" w:color="auto"/>
              <w:bottom w:val="single" w:sz="6" w:space="0" w:color="auto"/>
            </w:tcBorders>
            <w:vAlign w:val="center"/>
          </w:tcPr>
          <w:p w14:paraId="5955C525" w14:textId="004282D5" w:rsidR="00F77419" w:rsidRPr="007F5096" w:rsidRDefault="00AA1F39" w:rsidP="000516CC">
            <w:pPr>
              <w:jc w:val="center"/>
              <w:rPr>
                <w:rFonts w:ascii="Arial" w:hAnsi="Arial" w:cs="Arial"/>
                <w:sz w:val="22"/>
                <w:szCs w:val="22"/>
                <w:lang w:val="kk-KZ"/>
              </w:rPr>
            </w:pPr>
            <w:r>
              <w:rPr>
                <w:rFonts w:ascii="Arial" w:hAnsi="Arial" w:cs="Arial"/>
                <w:sz w:val="22"/>
                <w:szCs w:val="22"/>
                <w:lang w:val="kk-KZ"/>
              </w:rPr>
              <w:t>79,04</w:t>
            </w:r>
          </w:p>
        </w:tc>
        <w:tc>
          <w:tcPr>
            <w:tcW w:w="992" w:type="dxa"/>
            <w:tcBorders>
              <w:top w:val="single" w:sz="4" w:space="0" w:color="auto"/>
              <w:bottom w:val="single" w:sz="6" w:space="0" w:color="auto"/>
            </w:tcBorders>
            <w:vAlign w:val="center"/>
          </w:tcPr>
          <w:p w14:paraId="4A78F621" w14:textId="4CCC3098" w:rsidR="00F77419" w:rsidRPr="007F5096" w:rsidRDefault="00AA1F39" w:rsidP="000516CC">
            <w:pPr>
              <w:jc w:val="center"/>
              <w:rPr>
                <w:rFonts w:ascii="Arial" w:hAnsi="Arial" w:cs="Arial"/>
                <w:sz w:val="22"/>
                <w:szCs w:val="22"/>
                <w:lang w:val="kk-KZ"/>
              </w:rPr>
            </w:pPr>
            <w:r>
              <w:rPr>
                <w:rFonts w:ascii="Arial" w:hAnsi="Arial" w:cs="Arial"/>
                <w:sz w:val="22"/>
                <w:szCs w:val="22"/>
                <w:lang w:val="kk-KZ"/>
              </w:rPr>
              <w:t>2,53</w:t>
            </w:r>
          </w:p>
        </w:tc>
        <w:tc>
          <w:tcPr>
            <w:tcW w:w="1134" w:type="dxa"/>
            <w:tcBorders>
              <w:top w:val="single" w:sz="4" w:space="0" w:color="auto"/>
              <w:bottom w:val="single" w:sz="6" w:space="0" w:color="auto"/>
            </w:tcBorders>
            <w:vAlign w:val="center"/>
          </w:tcPr>
          <w:p w14:paraId="1D873A17" w14:textId="150862C7" w:rsidR="00F77419" w:rsidRPr="007F5096" w:rsidRDefault="00AA1F39" w:rsidP="000516CC">
            <w:pPr>
              <w:jc w:val="center"/>
              <w:rPr>
                <w:rFonts w:ascii="Arial" w:hAnsi="Arial" w:cs="Arial"/>
                <w:sz w:val="22"/>
                <w:szCs w:val="22"/>
              </w:rPr>
            </w:pPr>
            <w:r>
              <w:rPr>
                <w:rFonts w:ascii="Arial" w:hAnsi="Arial" w:cs="Arial"/>
                <w:sz w:val="22"/>
                <w:szCs w:val="22"/>
              </w:rPr>
              <w:t>9,62</w:t>
            </w:r>
          </w:p>
        </w:tc>
        <w:tc>
          <w:tcPr>
            <w:tcW w:w="992" w:type="dxa"/>
            <w:tcBorders>
              <w:top w:val="single" w:sz="4" w:space="0" w:color="auto"/>
              <w:bottom w:val="single" w:sz="6" w:space="0" w:color="auto"/>
            </w:tcBorders>
            <w:vAlign w:val="center"/>
          </w:tcPr>
          <w:p w14:paraId="67CC3F9F"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&gt;1,5</w:t>
            </w:r>
          </w:p>
        </w:tc>
        <w:tc>
          <w:tcPr>
            <w:tcW w:w="957" w:type="dxa"/>
            <w:tcBorders>
              <w:top w:val="single" w:sz="4" w:space="0" w:color="auto"/>
              <w:bottom w:val="single" w:sz="6" w:space="0" w:color="auto"/>
              <w:right w:val="double" w:sz="4" w:space="0" w:color="auto"/>
            </w:tcBorders>
            <w:vAlign w:val="center"/>
          </w:tcPr>
          <w:p w14:paraId="21B1AA9A"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&gt;1,</w:t>
            </w:r>
            <w:r w:rsidRPr="007F5096">
              <w:rPr>
                <w:rFonts w:ascii="Arial" w:hAnsi="Arial" w:cs="Arial"/>
                <w:sz w:val="22"/>
                <w:szCs w:val="22"/>
              </w:rPr>
              <w:t>8</w:t>
            </w:r>
          </w:p>
        </w:tc>
      </w:tr>
      <w:tr w:rsidR="00EE6519" w:rsidRPr="007F5096" w14:paraId="52F32631" w14:textId="77777777" w:rsidTr="000516CC">
        <w:trPr>
          <w:cantSplit/>
          <w:trHeight w:val="578"/>
          <w:jc w:val="center"/>
        </w:trPr>
        <w:tc>
          <w:tcPr>
            <w:tcW w:w="1702" w:type="dxa"/>
            <w:tcBorders>
              <w:top w:val="single" w:sz="6" w:space="0" w:color="auto"/>
              <w:left w:val="double" w:sz="4" w:space="0" w:color="auto"/>
            </w:tcBorders>
            <w:vAlign w:val="center"/>
          </w:tcPr>
          <w:p w14:paraId="40584FD9"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lastRenderedPageBreak/>
              <w:t>Бурение и проработка</w:t>
            </w:r>
          </w:p>
        </w:tc>
        <w:tc>
          <w:tcPr>
            <w:tcW w:w="1045" w:type="dxa"/>
            <w:tcBorders>
              <w:top w:val="single" w:sz="6" w:space="0" w:color="auto"/>
            </w:tcBorders>
            <w:vAlign w:val="center"/>
          </w:tcPr>
          <w:p w14:paraId="16FC14F9"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100</w:t>
            </w:r>
          </w:p>
        </w:tc>
        <w:tc>
          <w:tcPr>
            <w:tcW w:w="992" w:type="dxa"/>
            <w:tcBorders>
              <w:top w:val="single" w:sz="6" w:space="0" w:color="auto"/>
            </w:tcBorders>
            <w:vAlign w:val="center"/>
          </w:tcPr>
          <w:p w14:paraId="5FBD3F77"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1500</w:t>
            </w:r>
          </w:p>
        </w:tc>
        <w:tc>
          <w:tcPr>
            <w:tcW w:w="992" w:type="dxa"/>
            <w:tcBorders>
              <w:top w:val="single" w:sz="6" w:space="0" w:color="auto"/>
            </w:tcBorders>
            <w:vAlign w:val="center"/>
          </w:tcPr>
          <w:p w14:paraId="7A389C1B"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1500</w:t>
            </w:r>
          </w:p>
        </w:tc>
        <w:tc>
          <w:tcPr>
            <w:tcW w:w="656" w:type="dxa"/>
            <w:tcBorders>
              <w:top w:val="single" w:sz="6" w:space="0" w:color="auto"/>
            </w:tcBorders>
            <w:vAlign w:val="center"/>
          </w:tcPr>
          <w:p w14:paraId="68C9BCE1"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w:t>
            </w:r>
          </w:p>
        </w:tc>
        <w:tc>
          <w:tcPr>
            <w:tcW w:w="851" w:type="dxa"/>
            <w:tcBorders>
              <w:top w:val="single" w:sz="6" w:space="0" w:color="auto"/>
            </w:tcBorders>
            <w:vAlign w:val="center"/>
          </w:tcPr>
          <w:p w14:paraId="1E5FF45C"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СБТ</w:t>
            </w:r>
          </w:p>
        </w:tc>
        <w:tc>
          <w:tcPr>
            <w:tcW w:w="781" w:type="dxa"/>
            <w:tcBorders>
              <w:top w:val="single" w:sz="6" w:space="0" w:color="auto"/>
            </w:tcBorders>
            <w:vAlign w:val="center"/>
          </w:tcPr>
          <w:p w14:paraId="622E211F"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127,0</w:t>
            </w:r>
          </w:p>
        </w:tc>
        <w:tc>
          <w:tcPr>
            <w:tcW w:w="860" w:type="dxa"/>
            <w:tcBorders>
              <w:top w:val="single" w:sz="6" w:space="0" w:color="auto"/>
            </w:tcBorders>
            <w:vAlign w:val="center"/>
          </w:tcPr>
          <w:p w14:paraId="1EB988D7"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w:t>
            </w:r>
            <w:r w:rsidRPr="007F5096">
              <w:rPr>
                <w:rFonts w:ascii="Arial" w:hAnsi="Arial" w:cs="Arial"/>
                <w:sz w:val="22"/>
                <w:szCs w:val="22"/>
              </w:rPr>
              <w:t>-</w:t>
            </w:r>
            <w:r w:rsidRPr="007F5096">
              <w:rPr>
                <w:rFonts w:ascii="Arial" w:hAnsi="Arial" w:cs="Arial"/>
                <w:sz w:val="22"/>
                <w:szCs w:val="22"/>
                <w:lang w:val="en-US"/>
              </w:rPr>
              <w:t>10</w:t>
            </w:r>
            <w:r w:rsidRPr="007F5096">
              <w:rPr>
                <w:rFonts w:ascii="Arial" w:hAnsi="Arial" w:cs="Arial"/>
                <w:sz w:val="22"/>
                <w:szCs w:val="22"/>
              </w:rPr>
              <w:t>5</w:t>
            </w:r>
          </w:p>
        </w:tc>
        <w:tc>
          <w:tcPr>
            <w:tcW w:w="720" w:type="dxa"/>
            <w:tcBorders>
              <w:top w:val="single" w:sz="6" w:space="0" w:color="auto"/>
            </w:tcBorders>
            <w:vAlign w:val="center"/>
          </w:tcPr>
          <w:p w14:paraId="4EC36D22"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9,19</w:t>
            </w:r>
          </w:p>
        </w:tc>
        <w:tc>
          <w:tcPr>
            <w:tcW w:w="1519" w:type="dxa"/>
            <w:tcBorders>
              <w:top w:val="single" w:sz="6" w:space="0" w:color="auto"/>
            </w:tcBorders>
            <w:vAlign w:val="center"/>
          </w:tcPr>
          <w:p w14:paraId="3A3E80B4"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 xml:space="preserve">NC </w:t>
            </w:r>
            <w:r w:rsidRPr="007F5096">
              <w:rPr>
                <w:rFonts w:ascii="Arial" w:hAnsi="Arial" w:cs="Arial"/>
                <w:sz w:val="22"/>
                <w:szCs w:val="22"/>
              </w:rPr>
              <w:t>50</w:t>
            </w:r>
          </w:p>
          <w:p w14:paraId="0ADC3A95" w14:textId="1A28299B"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w:t>
            </w:r>
            <w:r w:rsidR="00B86F4F">
              <w:rPr>
                <w:rFonts w:ascii="Arial" w:hAnsi="Arial" w:cs="Arial"/>
                <w:sz w:val="22"/>
                <w:szCs w:val="22"/>
              </w:rPr>
              <w:t>5</w:t>
            </w:r>
            <w:r w:rsidRPr="007F5096">
              <w:rPr>
                <w:rFonts w:ascii="Arial" w:hAnsi="Arial" w:cs="Arial"/>
                <w:sz w:val="22"/>
                <w:szCs w:val="22"/>
                <w:lang w:val="en-US"/>
              </w:rPr>
              <w:t>-1/</w:t>
            </w:r>
            <w:proofErr w:type="gramStart"/>
            <w:r w:rsidRPr="007F5096">
              <w:rPr>
                <w:rFonts w:ascii="Arial" w:hAnsi="Arial" w:cs="Arial"/>
                <w:sz w:val="22"/>
                <w:szCs w:val="22"/>
                <w:lang w:val="en-US"/>
              </w:rPr>
              <w:t>2”IF</w:t>
            </w:r>
            <w:proofErr w:type="gramEnd"/>
            <w:r w:rsidRPr="007F5096">
              <w:rPr>
                <w:rFonts w:ascii="Arial" w:hAnsi="Arial" w:cs="Arial"/>
                <w:sz w:val="22"/>
                <w:szCs w:val="22"/>
                <w:lang w:val="en-US"/>
              </w:rPr>
              <w:t>)</w:t>
            </w:r>
          </w:p>
        </w:tc>
        <w:tc>
          <w:tcPr>
            <w:tcW w:w="1134" w:type="dxa"/>
            <w:tcBorders>
              <w:top w:val="single" w:sz="6" w:space="0" w:color="auto"/>
            </w:tcBorders>
            <w:vAlign w:val="center"/>
          </w:tcPr>
          <w:p w14:paraId="3DC01AA7" w14:textId="77777777" w:rsidR="00F77419" w:rsidRPr="007F5096" w:rsidRDefault="00F77419" w:rsidP="000516CC">
            <w:pPr>
              <w:jc w:val="center"/>
              <w:rPr>
                <w:rFonts w:ascii="Arial" w:hAnsi="Arial" w:cs="Arial"/>
                <w:sz w:val="22"/>
                <w:szCs w:val="22"/>
                <w:lang w:val="kk-KZ"/>
              </w:rPr>
            </w:pPr>
            <w:r w:rsidRPr="007F5096">
              <w:rPr>
                <w:rFonts w:ascii="Arial" w:hAnsi="Arial" w:cs="Arial"/>
                <w:sz w:val="22"/>
                <w:szCs w:val="22"/>
                <w:lang w:val="kk-KZ"/>
              </w:rPr>
              <w:t>1315,13</w:t>
            </w:r>
          </w:p>
        </w:tc>
        <w:tc>
          <w:tcPr>
            <w:tcW w:w="992" w:type="dxa"/>
            <w:tcBorders>
              <w:top w:val="single" w:sz="6" w:space="0" w:color="auto"/>
            </w:tcBorders>
            <w:vAlign w:val="center"/>
          </w:tcPr>
          <w:p w14:paraId="0DCB5F2C"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44,05</w:t>
            </w:r>
          </w:p>
        </w:tc>
        <w:tc>
          <w:tcPr>
            <w:tcW w:w="1134" w:type="dxa"/>
            <w:tcBorders>
              <w:top w:val="single" w:sz="6" w:space="0" w:color="auto"/>
            </w:tcBorders>
            <w:vAlign w:val="center"/>
          </w:tcPr>
          <w:p w14:paraId="4E0EE10B" w14:textId="77777777" w:rsidR="00F77419" w:rsidRPr="007F5096" w:rsidRDefault="00F77419" w:rsidP="000516CC">
            <w:pPr>
              <w:jc w:val="center"/>
              <w:rPr>
                <w:rFonts w:ascii="Arial" w:hAnsi="Arial" w:cs="Arial"/>
                <w:sz w:val="22"/>
                <w:szCs w:val="22"/>
                <w:lang w:val="kk-KZ"/>
              </w:rPr>
            </w:pPr>
            <w:r w:rsidRPr="007F5096">
              <w:rPr>
                <w:rFonts w:ascii="Arial" w:hAnsi="Arial" w:cs="Arial"/>
                <w:sz w:val="22"/>
                <w:szCs w:val="22"/>
                <w:lang w:val="kk-KZ"/>
              </w:rPr>
              <w:t>72,56</w:t>
            </w:r>
          </w:p>
        </w:tc>
        <w:tc>
          <w:tcPr>
            <w:tcW w:w="992" w:type="dxa"/>
            <w:tcBorders>
              <w:top w:val="single" w:sz="6" w:space="0" w:color="auto"/>
            </w:tcBorders>
            <w:vAlign w:val="center"/>
          </w:tcPr>
          <w:p w14:paraId="2BDC3678"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&gt;1,5</w:t>
            </w:r>
          </w:p>
        </w:tc>
        <w:tc>
          <w:tcPr>
            <w:tcW w:w="957" w:type="dxa"/>
            <w:tcBorders>
              <w:top w:val="single" w:sz="6" w:space="0" w:color="auto"/>
              <w:right w:val="double" w:sz="4" w:space="0" w:color="auto"/>
            </w:tcBorders>
            <w:vAlign w:val="center"/>
          </w:tcPr>
          <w:p w14:paraId="3A225A68"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&gt;1,</w:t>
            </w:r>
            <w:r w:rsidRPr="007F5096">
              <w:rPr>
                <w:rFonts w:ascii="Arial" w:hAnsi="Arial" w:cs="Arial"/>
                <w:sz w:val="22"/>
                <w:szCs w:val="22"/>
              </w:rPr>
              <w:t>8</w:t>
            </w:r>
          </w:p>
        </w:tc>
      </w:tr>
      <w:tr w:rsidR="00EE6519" w:rsidRPr="007F5096" w14:paraId="749C27F8" w14:textId="77777777" w:rsidTr="000516CC">
        <w:trPr>
          <w:cantSplit/>
          <w:trHeight w:val="677"/>
          <w:jc w:val="center"/>
        </w:trPr>
        <w:tc>
          <w:tcPr>
            <w:tcW w:w="1702" w:type="dxa"/>
            <w:tcBorders>
              <w:left w:val="double" w:sz="4" w:space="0" w:color="auto"/>
            </w:tcBorders>
            <w:vAlign w:val="center"/>
          </w:tcPr>
          <w:p w14:paraId="550CFA8B"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Бурение и проработка</w:t>
            </w:r>
          </w:p>
        </w:tc>
        <w:tc>
          <w:tcPr>
            <w:tcW w:w="1045" w:type="dxa"/>
            <w:vAlign w:val="center"/>
          </w:tcPr>
          <w:p w14:paraId="6DF4910B"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1500</w:t>
            </w:r>
          </w:p>
        </w:tc>
        <w:tc>
          <w:tcPr>
            <w:tcW w:w="992" w:type="dxa"/>
            <w:vAlign w:val="center"/>
          </w:tcPr>
          <w:p w14:paraId="5A6D3813" w14:textId="70DB07AC" w:rsidR="00F77419" w:rsidRPr="007F5096" w:rsidRDefault="00F77419" w:rsidP="000516CC">
            <w:pPr>
              <w:ind w:right="-109"/>
              <w:jc w:val="center"/>
              <w:rPr>
                <w:rFonts w:ascii="Arial" w:hAnsi="Arial" w:cs="Arial"/>
                <w:sz w:val="22"/>
                <w:szCs w:val="22"/>
              </w:rPr>
            </w:pPr>
            <w:r w:rsidRPr="007F5096">
              <w:rPr>
                <w:rFonts w:ascii="Arial" w:hAnsi="Arial" w:cs="Arial"/>
                <w:sz w:val="22"/>
                <w:szCs w:val="22"/>
              </w:rPr>
              <w:t>3</w:t>
            </w:r>
            <w:r w:rsidR="002024BC">
              <w:rPr>
                <w:rFonts w:ascii="Arial" w:hAnsi="Arial" w:cs="Arial"/>
                <w:sz w:val="22"/>
                <w:szCs w:val="22"/>
              </w:rPr>
              <w:t>35</w:t>
            </w:r>
            <w:r w:rsidRPr="007F5096">
              <w:rPr>
                <w:rFonts w:ascii="Arial" w:hAnsi="Arial" w:cs="Arial"/>
                <w:sz w:val="22"/>
                <w:szCs w:val="22"/>
              </w:rPr>
              <w:t>0</w:t>
            </w:r>
          </w:p>
        </w:tc>
        <w:tc>
          <w:tcPr>
            <w:tcW w:w="992" w:type="dxa"/>
            <w:vAlign w:val="center"/>
          </w:tcPr>
          <w:p w14:paraId="2B0D0C17" w14:textId="253AB138" w:rsidR="00F77419" w:rsidRPr="007F5096" w:rsidRDefault="00F77419" w:rsidP="000516CC">
            <w:pPr>
              <w:ind w:right="-111"/>
              <w:jc w:val="center"/>
              <w:rPr>
                <w:rFonts w:ascii="Arial" w:hAnsi="Arial" w:cs="Arial"/>
                <w:sz w:val="22"/>
                <w:szCs w:val="22"/>
              </w:rPr>
            </w:pPr>
            <w:r w:rsidRPr="007F5096">
              <w:rPr>
                <w:rFonts w:ascii="Arial" w:hAnsi="Arial" w:cs="Arial"/>
                <w:sz w:val="22"/>
                <w:szCs w:val="22"/>
              </w:rPr>
              <w:t>3</w:t>
            </w:r>
            <w:r w:rsidR="002024BC">
              <w:rPr>
                <w:rFonts w:ascii="Arial" w:hAnsi="Arial" w:cs="Arial"/>
                <w:sz w:val="22"/>
                <w:szCs w:val="22"/>
              </w:rPr>
              <w:t>35</w:t>
            </w:r>
            <w:r w:rsidRPr="007F5096">
              <w:rPr>
                <w:rFonts w:ascii="Arial" w:hAnsi="Arial" w:cs="Arial"/>
                <w:sz w:val="22"/>
                <w:szCs w:val="22"/>
              </w:rPr>
              <w:t>0</w:t>
            </w:r>
          </w:p>
        </w:tc>
        <w:tc>
          <w:tcPr>
            <w:tcW w:w="656" w:type="dxa"/>
            <w:vAlign w:val="center"/>
          </w:tcPr>
          <w:p w14:paraId="2E95AA5E"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w:t>
            </w:r>
          </w:p>
        </w:tc>
        <w:tc>
          <w:tcPr>
            <w:tcW w:w="851" w:type="dxa"/>
            <w:vAlign w:val="center"/>
          </w:tcPr>
          <w:p w14:paraId="3EB5B416"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СБТ</w:t>
            </w:r>
          </w:p>
        </w:tc>
        <w:tc>
          <w:tcPr>
            <w:tcW w:w="781" w:type="dxa"/>
            <w:vAlign w:val="center"/>
          </w:tcPr>
          <w:p w14:paraId="5BCA84F6"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127,0</w:t>
            </w:r>
          </w:p>
        </w:tc>
        <w:tc>
          <w:tcPr>
            <w:tcW w:w="860" w:type="dxa"/>
            <w:vAlign w:val="center"/>
          </w:tcPr>
          <w:p w14:paraId="035BAA76"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w:t>
            </w:r>
            <w:r w:rsidRPr="007F5096">
              <w:rPr>
                <w:rFonts w:ascii="Arial" w:hAnsi="Arial" w:cs="Arial"/>
                <w:sz w:val="22"/>
                <w:szCs w:val="22"/>
              </w:rPr>
              <w:t>-</w:t>
            </w:r>
            <w:r w:rsidRPr="007F5096">
              <w:rPr>
                <w:rFonts w:ascii="Arial" w:hAnsi="Arial" w:cs="Arial"/>
                <w:sz w:val="22"/>
                <w:szCs w:val="22"/>
                <w:lang w:val="en-US"/>
              </w:rPr>
              <w:t>10</w:t>
            </w:r>
            <w:r w:rsidRPr="007F5096">
              <w:rPr>
                <w:rFonts w:ascii="Arial" w:hAnsi="Arial" w:cs="Arial"/>
                <w:sz w:val="22"/>
                <w:szCs w:val="22"/>
              </w:rPr>
              <w:t>5</w:t>
            </w:r>
          </w:p>
        </w:tc>
        <w:tc>
          <w:tcPr>
            <w:tcW w:w="720" w:type="dxa"/>
            <w:vAlign w:val="center"/>
          </w:tcPr>
          <w:p w14:paraId="6EA72337"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9,19</w:t>
            </w:r>
          </w:p>
        </w:tc>
        <w:tc>
          <w:tcPr>
            <w:tcW w:w="1519" w:type="dxa"/>
            <w:vAlign w:val="center"/>
          </w:tcPr>
          <w:p w14:paraId="1CFEF795"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 xml:space="preserve">NC </w:t>
            </w:r>
            <w:r w:rsidRPr="007F5096">
              <w:rPr>
                <w:rFonts w:ascii="Arial" w:hAnsi="Arial" w:cs="Arial"/>
                <w:sz w:val="22"/>
                <w:szCs w:val="22"/>
              </w:rPr>
              <w:t>50</w:t>
            </w:r>
          </w:p>
          <w:p w14:paraId="7C6CD9AE" w14:textId="780EA346"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w:t>
            </w:r>
            <w:r w:rsidR="00B86F4F">
              <w:rPr>
                <w:rFonts w:ascii="Arial" w:hAnsi="Arial" w:cs="Arial"/>
                <w:sz w:val="22"/>
                <w:szCs w:val="22"/>
              </w:rPr>
              <w:t>5</w:t>
            </w:r>
            <w:r w:rsidRPr="007F5096">
              <w:rPr>
                <w:rFonts w:ascii="Arial" w:hAnsi="Arial" w:cs="Arial"/>
                <w:sz w:val="22"/>
                <w:szCs w:val="22"/>
                <w:lang w:val="en-US"/>
              </w:rPr>
              <w:t>-1/</w:t>
            </w:r>
            <w:proofErr w:type="gramStart"/>
            <w:r w:rsidRPr="007F5096">
              <w:rPr>
                <w:rFonts w:ascii="Arial" w:hAnsi="Arial" w:cs="Arial"/>
                <w:sz w:val="22"/>
                <w:szCs w:val="22"/>
                <w:lang w:val="en-US"/>
              </w:rPr>
              <w:t>2”IF</w:t>
            </w:r>
            <w:proofErr w:type="gramEnd"/>
            <w:r w:rsidRPr="007F5096">
              <w:rPr>
                <w:rFonts w:ascii="Arial" w:hAnsi="Arial" w:cs="Arial"/>
                <w:sz w:val="22"/>
                <w:szCs w:val="22"/>
                <w:lang w:val="en-US"/>
              </w:rPr>
              <w:t>)</w:t>
            </w:r>
          </w:p>
        </w:tc>
        <w:tc>
          <w:tcPr>
            <w:tcW w:w="1134" w:type="dxa"/>
            <w:vAlign w:val="center"/>
          </w:tcPr>
          <w:p w14:paraId="76E7DE25" w14:textId="15DF9006" w:rsidR="00F77419" w:rsidRPr="00DC45F2" w:rsidRDefault="002024BC" w:rsidP="000516CC">
            <w:pPr>
              <w:jc w:val="center"/>
              <w:rPr>
                <w:rFonts w:ascii="Arial" w:hAnsi="Arial" w:cs="Arial"/>
                <w:sz w:val="22"/>
                <w:szCs w:val="22"/>
              </w:rPr>
            </w:pPr>
            <w:r w:rsidRPr="00DC45F2">
              <w:rPr>
                <w:rFonts w:ascii="Arial" w:hAnsi="Arial" w:cs="Arial"/>
                <w:sz w:val="22"/>
                <w:szCs w:val="22"/>
              </w:rPr>
              <w:t>3143,11</w:t>
            </w:r>
          </w:p>
        </w:tc>
        <w:tc>
          <w:tcPr>
            <w:tcW w:w="992" w:type="dxa"/>
            <w:vAlign w:val="center"/>
          </w:tcPr>
          <w:p w14:paraId="38422E0C" w14:textId="0F79EF05" w:rsidR="00F77419" w:rsidRPr="00DC45F2" w:rsidRDefault="00B86F4F" w:rsidP="000516CC">
            <w:pPr>
              <w:jc w:val="center"/>
              <w:rPr>
                <w:rFonts w:ascii="Arial" w:hAnsi="Arial" w:cs="Arial"/>
                <w:sz w:val="22"/>
                <w:szCs w:val="22"/>
              </w:rPr>
            </w:pPr>
            <w:r>
              <w:rPr>
                <w:rFonts w:ascii="Arial" w:hAnsi="Arial" w:cs="Arial"/>
                <w:sz w:val="22"/>
                <w:szCs w:val="22"/>
              </w:rPr>
              <w:t>100,58</w:t>
            </w:r>
          </w:p>
        </w:tc>
        <w:tc>
          <w:tcPr>
            <w:tcW w:w="1134" w:type="dxa"/>
            <w:vAlign w:val="center"/>
          </w:tcPr>
          <w:p w14:paraId="5DED5EE5" w14:textId="3032095B" w:rsidR="00F77419" w:rsidRPr="00DC45F2" w:rsidRDefault="00DC45F2" w:rsidP="000516CC">
            <w:pPr>
              <w:jc w:val="center"/>
              <w:rPr>
                <w:rFonts w:ascii="Arial" w:hAnsi="Arial" w:cs="Arial"/>
                <w:sz w:val="22"/>
                <w:szCs w:val="22"/>
              </w:rPr>
            </w:pPr>
            <w:r w:rsidRPr="00DC45F2">
              <w:rPr>
                <w:rFonts w:ascii="Arial" w:hAnsi="Arial" w:cs="Arial"/>
                <w:sz w:val="22"/>
                <w:szCs w:val="22"/>
              </w:rPr>
              <w:t>1</w:t>
            </w:r>
            <w:r w:rsidR="00B86F4F">
              <w:rPr>
                <w:rFonts w:ascii="Arial" w:hAnsi="Arial" w:cs="Arial"/>
                <w:sz w:val="22"/>
                <w:szCs w:val="22"/>
              </w:rPr>
              <w:t>05,6</w:t>
            </w:r>
          </w:p>
        </w:tc>
        <w:tc>
          <w:tcPr>
            <w:tcW w:w="992" w:type="dxa"/>
            <w:vAlign w:val="center"/>
          </w:tcPr>
          <w:p w14:paraId="765E5D8A" w14:textId="77777777" w:rsidR="00F77419" w:rsidRPr="007F5096" w:rsidRDefault="00F77419" w:rsidP="000516CC">
            <w:pPr>
              <w:jc w:val="center"/>
              <w:rPr>
                <w:rFonts w:ascii="Arial" w:hAnsi="Arial" w:cs="Arial"/>
                <w:sz w:val="22"/>
                <w:szCs w:val="22"/>
              </w:rPr>
            </w:pPr>
            <w:r w:rsidRPr="007F5096">
              <w:rPr>
                <w:rFonts w:ascii="Arial" w:hAnsi="Arial" w:cs="Arial"/>
                <w:sz w:val="22"/>
                <w:szCs w:val="22"/>
                <w:lang w:val="en-US"/>
              </w:rPr>
              <w:t>&gt;1,5</w:t>
            </w:r>
          </w:p>
        </w:tc>
        <w:tc>
          <w:tcPr>
            <w:tcW w:w="957" w:type="dxa"/>
            <w:tcBorders>
              <w:right w:val="double" w:sz="4" w:space="0" w:color="auto"/>
            </w:tcBorders>
            <w:vAlign w:val="center"/>
          </w:tcPr>
          <w:p w14:paraId="1D377BFC" w14:textId="77777777" w:rsidR="00F77419" w:rsidRPr="007F5096" w:rsidRDefault="00F77419" w:rsidP="000516CC">
            <w:pPr>
              <w:jc w:val="center"/>
              <w:rPr>
                <w:rFonts w:ascii="Arial" w:hAnsi="Arial" w:cs="Arial"/>
                <w:sz w:val="22"/>
                <w:szCs w:val="22"/>
              </w:rPr>
            </w:pPr>
            <w:r w:rsidRPr="007F5096">
              <w:rPr>
                <w:rFonts w:ascii="Arial" w:hAnsi="Arial" w:cs="Arial"/>
                <w:sz w:val="22"/>
                <w:szCs w:val="22"/>
              </w:rPr>
              <w:t>2,42</w:t>
            </w:r>
          </w:p>
        </w:tc>
      </w:tr>
      <w:tr w:rsidR="007B4B0E" w:rsidRPr="007F5096" w14:paraId="434A44F5" w14:textId="77777777" w:rsidTr="000516CC">
        <w:trPr>
          <w:cantSplit/>
          <w:trHeight w:val="677"/>
          <w:jc w:val="center"/>
        </w:trPr>
        <w:tc>
          <w:tcPr>
            <w:tcW w:w="1702" w:type="dxa"/>
            <w:tcBorders>
              <w:left w:val="double" w:sz="4" w:space="0" w:color="auto"/>
            </w:tcBorders>
            <w:vAlign w:val="center"/>
          </w:tcPr>
          <w:p w14:paraId="31D869DF" w14:textId="615D7249" w:rsidR="007B4B0E" w:rsidRPr="007F5096" w:rsidRDefault="007B4B0E" w:rsidP="000516CC">
            <w:pPr>
              <w:jc w:val="center"/>
              <w:rPr>
                <w:rFonts w:ascii="Arial" w:hAnsi="Arial" w:cs="Arial"/>
                <w:sz w:val="22"/>
                <w:szCs w:val="22"/>
              </w:rPr>
            </w:pPr>
            <w:r w:rsidRPr="007F5096">
              <w:rPr>
                <w:rFonts w:ascii="Arial" w:hAnsi="Arial" w:cs="Arial"/>
                <w:sz w:val="22"/>
                <w:szCs w:val="22"/>
              </w:rPr>
              <w:t>Разбуривание МСЦ и ПП</w:t>
            </w:r>
          </w:p>
        </w:tc>
        <w:tc>
          <w:tcPr>
            <w:tcW w:w="1045" w:type="dxa"/>
            <w:vAlign w:val="center"/>
          </w:tcPr>
          <w:p w14:paraId="566268F3" w14:textId="58F650D5" w:rsidR="007B4B0E" w:rsidRPr="007F5096" w:rsidRDefault="007B4B0E" w:rsidP="000516CC">
            <w:pPr>
              <w:jc w:val="center"/>
              <w:rPr>
                <w:rFonts w:ascii="Arial" w:hAnsi="Arial" w:cs="Arial"/>
                <w:sz w:val="22"/>
                <w:szCs w:val="22"/>
              </w:rPr>
            </w:pPr>
            <w:r w:rsidRPr="007F5096">
              <w:rPr>
                <w:rFonts w:ascii="Arial" w:hAnsi="Arial" w:cs="Arial"/>
                <w:sz w:val="22"/>
                <w:szCs w:val="22"/>
              </w:rPr>
              <w:t>0</w:t>
            </w:r>
          </w:p>
        </w:tc>
        <w:tc>
          <w:tcPr>
            <w:tcW w:w="992" w:type="dxa"/>
            <w:vAlign w:val="center"/>
          </w:tcPr>
          <w:p w14:paraId="1861236C" w14:textId="5093318C" w:rsidR="007B4B0E" w:rsidRPr="007F5096" w:rsidRDefault="007B4B0E" w:rsidP="000516CC">
            <w:pPr>
              <w:ind w:right="-109"/>
              <w:jc w:val="center"/>
              <w:rPr>
                <w:rFonts w:ascii="Arial" w:hAnsi="Arial" w:cs="Arial"/>
                <w:sz w:val="22"/>
                <w:szCs w:val="22"/>
              </w:rPr>
            </w:pPr>
            <w:r w:rsidRPr="007F5096">
              <w:rPr>
                <w:rFonts w:ascii="Arial" w:hAnsi="Arial" w:cs="Arial"/>
                <w:sz w:val="22"/>
                <w:szCs w:val="22"/>
              </w:rPr>
              <w:t>3</w:t>
            </w:r>
            <w:r w:rsidR="002024BC">
              <w:rPr>
                <w:rFonts w:ascii="Arial" w:hAnsi="Arial" w:cs="Arial"/>
                <w:sz w:val="22"/>
                <w:szCs w:val="22"/>
              </w:rPr>
              <w:t>3</w:t>
            </w:r>
            <w:r w:rsidR="00DC45F2">
              <w:rPr>
                <w:rFonts w:ascii="Arial" w:hAnsi="Arial" w:cs="Arial"/>
                <w:sz w:val="22"/>
                <w:szCs w:val="22"/>
              </w:rPr>
              <w:t>3</w:t>
            </w:r>
            <w:r w:rsidRPr="007F5096">
              <w:rPr>
                <w:rFonts w:ascii="Arial" w:hAnsi="Arial" w:cs="Arial"/>
                <w:sz w:val="22"/>
                <w:szCs w:val="22"/>
              </w:rPr>
              <w:t>0</w:t>
            </w:r>
          </w:p>
        </w:tc>
        <w:tc>
          <w:tcPr>
            <w:tcW w:w="992" w:type="dxa"/>
            <w:vAlign w:val="center"/>
          </w:tcPr>
          <w:p w14:paraId="6198A459" w14:textId="7A269C01" w:rsidR="007B4B0E" w:rsidRPr="007F5096" w:rsidRDefault="007B4B0E" w:rsidP="000516CC">
            <w:pPr>
              <w:ind w:right="-111"/>
              <w:jc w:val="center"/>
              <w:rPr>
                <w:rFonts w:ascii="Arial" w:hAnsi="Arial" w:cs="Arial"/>
                <w:sz w:val="22"/>
                <w:szCs w:val="22"/>
              </w:rPr>
            </w:pPr>
            <w:r w:rsidRPr="007F5096">
              <w:rPr>
                <w:rFonts w:ascii="Arial" w:hAnsi="Arial" w:cs="Arial"/>
                <w:sz w:val="22"/>
                <w:szCs w:val="22"/>
              </w:rPr>
              <w:t>3</w:t>
            </w:r>
            <w:r w:rsidR="002024BC">
              <w:rPr>
                <w:rFonts w:ascii="Arial" w:hAnsi="Arial" w:cs="Arial"/>
                <w:sz w:val="22"/>
                <w:szCs w:val="22"/>
              </w:rPr>
              <w:t>3</w:t>
            </w:r>
            <w:r w:rsidR="00DC45F2">
              <w:rPr>
                <w:rFonts w:ascii="Arial" w:hAnsi="Arial" w:cs="Arial"/>
                <w:sz w:val="22"/>
                <w:szCs w:val="22"/>
              </w:rPr>
              <w:t>3</w:t>
            </w:r>
            <w:r w:rsidRPr="007F5096">
              <w:rPr>
                <w:rFonts w:ascii="Arial" w:hAnsi="Arial" w:cs="Arial"/>
                <w:sz w:val="22"/>
                <w:szCs w:val="22"/>
              </w:rPr>
              <w:t>0</w:t>
            </w:r>
          </w:p>
        </w:tc>
        <w:tc>
          <w:tcPr>
            <w:tcW w:w="656" w:type="dxa"/>
            <w:vAlign w:val="center"/>
          </w:tcPr>
          <w:p w14:paraId="37E5DA6D" w14:textId="61EECB22" w:rsidR="007B4B0E" w:rsidRPr="007F5096" w:rsidRDefault="007B4B0E" w:rsidP="000516CC">
            <w:pPr>
              <w:jc w:val="center"/>
              <w:rPr>
                <w:rFonts w:ascii="Arial" w:hAnsi="Arial" w:cs="Arial"/>
                <w:sz w:val="22"/>
                <w:szCs w:val="22"/>
              </w:rPr>
            </w:pPr>
            <w:r w:rsidRPr="007F5096">
              <w:rPr>
                <w:rFonts w:ascii="Arial" w:hAnsi="Arial" w:cs="Arial"/>
                <w:sz w:val="22"/>
                <w:szCs w:val="22"/>
              </w:rPr>
              <w:t>1</w:t>
            </w:r>
          </w:p>
        </w:tc>
        <w:tc>
          <w:tcPr>
            <w:tcW w:w="851" w:type="dxa"/>
            <w:vAlign w:val="center"/>
          </w:tcPr>
          <w:p w14:paraId="07F95740" w14:textId="3CF05F11" w:rsidR="007B4B0E" w:rsidRPr="007F5096" w:rsidRDefault="007B4B0E" w:rsidP="000516CC">
            <w:pPr>
              <w:jc w:val="center"/>
              <w:rPr>
                <w:rFonts w:ascii="Arial" w:hAnsi="Arial" w:cs="Arial"/>
                <w:sz w:val="22"/>
                <w:szCs w:val="22"/>
              </w:rPr>
            </w:pPr>
            <w:r w:rsidRPr="007F5096">
              <w:rPr>
                <w:rFonts w:ascii="Arial" w:hAnsi="Arial" w:cs="Arial"/>
                <w:sz w:val="22"/>
                <w:szCs w:val="22"/>
              </w:rPr>
              <w:t>СБТ</w:t>
            </w:r>
          </w:p>
        </w:tc>
        <w:tc>
          <w:tcPr>
            <w:tcW w:w="781" w:type="dxa"/>
            <w:vAlign w:val="center"/>
          </w:tcPr>
          <w:p w14:paraId="0394E8F4" w14:textId="35E02496" w:rsidR="007B4B0E" w:rsidRPr="007F5096" w:rsidRDefault="007B4B0E" w:rsidP="000516CC">
            <w:pPr>
              <w:jc w:val="center"/>
              <w:rPr>
                <w:rFonts w:ascii="Arial" w:hAnsi="Arial" w:cs="Arial"/>
                <w:sz w:val="22"/>
                <w:szCs w:val="22"/>
              </w:rPr>
            </w:pPr>
            <w:r w:rsidRPr="007F5096">
              <w:rPr>
                <w:rFonts w:ascii="Arial" w:hAnsi="Arial" w:cs="Arial"/>
                <w:sz w:val="22"/>
                <w:szCs w:val="22"/>
              </w:rPr>
              <w:t>88,9</w:t>
            </w:r>
          </w:p>
        </w:tc>
        <w:tc>
          <w:tcPr>
            <w:tcW w:w="860" w:type="dxa"/>
            <w:vAlign w:val="center"/>
          </w:tcPr>
          <w:p w14:paraId="02B97CAF" w14:textId="721C4A6B" w:rsidR="007B4B0E" w:rsidRPr="007F5096" w:rsidRDefault="007B4B0E" w:rsidP="000516CC">
            <w:pPr>
              <w:jc w:val="center"/>
              <w:rPr>
                <w:rFonts w:ascii="Arial" w:hAnsi="Arial" w:cs="Arial"/>
                <w:sz w:val="22"/>
                <w:szCs w:val="22"/>
                <w:lang w:val="en-US"/>
              </w:rPr>
            </w:pPr>
            <w:r w:rsidRPr="007F5096">
              <w:rPr>
                <w:rFonts w:ascii="Arial" w:hAnsi="Arial" w:cs="Arial"/>
                <w:sz w:val="22"/>
                <w:szCs w:val="22"/>
                <w:lang w:val="en-US"/>
              </w:rPr>
              <w:t>G</w:t>
            </w:r>
            <w:r w:rsidRPr="007F5096">
              <w:rPr>
                <w:rFonts w:ascii="Arial" w:hAnsi="Arial" w:cs="Arial"/>
                <w:sz w:val="22"/>
                <w:szCs w:val="22"/>
              </w:rPr>
              <w:t>-</w:t>
            </w:r>
            <w:r w:rsidRPr="007F5096">
              <w:rPr>
                <w:rFonts w:ascii="Arial" w:hAnsi="Arial" w:cs="Arial"/>
                <w:sz w:val="22"/>
                <w:szCs w:val="22"/>
                <w:lang w:val="en-US"/>
              </w:rPr>
              <w:t>10</w:t>
            </w:r>
            <w:r w:rsidRPr="007F5096">
              <w:rPr>
                <w:rFonts w:ascii="Arial" w:hAnsi="Arial" w:cs="Arial"/>
                <w:sz w:val="22"/>
                <w:szCs w:val="22"/>
              </w:rPr>
              <w:t>5</w:t>
            </w:r>
          </w:p>
        </w:tc>
        <w:tc>
          <w:tcPr>
            <w:tcW w:w="720" w:type="dxa"/>
            <w:vAlign w:val="center"/>
          </w:tcPr>
          <w:p w14:paraId="20F10737" w14:textId="1A1DEC59" w:rsidR="007B4B0E" w:rsidRPr="007F5096" w:rsidRDefault="007B4B0E" w:rsidP="000516CC">
            <w:pPr>
              <w:jc w:val="center"/>
              <w:rPr>
                <w:rFonts w:ascii="Arial" w:hAnsi="Arial" w:cs="Arial"/>
                <w:sz w:val="22"/>
                <w:szCs w:val="22"/>
              </w:rPr>
            </w:pPr>
            <w:r w:rsidRPr="007F5096">
              <w:rPr>
                <w:rFonts w:ascii="Arial" w:hAnsi="Arial" w:cs="Arial"/>
                <w:sz w:val="22"/>
                <w:szCs w:val="22"/>
              </w:rPr>
              <w:t>9,35</w:t>
            </w:r>
          </w:p>
        </w:tc>
        <w:tc>
          <w:tcPr>
            <w:tcW w:w="1519" w:type="dxa"/>
            <w:vAlign w:val="center"/>
          </w:tcPr>
          <w:p w14:paraId="0BB78115" w14:textId="77777777" w:rsidR="00B5499A" w:rsidRPr="007F5096" w:rsidRDefault="00B5499A" w:rsidP="007B4B0E">
            <w:pPr>
              <w:jc w:val="center"/>
              <w:rPr>
                <w:rFonts w:ascii="Arial" w:hAnsi="Arial" w:cs="Arial"/>
                <w:bCs/>
                <w:sz w:val="22"/>
                <w:szCs w:val="24"/>
              </w:rPr>
            </w:pPr>
            <w:r w:rsidRPr="007F5096">
              <w:rPr>
                <w:rFonts w:ascii="Arial" w:hAnsi="Arial" w:cs="Arial"/>
                <w:bCs/>
                <w:sz w:val="22"/>
                <w:szCs w:val="24"/>
                <w:lang w:val="en-US"/>
              </w:rPr>
              <w:t>NC</w:t>
            </w:r>
            <w:r w:rsidRPr="007F5096">
              <w:rPr>
                <w:rFonts w:ascii="Arial" w:hAnsi="Arial" w:cs="Arial"/>
                <w:bCs/>
                <w:sz w:val="22"/>
                <w:szCs w:val="24"/>
              </w:rPr>
              <w:t>-38</w:t>
            </w:r>
          </w:p>
          <w:p w14:paraId="59AE80F4" w14:textId="50FCC251" w:rsidR="007B4B0E" w:rsidRPr="007F5096" w:rsidRDefault="00B5499A" w:rsidP="007B4B0E">
            <w:pPr>
              <w:jc w:val="center"/>
              <w:rPr>
                <w:rFonts w:ascii="Arial" w:hAnsi="Arial" w:cs="Arial"/>
                <w:sz w:val="22"/>
                <w:szCs w:val="22"/>
                <w:lang w:val="en-US"/>
              </w:rPr>
            </w:pPr>
            <w:r w:rsidRPr="007F5096">
              <w:rPr>
                <w:rFonts w:ascii="Arial" w:hAnsi="Arial" w:cs="Arial"/>
                <w:bCs/>
                <w:sz w:val="22"/>
                <w:szCs w:val="24"/>
                <w:lang w:val="en-US"/>
              </w:rPr>
              <w:t xml:space="preserve"> (</w:t>
            </w:r>
            <w:r w:rsidRPr="007F5096">
              <w:rPr>
                <w:rFonts w:ascii="Arial" w:hAnsi="Arial" w:cs="Arial"/>
                <w:bCs/>
                <w:sz w:val="22"/>
                <w:szCs w:val="24"/>
              </w:rPr>
              <w:t>3</w:t>
            </w:r>
            <w:r w:rsidRPr="007F5096">
              <w:rPr>
                <w:rFonts w:ascii="Arial" w:hAnsi="Arial" w:cs="Arial"/>
                <w:bCs/>
                <w:sz w:val="22"/>
                <w:szCs w:val="24"/>
                <w:lang w:val="en-US"/>
              </w:rPr>
              <w:t>-1/</w:t>
            </w:r>
            <w:proofErr w:type="gramStart"/>
            <w:r w:rsidRPr="007F5096">
              <w:rPr>
                <w:rFonts w:ascii="Arial" w:hAnsi="Arial" w:cs="Arial"/>
                <w:bCs/>
                <w:sz w:val="22"/>
                <w:szCs w:val="24"/>
                <w:lang w:val="en-US"/>
              </w:rPr>
              <w:t>2”IF</w:t>
            </w:r>
            <w:proofErr w:type="gramEnd"/>
            <w:r w:rsidRPr="007F5096">
              <w:rPr>
                <w:rFonts w:ascii="Arial" w:hAnsi="Arial" w:cs="Arial"/>
                <w:bCs/>
                <w:sz w:val="22"/>
                <w:szCs w:val="24"/>
                <w:lang w:val="en-US"/>
              </w:rPr>
              <w:t>)</w:t>
            </w:r>
          </w:p>
        </w:tc>
        <w:tc>
          <w:tcPr>
            <w:tcW w:w="1134" w:type="dxa"/>
            <w:vAlign w:val="center"/>
          </w:tcPr>
          <w:p w14:paraId="1695F56C" w14:textId="39584003" w:rsidR="007B4B0E" w:rsidRPr="00DC45F2" w:rsidRDefault="00DC45F2" w:rsidP="000516CC">
            <w:pPr>
              <w:jc w:val="center"/>
              <w:rPr>
                <w:rFonts w:ascii="Arial" w:hAnsi="Arial" w:cs="Arial"/>
                <w:sz w:val="22"/>
                <w:szCs w:val="22"/>
              </w:rPr>
            </w:pPr>
            <w:r w:rsidRPr="00DC45F2">
              <w:rPr>
                <w:rFonts w:ascii="Arial" w:hAnsi="Arial" w:cs="Arial"/>
                <w:sz w:val="22"/>
                <w:szCs w:val="22"/>
              </w:rPr>
              <w:t>3273,34</w:t>
            </w:r>
          </w:p>
        </w:tc>
        <w:tc>
          <w:tcPr>
            <w:tcW w:w="992" w:type="dxa"/>
            <w:vAlign w:val="center"/>
          </w:tcPr>
          <w:p w14:paraId="11F4EF7A" w14:textId="7B975ED3" w:rsidR="007B4B0E" w:rsidRPr="00DC45F2" w:rsidRDefault="00DC45F2" w:rsidP="000516CC">
            <w:pPr>
              <w:jc w:val="center"/>
              <w:rPr>
                <w:rFonts w:ascii="Arial" w:hAnsi="Arial" w:cs="Arial"/>
                <w:sz w:val="22"/>
                <w:szCs w:val="22"/>
              </w:rPr>
            </w:pPr>
            <w:r w:rsidRPr="00DC45F2">
              <w:rPr>
                <w:rFonts w:ascii="Arial" w:hAnsi="Arial" w:cs="Arial"/>
                <w:sz w:val="22"/>
                <w:szCs w:val="22"/>
              </w:rPr>
              <w:t>70,05</w:t>
            </w:r>
          </w:p>
        </w:tc>
        <w:tc>
          <w:tcPr>
            <w:tcW w:w="1134" w:type="dxa"/>
            <w:vAlign w:val="center"/>
          </w:tcPr>
          <w:p w14:paraId="7C93DA7B" w14:textId="71D2AEA8" w:rsidR="007B4B0E" w:rsidRPr="00DC45F2" w:rsidRDefault="00DC45F2" w:rsidP="000516CC">
            <w:pPr>
              <w:jc w:val="center"/>
              <w:rPr>
                <w:rFonts w:ascii="Arial" w:hAnsi="Arial" w:cs="Arial"/>
                <w:sz w:val="22"/>
                <w:szCs w:val="22"/>
              </w:rPr>
            </w:pPr>
            <w:r w:rsidRPr="00DC45F2">
              <w:rPr>
                <w:rFonts w:ascii="Arial" w:hAnsi="Arial" w:cs="Arial"/>
                <w:sz w:val="22"/>
                <w:szCs w:val="22"/>
              </w:rPr>
              <w:t>73,33</w:t>
            </w:r>
          </w:p>
        </w:tc>
        <w:tc>
          <w:tcPr>
            <w:tcW w:w="992" w:type="dxa"/>
            <w:vAlign w:val="center"/>
          </w:tcPr>
          <w:p w14:paraId="4F31A59B" w14:textId="3E38A257" w:rsidR="007B4B0E" w:rsidRPr="007F5096" w:rsidRDefault="00E903AD" w:rsidP="000516CC">
            <w:pPr>
              <w:jc w:val="center"/>
              <w:rPr>
                <w:rFonts w:ascii="Arial" w:hAnsi="Arial" w:cs="Arial"/>
                <w:sz w:val="22"/>
                <w:szCs w:val="22"/>
                <w:lang w:val="en-US"/>
              </w:rPr>
            </w:pPr>
            <w:r w:rsidRPr="007F5096">
              <w:rPr>
                <w:rFonts w:ascii="Arial" w:hAnsi="Arial" w:cs="Arial"/>
                <w:sz w:val="22"/>
                <w:szCs w:val="22"/>
                <w:lang w:val="en-US"/>
              </w:rPr>
              <w:t>&gt;1,5</w:t>
            </w:r>
          </w:p>
        </w:tc>
        <w:tc>
          <w:tcPr>
            <w:tcW w:w="957" w:type="dxa"/>
            <w:tcBorders>
              <w:right w:val="double" w:sz="4" w:space="0" w:color="auto"/>
            </w:tcBorders>
            <w:vAlign w:val="center"/>
          </w:tcPr>
          <w:p w14:paraId="3EAB0E24" w14:textId="5235F856" w:rsidR="007B4B0E" w:rsidRPr="007F5096" w:rsidRDefault="00E903AD" w:rsidP="000516CC">
            <w:pPr>
              <w:jc w:val="center"/>
              <w:rPr>
                <w:rFonts w:ascii="Arial" w:hAnsi="Arial" w:cs="Arial"/>
                <w:sz w:val="22"/>
                <w:szCs w:val="22"/>
              </w:rPr>
            </w:pPr>
            <w:r w:rsidRPr="007F5096">
              <w:rPr>
                <w:rFonts w:ascii="Arial" w:hAnsi="Arial" w:cs="Arial"/>
                <w:sz w:val="22"/>
                <w:szCs w:val="22"/>
              </w:rPr>
              <w:t>1,68</w:t>
            </w:r>
          </w:p>
        </w:tc>
      </w:tr>
    </w:tbl>
    <w:p w14:paraId="78B3C339" w14:textId="77777777" w:rsidR="00EE6519" w:rsidRPr="007F5096" w:rsidRDefault="00EE6519" w:rsidP="00EE6519">
      <w:pPr>
        <w:jc w:val="both"/>
        <w:rPr>
          <w:sz w:val="24"/>
          <w:szCs w:val="24"/>
        </w:rPr>
      </w:pPr>
      <w:bookmarkStart w:id="401" w:name="_Toc86222830"/>
      <w:bookmarkStart w:id="402" w:name="_Toc87893080"/>
    </w:p>
    <w:p w14:paraId="147C283D" w14:textId="466AB9F3" w:rsidR="0008235A" w:rsidRPr="007F5096" w:rsidRDefault="0008235A" w:rsidP="00EE6519">
      <w:pPr>
        <w:jc w:val="cente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4"/>
          <w:szCs w:val="22"/>
          <w:lang w:val="kk-KZ"/>
        </w:rPr>
        <w:t xml:space="preserve"> </w:t>
      </w:r>
      <w:r w:rsidRPr="007F5096">
        <w:rPr>
          <w:rFonts w:ascii="Arial" w:hAnsi="Arial" w:cs="Arial"/>
          <w:b/>
          <w:sz w:val="22"/>
          <w:szCs w:val="24"/>
        </w:rPr>
        <w:t>Крутящие моменты для свинчивания соединений бурильных труб и УБТ</w:t>
      </w:r>
      <w:bookmarkEnd w:id="401"/>
      <w:bookmarkEnd w:id="402"/>
    </w:p>
    <w:p w14:paraId="7A207237" w14:textId="77777777" w:rsidR="00D54B2A" w:rsidRPr="007F5096" w:rsidRDefault="00D54B2A" w:rsidP="00D54B2A">
      <w:pPr>
        <w:ind w:left="720" w:firstLine="720"/>
        <w:jc w:val="center"/>
        <w:rPr>
          <w:b/>
          <w:sz w:val="24"/>
          <w:szCs w:val="24"/>
        </w:rPr>
      </w:pPr>
    </w:p>
    <w:tbl>
      <w:tblPr>
        <w:tblW w:w="151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717"/>
        <w:gridCol w:w="1607"/>
        <w:gridCol w:w="2004"/>
        <w:gridCol w:w="2435"/>
        <w:gridCol w:w="1588"/>
        <w:gridCol w:w="1872"/>
        <w:gridCol w:w="1870"/>
        <w:gridCol w:w="2041"/>
      </w:tblGrid>
      <w:tr w:rsidR="00D54B2A" w:rsidRPr="007F5096" w14:paraId="172FFDEE" w14:textId="77777777" w:rsidTr="00C845BA">
        <w:trPr>
          <w:trHeight w:val="556"/>
        </w:trPr>
        <w:tc>
          <w:tcPr>
            <w:tcW w:w="1717" w:type="dxa"/>
            <w:vMerge w:val="restart"/>
            <w:vAlign w:val="center"/>
          </w:tcPr>
          <w:p w14:paraId="49CAA1D0"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Наружный диаметр, мм</w:t>
            </w:r>
          </w:p>
        </w:tc>
        <w:tc>
          <w:tcPr>
            <w:tcW w:w="1607" w:type="dxa"/>
            <w:vMerge w:val="restart"/>
            <w:vAlign w:val="center"/>
          </w:tcPr>
          <w:p w14:paraId="7DAE8FE3"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Толщина стенки, мм</w:t>
            </w:r>
          </w:p>
        </w:tc>
        <w:tc>
          <w:tcPr>
            <w:tcW w:w="2004" w:type="dxa"/>
            <w:vMerge w:val="restart"/>
            <w:vAlign w:val="center"/>
          </w:tcPr>
          <w:p w14:paraId="2CD2E3D0"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Марка (группа прочности) материала</w:t>
            </w:r>
          </w:p>
        </w:tc>
        <w:tc>
          <w:tcPr>
            <w:tcW w:w="2435" w:type="dxa"/>
            <w:vMerge w:val="restart"/>
            <w:vAlign w:val="center"/>
          </w:tcPr>
          <w:p w14:paraId="317A6F37"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Тип соединения</w:t>
            </w:r>
          </w:p>
        </w:tc>
        <w:tc>
          <w:tcPr>
            <w:tcW w:w="1588" w:type="dxa"/>
            <w:vMerge w:val="restart"/>
            <w:vAlign w:val="center"/>
          </w:tcPr>
          <w:p w14:paraId="410963DA"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Наружный диаметр замка, мм</w:t>
            </w:r>
          </w:p>
        </w:tc>
        <w:tc>
          <w:tcPr>
            <w:tcW w:w="5783" w:type="dxa"/>
            <w:gridSpan w:val="3"/>
            <w:vAlign w:val="center"/>
          </w:tcPr>
          <w:p w14:paraId="204877FE"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Крутящий момент, кН х м</w:t>
            </w:r>
          </w:p>
        </w:tc>
      </w:tr>
      <w:tr w:rsidR="00D54B2A" w:rsidRPr="007F5096" w14:paraId="37A0CF25" w14:textId="77777777" w:rsidTr="00C845BA">
        <w:trPr>
          <w:trHeight w:val="527"/>
        </w:trPr>
        <w:tc>
          <w:tcPr>
            <w:tcW w:w="1717" w:type="dxa"/>
            <w:vMerge/>
            <w:tcBorders>
              <w:bottom w:val="single" w:sz="4" w:space="0" w:color="auto"/>
            </w:tcBorders>
            <w:vAlign w:val="center"/>
          </w:tcPr>
          <w:p w14:paraId="272D3ED9"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1607" w:type="dxa"/>
            <w:vMerge/>
            <w:tcBorders>
              <w:bottom w:val="single" w:sz="4" w:space="0" w:color="auto"/>
            </w:tcBorders>
            <w:vAlign w:val="center"/>
          </w:tcPr>
          <w:p w14:paraId="0DD0C4D4"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2004" w:type="dxa"/>
            <w:vMerge/>
            <w:tcBorders>
              <w:bottom w:val="single" w:sz="4" w:space="0" w:color="auto"/>
            </w:tcBorders>
            <w:vAlign w:val="center"/>
          </w:tcPr>
          <w:p w14:paraId="1D1BC31F"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2435" w:type="dxa"/>
            <w:vMerge/>
            <w:tcBorders>
              <w:bottom w:val="single" w:sz="4" w:space="0" w:color="auto"/>
            </w:tcBorders>
            <w:vAlign w:val="center"/>
          </w:tcPr>
          <w:p w14:paraId="4D194863"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1588" w:type="dxa"/>
            <w:vMerge/>
            <w:tcBorders>
              <w:bottom w:val="single" w:sz="4" w:space="0" w:color="auto"/>
            </w:tcBorders>
            <w:vAlign w:val="center"/>
          </w:tcPr>
          <w:p w14:paraId="5DFAECC8"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1872" w:type="dxa"/>
            <w:tcBorders>
              <w:bottom w:val="single" w:sz="4" w:space="0" w:color="auto"/>
            </w:tcBorders>
            <w:vAlign w:val="center"/>
          </w:tcPr>
          <w:p w14:paraId="7E5AA74B"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минимальный</w:t>
            </w:r>
          </w:p>
        </w:tc>
        <w:tc>
          <w:tcPr>
            <w:tcW w:w="1870" w:type="dxa"/>
            <w:tcBorders>
              <w:bottom w:val="single" w:sz="4" w:space="0" w:color="auto"/>
            </w:tcBorders>
            <w:vAlign w:val="center"/>
          </w:tcPr>
          <w:p w14:paraId="76D0E500"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оптимальный</w:t>
            </w:r>
          </w:p>
        </w:tc>
        <w:tc>
          <w:tcPr>
            <w:tcW w:w="2041" w:type="dxa"/>
            <w:tcBorders>
              <w:bottom w:val="single" w:sz="4" w:space="0" w:color="auto"/>
            </w:tcBorders>
            <w:vAlign w:val="center"/>
          </w:tcPr>
          <w:p w14:paraId="46EE1B79"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максимальный</w:t>
            </w:r>
          </w:p>
        </w:tc>
      </w:tr>
      <w:tr w:rsidR="00D54B2A" w:rsidRPr="007F5096" w14:paraId="23E9E47F" w14:textId="77777777" w:rsidTr="00C845BA">
        <w:trPr>
          <w:trHeight w:val="163"/>
        </w:trPr>
        <w:tc>
          <w:tcPr>
            <w:tcW w:w="1717" w:type="dxa"/>
            <w:tcBorders>
              <w:bottom w:val="single" w:sz="4" w:space="0" w:color="auto"/>
            </w:tcBorders>
            <w:vAlign w:val="center"/>
          </w:tcPr>
          <w:p w14:paraId="2F377E48" w14:textId="77777777" w:rsidR="00D54B2A" w:rsidRPr="007F5096" w:rsidRDefault="00D54B2A" w:rsidP="00D831C4">
            <w:pPr>
              <w:overflowPunct w:val="0"/>
              <w:ind w:firstLine="720"/>
              <w:jc w:val="left"/>
              <w:textAlignment w:val="baseline"/>
              <w:rPr>
                <w:rFonts w:ascii="Arial" w:hAnsi="Arial" w:cs="Arial"/>
                <w:b/>
                <w:bCs/>
                <w:sz w:val="22"/>
                <w:szCs w:val="24"/>
              </w:rPr>
            </w:pPr>
            <w:r w:rsidRPr="007F5096">
              <w:rPr>
                <w:rFonts w:ascii="Arial" w:hAnsi="Arial" w:cs="Arial"/>
                <w:b/>
                <w:bCs/>
                <w:sz w:val="22"/>
                <w:szCs w:val="24"/>
              </w:rPr>
              <w:t>1</w:t>
            </w:r>
          </w:p>
        </w:tc>
        <w:tc>
          <w:tcPr>
            <w:tcW w:w="1607" w:type="dxa"/>
            <w:tcBorders>
              <w:bottom w:val="single" w:sz="4" w:space="0" w:color="auto"/>
            </w:tcBorders>
            <w:vAlign w:val="center"/>
          </w:tcPr>
          <w:p w14:paraId="7EF460B3" w14:textId="77777777" w:rsidR="00D54B2A" w:rsidRPr="007F5096" w:rsidRDefault="00D54B2A" w:rsidP="00D831C4">
            <w:pPr>
              <w:overflowPunct w:val="0"/>
              <w:ind w:firstLine="720"/>
              <w:jc w:val="left"/>
              <w:textAlignment w:val="baseline"/>
              <w:rPr>
                <w:rFonts w:ascii="Arial" w:hAnsi="Arial" w:cs="Arial"/>
                <w:b/>
                <w:bCs/>
                <w:sz w:val="22"/>
                <w:szCs w:val="24"/>
              </w:rPr>
            </w:pPr>
            <w:r w:rsidRPr="007F5096">
              <w:rPr>
                <w:rFonts w:ascii="Arial" w:hAnsi="Arial" w:cs="Arial"/>
                <w:b/>
                <w:bCs/>
                <w:sz w:val="22"/>
                <w:szCs w:val="24"/>
              </w:rPr>
              <w:t>2</w:t>
            </w:r>
          </w:p>
        </w:tc>
        <w:tc>
          <w:tcPr>
            <w:tcW w:w="2004" w:type="dxa"/>
            <w:tcBorders>
              <w:bottom w:val="single" w:sz="4" w:space="0" w:color="auto"/>
            </w:tcBorders>
            <w:vAlign w:val="center"/>
          </w:tcPr>
          <w:p w14:paraId="002EBD59" w14:textId="77777777" w:rsidR="00D54B2A" w:rsidRPr="007F5096" w:rsidRDefault="00D54B2A" w:rsidP="00D831C4">
            <w:pPr>
              <w:overflowPunct w:val="0"/>
              <w:ind w:firstLine="720"/>
              <w:jc w:val="left"/>
              <w:textAlignment w:val="baseline"/>
              <w:rPr>
                <w:rFonts w:ascii="Arial" w:hAnsi="Arial" w:cs="Arial"/>
                <w:b/>
                <w:bCs/>
                <w:sz w:val="22"/>
                <w:szCs w:val="24"/>
              </w:rPr>
            </w:pPr>
            <w:r w:rsidRPr="007F5096">
              <w:rPr>
                <w:rFonts w:ascii="Arial" w:hAnsi="Arial" w:cs="Arial"/>
                <w:b/>
                <w:bCs/>
                <w:sz w:val="22"/>
                <w:szCs w:val="24"/>
              </w:rPr>
              <w:t>3</w:t>
            </w:r>
          </w:p>
        </w:tc>
        <w:tc>
          <w:tcPr>
            <w:tcW w:w="2435" w:type="dxa"/>
            <w:tcBorders>
              <w:bottom w:val="single" w:sz="4" w:space="0" w:color="auto"/>
            </w:tcBorders>
            <w:vAlign w:val="center"/>
          </w:tcPr>
          <w:p w14:paraId="1C22BECC" w14:textId="77777777" w:rsidR="00D54B2A" w:rsidRPr="007F5096" w:rsidRDefault="00D54B2A" w:rsidP="00D831C4">
            <w:pPr>
              <w:overflowPunct w:val="0"/>
              <w:ind w:firstLine="720"/>
              <w:jc w:val="left"/>
              <w:textAlignment w:val="baseline"/>
              <w:rPr>
                <w:rFonts w:ascii="Arial" w:hAnsi="Arial" w:cs="Arial"/>
                <w:b/>
                <w:bCs/>
                <w:sz w:val="22"/>
                <w:szCs w:val="24"/>
              </w:rPr>
            </w:pPr>
            <w:r w:rsidRPr="007F5096">
              <w:rPr>
                <w:rFonts w:ascii="Arial" w:hAnsi="Arial" w:cs="Arial"/>
                <w:b/>
                <w:bCs/>
                <w:sz w:val="22"/>
                <w:szCs w:val="24"/>
              </w:rPr>
              <w:t>4</w:t>
            </w:r>
          </w:p>
        </w:tc>
        <w:tc>
          <w:tcPr>
            <w:tcW w:w="1588" w:type="dxa"/>
            <w:tcBorders>
              <w:bottom w:val="single" w:sz="4" w:space="0" w:color="auto"/>
            </w:tcBorders>
            <w:vAlign w:val="center"/>
          </w:tcPr>
          <w:p w14:paraId="7BFE6C2D" w14:textId="77777777" w:rsidR="00D54B2A" w:rsidRPr="007F5096" w:rsidRDefault="00D54B2A" w:rsidP="00D831C4">
            <w:pPr>
              <w:overflowPunct w:val="0"/>
              <w:ind w:firstLine="720"/>
              <w:jc w:val="left"/>
              <w:textAlignment w:val="baseline"/>
              <w:rPr>
                <w:rFonts w:ascii="Arial" w:hAnsi="Arial" w:cs="Arial"/>
                <w:b/>
                <w:bCs/>
                <w:sz w:val="22"/>
                <w:szCs w:val="24"/>
              </w:rPr>
            </w:pPr>
            <w:r w:rsidRPr="007F5096">
              <w:rPr>
                <w:rFonts w:ascii="Arial" w:hAnsi="Arial" w:cs="Arial"/>
                <w:b/>
                <w:bCs/>
                <w:sz w:val="22"/>
                <w:szCs w:val="24"/>
              </w:rPr>
              <w:t>5</w:t>
            </w:r>
          </w:p>
        </w:tc>
        <w:tc>
          <w:tcPr>
            <w:tcW w:w="1872" w:type="dxa"/>
            <w:tcBorders>
              <w:bottom w:val="single" w:sz="4" w:space="0" w:color="auto"/>
            </w:tcBorders>
            <w:vAlign w:val="center"/>
          </w:tcPr>
          <w:p w14:paraId="6A89014B"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6</w:t>
            </w:r>
          </w:p>
        </w:tc>
        <w:tc>
          <w:tcPr>
            <w:tcW w:w="1870" w:type="dxa"/>
            <w:tcBorders>
              <w:bottom w:val="single" w:sz="4" w:space="0" w:color="auto"/>
            </w:tcBorders>
            <w:vAlign w:val="center"/>
          </w:tcPr>
          <w:p w14:paraId="25037955"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7</w:t>
            </w:r>
          </w:p>
        </w:tc>
        <w:tc>
          <w:tcPr>
            <w:tcW w:w="2041" w:type="dxa"/>
            <w:tcBorders>
              <w:bottom w:val="single" w:sz="4" w:space="0" w:color="auto"/>
            </w:tcBorders>
            <w:vAlign w:val="center"/>
          </w:tcPr>
          <w:p w14:paraId="1152789D"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8</w:t>
            </w:r>
          </w:p>
        </w:tc>
      </w:tr>
      <w:tr w:rsidR="00D54B2A" w:rsidRPr="007F5096" w14:paraId="2995D27D" w14:textId="77777777" w:rsidTr="00C845BA">
        <w:tc>
          <w:tcPr>
            <w:tcW w:w="15134" w:type="dxa"/>
            <w:gridSpan w:val="8"/>
            <w:tcBorders>
              <w:top w:val="single" w:sz="4" w:space="0" w:color="auto"/>
              <w:bottom w:val="single" w:sz="4" w:space="0" w:color="auto"/>
            </w:tcBorders>
          </w:tcPr>
          <w:p w14:paraId="5EEF9E39"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Бурильные трубы:</w:t>
            </w:r>
          </w:p>
        </w:tc>
      </w:tr>
      <w:tr w:rsidR="00D54B2A" w:rsidRPr="007F5096" w14:paraId="09A0C596" w14:textId="77777777" w:rsidTr="00C845BA">
        <w:tc>
          <w:tcPr>
            <w:tcW w:w="1717" w:type="dxa"/>
          </w:tcPr>
          <w:p w14:paraId="73B8E0D2"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127,0</w:t>
            </w:r>
          </w:p>
        </w:tc>
        <w:tc>
          <w:tcPr>
            <w:tcW w:w="1607" w:type="dxa"/>
            <w:vAlign w:val="center"/>
          </w:tcPr>
          <w:p w14:paraId="1695C935"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9,19</w:t>
            </w:r>
          </w:p>
        </w:tc>
        <w:tc>
          <w:tcPr>
            <w:tcW w:w="2004" w:type="dxa"/>
            <w:vAlign w:val="center"/>
          </w:tcPr>
          <w:p w14:paraId="0B54C5E8"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G</w:t>
            </w:r>
            <w:r w:rsidRPr="007F5096">
              <w:rPr>
                <w:rFonts w:ascii="Arial" w:hAnsi="Arial" w:cs="Arial"/>
                <w:bCs/>
                <w:sz w:val="22"/>
                <w:szCs w:val="24"/>
              </w:rPr>
              <w:t>-</w:t>
            </w:r>
            <w:r w:rsidRPr="007F5096">
              <w:rPr>
                <w:rFonts w:ascii="Arial" w:hAnsi="Arial" w:cs="Arial"/>
                <w:bCs/>
                <w:sz w:val="22"/>
                <w:szCs w:val="24"/>
                <w:lang w:val="en-US"/>
              </w:rPr>
              <w:t>10</w:t>
            </w:r>
            <w:r w:rsidRPr="007F5096">
              <w:rPr>
                <w:rFonts w:ascii="Arial" w:hAnsi="Arial" w:cs="Arial"/>
                <w:bCs/>
                <w:sz w:val="22"/>
                <w:szCs w:val="24"/>
              </w:rPr>
              <w:t>5</w:t>
            </w:r>
          </w:p>
        </w:tc>
        <w:tc>
          <w:tcPr>
            <w:tcW w:w="2435" w:type="dxa"/>
            <w:vAlign w:val="center"/>
          </w:tcPr>
          <w:p w14:paraId="4E390BFA"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 50 (4-1/</w:t>
            </w:r>
            <w:proofErr w:type="gramStart"/>
            <w:r w:rsidRPr="007F5096">
              <w:rPr>
                <w:rFonts w:ascii="Arial" w:hAnsi="Arial" w:cs="Arial"/>
                <w:bCs/>
                <w:sz w:val="22"/>
                <w:szCs w:val="24"/>
                <w:lang w:val="en-US"/>
              </w:rPr>
              <w:t>2”IF</w:t>
            </w:r>
            <w:proofErr w:type="gramEnd"/>
            <w:r w:rsidRPr="007F5096">
              <w:rPr>
                <w:rFonts w:ascii="Arial" w:hAnsi="Arial" w:cs="Arial"/>
                <w:bCs/>
                <w:sz w:val="22"/>
                <w:szCs w:val="24"/>
                <w:lang w:val="en-US"/>
              </w:rPr>
              <w:t>)</w:t>
            </w:r>
          </w:p>
        </w:tc>
        <w:tc>
          <w:tcPr>
            <w:tcW w:w="1588" w:type="dxa"/>
            <w:vAlign w:val="center"/>
          </w:tcPr>
          <w:p w14:paraId="7D8D6695"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168,</w:t>
            </w:r>
            <w:r w:rsidRPr="007F5096">
              <w:rPr>
                <w:rFonts w:ascii="Arial" w:hAnsi="Arial" w:cs="Arial"/>
                <w:bCs/>
                <w:sz w:val="22"/>
                <w:szCs w:val="24"/>
              </w:rPr>
              <w:t>28</w:t>
            </w:r>
          </w:p>
        </w:tc>
        <w:tc>
          <w:tcPr>
            <w:tcW w:w="1872" w:type="dxa"/>
            <w:vAlign w:val="center"/>
          </w:tcPr>
          <w:p w14:paraId="34A5707E" w14:textId="77777777" w:rsidR="00D54B2A" w:rsidRPr="007F5096" w:rsidRDefault="00D54B2A" w:rsidP="00D831C4">
            <w:pPr>
              <w:overflowPunct w:val="0"/>
              <w:jc w:val="center"/>
              <w:textAlignment w:val="baseline"/>
              <w:rPr>
                <w:rFonts w:ascii="Arial" w:hAnsi="Arial" w:cs="Arial"/>
                <w:bCs/>
                <w:sz w:val="22"/>
                <w:szCs w:val="24"/>
              </w:rPr>
            </w:pPr>
          </w:p>
        </w:tc>
        <w:tc>
          <w:tcPr>
            <w:tcW w:w="1870" w:type="dxa"/>
            <w:vAlign w:val="center"/>
          </w:tcPr>
          <w:p w14:paraId="49D9701C"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28,49</w:t>
            </w:r>
          </w:p>
        </w:tc>
        <w:tc>
          <w:tcPr>
            <w:tcW w:w="2041" w:type="dxa"/>
          </w:tcPr>
          <w:p w14:paraId="35AEAFF3" w14:textId="77777777" w:rsidR="00D54B2A" w:rsidRPr="007F5096" w:rsidRDefault="00D54B2A" w:rsidP="00D831C4">
            <w:pPr>
              <w:overflowPunct w:val="0"/>
              <w:ind w:firstLine="720"/>
              <w:jc w:val="center"/>
              <w:textAlignment w:val="baseline"/>
              <w:rPr>
                <w:rFonts w:ascii="Arial" w:hAnsi="Arial" w:cs="Arial"/>
                <w:bCs/>
                <w:sz w:val="22"/>
                <w:szCs w:val="24"/>
                <w:lang w:val="en-US"/>
              </w:rPr>
            </w:pPr>
          </w:p>
        </w:tc>
      </w:tr>
      <w:tr w:rsidR="00C66D34" w:rsidRPr="007F5096" w14:paraId="7F715C6F" w14:textId="77777777" w:rsidTr="00C845BA">
        <w:tc>
          <w:tcPr>
            <w:tcW w:w="1717" w:type="dxa"/>
          </w:tcPr>
          <w:p w14:paraId="0866E4FC" w14:textId="3D831383"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88,9</w:t>
            </w:r>
          </w:p>
        </w:tc>
        <w:tc>
          <w:tcPr>
            <w:tcW w:w="1607" w:type="dxa"/>
            <w:vAlign w:val="center"/>
          </w:tcPr>
          <w:p w14:paraId="6E6B4F5E" w14:textId="38105C8F"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9,35</w:t>
            </w:r>
          </w:p>
        </w:tc>
        <w:tc>
          <w:tcPr>
            <w:tcW w:w="2004" w:type="dxa"/>
            <w:vAlign w:val="center"/>
          </w:tcPr>
          <w:p w14:paraId="25D0AF5A" w14:textId="2443EF7A" w:rsidR="00C66D34" w:rsidRPr="007F5096" w:rsidRDefault="00C66D34" w:rsidP="00C66D3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G</w:t>
            </w:r>
            <w:r w:rsidRPr="007F5096">
              <w:rPr>
                <w:rFonts w:ascii="Arial" w:hAnsi="Arial" w:cs="Arial"/>
                <w:bCs/>
                <w:sz w:val="22"/>
                <w:szCs w:val="24"/>
              </w:rPr>
              <w:t>-</w:t>
            </w:r>
            <w:r w:rsidRPr="007F5096">
              <w:rPr>
                <w:rFonts w:ascii="Arial" w:hAnsi="Arial" w:cs="Arial"/>
                <w:bCs/>
                <w:sz w:val="22"/>
                <w:szCs w:val="24"/>
                <w:lang w:val="en-US"/>
              </w:rPr>
              <w:t>10</w:t>
            </w:r>
            <w:r w:rsidRPr="007F5096">
              <w:rPr>
                <w:rFonts w:ascii="Arial" w:hAnsi="Arial" w:cs="Arial"/>
                <w:bCs/>
                <w:sz w:val="22"/>
                <w:szCs w:val="24"/>
              </w:rPr>
              <w:t>5</w:t>
            </w:r>
          </w:p>
        </w:tc>
        <w:tc>
          <w:tcPr>
            <w:tcW w:w="2435" w:type="dxa"/>
            <w:vAlign w:val="center"/>
          </w:tcPr>
          <w:p w14:paraId="51E3E03E" w14:textId="7C123967" w:rsidR="00C66D34" w:rsidRPr="007F5096" w:rsidRDefault="00C66D34" w:rsidP="00C66D3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 xml:space="preserve">NC </w:t>
            </w:r>
            <w:r w:rsidRPr="007F5096">
              <w:rPr>
                <w:rFonts w:ascii="Arial" w:hAnsi="Arial" w:cs="Arial"/>
                <w:bCs/>
                <w:sz w:val="22"/>
                <w:szCs w:val="24"/>
              </w:rPr>
              <w:t>38</w:t>
            </w:r>
            <w:r w:rsidRPr="007F5096">
              <w:rPr>
                <w:rFonts w:ascii="Arial" w:hAnsi="Arial" w:cs="Arial"/>
                <w:bCs/>
                <w:sz w:val="22"/>
                <w:szCs w:val="24"/>
                <w:lang w:val="en-US"/>
              </w:rPr>
              <w:t xml:space="preserve"> (4-1/</w:t>
            </w:r>
            <w:proofErr w:type="gramStart"/>
            <w:r w:rsidRPr="007F5096">
              <w:rPr>
                <w:rFonts w:ascii="Arial" w:hAnsi="Arial" w:cs="Arial"/>
                <w:bCs/>
                <w:sz w:val="22"/>
                <w:szCs w:val="24"/>
                <w:lang w:val="en-US"/>
              </w:rPr>
              <w:t>2”IF</w:t>
            </w:r>
            <w:proofErr w:type="gramEnd"/>
            <w:r w:rsidRPr="007F5096">
              <w:rPr>
                <w:rFonts w:ascii="Arial" w:hAnsi="Arial" w:cs="Arial"/>
                <w:bCs/>
                <w:sz w:val="22"/>
                <w:szCs w:val="24"/>
                <w:lang w:val="en-US"/>
              </w:rPr>
              <w:t>)</w:t>
            </w:r>
          </w:p>
        </w:tc>
        <w:tc>
          <w:tcPr>
            <w:tcW w:w="1588" w:type="dxa"/>
            <w:vAlign w:val="center"/>
          </w:tcPr>
          <w:p w14:paraId="2E1E8E7B" w14:textId="5640B857"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127,0</w:t>
            </w:r>
          </w:p>
        </w:tc>
        <w:tc>
          <w:tcPr>
            <w:tcW w:w="1872" w:type="dxa"/>
            <w:vAlign w:val="center"/>
          </w:tcPr>
          <w:p w14:paraId="654CC3FF" w14:textId="77777777" w:rsidR="00C66D34" w:rsidRPr="007F5096" w:rsidRDefault="00C66D34" w:rsidP="00C66D34">
            <w:pPr>
              <w:overflowPunct w:val="0"/>
              <w:jc w:val="center"/>
              <w:textAlignment w:val="baseline"/>
              <w:rPr>
                <w:rFonts w:ascii="Arial" w:hAnsi="Arial" w:cs="Arial"/>
                <w:bCs/>
                <w:sz w:val="22"/>
                <w:szCs w:val="24"/>
              </w:rPr>
            </w:pPr>
          </w:p>
        </w:tc>
        <w:tc>
          <w:tcPr>
            <w:tcW w:w="1870" w:type="dxa"/>
            <w:vAlign w:val="center"/>
          </w:tcPr>
          <w:p w14:paraId="4D07FA22" w14:textId="7A79CC8E"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15,59</w:t>
            </w:r>
          </w:p>
        </w:tc>
        <w:tc>
          <w:tcPr>
            <w:tcW w:w="2041" w:type="dxa"/>
          </w:tcPr>
          <w:p w14:paraId="4613C4CA" w14:textId="77777777" w:rsidR="00C66D34" w:rsidRPr="007F5096" w:rsidRDefault="00C66D34" w:rsidP="00C66D34">
            <w:pPr>
              <w:overflowPunct w:val="0"/>
              <w:ind w:firstLine="720"/>
              <w:jc w:val="center"/>
              <w:textAlignment w:val="baseline"/>
              <w:rPr>
                <w:rFonts w:ascii="Arial" w:hAnsi="Arial" w:cs="Arial"/>
                <w:bCs/>
                <w:sz w:val="22"/>
                <w:szCs w:val="24"/>
                <w:lang w:val="en-US"/>
              </w:rPr>
            </w:pPr>
          </w:p>
        </w:tc>
      </w:tr>
      <w:tr w:rsidR="00D54B2A" w:rsidRPr="007F5096" w14:paraId="6CF3CF03" w14:textId="77777777" w:rsidTr="00C845BA">
        <w:tc>
          <w:tcPr>
            <w:tcW w:w="15134" w:type="dxa"/>
            <w:gridSpan w:val="8"/>
          </w:tcPr>
          <w:p w14:paraId="77C8C9D4"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СУБТИ (спиральные утяжеленные бурильные трубы импортные):</w:t>
            </w:r>
          </w:p>
        </w:tc>
      </w:tr>
      <w:tr w:rsidR="00D54B2A" w:rsidRPr="007F5096" w14:paraId="54A1DA89" w14:textId="77777777" w:rsidTr="00C845BA">
        <w:trPr>
          <w:trHeight w:val="141"/>
        </w:trPr>
        <w:tc>
          <w:tcPr>
            <w:tcW w:w="1717" w:type="dxa"/>
          </w:tcPr>
          <w:p w14:paraId="60598FD0"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241,3</w:t>
            </w:r>
          </w:p>
        </w:tc>
        <w:tc>
          <w:tcPr>
            <w:tcW w:w="1607" w:type="dxa"/>
            <w:vAlign w:val="center"/>
          </w:tcPr>
          <w:p w14:paraId="66EF03CA"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84,92</w:t>
            </w:r>
          </w:p>
        </w:tc>
        <w:tc>
          <w:tcPr>
            <w:tcW w:w="2004" w:type="dxa"/>
            <w:vAlign w:val="center"/>
          </w:tcPr>
          <w:p w14:paraId="7A71456E"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tc>
        <w:tc>
          <w:tcPr>
            <w:tcW w:w="2435" w:type="dxa"/>
            <w:vAlign w:val="center"/>
          </w:tcPr>
          <w:p w14:paraId="66818020"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 xml:space="preserve">NC </w:t>
            </w:r>
            <w:r w:rsidRPr="007F5096">
              <w:rPr>
                <w:rFonts w:ascii="Arial" w:hAnsi="Arial" w:cs="Arial"/>
                <w:bCs/>
                <w:sz w:val="22"/>
                <w:szCs w:val="24"/>
              </w:rPr>
              <w:t>7</w:t>
            </w:r>
            <w:r w:rsidRPr="007F5096">
              <w:rPr>
                <w:rFonts w:ascii="Arial" w:hAnsi="Arial" w:cs="Arial"/>
                <w:bCs/>
                <w:sz w:val="22"/>
                <w:szCs w:val="24"/>
                <w:lang w:val="en-US"/>
              </w:rPr>
              <w:t>0</w:t>
            </w:r>
            <w:r w:rsidRPr="007F5096">
              <w:rPr>
                <w:rFonts w:ascii="Arial" w:hAnsi="Arial" w:cs="Arial"/>
                <w:bCs/>
                <w:sz w:val="22"/>
                <w:szCs w:val="24"/>
              </w:rPr>
              <w:t xml:space="preserve"> (7 </w:t>
            </w:r>
            <w:r w:rsidRPr="007F5096">
              <w:rPr>
                <w:rFonts w:ascii="Arial" w:hAnsi="Arial" w:cs="Arial"/>
                <w:bCs/>
                <w:sz w:val="22"/>
                <w:szCs w:val="24"/>
                <w:lang w:val="en-US"/>
              </w:rPr>
              <w:t>5/</w:t>
            </w:r>
            <w:r w:rsidRPr="007F5096">
              <w:rPr>
                <w:rFonts w:ascii="Arial" w:hAnsi="Arial" w:cs="Arial"/>
                <w:bCs/>
                <w:sz w:val="22"/>
                <w:szCs w:val="24"/>
              </w:rPr>
              <w:t>8</w:t>
            </w:r>
            <w:r w:rsidRPr="007F5096">
              <w:rPr>
                <w:rFonts w:ascii="Arial" w:hAnsi="Arial" w:cs="Arial"/>
                <w:bCs/>
                <w:sz w:val="22"/>
                <w:szCs w:val="24"/>
                <w:lang w:val="en-US"/>
              </w:rPr>
              <w:t>”REG</w:t>
            </w:r>
            <w:r w:rsidRPr="007F5096">
              <w:rPr>
                <w:rFonts w:ascii="Arial" w:hAnsi="Arial" w:cs="Arial"/>
                <w:bCs/>
                <w:sz w:val="22"/>
                <w:szCs w:val="24"/>
              </w:rPr>
              <w:t>)</w:t>
            </w:r>
          </w:p>
        </w:tc>
        <w:tc>
          <w:tcPr>
            <w:tcW w:w="1588" w:type="dxa"/>
            <w:vAlign w:val="center"/>
          </w:tcPr>
          <w:p w14:paraId="111D2C83"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241,3</w:t>
            </w:r>
          </w:p>
        </w:tc>
        <w:tc>
          <w:tcPr>
            <w:tcW w:w="1872" w:type="dxa"/>
            <w:vAlign w:val="center"/>
          </w:tcPr>
          <w:p w14:paraId="27414BBF" w14:textId="77777777" w:rsidR="00D54B2A" w:rsidRPr="007F5096" w:rsidRDefault="00D54B2A" w:rsidP="00D831C4">
            <w:pPr>
              <w:overflowPunct w:val="0"/>
              <w:jc w:val="center"/>
              <w:textAlignment w:val="baseline"/>
              <w:rPr>
                <w:rFonts w:ascii="Arial" w:hAnsi="Arial" w:cs="Arial"/>
                <w:bCs/>
                <w:sz w:val="22"/>
                <w:szCs w:val="24"/>
                <w:lang w:val="en-US"/>
              </w:rPr>
            </w:pPr>
          </w:p>
        </w:tc>
        <w:tc>
          <w:tcPr>
            <w:tcW w:w="1870" w:type="dxa"/>
            <w:vAlign w:val="center"/>
          </w:tcPr>
          <w:p w14:paraId="0F03B408"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120</w:t>
            </w:r>
          </w:p>
        </w:tc>
        <w:tc>
          <w:tcPr>
            <w:tcW w:w="2041" w:type="dxa"/>
          </w:tcPr>
          <w:p w14:paraId="1C1E61FD" w14:textId="77777777" w:rsidR="00D54B2A" w:rsidRPr="007F5096" w:rsidRDefault="00D54B2A" w:rsidP="00D831C4">
            <w:pPr>
              <w:overflowPunct w:val="0"/>
              <w:ind w:firstLine="720"/>
              <w:jc w:val="center"/>
              <w:textAlignment w:val="baseline"/>
              <w:rPr>
                <w:rFonts w:ascii="Arial" w:hAnsi="Arial" w:cs="Arial"/>
                <w:bCs/>
                <w:sz w:val="22"/>
                <w:szCs w:val="24"/>
              </w:rPr>
            </w:pPr>
          </w:p>
        </w:tc>
      </w:tr>
      <w:tr w:rsidR="00D54B2A" w:rsidRPr="007F5096" w14:paraId="0CEB9E40" w14:textId="77777777" w:rsidTr="00C845BA">
        <w:trPr>
          <w:trHeight w:val="141"/>
        </w:trPr>
        <w:tc>
          <w:tcPr>
            <w:tcW w:w="1717" w:type="dxa"/>
          </w:tcPr>
          <w:p w14:paraId="60499960"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229,0</w:t>
            </w:r>
          </w:p>
        </w:tc>
        <w:tc>
          <w:tcPr>
            <w:tcW w:w="1607" w:type="dxa"/>
            <w:vAlign w:val="center"/>
          </w:tcPr>
          <w:p w14:paraId="028DEF64"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78,77</w:t>
            </w:r>
          </w:p>
        </w:tc>
        <w:tc>
          <w:tcPr>
            <w:tcW w:w="2004" w:type="dxa"/>
            <w:vAlign w:val="center"/>
          </w:tcPr>
          <w:p w14:paraId="1A2577F1"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САЕ 4145Н</w:t>
            </w:r>
          </w:p>
        </w:tc>
        <w:tc>
          <w:tcPr>
            <w:tcW w:w="2435" w:type="dxa"/>
            <w:vAlign w:val="center"/>
          </w:tcPr>
          <w:p w14:paraId="2A771D44"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 xml:space="preserve">7 </w:t>
            </w:r>
            <w:r w:rsidRPr="007F5096">
              <w:rPr>
                <w:rFonts w:ascii="Arial" w:hAnsi="Arial" w:cs="Arial"/>
                <w:sz w:val="22"/>
                <w:szCs w:val="24"/>
                <w:lang w:val="en-US"/>
              </w:rPr>
              <w:t>5/</w:t>
            </w:r>
            <w:r w:rsidRPr="007F5096">
              <w:rPr>
                <w:rFonts w:ascii="Arial" w:hAnsi="Arial" w:cs="Arial"/>
                <w:sz w:val="22"/>
                <w:szCs w:val="24"/>
              </w:rPr>
              <w:t>8</w:t>
            </w:r>
            <w:r w:rsidRPr="007F5096">
              <w:rPr>
                <w:rFonts w:ascii="Arial" w:hAnsi="Arial" w:cs="Arial"/>
                <w:sz w:val="22"/>
                <w:szCs w:val="24"/>
                <w:lang w:val="en-US"/>
              </w:rPr>
              <w:t>”REG</w:t>
            </w:r>
          </w:p>
        </w:tc>
        <w:tc>
          <w:tcPr>
            <w:tcW w:w="1588" w:type="dxa"/>
            <w:vAlign w:val="center"/>
          </w:tcPr>
          <w:p w14:paraId="36AA7379" w14:textId="77777777" w:rsidR="00D54B2A" w:rsidRPr="007F5096" w:rsidRDefault="00D54B2A" w:rsidP="00D831C4">
            <w:pPr>
              <w:jc w:val="center"/>
              <w:rPr>
                <w:rFonts w:ascii="Arial" w:hAnsi="Arial" w:cs="Arial"/>
                <w:sz w:val="22"/>
                <w:szCs w:val="24"/>
              </w:rPr>
            </w:pPr>
            <w:r w:rsidRPr="007F5096">
              <w:rPr>
                <w:rFonts w:ascii="Arial" w:hAnsi="Arial" w:cs="Arial"/>
                <w:sz w:val="22"/>
                <w:szCs w:val="24"/>
              </w:rPr>
              <w:t>229,0</w:t>
            </w:r>
          </w:p>
        </w:tc>
        <w:tc>
          <w:tcPr>
            <w:tcW w:w="1872" w:type="dxa"/>
            <w:vAlign w:val="center"/>
          </w:tcPr>
          <w:p w14:paraId="441CC485" w14:textId="77777777" w:rsidR="00D54B2A" w:rsidRPr="007F5096" w:rsidRDefault="00D54B2A" w:rsidP="00D831C4">
            <w:pPr>
              <w:overflowPunct w:val="0"/>
              <w:jc w:val="center"/>
              <w:textAlignment w:val="baseline"/>
              <w:rPr>
                <w:rFonts w:ascii="Arial" w:hAnsi="Arial" w:cs="Arial"/>
                <w:bCs/>
                <w:sz w:val="22"/>
                <w:szCs w:val="24"/>
                <w:lang w:val="en-US"/>
              </w:rPr>
            </w:pPr>
          </w:p>
        </w:tc>
        <w:tc>
          <w:tcPr>
            <w:tcW w:w="1870" w:type="dxa"/>
            <w:vAlign w:val="center"/>
          </w:tcPr>
          <w:p w14:paraId="1EABFACF"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85,93</w:t>
            </w:r>
          </w:p>
        </w:tc>
        <w:tc>
          <w:tcPr>
            <w:tcW w:w="2041" w:type="dxa"/>
          </w:tcPr>
          <w:p w14:paraId="46C19E88" w14:textId="77777777" w:rsidR="00D54B2A" w:rsidRPr="007F5096" w:rsidRDefault="00D54B2A" w:rsidP="00D831C4">
            <w:pPr>
              <w:overflowPunct w:val="0"/>
              <w:ind w:firstLine="720"/>
              <w:jc w:val="center"/>
              <w:textAlignment w:val="baseline"/>
              <w:rPr>
                <w:rFonts w:ascii="Arial" w:hAnsi="Arial" w:cs="Arial"/>
                <w:bCs/>
                <w:sz w:val="22"/>
                <w:szCs w:val="24"/>
              </w:rPr>
            </w:pPr>
          </w:p>
        </w:tc>
      </w:tr>
      <w:tr w:rsidR="00D54B2A" w:rsidRPr="007F5096" w14:paraId="2E86856C" w14:textId="77777777" w:rsidTr="00C845BA">
        <w:trPr>
          <w:trHeight w:val="141"/>
        </w:trPr>
        <w:tc>
          <w:tcPr>
            <w:tcW w:w="1717" w:type="dxa"/>
          </w:tcPr>
          <w:p w14:paraId="4622C4BB"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203,2</w:t>
            </w:r>
          </w:p>
        </w:tc>
        <w:tc>
          <w:tcPr>
            <w:tcW w:w="1607" w:type="dxa"/>
            <w:vAlign w:val="center"/>
          </w:tcPr>
          <w:p w14:paraId="3EE21EB6"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65,87</w:t>
            </w:r>
          </w:p>
        </w:tc>
        <w:tc>
          <w:tcPr>
            <w:tcW w:w="2004" w:type="dxa"/>
            <w:vAlign w:val="center"/>
          </w:tcPr>
          <w:p w14:paraId="03C111B9"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tc>
        <w:tc>
          <w:tcPr>
            <w:tcW w:w="2435" w:type="dxa"/>
            <w:vAlign w:val="center"/>
          </w:tcPr>
          <w:p w14:paraId="20D1A560"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NC-56</w:t>
            </w:r>
            <w:r w:rsidRPr="007F5096">
              <w:rPr>
                <w:rFonts w:ascii="Arial" w:hAnsi="Arial" w:cs="Arial"/>
                <w:bCs/>
                <w:sz w:val="22"/>
                <w:szCs w:val="24"/>
              </w:rPr>
              <w:t xml:space="preserve"> (6 5/8”</w:t>
            </w:r>
            <w:r w:rsidRPr="007F5096">
              <w:rPr>
                <w:rFonts w:ascii="Arial" w:hAnsi="Arial" w:cs="Arial"/>
                <w:bCs/>
                <w:sz w:val="22"/>
                <w:szCs w:val="24"/>
                <w:lang w:val="en-US"/>
              </w:rPr>
              <w:t>REG</w:t>
            </w:r>
            <w:r w:rsidRPr="007F5096">
              <w:rPr>
                <w:rFonts w:ascii="Arial" w:hAnsi="Arial" w:cs="Arial"/>
                <w:bCs/>
                <w:sz w:val="22"/>
                <w:szCs w:val="24"/>
              </w:rPr>
              <w:t>)</w:t>
            </w:r>
          </w:p>
        </w:tc>
        <w:tc>
          <w:tcPr>
            <w:tcW w:w="1588" w:type="dxa"/>
            <w:vAlign w:val="center"/>
          </w:tcPr>
          <w:p w14:paraId="25C20C13"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203,2</w:t>
            </w:r>
          </w:p>
        </w:tc>
        <w:tc>
          <w:tcPr>
            <w:tcW w:w="1872" w:type="dxa"/>
            <w:vAlign w:val="center"/>
          </w:tcPr>
          <w:p w14:paraId="2055F139" w14:textId="77777777" w:rsidR="00D54B2A" w:rsidRPr="007F5096" w:rsidRDefault="00D54B2A" w:rsidP="00D831C4">
            <w:pPr>
              <w:overflowPunct w:val="0"/>
              <w:jc w:val="center"/>
              <w:textAlignment w:val="baseline"/>
              <w:rPr>
                <w:rFonts w:ascii="Arial" w:hAnsi="Arial" w:cs="Arial"/>
                <w:bCs/>
                <w:sz w:val="22"/>
                <w:szCs w:val="24"/>
              </w:rPr>
            </w:pPr>
          </w:p>
        </w:tc>
        <w:tc>
          <w:tcPr>
            <w:tcW w:w="1870" w:type="dxa"/>
            <w:vAlign w:val="center"/>
          </w:tcPr>
          <w:p w14:paraId="1C13D3A7"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75,37</w:t>
            </w:r>
          </w:p>
        </w:tc>
        <w:tc>
          <w:tcPr>
            <w:tcW w:w="2041" w:type="dxa"/>
          </w:tcPr>
          <w:p w14:paraId="3FAB6D22" w14:textId="77777777" w:rsidR="00D54B2A" w:rsidRPr="007F5096" w:rsidRDefault="00D54B2A" w:rsidP="00D831C4">
            <w:pPr>
              <w:overflowPunct w:val="0"/>
              <w:ind w:firstLine="720"/>
              <w:jc w:val="center"/>
              <w:textAlignment w:val="baseline"/>
              <w:rPr>
                <w:rFonts w:ascii="Arial" w:hAnsi="Arial" w:cs="Arial"/>
                <w:bCs/>
                <w:sz w:val="22"/>
                <w:szCs w:val="24"/>
              </w:rPr>
            </w:pPr>
          </w:p>
        </w:tc>
      </w:tr>
      <w:tr w:rsidR="00D54B2A" w:rsidRPr="007F5096" w14:paraId="4833E2FF" w14:textId="77777777" w:rsidTr="00C845BA">
        <w:tc>
          <w:tcPr>
            <w:tcW w:w="1717" w:type="dxa"/>
          </w:tcPr>
          <w:p w14:paraId="79B9526D"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165,1</w:t>
            </w:r>
          </w:p>
        </w:tc>
        <w:tc>
          <w:tcPr>
            <w:tcW w:w="1607" w:type="dxa"/>
            <w:vAlign w:val="center"/>
          </w:tcPr>
          <w:p w14:paraId="559C29C4"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46,82</w:t>
            </w:r>
          </w:p>
        </w:tc>
        <w:tc>
          <w:tcPr>
            <w:tcW w:w="2004" w:type="dxa"/>
            <w:vAlign w:val="center"/>
          </w:tcPr>
          <w:p w14:paraId="62FB1BF1"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tc>
        <w:tc>
          <w:tcPr>
            <w:tcW w:w="2435" w:type="dxa"/>
            <w:vAlign w:val="center"/>
          </w:tcPr>
          <w:p w14:paraId="566BE14A" w14:textId="23E21794"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NC</w:t>
            </w:r>
            <w:r w:rsidR="00A167EF" w:rsidRPr="007F5096">
              <w:rPr>
                <w:rFonts w:ascii="Arial" w:hAnsi="Arial" w:cs="Arial"/>
                <w:bCs/>
                <w:sz w:val="22"/>
                <w:szCs w:val="24"/>
              </w:rPr>
              <w:t>-</w:t>
            </w:r>
            <w:r w:rsidRPr="007F5096">
              <w:rPr>
                <w:rFonts w:ascii="Arial" w:hAnsi="Arial" w:cs="Arial"/>
                <w:bCs/>
                <w:sz w:val="22"/>
                <w:szCs w:val="24"/>
                <w:lang w:val="en-US"/>
              </w:rPr>
              <w:t>50 (4-1/</w:t>
            </w:r>
            <w:proofErr w:type="gramStart"/>
            <w:r w:rsidRPr="007F5096">
              <w:rPr>
                <w:rFonts w:ascii="Arial" w:hAnsi="Arial" w:cs="Arial"/>
                <w:bCs/>
                <w:sz w:val="22"/>
                <w:szCs w:val="24"/>
                <w:lang w:val="en-US"/>
              </w:rPr>
              <w:t>2”IF</w:t>
            </w:r>
            <w:proofErr w:type="gramEnd"/>
            <w:r w:rsidRPr="007F5096">
              <w:rPr>
                <w:rFonts w:ascii="Arial" w:hAnsi="Arial" w:cs="Arial"/>
                <w:bCs/>
                <w:sz w:val="22"/>
                <w:szCs w:val="24"/>
                <w:lang w:val="en-US"/>
              </w:rPr>
              <w:t>)</w:t>
            </w:r>
          </w:p>
        </w:tc>
        <w:tc>
          <w:tcPr>
            <w:tcW w:w="1588" w:type="dxa"/>
            <w:vAlign w:val="center"/>
          </w:tcPr>
          <w:p w14:paraId="03AEAD93"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165,1</w:t>
            </w:r>
          </w:p>
        </w:tc>
        <w:tc>
          <w:tcPr>
            <w:tcW w:w="1872" w:type="dxa"/>
            <w:vAlign w:val="center"/>
          </w:tcPr>
          <w:p w14:paraId="5F45A423" w14:textId="77777777" w:rsidR="00D54B2A" w:rsidRPr="007F5096" w:rsidRDefault="00D54B2A" w:rsidP="00D831C4">
            <w:pPr>
              <w:overflowPunct w:val="0"/>
              <w:jc w:val="center"/>
              <w:textAlignment w:val="baseline"/>
              <w:rPr>
                <w:rFonts w:ascii="Arial" w:hAnsi="Arial" w:cs="Arial"/>
                <w:bCs/>
                <w:sz w:val="22"/>
                <w:szCs w:val="24"/>
              </w:rPr>
            </w:pPr>
          </w:p>
        </w:tc>
        <w:tc>
          <w:tcPr>
            <w:tcW w:w="1870" w:type="dxa"/>
            <w:vAlign w:val="center"/>
          </w:tcPr>
          <w:p w14:paraId="0DB6B45A"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40,23</w:t>
            </w:r>
          </w:p>
        </w:tc>
        <w:tc>
          <w:tcPr>
            <w:tcW w:w="2041" w:type="dxa"/>
          </w:tcPr>
          <w:p w14:paraId="353187CF" w14:textId="77777777" w:rsidR="00D54B2A" w:rsidRPr="007F5096" w:rsidRDefault="00D54B2A" w:rsidP="00D831C4">
            <w:pPr>
              <w:overflowPunct w:val="0"/>
              <w:ind w:firstLine="720"/>
              <w:jc w:val="center"/>
              <w:textAlignment w:val="baseline"/>
              <w:rPr>
                <w:rFonts w:ascii="Arial" w:hAnsi="Arial" w:cs="Arial"/>
                <w:bCs/>
                <w:sz w:val="22"/>
                <w:szCs w:val="24"/>
              </w:rPr>
            </w:pPr>
          </w:p>
        </w:tc>
      </w:tr>
      <w:tr w:rsidR="00C66D34" w:rsidRPr="007F5096" w14:paraId="5E47030B" w14:textId="77777777" w:rsidTr="00C845BA">
        <w:tc>
          <w:tcPr>
            <w:tcW w:w="1717" w:type="dxa"/>
          </w:tcPr>
          <w:p w14:paraId="73DA3C20" w14:textId="65A97A33"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120,65</w:t>
            </w:r>
          </w:p>
        </w:tc>
        <w:tc>
          <w:tcPr>
            <w:tcW w:w="1607" w:type="dxa"/>
            <w:vAlign w:val="center"/>
          </w:tcPr>
          <w:p w14:paraId="164199A1" w14:textId="58BDCD09"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31,75</w:t>
            </w:r>
          </w:p>
        </w:tc>
        <w:tc>
          <w:tcPr>
            <w:tcW w:w="2004" w:type="dxa"/>
            <w:vAlign w:val="center"/>
          </w:tcPr>
          <w:p w14:paraId="6DAF6EA8" w14:textId="5C13C9DA"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tc>
        <w:tc>
          <w:tcPr>
            <w:tcW w:w="2435" w:type="dxa"/>
            <w:vAlign w:val="center"/>
          </w:tcPr>
          <w:p w14:paraId="7E351392" w14:textId="67A94589" w:rsidR="00C66D34" w:rsidRPr="007F5096" w:rsidRDefault="00C66D34" w:rsidP="00C66D3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w:t>
            </w:r>
            <w:r w:rsidR="00A167EF" w:rsidRPr="007F5096">
              <w:rPr>
                <w:rFonts w:ascii="Arial" w:hAnsi="Arial" w:cs="Arial"/>
                <w:bCs/>
                <w:sz w:val="22"/>
                <w:szCs w:val="24"/>
              </w:rPr>
              <w:t>-</w:t>
            </w:r>
            <w:r w:rsidRPr="007F5096">
              <w:rPr>
                <w:rFonts w:ascii="Arial" w:hAnsi="Arial" w:cs="Arial"/>
                <w:bCs/>
                <w:sz w:val="22"/>
                <w:szCs w:val="24"/>
              </w:rPr>
              <w:t>38</w:t>
            </w:r>
            <w:r w:rsidRPr="007F5096">
              <w:rPr>
                <w:rFonts w:ascii="Arial" w:hAnsi="Arial" w:cs="Arial"/>
                <w:bCs/>
                <w:sz w:val="22"/>
                <w:szCs w:val="24"/>
                <w:lang w:val="en-US"/>
              </w:rPr>
              <w:t xml:space="preserve"> (</w:t>
            </w:r>
            <w:r w:rsidRPr="007F5096">
              <w:rPr>
                <w:rFonts w:ascii="Arial" w:hAnsi="Arial" w:cs="Arial"/>
                <w:bCs/>
                <w:sz w:val="22"/>
                <w:szCs w:val="24"/>
              </w:rPr>
              <w:t>3</w:t>
            </w:r>
            <w:r w:rsidRPr="007F5096">
              <w:rPr>
                <w:rFonts w:ascii="Arial" w:hAnsi="Arial" w:cs="Arial"/>
                <w:bCs/>
                <w:sz w:val="22"/>
                <w:szCs w:val="24"/>
                <w:lang w:val="en-US"/>
              </w:rPr>
              <w:t>-1/</w:t>
            </w:r>
            <w:proofErr w:type="gramStart"/>
            <w:r w:rsidRPr="007F5096">
              <w:rPr>
                <w:rFonts w:ascii="Arial" w:hAnsi="Arial" w:cs="Arial"/>
                <w:bCs/>
                <w:sz w:val="22"/>
                <w:szCs w:val="24"/>
                <w:lang w:val="en-US"/>
              </w:rPr>
              <w:t>2”IF</w:t>
            </w:r>
            <w:proofErr w:type="gramEnd"/>
            <w:r w:rsidRPr="007F5096">
              <w:rPr>
                <w:rFonts w:ascii="Arial" w:hAnsi="Arial" w:cs="Arial"/>
                <w:bCs/>
                <w:sz w:val="22"/>
                <w:szCs w:val="24"/>
                <w:lang w:val="en-US"/>
              </w:rPr>
              <w:t>)</w:t>
            </w:r>
          </w:p>
        </w:tc>
        <w:tc>
          <w:tcPr>
            <w:tcW w:w="1588" w:type="dxa"/>
            <w:vAlign w:val="center"/>
          </w:tcPr>
          <w:p w14:paraId="553CC1A6" w14:textId="7E814100"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120,65</w:t>
            </w:r>
          </w:p>
        </w:tc>
        <w:tc>
          <w:tcPr>
            <w:tcW w:w="1872" w:type="dxa"/>
            <w:vAlign w:val="center"/>
          </w:tcPr>
          <w:p w14:paraId="16DDCFA7" w14:textId="77777777" w:rsidR="00C66D34" w:rsidRPr="007F5096" w:rsidRDefault="00C66D34" w:rsidP="00C66D34">
            <w:pPr>
              <w:overflowPunct w:val="0"/>
              <w:jc w:val="center"/>
              <w:textAlignment w:val="baseline"/>
              <w:rPr>
                <w:rFonts w:ascii="Arial" w:hAnsi="Arial" w:cs="Arial"/>
                <w:bCs/>
                <w:sz w:val="22"/>
                <w:szCs w:val="24"/>
              </w:rPr>
            </w:pPr>
          </w:p>
        </w:tc>
        <w:tc>
          <w:tcPr>
            <w:tcW w:w="1870" w:type="dxa"/>
            <w:vAlign w:val="center"/>
          </w:tcPr>
          <w:p w14:paraId="5674050B" w14:textId="74BE371C" w:rsidR="00C66D34" w:rsidRPr="007F5096" w:rsidRDefault="00C66D34" w:rsidP="00C66D34">
            <w:pPr>
              <w:overflowPunct w:val="0"/>
              <w:jc w:val="center"/>
              <w:textAlignment w:val="baseline"/>
              <w:rPr>
                <w:rFonts w:ascii="Arial" w:hAnsi="Arial" w:cs="Arial"/>
                <w:bCs/>
                <w:sz w:val="22"/>
                <w:szCs w:val="24"/>
              </w:rPr>
            </w:pPr>
            <w:r w:rsidRPr="007F5096">
              <w:rPr>
                <w:rFonts w:ascii="Arial" w:hAnsi="Arial" w:cs="Arial"/>
                <w:bCs/>
                <w:sz w:val="22"/>
                <w:szCs w:val="24"/>
              </w:rPr>
              <w:t>14,67</w:t>
            </w:r>
          </w:p>
        </w:tc>
        <w:tc>
          <w:tcPr>
            <w:tcW w:w="2041" w:type="dxa"/>
          </w:tcPr>
          <w:p w14:paraId="3BF26CDC" w14:textId="77777777" w:rsidR="00C66D34" w:rsidRPr="007F5096" w:rsidRDefault="00C66D34" w:rsidP="00C66D34">
            <w:pPr>
              <w:overflowPunct w:val="0"/>
              <w:ind w:firstLine="720"/>
              <w:jc w:val="center"/>
              <w:textAlignment w:val="baseline"/>
              <w:rPr>
                <w:rFonts w:ascii="Arial" w:hAnsi="Arial" w:cs="Arial"/>
                <w:bCs/>
                <w:sz w:val="22"/>
                <w:szCs w:val="24"/>
              </w:rPr>
            </w:pPr>
          </w:p>
        </w:tc>
      </w:tr>
    </w:tbl>
    <w:p w14:paraId="09981F77" w14:textId="77777777" w:rsidR="00817B78" w:rsidRPr="007F5096" w:rsidRDefault="00817B78" w:rsidP="00C463BE">
      <w:pPr>
        <w:ind w:left="720" w:firstLine="720"/>
        <w:rPr>
          <w:sz w:val="24"/>
          <w:szCs w:val="24"/>
        </w:rPr>
      </w:pPr>
    </w:p>
    <w:p w14:paraId="2BFBCF01" w14:textId="77777777" w:rsidR="00817B78" w:rsidRPr="007F5096" w:rsidRDefault="00817B78" w:rsidP="00817B78">
      <w:r w:rsidRPr="007F5096">
        <w:br w:type="page"/>
      </w:r>
    </w:p>
    <w:p w14:paraId="393AF7C1" w14:textId="4A000A2E" w:rsidR="00422EDF" w:rsidRPr="007F5096" w:rsidRDefault="0008235A" w:rsidP="00422EDF">
      <w:pPr>
        <w:overflowPunct w:val="0"/>
        <w:spacing w:after="120"/>
        <w:jc w:val="center"/>
        <w:rPr>
          <w:rFonts w:ascii="Arial" w:hAnsi="Arial" w:cs="Arial"/>
          <w:b/>
          <w:sz w:val="22"/>
          <w:szCs w:val="24"/>
        </w:rPr>
      </w:pPr>
      <w:bookmarkStart w:id="403" w:name="_Toc84003947"/>
      <w:bookmarkStart w:id="404" w:name="_Toc86222831"/>
      <w:bookmarkStart w:id="405" w:name="_Toc86320843"/>
      <w:bookmarkStart w:id="406" w:name="_Toc87893081"/>
      <w:bookmarkStart w:id="407" w:name="_Hlk84324602"/>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8</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4"/>
          <w:lang w:val="kk-KZ"/>
        </w:rPr>
        <w:t xml:space="preserve"> </w:t>
      </w:r>
      <w:r w:rsidRPr="007F5096">
        <w:rPr>
          <w:rFonts w:ascii="Arial" w:hAnsi="Arial" w:cs="Arial"/>
          <w:b/>
          <w:sz w:val="22"/>
          <w:szCs w:val="24"/>
        </w:rPr>
        <w:t>Характеристика и масса бурильных труб, УБТ по интервалам бурения с учетом дефицита длины труб</w:t>
      </w:r>
      <w:bookmarkEnd w:id="403"/>
      <w:bookmarkEnd w:id="404"/>
      <w:bookmarkEnd w:id="405"/>
      <w:bookmarkEnd w:id="406"/>
    </w:p>
    <w:bookmarkEnd w:id="407"/>
    <w:tbl>
      <w:tblPr>
        <w:tblW w:w="15423" w:type="dxa"/>
        <w:tblInd w:w="-28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240"/>
        <w:gridCol w:w="992"/>
        <w:gridCol w:w="851"/>
        <w:gridCol w:w="2014"/>
        <w:gridCol w:w="993"/>
        <w:gridCol w:w="1417"/>
        <w:gridCol w:w="1276"/>
        <w:gridCol w:w="1276"/>
        <w:gridCol w:w="1134"/>
        <w:gridCol w:w="992"/>
        <w:gridCol w:w="1134"/>
        <w:gridCol w:w="1104"/>
      </w:tblGrid>
      <w:tr w:rsidR="00D54B2A" w:rsidRPr="007F5096" w14:paraId="55210B3A" w14:textId="77777777" w:rsidTr="00DB4362">
        <w:trPr>
          <w:trHeight w:val="260"/>
        </w:trPr>
        <w:tc>
          <w:tcPr>
            <w:tcW w:w="2240" w:type="dxa"/>
            <w:vMerge w:val="restart"/>
          </w:tcPr>
          <w:p w14:paraId="3D11522D" w14:textId="77777777" w:rsidR="00D54B2A" w:rsidRPr="007F5096" w:rsidRDefault="00D54B2A" w:rsidP="00D831C4">
            <w:pPr>
              <w:overflowPunct w:val="0"/>
              <w:ind w:firstLine="720"/>
              <w:jc w:val="center"/>
              <w:textAlignment w:val="baseline"/>
              <w:rPr>
                <w:rFonts w:ascii="Arial" w:hAnsi="Arial" w:cs="Arial"/>
                <w:b/>
                <w:bCs/>
                <w:sz w:val="22"/>
                <w:szCs w:val="24"/>
              </w:rPr>
            </w:pPr>
          </w:p>
          <w:p w14:paraId="5C8A6721" w14:textId="77777777" w:rsidR="00D54B2A" w:rsidRPr="007F5096" w:rsidRDefault="00D54B2A" w:rsidP="00D831C4">
            <w:pPr>
              <w:overflowPunct w:val="0"/>
              <w:ind w:firstLine="720"/>
              <w:jc w:val="center"/>
              <w:textAlignment w:val="baseline"/>
              <w:rPr>
                <w:rFonts w:ascii="Arial" w:hAnsi="Arial" w:cs="Arial"/>
                <w:b/>
                <w:bCs/>
                <w:sz w:val="22"/>
                <w:szCs w:val="24"/>
              </w:rPr>
            </w:pPr>
          </w:p>
          <w:p w14:paraId="44A35493"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Название</w:t>
            </w:r>
          </w:p>
          <w:p w14:paraId="48F06158"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обсадной</w:t>
            </w:r>
          </w:p>
          <w:p w14:paraId="48D353EC"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колонны</w:t>
            </w:r>
          </w:p>
        </w:tc>
        <w:tc>
          <w:tcPr>
            <w:tcW w:w="1843" w:type="dxa"/>
            <w:gridSpan w:val="2"/>
          </w:tcPr>
          <w:p w14:paraId="6E474E3D"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Интервал, м</w:t>
            </w:r>
          </w:p>
        </w:tc>
        <w:tc>
          <w:tcPr>
            <w:tcW w:w="6976" w:type="dxa"/>
            <w:gridSpan w:val="5"/>
          </w:tcPr>
          <w:p w14:paraId="40915B44" w14:textId="77777777" w:rsidR="00D54B2A" w:rsidRPr="007F5096" w:rsidRDefault="00D54B2A" w:rsidP="00D831C4">
            <w:pPr>
              <w:overflowPunct w:val="0"/>
              <w:ind w:firstLine="720"/>
              <w:jc w:val="center"/>
              <w:textAlignment w:val="baseline"/>
              <w:rPr>
                <w:rFonts w:ascii="Arial" w:hAnsi="Arial" w:cs="Arial"/>
                <w:b/>
                <w:bCs/>
                <w:sz w:val="22"/>
                <w:szCs w:val="24"/>
              </w:rPr>
            </w:pPr>
            <w:r w:rsidRPr="007F5096">
              <w:rPr>
                <w:rFonts w:ascii="Arial" w:hAnsi="Arial" w:cs="Arial"/>
                <w:b/>
                <w:bCs/>
                <w:sz w:val="22"/>
                <w:szCs w:val="24"/>
              </w:rPr>
              <w:t>Характеристика бурильных труб, УБТ</w:t>
            </w:r>
          </w:p>
        </w:tc>
        <w:tc>
          <w:tcPr>
            <w:tcW w:w="1134" w:type="dxa"/>
            <w:vMerge w:val="restart"/>
            <w:textDirection w:val="btLr"/>
          </w:tcPr>
          <w:p w14:paraId="23672921"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 xml:space="preserve">Дефицит длины труб на </w:t>
            </w:r>
          </w:p>
          <w:p w14:paraId="47A1A045"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интервале, м</w:t>
            </w:r>
          </w:p>
          <w:p w14:paraId="1E8E4345" w14:textId="77777777" w:rsidR="00D54B2A" w:rsidRPr="007F5096" w:rsidRDefault="00D54B2A" w:rsidP="00D831C4">
            <w:pPr>
              <w:overflowPunct w:val="0"/>
              <w:ind w:firstLine="720"/>
              <w:jc w:val="center"/>
              <w:textAlignment w:val="baseline"/>
              <w:rPr>
                <w:rFonts w:ascii="Arial" w:hAnsi="Arial" w:cs="Arial"/>
                <w:b/>
                <w:bCs/>
                <w:sz w:val="22"/>
                <w:szCs w:val="24"/>
              </w:rPr>
            </w:pPr>
          </w:p>
          <w:p w14:paraId="52B77D7D"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3230" w:type="dxa"/>
            <w:gridSpan w:val="3"/>
          </w:tcPr>
          <w:p w14:paraId="645612ED" w14:textId="77777777" w:rsidR="00D54B2A" w:rsidRPr="007F5096" w:rsidRDefault="00D54B2A" w:rsidP="00D831C4">
            <w:pPr>
              <w:overflowPunct w:val="0"/>
              <w:ind w:firstLine="720"/>
              <w:jc w:val="center"/>
              <w:textAlignment w:val="baseline"/>
              <w:rPr>
                <w:rFonts w:ascii="Arial" w:hAnsi="Arial" w:cs="Arial"/>
                <w:b/>
                <w:bCs/>
                <w:sz w:val="22"/>
                <w:szCs w:val="24"/>
              </w:rPr>
            </w:pPr>
            <w:r w:rsidRPr="007F5096">
              <w:rPr>
                <w:rFonts w:ascii="Arial" w:hAnsi="Arial" w:cs="Arial"/>
                <w:b/>
                <w:bCs/>
                <w:sz w:val="22"/>
                <w:szCs w:val="24"/>
              </w:rPr>
              <w:t>Масса труб, тн</w:t>
            </w:r>
          </w:p>
        </w:tc>
      </w:tr>
      <w:tr w:rsidR="00D54B2A" w:rsidRPr="007F5096" w14:paraId="05029D6D" w14:textId="77777777" w:rsidTr="00DB4362">
        <w:trPr>
          <w:cantSplit/>
          <w:trHeight w:val="1871"/>
        </w:trPr>
        <w:tc>
          <w:tcPr>
            <w:tcW w:w="2240" w:type="dxa"/>
            <w:vMerge/>
          </w:tcPr>
          <w:p w14:paraId="6FB896F2"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992" w:type="dxa"/>
          </w:tcPr>
          <w:p w14:paraId="1783AAD1" w14:textId="77777777" w:rsidR="00D54B2A" w:rsidRPr="007F5096" w:rsidRDefault="00D54B2A" w:rsidP="00D831C4">
            <w:pPr>
              <w:overflowPunct w:val="0"/>
              <w:jc w:val="center"/>
              <w:textAlignment w:val="baseline"/>
              <w:rPr>
                <w:rFonts w:ascii="Arial" w:hAnsi="Arial" w:cs="Arial"/>
                <w:b/>
                <w:bCs/>
                <w:sz w:val="22"/>
                <w:szCs w:val="24"/>
              </w:rPr>
            </w:pPr>
          </w:p>
          <w:p w14:paraId="313CD2CB" w14:textId="77777777" w:rsidR="00D54B2A" w:rsidRPr="007F5096" w:rsidRDefault="00D54B2A" w:rsidP="00D831C4">
            <w:pPr>
              <w:overflowPunct w:val="0"/>
              <w:jc w:val="center"/>
              <w:textAlignment w:val="baseline"/>
              <w:rPr>
                <w:rFonts w:ascii="Arial" w:hAnsi="Arial" w:cs="Arial"/>
                <w:b/>
                <w:bCs/>
                <w:sz w:val="22"/>
                <w:szCs w:val="24"/>
              </w:rPr>
            </w:pPr>
          </w:p>
          <w:p w14:paraId="056F7870"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от (верх)</w:t>
            </w:r>
          </w:p>
        </w:tc>
        <w:tc>
          <w:tcPr>
            <w:tcW w:w="851" w:type="dxa"/>
          </w:tcPr>
          <w:p w14:paraId="206C0721" w14:textId="77777777" w:rsidR="00D54B2A" w:rsidRPr="007F5096" w:rsidRDefault="00D54B2A" w:rsidP="00D831C4">
            <w:pPr>
              <w:overflowPunct w:val="0"/>
              <w:jc w:val="center"/>
              <w:textAlignment w:val="baseline"/>
              <w:rPr>
                <w:rFonts w:ascii="Arial" w:hAnsi="Arial" w:cs="Arial"/>
                <w:b/>
                <w:bCs/>
                <w:sz w:val="22"/>
                <w:szCs w:val="24"/>
              </w:rPr>
            </w:pPr>
          </w:p>
          <w:p w14:paraId="6B5A376E" w14:textId="77777777" w:rsidR="00D54B2A" w:rsidRPr="007F5096" w:rsidRDefault="00D54B2A" w:rsidP="00D831C4">
            <w:pPr>
              <w:overflowPunct w:val="0"/>
              <w:jc w:val="center"/>
              <w:textAlignment w:val="baseline"/>
              <w:rPr>
                <w:rFonts w:ascii="Arial" w:hAnsi="Arial" w:cs="Arial"/>
                <w:b/>
                <w:bCs/>
                <w:sz w:val="22"/>
                <w:szCs w:val="24"/>
              </w:rPr>
            </w:pPr>
          </w:p>
          <w:p w14:paraId="7F0D6ADF"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до</w:t>
            </w:r>
          </w:p>
          <w:p w14:paraId="40C9ED37"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(низ)</w:t>
            </w:r>
          </w:p>
        </w:tc>
        <w:tc>
          <w:tcPr>
            <w:tcW w:w="2014" w:type="dxa"/>
          </w:tcPr>
          <w:p w14:paraId="1D9E28BB" w14:textId="77777777" w:rsidR="00D54B2A" w:rsidRPr="007F5096" w:rsidRDefault="00D54B2A" w:rsidP="00D831C4">
            <w:pPr>
              <w:overflowPunct w:val="0"/>
              <w:jc w:val="center"/>
              <w:textAlignment w:val="baseline"/>
              <w:rPr>
                <w:rFonts w:ascii="Arial" w:hAnsi="Arial" w:cs="Arial"/>
                <w:b/>
                <w:bCs/>
                <w:sz w:val="22"/>
                <w:szCs w:val="24"/>
              </w:rPr>
            </w:pPr>
          </w:p>
          <w:p w14:paraId="578D47ED" w14:textId="77777777" w:rsidR="00D54B2A" w:rsidRPr="007F5096" w:rsidRDefault="00D54B2A" w:rsidP="00D831C4">
            <w:pPr>
              <w:overflowPunct w:val="0"/>
              <w:jc w:val="center"/>
              <w:textAlignment w:val="baseline"/>
              <w:rPr>
                <w:rFonts w:ascii="Arial" w:hAnsi="Arial" w:cs="Arial"/>
                <w:b/>
                <w:bCs/>
                <w:sz w:val="22"/>
                <w:szCs w:val="24"/>
              </w:rPr>
            </w:pPr>
          </w:p>
          <w:p w14:paraId="620D3F90"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Тип</w:t>
            </w:r>
          </w:p>
          <w:p w14:paraId="314C69CE"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(шифр)</w:t>
            </w:r>
          </w:p>
        </w:tc>
        <w:tc>
          <w:tcPr>
            <w:tcW w:w="993" w:type="dxa"/>
            <w:textDirection w:val="btLr"/>
            <w:vAlign w:val="center"/>
          </w:tcPr>
          <w:p w14:paraId="5B83CC4A"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Наружный</w:t>
            </w:r>
          </w:p>
          <w:p w14:paraId="6A412585"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диаметр, мм</w:t>
            </w:r>
          </w:p>
        </w:tc>
        <w:tc>
          <w:tcPr>
            <w:tcW w:w="1417" w:type="dxa"/>
          </w:tcPr>
          <w:p w14:paraId="60495C12" w14:textId="77777777" w:rsidR="00D54B2A" w:rsidRPr="007F5096" w:rsidRDefault="00D54B2A" w:rsidP="00D831C4">
            <w:pPr>
              <w:overflowPunct w:val="0"/>
              <w:jc w:val="center"/>
              <w:textAlignment w:val="baseline"/>
              <w:rPr>
                <w:rFonts w:ascii="Arial" w:hAnsi="Arial" w:cs="Arial"/>
                <w:b/>
                <w:bCs/>
                <w:sz w:val="22"/>
                <w:szCs w:val="24"/>
              </w:rPr>
            </w:pPr>
          </w:p>
          <w:p w14:paraId="795E08EF"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Марка</w:t>
            </w:r>
          </w:p>
          <w:p w14:paraId="2789B655"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(группа</w:t>
            </w:r>
          </w:p>
          <w:p w14:paraId="692497F1" w14:textId="77777777" w:rsidR="00D54B2A" w:rsidRPr="007F5096" w:rsidRDefault="00D54B2A" w:rsidP="00D831C4">
            <w:pPr>
              <w:overflowPunct w:val="0"/>
              <w:jc w:val="center"/>
              <w:textAlignment w:val="baseline"/>
              <w:rPr>
                <w:rFonts w:ascii="Arial" w:hAnsi="Arial" w:cs="Arial"/>
                <w:b/>
                <w:bCs/>
                <w:sz w:val="22"/>
                <w:szCs w:val="24"/>
              </w:rPr>
            </w:pPr>
            <w:proofErr w:type="spellStart"/>
            <w:r w:rsidRPr="007F5096">
              <w:rPr>
                <w:rFonts w:ascii="Arial" w:hAnsi="Arial" w:cs="Arial"/>
                <w:b/>
                <w:bCs/>
                <w:sz w:val="22"/>
                <w:szCs w:val="24"/>
              </w:rPr>
              <w:t>прочн</w:t>
            </w:r>
            <w:proofErr w:type="spellEnd"/>
            <w:r w:rsidRPr="007F5096">
              <w:rPr>
                <w:rFonts w:ascii="Arial" w:hAnsi="Arial" w:cs="Arial"/>
                <w:b/>
                <w:bCs/>
                <w:sz w:val="22"/>
                <w:szCs w:val="24"/>
              </w:rPr>
              <w:t>.)</w:t>
            </w:r>
          </w:p>
          <w:p w14:paraId="3BE5FA2D"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материала</w:t>
            </w:r>
          </w:p>
        </w:tc>
        <w:tc>
          <w:tcPr>
            <w:tcW w:w="1276" w:type="dxa"/>
          </w:tcPr>
          <w:p w14:paraId="00BB7355" w14:textId="77777777" w:rsidR="00D54B2A" w:rsidRPr="007F5096" w:rsidRDefault="00D54B2A" w:rsidP="00D831C4">
            <w:pPr>
              <w:overflowPunct w:val="0"/>
              <w:jc w:val="center"/>
              <w:textAlignment w:val="baseline"/>
              <w:rPr>
                <w:rFonts w:ascii="Arial" w:hAnsi="Arial" w:cs="Arial"/>
                <w:b/>
                <w:bCs/>
                <w:sz w:val="22"/>
                <w:szCs w:val="24"/>
              </w:rPr>
            </w:pPr>
          </w:p>
          <w:p w14:paraId="32443555"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Толщина стенки, мм</w:t>
            </w:r>
          </w:p>
        </w:tc>
        <w:tc>
          <w:tcPr>
            <w:tcW w:w="1276" w:type="dxa"/>
            <w:textDirection w:val="btLr"/>
          </w:tcPr>
          <w:p w14:paraId="7DBED338" w14:textId="77777777" w:rsidR="00D54B2A" w:rsidRPr="007F5096" w:rsidRDefault="00D54B2A" w:rsidP="00D831C4">
            <w:pPr>
              <w:overflowPunct w:val="0"/>
              <w:jc w:val="center"/>
              <w:textAlignment w:val="baseline"/>
              <w:rPr>
                <w:rFonts w:ascii="Arial" w:hAnsi="Arial" w:cs="Arial"/>
                <w:b/>
                <w:bCs/>
                <w:sz w:val="22"/>
                <w:szCs w:val="24"/>
              </w:rPr>
            </w:pPr>
            <w:proofErr w:type="gramStart"/>
            <w:r w:rsidRPr="007F5096">
              <w:rPr>
                <w:rFonts w:ascii="Arial" w:hAnsi="Arial" w:cs="Arial"/>
                <w:b/>
                <w:bCs/>
                <w:sz w:val="22"/>
                <w:szCs w:val="24"/>
              </w:rPr>
              <w:t>Тип  замкового</w:t>
            </w:r>
            <w:proofErr w:type="gramEnd"/>
          </w:p>
          <w:p w14:paraId="1CBA12C7"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соединения</w:t>
            </w:r>
          </w:p>
          <w:p w14:paraId="296F2F17"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(присоединения резьбы)</w:t>
            </w:r>
          </w:p>
        </w:tc>
        <w:tc>
          <w:tcPr>
            <w:tcW w:w="1134" w:type="dxa"/>
            <w:vMerge/>
          </w:tcPr>
          <w:p w14:paraId="296E542F" w14:textId="77777777" w:rsidR="00D54B2A" w:rsidRPr="007F5096" w:rsidRDefault="00D54B2A" w:rsidP="00D831C4">
            <w:pPr>
              <w:overflowPunct w:val="0"/>
              <w:ind w:firstLine="720"/>
              <w:jc w:val="center"/>
              <w:textAlignment w:val="baseline"/>
              <w:rPr>
                <w:rFonts w:ascii="Arial" w:hAnsi="Arial" w:cs="Arial"/>
                <w:b/>
                <w:bCs/>
                <w:sz w:val="22"/>
                <w:szCs w:val="24"/>
              </w:rPr>
            </w:pPr>
          </w:p>
        </w:tc>
        <w:tc>
          <w:tcPr>
            <w:tcW w:w="992" w:type="dxa"/>
            <w:textDirection w:val="btLr"/>
            <w:vAlign w:val="center"/>
          </w:tcPr>
          <w:p w14:paraId="08A045DA"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Теоретическая</w:t>
            </w:r>
          </w:p>
        </w:tc>
        <w:tc>
          <w:tcPr>
            <w:tcW w:w="1134" w:type="dxa"/>
            <w:textDirection w:val="btLr"/>
            <w:vAlign w:val="center"/>
          </w:tcPr>
          <w:p w14:paraId="07A46735"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С плюсовым</w:t>
            </w:r>
          </w:p>
          <w:p w14:paraId="491819C5" w14:textId="77777777" w:rsidR="00D54B2A" w:rsidRPr="007F5096" w:rsidRDefault="00D54B2A" w:rsidP="00D831C4">
            <w:pPr>
              <w:overflowPunct w:val="0"/>
              <w:ind w:left="113"/>
              <w:jc w:val="center"/>
              <w:textAlignment w:val="baseline"/>
              <w:rPr>
                <w:rFonts w:ascii="Arial" w:hAnsi="Arial" w:cs="Arial"/>
                <w:b/>
                <w:bCs/>
                <w:sz w:val="22"/>
                <w:szCs w:val="24"/>
              </w:rPr>
            </w:pPr>
            <w:r w:rsidRPr="007F5096">
              <w:rPr>
                <w:rFonts w:ascii="Arial" w:hAnsi="Arial" w:cs="Arial"/>
                <w:b/>
                <w:bCs/>
                <w:sz w:val="22"/>
                <w:szCs w:val="24"/>
              </w:rPr>
              <w:t>допуском</w:t>
            </w:r>
          </w:p>
        </w:tc>
        <w:tc>
          <w:tcPr>
            <w:tcW w:w="1104" w:type="dxa"/>
            <w:textDirection w:val="btLr"/>
            <w:vAlign w:val="center"/>
          </w:tcPr>
          <w:p w14:paraId="3CA17947" w14:textId="77777777" w:rsidR="00D54B2A" w:rsidRPr="007F5096" w:rsidRDefault="00D54B2A" w:rsidP="00D831C4">
            <w:pPr>
              <w:overflowPunct w:val="0"/>
              <w:jc w:val="center"/>
              <w:textAlignment w:val="baseline"/>
              <w:rPr>
                <w:rFonts w:ascii="Arial" w:hAnsi="Arial" w:cs="Arial"/>
                <w:b/>
                <w:bCs/>
                <w:sz w:val="22"/>
                <w:szCs w:val="24"/>
              </w:rPr>
            </w:pPr>
            <w:r w:rsidRPr="007F5096">
              <w:rPr>
                <w:rFonts w:ascii="Arial" w:hAnsi="Arial" w:cs="Arial"/>
                <w:b/>
                <w:bCs/>
                <w:sz w:val="22"/>
                <w:szCs w:val="24"/>
              </w:rPr>
              <w:t>С нормативным</w:t>
            </w:r>
          </w:p>
          <w:p w14:paraId="19B6630D" w14:textId="77777777" w:rsidR="00D54B2A" w:rsidRPr="007F5096" w:rsidRDefault="00D54B2A" w:rsidP="00D831C4">
            <w:pPr>
              <w:overflowPunct w:val="0"/>
              <w:ind w:left="113"/>
              <w:jc w:val="center"/>
              <w:textAlignment w:val="baseline"/>
              <w:rPr>
                <w:rFonts w:ascii="Arial" w:hAnsi="Arial" w:cs="Arial"/>
                <w:b/>
                <w:bCs/>
                <w:sz w:val="22"/>
                <w:szCs w:val="24"/>
              </w:rPr>
            </w:pPr>
            <w:r w:rsidRPr="007F5096">
              <w:rPr>
                <w:rFonts w:ascii="Arial" w:hAnsi="Arial" w:cs="Arial"/>
                <w:b/>
                <w:bCs/>
                <w:sz w:val="22"/>
                <w:szCs w:val="24"/>
              </w:rPr>
              <w:t>запасом</w:t>
            </w:r>
          </w:p>
        </w:tc>
      </w:tr>
      <w:tr w:rsidR="00D54B2A" w:rsidRPr="007F5096" w14:paraId="6D1318DB" w14:textId="77777777" w:rsidTr="00DB4362">
        <w:trPr>
          <w:trHeight w:val="260"/>
        </w:trPr>
        <w:tc>
          <w:tcPr>
            <w:tcW w:w="2240" w:type="dxa"/>
          </w:tcPr>
          <w:p w14:paraId="505E1ECF"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1</w:t>
            </w:r>
          </w:p>
        </w:tc>
        <w:tc>
          <w:tcPr>
            <w:tcW w:w="992" w:type="dxa"/>
          </w:tcPr>
          <w:p w14:paraId="45D0DE97"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2</w:t>
            </w:r>
          </w:p>
        </w:tc>
        <w:tc>
          <w:tcPr>
            <w:tcW w:w="851" w:type="dxa"/>
          </w:tcPr>
          <w:p w14:paraId="78F81634"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3</w:t>
            </w:r>
          </w:p>
        </w:tc>
        <w:tc>
          <w:tcPr>
            <w:tcW w:w="2014" w:type="dxa"/>
          </w:tcPr>
          <w:p w14:paraId="6078B071"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4</w:t>
            </w:r>
          </w:p>
        </w:tc>
        <w:tc>
          <w:tcPr>
            <w:tcW w:w="993" w:type="dxa"/>
          </w:tcPr>
          <w:p w14:paraId="1115BA18"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5</w:t>
            </w:r>
          </w:p>
        </w:tc>
        <w:tc>
          <w:tcPr>
            <w:tcW w:w="1417" w:type="dxa"/>
          </w:tcPr>
          <w:p w14:paraId="0990D26F"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6</w:t>
            </w:r>
          </w:p>
        </w:tc>
        <w:tc>
          <w:tcPr>
            <w:tcW w:w="1276" w:type="dxa"/>
          </w:tcPr>
          <w:p w14:paraId="13E5AA25"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7</w:t>
            </w:r>
          </w:p>
        </w:tc>
        <w:tc>
          <w:tcPr>
            <w:tcW w:w="1276" w:type="dxa"/>
          </w:tcPr>
          <w:p w14:paraId="6CBCFB4C"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8</w:t>
            </w:r>
          </w:p>
        </w:tc>
        <w:tc>
          <w:tcPr>
            <w:tcW w:w="1134" w:type="dxa"/>
          </w:tcPr>
          <w:p w14:paraId="290172BE"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9</w:t>
            </w:r>
          </w:p>
        </w:tc>
        <w:tc>
          <w:tcPr>
            <w:tcW w:w="992" w:type="dxa"/>
          </w:tcPr>
          <w:p w14:paraId="379BBEA9"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10</w:t>
            </w:r>
          </w:p>
        </w:tc>
        <w:tc>
          <w:tcPr>
            <w:tcW w:w="1134" w:type="dxa"/>
          </w:tcPr>
          <w:p w14:paraId="6CEE38DA"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11</w:t>
            </w:r>
          </w:p>
        </w:tc>
        <w:tc>
          <w:tcPr>
            <w:tcW w:w="1104" w:type="dxa"/>
          </w:tcPr>
          <w:p w14:paraId="0A07ECC6" w14:textId="77777777" w:rsidR="00D54B2A" w:rsidRPr="007F5096" w:rsidRDefault="00D54B2A" w:rsidP="00D831C4">
            <w:pPr>
              <w:overflowPunct w:val="0"/>
              <w:jc w:val="center"/>
              <w:textAlignment w:val="baseline"/>
              <w:rPr>
                <w:rFonts w:ascii="Arial" w:hAnsi="Arial" w:cs="Arial"/>
                <w:bCs/>
                <w:sz w:val="22"/>
                <w:szCs w:val="22"/>
              </w:rPr>
            </w:pPr>
            <w:r w:rsidRPr="007F5096">
              <w:rPr>
                <w:rFonts w:ascii="Arial" w:hAnsi="Arial" w:cs="Arial"/>
                <w:bCs/>
                <w:sz w:val="22"/>
                <w:szCs w:val="22"/>
              </w:rPr>
              <w:t>12</w:t>
            </w:r>
          </w:p>
        </w:tc>
      </w:tr>
      <w:tr w:rsidR="00D54B2A" w:rsidRPr="007F5096" w14:paraId="3C5CF942" w14:textId="77777777" w:rsidTr="000B464D">
        <w:trPr>
          <w:trHeight w:val="1105"/>
        </w:trPr>
        <w:tc>
          <w:tcPr>
            <w:tcW w:w="2240" w:type="dxa"/>
            <w:vAlign w:val="center"/>
          </w:tcPr>
          <w:p w14:paraId="10AD7ADA" w14:textId="77777777" w:rsidR="00D54B2A" w:rsidRPr="007F5096" w:rsidRDefault="00D54B2A" w:rsidP="00A0750F">
            <w:pPr>
              <w:overflowPunct w:val="0"/>
              <w:jc w:val="center"/>
              <w:textAlignment w:val="baseline"/>
              <w:rPr>
                <w:rFonts w:ascii="Arial" w:hAnsi="Arial" w:cs="Arial"/>
                <w:bCs/>
                <w:sz w:val="22"/>
                <w:szCs w:val="24"/>
              </w:rPr>
            </w:pPr>
            <w:r w:rsidRPr="007F5096">
              <w:rPr>
                <w:rFonts w:ascii="Arial" w:hAnsi="Arial" w:cs="Arial"/>
                <w:bCs/>
                <w:sz w:val="22"/>
                <w:szCs w:val="24"/>
              </w:rPr>
              <w:t>Кондуктор</w:t>
            </w:r>
          </w:p>
          <w:p w14:paraId="6A4EC93F" w14:textId="0EC763E9" w:rsidR="00D54B2A" w:rsidRPr="007F5096" w:rsidRDefault="00D54B2A" w:rsidP="00A0750F">
            <w:pPr>
              <w:overflowPunct w:val="0"/>
              <w:jc w:val="center"/>
              <w:textAlignment w:val="baseline"/>
              <w:rPr>
                <w:rFonts w:ascii="Arial" w:hAnsi="Arial" w:cs="Arial"/>
                <w:bCs/>
                <w:spacing w:val="20"/>
                <w:sz w:val="22"/>
                <w:szCs w:val="24"/>
              </w:rPr>
            </w:pPr>
            <w:r w:rsidRPr="007F5096">
              <w:rPr>
                <w:rFonts w:ascii="Arial" w:hAnsi="Arial" w:cs="Arial"/>
                <w:bCs/>
                <w:sz w:val="22"/>
                <w:szCs w:val="24"/>
              </w:rPr>
              <w:sym w:font="Symbol" w:char="F0C6"/>
            </w:r>
            <w:r w:rsidR="0035006A" w:rsidRPr="007F5096">
              <w:rPr>
                <w:rFonts w:ascii="Arial" w:hAnsi="Arial" w:cs="Arial"/>
                <w:bCs/>
                <w:sz w:val="22"/>
                <w:szCs w:val="24"/>
              </w:rPr>
              <w:t xml:space="preserve"> </w:t>
            </w:r>
            <w:r w:rsidRPr="007F5096">
              <w:rPr>
                <w:rFonts w:ascii="Arial" w:hAnsi="Arial" w:cs="Arial"/>
                <w:snapToGrid w:val="0"/>
                <w:sz w:val="22"/>
                <w:szCs w:val="24"/>
              </w:rPr>
              <w:t>323,9мм</w:t>
            </w:r>
          </w:p>
        </w:tc>
        <w:tc>
          <w:tcPr>
            <w:tcW w:w="992" w:type="dxa"/>
            <w:vAlign w:val="center"/>
          </w:tcPr>
          <w:p w14:paraId="6B8B5DBC" w14:textId="77777777" w:rsidR="00D54B2A" w:rsidRPr="007F5096" w:rsidRDefault="00D54B2A" w:rsidP="00A0750F">
            <w:pPr>
              <w:overflowPunct w:val="0"/>
              <w:jc w:val="center"/>
              <w:textAlignment w:val="baseline"/>
              <w:rPr>
                <w:rFonts w:ascii="Arial" w:hAnsi="Arial" w:cs="Arial"/>
                <w:bCs/>
                <w:sz w:val="22"/>
                <w:szCs w:val="24"/>
              </w:rPr>
            </w:pPr>
            <w:r w:rsidRPr="007F5096">
              <w:rPr>
                <w:rFonts w:ascii="Arial" w:hAnsi="Arial" w:cs="Arial"/>
                <w:bCs/>
                <w:sz w:val="22"/>
                <w:szCs w:val="24"/>
              </w:rPr>
              <w:t>0</w:t>
            </w:r>
          </w:p>
        </w:tc>
        <w:tc>
          <w:tcPr>
            <w:tcW w:w="851" w:type="dxa"/>
            <w:vAlign w:val="center"/>
          </w:tcPr>
          <w:p w14:paraId="5C97EC0F" w14:textId="77777777" w:rsidR="00D54B2A" w:rsidRPr="007F5096" w:rsidRDefault="00D54B2A" w:rsidP="00A0750F">
            <w:pPr>
              <w:jc w:val="center"/>
              <w:rPr>
                <w:rFonts w:ascii="Arial" w:hAnsi="Arial" w:cs="Arial"/>
                <w:noProof/>
                <w:snapToGrid w:val="0"/>
                <w:sz w:val="22"/>
                <w:szCs w:val="24"/>
              </w:rPr>
            </w:pPr>
            <w:r w:rsidRPr="007F5096">
              <w:rPr>
                <w:rFonts w:ascii="Arial" w:hAnsi="Arial" w:cs="Arial"/>
                <w:noProof/>
                <w:snapToGrid w:val="0"/>
                <w:sz w:val="22"/>
                <w:szCs w:val="24"/>
              </w:rPr>
              <w:t>100</w:t>
            </w:r>
          </w:p>
        </w:tc>
        <w:tc>
          <w:tcPr>
            <w:tcW w:w="2014" w:type="dxa"/>
          </w:tcPr>
          <w:p w14:paraId="4B47D18B"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СБТ</w:t>
            </w:r>
          </w:p>
          <w:p w14:paraId="1D3E9006"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СУБТ-229,0мм</w:t>
            </w:r>
          </w:p>
          <w:p w14:paraId="36E0FB6E" w14:textId="77777777" w:rsidR="00D54B2A" w:rsidRDefault="00D54B2A" w:rsidP="00D321FB">
            <w:pPr>
              <w:overflowPunct w:val="0"/>
              <w:jc w:val="center"/>
              <w:textAlignment w:val="baseline"/>
              <w:rPr>
                <w:rFonts w:ascii="Arial" w:hAnsi="Arial" w:cs="Arial"/>
                <w:bCs/>
                <w:sz w:val="22"/>
                <w:szCs w:val="24"/>
              </w:rPr>
            </w:pPr>
            <w:r w:rsidRPr="007F5096">
              <w:rPr>
                <w:rFonts w:ascii="Arial" w:hAnsi="Arial" w:cs="Arial"/>
                <w:bCs/>
                <w:sz w:val="22"/>
                <w:szCs w:val="24"/>
              </w:rPr>
              <w:t>СУБТ-203,2мм</w:t>
            </w:r>
          </w:p>
          <w:p w14:paraId="0C4C8BE9" w14:textId="77B6B2F1" w:rsidR="00424FFC" w:rsidRPr="007F5096" w:rsidRDefault="00424FFC" w:rsidP="00424FFC">
            <w:pPr>
              <w:overflowPunct w:val="0"/>
              <w:jc w:val="center"/>
              <w:textAlignment w:val="baseline"/>
              <w:rPr>
                <w:rFonts w:ascii="Arial" w:hAnsi="Arial" w:cs="Arial"/>
                <w:bCs/>
                <w:sz w:val="22"/>
                <w:szCs w:val="24"/>
              </w:rPr>
            </w:pPr>
            <w:r w:rsidRPr="007F5096">
              <w:rPr>
                <w:rFonts w:ascii="Arial" w:hAnsi="Arial" w:cs="Arial"/>
                <w:bCs/>
                <w:sz w:val="22"/>
                <w:szCs w:val="24"/>
              </w:rPr>
              <w:t xml:space="preserve">СУБТ-165,1мм </w:t>
            </w:r>
          </w:p>
        </w:tc>
        <w:tc>
          <w:tcPr>
            <w:tcW w:w="993" w:type="dxa"/>
          </w:tcPr>
          <w:p w14:paraId="6FA025A9"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w:t>
            </w:r>
            <w:r w:rsidRPr="007F5096">
              <w:rPr>
                <w:rFonts w:ascii="Arial" w:hAnsi="Arial" w:cs="Arial"/>
                <w:bCs/>
                <w:sz w:val="22"/>
                <w:szCs w:val="24"/>
                <w:lang w:val="en-US"/>
              </w:rPr>
              <w:t>27</w:t>
            </w:r>
            <w:r w:rsidRPr="007F5096">
              <w:rPr>
                <w:rFonts w:ascii="Arial" w:hAnsi="Arial" w:cs="Arial"/>
                <w:bCs/>
                <w:sz w:val="22"/>
                <w:szCs w:val="24"/>
              </w:rPr>
              <w:t>,0</w:t>
            </w:r>
          </w:p>
          <w:p w14:paraId="6DD1B130"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229,0</w:t>
            </w:r>
          </w:p>
          <w:p w14:paraId="5B4CE4FA" w14:textId="77777777" w:rsidR="00D54B2A" w:rsidRDefault="00D54B2A" w:rsidP="00D321FB">
            <w:pPr>
              <w:overflowPunct w:val="0"/>
              <w:jc w:val="center"/>
              <w:textAlignment w:val="baseline"/>
              <w:rPr>
                <w:rFonts w:ascii="Arial" w:hAnsi="Arial" w:cs="Arial"/>
                <w:bCs/>
                <w:sz w:val="22"/>
                <w:szCs w:val="24"/>
              </w:rPr>
            </w:pPr>
            <w:r w:rsidRPr="007F5096">
              <w:rPr>
                <w:rFonts w:ascii="Arial" w:hAnsi="Arial" w:cs="Arial"/>
                <w:bCs/>
                <w:sz w:val="22"/>
                <w:szCs w:val="24"/>
              </w:rPr>
              <w:t>203,2</w:t>
            </w:r>
          </w:p>
          <w:p w14:paraId="0796BC66" w14:textId="03BB3C2D" w:rsidR="00424FFC" w:rsidRPr="007F5096" w:rsidRDefault="00424FFC" w:rsidP="00424FFC">
            <w:pPr>
              <w:overflowPunct w:val="0"/>
              <w:jc w:val="center"/>
              <w:textAlignment w:val="baseline"/>
              <w:rPr>
                <w:rFonts w:ascii="Arial" w:hAnsi="Arial" w:cs="Arial"/>
                <w:bCs/>
                <w:sz w:val="22"/>
                <w:szCs w:val="24"/>
              </w:rPr>
            </w:pPr>
            <w:r w:rsidRPr="007F5096">
              <w:rPr>
                <w:rFonts w:ascii="Arial" w:hAnsi="Arial" w:cs="Arial"/>
                <w:bCs/>
                <w:sz w:val="22"/>
                <w:szCs w:val="24"/>
              </w:rPr>
              <w:t>165,1</w:t>
            </w:r>
          </w:p>
        </w:tc>
        <w:tc>
          <w:tcPr>
            <w:tcW w:w="1417" w:type="dxa"/>
          </w:tcPr>
          <w:p w14:paraId="3CC655F1"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G</w:t>
            </w:r>
            <w:r w:rsidRPr="007F5096">
              <w:rPr>
                <w:rFonts w:ascii="Arial" w:hAnsi="Arial" w:cs="Arial"/>
                <w:bCs/>
                <w:sz w:val="22"/>
                <w:szCs w:val="24"/>
              </w:rPr>
              <w:t>-105</w:t>
            </w:r>
          </w:p>
          <w:p w14:paraId="1FDBE3EE"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p w14:paraId="2B070AD1" w14:textId="77777777" w:rsidR="00D54B2A" w:rsidRDefault="00D54B2A" w:rsidP="00D321FB">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p w14:paraId="652AFA8D" w14:textId="76CBE90A" w:rsidR="00424FFC" w:rsidRPr="007F5096" w:rsidRDefault="00424FFC" w:rsidP="00424FFC">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tc>
        <w:tc>
          <w:tcPr>
            <w:tcW w:w="1276" w:type="dxa"/>
          </w:tcPr>
          <w:p w14:paraId="3CDAD4C8"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9,19</w:t>
            </w:r>
          </w:p>
          <w:p w14:paraId="3221C32A"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78,77</w:t>
            </w:r>
          </w:p>
          <w:p w14:paraId="5EF167C9" w14:textId="77777777" w:rsidR="00D54B2A" w:rsidRDefault="00D54B2A" w:rsidP="00D321FB">
            <w:pPr>
              <w:overflowPunct w:val="0"/>
              <w:jc w:val="center"/>
              <w:textAlignment w:val="baseline"/>
              <w:rPr>
                <w:rFonts w:ascii="Arial" w:hAnsi="Arial" w:cs="Arial"/>
                <w:bCs/>
                <w:sz w:val="22"/>
                <w:szCs w:val="24"/>
              </w:rPr>
            </w:pPr>
            <w:r w:rsidRPr="007F5096">
              <w:rPr>
                <w:rFonts w:ascii="Arial" w:hAnsi="Arial" w:cs="Arial"/>
                <w:bCs/>
                <w:sz w:val="22"/>
                <w:szCs w:val="24"/>
              </w:rPr>
              <w:t>65,87</w:t>
            </w:r>
          </w:p>
          <w:p w14:paraId="0E8C01CD" w14:textId="78A77B29" w:rsidR="00424FFC" w:rsidRPr="007F5096" w:rsidRDefault="00424FFC" w:rsidP="00424FFC">
            <w:pPr>
              <w:overflowPunct w:val="0"/>
              <w:jc w:val="center"/>
              <w:textAlignment w:val="baseline"/>
              <w:rPr>
                <w:rFonts w:ascii="Arial" w:hAnsi="Arial" w:cs="Arial"/>
                <w:bCs/>
                <w:sz w:val="22"/>
                <w:szCs w:val="24"/>
              </w:rPr>
            </w:pPr>
            <w:r w:rsidRPr="007F5096">
              <w:rPr>
                <w:rFonts w:ascii="Arial" w:hAnsi="Arial" w:cs="Arial"/>
                <w:bCs/>
                <w:sz w:val="22"/>
                <w:szCs w:val="24"/>
              </w:rPr>
              <w:t>46,82</w:t>
            </w:r>
          </w:p>
        </w:tc>
        <w:tc>
          <w:tcPr>
            <w:tcW w:w="1276" w:type="dxa"/>
          </w:tcPr>
          <w:p w14:paraId="2C2DCFC5"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NC 50</w:t>
            </w:r>
          </w:p>
          <w:p w14:paraId="7488782D"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NC 61</w:t>
            </w:r>
          </w:p>
          <w:p w14:paraId="07908EAE" w14:textId="77777777" w:rsidR="00D54B2A" w:rsidRDefault="00D54B2A" w:rsidP="00D321FB">
            <w:pPr>
              <w:overflowPunct w:val="0"/>
              <w:jc w:val="center"/>
              <w:textAlignment w:val="baseline"/>
              <w:rPr>
                <w:rFonts w:ascii="Arial" w:hAnsi="Arial" w:cs="Arial"/>
                <w:bCs/>
                <w:sz w:val="22"/>
                <w:szCs w:val="24"/>
              </w:rPr>
            </w:pPr>
            <w:r w:rsidRPr="007F5096">
              <w:rPr>
                <w:rFonts w:ascii="Arial" w:hAnsi="Arial" w:cs="Arial"/>
                <w:bCs/>
                <w:sz w:val="22"/>
                <w:szCs w:val="24"/>
                <w:lang w:val="en-US"/>
              </w:rPr>
              <w:t>NC-56</w:t>
            </w:r>
          </w:p>
          <w:p w14:paraId="287982CD" w14:textId="54D41F29" w:rsidR="00424FFC" w:rsidRPr="00424FFC" w:rsidRDefault="00424FFC" w:rsidP="00424FFC">
            <w:pPr>
              <w:overflowPunct w:val="0"/>
              <w:jc w:val="center"/>
              <w:textAlignment w:val="baseline"/>
              <w:rPr>
                <w:rFonts w:ascii="Arial" w:hAnsi="Arial" w:cs="Arial"/>
                <w:bCs/>
                <w:sz w:val="22"/>
                <w:szCs w:val="24"/>
              </w:rPr>
            </w:pPr>
            <w:r w:rsidRPr="007F5096">
              <w:rPr>
                <w:rFonts w:ascii="Arial" w:hAnsi="Arial" w:cs="Arial"/>
                <w:bCs/>
                <w:sz w:val="22"/>
                <w:szCs w:val="24"/>
                <w:lang w:val="en-US"/>
              </w:rPr>
              <w:t>NC 50</w:t>
            </w:r>
          </w:p>
        </w:tc>
        <w:tc>
          <w:tcPr>
            <w:tcW w:w="1134" w:type="dxa"/>
          </w:tcPr>
          <w:p w14:paraId="589BB0A9" w14:textId="6D31ADDB" w:rsidR="00D54B2A" w:rsidRPr="00424FFC" w:rsidRDefault="00424FFC" w:rsidP="00D831C4">
            <w:pPr>
              <w:overflowPunct w:val="0"/>
              <w:jc w:val="center"/>
              <w:textAlignment w:val="baseline"/>
              <w:rPr>
                <w:rFonts w:ascii="Arial" w:hAnsi="Arial" w:cs="Arial"/>
                <w:bCs/>
                <w:sz w:val="22"/>
                <w:szCs w:val="24"/>
              </w:rPr>
            </w:pPr>
            <w:r w:rsidRPr="00424FFC">
              <w:rPr>
                <w:rFonts w:ascii="Arial" w:hAnsi="Arial" w:cs="Arial"/>
                <w:bCs/>
                <w:sz w:val="22"/>
                <w:szCs w:val="24"/>
              </w:rPr>
              <w:t>37,0</w:t>
            </w:r>
          </w:p>
          <w:p w14:paraId="67D53A74" w14:textId="2AB99198" w:rsidR="00D54B2A" w:rsidRPr="00424FFC" w:rsidRDefault="00424FFC" w:rsidP="00D831C4">
            <w:pPr>
              <w:overflowPunct w:val="0"/>
              <w:jc w:val="center"/>
              <w:textAlignment w:val="baseline"/>
              <w:rPr>
                <w:rFonts w:ascii="Arial" w:hAnsi="Arial" w:cs="Arial"/>
                <w:bCs/>
                <w:sz w:val="22"/>
                <w:szCs w:val="24"/>
              </w:rPr>
            </w:pPr>
            <w:r w:rsidRPr="00424FFC">
              <w:rPr>
                <w:rFonts w:ascii="Arial" w:hAnsi="Arial" w:cs="Arial"/>
                <w:bCs/>
                <w:sz w:val="22"/>
                <w:szCs w:val="24"/>
              </w:rPr>
              <w:t>27</w:t>
            </w:r>
            <w:r w:rsidR="00D54B2A" w:rsidRPr="00424FFC">
              <w:rPr>
                <w:rFonts w:ascii="Arial" w:hAnsi="Arial" w:cs="Arial"/>
                <w:bCs/>
                <w:sz w:val="22"/>
                <w:szCs w:val="24"/>
              </w:rPr>
              <w:t>,0</w:t>
            </w:r>
          </w:p>
          <w:p w14:paraId="71090CDD" w14:textId="77777777" w:rsidR="00D54B2A" w:rsidRPr="00424FFC" w:rsidRDefault="00424FFC" w:rsidP="00D321FB">
            <w:pPr>
              <w:overflowPunct w:val="0"/>
              <w:jc w:val="center"/>
              <w:textAlignment w:val="baseline"/>
              <w:rPr>
                <w:rFonts w:ascii="Arial" w:hAnsi="Arial" w:cs="Arial"/>
                <w:bCs/>
                <w:sz w:val="22"/>
                <w:szCs w:val="24"/>
              </w:rPr>
            </w:pPr>
            <w:r w:rsidRPr="00424FFC">
              <w:rPr>
                <w:rFonts w:ascii="Arial" w:hAnsi="Arial" w:cs="Arial"/>
                <w:bCs/>
                <w:sz w:val="22"/>
                <w:szCs w:val="24"/>
              </w:rPr>
              <w:t>18,0</w:t>
            </w:r>
          </w:p>
          <w:p w14:paraId="2DC71E58" w14:textId="666D9E91" w:rsidR="00424FFC" w:rsidRPr="00307D77" w:rsidRDefault="00424FFC" w:rsidP="00D321FB">
            <w:pPr>
              <w:overflowPunct w:val="0"/>
              <w:jc w:val="center"/>
              <w:textAlignment w:val="baseline"/>
              <w:rPr>
                <w:rFonts w:ascii="Arial" w:hAnsi="Arial" w:cs="Arial"/>
                <w:bCs/>
                <w:color w:val="FF0000"/>
                <w:sz w:val="22"/>
                <w:szCs w:val="24"/>
              </w:rPr>
            </w:pPr>
            <w:r w:rsidRPr="00424FFC">
              <w:rPr>
                <w:rFonts w:ascii="Arial" w:hAnsi="Arial" w:cs="Arial"/>
                <w:bCs/>
                <w:sz w:val="22"/>
                <w:szCs w:val="24"/>
              </w:rPr>
              <w:t>18,0</w:t>
            </w:r>
          </w:p>
        </w:tc>
        <w:tc>
          <w:tcPr>
            <w:tcW w:w="992" w:type="dxa"/>
          </w:tcPr>
          <w:p w14:paraId="4AE3DCED" w14:textId="3083FC07" w:rsidR="00D54B2A" w:rsidRPr="00B0438A" w:rsidRDefault="00424FFC" w:rsidP="00D831C4">
            <w:pPr>
              <w:overflowPunct w:val="0"/>
              <w:jc w:val="center"/>
              <w:textAlignment w:val="baseline"/>
              <w:rPr>
                <w:rFonts w:ascii="Arial" w:hAnsi="Arial" w:cs="Arial"/>
                <w:bCs/>
                <w:sz w:val="22"/>
                <w:szCs w:val="24"/>
              </w:rPr>
            </w:pPr>
            <w:r w:rsidRPr="00B0438A">
              <w:rPr>
                <w:rFonts w:ascii="Arial" w:hAnsi="Arial" w:cs="Arial"/>
                <w:bCs/>
                <w:sz w:val="22"/>
                <w:szCs w:val="24"/>
              </w:rPr>
              <w:t>1,15</w:t>
            </w:r>
          </w:p>
          <w:p w14:paraId="229F4A77" w14:textId="77D24E33" w:rsidR="00D54B2A" w:rsidRPr="00B0438A" w:rsidRDefault="00424FFC" w:rsidP="00D831C4">
            <w:pPr>
              <w:overflowPunct w:val="0"/>
              <w:jc w:val="center"/>
              <w:textAlignment w:val="baseline"/>
              <w:rPr>
                <w:rFonts w:ascii="Arial" w:hAnsi="Arial" w:cs="Arial"/>
                <w:bCs/>
                <w:sz w:val="22"/>
                <w:szCs w:val="24"/>
              </w:rPr>
            </w:pPr>
            <w:r w:rsidRPr="00B0438A">
              <w:rPr>
                <w:rFonts w:ascii="Arial" w:hAnsi="Arial" w:cs="Arial"/>
                <w:bCs/>
                <w:sz w:val="22"/>
                <w:szCs w:val="24"/>
              </w:rPr>
              <w:t>7,37</w:t>
            </w:r>
          </w:p>
          <w:p w14:paraId="05F532EA" w14:textId="77777777" w:rsidR="00D54B2A" w:rsidRPr="00B0438A" w:rsidRDefault="00424FFC" w:rsidP="00D321FB">
            <w:pPr>
              <w:overflowPunct w:val="0"/>
              <w:jc w:val="center"/>
              <w:textAlignment w:val="baseline"/>
              <w:rPr>
                <w:rFonts w:ascii="Arial" w:hAnsi="Arial" w:cs="Arial"/>
                <w:bCs/>
                <w:sz w:val="22"/>
                <w:szCs w:val="24"/>
              </w:rPr>
            </w:pPr>
            <w:r w:rsidRPr="00B0438A">
              <w:rPr>
                <w:rFonts w:ascii="Arial" w:hAnsi="Arial" w:cs="Arial"/>
                <w:bCs/>
                <w:sz w:val="22"/>
                <w:szCs w:val="24"/>
              </w:rPr>
              <w:t>3,93</w:t>
            </w:r>
          </w:p>
          <w:p w14:paraId="7C78AF8B" w14:textId="0D337C6D" w:rsidR="00424FFC" w:rsidRPr="00307D77" w:rsidRDefault="00424FFC" w:rsidP="00D321FB">
            <w:pPr>
              <w:overflowPunct w:val="0"/>
              <w:jc w:val="center"/>
              <w:textAlignment w:val="baseline"/>
              <w:rPr>
                <w:rFonts w:ascii="Arial" w:hAnsi="Arial" w:cs="Arial"/>
                <w:bCs/>
                <w:color w:val="FF0000"/>
                <w:sz w:val="22"/>
                <w:szCs w:val="24"/>
              </w:rPr>
            </w:pPr>
            <w:r w:rsidRPr="00B0438A">
              <w:rPr>
                <w:rFonts w:ascii="Arial" w:hAnsi="Arial" w:cs="Arial"/>
                <w:bCs/>
                <w:sz w:val="22"/>
                <w:szCs w:val="24"/>
              </w:rPr>
              <w:t>2,43</w:t>
            </w:r>
          </w:p>
        </w:tc>
        <w:tc>
          <w:tcPr>
            <w:tcW w:w="1134" w:type="dxa"/>
          </w:tcPr>
          <w:p w14:paraId="4C2CE70C" w14:textId="77777777" w:rsidR="00424FFC" w:rsidRPr="00B0438A" w:rsidRDefault="00B0438A" w:rsidP="00D321FB">
            <w:pPr>
              <w:overflowPunct w:val="0"/>
              <w:jc w:val="center"/>
              <w:textAlignment w:val="baseline"/>
              <w:rPr>
                <w:rFonts w:ascii="Arial" w:hAnsi="Arial" w:cs="Arial"/>
                <w:bCs/>
                <w:sz w:val="22"/>
                <w:szCs w:val="24"/>
              </w:rPr>
            </w:pPr>
            <w:r w:rsidRPr="00B0438A">
              <w:rPr>
                <w:rFonts w:ascii="Arial" w:hAnsi="Arial" w:cs="Arial"/>
                <w:bCs/>
                <w:sz w:val="22"/>
                <w:szCs w:val="24"/>
              </w:rPr>
              <w:t>1,20</w:t>
            </w:r>
          </w:p>
          <w:p w14:paraId="41BE0C32" w14:textId="77777777" w:rsidR="00B0438A" w:rsidRDefault="000B464D" w:rsidP="00D321FB">
            <w:pPr>
              <w:overflowPunct w:val="0"/>
              <w:jc w:val="center"/>
              <w:textAlignment w:val="baseline"/>
              <w:rPr>
                <w:rFonts w:ascii="Arial" w:hAnsi="Arial" w:cs="Arial"/>
                <w:bCs/>
                <w:sz w:val="22"/>
                <w:szCs w:val="24"/>
              </w:rPr>
            </w:pPr>
            <w:r>
              <w:rPr>
                <w:rFonts w:ascii="Arial" w:hAnsi="Arial" w:cs="Arial"/>
                <w:bCs/>
                <w:sz w:val="22"/>
                <w:szCs w:val="24"/>
              </w:rPr>
              <w:t>7,74</w:t>
            </w:r>
          </w:p>
          <w:p w14:paraId="3E257982" w14:textId="77777777" w:rsidR="000B464D" w:rsidRDefault="000B464D" w:rsidP="00D321FB">
            <w:pPr>
              <w:overflowPunct w:val="0"/>
              <w:jc w:val="center"/>
              <w:textAlignment w:val="baseline"/>
              <w:rPr>
                <w:rFonts w:ascii="Arial" w:hAnsi="Arial" w:cs="Arial"/>
                <w:bCs/>
                <w:sz w:val="22"/>
                <w:szCs w:val="24"/>
              </w:rPr>
            </w:pPr>
            <w:r>
              <w:rPr>
                <w:rFonts w:ascii="Arial" w:hAnsi="Arial" w:cs="Arial"/>
                <w:bCs/>
                <w:sz w:val="22"/>
                <w:szCs w:val="24"/>
              </w:rPr>
              <w:t>4,13</w:t>
            </w:r>
          </w:p>
          <w:p w14:paraId="6EFBEBA7" w14:textId="4E428CDC" w:rsidR="000B464D" w:rsidRPr="00B0438A" w:rsidRDefault="000B464D" w:rsidP="000B464D">
            <w:pPr>
              <w:overflowPunct w:val="0"/>
              <w:jc w:val="center"/>
              <w:textAlignment w:val="baseline"/>
              <w:rPr>
                <w:rFonts w:ascii="Arial" w:hAnsi="Arial" w:cs="Arial"/>
                <w:bCs/>
                <w:sz w:val="22"/>
                <w:szCs w:val="24"/>
              </w:rPr>
            </w:pPr>
            <w:r>
              <w:rPr>
                <w:rFonts w:ascii="Arial" w:hAnsi="Arial" w:cs="Arial"/>
                <w:bCs/>
                <w:sz w:val="22"/>
                <w:szCs w:val="24"/>
              </w:rPr>
              <w:t>2,55</w:t>
            </w:r>
          </w:p>
        </w:tc>
        <w:tc>
          <w:tcPr>
            <w:tcW w:w="1104" w:type="dxa"/>
          </w:tcPr>
          <w:p w14:paraId="49AA2069" w14:textId="77777777" w:rsidR="00D54B2A" w:rsidRDefault="00B0438A" w:rsidP="00D321FB">
            <w:pPr>
              <w:overflowPunct w:val="0"/>
              <w:jc w:val="center"/>
              <w:textAlignment w:val="baseline"/>
              <w:rPr>
                <w:rFonts w:ascii="Arial" w:hAnsi="Arial" w:cs="Arial"/>
                <w:bCs/>
                <w:sz w:val="22"/>
                <w:szCs w:val="24"/>
              </w:rPr>
            </w:pPr>
            <w:r w:rsidRPr="00B0438A">
              <w:rPr>
                <w:rFonts w:ascii="Arial" w:hAnsi="Arial" w:cs="Arial"/>
                <w:bCs/>
                <w:sz w:val="22"/>
                <w:szCs w:val="24"/>
              </w:rPr>
              <w:t>1,26</w:t>
            </w:r>
          </w:p>
          <w:p w14:paraId="7E7B07DD" w14:textId="77777777" w:rsidR="000B464D" w:rsidRDefault="000B464D" w:rsidP="00D321FB">
            <w:pPr>
              <w:overflowPunct w:val="0"/>
              <w:jc w:val="center"/>
              <w:textAlignment w:val="baseline"/>
              <w:rPr>
                <w:rFonts w:ascii="Arial" w:hAnsi="Arial" w:cs="Arial"/>
                <w:bCs/>
                <w:sz w:val="22"/>
                <w:szCs w:val="24"/>
              </w:rPr>
            </w:pPr>
            <w:r>
              <w:rPr>
                <w:rFonts w:ascii="Arial" w:hAnsi="Arial" w:cs="Arial"/>
                <w:bCs/>
                <w:sz w:val="22"/>
                <w:szCs w:val="24"/>
              </w:rPr>
              <w:t>8,13</w:t>
            </w:r>
          </w:p>
          <w:p w14:paraId="4F03A86D" w14:textId="77777777" w:rsidR="000B464D" w:rsidRDefault="000B464D" w:rsidP="00D321FB">
            <w:pPr>
              <w:overflowPunct w:val="0"/>
              <w:jc w:val="center"/>
              <w:textAlignment w:val="baseline"/>
              <w:rPr>
                <w:rFonts w:ascii="Arial" w:hAnsi="Arial" w:cs="Arial"/>
                <w:bCs/>
                <w:sz w:val="22"/>
                <w:szCs w:val="24"/>
              </w:rPr>
            </w:pPr>
            <w:r>
              <w:rPr>
                <w:rFonts w:ascii="Arial" w:hAnsi="Arial" w:cs="Arial"/>
                <w:bCs/>
                <w:sz w:val="22"/>
                <w:szCs w:val="24"/>
              </w:rPr>
              <w:t>4,33</w:t>
            </w:r>
          </w:p>
          <w:p w14:paraId="47239D79" w14:textId="756E1816" w:rsidR="000B464D" w:rsidRPr="00B0438A" w:rsidRDefault="000B464D" w:rsidP="00D321FB">
            <w:pPr>
              <w:overflowPunct w:val="0"/>
              <w:jc w:val="center"/>
              <w:textAlignment w:val="baseline"/>
              <w:rPr>
                <w:rFonts w:ascii="Arial" w:hAnsi="Arial" w:cs="Arial"/>
                <w:bCs/>
                <w:sz w:val="22"/>
                <w:szCs w:val="24"/>
              </w:rPr>
            </w:pPr>
            <w:r>
              <w:rPr>
                <w:rFonts w:ascii="Arial" w:hAnsi="Arial" w:cs="Arial"/>
                <w:bCs/>
                <w:sz w:val="22"/>
                <w:szCs w:val="24"/>
              </w:rPr>
              <w:t>2,68</w:t>
            </w:r>
          </w:p>
        </w:tc>
      </w:tr>
      <w:tr w:rsidR="00D54B2A" w:rsidRPr="007F5096" w14:paraId="18619B3D" w14:textId="77777777" w:rsidTr="00A0750F">
        <w:trPr>
          <w:trHeight w:val="832"/>
        </w:trPr>
        <w:tc>
          <w:tcPr>
            <w:tcW w:w="2240" w:type="dxa"/>
            <w:vAlign w:val="center"/>
          </w:tcPr>
          <w:p w14:paraId="55D32BB2" w14:textId="77777777" w:rsidR="00D54B2A" w:rsidRPr="007F5096" w:rsidRDefault="00D54B2A" w:rsidP="00A0750F">
            <w:pPr>
              <w:jc w:val="center"/>
              <w:rPr>
                <w:rFonts w:ascii="Arial" w:hAnsi="Arial" w:cs="Arial"/>
                <w:snapToGrid w:val="0"/>
                <w:sz w:val="22"/>
                <w:szCs w:val="24"/>
              </w:rPr>
            </w:pPr>
            <w:r w:rsidRPr="007F5096">
              <w:rPr>
                <w:rFonts w:ascii="Arial" w:hAnsi="Arial" w:cs="Arial"/>
                <w:snapToGrid w:val="0"/>
                <w:sz w:val="22"/>
                <w:szCs w:val="24"/>
              </w:rPr>
              <w:t>Техническая</w:t>
            </w:r>
          </w:p>
          <w:p w14:paraId="214039E3" w14:textId="07803FB9" w:rsidR="00D54B2A" w:rsidRPr="007F5096" w:rsidRDefault="00D54B2A" w:rsidP="00A0750F">
            <w:pPr>
              <w:overflowPunct w:val="0"/>
              <w:jc w:val="center"/>
              <w:textAlignment w:val="baseline"/>
              <w:rPr>
                <w:rFonts w:ascii="Arial" w:hAnsi="Arial" w:cs="Arial"/>
                <w:bCs/>
                <w:spacing w:val="20"/>
                <w:sz w:val="22"/>
                <w:szCs w:val="24"/>
              </w:rPr>
            </w:pPr>
            <w:r w:rsidRPr="007F5096">
              <w:rPr>
                <w:rFonts w:ascii="Arial" w:hAnsi="Arial" w:cs="Arial"/>
                <w:bCs/>
                <w:sz w:val="22"/>
                <w:szCs w:val="24"/>
              </w:rPr>
              <w:sym w:font="Symbol" w:char="F0C6"/>
            </w:r>
            <w:r w:rsidR="0035006A" w:rsidRPr="007F5096">
              <w:rPr>
                <w:rFonts w:ascii="Arial" w:hAnsi="Arial" w:cs="Arial"/>
                <w:bCs/>
                <w:sz w:val="22"/>
                <w:szCs w:val="24"/>
              </w:rPr>
              <w:t xml:space="preserve"> </w:t>
            </w:r>
            <w:r w:rsidRPr="007F5096">
              <w:rPr>
                <w:rFonts w:ascii="Arial" w:hAnsi="Arial" w:cs="Arial"/>
                <w:bCs/>
                <w:sz w:val="22"/>
                <w:szCs w:val="24"/>
              </w:rPr>
              <w:t>244,5мм</w:t>
            </w:r>
          </w:p>
        </w:tc>
        <w:tc>
          <w:tcPr>
            <w:tcW w:w="992" w:type="dxa"/>
            <w:vAlign w:val="center"/>
          </w:tcPr>
          <w:p w14:paraId="37F9745C" w14:textId="77777777" w:rsidR="00D54B2A" w:rsidRPr="007F5096" w:rsidRDefault="00D54B2A" w:rsidP="00A0750F">
            <w:pPr>
              <w:overflowPunct w:val="0"/>
              <w:jc w:val="center"/>
              <w:textAlignment w:val="baseline"/>
              <w:rPr>
                <w:rFonts w:ascii="Arial" w:hAnsi="Arial" w:cs="Arial"/>
                <w:bCs/>
                <w:sz w:val="22"/>
                <w:szCs w:val="24"/>
              </w:rPr>
            </w:pPr>
            <w:r w:rsidRPr="007F5096">
              <w:rPr>
                <w:rFonts w:ascii="Arial" w:hAnsi="Arial" w:cs="Arial"/>
                <w:bCs/>
                <w:sz w:val="22"/>
                <w:szCs w:val="24"/>
              </w:rPr>
              <w:t>0</w:t>
            </w:r>
          </w:p>
        </w:tc>
        <w:tc>
          <w:tcPr>
            <w:tcW w:w="851" w:type="dxa"/>
            <w:vAlign w:val="center"/>
          </w:tcPr>
          <w:p w14:paraId="77F1BE6B" w14:textId="77777777" w:rsidR="00D54B2A" w:rsidRPr="007F5096" w:rsidRDefault="00D54B2A" w:rsidP="00A0750F">
            <w:pPr>
              <w:jc w:val="center"/>
              <w:rPr>
                <w:rFonts w:ascii="Arial" w:hAnsi="Arial" w:cs="Arial"/>
                <w:noProof/>
                <w:snapToGrid w:val="0"/>
                <w:sz w:val="22"/>
                <w:szCs w:val="24"/>
              </w:rPr>
            </w:pPr>
            <w:r w:rsidRPr="007F5096">
              <w:rPr>
                <w:rFonts w:ascii="Arial" w:hAnsi="Arial" w:cs="Arial"/>
                <w:noProof/>
                <w:snapToGrid w:val="0"/>
                <w:sz w:val="22"/>
                <w:szCs w:val="24"/>
              </w:rPr>
              <w:t>1500</w:t>
            </w:r>
          </w:p>
        </w:tc>
        <w:tc>
          <w:tcPr>
            <w:tcW w:w="2014" w:type="dxa"/>
          </w:tcPr>
          <w:p w14:paraId="1022F646"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 xml:space="preserve">СБТ </w:t>
            </w:r>
          </w:p>
          <w:p w14:paraId="284EA862"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СУБТ-203,2мм</w:t>
            </w:r>
          </w:p>
          <w:p w14:paraId="17A0ABDC" w14:textId="4025E71D" w:rsidR="00634529" w:rsidRPr="007F5096" w:rsidRDefault="00634529" w:rsidP="00D831C4">
            <w:pPr>
              <w:overflowPunct w:val="0"/>
              <w:jc w:val="center"/>
              <w:textAlignment w:val="baseline"/>
              <w:rPr>
                <w:rFonts w:ascii="Arial" w:hAnsi="Arial" w:cs="Arial"/>
                <w:bCs/>
                <w:sz w:val="22"/>
                <w:szCs w:val="24"/>
              </w:rPr>
            </w:pPr>
            <w:r w:rsidRPr="007F5096">
              <w:rPr>
                <w:rFonts w:ascii="Arial" w:hAnsi="Arial" w:cs="Arial"/>
                <w:bCs/>
                <w:sz w:val="22"/>
                <w:szCs w:val="24"/>
              </w:rPr>
              <w:t>ТБТ</w:t>
            </w:r>
          </w:p>
        </w:tc>
        <w:tc>
          <w:tcPr>
            <w:tcW w:w="993" w:type="dxa"/>
          </w:tcPr>
          <w:p w14:paraId="09EDCB27"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127,0</w:t>
            </w:r>
          </w:p>
          <w:p w14:paraId="02973B70"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203,2</w:t>
            </w:r>
          </w:p>
          <w:p w14:paraId="08FF01A0" w14:textId="3003B89D" w:rsidR="00634529" w:rsidRPr="007F5096" w:rsidRDefault="00634529" w:rsidP="00D831C4">
            <w:pPr>
              <w:overflowPunct w:val="0"/>
              <w:jc w:val="center"/>
              <w:textAlignment w:val="baseline"/>
              <w:rPr>
                <w:rFonts w:ascii="Arial" w:hAnsi="Arial" w:cs="Arial"/>
                <w:bCs/>
                <w:sz w:val="22"/>
                <w:szCs w:val="24"/>
              </w:rPr>
            </w:pPr>
            <w:r w:rsidRPr="007F5096">
              <w:rPr>
                <w:rFonts w:ascii="Arial" w:hAnsi="Arial" w:cs="Arial"/>
                <w:bCs/>
                <w:sz w:val="22"/>
                <w:szCs w:val="24"/>
              </w:rPr>
              <w:t>127,0</w:t>
            </w:r>
          </w:p>
        </w:tc>
        <w:tc>
          <w:tcPr>
            <w:tcW w:w="1417" w:type="dxa"/>
          </w:tcPr>
          <w:p w14:paraId="39EE16BD"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G</w:t>
            </w:r>
            <w:r w:rsidRPr="007F5096">
              <w:rPr>
                <w:rFonts w:ascii="Arial" w:hAnsi="Arial" w:cs="Arial"/>
                <w:bCs/>
                <w:sz w:val="22"/>
                <w:szCs w:val="24"/>
              </w:rPr>
              <w:t>-105</w:t>
            </w:r>
          </w:p>
          <w:p w14:paraId="7DEB32AA"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p w14:paraId="7B548187" w14:textId="0D6ABE6C" w:rsidR="00634529" w:rsidRPr="007F5096" w:rsidRDefault="00634529" w:rsidP="00D831C4">
            <w:pPr>
              <w:overflowPunct w:val="0"/>
              <w:jc w:val="center"/>
              <w:textAlignment w:val="baseline"/>
              <w:rPr>
                <w:rFonts w:ascii="Arial" w:hAnsi="Arial" w:cs="Arial"/>
                <w:bCs/>
                <w:sz w:val="22"/>
                <w:szCs w:val="24"/>
              </w:rPr>
            </w:pPr>
            <w:r w:rsidRPr="007F5096">
              <w:rPr>
                <w:rFonts w:ascii="Arial" w:hAnsi="Arial" w:cs="Arial"/>
                <w:bCs/>
                <w:sz w:val="22"/>
                <w:szCs w:val="22"/>
              </w:rPr>
              <w:t>G-105</w:t>
            </w:r>
          </w:p>
        </w:tc>
        <w:tc>
          <w:tcPr>
            <w:tcW w:w="1276" w:type="dxa"/>
          </w:tcPr>
          <w:p w14:paraId="73FA1612"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9,19</w:t>
            </w:r>
          </w:p>
          <w:p w14:paraId="5C2D9E75"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65,87</w:t>
            </w:r>
          </w:p>
          <w:p w14:paraId="69D88A9A" w14:textId="07CA3B9D" w:rsidR="00634529" w:rsidRPr="007F5096" w:rsidRDefault="00634529" w:rsidP="00D831C4">
            <w:pPr>
              <w:overflowPunct w:val="0"/>
              <w:jc w:val="center"/>
              <w:textAlignment w:val="baseline"/>
              <w:rPr>
                <w:rFonts w:ascii="Arial" w:hAnsi="Arial" w:cs="Arial"/>
                <w:bCs/>
                <w:sz w:val="22"/>
                <w:szCs w:val="24"/>
              </w:rPr>
            </w:pPr>
            <w:r w:rsidRPr="007F5096">
              <w:rPr>
                <w:rFonts w:ascii="Arial" w:hAnsi="Arial" w:cs="Arial"/>
                <w:bCs/>
                <w:sz w:val="22"/>
                <w:szCs w:val="24"/>
              </w:rPr>
              <w:t>25,4</w:t>
            </w:r>
          </w:p>
        </w:tc>
        <w:tc>
          <w:tcPr>
            <w:tcW w:w="1276" w:type="dxa"/>
          </w:tcPr>
          <w:p w14:paraId="334A17BA"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 50</w:t>
            </w:r>
          </w:p>
          <w:p w14:paraId="3C7D15FC"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NC-56</w:t>
            </w:r>
          </w:p>
          <w:p w14:paraId="7F38C804" w14:textId="0695ED77" w:rsidR="00634529" w:rsidRPr="007F5096" w:rsidRDefault="00634529"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 50</w:t>
            </w:r>
          </w:p>
        </w:tc>
        <w:tc>
          <w:tcPr>
            <w:tcW w:w="1134" w:type="dxa"/>
          </w:tcPr>
          <w:p w14:paraId="405E3DE9" w14:textId="3EB5269C" w:rsidR="00D54B2A" w:rsidRPr="000B464D" w:rsidRDefault="007565F2" w:rsidP="00D831C4">
            <w:pPr>
              <w:overflowPunct w:val="0"/>
              <w:jc w:val="center"/>
              <w:textAlignment w:val="baseline"/>
              <w:rPr>
                <w:rFonts w:ascii="Arial" w:hAnsi="Arial" w:cs="Arial"/>
                <w:bCs/>
                <w:sz w:val="22"/>
                <w:szCs w:val="24"/>
              </w:rPr>
            </w:pPr>
            <w:r w:rsidRPr="000B464D">
              <w:rPr>
                <w:rFonts w:ascii="Arial" w:hAnsi="Arial" w:cs="Arial"/>
                <w:bCs/>
                <w:sz w:val="22"/>
                <w:szCs w:val="24"/>
              </w:rPr>
              <w:t>1</w:t>
            </w:r>
            <w:r w:rsidR="000B464D" w:rsidRPr="000B464D">
              <w:rPr>
                <w:rFonts w:ascii="Arial" w:hAnsi="Arial" w:cs="Arial"/>
                <w:bCs/>
                <w:sz w:val="22"/>
                <w:szCs w:val="24"/>
              </w:rPr>
              <w:t>339,36</w:t>
            </w:r>
          </w:p>
          <w:p w14:paraId="7A79E23E" w14:textId="0444EA69" w:rsidR="00D54B2A" w:rsidRPr="000B464D" w:rsidRDefault="000B464D" w:rsidP="00D831C4">
            <w:pPr>
              <w:overflowPunct w:val="0"/>
              <w:jc w:val="center"/>
              <w:textAlignment w:val="baseline"/>
              <w:rPr>
                <w:rFonts w:ascii="Arial" w:hAnsi="Arial" w:cs="Arial"/>
                <w:bCs/>
                <w:sz w:val="22"/>
                <w:szCs w:val="24"/>
              </w:rPr>
            </w:pPr>
            <w:r>
              <w:rPr>
                <w:rFonts w:ascii="Arial" w:hAnsi="Arial" w:cs="Arial"/>
                <w:bCs/>
                <w:sz w:val="22"/>
                <w:szCs w:val="24"/>
              </w:rPr>
              <w:t>75,6</w:t>
            </w:r>
          </w:p>
          <w:p w14:paraId="022683A3" w14:textId="0973531C" w:rsidR="00AB026C" w:rsidRPr="00307D77" w:rsidRDefault="00AB026C" w:rsidP="000B464D">
            <w:pPr>
              <w:overflowPunct w:val="0"/>
              <w:jc w:val="center"/>
              <w:textAlignment w:val="baseline"/>
              <w:rPr>
                <w:rFonts w:ascii="Arial" w:hAnsi="Arial" w:cs="Arial"/>
                <w:bCs/>
                <w:color w:val="FF0000"/>
                <w:sz w:val="22"/>
                <w:szCs w:val="24"/>
              </w:rPr>
            </w:pPr>
            <w:r w:rsidRPr="000B464D">
              <w:rPr>
                <w:rFonts w:ascii="Arial" w:hAnsi="Arial" w:cs="Arial"/>
                <w:bCs/>
                <w:sz w:val="22"/>
                <w:szCs w:val="24"/>
              </w:rPr>
              <w:t>85,04</w:t>
            </w:r>
          </w:p>
        </w:tc>
        <w:tc>
          <w:tcPr>
            <w:tcW w:w="992" w:type="dxa"/>
          </w:tcPr>
          <w:p w14:paraId="14064D5D" w14:textId="77777777" w:rsidR="00AB026C" w:rsidRPr="003D253F" w:rsidRDefault="000B464D" w:rsidP="00D831C4">
            <w:pPr>
              <w:overflowPunct w:val="0"/>
              <w:jc w:val="center"/>
              <w:textAlignment w:val="baseline"/>
              <w:rPr>
                <w:rFonts w:ascii="Arial" w:hAnsi="Arial" w:cs="Arial"/>
                <w:bCs/>
                <w:sz w:val="22"/>
                <w:szCs w:val="24"/>
              </w:rPr>
            </w:pPr>
            <w:r w:rsidRPr="003D253F">
              <w:rPr>
                <w:rFonts w:ascii="Arial" w:hAnsi="Arial" w:cs="Arial"/>
                <w:bCs/>
                <w:sz w:val="22"/>
                <w:szCs w:val="24"/>
              </w:rPr>
              <w:t>41,79</w:t>
            </w:r>
          </w:p>
          <w:p w14:paraId="79CAD24C" w14:textId="77777777" w:rsidR="000B464D" w:rsidRPr="003D253F" w:rsidRDefault="000B464D" w:rsidP="00D831C4">
            <w:pPr>
              <w:overflowPunct w:val="0"/>
              <w:jc w:val="center"/>
              <w:textAlignment w:val="baseline"/>
              <w:rPr>
                <w:rFonts w:ascii="Arial" w:hAnsi="Arial" w:cs="Arial"/>
                <w:bCs/>
                <w:sz w:val="22"/>
                <w:szCs w:val="24"/>
              </w:rPr>
            </w:pPr>
            <w:r w:rsidRPr="003D253F">
              <w:rPr>
                <w:rFonts w:ascii="Arial" w:hAnsi="Arial" w:cs="Arial"/>
                <w:bCs/>
                <w:sz w:val="22"/>
                <w:szCs w:val="24"/>
              </w:rPr>
              <w:t>16,87</w:t>
            </w:r>
          </w:p>
          <w:p w14:paraId="4965DA7C" w14:textId="7FC16ABD" w:rsidR="000B464D" w:rsidRPr="00307D77" w:rsidRDefault="003D253F" w:rsidP="00D831C4">
            <w:pPr>
              <w:overflowPunct w:val="0"/>
              <w:jc w:val="center"/>
              <w:textAlignment w:val="baseline"/>
              <w:rPr>
                <w:rFonts w:ascii="Arial" w:hAnsi="Arial" w:cs="Arial"/>
                <w:bCs/>
                <w:color w:val="FF0000"/>
                <w:sz w:val="22"/>
                <w:szCs w:val="24"/>
              </w:rPr>
            </w:pPr>
            <w:r w:rsidRPr="003D253F">
              <w:rPr>
                <w:rFonts w:ascii="Arial" w:hAnsi="Arial" w:cs="Arial"/>
                <w:bCs/>
                <w:sz w:val="22"/>
                <w:szCs w:val="24"/>
              </w:rPr>
              <w:t>6,38</w:t>
            </w:r>
          </w:p>
        </w:tc>
        <w:tc>
          <w:tcPr>
            <w:tcW w:w="1134" w:type="dxa"/>
          </w:tcPr>
          <w:p w14:paraId="36EA8F76" w14:textId="77777777" w:rsidR="00AB026C" w:rsidRPr="00A04200" w:rsidRDefault="003D253F" w:rsidP="00D831C4">
            <w:pPr>
              <w:overflowPunct w:val="0"/>
              <w:jc w:val="center"/>
              <w:textAlignment w:val="baseline"/>
              <w:rPr>
                <w:rFonts w:ascii="Arial" w:hAnsi="Arial" w:cs="Arial"/>
                <w:bCs/>
                <w:sz w:val="22"/>
                <w:szCs w:val="24"/>
              </w:rPr>
            </w:pPr>
            <w:r w:rsidRPr="00A04200">
              <w:rPr>
                <w:rFonts w:ascii="Arial" w:hAnsi="Arial" w:cs="Arial"/>
                <w:bCs/>
                <w:sz w:val="22"/>
                <w:szCs w:val="24"/>
              </w:rPr>
              <w:t>43,88</w:t>
            </w:r>
          </w:p>
          <w:p w14:paraId="4A1F5B8B" w14:textId="77777777" w:rsidR="003D253F"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17,71</w:t>
            </w:r>
          </w:p>
          <w:p w14:paraId="553E7C0D" w14:textId="0D08C86C" w:rsidR="00A04200"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6,70</w:t>
            </w:r>
          </w:p>
        </w:tc>
        <w:tc>
          <w:tcPr>
            <w:tcW w:w="1104" w:type="dxa"/>
          </w:tcPr>
          <w:p w14:paraId="46C35C8B" w14:textId="77777777" w:rsidR="00AB026C" w:rsidRPr="00A04200" w:rsidRDefault="003D253F" w:rsidP="00D831C4">
            <w:pPr>
              <w:overflowPunct w:val="0"/>
              <w:jc w:val="center"/>
              <w:textAlignment w:val="baseline"/>
              <w:rPr>
                <w:rFonts w:ascii="Arial" w:hAnsi="Arial" w:cs="Arial"/>
                <w:bCs/>
                <w:sz w:val="22"/>
                <w:szCs w:val="24"/>
              </w:rPr>
            </w:pPr>
            <w:r w:rsidRPr="00A04200">
              <w:rPr>
                <w:rFonts w:ascii="Arial" w:hAnsi="Arial" w:cs="Arial"/>
                <w:bCs/>
                <w:sz w:val="22"/>
                <w:szCs w:val="24"/>
              </w:rPr>
              <w:t>46,07</w:t>
            </w:r>
          </w:p>
          <w:p w14:paraId="2DFE76F2" w14:textId="77777777" w:rsidR="00A04200"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18,60</w:t>
            </w:r>
          </w:p>
          <w:p w14:paraId="7FC735A3" w14:textId="0470C771" w:rsidR="00A04200"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7,03</w:t>
            </w:r>
          </w:p>
        </w:tc>
      </w:tr>
      <w:tr w:rsidR="00D54B2A" w:rsidRPr="007F5096" w14:paraId="2EE04B9B" w14:textId="77777777" w:rsidTr="00A0750F">
        <w:trPr>
          <w:trHeight w:val="729"/>
        </w:trPr>
        <w:tc>
          <w:tcPr>
            <w:tcW w:w="2240" w:type="dxa"/>
            <w:vAlign w:val="center"/>
          </w:tcPr>
          <w:p w14:paraId="738D31B9" w14:textId="6179CE7E" w:rsidR="00D54B2A" w:rsidRPr="007F5096" w:rsidRDefault="00F46D33" w:rsidP="00A0750F">
            <w:pPr>
              <w:jc w:val="center"/>
              <w:rPr>
                <w:rFonts w:ascii="Arial" w:hAnsi="Arial" w:cs="Arial"/>
                <w:snapToGrid w:val="0"/>
                <w:sz w:val="22"/>
                <w:szCs w:val="24"/>
              </w:rPr>
            </w:pPr>
            <w:r w:rsidRPr="007F5096">
              <w:rPr>
                <w:rFonts w:ascii="Arial" w:hAnsi="Arial" w:cs="Arial"/>
                <w:snapToGrid w:val="0"/>
                <w:sz w:val="22"/>
                <w:szCs w:val="24"/>
                <w:lang w:val="en-GB"/>
              </w:rPr>
              <w:t>Эксплуатационная</w:t>
            </w:r>
            <w:r w:rsidR="00D54B2A" w:rsidRPr="007F5096">
              <w:rPr>
                <w:rFonts w:ascii="Arial" w:hAnsi="Arial" w:cs="Arial"/>
                <w:snapToGrid w:val="0"/>
                <w:sz w:val="22"/>
                <w:szCs w:val="24"/>
              </w:rPr>
              <w:t xml:space="preserve"> колонна</w:t>
            </w:r>
          </w:p>
          <w:p w14:paraId="0AB979C0" w14:textId="3A2A8FC7" w:rsidR="00D54B2A" w:rsidRPr="007F5096" w:rsidRDefault="00D54B2A" w:rsidP="00A0750F">
            <w:pPr>
              <w:overflowPunct w:val="0"/>
              <w:jc w:val="center"/>
              <w:textAlignment w:val="baseline"/>
              <w:rPr>
                <w:rFonts w:ascii="Arial" w:hAnsi="Arial" w:cs="Arial"/>
                <w:bCs/>
                <w:sz w:val="22"/>
                <w:szCs w:val="24"/>
              </w:rPr>
            </w:pPr>
            <w:r w:rsidRPr="007F5096">
              <w:rPr>
                <w:rFonts w:ascii="Arial" w:hAnsi="Arial" w:cs="Arial"/>
                <w:bCs/>
                <w:sz w:val="22"/>
                <w:szCs w:val="24"/>
              </w:rPr>
              <w:sym w:font="Symbol" w:char="F0C6"/>
            </w:r>
            <w:r w:rsidR="0035006A" w:rsidRPr="007F5096">
              <w:rPr>
                <w:rFonts w:ascii="Arial" w:hAnsi="Arial" w:cs="Arial"/>
                <w:bCs/>
                <w:sz w:val="22"/>
                <w:szCs w:val="24"/>
              </w:rPr>
              <w:t xml:space="preserve"> </w:t>
            </w:r>
            <w:r w:rsidRPr="007F5096">
              <w:rPr>
                <w:rFonts w:ascii="Arial" w:hAnsi="Arial" w:cs="Arial"/>
                <w:bCs/>
                <w:sz w:val="22"/>
                <w:szCs w:val="24"/>
              </w:rPr>
              <w:t>177,8мм</w:t>
            </w:r>
          </w:p>
        </w:tc>
        <w:tc>
          <w:tcPr>
            <w:tcW w:w="992" w:type="dxa"/>
            <w:vAlign w:val="center"/>
          </w:tcPr>
          <w:p w14:paraId="088071D3" w14:textId="77777777" w:rsidR="00D54B2A" w:rsidRPr="007F5096" w:rsidRDefault="00D54B2A" w:rsidP="00A0750F">
            <w:pPr>
              <w:overflowPunct w:val="0"/>
              <w:jc w:val="center"/>
              <w:textAlignment w:val="baseline"/>
              <w:rPr>
                <w:rFonts w:ascii="Arial" w:hAnsi="Arial" w:cs="Arial"/>
                <w:bCs/>
                <w:sz w:val="22"/>
                <w:szCs w:val="24"/>
              </w:rPr>
            </w:pPr>
            <w:r w:rsidRPr="007F5096">
              <w:rPr>
                <w:rFonts w:ascii="Arial" w:hAnsi="Arial" w:cs="Arial"/>
                <w:bCs/>
                <w:sz w:val="22"/>
                <w:szCs w:val="24"/>
              </w:rPr>
              <w:t>0</w:t>
            </w:r>
          </w:p>
        </w:tc>
        <w:tc>
          <w:tcPr>
            <w:tcW w:w="851" w:type="dxa"/>
            <w:vAlign w:val="center"/>
          </w:tcPr>
          <w:p w14:paraId="429B7289" w14:textId="2928248C" w:rsidR="00D54B2A" w:rsidRPr="007F5096" w:rsidRDefault="00D54B2A" w:rsidP="00A0750F">
            <w:pPr>
              <w:jc w:val="center"/>
              <w:rPr>
                <w:rFonts w:ascii="Arial" w:hAnsi="Arial" w:cs="Arial"/>
                <w:noProof/>
                <w:snapToGrid w:val="0"/>
                <w:sz w:val="22"/>
                <w:szCs w:val="24"/>
              </w:rPr>
            </w:pPr>
            <w:r w:rsidRPr="007F5096">
              <w:rPr>
                <w:rFonts w:ascii="Arial" w:hAnsi="Arial" w:cs="Arial"/>
                <w:noProof/>
                <w:snapToGrid w:val="0"/>
                <w:sz w:val="22"/>
                <w:szCs w:val="24"/>
              </w:rPr>
              <w:t>3</w:t>
            </w:r>
            <w:r w:rsidR="00690AE6">
              <w:rPr>
                <w:rFonts w:ascii="Arial" w:hAnsi="Arial" w:cs="Arial"/>
                <w:noProof/>
                <w:snapToGrid w:val="0"/>
                <w:sz w:val="22"/>
                <w:szCs w:val="24"/>
              </w:rPr>
              <w:t>35</w:t>
            </w:r>
            <w:r w:rsidRPr="007F5096">
              <w:rPr>
                <w:rFonts w:ascii="Arial" w:hAnsi="Arial" w:cs="Arial"/>
                <w:noProof/>
                <w:snapToGrid w:val="0"/>
                <w:sz w:val="22"/>
                <w:szCs w:val="24"/>
              </w:rPr>
              <w:t>0</w:t>
            </w:r>
          </w:p>
        </w:tc>
        <w:tc>
          <w:tcPr>
            <w:tcW w:w="2014" w:type="dxa"/>
          </w:tcPr>
          <w:p w14:paraId="6085C52A"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СБТ</w:t>
            </w:r>
          </w:p>
          <w:p w14:paraId="4FF003C3"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 xml:space="preserve">СУБТ-165,1мм </w:t>
            </w:r>
          </w:p>
          <w:p w14:paraId="45CD2436"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 xml:space="preserve">ТБТ </w:t>
            </w:r>
          </w:p>
        </w:tc>
        <w:tc>
          <w:tcPr>
            <w:tcW w:w="993" w:type="dxa"/>
          </w:tcPr>
          <w:p w14:paraId="69F2F352"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127,0</w:t>
            </w:r>
          </w:p>
          <w:p w14:paraId="0D661D33"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165,1</w:t>
            </w:r>
          </w:p>
          <w:p w14:paraId="217AEDD1"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127,0</w:t>
            </w:r>
          </w:p>
        </w:tc>
        <w:tc>
          <w:tcPr>
            <w:tcW w:w="1417" w:type="dxa"/>
          </w:tcPr>
          <w:p w14:paraId="04023EED"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G</w:t>
            </w:r>
            <w:r w:rsidRPr="007F5096">
              <w:rPr>
                <w:rFonts w:ascii="Arial" w:hAnsi="Arial" w:cs="Arial"/>
                <w:bCs/>
                <w:sz w:val="22"/>
                <w:szCs w:val="24"/>
              </w:rPr>
              <w:t>-105</w:t>
            </w:r>
          </w:p>
          <w:p w14:paraId="3128FB4B"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p w14:paraId="0C3D439E"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G</w:t>
            </w:r>
            <w:r w:rsidRPr="007F5096">
              <w:rPr>
                <w:rFonts w:ascii="Arial" w:hAnsi="Arial" w:cs="Arial"/>
                <w:bCs/>
                <w:sz w:val="22"/>
                <w:szCs w:val="24"/>
              </w:rPr>
              <w:t>-105</w:t>
            </w:r>
          </w:p>
        </w:tc>
        <w:tc>
          <w:tcPr>
            <w:tcW w:w="1276" w:type="dxa"/>
          </w:tcPr>
          <w:p w14:paraId="2557AFEF"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9,19</w:t>
            </w:r>
          </w:p>
          <w:p w14:paraId="516C7356"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46,82</w:t>
            </w:r>
          </w:p>
          <w:p w14:paraId="48919D7B"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rPr>
              <w:t>25,4</w:t>
            </w:r>
          </w:p>
        </w:tc>
        <w:tc>
          <w:tcPr>
            <w:tcW w:w="1276" w:type="dxa"/>
          </w:tcPr>
          <w:p w14:paraId="15535F76" w14:textId="77777777" w:rsidR="00D54B2A" w:rsidRPr="007F5096" w:rsidRDefault="00D54B2A" w:rsidP="00D831C4">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 50</w:t>
            </w:r>
          </w:p>
          <w:p w14:paraId="27926CC0"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NC-5</w:t>
            </w:r>
            <w:r w:rsidRPr="007F5096">
              <w:rPr>
                <w:rFonts w:ascii="Arial" w:hAnsi="Arial" w:cs="Arial"/>
                <w:bCs/>
                <w:sz w:val="22"/>
                <w:szCs w:val="24"/>
              </w:rPr>
              <w:t>0</w:t>
            </w:r>
          </w:p>
          <w:p w14:paraId="3762C8EF" w14:textId="77777777" w:rsidR="00D54B2A" w:rsidRPr="007F5096" w:rsidRDefault="00D54B2A" w:rsidP="00D831C4">
            <w:pPr>
              <w:overflowPunct w:val="0"/>
              <w:jc w:val="center"/>
              <w:textAlignment w:val="baseline"/>
              <w:rPr>
                <w:rFonts w:ascii="Arial" w:hAnsi="Arial" w:cs="Arial"/>
                <w:bCs/>
                <w:sz w:val="22"/>
                <w:szCs w:val="24"/>
              </w:rPr>
            </w:pPr>
            <w:r w:rsidRPr="007F5096">
              <w:rPr>
                <w:rFonts w:ascii="Arial" w:hAnsi="Arial" w:cs="Arial"/>
                <w:bCs/>
                <w:sz w:val="22"/>
                <w:szCs w:val="24"/>
                <w:lang w:val="en-US"/>
              </w:rPr>
              <w:t>NC-5</w:t>
            </w:r>
            <w:r w:rsidRPr="007F5096">
              <w:rPr>
                <w:rFonts w:ascii="Arial" w:hAnsi="Arial" w:cs="Arial"/>
                <w:bCs/>
                <w:sz w:val="22"/>
                <w:szCs w:val="24"/>
              </w:rPr>
              <w:t>0</w:t>
            </w:r>
          </w:p>
        </w:tc>
        <w:tc>
          <w:tcPr>
            <w:tcW w:w="1134" w:type="dxa"/>
          </w:tcPr>
          <w:p w14:paraId="63C341BA" w14:textId="5709A19B" w:rsidR="00D54B2A" w:rsidRPr="00B25F34" w:rsidRDefault="00D54B2A" w:rsidP="00D831C4">
            <w:pPr>
              <w:overflowPunct w:val="0"/>
              <w:jc w:val="center"/>
              <w:textAlignment w:val="baseline"/>
              <w:rPr>
                <w:rFonts w:ascii="Arial" w:hAnsi="Arial" w:cs="Arial"/>
                <w:bCs/>
                <w:sz w:val="22"/>
                <w:szCs w:val="24"/>
              </w:rPr>
            </w:pPr>
            <w:r w:rsidRPr="00B25F34">
              <w:rPr>
                <w:rFonts w:ascii="Arial" w:hAnsi="Arial" w:cs="Arial"/>
                <w:bCs/>
                <w:sz w:val="22"/>
                <w:szCs w:val="24"/>
              </w:rPr>
              <w:t>3</w:t>
            </w:r>
            <w:r w:rsidR="00F53FEA" w:rsidRPr="00B25F34">
              <w:rPr>
                <w:rFonts w:ascii="Arial" w:hAnsi="Arial" w:cs="Arial"/>
                <w:bCs/>
                <w:sz w:val="22"/>
                <w:szCs w:val="24"/>
              </w:rPr>
              <w:t>368,13</w:t>
            </w:r>
          </w:p>
          <w:p w14:paraId="02E47B11" w14:textId="5FECC21C" w:rsidR="00D54B2A" w:rsidRPr="00B25F34" w:rsidRDefault="00B25F34" w:rsidP="00D831C4">
            <w:pPr>
              <w:overflowPunct w:val="0"/>
              <w:jc w:val="center"/>
              <w:textAlignment w:val="baseline"/>
              <w:rPr>
                <w:rFonts w:ascii="Arial" w:hAnsi="Arial" w:cs="Arial"/>
                <w:bCs/>
                <w:sz w:val="22"/>
                <w:szCs w:val="24"/>
              </w:rPr>
            </w:pPr>
            <w:r w:rsidRPr="00B25F34">
              <w:rPr>
                <w:rFonts w:ascii="Arial" w:hAnsi="Arial" w:cs="Arial"/>
                <w:bCs/>
                <w:sz w:val="22"/>
                <w:szCs w:val="24"/>
              </w:rPr>
              <w:t>85,04</w:t>
            </w:r>
          </w:p>
          <w:p w14:paraId="1251DB19" w14:textId="77777777" w:rsidR="00D54B2A" w:rsidRPr="00690AE6" w:rsidRDefault="00D54B2A" w:rsidP="00D831C4">
            <w:pPr>
              <w:overflowPunct w:val="0"/>
              <w:jc w:val="center"/>
              <w:textAlignment w:val="baseline"/>
              <w:rPr>
                <w:rFonts w:ascii="Arial" w:hAnsi="Arial" w:cs="Arial"/>
                <w:bCs/>
                <w:color w:val="FF0000"/>
                <w:sz w:val="22"/>
                <w:szCs w:val="24"/>
              </w:rPr>
            </w:pPr>
            <w:r w:rsidRPr="00B25F34">
              <w:rPr>
                <w:rFonts w:ascii="Arial" w:hAnsi="Arial" w:cs="Arial"/>
                <w:bCs/>
                <w:sz w:val="22"/>
                <w:szCs w:val="24"/>
              </w:rPr>
              <w:t>94,49</w:t>
            </w:r>
          </w:p>
        </w:tc>
        <w:tc>
          <w:tcPr>
            <w:tcW w:w="992" w:type="dxa"/>
          </w:tcPr>
          <w:p w14:paraId="694F1018" w14:textId="38730BC4" w:rsidR="00D54B2A" w:rsidRPr="00D603AA" w:rsidRDefault="005E213C" w:rsidP="00D831C4">
            <w:pPr>
              <w:overflowPunct w:val="0"/>
              <w:jc w:val="center"/>
              <w:textAlignment w:val="baseline"/>
              <w:rPr>
                <w:rFonts w:ascii="Arial" w:hAnsi="Arial" w:cs="Arial"/>
                <w:bCs/>
                <w:sz w:val="22"/>
                <w:szCs w:val="24"/>
              </w:rPr>
            </w:pPr>
            <w:r w:rsidRPr="00D603AA">
              <w:rPr>
                <w:rFonts w:ascii="Arial" w:hAnsi="Arial" w:cs="Arial"/>
                <w:bCs/>
                <w:sz w:val="22"/>
                <w:szCs w:val="24"/>
              </w:rPr>
              <w:t>1</w:t>
            </w:r>
            <w:r w:rsidR="00D603AA" w:rsidRPr="00D603AA">
              <w:rPr>
                <w:rFonts w:ascii="Arial" w:hAnsi="Arial" w:cs="Arial"/>
                <w:bCs/>
                <w:sz w:val="22"/>
                <w:szCs w:val="24"/>
              </w:rPr>
              <w:t>07,8</w:t>
            </w:r>
          </w:p>
          <w:p w14:paraId="6283103C" w14:textId="368FC1B4" w:rsidR="00D54B2A" w:rsidRPr="00D603AA" w:rsidRDefault="00D54B2A" w:rsidP="00D831C4">
            <w:pPr>
              <w:overflowPunct w:val="0"/>
              <w:jc w:val="center"/>
              <w:textAlignment w:val="baseline"/>
              <w:rPr>
                <w:rFonts w:ascii="Arial" w:hAnsi="Arial" w:cs="Arial"/>
                <w:bCs/>
                <w:sz w:val="22"/>
                <w:szCs w:val="24"/>
              </w:rPr>
            </w:pPr>
            <w:r w:rsidRPr="00D603AA">
              <w:rPr>
                <w:rFonts w:ascii="Arial" w:hAnsi="Arial" w:cs="Arial"/>
                <w:bCs/>
                <w:sz w:val="22"/>
                <w:szCs w:val="24"/>
              </w:rPr>
              <w:t>1</w:t>
            </w:r>
            <w:r w:rsidR="00B25F34" w:rsidRPr="00D603AA">
              <w:rPr>
                <w:rFonts w:ascii="Arial" w:hAnsi="Arial" w:cs="Arial"/>
                <w:bCs/>
                <w:sz w:val="22"/>
                <w:szCs w:val="24"/>
              </w:rPr>
              <w:t>1,60</w:t>
            </w:r>
          </w:p>
          <w:p w14:paraId="5912BF2A" w14:textId="77777777" w:rsidR="00D54B2A" w:rsidRPr="00D603AA" w:rsidRDefault="00D54B2A" w:rsidP="00D831C4">
            <w:pPr>
              <w:overflowPunct w:val="0"/>
              <w:jc w:val="center"/>
              <w:textAlignment w:val="baseline"/>
              <w:rPr>
                <w:rFonts w:ascii="Arial" w:hAnsi="Arial" w:cs="Arial"/>
                <w:bCs/>
                <w:color w:val="FF0000"/>
                <w:sz w:val="22"/>
                <w:szCs w:val="24"/>
              </w:rPr>
            </w:pPr>
            <w:r w:rsidRPr="00D603AA">
              <w:rPr>
                <w:rFonts w:ascii="Arial" w:hAnsi="Arial" w:cs="Arial"/>
                <w:bCs/>
                <w:sz w:val="22"/>
                <w:szCs w:val="24"/>
              </w:rPr>
              <w:t>7,08</w:t>
            </w:r>
          </w:p>
        </w:tc>
        <w:tc>
          <w:tcPr>
            <w:tcW w:w="1134" w:type="dxa"/>
          </w:tcPr>
          <w:p w14:paraId="2671F5C0" w14:textId="4C22190E" w:rsidR="00D54B2A" w:rsidRPr="00D603AA" w:rsidRDefault="00A04200" w:rsidP="00D831C4">
            <w:pPr>
              <w:overflowPunct w:val="0"/>
              <w:jc w:val="center"/>
              <w:textAlignment w:val="baseline"/>
              <w:rPr>
                <w:rFonts w:ascii="Arial" w:hAnsi="Arial" w:cs="Arial"/>
                <w:bCs/>
                <w:sz w:val="22"/>
                <w:szCs w:val="24"/>
              </w:rPr>
            </w:pPr>
            <w:r w:rsidRPr="00D603AA">
              <w:rPr>
                <w:rFonts w:ascii="Arial" w:hAnsi="Arial" w:cs="Arial"/>
                <w:bCs/>
                <w:sz w:val="22"/>
                <w:szCs w:val="24"/>
              </w:rPr>
              <w:t>1</w:t>
            </w:r>
            <w:r w:rsidR="00D603AA" w:rsidRPr="00D603AA">
              <w:rPr>
                <w:rFonts w:ascii="Arial" w:hAnsi="Arial" w:cs="Arial"/>
                <w:bCs/>
                <w:sz w:val="22"/>
                <w:szCs w:val="24"/>
              </w:rPr>
              <w:t>13,2</w:t>
            </w:r>
          </w:p>
          <w:p w14:paraId="0A4A821E" w14:textId="77777777" w:rsidR="00A04200" w:rsidRPr="00D603AA" w:rsidRDefault="00A04200" w:rsidP="00D831C4">
            <w:pPr>
              <w:overflowPunct w:val="0"/>
              <w:jc w:val="center"/>
              <w:textAlignment w:val="baseline"/>
              <w:rPr>
                <w:rFonts w:ascii="Arial" w:hAnsi="Arial" w:cs="Arial"/>
                <w:bCs/>
                <w:sz w:val="22"/>
                <w:szCs w:val="24"/>
              </w:rPr>
            </w:pPr>
            <w:r w:rsidRPr="00D603AA">
              <w:rPr>
                <w:rFonts w:ascii="Arial" w:hAnsi="Arial" w:cs="Arial"/>
                <w:bCs/>
                <w:sz w:val="22"/>
                <w:szCs w:val="24"/>
              </w:rPr>
              <w:t>12,18</w:t>
            </w:r>
          </w:p>
          <w:p w14:paraId="0929E9A4" w14:textId="48150E2D" w:rsidR="00A04200" w:rsidRPr="00D603AA" w:rsidRDefault="00A04200" w:rsidP="00D831C4">
            <w:pPr>
              <w:overflowPunct w:val="0"/>
              <w:jc w:val="center"/>
              <w:textAlignment w:val="baseline"/>
              <w:rPr>
                <w:rFonts w:ascii="Arial" w:hAnsi="Arial" w:cs="Arial"/>
                <w:bCs/>
                <w:sz w:val="22"/>
                <w:szCs w:val="24"/>
              </w:rPr>
            </w:pPr>
            <w:r w:rsidRPr="00D603AA">
              <w:rPr>
                <w:rFonts w:ascii="Arial" w:hAnsi="Arial" w:cs="Arial"/>
                <w:bCs/>
                <w:sz w:val="22"/>
                <w:szCs w:val="24"/>
              </w:rPr>
              <w:t>7,43</w:t>
            </w:r>
          </w:p>
        </w:tc>
        <w:tc>
          <w:tcPr>
            <w:tcW w:w="1104" w:type="dxa"/>
          </w:tcPr>
          <w:p w14:paraId="413715BB" w14:textId="5D812730" w:rsidR="00D54B2A" w:rsidRPr="00A04200" w:rsidRDefault="00D603AA" w:rsidP="00D831C4">
            <w:pPr>
              <w:overflowPunct w:val="0"/>
              <w:jc w:val="center"/>
              <w:textAlignment w:val="baseline"/>
              <w:rPr>
                <w:rFonts w:ascii="Arial" w:hAnsi="Arial" w:cs="Arial"/>
                <w:bCs/>
                <w:sz w:val="22"/>
                <w:szCs w:val="24"/>
              </w:rPr>
            </w:pPr>
            <w:r>
              <w:rPr>
                <w:rFonts w:ascii="Arial" w:hAnsi="Arial" w:cs="Arial"/>
                <w:bCs/>
                <w:sz w:val="22"/>
                <w:szCs w:val="24"/>
              </w:rPr>
              <w:t>118,9</w:t>
            </w:r>
          </w:p>
          <w:p w14:paraId="6FBA17F1" w14:textId="77777777" w:rsidR="00A04200"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12,79</w:t>
            </w:r>
          </w:p>
          <w:p w14:paraId="360D14B6" w14:textId="5B7C8BB1" w:rsidR="00A04200"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7,80</w:t>
            </w:r>
          </w:p>
        </w:tc>
      </w:tr>
      <w:tr w:rsidR="00EF78E7" w:rsidRPr="007F5096" w14:paraId="5E541BD1" w14:textId="77777777" w:rsidTr="00A0750F">
        <w:trPr>
          <w:trHeight w:val="590"/>
        </w:trPr>
        <w:tc>
          <w:tcPr>
            <w:tcW w:w="2240" w:type="dxa"/>
            <w:vAlign w:val="center"/>
          </w:tcPr>
          <w:p w14:paraId="6D9C9430" w14:textId="16F96907" w:rsidR="00EF78E7" w:rsidRPr="007F5096" w:rsidRDefault="00E45F13" w:rsidP="00A0750F">
            <w:pPr>
              <w:jc w:val="center"/>
              <w:rPr>
                <w:rFonts w:ascii="Arial" w:hAnsi="Arial" w:cs="Arial"/>
                <w:snapToGrid w:val="0"/>
                <w:sz w:val="22"/>
                <w:szCs w:val="24"/>
                <w:lang w:val="en-GB"/>
              </w:rPr>
            </w:pPr>
            <w:r w:rsidRPr="007F5096">
              <w:rPr>
                <w:rFonts w:ascii="Arial" w:hAnsi="Arial" w:cs="Arial"/>
                <w:sz w:val="22"/>
                <w:szCs w:val="22"/>
              </w:rPr>
              <w:t>Разбуривание МСЦ и ПП</w:t>
            </w:r>
          </w:p>
        </w:tc>
        <w:tc>
          <w:tcPr>
            <w:tcW w:w="992" w:type="dxa"/>
            <w:vAlign w:val="center"/>
          </w:tcPr>
          <w:p w14:paraId="2AEDDB0B" w14:textId="793EEBD6" w:rsidR="00EF78E7" w:rsidRPr="007F5096" w:rsidRDefault="00E45F13" w:rsidP="00A0750F">
            <w:pPr>
              <w:overflowPunct w:val="0"/>
              <w:jc w:val="center"/>
              <w:textAlignment w:val="baseline"/>
              <w:rPr>
                <w:rFonts w:ascii="Arial" w:hAnsi="Arial" w:cs="Arial"/>
                <w:bCs/>
                <w:sz w:val="22"/>
                <w:szCs w:val="24"/>
              </w:rPr>
            </w:pPr>
            <w:r w:rsidRPr="007F5096">
              <w:rPr>
                <w:rFonts w:ascii="Arial" w:hAnsi="Arial" w:cs="Arial"/>
                <w:bCs/>
                <w:sz w:val="22"/>
                <w:szCs w:val="24"/>
              </w:rPr>
              <w:t>0</w:t>
            </w:r>
          </w:p>
        </w:tc>
        <w:tc>
          <w:tcPr>
            <w:tcW w:w="851" w:type="dxa"/>
            <w:vAlign w:val="center"/>
          </w:tcPr>
          <w:p w14:paraId="01F8F42A" w14:textId="749A7428" w:rsidR="00EF78E7" w:rsidRPr="007F5096" w:rsidRDefault="00E45F13" w:rsidP="00A0750F">
            <w:pPr>
              <w:jc w:val="center"/>
              <w:rPr>
                <w:rFonts w:ascii="Arial" w:hAnsi="Arial" w:cs="Arial"/>
                <w:noProof/>
                <w:snapToGrid w:val="0"/>
                <w:sz w:val="22"/>
                <w:szCs w:val="24"/>
              </w:rPr>
            </w:pPr>
            <w:r w:rsidRPr="007F5096">
              <w:rPr>
                <w:rFonts w:ascii="Arial" w:hAnsi="Arial" w:cs="Arial"/>
                <w:noProof/>
                <w:snapToGrid w:val="0"/>
                <w:sz w:val="22"/>
                <w:szCs w:val="24"/>
              </w:rPr>
              <w:t>3</w:t>
            </w:r>
            <w:r w:rsidR="00690AE6">
              <w:rPr>
                <w:rFonts w:ascii="Arial" w:hAnsi="Arial" w:cs="Arial"/>
                <w:noProof/>
                <w:snapToGrid w:val="0"/>
                <w:sz w:val="22"/>
                <w:szCs w:val="24"/>
              </w:rPr>
              <w:t>3</w:t>
            </w:r>
            <w:r w:rsidR="00A04200">
              <w:rPr>
                <w:rFonts w:ascii="Arial" w:hAnsi="Arial" w:cs="Arial"/>
                <w:noProof/>
                <w:snapToGrid w:val="0"/>
                <w:sz w:val="22"/>
                <w:szCs w:val="24"/>
              </w:rPr>
              <w:t>3</w:t>
            </w:r>
            <w:r w:rsidRPr="007F5096">
              <w:rPr>
                <w:rFonts w:ascii="Arial" w:hAnsi="Arial" w:cs="Arial"/>
                <w:noProof/>
                <w:snapToGrid w:val="0"/>
                <w:sz w:val="22"/>
                <w:szCs w:val="24"/>
              </w:rPr>
              <w:t>0</w:t>
            </w:r>
          </w:p>
        </w:tc>
        <w:tc>
          <w:tcPr>
            <w:tcW w:w="2014" w:type="dxa"/>
          </w:tcPr>
          <w:p w14:paraId="6E4B24E6" w14:textId="77777777" w:rsidR="00E45F13" w:rsidRPr="007F5096" w:rsidRDefault="00E45F13" w:rsidP="00E45F13">
            <w:pPr>
              <w:overflowPunct w:val="0"/>
              <w:jc w:val="center"/>
              <w:textAlignment w:val="baseline"/>
              <w:rPr>
                <w:rFonts w:ascii="Arial" w:hAnsi="Arial" w:cs="Arial"/>
                <w:bCs/>
                <w:sz w:val="22"/>
                <w:szCs w:val="24"/>
              </w:rPr>
            </w:pPr>
            <w:r w:rsidRPr="007F5096">
              <w:rPr>
                <w:rFonts w:ascii="Arial" w:hAnsi="Arial" w:cs="Arial"/>
                <w:bCs/>
                <w:sz w:val="22"/>
                <w:szCs w:val="24"/>
              </w:rPr>
              <w:t>СБТ</w:t>
            </w:r>
          </w:p>
          <w:p w14:paraId="46BBA774" w14:textId="0EF83AE7" w:rsidR="00EF78E7" w:rsidRPr="007F5096" w:rsidRDefault="00E45F13" w:rsidP="00E45F13">
            <w:pPr>
              <w:overflowPunct w:val="0"/>
              <w:jc w:val="center"/>
              <w:textAlignment w:val="baseline"/>
              <w:rPr>
                <w:rFonts w:ascii="Arial" w:hAnsi="Arial" w:cs="Arial"/>
                <w:bCs/>
                <w:sz w:val="22"/>
                <w:szCs w:val="24"/>
              </w:rPr>
            </w:pPr>
            <w:r w:rsidRPr="007F5096">
              <w:rPr>
                <w:rFonts w:ascii="Arial" w:hAnsi="Arial" w:cs="Arial"/>
                <w:bCs/>
                <w:sz w:val="22"/>
                <w:szCs w:val="24"/>
              </w:rPr>
              <w:t>СУБТ-120,6мм</w:t>
            </w:r>
          </w:p>
        </w:tc>
        <w:tc>
          <w:tcPr>
            <w:tcW w:w="993" w:type="dxa"/>
          </w:tcPr>
          <w:p w14:paraId="50164B00" w14:textId="77777777" w:rsidR="00EF78E7" w:rsidRPr="007F5096" w:rsidRDefault="00E45F13" w:rsidP="00D831C4">
            <w:pPr>
              <w:overflowPunct w:val="0"/>
              <w:jc w:val="center"/>
              <w:textAlignment w:val="baseline"/>
              <w:rPr>
                <w:rFonts w:ascii="Arial" w:hAnsi="Arial" w:cs="Arial"/>
                <w:bCs/>
                <w:sz w:val="22"/>
                <w:szCs w:val="24"/>
              </w:rPr>
            </w:pPr>
            <w:r w:rsidRPr="007F5096">
              <w:rPr>
                <w:rFonts w:ascii="Arial" w:hAnsi="Arial" w:cs="Arial"/>
                <w:bCs/>
                <w:sz w:val="22"/>
                <w:szCs w:val="24"/>
              </w:rPr>
              <w:t>88,9</w:t>
            </w:r>
          </w:p>
          <w:p w14:paraId="2813EFD3" w14:textId="3A9401AF" w:rsidR="00E45F13" w:rsidRPr="007F5096" w:rsidRDefault="00E45F13" w:rsidP="00D831C4">
            <w:pPr>
              <w:overflowPunct w:val="0"/>
              <w:jc w:val="center"/>
              <w:textAlignment w:val="baseline"/>
              <w:rPr>
                <w:rFonts w:ascii="Arial" w:hAnsi="Arial" w:cs="Arial"/>
                <w:bCs/>
                <w:sz w:val="22"/>
                <w:szCs w:val="24"/>
              </w:rPr>
            </w:pPr>
            <w:r w:rsidRPr="007F5096">
              <w:rPr>
                <w:rFonts w:ascii="Arial" w:hAnsi="Arial" w:cs="Arial"/>
                <w:bCs/>
                <w:sz w:val="22"/>
                <w:szCs w:val="24"/>
              </w:rPr>
              <w:t>120,6</w:t>
            </w:r>
          </w:p>
        </w:tc>
        <w:tc>
          <w:tcPr>
            <w:tcW w:w="1417" w:type="dxa"/>
          </w:tcPr>
          <w:p w14:paraId="52E708CA" w14:textId="77777777" w:rsidR="00E45F13" w:rsidRPr="007F5096" w:rsidRDefault="00E45F13" w:rsidP="00E45F13">
            <w:pPr>
              <w:overflowPunct w:val="0"/>
              <w:jc w:val="center"/>
              <w:textAlignment w:val="baseline"/>
              <w:rPr>
                <w:rFonts w:ascii="Arial" w:hAnsi="Arial" w:cs="Arial"/>
                <w:bCs/>
                <w:sz w:val="22"/>
                <w:szCs w:val="24"/>
              </w:rPr>
            </w:pPr>
            <w:r w:rsidRPr="007F5096">
              <w:rPr>
                <w:rFonts w:ascii="Arial" w:hAnsi="Arial" w:cs="Arial"/>
                <w:bCs/>
                <w:sz w:val="22"/>
                <w:szCs w:val="24"/>
              </w:rPr>
              <w:t>G-105</w:t>
            </w:r>
          </w:p>
          <w:p w14:paraId="1FE4449A" w14:textId="5FE82499" w:rsidR="00EF78E7" w:rsidRPr="007F5096" w:rsidRDefault="00E45F13" w:rsidP="00E45F13">
            <w:pPr>
              <w:overflowPunct w:val="0"/>
              <w:jc w:val="center"/>
              <w:textAlignment w:val="baseline"/>
              <w:rPr>
                <w:rFonts w:ascii="Arial" w:hAnsi="Arial" w:cs="Arial"/>
                <w:bCs/>
                <w:sz w:val="22"/>
                <w:szCs w:val="24"/>
              </w:rPr>
            </w:pPr>
            <w:r w:rsidRPr="007F5096">
              <w:rPr>
                <w:rFonts w:ascii="Arial" w:hAnsi="Arial" w:cs="Arial"/>
                <w:bCs/>
                <w:sz w:val="22"/>
                <w:szCs w:val="24"/>
              </w:rPr>
              <w:t>САЕ 4145Н</w:t>
            </w:r>
          </w:p>
        </w:tc>
        <w:tc>
          <w:tcPr>
            <w:tcW w:w="1276" w:type="dxa"/>
          </w:tcPr>
          <w:p w14:paraId="1CEC5159" w14:textId="77777777" w:rsidR="00EF78E7" w:rsidRPr="007F5096" w:rsidRDefault="00E45F13" w:rsidP="00D831C4">
            <w:pPr>
              <w:overflowPunct w:val="0"/>
              <w:jc w:val="center"/>
              <w:textAlignment w:val="baseline"/>
              <w:rPr>
                <w:rFonts w:ascii="Arial" w:hAnsi="Arial" w:cs="Arial"/>
                <w:bCs/>
                <w:sz w:val="22"/>
                <w:szCs w:val="24"/>
              </w:rPr>
            </w:pPr>
            <w:r w:rsidRPr="007F5096">
              <w:rPr>
                <w:rFonts w:ascii="Arial" w:hAnsi="Arial" w:cs="Arial"/>
                <w:bCs/>
                <w:sz w:val="22"/>
                <w:szCs w:val="24"/>
              </w:rPr>
              <w:t>9,35</w:t>
            </w:r>
          </w:p>
          <w:p w14:paraId="13287E59" w14:textId="22FD2983" w:rsidR="00E45F13" w:rsidRPr="007F5096" w:rsidRDefault="00E45F13" w:rsidP="00D831C4">
            <w:pPr>
              <w:overflowPunct w:val="0"/>
              <w:jc w:val="center"/>
              <w:textAlignment w:val="baseline"/>
              <w:rPr>
                <w:rFonts w:ascii="Arial" w:hAnsi="Arial" w:cs="Arial"/>
                <w:bCs/>
                <w:sz w:val="22"/>
                <w:szCs w:val="24"/>
              </w:rPr>
            </w:pPr>
            <w:r w:rsidRPr="007F5096">
              <w:rPr>
                <w:rFonts w:ascii="Arial" w:hAnsi="Arial" w:cs="Arial"/>
                <w:bCs/>
                <w:sz w:val="22"/>
                <w:szCs w:val="24"/>
              </w:rPr>
              <w:t>31,75</w:t>
            </w:r>
          </w:p>
        </w:tc>
        <w:tc>
          <w:tcPr>
            <w:tcW w:w="1276" w:type="dxa"/>
          </w:tcPr>
          <w:p w14:paraId="5DB23172" w14:textId="77777777" w:rsidR="00E45F13" w:rsidRPr="007F5096" w:rsidRDefault="00E45F13" w:rsidP="00E45F13">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 38</w:t>
            </w:r>
          </w:p>
          <w:p w14:paraId="1383CADE" w14:textId="181FBE6E" w:rsidR="00EF78E7" w:rsidRPr="007F5096" w:rsidRDefault="00E45F13" w:rsidP="00E45F13">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NC 38</w:t>
            </w:r>
          </w:p>
        </w:tc>
        <w:tc>
          <w:tcPr>
            <w:tcW w:w="1134" w:type="dxa"/>
          </w:tcPr>
          <w:p w14:paraId="29C36D57" w14:textId="77777777" w:rsidR="00EF78E7" w:rsidRPr="00A04200" w:rsidRDefault="00E45F13" w:rsidP="00D831C4">
            <w:pPr>
              <w:overflowPunct w:val="0"/>
              <w:jc w:val="center"/>
              <w:textAlignment w:val="baseline"/>
              <w:rPr>
                <w:rFonts w:ascii="Arial" w:hAnsi="Arial" w:cs="Arial"/>
                <w:bCs/>
                <w:sz w:val="22"/>
                <w:szCs w:val="24"/>
              </w:rPr>
            </w:pPr>
            <w:r w:rsidRPr="00A04200">
              <w:rPr>
                <w:rFonts w:ascii="Arial" w:hAnsi="Arial" w:cs="Arial"/>
                <w:bCs/>
                <w:sz w:val="22"/>
                <w:szCs w:val="24"/>
              </w:rPr>
              <w:t>3494</w:t>
            </w:r>
          </w:p>
          <w:p w14:paraId="420A5268" w14:textId="663B451B" w:rsidR="00E45F13" w:rsidRPr="00690AE6" w:rsidRDefault="00E45F13" w:rsidP="00D831C4">
            <w:pPr>
              <w:overflowPunct w:val="0"/>
              <w:jc w:val="center"/>
              <w:textAlignment w:val="baseline"/>
              <w:rPr>
                <w:rFonts w:ascii="Arial" w:hAnsi="Arial" w:cs="Arial"/>
                <w:bCs/>
                <w:color w:val="FF0000"/>
                <w:sz w:val="22"/>
                <w:szCs w:val="24"/>
              </w:rPr>
            </w:pPr>
            <w:r w:rsidRPr="00A04200">
              <w:rPr>
                <w:rFonts w:ascii="Arial" w:hAnsi="Arial" w:cs="Arial"/>
                <w:bCs/>
                <w:sz w:val="22"/>
                <w:szCs w:val="24"/>
              </w:rPr>
              <w:t>56,4</w:t>
            </w:r>
          </w:p>
        </w:tc>
        <w:tc>
          <w:tcPr>
            <w:tcW w:w="992" w:type="dxa"/>
          </w:tcPr>
          <w:p w14:paraId="12FD66B6" w14:textId="77777777" w:rsidR="00EF78E7" w:rsidRPr="00A04200" w:rsidRDefault="00E45F13" w:rsidP="00D831C4">
            <w:pPr>
              <w:overflowPunct w:val="0"/>
              <w:jc w:val="center"/>
              <w:textAlignment w:val="baseline"/>
              <w:rPr>
                <w:rFonts w:ascii="Arial" w:hAnsi="Arial" w:cs="Arial"/>
                <w:bCs/>
                <w:sz w:val="22"/>
                <w:szCs w:val="24"/>
              </w:rPr>
            </w:pPr>
            <w:r w:rsidRPr="00A04200">
              <w:rPr>
                <w:rFonts w:ascii="Arial" w:hAnsi="Arial" w:cs="Arial"/>
                <w:bCs/>
                <w:sz w:val="22"/>
                <w:szCs w:val="24"/>
              </w:rPr>
              <w:t>74,8</w:t>
            </w:r>
          </w:p>
          <w:p w14:paraId="21083C9F" w14:textId="2ECAA283" w:rsidR="00E45F13" w:rsidRPr="00D85B02" w:rsidRDefault="00E45F13" w:rsidP="00D831C4">
            <w:pPr>
              <w:overflowPunct w:val="0"/>
              <w:jc w:val="center"/>
              <w:textAlignment w:val="baseline"/>
              <w:rPr>
                <w:rFonts w:ascii="Arial" w:hAnsi="Arial" w:cs="Arial"/>
                <w:bCs/>
                <w:color w:val="FF0000"/>
                <w:sz w:val="22"/>
                <w:szCs w:val="24"/>
              </w:rPr>
            </w:pPr>
            <w:r w:rsidRPr="00A04200">
              <w:rPr>
                <w:rFonts w:ascii="Arial" w:hAnsi="Arial" w:cs="Arial"/>
                <w:bCs/>
                <w:sz w:val="22"/>
                <w:szCs w:val="24"/>
              </w:rPr>
              <w:t>3,37</w:t>
            </w:r>
          </w:p>
        </w:tc>
        <w:tc>
          <w:tcPr>
            <w:tcW w:w="1134" w:type="dxa"/>
          </w:tcPr>
          <w:p w14:paraId="374D2010" w14:textId="77777777" w:rsidR="00E45F13"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78,54</w:t>
            </w:r>
          </w:p>
          <w:p w14:paraId="540A5542" w14:textId="21BA8F53" w:rsidR="00A04200" w:rsidRPr="00A04200" w:rsidRDefault="00A04200" w:rsidP="00A04200">
            <w:pPr>
              <w:overflowPunct w:val="0"/>
              <w:jc w:val="center"/>
              <w:textAlignment w:val="baseline"/>
              <w:rPr>
                <w:rFonts w:ascii="Arial" w:hAnsi="Arial" w:cs="Arial"/>
                <w:bCs/>
                <w:sz w:val="22"/>
                <w:szCs w:val="24"/>
              </w:rPr>
            </w:pPr>
            <w:r w:rsidRPr="00A04200">
              <w:rPr>
                <w:rFonts w:ascii="Arial" w:hAnsi="Arial" w:cs="Arial"/>
                <w:bCs/>
                <w:sz w:val="22"/>
                <w:szCs w:val="24"/>
              </w:rPr>
              <w:t>3,54</w:t>
            </w:r>
          </w:p>
        </w:tc>
        <w:tc>
          <w:tcPr>
            <w:tcW w:w="1104" w:type="dxa"/>
          </w:tcPr>
          <w:p w14:paraId="18323CE5" w14:textId="77777777" w:rsidR="00E45F13"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82,46</w:t>
            </w:r>
          </w:p>
          <w:p w14:paraId="2B75B957" w14:textId="5027151D" w:rsidR="00A04200" w:rsidRPr="00A04200" w:rsidRDefault="00A04200" w:rsidP="00D831C4">
            <w:pPr>
              <w:overflowPunct w:val="0"/>
              <w:jc w:val="center"/>
              <w:textAlignment w:val="baseline"/>
              <w:rPr>
                <w:rFonts w:ascii="Arial" w:hAnsi="Arial" w:cs="Arial"/>
                <w:bCs/>
                <w:sz w:val="22"/>
                <w:szCs w:val="24"/>
              </w:rPr>
            </w:pPr>
            <w:r w:rsidRPr="00A04200">
              <w:rPr>
                <w:rFonts w:ascii="Arial" w:hAnsi="Arial" w:cs="Arial"/>
                <w:bCs/>
                <w:sz w:val="22"/>
                <w:szCs w:val="24"/>
              </w:rPr>
              <w:t>3,72</w:t>
            </w:r>
          </w:p>
        </w:tc>
      </w:tr>
    </w:tbl>
    <w:p w14:paraId="6DC149B4" w14:textId="77777777" w:rsidR="00225B81" w:rsidRPr="007F5096" w:rsidRDefault="00225B81" w:rsidP="00D54B2A">
      <w:pPr>
        <w:overflowPunct w:val="0"/>
        <w:spacing w:after="120"/>
        <w:jc w:val="center"/>
        <w:rPr>
          <w:sz w:val="24"/>
          <w:szCs w:val="24"/>
        </w:rPr>
      </w:pPr>
    </w:p>
    <w:p w14:paraId="3DB3C57D" w14:textId="3FBB3622" w:rsidR="00931F9A" w:rsidRPr="007F5096" w:rsidRDefault="0066458A" w:rsidP="00422EDF">
      <w:pPr>
        <w:jc w:val="left"/>
        <w:rPr>
          <w:sz w:val="24"/>
          <w:szCs w:val="24"/>
        </w:rPr>
      </w:pPr>
      <w:r w:rsidRPr="007F5096">
        <w:rPr>
          <w:sz w:val="24"/>
          <w:szCs w:val="24"/>
        </w:rPr>
        <w:br w:type="page"/>
      </w:r>
    </w:p>
    <w:p w14:paraId="34AC11CB" w14:textId="77777777" w:rsidR="00931F9A" w:rsidRPr="007F5096" w:rsidRDefault="00931F9A" w:rsidP="00C463BE">
      <w:pPr>
        <w:widowControl w:val="0"/>
        <w:autoSpaceDE w:val="0"/>
        <w:autoSpaceDN w:val="0"/>
        <w:adjustRightInd w:val="0"/>
        <w:rPr>
          <w:sz w:val="24"/>
          <w:szCs w:val="24"/>
        </w:rPr>
      </w:pPr>
    </w:p>
    <w:p w14:paraId="48337A3A" w14:textId="54667022" w:rsidR="0008235A" w:rsidRPr="007F5096" w:rsidRDefault="0008235A" w:rsidP="0008235A">
      <w:pPr>
        <w:widowControl w:val="0"/>
        <w:autoSpaceDE w:val="0"/>
        <w:autoSpaceDN w:val="0"/>
        <w:adjustRightInd w:val="0"/>
        <w:spacing w:after="120"/>
        <w:jc w:val="center"/>
        <w:rPr>
          <w:sz w:val="28"/>
          <w:szCs w:val="24"/>
        </w:rPr>
      </w:pPr>
      <w:bookmarkStart w:id="408" w:name="_Toc84003948"/>
      <w:bookmarkStart w:id="409" w:name="_Toc86222832"/>
      <w:bookmarkStart w:id="410" w:name="_Toc86320844"/>
      <w:bookmarkStart w:id="411" w:name="_Toc87893082"/>
      <w:bookmarkStart w:id="412" w:name="_Hlk84324621"/>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9</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z w:val="22"/>
          <w:szCs w:val="22"/>
        </w:rPr>
        <w:t>Оснастка талевой системы</w:t>
      </w:r>
      <w:bookmarkEnd w:id="408"/>
      <w:bookmarkEnd w:id="409"/>
      <w:bookmarkEnd w:id="410"/>
      <w:bookmarkEnd w:id="411"/>
    </w:p>
    <w:tbl>
      <w:tblPr>
        <w:tblW w:w="15206" w:type="dxa"/>
        <w:tblInd w:w="-7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843"/>
        <w:gridCol w:w="1984"/>
        <w:gridCol w:w="5812"/>
        <w:gridCol w:w="2268"/>
        <w:gridCol w:w="3299"/>
      </w:tblGrid>
      <w:tr w:rsidR="00D142DF" w:rsidRPr="007F5096" w14:paraId="3CA4370C" w14:textId="77777777" w:rsidTr="00C845BA">
        <w:trPr>
          <w:cantSplit/>
        </w:trPr>
        <w:tc>
          <w:tcPr>
            <w:tcW w:w="3827" w:type="dxa"/>
            <w:gridSpan w:val="2"/>
            <w:tcBorders>
              <w:top w:val="double" w:sz="4" w:space="0" w:color="auto"/>
              <w:left w:val="double" w:sz="4" w:space="0" w:color="auto"/>
              <w:bottom w:val="single" w:sz="6" w:space="0" w:color="auto"/>
              <w:right w:val="single" w:sz="6" w:space="0" w:color="auto"/>
            </w:tcBorders>
            <w:hideMark/>
          </w:tcPr>
          <w:bookmarkEnd w:id="412"/>
          <w:p w14:paraId="79E4E8F8"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Интервал по</w:t>
            </w:r>
          </w:p>
          <w:p w14:paraId="5DCA737E"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стволу, м</w:t>
            </w:r>
          </w:p>
        </w:tc>
        <w:tc>
          <w:tcPr>
            <w:tcW w:w="5812" w:type="dxa"/>
            <w:vMerge w:val="restart"/>
            <w:tcBorders>
              <w:top w:val="double" w:sz="4" w:space="0" w:color="auto"/>
              <w:left w:val="single" w:sz="6" w:space="0" w:color="auto"/>
              <w:bottom w:val="single" w:sz="4" w:space="0" w:color="auto"/>
              <w:right w:val="single" w:sz="6" w:space="0" w:color="auto"/>
            </w:tcBorders>
          </w:tcPr>
          <w:p w14:paraId="3ABD9D4A"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p>
          <w:p w14:paraId="1747E4AB"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Название технологической операции</w:t>
            </w:r>
          </w:p>
          <w:p w14:paraId="3C1C4438"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(бурение, спуск обсадной колонны)</w:t>
            </w:r>
          </w:p>
        </w:tc>
        <w:tc>
          <w:tcPr>
            <w:tcW w:w="5567" w:type="dxa"/>
            <w:gridSpan w:val="2"/>
            <w:tcBorders>
              <w:top w:val="double" w:sz="4" w:space="0" w:color="auto"/>
              <w:left w:val="single" w:sz="6" w:space="0" w:color="auto"/>
              <w:bottom w:val="single" w:sz="6" w:space="0" w:color="auto"/>
              <w:right w:val="double" w:sz="4" w:space="0" w:color="auto"/>
            </w:tcBorders>
            <w:hideMark/>
          </w:tcPr>
          <w:p w14:paraId="2371F8DA"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Тип оснастки</w:t>
            </w:r>
          </w:p>
          <w:p w14:paraId="66649B3C"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МхК</w:t>
            </w:r>
          </w:p>
        </w:tc>
      </w:tr>
      <w:tr w:rsidR="00D142DF" w:rsidRPr="007F5096" w14:paraId="07E67519" w14:textId="77777777" w:rsidTr="00C845BA">
        <w:trPr>
          <w:cantSplit/>
          <w:trHeight w:val="449"/>
        </w:trPr>
        <w:tc>
          <w:tcPr>
            <w:tcW w:w="1843" w:type="dxa"/>
            <w:tcBorders>
              <w:top w:val="single" w:sz="6" w:space="0" w:color="auto"/>
              <w:left w:val="double" w:sz="4" w:space="0" w:color="auto"/>
              <w:bottom w:val="single" w:sz="4" w:space="0" w:color="auto"/>
              <w:right w:val="single" w:sz="6" w:space="0" w:color="auto"/>
            </w:tcBorders>
            <w:hideMark/>
          </w:tcPr>
          <w:p w14:paraId="02E09092"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от</w:t>
            </w:r>
          </w:p>
          <w:p w14:paraId="7C16CFE8"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(верх)</w:t>
            </w:r>
          </w:p>
        </w:tc>
        <w:tc>
          <w:tcPr>
            <w:tcW w:w="1984" w:type="dxa"/>
            <w:tcBorders>
              <w:top w:val="single" w:sz="6" w:space="0" w:color="auto"/>
              <w:left w:val="single" w:sz="6" w:space="0" w:color="auto"/>
              <w:bottom w:val="single" w:sz="4" w:space="0" w:color="auto"/>
              <w:right w:val="single" w:sz="6" w:space="0" w:color="auto"/>
            </w:tcBorders>
            <w:hideMark/>
          </w:tcPr>
          <w:p w14:paraId="1232F132"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до</w:t>
            </w:r>
          </w:p>
          <w:p w14:paraId="475BC396"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(низ)</w:t>
            </w:r>
          </w:p>
        </w:tc>
        <w:tc>
          <w:tcPr>
            <w:tcW w:w="5812" w:type="dxa"/>
            <w:vMerge/>
            <w:tcBorders>
              <w:top w:val="double" w:sz="4" w:space="0" w:color="auto"/>
              <w:left w:val="single" w:sz="6" w:space="0" w:color="auto"/>
              <w:bottom w:val="single" w:sz="4" w:space="0" w:color="auto"/>
              <w:right w:val="single" w:sz="6" w:space="0" w:color="auto"/>
            </w:tcBorders>
            <w:vAlign w:val="center"/>
            <w:hideMark/>
          </w:tcPr>
          <w:p w14:paraId="266B22B7" w14:textId="77777777" w:rsidR="00337914" w:rsidRPr="007F5096" w:rsidRDefault="00337914" w:rsidP="00C463BE">
            <w:pPr>
              <w:jc w:val="left"/>
              <w:rPr>
                <w:rFonts w:ascii="Arial" w:hAnsi="Arial" w:cs="Arial"/>
                <w:b/>
                <w:sz w:val="22"/>
                <w:szCs w:val="24"/>
                <w:lang w:eastAsia="en-US"/>
              </w:rPr>
            </w:pPr>
          </w:p>
        </w:tc>
        <w:tc>
          <w:tcPr>
            <w:tcW w:w="2268" w:type="dxa"/>
            <w:tcBorders>
              <w:top w:val="single" w:sz="6" w:space="0" w:color="auto"/>
              <w:left w:val="single" w:sz="6" w:space="0" w:color="auto"/>
              <w:bottom w:val="single" w:sz="4" w:space="0" w:color="auto"/>
              <w:right w:val="single" w:sz="6" w:space="0" w:color="auto"/>
            </w:tcBorders>
            <w:vAlign w:val="center"/>
            <w:hideMark/>
          </w:tcPr>
          <w:p w14:paraId="771F9C6C"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М</w:t>
            </w:r>
          </w:p>
        </w:tc>
        <w:tc>
          <w:tcPr>
            <w:tcW w:w="3299" w:type="dxa"/>
            <w:tcBorders>
              <w:top w:val="single" w:sz="6" w:space="0" w:color="auto"/>
              <w:left w:val="single" w:sz="6" w:space="0" w:color="auto"/>
              <w:bottom w:val="single" w:sz="4" w:space="0" w:color="auto"/>
              <w:right w:val="double" w:sz="4" w:space="0" w:color="auto"/>
            </w:tcBorders>
            <w:vAlign w:val="center"/>
            <w:hideMark/>
          </w:tcPr>
          <w:p w14:paraId="12C0C230" w14:textId="77777777" w:rsidR="00337914" w:rsidRPr="007F5096" w:rsidRDefault="00337914"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К</w:t>
            </w:r>
          </w:p>
        </w:tc>
      </w:tr>
      <w:tr w:rsidR="00D142DF" w:rsidRPr="007F5096" w14:paraId="3973131D" w14:textId="77777777" w:rsidTr="00C845BA">
        <w:trPr>
          <w:cantSplit/>
          <w:trHeight w:val="223"/>
        </w:trPr>
        <w:tc>
          <w:tcPr>
            <w:tcW w:w="1843" w:type="dxa"/>
            <w:tcBorders>
              <w:top w:val="single" w:sz="4" w:space="0" w:color="auto"/>
              <w:left w:val="double" w:sz="4" w:space="0" w:color="auto"/>
              <w:bottom w:val="double" w:sz="4" w:space="0" w:color="auto"/>
              <w:right w:val="single" w:sz="6" w:space="0" w:color="auto"/>
            </w:tcBorders>
          </w:tcPr>
          <w:p w14:paraId="2F26E267" w14:textId="77777777" w:rsidR="00225B81" w:rsidRPr="007F5096" w:rsidRDefault="00225B81"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1</w:t>
            </w:r>
          </w:p>
        </w:tc>
        <w:tc>
          <w:tcPr>
            <w:tcW w:w="1984" w:type="dxa"/>
            <w:tcBorders>
              <w:top w:val="single" w:sz="4" w:space="0" w:color="auto"/>
              <w:left w:val="single" w:sz="6" w:space="0" w:color="auto"/>
              <w:bottom w:val="double" w:sz="4" w:space="0" w:color="auto"/>
              <w:right w:val="single" w:sz="6" w:space="0" w:color="auto"/>
            </w:tcBorders>
          </w:tcPr>
          <w:p w14:paraId="01C8443E" w14:textId="77777777" w:rsidR="00225B81" w:rsidRPr="007F5096" w:rsidRDefault="00225B81"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2</w:t>
            </w:r>
          </w:p>
        </w:tc>
        <w:tc>
          <w:tcPr>
            <w:tcW w:w="5812" w:type="dxa"/>
            <w:tcBorders>
              <w:top w:val="single" w:sz="4" w:space="0" w:color="auto"/>
              <w:left w:val="single" w:sz="6" w:space="0" w:color="auto"/>
              <w:bottom w:val="double" w:sz="4" w:space="0" w:color="auto"/>
              <w:right w:val="single" w:sz="6" w:space="0" w:color="auto"/>
            </w:tcBorders>
            <w:vAlign w:val="center"/>
          </w:tcPr>
          <w:p w14:paraId="7AEEA230" w14:textId="77777777" w:rsidR="00225B81" w:rsidRPr="007F5096" w:rsidRDefault="00225B81" w:rsidP="00C463BE">
            <w:pPr>
              <w:jc w:val="center"/>
              <w:rPr>
                <w:rFonts w:ascii="Arial" w:hAnsi="Arial" w:cs="Arial"/>
                <w:b/>
                <w:sz w:val="22"/>
                <w:szCs w:val="24"/>
                <w:lang w:eastAsia="en-US"/>
              </w:rPr>
            </w:pPr>
            <w:r w:rsidRPr="007F5096">
              <w:rPr>
                <w:rFonts w:ascii="Arial" w:hAnsi="Arial" w:cs="Arial"/>
                <w:b/>
                <w:sz w:val="22"/>
                <w:szCs w:val="24"/>
                <w:lang w:eastAsia="en-US"/>
              </w:rPr>
              <w:t>3</w:t>
            </w:r>
          </w:p>
        </w:tc>
        <w:tc>
          <w:tcPr>
            <w:tcW w:w="2268" w:type="dxa"/>
            <w:tcBorders>
              <w:top w:val="single" w:sz="4" w:space="0" w:color="auto"/>
              <w:left w:val="single" w:sz="6" w:space="0" w:color="auto"/>
              <w:bottom w:val="double" w:sz="4" w:space="0" w:color="auto"/>
              <w:right w:val="single" w:sz="6" w:space="0" w:color="auto"/>
            </w:tcBorders>
            <w:vAlign w:val="center"/>
          </w:tcPr>
          <w:p w14:paraId="2FD0F6F7" w14:textId="77777777" w:rsidR="00225B81" w:rsidRPr="007F5096" w:rsidRDefault="00225B81"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4</w:t>
            </w:r>
          </w:p>
        </w:tc>
        <w:tc>
          <w:tcPr>
            <w:tcW w:w="3299" w:type="dxa"/>
            <w:tcBorders>
              <w:top w:val="single" w:sz="4" w:space="0" w:color="auto"/>
              <w:left w:val="single" w:sz="6" w:space="0" w:color="auto"/>
              <w:bottom w:val="double" w:sz="4" w:space="0" w:color="auto"/>
              <w:right w:val="double" w:sz="4" w:space="0" w:color="auto"/>
            </w:tcBorders>
            <w:vAlign w:val="center"/>
          </w:tcPr>
          <w:p w14:paraId="7E9F1EF2" w14:textId="77777777" w:rsidR="00225B81" w:rsidRPr="007F5096" w:rsidRDefault="00225B81" w:rsidP="00C463BE">
            <w:pPr>
              <w:widowControl w:val="0"/>
              <w:autoSpaceDE w:val="0"/>
              <w:autoSpaceDN w:val="0"/>
              <w:adjustRightInd w:val="0"/>
              <w:jc w:val="center"/>
              <w:rPr>
                <w:rFonts w:ascii="Arial" w:hAnsi="Arial" w:cs="Arial"/>
                <w:b/>
                <w:sz w:val="22"/>
                <w:szCs w:val="24"/>
                <w:lang w:eastAsia="en-US"/>
              </w:rPr>
            </w:pPr>
            <w:r w:rsidRPr="007F5096">
              <w:rPr>
                <w:rFonts w:ascii="Arial" w:hAnsi="Arial" w:cs="Arial"/>
                <w:b/>
                <w:sz w:val="22"/>
                <w:szCs w:val="24"/>
                <w:lang w:eastAsia="en-US"/>
              </w:rPr>
              <w:t>5</w:t>
            </w:r>
          </w:p>
        </w:tc>
      </w:tr>
      <w:tr w:rsidR="00D142DF" w:rsidRPr="007F5096" w14:paraId="09FE15C3" w14:textId="77777777" w:rsidTr="00C845BA">
        <w:trPr>
          <w:trHeight w:val="360"/>
        </w:trPr>
        <w:tc>
          <w:tcPr>
            <w:tcW w:w="1843" w:type="dxa"/>
            <w:tcBorders>
              <w:top w:val="double" w:sz="4" w:space="0" w:color="auto"/>
              <w:left w:val="double" w:sz="4" w:space="0" w:color="auto"/>
              <w:bottom w:val="double" w:sz="4" w:space="0" w:color="auto"/>
              <w:right w:val="single" w:sz="6" w:space="0" w:color="auto"/>
            </w:tcBorders>
            <w:vAlign w:val="center"/>
          </w:tcPr>
          <w:p w14:paraId="0EB11A47" w14:textId="77777777" w:rsidR="00337914" w:rsidRPr="007F5096" w:rsidRDefault="00337914" w:rsidP="00C463BE">
            <w:pPr>
              <w:widowControl w:val="0"/>
              <w:autoSpaceDE w:val="0"/>
              <w:autoSpaceDN w:val="0"/>
              <w:adjustRightInd w:val="0"/>
              <w:jc w:val="center"/>
              <w:rPr>
                <w:rFonts w:ascii="Arial" w:hAnsi="Arial" w:cs="Arial"/>
                <w:sz w:val="22"/>
                <w:szCs w:val="24"/>
                <w:lang w:eastAsia="en-US"/>
              </w:rPr>
            </w:pPr>
            <w:r w:rsidRPr="007F5096">
              <w:rPr>
                <w:rFonts w:ascii="Arial" w:hAnsi="Arial" w:cs="Arial"/>
                <w:sz w:val="22"/>
                <w:szCs w:val="24"/>
                <w:lang w:eastAsia="en-US"/>
              </w:rPr>
              <w:t>0</w:t>
            </w:r>
          </w:p>
        </w:tc>
        <w:tc>
          <w:tcPr>
            <w:tcW w:w="1984" w:type="dxa"/>
            <w:tcBorders>
              <w:top w:val="double" w:sz="4" w:space="0" w:color="auto"/>
              <w:left w:val="single" w:sz="6" w:space="0" w:color="auto"/>
              <w:bottom w:val="double" w:sz="4" w:space="0" w:color="auto"/>
              <w:right w:val="single" w:sz="6" w:space="0" w:color="auto"/>
            </w:tcBorders>
            <w:vAlign w:val="center"/>
            <w:hideMark/>
          </w:tcPr>
          <w:p w14:paraId="3B49C7FF" w14:textId="2AD4F6C6" w:rsidR="00337914" w:rsidRPr="007F5096" w:rsidRDefault="00C611A7" w:rsidP="0006125C">
            <w:pPr>
              <w:widowControl w:val="0"/>
              <w:autoSpaceDE w:val="0"/>
              <w:autoSpaceDN w:val="0"/>
              <w:adjustRightInd w:val="0"/>
              <w:jc w:val="center"/>
              <w:rPr>
                <w:rFonts w:ascii="Arial" w:hAnsi="Arial" w:cs="Arial"/>
                <w:sz w:val="22"/>
                <w:szCs w:val="24"/>
                <w:lang w:eastAsia="en-US"/>
              </w:rPr>
            </w:pPr>
            <w:r w:rsidRPr="007F5096">
              <w:rPr>
                <w:rFonts w:ascii="Arial" w:hAnsi="Arial" w:cs="Arial"/>
                <w:sz w:val="22"/>
                <w:szCs w:val="24"/>
                <w:lang w:eastAsia="en-US"/>
              </w:rPr>
              <w:t>3</w:t>
            </w:r>
            <w:r w:rsidR="0013217B">
              <w:rPr>
                <w:rFonts w:ascii="Arial" w:hAnsi="Arial" w:cs="Arial"/>
                <w:sz w:val="22"/>
                <w:szCs w:val="24"/>
                <w:lang w:val="en-US" w:eastAsia="en-US"/>
              </w:rPr>
              <w:t>35</w:t>
            </w:r>
            <w:r w:rsidR="009112DD" w:rsidRPr="007F5096">
              <w:rPr>
                <w:rFonts w:ascii="Arial" w:hAnsi="Arial" w:cs="Arial"/>
                <w:sz w:val="22"/>
                <w:szCs w:val="24"/>
                <w:lang w:eastAsia="en-US"/>
              </w:rPr>
              <w:t>0</w:t>
            </w:r>
          </w:p>
        </w:tc>
        <w:tc>
          <w:tcPr>
            <w:tcW w:w="5812" w:type="dxa"/>
            <w:tcBorders>
              <w:top w:val="double" w:sz="4" w:space="0" w:color="auto"/>
              <w:left w:val="single" w:sz="6" w:space="0" w:color="auto"/>
              <w:bottom w:val="double" w:sz="4" w:space="0" w:color="auto"/>
              <w:right w:val="single" w:sz="6" w:space="0" w:color="auto"/>
            </w:tcBorders>
            <w:vAlign w:val="center"/>
            <w:hideMark/>
          </w:tcPr>
          <w:p w14:paraId="188A4FF1" w14:textId="77777777" w:rsidR="00337914" w:rsidRPr="007F5096" w:rsidRDefault="00931F9A" w:rsidP="00C463BE">
            <w:pPr>
              <w:widowControl w:val="0"/>
              <w:autoSpaceDE w:val="0"/>
              <w:autoSpaceDN w:val="0"/>
              <w:adjustRightInd w:val="0"/>
              <w:jc w:val="center"/>
              <w:rPr>
                <w:rFonts w:ascii="Arial" w:hAnsi="Arial" w:cs="Arial"/>
                <w:sz w:val="22"/>
                <w:szCs w:val="24"/>
                <w:lang w:eastAsia="en-US"/>
              </w:rPr>
            </w:pPr>
            <w:r w:rsidRPr="007F5096">
              <w:rPr>
                <w:rFonts w:ascii="Arial" w:hAnsi="Arial" w:cs="Arial"/>
                <w:sz w:val="22"/>
                <w:szCs w:val="24"/>
              </w:rPr>
              <w:t>Бурение, спуск обсадных колонн и другие вспомогательные работы</w:t>
            </w:r>
          </w:p>
        </w:tc>
        <w:tc>
          <w:tcPr>
            <w:tcW w:w="2268" w:type="dxa"/>
            <w:tcBorders>
              <w:top w:val="double" w:sz="4" w:space="0" w:color="auto"/>
              <w:left w:val="single" w:sz="6" w:space="0" w:color="auto"/>
              <w:bottom w:val="double" w:sz="4" w:space="0" w:color="auto"/>
              <w:right w:val="single" w:sz="6" w:space="0" w:color="auto"/>
            </w:tcBorders>
            <w:vAlign w:val="center"/>
            <w:hideMark/>
          </w:tcPr>
          <w:p w14:paraId="0D297CE9" w14:textId="783EACB9" w:rsidR="00337914" w:rsidRPr="007F5096" w:rsidRDefault="00C50E71" w:rsidP="00C463BE">
            <w:pPr>
              <w:widowControl w:val="0"/>
              <w:autoSpaceDE w:val="0"/>
              <w:autoSpaceDN w:val="0"/>
              <w:adjustRightInd w:val="0"/>
              <w:jc w:val="center"/>
              <w:rPr>
                <w:rFonts w:ascii="Arial" w:hAnsi="Arial" w:cs="Arial"/>
                <w:sz w:val="22"/>
                <w:szCs w:val="24"/>
                <w:lang w:eastAsia="en-US"/>
              </w:rPr>
            </w:pPr>
            <w:r w:rsidRPr="007F5096">
              <w:rPr>
                <w:rFonts w:ascii="Arial" w:hAnsi="Arial" w:cs="Arial"/>
                <w:sz w:val="22"/>
                <w:szCs w:val="24"/>
                <w:lang w:eastAsia="en-US"/>
              </w:rPr>
              <w:t>4</w:t>
            </w:r>
          </w:p>
        </w:tc>
        <w:tc>
          <w:tcPr>
            <w:tcW w:w="3299" w:type="dxa"/>
            <w:tcBorders>
              <w:top w:val="double" w:sz="4" w:space="0" w:color="auto"/>
              <w:left w:val="single" w:sz="6" w:space="0" w:color="auto"/>
              <w:bottom w:val="double" w:sz="4" w:space="0" w:color="auto"/>
              <w:right w:val="double" w:sz="4" w:space="0" w:color="auto"/>
            </w:tcBorders>
            <w:vAlign w:val="center"/>
            <w:hideMark/>
          </w:tcPr>
          <w:p w14:paraId="0BA9BE81" w14:textId="046F876A" w:rsidR="00337914" w:rsidRPr="007F5096" w:rsidRDefault="00C50E71" w:rsidP="00C463BE">
            <w:pPr>
              <w:widowControl w:val="0"/>
              <w:autoSpaceDE w:val="0"/>
              <w:autoSpaceDN w:val="0"/>
              <w:adjustRightInd w:val="0"/>
              <w:jc w:val="center"/>
              <w:rPr>
                <w:rFonts w:ascii="Arial" w:hAnsi="Arial" w:cs="Arial"/>
                <w:sz w:val="22"/>
                <w:szCs w:val="24"/>
                <w:lang w:eastAsia="en-US"/>
              </w:rPr>
            </w:pPr>
            <w:r w:rsidRPr="007F5096">
              <w:rPr>
                <w:rFonts w:ascii="Arial" w:hAnsi="Arial" w:cs="Arial"/>
                <w:sz w:val="22"/>
                <w:szCs w:val="24"/>
                <w:lang w:eastAsia="en-US"/>
              </w:rPr>
              <w:t>5</w:t>
            </w:r>
          </w:p>
        </w:tc>
      </w:tr>
    </w:tbl>
    <w:p w14:paraId="73958479" w14:textId="77777777" w:rsidR="0066458A" w:rsidRPr="007F5096" w:rsidRDefault="0066458A" w:rsidP="00C463BE">
      <w:pPr>
        <w:rPr>
          <w:sz w:val="24"/>
          <w:szCs w:val="24"/>
        </w:rPr>
      </w:pPr>
    </w:p>
    <w:p w14:paraId="4A07FD5C" w14:textId="77777777" w:rsidR="00931F9A" w:rsidRPr="007F5096" w:rsidRDefault="00931F9A">
      <w:pPr>
        <w:rPr>
          <w:sz w:val="24"/>
          <w:szCs w:val="24"/>
        </w:rPr>
      </w:pPr>
      <w:r w:rsidRPr="007F5096">
        <w:rPr>
          <w:sz w:val="24"/>
          <w:szCs w:val="24"/>
        </w:rPr>
        <w:br w:type="page"/>
      </w:r>
    </w:p>
    <w:p w14:paraId="2F8F7F60" w14:textId="3A33E555" w:rsidR="0008235A" w:rsidRPr="007F5096" w:rsidRDefault="0008235A" w:rsidP="0008235A">
      <w:pPr>
        <w:widowControl w:val="0"/>
        <w:autoSpaceDE w:val="0"/>
        <w:autoSpaceDN w:val="0"/>
        <w:adjustRightInd w:val="0"/>
        <w:spacing w:after="120"/>
        <w:jc w:val="center"/>
        <w:rPr>
          <w:b/>
          <w:sz w:val="28"/>
          <w:szCs w:val="24"/>
        </w:rPr>
      </w:pPr>
      <w:bookmarkStart w:id="413" w:name="_Toc84003949"/>
      <w:bookmarkStart w:id="414" w:name="_Toc86222833"/>
      <w:bookmarkStart w:id="415" w:name="_Toc86320845"/>
      <w:bookmarkStart w:id="416" w:name="_Toc87893083"/>
      <w:bookmarkStart w:id="417" w:name="_Hlk84324653"/>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10</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z w:val="22"/>
          <w:szCs w:val="22"/>
        </w:rPr>
        <w:t>Режим работы буровых насосов</w:t>
      </w:r>
      <w:bookmarkEnd w:id="413"/>
      <w:bookmarkEnd w:id="414"/>
      <w:bookmarkEnd w:id="415"/>
      <w:bookmarkEnd w:id="416"/>
    </w:p>
    <w:tbl>
      <w:tblPr>
        <w:tblW w:w="1532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761"/>
        <w:gridCol w:w="851"/>
        <w:gridCol w:w="2093"/>
        <w:gridCol w:w="1115"/>
        <w:gridCol w:w="1276"/>
        <w:gridCol w:w="1418"/>
        <w:gridCol w:w="1304"/>
        <w:gridCol w:w="1304"/>
        <w:gridCol w:w="1271"/>
        <w:gridCol w:w="1275"/>
        <w:gridCol w:w="1134"/>
        <w:gridCol w:w="1523"/>
      </w:tblGrid>
      <w:tr w:rsidR="00D142DF" w:rsidRPr="007F5096" w14:paraId="0E50BAC3" w14:textId="77777777" w:rsidTr="000476EB">
        <w:trPr>
          <w:cantSplit/>
          <w:jc w:val="center"/>
        </w:trPr>
        <w:tc>
          <w:tcPr>
            <w:tcW w:w="1612" w:type="dxa"/>
            <w:gridSpan w:val="2"/>
            <w:vAlign w:val="center"/>
          </w:tcPr>
          <w:bookmarkEnd w:id="417"/>
          <w:p w14:paraId="2F164E42"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Интервал по стволу, м</w:t>
            </w:r>
          </w:p>
        </w:tc>
        <w:tc>
          <w:tcPr>
            <w:tcW w:w="2093" w:type="dxa"/>
            <w:vMerge w:val="restart"/>
            <w:vAlign w:val="center"/>
          </w:tcPr>
          <w:p w14:paraId="05C4FF4A"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Вид</w:t>
            </w:r>
          </w:p>
          <w:p w14:paraId="71826E08" w14:textId="77777777" w:rsidR="006B1AC9" w:rsidRPr="007F5096" w:rsidRDefault="006B1AC9" w:rsidP="00C463BE">
            <w:pPr>
              <w:jc w:val="center"/>
              <w:rPr>
                <w:rFonts w:ascii="Arial" w:hAnsi="Arial" w:cs="Arial"/>
                <w:b/>
                <w:sz w:val="22"/>
                <w:szCs w:val="24"/>
              </w:rPr>
            </w:pPr>
            <w:proofErr w:type="gramStart"/>
            <w:r w:rsidRPr="007F5096">
              <w:rPr>
                <w:rFonts w:ascii="Arial" w:hAnsi="Arial" w:cs="Arial"/>
                <w:b/>
                <w:sz w:val="22"/>
                <w:szCs w:val="24"/>
              </w:rPr>
              <w:t>Технологи-ческой</w:t>
            </w:r>
            <w:proofErr w:type="gramEnd"/>
          </w:p>
          <w:p w14:paraId="33C412EE"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операции</w:t>
            </w:r>
          </w:p>
          <w:p w14:paraId="04170F34"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(бурение,</w:t>
            </w:r>
          </w:p>
          <w:p w14:paraId="03AEF01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проработка,</w:t>
            </w:r>
          </w:p>
          <w:p w14:paraId="693D9704"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промывка</w:t>
            </w:r>
          </w:p>
          <w:p w14:paraId="7AD76D8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и т.п.)</w:t>
            </w:r>
          </w:p>
        </w:tc>
        <w:tc>
          <w:tcPr>
            <w:tcW w:w="1115" w:type="dxa"/>
            <w:vMerge w:val="restart"/>
            <w:vAlign w:val="center"/>
          </w:tcPr>
          <w:p w14:paraId="35920EFD"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Тип</w:t>
            </w:r>
          </w:p>
          <w:p w14:paraId="3F55E13E" w14:textId="77777777" w:rsidR="006B1AC9" w:rsidRPr="007F5096" w:rsidRDefault="006B1AC9" w:rsidP="00C463BE">
            <w:pPr>
              <w:jc w:val="center"/>
              <w:rPr>
                <w:rFonts w:ascii="Arial" w:hAnsi="Arial" w:cs="Arial"/>
                <w:b/>
                <w:sz w:val="22"/>
                <w:szCs w:val="24"/>
              </w:rPr>
            </w:pPr>
            <w:proofErr w:type="gramStart"/>
            <w:r w:rsidRPr="007F5096">
              <w:rPr>
                <w:rFonts w:ascii="Arial" w:hAnsi="Arial" w:cs="Arial"/>
                <w:b/>
                <w:sz w:val="22"/>
                <w:szCs w:val="24"/>
              </w:rPr>
              <w:t>буро-вых</w:t>
            </w:r>
            <w:proofErr w:type="gramEnd"/>
          </w:p>
          <w:p w14:paraId="5CAEDF7D"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насосов</w:t>
            </w:r>
          </w:p>
        </w:tc>
        <w:tc>
          <w:tcPr>
            <w:tcW w:w="1276" w:type="dxa"/>
            <w:vMerge w:val="restart"/>
            <w:vAlign w:val="center"/>
          </w:tcPr>
          <w:p w14:paraId="3BC0A1B1" w14:textId="77777777" w:rsidR="006B1AC9" w:rsidRPr="007F5096" w:rsidRDefault="006B1AC9" w:rsidP="00C463BE">
            <w:pPr>
              <w:jc w:val="center"/>
              <w:rPr>
                <w:rFonts w:ascii="Arial" w:hAnsi="Arial" w:cs="Arial"/>
                <w:b/>
                <w:sz w:val="22"/>
                <w:szCs w:val="24"/>
              </w:rPr>
            </w:pPr>
          </w:p>
          <w:p w14:paraId="6807D0A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Количе-</w:t>
            </w:r>
          </w:p>
          <w:p w14:paraId="0EDB755A"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ство</w:t>
            </w:r>
          </w:p>
          <w:p w14:paraId="1431AE67"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насосов,</w:t>
            </w:r>
          </w:p>
          <w:p w14:paraId="50FC5B71"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шт.</w:t>
            </w:r>
          </w:p>
        </w:tc>
        <w:tc>
          <w:tcPr>
            <w:tcW w:w="7706" w:type="dxa"/>
            <w:gridSpan w:val="6"/>
            <w:vAlign w:val="center"/>
          </w:tcPr>
          <w:p w14:paraId="7C4CD67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Режим работы бурового насоса</w:t>
            </w:r>
          </w:p>
        </w:tc>
        <w:tc>
          <w:tcPr>
            <w:tcW w:w="1523" w:type="dxa"/>
            <w:vMerge w:val="restart"/>
            <w:vAlign w:val="center"/>
          </w:tcPr>
          <w:p w14:paraId="2ACC79F5"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Суммарная</w:t>
            </w:r>
          </w:p>
          <w:p w14:paraId="016F870C"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производи-</w:t>
            </w:r>
          </w:p>
          <w:p w14:paraId="2E9C7F13"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тельность</w:t>
            </w:r>
          </w:p>
          <w:p w14:paraId="44C3B9B8"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насосов</w:t>
            </w:r>
          </w:p>
          <w:p w14:paraId="23B8A791"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на интервале,</w:t>
            </w:r>
          </w:p>
          <w:p w14:paraId="7E012E0E"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л/с</w:t>
            </w:r>
          </w:p>
        </w:tc>
      </w:tr>
      <w:tr w:rsidR="00D142DF" w:rsidRPr="007F5096" w14:paraId="2D2BD21B" w14:textId="77777777" w:rsidTr="000476EB">
        <w:trPr>
          <w:cantSplit/>
          <w:jc w:val="center"/>
        </w:trPr>
        <w:tc>
          <w:tcPr>
            <w:tcW w:w="761" w:type="dxa"/>
            <w:tcBorders>
              <w:bottom w:val="single" w:sz="4" w:space="0" w:color="auto"/>
            </w:tcBorders>
            <w:vAlign w:val="center"/>
          </w:tcPr>
          <w:p w14:paraId="4A197F11" w14:textId="77777777" w:rsidR="006B1AC9" w:rsidRPr="007F5096" w:rsidRDefault="006B1AC9" w:rsidP="00C463BE">
            <w:pPr>
              <w:jc w:val="center"/>
              <w:rPr>
                <w:rFonts w:ascii="Arial" w:hAnsi="Arial" w:cs="Arial"/>
                <w:b/>
                <w:sz w:val="22"/>
                <w:szCs w:val="24"/>
              </w:rPr>
            </w:pPr>
          </w:p>
          <w:p w14:paraId="4F2C79CE" w14:textId="77777777" w:rsidR="006B1AC9" w:rsidRPr="007F5096" w:rsidRDefault="006B1AC9" w:rsidP="00C463BE">
            <w:pPr>
              <w:jc w:val="center"/>
              <w:rPr>
                <w:rFonts w:ascii="Arial" w:hAnsi="Arial" w:cs="Arial"/>
                <w:b/>
                <w:sz w:val="22"/>
                <w:szCs w:val="24"/>
              </w:rPr>
            </w:pPr>
          </w:p>
          <w:p w14:paraId="7849AA6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от</w:t>
            </w:r>
          </w:p>
          <w:p w14:paraId="3D1A1D3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(верх)</w:t>
            </w:r>
          </w:p>
        </w:tc>
        <w:tc>
          <w:tcPr>
            <w:tcW w:w="851" w:type="dxa"/>
            <w:tcBorders>
              <w:bottom w:val="single" w:sz="4" w:space="0" w:color="auto"/>
            </w:tcBorders>
            <w:vAlign w:val="center"/>
          </w:tcPr>
          <w:p w14:paraId="2DDF6FAB" w14:textId="77777777" w:rsidR="006B1AC9" w:rsidRPr="007F5096" w:rsidRDefault="006B1AC9" w:rsidP="00C463BE">
            <w:pPr>
              <w:jc w:val="center"/>
              <w:rPr>
                <w:rFonts w:ascii="Arial" w:hAnsi="Arial" w:cs="Arial"/>
                <w:b/>
                <w:sz w:val="22"/>
                <w:szCs w:val="24"/>
              </w:rPr>
            </w:pPr>
          </w:p>
          <w:p w14:paraId="6FCBBECC" w14:textId="77777777" w:rsidR="006B1AC9" w:rsidRPr="007F5096" w:rsidRDefault="006B1AC9" w:rsidP="00C463BE">
            <w:pPr>
              <w:jc w:val="center"/>
              <w:rPr>
                <w:rFonts w:ascii="Arial" w:hAnsi="Arial" w:cs="Arial"/>
                <w:b/>
                <w:sz w:val="22"/>
                <w:szCs w:val="24"/>
              </w:rPr>
            </w:pPr>
          </w:p>
          <w:p w14:paraId="7663837B"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до</w:t>
            </w:r>
          </w:p>
          <w:p w14:paraId="62B7EAC3"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(низ)</w:t>
            </w:r>
          </w:p>
        </w:tc>
        <w:tc>
          <w:tcPr>
            <w:tcW w:w="2093" w:type="dxa"/>
            <w:vMerge/>
            <w:tcBorders>
              <w:bottom w:val="single" w:sz="4" w:space="0" w:color="auto"/>
            </w:tcBorders>
            <w:vAlign w:val="center"/>
          </w:tcPr>
          <w:p w14:paraId="44B61607" w14:textId="77777777" w:rsidR="006B1AC9" w:rsidRPr="007F5096" w:rsidRDefault="006B1AC9" w:rsidP="00C463BE">
            <w:pPr>
              <w:jc w:val="center"/>
              <w:rPr>
                <w:rFonts w:ascii="Arial" w:hAnsi="Arial" w:cs="Arial"/>
                <w:b/>
                <w:sz w:val="22"/>
                <w:szCs w:val="24"/>
              </w:rPr>
            </w:pPr>
          </w:p>
        </w:tc>
        <w:tc>
          <w:tcPr>
            <w:tcW w:w="1115" w:type="dxa"/>
            <w:vMerge/>
            <w:tcBorders>
              <w:bottom w:val="single" w:sz="4" w:space="0" w:color="auto"/>
            </w:tcBorders>
            <w:vAlign w:val="center"/>
          </w:tcPr>
          <w:p w14:paraId="1877E68F" w14:textId="77777777" w:rsidR="006B1AC9" w:rsidRPr="007F5096" w:rsidRDefault="006B1AC9" w:rsidP="00C463BE">
            <w:pPr>
              <w:jc w:val="center"/>
              <w:rPr>
                <w:rFonts w:ascii="Arial" w:hAnsi="Arial" w:cs="Arial"/>
                <w:b/>
                <w:sz w:val="22"/>
                <w:szCs w:val="24"/>
              </w:rPr>
            </w:pPr>
          </w:p>
        </w:tc>
        <w:tc>
          <w:tcPr>
            <w:tcW w:w="1276" w:type="dxa"/>
            <w:vMerge/>
            <w:tcBorders>
              <w:bottom w:val="single" w:sz="4" w:space="0" w:color="auto"/>
            </w:tcBorders>
            <w:vAlign w:val="center"/>
          </w:tcPr>
          <w:p w14:paraId="4AD4B186" w14:textId="77777777" w:rsidR="006B1AC9" w:rsidRPr="007F5096" w:rsidRDefault="006B1AC9" w:rsidP="00C463BE">
            <w:pPr>
              <w:jc w:val="center"/>
              <w:rPr>
                <w:rFonts w:ascii="Arial" w:hAnsi="Arial" w:cs="Arial"/>
                <w:b/>
                <w:sz w:val="22"/>
                <w:szCs w:val="24"/>
              </w:rPr>
            </w:pPr>
          </w:p>
        </w:tc>
        <w:tc>
          <w:tcPr>
            <w:tcW w:w="1418" w:type="dxa"/>
            <w:tcBorders>
              <w:bottom w:val="single" w:sz="4" w:space="0" w:color="auto"/>
            </w:tcBorders>
            <w:vAlign w:val="center"/>
          </w:tcPr>
          <w:p w14:paraId="5CAB36A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коэффи-циентиспользо-ваниягидравли-ческой</w:t>
            </w:r>
          </w:p>
          <w:p w14:paraId="2F5C5765"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мощности</w:t>
            </w:r>
          </w:p>
        </w:tc>
        <w:tc>
          <w:tcPr>
            <w:tcW w:w="1304" w:type="dxa"/>
            <w:tcBorders>
              <w:bottom w:val="single" w:sz="4" w:space="0" w:color="auto"/>
            </w:tcBorders>
            <w:vAlign w:val="center"/>
          </w:tcPr>
          <w:p w14:paraId="0491966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диаметр цилиндровых втулок,</w:t>
            </w:r>
          </w:p>
          <w:p w14:paraId="6043F004"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мм</w:t>
            </w:r>
          </w:p>
        </w:tc>
        <w:tc>
          <w:tcPr>
            <w:tcW w:w="1304" w:type="dxa"/>
            <w:tcBorders>
              <w:bottom w:val="single" w:sz="4" w:space="0" w:color="auto"/>
            </w:tcBorders>
            <w:vAlign w:val="center"/>
          </w:tcPr>
          <w:p w14:paraId="295BBA4C" w14:textId="77777777" w:rsidR="006B1AC9" w:rsidRPr="007F5096" w:rsidRDefault="006B1AC9" w:rsidP="00C463BE">
            <w:pPr>
              <w:jc w:val="center"/>
              <w:rPr>
                <w:rFonts w:ascii="Arial" w:hAnsi="Arial" w:cs="Arial"/>
                <w:b/>
                <w:sz w:val="22"/>
                <w:szCs w:val="24"/>
              </w:rPr>
            </w:pPr>
            <w:proofErr w:type="gramStart"/>
            <w:r w:rsidRPr="007F5096">
              <w:rPr>
                <w:rFonts w:ascii="Arial" w:hAnsi="Arial" w:cs="Arial"/>
                <w:b/>
                <w:sz w:val="22"/>
                <w:szCs w:val="24"/>
              </w:rPr>
              <w:t>допусти-мое</w:t>
            </w:r>
            <w:proofErr w:type="gramEnd"/>
          </w:p>
          <w:p w14:paraId="3F06BE37"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давление</w:t>
            </w:r>
          </w:p>
          <w:p w14:paraId="00BC1E33"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кгс/см</w:t>
            </w:r>
            <w:r w:rsidRPr="007F5096">
              <w:rPr>
                <w:rFonts w:ascii="Arial" w:hAnsi="Arial" w:cs="Arial"/>
                <w:b/>
                <w:sz w:val="22"/>
                <w:szCs w:val="24"/>
                <w:vertAlign w:val="superscript"/>
              </w:rPr>
              <w:t>2</w:t>
            </w:r>
          </w:p>
        </w:tc>
        <w:tc>
          <w:tcPr>
            <w:tcW w:w="1271" w:type="dxa"/>
            <w:tcBorders>
              <w:bottom w:val="single" w:sz="4" w:space="0" w:color="auto"/>
            </w:tcBorders>
            <w:vAlign w:val="center"/>
          </w:tcPr>
          <w:p w14:paraId="4BDF325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коэффи-</w:t>
            </w:r>
          </w:p>
          <w:p w14:paraId="4C9A123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циент</w:t>
            </w:r>
          </w:p>
          <w:p w14:paraId="4DB97D2E"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наполне-ния</w:t>
            </w:r>
          </w:p>
        </w:tc>
        <w:tc>
          <w:tcPr>
            <w:tcW w:w="1275" w:type="dxa"/>
            <w:tcBorders>
              <w:bottom w:val="single" w:sz="4" w:space="0" w:color="auto"/>
            </w:tcBorders>
            <w:vAlign w:val="center"/>
          </w:tcPr>
          <w:p w14:paraId="60042633"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число</w:t>
            </w:r>
          </w:p>
          <w:p w14:paraId="1A3A603A"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ходов</w:t>
            </w:r>
          </w:p>
          <w:p w14:paraId="4C8A418C"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в минуту</w:t>
            </w:r>
          </w:p>
        </w:tc>
        <w:tc>
          <w:tcPr>
            <w:tcW w:w="1134" w:type="dxa"/>
            <w:tcBorders>
              <w:bottom w:val="single" w:sz="4" w:space="0" w:color="auto"/>
            </w:tcBorders>
            <w:vAlign w:val="center"/>
          </w:tcPr>
          <w:p w14:paraId="6F0185B4" w14:textId="16846C96" w:rsidR="006B1AC9" w:rsidRPr="007F5096" w:rsidRDefault="006B1AC9" w:rsidP="00C463BE">
            <w:pPr>
              <w:jc w:val="center"/>
              <w:rPr>
                <w:rFonts w:ascii="Arial" w:hAnsi="Arial" w:cs="Arial"/>
                <w:b/>
                <w:sz w:val="22"/>
                <w:szCs w:val="24"/>
              </w:rPr>
            </w:pPr>
            <w:proofErr w:type="gramStart"/>
            <w:r w:rsidRPr="007F5096">
              <w:rPr>
                <w:rFonts w:ascii="Arial" w:hAnsi="Arial" w:cs="Arial"/>
                <w:b/>
                <w:sz w:val="22"/>
                <w:szCs w:val="24"/>
              </w:rPr>
              <w:t>производитель-ность</w:t>
            </w:r>
            <w:proofErr w:type="gramEnd"/>
            <w:r w:rsidRPr="007F5096">
              <w:rPr>
                <w:rFonts w:ascii="Arial" w:hAnsi="Arial" w:cs="Arial"/>
                <w:b/>
                <w:sz w:val="22"/>
                <w:szCs w:val="24"/>
              </w:rPr>
              <w:t>,</w:t>
            </w:r>
          </w:p>
          <w:p w14:paraId="28732F2C"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л/с</w:t>
            </w:r>
          </w:p>
        </w:tc>
        <w:tc>
          <w:tcPr>
            <w:tcW w:w="1523" w:type="dxa"/>
            <w:vMerge/>
            <w:tcBorders>
              <w:bottom w:val="single" w:sz="4" w:space="0" w:color="auto"/>
            </w:tcBorders>
            <w:vAlign w:val="center"/>
          </w:tcPr>
          <w:p w14:paraId="65E56A4C" w14:textId="77777777" w:rsidR="006B1AC9" w:rsidRPr="007F5096" w:rsidRDefault="006B1AC9" w:rsidP="00C463BE">
            <w:pPr>
              <w:jc w:val="center"/>
              <w:rPr>
                <w:rFonts w:ascii="Arial" w:hAnsi="Arial" w:cs="Arial"/>
                <w:b/>
                <w:sz w:val="22"/>
                <w:szCs w:val="24"/>
              </w:rPr>
            </w:pPr>
          </w:p>
        </w:tc>
      </w:tr>
      <w:tr w:rsidR="00D142DF" w:rsidRPr="007F5096" w14:paraId="15559CBC" w14:textId="77777777" w:rsidTr="000476EB">
        <w:trPr>
          <w:jc w:val="center"/>
        </w:trPr>
        <w:tc>
          <w:tcPr>
            <w:tcW w:w="761" w:type="dxa"/>
            <w:tcBorders>
              <w:top w:val="single" w:sz="4" w:space="0" w:color="auto"/>
              <w:bottom w:val="double" w:sz="4" w:space="0" w:color="auto"/>
            </w:tcBorders>
            <w:vAlign w:val="center"/>
          </w:tcPr>
          <w:p w14:paraId="0528304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1</w:t>
            </w:r>
          </w:p>
        </w:tc>
        <w:tc>
          <w:tcPr>
            <w:tcW w:w="851" w:type="dxa"/>
            <w:tcBorders>
              <w:top w:val="single" w:sz="4" w:space="0" w:color="auto"/>
              <w:bottom w:val="double" w:sz="4" w:space="0" w:color="auto"/>
            </w:tcBorders>
            <w:vAlign w:val="center"/>
          </w:tcPr>
          <w:p w14:paraId="71CFC3F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2</w:t>
            </w:r>
          </w:p>
        </w:tc>
        <w:tc>
          <w:tcPr>
            <w:tcW w:w="2093" w:type="dxa"/>
            <w:tcBorders>
              <w:top w:val="single" w:sz="4" w:space="0" w:color="auto"/>
              <w:bottom w:val="double" w:sz="4" w:space="0" w:color="auto"/>
            </w:tcBorders>
            <w:vAlign w:val="center"/>
          </w:tcPr>
          <w:p w14:paraId="4A9CD35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3</w:t>
            </w:r>
          </w:p>
        </w:tc>
        <w:tc>
          <w:tcPr>
            <w:tcW w:w="1115" w:type="dxa"/>
            <w:tcBorders>
              <w:top w:val="single" w:sz="4" w:space="0" w:color="auto"/>
              <w:bottom w:val="double" w:sz="4" w:space="0" w:color="auto"/>
            </w:tcBorders>
            <w:vAlign w:val="center"/>
          </w:tcPr>
          <w:p w14:paraId="7D645B8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4</w:t>
            </w:r>
          </w:p>
        </w:tc>
        <w:tc>
          <w:tcPr>
            <w:tcW w:w="1276" w:type="dxa"/>
            <w:tcBorders>
              <w:top w:val="single" w:sz="4" w:space="0" w:color="auto"/>
              <w:bottom w:val="double" w:sz="4" w:space="0" w:color="auto"/>
            </w:tcBorders>
            <w:vAlign w:val="center"/>
          </w:tcPr>
          <w:p w14:paraId="0E189A0C"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5</w:t>
            </w:r>
          </w:p>
        </w:tc>
        <w:tc>
          <w:tcPr>
            <w:tcW w:w="1418" w:type="dxa"/>
            <w:tcBorders>
              <w:top w:val="single" w:sz="4" w:space="0" w:color="auto"/>
              <w:bottom w:val="double" w:sz="4" w:space="0" w:color="auto"/>
            </w:tcBorders>
            <w:vAlign w:val="center"/>
          </w:tcPr>
          <w:p w14:paraId="60DA7AD3"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6</w:t>
            </w:r>
          </w:p>
        </w:tc>
        <w:tc>
          <w:tcPr>
            <w:tcW w:w="1304" w:type="dxa"/>
            <w:tcBorders>
              <w:top w:val="single" w:sz="4" w:space="0" w:color="auto"/>
              <w:bottom w:val="double" w:sz="4" w:space="0" w:color="auto"/>
            </w:tcBorders>
            <w:vAlign w:val="center"/>
          </w:tcPr>
          <w:p w14:paraId="38A6E0E5"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7</w:t>
            </w:r>
          </w:p>
        </w:tc>
        <w:tc>
          <w:tcPr>
            <w:tcW w:w="1304" w:type="dxa"/>
            <w:tcBorders>
              <w:top w:val="single" w:sz="4" w:space="0" w:color="auto"/>
              <w:bottom w:val="double" w:sz="4" w:space="0" w:color="auto"/>
            </w:tcBorders>
            <w:vAlign w:val="center"/>
          </w:tcPr>
          <w:p w14:paraId="750E8EC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8</w:t>
            </w:r>
          </w:p>
        </w:tc>
        <w:tc>
          <w:tcPr>
            <w:tcW w:w="1271" w:type="dxa"/>
            <w:tcBorders>
              <w:top w:val="single" w:sz="4" w:space="0" w:color="auto"/>
              <w:bottom w:val="double" w:sz="4" w:space="0" w:color="auto"/>
            </w:tcBorders>
            <w:vAlign w:val="center"/>
          </w:tcPr>
          <w:p w14:paraId="4A883D1D"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9</w:t>
            </w:r>
          </w:p>
        </w:tc>
        <w:tc>
          <w:tcPr>
            <w:tcW w:w="1275" w:type="dxa"/>
            <w:tcBorders>
              <w:top w:val="single" w:sz="4" w:space="0" w:color="auto"/>
              <w:bottom w:val="double" w:sz="4" w:space="0" w:color="auto"/>
            </w:tcBorders>
            <w:vAlign w:val="center"/>
          </w:tcPr>
          <w:p w14:paraId="679D4CB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10</w:t>
            </w:r>
          </w:p>
        </w:tc>
        <w:tc>
          <w:tcPr>
            <w:tcW w:w="1134" w:type="dxa"/>
            <w:tcBorders>
              <w:top w:val="single" w:sz="4" w:space="0" w:color="auto"/>
              <w:bottom w:val="double" w:sz="4" w:space="0" w:color="auto"/>
            </w:tcBorders>
            <w:vAlign w:val="center"/>
          </w:tcPr>
          <w:p w14:paraId="1893DCE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11</w:t>
            </w:r>
          </w:p>
        </w:tc>
        <w:tc>
          <w:tcPr>
            <w:tcW w:w="1523" w:type="dxa"/>
            <w:tcBorders>
              <w:top w:val="single" w:sz="4" w:space="0" w:color="auto"/>
              <w:bottom w:val="double" w:sz="4" w:space="0" w:color="auto"/>
            </w:tcBorders>
            <w:vAlign w:val="center"/>
          </w:tcPr>
          <w:p w14:paraId="7B8E18AD"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12</w:t>
            </w:r>
          </w:p>
        </w:tc>
      </w:tr>
      <w:tr w:rsidR="00EE466A" w:rsidRPr="007F5096" w14:paraId="7C1CBB0E" w14:textId="77777777" w:rsidTr="000476EB">
        <w:trPr>
          <w:cantSplit/>
          <w:trHeight w:val="412"/>
          <w:jc w:val="center"/>
        </w:trPr>
        <w:tc>
          <w:tcPr>
            <w:tcW w:w="761" w:type="dxa"/>
            <w:tcBorders>
              <w:top w:val="double" w:sz="4" w:space="0" w:color="auto"/>
            </w:tcBorders>
            <w:vAlign w:val="center"/>
          </w:tcPr>
          <w:p w14:paraId="106AA3C1" w14:textId="77777777" w:rsidR="00EE466A" w:rsidRPr="007F5096" w:rsidRDefault="00EE466A" w:rsidP="0066458A">
            <w:pPr>
              <w:jc w:val="center"/>
              <w:rPr>
                <w:rFonts w:ascii="Arial" w:hAnsi="Arial" w:cs="Arial"/>
                <w:sz w:val="22"/>
                <w:szCs w:val="24"/>
              </w:rPr>
            </w:pPr>
            <w:r w:rsidRPr="007F5096">
              <w:rPr>
                <w:rFonts w:ascii="Arial" w:hAnsi="Arial" w:cs="Arial"/>
                <w:sz w:val="22"/>
                <w:szCs w:val="24"/>
              </w:rPr>
              <w:t>0</w:t>
            </w:r>
          </w:p>
        </w:tc>
        <w:tc>
          <w:tcPr>
            <w:tcW w:w="851" w:type="dxa"/>
            <w:tcBorders>
              <w:top w:val="double" w:sz="4" w:space="0" w:color="auto"/>
            </w:tcBorders>
            <w:vAlign w:val="center"/>
          </w:tcPr>
          <w:p w14:paraId="6618D337" w14:textId="77777777" w:rsidR="00EE466A" w:rsidRPr="007F5096" w:rsidRDefault="00EE466A" w:rsidP="0066458A">
            <w:pPr>
              <w:jc w:val="center"/>
              <w:rPr>
                <w:rFonts w:ascii="Arial" w:hAnsi="Arial" w:cs="Arial"/>
                <w:sz w:val="22"/>
                <w:szCs w:val="24"/>
                <w:lang w:val="kk-KZ"/>
              </w:rPr>
            </w:pPr>
            <w:r w:rsidRPr="007F5096">
              <w:rPr>
                <w:rFonts w:ascii="Arial" w:hAnsi="Arial" w:cs="Arial"/>
                <w:sz w:val="22"/>
                <w:szCs w:val="24"/>
                <w:lang w:val="en-US"/>
              </w:rPr>
              <w:t>10</w:t>
            </w:r>
            <w:r w:rsidRPr="007F5096">
              <w:rPr>
                <w:rFonts w:ascii="Arial" w:hAnsi="Arial" w:cs="Arial"/>
                <w:sz w:val="22"/>
                <w:szCs w:val="24"/>
                <w:lang w:val="kk-KZ"/>
              </w:rPr>
              <w:t>0</w:t>
            </w:r>
          </w:p>
        </w:tc>
        <w:tc>
          <w:tcPr>
            <w:tcW w:w="2093" w:type="dxa"/>
            <w:tcBorders>
              <w:top w:val="double" w:sz="4" w:space="0" w:color="auto"/>
            </w:tcBorders>
            <w:vAlign w:val="center"/>
          </w:tcPr>
          <w:p w14:paraId="616BD658" w14:textId="77777777" w:rsidR="00EE466A" w:rsidRPr="007F5096" w:rsidRDefault="00EE466A" w:rsidP="0066458A">
            <w:pPr>
              <w:jc w:val="center"/>
              <w:rPr>
                <w:rFonts w:ascii="Arial" w:hAnsi="Arial" w:cs="Arial"/>
                <w:sz w:val="22"/>
                <w:szCs w:val="24"/>
              </w:rPr>
            </w:pPr>
            <w:r w:rsidRPr="007F5096">
              <w:rPr>
                <w:rFonts w:ascii="Arial" w:hAnsi="Arial" w:cs="Arial"/>
                <w:sz w:val="22"/>
                <w:szCs w:val="24"/>
              </w:rPr>
              <w:t>Бурение,</w:t>
            </w:r>
          </w:p>
          <w:p w14:paraId="010AE75B" w14:textId="77777777" w:rsidR="00EE466A" w:rsidRPr="007F5096" w:rsidRDefault="00EE466A" w:rsidP="0066458A">
            <w:pPr>
              <w:jc w:val="center"/>
              <w:rPr>
                <w:rFonts w:ascii="Arial" w:hAnsi="Arial" w:cs="Arial"/>
                <w:sz w:val="22"/>
                <w:szCs w:val="24"/>
              </w:rPr>
            </w:pPr>
            <w:r w:rsidRPr="007F5096">
              <w:rPr>
                <w:rFonts w:ascii="Arial" w:hAnsi="Arial" w:cs="Arial"/>
                <w:sz w:val="22"/>
                <w:szCs w:val="24"/>
              </w:rPr>
              <w:t>промывка</w:t>
            </w:r>
          </w:p>
        </w:tc>
        <w:tc>
          <w:tcPr>
            <w:tcW w:w="1115" w:type="dxa"/>
            <w:vMerge w:val="restart"/>
            <w:tcBorders>
              <w:top w:val="double" w:sz="4" w:space="0" w:color="auto"/>
            </w:tcBorders>
            <w:vAlign w:val="center"/>
          </w:tcPr>
          <w:p w14:paraId="1A5A4B6D" w14:textId="5489C4B5" w:rsidR="00EE466A" w:rsidRPr="007F5096" w:rsidRDefault="00EE466A" w:rsidP="00061207">
            <w:pPr>
              <w:jc w:val="center"/>
              <w:rPr>
                <w:rFonts w:ascii="Arial" w:hAnsi="Arial" w:cs="Arial"/>
                <w:sz w:val="22"/>
                <w:szCs w:val="24"/>
              </w:rPr>
            </w:pPr>
            <w:r w:rsidRPr="007F5096">
              <w:rPr>
                <w:rFonts w:ascii="Arial" w:hAnsi="Arial" w:cs="Arial"/>
                <w:sz w:val="22"/>
                <w:szCs w:val="24"/>
                <w:lang w:val="en-US"/>
              </w:rPr>
              <w:t>F</w:t>
            </w:r>
            <w:r w:rsidRPr="007F5096">
              <w:rPr>
                <w:rFonts w:ascii="Arial" w:hAnsi="Arial" w:cs="Arial"/>
                <w:sz w:val="22"/>
                <w:szCs w:val="24"/>
              </w:rPr>
              <w:t>-</w:t>
            </w:r>
            <w:r w:rsidR="00061207" w:rsidRPr="007F5096">
              <w:rPr>
                <w:rFonts w:ascii="Arial" w:hAnsi="Arial" w:cs="Arial"/>
                <w:sz w:val="22"/>
                <w:szCs w:val="24"/>
              </w:rPr>
              <w:t>1</w:t>
            </w:r>
            <w:r w:rsidR="00C200FA" w:rsidRPr="007F5096">
              <w:rPr>
                <w:rFonts w:ascii="Arial" w:hAnsi="Arial" w:cs="Arial"/>
                <w:sz w:val="22"/>
                <w:szCs w:val="24"/>
              </w:rPr>
              <w:t>3</w:t>
            </w:r>
            <w:r w:rsidR="00061207" w:rsidRPr="007F5096">
              <w:rPr>
                <w:rFonts w:ascii="Arial" w:hAnsi="Arial" w:cs="Arial"/>
                <w:sz w:val="22"/>
                <w:szCs w:val="24"/>
              </w:rPr>
              <w:t>0</w:t>
            </w:r>
            <w:r w:rsidR="00061207" w:rsidRPr="007F5096">
              <w:rPr>
                <w:rFonts w:ascii="Arial" w:hAnsi="Arial" w:cs="Arial"/>
                <w:sz w:val="22"/>
                <w:szCs w:val="24"/>
                <w:lang w:val="en-US"/>
              </w:rPr>
              <w:t>0</w:t>
            </w:r>
          </w:p>
        </w:tc>
        <w:tc>
          <w:tcPr>
            <w:tcW w:w="1276" w:type="dxa"/>
            <w:tcBorders>
              <w:top w:val="double" w:sz="4" w:space="0" w:color="auto"/>
            </w:tcBorders>
            <w:vAlign w:val="center"/>
          </w:tcPr>
          <w:p w14:paraId="150C6560" w14:textId="77777777" w:rsidR="00EE466A" w:rsidRPr="007F5096" w:rsidRDefault="00EE466A" w:rsidP="0066458A">
            <w:pPr>
              <w:jc w:val="center"/>
              <w:rPr>
                <w:rFonts w:ascii="Arial" w:hAnsi="Arial" w:cs="Arial"/>
                <w:snapToGrid w:val="0"/>
                <w:sz w:val="22"/>
                <w:szCs w:val="24"/>
                <w:lang w:val="en-GB"/>
              </w:rPr>
            </w:pPr>
            <w:r w:rsidRPr="007F5096">
              <w:rPr>
                <w:rFonts w:ascii="Arial" w:hAnsi="Arial" w:cs="Arial"/>
                <w:noProof/>
                <w:snapToGrid w:val="0"/>
                <w:sz w:val="22"/>
                <w:szCs w:val="24"/>
                <w:lang w:val="en-GB"/>
              </w:rPr>
              <w:t>2</w:t>
            </w:r>
          </w:p>
        </w:tc>
        <w:tc>
          <w:tcPr>
            <w:tcW w:w="1418" w:type="dxa"/>
            <w:tcBorders>
              <w:top w:val="double" w:sz="4" w:space="0" w:color="auto"/>
            </w:tcBorders>
            <w:vAlign w:val="center"/>
          </w:tcPr>
          <w:p w14:paraId="1799CB83" w14:textId="77777777" w:rsidR="00EE466A" w:rsidRPr="007F5096" w:rsidRDefault="00EE466A" w:rsidP="0066458A">
            <w:pPr>
              <w:jc w:val="center"/>
              <w:rPr>
                <w:rFonts w:ascii="Arial" w:hAnsi="Arial" w:cs="Arial"/>
                <w:snapToGrid w:val="0"/>
                <w:sz w:val="22"/>
                <w:szCs w:val="24"/>
              </w:rPr>
            </w:pPr>
            <w:r w:rsidRPr="007F5096">
              <w:rPr>
                <w:rFonts w:ascii="Arial" w:hAnsi="Arial" w:cs="Arial"/>
                <w:noProof/>
                <w:snapToGrid w:val="0"/>
                <w:sz w:val="22"/>
                <w:szCs w:val="24"/>
                <w:lang w:val="en-GB"/>
              </w:rPr>
              <w:t>0</w:t>
            </w:r>
            <w:r w:rsidRPr="007F5096">
              <w:rPr>
                <w:rFonts w:ascii="Arial" w:hAnsi="Arial" w:cs="Arial"/>
                <w:noProof/>
                <w:snapToGrid w:val="0"/>
                <w:sz w:val="22"/>
                <w:szCs w:val="24"/>
              </w:rPr>
              <w:t xml:space="preserve">,37 </w:t>
            </w:r>
          </w:p>
        </w:tc>
        <w:tc>
          <w:tcPr>
            <w:tcW w:w="1304" w:type="dxa"/>
            <w:tcBorders>
              <w:top w:val="double" w:sz="4" w:space="0" w:color="auto"/>
            </w:tcBorders>
            <w:vAlign w:val="center"/>
          </w:tcPr>
          <w:p w14:paraId="02212232" w14:textId="77777777" w:rsidR="00EE466A" w:rsidRPr="007F5096" w:rsidRDefault="00EE466A" w:rsidP="00EE466A">
            <w:pPr>
              <w:jc w:val="center"/>
              <w:rPr>
                <w:rFonts w:ascii="Arial" w:hAnsi="Arial" w:cs="Arial"/>
                <w:snapToGrid w:val="0"/>
                <w:sz w:val="22"/>
                <w:szCs w:val="24"/>
                <w:lang w:val="en-GB"/>
              </w:rPr>
            </w:pPr>
            <w:r w:rsidRPr="007F5096">
              <w:rPr>
                <w:rFonts w:ascii="Arial" w:hAnsi="Arial" w:cs="Arial"/>
                <w:noProof/>
                <w:snapToGrid w:val="0"/>
                <w:sz w:val="22"/>
                <w:szCs w:val="24"/>
                <w:lang w:val="en-GB"/>
              </w:rPr>
              <w:t>1</w:t>
            </w:r>
            <w:r w:rsidRPr="007F5096">
              <w:rPr>
                <w:rFonts w:ascii="Arial" w:hAnsi="Arial" w:cs="Arial"/>
                <w:noProof/>
                <w:snapToGrid w:val="0"/>
                <w:sz w:val="22"/>
                <w:szCs w:val="24"/>
              </w:rPr>
              <w:t>7</w:t>
            </w:r>
            <w:r w:rsidRPr="007F5096">
              <w:rPr>
                <w:rFonts w:ascii="Arial" w:hAnsi="Arial" w:cs="Arial"/>
                <w:noProof/>
                <w:snapToGrid w:val="0"/>
                <w:sz w:val="22"/>
                <w:szCs w:val="24"/>
                <w:lang w:val="en-GB"/>
              </w:rPr>
              <w:t>0</w:t>
            </w:r>
          </w:p>
        </w:tc>
        <w:tc>
          <w:tcPr>
            <w:tcW w:w="1304" w:type="dxa"/>
            <w:tcBorders>
              <w:top w:val="double" w:sz="4" w:space="0" w:color="auto"/>
            </w:tcBorders>
            <w:vAlign w:val="center"/>
          </w:tcPr>
          <w:p w14:paraId="4C297978" w14:textId="77777777" w:rsidR="00EE466A" w:rsidRPr="007F5096" w:rsidRDefault="00EE466A" w:rsidP="0066458A">
            <w:pPr>
              <w:jc w:val="center"/>
              <w:rPr>
                <w:rFonts w:ascii="Arial" w:hAnsi="Arial" w:cs="Arial"/>
                <w:snapToGrid w:val="0"/>
                <w:sz w:val="22"/>
                <w:szCs w:val="24"/>
              </w:rPr>
            </w:pPr>
            <w:r w:rsidRPr="007F5096">
              <w:rPr>
                <w:rFonts w:ascii="Arial" w:hAnsi="Arial" w:cs="Arial"/>
                <w:noProof/>
                <w:snapToGrid w:val="0"/>
                <w:sz w:val="22"/>
                <w:szCs w:val="24"/>
              </w:rPr>
              <w:t>292</w:t>
            </w:r>
          </w:p>
        </w:tc>
        <w:tc>
          <w:tcPr>
            <w:tcW w:w="1271" w:type="dxa"/>
            <w:tcBorders>
              <w:top w:val="double" w:sz="4" w:space="0" w:color="auto"/>
            </w:tcBorders>
            <w:vAlign w:val="center"/>
          </w:tcPr>
          <w:p w14:paraId="6E25D39D" w14:textId="77777777" w:rsidR="00EE466A" w:rsidRPr="007F5096" w:rsidRDefault="00EE466A" w:rsidP="0066458A">
            <w:pPr>
              <w:jc w:val="center"/>
              <w:rPr>
                <w:rFonts w:ascii="Arial" w:hAnsi="Arial" w:cs="Arial"/>
                <w:snapToGrid w:val="0"/>
                <w:sz w:val="22"/>
                <w:szCs w:val="24"/>
                <w:lang w:val="en-GB"/>
              </w:rPr>
            </w:pPr>
            <w:r w:rsidRPr="007F5096">
              <w:rPr>
                <w:rFonts w:ascii="Arial" w:hAnsi="Arial" w:cs="Arial"/>
                <w:noProof/>
                <w:snapToGrid w:val="0"/>
                <w:sz w:val="22"/>
                <w:szCs w:val="24"/>
                <w:lang w:val="en-GB"/>
              </w:rPr>
              <w:t>0</w:t>
            </w:r>
            <w:r w:rsidRPr="007F5096">
              <w:rPr>
                <w:rFonts w:ascii="Arial" w:hAnsi="Arial" w:cs="Arial"/>
                <w:noProof/>
                <w:snapToGrid w:val="0"/>
                <w:sz w:val="22"/>
                <w:szCs w:val="24"/>
                <w:lang w:val="en-US"/>
              </w:rPr>
              <w:t>,</w:t>
            </w:r>
            <w:r w:rsidRPr="007F5096">
              <w:rPr>
                <w:rFonts w:ascii="Arial" w:hAnsi="Arial" w:cs="Arial"/>
                <w:noProof/>
                <w:snapToGrid w:val="0"/>
                <w:sz w:val="22"/>
                <w:szCs w:val="24"/>
                <w:lang w:val="en-GB"/>
              </w:rPr>
              <w:t>9</w:t>
            </w:r>
          </w:p>
        </w:tc>
        <w:tc>
          <w:tcPr>
            <w:tcW w:w="1275" w:type="dxa"/>
            <w:tcBorders>
              <w:top w:val="double" w:sz="4" w:space="0" w:color="auto"/>
            </w:tcBorders>
            <w:vAlign w:val="center"/>
          </w:tcPr>
          <w:p w14:paraId="3C340D1F" w14:textId="77777777" w:rsidR="00EE466A" w:rsidRPr="007F5096" w:rsidRDefault="00EE466A" w:rsidP="0066458A">
            <w:pPr>
              <w:jc w:val="center"/>
              <w:rPr>
                <w:rFonts w:ascii="Arial" w:hAnsi="Arial" w:cs="Arial"/>
                <w:snapToGrid w:val="0"/>
                <w:sz w:val="22"/>
                <w:szCs w:val="24"/>
                <w:lang w:val="en-US"/>
              </w:rPr>
            </w:pPr>
            <w:r w:rsidRPr="007F5096">
              <w:rPr>
                <w:rFonts w:ascii="Arial" w:hAnsi="Arial" w:cs="Arial"/>
                <w:noProof/>
                <w:snapToGrid w:val="0"/>
                <w:sz w:val="22"/>
                <w:szCs w:val="24"/>
              </w:rPr>
              <w:t>9</w:t>
            </w:r>
            <w:r w:rsidRPr="007F5096">
              <w:rPr>
                <w:rFonts w:ascii="Arial" w:hAnsi="Arial" w:cs="Arial"/>
                <w:noProof/>
                <w:snapToGrid w:val="0"/>
                <w:sz w:val="22"/>
                <w:szCs w:val="24"/>
                <w:lang w:val="en-US"/>
              </w:rPr>
              <w:t>0</w:t>
            </w:r>
          </w:p>
        </w:tc>
        <w:tc>
          <w:tcPr>
            <w:tcW w:w="1134" w:type="dxa"/>
            <w:tcBorders>
              <w:top w:val="double" w:sz="4" w:space="0" w:color="auto"/>
            </w:tcBorders>
            <w:vAlign w:val="center"/>
          </w:tcPr>
          <w:p w14:paraId="33E82512" w14:textId="77777777" w:rsidR="00EE466A" w:rsidRPr="007F5096" w:rsidRDefault="00EE466A" w:rsidP="0066458A">
            <w:pPr>
              <w:jc w:val="center"/>
              <w:rPr>
                <w:rFonts w:ascii="Arial" w:hAnsi="Arial" w:cs="Arial"/>
                <w:snapToGrid w:val="0"/>
                <w:sz w:val="22"/>
                <w:szCs w:val="24"/>
              </w:rPr>
            </w:pPr>
            <w:r w:rsidRPr="007F5096">
              <w:rPr>
                <w:rFonts w:ascii="Arial" w:hAnsi="Arial" w:cs="Arial"/>
                <w:noProof/>
                <w:snapToGrid w:val="0"/>
                <w:sz w:val="22"/>
                <w:szCs w:val="24"/>
              </w:rPr>
              <w:t>31,13</w:t>
            </w:r>
          </w:p>
        </w:tc>
        <w:tc>
          <w:tcPr>
            <w:tcW w:w="1523" w:type="dxa"/>
            <w:tcBorders>
              <w:top w:val="double" w:sz="4" w:space="0" w:color="auto"/>
            </w:tcBorders>
            <w:vAlign w:val="center"/>
          </w:tcPr>
          <w:p w14:paraId="6BE2EFF7" w14:textId="77777777" w:rsidR="00EE466A" w:rsidRPr="007F5096" w:rsidRDefault="00EE466A" w:rsidP="0066458A">
            <w:pPr>
              <w:jc w:val="center"/>
              <w:rPr>
                <w:rFonts w:ascii="Arial" w:hAnsi="Arial" w:cs="Arial"/>
                <w:snapToGrid w:val="0"/>
                <w:sz w:val="22"/>
                <w:szCs w:val="24"/>
              </w:rPr>
            </w:pPr>
            <w:r w:rsidRPr="007F5096">
              <w:rPr>
                <w:rFonts w:ascii="Arial" w:hAnsi="Arial" w:cs="Arial"/>
                <w:noProof/>
                <w:snapToGrid w:val="0"/>
                <w:sz w:val="22"/>
                <w:szCs w:val="24"/>
              </w:rPr>
              <w:t>62,26</w:t>
            </w:r>
          </w:p>
        </w:tc>
      </w:tr>
      <w:tr w:rsidR="00EE466A" w:rsidRPr="007F5096" w14:paraId="66B713E5" w14:textId="77777777" w:rsidTr="000476EB">
        <w:trPr>
          <w:cantSplit/>
          <w:trHeight w:val="549"/>
          <w:jc w:val="center"/>
        </w:trPr>
        <w:tc>
          <w:tcPr>
            <w:tcW w:w="761" w:type="dxa"/>
            <w:vAlign w:val="center"/>
          </w:tcPr>
          <w:p w14:paraId="754110AD" w14:textId="77777777" w:rsidR="00EE466A" w:rsidRPr="007F5096" w:rsidRDefault="00EE466A" w:rsidP="00EE466A">
            <w:pPr>
              <w:jc w:val="center"/>
              <w:rPr>
                <w:rFonts w:ascii="Arial" w:hAnsi="Arial" w:cs="Arial"/>
                <w:sz w:val="22"/>
                <w:szCs w:val="24"/>
              </w:rPr>
            </w:pPr>
            <w:r w:rsidRPr="007F5096">
              <w:rPr>
                <w:rFonts w:ascii="Arial" w:hAnsi="Arial" w:cs="Arial"/>
                <w:sz w:val="22"/>
                <w:szCs w:val="24"/>
                <w:lang w:val="en-US"/>
              </w:rPr>
              <w:t>10</w:t>
            </w:r>
            <w:r w:rsidRPr="007F5096">
              <w:rPr>
                <w:rFonts w:ascii="Arial" w:hAnsi="Arial" w:cs="Arial"/>
                <w:sz w:val="22"/>
                <w:szCs w:val="24"/>
              </w:rPr>
              <w:t>0</w:t>
            </w:r>
          </w:p>
        </w:tc>
        <w:tc>
          <w:tcPr>
            <w:tcW w:w="851" w:type="dxa"/>
            <w:vAlign w:val="center"/>
          </w:tcPr>
          <w:p w14:paraId="5C29C225"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1500</w:t>
            </w:r>
          </w:p>
        </w:tc>
        <w:tc>
          <w:tcPr>
            <w:tcW w:w="2093" w:type="dxa"/>
            <w:vAlign w:val="center"/>
          </w:tcPr>
          <w:p w14:paraId="4909E4AD"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Бурение,</w:t>
            </w:r>
          </w:p>
          <w:p w14:paraId="1B969585"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проработка,</w:t>
            </w:r>
          </w:p>
          <w:p w14:paraId="7AF2CC88"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 xml:space="preserve">промывка </w:t>
            </w:r>
          </w:p>
        </w:tc>
        <w:tc>
          <w:tcPr>
            <w:tcW w:w="1115" w:type="dxa"/>
            <w:vMerge/>
            <w:vAlign w:val="center"/>
          </w:tcPr>
          <w:p w14:paraId="4F9D669B" w14:textId="77777777" w:rsidR="00EE466A" w:rsidRPr="007F5096" w:rsidRDefault="00EE466A" w:rsidP="00EE466A">
            <w:pPr>
              <w:jc w:val="center"/>
              <w:rPr>
                <w:rFonts w:ascii="Arial" w:hAnsi="Arial" w:cs="Arial"/>
                <w:sz w:val="22"/>
                <w:szCs w:val="24"/>
              </w:rPr>
            </w:pPr>
          </w:p>
        </w:tc>
        <w:tc>
          <w:tcPr>
            <w:tcW w:w="1276" w:type="dxa"/>
            <w:vAlign w:val="center"/>
          </w:tcPr>
          <w:p w14:paraId="6476230B" w14:textId="77777777" w:rsidR="00EE466A" w:rsidRPr="007F5096" w:rsidRDefault="00EE466A" w:rsidP="00EE466A">
            <w:pPr>
              <w:jc w:val="center"/>
              <w:rPr>
                <w:rFonts w:ascii="Arial" w:hAnsi="Arial" w:cs="Arial"/>
                <w:snapToGrid w:val="0"/>
                <w:sz w:val="22"/>
                <w:szCs w:val="24"/>
              </w:rPr>
            </w:pPr>
            <w:r w:rsidRPr="007F5096">
              <w:rPr>
                <w:rFonts w:ascii="Arial" w:hAnsi="Arial" w:cs="Arial"/>
                <w:noProof/>
                <w:snapToGrid w:val="0"/>
                <w:sz w:val="22"/>
                <w:szCs w:val="24"/>
              </w:rPr>
              <w:t>1</w:t>
            </w:r>
          </w:p>
        </w:tc>
        <w:tc>
          <w:tcPr>
            <w:tcW w:w="1418" w:type="dxa"/>
            <w:vAlign w:val="center"/>
          </w:tcPr>
          <w:p w14:paraId="232B5BED"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0,65</w:t>
            </w:r>
          </w:p>
        </w:tc>
        <w:tc>
          <w:tcPr>
            <w:tcW w:w="1304" w:type="dxa"/>
            <w:vAlign w:val="center"/>
          </w:tcPr>
          <w:p w14:paraId="51726166"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160</w:t>
            </w:r>
          </w:p>
        </w:tc>
        <w:tc>
          <w:tcPr>
            <w:tcW w:w="1304" w:type="dxa"/>
            <w:vAlign w:val="center"/>
          </w:tcPr>
          <w:p w14:paraId="2C0F58C7"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236</w:t>
            </w:r>
          </w:p>
        </w:tc>
        <w:tc>
          <w:tcPr>
            <w:tcW w:w="1271" w:type="dxa"/>
            <w:vAlign w:val="center"/>
          </w:tcPr>
          <w:p w14:paraId="63CD9226"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0,9</w:t>
            </w:r>
          </w:p>
        </w:tc>
        <w:tc>
          <w:tcPr>
            <w:tcW w:w="1275" w:type="dxa"/>
            <w:vAlign w:val="center"/>
          </w:tcPr>
          <w:p w14:paraId="606C9D0F" w14:textId="77777777" w:rsidR="00EE466A" w:rsidRPr="007F5096" w:rsidRDefault="00EE466A" w:rsidP="00EE466A">
            <w:pPr>
              <w:jc w:val="center"/>
              <w:rPr>
                <w:rFonts w:ascii="Arial" w:hAnsi="Arial" w:cs="Arial"/>
                <w:sz w:val="22"/>
                <w:szCs w:val="24"/>
                <w:lang w:val="en-US"/>
              </w:rPr>
            </w:pPr>
            <w:r w:rsidRPr="007F5096">
              <w:rPr>
                <w:rFonts w:ascii="Arial" w:hAnsi="Arial" w:cs="Arial"/>
                <w:sz w:val="22"/>
                <w:szCs w:val="24"/>
              </w:rPr>
              <w:t>9</w:t>
            </w:r>
            <w:r w:rsidRPr="007F5096">
              <w:rPr>
                <w:rFonts w:ascii="Arial" w:hAnsi="Arial" w:cs="Arial"/>
                <w:sz w:val="22"/>
                <w:szCs w:val="24"/>
                <w:lang w:val="en-US"/>
              </w:rPr>
              <w:t>0</w:t>
            </w:r>
          </w:p>
        </w:tc>
        <w:tc>
          <w:tcPr>
            <w:tcW w:w="1134" w:type="dxa"/>
            <w:vAlign w:val="center"/>
          </w:tcPr>
          <w:p w14:paraId="41D23FCF"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39</w:t>
            </w:r>
            <w:r w:rsidRPr="007F5096">
              <w:rPr>
                <w:rFonts w:ascii="Arial" w:hAnsi="Arial" w:cs="Arial"/>
                <w:sz w:val="22"/>
                <w:szCs w:val="24"/>
                <w:lang w:val="en-US"/>
              </w:rPr>
              <w:t>,</w:t>
            </w:r>
            <w:r w:rsidRPr="007F5096">
              <w:rPr>
                <w:rFonts w:ascii="Arial" w:hAnsi="Arial" w:cs="Arial"/>
                <w:sz w:val="22"/>
                <w:szCs w:val="24"/>
              </w:rPr>
              <w:t>83</w:t>
            </w:r>
          </w:p>
        </w:tc>
        <w:tc>
          <w:tcPr>
            <w:tcW w:w="1523" w:type="dxa"/>
            <w:vAlign w:val="center"/>
          </w:tcPr>
          <w:p w14:paraId="39E6CF9A"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39</w:t>
            </w:r>
            <w:r w:rsidRPr="007F5096">
              <w:rPr>
                <w:rFonts w:ascii="Arial" w:hAnsi="Arial" w:cs="Arial"/>
                <w:sz w:val="22"/>
                <w:szCs w:val="24"/>
                <w:lang w:val="en-US"/>
              </w:rPr>
              <w:t>,</w:t>
            </w:r>
            <w:r w:rsidRPr="007F5096">
              <w:rPr>
                <w:rFonts w:ascii="Arial" w:hAnsi="Arial" w:cs="Arial"/>
                <w:sz w:val="22"/>
                <w:szCs w:val="24"/>
              </w:rPr>
              <w:t>83</w:t>
            </w:r>
          </w:p>
        </w:tc>
      </w:tr>
      <w:tr w:rsidR="00EE466A" w:rsidRPr="007F5096" w14:paraId="22F6F92D" w14:textId="77777777" w:rsidTr="000476EB">
        <w:trPr>
          <w:cantSplit/>
          <w:trHeight w:val="1094"/>
          <w:jc w:val="center"/>
        </w:trPr>
        <w:tc>
          <w:tcPr>
            <w:tcW w:w="761" w:type="dxa"/>
            <w:tcBorders>
              <w:bottom w:val="single" w:sz="4" w:space="0" w:color="auto"/>
            </w:tcBorders>
            <w:vAlign w:val="center"/>
          </w:tcPr>
          <w:p w14:paraId="188326F0"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1500</w:t>
            </w:r>
          </w:p>
        </w:tc>
        <w:tc>
          <w:tcPr>
            <w:tcW w:w="851" w:type="dxa"/>
            <w:tcBorders>
              <w:bottom w:val="single" w:sz="4" w:space="0" w:color="auto"/>
            </w:tcBorders>
            <w:vAlign w:val="center"/>
          </w:tcPr>
          <w:p w14:paraId="7A798A7E" w14:textId="48F71CD3" w:rsidR="00EE466A" w:rsidRPr="007F5096" w:rsidRDefault="00EE466A" w:rsidP="0006125C">
            <w:pPr>
              <w:jc w:val="center"/>
              <w:rPr>
                <w:rFonts w:ascii="Arial" w:hAnsi="Arial" w:cs="Arial"/>
                <w:sz w:val="22"/>
                <w:szCs w:val="24"/>
              </w:rPr>
            </w:pPr>
            <w:r w:rsidRPr="007F5096">
              <w:rPr>
                <w:rFonts w:ascii="Arial" w:hAnsi="Arial" w:cs="Arial"/>
                <w:sz w:val="22"/>
                <w:szCs w:val="24"/>
                <w:lang w:val="en-US"/>
              </w:rPr>
              <w:t>3</w:t>
            </w:r>
            <w:r w:rsidR="0013217B">
              <w:rPr>
                <w:rFonts w:ascii="Arial" w:hAnsi="Arial" w:cs="Arial"/>
                <w:sz w:val="22"/>
                <w:szCs w:val="24"/>
                <w:lang w:val="en-US"/>
              </w:rPr>
              <w:t>35</w:t>
            </w:r>
            <w:r w:rsidRPr="007F5096">
              <w:rPr>
                <w:rFonts w:ascii="Arial" w:hAnsi="Arial" w:cs="Arial"/>
                <w:sz w:val="22"/>
                <w:szCs w:val="24"/>
              </w:rPr>
              <w:t>0</w:t>
            </w:r>
          </w:p>
        </w:tc>
        <w:tc>
          <w:tcPr>
            <w:tcW w:w="2093" w:type="dxa"/>
            <w:tcBorders>
              <w:bottom w:val="single" w:sz="4" w:space="0" w:color="auto"/>
            </w:tcBorders>
            <w:vAlign w:val="center"/>
          </w:tcPr>
          <w:p w14:paraId="23C304A7"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Бурение,</w:t>
            </w:r>
          </w:p>
          <w:p w14:paraId="0B963E55"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проработка,</w:t>
            </w:r>
          </w:p>
          <w:p w14:paraId="1DE1F72E"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промывка</w:t>
            </w:r>
          </w:p>
        </w:tc>
        <w:tc>
          <w:tcPr>
            <w:tcW w:w="1115" w:type="dxa"/>
            <w:vMerge/>
            <w:vAlign w:val="center"/>
          </w:tcPr>
          <w:p w14:paraId="00D47150" w14:textId="77777777" w:rsidR="00EE466A" w:rsidRPr="007F5096" w:rsidRDefault="00EE466A" w:rsidP="00EE466A">
            <w:pPr>
              <w:jc w:val="center"/>
              <w:rPr>
                <w:rFonts w:ascii="Arial" w:hAnsi="Arial" w:cs="Arial"/>
                <w:sz w:val="22"/>
                <w:szCs w:val="24"/>
              </w:rPr>
            </w:pPr>
          </w:p>
        </w:tc>
        <w:tc>
          <w:tcPr>
            <w:tcW w:w="1276" w:type="dxa"/>
            <w:tcBorders>
              <w:bottom w:val="single" w:sz="4" w:space="0" w:color="auto"/>
            </w:tcBorders>
            <w:vAlign w:val="center"/>
          </w:tcPr>
          <w:p w14:paraId="710BB61E" w14:textId="77777777" w:rsidR="00EE466A" w:rsidRPr="007F5096" w:rsidRDefault="00EE466A" w:rsidP="00EE466A">
            <w:pPr>
              <w:jc w:val="center"/>
              <w:rPr>
                <w:rFonts w:ascii="Arial" w:hAnsi="Arial" w:cs="Arial"/>
                <w:snapToGrid w:val="0"/>
                <w:sz w:val="22"/>
                <w:szCs w:val="24"/>
              </w:rPr>
            </w:pPr>
            <w:r w:rsidRPr="007F5096">
              <w:rPr>
                <w:rFonts w:ascii="Arial" w:hAnsi="Arial" w:cs="Arial"/>
                <w:noProof/>
                <w:snapToGrid w:val="0"/>
                <w:sz w:val="22"/>
                <w:szCs w:val="24"/>
              </w:rPr>
              <w:t>1</w:t>
            </w:r>
          </w:p>
        </w:tc>
        <w:tc>
          <w:tcPr>
            <w:tcW w:w="1418" w:type="dxa"/>
            <w:tcBorders>
              <w:bottom w:val="single" w:sz="4" w:space="0" w:color="auto"/>
            </w:tcBorders>
            <w:vAlign w:val="center"/>
          </w:tcPr>
          <w:p w14:paraId="6956959B" w14:textId="77777777" w:rsidR="00EE466A" w:rsidRPr="007F5096" w:rsidRDefault="00EE466A" w:rsidP="00EE466A">
            <w:pPr>
              <w:jc w:val="center"/>
              <w:rPr>
                <w:rFonts w:ascii="Arial" w:hAnsi="Arial" w:cs="Arial"/>
                <w:sz w:val="22"/>
                <w:szCs w:val="24"/>
                <w:lang w:val="en-US"/>
              </w:rPr>
            </w:pPr>
            <w:r w:rsidRPr="007F5096">
              <w:rPr>
                <w:rFonts w:ascii="Arial" w:hAnsi="Arial" w:cs="Arial"/>
                <w:sz w:val="22"/>
                <w:szCs w:val="24"/>
              </w:rPr>
              <w:t>0,</w:t>
            </w:r>
            <w:r w:rsidRPr="007F5096">
              <w:rPr>
                <w:rFonts w:ascii="Arial" w:hAnsi="Arial" w:cs="Arial"/>
                <w:sz w:val="22"/>
                <w:szCs w:val="24"/>
                <w:lang w:val="en-US"/>
              </w:rPr>
              <w:t>99</w:t>
            </w:r>
          </w:p>
        </w:tc>
        <w:tc>
          <w:tcPr>
            <w:tcW w:w="1304" w:type="dxa"/>
            <w:tcBorders>
              <w:bottom w:val="single" w:sz="4" w:space="0" w:color="auto"/>
            </w:tcBorders>
            <w:vAlign w:val="center"/>
          </w:tcPr>
          <w:p w14:paraId="39B658AA" w14:textId="77777777" w:rsidR="00EE466A" w:rsidRPr="007F5096" w:rsidRDefault="00EE466A" w:rsidP="00EE466A">
            <w:pPr>
              <w:jc w:val="center"/>
              <w:rPr>
                <w:rFonts w:ascii="Arial" w:hAnsi="Arial" w:cs="Arial"/>
                <w:sz w:val="22"/>
                <w:szCs w:val="24"/>
                <w:lang w:val="en-US"/>
              </w:rPr>
            </w:pPr>
            <w:r w:rsidRPr="007F5096">
              <w:rPr>
                <w:rFonts w:ascii="Arial" w:hAnsi="Arial" w:cs="Arial"/>
                <w:sz w:val="22"/>
                <w:szCs w:val="24"/>
              </w:rPr>
              <w:t>150</w:t>
            </w:r>
          </w:p>
        </w:tc>
        <w:tc>
          <w:tcPr>
            <w:tcW w:w="1304" w:type="dxa"/>
            <w:tcBorders>
              <w:bottom w:val="single" w:sz="4" w:space="0" w:color="auto"/>
            </w:tcBorders>
            <w:vAlign w:val="center"/>
          </w:tcPr>
          <w:p w14:paraId="2374472E"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332</w:t>
            </w:r>
          </w:p>
        </w:tc>
        <w:tc>
          <w:tcPr>
            <w:tcW w:w="1271" w:type="dxa"/>
            <w:tcBorders>
              <w:bottom w:val="single" w:sz="4" w:space="0" w:color="auto"/>
            </w:tcBorders>
            <w:vAlign w:val="center"/>
          </w:tcPr>
          <w:p w14:paraId="3EDB65E2"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0,9</w:t>
            </w:r>
          </w:p>
        </w:tc>
        <w:tc>
          <w:tcPr>
            <w:tcW w:w="1275" w:type="dxa"/>
            <w:tcBorders>
              <w:bottom w:val="single" w:sz="4" w:space="0" w:color="auto"/>
            </w:tcBorders>
            <w:vAlign w:val="center"/>
          </w:tcPr>
          <w:p w14:paraId="01E07575" w14:textId="77777777" w:rsidR="00EE466A" w:rsidRPr="007F5096" w:rsidRDefault="00EE466A" w:rsidP="00EE466A">
            <w:pPr>
              <w:jc w:val="center"/>
              <w:rPr>
                <w:rFonts w:ascii="Arial" w:hAnsi="Arial" w:cs="Arial"/>
                <w:sz w:val="22"/>
                <w:szCs w:val="24"/>
                <w:lang w:val="en-US"/>
              </w:rPr>
            </w:pPr>
            <w:r w:rsidRPr="007F5096">
              <w:rPr>
                <w:rFonts w:ascii="Arial" w:hAnsi="Arial" w:cs="Arial"/>
                <w:sz w:val="22"/>
                <w:szCs w:val="24"/>
                <w:lang w:val="en-US"/>
              </w:rPr>
              <w:t>1</w:t>
            </w:r>
            <w:r w:rsidRPr="007F5096">
              <w:rPr>
                <w:rFonts w:ascii="Arial" w:hAnsi="Arial" w:cs="Arial"/>
                <w:sz w:val="22"/>
                <w:szCs w:val="24"/>
              </w:rPr>
              <w:t>1</w:t>
            </w:r>
            <w:r w:rsidRPr="007F5096">
              <w:rPr>
                <w:rFonts w:ascii="Arial" w:hAnsi="Arial" w:cs="Arial"/>
                <w:sz w:val="22"/>
                <w:szCs w:val="24"/>
                <w:lang w:val="en-US"/>
              </w:rPr>
              <w:t>0</w:t>
            </w:r>
          </w:p>
        </w:tc>
        <w:tc>
          <w:tcPr>
            <w:tcW w:w="1134" w:type="dxa"/>
            <w:tcBorders>
              <w:bottom w:val="single" w:sz="4" w:space="0" w:color="auto"/>
            </w:tcBorders>
            <w:vAlign w:val="center"/>
          </w:tcPr>
          <w:p w14:paraId="1B06C1A1" w14:textId="77777777" w:rsidR="00EE466A" w:rsidRPr="007F5096" w:rsidRDefault="00EE466A" w:rsidP="00EE466A">
            <w:pPr>
              <w:jc w:val="center"/>
              <w:rPr>
                <w:rFonts w:ascii="Arial" w:hAnsi="Arial" w:cs="Arial"/>
                <w:sz w:val="22"/>
                <w:szCs w:val="24"/>
                <w:lang w:val="en-US"/>
              </w:rPr>
            </w:pPr>
            <w:r w:rsidRPr="007F5096">
              <w:rPr>
                <w:rFonts w:ascii="Arial" w:hAnsi="Arial" w:cs="Arial"/>
                <w:sz w:val="22"/>
                <w:szCs w:val="24"/>
                <w:lang w:val="en-US"/>
              </w:rPr>
              <w:t>33,2</w:t>
            </w:r>
          </w:p>
        </w:tc>
        <w:tc>
          <w:tcPr>
            <w:tcW w:w="1523" w:type="dxa"/>
            <w:tcBorders>
              <w:bottom w:val="single" w:sz="4" w:space="0" w:color="auto"/>
            </w:tcBorders>
            <w:vAlign w:val="center"/>
          </w:tcPr>
          <w:p w14:paraId="6D3EF2D6" w14:textId="77777777" w:rsidR="00EE466A" w:rsidRPr="007F5096" w:rsidRDefault="00EE466A" w:rsidP="00EE466A">
            <w:pPr>
              <w:jc w:val="center"/>
              <w:rPr>
                <w:rFonts w:ascii="Arial" w:hAnsi="Arial" w:cs="Arial"/>
                <w:sz w:val="22"/>
                <w:szCs w:val="24"/>
                <w:lang w:val="en-US"/>
              </w:rPr>
            </w:pPr>
            <w:r w:rsidRPr="007F5096">
              <w:rPr>
                <w:rFonts w:ascii="Arial" w:hAnsi="Arial" w:cs="Arial"/>
                <w:sz w:val="22"/>
                <w:szCs w:val="24"/>
                <w:lang w:val="en-US"/>
              </w:rPr>
              <w:t>33,2</w:t>
            </w:r>
          </w:p>
        </w:tc>
      </w:tr>
      <w:tr w:rsidR="00EE466A" w:rsidRPr="007F5096" w14:paraId="2B9E7D41" w14:textId="77777777" w:rsidTr="000476EB">
        <w:trPr>
          <w:cantSplit/>
          <w:trHeight w:val="699"/>
          <w:jc w:val="center"/>
        </w:trPr>
        <w:tc>
          <w:tcPr>
            <w:tcW w:w="761" w:type="dxa"/>
            <w:tcBorders>
              <w:top w:val="single" w:sz="4" w:space="0" w:color="auto"/>
              <w:bottom w:val="double" w:sz="4" w:space="0" w:color="auto"/>
            </w:tcBorders>
            <w:vAlign w:val="center"/>
          </w:tcPr>
          <w:p w14:paraId="77C1E985" w14:textId="6B16BAEE" w:rsidR="00EE466A" w:rsidRPr="005F3D6D" w:rsidRDefault="00A04200" w:rsidP="00D54B2A">
            <w:pPr>
              <w:jc w:val="center"/>
              <w:rPr>
                <w:rFonts w:ascii="Arial" w:hAnsi="Arial" w:cs="Arial"/>
                <w:sz w:val="22"/>
                <w:szCs w:val="24"/>
              </w:rPr>
            </w:pPr>
            <w:bookmarkStart w:id="418" w:name="_Hlk263767725"/>
            <w:r w:rsidRPr="005F3D6D">
              <w:rPr>
                <w:rFonts w:ascii="Arial" w:hAnsi="Arial" w:cs="Arial"/>
                <w:sz w:val="22"/>
                <w:szCs w:val="24"/>
              </w:rPr>
              <w:t>2855</w:t>
            </w:r>
            <w:r w:rsidR="005F3D6D" w:rsidRPr="005F3D6D">
              <w:rPr>
                <w:rFonts w:ascii="Arial" w:hAnsi="Arial" w:cs="Arial"/>
                <w:sz w:val="22"/>
                <w:szCs w:val="24"/>
              </w:rPr>
              <w:t>⃰</w:t>
            </w:r>
          </w:p>
        </w:tc>
        <w:tc>
          <w:tcPr>
            <w:tcW w:w="851" w:type="dxa"/>
            <w:tcBorders>
              <w:top w:val="single" w:sz="4" w:space="0" w:color="auto"/>
              <w:bottom w:val="double" w:sz="4" w:space="0" w:color="auto"/>
            </w:tcBorders>
            <w:vAlign w:val="center"/>
          </w:tcPr>
          <w:p w14:paraId="652879AB" w14:textId="1CA0E004" w:rsidR="00EE466A" w:rsidRPr="005F3D6D" w:rsidRDefault="005C385A">
            <w:pPr>
              <w:jc w:val="center"/>
              <w:rPr>
                <w:rFonts w:ascii="Arial" w:hAnsi="Arial" w:cs="Arial"/>
                <w:sz w:val="22"/>
                <w:szCs w:val="24"/>
              </w:rPr>
            </w:pPr>
            <w:r w:rsidRPr="005F3D6D">
              <w:rPr>
                <w:rFonts w:ascii="Arial" w:hAnsi="Arial" w:cs="Arial"/>
                <w:sz w:val="22"/>
                <w:szCs w:val="24"/>
              </w:rPr>
              <w:t>3</w:t>
            </w:r>
            <w:r w:rsidR="005F3D6D" w:rsidRPr="005F3D6D">
              <w:rPr>
                <w:rFonts w:ascii="Arial" w:hAnsi="Arial" w:cs="Arial"/>
                <w:sz w:val="22"/>
                <w:szCs w:val="24"/>
              </w:rPr>
              <w:t>310</w:t>
            </w:r>
            <w:r w:rsidR="00CB39A0" w:rsidRPr="005F3D6D">
              <w:rPr>
                <w:rFonts w:ascii="Arial" w:hAnsi="Arial" w:cs="Arial"/>
                <w:sz w:val="22"/>
                <w:szCs w:val="24"/>
              </w:rPr>
              <w:t>*</w:t>
            </w:r>
          </w:p>
        </w:tc>
        <w:tc>
          <w:tcPr>
            <w:tcW w:w="2093" w:type="dxa"/>
            <w:tcBorders>
              <w:top w:val="single" w:sz="4" w:space="0" w:color="auto"/>
              <w:bottom w:val="double" w:sz="4" w:space="0" w:color="auto"/>
            </w:tcBorders>
          </w:tcPr>
          <w:p w14:paraId="5CD073C1" w14:textId="77777777" w:rsidR="00EE466A" w:rsidRPr="005F3D6D" w:rsidRDefault="00EE466A" w:rsidP="00EE466A">
            <w:pPr>
              <w:jc w:val="center"/>
              <w:rPr>
                <w:rFonts w:ascii="Arial" w:hAnsi="Arial" w:cs="Arial"/>
                <w:sz w:val="22"/>
                <w:szCs w:val="24"/>
                <w:lang w:val="en-US"/>
              </w:rPr>
            </w:pPr>
            <w:r w:rsidRPr="005F3D6D">
              <w:rPr>
                <w:rFonts w:ascii="Arial" w:hAnsi="Arial" w:cs="Arial"/>
                <w:sz w:val="22"/>
                <w:szCs w:val="24"/>
              </w:rPr>
              <w:t>Отбор керна</w:t>
            </w:r>
          </w:p>
          <w:p w14:paraId="43F59CC3" w14:textId="24C36C89" w:rsidR="00EE466A" w:rsidRPr="005F3D6D" w:rsidRDefault="00EE466A" w:rsidP="00EE466A">
            <w:pPr>
              <w:jc w:val="center"/>
              <w:rPr>
                <w:rFonts w:ascii="Arial" w:hAnsi="Arial" w:cs="Arial"/>
                <w:sz w:val="22"/>
                <w:szCs w:val="24"/>
              </w:rPr>
            </w:pPr>
            <w:r w:rsidRPr="005F3D6D">
              <w:rPr>
                <w:rFonts w:ascii="Arial" w:hAnsi="Arial" w:cs="Arial"/>
                <w:sz w:val="22"/>
                <w:szCs w:val="24"/>
                <w:lang w:val="en-US"/>
              </w:rPr>
              <w:t>(</w:t>
            </w:r>
            <w:r w:rsidRPr="005F3D6D">
              <w:rPr>
                <w:rFonts w:ascii="Arial" w:hAnsi="Arial" w:cs="Arial"/>
                <w:sz w:val="22"/>
                <w:szCs w:val="24"/>
              </w:rPr>
              <w:t>по</w:t>
            </w:r>
            <w:r w:rsidR="000476EB" w:rsidRPr="005F3D6D">
              <w:rPr>
                <w:rFonts w:ascii="Arial" w:hAnsi="Arial" w:cs="Arial"/>
                <w:sz w:val="22"/>
                <w:szCs w:val="24"/>
              </w:rPr>
              <w:t xml:space="preserve"> </w:t>
            </w:r>
            <w:r w:rsidRPr="005F3D6D">
              <w:rPr>
                <w:rFonts w:ascii="Arial" w:hAnsi="Arial" w:cs="Arial"/>
                <w:sz w:val="22"/>
                <w:szCs w:val="24"/>
              </w:rPr>
              <w:t>интервально)</w:t>
            </w:r>
          </w:p>
        </w:tc>
        <w:tc>
          <w:tcPr>
            <w:tcW w:w="1115" w:type="dxa"/>
            <w:vMerge/>
            <w:tcBorders>
              <w:bottom w:val="double" w:sz="4" w:space="0" w:color="auto"/>
            </w:tcBorders>
          </w:tcPr>
          <w:p w14:paraId="408BC306" w14:textId="77777777" w:rsidR="00EE466A" w:rsidRPr="005F3D6D" w:rsidRDefault="00EE466A" w:rsidP="00EE466A">
            <w:pPr>
              <w:jc w:val="center"/>
              <w:rPr>
                <w:rFonts w:ascii="Arial" w:hAnsi="Arial" w:cs="Arial"/>
                <w:sz w:val="22"/>
                <w:szCs w:val="24"/>
              </w:rPr>
            </w:pPr>
          </w:p>
        </w:tc>
        <w:tc>
          <w:tcPr>
            <w:tcW w:w="1276" w:type="dxa"/>
            <w:tcBorders>
              <w:top w:val="single" w:sz="4" w:space="0" w:color="auto"/>
              <w:bottom w:val="double" w:sz="4" w:space="0" w:color="auto"/>
            </w:tcBorders>
            <w:vAlign w:val="center"/>
          </w:tcPr>
          <w:p w14:paraId="4CC5A362" w14:textId="77777777" w:rsidR="00EE466A" w:rsidRPr="005F3D6D" w:rsidRDefault="00EE466A" w:rsidP="00EE466A">
            <w:pPr>
              <w:jc w:val="center"/>
              <w:rPr>
                <w:rFonts w:ascii="Arial" w:hAnsi="Arial" w:cs="Arial"/>
                <w:sz w:val="22"/>
                <w:szCs w:val="24"/>
              </w:rPr>
            </w:pPr>
            <w:r w:rsidRPr="005F3D6D">
              <w:rPr>
                <w:rFonts w:ascii="Arial" w:hAnsi="Arial" w:cs="Arial"/>
                <w:sz w:val="22"/>
                <w:szCs w:val="24"/>
              </w:rPr>
              <w:t>1</w:t>
            </w:r>
          </w:p>
        </w:tc>
        <w:tc>
          <w:tcPr>
            <w:tcW w:w="1418" w:type="dxa"/>
            <w:tcBorders>
              <w:top w:val="single" w:sz="4" w:space="0" w:color="auto"/>
              <w:bottom w:val="double" w:sz="4" w:space="0" w:color="auto"/>
            </w:tcBorders>
            <w:vAlign w:val="center"/>
          </w:tcPr>
          <w:p w14:paraId="5519B726" w14:textId="77777777" w:rsidR="00EE466A" w:rsidRPr="005F3D6D" w:rsidRDefault="00EE466A" w:rsidP="00EE466A">
            <w:pPr>
              <w:jc w:val="center"/>
              <w:rPr>
                <w:rFonts w:ascii="Arial" w:hAnsi="Arial" w:cs="Arial"/>
                <w:sz w:val="22"/>
                <w:szCs w:val="24"/>
                <w:lang w:val="en-US"/>
              </w:rPr>
            </w:pPr>
            <w:r w:rsidRPr="005F3D6D">
              <w:rPr>
                <w:rFonts w:ascii="Arial" w:hAnsi="Arial" w:cs="Arial"/>
                <w:sz w:val="22"/>
                <w:szCs w:val="24"/>
              </w:rPr>
              <w:t>0,</w:t>
            </w:r>
            <w:r w:rsidRPr="005F3D6D">
              <w:rPr>
                <w:rFonts w:ascii="Arial" w:hAnsi="Arial" w:cs="Arial"/>
                <w:sz w:val="22"/>
                <w:szCs w:val="24"/>
                <w:lang w:val="en-US"/>
              </w:rPr>
              <w:t>99</w:t>
            </w:r>
          </w:p>
        </w:tc>
        <w:tc>
          <w:tcPr>
            <w:tcW w:w="1304" w:type="dxa"/>
            <w:tcBorders>
              <w:top w:val="single" w:sz="4" w:space="0" w:color="auto"/>
              <w:bottom w:val="double" w:sz="4" w:space="0" w:color="auto"/>
            </w:tcBorders>
            <w:vAlign w:val="center"/>
          </w:tcPr>
          <w:p w14:paraId="569410C2" w14:textId="77777777" w:rsidR="00EE466A" w:rsidRPr="005F3D6D" w:rsidRDefault="00EE466A" w:rsidP="00EE466A">
            <w:pPr>
              <w:jc w:val="center"/>
              <w:rPr>
                <w:rFonts w:ascii="Arial" w:hAnsi="Arial" w:cs="Arial"/>
                <w:sz w:val="22"/>
                <w:szCs w:val="24"/>
                <w:lang w:val="en-US"/>
              </w:rPr>
            </w:pPr>
            <w:r w:rsidRPr="005F3D6D">
              <w:rPr>
                <w:rFonts w:ascii="Arial" w:hAnsi="Arial" w:cs="Arial"/>
                <w:sz w:val="22"/>
                <w:szCs w:val="24"/>
              </w:rPr>
              <w:t>150</w:t>
            </w:r>
          </w:p>
        </w:tc>
        <w:tc>
          <w:tcPr>
            <w:tcW w:w="1304" w:type="dxa"/>
            <w:tcBorders>
              <w:top w:val="single" w:sz="4" w:space="0" w:color="auto"/>
              <w:bottom w:val="double" w:sz="4" w:space="0" w:color="auto"/>
            </w:tcBorders>
            <w:vAlign w:val="center"/>
          </w:tcPr>
          <w:p w14:paraId="0953C828" w14:textId="77777777" w:rsidR="00EE466A" w:rsidRPr="005F3D6D" w:rsidRDefault="00EE466A" w:rsidP="00EE466A">
            <w:pPr>
              <w:jc w:val="center"/>
              <w:rPr>
                <w:rFonts w:ascii="Arial" w:hAnsi="Arial" w:cs="Arial"/>
                <w:sz w:val="22"/>
                <w:szCs w:val="24"/>
              </w:rPr>
            </w:pPr>
            <w:r w:rsidRPr="005F3D6D">
              <w:rPr>
                <w:rFonts w:ascii="Arial" w:hAnsi="Arial" w:cs="Arial"/>
                <w:sz w:val="22"/>
                <w:szCs w:val="24"/>
              </w:rPr>
              <w:t>332</w:t>
            </w:r>
          </w:p>
        </w:tc>
        <w:tc>
          <w:tcPr>
            <w:tcW w:w="1271" w:type="dxa"/>
            <w:tcBorders>
              <w:top w:val="single" w:sz="4" w:space="0" w:color="auto"/>
              <w:bottom w:val="double" w:sz="4" w:space="0" w:color="auto"/>
            </w:tcBorders>
            <w:vAlign w:val="center"/>
          </w:tcPr>
          <w:p w14:paraId="6E326CA9" w14:textId="77777777" w:rsidR="00EE466A" w:rsidRPr="005F3D6D" w:rsidRDefault="00EE466A" w:rsidP="00EE466A">
            <w:pPr>
              <w:jc w:val="center"/>
              <w:rPr>
                <w:rFonts w:ascii="Arial" w:hAnsi="Arial" w:cs="Arial"/>
                <w:sz w:val="22"/>
                <w:szCs w:val="24"/>
              </w:rPr>
            </w:pPr>
            <w:r w:rsidRPr="005F3D6D">
              <w:rPr>
                <w:rFonts w:ascii="Arial" w:hAnsi="Arial" w:cs="Arial"/>
                <w:sz w:val="22"/>
                <w:szCs w:val="24"/>
              </w:rPr>
              <w:t>0,9</w:t>
            </w:r>
          </w:p>
        </w:tc>
        <w:tc>
          <w:tcPr>
            <w:tcW w:w="1275" w:type="dxa"/>
            <w:tcBorders>
              <w:top w:val="single" w:sz="4" w:space="0" w:color="auto"/>
              <w:bottom w:val="double" w:sz="4" w:space="0" w:color="auto"/>
            </w:tcBorders>
            <w:vAlign w:val="center"/>
          </w:tcPr>
          <w:p w14:paraId="1F7F9033" w14:textId="77777777" w:rsidR="00EE466A" w:rsidRPr="005F3D6D" w:rsidRDefault="00EE466A" w:rsidP="00EE466A">
            <w:pPr>
              <w:jc w:val="center"/>
              <w:rPr>
                <w:rFonts w:ascii="Arial" w:hAnsi="Arial" w:cs="Arial"/>
                <w:sz w:val="22"/>
                <w:szCs w:val="24"/>
                <w:lang w:val="en-US"/>
              </w:rPr>
            </w:pPr>
            <w:r w:rsidRPr="005F3D6D">
              <w:rPr>
                <w:rFonts w:ascii="Arial" w:hAnsi="Arial" w:cs="Arial"/>
                <w:sz w:val="22"/>
                <w:szCs w:val="24"/>
              </w:rPr>
              <w:t>9</w:t>
            </w:r>
            <w:r w:rsidRPr="005F3D6D">
              <w:rPr>
                <w:rFonts w:ascii="Arial" w:hAnsi="Arial" w:cs="Arial"/>
                <w:sz w:val="22"/>
                <w:szCs w:val="24"/>
                <w:lang w:val="en-US"/>
              </w:rPr>
              <w:t>0</w:t>
            </w:r>
          </w:p>
        </w:tc>
        <w:tc>
          <w:tcPr>
            <w:tcW w:w="1134" w:type="dxa"/>
            <w:tcBorders>
              <w:top w:val="single" w:sz="4" w:space="0" w:color="auto"/>
              <w:bottom w:val="double" w:sz="4" w:space="0" w:color="auto"/>
            </w:tcBorders>
            <w:vAlign w:val="center"/>
          </w:tcPr>
          <w:p w14:paraId="7BCBB14A" w14:textId="77777777" w:rsidR="00EE466A" w:rsidRPr="005F3D6D" w:rsidRDefault="00EE466A" w:rsidP="00EE466A">
            <w:pPr>
              <w:jc w:val="center"/>
              <w:rPr>
                <w:rFonts w:ascii="Arial" w:hAnsi="Arial" w:cs="Arial"/>
                <w:sz w:val="22"/>
                <w:szCs w:val="24"/>
              </w:rPr>
            </w:pPr>
            <w:r w:rsidRPr="005F3D6D">
              <w:rPr>
                <w:rFonts w:ascii="Arial" w:hAnsi="Arial" w:cs="Arial"/>
                <w:sz w:val="22"/>
                <w:szCs w:val="24"/>
              </w:rPr>
              <w:t>29</w:t>
            </w:r>
            <w:r w:rsidRPr="005F3D6D">
              <w:rPr>
                <w:rFonts w:ascii="Arial" w:hAnsi="Arial" w:cs="Arial"/>
                <w:sz w:val="22"/>
                <w:szCs w:val="24"/>
                <w:lang w:val="en-US"/>
              </w:rPr>
              <w:t>,</w:t>
            </w:r>
            <w:r w:rsidRPr="005F3D6D">
              <w:rPr>
                <w:rFonts w:ascii="Arial" w:hAnsi="Arial" w:cs="Arial"/>
                <w:sz w:val="22"/>
                <w:szCs w:val="24"/>
              </w:rPr>
              <w:t>62</w:t>
            </w:r>
          </w:p>
        </w:tc>
        <w:tc>
          <w:tcPr>
            <w:tcW w:w="1523" w:type="dxa"/>
            <w:tcBorders>
              <w:top w:val="single" w:sz="4" w:space="0" w:color="auto"/>
              <w:bottom w:val="double" w:sz="4" w:space="0" w:color="auto"/>
            </w:tcBorders>
            <w:vAlign w:val="center"/>
          </w:tcPr>
          <w:p w14:paraId="505D7000" w14:textId="77777777" w:rsidR="00EE466A" w:rsidRPr="005F3D6D" w:rsidRDefault="00EE466A" w:rsidP="00EE466A">
            <w:pPr>
              <w:jc w:val="center"/>
              <w:rPr>
                <w:rFonts w:ascii="Arial" w:hAnsi="Arial" w:cs="Arial"/>
                <w:sz w:val="22"/>
                <w:szCs w:val="24"/>
              </w:rPr>
            </w:pPr>
            <w:r w:rsidRPr="005F3D6D">
              <w:rPr>
                <w:rFonts w:ascii="Arial" w:hAnsi="Arial" w:cs="Arial"/>
                <w:sz w:val="22"/>
                <w:szCs w:val="24"/>
              </w:rPr>
              <w:t>29</w:t>
            </w:r>
            <w:r w:rsidRPr="005F3D6D">
              <w:rPr>
                <w:rFonts w:ascii="Arial" w:hAnsi="Arial" w:cs="Arial"/>
                <w:sz w:val="22"/>
                <w:szCs w:val="24"/>
                <w:lang w:val="en-US"/>
              </w:rPr>
              <w:t>,</w:t>
            </w:r>
            <w:r w:rsidRPr="005F3D6D">
              <w:rPr>
                <w:rFonts w:ascii="Arial" w:hAnsi="Arial" w:cs="Arial"/>
                <w:sz w:val="22"/>
                <w:szCs w:val="24"/>
              </w:rPr>
              <w:t>62</w:t>
            </w:r>
          </w:p>
        </w:tc>
      </w:tr>
      <w:bookmarkEnd w:id="418"/>
    </w:tbl>
    <w:p w14:paraId="318501BA" w14:textId="77777777" w:rsidR="00E67326" w:rsidRPr="007F5096" w:rsidRDefault="00E67326" w:rsidP="00781D63">
      <w:pPr>
        <w:pStyle w:val="ad"/>
        <w:spacing w:after="0"/>
        <w:ind w:left="0"/>
        <w:jc w:val="left"/>
        <w:rPr>
          <w:rFonts w:ascii="Arial" w:hAnsi="Arial" w:cs="Arial"/>
          <w:b/>
          <w:sz w:val="22"/>
          <w:szCs w:val="22"/>
        </w:rPr>
      </w:pPr>
    </w:p>
    <w:p w14:paraId="7A37E480" w14:textId="173042F2" w:rsidR="00817B78" w:rsidRPr="00A3617D" w:rsidRDefault="00CB39A0" w:rsidP="00781D63">
      <w:pPr>
        <w:pStyle w:val="ad"/>
        <w:spacing w:after="0"/>
        <w:ind w:left="0"/>
        <w:jc w:val="left"/>
        <w:rPr>
          <w:i/>
          <w:iCs/>
        </w:rPr>
      </w:pPr>
      <w:r w:rsidRPr="00A3617D">
        <w:rPr>
          <w:rFonts w:ascii="Arial" w:hAnsi="Arial" w:cs="Arial"/>
          <w:b/>
          <w:i/>
          <w:iCs/>
          <w:sz w:val="22"/>
          <w:szCs w:val="22"/>
        </w:rPr>
        <w:t xml:space="preserve">Примечание: </w:t>
      </w:r>
      <w:r w:rsidRPr="00A3617D">
        <w:rPr>
          <w:rFonts w:ascii="Arial" w:hAnsi="Arial" w:cs="Arial"/>
          <w:i/>
          <w:iCs/>
          <w:sz w:val="22"/>
          <w:szCs w:val="22"/>
        </w:rPr>
        <w:t>* Интервалы отбора керна и их количества приведены в таблице 1.4.15.</w:t>
      </w:r>
    </w:p>
    <w:p w14:paraId="4D46040D" w14:textId="56F775F6" w:rsidR="00817B78" w:rsidRPr="007F5096" w:rsidRDefault="00817B78" w:rsidP="00817B78">
      <w:pPr>
        <w:rPr>
          <w:sz w:val="24"/>
          <w:szCs w:val="24"/>
        </w:rPr>
      </w:pPr>
      <w:r w:rsidRPr="007F5096">
        <w:br w:type="page"/>
      </w:r>
    </w:p>
    <w:p w14:paraId="121642D0" w14:textId="1C437677" w:rsidR="0008235A" w:rsidRPr="007F5096" w:rsidRDefault="0008235A" w:rsidP="0008235A">
      <w:pPr>
        <w:spacing w:after="120"/>
        <w:jc w:val="center"/>
        <w:rPr>
          <w:sz w:val="28"/>
          <w:szCs w:val="24"/>
        </w:rPr>
      </w:pPr>
      <w:bookmarkStart w:id="419" w:name="_Toc84003950"/>
      <w:bookmarkStart w:id="420" w:name="_Toc86222834"/>
      <w:bookmarkStart w:id="421" w:name="_Toc86320846"/>
      <w:bookmarkStart w:id="422" w:name="_Toc87893084"/>
      <w:bookmarkStart w:id="423" w:name="_Hlk84324686"/>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z w:val="22"/>
          <w:szCs w:val="22"/>
        </w:rPr>
        <w:t>Распределение потерь давлений в циркуляционной системе буровой</w:t>
      </w:r>
      <w:bookmarkEnd w:id="419"/>
      <w:bookmarkEnd w:id="420"/>
      <w:bookmarkEnd w:id="421"/>
      <w:bookmarkEnd w:id="422"/>
    </w:p>
    <w:bookmarkEnd w:id="423"/>
    <w:tbl>
      <w:tblPr>
        <w:tblW w:w="15168" w:type="dxa"/>
        <w:tblInd w:w="-3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260"/>
        <w:gridCol w:w="1440"/>
        <w:gridCol w:w="2422"/>
        <w:gridCol w:w="1538"/>
        <w:gridCol w:w="1620"/>
        <w:gridCol w:w="1620"/>
        <w:gridCol w:w="1620"/>
        <w:gridCol w:w="1800"/>
        <w:gridCol w:w="1848"/>
      </w:tblGrid>
      <w:tr w:rsidR="00D142DF" w:rsidRPr="007F5096" w14:paraId="1FBCA77A" w14:textId="77777777" w:rsidTr="00691BFC">
        <w:trPr>
          <w:cantSplit/>
        </w:trPr>
        <w:tc>
          <w:tcPr>
            <w:tcW w:w="2700" w:type="dxa"/>
            <w:gridSpan w:val="2"/>
          </w:tcPr>
          <w:p w14:paraId="7B0DE21A" w14:textId="77777777" w:rsidR="006B1AC9" w:rsidRPr="007F5096" w:rsidRDefault="006B1AC9" w:rsidP="00C463BE">
            <w:pPr>
              <w:jc w:val="center"/>
              <w:rPr>
                <w:rFonts w:ascii="Arial" w:hAnsi="Arial" w:cs="Arial"/>
                <w:b/>
                <w:sz w:val="22"/>
                <w:szCs w:val="24"/>
              </w:rPr>
            </w:pPr>
          </w:p>
          <w:p w14:paraId="5EA7F6A8"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Интервал, м</w:t>
            </w:r>
          </w:p>
          <w:p w14:paraId="6CAE6491" w14:textId="77777777" w:rsidR="006B1AC9" w:rsidRPr="007F5096" w:rsidRDefault="006B1AC9" w:rsidP="00C463BE">
            <w:pPr>
              <w:jc w:val="center"/>
              <w:rPr>
                <w:rFonts w:ascii="Arial" w:hAnsi="Arial" w:cs="Arial"/>
                <w:b/>
                <w:sz w:val="22"/>
                <w:szCs w:val="24"/>
              </w:rPr>
            </w:pPr>
          </w:p>
        </w:tc>
        <w:tc>
          <w:tcPr>
            <w:tcW w:w="2422" w:type="dxa"/>
            <w:vMerge w:val="restart"/>
          </w:tcPr>
          <w:p w14:paraId="79551133" w14:textId="77777777" w:rsidR="006B1AC9" w:rsidRPr="007F5096" w:rsidRDefault="006B1AC9" w:rsidP="00C463BE">
            <w:pPr>
              <w:jc w:val="center"/>
              <w:rPr>
                <w:rFonts w:ascii="Arial" w:hAnsi="Arial" w:cs="Arial"/>
                <w:b/>
                <w:sz w:val="22"/>
                <w:szCs w:val="24"/>
              </w:rPr>
            </w:pPr>
          </w:p>
          <w:p w14:paraId="4F81BB8D"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Вид</w:t>
            </w:r>
          </w:p>
          <w:p w14:paraId="3F04EAF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технологи-</w:t>
            </w:r>
          </w:p>
          <w:p w14:paraId="3AB6B7EF"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ческой</w:t>
            </w:r>
          </w:p>
          <w:p w14:paraId="0EBB1A21"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операции</w:t>
            </w:r>
          </w:p>
          <w:p w14:paraId="3AE6105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(см. табл. 1.8.9)</w:t>
            </w:r>
          </w:p>
        </w:tc>
        <w:tc>
          <w:tcPr>
            <w:tcW w:w="1538" w:type="dxa"/>
            <w:vMerge w:val="restart"/>
          </w:tcPr>
          <w:p w14:paraId="270DEE31" w14:textId="77777777" w:rsidR="006B1AC9" w:rsidRPr="007F5096" w:rsidRDefault="006B1AC9" w:rsidP="00C463BE">
            <w:pPr>
              <w:jc w:val="center"/>
              <w:rPr>
                <w:rFonts w:ascii="Arial" w:hAnsi="Arial" w:cs="Arial"/>
                <w:b/>
                <w:sz w:val="22"/>
                <w:szCs w:val="24"/>
              </w:rPr>
            </w:pPr>
          </w:p>
          <w:p w14:paraId="5C7788B1"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Давление на</w:t>
            </w:r>
          </w:p>
          <w:p w14:paraId="70C3E5A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стояке в конце интервала,</w:t>
            </w:r>
          </w:p>
          <w:p w14:paraId="264E6BCC"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кгс/см</w:t>
            </w:r>
            <w:r w:rsidRPr="007F5096">
              <w:rPr>
                <w:rFonts w:ascii="Arial" w:hAnsi="Arial" w:cs="Arial"/>
                <w:b/>
                <w:sz w:val="22"/>
                <w:szCs w:val="24"/>
                <w:vertAlign w:val="superscript"/>
              </w:rPr>
              <w:t>2</w:t>
            </w:r>
          </w:p>
        </w:tc>
        <w:tc>
          <w:tcPr>
            <w:tcW w:w="8508" w:type="dxa"/>
            <w:gridSpan w:val="5"/>
          </w:tcPr>
          <w:p w14:paraId="298A3E1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Потери давлений (кгс/см</w:t>
            </w:r>
            <w:r w:rsidRPr="007F5096">
              <w:rPr>
                <w:rFonts w:ascii="Arial" w:hAnsi="Arial" w:cs="Arial"/>
                <w:b/>
                <w:sz w:val="22"/>
                <w:szCs w:val="24"/>
                <w:vertAlign w:val="superscript"/>
              </w:rPr>
              <w:t>2</w:t>
            </w:r>
            <w:r w:rsidRPr="007F5096">
              <w:rPr>
                <w:rFonts w:ascii="Arial" w:hAnsi="Arial" w:cs="Arial"/>
                <w:b/>
                <w:sz w:val="22"/>
                <w:szCs w:val="24"/>
              </w:rPr>
              <w:t>)</w:t>
            </w:r>
          </w:p>
          <w:p w14:paraId="377BB432"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для конца интервала в:</w:t>
            </w:r>
          </w:p>
        </w:tc>
      </w:tr>
      <w:tr w:rsidR="00D142DF" w:rsidRPr="007F5096" w14:paraId="4789985E" w14:textId="77777777" w:rsidTr="00691BFC">
        <w:trPr>
          <w:cantSplit/>
        </w:trPr>
        <w:tc>
          <w:tcPr>
            <w:tcW w:w="1260" w:type="dxa"/>
            <w:vMerge w:val="restart"/>
          </w:tcPr>
          <w:p w14:paraId="2371A779" w14:textId="77777777" w:rsidR="006B1AC9" w:rsidRPr="007F5096" w:rsidRDefault="006B1AC9" w:rsidP="00C463BE">
            <w:pPr>
              <w:jc w:val="center"/>
              <w:rPr>
                <w:rFonts w:ascii="Arial" w:hAnsi="Arial" w:cs="Arial"/>
                <w:b/>
                <w:sz w:val="22"/>
                <w:szCs w:val="24"/>
              </w:rPr>
            </w:pPr>
          </w:p>
          <w:p w14:paraId="5A32909E"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От</w:t>
            </w:r>
          </w:p>
          <w:p w14:paraId="60E2D80F"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(верх)</w:t>
            </w:r>
          </w:p>
        </w:tc>
        <w:tc>
          <w:tcPr>
            <w:tcW w:w="1440" w:type="dxa"/>
            <w:vMerge w:val="restart"/>
          </w:tcPr>
          <w:p w14:paraId="7987AF68" w14:textId="77777777" w:rsidR="006B1AC9" w:rsidRPr="007F5096" w:rsidRDefault="006B1AC9" w:rsidP="00C463BE">
            <w:pPr>
              <w:jc w:val="center"/>
              <w:rPr>
                <w:rFonts w:ascii="Arial" w:hAnsi="Arial" w:cs="Arial"/>
                <w:b/>
                <w:sz w:val="22"/>
                <w:szCs w:val="24"/>
              </w:rPr>
            </w:pPr>
          </w:p>
          <w:p w14:paraId="6561219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До</w:t>
            </w:r>
          </w:p>
          <w:p w14:paraId="5A518A05"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(низ)</w:t>
            </w:r>
          </w:p>
        </w:tc>
        <w:tc>
          <w:tcPr>
            <w:tcW w:w="2422" w:type="dxa"/>
            <w:vMerge/>
          </w:tcPr>
          <w:p w14:paraId="0528D390" w14:textId="77777777" w:rsidR="006B1AC9" w:rsidRPr="007F5096" w:rsidRDefault="006B1AC9" w:rsidP="00C463BE">
            <w:pPr>
              <w:jc w:val="center"/>
              <w:rPr>
                <w:rFonts w:ascii="Arial" w:hAnsi="Arial" w:cs="Arial"/>
                <w:b/>
                <w:sz w:val="22"/>
                <w:szCs w:val="24"/>
              </w:rPr>
            </w:pPr>
          </w:p>
        </w:tc>
        <w:tc>
          <w:tcPr>
            <w:tcW w:w="1538" w:type="dxa"/>
            <w:vMerge/>
          </w:tcPr>
          <w:p w14:paraId="0A48E474" w14:textId="77777777" w:rsidR="006B1AC9" w:rsidRPr="007F5096" w:rsidRDefault="006B1AC9" w:rsidP="00C463BE">
            <w:pPr>
              <w:jc w:val="center"/>
              <w:rPr>
                <w:rFonts w:ascii="Arial" w:hAnsi="Arial" w:cs="Arial"/>
                <w:b/>
                <w:sz w:val="22"/>
                <w:szCs w:val="24"/>
              </w:rPr>
            </w:pPr>
          </w:p>
        </w:tc>
        <w:tc>
          <w:tcPr>
            <w:tcW w:w="3240" w:type="dxa"/>
            <w:gridSpan w:val="2"/>
            <w:vAlign w:val="center"/>
          </w:tcPr>
          <w:p w14:paraId="2970DEE7"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Элементах КНБК</w:t>
            </w:r>
          </w:p>
        </w:tc>
        <w:tc>
          <w:tcPr>
            <w:tcW w:w="1620" w:type="dxa"/>
            <w:vMerge w:val="restart"/>
            <w:vAlign w:val="center"/>
          </w:tcPr>
          <w:p w14:paraId="6A24169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Бурильной</w:t>
            </w:r>
          </w:p>
          <w:p w14:paraId="05827991"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колонне</w:t>
            </w:r>
          </w:p>
        </w:tc>
        <w:tc>
          <w:tcPr>
            <w:tcW w:w="1800" w:type="dxa"/>
            <w:vMerge w:val="restart"/>
            <w:vAlign w:val="center"/>
          </w:tcPr>
          <w:p w14:paraId="797E6EB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Кольцевом пространстве</w:t>
            </w:r>
          </w:p>
        </w:tc>
        <w:tc>
          <w:tcPr>
            <w:tcW w:w="1848" w:type="dxa"/>
            <w:vMerge w:val="restart"/>
            <w:vAlign w:val="center"/>
          </w:tcPr>
          <w:p w14:paraId="02694CED"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Обвязке</w:t>
            </w:r>
          </w:p>
          <w:p w14:paraId="1CB8E4A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буровой</w:t>
            </w:r>
          </w:p>
          <w:p w14:paraId="7C28E29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установки</w:t>
            </w:r>
          </w:p>
        </w:tc>
      </w:tr>
      <w:tr w:rsidR="00D142DF" w:rsidRPr="007F5096" w14:paraId="328ABF28" w14:textId="77777777" w:rsidTr="00691BFC">
        <w:trPr>
          <w:cantSplit/>
          <w:trHeight w:val="856"/>
        </w:trPr>
        <w:tc>
          <w:tcPr>
            <w:tcW w:w="1260" w:type="dxa"/>
            <w:vMerge/>
            <w:tcBorders>
              <w:bottom w:val="single" w:sz="6" w:space="0" w:color="auto"/>
            </w:tcBorders>
          </w:tcPr>
          <w:p w14:paraId="04A71C01" w14:textId="77777777" w:rsidR="006B1AC9" w:rsidRPr="007F5096" w:rsidRDefault="006B1AC9" w:rsidP="00C463BE">
            <w:pPr>
              <w:jc w:val="center"/>
              <w:rPr>
                <w:rFonts w:ascii="Arial" w:hAnsi="Arial" w:cs="Arial"/>
                <w:b/>
                <w:sz w:val="22"/>
                <w:szCs w:val="24"/>
              </w:rPr>
            </w:pPr>
          </w:p>
        </w:tc>
        <w:tc>
          <w:tcPr>
            <w:tcW w:w="1440" w:type="dxa"/>
            <w:vMerge/>
            <w:tcBorders>
              <w:bottom w:val="single" w:sz="6" w:space="0" w:color="auto"/>
            </w:tcBorders>
          </w:tcPr>
          <w:p w14:paraId="19E9FB47" w14:textId="77777777" w:rsidR="006B1AC9" w:rsidRPr="007F5096" w:rsidRDefault="006B1AC9" w:rsidP="00C463BE">
            <w:pPr>
              <w:jc w:val="center"/>
              <w:rPr>
                <w:rFonts w:ascii="Arial" w:hAnsi="Arial" w:cs="Arial"/>
                <w:b/>
                <w:sz w:val="22"/>
                <w:szCs w:val="24"/>
              </w:rPr>
            </w:pPr>
          </w:p>
        </w:tc>
        <w:tc>
          <w:tcPr>
            <w:tcW w:w="2422" w:type="dxa"/>
            <w:vMerge/>
            <w:tcBorders>
              <w:bottom w:val="single" w:sz="6" w:space="0" w:color="auto"/>
            </w:tcBorders>
          </w:tcPr>
          <w:p w14:paraId="40598D03" w14:textId="77777777" w:rsidR="006B1AC9" w:rsidRPr="007F5096" w:rsidRDefault="006B1AC9" w:rsidP="00C463BE">
            <w:pPr>
              <w:jc w:val="center"/>
              <w:rPr>
                <w:rFonts w:ascii="Arial" w:hAnsi="Arial" w:cs="Arial"/>
                <w:b/>
                <w:sz w:val="22"/>
                <w:szCs w:val="24"/>
              </w:rPr>
            </w:pPr>
          </w:p>
        </w:tc>
        <w:tc>
          <w:tcPr>
            <w:tcW w:w="1538" w:type="dxa"/>
            <w:vMerge/>
            <w:tcBorders>
              <w:bottom w:val="single" w:sz="6" w:space="0" w:color="auto"/>
            </w:tcBorders>
          </w:tcPr>
          <w:p w14:paraId="46838B19" w14:textId="77777777" w:rsidR="006B1AC9" w:rsidRPr="007F5096" w:rsidRDefault="006B1AC9" w:rsidP="00C463BE">
            <w:pPr>
              <w:jc w:val="center"/>
              <w:rPr>
                <w:rFonts w:ascii="Arial" w:hAnsi="Arial" w:cs="Arial"/>
                <w:b/>
                <w:sz w:val="22"/>
                <w:szCs w:val="24"/>
              </w:rPr>
            </w:pPr>
          </w:p>
        </w:tc>
        <w:tc>
          <w:tcPr>
            <w:tcW w:w="1620" w:type="dxa"/>
            <w:tcBorders>
              <w:bottom w:val="single" w:sz="6" w:space="0" w:color="auto"/>
            </w:tcBorders>
            <w:vAlign w:val="center"/>
          </w:tcPr>
          <w:p w14:paraId="3F7C243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Долоте</w:t>
            </w:r>
          </w:p>
          <w:p w14:paraId="1885F533"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(насадках)</w:t>
            </w:r>
          </w:p>
        </w:tc>
        <w:tc>
          <w:tcPr>
            <w:tcW w:w="1620" w:type="dxa"/>
            <w:tcBorders>
              <w:bottom w:val="single" w:sz="6" w:space="0" w:color="auto"/>
            </w:tcBorders>
            <w:vAlign w:val="center"/>
          </w:tcPr>
          <w:p w14:paraId="661C673D" w14:textId="77777777" w:rsidR="0066458A" w:rsidRPr="007F5096" w:rsidRDefault="0066458A" w:rsidP="0066458A">
            <w:pPr>
              <w:overflowPunct w:val="0"/>
              <w:jc w:val="center"/>
              <w:textAlignment w:val="baseline"/>
              <w:rPr>
                <w:rFonts w:ascii="Arial" w:hAnsi="Arial" w:cs="Arial"/>
                <w:b/>
                <w:bCs/>
                <w:sz w:val="22"/>
                <w:szCs w:val="24"/>
              </w:rPr>
            </w:pPr>
            <w:r w:rsidRPr="007F5096">
              <w:rPr>
                <w:rFonts w:ascii="Arial" w:hAnsi="Arial" w:cs="Arial"/>
                <w:b/>
                <w:bCs/>
                <w:sz w:val="22"/>
                <w:szCs w:val="24"/>
              </w:rPr>
              <w:t>РУС/</w:t>
            </w:r>
          </w:p>
          <w:p w14:paraId="6AB17476" w14:textId="77777777" w:rsidR="006B1AC9" w:rsidRPr="007F5096" w:rsidRDefault="0066458A" w:rsidP="0066458A">
            <w:pPr>
              <w:overflowPunct w:val="0"/>
              <w:jc w:val="center"/>
              <w:textAlignment w:val="baseline"/>
              <w:rPr>
                <w:rFonts w:ascii="Arial" w:hAnsi="Arial" w:cs="Arial"/>
                <w:b/>
                <w:sz w:val="22"/>
                <w:szCs w:val="24"/>
              </w:rPr>
            </w:pPr>
            <w:r w:rsidRPr="007F5096">
              <w:rPr>
                <w:rFonts w:ascii="Arial" w:hAnsi="Arial" w:cs="Arial"/>
                <w:b/>
                <w:bCs/>
                <w:sz w:val="22"/>
                <w:szCs w:val="24"/>
              </w:rPr>
              <w:t>Забойном двигателе</w:t>
            </w:r>
          </w:p>
        </w:tc>
        <w:tc>
          <w:tcPr>
            <w:tcW w:w="1620" w:type="dxa"/>
            <w:vMerge/>
            <w:tcBorders>
              <w:bottom w:val="single" w:sz="6" w:space="0" w:color="auto"/>
            </w:tcBorders>
            <w:vAlign w:val="center"/>
          </w:tcPr>
          <w:p w14:paraId="34CDC2E3" w14:textId="77777777" w:rsidR="006B1AC9" w:rsidRPr="007F5096" w:rsidRDefault="006B1AC9" w:rsidP="00C463BE">
            <w:pPr>
              <w:jc w:val="center"/>
              <w:rPr>
                <w:rFonts w:ascii="Arial" w:hAnsi="Arial" w:cs="Arial"/>
                <w:b/>
                <w:sz w:val="22"/>
                <w:szCs w:val="24"/>
              </w:rPr>
            </w:pPr>
          </w:p>
        </w:tc>
        <w:tc>
          <w:tcPr>
            <w:tcW w:w="1800" w:type="dxa"/>
            <w:vMerge/>
            <w:tcBorders>
              <w:bottom w:val="single" w:sz="6" w:space="0" w:color="auto"/>
            </w:tcBorders>
            <w:vAlign w:val="center"/>
          </w:tcPr>
          <w:p w14:paraId="54BA4725" w14:textId="77777777" w:rsidR="006B1AC9" w:rsidRPr="007F5096" w:rsidRDefault="006B1AC9" w:rsidP="00C463BE">
            <w:pPr>
              <w:jc w:val="center"/>
              <w:rPr>
                <w:rFonts w:ascii="Arial" w:hAnsi="Arial" w:cs="Arial"/>
                <w:b/>
                <w:sz w:val="22"/>
                <w:szCs w:val="24"/>
              </w:rPr>
            </w:pPr>
          </w:p>
        </w:tc>
        <w:tc>
          <w:tcPr>
            <w:tcW w:w="1848" w:type="dxa"/>
            <w:vMerge/>
            <w:tcBorders>
              <w:bottom w:val="single" w:sz="6" w:space="0" w:color="auto"/>
            </w:tcBorders>
            <w:vAlign w:val="center"/>
          </w:tcPr>
          <w:p w14:paraId="094837A1" w14:textId="77777777" w:rsidR="006B1AC9" w:rsidRPr="007F5096" w:rsidRDefault="006B1AC9" w:rsidP="00C463BE">
            <w:pPr>
              <w:jc w:val="center"/>
              <w:rPr>
                <w:rFonts w:ascii="Arial" w:hAnsi="Arial" w:cs="Arial"/>
                <w:b/>
                <w:sz w:val="22"/>
                <w:szCs w:val="24"/>
              </w:rPr>
            </w:pPr>
          </w:p>
        </w:tc>
      </w:tr>
      <w:tr w:rsidR="00D142DF" w:rsidRPr="007F5096" w14:paraId="7E5C5DD9" w14:textId="77777777" w:rsidTr="00691BFC">
        <w:tc>
          <w:tcPr>
            <w:tcW w:w="1260" w:type="dxa"/>
            <w:tcBorders>
              <w:top w:val="single" w:sz="6" w:space="0" w:color="auto"/>
              <w:bottom w:val="double" w:sz="4" w:space="0" w:color="auto"/>
            </w:tcBorders>
          </w:tcPr>
          <w:p w14:paraId="0FD426B1"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1</w:t>
            </w:r>
          </w:p>
        </w:tc>
        <w:tc>
          <w:tcPr>
            <w:tcW w:w="1440" w:type="dxa"/>
            <w:tcBorders>
              <w:top w:val="single" w:sz="6" w:space="0" w:color="auto"/>
              <w:bottom w:val="double" w:sz="4" w:space="0" w:color="auto"/>
            </w:tcBorders>
          </w:tcPr>
          <w:p w14:paraId="58DD20E0"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2</w:t>
            </w:r>
          </w:p>
        </w:tc>
        <w:tc>
          <w:tcPr>
            <w:tcW w:w="2422" w:type="dxa"/>
            <w:tcBorders>
              <w:top w:val="single" w:sz="6" w:space="0" w:color="auto"/>
              <w:bottom w:val="double" w:sz="4" w:space="0" w:color="auto"/>
            </w:tcBorders>
          </w:tcPr>
          <w:p w14:paraId="364323A4"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3</w:t>
            </w:r>
          </w:p>
        </w:tc>
        <w:tc>
          <w:tcPr>
            <w:tcW w:w="1538" w:type="dxa"/>
            <w:tcBorders>
              <w:top w:val="single" w:sz="6" w:space="0" w:color="auto"/>
              <w:bottom w:val="double" w:sz="4" w:space="0" w:color="auto"/>
            </w:tcBorders>
          </w:tcPr>
          <w:p w14:paraId="48BB247E"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4</w:t>
            </w:r>
          </w:p>
        </w:tc>
        <w:tc>
          <w:tcPr>
            <w:tcW w:w="1620" w:type="dxa"/>
            <w:tcBorders>
              <w:top w:val="single" w:sz="6" w:space="0" w:color="auto"/>
              <w:bottom w:val="double" w:sz="4" w:space="0" w:color="auto"/>
            </w:tcBorders>
          </w:tcPr>
          <w:p w14:paraId="4E73CE6A"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5</w:t>
            </w:r>
          </w:p>
        </w:tc>
        <w:tc>
          <w:tcPr>
            <w:tcW w:w="1620" w:type="dxa"/>
            <w:tcBorders>
              <w:top w:val="single" w:sz="6" w:space="0" w:color="auto"/>
              <w:bottom w:val="double" w:sz="4" w:space="0" w:color="auto"/>
            </w:tcBorders>
          </w:tcPr>
          <w:p w14:paraId="4BC28DC7"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6</w:t>
            </w:r>
          </w:p>
        </w:tc>
        <w:tc>
          <w:tcPr>
            <w:tcW w:w="1620" w:type="dxa"/>
            <w:tcBorders>
              <w:top w:val="single" w:sz="6" w:space="0" w:color="auto"/>
              <w:bottom w:val="double" w:sz="4" w:space="0" w:color="auto"/>
            </w:tcBorders>
          </w:tcPr>
          <w:p w14:paraId="01C5D9E6"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7</w:t>
            </w:r>
          </w:p>
        </w:tc>
        <w:tc>
          <w:tcPr>
            <w:tcW w:w="1800" w:type="dxa"/>
            <w:tcBorders>
              <w:top w:val="single" w:sz="6" w:space="0" w:color="auto"/>
              <w:bottom w:val="double" w:sz="4" w:space="0" w:color="auto"/>
            </w:tcBorders>
          </w:tcPr>
          <w:p w14:paraId="1E44EE6D"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8</w:t>
            </w:r>
          </w:p>
        </w:tc>
        <w:tc>
          <w:tcPr>
            <w:tcW w:w="1848" w:type="dxa"/>
            <w:tcBorders>
              <w:top w:val="single" w:sz="6" w:space="0" w:color="auto"/>
              <w:bottom w:val="double" w:sz="4" w:space="0" w:color="auto"/>
            </w:tcBorders>
          </w:tcPr>
          <w:p w14:paraId="557B82F9" w14:textId="77777777" w:rsidR="006B1AC9" w:rsidRPr="007F5096" w:rsidRDefault="006B1AC9" w:rsidP="00C463BE">
            <w:pPr>
              <w:jc w:val="center"/>
              <w:rPr>
                <w:rFonts w:ascii="Arial" w:hAnsi="Arial" w:cs="Arial"/>
                <w:b/>
                <w:sz w:val="22"/>
                <w:szCs w:val="24"/>
              </w:rPr>
            </w:pPr>
            <w:r w:rsidRPr="007F5096">
              <w:rPr>
                <w:rFonts w:ascii="Arial" w:hAnsi="Arial" w:cs="Arial"/>
                <w:b/>
                <w:sz w:val="22"/>
                <w:szCs w:val="24"/>
              </w:rPr>
              <w:t>9</w:t>
            </w:r>
          </w:p>
        </w:tc>
      </w:tr>
      <w:tr w:rsidR="00EE466A" w:rsidRPr="007F5096" w14:paraId="199CAB7C" w14:textId="77777777" w:rsidTr="00691BFC">
        <w:tc>
          <w:tcPr>
            <w:tcW w:w="1260" w:type="dxa"/>
            <w:tcBorders>
              <w:top w:val="double" w:sz="4" w:space="0" w:color="auto"/>
              <w:bottom w:val="single" w:sz="4" w:space="0" w:color="auto"/>
            </w:tcBorders>
            <w:vAlign w:val="center"/>
          </w:tcPr>
          <w:p w14:paraId="38895467"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0</w:t>
            </w:r>
          </w:p>
        </w:tc>
        <w:tc>
          <w:tcPr>
            <w:tcW w:w="1440" w:type="dxa"/>
            <w:tcBorders>
              <w:top w:val="double" w:sz="4" w:space="0" w:color="auto"/>
              <w:bottom w:val="single" w:sz="4" w:space="0" w:color="auto"/>
            </w:tcBorders>
            <w:vAlign w:val="center"/>
          </w:tcPr>
          <w:p w14:paraId="0777D5F4"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100</w:t>
            </w:r>
          </w:p>
        </w:tc>
        <w:tc>
          <w:tcPr>
            <w:tcW w:w="2422" w:type="dxa"/>
            <w:tcBorders>
              <w:top w:val="double" w:sz="4" w:space="0" w:color="auto"/>
              <w:bottom w:val="single" w:sz="4" w:space="0" w:color="auto"/>
            </w:tcBorders>
            <w:vAlign w:val="center"/>
          </w:tcPr>
          <w:p w14:paraId="1B579FA6"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 xml:space="preserve">Бурение, </w:t>
            </w:r>
            <w:proofErr w:type="gramStart"/>
            <w:r w:rsidRPr="007F5096">
              <w:rPr>
                <w:rFonts w:ascii="Arial" w:hAnsi="Arial" w:cs="Arial"/>
                <w:sz w:val="22"/>
                <w:szCs w:val="24"/>
              </w:rPr>
              <w:t>проработка,  промывка</w:t>
            </w:r>
            <w:proofErr w:type="gramEnd"/>
          </w:p>
        </w:tc>
        <w:tc>
          <w:tcPr>
            <w:tcW w:w="1538" w:type="dxa"/>
            <w:tcBorders>
              <w:top w:val="double" w:sz="4" w:space="0" w:color="auto"/>
              <w:bottom w:val="single" w:sz="4" w:space="0" w:color="auto"/>
            </w:tcBorders>
            <w:vAlign w:val="center"/>
          </w:tcPr>
          <w:p w14:paraId="0B946B04"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15,5</w:t>
            </w:r>
          </w:p>
        </w:tc>
        <w:tc>
          <w:tcPr>
            <w:tcW w:w="1620" w:type="dxa"/>
            <w:tcBorders>
              <w:top w:val="double" w:sz="4" w:space="0" w:color="auto"/>
              <w:bottom w:val="single" w:sz="4" w:space="0" w:color="auto"/>
            </w:tcBorders>
            <w:vAlign w:val="center"/>
          </w:tcPr>
          <w:p w14:paraId="57DA2569"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9,0</w:t>
            </w:r>
          </w:p>
        </w:tc>
        <w:tc>
          <w:tcPr>
            <w:tcW w:w="1620" w:type="dxa"/>
            <w:tcBorders>
              <w:top w:val="double" w:sz="4" w:space="0" w:color="auto"/>
              <w:bottom w:val="single" w:sz="4" w:space="0" w:color="auto"/>
            </w:tcBorders>
            <w:vAlign w:val="center"/>
          </w:tcPr>
          <w:p w14:paraId="66DA0662"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w:t>
            </w:r>
          </w:p>
        </w:tc>
        <w:tc>
          <w:tcPr>
            <w:tcW w:w="1620" w:type="dxa"/>
            <w:tcBorders>
              <w:top w:val="double" w:sz="4" w:space="0" w:color="auto"/>
              <w:bottom w:val="single" w:sz="4" w:space="0" w:color="auto"/>
            </w:tcBorders>
            <w:vAlign w:val="center"/>
          </w:tcPr>
          <w:p w14:paraId="5533C441"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2,4</w:t>
            </w:r>
          </w:p>
        </w:tc>
        <w:tc>
          <w:tcPr>
            <w:tcW w:w="1800" w:type="dxa"/>
            <w:tcBorders>
              <w:top w:val="double" w:sz="4" w:space="0" w:color="auto"/>
              <w:bottom w:val="single" w:sz="4" w:space="0" w:color="auto"/>
            </w:tcBorders>
            <w:vAlign w:val="center"/>
          </w:tcPr>
          <w:p w14:paraId="3DFCC59C"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0,1</w:t>
            </w:r>
          </w:p>
        </w:tc>
        <w:tc>
          <w:tcPr>
            <w:tcW w:w="1848" w:type="dxa"/>
            <w:tcBorders>
              <w:top w:val="double" w:sz="4" w:space="0" w:color="auto"/>
              <w:bottom w:val="single" w:sz="4" w:space="0" w:color="auto"/>
            </w:tcBorders>
            <w:vAlign w:val="center"/>
          </w:tcPr>
          <w:p w14:paraId="2535BCE7" w14:textId="77777777" w:rsidR="00EE466A" w:rsidRPr="007F5096" w:rsidRDefault="00EE466A" w:rsidP="00EE466A">
            <w:pPr>
              <w:jc w:val="center"/>
              <w:rPr>
                <w:rFonts w:ascii="Arial" w:hAnsi="Arial" w:cs="Arial"/>
                <w:sz w:val="22"/>
                <w:szCs w:val="24"/>
              </w:rPr>
            </w:pPr>
            <w:r w:rsidRPr="007F5096">
              <w:rPr>
                <w:rFonts w:ascii="Arial" w:hAnsi="Arial" w:cs="Arial"/>
                <w:sz w:val="22"/>
                <w:szCs w:val="24"/>
              </w:rPr>
              <w:t>4,0</w:t>
            </w:r>
          </w:p>
        </w:tc>
      </w:tr>
      <w:tr w:rsidR="00D142DF" w:rsidRPr="007F5096" w14:paraId="77F4156A" w14:textId="77777777" w:rsidTr="00691BFC">
        <w:tc>
          <w:tcPr>
            <w:tcW w:w="1260" w:type="dxa"/>
            <w:tcBorders>
              <w:top w:val="single" w:sz="4" w:space="0" w:color="auto"/>
            </w:tcBorders>
            <w:vAlign w:val="center"/>
          </w:tcPr>
          <w:p w14:paraId="2A6B650D" w14:textId="77777777" w:rsidR="00C96760" w:rsidRPr="007F5096" w:rsidRDefault="00C96760" w:rsidP="00C96760">
            <w:pPr>
              <w:jc w:val="center"/>
              <w:rPr>
                <w:rFonts w:ascii="Arial" w:hAnsi="Arial" w:cs="Arial"/>
                <w:sz w:val="22"/>
                <w:szCs w:val="24"/>
              </w:rPr>
            </w:pPr>
            <w:r w:rsidRPr="007F5096">
              <w:rPr>
                <w:rFonts w:ascii="Arial" w:hAnsi="Arial" w:cs="Arial"/>
                <w:sz w:val="22"/>
                <w:szCs w:val="24"/>
                <w:lang w:val="en-US"/>
              </w:rPr>
              <w:t>10</w:t>
            </w:r>
            <w:r w:rsidRPr="007F5096">
              <w:rPr>
                <w:rFonts w:ascii="Arial" w:hAnsi="Arial" w:cs="Arial"/>
                <w:sz w:val="22"/>
                <w:szCs w:val="24"/>
              </w:rPr>
              <w:t>0</w:t>
            </w:r>
          </w:p>
        </w:tc>
        <w:tc>
          <w:tcPr>
            <w:tcW w:w="1440" w:type="dxa"/>
            <w:tcBorders>
              <w:top w:val="single" w:sz="4" w:space="0" w:color="auto"/>
            </w:tcBorders>
            <w:vAlign w:val="center"/>
          </w:tcPr>
          <w:p w14:paraId="7510759E" w14:textId="77777777" w:rsidR="00C96760" w:rsidRPr="007F5096" w:rsidRDefault="00EE466A" w:rsidP="00C96760">
            <w:pPr>
              <w:jc w:val="center"/>
              <w:rPr>
                <w:rFonts w:ascii="Arial" w:hAnsi="Arial" w:cs="Arial"/>
                <w:sz w:val="22"/>
                <w:szCs w:val="24"/>
              </w:rPr>
            </w:pPr>
            <w:r w:rsidRPr="007F5096">
              <w:rPr>
                <w:rFonts w:ascii="Arial" w:hAnsi="Arial" w:cs="Arial"/>
                <w:sz w:val="22"/>
                <w:szCs w:val="24"/>
              </w:rPr>
              <w:t>150</w:t>
            </w:r>
            <w:r w:rsidR="00C96760" w:rsidRPr="007F5096">
              <w:rPr>
                <w:rFonts w:ascii="Arial" w:hAnsi="Arial" w:cs="Arial"/>
                <w:sz w:val="22"/>
                <w:szCs w:val="24"/>
              </w:rPr>
              <w:t>0</w:t>
            </w:r>
          </w:p>
        </w:tc>
        <w:tc>
          <w:tcPr>
            <w:tcW w:w="2422" w:type="dxa"/>
            <w:tcBorders>
              <w:top w:val="single" w:sz="4" w:space="0" w:color="auto"/>
            </w:tcBorders>
            <w:vAlign w:val="center"/>
          </w:tcPr>
          <w:p w14:paraId="137D1CB2" w14:textId="77777777" w:rsidR="00C96760" w:rsidRPr="007F5096" w:rsidRDefault="00C96760" w:rsidP="00C96760">
            <w:pPr>
              <w:jc w:val="center"/>
              <w:rPr>
                <w:rFonts w:ascii="Arial" w:hAnsi="Arial" w:cs="Arial"/>
                <w:sz w:val="22"/>
                <w:szCs w:val="24"/>
              </w:rPr>
            </w:pPr>
            <w:r w:rsidRPr="007F5096">
              <w:rPr>
                <w:rFonts w:ascii="Arial" w:hAnsi="Arial" w:cs="Arial"/>
                <w:sz w:val="22"/>
                <w:szCs w:val="24"/>
              </w:rPr>
              <w:t xml:space="preserve">Бурение, проработка, промывка </w:t>
            </w:r>
          </w:p>
        </w:tc>
        <w:tc>
          <w:tcPr>
            <w:tcW w:w="1538" w:type="dxa"/>
            <w:tcBorders>
              <w:top w:val="single" w:sz="4" w:space="0" w:color="auto"/>
            </w:tcBorders>
            <w:vAlign w:val="center"/>
          </w:tcPr>
          <w:p w14:paraId="41C29A87"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91,55</w:t>
            </w:r>
          </w:p>
        </w:tc>
        <w:tc>
          <w:tcPr>
            <w:tcW w:w="1620" w:type="dxa"/>
            <w:tcBorders>
              <w:top w:val="single" w:sz="4" w:space="0" w:color="auto"/>
            </w:tcBorders>
            <w:vAlign w:val="center"/>
          </w:tcPr>
          <w:p w14:paraId="61AEF9EB"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34,95</w:t>
            </w:r>
          </w:p>
        </w:tc>
        <w:tc>
          <w:tcPr>
            <w:tcW w:w="1620" w:type="dxa"/>
            <w:tcBorders>
              <w:top w:val="single" w:sz="4" w:space="0" w:color="auto"/>
            </w:tcBorders>
            <w:vAlign w:val="center"/>
          </w:tcPr>
          <w:p w14:paraId="10B69426"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1,65</w:t>
            </w:r>
          </w:p>
        </w:tc>
        <w:tc>
          <w:tcPr>
            <w:tcW w:w="1620" w:type="dxa"/>
            <w:tcBorders>
              <w:top w:val="single" w:sz="4" w:space="0" w:color="auto"/>
            </w:tcBorders>
            <w:vAlign w:val="center"/>
          </w:tcPr>
          <w:p w14:paraId="475E3F3C"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51,34</w:t>
            </w:r>
          </w:p>
        </w:tc>
        <w:tc>
          <w:tcPr>
            <w:tcW w:w="1800" w:type="dxa"/>
            <w:tcBorders>
              <w:top w:val="single" w:sz="4" w:space="0" w:color="auto"/>
            </w:tcBorders>
            <w:vAlign w:val="center"/>
          </w:tcPr>
          <w:p w14:paraId="05ACBAF1"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0,67</w:t>
            </w:r>
          </w:p>
        </w:tc>
        <w:tc>
          <w:tcPr>
            <w:tcW w:w="1848" w:type="dxa"/>
            <w:tcBorders>
              <w:top w:val="single" w:sz="4" w:space="0" w:color="auto"/>
            </w:tcBorders>
            <w:vAlign w:val="center"/>
          </w:tcPr>
          <w:p w14:paraId="4E8C505E"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2,94</w:t>
            </w:r>
          </w:p>
        </w:tc>
      </w:tr>
      <w:tr w:rsidR="00D142DF" w:rsidRPr="007F5096" w14:paraId="5049E05D" w14:textId="77777777" w:rsidTr="00691BFC">
        <w:tc>
          <w:tcPr>
            <w:tcW w:w="1260" w:type="dxa"/>
            <w:vAlign w:val="center"/>
          </w:tcPr>
          <w:p w14:paraId="69E67998" w14:textId="77777777" w:rsidR="00C96760" w:rsidRPr="007F5096" w:rsidRDefault="00EE466A" w:rsidP="00C96760">
            <w:pPr>
              <w:jc w:val="center"/>
              <w:rPr>
                <w:rFonts w:ascii="Arial" w:hAnsi="Arial" w:cs="Arial"/>
                <w:sz w:val="22"/>
                <w:szCs w:val="24"/>
              </w:rPr>
            </w:pPr>
            <w:r w:rsidRPr="007F5096">
              <w:rPr>
                <w:rFonts w:ascii="Arial" w:hAnsi="Arial" w:cs="Arial"/>
                <w:sz w:val="22"/>
                <w:szCs w:val="24"/>
              </w:rPr>
              <w:t>150</w:t>
            </w:r>
            <w:r w:rsidR="00C96760" w:rsidRPr="007F5096">
              <w:rPr>
                <w:rFonts w:ascii="Arial" w:hAnsi="Arial" w:cs="Arial"/>
                <w:sz w:val="22"/>
                <w:szCs w:val="24"/>
              </w:rPr>
              <w:t>0</w:t>
            </w:r>
          </w:p>
        </w:tc>
        <w:tc>
          <w:tcPr>
            <w:tcW w:w="1440" w:type="dxa"/>
            <w:vAlign w:val="center"/>
          </w:tcPr>
          <w:p w14:paraId="49D3A03F" w14:textId="2EBE57A2" w:rsidR="00C96760" w:rsidRPr="007F5096" w:rsidRDefault="00C96760" w:rsidP="0006125C">
            <w:pPr>
              <w:jc w:val="center"/>
              <w:rPr>
                <w:rFonts w:ascii="Arial" w:hAnsi="Arial" w:cs="Arial"/>
                <w:sz w:val="22"/>
                <w:szCs w:val="24"/>
              </w:rPr>
            </w:pPr>
            <w:r w:rsidRPr="007F5096">
              <w:rPr>
                <w:rFonts w:ascii="Arial" w:hAnsi="Arial" w:cs="Arial"/>
                <w:sz w:val="22"/>
                <w:szCs w:val="24"/>
                <w:lang w:val="en-US"/>
              </w:rPr>
              <w:t>3</w:t>
            </w:r>
            <w:r w:rsidR="000D7DC4">
              <w:rPr>
                <w:rFonts w:ascii="Arial" w:hAnsi="Arial" w:cs="Arial"/>
                <w:sz w:val="22"/>
                <w:szCs w:val="24"/>
              </w:rPr>
              <w:t>35</w:t>
            </w:r>
            <w:r w:rsidRPr="007F5096">
              <w:rPr>
                <w:rFonts w:ascii="Arial" w:hAnsi="Arial" w:cs="Arial"/>
                <w:sz w:val="22"/>
                <w:szCs w:val="24"/>
              </w:rPr>
              <w:t>0</w:t>
            </w:r>
          </w:p>
        </w:tc>
        <w:tc>
          <w:tcPr>
            <w:tcW w:w="2422" w:type="dxa"/>
            <w:vAlign w:val="center"/>
          </w:tcPr>
          <w:p w14:paraId="56B77D88" w14:textId="77777777" w:rsidR="00C96760" w:rsidRPr="007F5096" w:rsidRDefault="00C96760" w:rsidP="00C96760">
            <w:pPr>
              <w:jc w:val="center"/>
              <w:rPr>
                <w:rFonts w:ascii="Arial" w:hAnsi="Arial" w:cs="Arial"/>
                <w:sz w:val="22"/>
                <w:szCs w:val="24"/>
              </w:rPr>
            </w:pPr>
            <w:r w:rsidRPr="007F5096">
              <w:rPr>
                <w:rFonts w:ascii="Arial" w:hAnsi="Arial" w:cs="Arial"/>
                <w:sz w:val="22"/>
                <w:szCs w:val="24"/>
              </w:rPr>
              <w:t>Бурение, проработка, промывка</w:t>
            </w:r>
          </w:p>
        </w:tc>
        <w:tc>
          <w:tcPr>
            <w:tcW w:w="1538" w:type="dxa"/>
            <w:vAlign w:val="center"/>
          </w:tcPr>
          <w:p w14:paraId="5857B2C8"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160,89</w:t>
            </w:r>
          </w:p>
        </w:tc>
        <w:tc>
          <w:tcPr>
            <w:tcW w:w="1620" w:type="dxa"/>
            <w:vAlign w:val="center"/>
          </w:tcPr>
          <w:p w14:paraId="37727D78"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22,01</w:t>
            </w:r>
          </w:p>
        </w:tc>
        <w:tc>
          <w:tcPr>
            <w:tcW w:w="1620" w:type="dxa"/>
            <w:vAlign w:val="center"/>
          </w:tcPr>
          <w:p w14:paraId="3E444421"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41,6</w:t>
            </w:r>
          </w:p>
        </w:tc>
        <w:tc>
          <w:tcPr>
            <w:tcW w:w="1620" w:type="dxa"/>
            <w:vAlign w:val="center"/>
          </w:tcPr>
          <w:p w14:paraId="5BF6702A"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94,33</w:t>
            </w:r>
          </w:p>
        </w:tc>
        <w:tc>
          <w:tcPr>
            <w:tcW w:w="1800" w:type="dxa"/>
            <w:vAlign w:val="center"/>
          </w:tcPr>
          <w:p w14:paraId="1839F4B8"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0,75</w:t>
            </w:r>
          </w:p>
        </w:tc>
        <w:tc>
          <w:tcPr>
            <w:tcW w:w="1848" w:type="dxa"/>
            <w:vAlign w:val="center"/>
          </w:tcPr>
          <w:p w14:paraId="026DFB2F" w14:textId="77777777" w:rsidR="00C96760" w:rsidRPr="007F5096" w:rsidRDefault="00C96760" w:rsidP="00C96760">
            <w:pPr>
              <w:overflowPunct w:val="0"/>
              <w:jc w:val="center"/>
              <w:textAlignment w:val="baseline"/>
              <w:rPr>
                <w:rFonts w:ascii="Arial" w:hAnsi="Arial" w:cs="Arial"/>
                <w:bCs/>
                <w:sz w:val="22"/>
                <w:szCs w:val="24"/>
              </w:rPr>
            </w:pPr>
            <w:r w:rsidRPr="007F5096">
              <w:rPr>
                <w:rFonts w:ascii="Arial" w:hAnsi="Arial" w:cs="Arial"/>
                <w:bCs/>
                <w:sz w:val="22"/>
                <w:szCs w:val="24"/>
              </w:rPr>
              <w:t>2,2</w:t>
            </w:r>
          </w:p>
        </w:tc>
      </w:tr>
      <w:tr w:rsidR="005F3D6D" w:rsidRPr="007F5096" w14:paraId="7A3F1DD7" w14:textId="77777777" w:rsidTr="00AD06A6">
        <w:trPr>
          <w:trHeight w:val="617"/>
        </w:trPr>
        <w:tc>
          <w:tcPr>
            <w:tcW w:w="1260" w:type="dxa"/>
            <w:tcBorders>
              <w:top w:val="single" w:sz="4" w:space="0" w:color="auto"/>
              <w:bottom w:val="double" w:sz="4" w:space="0" w:color="auto"/>
            </w:tcBorders>
            <w:vAlign w:val="center"/>
          </w:tcPr>
          <w:p w14:paraId="3D3122A9" w14:textId="0246C027" w:rsidR="005F3D6D" w:rsidRPr="005E3D8B" w:rsidRDefault="005F3D6D" w:rsidP="005F3D6D">
            <w:pPr>
              <w:jc w:val="center"/>
              <w:rPr>
                <w:rFonts w:ascii="Arial" w:hAnsi="Arial" w:cs="Arial"/>
                <w:color w:val="FF0000"/>
                <w:sz w:val="22"/>
                <w:szCs w:val="24"/>
                <w:highlight w:val="yellow"/>
              </w:rPr>
            </w:pPr>
            <w:r w:rsidRPr="005F3D6D">
              <w:rPr>
                <w:rFonts w:ascii="Arial" w:hAnsi="Arial" w:cs="Arial"/>
                <w:sz w:val="22"/>
                <w:szCs w:val="24"/>
              </w:rPr>
              <w:t>2855⃰</w:t>
            </w:r>
          </w:p>
        </w:tc>
        <w:tc>
          <w:tcPr>
            <w:tcW w:w="1440" w:type="dxa"/>
            <w:tcBorders>
              <w:top w:val="single" w:sz="4" w:space="0" w:color="auto"/>
              <w:bottom w:val="double" w:sz="4" w:space="0" w:color="auto"/>
            </w:tcBorders>
            <w:vAlign w:val="center"/>
          </w:tcPr>
          <w:p w14:paraId="210B73D4" w14:textId="74278943" w:rsidR="005F3D6D" w:rsidRPr="005E3D8B" w:rsidRDefault="005F3D6D" w:rsidP="005F3D6D">
            <w:pPr>
              <w:jc w:val="center"/>
              <w:rPr>
                <w:rFonts w:ascii="Arial" w:hAnsi="Arial" w:cs="Arial"/>
                <w:color w:val="FF0000"/>
                <w:sz w:val="22"/>
                <w:szCs w:val="24"/>
                <w:highlight w:val="yellow"/>
              </w:rPr>
            </w:pPr>
            <w:r w:rsidRPr="005F3D6D">
              <w:rPr>
                <w:rFonts w:ascii="Arial" w:hAnsi="Arial" w:cs="Arial"/>
                <w:sz w:val="22"/>
                <w:szCs w:val="24"/>
              </w:rPr>
              <w:t>3310*</w:t>
            </w:r>
          </w:p>
        </w:tc>
        <w:tc>
          <w:tcPr>
            <w:tcW w:w="2422" w:type="dxa"/>
            <w:tcBorders>
              <w:top w:val="single" w:sz="6" w:space="0" w:color="auto"/>
              <w:bottom w:val="double" w:sz="4" w:space="0" w:color="auto"/>
            </w:tcBorders>
            <w:vAlign w:val="center"/>
          </w:tcPr>
          <w:p w14:paraId="4F675BF7" w14:textId="77777777" w:rsidR="005F3D6D" w:rsidRPr="005F3D6D" w:rsidRDefault="005F3D6D" w:rsidP="005F3D6D">
            <w:pPr>
              <w:jc w:val="center"/>
              <w:rPr>
                <w:rFonts w:ascii="Arial" w:hAnsi="Arial" w:cs="Arial"/>
                <w:sz w:val="22"/>
                <w:szCs w:val="24"/>
              </w:rPr>
            </w:pPr>
            <w:r w:rsidRPr="005F3D6D">
              <w:rPr>
                <w:rFonts w:ascii="Arial" w:hAnsi="Arial" w:cs="Arial"/>
                <w:sz w:val="22"/>
                <w:szCs w:val="24"/>
              </w:rPr>
              <w:t>Отбор керна</w:t>
            </w:r>
          </w:p>
          <w:p w14:paraId="4B3FE54D" w14:textId="77777777" w:rsidR="005F3D6D" w:rsidRPr="005F3D6D" w:rsidRDefault="005F3D6D" w:rsidP="005F3D6D">
            <w:pPr>
              <w:jc w:val="center"/>
              <w:rPr>
                <w:rFonts w:ascii="Arial" w:hAnsi="Arial" w:cs="Arial"/>
                <w:sz w:val="22"/>
                <w:szCs w:val="24"/>
              </w:rPr>
            </w:pPr>
            <w:r w:rsidRPr="005F3D6D">
              <w:rPr>
                <w:rFonts w:ascii="Arial" w:hAnsi="Arial" w:cs="Arial"/>
                <w:sz w:val="22"/>
                <w:szCs w:val="24"/>
              </w:rPr>
              <w:t>(по интервально)</w:t>
            </w:r>
          </w:p>
        </w:tc>
        <w:tc>
          <w:tcPr>
            <w:tcW w:w="1538" w:type="dxa"/>
            <w:tcBorders>
              <w:top w:val="single" w:sz="6" w:space="0" w:color="auto"/>
              <w:bottom w:val="double" w:sz="4" w:space="0" w:color="auto"/>
            </w:tcBorders>
            <w:vAlign w:val="center"/>
          </w:tcPr>
          <w:p w14:paraId="6D4C9B41" w14:textId="77777777" w:rsidR="005F3D6D" w:rsidRPr="005F3D6D" w:rsidRDefault="005F3D6D" w:rsidP="005F3D6D">
            <w:pPr>
              <w:overflowPunct w:val="0"/>
              <w:jc w:val="center"/>
              <w:textAlignment w:val="baseline"/>
              <w:rPr>
                <w:rFonts w:ascii="Arial" w:hAnsi="Arial" w:cs="Arial"/>
                <w:bCs/>
                <w:sz w:val="22"/>
                <w:szCs w:val="24"/>
              </w:rPr>
            </w:pPr>
            <w:r w:rsidRPr="005F3D6D">
              <w:rPr>
                <w:rFonts w:ascii="Arial" w:hAnsi="Arial" w:cs="Arial"/>
                <w:bCs/>
                <w:sz w:val="22"/>
                <w:szCs w:val="24"/>
              </w:rPr>
              <w:t>74,87</w:t>
            </w:r>
          </w:p>
        </w:tc>
        <w:tc>
          <w:tcPr>
            <w:tcW w:w="1620" w:type="dxa"/>
            <w:tcBorders>
              <w:top w:val="single" w:sz="6" w:space="0" w:color="auto"/>
              <w:bottom w:val="double" w:sz="4" w:space="0" w:color="auto"/>
            </w:tcBorders>
            <w:vAlign w:val="center"/>
          </w:tcPr>
          <w:p w14:paraId="2EECF61D" w14:textId="77777777" w:rsidR="005F3D6D" w:rsidRPr="005F3D6D" w:rsidRDefault="005F3D6D" w:rsidP="005F3D6D">
            <w:pPr>
              <w:overflowPunct w:val="0"/>
              <w:jc w:val="center"/>
              <w:textAlignment w:val="baseline"/>
              <w:rPr>
                <w:rFonts w:ascii="Arial" w:hAnsi="Arial" w:cs="Arial"/>
                <w:bCs/>
                <w:sz w:val="22"/>
                <w:szCs w:val="24"/>
              </w:rPr>
            </w:pPr>
            <w:r w:rsidRPr="005F3D6D">
              <w:rPr>
                <w:rFonts w:ascii="Arial" w:hAnsi="Arial" w:cs="Arial"/>
                <w:bCs/>
                <w:sz w:val="22"/>
                <w:szCs w:val="24"/>
              </w:rPr>
              <w:t>14,45</w:t>
            </w:r>
          </w:p>
        </w:tc>
        <w:tc>
          <w:tcPr>
            <w:tcW w:w="1620" w:type="dxa"/>
            <w:tcBorders>
              <w:top w:val="single" w:sz="6" w:space="0" w:color="auto"/>
              <w:bottom w:val="double" w:sz="4" w:space="0" w:color="auto"/>
            </w:tcBorders>
            <w:vAlign w:val="center"/>
          </w:tcPr>
          <w:p w14:paraId="53AA86C8" w14:textId="77777777" w:rsidR="005F3D6D" w:rsidRPr="005F3D6D" w:rsidRDefault="005F3D6D" w:rsidP="005F3D6D">
            <w:pPr>
              <w:overflowPunct w:val="0"/>
              <w:jc w:val="center"/>
              <w:textAlignment w:val="baseline"/>
              <w:rPr>
                <w:rFonts w:ascii="Arial" w:hAnsi="Arial" w:cs="Arial"/>
                <w:bCs/>
                <w:sz w:val="22"/>
                <w:szCs w:val="24"/>
              </w:rPr>
            </w:pPr>
            <w:r w:rsidRPr="005F3D6D">
              <w:rPr>
                <w:rFonts w:ascii="Arial" w:hAnsi="Arial" w:cs="Arial"/>
                <w:bCs/>
                <w:sz w:val="22"/>
                <w:szCs w:val="24"/>
              </w:rPr>
              <w:t>-</w:t>
            </w:r>
          </w:p>
        </w:tc>
        <w:tc>
          <w:tcPr>
            <w:tcW w:w="1620" w:type="dxa"/>
            <w:tcBorders>
              <w:top w:val="single" w:sz="6" w:space="0" w:color="auto"/>
              <w:bottom w:val="double" w:sz="4" w:space="0" w:color="auto"/>
            </w:tcBorders>
            <w:vAlign w:val="center"/>
          </w:tcPr>
          <w:p w14:paraId="5001951A" w14:textId="77777777" w:rsidR="005F3D6D" w:rsidRPr="005F3D6D" w:rsidRDefault="005F3D6D" w:rsidP="005F3D6D">
            <w:pPr>
              <w:overflowPunct w:val="0"/>
              <w:jc w:val="center"/>
              <w:textAlignment w:val="baseline"/>
              <w:rPr>
                <w:rFonts w:ascii="Arial" w:hAnsi="Arial" w:cs="Arial"/>
                <w:bCs/>
                <w:sz w:val="22"/>
                <w:szCs w:val="24"/>
              </w:rPr>
            </w:pPr>
            <w:r w:rsidRPr="005F3D6D">
              <w:rPr>
                <w:rFonts w:ascii="Arial" w:hAnsi="Arial" w:cs="Arial"/>
                <w:bCs/>
                <w:sz w:val="22"/>
                <w:szCs w:val="24"/>
              </w:rPr>
              <w:t>59,1</w:t>
            </w:r>
          </w:p>
        </w:tc>
        <w:tc>
          <w:tcPr>
            <w:tcW w:w="1800" w:type="dxa"/>
            <w:tcBorders>
              <w:top w:val="single" w:sz="6" w:space="0" w:color="auto"/>
              <w:bottom w:val="double" w:sz="4" w:space="0" w:color="auto"/>
            </w:tcBorders>
            <w:vAlign w:val="center"/>
          </w:tcPr>
          <w:p w14:paraId="67C1D63E" w14:textId="77777777" w:rsidR="005F3D6D" w:rsidRPr="005F3D6D" w:rsidRDefault="005F3D6D" w:rsidP="005F3D6D">
            <w:pPr>
              <w:overflowPunct w:val="0"/>
              <w:jc w:val="center"/>
              <w:textAlignment w:val="baseline"/>
              <w:rPr>
                <w:rFonts w:ascii="Arial" w:hAnsi="Arial" w:cs="Arial"/>
                <w:bCs/>
                <w:sz w:val="22"/>
                <w:szCs w:val="24"/>
              </w:rPr>
            </w:pPr>
            <w:r w:rsidRPr="005F3D6D">
              <w:rPr>
                <w:rFonts w:ascii="Arial" w:hAnsi="Arial" w:cs="Arial"/>
                <w:bCs/>
                <w:sz w:val="22"/>
                <w:szCs w:val="24"/>
              </w:rPr>
              <w:t>1,13</w:t>
            </w:r>
          </w:p>
        </w:tc>
        <w:tc>
          <w:tcPr>
            <w:tcW w:w="1848" w:type="dxa"/>
            <w:tcBorders>
              <w:top w:val="single" w:sz="6" w:space="0" w:color="auto"/>
              <w:bottom w:val="double" w:sz="4" w:space="0" w:color="auto"/>
            </w:tcBorders>
            <w:vAlign w:val="center"/>
          </w:tcPr>
          <w:p w14:paraId="1244F386" w14:textId="77777777" w:rsidR="005F3D6D" w:rsidRPr="005F3D6D" w:rsidRDefault="005F3D6D" w:rsidP="005F3D6D">
            <w:pPr>
              <w:overflowPunct w:val="0"/>
              <w:jc w:val="center"/>
              <w:textAlignment w:val="baseline"/>
              <w:rPr>
                <w:rFonts w:ascii="Arial" w:hAnsi="Arial" w:cs="Arial"/>
                <w:bCs/>
                <w:sz w:val="22"/>
                <w:szCs w:val="24"/>
              </w:rPr>
            </w:pPr>
            <w:r w:rsidRPr="005F3D6D">
              <w:rPr>
                <w:rFonts w:ascii="Arial" w:hAnsi="Arial" w:cs="Arial"/>
                <w:bCs/>
                <w:sz w:val="22"/>
                <w:szCs w:val="24"/>
              </w:rPr>
              <w:t>0,19</w:t>
            </w:r>
          </w:p>
        </w:tc>
      </w:tr>
    </w:tbl>
    <w:p w14:paraId="6E8F7CAE" w14:textId="77777777" w:rsidR="00E67326" w:rsidRPr="007F5096" w:rsidRDefault="00E67326" w:rsidP="00CB39A0">
      <w:pPr>
        <w:pStyle w:val="ad"/>
        <w:spacing w:after="0"/>
        <w:ind w:left="0"/>
        <w:jc w:val="left"/>
        <w:rPr>
          <w:rFonts w:ascii="Arial" w:hAnsi="Arial" w:cs="Arial"/>
          <w:b/>
          <w:sz w:val="22"/>
          <w:szCs w:val="22"/>
        </w:rPr>
      </w:pPr>
    </w:p>
    <w:p w14:paraId="74B81A7B" w14:textId="73C1D82F" w:rsidR="00CB39A0" w:rsidRPr="00A3617D" w:rsidRDefault="00CB39A0" w:rsidP="00CB39A0">
      <w:pPr>
        <w:pStyle w:val="ad"/>
        <w:spacing w:after="0"/>
        <w:ind w:left="0"/>
        <w:jc w:val="left"/>
        <w:rPr>
          <w:i/>
          <w:iCs/>
        </w:rPr>
      </w:pPr>
      <w:r w:rsidRPr="00A3617D">
        <w:rPr>
          <w:rFonts w:ascii="Arial" w:hAnsi="Arial" w:cs="Arial"/>
          <w:b/>
          <w:i/>
          <w:iCs/>
          <w:sz w:val="22"/>
          <w:szCs w:val="22"/>
        </w:rPr>
        <w:t xml:space="preserve">Примечание: </w:t>
      </w:r>
      <w:r w:rsidRPr="00A3617D">
        <w:rPr>
          <w:rFonts w:ascii="Arial" w:hAnsi="Arial" w:cs="Arial"/>
          <w:i/>
          <w:iCs/>
          <w:sz w:val="22"/>
          <w:szCs w:val="22"/>
        </w:rPr>
        <w:t>* Интервалы отбора керна и их количества приведены в таблице 1.4.15.</w:t>
      </w:r>
    </w:p>
    <w:p w14:paraId="6268A9DA" w14:textId="77777777" w:rsidR="00817B78" w:rsidRPr="007F5096" w:rsidRDefault="00817B78" w:rsidP="00817B78">
      <w:pPr>
        <w:widowControl w:val="0"/>
        <w:autoSpaceDE w:val="0"/>
        <w:autoSpaceDN w:val="0"/>
        <w:adjustRightInd w:val="0"/>
        <w:ind w:left="7068" w:firstLine="720"/>
        <w:jc w:val="center"/>
        <w:rPr>
          <w:sz w:val="24"/>
          <w:szCs w:val="24"/>
        </w:rPr>
      </w:pPr>
    </w:p>
    <w:p w14:paraId="64490DFF" w14:textId="1E5092F4" w:rsidR="00817B78" w:rsidRPr="007F5096" w:rsidRDefault="00817B78" w:rsidP="00DD79F5">
      <w:pPr>
        <w:jc w:val="left"/>
      </w:pPr>
      <w:r w:rsidRPr="007F5096">
        <w:br w:type="page"/>
      </w:r>
    </w:p>
    <w:p w14:paraId="61AAEEDD" w14:textId="0A5A340C" w:rsidR="0008235A" w:rsidRPr="007F5096" w:rsidRDefault="0008235A" w:rsidP="0008235A">
      <w:pPr>
        <w:overflowPunct w:val="0"/>
        <w:spacing w:line="360" w:lineRule="auto"/>
        <w:jc w:val="center"/>
        <w:rPr>
          <w:b/>
          <w:sz w:val="32"/>
          <w:szCs w:val="24"/>
        </w:rPr>
      </w:pPr>
      <w:bookmarkStart w:id="424" w:name="_Toc84003951"/>
      <w:bookmarkStart w:id="425" w:name="_Toc86222835"/>
      <w:bookmarkStart w:id="426" w:name="_Toc86320847"/>
      <w:bookmarkStart w:id="427" w:name="_Toc87893085"/>
      <w:bookmarkStart w:id="428" w:name="_Hlk84324733"/>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1.8</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12</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lang w:val="kk-KZ"/>
        </w:rPr>
        <w:t xml:space="preserve"> </w:t>
      </w:r>
      <w:r w:rsidRPr="007F5096">
        <w:rPr>
          <w:rFonts w:ascii="Arial" w:hAnsi="Arial" w:cs="Arial"/>
          <w:b/>
          <w:sz w:val="22"/>
        </w:rPr>
        <w:t>Гидравлические показатели промывки</w:t>
      </w:r>
      <w:bookmarkEnd w:id="424"/>
      <w:bookmarkEnd w:id="425"/>
      <w:bookmarkEnd w:id="426"/>
      <w:bookmarkEnd w:id="427"/>
    </w:p>
    <w:tbl>
      <w:tblPr>
        <w:tblW w:w="1504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121"/>
        <w:gridCol w:w="876"/>
        <w:gridCol w:w="2618"/>
        <w:gridCol w:w="2121"/>
        <w:gridCol w:w="1022"/>
        <w:gridCol w:w="1906"/>
        <w:gridCol w:w="822"/>
        <w:gridCol w:w="653"/>
        <w:gridCol w:w="843"/>
        <w:gridCol w:w="1123"/>
        <w:gridCol w:w="1943"/>
      </w:tblGrid>
      <w:tr w:rsidR="00D142DF" w:rsidRPr="007F5096" w14:paraId="1CFA4F6F" w14:textId="77777777" w:rsidTr="00F77E99">
        <w:trPr>
          <w:jc w:val="center"/>
        </w:trPr>
        <w:tc>
          <w:tcPr>
            <w:tcW w:w="1997" w:type="dxa"/>
            <w:gridSpan w:val="2"/>
            <w:vAlign w:val="center"/>
          </w:tcPr>
          <w:bookmarkEnd w:id="428"/>
          <w:p w14:paraId="759A7E75"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Интервал, м</w:t>
            </w:r>
          </w:p>
        </w:tc>
        <w:tc>
          <w:tcPr>
            <w:tcW w:w="2618" w:type="dxa"/>
            <w:vMerge w:val="restart"/>
            <w:vAlign w:val="center"/>
          </w:tcPr>
          <w:p w14:paraId="42F2371B"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Вид технологической</w:t>
            </w:r>
          </w:p>
          <w:p w14:paraId="6138D029"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операции</w:t>
            </w:r>
          </w:p>
          <w:p w14:paraId="5B96AE6D"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(см. таблицу 1.8.9)</w:t>
            </w:r>
          </w:p>
        </w:tc>
        <w:tc>
          <w:tcPr>
            <w:tcW w:w="2121" w:type="dxa"/>
            <w:vMerge w:val="restart"/>
            <w:vAlign w:val="center"/>
          </w:tcPr>
          <w:p w14:paraId="3EAE7D44"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 xml:space="preserve">Наименьшая скорость восходящего потока </w:t>
            </w:r>
            <w:proofErr w:type="gramStart"/>
            <w:r w:rsidRPr="007F5096">
              <w:rPr>
                <w:rFonts w:ascii="Arial" w:hAnsi="Arial" w:cs="Arial"/>
                <w:b/>
                <w:sz w:val="22"/>
                <w:szCs w:val="22"/>
              </w:rPr>
              <w:t>в  открытом</w:t>
            </w:r>
            <w:proofErr w:type="gramEnd"/>
            <w:r w:rsidRPr="007F5096">
              <w:rPr>
                <w:rFonts w:ascii="Arial" w:hAnsi="Arial" w:cs="Arial"/>
                <w:b/>
                <w:sz w:val="22"/>
                <w:szCs w:val="22"/>
              </w:rPr>
              <w:t xml:space="preserve"> стволе, м/с</w:t>
            </w:r>
          </w:p>
        </w:tc>
        <w:tc>
          <w:tcPr>
            <w:tcW w:w="1022" w:type="dxa"/>
            <w:vMerge w:val="restart"/>
            <w:textDirection w:val="btLr"/>
            <w:vAlign w:val="center"/>
          </w:tcPr>
          <w:p w14:paraId="4708623C"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Удельный расход,</w:t>
            </w:r>
          </w:p>
          <w:p w14:paraId="27AD6B0B"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л/</w:t>
            </w:r>
            <w:proofErr w:type="gramStart"/>
            <w:r w:rsidRPr="007F5096">
              <w:rPr>
                <w:rFonts w:ascii="Arial" w:hAnsi="Arial" w:cs="Arial"/>
                <w:b/>
                <w:sz w:val="22"/>
                <w:szCs w:val="22"/>
              </w:rPr>
              <w:t>с.см</w:t>
            </w:r>
            <w:proofErr w:type="gramEnd"/>
            <w:r w:rsidRPr="007F5096">
              <w:rPr>
                <w:rFonts w:ascii="Arial" w:hAnsi="Arial" w:cs="Arial"/>
                <w:b/>
                <w:sz w:val="22"/>
                <w:szCs w:val="22"/>
                <w:vertAlign w:val="superscript"/>
              </w:rPr>
              <w:t>2</w:t>
            </w:r>
          </w:p>
        </w:tc>
        <w:tc>
          <w:tcPr>
            <w:tcW w:w="1906" w:type="dxa"/>
            <w:vMerge w:val="restart"/>
            <w:vAlign w:val="center"/>
          </w:tcPr>
          <w:p w14:paraId="42F05744"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 xml:space="preserve">Схема промывки долота (центральная, периферийная, </w:t>
            </w:r>
            <w:proofErr w:type="gramStart"/>
            <w:r w:rsidRPr="007F5096">
              <w:rPr>
                <w:rFonts w:ascii="Arial" w:hAnsi="Arial" w:cs="Arial"/>
                <w:b/>
                <w:sz w:val="22"/>
                <w:szCs w:val="22"/>
              </w:rPr>
              <w:t>комбинирован-ная</w:t>
            </w:r>
            <w:proofErr w:type="gramEnd"/>
            <w:r w:rsidRPr="007F5096">
              <w:rPr>
                <w:rFonts w:ascii="Arial" w:hAnsi="Arial" w:cs="Arial"/>
                <w:b/>
                <w:sz w:val="22"/>
                <w:szCs w:val="22"/>
              </w:rPr>
              <w:t>)</w:t>
            </w:r>
          </w:p>
        </w:tc>
        <w:tc>
          <w:tcPr>
            <w:tcW w:w="822" w:type="dxa"/>
            <w:vMerge w:val="restart"/>
            <w:textDirection w:val="btLr"/>
            <w:vAlign w:val="center"/>
          </w:tcPr>
          <w:p w14:paraId="1950B67B"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Диаметр сопла на центральном отверстии, мм</w:t>
            </w:r>
          </w:p>
        </w:tc>
        <w:tc>
          <w:tcPr>
            <w:tcW w:w="1496" w:type="dxa"/>
            <w:gridSpan w:val="2"/>
            <w:vAlign w:val="center"/>
          </w:tcPr>
          <w:p w14:paraId="487539F1" w14:textId="77777777" w:rsidR="00EB5F22" w:rsidRPr="007F5096" w:rsidRDefault="00EB5F22" w:rsidP="00357694">
            <w:pPr>
              <w:pStyle w:val="aff5"/>
              <w:jc w:val="center"/>
              <w:rPr>
                <w:rFonts w:ascii="Arial" w:hAnsi="Arial" w:cs="Arial"/>
                <w:b/>
                <w:sz w:val="22"/>
                <w:szCs w:val="22"/>
              </w:rPr>
            </w:pPr>
            <w:proofErr w:type="gramStart"/>
            <w:r w:rsidRPr="007F5096">
              <w:rPr>
                <w:rFonts w:ascii="Arial" w:hAnsi="Arial" w:cs="Arial"/>
                <w:b/>
                <w:sz w:val="22"/>
                <w:szCs w:val="22"/>
              </w:rPr>
              <w:t>Гидро</w:t>
            </w:r>
            <w:r w:rsidRPr="007F5096">
              <w:rPr>
                <w:rFonts w:ascii="Arial" w:hAnsi="Arial" w:cs="Arial"/>
                <w:b/>
                <w:sz w:val="22"/>
                <w:szCs w:val="22"/>
                <w:lang w:val="en-US"/>
              </w:rPr>
              <w:t>-</w:t>
            </w:r>
            <w:r w:rsidRPr="007F5096">
              <w:rPr>
                <w:rFonts w:ascii="Arial" w:hAnsi="Arial" w:cs="Arial"/>
                <w:b/>
                <w:sz w:val="22"/>
                <w:szCs w:val="22"/>
              </w:rPr>
              <w:t>монитор</w:t>
            </w:r>
            <w:proofErr w:type="gramEnd"/>
            <w:r w:rsidRPr="007F5096">
              <w:rPr>
                <w:rFonts w:ascii="Arial" w:hAnsi="Arial" w:cs="Arial"/>
                <w:b/>
                <w:sz w:val="22"/>
                <w:szCs w:val="22"/>
              </w:rPr>
              <w:t>-ные насадки</w:t>
            </w:r>
          </w:p>
        </w:tc>
        <w:tc>
          <w:tcPr>
            <w:tcW w:w="1123" w:type="dxa"/>
            <w:vMerge w:val="restart"/>
            <w:textDirection w:val="btLr"/>
            <w:vAlign w:val="center"/>
          </w:tcPr>
          <w:p w14:paraId="543CA14D"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Скорость истечения, м/с</w:t>
            </w:r>
          </w:p>
        </w:tc>
        <w:tc>
          <w:tcPr>
            <w:tcW w:w="1943" w:type="dxa"/>
            <w:vMerge w:val="restart"/>
            <w:vAlign w:val="center"/>
          </w:tcPr>
          <w:p w14:paraId="3504DD24"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Мощность,</w:t>
            </w:r>
          </w:p>
          <w:p w14:paraId="16A48393" w14:textId="77777777" w:rsidR="00EB5F22" w:rsidRPr="007F5096" w:rsidRDefault="00EB5F22" w:rsidP="00357694">
            <w:pPr>
              <w:pStyle w:val="aff5"/>
              <w:jc w:val="center"/>
              <w:rPr>
                <w:rFonts w:ascii="Arial" w:hAnsi="Arial" w:cs="Arial"/>
                <w:b/>
                <w:sz w:val="22"/>
                <w:szCs w:val="22"/>
              </w:rPr>
            </w:pPr>
            <w:proofErr w:type="spellStart"/>
            <w:r w:rsidRPr="007F5096">
              <w:rPr>
                <w:rFonts w:ascii="Arial" w:hAnsi="Arial" w:cs="Arial"/>
                <w:b/>
                <w:sz w:val="22"/>
                <w:szCs w:val="22"/>
              </w:rPr>
              <w:t>срабатываемая</w:t>
            </w:r>
            <w:proofErr w:type="spellEnd"/>
          </w:p>
          <w:p w14:paraId="40585B8B"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на долоте,</w:t>
            </w:r>
          </w:p>
          <w:p w14:paraId="18BCC5BB"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lang w:eastAsia="en-US"/>
              </w:rPr>
              <w:t>кВт</w:t>
            </w:r>
          </w:p>
        </w:tc>
      </w:tr>
      <w:tr w:rsidR="00D142DF" w:rsidRPr="007F5096" w14:paraId="33283EF4" w14:textId="77777777" w:rsidTr="00F77E99">
        <w:trPr>
          <w:trHeight w:val="2345"/>
          <w:jc w:val="center"/>
        </w:trPr>
        <w:tc>
          <w:tcPr>
            <w:tcW w:w="1121" w:type="dxa"/>
            <w:tcBorders>
              <w:bottom w:val="single" w:sz="4" w:space="0" w:color="auto"/>
            </w:tcBorders>
            <w:vAlign w:val="center"/>
          </w:tcPr>
          <w:p w14:paraId="49C60727"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от</w:t>
            </w:r>
          </w:p>
          <w:p w14:paraId="4D0D34FD"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(верх)</w:t>
            </w:r>
          </w:p>
        </w:tc>
        <w:tc>
          <w:tcPr>
            <w:tcW w:w="876" w:type="dxa"/>
            <w:tcBorders>
              <w:bottom w:val="single" w:sz="4" w:space="0" w:color="auto"/>
            </w:tcBorders>
            <w:vAlign w:val="center"/>
          </w:tcPr>
          <w:p w14:paraId="0EB6B53D"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до</w:t>
            </w:r>
          </w:p>
          <w:p w14:paraId="1253AB25"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(низ)</w:t>
            </w:r>
          </w:p>
        </w:tc>
        <w:tc>
          <w:tcPr>
            <w:tcW w:w="2618" w:type="dxa"/>
            <w:vMerge/>
            <w:tcBorders>
              <w:bottom w:val="single" w:sz="4" w:space="0" w:color="auto"/>
            </w:tcBorders>
          </w:tcPr>
          <w:p w14:paraId="2ED976F2" w14:textId="77777777" w:rsidR="00EB5F22" w:rsidRPr="007F5096" w:rsidRDefault="00EB5F22" w:rsidP="00357694">
            <w:pPr>
              <w:pStyle w:val="aff5"/>
              <w:jc w:val="center"/>
              <w:rPr>
                <w:rFonts w:ascii="Arial" w:hAnsi="Arial" w:cs="Arial"/>
                <w:b/>
                <w:sz w:val="22"/>
                <w:szCs w:val="22"/>
              </w:rPr>
            </w:pPr>
          </w:p>
        </w:tc>
        <w:tc>
          <w:tcPr>
            <w:tcW w:w="2121" w:type="dxa"/>
            <w:vMerge/>
            <w:tcBorders>
              <w:bottom w:val="single" w:sz="4" w:space="0" w:color="auto"/>
            </w:tcBorders>
            <w:vAlign w:val="center"/>
          </w:tcPr>
          <w:p w14:paraId="67B4E6D9" w14:textId="77777777" w:rsidR="00EB5F22" w:rsidRPr="007F5096" w:rsidRDefault="00EB5F22" w:rsidP="00357694">
            <w:pPr>
              <w:pStyle w:val="aff5"/>
              <w:jc w:val="center"/>
              <w:rPr>
                <w:rFonts w:ascii="Arial" w:hAnsi="Arial" w:cs="Arial"/>
                <w:b/>
                <w:sz w:val="22"/>
                <w:szCs w:val="22"/>
              </w:rPr>
            </w:pPr>
          </w:p>
        </w:tc>
        <w:tc>
          <w:tcPr>
            <w:tcW w:w="1022" w:type="dxa"/>
            <w:vMerge/>
            <w:tcBorders>
              <w:bottom w:val="single" w:sz="4" w:space="0" w:color="auto"/>
            </w:tcBorders>
            <w:vAlign w:val="center"/>
          </w:tcPr>
          <w:p w14:paraId="2208F0DF" w14:textId="77777777" w:rsidR="00EB5F22" w:rsidRPr="007F5096" w:rsidRDefault="00EB5F22" w:rsidP="00357694">
            <w:pPr>
              <w:pStyle w:val="aff5"/>
              <w:jc w:val="center"/>
              <w:rPr>
                <w:rFonts w:ascii="Arial" w:hAnsi="Arial" w:cs="Arial"/>
                <w:b/>
                <w:sz w:val="22"/>
                <w:szCs w:val="22"/>
              </w:rPr>
            </w:pPr>
          </w:p>
        </w:tc>
        <w:tc>
          <w:tcPr>
            <w:tcW w:w="1906" w:type="dxa"/>
            <w:vMerge/>
            <w:tcBorders>
              <w:bottom w:val="single" w:sz="4" w:space="0" w:color="auto"/>
            </w:tcBorders>
            <w:vAlign w:val="center"/>
          </w:tcPr>
          <w:p w14:paraId="4C0D4CEA" w14:textId="77777777" w:rsidR="00EB5F22" w:rsidRPr="007F5096" w:rsidRDefault="00EB5F22" w:rsidP="00357694">
            <w:pPr>
              <w:pStyle w:val="aff5"/>
              <w:jc w:val="center"/>
              <w:rPr>
                <w:rFonts w:ascii="Arial" w:hAnsi="Arial" w:cs="Arial"/>
                <w:b/>
                <w:sz w:val="22"/>
                <w:szCs w:val="22"/>
              </w:rPr>
            </w:pPr>
          </w:p>
        </w:tc>
        <w:tc>
          <w:tcPr>
            <w:tcW w:w="822" w:type="dxa"/>
            <w:vMerge/>
            <w:tcBorders>
              <w:bottom w:val="single" w:sz="4" w:space="0" w:color="auto"/>
            </w:tcBorders>
          </w:tcPr>
          <w:p w14:paraId="354C85CC" w14:textId="77777777" w:rsidR="00EB5F22" w:rsidRPr="007F5096" w:rsidRDefault="00EB5F22" w:rsidP="00357694">
            <w:pPr>
              <w:pStyle w:val="aff5"/>
              <w:jc w:val="center"/>
              <w:rPr>
                <w:rFonts w:ascii="Arial" w:hAnsi="Arial" w:cs="Arial"/>
                <w:b/>
                <w:sz w:val="22"/>
                <w:szCs w:val="22"/>
              </w:rPr>
            </w:pPr>
          </w:p>
        </w:tc>
        <w:tc>
          <w:tcPr>
            <w:tcW w:w="653" w:type="dxa"/>
            <w:tcBorders>
              <w:bottom w:val="single" w:sz="4" w:space="0" w:color="auto"/>
            </w:tcBorders>
            <w:textDirection w:val="btLr"/>
            <w:vAlign w:val="center"/>
          </w:tcPr>
          <w:p w14:paraId="53B5C650"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Количество, шт</w:t>
            </w:r>
          </w:p>
        </w:tc>
        <w:tc>
          <w:tcPr>
            <w:tcW w:w="843" w:type="dxa"/>
            <w:tcBorders>
              <w:bottom w:val="single" w:sz="4" w:space="0" w:color="auto"/>
            </w:tcBorders>
            <w:textDirection w:val="btLr"/>
            <w:vAlign w:val="center"/>
          </w:tcPr>
          <w:p w14:paraId="7F85D7C8" w14:textId="77777777" w:rsidR="00EB5F22" w:rsidRPr="007F5096" w:rsidRDefault="00EB5F22" w:rsidP="00357694">
            <w:pPr>
              <w:pStyle w:val="aff5"/>
              <w:jc w:val="center"/>
              <w:rPr>
                <w:rFonts w:ascii="Arial" w:hAnsi="Arial" w:cs="Arial"/>
                <w:b/>
                <w:sz w:val="22"/>
                <w:szCs w:val="22"/>
              </w:rPr>
            </w:pPr>
            <w:r w:rsidRPr="007F5096">
              <w:rPr>
                <w:rFonts w:ascii="Arial" w:hAnsi="Arial" w:cs="Arial"/>
                <w:b/>
                <w:sz w:val="22"/>
                <w:szCs w:val="22"/>
              </w:rPr>
              <w:t>Диаметр, мм</w:t>
            </w:r>
          </w:p>
        </w:tc>
        <w:tc>
          <w:tcPr>
            <w:tcW w:w="1123" w:type="dxa"/>
            <w:vMerge/>
            <w:tcBorders>
              <w:bottom w:val="single" w:sz="4" w:space="0" w:color="auto"/>
            </w:tcBorders>
          </w:tcPr>
          <w:p w14:paraId="4CB40300" w14:textId="77777777" w:rsidR="00EB5F22" w:rsidRPr="007F5096" w:rsidRDefault="00EB5F22" w:rsidP="00357694">
            <w:pPr>
              <w:pStyle w:val="aff5"/>
              <w:jc w:val="center"/>
              <w:rPr>
                <w:rFonts w:ascii="Arial" w:hAnsi="Arial" w:cs="Arial"/>
                <w:b/>
                <w:sz w:val="22"/>
                <w:szCs w:val="22"/>
              </w:rPr>
            </w:pPr>
          </w:p>
        </w:tc>
        <w:tc>
          <w:tcPr>
            <w:tcW w:w="1943" w:type="dxa"/>
            <w:vMerge/>
            <w:tcBorders>
              <w:bottom w:val="single" w:sz="4" w:space="0" w:color="auto"/>
            </w:tcBorders>
          </w:tcPr>
          <w:p w14:paraId="30E3EDD8" w14:textId="77777777" w:rsidR="00EB5F22" w:rsidRPr="007F5096" w:rsidRDefault="00EB5F22" w:rsidP="00357694">
            <w:pPr>
              <w:pStyle w:val="aff5"/>
              <w:jc w:val="center"/>
              <w:rPr>
                <w:rFonts w:ascii="Arial" w:hAnsi="Arial" w:cs="Arial"/>
                <w:b/>
                <w:sz w:val="22"/>
                <w:szCs w:val="22"/>
              </w:rPr>
            </w:pPr>
          </w:p>
        </w:tc>
      </w:tr>
      <w:tr w:rsidR="00D142DF" w:rsidRPr="007F5096" w14:paraId="2270FA52" w14:textId="77777777" w:rsidTr="00F77E99">
        <w:trPr>
          <w:jc w:val="center"/>
        </w:trPr>
        <w:tc>
          <w:tcPr>
            <w:tcW w:w="1121" w:type="dxa"/>
            <w:tcBorders>
              <w:top w:val="single" w:sz="4" w:space="0" w:color="auto"/>
              <w:bottom w:val="double" w:sz="4" w:space="0" w:color="auto"/>
            </w:tcBorders>
            <w:vAlign w:val="center"/>
          </w:tcPr>
          <w:p w14:paraId="2A03D50F"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1</w:t>
            </w:r>
          </w:p>
        </w:tc>
        <w:tc>
          <w:tcPr>
            <w:tcW w:w="876" w:type="dxa"/>
            <w:tcBorders>
              <w:top w:val="single" w:sz="4" w:space="0" w:color="auto"/>
              <w:bottom w:val="double" w:sz="4" w:space="0" w:color="auto"/>
            </w:tcBorders>
            <w:vAlign w:val="center"/>
          </w:tcPr>
          <w:p w14:paraId="70115FB0"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2</w:t>
            </w:r>
          </w:p>
        </w:tc>
        <w:tc>
          <w:tcPr>
            <w:tcW w:w="2618" w:type="dxa"/>
            <w:tcBorders>
              <w:top w:val="single" w:sz="4" w:space="0" w:color="auto"/>
              <w:bottom w:val="double" w:sz="4" w:space="0" w:color="auto"/>
            </w:tcBorders>
            <w:vAlign w:val="center"/>
          </w:tcPr>
          <w:p w14:paraId="6590C877"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3</w:t>
            </w:r>
          </w:p>
        </w:tc>
        <w:tc>
          <w:tcPr>
            <w:tcW w:w="2121" w:type="dxa"/>
            <w:tcBorders>
              <w:top w:val="single" w:sz="4" w:space="0" w:color="auto"/>
              <w:bottom w:val="double" w:sz="4" w:space="0" w:color="auto"/>
            </w:tcBorders>
            <w:vAlign w:val="center"/>
          </w:tcPr>
          <w:p w14:paraId="7E675BDD"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4</w:t>
            </w:r>
          </w:p>
        </w:tc>
        <w:tc>
          <w:tcPr>
            <w:tcW w:w="1022" w:type="dxa"/>
            <w:tcBorders>
              <w:top w:val="single" w:sz="4" w:space="0" w:color="auto"/>
              <w:bottom w:val="double" w:sz="4" w:space="0" w:color="auto"/>
            </w:tcBorders>
            <w:vAlign w:val="center"/>
          </w:tcPr>
          <w:p w14:paraId="5E3C16EF"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5</w:t>
            </w:r>
          </w:p>
        </w:tc>
        <w:tc>
          <w:tcPr>
            <w:tcW w:w="1906" w:type="dxa"/>
            <w:tcBorders>
              <w:top w:val="single" w:sz="4" w:space="0" w:color="auto"/>
              <w:bottom w:val="double" w:sz="4" w:space="0" w:color="auto"/>
            </w:tcBorders>
            <w:vAlign w:val="center"/>
          </w:tcPr>
          <w:p w14:paraId="4248AD29"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6</w:t>
            </w:r>
          </w:p>
        </w:tc>
        <w:tc>
          <w:tcPr>
            <w:tcW w:w="822" w:type="dxa"/>
            <w:tcBorders>
              <w:top w:val="single" w:sz="4" w:space="0" w:color="auto"/>
              <w:bottom w:val="double" w:sz="4" w:space="0" w:color="auto"/>
            </w:tcBorders>
            <w:vAlign w:val="center"/>
          </w:tcPr>
          <w:p w14:paraId="7927CBAB"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7</w:t>
            </w:r>
          </w:p>
        </w:tc>
        <w:tc>
          <w:tcPr>
            <w:tcW w:w="653" w:type="dxa"/>
            <w:tcBorders>
              <w:top w:val="single" w:sz="4" w:space="0" w:color="auto"/>
              <w:bottom w:val="double" w:sz="4" w:space="0" w:color="auto"/>
            </w:tcBorders>
            <w:vAlign w:val="center"/>
          </w:tcPr>
          <w:p w14:paraId="06BD4DCB"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8</w:t>
            </w:r>
          </w:p>
        </w:tc>
        <w:tc>
          <w:tcPr>
            <w:tcW w:w="843" w:type="dxa"/>
            <w:tcBorders>
              <w:top w:val="single" w:sz="4" w:space="0" w:color="auto"/>
              <w:bottom w:val="double" w:sz="4" w:space="0" w:color="auto"/>
            </w:tcBorders>
            <w:vAlign w:val="center"/>
          </w:tcPr>
          <w:p w14:paraId="275E232A"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9</w:t>
            </w:r>
          </w:p>
        </w:tc>
        <w:tc>
          <w:tcPr>
            <w:tcW w:w="1123" w:type="dxa"/>
            <w:tcBorders>
              <w:top w:val="single" w:sz="4" w:space="0" w:color="auto"/>
              <w:bottom w:val="double" w:sz="4" w:space="0" w:color="auto"/>
            </w:tcBorders>
            <w:vAlign w:val="center"/>
          </w:tcPr>
          <w:p w14:paraId="6177C17F"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10</w:t>
            </w:r>
          </w:p>
        </w:tc>
        <w:tc>
          <w:tcPr>
            <w:tcW w:w="1943" w:type="dxa"/>
            <w:tcBorders>
              <w:top w:val="single" w:sz="4" w:space="0" w:color="auto"/>
              <w:bottom w:val="double" w:sz="4" w:space="0" w:color="auto"/>
            </w:tcBorders>
            <w:vAlign w:val="center"/>
          </w:tcPr>
          <w:p w14:paraId="4A470AAA" w14:textId="77777777" w:rsidR="00EB5F22" w:rsidRPr="007F5096" w:rsidRDefault="00EB5F22" w:rsidP="00357694">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11</w:t>
            </w:r>
          </w:p>
        </w:tc>
      </w:tr>
      <w:tr w:rsidR="00D142DF" w:rsidRPr="007F5096" w14:paraId="50B47332" w14:textId="77777777" w:rsidTr="00F77E99">
        <w:trPr>
          <w:jc w:val="center"/>
        </w:trPr>
        <w:tc>
          <w:tcPr>
            <w:tcW w:w="1121" w:type="dxa"/>
            <w:vAlign w:val="center"/>
          </w:tcPr>
          <w:p w14:paraId="633FD81B"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0</w:t>
            </w:r>
          </w:p>
        </w:tc>
        <w:tc>
          <w:tcPr>
            <w:tcW w:w="876" w:type="dxa"/>
            <w:vAlign w:val="center"/>
          </w:tcPr>
          <w:p w14:paraId="2352661E"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100</w:t>
            </w:r>
          </w:p>
        </w:tc>
        <w:tc>
          <w:tcPr>
            <w:tcW w:w="2618" w:type="dxa"/>
            <w:vAlign w:val="center"/>
          </w:tcPr>
          <w:p w14:paraId="2B244C5D"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Бурение, проработка</w:t>
            </w:r>
          </w:p>
          <w:p w14:paraId="2A925FDB"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промывка</w:t>
            </w:r>
          </w:p>
        </w:tc>
        <w:tc>
          <w:tcPr>
            <w:tcW w:w="2121" w:type="dxa"/>
            <w:vAlign w:val="center"/>
          </w:tcPr>
          <w:p w14:paraId="4C7426C1"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0,19</w:t>
            </w:r>
          </w:p>
        </w:tc>
        <w:tc>
          <w:tcPr>
            <w:tcW w:w="1022" w:type="dxa"/>
            <w:vAlign w:val="center"/>
          </w:tcPr>
          <w:p w14:paraId="1EFF9DEC"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0,017</w:t>
            </w:r>
          </w:p>
        </w:tc>
        <w:tc>
          <w:tcPr>
            <w:tcW w:w="1906" w:type="dxa"/>
            <w:vAlign w:val="center"/>
          </w:tcPr>
          <w:p w14:paraId="4F5A181D" w14:textId="77777777" w:rsidR="002F5A99" w:rsidRPr="007F5096" w:rsidRDefault="00F15E51"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Центральная</w:t>
            </w:r>
          </w:p>
        </w:tc>
        <w:tc>
          <w:tcPr>
            <w:tcW w:w="822" w:type="dxa"/>
            <w:vAlign w:val="center"/>
          </w:tcPr>
          <w:p w14:paraId="4E5BDEE9" w14:textId="77777777" w:rsidR="002F5A99" w:rsidRPr="007F5096" w:rsidRDefault="00F15E51"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2,0</w:t>
            </w:r>
          </w:p>
        </w:tc>
        <w:tc>
          <w:tcPr>
            <w:tcW w:w="653" w:type="dxa"/>
            <w:vAlign w:val="center"/>
          </w:tcPr>
          <w:p w14:paraId="35836A56" w14:textId="77777777" w:rsidR="002F5A99" w:rsidRPr="007F5096" w:rsidRDefault="002F5A99" w:rsidP="00357694">
            <w:pPr>
              <w:pStyle w:val="aff5"/>
              <w:spacing w:before="0" w:beforeAutospacing="0" w:after="0" w:afterAutospacing="0"/>
              <w:jc w:val="center"/>
              <w:rPr>
                <w:rFonts w:ascii="Arial" w:hAnsi="Arial" w:cs="Arial"/>
                <w:bCs/>
                <w:sz w:val="22"/>
                <w:szCs w:val="22"/>
              </w:rPr>
            </w:pPr>
          </w:p>
        </w:tc>
        <w:tc>
          <w:tcPr>
            <w:tcW w:w="843" w:type="dxa"/>
            <w:vAlign w:val="center"/>
          </w:tcPr>
          <w:p w14:paraId="0D9328FB" w14:textId="77777777" w:rsidR="002F5A99" w:rsidRPr="007F5096" w:rsidRDefault="002F5A99" w:rsidP="00357694">
            <w:pPr>
              <w:pStyle w:val="aff5"/>
              <w:spacing w:before="0" w:beforeAutospacing="0" w:after="0" w:afterAutospacing="0"/>
              <w:jc w:val="center"/>
              <w:rPr>
                <w:rFonts w:ascii="Arial" w:hAnsi="Arial" w:cs="Arial"/>
                <w:bCs/>
                <w:sz w:val="22"/>
                <w:szCs w:val="22"/>
              </w:rPr>
            </w:pPr>
          </w:p>
        </w:tc>
        <w:tc>
          <w:tcPr>
            <w:tcW w:w="1123" w:type="dxa"/>
            <w:vAlign w:val="center"/>
          </w:tcPr>
          <w:p w14:paraId="6197E073"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66,62</w:t>
            </w:r>
          </w:p>
        </w:tc>
        <w:tc>
          <w:tcPr>
            <w:tcW w:w="1943" w:type="dxa"/>
            <w:vAlign w:val="center"/>
          </w:tcPr>
          <w:p w14:paraId="1A8A8F9E"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157,52</w:t>
            </w:r>
          </w:p>
        </w:tc>
      </w:tr>
      <w:tr w:rsidR="00D142DF" w:rsidRPr="007F5096" w14:paraId="4CD4926E" w14:textId="77777777" w:rsidTr="00F77E99">
        <w:trPr>
          <w:jc w:val="center"/>
        </w:trPr>
        <w:tc>
          <w:tcPr>
            <w:tcW w:w="1121" w:type="dxa"/>
            <w:vAlign w:val="center"/>
          </w:tcPr>
          <w:p w14:paraId="35B413FD"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lang w:val="en-US"/>
              </w:rPr>
              <w:t>10</w:t>
            </w:r>
            <w:r w:rsidRPr="007F5096">
              <w:rPr>
                <w:rFonts w:ascii="Arial" w:hAnsi="Arial" w:cs="Arial"/>
                <w:sz w:val="22"/>
                <w:szCs w:val="22"/>
              </w:rPr>
              <w:t>0</w:t>
            </w:r>
          </w:p>
        </w:tc>
        <w:tc>
          <w:tcPr>
            <w:tcW w:w="876" w:type="dxa"/>
            <w:vAlign w:val="center"/>
          </w:tcPr>
          <w:p w14:paraId="586FAE0B" w14:textId="77777777" w:rsidR="002F5A99" w:rsidRPr="007F5096" w:rsidRDefault="00EE466A"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150</w:t>
            </w:r>
            <w:r w:rsidR="002F5A99" w:rsidRPr="007F5096">
              <w:rPr>
                <w:rFonts w:ascii="Arial" w:hAnsi="Arial" w:cs="Arial"/>
                <w:sz w:val="22"/>
                <w:szCs w:val="22"/>
              </w:rPr>
              <w:t>0</w:t>
            </w:r>
          </w:p>
        </w:tc>
        <w:tc>
          <w:tcPr>
            <w:tcW w:w="2618" w:type="dxa"/>
            <w:vAlign w:val="center"/>
          </w:tcPr>
          <w:p w14:paraId="4F74D3BB"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Бурение, проработка</w:t>
            </w:r>
          </w:p>
          <w:p w14:paraId="4FEB90D0"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промывка</w:t>
            </w:r>
          </w:p>
        </w:tc>
        <w:tc>
          <w:tcPr>
            <w:tcW w:w="2121" w:type="dxa"/>
            <w:vAlign w:val="center"/>
          </w:tcPr>
          <w:p w14:paraId="1B1F5A46"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0,46</w:t>
            </w:r>
          </w:p>
        </w:tc>
        <w:tc>
          <w:tcPr>
            <w:tcW w:w="1022" w:type="dxa"/>
            <w:vAlign w:val="center"/>
          </w:tcPr>
          <w:p w14:paraId="1CD6F9B0"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0,032</w:t>
            </w:r>
          </w:p>
        </w:tc>
        <w:tc>
          <w:tcPr>
            <w:tcW w:w="1906" w:type="dxa"/>
            <w:vAlign w:val="center"/>
          </w:tcPr>
          <w:p w14:paraId="7E3588A2"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Периферийная</w:t>
            </w:r>
          </w:p>
        </w:tc>
        <w:tc>
          <w:tcPr>
            <w:tcW w:w="822" w:type="dxa"/>
            <w:vAlign w:val="center"/>
          </w:tcPr>
          <w:p w14:paraId="66C7BBCA"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w:t>
            </w:r>
          </w:p>
        </w:tc>
        <w:tc>
          <w:tcPr>
            <w:tcW w:w="653" w:type="dxa"/>
            <w:vAlign w:val="center"/>
          </w:tcPr>
          <w:p w14:paraId="177C27DA"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3</w:t>
            </w:r>
          </w:p>
        </w:tc>
        <w:tc>
          <w:tcPr>
            <w:tcW w:w="843" w:type="dxa"/>
            <w:vAlign w:val="center"/>
          </w:tcPr>
          <w:p w14:paraId="11118627"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17,0</w:t>
            </w:r>
          </w:p>
        </w:tc>
        <w:tc>
          <w:tcPr>
            <w:tcW w:w="1123" w:type="dxa"/>
            <w:vAlign w:val="center"/>
          </w:tcPr>
          <w:p w14:paraId="6854433B"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73,43</w:t>
            </w:r>
          </w:p>
        </w:tc>
        <w:tc>
          <w:tcPr>
            <w:tcW w:w="1943" w:type="dxa"/>
            <w:vAlign w:val="center"/>
          </w:tcPr>
          <w:p w14:paraId="03A43010"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174,77</w:t>
            </w:r>
          </w:p>
        </w:tc>
      </w:tr>
      <w:tr w:rsidR="00D142DF" w:rsidRPr="007F5096" w14:paraId="4167B80A" w14:textId="77777777" w:rsidTr="00F77E99">
        <w:trPr>
          <w:jc w:val="center"/>
        </w:trPr>
        <w:tc>
          <w:tcPr>
            <w:tcW w:w="1121" w:type="dxa"/>
            <w:vAlign w:val="center"/>
          </w:tcPr>
          <w:p w14:paraId="12025DC8" w14:textId="77777777" w:rsidR="002F5A99" w:rsidRPr="007F5096" w:rsidRDefault="00EE466A"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150</w:t>
            </w:r>
            <w:r w:rsidR="002F5A99" w:rsidRPr="007F5096">
              <w:rPr>
                <w:rFonts w:ascii="Arial" w:hAnsi="Arial" w:cs="Arial"/>
                <w:sz w:val="22"/>
                <w:szCs w:val="22"/>
              </w:rPr>
              <w:t>0</w:t>
            </w:r>
          </w:p>
        </w:tc>
        <w:tc>
          <w:tcPr>
            <w:tcW w:w="876" w:type="dxa"/>
            <w:vAlign w:val="center"/>
          </w:tcPr>
          <w:p w14:paraId="7FD470A2" w14:textId="7CB0471C" w:rsidR="002F5A99" w:rsidRPr="007F5096" w:rsidRDefault="002F5A99" w:rsidP="0006125C">
            <w:pPr>
              <w:pStyle w:val="aff5"/>
              <w:spacing w:before="0" w:beforeAutospacing="0" w:after="0" w:afterAutospacing="0"/>
              <w:jc w:val="center"/>
              <w:rPr>
                <w:rFonts w:ascii="Arial" w:hAnsi="Arial" w:cs="Arial"/>
                <w:sz w:val="22"/>
                <w:szCs w:val="22"/>
              </w:rPr>
            </w:pPr>
            <w:r w:rsidRPr="007F5096">
              <w:rPr>
                <w:rFonts w:ascii="Arial" w:hAnsi="Arial" w:cs="Arial"/>
                <w:sz w:val="22"/>
                <w:szCs w:val="22"/>
                <w:lang w:val="en-US"/>
              </w:rPr>
              <w:t>3</w:t>
            </w:r>
            <w:r w:rsidR="00E02B07">
              <w:rPr>
                <w:rFonts w:ascii="Arial" w:hAnsi="Arial" w:cs="Arial"/>
                <w:sz w:val="22"/>
                <w:szCs w:val="22"/>
                <w:lang w:val="en-US"/>
              </w:rPr>
              <w:t>35</w:t>
            </w:r>
            <w:r w:rsidRPr="007F5096">
              <w:rPr>
                <w:rFonts w:ascii="Arial" w:hAnsi="Arial" w:cs="Arial"/>
                <w:sz w:val="22"/>
                <w:szCs w:val="22"/>
              </w:rPr>
              <w:t>0</w:t>
            </w:r>
          </w:p>
        </w:tc>
        <w:tc>
          <w:tcPr>
            <w:tcW w:w="2618" w:type="dxa"/>
            <w:vAlign w:val="center"/>
          </w:tcPr>
          <w:p w14:paraId="13F1F2C9"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Бурение, проработка</w:t>
            </w:r>
          </w:p>
          <w:p w14:paraId="43FBCD47"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промывка</w:t>
            </w:r>
          </w:p>
        </w:tc>
        <w:tc>
          <w:tcPr>
            <w:tcW w:w="2121" w:type="dxa"/>
            <w:vAlign w:val="center"/>
          </w:tcPr>
          <w:p w14:paraId="2DFF08D7"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1,48</w:t>
            </w:r>
          </w:p>
        </w:tc>
        <w:tc>
          <w:tcPr>
            <w:tcW w:w="1022" w:type="dxa"/>
            <w:vAlign w:val="center"/>
          </w:tcPr>
          <w:p w14:paraId="2C02F719"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0,059</w:t>
            </w:r>
          </w:p>
        </w:tc>
        <w:tc>
          <w:tcPr>
            <w:tcW w:w="1906" w:type="dxa"/>
            <w:vAlign w:val="center"/>
          </w:tcPr>
          <w:p w14:paraId="08CE4F81" w14:textId="77777777" w:rsidR="002F5A99" w:rsidRPr="007F5096" w:rsidRDefault="002F5A99" w:rsidP="00357694">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Периферийная</w:t>
            </w:r>
          </w:p>
        </w:tc>
        <w:tc>
          <w:tcPr>
            <w:tcW w:w="822" w:type="dxa"/>
            <w:vAlign w:val="center"/>
          </w:tcPr>
          <w:p w14:paraId="6DCCBE09" w14:textId="77777777" w:rsidR="002F5A99" w:rsidRPr="007F5096" w:rsidRDefault="002F5A99" w:rsidP="00357694">
            <w:pPr>
              <w:pStyle w:val="aff5"/>
              <w:spacing w:before="0" w:beforeAutospacing="0" w:after="0" w:afterAutospacing="0"/>
              <w:jc w:val="center"/>
              <w:rPr>
                <w:rFonts w:ascii="Arial" w:hAnsi="Arial" w:cs="Arial"/>
                <w:sz w:val="22"/>
                <w:szCs w:val="22"/>
              </w:rPr>
            </w:pPr>
          </w:p>
        </w:tc>
        <w:tc>
          <w:tcPr>
            <w:tcW w:w="653" w:type="dxa"/>
            <w:vAlign w:val="center"/>
          </w:tcPr>
          <w:p w14:paraId="62A3459F"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10</w:t>
            </w:r>
          </w:p>
        </w:tc>
        <w:tc>
          <w:tcPr>
            <w:tcW w:w="843" w:type="dxa"/>
            <w:vAlign w:val="center"/>
          </w:tcPr>
          <w:p w14:paraId="2CB2C366"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5*14/</w:t>
            </w:r>
          </w:p>
          <w:p w14:paraId="60FEE357"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5*12</w:t>
            </w:r>
          </w:p>
        </w:tc>
        <w:tc>
          <w:tcPr>
            <w:tcW w:w="1123" w:type="dxa"/>
            <w:vAlign w:val="center"/>
          </w:tcPr>
          <w:p w14:paraId="2D645ECB"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53,49</w:t>
            </w:r>
          </w:p>
        </w:tc>
        <w:tc>
          <w:tcPr>
            <w:tcW w:w="1943" w:type="dxa"/>
            <w:vAlign w:val="center"/>
          </w:tcPr>
          <w:p w14:paraId="7E955195" w14:textId="77777777" w:rsidR="002F5A99" w:rsidRPr="007F5096" w:rsidRDefault="002F5A99" w:rsidP="00357694">
            <w:pPr>
              <w:pStyle w:val="aff5"/>
              <w:spacing w:before="0" w:beforeAutospacing="0" w:after="0" w:afterAutospacing="0"/>
              <w:jc w:val="center"/>
              <w:rPr>
                <w:rFonts w:ascii="Arial" w:hAnsi="Arial" w:cs="Arial"/>
                <w:bCs/>
                <w:sz w:val="22"/>
                <w:szCs w:val="22"/>
              </w:rPr>
            </w:pPr>
            <w:r w:rsidRPr="007F5096">
              <w:rPr>
                <w:rFonts w:ascii="Arial" w:hAnsi="Arial" w:cs="Arial"/>
                <w:bCs/>
                <w:sz w:val="22"/>
                <w:szCs w:val="22"/>
              </w:rPr>
              <w:t>99,05</w:t>
            </w:r>
          </w:p>
        </w:tc>
      </w:tr>
      <w:tr w:rsidR="00F77E99" w:rsidRPr="007F5096" w14:paraId="733896A7" w14:textId="77777777" w:rsidTr="00F77E99">
        <w:trPr>
          <w:jc w:val="center"/>
        </w:trPr>
        <w:tc>
          <w:tcPr>
            <w:tcW w:w="1121" w:type="dxa"/>
            <w:tcBorders>
              <w:top w:val="single" w:sz="4" w:space="0" w:color="auto"/>
              <w:bottom w:val="double" w:sz="4" w:space="0" w:color="auto"/>
            </w:tcBorders>
            <w:vAlign w:val="center"/>
          </w:tcPr>
          <w:p w14:paraId="430C3BAA" w14:textId="41F2D585" w:rsidR="00F77E99" w:rsidRPr="00FF0A01" w:rsidRDefault="00F77E99" w:rsidP="00F77E99">
            <w:pPr>
              <w:pStyle w:val="aff5"/>
              <w:spacing w:before="0" w:beforeAutospacing="0" w:after="0" w:afterAutospacing="0"/>
              <w:jc w:val="center"/>
              <w:rPr>
                <w:rFonts w:ascii="Arial" w:hAnsi="Arial" w:cs="Arial"/>
                <w:color w:val="FF0000"/>
                <w:sz w:val="22"/>
                <w:szCs w:val="22"/>
                <w:highlight w:val="yellow"/>
              </w:rPr>
            </w:pPr>
            <w:r w:rsidRPr="005F3D6D">
              <w:rPr>
                <w:rFonts w:ascii="Arial" w:hAnsi="Arial" w:cs="Arial"/>
                <w:sz w:val="22"/>
              </w:rPr>
              <w:t>2855⃰</w:t>
            </w:r>
          </w:p>
        </w:tc>
        <w:tc>
          <w:tcPr>
            <w:tcW w:w="876" w:type="dxa"/>
            <w:tcBorders>
              <w:top w:val="single" w:sz="4" w:space="0" w:color="auto"/>
              <w:bottom w:val="double" w:sz="4" w:space="0" w:color="auto"/>
            </w:tcBorders>
            <w:vAlign w:val="center"/>
          </w:tcPr>
          <w:p w14:paraId="4759AF0A" w14:textId="4CC0FEC6" w:rsidR="00F77E99" w:rsidRPr="00FF0A01" w:rsidRDefault="00F77E99" w:rsidP="00F77E99">
            <w:pPr>
              <w:pStyle w:val="aff5"/>
              <w:spacing w:before="0" w:beforeAutospacing="0" w:after="0" w:afterAutospacing="0"/>
              <w:jc w:val="center"/>
              <w:rPr>
                <w:rFonts w:ascii="Arial" w:hAnsi="Arial" w:cs="Arial"/>
                <w:color w:val="FF0000"/>
                <w:sz w:val="22"/>
                <w:szCs w:val="22"/>
                <w:highlight w:val="yellow"/>
              </w:rPr>
            </w:pPr>
            <w:r w:rsidRPr="005F3D6D">
              <w:rPr>
                <w:rFonts w:ascii="Arial" w:hAnsi="Arial" w:cs="Arial"/>
                <w:sz w:val="22"/>
              </w:rPr>
              <w:t>3310*</w:t>
            </w:r>
          </w:p>
        </w:tc>
        <w:tc>
          <w:tcPr>
            <w:tcW w:w="2618" w:type="dxa"/>
            <w:vAlign w:val="center"/>
          </w:tcPr>
          <w:p w14:paraId="569CFB02"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Отбор керна</w:t>
            </w:r>
          </w:p>
          <w:p w14:paraId="5F56568A"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(по интервально)</w:t>
            </w:r>
          </w:p>
        </w:tc>
        <w:tc>
          <w:tcPr>
            <w:tcW w:w="2121" w:type="dxa"/>
            <w:vAlign w:val="center"/>
          </w:tcPr>
          <w:p w14:paraId="0E42CBAB" w14:textId="77777777" w:rsidR="00F77E99" w:rsidRPr="00F77E99" w:rsidRDefault="00F77E99" w:rsidP="00F77E99">
            <w:pPr>
              <w:pStyle w:val="aff5"/>
              <w:spacing w:before="0" w:beforeAutospacing="0" w:after="0" w:afterAutospacing="0"/>
              <w:jc w:val="center"/>
              <w:rPr>
                <w:rFonts w:ascii="Arial" w:hAnsi="Arial" w:cs="Arial"/>
                <w:bCs/>
                <w:sz w:val="22"/>
                <w:szCs w:val="22"/>
              </w:rPr>
            </w:pPr>
            <w:r w:rsidRPr="00F77E99">
              <w:rPr>
                <w:rFonts w:ascii="Arial" w:hAnsi="Arial" w:cs="Arial"/>
                <w:bCs/>
                <w:sz w:val="22"/>
                <w:szCs w:val="22"/>
              </w:rPr>
              <w:t>1,89</w:t>
            </w:r>
          </w:p>
        </w:tc>
        <w:tc>
          <w:tcPr>
            <w:tcW w:w="1022" w:type="dxa"/>
            <w:vAlign w:val="center"/>
          </w:tcPr>
          <w:p w14:paraId="338C294D" w14:textId="77777777" w:rsidR="00F77E99" w:rsidRPr="00F77E99" w:rsidRDefault="00F77E99" w:rsidP="00F77E99">
            <w:pPr>
              <w:pStyle w:val="aff5"/>
              <w:spacing w:before="0" w:beforeAutospacing="0" w:after="0" w:afterAutospacing="0"/>
              <w:jc w:val="center"/>
              <w:rPr>
                <w:rFonts w:ascii="Arial" w:hAnsi="Arial" w:cs="Arial"/>
                <w:bCs/>
                <w:sz w:val="22"/>
                <w:szCs w:val="22"/>
              </w:rPr>
            </w:pPr>
            <w:r w:rsidRPr="00F77E99">
              <w:rPr>
                <w:rFonts w:ascii="Arial" w:hAnsi="Arial" w:cs="Arial"/>
                <w:bCs/>
                <w:sz w:val="22"/>
                <w:szCs w:val="22"/>
              </w:rPr>
              <w:t>0,069</w:t>
            </w:r>
          </w:p>
        </w:tc>
        <w:tc>
          <w:tcPr>
            <w:tcW w:w="1906" w:type="dxa"/>
            <w:vAlign w:val="center"/>
          </w:tcPr>
          <w:p w14:paraId="23194212"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Периферийная</w:t>
            </w:r>
          </w:p>
        </w:tc>
        <w:tc>
          <w:tcPr>
            <w:tcW w:w="822" w:type="dxa"/>
            <w:vAlign w:val="center"/>
          </w:tcPr>
          <w:p w14:paraId="1B0870E0"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w:t>
            </w:r>
          </w:p>
        </w:tc>
        <w:tc>
          <w:tcPr>
            <w:tcW w:w="653" w:type="dxa"/>
            <w:vAlign w:val="center"/>
          </w:tcPr>
          <w:p w14:paraId="2DDF0E07"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w:t>
            </w:r>
          </w:p>
        </w:tc>
        <w:tc>
          <w:tcPr>
            <w:tcW w:w="843" w:type="dxa"/>
            <w:vAlign w:val="center"/>
          </w:tcPr>
          <w:p w14:paraId="6129F569"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w:t>
            </w:r>
          </w:p>
        </w:tc>
        <w:tc>
          <w:tcPr>
            <w:tcW w:w="1123" w:type="dxa"/>
            <w:vAlign w:val="center"/>
          </w:tcPr>
          <w:p w14:paraId="21B8B94E"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45,49</w:t>
            </w:r>
          </w:p>
        </w:tc>
        <w:tc>
          <w:tcPr>
            <w:tcW w:w="1943" w:type="dxa"/>
            <w:vAlign w:val="center"/>
          </w:tcPr>
          <w:p w14:paraId="46A997FD" w14:textId="77777777" w:rsidR="00F77E99" w:rsidRPr="00F77E99" w:rsidRDefault="00F77E99" w:rsidP="00F77E99">
            <w:pPr>
              <w:pStyle w:val="aff5"/>
              <w:spacing w:before="0" w:beforeAutospacing="0" w:after="0" w:afterAutospacing="0"/>
              <w:jc w:val="center"/>
              <w:rPr>
                <w:rFonts w:ascii="Arial" w:hAnsi="Arial" w:cs="Arial"/>
                <w:sz w:val="22"/>
                <w:szCs w:val="22"/>
              </w:rPr>
            </w:pPr>
            <w:r w:rsidRPr="00F77E99">
              <w:rPr>
                <w:rFonts w:ascii="Arial" w:hAnsi="Arial" w:cs="Arial"/>
                <w:sz w:val="22"/>
                <w:szCs w:val="22"/>
              </w:rPr>
              <w:t>34,5</w:t>
            </w:r>
          </w:p>
        </w:tc>
      </w:tr>
    </w:tbl>
    <w:p w14:paraId="5CF88B63" w14:textId="77777777" w:rsidR="00243061" w:rsidRPr="007F5096" w:rsidRDefault="00243061" w:rsidP="00C463BE">
      <w:pPr>
        <w:widowControl w:val="0"/>
        <w:autoSpaceDE w:val="0"/>
        <w:autoSpaceDN w:val="0"/>
        <w:adjustRightInd w:val="0"/>
        <w:jc w:val="left"/>
        <w:rPr>
          <w:b/>
        </w:rPr>
      </w:pPr>
    </w:p>
    <w:p w14:paraId="46084595" w14:textId="77777777" w:rsidR="00337914" w:rsidRPr="00A3617D" w:rsidRDefault="00337914" w:rsidP="00C463BE">
      <w:pPr>
        <w:widowControl w:val="0"/>
        <w:autoSpaceDE w:val="0"/>
        <w:autoSpaceDN w:val="0"/>
        <w:adjustRightInd w:val="0"/>
        <w:jc w:val="left"/>
        <w:rPr>
          <w:rFonts w:ascii="Arial" w:hAnsi="Arial" w:cs="Arial"/>
          <w:b/>
          <w:i/>
          <w:iCs/>
          <w:sz w:val="22"/>
          <w:szCs w:val="22"/>
        </w:rPr>
      </w:pPr>
      <w:r w:rsidRPr="00A3617D">
        <w:rPr>
          <w:rFonts w:ascii="Arial" w:hAnsi="Arial" w:cs="Arial"/>
          <w:b/>
          <w:i/>
          <w:iCs/>
          <w:sz w:val="22"/>
          <w:szCs w:val="22"/>
        </w:rPr>
        <w:t>Примечание:</w:t>
      </w:r>
    </w:p>
    <w:p w14:paraId="46623F31" w14:textId="0E62CED6" w:rsidR="00020212" w:rsidRPr="00A3617D" w:rsidRDefault="001F642F" w:rsidP="00C463BE">
      <w:pPr>
        <w:widowControl w:val="0"/>
        <w:autoSpaceDE w:val="0"/>
        <w:autoSpaceDN w:val="0"/>
        <w:adjustRightInd w:val="0"/>
        <w:jc w:val="left"/>
        <w:rPr>
          <w:rFonts w:ascii="Arial" w:hAnsi="Arial" w:cs="Arial"/>
          <w:i/>
          <w:iCs/>
          <w:sz w:val="22"/>
          <w:szCs w:val="22"/>
        </w:rPr>
      </w:pPr>
      <w:r w:rsidRPr="00A3617D">
        <w:rPr>
          <w:rFonts w:ascii="Arial" w:hAnsi="Arial" w:cs="Arial"/>
          <w:i/>
          <w:iCs/>
          <w:sz w:val="22"/>
          <w:szCs w:val="22"/>
        </w:rPr>
        <w:t xml:space="preserve">  </w:t>
      </w:r>
      <w:r w:rsidR="00337914" w:rsidRPr="00A3617D">
        <w:rPr>
          <w:rFonts w:ascii="Arial" w:hAnsi="Arial" w:cs="Arial"/>
          <w:i/>
          <w:iCs/>
          <w:sz w:val="22"/>
          <w:szCs w:val="22"/>
        </w:rPr>
        <w:t>Количество и диаметр гидромониторных насадок уточняется в соответствии с долотной программой сервисной компании, согласованной с Заказчиком.</w:t>
      </w:r>
    </w:p>
    <w:p w14:paraId="4056C003" w14:textId="7CC53C33" w:rsidR="00CB39A0" w:rsidRPr="00A3617D" w:rsidRDefault="00CB39A0" w:rsidP="00CB39A0">
      <w:pPr>
        <w:pStyle w:val="ad"/>
        <w:spacing w:after="0"/>
        <w:ind w:left="0"/>
        <w:jc w:val="left"/>
        <w:rPr>
          <w:i/>
          <w:iCs/>
        </w:rPr>
      </w:pPr>
      <w:r w:rsidRPr="00A3617D">
        <w:rPr>
          <w:rFonts w:ascii="Arial" w:hAnsi="Arial" w:cs="Arial"/>
          <w:i/>
          <w:iCs/>
          <w:sz w:val="22"/>
          <w:szCs w:val="22"/>
        </w:rPr>
        <w:t>* Интервалы отбора керна и их количества приведены в таблице 1.4.15.</w:t>
      </w:r>
    </w:p>
    <w:p w14:paraId="2243351C" w14:textId="77777777" w:rsidR="00CB39A0" w:rsidRPr="00A3617D" w:rsidRDefault="00CB39A0" w:rsidP="00C463BE">
      <w:pPr>
        <w:widowControl w:val="0"/>
        <w:autoSpaceDE w:val="0"/>
        <w:autoSpaceDN w:val="0"/>
        <w:adjustRightInd w:val="0"/>
        <w:jc w:val="left"/>
        <w:rPr>
          <w:rFonts w:ascii="Arial" w:hAnsi="Arial" w:cs="Arial"/>
          <w:b/>
          <w:bCs/>
          <w:i/>
          <w:iCs/>
          <w:kern w:val="32"/>
          <w:sz w:val="22"/>
          <w:szCs w:val="22"/>
        </w:rPr>
      </w:pPr>
    </w:p>
    <w:p w14:paraId="421F2161" w14:textId="7E19685D" w:rsidR="00020212" w:rsidRPr="007F5096" w:rsidRDefault="00020212" w:rsidP="00B53FAF">
      <w:pPr>
        <w:pStyle w:val="aff5"/>
      </w:pPr>
    </w:p>
    <w:p w14:paraId="3F505344" w14:textId="77777777" w:rsidR="00020212" w:rsidRPr="007F5096" w:rsidRDefault="00020212" w:rsidP="00C463BE">
      <w:pPr>
        <w:keepNext/>
        <w:spacing w:line="360" w:lineRule="auto"/>
        <w:jc w:val="center"/>
        <w:outlineLvl w:val="0"/>
        <w:rPr>
          <w:b/>
          <w:bCs/>
          <w:kern w:val="32"/>
          <w:sz w:val="28"/>
          <w:szCs w:val="28"/>
        </w:rPr>
        <w:sectPr w:rsidR="00020212" w:rsidRPr="007F5096" w:rsidSect="00800289">
          <w:headerReference w:type="default" r:id="rId27"/>
          <w:footerReference w:type="default" r:id="rId28"/>
          <w:pgSz w:w="16838" w:h="11906" w:orient="landscape" w:code="9"/>
          <w:pgMar w:top="993" w:right="641" w:bottom="1418" w:left="1259" w:header="357" w:footer="284" w:gutter="0"/>
          <w:pgNumType w:chapStyle="1" w:chapSep="period"/>
          <w:cols w:space="708"/>
          <w:docGrid w:linePitch="360"/>
        </w:sectPr>
      </w:pPr>
    </w:p>
    <w:p w14:paraId="0797270E" w14:textId="3BF68A43" w:rsidR="00246577" w:rsidRPr="007F5096" w:rsidRDefault="00246577" w:rsidP="00800289">
      <w:pPr>
        <w:pStyle w:val="2"/>
        <w:numPr>
          <w:ilvl w:val="1"/>
          <w:numId w:val="33"/>
        </w:numPr>
        <w:rPr>
          <w:rFonts w:ascii="Arial" w:hAnsi="Arial" w:cs="Arial"/>
          <w:color w:val="auto"/>
          <w:sz w:val="28"/>
        </w:rPr>
      </w:pPr>
      <w:bookmarkStart w:id="429" w:name="_Toc76982805"/>
      <w:bookmarkStart w:id="430" w:name="_Toc84000673"/>
      <w:bookmarkStart w:id="431" w:name="_Toc207368729"/>
      <w:bookmarkStart w:id="432" w:name="_Hlk84324759"/>
      <w:r w:rsidRPr="007F5096">
        <w:rPr>
          <w:rFonts w:ascii="Arial" w:hAnsi="Arial" w:cs="Arial"/>
          <w:color w:val="auto"/>
          <w:sz w:val="28"/>
        </w:rPr>
        <w:lastRenderedPageBreak/>
        <w:t>Крепление скважин</w:t>
      </w:r>
      <w:bookmarkEnd w:id="429"/>
      <w:bookmarkEnd w:id="430"/>
      <w:bookmarkEnd w:id="431"/>
    </w:p>
    <w:p w14:paraId="4CC20546" w14:textId="77777777" w:rsidR="00246577" w:rsidRPr="007F5096" w:rsidRDefault="00246577" w:rsidP="00E11BAE">
      <w:pPr>
        <w:pStyle w:val="3"/>
        <w:keepLines/>
        <w:numPr>
          <w:ilvl w:val="2"/>
          <w:numId w:val="27"/>
        </w:numPr>
        <w:spacing w:before="40" w:after="0"/>
        <w:jc w:val="center"/>
        <w:rPr>
          <w:sz w:val="24"/>
          <w:lang w:val="kk-KZ"/>
        </w:rPr>
      </w:pPr>
      <w:bookmarkStart w:id="433" w:name="_9.1._Обсадные_колонны"/>
      <w:bookmarkStart w:id="434" w:name="_Toc80163941"/>
      <w:bookmarkStart w:id="435" w:name="_Toc80336572"/>
      <w:bookmarkStart w:id="436" w:name="_Toc81972945"/>
      <w:bookmarkStart w:id="437" w:name="_Toc76982806"/>
      <w:bookmarkStart w:id="438" w:name="_Toc84000674"/>
      <w:bookmarkStart w:id="439" w:name="_Toc207368730"/>
      <w:bookmarkStart w:id="440" w:name="_Hlk75254298"/>
      <w:bookmarkEnd w:id="433"/>
      <w:r w:rsidRPr="007F5096">
        <w:t>О</w:t>
      </w:r>
      <w:bookmarkEnd w:id="434"/>
      <w:bookmarkEnd w:id="435"/>
      <w:bookmarkEnd w:id="436"/>
      <w:r w:rsidRPr="007F5096">
        <w:t>бсадные колонны</w:t>
      </w:r>
      <w:bookmarkEnd w:id="437"/>
      <w:bookmarkEnd w:id="438"/>
      <w:bookmarkEnd w:id="439"/>
    </w:p>
    <w:p w14:paraId="4A512951" w14:textId="19EB9A05" w:rsidR="000432B2" w:rsidRPr="007F5096" w:rsidRDefault="000432B2" w:rsidP="000432B2">
      <w:pPr>
        <w:pStyle w:val="afff0"/>
        <w:spacing w:before="120" w:after="120"/>
        <w:ind w:left="555"/>
        <w:jc w:val="center"/>
        <w:rPr>
          <w:rFonts w:ascii="Arial" w:hAnsi="Arial" w:cs="Arial"/>
          <w:b/>
          <w:sz w:val="24"/>
          <w:szCs w:val="22"/>
        </w:rPr>
      </w:pPr>
      <w:bookmarkStart w:id="441" w:name="_Toc74020463"/>
      <w:bookmarkStart w:id="442" w:name="_Toc75240976"/>
      <w:bookmarkStart w:id="443" w:name="_Toc84003952"/>
      <w:bookmarkStart w:id="444" w:name="_Toc86222836"/>
      <w:bookmarkStart w:id="445" w:name="_Toc86320848"/>
      <w:bookmarkStart w:id="446" w:name="_Toc87893086"/>
      <w:bookmarkStart w:id="447" w:name="_Hlk86758920"/>
      <w:bookmarkEnd w:id="432"/>
      <w:bookmarkEnd w:id="440"/>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rPr>
        <w:t xml:space="preserve"> </w:t>
      </w:r>
      <w:r w:rsidRPr="007F5096">
        <w:rPr>
          <w:rFonts w:ascii="Arial" w:hAnsi="Arial" w:cs="Arial"/>
          <w:b/>
          <w:sz w:val="22"/>
          <w:szCs w:val="22"/>
        </w:rPr>
        <w:t>С</w:t>
      </w:r>
      <w:bookmarkEnd w:id="441"/>
      <w:bookmarkEnd w:id="442"/>
      <w:r w:rsidRPr="007F5096">
        <w:rPr>
          <w:rFonts w:ascii="Arial" w:hAnsi="Arial" w:cs="Arial"/>
          <w:b/>
          <w:sz w:val="22"/>
          <w:szCs w:val="22"/>
        </w:rPr>
        <w:t>пособы расчета наружных давлений и опрессовки колонн</w:t>
      </w:r>
      <w:bookmarkEnd w:id="443"/>
      <w:bookmarkEnd w:id="444"/>
      <w:bookmarkEnd w:id="445"/>
      <w:bookmarkEnd w:id="446"/>
    </w:p>
    <w:bookmarkEnd w:id="447"/>
    <w:p w14:paraId="26AAEEEE" w14:textId="77777777" w:rsidR="00A867B9" w:rsidRPr="007F5096" w:rsidRDefault="00A867B9" w:rsidP="00C463BE"/>
    <w:tbl>
      <w:tblPr>
        <w:tblW w:w="15036" w:type="dxa"/>
        <w:tblInd w:w="98" w:type="dxa"/>
        <w:tblLook w:val="0000" w:firstRow="0" w:lastRow="0" w:firstColumn="0" w:lastColumn="0" w:noHBand="0" w:noVBand="0"/>
      </w:tblPr>
      <w:tblGrid>
        <w:gridCol w:w="1193"/>
        <w:gridCol w:w="1880"/>
        <w:gridCol w:w="1617"/>
        <w:gridCol w:w="1531"/>
        <w:gridCol w:w="1550"/>
        <w:gridCol w:w="2569"/>
        <w:gridCol w:w="2091"/>
        <w:gridCol w:w="2605"/>
      </w:tblGrid>
      <w:tr w:rsidR="00D142DF" w:rsidRPr="007F5096" w14:paraId="48613AFD" w14:textId="77777777" w:rsidTr="00691BFC">
        <w:trPr>
          <w:trHeight w:val="255"/>
        </w:trPr>
        <w:tc>
          <w:tcPr>
            <w:tcW w:w="1193" w:type="dxa"/>
            <w:vMerge w:val="restart"/>
            <w:tcBorders>
              <w:top w:val="double" w:sz="4" w:space="0" w:color="auto"/>
              <w:left w:val="double" w:sz="4" w:space="0" w:color="auto"/>
              <w:right w:val="single" w:sz="8" w:space="0" w:color="auto"/>
            </w:tcBorders>
            <w:shd w:val="clear" w:color="auto" w:fill="auto"/>
            <w:noWrap/>
            <w:vAlign w:val="center"/>
          </w:tcPr>
          <w:p w14:paraId="069CE686" w14:textId="77777777" w:rsidR="00A867B9" w:rsidRPr="007F5096" w:rsidRDefault="00A867B9" w:rsidP="00090C41">
            <w:pPr>
              <w:jc w:val="center"/>
              <w:rPr>
                <w:rFonts w:ascii="Arial" w:hAnsi="Arial" w:cs="Arial"/>
                <w:b/>
                <w:bCs/>
                <w:sz w:val="22"/>
                <w:szCs w:val="24"/>
              </w:rPr>
            </w:pPr>
            <w:r w:rsidRPr="007F5096">
              <w:rPr>
                <w:rFonts w:ascii="Arial" w:hAnsi="Arial" w:cs="Arial"/>
                <w:b/>
                <w:bCs/>
                <w:sz w:val="22"/>
                <w:szCs w:val="24"/>
              </w:rPr>
              <w:t>Номер</w:t>
            </w:r>
            <w:r w:rsidR="00116F2C" w:rsidRPr="007F5096">
              <w:rPr>
                <w:rFonts w:ascii="Arial" w:hAnsi="Arial" w:cs="Arial"/>
                <w:b/>
                <w:bCs/>
                <w:sz w:val="22"/>
                <w:szCs w:val="24"/>
              </w:rPr>
              <w:t xml:space="preserve"> </w:t>
            </w:r>
            <w:r w:rsidRPr="007F5096">
              <w:rPr>
                <w:rFonts w:ascii="Arial" w:hAnsi="Arial" w:cs="Arial"/>
                <w:b/>
                <w:bCs/>
                <w:sz w:val="22"/>
                <w:szCs w:val="24"/>
              </w:rPr>
              <w:t>колонны</w:t>
            </w:r>
            <w:r w:rsidR="00116F2C" w:rsidRPr="007F5096">
              <w:rPr>
                <w:rFonts w:ascii="Arial" w:hAnsi="Arial" w:cs="Arial"/>
                <w:b/>
                <w:bCs/>
                <w:sz w:val="22"/>
                <w:szCs w:val="24"/>
              </w:rPr>
              <w:t xml:space="preserve"> </w:t>
            </w:r>
            <w:r w:rsidRPr="007F5096">
              <w:rPr>
                <w:rFonts w:ascii="Arial" w:hAnsi="Arial" w:cs="Arial"/>
                <w:b/>
                <w:bCs/>
                <w:sz w:val="22"/>
                <w:szCs w:val="24"/>
              </w:rPr>
              <w:t>в порядке</w:t>
            </w:r>
            <w:r w:rsidR="00116F2C" w:rsidRPr="007F5096">
              <w:rPr>
                <w:rFonts w:ascii="Arial" w:hAnsi="Arial" w:cs="Arial"/>
                <w:b/>
                <w:bCs/>
                <w:sz w:val="22"/>
                <w:szCs w:val="24"/>
              </w:rPr>
              <w:t xml:space="preserve"> </w:t>
            </w:r>
            <w:r w:rsidRPr="007F5096">
              <w:rPr>
                <w:rFonts w:ascii="Arial" w:hAnsi="Arial" w:cs="Arial"/>
                <w:b/>
                <w:bCs/>
                <w:sz w:val="22"/>
                <w:szCs w:val="24"/>
              </w:rPr>
              <w:t>спуска</w:t>
            </w:r>
          </w:p>
        </w:tc>
        <w:tc>
          <w:tcPr>
            <w:tcW w:w="1880" w:type="dxa"/>
            <w:vMerge w:val="restart"/>
            <w:tcBorders>
              <w:top w:val="double" w:sz="4" w:space="0" w:color="auto"/>
              <w:left w:val="single" w:sz="4" w:space="0" w:color="auto"/>
              <w:right w:val="single" w:sz="8" w:space="0" w:color="auto"/>
            </w:tcBorders>
            <w:shd w:val="clear" w:color="auto" w:fill="auto"/>
            <w:noWrap/>
            <w:vAlign w:val="center"/>
          </w:tcPr>
          <w:p w14:paraId="4C444FC9" w14:textId="77777777" w:rsidR="00A867B9" w:rsidRPr="007F5096" w:rsidRDefault="00A867B9" w:rsidP="00090C41">
            <w:pPr>
              <w:jc w:val="center"/>
              <w:rPr>
                <w:rFonts w:ascii="Arial" w:hAnsi="Arial" w:cs="Arial"/>
                <w:b/>
                <w:bCs/>
                <w:sz w:val="22"/>
                <w:szCs w:val="24"/>
              </w:rPr>
            </w:pPr>
            <w:r w:rsidRPr="007F5096">
              <w:rPr>
                <w:rFonts w:ascii="Arial" w:hAnsi="Arial" w:cs="Arial"/>
                <w:b/>
                <w:bCs/>
                <w:sz w:val="22"/>
                <w:szCs w:val="24"/>
              </w:rPr>
              <w:t>Номер раздельно-спускаемой части</w:t>
            </w:r>
            <w:r w:rsidR="00116F2C" w:rsidRPr="007F5096">
              <w:rPr>
                <w:rFonts w:ascii="Arial" w:hAnsi="Arial" w:cs="Arial"/>
                <w:b/>
                <w:bCs/>
                <w:sz w:val="22"/>
                <w:szCs w:val="24"/>
              </w:rPr>
              <w:t xml:space="preserve"> </w:t>
            </w:r>
            <w:r w:rsidRPr="007F5096">
              <w:rPr>
                <w:rFonts w:ascii="Arial" w:hAnsi="Arial" w:cs="Arial"/>
                <w:b/>
                <w:bCs/>
                <w:sz w:val="22"/>
                <w:szCs w:val="24"/>
              </w:rPr>
              <w:t>колонны в порядке спуска</w:t>
            </w:r>
          </w:p>
        </w:tc>
        <w:tc>
          <w:tcPr>
            <w:tcW w:w="4698" w:type="dxa"/>
            <w:gridSpan w:val="3"/>
            <w:tcBorders>
              <w:top w:val="double" w:sz="4" w:space="0" w:color="auto"/>
              <w:left w:val="nil"/>
              <w:bottom w:val="single" w:sz="8" w:space="0" w:color="auto"/>
              <w:right w:val="single" w:sz="4" w:space="0" w:color="000000"/>
            </w:tcBorders>
            <w:shd w:val="clear" w:color="auto" w:fill="auto"/>
            <w:noWrap/>
            <w:vAlign w:val="center"/>
          </w:tcPr>
          <w:p w14:paraId="73B5B931" w14:textId="77777777" w:rsidR="00A867B9" w:rsidRPr="007F5096" w:rsidRDefault="00A867B9" w:rsidP="00090C41">
            <w:pPr>
              <w:jc w:val="center"/>
              <w:rPr>
                <w:rFonts w:ascii="Arial" w:hAnsi="Arial" w:cs="Arial"/>
                <w:b/>
                <w:bCs/>
                <w:sz w:val="22"/>
                <w:szCs w:val="24"/>
              </w:rPr>
            </w:pPr>
            <w:r w:rsidRPr="007F5096">
              <w:rPr>
                <w:rFonts w:ascii="Arial" w:hAnsi="Arial" w:cs="Arial"/>
                <w:b/>
                <w:bCs/>
                <w:sz w:val="22"/>
                <w:szCs w:val="24"/>
              </w:rPr>
              <w:t xml:space="preserve">Признаки      </w:t>
            </w:r>
            <w:proofErr w:type="gramStart"/>
            <w:r w:rsidRPr="007F5096">
              <w:rPr>
                <w:rFonts w:ascii="Arial" w:hAnsi="Arial" w:cs="Arial"/>
                <w:b/>
                <w:bCs/>
                <w:sz w:val="22"/>
                <w:szCs w:val="24"/>
              </w:rPr>
              <w:t xml:space="preserve">ДА,   </w:t>
            </w:r>
            <w:proofErr w:type="gramEnd"/>
            <w:r w:rsidRPr="007F5096">
              <w:rPr>
                <w:rFonts w:ascii="Arial" w:hAnsi="Arial" w:cs="Arial"/>
                <w:b/>
                <w:bCs/>
                <w:sz w:val="22"/>
                <w:szCs w:val="24"/>
              </w:rPr>
              <w:t>НЕТ</w:t>
            </w:r>
          </w:p>
        </w:tc>
        <w:tc>
          <w:tcPr>
            <w:tcW w:w="4660" w:type="dxa"/>
            <w:gridSpan w:val="2"/>
            <w:tcBorders>
              <w:top w:val="double" w:sz="4" w:space="0" w:color="auto"/>
              <w:left w:val="single" w:sz="8" w:space="0" w:color="auto"/>
              <w:bottom w:val="single" w:sz="8" w:space="0" w:color="auto"/>
              <w:right w:val="single" w:sz="4" w:space="0" w:color="000000"/>
            </w:tcBorders>
            <w:shd w:val="clear" w:color="auto" w:fill="auto"/>
            <w:noWrap/>
            <w:vAlign w:val="center"/>
          </w:tcPr>
          <w:p w14:paraId="1D8E9193"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Опрессовочный агент</w:t>
            </w:r>
          </w:p>
        </w:tc>
        <w:tc>
          <w:tcPr>
            <w:tcW w:w="2605" w:type="dxa"/>
            <w:vMerge w:val="restart"/>
            <w:tcBorders>
              <w:top w:val="double" w:sz="4" w:space="0" w:color="auto"/>
              <w:left w:val="single" w:sz="8" w:space="0" w:color="auto"/>
              <w:right w:val="double" w:sz="4" w:space="0" w:color="auto"/>
            </w:tcBorders>
            <w:shd w:val="clear" w:color="auto" w:fill="auto"/>
            <w:noWrap/>
            <w:vAlign w:val="center"/>
          </w:tcPr>
          <w:p w14:paraId="01738926" w14:textId="6A9AE1BF" w:rsidR="00A867B9" w:rsidRPr="007F5096" w:rsidRDefault="00A867B9" w:rsidP="00090C41">
            <w:pPr>
              <w:jc w:val="center"/>
              <w:rPr>
                <w:rFonts w:ascii="Arial" w:hAnsi="Arial" w:cs="Arial"/>
                <w:b/>
                <w:bCs/>
                <w:sz w:val="22"/>
                <w:szCs w:val="24"/>
              </w:rPr>
            </w:pPr>
            <w:r w:rsidRPr="007F5096">
              <w:rPr>
                <w:rFonts w:ascii="Arial" w:hAnsi="Arial" w:cs="Arial"/>
                <w:b/>
                <w:bCs/>
                <w:sz w:val="22"/>
                <w:szCs w:val="24"/>
              </w:rPr>
              <w:t>Рекомендуемая</w:t>
            </w:r>
            <w:r w:rsidR="00116F2C" w:rsidRPr="007F5096">
              <w:rPr>
                <w:rFonts w:ascii="Arial" w:hAnsi="Arial" w:cs="Arial"/>
                <w:b/>
                <w:bCs/>
                <w:sz w:val="22"/>
                <w:szCs w:val="24"/>
              </w:rPr>
              <w:t xml:space="preserve"> </w:t>
            </w:r>
            <w:r w:rsidRPr="007F5096">
              <w:rPr>
                <w:rFonts w:ascii="Arial" w:hAnsi="Arial" w:cs="Arial"/>
                <w:b/>
                <w:bCs/>
                <w:sz w:val="22"/>
                <w:szCs w:val="24"/>
              </w:rPr>
              <w:t>глубина установки</w:t>
            </w:r>
            <w:r w:rsidR="00116F2C" w:rsidRPr="007F5096">
              <w:rPr>
                <w:rFonts w:ascii="Arial" w:hAnsi="Arial" w:cs="Arial"/>
                <w:b/>
                <w:bCs/>
                <w:sz w:val="22"/>
                <w:szCs w:val="24"/>
              </w:rPr>
              <w:t xml:space="preserve"> </w:t>
            </w:r>
            <w:r w:rsidRPr="007F5096">
              <w:rPr>
                <w:rFonts w:ascii="Arial" w:hAnsi="Arial" w:cs="Arial"/>
                <w:b/>
                <w:bCs/>
                <w:sz w:val="22"/>
                <w:szCs w:val="24"/>
              </w:rPr>
              <w:t>пакеров для</w:t>
            </w:r>
            <w:r w:rsidR="00116F2C" w:rsidRPr="007F5096">
              <w:rPr>
                <w:rFonts w:ascii="Arial" w:hAnsi="Arial" w:cs="Arial"/>
                <w:b/>
                <w:bCs/>
                <w:sz w:val="22"/>
                <w:szCs w:val="24"/>
              </w:rPr>
              <w:t xml:space="preserve"> </w:t>
            </w:r>
            <w:r w:rsidRPr="007F5096">
              <w:rPr>
                <w:rFonts w:ascii="Arial" w:hAnsi="Arial" w:cs="Arial"/>
                <w:b/>
                <w:bCs/>
                <w:sz w:val="22"/>
                <w:szCs w:val="24"/>
              </w:rPr>
              <w:t>опрессовки</w:t>
            </w:r>
            <w:r w:rsidR="00116F2C" w:rsidRPr="007F5096">
              <w:rPr>
                <w:rFonts w:ascii="Arial" w:hAnsi="Arial" w:cs="Arial"/>
                <w:b/>
                <w:bCs/>
                <w:sz w:val="22"/>
                <w:szCs w:val="24"/>
              </w:rPr>
              <w:t xml:space="preserve"> </w:t>
            </w:r>
            <w:r w:rsidRPr="007F5096">
              <w:rPr>
                <w:rFonts w:ascii="Arial" w:hAnsi="Arial" w:cs="Arial"/>
                <w:b/>
                <w:bCs/>
                <w:sz w:val="22"/>
                <w:szCs w:val="24"/>
              </w:rPr>
              <w:t xml:space="preserve">(сверху вниз), </w:t>
            </w:r>
            <w:r w:rsidR="00E06E05" w:rsidRPr="007F5096">
              <w:rPr>
                <w:rFonts w:ascii="Arial" w:hAnsi="Arial" w:cs="Arial"/>
                <w:b/>
                <w:bCs/>
                <w:sz w:val="22"/>
                <w:szCs w:val="24"/>
              </w:rPr>
              <w:t>(</w:t>
            </w:r>
            <w:r w:rsidRPr="007F5096">
              <w:rPr>
                <w:rFonts w:ascii="Arial" w:hAnsi="Arial" w:cs="Arial"/>
                <w:b/>
                <w:bCs/>
                <w:sz w:val="22"/>
                <w:szCs w:val="24"/>
              </w:rPr>
              <w:t>м</w:t>
            </w:r>
            <w:r w:rsidR="00E06E05" w:rsidRPr="007F5096">
              <w:rPr>
                <w:rFonts w:ascii="Arial" w:hAnsi="Arial" w:cs="Arial"/>
                <w:b/>
                <w:bCs/>
                <w:sz w:val="22"/>
                <w:szCs w:val="24"/>
              </w:rPr>
              <w:t>)</w:t>
            </w:r>
          </w:p>
        </w:tc>
      </w:tr>
      <w:tr w:rsidR="00090C41" w:rsidRPr="007F5096" w14:paraId="222E2041" w14:textId="77777777" w:rsidTr="00691BFC">
        <w:trPr>
          <w:trHeight w:val="838"/>
        </w:trPr>
        <w:tc>
          <w:tcPr>
            <w:tcW w:w="1193" w:type="dxa"/>
            <w:vMerge/>
            <w:tcBorders>
              <w:left w:val="double" w:sz="4" w:space="0" w:color="auto"/>
              <w:right w:val="single" w:sz="8" w:space="0" w:color="auto"/>
            </w:tcBorders>
            <w:shd w:val="clear" w:color="auto" w:fill="auto"/>
            <w:noWrap/>
            <w:vAlign w:val="bottom"/>
          </w:tcPr>
          <w:p w14:paraId="5520E0FD" w14:textId="77777777" w:rsidR="00090C41" w:rsidRPr="007F5096" w:rsidRDefault="00090C41" w:rsidP="00090C41">
            <w:pPr>
              <w:jc w:val="center"/>
              <w:rPr>
                <w:rFonts w:ascii="Arial" w:hAnsi="Arial" w:cs="Arial"/>
                <w:b/>
                <w:bCs/>
                <w:sz w:val="22"/>
                <w:szCs w:val="24"/>
              </w:rPr>
            </w:pPr>
          </w:p>
        </w:tc>
        <w:tc>
          <w:tcPr>
            <w:tcW w:w="1880" w:type="dxa"/>
            <w:vMerge/>
            <w:tcBorders>
              <w:left w:val="single" w:sz="4" w:space="0" w:color="auto"/>
              <w:right w:val="single" w:sz="8" w:space="0" w:color="auto"/>
            </w:tcBorders>
            <w:shd w:val="clear" w:color="auto" w:fill="auto"/>
            <w:noWrap/>
            <w:vAlign w:val="bottom"/>
          </w:tcPr>
          <w:p w14:paraId="6964307C" w14:textId="77777777" w:rsidR="00090C41" w:rsidRPr="007F5096" w:rsidRDefault="00090C41" w:rsidP="00090C41">
            <w:pPr>
              <w:jc w:val="center"/>
              <w:rPr>
                <w:rFonts w:ascii="Arial" w:hAnsi="Arial" w:cs="Arial"/>
                <w:b/>
                <w:bCs/>
                <w:sz w:val="22"/>
                <w:szCs w:val="24"/>
              </w:rPr>
            </w:pPr>
          </w:p>
        </w:tc>
        <w:tc>
          <w:tcPr>
            <w:tcW w:w="1617" w:type="dxa"/>
            <w:vMerge w:val="restart"/>
            <w:tcBorders>
              <w:top w:val="single" w:sz="4" w:space="0" w:color="auto"/>
              <w:left w:val="single" w:sz="4" w:space="0" w:color="auto"/>
              <w:right w:val="single" w:sz="8" w:space="0" w:color="auto"/>
            </w:tcBorders>
            <w:shd w:val="clear" w:color="auto" w:fill="auto"/>
            <w:noWrap/>
            <w:vAlign w:val="center"/>
          </w:tcPr>
          <w:p w14:paraId="43A4F870" w14:textId="77777777" w:rsidR="00090C41" w:rsidRPr="007F5096" w:rsidRDefault="00090C41" w:rsidP="00090C41">
            <w:pPr>
              <w:jc w:val="center"/>
              <w:rPr>
                <w:rFonts w:ascii="Arial" w:hAnsi="Arial" w:cs="Arial"/>
                <w:b/>
                <w:bCs/>
                <w:sz w:val="22"/>
                <w:szCs w:val="24"/>
              </w:rPr>
            </w:pPr>
            <w:r w:rsidRPr="007F5096">
              <w:rPr>
                <w:rFonts w:ascii="Arial" w:hAnsi="Arial" w:cs="Arial"/>
                <w:b/>
                <w:bCs/>
                <w:sz w:val="22"/>
                <w:szCs w:val="24"/>
              </w:rPr>
              <w:t>Допустима</w:t>
            </w:r>
            <w:r w:rsidR="00116F2C" w:rsidRPr="007F5096">
              <w:rPr>
                <w:rFonts w:ascii="Arial" w:hAnsi="Arial" w:cs="Arial"/>
                <w:b/>
                <w:bCs/>
                <w:sz w:val="22"/>
                <w:szCs w:val="24"/>
              </w:rPr>
              <w:t xml:space="preserve"> </w:t>
            </w:r>
            <w:r w:rsidRPr="007F5096">
              <w:rPr>
                <w:rFonts w:ascii="Arial" w:hAnsi="Arial" w:cs="Arial"/>
                <w:b/>
                <w:bCs/>
                <w:sz w:val="22"/>
                <w:szCs w:val="24"/>
              </w:rPr>
              <w:t>ли поэтапная опрессовка</w:t>
            </w:r>
          </w:p>
        </w:tc>
        <w:tc>
          <w:tcPr>
            <w:tcW w:w="3081" w:type="dxa"/>
            <w:gridSpan w:val="2"/>
            <w:tcBorders>
              <w:top w:val="single" w:sz="4" w:space="0" w:color="auto"/>
              <w:left w:val="single" w:sz="4" w:space="0" w:color="auto"/>
              <w:right w:val="single" w:sz="4" w:space="0" w:color="000000"/>
            </w:tcBorders>
            <w:shd w:val="clear" w:color="auto" w:fill="auto"/>
            <w:noWrap/>
            <w:vAlign w:val="bottom"/>
          </w:tcPr>
          <w:p w14:paraId="2ADBB00A" w14:textId="77777777" w:rsidR="00090C41" w:rsidRPr="007F5096" w:rsidRDefault="00090C41" w:rsidP="00090C41">
            <w:pPr>
              <w:jc w:val="center"/>
              <w:rPr>
                <w:rFonts w:ascii="Arial" w:hAnsi="Arial" w:cs="Arial"/>
                <w:b/>
                <w:bCs/>
                <w:sz w:val="22"/>
                <w:szCs w:val="24"/>
              </w:rPr>
            </w:pPr>
            <w:r w:rsidRPr="007F5096">
              <w:rPr>
                <w:rFonts w:ascii="Arial" w:hAnsi="Arial" w:cs="Arial"/>
                <w:b/>
                <w:bCs/>
                <w:sz w:val="22"/>
                <w:szCs w:val="24"/>
              </w:rPr>
              <w:t xml:space="preserve"> рекомендуется ли вести расчет наружного давления по:</w:t>
            </w:r>
          </w:p>
        </w:tc>
        <w:tc>
          <w:tcPr>
            <w:tcW w:w="2569" w:type="dxa"/>
            <w:vMerge w:val="restart"/>
            <w:tcBorders>
              <w:top w:val="single" w:sz="4" w:space="0" w:color="auto"/>
              <w:left w:val="single" w:sz="8" w:space="0" w:color="auto"/>
              <w:right w:val="single" w:sz="8" w:space="0" w:color="auto"/>
            </w:tcBorders>
            <w:shd w:val="clear" w:color="auto" w:fill="auto"/>
            <w:noWrap/>
            <w:vAlign w:val="center"/>
          </w:tcPr>
          <w:p w14:paraId="48FD30D2" w14:textId="77777777" w:rsidR="00090C41" w:rsidRPr="007F5096" w:rsidRDefault="00090C41" w:rsidP="00090C41">
            <w:pPr>
              <w:jc w:val="center"/>
              <w:rPr>
                <w:rFonts w:ascii="Arial" w:hAnsi="Arial" w:cs="Arial"/>
                <w:b/>
                <w:bCs/>
                <w:sz w:val="22"/>
                <w:szCs w:val="24"/>
              </w:rPr>
            </w:pPr>
            <w:r w:rsidRPr="007F5096">
              <w:rPr>
                <w:rFonts w:ascii="Arial" w:hAnsi="Arial" w:cs="Arial"/>
                <w:b/>
                <w:bCs/>
                <w:sz w:val="22"/>
                <w:szCs w:val="24"/>
              </w:rPr>
              <w:t>краткое название, тип,</w:t>
            </w:r>
            <w:r w:rsidR="00116F2C" w:rsidRPr="007F5096">
              <w:rPr>
                <w:rFonts w:ascii="Arial" w:hAnsi="Arial" w:cs="Arial"/>
                <w:b/>
                <w:bCs/>
                <w:sz w:val="22"/>
                <w:szCs w:val="24"/>
              </w:rPr>
              <w:t xml:space="preserve"> </w:t>
            </w:r>
            <w:r w:rsidRPr="007F5096">
              <w:rPr>
                <w:rFonts w:ascii="Arial" w:hAnsi="Arial" w:cs="Arial"/>
                <w:b/>
                <w:bCs/>
                <w:sz w:val="22"/>
                <w:szCs w:val="24"/>
              </w:rPr>
              <w:t>шифр (буровой раствор,</w:t>
            </w:r>
            <w:r w:rsidR="00116F2C" w:rsidRPr="007F5096">
              <w:rPr>
                <w:rFonts w:ascii="Arial" w:hAnsi="Arial" w:cs="Arial"/>
                <w:b/>
                <w:bCs/>
                <w:sz w:val="22"/>
                <w:szCs w:val="24"/>
              </w:rPr>
              <w:t xml:space="preserve"> </w:t>
            </w:r>
            <w:r w:rsidRPr="007F5096">
              <w:rPr>
                <w:rFonts w:ascii="Arial" w:hAnsi="Arial" w:cs="Arial"/>
                <w:b/>
                <w:bCs/>
                <w:sz w:val="22"/>
                <w:szCs w:val="24"/>
              </w:rPr>
              <w:t>вода, воздух и т.д.)</w:t>
            </w:r>
          </w:p>
        </w:tc>
        <w:tc>
          <w:tcPr>
            <w:tcW w:w="2091" w:type="dxa"/>
            <w:vMerge w:val="restart"/>
            <w:tcBorders>
              <w:top w:val="single" w:sz="4" w:space="0" w:color="auto"/>
              <w:left w:val="single" w:sz="4" w:space="0" w:color="auto"/>
              <w:right w:val="single" w:sz="4" w:space="0" w:color="auto"/>
            </w:tcBorders>
            <w:shd w:val="clear" w:color="auto" w:fill="auto"/>
            <w:noWrap/>
            <w:vAlign w:val="center"/>
          </w:tcPr>
          <w:p w14:paraId="3446C32E" w14:textId="1CE78AB2" w:rsidR="00090C41" w:rsidRPr="007F5096" w:rsidRDefault="00090C41" w:rsidP="00090C41">
            <w:pPr>
              <w:jc w:val="center"/>
              <w:rPr>
                <w:rFonts w:ascii="Arial" w:hAnsi="Arial" w:cs="Arial"/>
                <w:b/>
                <w:bCs/>
                <w:sz w:val="22"/>
                <w:szCs w:val="24"/>
              </w:rPr>
            </w:pPr>
            <w:r w:rsidRPr="007F5096">
              <w:rPr>
                <w:rFonts w:ascii="Arial" w:hAnsi="Arial" w:cs="Arial"/>
                <w:b/>
                <w:bCs/>
                <w:sz w:val="22"/>
                <w:szCs w:val="24"/>
              </w:rPr>
              <w:t>плотность (для</w:t>
            </w:r>
            <w:r w:rsidR="00116F2C" w:rsidRPr="007F5096">
              <w:rPr>
                <w:rFonts w:ascii="Arial" w:hAnsi="Arial" w:cs="Arial"/>
                <w:b/>
                <w:bCs/>
                <w:sz w:val="22"/>
                <w:szCs w:val="24"/>
              </w:rPr>
              <w:t xml:space="preserve"> </w:t>
            </w:r>
            <w:r w:rsidRPr="007F5096">
              <w:rPr>
                <w:rFonts w:ascii="Arial" w:hAnsi="Arial" w:cs="Arial"/>
                <w:b/>
                <w:bCs/>
                <w:sz w:val="22"/>
                <w:szCs w:val="24"/>
              </w:rPr>
              <w:t>газообразного агента</w:t>
            </w:r>
            <w:r w:rsidR="00116F2C" w:rsidRPr="007F5096">
              <w:rPr>
                <w:rFonts w:ascii="Arial" w:hAnsi="Arial" w:cs="Arial"/>
                <w:b/>
                <w:bCs/>
                <w:sz w:val="22"/>
                <w:szCs w:val="24"/>
              </w:rPr>
              <w:t xml:space="preserve"> </w:t>
            </w:r>
            <w:r w:rsidRPr="007F5096">
              <w:rPr>
                <w:rFonts w:ascii="Arial" w:hAnsi="Arial" w:cs="Arial"/>
                <w:b/>
                <w:bCs/>
                <w:sz w:val="22"/>
                <w:szCs w:val="24"/>
              </w:rPr>
              <w:t>относительно</w:t>
            </w:r>
            <w:r w:rsidR="00116F2C" w:rsidRPr="007F5096">
              <w:rPr>
                <w:rFonts w:ascii="Arial" w:hAnsi="Arial" w:cs="Arial"/>
                <w:b/>
                <w:bCs/>
                <w:sz w:val="22"/>
                <w:szCs w:val="24"/>
              </w:rPr>
              <w:t xml:space="preserve"> </w:t>
            </w:r>
            <w:r w:rsidRPr="007F5096">
              <w:rPr>
                <w:rFonts w:ascii="Arial" w:hAnsi="Arial" w:cs="Arial"/>
                <w:b/>
                <w:bCs/>
                <w:sz w:val="22"/>
                <w:szCs w:val="24"/>
              </w:rPr>
              <w:t xml:space="preserve">воздуха,) </w:t>
            </w:r>
            <w:r w:rsidR="00E06E05" w:rsidRPr="007F5096">
              <w:rPr>
                <w:rFonts w:ascii="Arial" w:hAnsi="Arial" w:cs="Arial"/>
                <w:b/>
                <w:bCs/>
                <w:sz w:val="22"/>
                <w:szCs w:val="24"/>
              </w:rPr>
              <w:t>(</w:t>
            </w:r>
            <w:r w:rsidRPr="007F5096">
              <w:rPr>
                <w:rFonts w:ascii="Arial" w:hAnsi="Arial" w:cs="Arial"/>
                <w:b/>
                <w:bCs/>
                <w:sz w:val="22"/>
                <w:szCs w:val="24"/>
              </w:rPr>
              <w:t>кг/м</w:t>
            </w:r>
            <w:r w:rsidRPr="007F5096">
              <w:rPr>
                <w:rFonts w:ascii="Arial" w:hAnsi="Arial" w:cs="Arial"/>
                <w:b/>
                <w:bCs/>
                <w:sz w:val="22"/>
                <w:szCs w:val="24"/>
                <w:vertAlign w:val="superscript"/>
              </w:rPr>
              <w:t>3</w:t>
            </w:r>
            <w:r w:rsidR="00E06E05" w:rsidRPr="007F5096">
              <w:rPr>
                <w:rFonts w:ascii="Arial" w:hAnsi="Arial" w:cs="Arial"/>
                <w:b/>
                <w:bCs/>
                <w:sz w:val="22"/>
                <w:szCs w:val="24"/>
              </w:rPr>
              <w:t>)</w:t>
            </w:r>
          </w:p>
        </w:tc>
        <w:tc>
          <w:tcPr>
            <w:tcW w:w="2605" w:type="dxa"/>
            <w:vMerge/>
            <w:tcBorders>
              <w:left w:val="single" w:sz="8" w:space="0" w:color="auto"/>
              <w:right w:val="double" w:sz="4" w:space="0" w:color="auto"/>
            </w:tcBorders>
            <w:shd w:val="clear" w:color="auto" w:fill="auto"/>
            <w:noWrap/>
            <w:vAlign w:val="bottom"/>
          </w:tcPr>
          <w:p w14:paraId="19BA7BDA" w14:textId="77777777" w:rsidR="00090C41" w:rsidRPr="007F5096" w:rsidRDefault="00090C41" w:rsidP="00C463BE">
            <w:pPr>
              <w:jc w:val="center"/>
              <w:rPr>
                <w:rFonts w:ascii="Arial" w:hAnsi="Arial" w:cs="Arial"/>
                <w:b/>
                <w:bCs/>
                <w:sz w:val="22"/>
                <w:szCs w:val="24"/>
              </w:rPr>
            </w:pPr>
          </w:p>
        </w:tc>
      </w:tr>
      <w:tr w:rsidR="00090C41" w:rsidRPr="007F5096" w14:paraId="0B8F65F7" w14:textId="77777777" w:rsidTr="00691BFC">
        <w:trPr>
          <w:trHeight w:val="370"/>
        </w:trPr>
        <w:tc>
          <w:tcPr>
            <w:tcW w:w="1193" w:type="dxa"/>
            <w:vMerge/>
            <w:tcBorders>
              <w:left w:val="double" w:sz="4" w:space="0" w:color="auto"/>
              <w:right w:val="single" w:sz="8" w:space="0" w:color="auto"/>
            </w:tcBorders>
            <w:shd w:val="clear" w:color="auto" w:fill="auto"/>
            <w:noWrap/>
            <w:vAlign w:val="bottom"/>
          </w:tcPr>
          <w:p w14:paraId="5E983115" w14:textId="77777777" w:rsidR="00090C41" w:rsidRPr="007F5096" w:rsidRDefault="00090C41" w:rsidP="00090C41">
            <w:pPr>
              <w:jc w:val="center"/>
              <w:rPr>
                <w:rFonts w:ascii="Arial" w:hAnsi="Arial" w:cs="Arial"/>
                <w:b/>
                <w:bCs/>
                <w:sz w:val="22"/>
                <w:szCs w:val="24"/>
              </w:rPr>
            </w:pPr>
          </w:p>
        </w:tc>
        <w:tc>
          <w:tcPr>
            <w:tcW w:w="1880" w:type="dxa"/>
            <w:vMerge/>
            <w:tcBorders>
              <w:left w:val="single" w:sz="4" w:space="0" w:color="auto"/>
              <w:right w:val="single" w:sz="8" w:space="0" w:color="auto"/>
            </w:tcBorders>
            <w:shd w:val="clear" w:color="auto" w:fill="auto"/>
            <w:noWrap/>
            <w:vAlign w:val="bottom"/>
          </w:tcPr>
          <w:p w14:paraId="0F9FD9CF" w14:textId="77777777" w:rsidR="00090C41" w:rsidRPr="007F5096" w:rsidRDefault="00090C41" w:rsidP="00090C41">
            <w:pPr>
              <w:jc w:val="center"/>
              <w:rPr>
                <w:rFonts w:ascii="Arial" w:hAnsi="Arial" w:cs="Arial"/>
                <w:b/>
                <w:bCs/>
                <w:sz w:val="22"/>
                <w:szCs w:val="24"/>
              </w:rPr>
            </w:pPr>
          </w:p>
        </w:tc>
        <w:tc>
          <w:tcPr>
            <w:tcW w:w="1617" w:type="dxa"/>
            <w:vMerge/>
            <w:tcBorders>
              <w:left w:val="single" w:sz="4" w:space="0" w:color="auto"/>
              <w:right w:val="single" w:sz="8" w:space="0" w:color="auto"/>
            </w:tcBorders>
            <w:shd w:val="clear" w:color="auto" w:fill="auto"/>
            <w:noWrap/>
            <w:vAlign w:val="bottom"/>
          </w:tcPr>
          <w:p w14:paraId="02739240" w14:textId="77777777" w:rsidR="00090C41" w:rsidRPr="007F5096" w:rsidRDefault="00090C41" w:rsidP="00090C41">
            <w:pPr>
              <w:jc w:val="center"/>
              <w:rPr>
                <w:rFonts w:ascii="Arial" w:hAnsi="Arial" w:cs="Arial"/>
                <w:b/>
                <w:bCs/>
                <w:sz w:val="22"/>
                <w:szCs w:val="24"/>
              </w:rPr>
            </w:pPr>
          </w:p>
        </w:tc>
        <w:tc>
          <w:tcPr>
            <w:tcW w:w="1531" w:type="dxa"/>
            <w:tcBorders>
              <w:top w:val="single" w:sz="4" w:space="0" w:color="auto"/>
              <w:left w:val="single" w:sz="4" w:space="0" w:color="auto"/>
              <w:right w:val="single" w:sz="8" w:space="0" w:color="auto"/>
            </w:tcBorders>
            <w:shd w:val="clear" w:color="auto" w:fill="auto"/>
            <w:noWrap/>
            <w:vAlign w:val="bottom"/>
          </w:tcPr>
          <w:p w14:paraId="26BE4FA2" w14:textId="77777777" w:rsidR="00090C41" w:rsidRPr="007F5096" w:rsidRDefault="00090C41" w:rsidP="00090C41">
            <w:pPr>
              <w:jc w:val="center"/>
              <w:rPr>
                <w:rFonts w:ascii="Arial" w:hAnsi="Arial" w:cs="Arial"/>
                <w:b/>
                <w:bCs/>
                <w:sz w:val="22"/>
                <w:szCs w:val="24"/>
              </w:rPr>
            </w:pPr>
            <w:r w:rsidRPr="007F5096">
              <w:rPr>
                <w:rFonts w:ascii="Arial" w:hAnsi="Arial" w:cs="Arial"/>
                <w:b/>
                <w:bCs/>
                <w:sz w:val="22"/>
                <w:szCs w:val="24"/>
              </w:rPr>
              <w:t>пластовому давлению</w:t>
            </w:r>
          </w:p>
        </w:tc>
        <w:tc>
          <w:tcPr>
            <w:tcW w:w="1550" w:type="dxa"/>
            <w:tcBorders>
              <w:top w:val="single" w:sz="4" w:space="0" w:color="auto"/>
              <w:left w:val="single" w:sz="4" w:space="0" w:color="auto"/>
              <w:right w:val="single" w:sz="8" w:space="0" w:color="auto"/>
            </w:tcBorders>
            <w:shd w:val="clear" w:color="auto" w:fill="auto"/>
            <w:noWrap/>
            <w:vAlign w:val="bottom"/>
          </w:tcPr>
          <w:p w14:paraId="6E01BE09" w14:textId="77777777" w:rsidR="00090C41" w:rsidRPr="007F5096" w:rsidRDefault="00116F2C" w:rsidP="00090C41">
            <w:pPr>
              <w:jc w:val="center"/>
              <w:rPr>
                <w:rFonts w:ascii="Arial" w:hAnsi="Arial" w:cs="Arial"/>
                <w:b/>
                <w:bCs/>
                <w:sz w:val="22"/>
                <w:szCs w:val="24"/>
              </w:rPr>
            </w:pPr>
            <w:r w:rsidRPr="007F5096">
              <w:rPr>
                <w:rFonts w:ascii="Arial" w:hAnsi="Arial" w:cs="Arial"/>
                <w:b/>
                <w:bCs/>
                <w:sz w:val="22"/>
                <w:szCs w:val="24"/>
              </w:rPr>
              <w:t>С</w:t>
            </w:r>
            <w:r w:rsidR="00090C41" w:rsidRPr="007F5096">
              <w:rPr>
                <w:rFonts w:ascii="Arial" w:hAnsi="Arial" w:cs="Arial"/>
                <w:b/>
                <w:bCs/>
                <w:sz w:val="22"/>
                <w:szCs w:val="24"/>
              </w:rPr>
              <w:t>оставному</w:t>
            </w:r>
            <w:r w:rsidRPr="007F5096">
              <w:rPr>
                <w:rFonts w:ascii="Arial" w:hAnsi="Arial" w:cs="Arial"/>
                <w:b/>
                <w:bCs/>
                <w:sz w:val="22"/>
                <w:szCs w:val="24"/>
              </w:rPr>
              <w:t xml:space="preserve"> </w:t>
            </w:r>
            <w:r w:rsidR="00090C41" w:rsidRPr="007F5096">
              <w:rPr>
                <w:rFonts w:ascii="Arial" w:hAnsi="Arial" w:cs="Arial"/>
                <w:b/>
                <w:bCs/>
                <w:sz w:val="22"/>
                <w:szCs w:val="24"/>
              </w:rPr>
              <w:t>столбу</w:t>
            </w:r>
          </w:p>
        </w:tc>
        <w:tc>
          <w:tcPr>
            <w:tcW w:w="2569" w:type="dxa"/>
            <w:vMerge/>
            <w:tcBorders>
              <w:left w:val="single" w:sz="8" w:space="0" w:color="auto"/>
              <w:right w:val="single" w:sz="8" w:space="0" w:color="auto"/>
            </w:tcBorders>
            <w:shd w:val="clear" w:color="auto" w:fill="auto"/>
            <w:noWrap/>
            <w:vAlign w:val="center"/>
          </w:tcPr>
          <w:p w14:paraId="53E45B5A" w14:textId="77777777" w:rsidR="00090C41" w:rsidRPr="007F5096" w:rsidRDefault="00090C41" w:rsidP="00C463BE">
            <w:pPr>
              <w:jc w:val="center"/>
              <w:rPr>
                <w:rFonts w:ascii="Arial" w:hAnsi="Arial" w:cs="Arial"/>
                <w:b/>
                <w:bCs/>
                <w:sz w:val="22"/>
                <w:szCs w:val="24"/>
              </w:rPr>
            </w:pPr>
          </w:p>
        </w:tc>
        <w:tc>
          <w:tcPr>
            <w:tcW w:w="2091" w:type="dxa"/>
            <w:vMerge/>
            <w:tcBorders>
              <w:left w:val="single" w:sz="4" w:space="0" w:color="auto"/>
              <w:right w:val="single" w:sz="4" w:space="0" w:color="auto"/>
            </w:tcBorders>
            <w:shd w:val="clear" w:color="auto" w:fill="auto"/>
            <w:noWrap/>
            <w:vAlign w:val="bottom"/>
          </w:tcPr>
          <w:p w14:paraId="7A915DBD" w14:textId="77777777" w:rsidR="00090C41" w:rsidRPr="007F5096" w:rsidRDefault="00090C41" w:rsidP="00C463BE">
            <w:pPr>
              <w:jc w:val="center"/>
              <w:rPr>
                <w:rFonts w:ascii="Arial" w:hAnsi="Arial" w:cs="Arial"/>
                <w:b/>
                <w:bCs/>
                <w:sz w:val="22"/>
                <w:szCs w:val="24"/>
              </w:rPr>
            </w:pPr>
          </w:p>
        </w:tc>
        <w:tc>
          <w:tcPr>
            <w:tcW w:w="2605" w:type="dxa"/>
            <w:vMerge/>
            <w:tcBorders>
              <w:left w:val="single" w:sz="8" w:space="0" w:color="auto"/>
              <w:right w:val="double" w:sz="4" w:space="0" w:color="auto"/>
            </w:tcBorders>
            <w:shd w:val="clear" w:color="auto" w:fill="auto"/>
            <w:noWrap/>
            <w:vAlign w:val="bottom"/>
          </w:tcPr>
          <w:p w14:paraId="35C617E4" w14:textId="77777777" w:rsidR="00090C41" w:rsidRPr="007F5096" w:rsidRDefault="00090C41" w:rsidP="00C463BE">
            <w:pPr>
              <w:jc w:val="center"/>
              <w:rPr>
                <w:rFonts w:ascii="Arial" w:hAnsi="Arial" w:cs="Arial"/>
                <w:b/>
                <w:bCs/>
                <w:sz w:val="22"/>
                <w:szCs w:val="24"/>
              </w:rPr>
            </w:pPr>
          </w:p>
        </w:tc>
      </w:tr>
      <w:tr w:rsidR="00D142DF" w:rsidRPr="007F5096" w14:paraId="27A5AB1C" w14:textId="77777777" w:rsidTr="00B33EA3">
        <w:trPr>
          <w:trHeight w:val="255"/>
        </w:trPr>
        <w:tc>
          <w:tcPr>
            <w:tcW w:w="1193" w:type="dxa"/>
            <w:tcBorders>
              <w:top w:val="single" w:sz="8" w:space="0" w:color="auto"/>
              <w:left w:val="double" w:sz="4" w:space="0" w:color="auto"/>
              <w:bottom w:val="single" w:sz="8" w:space="0" w:color="auto"/>
              <w:right w:val="single" w:sz="8" w:space="0" w:color="auto"/>
            </w:tcBorders>
            <w:shd w:val="clear" w:color="auto" w:fill="auto"/>
            <w:noWrap/>
            <w:vAlign w:val="center"/>
          </w:tcPr>
          <w:p w14:paraId="174769EF"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1</w:t>
            </w:r>
          </w:p>
        </w:tc>
        <w:tc>
          <w:tcPr>
            <w:tcW w:w="1880" w:type="dxa"/>
            <w:tcBorders>
              <w:top w:val="single" w:sz="8" w:space="0" w:color="auto"/>
              <w:left w:val="nil"/>
              <w:bottom w:val="single" w:sz="8" w:space="0" w:color="auto"/>
              <w:right w:val="single" w:sz="8" w:space="0" w:color="auto"/>
            </w:tcBorders>
            <w:shd w:val="clear" w:color="auto" w:fill="auto"/>
            <w:noWrap/>
            <w:vAlign w:val="center"/>
          </w:tcPr>
          <w:p w14:paraId="29B7A7F4"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2</w:t>
            </w:r>
          </w:p>
        </w:tc>
        <w:tc>
          <w:tcPr>
            <w:tcW w:w="1617" w:type="dxa"/>
            <w:tcBorders>
              <w:top w:val="single" w:sz="8" w:space="0" w:color="auto"/>
              <w:left w:val="nil"/>
              <w:bottom w:val="single" w:sz="8" w:space="0" w:color="auto"/>
              <w:right w:val="single" w:sz="8" w:space="0" w:color="auto"/>
            </w:tcBorders>
            <w:shd w:val="clear" w:color="auto" w:fill="auto"/>
            <w:noWrap/>
            <w:vAlign w:val="center"/>
          </w:tcPr>
          <w:p w14:paraId="05B302FA"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3</w:t>
            </w:r>
          </w:p>
        </w:tc>
        <w:tc>
          <w:tcPr>
            <w:tcW w:w="1531" w:type="dxa"/>
            <w:tcBorders>
              <w:top w:val="single" w:sz="8" w:space="0" w:color="auto"/>
              <w:left w:val="nil"/>
              <w:bottom w:val="single" w:sz="8" w:space="0" w:color="auto"/>
              <w:right w:val="single" w:sz="8" w:space="0" w:color="auto"/>
            </w:tcBorders>
            <w:shd w:val="clear" w:color="auto" w:fill="auto"/>
            <w:noWrap/>
            <w:vAlign w:val="center"/>
          </w:tcPr>
          <w:p w14:paraId="3F85E14D"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4</w:t>
            </w:r>
          </w:p>
        </w:tc>
        <w:tc>
          <w:tcPr>
            <w:tcW w:w="1550" w:type="dxa"/>
            <w:tcBorders>
              <w:top w:val="single" w:sz="8" w:space="0" w:color="auto"/>
              <w:left w:val="nil"/>
              <w:bottom w:val="single" w:sz="8" w:space="0" w:color="auto"/>
              <w:right w:val="single" w:sz="8" w:space="0" w:color="auto"/>
            </w:tcBorders>
            <w:shd w:val="clear" w:color="auto" w:fill="auto"/>
            <w:noWrap/>
            <w:vAlign w:val="center"/>
          </w:tcPr>
          <w:p w14:paraId="0E210E75"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5</w:t>
            </w:r>
          </w:p>
        </w:tc>
        <w:tc>
          <w:tcPr>
            <w:tcW w:w="2569" w:type="dxa"/>
            <w:tcBorders>
              <w:top w:val="single" w:sz="8" w:space="0" w:color="auto"/>
              <w:left w:val="nil"/>
              <w:bottom w:val="single" w:sz="8" w:space="0" w:color="auto"/>
              <w:right w:val="single" w:sz="8" w:space="0" w:color="auto"/>
            </w:tcBorders>
            <w:shd w:val="clear" w:color="auto" w:fill="auto"/>
            <w:noWrap/>
            <w:vAlign w:val="center"/>
          </w:tcPr>
          <w:p w14:paraId="25345CEC"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6</w:t>
            </w:r>
          </w:p>
        </w:tc>
        <w:tc>
          <w:tcPr>
            <w:tcW w:w="2091" w:type="dxa"/>
            <w:tcBorders>
              <w:top w:val="single" w:sz="8" w:space="0" w:color="auto"/>
              <w:left w:val="nil"/>
              <w:bottom w:val="single" w:sz="8" w:space="0" w:color="auto"/>
              <w:right w:val="single" w:sz="8" w:space="0" w:color="auto"/>
            </w:tcBorders>
            <w:shd w:val="clear" w:color="auto" w:fill="auto"/>
            <w:noWrap/>
            <w:vAlign w:val="center"/>
          </w:tcPr>
          <w:p w14:paraId="64DD88F9"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7</w:t>
            </w:r>
          </w:p>
        </w:tc>
        <w:tc>
          <w:tcPr>
            <w:tcW w:w="2605" w:type="dxa"/>
            <w:tcBorders>
              <w:top w:val="single" w:sz="8" w:space="0" w:color="auto"/>
              <w:left w:val="nil"/>
              <w:bottom w:val="single" w:sz="8" w:space="0" w:color="auto"/>
              <w:right w:val="double" w:sz="4" w:space="0" w:color="auto"/>
            </w:tcBorders>
            <w:shd w:val="clear" w:color="auto" w:fill="auto"/>
            <w:noWrap/>
            <w:vAlign w:val="center"/>
          </w:tcPr>
          <w:p w14:paraId="21DC9DFD" w14:textId="77777777" w:rsidR="00A867B9" w:rsidRPr="007F5096" w:rsidRDefault="00A867B9" w:rsidP="00C463BE">
            <w:pPr>
              <w:jc w:val="center"/>
              <w:rPr>
                <w:rFonts w:ascii="Arial" w:hAnsi="Arial" w:cs="Arial"/>
                <w:b/>
                <w:bCs/>
                <w:sz w:val="22"/>
                <w:szCs w:val="24"/>
              </w:rPr>
            </w:pPr>
            <w:r w:rsidRPr="007F5096">
              <w:rPr>
                <w:rFonts w:ascii="Arial" w:hAnsi="Arial" w:cs="Arial"/>
                <w:b/>
                <w:bCs/>
                <w:sz w:val="22"/>
                <w:szCs w:val="24"/>
              </w:rPr>
              <w:t>8</w:t>
            </w:r>
          </w:p>
        </w:tc>
      </w:tr>
      <w:tr w:rsidR="00D142DF" w:rsidRPr="007F5096" w14:paraId="7BC9EFDF" w14:textId="77777777" w:rsidTr="00B33EA3">
        <w:trPr>
          <w:trHeight w:val="285"/>
        </w:trPr>
        <w:tc>
          <w:tcPr>
            <w:tcW w:w="1193" w:type="dxa"/>
            <w:tcBorders>
              <w:top w:val="single" w:sz="8" w:space="0" w:color="auto"/>
              <w:left w:val="double" w:sz="4" w:space="0" w:color="auto"/>
              <w:bottom w:val="single" w:sz="4" w:space="0" w:color="auto"/>
              <w:right w:val="nil"/>
            </w:tcBorders>
            <w:shd w:val="clear" w:color="auto" w:fill="auto"/>
            <w:noWrap/>
          </w:tcPr>
          <w:p w14:paraId="19A20D7E" w14:textId="77777777" w:rsidR="002F5A99" w:rsidRPr="007F5096" w:rsidRDefault="002F5A99" w:rsidP="002F5A99">
            <w:pPr>
              <w:overflowPunct w:val="0"/>
              <w:jc w:val="center"/>
              <w:textAlignment w:val="baseline"/>
              <w:rPr>
                <w:rFonts w:ascii="Arial" w:hAnsi="Arial" w:cs="Arial"/>
                <w:bCs/>
                <w:sz w:val="22"/>
                <w:szCs w:val="24"/>
              </w:rPr>
            </w:pPr>
            <w:r w:rsidRPr="007F5096">
              <w:rPr>
                <w:rFonts w:ascii="Arial" w:hAnsi="Arial" w:cs="Arial"/>
                <w:bCs/>
                <w:sz w:val="22"/>
                <w:szCs w:val="24"/>
              </w:rPr>
              <w:t>2</w:t>
            </w:r>
          </w:p>
        </w:tc>
        <w:tc>
          <w:tcPr>
            <w:tcW w:w="1880" w:type="dxa"/>
            <w:tcBorders>
              <w:top w:val="single" w:sz="8" w:space="0" w:color="auto"/>
              <w:left w:val="single" w:sz="4" w:space="0" w:color="auto"/>
              <w:bottom w:val="single" w:sz="4" w:space="0" w:color="auto"/>
              <w:right w:val="single" w:sz="4" w:space="0" w:color="auto"/>
            </w:tcBorders>
            <w:shd w:val="clear" w:color="auto" w:fill="auto"/>
            <w:noWrap/>
          </w:tcPr>
          <w:p w14:paraId="78EC56B7" w14:textId="77777777" w:rsidR="002F5A99" w:rsidRPr="007F5096" w:rsidRDefault="002F5A99" w:rsidP="002F5A99">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1617" w:type="dxa"/>
            <w:tcBorders>
              <w:top w:val="single" w:sz="8" w:space="0" w:color="auto"/>
              <w:left w:val="nil"/>
              <w:bottom w:val="single" w:sz="4" w:space="0" w:color="auto"/>
              <w:right w:val="single" w:sz="4" w:space="0" w:color="auto"/>
            </w:tcBorders>
            <w:shd w:val="clear" w:color="auto" w:fill="auto"/>
            <w:noWrap/>
          </w:tcPr>
          <w:p w14:paraId="1DC7904F" w14:textId="77777777" w:rsidR="002F5A99" w:rsidRPr="007F5096" w:rsidRDefault="002F5A99" w:rsidP="002F5A99">
            <w:pPr>
              <w:overflowPunct w:val="0"/>
              <w:jc w:val="center"/>
              <w:textAlignment w:val="baseline"/>
              <w:rPr>
                <w:rFonts w:ascii="Arial" w:hAnsi="Arial" w:cs="Arial"/>
                <w:bCs/>
                <w:sz w:val="22"/>
                <w:szCs w:val="24"/>
              </w:rPr>
            </w:pPr>
            <w:r w:rsidRPr="007F5096">
              <w:rPr>
                <w:rFonts w:ascii="Arial" w:hAnsi="Arial" w:cs="Arial"/>
                <w:bCs/>
                <w:sz w:val="22"/>
                <w:szCs w:val="24"/>
              </w:rPr>
              <w:t>нет</w:t>
            </w:r>
          </w:p>
        </w:tc>
        <w:tc>
          <w:tcPr>
            <w:tcW w:w="1531" w:type="dxa"/>
            <w:tcBorders>
              <w:top w:val="single" w:sz="8" w:space="0" w:color="auto"/>
              <w:left w:val="nil"/>
              <w:bottom w:val="single" w:sz="4" w:space="0" w:color="auto"/>
              <w:right w:val="single" w:sz="4" w:space="0" w:color="auto"/>
            </w:tcBorders>
            <w:shd w:val="clear" w:color="auto" w:fill="auto"/>
            <w:noWrap/>
          </w:tcPr>
          <w:p w14:paraId="0BF7FAD9" w14:textId="77777777" w:rsidR="002F5A99" w:rsidRPr="007F5096" w:rsidRDefault="002F5A99" w:rsidP="002F5A99">
            <w:pPr>
              <w:overflowPunct w:val="0"/>
              <w:jc w:val="center"/>
              <w:textAlignment w:val="baseline"/>
              <w:rPr>
                <w:rFonts w:ascii="Arial" w:hAnsi="Arial" w:cs="Arial"/>
                <w:bCs/>
                <w:sz w:val="22"/>
                <w:szCs w:val="24"/>
              </w:rPr>
            </w:pPr>
            <w:r w:rsidRPr="007F5096">
              <w:rPr>
                <w:rFonts w:ascii="Arial" w:hAnsi="Arial" w:cs="Arial"/>
                <w:bCs/>
                <w:sz w:val="22"/>
                <w:szCs w:val="24"/>
              </w:rPr>
              <w:t>нет</w:t>
            </w:r>
          </w:p>
        </w:tc>
        <w:tc>
          <w:tcPr>
            <w:tcW w:w="1550" w:type="dxa"/>
            <w:tcBorders>
              <w:top w:val="single" w:sz="8" w:space="0" w:color="auto"/>
              <w:left w:val="nil"/>
              <w:bottom w:val="single" w:sz="4" w:space="0" w:color="auto"/>
              <w:right w:val="nil"/>
            </w:tcBorders>
            <w:shd w:val="clear" w:color="auto" w:fill="auto"/>
            <w:noWrap/>
          </w:tcPr>
          <w:p w14:paraId="435F09A2" w14:textId="77777777" w:rsidR="002F5A99" w:rsidRPr="007F5096" w:rsidRDefault="002F5A99" w:rsidP="002F5A99">
            <w:pPr>
              <w:overflowPunct w:val="0"/>
              <w:jc w:val="center"/>
              <w:textAlignment w:val="baseline"/>
              <w:rPr>
                <w:rFonts w:ascii="Arial" w:hAnsi="Arial" w:cs="Arial"/>
                <w:bCs/>
                <w:sz w:val="22"/>
                <w:szCs w:val="24"/>
              </w:rPr>
            </w:pPr>
            <w:r w:rsidRPr="007F5096">
              <w:rPr>
                <w:rFonts w:ascii="Arial" w:hAnsi="Arial" w:cs="Arial"/>
                <w:bCs/>
                <w:sz w:val="22"/>
                <w:szCs w:val="24"/>
              </w:rPr>
              <w:t>нет</w:t>
            </w:r>
          </w:p>
        </w:tc>
        <w:tc>
          <w:tcPr>
            <w:tcW w:w="2569" w:type="dxa"/>
            <w:tcBorders>
              <w:top w:val="single" w:sz="8" w:space="0" w:color="auto"/>
              <w:left w:val="single" w:sz="4" w:space="0" w:color="auto"/>
              <w:bottom w:val="single" w:sz="4" w:space="0" w:color="auto"/>
              <w:right w:val="single" w:sz="4" w:space="0" w:color="auto"/>
            </w:tcBorders>
            <w:shd w:val="clear" w:color="auto" w:fill="auto"/>
            <w:noWrap/>
          </w:tcPr>
          <w:p w14:paraId="30016B89" w14:textId="77777777" w:rsidR="002F5A99" w:rsidRPr="007F5096" w:rsidRDefault="002F5A99" w:rsidP="002F5A99">
            <w:pPr>
              <w:overflowPunct w:val="0"/>
              <w:jc w:val="center"/>
              <w:textAlignment w:val="baseline"/>
              <w:rPr>
                <w:rFonts w:ascii="Arial" w:hAnsi="Arial" w:cs="Arial"/>
                <w:bCs/>
                <w:sz w:val="22"/>
                <w:szCs w:val="24"/>
              </w:rPr>
            </w:pPr>
            <w:r w:rsidRPr="007F5096">
              <w:rPr>
                <w:rFonts w:ascii="Arial" w:hAnsi="Arial" w:cs="Arial"/>
                <w:bCs/>
                <w:sz w:val="22"/>
                <w:szCs w:val="24"/>
              </w:rPr>
              <w:t>Буровой раствор</w:t>
            </w:r>
          </w:p>
        </w:tc>
        <w:tc>
          <w:tcPr>
            <w:tcW w:w="2091" w:type="dxa"/>
            <w:tcBorders>
              <w:top w:val="single" w:sz="8" w:space="0" w:color="auto"/>
              <w:left w:val="nil"/>
              <w:bottom w:val="single" w:sz="4" w:space="0" w:color="auto"/>
              <w:right w:val="single" w:sz="4" w:space="0" w:color="auto"/>
            </w:tcBorders>
            <w:shd w:val="clear" w:color="auto" w:fill="auto"/>
            <w:noWrap/>
          </w:tcPr>
          <w:p w14:paraId="41873EE3" w14:textId="2CCF1175" w:rsidR="002F5A99" w:rsidRPr="007F5096" w:rsidRDefault="002F5A99" w:rsidP="008D1BCF">
            <w:pPr>
              <w:overflowPunct w:val="0"/>
              <w:jc w:val="center"/>
              <w:textAlignment w:val="baseline"/>
              <w:rPr>
                <w:rFonts w:ascii="Arial" w:hAnsi="Arial" w:cs="Arial"/>
                <w:bCs/>
                <w:sz w:val="22"/>
                <w:szCs w:val="24"/>
              </w:rPr>
            </w:pPr>
            <w:r w:rsidRPr="007F5096">
              <w:rPr>
                <w:rFonts w:ascii="Arial" w:hAnsi="Arial" w:cs="Arial"/>
                <w:bCs/>
                <w:sz w:val="22"/>
                <w:szCs w:val="24"/>
              </w:rPr>
              <w:t>11</w:t>
            </w:r>
            <w:r w:rsidR="00527F3B" w:rsidRPr="007F5096">
              <w:rPr>
                <w:rFonts w:ascii="Arial" w:hAnsi="Arial" w:cs="Arial"/>
                <w:bCs/>
                <w:sz w:val="22"/>
                <w:szCs w:val="24"/>
              </w:rPr>
              <w:t>0</w:t>
            </w:r>
            <w:r w:rsidRPr="007F5096">
              <w:rPr>
                <w:rFonts w:ascii="Arial" w:hAnsi="Arial" w:cs="Arial"/>
                <w:bCs/>
                <w:sz w:val="22"/>
                <w:szCs w:val="24"/>
              </w:rPr>
              <w:t>0</w:t>
            </w:r>
          </w:p>
        </w:tc>
        <w:tc>
          <w:tcPr>
            <w:tcW w:w="2605" w:type="dxa"/>
            <w:tcBorders>
              <w:top w:val="single" w:sz="8" w:space="0" w:color="auto"/>
              <w:left w:val="nil"/>
              <w:bottom w:val="single" w:sz="4" w:space="0" w:color="auto"/>
              <w:right w:val="double" w:sz="4" w:space="0" w:color="auto"/>
            </w:tcBorders>
            <w:shd w:val="clear" w:color="auto" w:fill="auto"/>
            <w:noWrap/>
          </w:tcPr>
          <w:p w14:paraId="7C845551" w14:textId="77777777" w:rsidR="002F5A99" w:rsidRPr="007F5096" w:rsidRDefault="002F5A99" w:rsidP="002F5A99">
            <w:pPr>
              <w:jc w:val="center"/>
              <w:rPr>
                <w:rFonts w:ascii="Arial" w:hAnsi="Arial" w:cs="Arial"/>
                <w:sz w:val="22"/>
                <w:szCs w:val="24"/>
              </w:rPr>
            </w:pPr>
          </w:p>
        </w:tc>
      </w:tr>
      <w:tr w:rsidR="00D142DF" w:rsidRPr="007F5096" w14:paraId="56EEEE02" w14:textId="77777777" w:rsidTr="00B33EA3">
        <w:trPr>
          <w:trHeight w:val="285"/>
        </w:trPr>
        <w:tc>
          <w:tcPr>
            <w:tcW w:w="1193" w:type="dxa"/>
            <w:tcBorders>
              <w:top w:val="single" w:sz="4" w:space="0" w:color="auto"/>
              <w:left w:val="double" w:sz="4" w:space="0" w:color="auto"/>
              <w:bottom w:val="single" w:sz="4" w:space="0" w:color="auto"/>
              <w:right w:val="nil"/>
            </w:tcBorders>
            <w:shd w:val="clear" w:color="auto" w:fill="auto"/>
            <w:noWrap/>
          </w:tcPr>
          <w:p w14:paraId="0D042A23" w14:textId="77777777" w:rsidR="00A867B9" w:rsidRPr="007F5096" w:rsidRDefault="00A867B9" w:rsidP="00C463BE">
            <w:pPr>
              <w:jc w:val="center"/>
              <w:rPr>
                <w:rFonts w:ascii="Arial" w:hAnsi="Arial" w:cs="Arial"/>
                <w:sz w:val="22"/>
                <w:szCs w:val="24"/>
              </w:rPr>
            </w:pPr>
            <w:r w:rsidRPr="007F5096">
              <w:rPr>
                <w:rFonts w:ascii="Arial" w:hAnsi="Arial" w:cs="Arial"/>
                <w:sz w:val="22"/>
                <w:szCs w:val="24"/>
              </w:rPr>
              <w:t>3</w:t>
            </w:r>
          </w:p>
        </w:tc>
        <w:tc>
          <w:tcPr>
            <w:tcW w:w="1880" w:type="dxa"/>
            <w:tcBorders>
              <w:top w:val="single" w:sz="4" w:space="0" w:color="auto"/>
              <w:left w:val="single" w:sz="4" w:space="0" w:color="auto"/>
              <w:bottom w:val="single" w:sz="4" w:space="0" w:color="auto"/>
              <w:right w:val="nil"/>
            </w:tcBorders>
            <w:shd w:val="clear" w:color="auto" w:fill="auto"/>
            <w:noWrap/>
          </w:tcPr>
          <w:p w14:paraId="73D13862" w14:textId="77777777" w:rsidR="00A867B9" w:rsidRPr="007F5096" w:rsidRDefault="00A867B9" w:rsidP="00C463BE">
            <w:pPr>
              <w:jc w:val="center"/>
              <w:rPr>
                <w:rFonts w:ascii="Arial" w:hAnsi="Arial" w:cs="Arial"/>
                <w:sz w:val="22"/>
                <w:szCs w:val="24"/>
              </w:rPr>
            </w:pPr>
            <w:r w:rsidRPr="007F5096">
              <w:rPr>
                <w:rFonts w:ascii="Arial" w:hAnsi="Arial" w:cs="Arial"/>
                <w:sz w:val="22"/>
                <w:szCs w:val="24"/>
              </w:rPr>
              <w:t>1</w:t>
            </w:r>
          </w:p>
        </w:tc>
        <w:tc>
          <w:tcPr>
            <w:tcW w:w="1617" w:type="dxa"/>
            <w:tcBorders>
              <w:top w:val="single" w:sz="4" w:space="0" w:color="auto"/>
              <w:left w:val="single" w:sz="4" w:space="0" w:color="auto"/>
              <w:bottom w:val="single" w:sz="4" w:space="0" w:color="auto"/>
              <w:right w:val="nil"/>
            </w:tcBorders>
            <w:shd w:val="clear" w:color="auto" w:fill="auto"/>
            <w:noWrap/>
          </w:tcPr>
          <w:p w14:paraId="3C6D063B" w14:textId="77777777" w:rsidR="00A867B9" w:rsidRPr="007F5096" w:rsidRDefault="00A867B9" w:rsidP="00C463BE">
            <w:pPr>
              <w:jc w:val="center"/>
              <w:rPr>
                <w:rFonts w:ascii="Arial" w:hAnsi="Arial" w:cs="Arial"/>
                <w:sz w:val="22"/>
                <w:szCs w:val="24"/>
              </w:rPr>
            </w:pPr>
            <w:r w:rsidRPr="007F5096">
              <w:rPr>
                <w:rFonts w:ascii="Arial" w:hAnsi="Arial" w:cs="Arial"/>
                <w:sz w:val="22"/>
                <w:szCs w:val="24"/>
              </w:rPr>
              <w:t>нет</w:t>
            </w:r>
          </w:p>
        </w:tc>
        <w:tc>
          <w:tcPr>
            <w:tcW w:w="1531" w:type="dxa"/>
            <w:tcBorders>
              <w:top w:val="single" w:sz="4" w:space="0" w:color="auto"/>
              <w:left w:val="single" w:sz="4" w:space="0" w:color="auto"/>
              <w:bottom w:val="single" w:sz="4" w:space="0" w:color="auto"/>
              <w:right w:val="nil"/>
            </w:tcBorders>
            <w:shd w:val="clear" w:color="auto" w:fill="auto"/>
            <w:noWrap/>
          </w:tcPr>
          <w:p w14:paraId="3D94DE60" w14:textId="77777777" w:rsidR="00A867B9" w:rsidRPr="007F5096" w:rsidRDefault="00090C41" w:rsidP="00C463BE">
            <w:pPr>
              <w:jc w:val="center"/>
              <w:rPr>
                <w:rFonts w:ascii="Arial" w:hAnsi="Arial" w:cs="Arial"/>
                <w:sz w:val="22"/>
                <w:szCs w:val="24"/>
              </w:rPr>
            </w:pPr>
            <w:r w:rsidRPr="007F5096">
              <w:rPr>
                <w:rFonts w:ascii="Arial" w:hAnsi="Arial" w:cs="Arial"/>
                <w:bCs/>
                <w:sz w:val="22"/>
                <w:szCs w:val="24"/>
              </w:rPr>
              <w:t>да</w:t>
            </w:r>
          </w:p>
        </w:tc>
        <w:tc>
          <w:tcPr>
            <w:tcW w:w="1550" w:type="dxa"/>
            <w:tcBorders>
              <w:top w:val="single" w:sz="4" w:space="0" w:color="auto"/>
              <w:left w:val="single" w:sz="4" w:space="0" w:color="auto"/>
              <w:bottom w:val="single" w:sz="4" w:space="0" w:color="auto"/>
              <w:right w:val="nil"/>
            </w:tcBorders>
            <w:shd w:val="clear" w:color="auto" w:fill="auto"/>
            <w:noWrap/>
          </w:tcPr>
          <w:p w14:paraId="1323D3A8" w14:textId="77777777" w:rsidR="00A867B9" w:rsidRPr="007F5096" w:rsidRDefault="00A867B9" w:rsidP="00C463BE">
            <w:pPr>
              <w:jc w:val="center"/>
              <w:rPr>
                <w:rFonts w:ascii="Arial" w:hAnsi="Arial" w:cs="Arial"/>
                <w:sz w:val="22"/>
                <w:szCs w:val="24"/>
              </w:rPr>
            </w:pPr>
            <w:r w:rsidRPr="007F5096">
              <w:rPr>
                <w:rFonts w:ascii="Arial" w:hAnsi="Arial" w:cs="Arial"/>
                <w:sz w:val="22"/>
                <w:szCs w:val="24"/>
              </w:rPr>
              <w:t>нет</w:t>
            </w:r>
          </w:p>
        </w:tc>
        <w:tc>
          <w:tcPr>
            <w:tcW w:w="2569" w:type="dxa"/>
            <w:tcBorders>
              <w:top w:val="single" w:sz="4" w:space="0" w:color="auto"/>
              <w:left w:val="single" w:sz="4" w:space="0" w:color="auto"/>
              <w:bottom w:val="single" w:sz="4" w:space="0" w:color="auto"/>
              <w:right w:val="single" w:sz="4" w:space="0" w:color="auto"/>
            </w:tcBorders>
            <w:shd w:val="clear" w:color="auto" w:fill="auto"/>
            <w:noWrap/>
          </w:tcPr>
          <w:p w14:paraId="607B9225" w14:textId="77777777" w:rsidR="00A867B9" w:rsidRPr="007F5096" w:rsidRDefault="002F5A99" w:rsidP="00C463BE">
            <w:pPr>
              <w:jc w:val="center"/>
              <w:rPr>
                <w:rFonts w:ascii="Arial" w:hAnsi="Arial" w:cs="Arial"/>
                <w:sz w:val="22"/>
                <w:szCs w:val="24"/>
              </w:rPr>
            </w:pPr>
            <w:r w:rsidRPr="007F5096">
              <w:rPr>
                <w:rFonts w:ascii="Arial" w:hAnsi="Arial" w:cs="Arial"/>
                <w:bCs/>
                <w:sz w:val="22"/>
                <w:szCs w:val="24"/>
              </w:rPr>
              <w:t>Буровой раствор</w:t>
            </w:r>
          </w:p>
        </w:tc>
        <w:tc>
          <w:tcPr>
            <w:tcW w:w="2091" w:type="dxa"/>
            <w:tcBorders>
              <w:top w:val="single" w:sz="4" w:space="0" w:color="auto"/>
              <w:left w:val="nil"/>
              <w:bottom w:val="single" w:sz="4" w:space="0" w:color="auto"/>
              <w:right w:val="single" w:sz="4" w:space="0" w:color="auto"/>
            </w:tcBorders>
            <w:shd w:val="clear" w:color="auto" w:fill="auto"/>
            <w:noWrap/>
          </w:tcPr>
          <w:p w14:paraId="7FA28588" w14:textId="4D5EB726" w:rsidR="00A867B9" w:rsidRPr="007F5096" w:rsidRDefault="00A867B9" w:rsidP="008D1BCF">
            <w:pPr>
              <w:jc w:val="center"/>
              <w:rPr>
                <w:rFonts w:ascii="Arial" w:hAnsi="Arial" w:cs="Arial"/>
                <w:sz w:val="22"/>
                <w:szCs w:val="24"/>
              </w:rPr>
            </w:pPr>
            <w:r w:rsidRPr="007F5096">
              <w:rPr>
                <w:rFonts w:ascii="Arial" w:hAnsi="Arial" w:cs="Arial"/>
                <w:sz w:val="22"/>
                <w:szCs w:val="24"/>
              </w:rPr>
              <w:t>1</w:t>
            </w:r>
            <w:r w:rsidR="00DF4911" w:rsidRPr="007F5096">
              <w:rPr>
                <w:rFonts w:ascii="Arial" w:hAnsi="Arial" w:cs="Arial"/>
                <w:sz w:val="22"/>
                <w:szCs w:val="24"/>
              </w:rPr>
              <w:t>1</w:t>
            </w:r>
            <w:r w:rsidR="00A67844" w:rsidRPr="007F5096">
              <w:rPr>
                <w:rFonts w:ascii="Arial" w:hAnsi="Arial" w:cs="Arial"/>
                <w:sz w:val="22"/>
                <w:szCs w:val="24"/>
              </w:rPr>
              <w:t>6</w:t>
            </w:r>
            <w:r w:rsidR="00DF4911" w:rsidRPr="007F5096">
              <w:rPr>
                <w:rFonts w:ascii="Arial" w:hAnsi="Arial" w:cs="Arial"/>
                <w:sz w:val="22"/>
                <w:szCs w:val="24"/>
              </w:rPr>
              <w:t>0</w:t>
            </w:r>
          </w:p>
        </w:tc>
        <w:tc>
          <w:tcPr>
            <w:tcW w:w="2605" w:type="dxa"/>
            <w:tcBorders>
              <w:top w:val="single" w:sz="4" w:space="0" w:color="auto"/>
              <w:left w:val="nil"/>
              <w:bottom w:val="single" w:sz="4" w:space="0" w:color="auto"/>
              <w:right w:val="double" w:sz="4" w:space="0" w:color="auto"/>
            </w:tcBorders>
            <w:shd w:val="clear" w:color="auto" w:fill="auto"/>
            <w:noWrap/>
          </w:tcPr>
          <w:p w14:paraId="18E9A86C" w14:textId="77777777" w:rsidR="00A867B9" w:rsidRPr="007F5096" w:rsidRDefault="00A867B9" w:rsidP="00C463BE">
            <w:pPr>
              <w:jc w:val="center"/>
              <w:rPr>
                <w:rFonts w:ascii="Arial" w:hAnsi="Arial" w:cs="Arial"/>
                <w:sz w:val="22"/>
                <w:szCs w:val="24"/>
              </w:rPr>
            </w:pPr>
          </w:p>
        </w:tc>
      </w:tr>
      <w:tr w:rsidR="00090C41" w:rsidRPr="007F5096" w14:paraId="38828E5A" w14:textId="77777777" w:rsidTr="00B33EA3">
        <w:trPr>
          <w:trHeight w:val="285"/>
        </w:trPr>
        <w:tc>
          <w:tcPr>
            <w:tcW w:w="1193" w:type="dxa"/>
            <w:tcBorders>
              <w:top w:val="single" w:sz="4" w:space="0" w:color="auto"/>
              <w:left w:val="double" w:sz="4" w:space="0" w:color="auto"/>
              <w:bottom w:val="double" w:sz="4" w:space="0" w:color="auto"/>
              <w:right w:val="nil"/>
            </w:tcBorders>
            <w:shd w:val="clear" w:color="auto" w:fill="auto"/>
            <w:noWrap/>
          </w:tcPr>
          <w:p w14:paraId="272D941A" w14:textId="77777777" w:rsidR="00090C41" w:rsidRPr="007F5096" w:rsidRDefault="00090C41" w:rsidP="00090C41">
            <w:pPr>
              <w:overflowPunct w:val="0"/>
              <w:jc w:val="center"/>
              <w:textAlignment w:val="baseline"/>
              <w:rPr>
                <w:rFonts w:ascii="Arial" w:hAnsi="Arial" w:cs="Arial"/>
                <w:bCs/>
                <w:sz w:val="22"/>
                <w:szCs w:val="24"/>
              </w:rPr>
            </w:pPr>
            <w:r w:rsidRPr="007F5096">
              <w:rPr>
                <w:rFonts w:ascii="Arial" w:hAnsi="Arial" w:cs="Arial"/>
                <w:bCs/>
                <w:sz w:val="22"/>
                <w:szCs w:val="24"/>
              </w:rPr>
              <w:t>4</w:t>
            </w:r>
          </w:p>
        </w:tc>
        <w:tc>
          <w:tcPr>
            <w:tcW w:w="1880" w:type="dxa"/>
            <w:tcBorders>
              <w:top w:val="single" w:sz="4" w:space="0" w:color="auto"/>
              <w:left w:val="single" w:sz="4" w:space="0" w:color="auto"/>
              <w:bottom w:val="double" w:sz="4" w:space="0" w:color="auto"/>
              <w:right w:val="nil"/>
            </w:tcBorders>
            <w:shd w:val="clear" w:color="auto" w:fill="auto"/>
            <w:noWrap/>
          </w:tcPr>
          <w:p w14:paraId="1A9766F7" w14:textId="77777777" w:rsidR="00090C41" w:rsidRPr="007F5096" w:rsidRDefault="00090C41" w:rsidP="00090C41">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1617" w:type="dxa"/>
            <w:tcBorders>
              <w:top w:val="single" w:sz="4" w:space="0" w:color="auto"/>
              <w:left w:val="single" w:sz="4" w:space="0" w:color="auto"/>
              <w:bottom w:val="double" w:sz="4" w:space="0" w:color="auto"/>
              <w:right w:val="nil"/>
            </w:tcBorders>
            <w:shd w:val="clear" w:color="auto" w:fill="auto"/>
            <w:noWrap/>
          </w:tcPr>
          <w:p w14:paraId="3D55CA14" w14:textId="77777777" w:rsidR="00090C41" w:rsidRPr="007F5096" w:rsidRDefault="00090C41" w:rsidP="00090C41">
            <w:pPr>
              <w:overflowPunct w:val="0"/>
              <w:jc w:val="center"/>
              <w:textAlignment w:val="baseline"/>
              <w:rPr>
                <w:rFonts w:ascii="Arial" w:hAnsi="Arial" w:cs="Arial"/>
                <w:bCs/>
                <w:sz w:val="22"/>
                <w:szCs w:val="24"/>
              </w:rPr>
            </w:pPr>
            <w:r w:rsidRPr="007F5096">
              <w:rPr>
                <w:rFonts w:ascii="Arial" w:hAnsi="Arial" w:cs="Arial"/>
                <w:bCs/>
                <w:sz w:val="22"/>
                <w:szCs w:val="24"/>
              </w:rPr>
              <w:t>нет</w:t>
            </w:r>
          </w:p>
        </w:tc>
        <w:tc>
          <w:tcPr>
            <w:tcW w:w="1531" w:type="dxa"/>
            <w:tcBorders>
              <w:top w:val="single" w:sz="4" w:space="0" w:color="auto"/>
              <w:left w:val="single" w:sz="4" w:space="0" w:color="auto"/>
              <w:bottom w:val="double" w:sz="4" w:space="0" w:color="auto"/>
              <w:right w:val="single" w:sz="4" w:space="0" w:color="auto"/>
            </w:tcBorders>
            <w:shd w:val="clear" w:color="auto" w:fill="auto"/>
            <w:noWrap/>
          </w:tcPr>
          <w:p w14:paraId="1F362B86" w14:textId="77777777" w:rsidR="00090C41" w:rsidRPr="007F5096" w:rsidRDefault="00090C41" w:rsidP="00090C41">
            <w:pPr>
              <w:overflowPunct w:val="0"/>
              <w:jc w:val="center"/>
              <w:textAlignment w:val="baseline"/>
              <w:rPr>
                <w:rFonts w:ascii="Arial" w:hAnsi="Arial" w:cs="Arial"/>
                <w:bCs/>
                <w:sz w:val="22"/>
                <w:szCs w:val="24"/>
              </w:rPr>
            </w:pPr>
            <w:r w:rsidRPr="007F5096">
              <w:rPr>
                <w:rFonts w:ascii="Arial" w:hAnsi="Arial" w:cs="Arial"/>
                <w:bCs/>
                <w:sz w:val="22"/>
                <w:szCs w:val="24"/>
              </w:rPr>
              <w:t>да</w:t>
            </w:r>
          </w:p>
        </w:tc>
        <w:tc>
          <w:tcPr>
            <w:tcW w:w="1550" w:type="dxa"/>
            <w:tcBorders>
              <w:top w:val="single" w:sz="4" w:space="0" w:color="auto"/>
              <w:left w:val="nil"/>
              <w:bottom w:val="double" w:sz="4" w:space="0" w:color="auto"/>
              <w:right w:val="nil"/>
            </w:tcBorders>
            <w:shd w:val="clear" w:color="auto" w:fill="auto"/>
            <w:noWrap/>
          </w:tcPr>
          <w:p w14:paraId="7C306760" w14:textId="77777777" w:rsidR="00090C41" w:rsidRPr="007F5096" w:rsidRDefault="00090C41" w:rsidP="00090C41">
            <w:pPr>
              <w:overflowPunct w:val="0"/>
              <w:jc w:val="center"/>
              <w:textAlignment w:val="baseline"/>
              <w:rPr>
                <w:rFonts w:ascii="Arial" w:hAnsi="Arial" w:cs="Arial"/>
                <w:bCs/>
                <w:sz w:val="22"/>
                <w:szCs w:val="24"/>
              </w:rPr>
            </w:pPr>
            <w:r w:rsidRPr="007F5096">
              <w:rPr>
                <w:rFonts w:ascii="Arial" w:hAnsi="Arial" w:cs="Arial"/>
                <w:bCs/>
                <w:sz w:val="22"/>
                <w:szCs w:val="24"/>
              </w:rPr>
              <w:t>нет</w:t>
            </w:r>
          </w:p>
        </w:tc>
        <w:tc>
          <w:tcPr>
            <w:tcW w:w="2569" w:type="dxa"/>
            <w:tcBorders>
              <w:top w:val="single" w:sz="4" w:space="0" w:color="auto"/>
              <w:left w:val="single" w:sz="4" w:space="0" w:color="auto"/>
              <w:bottom w:val="double" w:sz="4" w:space="0" w:color="auto"/>
              <w:right w:val="single" w:sz="4" w:space="0" w:color="auto"/>
            </w:tcBorders>
            <w:shd w:val="clear" w:color="auto" w:fill="auto"/>
            <w:noWrap/>
          </w:tcPr>
          <w:p w14:paraId="67FADAD0" w14:textId="0E8BD68E" w:rsidR="00090C41" w:rsidRPr="007F5096" w:rsidRDefault="00D9094B" w:rsidP="00090C41">
            <w:pPr>
              <w:overflowPunct w:val="0"/>
              <w:jc w:val="center"/>
              <w:textAlignment w:val="baseline"/>
              <w:rPr>
                <w:rFonts w:ascii="Arial" w:hAnsi="Arial" w:cs="Arial"/>
                <w:bCs/>
                <w:sz w:val="22"/>
                <w:szCs w:val="24"/>
              </w:rPr>
            </w:pPr>
            <w:r w:rsidRPr="007F5096">
              <w:rPr>
                <w:rFonts w:ascii="Arial" w:hAnsi="Arial" w:cs="Arial"/>
                <w:bCs/>
                <w:sz w:val="22"/>
                <w:szCs w:val="24"/>
              </w:rPr>
              <w:t>Тех. вода</w:t>
            </w:r>
          </w:p>
        </w:tc>
        <w:tc>
          <w:tcPr>
            <w:tcW w:w="2091" w:type="dxa"/>
            <w:tcBorders>
              <w:top w:val="single" w:sz="4" w:space="0" w:color="auto"/>
              <w:left w:val="nil"/>
              <w:bottom w:val="double" w:sz="4" w:space="0" w:color="auto"/>
              <w:right w:val="single" w:sz="4" w:space="0" w:color="auto"/>
            </w:tcBorders>
            <w:shd w:val="clear" w:color="auto" w:fill="auto"/>
            <w:noWrap/>
          </w:tcPr>
          <w:p w14:paraId="1DA95108" w14:textId="77777777" w:rsidR="00090C41" w:rsidRPr="007F5096" w:rsidRDefault="00090C41" w:rsidP="00090C41">
            <w:pPr>
              <w:overflowPunct w:val="0"/>
              <w:jc w:val="center"/>
              <w:textAlignment w:val="baseline"/>
              <w:rPr>
                <w:rFonts w:ascii="Arial" w:hAnsi="Arial" w:cs="Arial"/>
                <w:bCs/>
                <w:sz w:val="22"/>
                <w:szCs w:val="24"/>
              </w:rPr>
            </w:pPr>
            <w:r w:rsidRPr="007F5096">
              <w:rPr>
                <w:rFonts w:ascii="Arial" w:hAnsi="Arial" w:cs="Arial"/>
                <w:bCs/>
                <w:sz w:val="22"/>
                <w:szCs w:val="24"/>
              </w:rPr>
              <w:t>1030</w:t>
            </w:r>
          </w:p>
        </w:tc>
        <w:tc>
          <w:tcPr>
            <w:tcW w:w="2605" w:type="dxa"/>
            <w:tcBorders>
              <w:top w:val="single" w:sz="4" w:space="0" w:color="auto"/>
              <w:left w:val="nil"/>
              <w:bottom w:val="double" w:sz="4" w:space="0" w:color="auto"/>
              <w:right w:val="double" w:sz="4" w:space="0" w:color="auto"/>
            </w:tcBorders>
            <w:shd w:val="clear" w:color="auto" w:fill="auto"/>
            <w:noWrap/>
          </w:tcPr>
          <w:p w14:paraId="03964FDD" w14:textId="77777777" w:rsidR="00090C41" w:rsidRPr="007F5096" w:rsidRDefault="00090C41" w:rsidP="00090C41">
            <w:pPr>
              <w:overflowPunct w:val="0"/>
              <w:jc w:val="center"/>
              <w:textAlignment w:val="baseline"/>
              <w:rPr>
                <w:rFonts w:ascii="Arial" w:hAnsi="Arial" w:cs="Arial"/>
                <w:bCs/>
                <w:sz w:val="22"/>
                <w:szCs w:val="24"/>
              </w:rPr>
            </w:pPr>
          </w:p>
        </w:tc>
      </w:tr>
    </w:tbl>
    <w:p w14:paraId="039BEDF6" w14:textId="77777777" w:rsidR="009947A5" w:rsidRPr="007F5096" w:rsidRDefault="009947A5" w:rsidP="00C463BE">
      <w:pPr>
        <w:widowControl w:val="0"/>
        <w:autoSpaceDE w:val="0"/>
        <w:autoSpaceDN w:val="0"/>
        <w:adjustRightInd w:val="0"/>
        <w:jc w:val="left"/>
      </w:pPr>
    </w:p>
    <w:p w14:paraId="1004B2FD" w14:textId="77777777" w:rsidR="00243061" w:rsidRPr="007F5096" w:rsidRDefault="00243061" w:rsidP="00C463BE">
      <w:pPr>
        <w:tabs>
          <w:tab w:val="left" w:pos="6028"/>
        </w:tabs>
        <w:jc w:val="left"/>
        <w:rPr>
          <w:b/>
          <w:bCs/>
          <w:sz w:val="22"/>
          <w:szCs w:val="24"/>
        </w:rPr>
      </w:pPr>
    </w:p>
    <w:p w14:paraId="1F53455D" w14:textId="77777777" w:rsidR="00A867B9" w:rsidRPr="007F5096" w:rsidRDefault="00A867B9" w:rsidP="00C463BE">
      <w:pPr>
        <w:tabs>
          <w:tab w:val="left" w:pos="6028"/>
        </w:tabs>
        <w:jc w:val="left"/>
        <w:rPr>
          <w:rFonts w:ascii="Arial" w:hAnsi="Arial" w:cs="Arial"/>
          <w:b/>
          <w:bCs/>
          <w:szCs w:val="24"/>
        </w:rPr>
      </w:pPr>
      <w:r w:rsidRPr="007F5096">
        <w:rPr>
          <w:rFonts w:ascii="Arial" w:hAnsi="Arial" w:cs="Arial"/>
          <w:b/>
          <w:bCs/>
          <w:szCs w:val="24"/>
        </w:rPr>
        <w:t>Примечание:</w:t>
      </w:r>
    </w:p>
    <w:p w14:paraId="5898D621" w14:textId="77777777" w:rsidR="00A867B9" w:rsidRPr="007F5096" w:rsidRDefault="00A867B9" w:rsidP="00C463BE">
      <w:pPr>
        <w:tabs>
          <w:tab w:val="left" w:pos="6028"/>
        </w:tabs>
        <w:jc w:val="left"/>
        <w:rPr>
          <w:rFonts w:ascii="Arial" w:hAnsi="Arial" w:cs="Arial"/>
          <w:bCs/>
          <w:szCs w:val="24"/>
        </w:rPr>
      </w:pPr>
      <w:proofErr w:type="gramStart"/>
      <w:r w:rsidRPr="007F5096">
        <w:rPr>
          <w:rFonts w:ascii="Arial" w:hAnsi="Arial" w:cs="Arial"/>
          <w:bCs/>
          <w:szCs w:val="24"/>
        </w:rPr>
        <w:t>Плотность  опрессовочной</w:t>
      </w:r>
      <w:proofErr w:type="gramEnd"/>
      <w:r w:rsidRPr="007F5096">
        <w:rPr>
          <w:rFonts w:ascii="Arial" w:hAnsi="Arial" w:cs="Arial"/>
          <w:bCs/>
          <w:szCs w:val="24"/>
        </w:rPr>
        <w:t xml:space="preserve"> жидкости уточняется по фактическому состоянию ствола скважины в процессе бурения под каждую обсадную колонну.</w:t>
      </w:r>
    </w:p>
    <w:p w14:paraId="7A5B858E" w14:textId="77777777" w:rsidR="00817B78" w:rsidRPr="007F5096" w:rsidRDefault="00817B78"/>
    <w:p w14:paraId="241F8310" w14:textId="77777777" w:rsidR="004378F1" w:rsidRPr="007F5096" w:rsidRDefault="004378F1" w:rsidP="00C463BE">
      <w:pPr>
        <w:tabs>
          <w:tab w:val="left" w:pos="7950"/>
          <w:tab w:val="right" w:pos="14938"/>
        </w:tabs>
        <w:jc w:val="left"/>
        <w:rPr>
          <w:sz w:val="22"/>
          <w:szCs w:val="24"/>
        </w:rPr>
      </w:pPr>
    </w:p>
    <w:p w14:paraId="67F3B4A2" w14:textId="77777777" w:rsidR="00243061" w:rsidRPr="007F5096" w:rsidRDefault="00243061" w:rsidP="002D26AB">
      <w:pPr>
        <w:pStyle w:val="IauiueIoao12"/>
        <w:jc w:val="center"/>
        <w:rPr>
          <w:rFonts w:ascii="Times New Roman" w:hAnsi="Times New Roman"/>
          <w:b/>
        </w:rPr>
      </w:pPr>
    </w:p>
    <w:p w14:paraId="0B65910F" w14:textId="77777777" w:rsidR="0046249E" w:rsidRPr="007F5096" w:rsidRDefault="0046249E" w:rsidP="00C463BE">
      <w:pPr>
        <w:pStyle w:val="IauiueIoao12"/>
        <w:jc w:val="center"/>
        <w:rPr>
          <w:rFonts w:ascii="Times New Roman" w:hAnsi="Times New Roman"/>
          <w:b/>
        </w:rPr>
        <w:sectPr w:rsidR="0046249E" w:rsidRPr="007F5096" w:rsidSect="00F1350C">
          <w:pgSz w:w="16838" w:h="11906" w:orient="landscape" w:code="9"/>
          <w:pgMar w:top="993" w:right="641" w:bottom="1418" w:left="1259" w:header="357" w:footer="284" w:gutter="0"/>
          <w:cols w:space="708"/>
          <w:docGrid w:linePitch="360"/>
        </w:sectPr>
      </w:pPr>
    </w:p>
    <w:p w14:paraId="5C8178BA" w14:textId="111D7054" w:rsidR="009B3238" w:rsidRPr="007F5096" w:rsidRDefault="00F1350C" w:rsidP="00E91372">
      <w:pPr>
        <w:overflowPunct w:val="0"/>
        <w:autoSpaceDE w:val="0"/>
        <w:autoSpaceDN w:val="0"/>
        <w:adjustRightInd w:val="0"/>
        <w:ind w:left="426"/>
        <w:jc w:val="left"/>
        <w:rPr>
          <w:b/>
          <w:sz w:val="24"/>
          <w:szCs w:val="24"/>
        </w:rPr>
      </w:pPr>
      <w:r>
        <w:rPr>
          <w:b/>
          <w:noProof/>
          <w:sz w:val="24"/>
          <w:szCs w:val="24"/>
        </w:rPr>
        <w:lastRenderedPageBreak/>
        <w:drawing>
          <wp:inline distT="0" distB="0" distL="0" distR="0" wp14:anchorId="2F4A5F87" wp14:editId="03989F21">
            <wp:extent cx="5602605" cy="79070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02605" cy="7907020"/>
                    </a:xfrm>
                    <a:prstGeom prst="rect">
                      <a:avLst/>
                    </a:prstGeom>
                    <a:noFill/>
                  </pic:spPr>
                </pic:pic>
              </a:graphicData>
            </a:graphic>
          </wp:inline>
        </w:drawing>
      </w:r>
    </w:p>
    <w:p w14:paraId="28E5CC84" w14:textId="689E9314" w:rsidR="00984AD2" w:rsidRPr="007F5096" w:rsidRDefault="00511F4B" w:rsidP="008D1A41">
      <w:pPr>
        <w:jc w:val="center"/>
      </w:pPr>
      <w:bookmarkStart w:id="448" w:name="_Toc83912897"/>
      <w:bookmarkStart w:id="449" w:name="_Toc83918848"/>
      <w:bookmarkStart w:id="450" w:name="_Toc84408399"/>
      <w:bookmarkStart w:id="451" w:name="_Toc87954291"/>
      <w:r w:rsidRPr="005B6388">
        <w:rPr>
          <w:rFonts w:ascii="Arial" w:hAnsi="Arial" w:cs="Arial"/>
          <w:b/>
          <w:sz w:val="22"/>
          <w:szCs w:val="22"/>
        </w:rPr>
        <w:t xml:space="preserve">Рис. </w:t>
      </w:r>
      <w:r w:rsidR="00A70FEC" w:rsidRPr="005B6388">
        <w:rPr>
          <w:rFonts w:ascii="Arial" w:hAnsi="Arial" w:cs="Arial"/>
          <w:b/>
          <w:sz w:val="22"/>
          <w:szCs w:val="22"/>
        </w:rPr>
        <w:t>1</w:t>
      </w:r>
      <w:r w:rsidRPr="005B6388">
        <w:rPr>
          <w:rFonts w:ascii="Arial" w:hAnsi="Arial" w:cs="Arial"/>
          <w:b/>
          <w:sz w:val="22"/>
          <w:szCs w:val="22"/>
        </w:rPr>
        <w:t>.</w:t>
      </w:r>
      <w:r w:rsidR="00A70FEC" w:rsidRPr="005B6388">
        <w:rPr>
          <w:rFonts w:ascii="Arial" w:hAnsi="Arial" w:cs="Arial"/>
          <w:b/>
          <w:sz w:val="22"/>
          <w:szCs w:val="22"/>
        </w:rPr>
        <w:t>4</w:t>
      </w:r>
      <w:r w:rsidRPr="005B6388">
        <w:rPr>
          <w:rFonts w:ascii="Arial" w:hAnsi="Arial" w:cs="Arial"/>
          <w:b/>
          <w:sz w:val="22"/>
          <w:szCs w:val="22"/>
        </w:rPr>
        <w:t xml:space="preserve">. </w:t>
      </w:r>
      <w:bookmarkEnd w:id="448"/>
      <w:r w:rsidRPr="005B6388">
        <w:rPr>
          <w:rFonts w:ascii="Arial" w:hAnsi="Arial" w:cs="Arial"/>
          <w:b/>
          <w:sz w:val="22"/>
          <w:szCs w:val="22"/>
        </w:rPr>
        <w:t xml:space="preserve"> </w:t>
      </w:r>
      <w:bookmarkStart w:id="452" w:name="_Toc84408415"/>
      <w:bookmarkEnd w:id="449"/>
      <w:bookmarkEnd w:id="450"/>
      <w:r w:rsidR="005A7386" w:rsidRPr="005B6388">
        <w:rPr>
          <w:rFonts w:ascii="Arial" w:hAnsi="Arial" w:cs="Arial"/>
          <w:b/>
          <w:sz w:val="22"/>
          <w:szCs w:val="22"/>
        </w:rPr>
        <w:t>Эпюры избыточных давлений для колонны Ø</w:t>
      </w:r>
      <w:r w:rsidR="00A56575" w:rsidRPr="005B6388">
        <w:rPr>
          <w:rFonts w:ascii="Arial" w:hAnsi="Arial" w:cs="Arial"/>
          <w:b/>
          <w:sz w:val="22"/>
          <w:szCs w:val="22"/>
        </w:rPr>
        <w:t xml:space="preserve"> </w:t>
      </w:r>
      <w:r w:rsidR="005A7386" w:rsidRPr="005B6388">
        <w:rPr>
          <w:rFonts w:ascii="Arial" w:hAnsi="Arial" w:cs="Arial"/>
          <w:b/>
          <w:sz w:val="22"/>
          <w:szCs w:val="22"/>
        </w:rPr>
        <w:t>323,9 мм</w:t>
      </w:r>
      <w:bookmarkEnd w:id="451"/>
      <w:bookmarkEnd w:id="452"/>
    </w:p>
    <w:p w14:paraId="12E3AA17" w14:textId="650D682D" w:rsidR="00817B78" w:rsidRPr="007F5096" w:rsidRDefault="00817B78" w:rsidP="00984AD2">
      <w:pPr>
        <w:jc w:val="left"/>
      </w:pPr>
      <w:r w:rsidRPr="007F5096">
        <w:br w:type="page"/>
      </w:r>
    </w:p>
    <w:p w14:paraId="2D077027" w14:textId="27C21E60" w:rsidR="00E105E5" w:rsidRPr="007F5096" w:rsidRDefault="00A3617D" w:rsidP="00E91372">
      <w:pPr>
        <w:spacing w:before="120"/>
        <w:jc w:val="center"/>
        <w:rPr>
          <w:rFonts w:ascii="Arial" w:hAnsi="Arial" w:cs="Arial"/>
          <w:b/>
          <w:sz w:val="22"/>
          <w:szCs w:val="22"/>
        </w:rPr>
      </w:pPr>
      <w:bookmarkStart w:id="453" w:name="_Toc83918849"/>
      <w:bookmarkStart w:id="454" w:name="_Toc84408400"/>
      <w:bookmarkStart w:id="455" w:name="_Toc87954292"/>
      <w:r>
        <w:rPr>
          <w:rFonts w:ascii="Arial" w:hAnsi="Arial" w:cs="Arial"/>
          <w:b/>
          <w:noProof/>
          <w:sz w:val="22"/>
          <w:szCs w:val="22"/>
        </w:rPr>
        <w:lastRenderedPageBreak/>
        <w:drawing>
          <wp:inline distT="0" distB="0" distL="0" distR="0" wp14:anchorId="31B1443D" wp14:editId="5E0CAFD3">
            <wp:extent cx="5694045" cy="8028940"/>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94045" cy="8028940"/>
                    </a:xfrm>
                    <a:prstGeom prst="rect">
                      <a:avLst/>
                    </a:prstGeom>
                    <a:noFill/>
                  </pic:spPr>
                </pic:pic>
              </a:graphicData>
            </a:graphic>
          </wp:inline>
        </w:drawing>
      </w:r>
    </w:p>
    <w:p w14:paraId="2F9DB34C" w14:textId="77777777" w:rsidR="00E02B07" w:rsidRDefault="00E02B07" w:rsidP="00E91372">
      <w:pPr>
        <w:spacing w:before="120"/>
        <w:jc w:val="center"/>
        <w:rPr>
          <w:rFonts w:ascii="Arial" w:hAnsi="Arial" w:cs="Arial"/>
          <w:b/>
          <w:sz w:val="22"/>
          <w:szCs w:val="22"/>
          <w:lang w:val="en-US"/>
        </w:rPr>
      </w:pPr>
    </w:p>
    <w:p w14:paraId="437F018B" w14:textId="6EE70EEB" w:rsidR="00DE001C" w:rsidRPr="00A3617D" w:rsidRDefault="00511F4B" w:rsidP="00A3617D">
      <w:pPr>
        <w:spacing w:before="120"/>
        <w:jc w:val="center"/>
        <w:rPr>
          <w:rFonts w:ascii="Arial" w:hAnsi="Arial" w:cs="Arial"/>
          <w:b/>
          <w:snapToGrid w:val="0"/>
          <w:sz w:val="22"/>
          <w:szCs w:val="22"/>
        </w:rPr>
      </w:pPr>
      <w:r w:rsidRPr="005B6388">
        <w:rPr>
          <w:rFonts w:ascii="Arial" w:hAnsi="Arial" w:cs="Arial"/>
          <w:b/>
          <w:sz w:val="22"/>
          <w:szCs w:val="22"/>
        </w:rPr>
        <w:t xml:space="preserve">Рис. </w:t>
      </w:r>
      <w:r w:rsidR="00780AF4" w:rsidRPr="005B6388">
        <w:rPr>
          <w:rFonts w:ascii="Arial" w:hAnsi="Arial" w:cs="Arial"/>
          <w:b/>
          <w:sz w:val="22"/>
          <w:szCs w:val="22"/>
        </w:rPr>
        <w:t>1</w:t>
      </w:r>
      <w:r w:rsidRPr="005B6388">
        <w:rPr>
          <w:rFonts w:ascii="Arial" w:hAnsi="Arial" w:cs="Arial"/>
          <w:b/>
          <w:sz w:val="22"/>
          <w:szCs w:val="22"/>
        </w:rPr>
        <w:t>.</w:t>
      </w:r>
      <w:r w:rsidR="00780AF4" w:rsidRPr="005B6388">
        <w:rPr>
          <w:rFonts w:ascii="Arial" w:hAnsi="Arial" w:cs="Arial"/>
          <w:b/>
          <w:sz w:val="22"/>
          <w:szCs w:val="22"/>
        </w:rPr>
        <w:t>5</w:t>
      </w:r>
      <w:r w:rsidRPr="005B6388">
        <w:rPr>
          <w:rFonts w:ascii="Arial" w:hAnsi="Arial" w:cs="Arial"/>
          <w:b/>
          <w:sz w:val="22"/>
          <w:szCs w:val="22"/>
        </w:rPr>
        <w:t>. Эпюры избыточных давлений для колонны Ø</w:t>
      </w:r>
      <w:r w:rsidR="00A56575" w:rsidRPr="005B6388">
        <w:rPr>
          <w:rFonts w:ascii="Arial" w:hAnsi="Arial" w:cs="Arial"/>
          <w:b/>
          <w:sz w:val="22"/>
          <w:szCs w:val="22"/>
        </w:rPr>
        <w:t xml:space="preserve"> </w:t>
      </w:r>
      <w:r w:rsidRPr="005B6388">
        <w:rPr>
          <w:rFonts w:ascii="Arial" w:hAnsi="Arial" w:cs="Arial"/>
          <w:b/>
          <w:sz w:val="22"/>
          <w:szCs w:val="22"/>
        </w:rPr>
        <w:t>244,5мм</w:t>
      </w:r>
      <w:bookmarkEnd w:id="453"/>
      <w:bookmarkEnd w:id="454"/>
      <w:bookmarkEnd w:id="455"/>
    </w:p>
    <w:p w14:paraId="0B5B9DF0" w14:textId="03F8E664" w:rsidR="00955407" w:rsidRPr="007F5096" w:rsidRDefault="00955407" w:rsidP="007A7FAE">
      <w:pPr>
        <w:tabs>
          <w:tab w:val="left" w:pos="6028"/>
        </w:tabs>
        <w:jc w:val="center"/>
        <w:rPr>
          <w:b/>
          <w:bCs/>
          <w:noProof/>
          <w:sz w:val="24"/>
          <w:szCs w:val="24"/>
        </w:rPr>
      </w:pPr>
      <w:bookmarkStart w:id="456" w:name="_Toc87954293"/>
    </w:p>
    <w:p w14:paraId="1EF3221A" w14:textId="620B8480" w:rsidR="00E105E5" w:rsidRPr="007F5096" w:rsidRDefault="00A3617D" w:rsidP="007A7FAE">
      <w:pPr>
        <w:tabs>
          <w:tab w:val="left" w:pos="6028"/>
        </w:tabs>
        <w:jc w:val="center"/>
        <w:rPr>
          <w:rFonts w:ascii="Arial" w:hAnsi="Arial" w:cs="Arial"/>
          <w:b/>
          <w:sz w:val="22"/>
          <w:szCs w:val="22"/>
        </w:rPr>
      </w:pPr>
      <w:r>
        <w:rPr>
          <w:rFonts w:ascii="Arial" w:hAnsi="Arial" w:cs="Arial"/>
          <w:b/>
          <w:noProof/>
          <w:sz w:val="22"/>
          <w:szCs w:val="22"/>
        </w:rPr>
        <w:drawing>
          <wp:inline distT="0" distB="0" distL="0" distR="0" wp14:anchorId="1A684CBE" wp14:editId="1CD6CA11">
            <wp:extent cx="5797550" cy="7981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97550" cy="7981950"/>
                    </a:xfrm>
                    <a:prstGeom prst="rect">
                      <a:avLst/>
                    </a:prstGeom>
                    <a:noFill/>
                  </pic:spPr>
                </pic:pic>
              </a:graphicData>
            </a:graphic>
          </wp:inline>
        </w:drawing>
      </w:r>
    </w:p>
    <w:p w14:paraId="3D9C7D38" w14:textId="77777777" w:rsidR="00A3617D" w:rsidRDefault="00A3617D" w:rsidP="003613F6">
      <w:pPr>
        <w:tabs>
          <w:tab w:val="left" w:pos="6028"/>
        </w:tabs>
        <w:jc w:val="center"/>
        <w:rPr>
          <w:rFonts w:ascii="Arial" w:hAnsi="Arial" w:cs="Arial"/>
          <w:b/>
          <w:sz w:val="22"/>
          <w:szCs w:val="22"/>
        </w:rPr>
      </w:pPr>
    </w:p>
    <w:p w14:paraId="7C2F57B5" w14:textId="31344735" w:rsidR="00511F4B" w:rsidRPr="00E02B07" w:rsidRDefault="00511F4B" w:rsidP="003613F6">
      <w:pPr>
        <w:tabs>
          <w:tab w:val="left" w:pos="6028"/>
        </w:tabs>
        <w:jc w:val="center"/>
        <w:rPr>
          <w:rFonts w:ascii="Arial" w:hAnsi="Arial" w:cs="Arial"/>
          <w:b/>
          <w:sz w:val="22"/>
          <w:szCs w:val="22"/>
        </w:rPr>
      </w:pPr>
      <w:r w:rsidRPr="00E02B07">
        <w:rPr>
          <w:rFonts w:ascii="Arial" w:hAnsi="Arial" w:cs="Arial"/>
          <w:b/>
          <w:sz w:val="22"/>
          <w:szCs w:val="22"/>
        </w:rPr>
        <w:t xml:space="preserve">Рис. </w:t>
      </w:r>
      <w:r w:rsidR="00780AF4" w:rsidRPr="00E02B07">
        <w:rPr>
          <w:rFonts w:ascii="Arial" w:hAnsi="Arial" w:cs="Arial"/>
          <w:b/>
          <w:sz w:val="22"/>
          <w:szCs w:val="22"/>
        </w:rPr>
        <w:t>1</w:t>
      </w:r>
      <w:r w:rsidRPr="00E02B07">
        <w:rPr>
          <w:rFonts w:ascii="Arial" w:hAnsi="Arial" w:cs="Arial"/>
          <w:b/>
          <w:sz w:val="22"/>
          <w:szCs w:val="22"/>
        </w:rPr>
        <w:t>.</w:t>
      </w:r>
      <w:r w:rsidR="00780AF4" w:rsidRPr="00E02B07">
        <w:rPr>
          <w:rFonts w:ascii="Arial" w:hAnsi="Arial" w:cs="Arial"/>
          <w:b/>
          <w:sz w:val="22"/>
          <w:szCs w:val="22"/>
        </w:rPr>
        <w:t>6</w:t>
      </w:r>
      <w:r w:rsidRPr="00E02B07">
        <w:rPr>
          <w:rFonts w:ascii="Arial" w:hAnsi="Arial" w:cs="Arial"/>
          <w:b/>
          <w:sz w:val="22"/>
          <w:szCs w:val="22"/>
        </w:rPr>
        <w:t>.  Эпюры избыточных давлений для колонны Ø</w:t>
      </w:r>
      <w:r w:rsidR="00A56575" w:rsidRPr="00E02B07">
        <w:rPr>
          <w:rFonts w:ascii="Arial" w:hAnsi="Arial" w:cs="Arial"/>
          <w:b/>
          <w:sz w:val="22"/>
          <w:szCs w:val="22"/>
        </w:rPr>
        <w:t xml:space="preserve"> </w:t>
      </w:r>
      <w:r w:rsidRPr="00E02B07">
        <w:rPr>
          <w:rFonts w:ascii="Arial" w:hAnsi="Arial" w:cs="Arial"/>
          <w:b/>
          <w:sz w:val="22"/>
          <w:szCs w:val="22"/>
        </w:rPr>
        <w:t>177,8 мм</w:t>
      </w:r>
      <w:bookmarkEnd w:id="456"/>
    </w:p>
    <w:p w14:paraId="48B71DE2" w14:textId="77777777" w:rsidR="00217D65" w:rsidRPr="007F5096" w:rsidRDefault="00217D65" w:rsidP="00346028">
      <w:pPr>
        <w:jc w:val="both"/>
        <w:rPr>
          <w:sz w:val="22"/>
          <w:szCs w:val="22"/>
        </w:rPr>
        <w:sectPr w:rsidR="00217D65" w:rsidRPr="007F5096" w:rsidSect="00F1350C">
          <w:headerReference w:type="default" r:id="rId32"/>
          <w:footerReference w:type="default" r:id="rId33"/>
          <w:pgSz w:w="11906" w:h="16838" w:code="9"/>
          <w:pgMar w:top="641" w:right="1259" w:bottom="1259" w:left="993" w:header="357" w:footer="284" w:gutter="0"/>
          <w:cols w:space="708"/>
          <w:docGrid w:linePitch="360"/>
        </w:sectPr>
      </w:pPr>
    </w:p>
    <w:p w14:paraId="34023255" w14:textId="6250CE0F" w:rsidR="000432B2" w:rsidRPr="00216837" w:rsidRDefault="000432B2" w:rsidP="000432B2">
      <w:pPr>
        <w:jc w:val="center"/>
        <w:rPr>
          <w:rFonts w:ascii="Arial" w:hAnsi="Arial" w:cs="Arial"/>
          <w:b/>
          <w:snapToGrid w:val="0"/>
          <w:sz w:val="22"/>
          <w:szCs w:val="22"/>
        </w:rPr>
      </w:pPr>
      <w:bookmarkStart w:id="457" w:name="_Hlk84324954"/>
      <w:bookmarkStart w:id="458" w:name="_Toc84003953"/>
      <w:bookmarkStart w:id="459" w:name="_Toc86222838"/>
      <w:bookmarkStart w:id="460" w:name="_Toc86320849"/>
      <w:bookmarkStart w:id="461" w:name="_Toc87893087"/>
      <w:bookmarkStart w:id="462" w:name="_Hlk84324798"/>
      <w:r w:rsidRPr="00216837">
        <w:rPr>
          <w:rFonts w:ascii="Arial" w:hAnsi="Arial" w:cs="Arial"/>
          <w:b/>
          <w:sz w:val="22"/>
          <w:szCs w:val="22"/>
        </w:rPr>
        <w:lastRenderedPageBreak/>
        <w:t xml:space="preserve">Таблица </w:t>
      </w:r>
      <w:r w:rsidRPr="00216837">
        <w:rPr>
          <w:rFonts w:ascii="Arial" w:hAnsi="Arial" w:cs="Arial"/>
          <w:b/>
          <w:sz w:val="22"/>
          <w:szCs w:val="22"/>
        </w:rPr>
        <w:fldChar w:fldCharType="begin"/>
      </w:r>
      <w:r w:rsidRPr="00216837">
        <w:rPr>
          <w:rFonts w:ascii="Arial" w:hAnsi="Arial" w:cs="Arial"/>
          <w:b/>
          <w:sz w:val="22"/>
          <w:szCs w:val="22"/>
        </w:rPr>
        <w:instrText xml:space="preserve"> STYLEREF 2 \s </w:instrText>
      </w:r>
      <w:r w:rsidRPr="00216837">
        <w:rPr>
          <w:rFonts w:ascii="Arial" w:hAnsi="Arial" w:cs="Arial"/>
          <w:b/>
          <w:sz w:val="22"/>
          <w:szCs w:val="22"/>
        </w:rPr>
        <w:fldChar w:fldCharType="separate"/>
      </w:r>
      <w:r w:rsidR="00D3127C" w:rsidRPr="00216837">
        <w:rPr>
          <w:rFonts w:ascii="Arial" w:hAnsi="Arial" w:cs="Arial"/>
          <w:b/>
          <w:noProof/>
          <w:sz w:val="22"/>
          <w:szCs w:val="22"/>
        </w:rPr>
        <w:t>1.9</w:t>
      </w:r>
      <w:r w:rsidRPr="00216837">
        <w:rPr>
          <w:rFonts w:ascii="Arial" w:hAnsi="Arial" w:cs="Arial"/>
          <w:b/>
          <w:sz w:val="22"/>
          <w:szCs w:val="22"/>
        </w:rPr>
        <w:fldChar w:fldCharType="end"/>
      </w:r>
      <w:r w:rsidRPr="00216837">
        <w:rPr>
          <w:rFonts w:ascii="Arial" w:hAnsi="Arial" w:cs="Arial"/>
          <w:b/>
          <w:sz w:val="22"/>
          <w:szCs w:val="22"/>
        </w:rPr>
        <w:t>.</w:t>
      </w:r>
      <w:r w:rsidRPr="00216837">
        <w:rPr>
          <w:rFonts w:ascii="Arial" w:hAnsi="Arial" w:cs="Arial"/>
          <w:b/>
          <w:sz w:val="22"/>
          <w:szCs w:val="22"/>
        </w:rPr>
        <w:fldChar w:fldCharType="begin"/>
      </w:r>
      <w:r w:rsidRPr="00216837">
        <w:rPr>
          <w:rFonts w:ascii="Arial" w:hAnsi="Arial" w:cs="Arial"/>
          <w:b/>
          <w:sz w:val="22"/>
          <w:szCs w:val="22"/>
        </w:rPr>
        <w:instrText xml:space="preserve"> SEQ Таблица \* ARABIC \s 2 </w:instrText>
      </w:r>
      <w:r w:rsidRPr="00216837">
        <w:rPr>
          <w:rFonts w:ascii="Arial" w:hAnsi="Arial" w:cs="Arial"/>
          <w:b/>
          <w:sz w:val="22"/>
          <w:szCs w:val="22"/>
        </w:rPr>
        <w:fldChar w:fldCharType="separate"/>
      </w:r>
      <w:r w:rsidR="00D3127C" w:rsidRPr="00216837">
        <w:rPr>
          <w:rFonts w:ascii="Arial" w:hAnsi="Arial" w:cs="Arial"/>
          <w:b/>
          <w:noProof/>
          <w:sz w:val="22"/>
          <w:szCs w:val="22"/>
        </w:rPr>
        <w:t>2</w:t>
      </w:r>
      <w:r w:rsidRPr="00216837">
        <w:rPr>
          <w:rFonts w:ascii="Arial" w:hAnsi="Arial" w:cs="Arial"/>
          <w:b/>
          <w:sz w:val="22"/>
          <w:szCs w:val="22"/>
        </w:rPr>
        <w:fldChar w:fldCharType="end"/>
      </w:r>
      <w:r w:rsidRPr="00216837">
        <w:rPr>
          <w:rFonts w:ascii="Arial" w:hAnsi="Arial" w:cs="Arial"/>
          <w:b/>
          <w:sz w:val="22"/>
          <w:szCs w:val="22"/>
          <w:lang w:val="kk-KZ"/>
        </w:rPr>
        <w:t xml:space="preserve">. </w:t>
      </w:r>
      <w:r w:rsidRPr="00216837">
        <w:rPr>
          <w:rFonts w:ascii="Arial" w:hAnsi="Arial" w:cs="Arial"/>
          <w:b/>
          <w:snapToGrid w:val="0"/>
          <w:sz w:val="22"/>
          <w:szCs w:val="22"/>
        </w:rPr>
        <w:t>Р</w:t>
      </w:r>
      <w:bookmarkEnd w:id="457"/>
      <w:r w:rsidRPr="00216837">
        <w:rPr>
          <w:rFonts w:ascii="Arial" w:hAnsi="Arial" w:cs="Arial"/>
          <w:b/>
          <w:snapToGrid w:val="0"/>
          <w:sz w:val="22"/>
          <w:szCs w:val="22"/>
        </w:rPr>
        <w:t>аспределение давлений по длине колонны</w:t>
      </w:r>
      <w:bookmarkEnd w:id="458"/>
      <w:bookmarkEnd w:id="459"/>
      <w:bookmarkEnd w:id="460"/>
      <w:bookmarkEnd w:id="461"/>
    </w:p>
    <w:bookmarkEnd w:id="462"/>
    <w:p w14:paraId="5351A871" w14:textId="77777777" w:rsidR="00577AC3" w:rsidRPr="007F5096" w:rsidRDefault="00577AC3" w:rsidP="00577AC3">
      <w:pPr>
        <w:jc w:val="center"/>
        <w:rPr>
          <w:rFonts w:ascii="Arial" w:hAnsi="Arial" w:cs="Arial"/>
          <w:b/>
          <w:snapToGrid w:val="0"/>
          <w:sz w:val="22"/>
          <w:szCs w:val="22"/>
        </w:rPr>
      </w:pPr>
    </w:p>
    <w:tbl>
      <w:tblPr>
        <w:tblW w:w="15168"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582"/>
        <w:gridCol w:w="2700"/>
        <w:gridCol w:w="2520"/>
        <w:gridCol w:w="1440"/>
        <w:gridCol w:w="1260"/>
        <w:gridCol w:w="1440"/>
        <w:gridCol w:w="1440"/>
        <w:gridCol w:w="1230"/>
        <w:gridCol w:w="1556"/>
      </w:tblGrid>
      <w:tr w:rsidR="003A4A4F" w:rsidRPr="0074621F" w14:paraId="69336540" w14:textId="77777777" w:rsidTr="00AD06A6">
        <w:trPr>
          <w:trHeight w:val="675"/>
        </w:trPr>
        <w:tc>
          <w:tcPr>
            <w:tcW w:w="1582" w:type="dxa"/>
            <w:vMerge w:val="restart"/>
            <w:vAlign w:val="center"/>
          </w:tcPr>
          <w:p w14:paraId="472A7E6B" w14:textId="77777777" w:rsidR="003A4A4F" w:rsidRPr="0074621F" w:rsidRDefault="003A4A4F" w:rsidP="00AD06A6">
            <w:pPr>
              <w:pStyle w:val="IauiueIoao12"/>
              <w:jc w:val="center"/>
              <w:rPr>
                <w:rFonts w:ascii="Arial" w:hAnsi="Arial" w:cs="Arial"/>
                <w:b/>
                <w:sz w:val="22"/>
                <w:szCs w:val="22"/>
              </w:rPr>
            </w:pPr>
            <w:r w:rsidRPr="0074621F">
              <w:rPr>
                <w:rFonts w:ascii="Arial" w:hAnsi="Arial" w:cs="Arial"/>
                <w:b/>
                <w:sz w:val="22"/>
                <w:szCs w:val="22"/>
              </w:rPr>
              <w:t xml:space="preserve">Номер колонны в порядке спуска (см. табл. 1.5.2. </w:t>
            </w:r>
            <w:r w:rsidRPr="0074621F">
              <w:rPr>
                <w:rFonts w:ascii="Arial" w:hAnsi="Arial" w:cs="Arial"/>
                <w:b/>
                <w:snapToGrid w:val="0"/>
                <w:sz w:val="22"/>
                <w:szCs w:val="22"/>
              </w:rPr>
              <w:t>гр.1</w:t>
            </w:r>
            <w:r w:rsidRPr="0074621F">
              <w:rPr>
                <w:rFonts w:ascii="Arial" w:hAnsi="Arial" w:cs="Arial"/>
                <w:b/>
                <w:sz w:val="22"/>
                <w:szCs w:val="22"/>
              </w:rPr>
              <w:t>)</w:t>
            </w:r>
          </w:p>
        </w:tc>
        <w:tc>
          <w:tcPr>
            <w:tcW w:w="2700" w:type="dxa"/>
            <w:vMerge w:val="restart"/>
            <w:vAlign w:val="center"/>
          </w:tcPr>
          <w:p w14:paraId="4440B8BF" w14:textId="77777777" w:rsidR="003A4A4F" w:rsidRPr="0074621F" w:rsidRDefault="003A4A4F" w:rsidP="00AD06A6">
            <w:pPr>
              <w:pStyle w:val="IauiueIoao12"/>
              <w:jc w:val="center"/>
              <w:rPr>
                <w:rFonts w:ascii="Arial" w:hAnsi="Arial" w:cs="Arial"/>
                <w:b/>
                <w:sz w:val="22"/>
                <w:szCs w:val="22"/>
              </w:rPr>
            </w:pPr>
            <w:r w:rsidRPr="0074621F">
              <w:rPr>
                <w:rFonts w:ascii="Arial" w:hAnsi="Arial" w:cs="Arial"/>
                <w:b/>
                <w:snapToGrid w:val="0"/>
                <w:sz w:val="22"/>
                <w:szCs w:val="22"/>
              </w:rPr>
              <w:t>Название колонны</w:t>
            </w:r>
          </w:p>
        </w:tc>
        <w:tc>
          <w:tcPr>
            <w:tcW w:w="2520" w:type="dxa"/>
            <w:vMerge w:val="restart"/>
            <w:vAlign w:val="center"/>
          </w:tcPr>
          <w:p w14:paraId="01FC441E" w14:textId="77777777" w:rsidR="003A4A4F" w:rsidRPr="0074621F" w:rsidRDefault="003A4A4F" w:rsidP="00AD06A6">
            <w:pPr>
              <w:pStyle w:val="IauiueIoao12"/>
              <w:jc w:val="center"/>
              <w:rPr>
                <w:rFonts w:ascii="Arial" w:hAnsi="Arial" w:cs="Arial"/>
                <w:b/>
                <w:sz w:val="22"/>
                <w:szCs w:val="22"/>
              </w:rPr>
            </w:pPr>
            <w:r w:rsidRPr="0074621F">
              <w:rPr>
                <w:rFonts w:ascii="Arial" w:hAnsi="Arial" w:cs="Arial"/>
                <w:b/>
                <w:snapToGrid w:val="0"/>
                <w:sz w:val="22"/>
                <w:szCs w:val="22"/>
              </w:rPr>
              <w:t xml:space="preserve">Номер раздельно спускаемой части колонны в порядке спуска </w:t>
            </w:r>
            <w:r w:rsidRPr="0074621F">
              <w:rPr>
                <w:rFonts w:ascii="Arial" w:hAnsi="Arial" w:cs="Arial"/>
                <w:b/>
                <w:sz w:val="22"/>
                <w:szCs w:val="22"/>
              </w:rPr>
              <w:t xml:space="preserve">(см. табл. 1.5.2. </w:t>
            </w:r>
            <w:r w:rsidRPr="0074621F">
              <w:rPr>
                <w:rFonts w:ascii="Arial" w:hAnsi="Arial" w:cs="Arial"/>
                <w:b/>
                <w:snapToGrid w:val="0"/>
                <w:sz w:val="22"/>
                <w:szCs w:val="22"/>
              </w:rPr>
              <w:t>гр.8</w:t>
            </w:r>
            <w:r w:rsidRPr="0074621F">
              <w:rPr>
                <w:rFonts w:ascii="Arial" w:hAnsi="Arial" w:cs="Arial"/>
                <w:b/>
                <w:sz w:val="22"/>
                <w:szCs w:val="22"/>
              </w:rPr>
              <w:t>)</w:t>
            </w:r>
          </w:p>
        </w:tc>
        <w:tc>
          <w:tcPr>
            <w:tcW w:w="8366" w:type="dxa"/>
            <w:gridSpan w:val="6"/>
            <w:vAlign w:val="center"/>
          </w:tcPr>
          <w:p w14:paraId="45CDE660"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Распределение избыточных давлений по длине раздельно спускаемой</w:t>
            </w:r>
          </w:p>
          <w:p w14:paraId="070BC28E"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части колонны</w:t>
            </w:r>
          </w:p>
        </w:tc>
      </w:tr>
      <w:tr w:rsidR="003A4A4F" w:rsidRPr="0074621F" w14:paraId="19CA5352" w14:textId="77777777" w:rsidTr="00AD06A6">
        <w:trPr>
          <w:trHeight w:val="661"/>
        </w:trPr>
        <w:tc>
          <w:tcPr>
            <w:tcW w:w="1582" w:type="dxa"/>
            <w:vMerge/>
            <w:vAlign w:val="center"/>
          </w:tcPr>
          <w:p w14:paraId="73C033C5" w14:textId="77777777" w:rsidR="003A4A4F" w:rsidRPr="0074621F" w:rsidRDefault="003A4A4F" w:rsidP="00AD06A6">
            <w:pPr>
              <w:pStyle w:val="IauiueIoao12"/>
              <w:jc w:val="center"/>
              <w:rPr>
                <w:rFonts w:ascii="Arial" w:hAnsi="Arial" w:cs="Arial"/>
                <w:b/>
                <w:sz w:val="22"/>
                <w:szCs w:val="22"/>
              </w:rPr>
            </w:pPr>
          </w:p>
        </w:tc>
        <w:tc>
          <w:tcPr>
            <w:tcW w:w="2700" w:type="dxa"/>
            <w:vMerge/>
            <w:vAlign w:val="center"/>
          </w:tcPr>
          <w:p w14:paraId="2F8EFF82" w14:textId="77777777" w:rsidR="003A4A4F" w:rsidRPr="0074621F" w:rsidRDefault="003A4A4F" w:rsidP="00AD06A6">
            <w:pPr>
              <w:pStyle w:val="IauiueIoao12"/>
              <w:jc w:val="center"/>
              <w:rPr>
                <w:rFonts w:ascii="Arial" w:hAnsi="Arial" w:cs="Arial"/>
                <w:b/>
                <w:sz w:val="22"/>
                <w:szCs w:val="22"/>
              </w:rPr>
            </w:pPr>
          </w:p>
        </w:tc>
        <w:tc>
          <w:tcPr>
            <w:tcW w:w="2520" w:type="dxa"/>
            <w:vMerge/>
            <w:vAlign w:val="center"/>
          </w:tcPr>
          <w:p w14:paraId="1BECEA48" w14:textId="77777777" w:rsidR="003A4A4F" w:rsidRPr="0074621F" w:rsidRDefault="003A4A4F" w:rsidP="00AD06A6">
            <w:pPr>
              <w:pStyle w:val="IauiueIoao12"/>
              <w:jc w:val="center"/>
              <w:rPr>
                <w:rFonts w:ascii="Arial" w:hAnsi="Arial" w:cs="Arial"/>
                <w:b/>
                <w:sz w:val="22"/>
                <w:szCs w:val="22"/>
              </w:rPr>
            </w:pPr>
          </w:p>
        </w:tc>
        <w:tc>
          <w:tcPr>
            <w:tcW w:w="2700" w:type="dxa"/>
            <w:gridSpan w:val="2"/>
            <w:tcBorders>
              <w:bottom w:val="single" w:sz="4" w:space="0" w:color="auto"/>
            </w:tcBorders>
            <w:vAlign w:val="center"/>
          </w:tcPr>
          <w:p w14:paraId="6AE48DA4"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Глубина</w:t>
            </w:r>
          </w:p>
          <w:p w14:paraId="5D1AC357"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(по вертикали), м</w:t>
            </w:r>
          </w:p>
        </w:tc>
        <w:tc>
          <w:tcPr>
            <w:tcW w:w="2880" w:type="dxa"/>
            <w:gridSpan w:val="2"/>
            <w:tcBorders>
              <w:bottom w:val="single" w:sz="4" w:space="0" w:color="auto"/>
            </w:tcBorders>
            <w:vAlign w:val="center"/>
          </w:tcPr>
          <w:p w14:paraId="66C4B6B2"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наружное,</w:t>
            </w:r>
          </w:p>
          <w:p w14:paraId="23A1BF8E"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МПа</w:t>
            </w:r>
          </w:p>
        </w:tc>
        <w:tc>
          <w:tcPr>
            <w:tcW w:w="2786" w:type="dxa"/>
            <w:gridSpan w:val="2"/>
            <w:tcBorders>
              <w:bottom w:val="single" w:sz="4" w:space="0" w:color="auto"/>
            </w:tcBorders>
            <w:vAlign w:val="center"/>
          </w:tcPr>
          <w:p w14:paraId="0F3E6BDA"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внутреннее,</w:t>
            </w:r>
          </w:p>
          <w:p w14:paraId="68BC45B0"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МПа</w:t>
            </w:r>
          </w:p>
        </w:tc>
      </w:tr>
      <w:tr w:rsidR="003A4A4F" w:rsidRPr="0074621F" w14:paraId="2B7EED94" w14:textId="77777777" w:rsidTr="00AD06A6">
        <w:trPr>
          <w:trHeight w:val="807"/>
        </w:trPr>
        <w:tc>
          <w:tcPr>
            <w:tcW w:w="1582" w:type="dxa"/>
            <w:vMerge/>
            <w:tcBorders>
              <w:bottom w:val="double" w:sz="4" w:space="0" w:color="auto"/>
            </w:tcBorders>
            <w:vAlign w:val="center"/>
          </w:tcPr>
          <w:p w14:paraId="01EB373A" w14:textId="77777777" w:rsidR="003A4A4F" w:rsidRPr="0074621F" w:rsidRDefault="003A4A4F" w:rsidP="00AD06A6">
            <w:pPr>
              <w:pStyle w:val="IauiueIoao12"/>
              <w:jc w:val="center"/>
              <w:rPr>
                <w:rFonts w:ascii="Arial" w:hAnsi="Arial" w:cs="Arial"/>
                <w:b/>
                <w:sz w:val="22"/>
                <w:szCs w:val="22"/>
              </w:rPr>
            </w:pPr>
          </w:p>
        </w:tc>
        <w:tc>
          <w:tcPr>
            <w:tcW w:w="2700" w:type="dxa"/>
            <w:vMerge/>
            <w:tcBorders>
              <w:bottom w:val="double" w:sz="4" w:space="0" w:color="auto"/>
            </w:tcBorders>
            <w:vAlign w:val="center"/>
          </w:tcPr>
          <w:p w14:paraId="37B255A8" w14:textId="77777777" w:rsidR="003A4A4F" w:rsidRPr="0074621F" w:rsidRDefault="003A4A4F" w:rsidP="00AD06A6">
            <w:pPr>
              <w:pStyle w:val="IauiueIoao12"/>
              <w:jc w:val="center"/>
              <w:rPr>
                <w:rFonts w:ascii="Arial" w:hAnsi="Arial" w:cs="Arial"/>
                <w:b/>
                <w:sz w:val="22"/>
                <w:szCs w:val="22"/>
              </w:rPr>
            </w:pPr>
          </w:p>
        </w:tc>
        <w:tc>
          <w:tcPr>
            <w:tcW w:w="2520" w:type="dxa"/>
            <w:vMerge/>
            <w:tcBorders>
              <w:bottom w:val="double" w:sz="4" w:space="0" w:color="auto"/>
            </w:tcBorders>
            <w:vAlign w:val="center"/>
          </w:tcPr>
          <w:p w14:paraId="4F8CE09B" w14:textId="77777777" w:rsidR="003A4A4F" w:rsidRPr="0074621F" w:rsidRDefault="003A4A4F" w:rsidP="00AD06A6">
            <w:pPr>
              <w:pStyle w:val="IauiueIoao12"/>
              <w:jc w:val="center"/>
              <w:rPr>
                <w:rFonts w:ascii="Arial" w:hAnsi="Arial" w:cs="Arial"/>
                <w:b/>
                <w:sz w:val="22"/>
                <w:szCs w:val="22"/>
              </w:rPr>
            </w:pPr>
          </w:p>
        </w:tc>
        <w:tc>
          <w:tcPr>
            <w:tcW w:w="1440" w:type="dxa"/>
            <w:tcBorders>
              <w:top w:val="single" w:sz="4" w:space="0" w:color="auto"/>
              <w:bottom w:val="double" w:sz="4" w:space="0" w:color="auto"/>
            </w:tcBorders>
            <w:vAlign w:val="center"/>
          </w:tcPr>
          <w:p w14:paraId="6A916B3B"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от (верх)</w:t>
            </w:r>
          </w:p>
        </w:tc>
        <w:tc>
          <w:tcPr>
            <w:tcW w:w="1260" w:type="dxa"/>
            <w:tcBorders>
              <w:top w:val="single" w:sz="4" w:space="0" w:color="auto"/>
              <w:bottom w:val="double" w:sz="4" w:space="0" w:color="auto"/>
            </w:tcBorders>
            <w:vAlign w:val="center"/>
          </w:tcPr>
          <w:p w14:paraId="67CB96DD"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до (низ)</w:t>
            </w:r>
          </w:p>
        </w:tc>
        <w:tc>
          <w:tcPr>
            <w:tcW w:w="1440" w:type="dxa"/>
            <w:tcBorders>
              <w:top w:val="single" w:sz="4" w:space="0" w:color="auto"/>
              <w:bottom w:val="double" w:sz="4" w:space="0" w:color="auto"/>
            </w:tcBorders>
            <w:vAlign w:val="center"/>
          </w:tcPr>
          <w:p w14:paraId="086793B9"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от (верх)</w:t>
            </w:r>
          </w:p>
        </w:tc>
        <w:tc>
          <w:tcPr>
            <w:tcW w:w="1440" w:type="dxa"/>
            <w:tcBorders>
              <w:top w:val="single" w:sz="4" w:space="0" w:color="auto"/>
              <w:bottom w:val="double" w:sz="4" w:space="0" w:color="auto"/>
            </w:tcBorders>
            <w:vAlign w:val="center"/>
          </w:tcPr>
          <w:p w14:paraId="089AE838"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до (низ)</w:t>
            </w:r>
          </w:p>
        </w:tc>
        <w:tc>
          <w:tcPr>
            <w:tcW w:w="1230" w:type="dxa"/>
            <w:tcBorders>
              <w:top w:val="single" w:sz="4" w:space="0" w:color="auto"/>
              <w:bottom w:val="double" w:sz="4" w:space="0" w:color="auto"/>
            </w:tcBorders>
            <w:vAlign w:val="center"/>
          </w:tcPr>
          <w:p w14:paraId="39CB4ED0"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от (верх)</w:t>
            </w:r>
          </w:p>
        </w:tc>
        <w:tc>
          <w:tcPr>
            <w:tcW w:w="1556" w:type="dxa"/>
            <w:tcBorders>
              <w:top w:val="single" w:sz="4" w:space="0" w:color="auto"/>
              <w:bottom w:val="double" w:sz="4" w:space="0" w:color="auto"/>
            </w:tcBorders>
            <w:vAlign w:val="center"/>
          </w:tcPr>
          <w:p w14:paraId="479B4A51" w14:textId="77777777" w:rsidR="003A4A4F" w:rsidRPr="0074621F" w:rsidRDefault="003A4A4F" w:rsidP="00AD06A6">
            <w:pPr>
              <w:jc w:val="center"/>
              <w:rPr>
                <w:rFonts w:ascii="Arial" w:hAnsi="Arial" w:cs="Arial"/>
                <w:b/>
                <w:snapToGrid w:val="0"/>
                <w:sz w:val="22"/>
                <w:szCs w:val="22"/>
              </w:rPr>
            </w:pPr>
            <w:r w:rsidRPr="0074621F">
              <w:rPr>
                <w:rFonts w:ascii="Arial" w:hAnsi="Arial" w:cs="Arial"/>
                <w:b/>
                <w:snapToGrid w:val="0"/>
                <w:sz w:val="22"/>
                <w:szCs w:val="22"/>
              </w:rPr>
              <w:t>до (низ)</w:t>
            </w:r>
          </w:p>
        </w:tc>
      </w:tr>
      <w:tr w:rsidR="003A4A4F" w:rsidRPr="0074621F" w14:paraId="1E1657B7" w14:textId="77777777" w:rsidTr="00AD06A6">
        <w:trPr>
          <w:trHeight w:val="400"/>
        </w:trPr>
        <w:tc>
          <w:tcPr>
            <w:tcW w:w="1582" w:type="dxa"/>
            <w:vAlign w:val="center"/>
          </w:tcPr>
          <w:p w14:paraId="3F6D0CAD"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2</w:t>
            </w:r>
          </w:p>
        </w:tc>
        <w:tc>
          <w:tcPr>
            <w:tcW w:w="2700" w:type="dxa"/>
            <w:vAlign w:val="center"/>
          </w:tcPr>
          <w:p w14:paraId="558C0E61"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Кондуктор</w:t>
            </w:r>
          </w:p>
        </w:tc>
        <w:tc>
          <w:tcPr>
            <w:tcW w:w="2520" w:type="dxa"/>
            <w:vAlign w:val="center"/>
          </w:tcPr>
          <w:p w14:paraId="79108EA7"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1</w:t>
            </w:r>
          </w:p>
        </w:tc>
        <w:tc>
          <w:tcPr>
            <w:tcW w:w="1440" w:type="dxa"/>
            <w:vAlign w:val="center"/>
          </w:tcPr>
          <w:p w14:paraId="0B3DA0B2"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0</w:t>
            </w:r>
          </w:p>
        </w:tc>
        <w:tc>
          <w:tcPr>
            <w:tcW w:w="1260" w:type="dxa"/>
            <w:vAlign w:val="center"/>
          </w:tcPr>
          <w:p w14:paraId="564A823D"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lang w:val="en-US"/>
              </w:rPr>
              <w:t>10</w:t>
            </w:r>
            <w:r w:rsidRPr="0074621F">
              <w:rPr>
                <w:rFonts w:ascii="Arial" w:hAnsi="Arial" w:cs="Arial"/>
                <w:snapToGrid w:val="0"/>
                <w:sz w:val="22"/>
                <w:szCs w:val="22"/>
              </w:rPr>
              <w:t>0</w:t>
            </w:r>
          </w:p>
        </w:tc>
        <w:tc>
          <w:tcPr>
            <w:tcW w:w="1440" w:type="dxa"/>
            <w:vAlign w:val="center"/>
          </w:tcPr>
          <w:p w14:paraId="03733322" w14:textId="77777777" w:rsidR="003A4A4F" w:rsidRPr="0074621F" w:rsidRDefault="003A4A4F" w:rsidP="00AD06A6">
            <w:pPr>
              <w:jc w:val="center"/>
              <w:rPr>
                <w:rFonts w:ascii="Arial" w:hAnsi="Arial" w:cs="Arial"/>
                <w:sz w:val="22"/>
                <w:szCs w:val="22"/>
              </w:rPr>
            </w:pPr>
            <w:r w:rsidRPr="0074621F">
              <w:rPr>
                <w:rFonts w:ascii="Arial" w:hAnsi="Arial" w:cs="Arial"/>
                <w:sz w:val="22"/>
                <w:szCs w:val="22"/>
              </w:rPr>
              <w:t>0</w:t>
            </w:r>
          </w:p>
        </w:tc>
        <w:tc>
          <w:tcPr>
            <w:tcW w:w="1440" w:type="dxa"/>
            <w:vAlign w:val="center"/>
          </w:tcPr>
          <w:p w14:paraId="757D5213" w14:textId="77777777" w:rsidR="003A4A4F" w:rsidRPr="0074621F" w:rsidRDefault="003A4A4F" w:rsidP="00AD06A6">
            <w:pPr>
              <w:jc w:val="center"/>
              <w:rPr>
                <w:rFonts w:ascii="Arial" w:hAnsi="Arial" w:cs="Arial"/>
                <w:sz w:val="22"/>
                <w:szCs w:val="22"/>
                <w:lang w:val="en-US"/>
              </w:rPr>
            </w:pPr>
            <w:r w:rsidRPr="0074621F">
              <w:rPr>
                <w:rFonts w:ascii="Arial" w:hAnsi="Arial" w:cs="Arial"/>
                <w:sz w:val="22"/>
                <w:szCs w:val="22"/>
                <w:lang w:val="en-US"/>
              </w:rPr>
              <w:t>0</w:t>
            </w:r>
            <w:r w:rsidRPr="0074621F">
              <w:rPr>
                <w:rFonts w:ascii="Arial" w:hAnsi="Arial" w:cs="Arial"/>
                <w:sz w:val="22"/>
                <w:szCs w:val="22"/>
              </w:rPr>
              <w:t>,75</w:t>
            </w:r>
          </w:p>
        </w:tc>
        <w:tc>
          <w:tcPr>
            <w:tcW w:w="1230" w:type="dxa"/>
            <w:vAlign w:val="center"/>
          </w:tcPr>
          <w:p w14:paraId="63C2A1FB" w14:textId="77777777" w:rsidR="003A4A4F" w:rsidRPr="0074621F" w:rsidRDefault="003A4A4F" w:rsidP="00AD06A6">
            <w:pPr>
              <w:jc w:val="center"/>
              <w:rPr>
                <w:rFonts w:ascii="Arial" w:hAnsi="Arial" w:cs="Arial"/>
                <w:sz w:val="22"/>
                <w:szCs w:val="22"/>
              </w:rPr>
            </w:pPr>
            <w:r w:rsidRPr="0074621F">
              <w:rPr>
                <w:rFonts w:ascii="Arial" w:hAnsi="Arial" w:cs="Arial"/>
                <w:sz w:val="22"/>
                <w:szCs w:val="22"/>
              </w:rPr>
              <w:t>7,5</w:t>
            </w:r>
          </w:p>
        </w:tc>
        <w:tc>
          <w:tcPr>
            <w:tcW w:w="1556" w:type="dxa"/>
            <w:vAlign w:val="center"/>
          </w:tcPr>
          <w:p w14:paraId="3CCCF66C" w14:textId="77777777" w:rsidR="003A4A4F" w:rsidRPr="0074621F" w:rsidRDefault="003A4A4F" w:rsidP="00AD06A6">
            <w:pPr>
              <w:jc w:val="center"/>
              <w:rPr>
                <w:rFonts w:ascii="Arial" w:hAnsi="Arial" w:cs="Arial"/>
                <w:sz w:val="22"/>
                <w:szCs w:val="22"/>
              </w:rPr>
            </w:pPr>
            <w:r w:rsidRPr="0074621F">
              <w:rPr>
                <w:rFonts w:ascii="Arial" w:hAnsi="Arial" w:cs="Arial"/>
                <w:sz w:val="22"/>
                <w:szCs w:val="22"/>
              </w:rPr>
              <w:t>7,7</w:t>
            </w:r>
          </w:p>
        </w:tc>
      </w:tr>
      <w:tr w:rsidR="003A4A4F" w:rsidRPr="0074621F" w14:paraId="6A463D32" w14:textId="77777777" w:rsidTr="00AD06A6">
        <w:trPr>
          <w:trHeight w:val="426"/>
        </w:trPr>
        <w:tc>
          <w:tcPr>
            <w:tcW w:w="1582" w:type="dxa"/>
            <w:tcBorders>
              <w:bottom w:val="single" w:sz="4" w:space="0" w:color="auto"/>
            </w:tcBorders>
            <w:vAlign w:val="center"/>
          </w:tcPr>
          <w:p w14:paraId="5A2FD016"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3</w:t>
            </w:r>
          </w:p>
        </w:tc>
        <w:tc>
          <w:tcPr>
            <w:tcW w:w="2700" w:type="dxa"/>
            <w:tcBorders>
              <w:bottom w:val="single" w:sz="4" w:space="0" w:color="auto"/>
            </w:tcBorders>
            <w:vAlign w:val="center"/>
          </w:tcPr>
          <w:p w14:paraId="774EB634"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Техническая колонна</w:t>
            </w:r>
          </w:p>
        </w:tc>
        <w:tc>
          <w:tcPr>
            <w:tcW w:w="2520" w:type="dxa"/>
            <w:tcBorders>
              <w:bottom w:val="single" w:sz="4" w:space="0" w:color="auto"/>
            </w:tcBorders>
            <w:vAlign w:val="center"/>
          </w:tcPr>
          <w:p w14:paraId="21B0DD68"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1</w:t>
            </w:r>
          </w:p>
        </w:tc>
        <w:tc>
          <w:tcPr>
            <w:tcW w:w="1440" w:type="dxa"/>
            <w:tcBorders>
              <w:bottom w:val="single" w:sz="4" w:space="0" w:color="auto"/>
            </w:tcBorders>
            <w:vAlign w:val="center"/>
          </w:tcPr>
          <w:p w14:paraId="192AA3A5" w14:textId="77777777" w:rsidR="003A4A4F" w:rsidRDefault="003A4A4F" w:rsidP="00AD06A6">
            <w:pPr>
              <w:jc w:val="center"/>
              <w:rPr>
                <w:rFonts w:ascii="Arial" w:hAnsi="Arial" w:cs="Arial"/>
                <w:snapToGrid w:val="0"/>
                <w:sz w:val="22"/>
                <w:szCs w:val="22"/>
              </w:rPr>
            </w:pPr>
            <w:r w:rsidRPr="0074621F">
              <w:rPr>
                <w:rFonts w:ascii="Arial" w:hAnsi="Arial" w:cs="Arial"/>
                <w:snapToGrid w:val="0"/>
                <w:sz w:val="22"/>
                <w:szCs w:val="22"/>
              </w:rPr>
              <w:t>0</w:t>
            </w:r>
          </w:p>
          <w:p w14:paraId="13D4A1A6" w14:textId="77777777" w:rsidR="003A4A4F" w:rsidRPr="0074621F" w:rsidRDefault="003A4A4F" w:rsidP="00AD06A6">
            <w:pPr>
              <w:jc w:val="center"/>
              <w:rPr>
                <w:rFonts w:ascii="Arial" w:hAnsi="Arial" w:cs="Arial"/>
                <w:snapToGrid w:val="0"/>
                <w:sz w:val="22"/>
                <w:szCs w:val="22"/>
              </w:rPr>
            </w:pPr>
            <w:r>
              <w:rPr>
                <w:rFonts w:ascii="Arial" w:hAnsi="Arial" w:cs="Arial"/>
                <w:snapToGrid w:val="0"/>
                <w:sz w:val="22"/>
                <w:szCs w:val="22"/>
              </w:rPr>
              <w:t>900</w:t>
            </w:r>
          </w:p>
        </w:tc>
        <w:tc>
          <w:tcPr>
            <w:tcW w:w="1260" w:type="dxa"/>
            <w:tcBorders>
              <w:bottom w:val="single" w:sz="4" w:space="0" w:color="auto"/>
            </w:tcBorders>
            <w:vAlign w:val="center"/>
          </w:tcPr>
          <w:p w14:paraId="5F4A1354" w14:textId="77777777" w:rsidR="003A4A4F" w:rsidRDefault="003A4A4F" w:rsidP="00AD06A6">
            <w:pPr>
              <w:jc w:val="center"/>
              <w:rPr>
                <w:rFonts w:ascii="Arial" w:hAnsi="Arial" w:cs="Arial"/>
                <w:snapToGrid w:val="0"/>
                <w:sz w:val="22"/>
                <w:szCs w:val="22"/>
              </w:rPr>
            </w:pPr>
            <w:r>
              <w:rPr>
                <w:rFonts w:ascii="Arial" w:hAnsi="Arial" w:cs="Arial"/>
                <w:snapToGrid w:val="0"/>
                <w:sz w:val="22"/>
                <w:szCs w:val="22"/>
              </w:rPr>
              <w:t>900</w:t>
            </w:r>
          </w:p>
          <w:p w14:paraId="37D455EF"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lang w:val="en-US"/>
              </w:rPr>
              <w:t>1</w:t>
            </w:r>
            <w:r w:rsidRPr="0074621F">
              <w:rPr>
                <w:rFonts w:ascii="Arial" w:hAnsi="Arial" w:cs="Arial"/>
                <w:snapToGrid w:val="0"/>
                <w:sz w:val="22"/>
                <w:szCs w:val="22"/>
              </w:rPr>
              <w:t>500</w:t>
            </w:r>
          </w:p>
        </w:tc>
        <w:tc>
          <w:tcPr>
            <w:tcW w:w="1440" w:type="dxa"/>
            <w:tcBorders>
              <w:bottom w:val="single" w:sz="4" w:space="0" w:color="auto"/>
            </w:tcBorders>
            <w:vAlign w:val="center"/>
          </w:tcPr>
          <w:p w14:paraId="67F1722F" w14:textId="77777777" w:rsidR="003A4A4F" w:rsidRPr="0074621F" w:rsidRDefault="003A4A4F" w:rsidP="00AD06A6">
            <w:pPr>
              <w:jc w:val="center"/>
              <w:rPr>
                <w:rFonts w:ascii="Arial" w:hAnsi="Arial" w:cs="Arial"/>
                <w:sz w:val="22"/>
                <w:szCs w:val="22"/>
                <w:lang w:val="en-US"/>
              </w:rPr>
            </w:pPr>
            <w:r w:rsidRPr="0074621F">
              <w:rPr>
                <w:rFonts w:ascii="Arial" w:hAnsi="Arial" w:cs="Arial"/>
                <w:sz w:val="22"/>
                <w:szCs w:val="22"/>
                <w:lang w:val="en-US"/>
              </w:rPr>
              <w:t>0</w:t>
            </w:r>
          </w:p>
        </w:tc>
        <w:tc>
          <w:tcPr>
            <w:tcW w:w="1440" w:type="dxa"/>
            <w:tcBorders>
              <w:bottom w:val="single" w:sz="4" w:space="0" w:color="auto"/>
            </w:tcBorders>
            <w:vAlign w:val="center"/>
          </w:tcPr>
          <w:p w14:paraId="34B67667" w14:textId="77777777" w:rsidR="003A4A4F" w:rsidRDefault="003A4A4F" w:rsidP="00AD06A6">
            <w:pPr>
              <w:jc w:val="center"/>
              <w:rPr>
                <w:rFonts w:ascii="Arial" w:hAnsi="Arial" w:cs="Arial"/>
                <w:sz w:val="22"/>
                <w:szCs w:val="22"/>
              </w:rPr>
            </w:pPr>
            <w:r>
              <w:rPr>
                <w:rFonts w:ascii="Arial" w:hAnsi="Arial" w:cs="Arial"/>
                <w:sz w:val="22"/>
                <w:szCs w:val="22"/>
              </w:rPr>
              <w:t>6,21</w:t>
            </w:r>
          </w:p>
          <w:p w14:paraId="56E91486" w14:textId="77777777" w:rsidR="003A4A4F" w:rsidRPr="00FD559D" w:rsidRDefault="003A4A4F" w:rsidP="00AD06A6">
            <w:pPr>
              <w:jc w:val="center"/>
              <w:rPr>
                <w:rFonts w:ascii="Arial" w:hAnsi="Arial" w:cs="Arial"/>
                <w:sz w:val="22"/>
                <w:szCs w:val="22"/>
                <w:lang w:val="en-US"/>
              </w:rPr>
            </w:pPr>
            <w:r>
              <w:rPr>
                <w:rFonts w:ascii="Arial" w:hAnsi="Arial" w:cs="Arial"/>
                <w:sz w:val="22"/>
                <w:szCs w:val="22"/>
              </w:rPr>
              <w:t>4,14</w:t>
            </w:r>
          </w:p>
        </w:tc>
        <w:tc>
          <w:tcPr>
            <w:tcW w:w="1230" w:type="dxa"/>
            <w:tcBorders>
              <w:bottom w:val="single" w:sz="4" w:space="0" w:color="auto"/>
            </w:tcBorders>
            <w:vAlign w:val="center"/>
          </w:tcPr>
          <w:p w14:paraId="46C540FB" w14:textId="77777777" w:rsidR="003A4A4F" w:rsidRPr="0074621F" w:rsidRDefault="003A4A4F" w:rsidP="00AD06A6">
            <w:pPr>
              <w:jc w:val="center"/>
              <w:rPr>
                <w:rFonts w:ascii="Arial" w:hAnsi="Arial" w:cs="Arial"/>
                <w:sz w:val="22"/>
                <w:szCs w:val="22"/>
              </w:rPr>
            </w:pPr>
            <w:r>
              <w:rPr>
                <w:rFonts w:ascii="Arial" w:hAnsi="Arial" w:cs="Arial"/>
                <w:sz w:val="22"/>
                <w:szCs w:val="22"/>
              </w:rPr>
              <w:t>21,76</w:t>
            </w:r>
          </w:p>
        </w:tc>
        <w:tc>
          <w:tcPr>
            <w:tcW w:w="1556" w:type="dxa"/>
            <w:tcBorders>
              <w:bottom w:val="single" w:sz="4" w:space="0" w:color="auto"/>
            </w:tcBorders>
            <w:vAlign w:val="center"/>
          </w:tcPr>
          <w:p w14:paraId="185AB108" w14:textId="77777777" w:rsidR="003A4A4F" w:rsidRPr="0074621F" w:rsidRDefault="003A4A4F" w:rsidP="00AD06A6">
            <w:pPr>
              <w:jc w:val="center"/>
              <w:rPr>
                <w:rFonts w:ascii="Arial" w:hAnsi="Arial" w:cs="Arial"/>
                <w:sz w:val="22"/>
                <w:szCs w:val="22"/>
              </w:rPr>
            </w:pPr>
            <w:r>
              <w:rPr>
                <w:rFonts w:ascii="Arial" w:hAnsi="Arial" w:cs="Arial"/>
                <w:sz w:val="22"/>
                <w:szCs w:val="22"/>
              </w:rPr>
              <w:t>29,03</w:t>
            </w:r>
          </w:p>
        </w:tc>
      </w:tr>
      <w:tr w:rsidR="003A4A4F" w:rsidRPr="0074621F" w14:paraId="6FC10273" w14:textId="77777777" w:rsidTr="00AD06A6">
        <w:trPr>
          <w:trHeight w:val="366"/>
        </w:trPr>
        <w:tc>
          <w:tcPr>
            <w:tcW w:w="1582" w:type="dxa"/>
            <w:tcBorders>
              <w:top w:val="single" w:sz="4" w:space="0" w:color="auto"/>
              <w:bottom w:val="double" w:sz="4" w:space="0" w:color="auto"/>
            </w:tcBorders>
            <w:vAlign w:val="center"/>
          </w:tcPr>
          <w:p w14:paraId="23A69755"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4</w:t>
            </w:r>
          </w:p>
        </w:tc>
        <w:tc>
          <w:tcPr>
            <w:tcW w:w="2700" w:type="dxa"/>
            <w:tcBorders>
              <w:top w:val="single" w:sz="4" w:space="0" w:color="auto"/>
              <w:bottom w:val="double" w:sz="4" w:space="0" w:color="auto"/>
            </w:tcBorders>
            <w:vAlign w:val="center"/>
          </w:tcPr>
          <w:p w14:paraId="49086E7F"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 xml:space="preserve">Эксплуатационная колонна </w:t>
            </w:r>
          </w:p>
        </w:tc>
        <w:tc>
          <w:tcPr>
            <w:tcW w:w="2520" w:type="dxa"/>
            <w:tcBorders>
              <w:top w:val="single" w:sz="4" w:space="0" w:color="auto"/>
              <w:bottom w:val="double" w:sz="4" w:space="0" w:color="auto"/>
            </w:tcBorders>
            <w:vAlign w:val="center"/>
          </w:tcPr>
          <w:p w14:paraId="6383D713"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1</w:t>
            </w:r>
          </w:p>
        </w:tc>
        <w:tc>
          <w:tcPr>
            <w:tcW w:w="1440" w:type="dxa"/>
            <w:tcBorders>
              <w:bottom w:val="double" w:sz="4" w:space="0" w:color="auto"/>
            </w:tcBorders>
            <w:vAlign w:val="center"/>
          </w:tcPr>
          <w:p w14:paraId="53DEE50B" w14:textId="77777777" w:rsidR="003A4A4F" w:rsidRDefault="003A4A4F" w:rsidP="00AD06A6">
            <w:pPr>
              <w:jc w:val="center"/>
              <w:rPr>
                <w:rFonts w:ascii="Arial" w:hAnsi="Arial" w:cs="Arial"/>
                <w:snapToGrid w:val="0"/>
                <w:sz w:val="22"/>
                <w:szCs w:val="22"/>
              </w:rPr>
            </w:pPr>
            <w:r w:rsidRPr="0074621F">
              <w:rPr>
                <w:rFonts w:ascii="Arial" w:hAnsi="Arial" w:cs="Arial"/>
                <w:snapToGrid w:val="0"/>
                <w:sz w:val="22"/>
                <w:szCs w:val="22"/>
              </w:rPr>
              <w:t>0</w:t>
            </w:r>
          </w:p>
          <w:p w14:paraId="2905BB7A" w14:textId="77777777" w:rsidR="003A4A4F" w:rsidRPr="0074621F" w:rsidRDefault="003A4A4F" w:rsidP="00AD06A6">
            <w:pPr>
              <w:jc w:val="center"/>
              <w:rPr>
                <w:rFonts w:ascii="Arial" w:hAnsi="Arial" w:cs="Arial"/>
                <w:snapToGrid w:val="0"/>
                <w:sz w:val="22"/>
                <w:szCs w:val="22"/>
              </w:rPr>
            </w:pPr>
            <w:r>
              <w:rPr>
                <w:rFonts w:ascii="Arial" w:hAnsi="Arial" w:cs="Arial"/>
                <w:snapToGrid w:val="0"/>
                <w:sz w:val="22"/>
                <w:szCs w:val="22"/>
              </w:rPr>
              <w:t>1450</w:t>
            </w:r>
          </w:p>
        </w:tc>
        <w:tc>
          <w:tcPr>
            <w:tcW w:w="1260" w:type="dxa"/>
            <w:tcBorders>
              <w:bottom w:val="double" w:sz="4" w:space="0" w:color="auto"/>
            </w:tcBorders>
            <w:vAlign w:val="center"/>
          </w:tcPr>
          <w:p w14:paraId="5BF6010C" w14:textId="77777777" w:rsidR="003A4A4F" w:rsidRDefault="003A4A4F" w:rsidP="00AD06A6">
            <w:pPr>
              <w:jc w:val="center"/>
              <w:rPr>
                <w:rFonts w:ascii="Arial" w:hAnsi="Arial" w:cs="Arial"/>
                <w:snapToGrid w:val="0"/>
                <w:sz w:val="22"/>
                <w:szCs w:val="22"/>
              </w:rPr>
            </w:pPr>
            <w:r>
              <w:rPr>
                <w:rFonts w:ascii="Arial" w:hAnsi="Arial" w:cs="Arial"/>
                <w:snapToGrid w:val="0"/>
                <w:sz w:val="22"/>
                <w:szCs w:val="22"/>
              </w:rPr>
              <w:t>1450</w:t>
            </w:r>
          </w:p>
          <w:p w14:paraId="07931F60" w14:textId="77777777" w:rsidR="003A4A4F" w:rsidRPr="0074621F" w:rsidRDefault="003A4A4F" w:rsidP="00AD06A6">
            <w:pPr>
              <w:jc w:val="center"/>
              <w:rPr>
                <w:rFonts w:ascii="Arial" w:hAnsi="Arial" w:cs="Arial"/>
                <w:snapToGrid w:val="0"/>
                <w:sz w:val="22"/>
                <w:szCs w:val="22"/>
              </w:rPr>
            </w:pPr>
            <w:r w:rsidRPr="0074621F">
              <w:rPr>
                <w:rFonts w:ascii="Arial" w:hAnsi="Arial" w:cs="Arial"/>
                <w:snapToGrid w:val="0"/>
                <w:sz w:val="22"/>
                <w:szCs w:val="22"/>
              </w:rPr>
              <w:t>33</w:t>
            </w:r>
            <w:r w:rsidRPr="0074621F">
              <w:rPr>
                <w:rFonts w:ascii="Arial" w:hAnsi="Arial" w:cs="Arial"/>
                <w:snapToGrid w:val="0"/>
                <w:sz w:val="22"/>
                <w:szCs w:val="22"/>
                <w:lang w:val="en-US"/>
              </w:rPr>
              <w:t>5</w:t>
            </w:r>
            <w:r w:rsidRPr="0074621F">
              <w:rPr>
                <w:rFonts w:ascii="Arial" w:hAnsi="Arial" w:cs="Arial"/>
                <w:snapToGrid w:val="0"/>
                <w:sz w:val="22"/>
                <w:szCs w:val="22"/>
              </w:rPr>
              <w:t>0</w:t>
            </w:r>
          </w:p>
        </w:tc>
        <w:tc>
          <w:tcPr>
            <w:tcW w:w="1440" w:type="dxa"/>
            <w:tcBorders>
              <w:bottom w:val="double" w:sz="4" w:space="0" w:color="auto"/>
            </w:tcBorders>
            <w:vAlign w:val="center"/>
          </w:tcPr>
          <w:p w14:paraId="32275C93" w14:textId="77777777" w:rsidR="003A4A4F" w:rsidRPr="0074621F" w:rsidRDefault="003A4A4F" w:rsidP="00AD06A6">
            <w:pPr>
              <w:jc w:val="center"/>
              <w:rPr>
                <w:rFonts w:ascii="Arial" w:hAnsi="Arial" w:cs="Arial"/>
                <w:sz w:val="22"/>
                <w:szCs w:val="22"/>
              </w:rPr>
            </w:pPr>
            <w:r w:rsidRPr="0074621F">
              <w:rPr>
                <w:rFonts w:ascii="Arial" w:hAnsi="Arial" w:cs="Arial"/>
                <w:sz w:val="22"/>
                <w:szCs w:val="22"/>
              </w:rPr>
              <w:t>0</w:t>
            </w:r>
          </w:p>
        </w:tc>
        <w:tc>
          <w:tcPr>
            <w:tcW w:w="1440" w:type="dxa"/>
            <w:tcBorders>
              <w:top w:val="single" w:sz="4" w:space="0" w:color="auto"/>
              <w:bottom w:val="double" w:sz="4" w:space="0" w:color="auto"/>
            </w:tcBorders>
            <w:vAlign w:val="center"/>
          </w:tcPr>
          <w:p w14:paraId="2B173DCF" w14:textId="77777777" w:rsidR="003A4A4F" w:rsidRDefault="003A4A4F" w:rsidP="00AD06A6">
            <w:pPr>
              <w:jc w:val="center"/>
              <w:rPr>
                <w:rFonts w:ascii="Arial" w:hAnsi="Arial" w:cs="Arial"/>
                <w:sz w:val="22"/>
                <w:szCs w:val="22"/>
              </w:rPr>
            </w:pPr>
            <w:r>
              <w:rPr>
                <w:rFonts w:ascii="Arial" w:hAnsi="Arial" w:cs="Arial"/>
                <w:sz w:val="22"/>
                <w:szCs w:val="22"/>
              </w:rPr>
              <w:t>9,13</w:t>
            </w:r>
          </w:p>
          <w:p w14:paraId="35AAEFD6" w14:textId="77777777" w:rsidR="003A4A4F" w:rsidRPr="004962D9" w:rsidRDefault="003A4A4F" w:rsidP="00AD06A6">
            <w:pPr>
              <w:jc w:val="center"/>
              <w:rPr>
                <w:rFonts w:ascii="Arial" w:hAnsi="Arial" w:cs="Arial"/>
                <w:sz w:val="22"/>
                <w:szCs w:val="22"/>
                <w:lang w:val="en-US"/>
              </w:rPr>
            </w:pPr>
            <w:r>
              <w:rPr>
                <w:rFonts w:ascii="Arial" w:hAnsi="Arial" w:cs="Arial"/>
                <w:sz w:val="22"/>
                <w:szCs w:val="22"/>
              </w:rPr>
              <w:t>11,97</w:t>
            </w:r>
          </w:p>
        </w:tc>
        <w:tc>
          <w:tcPr>
            <w:tcW w:w="1230" w:type="dxa"/>
            <w:tcBorders>
              <w:top w:val="single" w:sz="4" w:space="0" w:color="auto"/>
              <w:bottom w:val="double" w:sz="4" w:space="0" w:color="auto"/>
            </w:tcBorders>
            <w:vAlign w:val="center"/>
          </w:tcPr>
          <w:p w14:paraId="79BFC313" w14:textId="77777777" w:rsidR="003A4A4F" w:rsidRPr="0074621F" w:rsidRDefault="003A4A4F" w:rsidP="00AD06A6">
            <w:pPr>
              <w:jc w:val="center"/>
              <w:rPr>
                <w:rFonts w:ascii="Arial" w:hAnsi="Arial" w:cs="Arial"/>
                <w:sz w:val="22"/>
                <w:szCs w:val="22"/>
              </w:rPr>
            </w:pPr>
            <w:r>
              <w:rPr>
                <w:rFonts w:ascii="Arial" w:hAnsi="Arial" w:cs="Arial"/>
                <w:sz w:val="22"/>
                <w:szCs w:val="22"/>
              </w:rPr>
              <w:t>21,76</w:t>
            </w:r>
          </w:p>
        </w:tc>
        <w:tc>
          <w:tcPr>
            <w:tcW w:w="1556" w:type="dxa"/>
            <w:tcBorders>
              <w:top w:val="single" w:sz="4" w:space="0" w:color="auto"/>
              <w:bottom w:val="double" w:sz="4" w:space="0" w:color="auto"/>
            </w:tcBorders>
            <w:vAlign w:val="center"/>
          </w:tcPr>
          <w:p w14:paraId="4CABA40A" w14:textId="77777777" w:rsidR="003A4A4F" w:rsidRPr="0074621F" w:rsidRDefault="003A4A4F" w:rsidP="00AD06A6">
            <w:pPr>
              <w:jc w:val="center"/>
              <w:rPr>
                <w:rFonts w:ascii="Arial" w:hAnsi="Arial" w:cs="Arial"/>
                <w:sz w:val="22"/>
                <w:szCs w:val="22"/>
              </w:rPr>
            </w:pPr>
            <w:r>
              <w:rPr>
                <w:rFonts w:ascii="Arial" w:hAnsi="Arial" w:cs="Arial"/>
                <w:sz w:val="22"/>
                <w:szCs w:val="22"/>
              </w:rPr>
              <w:t>27,08</w:t>
            </w:r>
          </w:p>
        </w:tc>
      </w:tr>
    </w:tbl>
    <w:p w14:paraId="0530AE2C" w14:textId="77777777" w:rsidR="007D7E15" w:rsidRPr="007F5096" w:rsidRDefault="007D7E15" w:rsidP="00577AC3">
      <w:pPr>
        <w:jc w:val="center"/>
        <w:rPr>
          <w:sz w:val="24"/>
          <w:szCs w:val="24"/>
        </w:rPr>
      </w:pPr>
    </w:p>
    <w:p w14:paraId="2236B175" w14:textId="6BA4810F" w:rsidR="000432B2" w:rsidRPr="00216837" w:rsidRDefault="000432B2" w:rsidP="00A67844">
      <w:pPr>
        <w:jc w:val="center"/>
        <w:rPr>
          <w:rFonts w:ascii="Arial" w:hAnsi="Arial" w:cs="Arial"/>
          <w:b/>
          <w:sz w:val="22"/>
          <w:szCs w:val="22"/>
        </w:rPr>
      </w:pPr>
      <w:bookmarkStart w:id="463" w:name="_Toc84003954"/>
      <w:bookmarkStart w:id="464" w:name="_Toc86222839"/>
      <w:bookmarkStart w:id="465" w:name="_Toc86320850"/>
      <w:bookmarkStart w:id="466" w:name="_Toc87893088"/>
      <w:bookmarkStart w:id="467" w:name="_Hlk86758972"/>
      <w:r w:rsidRPr="00216837">
        <w:rPr>
          <w:rFonts w:ascii="Arial" w:hAnsi="Arial" w:cs="Arial"/>
          <w:b/>
          <w:sz w:val="22"/>
          <w:szCs w:val="22"/>
        </w:rPr>
        <w:t xml:space="preserve">Таблица </w:t>
      </w:r>
      <w:r w:rsidRPr="00216837">
        <w:rPr>
          <w:rFonts w:ascii="Arial" w:hAnsi="Arial" w:cs="Arial"/>
          <w:b/>
          <w:sz w:val="22"/>
          <w:szCs w:val="22"/>
        </w:rPr>
        <w:fldChar w:fldCharType="begin"/>
      </w:r>
      <w:r w:rsidRPr="00216837">
        <w:rPr>
          <w:rFonts w:ascii="Arial" w:hAnsi="Arial" w:cs="Arial"/>
          <w:b/>
          <w:sz w:val="22"/>
          <w:szCs w:val="22"/>
        </w:rPr>
        <w:instrText xml:space="preserve"> STYLEREF 2 \s </w:instrText>
      </w:r>
      <w:r w:rsidRPr="00216837">
        <w:rPr>
          <w:rFonts w:ascii="Arial" w:hAnsi="Arial" w:cs="Arial"/>
          <w:b/>
          <w:sz w:val="22"/>
          <w:szCs w:val="22"/>
        </w:rPr>
        <w:fldChar w:fldCharType="separate"/>
      </w:r>
      <w:r w:rsidR="00D3127C" w:rsidRPr="00216837">
        <w:rPr>
          <w:rFonts w:ascii="Arial" w:hAnsi="Arial" w:cs="Arial"/>
          <w:b/>
          <w:noProof/>
          <w:sz w:val="22"/>
          <w:szCs w:val="22"/>
        </w:rPr>
        <w:t>1.9</w:t>
      </w:r>
      <w:r w:rsidRPr="00216837">
        <w:rPr>
          <w:rFonts w:ascii="Arial" w:hAnsi="Arial" w:cs="Arial"/>
          <w:b/>
          <w:sz w:val="22"/>
          <w:szCs w:val="22"/>
        </w:rPr>
        <w:fldChar w:fldCharType="end"/>
      </w:r>
      <w:r w:rsidRPr="00216837">
        <w:rPr>
          <w:rFonts w:ascii="Arial" w:hAnsi="Arial" w:cs="Arial"/>
          <w:b/>
          <w:sz w:val="22"/>
          <w:szCs w:val="22"/>
        </w:rPr>
        <w:t>.</w:t>
      </w:r>
      <w:r w:rsidRPr="00216837">
        <w:rPr>
          <w:rFonts w:ascii="Arial" w:hAnsi="Arial" w:cs="Arial"/>
          <w:b/>
          <w:sz w:val="22"/>
          <w:szCs w:val="22"/>
        </w:rPr>
        <w:fldChar w:fldCharType="begin"/>
      </w:r>
      <w:r w:rsidRPr="00216837">
        <w:rPr>
          <w:rFonts w:ascii="Arial" w:hAnsi="Arial" w:cs="Arial"/>
          <w:b/>
          <w:sz w:val="22"/>
          <w:szCs w:val="22"/>
        </w:rPr>
        <w:instrText xml:space="preserve"> SEQ Таблица \* ARABIC \s 2 </w:instrText>
      </w:r>
      <w:r w:rsidRPr="00216837">
        <w:rPr>
          <w:rFonts w:ascii="Arial" w:hAnsi="Arial" w:cs="Arial"/>
          <w:b/>
          <w:sz w:val="22"/>
          <w:szCs w:val="22"/>
        </w:rPr>
        <w:fldChar w:fldCharType="separate"/>
      </w:r>
      <w:r w:rsidR="00D3127C" w:rsidRPr="00216837">
        <w:rPr>
          <w:rFonts w:ascii="Arial" w:hAnsi="Arial" w:cs="Arial"/>
          <w:b/>
          <w:noProof/>
          <w:sz w:val="22"/>
          <w:szCs w:val="22"/>
        </w:rPr>
        <w:t>3</w:t>
      </w:r>
      <w:r w:rsidRPr="00216837">
        <w:rPr>
          <w:rFonts w:ascii="Arial" w:hAnsi="Arial" w:cs="Arial"/>
          <w:b/>
          <w:sz w:val="22"/>
          <w:szCs w:val="22"/>
        </w:rPr>
        <w:fldChar w:fldCharType="end"/>
      </w:r>
      <w:r w:rsidRPr="00216837">
        <w:rPr>
          <w:rFonts w:ascii="Arial" w:hAnsi="Arial" w:cs="Arial"/>
          <w:b/>
          <w:sz w:val="22"/>
          <w:szCs w:val="22"/>
          <w:lang w:val="kk-KZ"/>
        </w:rPr>
        <w:t xml:space="preserve">. </w:t>
      </w:r>
      <w:r w:rsidRPr="00216837">
        <w:rPr>
          <w:rFonts w:ascii="Arial" w:hAnsi="Arial" w:cs="Arial"/>
          <w:b/>
          <w:sz w:val="22"/>
          <w:szCs w:val="22"/>
        </w:rPr>
        <w:t>Рекомендуемые типоразмеры обсадных труб</w:t>
      </w:r>
      <w:bookmarkEnd w:id="463"/>
      <w:bookmarkEnd w:id="464"/>
      <w:bookmarkEnd w:id="465"/>
      <w:bookmarkEnd w:id="466"/>
    </w:p>
    <w:p w14:paraId="22048094" w14:textId="77777777" w:rsidR="00B23155" w:rsidRPr="007F5096" w:rsidRDefault="00B23155" w:rsidP="000432B2">
      <w:pPr>
        <w:jc w:val="center"/>
        <w:rPr>
          <w:b/>
          <w:sz w:val="24"/>
          <w:szCs w:val="24"/>
        </w:rPr>
      </w:pPr>
    </w:p>
    <w:tbl>
      <w:tblPr>
        <w:tblW w:w="15168" w:type="dxa"/>
        <w:tblInd w:w="-112" w:type="dxa"/>
        <w:tblLayout w:type="fixed"/>
        <w:tblCellMar>
          <w:left w:w="30" w:type="dxa"/>
          <w:right w:w="30" w:type="dxa"/>
        </w:tblCellMar>
        <w:tblLook w:val="0000" w:firstRow="0" w:lastRow="0" w:firstColumn="0" w:lastColumn="0" w:noHBand="0" w:noVBand="0"/>
      </w:tblPr>
      <w:tblGrid>
        <w:gridCol w:w="2748"/>
        <w:gridCol w:w="2255"/>
        <w:gridCol w:w="2476"/>
        <w:gridCol w:w="2203"/>
        <w:gridCol w:w="1622"/>
        <w:gridCol w:w="1438"/>
        <w:gridCol w:w="2426"/>
      </w:tblGrid>
      <w:tr w:rsidR="00823DC7" w:rsidRPr="0074621F" w14:paraId="417437A8" w14:textId="77777777" w:rsidTr="00134AF8">
        <w:trPr>
          <w:cantSplit/>
          <w:trHeight w:val="328"/>
        </w:trPr>
        <w:tc>
          <w:tcPr>
            <w:tcW w:w="12742" w:type="dxa"/>
            <w:gridSpan w:val="6"/>
            <w:tcBorders>
              <w:top w:val="double" w:sz="4" w:space="0" w:color="auto"/>
              <w:left w:val="double" w:sz="4" w:space="0" w:color="auto"/>
              <w:bottom w:val="single" w:sz="6" w:space="0" w:color="auto"/>
              <w:right w:val="single" w:sz="6" w:space="0" w:color="auto"/>
            </w:tcBorders>
            <w:vAlign w:val="center"/>
          </w:tcPr>
          <w:bookmarkEnd w:id="467"/>
          <w:p w14:paraId="27429D5D"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Характеристики обсадных труб</w:t>
            </w:r>
          </w:p>
        </w:tc>
        <w:tc>
          <w:tcPr>
            <w:tcW w:w="2426" w:type="dxa"/>
            <w:vMerge w:val="restart"/>
            <w:tcBorders>
              <w:top w:val="double" w:sz="4" w:space="0" w:color="auto"/>
              <w:left w:val="single" w:sz="6" w:space="0" w:color="auto"/>
              <w:right w:val="double" w:sz="4" w:space="0" w:color="auto"/>
            </w:tcBorders>
            <w:vAlign w:val="center"/>
          </w:tcPr>
          <w:p w14:paraId="419BB3AE"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Рекомендуется к использованию:</w:t>
            </w:r>
          </w:p>
          <w:p w14:paraId="0D48EB36" w14:textId="687E2A2C" w:rsidR="00577AC3" w:rsidRPr="0074621F" w:rsidRDefault="002606EE" w:rsidP="00134AF8">
            <w:pPr>
              <w:jc w:val="center"/>
              <w:rPr>
                <w:rFonts w:ascii="Arial" w:hAnsi="Arial" w:cs="Arial"/>
                <w:b/>
                <w:snapToGrid w:val="0"/>
                <w:sz w:val="22"/>
                <w:szCs w:val="22"/>
              </w:rPr>
            </w:pPr>
            <w:r w:rsidRPr="0074621F">
              <w:rPr>
                <w:rFonts w:ascii="Arial" w:hAnsi="Arial" w:cs="Arial"/>
                <w:b/>
                <w:snapToGrid w:val="0"/>
                <w:sz w:val="22"/>
                <w:szCs w:val="22"/>
              </w:rPr>
              <w:t>(Д</w:t>
            </w:r>
            <w:r w:rsidR="00577AC3" w:rsidRPr="0074621F">
              <w:rPr>
                <w:rFonts w:ascii="Arial" w:hAnsi="Arial" w:cs="Arial"/>
                <w:b/>
                <w:snapToGrid w:val="0"/>
                <w:sz w:val="22"/>
                <w:szCs w:val="22"/>
              </w:rPr>
              <w:t>а</w:t>
            </w:r>
            <w:r w:rsidRPr="0074621F">
              <w:rPr>
                <w:rFonts w:ascii="Arial" w:hAnsi="Arial" w:cs="Arial"/>
                <w:b/>
                <w:snapToGrid w:val="0"/>
                <w:sz w:val="22"/>
                <w:szCs w:val="22"/>
              </w:rPr>
              <w:t>/Н</w:t>
            </w:r>
            <w:r w:rsidR="00577AC3" w:rsidRPr="0074621F">
              <w:rPr>
                <w:rFonts w:ascii="Arial" w:hAnsi="Arial" w:cs="Arial"/>
                <w:b/>
                <w:snapToGrid w:val="0"/>
                <w:sz w:val="22"/>
                <w:szCs w:val="22"/>
              </w:rPr>
              <w:t>ет</w:t>
            </w:r>
            <w:r w:rsidRPr="0074621F">
              <w:rPr>
                <w:rFonts w:ascii="Arial" w:hAnsi="Arial" w:cs="Arial"/>
                <w:b/>
                <w:snapToGrid w:val="0"/>
                <w:sz w:val="22"/>
                <w:szCs w:val="22"/>
              </w:rPr>
              <w:t>)</w:t>
            </w:r>
          </w:p>
        </w:tc>
      </w:tr>
      <w:tr w:rsidR="00823DC7" w:rsidRPr="0074621F" w14:paraId="5DF9EA61" w14:textId="77777777" w:rsidTr="00134AF8">
        <w:trPr>
          <w:cantSplit/>
          <w:trHeight w:val="1299"/>
        </w:trPr>
        <w:tc>
          <w:tcPr>
            <w:tcW w:w="2748" w:type="dxa"/>
            <w:tcBorders>
              <w:top w:val="single" w:sz="6" w:space="0" w:color="auto"/>
              <w:left w:val="double" w:sz="4" w:space="0" w:color="auto"/>
              <w:right w:val="single" w:sz="6" w:space="0" w:color="auto"/>
            </w:tcBorders>
            <w:vAlign w:val="center"/>
          </w:tcPr>
          <w:p w14:paraId="2287F4FC" w14:textId="77777777" w:rsidR="00577AC3" w:rsidRPr="0074621F" w:rsidRDefault="00577AC3" w:rsidP="00134AF8">
            <w:pPr>
              <w:ind w:left="150"/>
              <w:jc w:val="center"/>
              <w:rPr>
                <w:rFonts w:ascii="Arial" w:hAnsi="Arial" w:cs="Arial"/>
                <w:b/>
                <w:snapToGrid w:val="0"/>
                <w:sz w:val="22"/>
                <w:szCs w:val="22"/>
              </w:rPr>
            </w:pPr>
            <w:r w:rsidRPr="0074621F">
              <w:rPr>
                <w:rFonts w:ascii="Arial" w:hAnsi="Arial" w:cs="Arial"/>
                <w:b/>
                <w:snapToGrid w:val="0"/>
                <w:sz w:val="22"/>
                <w:szCs w:val="22"/>
              </w:rPr>
              <w:t>Наружный</w:t>
            </w:r>
          </w:p>
          <w:p w14:paraId="54CE2FED" w14:textId="77777777" w:rsidR="00577AC3" w:rsidRPr="0074621F" w:rsidRDefault="00577AC3" w:rsidP="00134AF8">
            <w:pPr>
              <w:ind w:left="150"/>
              <w:jc w:val="center"/>
              <w:rPr>
                <w:rFonts w:ascii="Arial" w:hAnsi="Arial" w:cs="Arial"/>
                <w:b/>
                <w:snapToGrid w:val="0"/>
                <w:sz w:val="22"/>
                <w:szCs w:val="22"/>
              </w:rPr>
            </w:pPr>
            <w:r w:rsidRPr="0074621F">
              <w:rPr>
                <w:rFonts w:ascii="Arial" w:hAnsi="Arial" w:cs="Arial"/>
                <w:b/>
                <w:snapToGrid w:val="0"/>
                <w:sz w:val="22"/>
                <w:szCs w:val="22"/>
              </w:rPr>
              <w:t>диаметр, мм</w:t>
            </w:r>
          </w:p>
          <w:p w14:paraId="051182C6" w14:textId="77777777" w:rsidR="00577AC3" w:rsidRPr="0074621F" w:rsidRDefault="00577AC3" w:rsidP="00134AF8">
            <w:pPr>
              <w:ind w:left="150"/>
              <w:jc w:val="center"/>
              <w:rPr>
                <w:rFonts w:ascii="Arial" w:hAnsi="Arial" w:cs="Arial"/>
                <w:b/>
                <w:snapToGrid w:val="0"/>
                <w:sz w:val="22"/>
                <w:szCs w:val="22"/>
              </w:rPr>
            </w:pPr>
            <w:r w:rsidRPr="0074621F">
              <w:rPr>
                <w:rFonts w:ascii="Arial" w:hAnsi="Arial" w:cs="Arial"/>
                <w:b/>
                <w:snapToGrid w:val="0"/>
                <w:sz w:val="22"/>
                <w:szCs w:val="22"/>
              </w:rPr>
              <w:t>(см. табл. 1.5.3, гр.5)</w:t>
            </w:r>
          </w:p>
        </w:tc>
        <w:tc>
          <w:tcPr>
            <w:tcW w:w="2255" w:type="dxa"/>
            <w:tcBorders>
              <w:top w:val="single" w:sz="6" w:space="0" w:color="auto"/>
              <w:left w:val="single" w:sz="6" w:space="0" w:color="auto"/>
              <w:right w:val="single" w:sz="6" w:space="0" w:color="auto"/>
            </w:tcBorders>
            <w:vAlign w:val="center"/>
          </w:tcPr>
          <w:p w14:paraId="0BD29A15"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производство: отечественное, импортное</w:t>
            </w:r>
          </w:p>
        </w:tc>
        <w:tc>
          <w:tcPr>
            <w:tcW w:w="2476" w:type="dxa"/>
            <w:tcBorders>
              <w:top w:val="single" w:sz="6" w:space="0" w:color="auto"/>
              <w:left w:val="single" w:sz="6" w:space="0" w:color="auto"/>
              <w:bottom w:val="single" w:sz="6" w:space="0" w:color="auto"/>
              <w:right w:val="single" w:sz="6" w:space="0" w:color="auto"/>
            </w:tcBorders>
            <w:vAlign w:val="center"/>
          </w:tcPr>
          <w:p w14:paraId="296DDB4A"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условный код типа соединения</w:t>
            </w:r>
          </w:p>
          <w:p w14:paraId="7682808B"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(см. табл. 1.5.3, гр.11)</w:t>
            </w:r>
          </w:p>
        </w:tc>
        <w:tc>
          <w:tcPr>
            <w:tcW w:w="2203" w:type="dxa"/>
            <w:tcBorders>
              <w:top w:val="single" w:sz="6" w:space="0" w:color="auto"/>
              <w:left w:val="single" w:sz="6" w:space="0" w:color="auto"/>
              <w:right w:val="single" w:sz="6" w:space="0" w:color="auto"/>
            </w:tcBorders>
            <w:vAlign w:val="center"/>
          </w:tcPr>
          <w:p w14:paraId="078A4C76"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Марка</w:t>
            </w:r>
          </w:p>
          <w:p w14:paraId="5FA3F700" w14:textId="77777777" w:rsidR="00577AC3" w:rsidRPr="0074621F" w:rsidRDefault="00577AC3" w:rsidP="00134AF8">
            <w:pPr>
              <w:jc w:val="center"/>
              <w:rPr>
                <w:rFonts w:ascii="Arial" w:hAnsi="Arial" w:cs="Arial"/>
                <w:b/>
                <w:snapToGrid w:val="0"/>
                <w:sz w:val="22"/>
                <w:szCs w:val="22"/>
                <w:lang w:val="en-US"/>
              </w:rPr>
            </w:pPr>
            <w:r w:rsidRPr="0074621F">
              <w:rPr>
                <w:rFonts w:ascii="Arial" w:hAnsi="Arial" w:cs="Arial"/>
                <w:b/>
                <w:snapToGrid w:val="0"/>
                <w:sz w:val="22"/>
                <w:szCs w:val="22"/>
              </w:rPr>
              <w:t xml:space="preserve">(группа </w:t>
            </w:r>
            <w:proofErr w:type="gramStart"/>
            <w:r w:rsidRPr="0074621F">
              <w:rPr>
                <w:rFonts w:ascii="Arial" w:hAnsi="Arial" w:cs="Arial"/>
                <w:b/>
                <w:snapToGrid w:val="0"/>
                <w:sz w:val="22"/>
                <w:szCs w:val="22"/>
              </w:rPr>
              <w:t xml:space="preserve">прочности)   </w:t>
            </w:r>
            <w:proofErr w:type="gramEnd"/>
            <w:r w:rsidRPr="0074621F">
              <w:rPr>
                <w:rFonts w:ascii="Arial" w:hAnsi="Arial" w:cs="Arial"/>
                <w:b/>
                <w:snapToGrid w:val="0"/>
                <w:sz w:val="22"/>
                <w:szCs w:val="22"/>
              </w:rPr>
              <w:t xml:space="preserve">                   труб</w:t>
            </w:r>
            <w:r w:rsidRPr="0074621F">
              <w:rPr>
                <w:rFonts w:ascii="Arial" w:hAnsi="Arial" w:cs="Arial"/>
                <w:b/>
                <w:snapToGrid w:val="0"/>
                <w:sz w:val="22"/>
                <w:szCs w:val="22"/>
                <w:lang w:val="en-US"/>
              </w:rPr>
              <w:t>,</w:t>
            </w:r>
          </w:p>
        </w:tc>
        <w:tc>
          <w:tcPr>
            <w:tcW w:w="1622" w:type="dxa"/>
            <w:tcBorders>
              <w:top w:val="single" w:sz="6" w:space="0" w:color="auto"/>
              <w:left w:val="single" w:sz="6" w:space="0" w:color="auto"/>
              <w:right w:val="single" w:sz="4" w:space="0" w:color="auto"/>
            </w:tcBorders>
            <w:vAlign w:val="center"/>
          </w:tcPr>
          <w:p w14:paraId="74A9429D" w14:textId="77777777" w:rsidR="002606EE"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 xml:space="preserve">толщина стенки, </w:t>
            </w:r>
          </w:p>
          <w:p w14:paraId="30479451" w14:textId="084C5D70" w:rsidR="00577AC3" w:rsidRPr="0074621F" w:rsidRDefault="002606EE" w:rsidP="00134AF8">
            <w:pPr>
              <w:jc w:val="center"/>
              <w:rPr>
                <w:rFonts w:ascii="Arial" w:hAnsi="Arial" w:cs="Arial"/>
                <w:b/>
                <w:snapToGrid w:val="0"/>
                <w:sz w:val="22"/>
                <w:szCs w:val="22"/>
              </w:rPr>
            </w:pPr>
            <w:r w:rsidRPr="0074621F">
              <w:rPr>
                <w:rFonts w:ascii="Arial" w:hAnsi="Arial" w:cs="Arial"/>
                <w:b/>
                <w:snapToGrid w:val="0"/>
                <w:sz w:val="22"/>
                <w:szCs w:val="22"/>
              </w:rPr>
              <w:t>(</w:t>
            </w:r>
            <w:r w:rsidR="00577AC3" w:rsidRPr="0074621F">
              <w:rPr>
                <w:rFonts w:ascii="Arial" w:hAnsi="Arial" w:cs="Arial"/>
                <w:b/>
                <w:snapToGrid w:val="0"/>
                <w:sz w:val="22"/>
                <w:szCs w:val="22"/>
              </w:rPr>
              <w:t>мм</w:t>
            </w:r>
            <w:r w:rsidRPr="0074621F">
              <w:rPr>
                <w:rFonts w:ascii="Arial" w:hAnsi="Arial" w:cs="Arial"/>
                <w:b/>
                <w:snapToGrid w:val="0"/>
                <w:sz w:val="22"/>
                <w:szCs w:val="22"/>
              </w:rPr>
              <w:t>)</w:t>
            </w:r>
          </w:p>
        </w:tc>
        <w:tc>
          <w:tcPr>
            <w:tcW w:w="1438" w:type="dxa"/>
            <w:tcBorders>
              <w:top w:val="single" w:sz="6" w:space="0" w:color="auto"/>
              <w:left w:val="single" w:sz="4" w:space="0" w:color="auto"/>
              <w:right w:val="single" w:sz="6" w:space="0" w:color="auto"/>
            </w:tcBorders>
            <w:vAlign w:val="center"/>
          </w:tcPr>
          <w:p w14:paraId="2044BE7C" w14:textId="77777777" w:rsidR="002606EE"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 xml:space="preserve">масса, </w:t>
            </w:r>
          </w:p>
          <w:p w14:paraId="4511AEAF" w14:textId="2D79447A" w:rsidR="00577AC3" w:rsidRPr="0074621F" w:rsidRDefault="002606EE" w:rsidP="00134AF8">
            <w:pPr>
              <w:jc w:val="center"/>
              <w:rPr>
                <w:rFonts w:ascii="Arial" w:hAnsi="Arial" w:cs="Arial"/>
                <w:b/>
                <w:snapToGrid w:val="0"/>
                <w:sz w:val="22"/>
                <w:szCs w:val="22"/>
              </w:rPr>
            </w:pPr>
            <w:r w:rsidRPr="0074621F">
              <w:rPr>
                <w:rFonts w:ascii="Arial" w:hAnsi="Arial" w:cs="Arial"/>
                <w:b/>
                <w:snapToGrid w:val="0"/>
                <w:sz w:val="22"/>
                <w:szCs w:val="22"/>
              </w:rPr>
              <w:t>(</w:t>
            </w:r>
            <w:r w:rsidR="00577AC3" w:rsidRPr="0074621F">
              <w:rPr>
                <w:rFonts w:ascii="Arial" w:hAnsi="Arial" w:cs="Arial"/>
                <w:b/>
                <w:snapToGrid w:val="0"/>
                <w:sz w:val="22"/>
                <w:szCs w:val="22"/>
              </w:rPr>
              <w:t>кг/м</w:t>
            </w:r>
            <w:r w:rsidRPr="0074621F">
              <w:rPr>
                <w:rFonts w:ascii="Arial" w:hAnsi="Arial" w:cs="Arial"/>
                <w:b/>
                <w:snapToGrid w:val="0"/>
                <w:sz w:val="22"/>
                <w:szCs w:val="22"/>
              </w:rPr>
              <w:t>)</w:t>
            </w:r>
          </w:p>
        </w:tc>
        <w:tc>
          <w:tcPr>
            <w:tcW w:w="2426" w:type="dxa"/>
            <w:vMerge/>
            <w:tcBorders>
              <w:left w:val="single" w:sz="6" w:space="0" w:color="auto"/>
              <w:right w:val="double" w:sz="4" w:space="0" w:color="auto"/>
            </w:tcBorders>
            <w:vAlign w:val="center"/>
          </w:tcPr>
          <w:p w14:paraId="52673F72" w14:textId="77777777" w:rsidR="00577AC3" w:rsidRPr="0074621F" w:rsidRDefault="00577AC3" w:rsidP="00134AF8">
            <w:pPr>
              <w:jc w:val="center"/>
              <w:rPr>
                <w:rFonts w:ascii="Arial" w:hAnsi="Arial" w:cs="Arial"/>
                <w:b/>
                <w:snapToGrid w:val="0"/>
                <w:sz w:val="22"/>
                <w:szCs w:val="22"/>
              </w:rPr>
            </w:pPr>
          </w:p>
        </w:tc>
      </w:tr>
      <w:tr w:rsidR="00823DC7" w:rsidRPr="0074621F" w14:paraId="6E00E234" w14:textId="77777777" w:rsidTr="00134AF8">
        <w:trPr>
          <w:trHeight w:val="281"/>
        </w:trPr>
        <w:tc>
          <w:tcPr>
            <w:tcW w:w="2748" w:type="dxa"/>
            <w:tcBorders>
              <w:top w:val="single" w:sz="6" w:space="0" w:color="auto"/>
              <w:left w:val="double" w:sz="4" w:space="0" w:color="auto"/>
              <w:bottom w:val="double" w:sz="6" w:space="0" w:color="auto"/>
              <w:right w:val="single" w:sz="6" w:space="0" w:color="auto"/>
            </w:tcBorders>
            <w:vAlign w:val="center"/>
          </w:tcPr>
          <w:p w14:paraId="57A16FA4"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1</w:t>
            </w:r>
          </w:p>
        </w:tc>
        <w:tc>
          <w:tcPr>
            <w:tcW w:w="2255" w:type="dxa"/>
            <w:tcBorders>
              <w:top w:val="single" w:sz="6" w:space="0" w:color="auto"/>
              <w:left w:val="single" w:sz="6" w:space="0" w:color="auto"/>
              <w:bottom w:val="double" w:sz="6" w:space="0" w:color="auto"/>
              <w:right w:val="single" w:sz="6" w:space="0" w:color="auto"/>
            </w:tcBorders>
            <w:vAlign w:val="center"/>
          </w:tcPr>
          <w:p w14:paraId="6744CFB3"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2</w:t>
            </w:r>
          </w:p>
        </w:tc>
        <w:tc>
          <w:tcPr>
            <w:tcW w:w="2476" w:type="dxa"/>
            <w:tcBorders>
              <w:top w:val="single" w:sz="6" w:space="0" w:color="auto"/>
              <w:left w:val="single" w:sz="6" w:space="0" w:color="auto"/>
              <w:bottom w:val="double" w:sz="6" w:space="0" w:color="auto"/>
              <w:right w:val="single" w:sz="6" w:space="0" w:color="auto"/>
            </w:tcBorders>
            <w:vAlign w:val="center"/>
          </w:tcPr>
          <w:p w14:paraId="55E10029"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3</w:t>
            </w:r>
          </w:p>
        </w:tc>
        <w:tc>
          <w:tcPr>
            <w:tcW w:w="2203" w:type="dxa"/>
            <w:tcBorders>
              <w:top w:val="single" w:sz="6" w:space="0" w:color="auto"/>
              <w:left w:val="single" w:sz="6" w:space="0" w:color="auto"/>
              <w:bottom w:val="double" w:sz="6" w:space="0" w:color="auto"/>
              <w:right w:val="single" w:sz="6" w:space="0" w:color="auto"/>
            </w:tcBorders>
            <w:vAlign w:val="center"/>
          </w:tcPr>
          <w:p w14:paraId="33D00195"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4</w:t>
            </w:r>
          </w:p>
        </w:tc>
        <w:tc>
          <w:tcPr>
            <w:tcW w:w="1622" w:type="dxa"/>
            <w:tcBorders>
              <w:top w:val="single" w:sz="6" w:space="0" w:color="auto"/>
              <w:left w:val="single" w:sz="6" w:space="0" w:color="auto"/>
              <w:bottom w:val="double" w:sz="6" w:space="0" w:color="auto"/>
              <w:right w:val="single" w:sz="4" w:space="0" w:color="auto"/>
            </w:tcBorders>
            <w:vAlign w:val="center"/>
          </w:tcPr>
          <w:p w14:paraId="4DD97F0E"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5</w:t>
            </w:r>
          </w:p>
        </w:tc>
        <w:tc>
          <w:tcPr>
            <w:tcW w:w="1438" w:type="dxa"/>
            <w:tcBorders>
              <w:top w:val="single" w:sz="6" w:space="0" w:color="auto"/>
              <w:left w:val="single" w:sz="4" w:space="0" w:color="auto"/>
              <w:bottom w:val="double" w:sz="6" w:space="0" w:color="auto"/>
              <w:right w:val="single" w:sz="6" w:space="0" w:color="auto"/>
            </w:tcBorders>
            <w:vAlign w:val="center"/>
          </w:tcPr>
          <w:p w14:paraId="2BEC1254"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6</w:t>
            </w:r>
          </w:p>
        </w:tc>
        <w:tc>
          <w:tcPr>
            <w:tcW w:w="2426" w:type="dxa"/>
            <w:tcBorders>
              <w:top w:val="single" w:sz="6" w:space="0" w:color="auto"/>
              <w:left w:val="single" w:sz="6" w:space="0" w:color="auto"/>
              <w:bottom w:val="double" w:sz="6" w:space="0" w:color="auto"/>
              <w:right w:val="double" w:sz="4" w:space="0" w:color="auto"/>
            </w:tcBorders>
            <w:vAlign w:val="center"/>
          </w:tcPr>
          <w:p w14:paraId="1A87FCFB" w14:textId="77777777" w:rsidR="00577AC3" w:rsidRPr="0074621F" w:rsidRDefault="00577AC3" w:rsidP="00134AF8">
            <w:pPr>
              <w:jc w:val="center"/>
              <w:rPr>
                <w:rFonts w:ascii="Arial" w:hAnsi="Arial" w:cs="Arial"/>
                <w:b/>
                <w:snapToGrid w:val="0"/>
                <w:sz w:val="22"/>
                <w:szCs w:val="22"/>
              </w:rPr>
            </w:pPr>
            <w:r w:rsidRPr="0074621F">
              <w:rPr>
                <w:rFonts w:ascii="Arial" w:hAnsi="Arial" w:cs="Arial"/>
                <w:b/>
                <w:snapToGrid w:val="0"/>
                <w:sz w:val="22"/>
                <w:szCs w:val="22"/>
              </w:rPr>
              <w:t>7</w:t>
            </w:r>
          </w:p>
        </w:tc>
      </w:tr>
      <w:tr w:rsidR="00823DC7" w:rsidRPr="0074621F" w14:paraId="0F5F8FC1" w14:textId="77777777" w:rsidTr="0074621F">
        <w:trPr>
          <w:trHeight w:val="330"/>
        </w:trPr>
        <w:tc>
          <w:tcPr>
            <w:tcW w:w="2748" w:type="dxa"/>
            <w:tcBorders>
              <w:top w:val="single" w:sz="6" w:space="0" w:color="auto"/>
              <w:left w:val="double" w:sz="4" w:space="0" w:color="auto"/>
              <w:bottom w:val="single" w:sz="6" w:space="0" w:color="auto"/>
              <w:right w:val="single" w:sz="6" w:space="0" w:color="auto"/>
            </w:tcBorders>
            <w:vAlign w:val="center"/>
          </w:tcPr>
          <w:p w14:paraId="32F2C77F" w14:textId="77777777" w:rsidR="000A189D" w:rsidRPr="0074621F" w:rsidRDefault="000A189D" w:rsidP="0074621F">
            <w:pPr>
              <w:jc w:val="center"/>
              <w:rPr>
                <w:rFonts w:ascii="Arial" w:hAnsi="Arial" w:cs="Arial"/>
                <w:snapToGrid w:val="0"/>
                <w:sz w:val="22"/>
                <w:szCs w:val="22"/>
              </w:rPr>
            </w:pPr>
            <w:r w:rsidRPr="0074621F">
              <w:rPr>
                <w:rFonts w:ascii="Arial" w:hAnsi="Arial" w:cs="Arial"/>
                <w:snapToGrid w:val="0"/>
                <w:sz w:val="22"/>
                <w:szCs w:val="22"/>
                <w:lang w:val="en-US"/>
              </w:rPr>
              <w:t>426</w:t>
            </w:r>
            <w:r w:rsidRPr="0074621F">
              <w:rPr>
                <w:rFonts w:ascii="Arial" w:hAnsi="Arial" w:cs="Arial"/>
                <w:snapToGrid w:val="0"/>
                <w:sz w:val="22"/>
                <w:szCs w:val="22"/>
              </w:rPr>
              <w:t>,0</w:t>
            </w:r>
          </w:p>
        </w:tc>
        <w:tc>
          <w:tcPr>
            <w:tcW w:w="2255" w:type="dxa"/>
            <w:tcBorders>
              <w:top w:val="single" w:sz="6" w:space="0" w:color="auto"/>
              <w:left w:val="single" w:sz="6" w:space="0" w:color="auto"/>
              <w:bottom w:val="single" w:sz="6" w:space="0" w:color="auto"/>
              <w:right w:val="single" w:sz="6" w:space="0" w:color="auto"/>
            </w:tcBorders>
            <w:vAlign w:val="center"/>
          </w:tcPr>
          <w:p w14:paraId="26DC2E7A" w14:textId="77777777" w:rsidR="000A189D" w:rsidRPr="0074621F" w:rsidRDefault="000A189D" w:rsidP="0074621F">
            <w:pPr>
              <w:jc w:val="center"/>
              <w:rPr>
                <w:rFonts w:ascii="Arial" w:hAnsi="Arial" w:cs="Arial"/>
                <w:snapToGrid w:val="0"/>
                <w:sz w:val="22"/>
                <w:szCs w:val="22"/>
                <w:lang w:val="en-US"/>
              </w:rPr>
            </w:pPr>
            <w:r w:rsidRPr="0074621F">
              <w:rPr>
                <w:rFonts w:ascii="Arial" w:hAnsi="Arial" w:cs="Arial"/>
                <w:snapToGrid w:val="0"/>
                <w:sz w:val="22"/>
                <w:szCs w:val="22"/>
              </w:rPr>
              <w:t>Отечественное</w:t>
            </w:r>
          </w:p>
        </w:tc>
        <w:tc>
          <w:tcPr>
            <w:tcW w:w="2476" w:type="dxa"/>
            <w:tcBorders>
              <w:top w:val="single" w:sz="6" w:space="0" w:color="auto"/>
              <w:left w:val="single" w:sz="6" w:space="0" w:color="auto"/>
              <w:bottom w:val="single" w:sz="6" w:space="0" w:color="auto"/>
              <w:right w:val="single" w:sz="6" w:space="0" w:color="auto"/>
            </w:tcBorders>
            <w:vAlign w:val="center"/>
          </w:tcPr>
          <w:p w14:paraId="67EFC1E7" w14:textId="77777777" w:rsidR="000A189D" w:rsidRPr="0074621F" w:rsidRDefault="000A189D" w:rsidP="0074621F">
            <w:pPr>
              <w:overflowPunct w:val="0"/>
              <w:ind w:left="-57" w:right="-57"/>
              <w:jc w:val="center"/>
              <w:textAlignment w:val="baseline"/>
              <w:rPr>
                <w:rFonts w:ascii="Arial" w:hAnsi="Arial" w:cs="Arial"/>
                <w:bCs/>
                <w:sz w:val="22"/>
                <w:szCs w:val="22"/>
              </w:rPr>
            </w:pPr>
            <w:r w:rsidRPr="0074621F">
              <w:rPr>
                <w:rFonts w:ascii="Arial" w:hAnsi="Arial" w:cs="Arial"/>
                <w:snapToGrid w:val="0"/>
                <w:sz w:val="22"/>
                <w:szCs w:val="22"/>
              </w:rPr>
              <w:t>НОРМКБ</w:t>
            </w:r>
          </w:p>
        </w:tc>
        <w:tc>
          <w:tcPr>
            <w:tcW w:w="2203" w:type="dxa"/>
            <w:tcBorders>
              <w:top w:val="single" w:sz="6" w:space="0" w:color="auto"/>
              <w:left w:val="single" w:sz="6" w:space="0" w:color="auto"/>
              <w:bottom w:val="single" w:sz="6" w:space="0" w:color="auto"/>
              <w:right w:val="single" w:sz="6" w:space="0" w:color="auto"/>
            </w:tcBorders>
            <w:vAlign w:val="center"/>
          </w:tcPr>
          <w:p w14:paraId="73EEB4F9" w14:textId="77777777" w:rsidR="000A189D" w:rsidRPr="0074621F" w:rsidRDefault="000A189D" w:rsidP="0074621F">
            <w:pPr>
              <w:overflowPunct w:val="0"/>
              <w:jc w:val="center"/>
              <w:textAlignment w:val="baseline"/>
              <w:rPr>
                <w:rFonts w:ascii="Arial" w:hAnsi="Arial" w:cs="Arial"/>
                <w:bCs/>
                <w:sz w:val="22"/>
                <w:szCs w:val="22"/>
              </w:rPr>
            </w:pPr>
            <w:r w:rsidRPr="0074621F">
              <w:rPr>
                <w:rFonts w:ascii="Arial" w:hAnsi="Arial" w:cs="Arial"/>
                <w:bCs/>
                <w:sz w:val="22"/>
                <w:szCs w:val="22"/>
                <w:lang w:val="en-US"/>
              </w:rPr>
              <w:t>Д</w:t>
            </w:r>
          </w:p>
        </w:tc>
        <w:tc>
          <w:tcPr>
            <w:tcW w:w="1622" w:type="dxa"/>
            <w:tcBorders>
              <w:top w:val="single" w:sz="6" w:space="0" w:color="auto"/>
              <w:left w:val="single" w:sz="6" w:space="0" w:color="auto"/>
              <w:bottom w:val="single" w:sz="6" w:space="0" w:color="auto"/>
              <w:right w:val="single" w:sz="4" w:space="0" w:color="auto"/>
            </w:tcBorders>
            <w:vAlign w:val="center"/>
          </w:tcPr>
          <w:p w14:paraId="27A1B08A" w14:textId="57FCDF04" w:rsidR="000A189D" w:rsidRPr="0074621F" w:rsidRDefault="000A189D" w:rsidP="0074621F">
            <w:pPr>
              <w:jc w:val="center"/>
              <w:rPr>
                <w:rFonts w:ascii="Arial" w:hAnsi="Arial" w:cs="Arial"/>
                <w:snapToGrid w:val="0"/>
                <w:sz w:val="22"/>
                <w:szCs w:val="22"/>
              </w:rPr>
            </w:pPr>
            <w:r w:rsidRPr="0074621F">
              <w:rPr>
                <w:rFonts w:ascii="Arial" w:hAnsi="Arial" w:cs="Arial"/>
                <w:snapToGrid w:val="0"/>
                <w:sz w:val="22"/>
                <w:szCs w:val="22"/>
              </w:rPr>
              <w:t>1</w:t>
            </w:r>
            <w:r w:rsidR="00C70AD9" w:rsidRPr="0074621F">
              <w:rPr>
                <w:rFonts w:ascii="Arial" w:hAnsi="Arial" w:cs="Arial"/>
                <w:snapToGrid w:val="0"/>
                <w:sz w:val="22"/>
                <w:szCs w:val="22"/>
              </w:rPr>
              <w:t>0</w:t>
            </w:r>
            <w:r w:rsidRPr="0074621F">
              <w:rPr>
                <w:rFonts w:ascii="Arial" w:hAnsi="Arial" w:cs="Arial"/>
                <w:snapToGrid w:val="0"/>
                <w:sz w:val="22"/>
                <w:szCs w:val="22"/>
              </w:rPr>
              <w:t>,0</w:t>
            </w:r>
          </w:p>
        </w:tc>
        <w:tc>
          <w:tcPr>
            <w:tcW w:w="1438" w:type="dxa"/>
            <w:tcBorders>
              <w:top w:val="single" w:sz="6" w:space="0" w:color="auto"/>
              <w:left w:val="single" w:sz="4" w:space="0" w:color="auto"/>
              <w:bottom w:val="single" w:sz="6" w:space="0" w:color="auto"/>
              <w:right w:val="single" w:sz="6" w:space="0" w:color="auto"/>
            </w:tcBorders>
            <w:vAlign w:val="center"/>
          </w:tcPr>
          <w:p w14:paraId="00FE702F" w14:textId="27CA2C3D" w:rsidR="000A189D" w:rsidRPr="0074621F" w:rsidRDefault="000A189D" w:rsidP="0074621F">
            <w:pPr>
              <w:jc w:val="center"/>
              <w:rPr>
                <w:rFonts w:ascii="Arial" w:hAnsi="Arial" w:cs="Arial"/>
                <w:snapToGrid w:val="0"/>
                <w:sz w:val="22"/>
                <w:szCs w:val="22"/>
                <w:lang w:val="kk-KZ"/>
              </w:rPr>
            </w:pPr>
            <w:r w:rsidRPr="0074621F">
              <w:rPr>
                <w:rFonts w:ascii="Arial" w:hAnsi="Arial" w:cs="Arial"/>
                <w:snapToGrid w:val="0"/>
                <w:sz w:val="22"/>
                <w:szCs w:val="22"/>
              </w:rPr>
              <w:t>10</w:t>
            </w:r>
            <w:r w:rsidR="00C70AD9" w:rsidRPr="0074621F">
              <w:rPr>
                <w:rFonts w:ascii="Arial" w:hAnsi="Arial" w:cs="Arial"/>
                <w:snapToGrid w:val="0"/>
                <w:sz w:val="22"/>
                <w:szCs w:val="22"/>
                <w:lang w:val="kk-KZ"/>
              </w:rPr>
              <w:t>2</w:t>
            </w:r>
            <w:r w:rsidRPr="0074621F">
              <w:rPr>
                <w:rFonts w:ascii="Arial" w:hAnsi="Arial" w:cs="Arial"/>
                <w:snapToGrid w:val="0"/>
                <w:sz w:val="22"/>
                <w:szCs w:val="22"/>
                <w:lang w:val="kk-KZ"/>
              </w:rPr>
              <w:t>,</w:t>
            </w:r>
            <w:r w:rsidR="00C70AD9" w:rsidRPr="0074621F">
              <w:rPr>
                <w:rFonts w:ascii="Arial" w:hAnsi="Arial" w:cs="Arial"/>
                <w:snapToGrid w:val="0"/>
                <w:sz w:val="22"/>
                <w:szCs w:val="22"/>
                <w:lang w:val="kk-KZ"/>
              </w:rPr>
              <w:t>7</w:t>
            </w:r>
          </w:p>
        </w:tc>
        <w:tc>
          <w:tcPr>
            <w:tcW w:w="2426" w:type="dxa"/>
            <w:tcBorders>
              <w:top w:val="single" w:sz="6" w:space="0" w:color="auto"/>
              <w:left w:val="single" w:sz="6" w:space="0" w:color="auto"/>
              <w:bottom w:val="single" w:sz="6" w:space="0" w:color="auto"/>
              <w:right w:val="double" w:sz="4" w:space="0" w:color="auto"/>
            </w:tcBorders>
            <w:vAlign w:val="center"/>
          </w:tcPr>
          <w:p w14:paraId="3C226A94" w14:textId="77777777" w:rsidR="000A189D" w:rsidRPr="0074621F" w:rsidRDefault="000A189D" w:rsidP="0074621F">
            <w:pPr>
              <w:jc w:val="center"/>
              <w:rPr>
                <w:rFonts w:ascii="Arial" w:hAnsi="Arial" w:cs="Arial"/>
                <w:snapToGrid w:val="0"/>
                <w:sz w:val="22"/>
                <w:szCs w:val="22"/>
              </w:rPr>
            </w:pPr>
            <w:r w:rsidRPr="0074621F">
              <w:rPr>
                <w:rFonts w:ascii="Arial" w:hAnsi="Arial" w:cs="Arial"/>
                <w:snapToGrid w:val="0"/>
                <w:sz w:val="22"/>
                <w:szCs w:val="22"/>
              </w:rPr>
              <w:t>Да</w:t>
            </w:r>
          </w:p>
        </w:tc>
      </w:tr>
      <w:tr w:rsidR="00823DC7" w:rsidRPr="0074621F" w14:paraId="052B3336" w14:textId="77777777" w:rsidTr="0074621F">
        <w:trPr>
          <w:trHeight w:val="330"/>
        </w:trPr>
        <w:tc>
          <w:tcPr>
            <w:tcW w:w="2748" w:type="dxa"/>
            <w:tcBorders>
              <w:top w:val="single" w:sz="6" w:space="0" w:color="auto"/>
              <w:left w:val="double" w:sz="4" w:space="0" w:color="auto"/>
              <w:bottom w:val="single" w:sz="6" w:space="0" w:color="auto"/>
              <w:right w:val="single" w:sz="6" w:space="0" w:color="auto"/>
            </w:tcBorders>
            <w:vAlign w:val="center"/>
          </w:tcPr>
          <w:p w14:paraId="601A91D7" w14:textId="77777777" w:rsidR="000A189D" w:rsidRPr="0074621F" w:rsidRDefault="000A189D" w:rsidP="0074621F">
            <w:pPr>
              <w:jc w:val="center"/>
              <w:rPr>
                <w:rFonts w:ascii="Arial" w:hAnsi="Arial" w:cs="Arial"/>
                <w:snapToGrid w:val="0"/>
                <w:sz w:val="22"/>
                <w:szCs w:val="22"/>
                <w:lang w:val="en-US"/>
              </w:rPr>
            </w:pPr>
            <w:r w:rsidRPr="0074621F">
              <w:rPr>
                <w:rFonts w:ascii="Arial" w:hAnsi="Arial" w:cs="Arial"/>
                <w:snapToGrid w:val="0"/>
                <w:sz w:val="22"/>
                <w:szCs w:val="22"/>
              </w:rPr>
              <w:t>3</w:t>
            </w:r>
            <w:r w:rsidRPr="0074621F">
              <w:rPr>
                <w:rFonts w:ascii="Arial" w:hAnsi="Arial" w:cs="Arial"/>
                <w:snapToGrid w:val="0"/>
                <w:sz w:val="22"/>
                <w:szCs w:val="22"/>
                <w:lang w:val="en-US"/>
              </w:rPr>
              <w:t>23</w:t>
            </w:r>
            <w:r w:rsidRPr="0074621F">
              <w:rPr>
                <w:rFonts w:ascii="Arial" w:hAnsi="Arial" w:cs="Arial"/>
                <w:snapToGrid w:val="0"/>
                <w:sz w:val="22"/>
                <w:szCs w:val="22"/>
              </w:rPr>
              <w:t>,</w:t>
            </w:r>
            <w:r w:rsidRPr="0074621F">
              <w:rPr>
                <w:rFonts w:ascii="Arial" w:hAnsi="Arial" w:cs="Arial"/>
                <w:snapToGrid w:val="0"/>
                <w:sz w:val="22"/>
                <w:szCs w:val="22"/>
                <w:lang w:val="en-US"/>
              </w:rPr>
              <w:t>9</w:t>
            </w:r>
          </w:p>
        </w:tc>
        <w:tc>
          <w:tcPr>
            <w:tcW w:w="2255" w:type="dxa"/>
            <w:tcBorders>
              <w:top w:val="single" w:sz="6" w:space="0" w:color="auto"/>
              <w:left w:val="single" w:sz="6" w:space="0" w:color="auto"/>
              <w:bottom w:val="single" w:sz="6" w:space="0" w:color="auto"/>
              <w:right w:val="single" w:sz="6" w:space="0" w:color="auto"/>
            </w:tcBorders>
            <w:vAlign w:val="center"/>
          </w:tcPr>
          <w:p w14:paraId="7659BDD1" w14:textId="77777777" w:rsidR="000A189D" w:rsidRPr="0074621F" w:rsidRDefault="000A189D" w:rsidP="0074621F">
            <w:pPr>
              <w:jc w:val="center"/>
              <w:rPr>
                <w:rFonts w:ascii="Arial" w:hAnsi="Arial" w:cs="Arial"/>
                <w:sz w:val="22"/>
                <w:szCs w:val="22"/>
              </w:rPr>
            </w:pPr>
            <w:r w:rsidRPr="0074621F">
              <w:rPr>
                <w:rFonts w:ascii="Arial" w:hAnsi="Arial" w:cs="Arial"/>
                <w:snapToGrid w:val="0"/>
                <w:sz w:val="22"/>
                <w:szCs w:val="22"/>
              </w:rPr>
              <w:t>Отечественное</w:t>
            </w:r>
          </w:p>
        </w:tc>
        <w:tc>
          <w:tcPr>
            <w:tcW w:w="2476" w:type="dxa"/>
            <w:tcBorders>
              <w:top w:val="single" w:sz="6" w:space="0" w:color="auto"/>
              <w:left w:val="single" w:sz="6" w:space="0" w:color="auto"/>
              <w:bottom w:val="single" w:sz="6" w:space="0" w:color="auto"/>
              <w:right w:val="single" w:sz="6" w:space="0" w:color="auto"/>
            </w:tcBorders>
            <w:vAlign w:val="center"/>
          </w:tcPr>
          <w:p w14:paraId="6BD3FD86" w14:textId="77777777" w:rsidR="000A189D" w:rsidRPr="0074621F" w:rsidRDefault="000A189D" w:rsidP="0074621F">
            <w:pPr>
              <w:overflowPunct w:val="0"/>
              <w:ind w:left="-57" w:right="-57"/>
              <w:jc w:val="center"/>
              <w:textAlignment w:val="baseline"/>
              <w:rPr>
                <w:rFonts w:ascii="Arial" w:hAnsi="Arial" w:cs="Arial"/>
                <w:bCs/>
                <w:sz w:val="22"/>
                <w:szCs w:val="22"/>
                <w:lang w:val="en-US"/>
              </w:rPr>
            </w:pPr>
            <w:r w:rsidRPr="0074621F">
              <w:rPr>
                <w:rFonts w:ascii="Arial" w:hAnsi="Arial" w:cs="Arial"/>
                <w:snapToGrid w:val="0"/>
                <w:sz w:val="22"/>
                <w:szCs w:val="22"/>
              </w:rPr>
              <w:t>ОТТМА</w:t>
            </w:r>
          </w:p>
        </w:tc>
        <w:tc>
          <w:tcPr>
            <w:tcW w:w="2203" w:type="dxa"/>
            <w:tcBorders>
              <w:top w:val="single" w:sz="6" w:space="0" w:color="auto"/>
              <w:left w:val="single" w:sz="6" w:space="0" w:color="auto"/>
              <w:bottom w:val="single" w:sz="6" w:space="0" w:color="auto"/>
              <w:right w:val="single" w:sz="6" w:space="0" w:color="auto"/>
            </w:tcBorders>
            <w:vAlign w:val="center"/>
          </w:tcPr>
          <w:p w14:paraId="3EB1EE99" w14:textId="7839FA9E" w:rsidR="000A189D" w:rsidRPr="0074621F" w:rsidRDefault="002E660F" w:rsidP="0074621F">
            <w:pPr>
              <w:overflowPunct w:val="0"/>
              <w:jc w:val="center"/>
              <w:textAlignment w:val="baseline"/>
              <w:rPr>
                <w:rFonts w:ascii="Arial" w:hAnsi="Arial" w:cs="Arial"/>
                <w:bCs/>
                <w:sz w:val="22"/>
                <w:szCs w:val="22"/>
                <w:lang w:val="kk-KZ"/>
              </w:rPr>
            </w:pPr>
            <w:r w:rsidRPr="0074621F">
              <w:rPr>
                <w:rFonts w:ascii="Arial" w:hAnsi="Arial" w:cs="Arial"/>
                <w:bCs/>
                <w:sz w:val="22"/>
                <w:szCs w:val="22"/>
                <w:lang w:val="kk-KZ"/>
              </w:rPr>
              <w:t>Д</w:t>
            </w:r>
          </w:p>
        </w:tc>
        <w:tc>
          <w:tcPr>
            <w:tcW w:w="1622" w:type="dxa"/>
            <w:tcBorders>
              <w:top w:val="single" w:sz="6" w:space="0" w:color="auto"/>
              <w:left w:val="single" w:sz="6" w:space="0" w:color="auto"/>
              <w:bottom w:val="single" w:sz="6" w:space="0" w:color="auto"/>
              <w:right w:val="single" w:sz="4" w:space="0" w:color="auto"/>
            </w:tcBorders>
            <w:vAlign w:val="center"/>
          </w:tcPr>
          <w:p w14:paraId="4B1B333B" w14:textId="05C8A06E" w:rsidR="000A189D" w:rsidRPr="0074621F" w:rsidRDefault="00C70AD9" w:rsidP="0074621F">
            <w:pPr>
              <w:jc w:val="center"/>
              <w:rPr>
                <w:rFonts w:ascii="Arial" w:hAnsi="Arial" w:cs="Arial"/>
                <w:snapToGrid w:val="0"/>
                <w:sz w:val="22"/>
                <w:szCs w:val="22"/>
              </w:rPr>
            </w:pPr>
            <w:r w:rsidRPr="0074621F">
              <w:rPr>
                <w:rFonts w:ascii="Arial" w:hAnsi="Arial" w:cs="Arial"/>
                <w:snapToGrid w:val="0"/>
                <w:sz w:val="22"/>
                <w:szCs w:val="22"/>
              </w:rPr>
              <w:t>9,5</w:t>
            </w:r>
          </w:p>
        </w:tc>
        <w:tc>
          <w:tcPr>
            <w:tcW w:w="1438" w:type="dxa"/>
            <w:tcBorders>
              <w:top w:val="single" w:sz="6" w:space="0" w:color="auto"/>
              <w:left w:val="single" w:sz="4" w:space="0" w:color="auto"/>
              <w:bottom w:val="single" w:sz="6" w:space="0" w:color="auto"/>
              <w:right w:val="single" w:sz="6" w:space="0" w:color="auto"/>
            </w:tcBorders>
            <w:vAlign w:val="center"/>
          </w:tcPr>
          <w:p w14:paraId="6D893B7E" w14:textId="15247236" w:rsidR="000A189D" w:rsidRPr="0074621F" w:rsidRDefault="00C77D38" w:rsidP="0074621F">
            <w:pPr>
              <w:jc w:val="center"/>
              <w:rPr>
                <w:rFonts w:ascii="Arial" w:hAnsi="Arial" w:cs="Arial"/>
                <w:snapToGrid w:val="0"/>
                <w:sz w:val="22"/>
                <w:szCs w:val="22"/>
                <w:lang w:val="kk-KZ"/>
              </w:rPr>
            </w:pPr>
            <w:r w:rsidRPr="0074621F">
              <w:rPr>
                <w:rFonts w:ascii="Arial" w:hAnsi="Arial" w:cs="Arial"/>
                <w:snapToGrid w:val="0"/>
                <w:sz w:val="22"/>
                <w:szCs w:val="22"/>
                <w:lang w:val="kk-KZ"/>
              </w:rPr>
              <w:t>81,1</w:t>
            </w:r>
          </w:p>
        </w:tc>
        <w:tc>
          <w:tcPr>
            <w:tcW w:w="2426" w:type="dxa"/>
            <w:tcBorders>
              <w:top w:val="single" w:sz="6" w:space="0" w:color="auto"/>
              <w:left w:val="single" w:sz="6" w:space="0" w:color="auto"/>
              <w:bottom w:val="single" w:sz="6" w:space="0" w:color="auto"/>
              <w:right w:val="double" w:sz="4" w:space="0" w:color="auto"/>
            </w:tcBorders>
            <w:vAlign w:val="center"/>
          </w:tcPr>
          <w:p w14:paraId="44BC418A" w14:textId="77777777" w:rsidR="000A189D" w:rsidRPr="0074621F" w:rsidRDefault="000A189D" w:rsidP="0074621F">
            <w:pPr>
              <w:jc w:val="center"/>
              <w:rPr>
                <w:rFonts w:ascii="Arial" w:hAnsi="Arial" w:cs="Arial"/>
                <w:snapToGrid w:val="0"/>
                <w:sz w:val="22"/>
                <w:szCs w:val="22"/>
              </w:rPr>
            </w:pPr>
            <w:r w:rsidRPr="0074621F">
              <w:rPr>
                <w:rFonts w:ascii="Arial" w:hAnsi="Arial" w:cs="Arial"/>
                <w:snapToGrid w:val="0"/>
                <w:sz w:val="22"/>
                <w:szCs w:val="22"/>
              </w:rPr>
              <w:t>Да</w:t>
            </w:r>
          </w:p>
        </w:tc>
      </w:tr>
      <w:tr w:rsidR="00823DC7" w:rsidRPr="0074621F" w14:paraId="2BE58A7B" w14:textId="77777777" w:rsidTr="0074621F">
        <w:trPr>
          <w:trHeight w:val="330"/>
        </w:trPr>
        <w:tc>
          <w:tcPr>
            <w:tcW w:w="2748" w:type="dxa"/>
            <w:tcBorders>
              <w:top w:val="single" w:sz="6" w:space="0" w:color="auto"/>
              <w:left w:val="double" w:sz="4" w:space="0" w:color="auto"/>
              <w:bottom w:val="single" w:sz="6" w:space="0" w:color="auto"/>
              <w:right w:val="single" w:sz="6" w:space="0" w:color="auto"/>
            </w:tcBorders>
            <w:vAlign w:val="center"/>
          </w:tcPr>
          <w:p w14:paraId="65585D8E" w14:textId="77777777" w:rsidR="000A189D" w:rsidRPr="0074621F" w:rsidRDefault="000A189D" w:rsidP="0074621F">
            <w:pPr>
              <w:jc w:val="center"/>
              <w:rPr>
                <w:rFonts w:ascii="Arial" w:hAnsi="Arial" w:cs="Arial"/>
                <w:snapToGrid w:val="0"/>
                <w:sz w:val="22"/>
                <w:szCs w:val="22"/>
              </w:rPr>
            </w:pPr>
            <w:r w:rsidRPr="0074621F">
              <w:rPr>
                <w:rFonts w:ascii="Arial" w:hAnsi="Arial" w:cs="Arial"/>
                <w:snapToGrid w:val="0"/>
                <w:sz w:val="22"/>
                <w:szCs w:val="22"/>
              </w:rPr>
              <w:t>244,5</w:t>
            </w:r>
          </w:p>
        </w:tc>
        <w:tc>
          <w:tcPr>
            <w:tcW w:w="2255" w:type="dxa"/>
            <w:tcBorders>
              <w:top w:val="single" w:sz="6" w:space="0" w:color="auto"/>
              <w:left w:val="single" w:sz="6" w:space="0" w:color="auto"/>
              <w:bottom w:val="single" w:sz="6" w:space="0" w:color="auto"/>
              <w:right w:val="single" w:sz="6" w:space="0" w:color="auto"/>
            </w:tcBorders>
            <w:vAlign w:val="center"/>
          </w:tcPr>
          <w:p w14:paraId="0A0A009B" w14:textId="77777777" w:rsidR="000A189D" w:rsidRPr="0074621F" w:rsidRDefault="000A189D" w:rsidP="0074621F">
            <w:pPr>
              <w:jc w:val="center"/>
              <w:rPr>
                <w:rFonts w:ascii="Arial" w:hAnsi="Arial" w:cs="Arial"/>
                <w:sz w:val="22"/>
                <w:szCs w:val="22"/>
              </w:rPr>
            </w:pPr>
            <w:r w:rsidRPr="0074621F">
              <w:rPr>
                <w:rFonts w:ascii="Arial" w:hAnsi="Arial" w:cs="Arial"/>
                <w:snapToGrid w:val="0"/>
                <w:sz w:val="22"/>
                <w:szCs w:val="22"/>
              </w:rPr>
              <w:t>Импортное</w:t>
            </w:r>
          </w:p>
        </w:tc>
        <w:tc>
          <w:tcPr>
            <w:tcW w:w="2476" w:type="dxa"/>
            <w:tcBorders>
              <w:top w:val="single" w:sz="6" w:space="0" w:color="auto"/>
              <w:left w:val="single" w:sz="6" w:space="0" w:color="auto"/>
              <w:bottom w:val="single" w:sz="6" w:space="0" w:color="auto"/>
              <w:right w:val="single" w:sz="6" w:space="0" w:color="auto"/>
            </w:tcBorders>
            <w:vAlign w:val="center"/>
          </w:tcPr>
          <w:p w14:paraId="3EA71472" w14:textId="4F455262" w:rsidR="00A67844" w:rsidRPr="0074621F" w:rsidRDefault="00A67844" w:rsidP="0074621F">
            <w:pPr>
              <w:pStyle w:val="Default"/>
              <w:jc w:val="center"/>
              <w:rPr>
                <w:rFonts w:ascii="Arial" w:hAnsi="Arial" w:cs="Arial"/>
                <w:color w:val="auto"/>
                <w:sz w:val="22"/>
                <w:szCs w:val="22"/>
              </w:rPr>
            </w:pPr>
            <w:r w:rsidRPr="0074621F">
              <w:rPr>
                <w:rFonts w:ascii="Arial" w:hAnsi="Arial" w:cs="Arial"/>
                <w:color w:val="auto"/>
                <w:sz w:val="22"/>
                <w:szCs w:val="22"/>
              </w:rPr>
              <w:t>TMK</w:t>
            </w:r>
          </w:p>
          <w:p w14:paraId="3CC602FD" w14:textId="2AC83BF2" w:rsidR="000A189D" w:rsidRPr="0074621F" w:rsidRDefault="00A67844" w:rsidP="0074621F">
            <w:pPr>
              <w:overflowPunct w:val="0"/>
              <w:jc w:val="center"/>
              <w:textAlignment w:val="baseline"/>
              <w:rPr>
                <w:rFonts w:ascii="Arial" w:hAnsi="Arial" w:cs="Arial"/>
                <w:bCs/>
                <w:sz w:val="22"/>
                <w:szCs w:val="22"/>
                <w:lang w:val="en-US"/>
              </w:rPr>
            </w:pPr>
            <w:r w:rsidRPr="0074621F">
              <w:rPr>
                <w:rFonts w:ascii="Arial" w:hAnsi="Arial" w:cs="Arial"/>
                <w:sz w:val="22"/>
                <w:szCs w:val="22"/>
              </w:rPr>
              <w:t>UP FМС</w:t>
            </w:r>
          </w:p>
        </w:tc>
        <w:tc>
          <w:tcPr>
            <w:tcW w:w="2203" w:type="dxa"/>
            <w:tcBorders>
              <w:top w:val="single" w:sz="6" w:space="0" w:color="auto"/>
              <w:left w:val="single" w:sz="6" w:space="0" w:color="auto"/>
              <w:bottom w:val="single" w:sz="6" w:space="0" w:color="auto"/>
              <w:right w:val="single" w:sz="6" w:space="0" w:color="auto"/>
            </w:tcBorders>
            <w:vAlign w:val="center"/>
          </w:tcPr>
          <w:p w14:paraId="136D8518" w14:textId="72B838FC" w:rsidR="000A189D" w:rsidRPr="0074621F" w:rsidRDefault="00656D45" w:rsidP="0074621F">
            <w:pPr>
              <w:jc w:val="center"/>
              <w:rPr>
                <w:rFonts w:ascii="Arial" w:hAnsi="Arial" w:cs="Arial"/>
                <w:snapToGrid w:val="0"/>
                <w:sz w:val="22"/>
                <w:szCs w:val="22"/>
                <w:lang w:val="en-US"/>
              </w:rPr>
            </w:pPr>
            <w:r w:rsidRPr="0074621F">
              <w:rPr>
                <w:rFonts w:ascii="Arial" w:hAnsi="Arial" w:cs="Arial"/>
                <w:bCs/>
                <w:sz w:val="22"/>
                <w:szCs w:val="22"/>
                <w:lang w:val="en-US"/>
              </w:rPr>
              <w:t>N-80</w:t>
            </w:r>
          </w:p>
        </w:tc>
        <w:tc>
          <w:tcPr>
            <w:tcW w:w="1622" w:type="dxa"/>
            <w:tcBorders>
              <w:top w:val="single" w:sz="6" w:space="0" w:color="auto"/>
              <w:left w:val="single" w:sz="6" w:space="0" w:color="auto"/>
              <w:bottom w:val="single" w:sz="6" w:space="0" w:color="auto"/>
              <w:right w:val="single" w:sz="4" w:space="0" w:color="auto"/>
            </w:tcBorders>
            <w:vAlign w:val="center"/>
          </w:tcPr>
          <w:p w14:paraId="6B97B3BF" w14:textId="765E5384" w:rsidR="000A189D" w:rsidRPr="0074621F" w:rsidRDefault="005D3080" w:rsidP="0074621F">
            <w:pPr>
              <w:jc w:val="center"/>
              <w:rPr>
                <w:rFonts w:ascii="Arial" w:hAnsi="Arial" w:cs="Arial"/>
                <w:snapToGrid w:val="0"/>
                <w:sz w:val="22"/>
                <w:szCs w:val="22"/>
                <w:lang w:val="kk-KZ"/>
              </w:rPr>
            </w:pPr>
            <w:r w:rsidRPr="0074621F">
              <w:rPr>
                <w:rFonts w:ascii="Arial" w:hAnsi="Arial" w:cs="Arial"/>
                <w:snapToGrid w:val="0"/>
                <w:sz w:val="22"/>
                <w:szCs w:val="22"/>
              </w:rPr>
              <w:t>8,94</w:t>
            </w:r>
          </w:p>
        </w:tc>
        <w:tc>
          <w:tcPr>
            <w:tcW w:w="1438" w:type="dxa"/>
            <w:tcBorders>
              <w:top w:val="single" w:sz="6" w:space="0" w:color="auto"/>
              <w:left w:val="single" w:sz="4" w:space="0" w:color="auto"/>
              <w:bottom w:val="single" w:sz="6" w:space="0" w:color="auto"/>
              <w:right w:val="single" w:sz="6" w:space="0" w:color="auto"/>
            </w:tcBorders>
            <w:vAlign w:val="center"/>
          </w:tcPr>
          <w:p w14:paraId="35D791E9" w14:textId="7B50E8FF" w:rsidR="000A189D" w:rsidRPr="0074621F" w:rsidRDefault="005D3080" w:rsidP="0074621F">
            <w:pPr>
              <w:jc w:val="center"/>
              <w:rPr>
                <w:rFonts w:ascii="Arial" w:hAnsi="Arial" w:cs="Arial"/>
                <w:snapToGrid w:val="0"/>
                <w:sz w:val="22"/>
                <w:szCs w:val="22"/>
              </w:rPr>
            </w:pPr>
            <w:r w:rsidRPr="0074621F">
              <w:rPr>
                <w:rFonts w:ascii="Arial" w:hAnsi="Arial" w:cs="Arial"/>
                <w:snapToGrid w:val="0"/>
                <w:sz w:val="22"/>
                <w:szCs w:val="22"/>
                <w:lang w:val="kk-KZ"/>
              </w:rPr>
              <w:t>5</w:t>
            </w:r>
            <w:r w:rsidR="00E239B1" w:rsidRPr="0074621F">
              <w:rPr>
                <w:rFonts w:ascii="Arial" w:hAnsi="Arial" w:cs="Arial"/>
                <w:snapToGrid w:val="0"/>
                <w:sz w:val="22"/>
                <w:szCs w:val="22"/>
                <w:lang w:val="en-US"/>
              </w:rPr>
              <w:t>1</w:t>
            </w:r>
            <w:r w:rsidR="00E239B1" w:rsidRPr="0074621F">
              <w:rPr>
                <w:rFonts w:ascii="Arial" w:hAnsi="Arial" w:cs="Arial"/>
                <w:snapToGrid w:val="0"/>
                <w:sz w:val="22"/>
                <w:szCs w:val="22"/>
              </w:rPr>
              <w:t>,9</w:t>
            </w:r>
          </w:p>
        </w:tc>
        <w:tc>
          <w:tcPr>
            <w:tcW w:w="2426" w:type="dxa"/>
            <w:tcBorders>
              <w:top w:val="single" w:sz="6" w:space="0" w:color="auto"/>
              <w:left w:val="single" w:sz="6" w:space="0" w:color="auto"/>
              <w:bottom w:val="single" w:sz="6" w:space="0" w:color="auto"/>
              <w:right w:val="double" w:sz="4" w:space="0" w:color="auto"/>
            </w:tcBorders>
            <w:vAlign w:val="center"/>
          </w:tcPr>
          <w:p w14:paraId="2A05644C" w14:textId="77777777" w:rsidR="000A189D" w:rsidRPr="0074621F" w:rsidRDefault="000A189D" w:rsidP="0074621F">
            <w:pPr>
              <w:jc w:val="center"/>
              <w:rPr>
                <w:rFonts w:ascii="Arial" w:hAnsi="Arial" w:cs="Arial"/>
                <w:snapToGrid w:val="0"/>
                <w:sz w:val="22"/>
                <w:szCs w:val="22"/>
              </w:rPr>
            </w:pPr>
            <w:r w:rsidRPr="0074621F">
              <w:rPr>
                <w:rFonts w:ascii="Arial" w:hAnsi="Arial" w:cs="Arial"/>
                <w:snapToGrid w:val="0"/>
                <w:sz w:val="22"/>
                <w:szCs w:val="22"/>
              </w:rPr>
              <w:t>Да</w:t>
            </w:r>
          </w:p>
        </w:tc>
      </w:tr>
      <w:tr w:rsidR="00B7707A" w:rsidRPr="0074621F" w14:paraId="6700A1EB" w14:textId="77777777" w:rsidTr="0074621F">
        <w:trPr>
          <w:trHeight w:val="330"/>
        </w:trPr>
        <w:tc>
          <w:tcPr>
            <w:tcW w:w="2748" w:type="dxa"/>
            <w:tcBorders>
              <w:top w:val="single" w:sz="6" w:space="0" w:color="auto"/>
              <w:left w:val="double" w:sz="4" w:space="0" w:color="auto"/>
              <w:bottom w:val="double" w:sz="4" w:space="0" w:color="auto"/>
              <w:right w:val="single" w:sz="6" w:space="0" w:color="auto"/>
            </w:tcBorders>
            <w:vAlign w:val="center"/>
          </w:tcPr>
          <w:p w14:paraId="1FFE667B" w14:textId="77777777" w:rsidR="00B7707A" w:rsidRPr="0074621F" w:rsidRDefault="00B7707A" w:rsidP="0074621F">
            <w:pPr>
              <w:jc w:val="center"/>
              <w:rPr>
                <w:rFonts w:ascii="Arial" w:hAnsi="Arial" w:cs="Arial"/>
                <w:snapToGrid w:val="0"/>
                <w:sz w:val="22"/>
                <w:szCs w:val="22"/>
              </w:rPr>
            </w:pPr>
            <w:r w:rsidRPr="0074621F">
              <w:rPr>
                <w:rFonts w:ascii="Arial" w:hAnsi="Arial" w:cs="Arial"/>
                <w:snapToGrid w:val="0"/>
                <w:sz w:val="22"/>
                <w:szCs w:val="22"/>
              </w:rPr>
              <w:t>177,8</w:t>
            </w:r>
          </w:p>
        </w:tc>
        <w:tc>
          <w:tcPr>
            <w:tcW w:w="2255" w:type="dxa"/>
            <w:tcBorders>
              <w:top w:val="single" w:sz="6" w:space="0" w:color="auto"/>
              <w:left w:val="single" w:sz="6" w:space="0" w:color="auto"/>
              <w:bottom w:val="double" w:sz="4" w:space="0" w:color="auto"/>
              <w:right w:val="single" w:sz="6" w:space="0" w:color="auto"/>
            </w:tcBorders>
            <w:vAlign w:val="center"/>
          </w:tcPr>
          <w:p w14:paraId="7DAE2F55" w14:textId="77777777" w:rsidR="00B7707A" w:rsidRPr="0074621F" w:rsidRDefault="00B7707A" w:rsidP="0074621F">
            <w:pPr>
              <w:jc w:val="center"/>
              <w:rPr>
                <w:rFonts w:ascii="Arial" w:hAnsi="Arial" w:cs="Arial"/>
                <w:sz w:val="22"/>
                <w:szCs w:val="22"/>
              </w:rPr>
            </w:pPr>
            <w:r w:rsidRPr="0074621F">
              <w:rPr>
                <w:rFonts w:ascii="Arial" w:hAnsi="Arial" w:cs="Arial"/>
                <w:snapToGrid w:val="0"/>
                <w:sz w:val="22"/>
                <w:szCs w:val="22"/>
              </w:rPr>
              <w:t>Импортное</w:t>
            </w:r>
          </w:p>
        </w:tc>
        <w:tc>
          <w:tcPr>
            <w:tcW w:w="2476" w:type="dxa"/>
            <w:tcBorders>
              <w:top w:val="single" w:sz="6" w:space="0" w:color="auto"/>
              <w:left w:val="single" w:sz="6" w:space="0" w:color="auto"/>
              <w:bottom w:val="double" w:sz="4" w:space="0" w:color="auto"/>
              <w:right w:val="single" w:sz="6" w:space="0" w:color="auto"/>
            </w:tcBorders>
            <w:vAlign w:val="center"/>
          </w:tcPr>
          <w:p w14:paraId="1E5AC7FE" w14:textId="43727DF8" w:rsidR="00B7707A" w:rsidRPr="0074621F" w:rsidRDefault="00B7707A" w:rsidP="0074621F">
            <w:pPr>
              <w:overflowPunct w:val="0"/>
              <w:jc w:val="center"/>
              <w:textAlignment w:val="baseline"/>
              <w:rPr>
                <w:rFonts w:ascii="Arial" w:hAnsi="Arial" w:cs="Arial"/>
                <w:bCs/>
                <w:sz w:val="22"/>
                <w:szCs w:val="22"/>
                <w:lang w:val="en-US"/>
              </w:rPr>
            </w:pPr>
            <w:r w:rsidRPr="0074621F">
              <w:rPr>
                <w:rFonts w:ascii="Arial" w:hAnsi="Arial" w:cs="Arial"/>
                <w:snapToGrid w:val="0"/>
                <w:sz w:val="22"/>
                <w:szCs w:val="22"/>
                <w:lang w:val="en-US"/>
              </w:rPr>
              <w:t>Premium</w:t>
            </w:r>
          </w:p>
        </w:tc>
        <w:tc>
          <w:tcPr>
            <w:tcW w:w="2203" w:type="dxa"/>
            <w:tcBorders>
              <w:top w:val="single" w:sz="6" w:space="0" w:color="auto"/>
              <w:left w:val="single" w:sz="6" w:space="0" w:color="auto"/>
              <w:bottom w:val="double" w:sz="4" w:space="0" w:color="auto"/>
              <w:right w:val="single" w:sz="6" w:space="0" w:color="auto"/>
            </w:tcBorders>
            <w:vAlign w:val="center"/>
          </w:tcPr>
          <w:p w14:paraId="1BB71558" w14:textId="2E1237BB" w:rsidR="00B7707A" w:rsidRPr="0074621F" w:rsidRDefault="00B7707A" w:rsidP="0074621F">
            <w:pPr>
              <w:jc w:val="center"/>
              <w:rPr>
                <w:rFonts w:ascii="Arial" w:hAnsi="Arial" w:cs="Arial"/>
                <w:snapToGrid w:val="0"/>
                <w:sz w:val="22"/>
                <w:szCs w:val="22"/>
                <w:lang w:val="en-US"/>
              </w:rPr>
            </w:pPr>
            <w:r w:rsidRPr="0074621F">
              <w:rPr>
                <w:rFonts w:ascii="Arial" w:hAnsi="Arial" w:cs="Arial"/>
                <w:bCs/>
                <w:sz w:val="22"/>
                <w:szCs w:val="22"/>
                <w:lang w:val="en-US"/>
              </w:rPr>
              <w:t>N/L</w:t>
            </w:r>
            <w:r w:rsidRPr="0074621F">
              <w:rPr>
                <w:rFonts w:ascii="Arial" w:hAnsi="Arial" w:cs="Arial"/>
                <w:bCs/>
                <w:sz w:val="22"/>
                <w:szCs w:val="22"/>
              </w:rPr>
              <w:t>-80</w:t>
            </w:r>
          </w:p>
        </w:tc>
        <w:tc>
          <w:tcPr>
            <w:tcW w:w="1622" w:type="dxa"/>
            <w:tcBorders>
              <w:top w:val="single" w:sz="6" w:space="0" w:color="auto"/>
              <w:left w:val="single" w:sz="6" w:space="0" w:color="auto"/>
              <w:bottom w:val="double" w:sz="4" w:space="0" w:color="auto"/>
              <w:right w:val="single" w:sz="4" w:space="0" w:color="auto"/>
            </w:tcBorders>
            <w:vAlign w:val="center"/>
          </w:tcPr>
          <w:p w14:paraId="59BAA20A" w14:textId="2E69892E" w:rsidR="00B7707A" w:rsidRPr="0074621F" w:rsidRDefault="00B7707A" w:rsidP="0074621F">
            <w:pPr>
              <w:jc w:val="center"/>
              <w:rPr>
                <w:rFonts w:ascii="Arial" w:hAnsi="Arial" w:cs="Arial"/>
                <w:snapToGrid w:val="0"/>
                <w:sz w:val="22"/>
                <w:szCs w:val="22"/>
              </w:rPr>
            </w:pPr>
            <w:r w:rsidRPr="0074621F">
              <w:rPr>
                <w:rFonts w:ascii="Arial" w:hAnsi="Arial" w:cs="Arial"/>
                <w:snapToGrid w:val="0"/>
                <w:sz w:val="22"/>
                <w:szCs w:val="22"/>
                <w:lang w:val="en-US"/>
              </w:rPr>
              <w:t>9,19</w:t>
            </w:r>
          </w:p>
        </w:tc>
        <w:tc>
          <w:tcPr>
            <w:tcW w:w="1438" w:type="dxa"/>
            <w:tcBorders>
              <w:top w:val="single" w:sz="6" w:space="0" w:color="auto"/>
              <w:left w:val="single" w:sz="4" w:space="0" w:color="auto"/>
              <w:bottom w:val="double" w:sz="4" w:space="0" w:color="auto"/>
              <w:right w:val="single" w:sz="6" w:space="0" w:color="auto"/>
            </w:tcBorders>
            <w:vAlign w:val="center"/>
          </w:tcPr>
          <w:p w14:paraId="67E74800" w14:textId="6A0776E5" w:rsidR="00B7707A" w:rsidRPr="0074621F" w:rsidRDefault="00B7707A" w:rsidP="0074621F">
            <w:pPr>
              <w:jc w:val="center"/>
              <w:rPr>
                <w:rFonts w:ascii="Arial" w:hAnsi="Arial" w:cs="Arial"/>
                <w:snapToGrid w:val="0"/>
                <w:sz w:val="22"/>
                <w:szCs w:val="22"/>
                <w:lang w:val="kk-KZ"/>
              </w:rPr>
            </w:pPr>
            <w:r w:rsidRPr="0074621F">
              <w:rPr>
                <w:rFonts w:ascii="Arial" w:hAnsi="Arial" w:cs="Arial"/>
                <w:snapToGrid w:val="0"/>
                <w:sz w:val="22"/>
                <w:szCs w:val="22"/>
                <w:lang w:val="kk-KZ"/>
              </w:rPr>
              <w:t>38,2</w:t>
            </w:r>
          </w:p>
        </w:tc>
        <w:tc>
          <w:tcPr>
            <w:tcW w:w="2426" w:type="dxa"/>
            <w:tcBorders>
              <w:top w:val="single" w:sz="6" w:space="0" w:color="auto"/>
              <w:left w:val="single" w:sz="6" w:space="0" w:color="auto"/>
              <w:bottom w:val="double" w:sz="4" w:space="0" w:color="auto"/>
              <w:right w:val="double" w:sz="4" w:space="0" w:color="auto"/>
            </w:tcBorders>
            <w:vAlign w:val="center"/>
          </w:tcPr>
          <w:p w14:paraId="2EC21732" w14:textId="5826DFED" w:rsidR="00B7707A" w:rsidRPr="0074621F" w:rsidRDefault="00B7707A" w:rsidP="0074621F">
            <w:pPr>
              <w:jc w:val="center"/>
              <w:rPr>
                <w:rFonts w:ascii="Arial" w:hAnsi="Arial" w:cs="Arial"/>
                <w:snapToGrid w:val="0"/>
                <w:sz w:val="22"/>
                <w:szCs w:val="22"/>
              </w:rPr>
            </w:pPr>
            <w:r w:rsidRPr="0074621F">
              <w:rPr>
                <w:rFonts w:ascii="Arial" w:hAnsi="Arial" w:cs="Arial"/>
                <w:snapToGrid w:val="0"/>
                <w:sz w:val="22"/>
                <w:szCs w:val="22"/>
              </w:rPr>
              <w:t>Да</w:t>
            </w:r>
          </w:p>
        </w:tc>
      </w:tr>
    </w:tbl>
    <w:p w14:paraId="10ACAF54" w14:textId="77777777" w:rsidR="00691BFC" w:rsidRPr="007F5096" w:rsidRDefault="00691BFC" w:rsidP="00F0084D">
      <w:pPr>
        <w:jc w:val="both"/>
        <w:rPr>
          <w:rFonts w:ascii="Arial" w:hAnsi="Arial" w:cs="Arial"/>
          <w:b/>
          <w:sz w:val="22"/>
          <w:szCs w:val="22"/>
        </w:rPr>
      </w:pPr>
      <w:bookmarkStart w:id="468" w:name="_Toc84003955"/>
      <w:bookmarkStart w:id="469" w:name="_Toc86222840"/>
      <w:bookmarkStart w:id="470" w:name="_Toc86320851"/>
      <w:bookmarkStart w:id="471" w:name="_Toc87893089"/>
      <w:bookmarkStart w:id="472" w:name="_Hlk86759045"/>
    </w:p>
    <w:p w14:paraId="15918697" w14:textId="609D5589" w:rsidR="000432B2" w:rsidRPr="007F5096" w:rsidRDefault="000432B2" w:rsidP="000432B2">
      <w:pPr>
        <w:jc w:val="center"/>
        <w:rPr>
          <w:b/>
          <w:sz w:val="24"/>
          <w:szCs w:val="24"/>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napToGrid w:val="0"/>
          <w:sz w:val="22"/>
          <w:szCs w:val="22"/>
        </w:rPr>
        <w:t>Параметры обсадных труб</w:t>
      </w:r>
      <w:bookmarkEnd w:id="468"/>
      <w:bookmarkEnd w:id="469"/>
      <w:bookmarkEnd w:id="470"/>
      <w:bookmarkEnd w:id="471"/>
    </w:p>
    <w:bookmarkEnd w:id="472"/>
    <w:p w14:paraId="0AE51464" w14:textId="77777777" w:rsidR="00577AC3" w:rsidRPr="007F5096" w:rsidRDefault="00577AC3" w:rsidP="00577AC3">
      <w:pPr>
        <w:rPr>
          <w:snapToGrid w:val="0"/>
          <w:sz w:val="24"/>
          <w:szCs w:val="24"/>
        </w:rPr>
      </w:pPr>
    </w:p>
    <w:tbl>
      <w:tblPr>
        <w:tblpPr w:leftFromText="180" w:rightFromText="180" w:vertAnchor="text" w:horzAnchor="margin" w:tblpXSpec="center" w:tblpY="-26"/>
        <w:tblW w:w="15080" w:type="dxa"/>
        <w:jc w:val="center"/>
        <w:tblLayout w:type="fixed"/>
        <w:tblCellMar>
          <w:left w:w="30" w:type="dxa"/>
          <w:right w:w="30" w:type="dxa"/>
        </w:tblCellMar>
        <w:tblLook w:val="0000" w:firstRow="0" w:lastRow="0" w:firstColumn="0" w:lastColumn="0" w:noHBand="0" w:noVBand="0"/>
      </w:tblPr>
      <w:tblGrid>
        <w:gridCol w:w="1167"/>
        <w:gridCol w:w="1367"/>
        <w:gridCol w:w="1495"/>
        <w:gridCol w:w="811"/>
        <w:gridCol w:w="828"/>
        <w:gridCol w:w="921"/>
        <w:gridCol w:w="907"/>
        <w:gridCol w:w="1046"/>
        <w:gridCol w:w="1013"/>
        <w:gridCol w:w="1260"/>
        <w:gridCol w:w="900"/>
        <w:gridCol w:w="773"/>
        <w:gridCol w:w="894"/>
        <w:gridCol w:w="824"/>
        <w:gridCol w:w="874"/>
      </w:tblGrid>
      <w:tr w:rsidR="009B16B0" w:rsidRPr="007F5096" w14:paraId="5CCB12C7" w14:textId="77777777" w:rsidTr="00AD06A6">
        <w:trPr>
          <w:cantSplit/>
          <w:trHeight w:val="759"/>
          <w:jc w:val="center"/>
        </w:trPr>
        <w:tc>
          <w:tcPr>
            <w:tcW w:w="1167" w:type="dxa"/>
            <w:vMerge w:val="restart"/>
            <w:tcBorders>
              <w:top w:val="double" w:sz="6" w:space="0" w:color="auto"/>
              <w:left w:val="double" w:sz="6" w:space="0" w:color="auto"/>
              <w:bottom w:val="single" w:sz="6" w:space="0" w:color="auto"/>
              <w:right w:val="single" w:sz="6" w:space="0" w:color="auto"/>
            </w:tcBorders>
            <w:vAlign w:val="center"/>
          </w:tcPr>
          <w:p w14:paraId="339DED16"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Номер колонны в рядке спуска (см. табл. 1.5.2,</w:t>
            </w:r>
          </w:p>
          <w:p w14:paraId="4C9D38A6"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 xml:space="preserve"> гр. 1)</w:t>
            </w:r>
          </w:p>
        </w:tc>
        <w:tc>
          <w:tcPr>
            <w:tcW w:w="1367" w:type="dxa"/>
            <w:vMerge w:val="restart"/>
            <w:tcBorders>
              <w:top w:val="double" w:sz="6" w:space="0" w:color="auto"/>
              <w:left w:val="single" w:sz="6" w:space="0" w:color="auto"/>
              <w:bottom w:val="single" w:sz="6" w:space="0" w:color="auto"/>
              <w:right w:val="single" w:sz="6" w:space="0" w:color="auto"/>
            </w:tcBorders>
            <w:vAlign w:val="center"/>
          </w:tcPr>
          <w:p w14:paraId="46931DB8"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Номер раздельно спускаемой части колонны в порядке спуска (см. табл. 1.5.2., гр.8)</w:t>
            </w:r>
          </w:p>
        </w:tc>
        <w:tc>
          <w:tcPr>
            <w:tcW w:w="1495" w:type="dxa"/>
            <w:vMerge w:val="restart"/>
            <w:tcBorders>
              <w:top w:val="double" w:sz="6" w:space="0" w:color="auto"/>
              <w:left w:val="single" w:sz="6" w:space="0" w:color="auto"/>
              <w:bottom w:val="single" w:sz="6" w:space="0" w:color="auto"/>
              <w:right w:val="single" w:sz="6" w:space="0" w:color="auto"/>
            </w:tcBorders>
            <w:vAlign w:val="center"/>
          </w:tcPr>
          <w:p w14:paraId="14E80319"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 xml:space="preserve">Номер </w:t>
            </w:r>
            <w:proofErr w:type="spellStart"/>
            <w:proofErr w:type="gramStart"/>
            <w:r w:rsidRPr="007F5096">
              <w:rPr>
                <w:rFonts w:ascii="Arial" w:hAnsi="Arial" w:cs="Arial"/>
                <w:b/>
                <w:snapToGrid w:val="0"/>
                <w:sz w:val="22"/>
                <w:szCs w:val="22"/>
              </w:rPr>
              <w:t>равнопроч</w:t>
            </w:r>
            <w:proofErr w:type="spellEnd"/>
            <w:r w:rsidRPr="007F5096">
              <w:rPr>
                <w:rFonts w:ascii="Arial" w:hAnsi="Arial" w:cs="Arial"/>
                <w:b/>
                <w:snapToGrid w:val="0"/>
                <w:sz w:val="22"/>
                <w:szCs w:val="22"/>
              </w:rPr>
              <w:t>-ной</w:t>
            </w:r>
            <w:proofErr w:type="gramEnd"/>
            <w:r w:rsidRPr="007F5096">
              <w:rPr>
                <w:rFonts w:ascii="Arial" w:hAnsi="Arial" w:cs="Arial"/>
                <w:b/>
                <w:snapToGrid w:val="0"/>
                <w:sz w:val="22"/>
                <w:szCs w:val="22"/>
              </w:rPr>
              <w:t xml:space="preserve"> секции труб в раздельно спускаемой части колонны (снизу-вверх)</w:t>
            </w:r>
          </w:p>
        </w:tc>
        <w:tc>
          <w:tcPr>
            <w:tcW w:w="1639" w:type="dxa"/>
            <w:gridSpan w:val="2"/>
            <w:vMerge w:val="restart"/>
            <w:tcBorders>
              <w:top w:val="double" w:sz="6" w:space="0" w:color="auto"/>
              <w:left w:val="single" w:sz="6" w:space="0" w:color="auto"/>
              <w:bottom w:val="single" w:sz="6" w:space="0" w:color="auto"/>
            </w:tcBorders>
            <w:vAlign w:val="center"/>
          </w:tcPr>
          <w:p w14:paraId="23CB9519"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 xml:space="preserve">Интервал установки </w:t>
            </w:r>
            <w:proofErr w:type="spellStart"/>
            <w:r w:rsidRPr="007F5096">
              <w:rPr>
                <w:rFonts w:ascii="Arial" w:hAnsi="Arial" w:cs="Arial"/>
                <w:b/>
                <w:snapToGrid w:val="0"/>
                <w:sz w:val="22"/>
                <w:szCs w:val="22"/>
              </w:rPr>
              <w:t>равнопроч</w:t>
            </w:r>
            <w:proofErr w:type="spellEnd"/>
            <w:r w:rsidRPr="007F5096">
              <w:rPr>
                <w:rFonts w:ascii="Arial" w:hAnsi="Arial" w:cs="Arial"/>
                <w:b/>
                <w:snapToGrid w:val="0"/>
                <w:sz w:val="22"/>
                <w:szCs w:val="22"/>
              </w:rPr>
              <w:t xml:space="preserve">-ной секции по </w:t>
            </w:r>
            <w:proofErr w:type="gramStart"/>
            <w:r w:rsidRPr="007F5096">
              <w:rPr>
                <w:rFonts w:ascii="Arial" w:hAnsi="Arial" w:cs="Arial"/>
                <w:b/>
                <w:snapToGrid w:val="0"/>
                <w:sz w:val="22"/>
                <w:szCs w:val="22"/>
              </w:rPr>
              <w:t xml:space="preserve">вертикали,   </w:t>
            </w:r>
            <w:proofErr w:type="gramEnd"/>
            <w:r w:rsidRPr="007F5096">
              <w:rPr>
                <w:rFonts w:ascii="Arial" w:hAnsi="Arial" w:cs="Arial"/>
                <w:b/>
                <w:snapToGrid w:val="0"/>
                <w:sz w:val="22"/>
                <w:szCs w:val="22"/>
              </w:rPr>
              <w:t xml:space="preserve">            </w:t>
            </w:r>
            <w:r>
              <w:rPr>
                <w:rFonts w:ascii="Arial" w:hAnsi="Arial" w:cs="Arial"/>
                <w:b/>
                <w:snapToGrid w:val="0"/>
                <w:sz w:val="22"/>
                <w:szCs w:val="22"/>
              </w:rPr>
              <w:t>(</w:t>
            </w:r>
            <w:r w:rsidRPr="007F5096">
              <w:rPr>
                <w:rFonts w:ascii="Arial" w:hAnsi="Arial" w:cs="Arial"/>
                <w:b/>
                <w:snapToGrid w:val="0"/>
                <w:sz w:val="22"/>
                <w:szCs w:val="22"/>
              </w:rPr>
              <w:t>м</w:t>
            </w:r>
            <w:r>
              <w:rPr>
                <w:rFonts w:ascii="Arial" w:hAnsi="Arial" w:cs="Arial"/>
                <w:b/>
                <w:snapToGrid w:val="0"/>
                <w:sz w:val="22"/>
                <w:szCs w:val="22"/>
              </w:rPr>
              <w:t>)</w:t>
            </w:r>
          </w:p>
        </w:tc>
        <w:tc>
          <w:tcPr>
            <w:tcW w:w="921" w:type="dxa"/>
            <w:vMerge w:val="restart"/>
            <w:tcBorders>
              <w:top w:val="double" w:sz="6" w:space="0" w:color="auto"/>
              <w:left w:val="single" w:sz="6" w:space="0" w:color="auto"/>
              <w:bottom w:val="single" w:sz="6" w:space="0" w:color="auto"/>
              <w:right w:val="single" w:sz="6" w:space="0" w:color="auto"/>
            </w:tcBorders>
            <w:vAlign w:val="center"/>
          </w:tcPr>
          <w:p w14:paraId="5423B0B4"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 xml:space="preserve">Длина секции по стволу, </w:t>
            </w:r>
            <w:r>
              <w:rPr>
                <w:rFonts w:ascii="Arial" w:hAnsi="Arial" w:cs="Arial"/>
                <w:b/>
                <w:snapToGrid w:val="0"/>
                <w:sz w:val="22"/>
                <w:szCs w:val="22"/>
              </w:rPr>
              <w:t>(</w:t>
            </w:r>
            <w:r w:rsidRPr="007F5096">
              <w:rPr>
                <w:rFonts w:ascii="Arial" w:hAnsi="Arial" w:cs="Arial"/>
                <w:b/>
                <w:snapToGrid w:val="0"/>
                <w:sz w:val="22"/>
                <w:szCs w:val="22"/>
              </w:rPr>
              <w:t>м</w:t>
            </w:r>
            <w:r>
              <w:rPr>
                <w:rFonts w:ascii="Arial" w:hAnsi="Arial" w:cs="Arial"/>
                <w:b/>
                <w:snapToGrid w:val="0"/>
                <w:sz w:val="22"/>
                <w:szCs w:val="22"/>
              </w:rPr>
              <w:t>)</w:t>
            </w:r>
          </w:p>
        </w:tc>
        <w:tc>
          <w:tcPr>
            <w:tcW w:w="907" w:type="dxa"/>
            <w:vMerge w:val="restart"/>
            <w:tcBorders>
              <w:top w:val="double" w:sz="6" w:space="0" w:color="auto"/>
              <w:left w:val="single" w:sz="6" w:space="0" w:color="auto"/>
              <w:bottom w:val="single" w:sz="6" w:space="0" w:color="auto"/>
              <w:right w:val="single" w:sz="6" w:space="0" w:color="auto"/>
            </w:tcBorders>
            <w:vAlign w:val="center"/>
          </w:tcPr>
          <w:p w14:paraId="783ED44F"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 xml:space="preserve">Масса секции, </w:t>
            </w:r>
            <w:r>
              <w:rPr>
                <w:rFonts w:ascii="Arial" w:hAnsi="Arial" w:cs="Arial"/>
                <w:b/>
                <w:snapToGrid w:val="0"/>
                <w:sz w:val="22"/>
                <w:szCs w:val="22"/>
              </w:rPr>
              <w:t>(</w:t>
            </w:r>
            <w:r w:rsidRPr="007F5096">
              <w:rPr>
                <w:rFonts w:ascii="Arial" w:hAnsi="Arial" w:cs="Arial"/>
                <w:b/>
                <w:snapToGrid w:val="0"/>
                <w:sz w:val="22"/>
                <w:szCs w:val="22"/>
              </w:rPr>
              <w:t>т</w:t>
            </w:r>
            <w:r>
              <w:rPr>
                <w:rFonts w:ascii="Arial" w:hAnsi="Arial" w:cs="Arial"/>
                <w:b/>
                <w:snapToGrid w:val="0"/>
                <w:sz w:val="22"/>
                <w:szCs w:val="22"/>
              </w:rPr>
              <w:t>)</w:t>
            </w:r>
          </w:p>
        </w:tc>
        <w:tc>
          <w:tcPr>
            <w:tcW w:w="1046" w:type="dxa"/>
            <w:vMerge w:val="restart"/>
            <w:tcBorders>
              <w:top w:val="double" w:sz="6" w:space="0" w:color="auto"/>
              <w:left w:val="single" w:sz="6" w:space="0" w:color="auto"/>
              <w:bottom w:val="single" w:sz="6" w:space="0" w:color="auto"/>
              <w:right w:val="single" w:sz="6" w:space="0" w:color="auto"/>
            </w:tcBorders>
            <w:vAlign w:val="center"/>
          </w:tcPr>
          <w:p w14:paraId="1D63E29F" w14:textId="77777777" w:rsidR="009B16B0" w:rsidRPr="007F5096" w:rsidRDefault="009B16B0" w:rsidP="00AD06A6">
            <w:pPr>
              <w:jc w:val="center"/>
              <w:rPr>
                <w:rFonts w:ascii="Arial" w:hAnsi="Arial" w:cs="Arial"/>
                <w:b/>
                <w:snapToGrid w:val="0"/>
                <w:sz w:val="22"/>
                <w:szCs w:val="22"/>
              </w:rPr>
            </w:pPr>
            <w:proofErr w:type="spellStart"/>
            <w:r w:rsidRPr="007F5096">
              <w:rPr>
                <w:rFonts w:ascii="Arial" w:hAnsi="Arial" w:cs="Arial"/>
                <w:b/>
                <w:snapToGrid w:val="0"/>
                <w:sz w:val="22"/>
                <w:szCs w:val="22"/>
              </w:rPr>
              <w:t>Нараста-ющая</w:t>
            </w:r>
            <w:proofErr w:type="spellEnd"/>
            <w:r w:rsidRPr="007F5096">
              <w:rPr>
                <w:rFonts w:ascii="Arial" w:hAnsi="Arial" w:cs="Arial"/>
                <w:b/>
                <w:snapToGrid w:val="0"/>
                <w:sz w:val="22"/>
                <w:szCs w:val="22"/>
              </w:rPr>
              <w:t xml:space="preserve"> </w:t>
            </w:r>
            <w:proofErr w:type="gramStart"/>
            <w:r w:rsidRPr="007F5096">
              <w:rPr>
                <w:rFonts w:ascii="Arial" w:hAnsi="Arial" w:cs="Arial"/>
                <w:b/>
                <w:snapToGrid w:val="0"/>
                <w:sz w:val="22"/>
                <w:szCs w:val="22"/>
              </w:rPr>
              <w:t xml:space="preserve">масса,   </w:t>
            </w:r>
            <w:proofErr w:type="gramEnd"/>
            <w:r w:rsidRPr="007F5096">
              <w:rPr>
                <w:rFonts w:ascii="Arial" w:hAnsi="Arial" w:cs="Arial"/>
                <w:b/>
                <w:snapToGrid w:val="0"/>
                <w:sz w:val="22"/>
                <w:szCs w:val="22"/>
              </w:rPr>
              <w:t xml:space="preserve">   </w:t>
            </w:r>
            <w:r>
              <w:rPr>
                <w:rFonts w:ascii="Arial" w:hAnsi="Arial" w:cs="Arial"/>
                <w:b/>
                <w:snapToGrid w:val="0"/>
                <w:sz w:val="22"/>
                <w:szCs w:val="22"/>
              </w:rPr>
              <w:t>(</w:t>
            </w:r>
            <w:r w:rsidRPr="007F5096">
              <w:rPr>
                <w:rFonts w:ascii="Arial" w:hAnsi="Arial" w:cs="Arial"/>
                <w:b/>
                <w:snapToGrid w:val="0"/>
                <w:sz w:val="22"/>
                <w:szCs w:val="22"/>
              </w:rPr>
              <w:t>т</w:t>
            </w:r>
            <w:r>
              <w:rPr>
                <w:rFonts w:ascii="Arial" w:hAnsi="Arial" w:cs="Arial"/>
                <w:b/>
                <w:snapToGrid w:val="0"/>
                <w:sz w:val="22"/>
                <w:szCs w:val="22"/>
              </w:rPr>
              <w:t>)</w:t>
            </w:r>
          </w:p>
        </w:tc>
        <w:tc>
          <w:tcPr>
            <w:tcW w:w="3946" w:type="dxa"/>
            <w:gridSpan w:val="4"/>
            <w:tcBorders>
              <w:top w:val="double" w:sz="6" w:space="0" w:color="auto"/>
              <w:left w:val="single" w:sz="6" w:space="0" w:color="auto"/>
              <w:bottom w:val="single" w:sz="6" w:space="0" w:color="auto"/>
              <w:right w:val="single" w:sz="6" w:space="0" w:color="auto"/>
            </w:tcBorders>
            <w:vAlign w:val="center"/>
          </w:tcPr>
          <w:p w14:paraId="1BF9B46C"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Характеристика обсадной трубы</w:t>
            </w:r>
          </w:p>
        </w:tc>
        <w:tc>
          <w:tcPr>
            <w:tcW w:w="2592" w:type="dxa"/>
            <w:gridSpan w:val="3"/>
            <w:tcBorders>
              <w:top w:val="double" w:sz="6" w:space="0" w:color="auto"/>
              <w:left w:val="single" w:sz="6" w:space="0" w:color="auto"/>
              <w:bottom w:val="single" w:sz="6" w:space="0" w:color="auto"/>
              <w:right w:val="double" w:sz="6" w:space="0" w:color="auto"/>
            </w:tcBorders>
            <w:vAlign w:val="center"/>
          </w:tcPr>
          <w:p w14:paraId="558B51B9"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Коэффициенты запаса прочности при</w:t>
            </w:r>
          </w:p>
        </w:tc>
      </w:tr>
      <w:tr w:rsidR="009B16B0" w:rsidRPr="007F5096" w14:paraId="1A3B1C70"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759C3DB2"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05F7DAF7"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1097EE9B" w14:textId="77777777" w:rsidR="009B16B0" w:rsidRPr="007F5096" w:rsidRDefault="009B16B0" w:rsidP="00AD06A6">
            <w:pPr>
              <w:jc w:val="center"/>
              <w:rPr>
                <w:rFonts w:ascii="Arial" w:hAnsi="Arial" w:cs="Arial"/>
                <w:b/>
                <w:snapToGrid w:val="0"/>
                <w:sz w:val="22"/>
                <w:szCs w:val="22"/>
              </w:rPr>
            </w:pPr>
          </w:p>
        </w:tc>
        <w:tc>
          <w:tcPr>
            <w:tcW w:w="1639" w:type="dxa"/>
            <w:gridSpan w:val="2"/>
            <w:vMerge/>
            <w:tcBorders>
              <w:top w:val="single" w:sz="6" w:space="0" w:color="auto"/>
              <w:left w:val="single" w:sz="6" w:space="0" w:color="auto"/>
              <w:bottom w:val="single" w:sz="6" w:space="0" w:color="auto"/>
            </w:tcBorders>
          </w:tcPr>
          <w:p w14:paraId="2FA95E9E" w14:textId="77777777" w:rsidR="009B16B0" w:rsidRPr="007F5096" w:rsidRDefault="009B16B0" w:rsidP="00AD06A6">
            <w:pPr>
              <w:jc w:val="center"/>
              <w:rPr>
                <w:rFonts w:ascii="Arial" w:hAnsi="Arial" w:cs="Arial"/>
                <w:b/>
                <w:snapToGrid w:val="0"/>
                <w:sz w:val="22"/>
                <w:szCs w:val="22"/>
              </w:rPr>
            </w:pPr>
          </w:p>
        </w:tc>
        <w:tc>
          <w:tcPr>
            <w:tcW w:w="921" w:type="dxa"/>
            <w:vMerge/>
            <w:tcBorders>
              <w:top w:val="single" w:sz="6" w:space="0" w:color="auto"/>
              <w:left w:val="single" w:sz="6" w:space="0" w:color="auto"/>
              <w:bottom w:val="single" w:sz="6" w:space="0" w:color="auto"/>
              <w:right w:val="single" w:sz="6" w:space="0" w:color="auto"/>
            </w:tcBorders>
          </w:tcPr>
          <w:p w14:paraId="0F9F909E"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777BC03B"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618A9889" w14:textId="77777777" w:rsidR="009B16B0" w:rsidRPr="007F5096" w:rsidRDefault="009B16B0" w:rsidP="00AD06A6">
            <w:pPr>
              <w:jc w:val="center"/>
              <w:rPr>
                <w:rFonts w:ascii="Arial" w:hAnsi="Arial" w:cs="Arial"/>
                <w:b/>
                <w:snapToGrid w:val="0"/>
                <w:sz w:val="22"/>
                <w:szCs w:val="22"/>
              </w:rPr>
            </w:pPr>
          </w:p>
        </w:tc>
        <w:tc>
          <w:tcPr>
            <w:tcW w:w="1013" w:type="dxa"/>
            <w:vMerge w:val="restart"/>
            <w:tcBorders>
              <w:top w:val="single" w:sz="6" w:space="0" w:color="auto"/>
              <w:left w:val="single" w:sz="6" w:space="0" w:color="auto"/>
              <w:bottom w:val="single" w:sz="6" w:space="0" w:color="auto"/>
              <w:right w:val="single" w:sz="6" w:space="0" w:color="auto"/>
            </w:tcBorders>
            <w:textDirection w:val="btLr"/>
          </w:tcPr>
          <w:p w14:paraId="1D0A986A" w14:textId="77777777" w:rsidR="009B16B0" w:rsidRPr="007F5096" w:rsidRDefault="009B16B0" w:rsidP="00AD06A6">
            <w:pPr>
              <w:ind w:left="113" w:right="113"/>
              <w:jc w:val="center"/>
              <w:rPr>
                <w:rFonts w:ascii="Arial" w:hAnsi="Arial" w:cs="Arial"/>
                <w:b/>
                <w:snapToGrid w:val="0"/>
                <w:sz w:val="22"/>
                <w:szCs w:val="22"/>
              </w:rPr>
            </w:pPr>
            <w:r w:rsidRPr="007F5096">
              <w:rPr>
                <w:rFonts w:ascii="Arial" w:hAnsi="Arial" w:cs="Arial"/>
                <w:b/>
                <w:snapToGrid w:val="0"/>
                <w:sz w:val="22"/>
                <w:szCs w:val="22"/>
              </w:rPr>
              <w:t xml:space="preserve">Номинальный наружный диаметр, </w:t>
            </w:r>
            <w:r>
              <w:rPr>
                <w:rFonts w:ascii="Arial" w:hAnsi="Arial" w:cs="Arial"/>
                <w:b/>
                <w:snapToGrid w:val="0"/>
                <w:sz w:val="22"/>
                <w:szCs w:val="22"/>
              </w:rPr>
              <w:t>(</w:t>
            </w:r>
            <w:r w:rsidRPr="007F5096">
              <w:rPr>
                <w:rFonts w:ascii="Arial" w:hAnsi="Arial" w:cs="Arial"/>
                <w:b/>
                <w:snapToGrid w:val="0"/>
                <w:sz w:val="22"/>
                <w:szCs w:val="22"/>
              </w:rPr>
              <w:t>мм</w:t>
            </w:r>
            <w:r>
              <w:rPr>
                <w:rFonts w:ascii="Arial" w:hAnsi="Arial" w:cs="Arial"/>
                <w:b/>
                <w:snapToGrid w:val="0"/>
                <w:sz w:val="22"/>
                <w:szCs w:val="22"/>
              </w:rPr>
              <w:t>)</w:t>
            </w:r>
          </w:p>
        </w:tc>
        <w:tc>
          <w:tcPr>
            <w:tcW w:w="1260" w:type="dxa"/>
            <w:vMerge w:val="restart"/>
            <w:tcBorders>
              <w:top w:val="single" w:sz="6" w:space="0" w:color="auto"/>
              <w:left w:val="single" w:sz="6" w:space="0" w:color="auto"/>
              <w:bottom w:val="single" w:sz="6" w:space="0" w:color="auto"/>
              <w:right w:val="single" w:sz="6" w:space="0" w:color="auto"/>
            </w:tcBorders>
            <w:textDirection w:val="btLr"/>
            <w:vAlign w:val="center"/>
          </w:tcPr>
          <w:p w14:paraId="3A85C96A" w14:textId="77777777" w:rsidR="009B16B0" w:rsidRPr="007F5096" w:rsidRDefault="009B16B0" w:rsidP="00AD06A6">
            <w:pPr>
              <w:ind w:left="113" w:right="113"/>
              <w:jc w:val="center"/>
              <w:rPr>
                <w:rFonts w:ascii="Arial" w:hAnsi="Arial" w:cs="Arial"/>
                <w:b/>
                <w:snapToGrid w:val="0"/>
                <w:sz w:val="22"/>
                <w:szCs w:val="22"/>
              </w:rPr>
            </w:pPr>
            <w:r w:rsidRPr="007F5096">
              <w:rPr>
                <w:rFonts w:ascii="Arial" w:hAnsi="Arial" w:cs="Arial"/>
                <w:b/>
                <w:snapToGrid w:val="0"/>
                <w:sz w:val="22"/>
                <w:szCs w:val="22"/>
              </w:rPr>
              <w:t>код типа</w:t>
            </w:r>
            <w:r w:rsidRPr="007F5096">
              <w:rPr>
                <w:rFonts w:ascii="Arial" w:hAnsi="Arial" w:cs="Arial"/>
                <w:b/>
                <w:snapToGrid w:val="0"/>
                <w:sz w:val="22"/>
                <w:szCs w:val="22"/>
                <w:lang w:val="en-US"/>
              </w:rPr>
              <w:t xml:space="preserve"> </w:t>
            </w:r>
            <w:r w:rsidRPr="007F5096">
              <w:rPr>
                <w:rFonts w:ascii="Arial" w:hAnsi="Arial" w:cs="Arial"/>
                <w:b/>
                <w:snapToGrid w:val="0"/>
                <w:sz w:val="22"/>
                <w:szCs w:val="22"/>
              </w:rPr>
              <w:t>соединения труб</w:t>
            </w:r>
          </w:p>
        </w:tc>
        <w:tc>
          <w:tcPr>
            <w:tcW w:w="900" w:type="dxa"/>
            <w:vMerge w:val="restart"/>
            <w:tcBorders>
              <w:top w:val="single" w:sz="6" w:space="0" w:color="auto"/>
              <w:left w:val="single" w:sz="6" w:space="0" w:color="auto"/>
              <w:bottom w:val="single" w:sz="6" w:space="0" w:color="auto"/>
              <w:right w:val="single" w:sz="6" w:space="0" w:color="auto"/>
            </w:tcBorders>
            <w:textDirection w:val="btLr"/>
          </w:tcPr>
          <w:p w14:paraId="398CB61C" w14:textId="77777777" w:rsidR="009B16B0" w:rsidRPr="007F5096" w:rsidRDefault="009B16B0" w:rsidP="00AD06A6">
            <w:pPr>
              <w:ind w:left="113" w:right="113"/>
              <w:jc w:val="center"/>
              <w:rPr>
                <w:rFonts w:ascii="Arial" w:hAnsi="Arial" w:cs="Arial"/>
                <w:b/>
                <w:snapToGrid w:val="0"/>
                <w:sz w:val="22"/>
                <w:szCs w:val="22"/>
              </w:rPr>
            </w:pPr>
            <w:r w:rsidRPr="007F5096">
              <w:rPr>
                <w:rFonts w:ascii="Arial" w:hAnsi="Arial" w:cs="Arial"/>
                <w:b/>
                <w:snapToGrid w:val="0"/>
                <w:sz w:val="22"/>
                <w:szCs w:val="22"/>
              </w:rPr>
              <w:t>марка (группа прочности материала)</w:t>
            </w:r>
          </w:p>
        </w:tc>
        <w:tc>
          <w:tcPr>
            <w:tcW w:w="773" w:type="dxa"/>
            <w:vMerge w:val="restart"/>
            <w:tcBorders>
              <w:top w:val="single" w:sz="6" w:space="0" w:color="auto"/>
              <w:left w:val="single" w:sz="6" w:space="0" w:color="auto"/>
              <w:bottom w:val="single" w:sz="6" w:space="0" w:color="auto"/>
              <w:right w:val="single" w:sz="6" w:space="0" w:color="auto"/>
            </w:tcBorders>
            <w:textDirection w:val="btLr"/>
          </w:tcPr>
          <w:p w14:paraId="66331867" w14:textId="77777777" w:rsidR="009B16B0" w:rsidRPr="007F5096" w:rsidRDefault="009B16B0" w:rsidP="00AD06A6">
            <w:pPr>
              <w:ind w:left="113" w:right="113"/>
              <w:jc w:val="center"/>
              <w:rPr>
                <w:rFonts w:ascii="Arial" w:hAnsi="Arial" w:cs="Arial"/>
                <w:b/>
                <w:snapToGrid w:val="0"/>
                <w:sz w:val="22"/>
                <w:szCs w:val="22"/>
              </w:rPr>
            </w:pPr>
            <w:r w:rsidRPr="007F5096">
              <w:rPr>
                <w:rFonts w:ascii="Arial" w:hAnsi="Arial" w:cs="Arial"/>
                <w:b/>
                <w:snapToGrid w:val="0"/>
                <w:sz w:val="22"/>
                <w:szCs w:val="22"/>
              </w:rPr>
              <w:t xml:space="preserve">толщина стенки </w:t>
            </w:r>
            <w:r>
              <w:rPr>
                <w:rFonts w:ascii="Arial" w:hAnsi="Arial" w:cs="Arial"/>
                <w:b/>
                <w:snapToGrid w:val="0"/>
                <w:sz w:val="22"/>
                <w:szCs w:val="22"/>
              </w:rPr>
              <w:t>(</w:t>
            </w:r>
            <w:r w:rsidRPr="007F5096">
              <w:rPr>
                <w:rFonts w:ascii="Arial" w:hAnsi="Arial" w:cs="Arial"/>
                <w:b/>
                <w:snapToGrid w:val="0"/>
                <w:sz w:val="22"/>
                <w:szCs w:val="22"/>
              </w:rPr>
              <w:t>мм</w:t>
            </w:r>
            <w:r>
              <w:rPr>
                <w:rFonts w:ascii="Arial" w:hAnsi="Arial" w:cs="Arial"/>
                <w:b/>
                <w:snapToGrid w:val="0"/>
                <w:sz w:val="22"/>
                <w:szCs w:val="22"/>
              </w:rPr>
              <w:t>)</w:t>
            </w:r>
          </w:p>
        </w:tc>
        <w:tc>
          <w:tcPr>
            <w:tcW w:w="1718" w:type="dxa"/>
            <w:gridSpan w:val="2"/>
            <w:vMerge w:val="restart"/>
            <w:tcBorders>
              <w:top w:val="single" w:sz="6" w:space="0" w:color="auto"/>
              <w:left w:val="single" w:sz="6" w:space="0" w:color="auto"/>
              <w:bottom w:val="single" w:sz="6" w:space="0" w:color="auto"/>
            </w:tcBorders>
          </w:tcPr>
          <w:p w14:paraId="513C0527"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избыточном давлении</w:t>
            </w:r>
          </w:p>
        </w:tc>
        <w:tc>
          <w:tcPr>
            <w:tcW w:w="874" w:type="dxa"/>
            <w:vMerge w:val="restart"/>
            <w:tcBorders>
              <w:top w:val="single" w:sz="6" w:space="0" w:color="auto"/>
              <w:left w:val="single" w:sz="6" w:space="0" w:color="auto"/>
              <w:bottom w:val="single" w:sz="6" w:space="0" w:color="auto"/>
              <w:right w:val="double" w:sz="6" w:space="0" w:color="auto"/>
            </w:tcBorders>
            <w:textDirection w:val="btLr"/>
          </w:tcPr>
          <w:p w14:paraId="069E8BED" w14:textId="77777777" w:rsidR="009B16B0" w:rsidRPr="007F5096" w:rsidRDefault="009B16B0" w:rsidP="00AD06A6">
            <w:pPr>
              <w:ind w:left="113" w:right="113"/>
              <w:jc w:val="center"/>
              <w:rPr>
                <w:rFonts w:ascii="Arial" w:hAnsi="Arial" w:cs="Arial"/>
                <w:b/>
                <w:snapToGrid w:val="0"/>
                <w:sz w:val="22"/>
                <w:szCs w:val="22"/>
              </w:rPr>
            </w:pPr>
          </w:p>
          <w:p w14:paraId="0B6AC603" w14:textId="77777777" w:rsidR="009B16B0" w:rsidRPr="007F5096" w:rsidRDefault="009B16B0" w:rsidP="00AD06A6">
            <w:pPr>
              <w:ind w:left="113" w:right="113"/>
              <w:jc w:val="center"/>
              <w:rPr>
                <w:rFonts w:ascii="Arial" w:hAnsi="Arial" w:cs="Arial"/>
                <w:b/>
                <w:snapToGrid w:val="0"/>
                <w:sz w:val="22"/>
                <w:szCs w:val="22"/>
              </w:rPr>
            </w:pPr>
            <w:r w:rsidRPr="007F5096">
              <w:rPr>
                <w:rFonts w:ascii="Arial" w:hAnsi="Arial" w:cs="Arial"/>
                <w:b/>
                <w:snapToGrid w:val="0"/>
                <w:sz w:val="22"/>
                <w:szCs w:val="22"/>
              </w:rPr>
              <w:t>растяжении</w:t>
            </w:r>
          </w:p>
        </w:tc>
      </w:tr>
      <w:tr w:rsidR="009B16B0" w:rsidRPr="007F5096" w14:paraId="510F9EAD"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68BEA2C4"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74772E3D"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1B35CFBA" w14:textId="77777777" w:rsidR="009B16B0" w:rsidRPr="007F5096" w:rsidRDefault="009B16B0" w:rsidP="00AD06A6">
            <w:pPr>
              <w:jc w:val="center"/>
              <w:rPr>
                <w:rFonts w:ascii="Arial" w:hAnsi="Arial" w:cs="Arial"/>
                <w:b/>
                <w:snapToGrid w:val="0"/>
                <w:sz w:val="22"/>
                <w:szCs w:val="22"/>
              </w:rPr>
            </w:pPr>
          </w:p>
        </w:tc>
        <w:tc>
          <w:tcPr>
            <w:tcW w:w="1639" w:type="dxa"/>
            <w:gridSpan w:val="2"/>
            <w:vMerge/>
            <w:tcBorders>
              <w:top w:val="single" w:sz="6" w:space="0" w:color="auto"/>
              <w:left w:val="single" w:sz="6" w:space="0" w:color="auto"/>
              <w:bottom w:val="single" w:sz="6" w:space="0" w:color="auto"/>
            </w:tcBorders>
          </w:tcPr>
          <w:p w14:paraId="7A6EC5E5" w14:textId="77777777" w:rsidR="009B16B0" w:rsidRPr="007F5096" w:rsidRDefault="009B16B0" w:rsidP="00AD06A6">
            <w:pPr>
              <w:jc w:val="center"/>
              <w:rPr>
                <w:rFonts w:ascii="Arial" w:hAnsi="Arial" w:cs="Arial"/>
                <w:b/>
                <w:snapToGrid w:val="0"/>
                <w:sz w:val="22"/>
                <w:szCs w:val="22"/>
              </w:rPr>
            </w:pPr>
          </w:p>
        </w:tc>
        <w:tc>
          <w:tcPr>
            <w:tcW w:w="921" w:type="dxa"/>
            <w:vMerge/>
            <w:tcBorders>
              <w:top w:val="single" w:sz="6" w:space="0" w:color="auto"/>
              <w:left w:val="single" w:sz="6" w:space="0" w:color="auto"/>
              <w:bottom w:val="single" w:sz="6" w:space="0" w:color="auto"/>
              <w:right w:val="single" w:sz="6" w:space="0" w:color="auto"/>
            </w:tcBorders>
          </w:tcPr>
          <w:p w14:paraId="06AACC4B"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616C1483"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0A5BD96F" w14:textId="77777777" w:rsidR="009B16B0" w:rsidRPr="007F5096" w:rsidRDefault="009B16B0" w:rsidP="00AD06A6">
            <w:pPr>
              <w:jc w:val="center"/>
              <w:rPr>
                <w:rFonts w:ascii="Arial" w:hAnsi="Arial" w:cs="Arial"/>
                <w:b/>
                <w:snapToGrid w:val="0"/>
                <w:sz w:val="22"/>
                <w:szCs w:val="22"/>
              </w:rPr>
            </w:pPr>
          </w:p>
        </w:tc>
        <w:tc>
          <w:tcPr>
            <w:tcW w:w="1013" w:type="dxa"/>
            <w:vMerge/>
            <w:tcBorders>
              <w:top w:val="single" w:sz="6" w:space="0" w:color="auto"/>
              <w:left w:val="single" w:sz="6" w:space="0" w:color="auto"/>
              <w:bottom w:val="single" w:sz="6" w:space="0" w:color="auto"/>
              <w:right w:val="single" w:sz="6" w:space="0" w:color="auto"/>
            </w:tcBorders>
          </w:tcPr>
          <w:p w14:paraId="00B123C3" w14:textId="77777777" w:rsidR="009B16B0" w:rsidRPr="007F5096" w:rsidRDefault="009B16B0" w:rsidP="00AD06A6">
            <w:pPr>
              <w:jc w:val="center"/>
              <w:rPr>
                <w:rFonts w:ascii="Arial" w:hAnsi="Arial" w:cs="Arial"/>
                <w:b/>
                <w:snapToGrid w:val="0"/>
                <w:sz w:val="22"/>
                <w:szCs w:val="22"/>
              </w:rPr>
            </w:pPr>
          </w:p>
        </w:tc>
        <w:tc>
          <w:tcPr>
            <w:tcW w:w="1260" w:type="dxa"/>
            <w:vMerge/>
            <w:tcBorders>
              <w:top w:val="single" w:sz="6" w:space="0" w:color="auto"/>
              <w:left w:val="single" w:sz="6" w:space="0" w:color="auto"/>
              <w:bottom w:val="single" w:sz="6" w:space="0" w:color="auto"/>
              <w:right w:val="single" w:sz="6" w:space="0" w:color="auto"/>
            </w:tcBorders>
          </w:tcPr>
          <w:p w14:paraId="26B5984E" w14:textId="77777777" w:rsidR="009B16B0" w:rsidRPr="007F5096" w:rsidRDefault="009B16B0" w:rsidP="00AD06A6">
            <w:pPr>
              <w:jc w:val="center"/>
              <w:rPr>
                <w:rFonts w:ascii="Arial" w:hAnsi="Arial" w:cs="Arial"/>
                <w:b/>
                <w:snapToGrid w:val="0"/>
                <w:sz w:val="22"/>
                <w:szCs w:val="22"/>
              </w:rPr>
            </w:pPr>
          </w:p>
        </w:tc>
        <w:tc>
          <w:tcPr>
            <w:tcW w:w="900" w:type="dxa"/>
            <w:vMerge/>
            <w:tcBorders>
              <w:top w:val="single" w:sz="6" w:space="0" w:color="auto"/>
              <w:left w:val="single" w:sz="6" w:space="0" w:color="auto"/>
              <w:bottom w:val="single" w:sz="6" w:space="0" w:color="auto"/>
              <w:right w:val="single" w:sz="6" w:space="0" w:color="auto"/>
            </w:tcBorders>
          </w:tcPr>
          <w:p w14:paraId="1FA09F1D" w14:textId="77777777" w:rsidR="009B16B0" w:rsidRPr="007F5096" w:rsidRDefault="009B16B0" w:rsidP="00AD06A6">
            <w:pPr>
              <w:jc w:val="center"/>
              <w:rPr>
                <w:rFonts w:ascii="Arial" w:hAnsi="Arial" w:cs="Arial"/>
                <w:b/>
                <w:snapToGrid w:val="0"/>
                <w:sz w:val="22"/>
                <w:szCs w:val="22"/>
              </w:rPr>
            </w:pPr>
          </w:p>
        </w:tc>
        <w:tc>
          <w:tcPr>
            <w:tcW w:w="773" w:type="dxa"/>
            <w:vMerge/>
            <w:tcBorders>
              <w:top w:val="single" w:sz="6" w:space="0" w:color="auto"/>
              <w:left w:val="single" w:sz="6" w:space="0" w:color="auto"/>
              <w:bottom w:val="single" w:sz="6" w:space="0" w:color="auto"/>
              <w:right w:val="single" w:sz="6" w:space="0" w:color="auto"/>
            </w:tcBorders>
          </w:tcPr>
          <w:p w14:paraId="7004D20B" w14:textId="77777777" w:rsidR="009B16B0" w:rsidRPr="007F5096" w:rsidRDefault="009B16B0" w:rsidP="00AD06A6">
            <w:pPr>
              <w:jc w:val="center"/>
              <w:rPr>
                <w:rFonts w:ascii="Arial" w:hAnsi="Arial" w:cs="Arial"/>
                <w:b/>
                <w:snapToGrid w:val="0"/>
                <w:sz w:val="22"/>
                <w:szCs w:val="22"/>
              </w:rPr>
            </w:pPr>
          </w:p>
        </w:tc>
        <w:tc>
          <w:tcPr>
            <w:tcW w:w="1718" w:type="dxa"/>
            <w:gridSpan w:val="2"/>
            <w:vMerge/>
            <w:tcBorders>
              <w:top w:val="single" w:sz="6" w:space="0" w:color="auto"/>
              <w:left w:val="single" w:sz="6" w:space="0" w:color="auto"/>
              <w:bottom w:val="single" w:sz="6" w:space="0" w:color="auto"/>
            </w:tcBorders>
          </w:tcPr>
          <w:p w14:paraId="03FAE287" w14:textId="77777777" w:rsidR="009B16B0" w:rsidRPr="007F5096" w:rsidRDefault="009B16B0" w:rsidP="00AD06A6">
            <w:pPr>
              <w:jc w:val="center"/>
              <w:rPr>
                <w:rFonts w:ascii="Arial" w:hAnsi="Arial" w:cs="Arial"/>
                <w:b/>
                <w:snapToGrid w:val="0"/>
                <w:sz w:val="22"/>
                <w:szCs w:val="22"/>
              </w:rPr>
            </w:pPr>
          </w:p>
        </w:tc>
        <w:tc>
          <w:tcPr>
            <w:tcW w:w="874" w:type="dxa"/>
            <w:vMerge/>
            <w:tcBorders>
              <w:top w:val="single" w:sz="6" w:space="0" w:color="auto"/>
              <w:left w:val="single" w:sz="6" w:space="0" w:color="auto"/>
              <w:bottom w:val="single" w:sz="6" w:space="0" w:color="auto"/>
              <w:right w:val="double" w:sz="6" w:space="0" w:color="auto"/>
            </w:tcBorders>
          </w:tcPr>
          <w:p w14:paraId="4AD10DEA" w14:textId="77777777" w:rsidR="009B16B0" w:rsidRPr="007F5096" w:rsidRDefault="009B16B0" w:rsidP="00AD06A6">
            <w:pPr>
              <w:jc w:val="center"/>
              <w:rPr>
                <w:rFonts w:ascii="Arial" w:hAnsi="Arial" w:cs="Arial"/>
                <w:b/>
                <w:snapToGrid w:val="0"/>
                <w:sz w:val="22"/>
                <w:szCs w:val="22"/>
              </w:rPr>
            </w:pPr>
          </w:p>
        </w:tc>
      </w:tr>
      <w:tr w:rsidR="009B16B0" w:rsidRPr="007F5096" w14:paraId="7D1CCF3C"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5F47366D"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49FFDCCC"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77C658D8" w14:textId="77777777" w:rsidR="009B16B0" w:rsidRPr="007F5096" w:rsidRDefault="009B16B0" w:rsidP="00AD06A6">
            <w:pPr>
              <w:jc w:val="center"/>
              <w:rPr>
                <w:rFonts w:ascii="Arial" w:hAnsi="Arial" w:cs="Arial"/>
                <w:b/>
                <w:snapToGrid w:val="0"/>
                <w:sz w:val="22"/>
                <w:szCs w:val="22"/>
              </w:rPr>
            </w:pPr>
          </w:p>
        </w:tc>
        <w:tc>
          <w:tcPr>
            <w:tcW w:w="1639" w:type="dxa"/>
            <w:gridSpan w:val="2"/>
            <w:vMerge/>
            <w:tcBorders>
              <w:top w:val="single" w:sz="6" w:space="0" w:color="auto"/>
              <w:left w:val="single" w:sz="6" w:space="0" w:color="auto"/>
              <w:bottom w:val="single" w:sz="6" w:space="0" w:color="auto"/>
            </w:tcBorders>
          </w:tcPr>
          <w:p w14:paraId="0F4B5567" w14:textId="77777777" w:rsidR="009B16B0" w:rsidRPr="007F5096" w:rsidRDefault="009B16B0" w:rsidP="00AD06A6">
            <w:pPr>
              <w:jc w:val="center"/>
              <w:rPr>
                <w:rFonts w:ascii="Arial" w:hAnsi="Arial" w:cs="Arial"/>
                <w:b/>
                <w:snapToGrid w:val="0"/>
                <w:sz w:val="22"/>
                <w:szCs w:val="22"/>
              </w:rPr>
            </w:pPr>
          </w:p>
        </w:tc>
        <w:tc>
          <w:tcPr>
            <w:tcW w:w="921" w:type="dxa"/>
            <w:vMerge/>
            <w:tcBorders>
              <w:top w:val="single" w:sz="6" w:space="0" w:color="auto"/>
              <w:left w:val="single" w:sz="6" w:space="0" w:color="auto"/>
              <w:bottom w:val="single" w:sz="6" w:space="0" w:color="auto"/>
              <w:right w:val="single" w:sz="6" w:space="0" w:color="auto"/>
            </w:tcBorders>
          </w:tcPr>
          <w:p w14:paraId="5817F881"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2AA54D86"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229BCD4C" w14:textId="77777777" w:rsidR="009B16B0" w:rsidRPr="007F5096" w:rsidRDefault="009B16B0" w:rsidP="00AD06A6">
            <w:pPr>
              <w:jc w:val="center"/>
              <w:rPr>
                <w:rFonts w:ascii="Arial" w:hAnsi="Arial" w:cs="Arial"/>
                <w:b/>
                <w:snapToGrid w:val="0"/>
                <w:sz w:val="22"/>
                <w:szCs w:val="22"/>
              </w:rPr>
            </w:pPr>
          </w:p>
        </w:tc>
        <w:tc>
          <w:tcPr>
            <w:tcW w:w="1013" w:type="dxa"/>
            <w:vMerge/>
            <w:tcBorders>
              <w:top w:val="single" w:sz="6" w:space="0" w:color="auto"/>
              <w:left w:val="single" w:sz="6" w:space="0" w:color="auto"/>
              <w:bottom w:val="single" w:sz="6" w:space="0" w:color="auto"/>
              <w:right w:val="single" w:sz="6" w:space="0" w:color="auto"/>
            </w:tcBorders>
          </w:tcPr>
          <w:p w14:paraId="4E1F9840" w14:textId="77777777" w:rsidR="009B16B0" w:rsidRPr="007F5096" w:rsidRDefault="009B16B0" w:rsidP="00AD06A6">
            <w:pPr>
              <w:jc w:val="center"/>
              <w:rPr>
                <w:rFonts w:ascii="Arial" w:hAnsi="Arial" w:cs="Arial"/>
                <w:b/>
                <w:snapToGrid w:val="0"/>
                <w:sz w:val="22"/>
                <w:szCs w:val="22"/>
              </w:rPr>
            </w:pPr>
          </w:p>
        </w:tc>
        <w:tc>
          <w:tcPr>
            <w:tcW w:w="1260" w:type="dxa"/>
            <w:vMerge/>
            <w:tcBorders>
              <w:top w:val="single" w:sz="6" w:space="0" w:color="auto"/>
              <w:left w:val="single" w:sz="6" w:space="0" w:color="auto"/>
              <w:bottom w:val="single" w:sz="6" w:space="0" w:color="auto"/>
              <w:right w:val="single" w:sz="6" w:space="0" w:color="auto"/>
            </w:tcBorders>
          </w:tcPr>
          <w:p w14:paraId="2D20BF92" w14:textId="77777777" w:rsidR="009B16B0" w:rsidRPr="007F5096" w:rsidRDefault="009B16B0" w:rsidP="00AD06A6">
            <w:pPr>
              <w:jc w:val="center"/>
              <w:rPr>
                <w:rFonts w:ascii="Arial" w:hAnsi="Arial" w:cs="Arial"/>
                <w:b/>
                <w:snapToGrid w:val="0"/>
                <w:sz w:val="22"/>
                <w:szCs w:val="22"/>
              </w:rPr>
            </w:pPr>
          </w:p>
        </w:tc>
        <w:tc>
          <w:tcPr>
            <w:tcW w:w="900" w:type="dxa"/>
            <w:vMerge/>
            <w:tcBorders>
              <w:top w:val="single" w:sz="6" w:space="0" w:color="auto"/>
              <w:left w:val="single" w:sz="6" w:space="0" w:color="auto"/>
              <w:bottom w:val="single" w:sz="6" w:space="0" w:color="auto"/>
              <w:right w:val="single" w:sz="6" w:space="0" w:color="auto"/>
            </w:tcBorders>
          </w:tcPr>
          <w:p w14:paraId="5C62023A" w14:textId="77777777" w:rsidR="009B16B0" w:rsidRPr="007F5096" w:rsidRDefault="009B16B0" w:rsidP="00AD06A6">
            <w:pPr>
              <w:jc w:val="center"/>
              <w:rPr>
                <w:rFonts w:ascii="Arial" w:hAnsi="Arial" w:cs="Arial"/>
                <w:b/>
                <w:snapToGrid w:val="0"/>
                <w:sz w:val="22"/>
                <w:szCs w:val="22"/>
              </w:rPr>
            </w:pPr>
          </w:p>
        </w:tc>
        <w:tc>
          <w:tcPr>
            <w:tcW w:w="773" w:type="dxa"/>
            <w:vMerge/>
            <w:tcBorders>
              <w:top w:val="single" w:sz="6" w:space="0" w:color="auto"/>
              <w:left w:val="single" w:sz="6" w:space="0" w:color="auto"/>
              <w:bottom w:val="single" w:sz="6" w:space="0" w:color="auto"/>
              <w:right w:val="single" w:sz="6" w:space="0" w:color="auto"/>
            </w:tcBorders>
          </w:tcPr>
          <w:p w14:paraId="36FC6222" w14:textId="77777777" w:rsidR="009B16B0" w:rsidRPr="007F5096" w:rsidRDefault="009B16B0" w:rsidP="00AD06A6">
            <w:pPr>
              <w:jc w:val="center"/>
              <w:rPr>
                <w:rFonts w:ascii="Arial" w:hAnsi="Arial" w:cs="Arial"/>
                <w:b/>
                <w:snapToGrid w:val="0"/>
                <w:sz w:val="22"/>
                <w:szCs w:val="22"/>
              </w:rPr>
            </w:pPr>
          </w:p>
        </w:tc>
        <w:tc>
          <w:tcPr>
            <w:tcW w:w="894" w:type="dxa"/>
            <w:vMerge w:val="restart"/>
            <w:tcBorders>
              <w:top w:val="single" w:sz="6" w:space="0" w:color="auto"/>
              <w:left w:val="single" w:sz="6" w:space="0" w:color="auto"/>
              <w:bottom w:val="single" w:sz="6" w:space="0" w:color="auto"/>
              <w:right w:val="single" w:sz="6" w:space="0" w:color="auto"/>
            </w:tcBorders>
            <w:textDirection w:val="btLr"/>
          </w:tcPr>
          <w:p w14:paraId="0B4D7DE2" w14:textId="77777777" w:rsidR="009B16B0" w:rsidRPr="007F5096" w:rsidRDefault="009B16B0" w:rsidP="00AD06A6">
            <w:pPr>
              <w:ind w:left="113" w:right="113"/>
              <w:jc w:val="center"/>
              <w:rPr>
                <w:rFonts w:ascii="Arial" w:hAnsi="Arial" w:cs="Arial"/>
                <w:b/>
                <w:snapToGrid w:val="0"/>
                <w:sz w:val="22"/>
                <w:szCs w:val="22"/>
              </w:rPr>
            </w:pPr>
          </w:p>
          <w:p w14:paraId="36E2FE2D" w14:textId="77777777" w:rsidR="009B16B0" w:rsidRPr="007F5096" w:rsidRDefault="009B16B0" w:rsidP="00AD06A6">
            <w:pPr>
              <w:ind w:left="113" w:right="113"/>
              <w:jc w:val="center"/>
              <w:rPr>
                <w:rFonts w:ascii="Arial" w:hAnsi="Arial" w:cs="Arial"/>
                <w:b/>
                <w:snapToGrid w:val="0"/>
                <w:sz w:val="22"/>
                <w:szCs w:val="22"/>
              </w:rPr>
            </w:pPr>
            <w:r w:rsidRPr="007F5096">
              <w:rPr>
                <w:rFonts w:ascii="Arial" w:hAnsi="Arial" w:cs="Arial"/>
                <w:b/>
                <w:snapToGrid w:val="0"/>
                <w:sz w:val="22"/>
                <w:szCs w:val="22"/>
              </w:rPr>
              <w:t>наружном</w:t>
            </w:r>
          </w:p>
        </w:tc>
        <w:tc>
          <w:tcPr>
            <w:tcW w:w="824" w:type="dxa"/>
            <w:vMerge w:val="restart"/>
            <w:tcBorders>
              <w:top w:val="single" w:sz="6" w:space="0" w:color="auto"/>
              <w:left w:val="single" w:sz="6" w:space="0" w:color="auto"/>
              <w:bottom w:val="single" w:sz="6" w:space="0" w:color="auto"/>
              <w:right w:val="single" w:sz="6" w:space="0" w:color="auto"/>
            </w:tcBorders>
            <w:textDirection w:val="btLr"/>
          </w:tcPr>
          <w:p w14:paraId="3D3DCB3B" w14:textId="77777777" w:rsidR="009B16B0" w:rsidRPr="007F5096" w:rsidRDefault="009B16B0" w:rsidP="00AD06A6">
            <w:pPr>
              <w:ind w:left="113" w:right="113"/>
              <w:jc w:val="center"/>
              <w:rPr>
                <w:rFonts w:ascii="Arial" w:hAnsi="Arial" w:cs="Arial"/>
                <w:b/>
                <w:snapToGrid w:val="0"/>
                <w:sz w:val="22"/>
                <w:szCs w:val="22"/>
              </w:rPr>
            </w:pPr>
          </w:p>
          <w:p w14:paraId="06AA69D5" w14:textId="77777777" w:rsidR="009B16B0" w:rsidRPr="007F5096" w:rsidRDefault="009B16B0" w:rsidP="00AD06A6">
            <w:pPr>
              <w:ind w:left="113" w:right="113"/>
              <w:jc w:val="center"/>
              <w:rPr>
                <w:rFonts w:ascii="Arial" w:hAnsi="Arial" w:cs="Arial"/>
                <w:b/>
                <w:snapToGrid w:val="0"/>
                <w:sz w:val="22"/>
                <w:szCs w:val="22"/>
              </w:rPr>
            </w:pPr>
            <w:r w:rsidRPr="007F5096">
              <w:rPr>
                <w:rFonts w:ascii="Arial" w:hAnsi="Arial" w:cs="Arial"/>
                <w:b/>
                <w:snapToGrid w:val="0"/>
                <w:sz w:val="22"/>
                <w:szCs w:val="22"/>
              </w:rPr>
              <w:t>внутреннем</w:t>
            </w:r>
          </w:p>
        </w:tc>
        <w:tc>
          <w:tcPr>
            <w:tcW w:w="874" w:type="dxa"/>
            <w:vMerge/>
            <w:tcBorders>
              <w:top w:val="single" w:sz="6" w:space="0" w:color="auto"/>
              <w:left w:val="single" w:sz="6" w:space="0" w:color="auto"/>
              <w:bottom w:val="single" w:sz="6" w:space="0" w:color="auto"/>
              <w:right w:val="double" w:sz="6" w:space="0" w:color="auto"/>
            </w:tcBorders>
          </w:tcPr>
          <w:p w14:paraId="52AACA39" w14:textId="77777777" w:rsidR="009B16B0" w:rsidRPr="007F5096" w:rsidRDefault="009B16B0" w:rsidP="00AD06A6">
            <w:pPr>
              <w:jc w:val="center"/>
              <w:rPr>
                <w:rFonts w:ascii="Arial" w:hAnsi="Arial" w:cs="Arial"/>
                <w:b/>
                <w:snapToGrid w:val="0"/>
                <w:sz w:val="22"/>
                <w:szCs w:val="22"/>
              </w:rPr>
            </w:pPr>
          </w:p>
        </w:tc>
      </w:tr>
      <w:tr w:rsidR="009B16B0" w:rsidRPr="007F5096" w14:paraId="0DA1F702"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55472B87"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265DC844"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76D89398" w14:textId="77777777" w:rsidR="009B16B0" w:rsidRPr="007F5096" w:rsidRDefault="009B16B0" w:rsidP="00AD06A6">
            <w:pPr>
              <w:jc w:val="center"/>
              <w:rPr>
                <w:rFonts w:ascii="Arial" w:hAnsi="Arial" w:cs="Arial"/>
                <w:b/>
                <w:snapToGrid w:val="0"/>
                <w:sz w:val="22"/>
                <w:szCs w:val="22"/>
              </w:rPr>
            </w:pPr>
          </w:p>
        </w:tc>
        <w:tc>
          <w:tcPr>
            <w:tcW w:w="1639" w:type="dxa"/>
            <w:gridSpan w:val="2"/>
            <w:vMerge/>
            <w:tcBorders>
              <w:top w:val="single" w:sz="6" w:space="0" w:color="auto"/>
              <w:left w:val="single" w:sz="6" w:space="0" w:color="auto"/>
              <w:bottom w:val="single" w:sz="6" w:space="0" w:color="auto"/>
            </w:tcBorders>
          </w:tcPr>
          <w:p w14:paraId="6DA32594" w14:textId="77777777" w:rsidR="009B16B0" w:rsidRPr="007F5096" w:rsidRDefault="009B16B0" w:rsidP="00AD06A6">
            <w:pPr>
              <w:jc w:val="center"/>
              <w:rPr>
                <w:rFonts w:ascii="Arial" w:hAnsi="Arial" w:cs="Arial"/>
                <w:b/>
                <w:snapToGrid w:val="0"/>
                <w:sz w:val="22"/>
                <w:szCs w:val="22"/>
              </w:rPr>
            </w:pPr>
          </w:p>
        </w:tc>
        <w:tc>
          <w:tcPr>
            <w:tcW w:w="921" w:type="dxa"/>
            <w:vMerge/>
            <w:tcBorders>
              <w:top w:val="single" w:sz="6" w:space="0" w:color="auto"/>
              <w:left w:val="single" w:sz="6" w:space="0" w:color="auto"/>
              <w:bottom w:val="single" w:sz="6" w:space="0" w:color="auto"/>
              <w:right w:val="single" w:sz="6" w:space="0" w:color="auto"/>
            </w:tcBorders>
          </w:tcPr>
          <w:p w14:paraId="26E5863E"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4E5BCC84"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32C1D58C" w14:textId="77777777" w:rsidR="009B16B0" w:rsidRPr="007F5096" w:rsidRDefault="009B16B0" w:rsidP="00AD06A6">
            <w:pPr>
              <w:jc w:val="center"/>
              <w:rPr>
                <w:rFonts w:ascii="Arial" w:hAnsi="Arial" w:cs="Arial"/>
                <w:b/>
                <w:snapToGrid w:val="0"/>
                <w:sz w:val="22"/>
                <w:szCs w:val="22"/>
              </w:rPr>
            </w:pPr>
          </w:p>
        </w:tc>
        <w:tc>
          <w:tcPr>
            <w:tcW w:w="1013" w:type="dxa"/>
            <w:vMerge/>
            <w:tcBorders>
              <w:top w:val="single" w:sz="6" w:space="0" w:color="auto"/>
              <w:left w:val="single" w:sz="6" w:space="0" w:color="auto"/>
              <w:bottom w:val="single" w:sz="6" w:space="0" w:color="auto"/>
              <w:right w:val="single" w:sz="6" w:space="0" w:color="auto"/>
            </w:tcBorders>
          </w:tcPr>
          <w:p w14:paraId="512A1D6C" w14:textId="77777777" w:rsidR="009B16B0" w:rsidRPr="007F5096" w:rsidRDefault="009B16B0" w:rsidP="00AD06A6">
            <w:pPr>
              <w:jc w:val="center"/>
              <w:rPr>
                <w:rFonts w:ascii="Arial" w:hAnsi="Arial" w:cs="Arial"/>
                <w:b/>
                <w:snapToGrid w:val="0"/>
                <w:sz w:val="22"/>
                <w:szCs w:val="22"/>
              </w:rPr>
            </w:pPr>
          </w:p>
        </w:tc>
        <w:tc>
          <w:tcPr>
            <w:tcW w:w="1260" w:type="dxa"/>
            <w:vMerge/>
            <w:tcBorders>
              <w:top w:val="single" w:sz="6" w:space="0" w:color="auto"/>
              <w:left w:val="single" w:sz="6" w:space="0" w:color="auto"/>
              <w:bottom w:val="single" w:sz="6" w:space="0" w:color="auto"/>
              <w:right w:val="single" w:sz="6" w:space="0" w:color="auto"/>
            </w:tcBorders>
          </w:tcPr>
          <w:p w14:paraId="57B78F9A" w14:textId="77777777" w:rsidR="009B16B0" w:rsidRPr="007F5096" w:rsidRDefault="009B16B0" w:rsidP="00AD06A6">
            <w:pPr>
              <w:jc w:val="center"/>
              <w:rPr>
                <w:rFonts w:ascii="Arial" w:hAnsi="Arial" w:cs="Arial"/>
                <w:b/>
                <w:snapToGrid w:val="0"/>
                <w:sz w:val="22"/>
                <w:szCs w:val="22"/>
              </w:rPr>
            </w:pPr>
          </w:p>
        </w:tc>
        <w:tc>
          <w:tcPr>
            <w:tcW w:w="900" w:type="dxa"/>
            <w:vMerge/>
            <w:tcBorders>
              <w:top w:val="single" w:sz="6" w:space="0" w:color="auto"/>
              <w:left w:val="single" w:sz="6" w:space="0" w:color="auto"/>
              <w:bottom w:val="single" w:sz="6" w:space="0" w:color="auto"/>
              <w:right w:val="single" w:sz="6" w:space="0" w:color="auto"/>
            </w:tcBorders>
          </w:tcPr>
          <w:p w14:paraId="380CD8D8" w14:textId="77777777" w:rsidR="009B16B0" w:rsidRPr="007F5096" w:rsidRDefault="009B16B0" w:rsidP="00AD06A6">
            <w:pPr>
              <w:jc w:val="center"/>
              <w:rPr>
                <w:rFonts w:ascii="Arial" w:hAnsi="Arial" w:cs="Arial"/>
                <w:b/>
                <w:snapToGrid w:val="0"/>
                <w:sz w:val="22"/>
                <w:szCs w:val="22"/>
              </w:rPr>
            </w:pPr>
          </w:p>
        </w:tc>
        <w:tc>
          <w:tcPr>
            <w:tcW w:w="773" w:type="dxa"/>
            <w:vMerge/>
            <w:tcBorders>
              <w:top w:val="single" w:sz="6" w:space="0" w:color="auto"/>
              <w:left w:val="single" w:sz="6" w:space="0" w:color="auto"/>
              <w:bottom w:val="single" w:sz="6" w:space="0" w:color="auto"/>
              <w:right w:val="single" w:sz="6" w:space="0" w:color="auto"/>
            </w:tcBorders>
          </w:tcPr>
          <w:p w14:paraId="5FE79E66" w14:textId="77777777" w:rsidR="009B16B0" w:rsidRPr="007F5096" w:rsidRDefault="009B16B0" w:rsidP="00AD06A6">
            <w:pPr>
              <w:jc w:val="center"/>
              <w:rPr>
                <w:rFonts w:ascii="Arial" w:hAnsi="Arial" w:cs="Arial"/>
                <w:b/>
                <w:snapToGrid w:val="0"/>
                <w:sz w:val="22"/>
                <w:szCs w:val="22"/>
              </w:rPr>
            </w:pPr>
          </w:p>
        </w:tc>
        <w:tc>
          <w:tcPr>
            <w:tcW w:w="894" w:type="dxa"/>
            <w:vMerge/>
            <w:tcBorders>
              <w:top w:val="single" w:sz="6" w:space="0" w:color="auto"/>
              <w:left w:val="single" w:sz="6" w:space="0" w:color="auto"/>
              <w:bottom w:val="single" w:sz="6" w:space="0" w:color="auto"/>
              <w:right w:val="single" w:sz="6" w:space="0" w:color="auto"/>
            </w:tcBorders>
          </w:tcPr>
          <w:p w14:paraId="53B49747" w14:textId="77777777" w:rsidR="009B16B0" w:rsidRPr="007F5096" w:rsidRDefault="009B16B0" w:rsidP="00AD06A6">
            <w:pPr>
              <w:jc w:val="center"/>
              <w:rPr>
                <w:rFonts w:ascii="Arial" w:hAnsi="Arial" w:cs="Arial"/>
                <w:b/>
                <w:snapToGrid w:val="0"/>
                <w:sz w:val="22"/>
                <w:szCs w:val="22"/>
              </w:rPr>
            </w:pPr>
          </w:p>
        </w:tc>
        <w:tc>
          <w:tcPr>
            <w:tcW w:w="824" w:type="dxa"/>
            <w:vMerge/>
            <w:tcBorders>
              <w:top w:val="single" w:sz="6" w:space="0" w:color="auto"/>
              <w:left w:val="single" w:sz="6" w:space="0" w:color="auto"/>
              <w:bottom w:val="single" w:sz="6" w:space="0" w:color="auto"/>
              <w:right w:val="single" w:sz="6" w:space="0" w:color="auto"/>
            </w:tcBorders>
          </w:tcPr>
          <w:p w14:paraId="521C7208" w14:textId="77777777" w:rsidR="009B16B0" w:rsidRPr="007F5096" w:rsidRDefault="009B16B0" w:rsidP="00AD06A6">
            <w:pPr>
              <w:jc w:val="center"/>
              <w:rPr>
                <w:rFonts w:ascii="Arial" w:hAnsi="Arial" w:cs="Arial"/>
                <w:b/>
                <w:snapToGrid w:val="0"/>
                <w:sz w:val="22"/>
                <w:szCs w:val="22"/>
              </w:rPr>
            </w:pPr>
          </w:p>
        </w:tc>
        <w:tc>
          <w:tcPr>
            <w:tcW w:w="874" w:type="dxa"/>
            <w:vMerge/>
            <w:tcBorders>
              <w:top w:val="single" w:sz="6" w:space="0" w:color="auto"/>
              <w:left w:val="single" w:sz="6" w:space="0" w:color="auto"/>
              <w:bottom w:val="single" w:sz="6" w:space="0" w:color="auto"/>
              <w:right w:val="double" w:sz="6" w:space="0" w:color="auto"/>
            </w:tcBorders>
          </w:tcPr>
          <w:p w14:paraId="284F84AF" w14:textId="77777777" w:rsidR="009B16B0" w:rsidRPr="007F5096" w:rsidRDefault="009B16B0" w:rsidP="00AD06A6">
            <w:pPr>
              <w:jc w:val="center"/>
              <w:rPr>
                <w:rFonts w:ascii="Arial" w:hAnsi="Arial" w:cs="Arial"/>
                <w:b/>
                <w:snapToGrid w:val="0"/>
                <w:sz w:val="22"/>
                <w:szCs w:val="22"/>
              </w:rPr>
            </w:pPr>
          </w:p>
        </w:tc>
      </w:tr>
      <w:tr w:rsidR="009B16B0" w:rsidRPr="007F5096" w14:paraId="77F11FE5"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198DBB81"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6D5F0B0B"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72379443" w14:textId="77777777" w:rsidR="009B16B0" w:rsidRPr="007F5096" w:rsidRDefault="009B16B0" w:rsidP="00AD06A6">
            <w:pPr>
              <w:jc w:val="center"/>
              <w:rPr>
                <w:rFonts w:ascii="Arial" w:hAnsi="Arial" w:cs="Arial"/>
                <w:b/>
                <w:snapToGrid w:val="0"/>
                <w:sz w:val="22"/>
                <w:szCs w:val="22"/>
              </w:rPr>
            </w:pPr>
          </w:p>
        </w:tc>
        <w:tc>
          <w:tcPr>
            <w:tcW w:w="811" w:type="dxa"/>
            <w:vMerge w:val="restart"/>
            <w:tcBorders>
              <w:top w:val="single" w:sz="6" w:space="0" w:color="auto"/>
              <w:left w:val="single" w:sz="6" w:space="0" w:color="auto"/>
              <w:bottom w:val="single" w:sz="6" w:space="0" w:color="auto"/>
              <w:right w:val="single" w:sz="6" w:space="0" w:color="auto"/>
            </w:tcBorders>
          </w:tcPr>
          <w:p w14:paraId="593FC480"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от (верх)</w:t>
            </w:r>
          </w:p>
        </w:tc>
        <w:tc>
          <w:tcPr>
            <w:tcW w:w="828" w:type="dxa"/>
            <w:vMerge w:val="restart"/>
            <w:tcBorders>
              <w:top w:val="single" w:sz="6" w:space="0" w:color="auto"/>
              <w:left w:val="single" w:sz="6" w:space="0" w:color="auto"/>
              <w:bottom w:val="single" w:sz="6" w:space="0" w:color="auto"/>
              <w:right w:val="single" w:sz="6" w:space="0" w:color="auto"/>
            </w:tcBorders>
          </w:tcPr>
          <w:p w14:paraId="7E624D92"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до (низ)</w:t>
            </w:r>
          </w:p>
        </w:tc>
        <w:tc>
          <w:tcPr>
            <w:tcW w:w="921" w:type="dxa"/>
            <w:vMerge/>
            <w:tcBorders>
              <w:top w:val="single" w:sz="6" w:space="0" w:color="auto"/>
              <w:left w:val="single" w:sz="6" w:space="0" w:color="auto"/>
              <w:bottom w:val="single" w:sz="6" w:space="0" w:color="auto"/>
              <w:right w:val="single" w:sz="6" w:space="0" w:color="auto"/>
            </w:tcBorders>
          </w:tcPr>
          <w:p w14:paraId="1C46C989"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62AE4B08"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53816FEF" w14:textId="77777777" w:rsidR="009B16B0" w:rsidRPr="007F5096" w:rsidRDefault="009B16B0" w:rsidP="00AD06A6">
            <w:pPr>
              <w:jc w:val="center"/>
              <w:rPr>
                <w:rFonts w:ascii="Arial" w:hAnsi="Arial" w:cs="Arial"/>
                <w:b/>
                <w:snapToGrid w:val="0"/>
                <w:sz w:val="22"/>
                <w:szCs w:val="22"/>
              </w:rPr>
            </w:pPr>
          </w:p>
        </w:tc>
        <w:tc>
          <w:tcPr>
            <w:tcW w:w="1013" w:type="dxa"/>
            <w:vMerge/>
            <w:tcBorders>
              <w:top w:val="single" w:sz="6" w:space="0" w:color="auto"/>
              <w:left w:val="single" w:sz="6" w:space="0" w:color="auto"/>
              <w:bottom w:val="single" w:sz="6" w:space="0" w:color="auto"/>
              <w:right w:val="single" w:sz="6" w:space="0" w:color="auto"/>
            </w:tcBorders>
          </w:tcPr>
          <w:p w14:paraId="27B01199" w14:textId="77777777" w:rsidR="009B16B0" w:rsidRPr="007F5096" w:rsidRDefault="009B16B0" w:rsidP="00AD06A6">
            <w:pPr>
              <w:jc w:val="center"/>
              <w:rPr>
                <w:rFonts w:ascii="Arial" w:hAnsi="Arial" w:cs="Arial"/>
                <w:b/>
                <w:snapToGrid w:val="0"/>
                <w:sz w:val="22"/>
                <w:szCs w:val="22"/>
              </w:rPr>
            </w:pPr>
          </w:p>
        </w:tc>
        <w:tc>
          <w:tcPr>
            <w:tcW w:w="1260" w:type="dxa"/>
            <w:vMerge/>
            <w:tcBorders>
              <w:top w:val="single" w:sz="6" w:space="0" w:color="auto"/>
              <w:left w:val="single" w:sz="6" w:space="0" w:color="auto"/>
              <w:bottom w:val="single" w:sz="6" w:space="0" w:color="auto"/>
              <w:right w:val="single" w:sz="6" w:space="0" w:color="auto"/>
            </w:tcBorders>
          </w:tcPr>
          <w:p w14:paraId="289FD208" w14:textId="77777777" w:rsidR="009B16B0" w:rsidRPr="007F5096" w:rsidRDefault="009B16B0" w:rsidP="00AD06A6">
            <w:pPr>
              <w:jc w:val="center"/>
              <w:rPr>
                <w:rFonts w:ascii="Arial" w:hAnsi="Arial" w:cs="Arial"/>
                <w:b/>
                <w:snapToGrid w:val="0"/>
                <w:sz w:val="22"/>
                <w:szCs w:val="22"/>
              </w:rPr>
            </w:pPr>
          </w:p>
        </w:tc>
        <w:tc>
          <w:tcPr>
            <w:tcW w:w="900" w:type="dxa"/>
            <w:vMerge/>
            <w:tcBorders>
              <w:top w:val="single" w:sz="6" w:space="0" w:color="auto"/>
              <w:left w:val="single" w:sz="6" w:space="0" w:color="auto"/>
              <w:bottom w:val="single" w:sz="6" w:space="0" w:color="auto"/>
              <w:right w:val="single" w:sz="6" w:space="0" w:color="auto"/>
            </w:tcBorders>
          </w:tcPr>
          <w:p w14:paraId="16494045" w14:textId="77777777" w:rsidR="009B16B0" w:rsidRPr="007F5096" w:rsidRDefault="009B16B0" w:rsidP="00AD06A6">
            <w:pPr>
              <w:jc w:val="center"/>
              <w:rPr>
                <w:rFonts w:ascii="Arial" w:hAnsi="Arial" w:cs="Arial"/>
                <w:b/>
                <w:snapToGrid w:val="0"/>
                <w:sz w:val="22"/>
                <w:szCs w:val="22"/>
              </w:rPr>
            </w:pPr>
          </w:p>
        </w:tc>
        <w:tc>
          <w:tcPr>
            <w:tcW w:w="773" w:type="dxa"/>
            <w:vMerge/>
            <w:tcBorders>
              <w:top w:val="single" w:sz="6" w:space="0" w:color="auto"/>
              <w:left w:val="single" w:sz="6" w:space="0" w:color="auto"/>
              <w:bottom w:val="single" w:sz="6" w:space="0" w:color="auto"/>
              <w:right w:val="single" w:sz="6" w:space="0" w:color="auto"/>
            </w:tcBorders>
          </w:tcPr>
          <w:p w14:paraId="133355DC" w14:textId="77777777" w:rsidR="009B16B0" w:rsidRPr="007F5096" w:rsidRDefault="009B16B0" w:rsidP="00AD06A6">
            <w:pPr>
              <w:jc w:val="center"/>
              <w:rPr>
                <w:rFonts w:ascii="Arial" w:hAnsi="Arial" w:cs="Arial"/>
                <w:b/>
                <w:snapToGrid w:val="0"/>
                <w:sz w:val="22"/>
                <w:szCs w:val="22"/>
              </w:rPr>
            </w:pPr>
          </w:p>
        </w:tc>
        <w:tc>
          <w:tcPr>
            <w:tcW w:w="894" w:type="dxa"/>
            <w:vMerge/>
            <w:tcBorders>
              <w:top w:val="single" w:sz="6" w:space="0" w:color="auto"/>
              <w:left w:val="single" w:sz="6" w:space="0" w:color="auto"/>
              <w:bottom w:val="single" w:sz="6" w:space="0" w:color="auto"/>
              <w:right w:val="single" w:sz="6" w:space="0" w:color="auto"/>
            </w:tcBorders>
          </w:tcPr>
          <w:p w14:paraId="337194A4" w14:textId="77777777" w:rsidR="009B16B0" w:rsidRPr="007F5096" w:rsidRDefault="009B16B0" w:rsidP="00AD06A6">
            <w:pPr>
              <w:jc w:val="center"/>
              <w:rPr>
                <w:rFonts w:ascii="Arial" w:hAnsi="Arial" w:cs="Arial"/>
                <w:b/>
                <w:snapToGrid w:val="0"/>
                <w:sz w:val="22"/>
                <w:szCs w:val="22"/>
              </w:rPr>
            </w:pPr>
          </w:p>
        </w:tc>
        <w:tc>
          <w:tcPr>
            <w:tcW w:w="824" w:type="dxa"/>
            <w:vMerge/>
            <w:tcBorders>
              <w:top w:val="single" w:sz="6" w:space="0" w:color="auto"/>
              <w:left w:val="single" w:sz="6" w:space="0" w:color="auto"/>
              <w:bottom w:val="single" w:sz="6" w:space="0" w:color="auto"/>
              <w:right w:val="single" w:sz="6" w:space="0" w:color="auto"/>
            </w:tcBorders>
          </w:tcPr>
          <w:p w14:paraId="27602881" w14:textId="77777777" w:rsidR="009B16B0" w:rsidRPr="007F5096" w:rsidRDefault="009B16B0" w:rsidP="00AD06A6">
            <w:pPr>
              <w:jc w:val="center"/>
              <w:rPr>
                <w:rFonts w:ascii="Arial" w:hAnsi="Arial" w:cs="Arial"/>
                <w:b/>
                <w:snapToGrid w:val="0"/>
                <w:sz w:val="22"/>
                <w:szCs w:val="22"/>
              </w:rPr>
            </w:pPr>
          </w:p>
        </w:tc>
        <w:tc>
          <w:tcPr>
            <w:tcW w:w="874" w:type="dxa"/>
            <w:vMerge/>
            <w:tcBorders>
              <w:top w:val="single" w:sz="6" w:space="0" w:color="auto"/>
              <w:left w:val="single" w:sz="6" w:space="0" w:color="auto"/>
              <w:bottom w:val="single" w:sz="6" w:space="0" w:color="auto"/>
              <w:right w:val="double" w:sz="6" w:space="0" w:color="auto"/>
            </w:tcBorders>
          </w:tcPr>
          <w:p w14:paraId="2EFE96EF" w14:textId="77777777" w:rsidR="009B16B0" w:rsidRPr="007F5096" w:rsidRDefault="009B16B0" w:rsidP="00AD06A6">
            <w:pPr>
              <w:jc w:val="center"/>
              <w:rPr>
                <w:rFonts w:ascii="Arial" w:hAnsi="Arial" w:cs="Arial"/>
                <w:b/>
                <w:snapToGrid w:val="0"/>
                <w:sz w:val="22"/>
                <w:szCs w:val="22"/>
              </w:rPr>
            </w:pPr>
          </w:p>
        </w:tc>
      </w:tr>
      <w:tr w:rsidR="009B16B0" w:rsidRPr="007F5096" w14:paraId="2722A1E4"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7861828F"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4FDA9738"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0FE80F25" w14:textId="77777777" w:rsidR="009B16B0" w:rsidRPr="007F5096" w:rsidRDefault="009B16B0" w:rsidP="00AD06A6">
            <w:pPr>
              <w:jc w:val="center"/>
              <w:rPr>
                <w:rFonts w:ascii="Arial" w:hAnsi="Arial" w:cs="Arial"/>
                <w:b/>
                <w:snapToGrid w:val="0"/>
                <w:sz w:val="22"/>
                <w:szCs w:val="22"/>
              </w:rPr>
            </w:pPr>
          </w:p>
        </w:tc>
        <w:tc>
          <w:tcPr>
            <w:tcW w:w="811" w:type="dxa"/>
            <w:vMerge/>
            <w:tcBorders>
              <w:top w:val="single" w:sz="6" w:space="0" w:color="auto"/>
              <w:left w:val="single" w:sz="6" w:space="0" w:color="auto"/>
              <w:bottom w:val="single" w:sz="6" w:space="0" w:color="auto"/>
              <w:right w:val="single" w:sz="6" w:space="0" w:color="auto"/>
            </w:tcBorders>
          </w:tcPr>
          <w:p w14:paraId="5499C313" w14:textId="77777777" w:rsidR="009B16B0" w:rsidRPr="007F5096" w:rsidRDefault="009B16B0" w:rsidP="00AD06A6">
            <w:pPr>
              <w:jc w:val="center"/>
              <w:rPr>
                <w:rFonts w:ascii="Arial" w:hAnsi="Arial" w:cs="Arial"/>
                <w:b/>
                <w:snapToGrid w:val="0"/>
                <w:sz w:val="22"/>
                <w:szCs w:val="22"/>
              </w:rPr>
            </w:pPr>
          </w:p>
        </w:tc>
        <w:tc>
          <w:tcPr>
            <w:tcW w:w="828" w:type="dxa"/>
            <w:vMerge/>
            <w:tcBorders>
              <w:top w:val="single" w:sz="6" w:space="0" w:color="auto"/>
              <w:left w:val="single" w:sz="6" w:space="0" w:color="auto"/>
              <w:bottom w:val="single" w:sz="6" w:space="0" w:color="auto"/>
              <w:right w:val="single" w:sz="6" w:space="0" w:color="auto"/>
            </w:tcBorders>
          </w:tcPr>
          <w:p w14:paraId="29DD986E" w14:textId="77777777" w:rsidR="009B16B0" w:rsidRPr="007F5096" w:rsidRDefault="009B16B0" w:rsidP="00AD06A6">
            <w:pPr>
              <w:jc w:val="center"/>
              <w:rPr>
                <w:rFonts w:ascii="Arial" w:hAnsi="Arial" w:cs="Arial"/>
                <w:b/>
                <w:snapToGrid w:val="0"/>
                <w:sz w:val="22"/>
                <w:szCs w:val="22"/>
              </w:rPr>
            </w:pPr>
          </w:p>
        </w:tc>
        <w:tc>
          <w:tcPr>
            <w:tcW w:w="921" w:type="dxa"/>
            <w:vMerge/>
            <w:tcBorders>
              <w:top w:val="single" w:sz="6" w:space="0" w:color="auto"/>
              <w:left w:val="single" w:sz="6" w:space="0" w:color="auto"/>
              <w:bottom w:val="single" w:sz="6" w:space="0" w:color="auto"/>
              <w:right w:val="single" w:sz="6" w:space="0" w:color="auto"/>
            </w:tcBorders>
          </w:tcPr>
          <w:p w14:paraId="352D7659"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2C220BA0"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3124C40E" w14:textId="77777777" w:rsidR="009B16B0" w:rsidRPr="007F5096" w:rsidRDefault="009B16B0" w:rsidP="00AD06A6">
            <w:pPr>
              <w:jc w:val="center"/>
              <w:rPr>
                <w:rFonts w:ascii="Arial" w:hAnsi="Arial" w:cs="Arial"/>
                <w:b/>
                <w:snapToGrid w:val="0"/>
                <w:sz w:val="22"/>
                <w:szCs w:val="22"/>
              </w:rPr>
            </w:pPr>
          </w:p>
        </w:tc>
        <w:tc>
          <w:tcPr>
            <w:tcW w:w="1013" w:type="dxa"/>
            <w:vMerge/>
            <w:tcBorders>
              <w:top w:val="single" w:sz="6" w:space="0" w:color="auto"/>
              <w:left w:val="single" w:sz="6" w:space="0" w:color="auto"/>
              <w:bottom w:val="single" w:sz="6" w:space="0" w:color="auto"/>
              <w:right w:val="single" w:sz="6" w:space="0" w:color="auto"/>
            </w:tcBorders>
          </w:tcPr>
          <w:p w14:paraId="6A821923" w14:textId="77777777" w:rsidR="009B16B0" w:rsidRPr="007F5096" w:rsidRDefault="009B16B0" w:rsidP="00AD06A6">
            <w:pPr>
              <w:jc w:val="center"/>
              <w:rPr>
                <w:rFonts w:ascii="Arial" w:hAnsi="Arial" w:cs="Arial"/>
                <w:b/>
                <w:snapToGrid w:val="0"/>
                <w:sz w:val="22"/>
                <w:szCs w:val="22"/>
              </w:rPr>
            </w:pPr>
          </w:p>
        </w:tc>
        <w:tc>
          <w:tcPr>
            <w:tcW w:w="1260" w:type="dxa"/>
            <w:vMerge/>
            <w:tcBorders>
              <w:top w:val="single" w:sz="6" w:space="0" w:color="auto"/>
              <w:left w:val="single" w:sz="6" w:space="0" w:color="auto"/>
              <w:bottom w:val="single" w:sz="6" w:space="0" w:color="auto"/>
              <w:right w:val="single" w:sz="6" w:space="0" w:color="auto"/>
            </w:tcBorders>
          </w:tcPr>
          <w:p w14:paraId="1C0B3B91" w14:textId="77777777" w:rsidR="009B16B0" w:rsidRPr="007F5096" w:rsidRDefault="009B16B0" w:rsidP="00AD06A6">
            <w:pPr>
              <w:jc w:val="center"/>
              <w:rPr>
                <w:rFonts w:ascii="Arial" w:hAnsi="Arial" w:cs="Arial"/>
                <w:b/>
                <w:snapToGrid w:val="0"/>
                <w:sz w:val="22"/>
                <w:szCs w:val="22"/>
              </w:rPr>
            </w:pPr>
          </w:p>
        </w:tc>
        <w:tc>
          <w:tcPr>
            <w:tcW w:w="900" w:type="dxa"/>
            <w:vMerge/>
            <w:tcBorders>
              <w:top w:val="single" w:sz="6" w:space="0" w:color="auto"/>
              <w:left w:val="single" w:sz="6" w:space="0" w:color="auto"/>
              <w:bottom w:val="single" w:sz="6" w:space="0" w:color="auto"/>
              <w:right w:val="single" w:sz="6" w:space="0" w:color="auto"/>
            </w:tcBorders>
          </w:tcPr>
          <w:p w14:paraId="75F8FA12" w14:textId="77777777" w:rsidR="009B16B0" w:rsidRPr="007F5096" w:rsidRDefault="009B16B0" w:rsidP="00AD06A6">
            <w:pPr>
              <w:jc w:val="center"/>
              <w:rPr>
                <w:rFonts w:ascii="Arial" w:hAnsi="Arial" w:cs="Arial"/>
                <w:b/>
                <w:snapToGrid w:val="0"/>
                <w:sz w:val="22"/>
                <w:szCs w:val="22"/>
              </w:rPr>
            </w:pPr>
          </w:p>
        </w:tc>
        <w:tc>
          <w:tcPr>
            <w:tcW w:w="773" w:type="dxa"/>
            <w:vMerge/>
            <w:tcBorders>
              <w:top w:val="single" w:sz="6" w:space="0" w:color="auto"/>
              <w:left w:val="single" w:sz="6" w:space="0" w:color="auto"/>
              <w:bottom w:val="single" w:sz="6" w:space="0" w:color="auto"/>
              <w:right w:val="single" w:sz="6" w:space="0" w:color="auto"/>
            </w:tcBorders>
          </w:tcPr>
          <w:p w14:paraId="6B9E80EB" w14:textId="77777777" w:rsidR="009B16B0" w:rsidRPr="007F5096" w:rsidRDefault="009B16B0" w:rsidP="00AD06A6">
            <w:pPr>
              <w:jc w:val="center"/>
              <w:rPr>
                <w:rFonts w:ascii="Arial" w:hAnsi="Arial" w:cs="Arial"/>
                <w:b/>
                <w:snapToGrid w:val="0"/>
                <w:sz w:val="22"/>
                <w:szCs w:val="22"/>
              </w:rPr>
            </w:pPr>
          </w:p>
        </w:tc>
        <w:tc>
          <w:tcPr>
            <w:tcW w:w="894" w:type="dxa"/>
            <w:vMerge/>
            <w:tcBorders>
              <w:top w:val="single" w:sz="6" w:space="0" w:color="auto"/>
              <w:left w:val="single" w:sz="6" w:space="0" w:color="auto"/>
              <w:bottom w:val="single" w:sz="6" w:space="0" w:color="auto"/>
              <w:right w:val="single" w:sz="6" w:space="0" w:color="auto"/>
            </w:tcBorders>
          </w:tcPr>
          <w:p w14:paraId="3AC4A54B" w14:textId="77777777" w:rsidR="009B16B0" w:rsidRPr="007F5096" w:rsidRDefault="009B16B0" w:rsidP="00AD06A6">
            <w:pPr>
              <w:jc w:val="center"/>
              <w:rPr>
                <w:rFonts w:ascii="Arial" w:hAnsi="Arial" w:cs="Arial"/>
                <w:b/>
                <w:snapToGrid w:val="0"/>
                <w:sz w:val="22"/>
                <w:szCs w:val="22"/>
              </w:rPr>
            </w:pPr>
          </w:p>
        </w:tc>
        <w:tc>
          <w:tcPr>
            <w:tcW w:w="824" w:type="dxa"/>
            <w:vMerge/>
            <w:tcBorders>
              <w:top w:val="single" w:sz="6" w:space="0" w:color="auto"/>
              <w:left w:val="single" w:sz="6" w:space="0" w:color="auto"/>
              <w:bottom w:val="single" w:sz="6" w:space="0" w:color="auto"/>
              <w:right w:val="single" w:sz="6" w:space="0" w:color="auto"/>
            </w:tcBorders>
          </w:tcPr>
          <w:p w14:paraId="2505F3B5" w14:textId="77777777" w:rsidR="009B16B0" w:rsidRPr="007F5096" w:rsidRDefault="009B16B0" w:rsidP="00AD06A6">
            <w:pPr>
              <w:jc w:val="center"/>
              <w:rPr>
                <w:rFonts w:ascii="Arial" w:hAnsi="Arial" w:cs="Arial"/>
                <w:b/>
                <w:snapToGrid w:val="0"/>
                <w:sz w:val="22"/>
                <w:szCs w:val="22"/>
              </w:rPr>
            </w:pPr>
          </w:p>
        </w:tc>
        <w:tc>
          <w:tcPr>
            <w:tcW w:w="874" w:type="dxa"/>
            <w:vMerge/>
            <w:tcBorders>
              <w:top w:val="single" w:sz="6" w:space="0" w:color="auto"/>
              <w:left w:val="single" w:sz="6" w:space="0" w:color="auto"/>
              <w:bottom w:val="single" w:sz="6" w:space="0" w:color="auto"/>
              <w:right w:val="double" w:sz="6" w:space="0" w:color="auto"/>
            </w:tcBorders>
          </w:tcPr>
          <w:p w14:paraId="706328D7" w14:textId="77777777" w:rsidR="009B16B0" w:rsidRPr="007F5096" w:rsidRDefault="009B16B0" w:rsidP="00AD06A6">
            <w:pPr>
              <w:jc w:val="center"/>
              <w:rPr>
                <w:rFonts w:ascii="Arial" w:hAnsi="Arial" w:cs="Arial"/>
                <w:b/>
                <w:snapToGrid w:val="0"/>
                <w:sz w:val="22"/>
                <w:szCs w:val="22"/>
              </w:rPr>
            </w:pPr>
          </w:p>
        </w:tc>
      </w:tr>
      <w:tr w:rsidR="009B16B0" w:rsidRPr="007F5096" w14:paraId="1C0BB5F9"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76A95CF3"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5A5FCE29"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2874ECB6" w14:textId="77777777" w:rsidR="009B16B0" w:rsidRPr="007F5096" w:rsidRDefault="009B16B0" w:rsidP="00AD06A6">
            <w:pPr>
              <w:jc w:val="center"/>
              <w:rPr>
                <w:rFonts w:ascii="Arial" w:hAnsi="Arial" w:cs="Arial"/>
                <w:b/>
                <w:snapToGrid w:val="0"/>
                <w:sz w:val="22"/>
                <w:szCs w:val="22"/>
              </w:rPr>
            </w:pPr>
          </w:p>
        </w:tc>
        <w:tc>
          <w:tcPr>
            <w:tcW w:w="811" w:type="dxa"/>
            <w:vMerge/>
            <w:tcBorders>
              <w:top w:val="single" w:sz="6" w:space="0" w:color="auto"/>
              <w:left w:val="single" w:sz="6" w:space="0" w:color="auto"/>
              <w:bottom w:val="single" w:sz="6" w:space="0" w:color="auto"/>
              <w:right w:val="single" w:sz="6" w:space="0" w:color="auto"/>
            </w:tcBorders>
          </w:tcPr>
          <w:p w14:paraId="28A9D896" w14:textId="77777777" w:rsidR="009B16B0" w:rsidRPr="007F5096" w:rsidRDefault="009B16B0" w:rsidP="00AD06A6">
            <w:pPr>
              <w:jc w:val="center"/>
              <w:rPr>
                <w:rFonts w:ascii="Arial" w:hAnsi="Arial" w:cs="Arial"/>
                <w:b/>
                <w:snapToGrid w:val="0"/>
                <w:sz w:val="22"/>
                <w:szCs w:val="22"/>
              </w:rPr>
            </w:pPr>
          </w:p>
        </w:tc>
        <w:tc>
          <w:tcPr>
            <w:tcW w:w="828" w:type="dxa"/>
            <w:vMerge/>
            <w:tcBorders>
              <w:top w:val="single" w:sz="6" w:space="0" w:color="auto"/>
              <w:left w:val="single" w:sz="6" w:space="0" w:color="auto"/>
              <w:bottom w:val="single" w:sz="6" w:space="0" w:color="auto"/>
              <w:right w:val="single" w:sz="6" w:space="0" w:color="auto"/>
            </w:tcBorders>
          </w:tcPr>
          <w:p w14:paraId="16E6BD80" w14:textId="77777777" w:rsidR="009B16B0" w:rsidRPr="007F5096" w:rsidRDefault="009B16B0" w:rsidP="00AD06A6">
            <w:pPr>
              <w:jc w:val="center"/>
              <w:rPr>
                <w:rFonts w:ascii="Arial" w:hAnsi="Arial" w:cs="Arial"/>
                <w:b/>
                <w:snapToGrid w:val="0"/>
                <w:sz w:val="22"/>
                <w:szCs w:val="22"/>
              </w:rPr>
            </w:pPr>
          </w:p>
        </w:tc>
        <w:tc>
          <w:tcPr>
            <w:tcW w:w="921" w:type="dxa"/>
            <w:vMerge/>
            <w:tcBorders>
              <w:top w:val="single" w:sz="6" w:space="0" w:color="auto"/>
              <w:left w:val="single" w:sz="6" w:space="0" w:color="auto"/>
              <w:bottom w:val="single" w:sz="6" w:space="0" w:color="auto"/>
              <w:right w:val="single" w:sz="6" w:space="0" w:color="auto"/>
            </w:tcBorders>
          </w:tcPr>
          <w:p w14:paraId="2D008429"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07DAD644"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715A991C" w14:textId="77777777" w:rsidR="009B16B0" w:rsidRPr="007F5096" w:rsidRDefault="009B16B0" w:rsidP="00AD06A6">
            <w:pPr>
              <w:jc w:val="center"/>
              <w:rPr>
                <w:rFonts w:ascii="Arial" w:hAnsi="Arial" w:cs="Arial"/>
                <w:b/>
                <w:snapToGrid w:val="0"/>
                <w:sz w:val="22"/>
                <w:szCs w:val="22"/>
              </w:rPr>
            </w:pPr>
          </w:p>
        </w:tc>
        <w:tc>
          <w:tcPr>
            <w:tcW w:w="1013" w:type="dxa"/>
            <w:vMerge/>
            <w:tcBorders>
              <w:top w:val="single" w:sz="6" w:space="0" w:color="auto"/>
              <w:left w:val="single" w:sz="6" w:space="0" w:color="auto"/>
              <w:bottom w:val="single" w:sz="6" w:space="0" w:color="auto"/>
              <w:right w:val="single" w:sz="6" w:space="0" w:color="auto"/>
            </w:tcBorders>
          </w:tcPr>
          <w:p w14:paraId="3BB0C008" w14:textId="77777777" w:rsidR="009B16B0" w:rsidRPr="007F5096" w:rsidRDefault="009B16B0" w:rsidP="00AD06A6">
            <w:pPr>
              <w:jc w:val="center"/>
              <w:rPr>
                <w:rFonts w:ascii="Arial" w:hAnsi="Arial" w:cs="Arial"/>
                <w:b/>
                <w:snapToGrid w:val="0"/>
                <w:sz w:val="22"/>
                <w:szCs w:val="22"/>
              </w:rPr>
            </w:pPr>
          </w:p>
        </w:tc>
        <w:tc>
          <w:tcPr>
            <w:tcW w:w="1260" w:type="dxa"/>
            <w:vMerge/>
            <w:tcBorders>
              <w:top w:val="single" w:sz="6" w:space="0" w:color="auto"/>
              <w:left w:val="single" w:sz="6" w:space="0" w:color="auto"/>
              <w:bottom w:val="single" w:sz="6" w:space="0" w:color="auto"/>
              <w:right w:val="single" w:sz="6" w:space="0" w:color="auto"/>
            </w:tcBorders>
          </w:tcPr>
          <w:p w14:paraId="06C3CC4D" w14:textId="77777777" w:rsidR="009B16B0" w:rsidRPr="007F5096" w:rsidRDefault="009B16B0" w:rsidP="00AD06A6">
            <w:pPr>
              <w:jc w:val="center"/>
              <w:rPr>
                <w:rFonts w:ascii="Arial" w:hAnsi="Arial" w:cs="Arial"/>
                <w:b/>
                <w:snapToGrid w:val="0"/>
                <w:sz w:val="22"/>
                <w:szCs w:val="22"/>
              </w:rPr>
            </w:pPr>
          </w:p>
        </w:tc>
        <w:tc>
          <w:tcPr>
            <w:tcW w:w="900" w:type="dxa"/>
            <w:vMerge/>
            <w:tcBorders>
              <w:top w:val="single" w:sz="6" w:space="0" w:color="auto"/>
              <w:left w:val="single" w:sz="6" w:space="0" w:color="auto"/>
              <w:bottom w:val="single" w:sz="6" w:space="0" w:color="auto"/>
              <w:right w:val="single" w:sz="6" w:space="0" w:color="auto"/>
            </w:tcBorders>
          </w:tcPr>
          <w:p w14:paraId="20814DD6" w14:textId="77777777" w:rsidR="009B16B0" w:rsidRPr="007F5096" w:rsidRDefault="009B16B0" w:rsidP="00AD06A6">
            <w:pPr>
              <w:jc w:val="center"/>
              <w:rPr>
                <w:rFonts w:ascii="Arial" w:hAnsi="Arial" w:cs="Arial"/>
                <w:b/>
                <w:snapToGrid w:val="0"/>
                <w:sz w:val="22"/>
                <w:szCs w:val="22"/>
              </w:rPr>
            </w:pPr>
          </w:p>
        </w:tc>
        <w:tc>
          <w:tcPr>
            <w:tcW w:w="773" w:type="dxa"/>
            <w:vMerge/>
            <w:tcBorders>
              <w:top w:val="single" w:sz="6" w:space="0" w:color="auto"/>
              <w:left w:val="single" w:sz="6" w:space="0" w:color="auto"/>
              <w:bottom w:val="single" w:sz="6" w:space="0" w:color="auto"/>
              <w:right w:val="single" w:sz="6" w:space="0" w:color="auto"/>
            </w:tcBorders>
          </w:tcPr>
          <w:p w14:paraId="1B93D67F" w14:textId="77777777" w:rsidR="009B16B0" w:rsidRPr="007F5096" w:rsidRDefault="009B16B0" w:rsidP="00AD06A6">
            <w:pPr>
              <w:jc w:val="center"/>
              <w:rPr>
                <w:rFonts w:ascii="Arial" w:hAnsi="Arial" w:cs="Arial"/>
                <w:b/>
                <w:snapToGrid w:val="0"/>
                <w:sz w:val="22"/>
                <w:szCs w:val="22"/>
              </w:rPr>
            </w:pPr>
          </w:p>
        </w:tc>
        <w:tc>
          <w:tcPr>
            <w:tcW w:w="894" w:type="dxa"/>
            <w:vMerge/>
            <w:tcBorders>
              <w:top w:val="single" w:sz="6" w:space="0" w:color="auto"/>
              <w:left w:val="single" w:sz="6" w:space="0" w:color="auto"/>
              <w:bottom w:val="single" w:sz="6" w:space="0" w:color="auto"/>
              <w:right w:val="single" w:sz="6" w:space="0" w:color="auto"/>
            </w:tcBorders>
          </w:tcPr>
          <w:p w14:paraId="1198921E" w14:textId="77777777" w:rsidR="009B16B0" w:rsidRPr="007F5096" w:rsidRDefault="009B16B0" w:rsidP="00AD06A6">
            <w:pPr>
              <w:jc w:val="center"/>
              <w:rPr>
                <w:rFonts w:ascii="Arial" w:hAnsi="Arial" w:cs="Arial"/>
                <w:b/>
                <w:snapToGrid w:val="0"/>
                <w:sz w:val="22"/>
                <w:szCs w:val="22"/>
              </w:rPr>
            </w:pPr>
          </w:p>
        </w:tc>
        <w:tc>
          <w:tcPr>
            <w:tcW w:w="824" w:type="dxa"/>
            <w:vMerge/>
            <w:tcBorders>
              <w:top w:val="single" w:sz="6" w:space="0" w:color="auto"/>
              <w:left w:val="single" w:sz="6" w:space="0" w:color="auto"/>
              <w:bottom w:val="single" w:sz="6" w:space="0" w:color="auto"/>
              <w:right w:val="single" w:sz="6" w:space="0" w:color="auto"/>
            </w:tcBorders>
          </w:tcPr>
          <w:p w14:paraId="252A436B" w14:textId="77777777" w:rsidR="009B16B0" w:rsidRPr="007F5096" w:rsidRDefault="009B16B0" w:rsidP="00AD06A6">
            <w:pPr>
              <w:jc w:val="center"/>
              <w:rPr>
                <w:rFonts w:ascii="Arial" w:hAnsi="Arial" w:cs="Arial"/>
                <w:b/>
                <w:snapToGrid w:val="0"/>
                <w:sz w:val="22"/>
                <w:szCs w:val="22"/>
              </w:rPr>
            </w:pPr>
          </w:p>
        </w:tc>
        <w:tc>
          <w:tcPr>
            <w:tcW w:w="874" w:type="dxa"/>
            <w:vMerge/>
            <w:tcBorders>
              <w:top w:val="single" w:sz="6" w:space="0" w:color="auto"/>
              <w:left w:val="single" w:sz="6" w:space="0" w:color="auto"/>
              <w:bottom w:val="single" w:sz="6" w:space="0" w:color="auto"/>
              <w:right w:val="double" w:sz="6" w:space="0" w:color="auto"/>
            </w:tcBorders>
          </w:tcPr>
          <w:p w14:paraId="61693463" w14:textId="77777777" w:rsidR="009B16B0" w:rsidRPr="007F5096" w:rsidRDefault="009B16B0" w:rsidP="00AD06A6">
            <w:pPr>
              <w:jc w:val="center"/>
              <w:rPr>
                <w:rFonts w:ascii="Arial" w:hAnsi="Arial" w:cs="Arial"/>
                <w:b/>
                <w:snapToGrid w:val="0"/>
                <w:sz w:val="22"/>
                <w:szCs w:val="22"/>
              </w:rPr>
            </w:pPr>
          </w:p>
        </w:tc>
      </w:tr>
      <w:tr w:rsidR="009B16B0" w:rsidRPr="007F5096" w14:paraId="7EA40950" w14:textId="77777777" w:rsidTr="00AD06A6">
        <w:trPr>
          <w:cantSplit/>
          <w:trHeight w:val="276"/>
          <w:jc w:val="center"/>
        </w:trPr>
        <w:tc>
          <w:tcPr>
            <w:tcW w:w="1167" w:type="dxa"/>
            <w:vMerge/>
            <w:tcBorders>
              <w:top w:val="single" w:sz="6" w:space="0" w:color="auto"/>
              <w:left w:val="double" w:sz="6" w:space="0" w:color="auto"/>
              <w:bottom w:val="single" w:sz="6" w:space="0" w:color="auto"/>
              <w:right w:val="single" w:sz="6" w:space="0" w:color="auto"/>
            </w:tcBorders>
          </w:tcPr>
          <w:p w14:paraId="0850DC8A" w14:textId="77777777" w:rsidR="009B16B0" w:rsidRPr="007F5096" w:rsidRDefault="009B16B0" w:rsidP="00AD06A6">
            <w:pPr>
              <w:jc w:val="center"/>
              <w:rPr>
                <w:rFonts w:ascii="Arial" w:hAnsi="Arial" w:cs="Arial"/>
                <w:b/>
                <w:snapToGrid w:val="0"/>
                <w:sz w:val="22"/>
                <w:szCs w:val="22"/>
              </w:rPr>
            </w:pPr>
          </w:p>
        </w:tc>
        <w:tc>
          <w:tcPr>
            <w:tcW w:w="1367" w:type="dxa"/>
            <w:vMerge/>
            <w:tcBorders>
              <w:top w:val="single" w:sz="6" w:space="0" w:color="auto"/>
              <w:left w:val="single" w:sz="6" w:space="0" w:color="auto"/>
              <w:bottom w:val="single" w:sz="6" w:space="0" w:color="auto"/>
              <w:right w:val="single" w:sz="6" w:space="0" w:color="auto"/>
            </w:tcBorders>
          </w:tcPr>
          <w:p w14:paraId="21294DC3" w14:textId="77777777" w:rsidR="009B16B0" w:rsidRPr="007F5096" w:rsidRDefault="009B16B0" w:rsidP="00AD06A6">
            <w:pPr>
              <w:jc w:val="center"/>
              <w:rPr>
                <w:rFonts w:ascii="Arial" w:hAnsi="Arial" w:cs="Arial"/>
                <w:b/>
                <w:snapToGrid w:val="0"/>
                <w:sz w:val="22"/>
                <w:szCs w:val="22"/>
              </w:rPr>
            </w:pPr>
          </w:p>
        </w:tc>
        <w:tc>
          <w:tcPr>
            <w:tcW w:w="1495" w:type="dxa"/>
            <w:vMerge/>
            <w:tcBorders>
              <w:top w:val="single" w:sz="6" w:space="0" w:color="auto"/>
              <w:left w:val="single" w:sz="6" w:space="0" w:color="auto"/>
              <w:bottom w:val="single" w:sz="6" w:space="0" w:color="auto"/>
              <w:right w:val="single" w:sz="6" w:space="0" w:color="auto"/>
            </w:tcBorders>
          </w:tcPr>
          <w:p w14:paraId="4898EB16" w14:textId="77777777" w:rsidR="009B16B0" w:rsidRPr="007F5096" w:rsidRDefault="009B16B0" w:rsidP="00AD06A6">
            <w:pPr>
              <w:jc w:val="center"/>
              <w:rPr>
                <w:rFonts w:ascii="Arial" w:hAnsi="Arial" w:cs="Arial"/>
                <w:b/>
                <w:snapToGrid w:val="0"/>
                <w:sz w:val="22"/>
                <w:szCs w:val="22"/>
              </w:rPr>
            </w:pPr>
          </w:p>
        </w:tc>
        <w:tc>
          <w:tcPr>
            <w:tcW w:w="811" w:type="dxa"/>
            <w:vMerge/>
            <w:tcBorders>
              <w:top w:val="single" w:sz="6" w:space="0" w:color="auto"/>
              <w:left w:val="single" w:sz="6" w:space="0" w:color="auto"/>
              <w:bottom w:val="single" w:sz="6" w:space="0" w:color="auto"/>
              <w:right w:val="single" w:sz="6" w:space="0" w:color="auto"/>
            </w:tcBorders>
          </w:tcPr>
          <w:p w14:paraId="2D7F7C24" w14:textId="77777777" w:rsidR="009B16B0" w:rsidRPr="007F5096" w:rsidRDefault="009B16B0" w:rsidP="00AD06A6">
            <w:pPr>
              <w:jc w:val="center"/>
              <w:rPr>
                <w:rFonts w:ascii="Arial" w:hAnsi="Arial" w:cs="Arial"/>
                <w:b/>
                <w:snapToGrid w:val="0"/>
                <w:sz w:val="22"/>
                <w:szCs w:val="22"/>
              </w:rPr>
            </w:pPr>
          </w:p>
        </w:tc>
        <w:tc>
          <w:tcPr>
            <w:tcW w:w="828" w:type="dxa"/>
            <w:vMerge/>
            <w:tcBorders>
              <w:top w:val="single" w:sz="6" w:space="0" w:color="auto"/>
              <w:left w:val="single" w:sz="6" w:space="0" w:color="auto"/>
              <w:bottom w:val="single" w:sz="6" w:space="0" w:color="auto"/>
              <w:right w:val="single" w:sz="6" w:space="0" w:color="auto"/>
            </w:tcBorders>
          </w:tcPr>
          <w:p w14:paraId="0ECA400E" w14:textId="77777777" w:rsidR="009B16B0" w:rsidRPr="007F5096" w:rsidRDefault="009B16B0" w:rsidP="00AD06A6">
            <w:pPr>
              <w:jc w:val="center"/>
              <w:rPr>
                <w:rFonts w:ascii="Arial" w:hAnsi="Arial" w:cs="Arial"/>
                <w:b/>
                <w:snapToGrid w:val="0"/>
                <w:sz w:val="22"/>
                <w:szCs w:val="22"/>
              </w:rPr>
            </w:pPr>
          </w:p>
        </w:tc>
        <w:tc>
          <w:tcPr>
            <w:tcW w:w="921" w:type="dxa"/>
            <w:vMerge/>
            <w:tcBorders>
              <w:top w:val="single" w:sz="6" w:space="0" w:color="auto"/>
              <w:left w:val="single" w:sz="6" w:space="0" w:color="auto"/>
              <w:bottom w:val="single" w:sz="6" w:space="0" w:color="auto"/>
              <w:right w:val="single" w:sz="6" w:space="0" w:color="auto"/>
            </w:tcBorders>
          </w:tcPr>
          <w:p w14:paraId="00081DCD" w14:textId="77777777" w:rsidR="009B16B0" w:rsidRPr="007F5096" w:rsidRDefault="009B16B0" w:rsidP="00AD06A6">
            <w:pPr>
              <w:jc w:val="center"/>
              <w:rPr>
                <w:rFonts w:ascii="Arial" w:hAnsi="Arial" w:cs="Arial"/>
                <w:b/>
                <w:snapToGrid w:val="0"/>
                <w:sz w:val="22"/>
                <w:szCs w:val="22"/>
              </w:rPr>
            </w:pPr>
          </w:p>
        </w:tc>
        <w:tc>
          <w:tcPr>
            <w:tcW w:w="907" w:type="dxa"/>
            <w:vMerge/>
            <w:tcBorders>
              <w:top w:val="single" w:sz="6" w:space="0" w:color="auto"/>
              <w:left w:val="single" w:sz="6" w:space="0" w:color="auto"/>
              <w:bottom w:val="single" w:sz="6" w:space="0" w:color="auto"/>
              <w:right w:val="single" w:sz="6" w:space="0" w:color="auto"/>
            </w:tcBorders>
          </w:tcPr>
          <w:p w14:paraId="526BE43D" w14:textId="77777777" w:rsidR="009B16B0" w:rsidRPr="007F5096" w:rsidRDefault="009B16B0" w:rsidP="00AD06A6">
            <w:pPr>
              <w:jc w:val="center"/>
              <w:rPr>
                <w:rFonts w:ascii="Arial" w:hAnsi="Arial" w:cs="Arial"/>
                <w:b/>
                <w:snapToGrid w:val="0"/>
                <w:sz w:val="22"/>
                <w:szCs w:val="22"/>
              </w:rPr>
            </w:pPr>
          </w:p>
        </w:tc>
        <w:tc>
          <w:tcPr>
            <w:tcW w:w="1046" w:type="dxa"/>
            <w:vMerge/>
            <w:tcBorders>
              <w:top w:val="single" w:sz="6" w:space="0" w:color="auto"/>
              <w:left w:val="single" w:sz="6" w:space="0" w:color="auto"/>
              <w:bottom w:val="single" w:sz="6" w:space="0" w:color="auto"/>
              <w:right w:val="single" w:sz="6" w:space="0" w:color="auto"/>
            </w:tcBorders>
          </w:tcPr>
          <w:p w14:paraId="101FDCCB" w14:textId="77777777" w:rsidR="009B16B0" w:rsidRPr="007F5096" w:rsidRDefault="009B16B0" w:rsidP="00AD06A6">
            <w:pPr>
              <w:jc w:val="center"/>
              <w:rPr>
                <w:rFonts w:ascii="Arial" w:hAnsi="Arial" w:cs="Arial"/>
                <w:b/>
                <w:snapToGrid w:val="0"/>
                <w:sz w:val="22"/>
                <w:szCs w:val="22"/>
              </w:rPr>
            </w:pPr>
          </w:p>
        </w:tc>
        <w:tc>
          <w:tcPr>
            <w:tcW w:w="1013" w:type="dxa"/>
            <w:vMerge/>
            <w:tcBorders>
              <w:top w:val="single" w:sz="6" w:space="0" w:color="auto"/>
              <w:left w:val="single" w:sz="6" w:space="0" w:color="auto"/>
              <w:bottom w:val="single" w:sz="6" w:space="0" w:color="auto"/>
              <w:right w:val="single" w:sz="6" w:space="0" w:color="auto"/>
            </w:tcBorders>
          </w:tcPr>
          <w:p w14:paraId="316616B0" w14:textId="77777777" w:rsidR="009B16B0" w:rsidRPr="007F5096" w:rsidRDefault="009B16B0" w:rsidP="00AD06A6">
            <w:pPr>
              <w:jc w:val="center"/>
              <w:rPr>
                <w:rFonts w:ascii="Arial" w:hAnsi="Arial" w:cs="Arial"/>
                <w:b/>
                <w:snapToGrid w:val="0"/>
                <w:sz w:val="22"/>
                <w:szCs w:val="22"/>
              </w:rPr>
            </w:pPr>
          </w:p>
        </w:tc>
        <w:tc>
          <w:tcPr>
            <w:tcW w:w="1260" w:type="dxa"/>
            <w:vMerge/>
            <w:tcBorders>
              <w:top w:val="single" w:sz="6" w:space="0" w:color="auto"/>
              <w:left w:val="single" w:sz="6" w:space="0" w:color="auto"/>
              <w:bottom w:val="single" w:sz="6" w:space="0" w:color="auto"/>
              <w:right w:val="single" w:sz="6" w:space="0" w:color="auto"/>
            </w:tcBorders>
          </w:tcPr>
          <w:p w14:paraId="34812798" w14:textId="77777777" w:rsidR="009B16B0" w:rsidRPr="007F5096" w:rsidRDefault="009B16B0" w:rsidP="00AD06A6">
            <w:pPr>
              <w:jc w:val="center"/>
              <w:rPr>
                <w:rFonts w:ascii="Arial" w:hAnsi="Arial" w:cs="Arial"/>
                <w:b/>
                <w:snapToGrid w:val="0"/>
                <w:sz w:val="22"/>
                <w:szCs w:val="22"/>
              </w:rPr>
            </w:pPr>
          </w:p>
        </w:tc>
        <w:tc>
          <w:tcPr>
            <w:tcW w:w="900" w:type="dxa"/>
            <w:vMerge/>
            <w:tcBorders>
              <w:top w:val="single" w:sz="6" w:space="0" w:color="auto"/>
              <w:left w:val="single" w:sz="6" w:space="0" w:color="auto"/>
              <w:bottom w:val="single" w:sz="6" w:space="0" w:color="auto"/>
              <w:right w:val="single" w:sz="6" w:space="0" w:color="auto"/>
            </w:tcBorders>
          </w:tcPr>
          <w:p w14:paraId="59D8BAE6" w14:textId="77777777" w:rsidR="009B16B0" w:rsidRPr="007F5096" w:rsidRDefault="009B16B0" w:rsidP="00AD06A6">
            <w:pPr>
              <w:jc w:val="center"/>
              <w:rPr>
                <w:rFonts w:ascii="Arial" w:hAnsi="Arial" w:cs="Arial"/>
                <w:b/>
                <w:snapToGrid w:val="0"/>
                <w:sz w:val="22"/>
                <w:szCs w:val="22"/>
              </w:rPr>
            </w:pPr>
          </w:p>
        </w:tc>
        <w:tc>
          <w:tcPr>
            <w:tcW w:w="773" w:type="dxa"/>
            <w:vMerge/>
            <w:tcBorders>
              <w:top w:val="single" w:sz="6" w:space="0" w:color="auto"/>
              <w:left w:val="single" w:sz="6" w:space="0" w:color="auto"/>
              <w:bottom w:val="single" w:sz="6" w:space="0" w:color="auto"/>
              <w:right w:val="single" w:sz="6" w:space="0" w:color="auto"/>
            </w:tcBorders>
          </w:tcPr>
          <w:p w14:paraId="6A86EABC" w14:textId="77777777" w:rsidR="009B16B0" w:rsidRPr="007F5096" w:rsidRDefault="009B16B0" w:rsidP="00AD06A6">
            <w:pPr>
              <w:jc w:val="center"/>
              <w:rPr>
                <w:rFonts w:ascii="Arial" w:hAnsi="Arial" w:cs="Arial"/>
                <w:b/>
                <w:snapToGrid w:val="0"/>
                <w:sz w:val="22"/>
                <w:szCs w:val="22"/>
              </w:rPr>
            </w:pPr>
          </w:p>
        </w:tc>
        <w:tc>
          <w:tcPr>
            <w:tcW w:w="894" w:type="dxa"/>
            <w:vMerge/>
            <w:tcBorders>
              <w:top w:val="single" w:sz="6" w:space="0" w:color="auto"/>
              <w:left w:val="single" w:sz="6" w:space="0" w:color="auto"/>
              <w:bottom w:val="single" w:sz="6" w:space="0" w:color="auto"/>
              <w:right w:val="single" w:sz="6" w:space="0" w:color="auto"/>
            </w:tcBorders>
          </w:tcPr>
          <w:p w14:paraId="54E81EB0" w14:textId="77777777" w:rsidR="009B16B0" w:rsidRPr="007F5096" w:rsidRDefault="009B16B0" w:rsidP="00AD06A6">
            <w:pPr>
              <w:jc w:val="center"/>
              <w:rPr>
                <w:rFonts w:ascii="Arial" w:hAnsi="Arial" w:cs="Arial"/>
                <w:b/>
                <w:snapToGrid w:val="0"/>
                <w:sz w:val="22"/>
                <w:szCs w:val="22"/>
              </w:rPr>
            </w:pPr>
          </w:p>
        </w:tc>
        <w:tc>
          <w:tcPr>
            <w:tcW w:w="824" w:type="dxa"/>
            <w:vMerge/>
            <w:tcBorders>
              <w:top w:val="single" w:sz="6" w:space="0" w:color="auto"/>
              <w:left w:val="single" w:sz="6" w:space="0" w:color="auto"/>
              <w:bottom w:val="single" w:sz="6" w:space="0" w:color="auto"/>
              <w:right w:val="single" w:sz="6" w:space="0" w:color="auto"/>
            </w:tcBorders>
          </w:tcPr>
          <w:p w14:paraId="67EE3175" w14:textId="77777777" w:rsidR="009B16B0" w:rsidRPr="007F5096" w:rsidRDefault="009B16B0" w:rsidP="00AD06A6">
            <w:pPr>
              <w:jc w:val="center"/>
              <w:rPr>
                <w:rFonts w:ascii="Arial" w:hAnsi="Arial" w:cs="Arial"/>
                <w:b/>
                <w:snapToGrid w:val="0"/>
                <w:sz w:val="22"/>
                <w:szCs w:val="22"/>
              </w:rPr>
            </w:pPr>
          </w:p>
        </w:tc>
        <w:tc>
          <w:tcPr>
            <w:tcW w:w="874" w:type="dxa"/>
            <w:vMerge/>
            <w:tcBorders>
              <w:top w:val="single" w:sz="6" w:space="0" w:color="auto"/>
              <w:left w:val="single" w:sz="6" w:space="0" w:color="auto"/>
              <w:bottom w:val="single" w:sz="6" w:space="0" w:color="auto"/>
              <w:right w:val="double" w:sz="6" w:space="0" w:color="auto"/>
            </w:tcBorders>
          </w:tcPr>
          <w:p w14:paraId="37EC4872" w14:textId="77777777" w:rsidR="009B16B0" w:rsidRPr="007F5096" w:rsidRDefault="009B16B0" w:rsidP="00AD06A6">
            <w:pPr>
              <w:jc w:val="center"/>
              <w:rPr>
                <w:rFonts w:ascii="Arial" w:hAnsi="Arial" w:cs="Arial"/>
                <w:b/>
                <w:snapToGrid w:val="0"/>
                <w:sz w:val="22"/>
                <w:szCs w:val="22"/>
              </w:rPr>
            </w:pPr>
          </w:p>
        </w:tc>
      </w:tr>
      <w:tr w:rsidR="009B16B0" w:rsidRPr="007F5096" w14:paraId="1F9EBFDC" w14:textId="77777777" w:rsidTr="00AD06A6">
        <w:trPr>
          <w:trHeight w:val="261"/>
          <w:jc w:val="center"/>
        </w:trPr>
        <w:tc>
          <w:tcPr>
            <w:tcW w:w="1167" w:type="dxa"/>
            <w:tcBorders>
              <w:top w:val="single" w:sz="6" w:space="0" w:color="auto"/>
              <w:left w:val="double" w:sz="6" w:space="0" w:color="auto"/>
              <w:bottom w:val="double" w:sz="4" w:space="0" w:color="auto"/>
              <w:right w:val="single" w:sz="6" w:space="0" w:color="auto"/>
            </w:tcBorders>
          </w:tcPr>
          <w:p w14:paraId="76064256"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1</w:t>
            </w:r>
          </w:p>
        </w:tc>
        <w:tc>
          <w:tcPr>
            <w:tcW w:w="1367" w:type="dxa"/>
            <w:tcBorders>
              <w:top w:val="single" w:sz="6" w:space="0" w:color="auto"/>
              <w:left w:val="single" w:sz="6" w:space="0" w:color="auto"/>
              <w:bottom w:val="double" w:sz="4" w:space="0" w:color="auto"/>
              <w:right w:val="single" w:sz="6" w:space="0" w:color="auto"/>
            </w:tcBorders>
          </w:tcPr>
          <w:p w14:paraId="692BDC3E"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2</w:t>
            </w:r>
          </w:p>
        </w:tc>
        <w:tc>
          <w:tcPr>
            <w:tcW w:w="1495" w:type="dxa"/>
            <w:tcBorders>
              <w:top w:val="single" w:sz="6" w:space="0" w:color="auto"/>
              <w:left w:val="single" w:sz="6" w:space="0" w:color="auto"/>
              <w:bottom w:val="double" w:sz="4" w:space="0" w:color="auto"/>
              <w:right w:val="single" w:sz="6" w:space="0" w:color="auto"/>
            </w:tcBorders>
          </w:tcPr>
          <w:p w14:paraId="52AD323B"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3</w:t>
            </w:r>
          </w:p>
        </w:tc>
        <w:tc>
          <w:tcPr>
            <w:tcW w:w="811" w:type="dxa"/>
            <w:tcBorders>
              <w:top w:val="single" w:sz="6" w:space="0" w:color="auto"/>
              <w:left w:val="single" w:sz="6" w:space="0" w:color="auto"/>
              <w:bottom w:val="double" w:sz="4" w:space="0" w:color="auto"/>
              <w:right w:val="single" w:sz="6" w:space="0" w:color="auto"/>
            </w:tcBorders>
          </w:tcPr>
          <w:p w14:paraId="596CD700"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4</w:t>
            </w:r>
          </w:p>
        </w:tc>
        <w:tc>
          <w:tcPr>
            <w:tcW w:w="828" w:type="dxa"/>
            <w:tcBorders>
              <w:top w:val="single" w:sz="6" w:space="0" w:color="auto"/>
              <w:left w:val="single" w:sz="6" w:space="0" w:color="auto"/>
              <w:bottom w:val="double" w:sz="4" w:space="0" w:color="auto"/>
              <w:right w:val="single" w:sz="6" w:space="0" w:color="auto"/>
            </w:tcBorders>
          </w:tcPr>
          <w:p w14:paraId="3F810579"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5</w:t>
            </w:r>
          </w:p>
        </w:tc>
        <w:tc>
          <w:tcPr>
            <w:tcW w:w="921" w:type="dxa"/>
            <w:tcBorders>
              <w:top w:val="single" w:sz="6" w:space="0" w:color="auto"/>
              <w:left w:val="single" w:sz="6" w:space="0" w:color="auto"/>
              <w:bottom w:val="double" w:sz="4" w:space="0" w:color="auto"/>
              <w:right w:val="single" w:sz="6" w:space="0" w:color="auto"/>
            </w:tcBorders>
          </w:tcPr>
          <w:p w14:paraId="53BBD111"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6</w:t>
            </w:r>
          </w:p>
        </w:tc>
        <w:tc>
          <w:tcPr>
            <w:tcW w:w="907" w:type="dxa"/>
            <w:tcBorders>
              <w:top w:val="single" w:sz="6" w:space="0" w:color="auto"/>
              <w:left w:val="single" w:sz="6" w:space="0" w:color="auto"/>
              <w:bottom w:val="double" w:sz="4" w:space="0" w:color="auto"/>
              <w:right w:val="single" w:sz="6" w:space="0" w:color="auto"/>
            </w:tcBorders>
          </w:tcPr>
          <w:p w14:paraId="67505868"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7</w:t>
            </w:r>
          </w:p>
        </w:tc>
        <w:tc>
          <w:tcPr>
            <w:tcW w:w="1046" w:type="dxa"/>
            <w:tcBorders>
              <w:top w:val="single" w:sz="6" w:space="0" w:color="auto"/>
              <w:left w:val="single" w:sz="6" w:space="0" w:color="auto"/>
              <w:bottom w:val="double" w:sz="4" w:space="0" w:color="auto"/>
              <w:right w:val="single" w:sz="6" w:space="0" w:color="auto"/>
            </w:tcBorders>
          </w:tcPr>
          <w:p w14:paraId="105C88D1"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8</w:t>
            </w:r>
          </w:p>
        </w:tc>
        <w:tc>
          <w:tcPr>
            <w:tcW w:w="1013" w:type="dxa"/>
            <w:tcBorders>
              <w:top w:val="single" w:sz="6" w:space="0" w:color="auto"/>
              <w:left w:val="single" w:sz="6" w:space="0" w:color="auto"/>
              <w:bottom w:val="double" w:sz="4" w:space="0" w:color="auto"/>
              <w:right w:val="single" w:sz="6" w:space="0" w:color="auto"/>
            </w:tcBorders>
          </w:tcPr>
          <w:p w14:paraId="48F97724"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9</w:t>
            </w:r>
          </w:p>
        </w:tc>
        <w:tc>
          <w:tcPr>
            <w:tcW w:w="1260" w:type="dxa"/>
            <w:tcBorders>
              <w:top w:val="single" w:sz="6" w:space="0" w:color="auto"/>
              <w:left w:val="single" w:sz="6" w:space="0" w:color="auto"/>
              <w:bottom w:val="double" w:sz="4" w:space="0" w:color="auto"/>
              <w:right w:val="single" w:sz="6" w:space="0" w:color="auto"/>
            </w:tcBorders>
          </w:tcPr>
          <w:p w14:paraId="255C8948"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10</w:t>
            </w:r>
          </w:p>
        </w:tc>
        <w:tc>
          <w:tcPr>
            <w:tcW w:w="900" w:type="dxa"/>
            <w:tcBorders>
              <w:top w:val="single" w:sz="6" w:space="0" w:color="auto"/>
              <w:left w:val="single" w:sz="6" w:space="0" w:color="auto"/>
              <w:bottom w:val="double" w:sz="4" w:space="0" w:color="auto"/>
              <w:right w:val="single" w:sz="6" w:space="0" w:color="auto"/>
            </w:tcBorders>
          </w:tcPr>
          <w:p w14:paraId="6A0B4387"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11</w:t>
            </w:r>
          </w:p>
        </w:tc>
        <w:tc>
          <w:tcPr>
            <w:tcW w:w="773" w:type="dxa"/>
            <w:tcBorders>
              <w:top w:val="single" w:sz="6" w:space="0" w:color="auto"/>
              <w:left w:val="single" w:sz="6" w:space="0" w:color="auto"/>
              <w:bottom w:val="double" w:sz="4" w:space="0" w:color="auto"/>
              <w:right w:val="single" w:sz="6" w:space="0" w:color="auto"/>
            </w:tcBorders>
          </w:tcPr>
          <w:p w14:paraId="4D2A90F9"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12</w:t>
            </w:r>
          </w:p>
        </w:tc>
        <w:tc>
          <w:tcPr>
            <w:tcW w:w="894" w:type="dxa"/>
            <w:tcBorders>
              <w:top w:val="single" w:sz="6" w:space="0" w:color="auto"/>
              <w:left w:val="single" w:sz="6" w:space="0" w:color="auto"/>
              <w:bottom w:val="double" w:sz="4" w:space="0" w:color="auto"/>
              <w:right w:val="single" w:sz="6" w:space="0" w:color="auto"/>
            </w:tcBorders>
          </w:tcPr>
          <w:p w14:paraId="75086EC1"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13</w:t>
            </w:r>
          </w:p>
        </w:tc>
        <w:tc>
          <w:tcPr>
            <w:tcW w:w="824" w:type="dxa"/>
            <w:tcBorders>
              <w:top w:val="single" w:sz="6" w:space="0" w:color="auto"/>
              <w:left w:val="single" w:sz="6" w:space="0" w:color="auto"/>
              <w:bottom w:val="double" w:sz="4" w:space="0" w:color="auto"/>
              <w:right w:val="single" w:sz="6" w:space="0" w:color="auto"/>
            </w:tcBorders>
          </w:tcPr>
          <w:p w14:paraId="5F8DDB32"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14</w:t>
            </w:r>
          </w:p>
        </w:tc>
        <w:tc>
          <w:tcPr>
            <w:tcW w:w="874" w:type="dxa"/>
            <w:tcBorders>
              <w:top w:val="single" w:sz="6" w:space="0" w:color="auto"/>
              <w:left w:val="single" w:sz="6" w:space="0" w:color="auto"/>
              <w:bottom w:val="double" w:sz="4" w:space="0" w:color="auto"/>
              <w:right w:val="double" w:sz="6" w:space="0" w:color="auto"/>
            </w:tcBorders>
          </w:tcPr>
          <w:p w14:paraId="601EFB62" w14:textId="77777777" w:rsidR="009B16B0" w:rsidRPr="007F5096" w:rsidRDefault="009B16B0" w:rsidP="00AD06A6">
            <w:pPr>
              <w:jc w:val="center"/>
              <w:rPr>
                <w:rFonts w:ascii="Arial" w:hAnsi="Arial" w:cs="Arial"/>
                <w:b/>
                <w:snapToGrid w:val="0"/>
                <w:sz w:val="22"/>
                <w:szCs w:val="22"/>
              </w:rPr>
            </w:pPr>
            <w:r w:rsidRPr="007F5096">
              <w:rPr>
                <w:rFonts w:ascii="Arial" w:hAnsi="Arial" w:cs="Arial"/>
                <w:b/>
                <w:snapToGrid w:val="0"/>
                <w:sz w:val="22"/>
                <w:szCs w:val="22"/>
              </w:rPr>
              <w:t>15</w:t>
            </w:r>
          </w:p>
        </w:tc>
      </w:tr>
      <w:tr w:rsidR="009B16B0" w:rsidRPr="007F5096" w14:paraId="6FE98D53" w14:textId="77777777" w:rsidTr="00AD06A6">
        <w:trPr>
          <w:trHeight w:val="518"/>
          <w:jc w:val="center"/>
        </w:trPr>
        <w:tc>
          <w:tcPr>
            <w:tcW w:w="1167" w:type="dxa"/>
            <w:tcBorders>
              <w:top w:val="single" w:sz="6" w:space="0" w:color="auto"/>
              <w:left w:val="double" w:sz="6" w:space="0" w:color="auto"/>
              <w:bottom w:val="single" w:sz="6" w:space="0" w:color="auto"/>
              <w:right w:val="single" w:sz="6" w:space="0" w:color="auto"/>
            </w:tcBorders>
            <w:vAlign w:val="center"/>
          </w:tcPr>
          <w:p w14:paraId="28332BEC"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1367" w:type="dxa"/>
            <w:tcBorders>
              <w:top w:val="single" w:sz="6" w:space="0" w:color="auto"/>
              <w:left w:val="single" w:sz="6" w:space="0" w:color="auto"/>
              <w:bottom w:val="single" w:sz="6" w:space="0" w:color="auto"/>
              <w:right w:val="single" w:sz="6" w:space="0" w:color="auto"/>
            </w:tcBorders>
            <w:vAlign w:val="center"/>
          </w:tcPr>
          <w:p w14:paraId="4E28BDC6"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1495" w:type="dxa"/>
            <w:tcBorders>
              <w:top w:val="single" w:sz="6" w:space="0" w:color="auto"/>
              <w:left w:val="single" w:sz="6" w:space="0" w:color="auto"/>
              <w:bottom w:val="single" w:sz="6" w:space="0" w:color="auto"/>
              <w:right w:val="single" w:sz="6" w:space="0" w:color="auto"/>
            </w:tcBorders>
            <w:vAlign w:val="center"/>
          </w:tcPr>
          <w:p w14:paraId="0C0521E2"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811" w:type="dxa"/>
            <w:tcBorders>
              <w:top w:val="single" w:sz="6" w:space="0" w:color="auto"/>
              <w:left w:val="single" w:sz="6" w:space="0" w:color="auto"/>
              <w:bottom w:val="single" w:sz="6" w:space="0" w:color="auto"/>
              <w:right w:val="single" w:sz="6" w:space="0" w:color="auto"/>
            </w:tcBorders>
            <w:vAlign w:val="center"/>
          </w:tcPr>
          <w:p w14:paraId="3BF1A37C"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0</w:t>
            </w:r>
          </w:p>
        </w:tc>
        <w:tc>
          <w:tcPr>
            <w:tcW w:w="828" w:type="dxa"/>
            <w:tcBorders>
              <w:top w:val="single" w:sz="6" w:space="0" w:color="auto"/>
              <w:left w:val="single" w:sz="6" w:space="0" w:color="auto"/>
              <w:bottom w:val="single" w:sz="6" w:space="0" w:color="auto"/>
              <w:right w:val="single" w:sz="6" w:space="0" w:color="auto"/>
            </w:tcBorders>
            <w:vAlign w:val="center"/>
          </w:tcPr>
          <w:p w14:paraId="4019915B"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30</w:t>
            </w:r>
          </w:p>
        </w:tc>
        <w:tc>
          <w:tcPr>
            <w:tcW w:w="921" w:type="dxa"/>
            <w:tcBorders>
              <w:top w:val="single" w:sz="6" w:space="0" w:color="auto"/>
              <w:left w:val="single" w:sz="6" w:space="0" w:color="auto"/>
              <w:bottom w:val="single" w:sz="6" w:space="0" w:color="auto"/>
              <w:right w:val="single" w:sz="6" w:space="0" w:color="auto"/>
            </w:tcBorders>
            <w:vAlign w:val="center"/>
          </w:tcPr>
          <w:p w14:paraId="2FEA2A93"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30</w:t>
            </w:r>
          </w:p>
        </w:tc>
        <w:tc>
          <w:tcPr>
            <w:tcW w:w="907" w:type="dxa"/>
            <w:tcBorders>
              <w:top w:val="single" w:sz="6" w:space="0" w:color="auto"/>
              <w:left w:val="single" w:sz="6" w:space="0" w:color="auto"/>
              <w:bottom w:val="single" w:sz="6" w:space="0" w:color="auto"/>
              <w:right w:val="single" w:sz="6" w:space="0" w:color="auto"/>
            </w:tcBorders>
            <w:vAlign w:val="center"/>
          </w:tcPr>
          <w:p w14:paraId="45700D10" w14:textId="77777777" w:rsidR="009B16B0" w:rsidRPr="007F5096" w:rsidRDefault="009B16B0" w:rsidP="00AD06A6">
            <w:pPr>
              <w:jc w:val="center"/>
              <w:rPr>
                <w:rFonts w:ascii="Arial" w:hAnsi="Arial" w:cs="Arial"/>
                <w:snapToGrid w:val="0"/>
                <w:sz w:val="22"/>
                <w:szCs w:val="22"/>
                <w:lang w:val="kk-KZ"/>
              </w:rPr>
            </w:pPr>
            <w:r w:rsidRPr="007F5096">
              <w:rPr>
                <w:rFonts w:ascii="Arial" w:hAnsi="Arial" w:cs="Arial"/>
                <w:snapToGrid w:val="0"/>
                <w:sz w:val="22"/>
                <w:szCs w:val="22"/>
              </w:rPr>
              <w:t>3,3</w:t>
            </w:r>
          </w:p>
        </w:tc>
        <w:tc>
          <w:tcPr>
            <w:tcW w:w="1046" w:type="dxa"/>
            <w:tcBorders>
              <w:top w:val="single" w:sz="6" w:space="0" w:color="auto"/>
              <w:left w:val="single" w:sz="6" w:space="0" w:color="auto"/>
              <w:bottom w:val="single" w:sz="6" w:space="0" w:color="auto"/>
              <w:right w:val="single" w:sz="6" w:space="0" w:color="auto"/>
            </w:tcBorders>
            <w:vAlign w:val="center"/>
          </w:tcPr>
          <w:p w14:paraId="76B1F979" w14:textId="77777777" w:rsidR="009B16B0" w:rsidRPr="007F5096" w:rsidRDefault="009B16B0" w:rsidP="00AD06A6">
            <w:pPr>
              <w:jc w:val="center"/>
              <w:rPr>
                <w:rFonts w:ascii="Arial" w:hAnsi="Arial" w:cs="Arial"/>
                <w:snapToGrid w:val="0"/>
                <w:sz w:val="22"/>
                <w:szCs w:val="22"/>
                <w:lang w:val="kk-KZ"/>
              </w:rPr>
            </w:pPr>
            <w:r w:rsidRPr="007F5096">
              <w:rPr>
                <w:rFonts w:ascii="Arial" w:hAnsi="Arial" w:cs="Arial"/>
                <w:snapToGrid w:val="0"/>
                <w:sz w:val="22"/>
                <w:szCs w:val="22"/>
              </w:rPr>
              <w:t>3,3</w:t>
            </w:r>
          </w:p>
        </w:tc>
        <w:tc>
          <w:tcPr>
            <w:tcW w:w="1013" w:type="dxa"/>
            <w:tcBorders>
              <w:top w:val="single" w:sz="6" w:space="0" w:color="auto"/>
              <w:left w:val="single" w:sz="6" w:space="0" w:color="auto"/>
              <w:bottom w:val="single" w:sz="6" w:space="0" w:color="auto"/>
              <w:right w:val="single" w:sz="6" w:space="0" w:color="auto"/>
            </w:tcBorders>
            <w:vAlign w:val="center"/>
          </w:tcPr>
          <w:p w14:paraId="24BC8EEB"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426,0</w:t>
            </w:r>
          </w:p>
        </w:tc>
        <w:tc>
          <w:tcPr>
            <w:tcW w:w="1260" w:type="dxa"/>
            <w:tcBorders>
              <w:top w:val="single" w:sz="6" w:space="0" w:color="auto"/>
              <w:left w:val="single" w:sz="6" w:space="0" w:color="auto"/>
              <w:bottom w:val="single" w:sz="6" w:space="0" w:color="auto"/>
              <w:right w:val="single" w:sz="6" w:space="0" w:color="auto"/>
            </w:tcBorders>
            <w:vAlign w:val="center"/>
          </w:tcPr>
          <w:p w14:paraId="70C39FDD"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НОРМКБ</w:t>
            </w:r>
          </w:p>
        </w:tc>
        <w:tc>
          <w:tcPr>
            <w:tcW w:w="900" w:type="dxa"/>
            <w:tcBorders>
              <w:top w:val="single" w:sz="6" w:space="0" w:color="auto"/>
              <w:left w:val="single" w:sz="6" w:space="0" w:color="auto"/>
              <w:bottom w:val="single" w:sz="6" w:space="0" w:color="auto"/>
              <w:right w:val="single" w:sz="6" w:space="0" w:color="auto"/>
            </w:tcBorders>
            <w:vAlign w:val="center"/>
          </w:tcPr>
          <w:p w14:paraId="1BD8E0F7" w14:textId="77777777" w:rsidR="009B16B0" w:rsidRPr="007F5096" w:rsidRDefault="009B16B0" w:rsidP="00AD06A6">
            <w:pPr>
              <w:overflowPunct w:val="0"/>
              <w:jc w:val="center"/>
              <w:textAlignment w:val="baseline"/>
              <w:rPr>
                <w:rFonts w:ascii="Arial" w:hAnsi="Arial" w:cs="Arial"/>
                <w:bCs/>
                <w:sz w:val="22"/>
                <w:szCs w:val="22"/>
              </w:rPr>
            </w:pPr>
            <w:r w:rsidRPr="007F5096">
              <w:rPr>
                <w:rFonts w:ascii="Arial" w:hAnsi="Arial" w:cs="Arial"/>
                <w:bCs/>
                <w:sz w:val="22"/>
                <w:szCs w:val="22"/>
                <w:lang w:val="en-US"/>
              </w:rPr>
              <w:t>Д</w:t>
            </w:r>
          </w:p>
        </w:tc>
        <w:tc>
          <w:tcPr>
            <w:tcW w:w="773" w:type="dxa"/>
            <w:tcBorders>
              <w:top w:val="single" w:sz="6" w:space="0" w:color="auto"/>
              <w:left w:val="single" w:sz="6" w:space="0" w:color="auto"/>
              <w:bottom w:val="single" w:sz="6" w:space="0" w:color="auto"/>
              <w:right w:val="single" w:sz="6" w:space="0" w:color="auto"/>
            </w:tcBorders>
            <w:vAlign w:val="center"/>
          </w:tcPr>
          <w:p w14:paraId="6A3B2AFC"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10,0</w:t>
            </w:r>
          </w:p>
        </w:tc>
        <w:tc>
          <w:tcPr>
            <w:tcW w:w="894" w:type="dxa"/>
            <w:tcBorders>
              <w:top w:val="single" w:sz="6" w:space="0" w:color="auto"/>
              <w:left w:val="single" w:sz="6" w:space="0" w:color="auto"/>
              <w:bottom w:val="single" w:sz="6" w:space="0" w:color="auto"/>
              <w:right w:val="single" w:sz="6" w:space="0" w:color="auto"/>
            </w:tcBorders>
            <w:vAlign w:val="center"/>
          </w:tcPr>
          <w:p w14:paraId="7AECFBC8"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w:t>
            </w:r>
            <w:r>
              <w:rPr>
                <w:rFonts w:ascii="Arial" w:hAnsi="Arial" w:cs="Arial"/>
                <w:snapToGrid w:val="0"/>
                <w:sz w:val="22"/>
                <w:szCs w:val="22"/>
              </w:rPr>
              <w:t>25</w:t>
            </w:r>
          </w:p>
        </w:tc>
        <w:tc>
          <w:tcPr>
            <w:tcW w:w="824" w:type="dxa"/>
            <w:tcBorders>
              <w:top w:val="single" w:sz="6" w:space="0" w:color="auto"/>
              <w:left w:val="single" w:sz="6" w:space="0" w:color="auto"/>
              <w:bottom w:val="single" w:sz="6" w:space="0" w:color="auto"/>
              <w:right w:val="single" w:sz="6" w:space="0" w:color="auto"/>
            </w:tcBorders>
            <w:vAlign w:val="center"/>
          </w:tcPr>
          <w:p w14:paraId="7084199F" w14:textId="77777777" w:rsidR="009B16B0" w:rsidRPr="00A82687" w:rsidRDefault="009B16B0" w:rsidP="00AD06A6">
            <w:pPr>
              <w:jc w:val="center"/>
              <w:rPr>
                <w:rFonts w:ascii="Arial" w:hAnsi="Arial" w:cs="Arial"/>
                <w:snapToGrid w:val="0"/>
                <w:sz w:val="22"/>
                <w:szCs w:val="22"/>
              </w:rPr>
            </w:pPr>
            <w:r w:rsidRPr="007F5096">
              <w:rPr>
                <w:rFonts w:ascii="Arial" w:hAnsi="Arial" w:cs="Arial"/>
                <w:snapToGrid w:val="0"/>
                <w:sz w:val="22"/>
                <w:szCs w:val="22"/>
              </w:rPr>
              <w:t>&gt;1,</w:t>
            </w:r>
            <w:r>
              <w:rPr>
                <w:rFonts w:ascii="Arial" w:hAnsi="Arial" w:cs="Arial"/>
                <w:snapToGrid w:val="0"/>
                <w:sz w:val="22"/>
                <w:szCs w:val="22"/>
              </w:rPr>
              <w:t>45</w:t>
            </w:r>
          </w:p>
        </w:tc>
        <w:tc>
          <w:tcPr>
            <w:tcW w:w="874" w:type="dxa"/>
            <w:tcBorders>
              <w:top w:val="single" w:sz="6" w:space="0" w:color="auto"/>
              <w:left w:val="single" w:sz="6" w:space="0" w:color="auto"/>
              <w:bottom w:val="single" w:sz="6" w:space="0" w:color="auto"/>
              <w:right w:val="double" w:sz="6" w:space="0" w:color="auto"/>
            </w:tcBorders>
            <w:vAlign w:val="center"/>
          </w:tcPr>
          <w:p w14:paraId="16D7CD3E"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&gt;1,75</w:t>
            </w:r>
          </w:p>
        </w:tc>
      </w:tr>
      <w:tr w:rsidR="009B16B0" w:rsidRPr="007F5096" w14:paraId="670316A6" w14:textId="77777777" w:rsidTr="00AD06A6">
        <w:trPr>
          <w:trHeight w:val="554"/>
          <w:jc w:val="center"/>
        </w:trPr>
        <w:tc>
          <w:tcPr>
            <w:tcW w:w="1167" w:type="dxa"/>
            <w:tcBorders>
              <w:top w:val="single" w:sz="6" w:space="0" w:color="auto"/>
              <w:left w:val="double" w:sz="6" w:space="0" w:color="auto"/>
              <w:bottom w:val="single" w:sz="6" w:space="0" w:color="auto"/>
              <w:right w:val="single" w:sz="6" w:space="0" w:color="auto"/>
            </w:tcBorders>
            <w:vAlign w:val="center"/>
          </w:tcPr>
          <w:p w14:paraId="6DDFA621"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2</w:t>
            </w:r>
          </w:p>
        </w:tc>
        <w:tc>
          <w:tcPr>
            <w:tcW w:w="1367" w:type="dxa"/>
            <w:tcBorders>
              <w:top w:val="single" w:sz="6" w:space="0" w:color="auto"/>
              <w:left w:val="single" w:sz="6" w:space="0" w:color="auto"/>
              <w:bottom w:val="single" w:sz="6" w:space="0" w:color="auto"/>
              <w:right w:val="single" w:sz="6" w:space="0" w:color="auto"/>
            </w:tcBorders>
            <w:vAlign w:val="center"/>
          </w:tcPr>
          <w:p w14:paraId="37F53F4B"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1495" w:type="dxa"/>
            <w:tcBorders>
              <w:top w:val="single" w:sz="6" w:space="0" w:color="auto"/>
              <w:left w:val="single" w:sz="6" w:space="0" w:color="auto"/>
              <w:bottom w:val="single" w:sz="6" w:space="0" w:color="auto"/>
              <w:right w:val="single" w:sz="6" w:space="0" w:color="auto"/>
            </w:tcBorders>
            <w:vAlign w:val="center"/>
          </w:tcPr>
          <w:p w14:paraId="5689EB19"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811" w:type="dxa"/>
            <w:tcBorders>
              <w:top w:val="single" w:sz="6" w:space="0" w:color="auto"/>
              <w:left w:val="single" w:sz="6" w:space="0" w:color="auto"/>
              <w:bottom w:val="single" w:sz="6" w:space="0" w:color="auto"/>
              <w:right w:val="single" w:sz="6" w:space="0" w:color="auto"/>
            </w:tcBorders>
            <w:vAlign w:val="center"/>
          </w:tcPr>
          <w:p w14:paraId="040D0988"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0</w:t>
            </w:r>
          </w:p>
        </w:tc>
        <w:tc>
          <w:tcPr>
            <w:tcW w:w="828" w:type="dxa"/>
            <w:tcBorders>
              <w:top w:val="single" w:sz="6" w:space="0" w:color="auto"/>
              <w:left w:val="single" w:sz="6" w:space="0" w:color="auto"/>
              <w:bottom w:val="single" w:sz="6" w:space="0" w:color="auto"/>
              <w:right w:val="single" w:sz="6" w:space="0" w:color="auto"/>
            </w:tcBorders>
            <w:vAlign w:val="center"/>
          </w:tcPr>
          <w:p w14:paraId="03336C05"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100</w:t>
            </w:r>
          </w:p>
        </w:tc>
        <w:tc>
          <w:tcPr>
            <w:tcW w:w="921" w:type="dxa"/>
            <w:tcBorders>
              <w:top w:val="single" w:sz="6" w:space="0" w:color="auto"/>
              <w:left w:val="single" w:sz="6" w:space="0" w:color="auto"/>
              <w:bottom w:val="single" w:sz="6" w:space="0" w:color="auto"/>
              <w:right w:val="single" w:sz="6" w:space="0" w:color="auto"/>
            </w:tcBorders>
            <w:vAlign w:val="center"/>
          </w:tcPr>
          <w:p w14:paraId="66C3A579"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100</w:t>
            </w:r>
          </w:p>
        </w:tc>
        <w:tc>
          <w:tcPr>
            <w:tcW w:w="907" w:type="dxa"/>
            <w:tcBorders>
              <w:top w:val="single" w:sz="6" w:space="0" w:color="auto"/>
              <w:left w:val="single" w:sz="6" w:space="0" w:color="auto"/>
              <w:bottom w:val="single" w:sz="6" w:space="0" w:color="auto"/>
              <w:right w:val="single" w:sz="6" w:space="0" w:color="auto"/>
            </w:tcBorders>
            <w:vAlign w:val="center"/>
          </w:tcPr>
          <w:p w14:paraId="7AB012DC" w14:textId="77777777" w:rsidR="009B16B0" w:rsidRPr="007F5096" w:rsidRDefault="009B16B0" w:rsidP="00AD06A6">
            <w:pPr>
              <w:jc w:val="center"/>
              <w:rPr>
                <w:rFonts w:ascii="Arial" w:hAnsi="Arial" w:cs="Arial"/>
                <w:snapToGrid w:val="0"/>
                <w:sz w:val="22"/>
                <w:szCs w:val="22"/>
                <w:lang w:val="kk-KZ"/>
              </w:rPr>
            </w:pPr>
            <w:r w:rsidRPr="007F5096">
              <w:rPr>
                <w:rFonts w:ascii="Arial" w:hAnsi="Arial" w:cs="Arial"/>
                <w:snapToGrid w:val="0"/>
                <w:sz w:val="22"/>
                <w:szCs w:val="22"/>
                <w:lang w:val="en-US"/>
              </w:rPr>
              <w:t>7,</w:t>
            </w:r>
            <w:r w:rsidRPr="007F5096">
              <w:rPr>
                <w:rFonts w:ascii="Arial" w:hAnsi="Arial" w:cs="Arial"/>
                <w:snapToGrid w:val="0"/>
                <w:sz w:val="22"/>
                <w:szCs w:val="22"/>
                <w:lang w:val="kk-KZ"/>
              </w:rPr>
              <w:t>89</w:t>
            </w:r>
          </w:p>
        </w:tc>
        <w:tc>
          <w:tcPr>
            <w:tcW w:w="1046" w:type="dxa"/>
            <w:tcBorders>
              <w:top w:val="single" w:sz="6" w:space="0" w:color="auto"/>
              <w:left w:val="single" w:sz="6" w:space="0" w:color="auto"/>
              <w:bottom w:val="single" w:sz="6" w:space="0" w:color="auto"/>
              <w:right w:val="single" w:sz="6" w:space="0" w:color="auto"/>
            </w:tcBorders>
            <w:vAlign w:val="center"/>
          </w:tcPr>
          <w:p w14:paraId="4FD07516" w14:textId="77777777" w:rsidR="009B16B0" w:rsidRPr="007F5096" w:rsidRDefault="009B16B0" w:rsidP="00AD06A6">
            <w:pPr>
              <w:jc w:val="center"/>
              <w:rPr>
                <w:rFonts w:ascii="Arial" w:hAnsi="Arial" w:cs="Arial"/>
                <w:snapToGrid w:val="0"/>
                <w:sz w:val="22"/>
                <w:szCs w:val="22"/>
                <w:lang w:val="kk-KZ"/>
              </w:rPr>
            </w:pPr>
            <w:r w:rsidRPr="007F5096">
              <w:rPr>
                <w:rFonts w:ascii="Arial" w:hAnsi="Arial" w:cs="Arial"/>
                <w:snapToGrid w:val="0"/>
                <w:sz w:val="22"/>
                <w:szCs w:val="22"/>
                <w:lang w:val="en-US"/>
              </w:rPr>
              <w:t>7,</w:t>
            </w:r>
            <w:r w:rsidRPr="007F5096">
              <w:rPr>
                <w:rFonts w:ascii="Arial" w:hAnsi="Arial" w:cs="Arial"/>
                <w:snapToGrid w:val="0"/>
                <w:sz w:val="22"/>
                <w:szCs w:val="22"/>
                <w:lang w:val="kk-KZ"/>
              </w:rPr>
              <w:t>89</w:t>
            </w:r>
          </w:p>
        </w:tc>
        <w:tc>
          <w:tcPr>
            <w:tcW w:w="1013" w:type="dxa"/>
            <w:tcBorders>
              <w:top w:val="single" w:sz="6" w:space="0" w:color="auto"/>
              <w:left w:val="single" w:sz="6" w:space="0" w:color="auto"/>
              <w:bottom w:val="single" w:sz="6" w:space="0" w:color="auto"/>
              <w:right w:val="single" w:sz="6" w:space="0" w:color="auto"/>
            </w:tcBorders>
            <w:vAlign w:val="center"/>
          </w:tcPr>
          <w:p w14:paraId="0B28ADE1"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323,9</w:t>
            </w:r>
          </w:p>
        </w:tc>
        <w:tc>
          <w:tcPr>
            <w:tcW w:w="1260" w:type="dxa"/>
            <w:tcBorders>
              <w:top w:val="single" w:sz="6" w:space="0" w:color="auto"/>
              <w:left w:val="single" w:sz="6" w:space="0" w:color="auto"/>
              <w:bottom w:val="single" w:sz="6" w:space="0" w:color="auto"/>
              <w:right w:val="single" w:sz="6" w:space="0" w:color="auto"/>
            </w:tcBorders>
            <w:vAlign w:val="center"/>
          </w:tcPr>
          <w:p w14:paraId="32A33EE5"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ОТТМА</w:t>
            </w:r>
          </w:p>
        </w:tc>
        <w:tc>
          <w:tcPr>
            <w:tcW w:w="900" w:type="dxa"/>
            <w:tcBorders>
              <w:top w:val="single" w:sz="6" w:space="0" w:color="auto"/>
              <w:left w:val="single" w:sz="6" w:space="0" w:color="auto"/>
              <w:bottom w:val="single" w:sz="6" w:space="0" w:color="auto"/>
              <w:right w:val="single" w:sz="6" w:space="0" w:color="auto"/>
            </w:tcBorders>
            <w:vAlign w:val="center"/>
          </w:tcPr>
          <w:p w14:paraId="3BB0ACD6" w14:textId="77777777" w:rsidR="009B16B0" w:rsidRPr="007F5096" w:rsidRDefault="009B16B0" w:rsidP="00AD06A6">
            <w:pPr>
              <w:overflowPunct w:val="0"/>
              <w:jc w:val="center"/>
              <w:textAlignment w:val="baseline"/>
              <w:rPr>
                <w:rFonts w:ascii="Arial" w:hAnsi="Arial" w:cs="Arial"/>
                <w:bCs/>
                <w:sz w:val="22"/>
                <w:szCs w:val="22"/>
                <w:lang w:val="kk-KZ"/>
              </w:rPr>
            </w:pPr>
            <w:r w:rsidRPr="007F5096">
              <w:rPr>
                <w:rFonts w:ascii="Arial" w:hAnsi="Arial" w:cs="Arial"/>
                <w:bCs/>
                <w:sz w:val="22"/>
                <w:szCs w:val="22"/>
                <w:lang w:val="kk-KZ"/>
              </w:rPr>
              <w:t>Д</w:t>
            </w:r>
          </w:p>
        </w:tc>
        <w:tc>
          <w:tcPr>
            <w:tcW w:w="773" w:type="dxa"/>
            <w:tcBorders>
              <w:top w:val="single" w:sz="6" w:space="0" w:color="auto"/>
              <w:left w:val="single" w:sz="6" w:space="0" w:color="auto"/>
              <w:bottom w:val="single" w:sz="6" w:space="0" w:color="auto"/>
              <w:right w:val="single" w:sz="6" w:space="0" w:color="auto"/>
            </w:tcBorders>
            <w:vAlign w:val="center"/>
          </w:tcPr>
          <w:p w14:paraId="03E358D3"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9,5</w:t>
            </w:r>
          </w:p>
        </w:tc>
        <w:tc>
          <w:tcPr>
            <w:tcW w:w="894" w:type="dxa"/>
            <w:tcBorders>
              <w:top w:val="single" w:sz="6" w:space="0" w:color="auto"/>
              <w:left w:val="single" w:sz="6" w:space="0" w:color="auto"/>
              <w:bottom w:val="single" w:sz="6" w:space="0" w:color="auto"/>
              <w:right w:val="single" w:sz="6" w:space="0" w:color="auto"/>
            </w:tcBorders>
            <w:vAlign w:val="center"/>
          </w:tcPr>
          <w:p w14:paraId="43D34A47"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&gt;1,25</w:t>
            </w:r>
          </w:p>
        </w:tc>
        <w:tc>
          <w:tcPr>
            <w:tcW w:w="824" w:type="dxa"/>
            <w:tcBorders>
              <w:top w:val="single" w:sz="6" w:space="0" w:color="auto"/>
              <w:left w:val="single" w:sz="6" w:space="0" w:color="auto"/>
              <w:bottom w:val="single" w:sz="6" w:space="0" w:color="auto"/>
              <w:right w:val="single" w:sz="6" w:space="0" w:color="auto"/>
            </w:tcBorders>
            <w:vAlign w:val="center"/>
          </w:tcPr>
          <w:p w14:paraId="1BD56567"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w:t>
            </w:r>
            <w:r>
              <w:rPr>
                <w:rFonts w:ascii="Arial" w:hAnsi="Arial" w:cs="Arial"/>
                <w:snapToGrid w:val="0"/>
                <w:sz w:val="22"/>
                <w:szCs w:val="22"/>
              </w:rPr>
              <w:t>3</w:t>
            </w:r>
          </w:p>
        </w:tc>
        <w:tc>
          <w:tcPr>
            <w:tcW w:w="874" w:type="dxa"/>
            <w:tcBorders>
              <w:top w:val="single" w:sz="6" w:space="0" w:color="auto"/>
              <w:left w:val="single" w:sz="6" w:space="0" w:color="auto"/>
              <w:bottom w:val="single" w:sz="6" w:space="0" w:color="auto"/>
              <w:right w:val="double" w:sz="6" w:space="0" w:color="auto"/>
            </w:tcBorders>
            <w:vAlign w:val="center"/>
          </w:tcPr>
          <w:p w14:paraId="649FF190"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&gt;1,75</w:t>
            </w:r>
          </w:p>
        </w:tc>
      </w:tr>
      <w:tr w:rsidR="009B16B0" w:rsidRPr="007F5096" w14:paraId="39571396" w14:textId="77777777" w:rsidTr="00AD06A6">
        <w:trPr>
          <w:trHeight w:val="530"/>
          <w:jc w:val="center"/>
        </w:trPr>
        <w:tc>
          <w:tcPr>
            <w:tcW w:w="1167" w:type="dxa"/>
            <w:tcBorders>
              <w:top w:val="single" w:sz="6" w:space="0" w:color="auto"/>
              <w:left w:val="double" w:sz="6" w:space="0" w:color="auto"/>
              <w:bottom w:val="single" w:sz="6" w:space="0" w:color="auto"/>
              <w:right w:val="single" w:sz="6" w:space="0" w:color="auto"/>
            </w:tcBorders>
            <w:vAlign w:val="center"/>
          </w:tcPr>
          <w:p w14:paraId="7C88C960"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3</w:t>
            </w:r>
          </w:p>
        </w:tc>
        <w:tc>
          <w:tcPr>
            <w:tcW w:w="1367" w:type="dxa"/>
            <w:tcBorders>
              <w:top w:val="single" w:sz="6" w:space="0" w:color="auto"/>
              <w:left w:val="single" w:sz="6" w:space="0" w:color="auto"/>
              <w:bottom w:val="single" w:sz="6" w:space="0" w:color="auto"/>
              <w:right w:val="single" w:sz="6" w:space="0" w:color="auto"/>
            </w:tcBorders>
            <w:vAlign w:val="center"/>
          </w:tcPr>
          <w:p w14:paraId="26A2575F"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1495" w:type="dxa"/>
            <w:tcBorders>
              <w:top w:val="single" w:sz="6" w:space="0" w:color="auto"/>
              <w:left w:val="single" w:sz="6" w:space="0" w:color="auto"/>
              <w:bottom w:val="single" w:sz="6" w:space="0" w:color="auto"/>
              <w:right w:val="single" w:sz="6" w:space="0" w:color="auto"/>
            </w:tcBorders>
            <w:vAlign w:val="center"/>
          </w:tcPr>
          <w:p w14:paraId="3CFE95C7"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811" w:type="dxa"/>
            <w:tcBorders>
              <w:top w:val="single" w:sz="6" w:space="0" w:color="auto"/>
              <w:left w:val="single" w:sz="6" w:space="0" w:color="auto"/>
              <w:bottom w:val="single" w:sz="6" w:space="0" w:color="auto"/>
              <w:right w:val="single" w:sz="6" w:space="0" w:color="auto"/>
            </w:tcBorders>
            <w:vAlign w:val="center"/>
          </w:tcPr>
          <w:p w14:paraId="0DC4CAF6"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0</w:t>
            </w:r>
          </w:p>
        </w:tc>
        <w:tc>
          <w:tcPr>
            <w:tcW w:w="828" w:type="dxa"/>
            <w:tcBorders>
              <w:top w:val="single" w:sz="6" w:space="0" w:color="auto"/>
              <w:left w:val="single" w:sz="6" w:space="0" w:color="auto"/>
              <w:bottom w:val="single" w:sz="6" w:space="0" w:color="auto"/>
              <w:right w:val="single" w:sz="6" w:space="0" w:color="auto"/>
            </w:tcBorders>
            <w:vAlign w:val="center"/>
          </w:tcPr>
          <w:p w14:paraId="51AB06C6"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1500</w:t>
            </w:r>
          </w:p>
        </w:tc>
        <w:tc>
          <w:tcPr>
            <w:tcW w:w="921" w:type="dxa"/>
            <w:tcBorders>
              <w:top w:val="single" w:sz="6" w:space="0" w:color="auto"/>
              <w:left w:val="single" w:sz="6" w:space="0" w:color="auto"/>
              <w:bottom w:val="single" w:sz="6" w:space="0" w:color="auto"/>
              <w:right w:val="single" w:sz="6" w:space="0" w:color="auto"/>
            </w:tcBorders>
            <w:vAlign w:val="center"/>
          </w:tcPr>
          <w:p w14:paraId="292FB7BE"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1500</w:t>
            </w:r>
          </w:p>
        </w:tc>
        <w:tc>
          <w:tcPr>
            <w:tcW w:w="907" w:type="dxa"/>
            <w:tcBorders>
              <w:top w:val="single" w:sz="6" w:space="0" w:color="auto"/>
              <w:left w:val="single" w:sz="6" w:space="0" w:color="auto"/>
              <w:bottom w:val="single" w:sz="6" w:space="0" w:color="auto"/>
              <w:right w:val="single" w:sz="6" w:space="0" w:color="auto"/>
            </w:tcBorders>
            <w:vAlign w:val="center"/>
          </w:tcPr>
          <w:p w14:paraId="26A8B763" w14:textId="77777777" w:rsidR="009B16B0" w:rsidRPr="00073AE0" w:rsidRDefault="009B16B0" w:rsidP="00AD06A6">
            <w:pPr>
              <w:jc w:val="center"/>
              <w:rPr>
                <w:rFonts w:ascii="Arial" w:hAnsi="Arial" w:cs="Arial"/>
                <w:snapToGrid w:val="0"/>
                <w:sz w:val="22"/>
                <w:szCs w:val="22"/>
              </w:rPr>
            </w:pPr>
            <w:r>
              <w:rPr>
                <w:rFonts w:ascii="Arial" w:hAnsi="Arial" w:cs="Arial"/>
                <w:snapToGrid w:val="0"/>
                <w:sz w:val="22"/>
                <w:szCs w:val="22"/>
              </w:rPr>
              <w:t>77,85</w:t>
            </w:r>
          </w:p>
        </w:tc>
        <w:tc>
          <w:tcPr>
            <w:tcW w:w="1046" w:type="dxa"/>
            <w:tcBorders>
              <w:top w:val="single" w:sz="6" w:space="0" w:color="auto"/>
              <w:left w:val="single" w:sz="6" w:space="0" w:color="auto"/>
              <w:bottom w:val="single" w:sz="6" w:space="0" w:color="auto"/>
              <w:right w:val="single" w:sz="6" w:space="0" w:color="auto"/>
            </w:tcBorders>
            <w:vAlign w:val="center"/>
          </w:tcPr>
          <w:p w14:paraId="31900FC2" w14:textId="77777777" w:rsidR="009B16B0" w:rsidRPr="007F5096" w:rsidRDefault="009B16B0" w:rsidP="00AD06A6">
            <w:pPr>
              <w:jc w:val="center"/>
              <w:rPr>
                <w:rFonts w:ascii="Arial" w:hAnsi="Arial" w:cs="Arial"/>
                <w:snapToGrid w:val="0"/>
                <w:sz w:val="22"/>
                <w:szCs w:val="22"/>
                <w:lang w:val="kk-KZ"/>
              </w:rPr>
            </w:pPr>
            <w:r>
              <w:rPr>
                <w:rFonts w:ascii="Arial" w:hAnsi="Arial" w:cs="Arial"/>
                <w:snapToGrid w:val="0"/>
                <w:sz w:val="22"/>
                <w:szCs w:val="22"/>
                <w:lang w:val="kk-KZ"/>
              </w:rPr>
              <w:t>77,85</w:t>
            </w:r>
          </w:p>
        </w:tc>
        <w:tc>
          <w:tcPr>
            <w:tcW w:w="1013" w:type="dxa"/>
            <w:tcBorders>
              <w:top w:val="single" w:sz="6" w:space="0" w:color="auto"/>
              <w:left w:val="single" w:sz="6" w:space="0" w:color="auto"/>
              <w:bottom w:val="single" w:sz="6" w:space="0" w:color="auto"/>
              <w:right w:val="single" w:sz="6" w:space="0" w:color="auto"/>
            </w:tcBorders>
            <w:vAlign w:val="center"/>
          </w:tcPr>
          <w:p w14:paraId="7EB94131"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244,5</w:t>
            </w:r>
          </w:p>
        </w:tc>
        <w:tc>
          <w:tcPr>
            <w:tcW w:w="1260" w:type="dxa"/>
            <w:tcBorders>
              <w:top w:val="single" w:sz="6" w:space="0" w:color="auto"/>
              <w:left w:val="single" w:sz="6" w:space="0" w:color="auto"/>
              <w:bottom w:val="single" w:sz="6" w:space="0" w:color="auto"/>
              <w:right w:val="single" w:sz="6" w:space="0" w:color="auto"/>
            </w:tcBorders>
            <w:vAlign w:val="center"/>
          </w:tcPr>
          <w:p w14:paraId="2406EC17" w14:textId="77777777" w:rsidR="009B16B0" w:rsidRPr="007F5096" w:rsidRDefault="009B16B0" w:rsidP="00AD06A6">
            <w:pPr>
              <w:pStyle w:val="Default"/>
              <w:jc w:val="center"/>
              <w:rPr>
                <w:rFonts w:ascii="Arial" w:hAnsi="Arial" w:cs="Arial"/>
                <w:sz w:val="22"/>
                <w:szCs w:val="22"/>
              </w:rPr>
            </w:pPr>
            <w:r w:rsidRPr="007F5096">
              <w:rPr>
                <w:rFonts w:ascii="Arial" w:hAnsi="Arial" w:cs="Arial"/>
                <w:sz w:val="22"/>
                <w:szCs w:val="22"/>
              </w:rPr>
              <w:t>TMK</w:t>
            </w:r>
          </w:p>
          <w:p w14:paraId="389BE86D" w14:textId="77777777" w:rsidR="009B16B0" w:rsidRPr="007F5096" w:rsidRDefault="009B16B0" w:rsidP="00AD06A6">
            <w:pPr>
              <w:jc w:val="center"/>
              <w:rPr>
                <w:rFonts w:ascii="Arial" w:hAnsi="Arial" w:cs="Arial"/>
                <w:snapToGrid w:val="0"/>
                <w:sz w:val="22"/>
                <w:szCs w:val="22"/>
                <w:lang w:val="en-US"/>
              </w:rPr>
            </w:pPr>
            <w:r w:rsidRPr="007F5096">
              <w:rPr>
                <w:rFonts w:ascii="Arial" w:hAnsi="Arial" w:cs="Arial"/>
                <w:sz w:val="22"/>
                <w:szCs w:val="22"/>
              </w:rPr>
              <w:t>UP FМС</w:t>
            </w:r>
          </w:p>
        </w:tc>
        <w:tc>
          <w:tcPr>
            <w:tcW w:w="900" w:type="dxa"/>
            <w:tcBorders>
              <w:top w:val="single" w:sz="6" w:space="0" w:color="auto"/>
              <w:left w:val="single" w:sz="6" w:space="0" w:color="auto"/>
              <w:bottom w:val="single" w:sz="6" w:space="0" w:color="auto"/>
              <w:right w:val="single" w:sz="6" w:space="0" w:color="auto"/>
            </w:tcBorders>
            <w:vAlign w:val="center"/>
          </w:tcPr>
          <w:p w14:paraId="50306EAB" w14:textId="77777777" w:rsidR="009B16B0" w:rsidRPr="007F5096" w:rsidRDefault="009B16B0" w:rsidP="00AD06A6">
            <w:pPr>
              <w:jc w:val="center"/>
              <w:rPr>
                <w:rFonts w:ascii="Arial" w:hAnsi="Arial" w:cs="Arial"/>
                <w:bCs/>
                <w:color w:val="FF0000"/>
                <w:sz w:val="22"/>
                <w:szCs w:val="22"/>
                <w:lang w:val="en-US"/>
              </w:rPr>
            </w:pPr>
            <w:r w:rsidRPr="007F5096">
              <w:rPr>
                <w:rFonts w:ascii="Arial" w:hAnsi="Arial" w:cs="Arial"/>
                <w:bCs/>
                <w:sz w:val="22"/>
                <w:szCs w:val="22"/>
                <w:lang w:val="en-US"/>
              </w:rPr>
              <w:t>N-80</w:t>
            </w:r>
          </w:p>
        </w:tc>
        <w:tc>
          <w:tcPr>
            <w:tcW w:w="773" w:type="dxa"/>
            <w:tcBorders>
              <w:top w:val="single" w:sz="6" w:space="0" w:color="auto"/>
              <w:left w:val="single" w:sz="6" w:space="0" w:color="auto"/>
              <w:bottom w:val="single" w:sz="6" w:space="0" w:color="auto"/>
              <w:right w:val="single" w:sz="6" w:space="0" w:color="auto"/>
            </w:tcBorders>
            <w:vAlign w:val="center"/>
          </w:tcPr>
          <w:p w14:paraId="6D12847D" w14:textId="77777777" w:rsidR="009B16B0" w:rsidRPr="007F5096" w:rsidRDefault="009B16B0" w:rsidP="00AD06A6">
            <w:pPr>
              <w:jc w:val="center"/>
              <w:rPr>
                <w:rFonts w:ascii="Arial" w:hAnsi="Arial" w:cs="Arial"/>
                <w:snapToGrid w:val="0"/>
                <w:sz w:val="22"/>
                <w:szCs w:val="22"/>
                <w:lang w:val="kk-KZ"/>
              </w:rPr>
            </w:pPr>
            <w:r w:rsidRPr="007F5096">
              <w:rPr>
                <w:rFonts w:ascii="Arial" w:hAnsi="Arial" w:cs="Arial"/>
                <w:snapToGrid w:val="0"/>
                <w:sz w:val="22"/>
                <w:szCs w:val="22"/>
              </w:rPr>
              <w:t>8,94</w:t>
            </w:r>
          </w:p>
        </w:tc>
        <w:tc>
          <w:tcPr>
            <w:tcW w:w="894" w:type="dxa"/>
            <w:tcBorders>
              <w:top w:val="single" w:sz="6" w:space="0" w:color="auto"/>
              <w:left w:val="single" w:sz="6" w:space="0" w:color="auto"/>
              <w:bottom w:val="single" w:sz="6" w:space="0" w:color="auto"/>
              <w:right w:val="single" w:sz="6" w:space="0" w:color="auto"/>
            </w:tcBorders>
            <w:vAlign w:val="center"/>
          </w:tcPr>
          <w:p w14:paraId="7A719E9A"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&gt;1,1</w:t>
            </w:r>
          </w:p>
        </w:tc>
        <w:tc>
          <w:tcPr>
            <w:tcW w:w="824" w:type="dxa"/>
            <w:tcBorders>
              <w:top w:val="single" w:sz="6" w:space="0" w:color="auto"/>
              <w:left w:val="single" w:sz="6" w:space="0" w:color="auto"/>
              <w:bottom w:val="single" w:sz="6" w:space="0" w:color="auto"/>
              <w:right w:val="single" w:sz="6" w:space="0" w:color="auto"/>
            </w:tcBorders>
            <w:vAlign w:val="center"/>
          </w:tcPr>
          <w:p w14:paraId="73DE6910"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w:t>
            </w:r>
            <w:r>
              <w:rPr>
                <w:rFonts w:ascii="Arial" w:hAnsi="Arial" w:cs="Arial"/>
                <w:snapToGrid w:val="0"/>
                <w:sz w:val="22"/>
                <w:szCs w:val="22"/>
              </w:rPr>
              <w:t>15</w:t>
            </w:r>
          </w:p>
        </w:tc>
        <w:tc>
          <w:tcPr>
            <w:tcW w:w="874" w:type="dxa"/>
            <w:tcBorders>
              <w:top w:val="single" w:sz="6" w:space="0" w:color="auto"/>
              <w:left w:val="single" w:sz="6" w:space="0" w:color="auto"/>
              <w:bottom w:val="single" w:sz="6" w:space="0" w:color="auto"/>
              <w:right w:val="double" w:sz="6" w:space="0" w:color="auto"/>
            </w:tcBorders>
            <w:vAlign w:val="center"/>
          </w:tcPr>
          <w:p w14:paraId="3671730A" w14:textId="77777777" w:rsidR="009B16B0" w:rsidRPr="007F5096" w:rsidRDefault="009B16B0" w:rsidP="00AD06A6">
            <w:pPr>
              <w:jc w:val="center"/>
              <w:rPr>
                <w:rFonts w:ascii="Arial" w:hAnsi="Arial" w:cs="Arial"/>
                <w:snapToGrid w:val="0"/>
                <w:sz w:val="22"/>
                <w:szCs w:val="22"/>
                <w:lang w:val="en-US"/>
              </w:rPr>
            </w:pPr>
            <w:r w:rsidRPr="007F5096">
              <w:rPr>
                <w:rFonts w:ascii="Arial" w:hAnsi="Arial" w:cs="Arial"/>
                <w:snapToGrid w:val="0"/>
                <w:sz w:val="22"/>
                <w:szCs w:val="22"/>
              </w:rPr>
              <w:t>&gt;</w:t>
            </w:r>
            <w:r>
              <w:rPr>
                <w:rFonts w:ascii="Arial" w:hAnsi="Arial" w:cs="Arial"/>
                <w:snapToGrid w:val="0"/>
                <w:sz w:val="22"/>
                <w:szCs w:val="22"/>
              </w:rPr>
              <w:t>1</w:t>
            </w:r>
            <w:r w:rsidRPr="007F5096">
              <w:rPr>
                <w:rFonts w:ascii="Arial" w:hAnsi="Arial" w:cs="Arial"/>
                <w:snapToGrid w:val="0"/>
                <w:sz w:val="22"/>
                <w:szCs w:val="22"/>
              </w:rPr>
              <w:t>,</w:t>
            </w:r>
            <w:r>
              <w:rPr>
                <w:rFonts w:ascii="Arial" w:hAnsi="Arial" w:cs="Arial"/>
                <w:snapToGrid w:val="0"/>
                <w:sz w:val="22"/>
                <w:szCs w:val="22"/>
              </w:rPr>
              <w:t>4</w:t>
            </w:r>
            <w:r w:rsidRPr="007F5096">
              <w:rPr>
                <w:rFonts w:ascii="Arial" w:hAnsi="Arial" w:cs="Arial"/>
                <w:snapToGrid w:val="0"/>
                <w:sz w:val="22"/>
                <w:szCs w:val="22"/>
              </w:rPr>
              <w:t>5</w:t>
            </w:r>
          </w:p>
        </w:tc>
      </w:tr>
      <w:tr w:rsidR="009B16B0" w:rsidRPr="007F5096" w14:paraId="231F9A20" w14:textId="77777777" w:rsidTr="00AD06A6">
        <w:trPr>
          <w:trHeight w:val="873"/>
          <w:jc w:val="center"/>
        </w:trPr>
        <w:tc>
          <w:tcPr>
            <w:tcW w:w="1167" w:type="dxa"/>
            <w:tcBorders>
              <w:top w:val="single" w:sz="6" w:space="0" w:color="auto"/>
              <w:left w:val="double" w:sz="6" w:space="0" w:color="auto"/>
              <w:bottom w:val="double" w:sz="4" w:space="0" w:color="auto"/>
              <w:right w:val="single" w:sz="6" w:space="0" w:color="auto"/>
            </w:tcBorders>
            <w:vAlign w:val="center"/>
          </w:tcPr>
          <w:p w14:paraId="5C9729DF"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4</w:t>
            </w:r>
          </w:p>
        </w:tc>
        <w:tc>
          <w:tcPr>
            <w:tcW w:w="1367" w:type="dxa"/>
            <w:tcBorders>
              <w:top w:val="single" w:sz="6" w:space="0" w:color="auto"/>
              <w:left w:val="single" w:sz="6" w:space="0" w:color="auto"/>
              <w:bottom w:val="double" w:sz="4" w:space="0" w:color="auto"/>
              <w:right w:val="single" w:sz="6" w:space="0" w:color="auto"/>
            </w:tcBorders>
            <w:vAlign w:val="center"/>
          </w:tcPr>
          <w:p w14:paraId="2E2E3BAF"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1495" w:type="dxa"/>
            <w:tcBorders>
              <w:top w:val="single" w:sz="6" w:space="0" w:color="auto"/>
              <w:left w:val="single" w:sz="6" w:space="0" w:color="auto"/>
              <w:bottom w:val="double" w:sz="4" w:space="0" w:color="auto"/>
              <w:right w:val="single" w:sz="6" w:space="0" w:color="auto"/>
            </w:tcBorders>
            <w:vAlign w:val="center"/>
          </w:tcPr>
          <w:p w14:paraId="3EB48317"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w:t>
            </w:r>
          </w:p>
        </w:tc>
        <w:tc>
          <w:tcPr>
            <w:tcW w:w="811" w:type="dxa"/>
            <w:tcBorders>
              <w:top w:val="single" w:sz="6" w:space="0" w:color="auto"/>
              <w:left w:val="single" w:sz="6" w:space="0" w:color="auto"/>
              <w:bottom w:val="double" w:sz="4" w:space="0" w:color="auto"/>
              <w:right w:val="single" w:sz="6" w:space="0" w:color="auto"/>
            </w:tcBorders>
            <w:vAlign w:val="center"/>
          </w:tcPr>
          <w:p w14:paraId="2E15CD04"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0</w:t>
            </w:r>
          </w:p>
        </w:tc>
        <w:tc>
          <w:tcPr>
            <w:tcW w:w="828" w:type="dxa"/>
            <w:tcBorders>
              <w:top w:val="single" w:sz="6" w:space="0" w:color="auto"/>
              <w:left w:val="single" w:sz="6" w:space="0" w:color="auto"/>
              <w:bottom w:val="double" w:sz="4" w:space="0" w:color="auto"/>
              <w:right w:val="single" w:sz="6" w:space="0" w:color="auto"/>
            </w:tcBorders>
            <w:vAlign w:val="center"/>
          </w:tcPr>
          <w:p w14:paraId="1566ED1F"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3</w:t>
            </w:r>
            <w:r>
              <w:rPr>
                <w:rFonts w:ascii="Arial" w:hAnsi="Arial" w:cs="Arial"/>
                <w:snapToGrid w:val="0"/>
                <w:sz w:val="22"/>
                <w:szCs w:val="22"/>
                <w:lang w:val="en-US"/>
              </w:rPr>
              <w:t>35</w:t>
            </w:r>
            <w:r w:rsidRPr="007F5096">
              <w:rPr>
                <w:rFonts w:ascii="Arial" w:hAnsi="Arial" w:cs="Arial"/>
                <w:snapToGrid w:val="0"/>
                <w:sz w:val="22"/>
                <w:szCs w:val="22"/>
              </w:rPr>
              <w:t>0</w:t>
            </w:r>
          </w:p>
        </w:tc>
        <w:tc>
          <w:tcPr>
            <w:tcW w:w="921" w:type="dxa"/>
            <w:tcBorders>
              <w:top w:val="single" w:sz="6" w:space="0" w:color="auto"/>
              <w:left w:val="single" w:sz="6" w:space="0" w:color="auto"/>
              <w:bottom w:val="double" w:sz="4" w:space="0" w:color="auto"/>
              <w:right w:val="single" w:sz="6" w:space="0" w:color="auto"/>
            </w:tcBorders>
            <w:vAlign w:val="center"/>
          </w:tcPr>
          <w:p w14:paraId="28A3697F"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3</w:t>
            </w:r>
            <w:r>
              <w:rPr>
                <w:rFonts w:ascii="Arial" w:hAnsi="Arial" w:cs="Arial"/>
                <w:snapToGrid w:val="0"/>
                <w:sz w:val="22"/>
                <w:szCs w:val="22"/>
                <w:lang w:val="en-US"/>
              </w:rPr>
              <w:t>35</w:t>
            </w:r>
            <w:r w:rsidRPr="007F5096">
              <w:rPr>
                <w:rFonts w:ascii="Arial" w:hAnsi="Arial" w:cs="Arial"/>
                <w:snapToGrid w:val="0"/>
                <w:sz w:val="22"/>
                <w:szCs w:val="22"/>
              </w:rPr>
              <w:t>0</w:t>
            </w:r>
          </w:p>
        </w:tc>
        <w:tc>
          <w:tcPr>
            <w:tcW w:w="907" w:type="dxa"/>
            <w:tcBorders>
              <w:top w:val="single" w:sz="6" w:space="0" w:color="auto"/>
              <w:left w:val="single" w:sz="6" w:space="0" w:color="auto"/>
              <w:bottom w:val="double" w:sz="4" w:space="0" w:color="auto"/>
              <w:right w:val="single" w:sz="6" w:space="0" w:color="auto"/>
            </w:tcBorders>
            <w:vAlign w:val="center"/>
          </w:tcPr>
          <w:p w14:paraId="2012FF8F" w14:textId="77777777" w:rsidR="009B16B0" w:rsidRPr="00073AE0" w:rsidRDefault="009B16B0" w:rsidP="00AD06A6">
            <w:pPr>
              <w:jc w:val="center"/>
              <w:rPr>
                <w:rFonts w:ascii="Arial" w:hAnsi="Arial" w:cs="Arial"/>
                <w:snapToGrid w:val="0"/>
                <w:sz w:val="22"/>
                <w:szCs w:val="22"/>
              </w:rPr>
            </w:pPr>
            <w:r w:rsidRPr="00823DC7">
              <w:rPr>
                <w:rFonts w:ascii="Arial" w:hAnsi="Arial" w:cs="Arial"/>
                <w:snapToGrid w:val="0"/>
                <w:sz w:val="22"/>
                <w:szCs w:val="22"/>
                <w:lang w:val="en-US"/>
              </w:rPr>
              <w:t>1</w:t>
            </w:r>
            <w:r>
              <w:rPr>
                <w:rFonts w:ascii="Arial" w:hAnsi="Arial" w:cs="Arial"/>
                <w:snapToGrid w:val="0"/>
                <w:sz w:val="22"/>
                <w:szCs w:val="22"/>
                <w:lang w:val="kk-KZ"/>
              </w:rPr>
              <w:t>27,9</w:t>
            </w:r>
          </w:p>
        </w:tc>
        <w:tc>
          <w:tcPr>
            <w:tcW w:w="1046" w:type="dxa"/>
            <w:tcBorders>
              <w:top w:val="single" w:sz="6" w:space="0" w:color="auto"/>
              <w:left w:val="single" w:sz="6" w:space="0" w:color="auto"/>
              <w:bottom w:val="double" w:sz="4" w:space="0" w:color="auto"/>
              <w:right w:val="single" w:sz="6" w:space="0" w:color="auto"/>
            </w:tcBorders>
            <w:vAlign w:val="center"/>
          </w:tcPr>
          <w:p w14:paraId="13E2E34C" w14:textId="77777777" w:rsidR="009B16B0" w:rsidRPr="00073AE0" w:rsidRDefault="009B16B0" w:rsidP="00AD06A6">
            <w:pPr>
              <w:jc w:val="center"/>
              <w:rPr>
                <w:rFonts w:ascii="Arial" w:hAnsi="Arial" w:cs="Arial"/>
                <w:snapToGrid w:val="0"/>
                <w:sz w:val="22"/>
                <w:szCs w:val="22"/>
              </w:rPr>
            </w:pPr>
            <w:r w:rsidRPr="00823DC7">
              <w:rPr>
                <w:rFonts w:ascii="Arial" w:hAnsi="Arial" w:cs="Arial"/>
                <w:snapToGrid w:val="0"/>
                <w:sz w:val="22"/>
                <w:szCs w:val="22"/>
                <w:lang w:val="en-US"/>
              </w:rPr>
              <w:t>1</w:t>
            </w:r>
            <w:r>
              <w:rPr>
                <w:rFonts w:ascii="Arial" w:hAnsi="Arial" w:cs="Arial"/>
                <w:snapToGrid w:val="0"/>
                <w:sz w:val="22"/>
                <w:szCs w:val="22"/>
                <w:lang w:val="kk-KZ"/>
              </w:rPr>
              <w:t>27,9</w:t>
            </w:r>
          </w:p>
        </w:tc>
        <w:tc>
          <w:tcPr>
            <w:tcW w:w="1013" w:type="dxa"/>
            <w:tcBorders>
              <w:top w:val="single" w:sz="6" w:space="0" w:color="auto"/>
              <w:left w:val="single" w:sz="6" w:space="0" w:color="auto"/>
              <w:bottom w:val="double" w:sz="4" w:space="0" w:color="auto"/>
              <w:right w:val="single" w:sz="6" w:space="0" w:color="auto"/>
            </w:tcBorders>
            <w:vAlign w:val="center"/>
          </w:tcPr>
          <w:p w14:paraId="0236A5FE"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177,8</w:t>
            </w:r>
          </w:p>
        </w:tc>
        <w:tc>
          <w:tcPr>
            <w:tcW w:w="1260" w:type="dxa"/>
            <w:tcBorders>
              <w:top w:val="single" w:sz="6" w:space="0" w:color="auto"/>
              <w:left w:val="single" w:sz="6" w:space="0" w:color="auto"/>
              <w:bottom w:val="double" w:sz="4" w:space="0" w:color="auto"/>
              <w:right w:val="single" w:sz="6" w:space="0" w:color="auto"/>
            </w:tcBorders>
            <w:vAlign w:val="center"/>
          </w:tcPr>
          <w:p w14:paraId="058AAA6A" w14:textId="77777777" w:rsidR="009B16B0" w:rsidRPr="007F5096" w:rsidRDefault="009B16B0" w:rsidP="00AD06A6">
            <w:pPr>
              <w:jc w:val="center"/>
              <w:rPr>
                <w:rFonts w:ascii="Arial" w:hAnsi="Arial" w:cs="Arial"/>
                <w:snapToGrid w:val="0"/>
                <w:sz w:val="22"/>
                <w:szCs w:val="22"/>
                <w:lang w:val="en-US"/>
              </w:rPr>
            </w:pPr>
            <w:r w:rsidRPr="00942288">
              <w:rPr>
                <w:rFonts w:ascii="Arial" w:hAnsi="Arial" w:cs="Arial"/>
                <w:snapToGrid w:val="0"/>
                <w:sz w:val="22"/>
                <w:szCs w:val="24"/>
                <w:lang w:val="en-US"/>
              </w:rPr>
              <w:t>Premium</w:t>
            </w:r>
          </w:p>
        </w:tc>
        <w:tc>
          <w:tcPr>
            <w:tcW w:w="900" w:type="dxa"/>
            <w:tcBorders>
              <w:top w:val="single" w:sz="6" w:space="0" w:color="auto"/>
              <w:left w:val="single" w:sz="6" w:space="0" w:color="auto"/>
              <w:bottom w:val="double" w:sz="4" w:space="0" w:color="auto"/>
              <w:right w:val="single" w:sz="6" w:space="0" w:color="auto"/>
            </w:tcBorders>
            <w:vAlign w:val="center"/>
          </w:tcPr>
          <w:p w14:paraId="33B84D46" w14:textId="77777777" w:rsidR="009B16B0" w:rsidRPr="007F5096" w:rsidRDefault="009B16B0" w:rsidP="00AD06A6">
            <w:pPr>
              <w:jc w:val="center"/>
              <w:rPr>
                <w:rFonts w:ascii="Arial" w:hAnsi="Arial" w:cs="Arial"/>
                <w:snapToGrid w:val="0"/>
                <w:sz w:val="22"/>
                <w:szCs w:val="22"/>
              </w:rPr>
            </w:pPr>
            <w:r w:rsidRPr="00942288">
              <w:rPr>
                <w:rFonts w:ascii="Arial" w:hAnsi="Arial" w:cs="Arial"/>
                <w:bCs/>
                <w:sz w:val="22"/>
                <w:szCs w:val="24"/>
                <w:lang w:val="en-US"/>
              </w:rPr>
              <w:t>N/L</w:t>
            </w:r>
            <w:r w:rsidRPr="00942288">
              <w:rPr>
                <w:rFonts w:ascii="Arial" w:hAnsi="Arial" w:cs="Arial"/>
                <w:bCs/>
                <w:sz w:val="22"/>
                <w:szCs w:val="24"/>
              </w:rPr>
              <w:t>-80</w:t>
            </w:r>
            <w:r>
              <w:rPr>
                <w:rFonts w:ascii="Arial" w:hAnsi="Arial" w:cs="Arial"/>
                <w:bCs/>
                <w:sz w:val="22"/>
                <w:szCs w:val="24"/>
              </w:rPr>
              <w:t xml:space="preserve"> </w:t>
            </w:r>
          </w:p>
        </w:tc>
        <w:tc>
          <w:tcPr>
            <w:tcW w:w="773" w:type="dxa"/>
            <w:tcBorders>
              <w:top w:val="single" w:sz="6" w:space="0" w:color="auto"/>
              <w:left w:val="single" w:sz="6" w:space="0" w:color="auto"/>
              <w:bottom w:val="double" w:sz="4" w:space="0" w:color="auto"/>
              <w:right w:val="single" w:sz="6" w:space="0" w:color="auto"/>
            </w:tcBorders>
            <w:vAlign w:val="center"/>
          </w:tcPr>
          <w:p w14:paraId="407939B5"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lang w:val="en-US"/>
              </w:rPr>
              <w:t>9,19</w:t>
            </w:r>
          </w:p>
        </w:tc>
        <w:tc>
          <w:tcPr>
            <w:tcW w:w="894" w:type="dxa"/>
            <w:tcBorders>
              <w:top w:val="single" w:sz="6" w:space="0" w:color="auto"/>
              <w:left w:val="single" w:sz="6" w:space="0" w:color="auto"/>
              <w:bottom w:val="double" w:sz="4" w:space="0" w:color="auto"/>
              <w:right w:val="single" w:sz="6" w:space="0" w:color="auto"/>
            </w:tcBorders>
            <w:vAlign w:val="center"/>
          </w:tcPr>
          <w:p w14:paraId="05A7A3B2"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w:t>
            </w:r>
            <w:r>
              <w:rPr>
                <w:rFonts w:ascii="Arial" w:hAnsi="Arial" w:cs="Arial"/>
                <w:snapToGrid w:val="0"/>
                <w:sz w:val="22"/>
                <w:szCs w:val="22"/>
              </w:rPr>
              <w:t>1</w:t>
            </w:r>
          </w:p>
        </w:tc>
        <w:tc>
          <w:tcPr>
            <w:tcW w:w="824" w:type="dxa"/>
            <w:tcBorders>
              <w:top w:val="single" w:sz="6" w:space="0" w:color="auto"/>
              <w:left w:val="single" w:sz="6" w:space="0" w:color="auto"/>
              <w:bottom w:val="double" w:sz="4" w:space="0" w:color="auto"/>
              <w:right w:val="single" w:sz="6" w:space="0" w:color="auto"/>
            </w:tcBorders>
            <w:vAlign w:val="center"/>
          </w:tcPr>
          <w:p w14:paraId="0B3F91AC"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w:t>
            </w:r>
            <w:r>
              <w:rPr>
                <w:rFonts w:ascii="Arial" w:hAnsi="Arial" w:cs="Arial"/>
                <w:snapToGrid w:val="0"/>
                <w:sz w:val="22"/>
                <w:szCs w:val="22"/>
              </w:rPr>
              <w:t>15</w:t>
            </w:r>
          </w:p>
        </w:tc>
        <w:tc>
          <w:tcPr>
            <w:tcW w:w="874" w:type="dxa"/>
            <w:tcBorders>
              <w:top w:val="single" w:sz="6" w:space="0" w:color="auto"/>
              <w:left w:val="single" w:sz="6" w:space="0" w:color="auto"/>
              <w:bottom w:val="double" w:sz="4" w:space="0" w:color="auto"/>
              <w:right w:val="double" w:sz="6" w:space="0" w:color="auto"/>
            </w:tcBorders>
            <w:vAlign w:val="center"/>
          </w:tcPr>
          <w:p w14:paraId="20C43B31" w14:textId="77777777" w:rsidR="009B16B0" w:rsidRPr="007F5096" w:rsidRDefault="009B16B0" w:rsidP="00AD06A6">
            <w:pPr>
              <w:jc w:val="center"/>
              <w:rPr>
                <w:rFonts w:ascii="Arial" w:hAnsi="Arial" w:cs="Arial"/>
                <w:snapToGrid w:val="0"/>
                <w:sz w:val="22"/>
                <w:szCs w:val="22"/>
              </w:rPr>
            </w:pPr>
            <w:r w:rsidRPr="007F5096">
              <w:rPr>
                <w:rFonts w:ascii="Arial" w:hAnsi="Arial" w:cs="Arial"/>
                <w:snapToGrid w:val="0"/>
                <w:sz w:val="22"/>
                <w:szCs w:val="22"/>
              </w:rPr>
              <w:t>&gt;1,45</w:t>
            </w:r>
          </w:p>
        </w:tc>
      </w:tr>
    </w:tbl>
    <w:p w14:paraId="62D481B1" w14:textId="2E88BB0F" w:rsidR="00817B78" w:rsidRPr="003A4A4F" w:rsidRDefault="00F54F58" w:rsidP="00781D63">
      <w:pPr>
        <w:jc w:val="left"/>
        <w:rPr>
          <w:rFonts w:ascii="Arial" w:hAnsi="Arial" w:cs="Arial"/>
          <w:i/>
          <w:iCs/>
          <w:sz w:val="22"/>
          <w:szCs w:val="22"/>
        </w:rPr>
      </w:pPr>
      <w:proofErr w:type="gramStart"/>
      <w:r w:rsidRPr="003A4A4F">
        <w:rPr>
          <w:rFonts w:ascii="Arial" w:hAnsi="Arial" w:cs="Arial"/>
          <w:b/>
          <w:i/>
          <w:iCs/>
          <w:sz w:val="22"/>
          <w:szCs w:val="22"/>
        </w:rPr>
        <w:t xml:space="preserve">Примечание:  </w:t>
      </w:r>
      <w:r w:rsidRPr="003A4A4F">
        <w:rPr>
          <w:rFonts w:ascii="Arial" w:hAnsi="Arial" w:cs="Arial"/>
          <w:i/>
          <w:iCs/>
          <w:sz w:val="22"/>
          <w:szCs w:val="22"/>
        </w:rPr>
        <w:t>Допускается</w:t>
      </w:r>
      <w:proofErr w:type="gramEnd"/>
      <w:r w:rsidRPr="003A4A4F">
        <w:rPr>
          <w:rFonts w:ascii="Arial" w:hAnsi="Arial" w:cs="Arial"/>
          <w:i/>
          <w:iCs/>
          <w:sz w:val="22"/>
          <w:szCs w:val="22"/>
        </w:rPr>
        <w:t xml:space="preserve"> применение других марок сталей</w:t>
      </w:r>
      <w:r w:rsidR="00061207" w:rsidRPr="003A4A4F">
        <w:rPr>
          <w:rFonts w:ascii="Arial" w:hAnsi="Arial" w:cs="Arial"/>
          <w:i/>
          <w:iCs/>
          <w:sz w:val="22"/>
          <w:szCs w:val="22"/>
        </w:rPr>
        <w:t>, резьбовых соединений</w:t>
      </w:r>
      <w:r w:rsidRPr="003A4A4F">
        <w:rPr>
          <w:rFonts w:ascii="Arial" w:hAnsi="Arial" w:cs="Arial"/>
          <w:i/>
          <w:iCs/>
          <w:sz w:val="22"/>
          <w:szCs w:val="22"/>
        </w:rPr>
        <w:t xml:space="preserve"> и толщин стенок обсадных труб с прочностными характеристиками не ниже расчетных, согласованных с  проектной организаций.</w:t>
      </w:r>
      <w:r w:rsidR="009B16B0">
        <w:rPr>
          <w:rFonts w:ascii="Arial" w:hAnsi="Arial" w:cs="Arial"/>
          <w:i/>
          <w:iCs/>
          <w:sz w:val="22"/>
          <w:szCs w:val="22"/>
        </w:rPr>
        <w:t xml:space="preserve"> </w:t>
      </w:r>
    </w:p>
    <w:p w14:paraId="0D804682" w14:textId="405F292E" w:rsidR="00817B78" w:rsidRPr="007F5096" w:rsidRDefault="00817B78" w:rsidP="000A43D6">
      <w:pPr>
        <w:jc w:val="left"/>
      </w:pPr>
      <w:r w:rsidRPr="007F5096">
        <w:br w:type="page"/>
      </w:r>
      <w:r w:rsidR="006D1486" w:rsidRPr="007F5096">
        <w:lastRenderedPageBreak/>
        <w:t xml:space="preserve"> </w:t>
      </w:r>
    </w:p>
    <w:p w14:paraId="0D1DAF96" w14:textId="6F543269" w:rsidR="000432B2" w:rsidRPr="007F5096" w:rsidRDefault="000432B2" w:rsidP="000432B2">
      <w:pPr>
        <w:pStyle w:val="IauiueIoao12"/>
        <w:jc w:val="center"/>
        <w:rPr>
          <w:rFonts w:ascii="Arial" w:hAnsi="Arial" w:cs="Arial"/>
          <w:b/>
          <w:snapToGrid w:val="0"/>
          <w:sz w:val="22"/>
        </w:rPr>
      </w:pPr>
      <w:bookmarkStart w:id="473" w:name="_Toc84003956"/>
      <w:bookmarkStart w:id="474" w:name="_Toc86222841"/>
      <w:bookmarkStart w:id="475" w:name="_Toc86320852"/>
      <w:bookmarkStart w:id="476" w:name="_Toc87893090"/>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napToGrid w:val="0"/>
          <w:sz w:val="22"/>
        </w:rPr>
        <w:t>Суммарная масса обсадных труб</w:t>
      </w:r>
      <w:bookmarkEnd w:id="473"/>
      <w:bookmarkEnd w:id="474"/>
      <w:bookmarkEnd w:id="475"/>
      <w:bookmarkEnd w:id="476"/>
    </w:p>
    <w:p w14:paraId="46E5D679" w14:textId="77777777" w:rsidR="00577AC3" w:rsidRPr="007F5096" w:rsidRDefault="00577AC3" w:rsidP="00577AC3">
      <w:pPr>
        <w:pStyle w:val="IauiueIoao12"/>
        <w:jc w:val="center"/>
        <w:rPr>
          <w:rFonts w:ascii="Times New Roman" w:hAnsi="Times New Roman"/>
          <w:b/>
          <w:snapToGrid w:val="0"/>
        </w:rPr>
      </w:pPr>
    </w:p>
    <w:tbl>
      <w:tblPr>
        <w:tblW w:w="15056" w:type="dxa"/>
        <w:tblLayout w:type="fixed"/>
        <w:tblCellMar>
          <w:left w:w="30" w:type="dxa"/>
          <w:right w:w="30" w:type="dxa"/>
        </w:tblCellMar>
        <w:tblLook w:val="0000" w:firstRow="0" w:lastRow="0" w:firstColumn="0" w:lastColumn="0" w:noHBand="0" w:noVBand="0"/>
      </w:tblPr>
      <w:tblGrid>
        <w:gridCol w:w="2293"/>
        <w:gridCol w:w="6242"/>
        <w:gridCol w:w="1933"/>
        <w:gridCol w:w="2262"/>
        <w:gridCol w:w="2326"/>
      </w:tblGrid>
      <w:tr w:rsidR="00577AC3" w:rsidRPr="007F5096" w14:paraId="1661AAA4" w14:textId="77777777" w:rsidTr="00691BFC">
        <w:trPr>
          <w:cantSplit/>
          <w:trHeight w:val="290"/>
        </w:trPr>
        <w:tc>
          <w:tcPr>
            <w:tcW w:w="8535" w:type="dxa"/>
            <w:gridSpan w:val="2"/>
            <w:tcBorders>
              <w:top w:val="double" w:sz="4" w:space="0" w:color="auto"/>
              <w:left w:val="double" w:sz="4" w:space="0" w:color="auto"/>
              <w:bottom w:val="single" w:sz="6" w:space="0" w:color="auto"/>
              <w:right w:val="single" w:sz="6" w:space="0" w:color="auto"/>
            </w:tcBorders>
          </w:tcPr>
          <w:p w14:paraId="7A61B6A5" w14:textId="77777777" w:rsidR="00577AC3" w:rsidRPr="007F5096" w:rsidRDefault="00577AC3" w:rsidP="00D831C4">
            <w:pPr>
              <w:jc w:val="center"/>
              <w:rPr>
                <w:rFonts w:ascii="Arial" w:hAnsi="Arial" w:cs="Arial"/>
                <w:b/>
                <w:snapToGrid w:val="0"/>
                <w:sz w:val="22"/>
                <w:szCs w:val="24"/>
              </w:rPr>
            </w:pPr>
            <w:r w:rsidRPr="007F5096">
              <w:rPr>
                <w:rFonts w:ascii="Arial" w:hAnsi="Arial" w:cs="Arial"/>
                <w:b/>
                <w:snapToGrid w:val="0"/>
                <w:sz w:val="22"/>
                <w:szCs w:val="24"/>
              </w:rPr>
              <w:t>Характеристика трубы</w:t>
            </w:r>
          </w:p>
        </w:tc>
        <w:tc>
          <w:tcPr>
            <w:tcW w:w="6521" w:type="dxa"/>
            <w:gridSpan w:val="3"/>
            <w:tcBorders>
              <w:top w:val="double" w:sz="4" w:space="0" w:color="auto"/>
              <w:left w:val="single" w:sz="6" w:space="0" w:color="auto"/>
              <w:bottom w:val="single" w:sz="6" w:space="0" w:color="auto"/>
              <w:right w:val="double" w:sz="4" w:space="0" w:color="auto"/>
            </w:tcBorders>
          </w:tcPr>
          <w:p w14:paraId="11A8DE37" w14:textId="77777777" w:rsidR="00577AC3" w:rsidRPr="007F5096" w:rsidRDefault="00577AC3" w:rsidP="00D831C4">
            <w:pPr>
              <w:jc w:val="center"/>
              <w:rPr>
                <w:rFonts w:ascii="Arial" w:hAnsi="Arial" w:cs="Arial"/>
                <w:b/>
                <w:snapToGrid w:val="0"/>
                <w:sz w:val="22"/>
                <w:szCs w:val="24"/>
              </w:rPr>
            </w:pPr>
            <w:r w:rsidRPr="007F5096">
              <w:rPr>
                <w:rFonts w:ascii="Arial" w:hAnsi="Arial" w:cs="Arial"/>
                <w:b/>
                <w:snapToGrid w:val="0"/>
                <w:sz w:val="22"/>
                <w:szCs w:val="24"/>
              </w:rPr>
              <w:t xml:space="preserve">Масса труб с заданной </w:t>
            </w:r>
            <w:proofErr w:type="gramStart"/>
            <w:r w:rsidRPr="007F5096">
              <w:rPr>
                <w:rFonts w:ascii="Arial" w:hAnsi="Arial" w:cs="Arial"/>
                <w:b/>
                <w:snapToGrid w:val="0"/>
                <w:sz w:val="22"/>
                <w:szCs w:val="24"/>
              </w:rPr>
              <w:t>характеристикой,  т</w:t>
            </w:r>
            <w:proofErr w:type="gramEnd"/>
          </w:p>
        </w:tc>
      </w:tr>
      <w:tr w:rsidR="00577AC3" w:rsidRPr="007F5096" w14:paraId="26F30A5D" w14:textId="77777777" w:rsidTr="00691BFC">
        <w:trPr>
          <w:cantSplit/>
          <w:trHeight w:val="446"/>
        </w:trPr>
        <w:tc>
          <w:tcPr>
            <w:tcW w:w="2293" w:type="dxa"/>
            <w:vMerge w:val="restart"/>
            <w:tcBorders>
              <w:top w:val="single" w:sz="6" w:space="0" w:color="auto"/>
              <w:left w:val="double" w:sz="4" w:space="0" w:color="auto"/>
              <w:right w:val="single" w:sz="6" w:space="0" w:color="auto"/>
            </w:tcBorders>
            <w:vAlign w:val="center"/>
          </w:tcPr>
          <w:p w14:paraId="3BDC1412" w14:textId="77777777" w:rsidR="00577AC3" w:rsidRPr="007F5096" w:rsidRDefault="00577AC3" w:rsidP="00D831C4">
            <w:pPr>
              <w:jc w:val="center"/>
              <w:rPr>
                <w:rFonts w:ascii="Arial" w:hAnsi="Arial" w:cs="Arial"/>
                <w:b/>
                <w:snapToGrid w:val="0"/>
                <w:sz w:val="22"/>
                <w:szCs w:val="24"/>
              </w:rPr>
            </w:pPr>
            <w:r w:rsidRPr="007F5096">
              <w:rPr>
                <w:rFonts w:ascii="Arial" w:hAnsi="Arial" w:cs="Arial"/>
                <w:b/>
                <w:snapToGrid w:val="0"/>
                <w:sz w:val="22"/>
                <w:szCs w:val="24"/>
              </w:rPr>
              <w:t>код типа соединения</w:t>
            </w:r>
          </w:p>
        </w:tc>
        <w:tc>
          <w:tcPr>
            <w:tcW w:w="6242" w:type="dxa"/>
            <w:tcBorders>
              <w:top w:val="single" w:sz="6" w:space="0" w:color="auto"/>
              <w:left w:val="single" w:sz="6" w:space="0" w:color="auto"/>
              <w:bottom w:val="single" w:sz="4" w:space="0" w:color="auto"/>
              <w:right w:val="single" w:sz="6" w:space="0" w:color="auto"/>
            </w:tcBorders>
            <w:vAlign w:val="center"/>
          </w:tcPr>
          <w:p w14:paraId="04FABCC0" w14:textId="77777777" w:rsidR="00577AC3" w:rsidRPr="007F5096" w:rsidRDefault="00577AC3" w:rsidP="00D831C4">
            <w:pPr>
              <w:jc w:val="center"/>
              <w:rPr>
                <w:rFonts w:ascii="Arial" w:hAnsi="Arial" w:cs="Arial"/>
                <w:b/>
                <w:sz w:val="22"/>
                <w:szCs w:val="24"/>
              </w:rPr>
            </w:pPr>
            <w:r w:rsidRPr="007F5096">
              <w:rPr>
                <w:rFonts w:ascii="Arial" w:hAnsi="Arial" w:cs="Arial"/>
                <w:b/>
                <w:sz w:val="22"/>
                <w:szCs w:val="24"/>
              </w:rPr>
              <w:t xml:space="preserve">условное обозначение трубы по ГОСТ </w:t>
            </w:r>
          </w:p>
        </w:tc>
        <w:tc>
          <w:tcPr>
            <w:tcW w:w="1933" w:type="dxa"/>
            <w:vMerge w:val="restart"/>
            <w:tcBorders>
              <w:top w:val="single" w:sz="6" w:space="0" w:color="auto"/>
              <w:left w:val="single" w:sz="6" w:space="0" w:color="auto"/>
              <w:right w:val="single" w:sz="6" w:space="0" w:color="auto"/>
            </w:tcBorders>
            <w:vAlign w:val="center"/>
          </w:tcPr>
          <w:p w14:paraId="2227CCCC" w14:textId="77777777" w:rsidR="00577AC3" w:rsidRPr="007F5096" w:rsidRDefault="00577AC3" w:rsidP="00D831C4">
            <w:pPr>
              <w:jc w:val="center"/>
              <w:rPr>
                <w:rFonts w:ascii="Arial" w:hAnsi="Arial" w:cs="Arial"/>
                <w:b/>
                <w:snapToGrid w:val="0"/>
                <w:sz w:val="22"/>
                <w:szCs w:val="24"/>
              </w:rPr>
            </w:pPr>
            <w:r w:rsidRPr="007F5096">
              <w:rPr>
                <w:rFonts w:ascii="Arial" w:hAnsi="Arial" w:cs="Arial"/>
                <w:b/>
                <w:snapToGrid w:val="0"/>
                <w:sz w:val="22"/>
                <w:szCs w:val="24"/>
              </w:rPr>
              <w:t>теоретическая</w:t>
            </w:r>
          </w:p>
        </w:tc>
        <w:tc>
          <w:tcPr>
            <w:tcW w:w="2262" w:type="dxa"/>
            <w:vMerge w:val="restart"/>
            <w:tcBorders>
              <w:top w:val="single" w:sz="6" w:space="0" w:color="auto"/>
              <w:left w:val="single" w:sz="6" w:space="0" w:color="auto"/>
              <w:right w:val="single" w:sz="6" w:space="0" w:color="auto"/>
            </w:tcBorders>
            <w:vAlign w:val="center"/>
          </w:tcPr>
          <w:p w14:paraId="6BE866AE" w14:textId="77777777" w:rsidR="00577AC3" w:rsidRPr="007F5096" w:rsidRDefault="00577AC3" w:rsidP="00D831C4">
            <w:pPr>
              <w:jc w:val="center"/>
              <w:rPr>
                <w:rFonts w:ascii="Arial" w:hAnsi="Arial" w:cs="Arial"/>
                <w:b/>
                <w:snapToGrid w:val="0"/>
                <w:sz w:val="22"/>
                <w:szCs w:val="24"/>
              </w:rPr>
            </w:pPr>
            <w:r w:rsidRPr="007F5096">
              <w:rPr>
                <w:rFonts w:ascii="Arial" w:hAnsi="Arial" w:cs="Arial"/>
                <w:b/>
                <w:snapToGrid w:val="0"/>
                <w:sz w:val="22"/>
                <w:szCs w:val="24"/>
              </w:rPr>
              <w:t xml:space="preserve">с плюсовым допуском 5%    </w:t>
            </w:r>
            <w:proofErr w:type="gramStart"/>
            <w:r w:rsidRPr="007F5096">
              <w:rPr>
                <w:rFonts w:ascii="Arial" w:hAnsi="Arial" w:cs="Arial"/>
                <w:b/>
                <w:snapToGrid w:val="0"/>
                <w:sz w:val="22"/>
                <w:szCs w:val="24"/>
              </w:rPr>
              <w:t xml:space="preserve">   (</w:t>
            </w:r>
            <w:proofErr w:type="gramEnd"/>
            <w:r w:rsidRPr="007F5096">
              <w:rPr>
                <w:rFonts w:ascii="Arial" w:hAnsi="Arial" w:cs="Arial"/>
                <w:b/>
                <w:snapToGrid w:val="0"/>
                <w:sz w:val="22"/>
                <w:szCs w:val="24"/>
              </w:rPr>
              <w:t>4% при толщине стенки  &lt; 7 мм )</w:t>
            </w:r>
          </w:p>
        </w:tc>
        <w:tc>
          <w:tcPr>
            <w:tcW w:w="2326" w:type="dxa"/>
            <w:vMerge w:val="restart"/>
            <w:tcBorders>
              <w:top w:val="single" w:sz="6" w:space="0" w:color="auto"/>
              <w:left w:val="single" w:sz="6" w:space="0" w:color="auto"/>
              <w:right w:val="double" w:sz="4" w:space="0" w:color="auto"/>
            </w:tcBorders>
            <w:vAlign w:val="center"/>
          </w:tcPr>
          <w:p w14:paraId="4DB8005F" w14:textId="77777777" w:rsidR="00577AC3" w:rsidRPr="007F5096" w:rsidRDefault="00577AC3" w:rsidP="00D831C4">
            <w:pPr>
              <w:jc w:val="center"/>
              <w:rPr>
                <w:rFonts w:ascii="Arial" w:hAnsi="Arial" w:cs="Arial"/>
                <w:b/>
                <w:snapToGrid w:val="0"/>
                <w:sz w:val="22"/>
                <w:szCs w:val="24"/>
              </w:rPr>
            </w:pPr>
            <w:r w:rsidRPr="007F5096">
              <w:rPr>
                <w:rFonts w:ascii="Arial" w:hAnsi="Arial" w:cs="Arial"/>
                <w:b/>
                <w:snapToGrid w:val="0"/>
                <w:sz w:val="22"/>
                <w:szCs w:val="24"/>
              </w:rPr>
              <w:t>с нормативным запасом 5%</w:t>
            </w:r>
          </w:p>
        </w:tc>
      </w:tr>
      <w:tr w:rsidR="00577AC3" w:rsidRPr="007F5096" w14:paraId="63833E78" w14:textId="77777777" w:rsidTr="00691BFC">
        <w:trPr>
          <w:cantSplit/>
          <w:trHeight w:val="349"/>
        </w:trPr>
        <w:tc>
          <w:tcPr>
            <w:tcW w:w="2293" w:type="dxa"/>
            <w:vMerge/>
            <w:tcBorders>
              <w:left w:val="double" w:sz="4" w:space="0" w:color="auto"/>
              <w:right w:val="single" w:sz="6" w:space="0" w:color="auto"/>
            </w:tcBorders>
          </w:tcPr>
          <w:p w14:paraId="54E1610F" w14:textId="77777777" w:rsidR="00577AC3" w:rsidRPr="007F5096" w:rsidRDefault="00577AC3" w:rsidP="00D831C4">
            <w:pPr>
              <w:jc w:val="center"/>
              <w:rPr>
                <w:rFonts w:ascii="Arial" w:hAnsi="Arial" w:cs="Arial"/>
                <w:b/>
                <w:snapToGrid w:val="0"/>
                <w:sz w:val="22"/>
                <w:szCs w:val="24"/>
              </w:rPr>
            </w:pPr>
          </w:p>
        </w:tc>
        <w:tc>
          <w:tcPr>
            <w:tcW w:w="6242" w:type="dxa"/>
            <w:tcBorders>
              <w:top w:val="single" w:sz="4" w:space="0" w:color="auto"/>
              <w:left w:val="single" w:sz="6" w:space="0" w:color="auto"/>
              <w:bottom w:val="nil"/>
              <w:right w:val="single" w:sz="6" w:space="0" w:color="auto"/>
            </w:tcBorders>
            <w:vAlign w:val="center"/>
          </w:tcPr>
          <w:p w14:paraId="65555D08" w14:textId="77777777" w:rsidR="00577AC3" w:rsidRPr="007F5096" w:rsidRDefault="00577AC3" w:rsidP="00D831C4">
            <w:pPr>
              <w:jc w:val="center"/>
              <w:rPr>
                <w:rFonts w:ascii="Arial" w:hAnsi="Arial" w:cs="Arial"/>
                <w:b/>
                <w:sz w:val="22"/>
                <w:szCs w:val="24"/>
              </w:rPr>
            </w:pPr>
            <w:r w:rsidRPr="007F5096">
              <w:rPr>
                <w:rFonts w:ascii="Arial" w:hAnsi="Arial" w:cs="Arial"/>
                <w:b/>
                <w:sz w:val="22"/>
                <w:szCs w:val="24"/>
              </w:rPr>
              <w:t xml:space="preserve">условное обозначение муфты по ГОСТ </w:t>
            </w:r>
          </w:p>
        </w:tc>
        <w:tc>
          <w:tcPr>
            <w:tcW w:w="1933" w:type="dxa"/>
            <w:vMerge/>
            <w:tcBorders>
              <w:left w:val="single" w:sz="6" w:space="0" w:color="auto"/>
              <w:right w:val="single" w:sz="6" w:space="0" w:color="auto"/>
            </w:tcBorders>
          </w:tcPr>
          <w:p w14:paraId="16DEDAEB" w14:textId="77777777" w:rsidR="00577AC3" w:rsidRPr="007F5096" w:rsidRDefault="00577AC3" w:rsidP="00D831C4">
            <w:pPr>
              <w:jc w:val="center"/>
              <w:rPr>
                <w:rFonts w:ascii="Arial" w:hAnsi="Arial" w:cs="Arial"/>
                <w:b/>
                <w:snapToGrid w:val="0"/>
                <w:sz w:val="22"/>
                <w:szCs w:val="24"/>
              </w:rPr>
            </w:pPr>
          </w:p>
        </w:tc>
        <w:tc>
          <w:tcPr>
            <w:tcW w:w="2262" w:type="dxa"/>
            <w:vMerge/>
            <w:tcBorders>
              <w:left w:val="single" w:sz="6" w:space="0" w:color="auto"/>
              <w:right w:val="single" w:sz="6" w:space="0" w:color="auto"/>
            </w:tcBorders>
          </w:tcPr>
          <w:p w14:paraId="7E812922" w14:textId="77777777" w:rsidR="00577AC3" w:rsidRPr="007F5096" w:rsidRDefault="00577AC3" w:rsidP="00D831C4">
            <w:pPr>
              <w:jc w:val="center"/>
              <w:rPr>
                <w:rFonts w:ascii="Arial" w:hAnsi="Arial" w:cs="Arial"/>
                <w:b/>
                <w:snapToGrid w:val="0"/>
                <w:sz w:val="22"/>
                <w:szCs w:val="24"/>
              </w:rPr>
            </w:pPr>
          </w:p>
        </w:tc>
        <w:tc>
          <w:tcPr>
            <w:tcW w:w="2326" w:type="dxa"/>
            <w:vMerge/>
            <w:tcBorders>
              <w:left w:val="single" w:sz="6" w:space="0" w:color="auto"/>
              <w:bottom w:val="single" w:sz="6" w:space="0" w:color="auto"/>
              <w:right w:val="double" w:sz="4" w:space="0" w:color="auto"/>
            </w:tcBorders>
          </w:tcPr>
          <w:p w14:paraId="3C13ED4C" w14:textId="77777777" w:rsidR="00577AC3" w:rsidRPr="007F5096" w:rsidRDefault="00577AC3" w:rsidP="00D831C4">
            <w:pPr>
              <w:jc w:val="center"/>
              <w:rPr>
                <w:rFonts w:ascii="Arial" w:hAnsi="Arial" w:cs="Arial"/>
                <w:b/>
                <w:snapToGrid w:val="0"/>
                <w:sz w:val="22"/>
                <w:szCs w:val="24"/>
              </w:rPr>
            </w:pPr>
          </w:p>
        </w:tc>
      </w:tr>
      <w:tr w:rsidR="00577AC3" w:rsidRPr="007F5096" w14:paraId="4DB2B80D" w14:textId="77777777" w:rsidTr="00691BFC">
        <w:trPr>
          <w:cantSplit/>
          <w:trHeight w:val="73"/>
        </w:trPr>
        <w:tc>
          <w:tcPr>
            <w:tcW w:w="2293" w:type="dxa"/>
            <w:tcBorders>
              <w:top w:val="single" w:sz="4" w:space="0" w:color="auto"/>
              <w:left w:val="double" w:sz="4" w:space="0" w:color="auto"/>
              <w:bottom w:val="double" w:sz="4" w:space="0" w:color="auto"/>
              <w:right w:val="single" w:sz="4" w:space="0" w:color="auto"/>
            </w:tcBorders>
          </w:tcPr>
          <w:p w14:paraId="3D0074D5" w14:textId="77777777" w:rsidR="00577AC3" w:rsidRPr="007F5096" w:rsidRDefault="00577AC3" w:rsidP="00D831C4">
            <w:pPr>
              <w:jc w:val="center"/>
              <w:rPr>
                <w:rFonts w:ascii="Arial" w:hAnsi="Arial" w:cs="Arial"/>
                <w:b/>
                <w:sz w:val="22"/>
                <w:szCs w:val="24"/>
              </w:rPr>
            </w:pPr>
            <w:r w:rsidRPr="007F5096">
              <w:rPr>
                <w:rFonts w:ascii="Arial" w:hAnsi="Arial" w:cs="Arial"/>
                <w:b/>
                <w:sz w:val="22"/>
                <w:szCs w:val="24"/>
              </w:rPr>
              <w:t>1</w:t>
            </w:r>
          </w:p>
        </w:tc>
        <w:tc>
          <w:tcPr>
            <w:tcW w:w="6242" w:type="dxa"/>
            <w:tcBorders>
              <w:top w:val="single" w:sz="4" w:space="0" w:color="auto"/>
              <w:left w:val="single" w:sz="4" w:space="0" w:color="auto"/>
              <w:bottom w:val="double" w:sz="4" w:space="0" w:color="auto"/>
              <w:right w:val="single" w:sz="4" w:space="0" w:color="auto"/>
            </w:tcBorders>
            <w:vAlign w:val="center"/>
          </w:tcPr>
          <w:p w14:paraId="558EF727" w14:textId="77777777" w:rsidR="00577AC3" w:rsidRPr="007F5096" w:rsidRDefault="00577AC3" w:rsidP="00D831C4">
            <w:pPr>
              <w:jc w:val="center"/>
              <w:rPr>
                <w:rFonts w:ascii="Arial" w:hAnsi="Arial" w:cs="Arial"/>
                <w:b/>
                <w:sz w:val="22"/>
                <w:szCs w:val="24"/>
              </w:rPr>
            </w:pPr>
            <w:r w:rsidRPr="007F5096">
              <w:rPr>
                <w:rFonts w:ascii="Arial" w:hAnsi="Arial" w:cs="Arial"/>
                <w:b/>
                <w:sz w:val="22"/>
                <w:szCs w:val="24"/>
              </w:rPr>
              <w:t>2</w:t>
            </w:r>
          </w:p>
        </w:tc>
        <w:tc>
          <w:tcPr>
            <w:tcW w:w="1933" w:type="dxa"/>
            <w:tcBorders>
              <w:top w:val="single" w:sz="4" w:space="0" w:color="auto"/>
              <w:left w:val="single" w:sz="4" w:space="0" w:color="auto"/>
              <w:bottom w:val="double" w:sz="4" w:space="0" w:color="auto"/>
              <w:right w:val="single" w:sz="4" w:space="0" w:color="auto"/>
            </w:tcBorders>
            <w:vAlign w:val="center"/>
          </w:tcPr>
          <w:p w14:paraId="68AC82F5" w14:textId="77777777" w:rsidR="00577AC3" w:rsidRPr="007F5096" w:rsidRDefault="00577AC3" w:rsidP="00D831C4">
            <w:pPr>
              <w:jc w:val="center"/>
              <w:rPr>
                <w:rFonts w:ascii="Arial" w:hAnsi="Arial" w:cs="Arial"/>
                <w:b/>
                <w:sz w:val="22"/>
                <w:szCs w:val="24"/>
              </w:rPr>
            </w:pPr>
            <w:r w:rsidRPr="007F5096">
              <w:rPr>
                <w:rFonts w:ascii="Arial" w:hAnsi="Arial" w:cs="Arial"/>
                <w:b/>
                <w:sz w:val="22"/>
                <w:szCs w:val="24"/>
              </w:rPr>
              <w:t>3</w:t>
            </w:r>
          </w:p>
        </w:tc>
        <w:tc>
          <w:tcPr>
            <w:tcW w:w="2262" w:type="dxa"/>
            <w:tcBorders>
              <w:top w:val="single" w:sz="4" w:space="0" w:color="auto"/>
              <w:left w:val="single" w:sz="4" w:space="0" w:color="auto"/>
              <w:bottom w:val="double" w:sz="4" w:space="0" w:color="auto"/>
              <w:right w:val="single" w:sz="4" w:space="0" w:color="auto"/>
            </w:tcBorders>
            <w:vAlign w:val="center"/>
          </w:tcPr>
          <w:p w14:paraId="3D28F182" w14:textId="77777777" w:rsidR="00577AC3" w:rsidRPr="007F5096" w:rsidRDefault="00577AC3" w:rsidP="00D831C4">
            <w:pPr>
              <w:jc w:val="center"/>
              <w:rPr>
                <w:rFonts w:ascii="Arial" w:hAnsi="Arial" w:cs="Arial"/>
                <w:b/>
                <w:sz w:val="22"/>
                <w:szCs w:val="24"/>
              </w:rPr>
            </w:pPr>
            <w:r w:rsidRPr="007F5096">
              <w:rPr>
                <w:rFonts w:ascii="Arial" w:hAnsi="Arial" w:cs="Arial"/>
                <w:b/>
                <w:sz w:val="22"/>
                <w:szCs w:val="24"/>
              </w:rPr>
              <w:t>4</w:t>
            </w:r>
          </w:p>
        </w:tc>
        <w:tc>
          <w:tcPr>
            <w:tcW w:w="2326" w:type="dxa"/>
            <w:tcBorders>
              <w:top w:val="single" w:sz="4" w:space="0" w:color="auto"/>
              <w:left w:val="single" w:sz="4" w:space="0" w:color="auto"/>
              <w:bottom w:val="double" w:sz="4" w:space="0" w:color="auto"/>
              <w:right w:val="double" w:sz="4" w:space="0" w:color="auto"/>
            </w:tcBorders>
            <w:vAlign w:val="center"/>
          </w:tcPr>
          <w:p w14:paraId="66C5CF68" w14:textId="77777777" w:rsidR="00577AC3" w:rsidRPr="007F5096" w:rsidRDefault="00577AC3" w:rsidP="00D831C4">
            <w:pPr>
              <w:jc w:val="center"/>
              <w:rPr>
                <w:rFonts w:ascii="Arial" w:hAnsi="Arial" w:cs="Arial"/>
                <w:b/>
                <w:sz w:val="22"/>
                <w:szCs w:val="24"/>
              </w:rPr>
            </w:pPr>
            <w:r w:rsidRPr="007F5096">
              <w:rPr>
                <w:rFonts w:ascii="Arial" w:hAnsi="Arial" w:cs="Arial"/>
                <w:b/>
                <w:sz w:val="22"/>
                <w:szCs w:val="24"/>
              </w:rPr>
              <w:t>5</w:t>
            </w:r>
          </w:p>
        </w:tc>
      </w:tr>
      <w:tr w:rsidR="00577AC3" w:rsidRPr="007F5096" w14:paraId="7BC9C574" w14:textId="77777777" w:rsidTr="00691BFC">
        <w:trPr>
          <w:cantSplit/>
          <w:trHeight w:val="73"/>
        </w:trPr>
        <w:tc>
          <w:tcPr>
            <w:tcW w:w="2293" w:type="dxa"/>
            <w:tcBorders>
              <w:top w:val="double" w:sz="4" w:space="0" w:color="auto"/>
              <w:left w:val="double" w:sz="4" w:space="0" w:color="auto"/>
              <w:right w:val="single" w:sz="4" w:space="0" w:color="auto"/>
            </w:tcBorders>
            <w:vAlign w:val="center"/>
          </w:tcPr>
          <w:p w14:paraId="5C4B9A72" w14:textId="77777777" w:rsidR="00577AC3" w:rsidRPr="007F5096" w:rsidRDefault="00577AC3" w:rsidP="00D831C4">
            <w:pPr>
              <w:jc w:val="center"/>
              <w:rPr>
                <w:rFonts w:ascii="Arial" w:hAnsi="Arial" w:cs="Arial"/>
                <w:snapToGrid w:val="0"/>
                <w:sz w:val="22"/>
                <w:szCs w:val="24"/>
              </w:rPr>
            </w:pPr>
            <w:r w:rsidRPr="007F5096">
              <w:rPr>
                <w:rFonts w:ascii="Arial" w:hAnsi="Arial" w:cs="Arial"/>
                <w:snapToGrid w:val="0"/>
                <w:sz w:val="22"/>
                <w:szCs w:val="24"/>
              </w:rPr>
              <w:t>НОРМКБ</w:t>
            </w:r>
          </w:p>
        </w:tc>
        <w:tc>
          <w:tcPr>
            <w:tcW w:w="6242" w:type="dxa"/>
            <w:tcBorders>
              <w:top w:val="double" w:sz="4" w:space="0" w:color="auto"/>
              <w:left w:val="single" w:sz="4" w:space="0" w:color="auto"/>
              <w:right w:val="single" w:sz="4" w:space="0" w:color="auto"/>
            </w:tcBorders>
            <w:vAlign w:val="center"/>
          </w:tcPr>
          <w:p w14:paraId="5B70EB71" w14:textId="019063D3" w:rsidR="00577AC3" w:rsidRPr="007F5096" w:rsidRDefault="00577AC3" w:rsidP="00D831C4">
            <w:pPr>
              <w:jc w:val="center"/>
              <w:rPr>
                <w:rFonts w:ascii="Arial" w:hAnsi="Arial" w:cs="Arial"/>
                <w:sz w:val="22"/>
                <w:szCs w:val="24"/>
              </w:rPr>
            </w:pPr>
            <w:r w:rsidRPr="007F5096">
              <w:rPr>
                <w:rFonts w:ascii="Arial" w:hAnsi="Arial" w:cs="Arial"/>
                <w:snapToGrid w:val="0"/>
                <w:sz w:val="22"/>
                <w:szCs w:val="24"/>
              </w:rPr>
              <w:t>НОРМКБ</w:t>
            </w:r>
            <w:r w:rsidRPr="007F5096">
              <w:rPr>
                <w:rFonts w:ascii="Arial" w:hAnsi="Arial" w:cs="Arial"/>
                <w:sz w:val="22"/>
                <w:szCs w:val="24"/>
              </w:rPr>
              <w:t xml:space="preserve"> </w:t>
            </w:r>
            <w:r w:rsidR="008D70D6" w:rsidRPr="007F5096">
              <w:rPr>
                <w:rFonts w:ascii="Arial" w:hAnsi="Arial" w:cs="Arial"/>
                <w:sz w:val="22"/>
                <w:szCs w:val="24"/>
              </w:rPr>
              <w:t xml:space="preserve">– </w:t>
            </w:r>
            <w:r w:rsidRPr="007F5096">
              <w:rPr>
                <w:rFonts w:ascii="Arial" w:hAnsi="Arial" w:cs="Arial"/>
                <w:sz w:val="22"/>
                <w:szCs w:val="24"/>
              </w:rPr>
              <w:t>426</w:t>
            </w:r>
            <w:r w:rsidR="008D70D6" w:rsidRPr="007F5096">
              <w:rPr>
                <w:rFonts w:ascii="Arial" w:hAnsi="Arial" w:cs="Arial"/>
                <w:sz w:val="22"/>
                <w:szCs w:val="24"/>
              </w:rPr>
              <w:t>,0</w:t>
            </w:r>
            <w:r w:rsidRPr="007F5096">
              <w:rPr>
                <w:rFonts w:ascii="Arial" w:hAnsi="Arial" w:cs="Arial"/>
                <w:sz w:val="22"/>
                <w:szCs w:val="24"/>
              </w:rPr>
              <w:t xml:space="preserve"> * </w:t>
            </w:r>
            <w:r w:rsidR="00CE7098" w:rsidRPr="007F5096">
              <w:rPr>
                <w:rFonts w:ascii="Arial" w:hAnsi="Arial" w:cs="Arial"/>
                <w:sz w:val="22"/>
                <w:szCs w:val="24"/>
              </w:rPr>
              <w:t>1</w:t>
            </w:r>
            <w:r w:rsidR="00671A62" w:rsidRPr="007F5096">
              <w:rPr>
                <w:rFonts w:ascii="Arial" w:hAnsi="Arial" w:cs="Arial"/>
                <w:sz w:val="22"/>
                <w:szCs w:val="24"/>
              </w:rPr>
              <w:t>0</w:t>
            </w:r>
            <w:r w:rsidR="00CE7098" w:rsidRPr="007F5096">
              <w:rPr>
                <w:rFonts w:ascii="Arial" w:hAnsi="Arial" w:cs="Arial"/>
                <w:sz w:val="22"/>
                <w:szCs w:val="24"/>
              </w:rPr>
              <w:t>,0</w:t>
            </w:r>
            <w:r w:rsidR="00AF7125" w:rsidRPr="007F5096">
              <w:rPr>
                <w:rFonts w:ascii="Arial" w:hAnsi="Arial" w:cs="Arial"/>
                <w:sz w:val="22"/>
                <w:szCs w:val="24"/>
              </w:rPr>
              <w:t xml:space="preserve"> </w:t>
            </w:r>
            <w:r w:rsidRPr="007F5096">
              <w:rPr>
                <w:rFonts w:ascii="Arial" w:hAnsi="Arial" w:cs="Arial"/>
                <w:sz w:val="22"/>
                <w:szCs w:val="24"/>
              </w:rPr>
              <w:t>– Д; ГОСТ 632-80</w:t>
            </w:r>
          </w:p>
          <w:p w14:paraId="16053AB3" w14:textId="77777777" w:rsidR="00577AC3" w:rsidRPr="007F5096" w:rsidRDefault="00577AC3" w:rsidP="00D831C4">
            <w:pPr>
              <w:jc w:val="center"/>
              <w:rPr>
                <w:rFonts w:ascii="Arial" w:hAnsi="Arial" w:cs="Arial"/>
                <w:sz w:val="22"/>
                <w:szCs w:val="24"/>
              </w:rPr>
            </w:pPr>
            <w:r w:rsidRPr="007F5096">
              <w:rPr>
                <w:rFonts w:ascii="Arial" w:hAnsi="Arial" w:cs="Arial"/>
                <w:sz w:val="22"/>
                <w:szCs w:val="24"/>
              </w:rPr>
              <w:t xml:space="preserve">Н-451,0; Д; ГОСТ 632-80 </w:t>
            </w:r>
          </w:p>
        </w:tc>
        <w:tc>
          <w:tcPr>
            <w:tcW w:w="1933" w:type="dxa"/>
            <w:tcBorders>
              <w:top w:val="double" w:sz="4" w:space="0" w:color="auto"/>
              <w:left w:val="single" w:sz="4" w:space="0" w:color="auto"/>
              <w:right w:val="single" w:sz="4" w:space="0" w:color="auto"/>
            </w:tcBorders>
            <w:vAlign w:val="center"/>
          </w:tcPr>
          <w:p w14:paraId="61A9A70A" w14:textId="782D914C" w:rsidR="00577AC3" w:rsidRPr="007F5096" w:rsidRDefault="008F3561" w:rsidP="00D831C4">
            <w:pPr>
              <w:jc w:val="center"/>
              <w:rPr>
                <w:rFonts w:ascii="Arial" w:hAnsi="Arial" w:cs="Arial"/>
                <w:snapToGrid w:val="0"/>
                <w:sz w:val="22"/>
                <w:szCs w:val="24"/>
                <w:lang w:val="kk-KZ"/>
              </w:rPr>
            </w:pPr>
            <w:r w:rsidRPr="007F5096">
              <w:rPr>
                <w:rFonts w:ascii="Arial" w:hAnsi="Arial" w:cs="Arial"/>
                <w:snapToGrid w:val="0"/>
                <w:sz w:val="22"/>
                <w:szCs w:val="24"/>
              </w:rPr>
              <w:t>3,08</w:t>
            </w:r>
          </w:p>
        </w:tc>
        <w:tc>
          <w:tcPr>
            <w:tcW w:w="2262" w:type="dxa"/>
            <w:tcBorders>
              <w:top w:val="double" w:sz="4" w:space="0" w:color="auto"/>
              <w:left w:val="single" w:sz="4" w:space="0" w:color="auto"/>
              <w:right w:val="single" w:sz="4" w:space="0" w:color="auto"/>
            </w:tcBorders>
            <w:vAlign w:val="center"/>
          </w:tcPr>
          <w:p w14:paraId="447A0572" w14:textId="058E72B4" w:rsidR="00577AC3" w:rsidRPr="007F5096" w:rsidRDefault="008F3561" w:rsidP="00D831C4">
            <w:pPr>
              <w:jc w:val="center"/>
              <w:rPr>
                <w:rFonts w:ascii="Arial" w:hAnsi="Arial" w:cs="Arial"/>
                <w:color w:val="000000"/>
                <w:sz w:val="22"/>
                <w:szCs w:val="22"/>
                <w:lang w:val="kk-KZ"/>
              </w:rPr>
            </w:pPr>
            <w:r w:rsidRPr="007F5096">
              <w:rPr>
                <w:rFonts w:ascii="Arial" w:hAnsi="Arial" w:cs="Arial"/>
                <w:color w:val="000000"/>
                <w:sz w:val="22"/>
                <w:szCs w:val="22"/>
              </w:rPr>
              <w:t>3,23</w:t>
            </w:r>
          </w:p>
        </w:tc>
        <w:tc>
          <w:tcPr>
            <w:tcW w:w="2326" w:type="dxa"/>
            <w:tcBorders>
              <w:top w:val="double" w:sz="4" w:space="0" w:color="auto"/>
              <w:left w:val="single" w:sz="4" w:space="0" w:color="auto"/>
              <w:right w:val="double" w:sz="4" w:space="0" w:color="auto"/>
            </w:tcBorders>
            <w:vAlign w:val="center"/>
          </w:tcPr>
          <w:p w14:paraId="182FC5F3" w14:textId="20928C10" w:rsidR="00577AC3" w:rsidRPr="007F5096" w:rsidRDefault="008F3561" w:rsidP="00D831C4">
            <w:pPr>
              <w:jc w:val="center"/>
              <w:rPr>
                <w:rFonts w:ascii="Arial" w:hAnsi="Arial" w:cs="Arial"/>
                <w:color w:val="000000"/>
                <w:sz w:val="22"/>
                <w:szCs w:val="22"/>
                <w:lang w:val="kk-KZ"/>
              </w:rPr>
            </w:pPr>
            <w:r w:rsidRPr="007F5096">
              <w:rPr>
                <w:rFonts w:ascii="Arial" w:hAnsi="Arial" w:cs="Arial"/>
                <w:color w:val="000000"/>
                <w:sz w:val="22"/>
                <w:szCs w:val="22"/>
              </w:rPr>
              <w:t>3,40</w:t>
            </w:r>
          </w:p>
        </w:tc>
      </w:tr>
      <w:tr w:rsidR="00577AC3" w:rsidRPr="007F5096" w14:paraId="27E2C096" w14:textId="77777777" w:rsidTr="00691BFC">
        <w:trPr>
          <w:cantSplit/>
          <w:trHeight w:val="313"/>
        </w:trPr>
        <w:tc>
          <w:tcPr>
            <w:tcW w:w="2293" w:type="dxa"/>
            <w:tcBorders>
              <w:top w:val="single" w:sz="4" w:space="0" w:color="auto"/>
              <w:left w:val="double" w:sz="4" w:space="0" w:color="auto"/>
              <w:right w:val="single" w:sz="4" w:space="0" w:color="auto"/>
            </w:tcBorders>
            <w:vAlign w:val="center"/>
          </w:tcPr>
          <w:p w14:paraId="06A8EC9A" w14:textId="77777777" w:rsidR="00577AC3" w:rsidRPr="007F5096" w:rsidRDefault="00577AC3" w:rsidP="00D831C4">
            <w:pPr>
              <w:jc w:val="center"/>
              <w:rPr>
                <w:rFonts w:ascii="Arial" w:hAnsi="Arial" w:cs="Arial"/>
                <w:snapToGrid w:val="0"/>
                <w:sz w:val="22"/>
                <w:szCs w:val="24"/>
              </w:rPr>
            </w:pPr>
            <w:r w:rsidRPr="007F5096">
              <w:rPr>
                <w:rFonts w:ascii="Arial" w:hAnsi="Arial" w:cs="Arial"/>
                <w:snapToGrid w:val="0"/>
                <w:sz w:val="22"/>
                <w:szCs w:val="24"/>
              </w:rPr>
              <w:t>ОТТМА</w:t>
            </w:r>
          </w:p>
        </w:tc>
        <w:tc>
          <w:tcPr>
            <w:tcW w:w="6242" w:type="dxa"/>
            <w:tcBorders>
              <w:top w:val="single" w:sz="4" w:space="0" w:color="auto"/>
              <w:left w:val="single" w:sz="4" w:space="0" w:color="auto"/>
              <w:right w:val="single" w:sz="4" w:space="0" w:color="auto"/>
            </w:tcBorders>
          </w:tcPr>
          <w:p w14:paraId="1989945C" w14:textId="24D8AF09" w:rsidR="00577AC3" w:rsidRPr="007F5096" w:rsidRDefault="00577AC3" w:rsidP="00D831C4">
            <w:pPr>
              <w:jc w:val="center"/>
              <w:rPr>
                <w:rFonts w:ascii="Arial" w:hAnsi="Arial" w:cs="Arial"/>
                <w:sz w:val="22"/>
                <w:szCs w:val="24"/>
              </w:rPr>
            </w:pPr>
            <w:r w:rsidRPr="007F5096">
              <w:rPr>
                <w:rFonts w:ascii="Arial" w:hAnsi="Arial" w:cs="Arial"/>
                <w:sz w:val="22"/>
                <w:szCs w:val="24"/>
              </w:rPr>
              <w:t xml:space="preserve">ОТТМА – 323,9 * </w:t>
            </w:r>
            <w:r w:rsidR="00671A62" w:rsidRPr="007F5096">
              <w:rPr>
                <w:rFonts w:ascii="Arial" w:hAnsi="Arial" w:cs="Arial"/>
                <w:sz w:val="22"/>
                <w:szCs w:val="24"/>
              </w:rPr>
              <w:t>9,5</w:t>
            </w:r>
            <w:r w:rsidRPr="007F5096">
              <w:rPr>
                <w:rFonts w:ascii="Arial" w:hAnsi="Arial" w:cs="Arial"/>
                <w:sz w:val="22"/>
                <w:szCs w:val="24"/>
              </w:rPr>
              <w:t xml:space="preserve"> - </w:t>
            </w:r>
            <w:r w:rsidRPr="007F5096">
              <w:rPr>
                <w:rFonts w:ascii="Arial" w:hAnsi="Arial" w:cs="Arial"/>
                <w:sz w:val="22"/>
                <w:szCs w:val="24"/>
                <w:lang w:val="kk-KZ"/>
              </w:rPr>
              <w:t>Д</w:t>
            </w:r>
            <w:r w:rsidRPr="007F5096">
              <w:rPr>
                <w:rFonts w:ascii="Arial" w:hAnsi="Arial" w:cs="Arial"/>
                <w:sz w:val="22"/>
                <w:szCs w:val="24"/>
              </w:rPr>
              <w:t>; ГОСТ 632-80</w:t>
            </w:r>
          </w:p>
          <w:p w14:paraId="4E0D3AAE" w14:textId="77777777" w:rsidR="00577AC3" w:rsidRPr="007F5096" w:rsidRDefault="00577AC3" w:rsidP="00D831C4">
            <w:pPr>
              <w:jc w:val="center"/>
              <w:rPr>
                <w:rFonts w:ascii="Arial" w:hAnsi="Arial" w:cs="Arial"/>
                <w:sz w:val="22"/>
                <w:szCs w:val="24"/>
              </w:rPr>
            </w:pPr>
            <w:r w:rsidRPr="007F5096">
              <w:rPr>
                <w:rFonts w:ascii="Arial" w:hAnsi="Arial" w:cs="Arial"/>
                <w:sz w:val="22"/>
                <w:szCs w:val="24"/>
              </w:rPr>
              <w:t xml:space="preserve">Н-351; </w:t>
            </w:r>
            <w:r w:rsidRPr="007F5096">
              <w:rPr>
                <w:rFonts w:ascii="Arial" w:hAnsi="Arial" w:cs="Arial"/>
                <w:sz w:val="22"/>
                <w:szCs w:val="24"/>
                <w:lang w:val="en-US"/>
              </w:rPr>
              <w:t>E</w:t>
            </w:r>
            <w:r w:rsidRPr="007F5096">
              <w:rPr>
                <w:rFonts w:ascii="Arial" w:hAnsi="Arial" w:cs="Arial"/>
                <w:sz w:val="22"/>
                <w:szCs w:val="24"/>
              </w:rPr>
              <w:t>; ГОСТ 632-80</w:t>
            </w:r>
          </w:p>
        </w:tc>
        <w:tc>
          <w:tcPr>
            <w:tcW w:w="1933" w:type="dxa"/>
            <w:tcBorders>
              <w:top w:val="single" w:sz="4" w:space="0" w:color="auto"/>
              <w:left w:val="single" w:sz="4" w:space="0" w:color="auto"/>
              <w:right w:val="single" w:sz="4" w:space="0" w:color="auto"/>
            </w:tcBorders>
            <w:vAlign w:val="center"/>
          </w:tcPr>
          <w:p w14:paraId="6C90F3F5" w14:textId="609964F2" w:rsidR="00577AC3" w:rsidRPr="007F5096" w:rsidRDefault="008F3561" w:rsidP="00D831C4">
            <w:pPr>
              <w:jc w:val="center"/>
              <w:rPr>
                <w:rFonts w:ascii="Arial" w:hAnsi="Arial" w:cs="Arial"/>
                <w:snapToGrid w:val="0"/>
                <w:sz w:val="22"/>
                <w:szCs w:val="24"/>
              </w:rPr>
            </w:pPr>
            <w:r w:rsidRPr="007F5096">
              <w:rPr>
                <w:rFonts w:ascii="Arial" w:hAnsi="Arial" w:cs="Arial"/>
                <w:snapToGrid w:val="0"/>
                <w:sz w:val="22"/>
                <w:szCs w:val="24"/>
              </w:rPr>
              <w:t>8,11</w:t>
            </w:r>
          </w:p>
        </w:tc>
        <w:tc>
          <w:tcPr>
            <w:tcW w:w="2262" w:type="dxa"/>
            <w:tcBorders>
              <w:top w:val="single" w:sz="4" w:space="0" w:color="auto"/>
              <w:left w:val="single" w:sz="4" w:space="0" w:color="auto"/>
              <w:right w:val="single" w:sz="4" w:space="0" w:color="auto"/>
            </w:tcBorders>
            <w:vAlign w:val="center"/>
          </w:tcPr>
          <w:p w14:paraId="0FEBFA8A" w14:textId="4C0F5A32" w:rsidR="00577AC3" w:rsidRPr="007F5096" w:rsidRDefault="00254782" w:rsidP="00D831C4">
            <w:pPr>
              <w:jc w:val="center"/>
              <w:rPr>
                <w:rFonts w:ascii="Arial" w:hAnsi="Arial" w:cs="Arial"/>
                <w:color w:val="000000"/>
                <w:sz w:val="22"/>
                <w:szCs w:val="22"/>
                <w:lang w:val="kk-KZ"/>
              </w:rPr>
            </w:pPr>
            <w:r w:rsidRPr="007F5096">
              <w:rPr>
                <w:rFonts w:ascii="Arial" w:hAnsi="Arial" w:cs="Arial"/>
                <w:color w:val="000000"/>
                <w:sz w:val="22"/>
                <w:szCs w:val="22"/>
                <w:lang w:val="kk-KZ"/>
              </w:rPr>
              <w:t>8</w:t>
            </w:r>
            <w:r w:rsidR="00577AC3" w:rsidRPr="007F5096">
              <w:rPr>
                <w:rFonts w:ascii="Arial" w:hAnsi="Arial" w:cs="Arial"/>
                <w:color w:val="000000"/>
                <w:sz w:val="22"/>
                <w:szCs w:val="22"/>
                <w:lang w:val="kk-KZ"/>
              </w:rPr>
              <w:t>,</w:t>
            </w:r>
            <w:r w:rsidR="008F3561" w:rsidRPr="007F5096">
              <w:rPr>
                <w:rFonts w:ascii="Arial" w:hAnsi="Arial" w:cs="Arial"/>
                <w:color w:val="000000"/>
                <w:sz w:val="22"/>
                <w:szCs w:val="22"/>
                <w:lang w:val="kk-KZ"/>
              </w:rPr>
              <w:t>52</w:t>
            </w:r>
          </w:p>
        </w:tc>
        <w:tc>
          <w:tcPr>
            <w:tcW w:w="2326" w:type="dxa"/>
            <w:tcBorders>
              <w:top w:val="single" w:sz="4" w:space="0" w:color="auto"/>
              <w:left w:val="single" w:sz="4" w:space="0" w:color="auto"/>
              <w:right w:val="double" w:sz="4" w:space="0" w:color="auto"/>
            </w:tcBorders>
            <w:vAlign w:val="center"/>
          </w:tcPr>
          <w:p w14:paraId="6AF72F69" w14:textId="73FB6709" w:rsidR="00577AC3" w:rsidRPr="007F5096" w:rsidRDefault="00577AC3" w:rsidP="00D831C4">
            <w:pPr>
              <w:jc w:val="center"/>
              <w:rPr>
                <w:rFonts w:ascii="Arial" w:hAnsi="Arial" w:cs="Arial"/>
                <w:color w:val="000000"/>
                <w:sz w:val="22"/>
                <w:szCs w:val="22"/>
                <w:lang w:val="kk-KZ"/>
              </w:rPr>
            </w:pPr>
            <w:r w:rsidRPr="007F5096">
              <w:rPr>
                <w:rFonts w:ascii="Arial" w:hAnsi="Arial" w:cs="Arial"/>
                <w:color w:val="000000"/>
                <w:sz w:val="22"/>
                <w:szCs w:val="22"/>
              </w:rPr>
              <w:t>8,</w:t>
            </w:r>
            <w:r w:rsidR="008F3561" w:rsidRPr="007F5096">
              <w:rPr>
                <w:rFonts w:ascii="Arial" w:hAnsi="Arial" w:cs="Arial"/>
                <w:color w:val="000000"/>
                <w:sz w:val="22"/>
                <w:szCs w:val="22"/>
                <w:lang w:val="kk-KZ"/>
              </w:rPr>
              <w:t>94</w:t>
            </w:r>
          </w:p>
        </w:tc>
      </w:tr>
      <w:tr w:rsidR="001D65C7" w:rsidRPr="007F5096" w14:paraId="3E21152A" w14:textId="77777777" w:rsidTr="00BF7DD8">
        <w:trPr>
          <w:cantSplit/>
          <w:trHeight w:val="636"/>
        </w:trPr>
        <w:tc>
          <w:tcPr>
            <w:tcW w:w="2293" w:type="dxa"/>
            <w:tcBorders>
              <w:top w:val="single" w:sz="4" w:space="0" w:color="auto"/>
              <w:left w:val="double" w:sz="4" w:space="0" w:color="auto"/>
              <w:right w:val="single" w:sz="4" w:space="0" w:color="auto"/>
            </w:tcBorders>
            <w:vAlign w:val="center"/>
          </w:tcPr>
          <w:p w14:paraId="3B171905" w14:textId="77777777" w:rsidR="0079168E" w:rsidRPr="007F5096" w:rsidRDefault="0079168E" w:rsidP="0079168E">
            <w:pPr>
              <w:pStyle w:val="Default"/>
              <w:jc w:val="center"/>
              <w:rPr>
                <w:rFonts w:ascii="Arial" w:hAnsi="Arial" w:cs="Arial"/>
                <w:sz w:val="22"/>
                <w:szCs w:val="22"/>
              </w:rPr>
            </w:pPr>
            <w:r w:rsidRPr="007F5096">
              <w:rPr>
                <w:rFonts w:ascii="Arial" w:hAnsi="Arial" w:cs="Arial"/>
                <w:sz w:val="22"/>
                <w:szCs w:val="22"/>
              </w:rPr>
              <w:t>TMK</w:t>
            </w:r>
          </w:p>
          <w:p w14:paraId="410314A2" w14:textId="0027B075" w:rsidR="001D65C7" w:rsidRPr="007F5096" w:rsidRDefault="0079168E" w:rsidP="0079168E">
            <w:pPr>
              <w:jc w:val="center"/>
              <w:rPr>
                <w:rFonts w:ascii="Arial" w:hAnsi="Arial" w:cs="Arial"/>
                <w:snapToGrid w:val="0"/>
                <w:sz w:val="22"/>
                <w:szCs w:val="24"/>
              </w:rPr>
            </w:pPr>
            <w:r w:rsidRPr="007F5096">
              <w:rPr>
                <w:rFonts w:ascii="Arial" w:hAnsi="Arial" w:cs="Arial"/>
                <w:sz w:val="22"/>
                <w:szCs w:val="22"/>
              </w:rPr>
              <w:t>UP FМС</w:t>
            </w:r>
          </w:p>
        </w:tc>
        <w:tc>
          <w:tcPr>
            <w:tcW w:w="6242" w:type="dxa"/>
            <w:tcBorders>
              <w:top w:val="single" w:sz="4" w:space="0" w:color="auto"/>
              <w:left w:val="single" w:sz="4" w:space="0" w:color="auto"/>
              <w:bottom w:val="single" w:sz="4" w:space="0" w:color="auto"/>
              <w:right w:val="single" w:sz="4" w:space="0" w:color="auto"/>
            </w:tcBorders>
            <w:vAlign w:val="center"/>
          </w:tcPr>
          <w:p w14:paraId="2E3B5209" w14:textId="11D65E97" w:rsidR="001D65C7" w:rsidRPr="007F5096" w:rsidRDefault="00650325" w:rsidP="00BF7DD8">
            <w:pPr>
              <w:pStyle w:val="Default"/>
              <w:jc w:val="center"/>
              <w:rPr>
                <w:rFonts w:ascii="Arial" w:hAnsi="Arial" w:cs="Arial"/>
                <w:sz w:val="22"/>
                <w:szCs w:val="22"/>
                <w:lang w:val="en-US"/>
              </w:rPr>
            </w:pPr>
            <w:r w:rsidRPr="007F5096">
              <w:rPr>
                <w:rFonts w:ascii="Arial" w:hAnsi="Arial" w:cs="Arial"/>
                <w:sz w:val="22"/>
                <w:szCs w:val="22"/>
                <w:lang w:val="en-US"/>
              </w:rPr>
              <w:t>TMK UP F</w:t>
            </w:r>
            <w:proofErr w:type="gramStart"/>
            <w:r w:rsidRPr="007F5096">
              <w:rPr>
                <w:rFonts w:ascii="Arial" w:hAnsi="Arial" w:cs="Arial"/>
                <w:sz w:val="22"/>
                <w:szCs w:val="22"/>
              </w:rPr>
              <w:t>МС</w:t>
            </w:r>
            <w:r w:rsidR="001D65C7" w:rsidRPr="007F5096">
              <w:rPr>
                <w:rFonts w:ascii="Arial" w:hAnsi="Arial" w:cs="Arial"/>
                <w:sz w:val="22"/>
                <w:lang w:val="en-US"/>
              </w:rPr>
              <w:t xml:space="preserve">  –</w:t>
            </w:r>
            <w:proofErr w:type="gramEnd"/>
            <w:r w:rsidR="001D65C7" w:rsidRPr="007F5096">
              <w:rPr>
                <w:rFonts w:ascii="Arial" w:hAnsi="Arial" w:cs="Arial"/>
                <w:sz w:val="22"/>
                <w:lang w:val="en-US"/>
              </w:rPr>
              <w:t xml:space="preserve"> 244,5 * </w:t>
            </w:r>
            <w:r w:rsidR="004F6B0E" w:rsidRPr="007F5096">
              <w:rPr>
                <w:rFonts w:ascii="Arial" w:hAnsi="Arial" w:cs="Arial"/>
                <w:snapToGrid w:val="0"/>
                <w:sz w:val="22"/>
                <w:lang w:val="en-US"/>
              </w:rPr>
              <w:t>8,94</w:t>
            </w:r>
            <w:r w:rsidR="001D65C7" w:rsidRPr="007F5096">
              <w:rPr>
                <w:rFonts w:ascii="Arial" w:hAnsi="Arial" w:cs="Arial"/>
                <w:snapToGrid w:val="0"/>
                <w:sz w:val="22"/>
                <w:lang w:val="en-US"/>
              </w:rPr>
              <w:t xml:space="preserve"> </w:t>
            </w:r>
            <w:r w:rsidR="001D65C7" w:rsidRPr="007F5096">
              <w:rPr>
                <w:rFonts w:ascii="Arial" w:hAnsi="Arial" w:cs="Arial"/>
                <w:sz w:val="22"/>
                <w:lang w:val="en-US"/>
              </w:rPr>
              <w:t>-</w:t>
            </w:r>
            <w:r w:rsidR="001D65C7" w:rsidRPr="007F5096">
              <w:rPr>
                <w:rFonts w:ascii="Arial" w:hAnsi="Arial" w:cs="Arial"/>
                <w:bCs/>
                <w:sz w:val="22"/>
                <w:lang w:val="en-US"/>
              </w:rPr>
              <w:t xml:space="preserve"> N-80</w:t>
            </w:r>
            <w:r w:rsidR="001D65C7" w:rsidRPr="007F5096">
              <w:rPr>
                <w:rFonts w:ascii="Arial" w:hAnsi="Arial" w:cs="Arial"/>
                <w:sz w:val="22"/>
                <w:lang w:val="en-US"/>
              </w:rPr>
              <w:t xml:space="preserve">; </w:t>
            </w:r>
            <w:r w:rsidR="00584F17" w:rsidRPr="007F5096">
              <w:rPr>
                <w:rFonts w:ascii="Arial" w:hAnsi="Arial" w:cs="Arial"/>
                <w:sz w:val="22"/>
              </w:rPr>
              <w:t>ст</w:t>
            </w:r>
            <w:r w:rsidR="00584F17" w:rsidRPr="007F5096">
              <w:rPr>
                <w:rFonts w:ascii="Arial" w:hAnsi="Arial" w:cs="Arial"/>
                <w:sz w:val="22"/>
                <w:lang w:val="en-US"/>
              </w:rPr>
              <w:t>.</w:t>
            </w:r>
            <w:r w:rsidR="001D65C7" w:rsidRPr="007F5096">
              <w:rPr>
                <w:rFonts w:ascii="Arial" w:hAnsi="Arial" w:cs="Arial"/>
                <w:sz w:val="22"/>
                <w:lang w:val="en-US"/>
              </w:rPr>
              <w:t xml:space="preserve"> API</w:t>
            </w:r>
          </w:p>
          <w:p w14:paraId="34C6EC2D" w14:textId="77777777" w:rsidR="001D65C7" w:rsidRPr="007F5096" w:rsidRDefault="001D65C7" w:rsidP="00BF7DD8">
            <w:pPr>
              <w:jc w:val="center"/>
              <w:rPr>
                <w:rFonts w:ascii="Arial" w:hAnsi="Arial" w:cs="Arial"/>
                <w:sz w:val="22"/>
                <w:szCs w:val="24"/>
                <w:lang w:val="en-US"/>
              </w:rPr>
            </w:pPr>
            <w:r w:rsidRPr="007F5096">
              <w:rPr>
                <w:rFonts w:ascii="Arial" w:hAnsi="Arial" w:cs="Arial"/>
                <w:sz w:val="22"/>
                <w:szCs w:val="24"/>
              </w:rPr>
              <w:t>Н</w:t>
            </w:r>
            <w:r w:rsidRPr="007F5096">
              <w:rPr>
                <w:rFonts w:ascii="Arial" w:hAnsi="Arial" w:cs="Arial"/>
                <w:sz w:val="22"/>
                <w:szCs w:val="24"/>
                <w:lang w:val="en-US"/>
              </w:rPr>
              <w:t xml:space="preserve">-269,9; </w:t>
            </w:r>
            <w:r w:rsidRPr="007F5096">
              <w:rPr>
                <w:rFonts w:ascii="Arial" w:hAnsi="Arial" w:cs="Arial"/>
                <w:snapToGrid w:val="0"/>
                <w:sz w:val="22"/>
                <w:szCs w:val="24"/>
                <w:lang w:val="en-US"/>
              </w:rPr>
              <w:t>N-80</w:t>
            </w:r>
            <w:r w:rsidRPr="007F5096">
              <w:rPr>
                <w:rFonts w:ascii="Arial" w:hAnsi="Arial" w:cs="Arial"/>
                <w:sz w:val="22"/>
                <w:szCs w:val="24"/>
                <w:lang w:val="en-US"/>
              </w:rPr>
              <w:t xml:space="preserve">; </w:t>
            </w:r>
            <w:r w:rsidRPr="007F5096">
              <w:rPr>
                <w:rFonts w:ascii="Arial" w:hAnsi="Arial" w:cs="Arial"/>
                <w:sz w:val="22"/>
                <w:szCs w:val="24"/>
              </w:rPr>
              <w:t>ст</w:t>
            </w:r>
            <w:r w:rsidRPr="007F5096">
              <w:rPr>
                <w:rFonts w:ascii="Arial" w:hAnsi="Arial" w:cs="Arial"/>
                <w:sz w:val="22"/>
                <w:szCs w:val="24"/>
                <w:lang w:val="en-US"/>
              </w:rPr>
              <w:t>. API</w:t>
            </w:r>
          </w:p>
        </w:tc>
        <w:tc>
          <w:tcPr>
            <w:tcW w:w="1933" w:type="dxa"/>
            <w:tcBorders>
              <w:top w:val="single" w:sz="4" w:space="0" w:color="auto"/>
              <w:left w:val="single" w:sz="4" w:space="0" w:color="auto"/>
              <w:right w:val="single" w:sz="4" w:space="0" w:color="auto"/>
            </w:tcBorders>
            <w:vAlign w:val="center"/>
          </w:tcPr>
          <w:p w14:paraId="4E5F4A12" w14:textId="096B9E8A" w:rsidR="001D65C7" w:rsidRPr="007F5096" w:rsidRDefault="00544E5D" w:rsidP="001D65C7">
            <w:pPr>
              <w:jc w:val="center"/>
              <w:rPr>
                <w:rFonts w:ascii="Arial" w:hAnsi="Arial" w:cs="Arial"/>
                <w:snapToGrid w:val="0"/>
                <w:sz w:val="22"/>
                <w:szCs w:val="24"/>
              </w:rPr>
            </w:pPr>
            <w:r>
              <w:rPr>
                <w:rFonts w:ascii="Arial" w:hAnsi="Arial" w:cs="Arial"/>
                <w:snapToGrid w:val="0"/>
                <w:sz w:val="22"/>
                <w:szCs w:val="24"/>
                <w:lang w:val="kk-KZ"/>
              </w:rPr>
              <w:t>77,85</w:t>
            </w:r>
          </w:p>
        </w:tc>
        <w:tc>
          <w:tcPr>
            <w:tcW w:w="2262" w:type="dxa"/>
            <w:tcBorders>
              <w:top w:val="single" w:sz="4" w:space="0" w:color="auto"/>
              <w:left w:val="single" w:sz="4" w:space="0" w:color="auto"/>
              <w:right w:val="single" w:sz="4" w:space="0" w:color="auto"/>
            </w:tcBorders>
            <w:vAlign w:val="center"/>
          </w:tcPr>
          <w:p w14:paraId="38A97892" w14:textId="044C40E9" w:rsidR="001D65C7" w:rsidRPr="007F5096" w:rsidRDefault="00544E5D" w:rsidP="001D65C7">
            <w:pPr>
              <w:jc w:val="center"/>
              <w:rPr>
                <w:rFonts w:ascii="Arial" w:hAnsi="Arial" w:cs="Arial"/>
                <w:color w:val="000000"/>
                <w:sz w:val="22"/>
                <w:szCs w:val="22"/>
                <w:lang w:val="kk-KZ"/>
              </w:rPr>
            </w:pPr>
            <w:r>
              <w:rPr>
                <w:rFonts w:ascii="Arial" w:hAnsi="Arial" w:cs="Arial"/>
                <w:color w:val="000000"/>
                <w:sz w:val="22"/>
                <w:szCs w:val="22"/>
                <w:lang w:val="kk-KZ"/>
              </w:rPr>
              <w:t>81,74</w:t>
            </w:r>
          </w:p>
        </w:tc>
        <w:tc>
          <w:tcPr>
            <w:tcW w:w="2326" w:type="dxa"/>
            <w:tcBorders>
              <w:top w:val="single" w:sz="4" w:space="0" w:color="auto"/>
              <w:left w:val="single" w:sz="4" w:space="0" w:color="auto"/>
              <w:right w:val="double" w:sz="4" w:space="0" w:color="auto"/>
            </w:tcBorders>
            <w:vAlign w:val="center"/>
          </w:tcPr>
          <w:p w14:paraId="58833F52" w14:textId="00A97997" w:rsidR="001D65C7" w:rsidRPr="007F5096" w:rsidRDefault="00544E5D" w:rsidP="001D65C7">
            <w:pPr>
              <w:jc w:val="center"/>
              <w:rPr>
                <w:rFonts w:ascii="Arial" w:hAnsi="Arial" w:cs="Arial"/>
                <w:color w:val="000000"/>
                <w:sz w:val="22"/>
                <w:szCs w:val="22"/>
                <w:lang w:val="kk-KZ"/>
              </w:rPr>
            </w:pPr>
            <w:r>
              <w:rPr>
                <w:rFonts w:ascii="Arial" w:hAnsi="Arial" w:cs="Arial"/>
                <w:color w:val="000000"/>
                <w:sz w:val="22"/>
                <w:szCs w:val="22"/>
                <w:lang w:val="kk-KZ"/>
              </w:rPr>
              <w:t>85,82</w:t>
            </w:r>
          </w:p>
        </w:tc>
      </w:tr>
      <w:tr w:rsidR="001D65C7" w:rsidRPr="007F5096" w14:paraId="1F1272B2" w14:textId="77777777" w:rsidTr="00BF7DD8">
        <w:trPr>
          <w:cantSplit/>
          <w:trHeight w:val="643"/>
        </w:trPr>
        <w:tc>
          <w:tcPr>
            <w:tcW w:w="2293" w:type="dxa"/>
            <w:tcBorders>
              <w:top w:val="single" w:sz="4" w:space="0" w:color="auto"/>
              <w:left w:val="double" w:sz="4" w:space="0" w:color="auto"/>
              <w:bottom w:val="double" w:sz="4" w:space="0" w:color="auto"/>
              <w:right w:val="single" w:sz="4" w:space="0" w:color="auto"/>
            </w:tcBorders>
            <w:vAlign w:val="center"/>
          </w:tcPr>
          <w:p w14:paraId="1635C713" w14:textId="39CE9F35" w:rsidR="001D65C7" w:rsidRPr="00A934B6" w:rsidRDefault="00A934B6" w:rsidP="0079168E">
            <w:pPr>
              <w:jc w:val="center"/>
              <w:rPr>
                <w:rFonts w:ascii="Arial" w:hAnsi="Arial" w:cs="Arial"/>
                <w:snapToGrid w:val="0"/>
                <w:sz w:val="22"/>
                <w:szCs w:val="24"/>
              </w:rPr>
            </w:pPr>
            <w:r w:rsidRPr="00942288">
              <w:rPr>
                <w:rFonts w:ascii="Arial" w:hAnsi="Arial" w:cs="Arial"/>
                <w:snapToGrid w:val="0"/>
                <w:sz w:val="22"/>
                <w:szCs w:val="24"/>
                <w:lang w:val="en-US"/>
              </w:rPr>
              <w:t>Premium</w:t>
            </w:r>
            <w:r>
              <w:rPr>
                <w:rFonts w:ascii="Arial" w:hAnsi="Arial" w:cs="Arial"/>
                <w:snapToGrid w:val="0"/>
                <w:sz w:val="22"/>
                <w:szCs w:val="24"/>
              </w:rPr>
              <w:t xml:space="preserve"> </w:t>
            </w:r>
          </w:p>
        </w:tc>
        <w:tc>
          <w:tcPr>
            <w:tcW w:w="6242" w:type="dxa"/>
            <w:tcBorders>
              <w:top w:val="single" w:sz="4" w:space="0" w:color="auto"/>
              <w:left w:val="single" w:sz="4" w:space="0" w:color="auto"/>
              <w:bottom w:val="double" w:sz="4" w:space="0" w:color="auto"/>
              <w:right w:val="single" w:sz="4" w:space="0" w:color="auto"/>
            </w:tcBorders>
            <w:vAlign w:val="center"/>
          </w:tcPr>
          <w:p w14:paraId="2822DD13" w14:textId="65DC920C" w:rsidR="001D65C7" w:rsidRPr="00A479F1" w:rsidRDefault="00A934B6" w:rsidP="00BF7DD8">
            <w:pPr>
              <w:jc w:val="center"/>
              <w:rPr>
                <w:rFonts w:ascii="Arial" w:hAnsi="Arial" w:cs="Arial"/>
                <w:sz w:val="22"/>
                <w:szCs w:val="24"/>
                <w:lang w:val="en-US"/>
              </w:rPr>
            </w:pPr>
            <w:r w:rsidRPr="00942288">
              <w:rPr>
                <w:rFonts w:ascii="Arial" w:hAnsi="Arial" w:cs="Arial"/>
                <w:snapToGrid w:val="0"/>
                <w:sz w:val="22"/>
                <w:szCs w:val="24"/>
                <w:lang w:val="en-US"/>
              </w:rPr>
              <w:t>Premium</w:t>
            </w:r>
            <w:r w:rsidRPr="007F5096">
              <w:rPr>
                <w:rFonts w:ascii="Arial" w:hAnsi="Arial" w:cs="Arial"/>
                <w:sz w:val="22"/>
                <w:szCs w:val="24"/>
                <w:lang w:val="en-US"/>
              </w:rPr>
              <w:t xml:space="preserve"> </w:t>
            </w:r>
            <w:r w:rsidR="001D65C7" w:rsidRPr="007F5096">
              <w:rPr>
                <w:rFonts w:ascii="Arial" w:hAnsi="Arial" w:cs="Arial"/>
                <w:sz w:val="22"/>
                <w:szCs w:val="24"/>
                <w:lang w:val="en-US"/>
              </w:rPr>
              <w:t xml:space="preserve">– 177,8 * </w:t>
            </w:r>
            <w:r w:rsidR="0020580C" w:rsidRPr="007F5096">
              <w:rPr>
                <w:rFonts w:ascii="Arial" w:hAnsi="Arial" w:cs="Arial"/>
                <w:sz w:val="22"/>
                <w:szCs w:val="24"/>
                <w:lang w:val="en-US"/>
              </w:rPr>
              <w:t>9</w:t>
            </w:r>
            <w:r w:rsidR="00897DAA" w:rsidRPr="007F5096">
              <w:rPr>
                <w:rFonts w:ascii="Arial" w:hAnsi="Arial" w:cs="Arial"/>
                <w:sz w:val="22"/>
                <w:szCs w:val="24"/>
                <w:lang w:val="en-US"/>
              </w:rPr>
              <w:t>,</w:t>
            </w:r>
            <w:r w:rsidR="0020580C" w:rsidRPr="007F5096">
              <w:rPr>
                <w:rFonts w:ascii="Arial" w:hAnsi="Arial" w:cs="Arial"/>
                <w:sz w:val="22"/>
                <w:szCs w:val="24"/>
                <w:lang w:val="en-US"/>
              </w:rPr>
              <w:t>19</w:t>
            </w:r>
            <w:r w:rsidR="001D65C7" w:rsidRPr="007F5096">
              <w:rPr>
                <w:rFonts w:ascii="Arial" w:hAnsi="Arial" w:cs="Arial"/>
                <w:sz w:val="22"/>
                <w:szCs w:val="24"/>
                <w:lang w:val="en-US"/>
              </w:rPr>
              <w:t xml:space="preserve"> - </w:t>
            </w:r>
            <w:r w:rsidR="00073AE0" w:rsidRPr="00942288">
              <w:rPr>
                <w:rFonts w:ascii="Arial" w:hAnsi="Arial" w:cs="Arial"/>
                <w:bCs/>
                <w:sz w:val="22"/>
                <w:szCs w:val="24"/>
                <w:lang w:val="en-US"/>
              </w:rPr>
              <w:t>N/L</w:t>
            </w:r>
            <w:r w:rsidR="00073AE0" w:rsidRPr="00073AE0">
              <w:rPr>
                <w:rFonts w:ascii="Arial" w:hAnsi="Arial" w:cs="Arial"/>
                <w:bCs/>
                <w:sz w:val="22"/>
                <w:szCs w:val="24"/>
                <w:lang w:val="en-US"/>
              </w:rPr>
              <w:t>-80</w:t>
            </w:r>
            <w:r w:rsidR="001D65C7" w:rsidRPr="007F5096">
              <w:rPr>
                <w:rFonts w:ascii="Arial" w:hAnsi="Arial" w:cs="Arial"/>
                <w:sz w:val="22"/>
                <w:szCs w:val="24"/>
                <w:lang w:val="en-US"/>
              </w:rPr>
              <w:t xml:space="preserve">; </w:t>
            </w:r>
            <w:r w:rsidR="001D65C7" w:rsidRPr="007F5096">
              <w:rPr>
                <w:rFonts w:ascii="Arial" w:hAnsi="Arial" w:cs="Arial"/>
                <w:sz w:val="22"/>
                <w:szCs w:val="24"/>
              </w:rPr>
              <w:t>ст</w:t>
            </w:r>
            <w:r w:rsidR="001D65C7" w:rsidRPr="007F5096">
              <w:rPr>
                <w:rFonts w:ascii="Arial" w:hAnsi="Arial" w:cs="Arial"/>
                <w:sz w:val="22"/>
                <w:szCs w:val="24"/>
                <w:lang w:val="en-US"/>
              </w:rPr>
              <w:t>. API</w:t>
            </w:r>
          </w:p>
          <w:p w14:paraId="5C87EC14" w14:textId="2C594813" w:rsidR="001D65C7" w:rsidRPr="00A479F1" w:rsidRDefault="001D65C7" w:rsidP="00BF7DD8">
            <w:pPr>
              <w:jc w:val="center"/>
              <w:rPr>
                <w:rFonts w:ascii="Arial" w:hAnsi="Arial" w:cs="Arial"/>
                <w:sz w:val="22"/>
                <w:szCs w:val="24"/>
                <w:lang w:val="en-US"/>
              </w:rPr>
            </w:pPr>
            <w:r w:rsidRPr="007F5096">
              <w:rPr>
                <w:rFonts w:ascii="Arial" w:hAnsi="Arial" w:cs="Arial"/>
                <w:sz w:val="22"/>
                <w:szCs w:val="24"/>
              </w:rPr>
              <w:t>Н</w:t>
            </w:r>
            <w:r w:rsidRPr="00A479F1">
              <w:rPr>
                <w:rFonts w:ascii="Arial" w:hAnsi="Arial" w:cs="Arial"/>
                <w:sz w:val="22"/>
                <w:szCs w:val="24"/>
                <w:lang w:val="en-US"/>
              </w:rPr>
              <w:t xml:space="preserve">-194,5; </w:t>
            </w:r>
            <w:r w:rsidR="00073AE0" w:rsidRPr="00942288">
              <w:rPr>
                <w:rFonts w:ascii="Arial" w:hAnsi="Arial" w:cs="Arial"/>
                <w:bCs/>
                <w:sz w:val="22"/>
                <w:szCs w:val="24"/>
                <w:lang w:val="en-US"/>
              </w:rPr>
              <w:t>N</w:t>
            </w:r>
            <w:r w:rsidR="00073AE0" w:rsidRPr="00A479F1">
              <w:rPr>
                <w:rFonts w:ascii="Arial" w:hAnsi="Arial" w:cs="Arial"/>
                <w:bCs/>
                <w:sz w:val="22"/>
                <w:szCs w:val="24"/>
                <w:lang w:val="en-US"/>
              </w:rPr>
              <w:t>-80</w:t>
            </w:r>
            <w:r w:rsidRPr="00A479F1">
              <w:rPr>
                <w:rFonts w:ascii="Arial" w:hAnsi="Arial" w:cs="Arial"/>
                <w:sz w:val="22"/>
                <w:szCs w:val="24"/>
                <w:lang w:val="en-US"/>
              </w:rPr>
              <w:t xml:space="preserve">; </w:t>
            </w:r>
            <w:r w:rsidRPr="007F5096">
              <w:rPr>
                <w:rFonts w:ascii="Arial" w:hAnsi="Arial" w:cs="Arial"/>
                <w:sz w:val="22"/>
                <w:szCs w:val="24"/>
              </w:rPr>
              <w:t>ст</w:t>
            </w:r>
            <w:r w:rsidRPr="00A479F1">
              <w:rPr>
                <w:rFonts w:ascii="Arial" w:hAnsi="Arial" w:cs="Arial"/>
                <w:sz w:val="22"/>
                <w:szCs w:val="24"/>
                <w:lang w:val="en-US"/>
              </w:rPr>
              <w:t xml:space="preserve">. </w:t>
            </w:r>
            <w:proofErr w:type="gramStart"/>
            <w:r w:rsidRPr="007F5096">
              <w:rPr>
                <w:rFonts w:ascii="Arial" w:hAnsi="Arial" w:cs="Arial"/>
                <w:sz w:val="22"/>
                <w:szCs w:val="24"/>
                <w:lang w:val="en-US"/>
              </w:rPr>
              <w:t>API</w:t>
            </w:r>
            <w:r w:rsidRPr="00A479F1">
              <w:rPr>
                <w:rFonts w:ascii="Arial" w:hAnsi="Arial" w:cs="Arial"/>
                <w:sz w:val="22"/>
                <w:szCs w:val="24"/>
                <w:lang w:val="en-US"/>
              </w:rPr>
              <w:t>,</w:t>
            </w:r>
            <w:r w:rsidR="0079168E" w:rsidRPr="00A479F1">
              <w:rPr>
                <w:rFonts w:ascii="Arial" w:hAnsi="Arial" w:cs="Arial"/>
                <w:sz w:val="22"/>
                <w:szCs w:val="24"/>
                <w:lang w:val="en-US"/>
              </w:rPr>
              <w:t xml:space="preserve">  </w:t>
            </w:r>
            <w:r w:rsidR="007B6C55" w:rsidRPr="00A479F1">
              <w:rPr>
                <w:rFonts w:ascii="Arial" w:hAnsi="Arial" w:cs="Arial"/>
                <w:sz w:val="22"/>
                <w:szCs w:val="24"/>
                <w:lang w:val="en-US"/>
              </w:rPr>
              <w:t xml:space="preserve"> </w:t>
            </w:r>
            <w:proofErr w:type="gramEnd"/>
            <w:r w:rsidR="00A934B6" w:rsidRPr="00A479F1">
              <w:rPr>
                <w:rFonts w:ascii="Arial" w:hAnsi="Arial" w:cs="Arial"/>
                <w:sz w:val="22"/>
                <w:szCs w:val="24"/>
                <w:lang w:val="en-US"/>
              </w:rPr>
              <w:t xml:space="preserve"> </w:t>
            </w:r>
          </w:p>
        </w:tc>
        <w:tc>
          <w:tcPr>
            <w:tcW w:w="1933" w:type="dxa"/>
            <w:tcBorders>
              <w:top w:val="single" w:sz="4" w:space="0" w:color="auto"/>
              <w:left w:val="single" w:sz="4" w:space="0" w:color="auto"/>
              <w:bottom w:val="double" w:sz="4" w:space="0" w:color="auto"/>
              <w:right w:val="single" w:sz="4" w:space="0" w:color="auto"/>
            </w:tcBorders>
            <w:vAlign w:val="center"/>
          </w:tcPr>
          <w:p w14:paraId="6578B4B9" w14:textId="664E2BCB" w:rsidR="001D65C7" w:rsidRPr="00544E5D" w:rsidRDefault="00544E5D" w:rsidP="001D65C7">
            <w:pPr>
              <w:jc w:val="center"/>
              <w:rPr>
                <w:rFonts w:ascii="Arial" w:hAnsi="Arial" w:cs="Arial"/>
                <w:snapToGrid w:val="0"/>
                <w:sz w:val="22"/>
                <w:szCs w:val="24"/>
              </w:rPr>
            </w:pPr>
            <w:r>
              <w:rPr>
                <w:rFonts w:ascii="Arial" w:hAnsi="Arial" w:cs="Arial"/>
                <w:snapToGrid w:val="0"/>
                <w:sz w:val="22"/>
                <w:szCs w:val="24"/>
                <w:lang w:val="kk-KZ"/>
              </w:rPr>
              <w:t>127,9</w:t>
            </w:r>
          </w:p>
        </w:tc>
        <w:tc>
          <w:tcPr>
            <w:tcW w:w="2262" w:type="dxa"/>
            <w:tcBorders>
              <w:top w:val="single" w:sz="4" w:space="0" w:color="auto"/>
              <w:left w:val="single" w:sz="4" w:space="0" w:color="auto"/>
              <w:bottom w:val="double" w:sz="4" w:space="0" w:color="auto"/>
              <w:right w:val="single" w:sz="4" w:space="0" w:color="auto"/>
            </w:tcBorders>
            <w:vAlign w:val="center"/>
          </w:tcPr>
          <w:p w14:paraId="62BA07E7" w14:textId="1B70A297" w:rsidR="001D65C7" w:rsidRPr="00823DC7" w:rsidRDefault="00544E5D" w:rsidP="001D65C7">
            <w:pPr>
              <w:jc w:val="center"/>
              <w:rPr>
                <w:rFonts w:ascii="Arial" w:hAnsi="Arial" w:cs="Arial"/>
                <w:sz w:val="22"/>
                <w:szCs w:val="22"/>
              </w:rPr>
            </w:pPr>
            <w:r>
              <w:rPr>
                <w:rFonts w:ascii="Arial" w:hAnsi="Arial" w:cs="Arial"/>
                <w:sz w:val="22"/>
                <w:szCs w:val="22"/>
              </w:rPr>
              <w:t>134,3</w:t>
            </w:r>
          </w:p>
        </w:tc>
        <w:tc>
          <w:tcPr>
            <w:tcW w:w="2326" w:type="dxa"/>
            <w:tcBorders>
              <w:top w:val="single" w:sz="4" w:space="0" w:color="auto"/>
              <w:left w:val="single" w:sz="4" w:space="0" w:color="auto"/>
              <w:bottom w:val="double" w:sz="4" w:space="0" w:color="auto"/>
              <w:right w:val="double" w:sz="4" w:space="0" w:color="auto"/>
            </w:tcBorders>
            <w:vAlign w:val="center"/>
          </w:tcPr>
          <w:p w14:paraId="15CE1BF0" w14:textId="5E764EB4" w:rsidR="001D65C7" w:rsidRPr="00823DC7" w:rsidRDefault="00544E5D" w:rsidP="001D65C7">
            <w:pPr>
              <w:jc w:val="center"/>
              <w:rPr>
                <w:rFonts w:ascii="Arial" w:hAnsi="Arial" w:cs="Arial"/>
                <w:sz w:val="22"/>
                <w:szCs w:val="22"/>
                <w:lang w:val="kk-KZ"/>
              </w:rPr>
            </w:pPr>
            <w:r>
              <w:rPr>
                <w:rFonts w:ascii="Arial" w:hAnsi="Arial" w:cs="Arial"/>
                <w:sz w:val="22"/>
                <w:szCs w:val="22"/>
                <w:lang w:val="kk-KZ"/>
              </w:rPr>
              <w:t>141,01</w:t>
            </w:r>
          </w:p>
        </w:tc>
      </w:tr>
    </w:tbl>
    <w:p w14:paraId="21C6EC76" w14:textId="77777777" w:rsidR="009E3E8C" w:rsidRPr="007F5096" w:rsidRDefault="009E3E8C" w:rsidP="00577AC3">
      <w:pPr>
        <w:pStyle w:val="IauiueIoao12"/>
        <w:jc w:val="center"/>
        <w:rPr>
          <w:rFonts w:ascii="Times New Roman" w:hAnsi="Times New Roman"/>
          <w:b/>
          <w:snapToGrid w:val="0"/>
        </w:rPr>
      </w:pPr>
    </w:p>
    <w:p w14:paraId="676A1D84" w14:textId="77777777" w:rsidR="00935F06" w:rsidRPr="007F5096" w:rsidRDefault="00935F06" w:rsidP="00935F06">
      <w:pPr>
        <w:jc w:val="left"/>
        <w:rPr>
          <w:snapToGrid w:val="0"/>
          <w:sz w:val="24"/>
          <w:szCs w:val="24"/>
        </w:rPr>
      </w:pPr>
    </w:p>
    <w:p w14:paraId="6CFB4910" w14:textId="77777777" w:rsidR="00817B78" w:rsidRPr="00370F69" w:rsidRDefault="00817B78" w:rsidP="000A43D6">
      <w:pPr>
        <w:jc w:val="left"/>
        <w:rPr>
          <w:snapToGrid w:val="0"/>
          <w:sz w:val="24"/>
          <w:szCs w:val="24"/>
          <w:lang w:val="en-US"/>
        </w:rPr>
      </w:pPr>
      <w:r w:rsidRPr="007F5096">
        <w:rPr>
          <w:snapToGrid w:val="0"/>
          <w:sz w:val="24"/>
          <w:szCs w:val="24"/>
        </w:rPr>
        <w:br w:type="page"/>
      </w:r>
    </w:p>
    <w:p w14:paraId="7A6BAB85" w14:textId="408DD363" w:rsidR="00691BFC" w:rsidRPr="007F5096" w:rsidRDefault="000432B2" w:rsidP="002467F0">
      <w:pPr>
        <w:pStyle w:val="IauiueIoao7"/>
        <w:jc w:val="center"/>
        <w:rPr>
          <w:rFonts w:ascii="Arial" w:hAnsi="Arial" w:cs="Arial"/>
          <w:b/>
          <w:snapToGrid w:val="0"/>
          <w:sz w:val="22"/>
          <w:szCs w:val="24"/>
        </w:rPr>
      </w:pPr>
      <w:bookmarkStart w:id="477" w:name="_Toc84003957"/>
      <w:bookmarkStart w:id="478" w:name="_Toc86222842"/>
      <w:bookmarkStart w:id="479" w:name="_Toc86320853"/>
      <w:bookmarkStart w:id="480" w:name="_Toc87893091"/>
      <w:bookmarkStart w:id="481" w:name="_Hlk86759085"/>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6</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napToGrid w:val="0"/>
          <w:sz w:val="22"/>
          <w:szCs w:val="24"/>
          <w:lang w:val="kk-KZ"/>
        </w:rPr>
        <w:t xml:space="preserve"> </w:t>
      </w:r>
      <w:r w:rsidRPr="007F5096">
        <w:rPr>
          <w:rFonts w:ascii="Arial" w:hAnsi="Arial" w:cs="Arial"/>
          <w:b/>
          <w:snapToGrid w:val="0"/>
          <w:sz w:val="22"/>
          <w:szCs w:val="24"/>
        </w:rPr>
        <w:t>Технологическая оснастка обсадных колонн</w:t>
      </w:r>
      <w:bookmarkEnd w:id="477"/>
      <w:bookmarkEnd w:id="478"/>
      <w:bookmarkEnd w:id="479"/>
      <w:bookmarkEnd w:id="480"/>
      <w:r w:rsidRPr="007F5096">
        <w:rPr>
          <w:rFonts w:ascii="Arial" w:hAnsi="Arial" w:cs="Arial"/>
          <w:b/>
          <w:snapToGrid w:val="0"/>
          <w:sz w:val="22"/>
          <w:szCs w:val="24"/>
        </w:rPr>
        <w:t xml:space="preserve"> </w:t>
      </w:r>
    </w:p>
    <w:tbl>
      <w:tblPr>
        <w:tblW w:w="15120" w:type="dxa"/>
        <w:tblInd w:w="-150" w:type="dxa"/>
        <w:tblLayout w:type="fixed"/>
        <w:tblCellMar>
          <w:left w:w="30" w:type="dxa"/>
          <w:right w:w="30" w:type="dxa"/>
        </w:tblCellMar>
        <w:tblLook w:val="0000" w:firstRow="0" w:lastRow="0" w:firstColumn="0" w:lastColumn="0" w:noHBand="0" w:noVBand="0"/>
      </w:tblPr>
      <w:tblGrid>
        <w:gridCol w:w="1031"/>
        <w:gridCol w:w="1587"/>
        <w:gridCol w:w="1012"/>
        <w:gridCol w:w="3388"/>
        <w:gridCol w:w="2114"/>
        <w:gridCol w:w="1135"/>
        <w:gridCol w:w="883"/>
        <w:gridCol w:w="852"/>
        <w:gridCol w:w="1495"/>
        <w:gridCol w:w="745"/>
        <w:gridCol w:w="878"/>
      </w:tblGrid>
      <w:tr w:rsidR="00577AC3" w:rsidRPr="007F5096" w14:paraId="4169972D" w14:textId="77777777" w:rsidTr="00C92AEF">
        <w:trPr>
          <w:cantSplit/>
          <w:trHeight w:val="280"/>
        </w:trPr>
        <w:tc>
          <w:tcPr>
            <w:tcW w:w="1031" w:type="dxa"/>
            <w:vMerge w:val="restart"/>
            <w:tcBorders>
              <w:top w:val="double" w:sz="4" w:space="0" w:color="auto"/>
              <w:left w:val="double" w:sz="4" w:space="0" w:color="auto"/>
              <w:bottom w:val="single" w:sz="6" w:space="0" w:color="auto"/>
              <w:right w:val="single" w:sz="6" w:space="0" w:color="auto"/>
            </w:tcBorders>
            <w:vAlign w:val="center"/>
          </w:tcPr>
          <w:bookmarkEnd w:id="481"/>
          <w:p w14:paraId="4135213D" w14:textId="77777777" w:rsidR="00577AC3" w:rsidRPr="007F5096" w:rsidRDefault="00577AC3" w:rsidP="00D831C4">
            <w:pPr>
              <w:jc w:val="center"/>
              <w:rPr>
                <w:b/>
                <w:snapToGrid w:val="0"/>
                <w:sz w:val="22"/>
                <w:szCs w:val="24"/>
              </w:rPr>
            </w:pPr>
            <w:r w:rsidRPr="007F5096">
              <w:rPr>
                <w:b/>
                <w:snapToGrid w:val="0"/>
                <w:sz w:val="22"/>
                <w:szCs w:val="24"/>
              </w:rPr>
              <w:t>Номер колонны в порядке спуска</w:t>
            </w:r>
          </w:p>
        </w:tc>
        <w:tc>
          <w:tcPr>
            <w:tcW w:w="1587" w:type="dxa"/>
            <w:vMerge w:val="restart"/>
            <w:tcBorders>
              <w:top w:val="double" w:sz="4" w:space="0" w:color="auto"/>
              <w:left w:val="single" w:sz="6" w:space="0" w:color="auto"/>
              <w:bottom w:val="single" w:sz="6" w:space="0" w:color="auto"/>
              <w:right w:val="single" w:sz="6" w:space="0" w:color="auto"/>
            </w:tcBorders>
            <w:vAlign w:val="center"/>
          </w:tcPr>
          <w:p w14:paraId="2E48FB4D" w14:textId="77777777" w:rsidR="00577AC3" w:rsidRPr="007F5096" w:rsidRDefault="00577AC3" w:rsidP="00D831C4">
            <w:pPr>
              <w:jc w:val="center"/>
              <w:rPr>
                <w:b/>
                <w:snapToGrid w:val="0"/>
                <w:sz w:val="22"/>
                <w:szCs w:val="24"/>
              </w:rPr>
            </w:pPr>
            <w:r w:rsidRPr="007F5096">
              <w:rPr>
                <w:b/>
                <w:snapToGrid w:val="0"/>
                <w:sz w:val="22"/>
                <w:szCs w:val="24"/>
              </w:rPr>
              <w:t>Название колонны</w:t>
            </w:r>
          </w:p>
        </w:tc>
        <w:tc>
          <w:tcPr>
            <w:tcW w:w="1012" w:type="dxa"/>
            <w:vMerge w:val="restart"/>
            <w:tcBorders>
              <w:top w:val="double" w:sz="4" w:space="0" w:color="auto"/>
              <w:left w:val="single" w:sz="6" w:space="0" w:color="auto"/>
              <w:bottom w:val="single" w:sz="6" w:space="0" w:color="auto"/>
              <w:right w:val="single" w:sz="6" w:space="0" w:color="auto"/>
            </w:tcBorders>
            <w:vAlign w:val="center"/>
          </w:tcPr>
          <w:p w14:paraId="40DD8028" w14:textId="77777777" w:rsidR="00577AC3" w:rsidRPr="007F5096" w:rsidRDefault="00577AC3" w:rsidP="00D831C4">
            <w:pPr>
              <w:jc w:val="center"/>
              <w:rPr>
                <w:b/>
                <w:snapToGrid w:val="0"/>
                <w:sz w:val="22"/>
                <w:szCs w:val="24"/>
              </w:rPr>
            </w:pPr>
            <w:r w:rsidRPr="007F5096">
              <w:rPr>
                <w:b/>
                <w:snapToGrid w:val="0"/>
                <w:sz w:val="22"/>
                <w:szCs w:val="24"/>
              </w:rPr>
              <w:t xml:space="preserve">Номер части </w:t>
            </w:r>
            <w:proofErr w:type="gramStart"/>
            <w:r w:rsidRPr="007F5096">
              <w:rPr>
                <w:b/>
                <w:snapToGrid w:val="0"/>
                <w:sz w:val="22"/>
                <w:szCs w:val="24"/>
              </w:rPr>
              <w:t>колон-</w:t>
            </w:r>
            <w:proofErr w:type="spellStart"/>
            <w:r w:rsidRPr="007F5096">
              <w:rPr>
                <w:b/>
                <w:snapToGrid w:val="0"/>
                <w:sz w:val="22"/>
                <w:szCs w:val="24"/>
              </w:rPr>
              <w:t>ны</w:t>
            </w:r>
            <w:proofErr w:type="spellEnd"/>
            <w:proofErr w:type="gramEnd"/>
            <w:r w:rsidRPr="007F5096">
              <w:rPr>
                <w:b/>
                <w:snapToGrid w:val="0"/>
                <w:sz w:val="22"/>
                <w:szCs w:val="24"/>
              </w:rPr>
              <w:t xml:space="preserve"> в порядке спуска</w:t>
            </w:r>
          </w:p>
        </w:tc>
        <w:tc>
          <w:tcPr>
            <w:tcW w:w="9867" w:type="dxa"/>
            <w:gridSpan w:val="6"/>
            <w:tcBorders>
              <w:top w:val="double" w:sz="4" w:space="0" w:color="auto"/>
              <w:left w:val="single" w:sz="6" w:space="0" w:color="auto"/>
              <w:bottom w:val="single" w:sz="6" w:space="0" w:color="auto"/>
              <w:right w:val="single" w:sz="6" w:space="0" w:color="auto"/>
            </w:tcBorders>
            <w:vAlign w:val="center"/>
          </w:tcPr>
          <w:p w14:paraId="0C8A4771" w14:textId="77777777" w:rsidR="00577AC3" w:rsidRPr="007F5096" w:rsidRDefault="00577AC3" w:rsidP="00C92AEF">
            <w:pPr>
              <w:jc w:val="center"/>
              <w:rPr>
                <w:b/>
                <w:snapToGrid w:val="0"/>
                <w:sz w:val="22"/>
                <w:szCs w:val="24"/>
              </w:rPr>
            </w:pPr>
            <w:r w:rsidRPr="007F5096">
              <w:rPr>
                <w:b/>
                <w:snapToGrid w:val="0"/>
                <w:sz w:val="22"/>
                <w:szCs w:val="24"/>
              </w:rPr>
              <w:t>Элементы технологической оснастки колонны</w:t>
            </w:r>
          </w:p>
        </w:tc>
        <w:tc>
          <w:tcPr>
            <w:tcW w:w="1623" w:type="dxa"/>
            <w:gridSpan w:val="2"/>
            <w:vMerge w:val="restart"/>
            <w:tcBorders>
              <w:top w:val="double" w:sz="4" w:space="0" w:color="auto"/>
              <w:left w:val="single" w:sz="6" w:space="0" w:color="auto"/>
              <w:bottom w:val="single" w:sz="6" w:space="0" w:color="auto"/>
              <w:right w:val="double" w:sz="4" w:space="0" w:color="auto"/>
            </w:tcBorders>
            <w:vAlign w:val="center"/>
          </w:tcPr>
          <w:p w14:paraId="2FE3636A" w14:textId="77777777" w:rsidR="00577AC3" w:rsidRPr="007F5096" w:rsidRDefault="00577AC3" w:rsidP="00D831C4">
            <w:pPr>
              <w:jc w:val="center"/>
              <w:rPr>
                <w:b/>
                <w:snapToGrid w:val="0"/>
                <w:sz w:val="22"/>
                <w:szCs w:val="24"/>
              </w:rPr>
            </w:pPr>
            <w:r w:rsidRPr="007F5096">
              <w:rPr>
                <w:b/>
                <w:snapToGrid w:val="0"/>
                <w:sz w:val="22"/>
                <w:szCs w:val="24"/>
              </w:rPr>
              <w:t>Суммарные на колонну</w:t>
            </w:r>
          </w:p>
        </w:tc>
      </w:tr>
      <w:tr w:rsidR="00577AC3" w:rsidRPr="007F5096" w14:paraId="37230C1E" w14:textId="77777777" w:rsidTr="001B2D68">
        <w:trPr>
          <w:cantSplit/>
          <w:trHeight w:val="285"/>
        </w:trPr>
        <w:tc>
          <w:tcPr>
            <w:tcW w:w="1031" w:type="dxa"/>
            <w:vMerge/>
            <w:tcBorders>
              <w:top w:val="single" w:sz="6" w:space="0" w:color="auto"/>
              <w:left w:val="double" w:sz="4" w:space="0" w:color="auto"/>
              <w:bottom w:val="single" w:sz="6" w:space="0" w:color="auto"/>
              <w:right w:val="single" w:sz="6" w:space="0" w:color="auto"/>
            </w:tcBorders>
          </w:tcPr>
          <w:p w14:paraId="0AD95FA2" w14:textId="77777777" w:rsidR="00577AC3" w:rsidRPr="007F5096" w:rsidRDefault="00577AC3" w:rsidP="00D831C4">
            <w:pPr>
              <w:jc w:val="center"/>
              <w:rPr>
                <w:b/>
                <w:snapToGrid w:val="0"/>
                <w:sz w:val="22"/>
                <w:szCs w:val="24"/>
              </w:rPr>
            </w:pPr>
          </w:p>
        </w:tc>
        <w:tc>
          <w:tcPr>
            <w:tcW w:w="1587" w:type="dxa"/>
            <w:vMerge/>
            <w:tcBorders>
              <w:top w:val="single" w:sz="6" w:space="0" w:color="auto"/>
              <w:left w:val="single" w:sz="6" w:space="0" w:color="auto"/>
              <w:bottom w:val="single" w:sz="6" w:space="0" w:color="auto"/>
              <w:right w:val="single" w:sz="6" w:space="0" w:color="auto"/>
            </w:tcBorders>
          </w:tcPr>
          <w:p w14:paraId="50368BDD" w14:textId="77777777" w:rsidR="00577AC3" w:rsidRPr="007F5096" w:rsidRDefault="00577AC3" w:rsidP="00D831C4">
            <w:pPr>
              <w:jc w:val="center"/>
              <w:rPr>
                <w:b/>
                <w:snapToGrid w:val="0"/>
                <w:sz w:val="22"/>
                <w:szCs w:val="24"/>
              </w:rPr>
            </w:pPr>
          </w:p>
        </w:tc>
        <w:tc>
          <w:tcPr>
            <w:tcW w:w="1012" w:type="dxa"/>
            <w:vMerge/>
            <w:tcBorders>
              <w:top w:val="single" w:sz="6" w:space="0" w:color="auto"/>
              <w:left w:val="single" w:sz="6" w:space="0" w:color="auto"/>
              <w:bottom w:val="single" w:sz="6" w:space="0" w:color="auto"/>
              <w:right w:val="single" w:sz="6" w:space="0" w:color="auto"/>
            </w:tcBorders>
          </w:tcPr>
          <w:p w14:paraId="57A07819" w14:textId="77777777" w:rsidR="00577AC3" w:rsidRPr="007F5096" w:rsidRDefault="00577AC3" w:rsidP="00D831C4">
            <w:pPr>
              <w:jc w:val="center"/>
              <w:rPr>
                <w:b/>
                <w:snapToGrid w:val="0"/>
                <w:sz w:val="22"/>
                <w:szCs w:val="24"/>
              </w:rPr>
            </w:pPr>
          </w:p>
        </w:tc>
        <w:tc>
          <w:tcPr>
            <w:tcW w:w="3388" w:type="dxa"/>
            <w:vMerge w:val="restart"/>
            <w:tcBorders>
              <w:top w:val="single" w:sz="6" w:space="0" w:color="auto"/>
              <w:left w:val="single" w:sz="6" w:space="0" w:color="auto"/>
              <w:bottom w:val="single" w:sz="6" w:space="0" w:color="auto"/>
              <w:right w:val="single" w:sz="6" w:space="0" w:color="auto"/>
            </w:tcBorders>
          </w:tcPr>
          <w:p w14:paraId="422C369E" w14:textId="77777777" w:rsidR="00577AC3" w:rsidRPr="007F5096" w:rsidRDefault="00577AC3" w:rsidP="00D831C4">
            <w:pPr>
              <w:jc w:val="center"/>
              <w:rPr>
                <w:b/>
                <w:snapToGrid w:val="0"/>
                <w:sz w:val="22"/>
                <w:szCs w:val="24"/>
              </w:rPr>
            </w:pPr>
          </w:p>
          <w:p w14:paraId="35381594" w14:textId="77777777" w:rsidR="00577AC3" w:rsidRPr="007F5096" w:rsidRDefault="00577AC3" w:rsidP="00D831C4">
            <w:pPr>
              <w:jc w:val="center"/>
              <w:rPr>
                <w:b/>
                <w:snapToGrid w:val="0"/>
                <w:sz w:val="22"/>
                <w:szCs w:val="24"/>
              </w:rPr>
            </w:pPr>
            <w:r w:rsidRPr="007F5096">
              <w:rPr>
                <w:b/>
                <w:snapToGrid w:val="0"/>
                <w:sz w:val="22"/>
                <w:szCs w:val="24"/>
              </w:rPr>
              <w:t>наименование, шифр, типоразмер</w:t>
            </w:r>
          </w:p>
        </w:tc>
        <w:tc>
          <w:tcPr>
            <w:tcW w:w="2114" w:type="dxa"/>
            <w:vMerge w:val="restart"/>
            <w:tcBorders>
              <w:top w:val="single" w:sz="6" w:space="0" w:color="auto"/>
              <w:left w:val="single" w:sz="6" w:space="0" w:color="auto"/>
              <w:bottom w:val="single" w:sz="6" w:space="0" w:color="auto"/>
              <w:right w:val="single" w:sz="6" w:space="0" w:color="auto"/>
            </w:tcBorders>
          </w:tcPr>
          <w:p w14:paraId="43A0A1DC" w14:textId="77777777" w:rsidR="00577AC3" w:rsidRPr="007F5096" w:rsidRDefault="00577AC3" w:rsidP="00D831C4">
            <w:pPr>
              <w:jc w:val="center"/>
              <w:rPr>
                <w:b/>
                <w:snapToGrid w:val="0"/>
                <w:sz w:val="22"/>
                <w:szCs w:val="24"/>
              </w:rPr>
            </w:pPr>
          </w:p>
          <w:p w14:paraId="046E5FA0" w14:textId="77777777" w:rsidR="00577AC3" w:rsidRPr="007F5096" w:rsidRDefault="00577AC3" w:rsidP="00D831C4">
            <w:pPr>
              <w:jc w:val="center"/>
              <w:rPr>
                <w:b/>
                <w:snapToGrid w:val="0"/>
                <w:sz w:val="22"/>
                <w:szCs w:val="24"/>
              </w:rPr>
            </w:pPr>
            <w:r w:rsidRPr="007F5096">
              <w:rPr>
                <w:b/>
                <w:snapToGrid w:val="0"/>
                <w:sz w:val="22"/>
                <w:szCs w:val="24"/>
              </w:rPr>
              <w:t>ГОСТ, ОСТ, ТУ, МРТУ, МУ и т. д.        на изготовление</w:t>
            </w:r>
          </w:p>
        </w:tc>
        <w:tc>
          <w:tcPr>
            <w:tcW w:w="1135" w:type="dxa"/>
            <w:vMerge w:val="restart"/>
            <w:tcBorders>
              <w:top w:val="single" w:sz="6" w:space="0" w:color="auto"/>
              <w:left w:val="single" w:sz="6" w:space="0" w:color="auto"/>
              <w:bottom w:val="single" w:sz="6" w:space="0" w:color="auto"/>
              <w:right w:val="single" w:sz="6" w:space="0" w:color="auto"/>
            </w:tcBorders>
          </w:tcPr>
          <w:p w14:paraId="1957236B" w14:textId="77777777" w:rsidR="00577AC3" w:rsidRPr="007F5096" w:rsidRDefault="00577AC3" w:rsidP="00D831C4">
            <w:pPr>
              <w:jc w:val="center"/>
              <w:rPr>
                <w:b/>
                <w:snapToGrid w:val="0"/>
                <w:sz w:val="22"/>
                <w:szCs w:val="24"/>
              </w:rPr>
            </w:pPr>
          </w:p>
          <w:p w14:paraId="3EF66C61" w14:textId="1EFBE255" w:rsidR="00577AC3" w:rsidRPr="007F5096" w:rsidRDefault="00577AC3" w:rsidP="00D831C4">
            <w:pPr>
              <w:jc w:val="center"/>
              <w:rPr>
                <w:b/>
                <w:snapToGrid w:val="0"/>
                <w:sz w:val="22"/>
                <w:szCs w:val="24"/>
              </w:rPr>
            </w:pPr>
            <w:r w:rsidRPr="007F5096">
              <w:rPr>
                <w:b/>
                <w:snapToGrid w:val="0"/>
                <w:sz w:val="22"/>
                <w:szCs w:val="24"/>
              </w:rPr>
              <w:t xml:space="preserve">масса элемента, </w:t>
            </w:r>
            <w:r w:rsidR="002606EE">
              <w:rPr>
                <w:b/>
                <w:snapToGrid w:val="0"/>
                <w:sz w:val="22"/>
                <w:szCs w:val="24"/>
              </w:rPr>
              <w:t>(</w:t>
            </w:r>
            <w:r w:rsidRPr="007F5096">
              <w:rPr>
                <w:b/>
                <w:snapToGrid w:val="0"/>
                <w:sz w:val="22"/>
                <w:szCs w:val="24"/>
              </w:rPr>
              <w:t>кг</w:t>
            </w:r>
            <w:r w:rsidR="002606EE">
              <w:rPr>
                <w:b/>
                <w:snapToGrid w:val="0"/>
                <w:sz w:val="22"/>
                <w:szCs w:val="24"/>
              </w:rPr>
              <w:t>)</w:t>
            </w:r>
          </w:p>
        </w:tc>
        <w:tc>
          <w:tcPr>
            <w:tcW w:w="1735" w:type="dxa"/>
            <w:gridSpan w:val="2"/>
            <w:vMerge w:val="restart"/>
            <w:tcBorders>
              <w:top w:val="single" w:sz="6" w:space="0" w:color="auto"/>
              <w:left w:val="single" w:sz="6" w:space="0" w:color="auto"/>
              <w:bottom w:val="single" w:sz="6" w:space="0" w:color="auto"/>
            </w:tcBorders>
          </w:tcPr>
          <w:p w14:paraId="0EA89B09" w14:textId="77777777" w:rsidR="00577AC3" w:rsidRPr="007F5096" w:rsidRDefault="00577AC3" w:rsidP="00D831C4">
            <w:pPr>
              <w:jc w:val="center"/>
              <w:rPr>
                <w:b/>
                <w:snapToGrid w:val="0"/>
                <w:sz w:val="22"/>
                <w:szCs w:val="24"/>
              </w:rPr>
            </w:pPr>
            <w:r w:rsidRPr="007F5096">
              <w:rPr>
                <w:b/>
                <w:snapToGrid w:val="0"/>
                <w:sz w:val="22"/>
                <w:szCs w:val="24"/>
              </w:rPr>
              <w:t>интервал установки, м</w:t>
            </w:r>
          </w:p>
        </w:tc>
        <w:tc>
          <w:tcPr>
            <w:tcW w:w="1495" w:type="dxa"/>
            <w:vMerge w:val="restart"/>
            <w:tcBorders>
              <w:top w:val="single" w:sz="6" w:space="0" w:color="auto"/>
              <w:left w:val="single" w:sz="6" w:space="0" w:color="auto"/>
              <w:bottom w:val="single" w:sz="6" w:space="0" w:color="auto"/>
              <w:right w:val="single" w:sz="6" w:space="0" w:color="auto"/>
            </w:tcBorders>
          </w:tcPr>
          <w:p w14:paraId="75505AEB" w14:textId="77777777" w:rsidR="00577AC3" w:rsidRPr="007F5096" w:rsidRDefault="00577AC3" w:rsidP="00D831C4">
            <w:pPr>
              <w:jc w:val="center"/>
              <w:rPr>
                <w:b/>
                <w:snapToGrid w:val="0"/>
                <w:sz w:val="22"/>
                <w:szCs w:val="24"/>
              </w:rPr>
            </w:pPr>
            <w:r w:rsidRPr="007F5096">
              <w:rPr>
                <w:b/>
                <w:snapToGrid w:val="0"/>
                <w:sz w:val="22"/>
                <w:szCs w:val="24"/>
              </w:rPr>
              <w:t>количество элементов на интервале</w:t>
            </w:r>
          </w:p>
        </w:tc>
        <w:tc>
          <w:tcPr>
            <w:tcW w:w="1623" w:type="dxa"/>
            <w:gridSpan w:val="2"/>
            <w:vMerge/>
            <w:tcBorders>
              <w:top w:val="single" w:sz="6" w:space="0" w:color="auto"/>
              <w:left w:val="single" w:sz="6" w:space="0" w:color="auto"/>
              <w:bottom w:val="single" w:sz="6" w:space="0" w:color="auto"/>
              <w:right w:val="double" w:sz="4" w:space="0" w:color="auto"/>
            </w:tcBorders>
          </w:tcPr>
          <w:p w14:paraId="26BCE17C" w14:textId="77777777" w:rsidR="00577AC3" w:rsidRPr="007F5096" w:rsidRDefault="00577AC3" w:rsidP="00D831C4">
            <w:pPr>
              <w:jc w:val="center"/>
              <w:rPr>
                <w:b/>
                <w:snapToGrid w:val="0"/>
                <w:sz w:val="22"/>
                <w:szCs w:val="24"/>
              </w:rPr>
            </w:pPr>
          </w:p>
        </w:tc>
      </w:tr>
      <w:tr w:rsidR="00577AC3" w:rsidRPr="007F5096" w14:paraId="07F125B7" w14:textId="77777777" w:rsidTr="001B2D68">
        <w:trPr>
          <w:cantSplit/>
          <w:trHeight w:val="285"/>
        </w:trPr>
        <w:tc>
          <w:tcPr>
            <w:tcW w:w="1031" w:type="dxa"/>
            <w:vMerge/>
            <w:tcBorders>
              <w:top w:val="single" w:sz="6" w:space="0" w:color="auto"/>
              <w:left w:val="double" w:sz="4" w:space="0" w:color="auto"/>
              <w:bottom w:val="single" w:sz="6" w:space="0" w:color="auto"/>
              <w:right w:val="single" w:sz="6" w:space="0" w:color="auto"/>
            </w:tcBorders>
          </w:tcPr>
          <w:p w14:paraId="5694ABF8" w14:textId="77777777" w:rsidR="00577AC3" w:rsidRPr="007F5096" w:rsidRDefault="00577AC3" w:rsidP="00D831C4">
            <w:pPr>
              <w:jc w:val="center"/>
              <w:rPr>
                <w:b/>
                <w:snapToGrid w:val="0"/>
                <w:sz w:val="22"/>
                <w:szCs w:val="24"/>
              </w:rPr>
            </w:pPr>
          </w:p>
        </w:tc>
        <w:tc>
          <w:tcPr>
            <w:tcW w:w="1587" w:type="dxa"/>
            <w:vMerge/>
            <w:tcBorders>
              <w:top w:val="single" w:sz="6" w:space="0" w:color="auto"/>
              <w:left w:val="single" w:sz="6" w:space="0" w:color="auto"/>
              <w:bottom w:val="single" w:sz="6" w:space="0" w:color="auto"/>
              <w:right w:val="single" w:sz="6" w:space="0" w:color="auto"/>
            </w:tcBorders>
          </w:tcPr>
          <w:p w14:paraId="20963777" w14:textId="77777777" w:rsidR="00577AC3" w:rsidRPr="007F5096" w:rsidRDefault="00577AC3" w:rsidP="00D831C4">
            <w:pPr>
              <w:jc w:val="center"/>
              <w:rPr>
                <w:b/>
                <w:snapToGrid w:val="0"/>
                <w:sz w:val="22"/>
                <w:szCs w:val="24"/>
              </w:rPr>
            </w:pPr>
          </w:p>
        </w:tc>
        <w:tc>
          <w:tcPr>
            <w:tcW w:w="1012" w:type="dxa"/>
            <w:vMerge/>
            <w:tcBorders>
              <w:top w:val="single" w:sz="6" w:space="0" w:color="auto"/>
              <w:left w:val="single" w:sz="6" w:space="0" w:color="auto"/>
              <w:bottom w:val="single" w:sz="6" w:space="0" w:color="auto"/>
              <w:right w:val="single" w:sz="6" w:space="0" w:color="auto"/>
            </w:tcBorders>
          </w:tcPr>
          <w:p w14:paraId="3DDA9910" w14:textId="77777777" w:rsidR="00577AC3" w:rsidRPr="007F5096" w:rsidRDefault="00577AC3" w:rsidP="00D831C4">
            <w:pPr>
              <w:jc w:val="center"/>
              <w:rPr>
                <w:b/>
                <w:snapToGrid w:val="0"/>
                <w:sz w:val="22"/>
                <w:szCs w:val="24"/>
              </w:rPr>
            </w:pPr>
          </w:p>
        </w:tc>
        <w:tc>
          <w:tcPr>
            <w:tcW w:w="3388" w:type="dxa"/>
            <w:vMerge/>
            <w:tcBorders>
              <w:top w:val="single" w:sz="6" w:space="0" w:color="auto"/>
              <w:left w:val="single" w:sz="6" w:space="0" w:color="auto"/>
              <w:bottom w:val="single" w:sz="6" w:space="0" w:color="auto"/>
              <w:right w:val="single" w:sz="6" w:space="0" w:color="auto"/>
            </w:tcBorders>
          </w:tcPr>
          <w:p w14:paraId="062EC392" w14:textId="77777777" w:rsidR="00577AC3" w:rsidRPr="007F5096" w:rsidRDefault="00577AC3" w:rsidP="00D831C4">
            <w:pPr>
              <w:jc w:val="center"/>
              <w:rPr>
                <w:b/>
                <w:snapToGrid w:val="0"/>
                <w:sz w:val="22"/>
                <w:szCs w:val="24"/>
              </w:rPr>
            </w:pPr>
          </w:p>
        </w:tc>
        <w:tc>
          <w:tcPr>
            <w:tcW w:w="2114" w:type="dxa"/>
            <w:vMerge/>
            <w:tcBorders>
              <w:top w:val="single" w:sz="6" w:space="0" w:color="auto"/>
              <w:left w:val="single" w:sz="6" w:space="0" w:color="auto"/>
              <w:bottom w:val="single" w:sz="6" w:space="0" w:color="auto"/>
              <w:right w:val="single" w:sz="6" w:space="0" w:color="auto"/>
            </w:tcBorders>
          </w:tcPr>
          <w:p w14:paraId="4B1179D3" w14:textId="77777777" w:rsidR="00577AC3" w:rsidRPr="007F5096" w:rsidRDefault="00577AC3" w:rsidP="00D831C4">
            <w:pPr>
              <w:jc w:val="center"/>
              <w:rPr>
                <w:b/>
                <w:snapToGrid w:val="0"/>
                <w:sz w:val="22"/>
                <w:szCs w:val="24"/>
              </w:rPr>
            </w:pPr>
          </w:p>
        </w:tc>
        <w:tc>
          <w:tcPr>
            <w:tcW w:w="1135" w:type="dxa"/>
            <w:vMerge/>
            <w:tcBorders>
              <w:top w:val="single" w:sz="6" w:space="0" w:color="auto"/>
              <w:left w:val="single" w:sz="6" w:space="0" w:color="auto"/>
              <w:bottom w:val="single" w:sz="6" w:space="0" w:color="auto"/>
              <w:right w:val="single" w:sz="6" w:space="0" w:color="auto"/>
            </w:tcBorders>
          </w:tcPr>
          <w:p w14:paraId="787B7FEC" w14:textId="77777777" w:rsidR="00577AC3" w:rsidRPr="007F5096" w:rsidRDefault="00577AC3" w:rsidP="00D831C4">
            <w:pPr>
              <w:jc w:val="center"/>
              <w:rPr>
                <w:b/>
                <w:snapToGrid w:val="0"/>
                <w:sz w:val="22"/>
                <w:szCs w:val="24"/>
              </w:rPr>
            </w:pPr>
          </w:p>
        </w:tc>
        <w:tc>
          <w:tcPr>
            <w:tcW w:w="1735" w:type="dxa"/>
            <w:gridSpan w:val="2"/>
            <w:vMerge/>
            <w:tcBorders>
              <w:top w:val="single" w:sz="6" w:space="0" w:color="auto"/>
              <w:left w:val="single" w:sz="6" w:space="0" w:color="auto"/>
              <w:bottom w:val="single" w:sz="6" w:space="0" w:color="auto"/>
              <w:right w:val="single" w:sz="6" w:space="0" w:color="auto"/>
            </w:tcBorders>
          </w:tcPr>
          <w:p w14:paraId="34E76CA2" w14:textId="77777777" w:rsidR="00577AC3" w:rsidRPr="007F5096" w:rsidRDefault="00577AC3" w:rsidP="00D831C4">
            <w:pPr>
              <w:jc w:val="center"/>
              <w:rPr>
                <w:b/>
                <w:snapToGrid w:val="0"/>
                <w:sz w:val="22"/>
                <w:szCs w:val="24"/>
              </w:rPr>
            </w:pPr>
          </w:p>
        </w:tc>
        <w:tc>
          <w:tcPr>
            <w:tcW w:w="1495" w:type="dxa"/>
            <w:vMerge/>
            <w:tcBorders>
              <w:top w:val="single" w:sz="6" w:space="0" w:color="auto"/>
              <w:left w:val="single" w:sz="6" w:space="0" w:color="auto"/>
              <w:bottom w:val="single" w:sz="6" w:space="0" w:color="auto"/>
              <w:right w:val="single" w:sz="6" w:space="0" w:color="auto"/>
            </w:tcBorders>
          </w:tcPr>
          <w:p w14:paraId="2D3F4BE8" w14:textId="77777777" w:rsidR="00577AC3" w:rsidRPr="007F5096" w:rsidRDefault="00577AC3" w:rsidP="00D831C4">
            <w:pPr>
              <w:jc w:val="center"/>
              <w:rPr>
                <w:b/>
                <w:snapToGrid w:val="0"/>
                <w:sz w:val="22"/>
                <w:szCs w:val="24"/>
              </w:rPr>
            </w:pPr>
          </w:p>
        </w:tc>
        <w:tc>
          <w:tcPr>
            <w:tcW w:w="745" w:type="dxa"/>
            <w:vMerge w:val="restart"/>
            <w:tcBorders>
              <w:top w:val="single" w:sz="6" w:space="0" w:color="auto"/>
              <w:left w:val="single" w:sz="6" w:space="0" w:color="auto"/>
              <w:bottom w:val="single" w:sz="6" w:space="0" w:color="auto"/>
              <w:right w:val="single" w:sz="6" w:space="0" w:color="auto"/>
            </w:tcBorders>
          </w:tcPr>
          <w:p w14:paraId="704FE0F0" w14:textId="70E6E414" w:rsidR="00577AC3" w:rsidRPr="007F5096" w:rsidRDefault="00577AC3" w:rsidP="00D831C4">
            <w:pPr>
              <w:jc w:val="center"/>
              <w:rPr>
                <w:b/>
                <w:snapToGrid w:val="0"/>
                <w:sz w:val="22"/>
                <w:szCs w:val="24"/>
              </w:rPr>
            </w:pPr>
            <w:r w:rsidRPr="007F5096">
              <w:rPr>
                <w:b/>
                <w:snapToGrid w:val="0"/>
                <w:sz w:val="22"/>
                <w:szCs w:val="24"/>
              </w:rPr>
              <w:t xml:space="preserve">кол -во, </w:t>
            </w:r>
            <w:r w:rsidR="002606EE">
              <w:rPr>
                <w:b/>
                <w:snapToGrid w:val="0"/>
                <w:sz w:val="22"/>
                <w:szCs w:val="24"/>
              </w:rPr>
              <w:t>(</w:t>
            </w:r>
            <w:r w:rsidRPr="007F5096">
              <w:rPr>
                <w:b/>
                <w:snapToGrid w:val="0"/>
                <w:sz w:val="22"/>
                <w:szCs w:val="24"/>
              </w:rPr>
              <w:t>шт.</w:t>
            </w:r>
            <w:r w:rsidR="002606EE">
              <w:rPr>
                <w:b/>
                <w:snapToGrid w:val="0"/>
                <w:sz w:val="22"/>
                <w:szCs w:val="24"/>
              </w:rPr>
              <w:t>)</w:t>
            </w:r>
          </w:p>
        </w:tc>
        <w:tc>
          <w:tcPr>
            <w:tcW w:w="878" w:type="dxa"/>
            <w:vMerge w:val="restart"/>
            <w:tcBorders>
              <w:top w:val="single" w:sz="6" w:space="0" w:color="auto"/>
              <w:left w:val="single" w:sz="6" w:space="0" w:color="auto"/>
              <w:bottom w:val="single" w:sz="6" w:space="0" w:color="auto"/>
              <w:right w:val="double" w:sz="4" w:space="0" w:color="auto"/>
            </w:tcBorders>
          </w:tcPr>
          <w:p w14:paraId="43755957" w14:textId="065D003E" w:rsidR="00577AC3" w:rsidRPr="007F5096" w:rsidRDefault="00577AC3" w:rsidP="00D831C4">
            <w:pPr>
              <w:jc w:val="center"/>
              <w:rPr>
                <w:b/>
                <w:snapToGrid w:val="0"/>
                <w:sz w:val="22"/>
                <w:szCs w:val="24"/>
              </w:rPr>
            </w:pPr>
            <w:r w:rsidRPr="007F5096">
              <w:rPr>
                <w:b/>
                <w:snapToGrid w:val="0"/>
                <w:sz w:val="22"/>
                <w:szCs w:val="24"/>
              </w:rPr>
              <w:t xml:space="preserve">масса, </w:t>
            </w:r>
            <w:r w:rsidR="002606EE">
              <w:rPr>
                <w:b/>
                <w:snapToGrid w:val="0"/>
                <w:sz w:val="22"/>
                <w:szCs w:val="24"/>
              </w:rPr>
              <w:t>(</w:t>
            </w:r>
            <w:r w:rsidRPr="007F5096">
              <w:rPr>
                <w:b/>
                <w:snapToGrid w:val="0"/>
                <w:sz w:val="22"/>
                <w:szCs w:val="24"/>
              </w:rPr>
              <w:t>кг</w:t>
            </w:r>
            <w:r w:rsidR="002606EE">
              <w:rPr>
                <w:b/>
                <w:snapToGrid w:val="0"/>
                <w:sz w:val="22"/>
                <w:szCs w:val="24"/>
              </w:rPr>
              <w:t>)</w:t>
            </w:r>
          </w:p>
        </w:tc>
      </w:tr>
      <w:tr w:rsidR="00577AC3" w:rsidRPr="007F5096" w14:paraId="7A863FE0" w14:textId="77777777" w:rsidTr="001B2D68">
        <w:trPr>
          <w:cantSplit/>
          <w:trHeight w:val="276"/>
        </w:trPr>
        <w:tc>
          <w:tcPr>
            <w:tcW w:w="1031" w:type="dxa"/>
            <w:vMerge/>
            <w:tcBorders>
              <w:top w:val="single" w:sz="6" w:space="0" w:color="auto"/>
              <w:left w:val="double" w:sz="4" w:space="0" w:color="auto"/>
              <w:bottom w:val="single" w:sz="6" w:space="0" w:color="auto"/>
              <w:right w:val="single" w:sz="6" w:space="0" w:color="auto"/>
            </w:tcBorders>
          </w:tcPr>
          <w:p w14:paraId="49409F6B" w14:textId="77777777" w:rsidR="00577AC3" w:rsidRPr="007F5096" w:rsidRDefault="00577AC3" w:rsidP="00D831C4">
            <w:pPr>
              <w:jc w:val="center"/>
              <w:rPr>
                <w:b/>
                <w:snapToGrid w:val="0"/>
                <w:sz w:val="22"/>
                <w:szCs w:val="24"/>
              </w:rPr>
            </w:pPr>
          </w:p>
        </w:tc>
        <w:tc>
          <w:tcPr>
            <w:tcW w:w="1587" w:type="dxa"/>
            <w:vMerge/>
            <w:tcBorders>
              <w:top w:val="single" w:sz="6" w:space="0" w:color="auto"/>
              <w:left w:val="single" w:sz="6" w:space="0" w:color="auto"/>
              <w:bottom w:val="single" w:sz="6" w:space="0" w:color="auto"/>
              <w:right w:val="single" w:sz="6" w:space="0" w:color="auto"/>
            </w:tcBorders>
          </w:tcPr>
          <w:p w14:paraId="4F309FB7" w14:textId="77777777" w:rsidR="00577AC3" w:rsidRPr="007F5096" w:rsidRDefault="00577AC3" w:rsidP="00D831C4">
            <w:pPr>
              <w:jc w:val="center"/>
              <w:rPr>
                <w:b/>
                <w:snapToGrid w:val="0"/>
                <w:sz w:val="22"/>
                <w:szCs w:val="24"/>
              </w:rPr>
            </w:pPr>
          </w:p>
        </w:tc>
        <w:tc>
          <w:tcPr>
            <w:tcW w:w="1012" w:type="dxa"/>
            <w:vMerge/>
            <w:tcBorders>
              <w:top w:val="single" w:sz="6" w:space="0" w:color="auto"/>
              <w:left w:val="single" w:sz="6" w:space="0" w:color="auto"/>
              <w:bottom w:val="single" w:sz="6" w:space="0" w:color="auto"/>
              <w:right w:val="single" w:sz="6" w:space="0" w:color="auto"/>
            </w:tcBorders>
          </w:tcPr>
          <w:p w14:paraId="176C1323" w14:textId="77777777" w:rsidR="00577AC3" w:rsidRPr="007F5096" w:rsidRDefault="00577AC3" w:rsidP="00D831C4">
            <w:pPr>
              <w:jc w:val="center"/>
              <w:rPr>
                <w:b/>
                <w:snapToGrid w:val="0"/>
                <w:sz w:val="22"/>
                <w:szCs w:val="24"/>
              </w:rPr>
            </w:pPr>
          </w:p>
        </w:tc>
        <w:tc>
          <w:tcPr>
            <w:tcW w:w="3388" w:type="dxa"/>
            <w:vMerge/>
            <w:tcBorders>
              <w:top w:val="single" w:sz="6" w:space="0" w:color="auto"/>
              <w:left w:val="single" w:sz="6" w:space="0" w:color="auto"/>
              <w:bottom w:val="single" w:sz="6" w:space="0" w:color="auto"/>
              <w:right w:val="single" w:sz="6" w:space="0" w:color="auto"/>
            </w:tcBorders>
          </w:tcPr>
          <w:p w14:paraId="2826EF85" w14:textId="77777777" w:rsidR="00577AC3" w:rsidRPr="007F5096" w:rsidRDefault="00577AC3" w:rsidP="00D831C4">
            <w:pPr>
              <w:jc w:val="center"/>
              <w:rPr>
                <w:b/>
                <w:snapToGrid w:val="0"/>
                <w:sz w:val="22"/>
                <w:szCs w:val="24"/>
              </w:rPr>
            </w:pPr>
          </w:p>
        </w:tc>
        <w:tc>
          <w:tcPr>
            <w:tcW w:w="2114" w:type="dxa"/>
            <w:vMerge/>
            <w:tcBorders>
              <w:top w:val="single" w:sz="6" w:space="0" w:color="auto"/>
              <w:left w:val="single" w:sz="6" w:space="0" w:color="auto"/>
              <w:bottom w:val="single" w:sz="6" w:space="0" w:color="auto"/>
              <w:right w:val="single" w:sz="6" w:space="0" w:color="auto"/>
            </w:tcBorders>
          </w:tcPr>
          <w:p w14:paraId="78BF97EE" w14:textId="77777777" w:rsidR="00577AC3" w:rsidRPr="007F5096" w:rsidRDefault="00577AC3" w:rsidP="00D831C4">
            <w:pPr>
              <w:jc w:val="center"/>
              <w:rPr>
                <w:b/>
                <w:snapToGrid w:val="0"/>
                <w:sz w:val="22"/>
                <w:szCs w:val="24"/>
              </w:rPr>
            </w:pPr>
          </w:p>
        </w:tc>
        <w:tc>
          <w:tcPr>
            <w:tcW w:w="1135" w:type="dxa"/>
            <w:vMerge/>
            <w:tcBorders>
              <w:top w:val="single" w:sz="6" w:space="0" w:color="auto"/>
              <w:left w:val="single" w:sz="6" w:space="0" w:color="auto"/>
              <w:bottom w:val="single" w:sz="6" w:space="0" w:color="auto"/>
              <w:right w:val="single" w:sz="6" w:space="0" w:color="auto"/>
            </w:tcBorders>
          </w:tcPr>
          <w:p w14:paraId="693484C3" w14:textId="77777777" w:rsidR="00577AC3" w:rsidRPr="007F5096" w:rsidRDefault="00577AC3" w:rsidP="00D831C4">
            <w:pPr>
              <w:jc w:val="center"/>
              <w:rPr>
                <w:b/>
                <w:snapToGrid w:val="0"/>
                <w:sz w:val="22"/>
                <w:szCs w:val="24"/>
              </w:rPr>
            </w:pPr>
          </w:p>
        </w:tc>
        <w:tc>
          <w:tcPr>
            <w:tcW w:w="1735" w:type="dxa"/>
            <w:gridSpan w:val="2"/>
            <w:vMerge/>
            <w:tcBorders>
              <w:top w:val="single" w:sz="6" w:space="0" w:color="auto"/>
              <w:left w:val="single" w:sz="6" w:space="0" w:color="auto"/>
              <w:bottom w:val="single" w:sz="6" w:space="0" w:color="auto"/>
              <w:right w:val="single" w:sz="6" w:space="0" w:color="auto"/>
            </w:tcBorders>
          </w:tcPr>
          <w:p w14:paraId="1ED61E0F" w14:textId="77777777" w:rsidR="00577AC3" w:rsidRPr="007F5096" w:rsidRDefault="00577AC3" w:rsidP="00D831C4">
            <w:pPr>
              <w:jc w:val="center"/>
              <w:rPr>
                <w:b/>
                <w:snapToGrid w:val="0"/>
                <w:sz w:val="22"/>
                <w:szCs w:val="24"/>
              </w:rPr>
            </w:pPr>
          </w:p>
        </w:tc>
        <w:tc>
          <w:tcPr>
            <w:tcW w:w="1495" w:type="dxa"/>
            <w:vMerge/>
            <w:tcBorders>
              <w:top w:val="single" w:sz="6" w:space="0" w:color="auto"/>
              <w:left w:val="single" w:sz="6" w:space="0" w:color="auto"/>
              <w:bottom w:val="single" w:sz="6" w:space="0" w:color="auto"/>
              <w:right w:val="single" w:sz="6" w:space="0" w:color="auto"/>
            </w:tcBorders>
          </w:tcPr>
          <w:p w14:paraId="174BEA89" w14:textId="77777777" w:rsidR="00577AC3" w:rsidRPr="007F5096" w:rsidRDefault="00577AC3" w:rsidP="00D831C4">
            <w:pPr>
              <w:jc w:val="center"/>
              <w:rPr>
                <w:b/>
                <w:snapToGrid w:val="0"/>
                <w:sz w:val="22"/>
                <w:szCs w:val="24"/>
              </w:rPr>
            </w:pPr>
          </w:p>
        </w:tc>
        <w:tc>
          <w:tcPr>
            <w:tcW w:w="745" w:type="dxa"/>
            <w:vMerge/>
            <w:tcBorders>
              <w:top w:val="single" w:sz="6" w:space="0" w:color="auto"/>
              <w:left w:val="single" w:sz="6" w:space="0" w:color="auto"/>
              <w:bottom w:val="single" w:sz="6" w:space="0" w:color="auto"/>
              <w:right w:val="single" w:sz="6" w:space="0" w:color="auto"/>
            </w:tcBorders>
          </w:tcPr>
          <w:p w14:paraId="56714F60" w14:textId="77777777" w:rsidR="00577AC3" w:rsidRPr="007F5096" w:rsidRDefault="00577AC3" w:rsidP="00D831C4">
            <w:pPr>
              <w:jc w:val="center"/>
              <w:rPr>
                <w:b/>
                <w:snapToGrid w:val="0"/>
                <w:sz w:val="22"/>
                <w:szCs w:val="24"/>
              </w:rPr>
            </w:pPr>
          </w:p>
        </w:tc>
        <w:tc>
          <w:tcPr>
            <w:tcW w:w="878" w:type="dxa"/>
            <w:vMerge/>
            <w:tcBorders>
              <w:top w:val="single" w:sz="6" w:space="0" w:color="auto"/>
              <w:left w:val="single" w:sz="6" w:space="0" w:color="auto"/>
              <w:bottom w:val="single" w:sz="6" w:space="0" w:color="auto"/>
              <w:right w:val="double" w:sz="4" w:space="0" w:color="auto"/>
            </w:tcBorders>
          </w:tcPr>
          <w:p w14:paraId="53FF0C43" w14:textId="77777777" w:rsidR="00577AC3" w:rsidRPr="007F5096" w:rsidRDefault="00577AC3" w:rsidP="00D831C4">
            <w:pPr>
              <w:jc w:val="center"/>
              <w:rPr>
                <w:b/>
                <w:snapToGrid w:val="0"/>
                <w:sz w:val="22"/>
                <w:szCs w:val="24"/>
              </w:rPr>
            </w:pPr>
          </w:p>
        </w:tc>
      </w:tr>
      <w:tr w:rsidR="00577AC3" w:rsidRPr="007F5096" w14:paraId="1E2DB397" w14:textId="77777777" w:rsidTr="001B2D68">
        <w:trPr>
          <w:cantSplit/>
          <w:trHeight w:val="411"/>
        </w:trPr>
        <w:tc>
          <w:tcPr>
            <w:tcW w:w="1031" w:type="dxa"/>
            <w:vMerge/>
            <w:tcBorders>
              <w:top w:val="single" w:sz="6" w:space="0" w:color="auto"/>
              <w:left w:val="double" w:sz="4" w:space="0" w:color="auto"/>
              <w:bottom w:val="single" w:sz="6" w:space="0" w:color="auto"/>
              <w:right w:val="single" w:sz="6" w:space="0" w:color="auto"/>
            </w:tcBorders>
          </w:tcPr>
          <w:p w14:paraId="0B4D76E7" w14:textId="77777777" w:rsidR="00577AC3" w:rsidRPr="007F5096" w:rsidRDefault="00577AC3" w:rsidP="00D831C4">
            <w:pPr>
              <w:jc w:val="center"/>
              <w:rPr>
                <w:b/>
                <w:snapToGrid w:val="0"/>
                <w:sz w:val="22"/>
                <w:szCs w:val="24"/>
              </w:rPr>
            </w:pPr>
          </w:p>
        </w:tc>
        <w:tc>
          <w:tcPr>
            <w:tcW w:w="1587" w:type="dxa"/>
            <w:vMerge/>
            <w:tcBorders>
              <w:top w:val="single" w:sz="6" w:space="0" w:color="auto"/>
              <w:left w:val="single" w:sz="6" w:space="0" w:color="auto"/>
              <w:bottom w:val="single" w:sz="6" w:space="0" w:color="auto"/>
              <w:right w:val="single" w:sz="6" w:space="0" w:color="auto"/>
            </w:tcBorders>
          </w:tcPr>
          <w:p w14:paraId="35D73F94" w14:textId="77777777" w:rsidR="00577AC3" w:rsidRPr="007F5096" w:rsidRDefault="00577AC3" w:rsidP="00D831C4">
            <w:pPr>
              <w:jc w:val="center"/>
              <w:rPr>
                <w:b/>
                <w:snapToGrid w:val="0"/>
                <w:sz w:val="22"/>
                <w:szCs w:val="24"/>
              </w:rPr>
            </w:pPr>
          </w:p>
        </w:tc>
        <w:tc>
          <w:tcPr>
            <w:tcW w:w="1012" w:type="dxa"/>
            <w:vMerge/>
            <w:tcBorders>
              <w:top w:val="single" w:sz="6" w:space="0" w:color="auto"/>
              <w:left w:val="single" w:sz="6" w:space="0" w:color="auto"/>
              <w:bottom w:val="single" w:sz="6" w:space="0" w:color="auto"/>
              <w:right w:val="single" w:sz="6" w:space="0" w:color="auto"/>
            </w:tcBorders>
          </w:tcPr>
          <w:p w14:paraId="1DAEEB6E" w14:textId="77777777" w:rsidR="00577AC3" w:rsidRPr="007F5096" w:rsidRDefault="00577AC3" w:rsidP="00D831C4">
            <w:pPr>
              <w:jc w:val="center"/>
              <w:rPr>
                <w:b/>
                <w:snapToGrid w:val="0"/>
                <w:sz w:val="22"/>
                <w:szCs w:val="24"/>
              </w:rPr>
            </w:pPr>
          </w:p>
        </w:tc>
        <w:tc>
          <w:tcPr>
            <w:tcW w:w="3388" w:type="dxa"/>
            <w:vMerge/>
            <w:tcBorders>
              <w:top w:val="single" w:sz="6" w:space="0" w:color="auto"/>
              <w:left w:val="single" w:sz="6" w:space="0" w:color="auto"/>
              <w:bottom w:val="single" w:sz="6" w:space="0" w:color="auto"/>
              <w:right w:val="single" w:sz="6" w:space="0" w:color="auto"/>
            </w:tcBorders>
          </w:tcPr>
          <w:p w14:paraId="5A8AAC8E" w14:textId="77777777" w:rsidR="00577AC3" w:rsidRPr="007F5096" w:rsidRDefault="00577AC3" w:rsidP="00D831C4">
            <w:pPr>
              <w:jc w:val="center"/>
              <w:rPr>
                <w:b/>
                <w:snapToGrid w:val="0"/>
                <w:sz w:val="22"/>
                <w:szCs w:val="24"/>
              </w:rPr>
            </w:pPr>
          </w:p>
        </w:tc>
        <w:tc>
          <w:tcPr>
            <w:tcW w:w="2114" w:type="dxa"/>
            <w:vMerge/>
            <w:tcBorders>
              <w:top w:val="single" w:sz="6" w:space="0" w:color="auto"/>
              <w:left w:val="single" w:sz="6" w:space="0" w:color="auto"/>
              <w:bottom w:val="single" w:sz="6" w:space="0" w:color="auto"/>
              <w:right w:val="single" w:sz="6" w:space="0" w:color="auto"/>
            </w:tcBorders>
          </w:tcPr>
          <w:p w14:paraId="150ABC60" w14:textId="77777777" w:rsidR="00577AC3" w:rsidRPr="007F5096" w:rsidRDefault="00577AC3" w:rsidP="00D831C4">
            <w:pPr>
              <w:jc w:val="center"/>
              <w:rPr>
                <w:b/>
                <w:snapToGrid w:val="0"/>
                <w:sz w:val="22"/>
                <w:szCs w:val="24"/>
              </w:rPr>
            </w:pPr>
          </w:p>
        </w:tc>
        <w:tc>
          <w:tcPr>
            <w:tcW w:w="1135" w:type="dxa"/>
            <w:vMerge/>
            <w:tcBorders>
              <w:top w:val="single" w:sz="6" w:space="0" w:color="auto"/>
              <w:left w:val="single" w:sz="6" w:space="0" w:color="auto"/>
              <w:bottom w:val="single" w:sz="6" w:space="0" w:color="auto"/>
              <w:right w:val="single" w:sz="6" w:space="0" w:color="auto"/>
            </w:tcBorders>
          </w:tcPr>
          <w:p w14:paraId="57E95ADB" w14:textId="77777777" w:rsidR="00577AC3" w:rsidRPr="007F5096" w:rsidRDefault="00577AC3" w:rsidP="00D831C4">
            <w:pPr>
              <w:jc w:val="center"/>
              <w:rPr>
                <w:b/>
                <w:snapToGrid w:val="0"/>
                <w:sz w:val="22"/>
                <w:szCs w:val="24"/>
              </w:rPr>
            </w:pPr>
          </w:p>
        </w:tc>
        <w:tc>
          <w:tcPr>
            <w:tcW w:w="883" w:type="dxa"/>
            <w:tcBorders>
              <w:top w:val="single" w:sz="6" w:space="0" w:color="auto"/>
              <w:left w:val="single" w:sz="6" w:space="0" w:color="auto"/>
              <w:bottom w:val="single" w:sz="6" w:space="0" w:color="auto"/>
              <w:right w:val="single" w:sz="6" w:space="0" w:color="auto"/>
            </w:tcBorders>
          </w:tcPr>
          <w:p w14:paraId="2E4F754D" w14:textId="42F1E426" w:rsidR="00577AC3" w:rsidRPr="007F5096" w:rsidRDefault="002606EE" w:rsidP="00D831C4">
            <w:pPr>
              <w:jc w:val="center"/>
              <w:rPr>
                <w:b/>
                <w:snapToGrid w:val="0"/>
                <w:sz w:val="22"/>
                <w:szCs w:val="24"/>
              </w:rPr>
            </w:pPr>
            <w:r>
              <w:rPr>
                <w:b/>
                <w:snapToGrid w:val="0"/>
                <w:sz w:val="22"/>
                <w:szCs w:val="24"/>
              </w:rPr>
              <w:t>О</w:t>
            </w:r>
            <w:r w:rsidR="00577AC3" w:rsidRPr="007F5096">
              <w:rPr>
                <w:b/>
                <w:snapToGrid w:val="0"/>
                <w:sz w:val="22"/>
                <w:szCs w:val="24"/>
              </w:rPr>
              <w:t>т (верх)</w:t>
            </w:r>
          </w:p>
        </w:tc>
        <w:tc>
          <w:tcPr>
            <w:tcW w:w="852" w:type="dxa"/>
            <w:tcBorders>
              <w:top w:val="single" w:sz="6" w:space="0" w:color="auto"/>
              <w:left w:val="single" w:sz="6" w:space="0" w:color="auto"/>
              <w:bottom w:val="single" w:sz="6" w:space="0" w:color="auto"/>
              <w:right w:val="single" w:sz="6" w:space="0" w:color="auto"/>
            </w:tcBorders>
          </w:tcPr>
          <w:p w14:paraId="24F21010" w14:textId="5A27B401" w:rsidR="002606EE" w:rsidRDefault="002606EE" w:rsidP="00D831C4">
            <w:pPr>
              <w:jc w:val="center"/>
              <w:rPr>
                <w:b/>
                <w:snapToGrid w:val="0"/>
                <w:sz w:val="22"/>
                <w:szCs w:val="24"/>
              </w:rPr>
            </w:pPr>
            <w:r w:rsidRPr="007F5096">
              <w:rPr>
                <w:b/>
                <w:snapToGrid w:val="0"/>
                <w:sz w:val="22"/>
                <w:szCs w:val="24"/>
              </w:rPr>
              <w:t>Д</w:t>
            </w:r>
            <w:r w:rsidR="00577AC3" w:rsidRPr="007F5096">
              <w:rPr>
                <w:b/>
                <w:snapToGrid w:val="0"/>
                <w:sz w:val="22"/>
                <w:szCs w:val="24"/>
              </w:rPr>
              <w:t>о</w:t>
            </w:r>
          </w:p>
          <w:p w14:paraId="3953DA79" w14:textId="4026A0C2" w:rsidR="00577AC3" w:rsidRPr="007F5096" w:rsidRDefault="00577AC3" w:rsidP="00D831C4">
            <w:pPr>
              <w:jc w:val="center"/>
              <w:rPr>
                <w:b/>
                <w:snapToGrid w:val="0"/>
                <w:sz w:val="22"/>
                <w:szCs w:val="24"/>
              </w:rPr>
            </w:pPr>
            <w:r w:rsidRPr="007F5096">
              <w:rPr>
                <w:b/>
                <w:snapToGrid w:val="0"/>
                <w:sz w:val="22"/>
                <w:szCs w:val="24"/>
              </w:rPr>
              <w:t xml:space="preserve"> (низ)</w:t>
            </w:r>
          </w:p>
        </w:tc>
        <w:tc>
          <w:tcPr>
            <w:tcW w:w="1495" w:type="dxa"/>
            <w:vMerge/>
            <w:tcBorders>
              <w:top w:val="single" w:sz="6" w:space="0" w:color="auto"/>
              <w:left w:val="single" w:sz="6" w:space="0" w:color="auto"/>
              <w:bottom w:val="single" w:sz="6" w:space="0" w:color="auto"/>
              <w:right w:val="single" w:sz="6" w:space="0" w:color="auto"/>
            </w:tcBorders>
          </w:tcPr>
          <w:p w14:paraId="60F12314" w14:textId="77777777" w:rsidR="00577AC3" w:rsidRPr="007F5096" w:rsidRDefault="00577AC3" w:rsidP="00D831C4">
            <w:pPr>
              <w:jc w:val="center"/>
              <w:rPr>
                <w:b/>
                <w:snapToGrid w:val="0"/>
                <w:sz w:val="22"/>
                <w:szCs w:val="24"/>
              </w:rPr>
            </w:pPr>
          </w:p>
        </w:tc>
        <w:tc>
          <w:tcPr>
            <w:tcW w:w="745" w:type="dxa"/>
            <w:vMerge/>
            <w:tcBorders>
              <w:top w:val="single" w:sz="6" w:space="0" w:color="auto"/>
              <w:left w:val="single" w:sz="6" w:space="0" w:color="auto"/>
              <w:bottom w:val="single" w:sz="6" w:space="0" w:color="auto"/>
              <w:right w:val="single" w:sz="6" w:space="0" w:color="auto"/>
            </w:tcBorders>
          </w:tcPr>
          <w:p w14:paraId="1DDBAF47" w14:textId="77777777" w:rsidR="00577AC3" w:rsidRPr="007F5096" w:rsidRDefault="00577AC3" w:rsidP="00D831C4">
            <w:pPr>
              <w:jc w:val="center"/>
              <w:rPr>
                <w:b/>
                <w:snapToGrid w:val="0"/>
                <w:sz w:val="22"/>
                <w:szCs w:val="24"/>
              </w:rPr>
            </w:pPr>
          </w:p>
        </w:tc>
        <w:tc>
          <w:tcPr>
            <w:tcW w:w="878" w:type="dxa"/>
            <w:vMerge/>
            <w:tcBorders>
              <w:top w:val="single" w:sz="6" w:space="0" w:color="auto"/>
              <w:left w:val="single" w:sz="6" w:space="0" w:color="auto"/>
              <w:bottom w:val="single" w:sz="6" w:space="0" w:color="auto"/>
              <w:right w:val="double" w:sz="4" w:space="0" w:color="auto"/>
            </w:tcBorders>
          </w:tcPr>
          <w:p w14:paraId="0FDFF7AF" w14:textId="77777777" w:rsidR="00577AC3" w:rsidRPr="007F5096" w:rsidRDefault="00577AC3" w:rsidP="00D831C4">
            <w:pPr>
              <w:jc w:val="center"/>
              <w:rPr>
                <w:b/>
                <w:snapToGrid w:val="0"/>
                <w:sz w:val="22"/>
                <w:szCs w:val="24"/>
              </w:rPr>
            </w:pPr>
          </w:p>
        </w:tc>
      </w:tr>
      <w:tr w:rsidR="00577AC3" w:rsidRPr="007F5096" w14:paraId="040E84CC" w14:textId="77777777" w:rsidTr="001B2D68">
        <w:trPr>
          <w:trHeight w:val="262"/>
        </w:trPr>
        <w:tc>
          <w:tcPr>
            <w:tcW w:w="1031" w:type="dxa"/>
            <w:tcBorders>
              <w:top w:val="single" w:sz="6" w:space="0" w:color="auto"/>
              <w:left w:val="double" w:sz="4" w:space="0" w:color="auto"/>
              <w:bottom w:val="double" w:sz="4" w:space="0" w:color="auto"/>
              <w:right w:val="single" w:sz="6" w:space="0" w:color="auto"/>
            </w:tcBorders>
          </w:tcPr>
          <w:p w14:paraId="5A4F787A" w14:textId="77777777" w:rsidR="00577AC3" w:rsidRPr="007F5096" w:rsidRDefault="00577AC3" w:rsidP="00D831C4">
            <w:pPr>
              <w:jc w:val="center"/>
              <w:rPr>
                <w:b/>
                <w:snapToGrid w:val="0"/>
                <w:sz w:val="22"/>
                <w:szCs w:val="24"/>
              </w:rPr>
            </w:pPr>
            <w:r w:rsidRPr="007F5096">
              <w:rPr>
                <w:b/>
                <w:snapToGrid w:val="0"/>
                <w:sz w:val="22"/>
                <w:szCs w:val="24"/>
              </w:rPr>
              <w:t>1</w:t>
            </w:r>
          </w:p>
        </w:tc>
        <w:tc>
          <w:tcPr>
            <w:tcW w:w="1587" w:type="dxa"/>
            <w:tcBorders>
              <w:top w:val="single" w:sz="6" w:space="0" w:color="auto"/>
              <w:left w:val="single" w:sz="6" w:space="0" w:color="auto"/>
              <w:bottom w:val="double" w:sz="4" w:space="0" w:color="auto"/>
              <w:right w:val="single" w:sz="6" w:space="0" w:color="auto"/>
            </w:tcBorders>
          </w:tcPr>
          <w:p w14:paraId="35CDCB3E" w14:textId="77777777" w:rsidR="00577AC3" w:rsidRPr="007F5096" w:rsidRDefault="00577AC3" w:rsidP="00D831C4">
            <w:pPr>
              <w:jc w:val="center"/>
              <w:rPr>
                <w:b/>
                <w:snapToGrid w:val="0"/>
                <w:sz w:val="22"/>
                <w:szCs w:val="24"/>
              </w:rPr>
            </w:pPr>
            <w:r w:rsidRPr="007F5096">
              <w:rPr>
                <w:b/>
                <w:snapToGrid w:val="0"/>
                <w:sz w:val="22"/>
                <w:szCs w:val="24"/>
              </w:rPr>
              <w:t>2</w:t>
            </w:r>
          </w:p>
        </w:tc>
        <w:tc>
          <w:tcPr>
            <w:tcW w:w="1012" w:type="dxa"/>
            <w:tcBorders>
              <w:top w:val="single" w:sz="6" w:space="0" w:color="auto"/>
              <w:left w:val="single" w:sz="6" w:space="0" w:color="auto"/>
              <w:bottom w:val="double" w:sz="4" w:space="0" w:color="auto"/>
              <w:right w:val="single" w:sz="6" w:space="0" w:color="auto"/>
            </w:tcBorders>
          </w:tcPr>
          <w:p w14:paraId="32FAEB15" w14:textId="77777777" w:rsidR="00577AC3" w:rsidRPr="007F5096" w:rsidRDefault="00577AC3" w:rsidP="00D831C4">
            <w:pPr>
              <w:jc w:val="center"/>
              <w:rPr>
                <w:b/>
                <w:snapToGrid w:val="0"/>
                <w:sz w:val="22"/>
                <w:szCs w:val="24"/>
              </w:rPr>
            </w:pPr>
            <w:r w:rsidRPr="007F5096">
              <w:rPr>
                <w:b/>
                <w:snapToGrid w:val="0"/>
                <w:sz w:val="22"/>
                <w:szCs w:val="24"/>
              </w:rPr>
              <w:t>3</w:t>
            </w:r>
          </w:p>
        </w:tc>
        <w:tc>
          <w:tcPr>
            <w:tcW w:w="3388" w:type="dxa"/>
            <w:tcBorders>
              <w:top w:val="single" w:sz="6" w:space="0" w:color="auto"/>
              <w:left w:val="single" w:sz="6" w:space="0" w:color="auto"/>
              <w:bottom w:val="double" w:sz="4" w:space="0" w:color="auto"/>
              <w:right w:val="single" w:sz="6" w:space="0" w:color="auto"/>
            </w:tcBorders>
          </w:tcPr>
          <w:p w14:paraId="5F194B23" w14:textId="77777777" w:rsidR="00577AC3" w:rsidRPr="007F5096" w:rsidRDefault="00577AC3" w:rsidP="00D831C4">
            <w:pPr>
              <w:jc w:val="center"/>
              <w:rPr>
                <w:b/>
                <w:snapToGrid w:val="0"/>
                <w:sz w:val="22"/>
                <w:szCs w:val="24"/>
              </w:rPr>
            </w:pPr>
            <w:r w:rsidRPr="007F5096">
              <w:rPr>
                <w:b/>
                <w:snapToGrid w:val="0"/>
                <w:sz w:val="22"/>
                <w:szCs w:val="24"/>
              </w:rPr>
              <w:t>4</w:t>
            </w:r>
          </w:p>
        </w:tc>
        <w:tc>
          <w:tcPr>
            <w:tcW w:w="2114" w:type="dxa"/>
            <w:tcBorders>
              <w:top w:val="single" w:sz="6" w:space="0" w:color="auto"/>
              <w:left w:val="single" w:sz="6" w:space="0" w:color="auto"/>
              <w:bottom w:val="double" w:sz="4" w:space="0" w:color="auto"/>
              <w:right w:val="single" w:sz="6" w:space="0" w:color="auto"/>
            </w:tcBorders>
          </w:tcPr>
          <w:p w14:paraId="686454A1" w14:textId="77777777" w:rsidR="00577AC3" w:rsidRPr="007F5096" w:rsidRDefault="00577AC3" w:rsidP="00D831C4">
            <w:pPr>
              <w:jc w:val="center"/>
              <w:rPr>
                <w:b/>
                <w:snapToGrid w:val="0"/>
                <w:sz w:val="22"/>
                <w:szCs w:val="24"/>
              </w:rPr>
            </w:pPr>
            <w:r w:rsidRPr="007F5096">
              <w:rPr>
                <w:b/>
                <w:snapToGrid w:val="0"/>
                <w:sz w:val="22"/>
                <w:szCs w:val="24"/>
              </w:rPr>
              <w:t>5</w:t>
            </w:r>
          </w:p>
        </w:tc>
        <w:tc>
          <w:tcPr>
            <w:tcW w:w="1135" w:type="dxa"/>
            <w:tcBorders>
              <w:top w:val="single" w:sz="6" w:space="0" w:color="auto"/>
              <w:left w:val="single" w:sz="6" w:space="0" w:color="auto"/>
              <w:bottom w:val="double" w:sz="4" w:space="0" w:color="auto"/>
              <w:right w:val="single" w:sz="6" w:space="0" w:color="auto"/>
            </w:tcBorders>
          </w:tcPr>
          <w:p w14:paraId="6C0F994D" w14:textId="77777777" w:rsidR="00577AC3" w:rsidRPr="007F5096" w:rsidRDefault="00577AC3" w:rsidP="00D831C4">
            <w:pPr>
              <w:jc w:val="center"/>
              <w:rPr>
                <w:b/>
                <w:snapToGrid w:val="0"/>
                <w:sz w:val="22"/>
                <w:szCs w:val="24"/>
              </w:rPr>
            </w:pPr>
            <w:r w:rsidRPr="007F5096">
              <w:rPr>
                <w:b/>
                <w:snapToGrid w:val="0"/>
                <w:sz w:val="22"/>
                <w:szCs w:val="24"/>
              </w:rPr>
              <w:t>6</w:t>
            </w:r>
          </w:p>
        </w:tc>
        <w:tc>
          <w:tcPr>
            <w:tcW w:w="883" w:type="dxa"/>
            <w:tcBorders>
              <w:top w:val="single" w:sz="6" w:space="0" w:color="auto"/>
              <w:left w:val="single" w:sz="6" w:space="0" w:color="auto"/>
              <w:bottom w:val="double" w:sz="4" w:space="0" w:color="auto"/>
              <w:right w:val="single" w:sz="6" w:space="0" w:color="auto"/>
            </w:tcBorders>
          </w:tcPr>
          <w:p w14:paraId="2D78FFA2" w14:textId="77777777" w:rsidR="00577AC3" w:rsidRPr="007F5096" w:rsidRDefault="00577AC3" w:rsidP="00D831C4">
            <w:pPr>
              <w:jc w:val="center"/>
              <w:rPr>
                <w:b/>
                <w:snapToGrid w:val="0"/>
                <w:sz w:val="22"/>
                <w:szCs w:val="24"/>
              </w:rPr>
            </w:pPr>
            <w:r w:rsidRPr="007F5096">
              <w:rPr>
                <w:b/>
                <w:snapToGrid w:val="0"/>
                <w:sz w:val="22"/>
                <w:szCs w:val="24"/>
              </w:rPr>
              <w:t>7</w:t>
            </w:r>
          </w:p>
        </w:tc>
        <w:tc>
          <w:tcPr>
            <w:tcW w:w="852" w:type="dxa"/>
            <w:tcBorders>
              <w:top w:val="single" w:sz="6" w:space="0" w:color="auto"/>
              <w:left w:val="single" w:sz="6" w:space="0" w:color="auto"/>
              <w:bottom w:val="double" w:sz="4" w:space="0" w:color="auto"/>
              <w:right w:val="single" w:sz="6" w:space="0" w:color="auto"/>
            </w:tcBorders>
          </w:tcPr>
          <w:p w14:paraId="15F3A99E" w14:textId="77777777" w:rsidR="00577AC3" w:rsidRPr="007F5096" w:rsidRDefault="00577AC3" w:rsidP="00D831C4">
            <w:pPr>
              <w:jc w:val="center"/>
              <w:rPr>
                <w:b/>
                <w:snapToGrid w:val="0"/>
                <w:sz w:val="22"/>
                <w:szCs w:val="24"/>
              </w:rPr>
            </w:pPr>
            <w:r w:rsidRPr="007F5096">
              <w:rPr>
                <w:b/>
                <w:snapToGrid w:val="0"/>
                <w:sz w:val="22"/>
                <w:szCs w:val="24"/>
              </w:rPr>
              <w:t>8</w:t>
            </w:r>
          </w:p>
        </w:tc>
        <w:tc>
          <w:tcPr>
            <w:tcW w:w="1495" w:type="dxa"/>
            <w:tcBorders>
              <w:top w:val="single" w:sz="6" w:space="0" w:color="auto"/>
              <w:left w:val="single" w:sz="6" w:space="0" w:color="auto"/>
              <w:bottom w:val="double" w:sz="4" w:space="0" w:color="auto"/>
              <w:right w:val="single" w:sz="6" w:space="0" w:color="auto"/>
            </w:tcBorders>
          </w:tcPr>
          <w:p w14:paraId="3FBEDBFA" w14:textId="77777777" w:rsidR="00577AC3" w:rsidRPr="007F5096" w:rsidRDefault="00577AC3" w:rsidP="00D831C4">
            <w:pPr>
              <w:jc w:val="center"/>
              <w:rPr>
                <w:b/>
                <w:snapToGrid w:val="0"/>
                <w:sz w:val="22"/>
                <w:szCs w:val="24"/>
              </w:rPr>
            </w:pPr>
            <w:r w:rsidRPr="007F5096">
              <w:rPr>
                <w:b/>
                <w:snapToGrid w:val="0"/>
                <w:sz w:val="22"/>
                <w:szCs w:val="24"/>
              </w:rPr>
              <w:t>9</w:t>
            </w:r>
          </w:p>
        </w:tc>
        <w:tc>
          <w:tcPr>
            <w:tcW w:w="745" w:type="dxa"/>
            <w:tcBorders>
              <w:top w:val="single" w:sz="6" w:space="0" w:color="auto"/>
              <w:left w:val="single" w:sz="6" w:space="0" w:color="auto"/>
              <w:bottom w:val="double" w:sz="4" w:space="0" w:color="auto"/>
              <w:right w:val="single" w:sz="6" w:space="0" w:color="auto"/>
            </w:tcBorders>
          </w:tcPr>
          <w:p w14:paraId="1809EDE6" w14:textId="77777777" w:rsidR="00577AC3" w:rsidRPr="007F5096" w:rsidRDefault="00577AC3" w:rsidP="00D831C4">
            <w:pPr>
              <w:jc w:val="center"/>
              <w:rPr>
                <w:b/>
                <w:snapToGrid w:val="0"/>
                <w:sz w:val="22"/>
                <w:szCs w:val="24"/>
              </w:rPr>
            </w:pPr>
            <w:r w:rsidRPr="007F5096">
              <w:rPr>
                <w:b/>
                <w:snapToGrid w:val="0"/>
                <w:sz w:val="22"/>
                <w:szCs w:val="24"/>
              </w:rPr>
              <w:t>10</w:t>
            </w:r>
          </w:p>
        </w:tc>
        <w:tc>
          <w:tcPr>
            <w:tcW w:w="878" w:type="dxa"/>
            <w:tcBorders>
              <w:top w:val="single" w:sz="6" w:space="0" w:color="auto"/>
              <w:left w:val="single" w:sz="6" w:space="0" w:color="auto"/>
              <w:bottom w:val="double" w:sz="4" w:space="0" w:color="auto"/>
              <w:right w:val="double" w:sz="4" w:space="0" w:color="auto"/>
            </w:tcBorders>
          </w:tcPr>
          <w:p w14:paraId="4FF84F7E" w14:textId="77777777" w:rsidR="00577AC3" w:rsidRPr="001E5929" w:rsidRDefault="00577AC3" w:rsidP="00D831C4">
            <w:pPr>
              <w:jc w:val="center"/>
              <w:rPr>
                <w:b/>
                <w:snapToGrid w:val="0"/>
                <w:sz w:val="22"/>
                <w:szCs w:val="24"/>
                <w:lang w:val="en-US"/>
              </w:rPr>
            </w:pPr>
            <w:r w:rsidRPr="007F5096">
              <w:rPr>
                <w:b/>
                <w:snapToGrid w:val="0"/>
                <w:sz w:val="22"/>
                <w:szCs w:val="24"/>
              </w:rPr>
              <w:t>11</w:t>
            </w:r>
          </w:p>
        </w:tc>
      </w:tr>
      <w:tr w:rsidR="00577AC3" w:rsidRPr="007F5096" w14:paraId="4CFC2D5B" w14:textId="77777777" w:rsidTr="001B2D68">
        <w:trPr>
          <w:trHeight w:val="262"/>
        </w:trPr>
        <w:tc>
          <w:tcPr>
            <w:tcW w:w="1031" w:type="dxa"/>
            <w:vMerge w:val="restart"/>
            <w:tcBorders>
              <w:top w:val="double" w:sz="4" w:space="0" w:color="auto"/>
              <w:left w:val="double" w:sz="4" w:space="0" w:color="auto"/>
              <w:right w:val="single" w:sz="6" w:space="0" w:color="auto"/>
            </w:tcBorders>
            <w:vAlign w:val="center"/>
          </w:tcPr>
          <w:p w14:paraId="3C09286D" w14:textId="77777777" w:rsidR="00577AC3" w:rsidRPr="007F5096" w:rsidRDefault="00577AC3" w:rsidP="00D831C4">
            <w:pPr>
              <w:jc w:val="center"/>
              <w:rPr>
                <w:snapToGrid w:val="0"/>
                <w:sz w:val="22"/>
                <w:szCs w:val="24"/>
              </w:rPr>
            </w:pPr>
            <w:r w:rsidRPr="007F5096">
              <w:rPr>
                <w:snapToGrid w:val="0"/>
                <w:sz w:val="22"/>
                <w:szCs w:val="24"/>
              </w:rPr>
              <w:t>1</w:t>
            </w:r>
          </w:p>
        </w:tc>
        <w:tc>
          <w:tcPr>
            <w:tcW w:w="1587" w:type="dxa"/>
            <w:vMerge w:val="restart"/>
            <w:tcBorders>
              <w:top w:val="double" w:sz="4" w:space="0" w:color="auto"/>
              <w:left w:val="single" w:sz="6" w:space="0" w:color="auto"/>
              <w:right w:val="single" w:sz="6" w:space="0" w:color="auto"/>
            </w:tcBorders>
            <w:vAlign w:val="center"/>
          </w:tcPr>
          <w:p w14:paraId="4660BEC8" w14:textId="77777777" w:rsidR="00577AC3" w:rsidRPr="007F5096" w:rsidRDefault="00577AC3" w:rsidP="00D831C4">
            <w:pPr>
              <w:jc w:val="center"/>
              <w:rPr>
                <w:snapToGrid w:val="0"/>
                <w:sz w:val="22"/>
                <w:szCs w:val="24"/>
              </w:rPr>
            </w:pPr>
            <w:r w:rsidRPr="007F5096">
              <w:rPr>
                <w:snapToGrid w:val="0"/>
                <w:sz w:val="22"/>
                <w:szCs w:val="24"/>
              </w:rPr>
              <w:t xml:space="preserve">Направление </w:t>
            </w:r>
          </w:p>
        </w:tc>
        <w:tc>
          <w:tcPr>
            <w:tcW w:w="1012" w:type="dxa"/>
            <w:vMerge w:val="restart"/>
            <w:tcBorders>
              <w:top w:val="double" w:sz="4" w:space="0" w:color="auto"/>
              <w:left w:val="single" w:sz="6" w:space="0" w:color="auto"/>
              <w:right w:val="single" w:sz="6" w:space="0" w:color="auto"/>
            </w:tcBorders>
            <w:vAlign w:val="center"/>
          </w:tcPr>
          <w:p w14:paraId="0883C8B0" w14:textId="77777777" w:rsidR="00577AC3" w:rsidRPr="007F5096" w:rsidRDefault="00577AC3" w:rsidP="00D831C4">
            <w:pPr>
              <w:jc w:val="center"/>
              <w:rPr>
                <w:snapToGrid w:val="0"/>
                <w:sz w:val="22"/>
                <w:szCs w:val="24"/>
              </w:rPr>
            </w:pPr>
            <w:r w:rsidRPr="007F5096">
              <w:rPr>
                <w:snapToGrid w:val="0"/>
                <w:sz w:val="22"/>
                <w:szCs w:val="24"/>
              </w:rPr>
              <w:t>1</w:t>
            </w:r>
          </w:p>
        </w:tc>
        <w:tc>
          <w:tcPr>
            <w:tcW w:w="3388" w:type="dxa"/>
            <w:tcBorders>
              <w:top w:val="double" w:sz="4" w:space="0" w:color="auto"/>
              <w:left w:val="single" w:sz="6" w:space="0" w:color="auto"/>
              <w:bottom w:val="single" w:sz="4" w:space="0" w:color="auto"/>
              <w:right w:val="single" w:sz="6" w:space="0" w:color="auto"/>
            </w:tcBorders>
            <w:vAlign w:val="center"/>
          </w:tcPr>
          <w:p w14:paraId="42B6CD19" w14:textId="77777777" w:rsidR="00577AC3" w:rsidRPr="007F5096" w:rsidRDefault="00577AC3" w:rsidP="00D831C4">
            <w:pPr>
              <w:jc w:val="left"/>
              <w:rPr>
                <w:sz w:val="22"/>
                <w:szCs w:val="24"/>
                <w:lang w:val="en-US"/>
              </w:rPr>
            </w:pPr>
            <w:r w:rsidRPr="007F5096">
              <w:rPr>
                <w:sz w:val="22"/>
                <w:szCs w:val="24"/>
              </w:rPr>
              <w:t>БК-426</w:t>
            </w:r>
          </w:p>
        </w:tc>
        <w:tc>
          <w:tcPr>
            <w:tcW w:w="2114" w:type="dxa"/>
            <w:tcBorders>
              <w:top w:val="double" w:sz="4" w:space="0" w:color="auto"/>
              <w:left w:val="single" w:sz="6" w:space="0" w:color="auto"/>
              <w:bottom w:val="single" w:sz="4" w:space="0" w:color="auto"/>
              <w:right w:val="single" w:sz="6" w:space="0" w:color="auto"/>
            </w:tcBorders>
          </w:tcPr>
          <w:p w14:paraId="79E704A8" w14:textId="77777777" w:rsidR="00577AC3" w:rsidRPr="007F5096" w:rsidRDefault="00577AC3" w:rsidP="00D831C4">
            <w:pPr>
              <w:jc w:val="center"/>
              <w:rPr>
                <w:snapToGrid w:val="0"/>
                <w:sz w:val="22"/>
                <w:szCs w:val="24"/>
              </w:rPr>
            </w:pPr>
            <w:r w:rsidRPr="007F5096">
              <w:rPr>
                <w:sz w:val="22"/>
                <w:szCs w:val="24"/>
              </w:rPr>
              <w:t>ОСТ 39-011-74</w:t>
            </w:r>
          </w:p>
        </w:tc>
        <w:tc>
          <w:tcPr>
            <w:tcW w:w="1135" w:type="dxa"/>
            <w:tcBorders>
              <w:top w:val="double" w:sz="4" w:space="0" w:color="auto"/>
              <w:left w:val="single" w:sz="6" w:space="0" w:color="auto"/>
              <w:bottom w:val="single" w:sz="4" w:space="0" w:color="auto"/>
              <w:right w:val="single" w:sz="6" w:space="0" w:color="auto"/>
            </w:tcBorders>
            <w:vAlign w:val="center"/>
          </w:tcPr>
          <w:p w14:paraId="2EAA934C" w14:textId="77777777" w:rsidR="00577AC3" w:rsidRPr="007F5096" w:rsidRDefault="00577AC3" w:rsidP="00D831C4">
            <w:pPr>
              <w:jc w:val="center"/>
              <w:rPr>
                <w:sz w:val="22"/>
                <w:szCs w:val="24"/>
              </w:rPr>
            </w:pPr>
            <w:r w:rsidRPr="007F5096">
              <w:rPr>
                <w:sz w:val="22"/>
                <w:szCs w:val="24"/>
              </w:rPr>
              <w:t>160,0</w:t>
            </w:r>
          </w:p>
        </w:tc>
        <w:tc>
          <w:tcPr>
            <w:tcW w:w="883" w:type="dxa"/>
            <w:tcBorders>
              <w:top w:val="double" w:sz="4" w:space="0" w:color="auto"/>
              <w:left w:val="single" w:sz="6" w:space="0" w:color="auto"/>
              <w:bottom w:val="single" w:sz="4" w:space="0" w:color="auto"/>
              <w:right w:val="single" w:sz="6" w:space="0" w:color="auto"/>
            </w:tcBorders>
            <w:vAlign w:val="center"/>
          </w:tcPr>
          <w:p w14:paraId="60E1A499" w14:textId="77777777" w:rsidR="00577AC3" w:rsidRPr="007F5096" w:rsidRDefault="00577AC3" w:rsidP="00D831C4">
            <w:pPr>
              <w:jc w:val="center"/>
              <w:rPr>
                <w:sz w:val="22"/>
                <w:szCs w:val="24"/>
              </w:rPr>
            </w:pPr>
            <w:r w:rsidRPr="007F5096">
              <w:rPr>
                <w:sz w:val="22"/>
                <w:szCs w:val="24"/>
              </w:rPr>
              <w:t>0</w:t>
            </w:r>
          </w:p>
        </w:tc>
        <w:tc>
          <w:tcPr>
            <w:tcW w:w="852" w:type="dxa"/>
            <w:tcBorders>
              <w:top w:val="double" w:sz="4" w:space="0" w:color="auto"/>
              <w:left w:val="single" w:sz="6" w:space="0" w:color="auto"/>
              <w:bottom w:val="single" w:sz="4" w:space="0" w:color="auto"/>
              <w:right w:val="single" w:sz="6" w:space="0" w:color="auto"/>
            </w:tcBorders>
            <w:vAlign w:val="center"/>
          </w:tcPr>
          <w:p w14:paraId="4B746131" w14:textId="1FB7C6DC" w:rsidR="00577AC3" w:rsidRPr="007F5096" w:rsidRDefault="00BA366D" w:rsidP="00D831C4">
            <w:pPr>
              <w:jc w:val="center"/>
              <w:rPr>
                <w:sz w:val="22"/>
                <w:szCs w:val="24"/>
              </w:rPr>
            </w:pPr>
            <w:r w:rsidRPr="007F5096">
              <w:rPr>
                <w:sz w:val="22"/>
                <w:szCs w:val="24"/>
              </w:rPr>
              <w:t>30</w:t>
            </w:r>
          </w:p>
        </w:tc>
        <w:tc>
          <w:tcPr>
            <w:tcW w:w="1495" w:type="dxa"/>
            <w:tcBorders>
              <w:top w:val="double" w:sz="4" w:space="0" w:color="auto"/>
              <w:left w:val="single" w:sz="6" w:space="0" w:color="auto"/>
              <w:bottom w:val="single" w:sz="4" w:space="0" w:color="auto"/>
              <w:right w:val="single" w:sz="6" w:space="0" w:color="auto"/>
            </w:tcBorders>
            <w:vAlign w:val="center"/>
          </w:tcPr>
          <w:p w14:paraId="4AC165F3" w14:textId="77777777" w:rsidR="00577AC3" w:rsidRPr="007F5096" w:rsidRDefault="00577AC3" w:rsidP="00D831C4">
            <w:pPr>
              <w:jc w:val="center"/>
              <w:rPr>
                <w:sz w:val="22"/>
                <w:szCs w:val="24"/>
              </w:rPr>
            </w:pPr>
            <w:r w:rsidRPr="007F5096">
              <w:rPr>
                <w:sz w:val="22"/>
                <w:szCs w:val="24"/>
              </w:rPr>
              <w:t>1</w:t>
            </w:r>
          </w:p>
        </w:tc>
        <w:tc>
          <w:tcPr>
            <w:tcW w:w="745" w:type="dxa"/>
            <w:tcBorders>
              <w:top w:val="double" w:sz="4" w:space="0" w:color="auto"/>
              <w:left w:val="single" w:sz="6" w:space="0" w:color="auto"/>
              <w:bottom w:val="single" w:sz="4" w:space="0" w:color="auto"/>
              <w:right w:val="single" w:sz="6" w:space="0" w:color="auto"/>
            </w:tcBorders>
            <w:vAlign w:val="center"/>
          </w:tcPr>
          <w:p w14:paraId="7870EA40" w14:textId="77777777" w:rsidR="00577AC3" w:rsidRPr="007F5096" w:rsidRDefault="00577AC3" w:rsidP="00D831C4">
            <w:pPr>
              <w:jc w:val="center"/>
              <w:rPr>
                <w:sz w:val="22"/>
                <w:szCs w:val="24"/>
              </w:rPr>
            </w:pPr>
            <w:r w:rsidRPr="007F5096">
              <w:rPr>
                <w:sz w:val="22"/>
                <w:szCs w:val="24"/>
              </w:rPr>
              <w:t>1</w:t>
            </w:r>
          </w:p>
        </w:tc>
        <w:tc>
          <w:tcPr>
            <w:tcW w:w="878" w:type="dxa"/>
            <w:tcBorders>
              <w:top w:val="double" w:sz="4" w:space="0" w:color="auto"/>
              <w:left w:val="single" w:sz="6" w:space="0" w:color="auto"/>
              <w:bottom w:val="single" w:sz="4" w:space="0" w:color="auto"/>
              <w:right w:val="double" w:sz="4" w:space="0" w:color="auto"/>
            </w:tcBorders>
            <w:vAlign w:val="center"/>
          </w:tcPr>
          <w:p w14:paraId="1ED78453" w14:textId="77777777" w:rsidR="00577AC3" w:rsidRPr="007F5096" w:rsidRDefault="00577AC3" w:rsidP="00D831C4">
            <w:pPr>
              <w:jc w:val="center"/>
              <w:rPr>
                <w:sz w:val="22"/>
                <w:szCs w:val="24"/>
              </w:rPr>
            </w:pPr>
            <w:r w:rsidRPr="007F5096">
              <w:rPr>
                <w:sz w:val="22"/>
                <w:szCs w:val="24"/>
              </w:rPr>
              <w:t>160,0</w:t>
            </w:r>
          </w:p>
        </w:tc>
      </w:tr>
      <w:tr w:rsidR="00577AC3" w:rsidRPr="007F5096" w14:paraId="16C461AE" w14:textId="77777777" w:rsidTr="001B2D68">
        <w:trPr>
          <w:trHeight w:val="262"/>
        </w:trPr>
        <w:tc>
          <w:tcPr>
            <w:tcW w:w="1031" w:type="dxa"/>
            <w:vMerge/>
            <w:tcBorders>
              <w:left w:val="double" w:sz="4" w:space="0" w:color="auto"/>
              <w:bottom w:val="single" w:sz="4" w:space="0" w:color="auto"/>
              <w:right w:val="single" w:sz="6" w:space="0" w:color="auto"/>
            </w:tcBorders>
            <w:vAlign w:val="center"/>
          </w:tcPr>
          <w:p w14:paraId="0164E7A9" w14:textId="77777777" w:rsidR="00577AC3" w:rsidRPr="007F5096" w:rsidRDefault="00577AC3" w:rsidP="00D831C4">
            <w:pPr>
              <w:jc w:val="center"/>
              <w:rPr>
                <w:snapToGrid w:val="0"/>
                <w:sz w:val="22"/>
                <w:szCs w:val="24"/>
              </w:rPr>
            </w:pPr>
          </w:p>
        </w:tc>
        <w:tc>
          <w:tcPr>
            <w:tcW w:w="1587" w:type="dxa"/>
            <w:vMerge/>
            <w:tcBorders>
              <w:left w:val="single" w:sz="6" w:space="0" w:color="auto"/>
              <w:bottom w:val="single" w:sz="4" w:space="0" w:color="auto"/>
              <w:right w:val="single" w:sz="6" w:space="0" w:color="auto"/>
            </w:tcBorders>
            <w:vAlign w:val="center"/>
          </w:tcPr>
          <w:p w14:paraId="1717EB94" w14:textId="77777777" w:rsidR="00577AC3" w:rsidRPr="007F5096" w:rsidRDefault="00577AC3" w:rsidP="00D831C4">
            <w:pPr>
              <w:jc w:val="center"/>
              <w:rPr>
                <w:snapToGrid w:val="0"/>
                <w:sz w:val="22"/>
                <w:szCs w:val="24"/>
              </w:rPr>
            </w:pPr>
          </w:p>
        </w:tc>
        <w:tc>
          <w:tcPr>
            <w:tcW w:w="1012" w:type="dxa"/>
            <w:vMerge/>
            <w:tcBorders>
              <w:left w:val="single" w:sz="6" w:space="0" w:color="auto"/>
              <w:bottom w:val="single" w:sz="4" w:space="0" w:color="auto"/>
              <w:right w:val="single" w:sz="6" w:space="0" w:color="auto"/>
            </w:tcBorders>
            <w:vAlign w:val="center"/>
          </w:tcPr>
          <w:p w14:paraId="0BB5548D" w14:textId="77777777" w:rsidR="00577AC3" w:rsidRPr="007F5096" w:rsidRDefault="00577AC3" w:rsidP="00D831C4">
            <w:pPr>
              <w:jc w:val="center"/>
              <w:rPr>
                <w:snapToGrid w:val="0"/>
                <w:sz w:val="22"/>
                <w:szCs w:val="24"/>
              </w:rPr>
            </w:pPr>
          </w:p>
        </w:tc>
        <w:tc>
          <w:tcPr>
            <w:tcW w:w="3388" w:type="dxa"/>
            <w:tcBorders>
              <w:top w:val="single" w:sz="4" w:space="0" w:color="auto"/>
              <w:left w:val="single" w:sz="6" w:space="0" w:color="auto"/>
              <w:bottom w:val="single" w:sz="4" w:space="0" w:color="auto"/>
              <w:right w:val="single" w:sz="6" w:space="0" w:color="auto"/>
            </w:tcBorders>
          </w:tcPr>
          <w:p w14:paraId="467964A6" w14:textId="77777777" w:rsidR="00577AC3" w:rsidRPr="007F5096" w:rsidRDefault="00577AC3" w:rsidP="00D831C4">
            <w:pPr>
              <w:jc w:val="left"/>
              <w:rPr>
                <w:sz w:val="22"/>
                <w:szCs w:val="24"/>
              </w:rPr>
            </w:pPr>
            <w:r w:rsidRPr="007F5096">
              <w:rPr>
                <w:sz w:val="22"/>
                <w:szCs w:val="24"/>
              </w:rPr>
              <w:t>ЦКОД-426-2</w:t>
            </w:r>
          </w:p>
        </w:tc>
        <w:tc>
          <w:tcPr>
            <w:tcW w:w="2114" w:type="dxa"/>
            <w:tcBorders>
              <w:top w:val="single" w:sz="4" w:space="0" w:color="auto"/>
              <w:left w:val="single" w:sz="6" w:space="0" w:color="auto"/>
              <w:bottom w:val="single" w:sz="4" w:space="0" w:color="auto"/>
              <w:right w:val="single" w:sz="6" w:space="0" w:color="auto"/>
            </w:tcBorders>
          </w:tcPr>
          <w:p w14:paraId="3A171813" w14:textId="77777777" w:rsidR="00577AC3" w:rsidRPr="007F5096" w:rsidRDefault="00577AC3" w:rsidP="00D831C4">
            <w:pPr>
              <w:jc w:val="center"/>
              <w:rPr>
                <w:sz w:val="22"/>
                <w:szCs w:val="24"/>
              </w:rPr>
            </w:pPr>
            <w:r w:rsidRPr="007F5096">
              <w:rPr>
                <w:sz w:val="22"/>
                <w:szCs w:val="24"/>
              </w:rPr>
              <w:t>ТУ39-01-08-282-77</w:t>
            </w:r>
          </w:p>
        </w:tc>
        <w:tc>
          <w:tcPr>
            <w:tcW w:w="1135" w:type="dxa"/>
            <w:tcBorders>
              <w:top w:val="single" w:sz="4" w:space="0" w:color="auto"/>
              <w:left w:val="single" w:sz="6" w:space="0" w:color="auto"/>
              <w:bottom w:val="single" w:sz="4" w:space="0" w:color="auto"/>
              <w:right w:val="single" w:sz="6" w:space="0" w:color="auto"/>
            </w:tcBorders>
            <w:vAlign w:val="center"/>
          </w:tcPr>
          <w:p w14:paraId="230351F1" w14:textId="77777777" w:rsidR="00577AC3" w:rsidRPr="007F5096" w:rsidRDefault="00577AC3" w:rsidP="00D831C4">
            <w:pPr>
              <w:jc w:val="center"/>
              <w:rPr>
                <w:sz w:val="22"/>
                <w:szCs w:val="24"/>
              </w:rPr>
            </w:pPr>
            <w:r w:rsidRPr="007F5096">
              <w:rPr>
                <w:sz w:val="22"/>
                <w:szCs w:val="24"/>
              </w:rPr>
              <w:t>90</w:t>
            </w:r>
          </w:p>
        </w:tc>
        <w:tc>
          <w:tcPr>
            <w:tcW w:w="883" w:type="dxa"/>
            <w:tcBorders>
              <w:top w:val="single" w:sz="4" w:space="0" w:color="auto"/>
              <w:left w:val="single" w:sz="6" w:space="0" w:color="auto"/>
              <w:bottom w:val="single" w:sz="4" w:space="0" w:color="auto"/>
              <w:right w:val="single" w:sz="6" w:space="0" w:color="auto"/>
            </w:tcBorders>
            <w:vAlign w:val="center"/>
          </w:tcPr>
          <w:p w14:paraId="516B5780" w14:textId="77777777" w:rsidR="00577AC3" w:rsidRPr="007F5096" w:rsidRDefault="00577AC3" w:rsidP="00D831C4">
            <w:pPr>
              <w:jc w:val="center"/>
              <w:rPr>
                <w:sz w:val="22"/>
                <w:szCs w:val="24"/>
              </w:rPr>
            </w:pPr>
            <w:r w:rsidRPr="007F5096">
              <w:rPr>
                <w:sz w:val="22"/>
                <w:szCs w:val="24"/>
              </w:rPr>
              <w:t>0</w:t>
            </w:r>
          </w:p>
        </w:tc>
        <w:tc>
          <w:tcPr>
            <w:tcW w:w="852" w:type="dxa"/>
            <w:tcBorders>
              <w:top w:val="single" w:sz="4" w:space="0" w:color="auto"/>
              <w:left w:val="single" w:sz="6" w:space="0" w:color="auto"/>
              <w:bottom w:val="single" w:sz="4" w:space="0" w:color="auto"/>
              <w:right w:val="single" w:sz="6" w:space="0" w:color="auto"/>
            </w:tcBorders>
            <w:vAlign w:val="center"/>
          </w:tcPr>
          <w:p w14:paraId="1E08B83F" w14:textId="0C5FBE36" w:rsidR="00577AC3" w:rsidRPr="007F5096" w:rsidRDefault="00BA366D" w:rsidP="00D831C4">
            <w:pPr>
              <w:jc w:val="center"/>
              <w:rPr>
                <w:sz w:val="22"/>
                <w:szCs w:val="24"/>
              </w:rPr>
            </w:pPr>
            <w:r w:rsidRPr="007F5096">
              <w:rPr>
                <w:sz w:val="22"/>
                <w:szCs w:val="24"/>
              </w:rPr>
              <w:t>25</w:t>
            </w:r>
          </w:p>
        </w:tc>
        <w:tc>
          <w:tcPr>
            <w:tcW w:w="1495" w:type="dxa"/>
            <w:tcBorders>
              <w:top w:val="single" w:sz="4" w:space="0" w:color="auto"/>
              <w:left w:val="single" w:sz="6" w:space="0" w:color="auto"/>
              <w:bottom w:val="single" w:sz="4" w:space="0" w:color="auto"/>
              <w:right w:val="single" w:sz="6" w:space="0" w:color="auto"/>
            </w:tcBorders>
            <w:vAlign w:val="center"/>
          </w:tcPr>
          <w:p w14:paraId="4F910E32" w14:textId="77777777" w:rsidR="00577AC3" w:rsidRPr="007F5096" w:rsidRDefault="00577AC3" w:rsidP="00D831C4">
            <w:pPr>
              <w:jc w:val="center"/>
              <w:rPr>
                <w:sz w:val="22"/>
                <w:szCs w:val="24"/>
              </w:rPr>
            </w:pPr>
            <w:r w:rsidRPr="007F5096">
              <w:rPr>
                <w:sz w:val="22"/>
                <w:szCs w:val="24"/>
              </w:rPr>
              <w:t>1</w:t>
            </w:r>
          </w:p>
        </w:tc>
        <w:tc>
          <w:tcPr>
            <w:tcW w:w="745" w:type="dxa"/>
            <w:tcBorders>
              <w:top w:val="single" w:sz="4" w:space="0" w:color="auto"/>
              <w:left w:val="single" w:sz="6" w:space="0" w:color="auto"/>
              <w:bottom w:val="single" w:sz="4" w:space="0" w:color="auto"/>
              <w:right w:val="single" w:sz="6" w:space="0" w:color="auto"/>
            </w:tcBorders>
            <w:vAlign w:val="center"/>
          </w:tcPr>
          <w:p w14:paraId="0ADA6EAE" w14:textId="77777777" w:rsidR="00577AC3" w:rsidRPr="007F5096" w:rsidRDefault="00577AC3" w:rsidP="00D831C4">
            <w:pPr>
              <w:jc w:val="center"/>
              <w:rPr>
                <w:sz w:val="22"/>
                <w:szCs w:val="24"/>
              </w:rPr>
            </w:pPr>
            <w:r w:rsidRPr="007F5096">
              <w:rPr>
                <w:sz w:val="22"/>
                <w:szCs w:val="24"/>
              </w:rPr>
              <w:t>1</w:t>
            </w:r>
          </w:p>
        </w:tc>
        <w:tc>
          <w:tcPr>
            <w:tcW w:w="878" w:type="dxa"/>
            <w:tcBorders>
              <w:top w:val="single" w:sz="4" w:space="0" w:color="auto"/>
              <w:left w:val="single" w:sz="6" w:space="0" w:color="auto"/>
              <w:bottom w:val="single" w:sz="4" w:space="0" w:color="auto"/>
              <w:right w:val="double" w:sz="4" w:space="0" w:color="auto"/>
            </w:tcBorders>
            <w:vAlign w:val="center"/>
          </w:tcPr>
          <w:p w14:paraId="78D4CCDE" w14:textId="77777777" w:rsidR="00577AC3" w:rsidRPr="007F5096" w:rsidRDefault="00577AC3" w:rsidP="00D831C4">
            <w:pPr>
              <w:jc w:val="center"/>
              <w:rPr>
                <w:sz w:val="22"/>
                <w:szCs w:val="24"/>
              </w:rPr>
            </w:pPr>
            <w:r w:rsidRPr="007F5096">
              <w:rPr>
                <w:sz w:val="22"/>
                <w:szCs w:val="24"/>
              </w:rPr>
              <w:t>90</w:t>
            </w:r>
          </w:p>
        </w:tc>
      </w:tr>
      <w:tr w:rsidR="00577AC3" w:rsidRPr="007F5096" w14:paraId="3B5D3EF6" w14:textId="77777777" w:rsidTr="001B2D68">
        <w:trPr>
          <w:trHeight w:val="262"/>
        </w:trPr>
        <w:tc>
          <w:tcPr>
            <w:tcW w:w="1031" w:type="dxa"/>
            <w:vMerge w:val="restart"/>
            <w:tcBorders>
              <w:top w:val="single" w:sz="4" w:space="0" w:color="auto"/>
              <w:left w:val="double" w:sz="4" w:space="0" w:color="auto"/>
              <w:right w:val="single" w:sz="6" w:space="0" w:color="auto"/>
            </w:tcBorders>
            <w:vAlign w:val="center"/>
          </w:tcPr>
          <w:p w14:paraId="06E3FB99" w14:textId="77777777" w:rsidR="00577AC3" w:rsidRPr="007F5096" w:rsidRDefault="00577AC3" w:rsidP="00D831C4">
            <w:pPr>
              <w:jc w:val="center"/>
              <w:rPr>
                <w:snapToGrid w:val="0"/>
                <w:sz w:val="22"/>
                <w:szCs w:val="24"/>
              </w:rPr>
            </w:pPr>
            <w:r w:rsidRPr="007F5096">
              <w:rPr>
                <w:snapToGrid w:val="0"/>
                <w:sz w:val="22"/>
                <w:szCs w:val="24"/>
              </w:rPr>
              <w:t>2</w:t>
            </w:r>
          </w:p>
        </w:tc>
        <w:tc>
          <w:tcPr>
            <w:tcW w:w="1587" w:type="dxa"/>
            <w:vMerge w:val="restart"/>
            <w:tcBorders>
              <w:top w:val="single" w:sz="4" w:space="0" w:color="auto"/>
              <w:left w:val="single" w:sz="6" w:space="0" w:color="auto"/>
              <w:right w:val="single" w:sz="6" w:space="0" w:color="auto"/>
            </w:tcBorders>
            <w:vAlign w:val="center"/>
          </w:tcPr>
          <w:p w14:paraId="7337D693" w14:textId="77777777" w:rsidR="00577AC3" w:rsidRPr="007F5096" w:rsidRDefault="00577AC3" w:rsidP="00D831C4">
            <w:pPr>
              <w:jc w:val="center"/>
              <w:rPr>
                <w:snapToGrid w:val="0"/>
                <w:sz w:val="22"/>
                <w:szCs w:val="24"/>
              </w:rPr>
            </w:pPr>
            <w:r w:rsidRPr="007F5096">
              <w:rPr>
                <w:snapToGrid w:val="0"/>
                <w:sz w:val="22"/>
                <w:szCs w:val="24"/>
              </w:rPr>
              <w:t>Кондуктор</w:t>
            </w:r>
          </w:p>
        </w:tc>
        <w:tc>
          <w:tcPr>
            <w:tcW w:w="1012" w:type="dxa"/>
            <w:vMerge w:val="restart"/>
            <w:tcBorders>
              <w:top w:val="single" w:sz="4" w:space="0" w:color="auto"/>
              <w:left w:val="single" w:sz="6" w:space="0" w:color="auto"/>
              <w:right w:val="single" w:sz="6" w:space="0" w:color="auto"/>
            </w:tcBorders>
            <w:vAlign w:val="center"/>
          </w:tcPr>
          <w:p w14:paraId="402FB5DF" w14:textId="77777777" w:rsidR="00577AC3" w:rsidRPr="007F5096" w:rsidRDefault="00577AC3" w:rsidP="00D831C4">
            <w:pPr>
              <w:jc w:val="center"/>
              <w:rPr>
                <w:snapToGrid w:val="0"/>
                <w:sz w:val="22"/>
                <w:szCs w:val="24"/>
              </w:rPr>
            </w:pPr>
            <w:r w:rsidRPr="007F5096">
              <w:rPr>
                <w:snapToGrid w:val="0"/>
                <w:sz w:val="22"/>
                <w:szCs w:val="24"/>
              </w:rPr>
              <w:t>1</w:t>
            </w:r>
          </w:p>
        </w:tc>
        <w:tc>
          <w:tcPr>
            <w:tcW w:w="3388" w:type="dxa"/>
            <w:tcBorders>
              <w:top w:val="single" w:sz="4" w:space="0" w:color="auto"/>
              <w:left w:val="single" w:sz="6" w:space="0" w:color="auto"/>
              <w:bottom w:val="single" w:sz="6" w:space="0" w:color="auto"/>
              <w:right w:val="single" w:sz="6" w:space="0" w:color="auto"/>
            </w:tcBorders>
            <w:vAlign w:val="center"/>
          </w:tcPr>
          <w:p w14:paraId="0160F838" w14:textId="77777777" w:rsidR="00577AC3" w:rsidRPr="007F5096" w:rsidRDefault="00577AC3" w:rsidP="00D831C4">
            <w:pPr>
              <w:jc w:val="left"/>
              <w:rPr>
                <w:sz w:val="22"/>
                <w:szCs w:val="24"/>
                <w:lang w:val="en-US"/>
              </w:rPr>
            </w:pPr>
            <w:r w:rsidRPr="007F5096">
              <w:rPr>
                <w:sz w:val="22"/>
                <w:szCs w:val="24"/>
              </w:rPr>
              <w:t>БК-324</w:t>
            </w:r>
          </w:p>
        </w:tc>
        <w:tc>
          <w:tcPr>
            <w:tcW w:w="2114" w:type="dxa"/>
            <w:tcBorders>
              <w:top w:val="single" w:sz="4" w:space="0" w:color="auto"/>
              <w:left w:val="single" w:sz="6" w:space="0" w:color="auto"/>
              <w:bottom w:val="single" w:sz="6" w:space="0" w:color="auto"/>
              <w:right w:val="single" w:sz="6" w:space="0" w:color="auto"/>
            </w:tcBorders>
          </w:tcPr>
          <w:p w14:paraId="001F2569" w14:textId="77777777" w:rsidR="00577AC3" w:rsidRPr="007F5096" w:rsidRDefault="00577AC3" w:rsidP="00D831C4">
            <w:pPr>
              <w:jc w:val="center"/>
              <w:rPr>
                <w:snapToGrid w:val="0"/>
                <w:sz w:val="22"/>
                <w:szCs w:val="24"/>
              </w:rPr>
            </w:pPr>
            <w:r w:rsidRPr="007F5096">
              <w:rPr>
                <w:sz w:val="22"/>
                <w:szCs w:val="24"/>
              </w:rPr>
              <w:t>ОСТ 39-011-74</w:t>
            </w:r>
          </w:p>
        </w:tc>
        <w:tc>
          <w:tcPr>
            <w:tcW w:w="1135" w:type="dxa"/>
            <w:tcBorders>
              <w:top w:val="single" w:sz="4" w:space="0" w:color="auto"/>
              <w:left w:val="single" w:sz="6" w:space="0" w:color="auto"/>
              <w:bottom w:val="single" w:sz="6" w:space="0" w:color="auto"/>
              <w:right w:val="single" w:sz="6" w:space="0" w:color="auto"/>
            </w:tcBorders>
            <w:vAlign w:val="center"/>
          </w:tcPr>
          <w:p w14:paraId="45EACEF0" w14:textId="77777777" w:rsidR="00577AC3" w:rsidRPr="007F5096" w:rsidRDefault="00577AC3" w:rsidP="00D831C4">
            <w:pPr>
              <w:jc w:val="center"/>
              <w:rPr>
                <w:sz w:val="22"/>
                <w:szCs w:val="24"/>
              </w:rPr>
            </w:pPr>
            <w:r w:rsidRPr="007F5096">
              <w:rPr>
                <w:sz w:val="22"/>
                <w:szCs w:val="24"/>
              </w:rPr>
              <w:t>85,0</w:t>
            </w:r>
          </w:p>
        </w:tc>
        <w:tc>
          <w:tcPr>
            <w:tcW w:w="883" w:type="dxa"/>
            <w:tcBorders>
              <w:top w:val="single" w:sz="4" w:space="0" w:color="auto"/>
              <w:left w:val="single" w:sz="6" w:space="0" w:color="auto"/>
              <w:bottom w:val="single" w:sz="6" w:space="0" w:color="auto"/>
              <w:right w:val="single" w:sz="6" w:space="0" w:color="auto"/>
            </w:tcBorders>
            <w:vAlign w:val="center"/>
          </w:tcPr>
          <w:p w14:paraId="5C11AF74" w14:textId="77777777" w:rsidR="00577AC3" w:rsidRPr="007F5096" w:rsidRDefault="00577AC3" w:rsidP="00D831C4">
            <w:pPr>
              <w:jc w:val="center"/>
              <w:rPr>
                <w:sz w:val="22"/>
                <w:szCs w:val="24"/>
              </w:rPr>
            </w:pPr>
            <w:r w:rsidRPr="007F5096">
              <w:rPr>
                <w:sz w:val="22"/>
                <w:szCs w:val="24"/>
              </w:rPr>
              <w:t>-</w:t>
            </w:r>
          </w:p>
        </w:tc>
        <w:tc>
          <w:tcPr>
            <w:tcW w:w="852" w:type="dxa"/>
            <w:tcBorders>
              <w:top w:val="single" w:sz="4" w:space="0" w:color="auto"/>
              <w:left w:val="single" w:sz="6" w:space="0" w:color="auto"/>
              <w:bottom w:val="single" w:sz="6" w:space="0" w:color="auto"/>
              <w:right w:val="single" w:sz="6" w:space="0" w:color="auto"/>
            </w:tcBorders>
            <w:vAlign w:val="center"/>
          </w:tcPr>
          <w:p w14:paraId="2D84D68D" w14:textId="77777777" w:rsidR="00577AC3" w:rsidRPr="007F5096" w:rsidRDefault="00577AC3" w:rsidP="00D831C4">
            <w:pPr>
              <w:jc w:val="center"/>
              <w:rPr>
                <w:sz w:val="22"/>
                <w:szCs w:val="24"/>
              </w:rPr>
            </w:pPr>
            <w:r w:rsidRPr="007F5096">
              <w:rPr>
                <w:sz w:val="22"/>
                <w:szCs w:val="24"/>
                <w:lang w:val="en-US"/>
              </w:rPr>
              <w:t>100</w:t>
            </w:r>
          </w:p>
        </w:tc>
        <w:tc>
          <w:tcPr>
            <w:tcW w:w="1495" w:type="dxa"/>
            <w:tcBorders>
              <w:top w:val="single" w:sz="4" w:space="0" w:color="auto"/>
              <w:left w:val="single" w:sz="6" w:space="0" w:color="auto"/>
              <w:bottom w:val="single" w:sz="6" w:space="0" w:color="auto"/>
              <w:right w:val="single" w:sz="6" w:space="0" w:color="auto"/>
            </w:tcBorders>
            <w:vAlign w:val="center"/>
          </w:tcPr>
          <w:p w14:paraId="5C2797CB" w14:textId="77777777" w:rsidR="00577AC3" w:rsidRPr="007F5096" w:rsidRDefault="00577AC3" w:rsidP="00D831C4">
            <w:pPr>
              <w:jc w:val="center"/>
              <w:rPr>
                <w:sz w:val="22"/>
                <w:szCs w:val="24"/>
              </w:rPr>
            </w:pPr>
            <w:r w:rsidRPr="007F5096">
              <w:rPr>
                <w:sz w:val="22"/>
                <w:szCs w:val="24"/>
              </w:rPr>
              <w:t>1</w:t>
            </w:r>
          </w:p>
        </w:tc>
        <w:tc>
          <w:tcPr>
            <w:tcW w:w="745" w:type="dxa"/>
            <w:tcBorders>
              <w:top w:val="single" w:sz="4" w:space="0" w:color="auto"/>
              <w:left w:val="single" w:sz="6" w:space="0" w:color="auto"/>
              <w:bottom w:val="single" w:sz="6" w:space="0" w:color="auto"/>
              <w:right w:val="single" w:sz="6" w:space="0" w:color="auto"/>
            </w:tcBorders>
            <w:vAlign w:val="center"/>
          </w:tcPr>
          <w:p w14:paraId="75F725E7" w14:textId="77777777" w:rsidR="00577AC3" w:rsidRPr="007F5096" w:rsidRDefault="00577AC3" w:rsidP="00D831C4">
            <w:pPr>
              <w:jc w:val="center"/>
              <w:rPr>
                <w:sz w:val="22"/>
                <w:szCs w:val="24"/>
              </w:rPr>
            </w:pPr>
            <w:r w:rsidRPr="007F5096">
              <w:rPr>
                <w:sz w:val="22"/>
                <w:szCs w:val="24"/>
              </w:rPr>
              <w:t>1</w:t>
            </w:r>
          </w:p>
        </w:tc>
        <w:tc>
          <w:tcPr>
            <w:tcW w:w="878" w:type="dxa"/>
            <w:tcBorders>
              <w:top w:val="single" w:sz="4" w:space="0" w:color="auto"/>
              <w:left w:val="single" w:sz="6" w:space="0" w:color="auto"/>
              <w:bottom w:val="single" w:sz="6" w:space="0" w:color="auto"/>
              <w:right w:val="double" w:sz="4" w:space="0" w:color="auto"/>
            </w:tcBorders>
            <w:vAlign w:val="center"/>
          </w:tcPr>
          <w:p w14:paraId="257602FC" w14:textId="77777777" w:rsidR="00577AC3" w:rsidRPr="007F5096" w:rsidRDefault="00577AC3" w:rsidP="00D831C4">
            <w:pPr>
              <w:jc w:val="center"/>
              <w:rPr>
                <w:sz w:val="22"/>
                <w:szCs w:val="24"/>
              </w:rPr>
            </w:pPr>
            <w:r w:rsidRPr="007F5096">
              <w:rPr>
                <w:sz w:val="22"/>
                <w:szCs w:val="24"/>
              </w:rPr>
              <w:t>85,0</w:t>
            </w:r>
          </w:p>
        </w:tc>
      </w:tr>
      <w:tr w:rsidR="00577AC3" w:rsidRPr="007F5096" w14:paraId="3AEA8E77" w14:textId="77777777" w:rsidTr="001B2D68">
        <w:trPr>
          <w:trHeight w:val="262"/>
        </w:trPr>
        <w:tc>
          <w:tcPr>
            <w:tcW w:w="1031" w:type="dxa"/>
            <w:vMerge/>
            <w:tcBorders>
              <w:left w:val="double" w:sz="4" w:space="0" w:color="auto"/>
              <w:right w:val="single" w:sz="6" w:space="0" w:color="auto"/>
            </w:tcBorders>
            <w:vAlign w:val="center"/>
          </w:tcPr>
          <w:p w14:paraId="03452CCD" w14:textId="77777777" w:rsidR="00577AC3" w:rsidRPr="007F5096" w:rsidRDefault="00577AC3" w:rsidP="00D831C4">
            <w:pPr>
              <w:jc w:val="center"/>
              <w:rPr>
                <w:snapToGrid w:val="0"/>
                <w:sz w:val="22"/>
                <w:szCs w:val="24"/>
              </w:rPr>
            </w:pPr>
          </w:p>
        </w:tc>
        <w:tc>
          <w:tcPr>
            <w:tcW w:w="1587" w:type="dxa"/>
            <w:vMerge/>
            <w:tcBorders>
              <w:left w:val="single" w:sz="6" w:space="0" w:color="auto"/>
              <w:right w:val="single" w:sz="6" w:space="0" w:color="auto"/>
            </w:tcBorders>
            <w:vAlign w:val="center"/>
          </w:tcPr>
          <w:p w14:paraId="0FD46840" w14:textId="77777777" w:rsidR="00577AC3" w:rsidRPr="007F5096" w:rsidRDefault="00577AC3" w:rsidP="00D831C4">
            <w:pPr>
              <w:jc w:val="center"/>
              <w:rPr>
                <w:snapToGrid w:val="0"/>
                <w:sz w:val="22"/>
                <w:szCs w:val="24"/>
              </w:rPr>
            </w:pPr>
          </w:p>
        </w:tc>
        <w:tc>
          <w:tcPr>
            <w:tcW w:w="1012" w:type="dxa"/>
            <w:vMerge/>
            <w:tcBorders>
              <w:left w:val="single" w:sz="6" w:space="0" w:color="auto"/>
              <w:right w:val="single" w:sz="6" w:space="0" w:color="auto"/>
            </w:tcBorders>
            <w:vAlign w:val="center"/>
          </w:tcPr>
          <w:p w14:paraId="62B0266F" w14:textId="77777777" w:rsidR="00577AC3" w:rsidRPr="007F5096" w:rsidRDefault="00577AC3" w:rsidP="00D831C4">
            <w:pPr>
              <w:jc w:val="center"/>
              <w:rPr>
                <w:snapToGrid w:val="0"/>
                <w:sz w:val="22"/>
                <w:szCs w:val="24"/>
              </w:rPr>
            </w:pPr>
          </w:p>
        </w:tc>
        <w:tc>
          <w:tcPr>
            <w:tcW w:w="3388" w:type="dxa"/>
            <w:tcBorders>
              <w:top w:val="single" w:sz="6" w:space="0" w:color="auto"/>
              <w:left w:val="single" w:sz="6" w:space="0" w:color="auto"/>
              <w:bottom w:val="single" w:sz="6" w:space="0" w:color="auto"/>
              <w:right w:val="single" w:sz="6" w:space="0" w:color="auto"/>
            </w:tcBorders>
          </w:tcPr>
          <w:p w14:paraId="1ABF503C" w14:textId="77777777" w:rsidR="00577AC3" w:rsidRPr="007F5096" w:rsidRDefault="00577AC3" w:rsidP="00D831C4">
            <w:pPr>
              <w:jc w:val="left"/>
              <w:rPr>
                <w:sz w:val="22"/>
                <w:szCs w:val="24"/>
              </w:rPr>
            </w:pPr>
            <w:r w:rsidRPr="007F5096">
              <w:rPr>
                <w:sz w:val="22"/>
                <w:szCs w:val="24"/>
              </w:rPr>
              <w:t>ЦКОД-324-2</w:t>
            </w:r>
          </w:p>
        </w:tc>
        <w:tc>
          <w:tcPr>
            <w:tcW w:w="2114" w:type="dxa"/>
            <w:tcBorders>
              <w:top w:val="single" w:sz="6" w:space="0" w:color="auto"/>
              <w:left w:val="single" w:sz="6" w:space="0" w:color="auto"/>
              <w:bottom w:val="single" w:sz="6" w:space="0" w:color="auto"/>
              <w:right w:val="single" w:sz="6" w:space="0" w:color="auto"/>
            </w:tcBorders>
          </w:tcPr>
          <w:p w14:paraId="3875D474" w14:textId="77777777" w:rsidR="00577AC3" w:rsidRPr="007F5096" w:rsidRDefault="00577AC3" w:rsidP="00D831C4">
            <w:pPr>
              <w:jc w:val="center"/>
              <w:rPr>
                <w:sz w:val="22"/>
                <w:szCs w:val="24"/>
              </w:rPr>
            </w:pPr>
            <w:r w:rsidRPr="007F5096">
              <w:rPr>
                <w:sz w:val="22"/>
                <w:szCs w:val="24"/>
              </w:rPr>
              <w:t>ТУ39-01-08-282-77</w:t>
            </w:r>
          </w:p>
        </w:tc>
        <w:tc>
          <w:tcPr>
            <w:tcW w:w="1135" w:type="dxa"/>
            <w:tcBorders>
              <w:top w:val="single" w:sz="6" w:space="0" w:color="auto"/>
              <w:left w:val="single" w:sz="6" w:space="0" w:color="auto"/>
              <w:bottom w:val="single" w:sz="6" w:space="0" w:color="auto"/>
              <w:right w:val="single" w:sz="6" w:space="0" w:color="auto"/>
            </w:tcBorders>
            <w:vAlign w:val="center"/>
          </w:tcPr>
          <w:p w14:paraId="1B644AFF" w14:textId="77777777" w:rsidR="00577AC3" w:rsidRPr="007F5096" w:rsidRDefault="00577AC3" w:rsidP="00D831C4">
            <w:pPr>
              <w:jc w:val="center"/>
              <w:rPr>
                <w:sz w:val="22"/>
                <w:szCs w:val="24"/>
              </w:rPr>
            </w:pPr>
            <w:r w:rsidRPr="007F5096">
              <w:rPr>
                <w:sz w:val="22"/>
                <w:szCs w:val="24"/>
              </w:rPr>
              <w:t>77</w:t>
            </w:r>
          </w:p>
        </w:tc>
        <w:tc>
          <w:tcPr>
            <w:tcW w:w="883" w:type="dxa"/>
            <w:tcBorders>
              <w:top w:val="single" w:sz="6" w:space="0" w:color="auto"/>
              <w:left w:val="single" w:sz="6" w:space="0" w:color="auto"/>
              <w:bottom w:val="single" w:sz="6" w:space="0" w:color="auto"/>
              <w:right w:val="single" w:sz="6" w:space="0" w:color="auto"/>
            </w:tcBorders>
            <w:vAlign w:val="center"/>
          </w:tcPr>
          <w:p w14:paraId="719DDED8" w14:textId="77777777" w:rsidR="00577AC3" w:rsidRPr="007F5096" w:rsidRDefault="00577AC3" w:rsidP="00D831C4">
            <w:pPr>
              <w:jc w:val="center"/>
              <w:rPr>
                <w:sz w:val="22"/>
                <w:szCs w:val="24"/>
                <w:lang w:val="en-US"/>
              </w:rPr>
            </w:pPr>
            <w:r w:rsidRPr="007F5096">
              <w:rPr>
                <w:sz w:val="22"/>
                <w:szCs w:val="24"/>
                <w:lang w:val="en-US"/>
              </w:rPr>
              <w:t>89</w:t>
            </w:r>
          </w:p>
        </w:tc>
        <w:tc>
          <w:tcPr>
            <w:tcW w:w="852" w:type="dxa"/>
            <w:tcBorders>
              <w:top w:val="single" w:sz="6" w:space="0" w:color="auto"/>
              <w:left w:val="single" w:sz="6" w:space="0" w:color="auto"/>
              <w:bottom w:val="single" w:sz="6" w:space="0" w:color="auto"/>
              <w:right w:val="single" w:sz="6" w:space="0" w:color="auto"/>
            </w:tcBorders>
            <w:vAlign w:val="center"/>
          </w:tcPr>
          <w:p w14:paraId="507AE5E0" w14:textId="77777777" w:rsidR="00577AC3" w:rsidRPr="007F5096" w:rsidRDefault="00577AC3" w:rsidP="00D831C4">
            <w:pPr>
              <w:jc w:val="center"/>
              <w:rPr>
                <w:sz w:val="22"/>
                <w:szCs w:val="24"/>
              </w:rPr>
            </w:pPr>
            <w:r w:rsidRPr="007F5096">
              <w:rPr>
                <w:sz w:val="22"/>
                <w:szCs w:val="24"/>
                <w:lang w:val="en-US"/>
              </w:rPr>
              <w:t>9</w:t>
            </w:r>
            <w:r w:rsidRPr="007F5096">
              <w:rPr>
                <w:sz w:val="22"/>
                <w:szCs w:val="24"/>
              </w:rPr>
              <w:t>0</w:t>
            </w:r>
          </w:p>
        </w:tc>
        <w:tc>
          <w:tcPr>
            <w:tcW w:w="1495" w:type="dxa"/>
            <w:tcBorders>
              <w:top w:val="single" w:sz="6" w:space="0" w:color="auto"/>
              <w:left w:val="single" w:sz="6" w:space="0" w:color="auto"/>
              <w:bottom w:val="single" w:sz="6" w:space="0" w:color="auto"/>
              <w:right w:val="single" w:sz="6" w:space="0" w:color="auto"/>
            </w:tcBorders>
            <w:vAlign w:val="center"/>
          </w:tcPr>
          <w:p w14:paraId="15D1A150" w14:textId="77777777" w:rsidR="00577AC3" w:rsidRPr="007F5096" w:rsidRDefault="00577AC3" w:rsidP="00D831C4">
            <w:pPr>
              <w:jc w:val="center"/>
              <w:rPr>
                <w:sz w:val="22"/>
                <w:szCs w:val="24"/>
              </w:rPr>
            </w:pPr>
            <w:r w:rsidRPr="007F5096">
              <w:rPr>
                <w:sz w:val="22"/>
                <w:szCs w:val="24"/>
              </w:rPr>
              <w:t>1</w:t>
            </w:r>
          </w:p>
        </w:tc>
        <w:tc>
          <w:tcPr>
            <w:tcW w:w="745" w:type="dxa"/>
            <w:tcBorders>
              <w:top w:val="single" w:sz="6" w:space="0" w:color="auto"/>
              <w:left w:val="single" w:sz="6" w:space="0" w:color="auto"/>
              <w:bottom w:val="single" w:sz="6" w:space="0" w:color="auto"/>
              <w:right w:val="single" w:sz="6" w:space="0" w:color="auto"/>
            </w:tcBorders>
            <w:vAlign w:val="center"/>
          </w:tcPr>
          <w:p w14:paraId="262632DC" w14:textId="77777777" w:rsidR="00577AC3" w:rsidRPr="007F5096" w:rsidRDefault="00577AC3" w:rsidP="00D831C4">
            <w:pPr>
              <w:jc w:val="center"/>
              <w:rPr>
                <w:sz w:val="22"/>
                <w:szCs w:val="24"/>
              </w:rPr>
            </w:pPr>
            <w:r w:rsidRPr="007F5096">
              <w:rPr>
                <w:sz w:val="22"/>
                <w:szCs w:val="24"/>
              </w:rPr>
              <w:t>1</w:t>
            </w:r>
          </w:p>
        </w:tc>
        <w:tc>
          <w:tcPr>
            <w:tcW w:w="878" w:type="dxa"/>
            <w:tcBorders>
              <w:top w:val="single" w:sz="6" w:space="0" w:color="auto"/>
              <w:left w:val="single" w:sz="6" w:space="0" w:color="auto"/>
              <w:bottom w:val="single" w:sz="6" w:space="0" w:color="auto"/>
              <w:right w:val="double" w:sz="4" w:space="0" w:color="auto"/>
            </w:tcBorders>
            <w:vAlign w:val="center"/>
          </w:tcPr>
          <w:p w14:paraId="2279EFA0" w14:textId="77777777" w:rsidR="00577AC3" w:rsidRPr="007F5096" w:rsidRDefault="00577AC3" w:rsidP="00D831C4">
            <w:pPr>
              <w:jc w:val="center"/>
              <w:rPr>
                <w:sz w:val="22"/>
                <w:szCs w:val="24"/>
              </w:rPr>
            </w:pPr>
            <w:r w:rsidRPr="007F5096">
              <w:rPr>
                <w:sz w:val="22"/>
                <w:szCs w:val="24"/>
              </w:rPr>
              <w:t>77</w:t>
            </w:r>
          </w:p>
        </w:tc>
      </w:tr>
      <w:tr w:rsidR="00577AC3" w:rsidRPr="007F5096" w14:paraId="62444725" w14:textId="77777777" w:rsidTr="001B2D68">
        <w:trPr>
          <w:trHeight w:val="262"/>
        </w:trPr>
        <w:tc>
          <w:tcPr>
            <w:tcW w:w="1031" w:type="dxa"/>
            <w:vMerge/>
            <w:tcBorders>
              <w:left w:val="double" w:sz="4" w:space="0" w:color="auto"/>
              <w:bottom w:val="single" w:sz="6" w:space="0" w:color="auto"/>
              <w:right w:val="single" w:sz="6" w:space="0" w:color="auto"/>
            </w:tcBorders>
            <w:vAlign w:val="center"/>
          </w:tcPr>
          <w:p w14:paraId="53682DB1" w14:textId="77777777" w:rsidR="00577AC3" w:rsidRPr="007F5096" w:rsidRDefault="00577AC3" w:rsidP="00D831C4">
            <w:pPr>
              <w:jc w:val="center"/>
              <w:rPr>
                <w:snapToGrid w:val="0"/>
                <w:sz w:val="22"/>
                <w:szCs w:val="24"/>
              </w:rPr>
            </w:pPr>
          </w:p>
        </w:tc>
        <w:tc>
          <w:tcPr>
            <w:tcW w:w="1587" w:type="dxa"/>
            <w:vMerge/>
            <w:tcBorders>
              <w:left w:val="single" w:sz="6" w:space="0" w:color="auto"/>
              <w:bottom w:val="single" w:sz="6" w:space="0" w:color="auto"/>
              <w:right w:val="single" w:sz="6" w:space="0" w:color="auto"/>
            </w:tcBorders>
            <w:vAlign w:val="center"/>
          </w:tcPr>
          <w:p w14:paraId="5EADBD8F" w14:textId="77777777" w:rsidR="00577AC3" w:rsidRPr="007F5096" w:rsidRDefault="00577AC3" w:rsidP="00D831C4">
            <w:pPr>
              <w:jc w:val="center"/>
              <w:rPr>
                <w:snapToGrid w:val="0"/>
                <w:sz w:val="22"/>
                <w:szCs w:val="24"/>
              </w:rPr>
            </w:pPr>
          </w:p>
        </w:tc>
        <w:tc>
          <w:tcPr>
            <w:tcW w:w="1012" w:type="dxa"/>
            <w:vMerge/>
            <w:tcBorders>
              <w:left w:val="single" w:sz="6" w:space="0" w:color="auto"/>
              <w:bottom w:val="single" w:sz="6" w:space="0" w:color="auto"/>
              <w:right w:val="single" w:sz="6" w:space="0" w:color="auto"/>
            </w:tcBorders>
            <w:vAlign w:val="center"/>
          </w:tcPr>
          <w:p w14:paraId="4A4E041F" w14:textId="77777777" w:rsidR="00577AC3" w:rsidRPr="007F5096" w:rsidRDefault="00577AC3" w:rsidP="00D831C4">
            <w:pPr>
              <w:jc w:val="center"/>
              <w:rPr>
                <w:snapToGrid w:val="0"/>
                <w:sz w:val="22"/>
                <w:szCs w:val="24"/>
              </w:rPr>
            </w:pPr>
          </w:p>
        </w:tc>
        <w:tc>
          <w:tcPr>
            <w:tcW w:w="3388" w:type="dxa"/>
            <w:tcBorders>
              <w:top w:val="single" w:sz="6" w:space="0" w:color="auto"/>
              <w:left w:val="single" w:sz="6" w:space="0" w:color="auto"/>
              <w:bottom w:val="single" w:sz="6" w:space="0" w:color="auto"/>
              <w:right w:val="single" w:sz="6" w:space="0" w:color="auto"/>
            </w:tcBorders>
          </w:tcPr>
          <w:p w14:paraId="2E00E5B1" w14:textId="766E43F6" w:rsidR="00577AC3" w:rsidRPr="007F5096" w:rsidRDefault="00577AC3" w:rsidP="00D831C4">
            <w:pPr>
              <w:jc w:val="left"/>
              <w:rPr>
                <w:sz w:val="22"/>
                <w:szCs w:val="24"/>
              </w:rPr>
            </w:pPr>
            <w:r w:rsidRPr="007F5096">
              <w:rPr>
                <w:sz w:val="22"/>
                <w:szCs w:val="24"/>
              </w:rPr>
              <w:t>ЦЦ 324/394-1</w:t>
            </w:r>
            <w:r w:rsidR="005A51CF">
              <w:rPr>
                <w:sz w:val="22"/>
                <w:szCs w:val="24"/>
              </w:rPr>
              <w:t>⃰</w:t>
            </w:r>
          </w:p>
        </w:tc>
        <w:tc>
          <w:tcPr>
            <w:tcW w:w="2114" w:type="dxa"/>
            <w:tcBorders>
              <w:top w:val="single" w:sz="6" w:space="0" w:color="auto"/>
              <w:left w:val="single" w:sz="6" w:space="0" w:color="auto"/>
              <w:bottom w:val="single" w:sz="6" w:space="0" w:color="auto"/>
              <w:right w:val="single" w:sz="6" w:space="0" w:color="auto"/>
            </w:tcBorders>
          </w:tcPr>
          <w:p w14:paraId="73787543" w14:textId="77777777" w:rsidR="00577AC3" w:rsidRPr="007F5096" w:rsidRDefault="00577AC3" w:rsidP="00D831C4">
            <w:pPr>
              <w:jc w:val="center"/>
              <w:rPr>
                <w:sz w:val="22"/>
                <w:szCs w:val="24"/>
              </w:rPr>
            </w:pPr>
            <w:r w:rsidRPr="007F5096">
              <w:rPr>
                <w:sz w:val="22"/>
                <w:szCs w:val="24"/>
              </w:rPr>
              <w:t>ТУ 39-01-08-283-77</w:t>
            </w:r>
          </w:p>
        </w:tc>
        <w:tc>
          <w:tcPr>
            <w:tcW w:w="1135" w:type="dxa"/>
            <w:tcBorders>
              <w:top w:val="single" w:sz="6" w:space="0" w:color="auto"/>
              <w:left w:val="single" w:sz="6" w:space="0" w:color="auto"/>
              <w:bottom w:val="single" w:sz="6" w:space="0" w:color="auto"/>
              <w:right w:val="single" w:sz="6" w:space="0" w:color="auto"/>
            </w:tcBorders>
          </w:tcPr>
          <w:p w14:paraId="6F3793DB" w14:textId="77777777" w:rsidR="00577AC3" w:rsidRPr="007F5096" w:rsidRDefault="00577AC3" w:rsidP="00D831C4">
            <w:pPr>
              <w:jc w:val="center"/>
              <w:rPr>
                <w:snapToGrid w:val="0"/>
                <w:sz w:val="22"/>
                <w:szCs w:val="24"/>
              </w:rPr>
            </w:pPr>
            <w:r w:rsidRPr="007F5096">
              <w:rPr>
                <w:snapToGrid w:val="0"/>
                <w:sz w:val="22"/>
                <w:szCs w:val="24"/>
              </w:rPr>
              <w:t>28,0</w:t>
            </w:r>
          </w:p>
        </w:tc>
        <w:tc>
          <w:tcPr>
            <w:tcW w:w="883" w:type="dxa"/>
            <w:tcBorders>
              <w:top w:val="single" w:sz="6" w:space="0" w:color="auto"/>
              <w:left w:val="single" w:sz="6" w:space="0" w:color="auto"/>
              <w:bottom w:val="single" w:sz="6" w:space="0" w:color="auto"/>
              <w:right w:val="single" w:sz="6" w:space="0" w:color="auto"/>
            </w:tcBorders>
          </w:tcPr>
          <w:p w14:paraId="423036F6" w14:textId="77777777" w:rsidR="00577AC3" w:rsidRPr="007F5096" w:rsidRDefault="00577AC3" w:rsidP="00D831C4">
            <w:pPr>
              <w:jc w:val="center"/>
              <w:rPr>
                <w:snapToGrid w:val="0"/>
                <w:sz w:val="22"/>
                <w:szCs w:val="24"/>
                <w:lang w:val="en-US"/>
              </w:rPr>
            </w:pPr>
            <w:r w:rsidRPr="007F5096">
              <w:rPr>
                <w:snapToGrid w:val="0"/>
                <w:sz w:val="22"/>
                <w:szCs w:val="24"/>
                <w:lang w:val="en-US"/>
              </w:rPr>
              <w:t>30</w:t>
            </w:r>
          </w:p>
        </w:tc>
        <w:tc>
          <w:tcPr>
            <w:tcW w:w="852" w:type="dxa"/>
            <w:tcBorders>
              <w:top w:val="single" w:sz="6" w:space="0" w:color="auto"/>
              <w:left w:val="single" w:sz="6" w:space="0" w:color="auto"/>
              <w:bottom w:val="single" w:sz="6" w:space="0" w:color="auto"/>
              <w:right w:val="single" w:sz="6" w:space="0" w:color="auto"/>
            </w:tcBorders>
          </w:tcPr>
          <w:p w14:paraId="4EB965B1" w14:textId="77777777" w:rsidR="00577AC3" w:rsidRPr="007F5096" w:rsidRDefault="00577AC3" w:rsidP="00D831C4">
            <w:pPr>
              <w:jc w:val="center"/>
              <w:rPr>
                <w:snapToGrid w:val="0"/>
                <w:sz w:val="22"/>
                <w:szCs w:val="24"/>
                <w:lang w:val="en-US"/>
              </w:rPr>
            </w:pPr>
            <w:r w:rsidRPr="007F5096">
              <w:rPr>
                <w:snapToGrid w:val="0"/>
                <w:sz w:val="22"/>
                <w:szCs w:val="24"/>
                <w:lang w:val="en-US"/>
              </w:rPr>
              <w:t>89</w:t>
            </w:r>
          </w:p>
        </w:tc>
        <w:tc>
          <w:tcPr>
            <w:tcW w:w="1495" w:type="dxa"/>
            <w:tcBorders>
              <w:top w:val="single" w:sz="6" w:space="0" w:color="auto"/>
              <w:left w:val="single" w:sz="6" w:space="0" w:color="auto"/>
              <w:bottom w:val="single" w:sz="6" w:space="0" w:color="auto"/>
              <w:right w:val="single" w:sz="6" w:space="0" w:color="auto"/>
            </w:tcBorders>
          </w:tcPr>
          <w:p w14:paraId="397F077A" w14:textId="77777777" w:rsidR="00577AC3" w:rsidRPr="007F5096" w:rsidRDefault="00577AC3" w:rsidP="00D831C4">
            <w:pPr>
              <w:jc w:val="center"/>
              <w:rPr>
                <w:snapToGrid w:val="0"/>
                <w:sz w:val="22"/>
                <w:szCs w:val="24"/>
              </w:rPr>
            </w:pPr>
            <w:r w:rsidRPr="007F5096">
              <w:rPr>
                <w:snapToGrid w:val="0"/>
                <w:sz w:val="22"/>
                <w:szCs w:val="24"/>
              </w:rPr>
              <w:t>10</w:t>
            </w:r>
          </w:p>
        </w:tc>
        <w:tc>
          <w:tcPr>
            <w:tcW w:w="745" w:type="dxa"/>
            <w:tcBorders>
              <w:top w:val="single" w:sz="6" w:space="0" w:color="auto"/>
              <w:left w:val="single" w:sz="6" w:space="0" w:color="auto"/>
              <w:bottom w:val="single" w:sz="6" w:space="0" w:color="auto"/>
              <w:right w:val="single" w:sz="6" w:space="0" w:color="auto"/>
            </w:tcBorders>
          </w:tcPr>
          <w:p w14:paraId="594E946F" w14:textId="77777777" w:rsidR="00577AC3" w:rsidRPr="007F5096" w:rsidRDefault="00577AC3" w:rsidP="00D831C4">
            <w:pPr>
              <w:jc w:val="center"/>
              <w:rPr>
                <w:snapToGrid w:val="0"/>
                <w:sz w:val="22"/>
                <w:szCs w:val="24"/>
              </w:rPr>
            </w:pPr>
            <w:r w:rsidRPr="007F5096">
              <w:rPr>
                <w:snapToGrid w:val="0"/>
                <w:sz w:val="22"/>
                <w:szCs w:val="24"/>
              </w:rPr>
              <w:t>10</w:t>
            </w:r>
          </w:p>
        </w:tc>
        <w:tc>
          <w:tcPr>
            <w:tcW w:w="878" w:type="dxa"/>
            <w:tcBorders>
              <w:top w:val="single" w:sz="6" w:space="0" w:color="auto"/>
              <w:left w:val="single" w:sz="6" w:space="0" w:color="auto"/>
              <w:bottom w:val="single" w:sz="6" w:space="0" w:color="auto"/>
              <w:right w:val="double" w:sz="4" w:space="0" w:color="auto"/>
            </w:tcBorders>
          </w:tcPr>
          <w:p w14:paraId="36A13A3F" w14:textId="77777777" w:rsidR="00577AC3" w:rsidRPr="007F5096" w:rsidRDefault="00577AC3" w:rsidP="00D831C4">
            <w:pPr>
              <w:jc w:val="center"/>
              <w:rPr>
                <w:snapToGrid w:val="0"/>
                <w:sz w:val="22"/>
                <w:szCs w:val="24"/>
              </w:rPr>
            </w:pPr>
            <w:r w:rsidRPr="007F5096">
              <w:rPr>
                <w:snapToGrid w:val="0"/>
                <w:sz w:val="22"/>
                <w:szCs w:val="24"/>
              </w:rPr>
              <w:t>280,</w:t>
            </w:r>
          </w:p>
        </w:tc>
      </w:tr>
      <w:tr w:rsidR="00F3074D" w:rsidRPr="007F5096" w14:paraId="09A16255" w14:textId="77777777" w:rsidTr="001B2D68">
        <w:trPr>
          <w:trHeight w:val="262"/>
        </w:trPr>
        <w:tc>
          <w:tcPr>
            <w:tcW w:w="1031" w:type="dxa"/>
            <w:vMerge w:val="restart"/>
            <w:tcBorders>
              <w:top w:val="single" w:sz="6" w:space="0" w:color="auto"/>
              <w:left w:val="double" w:sz="4" w:space="0" w:color="auto"/>
              <w:right w:val="single" w:sz="6" w:space="0" w:color="auto"/>
            </w:tcBorders>
            <w:vAlign w:val="center"/>
          </w:tcPr>
          <w:p w14:paraId="706A427C" w14:textId="77777777" w:rsidR="00F3074D" w:rsidRPr="007F5096" w:rsidRDefault="00F3074D" w:rsidP="00D831C4">
            <w:pPr>
              <w:jc w:val="center"/>
              <w:rPr>
                <w:snapToGrid w:val="0"/>
                <w:sz w:val="22"/>
                <w:szCs w:val="24"/>
              </w:rPr>
            </w:pPr>
            <w:r w:rsidRPr="007F5096">
              <w:rPr>
                <w:snapToGrid w:val="0"/>
                <w:sz w:val="22"/>
                <w:szCs w:val="24"/>
              </w:rPr>
              <w:t>3</w:t>
            </w:r>
          </w:p>
        </w:tc>
        <w:tc>
          <w:tcPr>
            <w:tcW w:w="1587" w:type="dxa"/>
            <w:vMerge w:val="restart"/>
            <w:tcBorders>
              <w:top w:val="single" w:sz="6" w:space="0" w:color="auto"/>
              <w:left w:val="single" w:sz="6" w:space="0" w:color="auto"/>
              <w:right w:val="single" w:sz="6" w:space="0" w:color="auto"/>
            </w:tcBorders>
            <w:vAlign w:val="center"/>
          </w:tcPr>
          <w:p w14:paraId="37858C67" w14:textId="77777777" w:rsidR="00F3074D" w:rsidRPr="007F5096" w:rsidRDefault="00F3074D" w:rsidP="00D831C4">
            <w:pPr>
              <w:jc w:val="center"/>
              <w:rPr>
                <w:snapToGrid w:val="0"/>
                <w:sz w:val="22"/>
                <w:szCs w:val="24"/>
              </w:rPr>
            </w:pPr>
            <w:r w:rsidRPr="007F5096">
              <w:rPr>
                <w:snapToGrid w:val="0"/>
                <w:sz w:val="22"/>
                <w:szCs w:val="24"/>
              </w:rPr>
              <w:t>Техническая колонна</w:t>
            </w:r>
          </w:p>
        </w:tc>
        <w:tc>
          <w:tcPr>
            <w:tcW w:w="1012" w:type="dxa"/>
            <w:vMerge w:val="restart"/>
            <w:tcBorders>
              <w:top w:val="single" w:sz="6" w:space="0" w:color="auto"/>
              <w:left w:val="single" w:sz="6" w:space="0" w:color="auto"/>
              <w:right w:val="single" w:sz="6" w:space="0" w:color="auto"/>
            </w:tcBorders>
            <w:vAlign w:val="center"/>
          </w:tcPr>
          <w:p w14:paraId="196820EA" w14:textId="77777777" w:rsidR="00F3074D" w:rsidRPr="007F5096" w:rsidRDefault="00F3074D" w:rsidP="00D831C4">
            <w:pPr>
              <w:jc w:val="center"/>
              <w:rPr>
                <w:snapToGrid w:val="0"/>
                <w:sz w:val="22"/>
                <w:szCs w:val="24"/>
              </w:rPr>
            </w:pPr>
            <w:r w:rsidRPr="007F5096">
              <w:rPr>
                <w:snapToGrid w:val="0"/>
                <w:sz w:val="22"/>
                <w:szCs w:val="24"/>
              </w:rPr>
              <w:t>1</w:t>
            </w:r>
          </w:p>
        </w:tc>
        <w:tc>
          <w:tcPr>
            <w:tcW w:w="3388" w:type="dxa"/>
            <w:tcBorders>
              <w:top w:val="single" w:sz="6" w:space="0" w:color="auto"/>
              <w:left w:val="single" w:sz="6" w:space="0" w:color="auto"/>
              <w:bottom w:val="single" w:sz="6" w:space="0" w:color="auto"/>
              <w:right w:val="single" w:sz="6" w:space="0" w:color="auto"/>
            </w:tcBorders>
          </w:tcPr>
          <w:p w14:paraId="4AC36E26" w14:textId="77777777" w:rsidR="00F3074D" w:rsidRPr="007F5096" w:rsidRDefault="00F3074D" w:rsidP="00D831C4">
            <w:pPr>
              <w:jc w:val="left"/>
              <w:rPr>
                <w:snapToGrid w:val="0"/>
                <w:sz w:val="22"/>
                <w:szCs w:val="24"/>
              </w:rPr>
            </w:pPr>
            <w:r w:rsidRPr="007F5096">
              <w:rPr>
                <w:snapToGrid w:val="0"/>
                <w:sz w:val="22"/>
                <w:szCs w:val="24"/>
              </w:rPr>
              <w:t>БК- 245</w:t>
            </w:r>
          </w:p>
        </w:tc>
        <w:tc>
          <w:tcPr>
            <w:tcW w:w="2114" w:type="dxa"/>
            <w:tcBorders>
              <w:top w:val="single" w:sz="6" w:space="0" w:color="auto"/>
              <w:left w:val="single" w:sz="6" w:space="0" w:color="auto"/>
              <w:bottom w:val="single" w:sz="6" w:space="0" w:color="auto"/>
              <w:right w:val="single" w:sz="6" w:space="0" w:color="auto"/>
            </w:tcBorders>
          </w:tcPr>
          <w:p w14:paraId="46658A09" w14:textId="77777777" w:rsidR="00F3074D" w:rsidRPr="007F5096" w:rsidRDefault="00F3074D" w:rsidP="00D831C4">
            <w:pPr>
              <w:jc w:val="center"/>
              <w:rPr>
                <w:snapToGrid w:val="0"/>
                <w:sz w:val="22"/>
                <w:szCs w:val="24"/>
              </w:rPr>
            </w:pPr>
            <w:r w:rsidRPr="007F5096">
              <w:rPr>
                <w:sz w:val="22"/>
                <w:szCs w:val="24"/>
              </w:rPr>
              <w:t>ОСТ 26-02-227-71</w:t>
            </w:r>
          </w:p>
        </w:tc>
        <w:tc>
          <w:tcPr>
            <w:tcW w:w="1135" w:type="dxa"/>
            <w:tcBorders>
              <w:top w:val="single" w:sz="6" w:space="0" w:color="auto"/>
              <w:left w:val="single" w:sz="6" w:space="0" w:color="auto"/>
              <w:bottom w:val="single" w:sz="6" w:space="0" w:color="auto"/>
              <w:right w:val="single" w:sz="6" w:space="0" w:color="auto"/>
            </w:tcBorders>
          </w:tcPr>
          <w:p w14:paraId="406D5A21" w14:textId="77777777" w:rsidR="00F3074D" w:rsidRPr="007F5096" w:rsidRDefault="00F3074D" w:rsidP="00D831C4">
            <w:pPr>
              <w:jc w:val="center"/>
              <w:rPr>
                <w:snapToGrid w:val="0"/>
                <w:sz w:val="22"/>
                <w:szCs w:val="24"/>
                <w:lang w:val="en-US"/>
              </w:rPr>
            </w:pPr>
            <w:r w:rsidRPr="007F5096">
              <w:rPr>
                <w:snapToGrid w:val="0"/>
                <w:sz w:val="22"/>
                <w:szCs w:val="24"/>
              </w:rPr>
              <w:t>6</w:t>
            </w:r>
            <w:r w:rsidRPr="007F5096">
              <w:rPr>
                <w:snapToGrid w:val="0"/>
                <w:sz w:val="22"/>
                <w:szCs w:val="24"/>
                <w:lang w:val="en-US"/>
              </w:rPr>
              <w:t>0,0</w:t>
            </w:r>
          </w:p>
        </w:tc>
        <w:tc>
          <w:tcPr>
            <w:tcW w:w="883" w:type="dxa"/>
            <w:tcBorders>
              <w:top w:val="single" w:sz="6" w:space="0" w:color="auto"/>
              <w:left w:val="single" w:sz="6" w:space="0" w:color="auto"/>
              <w:bottom w:val="single" w:sz="6" w:space="0" w:color="auto"/>
              <w:right w:val="single" w:sz="6" w:space="0" w:color="auto"/>
            </w:tcBorders>
            <w:vAlign w:val="center"/>
          </w:tcPr>
          <w:p w14:paraId="3E277C2E" w14:textId="77777777" w:rsidR="00F3074D" w:rsidRPr="007F5096" w:rsidRDefault="00F3074D" w:rsidP="00D831C4">
            <w:pPr>
              <w:jc w:val="center"/>
              <w:rPr>
                <w:sz w:val="22"/>
                <w:szCs w:val="24"/>
                <w:lang w:val="en-US"/>
              </w:rPr>
            </w:pPr>
            <w:r w:rsidRPr="007F5096">
              <w:rPr>
                <w:sz w:val="22"/>
                <w:szCs w:val="24"/>
              </w:rPr>
              <w:t>-</w:t>
            </w:r>
          </w:p>
        </w:tc>
        <w:tc>
          <w:tcPr>
            <w:tcW w:w="852" w:type="dxa"/>
            <w:tcBorders>
              <w:top w:val="single" w:sz="6" w:space="0" w:color="auto"/>
              <w:left w:val="single" w:sz="6" w:space="0" w:color="auto"/>
              <w:bottom w:val="single" w:sz="6" w:space="0" w:color="auto"/>
              <w:right w:val="single" w:sz="6" w:space="0" w:color="auto"/>
            </w:tcBorders>
            <w:vAlign w:val="center"/>
          </w:tcPr>
          <w:p w14:paraId="0BD3C289" w14:textId="77777777" w:rsidR="00F3074D" w:rsidRPr="007F5096" w:rsidRDefault="00F3074D" w:rsidP="00D831C4">
            <w:pPr>
              <w:jc w:val="center"/>
              <w:rPr>
                <w:sz w:val="22"/>
                <w:szCs w:val="24"/>
              </w:rPr>
            </w:pPr>
            <w:r w:rsidRPr="007F5096">
              <w:rPr>
                <w:sz w:val="22"/>
                <w:szCs w:val="24"/>
                <w:lang w:val="en-US"/>
              </w:rPr>
              <w:t>15</w:t>
            </w:r>
            <w:r w:rsidRPr="007F5096">
              <w:rPr>
                <w:sz w:val="22"/>
                <w:szCs w:val="24"/>
              </w:rPr>
              <w:t>00</w:t>
            </w:r>
          </w:p>
        </w:tc>
        <w:tc>
          <w:tcPr>
            <w:tcW w:w="1495" w:type="dxa"/>
            <w:tcBorders>
              <w:top w:val="single" w:sz="6" w:space="0" w:color="auto"/>
              <w:left w:val="single" w:sz="6" w:space="0" w:color="auto"/>
              <w:bottom w:val="single" w:sz="6" w:space="0" w:color="auto"/>
              <w:right w:val="single" w:sz="6" w:space="0" w:color="auto"/>
            </w:tcBorders>
            <w:vAlign w:val="center"/>
          </w:tcPr>
          <w:p w14:paraId="55DAC2BB" w14:textId="77777777" w:rsidR="00F3074D" w:rsidRPr="007F5096" w:rsidRDefault="00F3074D" w:rsidP="00D831C4">
            <w:pPr>
              <w:jc w:val="center"/>
              <w:rPr>
                <w:sz w:val="22"/>
                <w:szCs w:val="24"/>
              </w:rPr>
            </w:pPr>
            <w:r w:rsidRPr="007F5096">
              <w:rPr>
                <w:sz w:val="22"/>
                <w:szCs w:val="24"/>
              </w:rPr>
              <w:t>1</w:t>
            </w:r>
          </w:p>
        </w:tc>
        <w:tc>
          <w:tcPr>
            <w:tcW w:w="745" w:type="dxa"/>
            <w:tcBorders>
              <w:top w:val="single" w:sz="6" w:space="0" w:color="auto"/>
              <w:left w:val="single" w:sz="6" w:space="0" w:color="auto"/>
              <w:bottom w:val="single" w:sz="6" w:space="0" w:color="auto"/>
              <w:right w:val="single" w:sz="6" w:space="0" w:color="auto"/>
            </w:tcBorders>
            <w:vAlign w:val="center"/>
          </w:tcPr>
          <w:p w14:paraId="446D6C48" w14:textId="77777777" w:rsidR="00F3074D" w:rsidRPr="007F5096" w:rsidRDefault="00F3074D" w:rsidP="00D831C4">
            <w:pPr>
              <w:jc w:val="center"/>
              <w:rPr>
                <w:sz w:val="22"/>
                <w:szCs w:val="24"/>
              </w:rPr>
            </w:pPr>
            <w:r w:rsidRPr="007F5096">
              <w:rPr>
                <w:sz w:val="22"/>
                <w:szCs w:val="24"/>
              </w:rPr>
              <w:t>1</w:t>
            </w:r>
          </w:p>
        </w:tc>
        <w:tc>
          <w:tcPr>
            <w:tcW w:w="878" w:type="dxa"/>
            <w:tcBorders>
              <w:top w:val="single" w:sz="6" w:space="0" w:color="auto"/>
              <w:left w:val="single" w:sz="6" w:space="0" w:color="auto"/>
              <w:bottom w:val="single" w:sz="6" w:space="0" w:color="auto"/>
              <w:right w:val="double" w:sz="4" w:space="0" w:color="auto"/>
            </w:tcBorders>
            <w:vAlign w:val="center"/>
          </w:tcPr>
          <w:p w14:paraId="34DFD2A9" w14:textId="77777777" w:rsidR="00F3074D" w:rsidRPr="007F5096" w:rsidRDefault="00F3074D" w:rsidP="00D831C4">
            <w:pPr>
              <w:jc w:val="center"/>
              <w:rPr>
                <w:sz w:val="22"/>
                <w:szCs w:val="24"/>
              </w:rPr>
            </w:pPr>
            <w:r w:rsidRPr="007F5096">
              <w:rPr>
                <w:sz w:val="22"/>
                <w:szCs w:val="24"/>
              </w:rPr>
              <w:t>60</w:t>
            </w:r>
          </w:p>
        </w:tc>
      </w:tr>
      <w:tr w:rsidR="00F3074D" w:rsidRPr="007F5096" w14:paraId="531804CA" w14:textId="77777777" w:rsidTr="001B2D68">
        <w:trPr>
          <w:trHeight w:val="229"/>
        </w:trPr>
        <w:tc>
          <w:tcPr>
            <w:tcW w:w="1031" w:type="dxa"/>
            <w:vMerge/>
            <w:tcBorders>
              <w:left w:val="double" w:sz="4" w:space="0" w:color="auto"/>
              <w:right w:val="single" w:sz="6" w:space="0" w:color="auto"/>
            </w:tcBorders>
            <w:vAlign w:val="center"/>
          </w:tcPr>
          <w:p w14:paraId="0F460E8E" w14:textId="77777777" w:rsidR="00F3074D" w:rsidRPr="007F5096" w:rsidRDefault="00F3074D" w:rsidP="00D831C4">
            <w:pPr>
              <w:jc w:val="center"/>
              <w:rPr>
                <w:snapToGrid w:val="0"/>
                <w:sz w:val="22"/>
                <w:szCs w:val="24"/>
                <w:lang w:val="en-US"/>
              </w:rPr>
            </w:pPr>
          </w:p>
        </w:tc>
        <w:tc>
          <w:tcPr>
            <w:tcW w:w="1587" w:type="dxa"/>
            <w:vMerge/>
            <w:tcBorders>
              <w:left w:val="single" w:sz="6" w:space="0" w:color="auto"/>
              <w:right w:val="single" w:sz="6" w:space="0" w:color="auto"/>
            </w:tcBorders>
            <w:vAlign w:val="center"/>
          </w:tcPr>
          <w:p w14:paraId="0DA90F7E" w14:textId="77777777" w:rsidR="00F3074D" w:rsidRPr="007F5096" w:rsidRDefault="00F3074D" w:rsidP="00D831C4">
            <w:pPr>
              <w:jc w:val="center"/>
              <w:rPr>
                <w:snapToGrid w:val="0"/>
                <w:sz w:val="22"/>
                <w:szCs w:val="24"/>
                <w:lang w:val="en-US"/>
              </w:rPr>
            </w:pPr>
          </w:p>
        </w:tc>
        <w:tc>
          <w:tcPr>
            <w:tcW w:w="1012" w:type="dxa"/>
            <w:vMerge/>
            <w:tcBorders>
              <w:left w:val="single" w:sz="6" w:space="0" w:color="auto"/>
              <w:right w:val="single" w:sz="6" w:space="0" w:color="auto"/>
            </w:tcBorders>
            <w:vAlign w:val="center"/>
          </w:tcPr>
          <w:p w14:paraId="29C40734" w14:textId="77777777" w:rsidR="00F3074D" w:rsidRPr="007F5096" w:rsidRDefault="00F3074D" w:rsidP="00D831C4">
            <w:pPr>
              <w:jc w:val="center"/>
              <w:rPr>
                <w:snapToGrid w:val="0"/>
                <w:sz w:val="22"/>
                <w:szCs w:val="24"/>
                <w:lang w:val="en-US"/>
              </w:rPr>
            </w:pPr>
          </w:p>
        </w:tc>
        <w:tc>
          <w:tcPr>
            <w:tcW w:w="3388" w:type="dxa"/>
            <w:tcBorders>
              <w:top w:val="single" w:sz="6" w:space="0" w:color="auto"/>
              <w:left w:val="single" w:sz="6" w:space="0" w:color="auto"/>
              <w:bottom w:val="single" w:sz="6" w:space="0" w:color="auto"/>
              <w:right w:val="single" w:sz="6" w:space="0" w:color="auto"/>
            </w:tcBorders>
          </w:tcPr>
          <w:p w14:paraId="605512BB" w14:textId="77777777" w:rsidR="00F3074D" w:rsidRPr="007F5096" w:rsidRDefault="00F3074D" w:rsidP="00D831C4">
            <w:pPr>
              <w:jc w:val="left"/>
              <w:rPr>
                <w:sz w:val="22"/>
                <w:szCs w:val="24"/>
              </w:rPr>
            </w:pPr>
            <w:r w:rsidRPr="007F5096">
              <w:rPr>
                <w:sz w:val="22"/>
                <w:szCs w:val="24"/>
              </w:rPr>
              <w:t>ЦКОД-245-2</w:t>
            </w:r>
          </w:p>
        </w:tc>
        <w:tc>
          <w:tcPr>
            <w:tcW w:w="2114" w:type="dxa"/>
            <w:tcBorders>
              <w:top w:val="single" w:sz="6" w:space="0" w:color="auto"/>
              <w:left w:val="single" w:sz="6" w:space="0" w:color="auto"/>
              <w:bottom w:val="single" w:sz="6" w:space="0" w:color="auto"/>
              <w:right w:val="single" w:sz="6" w:space="0" w:color="auto"/>
            </w:tcBorders>
          </w:tcPr>
          <w:p w14:paraId="3ABC7CA8" w14:textId="77777777" w:rsidR="00F3074D" w:rsidRPr="007F5096" w:rsidRDefault="00F3074D" w:rsidP="00D831C4">
            <w:pPr>
              <w:jc w:val="center"/>
              <w:rPr>
                <w:sz w:val="22"/>
                <w:szCs w:val="24"/>
              </w:rPr>
            </w:pPr>
            <w:r w:rsidRPr="007F5096">
              <w:rPr>
                <w:sz w:val="22"/>
                <w:szCs w:val="24"/>
              </w:rPr>
              <w:t>ТУ39-01-08-282-77</w:t>
            </w:r>
          </w:p>
        </w:tc>
        <w:tc>
          <w:tcPr>
            <w:tcW w:w="1135" w:type="dxa"/>
            <w:tcBorders>
              <w:top w:val="single" w:sz="6" w:space="0" w:color="auto"/>
              <w:left w:val="single" w:sz="6" w:space="0" w:color="auto"/>
              <w:bottom w:val="single" w:sz="6" w:space="0" w:color="auto"/>
              <w:right w:val="single" w:sz="6" w:space="0" w:color="auto"/>
            </w:tcBorders>
            <w:vAlign w:val="center"/>
          </w:tcPr>
          <w:p w14:paraId="6C070202" w14:textId="77777777" w:rsidR="00F3074D" w:rsidRPr="007F5096" w:rsidRDefault="00F3074D" w:rsidP="00D831C4">
            <w:pPr>
              <w:jc w:val="center"/>
              <w:rPr>
                <w:snapToGrid w:val="0"/>
                <w:sz w:val="22"/>
                <w:szCs w:val="24"/>
              </w:rPr>
            </w:pPr>
            <w:r w:rsidRPr="007F5096">
              <w:rPr>
                <w:snapToGrid w:val="0"/>
                <w:sz w:val="22"/>
                <w:szCs w:val="24"/>
              </w:rPr>
              <w:t>57,0</w:t>
            </w:r>
          </w:p>
        </w:tc>
        <w:tc>
          <w:tcPr>
            <w:tcW w:w="883" w:type="dxa"/>
            <w:tcBorders>
              <w:top w:val="single" w:sz="6" w:space="0" w:color="auto"/>
              <w:left w:val="single" w:sz="6" w:space="0" w:color="auto"/>
              <w:bottom w:val="single" w:sz="6" w:space="0" w:color="auto"/>
              <w:right w:val="single" w:sz="6" w:space="0" w:color="auto"/>
            </w:tcBorders>
            <w:vAlign w:val="center"/>
          </w:tcPr>
          <w:p w14:paraId="63E503C8" w14:textId="77777777" w:rsidR="00F3074D" w:rsidRPr="007F5096" w:rsidRDefault="00F3074D" w:rsidP="00D831C4">
            <w:pPr>
              <w:jc w:val="center"/>
              <w:rPr>
                <w:sz w:val="22"/>
                <w:szCs w:val="24"/>
              </w:rPr>
            </w:pPr>
            <w:r w:rsidRPr="007F5096">
              <w:rPr>
                <w:sz w:val="22"/>
                <w:szCs w:val="24"/>
                <w:lang w:val="en-US"/>
              </w:rPr>
              <w:t>14</w:t>
            </w:r>
            <w:r w:rsidRPr="007F5096">
              <w:rPr>
                <w:sz w:val="22"/>
                <w:szCs w:val="24"/>
              </w:rPr>
              <w:t>79</w:t>
            </w:r>
          </w:p>
        </w:tc>
        <w:tc>
          <w:tcPr>
            <w:tcW w:w="852" w:type="dxa"/>
            <w:tcBorders>
              <w:top w:val="single" w:sz="6" w:space="0" w:color="auto"/>
              <w:left w:val="single" w:sz="6" w:space="0" w:color="auto"/>
              <w:bottom w:val="single" w:sz="6" w:space="0" w:color="auto"/>
              <w:right w:val="single" w:sz="6" w:space="0" w:color="auto"/>
            </w:tcBorders>
            <w:vAlign w:val="center"/>
          </w:tcPr>
          <w:p w14:paraId="63CEEFA3" w14:textId="77777777" w:rsidR="00F3074D" w:rsidRPr="007F5096" w:rsidRDefault="00F3074D" w:rsidP="00D831C4">
            <w:pPr>
              <w:jc w:val="center"/>
              <w:rPr>
                <w:sz w:val="22"/>
                <w:szCs w:val="24"/>
                <w:lang w:val="en-US"/>
              </w:rPr>
            </w:pPr>
            <w:r w:rsidRPr="007F5096">
              <w:rPr>
                <w:sz w:val="22"/>
                <w:szCs w:val="24"/>
                <w:lang w:val="en-US"/>
              </w:rPr>
              <w:t>1480</w:t>
            </w:r>
          </w:p>
        </w:tc>
        <w:tc>
          <w:tcPr>
            <w:tcW w:w="1495" w:type="dxa"/>
            <w:tcBorders>
              <w:top w:val="single" w:sz="6" w:space="0" w:color="auto"/>
              <w:left w:val="single" w:sz="6" w:space="0" w:color="auto"/>
              <w:bottom w:val="single" w:sz="6" w:space="0" w:color="auto"/>
              <w:right w:val="single" w:sz="6" w:space="0" w:color="auto"/>
            </w:tcBorders>
            <w:vAlign w:val="center"/>
          </w:tcPr>
          <w:p w14:paraId="14CC3435" w14:textId="77777777" w:rsidR="00F3074D" w:rsidRPr="007F5096" w:rsidRDefault="00F3074D" w:rsidP="00D831C4">
            <w:pPr>
              <w:jc w:val="center"/>
              <w:rPr>
                <w:sz w:val="22"/>
                <w:szCs w:val="24"/>
              </w:rPr>
            </w:pPr>
            <w:r w:rsidRPr="007F5096">
              <w:rPr>
                <w:sz w:val="22"/>
                <w:szCs w:val="24"/>
              </w:rPr>
              <w:t>1</w:t>
            </w:r>
          </w:p>
        </w:tc>
        <w:tc>
          <w:tcPr>
            <w:tcW w:w="745" w:type="dxa"/>
            <w:tcBorders>
              <w:top w:val="single" w:sz="6" w:space="0" w:color="auto"/>
              <w:left w:val="single" w:sz="6" w:space="0" w:color="auto"/>
              <w:bottom w:val="single" w:sz="6" w:space="0" w:color="auto"/>
              <w:right w:val="single" w:sz="6" w:space="0" w:color="auto"/>
            </w:tcBorders>
            <w:vAlign w:val="center"/>
          </w:tcPr>
          <w:p w14:paraId="78FB8F9F" w14:textId="77777777" w:rsidR="00F3074D" w:rsidRPr="007F5096" w:rsidRDefault="00F3074D" w:rsidP="00D831C4">
            <w:pPr>
              <w:jc w:val="center"/>
              <w:rPr>
                <w:sz w:val="22"/>
                <w:szCs w:val="24"/>
              </w:rPr>
            </w:pPr>
            <w:r w:rsidRPr="007F5096">
              <w:rPr>
                <w:sz w:val="22"/>
                <w:szCs w:val="24"/>
              </w:rPr>
              <w:t>1</w:t>
            </w:r>
          </w:p>
        </w:tc>
        <w:tc>
          <w:tcPr>
            <w:tcW w:w="878" w:type="dxa"/>
            <w:tcBorders>
              <w:top w:val="single" w:sz="6" w:space="0" w:color="auto"/>
              <w:left w:val="single" w:sz="6" w:space="0" w:color="auto"/>
              <w:bottom w:val="single" w:sz="6" w:space="0" w:color="auto"/>
              <w:right w:val="double" w:sz="4" w:space="0" w:color="auto"/>
            </w:tcBorders>
            <w:vAlign w:val="center"/>
          </w:tcPr>
          <w:p w14:paraId="65C1B3B5" w14:textId="77777777" w:rsidR="00F3074D" w:rsidRPr="007F5096" w:rsidRDefault="00F3074D" w:rsidP="00D831C4">
            <w:pPr>
              <w:jc w:val="center"/>
              <w:rPr>
                <w:sz w:val="22"/>
                <w:szCs w:val="24"/>
              </w:rPr>
            </w:pPr>
            <w:r w:rsidRPr="007F5096">
              <w:rPr>
                <w:sz w:val="22"/>
                <w:szCs w:val="24"/>
              </w:rPr>
              <w:t>57</w:t>
            </w:r>
          </w:p>
        </w:tc>
      </w:tr>
      <w:tr w:rsidR="00F3074D" w:rsidRPr="007F5096" w14:paraId="23AAD9EE" w14:textId="77777777" w:rsidTr="001B2D68">
        <w:trPr>
          <w:trHeight w:val="333"/>
        </w:trPr>
        <w:tc>
          <w:tcPr>
            <w:tcW w:w="1031" w:type="dxa"/>
            <w:vMerge/>
            <w:tcBorders>
              <w:left w:val="double" w:sz="4" w:space="0" w:color="auto"/>
              <w:right w:val="single" w:sz="6" w:space="0" w:color="auto"/>
            </w:tcBorders>
            <w:vAlign w:val="center"/>
          </w:tcPr>
          <w:p w14:paraId="5B7C91A6" w14:textId="77777777" w:rsidR="00F3074D" w:rsidRPr="007F5096" w:rsidRDefault="00F3074D" w:rsidP="00D831C4">
            <w:pPr>
              <w:jc w:val="center"/>
              <w:rPr>
                <w:snapToGrid w:val="0"/>
                <w:sz w:val="22"/>
                <w:szCs w:val="24"/>
                <w:lang w:val="en-US"/>
              </w:rPr>
            </w:pPr>
          </w:p>
        </w:tc>
        <w:tc>
          <w:tcPr>
            <w:tcW w:w="1587" w:type="dxa"/>
            <w:vMerge/>
            <w:tcBorders>
              <w:left w:val="single" w:sz="6" w:space="0" w:color="auto"/>
              <w:right w:val="single" w:sz="6" w:space="0" w:color="auto"/>
            </w:tcBorders>
            <w:vAlign w:val="center"/>
          </w:tcPr>
          <w:p w14:paraId="54EC6618" w14:textId="77777777" w:rsidR="00F3074D" w:rsidRPr="007F5096" w:rsidRDefault="00F3074D" w:rsidP="00D831C4">
            <w:pPr>
              <w:jc w:val="center"/>
              <w:rPr>
                <w:snapToGrid w:val="0"/>
                <w:sz w:val="22"/>
                <w:szCs w:val="24"/>
              </w:rPr>
            </w:pPr>
          </w:p>
        </w:tc>
        <w:tc>
          <w:tcPr>
            <w:tcW w:w="1012" w:type="dxa"/>
            <w:vMerge/>
            <w:tcBorders>
              <w:left w:val="single" w:sz="6" w:space="0" w:color="auto"/>
              <w:right w:val="single" w:sz="6" w:space="0" w:color="auto"/>
            </w:tcBorders>
            <w:vAlign w:val="center"/>
          </w:tcPr>
          <w:p w14:paraId="0C1589ED" w14:textId="77777777" w:rsidR="00F3074D" w:rsidRPr="007F5096" w:rsidRDefault="00F3074D" w:rsidP="00D831C4">
            <w:pPr>
              <w:jc w:val="center"/>
              <w:rPr>
                <w:snapToGrid w:val="0"/>
                <w:sz w:val="22"/>
                <w:szCs w:val="24"/>
                <w:lang w:val="en-US"/>
              </w:rPr>
            </w:pPr>
          </w:p>
        </w:tc>
        <w:tc>
          <w:tcPr>
            <w:tcW w:w="3388" w:type="dxa"/>
            <w:tcBorders>
              <w:left w:val="single" w:sz="6" w:space="0" w:color="auto"/>
              <w:right w:val="single" w:sz="6" w:space="0" w:color="auto"/>
            </w:tcBorders>
          </w:tcPr>
          <w:p w14:paraId="31590F75" w14:textId="6FB7BA2D" w:rsidR="00F3074D" w:rsidRPr="007F5096" w:rsidRDefault="00F3074D">
            <w:pPr>
              <w:jc w:val="left"/>
              <w:rPr>
                <w:sz w:val="22"/>
                <w:szCs w:val="24"/>
              </w:rPr>
            </w:pPr>
            <w:r w:rsidRPr="007F5096">
              <w:rPr>
                <w:sz w:val="22"/>
                <w:szCs w:val="24"/>
              </w:rPr>
              <w:t>ПЦ 245/295</w:t>
            </w:r>
            <w:r w:rsidR="005A51CF">
              <w:rPr>
                <w:sz w:val="22"/>
                <w:szCs w:val="24"/>
              </w:rPr>
              <w:t>⃰</w:t>
            </w:r>
          </w:p>
        </w:tc>
        <w:tc>
          <w:tcPr>
            <w:tcW w:w="2114" w:type="dxa"/>
            <w:tcBorders>
              <w:left w:val="single" w:sz="6" w:space="0" w:color="auto"/>
              <w:right w:val="single" w:sz="6" w:space="0" w:color="auto"/>
            </w:tcBorders>
          </w:tcPr>
          <w:p w14:paraId="40B2C47C" w14:textId="77777777" w:rsidR="00F3074D" w:rsidRPr="007F5096" w:rsidRDefault="00F3074D" w:rsidP="00D831C4">
            <w:pPr>
              <w:jc w:val="center"/>
              <w:rPr>
                <w:sz w:val="22"/>
                <w:szCs w:val="24"/>
              </w:rPr>
            </w:pPr>
            <w:r w:rsidRPr="007F5096">
              <w:rPr>
                <w:sz w:val="22"/>
                <w:szCs w:val="24"/>
              </w:rPr>
              <w:t>ТУ 39-01-08-283-77</w:t>
            </w:r>
          </w:p>
        </w:tc>
        <w:tc>
          <w:tcPr>
            <w:tcW w:w="1135" w:type="dxa"/>
            <w:tcBorders>
              <w:left w:val="single" w:sz="6" w:space="0" w:color="auto"/>
              <w:right w:val="single" w:sz="6" w:space="0" w:color="auto"/>
            </w:tcBorders>
          </w:tcPr>
          <w:p w14:paraId="25289FBE" w14:textId="1DA9CE8E" w:rsidR="00F3074D" w:rsidRPr="007F5096" w:rsidRDefault="00F3074D" w:rsidP="00D831C4">
            <w:pPr>
              <w:jc w:val="center"/>
              <w:rPr>
                <w:snapToGrid w:val="0"/>
                <w:sz w:val="22"/>
                <w:szCs w:val="24"/>
              </w:rPr>
            </w:pPr>
            <w:r w:rsidRPr="007F5096">
              <w:rPr>
                <w:snapToGrid w:val="0"/>
                <w:sz w:val="22"/>
                <w:szCs w:val="24"/>
              </w:rPr>
              <w:t>6,4</w:t>
            </w:r>
          </w:p>
        </w:tc>
        <w:tc>
          <w:tcPr>
            <w:tcW w:w="883" w:type="dxa"/>
            <w:tcBorders>
              <w:top w:val="single" w:sz="6" w:space="0" w:color="auto"/>
              <w:left w:val="single" w:sz="6" w:space="0" w:color="auto"/>
              <w:bottom w:val="single" w:sz="6" w:space="0" w:color="auto"/>
              <w:right w:val="single" w:sz="6" w:space="0" w:color="auto"/>
            </w:tcBorders>
            <w:vAlign w:val="center"/>
          </w:tcPr>
          <w:p w14:paraId="2284F592" w14:textId="77777777" w:rsidR="00F3074D" w:rsidRPr="007F5096" w:rsidRDefault="00F3074D" w:rsidP="00D831C4">
            <w:pPr>
              <w:jc w:val="center"/>
              <w:rPr>
                <w:sz w:val="22"/>
                <w:szCs w:val="24"/>
              </w:rPr>
            </w:pPr>
            <w:r w:rsidRPr="007F5096">
              <w:rPr>
                <w:sz w:val="22"/>
                <w:szCs w:val="24"/>
                <w:lang w:val="en-US"/>
              </w:rPr>
              <w:t>10</w:t>
            </w:r>
            <w:r w:rsidRPr="007F5096">
              <w:rPr>
                <w:sz w:val="22"/>
                <w:szCs w:val="24"/>
              </w:rPr>
              <w:t>0</w:t>
            </w:r>
          </w:p>
        </w:tc>
        <w:tc>
          <w:tcPr>
            <w:tcW w:w="852" w:type="dxa"/>
            <w:tcBorders>
              <w:top w:val="single" w:sz="6" w:space="0" w:color="auto"/>
              <w:left w:val="single" w:sz="6" w:space="0" w:color="auto"/>
              <w:bottom w:val="single" w:sz="6" w:space="0" w:color="auto"/>
              <w:right w:val="single" w:sz="6" w:space="0" w:color="auto"/>
            </w:tcBorders>
            <w:vAlign w:val="center"/>
          </w:tcPr>
          <w:p w14:paraId="61CDA8B2" w14:textId="77777777" w:rsidR="00F3074D" w:rsidRPr="007F5096" w:rsidRDefault="00F3074D" w:rsidP="00D831C4">
            <w:pPr>
              <w:jc w:val="center"/>
              <w:rPr>
                <w:sz w:val="22"/>
                <w:szCs w:val="24"/>
              </w:rPr>
            </w:pPr>
            <w:r w:rsidRPr="007F5096">
              <w:rPr>
                <w:sz w:val="22"/>
                <w:szCs w:val="24"/>
                <w:lang w:val="en-US"/>
              </w:rPr>
              <w:t>15</w:t>
            </w:r>
            <w:r w:rsidRPr="007F5096">
              <w:rPr>
                <w:sz w:val="22"/>
                <w:szCs w:val="24"/>
              </w:rPr>
              <w:t>00</w:t>
            </w:r>
          </w:p>
        </w:tc>
        <w:tc>
          <w:tcPr>
            <w:tcW w:w="1495" w:type="dxa"/>
            <w:tcBorders>
              <w:top w:val="single" w:sz="6" w:space="0" w:color="auto"/>
              <w:left w:val="single" w:sz="6" w:space="0" w:color="auto"/>
              <w:bottom w:val="single" w:sz="6" w:space="0" w:color="auto"/>
              <w:right w:val="single" w:sz="6" w:space="0" w:color="auto"/>
            </w:tcBorders>
          </w:tcPr>
          <w:p w14:paraId="29CD9985" w14:textId="069086A8" w:rsidR="00F3074D" w:rsidRPr="007F5096" w:rsidRDefault="005A51CF" w:rsidP="00D831C4">
            <w:pPr>
              <w:jc w:val="center"/>
              <w:rPr>
                <w:snapToGrid w:val="0"/>
                <w:sz w:val="22"/>
                <w:szCs w:val="24"/>
              </w:rPr>
            </w:pPr>
            <w:r>
              <w:rPr>
                <w:snapToGrid w:val="0"/>
                <w:sz w:val="22"/>
                <w:szCs w:val="24"/>
              </w:rPr>
              <w:t>6</w:t>
            </w:r>
            <w:r w:rsidR="00281FF7" w:rsidRPr="007F5096">
              <w:rPr>
                <w:snapToGrid w:val="0"/>
                <w:sz w:val="22"/>
                <w:szCs w:val="24"/>
              </w:rPr>
              <w:t>0</w:t>
            </w:r>
          </w:p>
        </w:tc>
        <w:tc>
          <w:tcPr>
            <w:tcW w:w="745" w:type="dxa"/>
            <w:tcBorders>
              <w:top w:val="single" w:sz="6" w:space="0" w:color="auto"/>
              <w:left w:val="single" w:sz="6" w:space="0" w:color="auto"/>
              <w:bottom w:val="single" w:sz="6" w:space="0" w:color="auto"/>
              <w:right w:val="single" w:sz="6" w:space="0" w:color="auto"/>
            </w:tcBorders>
          </w:tcPr>
          <w:p w14:paraId="4F874986" w14:textId="31BE3900" w:rsidR="00F3074D" w:rsidRPr="007F5096" w:rsidRDefault="005A51CF" w:rsidP="00D831C4">
            <w:pPr>
              <w:jc w:val="center"/>
              <w:rPr>
                <w:snapToGrid w:val="0"/>
                <w:sz w:val="22"/>
                <w:szCs w:val="24"/>
              </w:rPr>
            </w:pPr>
            <w:r>
              <w:rPr>
                <w:snapToGrid w:val="0"/>
                <w:sz w:val="22"/>
                <w:szCs w:val="24"/>
              </w:rPr>
              <w:t>6</w:t>
            </w:r>
            <w:r w:rsidR="00281FF7" w:rsidRPr="007F5096">
              <w:rPr>
                <w:snapToGrid w:val="0"/>
                <w:sz w:val="22"/>
                <w:szCs w:val="24"/>
              </w:rPr>
              <w:t>0</w:t>
            </w:r>
          </w:p>
        </w:tc>
        <w:tc>
          <w:tcPr>
            <w:tcW w:w="878" w:type="dxa"/>
            <w:tcBorders>
              <w:top w:val="single" w:sz="6" w:space="0" w:color="auto"/>
              <w:left w:val="single" w:sz="6" w:space="0" w:color="auto"/>
              <w:bottom w:val="single" w:sz="6" w:space="0" w:color="auto"/>
              <w:right w:val="double" w:sz="4" w:space="0" w:color="auto"/>
            </w:tcBorders>
          </w:tcPr>
          <w:p w14:paraId="141C7B17" w14:textId="10382CF8" w:rsidR="00F3074D" w:rsidRPr="007F5096" w:rsidRDefault="005A51CF" w:rsidP="00D831C4">
            <w:pPr>
              <w:jc w:val="center"/>
              <w:rPr>
                <w:snapToGrid w:val="0"/>
                <w:sz w:val="22"/>
                <w:szCs w:val="24"/>
              </w:rPr>
            </w:pPr>
            <w:r>
              <w:rPr>
                <w:snapToGrid w:val="0"/>
                <w:sz w:val="22"/>
                <w:szCs w:val="24"/>
              </w:rPr>
              <w:t>348</w:t>
            </w:r>
            <w:r w:rsidR="00281FF7" w:rsidRPr="007F5096">
              <w:rPr>
                <w:snapToGrid w:val="0"/>
                <w:sz w:val="22"/>
                <w:szCs w:val="24"/>
              </w:rPr>
              <w:t>,0</w:t>
            </w:r>
          </w:p>
        </w:tc>
      </w:tr>
      <w:tr w:rsidR="00F3074D" w:rsidRPr="007F5096" w14:paraId="0C6A419D" w14:textId="77777777" w:rsidTr="001B2D68">
        <w:trPr>
          <w:trHeight w:val="262"/>
        </w:trPr>
        <w:tc>
          <w:tcPr>
            <w:tcW w:w="1031" w:type="dxa"/>
            <w:vMerge/>
            <w:tcBorders>
              <w:left w:val="double" w:sz="4" w:space="0" w:color="auto"/>
              <w:right w:val="single" w:sz="6" w:space="0" w:color="auto"/>
            </w:tcBorders>
            <w:vAlign w:val="center"/>
          </w:tcPr>
          <w:p w14:paraId="6C773841" w14:textId="77777777" w:rsidR="00F3074D" w:rsidRPr="007F5096" w:rsidRDefault="00F3074D" w:rsidP="00D831C4">
            <w:pPr>
              <w:jc w:val="center"/>
              <w:rPr>
                <w:snapToGrid w:val="0"/>
                <w:sz w:val="22"/>
                <w:szCs w:val="24"/>
                <w:lang w:val="en-US"/>
              </w:rPr>
            </w:pPr>
          </w:p>
        </w:tc>
        <w:tc>
          <w:tcPr>
            <w:tcW w:w="1587" w:type="dxa"/>
            <w:vMerge/>
            <w:tcBorders>
              <w:left w:val="single" w:sz="6" w:space="0" w:color="auto"/>
              <w:right w:val="single" w:sz="6" w:space="0" w:color="auto"/>
            </w:tcBorders>
            <w:vAlign w:val="center"/>
          </w:tcPr>
          <w:p w14:paraId="34B609AE" w14:textId="77777777" w:rsidR="00F3074D" w:rsidRPr="007F5096" w:rsidRDefault="00F3074D" w:rsidP="00D831C4">
            <w:pPr>
              <w:jc w:val="center"/>
              <w:rPr>
                <w:snapToGrid w:val="0"/>
                <w:sz w:val="22"/>
                <w:szCs w:val="24"/>
              </w:rPr>
            </w:pPr>
          </w:p>
        </w:tc>
        <w:tc>
          <w:tcPr>
            <w:tcW w:w="1012" w:type="dxa"/>
            <w:vMerge/>
            <w:tcBorders>
              <w:left w:val="single" w:sz="6" w:space="0" w:color="auto"/>
              <w:right w:val="single" w:sz="6" w:space="0" w:color="auto"/>
            </w:tcBorders>
            <w:vAlign w:val="center"/>
          </w:tcPr>
          <w:p w14:paraId="469E19A0" w14:textId="77777777" w:rsidR="00F3074D" w:rsidRPr="007F5096" w:rsidRDefault="00F3074D" w:rsidP="00D831C4">
            <w:pPr>
              <w:jc w:val="center"/>
              <w:rPr>
                <w:snapToGrid w:val="0"/>
                <w:sz w:val="22"/>
                <w:szCs w:val="24"/>
                <w:lang w:val="en-US"/>
              </w:rPr>
            </w:pPr>
          </w:p>
        </w:tc>
        <w:tc>
          <w:tcPr>
            <w:tcW w:w="3388" w:type="dxa"/>
            <w:tcBorders>
              <w:top w:val="single" w:sz="6" w:space="0" w:color="auto"/>
              <w:left w:val="single" w:sz="6" w:space="0" w:color="auto"/>
              <w:bottom w:val="single" w:sz="6" w:space="0" w:color="auto"/>
              <w:right w:val="single" w:sz="6" w:space="0" w:color="auto"/>
            </w:tcBorders>
          </w:tcPr>
          <w:p w14:paraId="3A49D88E" w14:textId="77777777" w:rsidR="00F3074D" w:rsidRPr="007F5096" w:rsidRDefault="00F3074D" w:rsidP="00D831C4">
            <w:pPr>
              <w:jc w:val="left"/>
              <w:rPr>
                <w:sz w:val="22"/>
                <w:szCs w:val="24"/>
              </w:rPr>
            </w:pPr>
            <w:r w:rsidRPr="007F5096">
              <w:rPr>
                <w:sz w:val="22"/>
                <w:szCs w:val="24"/>
              </w:rPr>
              <w:t>ЦТ 245/295-245-1*</w:t>
            </w:r>
          </w:p>
        </w:tc>
        <w:tc>
          <w:tcPr>
            <w:tcW w:w="2114" w:type="dxa"/>
            <w:tcBorders>
              <w:top w:val="single" w:sz="6" w:space="0" w:color="auto"/>
              <w:left w:val="single" w:sz="6" w:space="0" w:color="auto"/>
              <w:bottom w:val="single" w:sz="6" w:space="0" w:color="auto"/>
              <w:right w:val="single" w:sz="6" w:space="0" w:color="auto"/>
            </w:tcBorders>
            <w:vAlign w:val="center"/>
          </w:tcPr>
          <w:p w14:paraId="3E0599BA" w14:textId="77777777" w:rsidR="00F3074D" w:rsidRPr="007F5096" w:rsidRDefault="00F3074D" w:rsidP="00D831C4">
            <w:pPr>
              <w:jc w:val="center"/>
              <w:rPr>
                <w:sz w:val="22"/>
                <w:szCs w:val="24"/>
                <w:lang w:val="kk-KZ"/>
              </w:rPr>
            </w:pPr>
            <w:r w:rsidRPr="007F5096">
              <w:rPr>
                <w:sz w:val="22"/>
                <w:szCs w:val="24"/>
              </w:rPr>
              <w:t>ТУ 39-01-08-284-77</w:t>
            </w:r>
          </w:p>
        </w:tc>
        <w:tc>
          <w:tcPr>
            <w:tcW w:w="1135" w:type="dxa"/>
            <w:tcBorders>
              <w:top w:val="single" w:sz="6" w:space="0" w:color="auto"/>
              <w:left w:val="single" w:sz="6" w:space="0" w:color="auto"/>
              <w:bottom w:val="single" w:sz="6" w:space="0" w:color="auto"/>
              <w:right w:val="single" w:sz="6" w:space="0" w:color="auto"/>
            </w:tcBorders>
            <w:vAlign w:val="center"/>
          </w:tcPr>
          <w:p w14:paraId="77E73BC0" w14:textId="77777777" w:rsidR="00F3074D" w:rsidRPr="007F5096" w:rsidRDefault="00F3074D" w:rsidP="00D831C4">
            <w:pPr>
              <w:jc w:val="center"/>
              <w:rPr>
                <w:sz w:val="22"/>
                <w:szCs w:val="24"/>
              </w:rPr>
            </w:pPr>
            <w:r w:rsidRPr="007F5096">
              <w:rPr>
                <w:sz w:val="22"/>
                <w:szCs w:val="24"/>
              </w:rPr>
              <w:t>11,0</w:t>
            </w:r>
          </w:p>
        </w:tc>
        <w:tc>
          <w:tcPr>
            <w:tcW w:w="883" w:type="dxa"/>
            <w:tcBorders>
              <w:top w:val="single" w:sz="6" w:space="0" w:color="auto"/>
              <w:left w:val="single" w:sz="6" w:space="0" w:color="auto"/>
              <w:bottom w:val="single" w:sz="6" w:space="0" w:color="auto"/>
              <w:right w:val="single" w:sz="6" w:space="0" w:color="auto"/>
            </w:tcBorders>
            <w:vAlign w:val="center"/>
          </w:tcPr>
          <w:p w14:paraId="7CEC2404" w14:textId="77777777" w:rsidR="00F3074D" w:rsidRPr="007F5096" w:rsidRDefault="00F3074D" w:rsidP="00D831C4">
            <w:pPr>
              <w:jc w:val="center"/>
              <w:rPr>
                <w:sz w:val="22"/>
                <w:szCs w:val="24"/>
              </w:rPr>
            </w:pPr>
            <w:r w:rsidRPr="007F5096">
              <w:rPr>
                <w:sz w:val="22"/>
                <w:szCs w:val="24"/>
                <w:lang w:val="en-US"/>
              </w:rPr>
              <w:t>100</w:t>
            </w:r>
          </w:p>
        </w:tc>
        <w:tc>
          <w:tcPr>
            <w:tcW w:w="852" w:type="dxa"/>
            <w:tcBorders>
              <w:top w:val="single" w:sz="6" w:space="0" w:color="auto"/>
              <w:left w:val="single" w:sz="6" w:space="0" w:color="auto"/>
              <w:bottom w:val="single" w:sz="6" w:space="0" w:color="auto"/>
              <w:right w:val="single" w:sz="6" w:space="0" w:color="auto"/>
            </w:tcBorders>
            <w:vAlign w:val="center"/>
          </w:tcPr>
          <w:p w14:paraId="0A2EA39E" w14:textId="77777777" w:rsidR="00F3074D" w:rsidRPr="007F5096" w:rsidRDefault="00F3074D" w:rsidP="00D831C4">
            <w:pPr>
              <w:jc w:val="center"/>
              <w:rPr>
                <w:sz w:val="22"/>
                <w:szCs w:val="24"/>
              </w:rPr>
            </w:pPr>
            <w:r w:rsidRPr="007F5096">
              <w:rPr>
                <w:sz w:val="22"/>
                <w:szCs w:val="24"/>
                <w:lang w:val="en-US"/>
              </w:rPr>
              <w:t>15</w:t>
            </w:r>
            <w:r w:rsidRPr="007F5096">
              <w:rPr>
                <w:sz w:val="22"/>
                <w:szCs w:val="24"/>
              </w:rPr>
              <w:t>00</w:t>
            </w:r>
          </w:p>
        </w:tc>
        <w:tc>
          <w:tcPr>
            <w:tcW w:w="1495" w:type="dxa"/>
            <w:tcBorders>
              <w:top w:val="single" w:sz="6" w:space="0" w:color="auto"/>
              <w:left w:val="single" w:sz="6" w:space="0" w:color="auto"/>
              <w:bottom w:val="single" w:sz="6" w:space="0" w:color="auto"/>
              <w:right w:val="single" w:sz="6" w:space="0" w:color="auto"/>
            </w:tcBorders>
            <w:vAlign w:val="center"/>
          </w:tcPr>
          <w:p w14:paraId="3A47A91C" w14:textId="77777777" w:rsidR="00F3074D" w:rsidRPr="007F5096" w:rsidRDefault="00F3074D" w:rsidP="00D831C4">
            <w:pPr>
              <w:jc w:val="center"/>
              <w:rPr>
                <w:sz w:val="22"/>
                <w:szCs w:val="24"/>
                <w:lang w:val="kk-KZ"/>
              </w:rPr>
            </w:pPr>
            <w:r w:rsidRPr="007F5096">
              <w:rPr>
                <w:sz w:val="22"/>
                <w:szCs w:val="24"/>
                <w:lang w:val="kk-KZ"/>
              </w:rPr>
              <w:t>50</w:t>
            </w:r>
          </w:p>
        </w:tc>
        <w:tc>
          <w:tcPr>
            <w:tcW w:w="745" w:type="dxa"/>
            <w:tcBorders>
              <w:top w:val="single" w:sz="6" w:space="0" w:color="auto"/>
              <w:left w:val="single" w:sz="6" w:space="0" w:color="auto"/>
              <w:bottom w:val="single" w:sz="6" w:space="0" w:color="auto"/>
              <w:right w:val="single" w:sz="6" w:space="0" w:color="auto"/>
            </w:tcBorders>
            <w:vAlign w:val="center"/>
          </w:tcPr>
          <w:p w14:paraId="6A2F604D" w14:textId="77777777" w:rsidR="00F3074D" w:rsidRPr="007F5096" w:rsidRDefault="00F3074D" w:rsidP="00D831C4">
            <w:pPr>
              <w:jc w:val="center"/>
              <w:rPr>
                <w:sz w:val="22"/>
                <w:szCs w:val="24"/>
                <w:lang w:val="kk-KZ"/>
              </w:rPr>
            </w:pPr>
            <w:r w:rsidRPr="007F5096">
              <w:rPr>
                <w:sz w:val="22"/>
                <w:szCs w:val="24"/>
                <w:lang w:val="kk-KZ"/>
              </w:rPr>
              <w:t>50</w:t>
            </w:r>
          </w:p>
        </w:tc>
        <w:tc>
          <w:tcPr>
            <w:tcW w:w="878" w:type="dxa"/>
            <w:tcBorders>
              <w:top w:val="single" w:sz="6" w:space="0" w:color="auto"/>
              <w:left w:val="single" w:sz="6" w:space="0" w:color="auto"/>
              <w:bottom w:val="single" w:sz="6" w:space="0" w:color="auto"/>
              <w:right w:val="double" w:sz="4" w:space="0" w:color="auto"/>
            </w:tcBorders>
            <w:vAlign w:val="center"/>
          </w:tcPr>
          <w:p w14:paraId="368E4E9A" w14:textId="3FF89957" w:rsidR="00F3074D" w:rsidRPr="007F5096" w:rsidRDefault="002E797E" w:rsidP="00D831C4">
            <w:pPr>
              <w:jc w:val="center"/>
              <w:rPr>
                <w:sz w:val="22"/>
                <w:szCs w:val="24"/>
                <w:lang w:val="en-US"/>
              </w:rPr>
            </w:pPr>
            <w:r w:rsidRPr="007F5096">
              <w:rPr>
                <w:sz w:val="22"/>
                <w:szCs w:val="24"/>
              </w:rPr>
              <w:t>550,</w:t>
            </w:r>
            <w:r w:rsidRPr="007F5096">
              <w:rPr>
                <w:sz w:val="22"/>
                <w:szCs w:val="24"/>
                <w:lang w:val="en-US"/>
              </w:rPr>
              <w:t>0</w:t>
            </w:r>
          </w:p>
        </w:tc>
      </w:tr>
      <w:tr w:rsidR="00F3074D" w:rsidRPr="007F5096" w14:paraId="6960149C" w14:textId="77777777" w:rsidTr="001B2D68">
        <w:trPr>
          <w:trHeight w:val="262"/>
        </w:trPr>
        <w:tc>
          <w:tcPr>
            <w:tcW w:w="1031" w:type="dxa"/>
            <w:vMerge/>
            <w:tcBorders>
              <w:left w:val="double" w:sz="4" w:space="0" w:color="auto"/>
              <w:right w:val="single" w:sz="6" w:space="0" w:color="auto"/>
            </w:tcBorders>
            <w:vAlign w:val="center"/>
          </w:tcPr>
          <w:p w14:paraId="6363EB71" w14:textId="77777777" w:rsidR="00F3074D" w:rsidRPr="007F5096" w:rsidRDefault="00F3074D" w:rsidP="00D831C4">
            <w:pPr>
              <w:jc w:val="center"/>
              <w:rPr>
                <w:snapToGrid w:val="0"/>
                <w:sz w:val="22"/>
                <w:szCs w:val="24"/>
                <w:lang w:val="en-US"/>
              </w:rPr>
            </w:pPr>
          </w:p>
        </w:tc>
        <w:tc>
          <w:tcPr>
            <w:tcW w:w="1587" w:type="dxa"/>
            <w:vMerge/>
            <w:tcBorders>
              <w:left w:val="single" w:sz="6" w:space="0" w:color="auto"/>
              <w:right w:val="single" w:sz="6" w:space="0" w:color="auto"/>
            </w:tcBorders>
            <w:vAlign w:val="center"/>
          </w:tcPr>
          <w:p w14:paraId="0B4C2BDD" w14:textId="77777777" w:rsidR="00F3074D" w:rsidRPr="007F5096" w:rsidRDefault="00F3074D" w:rsidP="00D831C4">
            <w:pPr>
              <w:jc w:val="center"/>
              <w:rPr>
                <w:snapToGrid w:val="0"/>
                <w:sz w:val="22"/>
                <w:szCs w:val="24"/>
              </w:rPr>
            </w:pPr>
          </w:p>
        </w:tc>
        <w:tc>
          <w:tcPr>
            <w:tcW w:w="1012" w:type="dxa"/>
            <w:vMerge/>
            <w:tcBorders>
              <w:left w:val="single" w:sz="6" w:space="0" w:color="auto"/>
              <w:right w:val="single" w:sz="6" w:space="0" w:color="auto"/>
            </w:tcBorders>
            <w:vAlign w:val="center"/>
          </w:tcPr>
          <w:p w14:paraId="043B80A6" w14:textId="77777777" w:rsidR="00F3074D" w:rsidRPr="007F5096" w:rsidRDefault="00F3074D" w:rsidP="00D831C4">
            <w:pPr>
              <w:jc w:val="center"/>
              <w:rPr>
                <w:snapToGrid w:val="0"/>
                <w:sz w:val="22"/>
                <w:szCs w:val="24"/>
                <w:lang w:val="en-US"/>
              </w:rPr>
            </w:pPr>
          </w:p>
        </w:tc>
        <w:tc>
          <w:tcPr>
            <w:tcW w:w="3388" w:type="dxa"/>
            <w:tcBorders>
              <w:top w:val="single" w:sz="6" w:space="0" w:color="auto"/>
              <w:left w:val="single" w:sz="6" w:space="0" w:color="auto"/>
              <w:bottom w:val="single" w:sz="6" w:space="0" w:color="auto"/>
              <w:right w:val="single" w:sz="6" w:space="0" w:color="auto"/>
            </w:tcBorders>
          </w:tcPr>
          <w:p w14:paraId="79C31F17" w14:textId="77777777" w:rsidR="00F3074D" w:rsidRPr="007F5096" w:rsidRDefault="00F3074D" w:rsidP="00D831C4">
            <w:pPr>
              <w:jc w:val="left"/>
              <w:rPr>
                <w:sz w:val="22"/>
                <w:szCs w:val="24"/>
              </w:rPr>
            </w:pPr>
            <w:r w:rsidRPr="007F5096">
              <w:rPr>
                <w:sz w:val="22"/>
                <w:szCs w:val="24"/>
              </w:rPr>
              <w:t>ПП 245</w:t>
            </w:r>
          </w:p>
        </w:tc>
        <w:tc>
          <w:tcPr>
            <w:tcW w:w="2114" w:type="dxa"/>
            <w:tcBorders>
              <w:top w:val="single" w:sz="6" w:space="0" w:color="auto"/>
              <w:left w:val="single" w:sz="6" w:space="0" w:color="auto"/>
              <w:bottom w:val="single" w:sz="6" w:space="0" w:color="auto"/>
              <w:right w:val="single" w:sz="6" w:space="0" w:color="auto"/>
            </w:tcBorders>
          </w:tcPr>
          <w:p w14:paraId="4D8CBDCD" w14:textId="77777777" w:rsidR="00F3074D" w:rsidRPr="007F5096" w:rsidRDefault="00F3074D" w:rsidP="00D831C4">
            <w:pPr>
              <w:jc w:val="center"/>
              <w:rPr>
                <w:sz w:val="22"/>
                <w:szCs w:val="24"/>
              </w:rPr>
            </w:pPr>
            <w:r w:rsidRPr="007F5096">
              <w:rPr>
                <w:sz w:val="22"/>
                <w:szCs w:val="24"/>
              </w:rPr>
              <w:t>ТУ 39-208-76</w:t>
            </w:r>
          </w:p>
        </w:tc>
        <w:tc>
          <w:tcPr>
            <w:tcW w:w="1135" w:type="dxa"/>
            <w:tcBorders>
              <w:top w:val="single" w:sz="6" w:space="0" w:color="auto"/>
              <w:left w:val="single" w:sz="6" w:space="0" w:color="auto"/>
              <w:bottom w:val="single" w:sz="6" w:space="0" w:color="auto"/>
              <w:right w:val="single" w:sz="6" w:space="0" w:color="auto"/>
            </w:tcBorders>
          </w:tcPr>
          <w:p w14:paraId="2B5A3279" w14:textId="77777777" w:rsidR="00F3074D" w:rsidRPr="007F5096" w:rsidRDefault="00F3074D" w:rsidP="00D831C4">
            <w:pPr>
              <w:jc w:val="center"/>
              <w:rPr>
                <w:snapToGrid w:val="0"/>
                <w:sz w:val="22"/>
                <w:szCs w:val="24"/>
              </w:rPr>
            </w:pPr>
            <w:r w:rsidRPr="007F5096">
              <w:rPr>
                <w:snapToGrid w:val="0"/>
                <w:sz w:val="22"/>
                <w:szCs w:val="24"/>
              </w:rPr>
              <w:t>13,0</w:t>
            </w:r>
          </w:p>
        </w:tc>
        <w:tc>
          <w:tcPr>
            <w:tcW w:w="883" w:type="dxa"/>
            <w:tcBorders>
              <w:top w:val="single" w:sz="6" w:space="0" w:color="auto"/>
              <w:left w:val="single" w:sz="6" w:space="0" w:color="auto"/>
              <w:bottom w:val="single" w:sz="6" w:space="0" w:color="auto"/>
              <w:right w:val="single" w:sz="6" w:space="0" w:color="auto"/>
            </w:tcBorders>
          </w:tcPr>
          <w:p w14:paraId="3E4F0CFF" w14:textId="77777777" w:rsidR="00F3074D" w:rsidRPr="007F5096" w:rsidRDefault="00F3074D" w:rsidP="00D831C4">
            <w:pPr>
              <w:jc w:val="center"/>
              <w:rPr>
                <w:snapToGrid w:val="0"/>
                <w:sz w:val="22"/>
                <w:szCs w:val="24"/>
              </w:rPr>
            </w:pPr>
            <w:r w:rsidRPr="007F5096">
              <w:rPr>
                <w:snapToGrid w:val="0"/>
                <w:sz w:val="22"/>
                <w:szCs w:val="24"/>
              </w:rPr>
              <w:t>-</w:t>
            </w:r>
          </w:p>
        </w:tc>
        <w:tc>
          <w:tcPr>
            <w:tcW w:w="852" w:type="dxa"/>
            <w:tcBorders>
              <w:top w:val="single" w:sz="6" w:space="0" w:color="auto"/>
              <w:left w:val="single" w:sz="6" w:space="0" w:color="auto"/>
              <w:bottom w:val="single" w:sz="6" w:space="0" w:color="auto"/>
              <w:right w:val="single" w:sz="6" w:space="0" w:color="auto"/>
            </w:tcBorders>
          </w:tcPr>
          <w:p w14:paraId="79B25F96" w14:textId="77777777" w:rsidR="00F3074D" w:rsidRPr="007F5096" w:rsidRDefault="00F3074D" w:rsidP="00D831C4">
            <w:pPr>
              <w:jc w:val="center"/>
              <w:rPr>
                <w:snapToGrid w:val="0"/>
                <w:sz w:val="22"/>
                <w:szCs w:val="24"/>
                <w:lang w:val="en-US"/>
              </w:rPr>
            </w:pPr>
            <w:r w:rsidRPr="007F5096">
              <w:rPr>
                <w:snapToGrid w:val="0"/>
                <w:sz w:val="22"/>
                <w:szCs w:val="24"/>
                <w:lang w:val="en-US"/>
              </w:rPr>
              <w:t>1479</w:t>
            </w:r>
          </w:p>
        </w:tc>
        <w:tc>
          <w:tcPr>
            <w:tcW w:w="1495" w:type="dxa"/>
            <w:tcBorders>
              <w:top w:val="single" w:sz="6" w:space="0" w:color="auto"/>
              <w:left w:val="single" w:sz="6" w:space="0" w:color="auto"/>
              <w:bottom w:val="single" w:sz="6" w:space="0" w:color="auto"/>
              <w:right w:val="single" w:sz="6" w:space="0" w:color="auto"/>
            </w:tcBorders>
          </w:tcPr>
          <w:p w14:paraId="4B09EC3C" w14:textId="77777777" w:rsidR="00F3074D" w:rsidRPr="007F5096" w:rsidRDefault="00F3074D" w:rsidP="00D831C4">
            <w:pPr>
              <w:jc w:val="center"/>
              <w:rPr>
                <w:snapToGrid w:val="0"/>
                <w:sz w:val="22"/>
                <w:szCs w:val="24"/>
              </w:rPr>
            </w:pPr>
            <w:r w:rsidRPr="007F5096">
              <w:rPr>
                <w:snapToGrid w:val="0"/>
                <w:sz w:val="22"/>
                <w:szCs w:val="24"/>
              </w:rPr>
              <w:t>1</w:t>
            </w:r>
          </w:p>
        </w:tc>
        <w:tc>
          <w:tcPr>
            <w:tcW w:w="745" w:type="dxa"/>
            <w:tcBorders>
              <w:top w:val="single" w:sz="6" w:space="0" w:color="auto"/>
              <w:left w:val="single" w:sz="6" w:space="0" w:color="auto"/>
              <w:bottom w:val="single" w:sz="6" w:space="0" w:color="auto"/>
              <w:right w:val="single" w:sz="6" w:space="0" w:color="auto"/>
            </w:tcBorders>
          </w:tcPr>
          <w:p w14:paraId="56B8A59E" w14:textId="77777777" w:rsidR="00F3074D" w:rsidRPr="007F5096" w:rsidRDefault="00F3074D" w:rsidP="00D831C4">
            <w:pPr>
              <w:jc w:val="center"/>
              <w:rPr>
                <w:snapToGrid w:val="0"/>
                <w:sz w:val="22"/>
                <w:szCs w:val="24"/>
              </w:rPr>
            </w:pPr>
            <w:r w:rsidRPr="007F5096">
              <w:rPr>
                <w:snapToGrid w:val="0"/>
                <w:sz w:val="22"/>
                <w:szCs w:val="24"/>
              </w:rPr>
              <w:t>1</w:t>
            </w:r>
          </w:p>
        </w:tc>
        <w:tc>
          <w:tcPr>
            <w:tcW w:w="878" w:type="dxa"/>
            <w:tcBorders>
              <w:top w:val="single" w:sz="6" w:space="0" w:color="auto"/>
              <w:left w:val="single" w:sz="6" w:space="0" w:color="auto"/>
              <w:bottom w:val="single" w:sz="6" w:space="0" w:color="auto"/>
              <w:right w:val="double" w:sz="4" w:space="0" w:color="auto"/>
            </w:tcBorders>
          </w:tcPr>
          <w:p w14:paraId="04B686DA" w14:textId="77777777" w:rsidR="00F3074D" w:rsidRPr="007F5096" w:rsidRDefault="00F3074D" w:rsidP="00D831C4">
            <w:pPr>
              <w:jc w:val="center"/>
              <w:rPr>
                <w:snapToGrid w:val="0"/>
                <w:sz w:val="22"/>
                <w:szCs w:val="24"/>
              </w:rPr>
            </w:pPr>
            <w:r w:rsidRPr="007F5096">
              <w:rPr>
                <w:snapToGrid w:val="0"/>
                <w:sz w:val="22"/>
                <w:szCs w:val="24"/>
                <w:lang w:val="en-US"/>
              </w:rPr>
              <w:t>13</w:t>
            </w:r>
            <w:r w:rsidRPr="007F5096">
              <w:rPr>
                <w:snapToGrid w:val="0"/>
                <w:sz w:val="22"/>
                <w:szCs w:val="24"/>
              </w:rPr>
              <w:t>,0</w:t>
            </w:r>
          </w:p>
        </w:tc>
      </w:tr>
      <w:tr w:rsidR="00F3074D" w:rsidRPr="007F5096" w14:paraId="54EAD467" w14:textId="77777777" w:rsidTr="001B2D68">
        <w:trPr>
          <w:trHeight w:val="262"/>
        </w:trPr>
        <w:tc>
          <w:tcPr>
            <w:tcW w:w="1031" w:type="dxa"/>
            <w:vMerge/>
            <w:tcBorders>
              <w:left w:val="double" w:sz="4" w:space="0" w:color="auto"/>
              <w:bottom w:val="single" w:sz="4" w:space="0" w:color="auto"/>
              <w:right w:val="single" w:sz="6" w:space="0" w:color="auto"/>
            </w:tcBorders>
            <w:vAlign w:val="center"/>
          </w:tcPr>
          <w:p w14:paraId="1EF91AE1" w14:textId="77777777" w:rsidR="00F3074D" w:rsidRPr="007F5096" w:rsidRDefault="00F3074D" w:rsidP="00F3074D">
            <w:pPr>
              <w:jc w:val="center"/>
              <w:rPr>
                <w:snapToGrid w:val="0"/>
                <w:sz w:val="22"/>
                <w:szCs w:val="24"/>
                <w:lang w:val="en-US"/>
              </w:rPr>
            </w:pPr>
          </w:p>
        </w:tc>
        <w:tc>
          <w:tcPr>
            <w:tcW w:w="1587" w:type="dxa"/>
            <w:vMerge/>
            <w:tcBorders>
              <w:left w:val="single" w:sz="6" w:space="0" w:color="auto"/>
              <w:bottom w:val="single" w:sz="4" w:space="0" w:color="auto"/>
              <w:right w:val="single" w:sz="6" w:space="0" w:color="auto"/>
            </w:tcBorders>
            <w:vAlign w:val="center"/>
          </w:tcPr>
          <w:p w14:paraId="5588DF03" w14:textId="77777777" w:rsidR="00F3074D" w:rsidRPr="007F5096" w:rsidRDefault="00F3074D" w:rsidP="00F3074D">
            <w:pPr>
              <w:jc w:val="center"/>
              <w:rPr>
                <w:snapToGrid w:val="0"/>
                <w:sz w:val="22"/>
                <w:szCs w:val="24"/>
              </w:rPr>
            </w:pPr>
          </w:p>
        </w:tc>
        <w:tc>
          <w:tcPr>
            <w:tcW w:w="1012" w:type="dxa"/>
            <w:vMerge/>
            <w:tcBorders>
              <w:left w:val="single" w:sz="6" w:space="0" w:color="auto"/>
              <w:bottom w:val="single" w:sz="4" w:space="0" w:color="auto"/>
              <w:right w:val="single" w:sz="6" w:space="0" w:color="auto"/>
            </w:tcBorders>
            <w:vAlign w:val="center"/>
          </w:tcPr>
          <w:p w14:paraId="7EE0558C" w14:textId="77777777" w:rsidR="00F3074D" w:rsidRPr="007F5096" w:rsidRDefault="00F3074D" w:rsidP="00F3074D">
            <w:pPr>
              <w:jc w:val="center"/>
              <w:rPr>
                <w:snapToGrid w:val="0"/>
                <w:sz w:val="22"/>
                <w:szCs w:val="24"/>
                <w:lang w:val="en-US"/>
              </w:rPr>
            </w:pPr>
          </w:p>
        </w:tc>
        <w:tc>
          <w:tcPr>
            <w:tcW w:w="3388" w:type="dxa"/>
            <w:tcBorders>
              <w:top w:val="single" w:sz="6" w:space="0" w:color="auto"/>
              <w:left w:val="single" w:sz="6" w:space="0" w:color="auto"/>
              <w:bottom w:val="single" w:sz="6" w:space="0" w:color="auto"/>
              <w:right w:val="single" w:sz="6" w:space="0" w:color="auto"/>
            </w:tcBorders>
          </w:tcPr>
          <w:p w14:paraId="7F3EC56E" w14:textId="65291850" w:rsidR="00F3074D" w:rsidRPr="005A51CF" w:rsidRDefault="00F3074D">
            <w:pPr>
              <w:jc w:val="left"/>
              <w:rPr>
                <w:sz w:val="22"/>
                <w:szCs w:val="22"/>
              </w:rPr>
            </w:pPr>
            <w:r w:rsidRPr="005A51CF">
              <w:rPr>
                <w:sz w:val="22"/>
                <w:szCs w:val="22"/>
              </w:rPr>
              <w:t>М</w:t>
            </w:r>
            <w:r w:rsidRPr="005A51CF">
              <w:rPr>
                <w:sz w:val="22"/>
                <w:szCs w:val="22"/>
                <w:lang w:val="en-US"/>
              </w:rPr>
              <w:t>СЦ</w:t>
            </w:r>
            <w:r w:rsidRPr="005A51CF">
              <w:rPr>
                <w:sz w:val="22"/>
                <w:szCs w:val="22"/>
              </w:rPr>
              <w:t>1-245 (комплект)</w:t>
            </w:r>
          </w:p>
        </w:tc>
        <w:tc>
          <w:tcPr>
            <w:tcW w:w="2114" w:type="dxa"/>
            <w:tcBorders>
              <w:top w:val="single" w:sz="6" w:space="0" w:color="auto"/>
              <w:left w:val="single" w:sz="6" w:space="0" w:color="auto"/>
              <w:bottom w:val="single" w:sz="6" w:space="0" w:color="auto"/>
              <w:right w:val="single" w:sz="6" w:space="0" w:color="auto"/>
            </w:tcBorders>
          </w:tcPr>
          <w:p w14:paraId="26290A9E" w14:textId="50F93D5D" w:rsidR="00F3074D" w:rsidRPr="005A51CF" w:rsidRDefault="00F3074D" w:rsidP="00F3074D">
            <w:pPr>
              <w:jc w:val="center"/>
              <w:rPr>
                <w:sz w:val="22"/>
                <w:szCs w:val="22"/>
              </w:rPr>
            </w:pPr>
            <w:r w:rsidRPr="005A51CF">
              <w:rPr>
                <w:sz w:val="22"/>
                <w:szCs w:val="22"/>
              </w:rPr>
              <w:t>ТУ 39-</w:t>
            </w:r>
            <w:r w:rsidRPr="005A51CF">
              <w:rPr>
                <w:sz w:val="22"/>
                <w:szCs w:val="22"/>
                <w:lang w:val="en-US"/>
              </w:rPr>
              <w:t>961</w:t>
            </w:r>
            <w:r w:rsidRPr="005A51CF">
              <w:rPr>
                <w:sz w:val="22"/>
                <w:szCs w:val="22"/>
              </w:rPr>
              <w:t>-</w:t>
            </w:r>
            <w:r w:rsidRPr="005A51CF">
              <w:rPr>
                <w:sz w:val="22"/>
                <w:szCs w:val="22"/>
                <w:lang w:val="en-US"/>
              </w:rPr>
              <w:t>83</w:t>
            </w:r>
          </w:p>
        </w:tc>
        <w:tc>
          <w:tcPr>
            <w:tcW w:w="1135" w:type="dxa"/>
            <w:tcBorders>
              <w:top w:val="single" w:sz="6" w:space="0" w:color="auto"/>
              <w:left w:val="single" w:sz="6" w:space="0" w:color="auto"/>
              <w:bottom w:val="single" w:sz="6" w:space="0" w:color="auto"/>
              <w:right w:val="single" w:sz="6" w:space="0" w:color="auto"/>
            </w:tcBorders>
          </w:tcPr>
          <w:p w14:paraId="0F891A68" w14:textId="073AF6E3" w:rsidR="00F3074D" w:rsidRPr="005A51CF" w:rsidRDefault="00F3074D" w:rsidP="00F3074D">
            <w:pPr>
              <w:jc w:val="center"/>
              <w:rPr>
                <w:snapToGrid w:val="0"/>
                <w:sz w:val="22"/>
                <w:szCs w:val="22"/>
              </w:rPr>
            </w:pPr>
            <w:r w:rsidRPr="005A51CF">
              <w:rPr>
                <w:snapToGrid w:val="0"/>
                <w:sz w:val="22"/>
                <w:szCs w:val="22"/>
              </w:rPr>
              <w:t>210,0</w:t>
            </w:r>
          </w:p>
        </w:tc>
        <w:tc>
          <w:tcPr>
            <w:tcW w:w="883" w:type="dxa"/>
            <w:tcBorders>
              <w:top w:val="single" w:sz="6" w:space="0" w:color="auto"/>
              <w:left w:val="single" w:sz="6" w:space="0" w:color="auto"/>
              <w:bottom w:val="single" w:sz="6" w:space="0" w:color="auto"/>
              <w:right w:val="single" w:sz="6" w:space="0" w:color="auto"/>
            </w:tcBorders>
            <w:vAlign w:val="center"/>
          </w:tcPr>
          <w:p w14:paraId="19C6B471" w14:textId="0298F618" w:rsidR="00F3074D" w:rsidRPr="005A51CF" w:rsidRDefault="00F3074D" w:rsidP="00F3074D">
            <w:pPr>
              <w:jc w:val="center"/>
              <w:rPr>
                <w:snapToGrid w:val="0"/>
                <w:sz w:val="22"/>
                <w:szCs w:val="22"/>
              </w:rPr>
            </w:pPr>
            <w:r w:rsidRPr="005A51CF">
              <w:rPr>
                <w:sz w:val="22"/>
                <w:szCs w:val="22"/>
                <w:lang w:val="kk-KZ"/>
              </w:rPr>
              <w:t>899</w:t>
            </w:r>
          </w:p>
        </w:tc>
        <w:tc>
          <w:tcPr>
            <w:tcW w:w="852" w:type="dxa"/>
            <w:tcBorders>
              <w:top w:val="single" w:sz="6" w:space="0" w:color="auto"/>
              <w:left w:val="single" w:sz="6" w:space="0" w:color="auto"/>
              <w:bottom w:val="single" w:sz="6" w:space="0" w:color="auto"/>
              <w:right w:val="single" w:sz="6" w:space="0" w:color="auto"/>
            </w:tcBorders>
            <w:vAlign w:val="center"/>
          </w:tcPr>
          <w:p w14:paraId="7705106A" w14:textId="652320CB" w:rsidR="00F3074D" w:rsidRPr="005A51CF" w:rsidRDefault="00F3074D" w:rsidP="00F3074D">
            <w:pPr>
              <w:jc w:val="center"/>
              <w:rPr>
                <w:snapToGrid w:val="0"/>
                <w:sz w:val="22"/>
                <w:szCs w:val="22"/>
                <w:lang w:val="en-US"/>
              </w:rPr>
            </w:pPr>
            <w:r w:rsidRPr="005A51CF">
              <w:rPr>
                <w:sz w:val="22"/>
                <w:szCs w:val="22"/>
              </w:rPr>
              <w:t>900</w:t>
            </w:r>
          </w:p>
        </w:tc>
        <w:tc>
          <w:tcPr>
            <w:tcW w:w="1495" w:type="dxa"/>
            <w:tcBorders>
              <w:top w:val="single" w:sz="6" w:space="0" w:color="auto"/>
              <w:left w:val="single" w:sz="6" w:space="0" w:color="auto"/>
              <w:bottom w:val="single" w:sz="6" w:space="0" w:color="auto"/>
              <w:right w:val="single" w:sz="6" w:space="0" w:color="auto"/>
            </w:tcBorders>
            <w:vAlign w:val="center"/>
          </w:tcPr>
          <w:p w14:paraId="1853A9A6" w14:textId="7519AFD6" w:rsidR="00F3074D" w:rsidRPr="005A51CF" w:rsidRDefault="00F3074D" w:rsidP="00F3074D">
            <w:pPr>
              <w:jc w:val="center"/>
              <w:rPr>
                <w:snapToGrid w:val="0"/>
                <w:sz w:val="22"/>
                <w:szCs w:val="22"/>
              </w:rPr>
            </w:pPr>
            <w:r w:rsidRPr="005A51CF">
              <w:rPr>
                <w:sz w:val="22"/>
                <w:szCs w:val="22"/>
              </w:rPr>
              <w:t>1</w:t>
            </w:r>
          </w:p>
        </w:tc>
        <w:tc>
          <w:tcPr>
            <w:tcW w:w="745" w:type="dxa"/>
            <w:tcBorders>
              <w:top w:val="single" w:sz="6" w:space="0" w:color="auto"/>
              <w:left w:val="single" w:sz="6" w:space="0" w:color="auto"/>
              <w:bottom w:val="single" w:sz="6" w:space="0" w:color="auto"/>
              <w:right w:val="single" w:sz="6" w:space="0" w:color="auto"/>
            </w:tcBorders>
            <w:vAlign w:val="center"/>
          </w:tcPr>
          <w:p w14:paraId="5C9FF196" w14:textId="757BAB63" w:rsidR="00F3074D" w:rsidRPr="005A51CF" w:rsidRDefault="00F3074D" w:rsidP="00F3074D">
            <w:pPr>
              <w:jc w:val="center"/>
              <w:rPr>
                <w:snapToGrid w:val="0"/>
                <w:sz w:val="22"/>
                <w:szCs w:val="22"/>
              </w:rPr>
            </w:pPr>
            <w:r w:rsidRPr="005A51CF">
              <w:rPr>
                <w:sz w:val="22"/>
                <w:szCs w:val="22"/>
              </w:rPr>
              <w:t>1</w:t>
            </w:r>
          </w:p>
        </w:tc>
        <w:tc>
          <w:tcPr>
            <w:tcW w:w="878" w:type="dxa"/>
            <w:tcBorders>
              <w:top w:val="single" w:sz="6" w:space="0" w:color="auto"/>
              <w:left w:val="single" w:sz="6" w:space="0" w:color="auto"/>
              <w:bottom w:val="single" w:sz="6" w:space="0" w:color="auto"/>
              <w:right w:val="double" w:sz="4" w:space="0" w:color="auto"/>
            </w:tcBorders>
            <w:vAlign w:val="center"/>
          </w:tcPr>
          <w:p w14:paraId="7F03EEBD" w14:textId="0176734A" w:rsidR="00F3074D" w:rsidRPr="005A51CF" w:rsidRDefault="00F3074D" w:rsidP="00F3074D">
            <w:pPr>
              <w:jc w:val="center"/>
              <w:rPr>
                <w:snapToGrid w:val="0"/>
                <w:sz w:val="22"/>
                <w:szCs w:val="22"/>
                <w:lang w:val="en-US"/>
              </w:rPr>
            </w:pPr>
            <w:r w:rsidRPr="005A51CF">
              <w:rPr>
                <w:sz w:val="22"/>
                <w:szCs w:val="22"/>
              </w:rPr>
              <w:t>210,0</w:t>
            </w:r>
          </w:p>
        </w:tc>
      </w:tr>
      <w:tr w:rsidR="006F4BE4" w:rsidRPr="007F5096" w14:paraId="3B99DEEE" w14:textId="77777777" w:rsidTr="001B2D68">
        <w:trPr>
          <w:trHeight w:val="45"/>
        </w:trPr>
        <w:tc>
          <w:tcPr>
            <w:tcW w:w="1031" w:type="dxa"/>
            <w:vMerge w:val="restart"/>
            <w:tcBorders>
              <w:top w:val="single" w:sz="4" w:space="0" w:color="auto"/>
              <w:left w:val="double" w:sz="4" w:space="0" w:color="auto"/>
              <w:right w:val="single" w:sz="6" w:space="0" w:color="auto"/>
            </w:tcBorders>
            <w:vAlign w:val="center"/>
          </w:tcPr>
          <w:p w14:paraId="2603A673" w14:textId="77777777" w:rsidR="006F4BE4" w:rsidRPr="007F5096" w:rsidRDefault="006F4BE4" w:rsidP="00D831C4">
            <w:pPr>
              <w:jc w:val="center"/>
              <w:rPr>
                <w:sz w:val="22"/>
                <w:szCs w:val="24"/>
              </w:rPr>
            </w:pPr>
            <w:r w:rsidRPr="007F5096">
              <w:rPr>
                <w:snapToGrid w:val="0"/>
                <w:sz w:val="22"/>
                <w:szCs w:val="24"/>
              </w:rPr>
              <w:t>4</w:t>
            </w:r>
          </w:p>
        </w:tc>
        <w:tc>
          <w:tcPr>
            <w:tcW w:w="1587" w:type="dxa"/>
            <w:vMerge w:val="restart"/>
            <w:tcBorders>
              <w:top w:val="single" w:sz="4" w:space="0" w:color="auto"/>
              <w:left w:val="single" w:sz="6" w:space="0" w:color="auto"/>
              <w:right w:val="single" w:sz="6" w:space="0" w:color="auto"/>
            </w:tcBorders>
            <w:vAlign w:val="center"/>
          </w:tcPr>
          <w:p w14:paraId="75155454" w14:textId="19F4D460" w:rsidR="006F4BE4" w:rsidRPr="007F5096" w:rsidRDefault="00CC1201" w:rsidP="00D831C4">
            <w:pPr>
              <w:jc w:val="center"/>
              <w:rPr>
                <w:snapToGrid w:val="0"/>
                <w:sz w:val="22"/>
                <w:szCs w:val="24"/>
              </w:rPr>
            </w:pPr>
            <w:r w:rsidRPr="007F5096">
              <w:rPr>
                <w:sz w:val="22"/>
                <w:szCs w:val="24"/>
              </w:rPr>
              <w:t>Эксплуатационная</w:t>
            </w:r>
            <w:r w:rsidR="006F4BE4" w:rsidRPr="007F5096">
              <w:rPr>
                <w:sz w:val="22"/>
                <w:szCs w:val="24"/>
              </w:rPr>
              <w:t xml:space="preserve"> колонна</w:t>
            </w:r>
          </w:p>
        </w:tc>
        <w:tc>
          <w:tcPr>
            <w:tcW w:w="1012" w:type="dxa"/>
            <w:vMerge w:val="restart"/>
            <w:tcBorders>
              <w:top w:val="single" w:sz="4" w:space="0" w:color="auto"/>
              <w:left w:val="single" w:sz="6" w:space="0" w:color="auto"/>
              <w:right w:val="single" w:sz="4" w:space="0" w:color="auto"/>
            </w:tcBorders>
            <w:vAlign w:val="center"/>
          </w:tcPr>
          <w:p w14:paraId="4E511074" w14:textId="77777777" w:rsidR="006F4BE4" w:rsidRPr="007F5096" w:rsidRDefault="006F4BE4" w:rsidP="00D831C4">
            <w:pPr>
              <w:jc w:val="center"/>
              <w:rPr>
                <w:snapToGrid w:val="0"/>
                <w:sz w:val="22"/>
                <w:szCs w:val="24"/>
              </w:rPr>
            </w:pPr>
            <w:r w:rsidRPr="007F5096">
              <w:rPr>
                <w:snapToGrid w:val="0"/>
                <w:sz w:val="22"/>
                <w:szCs w:val="24"/>
              </w:rPr>
              <w:t>1</w:t>
            </w:r>
          </w:p>
        </w:tc>
        <w:tc>
          <w:tcPr>
            <w:tcW w:w="3388" w:type="dxa"/>
            <w:tcBorders>
              <w:top w:val="single" w:sz="4" w:space="0" w:color="auto"/>
              <w:left w:val="single" w:sz="4" w:space="0" w:color="auto"/>
              <w:bottom w:val="single" w:sz="4" w:space="0" w:color="auto"/>
              <w:right w:val="single" w:sz="4" w:space="0" w:color="auto"/>
            </w:tcBorders>
          </w:tcPr>
          <w:p w14:paraId="16F10863" w14:textId="77777777" w:rsidR="006F4BE4" w:rsidRPr="007F5096" w:rsidRDefault="006F4BE4" w:rsidP="00D831C4">
            <w:pPr>
              <w:jc w:val="left"/>
              <w:rPr>
                <w:snapToGrid w:val="0"/>
                <w:sz w:val="22"/>
                <w:szCs w:val="24"/>
              </w:rPr>
            </w:pPr>
            <w:r w:rsidRPr="007F5096">
              <w:rPr>
                <w:snapToGrid w:val="0"/>
                <w:sz w:val="22"/>
                <w:szCs w:val="24"/>
              </w:rPr>
              <w:t>БК- 1</w:t>
            </w:r>
            <w:r w:rsidRPr="007F5096">
              <w:rPr>
                <w:snapToGrid w:val="0"/>
                <w:sz w:val="22"/>
                <w:szCs w:val="24"/>
                <w:lang w:val="en-US"/>
              </w:rPr>
              <w:t>7</w:t>
            </w:r>
            <w:r w:rsidRPr="007F5096">
              <w:rPr>
                <w:snapToGrid w:val="0"/>
                <w:sz w:val="22"/>
                <w:szCs w:val="24"/>
              </w:rPr>
              <w:t>8</w:t>
            </w:r>
          </w:p>
        </w:tc>
        <w:tc>
          <w:tcPr>
            <w:tcW w:w="2114" w:type="dxa"/>
            <w:tcBorders>
              <w:top w:val="single" w:sz="4" w:space="0" w:color="auto"/>
              <w:left w:val="single" w:sz="4" w:space="0" w:color="auto"/>
              <w:bottom w:val="single" w:sz="4" w:space="0" w:color="auto"/>
              <w:right w:val="single" w:sz="4" w:space="0" w:color="auto"/>
            </w:tcBorders>
          </w:tcPr>
          <w:p w14:paraId="37DB7410" w14:textId="77777777" w:rsidR="006F4BE4" w:rsidRPr="007F5096" w:rsidRDefault="006F4BE4" w:rsidP="00D831C4">
            <w:pPr>
              <w:jc w:val="center"/>
              <w:rPr>
                <w:snapToGrid w:val="0"/>
                <w:sz w:val="22"/>
                <w:szCs w:val="24"/>
              </w:rPr>
            </w:pPr>
            <w:r w:rsidRPr="007F5096">
              <w:rPr>
                <w:sz w:val="22"/>
                <w:szCs w:val="24"/>
              </w:rPr>
              <w:t>ОСТ 26-02-227-71</w:t>
            </w:r>
          </w:p>
        </w:tc>
        <w:tc>
          <w:tcPr>
            <w:tcW w:w="1135" w:type="dxa"/>
            <w:tcBorders>
              <w:top w:val="single" w:sz="4" w:space="0" w:color="auto"/>
              <w:left w:val="single" w:sz="4" w:space="0" w:color="auto"/>
              <w:bottom w:val="single" w:sz="4" w:space="0" w:color="auto"/>
              <w:right w:val="single" w:sz="4" w:space="0" w:color="auto"/>
            </w:tcBorders>
          </w:tcPr>
          <w:p w14:paraId="79006931" w14:textId="77777777" w:rsidR="006F4BE4" w:rsidRPr="007F5096" w:rsidRDefault="006F4BE4" w:rsidP="00D831C4">
            <w:pPr>
              <w:jc w:val="center"/>
              <w:rPr>
                <w:snapToGrid w:val="0"/>
                <w:sz w:val="22"/>
                <w:szCs w:val="24"/>
              </w:rPr>
            </w:pPr>
            <w:r w:rsidRPr="007F5096">
              <w:rPr>
                <w:snapToGrid w:val="0"/>
                <w:sz w:val="22"/>
                <w:szCs w:val="24"/>
              </w:rPr>
              <w:t>28</w:t>
            </w:r>
          </w:p>
        </w:tc>
        <w:tc>
          <w:tcPr>
            <w:tcW w:w="883" w:type="dxa"/>
            <w:tcBorders>
              <w:top w:val="single" w:sz="4" w:space="0" w:color="auto"/>
              <w:left w:val="single" w:sz="4" w:space="0" w:color="auto"/>
              <w:bottom w:val="single" w:sz="4" w:space="0" w:color="auto"/>
              <w:right w:val="single" w:sz="4" w:space="0" w:color="auto"/>
            </w:tcBorders>
            <w:vAlign w:val="center"/>
          </w:tcPr>
          <w:p w14:paraId="1FD085C6" w14:textId="77777777" w:rsidR="006F4BE4" w:rsidRPr="007F5096" w:rsidRDefault="006F4BE4" w:rsidP="00D831C4">
            <w:pPr>
              <w:jc w:val="center"/>
              <w:rPr>
                <w:sz w:val="22"/>
                <w:szCs w:val="24"/>
                <w:lang w:val="en-US"/>
              </w:rPr>
            </w:pPr>
            <w:r w:rsidRPr="007F5096">
              <w:rPr>
                <w:sz w:val="22"/>
                <w:szCs w:val="24"/>
              </w:rPr>
              <w:t>-</w:t>
            </w:r>
          </w:p>
        </w:tc>
        <w:tc>
          <w:tcPr>
            <w:tcW w:w="852" w:type="dxa"/>
            <w:tcBorders>
              <w:top w:val="single" w:sz="4" w:space="0" w:color="auto"/>
              <w:left w:val="single" w:sz="4" w:space="0" w:color="auto"/>
              <w:bottom w:val="single" w:sz="4" w:space="0" w:color="auto"/>
              <w:right w:val="single" w:sz="4" w:space="0" w:color="auto"/>
            </w:tcBorders>
            <w:vAlign w:val="center"/>
          </w:tcPr>
          <w:p w14:paraId="1DA8B1E8" w14:textId="044AC390" w:rsidR="006F4BE4" w:rsidRPr="00823DC7" w:rsidRDefault="006F4BE4" w:rsidP="00D831C4">
            <w:pPr>
              <w:jc w:val="center"/>
              <w:rPr>
                <w:sz w:val="22"/>
                <w:szCs w:val="22"/>
              </w:rPr>
            </w:pPr>
            <w:r w:rsidRPr="00823DC7">
              <w:rPr>
                <w:sz w:val="22"/>
                <w:szCs w:val="22"/>
              </w:rPr>
              <w:t>3</w:t>
            </w:r>
            <w:r w:rsidR="00823DC7" w:rsidRPr="00823DC7">
              <w:rPr>
                <w:sz w:val="22"/>
                <w:szCs w:val="22"/>
              </w:rPr>
              <w:t>3</w:t>
            </w:r>
            <w:r w:rsidR="001E4487" w:rsidRPr="00823DC7">
              <w:rPr>
                <w:sz w:val="22"/>
                <w:szCs w:val="22"/>
              </w:rPr>
              <w:t>5</w:t>
            </w:r>
            <w:r w:rsidRPr="00823DC7">
              <w:rPr>
                <w:sz w:val="22"/>
                <w:szCs w:val="22"/>
              </w:rPr>
              <w:t>0</w:t>
            </w:r>
          </w:p>
        </w:tc>
        <w:tc>
          <w:tcPr>
            <w:tcW w:w="1495" w:type="dxa"/>
            <w:tcBorders>
              <w:top w:val="single" w:sz="4" w:space="0" w:color="auto"/>
              <w:left w:val="single" w:sz="4" w:space="0" w:color="auto"/>
              <w:bottom w:val="single" w:sz="4" w:space="0" w:color="auto"/>
              <w:right w:val="single" w:sz="4" w:space="0" w:color="auto"/>
            </w:tcBorders>
            <w:vAlign w:val="center"/>
          </w:tcPr>
          <w:p w14:paraId="6BBDD4DD" w14:textId="77777777" w:rsidR="006F4BE4" w:rsidRPr="007F5096" w:rsidRDefault="006F4BE4" w:rsidP="00D831C4">
            <w:pPr>
              <w:jc w:val="center"/>
              <w:rPr>
                <w:sz w:val="22"/>
                <w:szCs w:val="24"/>
              </w:rPr>
            </w:pPr>
            <w:r w:rsidRPr="007F5096">
              <w:rPr>
                <w:sz w:val="22"/>
                <w:szCs w:val="24"/>
              </w:rPr>
              <w:t>1</w:t>
            </w:r>
          </w:p>
        </w:tc>
        <w:tc>
          <w:tcPr>
            <w:tcW w:w="745" w:type="dxa"/>
            <w:tcBorders>
              <w:top w:val="single" w:sz="4" w:space="0" w:color="auto"/>
              <w:left w:val="single" w:sz="4" w:space="0" w:color="auto"/>
              <w:bottom w:val="single" w:sz="4" w:space="0" w:color="auto"/>
              <w:right w:val="single" w:sz="4" w:space="0" w:color="auto"/>
            </w:tcBorders>
            <w:vAlign w:val="center"/>
          </w:tcPr>
          <w:p w14:paraId="6C9C1C57" w14:textId="77777777" w:rsidR="006F4BE4" w:rsidRPr="007F5096" w:rsidRDefault="006F4BE4" w:rsidP="00D831C4">
            <w:pPr>
              <w:jc w:val="center"/>
              <w:rPr>
                <w:sz w:val="22"/>
                <w:szCs w:val="24"/>
              </w:rPr>
            </w:pPr>
            <w:r w:rsidRPr="007F5096">
              <w:rPr>
                <w:sz w:val="22"/>
                <w:szCs w:val="24"/>
              </w:rPr>
              <w:t>1</w:t>
            </w:r>
          </w:p>
        </w:tc>
        <w:tc>
          <w:tcPr>
            <w:tcW w:w="878" w:type="dxa"/>
            <w:tcBorders>
              <w:top w:val="single" w:sz="4" w:space="0" w:color="auto"/>
              <w:left w:val="single" w:sz="4" w:space="0" w:color="auto"/>
              <w:bottom w:val="single" w:sz="4" w:space="0" w:color="auto"/>
              <w:right w:val="double" w:sz="4" w:space="0" w:color="auto"/>
            </w:tcBorders>
            <w:vAlign w:val="center"/>
          </w:tcPr>
          <w:p w14:paraId="3BF831C3" w14:textId="77777777" w:rsidR="006F4BE4" w:rsidRPr="007F5096" w:rsidRDefault="006F4BE4" w:rsidP="00D831C4">
            <w:pPr>
              <w:jc w:val="center"/>
              <w:rPr>
                <w:sz w:val="22"/>
                <w:szCs w:val="24"/>
              </w:rPr>
            </w:pPr>
            <w:r w:rsidRPr="007F5096">
              <w:rPr>
                <w:sz w:val="22"/>
                <w:szCs w:val="24"/>
              </w:rPr>
              <w:t>28</w:t>
            </w:r>
          </w:p>
        </w:tc>
      </w:tr>
      <w:tr w:rsidR="006F4BE4" w:rsidRPr="007F5096" w14:paraId="31FF3709" w14:textId="77777777" w:rsidTr="001B2D68">
        <w:trPr>
          <w:trHeight w:val="45"/>
        </w:trPr>
        <w:tc>
          <w:tcPr>
            <w:tcW w:w="1031" w:type="dxa"/>
            <w:vMerge/>
            <w:tcBorders>
              <w:left w:val="double" w:sz="4" w:space="0" w:color="auto"/>
              <w:right w:val="single" w:sz="6" w:space="0" w:color="auto"/>
            </w:tcBorders>
          </w:tcPr>
          <w:p w14:paraId="190A292E" w14:textId="77777777" w:rsidR="006F4BE4" w:rsidRPr="007F5096" w:rsidRDefault="006F4BE4" w:rsidP="00D831C4">
            <w:pPr>
              <w:jc w:val="center"/>
              <w:rPr>
                <w:snapToGrid w:val="0"/>
                <w:sz w:val="22"/>
                <w:szCs w:val="24"/>
                <w:lang w:val="en-US"/>
              </w:rPr>
            </w:pPr>
          </w:p>
        </w:tc>
        <w:tc>
          <w:tcPr>
            <w:tcW w:w="1587" w:type="dxa"/>
            <w:vMerge/>
            <w:tcBorders>
              <w:left w:val="single" w:sz="6" w:space="0" w:color="auto"/>
              <w:right w:val="single" w:sz="6" w:space="0" w:color="auto"/>
            </w:tcBorders>
          </w:tcPr>
          <w:p w14:paraId="35DA7F96" w14:textId="77777777" w:rsidR="006F4BE4" w:rsidRPr="007F5096" w:rsidRDefault="006F4BE4" w:rsidP="00D831C4">
            <w:pPr>
              <w:jc w:val="center"/>
              <w:rPr>
                <w:snapToGrid w:val="0"/>
                <w:sz w:val="22"/>
                <w:szCs w:val="24"/>
              </w:rPr>
            </w:pPr>
          </w:p>
        </w:tc>
        <w:tc>
          <w:tcPr>
            <w:tcW w:w="1012" w:type="dxa"/>
            <w:vMerge/>
            <w:tcBorders>
              <w:left w:val="single" w:sz="6" w:space="0" w:color="auto"/>
              <w:right w:val="single" w:sz="4" w:space="0" w:color="auto"/>
            </w:tcBorders>
          </w:tcPr>
          <w:p w14:paraId="1A5D67F9" w14:textId="77777777" w:rsidR="006F4BE4" w:rsidRPr="007F5096" w:rsidRDefault="006F4BE4" w:rsidP="00D831C4">
            <w:pPr>
              <w:jc w:val="center"/>
              <w:rPr>
                <w:snapToGrid w:val="0"/>
                <w:sz w:val="22"/>
                <w:szCs w:val="24"/>
                <w:lang w:val="en-US"/>
              </w:rPr>
            </w:pPr>
          </w:p>
        </w:tc>
        <w:tc>
          <w:tcPr>
            <w:tcW w:w="3388" w:type="dxa"/>
            <w:tcBorders>
              <w:top w:val="single" w:sz="4" w:space="0" w:color="auto"/>
              <w:left w:val="single" w:sz="4" w:space="0" w:color="auto"/>
              <w:bottom w:val="single" w:sz="4" w:space="0" w:color="auto"/>
              <w:right w:val="single" w:sz="4" w:space="0" w:color="auto"/>
            </w:tcBorders>
          </w:tcPr>
          <w:p w14:paraId="0C6A8411" w14:textId="77777777" w:rsidR="006F4BE4" w:rsidRPr="007F5096" w:rsidRDefault="006F4BE4" w:rsidP="00D831C4">
            <w:pPr>
              <w:jc w:val="left"/>
              <w:rPr>
                <w:sz w:val="22"/>
                <w:szCs w:val="24"/>
              </w:rPr>
            </w:pPr>
            <w:r w:rsidRPr="007F5096">
              <w:rPr>
                <w:sz w:val="22"/>
                <w:szCs w:val="24"/>
              </w:rPr>
              <w:t>ЦКОД-1</w:t>
            </w:r>
            <w:r w:rsidRPr="007F5096">
              <w:rPr>
                <w:sz w:val="22"/>
                <w:szCs w:val="24"/>
                <w:lang w:val="en-US"/>
              </w:rPr>
              <w:t>7</w:t>
            </w:r>
            <w:r w:rsidRPr="007F5096">
              <w:rPr>
                <w:sz w:val="22"/>
                <w:szCs w:val="24"/>
              </w:rPr>
              <w:t>8-1</w:t>
            </w:r>
          </w:p>
        </w:tc>
        <w:tc>
          <w:tcPr>
            <w:tcW w:w="2114" w:type="dxa"/>
            <w:tcBorders>
              <w:top w:val="single" w:sz="4" w:space="0" w:color="auto"/>
              <w:left w:val="single" w:sz="4" w:space="0" w:color="auto"/>
              <w:bottom w:val="single" w:sz="4" w:space="0" w:color="auto"/>
              <w:right w:val="single" w:sz="4" w:space="0" w:color="auto"/>
            </w:tcBorders>
          </w:tcPr>
          <w:p w14:paraId="6D593406" w14:textId="77777777" w:rsidR="006F4BE4" w:rsidRPr="007F5096" w:rsidRDefault="006F4BE4" w:rsidP="00D831C4">
            <w:pPr>
              <w:jc w:val="center"/>
              <w:rPr>
                <w:sz w:val="22"/>
                <w:szCs w:val="24"/>
              </w:rPr>
            </w:pPr>
            <w:r w:rsidRPr="007F5096">
              <w:rPr>
                <w:sz w:val="22"/>
                <w:szCs w:val="24"/>
              </w:rPr>
              <w:t>ТУ 39-01-08-281-77</w:t>
            </w:r>
          </w:p>
        </w:tc>
        <w:tc>
          <w:tcPr>
            <w:tcW w:w="1135" w:type="dxa"/>
            <w:tcBorders>
              <w:top w:val="single" w:sz="4" w:space="0" w:color="auto"/>
              <w:left w:val="single" w:sz="4" w:space="0" w:color="auto"/>
              <w:bottom w:val="single" w:sz="4" w:space="0" w:color="auto"/>
              <w:right w:val="single" w:sz="4" w:space="0" w:color="auto"/>
            </w:tcBorders>
          </w:tcPr>
          <w:p w14:paraId="122DBEB2" w14:textId="77777777" w:rsidR="006F4BE4" w:rsidRPr="007F5096" w:rsidRDefault="006F4BE4" w:rsidP="00D831C4">
            <w:pPr>
              <w:jc w:val="center"/>
              <w:rPr>
                <w:snapToGrid w:val="0"/>
                <w:sz w:val="22"/>
                <w:szCs w:val="24"/>
              </w:rPr>
            </w:pPr>
            <w:r w:rsidRPr="007F5096">
              <w:rPr>
                <w:snapToGrid w:val="0"/>
                <w:sz w:val="22"/>
                <w:szCs w:val="24"/>
              </w:rPr>
              <w:t>25</w:t>
            </w:r>
          </w:p>
        </w:tc>
        <w:tc>
          <w:tcPr>
            <w:tcW w:w="883" w:type="dxa"/>
            <w:tcBorders>
              <w:top w:val="single" w:sz="4" w:space="0" w:color="auto"/>
              <w:left w:val="single" w:sz="4" w:space="0" w:color="auto"/>
              <w:bottom w:val="single" w:sz="4" w:space="0" w:color="auto"/>
              <w:right w:val="single" w:sz="4" w:space="0" w:color="auto"/>
            </w:tcBorders>
            <w:vAlign w:val="center"/>
          </w:tcPr>
          <w:p w14:paraId="7FF97785" w14:textId="6C8DCBC1" w:rsidR="006F4BE4" w:rsidRPr="007F5096" w:rsidRDefault="006F4BE4" w:rsidP="00D831C4">
            <w:pPr>
              <w:jc w:val="center"/>
              <w:rPr>
                <w:sz w:val="22"/>
                <w:szCs w:val="24"/>
              </w:rPr>
            </w:pPr>
            <w:r w:rsidRPr="007F5096">
              <w:rPr>
                <w:sz w:val="22"/>
                <w:szCs w:val="24"/>
                <w:lang w:val="en-US"/>
              </w:rPr>
              <w:t>1</w:t>
            </w:r>
            <w:r w:rsidRPr="007F5096">
              <w:rPr>
                <w:sz w:val="22"/>
                <w:szCs w:val="24"/>
              </w:rPr>
              <w:t>4</w:t>
            </w:r>
            <w:r w:rsidR="00E321F6" w:rsidRPr="007F5096">
              <w:rPr>
                <w:sz w:val="22"/>
                <w:szCs w:val="24"/>
              </w:rPr>
              <w:t>2</w:t>
            </w:r>
            <w:r w:rsidRPr="007F5096">
              <w:rPr>
                <w:sz w:val="22"/>
                <w:szCs w:val="24"/>
              </w:rPr>
              <w:t>9</w:t>
            </w:r>
          </w:p>
        </w:tc>
        <w:tc>
          <w:tcPr>
            <w:tcW w:w="852" w:type="dxa"/>
            <w:tcBorders>
              <w:top w:val="single" w:sz="4" w:space="0" w:color="auto"/>
              <w:left w:val="single" w:sz="4" w:space="0" w:color="auto"/>
              <w:bottom w:val="single" w:sz="4" w:space="0" w:color="auto"/>
              <w:right w:val="single" w:sz="4" w:space="0" w:color="auto"/>
            </w:tcBorders>
            <w:vAlign w:val="center"/>
          </w:tcPr>
          <w:p w14:paraId="206B26C0" w14:textId="191850F9" w:rsidR="006F4BE4" w:rsidRPr="00823DC7" w:rsidRDefault="006F4BE4" w:rsidP="001E4487">
            <w:pPr>
              <w:jc w:val="center"/>
              <w:rPr>
                <w:sz w:val="22"/>
                <w:szCs w:val="22"/>
              </w:rPr>
            </w:pPr>
            <w:r w:rsidRPr="00823DC7">
              <w:rPr>
                <w:sz w:val="22"/>
                <w:szCs w:val="22"/>
              </w:rPr>
              <w:t>3</w:t>
            </w:r>
            <w:r w:rsidR="00823DC7" w:rsidRPr="00823DC7">
              <w:rPr>
                <w:sz w:val="22"/>
                <w:szCs w:val="22"/>
              </w:rPr>
              <w:t>3</w:t>
            </w:r>
            <w:r w:rsidR="001E4487" w:rsidRPr="00823DC7">
              <w:rPr>
                <w:sz w:val="22"/>
                <w:szCs w:val="22"/>
              </w:rPr>
              <w:t>3</w:t>
            </w:r>
            <w:r w:rsidRPr="00823DC7">
              <w:rPr>
                <w:sz w:val="22"/>
                <w:szCs w:val="22"/>
              </w:rPr>
              <w:t>0</w:t>
            </w:r>
          </w:p>
        </w:tc>
        <w:tc>
          <w:tcPr>
            <w:tcW w:w="1495" w:type="dxa"/>
            <w:tcBorders>
              <w:top w:val="single" w:sz="4" w:space="0" w:color="auto"/>
              <w:left w:val="single" w:sz="4" w:space="0" w:color="auto"/>
              <w:bottom w:val="single" w:sz="4" w:space="0" w:color="auto"/>
              <w:right w:val="single" w:sz="4" w:space="0" w:color="auto"/>
            </w:tcBorders>
            <w:vAlign w:val="center"/>
          </w:tcPr>
          <w:p w14:paraId="49BA49EC" w14:textId="77777777" w:rsidR="006F4BE4" w:rsidRPr="007F5096" w:rsidRDefault="006F4BE4" w:rsidP="00D831C4">
            <w:pPr>
              <w:jc w:val="center"/>
              <w:rPr>
                <w:sz w:val="22"/>
                <w:szCs w:val="24"/>
              </w:rPr>
            </w:pPr>
            <w:r w:rsidRPr="007F5096">
              <w:rPr>
                <w:sz w:val="22"/>
                <w:szCs w:val="24"/>
              </w:rPr>
              <w:t>1</w:t>
            </w:r>
          </w:p>
        </w:tc>
        <w:tc>
          <w:tcPr>
            <w:tcW w:w="745" w:type="dxa"/>
            <w:tcBorders>
              <w:top w:val="single" w:sz="4" w:space="0" w:color="auto"/>
              <w:left w:val="single" w:sz="4" w:space="0" w:color="auto"/>
              <w:bottom w:val="single" w:sz="4" w:space="0" w:color="auto"/>
              <w:right w:val="single" w:sz="4" w:space="0" w:color="auto"/>
            </w:tcBorders>
            <w:vAlign w:val="center"/>
          </w:tcPr>
          <w:p w14:paraId="0AB2C917" w14:textId="77777777" w:rsidR="006F4BE4" w:rsidRPr="007F5096" w:rsidRDefault="006F4BE4" w:rsidP="00D831C4">
            <w:pPr>
              <w:jc w:val="center"/>
              <w:rPr>
                <w:sz w:val="22"/>
                <w:szCs w:val="24"/>
              </w:rPr>
            </w:pPr>
            <w:r w:rsidRPr="007F5096">
              <w:rPr>
                <w:sz w:val="22"/>
                <w:szCs w:val="24"/>
              </w:rPr>
              <w:t>1</w:t>
            </w:r>
          </w:p>
        </w:tc>
        <w:tc>
          <w:tcPr>
            <w:tcW w:w="878" w:type="dxa"/>
            <w:tcBorders>
              <w:top w:val="single" w:sz="4" w:space="0" w:color="auto"/>
              <w:left w:val="single" w:sz="4" w:space="0" w:color="auto"/>
              <w:bottom w:val="single" w:sz="4" w:space="0" w:color="auto"/>
              <w:right w:val="double" w:sz="4" w:space="0" w:color="auto"/>
            </w:tcBorders>
            <w:vAlign w:val="center"/>
          </w:tcPr>
          <w:p w14:paraId="07D92F7B" w14:textId="77777777" w:rsidR="006F4BE4" w:rsidRPr="007F5096" w:rsidRDefault="006F4BE4" w:rsidP="00D831C4">
            <w:pPr>
              <w:jc w:val="center"/>
              <w:rPr>
                <w:sz w:val="22"/>
                <w:szCs w:val="24"/>
              </w:rPr>
            </w:pPr>
            <w:r w:rsidRPr="007F5096">
              <w:rPr>
                <w:sz w:val="22"/>
                <w:szCs w:val="24"/>
              </w:rPr>
              <w:t>25</w:t>
            </w:r>
          </w:p>
        </w:tc>
      </w:tr>
      <w:tr w:rsidR="006F4BE4" w:rsidRPr="007F5096" w14:paraId="5B538C42" w14:textId="77777777" w:rsidTr="001B2D68">
        <w:trPr>
          <w:trHeight w:val="45"/>
        </w:trPr>
        <w:tc>
          <w:tcPr>
            <w:tcW w:w="1031" w:type="dxa"/>
            <w:vMerge/>
            <w:tcBorders>
              <w:left w:val="double" w:sz="4" w:space="0" w:color="auto"/>
              <w:right w:val="single" w:sz="6" w:space="0" w:color="auto"/>
            </w:tcBorders>
          </w:tcPr>
          <w:p w14:paraId="26EF1456" w14:textId="77777777" w:rsidR="006F4BE4" w:rsidRPr="007F5096" w:rsidRDefault="006F4BE4" w:rsidP="00D831C4">
            <w:pPr>
              <w:jc w:val="center"/>
              <w:rPr>
                <w:snapToGrid w:val="0"/>
                <w:sz w:val="22"/>
                <w:szCs w:val="24"/>
                <w:lang w:val="en-US"/>
              </w:rPr>
            </w:pPr>
          </w:p>
        </w:tc>
        <w:tc>
          <w:tcPr>
            <w:tcW w:w="1587" w:type="dxa"/>
            <w:vMerge/>
            <w:tcBorders>
              <w:left w:val="single" w:sz="6" w:space="0" w:color="auto"/>
              <w:right w:val="single" w:sz="6" w:space="0" w:color="auto"/>
            </w:tcBorders>
          </w:tcPr>
          <w:p w14:paraId="3CEBE655" w14:textId="77777777" w:rsidR="006F4BE4" w:rsidRPr="007F5096" w:rsidRDefault="006F4BE4" w:rsidP="00D831C4">
            <w:pPr>
              <w:jc w:val="center"/>
              <w:rPr>
                <w:snapToGrid w:val="0"/>
                <w:sz w:val="22"/>
                <w:szCs w:val="24"/>
              </w:rPr>
            </w:pPr>
          </w:p>
        </w:tc>
        <w:tc>
          <w:tcPr>
            <w:tcW w:w="1012" w:type="dxa"/>
            <w:vMerge/>
            <w:tcBorders>
              <w:left w:val="single" w:sz="6" w:space="0" w:color="auto"/>
              <w:right w:val="single" w:sz="4" w:space="0" w:color="auto"/>
            </w:tcBorders>
          </w:tcPr>
          <w:p w14:paraId="40F02278" w14:textId="77777777" w:rsidR="006F4BE4" w:rsidRPr="007F5096" w:rsidRDefault="006F4BE4" w:rsidP="00D831C4">
            <w:pPr>
              <w:jc w:val="center"/>
              <w:rPr>
                <w:snapToGrid w:val="0"/>
                <w:sz w:val="22"/>
                <w:szCs w:val="24"/>
                <w:lang w:val="en-US"/>
              </w:rPr>
            </w:pPr>
          </w:p>
        </w:tc>
        <w:tc>
          <w:tcPr>
            <w:tcW w:w="3388" w:type="dxa"/>
            <w:tcBorders>
              <w:top w:val="single" w:sz="4" w:space="0" w:color="auto"/>
              <w:left w:val="single" w:sz="4" w:space="0" w:color="auto"/>
              <w:bottom w:val="single" w:sz="4" w:space="0" w:color="auto"/>
              <w:right w:val="single" w:sz="4" w:space="0" w:color="auto"/>
            </w:tcBorders>
            <w:vAlign w:val="center"/>
          </w:tcPr>
          <w:p w14:paraId="57673C65" w14:textId="5200472F" w:rsidR="006F4BE4" w:rsidRPr="007F5096" w:rsidRDefault="00AC66DD">
            <w:pPr>
              <w:jc w:val="left"/>
              <w:rPr>
                <w:sz w:val="22"/>
                <w:szCs w:val="24"/>
              </w:rPr>
            </w:pPr>
            <w:r w:rsidRPr="007F5096">
              <w:rPr>
                <w:sz w:val="22"/>
                <w:szCs w:val="24"/>
              </w:rPr>
              <w:t xml:space="preserve">ПЦ </w:t>
            </w:r>
            <w:r w:rsidR="006F4BE4" w:rsidRPr="007F5096">
              <w:rPr>
                <w:sz w:val="22"/>
                <w:szCs w:val="24"/>
              </w:rPr>
              <w:t>1</w:t>
            </w:r>
            <w:r w:rsidR="006F4BE4" w:rsidRPr="007F5096">
              <w:rPr>
                <w:sz w:val="22"/>
                <w:szCs w:val="24"/>
                <w:lang w:val="en-US"/>
              </w:rPr>
              <w:t>7</w:t>
            </w:r>
            <w:r w:rsidR="006F4BE4" w:rsidRPr="007F5096">
              <w:rPr>
                <w:sz w:val="22"/>
                <w:szCs w:val="24"/>
              </w:rPr>
              <w:t>8/216</w:t>
            </w:r>
            <w:r w:rsidR="005A51CF">
              <w:rPr>
                <w:sz w:val="22"/>
                <w:szCs w:val="24"/>
              </w:rPr>
              <w:t>⃰</w:t>
            </w:r>
          </w:p>
        </w:tc>
        <w:tc>
          <w:tcPr>
            <w:tcW w:w="2114" w:type="dxa"/>
            <w:tcBorders>
              <w:top w:val="single" w:sz="4" w:space="0" w:color="auto"/>
              <w:left w:val="single" w:sz="4" w:space="0" w:color="auto"/>
              <w:bottom w:val="single" w:sz="4" w:space="0" w:color="auto"/>
              <w:right w:val="single" w:sz="4" w:space="0" w:color="auto"/>
            </w:tcBorders>
            <w:vAlign w:val="center"/>
          </w:tcPr>
          <w:p w14:paraId="2E84D0A0" w14:textId="77777777" w:rsidR="006F4BE4" w:rsidRPr="007F5096" w:rsidRDefault="006F4BE4" w:rsidP="00D831C4">
            <w:pPr>
              <w:jc w:val="center"/>
              <w:rPr>
                <w:sz w:val="22"/>
                <w:szCs w:val="24"/>
              </w:rPr>
            </w:pPr>
            <w:r w:rsidRPr="007F5096">
              <w:rPr>
                <w:sz w:val="22"/>
                <w:szCs w:val="24"/>
              </w:rPr>
              <w:t>ТУ 39-01-08-283-77</w:t>
            </w:r>
          </w:p>
        </w:tc>
        <w:tc>
          <w:tcPr>
            <w:tcW w:w="1135" w:type="dxa"/>
            <w:tcBorders>
              <w:top w:val="single" w:sz="4" w:space="0" w:color="auto"/>
              <w:left w:val="single" w:sz="4" w:space="0" w:color="auto"/>
              <w:bottom w:val="single" w:sz="4" w:space="0" w:color="auto"/>
              <w:right w:val="single" w:sz="4" w:space="0" w:color="auto"/>
            </w:tcBorders>
            <w:vAlign w:val="center"/>
          </w:tcPr>
          <w:p w14:paraId="38444D1D" w14:textId="563985C8" w:rsidR="006F4BE4" w:rsidRPr="007F5096" w:rsidRDefault="006D4B59" w:rsidP="00D831C4">
            <w:pPr>
              <w:jc w:val="center"/>
              <w:rPr>
                <w:snapToGrid w:val="0"/>
                <w:sz w:val="22"/>
                <w:szCs w:val="24"/>
              </w:rPr>
            </w:pPr>
            <w:r w:rsidRPr="007F5096">
              <w:rPr>
                <w:snapToGrid w:val="0"/>
                <w:sz w:val="22"/>
                <w:szCs w:val="24"/>
              </w:rPr>
              <w:t>11</w:t>
            </w:r>
          </w:p>
        </w:tc>
        <w:tc>
          <w:tcPr>
            <w:tcW w:w="883" w:type="dxa"/>
            <w:tcBorders>
              <w:top w:val="single" w:sz="4" w:space="0" w:color="auto"/>
              <w:left w:val="single" w:sz="4" w:space="0" w:color="auto"/>
              <w:bottom w:val="single" w:sz="4" w:space="0" w:color="auto"/>
              <w:right w:val="single" w:sz="4" w:space="0" w:color="auto"/>
            </w:tcBorders>
            <w:vAlign w:val="center"/>
          </w:tcPr>
          <w:p w14:paraId="2F4F13D9" w14:textId="77777777" w:rsidR="006F4BE4" w:rsidRPr="007F5096" w:rsidRDefault="006F4BE4" w:rsidP="00D831C4">
            <w:pPr>
              <w:jc w:val="center"/>
              <w:rPr>
                <w:sz w:val="22"/>
                <w:szCs w:val="24"/>
              </w:rPr>
            </w:pPr>
            <w:r w:rsidRPr="007F5096">
              <w:rPr>
                <w:sz w:val="22"/>
                <w:szCs w:val="24"/>
                <w:lang w:val="en-US"/>
              </w:rPr>
              <w:t>1500</w:t>
            </w:r>
          </w:p>
        </w:tc>
        <w:tc>
          <w:tcPr>
            <w:tcW w:w="852" w:type="dxa"/>
            <w:tcBorders>
              <w:top w:val="single" w:sz="4" w:space="0" w:color="auto"/>
              <w:left w:val="single" w:sz="4" w:space="0" w:color="auto"/>
              <w:bottom w:val="single" w:sz="4" w:space="0" w:color="auto"/>
              <w:right w:val="single" w:sz="4" w:space="0" w:color="auto"/>
            </w:tcBorders>
            <w:vAlign w:val="center"/>
          </w:tcPr>
          <w:p w14:paraId="07B93C29" w14:textId="04A2E185" w:rsidR="006F4BE4" w:rsidRPr="00823DC7" w:rsidRDefault="006F4BE4" w:rsidP="00D831C4">
            <w:pPr>
              <w:jc w:val="center"/>
              <w:rPr>
                <w:sz w:val="22"/>
                <w:szCs w:val="22"/>
              </w:rPr>
            </w:pPr>
            <w:r w:rsidRPr="00823DC7">
              <w:rPr>
                <w:sz w:val="22"/>
                <w:szCs w:val="22"/>
              </w:rPr>
              <w:t>3</w:t>
            </w:r>
            <w:r w:rsidR="00823DC7" w:rsidRPr="00823DC7">
              <w:rPr>
                <w:sz w:val="22"/>
                <w:szCs w:val="22"/>
              </w:rPr>
              <w:t>33</w:t>
            </w:r>
            <w:r w:rsidRPr="00823DC7">
              <w:rPr>
                <w:sz w:val="22"/>
                <w:szCs w:val="22"/>
              </w:rPr>
              <w:t>0</w:t>
            </w:r>
          </w:p>
        </w:tc>
        <w:tc>
          <w:tcPr>
            <w:tcW w:w="1495" w:type="dxa"/>
            <w:tcBorders>
              <w:top w:val="single" w:sz="4" w:space="0" w:color="auto"/>
              <w:left w:val="single" w:sz="4" w:space="0" w:color="auto"/>
              <w:bottom w:val="single" w:sz="4" w:space="0" w:color="auto"/>
              <w:right w:val="single" w:sz="4" w:space="0" w:color="auto"/>
            </w:tcBorders>
          </w:tcPr>
          <w:p w14:paraId="68459994" w14:textId="0DA9024F" w:rsidR="006F4BE4" w:rsidRPr="007F5096" w:rsidRDefault="005A51CF" w:rsidP="00D831C4">
            <w:pPr>
              <w:jc w:val="center"/>
              <w:rPr>
                <w:snapToGrid w:val="0"/>
                <w:sz w:val="22"/>
                <w:szCs w:val="24"/>
              </w:rPr>
            </w:pPr>
            <w:r>
              <w:rPr>
                <w:snapToGrid w:val="0"/>
                <w:sz w:val="22"/>
                <w:szCs w:val="24"/>
              </w:rPr>
              <w:t>9</w:t>
            </w:r>
            <w:r w:rsidR="0098023F" w:rsidRPr="007F5096">
              <w:rPr>
                <w:snapToGrid w:val="0"/>
                <w:sz w:val="22"/>
                <w:szCs w:val="24"/>
                <w:lang w:val="en-US"/>
              </w:rPr>
              <w:t>0</w:t>
            </w:r>
          </w:p>
        </w:tc>
        <w:tc>
          <w:tcPr>
            <w:tcW w:w="745" w:type="dxa"/>
            <w:tcBorders>
              <w:top w:val="single" w:sz="4" w:space="0" w:color="auto"/>
              <w:left w:val="single" w:sz="4" w:space="0" w:color="auto"/>
              <w:bottom w:val="single" w:sz="4" w:space="0" w:color="auto"/>
              <w:right w:val="single" w:sz="4" w:space="0" w:color="auto"/>
            </w:tcBorders>
          </w:tcPr>
          <w:p w14:paraId="5121B4CE" w14:textId="012797CF" w:rsidR="006F4BE4" w:rsidRPr="007F5096" w:rsidRDefault="005A51CF" w:rsidP="00D831C4">
            <w:pPr>
              <w:jc w:val="center"/>
              <w:rPr>
                <w:snapToGrid w:val="0"/>
                <w:sz w:val="22"/>
                <w:szCs w:val="24"/>
              </w:rPr>
            </w:pPr>
            <w:r>
              <w:rPr>
                <w:snapToGrid w:val="0"/>
                <w:sz w:val="22"/>
                <w:szCs w:val="24"/>
              </w:rPr>
              <w:t>9</w:t>
            </w:r>
            <w:r w:rsidR="0098023F" w:rsidRPr="007F5096">
              <w:rPr>
                <w:snapToGrid w:val="0"/>
                <w:sz w:val="22"/>
                <w:szCs w:val="24"/>
                <w:lang w:val="en-US"/>
              </w:rPr>
              <w:t>0</w:t>
            </w:r>
          </w:p>
        </w:tc>
        <w:tc>
          <w:tcPr>
            <w:tcW w:w="878" w:type="dxa"/>
            <w:tcBorders>
              <w:top w:val="single" w:sz="4" w:space="0" w:color="auto"/>
              <w:left w:val="single" w:sz="4" w:space="0" w:color="auto"/>
              <w:bottom w:val="single" w:sz="4" w:space="0" w:color="auto"/>
              <w:right w:val="double" w:sz="4" w:space="0" w:color="auto"/>
            </w:tcBorders>
          </w:tcPr>
          <w:p w14:paraId="15222E36" w14:textId="20BAE30D" w:rsidR="006F4BE4" w:rsidRPr="007F5096" w:rsidRDefault="00C543B5">
            <w:pPr>
              <w:jc w:val="center"/>
              <w:rPr>
                <w:snapToGrid w:val="0"/>
                <w:sz w:val="22"/>
                <w:szCs w:val="24"/>
              </w:rPr>
            </w:pPr>
            <w:r w:rsidRPr="007F5096">
              <w:rPr>
                <w:snapToGrid w:val="0"/>
                <w:sz w:val="22"/>
                <w:szCs w:val="24"/>
              </w:rPr>
              <w:t>3</w:t>
            </w:r>
            <w:r w:rsidR="005A51CF">
              <w:rPr>
                <w:snapToGrid w:val="0"/>
                <w:sz w:val="22"/>
                <w:szCs w:val="24"/>
              </w:rPr>
              <w:t>87</w:t>
            </w:r>
          </w:p>
        </w:tc>
      </w:tr>
      <w:tr w:rsidR="006F4BE4" w:rsidRPr="007F5096" w14:paraId="24071D30" w14:textId="77777777" w:rsidTr="001B2D68">
        <w:trPr>
          <w:trHeight w:val="45"/>
        </w:trPr>
        <w:tc>
          <w:tcPr>
            <w:tcW w:w="1031" w:type="dxa"/>
            <w:vMerge/>
            <w:tcBorders>
              <w:left w:val="double" w:sz="4" w:space="0" w:color="auto"/>
              <w:right w:val="single" w:sz="6" w:space="0" w:color="auto"/>
            </w:tcBorders>
          </w:tcPr>
          <w:p w14:paraId="2F38941F" w14:textId="77777777" w:rsidR="006F4BE4" w:rsidRPr="007F5096" w:rsidRDefault="006F4BE4" w:rsidP="00D831C4">
            <w:pPr>
              <w:jc w:val="center"/>
              <w:rPr>
                <w:snapToGrid w:val="0"/>
                <w:sz w:val="22"/>
                <w:szCs w:val="24"/>
                <w:lang w:val="en-US"/>
              </w:rPr>
            </w:pPr>
          </w:p>
        </w:tc>
        <w:tc>
          <w:tcPr>
            <w:tcW w:w="1587" w:type="dxa"/>
            <w:vMerge/>
            <w:tcBorders>
              <w:left w:val="single" w:sz="6" w:space="0" w:color="auto"/>
              <w:right w:val="single" w:sz="6" w:space="0" w:color="auto"/>
            </w:tcBorders>
          </w:tcPr>
          <w:p w14:paraId="2897426E" w14:textId="77777777" w:rsidR="006F4BE4" w:rsidRPr="007F5096" w:rsidRDefault="006F4BE4" w:rsidP="00D831C4">
            <w:pPr>
              <w:jc w:val="center"/>
              <w:rPr>
                <w:snapToGrid w:val="0"/>
                <w:sz w:val="22"/>
                <w:szCs w:val="24"/>
              </w:rPr>
            </w:pPr>
          </w:p>
        </w:tc>
        <w:tc>
          <w:tcPr>
            <w:tcW w:w="1012" w:type="dxa"/>
            <w:vMerge/>
            <w:tcBorders>
              <w:left w:val="single" w:sz="6" w:space="0" w:color="auto"/>
              <w:right w:val="single" w:sz="4" w:space="0" w:color="auto"/>
            </w:tcBorders>
          </w:tcPr>
          <w:p w14:paraId="4DDC2F48" w14:textId="77777777" w:rsidR="006F4BE4" w:rsidRPr="007F5096" w:rsidRDefault="006F4BE4" w:rsidP="00D831C4">
            <w:pPr>
              <w:jc w:val="center"/>
              <w:rPr>
                <w:snapToGrid w:val="0"/>
                <w:sz w:val="22"/>
                <w:szCs w:val="24"/>
                <w:lang w:val="en-US"/>
              </w:rPr>
            </w:pPr>
          </w:p>
        </w:tc>
        <w:tc>
          <w:tcPr>
            <w:tcW w:w="3388" w:type="dxa"/>
            <w:tcBorders>
              <w:top w:val="single" w:sz="4" w:space="0" w:color="auto"/>
              <w:left w:val="single" w:sz="4" w:space="0" w:color="auto"/>
              <w:bottom w:val="single" w:sz="4" w:space="0" w:color="auto"/>
              <w:right w:val="single" w:sz="4" w:space="0" w:color="auto"/>
            </w:tcBorders>
          </w:tcPr>
          <w:p w14:paraId="130EB546" w14:textId="77777777" w:rsidR="006F4BE4" w:rsidRPr="007F5096" w:rsidRDefault="006F4BE4" w:rsidP="00D831C4">
            <w:pPr>
              <w:jc w:val="left"/>
              <w:rPr>
                <w:sz w:val="22"/>
                <w:szCs w:val="24"/>
              </w:rPr>
            </w:pPr>
            <w:r w:rsidRPr="007F5096">
              <w:rPr>
                <w:sz w:val="22"/>
                <w:szCs w:val="24"/>
              </w:rPr>
              <w:t>ЦТ-1</w:t>
            </w:r>
            <w:r w:rsidRPr="007F5096">
              <w:rPr>
                <w:sz w:val="22"/>
                <w:szCs w:val="24"/>
                <w:lang w:val="en-US"/>
              </w:rPr>
              <w:t>7</w:t>
            </w:r>
            <w:r w:rsidRPr="007F5096">
              <w:rPr>
                <w:sz w:val="22"/>
                <w:szCs w:val="24"/>
              </w:rPr>
              <w:t>8/216-245-1*</w:t>
            </w:r>
          </w:p>
        </w:tc>
        <w:tc>
          <w:tcPr>
            <w:tcW w:w="2114" w:type="dxa"/>
            <w:tcBorders>
              <w:top w:val="single" w:sz="4" w:space="0" w:color="auto"/>
              <w:left w:val="single" w:sz="4" w:space="0" w:color="auto"/>
              <w:bottom w:val="single" w:sz="4" w:space="0" w:color="auto"/>
              <w:right w:val="single" w:sz="4" w:space="0" w:color="auto"/>
            </w:tcBorders>
          </w:tcPr>
          <w:p w14:paraId="364D0949" w14:textId="77777777" w:rsidR="006F4BE4" w:rsidRPr="007F5096" w:rsidRDefault="006F4BE4" w:rsidP="00D831C4">
            <w:pPr>
              <w:jc w:val="center"/>
              <w:rPr>
                <w:sz w:val="22"/>
                <w:szCs w:val="24"/>
              </w:rPr>
            </w:pPr>
            <w:r w:rsidRPr="007F5096">
              <w:rPr>
                <w:sz w:val="22"/>
                <w:szCs w:val="24"/>
              </w:rPr>
              <w:t>ТУ 39-01-08-284-77</w:t>
            </w:r>
          </w:p>
        </w:tc>
        <w:tc>
          <w:tcPr>
            <w:tcW w:w="1135" w:type="dxa"/>
            <w:tcBorders>
              <w:top w:val="single" w:sz="4" w:space="0" w:color="auto"/>
              <w:left w:val="single" w:sz="4" w:space="0" w:color="auto"/>
              <w:bottom w:val="single" w:sz="4" w:space="0" w:color="auto"/>
              <w:right w:val="single" w:sz="4" w:space="0" w:color="auto"/>
            </w:tcBorders>
          </w:tcPr>
          <w:p w14:paraId="4469FA9A" w14:textId="77777777" w:rsidR="006F4BE4" w:rsidRPr="007F5096" w:rsidRDefault="006F4BE4" w:rsidP="00D831C4">
            <w:pPr>
              <w:jc w:val="center"/>
              <w:rPr>
                <w:snapToGrid w:val="0"/>
                <w:sz w:val="22"/>
                <w:szCs w:val="24"/>
              </w:rPr>
            </w:pPr>
            <w:r w:rsidRPr="007F5096">
              <w:rPr>
                <w:snapToGrid w:val="0"/>
                <w:sz w:val="22"/>
                <w:szCs w:val="24"/>
              </w:rPr>
              <w:t>4,5</w:t>
            </w:r>
          </w:p>
        </w:tc>
        <w:tc>
          <w:tcPr>
            <w:tcW w:w="883" w:type="dxa"/>
            <w:tcBorders>
              <w:top w:val="single" w:sz="4" w:space="0" w:color="auto"/>
              <w:left w:val="single" w:sz="4" w:space="0" w:color="auto"/>
              <w:bottom w:val="single" w:sz="4" w:space="0" w:color="auto"/>
              <w:right w:val="single" w:sz="4" w:space="0" w:color="auto"/>
            </w:tcBorders>
          </w:tcPr>
          <w:p w14:paraId="30BFD1EB" w14:textId="77777777" w:rsidR="006F4BE4" w:rsidRPr="007F5096" w:rsidRDefault="006F4BE4" w:rsidP="00D831C4">
            <w:pPr>
              <w:jc w:val="center"/>
              <w:rPr>
                <w:snapToGrid w:val="0"/>
                <w:sz w:val="22"/>
                <w:szCs w:val="24"/>
                <w:lang w:val="en-US"/>
              </w:rPr>
            </w:pPr>
            <w:r w:rsidRPr="007F5096">
              <w:rPr>
                <w:snapToGrid w:val="0"/>
                <w:sz w:val="22"/>
                <w:szCs w:val="24"/>
                <w:lang w:val="en-US"/>
              </w:rPr>
              <w:t>15</w:t>
            </w:r>
            <w:r w:rsidRPr="007F5096">
              <w:rPr>
                <w:snapToGrid w:val="0"/>
                <w:sz w:val="22"/>
                <w:szCs w:val="24"/>
              </w:rPr>
              <w:t>0</w:t>
            </w:r>
            <w:r w:rsidRPr="007F5096">
              <w:rPr>
                <w:snapToGrid w:val="0"/>
                <w:sz w:val="22"/>
                <w:szCs w:val="24"/>
                <w:lang w:val="en-US"/>
              </w:rPr>
              <w:t>0</w:t>
            </w:r>
          </w:p>
        </w:tc>
        <w:tc>
          <w:tcPr>
            <w:tcW w:w="852" w:type="dxa"/>
            <w:tcBorders>
              <w:top w:val="single" w:sz="4" w:space="0" w:color="auto"/>
              <w:left w:val="single" w:sz="4" w:space="0" w:color="auto"/>
              <w:bottom w:val="single" w:sz="4" w:space="0" w:color="auto"/>
              <w:right w:val="single" w:sz="4" w:space="0" w:color="auto"/>
            </w:tcBorders>
            <w:vAlign w:val="center"/>
          </w:tcPr>
          <w:p w14:paraId="49E4F465" w14:textId="263F5205" w:rsidR="006F4BE4" w:rsidRPr="00823DC7" w:rsidRDefault="006F4BE4" w:rsidP="00D831C4">
            <w:pPr>
              <w:jc w:val="center"/>
              <w:rPr>
                <w:sz w:val="22"/>
                <w:szCs w:val="22"/>
              </w:rPr>
            </w:pPr>
            <w:r w:rsidRPr="00823DC7">
              <w:rPr>
                <w:sz w:val="22"/>
                <w:szCs w:val="22"/>
              </w:rPr>
              <w:t>3</w:t>
            </w:r>
            <w:r w:rsidR="00823DC7" w:rsidRPr="00823DC7">
              <w:rPr>
                <w:sz w:val="22"/>
                <w:szCs w:val="22"/>
              </w:rPr>
              <w:t>2</w:t>
            </w:r>
            <w:r w:rsidR="001E4487" w:rsidRPr="00823DC7">
              <w:rPr>
                <w:sz w:val="22"/>
                <w:szCs w:val="22"/>
              </w:rPr>
              <w:t>0</w:t>
            </w:r>
            <w:r w:rsidRPr="00823DC7">
              <w:rPr>
                <w:sz w:val="22"/>
                <w:szCs w:val="22"/>
              </w:rPr>
              <w:t>0</w:t>
            </w:r>
          </w:p>
        </w:tc>
        <w:tc>
          <w:tcPr>
            <w:tcW w:w="1495" w:type="dxa"/>
            <w:tcBorders>
              <w:top w:val="single" w:sz="4" w:space="0" w:color="auto"/>
              <w:left w:val="single" w:sz="4" w:space="0" w:color="auto"/>
              <w:bottom w:val="single" w:sz="4" w:space="0" w:color="auto"/>
              <w:right w:val="single" w:sz="4" w:space="0" w:color="auto"/>
            </w:tcBorders>
          </w:tcPr>
          <w:p w14:paraId="6F80A03A" w14:textId="70F2574C" w:rsidR="006F4BE4" w:rsidRPr="007F5096" w:rsidRDefault="006F4BE4" w:rsidP="00D831C4">
            <w:pPr>
              <w:jc w:val="center"/>
              <w:rPr>
                <w:snapToGrid w:val="0"/>
                <w:sz w:val="22"/>
                <w:szCs w:val="24"/>
                <w:lang w:val="en-US"/>
              </w:rPr>
            </w:pPr>
            <w:r w:rsidRPr="007F5096">
              <w:rPr>
                <w:snapToGrid w:val="0"/>
                <w:sz w:val="22"/>
                <w:szCs w:val="24"/>
                <w:lang w:val="en-US"/>
              </w:rPr>
              <w:t>1</w:t>
            </w:r>
            <w:r w:rsidR="005A51CF">
              <w:rPr>
                <w:snapToGrid w:val="0"/>
                <w:sz w:val="22"/>
                <w:szCs w:val="24"/>
              </w:rPr>
              <w:t>1</w:t>
            </w:r>
            <w:r w:rsidRPr="007F5096">
              <w:rPr>
                <w:snapToGrid w:val="0"/>
                <w:sz w:val="22"/>
                <w:szCs w:val="24"/>
                <w:lang w:val="en-US"/>
              </w:rPr>
              <w:t>0</w:t>
            </w:r>
          </w:p>
        </w:tc>
        <w:tc>
          <w:tcPr>
            <w:tcW w:w="745" w:type="dxa"/>
            <w:tcBorders>
              <w:top w:val="single" w:sz="4" w:space="0" w:color="auto"/>
              <w:left w:val="single" w:sz="4" w:space="0" w:color="auto"/>
              <w:bottom w:val="single" w:sz="4" w:space="0" w:color="auto"/>
              <w:right w:val="single" w:sz="4" w:space="0" w:color="auto"/>
            </w:tcBorders>
          </w:tcPr>
          <w:p w14:paraId="348FD399" w14:textId="109D8185" w:rsidR="006F4BE4" w:rsidRPr="007F5096" w:rsidRDefault="006F4BE4" w:rsidP="00D831C4">
            <w:pPr>
              <w:jc w:val="center"/>
              <w:rPr>
                <w:snapToGrid w:val="0"/>
                <w:sz w:val="22"/>
                <w:szCs w:val="24"/>
                <w:lang w:val="en-US"/>
              </w:rPr>
            </w:pPr>
            <w:r w:rsidRPr="007F5096">
              <w:rPr>
                <w:snapToGrid w:val="0"/>
                <w:sz w:val="22"/>
                <w:szCs w:val="24"/>
                <w:lang w:val="en-US"/>
              </w:rPr>
              <w:t>1</w:t>
            </w:r>
            <w:r w:rsidR="005A51CF">
              <w:rPr>
                <w:snapToGrid w:val="0"/>
                <w:sz w:val="22"/>
                <w:szCs w:val="24"/>
              </w:rPr>
              <w:t>1</w:t>
            </w:r>
            <w:r w:rsidRPr="007F5096">
              <w:rPr>
                <w:snapToGrid w:val="0"/>
                <w:sz w:val="22"/>
                <w:szCs w:val="24"/>
                <w:lang w:val="en-US"/>
              </w:rPr>
              <w:t>0</w:t>
            </w:r>
          </w:p>
        </w:tc>
        <w:tc>
          <w:tcPr>
            <w:tcW w:w="878" w:type="dxa"/>
            <w:tcBorders>
              <w:top w:val="single" w:sz="4" w:space="0" w:color="auto"/>
              <w:left w:val="single" w:sz="4" w:space="0" w:color="auto"/>
              <w:bottom w:val="single" w:sz="4" w:space="0" w:color="auto"/>
              <w:right w:val="double" w:sz="4" w:space="0" w:color="auto"/>
            </w:tcBorders>
          </w:tcPr>
          <w:p w14:paraId="0CB5583F" w14:textId="6077B830" w:rsidR="006F4BE4" w:rsidRPr="007F5096" w:rsidRDefault="005A51CF" w:rsidP="00D831C4">
            <w:pPr>
              <w:jc w:val="center"/>
              <w:rPr>
                <w:snapToGrid w:val="0"/>
                <w:sz w:val="22"/>
                <w:szCs w:val="24"/>
              </w:rPr>
            </w:pPr>
            <w:r>
              <w:rPr>
                <w:snapToGrid w:val="0"/>
                <w:sz w:val="22"/>
                <w:szCs w:val="24"/>
              </w:rPr>
              <w:t>495</w:t>
            </w:r>
          </w:p>
        </w:tc>
      </w:tr>
      <w:tr w:rsidR="006F4BE4" w:rsidRPr="007F5096" w14:paraId="48158572" w14:textId="77777777" w:rsidTr="001B2D68">
        <w:trPr>
          <w:trHeight w:val="45"/>
        </w:trPr>
        <w:tc>
          <w:tcPr>
            <w:tcW w:w="1031" w:type="dxa"/>
            <w:vMerge/>
            <w:tcBorders>
              <w:left w:val="double" w:sz="4" w:space="0" w:color="auto"/>
              <w:right w:val="single" w:sz="6" w:space="0" w:color="auto"/>
            </w:tcBorders>
          </w:tcPr>
          <w:p w14:paraId="3FF78C09" w14:textId="77777777" w:rsidR="006F4BE4" w:rsidRPr="007F5096" w:rsidRDefault="006F4BE4" w:rsidP="00D831C4">
            <w:pPr>
              <w:jc w:val="center"/>
              <w:rPr>
                <w:snapToGrid w:val="0"/>
                <w:sz w:val="22"/>
                <w:szCs w:val="24"/>
                <w:lang w:val="en-US"/>
              </w:rPr>
            </w:pPr>
          </w:p>
        </w:tc>
        <w:tc>
          <w:tcPr>
            <w:tcW w:w="1587" w:type="dxa"/>
            <w:vMerge/>
            <w:tcBorders>
              <w:left w:val="single" w:sz="6" w:space="0" w:color="auto"/>
              <w:right w:val="single" w:sz="6" w:space="0" w:color="auto"/>
            </w:tcBorders>
          </w:tcPr>
          <w:p w14:paraId="16C407B2" w14:textId="77777777" w:rsidR="006F4BE4" w:rsidRPr="007F5096" w:rsidRDefault="006F4BE4" w:rsidP="00D831C4">
            <w:pPr>
              <w:jc w:val="center"/>
              <w:rPr>
                <w:snapToGrid w:val="0"/>
                <w:sz w:val="22"/>
                <w:szCs w:val="24"/>
              </w:rPr>
            </w:pPr>
          </w:p>
        </w:tc>
        <w:tc>
          <w:tcPr>
            <w:tcW w:w="1012" w:type="dxa"/>
            <w:vMerge/>
            <w:tcBorders>
              <w:left w:val="single" w:sz="6" w:space="0" w:color="auto"/>
              <w:right w:val="single" w:sz="4" w:space="0" w:color="auto"/>
            </w:tcBorders>
          </w:tcPr>
          <w:p w14:paraId="7967E3A5" w14:textId="77777777" w:rsidR="006F4BE4" w:rsidRPr="007F5096" w:rsidRDefault="006F4BE4" w:rsidP="00D831C4">
            <w:pPr>
              <w:jc w:val="center"/>
              <w:rPr>
                <w:snapToGrid w:val="0"/>
                <w:sz w:val="22"/>
                <w:szCs w:val="24"/>
                <w:lang w:val="en-US"/>
              </w:rPr>
            </w:pPr>
          </w:p>
        </w:tc>
        <w:tc>
          <w:tcPr>
            <w:tcW w:w="3388" w:type="dxa"/>
            <w:tcBorders>
              <w:top w:val="single" w:sz="4" w:space="0" w:color="auto"/>
              <w:left w:val="single" w:sz="4" w:space="0" w:color="auto"/>
              <w:bottom w:val="single" w:sz="4" w:space="0" w:color="auto"/>
              <w:right w:val="single" w:sz="4" w:space="0" w:color="auto"/>
            </w:tcBorders>
          </w:tcPr>
          <w:p w14:paraId="219522AF" w14:textId="77777777" w:rsidR="006F4BE4" w:rsidRPr="007F5096" w:rsidRDefault="006F4BE4" w:rsidP="00D831C4">
            <w:pPr>
              <w:jc w:val="left"/>
              <w:rPr>
                <w:sz w:val="22"/>
                <w:szCs w:val="24"/>
              </w:rPr>
            </w:pPr>
            <w:r w:rsidRPr="007F5096">
              <w:rPr>
                <w:sz w:val="22"/>
                <w:szCs w:val="24"/>
              </w:rPr>
              <w:t>СК 1</w:t>
            </w:r>
            <w:r w:rsidRPr="007F5096">
              <w:rPr>
                <w:sz w:val="22"/>
                <w:szCs w:val="24"/>
                <w:lang w:val="en-US"/>
              </w:rPr>
              <w:t>7</w:t>
            </w:r>
            <w:r w:rsidRPr="007F5096">
              <w:rPr>
                <w:sz w:val="22"/>
                <w:szCs w:val="24"/>
              </w:rPr>
              <w:t>8/214*</w:t>
            </w:r>
          </w:p>
        </w:tc>
        <w:tc>
          <w:tcPr>
            <w:tcW w:w="2114" w:type="dxa"/>
            <w:tcBorders>
              <w:top w:val="single" w:sz="4" w:space="0" w:color="auto"/>
              <w:left w:val="single" w:sz="4" w:space="0" w:color="auto"/>
              <w:bottom w:val="single" w:sz="4" w:space="0" w:color="auto"/>
              <w:right w:val="single" w:sz="4" w:space="0" w:color="auto"/>
            </w:tcBorders>
          </w:tcPr>
          <w:p w14:paraId="71606338" w14:textId="77777777" w:rsidR="006F4BE4" w:rsidRPr="007F5096" w:rsidRDefault="006F4BE4" w:rsidP="00D831C4">
            <w:pPr>
              <w:jc w:val="center"/>
              <w:rPr>
                <w:sz w:val="22"/>
                <w:szCs w:val="24"/>
              </w:rPr>
            </w:pPr>
            <w:r w:rsidRPr="007F5096">
              <w:rPr>
                <w:sz w:val="22"/>
                <w:szCs w:val="24"/>
              </w:rPr>
              <w:t>ТУ 39/5-329-74</w:t>
            </w:r>
          </w:p>
        </w:tc>
        <w:tc>
          <w:tcPr>
            <w:tcW w:w="1135" w:type="dxa"/>
            <w:tcBorders>
              <w:top w:val="single" w:sz="4" w:space="0" w:color="auto"/>
              <w:left w:val="single" w:sz="4" w:space="0" w:color="auto"/>
              <w:bottom w:val="single" w:sz="4" w:space="0" w:color="auto"/>
              <w:right w:val="single" w:sz="4" w:space="0" w:color="auto"/>
            </w:tcBorders>
          </w:tcPr>
          <w:p w14:paraId="19CB5EC5" w14:textId="77777777" w:rsidR="006F4BE4" w:rsidRPr="007F5096" w:rsidRDefault="006F4BE4" w:rsidP="00D831C4">
            <w:pPr>
              <w:jc w:val="center"/>
              <w:rPr>
                <w:snapToGrid w:val="0"/>
                <w:sz w:val="22"/>
                <w:szCs w:val="24"/>
              </w:rPr>
            </w:pPr>
            <w:r w:rsidRPr="007F5096">
              <w:rPr>
                <w:snapToGrid w:val="0"/>
                <w:sz w:val="22"/>
                <w:szCs w:val="24"/>
              </w:rPr>
              <w:t>12,0</w:t>
            </w:r>
          </w:p>
        </w:tc>
        <w:tc>
          <w:tcPr>
            <w:tcW w:w="883" w:type="dxa"/>
            <w:tcBorders>
              <w:top w:val="single" w:sz="4" w:space="0" w:color="auto"/>
              <w:left w:val="single" w:sz="4" w:space="0" w:color="auto"/>
              <w:bottom w:val="single" w:sz="4" w:space="0" w:color="auto"/>
              <w:right w:val="single" w:sz="4" w:space="0" w:color="auto"/>
            </w:tcBorders>
          </w:tcPr>
          <w:p w14:paraId="29FF761F" w14:textId="77777777" w:rsidR="006F4BE4" w:rsidRPr="007F5096" w:rsidRDefault="006F4BE4" w:rsidP="00D831C4">
            <w:pPr>
              <w:jc w:val="center"/>
              <w:rPr>
                <w:snapToGrid w:val="0"/>
                <w:sz w:val="22"/>
                <w:szCs w:val="24"/>
              </w:rPr>
            </w:pPr>
            <w:r w:rsidRPr="007F5096">
              <w:rPr>
                <w:snapToGrid w:val="0"/>
                <w:sz w:val="22"/>
                <w:szCs w:val="24"/>
                <w:lang w:val="en-US"/>
              </w:rPr>
              <w:t>15</w:t>
            </w:r>
            <w:r w:rsidRPr="007F5096">
              <w:rPr>
                <w:snapToGrid w:val="0"/>
                <w:sz w:val="22"/>
                <w:szCs w:val="24"/>
              </w:rPr>
              <w:t>0</w:t>
            </w:r>
            <w:r w:rsidRPr="007F5096">
              <w:rPr>
                <w:snapToGrid w:val="0"/>
                <w:sz w:val="22"/>
                <w:szCs w:val="24"/>
                <w:lang w:val="en-US"/>
              </w:rPr>
              <w:t>0</w:t>
            </w:r>
          </w:p>
        </w:tc>
        <w:tc>
          <w:tcPr>
            <w:tcW w:w="852" w:type="dxa"/>
            <w:tcBorders>
              <w:top w:val="single" w:sz="4" w:space="0" w:color="auto"/>
              <w:left w:val="single" w:sz="4" w:space="0" w:color="auto"/>
              <w:bottom w:val="single" w:sz="4" w:space="0" w:color="auto"/>
              <w:right w:val="single" w:sz="4" w:space="0" w:color="auto"/>
            </w:tcBorders>
            <w:vAlign w:val="center"/>
          </w:tcPr>
          <w:p w14:paraId="486352D6" w14:textId="52368742" w:rsidR="006F4BE4" w:rsidRPr="00823DC7" w:rsidRDefault="006F4BE4" w:rsidP="00D831C4">
            <w:pPr>
              <w:jc w:val="center"/>
              <w:rPr>
                <w:sz w:val="22"/>
                <w:szCs w:val="22"/>
              </w:rPr>
            </w:pPr>
            <w:r w:rsidRPr="00823DC7">
              <w:rPr>
                <w:sz w:val="22"/>
                <w:szCs w:val="22"/>
              </w:rPr>
              <w:t>3</w:t>
            </w:r>
            <w:r w:rsidR="00823DC7" w:rsidRPr="00823DC7">
              <w:rPr>
                <w:sz w:val="22"/>
                <w:szCs w:val="22"/>
              </w:rPr>
              <w:t>33</w:t>
            </w:r>
            <w:r w:rsidRPr="00823DC7">
              <w:rPr>
                <w:sz w:val="22"/>
                <w:szCs w:val="22"/>
              </w:rPr>
              <w:t>0</w:t>
            </w:r>
          </w:p>
        </w:tc>
        <w:tc>
          <w:tcPr>
            <w:tcW w:w="1495" w:type="dxa"/>
            <w:tcBorders>
              <w:top w:val="single" w:sz="4" w:space="0" w:color="auto"/>
              <w:left w:val="single" w:sz="4" w:space="0" w:color="auto"/>
              <w:bottom w:val="single" w:sz="4" w:space="0" w:color="auto"/>
              <w:right w:val="single" w:sz="4" w:space="0" w:color="auto"/>
            </w:tcBorders>
          </w:tcPr>
          <w:p w14:paraId="256DB1D6" w14:textId="77777777" w:rsidR="006F4BE4" w:rsidRPr="007F5096" w:rsidRDefault="006F4BE4" w:rsidP="00D831C4">
            <w:pPr>
              <w:jc w:val="center"/>
              <w:rPr>
                <w:snapToGrid w:val="0"/>
                <w:sz w:val="22"/>
                <w:szCs w:val="24"/>
              </w:rPr>
            </w:pPr>
            <w:r w:rsidRPr="007F5096">
              <w:rPr>
                <w:snapToGrid w:val="0"/>
                <w:sz w:val="22"/>
                <w:szCs w:val="24"/>
                <w:lang w:val="en-US"/>
              </w:rPr>
              <w:t>1</w:t>
            </w:r>
            <w:r w:rsidRPr="007F5096">
              <w:rPr>
                <w:snapToGrid w:val="0"/>
                <w:sz w:val="22"/>
                <w:szCs w:val="24"/>
              </w:rPr>
              <w:t>0</w:t>
            </w:r>
          </w:p>
        </w:tc>
        <w:tc>
          <w:tcPr>
            <w:tcW w:w="745" w:type="dxa"/>
            <w:tcBorders>
              <w:top w:val="single" w:sz="4" w:space="0" w:color="auto"/>
              <w:left w:val="single" w:sz="4" w:space="0" w:color="auto"/>
              <w:bottom w:val="single" w:sz="4" w:space="0" w:color="auto"/>
              <w:right w:val="single" w:sz="4" w:space="0" w:color="auto"/>
            </w:tcBorders>
          </w:tcPr>
          <w:p w14:paraId="7C4C2D44" w14:textId="77777777" w:rsidR="006F4BE4" w:rsidRPr="007F5096" w:rsidRDefault="006F4BE4" w:rsidP="00D831C4">
            <w:pPr>
              <w:jc w:val="center"/>
              <w:rPr>
                <w:snapToGrid w:val="0"/>
                <w:sz w:val="22"/>
                <w:szCs w:val="24"/>
              </w:rPr>
            </w:pPr>
            <w:r w:rsidRPr="007F5096">
              <w:rPr>
                <w:snapToGrid w:val="0"/>
                <w:sz w:val="22"/>
                <w:szCs w:val="24"/>
                <w:lang w:val="en-US"/>
              </w:rPr>
              <w:t>1</w:t>
            </w:r>
            <w:r w:rsidRPr="007F5096">
              <w:rPr>
                <w:snapToGrid w:val="0"/>
                <w:sz w:val="22"/>
                <w:szCs w:val="24"/>
              </w:rPr>
              <w:t>0</w:t>
            </w:r>
          </w:p>
        </w:tc>
        <w:tc>
          <w:tcPr>
            <w:tcW w:w="878" w:type="dxa"/>
            <w:tcBorders>
              <w:top w:val="single" w:sz="4" w:space="0" w:color="auto"/>
              <w:left w:val="single" w:sz="4" w:space="0" w:color="auto"/>
              <w:bottom w:val="single" w:sz="4" w:space="0" w:color="auto"/>
              <w:right w:val="double" w:sz="4" w:space="0" w:color="auto"/>
            </w:tcBorders>
          </w:tcPr>
          <w:p w14:paraId="11717155" w14:textId="142B2D61" w:rsidR="006F4BE4" w:rsidRPr="007F5096" w:rsidRDefault="005A51CF" w:rsidP="00D831C4">
            <w:pPr>
              <w:jc w:val="center"/>
              <w:rPr>
                <w:snapToGrid w:val="0"/>
                <w:sz w:val="22"/>
                <w:szCs w:val="24"/>
              </w:rPr>
            </w:pPr>
            <w:r>
              <w:rPr>
                <w:snapToGrid w:val="0"/>
                <w:sz w:val="22"/>
                <w:szCs w:val="24"/>
              </w:rPr>
              <w:t>12</w:t>
            </w:r>
            <w:r w:rsidR="00C543B5" w:rsidRPr="007F5096">
              <w:rPr>
                <w:snapToGrid w:val="0"/>
                <w:sz w:val="22"/>
                <w:szCs w:val="24"/>
              </w:rPr>
              <w:t>0,0</w:t>
            </w:r>
          </w:p>
        </w:tc>
      </w:tr>
      <w:tr w:rsidR="006F4BE4" w:rsidRPr="007F5096" w14:paraId="745E9C50" w14:textId="77777777" w:rsidTr="001B2D68">
        <w:trPr>
          <w:trHeight w:val="45"/>
        </w:trPr>
        <w:tc>
          <w:tcPr>
            <w:tcW w:w="1031" w:type="dxa"/>
            <w:vMerge/>
            <w:tcBorders>
              <w:left w:val="double" w:sz="4" w:space="0" w:color="auto"/>
              <w:right w:val="single" w:sz="6" w:space="0" w:color="auto"/>
            </w:tcBorders>
          </w:tcPr>
          <w:p w14:paraId="7CAD4FC3" w14:textId="77777777" w:rsidR="006F4BE4" w:rsidRPr="007F5096" w:rsidRDefault="006F4BE4" w:rsidP="00D831C4">
            <w:pPr>
              <w:jc w:val="center"/>
              <w:rPr>
                <w:snapToGrid w:val="0"/>
                <w:sz w:val="22"/>
                <w:szCs w:val="24"/>
                <w:lang w:val="en-US"/>
              </w:rPr>
            </w:pPr>
          </w:p>
        </w:tc>
        <w:tc>
          <w:tcPr>
            <w:tcW w:w="1587" w:type="dxa"/>
            <w:vMerge/>
            <w:tcBorders>
              <w:left w:val="single" w:sz="6" w:space="0" w:color="auto"/>
              <w:right w:val="single" w:sz="6" w:space="0" w:color="auto"/>
            </w:tcBorders>
          </w:tcPr>
          <w:p w14:paraId="1FD9D484" w14:textId="77777777" w:rsidR="006F4BE4" w:rsidRPr="007F5096" w:rsidRDefault="006F4BE4" w:rsidP="00D831C4">
            <w:pPr>
              <w:jc w:val="center"/>
              <w:rPr>
                <w:snapToGrid w:val="0"/>
                <w:sz w:val="22"/>
                <w:szCs w:val="24"/>
              </w:rPr>
            </w:pPr>
          </w:p>
        </w:tc>
        <w:tc>
          <w:tcPr>
            <w:tcW w:w="1012" w:type="dxa"/>
            <w:vMerge/>
            <w:tcBorders>
              <w:left w:val="single" w:sz="6" w:space="0" w:color="auto"/>
              <w:right w:val="single" w:sz="4" w:space="0" w:color="auto"/>
            </w:tcBorders>
          </w:tcPr>
          <w:p w14:paraId="02BA9C5B" w14:textId="77777777" w:rsidR="006F4BE4" w:rsidRPr="007F5096" w:rsidRDefault="006F4BE4" w:rsidP="00D831C4">
            <w:pPr>
              <w:jc w:val="center"/>
              <w:rPr>
                <w:snapToGrid w:val="0"/>
                <w:sz w:val="22"/>
                <w:szCs w:val="24"/>
                <w:lang w:val="en-US"/>
              </w:rPr>
            </w:pPr>
          </w:p>
        </w:tc>
        <w:tc>
          <w:tcPr>
            <w:tcW w:w="3388" w:type="dxa"/>
            <w:tcBorders>
              <w:top w:val="single" w:sz="4" w:space="0" w:color="auto"/>
              <w:left w:val="single" w:sz="4" w:space="0" w:color="auto"/>
              <w:bottom w:val="single" w:sz="4" w:space="0" w:color="auto"/>
              <w:right w:val="single" w:sz="4" w:space="0" w:color="auto"/>
            </w:tcBorders>
          </w:tcPr>
          <w:p w14:paraId="4C0CFEB6" w14:textId="77777777" w:rsidR="006F4BE4" w:rsidRPr="007F5096" w:rsidRDefault="006F4BE4" w:rsidP="00D831C4">
            <w:pPr>
              <w:jc w:val="left"/>
              <w:rPr>
                <w:sz w:val="22"/>
                <w:szCs w:val="24"/>
              </w:rPr>
            </w:pPr>
            <w:r w:rsidRPr="007F5096">
              <w:rPr>
                <w:sz w:val="22"/>
                <w:szCs w:val="24"/>
              </w:rPr>
              <w:t>ПП 1</w:t>
            </w:r>
            <w:r w:rsidRPr="007F5096">
              <w:rPr>
                <w:sz w:val="22"/>
                <w:szCs w:val="24"/>
                <w:lang w:val="en-US"/>
              </w:rPr>
              <w:t>7</w:t>
            </w:r>
            <w:r w:rsidRPr="007F5096">
              <w:rPr>
                <w:sz w:val="22"/>
                <w:szCs w:val="24"/>
              </w:rPr>
              <w:t>8</w:t>
            </w:r>
          </w:p>
        </w:tc>
        <w:tc>
          <w:tcPr>
            <w:tcW w:w="2114" w:type="dxa"/>
            <w:tcBorders>
              <w:top w:val="single" w:sz="4" w:space="0" w:color="auto"/>
              <w:left w:val="single" w:sz="4" w:space="0" w:color="auto"/>
              <w:bottom w:val="single" w:sz="4" w:space="0" w:color="auto"/>
              <w:right w:val="single" w:sz="4" w:space="0" w:color="auto"/>
            </w:tcBorders>
          </w:tcPr>
          <w:p w14:paraId="29947A0B" w14:textId="77777777" w:rsidR="006F4BE4" w:rsidRPr="007F5096" w:rsidRDefault="006F4BE4" w:rsidP="00D831C4">
            <w:pPr>
              <w:jc w:val="center"/>
              <w:rPr>
                <w:sz w:val="22"/>
                <w:szCs w:val="24"/>
              </w:rPr>
            </w:pPr>
            <w:r w:rsidRPr="007F5096">
              <w:rPr>
                <w:sz w:val="22"/>
                <w:szCs w:val="24"/>
              </w:rPr>
              <w:t>ТУ 39-208-76</w:t>
            </w:r>
          </w:p>
        </w:tc>
        <w:tc>
          <w:tcPr>
            <w:tcW w:w="1135" w:type="dxa"/>
            <w:tcBorders>
              <w:top w:val="single" w:sz="4" w:space="0" w:color="auto"/>
              <w:left w:val="single" w:sz="4" w:space="0" w:color="auto"/>
              <w:bottom w:val="single" w:sz="4" w:space="0" w:color="auto"/>
              <w:right w:val="single" w:sz="4" w:space="0" w:color="auto"/>
            </w:tcBorders>
          </w:tcPr>
          <w:p w14:paraId="401AAE05" w14:textId="77777777" w:rsidR="006F4BE4" w:rsidRPr="007F5096" w:rsidRDefault="006F4BE4" w:rsidP="00D831C4">
            <w:pPr>
              <w:jc w:val="center"/>
              <w:rPr>
                <w:snapToGrid w:val="0"/>
                <w:sz w:val="22"/>
                <w:szCs w:val="24"/>
              </w:rPr>
            </w:pPr>
            <w:r w:rsidRPr="007F5096">
              <w:rPr>
                <w:snapToGrid w:val="0"/>
                <w:sz w:val="22"/>
                <w:szCs w:val="24"/>
              </w:rPr>
              <w:t>4,0</w:t>
            </w:r>
          </w:p>
        </w:tc>
        <w:tc>
          <w:tcPr>
            <w:tcW w:w="883" w:type="dxa"/>
            <w:tcBorders>
              <w:top w:val="single" w:sz="4" w:space="0" w:color="auto"/>
              <w:left w:val="single" w:sz="4" w:space="0" w:color="auto"/>
              <w:bottom w:val="single" w:sz="4" w:space="0" w:color="auto"/>
              <w:right w:val="single" w:sz="4" w:space="0" w:color="auto"/>
            </w:tcBorders>
          </w:tcPr>
          <w:p w14:paraId="5A92CE3B" w14:textId="77777777" w:rsidR="006F4BE4" w:rsidRPr="007F5096" w:rsidRDefault="006F4BE4" w:rsidP="00D831C4">
            <w:pPr>
              <w:jc w:val="center"/>
              <w:rPr>
                <w:snapToGrid w:val="0"/>
                <w:sz w:val="22"/>
                <w:szCs w:val="24"/>
              </w:rPr>
            </w:pPr>
            <w:r w:rsidRPr="007F5096">
              <w:rPr>
                <w:snapToGrid w:val="0"/>
                <w:sz w:val="22"/>
                <w:szCs w:val="24"/>
              </w:rPr>
              <w:t>-</w:t>
            </w:r>
          </w:p>
        </w:tc>
        <w:tc>
          <w:tcPr>
            <w:tcW w:w="852" w:type="dxa"/>
            <w:tcBorders>
              <w:top w:val="single" w:sz="4" w:space="0" w:color="auto"/>
              <w:left w:val="single" w:sz="4" w:space="0" w:color="auto"/>
              <w:bottom w:val="single" w:sz="4" w:space="0" w:color="auto"/>
              <w:right w:val="single" w:sz="4" w:space="0" w:color="auto"/>
            </w:tcBorders>
          </w:tcPr>
          <w:p w14:paraId="4CFE9429" w14:textId="6A7DBC7E" w:rsidR="006F4BE4" w:rsidRPr="00823DC7" w:rsidRDefault="006F4BE4" w:rsidP="00D831C4">
            <w:pPr>
              <w:jc w:val="center"/>
              <w:rPr>
                <w:snapToGrid w:val="0"/>
                <w:sz w:val="22"/>
                <w:szCs w:val="22"/>
              </w:rPr>
            </w:pPr>
            <w:r w:rsidRPr="00823DC7">
              <w:rPr>
                <w:snapToGrid w:val="0"/>
                <w:sz w:val="22"/>
                <w:szCs w:val="22"/>
              </w:rPr>
              <w:t>3</w:t>
            </w:r>
            <w:r w:rsidR="00823DC7" w:rsidRPr="00823DC7">
              <w:rPr>
                <w:snapToGrid w:val="0"/>
                <w:sz w:val="22"/>
                <w:szCs w:val="22"/>
              </w:rPr>
              <w:t>330</w:t>
            </w:r>
          </w:p>
        </w:tc>
        <w:tc>
          <w:tcPr>
            <w:tcW w:w="1495" w:type="dxa"/>
            <w:tcBorders>
              <w:top w:val="single" w:sz="4" w:space="0" w:color="auto"/>
              <w:left w:val="single" w:sz="4" w:space="0" w:color="auto"/>
              <w:bottom w:val="single" w:sz="4" w:space="0" w:color="auto"/>
              <w:right w:val="single" w:sz="4" w:space="0" w:color="auto"/>
            </w:tcBorders>
          </w:tcPr>
          <w:p w14:paraId="5D86C3DB" w14:textId="77777777" w:rsidR="006F4BE4" w:rsidRPr="007F5096" w:rsidRDefault="006F4BE4" w:rsidP="00D831C4">
            <w:pPr>
              <w:jc w:val="center"/>
              <w:rPr>
                <w:snapToGrid w:val="0"/>
                <w:sz w:val="22"/>
                <w:szCs w:val="24"/>
              </w:rPr>
            </w:pPr>
            <w:r w:rsidRPr="007F5096">
              <w:rPr>
                <w:snapToGrid w:val="0"/>
                <w:sz w:val="22"/>
                <w:szCs w:val="24"/>
              </w:rPr>
              <w:t>1</w:t>
            </w:r>
          </w:p>
        </w:tc>
        <w:tc>
          <w:tcPr>
            <w:tcW w:w="745" w:type="dxa"/>
            <w:tcBorders>
              <w:top w:val="single" w:sz="4" w:space="0" w:color="auto"/>
              <w:left w:val="single" w:sz="4" w:space="0" w:color="auto"/>
              <w:bottom w:val="single" w:sz="4" w:space="0" w:color="auto"/>
              <w:right w:val="single" w:sz="4" w:space="0" w:color="auto"/>
            </w:tcBorders>
          </w:tcPr>
          <w:p w14:paraId="16149608" w14:textId="77777777" w:rsidR="006F4BE4" w:rsidRPr="007F5096" w:rsidRDefault="006F4BE4" w:rsidP="00D831C4">
            <w:pPr>
              <w:jc w:val="center"/>
              <w:rPr>
                <w:snapToGrid w:val="0"/>
                <w:sz w:val="22"/>
                <w:szCs w:val="24"/>
              </w:rPr>
            </w:pPr>
            <w:r w:rsidRPr="007F5096">
              <w:rPr>
                <w:snapToGrid w:val="0"/>
                <w:sz w:val="22"/>
                <w:szCs w:val="24"/>
              </w:rPr>
              <w:t>1</w:t>
            </w:r>
          </w:p>
        </w:tc>
        <w:tc>
          <w:tcPr>
            <w:tcW w:w="878" w:type="dxa"/>
            <w:tcBorders>
              <w:top w:val="single" w:sz="4" w:space="0" w:color="auto"/>
              <w:left w:val="single" w:sz="4" w:space="0" w:color="auto"/>
              <w:bottom w:val="single" w:sz="4" w:space="0" w:color="auto"/>
              <w:right w:val="double" w:sz="4" w:space="0" w:color="auto"/>
            </w:tcBorders>
          </w:tcPr>
          <w:p w14:paraId="2ECC72D8" w14:textId="77777777" w:rsidR="006F4BE4" w:rsidRPr="007F5096" w:rsidRDefault="006F4BE4" w:rsidP="00D831C4">
            <w:pPr>
              <w:jc w:val="center"/>
              <w:rPr>
                <w:snapToGrid w:val="0"/>
                <w:sz w:val="22"/>
                <w:szCs w:val="24"/>
              </w:rPr>
            </w:pPr>
            <w:r w:rsidRPr="007F5096">
              <w:rPr>
                <w:snapToGrid w:val="0"/>
                <w:sz w:val="22"/>
                <w:szCs w:val="24"/>
              </w:rPr>
              <w:t>4,0</w:t>
            </w:r>
          </w:p>
        </w:tc>
      </w:tr>
      <w:tr w:rsidR="006F4BE4" w:rsidRPr="007F5096" w14:paraId="4883114B" w14:textId="77777777" w:rsidTr="001B2D68">
        <w:trPr>
          <w:trHeight w:val="45"/>
        </w:trPr>
        <w:tc>
          <w:tcPr>
            <w:tcW w:w="1031" w:type="dxa"/>
            <w:vMerge/>
            <w:tcBorders>
              <w:left w:val="double" w:sz="4" w:space="0" w:color="auto"/>
              <w:bottom w:val="single" w:sz="4" w:space="0" w:color="auto"/>
              <w:right w:val="single" w:sz="6" w:space="0" w:color="auto"/>
            </w:tcBorders>
          </w:tcPr>
          <w:p w14:paraId="1F971587" w14:textId="77777777" w:rsidR="006F4BE4" w:rsidRPr="007F5096" w:rsidRDefault="006F4BE4" w:rsidP="006F4BE4">
            <w:pPr>
              <w:jc w:val="center"/>
              <w:rPr>
                <w:snapToGrid w:val="0"/>
                <w:sz w:val="22"/>
                <w:szCs w:val="24"/>
                <w:lang w:val="en-US"/>
              </w:rPr>
            </w:pPr>
          </w:p>
        </w:tc>
        <w:tc>
          <w:tcPr>
            <w:tcW w:w="1587" w:type="dxa"/>
            <w:vMerge/>
            <w:tcBorders>
              <w:left w:val="single" w:sz="6" w:space="0" w:color="auto"/>
              <w:bottom w:val="single" w:sz="4" w:space="0" w:color="auto"/>
              <w:right w:val="single" w:sz="6" w:space="0" w:color="auto"/>
            </w:tcBorders>
          </w:tcPr>
          <w:p w14:paraId="022198B8" w14:textId="77777777" w:rsidR="006F4BE4" w:rsidRPr="007F5096" w:rsidRDefault="006F4BE4" w:rsidP="006F4BE4">
            <w:pPr>
              <w:jc w:val="center"/>
              <w:rPr>
                <w:snapToGrid w:val="0"/>
                <w:sz w:val="22"/>
                <w:szCs w:val="24"/>
              </w:rPr>
            </w:pPr>
          </w:p>
        </w:tc>
        <w:tc>
          <w:tcPr>
            <w:tcW w:w="1012" w:type="dxa"/>
            <w:vMerge/>
            <w:tcBorders>
              <w:left w:val="single" w:sz="6" w:space="0" w:color="auto"/>
              <w:bottom w:val="single" w:sz="4" w:space="0" w:color="auto"/>
              <w:right w:val="single" w:sz="4" w:space="0" w:color="auto"/>
            </w:tcBorders>
          </w:tcPr>
          <w:p w14:paraId="5DEC8B21" w14:textId="77777777" w:rsidR="006F4BE4" w:rsidRPr="007F5096" w:rsidRDefault="006F4BE4" w:rsidP="006F4BE4">
            <w:pPr>
              <w:jc w:val="center"/>
              <w:rPr>
                <w:snapToGrid w:val="0"/>
                <w:sz w:val="22"/>
                <w:szCs w:val="24"/>
                <w:lang w:val="en-US"/>
              </w:rPr>
            </w:pPr>
          </w:p>
        </w:tc>
        <w:tc>
          <w:tcPr>
            <w:tcW w:w="3388" w:type="dxa"/>
            <w:tcBorders>
              <w:top w:val="single" w:sz="4" w:space="0" w:color="auto"/>
              <w:left w:val="single" w:sz="4" w:space="0" w:color="auto"/>
              <w:bottom w:val="single" w:sz="4" w:space="0" w:color="auto"/>
              <w:right w:val="single" w:sz="4" w:space="0" w:color="auto"/>
            </w:tcBorders>
          </w:tcPr>
          <w:p w14:paraId="56A26B59" w14:textId="6191845C" w:rsidR="006F4BE4" w:rsidRPr="00823DC7" w:rsidRDefault="006F4BE4" w:rsidP="006F4BE4">
            <w:pPr>
              <w:jc w:val="left"/>
              <w:rPr>
                <w:sz w:val="22"/>
                <w:szCs w:val="22"/>
              </w:rPr>
            </w:pPr>
            <w:r w:rsidRPr="00823DC7">
              <w:rPr>
                <w:sz w:val="22"/>
                <w:szCs w:val="22"/>
              </w:rPr>
              <w:t>М</w:t>
            </w:r>
            <w:r w:rsidRPr="00823DC7">
              <w:rPr>
                <w:sz w:val="22"/>
                <w:szCs w:val="22"/>
                <w:lang w:val="en-US"/>
              </w:rPr>
              <w:t>СЦ</w:t>
            </w:r>
            <w:r w:rsidRPr="00823DC7">
              <w:rPr>
                <w:sz w:val="22"/>
                <w:szCs w:val="22"/>
              </w:rPr>
              <w:t>1-1</w:t>
            </w:r>
            <w:r w:rsidRPr="00823DC7">
              <w:rPr>
                <w:sz w:val="22"/>
                <w:szCs w:val="22"/>
                <w:lang w:val="en-US"/>
              </w:rPr>
              <w:t>7</w:t>
            </w:r>
            <w:r w:rsidRPr="00823DC7">
              <w:rPr>
                <w:sz w:val="22"/>
                <w:szCs w:val="22"/>
              </w:rPr>
              <w:t>8 (комплект)</w:t>
            </w:r>
          </w:p>
        </w:tc>
        <w:tc>
          <w:tcPr>
            <w:tcW w:w="2114" w:type="dxa"/>
            <w:tcBorders>
              <w:top w:val="single" w:sz="4" w:space="0" w:color="auto"/>
              <w:left w:val="single" w:sz="4" w:space="0" w:color="auto"/>
              <w:bottom w:val="single" w:sz="4" w:space="0" w:color="auto"/>
              <w:right w:val="single" w:sz="4" w:space="0" w:color="auto"/>
            </w:tcBorders>
          </w:tcPr>
          <w:p w14:paraId="2FFD1790" w14:textId="268FB9BB" w:rsidR="006F4BE4" w:rsidRPr="00823DC7" w:rsidRDefault="006F4BE4" w:rsidP="006F4BE4">
            <w:pPr>
              <w:jc w:val="center"/>
              <w:rPr>
                <w:sz w:val="22"/>
                <w:szCs w:val="22"/>
              </w:rPr>
            </w:pPr>
            <w:r w:rsidRPr="00823DC7">
              <w:rPr>
                <w:sz w:val="22"/>
                <w:szCs w:val="22"/>
              </w:rPr>
              <w:t>ТУ 39-</w:t>
            </w:r>
            <w:r w:rsidRPr="00823DC7">
              <w:rPr>
                <w:sz w:val="22"/>
                <w:szCs w:val="22"/>
                <w:lang w:val="en-US"/>
              </w:rPr>
              <w:t>961</w:t>
            </w:r>
            <w:r w:rsidRPr="00823DC7">
              <w:rPr>
                <w:sz w:val="22"/>
                <w:szCs w:val="22"/>
              </w:rPr>
              <w:t>-</w:t>
            </w:r>
            <w:r w:rsidRPr="00823DC7">
              <w:rPr>
                <w:sz w:val="22"/>
                <w:szCs w:val="22"/>
                <w:lang w:val="en-US"/>
              </w:rPr>
              <w:t>83</w:t>
            </w:r>
          </w:p>
        </w:tc>
        <w:tc>
          <w:tcPr>
            <w:tcW w:w="1135" w:type="dxa"/>
            <w:tcBorders>
              <w:top w:val="single" w:sz="4" w:space="0" w:color="auto"/>
              <w:left w:val="single" w:sz="4" w:space="0" w:color="auto"/>
              <w:bottom w:val="single" w:sz="4" w:space="0" w:color="auto"/>
              <w:right w:val="single" w:sz="4" w:space="0" w:color="auto"/>
            </w:tcBorders>
          </w:tcPr>
          <w:p w14:paraId="1B7DCE2D" w14:textId="72D4FB85" w:rsidR="006F4BE4" w:rsidRPr="00823DC7" w:rsidRDefault="006F4BE4" w:rsidP="006F4BE4">
            <w:pPr>
              <w:jc w:val="center"/>
              <w:rPr>
                <w:snapToGrid w:val="0"/>
                <w:sz w:val="22"/>
                <w:szCs w:val="22"/>
              </w:rPr>
            </w:pPr>
            <w:r w:rsidRPr="00823DC7">
              <w:rPr>
                <w:snapToGrid w:val="0"/>
                <w:sz w:val="22"/>
                <w:szCs w:val="22"/>
              </w:rPr>
              <w:t>75/25</w:t>
            </w:r>
          </w:p>
        </w:tc>
        <w:tc>
          <w:tcPr>
            <w:tcW w:w="883" w:type="dxa"/>
            <w:tcBorders>
              <w:top w:val="single" w:sz="4" w:space="0" w:color="auto"/>
              <w:left w:val="single" w:sz="4" w:space="0" w:color="auto"/>
              <w:bottom w:val="single" w:sz="4" w:space="0" w:color="auto"/>
              <w:right w:val="single" w:sz="4" w:space="0" w:color="auto"/>
            </w:tcBorders>
            <w:vAlign w:val="center"/>
          </w:tcPr>
          <w:p w14:paraId="445B462D" w14:textId="0055C5F1" w:rsidR="006F4BE4" w:rsidRPr="00823DC7" w:rsidRDefault="006F4BE4" w:rsidP="006F4BE4">
            <w:pPr>
              <w:jc w:val="center"/>
              <w:rPr>
                <w:snapToGrid w:val="0"/>
                <w:sz w:val="22"/>
                <w:szCs w:val="22"/>
              </w:rPr>
            </w:pPr>
            <w:r w:rsidRPr="00823DC7">
              <w:rPr>
                <w:sz w:val="22"/>
                <w:szCs w:val="22"/>
                <w:lang w:val="kk-KZ"/>
              </w:rPr>
              <w:t>1</w:t>
            </w:r>
            <w:r w:rsidR="008D30C4" w:rsidRPr="00823DC7">
              <w:rPr>
                <w:sz w:val="22"/>
                <w:szCs w:val="22"/>
                <w:lang w:val="kk-KZ"/>
              </w:rPr>
              <w:t>3</w:t>
            </w:r>
            <w:r w:rsidR="00986D96" w:rsidRPr="00823DC7">
              <w:rPr>
                <w:sz w:val="22"/>
                <w:szCs w:val="22"/>
                <w:lang w:val="kk-KZ"/>
              </w:rPr>
              <w:t>9</w:t>
            </w:r>
            <w:r w:rsidRPr="00823DC7">
              <w:rPr>
                <w:sz w:val="22"/>
                <w:szCs w:val="22"/>
                <w:lang w:val="kk-KZ"/>
              </w:rPr>
              <w:t>9</w:t>
            </w:r>
          </w:p>
        </w:tc>
        <w:tc>
          <w:tcPr>
            <w:tcW w:w="852" w:type="dxa"/>
            <w:tcBorders>
              <w:top w:val="single" w:sz="4" w:space="0" w:color="auto"/>
              <w:left w:val="single" w:sz="4" w:space="0" w:color="auto"/>
              <w:bottom w:val="single" w:sz="4" w:space="0" w:color="auto"/>
              <w:right w:val="single" w:sz="4" w:space="0" w:color="auto"/>
            </w:tcBorders>
            <w:vAlign w:val="center"/>
          </w:tcPr>
          <w:p w14:paraId="7C9FFE2A" w14:textId="28E15838" w:rsidR="006F4BE4" w:rsidRPr="00823DC7" w:rsidRDefault="006F4BE4" w:rsidP="006F4BE4">
            <w:pPr>
              <w:jc w:val="center"/>
              <w:rPr>
                <w:snapToGrid w:val="0"/>
                <w:sz w:val="22"/>
                <w:szCs w:val="22"/>
              </w:rPr>
            </w:pPr>
            <w:r w:rsidRPr="00823DC7">
              <w:rPr>
                <w:sz w:val="22"/>
                <w:szCs w:val="22"/>
              </w:rPr>
              <w:t>14</w:t>
            </w:r>
            <w:r w:rsidR="00220F2A" w:rsidRPr="00823DC7">
              <w:rPr>
                <w:sz w:val="22"/>
                <w:szCs w:val="22"/>
                <w:lang w:val="en-US"/>
              </w:rPr>
              <w:t>0</w:t>
            </w:r>
            <w:r w:rsidRPr="00823DC7">
              <w:rPr>
                <w:sz w:val="22"/>
                <w:szCs w:val="22"/>
              </w:rPr>
              <w:t>0</w:t>
            </w:r>
          </w:p>
        </w:tc>
        <w:tc>
          <w:tcPr>
            <w:tcW w:w="1495" w:type="dxa"/>
            <w:tcBorders>
              <w:top w:val="single" w:sz="4" w:space="0" w:color="auto"/>
              <w:left w:val="single" w:sz="4" w:space="0" w:color="auto"/>
              <w:bottom w:val="single" w:sz="4" w:space="0" w:color="auto"/>
              <w:right w:val="single" w:sz="4" w:space="0" w:color="auto"/>
            </w:tcBorders>
            <w:vAlign w:val="center"/>
          </w:tcPr>
          <w:p w14:paraId="20E69EF3" w14:textId="1C509F15" w:rsidR="006F4BE4" w:rsidRPr="00823DC7" w:rsidRDefault="006F4BE4" w:rsidP="006F4BE4">
            <w:pPr>
              <w:jc w:val="center"/>
              <w:rPr>
                <w:snapToGrid w:val="0"/>
                <w:sz w:val="22"/>
                <w:szCs w:val="22"/>
              </w:rPr>
            </w:pPr>
            <w:r w:rsidRPr="00823DC7">
              <w:rPr>
                <w:sz w:val="22"/>
                <w:szCs w:val="22"/>
              </w:rPr>
              <w:t>1</w:t>
            </w:r>
          </w:p>
        </w:tc>
        <w:tc>
          <w:tcPr>
            <w:tcW w:w="745" w:type="dxa"/>
            <w:tcBorders>
              <w:top w:val="single" w:sz="4" w:space="0" w:color="auto"/>
              <w:left w:val="single" w:sz="4" w:space="0" w:color="auto"/>
              <w:bottom w:val="single" w:sz="4" w:space="0" w:color="auto"/>
              <w:right w:val="single" w:sz="4" w:space="0" w:color="auto"/>
            </w:tcBorders>
            <w:vAlign w:val="center"/>
          </w:tcPr>
          <w:p w14:paraId="4A6C9656" w14:textId="5BF3B4C2" w:rsidR="006F4BE4" w:rsidRPr="00823DC7" w:rsidRDefault="006F4BE4" w:rsidP="006F4BE4">
            <w:pPr>
              <w:jc w:val="center"/>
              <w:rPr>
                <w:snapToGrid w:val="0"/>
                <w:sz w:val="22"/>
                <w:szCs w:val="22"/>
              </w:rPr>
            </w:pPr>
            <w:r w:rsidRPr="00823DC7">
              <w:rPr>
                <w:sz w:val="22"/>
                <w:szCs w:val="22"/>
              </w:rPr>
              <w:t>1</w:t>
            </w:r>
          </w:p>
        </w:tc>
        <w:tc>
          <w:tcPr>
            <w:tcW w:w="878" w:type="dxa"/>
            <w:tcBorders>
              <w:top w:val="single" w:sz="4" w:space="0" w:color="auto"/>
              <w:left w:val="single" w:sz="4" w:space="0" w:color="auto"/>
              <w:bottom w:val="single" w:sz="4" w:space="0" w:color="auto"/>
              <w:right w:val="double" w:sz="4" w:space="0" w:color="auto"/>
            </w:tcBorders>
            <w:vAlign w:val="center"/>
          </w:tcPr>
          <w:p w14:paraId="42D034B6" w14:textId="2F6A55F0" w:rsidR="006F4BE4" w:rsidRPr="00823DC7" w:rsidRDefault="006F4BE4" w:rsidP="006F4BE4">
            <w:pPr>
              <w:jc w:val="center"/>
              <w:rPr>
                <w:snapToGrid w:val="0"/>
                <w:sz w:val="22"/>
                <w:szCs w:val="22"/>
              </w:rPr>
            </w:pPr>
            <w:r w:rsidRPr="00823DC7">
              <w:rPr>
                <w:sz w:val="22"/>
                <w:szCs w:val="22"/>
              </w:rPr>
              <w:t>75</w:t>
            </w:r>
          </w:p>
        </w:tc>
      </w:tr>
    </w:tbl>
    <w:p w14:paraId="52A14BD4" w14:textId="77777777" w:rsidR="00823DC7" w:rsidRDefault="00823DC7" w:rsidP="00577AC3">
      <w:pPr>
        <w:pStyle w:val="IauiueIoao7"/>
        <w:jc w:val="left"/>
        <w:rPr>
          <w:rFonts w:ascii="Arial" w:hAnsi="Arial" w:cs="Arial"/>
          <w:b/>
        </w:rPr>
      </w:pPr>
    </w:p>
    <w:p w14:paraId="5A0675DD" w14:textId="7A3DDB82" w:rsidR="00C92AEF" w:rsidRPr="003A4A4F" w:rsidRDefault="00607A40" w:rsidP="00C92AEF">
      <w:pPr>
        <w:pStyle w:val="IauiueIoao7"/>
        <w:jc w:val="left"/>
        <w:rPr>
          <w:rFonts w:ascii="Arial" w:hAnsi="Arial" w:cs="Arial"/>
          <w:i/>
          <w:iCs/>
          <w:sz w:val="20"/>
        </w:rPr>
      </w:pPr>
      <w:proofErr w:type="gramStart"/>
      <w:r w:rsidRPr="003A4A4F">
        <w:rPr>
          <w:rFonts w:ascii="Arial" w:hAnsi="Arial" w:cs="Arial"/>
          <w:b/>
          <w:i/>
          <w:iCs/>
          <w:sz w:val="20"/>
        </w:rPr>
        <w:t>Примечание</w:t>
      </w:r>
      <w:r w:rsidRPr="003A4A4F">
        <w:rPr>
          <w:rFonts w:ascii="Arial" w:hAnsi="Arial" w:cs="Arial"/>
          <w:i/>
          <w:iCs/>
          <w:sz w:val="20"/>
        </w:rPr>
        <w:t>:  1</w:t>
      </w:r>
      <w:proofErr w:type="gramEnd"/>
      <w:r w:rsidRPr="003A4A4F">
        <w:rPr>
          <w:rFonts w:ascii="Arial" w:hAnsi="Arial" w:cs="Arial"/>
          <w:i/>
          <w:iCs/>
          <w:sz w:val="20"/>
        </w:rPr>
        <w:t xml:space="preserve">. Допускается использование технологической оснастки других фирм производителей: </w:t>
      </w:r>
      <w:r w:rsidRPr="003A4A4F">
        <w:rPr>
          <w:rFonts w:ascii="Arial" w:hAnsi="Arial" w:cs="Arial"/>
          <w:i/>
          <w:iCs/>
          <w:sz w:val="20"/>
          <w:lang w:val="en-US"/>
        </w:rPr>
        <w:t>Halliburton</w:t>
      </w:r>
      <w:r w:rsidRPr="003A4A4F">
        <w:rPr>
          <w:rFonts w:ascii="Arial" w:hAnsi="Arial" w:cs="Arial"/>
          <w:i/>
          <w:iCs/>
          <w:sz w:val="20"/>
        </w:rPr>
        <w:t xml:space="preserve">, </w:t>
      </w:r>
      <w:r w:rsidRPr="003A4A4F">
        <w:rPr>
          <w:rFonts w:ascii="Arial" w:hAnsi="Arial" w:cs="Arial"/>
          <w:i/>
          <w:iCs/>
          <w:sz w:val="20"/>
          <w:lang w:val="en-US"/>
        </w:rPr>
        <w:t>Baker</w:t>
      </w:r>
      <w:r w:rsidRPr="003A4A4F">
        <w:rPr>
          <w:rFonts w:ascii="Arial" w:hAnsi="Arial" w:cs="Arial"/>
          <w:i/>
          <w:iCs/>
          <w:sz w:val="20"/>
        </w:rPr>
        <w:t xml:space="preserve">  и др. при условии соответствия требованиям стандартов </w:t>
      </w:r>
      <w:r w:rsidRPr="003A4A4F">
        <w:rPr>
          <w:rFonts w:ascii="Arial" w:hAnsi="Arial" w:cs="Arial"/>
          <w:i/>
          <w:iCs/>
          <w:sz w:val="20"/>
          <w:lang w:val="en-US"/>
        </w:rPr>
        <w:t>API</w:t>
      </w:r>
      <w:r w:rsidRPr="003A4A4F">
        <w:rPr>
          <w:rFonts w:ascii="Arial" w:hAnsi="Arial" w:cs="Arial"/>
          <w:i/>
          <w:iCs/>
          <w:sz w:val="20"/>
        </w:rPr>
        <w:t>.</w:t>
      </w:r>
    </w:p>
    <w:p w14:paraId="62588D9E" w14:textId="78B51FE0" w:rsidR="00C92AEF" w:rsidRPr="003A4A4F" w:rsidRDefault="00607A40" w:rsidP="00C92AEF">
      <w:pPr>
        <w:ind w:left="1620" w:hanging="344"/>
        <w:jc w:val="left"/>
        <w:rPr>
          <w:rFonts w:ascii="Arial" w:hAnsi="Arial" w:cs="Arial"/>
          <w:i/>
          <w:iCs/>
        </w:rPr>
      </w:pPr>
      <w:r w:rsidRPr="003A4A4F">
        <w:rPr>
          <w:rFonts w:ascii="Arial" w:hAnsi="Arial" w:cs="Arial"/>
          <w:i/>
          <w:iCs/>
        </w:rPr>
        <w:t>2. *</w:t>
      </w:r>
      <w:r w:rsidR="00C14150" w:rsidRPr="003A4A4F">
        <w:rPr>
          <w:rFonts w:ascii="Arial" w:hAnsi="Arial" w:cs="Arial"/>
          <w:i/>
          <w:iCs/>
        </w:rPr>
        <w:t xml:space="preserve"> </w:t>
      </w:r>
      <w:r w:rsidRPr="003A4A4F">
        <w:rPr>
          <w:rFonts w:ascii="Arial" w:hAnsi="Arial" w:cs="Arial"/>
          <w:i/>
          <w:iCs/>
        </w:rPr>
        <w:t>Количество и интервалы установки центраторов, турбулизаторов и скребков должны быть откорректированы по результатам геофизических исследований для обеспечения степени центрирования не менее 80%</w:t>
      </w:r>
    </w:p>
    <w:p w14:paraId="58910053" w14:textId="71E11110" w:rsidR="00955392" w:rsidRPr="003A4A4F" w:rsidRDefault="002467F0" w:rsidP="00C92AEF">
      <w:pPr>
        <w:ind w:left="1620" w:hanging="344"/>
        <w:jc w:val="left"/>
        <w:rPr>
          <w:rFonts w:ascii="Arial" w:hAnsi="Arial" w:cs="Arial"/>
          <w:i/>
          <w:iCs/>
        </w:rPr>
      </w:pPr>
      <w:r w:rsidRPr="003A4A4F">
        <w:rPr>
          <w:rFonts w:ascii="Arial" w:hAnsi="Arial" w:cs="Arial"/>
          <w:i/>
          <w:iCs/>
        </w:rPr>
        <w:t>3.Глубина установки МСЦ – ориентировочная, глубину нужно определить по результату ГИС и фактическому разрезу.</w:t>
      </w:r>
    </w:p>
    <w:p w14:paraId="1CABDAB7" w14:textId="77777777" w:rsidR="007565F2" w:rsidRPr="007F5096" w:rsidRDefault="007565F2" w:rsidP="000432B2">
      <w:pPr>
        <w:pStyle w:val="IauiueIoao7"/>
        <w:jc w:val="center"/>
        <w:rPr>
          <w:rFonts w:ascii="Arial" w:hAnsi="Arial" w:cs="Arial"/>
          <w:b/>
          <w:sz w:val="22"/>
          <w:szCs w:val="22"/>
        </w:rPr>
      </w:pPr>
      <w:bookmarkStart w:id="482" w:name="_Toc84003958"/>
      <w:bookmarkStart w:id="483" w:name="_Toc86222843"/>
      <w:bookmarkStart w:id="484" w:name="_Toc86320854"/>
      <w:bookmarkStart w:id="485" w:name="_Toc87893092"/>
      <w:bookmarkStart w:id="486" w:name="_Hlk84325785"/>
    </w:p>
    <w:p w14:paraId="4DC65E12" w14:textId="23243A89" w:rsidR="000432B2" w:rsidRPr="007F5096" w:rsidRDefault="000432B2" w:rsidP="000432B2">
      <w:pPr>
        <w:pStyle w:val="IauiueIoao7"/>
        <w:jc w:val="center"/>
        <w:rPr>
          <w:rFonts w:ascii="Arial" w:hAnsi="Arial" w:cs="Arial"/>
          <w:b/>
          <w:snapToGrid w:val="0"/>
          <w:sz w:val="22"/>
          <w:szCs w:val="24"/>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napToGrid w:val="0"/>
          <w:szCs w:val="24"/>
          <w:lang w:val="kk-KZ"/>
        </w:rPr>
        <w:t xml:space="preserve"> </w:t>
      </w:r>
      <w:r w:rsidRPr="007F5096">
        <w:rPr>
          <w:rFonts w:ascii="Arial" w:hAnsi="Arial" w:cs="Arial"/>
          <w:b/>
          <w:snapToGrid w:val="0"/>
          <w:sz w:val="22"/>
          <w:szCs w:val="24"/>
        </w:rPr>
        <w:t>Режим спуска обсадных труб</w:t>
      </w:r>
      <w:bookmarkEnd w:id="482"/>
      <w:bookmarkEnd w:id="483"/>
      <w:bookmarkEnd w:id="484"/>
      <w:bookmarkEnd w:id="485"/>
    </w:p>
    <w:p w14:paraId="6E395753" w14:textId="77777777" w:rsidR="00743EE4" w:rsidRPr="007F5096" w:rsidRDefault="00743EE4" w:rsidP="000432B2">
      <w:pPr>
        <w:pStyle w:val="IauiueIoao7"/>
        <w:jc w:val="center"/>
        <w:rPr>
          <w:rFonts w:ascii="Arial" w:hAnsi="Arial" w:cs="Arial"/>
          <w:b/>
          <w:szCs w:val="24"/>
        </w:rPr>
      </w:pPr>
    </w:p>
    <w:tbl>
      <w:tblPr>
        <w:tblW w:w="15735" w:type="dxa"/>
        <w:tblInd w:w="-679" w:type="dxa"/>
        <w:tblLayout w:type="fixed"/>
        <w:tblCellMar>
          <w:left w:w="30" w:type="dxa"/>
          <w:right w:w="30" w:type="dxa"/>
        </w:tblCellMar>
        <w:tblLook w:val="0000" w:firstRow="0" w:lastRow="0" w:firstColumn="0" w:lastColumn="0" w:noHBand="0" w:noVBand="0"/>
      </w:tblPr>
      <w:tblGrid>
        <w:gridCol w:w="1135"/>
        <w:gridCol w:w="1339"/>
        <w:gridCol w:w="1093"/>
        <w:gridCol w:w="1639"/>
        <w:gridCol w:w="1380"/>
        <w:gridCol w:w="1534"/>
        <w:gridCol w:w="729"/>
        <w:gridCol w:w="911"/>
        <w:gridCol w:w="874"/>
        <w:gridCol w:w="851"/>
        <w:gridCol w:w="1086"/>
        <w:gridCol w:w="729"/>
        <w:gridCol w:w="878"/>
        <w:gridCol w:w="710"/>
        <w:gridCol w:w="847"/>
      </w:tblGrid>
      <w:tr w:rsidR="00607A40" w:rsidRPr="007F5096" w14:paraId="0E4B9116" w14:textId="77777777" w:rsidTr="00496F1D">
        <w:trPr>
          <w:cantSplit/>
          <w:trHeight w:val="569"/>
        </w:trPr>
        <w:tc>
          <w:tcPr>
            <w:tcW w:w="1135" w:type="dxa"/>
            <w:vMerge w:val="restart"/>
            <w:tcBorders>
              <w:top w:val="double" w:sz="4" w:space="0" w:color="auto"/>
              <w:left w:val="double" w:sz="4" w:space="0" w:color="auto"/>
              <w:right w:val="single" w:sz="6" w:space="0" w:color="auto"/>
            </w:tcBorders>
            <w:vAlign w:val="center"/>
          </w:tcPr>
          <w:bookmarkEnd w:id="486"/>
          <w:p w14:paraId="4E13C449" w14:textId="1726A003"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Номер колонны в поряд</w:t>
            </w:r>
            <w:r w:rsidR="00496F1D" w:rsidRPr="007F5096">
              <w:rPr>
                <w:rFonts w:ascii="Arial" w:hAnsi="Arial" w:cs="Arial"/>
                <w:b/>
                <w:snapToGrid w:val="0"/>
                <w:sz w:val="22"/>
                <w:szCs w:val="22"/>
              </w:rPr>
              <w:t xml:space="preserve">ке </w:t>
            </w:r>
            <w:r w:rsidRPr="007F5096">
              <w:rPr>
                <w:rFonts w:ascii="Arial" w:hAnsi="Arial" w:cs="Arial"/>
                <w:b/>
                <w:snapToGrid w:val="0"/>
                <w:sz w:val="22"/>
                <w:szCs w:val="22"/>
              </w:rPr>
              <w:t>спуска</w:t>
            </w:r>
          </w:p>
        </w:tc>
        <w:tc>
          <w:tcPr>
            <w:tcW w:w="1339" w:type="dxa"/>
            <w:vMerge w:val="restart"/>
            <w:tcBorders>
              <w:top w:val="double" w:sz="4" w:space="0" w:color="auto"/>
              <w:left w:val="single" w:sz="6" w:space="0" w:color="auto"/>
              <w:right w:val="single" w:sz="6" w:space="0" w:color="auto"/>
            </w:tcBorders>
            <w:vAlign w:val="center"/>
          </w:tcPr>
          <w:p w14:paraId="675E0600"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Название колонны</w:t>
            </w:r>
          </w:p>
        </w:tc>
        <w:tc>
          <w:tcPr>
            <w:tcW w:w="1093" w:type="dxa"/>
            <w:vMerge w:val="restart"/>
            <w:tcBorders>
              <w:top w:val="double" w:sz="4" w:space="0" w:color="auto"/>
              <w:left w:val="single" w:sz="6" w:space="0" w:color="auto"/>
              <w:right w:val="single" w:sz="6" w:space="0" w:color="auto"/>
            </w:tcBorders>
            <w:vAlign w:val="center"/>
          </w:tcPr>
          <w:p w14:paraId="1D1913E8"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Номер части колонны в порядке спуска</w:t>
            </w:r>
          </w:p>
        </w:tc>
        <w:tc>
          <w:tcPr>
            <w:tcW w:w="1639" w:type="dxa"/>
            <w:vMerge w:val="restart"/>
            <w:tcBorders>
              <w:top w:val="double" w:sz="4" w:space="0" w:color="auto"/>
              <w:left w:val="single" w:sz="6" w:space="0" w:color="auto"/>
              <w:right w:val="single" w:sz="6" w:space="0" w:color="auto"/>
            </w:tcBorders>
            <w:vAlign w:val="center"/>
          </w:tcPr>
          <w:p w14:paraId="661D5FF4"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Тип, шифр инструмента для спуска (элеватор, спайдер, спайдер-элеватор)</w:t>
            </w:r>
          </w:p>
        </w:tc>
        <w:tc>
          <w:tcPr>
            <w:tcW w:w="2914" w:type="dxa"/>
            <w:gridSpan w:val="2"/>
            <w:vMerge w:val="restart"/>
            <w:tcBorders>
              <w:top w:val="double" w:sz="4" w:space="0" w:color="auto"/>
              <w:left w:val="single" w:sz="6" w:space="0" w:color="auto"/>
              <w:right w:val="single" w:sz="6" w:space="0" w:color="auto"/>
            </w:tcBorders>
            <w:vAlign w:val="center"/>
          </w:tcPr>
          <w:p w14:paraId="0FF70815"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Средства смазки и уплотнения резьбовых соединений</w:t>
            </w:r>
          </w:p>
        </w:tc>
        <w:tc>
          <w:tcPr>
            <w:tcW w:w="729" w:type="dxa"/>
            <w:vMerge w:val="restart"/>
            <w:tcBorders>
              <w:top w:val="double" w:sz="4" w:space="0" w:color="auto"/>
              <w:left w:val="single" w:sz="6" w:space="0" w:color="auto"/>
              <w:right w:val="single" w:sz="6" w:space="0" w:color="auto"/>
            </w:tcBorders>
            <w:textDirection w:val="btLr"/>
            <w:vAlign w:val="center"/>
          </w:tcPr>
          <w:p w14:paraId="12FDCB73"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Расход смазки, кг</w:t>
            </w:r>
          </w:p>
        </w:tc>
        <w:tc>
          <w:tcPr>
            <w:tcW w:w="1785" w:type="dxa"/>
            <w:gridSpan w:val="2"/>
            <w:vMerge w:val="restart"/>
            <w:tcBorders>
              <w:top w:val="double" w:sz="4" w:space="0" w:color="auto"/>
              <w:left w:val="single" w:sz="6" w:space="0" w:color="auto"/>
              <w:bottom w:val="single" w:sz="4" w:space="0" w:color="auto"/>
            </w:tcBorders>
          </w:tcPr>
          <w:p w14:paraId="2D72A8A3"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Интервал глубины с одинаковой допустимой скоростью спуска труб, м</w:t>
            </w:r>
          </w:p>
        </w:tc>
        <w:tc>
          <w:tcPr>
            <w:tcW w:w="851" w:type="dxa"/>
            <w:vMerge w:val="restart"/>
            <w:tcBorders>
              <w:top w:val="double" w:sz="4" w:space="0" w:color="auto"/>
              <w:left w:val="single" w:sz="6" w:space="0" w:color="auto"/>
              <w:right w:val="single" w:sz="6" w:space="0" w:color="auto"/>
            </w:tcBorders>
            <w:textDirection w:val="btLr"/>
            <w:vAlign w:val="center"/>
          </w:tcPr>
          <w:p w14:paraId="22BC2EFD"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До</w:t>
            </w:r>
            <w:r w:rsidR="00E10E2D" w:rsidRPr="007F5096">
              <w:rPr>
                <w:rFonts w:ascii="Arial" w:hAnsi="Arial" w:cs="Arial"/>
                <w:b/>
                <w:snapToGrid w:val="0"/>
                <w:sz w:val="22"/>
                <w:szCs w:val="22"/>
              </w:rPr>
              <w:t xml:space="preserve">пустимая скорость спуска труб, </w:t>
            </w:r>
            <w:r w:rsidRPr="007F5096">
              <w:rPr>
                <w:rFonts w:ascii="Arial" w:hAnsi="Arial" w:cs="Arial"/>
                <w:b/>
                <w:snapToGrid w:val="0"/>
                <w:sz w:val="22"/>
                <w:szCs w:val="22"/>
              </w:rPr>
              <w:t>м/с</w:t>
            </w:r>
          </w:p>
        </w:tc>
        <w:tc>
          <w:tcPr>
            <w:tcW w:w="1086" w:type="dxa"/>
            <w:vMerge w:val="restart"/>
            <w:tcBorders>
              <w:top w:val="double" w:sz="4" w:space="0" w:color="auto"/>
              <w:left w:val="single" w:sz="6" w:space="0" w:color="auto"/>
              <w:right w:val="single" w:sz="6" w:space="0" w:color="auto"/>
            </w:tcBorders>
            <w:textDirection w:val="btLr"/>
            <w:vAlign w:val="center"/>
          </w:tcPr>
          <w:p w14:paraId="2863551C" w14:textId="77777777" w:rsidR="00E10E2D" w:rsidRPr="007F5096" w:rsidRDefault="00607A40" w:rsidP="002D26AB">
            <w:pPr>
              <w:pStyle w:val="aff5"/>
              <w:jc w:val="center"/>
              <w:rPr>
                <w:rFonts w:ascii="Arial" w:hAnsi="Arial" w:cs="Arial"/>
                <w:b/>
                <w:snapToGrid w:val="0"/>
                <w:sz w:val="22"/>
                <w:szCs w:val="22"/>
              </w:rPr>
            </w:pPr>
            <w:proofErr w:type="gramStart"/>
            <w:r w:rsidRPr="007F5096">
              <w:rPr>
                <w:rFonts w:ascii="Arial" w:hAnsi="Arial" w:cs="Arial"/>
                <w:b/>
                <w:snapToGrid w:val="0"/>
                <w:sz w:val="22"/>
                <w:szCs w:val="22"/>
              </w:rPr>
              <w:t>Допустимая  глубина</w:t>
            </w:r>
            <w:proofErr w:type="gramEnd"/>
            <w:r w:rsidRPr="007F5096">
              <w:rPr>
                <w:rFonts w:ascii="Arial" w:hAnsi="Arial" w:cs="Arial"/>
                <w:b/>
                <w:snapToGrid w:val="0"/>
                <w:sz w:val="22"/>
                <w:szCs w:val="22"/>
              </w:rPr>
              <w:t xml:space="preserve"> спуска труб на клиньях,</w:t>
            </w:r>
          </w:p>
          <w:p w14:paraId="05C4EBAB"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м</w:t>
            </w:r>
          </w:p>
        </w:tc>
        <w:tc>
          <w:tcPr>
            <w:tcW w:w="729" w:type="dxa"/>
            <w:vMerge w:val="restart"/>
            <w:tcBorders>
              <w:top w:val="double" w:sz="4" w:space="0" w:color="auto"/>
              <w:left w:val="single" w:sz="6" w:space="0" w:color="auto"/>
              <w:right w:val="single" w:sz="6" w:space="0" w:color="auto"/>
            </w:tcBorders>
            <w:textDirection w:val="btLr"/>
            <w:vAlign w:val="center"/>
          </w:tcPr>
          <w:p w14:paraId="6E91A016" w14:textId="77777777" w:rsidR="00607A40" w:rsidRPr="007F5096" w:rsidRDefault="00E10E2D" w:rsidP="002D26AB">
            <w:pPr>
              <w:pStyle w:val="aff5"/>
              <w:jc w:val="center"/>
              <w:rPr>
                <w:rFonts w:ascii="Arial" w:hAnsi="Arial" w:cs="Arial"/>
                <w:b/>
                <w:snapToGrid w:val="0"/>
                <w:sz w:val="22"/>
                <w:szCs w:val="22"/>
              </w:rPr>
            </w:pPr>
            <w:r w:rsidRPr="007F5096">
              <w:rPr>
                <w:rFonts w:ascii="Arial" w:hAnsi="Arial" w:cs="Arial"/>
                <w:b/>
                <w:snapToGrid w:val="0"/>
                <w:sz w:val="22"/>
                <w:szCs w:val="22"/>
              </w:rPr>
              <w:t xml:space="preserve">Периодичность долива колонны, </w:t>
            </w:r>
            <w:r w:rsidR="00607A40" w:rsidRPr="007F5096">
              <w:rPr>
                <w:rFonts w:ascii="Arial" w:hAnsi="Arial" w:cs="Arial"/>
                <w:b/>
                <w:snapToGrid w:val="0"/>
                <w:sz w:val="22"/>
                <w:szCs w:val="22"/>
              </w:rPr>
              <w:t>м</w:t>
            </w:r>
          </w:p>
        </w:tc>
        <w:tc>
          <w:tcPr>
            <w:tcW w:w="2435" w:type="dxa"/>
            <w:gridSpan w:val="3"/>
            <w:tcBorders>
              <w:top w:val="double" w:sz="4" w:space="0" w:color="auto"/>
              <w:left w:val="single" w:sz="6" w:space="0" w:color="auto"/>
              <w:bottom w:val="single" w:sz="6" w:space="0" w:color="auto"/>
              <w:right w:val="double" w:sz="4" w:space="0" w:color="auto"/>
            </w:tcBorders>
          </w:tcPr>
          <w:p w14:paraId="63B76932"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Промежуточные промывки</w:t>
            </w:r>
          </w:p>
        </w:tc>
      </w:tr>
      <w:tr w:rsidR="00607A40" w:rsidRPr="007F5096" w14:paraId="15CA808C" w14:textId="77777777" w:rsidTr="00496F1D">
        <w:trPr>
          <w:cantSplit/>
          <w:trHeight w:val="285"/>
        </w:trPr>
        <w:tc>
          <w:tcPr>
            <w:tcW w:w="1135" w:type="dxa"/>
            <w:vMerge/>
            <w:tcBorders>
              <w:left w:val="double" w:sz="4" w:space="0" w:color="auto"/>
              <w:right w:val="single" w:sz="6" w:space="0" w:color="auto"/>
            </w:tcBorders>
          </w:tcPr>
          <w:p w14:paraId="0409BE61" w14:textId="77777777" w:rsidR="00607A40" w:rsidRPr="007F5096" w:rsidRDefault="00607A40" w:rsidP="002D26AB">
            <w:pPr>
              <w:pStyle w:val="aff5"/>
              <w:jc w:val="center"/>
              <w:rPr>
                <w:rFonts w:ascii="Arial" w:hAnsi="Arial" w:cs="Arial"/>
                <w:b/>
                <w:snapToGrid w:val="0"/>
                <w:sz w:val="22"/>
                <w:szCs w:val="22"/>
              </w:rPr>
            </w:pPr>
          </w:p>
        </w:tc>
        <w:tc>
          <w:tcPr>
            <w:tcW w:w="1339" w:type="dxa"/>
            <w:vMerge/>
            <w:tcBorders>
              <w:left w:val="single" w:sz="6" w:space="0" w:color="auto"/>
              <w:right w:val="single" w:sz="6" w:space="0" w:color="auto"/>
            </w:tcBorders>
          </w:tcPr>
          <w:p w14:paraId="04D94A5C" w14:textId="77777777" w:rsidR="00607A40" w:rsidRPr="007F5096" w:rsidRDefault="00607A40" w:rsidP="002D26AB">
            <w:pPr>
              <w:pStyle w:val="aff5"/>
              <w:jc w:val="center"/>
              <w:rPr>
                <w:rFonts w:ascii="Arial" w:hAnsi="Arial" w:cs="Arial"/>
                <w:b/>
                <w:snapToGrid w:val="0"/>
                <w:sz w:val="22"/>
                <w:szCs w:val="22"/>
              </w:rPr>
            </w:pPr>
          </w:p>
        </w:tc>
        <w:tc>
          <w:tcPr>
            <w:tcW w:w="1093" w:type="dxa"/>
            <w:vMerge/>
            <w:tcBorders>
              <w:left w:val="single" w:sz="6" w:space="0" w:color="auto"/>
              <w:right w:val="single" w:sz="6" w:space="0" w:color="auto"/>
            </w:tcBorders>
          </w:tcPr>
          <w:p w14:paraId="1F066AF7" w14:textId="77777777" w:rsidR="00607A40" w:rsidRPr="007F5096" w:rsidRDefault="00607A40" w:rsidP="002D26AB">
            <w:pPr>
              <w:pStyle w:val="aff5"/>
              <w:jc w:val="center"/>
              <w:rPr>
                <w:rFonts w:ascii="Arial" w:hAnsi="Arial" w:cs="Arial"/>
                <w:b/>
                <w:snapToGrid w:val="0"/>
                <w:sz w:val="22"/>
                <w:szCs w:val="22"/>
              </w:rPr>
            </w:pPr>
          </w:p>
        </w:tc>
        <w:tc>
          <w:tcPr>
            <w:tcW w:w="1639" w:type="dxa"/>
            <w:vMerge/>
            <w:tcBorders>
              <w:left w:val="single" w:sz="6" w:space="0" w:color="auto"/>
              <w:right w:val="single" w:sz="6" w:space="0" w:color="auto"/>
            </w:tcBorders>
          </w:tcPr>
          <w:p w14:paraId="54423A67" w14:textId="77777777" w:rsidR="00607A40" w:rsidRPr="007F5096" w:rsidRDefault="00607A40" w:rsidP="002D26AB">
            <w:pPr>
              <w:pStyle w:val="aff5"/>
              <w:jc w:val="center"/>
              <w:rPr>
                <w:rFonts w:ascii="Arial" w:hAnsi="Arial" w:cs="Arial"/>
                <w:b/>
                <w:snapToGrid w:val="0"/>
                <w:sz w:val="22"/>
                <w:szCs w:val="22"/>
              </w:rPr>
            </w:pPr>
          </w:p>
        </w:tc>
        <w:tc>
          <w:tcPr>
            <w:tcW w:w="2914" w:type="dxa"/>
            <w:gridSpan w:val="2"/>
            <w:vMerge/>
            <w:tcBorders>
              <w:left w:val="single" w:sz="6" w:space="0" w:color="auto"/>
              <w:bottom w:val="single" w:sz="6" w:space="0" w:color="auto"/>
              <w:right w:val="single" w:sz="6" w:space="0" w:color="auto"/>
            </w:tcBorders>
          </w:tcPr>
          <w:p w14:paraId="0BC775DC" w14:textId="77777777" w:rsidR="00607A40" w:rsidRPr="007F5096" w:rsidRDefault="00607A40" w:rsidP="002D26AB">
            <w:pPr>
              <w:pStyle w:val="aff5"/>
              <w:jc w:val="center"/>
              <w:rPr>
                <w:rFonts w:ascii="Arial" w:hAnsi="Arial" w:cs="Arial"/>
                <w:b/>
                <w:snapToGrid w:val="0"/>
                <w:sz w:val="22"/>
                <w:szCs w:val="22"/>
              </w:rPr>
            </w:pPr>
          </w:p>
        </w:tc>
        <w:tc>
          <w:tcPr>
            <w:tcW w:w="729" w:type="dxa"/>
            <w:vMerge/>
            <w:tcBorders>
              <w:left w:val="single" w:sz="6" w:space="0" w:color="auto"/>
              <w:right w:val="single" w:sz="6" w:space="0" w:color="auto"/>
            </w:tcBorders>
          </w:tcPr>
          <w:p w14:paraId="7E0136BC" w14:textId="77777777" w:rsidR="00607A40" w:rsidRPr="007F5096" w:rsidRDefault="00607A40" w:rsidP="002D26AB">
            <w:pPr>
              <w:pStyle w:val="aff5"/>
              <w:jc w:val="center"/>
              <w:rPr>
                <w:rFonts w:ascii="Arial" w:hAnsi="Arial" w:cs="Arial"/>
                <w:b/>
                <w:snapToGrid w:val="0"/>
                <w:sz w:val="22"/>
                <w:szCs w:val="22"/>
              </w:rPr>
            </w:pPr>
          </w:p>
        </w:tc>
        <w:tc>
          <w:tcPr>
            <w:tcW w:w="1785" w:type="dxa"/>
            <w:gridSpan w:val="2"/>
            <w:vMerge/>
            <w:tcBorders>
              <w:top w:val="double" w:sz="4" w:space="0" w:color="auto"/>
              <w:left w:val="single" w:sz="6" w:space="0" w:color="auto"/>
              <w:bottom w:val="single" w:sz="4" w:space="0" w:color="auto"/>
            </w:tcBorders>
          </w:tcPr>
          <w:p w14:paraId="0F9DC4E2" w14:textId="77777777" w:rsidR="00607A40" w:rsidRPr="007F5096" w:rsidRDefault="00607A40" w:rsidP="002D26AB">
            <w:pPr>
              <w:pStyle w:val="aff5"/>
              <w:jc w:val="center"/>
              <w:rPr>
                <w:rFonts w:ascii="Arial" w:hAnsi="Arial" w:cs="Arial"/>
                <w:b/>
                <w:snapToGrid w:val="0"/>
                <w:sz w:val="22"/>
                <w:szCs w:val="22"/>
              </w:rPr>
            </w:pPr>
          </w:p>
        </w:tc>
        <w:tc>
          <w:tcPr>
            <w:tcW w:w="851" w:type="dxa"/>
            <w:vMerge/>
            <w:tcBorders>
              <w:left w:val="single" w:sz="6" w:space="0" w:color="auto"/>
              <w:right w:val="single" w:sz="6" w:space="0" w:color="auto"/>
            </w:tcBorders>
          </w:tcPr>
          <w:p w14:paraId="3296CBDF" w14:textId="77777777" w:rsidR="00607A40" w:rsidRPr="007F5096" w:rsidRDefault="00607A40" w:rsidP="002D26AB">
            <w:pPr>
              <w:pStyle w:val="aff5"/>
              <w:jc w:val="center"/>
              <w:rPr>
                <w:rFonts w:ascii="Arial" w:hAnsi="Arial" w:cs="Arial"/>
                <w:b/>
                <w:snapToGrid w:val="0"/>
                <w:sz w:val="22"/>
                <w:szCs w:val="22"/>
              </w:rPr>
            </w:pPr>
          </w:p>
        </w:tc>
        <w:tc>
          <w:tcPr>
            <w:tcW w:w="1086" w:type="dxa"/>
            <w:vMerge/>
            <w:tcBorders>
              <w:left w:val="single" w:sz="6" w:space="0" w:color="auto"/>
              <w:right w:val="single" w:sz="6" w:space="0" w:color="auto"/>
            </w:tcBorders>
          </w:tcPr>
          <w:p w14:paraId="5E180593" w14:textId="77777777" w:rsidR="00607A40" w:rsidRPr="007F5096" w:rsidRDefault="00607A40" w:rsidP="002D26AB">
            <w:pPr>
              <w:pStyle w:val="aff5"/>
              <w:jc w:val="center"/>
              <w:rPr>
                <w:rFonts w:ascii="Arial" w:hAnsi="Arial" w:cs="Arial"/>
                <w:b/>
                <w:snapToGrid w:val="0"/>
                <w:sz w:val="22"/>
                <w:szCs w:val="22"/>
              </w:rPr>
            </w:pPr>
          </w:p>
        </w:tc>
        <w:tc>
          <w:tcPr>
            <w:tcW w:w="729" w:type="dxa"/>
            <w:vMerge/>
            <w:tcBorders>
              <w:left w:val="single" w:sz="6" w:space="0" w:color="auto"/>
              <w:right w:val="single" w:sz="6" w:space="0" w:color="auto"/>
            </w:tcBorders>
          </w:tcPr>
          <w:p w14:paraId="5A9AB0E4" w14:textId="77777777" w:rsidR="00607A40" w:rsidRPr="007F5096" w:rsidRDefault="00607A40" w:rsidP="002D26AB">
            <w:pPr>
              <w:pStyle w:val="aff5"/>
              <w:jc w:val="center"/>
              <w:rPr>
                <w:rFonts w:ascii="Arial" w:hAnsi="Arial" w:cs="Arial"/>
                <w:b/>
                <w:snapToGrid w:val="0"/>
                <w:sz w:val="22"/>
                <w:szCs w:val="22"/>
              </w:rPr>
            </w:pPr>
          </w:p>
        </w:tc>
        <w:tc>
          <w:tcPr>
            <w:tcW w:w="878" w:type="dxa"/>
            <w:vMerge w:val="restart"/>
            <w:tcBorders>
              <w:top w:val="single" w:sz="6" w:space="0" w:color="auto"/>
              <w:left w:val="single" w:sz="6" w:space="0" w:color="auto"/>
              <w:right w:val="single" w:sz="6" w:space="0" w:color="auto"/>
            </w:tcBorders>
            <w:textDirection w:val="btLr"/>
            <w:vAlign w:val="center"/>
          </w:tcPr>
          <w:p w14:paraId="7B810885"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глубина, м</w:t>
            </w:r>
          </w:p>
        </w:tc>
        <w:tc>
          <w:tcPr>
            <w:tcW w:w="710" w:type="dxa"/>
            <w:vMerge w:val="restart"/>
            <w:tcBorders>
              <w:top w:val="single" w:sz="6" w:space="0" w:color="auto"/>
              <w:left w:val="single" w:sz="6" w:space="0" w:color="auto"/>
              <w:right w:val="single" w:sz="6" w:space="0" w:color="auto"/>
            </w:tcBorders>
            <w:textDirection w:val="btLr"/>
            <w:vAlign w:val="center"/>
          </w:tcPr>
          <w:p w14:paraId="2030D386"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продолжительность, мин.</w:t>
            </w:r>
          </w:p>
        </w:tc>
        <w:tc>
          <w:tcPr>
            <w:tcW w:w="847" w:type="dxa"/>
            <w:vMerge w:val="restart"/>
            <w:tcBorders>
              <w:top w:val="single" w:sz="6" w:space="0" w:color="auto"/>
              <w:left w:val="single" w:sz="6" w:space="0" w:color="auto"/>
              <w:right w:val="double" w:sz="4" w:space="0" w:color="auto"/>
            </w:tcBorders>
            <w:textDirection w:val="btLr"/>
            <w:vAlign w:val="center"/>
          </w:tcPr>
          <w:p w14:paraId="0C2F833D"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расход, л/с</w:t>
            </w:r>
          </w:p>
        </w:tc>
      </w:tr>
      <w:tr w:rsidR="00607A40" w:rsidRPr="007F5096" w14:paraId="1AAFF2CD" w14:textId="77777777" w:rsidTr="00496F1D">
        <w:trPr>
          <w:cantSplit/>
          <w:trHeight w:val="1477"/>
        </w:trPr>
        <w:tc>
          <w:tcPr>
            <w:tcW w:w="1135" w:type="dxa"/>
            <w:vMerge/>
            <w:tcBorders>
              <w:left w:val="double" w:sz="4" w:space="0" w:color="auto"/>
              <w:bottom w:val="single" w:sz="4" w:space="0" w:color="auto"/>
              <w:right w:val="single" w:sz="6" w:space="0" w:color="auto"/>
            </w:tcBorders>
          </w:tcPr>
          <w:p w14:paraId="14B235FB" w14:textId="77777777" w:rsidR="00607A40" w:rsidRPr="007F5096" w:rsidRDefault="00607A40" w:rsidP="002D26AB">
            <w:pPr>
              <w:pStyle w:val="aff5"/>
              <w:jc w:val="center"/>
              <w:rPr>
                <w:rFonts w:ascii="Arial" w:hAnsi="Arial" w:cs="Arial"/>
                <w:b/>
                <w:snapToGrid w:val="0"/>
                <w:sz w:val="22"/>
                <w:szCs w:val="22"/>
              </w:rPr>
            </w:pPr>
          </w:p>
        </w:tc>
        <w:tc>
          <w:tcPr>
            <w:tcW w:w="1339" w:type="dxa"/>
            <w:vMerge/>
            <w:tcBorders>
              <w:left w:val="single" w:sz="6" w:space="0" w:color="auto"/>
              <w:bottom w:val="single" w:sz="4" w:space="0" w:color="auto"/>
              <w:right w:val="single" w:sz="6" w:space="0" w:color="auto"/>
            </w:tcBorders>
          </w:tcPr>
          <w:p w14:paraId="13CD9DBA" w14:textId="77777777" w:rsidR="00607A40" w:rsidRPr="007F5096" w:rsidRDefault="00607A40" w:rsidP="002D26AB">
            <w:pPr>
              <w:pStyle w:val="aff5"/>
              <w:jc w:val="center"/>
              <w:rPr>
                <w:rFonts w:ascii="Arial" w:hAnsi="Arial" w:cs="Arial"/>
                <w:b/>
                <w:snapToGrid w:val="0"/>
                <w:sz w:val="22"/>
                <w:szCs w:val="22"/>
              </w:rPr>
            </w:pPr>
          </w:p>
        </w:tc>
        <w:tc>
          <w:tcPr>
            <w:tcW w:w="1093" w:type="dxa"/>
            <w:vMerge/>
            <w:tcBorders>
              <w:left w:val="single" w:sz="6" w:space="0" w:color="auto"/>
              <w:bottom w:val="single" w:sz="4" w:space="0" w:color="auto"/>
              <w:right w:val="single" w:sz="6" w:space="0" w:color="auto"/>
            </w:tcBorders>
          </w:tcPr>
          <w:p w14:paraId="52289D3E" w14:textId="77777777" w:rsidR="00607A40" w:rsidRPr="007F5096" w:rsidRDefault="00607A40" w:rsidP="002D26AB">
            <w:pPr>
              <w:pStyle w:val="aff5"/>
              <w:jc w:val="center"/>
              <w:rPr>
                <w:rFonts w:ascii="Arial" w:hAnsi="Arial" w:cs="Arial"/>
                <w:b/>
                <w:snapToGrid w:val="0"/>
                <w:sz w:val="22"/>
                <w:szCs w:val="22"/>
              </w:rPr>
            </w:pPr>
          </w:p>
        </w:tc>
        <w:tc>
          <w:tcPr>
            <w:tcW w:w="1639" w:type="dxa"/>
            <w:vMerge/>
            <w:tcBorders>
              <w:left w:val="single" w:sz="6" w:space="0" w:color="auto"/>
              <w:bottom w:val="single" w:sz="4" w:space="0" w:color="auto"/>
              <w:right w:val="single" w:sz="6" w:space="0" w:color="auto"/>
            </w:tcBorders>
          </w:tcPr>
          <w:p w14:paraId="7B2547F5" w14:textId="77777777" w:rsidR="00607A40" w:rsidRPr="007F5096" w:rsidRDefault="00607A40" w:rsidP="002D26AB">
            <w:pPr>
              <w:pStyle w:val="aff5"/>
              <w:jc w:val="center"/>
              <w:rPr>
                <w:rFonts w:ascii="Arial" w:hAnsi="Arial" w:cs="Arial"/>
                <w:b/>
                <w:snapToGrid w:val="0"/>
                <w:sz w:val="22"/>
                <w:szCs w:val="22"/>
              </w:rPr>
            </w:pPr>
          </w:p>
        </w:tc>
        <w:tc>
          <w:tcPr>
            <w:tcW w:w="1380" w:type="dxa"/>
            <w:tcBorders>
              <w:top w:val="single" w:sz="6" w:space="0" w:color="auto"/>
              <w:left w:val="single" w:sz="6" w:space="0" w:color="auto"/>
              <w:bottom w:val="single" w:sz="4" w:space="0" w:color="auto"/>
              <w:right w:val="single" w:sz="6" w:space="0" w:color="auto"/>
            </w:tcBorders>
            <w:vAlign w:val="center"/>
          </w:tcPr>
          <w:p w14:paraId="60468C8B"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шифр или название</w:t>
            </w:r>
          </w:p>
        </w:tc>
        <w:tc>
          <w:tcPr>
            <w:tcW w:w="1534" w:type="dxa"/>
            <w:tcBorders>
              <w:top w:val="single" w:sz="6" w:space="0" w:color="auto"/>
              <w:left w:val="single" w:sz="6" w:space="0" w:color="auto"/>
              <w:bottom w:val="single" w:sz="4" w:space="0" w:color="auto"/>
              <w:right w:val="single" w:sz="6" w:space="0" w:color="auto"/>
            </w:tcBorders>
            <w:vAlign w:val="center"/>
          </w:tcPr>
          <w:p w14:paraId="0D8AAB28"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ГОСТ, ОСТ, МРТУ, ТУ, МУ и т. п. на изготовление</w:t>
            </w:r>
          </w:p>
        </w:tc>
        <w:tc>
          <w:tcPr>
            <w:tcW w:w="729" w:type="dxa"/>
            <w:vMerge/>
            <w:tcBorders>
              <w:top w:val="nil"/>
              <w:left w:val="single" w:sz="6" w:space="0" w:color="auto"/>
              <w:bottom w:val="single" w:sz="4" w:space="0" w:color="auto"/>
              <w:right w:val="single" w:sz="6" w:space="0" w:color="auto"/>
            </w:tcBorders>
          </w:tcPr>
          <w:p w14:paraId="1BD4DE46" w14:textId="77777777" w:rsidR="00607A40" w:rsidRPr="007F5096" w:rsidRDefault="00607A40" w:rsidP="002D26AB">
            <w:pPr>
              <w:pStyle w:val="aff5"/>
              <w:jc w:val="center"/>
              <w:rPr>
                <w:rFonts w:ascii="Arial" w:hAnsi="Arial" w:cs="Arial"/>
                <w:b/>
                <w:snapToGrid w:val="0"/>
                <w:sz w:val="22"/>
                <w:szCs w:val="22"/>
              </w:rPr>
            </w:pPr>
          </w:p>
        </w:tc>
        <w:tc>
          <w:tcPr>
            <w:tcW w:w="911" w:type="dxa"/>
            <w:tcBorders>
              <w:left w:val="single" w:sz="6" w:space="0" w:color="auto"/>
              <w:bottom w:val="single" w:sz="4" w:space="0" w:color="auto"/>
              <w:right w:val="single" w:sz="6" w:space="0" w:color="auto"/>
            </w:tcBorders>
            <w:vAlign w:val="center"/>
          </w:tcPr>
          <w:p w14:paraId="505FD482"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от (верх)</w:t>
            </w:r>
          </w:p>
        </w:tc>
        <w:tc>
          <w:tcPr>
            <w:tcW w:w="874" w:type="dxa"/>
            <w:tcBorders>
              <w:left w:val="single" w:sz="6" w:space="0" w:color="auto"/>
              <w:bottom w:val="single" w:sz="4" w:space="0" w:color="auto"/>
              <w:right w:val="single" w:sz="6" w:space="0" w:color="auto"/>
            </w:tcBorders>
            <w:vAlign w:val="center"/>
          </w:tcPr>
          <w:p w14:paraId="07685818"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до (низ)</w:t>
            </w:r>
          </w:p>
        </w:tc>
        <w:tc>
          <w:tcPr>
            <w:tcW w:w="851" w:type="dxa"/>
            <w:vMerge/>
            <w:tcBorders>
              <w:left w:val="single" w:sz="6" w:space="0" w:color="auto"/>
              <w:bottom w:val="single" w:sz="4" w:space="0" w:color="auto"/>
              <w:right w:val="single" w:sz="6" w:space="0" w:color="auto"/>
            </w:tcBorders>
          </w:tcPr>
          <w:p w14:paraId="49085487" w14:textId="77777777" w:rsidR="00607A40" w:rsidRPr="007F5096" w:rsidRDefault="00607A40" w:rsidP="002D26AB">
            <w:pPr>
              <w:pStyle w:val="aff5"/>
              <w:jc w:val="center"/>
              <w:rPr>
                <w:rFonts w:ascii="Arial" w:hAnsi="Arial" w:cs="Arial"/>
                <w:b/>
                <w:snapToGrid w:val="0"/>
                <w:sz w:val="22"/>
                <w:szCs w:val="22"/>
              </w:rPr>
            </w:pPr>
          </w:p>
        </w:tc>
        <w:tc>
          <w:tcPr>
            <w:tcW w:w="1086" w:type="dxa"/>
            <w:vMerge/>
            <w:tcBorders>
              <w:left w:val="single" w:sz="6" w:space="0" w:color="auto"/>
              <w:bottom w:val="single" w:sz="4" w:space="0" w:color="auto"/>
              <w:right w:val="single" w:sz="6" w:space="0" w:color="auto"/>
            </w:tcBorders>
          </w:tcPr>
          <w:p w14:paraId="5F9FA7A4" w14:textId="77777777" w:rsidR="00607A40" w:rsidRPr="007F5096" w:rsidRDefault="00607A40" w:rsidP="002D26AB">
            <w:pPr>
              <w:pStyle w:val="aff5"/>
              <w:jc w:val="center"/>
              <w:rPr>
                <w:rFonts w:ascii="Arial" w:hAnsi="Arial" w:cs="Arial"/>
                <w:b/>
                <w:snapToGrid w:val="0"/>
                <w:sz w:val="22"/>
                <w:szCs w:val="22"/>
              </w:rPr>
            </w:pPr>
          </w:p>
        </w:tc>
        <w:tc>
          <w:tcPr>
            <w:tcW w:w="729" w:type="dxa"/>
            <w:vMerge/>
            <w:tcBorders>
              <w:left w:val="single" w:sz="6" w:space="0" w:color="auto"/>
              <w:bottom w:val="single" w:sz="4" w:space="0" w:color="auto"/>
              <w:right w:val="single" w:sz="6" w:space="0" w:color="auto"/>
            </w:tcBorders>
          </w:tcPr>
          <w:p w14:paraId="0AEF2E4D" w14:textId="77777777" w:rsidR="00607A40" w:rsidRPr="007F5096" w:rsidRDefault="00607A40" w:rsidP="002D26AB">
            <w:pPr>
              <w:pStyle w:val="aff5"/>
              <w:jc w:val="center"/>
              <w:rPr>
                <w:rFonts w:ascii="Arial" w:hAnsi="Arial" w:cs="Arial"/>
                <w:b/>
                <w:snapToGrid w:val="0"/>
                <w:sz w:val="22"/>
                <w:szCs w:val="22"/>
              </w:rPr>
            </w:pPr>
          </w:p>
        </w:tc>
        <w:tc>
          <w:tcPr>
            <w:tcW w:w="878" w:type="dxa"/>
            <w:vMerge/>
            <w:tcBorders>
              <w:left w:val="single" w:sz="6" w:space="0" w:color="auto"/>
              <w:bottom w:val="single" w:sz="4" w:space="0" w:color="auto"/>
              <w:right w:val="single" w:sz="6" w:space="0" w:color="auto"/>
            </w:tcBorders>
          </w:tcPr>
          <w:p w14:paraId="14CFECC8" w14:textId="77777777" w:rsidR="00607A40" w:rsidRPr="007F5096" w:rsidRDefault="00607A40" w:rsidP="002D26AB">
            <w:pPr>
              <w:pStyle w:val="aff5"/>
              <w:jc w:val="center"/>
              <w:rPr>
                <w:rFonts w:ascii="Arial" w:hAnsi="Arial" w:cs="Arial"/>
                <w:b/>
                <w:snapToGrid w:val="0"/>
                <w:sz w:val="22"/>
                <w:szCs w:val="22"/>
              </w:rPr>
            </w:pPr>
          </w:p>
        </w:tc>
        <w:tc>
          <w:tcPr>
            <w:tcW w:w="710" w:type="dxa"/>
            <w:vMerge/>
            <w:tcBorders>
              <w:left w:val="single" w:sz="6" w:space="0" w:color="auto"/>
              <w:bottom w:val="single" w:sz="4" w:space="0" w:color="auto"/>
              <w:right w:val="single" w:sz="6" w:space="0" w:color="auto"/>
            </w:tcBorders>
          </w:tcPr>
          <w:p w14:paraId="07BB7FF7" w14:textId="77777777" w:rsidR="00607A40" w:rsidRPr="007F5096" w:rsidRDefault="00607A40" w:rsidP="002D26AB">
            <w:pPr>
              <w:pStyle w:val="aff5"/>
              <w:jc w:val="center"/>
              <w:rPr>
                <w:rFonts w:ascii="Arial" w:hAnsi="Arial" w:cs="Arial"/>
                <w:b/>
                <w:snapToGrid w:val="0"/>
                <w:sz w:val="22"/>
                <w:szCs w:val="22"/>
              </w:rPr>
            </w:pPr>
          </w:p>
        </w:tc>
        <w:tc>
          <w:tcPr>
            <w:tcW w:w="847" w:type="dxa"/>
            <w:vMerge/>
            <w:tcBorders>
              <w:left w:val="single" w:sz="6" w:space="0" w:color="auto"/>
              <w:bottom w:val="single" w:sz="4" w:space="0" w:color="auto"/>
              <w:right w:val="double" w:sz="4" w:space="0" w:color="auto"/>
            </w:tcBorders>
          </w:tcPr>
          <w:p w14:paraId="3F28C8E6" w14:textId="77777777" w:rsidR="00607A40" w:rsidRPr="007F5096" w:rsidRDefault="00607A40" w:rsidP="002D26AB">
            <w:pPr>
              <w:pStyle w:val="aff5"/>
              <w:jc w:val="center"/>
              <w:rPr>
                <w:rFonts w:ascii="Arial" w:hAnsi="Arial" w:cs="Arial"/>
                <w:b/>
                <w:snapToGrid w:val="0"/>
                <w:sz w:val="22"/>
                <w:szCs w:val="22"/>
              </w:rPr>
            </w:pPr>
          </w:p>
        </w:tc>
      </w:tr>
      <w:tr w:rsidR="00607A40" w:rsidRPr="007F5096" w14:paraId="79249378" w14:textId="77777777" w:rsidTr="00496F1D">
        <w:trPr>
          <w:trHeight w:val="174"/>
        </w:trPr>
        <w:tc>
          <w:tcPr>
            <w:tcW w:w="1135" w:type="dxa"/>
            <w:tcBorders>
              <w:top w:val="single" w:sz="4" w:space="0" w:color="auto"/>
              <w:left w:val="double" w:sz="4" w:space="0" w:color="auto"/>
              <w:bottom w:val="double" w:sz="4" w:space="0" w:color="auto"/>
              <w:right w:val="single" w:sz="6" w:space="0" w:color="auto"/>
            </w:tcBorders>
          </w:tcPr>
          <w:p w14:paraId="6B0274BE" w14:textId="77777777" w:rsidR="00607A40" w:rsidRPr="007F5096" w:rsidRDefault="00607A40" w:rsidP="002D26AB">
            <w:pPr>
              <w:pStyle w:val="aff5"/>
              <w:jc w:val="center"/>
              <w:rPr>
                <w:rFonts w:ascii="Arial" w:hAnsi="Arial" w:cs="Arial"/>
                <w:b/>
                <w:caps/>
                <w:sz w:val="22"/>
                <w:szCs w:val="22"/>
              </w:rPr>
            </w:pPr>
            <w:r w:rsidRPr="007F5096">
              <w:rPr>
                <w:rFonts w:ascii="Arial" w:hAnsi="Arial" w:cs="Arial"/>
                <w:b/>
                <w:caps/>
                <w:sz w:val="22"/>
                <w:szCs w:val="22"/>
              </w:rPr>
              <w:t>1</w:t>
            </w:r>
          </w:p>
        </w:tc>
        <w:tc>
          <w:tcPr>
            <w:tcW w:w="1339" w:type="dxa"/>
            <w:tcBorders>
              <w:top w:val="single" w:sz="4" w:space="0" w:color="auto"/>
              <w:left w:val="single" w:sz="6" w:space="0" w:color="auto"/>
              <w:bottom w:val="double" w:sz="4" w:space="0" w:color="auto"/>
              <w:right w:val="single" w:sz="6" w:space="0" w:color="auto"/>
            </w:tcBorders>
          </w:tcPr>
          <w:p w14:paraId="584587CC" w14:textId="77777777" w:rsidR="00607A40" w:rsidRPr="007F5096" w:rsidRDefault="00607A40" w:rsidP="002D26AB">
            <w:pPr>
              <w:pStyle w:val="aff5"/>
              <w:jc w:val="center"/>
              <w:rPr>
                <w:rFonts w:ascii="Arial" w:hAnsi="Arial" w:cs="Arial"/>
                <w:b/>
                <w:sz w:val="22"/>
                <w:szCs w:val="22"/>
              </w:rPr>
            </w:pPr>
            <w:r w:rsidRPr="007F5096">
              <w:rPr>
                <w:rFonts w:ascii="Arial" w:hAnsi="Arial" w:cs="Arial"/>
                <w:b/>
                <w:sz w:val="22"/>
                <w:szCs w:val="22"/>
              </w:rPr>
              <w:t>2</w:t>
            </w:r>
          </w:p>
        </w:tc>
        <w:tc>
          <w:tcPr>
            <w:tcW w:w="1093" w:type="dxa"/>
            <w:tcBorders>
              <w:top w:val="single" w:sz="4" w:space="0" w:color="auto"/>
              <w:left w:val="single" w:sz="6" w:space="0" w:color="auto"/>
              <w:bottom w:val="double" w:sz="4" w:space="0" w:color="auto"/>
              <w:right w:val="single" w:sz="6" w:space="0" w:color="auto"/>
            </w:tcBorders>
          </w:tcPr>
          <w:p w14:paraId="7E7770CD"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3</w:t>
            </w:r>
          </w:p>
        </w:tc>
        <w:tc>
          <w:tcPr>
            <w:tcW w:w="1639" w:type="dxa"/>
            <w:tcBorders>
              <w:top w:val="single" w:sz="4" w:space="0" w:color="auto"/>
              <w:left w:val="single" w:sz="6" w:space="0" w:color="auto"/>
              <w:bottom w:val="double" w:sz="4" w:space="0" w:color="auto"/>
              <w:right w:val="single" w:sz="6" w:space="0" w:color="auto"/>
            </w:tcBorders>
          </w:tcPr>
          <w:p w14:paraId="472F648E" w14:textId="77777777" w:rsidR="00607A40" w:rsidRPr="007F5096" w:rsidRDefault="00607A40" w:rsidP="002D26AB">
            <w:pPr>
              <w:pStyle w:val="aff5"/>
              <w:jc w:val="center"/>
              <w:rPr>
                <w:rFonts w:ascii="Arial" w:hAnsi="Arial" w:cs="Arial"/>
                <w:b/>
                <w:caps/>
                <w:sz w:val="22"/>
                <w:szCs w:val="22"/>
              </w:rPr>
            </w:pPr>
            <w:r w:rsidRPr="007F5096">
              <w:rPr>
                <w:rFonts w:ascii="Arial" w:hAnsi="Arial" w:cs="Arial"/>
                <w:b/>
                <w:caps/>
                <w:sz w:val="22"/>
                <w:szCs w:val="22"/>
              </w:rPr>
              <w:t>4</w:t>
            </w:r>
          </w:p>
        </w:tc>
        <w:tc>
          <w:tcPr>
            <w:tcW w:w="1380" w:type="dxa"/>
            <w:tcBorders>
              <w:top w:val="single" w:sz="4" w:space="0" w:color="auto"/>
              <w:left w:val="single" w:sz="6" w:space="0" w:color="auto"/>
              <w:bottom w:val="double" w:sz="4" w:space="0" w:color="auto"/>
              <w:right w:val="single" w:sz="6" w:space="0" w:color="auto"/>
            </w:tcBorders>
          </w:tcPr>
          <w:p w14:paraId="00316DA3"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5</w:t>
            </w:r>
          </w:p>
        </w:tc>
        <w:tc>
          <w:tcPr>
            <w:tcW w:w="1534" w:type="dxa"/>
            <w:tcBorders>
              <w:top w:val="single" w:sz="4" w:space="0" w:color="auto"/>
              <w:left w:val="single" w:sz="6" w:space="0" w:color="auto"/>
              <w:bottom w:val="double" w:sz="4" w:space="0" w:color="auto"/>
              <w:right w:val="single" w:sz="6" w:space="0" w:color="auto"/>
            </w:tcBorders>
          </w:tcPr>
          <w:p w14:paraId="0347B5B9"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6</w:t>
            </w:r>
          </w:p>
        </w:tc>
        <w:tc>
          <w:tcPr>
            <w:tcW w:w="729" w:type="dxa"/>
            <w:tcBorders>
              <w:top w:val="single" w:sz="4" w:space="0" w:color="auto"/>
              <w:left w:val="single" w:sz="6" w:space="0" w:color="auto"/>
              <w:bottom w:val="double" w:sz="4" w:space="0" w:color="auto"/>
              <w:right w:val="single" w:sz="6" w:space="0" w:color="auto"/>
            </w:tcBorders>
          </w:tcPr>
          <w:p w14:paraId="711333D3"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7</w:t>
            </w:r>
          </w:p>
        </w:tc>
        <w:tc>
          <w:tcPr>
            <w:tcW w:w="911" w:type="dxa"/>
            <w:tcBorders>
              <w:top w:val="single" w:sz="4" w:space="0" w:color="auto"/>
              <w:left w:val="single" w:sz="6" w:space="0" w:color="auto"/>
              <w:bottom w:val="double" w:sz="4" w:space="0" w:color="auto"/>
              <w:right w:val="single" w:sz="6" w:space="0" w:color="auto"/>
            </w:tcBorders>
          </w:tcPr>
          <w:p w14:paraId="08B82805"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8</w:t>
            </w:r>
          </w:p>
        </w:tc>
        <w:tc>
          <w:tcPr>
            <w:tcW w:w="874" w:type="dxa"/>
            <w:tcBorders>
              <w:top w:val="single" w:sz="4" w:space="0" w:color="auto"/>
              <w:left w:val="single" w:sz="6" w:space="0" w:color="auto"/>
              <w:bottom w:val="double" w:sz="4" w:space="0" w:color="auto"/>
              <w:right w:val="single" w:sz="6" w:space="0" w:color="auto"/>
            </w:tcBorders>
          </w:tcPr>
          <w:p w14:paraId="1BE3FD8B"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9</w:t>
            </w:r>
          </w:p>
        </w:tc>
        <w:tc>
          <w:tcPr>
            <w:tcW w:w="851" w:type="dxa"/>
            <w:tcBorders>
              <w:top w:val="single" w:sz="4" w:space="0" w:color="auto"/>
              <w:left w:val="single" w:sz="6" w:space="0" w:color="auto"/>
              <w:bottom w:val="double" w:sz="4" w:space="0" w:color="auto"/>
              <w:right w:val="single" w:sz="6" w:space="0" w:color="auto"/>
            </w:tcBorders>
          </w:tcPr>
          <w:p w14:paraId="14827A0B"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10</w:t>
            </w:r>
          </w:p>
        </w:tc>
        <w:tc>
          <w:tcPr>
            <w:tcW w:w="1086" w:type="dxa"/>
            <w:tcBorders>
              <w:top w:val="single" w:sz="4" w:space="0" w:color="auto"/>
              <w:left w:val="single" w:sz="6" w:space="0" w:color="auto"/>
              <w:bottom w:val="double" w:sz="4" w:space="0" w:color="auto"/>
              <w:right w:val="single" w:sz="6" w:space="0" w:color="auto"/>
            </w:tcBorders>
          </w:tcPr>
          <w:p w14:paraId="6C90A27A"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11</w:t>
            </w:r>
          </w:p>
        </w:tc>
        <w:tc>
          <w:tcPr>
            <w:tcW w:w="729" w:type="dxa"/>
            <w:tcBorders>
              <w:top w:val="single" w:sz="4" w:space="0" w:color="auto"/>
              <w:left w:val="single" w:sz="6" w:space="0" w:color="auto"/>
              <w:bottom w:val="double" w:sz="4" w:space="0" w:color="auto"/>
              <w:right w:val="single" w:sz="6" w:space="0" w:color="auto"/>
            </w:tcBorders>
          </w:tcPr>
          <w:p w14:paraId="03B62227"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12</w:t>
            </w:r>
          </w:p>
        </w:tc>
        <w:tc>
          <w:tcPr>
            <w:tcW w:w="878" w:type="dxa"/>
            <w:tcBorders>
              <w:top w:val="single" w:sz="4" w:space="0" w:color="auto"/>
              <w:left w:val="single" w:sz="6" w:space="0" w:color="auto"/>
              <w:bottom w:val="double" w:sz="4" w:space="0" w:color="auto"/>
              <w:right w:val="single" w:sz="6" w:space="0" w:color="auto"/>
            </w:tcBorders>
          </w:tcPr>
          <w:p w14:paraId="7D48E125"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13</w:t>
            </w:r>
          </w:p>
        </w:tc>
        <w:tc>
          <w:tcPr>
            <w:tcW w:w="710" w:type="dxa"/>
            <w:tcBorders>
              <w:top w:val="single" w:sz="4" w:space="0" w:color="auto"/>
              <w:left w:val="single" w:sz="6" w:space="0" w:color="auto"/>
              <w:bottom w:val="double" w:sz="4" w:space="0" w:color="auto"/>
              <w:right w:val="single" w:sz="6" w:space="0" w:color="auto"/>
            </w:tcBorders>
          </w:tcPr>
          <w:p w14:paraId="6FF2445F"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14</w:t>
            </w:r>
          </w:p>
        </w:tc>
        <w:tc>
          <w:tcPr>
            <w:tcW w:w="847" w:type="dxa"/>
            <w:tcBorders>
              <w:top w:val="single" w:sz="4" w:space="0" w:color="auto"/>
              <w:left w:val="single" w:sz="6" w:space="0" w:color="auto"/>
              <w:bottom w:val="double" w:sz="4" w:space="0" w:color="auto"/>
              <w:right w:val="double" w:sz="4" w:space="0" w:color="auto"/>
            </w:tcBorders>
          </w:tcPr>
          <w:p w14:paraId="3C35DB23" w14:textId="77777777" w:rsidR="00607A40" w:rsidRPr="007F5096" w:rsidRDefault="00607A40" w:rsidP="002D26AB">
            <w:pPr>
              <w:pStyle w:val="aff5"/>
              <w:jc w:val="center"/>
              <w:rPr>
                <w:rFonts w:ascii="Arial" w:hAnsi="Arial" w:cs="Arial"/>
                <w:b/>
                <w:snapToGrid w:val="0"/>
                <w:sz w:val="22"/>
                <w:szCs w:val="22"/>
              </w:rPr>
            </w:pPr>
            <w:r w:rsidRPr="007F5096">
              <w:rPr>
                <w:rFonts w:ascii="Arial" w:hAnsi="Arial" w:cs="Arial"/>
                <w:b/>
                <w:snapToGrid w:val="0"/>
                <w:sz w:val="22"/>
                <w:szCs w:val="22"/>
              </w:rPr>
              <w:t>15</w:t>
            </w:r>
          </w:p>
        </w:tc>
      </w:tr>
      <w:tr w:rsidR="00E10E2D" w:rsidRPr="007F5096" w14:paraId="1C98C478" w14:textId="77777777" w:rsidTr="00496F1D">
        <w:trPr>
          <w:trHeight w:val="447"/>
        </w:trPr>
        <w:tc>
          <w:tcPr>
            <w:tcW w:w="1135" w:type="dxa"/>
            <w:tcBorders>
              <w:top w:val="double" w:sz="4" w:space="0" w:color="auto"/>
              <w:left w:val="double" w:sz="4" w:space="0" w:color="auto"/>
              <w:bottom w:val="single" w:sz="6" w:space="0" w:color="auto"/>
              <w:right w:val="single" w:sz="6" w:space="0" w:color="auto"/>
            </w:tcBorders>
            <w:vAlign w:val="center"/>
          </w:tcPr>
          <w:p w14:paraId="0B3A66EC" w14:textId="77777777" w:rsidR="00E10E2D" w:rsidRPr="007F5096" w:rsidRDefault="00E10E2D" w:rsidP="002D26AB">
            <w:pPr>
              <w:pStyle w:val="aff5"/>
              <w:jc w:val="center"/>
              <w:rPr>
                <w:rFonts w:ascii="Arial" w:hAnsi="Arial" w:cs="Arial"/>
                <w:caps/>
                <w:sz w:val="22"/>
                <w:szCs w:val="22"/>
              </w:rPr>
            </w:pPr>
            <w:r w:rsidRPr="007F5096">
              <w:rPr>
                <w:rFonts w:ascii="Arial" w:hAnsi="Arial" w:cs="Arial"/>
                <w:caps/>
                <w:sz w:val="22"/>
                <w:szCs w:val="22"/>
              </w:rPr>
              <w:t>1</w:t>
            </w:r>
          </w:p>
        </w:tc>
        <w:tc>
          <w:tcPr>
            <w:tcW w:w="1339" w:type="dxa"/>
            <w:tcBorders>
              <w:top w:val="double" w:sz="4" w:space="0" w:color="auto"/>
              <w:left w:val="single" w:sz="6" w:space="0" w:color="auto"/>
              <w:bottom w:val="single" w:sz="6" w:space="0" w:color="auto"/>
              <w:right w:val="single" w:sz="6" w:space="0" w:color="auto"/>
            </w:tcBorders>
            <w:vAlign w:val="center"/>
          </w:tcPr>
          <w:p w14:paraId="5A8B16D1" w14:textId="77777777" w:rsidR="00E10E2D" w:rsidRPr="007F5096" w:rsidRDefault="00E10E2D" w:rsidP="002D26AB">
            <w:pPr>
              <w:pStyle w:val="aff5"/>
              <w:jc w:val="center"/>
              <w:rPr>
                <w:rFonts w:ascii="Arial" w:hAnsi="Arial" w:cs="Arial"/>
                <w:sz w:val="20"/>
                <w:szCs w:val="20"/>
              </w:rPr>
            </w:pPr>
            <w:r w:rsidRPr="007F5096">
              <w:rPr>
                <w:rFonts w:ascii="Arial" w:hAnsi="Arial" w:cs="Arial"/>
                <w:sz w:val="20"/>
                <w:szCs w:val="20"/>
              </w:rPr>
              <w:t>Направление</w:t>
            </w:r>
          </w:p>
        </w:tc>
        <w:tc>
          <w:tcPr>
            <w:tcW w:w="1093" w:type="dxa"/>
            <w:tcBorders>
              <w:top w:val="double" w:sz="4" w:space="0" w:color="auto"/>
              <w:left w:val="single" w:sz="6" w:space="0" w:color="auto"/>
              <w:bottom w:val="single" w:sz="6" w:space="0" w:color="auto"/>
              <w:right w:val="single" w:sz="6" w:space="0" w:color="auto"/>
            </w:tcBorders>
            <w:vAlign w:val="center"/>
          </w:tcPr>
          <w:p w14:paraId="24F73AC7"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w:t>
            </w:r>
          </w:p>
        </w:tc>
        <w:tc>
          <w:tcPr>
            <w:tcW w:w="1639" w:type="dxa"/>
            <w:tcBorders>
              <w:top w:val="double" w:sz="4" w:space="0" w:color="auto"/>
              <w:left w:val="single" w:sz="6" w:space="0" w:color="auto"/>
              <w:bottom w:val="single" w:sz="6" w:space="0" w:color="auto"/>
              <w:right w:val="single" w:sz="6" w:space="0" w:color="auto"/>
            </w:tcBorders>
            <w:vAlign w:val="center"/>
          </w:tcPr>
          <w:p w14:paraId="3B969885" w14:textId="77777777" w:rsidR="00E10E2D" w:rsidRPr="007F5096" w:rsidRDefault="00E10E2D" w:rsidP="002D26AB">
            <w:pPr>
              <w:pStyle w:val="aff5"/>
              <w:jc w:val="center"/>
              <w:rPr>
                <w:rFonts w:ascii="Arial" w:hAnsi="Arial" w:cs="Arial"/>
                <w:caps/>
                <w:sz w:val="22"/>
                <w:szCs w:val="22"/>
              </w:rPr>
            </w:pPr>
            <w:r w:rsidRPr="007F5096">
              <w:rPr>
                <w:rFonts w:ascii="Arial" w:hAnsi="Arial" w:cs="Arial"/>
                <w:sz w:val="22"/>
                <w:szCs w:val="22"/>
              </w:rPr>
              <w:t>Клинья</w:t>
            </w:r>
          </w:p>
        </w:tc>
        <w:tc>
          <w:tcPr>
            <w:tcW w:w="1380" w:type="dxa"/>
            <w:tcBorders>
              <w:top w:val="double" w:sz="4" w:space="0" w:color="auto"/>
              <w:left w:val="single" w:sz="6" w:space="0" w:color="auto"/>
              <w:bottom w:val="single" w:sz="6" w:space="0" w:color="auto"/>
              <w:right w:val="single" w:sz="6" w:space="0" w:color="auto"/>
            </w:tcBorders>
            <w:vAlign w:val="center"/>
          </w:tcPr>
          <w:p w14:paraId="1B65F0F3" w14:textId="77777777" w:rsidR="00E10E2D" w:rsidRPr="007F5096" w:rsidRDefault="00E10E2D" w:rsidP="002D26AB">
            <w:pPr>
              <w:pStyle w:val="aff5"/>
              <w:jc w:val="center"/>
              <w:rPr>
                <w:rFonts w:ascii="Arial" w:hAnsi="Arial" w:cs="Arial"/>
                <w:sz w:val="22"/>
                <w:szCs w:val="22"/>
                <w:lang w:val="en-US"/>
              </w:rPr>
            </w:pPr>
            <w:r w:rsidRPr="007F5096">
              <w:rPr>
                <w:rFonts w:ascii="Arial" w:hAnsi="Arial" w:cs="Arial"/>
                <w:sz w:val="22"/>
                <w:szCs w:val="22"/>
              </w:rPr>
              <w:t>Р-2 МВП</w:t>
            </w:r>
          </w:p>
        </w:tc>
        <w:tc>
          <w:tcPr>
            <w:tcW w:w="1534" w:type="dxa"/>
            <w:tcBorders>
              <w:top w:val="double" w:sz="4" w:space="0" w:color="auto"/>
              <w:left w:val="single" w:sz="6" w:space="0" w:color="auto"/>
              <w:bottom w:val="single" w:sz="6" w:space="0" w:color="auto"/>
              <w:right w:val="single" w:sz="6" w:space="0" w:color="auto"/>
            </w:tcBorders>
            <w:vAlign w:val="center"/>
          </w:tcPr>
          <w:p w14:paraId="30D94A75" w14:textId="77777777" w:rsidR="00E10E2D" w:rsidRPr="007F5096" w:rsidRDefault="00E10E2D" w:rsidP="002D26AB">
            <w:pPr>
              <w:pStyle w:val="aff5"/>
              <w:jc w:val="center"/>
              <w:rPr>
                <w:rFonts w:ascii="Arial" w:hAnsi="Arial" w:cs="Arial"/>
                <w:sz w:val="22"/>
                <w:szCs w:val="22"/>
              </w:rPr>
            </w:pPr>
            <w:r w:rsidRPr="007F5096">
              <w:rPr>
                <w:rFonts w:ascii="Arial" w:hAnsi="Arial" w:cs="Arial"/>
                <w:sz w:val="22"/>
                <w:szCs w:val="22"/>
              </w:rPr>
              <w:t>ТУ 38-101-332-78-</w:t>
            </w:r>
          </w:p>
        </w:tc>
        <w:tc>
          <w:tcPr>
            <w:tcW w:w="729" w:type="dxa"/>
            <w:tcBorders>
              <w:top w:val="double" w:sz="4" w:space="0" w:color="auto"/>
              <w:left w:val="single" w:sz="6" w:space="0" w:color="auto"/>
              <w:bottom w:val="single" w:sz="6" w:space="0" w:color="auto"/>
              <w:right w:val="single" w:sz="6" w:space="0" w:color="auto"/>
            </w:tcBorders>
            <w:vAlign w:val="center"/>
          </w:tcPr>
          <w:p w14:paraId="1B0A3C7A" w14:textId="77777777" w:rsidR="00E10E2D" w:rsidRPr="007F5096" w:rsidRDefault="00E10E2D" w:rsidP="002D26AB">
            <w:pPr>
              <w:pStyle w:val="aff5"/>
              <w:jc w:val="center"/>
              <w:rPr>
                <w:rFonts w:ascii="Arial" w:hAnsi="Arial" w:cs="Arial"/>
                <w:snapToGrid w:val="0"/>
                <w:sz w:val="22"/>
                <w:szCs w:val="22"/>
                <w:lang w:val="en-US"/>
              </w:rPr>
            </w:pPr>
            <w:r w:rsidRPr="007F5096">
              <w:rPr>
                <w:rFonts w:ascii="Arial" w:hAnsi="Arial" w:cs="Arial"/>
                <w:snapToGrid w:val="0"/>
                <w:sz w:val="22"/>
                <w:szCs w:val="22"/>
                <w:lang w:val="en-US"/>
              </w:rPr>
              <w:t>0</w:t>
            </w:r>
            <w:r w:rsidRPr="007F5096">
              <w:rPr>
                <w:rFonts w:ascii="Arial" w:hAnsi="Arial" w:cs="Arial"/>
                <w:snapToGrid w:val="0"/>
                <w:sz w:val="22"/>
                <w:szCs w:val="22"/>
              </w:rPr>
              <w:t>,</w:t>
            </w:r>
            <w:r w:rsidRPr="007F5096">
              <w:rPr>
                <w:rFonts w:ascii="Arial" w:hAnsi="Arial" w:cs="Arial"/>
                <w:snapToGrid w:val="0"/>
                <w:sz w:val="22"/>
                <w:szCs w:val="22"/>
                <w:lang w:val="en-US"/>
              </w:rPr>
              <w:t>1</w:t>
            </w:r>
          </w:p>
        </w:tc>
        <w:tc>
          <w:tcPr>
            <w:tcW w:w="911" w:type="dxa"/>
            <w:tcBorders>
              <w:top w:val="double" w:sz="4" w:space="0" w:color="auto"/>
              <w:left w:val="single" w:sz="6" w:space="0" w:color="auto"/>
              <w:bottom w:val="single" w:sz="6" w:space="0" w:color="auto"/>
              <w:right w:val="single" w:sz="6" w:space="0" w:color="auto"/>
            </w:tcBorders>
            <w:vAlign w:val="center"/>
          </w:tcPr>
          <w:p w14:paraId="72BEE338"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0</w:t>
            </w:r>
          </w:p>
        </w:tc>
        <w:tc>
          <w:tcPr>
            <w:tcW w:w="874" w:type="dxa"/>
            <w:tcBorders>
              <w:top w:val="double" w:sz="4" w:space="0" w:color="auto"/>
              <w:left w:val="single" w:sz="6" w:space="0" w:color="auto"/>
              <w:bottom w:val="single" w:sz="6" w:space="0" w:color="auto"/>
              <w:right w:val="single" w:sz="6" w:space="0" w:color="auto"/>
            </w:tcBorders>
            <w:vAlign w:val="center"/>
          </w:tcPr>
          <w:p w14:paraId="201FBF73" w14:textId="5F7C8C04" w:rsidR="00E10E2D" w:rsidRPr="007F5096" w:rsidRDefault="00E15DD2" w:rsidP="002D26AB">
            <w:pPr>
              <w:pStyle w:val="aff5"/>
              <w:jc w:val="center"/>
              <w:rPr>
                <w:rFonts w:ascii="Arial" w:hAnsi="Arial" w:cs="Arial"/>
                <w:snapToGrid w:val="0"/>
                <w:sz w:val="22"/>
                <w:szCs w:val="22"/>
              </w:rPr>
            </w:pPr>
            <w:r w:rsidRPr="007F5096">
              <w:rPr>
                <w:rFonts w:ascii="Arial" w:hAnsi="Arial" w:cs="Arial"/>
                <w:snapToGrid w:val="0"/>
                <w:sz w:val="22"/>
                <w:szCs w:val="22"/>
              </w:rPr>
              <w:t>30</w:t>
            </w:r>
          </w:p>
        </w:tc>
        <w:tc>
          <w:tcPr>
            <w:tcW w:w="851" w:type="dxa"/>
            <w:tcBorders>
              <w:top w:val="double" w:sz="4" w:space="0" w:color="auto"/>
              <w:left w:val="single" w:sz="6" w:space="0" w:color="auto"/>
              <w:bottom w:val="single" w:sz="6" w:space="0" w:color="auto"/>
              <w:right w:val="single" w:sz="6" w:space="0" w:color="auto"/>
            </w:tcBorders>
            <w:vAlign w:val="center"/>
          </w:tcPr>
          <w:p w14:paraId="7D006C06"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0,8-1,0</w:t>
            </w:r>
          </w:p>
        </w:tc>
        <w:tc>
          <w:tcPr>
            <w:tcW w:w="1086" w:type="dxa"/>
            <w:tcBorders>
              <w:top w:val="double" w:sz="4" w:space="0" w:color="auto"/>
              <w:left w:val="single" w:sz="6" w:space="0" w:color="auto"/>
              <w:bottom w:val="single" w:sz="6" w:space="0" w:color="auto"/>
              <w:right w:val="single" w:sz="6" w:space="0" w:color="auto"/>
            </w:tcBorders>
            <w:vAlign w:val="center"/>
          </w:tcPr>
          <w:p w14:paraId="143D2CCD" w14:textId="0000D198" w:rsidR="00E10E2D" w:rsidRPr="007F5096" w:rsidRDefault="00E15DD2" w:rsidP="002D26AB">
            <w:pPr>
              <w:pStyle w:val="aff5"/>
              <w:jc w:val="center"/>
              <w:rPr>
                <w:rFonts w:ascii="Arial" w:hAnsi="Arial" w:cs="Arial"/>
                <w:snapToGrid w:val="0"/>
                <w:sz w:val="22"/>
                <w:szCs w:val="22"/>
              </w:rPr>
            </w:pPr>
            <w:r w:rsidRPr="007F5096">
              <w:rPr>
                <w:rFonts w:ascii="Arial" w:hAnsi="Arial" w:cs="Arial"/>
                <w:snapToGrid w:val="0"/>
                <w:sz w:val="22"/>
                <w:szCs w:val="22"/>
              </w:rPr>
              <w:t>30</w:t>
            </w:r>
          </w:p>
        </w:tc>
        <w:tc>
          <w:tcPr>
            <w:tcW w:w="729" w:type="dxa"/>
            <w:vMerge w:val="restart"/>
            <w:tcBorders>
              <w:top w:val="double" w:sz="4" w:space="0" w:color="auto"/>
              <w:left w:val="single" w:sz="6" w:space="0" w:color="auto"/>
              <w:right w:val="single" w:sz="6" w:space="0" w:color="auto"/>
            </w:tcBorders>
            <w:textDirection w:val="btLr"/>
            <w:vAlign w:val="center"/>
          </w:tcPr>
          <w:p w14:paraId="09EC6973"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Контроль за уровнем</w:t>
            </w:r>
          </w:p>
        </w:tc>
        <w:tc>
          <w:tcPr>
            <w:tcW w:w="878" w:type="dxa"/>
            <w:tcBorders>
              <w:top w:val="double" w:sz="4" w:space="0" w:color="auto"/>
              <w:left w:val="single" w:sz="6" w:space="0" w:color="auto"/>
              <w:bottom w:val="single" w:sz="6" w:space="0" w:color="auto"/>
              <w:right w:val="single" w:sz="6" w:space="0" w:color="auto"/>
            </w:tcBorders>
            <w:vAlign w:val="center"/>
          </w:tcPr>
          <w:p w14:paraId="4D96245D"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w:t>
            </w:r>
          </w:p>
        </w:tc>
        <w:tc>
          <w:tcPr>
            <w:tcW w:w="710" w:type="dxa"/>
            <w:tcBorders>
              <w:top w:val="double" w:sz="4" w:space="0" w:color="auto"/>
              <w:left w:val="single" w:sz="6" w:space="0" w:color="auto"/>
              <w:bottom w:val="single" w:sz="6" w:space="0" w:color="auto"/>
              <w:right w:val="single" w:sz="6" w:space="0" w:color="auto"/>
            </w:tcBorders>
            <w:vAlign w:val="center"/>
          </w:tcPr>
          <w:p w14:paraId="13FDD77C"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w:t>
            </w:r>
          </w:p>
        </w:tc>
        <w:tc>
          <w:tcPr>
            <w:tcW w:w="847" w:type="dxa"/>
            <w:tcBorders>
              <w:top w:val="double" w:sz="4" w:space="0" w:color="auto"/>
              <w:left w:val="single" w:sz="6" w:space="0" w:color="auto"/>
              <w:bottom w:val="single" w:sz="6" w:space="0" w:color="auto"/>
              <w:right w:val="double" w:sz="4" w:space="0" w:color="auto"/>
            </w:tcBorders>
            <w:vAlign w:val="center"/>
          </w:tcPr>
          <w:p w14:paraId="0C405F68"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w:t>
            </w:r>
          </w:p>
        </w:tc>
      </w:tr>
      <w:tr w:rsidR="00E10E2D" w:rsidRPr="007F5096" w14:paraId="5886767F" w14:textId="77777777" w:rsidTr="00496F1D">
        <w:trPr>
          <w:trHeight w:val="997"/>
        </w:trPr>
        <w:tc>
          <w:tcPr>
            <w:tcW w:w="1135" w:type="dxa"/>
            <w:tcBorders>
              <w:top w:val="single" w:sz="6" w:space="0" w:color="auto"/>
              <w:left w:val="double" w:sz="4" w:space="0" w:color="auto"/>
              <w:right w:val="single" w:sz="6" w:space="0" w:color="auto"/>
            </w:tcBorders>
            <w:vAlign w:val="center"/>
          </w:tcPr>
          <w:p w14:paraId="2BB5DF1A" w14:textId="77777777" w:rsidR="00E10E2D" w:rsidRPr="007F5096" w:rsidRDefault="00E10E2D" w:rsidP="002D26AB">
            <w:pPr>
              <w:pStyle w:val="aff5"/>
              <w:jc w:val="center"/>
              <w:rPr>
                <w:rFonts w:ascii="Arial" w:hAnsi="Arial" w:cs="Arial"/>
                <w:caps/>
                <w:sz w:val="22"/>
                <w:szCs w:val="22"/>
              </w:rPr>
            </w:pPr>
            <w:r w:rsidRPr="007F5096">
              <w:rPr>
                <w:rFonts w:ascii="Arial" w:hAnsi="Arial" w:cs="Arial"/>
                <w:caps/>
                <w:sz w:val="22"/>
                <w:szCs w:val="22"/>
              </w:rPr>
              <w:t>2</w:t>
            </w:r>
          </w:p>
        </w:tc>
        <w:tc>
          <w:tcPr>
            <w:tcW w:w="1339" w:type="dxa"/>
            <w:tcBorders>
              <w:top w:val="single" w:sz="6" w:space="0" w:color="auto"/>
              <w:left w:val="single" w:sz="6" w:space="0" w:color="auto"/>
              <w:right w:val="single" w:sz="6" w:space="0" w:color="auto"/>
            </w:tcBorders>
            <w:vAlign w:val="center"/>
          </w:tcPr>
          <w:p w14:paraId="7B3CA210" w14:textId="77777777" w:rsidR="00E10E2D" w:rsidRPr="007F5096" w:rsidRDefault="00E10E2D" w:rsidP="002D26AB">
            <w:pPr>
              <w:pStyle w:val="aff5"/>
              <w:jc w:val="center"/>
              <w:rPr>
                <w:rFonts w:ascii="Arial" w:hAnsi="Arial" w:cs="Arial"/>
                <w:sz w:val="20"/>
                <w:szCs w:val="20"/>
              </w:rPr>
            </w:pPr>
            <w:r w:rsidRPr="007F5096">
              <w:rPr>
                <w:rFonts w:ascii="Arial" w:hAnsi="Arial" w:cs="Arial"/>
                <w:sz w:val="20"/>
                <w:szCs w:val="20"/>
              </w:rPr>
              <w:t>Кондуктор</w:t>
            </w:r>
          </w:p>
        </w:tc>
        <w:tc>
          <w:tcPr>
            <w:tcW w:w="1093" w:type="dxa"/>
            <w:tcBorders>
              <w:top w:val="single" w:sz="6" w:space="0" w:color="auto"/>
              <w:left w:val="single" w:sz="6" w:space="0" w:color="auto"/>
              <w:right w:val="single" w:sz="6" w:space="0" w:color="auto"/>
            </w:tcBorders>
            <w:vAlign w:val="center"/>
          </w:tcPr>
          <w:p w14:paraId="602233CD" w14:textId="77777777" w:rsidR="00E10E2D" w:rsidRPr="007F5096" w:rsidRDefault="00E10E2D" w:rsidP="002D26AB">
            <w:pPr>
              <w:pStyle w:val="aff5"/>
              <w:jc w:val="center"/>
              <w:rPr>
                <w:rFonts w:ascii="Arial" w:hAnsi="Arial" w:cs="Arial"/>
                <w:sz w:val="22"/>
                <w:szCs w:val="22"/>
              </w:rPr>
            </w:pPr>
            <w:r w:rsidRPr="007F5096">
              <w:rPr>
                <w:rFonts w:ascii="Arial" w:hAnsi="Arial" w:cs="Arial"/>
                <w:sz w:val="22"/>
                <w:szCs w:val="22"/>
              </w:rPr>
              <w:t>1</w:t>
            </w:r>
          </w:p>
        </w:tc>
        <w:tc>
          <w:tcPr>
            <w:tcW w:w="1639" w:type="dxa"/>
            <w:tcBorders>
              <w:top w:val="single" w:sz="6" w:space="0" w:color="auto"/>
              <w:left w:val="single" w:sz="6" w:space="0" w:color="auto"/>
              <w:right w:val="single" w:sz="6" w:space="0" w:color="auto"/>
            </w:tcBorders>
            <w:vAlign w:val="center"/>
          </w:tcPr>
          <w:p w14:paraId="1B2A2035" w14:textId="77777777" w:rsidR="00E10E2D" w:rsidRPr="007F5096" w:rsidRDefault="00E10E2D" w:rsidP="002D26AB">
            <w:pPr>
              <w:pStyle w:val="aff5"/>
              <w:jc w:val="center"/>
              <w:rPr>
                <w:rFonts w:ascii="Arial" w:hAnsi="Arial" w:cs="Arial"/>
                <w:caps/>
                <w:sz w:val="22"/>
                <w:szCs w:val="22"/>
              </w:rPr>
            </w:pPr>
            <w:r w:rsidRPr="007F5096">
              <w:rPr>
                <w:rFonts w:ascii="Arial" w:hAnsi="Arial" w:cs="Arial"/>
                <w:snapToGrid w:val="0"/>
                <w:sz w:val="22"/>
                <w:szCs w:val="22"/>
              </w:rPr>
              <w:t>То же</w:t>
            </w:r>
          </w:p>
        </w:tc>
        <w:tc>
          <w:tcPr>
            <w:tcW w:w="1380" w:type="dxa"/>
            <w:tcBorders>
              <w:top w:val="single" w:sz="6" w:space="0" w:color="auto"/>
              <w:left w:val="single" w:sz="6" w:space="0" w:color="auto"/>
              <w:right w:val="single" w:sz="6" w:space="0" w:color="auto"/>
            </w:tcBorders>
            <w:vAlign w:val="center"/>
          </w:tcPr>
          <w:p w14:paraId="3A2257D6" w14:textId="77777777" w:rsidR="00E10E2D" w:rsidRPr="007F5096" w:rsidRDefault="00E10E2D" w:rsidP="002D26AB">
            <w:pPr>
              <w:pStyle w:val="aff5"/>
              <w:jc w:val="center"/>
              <w:rPr>
                <w:rFonts w:ascii="Arial" w:hAnsi="Arial" w:cs="Arial"/>
                <w:sz w:val="22"/>
                <w:szCs w:val="22"/>
                <w:lang w:val="en-US"/>
              </w:rPr>
            </w:pPr>
            <w:r w:rsidRPr="007F5096">
              <w:rPr>
                <w:rFonts w:ascii="Arial" w:hAnsi="Arial" w:cs="Arial"/>
                <w:sz w:val="22"/>
                <w:szCs w:val="22"/>
              </w:rPr>
              <w:t>Р-2 МВП</w:t>
            </w:r>
          </w:p>
        </w:tc>
        <w:tc>
          <w:tcPr>
            <w:tcW w:w="1534" w:type="dxa"/>
            <w:tcBorders>
              <w:top w:val="single" w:sz="6" w:space="0" w:color="auto"/>
              <w:left w:val="single" w:sz="6" w:space="0" w:color="auto"/>
              <w:right w:val="single" w:sz="6" w:space="0" w:color="auto"/>
            </w:tcBorders>
            <w:vAlign w:val="center"/>
          </w:tcPr>
          <w:p w14:paraId="52908AA0" w14:textId="77777777" w:rsidR="00E10E2D" w:rsidRPr="007F5096" w:rsidRDefault="00E10E2D" w:rsidP="002D26AB">
            <w:pPr>
              <w:pStyle w:val="aff5"/>
              <w:jc w:val="center"/>
              <w:rPr>
                <w:rFonts w:ascii="Arial" w:hAnsi="Arial" w:cs="Arial"/>
                <w:sz w:val="22"/>
                <w:szCs w:val="22"/>
              </w:rPr>
            </w:pPr>
            <w:r w:rsidRPr="007F5096">
              <w:rPr>
                <w:rFonts w:ascii="Arial" w:hAnsi="Arial" w:cs="Arial"/>
                <w:sz w:val="22"/>
                <w:szCs w:val="22"/>
              </w:rPr>
              <w:t>ТУ 38-101-332-78</w:t>
            </w:r>
          </w:p>
        </w:tc>
        <w:tc>
          <w:tcPr>
            <w:tcW w:w="729" w:type="dxa"/>
            <w:tcBorders>
              <w:top w:val="single" w:sz="6" w:space="0" w:color="auto"/>
              <w:left w:val="single" w:sz="6" w:space="0" w:color="auto"/>
              <w:right w:val="single" w:sz="6" w:space="0" w:color="auto"/>
            </w:tcBorders>
            <w:vAlign w:val="center"/>
          </w:tcPr>
          <w:p w14:paraId="0E230CD2"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1,1</w:t>
            </w:r>
          </w:p>
        </w:tc>
        <w:tc>
          <w:tcPr>
            <w:tcW w:w="911" w:type="dxa"/>
            <w:tcBorders>
              <w:top w:val="single" w:sz="6" w:space="0" w:color="auto"/>
              <w:left w:val="single" w:sz="6" w:space="0" w:color="auto"/>
              <w:right w:val="single" w:sz="6" w:space="0" w:color="auto"/>
            </w:tcBorders>
            <w:vAlign w:val="center"/>
          </w:tcPr>
          <w:p w14:paraId="71AF8EF5" w14:textId="6B579CAB" w:rsidR="00E10E2D" w:rsidRPr="007F5096" w:rsidRDefault="00E15DD2" w:rsidP="002D26AB">
            <w:pPr>
              <w:pStyle w:val="aff5"/>
              <w:jc w:val="center"/>
              <w:rPr>
                <w:rFonts w:ascii="Arial" w:hAnsi="Arial" w:cs="Arial"/>
                <w:snapToGrid w:val="0"/>
                <w:sz w:val="22"/>
                <w:szCs w:val="22"/>
              </w:rPr>
            </w:pPr>
            <w:r w:rsidRPr="007F5096">
              <w:rPr>
                <w:rFonts w:ascii="Arial" w:hAnsi="Arial" w:cs="Arial"/>
                <w:snapToGrid w:val="0"/>
                <w:sz w:val="22"/>
                <w:szCs w:val="22"/>
              </w:rPr>
              <w:t>30</w:t>
            </w:r>
          </w:p>
        </w:tc>
        <w:tc>
          <w:tcPr>
            <w:tcW w:w="874" w:type="dxa"/>
            <w:tcBorders>
              <w:top w:val="single" w:sz="6" w:space="0" w:color="auto"/>
              <w:left w:val="single" w:sz="6" w:space="0" w:color="auto"/>
              <w:right w:val="single" w:sz="6" w:space="0" w:color="auto"/>
            </w:tcBorders>
            <w:vAlign w:val="center"/>
          </w:tcPr>
          <w:p w14:paraId="770C2F75"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100</w:t>
            </w:r>
          </w:p>
        </w:tc>
        <w:tc>
          <w:tcPr>
            <w:tcW w:w="851" w:type="dxa"/>
            <w:tcBorders>
              <w:top w:val="single" w:sz="6" w:space="0" w:color="auto"/>
              <w:left w:val="single" w:sz="6" w:space="0" w:color="auto"/>
              <w:right w:val="single" w:sz="6" w:space="0" w:color="auto"/>
            </w:tcBorders>
            <w:vAlign w:val="center"/>
          </w:tcPr>
          <w:p w14:paraId="29858F6B"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0,5-0,8</w:t>
            </w:r>
          </w:p>
        </w:tc>
        <w:tc>
          <w:tcPr>
            <w:tcW w:w="1086" w:type="dxa"/>
            <w:tcBorders>
              <w:top w:val="single" w:sz="6" w:space="0" w:color="auto"/>
              <w:left w:val="single" w:sz="6" w:space="0" w:color="auto"/>
              <w:right w:val="single" w:sz="6" w:space="0" w:color="auto"/>
            </w:tcBorders>
            <w:vAlign w:val="center"/>
          </w:tcPr>
          <w:p w14:paraId="03DBD5B7"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100</w:t>
            </w:r>
          </w:p>
        </w:tc>
        <w:tc>
          <w:tcPr>
            <w:tcW w:w="729" w:type="dxa"/>
            <w:vMerge/>
            <w:tcBorders>
              <w:left w:val="single" w:sz="6" w:space="0" w:color="auto"/>
              <w:right w:val="single" w:sz="6" w:space="0" w:color="auto"/>
            </w:tcBorders>
            <w:vAlign w:val="center"/>
          </w:tcPr>
          <w:p w14:paraId="23A278CB" w14:textId="77777777" w:rsidR="00E10E2D" w:rsidRPr="007F5096" w:rsidRDefault="00E10E2D" w:rsidP="002D26AB">
            <w:pPr>
              <w:pStyle w:val="aff5"/>
              <w:jc w:val="center"/>
              <w:rPr>
                <w:rFonts w:ascii="Arial" w:hAnsi="Arial" w:cs="Arial"/>
                <w:snapToGrid w:val="0"/>
                <w:sz w:val="22"/>
                <w:szCs w:val="22"/>
              </w:rPr>
            </w:pPr>
          </w:p>
        </w:tc>
        <w:tc>
          <w:tcPr>
            <w:tcW w:w="878" w:type="dxa"/>
            <w:tcBorders>
              <w:top w:val="single" w:sz="6" w:space="0" w:color="auto"/>
              <w:left w:val="single" w:sz="6" w:space="0" w:color="auto"/>
              <w:right w:val="single" w:sz="6" w:space="0" w:color="auto"/>
            </w:tcBorders>
            <w:vAlign w:val="center"/>
          </w:tcPr>
          <w:p w14:paraId="2B00B6C6"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50</w:t>
            </w:r>
          </w:p>
        </w:tc>
        <w:tc>
          <w:tcPr>
            <w:tcW w:w="710" w:type="dxa"/>
            <w:tcBorders>
              <w:top w:val="single" w:sz="6" w:space="0" w:color="auto"/>
              <w:left w:val="single" w:sz="6" w:space="0" w:color="auto"/>
              <w:right w:val="single" w:sz="6" w:space="0" w:color="auto"/>
            </w:tcBorders>
            <w:vAlign w:val="center"/>
          </w:tcPr>
          <w:p w14:paraId="55709827"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10</w:t>
            </w:r>
          </w:p>
        </w:tc>
        <w:tc>
          <w:tcPr>
            <w:tcW w:w="847" w:type="dxa"/>
            <w:tcBorders>
              <w:top w:val="single" w:sz="6" w:space="0" w:color="auto"/>
              <w:left w:val="single" w:sz="6" w:space="0" w:color="auto"/>
              <w:right w:val="double" w:sz="4" w:space="0" w:color="auto"/>
            </w:tcBorders>
            <w:vAlign w:val="center"/>
          </w:tcPr>
          <w:p w14:paraId="5B8A0248"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40</w:t>
            </w:r>
          </w:p>
        </w:tc>
      </w:tr>
      <w:tr w:rsidR="00E10E2D" w:rsidRPr="007F5096" w14:paraId="4F075DD0" w14:textId="77777777" w:rsidTr="00496F1D">
        <w:trPr>
          <w:trHeight w:val="997"/>
        </w:trPr>
        <w:tc>
          <w:tcPr>
            <w:tcW w:w="1135" w:type="dxa"/>
            <w:tcBorders>
              <w:top w:val="single" w:sz="6" w:space="0" w:color="auto"/>
              <w:left w:val="double" w:sz="4" w:space="0" w:color="auto"/>
              <w:right w:val="single" w:sz="6" w:space="0" w:color="auto"/>
            </w:tcBorders>
            <w:vAlign w:val="center"/>
          </w:tcPr>
          <w:p w14:paraId="397CC705" w14:textId="77777777" w:rsidR="00E10E2D" w:rsidRPr="007F5096" w:rsidRDefault="00E10E2D" w:rsidP="002D26AB">
            <w:pPr>
              <w:pStyle w:val="aff5"/>
              <w:jc w:val="center"/>
              <w:rPr>
                <w:rFonts w:ascii="Arial" w:hAnsi="Arial" w:cs="Arial"/>
                <w:caps/>
                <w:sz w:val="22"/>
                <w:szCs w:val="22"/>
              </w:rPr>
            </w:pPr>
            <w:r w:rsidRPr="007F5096">
              <w:rPr>
                <w:rFonts w:ascii="Arial" w:hAnsi="Arial" w:cs="Arial"/>
                <w:caps/>
                <w:sz w:val="22"/>
                <w:szCs w:val="22"/>
              </w:rPr>
              <w:t>3</w:t>
            </w:r>
          </w:p>
        </w:tc>
        <w:tc>
          <w:tcPr>
            <w:tcW w:w="1339" w:type="dxa"/>
            <w:tcBorders>
              <w:top w:val="single" w:sz="6" w:space="0" w:color="auto"/>
              <w:left w:val="single" w:sz="6" w:space="0" w:color="auto"/>
              <w:right w:val="single" w:sz="6" w:space="0" w:color="auto"/>
            </w:tcBorders>
            <w:vAlign w:val="center"/>
          </w:tcPr>
          <w:p w14:paraId="02EBDF57" w14:textId="77777777" w:rsidR="00E10E2D" w:rsidRPr="007F5096" w:rsidRDefault="00E10E2D" w:rsidP="002D26AB">
            <w:pPr>
              <w:pStyle w:val="aff5"/>
              <w:jc w:val="center"/>
              <w:rPr>
                <w:rFonts w:ascii="Arial" w:hAnsi="Arial" w:cs="Arial"/>
                <w:sz w:val="20"/>
                <w:szCs w:val="20"/>
              </w:rPr>
            </w:pPr>
            <w:r w:rsidRPr="007F5096">
              <w:rPr>
                <w:rFonts w:ascii="Arial" w:hAnsi="Arial" w:cs="Arial"/>
                <w:sz w:val="20"/>
                <w:szCs w:val="20"/>
              </w:rPr>
              <w:t>Техническая колонна</w:t>
            </w:r>
          </w:p>
        </w:tc>
        <w:tc>
          <w:tcPr>
            <w:tcW w:w="1093" w:type="dxa"/>
            <w:tcBorders>
              <w:top w:val="single" w:sz="6" w:space="0" w:color="auto"/>
              <w:left w:val="single" w:sz="6" w:space="0" w:color="auto"/>
              <w:right w:val="single" w:sz="6" w:space="0" w:color="auto"/>
            </w:tcBorders>
            <w:vAlign w:val="center"/>
          </w:tcPr>
          <w:p w14:paraId="2DE3BBE3" w14:textId="77777777" w:rsidR="00E10E2D" w:rsidRPr="007F5096" w:rsidRDefault="00E10E2D" w:rsidP="002D26AB">
            <w:pPr>
              <w:pStyle w:val="aff5"/>
              <w:jc w:val="center"/>
              <w:rPr>
                <w:rFonts w:ascii="Arial" w:hAnsi="Arial" w:cs="Arial"/>
                <w:sz w:val="22"/>
                <w:szCs w:val="22"/>
              </w:rPr>
            </w:pPr>
            <w:r w:rsidRPr="007F5096">
              <w:rPr>
                <w:rFonts w:ascii="Arial" w:hAnsi="Arial" w:cs="Arial"/>
                <w:sz w:val="22"/>
                <w:szCs w:val="22"/>
              </w:rPr>
              <w:t>1</w:t>
            </w:r>
          </w:p>
        </w:tc>
        <w:tc>
          <w:tcPr>
            <w:tcW w:w="1639" w:type="dxa"/>
            <w:tcBorders>
              <w:top w:val="single" w:sz="6" w:space="0" w:color="auto"/>
              <w:left w:val="single" w:sz="6" w:space="0" w:color="auto"/>
              <w:right w:val="single" w:sz="6" w:space="0" w:color="auto"/>
            </w:tcBorders>
            <w:vAlign w:val="center"/>
          </w:tcPr>
          <w:p w14:paraId="14ABBE8C" w14:textId="77777777" w:rsidR="00E10E2D" w:rsidRPr="007F5096" w:rsidRDefault="00E10E2D" w:rsidP="002D26AB">
            <w:pPr>
              <w:pStyle w:val="aff5"/>
              <w:jc w:val="center"/>
              <w:rPr>
                <w:rFonts w:ascii="Arial" w:hAnsi="Arial" w:cs="Arial"/>
                <w:caps/>
                <w:sz w:val="22"/>
                <w:szCs w:val="22"/>
              </w:rPr>
            </w:pPr>
            <w:r w:rsidRPr="007F5096">
              <w:rPr>
                <w:rFonts w:ascii="Arial" w:hAnsi="Arial" w:cs="Arial"/>
                <w:sz w:val="22"/>
                <w:szCs w:val="22"/>
              </w:rPr>
              <w:t>Спайдер- элеватор</w:t>
            </w:r>
          </w:p>
        </w:tc>
        <w:tc>
          <w:tcPr>
            <w:tcW w:w="1380" w:type="dxa"/>
            <w:tcBorders>
              <w:top w:val="single" w:sz="6" w:space="0" w:color="auto"/>
              <w:left w:val="single" w:sz="6" w:space="0" w:color="auto"/>
              <w:right w:val="single" w:sz="6" w:space="0" w:color="auto"/>
            </w:tcBorders>
            <w:vAlign w:val="center"/>
          </w:tcPr>
          <w:p w14:paraId="1BB9CB7E" w14:textId="77777777" w:rsidR="00E10E2D" w:rsidRPr="007F5096" w:rsidRDefault="00E10E2D" w:rsidP="002D26AB">
            <w:pPr>
              <w:pStyle w:val="aff5"/>
              <w:jc w:val="center"/>
              <w:rPr>
                <w:rFonts w:ascii="Arial" w:hAnsi="Arial" w:cs="Arial"/>
                <w:caps/>
                <w:sz w:val="22"/>
                <w:szCs w:val="22"/>
              </w:rPr>
            </w:pPr>
            <w:r w:rsidRPr="007F5096">
              <w:rPr>
                <w:rFonts w:ascii="Arial" w:hAnsi="Arial" w:cs="Arial"/>
                <w:caps/>
                <w:sz w:val="22"/>
                <w:szCs w:val="22"/>
              </w:rPr>
              <w:t>Р-2 МВП</w:t>
            </w:r>
          </w:p>
        </w:tc>
        <w:tc>
          <w:tcPr>
            <w:tcW w:w="1534" w:type="dxa"/>
            <w:tcBorders>
              <w:top w:val="single" w:sz="6" w:space="0" w:color="auto"/>
              <w:left w:val="single" w:sz="6" w:space="0" w:color="auto"/>
              <w:right w:val="single" w:sz="6" w:space="0" w:color="auto"/>
            </w:tcBorders>
            <w:vAlign w:val="center"/>
          </w:tcPr>
          <w:p w14:paraId="41C050F4" w14:textId="77777777" w:rsidR="00E10E2D" w:rsidRPr="007F5096" w:rsidRDefault="00E10E2D" w:rsidP="002D26AB">
            <w:pPr>
              <w:pStyle w:val="aff5"/>
              <w:jc w:val="center"/>
              <w:rPr>
                <w:rFonts w:ascii="Arial" w:hAnsi="Arial" w:cs="Arial"/>
                <w:caps/>
                <w:sz w:val="22"/>
                <w:szCs w:val="22"/>
              </w:rPr>
            </w:pPr>
            <w:r w:rsidRPr="007F5096">
              <w:rPr>
                <w:rFonts w:ascii="Arial" w:hAnsi="Arial" w:cs="Arial"/>
                <w:caps/>
                <w:sz w:val="22"/>
                <w:szCs w:val="22"/>
              </w:rPr>
              <w:t>ТУ 38-101-332-78</w:t>
            </w:r>
          </w:p>
        </w:tc>
        <w:tc>
          <w:tcPr>
            <w:tcW w:w="729" w:type="dxa"/>
            <w:tcBorders>
              <w:top w:val="single" w:sz="6" w:space="0" w:color="auto"/>
              <w:left w:val="single" w:sz="6" w:space="0" w:color="auto"/>
              <w:right w:val="single" w:sz="6" w:space="0" w:color="auto"/>
            </w:tcBorders>
            <w:vAlign w:val="center"/>
          </w:tcPr>
          <w:p w14:paraId="09EE729E"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5,1</w:t>
            </w:r>
          </w:p>
        </w:tc>
        <w:tc>
          <w:tcPr>
            <w:tcW w:w="911" w:type="dxa"/>
            <w:tcBorders>
              <w:top w:val="single" w:sz="6" w:space="0" w:color="auto"/>
              <w:left w:val="single" w:sz="6" w:space="0" w:color="auto"/>
              <w:right w:val="single" w:sz="6" w:space="0" w:color="auto"/>
            </w:tcBorders>
            <w:vAlign w:val="center"/>
          </w:tcPr>
          <w:p w14:paraId="1BAFBFF0"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100</w:t>
            </w:r>
          </w:p>
        </w:tc>
        <w:tc>
          <w:tcPr>
            <w:tcW w:w="874" w:type="dxa"/>
            <w:tcBorders>
              <w:top w:val="single" w:sz="6" w:space="0" w:color="auto"/>
              <w:left w:val="single" w:sz="6" w:space="0" w:color="auto"/>
              <w:right w:val="single" w:sz="6" w:space="0" w:color="auto"/>
            </w:tcBorders>
            <w:vAlign w:val="center"/>
          </w:tcPr>
          <w:p w14:paraId="406317EE"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1500</w:t>
            </w:r>
          </w:p>
        </w:tc>
        <w:tc>
          <w:tcPr>
            <w:tcW w:w="851" w:type="dxa"/>
            <w:tcBorders>
              <w:top w:val="single" w:sz="6" w:space="0" w:color="auto"/>
              <w:left w:val="single" w:sz="6" w:space="0" w:color="auto"/>
              <w:right w:val="single" w:sz="6" w:space="0" w:color="auto"/>
            </w:tcBorders>
            <w:vAlign w:val="center"/>
          </w:tcPr>
          <w:p w14:paraId="3499D2B7"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0,5-0,8</w:t>
            </w:r>
          </w:p>
        </w:tc>
        <w:tc>
          <w:tcPr>
            <w:tcW w:w="1086" w:type="dxa"/>
            <w:tcBorders>
              <w:top w:val="single" w:sz="6" w:space="0" w:color="auto"/>
              <w:left w:val="single" w:sz="6" w:space="0" w:color="auto"/>
              <w:right w:val="single" w:sz="6" w:space="0" w:color="auto"/>
            </w:tcBorders>
            <w:vAlign w:val="center"/>
          </w:tcPr>
          <w:p w14:paraId="0C357460"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1500</w:t>
            </w:r>
          </w:p>
        </w:tc>
        <w:tc>
          <w:tcPr>
            <w:tcW w:w="729" w:type="dxa"/>
            <w:vMerge/>
            <w:tcBorders>
              <w:left w:val="single" w:sz="6" w:space="0" w:color="auto"/>
              <w:right w:val="single" w:sz="6" w:space="0" w:color="auto"/>
            </w:tcBorders>
            <w:vAlign w:val="center"/>
          </w:tcPr>
          <w:p w14:paraId="79BE3BB2" w14:textId="77777777" w:rsidR="00E10E2D" w:rsidRPr="007F5096" w:rsidRDefault="00E10E2D" w:rsidP="002D26AB">
            <w:pPr>
              <w:pStyle w:val="aff5"/>
              <w:jc w:val="center"/>
              <w:rPr>
                <w:rFonts w:ascii="Arial" w:hAnsi="Arial" w:cs="Arial"/>
                <w:snapToGrid w:val="0"/>
                <w:sz w:val="22"/>
                <w:szCs w:val="22"/>
              </w:rPr>
            </w:pPr>
          </w:p>
        </w:tc>
        <w:tc>
          <w:tcPr>
            <w:tcW w:w="878" w:type="dxa"/>
            <w:tcBorders>
              <w:top w:val="single" w:sz="6" w:space="0" w:color="auto"/>
              <w:left w:val="single" w:sz="6" w:space="0" w:color="auto"/>
              <w:right w:val="single" w:sz="6" w:space="0" w:color="auto"/>
            </w:tcBorders>
            <w:vAlign w:val="center"/>
          </w:tcPr>
          <w:p w14:paraId="12051E0B"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100</w:t>
            </w:r>
          </w:p>
          <w:p w14:paraId="695E4191"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1000</w:t>
            </w:r>
          </w:p>
        </w:tc>
        <w:tc>
          <w:tcPr>
            <w:tcW w:w="710" w:type="dxa"/>
            <w:tcBorders>
              <w:top w:val="single" w:sz="6" w:space="0" w:color="auto"/>
              <w:left w:val="single" w:sz="6" w:space="0" w:color="auto"/>
              <w:right w:val="single" w:sz="6" w:space="0" w:color="auto"/>
            </w:tcBorders>
            <w:vAlign w:val="center"/>
          </w:tcPr>
          <w:p w14:paraId="60065302"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20</w:t>
            </w:r>
          </w:p>
          <w:p w14:paraId="6DAB4CD0"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30</w:t>
            </w:r>
          </w:p>
        </w:tc>
        <w:tc>
          <w:tcPr>
            <w:tcW w:w="847" w:type="dxa"/>
            <w:tcBorders>
              <w:top w:val="single" w:sz="6" w:space="0" w:color="auto"/>
              <w:left w:val="single" w:sz="6" w:space="0" w:color="auto"/>
              <w:right w:val="double" w:sz="4" w:space="0" w:color="auto"/>
            </w:tcBorders>
            <w:vAlign w:val="center"/>
          </w:tcPr>
          <w:p w14:paraId="5FAEC6A4"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30</w:t>
            </w:r>
          </w:p>
        </w:tc>
      </w:tr>
      <w:tr w:rsidR="00E10E2D" w:rsidRPr="007F5096" w14:paraId="6F81513C" w14:textId="77777777" w:rsidTr="00496F1D">
        <w:trPr>
          <w:trHeight w:val="270"/>
        </w:trPr>
        <w:tc>
          <w:tcPr>
            <w:tcW w:w="1135" w:type="dxa"/>
            <w:vMerge w:val="restart"/>
            <w:tcBorders>
              <w:top w:val="single" w:sz="6" w:space="0" w:color="auto"/>
              <w:left w:val="double" w:sz="4" w:space="0" w:color="auto"/>
              <w:right w:val="single" w:sz="6" w:space="0" w:color="auto"/>
            </w:tcBorders>
            <w:vAlign w:val="center"/>
          </w:tcPr>
          <w:p w14:paraId="68A6E567" w14:textId="77777777" w:rsidR="00E10E2D" w:rsidRPr="007F5096" w:rsidRDefault="00E10E2D" w:rsidP="002D26AB">
            <w:pPr>
              <w:pStyle w:val="aff5"/>
              <w:jc w:val="center"/>
              <w:rPr>
                <w:rFonts w:ascii="Arial" w:hAnsi="Arial" w:cs="Arial"/>
                <w:caps/>
                <w:sz w:val="22"/>
                <w:szCs w:val="22"/>
              </w:rPr>
            </w:pPr>
            <w:r w:rsidRPr="007F5096">
              <w:rPr>
                <w:rFonts w:ascii="Arial" w:hAnsi="Arial" w:cs="Arial"/>
                <w:caps/>
                <w:sz w:val="22"/>
                <w:szCs w:val="22"/>
              </w:rPr>
              <w:t>4</w:t>
            </w:r>
          </w:p>
        </w:tc>
        <w:tc>
          <w:tcPr>
            <w:tcW w:w="1339" w:type="dxa"/>
            <w:vMerge w:val="restart"/>
            <w:tcBorders>
              <w:top w:val="single" w:sz="6" w:space="0" w:color="auto"/>
              <w:left w:val="single" w:sz="6" w:space="0" w:color="auto"/>
              <w:right w:val="single" w:sz="6" w:space="0" w:color="auto"/>
            </w:tcBorders>
            <w:vAlign w:val="center"/>
          </w:tcPr>
          <w:p w14:paraId="65BB8F63" w14:textId="77777777" w:rsidR="00E10E2D" w:rsidRPr="007F5096" w:rsidRDefault="00E10E2D" w:rsidP="002D26AB">
            <w:pPr>
              <w:pStyle w:val="aff5"/>
              <w:jc w:val="center"/>
              <w:rPr>
                <w:rFonts w:ascii="Arial" w:hAnsi="Arial" w:cs="Arial"/>
                <w:snapToGrid w:val="0"/>
                <w:sz w:val="20"/>
                <w:szCs w:val="20"/>
              </w:rPr>
            </w:pPr>
            <w:r w:rsidRPr="007F5096">
              <w:rPr>
                <w:rFonts w:ascii="Arial" w:hAnsi="Arial" w:cs="Arial"/>
                <w:sz w:val="20"/>
                <w:szCs w:val="20"/>
              </w:rPr>
              <w:t>Эксплуата-ционная колонна</w:t>
            </w:r>
          </w:p>
        </w:tc>
        <w:tc>
          <w:tcPr>
            <w:tcW w:w="1093" w:type="dxa"/>
            <w:vMerge w:val="restart"/>
            <w:tcBorders>
              <w:top w:val="single" w:sz="6" w:space="0" w:color="auto"/>
              <w:left w:val="single" w:sz="6" w:space="0" w:color="auto"/>
              <w:right w:val="single" w:sz="6" w:space="0" w:color="auto"/>
            </w:tcBorders>
            <w:vAlign w:val="center"/>
          </w:tcPr>
          <w:p w14:paraId="6778A32D" w14:textId="77777777" w:rsidR="00E10E2D" w:rsidRPr="007F5096" w:rsidRDefault="00E10E2D" w:rsidP="002D26AB">
            <w:pPr>
              <w:pStyle w:val="aff5"/>
              <w:jc w:val="center"/>
              <w:rPr>
                <w:rFonts w:ascii="Arial" w:hAnsi="Arial" w:cs="Arial"/>
                <w:sz w:val="22"/>
                <w:szCs w:val="22"/>
              </w:rPr>
            </w:pPr>
            <w:r w:rsidRPr="007F5096">
              <w:rPr>
                <w:rFonts w:ascii="Arial" w:hAnsi="Arial" w:cs="Arial"/>
                <w:sz w:val="22"/>
                <w:szCs w:val="22"/>
              </w:rPr>
              <w:t>1</w:t>
            </w:r>
          </w:p>
        </w:tc>
        <w:tc>
          <w:tcPr>
            <w:tcW w:w="1639" w:type="dxa"/>
            <w:vMerge w:val="restart"/>
            <w:tcBorders>
              <w:top w:val="single" w:sz="6" w:space="0" w:color="auto"/>
              <w:left w:val="single" w:sz="6" w:space="0" w:color="auto"/>
              <w:right w:val="single" w:sz="6" w:space="0" w:color="auto"/>
            </w:tcBorders>
            <w:vAlign w:val="center"/>
          </w:tcPr>
          <w:p w14:paraId="1A18E9DD" w14:textId="77777777" w:rsidR="00E10E2D" w:rsidRPr="007F5096" w:rsidRDefault="00E10E2D" w:rsidP="002D26AB">
            <w:pPr>
              <w:pStyle w:val="aff5"/>
              <w:jc w:val="center"/>
              <w:rPr>
                <w:rFonts w:ascii="Arial" w:hAnsi="Arial" w:cs="Arial"/>
                <w:caps/>
                <w:sz w:val="22"/>
                <w:szCs w:val="22"/>
              </w:rPr>
            </w:pPr>
            <w:r w:rsidRPr="007F5096">
              <w:rPr>
                <w:rFonts w:ascii="Arial" w:hAnsi="Arial" w:cs="Arial"/>
                <w:sz w:val="22"/>
                <w:szCs w:val="22"/>
              </w:rPr>
              <w:t>Спайдер- элеватор</w:t>
            </w:r>
          </w:p>
        </w:tc>
        <w:tc>
          <w:tcPr>
            <w:tcW w:w="1380" w:type="dxa"/>
            <w:vMerge w:val="restart"/>
            <w:tcBorders>
              <w:top w:val="single" w:sz="6" w:space="0" w:color="auto"/>
              <w:left w:val="single" w:sz="6" w:space="0" w:color="auto"/>
              <w:right w:val="single" w:sz="6" w:space="0" w:color="auto"/>
            </w:tcBorders>
            <w:vAlign w:val="center"/>
          </w:tcPr>
          <w:p w14:paraId="48D08812" w14:textId="77777777" w:rsidR="00E10E2D" w:rsidRPr="007F5096" w:rsidRDefault="00E10E2D" w:rsidP="002D26AB">
            <w:pPr>
              <w:pStyle w:val="aff5"/>
              <w:jc w:val="center"/>
              <w:rPr>
                <w:rFonts w:ascii="Arial" w:hAnsi="Arial" w:cs="Arial"/>
                <w:sz w:val="22"/>
                <w:szCs w:val="22"/>
              </w:rPr>
            </w:pPr>
            <w:r w:rsidRPr="007F5096">
              <w:rPr>
                <w:rFonts w:ascii="Arial" w:hAnsi="Arial" w:cs="Arial"/>
                <w:sz w:val="22"/>
                <w:szCs w:val="22"/>
              </w:rPr>
              <w:t>Р-2 МВП</w:t>
            </w:r>
          </w:p>
        </w:tc>
        <w:tc>
          <w:tcPr>
            <w:tcW w:w="1534" w:type="dxa"/>
            <w:vMerge w:val="restart"/>
            <w:tcBorders>
              <w:top w:val="single" w:sz="6" w:space="0" w:color="auto"/>
              <w:left w:val="single" w:sz="6" w:space="0" w:color="auto"/>
              <w:right w:val="single" w:sz="6" w:space="0" w:color="auto"/>
            </w:tcBorders>
            <w:vAlign w:val="center"/>
          </w:tcPr>
          <w:p w14:paraId="0300EAA4" w14:textId="77777777" w:rsidR="00E10E2D" w:rsidRPr="007F5096" w:rsidRDefault="00E10E2D" w:rsidP="002D26AB">
            <w:pPr>
              <w:pStyle w:val="aff5"/>
              <w:jc w:val="center"/>
              <w:rPr>
                <w:rFonts w:ascii="Arial" w:hAnsi="Arial" w:cs="Arial"/>
                <w:sz w:val="22"/>
                <w:szCs w:val="22"/>
              </w:rPr>
            </w:pPr>
            <w:r w:rsidRPr="007F5096">
              <w:rPr>
                <w:rFonts w:ascii="Arial" w:hAnsi="Arial" w:cs="Arial"/>
                <w:sz w:val="22"/>
                <w:szCs w:val="22"/>
              </w:rPr>
              <w:t>ТУ 38-101-332-78</w:t>
            </w:r>
          </w:p>
        </w:tc>
        <w:tc>
          <w:tcPr>
            <w:tcW w:w="729" w:type="dxa"/>
            <w:vMerge w:val="restart"/>
            <w:tcBorders>
              <w:top w:val="single" w:sz="6" w:space="0" w:color="auto"/>
              <w:left w:val="single" w:sz="6" w:space="0" w:color="auto"/>
              <w:right w:val="single" w:sz="6" w:space="0" w:color="auto"/>
            </w:tcBorders>
            <w:vAlign w:val="center"/>
          </w:tcPr>
          <w:p w14:paraId="55364FB9"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14,2</w:t>
            </w:r>
          </w:p>
        </w:tc>
        <w:tc>
          <w:tcPr>
            <w:tcW w:w="911" w:type="dxa"/>
            <w:vMerge w:val="restart"/>
            <w:tcBorders>
              <w:top w:val="single" w:sz="6" w:space="0" w:color="auto"/>
              <w:left w:val="single" w:sz="6" w:space="0" w:color="auto"/>
              <w:right w:val="single" w:sz="6" w:space="0" w:color="auto"/>
            </w:tcBorders>
            <w:vAlign w:val="center"/>
          </w:tcPr>
          <w:p w14:paraId="1F9D4441"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1500</w:t>
            </w:r>
          </w:p>
        </w:tc>
        <w:tc>
          <w:tcPr>
            <w:tcW w:w="874" w:type="dxa"/>
            <w:vMerge w:val="restart"/>
            <w:tcBorders>
              <w:top w:val="single" w:sz="6" w:space="0" w:color="auto"/>
              <w:left w:val="single" w:sz="6" w:space="0" w:color="auto"/>
              <w:right w:val="single" w:sz="6" w:space="0" w:color="auto"/>
            </w:tcBorders>
            <w:vAlign w:val="center"/>
          </w:tcPr>
          <w:p w14:paraId="6F502623" w14:textId="279885E6" w:rsidR="00E10E2D" w:rsidRPr="007F5096" w:rsidRDefault="00E10E2D" w:rsidP="0006125C">
            <w:pPr>
              <w:pStyle w:val="aff5"/>
              <w:jc w:val="center"/>
              <w:rPr>
                <w:rFonts w:ascii="Arial" w:hAnsi="Arial" w:cs="Arial"/>
                <w:snapToGrid w:val="0"/>
                <w:sz w:val="22"/>
                <w:szCs w:val="22"/>
              </w:rPr>
            </w:pPr>
            <w:r w:rsidRPr="007F5096">
              <w:rPr>
                <w:rFonts w:ascii="Arial" w:hAnsi="Arial" w:cs="Arial"/>
                <w:snapToGrid w:val="0"/>
                <w:sz w:val="22"/>
                <w:szCs w:val="22"/>
              </w:rPr>
              <w:t>3</w:t>
            </w:r>
            <w:r w:rsidR="00382F4E">
              <w:rPr>
                <w:rFonts w:ascii="Arial" w:hAnsi="Arial" w:cs="Arial"/>
                <w:snapToGrid w:val="0"/>
                <w:sz w:val="22"/>
                <w:szCs w:val="22"/>
              </w:rPr>
              <w:t>35</w:t>
            </w:r>
            <w:r w:rsidRPr="007F5096">
              <w:rPr>
                <w:rFonts w:ascii="Arial" w:hAnsi="Arial" w:cs="Arial"/>
                <w:snapToGrid w:val="0"/>
                <w:sz w:val="22"/>
                <w:szCs w:val="22"/>
              </w:rPr>
              <w:t>0</w:t>
            </w:r>
          </w:p>
        </w:tc>
        <w:tc>
          <w:tcPr>
            <w:tcW w:w="851" w:type="dxa"/>
            <w:vMerge w:val="restart"/>
            <w:tcBorders>
              <w:top w:val="single" w:sz="6" w:space="0" w:color="auto"/>
              <w:left w:val="single" w:sz="6" w:space="0" w:color="auto"/>
              <w:right w:val="single" w:sz="6" w:space="0" w:color="auto"/>
            </w:tcBorders>
            <w:vAlign w:val="center"/>
          </w:tcPr>
          <w:p w14:paraId="70D3F337"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0,3-0,5</w:t>
            </w:r>
          </w:p>
        </w:tc>
        <w:tc>
          <w:tcPr>
            <w:tcW w:w="1086" w:type="dxa"/>
            <w:vMerge w:val="restart"/>
            <w:tcBorders>
              <w:top w:val="single" w:sz="6" w:space="0" w:color="auto"/>
              <w:left w:val="single" w:sz="6" w:space="0" w:color="auto"/>
              <w:right w:val="single" w:sz="6" w:space="0" w:color="auto"/>
            </w:tcBorders>
            <w:vAlign w:val="center"/>
          </w:tcPr>
          <w:p w14:paraId="0E267168" w14:textId="5119C68F" w:rsidR="00E10E2D" w:rsidRPr="007F5096" w:rsidRDefault="00E10E2D" w:rsidP="0006125C">
            <w:pPr>
              <w:pStyle w:val="aff5"/>
              <w:jc w:val="center"/>
              <w:rPr>
                <w:rFonts w:ascii="Arial" w:hAnsi="Arial" w:cs="Arial"/>
                <w:snapToGrid w:val="0"/>
                <w:sz w:val="22"/>
                <w:szCs w:val="22"/>
              </w:rPr>
            </w:pPr>
            <w:r w:rsidRPr="007F5096">
              <w:rPr>
                <w:rFonts w:ascii="Arial" w:hAnsi="Arial" w:cs="Arial"/>
                <w:snapToGrid w:val="0"/>
                <w:sz w:val="22"/>
                <w:szCs w:val="22"/>
              </w:rPr>
              <w:t>3</w:t>
            </w:r>
            <w:r w:rsidR="00382F4E">
              <w:rPr>
                <w:rFonts w:ascii="Arial" w:hAnsi="Arial" w:cs="Arial"/>
                <w:snapToGrid w:val="0"/>
                <w:sz w:val="22"/>
                <w:szCs w:val="22"/>
              </w:rPr>
              <w:t>35</w:t>
            </w:r>
            <w:r w:rsidRPr="007F5096">
              <w:rPr>
                <w:rFonts w:ascii="Arial" w:hAnsi="Arial" w:cs="Arial"/>
                <w:snapToGrid w:val="0"/>
                <w:sz w:val="22"/>
                <w:szCs w:val="22"/>
              </w:rPr>
              <w:t>0</w:t>
            </w:r>
          </w:p>
        </w:tc>
        <w:tc>
          <w:tcPr>
            <w:tcW w:w="729" w:type="dxa"/>
            <w:vMerge/>
            <w:tcBorders>
              <w:left w:val="single" w:sz="6" w:space="0" w:color="auto"/>
              <w:right w:val="single" w:sz="6" w:space="0" w:color="auto"/>
            </w:tcBorders>
            <w:vAlign w:val="center"/>
          </w:tcPr>
          <w:p w14:paraId="73D94FF6" w14:textId="77777777" w:rsidR="00E10E2D" w:rsidRPr="007F5096" w:rsidRDefault="00E10E2D" w:rsidP="002D26AB">
            <w:pPr>
              <w:pStyle w:val="aff5"/>
              <w:jc w:val="center"/>
              <w:rPr>
                <w:rFonts w:ascii="Arial" w:hAnsi="Arial" w:cs="Arial"/>
                <w:snapToGrid w:val="0"/>
                <w:sz w:val="22"/>
                <w:szCs w:val="22"/>
              </w:rPr>
            </w:pPr>
          </w:p>
        </w:tc>
        <w:tc>
          <w:tcPr>
            <w:tcW w:w="878" w:type="dxa"/>
            <w:tcBorders>
              <w:top w:val="single" w:sz="6" w:space="0" w:color="auto"/>
              <w:left w:val="single" w:sz="6" w:space="0" w:color="auto"/>
              <w:bottom w:val="single" w:sz="4" w:space="0" w:color="auto"/>
              <w:right w:val="single" w:sz="6" w:space="0" w:color="000000"/>
            </w:tcBorders>
            <w:vAlign w:val="center"/>
          </w:tcPr>
          <w:p w14:paraId="72DD7E82" w14:textId="77777777" w:rsidR="00E10E2D" w:rsidRPr="007F5096" w:rsidRDefault="00E10E2D" w:rsidP="00BE6482">
            <w:pPr>
              <w:pStyle w:val="aff5"/>
              <w:jc w:val="center"/>
              <w:rPr>
                <w:rFonts w:ascii="Arial" w:hAnsi="Arial" w:cs="Arial"/>
                <w:snapToGrid w:val="0"/>
                <w:sz w:val="22"/>
                <w:szCs w:val="22"/>
              </w:rPr>
            </w:pPr>
            <w:r w:rsidRPr="007F5096">
              <w:rPr>
                <w:rFonts w:ascii="Arial" w:hAnsi="Arial" w:cs="Arial"/>
                <w:snapToGrid w:val="0"/>
                <w:sz w:val="22"/>
                <w:szCs w:val="22"/>
              </w:rPr>
              <w:t>1500</w:t>
            </w:r>
          </w:p>
        </w:tc>
        <w:tc>
          <w:tcPr>
            <w:tcW w:w="710" w:type="dxa"/>
            <w:tcBorders>
              <w:top w:val="single" w:sz="6" w:space="0" w:color="auto"/>
              <w:left w:val="single" w:sz="6" w:space="0" w:color="000000"/>
              <w:bottom w:val="single" w:sz="4" w:space="0" w:color="auto"/>
              <w:right w:val="single" w:sz="6" w:space="0" w:color="000000"/>
            </w:tcBorders>
            <w:vAlign w:val="center"/>
          </w:tcPr>
          <w:p w14:paraId="364B4207" w14:textId="77777777" w:rsidR="00E10E2D" w:rsidRPr="007F5096" w:rsidRDefault="00E10E2D" w:rsidP="00BE6482">
            <w:pPr>
              <w:pStyle w:val="aff5"/>
              <w:jc w:val="center"/>
              <w:rPr>
                <w:rFonts w:ascii="Arial" w:hAnsi="Arial" w:cs="Arial"/>
                <w:snapToGrid w:val="0"/>
                <w:sz w:val="22"/>
                <w:szCs w:val="22"/>
              </w:rPr>
            </w:pPr>
            <w:r w:rsidRPr="007F5096">
              <w:rPr>
                <w:rFonts w:ascii="Arial" w:hAnsi="Arial" w:cs="Arial"/>
                <w:snapToGrid w:val="0"/>
                <w:sz w:val="22"/>
                <w:szCs w:val="22"/>
              </w:rPr>
              <w:t>30</w:t>
            </w:r>
          </w:p>
        </w:tc>
        <w:tc>
          <w:tcPr>
            <w:tcW w:w="847" w:type="dxa"/>
            <w:vMerge w:val="restart"/>
            <w:tcBorders>
              <w:top w:val="single" w:sz="6" w:space="0" w:color="auto"/>
              <w:left w:val="single" w:sz="6" w:space="0" w:color="000000"/>
              <w:right w:val="double" w:sz="4" w:space="0" w:color="auto"/>
            </w:tcBorders>
            <w:vAlign w:val="center"/>
          </w:tcPr>
          <w:p w14:paraId="0030E9AD" w14:textId="77777777" w:rsidR="00E10E2D" w:rsidRPr="007F5096" w:rsidRDefault="00E10E2D" w:rsidP="002D26AB">
            <w:pPr>
              <w:pStyle w:val="aff5"/>
              <w:jc w:val="center"/>
              <w:rPr>
                <w:rFonts w:ascii="Arial" w:hAnsi="Arial" w:cs="Arial"/>
                <w:snapToGrid w:val="0"/>
                <w:sz w:val="22"/>
                <w:szCs w:val="22"/>
              </w:rPr>
            </w:pPr>
            <w:r w:rsidRPr="007F5096">
              <w:rPr>
                <w:rFonts w:ascii="Arial" w:hAnsi="Arial" w:cs="Arial"/>
                <w:snapToGrid w:val="0"/>
                <w:sz w:val="22"/>
                <w:szCs w:val="22"/>
              </w:rPr>
              <w:t>30</w:t>
            </w:r>
          </w:p>
        </w:tc>
      </w:tr>
      <w:tr w:rsidR="00E10E2D" w:rsidRPr="007F5096" w14:paraId="2E41B5A5" w14:textId="77777777" w:rsidTr="00496F1D">
        <w:trPr>
          <w:trHeight w:val="270"/>
        </w:trPr>
        <w:tc>
          <w:tcPr>
            <w:tcW w:w="1135" w:type="dxa"/>
            <w:vMerge/>
            <w:tcBorders>
              <w:left w:val="double" w:sz="4" w:space="0" w:color="auto"/>
              <w:right w:val="single" w:sz="6" w:space="0" w:color="auto"/>
            </w:tcBorders>
            <w:vAlign w:val="center"/>
          </w:tcPr>
          <w:p w14:paraId="4F165E43" w14:textId="77777777" w:rsidR="00E10E2D" w:rsidRPr="007F5096" w:rsidRDefault="00E10E2D" w:rsidP="002D26AB">
            <w:pPr>
              <w:pStyle w:val="aff5"/>
              <w:rPr>
                <w:rFonts w:ascii="Arial" w:hAnsi="Arial" w:cs="Arial"/>
                <w:caps/>
                <w:sz w:val="22"/>
                <w:szCs w:val="22"/>
              </w:rPr>
            </w:pPr>
          </w:p>
        </w:tc>
        <w:tc>
          <w:tcPr>
            <w:tcW w:w="1339" w:type="dxa"/>
            <w:vMerge/>
            <w:tcBorders>
              <w:left w:val="single" w:sz="6" w:space="0" w:color="auto"/>
              <w:right w:val="single" w:sz="6" w:space="0" w:color="auto"/>
            </w:tcBorders>
            <w:vAlign w:val="center"/>
          </w:tcPr>
          <w:p w14:paraId="282B151F" w14:textId="77777777" w:rsidR="00E10E2D" w:rsidRPr="007F5096" w:rsidRDefault="00E10E2D" w:rsidP="002D26AB">
            <w:pPr>
              <w:pStyle w:val="aff5"/>
              <w:rPr>
                <w:rFonts w:ascii="Arial" w:hAnsi="Arial" w:cs="Arial"/>
                <w:snapToGrid w:val="0"/>
                <w:sz w:val="22"/>
                <w:szCs w:val="22"/>
              </w:rPr>
            </w:pPr>
          </w:p>
        </w:tc>
        <w:tc>
          <w:tcPr>
            <w:tcW w:w="1093" w:type="dxa"/>
            <w:vMerge/>
            <w:tcBorders>
              <w:left w:val="single" w:sz="6" w:space="0" w:color="auto"/>
              <w:right w:val="single" w:sz="6" w:space="0" w:color="auto"/>
            </w:tcBorders>
            <w:vAlign w:val="center"/>
          </w:tcPr>
          <w:p w14:paraId="17D60581" w14:textId="77777777" w:rsidR="00E10E2D" w:rsidRPr="007F5096" w:rsidRDefault="00E10E2D" w:rsidP="002D26AB">
            <w:pPr>
              <w:pStyle w:val="aff5"/>
              <w:rPr>
                <w:rFonts w:ascii="Arial" w:hAnsi="Arial" w:cs="Arial"/>
                <w:sz w:val="22"/>
                <w:szCs w:val="22"/>
              </w:rPr>
            </w:pPr>
          </w:p>
        </w:tc>
        <w:tc>
          <w:tcPr>
            <w:tcW w:w="1639" w:type="dxa"/>
            <w:vMerge/>
            <w:tcBorders>
              <w:left w:val="single" w:sz="6" w:space="0" w:color="auto"/>
              <w:right w:val="single" w:sz="6" w:space="0" w:color="auto"/>
            </w:tcBorders>
            <w:vAlign w:val="center"/>
          </w:tcPr>
          <w:p w14:paraId="089DE508" w14:textId="77777777" w:rsidR="00E10E2D" w:rsidRPr="007F5096" w:rsidRDefault="00E10E2D" w:rsidP="002D26AB">
            <w:pPr>
              <w:pStyle w:val="aff5"/>
              <w:rPr>
                <w:rFonts w:ascii="Arial" w:hAnsi="Arial" w:cs="Arial"/>
                <w:sz w:val="22"/>
                <w:szCs w:val="22"/>
              </w:rPr>
            </w:pPr>
          </w:p>
        </w:tc>
        <w:tc>
          <w:tcPr>
            <w:tcW w:w="1380" w:type="dxa"/>
            <w:vMerge/>
            <w:tcBorders>
              <w:left w:val="single" w:sz="6" w:space="0" w:color="auto"/>
              <w:right w:val="single" w:sz="6" w:space="0" w:color="auto"/>
            </w:tcBorders>
            <w:vAlign w:val="center"/>
          </w:tcPr>
          <w:p w14:paraId="2C681C1B" w14:textId="77777777" w:rsidR="00E10E2D" w:rsidRPr="007F5096" w:rsidRDefault="00E10E2D" w:rsidP="002D26AB">
            <w:pPr>
              <w:pStyle w:val="aff5"/>
              <w:rPr>
                <w:rFonts w:ascii="Arial" w:hAnsi="Arial" w:cs="Arial"/>
                <w:snapToGrid w:val="0"/>
                <w:sz w:val="22"/>
                <w:szCs w:val="22"/>
              </w:rPr>
            </w:pPr>
          </w:p>
        </w:tc>
        <w:tc>
          <w:tcPr>
            <w:tcW w:w="1534" w:type="dxa"/>
            <w:vMerge/>
            <w:tcBorders>
              <w:left w:val="single" w:sz="6" w:space="0" w:color="auto"/>
              <w:right w:val="single" w:sz="6" w:space="0" w:color="auto"/>
            </w:tcBorders>
            <w:vAlign w:val="center"/>
          </w:tcPr>
          <w:p w14:paraId="310AF421" w14:textId="77777777" w:rsidR="00E10E2D" w:rsidRPr="007F5096" w:rsidRDefault="00E10E2D" w:rsidP="002D26AB">
            <w:pPr>
              <w:pStyle w:val="aff5"/>
              <w:rPr>
                <w:rFonts w:ascii="Arial" w:hAnsi="Arial" w:cs="Arial"/>
                <w:snapToGrid w:val="0"/>
                <w:sz w:val="22"/>
                <w:szCs w:val="22"/>
              </w:rPr>
            </w:pPr>
          </w:p>
        </w:tc>
        <w:tc>
          <w:tcPr>
            <w:tcW w:w="729" w:type="dxa"/>
            <w:vMerge/>
            <w:tcBorders>
              <w:left w:val="single" w:sz="6" w:space="0" w:color="auto"/>
              <w:right w:val="single" w:sz="6" w:space="0" w:color="auto"/>
            </w:tcBorders>
            <w:vAlign w:val="center"/>
          </w:tcPr>
          <w:p w14:paraId="0C4451EF" w14:textId="77777777" w:rsidR="00E10E2D" w:rsidRPr="007F5096" w:rsidRDefault="00E10E2D" w:rsidP="002D26AB">
            <w:pPr>
              <w:pStyle w:val="aff5"/>
              <w:rPr>
                <w:rFonts w:ascii="Arial" w:hAnsi="Arial" w:cs="Arial"/>
                <w:snapToGrid w:val="0"/>
                <w:sz w:val="22"/>
                <w:szCs w:val="22"/>
              </w:rPr>
            </w:pPr>
          </w:p>
        </w:tc>
        <w:tc>
          <w:tcPr>
            <w:tcW w:w="911" w:type="dxa"/>
            <w:vMerge/>
            <w:tcBorders>
              <w:left w:val="single" w:sz="6" w:space="0" w:color="auto"/>
              <w:right w:val="single" w:sz="6" w:space="0" w:color="auto"/>
            </w:tcBorders>
            <w:vAlign w:val="center"/>
          </w:tcPr>
          <w:p w14:paraId="3407FD4A" w14:textId="77777777" w:rsidR="00E10E2D" w:rsidRPr="007F5096" w:rsidRDefault="00E10E2D" w:rsidP="002D26AB">
            <w:pPr>
              <w:pStyle w:val="aff5"/>
              <w:rPr>
                <w:rFonts w:ascii="Arial" w:hAnsi="Arial" w:cs="Arial"/>
                <w:snapToGrid w:val="0"/>
                <w:sz w:val="22"/>
                <w:szCs w:val="22"/>
                <w:lang w:val="en-US"/>
              </w:rPr>
            </w:pPr>
          </w:p>
        </w:tc>
        <w:tc>
          <w:tcPr>
            <w:tcW w:w="874" w:type="dxa"/>
            <w:vMerge/>
            <w:tcBorders>
              <w:left w:val="single" w:sz="6" w:space="0" w:color="auto"/>
              <w:right w:val="single" w:sz="6" w:space="0" w:color="auto"/>
            </w:tcBorders>
            <w:vAlign w:val="center"/>
          </w:tcPr>
          <w:p w14:paraId="318CD3F4" w14:textId="77777777" w:rsidR="00E10E2D" w:rsidRPr="007F5096" w:rsidRDefault="00E10E2D" w:rsidP="002D26AB">
            <w:pPr>
              <w:pStyle w:val="aff5"/>
              <w:rPr>
                <w:rFonts w:ascii="Arial" w:hAnsi="Arial" w:cs="Arial"/>
                <w:snapToGrid w:val="0"/>
                <w:sz w:val="22"/>
                <w:szCs w:val="22"/>
              </w:rPr>
            </w:pPr>
          </w:p>
        </w:tc>
        <w:tc>
          <w:tcPr>
            <w:tcW w:w="851" w:type="dxa"/>
            <w:vMerge/>
            <w:tcBorders>
              <w:left w:val="single" w:sz="6" w:space="0" w:color="auto"/>
              <w:right w:val="single" w:sz="6" w:space="0" w:color="auto"/>
            </w:tcBorders>
            <w:vAlign w:val="center"/>
          </w:tcPr>
          <w:p w14:paraId="02AC09D7" w14:textId="77777777" w:rsidR="00E10E2D" w:rsidRPr="007F5096" w:rsidRDefault="00E10E2D" w:rsidP="002D26AB">
            <w:pPr>
              <w:pStyle w:val="aff5"/>
              <w:rPr>
                <w:rFonts w:ascii="Arial" w:hAnsi="Arial" w:cs="Arial"/>
                <w:snapToGrid w:val="0"/>
                <w:sz w:val="22"/>
                <w:szCs w:val="22"/>
              </w:rPr>
            </w:pPr>
          </w:p>
        </w:tc>
        <w:tc>
          <w:tcPr>
            <w:tcW w:w="1086" w:type="dxa"/>
            <w:vMerge/>
            <w:tcBorders>
              <w:left w:val="single" w:sz="6" w:space="0" w:color="auto"/>
              <w:right w:val="single" w:sz="6" w:space="0" w:color="auto"/>
            </w:tcBorders>
            <w:vAlign w:val="center"/>
          </w:tcPr>
          <w:p w14:paraId="1D023A8D" w14:textId="77777777" w:rsidR="00E10E2D" w:rsidRPr="007F5096" w:rsidRDefault="00E10E2D" w:rsidP="002D26AB">
            <w:pPr>
              <w:pStyle w:val="aff5"/>
              <w:rPr>
                <w:rFonts w:ascii="Arial" w:hAnsi="Arial" w:cs="Arial"/>
                <w:snapToGrid w:val="0"/>
                <w:sz w:val="22"/>
                <w:szCs w:val="22"/>
              </w:rPr>
            </w:pPr>
          </w:p>
        </w:tc>
        <w:tc>
          <w:tcPr>
            <w:tcW w:w="729" w:type="dxa"/>
            <w:vMerge/>
            <w:tcBorders>
              <w:left w:val="single" w:sz="6" w:space="0" w:color="auto"/>
              <w:right w:val="single" w:sz="6" w:space="0" w:color="auto"/>
            </w:tcBorders>
            <w:vAlign w:val="center"/>
          </w:tcPr>
          <w:p w14:paraId="798CE499" w14:textId="77777777" w:rsidR="00E10E2D" w:rsidRPr="007F5096" w:rsidRDefault="00E10E2D" w:rsidP="002D26AB">
            <w:pPr>
              <w:pStyle w:val="aff5"/>
              <w:rPr>
                <w:rFonts w:ascii="Arial" w:hAnsi="Arial" w:cs="Arial"/>
                <w:snapToGrid w:val="0"/>
                <w:sz w:val="22"/>
                <w:szCs w:val="22"/>
              </w:rPr>
            </w:pPr>
          </w:p>
        </w:tc>
        <w:tc>
          <w:tcPr>
            <w:tcW w:w="878" w:type="dxa"/>
            <w:tcBorders>
              <w:top w:val="single" w:sz="4" w:space="0" w:color="auto"/>
              <w:left w:val="single" w:sz="6" w:space="0" w:color="auto"/>
              <w:bottom w:val="single" w:sz="4" w:space="0" w:color="auto"/>
              <w:right w:val="single" w:sz="4" w:space="0" w:color="auto"/>
            </w:tcBorders>
            <w:vAlign w:val="center"/>
          </w:tcPr>
          <w:p w14:paraId="2D2ACD53" w14:textId="77777777" w:rsidR="00E10E2D" w:rsidRPr="007F5096" w:rsidRDefault="00E10E2D" w:rsidP="00BE6482">
            <w:pPr>
              <w:pStyle w:val="aff5"/>
              <w:jc w:val="center"/>
              <w:rPr>
                <w:rFonts w:ascii="Arial" w:hAnsi="Arial" w:cs="Arial"/>
                <w:snapToGrid w:val="0"/>
                <w:sz w:val="22"/>
                <w:szCs w:val="22"/>
              </w:rPr>
            </w:pPr>
            <w:r w:rsidRPr="007F5096">
              <w:rPr>
                <w:rFonts w:ascii="Arial" w:hAnsi="Arial" w:cs="Arial"/>
                <w:snapToGrid w:val="0"/>
                <w:sz w:val="22"/>
                <w:szCs w:val="22"/>
              </w:rPr>
              <w:t>2000</w:t>
            </w:r>
          </w:p>
        </w:tc>
        <w:tc>
          <w:tcPr>
            <w:tcW w:w="710" w:type="dxa"/>
            <w:tcBorders>
              <w:top w:val="single" w:sz="4" w:space="0" w:color="auto"/>
              <w:left w:val="single" w:sz="4" w:space="0" w:color="auto"/>
              <w:bottom w:val="single" w:sz="4" w:space="0" w:color="auto"/>
              <w:right w:val="single" w:sz="6" w:space="0" w:color="000000"/>
            </w:tcBorders>
            <w:vAlign w:val="center"/>
          </w:tcPr>
          <w:p w14:paraId="5E13B9D9" w14:textId="77777777" w:rsidR="00E10E2D" w:rsidRPr="007F5096" w:rsidRDefault="00E10E2D" w:rsidP="00BE6482">
            <w:pPr>
              <w:pStyle w:val="aff5"/>
              <w:jc w:val="center"/>
              <w:rPr>
                <w:rFonts w:ascii="Arial" w:hAnsi="Arial" w:cs="Arial"/>
                <w:snapToGrid w:val="0"/>
                <w:sz w:val="22"/>
                <w:szCs w:val="22"/>
              </w:rPr>
            </w:pPr>
            <w:r w:rsidRPr="007F5096">
              <w:rPr>
                <w:rFonts w:ascii="Arial" w:hAnsi="Arial" w:cs="Arial"/>
                <w:snapToGrid w:val="0"/>
                <w:sz w:val="22"/>
                <w:szCs w:val="22"/>
              </w:rPr>
              <w:t>40</w:t>
            </w:r>
          </w:p>
        </w:tc>
        <w:tc>
          <w:tcPr>
            <w:tcW w:w="847" w:type="dxa"/>
            <w:vMerge/>
            <w:tcBorders>
              <w:left w:val="single" w:sz="6" w:space="0" w:color="000000"/>
              <w:right w:val="double" w:sz="4" w:space="0" w:color="auto"/>
            </w:tcBorders>
            <w:vAlign w:val="center"/>
          </w:tcPr>
          <w:p w14:paraId="35CDABB9" w14:textId="77777777" w:rsidR="00E10E2D" w:rsidRPr="007F5096" w:rsidRDefault="00E10E2D" w:rsidP="002D26AB">
            <w:pPr>
              <w:pStyle w:val="aff5"/>
              <w:rPr>
                <w:rFonts w:ascii="Arial" w:hAnsi="Arial" w:cs="Arial"/>
                <w:snapToGrid w:val="0"/>
                <w:sz w:val="22"/>
                <w:szCs w:val="22"/>
              </w:rPr>
            </w:pPr>
          </w:p>
        </w:tc>
      </w:tr>
      <w:tr w:rsidR="00E10E2D" w:rsidRPr="007F5096" w14:paraId="7C46AFDA" w14:textId="77777777" w:rsidTr="00496F1D">
        <w:trPr>
          <w:trHeight w:val="270"/>
        </w:trPr>
        <w:tc>
          <w:tcPr>
            <w:tcW w:w="1135" w:type="dxa"/>
            <w:vMerge/>
            <w:tcBorders>
              <w:left w:val="double" w:sz="4" w:space="0" w:color="auto"/>
              <w:bottom w:val="double" w:sz="4" w:space="0" w:color="auto"/>
              <w:right w:val="single" w:sz="6" w:space="0" w:color="auto"/>
            </w:tcBorders>
            <w:vAlign w:val="center"/>
          </w:tcPr>
          <w:p w14:paraId="29E241D3" w14:textId="77777777" w:rsidR="00E10E2D" w:rsidRPr="007F5096" w:rsidRDefault="00E10E2D" w:rsidP="002D26AB">
            <w:pPr>
              <w:pStyle w:val="aff5"/>
              <w:rPr>
                <w:rFonts w:ascii="Arial" w:hAnsi="Arial" w:cs="Arial"/>
                <w:caps/>
                <w:sz w:val="22"/>
                <w:szCs w:val="22"/>
              </w:rPr>
            </w:pPr>
          </w:p>
        </w:tc>
        <w:tc>
          <w:tcPr>
            <w:tcW w:w="1339" w:type="dxa"/>
            <w:vMerge/>
            <w:tcBorders>
              <w:left w:val="single" w:sz="6" w:space="0" w:color="auto"/>
              <w:bottom w:val="double" w:sz="4" w:space="0" w:color="auto"/>
              <w:right w:val="single" w:sz="6" w:space="0" w:color="auto"/>
            </w:tcBorders>
            <w:vAlign w:val="center"/>
          </w:tcPr>
          <w:p w14:paraId="68040F0C" w14:textId="77777777" w:rsidR="00E10E2D" w:rsidRPr="007F5096" w:rsidRDefault="00E10E2D" w:rsidP="002D26AB">
            <w:pPr>
              <w:pStyle w:val="aff5"/>
              <w:rPr>
                <w:rFonts w:ascii="Arial" w:hAnsi="Arial" w:cs="Arial"/>
                <w:snapToGrid w:val="0"/>
                <w:sz w:val="22"/>
                <w:szCs w:val="22"/>
              </w:rPr>
            </w:pPr>
          </w:p>
        </w:tc>
        <w:tc>
          <w:tcPr>
            <w:tcW w:w="1093" w:type="dxa"/>
            <w:vMerge/>
            <w:tcBorders>
              <w:left w:val="single" w:sz="6" w:space="0" w:color="auto"/>
              <w:bottom w:val="double" w:sz="4" w:space="0" w:color="auto"/>
              <w:right w:val="single" w:sz="6" w:space="0" w:color="auto"/>
            </w:tcBorders>
            <w:vAlign w:val="center"/>
          </w:tcPr>
          <w:p w14:paraId="7EC21F90" w14:textId="77777777" w:rsidR="00E10E2D" w:rsidRPr="007F5096" w:rsidRDefault="00E10E2D" w:rsidP="002D26AB">
            <w:pPr>
              <w:pStyle w:val="aff5"/>
              <w:rPr>
                <w:rFonts w:ascii="Arial" w:hAnsi="Arial" w:cs="Arial"/>
                <w:sz w:val="22"/>
                <w:szCs w:val="22"/>
              </w:rPr>
            </w:pPr>
          </w:p>
        </w:tc>
        <w:tc>
          <w:tcPr>
            <w:tcW w:w="1639" w:type="dxa"/>
            <w:vMerge/>
            <w:tcBorders>
              <w:left w:val="single" w:sz="6" w:space="0" w:color="auto"/>
              <w:bottom w:val="double" w:sz="4" w:space="0" w:color="auto"/>
              <w:right w:val="single" w:sz="6" w:space="0" w:color="auto"/>
            </w:tcBorders>
            <w:vAlign w:val="center"/>
          </w:tcPr>
          <w:p w14:paraId="7841E034" w14:textId="77777777" w:rsidR="00E10E2D" w:rsidRPr="007F5096" w:rsidRDefault="00E10E2D" w:rsidP="002D26AB">
            <w:pPr>
              <w:pStyle w:val="aff5"/>
              <w:rPr>
                <w:rFonts w:ascii="Arial" w:hAnsi="Arial" w:cs="Arial"/>
                <w:sz w:val="22"/>
                <w:szCs w:val="22"/>
              </w:rPr>
            </w:pPr>
          </w:p>
        </w:tc>
        <w:tc>
          <w:tcPr>
            <w:tcW w:w="1380" w:type="dxa"/>
            <w:vMerge/>
            <w:tcBorders>
              <w:left w:val="single" w:sz="6" w:space="0" w:color="auto"/>
              <w:bottom w:val="double" w:sz="4" w:space="0" w:color="auto"/>
              <w:right w:val="single" w:sz="6" w:space="0" w:color="auto"/>
            </w:tcBorders>
            <w:vAlign w:val="center"/>
          </w:tcPr>
          <w:p w14:paraId="124325B4" w14:textId="77777777" w:rsidR="00E10E2D" w:rsidRPr="007F5096" w:rsidRDefault="00E10E2D" w:rsidP="002D26AB">
            <w:pPr>
              <w:pStyle w:val="aff5"/>
              <w:rPr>
                <w:rFonts w:ascii="Arial" w:hAnsi="Arial" w:cs="Arial"/>
                <w:snapToGrid w:val="0"/>
                <w:sz w:val="22"/>
                <w:szCs w:val="22"/>
              </w:rPr>
            </w:pPr>
          </w:p>
        </w:tc>
        <w:tc>
          <w:tcPr>
            <w:tcW w:w="1534" w:type="dxa"/>
            <w:vMerge/>
            <w:tcBorders>
              <w:left w:val="single" w:sz="6" w:space="0" w:color="auto"/>
              <w:bottom w:val="double" w:sz="4" w:space="0" w:color="auto"/>
              <w:right w:val="single" w:sz="6" w:space="0" w:color="auto"/>
            </w:tcBorders>
            <w:vAlign w:val="center"/>
          </w:tcPr>
          <w:p w14:paraId="350A12C7" w14:textId="77777777" w:rsidR="00E10E2D" w:rsidRPr="007F5096" w:rsidRDefault="00E10E2D" w:rsidP="002D26AB">
            <w:pPr>
              <w:pStyle w:val="aff5"/>
              <w:rPr>
                <w:rFonts w:ascii="Arial" w:hAnsi="Arial" w:cs="Arial"/>
                <w:snapToGrid w:val="0"/>
                <w:sz w:val="22"/>
                <w:szCs w:val="22"/>
              </w:rPr>
            </w:pPr>
          </w:p>
        </w:tc>
        <w:tc>
          <w:tcPr>
            <w:tcW w:w="729" w:type="dxa"/>
            <w:vMerge/>
            <w:tcBorders>
              <w:left w:val="single" w:sz="6" w:space="0" w:color="auto"/>
              <w:bottom w:val="double" w:sz="4" w:space="0" w:color="auto"/>
              <w:right w:val="single" w:sz="6" w:space="0" w:color="auto"/>
            </w:tcBorders>
            <w:vAlign w:val="center"/>
          </w:tcPr>
          <w:p w14:paraId="5E7F3275" w14:textId="77777777" w:rsidR="00E10E2D" w:rsidRPr="007F5096" w:rsidRDefault="00E10E2D" w:rsidP="002D26AB">
            <w:pPr>
              <w:pStyle w:val="aff5"/>
              <w:rPr>
                <w:rFonts w:ascii="Arial" w:hAnsi="Arial" w:cs="Arial"/>
                <w:snapToGrid w:val="0"/>
                <w:sz w:val="22"/>
                <w:szCs w:val="22"/>
              </w:rPr>
            </w:pPr>
          </w:p>
        </w:tc>
        <w:tc>
          <w:tcPr>
            <w:tcW w:w="911" w:type="dxa"/>
            <w:vMerge/>
            <w:tcBorders>
              <w:left w:val="single" w:sz="6" w:space="0" w:color="auto"/>
              <w:bottom w:val="double" w:sz="4" w:space="0" w:color="auto"/>
              <w:right w:val="single" w:sz="6" w:space="0" w:color="auto"/>
            </w:tcBorders>
            <w:vAlign w:val="center"/>
          </w:tcPr>
          <w:p w14:paraId="50BFAE5C" w14:textId="77777777" w:rsidR="00E10E2D" w:rsidRPr="007F5096" w:rsidRDefault="00E10E2D" w:rsidP="002D26AB">
            <w:pPr>
              <w:pStyle w:val="aff5"/>
              <w:rPr>
                <w:rFonts w:ascii="Arial" w:hAnsi="Arial" w:cs="Arial"/>
                <w:snapToGrid w:val="0"/>
                <w:sz w:val="22"/>
                <w:szCs w:val="22"/>
                <w:lang w:val="en-US"/>
              </w:rPr>
            </w:pPr>
          </w:p>
        </w:tc>
        <w:tc>
          <w:tcPr>
            <w:tcW w:w="874" w:type="dxa"/>
            <w:vMerge/>
            <w:tcBorders>
              <w:left w:val="single" w:sz="6" w:space="0" w:color="auto"/>
              <w:bottom w:val="double" w:sz="4" w:space="0" w:color="auto"/>
              <w:right w:val="single" w:sz="6" w:space="0" w:color="auto"/>
            </w:tcBorders>
            <w:vAlign w:val="center"/>
          </w:tcPr>
          <w:p w14:paraId="6490E2ED" w14:textId="77777777" w:rsidR="00E10E2D" w:rsidRPr="007F5096" w:rsidRDefault="00E10E2D" w:rsidP="002D26AB">
            <w:pPr>
              <w:pStyle w:val="aff5"/>
              <w:rPr>
                <w:rFonts w:ascii="Arial" w:hAnsi="Arial" w:cs="Arial"/>
                <w:snapToGrid w:val="0"/>
                <w:sz w:val="22"/>
                <w:szCs w:val="22"/>
              </w:rPr>
            </w:pPr>
          </w:p>
        </w:tc>
        <w:tc>
          <w:tcPr>
            <w:tcW w:w="851" w:type="dxa"/>
            <w:vMerge/>
            <w:tcBorders>
              <w:left w:val="single" w:sz="6" w:space="0" w:color="auto"/>
              <w:bottom w:val="double" w:sz="4" w:space="0" w:color="auto"/>
              <w:right w:val="single" w:sz="6" w:space="0" w:color="auto"/>
            </w:tcBorders>
            <w:vAlign w:val="center"/>
          </w:tcPr>
          <w:p w14:paraId="255E8055" w14:textId="77777777" w:rsidR="00E10E2D" w:rsidRPr="007F5096" w:rsidRDefault="00E10E2D" w:rsidP="002D26AB">
            <w:pPr>
              <w:pStyle w:val="aff5"/>
              <w:rPr>
                <w:rFonts w:ascii="Arial" w:hAnsi="Arial" w:cs="Arial"/>
                <w:snapToGrid w:val="0"/>
                <w:sz w:val="22"/>
                <w:szCs w:val="22"/>
              </w:rPr>
            </w:pPr>
          </w:p>
        </w:tc>
        <w:tc>
          <w:tcPr>
            <w:tcW w:w="1086" w:type="dxa"/>
            <w:vMerge/>
            <w:tcBorders>
              <w:left w:val="single" w:sz="6" w:space="0" w:color="auto"/>
              <w:bottom w:val="double" w:sz="4" w:space="0" w:color="auto"/>
              <w:right w:val="single" w:sz="6" w:space="0" w:color="auto"/>
            </w:tcBorders>
            <w:vAlign w:val="center"/>
          </w:tcPr>
          <w:p w14:paraId="356DF560" w14:textId="77777777" w:rsidR="00E10E2D" w:rsidRPr="007F5096" w:rsidRDefault="00E10E2D" w:rsidP="002D26AB">
            <w:pPr>
              <w:pStyle w:val="aff5"/>
              <w:rPr>
                <w:rFonts w:ascii="Arial" w:hAnsi="Arial" w:cs="Arial"/>
                <w:snapToGrid w:val="0"/>
                <w:sz w:val="22"/>
                <w:szCs w:val="22"/>
              </w:rPr>
            </w:pPr>
          </w:p>
        </w:tc>
        <w:tc>
          <w:tcPr>
            <w:tcW w:w="729" w:type="dxa"/>
            <w:vMerge/>
            <w:tcBorders>
              <w:left w:val="single" w:sz="6" w:space="0" w:color="auto"/>
              <w:bottom w:val="double" w:sz="4" w:space="0" w:color="auto"/>
              <w:right w:val="single" w:sz="6" w:space="0" w:color="auto"/>
            </w:tcBorders>
            <w:vAlign w:val="center"/>
          </w:tcPr>
          <w:p w14:paraId="566B3C11" w14:textId="77777777" w:rsidR="00E10E2D" w:rsidRPr="007F5096" w:rsidRDefault="00E10E2D" w:rsidP="002D26AB">
            <w:pPr>
              <w:pStyle w:val="aff5"/>
              <w:rPr>
                <w:rFonts w:ascii="Arial" w:hAnsi="Arial" w:cs="Arial"/>
                <w:snapToGrid w:val="0"/>
                <w:sz w:val="22"/>
                <w:szCs w:val="22"/>
              </w:rPr>
            </w:pPr>
          </w:p>
        </w:tc>
        <w:tc>
          <w:tcPr>
            <w:tcW w:w="878" w:type="dxa"/>
            <w:tcBorders>
              <w:top w:val="single" w:sz="4" w:space="0" w:color="auto"/>
              <w:left w:val="single" w:sz="6" w:space="0" w:color="auto"/>
              <w:bottom w:val="double" w:sz="4" w:space="0" w:color="auto"/>
              <w:right w:val="single" w:sz="4" w:space="0" w:color="auto"/>
            </w:tcBorders>
            <w:vAlign w:val="center"/>
          </w:tcPr>
          <w:p w14:paraId="6AEC29FF" w14:textId="2AB2219A" w:rsidR="00E10E2D" w:rsidRPr="007F5096" w:rsidRDefault="00E10E2D" w:rsidP="00BE6482">
            <w:pPr>
              <w:pStyle w:val="aff5"/>
              <w:jc w:val="center"/>
              <w:rPr>
                <w:rFonts w:ascii="Arial" w:hAnsi="Arial" w:cs="Arial"/>
                <w:snapToGrid w:val="0"/>
                <w:sz w:val="22"/>
                <w:szCs w:val="22"/>
              </w:rPr>
            </w:pPr>
            <w:r w:rsidRPr="007F5096">
              <w:rPr>
                <w:rFonts w:ascii="Arial" w:hAnsi="Arial" w:cs="Arial"/>
                <w:snapToGrid w:val="0"/>
                <w:sz w:val="22"/>
                <w:szCs w:val="22"/>
              </w:rPr>
              <w:t>3</w:t>
            </w:r>
            <w:r w:rsidR="00382F4E">
              <w:rPr>
                <w:rFonts w:ascii="Arial" w:hAnsi="Arial" w:cs="Arial"/>
                <w:snapToGrid w:val="0"/>
                <w:sz w:val="22"/>
                <w:szCs w:val="22"/>
              </w:rPr>
              <w:t>35</w:t>
            </w:r>
            <w:r w:rsidRPr="007F5096">
              <w:rPr>
                <w:rFonts w:ascii="Arial" w:hAnsi="Arial" w:cs="Arial"/>
                <w:snapToGrid w:val="0"/>
                <w:sz w:val="22"/>
                <w:szCs w:val="22"/>
              </w:rPr>
              <w:t>0</w:t>
            </w:r>
          </w:p>
        </w:tc>
        <w:tc>
          <w:tcPr>
            <w:tcW w:w="710" w:type="dxa"/>
            <w:tcBorders>
              <w:top w:val="single" w:sz="4" w:space="0" w:color="auto"/>
              <w:left w:val="single" w:sz="4" w:space="0" w:color="auto"/>
              <w:bottom w:val="double" w:sz="4" w:space="0" w:color="auto"/>
              <w:right w:val="single" w:sz="6" w:space="0" w:color="000000"/>
            </w:tcBorders>
            <w:vAlign w:val="center"/>
          </w:tcPr>
          <w:p w14:paraId="011402F8" w14:textId="77777777" w:rsidR="00E10E2D" w:rsidRPr="007F5096" w:rsidRDefault="00E10E2D" w:rsidP="00BE6482">
            <w:pPr>
              <w:pStyle w:val="aff5"/>
              <w:jc w:val="center"/>
              <w:rPr>
                <w:rFonts w:ascii="Arial" w:hAnsi="Arial" w:cs="Arial"/>
                <w:snapToGrid w:val="0"/>
                <w:sz w:val="22"/>
                <w:szCs w:val="22"/>
              </w:rPr>
            </w:pPr>
            <w:r w:rsidRPr="007F5096">
              <w:rPr>
                <w:rFonts w:ascii="Arial" w:hAnsi="Arial" w:cs="Arial"/>
                <w:snapToGrid w:val="0"/>
                <w:sz w:val="22"/>
                <w:szCs w:val="22"/>
              </w:rPr>
              <w:t>50</w:t>
            </w:r>
          </w:p>
        </w:tc>
        <w:tc>
          <w:tcPr>
            <w:tcW w:w="847" w:type="dxa"/>
            <w:vMerge/>
            <w:tcBorders>
              <w:left w:val="single" w:sz="6" w:space="0" w:color="000000"/>
              <w:bottom w:val="double" w:sz="4" w:space="0" w:color="auto"/>
              <w:right w:val="double" w:sz="4" w:space="0" w:color="auto"/>
            </w:tcBorders>
            <w:vAlign w:val="center"/>
          </w:tcPr>
          <w:p w14:paraId="77C283C9" w14:textId="77777777" w:rsidR="00E10E2D" w:rsidRPr="007F5096" w:rsidRDefault="00E10E2D" w:rsidP="002D26AB">
            <w:pPr>
              <w:pStyle w:val="aff5"/>
              <w:rPr>
                <w:rFonts w:ascii="Arial" w:hAnsi="Arial" w:cs="Arial"/>
                <w:snapToGrid w:val="0"/>
                <w:sz w:val="22"/>
                <w:szCs w:val="22"/>
              </w:rPr>
            </w:pPr>
          </w:p>
        </w:tc>
      </w:tr>
    </w:tbl>
    <w:p w14:paraId="64CDD172" w14:textId="77777777" w:rsidR="007531B5" w:rsidRPr="007F5096" w:rsidRDefault="007531B5" w:rsidP="00C463BE">
      <w:pPr>
        <w:tabs>
          <w:tab w:val="left" w:pos="1440"/>
        </w:tabs>
        <w:overflowPunct w:val="0"/>
        <w:autoSpaceDE w:val="0"/>
        <w:autoSpaceDN w:val="0"/>
        <w:adjustRightInd w:val="0"/>
        <w:ind w:left="1440" w:hanging="1440"/>
        <w:jc w:val="left"/>
        <w:textAlignment w:val="baseline"/>
        <w:rPr>
          <w:rFonts w:ascii="Arial" w:hAnsi="Arial" w:cs="Arial"/>
          <w:b/>
          <w:sz w:val="22"/>
          <w:szCs w:val="22"/>
        </w:rPr>
      </w:pPr>
    </w:p>
    <w:p w14:paraId="3ED530E9" w14:textId="4AD83DF6" w:rsidR="00F54F58" w:rsidRPr="00216837" w:rsidRDefault="00F54F58" w:rsidP="00C463BE">
      <w:pPr>
        <w:tabs>
          <w:tab w:val="left" w:pos="1440"/>
        </w:tabs>
        <w:overflowPunct w:val="0"/>
        <w:autoSpaceDE w:val="0"/>
        <w:autoSpaceDN w:val="0"/>
        <w:adjustRightInd w:val="0"/>
        <w:ind w:left="1440" w:hanging="1440"/>
        <w:jc w:val="left"/>
        <w:textAlignment w:val="baseline"/>
        <w:rPr>
          <w:rFonts w:ascii="Arial" w:hAnsi="Arial" w:cs="Arial"/>
          <w:i/>
          <w:iCs/>
        </w:rPr>
      </w:pPr>
      <w:proofErr w:type="gramStart"/>
      <w:r w:rsidRPr="00216837">
        <w:rPr>
          <w:rFonts w:ascii="Arial" w:hAnsi="Arial" w:cs="Arial"/>
          <w:b/>
          <w:i/>
          <w:iCs/>
        </w:rPr>
        <w:t>Примечание</w:t>
      </w:r>
      <w:r w:rsidRPr="00216837">
        <w:rPr>
          <w:rFonts w:ascii="Arial" w:hAnsi="Arial" w:cs="Arial"/>
          <w:i/>
          <w:iCs/>
        </w:rPr>
        <w:t xml:space="preserve">:  </w:t>
      </w:r>
      <w:r w:rsidR="00BD20F9" w:rsidRPr="00216837">
        <w:rPr>
          <w:rFonts w:ascii="Arial" w:hAnsi="Arial" w:cs="Arial"/>
          <w:i/>
          <w:iCs/>
        </w:rPr>
        <w:t>1</w:t>
      </w:r>
      <w:proofErr w:type="gramEnd"/>
      <w:r w:rsidR="00BD20F9" w:rsidRPr="00216837">
        <w:rPr>
          <w:rFonts w:ascii="Arial" w:hAnsi="Arial" w:cs="Arial"/>
          <w:i/>
          <w:iCs/>
        </w:rPr>
        <w:t>. Промежуточные промывки осуществлять до полного выхода объема затрубного пространства, если параметры бурового раствора не соответствуют требованиям т.1.7.1 (и ГТН) – промывка не менее одного цикла до полного выравнивания параметров</w:t>
      </w:r>
      <w:r w:rsidR="00FD07E5" w:rsidRPr="00216837">
        <w:rPr>
          <w:rFonts w:ascii="Arial" w:hAnsi="Arial" w:cs="Arial"/>
          <w:i/>
          <w:iCs/>
        </w:rPr>
        <w:t>.</w:t>
      </w:r>
    </w:p>
    <w:p w14:paraId="406A0FC5" w14:textId="77777777" w:rsidR="007565F2" w:rsidRPr="00216837" w:rsidRDefault="00995115" w:rsidP="00E11BAE">
      <w:pPr>
        <w:pStyle w:val="afff0"/>
        <w:numPr>
          <w:ilvl w:val="0"/>
          <w:numId w:val="20"/>
        </w:numPr>
        <w:tabs>
          <w:tab w:val="left" w:pos="1440"/>
        </w:tabs>
        <w:overflowPunct w:val="0"/>
        <w:autoSpaceDE w:val="0"/>
        <w:autoSpaceDN w:val="0"/>
        <w:adjustRightInd w:val="0"/>
        <w:jc w:val="left"/>
        <w:textAlignment w:val="baseline"/>
        <w:rPr>
          <w:rFonts w:ascii="Arial" w:hAnsi="Arial" w:cs="Arial"/>
          <w:i/>
          <w:iCs/>
        </w:rPr>
      </w:pPr>
      <w:r w:rsidRPr="00216837">
        <w:rPr>
          <w:rFonts w:ascii="Arial" w:hAnsi="Arial" w:cs="Arial"/>
          <w:i/>
          <w:iCs/>
        </w:rPr>
        <w:t>Глубина и продолжительность промежуточных промывок корректируется по фактическому состоянию ствола скважины</w:t>
      </w:r>
      <w:r w:rsidR="00FD07E5" w:rsidRPr="00216837">
        <w:rPr>
          <w:rFonts w:ascii="Arial" w:hAnsi="Arial" w:cs="Arial"/>
          <w:i/>
          <w:iCs/>
        </w:rPr>
        <w:t>.</w:t>
      </w:r>
      <w:bookmarkStart w:id="487" w:name="_9.2._Цементирование_обсадных"/>
      <w:bookmarkStart w:id="488" w:name="_Toc87893093"/>
      <w:bookmarkStart w:id="489" w:name="_Toc80163942"/>
      <w:bookmarkStart w:id="490" w:name="_Toc80336573"/>
      <w:bookmarkStart w:id="491" w:name="_Toc81972946"/>
      <w:bookmarkStart w:id="492" w:name="_Toc74020391"/>
      <w:bookmarkStart w:id="493" w:name="_Toc74020557"/>
      <w:bookmarkStart w:id="494" w:name="_Toc75241099"/>
      <w:bookmarkEnd w:id="487"/>
    </w:p>
    <w:p w14:paraId="2D35A4F5" w14:textId="77777777" w:rsidR="007565F2" w:rsidRPr="007F5096" w:rsidRDefault="007565F2" w:rsidP="00BE6482">
      <w:pPr>
        <w:tabs>
          <w:tab w:val="left" w:pos="8509"/>
        </w:tabs>
        <w:jc w:val="center"/>
        <w:rPr>
          <w:rFonts w:ascii="Arial" w:hAnsi="Arial" w:cs="Arial"/>
          <w:b/>
          <w:sz w:val="22"/>
          <w:szCs w:val="22"/>
        </w:rPr>
      </w:pPr>
    </w:p>
    <w:p w14:paraId="227C2BC2" w14:textId="1E087E0A" w:rsidR="00BE6482" w:rsidRPr="007F5096" w:rsidRDefault="00BE6482" w:rsidP="00BE6482">
      <w:pPr>
        <w:tabs>
          <w:tab w:val="left" w:pos="8509"/>
        </w:tabs>
        <w:jc w:val="center"/>
        <w:rPr>
          <w:rFonts w:ascii="Arial" w:hAnsi="Arial" w:cs="Arial"/>
          <w:b/>
          <w:sz w:val="22"/>
          <w:szCs w:val="22"/>
        </w:rPr>
      </w:pPr>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8</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Опрессовка обсадных труб и натяжение эксплуатационной колонны</w:t>
      </w:r>
      <w:bookmarkEnd w:id="488"/>
    </w:p>
    <w:p w14:paraId="3EDD2BDA" w14:textId="77777777" w:rsidR="008F2140" w:rsidRPr="007F5096" w:rsidRDefault="008F2140" w:rsidP="00BE6482">
      <w:pPr>
        <w:tabs>
          <w:tab w:val="left" w:pos="8509"/>
        </w:tabs>
        <w:jc w:val="center"/>
        <w:rPr>
          <w:b/>
          <w:sz w:val="24"/>
          <w:szCs w:val="24"/>
        </w:rPr>
      </w:pPr>
    </w:p>
    <w:tbl>
      <w:tblPr>
        <w:tblW w:w="15236" w:type="dxa"/>
        <w:tblInd w:w="-180" w:type="dxa"/>
        <w:tblLayout w:type="fixed"/>
        <w:tblCellMar>
          <w:left w:w="30" w:type="dxa"/>
          <w:right w:w="30" w:type="dxa"/>
        </w:tblCellMar>
        <w:tblLook w:val="0000" w:firstRow="0" w:lastRow="0" w:firstColumn="0" w:lastColumn="0" w:noHBand="0" w:noVBand="0"/>
      </w:tblPr>
      <w:tblGrid>
        <w:gridCol w:w="720"/>
        <w:gridCol w:w="2010"/>
        <w:gridCol w:w="900"/>
        <w:gridCol w:w="1080"/>
        <w:gridCol w:w="1423"/>
        <w:gridCol w:w="1027"/>
        <w:gridCol w:w="906"/>
        <w:gridCol w:w="890"/>
        <w:gridCol w:w="1399"/>
        <w:gridCol w:w="965"/>
        <w:gridCol w:w="1125"/>
        <w:gridCol w:w="1445"/>
        <w:gridCol w:w="1346"/>
      </w:tblGrid>
      <w:tr w:rsidR="00BE6482" w:rsidRPr="007F5096" w14:paraId="35B4B148" w14:textId="77777777" w:rsidTr="008F2140">
        <w:trPr>
          <w:cantSplit/>
          <w:trHeight w:val="820"/>
        </w:trPr>
        <w:tc>
          <w:tcPr>
            <w:tcW w:w="720" w:type="dxa"/>
            <w:vMerge w:val="restart"/>
            <w:tcBorders>
              <w:top w:val="double" w:sz="4" w:space="0" w:color="auto"/>
              <w:left w:val="double" w:sz="6" w:space="0" w:color="auto"/>
              <w:right w:val="single" w:sz="6" w:space="0" w:color="auto"/>
            </w:tcBorders>
            <w:textDirection w:val="btLr"/>
            <w:vAlign w:val="center"/>
          </w:tcPr>
          <w:p w14:paraId="10A76DA6"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Номер колонны в</w:t>
            </w:r>
          </w:p>
          <w:p w14:paraId="02262751"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порядке спуска</w:t>
            </w:r>
          </w:p>
        </w:tc>
        <w:tc>
          <w:tcPr>
            <w:tcW w:w="2010" w:type="dxa"/>
            <w:vMerge w:val="restart"/>
            <w:tcBorders>
              <w:top w:val="double" w:sz="4" w:space="0" w:color="auto"/>
              <w:left w:val="single" w:sz="6" w:space="0" w:color="auto"/>
              <w:right w:val="single" w:sz="6" w:space="0" w:color="auto"/>
            </w:tcBorders>
            <w:textDirection w:val="btLr"/>
            <w:vAlign w:val="center"/>
          </w:tcPr>
          <w:p w14:paraId="0CBEEFC6"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Название колонны</w:t>
            </w:r>
          </w:p>
        </w:tc>
        <w:tc>
          <w:tcPr>
            <w:tcW w:w="900" w:type="dxa"/>
            <w:vMerge w:val="restart"/>
            <w:tcBorders>
              <w:top w:val="double" w:sz="4" w:space="0" w:color="auto"/>
              <w:left w:val="single" w:sz="6" w:space="0" w:color="auto"/>
              <w:right w:val="single" w:sz="6" w:space="0" w:color="auto"/>
            </w:tcBorders>
            <w:textDirection w:val="btLr"/>
            <w:vAlign w:val="center"/>
          </w:tcPr>
          <w:p w14:paraId="14012BE4"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Номер раздельно спускаемой части колонны в порядке спуска</w:t>
            </w:r>
          </w:p>
        </w:tc>
        <w:tc>
          <w:tcPr>
            <w:tcW w:w="1080" w:type="dxa"/>
            <w:vMerge w:val="restart"/>
            <w:tcBorders>
              <w:top w:val="double" w:sz="4" w:space="0" w:color="auto"/>
              <w:left w:val="single" w:sz="6" w:space="0" w:color="auto"/>
              <w:right w:val="single" w:sz="6" w:space="0" w:color="auto"/>
            </w:tcBorders>
            <w:textDirection w:val="btLr"/>
            <w:vAlign w:val="center"/>
          </w:tcPr>
          <w:p w14:paraId="0BFD93B4"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Натяжение эксплуатационной колонны, тс</w:t>
            </w:r>
          </w:p>
        </w:tc>
        <w:tc>
          <w:tcPr>
            <w:tcW w:w="2450" w:type="dxa"/>
            <w:gridSpan w:val="2"/>
            <w:tcBorders>
              <w:top w:val="double" w:sz="4" w:space="0" w:color="auto"/>
              <w:left w:val="single" w:sz="6" w:space="0" w:color="auto"/>
              <w:bottom w:val="single" w:sz="6" w:space="0" w:color="auto"/>
            </w:tcBorders>
            <w:vAlign w:val="center"/>
          </w:tcPr>
          <w:p w14:paraId="1A18085E"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vertAlign w:val="superscript"/>
              </w:rPr>
            </w:pPr>
            <w:r w:rsidRPr="007F5096">
              <w:rPr>
                <w:rFonts w:ascii="Arial" w:hAnsi="Arial" w:cs="Arial"/>
                <w:b/>
                <w:snapToGrid w:val="0"/>
                <w:sz w:val="22"/>
                <w:szCs w:val="22"/>
              </w:rPr>
              <w:t xml:space="preserve">Плотность жидкости для </w:t>
            </w:r>
            <w:proofErr w:type="gramStart"/>
            <w:r w:rsidRPr="007F5096">
              <w:rPr>
                <w:rFonts w:ascii="Arial" w:hAnsi="Arial" w:cs="Arial"/>
                <w:b/>
                <w:snapToGrid w:val="0"/>
                <w:sz w:val="22"/>
                <w:szCs w:val="22"/>
              </w:rPr>
              <w:t xml:space="preserve">опрессовки,   </w:t>
            </w:r>
            <w:proofErr w:type="gramEnd"/>
            <w:r w:rsidRPr="007F5096">
              <w:rPr>
                <w:rFonts w:ascii="Arial" w:hAnsi="Arial" w:cs="Arial"/>
                <w:b/>
                <w:snapToGrid w:val="0"/>
                <w:sz w:val="22"/>
                <w:szCs w:val="22"/>
              </w:rPr>
              <w:t xml:space="preserve">   кг/м</w:t>
            </w:r>
            <w:r w:rsidRPr="007F5096">
              <w:rPr>
                <w:rFonts w:ascii="Arial" w:hAnsi="Arial" w:cs="Arial"/>
                <w:b/>
                <w:snapToGrid w:val="0"/>
                <w:sz w:val="22"/>
                <w:szCs w:val="22"/>
                <w:vertAlign w:val="superscript"/>
              </w:rPr>
              <w:t>3</w:t>
            </w:r>
          </w:p>
        </w:tc>
        <w:tc>
          <w:tcPr>
            <w:tcW w:w="3195" w:type="dxa"/>
            <w:gridSpan w:val="3"/>
            <w:tcBorders>
              <w:top w:val="double" w:sz="4" w:space="0" w:color="auto"/>
              <w:left w:val="single" w:sz="6" w:space="0" w:color="auto"/>
              <w:bottom w:val="single" w:sz="6" w:space="0" w:color="auto"/>
            </w:tcBorders>
            <w:vAlign w:val="center"/>
          </w:tcPr>
          <w:p w14:paraId="2705C12C"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 xml:space="preserve">Давление на устье скважины при </w:t>
            </w:r>
            <w:proofErr w:type="gramStart"/>
            <w:r w:rsidRPr="007F5096">
              <w:rPr>
                <w:rFonts w:ascii="Arial" w:hAnsi="Arial" w:cs="Arial"/>
                <w:b/>
                <w:snapToGrid w:val="0"/>
                <w:sz w:val="22"/>
                <w:szCs w:val="22"/>
              </w:rPr>
              <w:t xml:space="preserve">опрессовке,   </w:t>
            </w:r>
            <w:proofErr w:type="gramEnd"/>
            <w:r w:rsidRPr="007F5096">
              <w:rPr>
                <w:rFonts w:ascii="Arial" w:hAnsi="Arial" w:cs="Arial"/>
                <w:b/>
                <w:snapToGrid w:val="0"/>
                <w:sz w:val="22"/>
                <w:szCs w:val="22"/>
              </w:rPr>
              <w:t xml:space="preserve">                   МПа</w:t>
            </w:r>
          </w:p>
        </w:tc>
        <w:tc>
          <w:tcPr>
            <w:tcW w:w="965" w:type="dxa"/>
            <w:vMerge w:val="restart"/>
            <w:tcBorders>
              <w:top w:val="double" w:sz="4" w:space="0" w:color="auto"/>
              <w:left w:val="single" w:sz="6" w:space="0" w:color="auto"/>
              <w:right w:val="single" w:sz="6" w:space="0" w:color="auto"/>
            </w:tcBorders>
            <w:textDirection w:val="btLr"/>
            <w:vAlign w:val="center"/>
          </w:tcPr>
          <w:p w14:paraId="22D08DF7"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Глубина установки пакера, м</w:t>
            </w:r>
          </w:p>
        </w:tc>
        <w:tc>
          <w:tcPr>
            <w:tcW w:w="1125" w:type="dxa"/>
            <w:vMerge w:val="restart"/>
            <w:tcBorders>
              <w:top w:val="double" w:sz="4" w:space="0" w:color="auto"/>
              <w:left w:val="single" w:sz="6" w:space="0" w:color="auto"/>
              <w:right w:val="single" w:sz="6" w:space="0" w:color="auto"/>
            </w:tcBorders>
            <w:textDirection w:val="btLr"/>
            <w:vAlign w:val="center"/>
          </w:tcPr>
          <w:p w14:paraId="35E2F7D0"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Давление на устье скважины при опрессовке труб ниже пакера, МПа</w:t>
            </w:r>
          </w:p>
        </w:tc>
        <w:tc>
          <w:tcPr>
            <w:tcW w:w="1445" w:type="dxa"/>
            <w:vMerge w:val="restart"/>
            <w:tcBorders>
              <w:top w:val="double" w:sz="4" w:space="0" w:color="auto"/>
              <w:left w:val="single" w:sz="6" w:space="0" w:color="auto"/>
              <w:right w:val="single" w:sz="6" w:space="0" w:color="auto"/>
            </w:tcBorders>
            <w:textDirection w:val="btLr"/>
            <w:vAlign w:val="center"/>
          </w:tcPr>
          <w:p w14:paraId="5F49B5CC"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Номер равнопрочной секции труб в раздельно спускаемой части (снизу-</w:t>
            </w:r>
            <w:proofErr w:type="gramStart"/>
            <w:r w:rsidRPr="007F5096">
              <w:rPr>
                <w:rFonts w:ascii="Arial" w:hAnsi="Arial" w:cs="Arial"/>
                <w:b/>
                <w:snapToGrid w:val="0"/>
                <w:sz w:val="22"/>
                <w:szCs w:val="22"/>
              </w:rPr>
              <w:t>вверх)  см.</w:t>
            </w:r>
            <w:proofErr w:type="gramEnd"/>
            <w:r w:rsidRPr="007F5096">
              <w:rPr>
                <w:rFonts w:ascii="Arial" w:hAnsi="Arial" w:cs="Arial"/>
                <w:b/>
                <w:snapToGrid w:val="0"/>
                <w:sz w:val="22"/>
                <w:szCs w:val="22"/>
              </w:rPr>
              <w:t xml:space="preserve"> табл. .1.5.2</w:t>
            </w:r>
          </w:p>
        </w:tc>
        <w:tc>
          <w:tcPr>
            <w:tcW w:w="1346" w:type="dxa"/>
            <w:vMerge w:val="restart"/>
            <w:tcBorders>
              <w:top w:val="double" w:sz="4" w:space="0" w:color="auto"/>
              <w:left w:val="single" w:sz="6" w:space="0" w:color="auto"/>
              <w:right w:val="double" w:sz="6" w:space="0" w:color="auto"/>
            </w:tcBorders>
            <w:textDirection w:val="btLr"/>
            <w:vAlign w:val="center"/>
          </w:tcPr>
          <w:p w14:paraId="29D0435B"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 xml:space="preserve">Давление опрессовки </w:t>
            </w:r>
            <w:proofErr w:type="gramStart"/>
            <w:r w:rsidRPr="007F5096">
              <w:rPr>
                <w:rFonts w:ascii="Arial" w:hAnsi="Arial" w:cs="Arial"/>
                <w:b/>
                <w:snapToGrid w:val="0"/>
                <w:sz w:val="22"/>
                <w:szCs w:val="22"/>
              </w:rPr>
              <w:t>труб  равнопрочной</w:t>
            </w:r>
            <w:proofErr w:type="gramEnd"/>
            <w:r w:rsidRPr="007F5096">
              <w:rPr>
                <w:rFonts w:ascii="Arial" w:hAnsi="Arial" w:cs="Arial"/>
                <w:b/>
                <w:snapToGrid w:val="0"/>
                <w:sz w:val="22"/>
                <w:szCs w:val="22"/>
              </w:rPr>
              <w:t xml:space="preserve"> секции на поверхности, МПа</w:t>
            </w:r>
          </w:p>
        </w:tc>
      </w:tr>
      <w:tr w:rsidR="00BE6482" w:rsidRPr="007F5096" w14:paraId="2514F2CB" w14:textId="77777777" w:rsidTr="008F2140">
        <w:trPr>
          <w:cantSplit/>
          <w:trHeight w:val="2419"/>
        </w:trPr>
        <w:tc>
          <w:tcPr>
            <w:tcW w:w="720" w:type="dxa"/>
            <w:vMerge/>
            <w:tcBorders>
              <w:left w:val="double" w:sz="6" w:space="0" w:color="auto"/>
              <w:bottom w:val="single" w:sz="6" w:space="0" w:color="auto"/>
              <w:right w:val="single" w:sz="6" w:space="0" w:color="auto"/>
            </w:tcBorders>
            <w:vAlign w:val="center"/>
          </w:tcPr>
          <w:p w14:paraId="7001EBF9"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c>
          <w:tcPr>
            <w:tcW w:w="2010" w:type="dxa"/>
            <w:vMerge/>
            <w:tcBorders>
              <w:left w:val="single" w:sz="6" w:space="0" w:color="auto"/>
              <w:bottom w:val="single" w:sz="6" w:space="0" w:color="auto"/>
              <w:right w:val="single" w:sz="6" w:space="0" w:color="auto"/>
            </w:tcBorders>
            <w:vAlign w:val="center"/>
          </w:tcPr>
          <w:p w14:paraId="14C6A0FA"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c>
          <w:tcPr>
            <w:tcW w:w="900" w:type="dxa"/>
            <w:vMerge/>
            <w:tcBorders>
              <w:left w:val="single" w:sz="6" w:space="0" w:color="auto"/>
              <w:bottom w:val="single" w:sz="6" w:space="0" w:color="auto"/>
              <w:right w:val="single" w:sz="6" w:space="0" w:color="auto"/>
            </w:tcBorders>
            <w:vAlign w:val="center"/>
          </w:tcPr>
          <w:p w14:paraId="231A517E"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c>
          <w:tcPr>
            <w:tcW w:w="1080" w:type="dxa"/>
            <w:vMerge/>
            <w:tcBorders>
              <w:left w:val="single" w:sz="6" w:space="0" w:color="auto"/>
              <w:bottom w:val="single" w:sz="6" w:space="0" w:color="auto"/>
              <w:right w:val="single" w:sz="6" w:space="0" w:color="auto"/>
            </w:tcBorders>
            <w:vAlign w:val="center"/>
          </w:tcPr>
          <w:p w14:paraId="43B50ADE"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c>
          <w:tcPr>
            <w:tcW w:w="1423" w:type="dxa"/>
            <w:tcBorders>
              <w:top w:val="single" w:sz="6" w:space="0" w:color="auto"/>
              <w:left w:val="single" w:sz="6" w:space="0" w:color="auto"/>
              <w:bottom w:val="single" w:sz="6" w:space="0" w:color="auto"/>
              <w:right w:val="single" w:sz="6" w:space="0" w:color="auto"/>
            </w:tcBorders>
            <w:textDirection w:val="btLr"/>
            <w:vAlign w:val="center"/>
          </w:tcPr>
          <w:p w14:paraId="136EB40D"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раздельно спускаемой части</w:t>
            </w:r>
          </w:p>
        </w:tc>
        <w:tc>
          <w:tcPr>
            <w:tcW w:w="1027" w:type="dxa"/>
            <w:tcBorders>
              <w:top w:val="single" w:sz="6" w:space="0" w:color="auto"/>
              <w:left w:val="single" w:sz="6" w:space="0" w:color="auto"/>
              <w:bottom w:val="single" w:sz="6" w:space="0" w:color="auto"/>
              <w:right w:val="single" w:sz="6" w:space="0" w:color="auto"/>
            </w:tcBorders>
            <w:textDirection w:val="btLr"/>
            <w:vAlign w:val="center"/>
          </w:tcPr>
          <w:p w14:paraId="18FE228E"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цементного кольца</w:t>
            </w:r>
          </w:p>
        </w:tc>
        <w:tc>
          <w:tcPr>
            <w:tcW w:w="906" w:type="dxa"/>
            <w:tcBorders>
              <w:top w:val="single" w:sz="6" w:space="0" w:color="auto"/>
              <w:left w:val="single" w:sz="6" w:space="0" w:color="auto"/>
              <w:bottom w:val="single" w:sz="6" w:space="0" w:color="auto"/>
              <w:right w:val="single" w:sz="6" w:space="0" w:color="auto"/>
            </w:tcBorders>
            <w:textDirection w:val="btLr"/>
            <w:vAlign w:val="center"/>
          </w:tcPr>
          <w:p w14:paraId="68804E2B"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 xml:space="preserve">раздельно </w:t>
            </w:r>
            <w:proofErr w:type="gramStart"/>
            <w:r w:rsidRPr="007F5096">
              <w:rPr>
                <w:rFonts w:ascii="Arial" w:hAnsi="Arial" w:cs="Arial"/>
                <w:b/>
                <w:snapToGrid w:val="0"/>
                <w:sz w:val="22"/>
                <w:szCs w:val="22"/>
              </w:rPr>
              <w:t>спускаемой  части</w:t>
            </w:r>
            <w:proofErr w:type="gramEnd"/>
          </w:p>
        </w:tc>
        <w:tc>
          <w:tcPr>
            <w:tcW w:w="890" w:type="dxa"/>
            <w:tcBorders>
              <w:top w:val="single" w:sz="6" w:space="0" w:color="auto"/>
              <w:left w:val="single" w:sz="6" w:space="0" w:color="auto"/>
              <w:bottom w:val="single" w:sz="6" w:space="0" w:color="auto"/>
              <w:right w:val="single" w:sz="6" w:space="0" w:color="auto"/>
            </w:tcBorders>
            <w:textDirection w:val="btLr"/>
            <w:vAlign w:val="center"/>
          </w:tcPr>
          <w:p w14:paraId="1D43A462"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цементного кольца</w:t>
            </w:r>
          </w:p>
        </w:tc>
        <w:tc>
          <w:tcPr>
            <w:tcW w:w="1399" w:type="dxa"/>
            <w:tcBorders>
              <w:top w:val="single" w:sz="6" w:space="0" w:color="auto"/>
              <w:left w:val="single" w:sz="6" w:space="0" w:color="auto"/>
              <w:bottom w:val="single" w:sz="6" w:space="0" w:color="auto"/>
              <w:right w:val="single" w:sz="6" w:space="0" w:color="auto"/>
            </w:tcBorders>
            <w:textDirection w:val="btLr"/>
            <w:vAlign w:val="center"/>
          </w:tcPr>
          <w:p w14:paraId="4706187F"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части колонны ниже муфты для 2</w:t>
            </w:r>
            <w:r w:rsidRPr="007F5096">
              <w:rPr>
                <w:rFonts w:ascii="Arial" w:hAnsi="Arial" w:cs="Arial"/>
                <w:b/>
                <w:snapToGrid w:val="0"/>
                <w:sz w:val="22"/>
                <w:szCs w:val="22"/>
                <w:vertAlign w:val="superscript"/>
              </w:rPr>
              <w:t>Х</w:t>
            </w:r>
            <w:r w:rsidRPr="007F5096">
              <w:rPr>
                <w:rFonts w:ascii="Arial" w:hAnsi="Arial" w:cs="Arial"/>
                <w:b/>
                <w:snapToGrid w:val="0"/>
                <w:sz w:val="22"/>
                <w:szCs w:val="22"/>
              </w:rPr>
              <w:t>ступ. цементирования</w:t>
            </w:r>
          </w:p>
        </w:tc>
        <w:tc>
          <w:tcPr>
            <w:tcW w:w="965" w:type="dxa"/>
            <w:vMerge/>
            <w:tcBorders>
              <w:top w:val="nil"/>
              <w:left w:val="single" w:sz="6" w:space="0" w:color="auto"/>
              <w:bottom w:val="single" w:sz="6" w:space="0" w:color="auto"/>
              <w:right w:val="single" w:sz="6" w:space="0" w:color="auto"/>
            </w:tcBorders>
            <w:vAlign w:val="center"/>
          </w:tcPr>
          <w:p w14:paraId="4FE69242"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c>
          <w:tcPr>
            <w:tcW w:w="1125" w:type="dxa"/>
            <w:vMerge/>
            <w:tcBorders>
              <w:top w:val="nil"/>
              <w:left w:val="single" w:sz="6" w:space="0" w:color="auto"/>
              <w:bottom w:val="single" w:sz="6" w:space="0" w:color="auto"/>
              <w:right w:val="single" w:sz="6" w:space="0" w:color="auto"/>
            </w:tcBorders>
            <w:vAlign w:val="center"/>
          </w:tcPr>
          <w:p w14:paraId="5B85CAD0"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c>
          <w:tcPr>
            <w:tcW w:w="1445" w:type="dxa"/>
            <w:vMerge/>
            <w:tcBorders>
              <w:left w:val="single" w:sz="6" w:space="0" w:color="auto"/>
              <w:bottom w:val="single" w:sz="6" w:space="0" w:color="auto"/>
              <w:right w:val="single" w:sz="6" w:space="0" w:color="auto"/>
            </w:tcBorders>
            <w:vAlign w:val="center"/>
          </w:tcPr>
          <w:p w14:paraId="36C2696D"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c>
          <w:tcPr>
            <w:tcW w:w="1346" w:type="dxa"/>
            <w:vMerge/>
            <w:tcBorders>
              <w:left w:val="single" w:sz="6" w:space="0" w:color="auto"/>
              <w:bottom w:val="single" w:sz="6" w:space="0" w:color="auto"/>
              <w:right w:val="double" w:sz="6" w:space="0" w:color="auto"/>
            </w:tcBorders>
            <w:vAlign w:val="center"/>
          </w:tcPr>
          <w:p w14:paraId="5B534899"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p>
        </w:tc>
      </w:tr>
      <w:tr w:rsidR="00BE6482" w:rsidRPr="007F5096" w14:paraId="46281E5A" w14:textId="77777777" w:rsidTr="008F2140">
        <w:trPr>
          <w:trHeight w:val="257"/>
        </w:trPr>
        <w:tc>
          <w:tcPr>
            <w:tcW w:w="720" w:type="dxa"/>
            <w:tcBorders>
              <w:top w:val="single" w:sz="6" w:space="0" w:color="auto"/>
              <w:left w:val="double" w:sz="6" w:space="0" w:color="auto"/>
              <w:bottom w:val="double" w:sz="4" w:space="0" w:color="auto"/>
              <w:right w:val="single" w:sz="6" w:space="0" w:color="auto"/>
            </w:tcBorders>
            <w:vAlign w:val="center"/>
          </w:tcPr>
          <w:p w14:paraId="2FB32E16"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1</w:t>
            </w:r>
          </w:p>
        </w:tc>
        <w:tc>
          <w:tcPr>
            <w:tcW w:w="2010" w:type="dxa"/>
            <w:tcBorders>
              <w:top w:val="single" w:sz="6" w:space="0" w:color="auto"/>
              <w:left w:val="single" w:sz="6" w:space="0" w:color="auto"/>
              <w:bottom w:val="double" w:sz="4" w:space="0" w:color="auto"/>
              <w:right w:val="single" w:sz="6" w:space="0" w:color="auto"/>
            </w:tcBorders>
            <w:vAlign w:val="center"/>
          </w:tcPr>
          <w:p w14:paraId="07FBE1C1" w14:textId="77777777" w:rsidR="00BE6482" w:rsidRPr="007F5096" w:rsidRDefault="00BE6482" w:rsidP="000D50F3">
            <w:pPr>
              <w:pStyle w:val="aff5"/>
              <w:spacing w:before="0" w:beforeAutospacing="0" w:after="0" w:afterAutospacing="0"/>
              <w:jc w:val="center"/>
              <w:rPr>
                <w:rFonts w:ascii="Arial" w:hAnsi="Arial" w:cs="Arial"/>
                <w:b/>
                <w:sz w:val="22"/>
                <w:szCs w:val="22"/>
              </w:rPr>
            </w:pPr>
            <w:r w:rsidRPr="007F5096">
              <w:rPr>
                <w:rFonts w:ascii="Arial" w:hAnsi="Arial" w:cs="Arial"/>
                <w:b/>
                <w:sz w:val="22"/>
                <w:szCs w:val="22"/>
              </w:rPr>
              <w:t>2</w:t>
            </w:r>
          </w:p>
        </w:tc>
        <w:tc>
          <w:tcPr>
            <w:tcW w:w="900" w:type="dxa"/>
            <w:tcBorders>
              <w:top w:val="single" w:sz="6" w:space="0" w:color="auto"/>
              <w:left w:val="single" w:sz="6" w:space="0" w:color="auto"/>
              <w:bottom w:val="double" w:sz="4" w:space="0" w:color="auto"/>
              <w:right w:val="single" w:sz="6" w:space="0" w:color="auto"/>
            </w:tcBorders>
            <w:vAlign w:val="center"/>
          </w:tcPr>
          <w:p w14:paraId="651061D5"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3</w:t>
            </w:r>
          </w:p>
        </w:tc>
        <w:tc>
          <w:tcPr>
            <w:tcW w:w="1080" w:type="dxa"/>
            <w:tcBorders>
              <w:top w:val="single" w:sz="6" w:space="0" w:color="auto"/>
              <w:left w:val="single" w:sz="6" w:space="0" w:color="auto"/>
              <w:bottom w:val="double" w:sz="4" w:space="0" w:color="auto"/>
              <w:right w:val="single" w:sz="6" w:space="0" w:color="auto"/>
            </w:tcBorders>
            <w:vAlign w:val="center"/>
          </w:tcPr>
          <w:p w14:paraId="4086157A"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4</w:t>
            </w:r>
          </w:p>
        </w:tc>
        <w:tc>
          <w:tcPr>
            <w:tcW w:w="1423" w:type="dxa"/>
            <w:tcBorders>
              <w:top w:val="single" w:sz="6" w:space="0" w:color="auto"/>
              <w:left w:val="single" w:sz="6" w:space="0" w:color="auto"/>
              <w:bottom w:val="double" w:sz="4" w:space="0" w:color="auto"/>
              <w:right w:val="single" w:sz="6" w:space="0" w:color="auto"/>
            </w:tcBorders>
            <w:vAlign w:val="center"/>
          </w:tcPr>
          <w:p w14:paraId="72F2AEC7"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5</w:t>
            </w:r>
          </w:p>
        </w:tc>
        <w:tc>
          <w:tcPr>
            <w:tcW w:w="1027" w:type="dxa"/>
            <w:tcBorders>
              <w:top w:val="single" w:sz="6" w:space="0" w:color="auto"/>
              <w:left w:val="single" w:sz="6" w:space="0" w:color="auto"/>
              <w:bottom w:val="double" w:sz="4" w:space="0" w:color="auto"/>
              <w:right w:val="single" w:sz="6" w:space="0" w:color="auto"/>
            </w:tcBorders>
            <w:vAlign w:val="center"/>
          </w:tcPr>
          <w:p w14:paraId="6327F0BE"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6</w:t>
            </w:r>
          </w:p>
        </w:tc>
        <w:tc>
          <w:tcPr>
            <w:tcW w:w="906" w:type="dxa"/>
            <w:tcBorders>
              <w:top w:val="single" w:sz="6" w:space="0" w:color="auto"/>
              <w:left w:val="single" w:sz="6" w:space="0" w:color="auto"/>
              <w:bottom w:val="double" w:sz="4" w:space="0" w:color="auto"/>
              <w:right w:val="single" w:sz="6" w:space="0" w:color="auto"/>
            </w:tcBorders>
            <w:vAlign w:val="center"/>
          </w:tcPr>
          <w:p w14:paraId="0E4B8AF5"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7</w:t>
            </w:r>
          </w:p>
        </w:tc>
        <w:tc>
          <w:tcPr>
            <w:tcW w:w="890" w:type="dxa"/>
            <w:tcBorders>
              <w:top w:val="single" w:sz="6" w:space="0" w:color="auto"/>
              <w:left w:val="single" w:sz="6" w:space="0" w:color="auto"/>
              <w:bottom w:val="double" w:sz="4" w:space="0" w:color="auto"/>
              <w:right w:val="single" w:sz="6" w:space="0" w:color="auto"/>
            </w:tcBorders>
            <w:vAlign w:val="center"/>
          </w:tcPr>
          <w:p w14:paraId="031E9BFE"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8</w:t>
            </w:r>
          </w:p>
        </w:tc>
        <w:tc>
          <w:tcPr>
            <w:tcW w:w="1399" w:type="dxa"/>
            <w:tcBorders>
              <w:top w:val="single" w:sz="6" w:space="0" w:color="auto"/>
              <w:left w:val="single" w:sz="6" w:space="0" w:color="auto"/>
              <w:bottom w:val="double" w:sz="4" w:space="0" w:color="auto"/>
              <w:right w:val="single" w:sz="6" w:space="0" w:color="auto"/>
            </w:tcBorders>
            <w:vAlign w:val="center"/>
          </w:tcPr>
          <w:p w14:paraId="48532196"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9</w:t>
            </w:r>
          </w:p>
        </w:tc>
        <w:tc>
          <w:tcPr>
            <w:tcW w:w="965" w:type="dxa"/>
            <w:tcBorders>
              <w:top w:val="single" w:sz="6" w:space="0" w:color="auto"/>
              <w:left w:val="single" w:sz="6" w:space="0" w:color="auto"/>
              <w:bottom w:val="double" w:sz="4" w:space="0" w:color="auto"/>
              <w:right w:val="single" w:sz="6" w:space="0" w:color="auto"/>
            </w:tcBorders>
            <w:vAlign w:val="center"/>
          </w:tcPr>
          <w:p w14:paraId="383C47D2"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10</w:t>
            </w:r>
          </w:p>
        </w:tc>
        <w:tc>
          <w:tcPr>
            <w:tcW w:w="1125" w:type="dxa"/>
            <w:tcBorders>
              <w:top w:val="single" w:sz="6" w:space="0" w:color="auto"/>
              <w:left w:val="single" w:sz="6" w:space="0" w:color="auto"/>
              <w:bottom w:val="double" w:sz="4" w:space="0" w:color="auto"/>
              <w:right w:val="single" w:sz="6" w:space="0" w:color="auto"/>
            </w:tcBorders>
            <w:vAlign w:val="center"/>
          </w:tcPr>
          <w:p w14:paraId="7B9C02FA"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11</w:t>
            </w:r>
          </w:p>
        </w:tc>
        <w:tc>
          <w:tcPr>
            <w:tcW w:w="1445" w:type="dxa"/>
            <w:tcBorders>
              <w:top w:val="single" w:sz="6" w:space="0" w:color="auto"/>
              <w:left w:val="single" w:sz="6" w:space="0" w:color="auto"/>
              <w:bottom w:val="double" w:sz="4" w:space="0" w:color="auto"/>
              <w:right w:val="single" w:sz="6" w:space="0" w:color="auto"/>
            </w:tcBorders>
            <w:vAlign w:val="center"/>
          </w:tcPr>
          <w:p w14:paraId="2B2B19CC"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12</w:t>
            </w:r>
          </w:p>
        </w:tc>
        <w:tc>
          <w:tcPr>
            <w:tcW w:w="1346" w:type="dxa"/>
            <w:tcBorders>
              <w:top w:val="single" w:sz="6" w:space="0" w:color="auto"/>
              <w:left w:val="single" w:sz="6" w:space="0" w:color="auto"/>
              <w:bottom w:val="double" w:sz="4" w:space="0" w:color="auto"/>
              <w:right w:val="double" w:sz="6" w:space="0" w:color="auto"/>
            </w:tcBorders>
            <w:vAlign w:val="center"/>
          </w:tcPr>
          <w:p w14:paraId="2F896D05" w14:textId="77777777" w:rsidR="00BE6482" w:rsidRPr="007F5096" w:rsidRDefault="00BE6482" w:rsidP="000D50F3">
            <w:pPr>
              <w:pStyle w:val="aff5"/>
              <w:spacing w:before="0" w:beforeAutospacing="0" w:after="0" w:afterAutospacing="0"/>
              <w:jc w:val="center"/>
              <w:rPr>
                <w:rFonts w:ascii="Arial" w:hAnsi="Arial" w:cs="Arial"/>
                <w:b/>
                <w:snapToGrid w:val="0"/>
                <w:sz w:val="22"/>
                <w:szCs w:val="22"/>
              </w:rPr>
            </w:pPr>
            <w:r w:rsidRPr="007F5096">
              <w:rPr>
                <w:rFonts w:ascii="Arial" w:hAnsi="Arial" w:cs="Arial"/>
                <w:b/>
                <w:snapToGrid w:val="0"/>
                <w:sz w:val="22"/>
                <w:szCs w:val="22"/>
              </w:rPr>
              <w:t>13</w:t>
            </w:r>
          </w:p>
        </w:tc>
      </w:tr>
      <w:tr w:rsidR="009831C0" w:rsidRPr="007F5096" w14:paraId="43D085CF" w14:textId="77777777" w:rsidTr="008F2140">
        <w:trPr>
          <w:trHeight w:val="257"/>
        </w:trPr>
        <w:tc>
          <w:tcPr>
            <w:tcW w:w="720" w:type="dxa"/>
            <w:tcBorders>
              <w:top w:val="double" w:sz="4" w:space="0" w:color="auto"/>
              <w:left w:val="double" w:sz="6" w:space="0" w:color="auto"/>
              <w:bottom w:val="single" w:sz="6" w:space="0" w:color="auto"/>
              <w:right w:val="single" w:sz="6" w:space="0" w:color="auto"/>
            </w:tcBorders>
            <w:vAlign w:val="center"/>
          </w:tcPr>
          <w:p w14:paraId="0C212BC1"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2</w:t>
            </w:r>
          </w:p>
        </w:tc>
        <w:tc>
          <w:tcPr>
            <w:tcW w:w="2010" w:type="dxa"/>
            <w:tcBorders>
              <w:top w:val="double" w:sz="4" w:space="0" w:color="auto"/>
              <w:left w:val="single" w:sz="6" w:space="0" w:color="auto"/>
              <w:bottom w:val="single" w:sz="6" w:space="0" w:color="auto"/>
              <w:right w:val="single" w:sz="6" w:space="0" w:color="auto"/>
            </w:tcBorders>
            <w:vAlign w:val="center"/>
          </w:tcPr>
          <w:p w14:paraId="6F984268" w14:textId="77777777" w:rsidR="009831C0" w:rsidRPr="007F5096" w:rsidRDefault="009831C0" w:rsidP="009831C0">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Кондуктор</w:t>
            </w:r>
          </w:p>
        </w:tc>
        <w:tc>
          <w:tcPr>
            <w:tcW w:w="900" w:type="dxa"/>
            <w:tcBorders>
              <w:top w:val="double" w:sz="4" w:space="0" w:color="auto"/>
              <w:left w:val="single" w:sz="6" w:space="0" w:color="auto"/>
              <w:bottom w:val="single" w:sz="6" w:space="0" w:color="auto"/>
              <w:right w:val="single" w:sz="6" w:space="0" w:color="auto"/>
            </w:tcBorders>
            <w:vAlign w:val="center"/>
          </w:tcPr>
          <w:p w14:paraId="3F3891EF"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p>
        </w:tc>
        <w:tc>
          <w:tcPr>
            <w:tcW w:w="1080" w:type="dxa"/>
            <w:tcBorders>
              <w:top w:val="double" w:sz="4" w:space="0" w:color="auto"/>
              <w:left w:val="single" w:sz="6" w:space="0" w:color="auto"/>
              <w:bottom w:val="single" w:sz="6" w:space="0" w:color="auto"/>
              <w:right w:val="single" w:sz="6" w:space="0" w:color="auto"/>
            </w:tcBorders>
            <w:vAlign w:val="center"/>
          </w:tcPr>
          <w:p w14:paraId="784344EE"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423" w:type="dxa"/>
            <w:tcBorders>
              <w:top w:val="double" w:sz="4" w:space="0" w:color="auto"/>
              <w:left w:val="single" w:sz="6" w:space="0" w:color="auto"/>
              <w:bottom w:val="single" w:sz="6" w:space="0" w:color="auto"/>
              <w:right w:val="single" w:sz="6" w:space="0" w:color="auto"/>
            </w:tcBorders>
            <w:vAlign w:val="center"/>
          </w:tcPr>
          <w:p w14:paraId="47B846C3" w14:textId="38FCF20D"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11</w:t>
            </w:r>
            <w:r>
              <w:rPr>
                <w:rFonts w:ascii="Arial" w:hAnsi="Arial" w:cs="Arial"/>
                <w:snapToGrid w:val="0"/>
                <w:sz w:val="22"/>
                <w:szCs w:val="22"/>
              </w:rPr>
              <w:t>6</w:t>
            </w:r>
            <w:r w:rsidRPr="007F5096">
              <w:rPr>
                <w:rFonts w:ascii="Arial" w:hAnsi="Arial" w:cs="Arial"/>
                <w:snapToGrid w:val="0"/>
                <w:sz w:val="22"/>
                <w:szCs w:val="22"/>
              </w:rPr>
              <w:t>0</w:t>
            </w:r>
          </w:p>
        </w:tc>
        <w:tc>
          <w:tcPr>
            <w:tcW w:w="1027" w:type="dxa"/>
            <w:tcBorders>
              <w:top w:val="double" w:sz="4" w:space="0" w:color="auto"/>
              <w:left w:val="single" w:sz="6" w:space="0" w:color="auto"/>
              <w:bottom w:val="single" w:sz="6" w:space="0" w:color="auto"/>
              <w:right w:val="single" w:sz="6" w:space="0" w:color="auto"/>
            </w:tcBorders>
            <w:vAlign w:val="center"/>
          </w:tcPr>
          <w:p w14:paraId="037F7AB0"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906" w:type="dxa"/>
            <w:tcBorders>
              <w:top w:val="double" w:sz="4" w:space="0" w:color="auto"/>
              <w:left w:val="single" w:sz="6" w:space="0" w:color="auto"/>
              <w:bottom w:val="single" w:sz="6" w:space="0" w:color="auto"/>
              <w:right w:val="single" w:sz="6" w:space="0" w:color="auto"/>
            </w:tcBorders>
            <w:vAlign w:val="center"/>
          </w:tcPr>
          <w:p w14:paraId="4C926F3A" w14:textId="3EB01501"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942288">
              <w:rPr>
                <w:rFonts w:ascii="Arial" w:hAnsi="Arial" w:cs="Arial"/>
                <w:snapToGrid w:val="0"/>
                <w:sz w:val="22"/>
                <w:szCs w:val="22"/>
              </w:rPr>
              <w:t>7,5</w:t>
            </w:r>
          </w:p>
        </w:tc>
        <w:tc>
          <w:tcPr>
            <w:tcW w:w="890" w:type="dxa"/>
            <w:tcBorders>
              <w:top w:val="double" w:sz="4" w:space="0" w:color="auto"/>
              <w:left w:val="single" w:sz="6" w:space="0" w:color="auto"/>
              <w:bottom w:val="single" w:sz="6" w:space="0" w:color="auto"/>
              <w:right w:val="single" w:sz="6" w:space="0" w:color="auto"/>
            </w:tcBorders>
            <w:vAlign w:val="center"/>
          </w:tcPr>
          <w:p w14:paraId="28C1F43D" w14:textId="603F6A7F" w:rsidR="009831C0" w:rsidRPr="007F5096" w:rsidRDefault="00216837" w:rsidP="009831C0">
            <w:pPr>
              <w:pStyle w:val="aff5"/>
              <w:spacing w:before="0" w:beforeAutospacing="0" w:after="0" w:afterAutospacing="0"/>
              <w:jc w:val="center"/>
              <w:rPr>
                <w:rFonts w:ascii="Arial" w:hAnsi="Arial" w:cs="Arial"/>
                <w:snapToGrid w:val="0"/>
                <w:sz w:val="22"/>
                <w:szCs w:val="22"/>
              </w:rPr>
            </w:pPr>
            <w:r>
              <w:rPr>
                <w:rFonts w:ascii="Arial" w:hAnsi="Arial" w:cs="Arial"/>
                <w:snapToGrid w:val="0"/>
                <w:sz w:val="22"/>
                <w:szCs w:val="22"/>
              </w:rPr>
              <w:t>-</w:t>
            </w:r>
          </w:p>
        </w:tc>
        <w:tc>
          <w:tcPr>
            <w:tcW w:w="1399" w:type="dxa"/>
            <w:tcBorders>
              <w:top w:val="double" w:sz="4" w:space="0" w:color="auto"/>
              <w:left w:val="single" w:sz="6" w:space="0" w:color="auto"/>
              <w:bottom w:val="single" w:sz="6" w:space="0" w:color="auto"/>
              <w:right w:val="single" w:sz="6" w:space="0" w:color="auto"/>
            </w:tcBorders>
            <w:vAlign w:val="center"/>
          </w:tcPr>
          <w:p w14:paraId="33C39EC7" w14:textId="4D1B889A"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965" w:type="dxa"/>
            <w:tcBorders>
              <w:top w:val="double" w:sz="4" w:space="0" w:color="auto"/>
              <w:left w:val="single" w:sz="6" w:space="0" w:color="auto"/>
              <w:bottom w:val="single" w:sz="6" w:space="0" w:color="auto"/>
              <w:right w:val="single" w:sz="6" w:space="0" w:color="auto"/>
            </w:tcBorders>
            <w:vAlign w:val="center"/>
          </w:tcPr>
          <w:p w14:paraId="72AF113B"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125" w:type="dxa"/>
            <w:tcBorders>
              <w:top w:val="double" w:sz="4" w:space="0" w:color="auto"/>
              <w:left w:val="single" w:sz="6" w:space="0" w:color="auto"/>
              <w:bottom w:val="single" w:sz="6" w:space="0" w:color="auto"/>
              <w:right w:val="single" w:sz="6" w:space="0" w:color="auto"/>
            </w:tcBorders>
            <w:vAlign w:val="center"/>
          </w:tcPr>
          <w:p w14:paraId="4134F593"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445" w:type="dxa"/>
            <w:tcBorders>
              <w:top w:val="double" w:sz="4" w:space="0" w:color="auto"/>
              <w:left w:val="single" w:sz="6" w:space="0" w:color="auto"/>
              <w:bottom w:val="single" w:sz="6" w:space="0" w:color="auto"/>
              <w:right w:val="single" w:sz="6" w:space="0" w:color="auto"/>
            </w:tcBorders>
            <w:vAlign w:val="center"/>
          </w:tcPr>
          <w:p w14:paraId="27BDED08"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p>
        </w:tc>
        <w:tc>
          <w:tcPr>
            <w:tcW w:w="1346" w:type="dxa"/>
            <w:tcBorders>
              <w:top w:val="double" w:sz="4" w:space="0" w:color="auto"/>
              <w:left w:val="single" w:sz="6" w:space="0" w:color="auto"/>
              <w:bottom w:val="single" w:sz="6" w:space="0" w:color="auto"/>
              <w:right w:val="double" w:sz="6" w:space="0" w:color="auto"/>
            </w:tcBorders>
            <w:vAlign w:val="center"/>
          </w:tcPr>
          <w:p w14:paraId="3C3B2393" w14:textId="290D435E" w:rsidR="009831C0" w:rsidRPr="007F5096" w:rsidRDefault="00216837" w:rsidP="00216837">
            <w:pPr>
              <w:pStyle w:val="aff5"/>
              <w:spacing w:before="0" w:beforeAutospacing="0" w:after="0" w:afterAutospacing="0"/>
              <w:jc w:val="center"/>
              <w:rPr>
                <w:rFonts w:ascii="Arial" w:hAnsi="Arial" w:cs="Arial"/>
                <w:snapToGrid w:val="0"/>
                <w:sz w:val="22"/>
                <w:szCs w:val="22"/>
              </w:rPr>
            </w:pPr>
            <w:r>
              <w:rPr>
                <w:rFonts w:ascii="Arial" w:hAnsi="Arial" w:cs="Arial"/>
                <w:snapToGrid w:val="0"/>
                <w:sz w:val="22"/>
                <w:szCs w:val="22"/>
              </w:rPr>
              <w:t>8,2</w:t>
            </w:r>
          </w:p>
        </w:tc>
      </w:tr>
      <w:tr w:rsidR="009831C0" w:rsidRPr="007F5096" w14:paraId="4BDEA3BA" w14:textId="77777777" w:rsidTr="008F2140">
        <w:trPr>
          <w:trHeight w:val="235"/>
        </w:trPr>
        <w:tc>
          <w:tcPr>
            <w:tcW w:w="720" w:type="dxa"/>
            <w:tcBorders>
              <w:top w:val="single" w:sz="6" w:space="0" w:color="auto"/>
              <w:left w:val="double" w:sz="6" w:space="0" w:color="auto"/>
              <w:bottom w:val="single" w:sz="6" w:space="0" w:color="auto"/>
              <w:right w:val="single" w:sz="6" w:space="0" w:color="auto"/>
            </w:tcBorders>
            <w:vAlign w:val="center"/>
          </w:tcPr>
          <w:p w14:paraId="31AA3403"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3</w:t>
            </w:r>
          </w:p>
        </w:tc>
        <w:tc>
          <w:tcPr>
            <w:tcW w:w="2010" w:type="dxa"/>
            <w:tcBorders>
              <w:top w:val="single" w:sz="6" w:space="0" w:color="auto"/>
              <w:left w:val="single" w:sz="6" w:space="0" w:color="auto"/>
              <w:bottom w:val="single" w:sz="6" w:space="0" w:color="auto"/>
              <w:right w:val="single" w:sz="6" w:space="0" w:color="auto"/>
            </w:tcBorders>
            <w:vAlign w:val="center"/>
          </w:tcPr>
          <w:p w14:paraId="699A1A73" w14:textId="77777777" w:rsidR="009831C0" w:rsidRPr="007F5096" w:rsidRDefault="009831C0" w:rsidP="009831C0">
            <w:pPr>
              <w:pStyle w:val="aff5"/>
              <w:spacing w:before="0" w:beforeAutospacing="0" w:after="0" w:afterAutospacing="0"/>
              <w:jc w:val="center"/>
              <w:rPr>
                <w:rFonts w:ascii="Arial" w:hAnsi="Arial" w:cs="Arial"/>
                <w:sz w:val="22"/>
                <w:szCs w:val="22"/>
              </w:rPr>
            </w:pPr>
            <w:r w:rsidRPr="007F5096">
              <w:rPr>
                <w:rFonts w:ascii="Arial" w:hAnsi="Arial" w:cs="Arial"/>
                <w:sz w:val="22"/>
                <w:szCs w:val="22"/>
              </w:rPr>
              <w:t>Техническая колонна</w:t>
            </w:r>
          </w:p>
        </w:tc>
        <w:tc>
          <w:tcPr>
            <w:tcW w:w="900" w:type="dxa"/>
            <w:tcBorders>
              <w:top w:val="single" w:sz="6" w:space="0" w:color="auto"/>
              <w:left w:val="single" w:sz="6" w:space="0" w:color="auto"/>
              <w:bottom w:val="single" w:sz="6" w:space="0" w:color="auto"/>
              <w:right w:val="single" w:sz="6" w:space="0" w:color="auto"/>
            </w:tcBorders>
            <w:vAlign w:val="center"/>
          </w:tcPr>
          <w:p w14:paraId="57F592EE"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p>
        </w:tc>
        <w:tc>
          <w:tcPr>
            <w:tcW w:w="1080" w:type="dxa"/>
            <w:tcBorders>
              <w:top w:val="single" w:sz="6" w:space="0" w:color="auto"/>
              <w:left w:val="single" w:sz="6" w:space="0" w:color="auto"/>
              <w:bottom w:val="single" w:sz="6" w:space="0" w:color="auto"/>
              <w:right w:val="single" w:sz="6" w:space="0" w:color="auto"/>
            </w:tcBorders>
            <w:vAlign w:val="center"/>
          </w:tcPr>
          <w:p w14:paraId="0312968C"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423" w:type="dxa"/>
            <w:tcBorders>
              <w:top w:val="single" w:sz="6" w:space="0" w:color="auto"/>
              <w:left w:val="single" w:sz="6" w:space="0" w:color="auto"/>
              <w:bottom w:val="single" w:sz="6" w:space="0" w:color="auto"/>
              <w:right w:val="single" w:sz="6" w:space="0" w:color="auto"/>
            </w:tcBorders>
            <w:vAlign w:val="center"/>
          </w:tcPr>
          <w:p w14:paraId="7B26236A" w14:textId="495C6903"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r w:rsidR="00172228">
              <w:rPr>
                <w:rFonts w:ascii="Arial" w:hAnsi="Arial" w:cs="Arial"/>
                <w:snapToGrid w:val="0"/>
                <w:sz w:val="22"/>
                <w:szCs w:val="22"/>
              </w:rPr>
              <w:t>16</w:t>
            </w:r>
            <w:r w:rsidRPr="007F5096">
              <w:rPr>
                <w:rFonts w:ascii="Arial" w:hAnsi="Arial" w:cs="Arial"/>
                <w:snapToGrid w:val="0"/>
                <w:sz w:val="22"/>
                <w:szCs w:val="22"/>
              </w:rPr>
              <w:t>0</w:t>
            </w:r>
          </w:p>
        </w:tc>
        <w:tc>
          <w:tcPr>
            <w:tcW w:w="1027" w:type="dxa"/>
            <w:tcBorders>
              <w:top w:val="single" w:sz="6" w:space="0" w:color="auto"/>
              <w:left w:val="single" w:sz="6" w:space="0" w:color="auto"/>
              <w:bottom w:val="single" w:sz="6" w:space="0" w:color="auto"/>
              <w:right w:val="single" w:sz="6" w:space="0" w:color="auto"/>
            </w:tcBorders>
            <w:vAlign w:val="center"/>
          </w:tcPr>
          <w:p w14:paraId="0129A04F" w14:textId="31C83763"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r w:rsidR="00172228">
              <w:rPr>
                <w:rFonts w:ascii="Arial" w:hAnsi="Arial" w:cs="Arial"/>
                <w:snapToGrid w:val="0"/>
                <w:sz w:val="22"/>
                <w:szCs w:val="22"/>
              </w:rPr>
              <w:t>16</w:t>
            </w:r>
            <w:r w:rsidRPr="007F5096">
              <w:rPr>
                <w:rFonts w:ascii="Arial" w:hAnsi="Arial" w:cs="Arial"/>
                <w:snapToGrid w:val="0"/>
                <w:sz w:val="22"/>
                <w:szCs w:val="22"/>
              </w:rPr>
              <w:t>0</w:t>
            </w:r>
          </w:p>
        </w:tc>
        <w:tc>
          <w:tcPr>
            <w:tcW w:w="906" w:type="dxa"/>
            <w:tcBorders>
              <w:top w:val="single" w:sz="6" w:space="0" w:color="auto"/>
              <w:left w:val="single" w:sz="6" w:space="0" w:color="auto"/>
              <w:bottom w:val="single" w:sz="6" w:space="0" w:color="auto"/>
              <w:right w:val="single" w:sz="6" w:space="0" w:color="auto"/>
            </w:tcBorders>
            <w:vAlign w:val="center"/>
          </w:tcPr>
          <w:p w14:paraId="34F7B86A" w14:textId="3CB6CA07" w:rsidR="009831C0" w:rsidRPr="007F5096" w:rsidRDefault="00216837" w:rsidP="00216837">
            <w:pPr>
              <w:pStyle w:val="aff5"/>
              <w:spacing w:before="0" w:beforeAutospacing="0" w:after="0" w:afterAutospacing="0"/>
              <w:jc w:val="center"/>
              <w:rPr>
                <w:rFonts w:ascii="Arial" w:hAnsi="Arial" w:cs="Arial"/>
                <w:snapToGrid w:val="0"/>
                <w:sz w:val="22"/>
                <w:szCs w:val="22"/>
              </w:rPr>
            </w:pPr>
            <w:r>
              <w:rPr>
                <w:rFonts w:ascii="Arial" w:hAnsi="Arial" w:cs="Arial"/>
                <w:snapToGrid w:val="0"/>
                <w:sz w:val="22"/>
                <w:szCs w:val="22"/>
              </w:rPr>
              <w:t>21,76</w:t>
            </w:r>
          </w:p>
        </w:tc>
        <w:tc>
          <w:tcPr>
            <w:tcW w:w="890" w:type="dxa"/>
            <w:tcBorders>
              <w:top w:val="single" w:sz="6" w:space="0" w:color="auto"/>
              <w:left w:val="single" w:sz="6" w:space="0" w:color="auto"/>
              <w:bottom w:val="single" w:sz="6" w:space="0" w:color="auto"/>
              <w:right w:val="single" w:sz="6" w:space="0" w:color="auto"/>
            </w:tcBorders>
            <w:vAlign w:val="center"/>
          </w:tcPr>
          <w:p w14:paraId="1E6A7973" w14:textId="02ECEBAC" w:rsidR="009831C0" w:rsidRPr="007F5096" w:rsidRDefault="00216837" w:rsidP="00216837">
            <w:pPr>
              <w:pStyle w:val="aff5"/>
              <w:spacing w:before="0" w:beforeAutospacing="0" w:after="0" w:afterAutospacing="0"/>
              <w:jc w:val="center"/>
              <w:rPr>
                <w:rFonts w:ascii="Arial" w:hAnsi="Arial" w:cs="Arial"/>
                <w:snapToGrid w:val="0"/>
                <w:sz w:val="22"/>
                <w:szCs w:val="22"/>
              </w:rPr>
            </w:pPr>
            <w:r>
              <w:rPr>
                <w:rFonts w:ascii="Arial" w:hAnsi="Arial" w:cs="Arial"/>
                <w:snapToGrid w:val="0"/>
                <w:sz w:val="22"/>
                <w:szCs w:val="22"/>
              </w:rPr>
              <w:t>5,36</w:t>
            </w:r>
          </w:p>
        </w:tc>
        <w:tc>
          <w:tcPr>
            <w:tcW w:w="1399" w:type="dxa"/>
            <w:tcBorders>
              <w:top w:val="single" w:sz="6" w:space="0" w:color="auto"/>
              <w:left w:val="single" w:sz="6" w:space="0" w:color="auto"/>
              <w:bottom w:val="single" w:sz="6" w:space="0" w:color="auto"/>
              <w:right w:val="single" w:sz="6" w:space="0" w:color="auto"/>
            </w:tcBorders>
            <w:vAlign w:val="center"/>
          </w:tcPr>
          <w:p w14:paraId="75C205EE" w14:textId="23ADC335"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965" w:type="dxa"/>
            <w:tcBorders>
              <w:top w:val="single" w:sz="6" w:space="0" w:color="auto"/>
              <w:left w:val="single" w:sz="6" w:space="0" w:color="auto"/>
              <w:bottom w:val="single" w:sz="6" w:space="0" w:color="auto"/>
              <w:right w:val="single" w:sz="6" w:space="0" w:color="auto"/>
            </w:tcBorders>
            <w:vAlign w:val="center"/>
          </w:tcPr>
          <w:p w14:paraId="2F6A7928"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125" w:type="dxa"/>
            <w:tcBorders>
              <w:top w:val="single" w:sz="6" w:space="0" w:color="auto"/>
              <w:left w:val="single" w:sz="6" w:space="0" w:color="auto"/>
              <w:bottom w:val="single" w:sz="6" w:space="0" w:color="auto"/>
              <w:right w:val="single" w:sz="6" w:space="0" w:color="auto"/>
            </w:tcBorders>
            <w:vAlign w:val="center"/>
          </w:tcPr>
          <w:p w14:paraId="22B6AECD"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445" w:type="dxa"/>
            <w:tcBorders>
              <w:top w:val="single" w:sz="6" w:space="0" w:color="auto"/>
              <w:left w:val="single" w:sz="6" w:space="0" w:color="auto"/>
              <w:bottom w:val="single" w:sz="6" w:space="0" w:color="auto"/>
              <w:right w:val="single" w:sz="6" w:space="0" w:color="auto"/>
            </w:tcBorders>
            <w:vAlign w:val="center"/>
          </w:tcPr>
          <w:p w14:paraId="555CBBF3"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p>
        </w:tc>
        <w:tc>
          <w:tcPr>
            <w:tcW w:w="1346" w:type="dxa"/>
            <w:tcBorders>
              <w:top w:val="single" w:sz="6" w:space="0" w:color="auto"/>
              <w:left w:val="single" w:sz="6" w:space="0" w:color="auto"/>
              <w:bottom w:val="single" w:sz="6" w:space="0" w:color="auto"/>
              <w:right w:val="double" w:sz="6" w:space="0" w:color="auto"/>
            </w:tcBorders>
            <w:vAlign w:val="center"/>
          </w:tcPr>
          <w:p w14:paraId="61A32C12" w14:textId="62CCBEB4" w:rsidR="009831C0" w:rsidRPr="007F5096" w:rsidRDefault="00216837" w:rsidP="009831C0">
            <w:pPr>
              <w:pStyle w:val="aff5"/>
              <w:spacing w:before="0" w:beforeAutospacing="0" w:after="0" w:afterAutospacing="0"/>
              <w:jc w:val="center"/>
              <w:rPr>
                <w:rFonts w:ascii="Arial" w:hAnsi="Arial" w:cs="Arial"/>
                <w:snapToGrid w:val="0"/>
                <w:sz w:val="22"/>
                <w:szCs w:val="22"/>
              </w:rPr>
            </w:pPr>
            <w:r>
              <w:rPr>
                <w:rFonts w:ascii="Arial" w:hAnsi="Arial" w:cs="Arial"/>
                <w:snapToGrid w:val="0"/>
                <w:sz w:val="22"/>
                <w:szCs w:val="22"/>
              </w:rPr>
              <w:t>23,9</w:t>
            </w:r>
          </w:p>
        </w:tc>
      </w:tr>
      <w:tr w:rsidR="009831C0" w:rsidRPr="007F5096" w14:paraId="46F334D3" w14:textId="77777777" w:rsidTr="008F2140">
        <w:trPr>
          <w:trHeight w:val="601"/>
        </w:trPr>
        <w:tc>
          <w:tcPr>
            <w:tcW w:w="720" w:type="dxa"/>
            <w:tcBorders>
              <w:top w:val="single" w:sz="6" w:space="0" w:color="auto"/>
              <w:left w:val="double" w:sz="6" w:space="0" w:color="auto"/>
              <w:bottom w:val="double" w:sz="6" w:space="0" w:color="auto"/>
              <w:right w:val="single" w:sz="6" w:space="0" w:color="auto"/>
            </w:tcBorders>
            <w:vAlign w:val="center"/>
          </w:tcPr>
          <w:p w14:paraId="373BF3B5"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4</w:t>
            </w:r>
          </w:p>
        </w:tc>
        <w:tc>
          <w:tcPr>
            <w:tcW w:w="2010" w:type="dxa"/>
            <w:tcBorders>
              <w:top w:val="single" w:sz="6" w:space="0" w:color="auto"/>
              <w:left w:val="single" w:sz="6" w:space="0" w:color="auto"/>
              <w:bottom w:val="double" w:sz="6" w:space="0" w:color="auto"/>
              <w:right w:val="single" w:sz="6" w:space="0" w:color="auto"/>
            </w:tcBorders>
            <w:vAlign w:val="center"/>
          </w:tcPr>
          <w:p w14:paraId="12013821" w14:textId="77777777" w:rsidR="009831C0" w:rsidRPr="007F5096" w:rsidRDefault="009831C0" w:rsidP="009831C0">
            <w:pPr>
              <w:pStyle w:val="aff5"/>
              <w:spacing w:before="0" w:beforeAutospacing="0" w:after="0" w:afterAutospacing="0"/>
              <w:jc w:val="center"/>
              <w:rPr>
                <w:rFonts w:ascii="Arial" w:hAnsi="Arial" w:cs="Arial"/>
                <w:sz w:val="22"/>
                <w:szCs w:val="22"/>
                <w:lang w:val="en-US"/>
              </w:rPr>
            </w:pPr>
            <w:r w:rsidRPr="007F5096">
              <w:rPr>
                <w:rFonts w:ascii="Arial" w:hAnsi="Arial" w:cs="Arial"/>
                <w:sz w:val="22"/>
                <w:szCs w:val="22"/>
              </w:rPr>
              <w:t>Эксплуатационная колонна</w:t>
            </w:r>
          </w:p>
        </w:tc>
        <w:tc>
          <w:tcPr>
            <w:tcW w:w="900" w:type="dxa"/>
            <w:tcBorders>
              <w:top w:val="single" w:sz="6" w:space="0" w:color="auto"/>
              <w:left w:val="single" w:sz="6" w:space="0" w:color="auto"/>
              <w:bottom w:val="double" w:sz="6" w:space="0" w:color="auto"/>
              <w:right w:val="single" w:sz="6" w:space="0" w:color="auto"/>
            </w:tcBorders>
            <w:vAlign w:val="center"/>
          </w:tcPr>
          <w:p w14:paraId="53D30781"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p>
        </w:tc>
        <w:tc>
          <w:tcPr>
            <w:tcW w:w="1080" w:type="dxa"/>
            <w:tcBorders>
              <w:top w:val="single" w:sz="6" w:space="0" w:color="auto"/>
              <w:left w:val="single" w:sz="6" w:space="0" w:color="auto"/>
              <w:bottom w:val="double" w:sz="6" w:space="0" w:color="auto"/>
              <w:right w:val="single" w:sz="6" w:space="0" w:color="auto"/>
            </w:tcBorders>
            <w:vAlign w:val="center"/>
          </w:tcPr>
          <w:p w14:paraId="61D3BE92"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423" w:type="dxa"/>
            <w:tcBorders>
              <w:top w:val="single" w:sz="6" w:space="0" w:color="auto"/>
              <w:left w:val="single" w:sz="6" w:space="0" w:color="auto"/>
              <w:bottom w:val="double" w:sz="6" w:space="0" w:color="auto"/>
              <w:right w:val="single" w:sz="6" w:space="0" w:color="auto"/>
            </w:tcBorders>
            <w:vAlign w:val="center"/>
          </w:tcPr>
          <w:p w14:paraId="1342D7A9" w14:textId="08FD0219"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r>
              <w:rPr>
                <w:rFonts w:ascii="Arial" w:hAnsi="Arial" w:cs="Arial"/>
                <w:snapToGrid w:val="0"/>
                <w:sz w:val="22"/>
                <w:szCs w:val="22"/>
              </w:rPr>
              <w:t>03</w:t>
            </w:r>
            <w:r w:rsidRPr="007F5096">
              <w:rPr>
                <w:rFonts w:ascii="Arial" w:hAnsi="Arial" w:cs="Arial"/>
                <w:snapToGrid w:val="0"/>
                <w:sz w:val="22"/>
                <w:szCs w:val="22"/>
              </w:rPr>
              <w:t>0</w:t>
            </w:r>
          </w:p>
        </w:tc>
        <w:tc>
          <w:tcPr>
            <w:tcW w:w="1027" w:type="dxa"/>
            <w:tcBorders>
              <w:top w:val="single" w:sz="6" w:space="0" w:color="auto"/>
              <w:left w:val="single" w:sz="6" w:space="0" w:color="auto"/>
              <w:bottom w:val="double" w:sz="6" w:space="0" w:color="auto"/>
              <w:right w:val="single" w:sz="6" w:space="0" w:color="auto"/>
            </w:tcBorders>
            <w:vAlign w:val="center"/>
          </w:tcPr>
          <w:p w14:paraId="06582219"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906" w:type="dxa"/>
            <w:tcBorders>
              <w:top w:val="single" w:sz="6" w:space="0" w:color="auto"/>
              <w:left w:val="single" w:sz="6" w:space="0" w:color="auto"/>
              <w:bottom w:val="double" w:sz="6" w:space="0" w:color="auto"/>
              <w:right w:val="single" w:sz="6" w:space="0" w:color="auto"/>
            </w:tcBorders>
            <w:vAlign w:val="center"/>
          </w:tcPr>
          <w:p w14:paraId="7E20D94B" w14:textId="77BF62CC" w:rsidR="009831C0" w:rsidRPr="007F5096" w:rsidRDefault="00216837" w:rsidP="009831C0">
            <w:pPr>
              <w:pStyle w:val="aff5"/>
              <w:spacing w:before="0" w:beforeAutospacing="0" w:after="0" w:afterAutospacing="0"/>
              <w:jc w:val="center"/>
              <w:rPr>
                <w:rFonts w:ascii="Arial" w:hAnsi="Arial" w:cs="Arial"/>
                <w:snapToGrid w:val="0"/>
                <w:sz w:val="22"/>
                <w:szCs w:val="22"/>
              </w:rPr>
            </w:pPr>
            <w:r>
              <w:rPr>
                <w:rFonts w:ascii="Arial" w:hAnsi="Arial" w:cs="Arial"/>
                <w:snapToGrid w:val="0"/>
                <w:sz w:val="22"/>
                <w:szCs w:val="22"/>
              </w:rPr>
              <w:t>21,76</w:t>
            </w:r>
          </w:p>
        </w:tc>
        <w:tc>
          <w:tcPr>
            <w:tcW w:w="890" w:type="dxa"/>
            <w:tcBorders>
              <w:top w:val="single" w:sz="6" w:space="0" w:color="auto"/>
              <w:left w:val="single" w:sz="6" w:space="0" w:color="auto"/>
              <w:bottom w:val="double" w:sz="6" w:space="0" w:color="auto"/>
              <w:right w:val="single" w:sz="6" w:space="0" w:color="auto"/>
            </w:tcBorders>
            <w:vAlign w:val="center"/>
          </w:tcPr>
          <w:p w14:paraId="4D3D05A3" w14:textId="1C9DFD33" w:rsidR="009831C0" w:rsidRPr="007F5096" w:rsidRDefault="009831C0" w:rsidP="009831C0">
            <w:pPr>
              <w:pStyle w:val="aff5"/>
              <w:spacing w:before="0" w:beforeAutospacing="0" w:after="0" w:afterAutospacing="0"/>
              <w:jc w:val="center"/>
              <w:rPr>
                <w:rFonts w:ascii="Arial" w:hAnsi="Arial" w:cs="Arial"/>
                <w:snapToGrid w:val="0"/>
                <w:sz w:val="22"/>
                <w:szCs w:val="22"/>
                <w:lang w:val="en-US"/>
              </w:rPr>
            </w:pPr>
            <w:r w:rsidRPr="00942288">
              <w:rPr>
                <w:rFonts w:ascii="Arial" w:hAnsi="Arial" w:cs="Arial"/>
                <w:snapToGrid w:val="0"/>
                <w:sz w:val="22"/>
                <w:szCs w:val="22"/>
                <w:lang w:val="en-US"/>
              </w:rPr>
              <w:t>-</w:t>
            </w:r>
          </w:p>
        </w:tc>
        <w:tc>
          <w:tcPr>
            <w:tcW w:w="1399" w:type="dxa"/>
            <w:tcBorders>
              <w:top w:val="single" w:sz="6" w:space="0" w:color="auto"/>
              <w:left w:val="single" w:sz="6" w:space="0" w:color="auto"/>
              <w:bottom w:val="double" w:sz="6" w:space="0" w:color="auto"/>
              <w:right w:val="single" w:sz="6" w:space="0" w:color="auto"/>
            </w:tcBorders>
            <w:vAlign w:val="center"/>
          </w:tcPr>
          <w:p w14:paraId="390E0D91"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965" w:type="dxa"/>
            <w:tcBorders>
              <w:top w:val="single" w:sz="6" w:space="0" w:color="auto"/>
              <w:left w:val="single" w:sz="6" w:space="0" w:color="auto"/>
              <w:bottom w:val="double" w:sz="6" w:space="0" w:color="auto"/>
              <w:right w:val="single" w:sz="6" w:space="0" w:color="auto"/>
            </w:tcBorders>
            <w:vAlign w:val="center"/>
          </w:tcPr>
          <w:p w14:paraId="6B2B34DC"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125" w:type="dxa"/>
            <w:tcBorders>
              <w:top w:val="single" w:sz="6" w:space="0" w:color="auto"/>
              <w:left w:val="single" w:sz="6" w:space="0" w:color="auto"/>
              <w:bottom w:val="double" w:sz="6" w:space="0" w:color="auto"/>
              <w:right w:val="single" w:sz="6" w:space="0" w:color="auto"/>
            </w:tcBorders>
            <w:vAlign w:val="center"/>
          </w:tcPr>
          <w:p w14:paraId="7397DD2C"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w:t>
            </w:r>
          </w:p>
        </w:tc>
        <w:tc>
          <w:tcPr>
            <w:tcW w:w="1445" w:type="dxa"/>
            <w:tcBorders>
              <w:top w:val="single" w:sz="6" w:space="0" w:color="auto"/>
              <w:left w:val="single" w:sz="6" w:space="0" w:color="auto"/>
              <w:bottom w:val="double" w:sz="6" w:space="0" w:color="auto"/>
              <w:right w:val="single" w:sz="6" w:space="0" w:color="auto"/>
            </w:tcBorders>
            <w:vAlign w:val="center"/>
          </w:tcPr>
          <w:p w14:paraId="240CC790" w14:textId="77777777" w:rsidR="009831C0" w:rsidRPr="007F5096" w:rsidRDefault="009831C0" w:rsidP="009831C0">
            <w:pPr>
              <w:pStyle w:val="aff5"/>
              <w:spacing w:before="0" w:beforeAutospacing="0" w:after="0" w:afterAutospacing="0"/>
              <w:jc w:val="center"/>
              <w:rPr>
                <w:rFonts w:ascii="Arial" w:hAnsi="Arial" w:cs="Arial"/>
                <w:snapToGrid w:val="0"/>
                <w:sz w:val="22"/>
                <w:szCs w:val="22"/>
              </w:rPr>
            </w:pPr>
            <w:r w:rsidRPr="007F5096">
              <w:rPr>
                <w:rFonts w:ascii="Arial" w:hAnsi="Arial" w:cs="Arial"/>
                <w:snapToGrid w:val="0"/>
                <w:sz w:val="22"/>
                <w:szCs w:val="22"/>
              </w:rPr>
              <w:t>1</w:t>
            </w:r>
          </w:p>
        </w:tc>
        <w:tc>
          <w:tcPr>
            <w:tcW w:w="1346" w:type="dxa"/>
            <w:tcBorders>
              <w:top w:val="single" w:sz="6" w:space="0" w:color="auto"/>
              <w:left w:val="single" w:sz="6" w:space="0" w:color="auto"/>
              <w:bottom w:val="double" w:sz="6" w:space="0" w:color="auto"/>
              <w:right w:val="double" w:sz="6" w:space="0" w:color="auto"/>
            </w:tcBorders>
            <w:vAlign w:val="center"/>
          </w:tcPr>
          <w:p w14:paraId="1950AC6B" w14:textId="2F87A661" w:rsidR="009831C0" w:rsidRPr="007F5096" w:rsidRDefault="00216837" w:rsidP="009831C0">
            <w:pPr>
              <w:pStyle w:val="aff5"/>
              <w:spacing w:before="0" w:beforeAutospacing="0" w:after="0" w:afterAutospacing="0"/>
              <w:jc w:val="center"/>
              <w:rPr>
                <w:rFonts w:ascii="Arial" w:hAnsi="Arial" w:cs="Arial"/>
                <w:snapToGrid w:val="0"/>
                <w:sz w:val="22"/>
                <w:szCs w:val="22"/>
              </w:rPr>
            </w:pPr>
            <w:r>
              <w:rPr>
                <w:rFonts w:ascii="Arial" w:hAnsi="Arial" w:cs="Arial"/>
                <w:snapToGrid w:val="0"/>
                <w:sz w:val="22"/>
                <w:szCs w:val="22"/>
              </w:rPr>
              <w:t>23,9</w:t>
            </w:r>
          </w:p>
        </w:tc>
      </w:tr>
    </w:tbl>
    <w:p w14:paraId="7B3E6614" w14:textId="77777777" w:rsidR="00BE6482" w:rsidRPr="007F5096" w:rsidRDefault="00BE6482" w:rsidP="00BE6482">
      <w:pPr>
        <w:pStyle w:val="IauiueIoao12"/>
        <w:jc w:val="center"/>
        <w:rPr>
          <w:rFonts w:ascii="Times New Roman" w:hAnsi="Times New Roman"/>
          <w:b/>
        </w:rPr>
      </w:pPr>
    </w:p>
    <w:p w14:paraId="7A014E84" w14:textId="77777777" w:rsidR="00076C5B" w:rsidRPr="00216837" w:rsidRDefault="00BE6482" w:rsidP="00076C5B">
      <w:pPr>
        <w:spacing w:before="120"/>
        <w:jc w:val="left"/>
        <w:rPr>
          <w:rFonts w:ascii="Arial" w:hAnsi="Arial" w:cs="Arial"/>
          <w:b/>
          <w:i/>
          <w:iCs/>
          <w:sz w:val="22"/>
          <w:szCs w:val="22"/>
        </w:rPr>
      </w:pPr>
      <w:r w:rsidRPr="00216837">
        <w:rPr>
          <w:rFonts w:ascii="Arial" w:hAnsi="Arial" w:cs="Arial"/>
          <w:b/>
          <w:i/>
          <w:iCs/>
          <w:sz w:val="22"/>
          <w:szCs w:val="22"/>
        </w:rPr>
        <w:t xml:space="preserve">Примечание: </w:t>
      </w:r>
      <w:r w:rsidR="00076C5B" w:rsidRPr="00216837">
        <w:rPr>
          <w:rFonts w:ascii="Arial" w:hAnsi="Arial" w:cs="Arial"/>
          <w:b/>
          <w:i/>
          <w:iCs/>
          <w:sz w:val="22"/>
          <w:szCs w:val="22"/>
        </w:rPr>
        <w:t xml:space="preserve"> </w:t>
      </w:r>
    </w:p>
    <w:p w14:paraId="1E1AF6E6" w14:textId="77777777" w:rsidR="00076C5B" w:rsidRPr="00216837" w:rsidRDefault="00BE6482" w:rsidP="00076C5B">
      <w:pPr>
        <w:pStyle w:val="afff0"/>
        <w:numPr>
          <w:ilvl w:val="0"/>
          <w:numId w:val="31"/>
        </w:numPr>
        <w:spacing w:before="120"/>
        <w:jc w:val="left"/>
        <w:rPr>
          <w:rFonts w:ascii="Arial" w:hAnsi="Arial" w:cs="Arial"/>
          <w:i/>
          <w:iCs/>
          <w:sz w:val="22"/>
          <w:szCs w:val="22"/>
        </w:rPr>
      </w:pPr>
      <w:r w:rsidRPr="00216837">
        <w:rPr>
          <w:rFonts w:ascii="Arial" w:hAnsi="Arial" w:cs="Arial"/>
          <w:i/>
          <w:iCs/>
          <w:sz w:val="22"/>
          <w:szCs w:val="22"/>
        </w:rPr>
        <w:t xml:space="preserve">Принято минимально необходимое давление по таблице 2,1 «Инструкции по расчету обсадных колонн». При необходимости давление опрессовки может быть повышено в соответствии с рекомендациями спецификации </w:t>
      </w:r>
      <w:r w:rsidRPr="00216837">
        <w:rPr>
          <w:rFonts w:ascii="Arial" w:hAnsi="Arial" w:cs="Arial"/>
          <w:i/>
          <w:iCs/>
          <w:sz w:val="22"/>
          <w:szCs w:val="22"/>
          <w:lang w:val="en-US"/>
        </w:rPr>
        <w:t>API</w:t>
      </w:r>
      <w:r w:rsidRPr="00216837">
        <w:rPr>
          <w:rFonts w:ascii="Arial" w:hAnsi="Arial" w:cs="Arial"/>
          <w:i/>
          <w:iCs/>
          <w:sz w:val="22"/>
          <w:szCs w:val="22"/>
        </w:rPr>
        <w:t xml:space="preserve"> 5</w:t>
      </w:r>
      <w:r w:rsidRPr="00216837">
        <w:rPr>
          <w:rFonts w:ascii="Arial" w:hAnsi="Arial" w:cs="Arial"/>
          <w:i/>
          <w:iCs/>
          <w:sz w:val="22"/>
          <w:szCs w:val="22"/>
          <w:lang w:val="en-US"/>
        </w:rPr>
        <w:t>CT</w:t>
      </w:r>
      <w:r w:rsidRPr="00216837">
        <w:rPr>
          <w:rFonts w:ascii="Arial" w:hAnsi="Arial" w:cs="Arial"/>
          <w:i/>
          <w:iCs/>
          <w:sz w:val="22"/>
          <w:szCs w:val="22"/>
        </w:rPr>
        <w:t>/</w:t>
      </w:r>
      <w:r w:rsidRPr="00216837">
        <w:rPr>
          <w:rFonts w:ascii="Arial" w:hAnsi="Arial" w:cs="Arial"/>
          <w:i/>
          <w:iCs/>
          <w:sz w:val="22"/>
          <w:szCs w:val="22"/>
          <w:lang w:val="en-US"/>
        </w:rPr>
        <w:t>ISO</w:t>
      </w:r>
      <w:r w:rsidRPr="00216837">
        <w:rPr>
          <w:rFonts w:ascii="Arial" w:hAnsi="Arial" w:cs="Arial"/>
          <w:i/>
          <w:iCs/>
          <w:sz w:val="22"/>
          <w:szCs w:val="22"/>
        </w:rPr>
        <w:t xml:space="preserve"> 11960:2001, раздел 10,12.</w:t>
      </w:r>
    </w:p>
    <w:p w14:paraId="7200B94F" w14:textId="77777777" w:rsidR="00076C5B" w:rsidRPr="00216837" w:rsidRDefault="00BE6482" w:rsidP="00076C5B">
      <w:pPr>
        <w:pStyle w:val="afff0"/>
        <w:numPr>
          <w:ilvl w:val="0"/>
          <w:numId w:val="31"/>
        </w:numPr>
        <w:spacing w:before="120"/>
        <w:jc w:val="left"/>
        <w:rPr>
          <w:rFonts w:ascii="Arial" w:hAnsi="Arial" w:cs="Arial"/>
          <w:i/>
          <w:iCs/>
          <w:sz w:val="22"/>
          <w:szCs w:val="22"/>
        </w:rPr>
      </w:pPr>
      <w:r w:rsidRPr="00216837">
        <w:rPr>
          <w:rFonts w:ascii="Arial" w:hAnsi="Arial" w:cs="Arial"/>
          <w:i/>
          <w:iCs/>
          <w:snapToGrid w:val="0"/>
          <w:sz w:val="22"/>
          <w:szCs w:val="22"/>
        </w:rPr>
        <w:t>Допускается не подвергать опрессовке на поверхности трубы с высокогерметичными соединениями, прошедшие 100% гидроиспытания на необходимое давление на заводах изготовителях с отметкой в сертификатах на их качество (п. 7.2 РД 39-093-91 «Инструкция по испытанию обсадныхколонн на герметичность»)</w:t>
      </w:r>
    </w:p>
    <w:p w14:paraId="212D0694" w14:textId="0DF8F1CD" w:rsidR="0098027B" w:rsidRPr="00216837" w:rsidRDefault="00BE6482" w:rsidP="00650B72">
      <w:pPr>
        <w:pStyle w:val="afff0"/>
        <w:numPr>
          <w:ilvl w:val="0"/>
          <w:numId w:val="31"/>
        </w:numPr>
        <w:spacing w:before="120"/>
        <w:jc w:val="left"/>
        <w:rPr>
          <w:rFonts w:ascii="Arial" w:hAnsi="Arial" w:cs="Arial"/>
          <w:i/>
          <w:iCs/>
          <w:sz w:val="22"/>
          <w:szCs w:val="22"/>
        </w:rPr>
      </w:pPr>
      <w:r w:rsidRPr="00216837">
        <w:rPr>
          <w:rFonts w:ascii="Arial" w:hAnsi="Arial" w:cs="Arial"/>
          <w:i/>
          <w:iCs/>
          <w:sz w:val="22"/>
          <w:szCs w:val="22"/>
        </w:rPr>
        <w:t xml:space="preserve">Давление при </w:t>
      </w:r>
      <w:r w:rsidRPr="00216837">
        <w:rPr>
          <w:rFonts w:ascii="Arial" w:hAnsi="Arial" w:cs="Arial"/>
          <w:i/>
          <w:iCs/>
          <w:sz w:val="22"/>
          <w:szCs w:val="22"/>
          <w:lang w:val="en-US"/>
        </w:rPr>
        <w:t>LOT</w:t>
      </w:r>
      <w:r w:rsidRPr="00216837">
        <w:rPr>
          <w:rFonts w:ascii="Arial" w:hAnsi="Arial" w:cs="Arial"/>
          <w:i/>
          <w:iCs/>
          <w:sz w:val="22"/>
          <w:szCs w:val="22"/>
        </w:rPr>
        <w:t xml:space="preserve"> не должно превышать для кондуктора 1,65МПа, для промежуточной колонны 6,13МПа, при поглощении жидкости в процессе опрессовки цементного кольца (негерметичность цементного кольца) производится цементирование под давлением и повторная опрессовка.</w:t>
      </w:r>
    </w:p>
    <w:p w14:paraId="5C8667F5" w14:textId="50F6CD41" w:rsidR="00203DF3" w:rsidRPr="007F5096" w:rsidRDefault="00203DF3" w:rsidP="00E11BAE">
      <w:pPr>
        <w:pStyle w:val="3"/>
        <w:keepLines/>
        <w:numPr>
          <w:ilvl w:val="2"/>
          <w:numId w:val="28"/>
        </w:numPr>
        <w:spacing w:before="40" w:after="0"/>
        <w:jc w:val="center"/>
        <w:rPr>
          <w:lang w:val="kk-KZ"/>
        </w:rPr>
      </w:pPr>
      <w:bookmarkStart w:id="495" w:name="_Toc207368731"/>
      <w:bookmarkStart w:id="496" w:name="_Toc86222746"/>
      <w:bookmarkStart w:id="497" w:name="_Toc76982807"/>
      <w:bookmarkStart w:id="498" w:name="_Toc84000675"/>
      <w:bookmarkStart w:id="499" w:name="_Hlk75253477"/>
      <w:bookmarkStart w:id="500" w:name="_Hlk84325870"/>
      <w:bookmarkEnd w:id="489"/>
      <w:bookmarkEnd w:id="490"/>
      <w:bookmarkEnd w:id="491"/>
      <w:r w:rsidRPr="007F5096">
        <w:rPr>
          <w:lang w:val="kk-KZ"/>
        </w:rPr>
        <w:lastRenderedPageBreak/>
        <w:t>Цементирование обсадных колон</w:t>
      </w:r>
      <w:bookmarkEnd w:id="495"/>
    </w:p>
    <w:p w14:paraId="3A3BA1B6" w14:textId="032217AE" w:rsidR="00FB39C3" w:rsidRPr="007F5096" w:rsidRDefault="00FB39C3" w:rsidP="00FB39C3">
      <w:pPr>
        <w:jc w:val="center"/>
        <w:rPr>
          <w:rFonts w:ascii="Arial" w:hAnsi="Arial" w:cs="Arial"/>
          <w:b/>
          <w:sz w:val="22"/>
          <w:szCs w:val="22"/>
        </w:rPr>
      </w:pPr>
      <w:bookmarkStart w:id="501" w:name="_Toc75241098"/>
      <w:bookmarkStart w:id="502" w:name="_Toc74020556"/>
      <w:bookmarkStart w:id="503" w:name="_Toc84003960"/>
      <w:bookmarkStart w:id="504" w:name="_Toc86222845"/>
      <w:bookmarkStart w:id="505" w:name="_Toc86320856"/>
      <w:bookmarkStart w:id="506" w:name="_Toc87893094"/>
      <w:bookmarkStart w:id="507" w:name="_Hlk86759175"/>
      <w:bookmarkEnd w:id="492"/>
      <w:bookmarkEnd w:id="493"/>
      <w:bookmarkEnd w:id="494"/>
      <w:bookmarkEnd w:id="496"/>
      <w:bookmarkEnd w:id="497"/>
      <w:bookmarkEnd w:id="498"/>
      <w:bookmarkEnd w:id="499"/>
      <w:bookmarkEnd w:id="500"/>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9</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Общие сведения о цементировании обсадных колонн</w:t>
      </w:r>
      <w:bookmarkEnd w:id="501"/>
      <w:bookmarkEnd w:id="502"/>
      <w:bookmarkEnd w:id="503"/>
      <w:bookmarkEnd w:id="504"/>
      <w:bookmarkEnd w:id="505"/>
      <w:bookmarkEnd w:id="506"/>
    </w:p>
    <w:tbl>
      <w:tblPr>
        <w:tblW w:w="15178" w:type="dxa"/>
        <w:tblInd w:w="-46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675"/>
        <w:gridCol w:w="11"/>
        <w:gridCol w:w="1602"/>
        <w:gridCol w:w="1789"/>
        <w:gridCol w:w="11"/>
        <w:gridCol w:w="1985"/>
        <w:gridCol w:w="708"/>
        <w:gridCol w:w="841"/>
        <w:gridCol w:w="1417"/>
        <w:gridCol w:w="992"/>
        <w:gridCol w:w="992"/>
        <w:gridCol w:w="2355"/>
        <w:gridCol w:w="900"/>
        <w:gridCol w:w="900"/>
      </w:tblGrid>
      <w:tr w:rsidR="00FB39C3" w:rsidRPr="007F5096" w14:paraId="731F816F" w14:textId="77777777" w:rsidTr="00DC7328">
        <w:trPr>
          <w:trHeight w:val="238"/>
        </w:trPr>
        <w:tc>
          <w:tcPr>
            <w:tcW w:w="675" w:type="dxa"/>
            <w:vMerge w:val="restart"/>
            <w:tcBorders>
              <w:top w:val="double" w:sz="6" w:space="0" w:color="000000"/>
              <w:left w:val="double" w:sz="6" w:space="0" w:color="000000"/>
              <w:bottom w:val="single" w:sz="4" w:space="0" w:color="auto"/>
              <w:right w:val="single" w:sz="6" w:space="0" w:color="000000"/>
            </w:tcBorders>
            <w:textDirection w:val="btLr"/>
            <w:vAlign w:val="center"/>
            <w:hideMark/>
          </w:tcPr>
          <w:bookmarkEnd w:id="507"/>
          <w:p w14:paraId="1CB7A640"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Номер колонны в порядке спуска</w:t>
            </w:r>
          </w:p>
        </w:tc>
        <w:tc>
          <w:tcPr>
            <w:tcW w:w="1613" w:type="dxa"/>
            <w:gridSpan w:val="2"/>
            <w:vMerge w:val="restart"/>
            <w:tcBorders>
              <w:top w:val="double" w:sz="6" w:space="0" w:color="000000"/>
              <w:left w:val="single" w:sz="6" w:space="0" w:color="000000"/>
              <w:bottom w:val="single" w:sz="4" w:space="0" w:color="auto"/>
              <w:right w:val="single" w:sz="6" w:space="0" w:color="000000"/>
            </w:tcBorders>
            <w:vAlign w:val="center"/>
            <w:hideMark/>
          </w:tcPr>
          <w:p w14:paraId="4C71A4A4" w14:textId="77777777" w:rsidR="00FB39C3" w:rsidRPr="007F5096" w:rsidRDefault="00FB39C3" w:rsidP="000D50F3">
            <w:pPr>
              <w:jc w:val="center"/>
              <w:rPr>
                <w:rFonts w:ascii="Arial" w:hAnsi="Arial" w:cs="Arial"/>
                <w:b/>
                <w:snapToGrid w:val="0"/>
                <w:lang w:eastAsia="en-US"/>
              </w:rPr>
            </w:pPr>
          </w:p>
          <w:p w14:paraId="3EC5F4AE"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 xml:space="preserve">Название колонны       </w:t>
            </w:r>
          </w:p>
          <w:p w14:paraId="4B488D87"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 xml:space="preserve"> (см. табл. 1.5.2, гр. 2)</w:t>
            </w:r>
          </w:p>
        </w:tc>
        <w:tc>
          <w:tcPr>
            <w:tcW w:w="1789" w:type="dxa"/>
            <w:vMerge w:val="restart"/>
            <w:tcBorders>
              <w:top w:val="double" w:sz="6" w:space="0" w:color="000000"/>
              <w:left w:val="single" w:sz="6" w:space="0" w:color="000000"/>
              <w:bottom w:val="single" w:sz="4" w:space="0" w:color="auto"/>
              <w:right w:val="single" w:sz="6" w:space="0" w:color="000000"/>
            </w:tcBorders>
            <w:vAlign w:val="center"/>
            <w:hideMark/>
          </w:tcPr>
          <w:p w14:paraId="396A5779"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 xml:space="preserve">Способ </w:t>
            </w:r>
            <w:proofErr w:type="spellStart"/>
            <w:r w:rsidRPr="007F5096">
              <w:rPr>
                <w:rFonts w:ascii="Arial" w:hAnsi="Arial" w:cs="Arial"/>
                <w:b/>
                <w:snapToGrid w:val="0"/>
                <w:lang w:eastAsia="en-US"/>
              </w:rPr>
              <w:t>цементиро-вания</w:t>
            </w:r>
            <w:proofErr w:type="spellEnd"/>
            <w:r w:rsidRPr="007F5096">
              <w:rPr>
                <w:rFonts w:ascii="Arial" w:hAnsi="Arial" w:cs="Arial"/>
                <w:b/>
                <w:snapToGrid w:val="0"/>
                <w:lang w:eastAsia="en-US"/>
              </w:rPr>
              <w:t xml:space="preserve"> (прямой, ступенчатый, обратный)</w:t>
            </w:r>
          </w:p>
        </w:tc>
        <w:tc>
          <w:tcPr>
            <w:tcW w:w="4962" w:type="dxa"/>
            <w:gridSpan w:val="5"/>
            <w:tcBorders>
              <w:top w:val="double" w:sz="6" w:space="0" w:color="000000"/>
              <w:left w:val="single" w:sz="6" w:space="0" w:color="000000"/>
              <w:bottom w:val="single" w:sz="6" w:space="0" w:color="000000"/>
              <w:right w:val="single" w:sz="6" w:space="0" w:color="000000"/>
            </w:tcBorders>
            <w:vAlign w:val="center"/>
            <w:hideMark/>
          </w:tcPr>
          <w:p w14:paraId="3FAA9838"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Данные по раздельно спускаемой части колонны</w:t>
            </w:r>
          </w:p>
        </w:tc>
        <w:tc>
          <w:tcPr>
            <w:tcW w:w="6139" w:type="dxa"/>
            <w:gridSpan w:val="5"/>
            <w:tcBorders>
              <w:top w:val="double" w:sz="6" w:space="0" w:color="000000"/>
              <w:left w:val="single" w:sz="6" w:space="0" w:color="000000"/>
              <w:bottom w:val="single" w:sz="6" w:space="0" w:color="000000"/>
              <w:right w:val="double" w:sz="6" w:space="0" w:color="000000"/>
            </w:tcBorders>
            <w:vAlign w:val="center"/>
            <w:hideMark/>
          </w:tcPr>
          <w:p w14:paraId="0E9E7F54"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Данные о каждой ступени</w:t>
            </w:r>
          </w:p>
          <w:p w14:paraId="71876AF7"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цементирования</w:t>
            </w:r>
          </w:p>
        </w:tc>
      </w:tr>
      <w:tr w:rsidR="00FB39C3" w:rsidRPr="007F5096" w14:paraId="17502F5A" w14:textId="77777777" w:rsidTr="00DC7328">
        <w:trPr>
          <w:trHeight w:val="1104"/>
        </w:trPr>
        <w:tc>
          <w:tcPr>
            <w:tcW w:w="675" w:type="dxa"/>
            <w:vMerge/>
            <w:tcBorders>
              <w:top w:val="double" w:sz="6" w:space="0" w:color="000000"/>
              <w:left w:val="double" w:sz="6" w:space="0" w:color="000000"/>
              <w:bottom w:val="single" w:sz="4" w:space="0" w:color="auto"/>
              <w:right w:val="single" w:sz="6" w:space="0" w:color="000000"/>
            </w:tcBorders>
            <w:vAlign w:val="center"/>
            <w:hideMark/>
          </w:tcPr>
          <w:p w14:paraId="1AB57B55" w14:textId="77777777" w:rsidR="00FB39C3" w:rsidRPr="007F5096" w:rsidRDefault="00FB39C3" w:rsidP="000D50F3">
            <w:pPr>
              <w:rPr>
                <w:rFonts w:ascii="Arial" w:hAnsi="Arial" w:cs="Arial"/>
                <w:b/>
                <w:snapToGrid w:val="0"/>
                <w:lang w:eastAsia="en-US"/>
              </w:rPr>
            </w:pPr>
          </w:p>
        </w:tc>
        <w:tc>
          <w:tcPr>
            <w:tcW w:w="1613" w:type="dxa"/>
            <w:gridSpan w:val="2"/>
            <w:vMerge/>
            <w:tcBorders>
              <w:top w:val="double" w:sz="6" w:space="0" w:color="000000"/>
              <w:left w:val="single" w:sz="6" w:space="0" w:color="000000"/>
              <w:bottom w:val="single" w:sz="4" w:space="0" w:color="auto"/>
              <w:right w:val="single" w:sz="6" w:space="0" w:color="000000"/>
            </w:tcBorders>
            <w:vAlign w:val="center"/>
            <w:hideMark/>
          </w:tcPr>
          <w:p w14:paraId="3F493708" w14:textId="77777777" w:rsidR="00FB39C3" w:rsidRPr="007F5096" w:rsidRDefault="00FB39C3" w:rsidP="000D50F3">
            <w:pPr>
              <w:rPr>
                <w:rFonts w:ascii="Arial" w:hAnsi="Arial" w:cs="Arial"/>
                <w:b/>
                <w:snapToGrid w:val="0"/>
                <w:lang w:eastAsia="en-US"/>
              </w:rPr>
            </w:pPr>
          </w:p>
        </w:tc>
        <w:tc>
          <w:tcPr>
            <w:tcW w:w="1789" w:type="dxa"/>
            <w:vMerge/>
            <w:tcBorders>
              <w:top w:val="double" w:sz="6" w:space="0" w:color="000000"/>
              <w:left w:val="single" w:sz="6" w:space="0" w:color="000000"/>
              <w:bottom w:val="single" w:sz="4" w:space="0" w:color="auto"/>
              <w:right w:val="single" w:sz="6" w:space="0" w:color="000000"/>
            </w:tcBorders>
            <w:vAlign w:val="center"/>
            <w:hideMark/>
          </w:tcPr>
          <w:p w14:paraId="76D10EDC" w14:textId="77777777" w:rsidR="00FB39C3" w:rsidRPr="007F5096" w:rsidRDefault="00FB39C3" w:rsidP="000D50F3">
            <w:pPr>
              <w:rPr>
                <w:rFonts w:ascii="Arial" w:hAnsi="Arial" w:cs="Arial"/>
                <w:b/>
                <w:snapToGrid w:val="0"/>
                <w:lang w:eastAsia="en-US"/>
              </w:rPr>
            </w:pPr>
          </w:p>
        </w:tc>
        <w:tc>
          <w:tcPr>
            <w:tcW w:w="1996" w:type="dxa"/>
            <w:gridSpan w:val="2"/>
            <w:vMerge w:val="restart"/>
            <w:tcBorders>
              <w:top w:val="single" w:sz="6" w:space="0" w:color="000000"/>
              <w:left w:val="single" w:sz="6" w:space="0" w:color="000000"/>
              <w:bottom w:val="single" w:sz="4" w:space="0" w:color="auto"/>
              <w:right w:val="single" w:sz="6" w:space="0" w:color="000000"/>
            </w:tcBorders>
            <w:vAlign w:val="center"/>
            <w:hideMark/>
          </w:tcPr>
          <w:p w14:paraId="4D340FC6"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 xml:space="preserve">номер раздельно спускаемой части колонны в порядке </w:t>
            </w:r>
            <w:proofErr w:type="gramStart"/>
            <w:r w:rsidRPr="007F5096">
              <w:rPr>
                <w:rFonts w:ascii="Arial" w:hAnsi="Arial" w:cs="Arial"/>
                <w:b/>
                <w:snapToGrid w:val="0"/>
                <w:lang w:eastAsia="en-US"/>
              </w:rPr>
              <w:t>спуска  (</w:t>
            </w:r>
            <w:proofErr w:type="gramEnd"/>
            <w:r w:rsidRPr="007F5096">
              <w:rPr>
                <w:rFonts w:ascii="Arial" w:hAnsi="Arial" w:cs="Arial"/>
                <w:b/>
                <w:snapToGrid w:val="0"/>
                <w:lang w:eastAsia="en-US"/>
              </w:rPr>
              <w:t xml:space="preserve">см. табл. </w:t>
            </w:r>
            <w:r w:rsidRPr="007F5096">
              <w:rPr>
                <w:rFonts w:ascii="Arial" w:hAnsi="Arial" w:cs="Arial"/>
                <w:b/>
                <w:snapToGrid w:val="0"/>
                <w:lang w:val="en-US" w:eastAsia="en-US"/>
              </w:rPr>
              <w:t>1</w:t>
            </w:r>
            <w:r w:rsidRPr="007F5096">
              <w:rPr>
                <w:rFonts w:ascii="Arial" w:hAnsi="Arial" w:cs="Arial"/>
                <w:b/>
                <w:snapToGrid w:val="0"/>
                <w:lang w:eastAsia="en-US"/>
              </w:rPr>
              <w:t>.5.2, гр. 8)</w:t>
            </w:r>
          </w:p>
        </w:tc>
        <w:tc>
          <w:tcPr>
            <w:tcW w:w="1549" w:type="dxa"/>
            <w:gridSpan w:val="2"/>
            <w:tcBorders>
              <w:top w:val="single" w:sz="6" w:space="0" w:color="000000"/>
              <w:left w:val="single" w:sz="6" w:space="0" w:color="000000"/>
              <w:bottom w:val="single" w:sz="6" w:space="0" w:color="000000"/>
              <w:right w:val="single" w:sz="6" w:space="0" w:color="000000"/>
            </w:tcBorders>
            <w:vAlign w:val="center"/>
            <w:hideMark/>
          </w:tcPr>
          <w:p w14:paraId="614DF086"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 xml:space="preserve">интервал </w:t>
            </w:r>
            <w:proofErr w:type="gramStart"/>
            <w:r w:rsidRPr="007F5096">
              <w:rPr>
                <w:rFonts w:ascii="Arial" w:hAnsi="Arial" w:cs="Arial"/>
                <w:b/>
                <w:snapToGrid w:val="0"/>
                <w:lang w:eastAsia="en-US"/>
              </w:rPr>
              <w:t xml:space="preserve">установки,   </w:t>
            </w:r>
            <w:proofErr w:type="gramEnd"/>
            <w:r w:rsidRPr="007F5096">
              <w:rPr>
                <w:rFonts w:ascii="Arial" w:hAnsi="Arial" w:cs="Arial"/>
                <w:b/>
                <w:snapToGrid w:val="0"/>
                <w:lang w:eastAsia="en-US"/>
              </w:rPr>
              <w:t xml:space="preserve">            м</w:t>
            </w:r>
          </w:p>
        </w:tc>
        <w:tc>
          <w:tcPr>
            <w:tcW w:w="1417" w:type="dxa"/>
            <w:vMerge w:val="restart"/>
            <w:tcBorders>
              <w:top w:val="single" w:sz="6" w:space="0" w:color="000000"/>
              <w:left w:val="single" w:sz="6" w:space="0" w:color="000000"/>
              <w:bottom w:val="single" w:sz="4" w:space="0" w:color="auto"/>
              <w:right w:val="single" w:sz="6" w:space="0" w:color="000000"/>
            </w:tcBorders>
            <w:textDirection w:val="btLr"/>
            <w:vAlign w:val="center"/>
            <w:hideMark/>
          </w:tcPr>
          <w:p w14:paraId="06113D78" w14:textId="77777777" w:rsidR="00FB39C3" w:rsidRPr="007F5096" w:rsidRDefault="00FB39C3" w:rsidP="000D50F3">
            <w:pPr>
              <w:jc w:val="center"/>
              <w:rPr>
                <w:rFonts w:ascii="Arial" w:hAnsi="Arial" w:cs="Arial"/>
                <w:b/>
                <w:snapToGrid w:val="0"/>
                <w:lang w:eastAsia="en-US"/>
              </w:rPr>
            </w:pPr>
            <w:proofErr w:type="gramStart"/>
            <w:r w:rsidRPr="007F5096">
              <w:rPr>
                <w:rFonts w:ascii="Arial" w:hAnsi="Arial" w:cs="Arial"/>
                <w:b/>
                <w:snapToGrid w:val="0"/>
                <w:lang w:eastAsia="en-US"/>
              </w:rPr>
              <w:t>глубина  установки</w:t>
            </w:r>
            <w:proofErr w:type="gramEnd"/>
            <w:r w:rsidRPr="007F5096">
              <w:rPr>
                <w:rFonts w:ascii="Arial" w:hAnsi="Arial" w:cs="Arial"/>
                <w:b/>
                <w:snapToGrid w:val="0"/>
                <w:lang w:eastAsia="en-US"/>
              </w:rPr>
              <w:t xml:space="preserve"> муфты для ступенчатого цементирования, м</w:t>
            </w:r>
          </w:p>
        </w:tc>
        <w:tc>
          <w:tcPr>
            <w:tcW w:w="992" w:type="dxa"/>
            <w:vMerge w:val="restart"/>
            <w:tcBorders>
              <w:top w:val="single" w:sz="6" w:space="0" w:color="000000"/>
              <w:left w:val="single" w:sz="6" w:space="0" w:color="000000"/>
              <w:bottom w:val="single" w:sz="4" w:space="0" w:color="auto"/>
              <w:right w:val="single" w:sz="6" w:space="0" w:color="000000"/>
            </w:tcBorders>
            <w:textDirection w:val="btLr"/>
            <w:vAlign w:val="center"/>
            <w:hideMark/>
          </w:tcPr>
          <w:p w14:paraId="5E6FD093"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номер ступени цементирования</w:t>
            </w:r>
            <w:r w:rsidRPr="007F5096">
              <w:rPr>
                <w:rFonts w:ascii="Arial" w:hAnsi="Arial" w:cs="Arial"/>
                <w:b/>
                <w:snapToGrid w:val="0"/>
              </w:rPr>
              <w:t>(снизу-вверх)</w:t>
            </w:r>
          </w:p>
        </w:tc>
        <w:tc>
          <w:tcPr>
            <w:tcW w:w="992" w:type="dxa"/>
            <w:vMerge w:val="restart"/>
            <w:tcBorders>
              <w:top w:val="single" w:sz="6" w:space="0" w:color="000000"/>
              <w:left w:val="single" w:sz="6" w:space="0" w:color="000000"/>
              <w:bottom w:val="single" w:sz="4" w:space="0" w:color="auto"/>
              <w:right w:val="single" w:sz="6" w:space="0" w:color="000000"/>
            </w:tcBorders>
            <w:textDirection w:val="btLr"/>
            <w:vAlign w:val="center"/>
            <w:hideMark/>
          </w:tcPr>
          <w:p w14:paraId="02A18926"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 xml:space="preserve">высота цементного </w:t>
            </w:r>
          </w:p>
          <w:p w14:paraId="0A171FF2"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стакана, м</w:t>
            </w:r>
          </w:p>
        </w:tc>
        <w:tc>
          <w:tcPr>
            <w:tcW w:w="2355" w:type="dxa"/>
            <w:vMerge w:val="restart"/>
            <w:tcBorders>
              <w:top w:val="single" w:sz="6" w:space="0" w:color="000000"/>
              <w:left w:val="single" w:sz="6" w:space="0" w:color="000000"/>
              <w:bottom w:val="single" w:sz="4" w:space="0" w:color="auto"/>
              <w:right w:val="single" w:sz="6" w:space="0" w:color="000000"/>
            </w:tcBorders>
            <w:vAlign w:val="center"/>
            <w:hideMark/>
          </w:tcPr>
          <w:p w14:paraId="34312FAE"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название порции тампонажного раствора</w:t>
            </w:r>
          </w:p>
        </w:tc>
        <w:tc>
          <w:tcPr>
            <w:tcW w:w="1800" w:type="dxa"/>
            <w:gridSpan w:val="2"/>
            <w:tcBorders>
              <w:top w:val="single" w:sz="6" w:space="0" w:color="000000"/>
              <w:left w:val="single" w:sz="6" w:space="0" w:color="000000"/>
              <w:bottom w:val="single" w:sz="6" w:space="0" w:color="000000"/>
              <w:right w:val="double" w:sz="6" w:space="0" w:color="000000"/>
            </w:tcBorders>
            <w:vAlign w:val="center"/>
            <w:hideMark/>
          </w:tcPr>
          <w:p w14:paraId="5DFEE97C" w14:textId="77777777" w:rsidR="00FB39C3" w:rsidRPr="007F5096" w:rsidRDefault="00FB39C3" w:rsidP="000D50F3">
            <w:pPr>
              <w:jc w:val="center"/>
              <w:rPr>
                <w:rFonts w:ascii="Arial" w:hAnsi="Arial" w:cs="Arial"/>
                <w:b/>
                <w:snapToGrid w:val="0"/>
                <w:lang w:eastAsia="en-US"/>
              </w:rPr>
            </w:pPr>
            <w:proofErr w:type="gramStart"/>
            <w:r w:rsidRPr="007F5096">
              <w:rPr>
                <w:rFonts w:ascii="Arial" w:hAnsi="Arial" w:cs="Arial"/>
                <w:b/>
                <w:snapToGrid w:val="0"/>
                <w:lang w:eastAsia="en-US"/>
              </w:rPr>
              <w:t>интервал  глубины</w:t>
            </w:r>
            <w:proofErr w:type="gramEnd"/>
            <w:r w:rsidRPr="007F5096">
              <w:rPr>
                <w:rFonts w:ascii="Arial" w:hAnsi="Arial" w:cs="Arial"/>
                <w:b/>
                <w:snapToGrid w:val="0"/>
                <w:lang w:eastAsia="en-US"/>
              </w:rPr>
              <w:t xml:space="preserve"> </w:t>
            </w:r>
            <w:proofErr w:type="spellStart"/>
            <w:r w:rsidRPr="007F5096">
              <w:rPr>
                <w:rFonts w:ascii="Arial" w:hAnsi="Arial" w:cs="Arial"/>
                <w:b/>
                <w:snapToGrid w:val="0"/>
                <w:lang w:eastAsia="en-US"/>
              </w:rPr>
              <w:t>цементи-рования</w:t>
            </w:r>
            <w:proofErr w:type="spellEnd"/>
            <w:r w:rsidRPr="007F5096">
              <w:rPr>
                <w:rFonts w:ascii="Arial" w:hAnsi="Arial" w:cs="Arial"/>
                <w:b/>
                <w:snapToGrid w:val="0"/>
                <w:lang w:eastAsia="en-US"/>
              </w:rPr>
              <w:t>, м</w:t>
            </w:r>
          </w:p>
        </w:tc>
      </w:tr>
      <w:tr w:rsidR="00FB39C3" w:rsidRPr="007F5096" w14:paraId="7CE81BC4" w14:textId="77777777" w:rsidTr="00DC7328">
        <w:trPr>
          <w:trHeight w:val="1056"/>
        </w:trPr>
        <w:tc>
          <w:tcPr>
            <w:tcW w:w="675" w:type="dxa"/>
            <w:vMerge/>
            <w:tcBorders>
              <w:top w:val="double" w:sz="6" w:space="0" w:color="000000"/>
              <w:left w:val="double" w:sz="6" w:space="0" w:color="000000"/>
              <w:bottom w:val="single" w:sz="6" w:space="0" w:color="000000"/>
              <w:right w:val="single" w:sz="6" w:space="0" w:color="000000"/>
            </w:tcBorders>
            <w:vAlign w:val="center"/>
            <w:hideMark/>
          </w:tcPr>
          <w:p w14:paraId="7A353DB3" w14:textId="77777777" w:rsidR="00FB39C3" w:rsidRPr="007F5096" w:rsidRDefault="00FB39C3" w:rsidP="000D50F3">
            <w:pPr>
              <w:rPr>
                <w:rFonts w:ascii="Arial" w:hAnsi="Arial" w:cs="Arial"/>
                <w:b/>
                <w:snapToGrid w:val="0"/>
                <w:lang w:eastAsia="en-US"/>
              </w:rPr>
            </w:pPr>
          </w:p>
        </w:tc>
        <w:tc>
          <w:tcPr>
            <w:tcW w:w="1613" w:type="dxa"/>
            <w:gridSpan w:val="2"/>
            <w:vMerge/>
            <w:tcBorders>
              <w:top w:val="double" w:sz="6" w:space="0" w:color="000000"/>
              <w:left w:val="single" w:sz="6" w:space="0" w:color="000000"/>
              <w:bottom w:val="single" w:sz="6" w:space="0" w:color="000000"/>
              <w:right w:val="single" w:sz="6" w:space="0" w:color="000000"/>
            </w:tcBorders>
            <w:vAlign w:val="center"/>
            <w:hideMark/>
          </w:tcPr>
          <w:p w14:paraId="678CEA18" w14:textId="77777777" w:rsidR="00FB39C3" w:rsidRPr="007F5096" w:rsidRDefault="00FB39C3" w:rsidP="000D50F3">
            <w:pPr>
              <w:rPr>
                <w:rFonts w:ascii="Arial" w:hAnsi="Arial" w:cs="Arial"/>
                <w:b/>
                <w:snapToGrid w:val="0"/>
                <w:lang w:eastAsia="en-US"/>
              </w:rPr>
            </w:pPr>
          </w:p>
        </w:tc>
        <w:tc>
          <w:tcPr>
            <w:tcW w:w="1789" w:type="dxa"/>
            <w:vMerge/>
            <w:tcBorders>
              <w:top w:val="double" w:sz="6" w:space="0" w:color="000000"/>
              <w:left w:val="single" w:sz="6" w:space="0" w:color="000000"/>
              <w:bottom w:val="single" w:sz="6" w:space="0" w:color="000000"/>
              <w:right w:val="single" w:sz="6" w:space="0" w:color="000000"/>
            </w:tcBorders>
            <w:vAlign w:val="center"/>
            <w:hideMark/>
          </w:tcPr>
          <w:p w14:paraId="23FD947B" w14:textId="77777777" w:rsidR="00FB39C3" w:rsidRPr="007F5096" w:rsidRDefault="00FB39C3" w:rsidP="000D50F3">
            <w:pPr>
              <w:rPr>
                <w:rFonts w:ascii="Arial" w:hAnsi="Arial" w:cs="Arial"/>
                <w:b/>
                <w:snapToGrid w:val="0"/>
                <w:lang w:eastAsia="en-US"/>
              </w:rPr>
            </w:pPr>
          </w:p>
        </w:tc>
        <w:tc>
          <w:tcPr>
            <w:tcW w:w="1996" w:type="dxa"/>
            <w:gridSpan w:val="2"/>
            <w:vMerge/>
            <w:tcBorders>
              <w:top w:val="single" w:sz="6" w:space="0" w:color="000000"/>
              <w:left w:val="single" w:sz="6" w:space="0" w:color="000000"/>
              <w:bottom w:val="single" w:sz="6" w:space="0" w:color="000000"/>
              <w:right w:val="single" w:sz="6" w:space="0" w:color="000000"/>
            </w:tcBorders>
            <w:vAlign w:val="center"/>
            <w:hideMark/>
          </w:tcPr>
          <w:p w14:paraId="5235EC87" w14:textId="77777777" w:rsidR="00FB39C3" w:rsidRPr="007F5096" w:rsidRDefault="00FB39C3" w:rsidP="000D50F3">
            <w:pPr>
              <w:rPr>
                <w:rFonts w:ascii="Arial" w:hAnsi="Arial" w:cs="Arial"/>
                <w:b/>
                <w:snapToGrid w:val="0"/>
                <w:lang w:eastAsia="en-US"/>
              </w:rPr>
            </w:pPr>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79BFD992"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от</w:t>
            </w:r>
          </w:p>
          <w:p w14:paraId="500AB0C5" w14:textId="77777777" w:rsidR="00FB39C3" w:rsidRPr="007F5096" w:rsidRDefault="00FB39C3" w:rsidP="000D50F3">
            <w:pPr>
              <w:ind w:left="-113" w:right="-114"/>
              <w:jc w:val="center"/>
              <w:rPr>
                <w:rFonts w:ascii="Arial" w:hAnsi="Arial" w:cs="Arial"/>
                <w:b/>
                <w:snapToGrid w:val="0"/>
                <w:lang w:eastAsia="en-US"/>
              </w:rPr>
            </w:pPr>
            <w:r w:rsidRPr="007F5096">
              <w:rPr>
                <w:rFonts w:ascii="Arial" w:hAnsi="Arial" w:cs="Arial"/>
                <w:b/>
                <w:snapToGrid w:val="0"/>
                <w:lang w:eastAsia="en-US"/>
              </w:rPr>
              <w:t>(верх)</w:t>
            </w:r>
          </w:p>
        </w:tc>
        <w:tc>
          <w:tcPr>
            <w:tcW w:w="841" w:type="dxa"/>
            <w:tcBorders>
              <w:top w:val="single" w:sz="6" w:space="0" w:color="000000"/>
              <w:left w:val="single" w:sz="6" w:space="0" w:color="000000"/>
              <w:bottom w:val="single" w:sz="6" w:space="0" w:color="000000"/>
              <w:right w:val="single" w:sz="6" w:space="0" w:color="000000"/>
            </w:tcBorders>
            <w:vAlign w:val="center"/>
            <w:hideMark/>
          </w:tcPr>
          <w:p w14:paraId="452C63C9"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до</w:t>
            </w:r>
          </w:p>
          <w:p w14:paraId="52FCF747"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(низ)</w:t>
            </w:r>
          </w:p>
        </w:tc>
        <w:tc>
          <w:tcPr>
            <w:tcW w:w="1417" w:type="dxa"/>
            <w:vMerge/>
            <w:tcBorders>
              <w:top w:val="single" w:sz="6" w:space="0" w:color="000000"/>
              <w:left w:val="single" w:sz="6" w:space="0" w:color="000000"/>
              <w:bottom w:val="single" w:sz="6" w:space="0" w:color="000000"/>
              <w:right w:val="single" w:sz="6" w:space="0" w:color="000000"/>
            </w:tcBorders>
            <w:vAlign w:val="center"/>
            <w:hideMark/>
          </w:tcPr>
          <w:p w14:paraId="4DA72FCA" w14:textId="77777777" w:rsidR="00FB39C3" w:rsidRPr="007F5096" w:rsidRDefault="00FB39C3" w:rsidP="000D50F3">
            <w:pPr>
              <w:rPr>
                <w:rFonts w:ascii="Arial" w:hAnsi="Arial" w:cs="Arial"/>
                <w:b/>
                <w:snapToGrid w:val="0"/>
                <w:lang w:eastAsia="en-US"/>
              </w:rPr>
            </w:pPr>
          </w:p>
        </w:tc>
        <w:tc>
          <w:tcPr>
            <w:tcW w:w="992" w:type="dxa"/>
            <w:vMerge/>
            <w:tcBorders>
              <w:top w:val="single" w:sz="6" w:space="0" w:color="000000"/>
              <w:left w:val="single" w:sz="6" w:space="0" w:color="000000"/>
              <w:bottom w:val="single" w:sz="6" w:space="0" w:color="000000"/>
              <w:right w:val="single" w:sz="6" w:space="0" w:color="000000"/>
            </w:tcBorders>
            <w:vAlign w:val="center"/>
            <w:hideMark/>
          </w:tcPr>
          <w:p w14:paraId="21E13FC9" w14:textId="77777777" w:rsidR="00FB39C3" w:rsidRPr="007F5096" w:rsidRDefault="00FB39C3" w:rsidP="000D50F3">
            <w:pPr>
              <w:rPr>
                <w:rFonts w:ascii="Arial" w:hAnsi="Arial" w:cs="Arial"/>
                <w:b/>
                <w:snapToGrid w:val="0"/>
                <w:lang w:eastAsia="en-US"/>
              </w:rPr>
            </w:pPr>
          </w:p>
        </w:tc>
        <w:tc>
          <w:tcPr>
            <w:tcW w:w="992" w:type="dxa"/>
            <w:vMerge/>
            <w:tcBorders>
              <w:top w:val="single" w:sz="6" w:space="0" w:color="000000"/>
              <w:left w:val="single" w:sz="6" w:space="0" w:color="000000"/>
              <w:bottom w:val="single" w:sz="6" w:space="0" w:color="000000"/>
              <w:right w:val="single" w:sz="6" w:space="0" w:color="000000"/>
            </w:tcBorders>
            <w:vAlign w:val="center"/>
            <w:hideMark/>
          </w:tcPr>
          <w:p w14:paraId="5958CEF8" w14:textId="77777777" w:rsidR="00FB39C3" w:rsidRPr="007F5096" w:rsidRDefault="00FB39C3" w:rsidP="000D50F3">
            <w:pPr>
              <w:rPr>
                <w:rFonts w:ascii="Arial" w:hAnsi="Arial" w:cs="Arial"/>
                <w:b/>
                <w:snapToGrid w:val="0"/>
                <w:lang w:eastAsia="en-US"/>
              </w:rPr>
            </w:pPr>
          </w:p>
        </w:tc>
        <w:tc>
          <w:tcPr>
            <w:tcW w:w="2355" w:type="dxa"/>
            <w:vMerge/>
            <w:tcBorders>
              <w:top w:val="single" w:sz="6" w:space="0" w:color="000000"/>
              <w:left w:val="single" w:sz="6" w:space="0" w:color="000000"/>
              <w:bottom w:val="single" w:sz="6" w:space="0" w:color="000000"/>
              <w:right w:val="single" w:sz="6" w:space="0" w:color="000000"/>
            </w:tcBorders>
            <w:vAlign w:val="center"/>
            <w:hideMark/>
          </w:tcPr>
          <w:p w14:paraId="3F08EED7" w14:textId="77777777" w:rsidR="00FB39C3" w:rsidRPr="007F5096" w:rsidRDefault="00FB39C3" w:rsidP="000D50F3">
            <w:pPr>
              <w:rPr>
                <w:rFonts w:ascii="Arial" w:hAnsi="Arial" w:cs="Arial"/>
                <w:b/>
                <w:snapToGrid w:val="0"/>
                <w:lang w:eastAsia="en-US"/>
              </w:rPr>
            </w:pPr>
          </w:p>
        </w:tc>
        <w:tc>
          <w:tcPr>
            <w:tcW w:w="900" w:type="dxa"/>
            <w:tcBorders>
              <w:top w:val="single" w:sz="6" w:space="0" w:color="000000"/>
              <w:left w:val="single" w:sz="6" w:space="0" w:color="000000"/>
              <w:bottom w:val="single" w:sz="6" w:space="0" w:color="000000"/>
              <w:right w:val="single" w:sz="6" w:space="0" w:color="000000"/>
            </w:tcBorders>
            <w:vAlign w:val="center"/>
            <w:hideMark/>
          </w:tcPr>
          <w:p w14:paraId="54BF736A"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от (верх)</w:t>
            </w:r>
          </w:p>
        </w:tc>
        <w:tc>
          <w:tcPr>
            <w:tcW w:w="900" w:type="dxa"/>
            <w:tcBorders>
              <w:top w:val="single" w:sz="6" w:space="0" w:color="000000"/>
              <w:left w:val="single" w:sz="6" w:space="0" w:color="000000"/>
              <w:bottom w:val="single" w:sz="6" w:space="0" w:color="000000"/>
              <w:right w:val="double" w:sz="6" w:space="0" w:color="000000"/>
            </w:tcBorders>
            <w:vAlign w:val="center"/>
            <w:hideMark/>
          </w:tcPr>
          <w:p w14:paraId="4FBB8405"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до</w:t>
            </w:r>
          </w:p>
          <w:p w14:paraId="67C49DD6"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(низ)</w:t>
            </w:r>
          </w:p>
        </w:tc>
      </w:tr>
      <w:tr w:rsidR="00FB39C3" w:rsidRPr="007F5096" w14:paraId="152FD8C0" w14:textId="77777777" w:rsidTr="00DC7328">
        <w:trPr>
          <w:trHeight w:val="65"/>
        </w:trPr>
        <w:tc>
          <w:tcPr>
            <w:tcW w:w="675" w:type="dxa"/>
            <w:tcBorders>
              <w:top w:val="single" w:sz="6" w:space="0" w:color="000000"/>
              <w:left w:val="double" w:sz="6" w:space="0" w:color="000000"/>
              <w:bottom w:val="double" w:sz="4" w:space="0" w:color="auto"/>
              <w:right w:val="single" w:sz="6" w:space="0" w:color="000000"/>
            </w:tcBorders>
            <w:vAlign w:val="center"/>
            <w:hideMark/>
          </w:tcPr>
          <w:p w14:paraId="6F7E2629"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1</w:t>
            </w:r>
          </w:p>
        </w:tc>
        <w:tc>
          <w:tcPr>
            <w:tcW w:w="1613" w:type="dxa"/>
            <w:gridSpan w:val="2"/>
            <w:tcBorders>
              <w:top w:val="single" w:sz="6" w:space="0" w:color="000000"/>
              <w:left w:val="single" w:sz="6" w:space="0" w:color="000000"/>
              <w:bottom w:val="double" w:sz="4" w:space="0" w:color="auto"/>
              <w:right w:val="single" w:sz="6" w:space="0" w:color="000000"/>
            </w:tcBorders>
            <w:vAlign w:val="center"/>
            <w:hideMark/>
          </w:tcPr>
          <w:p w14:paraId="558AEBC1"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2</w:t>
            </w:r>
          </w:p>
        </w:tc>
        <w:tc>
          <w:tcPr>
            <w:tcW w:w="1789" w:type="dxa"/>
            <w:tcBorders>
              <w:top w:val="single" w:sz="6" w:space="0" w:color="000000"/>
              <w:left w:val="single" w:sz="6" w:space="0" w:color="000000"/>
              <w:bottom w:val="double" w:sz="4" w:space="0" w:color="auto"/>
              <w:right w:val="single" w:sz="6" w:space="0" w:color="000000"/>
            </w:tcBorders>
            <w:vAlign w:val="center"/>
            <w:hideMark/>
          </w:tcPr>
          <w:p w14:paraId="4D832481"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3</w:t>
            </w:r>
          </w:p>
        </w:tc>
        <w:tc>
          <w:tcPr>
            <w:tcW w:w="1996" w:type="dxa"/>
            <w:gridSpan w:val="2"/>
            <w:tcBorders>
              <w:top w:val="single" w:sz="6" w:space="0" w:color="000000"/>
              <w:left w:val="single" w:sz="6" w:space="0" w:color="000000"/>
              <w:bottom w:val="double" w:sz="4" w:space="0" w:color="auto"/>
              <w:right w:val="single" w:sz="6" w:space="0" w:color="000000"/>
            </w:tcBorders>
            <w:vAlign w:val="center"/>
            <w:hideMark/>
          </w:tcPr>
          <w:p w14:paraId="3B1C3717"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4</w:t>
            </w:r>
          </w:p>
        </w:tc>
        <w:tc>
          <w:tcPr>
            <w:tcW w:w="708" w:type="dxa"/>
            <w:tcBorders>
              <w:top w:val="single" w:sz="6" w:space="0" w:color="000000"/>
              <w:left w:val="single" w:sz="6" w:space="0" w:color="000000"/>
              <w:bottom w:val="double" w:sz="4" w:space="0" w:color="auto"/>
              <w:right w:val="single" w:sz="6" w:space="0" w:color="000000"/>
            </w:tcBorders>
            <w:vAlign w:val="center"/>
            <w:hideMark/>
          </w:tcPr>
          <w:p w14:paraId="447A391C"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5</w:t>
            </w:r>
          </w:p>
        </w:tc>
        <w:tc>
          <w:tcPr>
            <w:tcW w:w="841" w:type="dxa"/>
            <w:tcBorders>
              <w:top w:val="single" w:sz="6" w:space="0" w:color="000000"/>
              <w:left w:val="single" w:sz="6" w:space="0" w:color="000000"/>
              <w:bottom w:val="double" w:sz="4" w:space="0" w:color="auto"/>
              <w:right w:val="single" w:sz="6" w:space="0" w:color="000000"/>
            </w:tcBorders>
            <w:vAlign w:val="center"/>
            <w:hideMark/>
          </w:tcPr>
          <w:p w14:paraId="1FEDB327"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6</w:t>
            </w:r>
          </w:p>
        </w:tc>
        <w:tc>
          <w:tcPr>
            <w:tcW w:w="1417" w:type="dxa"/>
            <w:tcBorders>
              <w:top w:val="single" w:sz="6" w:space="0" w:color="000000"/>
              <w:left w:val="single" w:sz="6" w:space="0" w:color="000000"/>
              <w:bottom w:val="double" w:sz="4" w:space="0" w:color="auto"/>
              <w:right w:val="single" w:sz="6" w:space="0" w:color="000000"/>
            </w:tcBorders>
            <w:vAlign w:val="center"/>
            <w:hideMark/>
          </w:tcPr>
          <w:p w14:paraId="7CFE99AF"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7</w:t>
            </w:r>
          </w:p>
        </w:tc>
        <w:tc>
          <w:tcPr>
            <w:tcW w:w="992" w:type="dxa"/>
            <w:tcBorders>
              <w:top w:val="single" w:sz="6" w:space="0" w:color="000000"/>
              <w:left w:val="single" w:sz="6" w:space="0" w:color="000000"/>
              <w:bottom w:val="double" w:sz="4" w:space="0" w:color="auto"/>
              <w:right w:val="single" w:sz="6" w:space="0" w:color="000000"/>
            </w:tcBorders>
            <w:vAlign w:val="center"/>
            <w:hideMark/>
          </w:tcPr>
          <w:p w14:paraId="4E5AC975"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8</w:t>
            </w:r>
          </w:p>
        </w:tc>
        <w:tc>
          <w:tcPr>
            <w:tcW w:w="992" w:type="dxa"/>
            <w:tcBorders>
              <w:top w:val="single" w:sz="6" w:space="0" w:color="000000"/>
              <w:left w:val="single" w:sz="6" w:space="0" w:color="000000"/>
              <w:bottom w:val="double" w:sz="4" w:space="0" w:color="auto"/>
              <w:right w:val="single" w:sz="6" w:space="0" w:color="000000"/>
            </w:tcBorders>
            <w:vAlign w:val="center"/>
            <w:hideMark/>
          </w:tcPr>
          <w:p w14:paraId="0BEF6327"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9</w:t>
            </w:r>
          </w:p>
        </w:tc>
        <w:tc>
          <w:tcPr>
            <w:tcW w:w="2355" w:type="dxa"/>
            <w:tcBorders>
              <w:top w:val="single" w:sz="6" w:space="0" w:color="000000"/>
              <w:left w:val="single" w:sz="6" w:space="0" w:color="000000"/>
              <w:bottom w:val="double" w:sz="4" w:space="0" w:color="auto"/>
              <w:right w:val="single" w:sz="6" w:space="0" w:color="000000"/>
            </w:tcBorders>
            <w:vAlign w:val="center"/>
            <w:hideMark/>
          </w:tcPr>
          <w:p w14:paraId="79BB73E1"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10</w:t>
            </w:r>
          </w:p>
        </w:tc>
        <w:tc>
          <w:tcPr>
            <w:tcW w:w="900" w:type="dxa"/>
            <w:tcBorders>
              <w:top w:val="single" w:sz="6" w:space="0" w:color="000000"/>
              <w:left w:val="single" w:sz="6" w:space="0" w:color="000000"/>
              <w:bottom w:val="double" w:sz="4" w:space="0" w:color="auto"/>
              <w:right w:val="single" w:sz="6" w:space="0" w:color="000000"/>
            </w:tcBorders>
            <w:vAlign w:val="center"/>
            <w:hideMark/>
          </w:tcPr>
          <w:p w14:paraId="27597F18"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11</w:t>
            </w:r>
          </w:p>
        </w:tc>
        <w:tc>
          <w:tcPr>
            <w:tcW w:w="900" w:type="dxa"/>
            <w:tcBorders>
              <w:top w:val="single" w:sz="6" w:space="0" w:color="000000"/>
              <w:left w:val="single" w:sz="6" w:space="0" w:color="000000"/>
              <w:bottom w:val="double" w:sz="4" w:space="0" w:color="auto"/>
              <w:right w:val="double" w:sz="6" w:space="0" w:color="000000"/>
            </w:tcBorders>
            <w:vAlign w:val="center"/>
            <w:hideMark/>
          </w:tcPr>
          <w:p w14:paraId="2F6D750A" w14:textId="77777777" w:rsidR="00FB39C3" w:rsidRPr="007F5096" w:rsidRDefault="00FB39C3" w:rsidP="000D50F3">
            <w:pPr>
              <w:jc w:val="center"/>
              <w:rPr>
                <w:rFonts w:ascii="Arial" w:hAnsi="Arial" w:cs="Arial"/>
                <w:b/>
                <w:snapToGrid w:val="0"/>
                <w:lang w:eastAsia="en-US"/>
              </w:rPr>
            </w:pPr>
            <w:r w:rsidRPr="007F5096">
              <w:rPr>
                <w:rFonts w:ascii="Arial" w:hAnsi="Arial" w:cs="Arial"/>
                <w:b/>
                <w:snapToGrid w:val="0"/>
                <w:lang w:eastAsia="en-US"/>
              </w:rPr>
              <w:t>12</w:t>
            </w:r>
          </w:p>
        </w:tc>
      </w:tr>
      <w:tr w:rsidR="00FB39C3" w:rsidRPr="007F5096" w14:paraId="4B8F4D1A" w14:textId="77777777" w:rsidTr="00A968B1">
        <w:trPr>
          <w:trHeight w:val="277"/>
        </w:trPr>
        <w:tc>
          <w:tcPr>
            <w:tcW w:w="675" w:type="dxa"/>
            <w:vMerge w:val="restart"/>
            <w:tcBorders>
              <w:top w:val="double" w:sz="4" w:space="0" w:color="auto"/>
              <w:left w:val="double" w:sz="6" w:space="0" w:color="000000"/>
              <w:right w:val="single" w:sz="6" w:space="0" w:color="000000"/>
            </w:tcBorders>
            <w:vAlign w:val="center"/>
          </w:tcPr>
          <w:p w14:paraId="679B089A"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1</w:t>
            </w:r>
          </w:p>
        </w:tc>
        <w:tc>
          <w:tcPr>
            <w:tcW w:w="1613" w:type="dxa"/>
            <w:gridSpan w:val="2"/>
            <w:vMerge w:val="restart"/>
            <w:tcBorders>
              <w:top w:val="double" w:sz="4" w:space="0" w:color="auto"/>
              <w:left w:val="single" w:sz="6" w:space="0" w:color="000000"/>
              <w:right w:val="single" w:sz="6" w:space="0" w:color="000000"/>
            </w:tcBorders>
            <w:vAlign w:val="center"/>
          </w:tcPr>
          <w:p w14:paraId="41A5E765"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Направление</w:t>
            </w:r>
          </w:p>
        </w:tc>
        <w:tc>
          <w:tcPr>
            <w:tcW w:w="1789" w:type="dxa"/>
            <w:vMerge w:val="restart"/>
            <w:tcBorders>
              <w:top w:val="double" w:sz="4" w:space="0" w:color="auto"/>
              <w:left w:val="single" w:sz="6" w:space="0" w:color="000000"/>
              <w:right w:val="single" w:sz="6" w:space="0" w:color="000000"/>
            </w:tcBorders>
            <w:vAlign w:val="center"/>
          </w:tcPr>
          <w:p w14:paraId="14AAD34E"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Прямой</w:t>
            </w:r>
          </w:p>
        </w:tc>
        <w:tc>
          <w:tcPr>
            <w:tcW w:w="1996" w:type="dxa"/>
            <w:gridSpan w:val="2"/>
            <w:vMerge w:val="restart"/>
            <w:tcBorders>
              <w:top w:val="double" w:sz="4" w:space="0" w:color="auto"/>
              <w:left w:val="single" w:sz="6" w:space="0" w:color="000000"/>
              <w:right w:val="single" w:sz="6" w:space="0" w:color="000000"/>
            </w:tcBorders>
            <w:vAlign w:val="center"/>
          </w:tcPr>
          <w:p w14:paraId="787900FE"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1</w:t>
            </w:r>
          </w:p>
        </w:tc>
        <w:tc>
          <w:tcPr>
            <w:tcW w:w="708" w:type="dxa"/>
            <w:vMerge w:val="restart"/>
            <w:tcBorders>
              <w:top w:val="double" w:sz="4" w:space="0" w:color="auto"/>
              <w:left w:val="single" w:sz="6" w:space="0" w:color="000000"/>
              <w:right w:val="single" w:sz="6" w:space="0" w:color="000000"/>
            </w:tcBorders>
            <w:vAlign w:val="center"/>
          </w:tcPr>
          <w:p w14:paraId="5528102D"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0</w:t>
            </w:r>
          </w:p>
        </w:tc>
        <w:tc>
          <w:tcPr>
            <w:tcW w:w="841" w:type="dxa"/>
            <w:vMerge w:val="restart"/>
            <w:tcBorders>
              <w:top w:val="double" w:sz="4" w:space="0" w:color="auto"/>
              <w:left w:val="single" w:sz="6" w:space="0" w:color="000000"/>
              <w:right w:val="single" w:sz="6" w:space="0" w:color="000000"/>
            </w:tcBorders>
            <w:vAlign w:val="center"/>
          </w:tcPr>
          <w:p w14:paraId="7D016A95" w14:textId="16318AB8" w:rsidR="00FB39C3" w:rsidRPr="007F5096" w:rsidRDefault="00484EF4" w:rsidP="000D50F3">
            <w:pPr>
              <w:jc w:val="center"/>
              <w:rPr>
                <w:rFonts w:ascii="Arial" w:hAnsi="Arial" w:cs="Arial"/>
                <w:snapToGrid w:val="0"/>
                <w:lang w:eastAsia="en-US"/>
              </w:rPr>
            </w:pPr>
            <w:r w:rsidRPr="007F5096">
              <w:rPr>
                <w:rFonts w:ascii="Arial" w:hAnsi="Arial" w:cs="Arial"/>
                <w:snapToGrid w:val="0"/>
              </w:rPr>
              <w:t>30</w:t>
            </w:r>
          </w:p>
        </w:tc>
        <w:tc>
          <w:tcPr>
            <w:tcW w:w="1417" w:type="dxa"/>
            <w:vMerge w:val="restart"/>
            <w:tcBorders>
              <w:top w:val="double" w:sz="4" w:space="0" w:color="auto"/>
              <w:left w:val="single" w:sz="6" w:space="0" w:color="000000"/>
              <w:right w:val="single" w:sz="6" w:space="0" w:color="000000"/>
            </w:tcBorders>
            <w:vAlign w:val="center"/>
          </w:tcPr>
          <w:p w14:paraId="3A62C6F9" w14:textId="77777777" w:rsidR="00FB39C3" w:rsidRPr="007F5096" w:rsidRDefault="00FB39C3" w:rsidP="000D50F3">
            <w:pPr>
              <w:jc w:val="center"/>
              <w:rPr>
                <w:rFonts w:ascii="Arial" w:hAnsi="Arial" w:cs="Arial"/>
                <w:snapToGrid w:val="0"/>
                <w:lang w:eastAsia="en-US"/>
              </w:rPr>
            </w:pPr>
            <w:r w:rsidRPr="007F5096">
              <w:rPr>
                <w:rFonts w:ascii="Arial" w:hAnsi="Arial" w:cs="Arial"/>
                <w:snapToGrid w:val="0"/>
              </w:rPr>
              <w:t>Нет</w:t>
            </w:r>
          </w:p>
        </w:tc>
        <w:tc>
          <w:tcPr>
            <w:tcW w:w="992" w:type="dxa"/>
            <w:vMerge w:val="restart"/>
            <w:tcBorders>
              <w:top w:val="double" w:sz="4" w:space="0" w:color="auto"/>
              <w:left w:val="single" w:sz="6" w:space="0" w:color="000000"/>
              <w:right w:val="single" w:sz="6" w:space="0" w:color="000000"/>
            </w:tcBorders>
            <w:vAlign w:val="center"/>
          </w:tcPr>
          <w:p w14:paraId="7A780736" w14:textId="77777777" w:rsidR="00FB39C3" w:rsidRPr="007F5096" w:rsidRDefault="00FB39C3" w:rsidP="000D50F3">
            <w:pPr>
              <w:jc w:val="center"/>
              <w:rPr>
                <w:rFonts w:ascii="Arial" w:hAnsi="Arial" w:cs="Arial"/>
                <w:snapToGrid w:val="0"/>
                <w:lang w:eastAsia="en-US"/>
              </w:rPr>
            </w:pPr>
          </w:p>
        </w:tc>
        <w:tc>
          <w:tcPr>
            <w:tcW w:w="992" w:type="dxa"/>
            <w:vMerge w:val="restart"/>
            <w:tcBorders>
              <w:top w:val="double" w:sz="4" w:space="0" w:color="auto"/>
              <w:left w:val="single" w:sz="6" w:space="0" w:color="000000"/>
              <w:right w:val="single" w:sz="6" w:space="0" w:color="000000"/>
            </w:tcBorders>
            <w:vAlign w:val="center"/>
          </w:tcPr>
          <w:p w14:paraId="69B98AC4" w14:textId="77777777" w:rsidR="00FB39C3" w:rsidRPr="007F5096" w:rsidRDefault="00FB39C3" w:rsidP="000D50F3">
            <w:pPr>
              <w:jc w:val="center"/>
              <w:rPr>
                <w:rFonts w:ascii="Arial" w:hAnsi="Arial" w:cs="Arial"/>
                <w:snapToGrid w:val="0"/>
                <w:lang w:eastAsia="en-US"/>
              </w:rPr>
            </w:pPr>
            <w:r w:rsidRPr="007F5096">
              <w:rPr>
                <w:rFonts w:ascii="Arial" w:hAnsi="Arial" w:cs="Arial"/>
                <w:snapToGrid w:val="0"/>
              </w:rPr>
              <w:t>1</w:t>
            </w:r>
          </w:p>
        </w:tc>
        <w:tc>
          <w:tcPr>
            <w:tcW w:w="2355" w:type="dxa"/>
            <w:tcBorders>
              <w:top w:val="double" w:sz="4" w:space="0" w:color="auto"/>
              <w:left w:val="single" w:sz="6" w:space="0" w:color="000000"/>
              <w:bottom w:val="single" w:sz="6" w:space="0" w:color="000000"/>
              <w:right w:val="single" w:sz="6" w:space="0" w:color="000000"/>
            </w:tcBorders>
            <w:vAlign w:val="center"/>
          </w:tcPr>
          <w:p w14:paraId="0E0D6DA1" w14:textId="77777777" w:rsidR="00FB39C3" w:rsidRPr="007F5096" w:rsidRDefault="00FB39C3" w:rsidP="00A968B1">
            <w:pPr>
              <w:jc w:val="left"/>
              <w:rPr>
                <w:rFonts w:ascii="Arial" w:hAnsi="Arial" w:cs="Arial"/>
                <w:snapToGrid w:val="0"/>
              </w:rPr>
            </w:pPr>
            <w:r w:rsidRPr="007F5096">
              <w:rPr>
                <w:rFonts w:ascii="Arial" w:hAnsi="Arial" w:cs="Arial"/>
                <w:snapToGrid w:val="0"/>
              </w:rPr>
              <w:t>Буферный</w:t>
            </w:r>
          </w:p>
        </w:tc>
        <w:tc>
          <w:tcPr>
            <w:tcW w:w="900" w:type="dxa"/>
            <w:tcBorders>
              <w:top w:val="double" w:sz="4" w:space="0" w:color="auto"/>
              <w:left w:val="single" w:sz="6" w:space="0" w:color="000000"/>
              <w:bottom w:val="single" w:sz="6" w:space="0" w:color="000000"/>
              <w:right w:val="single" w:sz="6" w:space="0" w:color="000000"/>
            </w:tcBorders>
          </w:tcPr>
          <w:p w14:paraId="34336699" w14:textId="77777777" w:rsidR="00FB39C3" w:rsidRPr="007F5096" w:rsidRDefault="00FB39C3" w:rsidP="000D50F3">
            <w:pPr>
              <w:jc w:val="center"/>
              <w:rPr>
                <w:rFonts w:ascii="Arial" w:hAnsi="Arial" w:cs="Arial"/>
                <w:snapToGrid w:val="0"/>
              </w:rPr>
            </w:pPr>
            <w:r w:rsidRPr="007F5096">
              <w:rPr>
                <w:rFonts w:ascii="Arial" w:hAnsi="Arial" w:cs="Arial"/>
                <w:snapToGrid w:val="0"/>
              </w:rPr>
              <w:t>0</w:t>
            </w:r>
          </w:p>
        </w:tc>
        <w:tc>
          <w:tcPr>
            <w:tcW w:w="900" w:type="dxa"/>
            <w:tcBorders>
              <w:top w:val="double" w:sz="4" w:space="0" w:color="auto"/>
              <w:left w:val="single" w:sz="6" w:space="0" w:color="000000"/>
              <w:bottom w:val="single" w:sz="6" w:space="0" w:color="000000"/>
              <w:right w:val="double" w:sz="6" w:space="0" w:color="000000"/>
            </w:tcBorders>
          </w:tcPr>
          <w:p w14:paraId="32F3BC65" w14:textId="77777777" w:rsidR="00FB39C3" w:rsidRPr="007F5096" w:rsidRDefault="00FB39C3" w:rsidP="000D50F3">
            <w:pPr>
              <w:jc w:val="center"/>
              <w:rPr>
                <w:rFonts w:ascii="Arial" w:hAnsi="Arial" w:cs="Arial"/>
                <w:snapToGrid w:val="0"/>
              </w:rPr>
            </w:pPr>
            <w:r w:rsidRPr="007F5096">
              <w:rPr>
                <w:rFonts w:ascii="Arial" w:hAnsi="Arial" w:cs="Arial"/>
                <w:snapToGrid w:val="0"/>
              </w:rPr>
              <w:t>0</w:t>
            </w:r>
          </w:p>
        </w:tc>
      </w:tr>
      <w:tr w:rsidR="00FB39C3" w:rsidRPr="007F5096" w14:paraId="22956E95" w14:textId="77777777" w:rsidTr="00A968B1">
        <w:trPr>
          <w:trHeight w:val="267"/>
        </w:trPr>
        <w:tc>
          <w:tcPr>
            <w:tcW w:w="675" w:type="dxa"/>
            <w:vMerge/>
            <w:tcBorders>
              <w:left w:val="double" w:sz="6" w:space="0" w:color="000000"/>
              <w:right w:val="single" w:sz="6" w:space="0" w:color="000000"/>
            </w:tcBorders>
            <w:vAlign w:val="center"/>
            <w:hideMark/>
          </w:tcPr>
          <w:p w14:paraId="538DB330" w14:textId="77777777" w:rsidR="00FB39C3" w:rsidRPr="007F5096" w:rsidRDefault="00FB39C3" w:rsidP="000D50F3">
            <w:pPr>
              <w:spacing w:line="276" w:lineRule="auto"/>
              <w:jc w:val="center"/>
              <w:rPr>
                <w:rFonts w:ascii="Arial" w:hAnsi="Arial" w:cs="Arial"/>
                <w:snapToGrid w:val="0"/>
                <w:lang w:eastAsia="en-US"/>
              </w:rPr>
            </w:pPr>
          </w:p>
        </w:tc>
        <w:tc>
          <w:tcPr>
            <w:tcW w:w="1613" w:type="dxa"/>
            <w:gridSpan w:val="2"/>
            <w:vMerge/>
            <w:tcBorders>
              <w:left w:val="single" w:sz="6" w:space="0" w:color="000000"/>
              <w:right w:val="single" w:sz="6" w:space="0" w:color="000000"/>
            </w:tcBorders>
            <w:vAlign w:val="center"/>
            <w:hideMark/>
          </w:tcPr>
          <w:p w14:paraId="7E2022FB" w14:textId="77777777" w:rsidR="00FB39C3" w:rsidRPr="007F5096" w:rsidRDefault="00FB39C3" w:rsidP="000D50F3">
            <w:pPr>
              <w:spacing w:line="276" w:lineRule="auto"/>
              <w:jc w:val="center"/>
              <w:rPr>
                <w:rFonts w:ascii="Arial" w:hAnsi="Arial" w:cs="Arial"/>
                <w:snapToGrid w:val="0"/>
                <w:lang w:eastAsia="en-US"/>
              </w:rPr>
            </w:pPr>
          </w:p>
        </w:tc>
        <w:tc>
          <w:tcPr>
            <w:tcW w:w="1789" w:type="dxa"/>
            <w:vMerge/>
            <w:tcBorders>
              <w:left w:val="single" w:sz="6" w:space="0" w:color="000000"/>
              <w:right w:val="single" w:sz="6" w:space="0" w:color="000000"/>
            </w:tcBorders>
            <w:vAlign w:val="center"/>
            <w:hideMark/>
          </w:tcPr>
          <w:p w14:paraId="31EB02A0" w14:textId="77777777" w:rsidR="00FB39C3" w:rsidRPr="007F5096" w:rsidRDefault="00FB39C3" w:rsidP="000D50F3">
            <w:pPr>
              <w:spacing w:line="276" w:lineRule="auto"/>
              <w:jc w:val="center"/>
              <w:rPr>
                <w:rFonts w:ascii="Arial" w:hAnsi="Arial" w:cs="Arial"/>
                <w:snapToGrid w:val="0"/>
                <w:lang w:eastAsia="en-US"/>
              </w:rPr>
            </w:pPr>
          </w:p>
        </w:tc>
        <w:tc>
          <w:tcPr>
            <w:tcW w:w="1996" w:type="dxa"/>
            <w:gridSpan w:val="2"/>
            <w:vMerge/>
            <w:tcBorders>
              <w:left w:val="single" w:sz="6" w:space="0" w:color="000000"/>
              <w:right w:val="single" w:sz="6" w:space="0" w:color="000000"/>
            </w:tcBorders>
            <w:vAlign w:val="center"/>
            <w:hideMark/>
          </w:tcPr>
          <w:p w14:paraId="1FD08F51" w14:textId="77777777" w:rsidR="00FB39C3" w:rsidRPr="007F5096" w:rsidRDefault="00FB39C3" w:rsidP="000D50F3">
            <w:pPr>
              <w:spacing w:line="276" w:lineRule="auto"/>
              <w:jc w:val="center"/>
              <w:rPr>
                <w:rFonts w:ascii="Arial" w:hAnsi="Arial" w:cs="Arial"/>
                <w:snapToGrid w:val="0"/>
                <w:lang w:eastAsia="en-US"/>
              </w:rPr>
            </w:pPr>
          </w:p>
        </w:tc>
        <w:tc>
          <w:tcPr>
            <w:tcW w:w="708" w:type="dxa"/>
            <w:vMerge/>
            <w:tcBorders>
              <w:left w:val="single" w:sz="6" w:space="0" w:color="000000"/>
              <w:right w:val="single" w:sz="6" w:space="0" w:color="000000"/>
            </w:tcBorders>
            <w:vAlign w:val="center"/>
            <w:hideMark/>
          </w:tcPr>
          <w:p w14:paraId="1F16CC14" w14:textId="77777777" w:rsidR="00FB39C3" w:rsidRPr="007F5096" w:rsidRDefault="00FB39C3" w:rsidP="000D50F3">
            <w:pPr>
              <w:spacing w:line="276" w:lineRule="auto"/>
              <w:jc w:val="center"/>
              <w:rPr>
                <w:rFonts w:ascii="Arial" w:hAnsi="Arial" w:cs="Arial"/>
                <w:snapToGrid w:val="0"/>
                <w:lang w:eastAsia="en-US"/>
              </w:rPr>
            </w:pPr>
          </w:p>
        </w:tc>
        <w:tc>
          <w:tcPr>
            <w:tcW w:w="841" w:type="dxa"/>
            <w:vMerge/>
            <w:tcBorders>
              <w:left w:val="single" w:sz="6" w:space="0" w:color="000000"/>
              <w:right w:val="single" w:sz="6" w:space="0" w:color="000000"/>
            </w:tcBorders>
            <w:vAlign w:val="center"/>
          </w:tcPr>
          <w:p w14:paraId="489FD0D7" w14:textId="77777777" w:rsidR="00FB39C3" w:rsidRPr="007F5096" w:rsidRDefault="00FB39C3" w:rsidP="000D50F3">
            <w:pPr>
              <w:jc w:val="center"/>
              <w:rPr>
                <w:rFonts w:ascii="Arial" w:hAnsi="Arial" w:cs="Arial"/>
                <w:snapToGrid w:val="0"/>
              </w:rPr>
            </w:pPr>
          </w:p>
        </w:tc>
        <w:tc>
          <w:tcPr>
            <w:tcW w:w="1417" w:type="dxa"/>
            <w:vMerge/>
            <w:tcBorders>
              <w:left w:val="single" w:sz="6" w:space="0" w:color="000000"/>
              <w:right w:val="single" w:sz="6" w:space="0" w:color="000000"/>
            </w:tcBorders>
            <w:vAlign w:val="center"/>
            <w:hideMark/>
          </w:tcPr>
          <w:p w14:paraId="361B9D13" w14:textId="77777777" w:rsidR="00FB39C3" w:rsidRPr="007F5096" w:rsidRDefault="00FB39C3" w:rsidP="000D50F3">
            <w:pPr>
              <w:jc w:val="center"/>
              <w:rPr>
                <w:rFonts w:ascii="Arial" w:hAnsi="Arial" w:cs="Arial"/>
                <w:snapToGrid w:val="0"/>
              </w:rPr>
            </w:pPr>
          </w:p>
        </w:tc>
        <w:tc>
          <w:tcPr>
            <w:tcW w:w="992" w:type="dxa"/>
            <w:vMerge/>
            <w:tcBorders>
              <w:left w:val="single" w:sz="6" w:space="0" w:color="000000"/>
              <w:right w:val="single" w:sz="6" w:space="0" w:color="000000"/>
            </w:tcBorders>
            <w:vAlign w:val="center"/>
          </w:tcPr>
          <w:p w14:paraId="5C65BAFE" w14:textId="77777777" w:rsidR="00FB39C3" w:rsidRPr="007F5096" w:rsidRDefault="00FB39C3" w:rsidP="000D50F3">
            <w:pPr>
              <w:jc w:val="center"/>
              <w:rPr>
                <w:rFonts w:ascii="Arial" w:hAnsi="Arial" w:cs="Arial"/>
                <w:snapToGrid w:val="0"/>
              </w:rPr>
            </w:pPr>
          </w:p>
        </w:tc>
        <w:tc>
          <w:tcPr>
            <w:tcW w:w="992" w:type="dxa"/>
            <w:vMerge/>
            <w:tcBorders>
              <w:left w:val="single" w:sz="6" w:space="0" w:color="000000"/>
              <w:right w:val="single" w:sz="6" w:space="0" w:color="000000"/>
            </w:tcBorders>
            <w:vAlign w:val="center"/>
          </w:tcPr>
          <w:p w14:paraId="45C37AFD" w14:textId="77777777" w:rsidR="00FB39C3" w:rsidRPr="007F5096" w:rsidRDefault="00FB39C3" w:rsidP="000D50F3">
            <w:pPr>
              <w:jc w:val="center"/>
              <w:rPr>
                <w:rFonts w:ascii="Arial" w:hAnsi="Arial" w:cs="Arial"/>
                <w:snapToGrid w:val="0"/>
              </w:rPr>
            </w:pPr>
          </w:p>
        </w:tc>
        <w:tc>
          <w:tcPr>
            <w:tcW w:w="2355" w:type="dxa"/>
            <w:tcBorders>
              <w:top w:val="single" w:sz="6" w:space="0" w:color="000000"/>
              <w:left w:val="single" w:sz="6" w:space="0" w:color="000000"/>
              <w:right w:val="single" w:sz="6" w:space="0" w:color="000000"/>
            </w:tcBorders>
            <w:vAlign w:val="center"/>
          </w:tcPr>
          <w:p w14:paraId="77521825" w14:textId="77777777" w:rsidR="00FB39C3" w:rsidRPr="007F5096" w:rsidRDefault="00FB39C3" w:rsidP="00A968B1">
            <w:pPr>
              <w:jc w:val="left"/>
              <w:rPr>
                <w:rFonts w:ascii="Arial" w:hAnsi="Arial" w:cs="Arial"/>
                <w:snapToGrid w:val="0"/>
              </w:rPr>
            </w:pPr>
            <w:r w:rsidRPr="007F5096">
              <w:rPr>
                <w:rFonts w:ascii="Arial" w:hAnsi="Arial" w:cs="Arial"/>
                <w:snapToGrid w:val="0"/>
              </w:rPr>
              <w:t>Тампонажный</w:t>
            </w:r>
          </w:p>
        </w:tc>
        <w:tc>
          <w:tcPr>
            <w:tcW w:w="900" w:type="dxa"/>
            <w:tcBorders>
              <w:top w:val="single" w:sz="6" w:space="0" w:color="000000"/>
              <w:left w:val="single" w:sz="6" w:space="0" w:color="000000"/>
              <w:right w:val="single" w:sz="6" w:space="0" w:color="000000"/>
            </w:tcBorders>
          </w:tcPr>
          <w:p w14:paraId="23753449" w14:textId="77777777" w:rsidR="00FB39C3" w:rsidRPr="007F5096" w:rsidRDefault="00FB39C3" w:rsidP="000D50F3">
            <w:pPr>
              <w:jc w:val="center"/>
              <w:rPr>
                <w:rFonts w:ascii="Arial" w:hAnsi="Arial" w:cs="Arial"/>
                <w:snapToGrid w:val="0"/>
              </w:rPr>
            </w:pPr>
            <w:r w:rsidRPr="007F5096">
              <w:rPr>
                <w:rFonts w:ascii="Arial" w:hAnsi="Arial" w:cs="Arial"/>
                <w:snapToGrid w:val="0"/>
              </w:rPr>
              <w:t>0</w:t>
            </w:r>
          </w:p>
        </w:tc>
        <w:tc>
          <w:tcPr>
            <w:tcW w:w="900" w:type="dxa"/>
            <w:tcBorders>
              <w:top w:val="single" w:sz="6" w:space="0" w:color="000000"/>
              <w:left w:val="single" w:sz="6" w:space="0" w:color="000000"/>
              <w:right w:val="double" w:sz="6" w:space="0" w:color="000000"/>
            </w:tcBorders>
          </w:tcPr>
          <w:p w14:paraId="62639D46" w14:textId="1C45A44D" w:rsidR="00FB39C3" w:rsidRPr="007F5096" w:rsidRDefault="00484EF4" w:rsidP="000D50F3">
            <w:pPr>
              <w:jc w:val="center"/>
              <w:rPr>
                <w:rFonts w:ascii="Arial" w:hAnsi="Arial" w:cs="Arial"/>
                <w:snapToGrid w:val="0"/>
              </w:rPr>
            </w:pPr>
            <w:r w:rsidRPr="007F5096">
              <w:rPr>
                <w:rFonts w:ascii="Arial" w:hAnsi="Arial" w:cs="Arial"/>
                <w:snapToGrid w:val="0"/>
              </w:rPr>
              <w:t>30</w:t>
            </w:r>
          </w:p>
        </w:tc>
      </w:tr>
      <w:tr w:rsidR="00FB39C3" w:rsidRPr="007F5096" w14:paraId="0658169A" w14:textId="77777777" w:rsidTr="00A968B1">
        <w:trPr>
          <w:trHeight w:val="262"/>
        </w:trPr>
        <w:tc>
          <w:tcPr>
            <w:tcW w:w="675" w:type="dxa"/>
            <w:vMerge/>
            <w:tcBorders>
              <w:left w:val="double" w:sz="6" w:space="0" w:color="000000"/>
              <w:bottom w:val="single" w:sz="6" w:space="0" w:color="000000"/>
              <w:right w:val="single" w:sz="6" w:space="0" w:color="000000"/>
            </w:tcBorders>
            <w:vAlign w:val="center"/>
            <w:hideMark/>
          </w:tcPr>
          <w:p w14:paraId="59C01009" w14:textId="77777777" w:rsidR="00FB39C3" w:rsidRPr="007F5096" w:rsidRDefault="00FB39C3" w:rsidP="000D50F3">
            <w:pPr>
              <w:rPr>
                <w:rFonts w:ascii="Arial" w:hAnsi="Arial" w:cs="Arial"/>
                <w:snapToGrid w:val="0"/>
                <w:lang w:eastAsia="en-US"/>
              </w:rPr>
            </w:pPr>
          </w:p>
        </w:tc>
        <w:tc>
          <w:tcPr>
            <w:tcW w:w="1613" w:type="dxa"/>
            <w:gridSpan w:val="2"/>
            <w:vMerge/>
            <w:tcBorders>
              <w:left w:val="single" w:sz="6" w:space="0" w:color="000000"/>
              <w:bottom w:val="single" w:sz="6" w:space="0" w:color="000000"/>
              <w:right w:val="single" w:sz="6" w:space="0" w:color="000000"/>
            </w:tcBorders>
            <w:vAlign w:val="center"/>
            <w:hideMark/>
          </w:tcPr>
          <w:p w14:paraId="3834152B" w14:textId="77777777" w:rsidR="00FB39C3" w:rsidRPr="007F5096" w:rsidRDefault="00FB39C3" w:rsidP="000D50F3">
            <w:pPr>
              <w:rPr>
                <w:rFonts w:ascii="Arial" w:hAnsi="Arial" w:cs="Arial"/>
                <w:snapToGrid w:val="0"/>
                <w:lang w:eastAsia="en-US"/>
              </w:rPr>
            </w:pPr>
          </w:p>
        </w:tc>
        <w:tc>
          <w:tcPr>
            <w:tcW w:w="1789" w:type="dxa"/>
            <w:vMerge/>
            <w:tcBorders>
              <w:left w:val="single" w:sz="6" w:space="0" w:color="000000"/>
              <w:bottom w:val="single" w:sz="6" w:space="0" w:color="000000"/>
              <w:right w:val="single" w:sz="6" w:space="0" w:color="000000"/>
            </w:tcBorders>
            <w:vAlign w:val="center"/>
            <w:hideMark/>
          </w:tcPr>
          <w:p w14:paraId="411CDBAD" w14:textId="77777777" w:rsidR="00FB39C3" w:rsidRPr="007F5096" w:rsidRDefault="00FB39C3" w:rsidP="000D50F3">
            <w:pPr>
              <w:rPr>
                <w:rFonts w:ascii="Arial" w:hAnsi="Arial" w:cs="Arial"/>
                <w:snapToGrid w:val="0"/>
                <w:lang w:eastAsia="en-US"/>
              </w:rPr>
            </w:pPr>
          </w:p>
        </w:tc>
        <w:tc>
          <w:tcPr>
            <w:tcW w:w="1996" w:type="dxa"/>
            <w:gridSpan w:val="2"/>
            <w:vMerge/>
            <w:tcBorders>
              <w:left w:val="single" w:sz="6" w:space="0" w:color="000000"/>
              <w:bottom w:val="single" w:sz="6" w:space="0" w:color="000000"/>
              <w:right w:val="single" w:sz="6" w:space="0" w:color="000000"/>
            </w:tcBorders>
            <w:vAlign w:val="center"/>
            <w:hideMark/>
          </w:tcPr>
          <w:p w14:paraId="0B245983" w14:textId="77777777" w:rsidR="00FB39C3" w:rsidRPr="007F5096" w:rsidRDefault="00FB39C3" w:rsidP="000D50F3">
            <w:pPr>
              <w:rPr>
                <w:rFonts w:ascii="Arial" w:hAnsi="Arial" w:cs="Arial"/>
                <w:snapToGrid w:val="0"/>
                <w:lang w:eastAsia="en-US"/>
              </w:rPr>
            </w:pPr>
          </w:p>
        </w:tc>
        <w:tc>
          <w:tcPr>
            <w:tcW w:w="708" w:type="dxa"/>
            <w:vMerge/>
            <w:tcBorders>
              <w:left w:val="single" w:sz="6" w:space="0" w:color="000000"/>
              <w:bottom w:val="single" w:sz="6" w:space="0" w:color="000000"/>
              <w:right w:val="single" w:sz="6" w:space="0" w:color="000000"/>
            </w:tcBorders>
            <w:vAlign w:val="center"/>
            <w:hideMark/>
          </w:tcPr>
          <w:p w14:paraId="0C8AAC04" w14:textId="77777777" w:rsidR="00FB39C3" w:rsidRPr="007F5096" w:rsidRDefault="00FB39C3" w:rsidP="000D50F3">
            <w:pPr>
              <w:rPr>
                <w:rFonts w:ascii="Arial" w:hAnsi="Arial" w:cs="Arial"/>
                <w:snapToGrid w:val="0"/>
                <w:lang w:eastAsia="en-US"/>
              </w:rPr>
            </w:pPr>
          </w:p>
        </w:tc>
        <w:tc>
          <w:tcPr>
            <w:tcW w:w="841" w:type="dxa"/>
            <w:vMerge/>
            <w:tcBorders>
              <w:left w:val="single" w:sz="6" w:space="0" w:color="000000"/>
              <w:bottom w:val="single" w:sz="6" w:space="0" w:color="000000"/>
              <w:right w:val="single" w:sz="6" w:space="0" w:color="000000"/>
            </w:tcBorders>
            <w:vAlign w:val="center"/>
          </w:tcPr>
          <w:p w14:paraId="3EF5DC7C" w14:textId="77777777" w:rsidR="00FB39C3" w:rsidRPr="007F5096" w:rsidRDefault="00FB39C3" w:rsidP="000D50F3">
            <w:pPr>
              <w:rPr>
                <w:rFonts w:ascii="Arial" w:hAnsi="Arial" w:cs="Arial"/>
                <w:snapToGrid w:val="0"/>
                <w:lang w:eastAsia="en-US"/>
              </w:rPr>
            </w:pPr>
          </w:p>
        </w:tc>
        <w:tc>
          <w:tcPr>
            <w:tcW w:w="1417" w:type="dxa"/>
            <w:vMerge/>
            <w:tcBorders>
              <w:left w:val="single" w:sz="6" w:space="0" w:color="000000"/>
              <w:bottom w:val="single" w:sz="6" w:space="0" w:color="000000"/>
              <w:right w:val="single" w:sz="6" w:space="0" w:color="000000"/>
            </w:tcBorders>
            <w:vAlign w:val="center"/>
            <w:hideMark/>
          </w:tcPr>
          <w:p w14:paraId="79186260" w14:textId="77777777" w:rsidR="00FB39C3" w:rsidRPr="007F5096" w:rsidRDefault="00FB39C3" w:rsidP="000D50F3">
            <w:pPr>
              <w:rPr>
                <w:rFonts w:ascii="Arial" w:hAnsi="Arial" w:cs="Arial"/>
                <w:snapToGrid w:val="0"/>
                <w:lang w:eastAsia="en-US"/>
              </w:rPr>
            </w:pPr>
          </w:p>
        </w:tc>
        <w:tc>
          <w:tcPr>
            <w:tcW w:w="992" w:type="dxa"/>
            <w:vMerge/>
            <w:tcBorders>
              <w:left w:val="single" w:sz="6" w:space="0" w:color="000000"/>
              <w:bottom w:val="single" w:sz="6" w:space="0" w:color="000000"/>
              <w:right w:val="single" w:sz="6" w:space="0" w:color="000000"/>
            </w:tcBorders>
            <w:vAlign w:val="center"/>
          </w:tcPr>
          <w:p w14:paraId="3782FB34" w14:textId="77777777" w:rsidR="00FB39C3" w:rsidRPr="007F5096" w:rsidRDefault="00FB39C3" w:rsidP="000D50F3">
            <w:pPr>
              <w:rPr>
                <w:rFonts w:ascii="Arial" w:hAnsi="Arial" w:cs="Arial"/>
                <w:snapToGrid w:val="0"/>
                <w:lang w:eastAsia="en-US"/>
              </w:rPr>
            </w:pPr>
          </w:p>
        </w:tc>
        <w:tc>
          <w:tcPr>
            <w:tcW w:w="992" w:type="dxa"/>
            <w:vMerge/>
            <w:tcBorders>
              <w:left w:val="single" w:sz="6" w:space="0" w:color="000000"/>
              <w:bottom w:val="single" w:sz="6" w:space="0" w:color="000000"/>
              <w:right w:val="single" w:sz="6" w:space="0" w:color="000000"/>
            </w:tcBorders>
            <w:vAlign w:val="center"/>
          </w:tcPr>
          <w:p w14:paraId="36EBDD52" w14:textId="77777777" w:rsidR="00FB39C3" w:rsidRPr="007F5096" w:rsidRDefault="00FB39C3" w:rsidP="000D50F3">
            <w:pPr>
              <w:rPr>
                <w:rFonts w:ascii="Arial" w:hAnsi="Arial" w:cs="Arial"/>
                <w:snapToGrid w:val="0"/>
                <w:lang w:eastAsia="en-US"/>
              </w:rPr>
            </w:pPr>
          </w:p>
        </w:tc>
        <w:tc>
          <w:tcPr>
            <w:tcW w:w="2355" w:type="dxa"/>
            <w:tcBorders>
              <w:top w:val="single" w:sz="6" w:space="0" w:color="000000"/>
              <w:left w:val="single" w:sz="6" w:space="0" w:color="000000"/>
              <w:bottom w:val="single" w:sz="6" w:space="0" w:color="000000"/>
              <w:right w:val="single" w:sz="6" w:space="0" w:color="000000"/>
            </w:tcBorders>
            <w:vAlign w:val="center"/>
          </w:tcPr>
          <w:p w14:paraId="11966E0E" w14:textId="77777777" w:rsidR="00FB39C3" w:rsidRPr="007F5096" w:rsidRDefault="00FB39C3" w:rsidP="00A968B1">
            <w:pPr>
              <w:jc w:val="left"/>
              <w:rPr>
                <w:rFonts w:ascii="Arial" w:hAnsi="Arial" w:cs="Arial"/>
                <w:snapToGrid w:val="0"/>
              </w:rPr>
            </w:pPr>
            <w:r w:rsidRPr="007F5096">
              <w:rPr>
                <w:rFonts w:ascii="Arial" w:hAnsi="Arial" w:cs="Arial"/>
                <w:snapToGrid w:val="0"/>
              </w:rPr>
              <w:t>Продавочный</w:t>
            </w:r>
          </w:p>
        </w:tc>
        <w:tc>
          <w:tcPr>
            <w:tcW w:w="900" w:type="dxa"/>
            <w:tcBorders>
              <w:top w:val="single" w:sz="6" w:space="0" w:color="000000"/>
              <w:left w:val="single" w:sz="6" w:space="0" w:color="000000"/>
              <w:bottom w:val="single" w:sz="6" w:space="0" w:color="000000"/>
              <w:right w:val="single" w:sz="6" w:space="0" w:color="000000"/>
            </w:tcBorders>
          </w:tcPr>
          <w:p w14:paraId="5308CBB4" w14:textId="77777777" w:rsidR="00FB39C3" w:rsidRPr="007F5096" w:rsidRDefault="00FB39C3" w:rsidP="000D50F3">
            <w:pPr>
              <w:jc w:val="center"/>
              <w:rPr>
                <w:rFonts w:ascii="Arial" w:hAnsi="Arial" w:cs="Arial"/>
                <w:snapToGrid w:val="0"/>
              </w:rPr>
            </w:pPr>
            <w:r w:rsidRPr="007F5096">
              <w:rPr>
                <w:rFonts w:ascii="Arial" w:hAnsi="Arial" w:cs="Arial"/>
                <w:snapToGrid w:val="0"/>
              </w:rPr>
              <w:t>-</w:t>
            </w:r>
          </w:p>
        </w:tc>
        <w:tc>
          <w:tcPr>
            <w:tcW w:w="900" w:type="dxa"/>
            <w:tcBorders>
              <w:top w:val="single" w:sz="6" w:space="0" w:color="000000"/>
              <w:left w:val="single" w:sz="6" w:space="0" w:color="000000"/>
              <w:bottom w:val="single" w:sz="6" w:space="0" w:color="000000"/>
              <w:right w:val="double" w:sz="6" w:space="0" w:color="000000"/>
            </w:tcBorders>
          </w:tcPr>
          <w:p w14:paraId="137B9036" w14:textId="0E41B70B" w:rsidR="00FB39C3" w:rsidRPr="007F5096" w:rsidRDefault="00484EF4" w:rsidP="000D50F3">
            <w:pPr>
              <w:jc w:val="center"/>
              <w:rPr>
                <w:rFonts w:ascii="Arial" w:hAnsi="Arial" w:cs="Arial"/>
                <w:snapToGrid w:val="0"/>
              </w:rPr>
            </w:pPr>
            <w:r w:rsidRPr="007F5096">
              <w:rPr>
                <w:rFonts w:ascii="Arial" w:hAnsi="Arial" w:cs="Arial"/>
                <w:snapToGrid w:val="0"/>
              </w:rPr>
              <w:t>25</w:t>
            </w:r>
          </w:p>
        </w:tc>
      </w:tr>
      <w:tr w:rsidR="00FB39C3" w:rsidRPr="007F5096" w14:paraId="375B334A" w14:textId="77777777" w:rsidTr="00A968B1">
        <w:trPr>
          <w:trHeight w:val="247"/>
        </w:trPr>
        <w:tc>
          <w:tcPr>
            <w:tcW w:w="675" w:type="dxa"/>
            <w:vMerge w:val="restart"/>
            <w:tcBorders>
              <w:top w:val="single" w:sz="6" w:space="0" w:color="000000"/>
              <w:left w:val="double" w:sz="6" w:space="0" w:color="000000"/>
              <w:bottom w:val="single" w:sz="6" w:space="0" w:color="000000"/>
              <w:right w:val="single" w:sz="6" w:space="0" w:color="000000"/>
            </w:tcBorders>
            <w:vAlign w:val="center"/>
            <w:hideMark/>
          </w:tcPr>
          <w:p w14:paraId="7C67C126" w14:textId="77777777" w:rsidR="00FB39C3" w:rsidRPr="007F5096" w:rsidRDefault="00FB39C3" w:rsidP="000D50F3">
            <w:pPr>
              <w:spacing w:line="276" w:lineRule="auto"/>
              <w:jc w:val="center"/>
              <w:rPr>
                <w:rFonts w:ascii="Arial" w:hAnsi="Arial" w:cs="Arial"/>
                <w:snapToGrid w:val="0"/>
                <w:lang w:val="en-US" w:eastAsia="en-US"/>
              </w:rPr>
            </w:pPr>
            <w:r w:rsidRPr="007F5096">
              <w:rPr>
                <w:rFonts w:ascii="Arial" w:hAnsi="Arial" w:cs="Arial"/>
                <w:snapToGrid w:val="0"/>
                <w:lang w:val="en-US" w:eastAsia="en-US"/>
              </w:rPr>
              <w:t>2</w:t>
            </w:r>
          </w:p>
        </w:tc>
        <w:tc>
          <w:tcPr>
            <w:tcW w:w="1613" w:type="dxa"/>
            <w:gridSpan w:val="2"/>
            <w:vMerge w:val="restart"/>
            <w:tcBorders>
              <w:top w:val="single" w:sz="6" w:space="0" w:color="000000"/>
              <w:left w:val="single" w:sz="6" w:space="0" w:color="000000"/>
              <w:bottom w:val="single" w:sz="6" w:space="0" w:color="000000"/>
              <w:right w:val="single" w:sz="6" w:space="0" w:color="000000"/>
            </w:tcBorders>
            <w:vAlign w:val="center"/>
            <w:hideMark/>
          </w:tcPr>
          <w:p w14:paraId="3369B947"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Кондуктор</w:t>
            </w:r>
          </w:p>
        </w:tc>
        <w:tc>
          <w:tcPr>
            <w:tcW w:w="1789" w:type="dxa"/>
            <w:vMerge w:val="restart"/>
            <w:tcBorders>
              <w:top w:val="single" w:sz="6" w:space="0" w:color="000000"/>
              <w:left w:val="single" w:sz="6" w:space="0" w:color="000000"/>
              <w:bottom w:val="single" w:sz="6" w:space="0" w:color="000000"/>
              <w:right w:val="single" w:sz="6" w:space="0" w:color="000000"/>
            </w:tcBorders>
            <w:vAlign w:val="center"/>
            <w:hideMark/>
          </w:tcPr>
          <w:p w14:paraId="79F5B6FA"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Прямой</w:t>
            </w:r>
          </w:p>
        </w:tc>
        <w:tc>
          <w:tcPr>
            <w:tcW w:w="1996" w:type="dxa"/>
            <w:gridSpan w:val="2"/>
            <w:vMerge w:val="restart"/>
            <w:tcBorders>
              <w:top w:val="single" w:sz="6" w:space="0" w:color="000000"/>
              <w:left w:val="single" w:sz="6" w:space="0" w:color="000000"/>
              <w:bottom w:val="single" w:sz="6" w:space="0" w:color="000000"/>
              <w:right w:val="single" w:sz="6" w:space="0" w:color="000000"/>
            </w:tcBorders>
            <w:vAlign w:val="center"/>
            <w:hideMark/>
          </w:tcPr>
          <w:p w14:paraId="62797B05"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1</w:t>
            </w:r>
          </w:p>
        </w:tc>
        <w:tc>
          <w:tcPr>
            <w:tcW w:w="708" w:type="dxa"/>
            <w:vMerge w:val="restart"/>
            <w:tcBorders>
              <w:top w:val="single" w:sz="6" w:space="0" w:color="000000"/>
              <w:left w:val="single" w:sz="6" w:space="0" w:color="000000"/>
              <w:bottom w:val="single" w:sz="6" w:space="0" w:color="000000"/>
              <w:right w:val="single" w:sz="6" w:space="0" w:color="000000"/>
            </w:tcBorders>
            <w:vAlign w:val="center"/>
            <w:hideMark/>
          </w:tcPr>
          <w:p w14:paraId="697165BA" w14:textId="77777777" w:rsidR="00FB39C3" w:rsidRPr="007F5096" w:rsidRDefault="00FB39C3" w:rsidP="000D50F3">
            <w:pPr>
              <w:spacing w:line="276" w:lineRule="auto"/>
              <w:jc w:val="center"/>
              <w:rPr>
                <w:rFonts w:ascii="Arial" w:hAnsi="Arial" w:cs="Arial"/>
                <w:snapToGrid w:val="0"/>
                <w:lang w:eastAsia="en-US"/>
              </w:rPr>
            </w:pPr>
            <w:r w:rsidRPr="007F5096">
              <w:rPr>
                <w:rFonts w:ascii="Arial" w:hAnsi="Arial" w:cs="Arial"/>
                <w:snapToGrid w:val="0"/>
                <w:lang w:eastAsia="en-US"/>
              </w:rPr>
              <w:t>0</w:t>
            </w:r>
          </w:p>
        </w:tc>
        <w:tc>
          <w:tcPr>
            <w:tcW w:w="841" w:type="dxa"/>
            <w:vMerge w:val="restart"/>
            <w:tcBorders>
              <w:top w:val="single" w:sz="6" w:space="0" w:color="000000"/>
              <w:left w:val="single" w:sz="6" w:space="0" w:color="000000"/>
              <w:bottom w:val="single" w:sz="6" w:space="0" w:color="000000"/>
              <w:right w:val="single" w:sz="6" w:space="0" w:color="000000"/>
            </w:tcBorders>
            <w:vAlign w:val="center"/>
          </w:tcPr>
          <w:p w14:paraId="3E587486" w14:textId="77777777" w:rsidR="00FB39C3" w:rsidRPr="007F5096" w:rsidRDefault="00FB39C3" w:rsidP="000D50F3">
            <w:pPr>
              <w:jc w:val="center"/>
              <w:rPr>
                <w:rFonts w:ascii="Arial" w:hAnsi="Arial" w:cs="Arial"/>
                <w:snapToGrid w:val="0"/>
              </w:rPr>
            </w:pPr>
            <w:r w:rsidRPr="007F5096">
              <w:rPr>
                <w:rFonts w:ascii="Arial" w:hAnsi="Arial" w:cs="Arial"/>
                <w:snapToGrid w:val="0"/>
              </w:rPr>
              <w:t>100</w:t>
            </w:r>
          </w:p>
        </w:tc>
        <w:tc>
          <w:tcPr>
            <w:tcW w:w="1417" w:type="dxa"/>
            <w:vMerge w:val="restart"/>
            <w:tcBorders>
              <w:top w:val="single" w:sz="6" w:space="0" w:color="000000"/>
              <w:left w:val="single" w:sz="6" w:space="0" w:color="000000"/>
              <w:bottom w:val="single" w:sz="6" w:space="0" w:color="000000"/>
              <w:right w:val="single" w:sz="6" w:space="0" w:color="000000"/>
            </w:tcBorders>
            <w:vAlign w:val="center"/>
            <w:hideMark/>
          </w:tcPr>
          <w:p w14:paraId="627B1E5B" w14:textId="77777777" w:rsidR="00FB39C3" w:rsidRPr="007F5096" w:rsidRDefault="00FB39C3" w:rsidP="000D50F3">
            <w:pPr>
              <w:jc w:val="center"/>
              <w:rPr>
                <w:rFonts w:ascii="Arial" w:hAnsi="Arial" w:cs="Arial"/>
                <w:snapToGrid w:val="0"/>
              </w:rPr>
            </w:pPr>
            <w:r w:rsidRPr="007F5096">
              <w:rPr>
                <w:rFonts w:ascii="Arial" w:hAnsi="Arial" w:cs="Arial"/>
                <w:snapToGrid w:val="0"/>
              </w:rPr>
              <w:t>Нет</w:t>
            </w:r>
          </w:p>
        </w:tc>
        <w:tc>
          <w:tcPr>
            <w:tcW w:w="992" w:type="dxa"/>
            <w:vMerge w:val="restart"/>
            <w:tcBorders>
              <w:top w:val="single" w:sz="6" w:space="0" w:color="000000"/>
              <w:left w:val="single" w:sz="6" w:space="0" w:color="000000"/>
              <w:bottom w:val="single" w:sz="6" w:space="0" w:color="000000"/>
              <w:right w:val="single" w:sz="6" w:space="0" w:color="000000"/>
            </w:tcBorders>
            <w:vAlign w:val="center"/>
          </w:tcPr>
          <w:p w14:paraId="2848758E" w14:textId="77777777" w:rsidR="00FB39C3" w:rsidRPr="007F5096" w:rsidRDefault="00FB39C3" w:rsidP="000D50F3">
            <w:pPr>
              <w:jc w:val="center"/>
              <w:rPr>
                <w:rFonts w:ascii="Arial" w:hAnsi="Arial" w:cs="Arial"/>
                <w:snapToGrid w:val="0"/>
              </w:rPr>
            </w:pPr>
          </w:p>
        </w:tc>
        <w:tc>
          <w:tcPr>
            <w:tcW w:w="992" w:type="dxa"/>
            <w:vMerge w:val="restart"/>
            <w:tcBorders>
              <w:top w:val="single" w:sz="6" w:space="0" w:color="000000"/>
              <w:left w:val="single" w:sz="6" w:space="0" w:color="000000"/>
              <w:bottom w:val="single" w:sz="6" w:space="0" w:color="000000"/>
              <w:right w:val="single" w:sz="6" w:space="0" w:color="000000"/>
            </w:tcBorders>
            <w:vAlign w:val="center"/>
          </w:tcPr>
          <w:p w14:paraId="7ED2A305" w14:textId="77777777" w:rsidR="00FB39C3" w:rsidRPr="007F5096" w:rsidRDefault="00FB39C3" w:rsidP="000D50F3">
            <w:pPr>
              <w:jc w:val="center"/>
              <w:rPr>
                <w:rFonts w:ascii="Arial" w:hAnsi="Arial" w:cs="Arial"/>
                <w:snapToGrid w:val="0"/>
              </w:rPr>
            </w:pPr>
            <w:r w:rsidRPr="007F5096">
              <w:rPr>
                <w:rFonts w:ascii="Arial" w:hAnsi="Arial" w:cs="Arial"/>
                <w:snapToGrid w:val="0"/>
              </w:rPr>
              <w:t>10</w:t>
            </w:r>
          </w:p>
        </w:tc>
        <w:tc>
          <w:tcPr>
            <w:tcW w:w="2355" w:type="dxa"/>
            <w:tcBorders>
              <w:top w:val="single" w:sz="6" w:space="0" w:color="000000"/>
              <w:left w:val="single" w:sz="6" w:space="0" w:color="000000"/>
              <w:bottom w:val="single" w:sz="6" w:space="0" w:color="000000"/>
              <w:right w:val="single" w:sz="6" w:space="0" w:color="000000"/>
            </w:tcBorders>
            <w:vAlign w:val="center"/>
          </w:tcPr>
          <w:p w14:paraId="71C5003B" w14:textId="77777777" w:rsidR="00FB39C3" w:rsidRPr="007F5096" w:rsidRDefault="00FB39C3" w:rsidP="00A968B1">
            <w:pPr>
              <w:jc w:val="left"/>
              <w:rPr>
                <w:rFonts w:ascii="Arial" w:hAnsi="Arial" w:cs="Arial"/>
                <w:snapToGrid w:val="0"/>
              </w:rPr>
            </w:pPr>
            <w:r w:rsidRPr="007F5096">
              <w:rPr>
                <w:rFonts w:ascii="Arial" w:hAnsi="Arial" w:cs="Arial"/>
                <w:snapToGrid w:val="0"/>
              </w:rPr>
              <w:t>Буферный</w:t>
            </w:r>
          </w:p>
        </w:tc>
        <w:tc>
          <w:tcPr>
            <w:tcW w:w="900" w:type="dxa"/>
            <w:tcBorders>
              <w:top w:val="single" w:sz="6" w:space="0" w:color="000000"/>
              <w:left w:val="single" w:sz="6" w:space="0" w:color="000000"/>
              <w:bottom w:val="single" w:sz="6" w:space="0" w:color="000000"/>
              <w:right w:val="single" w:sz="6" w:space="0" w:color="000000"/>
            </w:tcBorders>
          </w:tcPr>
          <w:p w14:paraId="2DA6DCBC" w14:textId="77777777" w:rsidR="00FB39C3" w:rsidRPr="007F5096" w:rsidRDefault="00FB39C3" w:rsidP="000D50F3">
            <w:pPr>
              <w:jc w:val="center"/>
              <w:rPr>
                <w:rFonts w:ascii="Arial" w:hAnsi="Arial" w:cs="Arial"/>
                <w:snapToGrid w:val="0"/>
              </w:rPr>
            </w:pPr>
            <w:r w:rsidRPr="007F5096">
              <w:rPr>
                <w:rFonts w:ascii="Arial" w:hAnsi="Arial" w:cs="Arial"/>
                <w:snapToGrid w:val="0"/>
              </w:rPr>
              <w:t>0</w:t>
            </w:r>
          </w:p>
        </w:tc>
        <w:tc>
          <w:tcPr>
            <w:tcW w:w="900" w:type="dxa"/>
            <w:tcBorders>
              <w:top w:val="single" w:sz="6" w:space="0" w:color="000000"/>
              <w:left w:val="single" w:sz="6" w:space="0" w:color="000000"/>
              <w:bottom w:val="single" w:sz="6" w:space="0" w:color="000000"/>
              <w:right w:val="double" w:sz="6" w:space="0" w:color="000000"/>
            </w:tcBorders>
          </w:tcPr>
          <w:p w14:paraId="756ED12A" w14:textId="77777777" w:rsidR="00FB39C3" w:rsidRPr="007F5096" w:rsidRDefault="00FB39C3" w:rsidP="000D50F3">
            <w:pPr>
              <w:jc w:val="center"/>
              <w:rPr>
                <w:rFonts w:ascii="Arial" w:hAnsi="Arial" w:cs="Arial"/>
                <w:snapToGrid w:val="0"/>
              </w:rPr>
            </w:pPr>
            <w:r w:rsidRPr="007F5096">
              <w:rPr>
                <w:rFonts w:ascii="Arial" w:hAnsi="Arial" w:cs="Arial"/>
                <w:snapToGrid w:val="0"/>
              </w:rPr>
              <w:t>0</w:t>
            </w:r>
          </w:p>
        </w:tc>
      </w:tr>
      <w:tr w:rsidR="00FB39C3" w:rsidRPr="007F5096" w14:paraId="51EB788D" w14:textId="77777777" w:rsidTr="00A968B1">
        <w:trPr>
          <w:trHeight w:val="247"/>
        </w:trPr>
        <w:tc>
          <w:tcPr>
            <w:tcW w:w="675" w:type="dxa"/>
            <w:vMerge/>
            <w:tcBorders>
              <w:top w:val="single" w:sz="6" w:space="0" w:color="000000"/>
              <w:left w:val="double" w:sz="6" w:space="0" w:color="000000"/>
              <w:bottom w:val="single" w:sz="6" w:space="0" w:color="000000"/>
              <w:right w:val="single" w:sz="6" w:space="0" w:color="000000"/>
            </w:tcBorders>
            <w:vAlign w:val="center"/>
            <w:hideMark/>
          </w:tcPr>
          <w:p w14:paraId="40CB819D" w14:textId="77777777" w:rsidR="00FB39C3" w:rsidRPr="007F5096" w:rsidRDefault="00FB39C3" w:rsidP="000D50F3">
            <w:pPr>
              <w:rPr>
                <w:rFonts w:ascii="Arial" w:hAnsi="Arial" w:cs="Arial"/>
                <w:snapToGrid w:val="0"/>
                <w:lang w:val="en-US" w:eastAsia="en-US"/>
              </w:rPr>
            </w:pPr>
          </w:p>
        </w:tc>
        <w:tc>
          <w:tcPr>
            <w:tcW w:w="1613" w:type="dxa"/>
            <w:gridSpan w:val="2"/>
            <w:vMerge/>
            <w:tcBorders>
              <w:top w:val="single" w:sz="6" w:space="0" w:color="000000"/>
              <w:left w:val="single" w:sz="6" w:space="0" w:color="000000"/>
              <w:bottom w:val="single" w:sz="6" w:space="0" w:color="000000"/>
              <w:right w:val="single" w:sz="6" w:space="0" w:color="000000"/>
            </w:tcBorders>
            <w:vAlign w:val="center"/>
            <w:hideMark/>
          </w:tcPr>
          <w:p w14:paraId="5A3834CE" w14:textId="77777777" w:rsidR="00FB39C3" w:rsidRPr="007F5096" w:rsidRDefault="00FB39C3" w:rsidP="000D50F3">
            <w:pPr>
              <w:rPr>
                <w:rFonts w:ascii="Arial" w:hAnsi="Arial" w:cs="Arial"/>
                <w:snapToGrid w:val="0"/>
                <w:lang w:eastAsia="en-US"/>
              </w:rPr>
            </w:pPr>
          </w:p>
        </w:tc>
        <w:tc>
          <w:tcPr>
            <w:tcW w:w="1789" w:type="dxa"/>
            <w:vMerge/>
            <w:tcBorders>
              <w:top w:val="single" w:sz="6" w:space="0" w:color="000000"/>
              <w:left w:val="single" w:sz="6" w:space="0" w:color="000000"/>
              <w:bottom w:val="single" w:sz="6" w:space="0" w:color="000000"/>
              <w:right w:val="single" w:sz="6" w:space="0" w:color="000000"/>
            </w:tcBorders>
            <w:vAlign w:val="center"/>
            <w:hideMark/>
          </w:tcPr>
          <w:p w14:paraId="394EBBB2" w14:textId="77777777" w:rsidR="00FB39C3" w:rsidRPr="007F5096" w:rsidRDefault="00FB39C3" w:rsidP="000D50F3">
            <w:pPr>
              <w:rPr>
                <w:rFonts w:ascii="Arial" w:hAnsi="Arial" w:cs="Arial"/>
                <w:snapToGrid w:val="0"/>
                <w:lang w:eastAsia="en-US"/>
              </w:rPr>
            </w:pPr>
          </w:p>
        </w:tc>
        <w:tc>
          <w:tcPr>
            <w:tcW w:w="1996" w:type="dxa"/>
            <w:gridSpan w:val="2"/>
            <w:vMerge/>
            <w:tcBorders>
              <w:top w:val="single" w:sz="6" w:space="0" w:color="000000"/>
              <w:left w:val="single" w:sz="6" w:space="0" w:color="000000"/>
              <w:bottom w:val="single" w:sz="6" w:space="0" w:color="000000"/>
              <w:right w:val="single" w:sz="6" w:space="0" w:color="000000"/>
            </w:tcBorders>
            <w:vAlign w:val="center"/>
            <w:hideMark/>
          </w:tcPr>
          <w:p w14:paraId="1C8374FB" w14:textId="77777777" w:rsidR="00FB39C3" w:rsidRPr="007F5096" w:rsidRDefault="00FB39C3" w:rsidP="000D50F3">
            <w:pPr>
              <w:rPr>
                <w:rFonts w:ascii="Arial" w:hAnsi="Arial" w:cs="Arial"/>
                <w:snapToGrid w:val="0"/>
                <w:lang w:eastAsia="en-US"/>
              </w:rPr>
            </w:pPr>
          </w:p>
        </w:tc>
        <w:tc>
          <w:tcPr>
            <w:tcW w:w="708" w:type="dxa"/>
            <w:vMerge/>
            <w:tcBorders>
              <w:top w:val="single" w:sz="6" w:space="0" w:color="000000"/>
              <w:left w:val="single" w:sz="6" w:space="0" w:color="000000"/>
              <w:bottom w:val="single" w:sz="6" w:space="0" w:color="000000"/>
              <w:right w:val="single" w:sz="6" w:space="0" w:color="000000"/>
            </w:tcBorders>
            <w:vAlign w:val="center"/>
            <w:hideMark/>
          </w:tcPr>
          <w:p w14:paraId="7A2B8870" w14:textId="77777777" w:rsidR="00FB39C3" w:rsidRPr="007F5096" w:rsidRDefault="00FB39C3" w:rsidP="000D50F3">
            <w:pPr>
              <w:rPr>
                <w:rFonts w:ascii="Arial" w:hAnsi="Arial" w:cs="Arial"/>
                <w:snapToGrid w:val="0"/>
                <w:lang w:eastAsia="en-US"/>
              </w:rPr>
            </w:pPr>
          </w:p>
        </w:tc>
        <w:tc>
          <w:tcPr>
            <w:tcW w:w="841" w:type="dxa"/>
            <w:vMerge/>
            <w:tcBorders>
              <w:top w:val="single" w:sz="6" w:space="0" w:color="000000"/>
              <w:left w:val="single" w:sz="6" w:space="0" w:color="000000"/>
              <w:bottom w:val="single" w:sz="6" w:space="0" w:color="000000"/>
              <w:right w:val="single" w:sz="6" w:space="0" w:color="000000"/>
            </w:tcBorders>
            <w:vAlign w:val="center"/>
          </w:tcPr>
          <w:p w14:paraId="731E26EC" w14:textId="77777777" w:rsidR="00FB39C3" w:rsidRPr="007F5096" w:rsidRDefault="00FB39C3" w:rsidP="000D50F3">
            <w:pPr>
              <w:rPr>
                <w:rFonts w:ascii="Arial" w:hAnsi="Arial" w:cs="Arial"/>
                <w:snapToGrid w:val="0"/>
                <w:lang w:val="en-US" w:eastAsia="en-US"/>
              </w:rPr>
            </w:pPr>
          </w:p>
        </w:tc>
        <w:tc>
          <w:tcPr>
            <w:tcW w:w="1417" w:type="dxa"/>
            <w:vMerge/>
            <w:tcBorders>
              <w:top w:val="single" w:sz="6" w:space="0" w:color="000000"/>
              <w:left w:val="single" w:sz="6" w:space="0" w:color="000000"/>
              <w:bottom w:val="single" w:sz="6" w:space="0" w:color="000000"/>
              <w:right w:val="single" w:sz="6" w:space="0" w:color="000000"/>
            </w:tcBorders>
            <w:vAlign w:val="center"/>
            <w:hideMark/>
          </w:tcPr>
          <w:p w14:paraId="66C81DD9" w14:textId="77777777" w:rsidR="00FB39C3" w:rsidRPr="007F5096" w:rsidRDefault="00FB39C3" w:rsidP="000D50F3">
            <w:pPr>
              <w:rPr>
                <w:rFonts w:ascii="Arial" w:hAnsi="Arial" w:cs="Arial"/>
                <w:snapToGrid w:val="0"/>
                <w:lang w:eastAsia="en-US"/>
              </w:rPr>
            </w:pPr>
          </w:p>
        </w:tc>
        <w:tc>
          <w:tcPr>
            <w:tcW w:w="992" w:type="dxa"/>
            <w:vMerge/>
            <w:tcBorders>
              <w:top w:val="single" w:sz="6" w:space="0" w:color="000000"/>
              <w:left w:val="single" w:sz="6" w:space="0" w:color="000000"/>
              <w:bottom w:val="single" w:sz="6" w:space="0" w:color="000000"/>
              <w:right w:val="single" w:sz="6" w:space="0" w:color="000000"/>
            </w:tcBorders>
            <w:vAlign w:val="center"/>
          </w:tcPr>
          <w:p w14:paraId="262E0040" w14:textId="77777777" w:rsidR="00FB39C3" w:rsidRPr="007F5096" w:rsidRDefault="00FB39C3" w:rsidP="000D50F3">
            <w:pPr>
              <w:rPr>
                <w:rFonts w:ascii="Arial" w:hAnsi="Arial" w:cs="Arial"/>
                <w:snapToGrid w:val="0"/>
                <w:lang w:eastAsia="en-US"/>
              </w:rPr>
            </w:pPr>
          </w:p>
        </w:tc>
        <w:tc>
          <w:tcPr>
            <w:tcW w:w="992" w:type="dxa"/>
            <w:vMerge/>
            <w:tcBorders>
              <w:top w:val="single" w:sz="6" w:space="0" w:color="000000"/>
              <w:left w:val="single" w:sz="6" w:space="0" w:color="000000"/>
              <w:bottom w:val="single" w:sz="6" w:space="0" w:color="000000"/>
              <w:right w:val="single" w:sz="6" w:space="0" w:color="000000"/>
            </w:tcBorders>
            <w:vAlign w:val="center"/>
          </w:tcPr>
          <w:p w14:paraId="4DCC58BD" w14:textId="77777777" w:rsidR="00FB39C3" w:rsidRPr="007F5096" w:rsidRDefault="00FB39C3" w:rsidP="000D50F3">
            <w:pPr>
              <w:rPr>
                <w:rFonts w:ascii="Arial" w:hAnsi="Arial" w:cs="Arial"/>
                <w:snapToGrid w:val="0"/>
                <w:lang w:eastAsia="en-US"/>
              </w:rPr>
            </w:pPr>
          </w:p>
        </w:tc>
        <w:tc>
          <w:tcPr>
            <w:tcW w:w="2355" w:type="dxa"/>
            <w:tcBorders>
              <w:top w:val="single" w:sz="6" w:space="0" w:color="000000"/>
              <w:left w:val="single" w:sz="6" w:space="0" w:color="000000"/>
              <w:bottom w:val="single" w:sz="6" w:space="0" w:color="000000"/>
              <w:right w:val="single" w:sz="6" w:space="0" w:color="000000"/>
            </w:tcBorders>
            <w:vAlign w:val="center"/>
          </w:tcPr>
          <w:p w14:paraId="33751B0F" w14:textId="77777777" w:rsidR="00FB39C3" w:rsidRPr="007F5096" w:rsidRDefault="00FB39C3" w:rsidP="00A968B1">
            <w:pPr>
              <w:jc w:val="left"/>
              <w:rPr>
                <w:rFonts w:ascii="Arial" w:hAnsi="Arial" w:cs="Arial"/>
                <w:snapToGrid w:val="0"/>
                <w:lang w:val="en-US"/>
              </w:rPr>
            </w:pPr>
            <w:r w:rsidRPr="007F5096">
              <w:rPr>
                <w:rFonts w:ascii="Arial" w:hAnsi="Arial" w:cs="Arial"/>
                <w:snapToGrid w:val="0"/>
              </w:rPr>
              <w:t>Тампонажный</w:t>
            </w:r>
          </w:p>
        </w:tc>
        <w:tc>
          <w:tcPr>
            <w:tcW w:w="900" w:type="dxa"/>
            <w:tcBorders>
              <w:top w:val="single" w:sz="6" w:space="0" w:color="000000"/>
              <w:left w:val="single" w:sz="6" w:space="0" w:color="000000"/>
              <w:bottom w:val="single" w:sz="6" w:space="0" w:color="000000"/>
              <w:right w:val="single" w:sz="6" w:space="0" w:color="000000"/>
            </w:tcBorders>
          </w:tcPr>
          <w:p w14:paraId="2E9BE478" w14:textId="77777777" w:rsidR="00FB39C3" w:rsidRPr="007F5096" w:rsidRDefault="00FB39C3" w:rsidP="000D50F3">
            <w:pPr>
              <w:jc w:val="center"/>
              <w:rPr>
                <w:rFonts w:ascii="Arial" w:hAnsi="Arial" w:cs="Arial"/>
                <w:snapToGrid w:val="0"/>
              </w:rPr>
            </w:pPr>
            <w:r w:rsidRPr="007F5096">
              <w:rPr>
                <w:rFonts w:ascii="Arial" w:hAnsi="Arial" w:cs="Arial"/>
                <w:snapToGrid w:val="0"/>
              </w:rPr>
              <w:t>0</w:t>
            </w:r>
          </w:p>
        </w:tc>
        <w:tc>
          <w:tcPr>
            <w:tcW w:w="900" w:type="dxa"/>
            <w:tcBorders>
              <w:top w:val="single" w:sz="6" w:space="0" w:color="000000"/>
              <w:left w:val="single" w:sz="6" w:space="0" w:color="000000"/>
              <w:bottom w:val="single" w:sz="6" w:space="0" w:color="000000"/>
              <w:right w:val="double" w:sz="6" w:space="0" w:color="000000"/>
            </w:tcBorders>
          </w:tcPr>
          <w:p w14:paraId="2D989727" w14:textId="77777777" w:rsidR="00FB39C3" w:rsidRPr="007F5096" w:rsidRDefault="00FB39C3" w:rsidP="000D50F3">
            <w:pPr>
              <w:jc w:val="center"/>
              <w:rPr>
                <w:rFonts w:ascii="Arial" w:hAnsi="Arial" w:cs="Arial"/>
                <w:snapToGrid w:val="0"/>
              </w:rPr>
            </w:pPr>
            <w:r w:rsidRPr="007F5096">
              <w:rPr>
                <w:rFonts w:ascii="Arial" w:hAnsi="Arial" w:cs="Arial"/>
                <w:snapToGrid w:val="0"/>
                <w:lang w:val="en-US"/>
              </w:rPr>
              <w:t>10</w:t>
            </w:r>
            <w:r w:rsidRPr="007F5096">
              <w:rPr>
                <w:rFonts w:ascii="Arial" w:hAnsi="Arial" w:cs="Arial"/>
                <w:snapToGrid w:val="0"/>
              </w:rPr>
              <w:t>0</w:t>
            </w:r>
          </w:p>
        </w:tc>
      </w:tr>
      <w:tr w:rsidR="00FB39C3" w:rsidRPr="007F5096" w14:paraId="74D4BA28" w14:textId="77777777" w:rsidTr="00A968B1">
        <w:trPr>
          <w:trHeight w:val="247"/>
        </w:trPr>
        <w:tc>
          <w:tcPr>
            <w:tcW w:w="675" w:type="dxa"/>
            <w:vMerge/>
            <w:tcBorders>
              <w:top w:val="single" w:sz="6" w:space="0" w:color="000000"/>
              <w:left w:val="double" w:sz="6" w:space="0" w:color="000000"/>
              <w:bottom w:val="single" w:sz="6" w:space="0" w:color="000000"/>
              <w:right w:val="single" w:sz="6" w:space="0" w:color="000000"/>
            </w:tcBorders>
            <w:vAlign w:val="center"/>
            <w:hideMark/>
          </w:tcPr>
          <w:p w14:paraId="517C9AB4" w14:textId="77777777" w:rsidR="00FB39C3" w:rsidRPr="007F5096" w:rsidRDefault="00FB39C3" w:rsidP="000D50F3">
            <w:pPr>
              <w:rPr>
                <w:rFonts w:ascii="Arial" w:hAnsi="Arial" w:cs="Arial"/>
                <w:snapToGrid w:val="0"/>
                <w:lang w:val="en-US" w:eastAsia="en-US"/>
              </w:rPr>
            </w:pPr>
          </w:p>
        </w:tc>
        <w:tc>
          <w:tcPr>
            <w:tcW w:w="1613" w:type="dxa"/>
            <w:gridSpan w:val="2"/>
            <w:vMerge/>
            <w:tcBorders>
              <w:top w:val="single" w:sz="6" w:space="0" w:color="000000"/>
              <w:left w:val="single" w:sz="6" w:space="0" w:color="000000"/>
              <w:bottom w:val="single" w:sz="6" w:space="0" w:color="000000"/>
              <w:right w:val="single" w:sz="6" w:space="0" w:color="000000"/>
            </w:tcBorders>
            <w:vAlign w:val="center"/>
            <w:hideMark/>
          </w:tcPr>
          <w:p w14:paraId="3447D14B" w14:textId="77777777" w:rsidR="00FB39C3" w:rsidRPr="007F5096" w:rsidRDefault="00FB39C3" w:rsidP="000D50F3">
            <w:pPr>
              <w:rPr>
                <w:rFonts w:ascii="Arial" w:hAnsi="Arial" w:cs="Arial"/>
                <w:snapToGrid w:val="0"/>
                <w:lang w:eastAsia="en-US"/>
              </w:rPr>
            </w:pPr>
          </w:p>
        </w:tc>
        <w:tc>
          <w:tcPr>
            <w:tcW w:w="1789" w:type="dxa"/>
            <w:vMerge/>
            <w:tcBorders>
              <w:top w:val="single" w:sz="6" w:space="0" w:color="000000"/>
              <w:left w:val="single" w:sz="6" w:space="0" w:color="000000"/>
              <w:bottom w:val="single" w:sz="6" w:space="0" w:color="000000"/>
              <w:right w:val="single" w:sz="6" w:space="0" w:color="000000"/>
            </w:tcBorders>
            <w:vAlign w:val="center"/>
            <w:hideMark/>
          </w:tcPr>
          <w:p w14:paraId="42350549" w14:textId="77777777" w:rsidR="00FB39C3" w:rsidRPr="007F5096" w:rsidRDefault="00FB39C3" w:rsidP="000D50F3">
            <w:pPr>
              <w:rPr>
                <w:rFonts w:ascii="Arial" w:hAnsi="Arial" w:cs="Arial"/>
                <w:snapToGrid w:val="0"/>
                <w:lang w:eastAsia="en-US"/>
              </w:rPr>
            </w:pPr>
          </w:p>
        </w:tc>
        <w:tc>
          <w:tcPr>
            <w:tcW w:w="1996" w:type="dxa"/>
            <w:gridSpan w:val="2"/>
            <w:vMerge/>
            <w:tcBorders>
              <w:top w:val="single" w:sz="6" w:space="0" w:color="000000"/>
              <w:left w:val="single" w:sz="6" w:space="0" w:color="000000"/>
              <w:bottom w:val="single" w:sz="6" w:space="0" w:color="000000"/>
              <w:right w:val="single" w:sz="6" w:space="0" w:color="000000"/>
            </w:tcBorders>
            <w:vAlign w:val="center"/>
            <w:hideMark/>
          </w:tcPr>
          <w:p w14:paraId="07188F99" w14:textId="77777777" w:rsidR="00FB39C3" w:rsidRPr="007F5096" w:rsidRDefault="00FB39C3" w:rsidP="000D50F3">
            <w:pPr>
              <w:rPr>
                <w:rFonts w:ascii="Arial" w:hAnsi="Arial" w:cs="Arial"/>
                <w:snapToGrid w:val="0"/>
                <w:lang w:eastAsia="en-US"/>
              </w:rPr>
            </w:pPr>
          </w:p>
        </w:tc>
        <w:tc>
          <w:tcPr>
            <w:tcW w:w="708" w:type="dxa"/>
            <w:vMerge/>
            <w:tcBorders>
              <w:top w:val="single" w:sz="6" w:space="0" w:color="000000"/>
              <w:left w:val="single" w:sz="6" w:space="0" w:color="000000"/>
              <w:bottom w:val="single" w:sz="6" w:space="0" w:color="000000"/>
              <w:right w:val="single" w:sz="6" w:space="0" w:color="000000"/>
            </w:tcBorders>
            <w:vAlign w:val="center"/>
            <w:hideMark/>
          </w:tcPr>
          <w:p w14:paraId="54499E66" w14:textId="77777777" w:rsidR="00FB39C3" w:rsidRPr="007F5096" w:rsidRDefault="00FB39C3" w:rsidP="000D50F3">
            <w:pPr>
              <w:rPr>
                <w:rFonts w:ascii="Arial" w:hAnsi="Arial" w:cs="Arial"/>
                <w:snapToGrid w:val="0"/>
                <w:lang w:eastAsia="en-US"/>
              </w:rPr>
            </w:pPr>
          </w:p>
        </w:tc>
        <w:tc>
          <w:tcPr>
            <w:tcW w:w="841" w:type="dxa"/>
            <w:vMerge/>
            <w:tcBorders>
              <w:top w:val="single" w:sz="6" w:space="0" w:color="000000"/>
              <w:left w:val="single" w:sz="6" w:space="0" w:color="000000"/>
              <w:bottom w:val="single" w:sz="6" w:space="0" w:color="000000"/>
              <w:right w:val="single" w:sz="6" w:space="0" w:color="000000"/>
            </w:tcBorders>
            <w:vAlign w:val="center"/>
          </w:tcPr>
          <w:p w14:paraId="274E8347" w14:textId="77777777" w:rsidR="00FB39C3" w:rsidRPr="007F5096" w:rsidRDefault="00FB39C3" w:rsidP="000D50F3">
            <w:pPr>
              <w:rPr>
                <w:rFonts w:ascii="Arial" w:hAnsi="Arial" w:cs="Arial"/>
                <w:snapToGrid w:val="0"/>
                <w:lang w:val="en-US" w:eastAsia="en-US"/>
              </w:rPr>
            </w:pPr>
          </w:p>
        </w:tc>
        <w:tc>
          <w:tcPr>
            <w:tcW w:w="1417" w:type="dxa"/>
            <w:vMerge/>
            <w:tcBorders>
              <w:top w:val="single" w:sz="6" w:space="0" w:color="000000"/>
              <w:left w:val="single" w:sz="6" w:space="0" w:color="000000"/>
              <w:bottom w:val="single" w:sz="6" w:space="0" w:color="000000"/>
              <w:right w:val="single" w:sz="6" w:space="0" w:color="000000"/>
            </w:tcBorders>
            <w:vAlign w:val="center"/>
            <w:hideMark/>
          </w:tcPr>
          <w:p w14:paraId="0A0EF491" w14:textId="77777777" w:rsidR="00FB39C3" w:rsidRPr="007F5096" w:rsidRDefault="00FB39C3" w:rsidP="000D50F3">
            <w:pPr>
              <w:rPr>
                <w:rFonts w:ascii="Arial" w:hAnsi="Arial" w:cs="Arial"/>
                <w:snapToGrid w:val="0"/>
                <w:lang w:eastAsia="en-US"/>
              </w:rPr>
            </w:pPr>
          </w:p>
        </w:tc>
        <w:tc>
          <w:tcPr>
            <w:tcW w:w="992" w:type="dxa"/>
            <w:vMerge/>
            <w:tcBorders>
              <w:top w:val="single" w:sz="6" w:space="0" w:color="000000"/>
              <w:left w:val="single" w:sz="6" w:space="0" w:color="000000"/>
              <w:bottom w:val="single" w:sz="6" w:space="0" w:color="000000"/>
              <w:right w:val="single" w:sz="6" w:space="0" w:color="000000"/>
            </w:tcBorders>
            <w:vAlign w:val="center"/>
          </w:tcPr>
          <w:p w14:paraId="7AC913DF" w14:textId="77777777" w:rsidR="00FB39C3" w:rsidRPr="007F5096" w:rsidRDefault="00FB39C3" w:rsidP="000D50F3">
            <w:pPr>
              <w:rPr>
                <w:rFonts w:ascii="Arial" w:hAnsi="Arial" w:cs="Arial"/>
                <w:snapToGrid w:val="0"/>
                <w:lang w:eastAsia="en-US"/>
              </w:rPr>
            </w:pPr>
          </w:p>
        </w:tc>
        <w:tc>
          <w:tcPr>
            <w:tcW w:w="992" w:type="dxa"/>
            <w:vMerge/>
            <w:tcBorders>
              <w:top w:val="single" w:sz="6" w:space="0" w:color="000000"/>
              <w:left w:val="single" w:sz="6" w:space="0" w:color="000000"/>
              <w:bottom w:val="single" w:sz="6" w:space="0" w:color="000000"/>
              <w:right w:val="single" w:sz="6" w:space="0" w:color="000000"/>
            </w:tcBorders>
            <w:vAlign w:val="center"/>
          </w:tcPr>
          <w:p w14:paraId="0F0C50DE" w14:textId="77777777" w:rsidR="00FB39C3" w:rsidRPr="007F5096" w:rsidRDefault="00FB39C3" w:rsidP="000D50F3">
            <w:pPr>
              <w:rPr>
                <w:rFonts w:ascii="Arial" w:hAnsi="Arial" w:cs="Arial"/>
                <w:snapToGrid w:val="0"/>
                <w:lang w:eastAsia="en-US"/>
              </w:rPr>
            </w:pPr>
          </w:p>
        </w:tc>
        <w:tc>
          <w:tcPr>
            <w:tcW w:w="2355" w:type="dxa"/>
            <w:tcBorders>
              <w:top w:val="single" w:sz="6" w:space="0" w:color="000000"/>
              <w:left w:val="single" w:sz="6" w:space="0" w:color="000000"/>
              <w:bottom w:val="single" w:sz="6" w:space="0" w:color="000000"/>
              <w:right w:val="single" w:sz="6" w:space="0" w:color="000000"/>
            </w:tcBorders>
            <w:vAlign w:val="center"/>
          </w:tcPr>
          <w:p w14:paraId="66871C0E" w14:textId="77777777" w:rsidR="00FB39C3" w:rsidRPr="007F5096" w:rsidRDefault="00FB39C3" w:rsidP="00A968B1">
            <w:pPr>
              <w:jc w:val="left"/>
              <w:rPr>
                <w:rFonts w:ascii="Arial" w:hAnsi="Arial" w:cs="Arial"/>
                <w:snapToGrid w:val="0"/>
              </w:rPr>
            </w:pPr>
            <w:r w:rsidRPr="007F5096">
              <w:rPr>
                <w:rFonts w:ascii="Arial" w:hAnsi="Arial" w:cs="Arial"/>
                <w:snapToGrid w:val="0"/>
              </w:rPr>
              <w:t>Продавочный</w:t>
            </w:r>
          </w:p>
        </w:tc>
        <w:tc>
          <w:tcPr>
            <w:tcW w:w="900" w:type="dxa"/>
            <w:tcBorders>
              <w:top w:val="single" w:sz="6" w:space="0" w:color="000000"/>
              <w:left w:val="single" w:sz="6" w:space="0" w:color="000000"/>
              <w:bottom w:val="single" w:sz="6" w:space="0" w:color="000000"/>
              <w:right w:val="single" w:sz="6" w:space="0" w:color="000000"/>
            </w:tcBorders>
          </w:tcPr>
          <w:p w14:paraId="684C22E5" w14:textId="77777777" w:rsidR="00FB39C3" w:rsidRPr="007F5096" w:rsidRDefault="00FB39C3" w:rsidP="000D50F3">
            <w:pPr>
              <w:jc w:val="center"/>
              <w:rPr>
                <w:rFonts w:ascii="Arial" w:hAnsi="Arial" w:cs="Arial"/>
                <w:snapToGrid w:val="0"/>
              </w:rPr>
            </w:pPr>
            <w:r w:rsidRPr="007F5096">
              <w:rPr>
                <w:rFonts w:ascii="Arial" w:hAnsi="Arial" w:cs="Arial"/>
                <w:snapToGrid w:val="0"/>
              </w:rPr>
              <w:t>0</w:t>
            </w:r>
          </w:p>
        </w:tc>
        <w:tc>
          <w:tcPr>
            <w:tcW w:w="900" w:type="dxa"/>
            <w:tcBorders>
              <w:top w:val="single" w:sz="6" w:space="0" w:color="000000"/>
              <w:left w:val="single" w:sz="6" w:space="0" w:color="000000"/>
              <w:bottom w:val="single" w:sz="6" w:space="0" w:color="000000"/>
              <w:right w:val="double" w:sz="6" w:space="0" w:color="000000"/>
            </w:tcBorders>
          </w:tcPr>
          <w:p w14:paraId="4BE394EA" w14:textId="77777777" w:rsidR="00FB39C3" w:rsidRPr="007F5096" w:rsidRDefault="00FB39C3" w:rsidP="000D50F3">
            <w:pPr>
              <w:jc w:val="center"/>
              <w:rPr>
                <w:rFonts w:ascii="Arial" w:hAnsi="Arial" w:cs="Arial"/>
                <w:snapToGrid w:val="0"/>
              </w:rPr>
            </w:pPr>
            <w:r w:rsidRPr="007F5096">
              <w:rPr>
                <w:rFonts w:ascii="Arial" w:hAnsi="Arial" w:cs="Arial"/>
                <w:snapToGrid w:val="0"/>
                <w:lang w:val="en-US"/>
              </w:rPr>
              <w:t>9</w:t>
            </w:r>
            <w:r w:rsidRPr="007F5096">
              <w:rPr>
                <w:rFonts w:ascii="Arial" w:hAnsi="Arial" w:cs="Arial"/>
                <w:snapToGrid w:val="0"/>
              </w:rPr>
              <w:t>0</w:t>
            </w:r>
          </w:p>
        </w:tc>
      </w:tr>
      <w:tr w:rsidR="00841E56" w:rsidRPr="007F5096" w14:paraId="19AB8543" w14:textId="77777777" w:rsidTr="005D2903">
        <w:trPr>
          <w:trHeight w:val="207"/>
        </w:trPr>
        <w:tc>
          <w:tcPr>
            <w:tcW w:w="675" w:type="dxa"/>
            <w:vMerge w:val="restart"/>
            <w:tcBorders>
              <w:top w:val="single" w:sz="6" w:space="0" w:color="000000"/>
              <w:left w:val="double" w:sz="6" w:space="0" w:color="000000"/>
              <w:right w:val="single" w:sz="6" w:space="0" w:color="000000"/>
            </w:tcBorders>
            <w:vAlign w:val="center"/>
          </w:tcPr>
          <w:p w14:paraId="1FF698FA" w14:textId="77777777" w:rsidR="00841E56" w:rsidRPr="007F5096" w:rsidRDefault="00841E56" w:rsidP="009A0AD1">
            <w:pPr>
              <w:jc w:val="center"/>
              <w:rPr>
                <w:rFonts w:ascii="Arial" w:hAnsi="Arial" w:cs="Arial"/>
                <w:snapToGrid w:val="0"/>
                <w:lang w:eastAsia="en-US"/>
              </w:rPr>
            </w:pPr>
            <w:r w:rsidRPr="007F5096">
              <w:rPr>
                <w:rFonts w:ascii="Arial" w:hAnsi="Arial" w:cs="Arial"/>
                <w:snapToGrid w:val="0"/>
                <w:lang w:eastAsia="en-US"/>
              </w:rPr>
              <w:t>3</w:t>
            </w:r>
          </w:p>
        </w:tc>
        <w:tc>
          <w:tcPr>
            <w:tcW w:w="1613" w:type="dxa"/>
            <w:gridSpan w:val="2"/>
            <w:vMerge w:val="restart"/>
            <w:tcBorders>
              <w:top w:val="single" w:sz="6" w:space="0" w:color="000000"/>
              <w:left w:val="single" w:sz="6" w:space="0" w:color="000000"/>
              <w:right w:val="single" w:sz="6" w:space="0" w:color="000000"/>
            </w:tcBorders>
            <w:vAlign w:val="center"/>
          </w:tcPr>
          <w:p w14:paraId="52577FD1" w14:textId="77777777" w:rsidR="00841E56" w:rsidRPr="007F5096" w:rsidRDefault="00841E56" w:rsidP="009A0AD1">
            <w:pPr>
              <w:jc w:val="center"/>
              <w:rPr>
                <w:rFonts w:ascii="Arial" w:hAnsi="Arial" w:cs="Arial"/>
              </w:rPr>
            </w:pPr>
            <w:r w:rsidRPr="007F5096">
              <w:rPr>
                <w:rFonts w:ascii="Arial" w:hAnsi="Arial" w:cs="Arial"/>
              </w:rPr>
              <w:t>Техническая колонна</w:t>
            </w:r>
          </w:p>
        </w:tc>
        <w:tc>
          <w:tcPr>
            <w:tcW w:w="1789" w:type="dxa"/>
            <w:vMerge w:val="restart"/>
            <w:tcBorders>
              <w:top w:val="single" w:sz="6" w:space="0" w:color="000000"/>
              <w:left w:val="single" w:sz="6" w:space="0" w:color="000000"/>
              <w:right w:val="single" w:sz="6" w:space="0" w:color="000000"/>
            </w:tcBorders>
            <w:vAlign w:val="center"/>
          </w:tcPr>
          <w:p w14:paraId="01CF5C55" w14:textId="615DB2A6" w:rsidR="00841E56" w:rsidRPr="007F5096" w:rsidRDefault="00841E56" w:rsidP="009A0AD1">
            <w:pPr>
              <w:jc w:val="center"/>
              <w:rPr>
                <w:rFonts w:ascii="Arial" w:hAnsi="Arial" w:cs="Arial"/>
                <w:snapToGrid w:val="0"/>
              </w:rPr>
            </w:pPr>
            <w:r w:rsidRPr="007F5096">
              <w:rPr>
                <w:rFonts w:ascii="Arial" w:hAnsi="Arial" w:cs="Arial"/>
                <w:snapToGrid w:val="0"/>
              </w:rPr>
              <w:t>Ступенчатый</w:t>
            </w:r>
          </w:p>
        </w:tc>
        <w:tc>
          <w:tcPr>
            <w:tcW w:w="1996" w:type="dxa"/>
            <w:gridSpan w:val="2"/>
            <w:vMerge w:val="restart"/>
            <w:tcBorders>
              <w:top w:val="single" w:sz="6" w:space="0" w:color="000000"/>
              <w:left w:val="single" w:sz="6" w:space="0" w:color="000000"/>
              <w:right w:val="single" w:sz="6" w:space="0" w:color="000000"/>
            </w:tcBorders>
            <w:vAlign w:val="center"/>
          </w:tcPr>
          <w:p w14:paraId="0B15CF78" w14:textId="77777777" w:rsidR="00841E56" w:rsidRPr="007F5096" w:rsidRDefault="00841E56" w:rsidP="009A0AD1">
            <w:pPr>
              <w:jc w:val="center"/>
              <w:rPr>
                <w:rFonts w:ascii="Arial" w:hAnsi="Arial" w:cs="Arial"/>
                <w:snapToGrid w:val="0"/>
              </w:rPr>
            </w:pPr>
            <w:r w:rsidRPr="007F5096">
              <w:rPr>
                <w:rFonts w:ascii="Arial" w:hAnsi="Arial" w:cs="Arial"/>
                <w:snapToGrid w:val="0"/>
              </w:rPr>
              <w:t>1</w:t>
            </w:r>
          </w:p>
        </w:tc>
        <w:tc>
          <w:tcPr>
            <w:tcW w:w="708" w:type="dxa"/>
            <w:vMerge w:val="restart"/>
            <w:tcBorders>
              <w:top w:val="single" w:sz="6" w:space="0" w:color="000000"/>
              <w:left w:val="single" w:sz="6" w:space="0" w:color="000000"/>
              <w:right w:val="single" w:sz="6" w:space="0" w:color="000000"/>
            </w:tcBorders>
            <w:shd w:val="clear" w:color="auto" w:fill="FFFFFF" w:themeFill="background1"/>
            <w:vAlign w:val="center"/>
          </w:tcPr>
          <w:p w14:paraId="5EC4F6FA" w14:textId="77777777" w:rsidR="00841E56" w:rsidRPr="007F5096" w:rsidRDefault="00841E56" w:rsidP="009A0AD1">
            <w:pPr>
              <w:jc w:val="center"/>
              <w:rPr>
                <w:rFonts w:ascii="Arial" w:hAnsi="Arial" w:cs="Arial"/>
                <w:snapToGrid w:val="0"/>
              </w:rPr>
            </w:pPr>
            <w:r w:rsidRPr="007F5096">
              <w:rPr>
                <w:rFonts w:ascii="Arial" w:hAnsi="Arial" w:cs="Arial"/>
                <w:snapToGrid w:val="0"/>
              </w:rPr>
              <w:t>0</w:t>
            </w:r>
          </w:p>
        </w:tc>
        <w:tc>
          <w:tcPr>
            <w:tcW w:w="841" w:type="dxa"/>
            <w:vMerge w:val="restart"/>
            <w:tcBorders>
              <w:top w:val="single" w:sz="6" w:space="0" w:color="000000"/>
              <w:left w:val="single" w:sz="6" w:space="0" w:color="000000"/>
              <w:right w:val="single" w:sz="6" w:space="0" w:color="000000"/>
            </w:tcBorders>
            <w:shd w:val="clear" w:color="auto" w:fill="FFFFFF" w:themeFill="background1"/>
            <w:vAlign w:val="center"/>
          </w:tcPr>
          <w:p w14:paraId="4543B11F" w14:textId="4C7DE89E" w:rsidR="00841E56" w:rsidRPr="007F5096" w:rsidRDefault="00841E56" w:rsidP="009A0AD1">
            <w:pPr>
              <w:jc w:val="center"/>
              <w:rPr>
                <w:rFonts w:ascii="Arial" w:hAnsi="Arial" w:cs="Arial"/>
                <w:snapToGrid w:val="0"/>
              </w:rPr>
            </w:pPr>
            <w:r w:rsidRPr="007F5096">
              <w:rPr>
                <w:rFonts w:ascii="Arial" w:hAnsi="Arial" w:cs="Arial"/>
                <w:snapToGrid w:val="0"/>
              </w:rPr>
              <w:t>1500</w:t>
            </w:r>
          </w:p>
        </w:tc>
        <w:tc>
          <w:tcPr>
            <w:tcW w:w="1417" w:type="dxa"/>
            <w:vMerge w:val="restart"/>
            <w:tcBorders>
              <w:top w:val="single" w:sz="6" w:space="0" w:color="000000"/>
              <w:left w:val="single" w:sz="6" w:space="0" w:color="000000"/>
              <w:right w:val="single" w:sz="6" w:space="0" w:color="000000"/>
            </w:tcBorders>
            <w:shd w:val="clear" w:color="auto" w:fill="FFFFFF" w:themeFill="background1"/>
            <w:vAlign w:val="center"/>
          </w:tcPr>
          <w:p w14:paraId="50EEDAC9" w14:textId="01462F9F" w:rsidR="00841E56" w:rsidRPr="007F5096" w:rsidRDefault="00841E56" w:rsidP="009A0AD1">
            <w:pPr>
              <w:jc w:val="center"/>
              <w:rPr>
                <w:rFonts w:ascii="Arial" w:hAnsi="Arial" w:cs="Arial"/>
                <w:snapToGrid w:val="0"/>
              </w:rPr>
            </w:pPr>
            <w:r w:rsidRPr="007F5096">
              <w:rPr>
                <w:rFonts w:ascii="Arial" w:hAnsi="Arial" w:cs="Arial"/>
                <w:snapToGrid w:val="0"/>
              </w:rPr>
              <w:t>900</w:t>
            </w:r>
          </w:p>
        </w:tc>
        <w:tc>
          <w:tcPr>
            <w:tcW w:w="992" w:type="dxa"/>
            <w:vMerge w:val="restart"/>
            <w:tcBorders>
              <w:top w:val="single" w:sz="6" w:space="0" w:color="000000"/>
              <w:left w:val="single" w:sz="6" w:space="0" w:color="000000"/>
              <w:right w:val="single" w:sz="6" w:space="0" w:color="000000"/>
            </w:tcBorders>
            <w:shd w:val="clear" w:color="auto" w:fill="FFFFFF" w:themeFill="background1"/>
            <w:vAlign w:val="center"/>
          </w:tcPr>
          <w:p w14:paraId="764C39C4" w14:textId="6CF57C6D" w:rsidR="00841E56" w:rsidRPr="007F5096" w:rsidRDefault="00035B7E" w:rsidP="009A0AD1">
            <w:pPr>
              <w:jc w:val="center"/>
              <w:rPr>
                <w:rFonts w:ascii="Arial" w:hAnsi="Arial" w:cs="Arial"/>
                <w:snapToGrid w:val="0"/>
              </w:rPr>
            </w:pPr>
            <w:r w:rsidRPr="007F5096">
              <w:rPr>
                <w:rFonts w:ascii="Arial" w:hAnsi="Arial" w:cs="Arial"/>
                <w:snapToGrid w:val="0"/>
              </w:rPr>
              <w:t>1</w:t>
            </w:r>
          </w:p>
        </w:tc>
        <w:tc>
          <w:tcPr>
            <w:tcW w:w="992" w:type="dxa"/>
            <w:vMerge w:val="restart"/>
            <w:tcBorders>
              <w:top w:val="single" w:sz="6" w:space="0" w:color="000000"/>
              <w:left w:val="single" w:sz="6" w:space="0" w:color="000000"/>
              <w:right w:val="single" w:sz="6" w:space="0" w:color="000000"/>
            </w:tcBorders>
            <w:shd w:val="clear" w:color="auto" w:fill="FFFFFF" w:themeFill="background1"/>
            <w:vAlign w:val="center"/>
          </w:tcPr>
          <w:p w14:paraId="3139F95D" w14:textId="4F5AAE9F" w:rsidR="00841E56" w:rsidRPr="007F5096" w:rsidRDefault="00841E56" w:rsidP="009A0AD1">
            <w:pPr>
              <w:jc w:val="center"/>
              <w:rPr>
                <w:rFonts w:ascii="Arial" w:hAnsi="Arial" w:cs="Arial"/>
                <w:snapToGrid w:val="0"/>
              </w:rPr>
            </w:pPr>
          </w:p>
          <w:p w14:paraId="655111DB" w14:textId="18203A6E" w:rsidR="00841E56" w:rsidRPr="007F5096" w:rsidRDefault="00841E56" w:rsidP="00F332FC">
            <w:pPr>
              <w:jc w:val="center"/>
              <w:rPr>
                <w:rFonts w:ascii="Arial" w:hAnsi="Arial" w:cs="Arial"/>
                <w:snapToGrid w:val="0"/>
              </w:rPr>
            </w:pPr>
            <w:r w:rsidRPr="007F5096">
              <w:rPr>
                <w:rFonts w:ascii="Arial" w:hAnsi="Arial" w:cs="Arial"/>
                <w:snapToGrid w:val="0"/>
              </w:rPr>
              <w:t>20</w:t>
            </w:r>
          </w:p>
        </w:tc>
        <w:tc>
          <w:tcPr>
            <w:tcW w:w="2355"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226EFEC" w14:textId="6A55E416" w:rsidR="00841E56" w:rsidRPr="007F5096" w:rsidRDefault="00841E56" w:rsidP="00A968B1">
            <w:pPr>
              <w:jc w:val="left"/>
              <w:rPr>
                <w:rFonts w:ascii="Arial" w:hAnsi="Arial" w:cs="Arial"/>
                <w:snapToGrid w:val="0"/>
              </w:rPr>
            </w:pPr>
            <w:r w:rsidRPr="007F5096">
              <w:rPr>
                <w:rFonts w:ascii="Arial" w:hAnsi="Arial" w:cs="Arial"/>
                <w:snapToGrid w:val="0"/>
              </w:rPr>
              <w:t>Буферный</w:t>
            </w:r>
          </w:p>
        </w:tc>
        <w:tc>
          <w:tcPr>
            <w:tcW w:w="900" w:type="dxa"/>
            <w:tcBorders>
              <w:top w:val="single" w:sz="6" w:space="0" w:color="000000"/>
              <w:left w:val="single" w:sz="6" w:space="0" w:color="000000"/>
              <w:right w:val="single" w:sz="6" w:space="0" w:color="000000"/>
            </w:tcBorders>
            <w:shd w:val="clear" w:color="auto" w:fill="FFFFFF" w:themeFill="background1"/>
          </w:tcPr>
          <w:p w14:paraId="5ACF2A1E" w14:textId="7C1C13FA" w:rsidR="00841E56" w:rsidRPr="007F5096" w:rsidRDefault="00841E56" w:rsidP="009A0AD1">
            <w:pPr>
              <w:jc w:val="center"/>
              <w:rPr>
                <w:rFonts w:ascii="Arial" w:hAnsi="Arial" w:cs="Arial"/>
                <w:snapToGrid w:val="0"/>
              </w:rPr>
            </w:pPr>
            <w:r w:rsidRPr="007F5096">
              <w:rPr>
                <w:rFonts w:ascii="Arial" w:hAnsi="Arial" w:cs="Arial"/>
                <w:snapToGrid w:val="0"/>
              </w:rPr>
              <w:t>0</w:t>
            </w:r>
          </w:p>
        </w:tc>
        <w:tc>
          <w:tcPr>
            <w:tcW w:w="900" w:type="dxa"/>
            <w:tcBorders>
              <w:top w:val="single" w:sz="6" w:space="0" w:color="000000"/>
              <w:left w:val="single" w:sz="6" w:space="0" w:color="000000"/>
              <w:right w:val="double" w:sz="6" w:space="0" w:color="000000"/>
            </w:tcBorders>
            <w:shd w:val="clear" w:color="auto" w:fill="FFFFFF" w:themeFill="background1"/>
          </w:tcPr>
          <w:p w14:paraId="588FA4A0" w14:textId="5C3764EA" w:rsidR="00841E56" w:rsidRPr="007F5096" w:rsidRDefault="00841E56" w:rsidP="009A0AD1">
            <w:pPr>
              <w:jc w:val="center"/>
              <w:rPr>
                <w:rFonts w:ascii="Arial" w:hAnsi="Arial" w:cs="Arial"/>
                <w:snapToGrid w:val="0"/>
              </w:rPr>
            </w:pPr>
            <w:r w:rsidRPr="007F5096">
              <w:rPr>
                <w:rFonts w:ascii="Arial" w:hAnsi="Arial" w:cs="Arial"/>
                <w:snapToGrid w:val="0"/>
              </w:rPr>
              <w:t>0</w:t>
            </w:r>
          </w:p>
        </w:tc>
      </w:tr>
      <w:tr w:rsidR="00841E56" w:rsidRPr="007F5096" w14:paraId="2B04D2DF" w14:textId="77777777" w:rsidTr="005D2903">
        <w:trPr>
          <w:trHeight w:val="327"/>
        </w:trPr>
        <w:tc>
          <w:tcPr>
            <w:tcW w:w="675" w:type="dxa"/>
            <w:vMerge/>
            <w:tcBorders>
              <w:left w:val="double" w:sz="6" w:space="0" w:color="000000"/>
              <w:right w:val="single" w:sz="6" w:space="0" w:color="000000"/>
            </w:tcBorders>
            <w:vAlign w:val="center"/>
          </w:tcPr>
          <w:p w14:paraId="64242DD6" w14:textId="77777777" w:rsidR="00841E56" w:rsidRPr="007F5096" w:rsidRDefault="00841E56" w:rsidP="009A0AD1">
            <w:pPr>
              <w:jc w:val="center"/>
              <w:rPr>
                <w:rFonts w:ascii="Arial" w:hAnsi="Arial" w:cs="Arial"/>
                <w:snapToGrid w:val="0"/>
                <w:lang w:eastAsia="en-US"/>
              </w:rPr>
            </w:pPr>
          </w:p>
        </w:tc>
        <w:tc>
          <w:tcPr>
            <w:tcW w:w="1613" w:type="dxa"/>
            <w:gridSpan w:val="2"/>
            <w:vMerge/>
            <w:tcBorders>
              <w:left w:val="single" w:sz="6" w:space="0" w:color="000000"/>
              <w:right w:val="single" w:sz="6" w:space="0" w:color="000000"/>
            </w:tcBorders>
          </w:tcPr>
          <w:p w14:paraId="5AFF440E" w14:textId="77777777" w:rsidR="00841E56" w:rsidRPr="007F5096" w:rsidRDefault="00841E56" w:rsidP="009A0AD1">
            <w:pPr>
              <w:rPr>
                <w:rFonts w:ascii="Arial" w:hAnsi="Arial" w:cs="Arial"/>
              </w:rPr>
            </w:pPr>
          </w:p>
        </w:tc>
        <w:tc>
          <w:tcPr>
            <w:tcW w:w="1789" w:type="dxa"/>
            <w:vMerge/>
            <w:tcBorders>
              <w:left w:val="single" w:sz="6" w:space="0" w:color="000000"/>
              <w:right w:val="single" w:sz="6" w:space="0" w:color="000000"/>
            </w:tcBorders>
          </w:tcPr>
          <w:p w14:paraId="0DE2BAB6" w14:textId="77777777" w:rsidR="00841E56" w:rsidRPr="007F5096" w:rsidRDefault="00841E56" w:rsidP="009A0AD1">
            <w:pPr>
              <w:jc w:val="center"/>
              <w:rPr>
                <w:rFonts w:ascii="Arial" w:hAnsi="Arial" w:cs="Arial"/>
                <w:snapToGrid w:val="0"/>
              </w:rPr>
            </w:pPr>
          </w:p>
        </w:tc>
        <w:tc>
          <w:tcPr>
            <w:tcW w:w="1996" w:type="dxa"/>
            <w:gridSpan w:val="2"/>
            <w:vMerge/>
            <w:tcBorders>
              <w:left w:val="single" w:sz="6" w:space="0" w:color="000000"/>
              <w:right w:val="single" w:sz="6" w:space="0" w:color="000000"/>
            </w:tcBorders>
          </w:tcPr>
          <w:p w14:paraId="4E2181A0" w14:textId="77777777" w:rsidR="00841E56" w:rsidRPr="007F5096" w:rsidRDefault="00841E56" w:rsidP="009A0AD1">
            <w:pPr>
              <w:jc w:val="center"/>
              <w:rPr>
                <w:rFonts w:ascii="Arial" w:hAnsi="Arial" w:cs="Arial"/>
                <w:snapToGrid w:val="0"/>
              </w:rPr>
            </w:pPr>
          </w:p>
        </w:tc>
        <w:tc>
          <w:tcPr>
            <w:tcW w:w="708" w:type="dxa"/>
            <w:vMerge/>
            <w:tcBorders>
              <w:left w:val="single" w:sz="6" w:space="0" w:color="000000"/>
              <w:right w:val="single" w:sz="6" w:space="0" w:color="000000"/>
            </w:tcBorders>
            <w:shd w:val="clear" w:color="auto" w:fill="FFFFFF" w:themeFill="background1"/>
          </w:tcPr>
          <w:p w14:paraId="7676C917" w14:textId="77777777" w:rsidR="00841E56" w:rsidRPr="007F5096" w:rsidRDefault="00841E56" w:rsidP="009A0AD1">
            <w:pPr>
              <w:jc w:val="center"/>
              <w:rPr>
                <w:rFonts w:ascii="Arial" w:hAnsi="Arial" w:cs="Arial"/>
                <w:snapToGrid w:val="0"/>
              </w:rPr>
            </w:pPr>
          </w:p>
        </w:tc>
        <w:tc>
          <w:tcPr>
            <w:tcW w:w="841" w:type="dxa"/>
            <w:vMerge/>
            <w:tcBorders>
              <w:left w:val="single" w:sz="6" w:space="0" w:color="000000"/>
              <w:right w:val="single" w:sz="6" w:space="0" w:color="000000"/>
            </w:tcBorders>
            <w:shd w:val="clear" w:color="auto" w:fill="FFFFFF" w:themeFill="background1"/>
          </w:tcPr>
          <w:p w14:paraId="460D5BC2" w14:textId="1DAB3787" w:rsidR="00841E56" w:rsidRPr="007F5096" w:rsidRDefault="00841E56" w:rsidP="009A0AD1">
            <w:pPr>
              <w:jc w:val="center"/>
              <w:rPr>
                <w:rFonts w:ascii="Arial" w:hAnsi="Arial" w:cs="Arial"/>
                <w:snapToGrid w:val="0"/>
              </w:rPr>
            </w:pPr>
          </w:p>
        </w:tc>
        <w:tc>
          <w:tcPr>
            <w:tcW w:w="1417" w:type="dxa"/>
            <w:vMerge/>
            <w:tcBorders>
              <w:left w:val="single" w:sz="6" w:space="0" w:color="000000"/>
              <w:right w:val="single" w:sz="6" w:space="0" w:color="000000"/>
            </w:tcBorders>
            <w:shd w:val="clear" w:color="auto" w:fill="FFFFFF" w:themeFill="background1"/>
          </w:tcPr>
          <w:p w14:paraId="09860A9B"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bottom w:val="single" w:sz="4" w:space="0" w:color="auto"/>
              <w:right w:val="single" w:sz="6" w:space="0" w:color="000000"/>
            </w:tcBorders>
            <w:shd w:val="clear" w:color="auto" w:fill="FFFFFF" w:themeFill="background1"/>
          </w:tcPr>
          <w:p w14:paraId="765189B6"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right w:val="single" w:sz="6" w:space="0" w:color="000000"/>
            </w:tcBorders>
            <w:shd w:val="clear" w:color="auto" w:fill="FFFFFF" w:themeFill="background1"/>
          </w:tcPr>
          <w:p w14:paraId="311D0E2B" w14:textId="1BDABAB9" w:rsidR="00841E56" w:rsidRPr="007F5096" w:rsidRDefault="00841E56" w:rsidP="00F332FC">
            <w:pPr>
              <w:jc w:val="center"/>
              <w:rPr>
                <w:rFonts w:ascii="Arial" w:hAnsi="Arial" w:cs="Arial"/>
                <w:snapToGrid w:val="0"/>
              </w:rPr>
            </w:pPr>
          </w:p>
        </w:tc>
        <w:tc>
          <w:tcPr>
            <w:tcW w:w="2355" w:type="dxa"/>
            <w:tcBorders>
              <w:top w:val="single" w:sz="6" w:space="0" w:color="000000"/>
              <w:left w:val="single" w:sz="6" w:space="0" w:color="000000"/>
              <w:bottom w:val="single" w:sz="4" w:space="0" w:color="auto"/>
              <w:right w:val="single" w:sz="6" w:space="0" w:color="000000"/>
            </w:tcBorders>
            <w:shd w:val="clear" w:color="auto" w:fill="FFFFFF" w:themeFill="background1"/>
            <w:vAlign w:val="center"/>
          </w:tcPr>
          <w:p w14:paraId="42B5559F" w14:textId="4108756A" w:rsidR="00841E56" w:rsidRPr="007F5096" w:rsidRDefault="00841E56" w:rsidP="00A968B1">
            <w:pPr>
              <w:jc w:val="left"/>
              <w:rPr>
                <w:rFonts w:ascii="Arial" w:hAnsi="Arial" w:cs="Arial"/>
                <w:snapToGrid w:val="0"/>
              </w:rPr>
            </w:pPr>
            <w:r w:rsidRPr="007F5096">
              <w:rPr>
                <w:rFonts w:ascii="Arial" w:hAnsi="Arial" w:cs="Arial"/>
                <w:snapToGrid w:val="0"/>
              </w:rPr>
              <w:t>Тампонажный</w:t>
            </w:r>
            <w:r w:rsidR="00B72DEB" w:rsidRPr="007F5096">
              <w:rPr>
                <w:rFonts w:ascii="Arial" w:hAnsi="Arial" w:cs="Arial"/>
                <w:snapToGrid w:val="0"/>
              </w:rPr>
              <w:t xml:space="preserve"> 1</w:t>
            </w:r>
          </w:p>
        </w:tc>
        <w:tc>
          <w:tcPr>
            <w:tcW w:w="900" w:type="dxa"/>
            <w:tcBorders>
              <w:left w:val="single" w:sz="6" w:space="0" w:color="000000"/>
              <w:bottom w:val="single" w:sz="4" w:space="0" w:color="auto"/>
              <w:right w:val="single" w:sz="6" w:space="0" w:color="000000"/>
            </w:tcBorders>
            <w:shd w:val="clear" w:color="auto" w:fill="FFFFFF" w:themeFill="background1"/>
          </w:tcPr>
          <w:p w14:paraId="41A291F9" w14:textId="0765422F" w:rsidR="00841E56" w:rsidRPr="007F5096" w:rsidRDefault="00B72DEB" w:rsidP="009A0AD1">
            <w:pPr>
              <w:jc w:val="center"/>
              <w:rPr>
                <w:rFonts w:ascii="Arial" w:hAnsi="Arial" w:cs="Arial"/>
                <w:snapToGrid w:val="0"/>
              </w:rPr>
            </w:pPr>
            <w:r w:rsidRPr="007F5096">
              <w:rPr>
                <w:rFonts w:ascii="Arial" w:hAnsi="Arial" w:cs="Arial"/>
                <w:snapToGrid w:val="0"/>
              </w:rPr>
              <w:t>90</w:t>
            </w:r>
            <w:r w:rsidR="00841E56" w:rsidRPr="007F5096">
              <w:rPr>
                <w:rFonts w:ascii="Arial" w:hAnsi="Arial" w:cs="Arial"/>
                <w:snapToGrid w:val="0"/>
              </w:rPr>
              <w:t>0</w:t>
            </w:r>
          </w:p>
        </w:tc>
        <w:tc>
          <w:tcPr>
            <w:tcW w:w="900" w:type="dxa"/>
            <w:tcBorders>
              <w:left w:val="single" w:sz="6" w:space="0" w:color="000000"/>
              <w:bottom w:val="single" w:sz="4" w:space="0" w:color="auto"/>
              <w:right w:val="double" w:sz="6" w:space="0" w:color="000000"/>
            </w:tcBorders>
            <w:shd w:val="clear" w:color="auto" w:fill="FFFFFF" w:themeFill="background1"/>
          </w:tcPr>
          <w:p w14:paraId="14C6D5CD" w14:textId="31513307" w:rsidR="00841E56" w:rsidRPr="007F5096" w:rsidRDefault="00B72DEB" w:rsidP="009A0AD1">
            <w:pPr>
              <w:jc w:val="center"/>
              <w:rPr>
                <w:rFonts w:ascii="Arial" w:hAnsi="Arial" w:cs="Arial"/>
                <w:snapToGrid w:val="0"/>
              </w:rPr>
            </w:pPr>
            <w:r w:rsidRPr="007F5096">
              <w:rPr>
                <w:rFonts w:ascii="Arial" w:hAnsi="Arial" w:cs="Arial"/>
                <w:snapToGrid w:val="0"/>
              </w:rPr>
              <w:t>15</w:t>
            </w:r>
            <w:r w:rsidR="00841E56" w:rsidRPr="007F5096">
              <w:rPr>
                <w:rFonts w:ascii="Arial" w:hAnsi="Arial" w:cs="Arial"/>
                <w:snapToGrid w:val="0"/>
              </w:rPr>
              <w:t>00</w:t>
            </w:r>
          </w:p>
        </w:tc>
      </w:tr>
      <w:tr w:rsidR="00841E56" w:rsidRPr="007F5096" w14:paraId="2C032B3F" w14:textId="77777777" w:rsidTr="005D2903">
        <w:trPr>
          <w:trHeight w:val="206"/>
        </w:trPr>
        <w:tc>
          <w:tcPr>
            <w:tcW w:w="675" w:type="dxa"/>
            <w:vMerge/>
            <w:tcBorders>
              <w:left w:val="double" w:sz="6" w:space="0" w:color="000000"/>
              <w:right w:val="single" w:sz="6" w:space="0" w:color="000000"/>
            </w:tcBorders>
            <w:vAlign w:val="center"/>
          </w:tcPr>
          <w:p w14:paraId="731A6DBB" w14:textId="77777777" w:rsidR="00841E56" w:rsidRPr="007F5096" w:rsidRDefault="00841E56" w:rsidP="009A0AD1">
            <w:pPr>
              <w:jc w:val="center"/>
              <w:rPr>
                <w:rFonts w:ascii="Arial" w:hAnsi="Arial" w:cs="Arial"/>
                <w:snapToGrid w:val="0"/>
                <w:lang w:eastAsia="en-US"/>
              </w:rPr>
            </w:pPr>
          </w:p>
        </w:tc>
        <w:tc>
          <w:tcPr>
            <w:tcW w:w="1613" w:type="dxa"/>
            <w:gridSpan w:val="2"/>
            <w:vMerge/>
            <w:tcBorders>
              <w:left w:val="single" w:sz="6" w:space="0" w:color="000000"/>
              <w:right w:val="single" w:sz="6" w:space="0" w:color="000000"/>
            </w:tcBorders>
          </w:tcPr>
          <w:p w14:paraId="57F08C07" w14:textId="77777777" w:rsidR="00841E56" w:rsidRPr="007F5096" w:rsidRDefault="00841E56" w:rsidP="009A0AD1">
            <w:pPr>
              <w:rPr>
                <w:rFonts w:ascii="Arial" w:hAnsi="Arial" w:cs="Arial"/>
              </w:rPr>
            </w:pPr>
          </w:p>
        </w:tc>
        <w:tc>
          <w:tcPr>
            <w:tcW w:w="1789" w:type="dxa"/>
            <w:vMerge/>
            <w:tcBorders>
              <w:left w:val="single" w:sz="6" w:space="0" w:color="000000"/>
              <w:right w:val="single" w:sz="6" w:space="0" w:color="000000"/>
            </w:tcBorders>
          </w:tcPr>
          <w:p w14:paraId="4238D45D" w14:textId="77777777" w:rsidR="00841E56" w:rsidRPr="007F5096" w:rsidRDefault="00841E56" w:rsidP="009A0AD1">
            <w:pPr>
              <w:jc w:val="center"/>
              <w:rPr>
                <w:rFonts w:ascii="Arial" w:hAnsi="Arial" w:cs="Arial"/>
                <w:snapToGrid w:val="0"/>
              </w:rPr>
            </w:pPr>
          </w:p>
        </w:tc>
        <w:tc>
          <w:tcPr>
            <w:tcW w:w="1996" w:type="dxa"/>
            <w:gridSpan w:val="2"/>
            <w:vMerge/>
            <w:tcBorders>
              <w:left w:val="single" w:sz="6" w:space="0" w:color="000000"/>
              <w:right w:val="single" w:sz="6" w:space="0" w:color="000000"/>
            </w:tcBorders>
          </w:tcPr>
          <w:p w14:paraId="1937DC3D" w14:textId="77777777" w:rsidR="00841E56" w:rsidRPr="007F5096" w:rsidRDefault="00841E56" w:rsidP="009A0AD1">
            <w:pPr>
              <w:jc w:val="center"/>
              <w:rPr>
                <w:rFonts w:ascii="Arial" w:hAnsi="Arial" w:cs="Arial"/>
                <w:snapToGrid w:val="0"/>
              </w:rPr>
            </w:pPr>
          </w:p>
        </w:tc>
        <w:tc>
          <w:tcPr>
            <w:tcW w:w="708" w:type="dxa"/>
            <w:vMerge/>
            <w:tcBorders>
              <w:left w:val="single" w:sz="6" w:space="0" w:color="000000"/>
              <w:right w:val="single" w:sz="6" w:space="0" w:color="000000"/>
            </w:tcBorders>
            <w:shd w:val="clear" w:color="auto" w:fill="FFFFFF" w:themeFill="background1"/>
          </w:tcPr>
          <w:p w14:paraId="0F08CB95" w14:textId="77777777" w:rsidR="00841E56" w:rsidRPr="007F5096" w:rsidRDefault="00841E56" w:rsidP="009A0AD1">
            <w:pPr>
              <w:jc w:val="center"/>
              <w:rPr>
                <w:rFonts w:ascii="Arial" w:hAnsi="Arial" w:cs="Arial"/>
                <w:snapToGrid w:val="0"/>
              </w:rPr>
            </w:pPr>
          </w:p>
        </w:tc>
        <w:tc>
          <w:tcPr>
            <w:tcW w:w="841" w:type="dxa"/>
            <w:vMerge/>
            <w:tcBorders>
              <w:left w:val="single" w:sz="6" w:space="0" w:color="000000"/>
              <w:right w:val="single" w:sz="6" w:space="0" w:color="000000"/>
            </w:tcBorders>
            <w:shd w:val="clear" w:color="auto" w:fill="FFFFFF" w:themeFill="background1"/>
          </w:tcPr>
          <w:p w14:paraId="5F76C82D" w14:textId="5D9DF251" w:rsidR="00841E56" w:rsidRPr="007F5096" w:rsidRDefault="00841E56" w:rsidP="009A0AD1">
            <w:pPr>
              <w:jc w:val="center"/>
              <w:rPr>
                <w:rFonts w:ascii="Arial" w:hAnsi="Arial" w:cs="Arial"/>
                <w:snapToGrid w:val="0"/>
              </w:rPr>
            </w:pPr>
          </w:p>
        </w:tc>
        <w:tc>
          <w:tcPr>
            <w:tcW w:w="1417" w:type="dxa"/>
            <w:vMerge/>
            <w:tcBorders>
              <w:left w:val="single" w:sz="6" w:space="0" w:color="000000"/>
              <w:right w:val="single" w:sz="6" w:space="0" w:color="000000"/>
            </w:tcBorders>
            <w:shd w:val="clear" w:color="auto" w:fill="FFFFFF" w:themeFill="background1"/>
          </w:tcPr>
          <w:p w14:paraId="6AEA5743"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bottom w:val="single" w:sz="4" w:space="0" w:color="auto"/>
              <w:right w:val="single" w:sz="6" w:space="0" w:color="000000"/>
            </w:tcBorders>
            <w:shd w:val="clear" w:color="auto" w:fill="FFFFFF" w:themeFill="background1"/>
          </w:tcPr>
          <w:p w14:paraId="3B229B47"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right w:val="single" w:sz="6" w:space="0" w:color="000000"/>
            </w:tcBorders>
            <w:shd w:val="clear" w:color="auto" w:fill="FFFFFF" w:themeFill="background1"/>
          </w:tcPr>
          <w:p w14:paraId="39ABC909" w14:textId="4730FF09" w:rsidR="00841E56" w:rsidRPr="007F5096" w:rsidRDefault="00841E56" w:rsidP="00F332FC">
            <w:pPr>
              <w:jc w:val="center"/>
              <w:rPr>
                <w:rFonts w:ascii="Arial" w:hAnsi="Arial" w:cs="Arial"/>
                <w:snapToGrid w:val="0"/>
              </w:rPr>
            </w:pPr>
          </w:p>
        </w:tc>
        <w:tc>
          <w:tcPr>
            <w:tcW w:w="2355" w:type="dxa"/>
            <w:tcBorders>
              <w:top w:val="single" w:sz="6" w:space="0" w:color="000000"/>
              <w:left w:val="single" w:sz="6" w:space="0" w:color="000000"/>
              <w:bottom w:val="single" w:sz="4" w:space="0" w:color="auto"/>
              <w:right w:val="single" w:sz="6" w:space="0" w:color="000000"/>
            </w:tcBorders>
            <w:shd w:val="clear" w:color="auto" w:fill="FFFFFF" w:themeFill="background1"/>
            <w:vAlign w:val="center"/>
          </w:tcPr>
          <w:p w14:paraId="0E4C3ABC" w14:textId="693631BF" w:rsidR="00841E56" w:rsidRPr="007F5096" w:rsidRDefault="00841E56" w:rsidP="00A968B1">
            <w:pPr>
              <w:jc w:val="left"/>
              <w:rPr>
                <w:rFonts w:ascii="Arial" w:hAnsi="Arial" w:cs="Arial"/>
                <w:snapToGrid w:val="0"/>
              </w:rPr>
            </w:pPr>
            <w:r w:rsidRPr="007F5096">
              <w:rPr>
                <w:rFonts w:ascii="Arial" w:hAnsi="Arial" w:cs="Arial"/>
                <w:snapToGrid w:val="0"/>
              </w:rPr>
              <w:t>Продавочный</w:t>
            </w:r>
          </w:p>
        </w:tc>
        <w:tc>
          <w:tcPr>
            <w:tcW w:w="900" w:type="dxa"/>
            <w:tcBorders>
              <w:left w:val="single" w:sz="6" w:space="0" w:color="000000"/>
              <w:bottom w:val="single" w:sz="4" w:space="0" w:color="auto"/>
              <w:right w:val="single" w:sz="6" w:space="0" w:color="000000"/>
            </w:tcBorders>
            <w:shd w:val="clear" w:color="auto" w:fill="FFFFFF" w:themeFill="background1"/>
          </w:tcPr>
          <w:p w14:paraId="1D75F752" w14:textId="5F1F4B52" w:rsidR="00841E56" w:rsidRPr="007F5096" w:rsidRDefault="00841E56" w:rsidP="009A0AD1">
            <w:pPr>
              <w:jc w:val="center"/>
              <w:rPr>
                <w:rFonts w:ascii="Arial" w:hAnsi="Arial" w:cs="Arial"/>
                <w:snapToGrid w:val="0"/>
              </w:rPr>
            </w:pPr>
            <w:r w:rsidRPr="007F5096">
              <w:rPr>
                <w:rFonts w:ascii="Arial" w:hAnsi="Arial" w:cs="Arial"/>
                <w:snapToGrid w:val="0"/>
              </w:rPr>
              <w:t>0</w:t>
            </w:r>
          </w:p>
        </w:tc>
        <w:tc>
          <w:tcPr>
            <w:tcW w:w="900" w:type="dxa"/>
            <w:tcBorders>
              <w:left w:val="single" w:sz="6" w:space="0" w:color="000000"/>
              <w:bottom w:val="single" w:sz="4" w:space="0" w:color="auto"/>
              <w:right w:val="double" w:sz="6" w:space="0" w:color="000000"/>
            </w:tcBorders>
            <w:shd w:val="clear" w:color="auto" w:fill="FFFFFF" w:themeFill="background1"/>
          </w:tcPr>
          <w:p w14:paraId="519DC108" w14:textId="39C7835A" w:rsidR="00841E56" w:rsidRPr="007F5096" w:rsidRDefault="00B72DEB" w:rsidP="009A0AD1">
            <w:pPr>
              <w:jc w:val="center"/>
              <w:rPr>
                <w:rFonts w:ascii="Arial" w:hAnsi="Arial" w:cs="Arial"/>
                <w:snapToGrid w:val="0"/>
              </w:rPr>
            </w:pPr>
            <w:r w:rsidRPr="007F5096">
              <w:rPr>
                <w:rFonts w:ascii="Arial" w:hAnsi="Arial" w:cs="Arial"/>
                <w:snapToGrid w:val="0"/>
              </w:rPr>
              <w:t>1480</w:t>
            </w:r>
          </w:p>
        </w:tc>
      </w:tr>
      <w:tr w:rsidR="00841E56" w:rsidRPr="007F5096" w14:paraId="07233505" w14:textId="77777777" w:rsidTr="005D2903">
        <w:trPr>
          <w:trHeight w:val="206"/>
        </w:trPr>
        <w:tc>
          <w:tcPr>
            <w:tcW w:w="675" w:type="dxa"/>
            <w:vMerge/>
            <w:tcBorders>
              <w:left w:val="double" w:sz="6" w:space="0" w:color="000000"/>
              <w:right w:val="single" w:sz="6" w:space="0" w:color="000000"/>
            </w:tcBorders>
            <w:vAlign w:val="center"/>
          </w:tcPr>
          <w:p w14:paraId="14C3AB6C" w14:textId="77777777" w:rsidR="00841E56" w:rsidRPr="007F5096" w:rsidRDefault="00841E56" w:rsidP="009A0AD1">
            <w:pPr>
              <w:jc w:val="center"/>
              <w:rPr>
                <w:rFonts w:ascii="Arial" w:hAnsi="Arial" w:cs="Arial"/>
                <w:snapToGrid w:val="0"/>
                <w:lang w:eastAsia="en-US"/>
              </w:rPr>
            </w:pPr>
          </w:p>
        </w:tc>
        <w:tc>
          <w:tcPr>
            <w:tcW w:w="1613" w:type="dxa"/>
            <w:gridSpan w:val="2"/>
            <w:vMerge/>
            <w:tcBorders>
              <w:left w:val="single" w:sz="6" w:space="0" w:color="000000"/>
              <w:right w:val="single" w:sz="6" w:space="0" w:color="000000"/>
            </w:tcBorders>
          </w:tcPr>
          <w:p w14:paraId="31941D36" w14:textId="77777777" w:rsidR="00841E56" w:rsidRPr="007F5096" w:rsidRDefault="00841E56" w:rsidP="009A0AD1">
            <w:pPr>
              <w:rPr>
                <w:rFonts w:ascii="Arial" w:hAnsi="Arial" w:cs="Arial"/>
              </w:rPr>
            </w:pPr>
          </w:p>
        </w:tc>
        <w:tc>
          <w:tcPr>
            <w:tcW w:w="1789" w:type="dxa"/>
            <w:vMerge/>
            <w:tcBorders>
              <w:left w:val="single" w:sz="6" w:space="0" w:color="000000"/>
              <w:right w:val="single" w:sz="6" w:space="0" w:color="000000"/>
            </w:tcBorders>
          </w:tcPr>
          <w:p w14:paraId="1A316554" w14:textId="77777777" w:rsidR="00841E56" w:rsidRPr="007F5096" w:rsidRDefault="00841E56" w:rsidP="009A0AD1">
            <w:pPr>
              <w:jc w:val="center"/>
              <w:rPr>
                <w:rFonts w:ascii="Arial" w:hAnsi="Arial" w:cs="Arial"/>
                <w:snapToGrid w:val="0"/>
              </w:rPr>
            </w:pPr>
          </w:p>
        </w:tc>
        <w:tc>
          <w:tcPr>
            <w:tcW w:w="1996" w:type="dxa"/>
            <w:gridSpan w:val="2"/>
            <w:vMerge/>
            <w:tcBorders>
              <w:left w:val="single" w:sz="6" w:space="0" w:color="000000"/>
              <w:right w:val="single" w:sz="6" w:space="0" w:color="000000"/>
            </w:tcBorders>
          </w:tcPr>
          <w:p w14:paraId="740910A5" w14:textId="77777777" w:rsidR="00841E56" w:rsidRPr="007F5096" w:rsidRDefault="00841E56" w:rsidP="009A0AD1">
            <w:pPr>
              <w:jc w:val="center"/>
              <w:rPr>
                <w:rFonts w:ascii="Arial" w:hAnsi="Arial" w:cs="Arial"/>
                <w:snapToGrid w:val="0"/>
              </w:rPr>
            </w:pPr>
          </w:p>
        </w:tc>
        <w:tc>
          <w:tcPr>
            <w:tcW w:w="708" w:type="dxa"/>
            <w:vMerge/>
            <w:tcBorders>
              <w:left w:val="single" w:sz="6" w:space="0" w:color="000000"/>
              <w:right w:val="single" w:sz="6" w:space="0" w:color="000000"/>
            </w:tcBorders>
            <w:shd w:val="clear" w:color="auto" w:fill="FFFFFF" w:themeFill="background1"/>
            <w:vAlign w:val="center"/>
          </w:tcPr>
          <w:p w14:paraId="1AD06E93" w14:textId="0206209E" w:rsidR="00841E56" w:rsidRPr="007F5096" w:rsidRDefault="00841E56" w:rsidP="009A0AD1">
            <w:pPr>
              <w:jc w:val="center"/>
              <w:rPr>
                <w:rFonts w:ascii="Arial" w:hAnsi="Arial" w:cs="Arial"/>
                <w:snapToGrid w:val="0"/>
              </w:rPr>
            </w:pPr>
          </w:p>
        </w:tc>
        <w:tc>
          <w:tcPr>
            <w:tcW w:w="841" w:type="dxa"/>
            <w:vMerge/>
            <w:tcBorders>
              <w:left w:val="single" w:sz="6" w:space="0" w:color="000000"/>
              <w:right w:val="single" w:sz="6" w:space="0" w:color="000000"/>
            </w:tcBorders>
            <w:shd w:val="clear" w:color="auto" w:fill="FFFFFF" w:themeFill="background1"/>
            <w:vAlign w:val="center"/>
          </w:tcPr>
          <w:p w14:paraId="492EAEC8" w14:textId="126FCE96" w:rsidR="00841E56" w:rsidRPr="007F5096" w:rsidRDefault="00841E56" w:rsidP="009A0AD1">
            <w:pPr>
              <w:jc w:val="center"/>
              <w:rPr>
                <w:rFonts w:ascii="Arial" w:hAnsi="Arial" w:cs="Arial"/>
                <w:snapToGrid w:val="0"/>
              </w:rPr>
            </w:pPr>
          </w:p>
        </w:tc>
        <w:tc>
          <w:tcPr>
            <w:tcW w:w="1417" w:type="dxa"/>
            <w:vMerge/>
            <w:tcBorders>
              <w:left w:val="single" w:sz="6" w:space="0" w:color="000000"/>
              <w:right w:val="single" w:sz="6" w:space="0" w:color="000000"/>
            </w:tcBorders>
            <w:shd w:val="clear" w:color="auto" w:fill="FFFFFF" w:themeFill="background1"/>
          </w:tcPr>
          <w:p w14:paraId="1EF3FD09" w14:textId="77777777" w:rsidR="00841E56" w:rsidRPr="007F5096" w:rsidRDefault="00841E56" w:rsidP="009A0AD1">
            <w:pPr>
              <w:jc w:val="center"/>
              <w:rPr>
                <w:rFonts w:ascii="Arial" w:hAnsi="Arial" w:cs="Arial"/>
                <w:snapToGrid w:val="0"/>
              </w:rPr>
            </w:pPr>
          </w:p>
        </w:tc>
        <w:tc>
          <w:tcPr>
            <w:tcW w:w="992" w:type="dxa"/>
            <w:vMerge w:val="restart"/>
            <w:tcBorders>
              <w:left w:val="single" w:sz="6" w:space="0" w:color="000000"/>
              <w:right w:val="single" w:sz="6" w:space="0" w:color="000000"/>
            </w:tcBorders>
            <w:shd w:val="clear" w:color="auto" w:fill="FFFFFF" w:themeFill="background1"/>
            <w:vAlign w:val="center"/>
          </w:tcPr>
          <w:p w14:paraId="113EF599" w14:textId="1880180E" w:rsidR="00841E56" w:rsidRPr="007F5096" w:rsidRDefault="00035B7E" w:rsidP="009A0AD1">
            <w:pPr>
              <w:jc w:val="center"/>
              <w:rPr>
                <w:rFonts w:ascii="Arial" w:hAnsi="Arial" w:cs="Arial"/>
                <w:snapToGrid w:val="0"/>
              </w:rPr>
            </w:pPr>
            <w:r w:rsidRPr="007F5096">
              <w:rPr>
                <w:rFonts w:ascii="Arial" w:hAnsi="Arial" w:cs="Arial"/>
                <w:snapToGrid w:val="0"/>
              </w:rPr>
              <w:t>2</w:t>
            </w:r>
          </w:p>
        </w:tc>
        <w:tc>
          <w:tcPr>
            <w:tcW w:w="992" w:type="dxa"/>
            <w:vMerge/>
            <w:tcBorders>
              <w:left w:val="single" w:sz="6" w:space="0" w:color="000000"/>
              <w:right w:val="single" w:sz="6" w:space="0" w:color="000000"/>
            </w:tcBorders>
            <w:shd w:val="clear" w:color="auto" w:fill="FFFFFF" w:themeFill="background1"/>
            <w:vAlign w:val="center"/>
          </w:tcPr>
          <w:p w14:paraId="3760B251" w14:textId="621A2837" w:rsidR="00841E56" w:rsidRPr="007F5096" w:rsidRDefault="00841E56">
            <w:pPr>
              <w:jc w:val="center"/>
              <w:rPr>
                <w:rFonts w:ascii="Arial" w:hAnsi="Arial" w:cs="Arial"/>
                <w:snapToGrid w:val="0"/>
              </w:rPr>
            </w:pPr>
          </w:p>
        </w:tc>
        <w:tc>
          <w:tcPr>
            <w:tcW w:w="2355" w:type="dxa"/>
            <w:tcBorders>
              <w:top w:val="single" w:sz="6" w:space="0" w:color="000000"/>
              <w:left w:val="single" w:sz="6" w:space="0" w:color="000000"/>
              <w:bottom w:val="single" w:sz="4" w:space="0" w:color="auto"/>
              <w:right w:val="single" w:sz="6" w:space="0" w:color="000000"/>
            </w:tcBorders>
            <w:shd w:val="clear" w:color="auto" w:fill="FFFFFF" w:themeFill="background1"/>
            <w:vAlign w:val="center"/>
          </w:tcPr>
          <w:p w14:paraId="13A5AF0F" w14:textId="520DA852" w:rsidR="00841E56" w:rsidRPr="007F5096" w:rsidRDefault="00841E56" w:rsidP="00A968B1">
            <w:pPr>
              <w:jc w:val="left"/>
              <w:rPr>
                <w:rFonts w:ascii="Arial" w:hAnsi="Arial" w:cs="Arial"/>
                <w:snapToGrid w:val="0"/>
              </w:rPr>
            </w:pPr>
            <w:r w:rsidRPr="007F5096">
              <w:rPr>
                <w:rFonts w:ascii="Arial" w:hAnsi="Arial" w:cs="Arial"/>
                <w:snapToGrid w:val="0"/>
              </w:rPr>
              <w:t>Буферный</w:t>
            </w:r>
          </w:p>
        </w:tc>
        <w:tc>
          <w:tcPr>
            <w:tcW w:w="900" w:type="dxa"/>
            <w:tcBorders>
              <w:left w:val="single" w:sz="6" w:space="0" w:color="000000"/>
              <w:bottom w:val="single" w:sz="4" w:space="0" w:color="auto"/>
              <w:right w:val="single" w:sz="6" w:space="0" w:color="000000"/>
            </w:tcBorders>
            <w:shd w:val="clear" w:color="auto" w:fill="FFFFFF" w:themeFill="background1"/>
          </w:tcPr>
          <w:p w14:paraId="56399FED" w14:textId="70FF4254" w:rsidR="00841E56" w:rsidRPr="007F5096" w:rsidRDefault="00841E56" w:rsidP="009A0AD1">
            <w:pPr>
              <w:jc w:val="center"/>
              <w:rPr>
                <w:rFonts w:ascii="Arial" w:hAnsi="Arial" w:cs="Arial"/>
                <w:snapToGrid w:val="0"/>
              </w:rPr>
            </w:pPr>
            <w:r w:rsidRPr="007F5096">
              <w:rPr>
                <w:rFonts w:ascii="Arial" w:hAnsi="Arial" w:cs="Arial"/>
                <w:snapToGrid w:val="0"/>
              </w:rPr>
              <w:t>0</w:t>
            </w:r>
          </w:p>
        </w:tc>
        <w:tc>
          <w:tcPr>
            <w:tcW w:w="900" w:type="dxa"/>
            <w:tcBorders>
              <w:left w:val="single" w:sz="6" w:space="0" w:color="000000"/>
              <w:bottom w:val="single" w:sz="4" w:space="0" w:color="auto"/>
              <w:right w:val="double" w:sz="6" w:space="0" w:color="000000"/>
            </w:tcBorders>
            <w:shd w:val="clear" w:color="auto" w:fill="FFFFFF" w:themeFill="background1"/>
          </w:tcPr>
          <w:p w14:paraId="7BB919E4" w14:textId="0BA089FA" w:rsidR="00841E56" w:rsidRPr="007F5096" w:rsidRDefault="00841E56" w:rsidP="009A0AD1">
            <w:pPr>
              <w:jc w:val="center"/>
              <w:rPr>
                <w:rFonts w:ascii="Arial" w:hAnsi="Arial" w:cs="Arial"/>
                <w:snapToGrid w:val="0"/>
              </w:rPr>
            </w:pPr>
            <w:r w:rsidRPr="007F5096">
              <w:rPr>
                <w:rFonts w:ascii="Arial" w:hAnsi="Arial" w:cs="Arial"/>
                <w:snapToGrid w:val="0"/>
              </w:rPr>
              <w:t>0</w:t>
            </w:r>
          </w:p>
        </w:tc>
      </w:tr>
      <w:tr w:rsidR="00841E56" w:rsidRPr="007F5096" w14:paraId="42BE67F4" w14:textId="77777777" w:rsidTr="005D2903">
        <w:trPr>
          <w:trHeight w:val="206"/>
        </w:trPr>
        <w:tc>
          <w:tcPr>
            <w:tcW w:w="675" w:type="dxa"/>
            <w:vMerge/>
            <w:tcBorders>
              <w:left w:val="double" w:sz="6" w:space="0" w:color="000000"/>
              <w:right w:val="single" w:sz="6" w:space="0" w:color="000000"/>
            </w:tcBorders>
            <w:vAlign w:val="center"/>
          </w:tcPr>
          <w:p w14:paraId="52FC0643" w14:textId="77777777" w:rsidR="00841E56" w:rsidRPr="007F5096" w:rsidRDefault="00841E56" w:rsidP="009A0AD1">
            <w:pPr>
              <w:jc w:val="center"/>
              <w:rPr>
                <w:rFonts w:ascii="Arial" w:hAnsi="Arial" w:cs="Arial"/>
                <w:snapToGrid w:val="0"/>
                <w:lang w:eastAsia="en-US"/>
              </w:rPr>
            </w:pPr>
          </w:p>
        </w:tc>
        <w:tc>
          <w:tcPr>
            <w:tcW w:w="1613" w:type="dxa"/>
            <w:gridSpan w:val="2"/>
            <w:vMerge/>
            <w:tcBorders>
              <w:left w:val="single" w:sz="6" w:space="0" w:color="000000"/>
              <w:right w:val="single" w:sz="6" w:space="0" w:color="000000"/>
            </w:tcBorders>
          </w:tcPr>
          <w:p w14:paraId="298920C1" w14:textId="77777777" w:rsidR="00841E56" w:rsidRPr="007F5096" w:rsidRDefault="00841E56" w:rsidP="009A0AD1">
            <w:pPr>
              <w:rPr>
                <w:rFonts w:ascii="Arial" w:hAnsi="Arial" w:cs="Arial"/>
              </w:rPr>
            </w:pPr>
          </w:p>
        </w:tc>
        <w:tc>
          <w:tcPr>
            <w:tcW w:w="1789" w:type="dxa"/>
            <w:vMerge/>
            <w:tcBorders>
              <w:left w:val="single" w:sz="6" w:space="0" w:color="000000"/>
              <w:right w:val="single" w:sz="6" w:space="0" w:color="000000"/>
            </w:tcBorders>
          </w:tcPr>
          <w:p w14:paraId="0CBA5732" w14:textId="77777777" w:rsidR="00841E56" w:rsidRPr="007F5096" w:rsidRDefault="00841E56" w:rsidP="009A0AD1">
            <w:pPr>
              <w:jc w:val="center"/>
              <w:rPr>
                <w:rFonts w:ascii="Arial" w:hAnsi="Arial" w:cs="Arial"/>
                <w:snapToGrid w:val="0"/>
              </w:rPr>
            </w:pPr>
          </w:p>
        </w:tc>
        <w:tc>
          <w:tcPr>
            <w:tcW w:w="1996" w:type="dxa"/>
            <w:gridSpan w:val="2"/>
            <w:vMerge/>
            <w:tcBorders>
              <w:left w:val="single" w:sz="6" w:space="0" w:color="000000"/>
              <w:right w:val="single" w:sz="6" w:space="0" w:color="000000"/>
            </w:tcBorders>
          </w:tcPr>
          <w:p w14:paraId="63AFCCCA" w14:textId="77777777" w:rsidR="00841E56" w:rsidRPr="007F5096" w:rsidRDefault="00841E56" w:rsidP="009A0AD1">
            <w:pPr>
              <w:jc w:val="center"/>
              <w:rPr>
                <w:rFonts w:ascii="Arial" w:hAnsi="Arial" w:cs="Arial"/>
                <w:snapToGrid w:val="0"/>
              </w:rPr>
            </w:pPr>
          </w:p>
        </w:tc>
        <w:tc>
          <w:tcPr>
            <w:tcW w:w="708" w:type="dxa"/>
            <w:vMerge/>
            <w:tcBorders>
              <w:left w:val="single" w:sz="6" w:space="0" w:color="000000"/>
              <w:right w:val="single" w:sz="6" w:space="0" w:color="000000"/>
            </w:tcBorders>
            <w:shd w:val="clear" w:color="auto" w:fill="FFFFFF" w:themeFill="background1"/>
          </w:tcPr>
          <w:p w14:paraId="6A5040FD" w14:textId="77777777" w:rsidR="00841E56" w:rsidRPr="007F5096" w:rsidRDefault="00841E56" w:rsidP="009A0AD1">
            <w:pPr>
              <w:jc w:val="center"/>
              <w:rPr>
                <w:rFonts w:ascii="Arial" w:hAnsi="Arial" w:cs="Arial"/>
                <w:snapToGrid w:val="0"/>
              </w:rPr>
            </w:pPr>
          </w:p>
        </w:tc>
        <w:tc>
          <w:tcPr>
            <w:tcW w:w="841" w:type="dxa"/>
            <w:vMerge/>
            <w:tcBorders>
              <w:left w:val="single" w:sz="6" w:space="0" w:color="000000"/>
              <w:right w:val="single" w:sz="6" w:space="0" w:color="000000"/>
            </w:tcBorders>
            <w:shd w:val="clear" w:color="auto" w:fill="FFFFFF" w:themeFill="background1"/>
          </w:tcPr>
          <w:p w14:paraId="23DA216C" w14:textId="77777777" w:rsidR="00841E56" w:rsidRPr="007F5096" w:rsidRDefault="00841E56" w:rsidP="009A0AD1">
            <w:pPr>
              <w:jc w:val="center"/>
              <w:rPr>
                <w:rFonts w:ascii="Arial" w:hAnsi="Arial" w:cs="Arial"/>
                <w:snapToGrid w:val="0"/>
              </w:rPr>
            </w:pPr>
          </w:p>
        </w:tc>
        <w:tc>
          <w:tcPr>
            <w:tcW w:w="1417" w:type="dxa"/>
            <w:vMerge/>
            <w:tcBorders>
              <w:left w:val="single" w:sz="6" w:space="0" w:color="000000"/>
              <w:right w:val="single" w:sz="6" w:space="0" w:color="000000"/>
            </w:tcBorders>
            <w:shd w:val="clear" w:color="auto" w:fill="FFFFFF" w:themeFill="background1"/>
          </w:tcPr>
          <w:p w14:paraId="0240FB36"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right w:val="single" w:sz="6" w:space="0" w:color="000000"/>
            </w:tcBorders>
            <w:shd w:val="clear" w:color="auto" w:fill="FFFFFF" w:themeFill="background1"/>
          </w:tcPr>
          <w:p w14:paraId="11F20B54"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right w:val="single" w:sz="6" w:space="0" w:color="000000"/>
            </w:tcBorders>
            <w:shd w:val="clear" w:color="auto" w:fill="FFFFFF" w:themeFill="background1"/>
          </w:tcPr>
          <w:p w14:paraId="0DA95EA7" w14:textId="77777777" w:rsidR="00841E56" w:rsidRPr="007F5096" w:rsidRDefault="00841E56" w:rsidP="009A0AD1">
            <w:pPr>
              <w:jc w:val="center"/>
              <w:rPr>
                <w:rFonts w:ascii="Arial" w:hAnsi="Arial" w:cs="Arial"/>
                <w:snapToGrid w:val="0"/>
              </w:rPr>
            </w:pPr>
          </w:p>
        </w:tc>
        <w:tc>
          <w:tcPr>
            <w:tcW w:w="2355" w:type="dxa"/>
            <w:tcBorders>
              <w:top w:val="single" w:sz="6" w:space="0" w:color="000000"/>
              <w:left w:val="single" w:sz="6" w:space="0" w:color="000000"/>
              <w:bottom w:val="single" w:sz="4" w:space="0" w:color="auto"/>
              <w:right w:val="single" w:sz="6" w:space="0" w:color="000000"/>
            </w:tcBorders>
            <w:shd w:val="clear" w:color="auto" w:fill="FFFFFF" w:themeFill="background1"/>
            <w:vAlign w:val="center"/>
          </w:tcPr>
          <w:p w14:paraId="35A0DB93" w14:textId="52C1E221" w:rsidR="00841E56" w:rsidRPr="007F5096" w:rsidRDefault="00841E56" w:rsidP="00A968B1">
            <w:pPr>
              <w:jc w:val="left"/>
              <w:rPr>
                <w:rFonts w:ascii="Arial" w:hAnsi="Arial" w:cs="Arial"/>
                <w:snapToGrid w:val="0"/>
              </w:rPr>
            </w:pPr>
            <w:r w:rsidRPr="007F5096">
              <w:rPr>
                <w:rFonts w:ascii="Arial" w:hAnsi="Arial" w:cs="Arial"/>
                <w:snapToGrid w:val="0"/>
              </w:rPr>
              <w:t>Тампонажный</w:t>
            </w:r>
            <w:r w:rsidR="00B72DEB" w:rsidRPr="007F5096">
              <w:rPr>
                <w:rFonts w:ascii="Arial" w:hAnsi="Arial" w:cs="Arial"/>
                <w:snapToGrid w:val="0"/>
              </w:rPr>
              <w:t xml:space="preserve"> 2</w:t>
            </w:r>
          </w:p>
        </w:tc>
        <w:tc>
          <w:tcPr>
            <w:tcW w:w="900" w:type="dxa"/>
            <w:tcBorders>
              <w:left w:val="single" w:sz="6" w:space="0" w:color="000000"/>
              <w:bottom w:val="single" w:sz="4" w:space="0" w:color="auto"/>
              <w:right w:val="single" w:sz="6" w:space="0" w:color="000000"/>
            </w:tcBorders>
            <w:shd w:val="clear" w:color="auto" w:fill="FFFFFF" w:themeFill="background1"/>
          </w:tcPr>
          <w:p w14:paraId="77146500" w14:textId="537D1498" w:rsidR="00841E56" w:rsidRPr="007F5096" w:rsidRDefault="00B72DEB" w:rsidP="009A0AD1">
            <w:pPr>
              <w:jc w:val="center"/>
              <w:rPr>
                <w:rFonts w:ascii="Arial" w:hAnsi="Arial" w:cs="Arial"/>
                <w:snapToGrid w:val="0"/>
              </w:rPr>
            </w:pPr>
            <w:r w:rsidRPr="007F5096">
              <w:rPr>
                <w:rFonts w:ascii="Arial" w:hAnsi="Arial" w:cs="Arial"/>
                <w:snapToGrid w:val="0"/>
              </w:rPr>
              <w:t>0</w:t>
            </w:r>
          </w:p>
        </w:tc>
        <w:tc>
          <w:tcPr>
            <w:tcW w:w="900" w:type="dxa"/>
            <w:tcBorders>
              <w:left w:val="single" w:sz="6" w:space="0" w:color="000000"/>
              <w:bottom w:val="single" w:sz="4" w:space="0" w:color="auto"/>
              <w:right w:val="double" w:sz="6" w:space="0" w:color="000000"/>
            </w:tcBorders>
            <w:shd w:val="clear" w:color="auto" w:fill="FFFFFF" w:themeFill="background1"/>
          </w:tcPr>
          <w:p w14:paraId="64739F98" w14:textId="27711A6B" w:rsidR="00841E56" w:rsidRPr="007F5096" w:rsidRDefault="00B72DEB" w:rsidP="009A0AD1">
            <w:pPr>
              <w:jc w:val="center"/>
              <w:rPr>
                <w:rFonts w:ascii="Arial" w:hAnsi="Arial" w:cs="Arial"/>
                <w:snapToGrid w:val="0"/>
              </w:rPr>
            </w:pPr>
            <w:r w:rsidRPr="007F5096">
              <w:rPr>
                <w:rFonts w:ascii="Arial" w:hAnsi="Arial" w:cs="Arial"/>
                <w:snapToGrid w:val="0"/>
              </w:rPr>
              <w:t>9</w:t>
            </w:r>
            <w:r w:rsidR="00841E56" w:rsidRPr="007F5096">
              <w:rPr>
                <w:rFonts w:ascii="Arial" w:hAnsi="Arial" w:cs="Arial"/>
                <w:snapToGrid w:val="0"/>
              </w:rPr>
              <w:t>00</w:t>
            </w:r>
          </w:p>
        </w:tc>
      </w:tr>
      <w:tr w:rsidR="00841E56" w:rsidRPr="007F5096" w14:paraId="296926F3" w14:textId="77777777" w:rsidTr="005D2903">
        <w:trPr>
          <w:trHeight w:val="206"/>
        </w:trPr>
        <w:tc>
          <w:tcPr>
            <w:tcW w:w="675" w:type="dxa"/>
            <w:vMerge/>
            <w:tcBorders>
              <w:left w:val="double" w:sz="6" w:space="0" w:color="000000"/>
              <w:bottom w:val="single" w:sz="4" w:space="0" w:color="auto"/>
              <w:right w:val="single" w:sz="6" w:space="0" w:color="000000"/>
            </w:tcBorders>
            <w:vAlign w:val="center"/>
          </w:tcPr>
          <w:p w14:paraId="0ACE7C33" w14:textId="77777777" w:rsidR="00841E56" w:rsidRPr="007F5096" w:rsidRDefault="00841E56" w:rsidP="009A0AD1">
            <w:pPr>
              <w:jc w:val="center"/>
              <w:rPr>
                <w:rFonts w:ascii="Arial" w:hAnsi="Arial" w:cs="Arial"/>
                <w:snapToGrid w:val="0"/>
                <w:lang w:eastAsia="en-US"/>
              </w:rPr>
            </w:pPr>
          </w:p>
        </w:tc>
        <w:tc>
          <w:tcPr>
            <w:tcW w:w="1613" w:type="dxa"/>
            <w:gridSpan w:val="2"/>
            <w:vMerge/>
            <w:tcBorders>
              <w:left w:val="single" w:sz="6" w:space="0" w:color="000000"/>
              <w:bottom w:val="single" w:sz="4" w:space="0" w:color="auto"/>
              <w:right w:val="single" w:sz="6" w:space="0" w:color="000000"/>
            </w:tcBorders>
          </w:tcPr>
          <w:p w14:paraId="2E7F6055" w14:textId="77777777" w:rsidR="00841E56" w:rsidRPr="007F5096" w:rsidRDefault="00841E56" w:rsidP="009A0AD1">
            <w:pPr>
              <w:rPr>
                <w:rFonts w:ascii="Arial" w:hAnsi="Arial" w:cs="Arial"/>
              </w:rPr>
            </w:pPr>
          </w:p>
        </w:tc>
        <w:tc>
          <w:tcPr>
            <w:tcW w:w="1789" w:type="dxa"/>
            <w:vMerge/>
            <w:tcBorders>
              <w:left w:val="single" w:sz="6" w:space="0" w:color="000000"/>
              <w:bottom w:val="single" w:sz="4" w:space="0" w:color="auto"/>
              <w:right w:val="single" w:sz="6" w:space="0" w:color="000000"/>
            </w:tcBorders>
          </w:tcPr>
          <w:p w14:paraId="679F725F" w14:textId="77777777" w:rsidR="00841E56" w:rsidRPr="007F5096" w:rsidRDefault="00841E56" w:rsidP="009A0AD1">
            <w:pPr>
              <w:jc w:val="center"/>
              <w:rPr>
                <w:rFonts w:ascii="Arial" w:hAnsi="Arial" w:cs="Arial"/>
                <w:snapToGrid w:val="0"/>
              </w:rPr>
            </w:pPr>
          </w:p>
        </w:tc>
        <w:tc>
          <w:tcPr>
            <w:tcW w:w="1996" w:type="dxa"/>
            <w:gridSpan w:val="2"/>
            <w:vMerge/>
            <w:tcBorders>
              <w:left w:val="single" w:sz="6" w:space="0" w:color="000000"/>
              <w:bottom w:val="single" w:sz="4" w:space="0" w:color="auto"/>
              <w:right w:val="single" w:sz="6" w:space="0" w:color="000000"/>
            </w:tcBorders>
          </w:tcPr>
          <w:p w14:paraId="6AF38A04" w14:textId="77777777" w:rsidR="00841E56" w:rsidRPr="007F5096" w:rsidRDefault="00841E56" w:rsidP="009A0AD1">
            <w:pPr>
              <w:jc w:val="center"/>
              <w:rPr>
                <w:rFonts w:ascii="Arial" w:hAnsi="Arial" w:cs="Arial"/>
                <w:snapToGrid w:val="0"/>
              </w:rPr>
            </w:pPr>
          </w:p>
        </w:tc>
        <w:tc>
          <w:tcPr>
            <w:tcW w:w="708" w:type="dxa"/>
            <w:vMerge/>
            <w:tcBorders>
              <w:left w:val="single" w:sz="6" w:space="0" w:color="000000"/>
              <w:bottom w:val="single" w:sz="4" w:space="0" w:color="auto"/>
              <w:right w:val="single" w:sz="6" w:space="0" w:color="000000"/>
            </w:tcBorders>
            <w:shd w:val="clear" w:color="auto" w:fill="FFFFFF" w:themeFill="background1"/>
          </w:tcPr>
          <w:p w14:paraId="1C029DB0" w14:textId="77777777" w:rsidR="00841E56" w:rsidRPr="007F5096" w:rsidRDefault="00841E56" w:rsidP="009A0AD1">
            <w:pPr>
              <w:jc w:val="center"/>
              <w:rPr>
                <w:rFonts w:ascii="Arial" w:hAnsi="Arial" w:cs="Arial"/>
                <w:snapToGrid w:val="0"/>
              </w:rPr>
            </w:pPr>
          </w:p>
        </w:tc>
        <w:tc>
          <w:tcPr>
            <w:tcW w:w="841" w:type="dxa"/>
            <w:vMerge/>
            <w:tcBorders>
              <w:left w:val="single" w:sz="6" w:space="0" w:color="000000"/>
              <w:bottom w:val="single" w:sz="4" w:space="0" w:color="auto"/>
              <w:right w:val="single" w:sz="6" w:space="0" w:color="000000"/>
            </w:tcBorders>
            <w:shd w:val="clear" w:color="auto" w:fill="FFFFFF" w:themeFill="background1"/>
          </w:tcPr>
          <w:p w14:paraId="2B682183" w14:textId="77777777" w:rsidR="00841E56" w:rsidRPr="007F5096" w:rsidRDefault="00841E56" w:rsidP="009A0AD1">
            <w:pPr>
              <w:jc w:val="center"/>
              <w:rPr>
                <w:rFonts w:ascii="Arial" w:hAnsi="Arial" w:cs="Arial"/>
                <w:snapToGrid w:val="0"/>
              </w:rPr>
            </w:pPr>
          </w:p>
        </w:tc>
        <w:tc>
          <w:tcPr>
            <w:tcW w:w="1417" w:type="dxa"/>
            <w:vMerge/>
            <w:tcBorders>
              <w:left w:val="single" w:sz="6" w:space="0" w:color="000000"/>
              <w:bottom w:val="single" w:sz="4" w:space="0" w:color="auto"/>
              <w:right w:val="single" w:sz="6" w:space="0" w:color="000000"/>
            </w:tcBorders>
            <w:shd w:val="clear" w:color="auto" w:fill="FFFFFF" w:themeFill="background1"/>
          </w:tcPr>
          <w:p w14:paraId="54DA5762"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bottom w:val="single" w:sz="4" w:space="0" w:color="auto"/>
              <w:right w:val="single" w:sz="6" w:space="0" w:color="000000"/>
            </w:tcBorders>
            <w:shd w:val="clear" w:color="auto" w:fill="FFFFFF" w:themeFill="background1"/>
          </w:tcPr>
          <w:p w14:paraId="57573EAA" w14:textId="77777777" w:rsidR="00841E56" w:rsidRPr="007F5096" w:rsidRDefault="00841E56" w:rsidP="009A0AD1">
            <w:pPr>
              <w:jc w:val="center"/>
              <w:rPr>
                <w:rFonts w:ascii="Arial" w:hAnsi="Arial" w:cs="Arial"/>
                <w:snapToGrid w:val="0"/>
              </w:rPr>
            </w:pPr>
          </w:p>
        </w:tc>
        <w:tc>
          <w:tcPr>
            <w:tcW w:w="992" w:type="dxa"/>
            <w:vMerge/>
            <w:tcBorders>
              <w:left w:val="single" w:sz="6" w:space="0" w:color="000000"/>
              <w:bottom w:val="single" w:sz="4" w:space="0" w:color="auto"/>
              <w:right w:val="single" w:sz="6" w:space="0" w:color="000000"/>
            </w:tcBorders>
            <w:shd w:val="clear" w:color="auto" w:fill="FFFFFF" w:themeFill="background1"/>
          </w:tcPr>
          <w:p w14:paraId="490BE775" w14:textId="77777777" w:rsidR="00841E56" w:rsidRPr="007F5096" w:rsidRDefault="00841E56" w:rsidP="009A0AD1">
            <w:pPr>
              <w:jc w:val="center"/>
              <w:rPr>
                <w:rFonts w:ascii="Arial" w:hAnsi="Arial" w:cs="Arial"/>
                <w:snapToGrid w:val="0"/>
              </w:rPr>
            </w:pPr>
          </w:p>
        </w:tc>
        <w:tc>
          <w:tcPr>
            <w:tcW w:w="2355" w:type="dxa"/>
            <w:tcBorders>
              <w:top w:val="single" w:sz="6" w:space="0" w:color="000000"/>
              <w:left w:val="single" w:sz="6" w:space="0" w:color="000000"/>
              <w:bottom w:val="single" w:sz="4" w:space="0" w:color="auto"/>
              <w:right w:val="single" w:sz="6" w:space="0" w:color="000000"/>
            </w:tcBorders>
            <w:shd w:val="clear" w:color="auto" w:fill="FFFFFF" w:themeFill="background1"/>
            <w:vAlign w:val="center"/>
          </w:tcPr>
          <w:p w14:paraId="68BB5C54" w14:textId="1A6515EA" w:rsidR="00841E56" w:rsidRPr="007F5096" w:rsidRDefault="00841E56" w:rsidP="00A968B1">
            <w:pPr>
              <w:jc w:val="left"/>
              <w:rPr>
                <w:rFonts w:ascii="Arial" w:hAnsi="Arial" w:cs="Arial"/>
                <w:snapToGrid w:val="0"/>
              </w:rPr>
            </w:pPr>
            <w:r w:rsidRPr="007F5096">
              <w:rPr>
                <w:rFonts w:ascii="Arial" w:hAnsi="Arial" w:cs="Arial"/>
                <w:snapToGrid w:val="0"/>
              </w:rPr>
              <w:t>Продавочный</w:t>
            </w:r>
          </w:p>
        </w:tc>
        <w:tc>
          <w:tcPr>
            <w:tcW w:w="900" w:type="dxa"/>
            <w:tcBorders>
              <w:left w:val="single" w:sz="6" w:space="0" w:color="000000"/>
              <w:bottom w:val="single" w:sz="4" w:space="0" w:color="auto"/>
              <w:right w:val="single" w:sz="6" w:space="0" w:color="000000"/>
            </w:tcBorders>
            <w:shd w:val="clear" w:color="auto" w:fill="FFFFFF" w:themeFill="background1"/>
          </w:tcPr>
          <w:p w14:paraId="76D1E0C6" w14:textId="6FF63FD4" w:rsidR="00841E56" w:rsidRPr="007F5096" w:rsidRDefault="00841E56" w:rsidP="009A0AD1">
            <w:pPr>
              <w:jc w:val="center"/>
              <w:rPr>
                <w:rFonts w:ascii="Arial" w:hAnsi="Arial" w:cs="Arial"/>
                <w:snapToGrid w:val="0"/>
              </w:rPr>
            </w:pPr>
            <w:r w:rsidRPr="007F5096">
              <w:rPr>
                <w:rFonts w:ascii="Arial" w:hAnsi="Arial" w:cs="Arial"/>
                <w:snapToGrid w:val="0"/>
              </w:rPr>
              <w:t>0</w:t>
            </w:r>
          </w:p>
        </w:tc>
        <w:tc>
          <w:tcPr>
            <w:tcW w:w="900" w:type="dxa"/>
            <w:tcBorders>
              <w:left w:val="single" w:sz="6" w:space="0" w:color="000000"/>
              <w:bottom w:val="single" w:sz="4" w:space="0" w:color="auto"/>
              <w:right w:val="double" w:sz="6" w:space="0" w:color="000000"/>
            </w:tcBorders>
            <w:shd w:val="clear" w:color="auto" w:fill="FFFFFF" w:themeFill="background1"/>
          </w:tcPr>
          <w:p w14:paraId="6CA8F919" w14:textId="5403EB16" w:rsidR="00841E56" w:rsidRPr="007F5096" w:rsidRDefault="00B72DEB" w:rsidP="009A0AD1">
            <w:pPr>
              <w:jc w:val="center"/>
              <w:rPr>
                <w:rFonts w:ascii="Arial" w:hAnsi="Arial" w:cs="Arial"/>
                <w:snapToGrid w:val="0"/>
              </w:rPr>
            </w:pPr>
            <w:r w:rsidRPr="007F5096">
              <w:rPr>
                <w:rFonts w:ascii="Arial" w:hAnsi="Arial" w:cs="Arial"/>
                <w:snapToGrid w:val="0"/>
              </w:rPr>
              <w:t>90</w:t>
            </w:r>
            <w:r w:rsidR="00841E56" w:rsidRPr="007F5096">
              <w:rPr>
                <w:rFonts w:ascii="Arial" w:hAnsi="Arial" w:cs="Arial"/>
                <w:snapToGrid w:val="0"/>
              </w:rPr>
              <w:t>0</w:t>
            </w:r>
          </w:p>
        </w:tc>
      </w:tr>
      <w:tr w:rsidR="00841E56" w:rsidRPr="007F5096" w14:paraId="3D7DF2F9" w14:textId="77777777" w:rsidTr="00A968B1">
        <w:trPr>
          <w:trHeight w:val="286"/>
        </w:trPr>
        <w:tc>
          <w:tcPr>
            <w:tcW w:w="686" w:type="dxa"/>
            <w:gridSpan w:val="2"/>
            <w:vMerge w:val="restart"/>
            <w:tcBorders>
              <w:top w:val="single" w:sz="4" w:space="0" w:color="auto"/>
              <w:left w:val="double" w:sz="6" w:space="0" w:color="000000"/>
              <w:right w:val="single" w:sz="6" w:space="0" w:color="000000"/>
            </w:tcBorders>
            <w:vAlign w:val="center"/>
          </w:tcPr>
          <w:p w14:paraId="109ED37A" w14:textId="77777777" w:rsidR="00841E56" w:rsidRPr="007F5096" w:rsidRDefault="00841E56" w:rsidP="00484EF4">
            <w:pPr>
              <w:jc w:val="center"/>
              <w:rPr>
                <w:rFonts w:ascii="Arial" w:hAnsi="Arial" w:cs="Arial"/>
                <w:snapToGrid w:val="0"/>
                <w:lang w:eastAsia="en-US"/>
              </w:rPr>
            </w:pPr>
            <w:r w:rsidRPr="007F5096">
              <w:rPr>
                <w:rFonts w:ascii="Arial" w:hAnsi="Arial" w:cs="Arial"/>
                <w:snapToGrid w:val="0"/>
                <w:lang w:eastAsia="en-US"/>
              </w:rPr>
              <w:t>4</w:t>
            </w:r>
          </w:p>
        </w:tc>
        <w:tc>
          <w:tcPr>
            <w:tcW w:w="1602" w:type="dxa"/>
            <w:vMerge w:val="restart"/>
            <w:tcBorders>
              <w:top w:val="single" w:sz="4" w:space="0" w:color="auto"/>
              <w:left w:val="single" w:sz="6" w:space="0" w:color="000000"/>
              <w:right w:val="single" w:sz="6" w:space="0" w:color="000000"/>
            </w:tcBorders>
            <w:vAlign w:val="center"/>
          </w:tcPr>
          <w:p w14:paraId="38239CA7" w14:textId="77777777" w:rsidR="00841E56" w:rsidRPr="007F5096" w:rsidRDefault="00841E56" w:rsidP="00484EF4">
            <w:pPr>
              <w:jc w:val="center"/>
              <w:rPr>
                <w:rFonts w:ascii="Arial" w:hAnsi="Arial" w:cs="Arial"/>
              </w:rPr>
            </w:pPr>
            <w:r w:rsidRPr="007F5096">
              <w:rPr>
                <w:rFonts w:ascii="Arial" w:hAnsi="Arial" w:cs="Arial"/>
              </w:rPr>
              <w:t>Эксплуата-ционная колонна</w:t>
            </w:r>
          </w:p>
        </w:tc>
        <w:tc>
          <w:tcPr>
            <w:tcW w:w="1800" w:type="dxa"/>
            <w:gridSpan w:val="2"/>
            <w:vMerge w:val="restart"/>
            <w:tcBorders>
              <w:top w:val="single" w:sz="4" w:space="0" w:color="auto"/>
              <w:left w:val="single" w:sz="6" w:space="0" w:color="000000"/>
              <w:right w:val="single" w:sz="6" w:space="0" w:color="000000"/>
            </w:tcBorders>
            <w:vAlign w:val="center"/>
          </w:tcPr>
          <w:p w14:paraId="493D8863" w14:textId="6E35A2FA" w:rsidR="00841E56" w:rsidRPr="007F5096" w:rsidRDefault="00841E56" w:rsidP="00484EF4">
            <w:pPr>
              <w:jc w:val="center"/>
              <w:rPr>
                <w:rFonts w:ascii="Arial" w:hAnsi="Arial" w:cs="Arial"/>
                <w:snapToGrid w:val="0"/>
              </w:rPr>
            </w:pPr>
            <w:r w:rsidRPr="007F5096">
              <w:rPr>
                <w:rFonts w:ascii="Arial" w:hAnsi="Arial" w:cs="Arial"/>
                <w:snapToGrid w:val="0"/>
              </w:rPr>
              <w:t xml:space="preserve">Ступенчатый </w:t>
            </w:r>
          </w:p>
        </w:tc>
        <w:tc>
          <w:tcPr>
            <w:tcW w:w="1985" w:type="dxa"/>
            <w:vMerge w:val="restart"/>
            <w:tcBorders>
              <w:top w:val="single" w:sz="4" w:space="0" w:color="auto"/>
              <w:left w:val="single" w:sz="6" w:space="0" w:color="000000"/>
              <w:right w:val="single" w:sz="6" w:space="0" w:color="000000"/>
            </w:tcBorders>
            <w:vAlign w:val="center"/>
          </w:tcPr>
          <w:p w14:paraId="58A61003" w14:textId="77777777" w:rsidR="00841E56" w:rsidRPr="007F5096" w:rsidRDefault="00841E56" w:rsidP="00484EF4">
            <w:pPr>
              <w:jc w:val="center"/>
              <w:rPr>
                <w:rFonts w:ascii="Arial" w:hAnsi="Arial" w:cs="Arial"/>
                <w:snapToGrid w:val="0"/>
              </w:rPr>
            </w:pPr>
            <w:r w:rsidRPr="007F5096">
              <w:rPr>
                <w:rFonts w:ascii="Arial" w:hAnsi="Arial" w:cs="Arial"/>
                <w:snapToGrid w:val="0"/>
              </w:rPr>
              <w:t>1</w:t>
            </w:r>
          </w:p>
        </w:tc>
        <w:tc>
          <w:tcPr>
            <w:tcW w:w="708" w:type="dxa"/>
            <w:vMerge w:val="restart"/>
            <w:tcBorders>
              <w:top w:val="single" w:sz="4" w:space="0" w:color="auto"/>
              <w:left w:val="single" w:sz="6" w:space="0" w:color="000000"/>
              <w:right w:val="single" w:sz="6" w:space="0" w:color="000000"/>
            </w:tcBorders>
            <w:vAlign w:val="center"/>
          </w:tcPr>
          <w:p w14:paraId="75C118F4" w14:textId="77777777" w:rsidR="00841E56" w:rsidRPr="007F5096" w:rsidRDefault="00841E56" w:rsidP="00484EF4">
            <w:pPr>
              <w:jc w:val="center"/>
              <w:rPr>
                <w:rFonts w:ascii="Arial" w:hAnsi="Arial" w:cs="Arial"/>
                <w:snapToGrid w:val="0"/>
              </w:rPr>
            </w:pPr>
            <w:r w:rsidRPr="007F5096">
              <w:rPr>
                <w:rFonts w:ascii="Arial" w:hAnsi="Arial" w:cs="Arial"/>
                <w:snapToGrid w:val="0"/>
              </w:rPr>
              <w:t>0</w:t>
            </w:r>
          </w:p>
        </w:tc>
        <w:tc>
          <w:tcPr>
            <w:tcW w:w="841" w:type="dxa"/>
            <w:vMerge w:val="restart"/>
            <w:tcBorders>
              <w:top w:val="single" w:sz="4" w:space="0" w:color="auto"/>
              <w:left w:val="single" w:sz="6" w:space="0" w:color="000000"/>
              <w:right w:val="single" w:sz="6" w:space="0" w:color="000000"/>
            </w:tcBorders>
            <w:vAlign w:val="center"/>
          </w:tcPr>
          <w:p w14:paraId="0BE74EFE" w14:textId="4749F768" w:rsidR="00841E56" w:rsidRPr="007F5096" w:rsidRDefault="00841E56" w:rsidP="00936767">
            <w:pPr>
              <w:jc w:val="center"/>
              <w:rPr>
                <w:rFonts w:ascii="Arial" w:hAnsi="Arial" w:cs="Arial"/>
                <w:snapToGrid w:val="0"/>
              </w:rPr>
            </w:pPr>
            <w:r w:rsidRPr="007F5096">
              <w:rPr>
                <w:rFonts w:ascii="Arial" w:hAnsi="Arial" w:cs="Arial"/>
                <w:snapToGrid w:val="0"/>
              </w:rPr>
              <w:t>3</w:t>
            </w:r>
            <w:r w:rsidR="00382F4E">
              <w:rPr>
                <w:rFonts w:ascii="Arial" w:hAnsi="Arial" w:cs="Arial"/>
                <w:snapToGrid w:val="0"/>
              </w:rPr>
              <w:t>35</w:t>
            </w:r>
            <w:r w:rsidRPr="007F5096">
              <w:rPr>
                <w:rFonts w:ascii="Arial" w:hAnsi="Arial" w:cs="Arial"/>
                <w:snapToGrid w:val="0"/>
              </w:rPr>
              <w:t>0</w:t>
            </w:r>
          </w:p>
        </w:tc>
        <w:tc>
          <w:tcPr>
            <w:tcW w:w="1417" w:type="dxa"/>
            <w:vMerge w:val="restart"/>
            <w:tcBorders>
              <w:top w:val="single" w:sz="4" w:space="0" w:color="auto"/>
              <w:left w:val="single" w:sz="6" w:space="0" w:color="000000"/>
              <w:right w:val="single" w:sz="6" w:space="0" w:color="000000"/>
            </w:tcBorders>
            <w:vAlign w:val="center"/>
          </w:tcPr>
          <w:p w14:paraId="43CE0D9C" w14:textId="6D3CD51D" w:rsidR="00841E56" w:rsidRPr="007F5096" w:rsidRDefault="00841E56" w:rsidP="00484EF4">
            <w:pPr>
              <w:jc w:val="center"/>
              <w:rPr>
                <w:rFonts w:ascii="Arial" w:hAnsi="Arial" w:cs="Arial"/>
                <w:snapToGrid w:val="0"/>
              </w:rPr>
            </w:pPr>
            <w:r w:rsidRPr="007F5096">
              <w:rPr>
                <w:rFonts w:ascii="Arial" w:hAnsi="Arial" w:cs="Arial"/>
                <w:snapToGrid w:val="0"/>
              </w:rPr>
              <w:t>14</w:t>
            </w:r>
            <w:r w:rsidR="00363835">
              <w:rPr>
                <w:rFonts w:ascii="Arial" w:hAnsi="Arial" w:cs="Arial"/>
                <w:snapToGrid w:val="0"/>
              </w:rPr>
              <w:t>5</w:t>
            </w:r>
            <w:r w:rsidRPr="007F5096">
              <w:rPr>
                <w:rFonts w:ascii="Arial" w:hAnsi="Arial" w:cs="Arial"/>
                <w:snapToGrid w:val="0"/>
              </w:rPr>
              <w:t>0</w:t>
            </w:r>
          </w:p>
        </w:tc>
        <w:tc>
          <w:tcPr>
            <w:tcW w:w="992" w:type="dxa"/>
            <w:vMerge w:val="restart"/>
            <w:tcBorders>
              <w:top w:val="single" w:sz="4" w:space="0" w:color="auto"/>
              <w:left w:val="single" w:sz="6" w:space="0" w:color="000000"/>
              <w:right w:val="single" w:sz="6" w:space="0" w:color="000000"/>
            </w:tcBorders>
            <w:vAlign w:val="center"/>
          </w:tcPr>
          <w:p w14:paraId="52ED015F" w14:textId="54C16D4C" w:rsidR="00841E56" w:rsidRPr="007F5096" w:rsidRDefault="0090591C" w:rsidP="00484EF4">
            <w:pPr>
              <w:jc w:val="center"/>
              <w:rPr>
                <w:rFonts w:ascii="Arial" w:hAnsi="Arial" w:cs="Arial"/>
                <w:snapToGrid w:val="0"/>
              </w:rPr>
            </w:pPr>
            <w:r w:rsidRPr="007F5096">
              <w:rPr>
                <w:rFonts w:ascii="Arial" w:hAnsi="Arial" w:cs="Arial"/>
                <w:snapToGrid w:val="0"/>
              </w:rPr>
              <w:t>1</w:t>
            </w:r>
          </w:p>
        </w:tc>
        <w:tc>
          <w:tcPr>
            <w:tcW w:w="992" w:type="dxa"/>
            <w:vMerge w:val="restart"/>
            <w:tcBorders>
              <w:top w:val="single" w:sz="4" w:space="0" w:color="auto"/>
              <w:left w:val="single" w:sz="6" w:space="0" w:color="000000"/>
              <w:right w:val="single" w:sz="6" w:space="0" w:color="000000"/>
            </w:tcBorders>
            <w:vAlign w:val="center"/>
          </w:tcPr>
          <w:p w14:paraId="695A8256" w14:textId="22A09BE8" w:rsidR="00841E56" w:rsidRPr="007F5096" w:rsidRDefault="00841E56" w:rsidP="00936767">
            <w:pPr>
              <w:jc w:val="center"/>
              <w:rPr>
                <w:rFonts w:ascii="Arial" w:hAnsi="Arial" w:cs="Arial"/>
                <w:snapToGrid w:val="0"/>
              </w:rPr>
            </w:pPr>
            <w:r w:rsidRPr="007F5096">
              <w:rPr>
                <w:rFonts w:ascii="Arial" w:hAnsi="Arial" w:cs="Arial"/>
                <w:snapToGrid w:val="0"/>
              </w:rPr>
              <w:t>20</w:t>
            </w:r>
          </w:p>
        </w:tc>
        <w:tc>
          <w:tcPr>
            <w:tcW w:w="2355" w:type="dxa"/>
            <w:tcBorders>
              <w:top w:val="single" w:sz="4" w:space="0" w:color="auto"/>
              <w:left w:val="single" w:sz="6" w:space="0" w:color="000000"/>
              <w:bottom w:val="single" w:sz="4" w:space="0" w:color="auto"/>
              <w:right w:val="single" w:sz="6" w:space="0" w:color="000000"/>
            </w:tcBorders>
            <w:vAlign w:val="center"/>
          </w:tcPr>
          <w:p w14:paraId="5046FB80" w14:textId="053BB031" w:rsidR="00841E56" w:rsidRPr="007F5096" w:rsidRDefault="00841E56" w:rsidP="00A968B1">
            <w:pPr>
              <w:jc w:val="left"/>
              <w:rPr>
                <w:rFonts w:ascii="Arial" w:hAnsi="Arial" w:cs="Arial"/>
                <w:snapToGrid w:val="0"/>
              </w:rPr>
            </w:pPr>
            <w:r w:rsidRPr="007F5096">
              <w:rPr>
                <w:rFonts w:ascii="Arial" w:hAnsi="Arial" w:cs="Arial"/>
                <w:snapToGrid w:val="0"/>
              </w:rPr>
              <w:t>Буферный</w:t>
            </w:r>
          </w:p>
        </w:tc>
        <w:tc>
          <w:tcPr>
            <w:tcW w:w="900" w:type="dxa"/>
            <w:tcBorders>
              <w:top w:val="single" w:sz="4" w:space="0" w:color="auto"/>
              <w:left w:val="single" w:sz="6" w:space="0" w:color="000000"/>
              <w:bottom w:val="single" w:sz="4" w:space="0" w:color="auto"/>
              <w:right w:val="single" w:sz="6" w:space="0" w:color="000000"/>
            </w:tcBorders>
          </w:tcPr>
          <w:p w14:paraId="4E2B4AAC" w14:textId="72460C69" w:rsidR="00841E56" w:rsidRPr="007F5096" w:rsidRDefault="00841E56" w:rsidP="00484EF4">
            <w:pPr>
              <w:jc w:val="center"/>
              <w:rPr>
                <w:rFonts w:ascii="Arial" w:hAnsi="Arial" w:cs="Arial"/>
                <w:snapToGrid w:val="0"/>
              </w:rPr>
            </w:pPr>
            <w:r w:rsidRPr="007F5096">
              <w:rPr>
                <w:rFonts w:ascii="Arial" w:hAnsi="Arial" w:cs="Arial"/>
                <w:snapToGrid w:val="0"/>
              </w:rPr>
              <w:t>0</w:t>
            </w:r>
          </w:p>
        </w:tc>
        <w:tc>
          <w:tcPr>
            <w:tcW w:w="900" w:type="dxa"/>
            <w:tcBorders>
              <w:top w:val="single" w:sz="4" w:space="0" w:color="auto"/>
              <w:left w:val="single" w:sz="6" w:space="0" w:color="000000"/>
              <w:bottom w:val="single" w:sz="4" w:space="0" w:color="auto"/>
              <w:right w:val="double" w:sz="6" w:space="0" w:color="000000"/>
            </w:tcBorders>
          </w:tcPr>
          <w:p w14:paraId="6DDC74E9" w14:textId="1F58F38A" w:rsidR="00841E56" w:rsidRPr="007F5096" w:rsidRDefault="00841E56" w:rsidP="00484EF4">
            <w:pPr>
              <w:jc w:val="center"/>
              <w:rPr>
                <w:rFonts w:ascii="Arial" w:hAnsi="Arial" w:cs="Arial"/>
                <w:snapToGrid w:val="0"/>
              </w:rPr>
            </w:pPr>
            <w:r w:rsidRPr="007F5096">
              <w:rPr>
                <w:rFonts w:ascii="Arial" w:hAnsi="Arial" w:cs="Arial"/>
                <w:snapToGrid w:val="0"/>
              </w:rPr>
              <w:t>0</w:t>
            </w:r>
          </w:p>
        </w:tc>
      </w:tr>
      <w:tr w:rsidR="00841E56" w:rsidRPr="007F5096" w14:paraId="411DC13B" w14:textId="77777777" w:rsidTr="00A968B1">
        <w:trPr>
          <w:trHeight w:val="300"/>
        </w:trPr>
        <w:tc>
          <w:tcPr>
            <w:tcW w:w="686" w:type="dxa"/>
            <w:gridSpan w:val="2"/>
            <w:vMerge/>
            <w:tcBorders>
              <w:left w:val="double" w:sz="6" w:space="0" w:color="000000"/>
              <w:right w:val="single" w:sz="6" w:space="0" w:color="000000"/>
            </w:tcBorders>
            <w:vAlign w:val="center"/>
          </w:tcPr>
          <w:p w14:paraId="3EF8D3E0" w14:textId="77777777" w:rsidR="00841E56" w:rsidRPr="007F5096" w:rsidRDefault="00841E56" w:rsidP="00484EF4">
            <w:pPr>
              <w:jc w:val="center"/>
              <w:rPr>
                <w:rFonts w:ascii="Arial" w:hAnsi="Arial" w:cs="Arial"/>
                <w:snapToGrid w:val="0"/>
                <w:lang w:eastAsia="en-US"/>
              </w:rPr>
            </w:pPr>
          </w:p>
        </w:tc>
        <w:tc>
          <w:tcPr>
            <w:tcW w:w="1602" w:type="dxa"/>
            <w:vMerge/>
            <w:tcBorders>
              <w:left w:val="single" w:sz="6" w:space="0" w:color="000000"/>
              <w:right w:val="single" w:sz="6" w:space="0" w:color="000000"/>
            </w:tcBorders>
            <w:vAlign w:val="center"/>
          </w:tcPr>
          <w:p w14:paraId="6AE50506" w14:textId="77777777" w:rsidR="00841E56" w:rsidRPr="007F5096" w:rsidRDefault="00841E56" w:rsidP="00484EF4">
            <w:pPr>
              <w:jc w:val="center"/>
              <w:rPr>
                <w:rFonts w:ascii="Arial" w:hAnsi="Arial" w:cs="Arial"/>
              </w:rPr>
            </w:pPr>
          </w:p>
        </w:tc>
        <w:tc>
          <w:tcPr>
            <w:tcW w:w="1800" w:type="dxa"/>
            <w:gridSpan w:val="2"/>
            <w:vMerge/>
            <w:tcBorders>
              <w:left w:val="single" w:sz="6" w:space="0" w:color="000000"/>
              <w:right w:val="single" w:sz="6" w:space="0" w:color="000000"/>
            </w:tcBorders>
            <w:vAlign w:val="center"/>
          </w:tcPr>
          <w:p w14:paraId="6EFEB069" w14:textId="77777777" w:rsidR="00841E56" w:rsidRPr="007F5096" w:rsidRDefault="00841E56" w:rsidP="00484EF4">
            <w:pPr>
              <w:jc w:val="center"/>
              <w:rPr>
                <w:rFonts w:ascii="Arial" w:hAnsi="Arial" w:cs="Arial"/>
                <w:snapToGrid w:val="0"/>
              </w:rPr>
            </w:pPr>
          </w:p>
        </w:tc>
        <w:tc>
          <w:tcPr>
            <w:tcW w:w="1985" w:type="dxa"/>
            <w:vMerge/>
            <w:tcBorders>
              <w:left w:val="single" w:sz="6" w:space="0" w:color="000000"/>
              <w:right w:val="single" w:sz="6" w:space="0" w:color="000000"/>
            </w:tcBorders>
            <w:vAlign w:val="center"/>
          </w:tcPr>
          <w:p w14:paraId="3BC2A873" w14:textId="77777777" w:rsidR="00841E56" w:rsidRPr="007F5096" w:rsidRDefault="00841E56" w:rsidP="00484EF4">
            <w:pPr>
              <w:jc w:val="center"/>
              <w:rPr>
                <w:rFonts w:ascii="Arial" w:hAnsi="Arial" w:cs="Arial"/>
                <w:snapToGrid w:val="0"/>
              </w:rPr>
            </w:pPr>
          </w:p>
        </w:tc>
        <w:tc>
          <w:tcPr>
            <w:tcW w:w="708" w:type="dxa"/>
            <w:vMerge/>
            <w:tcBorders>
              <w:left w:val="single" w:sz="6" w:space="0" w:color="000000"/>
              <w:right w:val="single" w:sz="6" w:space="0" w:color="000000"/>
            </w:tcBorders>
            <w:vAlign w:val="center"/>
          </w:tcPr>
          <w:p w14:paraId="35C52ACE" w14:textId="77777777" w:rsidR="00841E56" w:rsidRPr="007F5096" w:rsidRDefault="00841E56" w:rsidP="00484EF4">
            <w:pPr>
              <w:jc w:val="center"/>
              <w:rPr>
                <w:rFonts w:ascii="Arial" w:hAnsi="Arial" w:cs="Arial"/>
                <w:snapToGrid w:val="0"/>
              </w:rPr>
            </w:pPr>
          </w:p>
        </w:tc>
        <w:tc>
          <w:tcPr>
            <w:tcW w:w="841" w:type="dxa"/>
            <w:vMerge/>
            <w:tcBorders>
              <w:left w:val="single" w:sz="6" w:space="0" w:color="000000"/>
              <w:right w:val="single" w:sz="6" w:space="0" w:color="000000"/>
            </w:tcBorders>
            <w:vAlign w:val="center"/>
          </w:tcPr>
          <w:p w14:paraId="6807F14F" w14:textId="6A03A06C" w:rsidR="00841E56" w:rsidRPr="007F5096" w:rsidRDefault="00841E56" w:rsidP="00936767">
            <w:pPr>
              <w:jc w:val="center"/>
              <w:rPr>
                <w:rFonts w:ascii="Arial" w:hAnsi="Arial" w:cs="Arial"/>
                <w:snapToGrid w:val="0"/>
              </w:rPr>
            </w:pPr>
          </w:p>
        </w:tc>
        <w:tc>
          <w:tcPr>
            <w:tcW w:w="1417" w:type="dxa"/>
            <w:vMerge/>
            <w:tcBorders>
              <w:left w:val="single" w:sz="6" w:space="0" w:color="000000"/>
              <w:right w:val="single" w:sz="6" w:space="0" w:color="000000"/>
            </w:tcBorders>
            <w:vAlign w:val="center"/>
          </w:tcPr>
          <w:p w14:paraId="13C140B0" w14:textId="77777777" w:rsidR="00841E56" w:rsidRPr="007F5096" w:rsidRDefault="00841E56" w:rsidP="00484EF4">
            <w:pPr>
              <w:jc w:val="center"/>
              <w:rPr>
                <w:rFonts w:ascii="Arial" w:hAnsi="Arial" w:cs="Arial"/>
                <w:snapToGrid w:val="0"/>
              </w:rPr>
            </w:pPr>
          </w:p>
        </w:tc>
        <w:tc>
          <w:tcPr>
            <w:tcW w:w="992" w:type="dxa"/>
            <w:vMerge/>
            <w:tcBorders>
              <w:left w:val="single" w:sz="6" w:space="0" w:color="000000"/>
              <w:right w:val="single" w:sz="6" w:space="0" w:color="000000"/>
            </w:tcBorders>
            <w:vAlign w:val="center"/>
          </w:tcPr>
          <w:p w14:paraId="77DB635F" w14:textId="77777777" w:rsidR="00841E56" w:rsidRPr="007F5096" w:rsidRDefault="00841E56" w:rsidP="00484EF4">
            <w:pPr>
              <w:jc w:val="center"/>
              <w:rPr>
                <w:rFonts w:ascii="Arial" w:hAnsi="Arial" w:cs="Arial"/>
                <w:snapToGrid w:val="0"/>
              </w:rPr>
            </w:pPr>
          </w:p>
        </w:tc>
        <w:tc>
          <w:tcPr>
            <w:tcW w:w="992" w:type="dxa"/>
            <w:vMerge/>
            <w:tcBorders>
              <w:left w:val="single" w:sz="6" w:space="0" w:color="000000"/>
              <w:right w:val="single" w:sz="6" w:space="0" w:color="000000"/>
            </w:tcBorders>
            <w:vAlign w:val="center"/>
          </w:tcPr>
          <w:p w14:paraId="36801FA2" w14:textId="12B41BF1" w:rsidR="00841E56" w:rsidRPr="007F5096" w:rsidRDefault="00841E56" w:rsidP="00936767">
            <w:pPr>
              <w:jc w:val="center"/>
              <w:rPr>
                <w:rFonts w:ascii="Arial" w:hAnsi="Arial" w:cs="Arial"/>
                <w:snapToGrid w:val="0"/>
              </w:rPr>
            </w:pPr>
          </w:p>
        </w:tc>
        <w:tc>
          <w:tcPr>
            <w:tcW w:w="2355" w:type="dxa"/>
            <w:tcBorders>
              <w:top w:val="single" w:sz="4" w:space="0" w:color="auto"/>
              <w:left w:val="single" w:sz="6" w:space="0" w:color="000000"/>
              <w:bottom w:val="single" w:sz="4" w:space="0" w:color="auto"/>
              <w:right w:val="single" w:sz="6" w:space="0" w:color="000000"/>
            </w:tcBorders>
            <w:vAlign w:val="center"/>
          </w:tcPr>
          <w:p w14:paraId="6C4A67E2" w14:textId="5482DD87" w:rsidR="00841E56" w:rsidRPr="007F5096" w:rsidRDefault="00841E56" w:rsidP="00A968B1">
            <w:pPr>
              <w:jc w:val="left"/>
              <w:rPr>
                <w:rFonts w:ascii="Arial" w:hAnsi="Arial" w:cs="Arial"/>
                <w:snapToGrid w:val="0"/>
              </w:rPr>
            </w:pPr>
            <w:r w:rsidRPr="007F5096">
              <w:rPr>
                <w:rFonts w:ascii="Arial" w:hAnsi="Arial" w:cs="Arial"/>
                <w:snapToGrid w:val="0"/>
              </w:rPr>
              <w:t>Тампонажный</w:t>
            </w:r>
            <w:r w:rsidR="00B72DEB" w:rsidRPr="007F5096">
              <w:rPr>
                <w:rFonts w:ascii="Arial" w:hAnsi="Arial" w:cs="Arial"/>
                <w:snapToGrid w:val="0"/>
              </w:rPr>
              <w:t xml:space="preserve"> 1</w:t>
            </w:r>
          </w:p>
        </w:tc>
        <w:tc>
          <w:tcPr>
            <w:tcW w:w="900" w:type="dxa"/>
            <w:tcBorders>
              <w:top w:val="single" w:sz="4" w:space="0" w:color="auto"/>
              <w:left w:val="single" w:sz="6" w:space="0" w:color="000000"/>
              <w:bottom w:val="single" w:sz="4" w:space="0" w:color="auto"/>
              <w:right w:val="single" w:sz="6" w:space="0" w:color="000000"/>
            </w:tcBorders>
          </w:tcPr>
          <w:p w14:paraId="7D8047BA" w14:textId="3675E635" w:rsidR="00841E56" w:rsidRPr="007F5096" w:rsidRDefault="00660F45" w:rsidP="00484EF4">
            <w:pPr>
              <w:jc w:val="center"/>
              <w:rPr>
                <w:rFonts w:ascii="Arial" w:hAnsi="Arial" w:cs="Arial"/>
                <w:snapToGrid w:val="0"/>
              </w:rPr>
            </w:pPr>
            <w:r w:rsidRPr="007F5096">
              <w:rPr>
                <w:rFonts w:ascii="Arial" w:hAnsi="Arial" w:cs="Arial"/>
                <w:snapToGrid w:val="0"/>
              </w:rPr>
              <w:t>14</w:t>
            </w:r>
            <w:r w:rsidR="00363835">
              <w:rPr>
                <w:rFonts w:ascii="Arial" w:hAnsi="Arial" w:cs="Arial"/>
                <w:snapToGrid w:val="0"/>
              </w:rPr>
              <w:t>5</w:t>
            </w:r>
            <w:r w:rsidR="00841E56" w:rsidRPr="007F5096">
              <w:rPr>
                <w:rFonts w:ascii="Arial" w:hAnsi="Arial" w:cs="Arial"/>
                <w:snapToGrid w:val="0"/>
              </w:rPr>
              <w:t>0</w:t>
            </w:r>
          </w:p>
        </w:tc>
        <w:tc>
          <w:tcPr>
            <w:tcW w:w="900" w:type="dxa"/>
            <w:tcBorders>
              <w:top w:val="single" w:sz="4" w:space="0" w:color="auto"/>
              <w:left w:val="single" w:sz="6" w:space="0" w:color="000000"/>
              <w:bottom w:val="single" w:sz="4" w:space="0" w:color="auto"/>
              <w:right w:val="double" w:sz="6" w:space="0" w:color="000000"/>
            </w:tcBorders>
          </w:tcPr>
          <w:p w14:paraId="3D4CA9E0" w14:textId="1ED8C4E9" w:rsidR="00841E56" w:rsidRPr="007F5096" w:rsidRDefault="006409E3" w:rsidP="00484EF4">
            <w:pPr>
              <w:jc w:val="center"/>
              <w:rPr>
                <w:rFonts w:ascii="Arial" w:hAnsi="Arial" w:cs="Arial"/>
                <w:snapToGrid w:val="0"/>
              </w:rPr>
            </w:pPr>
            <w:r w:rsidRPr="007F5096">
              <w:rPr>
                <w:rFonts w:ascii="Arial" w:hAnsi="Arial" w:cs="Arial"/>
                <w:snapToGrid w:val="0"/>
              </w:rPr>
              <w:t>3</w:t>
            </w:r>
            <w:r w:rsidR="00382F4E">
              <w:rPr>
                <w:rFonts w:ascii="Arial" w:hAnsi="Arial" w:cs="Arial"/>
                <w:snapToGrid w:val="0"/>
              </w:rPr>
              <w:t>35</w:t>
            </w:r>
            <w:r w:rsidRPr="007F5096">
              <w:rPr>
                <w:rFonts w:ascii="Arial" w:hAnsi="Arial" w:cs="Arial"/>
                <w:snapToGrid w:val="0"/>
              </w:rPr>
              <w:t>0</w:t>
            </w:r>
          </w:p>
        </w:tc>
      </w:tr>
      <w:tr w:rsidR="00841E56" w:rsidRPr="007F5096" w14:paraId="2BD83CB9" w14:textId="77777777" w:rsidTr="00F332FC">
        <w:trPr>
          <w:trHeight w:val="225"/>
        </w:trPr>
        <w:tc>
          <w:tcPr>
            <w:tcW w:w="686" w:type="dxa"/>
            <w:gridSpan w:val="2"/>
            <w:vMerge/>
            <w:tcBorders>
              <w:left w:val="double" w:sz="6" w:space="0" w:color="000000"/>
              <w:right w:val="single" w:sz="6" w:space="0" w:color="000000"/>
            </w:tcBorders>
            <w:vAlign w:val="center"/>
          </w:tcPr>
          <w:p w14:paraId="5FBF266F" w14:textId="77777777" w:rsidR="00841E56" w:rsidRPr="007F5096" w:rsidRDefault="00841E56" w:rsidP="00484EF4">
            <w:pPr>
              <w:jc w:val="center"/>
              <w:rPr>
                <w:rFonts w:ascii="Arial" w:hAnsi="Arial" w:cs="Arial"/>
                <w:snapToGrid w:val="0"/>
                <w:lang w:eastAsia="en-US"/>
              </w:rPr>
            </w:pPr>
          </w:p>
        </w:tc>
        <w:tc>
          <w:tcPr>
            <w:tcW w:w="1602" w:type="dxa"/>
            <w:vMerge/>
            <w:tcBorders>
              <w:left w:val="single" w:sz="6" w:space="0" w:color="000000"/>
              <w:right w:val="single" w:sz="6" w:space="0" w:color="000000"/>
            </w:tcBorders>
            <w:vAlign w:val="center"/>
          </w:tcPr>
          <w:p w14:paraId="43325F12" w14:textId="77777777" w:rsidR="00841E56" w:rsidRPr="007F5096" w:rsidRDefault="00841E56" w:rsidP="00484EF4">
            <w:pPr>
              <w:jc w:val="center"/>
              <w:rPr>
                <w:rFonts w:ascii="Arial" w:hAnsi="Arial" w:cs="Arial"/>
              </w:rPr>
            </w:pPr>
          </w:p>
        </w:tc>
        <w:tc>
          <w:tcPr>
            <w:tcW w:w="1800" w:type="dxa"/>
            <w:gridSpan w:val="2"/>
            <w:vMerge/>
            <w:tcBorders>
              <w:left w:val="single" w:sz="6" w:space="0" w:color="000000"/>
              <w:right w:val="single" w:sz="6" w:space="0" w:color="000000"/>
            </w:tcBorders>
            <w:vAlign w:val="center"/>
          </w:tcPr>
          <w:p w14:paraId="7E75FAD8" w14:textId="77777777" w:rsidR="00841E56" w:rsidRPr="007F5096" w:rsidRDefault="00841E56" w:rsidP="00484EF4">
            <w:pPr>
              <w:jc w:val="center"/>
              <w:rPr>
                <w:rFonts w:ascii="Arial" w:hAnsi="Arial" w:cs="Arial"/>
                <w:snapToGrid w:val="0"/>
              </w:rPr>
            </w:pPr>
          </w:p>
        </w:tc>
        <w:tc>
          <w:tcPr>
            <w:tcW w:w="1985" w:type="dxa"/>
            <w:vMerge/>
            <w:tcBorders>
              <w:left w:val="single" w:sz="6" w:space="0" w:color="000000"/>
              <w:right w:val="single" w:sz="6" w:space="0" w:color="000000"/>
            </w:tcBorders>
            <w:vAlign w:val="center"/>
          </w:tcPr>
          <w:p w14:paraId="0F253159" w14:textId="77777777" w:rsidR="00841E56" w:rsidRPr="007F5096" w:rsidRDefault="00841E56" w:rsidP="00484EF4">
            <w:pPr>
              <w:jc w:val="center"/>
              <w:rPr>
                <w:rFonts w:ascii="Arial" w:hAnsi="Arial" w:cs="Arial"/>
                <w:snapToGrid w:val="0"/>
              </w:rPr>
            </w:pPr>
          </w:p>
        </w:tc>
        <w:tc>
          <w:tcPr>
            <w:tcW w:w="708" w:type="dxa"/>
            <w:vMerge/>
            <w:tcBorders>
              <w:left w:val="single" w:sz="6" w:space="0" w:color="000000"/>
              <w:right w:val="single" w:sz="6" w:space="0" w:color="000000"/>
            </w:tcBorders>
            <w:vAlign w:val="center"/>
          </w:tcPr>
          <w:p w14:paraId="20E2E6FF" w14:textId="77777777" w:rsidR="00841E56" w:rsidRPr="007F5096" w:rsidRDefault="00841E56" w:rsidP="00484EF4">
            <w:pPr>
              <w:jc w:val="center"/>
              <w:rPr>
                <w:rFonts w:ascii="Arial" w:hAnsi="Arial" w:cs="Arial"/>
                <w:snapToGrid w:val="0"/>
              </w:rPr>
            </w:pPr>
          </w:p>
        </w:tc>
        <w:tc>
          <w:tcPr>
            <w:tcW w:w="841" w:type="dxa"/>
            <w:vMerge/>
            <w:tcBorders>
              <w:left w:val="single" w:sz="6" w:space="0" w:color="000000"/>
              <w:right w:val="single" w:sz="6" w:space="0" w:color="000000"/>
            </w:tcBorders>
            <w:vAlign w:val="center"/>
          </w:tcPr>
          <w:p w14:paraId="3BC478F0" w14:textId="5FB0AA97" w:rsidR="00841E56" w:rsidRPr="007F5096" w:rsidRDefault="00841E56" w:rsidP="00936767">
            <w:pPr>
              <w:jc w:val="center"/>
              <w:rPr>
                <w:rFonts w:ascii="Arial" w:hAnsi="Arial" w:cs="Arial"/>
                <w:snapToGrid w:val="0"/>
              </w:rPr>
            </w:pPr>
          </w:p>
        </w:tc>
        <w:tc>
          <w:tcPr>
            <w:tcW w:w="1417" w:type="dxa"/>
            <w:vMerge/>
            <w:tcBorders>
              <w:left w:val="single" w:sz="6" w:space="0" w:color="000000"/>
              <w:right w:val="single" w:sz="6" w:space="0" w:color="000000"/>
            </w:tcBorders>
            <w:vAlign w:val="center"/>
          </w:tcPr>
          <w:p w14:paraId="7B6060C8" w14:textId="77777777" w:rsidR="00841E56" w:rsidRPr="007F5096" w:rsidRDefault="00841E56" w:rsidP="00484EF4">
            <w:pPr>
              <w:jc w:val="center"/>
              <w:rPr>
                <w:rFonts w:ascii="Arial" w:hAnsi="Arial" w:cs="Arial"/>
                <w:snapToGrid w:val="0"/>
              </w:rPr>
            </w:pPr>
          </w:p>
        </w:tc>
        <w:tc>
          <w:tcPr>
            <w:tcW w:w="992" w:type="dxa"/>
            <w:vMerge/>
            <w:tcBorders>
              <w:left w:val="single" w:sz="6" w:space="0" w:color="000000"/>
              <w:bottom w:val="single" w:sz="4" w:space="0" w:color="auto"/>
              <w:right w:val="single" w:sz="6" w:space="0" w:color="000000"/>
            </w:tcBorders>
            <w:vAlign w:val="center"/>
          </w:tcPr>
          <w:p w14:paraId="3B6DD171" w14:textId="77777777" w:rsidR="00841E56" w:rsidRPr="007F5096" w:rsidRDefault="00841E56" w:rsidP="00484EF4">
            <w:pPr>
              <w:jc w:val="center"/>
              <w:rPr>
                <w:rFonts w:ascii="Arial" w:hAnsi="Arial" w:cs="Arial"/>
                <w:snapToGrid w:val="0"/>
              </w:rPr>
            </w:pPr>
          </w:p>
        </w:tc>
        <w:tc>
          <w:tcPr>
            <w:tcW w:w="992" w:type="dxa"/>
            <w:vMerge/>
            <w:tcBorders>
              <w:left w:val="single" w:sz="6" w:space="0" w:color="000000"/>
              <w:right w:val="single" w:sz="6" w:space="0" w:color="000000"/>
            </w:tcBorders>
            <w:vAlign w:val="center"/>
          </w:tcPr>
          <w:p w14:paraId="7F08AE65" w14:textId="723F6D4A" w:rsidR="00841E56" w:rsidRPr="007F5096" w:rsidRDefault="00841E56" w:rsidP="00936767">
            <w:pPr>
              <w:jc w:val="center"/>
              <w:rPr>
                <w:rFonts w:ascii="Arial" w:hAnsi="Arial" w:cs="Arial"/>
                <w:snapToGrid w:val="0"/>
              </w:rPr>
            </w:pPr>
          </w:p>
        </w:tc>
        <w:tc>
          <w:tcPr>
            <w:tcW w:w="2355" w:type="dxa"/>
            <w:tcBorders>
              <w:top w:val="single" w:sz="4" w:space="0" w:color="auto"/>
              <w:left w:val="single" w:sz="6" w:space="0" w:color="000000"/>
              <w:bottom w:val="single" w:sz="6" w:space="0" w:color="000000"/>
              <w:right w:val="single" w:sz="6" w:space="0" w:color="000000"/>
            </w:tcBorders>
            <w:vAlign w:val="center"/>
          </w:tcPr>
          <w:p w14:paraId="0B174A70" w14:textId="7BC03F79" w:rsidR="00841E56" w:rsidRPr="007F5096" w:rsidRDefault="00841E56" w:rsidP="00A968B1">
            <w:pPr>
              <w:jc w:val="left"/>
              <w:rPr>
                <w:rFonts w:ascii="Arial" w:hAnsi="Arial" w:cs="Arial"/>
                <w:snapToGrid w:val="0"/>
              </w:rPr>
            </w:pPr>
            <w:r w:rsidRPr="007F5096">
              <w:rPr>
                <w:rFonts w:ascii="Arial" w:hAnsi="Arial" w:cs="Arial"/>
                <w:snapToGrid w:val="0"/>
              </w:rPr>
              <w:t>Продавочный</w:t>
            </w:r>
          </w:p>
        </w:tc>
        <w:tc>
          <w:tcPr>
            <w:tcW w:w="900" w:type="dxa"/>
            <w:tcBorders>
              <w:top w:val="single" w:sz="4" w:space="0" w:color="auto"/>
              <w:left w:val="single" w:sz="6" w:space="0" w:color="000000"/>
              <w:bottom w:val="single" w:sz="6" w:space="0" w:color="000000"/>
              <w:right w:val="single" w:sz="6" w:space="0" w:color="000000"/>
            </w:tcBorders>
          </w:tcPr>
          <w:p w14:paraId="178F53FA" w14:textId="194FFB46" w:rsidR="00841E56" w:rsidRPr="007F5096" w:rsidRDefault="00841E56" w:rsidP="00484EF4">
            <w:pPr>
              <w:jc w:val="center"/>
              <w:rPr>
                <w:rFonts w:ascii="Arial" w:hAnsi="Arial" w:cs="Arial"/>
                <w:snapToGrid w:val="0"/>
              </w:rPr>
            </w:pPr>
            <w:r w:rsidRPr="007F5096">
              <w:rPr>
                <w:rFonts w:ascii="Arial" w:hAnsi="Arial" w:cs="Arial"/>
                <w:snapToGrid w:val="0"/>
              </w:rPr>
              <w:t>0</w:t>
            </w:r>
          </w:p>
        </w:tc>
        <w:tc>
          <w:tcPr>
            <w:tcW w:w="900" w:type="dxa"/>
            <w:tcBorders>
              <w:top w:val="single" w:sz="4" w:space="0" w:color="auto"/>
              <w:left w:val="single" w:sz="6" w:space="0" w:color="000000"/>
              <w:bottom w:val="single" w:sz="6" w:space="0" w:color="000000"/>
              <w:right w:val="double" w:sz="6" w:space="0" w:color="000000"/>
            </w:tcBorders>
          </w:tcPr>
          <w:p w14:paraId="70955484" w14:textId="149F3A8F" w:rsidR="00841E56" w:rsidRPr="007F5096" w:rsidRDefault="00B72DEB" w:rsidP="00484EF4">
            <w:pPr>
              <w:jc w:val="center"/>
              <w:rPr>
                <w:rFonts w:ascii="Arial" w:hAnsi="Arial" w:cs="Arial"/>
                <w:snapToGrid w:val="0"/>
              </w:rPr>
            </w:pPr>
            <w:r w:rsidRPr="007F5096">
              <w:rPr>
                <w:rFonts w:ascii="Arial" w:hAnsi="Arial" w:cs="Arial"/>
                <w:snapToGrid w:val="0"/>
              </w:rPr>
              <w:t>3</w:t>
            </w:r>
            <w:r w:rsidR="00382F4E">
              <w:rPr>
                <w:rFonts w:ascii="Arial" w:hAnsi="Arial" w:cs="Arial"/>
                <w:snapToGrid w:val="0"/>
              </w:rPr>
              <w:t>33</w:t>
            </w:r>
            <w:r w:rsidR="00841E56" w:rsidRPr="007F5096">
              <w:rPr>
                <w:rFonts w:ascii="Arial" w:hAnsi="Arial" w:cs="Arial"/>
                <w:snapToGrid w:val="0"/>
              </w:rPr>
              <w:t>0</w:t>
            </w:r>
          </w:p>
        </w:tc>
      </w:tr>
      <w:tr w:rsidR="00841E56" w:rsidRPr="007F5096" w14:paraId="6361E65E" w14:textId="77777777" w:rsidTr="00F332FC">
        <w:trPr>
          <w:trHeight w:val="206"/>
        </w:trPr>
        <w:tc>
          <w:tcPr>
            <w:tcW w:w="686" w:type="dxa"/>
            <w:gridSpan w:val="2"/>
            <w:vMerge/>
            <w:tcBorders>
              <w:left w:val="double" w:sz="6" w:space="0" w:color="000000"/>
              <w:right w:val="single" w:sz="6" w:space="0" w:color="000000"/>
            </w:tcBorders>
            <w:vAlign w:val="center"/>
          </w:tcPr>
          <w:p w14:paraId="23DF1CB1" w14:textId="77777777" w:rsidR="00841E56" w:rsidRPr="007F5096" w:rsidRDefault="00841E56" w:rsidP="00936767">
            <w:pPr>
              <w:jc w:val="center"/>
              <w:rPr>
                <w:rFonts w:ascii="Arial" w:hAnsi="Arial" w:cs="Arial"/>
                <w:snapToGrid w:val="0"/>
                <w:lang w:eastAsia="en-US"/>
              </w:rPr>
            </w:pPr>
          </w:p>
        </w:tc>
        <w:tc>
          <w:tcPr>
            <w:tcW w:w="1602" w:type="dxa"/>
            <w:vMerge/>
            <w:tcBorders>
              <w:left w:val="single" w:sz="6" w:space="0" w:color="000000"/>
              <w:right w:val="single" w:sz="6" w:space="0" w:color="000000"/>
            </w:tcBorders>
          </w:tcPr>
          <w:p w14:paraId="415C6ACC" w14:textId="77777777" w:rsidR="00841E56" w:rsidRPr="007F5096" w:rsidRDefault="00841E56" w:rsidP="00936767">
            <w:pPr>
              <w:rPr>
                <w:rFonts w:ascii="Arial" w:hAnsi="Arial" w:cs="Arial"/>
              </w:rPr>
            </w:pPr>
          </w:p>
        </w:tc>
        <w:tc>
          <w:tcPr>
            <w:tcW w:w="1800" w:type="dxa"/>
            <w:gridSpan w:val="2"/>
            <w:vMerge/>
            <w:tcBorders>
              <w:left w:val="single" w:sz="6" w:space="0" w:color="000000"/>
              <w:right w:val="single" w:sz="6" w:space="0" w:color="000000"/>
            </w:tcBorders>
          </w:tcPr>
          <w:p w14:paraId="1179EC4E" w14:textId="77777777" w:rsidR="00841E56" w:rsidRPr="007F5096" w:rsidRDefault="00841E56" w:rsidP="00936767">
            <w:pPr>
              <w:jc w:val="center"/>
              <w:rPr>
                <w:rFonts w:ascii="Arial" w:hAnsi="Arial" w:cs="Arial"/>
                <w:snapToGrid w:val="0"/>
              </w:rPr>
            </w:pPr>
          </w:p>
        </w:tc>
        <w:tc>
          <w:tcPr>
            <w:tcW w:w="1985" w:type="dxa"/>
            <w:vMerge/>
            <w:tcBorders>
              <w:left w:val="single" w:sz="6" w:space="0" w:color="000000"/>
              <w:right w:val="single" w:sz="6" w:space="0" w:color="000000"/>
            </w:tcBorders>
          </w:tcPr>
          <w:p w14:paraId="0D6B17CC" w14:textId="77777777" w:rsidR="00841E56" w:rsidRPr="007F5096" w:rsidRDefault="00841E56" w:rsidP="00936767">
            <w:pPr>
              <w:jc w:val="center"/>
              <w:rPr>
                <w:rFonts w:ascii="Arial" w:hAnsi="Arial" w:cs="Arial"/>
                <w:snapToGrid w:val="0"/>
              </w:rPr>
            </w:pPr>
          </w:p>
        </w:tc>
        <w:tc>
          <w:tcPr>
            <w:tcW w:w="708" w:type="dxa"/>
            <w:vMerge/>
            <w:tcBorders>
              <w:left w:val="single" w:sz="6" w:space="0" w:color="000000"/>
              <w:right w:val="single" w:sz="6" w:space="0" w:color="000000"/>
            </w:tcBorders>
            <w:vAlign w:val="center"/>
          </w:tcPr>
          <w:p w14:paraId="607CAE12" w14:textId="448941AC" w:rsidR="00841E56" w:rsidRPr="007F5096" w:rsidRDefault="00841E56" w:rsidP="00936767">
            <w:pPr>
              <w:jc w:val="center"/>
              <w:rPr>
                <w:rFonts w:ascii="Arial" w:hAnsi="Arial" w:cs="Arial"/>
                <w:snapToGrid w:val="0"/>
              </w:rPr>
            </w:pPr>
          </w:p>
        </w:tc>
        <w:tc>
          <w:tcPr>
            <w:tcW w:w="841" w:type="dxa"/>
            <w:vMerge/>
            <w:tcBorders>
              <w:left w:val="single" w:sz="6" w:space="0" w:color="000000"/>
              <w:right w:val="single" w:sz="6" w:space="0" w:color="000000"/>
            </w:tcBorders>
            <w:vAlign w:val="center"/>
          </w:tcPr>
          <w:p w14:paraId="2A2ED4E3" w14:textId="15941740" w:rsidR="00841E56" w:rsidRPr="007F5096" w:rsidRDefault="00841E56" w:rsidP="00936767">
            <w:pPr>
              <w:jc w:val="center"/>
              <w:rPr>
                <w:rFonts w:ascii="Arial" w:hAnsi="Arial" w:cs="Arial"/>
                <w:snapToGrid w:val="0"/>
              </w:rPr>
            </w:pPr>
          </w:p>
        </w:tc>
        <w:tc>
          <w:tcPr>
            <w:tcW w:w="1417" w:type="dxa"/>
            <w:vMerge/>
            <w:tcBorders>
              <w:left w:val="single" w:sz="6" w:space="0" w:color="000000"/>
              <w:right w:val="single" w:sz="6" w:space="0" w:color="000000"/>
            </w:tcBorders>
          </w:tcPr>
          <w:p w14:paraId="61A9D4F7" w14:textId="77777777" w:rsidR="00841E56" w:rsidRPr="007F5096" w:rsidRDefault="00841E56" w:rsidP="00936767">
            <w:pPr>
              <w:jc w:val="center"/>
              <w:rPr>
                <w:rFonts w:ascii="Arial" w:hAnsi="Arial" w:cs="Arial"/>
                <w:snapToGrid w:val="0"/>
              </w:rPr>
            </w:pPr>
          </w:p>
        </w:tc>
        <w:tc>
          <w:tcPr>
            <w:tcW w:w="992" w:type="dxa"/>
            <w:vMerge w:val="restart"/>
            <w:tcBorders>
              <w:top w:val="single" w:sz="4" w:space="0" w:color="auto"/>
              <w:left w:val="single" w:sz="6" w:space="0" w:color="000000"/>
              <w:right w:val="single" w:sz="6" w:space="0" w:color="000000"/>
            </w:tcBorders>
            <w:vAlign w:val="center"/>
          </w:tcPr>
          <w:p w14:paraId="4B5BF307" w14:textId="3BC443BF" w:rsidR="00841E56" w:rsidRPr="007F5096" w:rsidRDefault="0090591C" w:rsidP="00936767">
            <w:pPr>
              <w:jc w:val="center"/>
              <w:rPr>
                <w:rFonts w:ascii="Arial" w:hAnsi="Arial" w:cs="Arial"/>
                <w:snapToGrid w:val="0"/>
              </w:rPr>
            </w:pPr>
            <w:r w:rsidRPr="007F5096">
              <w:rPr>
                <w:rFonts w:ascii="Arial" w:hAnsi="Arial" w:cs="Arial"/>
                <w:snapToGrid w:val="0"/>
              </w:rPr>
              <w:t>2</w:t>
            </w:r>
          </w:p>
        </w:tc>
        <w:tc>
          <w:tcPr>
            <w:tcW w:w="992" w:type="dxa"/>
            <w:vMerge/>
            <w:tcBorders>
              <w:left w:val="single" w:sz="6" w:space="0" w:color="000000"/>
              <w:right w:val="single" w:sz="6" w:space="0" w:color="000000"/>
            </w:tcBorders>
            <w:vAlign w:val="center"/>
          </w:tcPr>
          <w:p w14:paraId="21873195" w14:textId="050C96CC" w:rsidR="00841E56" w:rsidRPr="007F5096" w:rsidRDefault="00841E56" w:rsidP="00936767">
            <w:pPr>
              <w:jc w:val="center"/>
              <w:rPr>
                <w:rFonts w:ascii="Arial" w:hAnsi="Arial" w:cs="Arial"/>
                <w:snapToGrid w:val="0"/>
              </w:rPr>
            </w:pPr>
          </w:p>
        </w:tc>
        <w:tc>
          <w:tcPr>
            <w:tcW w:w="2355" w:type="dxa"/>
            <w:tcBorders>
              <w:top w:val="single" w:sz="6" w:space="0" w:color="000000"/>
              <w:left w:val="single" w:sz="6" w:space="0" w:color="000000"/>
              <w:bottom w:val="single" w:sz="6" w:space="0" w:color="000000"/>
              <w:right w:val="single" w:sz="6" w:space="0" w:color="000000"/>
            </w:tcBorders>
            <w:vAlign w:val="center"/>
          </w:tcPr>
          <w:p w14:paraId="5A85D308" w14:textId="1ABA3886" w:rsidR="00841E56" w:rsidRPr="007F5096" w:rsidRDefault="00841E56" w:rsidP="00A968B1">
            <w:pPr>
              <w:jc w:val="left"/>
              <w:rPr>
                <w:rFonts w:ascii="Arial" w:hAnsi="Arial" w:cs="Arial"/>
                <w:snapToGrid w:val="0"/>
              </w:rPr>
            </w:pPr>
            <w:r w:rsidRPr="007F5096">
              <w:rPr>
                <w:rFonts w:ascii="Arial" w:hAnsi="Arial" w:cs="Arial"/>
                <w:snapToGrid w:val="0"/>
              </w:rPr>
              <w:t>Буферный</w:t>
            </w:r>
          </w:p>
        </w:tc>
        <w:tc>
          <w:tcPr>
            <w:tcW w:w="900" w:type="dxa"/>
            <w:tcBorders>
              <w:top w:val="single" w:sz="6" w:space="0" w:color="000000"/>
              <w:left w:val="single" w:sz="6" w:space="0" w:color="000000"/>
              <w:right w:val="single" w:sz="6" w:space="0" w:color="000000"/>
            </w:tcBorders>
          </w:tcPr>
          <w:p w14:paraId="5AFDB2B2" w14:textId="147EE7CB" w:rsidR="00841E56" w:rsidRPr="007F5096" w:rsidRDefault="00841E56" w:rsidP="00936767">
            <w:pPr>
              <w:jc w:val="center"/>
              <w:rPr>
                <w:rFonts w:ascii="Arial" w:hAnsi="Arial" w:cs="Arial"/>
                <w:snapToGrid w:val="0"/>
              </w:rPr>
            </w:pPr>
            <w:r w:rsidRPr="007F5096">
              <w:rPr>
                <w:rFonts w:ascii="Arial" w:hAnsi="Arial" w:cs="Arial"/>
                <w:snapToGrid w:val="0"/>
              </w:rPr>
              <w:t>0</w:t>
            </w:r>
          </w:p>
        </w:tc>
        <w:tc>
          <w:tcPr>
            <w:tcW w:w="900" w:type="dxa"/>
            <w:tcBorders>
              <w:top w:val="single" w:sz="6" w:space="0" w:color="000000"/>
              <w:left w:val="single" w:sz="6" w:space="0" w:color="000000"/>
              <w:right w:val="double" w:sz="6" w:space="0" w:color="000000"/>
            </w:tcBorders>
          </w:tcPr>
          <w:p w14:paraId="51BD39DE" w14:textId="76CBDB5E" w:rsidR="00841E56" w:rsidRPr="007F5096" w:rsidRDefault="00841E56" w:rsidP="00936767">
            <w:pPr>
              <w:jc w:val="center"/>
              <w:rPr>
                <w:rFonts w:ascii="Arial" w:hAnsi="Arial" w:cs="Arial"/>
                <w:snapToGrid w:val="0"/>
              </w:rPr>
            </w:pPr>
            <w:r w:rsidRPr="007F5096">
              <w:rPr>
                <w:rFonts w:ascii="Arial" w:hAnsi="Arial" w:cs="Arial"/>
                <w:snapToGrid w:val="0"/>
              </w:rPr>
              <w:t>0</w:t>
            </w:r>
          </w:p>
        </w:tc>
      </w:tr>
      <w:tr w:rsidR="00841E56" w:rsidRPr="007F5096" w14:paraId="29EF4B54" w14:textId="77777777" w:rsidTr="00841E56">
        <w:trPr>
          <w:trHeight w:val="333"/>
        </w:trPr>
        <w:tc>
          <w:tcPr>
            <w:tcW w:w="686" w:type="dxa"/>
            <w:gridSpan w:val="2"/>
            <w:vMerge/>
            <w:tcBorders>
              <w:left w:val="double" w:sz="6" w:space="0" w:color="000000"/>
              <w:right w:val="single" w:sz="6" w:space="0" w:color="000000"/>
            </w:tcBorders>
            <w:vAlign w:val="center"/>
          </w:tcPr>
          <w:p w14:paraId="3DCF937E" w14:textId="77777777" w:rsidR="00841E56" w:rsidRPr="007F5096" w:rsidRDefault="00841E56" w:rsidP="00936767">
            <w:pPr>
              <w:jc w:val="center"/>
              <w:rPr>
                <w:rFonts w:ascii="Arial" w:hAnsi="Arial" w:cs="Arial"/>
                <w:snapToGrid w:val="0"/>
                <w:lang w:eastAsia="en-US"/>
              </w:rPr>
            </w:pPr>
          </w:p>
        </w:tc>
        <w:tc>
          <w:tcPr>
            <w:tcW w:w="1602" w:type="dxa"/>
            <w:vMerge/>
            <w:tcBorders>
              <w:left w:val="single" w:sz="6" w:space="0" w:color="000000"/>
              <w:right w:val="single" w:sz="6" w:space="0" w:color="000000"/>
            </w:tcBorders>
          </w:tcPr>
          <w:p w14:paraId="5F5A1F77" w14:textId="77777777" w:rsidR="00841E56" w:rsidRPr="007F5096" w:rsidRDefault="00841E56" w:rsidP="00936767">
            <w:pPr>
              <w:rPr>
                <w:rFonts w:ascii="Arial" w:hAnsi="Arial" w:cs="Arial"/>
              </w:rPr>
            </w:pPr>
          </w:p>
        </w:tc>
        <w:tc>
          <w:tcPr>
            <w:tcW w:w="1800" w:type="dxa"/>
            <w:gridSpan w:val="2"/>
            <w:vMerge/>
            <w:tcBorders>
              <w:left w:val="single" w:sz="6" w:space="0" w:color="000000"/>
              <w:right w:val="single" w:sz="6" w:space="0" w:color="000000"/>
            </w:tcBorders>
          </w:tcPr>
          <w:p w14:paraId="1F75F824" w14:textId="77777777" w:rsidR="00841E56" w:rsidRPr="007F5096" w:rsidRDefault="00841E56" w:rsidP="00936767">
            <w:pPr>
              <w:jc w:val="center"/>
              <w:rPr>
                <w:rFonts w:ascii="Arial" w:hAnsi="Arial" w:cs="Arial"/>
                <w:snapToGrid w:val="0"/>
              </w:rPr>
            </w:pPr>
          </w:p>
        </w:tc>
        <w:tc>
          <w:tcPr>
            <w:tcW w:w="1985" w:type="dxa"/>
            <w:vMerge/>
            <w:tcBorders>
              <w:left w:val="single" w:sz="6" w:space="0" w:color="000000"/>
              <w:right w:val="single" w:sz="6" w:space="0" w:color="000000"/>
            </w:tcBorders>
          </w:tcPr>
          <w:p w14:paraId="0BBD43BD" w14:textId="77777777" w:rsidR="00841E56" w:rsidRPr="007F5096" w:rsidRDefault="00841E56" w:rsidP="00936767">
            <w:pPr>
              <w:jc w:val="center"/>
              <w:rPr>
                <w:rFonts w:ascii="Arial" w:hAnsi="Arial" w:cs="Arial"/>
                <w:snapToGrid w:val="0"/>
              </w:rPr>
            </w:pPr>
          </w:p>
        </w:tc>
        <w:tc>
          <w:tcPr>
            <w:tcW w:w="708" w:type="dxa"/>
            <w:vMerge/>
            <w:tcBorders>
              <w:left w:val="single" w:sz="6" w:space="0" w:color="000000"/>
              <w:right w:val="single" w:sz="6" w:space="0" w:color="000000"/>
            </w:tcBorders>
          </w:tcPr>
          <w:p w14:paraId="76DC6826" w14:textId="77777777" w:rsidR="00841E56" w:rsidRPr="007F5096" w:rsidRDefault="00841E56" w:rsidP="00936767">
            <w:pPr>
              <w:jc w:val="center"/>
              <w:rPr>
                <w:rFonts w:ascii="Arial" w:hAnsi="Arial" w:cs="Arial"/>
                <w:snapToGrid w:val="0"/>
              </w:rPr>
            </w:pPr>
          </w:p>
        </w:tc>
        <w:tc>
          <w:tcPr>
            <w:tcW w:w="841" w:type="dxa"/>
            <w:vMerge/>
            <w:tcBorders>
              <w:left w:val="single" w:sz="6" w:space="0" w:color="000000"/>
              <w:right w:val="single" w:sz="6" w:space="0" w:color="000000"/>
            </w:tcBorders>
          </w:tcPr>
          <w:p w14:paraId="00946661" w14:textId="77777777" w:rsidR="00841E56" w:rsidRPr="007F5096" w:rsidRDefault="00841E56" w:rsidP="00936767">
            <w:pPr>
              <w:jc w:val="center"/>
              <w:rPr>
                <w:rFonts w:ascii="Arial" w:hAnsi="Arial" w:cs="Arial"/>
                <w:snapToGrid w:val="0"/>
              </w:rPr>
            </w:pPr>
          </w:p>
        </w:tc>
        <w:tc>
          <w:tcPr>
            <w:tcW w:w="1417" w:type="dxa"/>
            <w:vMerge/>
            <w:tcBorders>
              <w:left w:val="single" w:sz="6" w:space="0" w:color="000000"/>
              <w:right w:val="single" w:sz="6" w:space="0" w:color="000000"/>
            </w:tcBorders>
          </w:tcPr>
          <w:p w14:paraId="5828525B" w14:textId="77777777" w:rsidR="00841E56" w:rsidRPr="007F5096" w:rsidRDefault="00841E56" w:rsidP="00936767">
            <w:pPr>
              <w:jc w:val="center"/>
              <w:rPr>
                <w:rFonts w:ascii="Arial" w:hAnsi="Arial" w:cs="Arial"/>
                <w:snapToGrid w:val="0"/>
              </w:rPr>
            </w:pPr>
          </w:p>
        </w:tc>
        <w:tc>
          <w:tcPr>
            <w:tcW w:w="992" w:type="dxa"/>
            <w:vMerge/>
            <w:tcBorders>
              <w:left w:val="single" w:sz="6" w:space="0" w:color="000000"/>
              <w:right w:val="single" w:sz="6" w:space="0" w:color="000000"/>
            </w:tcBorders>
          </w:tcPr>
          <w:p w14:paraId="1DEC52F7" w14:textId="77777777" w:rsidR="00841E56" w:rsidRPr="007F5096" w:rsidRDefault="00841E56" w:rsidP="00936767">
            <w:pPr>
              <w:jc w:val="center"/>
              <w:rPr>
                <w:rFonts w:ascii="Arial" w:hAnsi="Arial" w:cs="Arial"/>
                <w:snapToGrid w:val="0"/>
              </w:rPr>
            </w:pPr>
          </w:p>
        </w:tc>
        <w:tc>
          <w:tcPr>
            <w:tcW w:w="992" w:type="dxa"/>
            <w:vMerge/>
            <w:tcBorders>
              <w:left w:val="single" w:sz="6" w:space="0" w:color="000000"/>
              <w:right w:val="single" w:sz="6" w:space="0" w:color="000000"/>
            </w:tcBorders>
          </w:tcPr>
          <w:p w14:paraId="0E378DDF" w14:textId="77777777" w:rsidR="00841E56" w:rsidRPr="007F5096" w:rsidRDefault="00841E56" w:rsidP="00936767">
            <w:pPr>
              <w:jc w:val="center"/>
              <w:rPr>
                <w:rFonts w:ascii="Arial" w:hAnsi="Arial" w:cs="Arial"/>
                <w:snapToGrid w:val="0"/>
              </w:rPr>
            </w:pPr>
          </w:p>
        </w:tc>
        <w:tc>
          <w:tcPr>
            <w:tcW w:w="2355" w:type="dxa"/>
            <w:tcBorders>
              <w:top w:val="single" w:sz="6" w:space="0" w:color="000000"/>
              <w:left w:val="single" w:sz="6" w:space="0" w:color="000000"/>
              <w:bottom w:val="single" w:sz="6" w:space="0" w:color="000000"/>
              <w:right w:val="single" w:sz="6" w:space="0" w:color="000000"/>
            </w:tcBorders>
            <w:vAlign w:val="center"/>
          </w:tcPr>
          <w:p w14:paraId="044A6A13" w14:textId="39E57AD8" w:rsidR="00841E56" w:rsidRPr="007F5096" w:rsidRDefault="00841E56" w:rsidP="00A968B1">
            <w:pPr>
              <w:jc w:val="left"/>
              <w:rPr>
                <w:rFonts w:ascii="Arial" w:hAnsi="Arial" w:cs="Arial"/>
                <w:snapToGrid w:val="0"/>
              </w:rPr>
            </w:pPr>
            <w:r w:rsidRPr="007F5096">
              <w:rPr>
                <w:rFonts w:ascii="Arial" w:hAnsi="Arial" w:cs="Arial"/>
                <w:snapToGrid w:val="0"/>
              </w:rPr>
              <w:t>Тампонажный</w:t>
            </w:r>
            <w:r w:rsidR="00B72DEB" w:rsidRPr="007F5096">
              <w:rPr>
                <w:rFonts w:ascii="Arial" w:hAnsi="Arial" w:cs="Arial"/>
                <w:snapToGrid w:val="0"/>
              </w:rPr>
              <w:t xml:space="preserve"> 2</w:t>
            </w:r>
          </w:p>
        </w:tc>
        <w:tc>
          <w:tcPr>
            <w:tcW w:w="900" w:type="dxa"/>
            <w:tcBorders>
              <w:left w:val="single" w:sz="6" w:space="0" w:color="000000"/>
              <w:right w:val="single" w:sz="6" w:space="0" w:color="000000"/>
            </w:tcBorders>
          </w:tcPr>
          <w:p w14:paraId="35D40803" w14:textId="55ABCF2A" w:rsidR="00841E56" w:rsidRPr="007F5096" w:rsidRDefault="00841E56" w:rsidP="00936767">
            <w:pPr>
              <w:jc w:val="center"/>
              <w:rPr>
                <w:rFonts w:ascii="Arial" w:hAnsi="Arial" w:cs="Arial"/>
                <w:snapToGrid w:val="0"/>
              </w:rPr>
            </w:pPr>
            <w:r w:rsidRPr="007F5096">
              <w:rPr>
                <w:rFonts w:ascii="Arial" w:hAnsi="Arial" w:cs="Arial"/>
                <w:snapToGrid w:val="0"/>
              </w:rPr>
              <w:t>0</w:t>
            </w:r>
          </w:p>
        </w:tc>
        <w:tc>
          <w:tcPr>
            <w:tcW w:w="900" w:type="dxa"/>
            <w:tcBorders>
              <w:left w:val="single" w:sz="6" w:space="0" w:color="000000"/>
              <w:right w:val="double" w:sz="6" w:space="0" w:color="000000"/>
            </w:tcBorders>
          </w:tcPr>
          <w:p w14:paraId="22441BE8" w14:textId="38EDE24C" w:rsidR="00841E56" w:rsidRPr="007F5096" w:rsidRDefault="006409E3" w:rsidP="00936767">
            <w:pPr>
              <w:jc w:val="center"/>
              <w:rPr>
                <w:rFonts w:ascii="Arial" w:hAnsi="Arial" w:cs="Arial"/>
                <w:snapToGrid w:val="0"/>
              </w:rPr>
            </w:pPr>
            <w:r w:rsidRPr="007F5096">
              <w:rPr>
                <w:rFonts w:ascii="Arial" w:hAnsi="Arial" w:cs="Arial"/>
                <w:snapToGrid w:val="0"/>
              </w:rPr>
              <w:t>140</w:t>
            </w:r>
            <w:r w:rsidR="00841E56" w:rsidRPr="007F5096">
              <w:rPr>
                <w:rFonts w:ascii="Arial" w:hAnsi="Arial" w:cs="Arial"/>
                <w:snapToGrid w:val="0"/>
              </w:rPr>
              <w:t>0</w:t>
            </w:r>
          </w:p>
        </w:tc>
      </w:tr>
      <w:tr w:rsidR="00841E56" w:rsidRPr="007F5096" w14:paraId="6B63CDD8" w14:textId="77777777" w:rsidTr="00A968B1">
        <w:trPr>
          <w:trHeight w:val="355"/>
        </w:trPr>
        <w:tc>
          <w:tcPr>
            <w:tcW w:w="686" w:type="dxa"/>
            <w:gridSpan w:val="2"/>
            <w:vMerge/>
            <w:tcBorders>
              <w:left w:val="double" w:sz="6" w:space="0" w:color="000000"/>
              <w:bottom w:val="double" w:sz="4" w:space="0" w:color="auto"/>
              <w:right w:val="single" w:sz="6" w:space="0" w:color="000000"/>
            </w:tcBorders>
            <w:vAlign w:val="center"/>
          </w:tcPr>
          <w:p w14:paraId="2EC1682D" w14:textId="77777777" w:rsidR="00841E56" w:rsidRPr="007F5096" w:rsidRDefault="00841E56" w:rsidP="00936767">
            <w:pPr>
              <w:jc w:val="center"/>
              <w:rPr>
                <w:rFonts w:ascii="Arial" w:hAnsi="Arial" w:cs="Arial"/>
                <w:snapToGrid w:val="0"/>
                <w:lang w:eastAsia="en-US"/>
              </w:rPr>
            </w:pPr>
          </w:p>
        </w:tc>
        <w:tc>
          <w:tcPr>
            <w:tcW w:w="1602" w:type="dxa"/>
            <w:vMerge/>
            <w:tcBorders>
              <w:left w:val="single" w:sz="6" w:space="0" w:color="000000"/>
              <w:bottom w:val="double" w:sz="4" w:space="0" w:color="auto"/>
              <w:right w:val="single" w:sz="6" w:space="0" w:color="000000"/>
            </w:tcBorders>
          </w:tcPr>
          <w:p w14:paraId="4CC65180" w14:textId="77777777" w:rsidR="00841E56" w:rsidRPr="007F5096" w:rsidRDefault="00841E56" w:rsidP="00936767">
            <w:pPr>
              <w:rPr>
                <w:rFonts w:ascii="Arial" w:hAnsi="Arial" w:cs="Arial"/>
              </w:rPr>
            </w:pPr>
          </w:p>
        </w:tc>
        <w:tc>
          <w:tcPr>
            <w:tcW w:w="1800" w:type="dxa"/>
            <w:gridSpan w:val="2"/>
            <w:vMerge/>
            <w:tcBorders>
              <w:left w:val="single" w:sz="6" w:space="0" w:color="000000"/>
              <w:bottom w:val="double" w:sz="4" w:space="0" w:color="auto"/>
              <w:right w:val="single" w:sz="6" w:space="0" w:color="000000"/>
            </w:tcBorders>
          </w:tcPr>
          <w:p w14:paraId="6F317C74" w14:textId="77777777" w:rsidR="00841E56" w:rsidRPr="007F5096" w:rsidRDefault="00841E56" w:rsidP="00936767">
            <w:pPr>
              <w:jc w:val="center"/>
              <w:rPr>
                <w:rFonts w:ascii="Arial" w:hAnsi="Arial" w:cs="Arial"/>
                <w:snapToGrid w:val="0"/>
              </w:rPr>
            </w:pPr>
          </w:p>
        </w:tc>
        <w:tc>
          <w:tcPr>
            <w:tcW w:w="1985" w:type="dxa"/>
            <w:vMerge/>
            <w:tcBorders>
              <w:left w:val="single" w:sz="6" w:space="0" w:color="000000"/>
              <w:bottom w:val="double" w:sz="4" w:space="0" w:color="auto"/>
              <w:right w:val="single" w:sz="6" w:space="0" w:color="000000"/>
            </w:tcBorders>
          </w:tcPr>
          <w:p w14:paraId="58806FFD" w14:textId="77777777" w:rsidR="00841E56" w:rsidRPr="007F5096" w:rsidRDefault="00841E56" w:rsidP="00936767">
            <w:pPr>
              <w:jc w:val="center"/>
              <w:rPr>
                <w:rFonts w:ascii="Arial" w:hAnsi="Arial" w:cs="Arial"/>
                <w:snapToGrid w:val="0"/>
              </w:rPr>
            </w:pPr>
          </w:p>
        </w:tc>
        <w:tc>
          <w:tcPr>
            <w:tcW w:w="708" w:type="dxa"/>
            <w:vMerge/>
            <w:tcBorders>
              <w:left w:val="single" w:sz="6" w:space="0" w:color="000000"/>
              <w:bottom w:val="double" w:sz="4" w:space="0" w:color="auto"/>
              <w:right w:val="single" w:sz="6" w:space="0" w:color="000000"/>
            </w:tcBorders>
          </w:tcPr>
          <w:p w14:paraId="525534DF" w14:textId="77777777" w:rsidR="00841E56" w:rsidRPr="007F5096" w:rsidRDefault="00841E56" w:rsidP="00936767">
            <w:pPr>
              <w:jc w:val="center"/>
              <w:rPr>
                <w:rFonts w:ascii="Arial" w:hAnsi="Arial" w:cs="Arial"/>
                <w:snapToGrid w:val="0"/>
              </w:rPr>
            </w:pPr>
          </w:p>
        </w:tc>
        <w:tc>
          <w:tcPr>
            <w:tcW w:w="841" w:type="dxa"/>
            <w:vMerge/>
            <w:tcBorders>
              <w:left w:val="single" w:sz="6" w:space="0" w:color="000000"/>
              <w:bottom w:val="double" w:sz="4" w:space="0" w:color="auto"/>
              <w:right w:val="single" w:sz="6" w:space="0" w:color="000000"/>
            </w:tcBorders>
          </w:tcPr>
          <w:p w14:paraId="29DA216F" w14:textId="77777777" w:rsidR="00841E56" w:rsidRPr="007F5096" w:rsidRDefault="00841E56" w:rsidP="00936767">
            <w:pPr>
              <w:jc w:val="center"/>
              <w:rPr>
                <w:rFonts w:ascii="Arial" w:hAnsi="Arial" w:cs="Arial"/>
                <w:snapToGrid w:val="0"/>
              </w:rPr>
            </w:pPr>
          </w:p>
        </w:tc>
        <w:tc>
          <w:tcPr>
            <w:tcW w:w="1417" w:type="dxa"/>
            <w:vMerge/>
            <w:tcBorders>
              <w:left w:val="single" w:sz="6" w:space="0" w:color="000000"/>
              <w:bottom w:val="double" w:sz="4" w:space="0" w:color="auto"/>
              <w:right w:val="single" w:sz="6" w:space="0" w:color="000000"/>
            </w:tcBorders>
          </w:tcPr>
          <w:p w14:paraId="304171AC" w14:textId="77777777" w:rsidR="00841E56" w:rsidRPr="007F5096" w:rsidRDefault="00841E56" w:rsidP="00936767">
            <w:pPr>
              <w:jc w:val="center"/>
              <w:rPr>
                <w:rFonts w:ascii="Arial" w:hAnsi="Arial" w:cs="Arial"/>
                <w:snapToGrid w:val="0"/>
              </w:rPr>
            </w:pPr>
          </w:p>
        </w:tc>
        <w:tc>
          <w:tcPr>
            <w:tcW w:w="992" w:type="dxa"/>
            <w:vMerge/>
            <w:tcBorders>
              <w:left w:val="single" w:sz="6" w:space="0" w:color="000000"/>
              <w:bottom w:val="double" w:sz="4" w:space="0" w:color="auto"/>
              <w:right w:val="single" w:sz="6" w:space="0" w:color="000000"/>
            </w:tcBorders>
          </w:tcPr>
          <w:p w14:paraId="59B29EDC" w14:textId="77777777" w:rsidR="00841E56" w:rsidRPr="007F5096" w:rsidRDefault="00841E56" w:rsidP="00936767">
            <w:pPr>
              <w:jc w:val="center"/>
              <w:rPr>
                <w:rFonts w:ascii="Arial" w:hAnsi="Arial" w:cs="Arial"/>
                <w:snapToGrid w:val="0"/>
              </w:rPr>
            </w:pPr>
          </w:p>
        </w:tc>
        <w:tc>
          <w:tcPr>
            <w:tcW w:w="992" w:type="dxa"/>
            <w:vMerge/>
            <w:tcBorders>
              <w:left w:val="single" w:sz="6" w:space="0" w:color="000000"/>
              <w:bottom w:val="double" w:sz="4" w:space="0" w:color="auto"/>
              <w:right w:val="single" w:sz="6" w:space="0" w:color="000000"/>
            </w:tcBorders>
          </w:tcPr>
          <w:p w14:paraId="348553C9" w14:textId="77777777" w:rsidR="00841E56" w:rsidRPr="007F5096" w:rsidRDefault="00841E56" w:rsidP="00936767">
            <w:pPr>
              <w:jc w:val="center"/>
              <w:rPr>
                <w:rFonts w:ascii="Arial" w:hAnsi="Arial" w:cs="Arial"/>
                <w:snapToGrid w:val="0"/>
              </w:rPr>
            </w:pPr>
          </w:p>
        </w:tc>
        <w:tc>
          <w:tcPr>
            <w:tcW w:w="2355" w:type="dxa"/>
            <w:tcBorders>
              <w:top w:val="single" w:sz="6" w:space="0" w:color="000000"/>
              <w:left w:val="single" w:sz="6" w:space="0" w:color="000000"/>
              <w:bottom w:val="double" w:sz="4" w:space="0" w:color="auto"/>
              <w:right w:val="single" w:sz="6" w:space="0" w:color="000000"/>
            </w:tcBorders>
            <w:vAlign w:val="center"/>
          </w:tcPr>
          <w:p w14:paraId="79EC1524" w14:textId="561CEF15" w:rsidR="00841E56" w:rsidRPr="007F5096" w:rsidRDefault="00841E56" w:rsidP="00A968B1">
            <w:pPr>
              <w:jc w:val="left"/>
              <w:rPr>
                <w:rFonts w:ascii="Arial" w:hAnsi="Arial" w:cs="Arial"/>
                <w:snapToGrid w:val="0"/>
              </w:rPr>
            </w:pPr>
            <w:r w:rsidRPr="007F5096">
              <w:rPr>
                <w:rFonts w:ascii="Arial" w:hAnsi="Arial" w:cs="Arial"/>
                <w:snapToGrid w:val="0"/>
              </w:rPr>
              <w:t>Продавочный</w:t>
            </w:r>
          </w:p>
        </w:tc>
        <w:tc>
          <w:tcPr>
            <w:tcW w:w="900" w:type="dxa"/>
            <w:tcBorders>
              <w:left w:val="single" w:sz="6" w:space="0" w:color="000000"/>
              <w:bottom w:val="double" w:sz="4" w:space="0" w:color="auto"/>
              <w:right w:val="single" w:sz="6" w:space="0" w:color="000000"/>
            </w:tcBorders>
          </w:tcPr>
          <w:p w14:paraId="70F3FF16" w14:textId="2F0CDD8F" w:rsidR="00841E56" w:rsidRPr="007F5096" w:rsidRDefault="00841E56" w:rsidP="00936767">
            <w:pPr>
              <w:jc w:val="center"/>
              <w:rPr>
                <w:rFonts w:ascii="Arial" w:hAnsi="Arial" w:cs="Arial"/>
                <w:snapToGrid w:val="0"/>
              </w:rPr>
            </w:pPr>
            <w:r w:rsidRPr="007F5096">
              <w:rPr>
                <w:rFonts w:ascii="Arial" w:hAnsi="Arial" w:cs="Arial"/>
                <w:snapToGrid w:val="0"/>
              </w:rPr>
              <w:t>0</w:t>
            </w:r>
          </w:p>
        </w:tc>
        <w:tc>
          <w:tcPr>
            <w:tcW w:w="900" w:type="dxa"/>
            <w:tcBorders>
              <w:left w:val="single" w:sz="6" w:space="0" w:color="000000"/>
              <w:bottom w:val="double" w:sz="4" w:space="0" w:color="auto"/>
              <w:right w:val="double" w:sz="6" w:space="0" w:color="000000"/>
            </w:tcBorders>
          </w:tcPr>
          <w:p w14:paraId="5B8DD651" w14:textId="731FBECF" w:rsidR="00841E56" w:rsidRPr="007F5096" w:rsidRDefault="006409E3" w:rsidP="00936767">
            <w:pPr>
              <w:jc w:val="center"/>
              <w:rPr>
                <w:rFonts w:ascii="Arial" w:hAnsi="Arial" w:cs="Arial"/>
                <w:snapToGrid w:val="0"/>
              </w:rPr>
            </w:pPr>
            <w:r w:rsidRPr="007F5096">
              <w:rPr>
                <w:rFonts w:ascii="Arial" w:hAnsi="Arial" w:cs="Arial"/>
                <w:snapToGrid w:val="0"/>
              </w:rPr>
              <w:t>1400</w:t>
            </w:r>
          </w:p>
        </w:tc>
      </w:tr>
    </w:tbl>
    <w:p w14:paraId="23087BB6" w14:textId="7EEDEA7E" w:rsidR="00312E3B" w:rsidRPr="007F5096" w:rsidRDefault="00312E3B" w:rsidP="00370F69">
      <w:pPr>
        <w:widowControl w:val="0"/>
        <w:autoSpaceDE w:val="0"/>
        <w:autoSpaceDN w:val="0"/>
        <w:adjustRightInd w:val="0"/>
        <w:spacing w:after="120"/>
        <w:jc w:val="center"/>
        <w:rPr>
          <w:b/>
          <w:sz w:val="24"/>
          <w:szCs w:val="24"/>
        </w:rPr>
      </w:pPr>
      <w:bookmarkStart w:id="508" w:name="_Toc86320857"/>
      <w:bookmarkStart w:id="509" w:name="_Toc87893095"/>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10</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lang w:val="kk-KZ"/>
        </w:rPr>
        <w:t xml:space="preserve"> </w:t>
      </w:r>
      <w:r w:rsidRPr="007F5096">
        <w:rPr>
          <w:rFonts w:ascii="Arial" w:hAnsi="Arial" w:cs="Arial"/>
          <w:b/>
          <w:sz w:val="22"/>
        </w:rPr>
        <w:t>Характеристика жидкостей для цементирования</w:t>
      </w:r>
    </w:p>
    <w:tbl>
      <w:tblPr>
        <w:tblW w:w="15224" w:type="dxa"/>
        <w:jc w:val="center"/>
        <w:tblBorders>
          <w:top w:val="double" w:sz="6" w:space="0" w:color="000000"/>
          <w:insideH w:val="single" w:sz="4" w:space="0" w:color="auto"/>
          <w:insideV w:val="single" w:sz="4" w:space="0" w:color="auto"/>
        </w:tblBorders>
        <w:tblLayout w:type="fixed"/>
        <w:tblLook w:val="0000" w:firstRow="0" w:lastRow="0" w:firstColumn="0" w:lastColumn="0" w:noHBand="0" w:noVBand="0"/>
      </w:tblPr>
      <w:tblGrid>
        <w:gridCol w:w="710"/>
        <w:gridCol w:w="2234"/>
        <w:gridCol w:w="1515"/>
        <w:gridCol w:w="1317"/>
        <w:gridCol w:w="2108"/>
        <w:gridCol w:w="1080"/>
        <w:gridCol w:w="900"/>
        <w:gridCol w:w="870"/>
        <w:gridCol w:w="980"/>
        <w:gridCol w:w="1002"/>
        <w:gridCol w:w="1067"/>
        <w:gridCol w:w="1441"/>
      </w:tblGrid>
      <w:tr w:rsidR="00312E3B" w:rsidRPr="007F5096" w14:paraId="00AEB81E" w14:textId="77777777" w:rsidTr="00312E3B">
        <w:trPr>
          <w:trHeight w:val="305"/>
          <w:jc w:val="center"/>
        </w:trPr>
        <w:tc>
          <w:tcPr>
            <w:tcW w:w="710" w:type="dxa"/>
            <w:vMerge w:val="restart"/>
            <w:tcBorders>
              <w:top w:val="double" w:sz="6" w:space="0" w:color="000000"/>
              <w:left w:val="double" w:sz="4" w:space="0" w:color="auto"/>
            </w:tcBorders>
            <w:shd w:val="clear" w:color="auto" w:fill="auto"/>
            <w:textDirection w:val="btLr"/>
          </w:tcPr>
          <w:p w14:paraId="177EBC9A"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Номер колонны в порядке спуска</w:t>
            </w:r>
          </w:p>
        </w:tc>
        <w:tc>
          <w:tcPr>
            <w:tcW w:w="2234" w:type="dxa"/>
            <w:vMerge w:val="restart"/>
            <w:tcBorders>
              <w:top w:val="double" w:sz="6" w:space="0" w:color="000000"/>
            </w:tcBorders>
            <w:shd w:val="clear" w:color="auto" w:fill="auto"/>
            <w:vAlign w:val="center"/>
          </w:tcPr>
          <w:p w14:paraId="74161E5C"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Название колонны</w:t>
            </w:r>
          </w:p>
          <w:p w14:paraId="0F979507"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 xml:space="preserve">(см. табл. 1.5.2, </w:t>
            </w:r>
          </w:p>
          <w:p w14:paraId="453CECB5"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гр. 2)</w:t>
            </w:r>
          </w:p>
        </w:tc>
        <w:tc>
          <w:tcPr>
            <w:tcW w:w="1515" w:type="dxa"/>
            <w:vMerge w:val="restart"/>
            <w:tcBorders>
              <w:top w:val="double" w:sz="6" w:space="0" w:color="000000"/>
            </w:tcBorders>
            <w:shd w:val="clear" w:color="auto" w:fill="auto"/>
            <w:vAlign w:val="center"/>
          </w:tcPr>
          <w:p w14:paraId="4D51BA50"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Номер части колонны в порядке спуска</w:t>
            </w:r>
          </w:p>
          <w:p w14:paraId="536571BE"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(см. табл. 1.5.2, гр. 8)</w:t>
            </w:r>
          </w:p>
        </w:tc>
        <w:tc>
          <w:tcPr>
            <w:tcW w:w="1317" w:type="dxa"/>
            <w:vMerge w:val="restart"/>
            <w:tcBorders>
              <w:top w:val="double" w:sz="6" w:space="0" w:color="000000"/>
            </w:tcBorders>
            <w:shd w:val="clear" w:color="auto" w:fill="auto"/>
            <w:vAlign w:val="center"/>
          </w:tcPr>
          <w:p w14:paraId="75C96854"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Номер ступени (снизу-вверх)</w:t>
            </w:r>
          </w:p>
        </w:tc>
        <w:tc>
          <w:tcPr>
            <w:tcW w:w="9448" w:type="dxa"/>
            <w:gridSpan w:val="8"/>
            <w:tcBorders>
              <w:top w:val="double" w:sz="6" w:space="0" w:color="000000"/>
              <w:right w:val="double" w:sz="4" w:space="0" w:color="auto"/>
            </w:tcBorders>
            <w:shd w:val="clear" w:color="auto" w:fill="auto"/>
            <w:vAlign w:val="center"/>
          </w:tcPr>
          <w:p w14:paraId="4AB44458"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Характеристика жидкости (раствора)</w:t>
            </w:r>
          </w:p>
        </w:tc>
      </w:tr>
      <w:tr w:rsidR="00312E3B" w:rsidRPr="007F5096" w14:paraId="75315DC4" w14:textId="77777777" w:rsidTr="00370F69">
        <w:trPr>
          <w:cantSplit/>
          <w:trHeight w:val="1823"/>
          <w:jc w:val="center"/>
        </w:trPr>
        <w:tc>
          <w:tcPr>
            <w:tcW w:w="710" w:type="dxa"/>
            <w:vMerge/>
            <w:tcBorders>
              <w:left w:val="double" w:sz="4" w:space="0" w:color="auto"/>
              <w:bottom w:val="single" w:sz="4" w:space="0" w:color="auto"/>
            </w:tcBorders>
            <w:shd w:val="clear" w:color="auto" w:fill="auto"/>
          </w:tcPr>
          <w:p w14:paraId="49DA09B3" w14:textId="77777777" w:rsidR="00312E3B" w:rsidRPr="007F5096" w:rsidRDefault="00312E3B" w:rsidP="00312E3B">
            <w:pPr>
              <w:jc w:val="center"/>
              <w:rPr>
                <w:rFonts w:ascii="Arial" w:hAnsi="Arial" w:cs="Arial"/>
                <w:b/>
                <w:snapToGrid w:val="0"/>
                <w:sz w:val="22"/>
              </w:rPr>
            </w:pPr>
          </w:p>
        </w:tc>
        <w:tc>
          <w:tcPr>
            <w:tcW w:w="2234" w:type="dxa"/>
            <w:vMerge/>
            <w:tcBorders>
              <w:bottom w:val="single" w:sz="4" w:space="0" w:color="auto"/>
            </w:tcBorders>
            <w:shd w:val="clear" w:color="auto" w:fill="auto"/>
            <w:vAlign w:val="center"/>
          </w:tcPr>
          <w:p w14:paraId="4CB2F7B6" w14:textId="77777777" w:rsidR="00312E3B" w:rsidRPr="007F5096" w:rsidRDefault="00312E3B" w:rsidP="00312E3B">
            <w:pPr>
              <w:jc w:val="center"/>
              <w:rPr>
                <w:rFonts w:ascii="Arial" w:hAnsi="Arial" w:cs="Arial"/>
                <w:b/>
                <w:snapToGrid w:val="0"/>
                <w:sz w:val="22"/>
              </w:rPr>
            </w:pPr>
          </w:p>
        </w:tc>
        <w:tc>
          <w:tcPr>
            <w:tcW w:w="1515" w:type="dxa"/>
            <w:vMerge/>
            <w:tcBorders>
              <w:bottom w:val="single" w:sz="4" w:space="0" w:color="auto"/>
            </w:tcBorders>
            <w:shd w:val="clear" w:color="auto" w:fill="auto"/>
            <w:vAlign w:val="center"/>
          </w:tcPr>
          <w:p w14:paraId="08D5E4B3" w14:textId="77777777" w:rsidR="00312E3B" w:rsidRPr="007F5096" w:rsidRDefault="00312E3B" w:rsidP="00312E3B">
            <w:pPr>
              <w:jc w:val="center"/>
              <w:rPr>
                <w:rFonts w:ascii="Arial" w:hAnsi="Arial" w:cs="Arial"/>
                <w:b/>
                <w:snapToGrid w:val="0"/>
                <w:sz w:val="22"/>
              </w:rPr>
            </w:pPr>
          </w:p>
        </w:tc>
        <w:tc>
          <w:tcPr>
            <w:tcW w:w="1317" w:type="dxa"/>
            <w:vMerge/>
            <w:tcBorders>
              <w:bottom w:val="single" w:sz="4" w:space="0" w:color="auto"/>
            </w:tcBorders>
            <w:shd w:val="clear" w:color="auto" w:fill="auto"/>
            <w:vAlign w:val="center"/>
          </w:tcPr>
          <w:p w14:paraId="10B369DE" w14:textId="77777777" w:rsidR="00312E3B" w:rsidRPr="007F5096" w:rsidRDefault="00312E3B" w:rsidP="00312E3B">
            <w:pPr>
              <w:jc w:val="center"/>
              <w:rPr>
                <w:rFonts w:ascii="Arial" w:hAnsi="Arial" w:cs="Arial"/>
                <w:b/>
                <w:snapToGrid w:val="0"/>
                <w:sz w:val="22"/>
              </w:rPr>
            </w:pPr>
          </w:p>
        </w:tc>
        <w:tc>
          <w:tcPr>
            <w:tcW w:w="2108" w:type="dxa"/>
            <w:tcBorders>
              <w:bottom w:val="single" w:sz="4" w:space="0" w:color="auto"/>
            </w:tcBorders>
            <w:shd w:val="clear" w:color="auto" w:fill="auto"/>
            <w:vAlign w:val="center"/>
          </w:tcPr>
          <w:p w14:paraId="4DF11E06" w14:textId="089D06BB"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Тип или</w:t>
            </w:r>
            <w:r w:rsidR="002C4237" w:rsidRPr="007F5096">
              <w:rPr>
                <w:rFonts w:ascii="Arial" w:hAnsi="Arial" w:cs="Arial"/>
                <w:b/>
                <w:snapToGrid w:val="0"/>
                <w:sz w:val="22"/>
                <w:lang w:val="en-US"/>
              </w:rPr>
              <w:t xml:space="preserve"> </w:t>
            </w:r>
            <w:r w:rsidRPr="007F5096">
              <w:rPr>
                <w:rFonts w:ascii="Arial" w:hAnsi="Arial" w:cs="Arial"/>
                <w:b/>
                <w:snapToGrid w:val="0"/>
                <w:sz w:val="22"/>
              </w:rPr>
              <w:t>название</w:t>
            </w:r>
          </w:p>
        </w:tc>
        <w:tc>
          <w:tcPr>
            <w:tcW w:w="1080" w:type="dxa"/>
            <w:tcBorders>
              <w:bottom w:val="single" w:sz="4" w:space="0" w:color="auto"/>
            </w:tcBorders>
            <w:shd w:val="clear" w:color="auto" w:fill="auto"/>
            <w:textDirection w:val="btLr"/>
            <w:vAlign w:val="center"/>
          </w:tcPr>
          <w:p w14:paraId="3619A4BF"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Объем порции,</w:t>
            </w:r>
          </w:p>
          <w:p w14:paraId="10D201B1" w14:textId="216EE11A" w:rsidR="00312E3B" w:rsidRPr="00370F69" w:rsidRDefault="00370F69" w:rsidP="00312E3B">
            <w:pPr>
              <w:jc w:val="center"/>
              <w:rPr>
                <w:rFonts w:ascii="Arial" w:hAnsi="Arial" w:cs="Arial"/>
                <w:b/>
                <w:snapToGrid w:val="0"/>
                <w:sz w:val="22"/>
                <w:lang w:val="en-US"/>
              </w:rPr>
            </w:pPr>
            <w:r>
              <w:rPr>
                <w:rFonts w:ascii="Arial" w:hAnsi="Arial" w:cs="Arial"/>
                <w:b/>
                <w:snapToGrid w:val="0"/>
                <w:sz w:val="22"/>
                <w:lang w:val="en-US"/>
              </w:rPr>
              <w:t>(</w:t>
            </w:r>
            <w:r w:rsidR="00312E3B" w:rsidRPr="007F5096">
              <w:rPr>
                <w:rFonts w:ascii="Arial" w:hAnsi="Arial" w:cs="Arial"/>
                <w:b/>
                <w:snapToGrid w:val="0"/>
                <w:sz w:val="22"/>
              </w:rPr>
              <w:t>м</w:t>
            </w:r>
            <w:r w:rsidR="00312E3B" w:rsidRPr="007F5096">
              <w:rPr>
                <w:rFonts w:ascii="Arial" w:hAnsi="Arial" w:cs="Arial"/>
                <w:b/>
                <w:snapToGrid w:val="0"/>
                <w:sz w:val="22"/>
                <w:vertAlign w:val="superscript"/>
              </w:rPr>
              <w:t>3</w:t>
            </w:r>
            <w:r>
              <w:rPr>
                <w:rFonts w:ascii="Arial" w:hAnsi="Arial" w:cs="Arial"/>
                <w:b/>
                <w:snapToGrid w:val="0"/>
                <w:sz w:val="22"/>
                <w:lang w:val="en-US"/>
              </w:rPr>
              <w:t>)</w:t>
            </w:r>
          </w:p>
        </w:tc>
        <w:tc>
          <w:tcPr>
            <w:tcW w:w="900" w:type="dxa"/>
            <w:tcBorders>
              <w:bottom w:val="single" w:sz="4" w:space="0" w:color="auto"/>
            </w:tcBorders>
            <w:shd w:val="clear" w:color="auto" w:fill="auto"/>
            <w:textDirection w:val="btLr"/>
            <w:vAlign w:val="center"/>
          </w:tcPr>
          <w:p w14:paraId="63978FA8" w14:textId="77777777" w:rsidR="00312E3B" w:rsidRPr="007F5096" w:rsidRDefault="00312E3B" w:rsidP="00312E3B">
            <w:pPr>
              <w:jc w:val="center"/>
              <w:rPr>
                <w:rFonts w:ascii="Arial" w:hAnsi="Arial" w:cs="Arial"/>
                <w:b/>
                <w:snapToGrid w:val="0"/>
                <w:sz w:val="22"/>
                <w:lang w:val="en-US"/>
              </w:rPr>
            </w:pPr>
            <w:r w:rsidRPr="007F5096">
              <w:rPr>
                <w:rFonts w:ascii="Arial" w:hAnsi="Arial" w:cs="Arial"/>
                <w:b/>
                <w:snapToGrid w:val="0"/>
                <w:sz w:val="22"/>
              </w:rPr>
              <w:t>плотность,</w:t>
            </w:r>
          </w:p>
          <w:p w14:paraId="486F0E40" w14:textId="625A8BC0" w:rsidR="00312E3B" w:rsidRPr="00370F69" w:rsidRDefault="00370F69" w:rsidP="00312E3B">
            <w:pPr>
              <w:jc w:val="center"/>
              <w:rPr>
                <w:rFonts w:ascii="Arial" w:hAnsi="Arial" w:cs="Arial"/>
                <w:b/>
                <w:snapToGrid w:val="0"/>
                <w:sz w:val="22"/>
                <w:lang w:val="en-US"/>
              </w:rPr>
            </w:pPr>
            <w:r>
              <w:rPr>
                <w:rFonts w:ascii="Arial" w:hAnsi="Arial" w:cs="Arial"/>
                <w:b/>
                <w:snapToGrid w:val="0"/>
                <w:sz w:val="22"/>
                <w:lang w:val="en-US"/>
              </w:rPr>
              <w:t>(</w:t>
            </w:r>
            <w:r w:rsidR="00312E3B" w:rsidRPr="007F5096">
              <w:rPr>
                <w:rFonts w:ascii="Arial" w:hAnsi="Arial" w:cs="Arial"/>
                <w:b/>
                <w:snapToGrid w:val="0"/>
                <w:sz w:val="22"/>
              </w:rPr>
              <w:t>кг/м</w:t>
            </w:r>
            <w:r w:rsidR="00312E3B" w:rsidRPr="007F5096">
              <w:rPr>
                <w:rFonts w:ascii="Arial" w:hAnsi="Arial" w:cs="Arial"/>
                <w:b/>
                <w:snapToGrid w:val="0"/>
                <w:sz w:val="22"/>
                <w:vertAlign w:val="superscript"/>
              </w:rPr>
              <w:t>3</w:t>
            </w:r>
            <w:r>
              <w:rPr>
                <w:rFonts w:ascii="Arial" w:hAnsi="Arial" w:cs="Arial"/>
                <w:b/>
                <w:snapToGrid w:val="0"/>
                <w:sz w:val="22"/>
                <w:lang w:val="en-US"/>
              </w:rPr>
              <w:t>)</w:t>
            </w:r>
          </w:p>
        </w:tc>
        <w:tc>
          <w:tcPr>
            <w:tcW w:w="870" w:type="dxa"/>
            <w:tcBorders>
              <w:bottom w:val="single" w:sz="4" w:space="0" w:color="auto"/>
            </w:tcBorders>
            <w:shd w:val="clear" w:color="auto" w:fill="auto"/>
            <w:textDirection w:val="btLr"/>
            <w:vAlign w:val="center"/>
          </w:tcPr>
          <w:p w14:paraId="67828E81" w14:textId="6E449082" w:rsidR="00312E3B" w:rsidRPr="00370F69" w:rsidRDefault="00312E3B" w:rsidP="00312E3B">
            <w:pPr>
              <w:jc w:val="center"/>
              <w:rPr>
                <w:rFonts w:ascii="Arial" w:hAnsi="Arial" w:cs="Arial"/>
                <w:b/>
                <w:snapToGrid w:val="0"/>
                <w:sz w:val="22"/>
                <w:lang w:val="en-US"/>
              </w:rPr>
            </w:pPr>
            <w:r w:rsidRPr="007F5096">
              <w:rPr>
                <w:rFonts w:ascii="Arial" w:hAnsi="Arial" w:cs="Arial"/>
                <w:b/>
                <w:snapToGrid w:val="0"/>
                <w:sz w:val="22"/>
              </w:rPr>
              <w:t xml:space="preserve">пластическая вязкость, </w:t>
            </w:r>
            <w:r w:rsidR="00370F69">
              <w:rPr>
                <w:rFonts w:ascii="Arial" w:hAnsi="Arial" w:cs="Arial"/>
                <w:b/>
                <w:snapToGrid w:val="0"/>
                <w:sz w:val="22"/>
                <w:lang w:val="en-US"/>
              </w:rPr>
              <w:t>(</w:t>
            </w:r>
            <w:r w:rsidRPr="007F5096">
              <w:rPr>
                <w:rFonts w:ascii="Arial" w:hAnsi="Arial" w:cs="Arial"/>
                <w:b/>
                <w:snapToGrid w:val="0"/>
                <w:sz w:val="22"/>
              </w:rPr>
              <w:t>сПз</w:t>
            </w:r>
            <w:r w:rsidR="00370F69">
              <w:rPr>
                <w:rFonts w:ascii="Arial" w:hAnsi="Arial" w:cs="Arial"/>
                <w:b/>
                <w:snapToGrid w:val="0"/>
                <w:sz w:val="22"/>
                <w:lang w:val="en-US"/>
              </w:rPr>
              <w:t>)</w:t>
            </w:r>
          </w:p>
        </w:tc>
        <w:tc>
          <w:tcPr>
            <w:tcW w:w="980" w:type="dxa"/>
            <w:tcBorders>
              <w:bottom w:val="single" w:sz="4" w:space="0" w:color="auto"/>
            </w:tcBorders>
            <w:shd w:val="clear" w:color="auto" w:fill="auto"/>
            <w:textDirection w:val="btLr"/>
            <w:vAlign w:val="center"/>
          </w:tcPr>
          <w:p w14:paraId="16A1E23A"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 xml:space="preserve">динамическое напряжение </w:t>
            </w:r>
          </w:p>
          <w:p w14:paraId="5B708C1B" w14:textId="66743932" w:rsidR="00312E3B" w:rsidRPr="00E856F4" w:rsidRDefault="00312E3B" w:rsidP="00312E3B">
            <w:pPr>
              <w:jc w:val="center"/>
              <w:rPr>
                <w:rFonts w:ascii="Arial" w:hAnsi="Arial" w:cs="Arial"/>
                <w:b/>
                <w:snapToGrid w:val="0"/>
                <w:sz w:val="22"/>
              </w:rPr>
            </w:pPr>
            <w:r w:rsidRPr="007F5096">
              <w:rPr>
                <w:rFonts w:ascii="Arial" w:hAnsi="Arial" w:cs="Arial"/>
                <w:b/>
                <w:snapToGrid w:val="0"/>
                <w:sz w:val="22"/>
              </w:rPr>
              <w:t xml:space="preserve">сдвига, </w:t>
            </w:r>
            <w:r w:rsidR="00370F69" w:rsidRPr="00E856F4">
              <w:rPr>
                <w:rFonts w:ascii="Arial" w:hAnsi="Arial" w:cs="Arial"/>
                <w:b/>
                <w:snapToGrid w:val="0"/>
                <w:sz w:val="22"/>
              </w:rPr>
              <w:t>(</w:t>
            </w:r>
            <w:r w:rsidRPr="007F5096">
              <w:rPr>
                <w:rFonts w:ascii="Arial" w:hAnsi="Arial" w:cs="Arial"/>
                <w:b/>
                <w:snapToGrid w:val="0"/>
                <w:sz w:val="22"/>
              </w:rPr>
              <w:t>мгс/см</w:t>
            </w:r>
            <w:r w:rsidRPr="007F5096">
              <w:rPr>
                <w:rFonts w:ascii="Arial" w:hAnsi="Arial" w:cs="Arial"/>
                <w:b/>
                <w:snapToGrid w:val="0"/>
                <w:sz w:val="22"/>
                <w:vertAlign w:val="superscript"/>
              </w:rPr>
              <w:t>2</w:t>
            </w:r>
            <w:r w:rsidR="00370F69" w:rsidRPr="00E856F4">
              <w:rPr>
                <w:rFonts w:ascii="Arial" w:hAnsi="Arial" w:cs="Arial"/>
                <w:b/>
                <w:snapToGrid w:val="0"/>
                <w:sz w:val="22"/>
              </w:rPr>
              <w:t>)</w:t>
            </w:r>
          </w:p>
        </w:tc>
        <w:tc>
          <w:tcPr>
            <w:tcW w:w="1002" w:type="dxa"/>
            <w:tcBorders>
              <w:bottom w:val="single" w:sz="4" w:space="0" w:color="auto"/>
            </w:tcBorders>
            <w:shd w:val="clear" w:color="auto" w:fill="auto"/>
            <w:textDirection w:val="btLr"/>
            <w:vAlign w:val="center"/>
          </w:tcPr>
          <w:p w14:paraId="07BBDB21"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Время начала схватывания,</w:t>
            </w:r>
          </w:p>
          <w:p w14:paraId="4CD22301" w14:textId="3D8BC8E3" w:rsidR="00312E3B" w:rsidRPr="00370F69" w:rsidRDefault="00370F69" w:rsidP="00312E3B">
            <w:pPr>
              <w:jc w:val="center"/>
              <w:rPr>
                <w:rFonts w:ascii="Arial" w:hAnsi="Arial" w:cs="Arial"/>
                <w:b/>
                <w:snapToGrid w:val="0"/>
                <w:sz w:val="22"/>
                <w:lang w:val="en-US"/>
              </w:rPr>
            </w:pPr>
            <w:r>
              <w:rPr>
                <w:rFonts w:ascii="Arial" w:hAnsi="Arial" w:cs="Arial"/>
                <w:b/>
                <w:snapToGrid w:val="0"/>
                <w:sz w:val="22"/>
                <w:lang w:val="en-US"/>
              </w:rPr>
              <w:t>(</w:t>
            </w:r>
            <w:r w:rsidR="00312E3B" w:rsidRPr="007F5096">
              <w:rPr>
                <w:rFonts w:ascii="Arial" w:hAnsi="Arial" w:cs="Arial"/>
                <w:b/>
                <w:snapToGrid w:val="0"/>
                <w:sz w:val="22"/>
              </w:rPr>
              <w:t>мин.</w:t>
            </w:r>
            <w:r>
              <w:rPr>
                <w:rFonts w:ascii="Arial" w:hAnsi="Arial" w:cs="Arial"/>
                <w:b/>
                <w:snapToGrid w:val="0"/>
                <w:sz w:val="22"/>
                <w:lang w:val="en-US"/>
              </w:rPr>
              <w:t>)</w:t>
            </w:r>
          </w:p>
        </w:tc>
        <w:tc>
          <w:tcPr>
            <w:tcW w:w="1067" w:type="dxa"/>
            <w:tcBorders>
              <w:bottom w:val="single" w:sz="4" w:space="0" w:color="auto"/>
            </w:tcBorders>
            <w:shd w:val="clear" w:color="auto" w:fill="auto"/>
            <w:textDirection w:val="btLr"/>
            <w:vAlign w:val="center"/>
          </w:tcPr>
          <w:p w14:paraId="3495C909"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Время ОЗЦ,</w:t>
            </w:r>
          </w:p>
          <w:p w14:paraId="714E38C8" w14:textId="2EC00165" w:rsidR="00312E3B" w:rsidRPr="00370F69" w:rsidRDefault="00370F69" w:rsidP="00312E3B">
            <w:pPr>
              <w:jc w:val="center"/>
              <w:rPr>
                <w:rFonts w:ascii="Arial" w:hAnsi="Arial" w:cs="Arial"/>
                <w:b/>
                <w:snapToGrid w:val="0"/>
                <w:sz w:val="22"/>
                <w:lang w:val="en-US"/>
              </w:rPr>
            </w:pPr>
            <w:r>
              <w:rPr>
                <w:rFonts w:ascii="Arial" w:hAnsi="Arial" w:cs="Arial"/>
                <w:b/>
                <w:snapToGrid w:val="0"/>
                <w:sz w:val="22"/>
                <w:lang w:val="en-US"/>
              </w:rPr>
              <w:t>(</w:t>
            </w:r>
            <w:r w:rsidR="00312E3B" w:rsidRPr="007F5096">
              <w:rPr>
                <w:rFonts w:ascii="Arial" w:hAnsi="Arial" w:cs="Arial"/>
                <w:b/>
                <w:snapToGrid w:val="0"/>
                <w:sz w:val="22"/>
              </w:rPr>
              <w:t>час</w:t>
            </w:r>
            <w:r>
              <w:rPr>
                <w:rFonts w:ascii="Arial" w:hAnsi="Arial" w:cs="Arial"/>
                <w:b/>
                <w:snapToGrid w:val="0"/>
                <w:sz w:val="22"/>
                <w:lang w:val="en-US"/>
              </w:rPr>
              <w:t>)</w:t>
            </w:r>
          </w:p>
        </w:tc>
        <w:tc>
          <w:tcPr>
            <w:tcW w:w="1441" w:type="dxa"/>
            <w:tcBorders>
              <w:bottom w:val="single" w:sz="4" w:space="0" w:color="auto"/>
              <w:right w:val="double" w:sz="4" w:space="0" w:color="auto"/>
            </w:tcBorders>
            <w:shd w:val="clear" w:color="auto" w:fill="auto"/>
            <w:textDirection w:val="btLr"/>
            <w:vAlign w:val="center"/>
          </w:tcPr>
          <w:p w14:paraId="60E53AAE" w14:textId="77777777" w:rsidR="00312E3B" w:rsidRPr="007F5096" w:rsidRDefault="00312E3B" w:rsidP="00312E3B">
            <w:pPr>
              <w:jc w:val="center"/>
              <w:rPr>
                <w:rFonts w:ascii="Arial" w:hAnsi="Arial" w:cs="Arial"/>
                <w:b/>
                <w:snapToGrid w:val="0"/>
                <w:sz w:val="22"/>
              </w:rPr>
            </w:pPr>
            <w:proofErr w:type="gramStart"/>
            <w:r w:rsidRPr="007F5096">
              <w:rPr>
                <w:rFonts w:ascii="Arial" w:hAnsi="Arial" w:cs="Arial"/>
                <w:b/>
                <w:snapToGrid w:val="0"/>
                <w:sz w:val="22"/>
              </w:rPr>
              <w:t>Производитель-ность</w:t>
            </w:r>
            <w:proofErr w:type="gramEnd"/>
          </w:p>
          <w:p w14:paraId="5508FFF3"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при затворении,</w:t>
            </w:r>
          </w:p>
          <w:p w14:paraId="554FE5D7" w14:textId="4F543209" w:rsidR="00312E3B" w:rsidRPr="00E856F4" w:rsidRDefault="00370F69" w:rsidP="00312E3B">
            <w:pPr>
              <w:jc w:val="center"/>
              <w:rPr>
                <w:rFonts w:ascii="Arial" w:hAnsi="Arial" w:cs="Arial"/>
                <w:b/>
                <w:snapToGrid w:val="0"/>
                <w:sz w:val="22"/>
              </w:rPr>
            </w:pPr>
            <w:r w:rsidRPr="00E856F4">
              <w:rPr>
                <w:rFonts w:ascii="Arial" w:hAnsi="Arial" w:cs="Arial"/>
                <w:b/>
                <w:snapToGrid w:val="0"/>
                <w:sz w:val="22"/>
              </w:rPr>
              <w:t>(</w:t>
            </w:r>
            <w:r w:rsidR="00312E3B" w:rsidRPr="007F5096">
              <w:rPr>
                <w:rFonts w:ascii="Arial" w:hAnsi="Arial" w:cs="Arial"/>
                <w:b/>
                <w:snapToGrid w:val="0"/>
                <w:sz w:val="22"/>
              </w:rPr>
              <w:t>л/сек</w:t>
            </w:r>
            <w:r w:rsidRPr="00E856F4">
              <w:rPr>
                <w:rFonts w:ascii="Arial" w:hAnsi="Arial" w:cs="Arial"/>
                <w:b/>
                <w:snapToGrid w:val="0"/>
                <w:sz w:val="22"/>
              </w:rPr>
              <w:t>)</w:t>
            </w:r>
          </w:p>
        </w:tc>
      </w:tr>
      <w:tr w:rsidR="00312E3B" w:rsidRPr="007F5096" w14:paraId="003A00D3" w14:textId="77777777" w:rsidTr="00312E3B">
        <w:trPr>
          <w:trHeight w:val="262"/>
          <w:jc w:val="center"/>
        </w:trPr>
        <w:tc>
          <w:tcPr>
            <w:tcW w:w="710" w:type="dxa"/>
            <w:tcBorders>
              <w:top w:val="single" w:sz="4" w:space="0" w:color="auto"/>
              <w:left w:val="double" w:sz="4" w:space="0" w:color="auto"/>
              <w:bottom w:val="double" w:sz="4" w:space="0" w:color="auto"/>
            </w:tcBorders>
            <w:shd w:val="clear" w:color="auto" w:fill="auto"/>
          </w:tcPr>
          <w:p w14:paraId="01E7214B"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1</w:t>
            </w:r>
          </w:p>
        </w:tc>
        <w:tc>
          <w:tcPr>
            <w:tcW w:w="2234" w:type="dxa"/>
            <w:tcBorders>
              <w:top w:val="single" w:sz="4" w:space="0" w:color="auto"/>
              <w:bottom w:val="double" w:sz="4" w:space="0" w:color="auto"/>
            </w:tcBorders>
            <w:shd w:val="clear" w:color="auto" w:fill="auto"/>
          </w:tcPr>
          <w:p w14:paraId="1AF4DBBE"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2</w:t>
            </w:r>
          </w:p>
        </w:tc>
        <w:tc>
          <w:tcPr>
            <w:tcW w:w="1515" w:type="dxa"/>
            <w:tcBorders>
              <w:top w:val="single" w:sz="4" w:space="0" w:color="auto"/>
              <w:bottom w:val="double" w:sz="4" w:space="0" w:color="auto"/>
            </w:tcBorders>
            <w:shd w:val="clear" w:color="auto" w:fill="auto"/>
          </w:tcPr>
          <w:p w14:paraId="3E9EC2EB"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3</w:t>
            </w:r>
          </w:p>
        </w:tc>
        <w:tc>
          <w:tcPr>
            <w:tcW w:w="1317" w:type="dxa"/>
            <w:tcBorders>
              <w:top w:val="single" w:sz="4" w:space="0" w:color="auto"/>
              <w:bottom w:val="double" w:sz="4" w:space="0" w:color="auto"/>
            </w:tcBorders>
            <w:shd w:val="clear" w:color="auto" w:fill="auto"/>
          </w:tcPr>
          <w:p w14:paraId="6BA8995F"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4</w:t>
            </w:r>
          </w:p>
        </w:tc>
        <w:tc>
          <w:tcPr>
            <w:tcW w:w="2108" w:type="dxa"/>
            <w:tcBorders>
              <w:top w:val="single" w:sz="4" w:space="0" w:color="auto"/>
              <w:bottom w:val="double" w:sz="4" w:space="0" w:color="auto"/>
            </w:tcBorders>
            <w:shd w:val="clear" w:color="auto" w:fill="auto"/>
          </w:tcPr>
          <w:p w14:paraId="3E10AFD9"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5</w:t>
            </w:r>
          </w:p>
        </w:tc>
        <w:tc>
          <w:tcPr>
            <w:tcW w:w="1080" w:type="dxa"/>
            <w:tcBorders>
              <w:top w:val="single" w:sz="4" w:space="0" w:color="auto"/>
              <w:bottom w:val="double" w:sz="4" w:space="0" w:color="auto"/>
            </w:tcBorders>
            <w:shd w:val="clear" w:color="auto" w:fill="auto"/>
          </w:tcPr>
          <w:p w14:paraId="2136E5AF"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6</w:t>
            </w:r>
          </w:p>
        </w:tc>
        <w:tc>
          <w:tcPr>
            <w:tcW w:w="900" w:type="dxa"/>
            <w:tcBorders>
              <w:top w:val="single" w:sz="4" w:space="0" w:color="auto"/>
              <w:bottom w:val="double" w:sz="4" w:space="0" w:color="auto"/>
            </w:tcBorders>
            <w:shd w:val="clear" w:color="auto" w:fill="auto"/>
          </w:tcPr>
          <w:p w14:paraId="521639D9"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7</w:t>
            </w:r>
          </w:p>
        </w:tc>
        <w:tc>
          <w:tcPr>
            <w:tcW w:w="870" w:type="dxa"/>
            <w:tcBorders>
              <w:top w:val="single" w:sz="4" w:space="0" w:color="auto"/>
              <w:bottom w:val="double" w:sz="4" w:space="0" w:color="auto"/>
            </w:tcBorders>
            <w:shd w:val="clear" w:color="auto" w:fill="auto"/>
          </w:tcPr>
          <w:p w14:paraId="39B61A6A"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8</w:t>
            </w:r>
          </w:p>
        </w:tc>
        <w:tc>
          <w:tcPr>
            <w:tcW w:w="980" w:type="dxa"/>
            <w:tcBorders>
              <w:top w:val="single" w:sz="4" w:space="0" w:color="auto"/>
              <w:bottom w:val="double" w:sz="4" w:space="0" w:color="auto"/>
            </w:tcBorders>
            <w:shd w:val="clear" w:color="auto" w:fill="auto"/>
          </w:tcPr>
          <w:p w14:paraId="1A203385"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9</w:t>
            </w:r>
          </w:p>
        </w:tc>
        <w:tc>
          <w:tcPr>
            <w:tcW w:w="1002" w:type="dxa"/>
            <w:tcBorders>
              <w:top w:val="single" w:sz="4" w:space="0" w:color="auto"/>
              <w:bottom w:val="double" w:sz="4" w:space="0" w:color="auto"/>
            </w:tcBorders>
            <w:shd w:val="clear" w:color="auto" w:fill="auto"/>
          </w:tcPr>
          <w:p w14:paraId="60653514"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10</w:t>
            </w:r>
          </w:p>
        </w:tc>
        <w:tc>
          <w:tcPr>
            <w:tcW w:w="1067" w:type="dxa"/>
            <w:tcBorders>
              <w:top w:val="single" w:sz="4" w:space="0" w:color="auto"/>
              <w:bottom w:val="double" w:sz="4" w:space="0" w:color="auto"/>
            </w:tcBorders>
            <w:shd w:val="clear" w:color="auto" w:fill="auto"/>
          </w:tcPr>
          <w:p w14:paraId="25B23036"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11</w:t>
            </w:r>
          </w:p>
        </w:tc>
        <w:tc>
          <w:tcPr>
            <w:tcW w:w="1441" w:type="dxa"/>
            <w:tcBorders>
              <w:top w:val="single" w:sz="4" w:space="0" w:color="auto"/>
              <w:bottom w:val="double" w:sz="4" w:space="0" w:color="auto"/>
              <w:right w:val="double" w:sz="4" w:space="0" w:color="auto"/>
            </w:tcBorders>
            <w:shd w:val="clear" w:color="auto" w:fill="auto"/>
          </w:tcPr>
          <w:p w14:paraId="3FF04954"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12</w:t>
            </w:r>
          </w:p>
        </w:tc>
      </w:tr>
      <w:tr w:rsidR="00312E3B" w:rsidRPr="007F5096" w14:paraId="603324B7" w14:textId="77777777" w:rsidTr="00ED6C36">
        <w:trPr>
          <w:trHeight w:val="282"/>
          <w:jc w:val="center"/>
        </w:trPr>
        <w:tc>
          <w:tcPr>
            <w:tcW w:w="710" w:type="dxa"/>
            <w:vMerge w:val="restart"/>
            <w:tcBorders>
              <w:top w:val="double" w:sz="4" w:space="0" w:color="auto"/>
              <w:left w:val="double" w:sz="4" w:space="0" w:color="auto"/>
            </w:tcBorders>
            <w:shd w:val="clear" w:color="auto" w:fill="auto"/>
            <w:vAlign w:val="center"/>
          </w:tcPr>
          <w:p w14:paraId="4C3E41F1"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w:t>
            </w:r>
          </w:p>
        </w:tc>
        <w:tc>
          <w:tcPr>
            <w:tcW w:w="2234" w:type="dxa"/>
            <w:vMerge w:val="restart"/>
            <w:tcBorders>
              <w:top w:val="double" w:sz="4" w:space="0" w:color="auto"/>
            </w:tcBorders>
            <w:shd w:val="clear" w:color="auto" w:fill="auto"/>
            <w:vAlign w:val="center"/>
          </w:tcPr>
          <w:p w14:paraId="0B74A999"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Направление</w:t>
            </w:r>
          </w:p>
        </w:tc>
        <w:tc>
          <w:tcPr>
            <w:tcW w:w="1515" w:type="dxa"/>
            <w:vMerge w:val="restart"/>
            <w:tcBorders>
              <w:top w:val="double" w:sz="4" w:space="0" w:color="auto"/>
            </w:tcBorders>
            <w:shd w:val="clear" w:color="auto" w:fill="auto"/>
            <w:vAlign w:val="center"/>
          </w:tcPr>
          <w:p w14:paraId="159B1BC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w:t>
            </w:r>
          </w:p>
        </w:tc>
        <w:tc>
          <w:tcPr>
            <w:tcW w:w="1317" w:type="dxa"/>
            <w:vMerge w:val="restart"/>
            <w:tcBorders>
              <w:top w:val="double" w:sz="4" w:space="0" w:color="auto"/>
            </w:tcBorders>
            <w:shd w:val="clear" w:color="auto" w:fill="auto"/>
            <w:vAlign w:val="center"/>
          </w:tcPr>
          <w:p w14:paraId="7A85D99D"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w:t>
            </w:r>
          </w:p>
        </w:tc>
        <w:tc>
          <w:tcPr>
            <w:tcW w:w="2108" w:type="dxa"/>
            <w:tcBorders>
              <w:top w:val="double" w:sz="4" w:space="0" w:color="auto"/>
            </w:tcBorders>
            <w:shd w:val="clear" w:color="auto" w:fill="auto"/>
          </w:tcPr>
          <w:p w14:paraId="7BFA55F1"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Тампонажный</w:t>
            </w:r>
          </w:p>
        </w:tc>
        <w:tc>
          <w:tcPr>
            <w:tcW w:w="1080" w:type="dxa"/>
            <w:tcBorders>
              <w:top w:val="double" w:sz="4" w:space="0" w:color="auto"/>
            </w:tcBorders>
            <w:shd w:val="clear" w:color="auto" w:fill="auto"/>
          </w:tcPr>
          <w:p w14:paraId="4DBFECC5" w14:textId="43369AA5"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lang w:val="en-US"/>
              </w:rPr>
              <w:t>4</w:t>
            </w:r>
            <w:r w:rsidRPr="007F5096">
              <w:rPr>
                <w:rFonts w:ascii="Arial" w:hAnsi="Arial" w:cs="Arial"/>
                <w:snapToGrid w:val="0"/>
                <w:sz w:val="22"/>
                <w:szCs w:val="24"/>
              </w:rPr>
              <w:t>,</w:t>
            </w:r>
            <w:r w:rsidR="00ED6C36" w:rsidRPr="007F5096">
              <w:rPr>
                <w:rFonts w:ascii="Arial" w:hAnsi="Arial" w:cs="Arial"/>
                <w:snapToGrid w:val="0"/>
                <w:sz w:val="22"/>
                <w:szCs w:val="24"/>
              </w:rPr>
              <w:t>0</w:t>
            </w:r>
          </w:p>
        </w:tc>
        <w:tc>
          <w:tcPr>
            <w:tcW w:w="900" w:type="dxa"/>
            <w:tcBorders>
              <w:top w:val="double" w:sz="4" w:space="0" w:color="auto"/>
            </w:tcBorders>
            <w:shd w:val="clear" w:color="auto" w:fill="auto"/>
          </w:tcPr>
          <w:p w14:paraId="56EB22E6"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1850</w:t>
            </w:r>
          </w:p>
        </w:tc>
        <w:tc>
          <w:tcPr>
            <w:tcW w:w="870" w:type="dxa"/>
            <w:tcBorders>
              <w:top w:val="double" w:sz="4" w:space="0" w:color="auto"/>
            </w:tcBorders>
            <w:shd w:val="clear" w:color="auto" w:fill="auto"/>
          </w:tcPr>
          <w:p w14:paraId="15A6A986"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25-30</w:t>
            </w:r>
          </w:p>
        </w:tc>
        <w:tc>
          <w:tcPr>
            <w:tcW w:w="980" w:type="dxa"/>
            <w:tcBorders>
              <w:top w:val="double" w:sz="4" w:space="0" w:color="auto"/>
            </w:tcBorders>
            <w:shd w:val="clear" w:color="auto" w:fill="auto"/>
          </w:tcPr>
          <w:p w14:paraId="35C23699"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10-15</w:t>
            </w:r>
          </w:p>
        </w:tc>
        <w:tc>
          <w:tcPr>
            <w:tcW w:w="1002" w:type="dxa"/>
            <w:tcBorders>
              <w:top w:val="double" w:sz="4" w:space="0" w:color="auto"/>
            </w:tcBorders>
            <w:shd w:val="clear" w:color="auto" w:fill="auto"/>
          </w:tcPr>
          <w:p w14:paraId="76B558E8"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225</w:t>
            </w:r>
          </w:p>
        </w:tc>
        <w:tc>
          <w:tcPr>
            <w:tcW w:w="1067" w:type="dxa"/>
            <w:tcBorders>
              <w:top w:val="double" w:sz="4" w:space="0" w:color="auto"/>
            </w:tcBorders>
            <w:shd w:val="clear" w:color="auto" w:fill="auto"/>
          </w:tcPr>
          <w:p w14:paraId="2620A781"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18</w:t>
            </w:r>
          </w:p>
        </w:tc>
        <w:tc>
          <w:tcPr>
            <w:tcW w:w="1441" w:type="dxa"/>
            <w:tcBorders>
              <w:top w:val="double" w:sz="4" w:space="0" w:color="auto"/>
              <w:right w:val="double" w:sz="4" w:space="0" w:color="auto"/>
            </w:tcBorders>
            <w:shd w:val="clear" w:color="auto" w:fill="auto"/>
          </w:tcPr>
          <w:p w14:paraId="4DC6D701"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3,0</w:t>
            </w:r>
          </w:p>
        </w:tc>
      </w:tr>
      <w:tr w:rsidR="00312E3B" w:rsidRPr="007F5096" w14:paraId="252FCE08" w14:textId="77777777" w:rsidTr="00ED6C36">
        <w:trPr>
          <w:trHeight w:val="262"/>
          <w:jc w:val="center"/>
        </w:trPr>
        <w:tc>
          <w:tcPr>
            <w:tcW w:w="710" w:type="dxa"/>
            <w:vMerge/>
            <w:tcBorders>
              <w:left w:val="double" w:sz="4" w:space="0" w:color="auto"/>
            </w:tcBorders>
            <w:shd w:val="clear" w:color="auto" w:fill="auto"/>
            <w:vAlign w:val="center"/>
          </w:tcPr>
          <w:p w14:paraId="25147B24" w14:textId="77777777" w:rsidR="00312E3B" w:rsidRPr="007F5096" w:rsidRDefault="00312E3B" w:rsidP="00312E3B">
            <w:pPr>
              <w:jc w:val="center"/>
              <w:rPr>
                <w:rFonts w:ascii="Arial" w:hAnsi="Arial" w:cs="Arial"/>
                <w:snapToGrid w:val="0"/>
                <w:sz w:val="22"/>
              </w:rPr>
            </w:pPr>
          </w:p>
        </w:tc>
        <w:tc>
          <w:tcPr>
            <w:tcW w:w="2234" w:type="dxa"/>
            <w:vMerge/>
            <w:shd w:val="clear" w:color="auto" w:fill="auto"/>
            <w:vAlign w:val="center"/>
          </w:tcPr>
          <w:p w14:paraId="1DC4D4D2" w14:textId="77777777" w:rsidR="00312E3B" w:rsidRPr="007F5096" w:rsidRDefault="00312E3B" w:rsidP="00312E3B">
            <w:pPr>
              <w:jc w:val="center"/>
              <w:rPr>
                <w:rFonts w:ascii="Arial" w:hAnsi="Arial" w:cs="Arial"/>
                <w:snapToGrid w:val="0"/>
                <w:sz w:val="22"/>
              </w:rPr>
            </w:pPr>
          </w:p>
        </w:tc>
        <w:tc>
          <w:tcPr>
            <w:tcW w:w="1515" w:type="dxa"/>
            <w:vMerge/>
            <w:shd w:val="clear" w:color="auto" w:fill="auto"/>
            <w:vAlign w:val="center"/>
          </w:tcPr>
          <w:p w14:paraId="23252D5F" w14:textId="77777777" w:rsidR="00312E3B" w:rsidRPr="007F5096" w:rsidRDefault="00312E3B" w:rsidP="00312E3B">
            <w:pPr>
              <w:jc w:val="center"/>
              <w:rPr>
                <w:rFonts w:ascii="Arial" w:hAnsi="Arial" w:cs="Arial"/>
                <w:snapToGrid w:val="0"/>
                <w:sz w:val="22"/>
              </w:rPr>
            </w:pPr>
          </w:p>
        </w:tc>
        <w:tc>
          <w:tcPr>
            <w:tcW w:w="1317" w:type="dxa"/>
            <w:vMerge/>
            <w:shd w:val="clear" w:color="auto" w:fill="auto"/>
            <w:vAlign w:val="center"/>
          </w:tcPr>
          <w:p w14:paraId="644A4803" w14:textId="77777777" w:rsidR="00312E3B" w:rsidRPr="007F5096" w:rsidRDefault="00312E3B" w:rsidP="00312E3B">
            <w:pPr>
              <w:jc w:val="center"/>
              <w:rPr>
                <w:rFonts w:ascii="Arial" w:hAnsi="Arial" w:cs="Arial"/>
                <w:snapToGrid w:val="0"/>
                <w:sz w:val="22"/>
              </w:rPr>
            </w:pPr>
          </w:p>
        </w:tc>
        <w:tc>
          <w:tcPr>
            <w:tcW w:w="2108" w:type="dxa"/>
            <w:tcBorders>
              <w:top w:val="single" w:sz="4" w:space="0" w:color="auto"/>
            </w:tcBorders>
            <w:shd w:val="clear" w:color="auto" w:fill="auto"/>
          </w:tcPr>
          <w:p w14:paraId="10B98544"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Продавочный</w:t>
            </w:r>
          </w:p>
        </w:tc>
        <w:tc>
          <w:tcPr>
            <w:tcW w:w="1080" w:type="dxa"/>
            <w:tcBorders>
              <w:top w:val="single" w:sz="4" w:space="0" w:color="auto"/>
            </w:tcBorders>
            <w:shd w:val="clear" w:color="auto" w:fill="auto"/>
          </w:tcPr>
          <w:p w14:paraId="383A43F1" w14:textId="23BB0DEF" w:rsidR="00312E3B" w:rsidRPr="007F5096" w:rsidRDefault="00312E3B" w:rsidP="00312E3B">
            <w:pPr>
              <w:jc w:val="center"/>
              <w:rPr>
                <w:rFonts w:ascii="Arial" w:hAnsi="Arial" w:cs="Arial"/>
                <w:snapToGrid w:val="0"/>
                <w:sz w:val="22"/>
                <w:szCs w:val="24"/>
                <w:lang w:val="en-US"/>
              </w:rPr>
            </w:pPr>
            <w:r w:rsidRPr="007F5096">
              <w:rPr>
                <w:rFonts w:ascii="Arial" w:hAnsi="Arial" w:cs="Arial"/>
                <w:snapToGrid w:val="0"/>
                <w:sz w:val="22"/>
                <w:szCs w:val="24"/>
              </w:rPr>
              <w:t>3,</w:t>
            </w:r>
            <w:r w:rsidR="00F53F67" w:rsidRPr="007F5096">
              <w:rPr>
                <w:rFonts w:ascii="Arial" w:hAnsi="Arial" w:cs="Arial"/>
                <w:snapToGrid w:val="0"/>
                <w:sz w:val="22"/>
                <w:szCs w:val="24"/>
                <w:lang w:val="en-US"/>
              </w:rPr>
              <w:t>92</w:t>
            </w:r>
          </w:p>
        </w:tc>
        <w:tc>
          <w:tcPr>
            <w:tcW w:w="900" w:type="dxa"/>
            <w:tcBorders>
              <w:top w:val="single" w:sz="4" w:space="0" w:color="auto"/>
            </w:tcBorders>
            <w:shd w:val="clear" w:color="auto" w:fill="auto"/>
          </w:tcPr>
          <w:p w14:paraId="2E4D3DE8"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1080</w:t>
            </w:r>
          </w:p>
        </w:tc>
        <w:tc>
          <w:tcPr>
            <w:tcW w:w="870" w:type="dxa"/>
            <w:tcBorders>
              <w:top w:val="single" w:sz="4" w:space="0" w:color="auto"/>
            </w:tcBorders>
            <w:shd w:val="clear" w:color="auto" w:fill="auto"/>
          </w:tcPr>
          <w:p w14:paraId="644CC073"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top w:val="single" w:sz="4" w:space="0" w:color="auto"/>
            </w:tcBorders>
            <w:shd w:val="clear" w:color="auto" w:fill="auto"/>
          </w:tcPr>
          <w:p w14:paraId="6F7FED71"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top w:val="single" w:sz="4" w:space="0" w:color="auto"/>
            </w:tcBorders>
            <w:shd w:val="clear" w:color="auto" w:fill="auto"/>
          </w:tcPr>
          <w:p w14:paraId="19C4F6F3"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top w:val="single" w:sz="4" w:space="0" w:color="auto"/>
            </w:tcBorders>
            <w:shd w:val="clear" w:color="auto" w:fill="auto"/>
          </w:tcPr>
          <w:p w14:paraId="34427529"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top w:val="single" w:sz="4" w:space="0" w:color="auto"/>
              <w:right w:val="double" w:sz="4" w:space="0" w:color="auto"/>
            </w:tcBorders>
            <w:shd w:val="clear" w:color="auto" w:fill="auto"/>
          </w:tcPr>
          <w:p w14:paraId="7495782A"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3093F279" w14:textId="77777777" w:rsidTr="0078342E">
        <w:trPr>
          <w:trHeight w:val="203"/>
          <w:jc w:val="center"/>
        </w:trPr>
        <w:tc>
          <w:tcPr>
            <w:tcW w:w="710" w:type="dxa"/>
            <w:vMerge w:val="restart"/>
            <w:tcBorders>
              <w:left w:val="double" w:sz="4" w:space="0" w:color="auto"/>
            </w:tcBorders>
            <w:shd w:val="clear" w:color="auto" w:fill="auto"/>
            <w:vAlign w:val="center"/>
          </w:tcPr>
          <w:p w14:paraId="35FFDC9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2</w:t>
            </w:r>
          </w:p>
        </w:tc>
        <w:tc>
          <w:tcPr>
            <w:tcW w:w="2234" w:type="dxa"/>
            <w:vMerge w:val="restart"/>
            <w:shd w:val="clear" w:color="auto" w:fill="auto"/>
            <w:vAlign w:val="center"/>
          </w:tcPr>
          <w:p w14:paraId="33BED5A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Кондуктор</w:t>
            </w:r>
          </w:p>
        </w:tc>
        <w:tc>
          <w:tcPr>
            <w:tcW w:w="1515" w:type="dxa"/>
            <w:vMerge w:val="restart"/>
            <w:shd w:val="clear" w:color="auto" w:fill="auto"/>
            <w:vAlign w:val="center"/>
          </w:tcPr>
          <w:p w14:paraId="3B17ACCE"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w:t>
            </w:r>
          </w:p>
        </w:tc>
        <w:tc>
          <w:tcPr>
            <w:tcW w:w="1317" w:type="dxa"/>
            <w:vMerge w:val="restart"/>
            <w:shd w:val="clear" w:color="auto" w:fill="auto"/>
            <w:vAlign w:val="center"/>
          </w:tcPr>
          <w:p w14:paraId="164D30B5"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w:t>
            </w:r>
          </w:p>
        </w:tc>
        <w:tc>
          <w:tcPr>
            <w:tcW w:w="2108" w:type="dxa"/>
            <w:shd w:val="clear" w:color="auto" w:fill="auto"/>
          </w:tcPr>
          <w:p w14:paraId="2A524960"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Буферная</w:t>
            </w:r>
          </w:p>
        </w:tc>
        <w:tc>
          <w:tcPr>
            <w:tcW w:w="1080" w:type="dxa"/>
            <w:shd w:val="clear" w:color="auto" w:fill="auto"/>
          </w:tcPr>
          <w:p w14:paraId="31D5B580"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3,0</w:t>
            </w:r>
          </w:p>
        </w:tc>
        <w:tc>
          <w:tcPr>
            <w:tcW w:w="900" w:type="dxa"/>
            <w:shd w:val="clear" w:color="auto" w:fill="auto"/>
          </w:tcPr>
          <w:p w14:paraId="6EA0D03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1050</w:t>
            </w:r>
          </w:p>
        </w:tc>
        <w:tc>
          <w:tcPr>
            <w:tcW w:w="870" w:type="dxa"/>
            <w:shd w:val="clear" w:color="auto" w:fill="auto"/>
          </w:tcPr>
          <w:p w14:paraId="2A615462"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shd w:val="clear" w:color="auto" w:fill="auto"/>
          </w:tcPr>
          <w:p w14:paraId="72EEEB45"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shd w:val="clear" w:color="auto" w:fill="auto"/>
          </w:tcPr>
          <w:p w14:paraId="52C4B4B2"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shd w:val="clear" w:color="auto" w:fill="auto"/>
          </w:tcPr>
          <w:p w14:paraId="5F54E99A"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right w:val="double" w:sz="4" w:space="0" w:color="auto"/>
            </w:tcBorders>
            <w:shd w:val="clear" w:color="auto" w:fill="auto"/>
          </w:tcPr>
          <w:p w14:paraId="5792AA16"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6A5B56CE" w14:textId="77777777" w:rsidTr="0078342E">
        <w:trPr>
          <w:trHeight w:val="247"/>
          <w:jc w:val="center"/>
        </w:trPr>
        <w:tc>
          <w:tcPr>
            <w:tcW w:w="710" w:type="dxa"/>
            <w:vMerge/>
            <w:tcBorders>
              <w:left w:val="double" w:sz="4" w:space="0" w:color="auto"/>
            </w:tcBorders>
            <w:shd w:val="clear" w:color="auto" w:fill="auto"/>
            <w:vAlign w:val="center"/>
          </w:tcPr>
          <w:p w14:paraId="36C9D5B0" w14:textId="77777777" w:rsidR="00312E3B" w:rsidRPr="007F5096" w:rsidRDefault="00312E3B" w:rsidP="00312E3B">
            <w:pPr>
              <w:jc w:val="center"/>
              <w:rPr>
                <w:rFonts w:ascii="Arial" w:hAnsi="Arial" w:cs="Arial"/>
                <w:snapToGrid w:val="0"/>
                <w:sz w:val="22"/>
              </w:rPr>
            </w:pPr>
          </w:p>
        </w:tc>
        <w:tc>
          <w:tcPr>
            <w:tcW w:w="2234" w:type="dxa"/>
            <w:vMerge/>
            <w:shd w:val="clear" w:color="auto" w:fill="auto"/>
            <w:vAlign w:val="center"/>
          </w:tcPr>
          <w:p w14:paraId="78179095" w14:textId="77777777" w:rsidR="00312E3B" w:rsidRPr="007F5096" w:rsidRDefault="00312E3B" w:rsidP="00312E3B">
            <w:pPr>
              <w:jc w:val="center"/>
              <w:rPr>
                <w:rFonts w:ascii="Arial" w:hAnsi="Arial" w:cs="Arial"/>
                <w:snapToGrid w:val="0"/>
                <w:sz w:val="22"/>
              </w:rPr>
            </w:pPr>
          </w:p>
        </w:tc>
        <w:tc>
          <w:tcPr>
            <w:tcW w:w="1515" w:type="dxa"/>
            <w:vMerge/>
            <w:shd w:val="clear" w:color="auto" w:fill="auto"/>
            <w:vAlign w:val="center"/>
          </w:tcPr>
          <w:p w14:paraId="3B12A78E" w14:textId="77777777" w:rsidR="00312E3B" w:rsidRPr="007F5096" w:rsidRDefault="00312E3B" w:rsidP="00312E3B">
            <w:pPr>
              <w:jc w:val="center"/>
              <w:rPr>
                <w:rFonts w:ascii="Arial" w:hAnsi="Arial" w:cs="Arial"/>
                <w:snapToGrid w:val="0"/>
                <w:sz w:val="22"/>
              </w:rPr>
            </w:pPr>
          </w:p>
        </w:tc>
        <w:tc>
          <w:tcPr>
            <w:tcW w:w="1317" w:type="dxa"/>
            <w:vMerge/>
            <w:shd w:val="clear" w:color="auto" w:fill="auto"/>
            <w:vAlign w:val="center"/>
          </w:tcPr>
          <w:p w14:paraId="55B2BD23" w14:textId="77777777" w:rsidR="00312E3B" w:rsidRPr="007F5096" w:rsidRDefault="00312E3B" w:rsidP="00312E3B">
            <w:pPr>
              <w:jc w:val="center"/>
              <w:rPr>
                <w:rFonts w:ascii="Arial" w:hAnsi="Arial" w:cs="Arial"/>
                <w:snapToGrid w:val="0"/>
                <w:sz w:val="22"/>
              </w:rPr>
            </w:pPr>
          </w:p>
        </w:tc>
        <w:tc>
          <w:tcPr>
            <w:tcW w:w="2108" w:type="dxa"/>
            <w:shd w:val="clear" w:color="auto" w:fill="auto"/>
          </w:tcPr>
          <w:p w14:paraId="450EDDA7"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Тампонажный </w:t>
            </w:r>
          </w:p>
        </w:tc>
        <w:tc>
          <w:tcPr>
            <w:tcW w:w="1080" w:type="dxa"/>
            <w:shd w:val="clear" w:color="auto" w:fill="auto"/>
          </w:tcPr>
          <w:p w14:paraId="665A25C2" w14:textId="19D3F04F" w:rsidR="00312E3B" w:rsidRPr="007F5096" w:rsidRDefault="0078342E" w:rsidP="00312E3B">
            <w:pPr>
              <w:jc w:val="center"/>
              <w:rPr>
                <w:rFonts w:ascii="Arial" w:hAnsi="Arial" w:cs="Arial"/>
                <w:snapToGrid w:val="0"/>
                <w:sz w:val="22"/>
                <w:szCs w:val="24"/>
              </w:rPr>
            </w:pPr>
            <w:r w:rsidRPr="007F5096">
              <w:rPr>
                <w:rFonts w:ascii="Arial" w:hAnsi="Arial" w:cs="Arial"/>
                <w:snapToGrid w:val="0"/>
                <w:sz w:val="22"/>
                <w:szCs w:val="24"/>
              </w:rPr>
              <w:t>20,37</w:t>
            </w:r>
          </w:p>
        </w:tc>
        <w:tc>
          <w:tcPr>
            <w:tcW w:w="900" w:type="dxa"/>
            <w:shd w:val="clear" w:color="auto" w:fill="auto"/>
          </w:tcPr>
          <w:p w14:paraId="2B67785E"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1850</w:t>
            </w:r>
          </w:p>
        </w:tc>
        <w:tc>
          <w:tcPr>
            <w:tcW w:w="870" w:type="dxa"/>
            <w:shd w:val="clear" w:color="auto" w:fill="auto"/>
          </w:tcPr>
          <w:p w14:paraId="3B816F69"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25-30</w:t>
            </w:r>
          </w:p>
        </w:tc>
        <w:tc>
          <w:tcPr>
            <w:tcW w:w="980" w:type="dxa"/>
            <w:shd w:val="clear" w:color="auto" w:fill="auto"/>
          </w:tcPr>
          <w:p w14:paraId="6F9BF100"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10-15</w:t>
            </w:r>
          </w:p>
        </w:tc>
        <w:tc>
          <w:tcPr>
            <w:tcW w:w="1002" w:type="dxa"/>
            <w:shd w:val="clear" w:color="auto" w:fill="auto"/>
          </w:tcPr>
          <w:p w14:paraId="4C796F61" w14:textId="629E93C3" w:rsidR="00312E3B" w:rsidRPr="007F5096" w:rsidRDefault="0080625C" w:rsidP="00312E3B">
            <w:pPr>
              <w:jc w:val="center"/>
              <w:rPr>
                <w:rFonts w:ascii="Arial" w:hAnsi="Arial" w:cs="Arial"/>
                <w:snapToGrid w:val="0"/>
                <w:sz w:val="22"/>
                <w:szCs w:val="24"/>
              </w:rPr>
            </w:pPr>
            <w:r w:rsidRPr="007F5096">
              <w:rPr>
                <w:rFonts w:ascii="Arial" w:hAnsi="Arial" w:cs="Arial"/>
                <w:snapToGrid w:val="0"/>
                <w:sz w:val="22"/>
                <w:szCs w:val="24"/>
              </w:rPr>
              <w:t>225</w:t>
            </w:r>
          </w:p>
        </w:tc>
        <w:tc>
          <w:tcPr>
            <w:tcW w:w="1067" w:type="dxa"/>
            <w:shd w:val="clear" w:color="auto" w:fill="auto"/>
          </w:tcPr>
          <w:p w14:paraId="69B2C91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48</w:t>
            </w:r>
          </w:p>
        </w:tc>
        <w:tc>
          <w:tcPr>
            <w:tcW w:w="1441" w:type="dxa"/>
            <w:tcBorders>
              <w:right w:val="double" w:sz="4" w:space="0" w:color="auto"/>
            </w:tcBorders>
            <w:shd w:val="clear" w:color="auto" w:fill="auto"/>
          </w:tcPr>
          <w:p w14:paraId="0ADA0E18" w14:textId="77777777" w:rsidR="00312E3B" w:rsidRPr="007F5096" w:rsidRDefault="00312E3B" w:rsidP="00312E3B">
            <w:pPr>
              <w:jc w:val="center"/>
              <w:rPr>
                <w:rFonts w:ascii="Arial" w:hAnsi="Arial" w:cs="Arial"/>
                <w:sz w:val="22"/>
                <w:szCs w:val="24"/>
              </w:rPr>
            </w:pPr>
            <w:r w:rsidRPr="007F5096">
              <w:rPr>
                <w:rFonts w:ascii="Arial" w:hAnsi="Arial" w:cs="Arial"/>
                <w:snapToGrid w:val="0"/>
                <w:sz w:val="22"/>
                <w:szCs w:val="24"/>
              </w:rPr>
              <w:t>3,0</w:t>
            </w:r>
          </w:p>
        </w:tc>
      </w:tr>
      <w:tr w:rsidR="00312E3B" w:rsidRPr="007F5096" w14:paraId="2DFA6A71" w14:textId="77777777" w:rsidTr="0078342E">
        <w:trPr>
          <w:trHeight w:val="247"/>
          <w:jc w:val="center"/>
        </w:trPr>
        <w:tc>
          <w:tcPr>
            <w:tcW w:w="710" w:type="dxa"/>
            <w:vMerge/>
            <w:tcBorders>
              <w:left w:val="double" w:sz="4" w:space="0" w:color="auto"/>
              <w:bottom w:val="single" w:sz="4" w:space="0" w:color="auto"/>
            </w:tcBorders>
            <w:shd w:val="clear" w:color="auto" w:fill="auto"/>
            <w:vAlign w:val="center"/>
          </w:tcPr>
          <w:p w14:paraId="4D1DFD7E" w14:textId="77777777" w:rsidR="00312E3B" w:rsidRPr="007F5096" w:rsidRDefault="00312E3B" w:rsidP="00312E3B">
            <w:pPr>
              <w:jc w:val="center"/>
              <w:rPr>
                <w:rFonts w:ascii="Arial" w:hAnsi="Arial" w:cs="Arial"/>
                <w:snapToGrid w:val="0"/>
                <w:sz w:val="22"/>
              </w:rPr>
            </w:pPr>
          </w:p>
        </w:tc>
        <w:tc>
          <w:tcPr>
            <w:tcW w:w="2234" w:type="dxa"/>
            <w:vMerge/>
            <w:tcBorders>
              <w:bottom w:val="single" w:sz="4" w:space="0" w:color="auto"/>
            </w:tcBorders>
            <w:shd w:val="clear" w:color="auto" w:fill="auto"/>
            <w:vAlign w:val="center"/>
          </w:tcPr>
          <w:p w14:paraId="1292B0C1" w14:textId="77777777" w:rsidR="00312E3B" w:rsidRPr="007F5096" w:rsidRDefault="00312E3B" w:rsidP="00312E3B">
            <w:pPr>
              <w:jc w:val="center"/>
              <w:rPr>
                <w:rFonts w:ascii="Arial" w:hAnsi="Arial" w:cs="Arial"/>
                <w:snapToGrid w:val="0"/>
                <w:sz w:val="22"/>
              </w:rPr>
            </w:pPr>
          </w:p>
        </w:tc>
        <w:tc>
          <w:tcPr>
            <w:tcW w:w="1515" w:type="dxa"/>
            <w:vMerge/>
            <w:tcBorders>
              <w:bottom w:val="single" w:sz="4" w:space="0" w:color="auto"/>
            </w:tcBorders>
            <w:shd w:val="clear" w:color="auto" w:fill="auto"/>
            <w:vAlign w:val="center"/>
          </w:tcPr>
          <w:p w14:paraId="209397C2" w14:textId="77777777" w:rsidR="00312E3B" w:rsidRPr="007F5096" w:rsidRDefault="00312E3B" w:rsidP="00312E3B">
            <w:pPr>
              <w:jc w:val="center"/>
              <w:rPr>
                <w:rFonts w:ascii="Arial" w:hAnsi="Arial" w:cs="Arial"/>
                <w:snapToGrid w:val="0"/>
                <w:sz w:val="22"/>
              </w:rPr>
            </w:pPr>
          </w:p>
        </w:tc>
        <w:tc>
          <w:tcPr>
            <w:tcW w:w="1317" w:type="dxa"/>
            <w:vMerge/>
            <w:tcBorders>
              <w:bottom w:val="single" w:sz="4" w:space="0" w:color="auto"/>
            </w:tcBorders>
            <w:shd w:val="clear" w:color="auto" w:fill="auto"/>
            <w:vAlign w:val="center"/>
          </w:tcPr>
          <w:p w14:paraId="5931B76E" w14:textId="77777777" w:rsidR="00312E3B" w:rsidRPr="007F5096" w:rsidRDefault="00312E3B" w:rsidP="00312E3B">
            <w:pPr>
              <w:jc w:val="center"/>
              <w:rPr>
                <w:rFonts w:ascii="Arial" w:hAnsi="Arial" w:cs="Arial"/>
                <w:snapToGrid w:val="0"/>
                <w:sz w:val="22"/>
              </w:rPr>
            </w:pPr>
          </w:p>
        </w:tc>
        <w:tc>
          <w:tcPr>
            <w:tcW w:w="2108" w:type="dxa"/>
            <w:tcBorders>
              <w:bottom w:val="single" w:sz="4" w:space="0" w:color="auto"/>
            </w:tcBorders>
            <w:shd w:val="clear" w:color="auto" w:fill="auto"/>
          </w:tcPr>
          <w:p w14:paraId="6356DB83"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Продавочный</w:t>
            </w:r>
          </w:p>
        </w:tc>
        <w:tc>
          <w:tcPr>
            <w:tcW w:w="1080" w:type="dxa"/>
            <w:tcBorders>
              <w:bottom w:val="single" w:sz="4" w:space="0" w:color="auto"/>
            </w:tcBorders>
            <w:shd w:val="clear" w:color="auto" w:fill="auto"/>
          </w:tcPr>
          <w:p w14:paraId="163027A7" w14:textId="0AA8D6B9" w:rsidR="00312E3B" w:rsidRPr="007F5096" w:rsidRDefault="0078342E" w:rsidP="00312E3B">
            <w:pPr>
              <w:jc w:val="center"/>
              <w:rPr>
                <w:rFonts w:ascii="Arial" w:hAnsi="Arial" w:cs="Arial"/>
                <w:snapToGrid w:val="0"/>
                <w:sz w:val="22"/>
                <w:szCs w:val="24"/>
              </w:rPr>
            </w:pPr>
            <w:r w:rsidRPr="007F5096">
              <w:rPr>
                <w:rFonts w:ascii="Arial" w:hAnsi="Arial" w:cs="Arial"/>
                <w:snapToGrid w:val="0"/>
                <w:sz w:val="22"/>
                <w:szCs w:val="24"/>
              </w:rPr>
              <w:t>18,61</w:t>
            </w:r>
          </w:p>
        </w:tc>
        <w:tc>
          <w:tcPr>
            <w:tcW w:w="900" w:type="dxa"/>
            <w:tcBorders>
              <w:bottom w:val="single" w:sz="4" w:space="0" w:color="auto"/>
            </w:tcBorders>
            <w:shd w:val="clear" w:color="auto" w:fill="auto"/>
          </w:tcPr>
          <w:p w14:paraId="506DFD32"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1100</w:t>
            </w:r>
          </w:p>
        </w:tc>
        <w:tc>
          <w:tcPr>
            <w:tcW w:w="870" w:type="dxa"/>
            <w:tcBorders>
              <w:bottom w:val="single" w:sz="4" w:space="0" w:color="auto"/>
            </w:tcBorders>
            <w:shd w:val="clear" w:color="auto" w:fill="auto"/>
          </w:tcPr>
          <w:p w14:paraId="2697449A"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bottom w:val="single" w:sz="4" w:space="0" w:color="auto"/>
            </w:tcBorders>
            <w:shd w:val="clear" w:color="auto" w:fill="auto"/>
          </w:tcPr>
          <w:p w14:paraId="142F8ED5"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bottom w:val="single" w:sz="4" w:space="0" w:color="auto"/>
            </w:tcBorders>
            <w:shd w:val="clear" w:color="auto" w:fill="auto"/>
          </w:tcPr>
          <w:p w14:paraId="7F872E68"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bottom w:val="single" w:sz="4" w:space="0" w:color="auto"/>
            </w:tcBorders>
            <w:shd w:val="clear" w:color="auto" w:fill="auto"/>
          </w:tcPr>
          <w:p w14:paraId="000C525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bottom w:val="single" w:sz="4" w:space="0" w:color="auto"/>
              <w:right w:val="double" w:sz="4" w:space="0" w:color="auto"/>
            </w:tcBorders>
            <w:shd w:val="clear" w:color="auto" w:fill="auto"/>
          </w:tcPr>
          <w:p w14:paraId="73C02939"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4ECEF42F" w14:textId="77777777" w:rsidTr="0078342E">
        <w:trPr>
          <w:trHeight w:val="247"/>
          <w:jc w:val="center"/>
        </w:trPr>
        <w:tc>
          <w:tcPr>
            <w:tcW w:w="710" w:type="dxa"/>
            <w:vMerge w:val="restart"/>
            <w:tcBorders>
              <w:top w:val="single" w:sz="4" w:space="0" w:color="auto"/>
              <w:left w:val="double" w:sz="4" w:space="0" w:color="auto"/>
              <w:bottom w:val="single" w:sz="4" w:space="0" w:color="auto"/>
            </w:tcBorders>
            <w:shd w:val="clear" w:color="auto" w:fill="auto"/>
            <w:vAlign w:val="center"/>
          </w:tcPr>
          <w:p w14:paraId="7AD2468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3</w:t>
            </w:r>
          </w:p>
        </w:tc>
        <w:tc>
          <w:tcPr>
            <w:tcW w:w="2234" w:type="dxa"/>
            <w:vMerge w:val="restart"/>
            <w:tcBorders>
              <w:top w:val="single" w:sz="4" w:space="0" w:color="auto"/>
              <w:bottom w:val="single" w:sz="4" w:space="0" w:color="auto"/>
            </w:tcBorders>
            <w:shd w:val="clear" w:color="auto" w:fill="auto"/>
            <w:vAlign w:val="center"/>
          </w:tcPr>
          <w:p w14:paraId="6FE92600" w14:textId="77777777" w:rsidR="00312E3B" w:rsidRPr="007F5096" w:rsidRDefault="00312E3B" w:rsidP="00312E3B">
            <w:pPr>
              <w:spacing w:line="276" w:lineRule="auto"/>
              <w:ind w:left="-57" w:right="-57"/>
              <w:jc w:val="center"/>
              <w:rPr>
                <w:rFonts w:ascii="Arial" w:hAnsi="Arial" w:cs="Arial"/>
                <w:snapToGrid w:val="0"/>
                <w:sz w:val="22"/>
              </w:rPr>
            </w:pPr>
            <w:r w:rsidRPr="007F5096">
              <w:rPr>
                <w:rFonts w:ascii="Arial" w:hAnsi="Arial" w:cs="Arial"/>
                <w:sz w:val="22"/>
                <w:szCs w:val="24"/>
              </w:rPr>
              <w:t>Техническая колонна</w:t>
            </w:r>
          </w:p>
        </w:tc>
        <w:tc>
          <w:tcPr>
            <w:tcW w:w="1515" w:type="dxa"/>
            <w:vMerge w:val="restart"/>
            <w:tcBorders>
              <w:top w:val="single" w:sz="4" w:space="0" w:color="auto"/>
            </w:tcBorders>
            <w:shd w:val="clear" w:color="auto" w:fill="auto"/>
            <w:vAlign w:val="center"/>
          </w:tcPr>
          <w:p w14:paraId="5E63B03B"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w:t>
            </w:r>
          </w:p>
        </w:tc>
        <w:tc>
          <w:tcPr>
            <w:tcW w:w="1317" w:type="dxa"/>
            <w:vMerge w:val="restart"/>
            <w:tcBorders>
              <w:top w:val="single" w:sz="4" w:space="0" w:color="auto"/>
            </w:tcBorders>
            <w:shd w:val="clear" w:color="auto" w:fill="auto"/>
            <w:vAlign w:val="center"/>
          </w:tcPr>
          <w:p w14:paraId="316CA65E" w14:textId="3C9D0637" w:rsidR="00312E3B" w:rsidRPr="007F5096" w:rsidRDefault="00E7627A" w:rsidP="00312E3B">
            <w:pPr>
              <w:jc w:val="center"/>
              <w:rPr>
                <w:rFonts w:ascii="Arial" w:hAnsi="Arial" w:cs="Arial"/>
                <w:snapToGrid w:val="0"/>
                <w:sz w:val="22"/>
              </w:rPr>
            </w:pPr>
            <w:r w:rsidRPr="007F5096">
              <w:rPr>
                <w:rFonts w:ascii="Arial" w:hAnsi="Arial" w:cs="Arial"/>
                <w:snapToGrid w:val="0"/>
                <w:sz w:val="22"/>
              </w:rPr>
              <w:t>1</w:t>
            </w:r>
          </w:p>
        </w:tc>
        <w:tc>
          <w:tcPr>
            <w:tcW w:w="2108" w:type="dxa"/>
            <w:tcBorders>
              <w:top w:val="single" w:sz="4" w:space="0" w:color="auto"/>
              <w:bottom w:val="single" w:sz="4" w:space="0" w:color="auto"/>
            </w:tcBorders>
            <w:shd w:val="clear" w:color="auto" w:fill="auto"/>
          </w:tcPr>
          <w:p w14:paraId="3037434F"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Буферная</w:t>
            </w:r>
          </w:p>
        </w:tc>
        <w:tc>
          <w:tcPr>
            <w:tcW w:w="1080" w:type="dxa"/>
            <w:tcBorders>
              <w:top w:val="single" w:sz="4" w:space="0" w:color="auto"/>
              <w:bottom w:val="single" w:sz="4" w:space="0" w:color="auto"/>
            </w:tcBorders>
            <w:shd w:val="clear" w:color="auto" w:fill="auto"/>
          </w:tcPr>
          <w:p w14:paraId="531DFB66" w14:textId="77777777" w:rsidR="00312E3B" w:rsidRPr="0033368E" w:rsidRDefault="00312E3B" w:rsidP="00312E3B">
            <w:pPr>
              <w:jc w:val="center"/>
              <w:rPr>
                <w:rFonts w:ascii="Arial" w:hAnsi="Arial" w:cs="Arial"/>
                <w:snapToGrid w:val="0"/>
                <w:sz w:val="22"/>
                <w:szCs w:val="24"/>
              </w:rPr>
            </w:pPr>
            <w:r w:rsidRPr="0033368E">
              <w:rPr>
                <w:rFonts w:ascii="Arial" w:hAnsi="Arial" w:cs="Arial"/>
                <w:snapToGrid w:val="0"/>
                <w:sz w:val="22"/>
                <w:szCs w:val="24"/>
              </w:rPr>
              <w:t>5,0</w:t>
            </w:r>
          </w:p>
        </w:tc>
        <w:tc>
          <w:tcPr>
            <w:tcW w:w="900" w:type="dxa"/>
            <w:tcBorders>
              <w:top w:val="single" w:sz="4" w:space="0" w:color="auto"/>
              <w:bottom w:val="single" w:sz="4" w:space="0" w:color="auto"/>
            </w:tcBorders>
            <w:shd w:val="clear" w:color="auto" w:fill="auto"/>
          </w:tcPr>
          <w:p w14:paraId="40425FC1"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1050</w:t>
            </w:r>
          </w:p>
        </w:tc>
        <w:tc>
          <w:tcPr>
            <w:tcW w:w="870" w:type="dxa"/>
            <w:tcBorders>
              <w:top w:val="single" w:sz="4" w:space="0" w:color="auto"/>
              <w:bottom w:val="single" w:sz="4" w:space="0" w:color="auto"/>
            </w:tcBorders>
            <w:shd w:val="clear" w:color="auto" w:fill="auto"/>
          </w:tcPr>
          <w:p w14:paraId="4D6057F0"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top w:val="single" w:sz="4" w:space="0" w:color="auto"/>
              <w:bottom w:val="single" w:sz="4" w:space="0" w:color="auto"/>
            </w:tcBorders>
            <w:shd w:val="clear" w:color="auto" w:fill="auto"/>
          </w:tcPr>
          <w:p w14:paraId="041A7074"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top w:val="single" w:sz="4" w:space="0" w:color="auto"/>
              <w:bottom w:val="single" w:sz="4" w:space="0" w:color="auto"/>
            </w:tcBorders>
            <w:shd w:val="clear" w:color="auto" w:fill="auto"/>
          </w:tcPr>
          <w:p w14:paraId="0558B297"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top w:val="single" w:sz="4" w:space="0" w:color="auto"/>
              <w:bottom w:val="single" w:sz="4" w:space="0" w:color="auto"/>
            </w:tcBorders>
            <w:shd w:val="clear" w:color="auto" w:fill="auto"/>
          </w:tcPr>
          <w:p w14:paraId="36C7F0EC"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top w:val="single" w:sz="4" w:space="0" w:color="auto"/>
              <w:bottom w:val="single" w:sz="4" w:space="0" w:color="auto"/>
              <w:right w:val="double" w:sz="4" w:space="0" w:color="auto"/>
            </w:tcBorders>
            <w:shd w:val="clear" w:color="auto" w:fill="auto"/>
          </w:tcPr>
          <w:p w14:paraId="2F724BB4"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763D70EB" w14:textId="77777777" w:rsidTr="00760CB6">
        <w:trPr>
          <w:trHeight w:val="247"/>
          <w:jc w:val="center"/>
        </w:trPr>
        <w:tc>
          <w:tcPr>
            <w:tcW w:w="710" w:type="dxa"/>
            <w:vMerge/>
            <w:tcBorders>
              <w:top w:val="single" w:sz="4" w:space="0" w:color="auto"/>
              <w:left w:val="double" w:sz="4" w:space="0" w:color="auto"/>
              <w:bottom w:val="single" w:sz="4" w:space="0" w:color="auto"/>
            </w:tcBorders>
            <w:shd w:val="clear" w:color="auto" w:fill="auto"/>
            <w:vAlign w:val="center"/>
          </w:tcPr>
          <w:p w14:paraId="747A86F6" w14:textId="77777777" w:rsidR="00312E3B" w:rsidRPr="007F5096" w:rsidRDefault="00312E3B" w:rsidP="00312E3B">
            <w:pPr>
              <w:jc w:val="center"/>
              <w:rPr>
                <w:rFonts w:ascii="Arial" w:hAnsi="Arial" w:cs="Arial"/>
                <w:snapToGrid w:val="0"/>
                <w:sz w:val="22"/>
              </w:rPr>
            </w:pPr>
          </w:p>
        </w:tc>
        <w:tc>
          <w:tcPr>
            <w:tcW w:w="2234" w:type="dxa"/>
            <w:vMerge/>
            <w:tcBorders>
              <w:top w:val="single" w:sz="4" w:space="0" w:color="auto"/>
              <w:bottom w:val="single" w:sz="4" w:space="0" w:color="auto"/>
            </w:tcBorders>
            <w:shd w:val="clear" w:color="auto" w:fill="auto"/>
            <w:vAlign w:val="center"/>
          </w:tcPr>
          <w:p w14:paraId="1B988E0B" w14:textId="77777777" w:rsidR="00312E3B" w:rsidRPr="007F5096" w:rsidRDefault="00312E3B" w:rsidP="00312E3B">
            <w:pPr>
              <w:spacing w:line="276" w:lineRule="auto"/>
              <w:ind w:left="-57" w:right="-57"/>
              <w:jc w:val="center"/>
              <w:rPr>
                <w:rFonts w:ascii="Arial" w:hAnsi="Arial" w:cs="Arial"/>
                <w:sz w:val="22"/>
                <w:szCs w:val="24"/>
              </w:rPr>
            </w:pPr>
          </w:p>
        </w:tc>
        <w:tc>
          <w:tcPr>
            <w:tcW w:w="1515" w:type="dxa"/>
            <w:vMerge/>
            <w:tcBorders>
              <w:top w:val="single" w:sz="4" w:space="0" w:color="auto"/>
            </w:tcBorders>
            <w:shd w:val="clear" w:color="auto" w:fill="auto"/>
            <w:vAlign w:val="center"/>
          </w:tcPr>
          <w:p w14:paraId="468E0D71" w14:textId="77777777" w:rsidR="00312E3B" w:rsidRPr="007F5096" w:rsidRDefault="00312E3B" w:rsidP="00312E3B">
            <w:pPr>
              <w:jc w:val="center"/>
              <w:rPr>
                <w:rFonts w:ascii="Arial" w:hAnsi="Arial" w:cs="Arial"/>
                <w:snapToGrid w:val="0"/>
                <w:sz w:val="22"/>
              </w:rPr>
            </w:pPr>
          </w:p>
        </w:tc>
        <w:tc>
          <w:tcPr>
            <w:tcW w:w="1317" w:type="dxa"/>
            <w:vMerge/>
            <w:tcBorders>
              <w:top w:val="single" w:sz="4" w:space="0" w:color="auto"/>
            </w:tcBorders>
            <w:shd w:val="clear" w:color="auto" w:fill="auto"/>
            <w:vAlign w:val="center"/>
          </w:tcPr>
          <w:p w14:paraId="52A692E6" w14:textId="77777777" w:rsidR="00312E3B" w:rsidRPr="007F5096" w:rsidRDefault="00312E3B" w:rsidP="00312E3B">
            <w:pPr>
              <w:jc w:val="center"/>
              <w:rPr>
                <w:rFonts w:ascii="Arial" w:hAnsi="Arial" w:cs="Arial"/>
                <w:snapToGrid w:val="0"/>
                <w:sz w:val="22"/>
                <w:lang w:val="en-US"/>
              </w:rPr>
            </w:pPr>
          </w:p>
        </w:tc>
        <w:tc>
          <w:tcPr>
            <w:tcW w:w="2108" w:type="dxa"/>
            <w:tcBorders>
              <w:top w:val="single" w:sz="4" w:space="0" w:color="auto"/>
              <w:bottom w:val="single" w:sz="4" w:space="0" w:color="auto"/>
            </w:tcBorders>
            <w:shd w:val="clear" w:color="auto" w:fill="auto"/>
            <w:vAlign w:val="center"/>
          </w:tcPr>
          <w:p w14:paraId="5B5E5C24" w14:textId="70F11FFD" w:rsidR="00312E3B" w:rsidRPr="007F5096" w:rsidRDefault="00312E3B" w:rsidP="00760CB6">
            <w:pPr>
              <w:jc w:val="left"/>
              <w:rPr>
                <w:rFonts w:ascii="Arial" w:hAnsi="Arial" w:cs="Arial"/>
                <w:snapToGrid w:val="0"/>
                <w:sz w:val="22"/>
                <w:szCs w:val="24"/>
              </w:rPr>
            </w:pPr>
            <w:r w:rsidRPr="007F5096">
              <w:rPr>
                <w:rFonts w:ascii="Arial" w:hAnsi="Arial" w:cs="Arial"/>
                <w:snapToGrid w:val="0"/>
                <w:sz w:val="22"/>
                <w:szCs w:val="24"/>
              </w:rPr>
              <w:t>Тампонаж</w:t>
            </w:r>
            <w:r w:rsidR="00B06AB0" w:rsidRPr="007F5096">
              <w:rPr>
                <w:rFonts w:ascii="Arial" w:hAnsi="Arial" w:cs="Arial"/>
                <w:snapToGrid w:val="0"/>
                <w:sz w:val="22"/>
                <w:szCs w:val="24"/>
                <w:lang w:val="en-US"/>
              </w:rPr>
              <w:t xml:space="preserve"> 1</w:t>
            </w:r>
          </w:p>
        </w:tc>
        <w:tc>
          <w:tcPr>
            <w:tcW w:w="1080" w:type="dxa"/>
            <w:tcBorders>
              <w:top w:val="single" w:sz="4" w:space="0" w:color="auto"/>
              <w:bottom w:val="single" w:sz="4" w:space="0" w:color="auto"/>
            </w:tcBorders>
            <w:shd w:val="clear" w:color="auto" w:fill="auto"/>
            <w:vAlign w:val="center"/>
          </w:tcPr>
          <w:p w14:paraId="4E01C212" w14:textId="3B92591F" w:rsidR="00E33CB1" w:rsidRPr="0033368E" w:rsidRDefault="00382F4E" w:rsidP="00760CB6">
            <w:pPr>
              <w:jc w:val="center"/>
              <w:rPr>
                <w:rFonts w:ascii="Arial" w:hAnsi="Arial" w:cs="Arial"/>
                <w:snapToGrid w:val="0"/>
                <w:sz w:val="22"/>
                <w:szCs w:val="24"/>
                <w:lang w:val="en-US"/>
              </w:rPr>
            </w:pPr>
            <w:r w:rsidRPr="0033368E">
              <w:rPr>
                <w:rFonts w:ascii="Arial" w:hAnsi="Arial" w:cs="Arial"/>
                <w:snapToGrid w:val="0"/>
                <w:sz w:val="22"/>
                <w:szCs w:val="24"/>
              </w:rPr>
              <w:t>31</w:t>
            </w:r>
            <w:r w:rsidR="00E33CB1" w:rsidRPr="0033368E">
              <w:rPr>
                <w:rFonts w:ascii="Arial" w:hAnsi="Arial" w:cs="Arial"/>
                <w:snapToGrid w:val="0"/>
                <w:sz w:val="22"/>
                <w:szCs w:val="24"/>
              </w:rPr>
              <w:t>,</w:t>
            </w:r>
            <w:r w:rsidR="00E33CB1" w:rsidRPr="0033368E">
              <w:rPr>
                <w:rFonts w:ascii="Arial" w:hAnsi="Arial" w:cs="Arial"/>
                <w:snapToGrid w:val="0"/>
                <w:sz w:val="22"/>
                <w:szCs w:val="24"/>
                <w:lang w:val="en-US"/>
              </w:rPr>
              <w:t>5</w:t>
            </w:r>
          </w:p>
        </w:tc>
        <w:tc>
          <w:tcPr>
            <w:tcW w:w="900" w:type="dxa"/>
            <w:tcBorders>
              <w:top w:val="single" w:sz="4" w:space="0" w:color="auto"/>
              <w:bottom w:val="single" w:sz="4" w:space="0" w:color="auto"/>
            </w:tcBorders>
            <w:shd w:val="clear" w:color="auto" w:fill="FFFFFF" w:themeFill="background1"/>
            <w:vAlign w:val="center"/>
          </w:tcPr>
          <w:p w14:paraId="347F0315" w14:textId="41FECCA6" w:rsidR="00312E3B" w:rsidRPr="007F5096" w:rsidRDefault="00312E3B" w:rsidP="00760CB6">
            <w:pPr>
              <w:jc w:val="center"/>
              <w:rPr>
                <w:rFonts w:ascii="Arial" w:hAnsi="Arial" w:cs="Arial"/>
                <w:snapToGrid w:val="0"/>
                <w:sz w:val="22"/>
                <w:szCs w:val="24"/>
              </w:rPr>
            </w:pPr>
            <w:r w:rsidRPr="007F5096">
              <w:rPr>
                <w:rFonts w:ascii="Arial" w:hAnsi="Arial" w:cs="Arial"/>
                <w:snapToGrid w:val="0"/>
                <w:sz w:val="22"/>
                <w:szCs w:val="24"/>
              </w:rPr>
              <w:t>1</w:t>
            </w:r>
            <w:r w:rsidR="00D32286" w:rsidRPr="007F5096">
              <w:rPr>
                <w:rFonts w:ascii="Arial" w:hAnsi="Arial" w:cs="Arial"/>
                <w:snapToGrid w:val="0"/>
                <w:sz w:val="22"/>
                <w:szCs w:val="24"/>
              </w:rPr>
              <w:t>8</w:t>
            </w:r>
            <w:r w:rsidR="00AA0BEF">
              <w:rPr>
                <w:rFonts w:ascii="Arial" w:hAnsi="Arial" w:cs="Arial"/>
                <w:snapToGrid w:val="0"/>
                <w:sz w:val="22"/>
                <w:szCs w:val="24"/>
              </w:rPr>
              <w:t>9</w:t>
            </w:r>
            <w:r w:rsidRPr="007F5096">
              <w:rPr>
                <w:rFonts w:ascii="Arial" w:hAnsi="Arial" w:cs="Arial"/>
                <w:snapToGrid w:val="0"/>
                <w:sz w:val="22"/>
                <w:szCs w:val="24"/>
              </w:rPr>
              <w:t>0</w:t>
            </w:r>
          </w:p>
        </w:tc>
        <w:tc>
          <w:tcPr>
            <w:tcW w:w="870" w:type="dxa"/>
            <w:tcBorders>
              <w:top w:val="single" w:sz="4" w:space="0" w:color="auto"/>
              <w:bottom w:val="single" w:sz="4" w:space="0" w:color="auto"/>
            </w:tcBorders>
            <w:shd w:val="clear" w:color="auto" w:fill="auto"/>
            <w:vAlign w:val="center"/>
          </w:tcPr>
          <w:p w14:paraId="07A60E9B" w14:textId="77777777" w:rsidR="00312E3B" w:rsidRPr="007F5096" w:rsidRDefault="00312E3B" w:rsidP="00760CB6">
            <w:pPr>
              <w:jc w:val="center"/>
              <w:rPr>
                <w:rFonts w:ascii="Arial" w:hAnsi="Arial" w:cs="Arial"/>
                <w:snapToGrid w:val="0"/>
                <w:sz w:val="22"/>
                <w:szCs w:val="24"/>
              </w:rPr>
            </w:pPr>
            <w:r w:rsidRPr="007F5096">
              <w:rPr>
                <w:rFonts w:ascii="Arial" w:hAnsi="Arial" w:cs="Arial"/>
                <w:snapToGrid w:val="0"/>
                <w:sz w:val="22"/>
                <w:szCs w:val="24"/>
              </w:rPr>
              <w:t>25-30</w:t>
            </w:r>
          </w:p>
        </w:tc>
        <w:tc>
          <w:tcPr>
            <w:tcW w:w="980" w:type="dxa"/>
            <w:tcBorders>
              <w:top w:val="single" w:sz="4" w:space="0" w:color="auto"/>
              <w:bottom w:val="single" w:sz="4" w:space="0" w:color="auto"/>
            </w:tcBorders>
            <w:shd w:val="clear" w:color="auto" w:fill="auto"/>
            <w:vAlign w:val="center"/>
          </w:tcPr>
          <w:p w14:paraId="088AF8D9" w14:textId="77777777" w:rsidR="00312E3B" w:rsidRPr="007F5096" w:rsidRDefault="00312E3B" w:rsidP="00760CB6">
            <w:pPr>
              <w:jc w:val="center"/>
              <w:rPr>
                <w:rFonts w:ascii="Arial" w:hAnsi="Arial" w:cs="Arial"/>
                <w:snapToGrid w:val="0"/>
                <w:sz w:val="22"/>
                <w:szCs w:val="24"/>
              </w:rPr>
            </w:pPr>
            <w:r w:rsidRPr="007F5096">
              <w:rPr>
                <w:rFonts w:ascii="Arial" w:hAnsi="Arial" w:cs="Arial"/>
                <w:snapToGrid w:val="0"/>
                <w:sz w:val="22"/>
                <w:szCs w:val="24"/>
              </w:rPr>
              <w:t>10-15</w:t>
            </w:r>
          </w:p>
        </w:tc>
        <w:tc>
          <w:tcPr>
            <w:tcW w:w="1002" w:type="dxa"/>
            <w:tcBorders>
              <w:top w:val="single" w:sz="4" w:space="0" w:color="auto"/>
              <w:bottom w:val="single" w:sz="4" w:space="0" w:color="auto"/>
            </w:tcBorders>
            <w:shd w:val="clear" w:color="auto" w:fill="auto"/>
            <w:vAlign w:val="center"/>
          </w:tcPr>
          <w:p w14:paraId="56795A92" w14:textId="3BD05A36" w:rsidR="00312E3B" w:rsidRPr="007F5096" w:rsidRDefault="00354FA9" w:rsidP="00760CB6">
            <w:pPr>
              <w:jc w:val="center"/>
              <w:rPr>
                <w:rFonts w:ascii="Arial" w:hAnsi="Arial" w:cs="Arial"/>
                <w:snapToGrid w:val="0"/>
                <w:sz w:val="22"/>
                <w:szCs w:val="24"/>
              </w:rPr>
            </w:pPr>
            <w:r w:rsidRPr="007F5096">
              <w:rPr>
                <w:rFonts w:ascii="Arial" w:hAnsi="Arial" w:cs="Arial"/>
                <w:snapToGrid w:val="0"/>
                <w:sz w:val="22"/>
                <w:szCs w:val="24"/>
              </w:rPr>
              <w:t>225</w:t>
            </w:r>
          </w:p>
        </w:tc>
        <w:tc>
          <w:tcPr>
            <w:tcW w:w="1067" w:type="dxa"/>
            <w:tcBorders>
              <w:top w:val="single" w:sz="4" w:space="0" w:color="auto"/>
              <w:bottom w:val="single" w:sz="4" w:space="0" w:color="auto"/>
            </w:tcBorders>
            <w:shd w:val="clear" w:color="auto" w:fill="auto"/>
            <w:vAlign w:val="center"/>
          </w:tcPr>
          <w:p w14:paraId="089486A8" w14:textId="77777777" w:rsidR="00312E3B" w:rsidRPr="007F5096" w:rsidRDefault="00312E3B" w:rsidP="00760CB6">
            <w:pPr>
              <w:jc w:val="center"/>
              <w:rPr>
                <w:rFonts w:ascii="Arial" w:hAnsi="Arial" w:cs="Arial"/>
                <w:snapToGrid w:val="0"/>
                <w:sz w:val="22"/>
                <w:szCs w:val="24"/>
              </w:rPr>
            </w:pPr>
            <w:r w:rsidRPr="007F5096">
              <w:rPr>
                <w:rFonts w:ascii="Arial" w:hAnsi="Arial" w:cs="Arial"/>
                <w:snapToGrid w:val="0"/>
                <w:sz w:val="22"/>
                <w:szCs w:val="24"/>
              </w:rPr>
              <w:t>48</w:t>
            </w:r>
          </w:p>
        </w:tc>
        <w:tc>
          <w:tcPr>
            <w:tcW w:w="1441" w:type="dxa"/>
            <w:tcBorders>
              <w:top w:val="single" w:sz="4" w:space="0" w:color="auto"/>
              <w:bottom w:val="single" w:sz="4" w:space="0" w:color="auto"/>
              <w:right w:val="double" w:sz="4" w:space="0" w:color="auto"/>
            </w:tcBorders>
            <w:shd w:val="clear" w:color="auto" w:fill="auto"/>
            <w:vAlign w:val="center"/>
          </w:tcPr>
          <w:p w14:paraId="44FE98EC" w14:textId="77777777" w:rsidR="00312E3B" w:rsidRPr="007F5096" w:rsidRDefault="00312E3B" w:rsidP="00760CB6">
            <w:pPr>
              <w:jc w:val="center"/>
              <w:rPr>
                <w:rFonts w:ascii="Arial" w:hAnsi="Arial" w:cs="Arial"/>
                <w:sz w:val="22"/>
                <w:szCs w:val="24"/>
              </w:rPr>
            </w:pPr>
            <w:r w:rsidRPr="007F5096">
              <w:rPr>
                <w:rFonts w:ascii="Arial" w:hAnsi="Arial" w:cs="Arial"/>
                <w:snapToGrid w:val="0"/>
                <w:sz w:val="22"/>
                <w:szCs w:val="24"/>
              </w:rPr>
              <w:t>До 2,0</w:t>
            </w:r>
          </w:p>
        </w:tc>
      </w:tr>
      <w:tr w:rsidR="00312E3B" w:rsidRPr="007F5096" w14:paraId="3BDEC4B1" w14:textId="77777777" w:rsidTr="00BE302E">
        <w:trPr>
          <w:trHeight w:val="247"/>
          <w:jc w:val="center"/>
        </w:trPr>
        <w:tc>
          <w:tcPr>
            <w:tcW w:w="710" w:type="dxa"/>
            <w:vMerge/>
            <w:tcBorders>
              <w:top w:val="single" w:sz="4" w:space="0" w:color="auto"/>
              <w:left w:val="double" w:sz="4" w:space="0" w:color="auto"/>
              <w:bottom w:val="single" w:sz="4" w:space="0" w:color="auto"/>
            </w:tcBorders>
            <w:shd w:val="clear" w:color="auto" w:fill="auto"/>
            <w:vAlign w:val="center"/>
          </w:tcPr>
          <w:p w14:paraId="2E21E9BF" w14:textId="77777777" w:rsidR="00312E3B" w:rsidRPr="007F5096" w:rsidRDefault="00312E3B" w:rsidP="00312E3B">
            <w:pPr>
              <w:jc w:val="center"/>
              <w:rPr>
                <w:rFonts w:ascii="Arial" w:hAnsi="Arial" w:cs="Arial"/>
                <w:snapToGrid w:val="0"/>
                <w:sz w:val="22"/>
              </w:rPr>
            </w:pPr>
          </w:p>
        </w:tc>
        <w:tc>
          <w:tcPr>
            <w:tcW w:w="2234" w:type="dxa"/>
            <w:vMerge/>
            <w:tcBorders>
              <w:top w:val="single" w:sz="4" w:space="0" w:color="auto"/>
              <w:bottom w:val="single" w:sz="4" w:space="0" w:color="auto"/>
            </w:tcBorders>
            <w:shd w:val="clear" w:color="auto" w:fill="auto"/>
            <w:vAlign w:val="center"/>
          </w:tcPr>
          <w:p w14:paraId="66112052" w14:textId="77777777" w:rsidR="00312E3B" w:rsidRPr="007F5096" w:rsidRDefault="00312E3B" w:rsidP="00312E3B">
            <w:pPr>
              <w:spacing w:line="276" w:lineRule="auto"/>
              <w:ind w:left="-57" w:right="-57"/>
              <w:jc w:val="center"/>
              <w:rPr>
                <w:rFonts w:ascii="Arial" w:hAnsi="Arial" w:cs="Arial"/>
                <w:sz w:val="22"/>
                <w:szCs w:val="24"/>
              </w:rPr>
            </w:pPr>
          </w:p>
        </w:tc>
        <w:tc>
          <w:tcPr>
            <w:tcW w:w="1515" w:type="dxa"/>
            <w:vMerge/>
            <w:tcBorders>
              <w:top w:val="single" w:sz="4" w:space="0" w:color="auto"/>
            </w:tcBorders>
            <w:shd w:val="clear" w:color="auto" w:fill="auto"/>
            <w:vAlign w:val="center"/>
          </w:tcPr>
          <w:p w14:paraId="3A11E51F" w14:textId="77777777" w:rsidR="00312E3B" w:rsidRPr="007F5096" w:rsidRDefault="00312E3B" w:rsidP="00312E3B">
            <w:pPr>
              <w:jc w:val="center"/>
              <w:rPr>
                <w:rFonts w:ascii="Arial" w:hAnsi="Arial" w:cs="Arial"/>
                <w:snapToGrid w:val="0"/>
                <w:sz w:val="22"/>
              </w:rPr>
            </w:pPr>
          </w:p>
        </w:tc>
        <w:tc>
          <w:tcPr>
            <w:tcW w:w="1317" w:type="dxa"/>
            <w:vMerge/>
            <w:tcBorders>
              <w:top w:val="single" w:sz="4" w:space="0" w:color="auto"/>
            </w:tcBorders>
            <w:shd w:val="clear" w:color="auto" w:fill="auto"/>
            <w:vAlign w:val="center"/>
          </w:tcPr>
          <w:p w14:paraId="5B8FAF5A" w14:textId="77777777" w:rsidR="00312E3B" w:rsidRPr="007F5096" w:rsidRDefault="00312E3B" w:rsidP="00312E3B">
            <w:pPr>
              <w:jc w:val="center"/>
              <w:rPr>
                <w:rFonts w:ascii="Arial" w:hAnsi="Arial" w:cs="Arial"/>
                <w:snapToGrid w:val="0"/>
                <w:sz w:val="22"/>
                <w:lang w:val="en-US"/>
              </w:rPr>
            </w:pPr>
          </w:p>
        </w:tc>
        <w:tc>
          <w:tcPr>
            <w:tcW w:w="2108" w:type="dxa"/>
            <w:tcBorders>
              <w:top w:val="single" w:sz="4" w:space="0" w:color="auto"/>
              <w:bottom w:val="single" w:sz="4" w:space="0" w:color="auto"/>
            </w:tcBorders>
            <w:shd w:val="clear" w:color="auto" w:fill="auto"/>
          </w:tcPr>
          <w:p w14:paraId="3246E869"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Продавочный</w:t>
            </w:r>
          </w:p>
        </w:tc>
        <w:tc>
          <w:tcPr>
            <w:tcW w:w="1080" w:type="dxa"/>
            <w:tcBorders>
              <w:top w:val="single" w:sz="4" w:space="0" w:color="auto"/>
              <w:bottom w:val="single" w:sz="4" w:space="0" w:color="auto"/>
            </w:tcBorders>
            <w:shd w:val="clear" w:color="auto" w:fill="auto"/>
          </w:tcPr>
          <w:p w14:paraId="654EE061" w14:textId="404CDF50" w:rsidR="00312E3B" w:rsidRPr="0033368E" w:rsidRDefault="00382F4E" w:rsidP="00312E3B">
            <w:pPr>
              <w:jc w:val="center"/>
              <w:rPr>
                <w:rFonts w:ascii="Arial" w:hAnsi="Arial" w:cs="Arial"/>
                <w:snapToGrid w:val="0"/>
                <w:sz w:val="22"/>
                <w:szCs w:val="24"/>
              </w:rPr>
            </w:pPr>
            <w:r w:rsidRPr="0033368E">
              <w:rPr>
                <w:rFonts w:ascii="Arial" w:hAnsi="Arial" w:cs="Arial"/>
                <w:snapToGrid w:val="0"/>
                <w:sz w:val="22"/>
                <w:szCs w:val="24"/>
              </w:rPr>
              <w:t>60</w:t>
            </w:r>
            <w:r w:rsidR="00312E3B" w:rsidRPr="0033368E">
              <w:rPr>
                <w:rFonts w:ascii="Arial" w:hAnsi="Arial" w:cs="Arial"/>
                <w:snapToGrid w:val="0"/>
                <w:sz w:val="22"/>
                <w:szCs w:val="24"/>
              </w:rPr>
              <w:t>,</w:t>
            </w:r>
            <w:r w:rsidRPr="0033368E">
              <w:rPr>
                <w:rFonts w:ascii="Arial" w:hAnsi="Arial" w:cs="Arial"/>
                <w:snapToGrid w:val="0"/>
                <w:sz w:val="22"/>
                <w:szCs w:val="24"/>
              </w:rPr>
              <w:t>3</w:t>
            </w:r>
          </w:p>
        </w:tc>
        <w:tc>
          <w:tcPr>
            <w:tcW w:w="900" w:type="dxa"/>
            <w:tcBorders>
              <w:top w:val="single" w:sz="4" w:space="0" w:color="auto"/>
              <w:bottom w:val="single" w:sz="4" w:space="0" w:color="auto"/>
            </w:tcBorders>
            <w:shd w:val="clear" w:color="auto" w:fill="FFFFFF" w:themeFill="background1"/>
          </w:tcPr>
          <w:p w14:paraId="1E02DA15"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11</w:t>
            </w:r>
            <w:r w:rsidRPr="007F5096">
              <w:rPr>
                <w:rFonts w:ascii="Arial" w:hAnsi="Arial" w:cs="Arial"/>
                <w:snapToGrid w:val="0"/>
                <w:sz w:val="22"/>
                <w:szCs w:val="24"/>
                <w:lang w:val="en-US"/>
              </w:rPr>
              <w:t>5</w:t>
            </w:r>
            <w:r w:rsidRPr="007F5096">
              <w:rPr>
                <w:rFonts w:ascii="Arial" w:hAnsi="Arial" w:cs="Arial"/>
                <w:snapToGrid w:val="0"/>
                <w:sz w:val="22"/>
                <w:szCs w:val="24"/>
              </w:rPr>
              <w:t>0</w:t>
            </w:r>
          </w:p>
        </w:tc>
        <w:tc>
          <w:tcPr>
            <w:tcW w:w="870" w:type="dxa"/>
            <w:tcBorders>
              <w:top w:val="single" w:sz="4" w:space="0" w:color="auto"/>
              <w:bottom w:val="single" w:sz="4" w:space="0" w:color="auto"/>
            </w:tcBorders>
            <w:shd w:val="clear" w:color="auto" w:fill="auto"/>
          </w:tcPr>
          <w:p w14:paraId="6E75203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top w:val="single" w:sz="4" w:space="0" w:color="auto"/>
              <w:bottom w:val="single" w:sz="4" w:space="0" w:color="auto"/>
            </w:tcBorders>
            <w:shd w:val="clear" w:color="auto" w:fill="auto"/>
          </w:tcPr>
          <w:p w14:paraId="1E627803"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top w:val="single" w:sz="4" w:space="0" w:color="auto"/>
              <w:bottom w:val="single" w:sz="4" w:space="0" w:color="auto"/>
            </w:tcBorders>
            <w:shd w:val="clear" w:color="auto" w:fill="auto"/>
          </w:tcPr>
          <w:p w14:paraId="42A2D93D"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top w:val="single" w:sz="4" w:space="0" w:color="auto"/>
              <w:bottom w:val="single" w:sz="4" w:space="0" w:color="auto"/>
            </w:tcBorders>
            <w:shd w:val="clear" w:color="auto" w:fill="auto"/>
          </w:tcPr>
          <w:p w14:paraId="7C74E44E"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top w:val="single" w:sz="4" w:space="0" w:color="auto"/>
              <w:bottom w:val="single" w:sz="4" w:space="0" w:color="auto"/>
              <w:right w:val="double" w:sz="4" w:space="0" w:color="auto"/>
            </w:tcBorders>
            <w:shd w:val="clear" w:color="auto" w:fill="auto"/>
          </w:tcPr>
          <w:p w14:paraId="2B677ACD"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1910E605" w14:textId="77777777" w:rsidTr="00BE302E">
        <w:trPr>
          <w:trHeight w:val="247"/>
          <w:jc w:val="center"/>
        </w:trPr>
        <w:tc>
          <w:tcPr>
            <w:tcW w:w="710" w:type="dxa"/>
            <w:vMerge/>
            <w:tcBorders>
              <w:top w:val="single" w:sz="4" w:space="0" w:color="auto"/>
              <w:left w:val="double" w:sz="4" w:space="0" w:color="auto"/>
              <w:bottom w:val="single" w:sz="4" w:space="0" w:color="auto"/>
            </w:tcBorders>
            <w:shd w:val="clear" w:color="auto" w:fill="auto"/>
            <w:vAlign w:val="center"/>
          </w:tcPr>
          <w:p w14:paraId="6C2C994F" w14:textId="77777777" w:rsidR="00312E3B" w:rsidRPr="007F5096" w:rsidRDefault="00312E3B" w:rsidP="00312E3B">
            <w:pPr>
              <w:jc w:val="center"/>
              <w:rPr>
                <w:rFonts w:ascii="Arial" w:hAnsi="Arial" w:cs="Arial"/>
                <w:snapToGrid w:val="0"/>
                <w:sz w:val="22"/>
              </w:rPr>
            </w:pPr>
          </w:p>
        </w:tc>
        <w:tc>
          <w:tcPr>
            <w:tcW w:w="2234" w:type="dxa"/>
            <w:vMerge/>
            <w:tcBorders>
              <w:top w:val="single" w:sz="4" w:space="0" w:color="auto"/>
              <w:bottom w:val="single" w:sz="4" w:space="0" w:color="auto"/>
            </w:tcBorders>
            <w:shd w:val="clear" w:color="auto" w:fill="auto"/>
            <w:vAlign w:val="center"/>
          </w:tcPr>
          <w:p w14:paraId="060251D5" w14:textId="77777777" w:rsidR="00312E3B" w:rsidRPr="007F5096" w:rsidRDefault="00312E3B" w:rsidP="00312E3B">
            <w:pPr>
              <w:spacing w:line="276" w:lineRule="auto"/>
              <w:ind w:left="-57" w:right="-57"/>
              <w:jc w:val="center"/>
              <w:rPr>
                <w:rFonts w:ascii="Arial" w:hAnsi="Arial" w:cs="Arial"/>
                <w:sz w:val="22"/>
                <w:szCs w:val="24"/>
              </w:rPr>
            </w:pPr>
          </w:p>
        </w:tc>
        <w:tc>
          <w:tcPr>
            <w:tcW w:w="1515" w:type="dxa"/>
            <w:vMerge/>
            <w:tcBorders>
              <w:top w:val="single" w:sz="4" w:space="0" w:color="auto"/>
            </w:tcBorders>
            <w:shd w:val="clear" w:color="auto" w:fill="auto"/>
            <w:vAlign w:val="center"/>
          </w:tcPr>
          <w:p w14:paraId="2209FBAC" w14:textId="77777777" w:rsidR="00312E3B" w:rsidRPr="007F5096" w:rsidRDefault="00312E3B" w:rsidP="00312E3B">
            <w:pPr>
              <w:jc w:val="center"/>
              <w:rPr>
                <w:rFonts w:ascii="Arial" w:hAnsi="Arial" w:cs="Arial"/>
                <w:snapToGrid w:val="0"/>
                <w:sz w:val="22"/>
              </w:rPr>
            </w:pPr>
          </w:p>
        </w:tc>
        <w:tc>
          <w:tcPr>
            <w:tcW w:w="1317" w:type="dxa"/>
            <w:vMerge w:val="restart"/>
            <w:tcBorders>
              <w:top w:val="single" w:sz="4" w:space="0" w:color="auto"/>
            </w:tcBorders>
            <w:shd w:val="clear" w:color="auto" w:fill="auto"/>
            <w:vAlign w:val="center"/>
          </w:tcPr>
          <w:p w14:paraId="7408BE29" w14:textId="100BD114" w:rsidR="00312E3B" w:rsidRPr="007F5096" w:rsidRDefault="00E7627A" w:rsidP="00312E3B">
            <w:pPr>
              <w:jc w:val="center"/>
              <w:rPr>
                <w:rFonts w:ascii="Arial" w:hAnsi="Arial" w:cs="Arial"/>
                <w:snapToGrid w:val="0"/>
                <w:sz w:val="22"/>
              </w:rPr>
            </w:pPr>
            <w:r w:rsidRPr="007F5096">
              <w:rPr>
                <w:rFonts w:ascii="Arial" w:hAnsi="Arial" w:cs="Arial"/>
                <w:snapToGrid w:val="0"/>
                <w:sz w:val="22"/>
              </w:rPr>
              <w:t>2</w:t>
            </w:r>
          </w:p>
        </w:tc>
        <w:tc>
          <w:tcPr>
            <w:tcW w:w="2108" w:type="dxa"/>
            <w:tcBorders>
              <w:top w:val="single" w:sz="4" w:space="0" w:color="auto"/>
              <w:bottom w:val="single" w:sz="4" w:space="0" w:color="auto"/>
            </w:tcBorders>
            <w:shd w:val="clear" w:color="auto" w:fill="auto"/>
          </w:tcPr>
          <w:p w14:paraId="0E743271"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Буферная</w:t>
            </w:r>
          </w:p>
        </w:tc>
        <w:tc>
          <w:tcPr>
            <w:tcW w:w="1080" w:type="dxa"/>
            <w:tcBorders>
              <w:top w:val="single" w:sz="4" w:space="0" w:color="auto"/>
              <w:bottom w:val="single" w:sz="4" w:space="0" w:color="auto"/>
            </w:tcBorders>
            <w:shd w:val="clear" w:color="auto" w:fill="auto"/>
          </w:tcPr>
          <w:p w14:paraId="1ABFE328" w14:textId="3035AE52" w:rsidR="00312E3B" w:rsidRPr="007F5096" w:rsidRDefault="0080625C" w:rsidP="00312E3B">
            <w:pPr>
              <w:jc w:val="center"/>
              <w:rPr>
                <w:rFonts w:ascii="Arial" w:hAnsi="Arial" w:cs="Arial"/>
                <w:snapToGrid w:val="0"/>
                <w:sz w:val="22"/>
                <w:szCs w:val="24"/>
              </w:rPr>
            </w:pPr>
            <w:r w:rsidRPr="007F5096">
              <w:rPr>
                <w:rFonts w:ascii="Arial" w:hAnsi="Arial" w:cs="Arial"/>
                <w:snapToGrid w:val="0"/>
                <w:sz w:val="22"/>
                <w:szCs w:val="24"/>
              </w:rPr>
              <w:t>5</w:t>
            </w:r>
            <w:r w:rsidR="00312E3B" w:rsidRPr="007F5096">
              <w:rPr>
                <w:rFonts w:ascii="Arial" w:hAnsi="Arial" w:cs="Arial"/>
                <w:snapToGrid w:val="0"/>
                <w:sz w:val="22"/>
                <w:szCs w:val="24"/>
              </w:rPr>
              <w:t>,0</w:t>
            </w:r>
          </w:p>
        </w:tc>
        <w:tc>
          <w:tcPr>
            <w:tcW w:w="900" w:type="dxa"/>
            <w:tcBorders>
              <w:top w:val="single" w:sz="4" w:space="0" w:color="auto"/>
              <w:bottom w:val="single" w:sz="4" w:space="0" w:color="auto"/>
            </w:tcBorders>
            <w:shd w:val="clear" w:color="auto" w:fill="FFFFFF" w:themeFill="background1"/>
          </w:tcPr>
          <w:p w14:paraId="4E7A41A8" w14:textId="77573DBC"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w:t>
            </w:r>
            <w:r w:rsidR="0080625C" w:rsidRPr="007F5096">
              <w:rPr>
                <w:rFonts w:ascii="Arial" w:hAnsi="Arial" w:cs="Arial"/>
                <w:snapToGrid w:val="0"/>
                <w:sz w:val="22"/>
                <w:szCs w:val="24"/>
              </w:rPr>
              <w:t>3</w:t>
            </w:r>
            <w:r w:rsidRPr="007F5096">
              <w:rPr>
                <w:rFonts w:ascii="Arial" w:hAnsi="Arial" w:cs="Arial"/>
                <w:snapToGrid w:val="0"/>
                <w:sz w:val="22"/>
                <w:szCs w:val="24"/>
              </w:rPr>
              <w:t>0</w:t>
            </w:r>
          </w:p>
        </w:tc>
        <w:tc>
          <w:tcPr>
            <w:tcW w:w="870" w:type="dxa"/>
            <w:tcBorders>
              <w:top w:val="single" w:sz="4" w:space="0" w:color="auto"/>
              <w:bottom w:val="single" w:sz="4" w:space="0" w:color="auto"/>
            </w:tcBorders>
            <w:shd w:val="clear" w:color="auto" w:fill="auto"/>
          </w:tcPr>
          <w:p w14:paraId="4335B8DA"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top w:val="single" w:sz="4" w:space="0" w:color="auto"/>
              <w:bottom w:val="single" w:sz="4" w:space="0" w:color="auto"/>
            </w:tcBorders>
            <w:shd w:val="clear" w:color="auto" w:fill="auto"/>
          </w:tcPr>
          <w:p w14:paraId="7F014F78"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top w:val="single" w:sz="4" w:space="0" w:color="auto"/>
              <w:bottom w:val="single" w:sz="4" w:space="0" w:color="auto"/>
            </w:tcBorders>
            <w:shd w:val="clear" w:color="auto" w:fill="auto"/>
          </w:tcPr>
          <w:p w14:paraId="7052AB59"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top w:val="single" w:sz="4" w:space="0" w:color="auto"/>
              <w:bottom w:val="single" w:sz="4" w:space="0" w:color="auto"/>
            </w:tcBorders>
            <w:shd w:val="clear" w:color="auto" w:fill="auto"/>
          </w:tcPr>
          <w:p w14:paraId="2E845FCE"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top w:val="single" w:sz="4" w:space="0" w:color="auto"/>
              <w:bottom w:val="single" w:sz="4" w:space="0" w:color="auto"/>
              <w:right w:val="double" w:sz="4" w:space="0" w:color="auto"/>
            </w:tcBorders>
            <w:shd w:val="clear" w:color="auto" w:fill="auto"/>
          </w:tcPr>
          <w:p w14:paraId="275C4006"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266C643B" w14:textId="77777777" w:rsidTr="00BE302E">
        <w:trPr>
          <w:trHeight w:val="247"/>
          <w:jc w:val="center"/>
        </w:trPr>
        <w:tc>
          <w:tcPr>
            <w:tcW w:w="710" w:type="dxa"/>
            <w:vMerge/>
            <w:tcBorders>
              <w:top w:val="single" w:sz="4" w:space="0" w:color="auto"/>
              <w:left w:val="double" w:sz="4" w:space="0" w:color="auto"/>
              <w:bottom w:val="single" w:sz="4" w:space="0" w:color="auto"/>
            </w:tcBorders>
            <w:shd w:val="clear" w:color="auto" w:fill="auto"/>
            <w:vAlign w:val="center"/>
          </w:tcPr>
          <w:p w14:paraId="38551E5D" w14:textId="77777777" w:rsidR="00312E3B" w:rsidRPr="007F5096" w:rsidRDefault="00312E3B" w:rsidP="00312E3B">
            <w:pPr>
              <w:jc w:val="center"/>
              <w:rPr>
                <w:rFonts w:ascii="Arial" w:hAnsi="Arial" w:cs="Arial"/>
                <w:snapToGrid w:val="0"/>
                <w:sz w:val="22"/>
              </w:rPr>
            </w:pPr>
          </w:p>
        </w:tc>
        <w:tc>
          <w:tcPr>
            <w:tcW w:w="2234" w:type="dxa"/>
            <w:vMerge/>
            <w:tcBorders>
              <w:top w:val="single" w:sz="4" w:space="0" w:color="auto"/>
              <w:bottom w:val="single" w:sz="4" w:space="0" w:color="auto"/>
            </w:tcBorders>
            <w:shd w:val="clear" w:color="auto" w:fill="auto"/>
            <w:vAlign w:val="center"/>
          </w:tcPr>
          <w:p w14:paraId="347AB9BE" w14:textId="77777777" w:rsidR="00312E3B" w:rsidRPr="007F5096" w:rsidRDefault="00312E3B" w:rsidP="00312E3B">
            <w:pPr>
              <w:rPr>
                <w:rFonts w:ascii="Arial" w:hAnsi="Arial" w:cs="Arial"/>
                <w:snapToGrid w:val="0"/>
                <w:sz w:val="22"/>
              </w:rPr>
            </w:pPr>
          </w:p>
        </w:tc>
        <w:tc>
          <w:tcPr>
            <w:tcW w:w="1515" w:type="dxa"/>
            <w:vMerge/>
            <w:shd w:val="clear" w:color="auto" w:fill="auto"/>
            <w:vAlign w:val="center"/>
          </w:tcPr>
          <w:p w14:paraId="63346D56" w14:textId="77777777" w:rsidR="00312E3B" w:rsidRPr="007F5096" w:rsidRDefault="00312E3B" w:rsidP="00312E3B">
            <w:pPr>
              <w:jc w:val="center"/>
              <w:rPr>
                <w:rFonts w:ascii="Arial" w:hAnsi="Arial" w:cs="Arial"/>
                <w:snapToGrid w:val="0"/>
                <w:sz w:val="22"/>
              </w:rPr>
            </w:pPr>
          </w:p>
        </w:tc>
        <w:tc>
          <w:tcPr>
            <w:tcW w:w="1317" w:type="dxa"/>
            <w:vMerge/>
            <w:shd w:val="clear" w:color="auto" w:fill="auto"/>
            <w:vAlign w:val="center"/>
          </w:tcPr>
          <w:p w14:paraId="6D5368BC" w14:textId="77777777" w:rsidR="00312E3B" w:rsidRPr="007F5096" w:rsidRDefault="00312E3B" w:rsidP="00312E3B">
            <w:pPr>
              <w:jc w:val="center"/>
              <w:rPr>
                <w:rFonts w:ascii="Arial" w:hAnsi="Arial" w:cs="Arial"/>
                <w:snapToGrid w:val="0"/>
                <w:sz w:val="22"/>
              </w:rPr>
            </w:pPr>
          </w:p>
        </w:tc>
        <w:tc>
          <w:tcPr>
            <w:tcW w:w="2108" w:type="dxa"/>
            <w:tcBorders>
              <w:top w:val="single" w:sz="4" w:space="0" w:color="auto"/>
              <w:bottom w:val="single" w:sz="4" w:space="0" w:color="auto"/>
            </w:tcBorders>
            <w:shd w:val="clear" w:color="auto" w:fill="auto"/>
          </w:tcPr>
          <w:p w14:paraId="33E5F51A" w14:textId="74FD00F3"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Тампонаж</w:t>
            </w:r>
            <w:r w:rsidR="00B06AB0" w:rsidRPr="007F5096">
              <w:rPr>
                <w:rFonts w:ascii="Arial" w:hAnsi="Arial" w:cs="Arial"/>
                <w:snapToGrid w:val="0"/>
                <w:sz w:val="22"/>
                <w:szCs w:val="24"/>
                <w:lang w:val="en-US"/>
              </w:rPr>
              <w:t xml:space="preserve"> 2</w:t>
            </w:r>
            <w:r w:rsidRPr="007F5096">
              <w:rPr>
                <w:rFonts w:ascii="Arial" w:hAnsi="Arial" w:cs="Arial"/>
                <w:snapToGrid w:val="0"/>
                <w:sz w:val="22"/>
                <w:szCs w:val="24"/>
              </w:rPr>
              <w:t xml:space="preserve"> </w:t>
            </w:r>
          </w:p>
        </w:tc>
        <w:tc>
          <w:tcPr>
            <w:tcW w:w="1080" w:type="dxa"/>
            <w:tcBorders>
              <w:top w:val="single" w:sz="4" w:space="0" w:color="auto"/>
              <w:bottom w:val="single" w:sz="4" w:space="0" w:color="auto"/>
            </w:tcBorders>
            <w:shd w:val="clear" w:color="auto" w:fill="auto"/>
          </w:tcPr>
          <w:p w14:paraId="17F8A337" w14:textId="736F8477" w:rsidR="00312E3B" w:rsidRPr="007F5096" w:rsidRDefault="0078342E" w:rsidP="00312E3B">
            <w:pPr>
              <w:jc w:val="center"/>
              <w:rPr>
                <w:rFonts w:ascii="Arial" w:hAnsi="Arial" w:cs="Arial"/>
                <w:snapToGrid w:val="0"/>
                <w:sz w:val="22"/>
                <w:szCs w:val="24"/>
              </w:rPr>
            </w:pPr>
            <w:r w:rsidRPr="007F5096">
              <w:rPr>
                <w:rFonts w:ascii="Arial" w:hAnsi="Arial" w:cs="Arial"/>
                <w:snapToGrid w:val="0"/>
                <w:sz w:val="22"/>
                <w:szCs w:val="24"/>
              </w:rPr>
              <w:t>3</w:t>
            </w:r>
            <w:r w:rsidR="00382F4E">
              <w:rPr>
                <w:rFonts w:ascii="Arial" w:hAnsi="Arial" w:cs="Arial"/>
                <w:snapToGrid w:val="0"/>
                <w:sz w:val="22"/>
                <w:szCs w:val="24"/>
              </w:rPr>
              <w:t>1</w:t>
            </w:r>
            <w:r w:rsidR="00312E3B" w:rsidRPr="007F5096">
              <w:rPr>
                <w:rFonts w:ascii="Arial" w:hAnsi="Arial" w:cs="Arial"/>
                <w:snapToGrid w:val="0"/>
                <w:sz w:val="22"/>
                <w:szCs w:val="24"/>
              </w:rPr>
              <w:t>,</w:t>
            </w:r>
            <w:r w:rsidR="00382F4E">
              <w:rPr>
                <w:rFonts w:ascii="Arial" w:hAnsi="Arial" w:cs="Arial"/>
                <w:snapToGrid w:val="0"/>
                <w:sz w:val="22"/>
                <w:szCs w:val="24"/>
              </w:rPr>
              <w:t>4</w:t>
            </w:r>
          </w:p>
        </w:tc>
        <w:tc>
          <w:tcPr>
            <w:tcW w:w="900" w:type="dxa"/>
            <w:tcBorders>
              <w:top w:val="single" w:sz="4" w:space="0" w:color="auto"/>
              <w:bottom w:val="single" w:sz="4" w:space="0" w:color="auto"/>
            </w:tcBorders>
            <w:shd w:val="clear" w:color="auto" w:fill="FFFFFF" w:themeFill="background1"/>
          </w:tcPr>
          <w:p w14:paraId="389A345F" w14:textId="3101F2A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w:t>
            </w:r>
            <w:r w:rsidR="002B452F" w:rsidRPr="007F5096">
              <w:rPr>
                <w:rFonts w:ascii="Arial" w:hAnsi="Arial" w:cs="Arial"/>
                <w:snapToGrid w:val="0"/>
                <w:sz w:val="22"/>
                <w:szCs w:val="24"/>
                <w:lang w:val="en-US"/>
              </w:rPr>
              <w:t>8</w:t>
            </w:r>
            <w:r w:rsidR="00AA0BEF">
              <w:rPr>
                <w:rFonts w:ascii="Arial" w:hAnsi="Arial" w:cs="Arial"/>
                <w:snapToGrid w:val="0"/>
                <w:sz w:val="22"/>
                <w:szCs w:val="24"/>
              </w:rPr>
              <w:t>9</w:t>
            </w:r>
            <w:r w:rsidRPr="007F5096">
              <w:rPr>
                <w:rFonts w:ascii="Arial" w:hAnsi="Arial" w:cs="Arial"/>
                <w:snapToGrid w:val="0"/>
                <w:sz w:val="22"/>
                <w:szCs w:val="24"/>
              </w:rPr>
              <w:t>0</w:t>
            </w:r>
          </w:p>
        </w:tc>
        <w:tc>
          <w:tcPr>
            <w:tcW w:w="870" w:type="dxa"/>
            <w:tcBorders>
              <w:top w:val="single" w:sz="4" w:space="0" w:color="auto"/>
              <w:bottom w:val="single" w:sz="4" w:space="0" w:color="auto"/>
            </w:tcBorders>
            <w:shd w:val="clear" w:color="auto" w:fill="auto"/>
          </w:tcPr>
          <w:p w14:paraId="0ED7ED9E"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25-30</w:t>
            </w:r>
          </w:p>
        </w:tc>
        <w:tc>
          <w:tcPr>
            <w:tcW w:w="980" w:type="dxa"/>
            <w:tcBorders>
              <w:top w:val="single" w:sz="4" w:space="0" w:color="auto"/>
              <w:bottom w:val="single" w:sz="4" w:space="0" w:color="auto"/>
            </w:tcBorders>
            <w:shd w:val="clear" w:color="auto" w:fill="auto"/>
          </w:tcPr>
          <w:p w14:paraId="0CC3765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10-15</w:t>
            </w:r>
          </w:p>
        </w:tc>
        <w:tc>
          <w:tcPr>
            <w:tcW w:w="1002" w:type="dxa"/>
            <w:tcBorders>
              <w:top w:val="single" w:sz="4" w:space="0" w:color="auto"/>
              <w:bottom w:val="single" w:sz="4" w:space="0" w:color="auto"/>
            </w:tcBorders>
            <w:shd w:val="clear" w:color="auto" w:fill="auto"/>
          </w:tcPr>
          <w:p w14:paraId="41A03E20" w14:textId="6314083C" w:rsidR="00312E3B" w:rsidRPr="007F5096" w:rsidRDefault="00354FA9" w:rsidP="00312E3B">
            <w:pPr>
              <w:jc w:val="center"/>
              <w:rPr>
                <w:rFonts w:ascii="Arial" w:hAnsi="Arial" w:cs="Arial"/>
                <w:snapToGrid w:val="0"/>
                <w:sz w:val="22"/>
                <w:szCs w:val="24"/>
              </w:rPr>
            </w:pPr>
            <w:r w:rsidRPr="007F5096">
              <w:rPr>
                <w:rFonts w:ascii="Arial" w:hAnsi="Arial" w:cs="Arial"/>
                <w:snapToGrid w:val="0"/>
                <w:sz w:val="22"/>
                <w:szCs w:val="24"/>
              </w:rPr>
              <w:t>230</w:t>
            </w:r>
          </w:p>
        </w:tc>
        <w:tc>
          <w:tcPr>
            <w:tcW w:w="1067" w:type="dxa"/>
            <w:tcBorders>
              <w:top w:val="single" w:sz="4" w:space="0" w:color="auto"/>
              <w:bottom w:val="single" w:sz="4" w:space="0" w:color="auto"/>
            </w:tcBorders>
            <w:shd w:val="clear" w:color="auto" w:fill="auto"/>
          </w:tcPr>
          <w:p w14:paraId="3B7C2CE3"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48</w:t>
            </w:r>
          </w:p>
        </w:tc>
        <w:tc>
          <w:tcPr>
            <w:tcW w:w="1441" w:type="dxa"/>
            <w:tcBorders>
              <w:top w:val="single" w:sz="4" w:space="0" w:color="auto"/>
              <w:bottom w:val="single" w:sz="4" w:space="0" w:color="auto"/>
              <w:right w:val="double" w:sz="4" w:space="0" w:color="auto"/>
            </w:tcBorders>
            <w:shd w:val="clear" w:color="auto" w:fill="auto"/>
          </w:tcPr>
          <w:p w14:paraId="25D2E372" w14:textId="77777777" w:rsidR="00312E3B" w:rsidRPr="007F5096" w:rsidRDefault="00312E3B" w:rsidP="00312E3B">
            <w:pPr>
              <w:jc w:val="center"/>
              <w:rPr>
                <w:rFonts w:ascii="Arial" w:hAnsi="Arial" w:cs="Arial"/>
                <w:sz w:val="22"/>
                <w:szCs w:val="24"/>
              </w:rPr>
            </w:pPr>
            <w:r w:rsidRPr="007F5096">
              <w:rPr>
                <w:rFonts w:ascii="Arial" w:hAnsi="Arial" w:cs="Arial"/>
                <w:snapToGrid w:val="0"/>
                <w:sz w:val="22"/>
                <w:szCs w:val="24"/>
              </w:rPr>
              <w:t>До 2,0</w:t>
            </w:r>
          </w:p>
        </w:tc>
      </w:tr>
      <w:tr w:rsidR="00312E3B" w:rsidRPr="007F5096" w14:paraId="54428BA8" w14:textId="77777777" w:rsidTr="0078342E">
        <w:trPr>
          <w:trHeight w:val="247"/>
          <w:jc w:val="center"/>
        </w:trPr>
        <w:tc>
          <w:tcPr>
            <w:tcW w:w="710" w:type="dxa"/>
            <w:vMerge/>
            <w:tcBorders>
              <w:top w:val="single" w:sz="4" w:space="0" w:color="auto"/>
              <w:left w:val="double" w:sz="4" w:space="0" w:color="auto"/>
              <w:bottom w:val="single" w:sz="4" w:space="0" w:color="auto"/>
            </w:tcBorders>
            <w:shd w:val="clear" w:color="auto" w:fill="auto"/>
            <w:vAlign w:val="center"/>
          </w:tcPr>
          <w:p w14:paraId="274E00C7" w14:textId="77777777" w:rsidR="00312E3B" w:rsidRPr="007F5096" w:rsidRDefault="00312E3B" w:rsidP="00312E3B">
            <w:pPr>
              <w:jc w:val="center"/>
              <w:rPr>
                <w:rFonts w:ascii="Arial" w:hAnsi="Arial" w:cs="Arial"/>
                <w:snapToGrid w:val="0"/>
                <w:sz w:val="22"/>
              </w:rPr>
            </w:pPr>
          </w:p>
        </w:tc>
        <w:tc>
          <w:tcPr>
            <w:tcW w:w="2234" w:type="dxa"/>
            <w:vMerge/>
            <w:tcBorders>
              <w:top w:val="single" w:sz="4" w:space="0" w:color="auto"/>
              <w:bottom w:val="single" w:sz="4" w:space="0" w:color="auto"/>
            </w:tcBorders>
            <w:shd w:val="clear" w:color="auto" w:fill="auto"/>
            <w:vAlign w:val="center"/>
          </w:tcPr>
          <w:p w14:paraId="7680A7DC" w14:textId="77777777" w:rsidR="00312E3B" w:rsidRPr="007F5096" w:rsidRDefault="00312E3B" w:rsidP="00312E3B">
            <w:pPr>
              <w:rPr>
                <w:rFonts w:ascii="Arial" w:hAnsi="Arial" w:cs="Arial"/>
                <w:snapToGrid w:val="0"/>
                <w:sz w:val="22"/>
              </w:rPr>
            </w:pPr>
          </w:p>
        </w:tc>
        <w:tc>
          <w:tcPr>
            <w:tcW w:w="1515" w:type="dxa"/>
            <w:vMerge/>
            <w:tcBorders>
              <w:bottom w:val="single" w:sz="4" w:space="0" w:color="auto"/>
            </w:tcBorders>
            <w:shd w:val="clear" w:color="auto" w:fill="auto"/>
            <w:vAlign w:val="center"/>
          </w:tcPr>
          <w:p w14:paraId="40B48D65" w14:textId="77777777" w:rsidR="00312E3B" w:rsidRPr="007F5096" w:rsidRDefault="00312E3B" w:rsidP="00312E3B">
            <w:pPr>
              <w:jc w:val="center"/>
              <w:rPr>
                <w:rFonts w:ascii="Arial" w:hAnsi="Arial" w:cs="Arial"/>
                <w:snapToGrid w:val="0"/>
                <w:sz w:val="22"/>
              </w:rPr>
            </w:pPr>
          </w:p>
        </w:tc>
        <w:tc>
          <w:tcPr>
            <w:tcW w:w="1317" w:type="dxa"/>
            <w:vMerge/>
            <w:tcBorders>
              <w:bottom w:val="single" w:sz="4" w:space="0" w:color="auto"/>
            </w:tcBorders>
            <w:shd w:val="clear" w:color="auto" w:fill="auto"/>
            <w:vAlign w:val="center"/>
          </w:tcPr>
          <w:p w14:paraId="69A139E0" w14:textId="77777777" w:rsidR="00312E3B" w:rsidRPr="007F5096" w:rsidRDefault="00312E3B" w:rsidP="00312E3B">
            <w:pPr>
              <w:jc w:val="center"/>
              <w:rPr>
                <w:rFonts w:ascii="Arial" w:hAnsi="Arial" w:cs="Arial"/>
                <w:snapToGrid w:val="0"/>
                <w:sz w:val="22"/>
              </w:rPr>
            </w:pPr>
          </w:p>
        </w:tc>
        <w:tc>
          <w:tcPr>
            <w:tcW w:w="2108" w:type="dxa"/>
            <w:tcBorders>
              <w:top w:val="single" w:sz="4" w:space="0" w:color="auto"/>
              <w:bottom w:val="single" w:sz="4" w:space="0" w:color="auto"/>
            </w:tcBorders>
            <w:shd w:val="clear" w:color="auto" w:fill="auto"/>
          </w:tcPr>
          <w:p w14:paraId="69362C93"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Продавочный</w:t>
            </w:r>
          </w:p>
        </w:tc>
        <w:tc>
          <w:tcPr>
            <w:tcW w:w="1080" w:type="dxa"/>
            <w:tcBorders>
              <w:top w:val="single" w:sz="4" w:space="0" w:color="auto"/>
              <w:bottom w:val="single" w:sz="4" w:space="0" w:color="auto"/>
            </w:tcBorders>
            <w:shd w:val="clear" w:color="auto" w:fill="auto"/>
          </w:tcPr>
          <w:p w14:paraId="5E58FA50" w14:textId="0E5B0495" w:rsidR="00312E3B" w:rsidRPr="007F5096" w:rsidRDefault="0080625C" w:rsidP="00312E3B">
            <w:pPr>
              <w:jc w:val="center"/>
              <w:rPr>
                <w:rFonts w:ascii="Arial" w:hAnsi="Arial" w:cs="Arial"/>
                <w:snapToGrid w:val="0"/>
                <w:sz w:val="22"/>
                <w:szCs w:val="24"/>
              </w:rPr>
            </w:pPr>
            <w:r w:rsidRPr="007F5096">
              <w:rPr>
                <w:rFonts w:ascii="Arial" w:hAnsi="Arial" w:cs="Arial"/>
                <w:snapToGrid w:val="0"/>
                <w:sz w:val="22"/>
                <w:szCs w:val="24"/>
              </w:rPr>
              <w:t>3</w:t>
            </w:r>
            <w:r w:rsidR="0033368E">
              <w:rPr>
                <w:rFonts w:ascii="Arial" w:hAnsi="Arial" w:cs="Arial"/>
                <w:snapToGrid w:val="0"/>
                <w:sz w:val="22"/>
                <w:szCs w:val="24"/>
              </w:rPr>
              <w:t>6</w:t>
            </w:r>
            <w:r w:rsidR="00312E3B" w:rsidRPr="007F5096">
              <w:rPr>
                <w:rFonts w:ascii="Arial" w:hAnsi="Arial" w:cs="Arial"/>
                <w:snapToGrid w:val="0"/>
                <w:sz w:val="22"/>
                <w:szCs w:val="24"/>
              </w:rPr>
              <w:t>,</w:t>
            </w:r>
            <w:r w:rsidR="0033368E">
              <w:rPr>
                <w:rFonts w:ascii="Arial" w:hAnsi="Arial" w:cs="Arial"/>
                <w:snapToGrid w:val="0"/>
                <w:sz w:val="22"/>
                <w:szCs w:val="24"/>
              </w:rPr>
              <w:t>7</w:t>
            </w:r>
          </w:p>
        </w:tc>
        <w:tc>
          <w:tcPr>
            <w:tcW w:w="900" w:type="dxa"/>
            <w:tcBorders>
              <w:top w:val="single" w:sz="4" w:space="0" w:color="auto"/>
              <w:bottom w:val="single" w:sz="4" w:space="0" w:color="auto"/>
            </w:tcBorders>
            <w:shd w:val="clear" w:color="auto" w:fill="auto"/>
          </w:tcPr>
          <w:p w14:paraId="1687B305"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11</w:t>
            </w:r>
            <w:r w:rsidRPr="007F5096">
              <w:rPr>
                <w:rFonts w:ascii="Arial" w:hAnsi="Arial" w:cs="Arial"/>
                <w:snapToGrid w:val="0"/>
                <w:sz w:val="22"/>
                <w:szCs w:val="24"/>
                <w:lang w:val="en-US"/>
              </w:rPr>
              <w:t>5</w:t>
            </w:r>
            <w:r w:rsidRPr="007F5096">
              <w:rPr>
                <w:rFonts w:ascii="Arial" w:hAnsi="Arial" w:cs="Arial"/>
                <w:snapToGrid w:val="0"/>
                <w:sz w:val="22"/>
                <w:szCs w:val="24"/>
              </w:rPr>
              <w:t>0</w:t>
            </w:r>
          </w:p>
        </w:tc>
        <w:tc>
          <w:tcPr>
            <w:tcW w:w="870" w:type="dxa"/>
            <w:tcBorders>
              <w:top w:val="single" w:sz="4" w:space="0" w:color="auto"/>
              <w:bottom w:val="single" w:sz="4" w:space="0" w:color="auto"/>
            </w:tcBorders>
            <w:shd w:val="clear" w:color="auto" w:fill="auto"/>
          </w:tcPr>
          <w:p w14:paraId="6EEB8621"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top w:val="single" w:sz="4" w:space="0" w:color="auto"/>
              <w:bottom w:val="single" w:sz="4" w:space="0" w:color="auto"/>
            </w:tcBorders>
            <w:shd w:val="clear" w:color="auto" w:fill="auto"/>
          </w:tcPr>
          <w:p w14:paraId="5C858C7C"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top w:val="single" w:sz="4" w:space="0" w:color="auto"/>
              <w:bottom w:val="single" w:sz="4" w:space="0" w:color="auto"/>
            </w:tcBorders>
            <w:shd w:val="clear" w:color="auto" w:fill="auto"/>
          </w:tcPr>
          <w:p w14:paraId="0A6B4B7D"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top w:val="single" w:sz="4" w:space="0" w:color="auto"/>
              <w:bottom w:val="single" w:sz="4" w:space="0" w:color="auto"/>
            </w:tcBorders>
            <w:shd w:val="clear" w:color="auto" w:fill="auto"/>
          </w:tcPr>
          <w:p w14:paraId="513BB71A"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top w:val="single" w:sz="4" w:space="0" w:color="auto"/>
              <w:bottom w:val="single" w:sz="4" w:space="0" w:color="auto"/>
              <w:right w:val="double" w:sz="4" w:space="0" w:color="auto"/>
            </w:tcBorders>
            <w:shd w:val="clear" w:color="auto" w:fill="auto"/>
          </w:tcPr>
          <w:p w14:paraId="7AEC3F3A"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2CD0A2E6" w14:textId="77777777" w:rsidTr="0078342E">
        <w:trPr>
          <w:trHeight w:val="247"/>
          <w:jc w:val="center"/>
        </w:trPr>
        <w:tc>
          <w:tcPr>
            <w:tcW w:w="710" w:type="dxa"/>
            <w:vMerge w:val="restart"/>
            <w:tcBorders>
              <w:top w:val="single" w:sz="4" w:space="0" w:color="auto"/>
              <w:left w:val="double" w:sz="4" w:space="0" w:color="auto"/>
            </w:tcBorders>
            <w:shd w:val="clear" w:color="auto" w:fill="auto"/>
            <w:vAlign w:val="center"/>
          </w:tcPr>
          <w:p w14:paraId="17F481F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4</w:t>
            </w:r>
          </w:p>
        </w:tc>
        <w:tc>
          <w:tcPr>
            <w:tcW w:w="2234" w:type="dxa"/>
            <w:vMerge w:val="restart"/>
            <w:tcBorders>
              <w:top w:val="single" w:sz="4" w:space="0" w:color="auto"/>
            </w:tcBorders>
            <w:shd w:val="clear" w:color="auto" w:fill="auto"/>
            <w:vAlign w:val="center"/>
          </w:tcPr>
          <w:p w14:paraId="1A2B1469" w14:textId="77777777" w:rsidR="00312E3B" w:rsidRPr="007F5096" w:rsidRDefault="00312E3B" w:rsidP="00312E3B">
            <w:pPr>
              <w:spacing w:line="276" w:lineRule="auto"/>
              <w:ind w:left="-57" w:right="-57"/>
              <w:jc w:val="center"/>
              <w:rPr>
                <w:rFonts w:ascii="Arial" w:hAnsi="Arial" w:cs="Arial"/>
                <w:snapToGrid w:val="0"/>
                <w:sz w:val="22"/>
              </w:rPr>
            </w:pPr>
            <w:r w:rsidRPr="007F5096">
              <w:rPr>
                <w:rFonts w:ascii="Arial" w:hAnsi="Arial" w:cs="Arial"/>
                <w:sz w:val="22"/>
                <w:szCs w:val="24"/>
              </w:rPr>
              <w:t>Эксплуатационная колонна</w:t>
            </w:r>
          </w:p>
        </w:tc>
        <w:tc>
          <w:tcPr>
            <w:tcW w:w="1515" w:type="dxa"/>
            <w:vMerge w:val="restart"/>
            <w:tcBorders>
              <w:top w:val="single" w:sz="4" w:space="0" w:color="auto"/>
            </w:tcBorders>
            <w:shd w:val="clear" w:color="auto" w:fill="auto"/>
            <w:vAlign w:val="center"/>
          </w:tcPr>
          <w:p w14:paraId="01BAC9A7"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w:t>
            </w:r>
          </w:p>
        </w:tc>
        <w:tc>
          <w:tcPr>
            <w:tcW w:w="1317" w:type="dxa"/>
            <w:vMerge w:val="restart"/>
            <w:tcBorders>
              <w:top w:val="single" w:sz="4" w:space="0" w:color="auto"/>
              <w:bottom w:val="single" w:sz="4" w:space="0" w:color="auto"/>
            </w:tcBorders>
            <w:shd w:val="clear" w:color="auto" w:fill="auto"/>
            <w:vAlign w:val="center"/>
          </w:tcPr>
          <w:p w14:paraId="75D6C669" w14:textId="058EFB7D" w:rsidR="00312E3B" w:rsidRPr="007F5096" w:rsidRDefault="00E7627A" w:rsidP="00312E3B">
            <w:pPr>
              <w:jc w:val="center"/>
              <w:rPr>
                <w:rFonts w:ascii="Arial" w:hAnsi="Arial" w:cs="Arial"/>
                <w:snapToGrid w:val="0"/>
                <w:sz w:val="22"/>
                <w:lang w:val="en-US"/>
              </w:rPr>
            </w:pPr>
            <w:r w:rsidRPr="007F5096">
              <w:rPr>
                <w:rFonts w:ascii="Arial" w:hAnsi="Arial" w:cs="Arial"/>
                <w:snapToGrid w:val="0"/>
                <w:sz w:val="22"/>
              </w:rPr>
              <w:t>1</w:t>
            </w:r>
          </w:p>
        </w:tc>
        <w:tc>
          <w:tcPr>
            <w:tcW w:w="2108" w:type="dxa"/>
            <w:tcBorders>
              <w:top w:val="single" w:sz="4" w:space="0" w:color="auto"/>
              <w:bottom w:val="single" w:sz="4" w:space="0" w:color="auto"/>
            </w:tcBorders>
            <w:shd w:val="clear" w:color="auto" w:fill="auto"/>
          </w:tcPr>
          <w:p w14:paraId="4B869392"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Буферная</w:t>
            </w:r>
          </w:p>
        </w:tc>
        <w:tc>
          <w:tcPr>
            <w:tcW w:w="1080" w:type="dxa"/>
            <w:tcBorders>
              <w:top w:val="single" w:sz="4" w:space="0" w:color="auto"/>
              <w:bottom w:val="single" w:sz="4" w:space="0" w:color="auto"/>
            </w:tcBorders>
            <w:shd w:val="clear" w:color="auto" w:fill="auto"/>
          </w:tcPr>
          <w:p w14:paraId="04D82853" w14:textId="01668E01" w:rsidR="00312E3B" w:rsidRPr="007F5096" w:rsidRDefault="0080625C" w:rsidP="00312E3B">
            <w:pPr>
              <w:jc w:val="center"/>
              <w:rPr>
                <w:rFonts w:ascii="Arial" w:hAnsi="Arial" w:cs="Arial"/>
                <w:snapToGrid w:val="0"/>
                <w:sz w:val="22"/>
                <w:szCs w:val="24"/>
              </w:rPr>
            </w:pPr>
            <w:r w:rsidRPr="007F5096">
              <w:rPr>
                <w:rFonts w:ascii="Arial" w:hAnsi="Arial" w:cs="Arial"/>
                <w:snapToGrid w:val="0"/>
                <w:sz w:val="22"/>
                <w:szCs w:val="24"/>
              </w:rPr>
              <w:t>6</w:t>
            </w:r>
            <w:r w:rsidR="00312E3B" w:rsidRPr="007F5096">
              <w:rPr>
                <w:rFonts w:ascii="Arial" w:hAnsi="Arial" w:cs="Arial"/>
                <w:snapToGrid w:val="0"/>
                <w:sz w:val="22"/>
                <w:szCs w:val="24"/>
              </w:rPr>
              <w:t>,0</w:t>
            </w:r>
          </w:p>
        </w:tc>
        <w:tc>
          <w:tcPr>
            <w:tcW w:w="900" w:type="dxa"/>
            <w:tcBorders>
              <w:top w:val="single" w:sz="4" w:space="0" w:color="auto"/>
              <w:bottom w:val="single" w:sz="4" w:space="0" w:color="auto"/>
            </w:tcBorders>
            <w:shd w:val="clear" w:color="auto" w:fill="auto"/>
          </w:tcPr>
          <w:p w14:paraId="738FBB49"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1050</w:t>
            </w:r>
          </w:p>
        </w:tc>
        <w:tc>
          <w:tcPr>
            <w:tcW w:w="870" w:type="dxa"/>
            <w:tcBorders>
              <w:top w:val="single" w:sz="4" w:space="0" w:color="auto"/>
              <w:bottom w:val="single" w:sz="4" w:space="0" w:color="auto"/>
            </w:tcBorders>
            <w:shd w:val="clear" w:color="auto" w:fill="auto"/>
          </w:tcPr>
          <w:p w14:paraId="6C10D621"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top w:val="single" w:sz="4" w:space="0" w:color="auto"/>
              <w:bottom w:val="single" w:sz="4" w:space="0" w:color="auto"/>
            </w:tcBorders>
            <w:shd w:val="clear" w:color="auto" w:fill="auto"/>
          </w:tcPr>
          <w:p w14:paraId="5CF39E82"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top w:val="single" w:sz="4" w:space="0" w:color="auto"/>
              <w:bottom w:val="single" w:sz="4" w:space="0" w:color="auto"/>
            </w:tcBorders>
            <w:shd w:val="clear" w:color="auto" w:fill="auto"/>
          </w:tcPr>
          <w:p w14:paraId="0914B812"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top w:val="single" w:sz="4" w:space="0" w:color="auto"/>
              <w:bottom w:val="single" w:sz="4" w:space="0" w:color="auto"/>
            </w:tcBorders>
            <w:shd w:val="clear" w:color="auto" w:fill="auto"/>
          </w:tcPr>
          <w:p w14:paraId="7AE65204"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top w:val="single" w:sz="4" w:space="0" w:color="auto"/>
              <w:bottom w:val="single" w:sz="4" w:space="0" w:color="auto"/>
              <w:right w:val="double" w:sz="4" w:space="0" w:color="auto"/>
            </w:tcBorders>
            <w:shd w:val="clear" w:color="auto" w:fill="auto"/>
          </w:tcPr>
          <w:p w14:paraId="70E56E98"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756EEC69" w14:textId="77777777" w:rsidTr="00760CB6">
        <w:trPr>
          <w:trHeight w:val="247"/>
          <w:jc w:val="center"/>
        </w:trPr>
        <w:tc>
          <w:tcPr>
            <w:tcW w:w="710" w:type="dxa"/>
            <w:vMerge/>
            <w:tcBorders>
              <w:left w:val="double" w:sz="4" w:space="0" w:color="auto"/>
            </w:tcBorders>
            <w:shd w:val="clear" w:color="auto" w:fill="auto"/>
          </w:tcPr>
          <w:p w14:paraId="5B0617C3" w14:textId="77777777" w:rsidR="00312E3B" w:rsidRPr="007F5096" w:rsidRDefault="00312E3B" w:rsidP="00312E3B">
            <w:pPr>
              <w:jc w:val="center"/>
              <w:rPr>
                <w:rFonts w:ascii="Arial" w:hAnsi="Arial" w:cs="Arial"/>
                <w:snapToGrid w:val="0"/>
                <w:sz w:val="22"/>
              </w:rPr>
            </w:pPr>
          </w:p>
        </w:tc>
        <w:tc>
          <w:tcPr>
            <w:tcW w:w="2234" w:type="dxa"/>
            <w:vMerge/>
            <w:shd w:val="clear" w:color="auto" w:fill="auto"/>
          </w:tcPr>
          <w:p w14:paraId="13CA7540" w14:textId="77777777" w:rsidR="00312E3B" w:rsidRPr="007F5096" w:rsidRDefault="00312E3B" w:rsidP="00312E3B">
            <w:pPr>
              <w:rPr>
                <w:rFonts w:ascii="Arial" w:hAnsi="Arial" w:cs="Arial"/>
                <w:snapToGrid w:val="0"/>
                <w:sz w:val="22"/>
              </w:rPr>
            </w:pPr>
          </w:p>
        </w:tc>
        <w:tc>
          <w:tcPr>
            <w:tcW w:w="1515" w:type="dxa"/>
            <w:vMerge/>
            <w:shd w:val="clear" w:color="auto" w:fill="auto"/>
          </w:tcPr>
          <w:p w14:paraId="5900D0D2" w14:textId="77777777" w:rsidR="00312E3B" w:rsidRPr="007F5096" w:rsidRDefault="00312E3B" w:rsidP="00312E3B">
            <w:pPr>
              <w:jc w:val="center"/>
              <w:rPr>
                <w:rFonts w:ascii="Arial" w:hAnsi="Arial" w:cs="Arial"/>
                <w:snapToGrid w:val="0"/>
                <w:sz w:val="22"/>
              </w:rPr>
            </w:pPr>
          </w:p>
        </w:tc>
        <w:tc>
          <w:tcPr>
            <w:tcW w:w="1317" w:type="dxa"/>
            <w:vMerge/>
            <w:tcBorders>
              <w:top w:val="single" w:sz="4" w:space="0" w:color="auto"/>
              <w:bottom w:val="single" w:sz="4" w:space="0" w:color="auto"/>
            </w:tcBorders>
            <w:shd w:val="clear" w:color="auto" w:fill="auto"/>
            <w:vAlign w:val="center"/>
          </w:tcPr>
          <w:p w14:paraId="0F57E774" w14:textId="77777777" w:rsidR="00312E3B" w:rsidRPr="007F5096" w:rsidRDefault="00312E3B" w:rsidP="00312E3B">
            <w:pPr>
              <w:jc w:val="center"/>
              <w:rPr>
                <w:rFonts w:ascii="Arial" w:hAnsi="Arial" w:cs="Arial"/>
                <w:snapToGrid w:val="0"/>
                <w:sz w:val="22"/>
              </w:rPr>
            </w:pPr>
          </w:p>
        </w:tc>
        <w:tc>
          <w:tcPr>
            <w:tcW w:w="2108" w:type="dxa"/>
            <w:tcBorders>
              <w:top w:val="single" w:sz="4" w:space="0" w:color="auto"/>
              <w:bottom w:val="single" w:sz="4" w:space="0" w:color="auto"/>
            </w:tcBorders>
            <w:shd w:val="clear" w:color="auto" w:fill="auto"/>
            <w:vAlign w:val="center"/>
          </w:tcPr>
          <w:p w14:paraId="3A56F47B" w14:textId="291A5653" w:rsidR="00312E3B" w:rsidRPr="007F5096" w:rsidRDefault="00312E3B" w:rsidP="00760CB6">
            <w:pPr>
              <w:jc w:val="left"/>
              <w:rPr>
                <w:rFonts w:ascii="Arial" w:hAnsi="Arial" w:cs="Arial"/>
                <w:snapToGrid w:val="0"/>
                <w:sz w:val="22"/>
                <w:szCs w:val="24"/>
                <w:lang w:val="en-US"/>
              </w:rPr>
            </w:pPr>
            <w:r w:rsidRPr="007F5096">
              <w:rPr>
                <w:rFonts w:ascii="Arial" w:hAnsi="Arial" w:cs="Arial"/>
                <w:snapToGrid w:val="0"/>
                <w:sz w:val="22"/>
                <w:szCs w:val="24"/>
              </w:rPr>
              <w:t xml:space="preserve">Тампонаж </w:t>
            </w:r>
            <w:r w:rsidR="00B06AB0" w:rsidRPr="007F5096">
              <w:rPr>
                <w:rFonts w:ascii="Arial" w:hAnsi="Arial" w:cs="Arial"/>
                <w:snapToGrid w:val="0"/>
                <w:sz w:val="22"/>
                <w:szCs w:val="24"/>
                <w:lang w:val="en-US"/>
              </w:rPr>
              <w:t>1</w:t>
            </w:r>
          </w:p>
        </w:tc>
        <w:tc>
          <w:tcPr>
            <w:tcW w:w="1080" w:type="dxa"/>
            <w:tcBorders>
              <w:top w:val="single" w:sz="4" w:space="0" w:color="auto"/>
              <w:bottom w:val="single" w:sz="4" w:space="0" w:color="auto"/>
            </w:tcBorders>
            <w:shd w:val="clear" w:color="auto" w:fill="auto"/>
            <w:vAlign w:val="center"/>
          </w:tcPr>
          <w:p w14:paraId="34EDD406" w14:textId="06D09E3B" w:rsidR="00E33CB1" w:rsidRPr="007F5096" w:rsidRDefault="00382F4E" w:rsidP="00760CB6">
            <w:pPr>
              <w:jc w:val="center"/>
              <w:rPr>
                <w:rFonts w:ascii="Arial" w:hAnsi="Arial" w:cs="Arial"/>
                <w:snapToGrid w:val="0"/>
                <w:sz w:val="22"/>
              </w:rPr>
            </w:pPr>
            <w:r>
              <w:rPr>
                <w:rFonts w:ascii="Arial" w:hAnsi="Arial" w:cs="Arial"/>
                <w:snapToGrid w:val="0"/>
                <w:sz w:val="22"/>
              </w:rPr>
              <w:t>39,6</w:t>
            </w:r>
          </w:p>
        </w:tc>
        <w:tc>
          <w:tcPr>
            <w:tcW w:w="900" w:type="dxa"/>
            <w:tcBorders>
              <w:top w:val="single" w:sz="4" w:space="0" w:color="auto"/>
              <w:bottom w:val="single" w:sz="4" w:space="0" w:color="auto"/>
            </w:tcBorders>
            <w:shd w:val="clear" w:color="auto" w:fill="auto"/>
            <w:vAlign w:val="center"/>
          </w:tcPr>
          <w:p w14:paraId="22EBACA5" w14:textId="0CAD4D6C" w:rsidR="00312E3B" w:rsidRPr="007F5096" w:rsidRDefault="00312E3B" w:rsidP="00760CB6">
            <w:pPr>
              <w:jc w:val="center"/>
              <w:rPr>
                <w:rFonts w:ascii="Arial" w:hAnsi="Arial" w:cs="Arial"/>
                <w:snapToGrid w:val="0"/>
                <w:sz w:val="22"/>
              </w:rPr>
            </w:pPr>
            <w:r w:rsidRPr="007F5096">
              <w:rPr>
                <w:rFonts w:ascii="Arial" w:hAnsi="Arial" w:cs="Arial"/>
                <w:snapToGrid w:val="0"/>
                <w:sz w:val="22"/>
              </w:rPr>
              <w:t>18</w:t>
            </w:r>
            <w:r w:rsidR="00AA0BEF">
              <w:rPr>
                <w:rFonts w:ascii="Arial" w:hAnsi="Arial" w:cs="Arial"/>
                <w:snapToGrid w:val="0"/>
                <w:sz w:val="22"/>
              </w:rPr>
              <w:t>9</w:t>
            </w:r>
            <w:r w:rsidRPr="007F5096">
              <w:rPr>
                <w:rFonts w:ascii="Arial" w:hAnsi="Arial" w:cs="Arial"/>
                <w:snapToGrid w:val="0"/>
                <w:sz w:val="22"/>
              </w:rPr>
              <w:t>0</w:t>
            </w:r>
          </w:p>
        </w:tc>
        <w:tc>
          <w:tcPr>
            <w:tcW w:w="870" w:type="dxa"/>
            <w:tcBorders>
              <w:top w:val="single" w:sz="4" w:space="0" w:color="auto"/>
              <w:bottom w:val="single" w:sz="4" w:space="0" w:color="auto"/>
            </w:tcBorders>
            <w:shd w:val="clear" w:color="auto" w:fill="auto"/>
            <w:vAlign w:val="center"/>
          </w:tcPr>
          <w:p w14:paraId="464AEDD6" w14:textId="77777777" w:rsidR="00312E3B" w:rsidRPr="007F5096" w:rsidRDefault="00312E3B" w:rsidP="00760CB6">
            <w:pPr>
              <w:jc w:val="center"/>
              <w:rPr>
                <w:rFonts w:ascii="Arial" w:hAnsi="Arial" w:cs="Arial"/>
                <w:snapToGrid w:val="0"/>
                <w:sz w:val="22"/>
                <w:szCs w:val="24"/>
              </w:rPr>
            </w:pPr>
            <w:r w:rsidRPr="007F5096">
              <w:rPr>
                <w:rFonts w:ascii="Arial" w:hAnsi="Arial" w:cs="Arial"/>
                <w:snapToGrid w:val="0"/>
                <w:sz w:val="22"/>
                <w:szCs w:val="24"/>
              </w:rPr>
              <w:t>25-30</w:t>
            </w:r>
          </w:p>
        </w:tc>
        <w:tc>
          <w:tcPr>
            <w:tcW w:w="980" w:type="dxa"/>
            <w:tcBorders>
              <w:top w:val="single" w:sz="4" w:space="0" w:color="auto"/>
              <w:bottom w:val="single" w:sz="4" w:space="0" w:color="auto"/>
            </w:tcBorders>
            <w:shd w:val="clear" w:color="auto" w:fill="auto"/>
            <w:vAlign w:val="center"/>
          </w:tcPr>
          <w:p w14:paraId="439317EA" w14:textId="77777777" w:rsidR="00312E3B" w:rsidRPr="007F5096" w:rsidRDefault="00312E3B" w:rsidP="00760CB6">
            <w:pPr>
              <w:jc w:val="center"/>
              <w:rPr>
                <w:rFonts w:ascii="Arial" w:hAnsi="Arial" w:cs="Arial"/>
                <w:snapToGrid w:val="0"/>
                <w:sz w:val="22"/>
                <w:szCs w:val="24"/>
              </w:rPr>
            </w:pPr>
            <w:r w:rsidRPr="007F5096">
              <w:rPr>
                <w:rFonts w:ascii="Arial" w:hAnsi="Arial" w:cs="Arial"/>
                <w:snapToGrid w:val="0"/>
                <w:sz w:val="22"/>
                <w:szCs w:val="24"/>
              </w:rPr>
              <w:t>10-15</w:t>
            </w:r>
          </w:p>
        </w:tc>
        <w:tc>
          <w:tcPr>
            <w:tcW w:w="1002" w:type="dxa"/>
            <w:tcBorders>
              <w:top w:val="single" w:sz="4" w:space="0" w:color="auto"/>
              <w:bottom w:val="single" w:sz="4" w:space="0" w:color="auto"/>
            </w:tcBorders>
            <w:shd w:val="clear" w:color="auto" w:fill="auto"/>
            <w:vAlign w:val="center"/>
          </w:tcPr>
          <w:p w14:paraId="7D09386E" w14:textId="6FB61871" w:rsidR="00312E3B" w:rsidRPr="007F5096" w:rsidRDefault="00354FA9" w:rsidP="00760CB6">
            <w:pPr>
              <w:jc w:val="center"/>
              <w:rPr>
                <w:rFonts w:ascii="Arial" w:hAnsi="Arial" w:cs="Arial"/>
                <w:snapToGrid w:val="0"/>
                <w:sz w:val="22"/>
                <w:lang w:val="en-US"/>
              </w:rPr>
            </w:pPr>
            <w:r w:rsidRPr="007F5096">
              <w:rPr>
                <w:rFonts w:ascii="Arial" w:hAnsi="Arial" w:cs="Arial"/>
                <w:snapToGrid w:val="0"/>
                <w:sz w:val="22"/>
              </w:rPr>
              <w:t>240</w:t>
            </w:r>
          </w:p>
        </w:tc>
        <w:tc>
          <w:tcPr>
            <w:tcW w:w="1067" w:type="dxa"/>
            <w:tcBorders>
              <w:top w:val="single" w:sz="4" w:space="0" w:color="auto"/>
              <w:bottom w:val="single" w:sz="4" w:space="0" w:color="auto"/>
            </w:tcBorders>
            <w:shd w:val="clear" w:color="auto" w:fill="auto"/>
            <w:vAlign w:val="center"/>
          </w:tcPr>
          <w:p w14:paraId="65C6DEA7" w14:textId="77777777" w:rsidR="00312E3B" w:rsidRPr="007F5096" w:rsidRDefault="00312E3B" w:rsidP="00760CB6">
            <w:pPr>
              <w:jc w:val="center"/>
              <w:rPr>
                <w:rFonts w:ascii="Arial" w:hAnsi="Arial" w:cs="Arial"/>
                <w:snapToGrid w:val="0"/>
                <w:sz w:val="22"/>
              </w:rPr>
            </w:pPr>
            <w:r w:rsidRPr="007F5096">
              <w:rPr>
                <w:rFonts w:ascii="Arial" w:hAnsi="Arial" w:cs="Arial"/>
                <w:snapToGrid w:val="0"/>
                <w:sz w:val="22"/>
              </w:rPr>
              <w:t>72</w:t>
            </w:r>
          </w:p>
        </w:tc>
        <w:tc>
          <w:tcPr>
            <w:tcW w:w="1441" w:type="dxa"/>
            <w:tcBorders>
              <w:top w:val="single" w:sz="4" w:space="0" w:color="auto"/>
              <w:bottom w:val="single" w:sz="4" w:space="0" w:color="auto"/>
              <w:right w:val="double" w:sz="4" w:space="0" w:color="auto"/>
            </w:tcBorders>
            <w:shd w:val="clear" w:color="auto" w:fill="auto"/>
            <w:vAlign w:val="center"/>
          </w:tcPr>
          <w:p w14:paraId="19588EE7" w14:textId="77777777" w:rsidR="00312E3B" w:rsidRPr="007F5096" w:rsidRDefault="00312E3B" w:rsidP="00760CB6">
            <w:pPr>
              <w:jc w:val="center"/>
              <w:rPr>
                <w:rFonts w:ascii="Arial" w:hAnsi="Arial" w:cs="Arial"/>
                <w:snapToGrid w:val="0"/>
                <w:sz w:val="22"/>
              </w:rPr>
            </w:pPr>
            <w:r w:rsidRPr="007F5096">
              <w:rPr>
                <w:rFonts w:ascii="Arial" w:hAnsi="Arial" w:cs="Arial"/>
                <w:snapToGrid w:val="0"/>
                <w:sz w:val="22"/>
              </w:rPr>
              <w:t>31,66</w:t>
            </w:r>
          </w:p>
        </w:tc>
      </w:tr>
      <w:tr w:rsidR="00312E3B" w:rsidRPr="007F5096" w14:paraId="1DAF820F" w14:textId="77777777" w:rsidTr="0078342E">
        <w:trPr>
          <w:trHeight w:val="247"/>
          <w:jc w:val="center"/>
        </w:trPr>
        <w:tc>
          <w:tcPr>
            <w:tcW w:w="710" w:type="dxa"/>
            <w:vMerge/>
            <w:tcBorders>
              <w:left w:val="double" w:sz="4" w:space="0" w:color="auto"/>
            </w:tcBorders>
            <w:shd w:val="clear" w:color="auto" w:fill="auto"/>
          </w:tcPr>
          <w:p w14:paraId="3B7076B3" w14:textId="77777777" w:rsidR="00312E3B" w:rsidRPr="007F5096" w:rsidRDefault="00312E3B" w:rsidP="00312E3B">
            <w:pPr>
              <w:jc w:val="center"/>
              <w:rPr>
                <w:rFonts w:ascii="Arial" w:hAnsi="Arial" w:cs="Arial"/>
                <w:snapToGrid w:val="0"/>
                <w:sz w:val="22"/>
              </w:rPr>
            </w:pPr>
          </w:p>
        </w:tc>
        <w:tc>
          <w:tcPr>
            <w:tcW w:w="2234" w:type="dxa"/>
            <w:vMerge/>
            <w:shd w:val="clear" w:color="auto" w:fill="auto"/>
          </w:tcPr>
          <w:p w14:paraId="648682EC" w14:textId="77777777" w:rsidR="00312E3B" w:rsidRPr="007F5096" w:rsidRDefault="00312E3B" w:rsidP="00312E3B">
            <w:pPr>
              <w:rPr>
                <w:rFonts w:ascii="Arial" w:hAnsi="Arial" w:cs="Arial"/>
                <w:snapToGrid w:val="0"/>
                <w:sz w:val="22"/>
              </w:rPr>
            </w:pPr>
          </w:p>
        </w:tc>
        <w:tc>
          <w:tcPr>
            <w:tcW w:w="1515" w:type="dxa"/>
            <w:vMerge/>
            <w:shd w:val="clear" w:color="auto" w:fill="auto"/>
          </w:tcPr>
          <w:p w14:paraId="17598608" w14:textId="77777777" w:rsidR="00312E3B" w:rsidRPr="007F5096" w:rsidRDefault="00312E3B" w:rsidP="00312E3B">
            <w:pPr>
              <w:jc w:val="center"/>
              <w:rPr>
                <w:rFonts w:ascii="Arial" w:hAnsi="Arial" w:cs="Arial"/>
                <w:snapToGrid w:val="0"/>
                <w:sz w:val="22"/>
              </w:rPr>
            </w:pPr>
          </w:p>
        </w:tc>
        <w:tc>
          <w:tcPr>
            <w:tcW w:w="1317" w:type="dxa"/>
            <w:vMerge/>
            <w:tcBorders>
              <w:top w:val="single" w:sz="4" w:space="0" w:color="auto"/>
              <w:bottom w:val="single" w:sz="4" w:space="0" w:color="auto"/>
            </w:tcBorders>
            <w:shd w:val="clear" w:color="auto" w:fill="auto"/>
            <w:vAlign w:val="center"/>
          </w:tcPr>
          <w:p w14:paraId="6077A2C4" w14:textId="77777777" w:rsidR="00312E3B" w:rsidRPr="007F5096" w:rsidRDefault="00312E3B" w:rsidP="00312E3B">
            <w:pPr>
              <w:jc w:val="center"/>
              <w:rPr>
                <w:rFonts w:ascii="Arial" w:hAnsi="Arial" w:cs="Arial"/>
                <w:snapToGrid w:val="0"/>
                <w:sz w:val="22"/>
              </w:rPr>
            </w:pPr>
          </w:p>
        </w:tc>
        <w:tc>
          <w:tcPr>
            <w:tcW w:w="2108" w:type="dxa"/>
            <w:tcBorders>
              <w:top w:val="single" w:sz="4" w:space="0" w:color="auto"/>
              <w:bottom w:val="single" w:sz="4" w:space="0" w:color="auto"/>
            </w:tcBorders>
            <w:shd w:val="clear" w:color="auto" w:fill="auto"/>
            <w:vAlign w:val="center"/>
          </w:tcPr>
          <w:p w14:paraId="68AC2C71" w14:textId="77777777" w:rsidR="00312E3B" w:rsidRPr="007F5096" w:rsidRDefault="00312E3B" w:rsidP="00312E3B">
            <w:pPr>
              <w:jc w:val="left"/>
              <w:rPr>
                <w:rFonts w:ascii="Arial" w:hAnsi="Arial" w:cs="Arial"/>
                <w:snapToGrid w:val="0"/>
                <w:sz w:val="22"/>
              </w:rPr>
            </w:pPr>
            <w:r w:rsidRPr="007F5096">
              <w:rPr>
                <w:rFonts w:ascii="Arial" w:hAnsi="Arial" w:cs="Arial"/>
                <w:snapToGrid w:val="0"/>
                <w:sz w:val="22"/>
              </w:rPr>
              <w:t>Продавочный</w:t>
            </w:r>
          </w:p>
        </w:tc>
        <w:tc>
          <w:tcPr>
            <w:tcW w:w="1080" w:type="dxa"/>
            <w:tcBorders>
              <w:top w:val="single" w:sz="4" w:space="0" w:color="auto"/>
              <w:bottom w:val="single" w:sz="4" w:space="0" w:color="auto"/>
            </w:tcBorders>
            <w:shd w:val="clear" w:color="auto" w:fill="auto"/>
            <w:vAlign w:val="center"/>
          </w:tcPr>
          <w:p w14:paraId="3031D2D4" w14:textId="71DB1F31" w:rsidR="00312E3B" w:rsidRPr="007F5096" w:rsidRDefault="0080625C" w:rsidP="00312E3B">
            <w:pPr>
              <w:jc w:val="center"/>
              <w:rPr>
                <w:rFonts w:ascii="Arial" w:hAnsi="Arial" w:cs="Arial"/>
                <w:snapToGrid w:val="0"/>
                <w:sz w:val="22"/>
                <w:lang w:val="en-US"/>
              </w:rPr>
            </w:pPr>
            <w:r w:rsidRPr="007F5096">
              <w:rPr>
                <w:rFonts w:ascii="Arial" w:hAnsi="Arial" w:cs="Arial"/>
                <w:snapToGrid w:val="0"/>
                <w:sz w:val="22"/>
              </w:rPr>
              <w:t>6</w:t>
            </w:r>
            <w:r w:rsidR="00382F4E">
              <w:rPr>
                <w:rFonts w:ascii="Arial" w:hAnsi="Arial" w:cs="Arial"/>
                <w:snapToGrid w:val="0"/>
                <w:sz w:val="22"/>
              </w:rPr>
              <w:t>7</w:t>
            </w:r>
            <w:r w:rsidR="0078342E" w:rsidRPr="007F5096">
              <w:rPr>
                <w:rFonts w:ascii="Arial" w:hAnsi="Arial" w:cs="Arial"/>
                <w:snapToGrid w:val="0"/>
                <w:sz w:val="22"/>
              </w:rPr>
              <w:t>,5</w:t>
            </w:r>
          </w:p>
        </w:tc>
        <w:tc>
          <w:tcPr>
            <w:tcW w:w="900" w:type="dxa"/>
            <w:tcBorders>
              <w:top w:val="single" w:sz="4" w:space="0" w:color="auto"/>
              <w:bottom w:val="single" w:sz="4" w:space="0" w:color="auto"/>
            </w:tcBorders>
            <w:shd w:val="clear" w:color="auto" w:fill="auto"/>
            <w:vAlign w:val="center"/>
          </w:tcPr>
          <w:p w14:paraId="0271D873"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1220</w:t>
            </w:r>
          </w:p>
        </w:tc>
        <w:tc>
          <w:tcPr>
            <w:tcW w:w="870" w:type="dxa"/>
            <w:tcBorders>
              <w:top w:val="single" w:sz="4" w:space="0" w:color="auto"/>
              <w:bottom w:val="single" w:sz="4" w:space="0" w:color="auto"/>
            </w:tcBorders>
            <w:shd w:val="clear" w:color="auto" w:fill="auto"/>
            <w:vAlign w:val="center"/>
          </w:tcPr>
          <w:p w14:paraId="6489678D"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980" w:type="dxa"/>
            <w:tcBorders>
              <w:top w:val="single" w:sz="4" w:space="0" w:color="auto"/>
              <w:bottom w:val="single" w:sz="4" w:space="0" w:color="auto"/>
            </w:tcBorders>
            <w:shd w:val="clear" w:color="auto" w:fill="auto"/>
            <w:vAlign w:val="center"/>
          </w:tcPr>
          <w:p w14:paraId="065679C6"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1002" w:type="dxa"/>
            <w:tcBorders>
              <w:top w:val="single" w:sz="4" w:space="0" w:color="auto"/>
              <w:bottom w:val="single" w:sz="4" w:space="0" w:color="auto"/>
            </w:tcBorders>
            <w:shd w:val="clear" w:color="auto" w:fill="auto"/>
            <w:vAlign w:val="center"/>
          </w:tcPr>
          <w:p w14:paraId="3E8A5A7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1067" w:type="dxa"/>
            <w:tcBorders>
              <w:top w:val="single" w:sz="4" w:space="0" w:color="auto"/>
              <w:bottom w:val="single" w:sz="4" w:space="0" w:color="auto"/>
            </w:tcBorders>
            <w:shd w:val="clear" w:color="auto" w:fill="auto"/>
            <w:vAlign w:val="center"/>
          </w:tcPr>
          <w:p w14:paraId="5CBDC0F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1441" w:type="dxa"/>
            <w:tcBorders>
              <w:top w:val="single" w:sz="4" w:space="0" w:color="auto"/>
              <w:bottom w:val="single" w:sz="4" w:space="0" w:color="auto"/>
              <w:right w:val="double" w:sz="4" w:space="0" w:color="auto"/>
            </w:tcBorders>
            <w:shd w:val="clear" w:color="auto" w:fill="auto"/>
            <w:vAlign w:val="center"/>
          </w:tcPr>
          <w:p w14:paraId="76A11BAC"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r>
      <w:tr w:rsidR="00312E3B" w:rsidRPr="007F5096" w14:paraId="6A707EB6" w14:textId="77777777" w:rsidTr="0078342E">
        <w:trPr>
          <w:trHeight w:val="247"/>
          <w:jc w:val="center"/>
        </w:trPr>
        <w:tc>
          <w:tcPr>
            <w:tcW w:w="710" w:type="dxa"/>
            <w:vMerge/>
            <w:tcBorders>
              <w:left w:val="double" w:sz="4" w:space="0" w:color="auto"/>
            </w:tcBorders>
            <w:shd w:val="clear" w:color="auto" w:fill="auto"/>
          </w:tcPr>
          <w:p w14:paraId="711D3491" w14:textId="77777777" w:rsidR="00312E3B" w:rsidRPr="007F5096" w:rsidRDefault="00312E3B" w:rsidP="00312E3B">
            <w:pPr>
              <w:jc w:val="center"/>
              <w:rPr>
                <w:rFonts w:ascii="Arial" w:hAnsi="Arial" w:cs="Arial"/>
                <w:snapToGrid w:val="0"/>
                <w:sz w:val="22"/>
              </w:rPr>
            </w:pPr>
          </w:p>
        </w:tc>
        <w:tc>
          <w:tcPr>
            <w:tcW w:w="2234" w:type="dxa"/>
            <w:vMerge/>
            <w:shd w:val="clear" w:color="auto" w:fill="auto"/>
          </w:tcPr>
          <w:p w14:paraId="08768495" w14:textId="77777777" w:rsidR="00312E3B" w:rsidRPr="007F5096" w:rsidRDefault="00312E3B" w:rsidP="00312E3B">
            <w:pPr>
              <w:rPr>
                <w:rFonts w:ascii="Arial" w:hAnsi="Arial" w:cs="Arial"/>
                <w:snapToGrid w:val="0"/>
                <w:sz w:val="22"/>
              </w:rPr>
            </w:pPr>
          </w:p>
        </w:tc>
        <w:tc>
          <w:tcPr>
            <w:tcW w:w="1515" w:type="dxa"/>
            <w:vMerge/>
            <w:shd w:val="clear" w:color="auto" w:fill="auto"/>
          </w:tcPr>
          <w:p w14:paraId="45C8FCCE" w14:textId="77777777" w:rsidR="00312E3B" w:rsidRPr="007F5096" w:rsidRDefault="00312E3B" w:rsidP="00312E3B">
            <w:pPr>
              <w:jc w:val="center"/>
              <w:rPr>
                <w:rFonts w:ascii="Arial" w:hAnsi="Arial" w:cs="Arial"/>
                <w:snapToGrid w:val="0"/>
                <w:sz w:val="22"/>
              </w:rPr>
            </w:pPr>
          </w:p>
        </w:tc>
        <w:tc>
          <w:tcPr>
            <w:tcW w:w="1317" w:type="dxa"/>
            <w:vMerge w:val="restart"/>
            <w:tcBorders>
              <w:top w:val="single" w:sz="4" w:space="0" w:color="auto"/>
            </w:tcBorders>
            <w:shd w:val="clear" w:color="auto" w:fill="auto"/>
            <w:vAlign w:val="center"/>
          </w:tcPr>
          <w:p w14:paraId="4A9738E9" w14:textId="523AB6BB" w:rsidR="00312E3B" w:rsidRPr="007F5096" w:rsidRDefault="00E7627A" w:rsidP="00312E3B">
            <w:pPr>
              <w:jc w:val="center"/>
              <w:rPr>
                <w:rFonts w:ascii="Arial" w:hAnsi="Arial" w:cs="Arial"/>
                <w:snapToGrid w:val="0"/>
                <w:sz w:val="22"/>
              </w:rPr>
            </w:pPr>
            <w:r w:rsidRPr="007F5096">
              <w:rPr>
                <w:rFonts w:ascii="Arial" w:hAnsi="Arial" w:cs="Arial"/>
                <w:snapToGrid w:val="0"/>
                <w:sz w:val="22"/>
              </w:rPr>
              <w:t>2</w:t>
            </w:r>
          </w:p>
        </w:tc>
        <w:tc>
          <w:tcPr>
            <w:tcW w:w="2108" w:type="dxa"/>
            <w:tcBorders>
              <w:top w:val="single" w:sz="4" w:space="0" w:color="auto"/>
              <w:bottom w:val="single" w:sz="4" w:space="0" w:color="auto"/>
            </w:tcBorders>
            <w:shd w:val="clear" w:color="auto" w:fill="auto"/>
          </w:tcPr>
          <w:p w14:paraId="266F26D3"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Буферная</w:t>
            </w:r>
          </w:p>
        </w:tc>
        <w:tc>
          <w:tcPr>
            <w:tcW w:w="1080" w:type="dxa"/>
            <w:tcBorders>
              <w:top w:val="single" w:sz="4" w:space="0" w:color="auto"/>
              <w:bottom w:val="single" w:sz="4" w:space="0" w:color="auto"/>
            </w:tcBorders>
            <w:shd w:val="clear" w:color="auto" w:fill="auto"/>
          </w:tcPr>
          <w:p w14:paraId="113140E0" w14:textId="7A71CB5C" w:rsidR="00312E3B" w:rsidRPr="007F5096" w:rsidRDefault="0080625C" w:rsidP="00312E3B">
            <w:pPr>
              <w:jc w:val="center"/>
              <w:rPr>
                <w:rFonts w:ascii="Arial" w:hAnsi="Arial" w:cs="Arial"/>
                <w:snapToGrid w:val="0"/>
                <w:sz w:val="22"/>
                <w:szCs w:val="24"/>
                <w:lang w:val="en-US"/>
              </w:rPr>
            </w:pPr>
            <w:r w:rsidRPr="007F5096">
              <w:rPr>
                <w:rFonts w:ascii="Arial" w:hAnsi="Arial" w:cs="Arial"/>
                <w:snapToGrid w:val="0"/>
                <w:sz w:val="22"/>
                <w:szCs w:val="24"/>
              </w:rPr>
              <w:t>6</w:t>
            </w:r>
            <w:r w:rsidR="00312E3B" w:rsidRPr="007F5096">
              <w:rPr>
                <w:rFonts w:ascii="Arial" w:hAnsi="Arial" w:cs="Arial"/>
                <w:snapToGrid w:val="0"/>
                <w:sz w:val="22"/>
                <w:szCs w:val="24"/>
              </w:rPr>
              <w:t>,0</w:t>
            </w:r>
          </w:p>
        </w:tc>
        <w:tc>
          <w:tcPr>
            <w:tcW w:w="900" w:type="dxa"/>
            <w:tcBorders>
              <w:top w:val="single" w:sz="4" w:space="0" w:color="auto"/>
              <w:bottom w:val="single" w:sz="4" w:space="0" w:color="auto"/>
            </w:tcBorders>
            <w:shd w:val="clear" w:color="auto" w:fill="auto"/>
          </w:tcPr>
          <w:p w14:paraId="29928B25"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1050</w:t>
            </w:r>
          </w:p>
        </w:tc>
        <w:tc>
          <w:tcPr>
            <w:tcW w:w="870" w:type="dxa"/>
            <w:tcBorders>
              <w:top w:val="single" w:sz="4" w:space="0" w:color="auto"/>
              <w:bottom w:val="single" w:sz="4" w:space="0" w:color="auto"/>
            </w:tcBorders>
            <w:shd w:val="clear" w:color="auto" w:fill="auto"/>
          </w:tcPr>
          <w:p w14:paraId="75F0E600"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980" w:type="dxa"/>
            <w:tcBorders>
              <w:top w:val="single" w:sz="4" w:space="0" w:color="auto"/>
              <w:bottom w:val="single" w:sz="4" w:space="0" w:color="auto"/>
            </w:tcBorders>
            <w:shd w:val="clear" w:color="auto" w:fill="auto"/>
          </w:tcPr>
          <w:p w14:paraId="35B48CD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02" w:type="dxa"/>
            <w:tcBorders>
              <w:top w:val="single" w:sz="4" w:space="0" w:color="auto"/>
              <w:bottom w:val="single" w:sz="4" w:space="0" w:color="auto"/>
            </w:tcBorders>
            <w:shd w:val="clear" w:color="auto" w:fill="auto"/>
          </w:tcPr>
          <w:p w14:paraId="6A8C74F7"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067" w:type="dxa"/>
            <w:tcBorders>
              <w:top w:val="single" w:sz="4" w:space="0" w:color="auto"/>
              <w:bottom w:val="single" w:sz="4" w:space="0" w:color="auto"/>
            </w:tcBorders>
            <w:shd w:val="clear" w:color="auto" w:fill="auto"/>
          </w:tcPr>
          <w:p w14:paraId="2970058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c>
          <w:tcPr>
            <w:tcW w:w="1441" w:type="dxa"/>
            <w:tcBorders>
              <w:top w:val="single" w:sz="4" w:space="0" w:color="auto"/>
              <w:bottom w:val="single" w:sz="4" w:space="0" w:color="auto"/>
              <w:right w:val="double" w:sz="4" w:space="0" w:color="auto"/>
            </w:tcBorders>
            <w:shd w:val="clear" w:color="auto" w:fill="auto"/>
          </w:tcPr>
          <w:p w14:paraId="499168DB"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w:t>
            </w:r>
          </w:p>
        </w:tc>
      </w:tr>
      <w:tr w:rsidR="00312E3B" w:rsidRPr="007F5096" w14:paraId="5BF7B22E" w14:textId="77777777" w:rsidTr="0078342E">
        <w:trPr>
          <w:trHeight w:val="247"/>
          <w:jc w:val="center"/>
        </w:trPr>
        <w:tc>
          <w:tcPr>
            <w:tcW w:w="710" w:type="dxa"/>
            <w:vMerge/>
            <w:tcBorders>
              <w:left w:val="double" w:sz="4" w:space="0" w:color="auto"/>
            </w:tcBorders>
            <w:shd w:val="clear" w:color="auto" w:fill="auto"/>
          </w:tcPr>
          <w:p w14:paraId="78B9EE32" w14:textId="77777777" w:rsidR="00312E3B" w:rsidRPr="007F5096" w:rsidRDefault="00312E3B" w:rsidP="00312E3B">
            <w:pPr>
              <w:jc w:val="center"/>
              <w:rPr>
                <w:rFonts w:ascii="Arial" w:hAnsi="Arial" w:cs="Arial"/>
                <w:snapToGrid w:val="0"/>
                <w:sz w:val="22"/>
              </w:rPr>
            </w:pPr>
          </w:p>
        </w:tc>
        <w:tc>
          <w:tcPr>
            <w:tcW w:w="2234" w:type="dxa"/>
            <w:vMerge/>
            <w:shd w:val="clear" w:color="auto" w:fill="auto"/>
          </w:tcPr>
          <w:p w14:paraId="0FF3EB74" w14:textId="77777777" w:rsidR="00312E3B" w:rsidRPr="007F5096" w:rsidRDefault="00312E3B" w:rsidP="00312E3B">
            <w:pPr>
              <w:rPr>
                <w:rFonts w:ascii="Arial" w:hAnsi="Arial" w:cs="Arial"/>
                <w:snapToGrid w:val="0"/>
                <w:sz w:val="22"/>
              </w:rPr>
            </w:pPr>
          </w:p>
        </w:tc>
        <w:tc>
          <w:tcPr>
            <w:tcW w:w="1515" w:type="dxa"/>
            <w:vMerge/>
            <w:shd w:val="clear" w:color="auto" w:fill="auto"/>
          </w:tcPr>
          <w:p w14:paraId="1B9C7B36" w14:textId="77777777" w:rsidR="00312E3B" w:rsidRPr="007F5096" w:rsidRDefault="00312E3B" w:rsidP="00312E3B">
            <w:pPr>
              <w:jc w:val="center"/>
              <w:rPr>
                <w:rFonts w:ascii="Arial" w:hAnsi="Arial" w:cs="Arial"/>
                <w:snapToGrid w:val="0"/>
                <w:sz w:val="22"/>
              </w:rPr>
            </w:pPr>
          </w:p>
        </w:tc>
        <w:tc>
          <w:tcPr>
            <w:tcW w:w="1317" w:type="dxa"/>
            <w:vMerge/>
            <w:shd w:val="clear" w:color="auto" w:fill="auto"/>
            <w:vAlign w:val="center"/>
          </w:tcPr>
          <w:p w14:paraId="5D2F97B0" w14:textId="77777777" w:rsidR="00312E3B" w:rsidRPr="007F5096" w:rsidRDefault="00312E3B" w:rsidP="00312E3B">
            <w:pPr>
              <w:jc w:val="center"/>
              <w:rPr>
                <w:rFonts w:ascii="Arial" w:hAnsi="Arial" w:cs="Arial"/>
                <w:snapToGrid w:val="0"/>
                <w:sz w:val="22"/>
              </w:rPr>
            </w:pPr>
          </w:p>
        </w:tc>
        <w:tc>
          <w:tcPr>
            <w:tcW w:w="2108" w:type="dxa"/>
            <w:tcBorders>
              <w:top w:val="single" w:sz="4" w:space="0" w:color="auto"/>
              <w:bottom w:val="single" w:sz="4" w:space="0" w:color="auto"/>
            </w:tcBorders>
            <w:shd w:val="clear" w:color="auto" w:fill="auto"/>
          </w:tcPr>
          <w:p w14:paraId="05DB2950" w14:textId="726E854B" w:rsidR="00312E3B" w:rsidRPr="007F5096" w:rsidRDefault="00312E3B" w:rsidP="00312E3B">
            <w:pPr>
              <w:jc w:val="left"/>
              <w:rPr>
                <w:rFonts w:ascii="Arial" w:hAnsi="Arial" w:cs="Arial"/>
                <w:snapToGrid w:val="0"/>
                <w:sz w:val="22"/>
                <w:szCs w:val="24"/>
                <w:lang w:val="en-US"/>
              </w:rPr>
            </w:pPr>
            <w:r w:rsidRPr="007F5096">
              <w:rPr>
                <w:rFonts w:ascii="Arial" w:hAnsi="Arial" w:cs="Arial"/>
                <w:snapToGrid w:val="0"/>
                <w:sz w:val="22"/>
                <w:szCs w:val="24"/>
              </w:rPr>
              <w:t xml:space="preserve">Тампонаж </w:t>
            </w:r>
            <w:r w:rsidR="00B06AB0" w:rsidRPr="007F5096">
              <w:rPr>
                <w:rFonts w:ascii="Arial" w:hAnsi="Arial" w:cs="Arial"/>
                <w:snapToGrid w:val="0"/>
                <w:sz w:val="22"/>
                <w:szCs w:val="24"/>
                <w:lang w:val="en-US"/>
              </w:rPr>
              <w:t>2</w:t>
            </w:r>
          </w:p>
        </w:tc>
        <w:tc>
          <w:tcPr>
            <w:tcW w:w="1080" w:type="dxa"/>
            <w:tcBorders>
              <w:top w:val="single" w:sz="4" w:space="0" w:color="auto"/>
              <w:bottom w:val="single" w:sz="4" w:space="0" w:color="auto"/>
            </w:tcBorders>
            <w:shd w:val="clear" w:color="auto" w:fill="auto"/>
            <w:vAlign w:val="center"/>
          </w:tcPr>
          <w:p w14:paraId="43CC8488" w14:textId="763FB2CA" w:rsidR="00312E3B" w:rsidRPr="007F5096" w:rsidRDefault="0078342E" w:rsidP="00312E3B">
            <w:pPr>
              <w:jc w:val="center"/>
              <w:rPr>
                <w:rFonts w:ascii="Arial" w:hAnsi="Arial" w:cs="Arial"/>
                <w:snapToGrid w:val="0"/>
                <w:sz w:val="22"/>
              </w:rPr>
            </w:pPr>
            <w:r w:rsidRPr="007F5096">
              <w:rPr>
                <w:rFonts w:ascii="Arial" w:hAnsi="Arial" w:cs="Arial"/>
                <w:snapToGrid w:val="0"/>
                <w:sz w:val="22"/>
              </w:rPr>
              <w:t>2</w:t>
            </w:r>
            <w:r w:rsidR="00382F4E">
              <w:rPr>
                <w:rFonts w:ascii="Arial" w:hAnsi="Arial" w:cs="Arial"/>
                <w:snapToGrid w:val="0"/>
                <w:sz w:val="22"/>
              </w:rPr>
              <w:t>1</w:t>
            </w:r>
            <w:r w:rsidRPr="007F5096">
              <w:rPr>
                <w:rFonts w:ascii="Arial" w:hAnsi="Arial" w:cs="Arial"/>
                <w:snapToGrid w:val="0"/>
                <w:sz w:val="22"/>
              </w:rPr>
              <w:t>,</w:t>
            </w:r>
            <w:r w:rsidR="00382F4E">
              <w:rPr>
                <w:rFonts w:ascii="Arial" w:hAnsi="Arial" w:cs="Arial"/>
                <w:snapToGrid w:val="0"/>
                <w:sz w:val="22"/>
              </w:rPr>
              <w:t>4</w:t>
            </w:r>
          </w:p>
        </w:tc>
        <w:tc>
          <w:tcPr>
            <w:tcW w:w="900" w:type="dxa"/>
            <w:tcBorders>
              <w:top w:val="single" w:sz="4" w:space="0" w:color="auto"/>
              <w:bottom w:val="single" w:sz="4" w:space="0" w:color="auto"/>
            </w:tcBorders>
            <w:shd w:val="clear" w:color="auto" w:fill="auto"/>
            <w:vAlign w:val="center"/>
          </w:tcPr>
          <w:p w14:paraId="18051E2A" w14:textId="1910D04A" w:rsidR="00312E3B" w:rsidRPr="007F5096" w:rsidRDefault="00312E3B" w:rsidP="00312E3B">
            <w:pPr>
              <w:jc w:val="center"/>
              <w:rPr>
                <w:rFonts w:ascii="Arial" w:hAnsi="Arial" w:cs="Arial"/>
                <w:snapToGrid w:val="0"/>
                <w:sz w:val="22"/>
              </w:rPr>
            </w:pPr>
            <w:r w:rsidRPr="007F5096">
              <w:rPr>
                <w:rFonts w:ascii="Arial" w:hAnsi="Arial" w:cs="Arial"/>
                <w:snapToGrid w:val="0"/>
                <w:sz w:val="22"/>
              </w:rPr>
              <w:t>18</w:t>
            </w:r>
            <w:r w:rsidR="00AA0BEF">
              <w:rPr>
                <w:rFonts w:ascii="Arial" w:hAnsi="Arial" w:cs="Arial"/>
                <w:snapToGrid w:val="0"/>
                <w:sz w:val="22"/>
              </w:rPr>
              <w:t>9</w:t>
            </w:r>
            <w:r w:rsidRPr="007F5096">
              <w:rPr>
                <w:rFonts w:ascii="Arial" w:hAnsi="Arial" w:cs="Arial"/>
                <w:snapToGrid w:val="0"/>
                <w:sz w:val="22"/>
              </w:rPr>
              <w:t>0</w:t>
            </w:r>
          </w:p>
        </w:tc>
        <w:tc>
          <w:tcPr>
            <w:tcW w:w="870" w:type="dxa"/>
            <w:tcBorders>
              <w:top w:val="single" w:sz="4" w:space="0" w:color="auto"/>
              <w:bottom w:val="single" w:sz="4" w:space="0" w:color="auto"/>
            </w:tcBorders>
            <w:shd w:val="clear" w:color="auto" w:fill="auto"/>
          </w:tcPr>
          <w:p w14:paraId="1762F30C"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25-30</w:t>
            </w:r>
          </w:p>
        </w:tc>
        <w:tc>
          <w:tcPr>
            <w:tcW w:w="980" w:type="dxa"/>
            <w:tcBorders>
              <w:top w:val="single" w:sz="4" w:space="0" w:color="auto"/>
              <w:bottom w:val="single" w:sz="4" w:space="0" w:color="auto"/>
            </w:tcBorders>
            <w:shd w:val="clear" w:color="auto" w:fill="auto"/>
          </w:tcPr>
          <w:p w14:paraId="4A12D944" w14:textId="77777777" w:rsidR="00312E3B" w:rsidRPr="007F5096" w:rsidRDefault="00312E3B" w:rsidP="00312E3B">
            <w:pPr>
              <w:jc w:val="center"/>
              <w:rPr>
                <w:rFonts w:ascii="Arial" w:hAnsi="Arial" w:cs="Arial"/>
                <w:snapToGrid w:val="0"/>
                <w:sz w:val="22"/>
                <w:szCs w:val="24"/>
              </w:rPr>
            </w:pPr>
            <w:r w:rsidRPr="007F5096">
              <w:rPr>
                <w:rFonts w:ascii="Arial" w:hAnsi="Arial" w:cs="Arial"/>
                <w:snapToGrid w:val="0"/>
                <w:sz w:val="22"/>
                <w:szCs w:val="24"/>
              </w:rPr>
              <w:t>10-15</w:t>
            </w:r>
          </w:p>
        </w:tc>
        <w:tc>
          <w:tcPr>
            <w:tcW w:w="1002" w:type="dxa"/>
            <w:tcBorders>
              <w:top w:val="single" w:sz="4" w:space="0" w:color="auto"/>
              <w:bottom w:val="single" w:sz="4" w:space="0" w:color="auto"/>
            </w:tcBorders>
            <w:shd w:val="clear" w:color="auto" w:fill="auto"/>
            <w:vAlign w:val="center"/>
          </w:tcPr>
          <w:p w14:paraId="5025F199" w14:textId="6C74EE53" w:rsidR="00312E3B" w:rsidRPr="007F5096" w:rsidRDefault="00095020" w:rsidP="00312E3B">
            <w:pPr>
              <w:jc w:val="center"/>
              <w:rPr>
                <w:rFonts w:ascii="Arial" w:hAnsi="Arial" w:cs="Arial"/>
                <w:snapToGrid w:val="0"/>
                <w:sz w:val="22"/>
                <w:lang w:val="en-US"/>
              </w:rPr>
            </w:pPr>
            <w:r w:rsidRPr="007F5096">
              <w:rPr>
                <w:rFonts w:ascii="Arial" w:hAnsi="Arial" w:cs="Arial"/>
                <w:snapToGrid w:val="0"/>
                <w:sz w:val="22"/>
              </w:rPr>
              <w:t>240</w:t>
            </w:r>
          </w:p>
        </w:tc>
        <w:tc>
          <w:tcPr>
            <w:tcW w:w="1067" w:type="dxa"/>
            <w:tcBorders>
              <w:top w:val="single" w:sz="4" w:space="0" w:color="auto"/>
              <w:bottom w:val="single" w:sz="4" w:space="0" w:color="auto"/>
            </w:tcBorders>
            <w:shd w:val="clear" w:color="auto" w:fill="auto"/>
            <w:vAlign w:val="center"/>
          </w:tcPr>
          <w:p w14:paraId="5AB26A00"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72</w:t>
            </w:r>
          </w:p>
        </w:tc>
        <w:tc>
          <w:tcPr>
            <w:tcW w:w="1441" w:type="dxa"/>
            <w:tcBorders>
              <w:top w:val="single" w:sz="4" w:space="0" w:color="auto"/>
              <w:bottom w:val="single" w:sz="4" w:space="0" w:color="auto"/>
              <w:right w:val="double" w:sz="4" w:space="0" w:color="auto"/>
            </w:tcBorders>
            <w:shd w:val="clear" w:color="auto" w:fill="auto"/>
            <w:vAlign w:val="center"/>
          </w:tcPr>
          <w:p w14:paraId="09995FAA"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31,66</w:t>
            </w:r>
          </w:p>
        </w:tc>
      </w:tr>
      <w:tr w:rsidR="00312E3B" w:rsidRPr="007F5096" w14:paraId="4E8F7612" w14:textId="77777777" w:rsidTr="0078342E">
        <w:trPr>
          <w:trHeight w:val="247"/>
          <w:jc w:val="center"/>
        </w:trPr>
        <w:tc>
          <w:tcPr>
            <w:tcW w:w="710" w:type="dxa"/>
            <w:vMerge/>
            <w:tcBorders>
              <w:left w:val="double" w:sz="4" w:space="0" w:color="auto"/>
              <w:bottom w:val="single" w:sz="4" w:space="0" w:color="auto"/>
            </w:tcBorders>
            <w:shd w:val="clear" w:color="auto" w:fill="auto"/>
          </w:tcPr>
          <w:p w14:paraId="487B7C1B" w14:textId="77777777" w:rsidR="00312E3B" w:rsidRPr="007F5096" w:rsidRDefault="00312E3B" w:rsidP="00312E3B">
            <w:pPr>
              <w:jc w:val="center"/>
              <w:rPr>
                <w:rFonts w:ascii="Arial" w:hAnsi="Arial" w:cs="Arial"/>
                <w:snapToGrid w:val="0"/>
                <w:sz w:val="22"/>
              </w:rPr>
            </w:pPr>
          </w:p>
        </w:tc>
        <w:tc>
          <w:tcPr>
            <w:tcW w:w="2234" w:type="dxa"/>
            <w:vMerge/>
            <w:tcBorders>
              <w:bottom w:val="single" w:sz="4" w:space="0" w:color="auto"/>
            </w:tcBorders>
            <w:shd w:val="clear" w:color="auto" w:fill="auto"/>
          </w:tcPr>
          <w:p w14:paraId="4454F924" w14:textId="77777777" w:rsidR="00312E3B" w:rsidRPr="007F5096" w:rsidRDefault="00312E3B" w:rsidP="00312E3B">
            <w:pPr>
              <w:rPr>
                <w:rFonts w:ascii="Arial" w:hAnsi="Arial" w:cs="Arial"/>
                <w:snapToGrid w:val="0"/>
                <w:sz w:val="22"/>
              </w:rPr>
            </w:pPr>
          </w:p>
        </w:tc>
        <w:tc>
          <w:tcPr>
            <w:tcW w:w="1515" w:type="dxa"/>
            <w:vMerge/>
            <w:tcBorders>
              <w:bottom w:val="single" w:sz="4" w:space="0" w:color="auto"/>
            </w:tcBorders>
            <w:shd w:val="clear" w:color="auto" w:fill="auto"/>
          </w:tcPr>
          <w:p w14:paraId="0AE6B20C" w14:textId="77777777" w:rsidR="00312E3B" w:rsidRPr="007F5096" w:rsidRDefault="00312E3B" w:rsidP="00312E3B">
            <w:pPr>
              <w:jc w:val="center"/>
              <w:rPr>
                <w:rFonts w:ascii="Arial" w:hAnsi="Arial" w:cs="Arial"/>
                <w:snapToGrid w:val="0"/>
                <w:sz w:val="22"/>
              </w:rPr>
            </w:pPr>
          </w:p>
        </w:tc>
        <w:tc>
          <w:tcPr>
            <w:tcW w:w="1317" w:type="dxa"/>
            <w:vMerge/>
            <w:tcBorders>
              <w:bottom w:val="single" w:sz="4" w:space="0" w:color="auto"/>
            </w:tcBorders>
            <w:shd w:val="clear" w:color="auto" w:fill="auto"/>
            <w:vAlign w:val="center"/>
          </w:tcPr>
          <w:p w14:paraId="4F493347" w14:textId="77777777" w:rsidR="00312E3B" w:rsidRPr="007F5096" w:rsidRDefault="00312E3B" w:rsidP="00312E3B">
            <w:pPr>
              <w:jc w:val="center"/>
              <w:rPr>
                <w:rFonts w:ascii="Arial" w:hAnsi="Arial" w:cs="Arial"/>
                <w:snapToGrid w:val="0"/>
                <w:sz w:val="22"/>
              </w:rPr>
            </w:pPr>
          </w:p>
        </w:tc>
        <w:tc>
          <w:tcPr>
            <w:tcW w:w="2108" w:type="dxa"/>
            <w:tcBorders>
              <w:top w:val="single" w:sz="4" w:space="0" w:color="auto"/>
              <w:bottom w:val="single" w:sz="4" w:space="0" w:color="auto"/>
            </w:tcBorders>
            <w:shd w:val="clear" w:color="auto" w:fill="auto"/>
            <w:vAlign w:val="center"/>
          </w:tcPr>
          <w:p w14:paraId="4640F81E" w14:textId="77777777" w:rsidR="00312E3B" w:rsidRPr="007F5096" w:rsidRDefault="00312E3B" w:rsidP="00312E3B">
            <w:pPr>
              <w:jc w:val="left"/>
              <w:rPr>
                <w:rFonts w:ascii="Arial" w:hAnsi="Arial" w:cs="Arial"/>
                <w:snapToGrid w:val="0"/>
                <w:sz w:val="22"/>
              </w:rPr>
            </w:pPr>
            <w:r w:rsidRPr="007F5096">
              <w:rPr>
                <w:rFonts w:ascii="Arial" w:hAnsi="Arial" w:cs="Arial"/>
                <w:snapToGrid w:val="0"/>
                <w:sz w:val="22"/>
              </w:rPr>
              <w:t>Продавочный</w:t>
            </w:r>
          </w:p>
        </w:tc>
        <w:tc>
          <w:tcPr>
            <w:tcW w:w="1080" w:type="dxa"/>
            <w:tcBorders>
              <w:top w:val="single" w:sz="4" w:space="0" w:color="auto"/>
              <w:bottom w:val="single" w:sz="4" w:space="0" w:color="auto"/>
            </w:tcBorders>
            <w:shd w:val="clear" w:color="auto" w:fill="auto"/>
            <w:vAlign w:val="center"/>
          </w:tcPr>
          <w:p w14:paraId="457B821F" w14:textId="2CF41F64" w:rsidR="00351928" w:rsidRPr="007F5096" w:rsidRDefault="0078342E" w:rsidP="00351928">
            <w:pPr>
              <w:jc w:val="center"/>
              <w:rPr>
                <w:rFonts w:ascii="Arial" w:hAnsi="Arial" w:cs="Arial"/>
                <w:snapToGrid w:val="0"/>
                <w:sz w:val="22"/>
              </w:rPr>
            </w:pPr>
            <w:r w:rsidRPr="007F5096">
              <w:rPr>
                <w:rFonts w:ascii="Arial" w:hAnsi="Arial" w:cs="Arial"/>
                <w:snapToGrid w:val="0"/>
                <w:sz w:val="22"/>
              </w:rPr>
              <w:t>2</w:t>
            </w:r>
            <w:r w:rsidR="00382F4E">
              <w:rPr>
                <w:rFonts w:ascii="Arial" w:hAnsi="Arial" w:cs="Arial"/>
                <w:snapToGrid w:val="0"/>
                <w:sz w:val="22"/>
              </w:rPr>
              <w:t>9</w:t>
            </w:r>
            <w:r w:rsidRPr="007F5096">
              <w:rPr>
                <w:rFonts w:ascii="Arial" w:hAnsi="Arial" w:cs="Arial"/>
                <w:snapToGrid w:val="0"/>
                <w:sz w:val="22"/>
              </w:rPr>
              <w:t>,</w:t>
            </w:r>
            <w:r w:rsidR="00382F4E">
              <w:rPr>
                <w:rFonts w:ascii="Arial" w:hAnsi="Arial" w:cs="Arial"/>
                <w:snapToGrid w:val="0"/>
                <w:sz w:val="22"/>
              </w:rPr>
              <w:t>8</w:t>
            </w:r>
          </w:p>
        </w:tc>
        <w:tc>
          <w:tcPr>
            <w:tcW w:w="900" w:type="dxa"/>
            <w:tcBorders>
              <w:top w:val="single" w:sz="4" w:space="0" w:color="auto"/>
              <w:bottom w:val="single" w:sz="4" w:space="0" w:color="auto"/>
            </w:tcBorders>
            <w:shd w:val="clear" w:color="auto" w:fill="auto"/>
            <w:vAlign w:val="center"/>
          </w:tcPr>
          <w:p w14:paraId="2E3BB654"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1220</w:t>
            </w:r>
          </w:p>
        </w:tc>
        <w:tc>
          <w:tcPr>
            <w:tcW w:w="870" w:type="dxa"/>
            <w:tcBorders>
              <w:top w:val="single" w:sz="4" w:space="0" w:color="auto"/>
              <w:bottom w:val="single" w:sz="4" w:space="0" w:color="auto"/>
            </w:tcBorders>
            <w:shd w:val="clear" w:color="auto" w:fill="auto"/>
            <w:vAlign w:val="center"/>
          </w:tcPr>
          <w:p w14:paraId="43CE90E7"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980" w:type="dxa"/>
            <w:tcBorders>
              <w:top w:val="single" w:sz="4" w:space="0" w:color="auto"/>
              <w:bottom w:val="single" w:sz="4" w:space="0" w:color="auto"/>
            </w:tcBorders>
            <w:shd w:val="clear" w:color="auto" w:fill="auto"/>
            <w:vAlign w:val="center"/>
          </w:tcPr>
          <w:p w14:paraId="6699C655"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1002" w:type="dxa"/>
            <w:tcBorders>
              <w:top w:val="single" w:sz="4" w:space="0" w:color="auto"/>
              <w:bottom w:val="single" w:sz="4" w:space="0" w:color="auto"/>
            </w:tcBorders>
            <w:shd w:val="clear" w:color="auto" w:fill="auto"/>
            <w:vAlign w:val="center"/>
          </w:tcPr>
          <w:p w14:paraId="345A919B"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1067" w:type="dxa"/>
            <w:tcBorders>
              <w:top w:val="single" w:sz="4" w:space="0" w:color="auto"/>
              <w:bottom w:val="single" w:sz="4" w:space="0" w:color="auto"/>
            </w:tcBorders>
            <w:shd w:val="clear" w:color="auto" w:fill="auto"/>
            <w:vAlign w:val="center"/>
          </w:tcPr>
          <w:p w14:paraId="1190C246"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c>
          <w:tcPr>
            <w:tcW w:w="1441" w:type="dxa"/>
            <w:tcBorders>
              <w:top w:val="single" w:sz="4" w:space="0" w:color="auto"/>
              <w:bottom w:val="single" w:sz="4" w:space="0" w:color="auto"/>
              <w:right w:val="double" w:sz="4" w:space="0" w:color="auto"/>
            </w:tcBorders>
            <w:shd w:val="clear" w:color="auto" w:fill="auto"/>
            <w:vAlign w:val="center"/>
          </w:tcPr>
          <w:p w14:paraId="7979BE89" w14:textId="77777777" w:rsidR="00312E3B" w:rsidRPr="007F5096" w:rsidRDefault="00312E3B" w:rsidP="00312E3B">
            <w:pPr>
              <w:jc w:val="center"/>
              <w:rPr>
                <w:rFonts w:ascii="Arial" w:hAnsi="Arial" w:cs="Arial"/>
                <w:snapToGrid w:val="0"/>
                <w:sz w:val="22"/>
              </w:rPr>
            </w:pPr>
            <w:r w:rsidRPr="007F5096">
              <w:rPr>
                <w:rFonts w:ascii="Arial" w:hAnsi="Arial" w:cs="Arial"/>
                <w:snapToGrid w:val="0"/>
                <w:sz w:val="22"/>
              </w:rPr>
              <w:t>-</w:t>
            </w:r>
          </w:p>
        </w:tc>
      </w:tr>
    </w:tbl>
    <w:bookmarkEnd w:id="508"/>
    <w:bookmarkEnd w:id="509"/>
    <w:p w14:paraId="28AF7328" w14:textId="2E790742" w:rsidR="005B2888" w:rsidRPr="003F786F" w:rsidRDefault="00FB39C3" w:rsidP="00781D63">
      <w:pPr>
        <w:tabs>
          <w:tab w:val="left" w:pos="1169"/>
          <w:tab w:val="left" w:pos="10379"/>
        </w:tabs>
        <w:spacing w:before="240"/>
        <w:ind w:right="142"/>
        <w:jc w:val="left"/>
        <w:rPr>
          <w:rFonts w:ascii="Arial" w:hAnsi="Arial" w:cs="Arial"/>
          <w:i/>
          <w:iCs/>
          <w:sz w:val="22"/>
          <w:szCs w:val="22"/>
        </w:rPr>
      </w:pPr>
      <w:r w:rsidRPr="003F786F">
        <w:rPr>
          <w:rFonts w:ascii="Arial" w:hAnsi="Arial" w:cs="Arial"/>
          <w:b/>
          <w:i/>
          <w:iCs/>
          <w:sz w:val="22"/>
          <w:szCs w:val="22"/>
        </w:rPr>
        <w:t>Примечание:</w:t>
      </w:r>
      <w:r w:rsidRPr="003F786F">
        <w:rPr>
          <w:rFonts w:ascii="Arial" w:hAnsi="Arial" w:cs="Arial"/>
          <w:i/>
          <w:iCs/>
          <w:sz w:val="22"/>
          <w:szCs w:val="22"/>
        </w:rPr>
        <w:t xml:space="preserve"> Объемы тампонажных растворов определены с учетом среднего коэффициента кавернозности, который уточняется по результатам геофизических исследований;</w:t>
      </w:r>
      <w:r w:rsidR="002B3A8A" w:rsidRPr="003F786F">
        <w:rPr>
          <w:i/>
          <w:iCs/>
          <w:sz w:val="24"/>
          <w:szCs w:val="24"/>
        </w:rPr>
        <w:br w:type="page"/>
      </w:r>
      <w:bookmarkStart w:id="510" w:name="_Toc84003962"/>
      <w:bookmarkStart w:id="511" w:name="_Toc86222847"/>
      <w:bookmarkStart w:id="512" w:name="_Toc86320858"/>
      <w:bookmarkStart w:id="513" w:name="_Toc87893096"/>
    </w:p>
    <w:bookmarkEnd w:id="510"/>
    <w:bookmarkEnd w:id="511"/>
    <w:bookmarkEnd w:id="512"/>
    <w:bookmarkEnd w:id="513"/>
    <w:p w14:paraId="502E9853" w14:textId="13A7E3B1" w:rsidR="00312E3B" w:rsidRPr="007F5096" w:rsidRDefault="00312E3B" w:rsidP="00312E3B">
      <w:pPr>
        <w:pStyle w:val="afff2"/>
        <w:jc w:val="center"/>
        <w:rPr>
          <w:rFonts w:ascii="Arial" w:hAnsi="Arial" w:cs="Arial"/>
          <w:sz w:val="22"/>
          <w:szCs w:val="22"/>
        </w:rPr>
      </w:pPr>
      <w:r w:rsidRPr="007F5096">
        <w:rPr>
          <w:rFonts w:ascii="Arial" w:hAnsi="Arial" w:cs="Arial"/>
          <w:sz w:val="22"/>
          <w:szCs w:val="22"/>
        </w:rPr>
        <w:lastRenderedPageBreak/>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1.9</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11</w:t>
      </w:r>
      <w:r w:rsidRPr="007F5096">
        <w:rPr>
          <w:rFonts w:ascii="Arial" w:hAnsi="Arial" w:cs="Arial"/>
          <w:sz w:val="22"/>
          <w:szCs w:val="22"/>
        </w:rPr>
        <w:fldChar w:fldCharType="end"/>
      </w:r>
      <w:r w:rsidRPr="007F5096">
        <w:rPr>
          <w:rFonts w:ascii="Arial" w:hAnsi="Arial" w:cs="Arial"/>
          <w:sz w:val="22"/>
          <w:szCs w:val="22"/>
          <w:lang w:val="kk-KZ"/>
        </w:rPr>
        <w:t>.</w:t>
      </w:r>
      <w:r w:rsidRPr="007F5096">
        <w:rPr>
          <w:rFonts w:ascii="Arial" w:hAnsi="Arial" w:cs="Arial"/>
          <w:sz w:val="22"/>
          <w:szCs w:val="22"/>
        </w:rPr>
        <w:t xml:space="preserve"> Компонентный состав жидкостей для цементирования и характеристики компонентов</w:t>
      </w:r>
    </w:p>
    <w:tbl>
      <w:tblPr>
        <w:tblW w:w="1522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887"/>
        <w:gridCol w:w="1620"/>
        <w:gridCol w:w="900"/>
        <w:gridCol w:w="1800"/>
        <w:gridCol w:w="2520"/>
        <w:gridCol w:w="720"/>
        <w:gridCol w:w="540"/>
        <w:gridCol w:w="1080"/>
        <w:gridCol w:w="1932"/>
        <w:gridCol w:w="1128"/>
      </w:tblGrid>
      <w:tr w:rsidR="00312E3B" w:rsidRPr="007F5096" w14:paraId="45118153" w14:textId="77777777" w:rsidTr="00312E3B">
        <w:trPr>
          <w:cantSplit/>
          <w:trHeight w:val="1911"/>
        </w:trPr>
        <w:tc>
          <w:tcPr>
            <w:tcW w:w="1101" w:type="dxa"/>
            <w:tcBorders>
              <w:top w:val="double" w:sz="4" w:space="0" w:color="auto"/>
              <w:left w:val="double" w:sz="4" w:space="0" w:color="auto"/>
              <w:bottom w:val="single" w:sz="6" w:space="0" w:color="000000"/>
            </w:tcBorders>
            <w:shd w:val="clear" w:color="auto" w:fill="auto"/>
            <w:textDirection w:val="btLr"/>
            <w:vAlign w:val="center"/>
          </w:tcPr>
          <w:p w14:paraId="269686A4" w14:textId="77777777" w:rsidR="00312E3B" w:rsidRPr="007F5096" w:rsidRDefault="00312E3B" w:rsidP="00312E3B">
            <w:pPr>
              <w:ind w:left="113" w:right="113"/>
              <w:jc w:val="center"/>
              <w:rPr>
                <w:rFonts w:ascii="Arial" w:hAnsi="Arial" w:cs="Arial"/>
                <w:b/>
                <w:bCs/>
                <w:snapToGrid w:val="0"/>
                <w:sz w:val="22"/>
                <w:szCs w:val="24"/>
              </w:rPr>
            </w:pPr>
            <w:r w:rsidRPr="007F5096">
              <w:rPr>
                <w:rFonts w:ascii="Arial" w:hAnsi="Arial" w:cs="Arial"/>
                <w:b/>
                <w:bCs/>
                <w:snapToGrid w:val="0"/>
                <w:sz w:val="22"/>
                <w:szCs w:val="24"/>
              </w:rPr>
              <w:t>Номер колонны в порядке спуска</w:t>
            </w:r>
          </w:p>
        </w:tc>
        <w:tc>
          <w:tcPr>
            <w:tcW w:w="1887" w:type="dxa"/>
            <w:tcBorders>
              <w:top w:val="double" w:sz="4" w:space="0" w:color="auto"/>
              <w:bottom w:val="single" w:sz="6" w:space="0" w:color="000000"/>
            </w:tcBorders>
            <w:shd w:val="clear" w:color="auto" w:fill="auto"/>
            <w:vAlign w:val="center"/>
          </w:tcPr>
          <w:p w14:paraId="77B7F6ED"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Название</w:t>
            </w:r>
          </w:p>
          <w:p w14:paraId="6788C886"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колонны</w:t>
            </w:r>
          </w:p>
          <w:p w14:paraId="0581A236"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(см. табл. 1.5.2, гр. 2)</w:t>
            </w:r>
          </w:p>
        </w:tc>
        <w:tc>
          <w:tcPr>
            <w:tcW w:w="1620" w:type="dxa"/>
            <w:tcBorders>
              <w:top w:val="double" w:sz="4" w:space="0" w:color="auto"/>
              <w:bottom w:val="single" w:sz="6" w:space="0" w:color="000000"/>
            </w:tcBorders>
            <w:shd w:val="clear" w:color="auto" w:fill="auto"/>
            <w:vAlign w:val="center"/>
          </w:tcPr>
          <w:p w14:paraId="5938A9D0"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Номер части</w:t>
            </w:r>
          </w:p>
          <w:p w14:paraId="6DD7733E"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колонны в</w:t>
            </w:r>
          </w:p>
          <w:p w14:paraId="7D6CF3D3"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порядке спуска</w:t>
            </w:r>
          </w:p>
          <w:p w14:paraId="57D2F1D8"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(см. табл. 1.5.2, гр.8)</w:t>
            </w:r>
          </w:p>
        </w:tc>
        <w:tc>
          <w:tcPr>
            <w:tcW w:w="900" w:type="dxa"/>
            <w:tcBorders>
              <w:top w:val="double" w:sz="4" w:space="0" w:color="auto"/>
              <w:bottom w:val="single" w:sz="6" w:space="0" w:color="000000"/>
            </w:tcBorders>
            <w:shd w:val="clear" w:color="auto" w:fill="auto"/>
            <w:vAlign w:val="center"/>
          </w:tcPr>
          <w:p w14:paraId="5294BF9D" w14:textId="77777777" w:rsidR="00312E3B" w:rsidRPr="007F5096" w:rsidRDefault="00312E3B" w:rsidP="00312E3B">
            <w:pPr>
              <w:ind w:left="-108" w:right="-108"/>
              <w:jc w:val="center"/>
              <w:rPr>
                <w:rFonts w:ascii="Arial" w:hAnsi="Arial" w:cs="Arial"/>
                <w:b/>
                <w:bCs/>
                <w:snapToGrid w:val="0"/>
                <w:sz w:val="22"/>
                <w:szCs w:val="24"/>
              </w:rPr>
            </w:pPr>
            <w:r w:rsidRPr="007F5096">
              <w:rPr>
                <w:rFonts w:ascii="Arial" w:hAnsi="Arial" w:cs="Arial"/>
                <w:b/>
                <w:bCs/>
                <w:snapToGrid w:val="0"/>
                <w:sz w:val="22"/>
                <w:szCs w:val="24"/>
              </w:rPr>
              <w:t>Номер</w:t>
            </w:r>
          </w:p>
          <w:p w14:paraId="2F87C333" w14:textId="77777777" w:rsidR="00312E3B" w:rsidRPr="007F5096" w:rsidRDefault="00312E3B" w:rsidP="00312E3B">
            <w:pPr>
              <w:ind w:left="-108" w:right="-108"/>
              <w:jc w:val="center"/>
              <w:rPr>
                <w:rFonts w:ascii="Arial" w:hAnsi="Arial" w:cs="Arial"/>
                <w:b/>
                <w:bCs/>
                <w:snapToGrid w:val="0"/>
                <w:sz w:val="22"/>
                <w:szCs w:val="24"/>
              </w:rPr>
            </w:pPr>
            <w:r w:rsidRPr="007F5096">
              <w:rPr>
                <w:rFonts w:ascii="Arial" w:hAnsi="Arial" w:cs="Arial"/>
                <w:b/>
                <w:bCs/>
                <w:snapToGrid w:val="0"/>
                <w:sz w:val="22"/>
                <w:szCs w:val="24"/>
              </w:rPr>
              <w:t>ступени</w:t>
            </w:r>
          </w:p>
          <w:p w14:paraId="06585B37" w14:textId="77777777" w:rsidR="00312E3B" w:rsidRPr="007F5096" w:rsidRDefault="00312E3B" w:rsidP="00312E3B">
            <w:pPr>
              <w:ind w:left="-108" w:right="-108"/>
              <w:jc w:val="center"/>
              <w:rPr>
                <w:rFonts w:ascii="Arial" w:hAnsi="Arial" w:cs="Arial"/>
                <w:b/>
                <w:bCs/>
                <w:snapToGrid w:val="0"/>
                <w:sz w:val="22"/>
                <w:szCs w:val="24"/>
              </w:rPr>
            </w:pPr>
            <w:r w:rsidRPr="007F5096">
              <w:rPr>
                <w:rFonts w:ascii="Arial" w:hAnsi="Arial" w:cs="Arial"/>
                <w:b/>
                <w:bCs/>
                <w:snapToGrid w:val="0"/>
                <w:sz w:val="22"/>
                <w:szCs w:val="24"/>
              </w:rPr>
              <w:t>(снизу</w:t>
            </w:r>
          </w:p>
          <w:p w14:paraId="06AFFEBD" w14:textId="77777777" w:rsidR="00312E3B" w:rsidRPr="007F5096" w:rsidRDefault="00312E3B" w:rsidP="00312E3B">
            <w:pPr>
              <w:ind w:left="-108" w:right="-108"/>
              <w:jc w:val="center"/>
              <w:rPr>
                <w:rFonts w:ascii="Arial" w:hAnsi="Arial" w:cs="Arial"/>
                <w:b/>
                <w:bCs/>
                <w:snapToGrid w:val="0"/>
                <w:sz w:val="22"/>
                <w:szCs w:val="24"/>
              </w:rPr>
            </w:pPr>
            <w:r w:rsidRPr="007F5096">
              <w:rPr>
                <w:rFonts w:ascii="Arial" w:hAnsi="Arial" w:cs="Arial"/>
                <w:b/>
                <w:bCs/>
                <w:snapToGrid w:val="0"/>
                <w:sz w:val="22"/>
                <w:szCs w:val="24"/>
              </w:rPr>
              <w:t>вверх)</w:t>
            </w:r>
          </w:p>
        </w:tc>
        <w:tc>
          <w:tcPr>
            <w:tcW w:w="1800" w:type="dxa"/>
            <w:tcBorders>
              <w:top w:val="double" w:sz="4" w:space="0" w:color="auto"/>
              <w:bottom w:val="single" w:sz="6" w:space="0" w:color="000000"/>
            </w:tcBorders>
            <w:shd w:val="clear" w:color="auto" w:fill="auto"/>
            <w:vAlign w:val="center"/>
          </w:tcPr>
          <w:p w14:paraId="28CC3D27"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Тип или</w:t>
            </w:r>
          </w:p>
          <w:p w14:paraId="3E52C641"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название</w:t>
            </w:r>
          </w:p>
          <w:p w14:paraId="088C713A"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жидкости для</w:t>
            </w:r>
          </w:p>
          <w:p w14:paraId="0EE067BC"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цементирова-ния</w:t>
            </w:r>
          </w:p>
        </w:tc>
        <w:tc>
          <w:tcPr>
            <w:tcW w:w="2520" w:type="dxa"/>
            <w:tcBorders>
              <w:top w:val="double" w:sz="4" w:space="0" w:color="auto"/>
              <w:bottom w:val="single" w:sz="6" w:space="0" w:color="000000"/>
            </w:tcBorders>
            <w:shd w:val="clear" w:color="auto" w:fill="auto"/>
            <w:vAlign w:val="center"/>
          </w:tcPr>
          <w:p w14:paraId="51F84A79"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Название</w:t>
            </w:r>
          </w:p>
          <w:p w14:paraId="3D4DE01F"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компонента</w:t>
            </w:r>
          </w:p>
        </w:tc>
        <w:tc>
          <w:tcPr>
            <w:tcW w:w="720" w:type="dxa"/>
            <w:tcBorders>
              <w:top w:val="double" w:sz="4" w:space="0" w:color="auto"/>
              <w:bottom w:val="single" w:sz="6" w:space="0" w:color="000000"/>
            </w:tcBorders>
            <w:shd w:val="clear" w:color="auto" w:fill="auto"/>
            <w:textDirection w:val="btLr"/>
            <w:vAlign w:val="center"/>
          </w:tcPr>
          <w:p w14:paraId="6F9BC8C5"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Плотность</w:t>
            </w:r>
          </w:p>
          <w:p w14:paraId="467220A8"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г/см</w:t>
            </w:r>
            <w:r w:rsidRPr="007F5096">
              <w:rPr>
                <w:rFonts w:ascii="Arial" w:hAnsi="Arial" w:cs="Arial"/>
                <w:b/>
                <w:bCs/>
                <w:snapToGrid w:val="0"/>
                <w:sz w:val="22"/>
                <w:szCs w:val="24"/>
                <w:vertAlign w:val="superscript"/>
              </w:rPr>
              <w:t>3</w:t>
            </w:r>
          </w:p>
        </w:tc>
        <w:tc>
          <w:tcPr>
            <w:tcW w:w="540" w:type="dxa"/>
            <w:tcBorders>
              <w:top w:val="double" w:sz="4" w:space="0" w:color="auto"/>
              <w:bottom w:val="single" w:sz="6" w:space="0" w:color="000000"/>
            </w:tcBorders>
            <w:shd w:val="clear" w:color="auto" w:fill="auto"/>
            <w:textDirection w:val="btLr"/>
            <w:vAlign w:val="center"/>
          </w:tcPr>
          <w:p w14:paraId="235BA6DF"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Влажность, %</w:t>
            </w:r>
          </w:p>
        </w:tc>
        <w:tc>
          <w:tcPr>
            <w:tcW w:w="1080" w:type="dxa"/>
            <w:tcBorders>
              <w:top w:val="double" w:sz="4" w:space="0" w:color="auto"/>
              <w:bottom w:val="single" w:sz="6" w:space="0" w:color="000000"/>
            </w:tcBorders>
            <w:shd w:val="clear" w:color="auto" w:fill="auto"/>
            <w:vAlign w:val="center"/>
          </w:tcPr>
          <w:p w14:paraId="0E1D8AB0"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Сорт</w:t>
            </w:r>
          </w:p>
        </w:tc>
        <w:tc>
          <w:tcPr>
            <w:tcW w:w="1932" w:type="dxa"/>
            <w:tcBorders>
              <w:top w:val="double" w:sz="4" w:space="0" w:color="auto"/>
              <w:bottom w:val="single" w:sz="6" w:space="0" w:color="000000"/>
            </w:tcBorders>
            <w:shd w:val="clear" w:color="auto" w:fill="auto"/>
            <w:vAlign w:val="center"/>
          </w:tcPr>
          <w:p w14:paraId="1E5E34F7"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ГОСТ, ОСТ, МРТУ,</w:t>
            </w:r>
          </w:p>
          <w:p w14:paraId="1F22B5F5"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ТУ, МУ и т.п. на</w:t>
            </w:r>
          </w:p>
          <w:p w14:paraId="11AB43C2"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изготовление</w:t>
            </w:r>
          </w:p>
        </w:tc>
        <w:tc>
          <w:tcPr>
            <w:tcW w:w="1128" w:type="dxa"/>
            <w:tcBorders>
              <w:top w:val="double" w:sz="4" w:space="0" w:color="auto"/>
              <w:bottom w:val="single" w:sz="6" w:space="0" w:color="000000"/>
              <w:right w:val="double" w:sz="4" w:space="0" w:color="auto"/>
            </w:tcBorders>
            <w:shd w:val="clear" w:color="auto" w:fill="auto"/>
            <w:vAlign w:val="center"/>
          </w:tcPr>
          <w:p w14:paraId="72533573"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Норма</w:t>
            </w:r>
          </w:p>
          <w:p w14:paraId="7D368405"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расхода</w:t>
            </w:r>
          </w:p>
          <w:p w14:paraId="2F73AEC6"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компо-нента</w:t>
            </w:r>
          </w:p>
          <w:p w14:paraId="0404BE9F" w14:textId="77777777" w:rsidR="00312E3B" w:rsidRPr="007F5096" w:rsidRDefault="00312E3B" w:rsidP="00312E3B">
            <w:pPr>
              <w:jc w:val="center"/>
              <w:rPr>
                <w:rFonts w:ascii="Arial" w:hAnsi="Arial" w:cs="Arial"/>
                <w:b/>
                <w:bCs/>
                <w:snapToGrid w:val="0"/>
                <w:sz w:val="22"/>
                <w:szCs w:val="24"/>
              </w:rPr>
            </w:pPr>
            <w:r w:rsidRPr="007F5096">
              <w:rPr>
                <w:rFonts w:ascii="Arial" w:hAnsi="Arial" w:cs="Arial"/>
                <w:b/>
                <w:bCs/>
                <w:snapToGrid w:val="0"/>
                <w:sz w:val="22"/>
                <w:szCs w:val="24"/>
              </w:rPr>
              <w:t>кг/м</w:t>
            </w:r>
            <w:r w:rsidRPr="007F5096">
              <w:rPr>
                <w:rFonts w:ascii="Arial" w:hAnsi="Arial" w:cs="Arial"/>
                <w:b/>
                <w:bCs/>
                <w:snapToGrid w:val="0"/>
                <w:sz w:val="22"/>
                <w:szCs w:val="24"/>
                <w:vertAlign w:val="superscript"/>
              </w:rPr>
              <w:t>3</w:t>
            </w:r>
          </w:p>
        </w:tc>
      </w:tr>
      <w:tr w:rsidR="00312E3B" w:rsidRPr="007F5096" w14:paraId="2081F124" w14:textId="77777777" w:rsidTr="007F71B7">
        <w:trPr>
          <w:trHeight w:val="180"/>
        </w:trPr>
        <w:tc>
          <w:tcPr>
            <w:tcW w:w="1101" w:type="dxa"/>
            <w:tcBorders>
              <w:top w:val="single" w:sz="6" w:space="0" w:color="000000"/>
              <w:left w:val="double" w:sz="4" w:space="0" w:color="auto"/>
              <w:bottom w:val="double" w:sz="4" w:space="0" w:color="auto"/>
            </w:tcBorders>
            <w:shd w:val="clear" w:color="auto" w:fill="auto"/>
          </w:tcPr>
          <w:p w14:paraId="4B9B2365"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1</w:t>
            </w:r>
          </w:p>
        </w:tc>
        <w:tc>
          <w:tcPr>
            <w:tcW w:w="1887" w:type="dxa"/>
            <w:tcBorders>
              <w:top w:val="single" w:sz="6" w:space="0" w:color="000000"/>
              <w:bottom w:val="double" w:sz="4" w:space="0" w:color="auto"/>
            </w:tcBorders>
            <w:shd w:val="clear" w:color="auto" w:fill="auto"/>
          </w:tcPr>
          <w:p w14:paraId="19A9B628"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2</w:t>
            </w:r>
          </w:p>
        </w:tc>
        <w:tc>
          <w:tcPr>
            <w:tcW w:w="1620" w:type="dxa"/>
            <w:tcBorders>
              <w:top w:val="single" w:sz="6" w:space="0" w:color="000000"/>
              <w:bottom w:val="double" w:sz="4" w:space="0" w:color="auto"/>
            </w:tcBorders>
            <w:shd w:val="clear" w:color="auto" w:fill="auto"/>
          </w:tcPr>
          <w:p w14:paraId="1EBDD58E"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3</w:t>
            </w:r>
          </w:p>
        </w:tc>
        <w:tc>
          <w:tcPr>
            <w:tcW w:w="900" w:type="dxa"/>
            <w:tcBorders>
              <w:top w:val="single" w:sz="6" w:space="0" w:color="000000"/>
              <w:bottom w:val="double" w:sz="4" w:space="0" w:color="auto"/>
            </w:tcBorders>
            <w:shd w:val="clear" w:color="auto" w:fill="auto"/>
          </w:tcPr>
          <w:p w14:paraId="73B664D3"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4</w:t>
            </w:r>
          </w:p>
        </w:tc>
        <w:tc>
          <w:tcPr>
            <w:tcW w:w="1800" w:type="dxa"/>
            <w:tcBorders>
              <w:top w:val="single" w:sz="6" w:space="0" w:color="000000"/>
              <w:bottom w:val="double" w:sz="4" w:space="0" w:color="auto"/>
            </w:tcBorders>
            <w:shd w:val="clear" w:color="auto" w:fill="auto"/>
          </w:tcPr>
          <w:p w14:paraId="3746F45B"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5</w:t>
            </w:r>
          </w:p>
        </w:tc>
        <w:tc>
          <w:tcPr>
            <w:tcW w:w="2520" w:type="dxa"/>
            <w:tcBorders>
              <w:top w:val="single" w:sz="6" w:space="0" w:color="000000"/>
              <w:bottom w:val="double" w:sz="4" w:space="0" w:color="auto"/>
            </w:tcBorders>
            <w:shd w:val="clear" w:color="auto" w:fill="auto"/>
          </w:tcPr>
          <w:p w14:paraId="38190AB8"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6</w:t>
            </w:r>
          </w:p>
        </w:tc>
        <w:tc>
          <w:tcPr>
            <w:tcW w:w="720" w:type="dxa"/>
            <w:tcBorders>
              <w:top w:val="single" w:sz="6" w:space="0" w:color="000000"/>
              <w:bottom w:val="double" w:sz="4" w:space="0" w:color="auto"/>
            </w:tcBorders>
            <w:shd w:val="clear" w:color="auto" w:fill="auto"/>
          </w:tcPr>
          <w:p w14:paraId="33BD0F82"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7</w:t>
            </w:r>
          </w:p>
        </w:tc>
        <w:tc>
          <w:tcPr>
            <w:tcW w:w="540" w:type="dxa"/>
            <w:tcBorders>
              <w:top w:val="single" w:sz="6" w:space="0" w:color="000000"/>
              <w:bottom w:val="double" w:sz="4" w:space="0" w:color="auto"/>
            </w:tcBorders>
            <w:shd w:val="clear" w:color="auto" w:fill="auto"/>
          </w:tcPr>
          <w:p w14:paraId="7708BFD2"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8</w:t>
            </w:r>
          </w:p>
        </w:tc>
        <w:tc>
          <w:tcPr>
            <w:tcW w:w="1080" w:type="dxa"/>
            <w:tcBorders>
              <w:top w:val="single" w:sz="6" w:space="0" w:color="000000"/>
              <w:bottom w:val="double" w:sz="4" w:space="0" w:color="auto"/>
            </w:tcBorders>
            <w:shd w:val="clear" w:color="auto" w:fill="auto"/>
          </w:tcPr>
          <w:p w14:paraId="25B3D413"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9</w:t>
            </w:r>
          </w:p>
        </w:tc>
        <w:tc>
          <w:tcPr>
            <w:tcW w:w="1932" w:type="dxa"/>
            <w:tcBorders>
              <w:top w:val="single" w:sz="6" w:space="0" w:color="000000"/>
              <w:bottom w:val="double" w:sz="4" w:space="0" w:color="auto"/>
            </w:tcBorders>
            <w:shd w:val="clear" w:color="auto" w:fill="auto"/>
          </w:tcPr>
          <w:p w14:paraId="7EDBAF3F"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10</w:t>
            </w:r>
          </w:p>
        </w:tc>
        <w:tc>
          <w:tcPr>
            <w:tcW w:w="1128" w:type="dxa"/>
            <w:tcBorders>
              <w:top w:val="single" w:sz="6" w:space="0" w:color="000000"/>
              <w:bottom w:val="double" w:sz="4" w:space="0" w:color="auto"/>
              <w:right w:val="double" w:sz="4" w:space="0" w:color="auto"/>
            </w:tcBorders>
            <w:shd w:val="clear" w:color="auto" w:fill="auto"/>
          </w:tcPr>
          <w:p w14:paraId="4CDEF5A1"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11</w:t>
            </w:r>
          </w:p>
        </w:tc>
      </w:tr>
      <w:tr w:rsidR="00312E3B" w:rsidRPr="007F5096" w14:paraId="7532D384" w14:textId="77777777" w:rsidTr="007F71B7">
        <w:trPr>
          <w:trHeight w:val="180"/>
        </w:trPr>
        <w:tc>
          <w:tcPr>
            <w:tcW w:w="1101" w:type="dxa"/>
            <w:vMerge w:val="restart"/>
            <w:tcBorders>
              <w:top w:val="double" w:sz="4" w:space="0" w:color="auto"/>
              <w:left w:val="double" w:sz="4" w:space="0" w:color="auto"/>
              <w:bottom w:val="single" w:sz="12" w:space="0" w:color="auto"/>
            </w:tcBorders>
            <w:shd w:val="clear" w:color="auto" w:fill="auto"/>
            <w:vAlign w:val="center"/>
          </w:tcPr>
          <w:p w14:paraId="340CA8C7" w14:textId="77777777" w:rsidR="00312E3B" w:rsidRPr="007F5096" w:rsidRDefault="00312E3B" w:rsidP="008D1CA8">
            <w:pPr>
              <w:jc w:val="center"/>
              <w:rPr>
                <w:rFonts w:ascii="Arial" w:hAnsi="Arial" w:cs="Arial"/>
                <w:b/>
                <w:snapToGrid w:val="0"/>
                <w:sz w:val="22"/>
                <w:szCs w:val="24"/>
              </w:rPr>
            </w:pPr>
            <w:r w:rsidRPr="007F5096">
              <w:rPr>
                <w:rFonts w:ascii="Arial" w:hAnsi="Arial" w:cs="Arial"/>
                <w:snapToGrid w:val="0"/>
                <w:sz w:val="22"/>
                <w:szCs w:val="24"/>
              </w:rPr>
              <w:t>1</w:t>
            </w:r>
          </w:p>
        </w:tc>
        <w:tc>
          <w:tcPr>
            <w:tcW w:w="1887" w:type="dxa"/>
            <w:vMerge w:val="restart"/>
            <w:tcBorders>
              <w:top w:val="double" w:sz="4" w:space="0" w:color="auto"/>
              <w:bottom w:val="single" w:sz="12" w:space="0" w:color="auto"/>
            </w:tcBorders>
            <w:shd w:val="clear" w:color="auto" w:fill="auto"/>
            <w:vAlign w:val="center"/>
          </w:tcPr>
          <w:p w14:paraId="64B3A4B2" w14:textId="07E6F910" w:rsidR="00312E3B" w:rsidRPr="007F5096" w:rsidRDefault="00312E3B" w:rsidP="008D1CA8">
            <w:pPr>
              <w:jc w:val="center"/>
              <w:rPr>
                <w:rFonts w:ascii="Arial" w:hAnsi="Arial" w:cs="Arial"/>
                <w:b/>
                <w:snapToGrid w:val="0"/>
                <w:sz w:val="22"/>
                <w:szCs w:val="24"/>
              </w:rPr>
            </w:pPr>
            <w:r w:rsidRPr="007F5096">
              <w:rPr>
                <w:rFonts w:ascii="Arial" w:hAnsi="Arial" w:cs="Arial"/>
                <w:snapToGrid w:val="0"/>
                <w:sz w:val="22"/>
                <w:szCs w:val="24"/>
              </w:rPr>
              <w:t>Направление</w:t>
            </w:r>
          </w:p>
        </w:tc>
        <w:tc>
          <w:tcPr>
            <w:tcW w:w="1620" w:type="dxa"/>
            <w:vMerge w:val="restart"/>
            <w:tcBorders>
              <w:top w:val="double" w:sz="4" w:space="0" w:color="auto"/>
              <w:bottom w:val="single" w:sz="12" w:space="0" w:color="auto"/>
            </w:tcBorders>
            <w:shd w:val="clear" w:color="auto" w:fill="auto"/>
            <w:vAlign w:val="center"/>
          </w:tcPr>
          <w:p w14:paraId="5AC228AA" w14:textId="77777777" w:rsidR="00312E3B" w:rsidRPr="007F5096" w:rsidRDefault="00312E3B" w:rsidP="008D1CA8">
            <w:pPr>
              <w:jc w:val="center"/>
              <w:rPr>
                <w:rFonts w:ascii="Arial" w:hAnsi="Arial" w:cs="Arial"/>
                <w:b/>
                <w:snapToGrid w:val="0"/>
                <w:sz w:val="22"/>
                <w:szCs w:val="24"/>
              </w:rPr>
            </w:pPr>
            <w:r w:rsidRPr="007F5096">
              <w:rPr>
                <w:rFonts w:ascii="Arial" w:hAnsi="Arial" w:cs="Arial"/>
                <w:snapToGrid w:val="0"/>
                <w:sz w:val="22"/>
                <w:szCs w:val="24"/>
              </w:rPr>
              <w:t>1</w:t>
            </w:r>
          </w:p>
        </w:tc>
        <w:tc>
          <w:tcPr>
            <w:tcW w:w="900" w:type="dxa"/>
            <w:vMerge w:val="restart"/>
            <w:tcBorders>
              <w:top w:val="double" w:sz="4" w:space="0" w:color="auto"/>
              <w:bottom w:val="single" w:sz="12" w:space="0" w:color="auto"/>
            </w:tcBorders>
            <w:shd w:val="clear" w:color="auto" w:fill="auto"/>
            <w:vAlign w:val="center"/>
          </w:tcPr>
          <w:p w14:paraId="659EE017" w14:textId="77777777" w:rsidR="00312E3B" w:rsidRPr="007F5096" w:rsidRDefault="00312E3B" w:rsidP="008D1CA8">
            <w:pPr>
              <w:jc w:val="center"/>
              <w:rPr>
                <w:rFonts w:ascii="Arial" w:hAnsi="Arial" w:cs="Arial"/>
                <w:b/>
                <w:snapToGrid w:val="0"/>
                <w:sz w:val="22"/>
                <w:szCs w:val="24"/>
              </w:rPr>
            </w:pPr>
            <w:r w:rsidRPr="007F5096">
              <w:rPr>
                <w:rFonts w:ascii="Arial" w:hAnsi="Arial" w:cs="Arial"/>
                <w:snapToGrid w:val="0"/>
                <w:sz w:val="22"/>
                <w:szCs w:val="24"/>
              </w:rPr>
              <w:t>1</w:t>
            </w:r>
          </w:p>
        </w:tc>
        <w:tc>
          <w:tcPr>
            <w:tcW w:w="1800" w:type="dxa"/>
            <w:vMerge w:val="restart"/>
            <w:tcBorders>
              <w:top w:val="double" w:sz="4" w:space="0" w:color="auto"/>
            </w:tcBorders>
            <w:shd w:val="clear" w:color="auto" w:fill="auto"/>
            <w:vAlign w:val="center"/>
          </w:tcPr>
          <w:p w14:paraId="1B07C67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Тампонажная</w:t>
            </w:r>
          </w:p>
        </w:tc>
        <w:tc>
          <w:tcPr>
            <w:tcW w:w="2520" w:type="dxa"/>
            <w:tcBorders>
              <w:top w:val="double" w:sz="4" w:space="0" w:color="auto"/>
              <w:bottom w:val="single" w:sz="4" w:space="0" w:color="auto"/>
            </w:tcBorders>
            <w:shd w:val="clear" w:color="auto" w:fill="auto"/>
          </w:tcPr>
          <w:p w14:paraId="1456BE72"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ПЦТ I-G-CC-1</w:t>
            </w:r>
          </w:p>
        </w:tc>
        <w:tc>
          <w:tcPr>
            <w:tcW w:w="720" w:type="dxa"/>
            <w:tcBorders>
              <w:top w:val="double" w:sz="4" w:space="0" w:color="auto"/>
              <w:bottom w:val="single" w:sz="4" w:space="0" w:color="auto"/>
            </w:tcBorders>
            <w:shd w:val="clear" w:color="auto" w:fill="auto"/>
            <w:vAlign w:val="center"/>
          </w:tcPr>
          <w:p w14:paraId="5ED4D9C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3,15</w:t>
            </w:r>
          </w:p>
        </w:tc>
        <w:tc>
          <w:tcPr>
            <w:tcW w:w="540" w:type="dxa"/>
            <w:tcBorders>
              <w:top w:val="double" w:sz="4" w:space="0" w:color="auto"/>
              <w:bottom w:val="single" w:sz="4" w:space="0" w:color="auto"/>
            </w:tcBorders>
            <w:shd w:val="clear" w:color="auto" w:fill="auto"/>
            <w:vAlign w:val="center"/>
          </w:tcPr>
          <w:p w14:paraId="26B29FC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double" w:sz="4" w:space="0" w:color="auto"/>
              <w:bottom w:val="single" w:sz="4" w:space="0" w:color="auto"/>
            </w:tcBorders>
            <w:shd w:val="clear" w:color="auto" w:fill="auto"/>
            <w:vAlign w:val="center"/>
          </w:tcPr>
          <w:p w14:paraId="2DA74C0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Первый</w:t>
            </w:r>
          </w:p>
        </w:tc>
        <w:tc>
          <w:tcPr>
            <w:tcW w:w="1932" w:type="dxa"/>
            <w:tcBorders>
              <w:top w:val="double" w:sz="4" w:space="0" w:color="auto"/>
              <w:bottom w:val="single" w:sz="4" w:space="0" w:color="auto"/>
            </w:tcBorders>
            <w:shd w:val="clear" w:color="auto" w:fill="auto"/>
            <w:vAlign w:val="center"/>
          </w:tcPr>
          <w:p w14:paraId="061CD37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ГОСТ 1581-96</w:t>
            </w:r>
          </w:p>
        </w:tc>
        <w:tc>
          <w:tcPr>
            <w:tcW w:w="1128" w:type="dxa"/>
            <w:tcBorders>
              <w:top w:val="double" w:sz="4" w:space="0" w:color="auto"/>
              <w:bottom w:val="single" w:sz="4" w:space="0" w:color="auto"/>
              <w:right w:val="double" w:sz="4" w:space="0" w:color="auto"/>
            </w:tcBorders>
            <w:shd w:val="clear" w:color="auto" w:fill="auto"/>
            <w:vAlign w:val="center"/>
          </w:tcPr>
          <w:p w14:paraId="1AE8EF58" w14:textId="5E012A92"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12</w:t>
            </w:r>
            <w:r w:rsidR="00F80784">
              <w:rPr>
                <w:rFonts w:ascii="Arial" w:hAnsi="Arial" w:cs="Arial"/>
                <w:snapToGrid w:val="0"/>
                <w:sz w:val="22"/>
                <w:szCs w:val="24"/>
              </w:rPr>
              <w:t>96</w:t>
            </w:r>
          </w:p>
        </w:tc>
      </w:tr>
      <w:tr w:rsidR="00312E3B" w:rsidRPr="007F5096" w14:paraId="2B80BA75" w14:textId="77777777" w:rsidTr="007F71B7">
        <w:trPr>
          <w:trHeight w:val="180"/>
        </w:trPr>
        <w:tc>
          <w:tcPr>
            <w:tcW w:w="1101" w:type="dxa"/>
            <w:vMerge/>
            <w:tcBorders>
              <w:top w:val="single" w:sz="6" w:space="0" w:color="000000"/>
              <w:left w:val="double" w:sz="4" w:space="0" w:color="auto"/>
              <w:bottom w:val="single" w:sz="12" w:space="0" w:color="auto"/>
            </w:tcBorders>
            <w:shd w:val="clear" w:color="auto" w:fill="auto"/>
            <w:vAlign w:val="center"/>
          </w:tcPr>
          <w:p w14:paraId="39E952E8" w14:textId="77777777" w:rsidR="00312E3B" w:rsidRPr="007F5096" w:rsidRDefault="00312E3B" w:rsidP="008D1CA8">
            <w:pPr>
              <w:jc w:val="center"/>
              <w:rPr>
                <w:rFonts w:ascii="Arial" w:hAnsi="Arial" w:cs="Arial"/>
                <w:snapToGrid w:val="0"/>
                <w:sz w:val="22"/>
                <w:szCs w:val="24"/>
              </w:rPr>
            </w:pPr>
          </w:p>
        </w:tc>
        <w:tc>
          <w:tcPr>
            <w:tcW w:w="1887" w:type="dxa"/>
            <w:vMerge/>
            <w:tcBorders>
              <w:top w:val="single" w:sz="6" w:space="0" w:color="000000"/>
              <w:bottom w:val="single" w:sz="12" w:space="0" w:color="auto"/>
            </w:tcBorders>
            <w:shd w:val="clear" w:color="auto" w:fill="auto"/>
            <w:vAlign w:val="center"/>
          </w:tcPr>
          <w:p w14:paraId="471E741C" w14:textId="77777777" w:rsidR="00312E3B" w:rsidRPr="007F5096" w:rsidRDefault="00312E3B" w:rsidP="008D1CA8">
            <w:pPr>
              <w:jc w:val="center"/>
              <w:rPr>
                <w:rFonts w:ascii="Arial" w:hAnsi="Arial" w:cs="Arial"/>
                <w:snapToGrid w:val="0"/>
                <w:sz w:val="22"/>
                <w:szCs w:val="24"/>
              </w:rPr>
            </w:pPr>
          </w:p>
        </w:tc>
        <w:tc>
          <w:tcPr>
            <w:tcW w:w="1620" w:type="dxa"/>
            <w:vMerge/>
            <w:tcBorders>
              <w:top w:val="single" w:sz="6" w:space="0" w:color="000000"/>
              <w:bottom w:val="single" w:sz="12" w:space="0" w:color="auto"/>
            </w:tcBorders>
            <w:shd w:val="clear" w:color="auto" w:fill="auto"/>
            <w:vAlign w:val="center"/>
          </w:tcPr>
          <w:p w14:paraId="76592A3D" w14:textId="77777777" w:rsidR="00312E3B" w:rsidRPr="007F5096" w:rsidRDefault="00312E3B"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55B65EB8" w14:textId="77777777" w:rsidR="00312E3B" w:rsidRPr="007F5096" w:rsidRDefault="00312E3B" w:rsidP="008D1CA8">
            <w:pPr>
              <w:jc w:val="center"/>
              <w:rPr>
                <w:rFonts w:ascii="Arial" w:hAnsi="Arial" w:cs="Arial"/>
                <w:snapToGrid w:val="0"/>
                <w:sz w:val="22"/>
                <w:szCs w:val="24"/>
              </w:rPr>
            </w:pPr>
          </w:p>
        </w:tc>
        <w:tc>
          <w:tcPr>
            <w:tcW w:w="1800" w:type="dxa"/>
            <w:vMerge/>
            <w:tcBorders>
              <w:top w:val="single" w:sz="4" w:space="0" w:color="auto"/>
            </w:tcBorders>
            <w:shd w:val="clear" w:color="auto" w:fill="auto"/>
            <w:vAlign w:val="center"/>
          </w:tcPr>
          <w:p w14:paraId="505C9CB9" w14:textId="77777777" w:rsidR="00312E3B" w:rsidRPr="007F5096" w:rsidRDefault="00312E3B" w:rsidP="008D1CA8">
            <w:pPr>
              <w:jc w:val="center"/>
              <w:rPr>
                <w:rFonts w:ascii="Arial" w:hAnsi="Arial" w:cs="Arial"/>
                <w:snapToGrid w:val="0"/>
                <w:sz w:val="22"/>
                <w:szCs w:val="24"/>
              </w:rPr>
            </w:pPr>
          </w:p>
        </w:tc>
        <w:tc>
          <w:tcPr>
            <w:tcW w:w="2520" w:type="dxa"/>
            <w:tcBorders>
              <w:top w:val="single" w:sz="4" w:space="0" w:color="auto"/>
              <w:bottom w:val="single" w:sz="4" w:space="0" w:color="auto"/>
            </w:tcBorders>
            <w:shd w:val="clear" w:color="auto" w:fill="auto"/>
          </w:tcPr>
          <w:p w14:paraId="0BF543EB" w14:textId="77777777" w:rsidR="00312E3B" w:rsidRPr="007F5096" w:rsidRDefault="00312E3B" w:rsidP="00312E3B">
            <w:pPr>
              <w:jc w:val="left"/>
              <w:rPr>
                <w:rFonts w:ascii="Arial" w:hAnsi="Arial" w:cs="Arial"/>
                <w:sz w:val="22"/>
                <w:szCs w:val="24"/>
              </w:rPr>
            </w:pPr>
            <w:r w:rsidRPr="007F5096">
              <w:rPr>
                <w:rFonts w:ascii="Arial" w:hAnsi="Arial" w:cs="Arial"/>
                <w:snapToGrid w:val="0"/>
                <w:sz w:val="22"/>
                <w:szCs w:val="24"/>
                <w:lang w:val="en-US"/>
              </w:rPr>
              <w:t>CaCl</w:t>
            </w:r>
            <w:r w:rsidRPr="007F5096">
              <w:rPr>
                <w:rFonts w:ascii="Arial" w:hAnsi="Arial" w:cs="Arial"/>
                <w:snapToGrid w:val="0"/>
                <w:sz w:val="22"/>
                <w:szCs w:val="24"/>
                <w:vertAlign w:val="subscript"/>
              </w:rPr>
              <w:t xml:space="preserve">2 </w:t>
            </w:r>
          </w:p>
        </w:tc>
        <w:tc>
          <w:tcPr>
            <w:tcW w:w="720" w:type="dxa"/>
            <w:tcBorders>
              <w:top w:val="single" w:sz="4" w:space="0" w:color="auto"/>
              <w:bottom w:val="single" w:sz="4" w:space="0" w:color="auto"/>
            </w:tcBorders>
            <w:shd w:val="clear" w:color="auto" w:fill="auto"/>
            <w:vAlign w:val="center"/>
          </w:tcPr>
          <w:p w14:paraId="5B3B58A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2,51</w:t>
            </w:r>
          </w:p>
        </w:tc>
        <w:tc>
          <w:tcPr>
            <w:tcW w:w="540" w:type="dxa"/>
            <w:tcBorders>
              <w:top w:val="single" w:sz="4" w:space="0" w:color="auto"/>
              <w:bottom w:val="single" w:sz="4" w:space="0" w:color="auto"/>
            </w:tcBorders>
            <w:shd w:val="clear" w:color="auto" w:fill="auto"/>
            <w:vAlign w:val="center"/>
          </w:tcPr>
          <w:p w14:paraId="0EC3CC3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bottom w:val="single" w:sz="4" w:space="0" w:color="auto"/>
            </w:tcBorders>
            <w:shd w:val="clear" w:color="auto" w:fill="auto"/>
            <w:vAlign w:val="center"/>
          </w:tcPr>
          <w:p w14:paraId="087D340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bottom w:val="single" w:sz="4" w:space="0" w:color="auto"/>
            </w:tcBorders>
            <w:shd w:val="clear" w:color="auto" w:fill="auto"/>
            <w:vAlign w:val="center"/>
          </w:tcPr>
          <w:p w14:paraId="46414A7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ГОСТ 450-77</w:t>
            </w:r>
          </w:p>
        </w:tc>
        <w:tc>
          <w:tcPr>
            <w:tcW w:w="1128" w:type="dxa"/>
            <w:tcBorders>
              <w:top w:val="single" w:sz="4" w:space="0" w:color="auto"/>
              <w:bottom w:val="single" w:sz="4" w:space="0" w:color="auto"/>
              <w:right w:val="double" w:sz="4" w:space="0" w:color="auto"/>
            </w:tcBorders>
            <w:shd w:val="clear" w:color="auto" w:fill="auto"/>
            <w:vAlign w:val="center"/>
          </w:tcPr>
          <w:p w14:paraId="51D32008"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38,3</w:t>
            </w:r>
          </w:p>
        </w:tc>
      </w:tr>
      <w:tr w:rsidR="00312E3B" w:rsidRPr="007F5096" w14:paraId="1DC3D83E" w14:textId="77777777" w:rsidTr="007F71B7">
        <w:trPr>
          <w:trHeight w:val="180"/>
        </w:trPr>
        <w:tc>
          <w:tcPr>
            <w:tcW w:w="1101" w:type="dxa"/>
            <w:vMerge/>
            <w:tcBorders>
              <w:top w:val="single" w:sz="6" w:space="0" w:color="000000"/>
              <w:left w:val="double" w:sz="4" w:space="0" w:color="auto"/>
              <w:bottom w:val="single" w:sz="12" w:space="0" w:color="auto"/>
            </w:tcBorders>
            <w:shd w:val="clear" w:color="auto" w:fill="auto"/>
            <w:vAlign w:val="center"/>
          </w:tcPr>
          <w:p w14:paraId="047DF565" w14:textId="77777777" w:rsidR="00312E3B" w:rsidRPr="007F5096" w:rsidRDefault="00312E3B" w:rsidP="008D1CA8">
            <w:pPr>
              <w:jc w:val="center"/>
              <w:rPr>
                <w:rFonts w:ascii="Arial" w:hAnsi="Arial" w:cs="Arial"/>
                <w:snapToGrid w:val="0"/>
                <w:sz w:val="22"/>
                <w:szCs w:val="24"/>
              </w:rPr>
            </w:pPr>
          </w:p>
        </w:tc>
        <w:tc>
          <w:tcPr>
            <w:tcW w:w="1887" w:type="dxa"/>
            <w:vMerge/>
            <w:tcBorders>
              <w:top w:val="single" w:sz="6" w:space="0" w:color="000000"/>
              <w:bottom w:val="single" w:sz="12" w:space="0" w:color="auto"/>
            </w:tcBorders>
            <w:shd w:val="clear" w:color="auto" w:fill="auto"/>
            <w:vAlign w:val="center"/>
          </w:tcPr>
          <w:p w14:paraId="6F3BE3D4" w14:textId="77777777" w:rsidR="00312E3B" w:rsidRPr="007F5096" w:rsidRDefault="00312E3B" w:rsidP="008D1CA8">
            <w:pPr>
              <w:jc w:val="center"/>
              <w:rPr>
                <w:rFonts w:ascii="Arial" w:hAnsi="Arial" w:cs="Arial"/>
                <w:snapToGrid w:val="0"/>
                <w:sz w:val="22"/>
                <w:szCs w:val="24"/>
              </w:rPr>
            </w:pPr>
          </w:p>
        </w:tc>
        <w:tc>
          <w:tcPr>
            <w:tcW w:w="1620" w:type="dxa"/>
            <w:vMerge/>
            <w:tcBorders>
              <w:top w:val="single" w:sz="6" w:space="0" w:color="000000"/>
              <w:bottom w:val="single" w:sz="12" w:space="0" w:color="auto"/>
            </w:tcBorders>
            <w:shd w:val="clear" w:color="auto" w:fill="auto"/>
            <w:vAlign w:val="center"/>
          </w:tcPr>
          <w:p w14:paraId="67A0286F" w14:textId="77777777" w:rsidR="00312E3B" w:rsidRPr="007F5096" w:rsidRDefault="00312E3B"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063C243D" w14:textId="77777777" w:rsidR="00312E3B" w:rsidRPr="007F5096" w:rsidRDefault="00312E3B" w:rsidP="008D1CA8">
            <w:pPr>
              <w:jc w:val="center"/>
              <w:rPr>
                <w:rFonts w:ascii="Arial" w:hAnsi="Arial" w:cs="Arial"/>
                <w:snapToGrid w:val="0"/>
                <w:sz w:val="22"/>
                <w:szCs w:val="24"/>
              </w:rPr>
            </w:pPr>
          </w:p>
        </w:tc>
        <w:tc>
          <w:tcPr>
            <w:tcW w:w="1800" w:type="dxa"/>
            <w:vMerge/>
            <w:tcBorders>
              <w:top w:val="single" w:sz="4" w:space="0" w:color="auto"/>
            </w:tcBorders>
            <w:shd w:val="clear" w:color="auto" w:fill="auto"/>
            <w:vAlign w:val="center"/>
          </w:tcPr>
          <w:p w14:paraId="4C46D994" w14:textId="77777777" w:rsidR="00312E3B" w:rsidRPr="007F5096" w:rsidRDefault="00312E3B" w:rsidP="008D1CA8">
            <w:pPr>
              <w:jc w:val="center"/>
              <w:rPr>
                <w:rFonts w:ascii="Arial" w:hAnsi="Arial" w:cs="Arial"/>
                <w:snapToGrid w:val="0"/>
                <w:sz w:val="22"/>
                <w:szCs w:val="24"/>
              </w:rPr>
            </w:pPr>
          </w:p>
        </w:tc>
        <w:tc>
          <w:tcPr>
            <w:tcW w:w="2520" w:type="dxa"/>
            <w:tcBorders>
              <w:top w:val="single" w:sz="4" w:space="0" w:color="auto"/>
              <w:bottom w:val="single" w:sz="4" w:space="0" w:color="auto"/>
            </w:tcBorders>
            <w:shd w:val="clear" w:color="auto" w:fill="auto"/>
          </w:tcPr>
          <w:p w14:paraId="5515DD0E" w14:textId="77777777" w:rsidR="00312E3B" w:rsidRPr="007F5096" w:rsidRDefault="00312E3B" w:rsidP="00312E3B">
            <w:pPr>
              <w:jc w:val="left"/>
              <w:rPr>
                <w:rFonts w:ascii="Arial" w:hAnsi="Arial" w:cs="Arial"/>
                <w:sz w:val="22"/>
                <w:szCs w:val="24"/>
                <w:lang w:val="en-US"/>
              </w:rPr>
            </w:pPr>
            <w:r w:rsidRPr="007F5096">
              <w:rPr>
                <w:rFonts w:ascii="Arial" w:hAnsi="Arial" w:cs="Arial"/>
                <w:snapToGrid w:val="0"/>
                <w:sz w:val="22"/>
                <w:szCs w:val="24"/>
              </w:rPr>
              <w:t xml:space="preserve">Пеногаситель </w:t>
            </w:r>
            <w:r w:rsidRPr="007F5096">
              <w:rPr>
                <w:rFonts w:ascii="Arial" w:hAnsi="Arial" w:cs="Arial"/>
                <w:sz w:val="22"/>
                <w:szCs w:val="24"/>
                <w:lang w:val="en-US"/>
              </w:rPr>
              <w:t>Wo-Defoam</w:t>
            </w:r>
          </w:p>
        </w:tc>
        <w:tc>
          <w:tcPr>
            <w:tcW w:w="720" w:type="dxa"/>
            <w:tcBorders>
              <w:top w:val="single" w:sz="4" w:space="0" w:color="auto"/>
              <w:bottom w:val="single" w:sz="4" w:space="0" w:color="auto"/>
            </w:tcBorders>
            <w:shd w:val="clear" w:color="auto" w:fill="auto"/>
            <w:vAlign w:val="center"/>
          </w:tcPr>
          <w:p w14:paraId="42CE3734" w14:textId="77777777" w:rsidR="00312E3B" w:rsidRPr="007F5096" w:rsidRDefault="00312E3B" w:rsidP="008D1CA8">
            <w:pPr>
              <w:jc w:val="center"/>
              <w:rPr>
                <w:rFonts w:ascii="Arial" w:hAnsi="Arial" w:cs="Arial"/>
                <w:snapToGrid w:val="0"/>
                <w:sz w:val="22"/>
                <w:szCs w:val="24"/>
                <w:lang w:val="en-US"/>
              </w:rPr>
            </w:pPr>
            <w:r w:rsidRPr="007F5096">
              <w:rPr>
                <w:rFonts w:ascii="Arial" w:hAnsi="Arial" w:cs="Arial"/>
                <w:snapToGrid w:val="0"/>
                <w:sz w:val="22"/>
                <w:szCs w:val="24"/>
              </w:rPr>
              <w:t>1,02</w:t>
            </w:r>
          </w:p>
        </w:tc>
        <w:tc>
          <w:tcPr>
            <w:tcW w:w="540" w:type="dxa"/>
            <w:tcBorders>
              <w:top w:val="single" w:sz="4" w:space="0" w:color="auto"/>
              <w:bottom w:val="single" w:sz="4" w:space="0" w:color="auto"/>
            </w:tcBorders>
            <w:shd w:val="clear" w:color="auto" w:fill="auto"/>
            <w:vAlign w:val="center"/>
          </w:tcPr>
          <w:p w14:paraId="7C28ACE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bottom w:val="single" w:sz="4" w:space="0" w:color="auto"/>
            </w:tcBorders>
            <w:shd w:val="clear" w:color="auto" w:fill="auto"/>
            <w:vAlign w:val="center"/>
          </w:tcPr>
          <w:p w14:paraId="3F7E83D8"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bottom w:val="single" w:sz="4" w:space="0" w:color="auto"/>
            </w:tcBorders>
            <w:shd w:val="clear" w:color="auto" w:fill="auto"/>
            <w:vAlign w:val="center"/>
          </w:tcPr>
          <w:p w14:paraId="7394D29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128" w:type="dxa"/>
            <w:tcBorders>
              <w:top w:val="single" w:sz="4" w:space="0" w:color="auto"/>
              <w:bottom w:val="single" w:sz="4" w:space="0" w:color="auto"/>
              <w:right w:val="double" w:sz="4" w:space="0" w:color="auto"/>
            </w:tcBorders>
            <w:shd w:val="clear" w:color="auto" w:fill="auto"/>
            <w:vAlign w:val="center"/>
          </w:tcPr>
          <w:p w14:paraId="2F6055AF" w14:textId="30332AA4"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0,2</w:t>
            </w:r>
          </w:p>
        </w:tc>
      </w:tr>
      <w:tr w:rsidR="00312E3B" w:rsidRPr="007F5096" w14:paraId="524B85A4" w14:textId="77777777" w:rsidTr="007F71B7">
        <w:trPr>
          <w:trHeight w:val="179"/>
        </w:trPr>
        <w:tc>
          <w:tcPr>
            <w:tcW w:w="1101" w:type="dxa"/>
            <w:vMerge/>
            <w:tcBorders>
              <w:top w:val="single" w:sz="6" w:space="0" w:color="000000"/>
              <w:left w:val="double" w:sz="4" w:space="0" w:color="auto"/>
              <w:bottom w:val="single" w:sz="12" w:space="0" w:color="auto"/>
            </w:tcBorders>
            <w:shd w:val="clear" w:color="auto" w:fill="auto"/>
            <w:vAlign w:val="center"/>
          </w:tcPr>
          <w:p w14:paraId="7D4B88CE" w14:textId="77777777" w:rsidR="00312E3B" w:rsidRPr="007F5096" w:rsidRDefault="00312E3B" w:rsidP="008D1CA8">
            <w:pPr>
              <w:jc w:val="center"/>
              <w:rPr>
                <w:rFonts w:ascii="Arial" w:hAnsi="Arial" w:cs="Arial"/>
                <w:snapToGrid w:val="0"/>
                <w:sz w:val="22"/>
                <w:szCs w:val="24"/>
              </w:rPr>
            </w:pPr>
          </w:p>
        </w:tc>
        <w:tc>
          <w:tcPr>
            <w:tcW w:w="1887" w:type="dxa"/>
            <w:vMerge/>
            <w:tcBorders>
              <w:top w:val="single" w:sz="6" w:space="0" w:color="000000"/>
              <w:bottom w:val="single" w:sz="12" w:space="0" w:color="auto"/>
            </w:tcBorders>
            <w:shd w:val="clear" w:color="auto" w:fill="auto"/>
            <w:vAlign w:val="center"/>
          </w:tcPr>
          <w:p w14:paraId="55CC2F36" w14:textId="77777777" w:rsidR="00312E3B" w:rsidRPr="007F5096" w:rsidRDefault="00312E3B" w:rsidP="008D1CA8">
            <w:pPr>
              <w:jc w:val="center"/>
              <w:rPr>
                <w:rFonts w:ascii="Arial" w:hAnsi="Arial" w:cs="Arial"/>
                <w:snapToGrid w:val="0"/>
                <w:sz w:val="22"/>
                <w:szCs w:val="24"/>
              </w:rPr>
            </w:pPr>
          </w:p>
        </w:tc>
        <w:tc>
          <w:tcPr>
            <w:tcW w:w="1620" w:type="dxa"/>
            <w:vMerge/>
            <w:tcBorders>
              <w:top w:val="single" w:sz="6" w:space="0" w:color="000000"/>
              <w:bottom w:val="single" w:sz="12" w:space="0" w:color="auto"/>
            </w:tcBorders>
            <w:shd w:val="clear" w:color="auto" w:fill="auto"/>
            <w:vAlign w:val="center"/>
          </w:tcPr>
          <w:p w14:paraId="153C0582" w14:textId="77777777" w:rsidR="00312E3B" w:rsidRPr="007F5096" w:rsidRDefault="00312E3B"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3AAC0C5E" w14:textId="77777777" w:rsidR="00312E3B" w:rsidRPr="007F5096" w:rsidRDefault="00312E3B" w:rsidP="008D1CA8">
            <w:pPr>
              <w:jc w:val="center"/>
              <w:rPr>
                <w:rFonts w:ascii="Arial" w:hAnsi="Arial" w:cs="Arial"/>
                <w:snapToGrid w:val="0"/>
                <w:sz w:val="22"/>
                <w:szCs w:val="24"/>
              </w:rPr>
            </w:pPr>
          </w:p>
        </w:tc>
        <w:tc>
          <w:tcPr>
            <w:tcW w:w="1800" w:type="dxa"/>
            <w:vMerge/>
            <w:tcBorders>
              <w:bottom w:val="single" w:sz="4" w:space="0" w:color="auto"/>
            </w:tcBorders>
            <w:shd w:val="clear" w:color="auto" w:fill="auto"/>
            <w:vAlign w:val="center"/>
          </w:tcPr>
          <w:p w14:paraId="75633834" w14:textId="77777777" w:rsidR="00312E3B" w:rsidRPr="007F5096" w:rsidRDefault="00312E3B" w:rsidP="008D1CA8">
            <w:pPr>
              <w:jc w:val="center"/>
              <w:rPr>
                <w:rFonts w:ascii="Arial" w:hAnsi="Arial" w:cs="Arial"/>
                <w:snapToGrid w:val="0"/>
                <w:sz w:val="22"/>
                <w:szCs w:val="24"/>
              </w:rPr>
            </w:pPr>
          </w:p>
        </w:tc>
        <w:tc>
          <w:tcPr>
            <w:tcW w:w="2520" w:type="dxa"/>
            <w:tcBorders>
              <w:top w:val="single" w:sz="4" w:space="0" w:color="auto"/>
              <w:bottom w:val="single" w:sz="4" w:space="0" w:color="auto"/>
            </w:tcBorders>
            <w:shd w:val="clear" w:color="auto" w:fill="auto"/>
          </w:tcPr>
          <w:p w14:paraId="7A701CB9"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Вода пресная</w:t>
            </w:r>
          </w:p>
        </w:tc>
        <w:tc>
          <w:tcPr>
            <w:tcW w:w="720" w:type="dxa"/>
            <w:tcBorders>
              <w:top w:val="single" w:sz="4" w:space="0" w:color="auto"/>
              <w:bottom w:val="single" w:sz="4" w:space="0" w:color="auto"/>
            </w:tcBorders>
            <w:shd w:val="clear" w:color="auto" w:fill="auto"/>
            <w:vAlign w:val="center"/>
          </w:tcPr>
          <w:p w14:paraId="3A0ACC8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1,03</w:t>
            </w:r>
          </w:p>
        </w:tc>
        <w:tc>
          <w:tcPr>
            <w:tcW w:w="540" w:type="dxa"/>
            <w:tcBorders>
              <w:top w:val="single" w:sz="4" w:space="0" w:color="auto"/>
              <w:bottom w:val="single" w:sz="4" w:space="0" w:color="auto"/>
            </w:tcBorders>
            <w:shd w:val="clear" w:color="auto" w:fill="auto"/>
            <w:vAlign w:val="center"/>
          </w:tcPr>
          <w:p w14:paraId="4B5569D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bottom w:val="single" w:sz="4" w:space="0" w:color="auto"/>
            </w:tcBorders>
            <w:shd w:val="clear" w:color="auto" w:fill="auto"/>
            <w:vAlign w:val="center"/>
          </w:tcPr>
          <w:p w14:paraId="26C9BD7D"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bottom w:val="single" w:sz="4" w:space="0" w:color="auto"/>
            </w:tcBorders>
            <w:shd w:val="clear" w:color="auto" w:fill="auto"/>
            <w:vAlign w:val="center"/>
          </w:tcPr>
          <w:p w14:paraId="2477253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128" w:type="dxa"/>
            <w:tcBorders>
              <w:top w:val="single" w:sz="4" w:space="0" w:color="auto"/>
              <w:bottom w:val="single" w:sz="4" w:space="0" w:color="auto"/>
              <w:right w:val="double" w:sz="4" w:space="0" w:color="auto"/>
            </w:tcBorders>
            <w:shd w:val="clear" w:color="auto" w:fill="auto"/>
            <w:vAlign w:val="center"/>
          </w:tcPr>
          <w:p w14:paraId="09DBDA1F" w14:textId="0A937493" w:rsidR="00312E3B" w:rsidRPr="007F5096" w:rsidRDefault="00DD4A62" w:rsidP="008D1CA8">
            <w:pPr>
              <w:jc w:val="center"/>
              <w:rPr>
                <w:rFonts w:ascii="Arial" w:hAnsi="Arial" w:cs="Arial"/>
                <w:snapToGrid w:val="0"/>
                <w:sz w:val="22"/>
                <w:szCs w:val="24"/>
              </w:rPr>
            </w:pPr>
            <w:r>
              <w:rPr>
                <w:rFonts w:ascii="Arial" w:hAnsi="Arial" w:cs="Arial"/>
                <w:snapToGrid w:val="0"/>
                <w:sz w:val="22"/>
                <w:szCs w:val="24"/>
              </w:rPr>
              <w:t>640</w:t>
            </w:r>
            <w:r w:rsidR="00312E3B" w:rsidRPr="007F5096">
              <w:rPr>
                <w:rFonts w:ascii="Arial" w:hAnsi="Arial" w:cs="Arial"/>
                <w:snapToGrid w:val="0"/>
                <w:sz w:val="22"/>
                <w:szCs w:val="24"/>
              </w:rPr>
              <w:t>,</w:t>
            </w:r>
            <w:r>
              <w:rPr>
                <w:rFonts w:ascii="Arial" w:hAnsi="Arial" w:cs="Arial"/>
                <w:snapToGrid w:val="0"/>
                <w:sz w:val="22"/>
                <w:szCs w:val="24"/>
              </w:rPr>
              <w:t>7</w:t>
            </w:r>
          </w:p>
        </w:tc>
      </w:tr>
      <w:tr w:rsidR="00312E3B" w:rsidRPr="007F5096" w14:paraId="3F132F91" w14:textId="77777777" w:rsidTr="007F71B7">
        <w:trPr>
          <w:trHeight w:val="180"/>
        </w:trPr>
        <w:tc>
          <w:tcPr>
            <w:tcW w:w="1101" w:type="dxa"/>
            <w:vMerge/>
            <w:tcBorders>
              <w:top w:val="single" w:sz="6" w:space="0" w:color="000000"/>
              <w:left w:val="double" w:sz="4" w:space="0" w:color="auto"/>
              <w:bottom w:val="single" w:sz="12" w:space="0" w:color="auto"/>
            </w:tcBorders>
            <w:shd w:val="clear" w:color="auto" w:fill="auto"/>
            <w:vAlign w:val="center"/>
          </w:tcPr>
          <w:p w14:paraId="3652CF21" w14:textId="77777777" w:rsidR="00312E3B" w:rsidRPr="007F5096" w:rsidRDefault="00312E3B" w:rsidP="008D1CA8">
            <w:pPr>
              <w:jc w:val="center"/>
              <w:rPr>
                <w:rFonts w:ascii="Arial" w:hAnsi="Arial" w:cs="Arial"/>
                <w:snapToGrid w:val="0"/>
                <w:sz w:val="22"/>
                <w:szCs w:val="24"/>
              </w:rPr>
            </w:pPr>
          </w:p>
        </w:tc>
        <w:tc>
          <w:tcPr>
            <w:tcW w:w="1887" w:type="dxa"/>
            <w:vMerge/>
            <w:tcBorders>
              <w:top w:val="single" w:sz="6" w:space="0" w:color="000000"/>
              <w:bottom w:val="single" w:sz="12" w:space="0" w:color="auto"/>
            </w:tcBorders>
            <w:shd w:val="clear" w:color="auto" w:fill="auto"/>
            <w:vAlign w:val="center"/>
          </w:tcPr>
          <w:p w14:paraId="21E0E3B5" w14:textId="77777777" w:rsidR="00312E3B" w:rsidRPr="007F5096" w:rsidRDefault="00312E3B" w:rsidP="008D1CA8">
            <w:pPr>
              <w:jc w:val="center"/>
              <w:rPr>
                <w:rFonts w:ascii="Arial" w:hAnsi="Arial" w:cs="Arial"/>
                <w:snapToGrid w:val="0"/>
                <w:sz w:val="22"/>
                <w:szCs w:val="24"/>
              </w:rPr>
            </w:pPr>
          </w:p>
        </w:tc>
        <w:tc>
          <w:tcPr>
            <w:tcW w:w="1620" w:type="dxa"/>
            <w:vMerge/>
            <w:tcBorders>
              <w:top w:val="single" w:sz="6" w:space="0" w:color="000000"/>
              <w:bottom w:val="single" w:sz="12" w:space="0" w:color="auto"/>
            </w:tcBorders>
            <w:shd w:val="clear" w:color="auto" w:fill="auto"/>
            <w:vAlign w:val="center"/>
          </w:tcPr>
          <w:p w14:paraId="4B8C4B81" w14:textId="77777777" w:rsidR="00312E3B" w:rsidRPr="007F5096" w:rsidRDefault="00312E3B"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603968E8" w14:textId="77777777" w:rsidR="00312E3B" w:rsidRPr="007F5096" w:rsidRDefault="00312E3B" w:rsidP="008D1CA8">
            <w:pPr>
              <w:jc w:val="center"/>
              <w:rPr>
                <w:rFonts w:ascii="Arial" w:hAnsi="Arial" w:cs="Arial"/>
                <w:snapToGrid w:val="0"/>
                <w:sz w:val="22"/>
                <w:szCs w:val="24"/>
              </w:rPr>
            </w:pPr>
          </w:p>
        </w:tc>
        <w:tc>
          <w:tcPr>
            <w:tcW w:w="1800" w:type="dxa"/>
            <w:tcBorders>
              <w:top w:val="single" w:sz="4" w:space="0" w:color="auto"/>
              <w:bottom w:val="single" w:sz="12" w:space="0" w:color="auto"/>
            </w:tcBorders>
            <w:shd w:val="clear" w:color="auto" w:fill="auto"/>
            <w:vAlign w:val="center"/>
          </w:tcPr>
          <w:p w14:paraId="157A6C58"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Продавочная</w:t>
            </w:r>
          </w:p>
        </w:tc>
        <w:tc>
          <w:tcPr>
            <w:tcW w:w="2520" w:type="dxa"/>
            <w:tcBorders>
              <w:top w:val="single" w:sz="4" w:space="0" w:color="auto"/>
              <w:bottom w:val="single" w:sz="12" w:space="0" w:color="auto"/>
            </w:tcBorders>
            <w:shd w:val="clear" w:color="auto" w:fill="auto"/>
          </w:tcPr>
          <w:p w14:paraId="149B1A34"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Буровой раствор</w:t>
            </w:r>
          </w:p>
        </w:tc>
        <w:tc>
          <w:tcPr>
            <w:tcW w:w="720" w:type="dxa"/>
            <w:tcBorders>
              <w:top w:val="single" w:sz="4" w:space="0" w:color="auto"/>
              <w:bottom w:val="single" w:sz="12" w:space="0" w:color="auto"/>
            </w:tcBorders>
            <w:shd w:val="clear" w:color="auto" w:fill="auto"/>
            <w:vAlign w:val="center"/>
          </w:tcPr>
          <w:p w14:paraId="1D48F32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1,08</w:t>
            </w:r>
          </w:p>
        </w:tc>
        <w:tc>
          <w:tcPr>
            <w:tcW w:w="540" w:type="dxa"/>
            <w:tcBorders>
              <w:top w:val="single" w:sz="4" w:space="0" w:color="auto"/>
              <w:bottom w:val="single" w:sz="12" w:space="0" w:color="auto"/>
            </w:tcBorders>
            <w:shd w:val="clear" w:color="auto" w:fill="auto"/>
            <w:vAlign w:val="center"/>
          </w:tcPr>
          <w:p w14:paraId="12A4730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bottom w:val="single" w:sz="12" w:space="0" w:color="auto"/>
            </w:tcBorders>
            <w:shd w:val="clear" w:color="auto" w:fill="auto"/>
            <w:vAlign w:val="center"/>
          </w:tcPr>
          <w:p w14:paraId="49DDFAA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bottom w:val="single" w:sz="12" w:space="0" w:color="auto"/>
            </w:tcBorders>
            <w:shd w:val="clear" w:color="auto" w:fill="auto"/>
            <w:vAlign w:val="center"/>
          </w:tcPr>
          <w:p w14:paraId="63E4F4F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128" w:type="dxa"/>
            <w:tcBorders>
              <w:top w:val="single" w:sz="4" w:space="0" w:color="auto"/>
              <w:bottom w:val="single" w:sz="12" w:space="0" w:color="auto"/>
              <w:right w:val="double" w:sz="4" w:space="0" w:color="auto"/>
            </w:tcBorders>
            <w:shd w:val="clear" w:color="auto" w:fill="auto"/>
            <w:vAlign w:val="center"/>
          </w:tcPr>
          <w:p w14:paraId="61957E1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1080,0</w:t>
            </w:r>
          </w:p>
        </w:tc>
      </w:tr>
      <w:tr w:rsidR="00312E3B" w:rsidRPr="007F5096" w14:paraId="46255549" w14:textId="77777777" w:rsidTr="007F71B7">
        <w:trPr>
          <w:trHeight w:val="170"/>
        </w:trPr>
        <w:tc>
          <w:tcPr>
            <w:tcW w:w="1101" w:type="dxa"/>
            <w:vMerge w:val="restart"/>
            <w:tcBorders>
              <w:top w:val="single" w:sz="12" w:space="0" w:color="auto"/>
              <w:left w:val="double" w:sz="4" w:space="0" w:color="auto"/>
            </w:tcBorders>
            <w:shd w:val="clear" w:color="auto" w:fill="auto"/>
            <w:vAlign w:val="center"/>
          </w:tcPr>
          <w:p w14:paraId="5E14A723"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w:t>
            </w:r>
          </w:p>
        </w:tc>
        <w:tc>
          <w:tcPr>
            <w:tcW w:w="1887" w:type="dxa"/>
            <w:vMerge w:val="restart"/>
            <w:tcBorders>
              <w:top w:val="single" w:sz="12" w:space="0" w:color="auto"/>
            </w:tcBorders>
            <w:shd w:val="clear" w:color="auto" w:fill="auto"/>
            <w:vAlign w:val="center"/>
          </w:tcPr>
          <w:p w14:paraId="595CE54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Кондуктор</w:t>
            </w:r>
          </w:p>
        </w:tc>
        <w:tc>
          <w:tcPr>
            <w:tcW w:w="1620" w:type="dxa"/>
            <w:vMerge w:val="restart"/>
            <w:tcBorders>
              <w:top w:val="single" w:sz="12" w:space="0" w:color="auto"/>
            </w:tcBorders>
            <w:shd w:val="clear" w:color="auto" w:fill="auto"/>
            <w:vAlign w:val="center"/>
          </w:tcPr>
          <w:p w14:paraId="5BD4760F" w14:textId="07C82FB5" w:rsidR="00312E3B" w:rsidRPr="007F5096" w:rsidRDefault="00D212D9" w:rsidP="008D1CA8">
            <w:pPr>
              <w:jc w:val="center"/>
              <w:rPr>
                <w:rFonts w:ascii="Arial" w:hAnsi="Arial" w:cs="Arial"/>
                <w:snapToGrid w:val="0"/>
                <w:sz w:val="22"/>
                <w:szCs w:val="24"/>
                <w:lang w:val="en-US"/>
              </w:rPr>
            </w:pPr>
            <w:r w:rsidRPr="007F5096">
              <w:rPr>
                <w:rFonts w:ascii="Arial" w:hAnsi="Arial" w:cs="Arial"/>
                <w:snapToGrid w:val="0"/>
                <w:sz w:val="22"/>
                <w:szCs w:val="24"/>
                <w:lang w:val="en-US"/>
              </w:rPr>
              <w:t>1</w:t>
            </w:r>
          </w:p>
        </w:tc>
        <w:tc>
          <w:tcPr>
            <w:tcW w:w="900" w:type="dxa"/>
            <w:vMerge w:val="restart"/>
            <w:tcBorders>
              <w:top w:val="single" w:sz="12" w:space="0" w:color="auto"/>
            </w:tcBorders>
            <w:shd w:val="clear" w:color="auto" w:fill="auto"/>
            <w:vAlign w:val="center"/>
          </w:tcPr>
          <w:p w14:paraId="00C2102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w:t>
            </w:r>
          </w:p>
        </w:tc>
        <w:tc>
          <w:tcPr>
            <w:tcW w:w="1800" w:type="dxa"/>
            <w:tcBorders>
              <w:top w:val="single" w:sz="12" w:space="0" w:color="auto"/>
            </w:tcBorders>
            <w:shd w:val="clear" w:color="auto" w:fill="auto"/>
            <w:vAlign w:val="center"/>
          </w:tcPr>
          <w:p w14:paraId="2FF2F89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Буферная</w:t>
            </w:r>
          </w:p>
        </w:tc>
        <w:tc>
          <w:tcPr>
            <w:tcW w:w="2520" w:type="dxa"/>
            <w:tcBorders>
              <w:top w:val="single" w:sz="12" w:space="0" w:color="auto"/>
            </w:tcBorders>
            <w:shd w:val="clear" w:color="auto" w:fill="auto"/>
          </w:tcPr>
          <w:p w14:paraId="1738ABAE"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Техническая вода   </w:t>
            </w:r>
          </w:p>
        </w:tc>
        <w:tc>
          <w:tcPr>
            <w:tcW w:w="720" w:type="dxa"/>
            <w:tcBorders>
              <w:top w:val="single" w:sz="12" w:space="0" w:color="auto"/>
            </w:tcBorders>
            <w:shd w:val="clear" w:color="auto" w:fill="auto"/>
            <w:vAlign w:val="center"/>
          </w:tcPr>
          <w:p w14:paraId="741EEEDD"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w:t>
            </w:r>
          </w:p>
        </w:tc>
        <w:tc>
          <w:tcPr>
            <w:tcW w:w="540" w:type="dxa"/>
            <w:tcBorders>
              <w:top w:val="single" w:sz="12" w:space="0" w:color="auto"/>
            </w:tcBorders>
            <w:shd w:val="clear" w:color="auto" w:fill="auto"/>
            <w:vAlign w:val="center"/>
          </w:tcPr>
          <w:p w14:paraId="61BE82C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12" w:space="0" w:color="auto"/>
            </w:tcBorders>
            <w:shd w:val="clear" w:color="auto" w:fill="auto"/>
            <w:vAlign w:val="center"/>
          </w:tcPr>
          <w:p w14:paraId="64AB7FC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12" w:space="0" w:color="auto"/>
            </w:tcBorders>
            <w:shd w:val="clear" w:color="auto" w:fill="auto"/>
            <w:vAlign w:val="center"/>
          </w:tcPr>
          <w:p w14:paraId="2251E8A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128" w:type="dxa"/>
            <w:tcBorders>
              <w:top w:val="single" w:sz="12" w:space="0" w:color="auto"/>
              <w:right w:val="double" w:sz="4" w:space="0" w:color="auto"/>
            </w:tcBorders>
            <w:shd w:val="clear" w:color="auto" w:fill="auto"/>
            <w:vAlign w:val="center"/>
          </w:tcPr>
          <w:p w14:paraId="3B5850ED"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1050,0</w:t>
            </w:r>
          </w:p>
        </w:tc>
      </w:tr>
      <w:tr w:rsidR="00312E3B" w:rsidRPr="007F5096" w14:paraId="01A49E18" w14:textId="77777777" w:rsidTr="008D1CA8">
        <w:trPr>
          <w:trHeight w:val="65"/>
        </w:trPr>
        <w:tc>
          <w:tcPr>
            <w:tcW w:w="1101" w:type="dxa"/>
            <w:vMerge/>
            <w:tcBorders>
              <w:left w:val="double" w:sz="4" w:space="0" w:color="auto"/>
            </w:tcBorders>
            <w:shd w:val="clear" w:color="auto" w:fill="auto"/>
            <w:vAlign w:val="center"/>
          </w:tcPr>
          <w:p w14:paraId="2145AC69" w14:textId="77777777" w:rsidR="00312E3B" w:rsidRPr="007F5096" w:rsidRDefault="00312E3B" w:rsidP="008D1CA8">
            <w:pPr>
              <w:jc w:val="center"/>
              <w:rPr>
                <w:rFonts w:ascii="Arial" w:hAnsi="Arial" w:cs="Arial"/>
                <w:snapToGrid w:val="0"/>
                <w:sz w:val="22"/>
                <w:szCs w:val="24"/>
              </w:rPr>
            </w:pPr>
          </w:p>
        </w:tc>
        <w:tc>
          <w:tcPr>
            <w:tcW w:w="1887" w:type="dxa"/>
            <w:vMerge/>
            <w:shd w:val="clear" w:color="auto" w:fill="auto"/>
            <w:vAlign w:val="center"/>
          </w:tcPr>
          <w:p w14:paraId="08F3F849" w14:textId="77777777" w:rsidR="00312E3B" w:rsidRPr="007F5096" w:rsidRDefault="00312E3B" w:rsidP="008D1CA8">
            <w:pPr>
              <w:jc w:val="center"/>
              <w:rPr>
                <w:rFonts w:ascii="Arial" w:hAnsi="Arial" w:cs="Arial"/>
                <w:snapToGrid w:val="0"/>
                <w:sz w:val="22"/>
                <w:szCs w:val="24"/>
              </w:rPr>
            </w:pPr>
          </w:p>
        </w:tc>
        <w:tc>
          <w:tcPr>
            <w:tcW w:w="1620" w:type="dxa"/>
            <w:vMerge/>
            <w:shd w:val="clear" w:color="auto" w:fill="auto"/>
            <w:vAlign w:val="center"/>
          </w:tcPr>
          <w:p w14:paraId="1288CE95"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2569D73D" w14:textId="77777777" w:rsidR="00312E3B" w:rsidRPr="007F5096" w:rsidRDefault="00312E3B" w:rsidP="008D1CA8">
            <w:pPr>
              <w:jc w:val="center"/>
              <w:rPr>
                <w:rFonts w:ascii="Arial" w:hAnsi="Arial" w:cs="Arial"/>
                <w:snapToGrid w:val="0"/>
                <w:sz w:val="22"/>
                <w:szCs w:val="24"/>
              </w:rPr>
            </w:pPr>
          </w:p>
        </w:tc>
        <w:tc>
          <w:tcPr>
            <w:tcW w:w="1800" w:type="dxa"/>
            <w:vMerge w:val="restart"/>
            <w:tcBorders>
              <w:top w:val="single" w:sz="4" w:space="0" w:color="auto"/>
            </w:tcBorders>
            <w:shd w:val="clear" w:color="auto" w:fill="auto"/>
            <w:vAlign w:val="center"/>
          </w:tcPr>
          <w:p w14:paraId="6872FFF9" w14:textId="42ED99D4"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Тампонажная</w:t>
            </w:r>
          </w:p>
        </w:tc>
        <w:tc>
          <w:tcPr>
            <w:tcW w:w="2520" w:type="dxa"/>
            <w:tcBorders>
              <w:top w:val="single" w:sz="4" w:space="0" w:color="auto"/>
            </w:tcBorders>
            <w:shd w:val="clear" w:color="auto" w:fill="auto"/>
          </w:tcPr>
          <w:p w14:paraId="1ED2D1DE"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ПЦТ I-G-CC-1</w:t>
            </w:r>
          </w:p>
        </w:tc>
        <w:tc>
          <w:tcPr>
            <w:tcW w:w="720" w:type="dxa"/>
            <w:tcBorders>
              <w:top w:val="single" w:sz="4" w:space="0" w:color="auto"/>
            </w:tcBorders>
            <w:shd w:val="clear" w:color="auto" w:fill="auto"/>
            <w:vAlign w:val="center"/>
          </w:tcPr>
          <w:p w14:paraId="18CA066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3,15</w:t>
            </w:r>
          </w:p>
        </w:tc>
        <w:tc>
          <w:tcPr>
            <w:tcW w:w="540" w:type="dxa"/>
            <w:tcBorders>
              <w:top w:val="single" w:sz="4" w:space="0" w:color="auto"/>
            </w:tcBorders>
            <w:shd w:val="clear" w:color="auto" w:fill="auto"/>
            <w:vAlign w:val="center"/>
          </w:tcPr>
          <w:p w14:paraId="196414E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tcBorders>
            <w:shd w:val="clear" w:color="auto" w:fill="auto"/>
            <w:vAlign w:val="center"/>
          </w:tcPr>
          <w:p w14:paraId="2F81BA7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Первый</w:t>
            </w:r>
          </w:p>
        </w:tc>
        <w:tc>
          <w:tcPr>
            <w:tcW w:w="1932" w:type="dxa"/>
            <w:tcBorders>
              <w:top w:val="single" w:sz="4" w:space="0" w:color="auto"/>
            </w:tcBorders>
            <w:shd w:val="clear" w:color="auto" w:fill="auto"/>
            <w:vAlign w:val="center"/>
          </w:tcPr>
          <w:p w14:paraId="1EDACF4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ГОСТ 1581-96</w:t>
            </w:r>
          </w:p>
        </w:tc>
        <w:tc>
          <w:tcPr>
            <w:tcW w:w="1128" w:type="dxa"/>
            <w:tcBorders>
              <w:top w:val="single" w:sz="4" w:space="0" w:color="auto"/>
              <w:right w:val="double" w:sz="4" w:space="0" w:color="auto"/>
            </w:tcBorders>
            <w:shd w:val="clear" w:color="auto" w:fill="auto"/>
            <w:vAlign w:val="center"/>
          </w:tcPr>
          <w:p w14:paraId="4B4DC5A8" w14:textId="0CF88663"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w:t>
            </w:r>
            <w:r w:rsidR="00DD4A62">
              <w:rPr>
                <w:rFonts w:ascii="Arial" w:hAnsi="Arial" w:cs="Arial"/>
                <w:snapToGrid w:val="0"/>
                <w:sz w:val="22"/>
                <w:szCs w:val="24"/>
              </w:rPr>
              <w:t>96</w:t>
            </w:r>
          </w:p>
        </w:tc>
      </w:tr>
      <w:tr w:rsidR="00312E3B" w:rsidRPr="007F5096" w14:paraId="2F705EEC" w14:textId="77777777" w:rsidTr="008D1CA8">
        <w:trPr>
          <w:trHeight w:val="297"/>
        </w:trPr>
        <w:tc>
          <w:tcPr>
            <w:tcW w:w="1101" w:type="dxa"/>
            <w:vMerge/>
            <w:tcBorders>
              <w:left w:val="double" w:sz="4" w:space="0" w:color="auto"/>
            </w:tcBorders>
            <w:shd w:val="clear" w:color="auto" w:fill="auto"/>
            <w:vAlign w:val="center"/>
          </w:tcPr>
          <w:p w14:paraId="2351ACF4" w14:textId="77777777" w:rsidR="00312E3B" w:rsidRPr="007F5096" w:rsidRDefault="00312E3B" w:rsidP="008D1CA8">
            <w:pPr>
              <w:jc w:val="center"/>
              <w:rPr>
                <w:rFonts w:ascii="Arial" w:hAnsi="Arial" w:cs="Arial"/>
                <w:snapToGrid w:val="0"/>
                <w:sz w:val="22"/>
                <w:szCs w:val="24"/>
              </w:rPr>
            </w:pPr>
          </w:p>
        </w:tc>
        <w:tc>
          <w:tcPr>
            <w:tcW w:w="1887" w:type="dxa"/>
            <w:vMerge/>
            <w:shd w:val="clear" w:color="auto" w:fill="auto"/>
            <w:vAlign w:val="center"/>
          </w:tcPr>
          <w:p w14:paraId="0F64C2E5" w14:textId="77777777" w:rsidR="00312E3B" w:rsidRPr="007F5096" w:rsidRDefault="00312E3B" w:rsidP="008D1CA8">
            <w:pPr>
              <w:jc w:val="center"/>
              <w:rPr>
                <w:rFonts w:ascii="Arial" w:hAnsi="Arial" w:cs="Arial"/>
                <w:snapToGrid w:val="0"/>
                <w:sz w:val="22"/>
                <w:szCs w:val="24"/>
              </w:rPr>
            </w:pPr>
          </w:p>
        </w:tc>
        <w:tc>
          <w:tcPr>
            <w:tcW w:w="1620" w:type="dxa"/>
            <w:vMerge/>
            <w:shd w:val="clear" w:color="auto" w:fill="auto"/>
            <w:vAlign w:val="center"/>
          </w:tcPr>
          <w:p w14:paraId="2795774A"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2C0E1488" w14:textId="77777777" w:rsidR="00312E3B" w:rsidRPr="007F5096" w:rsidRDefault="00312E3B" w:rsidP="008D1CA8">
            <w:pPr>
              <w:jc w:val="center"/>
              <w:rPr>
                <w:rFonts w:ascii="Arial" w:hAnsi="Arial" w:cs="Arial"/>
                <w:snapToGrid w:val="0"/>
                <w:sz w:val="22"/>
                <w:szCs w:val="24"/>
              </w:rPr>
            </w:pPr>
          </w:p>
        </w:tc>
        <w:tc>
          <w:tcPr>
            <w:tcW w:w="1800" w:type="dxa"/>
            <w:vMerge/>
            <w:shd w:val="clear" w:color="auto" w:fill="auto"/>
            <w:vAlign w:val="center"/>
          </w:tcPr>
          <w:p w14:paraId="333681E8" w14:textId="77777777" w:rsidR="00312E3B" w:rsidRPr="007F5096" w:rsidRDefault="00312E3B" w:rsidP="008D1CA8">
            <w:pPr>
              <w:jc w:val="center"/>
              <w:rPr>
                <w:rFonts w:ascii="Arial" w:hAnsi="Arial" w:cs="Arial"/>
                <w:snapToGrid w:val="0"/>
                <w:sz w:val="22"/>
                <w:szCs w:val="24"/>
              </w:rPr>
            </w:pPr>
          </w:p>
        </w:tc>
        <w:tc>
          <w:tcPr>
            <w:tcW w:w="2520" w:type="dxa"/>
            <w:tcBorders>
              <w:top w:val="single" w:sz="4" w:space="0" w:color="auto"/>
            </w:tcBorders>
            <w:shd w:val="clear" w:color="auto" w:fill="auto"/>
          </w:tcPr>
          <w:p w14:paraId="4D2270F8" w14:textId="77777777" w:rsidR="00312E3B" w:rsidRPr="007F5096" w:rsidRDefault="00312E3B" w:rsidP="00312E3B">
            <w:pPr>
              <w:jc w:val="left"/>
              <w:rPr>
                <w:rFonts w:ascii="Arial" w:hAnsi="Arial" w:cs="Arial"/>
                <w:sz w:val="22"/>
                <w:szCs w:val="24"/>
              </w:rPr>
            </w:pPr>
            <w:r w:rsidRPr="007F5096">
              <w:rPr>
                <w:rFonts w:ascii="Arial" w:hAnsi="Arial" w:cs="Arial"/>
                <w:bCs/>
                <w:sz w:val="22"/>
                <w:szCs w:val="24"/>
              </w:rPr>
              <w:t>Понизитель фильтрации (</w:t>
            </w:r>
            <w:r w:rsidRPr="007F5096">
              <w:rPr>
                <w:rFonts w:ascii="Arial" w:hAnsi="Arial" w:cs="Arial"/>
                <w:sz w:val="22"/>
                <w:szCs w:val="24"/>
                <w:lang w:val="en-US"/>
              </w:rPr>
              <w:t>BXF</w:t>
            </w:r>
            <w:r w:rsidRPr="007F5096">
              <w:rPr>
                <w:rFonts w:ascii="Arial" w:hAnsi="Arial" w:cs="Arial"/>
                <w:sz w:val="22"/>
                <w:szCs w:val="24"/>
              </w:rPr>
              <w:t>-200</w:t>
            </w:r>
            <w:r w:rsidRPr="007F5096">
              <w:rPr>
                <w:rFonts w:ascii="Arial" w:hAnsi="Arial" w:cs="Arial"/>
                <w:sz w:val="22"/>
                <w:szCs w:val="24"/>
                <w:lang w:val="en-US"/>
              </w:rPr>
              <w:t>L</w:t>
            </w:r>
            <w:r w:rsidRPr="007F5096">
              <w:rPr>
                <w:rFonts w:ascii="Arial" w:hAnsi="Arial" w:cs="Arial"/>
                <w:bCs/>
                <w:sz w:val="22"/>
                <w:szCs w:val="24"/>
                <w:lang w:val="en-US"/>
              </w:rPr>
              <w:t>)</w:t>
            </w:r>
          </w:p>
        </w:tc>
        <w:tc>
          <w:tcPr>
            <w:tcW w:w="720" w:type="dxa"/>
            <w:tcBorders>
              <w:top w:val="single" w:sz="4" w:space="0" w:color="auto"/>
            </w:tcBorders>
            <w:shd w:val="clear" w:color="auto" w:fill="auto"/>
            <w:vAlign w:val="center"/>
          </w:tcPr>
          <w:p w14:paraId="3D54A77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1,17</w:t>
            </w:r>
          </w:p>
        </w:tc>
        <w:tc>
          <w:tcPr>
            <w:tcW w:w="540" w:type="dxa"/>
            <w:tcBorders>
              <w:top w:val="single" w:sz="4" w:space="0" w:color="auto"/>
            </w:tcBorders>
            <w:shd w:val="clear" w:color="auto" w:fill="auto"/>
            <w:vAlign w:val="center"/>
          </w:tcPr>
          <w:p w14:paraId="73A90F1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tcBorders>
            <w:shd w:val="clear" w:color="auto" w:fill="auto"/>
            <w:vAlign w:val="center"/>
          </w:tcPr>
          <w:p w14:paraId="37B3D7A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tcBorders>
            <w:shd w:val="clear" w:color="auto" w:fill="auto"/>
            <w:vAlign w:val="center"/>
          </w:tcPr>
          <w:p w14:paraId="09658288" w14:textId="77777777" w:rsidR="00312E3B" w:rsidRPr="007F5096" w:rsidRDefault="00312E3B" w:rsidP="008D1CA8">
            <w:pPr>
              <w:ind w:left="-108" w:right="-108"/>
              <w:jc w:val="center"/>
              <w:rPr>
                <w:rFonts w:ascii="Arial" w:hAnsi="Arial" w:cs="Arial"/>
                <w:sz w:val="22"/>
                <w:szCs w:val="24"/>
              </w:rPr>
            </w:pPr>
            <w:r w:rsidRPr="007F5096">
              <w:rPr>
                <w:rFonts w:ascii="Arial" w:hAnsi="Arial" w:cs="Arial"/>
                <w:snapToGrid w:val="0"/>
                <w:sz w:val="22"/>
                <w:szCs w:val="24"/>
              </w:rPr>
              <w:t>Импорт.</w:t>
            </w:r>
          </w:p>
        </w:tc>
        <w:tc>
          <w:tcPr>
            <w:tcW w:w="1128" w:type="dxa"/>
            <w:tcBorders>
              <w:top w:val="single" w:sz="4" w:space="0" w:color="auto"/>
              <w:right w:val="double" w:sz="4" w:space="0" w:color="auto"/>
            </w:tcBorders>
            <w:shd w:val="clear" w:color="auto" w:fill="auto"/>
            <w:vAlign w:val="center"/>
          </w:tcPr>
          <w:p w14:paraId="164D52D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21,1</w:t>
            </w:r>
          </w:p>
        </w:tc>
      </w:tr>
      <w:tr w:rsidR="00312E3B" w:rsidRPr="007F5096" w14:paraId="47F32710" w14:textId="77777777" w:rsidTr="008D1CA8">
        <w:trPr>
          <w:trHeight w:val="297"/>
        </w:trPr>
        <w:tc>
          <w:tcPr>
            <w:tcW w:w="1101" w:type="dxa"/>
            <w:vMerge/>
            <w:tcBorders>
              <w:left w:val="double" w:sz="4" w:space="0" w:color="auto"/>
            </w:tcBorders>
            <w:shd w:val="clear" w:color="auto" w:fill="auto"/>
            <w:vAlign w:val="center"/>
          </w:tcPr>
          <w:p w14:paraId="04F64287" w14:textId="77777777" w:rsidR="00312E3B" w:rsidRPr="007F5096" w:rsidRDefault="00312E3B" w:rsidP="008D1CA8">
            <w:pPr>
              <w:jc w:val="center"/>
              <w:rPr>
                <w:rFonts w:ascii="Arial" w:hAnsi="Arial" w:cs="Arial"/>
                <w:snapToGrid w:val="0"/>
                <w:sz w:val="22"/>
                <w:szCs w:val="24"/>
              </w:rPr>
            </w:pPr>
          </w:p>
        </w:tc>
        <w:tc>
          <w:tcPr>
            <w:tcW w:w="1887" w:type="dxa"/>
            <w:vMerge/>
            <w:shd w:val="clear" w:color="auto" w:fill="auto"/>
            <w:vAlign w:val="center"/>
          </w:tcPr>
          <w:p w14:paraId="7662F0C2" w14:textId="77777777" w:rsidR="00312E3B" w:rsidRPr="007F5096" w:rsidRDefault="00312E3B" w:rsidP="008D1CA8">
            <w:pPr>
              <w:jc w:val="center"/>
              <w:rPr>
                <w:rFonts w:ascii="Arial" w:hAnsi="Arial" w:cs="Arial"/>
                <w:snapToGrid w:val="0"/>
                <w:sz w:val="22"/>
                <w:szCs w:val="24"/>
              </w:rPr>
            </w:pPr>
          </w:p>
        </w:tc>
        <w:tc>
          <w:tcPr>
            <w:tcW w:w="1620" w:type="dxa"/>
            <w:vMerge/>
            <w:shd w:val="clear" w:color="auto" w:fill="auto"/>
            <w:vAlign w:val="center"/>
          </w:tcPr>
          <w:p w14:paraId="4CBB39C3"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45A3CE46" w14:textId="77777777" w:rsidR="00312E3B" w:rsidRPr="007F5096" w:rsidRDefault="00312E3B" w:rsidP="008D1CA8">
            <w:pPr>
              <w:jc w:val="center"/>
              <w:rPr>
                <w:rFonts w:ascii="Arial" w:hAnsi="Arial" w:cs="Arial"/>
                <w:snapToGrid w:val="0"/>
                <w:sz w:val="22"/>
                <w:szCs w:val="24"/>
              </w:rPr>
            </w:pPr>
          </w:p>
        </w:tc>
        <w:tc>
          <w:tcPr>
            <w:tcW w:w="1800" w:type="dxa"/>
            <w:vMerge/>
            <w:shd w:val="clear" w:color="auto" w:fill="auto"/>
            <w:vAlign w:val="center"/>
          </w:tcPr>
          <w:p w14:paraId="382D2481" w14:textId="77777777" w:rsidR="00312E3B" w:rsidRPr="007F5096" w:rsidRDefault="00312E3B" w:rsidP="008D1CA8">
            <w:pPr>
              <w:jc w:val="center"/>
              <w:rPr>
                <w:rFonts w:ascii="Arial" w:hAnsi="Arial" w:cs="Arial"/>
                <w:snapToGrid w:val="0"/>
                <w:sz w:val="22"/>
                <w:szCs w:val="24"/>
              </w:rPr>
            </w:pPr>
          </w:p>
        </w:tc>
        <w:tc>
          <w:tcPr>
            <w:tcW w:w="2520" w:type="dxa"/>
            <w:tcBorders>
              <w:top w:val="single" w:sz="4" w:space="0" w:color="auto"/>
            </w:tcBorders>
            <w:shd w:val="clear" w:color="auto" w:fill="auto"/>
          </w:tcPr>
          <w:p w14:paraId="36DE30DF"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Пеногаситель </w:t>
            </w:r>
            <w:r w:rsidRPr="007F5096">
              <w:rPr>
                <w:rFonts w:ascii="Arial" w:hAnsi="Arial" w:cs="Arial"/>
                <w:sz w:val="22"/>
                <w:szCs w:val="24"/>
              </w:rPr>
              <w:t>(</w:t>
            </w:r>
            <w:r w:rsidRPr="007F5096">
              <w:rPr>
                <w:rFonts w:ascii="Arial" w:hAnsi="Arial" w:cs="Arial"/>
                <w:sz w:val="22"/>
                <w:szCs w:val="24"/>
                <w:lang w:val="en-US"/>
              </w:rPr>
              <w:t>Wo-Defoam</w:t>
            </w:r>
            <w:r w:rsidRPr="007F5096">
              <w:rPr>
                <w:rFonts w:ascii="Arial" w:hAnsi="Arial" w:cs="Arial"/>
                <w:sz w:val="22"/>
                <w:szCs w:val="24"/>
              </w:rPr>
              <w:t>)</w:t>
            </w:r>
          </w:p>
        </w:tc>
        <w:tc>
          <w:tcPr>
            <w:tcW w:w="720" w:type="dxa"/>
            <w:tcBorders>
              <w:top w:val="single" w:sz="4" w:space="0" w:color="auto"/>
            </w:tcBorders>
            <w:shd w:val="clear" w:color="auto" w:fill="auto"/>
            <w:vAlign w:val="center"/>
          </w:tcPr>
          <w:p w14:paraId="0505A3D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1,02</w:t>
            </w:r>
          </w:p>
        </w:tc>
        <w:tc>
          <w:tcPr>
            <w:tcW w:w="540" w:type="dxa"/>
            <w:tcBorders>
              <w:top w:val="single" w:sz="4" w:space="0" w:color="auto"/>
            </w:tcBorders>
            <w:shd w:val="clear" w:color="auto" w:fill="auto"/>
            <w:vAlign w:val="center"/>
          </w:tcPr>
          <w:p w14:paraId="446B5E3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tcBorders>
            <w:shd w:val="clear" w:color="auto" w:fill="auto"/>
            <w:vAlign w:val="center"/>
          </w:tcPr>
          <w:p w14:paraId="660A98D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tcBorders>
            <w:shd w:val="clear" w:color="auto" w:fill="auto"/>
            <w:vAlign w:val="center"/>
          </w:tcPr>
          <w:p w14:paraId="3F96F5D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128" w:type="dxa"/>
            <w:tcBorders>
              <w:top w:val="single" w:sz="4" w:space="0" w:color="auto"/>
              <w:right w:val="double" w:sz="4" w:space="0" w:color="auto"/>
            </w:tcBorders>
            <w:shd w:val="clear" w:color="auto" w:fill="auto"/>
            <w:vAlign w:val="center"/>
          </w:tcPr>
          <w:p w14:paraId="1D61B1E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0,2</w:t>
            </w:r>
          </w:p>
        </w:tc>
      </w:tr>
      <w:tr w:rsidR="00820843" w:rsidRPr="007F5096" w14:paraId="6BC87A92" w14:textId="77777777" w:rsidTr="008D1CA8">
        <w:trPr>
          <w:trHeight w:val="297"/>
        </w:trPr>
        <w:tc>
          <w:tcPr>
            <w:tcW w:w="1101" w:type="dxa"/>
            <w:vMerge/>
            <w:tcBorders>
              <w:left w:val="double" w:sz="4" w:space="0" w:color="auto"/>
            </w:tcBorders>
            <w:shd w:val="clear" w:color="auto" w:fill="auto"/>
            <w:vAlign w:val="center"/>
          </w:tcPr>
          <w:p w14:paraId="0FC41457" w14:textId="77777777" w:rsidR="00820843" w:rsidRPr="007F5096" w:rsidRDefault="00820843" w:rsidP="008D1CA8">
            <w:pPr>
              <w:jc w:val="center"/>
              <w:rPr>
                <w:rFonts w:ascii="Arial" w:hAnsi="Arial" w:cs="Arial"/>
                <w:snapToGrid w:val="0"/>
                <w:sz w:val="22"/>
                <w:szCs w:val="24"/>
              </w:rPr>
            </w:pPr>
          </w:p>
        </w:tc>
        <w:tc>
          <w:tcPr>
            <w:tcW w:w="1887" w:type="dxa"/>
            <w:vMerge/>
            <w:shd w:val="clear" w:color="auto" w:fill="auto"/>
            <w:vAlign w:val="center"/>
          </w:tcPr>
          <w:p w14:paraId="704CF504" w14:textId="77777777" w:rsidR="00820843" w:rsidRPr="007F5096" w:rsidRDefault="00820843" w:rsidP="008D1CA8">
            <w:pPr>
              <w:jc w:val="center"/>
              <w:rPr>
                <w:rFonts w:ascii="Arial" w:hAnsi="Arial" w:cs="Arial"/>
                <w:snapToGrid w:val="0"/>
                <w:sz w:val="22"/>
                <w:szCs w:val="24"/>
              </w:rPr>
            </w:pPr>
          </w:p>
        </w:tc>
        <w:tc>
          <w:tcPr>
            <w:tcW w:w="1620" w:type="dxa"/>
            <w:vMerge/>
            <w:shd w:val="clear" w:color="auto" w:fill="auto"/>
            <w:vAlign w:val="center"/>
          </w:tcPr>
          <w:p w14:paraId="5360891F" w14:textId="77777777" w:rsidR="00820843" w:rsidRPr="007F5096" w:rsidRDefault="00820843" w:rsidP="008D1CA8">
            <w:pPr>
              <w:jc w:val="center"/>
              <w:rPr>
                <w:rFonts w:ascii="Arial" w:hAnsi="Arial" w:cs="Arial"/>
                <w:snapToGrid w:val="0"/>
                <w:sz w:val="22"/>
                <w:szCs w:val="24"/>
              </w:rPr>
            </w:pPr>
          </w:p>
        </w:tc>
        <w:tc>
          <w:tcPr>
            <w:tcW w:w="900" w:type="dxa"/>
            <w:vMerge/>
            <w:shd w:val="clear" w:color="auto" w:fill="auto"/>
            <w:vAlign w:val="center"/>
          </w:tcPr>
          <w:p w14:paraId="39794F0A" w14:textId="77777777" w:rsidR="00820843" w:rsidRPr="007F5096" w:rsidRDefault="00820843" w:rsidP="008D1CA8">
            <w:pPr>
              <w:jc w:val="center"/>
              <w:rPr>
                <w:rFonts w:ascii="Arial" w:hAnsi="Arial" w:cs="Arial"/>
                <w:snapToGrid w:val="0"/>
                <w:sz w:val="22"/>
                <w:szCs w:val="24"/>
              </w:rPr>
            </w:pPr>
          </w:p>
        </w:tc>
        <w:tc>
          <w:tcPr>
            <w:tcW w:w="1800" w:type="dxa"/>
            <w:vMerge/>
            <w:shd w:val="clear" w:color="auto" w:fill="auto"/>
            <w:vAlign w:val="center"/>
          </w:tcPr>
          <w:p w14:paraId="7DDA183B" w14:textId="77777777" w:rsidR="00820843" w:rsidRPr="007F5096" w:rsidRDefault="00820843" w:rsidP="008D1CA8">
            <w:pPr>
              <w:jc w:val="center"/>
              <w:rPr>
                <w:rFonts w:ascii="Arial" w:hAnsi="Arial" w:cs="Arial"/>
                <w:snapToGrid w:val="0"/>
                <w:sz w:val="22"/>
                <w:szCs w:val="24"/>
              </w:rPr>
            </w:pPr>
          </w:p>
        </w:tc>
        <w:tc>
          <w:tcPr>
            <w:tcW w:w="2520" w:type="dxa"/>
            <w:tcBorders>
              <w:top w:val="single" w:sz="4" w:space="0" w:color="auto"/>
            </w:tcBorders>
            <w:shd w:val="clear" w:color="auto" w:fill="auto"/>
          </w:tcPr>
          <w:p w14:paraId="32E09B53" w14:textId="3AC6E1CF" w:rsidR="00820843" w:rsidRPr="007F5096" w:rsidRDefault="00820843" w:rsidP="00312E3B">
            <w:pPr>
              <w:jc w:val="left"/>
              <w:rPr>
                <w:rFonts w:ascii="Arial" w:hAnsi="Arial" w:cs="Arial"/>
                <w:snapToGrid w:val="0"/>
                <w:sz w:val="22"/>
                <w:szCs w:val="24"/>
              </w:rPr>
            </w:pPr>
            <w:r w:rsidRPr="007F5096">
              <w:rPr>
                <w:rFonts w:ascii="Arial" w:hAnsi="Arial" w:cs="Arial"/>
                <w:snapToGrid w:val="0"/>
                <w:sz w:val="22"/>
                <w:szCs w:val="24"/>
              </w:rPr>
              <w:t>Замедлитель (</w:t>
            </w:r>
            <w:r w:rsidRPr="007F5096">
              <w:rPr>
                <w:rFonts w:ascii="Arial" w:hAnsi="Arial" w:cs="Arial"/>
                <w:snapToGrid w:val="0"/>
                <w:sz w:val="22"/>
                <w:szCs w:val="24"/>
                <w:lang w:val="en-US"/>
              </w:rPr>
              <w:t>BXR</w:t>
            </w:r>
            <w:r w:rsidRPr="007F5096">
              <w:rPr>
                <w:rFonts w:ascii="Arial" w:hAnsi="Arial" w:cs="Arial"/>
                <w:snapToGrid w:val="0"/>
                <w:sz w:val="22"/>
                <w:szCs w:val="24"/>
                <w:lang w:val="kk-KZ"/>
              </w:rPr>
              <w:t>-200</w:t>
            </w:r>
            <w:r w:rsidRPr="007F5096">
              <w:rPr>
                <w:rFonts w:ascii="Arial" w:hAnsi="Arial" w:cs="Arial"/>
                <w:snapToGrid w:val="0"/>
                <w:sz w:val="22"/>
                <w:szCs w:val="24"/>
                <w:lang w:val="en-US"/>
              </w:rPr>
              <w:t>L</w:t>
            </w:r>
            <w:r w:rsidRPr="007F5096">
              <w:rPr>
                <w:rFonts w:ascii="Arial" w:hAnsi="Arial" w:cs="Arial"/>
                <w:snapToGrid w:val="0"/>
                <w:sz w:val="22"/>
                <w:szCs w:val="24"/>
              </w:rPr>
              <w:t>)</w:t>
            </w:r>
          </w:p>
        </w:tc>
        <w:tc>
          <w:tcPr>
            <w:tcW w:w="720" w:type="dxa"/>
            <w:tcBorders>
              <w:top w:val="single" w:sz="4" w:space="0" w:color="auto"/>
            </w:tcBorders>
            <w:shd w:val="clear" w:color="auto" w:fill="auto"/>
            <w:vAlign w:val="center"/>
          </w:tcPr>
          <w:p w14:paraId="6DB39DC9" w14:textId="7AD18841" w:rsidR="00820843" w:rsidRPr="007F5096" w:rsidRDefault="00820843"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tcBorders>
              <w:top w:val="single" w:sz="4" w:space="0" w:color="auto"/>
            </w:tcBorders>
            <w:shd w:val="clear" w:color="auto" w:fill="auto"/>
            <w:vAlign w:val="center"/>
          </w:tcPr>
          <w:p w14:paraId="1EB911AC" w14:textId="53651F72" w:rsidR="00820843" w:rsidRPr="007F5096" w:rsidRDefault="00820843"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tcBorders>
            <w:shd w:val="clear" w:color="auto" w:fill="auto"/>
            <w:vAlign w:val="center"/>
          </w:tcPr>
          <w:p w14:paraId="3CE7AB75" w14:textId="69743FBD" w:rsidR="00820843" w:rsidRPr="007F5096" w:rsidRDefault="00820843"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tcBorders>
            <w:shd w:val="clear" w:color="auto" w:fill="auto"/>
            <w:vAlign w:val="center"/>
          </w:tcPr>
          <w:p w14:paraId="1EA97548" w14:textId="382B733B" w:rsidR="00820843" w:rsidRPr="007F5096" w:rsidRDefault="00820843"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128" w:type="dxa"/>
            <w:tcBorders>
              <w:top w:val="single" w:sz="4" w:space="0" w:color="auto"/>
              <w:right w:val="double" w:sz="4" w:space="0" w:color="auto"/>
            </w:tcBorders>
            <w:shd w:val="clear" w:color="auto" w:fill="auto"/>
            <w:vAlign w:val="center"/>
          </w:tcPr>
          <w:p w14:paraId="66051376" w14:textId="31BF967A" w:rsidR="00820843" w:rsidRPr="007F5096" w:rsidRDefault="00DD4A62" w:rsidP="008D1CA8">
            <w:pPr>
              <w:jc w:val="center"/>
              <w:rPr>
                <w:rFonts w:ascii="Arial" w:hAnsi="Arial" w:cs="Arial"/>
                <w:snapToGrid w:val="0"/>
                <w:sz w:val="22"/>
                <w:szCs w:val="24"/>
              </w:rPr>
            </w:pPr>
            <w:r>
              <w:rPr>
                <w:rFonts w:ascii="Arial" w:hAnsi="Arial" w:cs="Arial"/>
                <w:snapToGrid w:val="0"/>
                <w:sz w:val="22"/>
                <w:szCs w:val="24"/>
              </w:rPr>
              <w:t>-</w:t>
            </w:r>
          </w:p>
        </w:tc>
      </w:tr>
      <w:tr w:rsidR="00312E3B" w:rsidRPr="007F5096" w14:paraId="31B5058A" w14:textId="77777777" w:rsidTr="008D1CA8">
        <w:trPr>
          <w:trHeight w:val="297"/>
        </w:trPr>
        <w:tc>
          <w:tcPr>
            <w:tcW w:w="1101" w:type="dxa"/>
            <w:vMerge/>
            <w:tcBorders>
              <w:left w:val="double" w:sz="4" w:space="0" w:color="auto"/>
            </w:tcBorders>
            <w:shd w:val="clear" w:color="auto" w:fill="auto"/>
            <w:vAlign w:val="center"/>
          </w:tcPr>
          <w:p w14:paraId="562E6E79" w14:textId="77777777" w:rsidR="00312E3B" w:rsidRPr="007F5096" w:rsidRDefault="00312E3B" w:rsidP="008D1CA8">
            <w:pPr>
              <w:jc w:val="center"/>
              <w:rPr>
                <w:rFonts w:ascii="Arial" w:hAnsi="Arial" w:cs="Arial"/>
                <w:snapToGrid w:val="0"/>
                <w:sz w:val="22"/>
                <w:szCs w:val="24"/>
              </w:rPr>
            </w:pPr>
          </w:p>
        </w:tc>
        <w:tc>
          <w:tcPr>
            <w:tcW w:w="1887" w:type="dxa"/>
            <w:vMerge/>
            <w:shd w:val="clear" w:color="auto" w:fill="auto"/>
            <w:vAlign w:val="center"/>
          </w:tcPr>
          <w:p w14:paraId="4E50F3BE" w14:textId="77777777" w:rsidR="00312E3B" w:rsidRPr="007F5096" w:rsidRDefault="00312E3B" w:rsidP="008D1CA8">
            <w:pPr>
              <w:jc w:val="center"/>
              <w:rPr>
                <w:rFonts w:ascii="Arial" w:hAnsi="Arial" w:cs="Arial"/>
                <w:snapToGrid w:val="0"/>
                <w:sz w:val="22"/>
                <w:szCs w:val="24"/>
              </w:rPr>
            </w:pPr>
          </w:p>
        </w:tc>
        <w:tc>
          <w:tcPr>
            <w:tcW w:w="1620" w:type="dxa"/>
            <w:vMerge/>
            <w:shd w:val="clear" w:color="auto" w:fill="auto"/>
            <w:vAlign w:val="center"/>
          </w:tcPr>
          <w:p w14:paraId="12A3AD6C"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2C40C334" w14:textId="77777777" w:rsidR="00312E3B" w:rsidRPr="007F5096" w:rsidRDefault="00312E3B" w:rsidP="008D1CA8">
            <w:pPr>
              <w:jc w:val="center"/>
              <w:rPr>
                <w:rFonts w:ascii="Arial" w:hAnsi="Arial" w:cs="Arial"/>
                <w:snapToGrid w:val="0"/>
                <w:sz w:val="22"/>
                <w:szCs w:val="24"/>
              </w:rPr>
            </w:pPr>
          </w:p>
        </w:tc>
        <w:tc>
          <w:tcPr>
            <w:tcW w:w="1800" w:type="dxa"/>
            <w:vMerge/>
            <w:tcBorders>
              <w:bottom w:val="single" w:sz="4" w:space="0" w:color="auto"/>
            </w:tcBorders>
            <w:shd w:val="clear" w:color="auto" w:fill="auto"/>
            <w:vAlign w:val="center"/>
          </w:tcPr>
          <w:p w14:paraId="4B8D79DB" w14:textId="77777777" w:rsidR="00312E3B" w:rsidRPr="007F5096" w:rsidRDefault="00312E3B" w:rsidP="008D1CA8">
            <w:pPr>
              <w:jc w:val="center"/>
              <w:rPr>
                <w:rFonts w:ascii="Arial" w:hAnsi="Arial" w:cs="Arial"/>
                <w:snapToGrid w:val="0"/>
                <w:sz w:val="22"/>
                <w:szCs w:val="24"/>
              </w:rPr>
            </w:pPr>
          </w:p>
        </w:tc>
        <w:tc>
          <w:tcPr>
            <w:tcW w:w="2520" w:type="dxa"/>
            <w:tcBorders>
              <w:top w:val="single" w:sz="4" w:space="0" w:color="auto"/>
            </w:tcBorders>
            <w:shd w:val="clear" w:color="auto" w:fill="auto"/>
          </w:tcPr>
          <w:p w14:paraId="0D88A9D8"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Вода пресная</w:t>
            </w:r>
          </w:p>
        </w:tc>
        <w:tc>
          <w:tcPr>
            <w:tcW w:w="720" w:type="dxa"/>
            <w:tcBorders>
              <w:top w:val="single" w:sz="4" w:space="0" w:color="auto"/>
            </w:tcBorders>
            <w:shd w:val="clear" w:color="auto" w:fill="auto"/>
            <w:vAlign w:val="center"/>
          </w:tcPr>
          <w:p w14:paraId="4EE86A6E"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1,03</w:t>
            </w:r>
          </w:p>
        </w:tc>
        <w:tc>
          <w:tcPr>
            <w:tcW w:w="540" w:type="dxa"/>
            <w:tcBorders>
              <w:top w:val="single" w:sz="4" w:space="0" w:color="auto"/>
            </w:tcBorders>
            <w:shd w:val="clear" w:color="auto" w:fill="auto"/>
            <w:vAlign w:val="center"/>
          </w:tcPr>
          <w:p w14:paraId="4547E92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tcBorders>
            <w:shd w:val="clear" w:color="auto" w:fill="auto"/>
            <w:vAlign w:val="center"/>
          </w:tcPr>
          <w:p w14:paraId="72C98723"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tcBorders>
            <w:shd w:val="clear" w:color="auto" w:fill="auto"/>
            <w:vAlign w:val="center"/>
          </w:tcPr>
          <w:p w14:paraId="38524C7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128" w:type="dxa"/>
            <w:tcBorders>
              <w:top w:val="single" w:sz="4" w:space="0" w:color="auto"/>
              <w:right w:val="double" w:sz="4" w:space="0" w:color="auto"/>
            </w:tcBorders>
            <w:shd w:val="clear" w:color="auto" w:fill="auto"/>
            <w:vAlign w:val="center"/>
          </w:tcPr>
          <w:p w14:paraId="484C49B8" w14:textId="65AC07D3" w:rsidR="00312E3B" w:rsidRPr="007F5096" w:rsidRDefault="00820843" w:rsidP="008D1CA8">
            <w:pPr>
              <w:jc w:val="center"/>
              <w:rPr>
                <w:rFonts w:ascii="Arial" w:hAnsi="Arial" w:cs="Arial"/>
                <w:snapToGrid w:val="0"/>
                <w:sz w:val="22"/>
                <w:szCs w:val="24"/>
              </w:rPr>
            </w:pPr>
            <w:r w:rsidRPr="007F5096">
              <w:rPr>
                <w:rFonts w:ascii="Arial" w:hAnsi="Arial" w:cs="Arial"/>
                <w:snapToGrid w:val="0"/>
                <w:sz w:val="22"/>
                <w:szCs w:val="24"/>
              </w:rPr>
              <w:t>704,9</w:t>
            </w:r>
          </w:p>
        </w:tc>
      </w:tr>
      <w:tr w:rsidR="00312E3B" w:rsidRPr="007F5096" w14:paraId="3D20BD05" w14:textId="77777777" w:rsidTr="008D1CA8">
        <w:trPr>
          <w:trHeight w:val="297"/>
        </w:trPr>
        <w:tc>
          <w:tcPr>
            <w:tcW w:w="1101" w:type="dxa"/>
            <w:vMerge/>
            <w:tcBorders>
              <w:left w:val="double" w:sz="4" w:space="0" w:color="auto"/>
            </w:tcBorders>
            <w:shd w:val="clear" w:color="auto" w:fill="auto"/>
            <w:vAlign w:val="center"/>
          </w:tcPr>
          <w:p w14:paraId="08A255FA" w14:textId="77777777" w:rsidR="00312E3B" w:rsidRPr="007F5096" w:rsidRDefault="00312E3B" w:rsidP="008D1CA8">
            <w:pPr>
              <w:jc w:val="center"/>
              <w:rPr>
                <w:rFonts w:ascii="Arial" w:hAnsi="Arial" w:cs="Arial"/>
                <w:snapToGrid w:val="0"/>
                <w:sz w:val="22"/>
                <w:szCs w:val="24"/>
              </w:rPr>
            </w:pPr>
          </w:p>
        </w:tc>
        <w:tc>
          <w:tcPr>
            <w:tcW w:w="1887" w:type="dxa"/>
            <w:vMerge/>
            <w:shd w:val="clear" w:color="auto" w:fill="auto"/>
            <w:vAlign w:val="center"/>
          </w:tcPr>
          <w:p w14:paraId="56C91F4D" w14:textId="77777777" w:rsidR="00312E3B" w:rsidRPr="007F5096" w:rsidRDefault="00312E3B" w:rsidP="008D1CA8">
            <w:pPr>
              <w:jc w:val="center"/>
              <w:rPr>
                <w:rFonts w:ascii="Arial" w:hAnsi="Arial" w:cs="Arial"/>
                <w:snapToGrid w:val="0"/>
                <w:sz w:val="22"/>
                <w:szCs w:val="24"/>
              </w:rPr>
            </w:pPr>
          </w:p>
        </w:tc>
        <w:tc>
          <w:tcPr>
            <w:tcW w:w="1620" w:type="dxa"/>
            <w:vMerge/>
            <w:shd w:val="clear" w:color="auto" w:fill="auto"/>
            <w:vAlign w:val="center"/>
          </w:tcPr>
          <w:p w14:paraId="7CC2B1BF"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5429F85A" w14:textId="77777777" w:rsidR="00312E3B" w:rsidRPr="007F5096" w:rsidRDefault="00312E3B" w:rsidP="008D1CA8">
            <w:pPr>
              <w:jc w:val="center"/>
              <w:rPr>
                <w:rFonts w:ascii="Arial" w:hAnsi="Arial" w:cs="Arial"/>
                <w:snapToGrid w:val="0"/>
                <w:sz w:val="22"/>
                <w:szCs w:val="24"/>
              </w:rPr>
            </w:pPr>
          </w:p>
        </w:tc>
        <w:tc>
          <w:tcPr>
            <w:tcW w:w="1800" w:type="dxa"/>
            <w:tcBorders>
              <w:top w:val="single" w:sz="4" w:space="0" w:color="auto"/>
            </w:tcBorders>
            <w:shd w:val="clear" w:color="auto" w:fill="auto"/>
            <w:vAlign w:val="center"/>
          </w:tcPr>
          <w:p w14:paraId="69297A3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Продавочная</w:t>
            </w:r>
          </w:p>
        </w:tc>
        <w:tc>
          <w:tcPr>
            <w:tcW w:w="2520" w:type="dxa"/>
            <w:shd w:val="clear" w:color="auto" w:fill="auto"/>
          </w:tcPr>
          <w:p w14:paraId="7742BB43"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Буровой раствор</w:t>
            </w:r>
          </w:p>
        </w:tc>
        <w:tc>
          <w:tcPr>
            <w:tcW w:w="720" w:type="dxa"/>
            <w:shd w:val="clear" w:color="auto" w:fill="auto"/>
            <w:vAlign w:val="center"/>
          </w:tcPr>
          <w:p w14:paraId="5617026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1,10</w:t>
            </w:r>
          </w:p>
        </w:tc>
        <w:tc>
          <w:tcPr>
            <w:tcW w:w="540" w:type="dxa"/>
            <w:shd w:val="clear" w:color="auto" w:fill="auto"/>
            <w:vAlign w:val="center"/>
          </w:tcPr>
          <w:p w14:paraId="4BC34BF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1E46C8F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1C99152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128" w:type="dxa"/>
            <w:tcBorders>
              <w:right w:val="double" w:sz="4" w:space="0" w:color="auto"/>
            </w:tcBorders>
            <w:shd w:val="clear" w:color="auto" w:fill="auto"/>
            <w:vAlign w:val="center"/>
          </w:tcPr>
          <w:p w14:paraId="37CC8BEC" w14:textId="77777777" w:rsidR="00312E3B" w:rsidRPr="007F5096" w:rsidRDefault="00312E3B" w:rsidP="008D1CA8">
            <w:pPr>
              <w:keepNext/>
              <w:jc w:val="center"/>
              <w:rPr>
                <w:rFonts w:ascii="Arial" w:hAnsi="Arial" w:cs="Arial"/>
                <w:snapToGrid w:val="0"/>
                <w:sz w:val="22"/>
                <w:szCs w:val="24"/>
              </w:rPr>
            </w:pPr>
            <w:r w:rsidRPr="007F5096">
              <w:rPr>
                <w:rFonts w:ascii="Arial" w:hAnsi="Arial" w:cs="Arial"/>
                <w:snapToGrid w:val="0"/>
                <w:sz w:val="22"/>
                <w:szCs w:val="24"/>
              </w:rPr>
              <w:t>1100,0</w:t>
            </w:r>
          </w:p>
        </w:tc>
      </w:tr>
    </w:tbl>
    <w:p w14:paraId="325977A7" w14:textId="77777777" w:rsidR="00ED39B2" w:rsidRPr="007F5096" w:rsidRDefault="00ED39B2" w:rsidP="00FB39C3">
      <w:pPr>
        <w:ind w:right="142"/>
        <w:jc w:val="center"/>
        <w:rPr>
          <w:sz w:val="24"/>
          <w:szCs w:val="24"/>
        </w:rPr>
      </w:pPr>
    </w:p>
    <w:p w14:paraId="2D500328" w14:textId="77777777" w:rsidR="004B4FE2" w:rsidRPr="007F5096" w:rsidRDefault="004B4FE2" w:rsidP="00650B72">
      <w:pPr>
        <w:jc w:val="left"/>
        <w:rPr>
          <w:sz w:val="24"/>
          <w:szCs w:val="24"/>
        </w:rPr>
      </w:pPr>
      <w:r w:rsidRPr="007F5096">
        <w:rPr>
          <w:sz w:val="24"/>
          <w:szCs w:val="24"/>
        </w:rPr>
        <w:br w:type="page"/>
      </w:r>
    </w:p>
    <w:p w14:paraId="40705358" w14:textId="5AB6DBF8" w:rsidR="00312E3B" w:rsidRPr="007F5096" w:rsidRDefault="00312E3B" w:rsidP="00312E3B">
      <w:pPr>
        <w:rPr>
          <w:rFonts w:ascii="Arial" w:hAnsi="Arial" w:cs="Arial"/>
          <w:sz w:val="22"/>
          <w:szCs w:val="24"/>
        </w:rPr>
      </w:pPr>
      <w:r w:rsidRPr="007F5096">
        <w:rPr>
          <w:rFonts w:ascii="Arial" w:hAnsi="Arial" w:cs="Arial"/>
          <w:sz w:val="22"/>
          <w:szCs w:val="24"/>
        </w:rPr>
        <w:lastRenderedPageBreak/>
        <w:t>Продолжение таблицы 1.9.11</w:t>
      </w:r>
    </w:p>
    <w:p w14:paraId="3421A2AB" w14:textId="77777777" w:rsidR="00820843" w:rsidRPr="007F5096" w:rsidRDefault="00820843" w:rsidP="00312E3B">
      <w:pPr>
        <w:rPr>
          <w:rFonts w:ascii="Arial" w:hAnsi="Arial" w:cs="Arial"/>
          <w:sz w:val="22"/>
          <w:szCs w:val="24"/>
        </w:rPr>
      </w:pPr>
    </w:p>
    <w:tbl>
      <w:tblPr>
        <w:tblW w:w="15134"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008"/>
        <w:gridCol w:w="1935"/>
        <w:gridCol w:w="851"/>
        <w:gridCol w:w="900"/>
        <w:gridCol w:w="1800"/>
        <w:gridCol w:w="3112"/>
        <w:gridCol w:w="720"/>
        <w:gridCol w:w="540"/>
        <w:gridCol w:w="1080"/>
        <w:gridCol w:w="1932"/>
        <w:gridCol w:w="1256"/>
      </w:tblGrid>
      <w:tr w:rsidR="00312E3B" w:rsidRPr="007F5096" w14:paraId="0DC599A8" w14:textId="77777777" w:rsidTr="008D1CA8">
        <w:trPr>
          <w:trHeight w:val="261"/>
        </w:trPr>
        <w:tc>
          <w:tcPr>
            <w:tcW w:w="1008" w:type="dxa"/>
            <w:tcBorders>
              <w:left w:val="double" w:sz="4" w:space="0" w:color="auto"/>
              <w:bottom w:val="double" w:sz="4" w:space="0" w:color="auto"/>
            </w:tcBorders>
            <w:shd w:val="clear" w:color="auto" w:fill="auto"/>
          </w:tcPr>
          <w:p w14:paraId="303A2DD0"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1</w:t>
            </w:r>
          </w:p>
        </w:tc>
        <w:tc>
          <w:tcPr>
            <w:tcW w:w="1935" w:type="dxa"/>
            <w:tcBorders>
              <w:bottom w:val="double" w:sz="4" w:space="0" w:color="auto"/>
            </w:tcBorders>
            <w:shd w:val="clear" w:color="auto" w:fill="auto"/>
          </w:tcPr>
          <w:p w14:paraId="42FC4C0B" w14:textId="77777777" w:rsidR="00312E3B" w:rsidRPr="007F5096" w:rsidRDefault="00312E3B" w:rsidP="00312E3B">
            <w:pPr>
              <w:jc w:val="center"/>
              <w:rPr>
                <w:rFonts w:ascii="Arial" w:hAnsi="Arial" w:cs="Arial"/>
                <w:b/>
                <w:snapToGrid w:val="0"/>
                <w:sz w:val="22"/>
              </w:rPr>
            </w:pPr>
            <w:r w:rsidRPr="007F5096">
              <w:rPr>
                <w:rFonts w:ascii="Arial" w:hAnsi="Arial" w:cs="Arial"/>
                <w:b/>
                <w:snapToGrid w:val="0"/>
                <w:sz w:val="22"/>
              </w:rPr>
              <w:t>2</w:t>
            </w:r>
          </w:p>
        </w:tc>
        <w:tc>
          <w:tcPr>
            <w:tcW w:w="851" w:type="dxa"/>
            <w:tcBorders>
              <w:bottom w:val="double" w:sz="4" w:space="0" w:color="auto"/>
            </w:tcBorders>
            <w:shd w:val="clear" w:color="auto" w:fill="auto"/>
          </w:tcPr>
          <w:p w14:paraId="63FE26C6"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3</w:t>
            </w:r>
          </w:p>
        </w:tc>
        <w:tc>
          <w:tcPr>
            <w:tcW w:w="900" w:type="dxa"/>
            <w:tcBorders>
              <w:bottom w:val="double" w:sz="4" w:space="0" w:color="auto"/>
            </w:tcBorders>
            <w:shd w:val="clear" w:color="auto" w:fill="auto"/>
          </w:tcPr>
          <w:p w14:paraId="28225F89"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4</w:t>
            </w:r>
          </w:p>
        </w:tc>
        <w:tc>
          <w:tcPr>
            <w:tcW w:w="1800" w:type="dxa"/>
            <w:tcBorders>
              <w:bottom w:val="double" w:sz="4" w:space="0" w:color="auto"/>
            </w:tcBorders>
            <w:shd w:val="clear" w:color="auto" w:fill="auto"/>
          </w:tcPr>
          <w:p w14:paraId="49B7C9EF"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5</w:t>
            </w:r>
          </w:p>
        </w:tc>
        <w:tc>
          <w:tcPr>
            <w:tcW w:w="3112" w:type="dxa"/>
            <w:tcBorders>
              <w:bottom w:val="double" w:sz="4" w:space="0" w:color="auto"/>
            </w:tcBorders>
            <w:shd w:val="clear" w:color="auto" w:fill="auto"/>
          </w:tcPr>
          <w:p w14:paraId="2ACAB463"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6</w:t>
            </w:r>
          </w:p>
        </w:tc>
        <w:tc>
          <w:tcPr>
            <w:tcW w:w="720" w:type="dxa"/>
            <w:tcBorders>
              <w:bottom w:val="double" w:sz="4" w:space="0" w:color="auto"/>
            </w:tcBorders>
            <w:shd w:val="clear" w:color="auto" w:fill="auto"/>
          </w:tcPr>
          <w:p w14:paraId="3D76F648"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7</w:t>
            </w:r>
          </w:p>
        </w:tc>
        <w:tc>
          <w:tcPr>
            <w:tcW w:w="540" w:type="dxa"/>
            <w:tcBorders>
              <w:bottom w:val="double" w:sz="4" w:space="0" w:color="auto"/>
            </w:tcBorders>
            <w:shd w:val="clear" w:color="auto" w:fill="auto"/>
          </w:tcPr>
          <w:p w14:paraId="17D30A77"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8</w:t>
            </w:r>
          </w:p>
        </w:tc>
        <w:tc>
          <w:tcPr>
            <w:tcW w:w="1080" w:type="dxa"/>
            <w:tcBorders>
              <w:bottom w:val="double" w:sz="4" w:space="0" w:color="auto"/>
            </w:tcBorders>
            <w:shd w:val="clear" w:color="auto" w:fill="auto"/>
          </w:tcPr>
          <w:p w14:paraId="164536B3"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9</w:t>
            </w:r>
          </w:p>
        </w:tc>
        <w:tc>
          <w:tcPr>
            <w:tcW w:w="1932" w:type="dxa"/>
            <w:tcBorders>
              <w:bottom w:val="double" w:sz="4" w:space="0" w:color="auto"/>
            </w:tcBorders>
            <w:shd w:val="clear" w:color="auto" w:fill="auto"/>
          </w:tcPr>
          <w:p w14:paraId="78501EBB"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10</w:t>
            </w:r>
          </w:p>
        </w:tc>
        <w:tc>
          <w:tcPr>
            <w:tcW w:w="1256" w:type="dxa"/>
            <w:tcBorders>
              <w:bottom w:val="double" w:sz="4" w:space="0" w:color="auto"/>
              <w:right w:val="double" w:sz="4" w:space="0" w:color="auto"/>
            </w:tcBorders>
            <w:shd w:val="clear" w:color="auto" w:fill="auto"/>
          </w:tcPr>
          <w:p w14:paraId="34B7E47F" w14:textId="77777777" w:rsidR="00312E3B" w:rsidRPr="007F5096" w:rsidRDefault="00312E3B" w:rsidP="00312E3B">
            <w:pPr>
              <w:jc w:val="center"/>
              <w:rPr>
                <w:rFonts w:ascii="Arial" w:hAnsi="Arial" w:cs="Arial"/>
                <w:b/>
                <w:snapToGrid w:val="0"/>
                <w:sz w:val="22"/>
                <w:szCs w:val="24"/>
              </w:rPr>
            </w:pPr>
            <w:r w:rsidRPr="007F5096">
              <w:rPr>
                <w:rFonts w:ascii="Arial" w:hAnsi="Arial" w:cs="Arial"/>
                <w:b/>
                <w:snapToGrid w:val="0"/>
                <w:sz w:val="22"/>
                <w:szCs w:val="24"/>
              </w:rPr>
              <w:t>11</w:t>
            </w:r>
          </w:p>
        </w:tc>
      </w:tr>
      <w:tr w:rsidR="008D1CA8" w:rsidRPr="007F5096" w14:paraId="7E2073E1" w14:textId="77777777" w:rsidTr="008D1CA8">
        <w:trPr>
          <w:trHeight w:val="149"/>
        </w:trPr>
        <w:tc>
          <w:tcPr>
            <w:tcW w:w="1008" w:type="dxa"/>
            <w:vMerge w:val="restart"/>
            <w:tcBorders>
              <w:left w:val="double" w:sz="4" w:space="0" w:color="auto"/>
            </w:tcBorders>
            <w:shd w:val="clear" w:color="auto" w:fill="auto"/>
            <w:vAlign w:val="center"/>
          </w:tcPr>
          <w:p w14:paraId="70A47A60"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3</w:t>
            </w:r>
          </w:p>
        </w:tc>
        <w:tc>
          <w:tcPr>
            <w:tcW w:w="1935" w:type="dxa"/>
            <w:vMerge w:val="restart"/>
            <w:shd w:val="clear" w:color="auto" w:fill="auto"/>
            <w:vAlign w:val="center"/>
          </w:tcPr>
          <w:p w14:paraId="70F7A57D" w14:textId="77777777" w:rsidR="008D1CA8" w:rsidRPr="007F5096" w:rsidRDefault="008D1CA8" w:rsidP="008D1CA8">
            <w:pPr>
              <w:jc w:val="center"/>
              <w:rPr>
                <w:rFonts w:ascii="Arial" w:hAnsi="Arial" w:cs="Arial"/>
                <w:snapToGrid w:val="0"/>
                <w:sz w:val="22"/>
                <w:szCs w:val="24"/>
              </w:rPr>
            </w:pPr>
            <w:r w:rsidRPr="007F5096">
              <w:rPr>
                <w:rFonts w:ascii="Arial" w:hAnsi="Arial" w:cs="Arial"/>
                <w:sz w:val="22"/>
                <w:szCs w:val="24"/>
              </w:rPr>
              <w:t>Техническая колонна</w:t>
            </w:r>
          </w:p>
        </w:tc>
        <w:tc>
          <w:tcPr>
            <w:tcW w:w="851" w:type="dxa"/>
            <w:vMerge w:val="restart"/>
            <w:shd w:val="clear" w:color="auto" w:fill="auto"/>
            <w:vAlign w:val="center"/>
          </w:tcPr>
          <w:p w14:paraId="6794ACE9" w14:textId="595D7B80" w:rsidR="008D1CA8" w:rsidRPr="007F5096" w:rsidRDefault="00D212D9" w:rsidP="008D1CA8">
            <w:pPr>
              <w:jc w:val="center"/>
              <w:rPr>
                <w:rFonts w:ascii="Arial" w:hAnsi="Arial" w:cs="Arial"/>
                <w:snapToGrid w:val="0"/>
                <w:sz w:val="22"/>
                <w:szCs w:val="24"/>
                <w:lang w:val="en-US"/>
              </w:rPr>
            </w:pPr>
            <w:r w:rsidRPr="007F5096">
              <w:rPr>
                <w:rFonts w:ascii="Arial" w:hAnsi="Arial" w:cs="Arial"/>
                <w:snapToGrid w:val="0"/>
                <w:sz w:val="22"/>
                <w:szCs w:val="24"/>
                <w:lang w:val="en-US"/>
              </w:rPr>
              <w:t>1</w:t>
            </w:r>
          </w:p>
        </w:tc>
        <w:tc>
          <w:tcPr>
            <w:tcW w:w="900" w:type="dxa"/>
            <w:vMerge w:val="restart"/>
            <w:tcBorders>
              <w:top w:val="double" w:sz="4" w:space="0" w:color="auto"/>
              <w:bottom w:val="single" w:sz="12" w:space="0" w:color="auto"/>
            </w:tcBorders>
            <w:shd w:val="clear" w:color="auto" w:fill="auto"/>
            <w:vAlign w:val="center"/>
          </w:tcPr>
          <w:p w14:paraId="4DBA5444"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w:t>
            </w:r>
          </w:p>
        </w:tc>
        <w:tc>
          <w:tcPr>
            <w:tcW w:w="1800" w:type="dxa"/>
            <w:shd w:val="clear" w:color="auto" w:fill="auto"/>
          </w:tcPr>
          <w:p w14:paraId="003F8495"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Буферная</w:t>
            </w:r>
          </w:p>
        </w:tc>
        <w:tc>
          <w:tcPr>
            <w:tcW w:w="3112" w:type="dxa"/>
            <w:shd w:val="clear" w:color="auto" w:fill="auto"/>
          </w:tcPr>
          <w:p w14:paraId="1FCDED5F"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Техническая вода</w:t>
            </w:r>
          </w:p>
        </w:tc>
        <w:tc>
          <w:tcPr>
            <w:tcW w:w="720" w:type="dxa"/>
            <w:shd w:val="clear" w:color="auto" w:fill="auto"/>
            <w:vAlign w:val="center"/>
          </w:tcPr>
          <w:p w14:paraId="3A18138E"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1,05</w:t>
            </w:r>
          </w:p>
        </w:tc>
        <w:tc>
          <w:tcPr>
            <w:tcW w:w="540" w:type="dxa"/>
            <w:shd w:val="clear" w:color="auto" w:fill="auto"/>
            <w:vAlign w:val="center"/>
          </w:tcPr>
          <w:p w14:paraId="48B2FFBC"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16099E4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0A09A824" w14:textId="35F79A23"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right w:val="double" w:sz="4" w:space="0" w:color="auto"/>
            </w:tcBorders>
            <w:shd w:val="clear" w:color="auto" w:fill="auto"/>
            <w:vAlign w:val="center"/>
          </w:tcPr>
          <w:p w14:paraId="2F84363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1050,0</w:t>
            </w:r>
          </w:p>
        </w:tc>
      </w:tr>
      <w:tr w:rsidR="008D1CA8" w:rsidRPr="007F5096" w14:paraId="295E1ADE" w14:textId="77777777" w:rsidTr="008D1CA8">
        <w:trPr>
          <w:trHeight w:val="149"/>
        </w:trPr>
        <w:tc>
          <w:tcPr>
            <w:tcW w:w="1008" w:type="dxa"/>
            <w:vMerge/>
            <w:tcBorders>
              <w:left w:val="double" w:sz="4" w:space="0" w:color="auto"/>
            </w:tcBorders>
            <w:shd w:val="clear" w:color="auto" w:fill="auto"/>
            <w:vAlign w:val="center"/>
          </w:tcPr>
          <w:p w14:paraId="3E0A7CC5"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33615920"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38A4E602"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2918BC36" w14:textId="77777777" w:rsidR="008D1CA8" w:rsidRPr="007F5096" w:rsidRDefault="008D1CA8" w:rsidP="008D1CA8">
            <w:pPr>
              <w:jc w:val="center"/>
              <w:rPr>
                <w:rFonts w:ascii="Arial" w:hAnsi="Arial" w:cs="Arial"/>
                <w:snapToGrid w:val="0"/>
                <w:sz w:val="22"/>
                <w:szCs w:val="24"/>
              </w:rPr>
            </w:pPr>
          </w:p>
        </w:tc>
        <w:tc>
          <w:tcPr>
            <w:tcW w:w="1800" w:type="dxa"/>
            <w:vMerge w:val="restart"/>
            <w:shd w:val="clear" w:color="auto" w:fill="auto"/>
          </w:tcPr>
          <w:p w14:paraId="34F92328"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 xml:space="preserve">Тампонажная </w:t>
            </w:r>
          </w:p>
        </w:tc>
        <w:tc>
          <w:tcPr>
            <w:tcW w:w="3112" w:type="dxa"/>
            <w:shd w:val="clear" w:color="auto" w:fill="auto"/>
          </w:tcPr>
          <w:p w14:paraId="54C69091"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ПЦТ I-G-CC-1</w:t>
            </w:r>
          </w:p>
        </w:tc>
        <w:tc>
          <w:tcPr>
            <w:tcW w:w="720" w:type="dxa"/>
            <w:shd w:val="clear" w:color="auto" w:fill="auto"/>
            <w:vAlign w:val="center"/>
          </w:tcPr>
          <w:p w14:paraId="60A4FF1D"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3,15</w:t>
            </w:r>
          </w:p>
        </w:tc>
        <w:tc>
          <w:tcPr>
            <w:tcW w:w="540" w:type="dxa"/>
            <w:shd w:val="clear" w:color="auto" w:fill="auto"/>
            <w:vAlign w:val="center"/>
          </w:tcPr>
          <w:p w14:paraId="34DBDFB7"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722243B2"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Первый</w:t>
            </w:r>
          </w:p>
        </w:tc>
        <w:tc>
          <w:tcPr>
            <w:tcW w:w="1932" w:type="dxa"/>
            <w:shd w:val="clear" w:color="auto" w:fill="auto"/>
            <w:vAlign w:val="center"/>
          </w:tcPr>
          <w:p w14:paraId="278C0A2A"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ГОСТ 1581-96</w:t>
            </w:r>
          </w:p>
        </w:tc>
        <w:tc>
          <w:tcPr>
            <w:tcW w:w="1256" w:type="dxa"/>
            <w:tcBorders>
              <w:right w:val="double" w:sz="4" w:space="0" w:color="auto"/>
            </w:tcBorders>
            <w:shd w:val="clear" w:color="auto" w:fill="auto"/>
            <w:vAlign w:val="center"/>
          </w:tcPr>
          <w:p w14:paraId="426EA288" w14:textId="413C563D"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900,3</w:t>
            </w:r>
          </w:p>
        </w:tc>
      </w:tr>
      <w:tr w:rsidR="008D1CA8" w:rsidRPr="007F5096" w14:paraId="263A5011" w14:textId="77777777" w:rsidTr="008D1CA8">
        <w:trPr>
          <w:trHeight w:val="149"/>
        </w:trPr>
        <w:tc>
          <w:tcPr>
            <w:tcW w:w="1008" w:type="dxa"/>
            <w:vMerge/>
            <w:tcBorders>
              <w:left w:val="double" w:sz="4" w:space="0" w:color="auto"/>
            </w:tcBorders>
            <w:shd w:val="clear" w:color="auto" w:fill="auto"/>
            <w:vAlign w:val="center"/>
          </w:tcPr>
          <w:p w14:paraId="1A3979DD"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2A04C424"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13E55D0B"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612F18CE" w14:textId="77777777" w:rsidR="008D1CA8" w:rsidRPr="007F5096" w:rsidRDefault="008D1CA8" w:rsidP="008D1CA8">
            <w:pPr>
              <w:jc w:val="center"/>
              <w:rPr>
                <w:rFonts w:ascii="Arial" w:hAnsi="Arial" w:cs="Arial"/>
                <w:snapToGrid w:val="0"/>
                <w:sz w:val="22"/>
                <w:szCs w:val="24"/>
              </w:rPr>
            </w:pPr>
          </w:p>
        </w:tc>
        <w:tc>
          <w:tcPr>
            <w:tcW w:w="1800" w:type="dxa"/>
            <w:vMerge/>
            <w:shd w:val="clear" w:color="auto" w:fill="auto"/>
          </w:tcPr>
          <w:p w14:paraId="66D77E4F" w14:textId="77777777" w:rsidR="008D1CA8" w:rsidRPr="007F5096" w:rsidRDefault="008D1CA8" w:rsidP="00312E3B">
            <w:pPr>
              <w:jc w:val="left"/>
              <w:rPr>
                <w:rFonts w:ascii="Arial" w:hAnsi="Arial" w:cs="Arial"/>
                <w:snapToGrid w:val="0"/>
                <w:sz w:val="22"/>
                <w:szCs w:val="24"/>
              </w:rPr>
            </w:pPr>
          </w:p>
        </w:tc>
        <w:tc>
          <w:tcPr>
            <w:tcW w:w="3112" w:type="dxa"/>
            <w:shd w:val="clear" w:color="auto" w:fill="auto"/>
          </w:tcPr>
          <w:p w14:paraId="741596FB"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 xml:space="preserve">Пеногаситель </w:t>
            </w:r>
            <w:r w:rsidRPr="007F5096">
              <w:rPr>
                <w:rFonts w:ascii="Arial" w:hAnsi="Arial" w:cs="Arial"/>
                <w:sz w:val="22"/>
                <w:szCs w:val="24"/>
                <w:lang w:val="en-US"/>
              </w:rPr>
              <w:t>Wo-Defoam</w:t>
            </w:r>
          </w:p>
        </w:tc>
        <w:tc>
          <w:tcPr>
            <w:tcW w:w="720" w:type="dxa"/>
            <w:shd w:val="clear" w:color="auto" w:fill="auto"/>
            <w:vAlign w:val="center"/>
          </w:tcPr>
          <w:p w14:paraId="7B4E05CE"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1,02</w:t>
            </w:r>
          </w:p>
        </w:tc>
        <w:tc>
          <w:tcPr>
            <w:tcW w:w="540" w:type="dxa"/>
            <w:shd w:val="clear" w:color="auto" w:fill="auto"/>
            <w:vAlign w:val="center"/>
          </w:tcPr>
          <w:p w14:paraId="7B419BF4"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1F08E40B"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33212BF9"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1AA0CF38"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0,2</w:t>
            </w:r>
          </w:p>
        </w:tc>
      </w:tr>
      <w:tr w:rsidR="008D1CA8" w:rsidRPr="007F5096" w14:paraId="3411F99F" w14:textId="77777777" w:rsidTr="008D1CA8">
        <w:trPr>
          <w:trHeight w:val="149"/>
        </w:trPr>
        <w:tc>
          <w:tcPr>
            <w:tcW w:w="1008" w:type="dxa"/>
            <w:vMerge/>
            <w:tcBorders>
              <w:left w:val="double" w:sz="4" w:space="0" w:color="auto"/>
            </w:tcBorders>
            <w:shd w:val="clear" w:color="auto" w:fill="auto"/>
            <w:vAlign w:val="center"/>
          </w:tcPr>
          <w:p w14:paraId="261E62E9"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76C54A1A"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09B8AFE6"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0D40C620" w14:textId="77777777" w:rsidR="008D1CA8" w:rsidRPr="007F5096" w:rsidRDefault="008D1CA8" w:rsidP="008D1CA8">
            <w:pPr>
              <w:jc w:val="center"/>
              <w:rPr>
                <w:rFonts w:ascii="Arial" w:hAnsi="Arial" w:cs="Arial"/>
                <w:snapToGrid w:val="0"/>
                <w:sz w:val="22"/>
                <w:szCs w:val="24"/>
              </w:rPr>
            </w:pPr>
          </w:p>
        </w:tc>
        <w:tc>
          <w:tcPr>
            <w:tcW w:w="1800" w:type="dxa"/>
            <w:vMerge/>
            <w:shd w:val="clear" w:color="auto" w:fill="auto"/>
          </w:tcPr>
          <w:p w14:paraId="08FD7C9D" w14:textId="77777777" w:rsidR="008D1CA8" w:rsidRPr="007F5096" w:rsidRDefault="008D1CA8" w:rsidP="00312E3B">
            <w:pPr>
              <w:jc w:val="left"/>
              <w:rPr>
                <w:rFonts w:ascii="Arial" w:hAnsi="Arial" w:cs="Arial"/>
                <w:snapToGrid w:val="0"/>
                <w:sz w:val="22"/>
                <w:szCs w:val="24"/>
              </w:rPr>
            </w:pPr>
          </w:p>
        </w:tc>
        <w:tc>
          <w:tcPr>
            <w:tcW w:w="3112" w:type="dxa"/>
            <w:shd w:val="clear" w:color="auto" w:fill="auto"/>
          </w:tcPr>
          <w:p w14:paraId="7FA25558" w14:textId="77777777" w:rsidR="008D1CA8" w:rsidRPr="007F5096" w:rsidRDefault="008D1CA8" w:rsidP="00312E3B">
            <w:pPr>
              <w:jc w:val="left"/>
              <w:rPr>
                <w:rFonts w:ascii="Arial" w:hAnsi="Arial" w:cs="Arial"/>
                <w:sz w:val="22"/>
                <w:szCs w:val="24"/>
              </w:rPr>
            </w:pPr>
            <w:r w:rsidRPr="007F5096">
              <w:rPr>
                <w:rFonts w:ascii="Arial" w:hAnsi="Arial" w:cs="Arial"/>
                <w:bCs/>
                <w:sz w:val="22"/>
                <w:szCs w:val="24"/>
              </w:rPr>
              <w:t>Понизитель фильтрации (</w:t>
            </w:r>
            <w:r w:rsidRPr="007F5096">
              <w:rPr>
                <w:rFonts w:ascii="Arial" w:hAnsi="Arial" w:cs="Arial"/>
                <w:sz w:val="22"/>
                <w:szCs w:val="22"/>
                <w:lang w:val="en-US"/>
              </w:rPr>
              <w:t>BXF</w:t>
            </w:r>
            <w:r w:rsidRPr="007F5096">
              <w:rPr>
                <w:rFonts w:ascii="Arial" w:hAnsi="Arial" w:cs="Arial"/>
                <w:sz w:val="22"/>
                <w:szCs w:val="22"/>
              </w:rPr>
              <w:t>-200</w:t>
            </w:r>
            <w:r w:rsidRPr="007F5096">
              <w:rPr>
                <w:rFonts w:ascii="Arial" w:hAnsi="Arial" w:cs="Arial"/>
                <w:sz w:val="22"/>
                <w:szCs w:val="22"/>
                <w:lang w:val="en-US"/>
              </w:rPr>
              <w:t>L</w:t>
            </w:r>
            <w:r w:rsidRPr="007F5096">
              <w:rPr>
                <w:rFonts w:ascii="Arial" w:hAnsi="Arial" w:cs="Arial"/>
                <w:bCs/>
                <w:sz w:val="22"/>
                <w:szCs w:val="24"/>
                <w:lang w:val="en-US"/>
              </w:rPr>
              <w:t>)</w:t>
            </w:r>
          </w:p>
        </w:tc>
        <w:tc>
          <w:tcPr>
            <w:tcW w:w="720" w:type="dxa"/>
            <w:shd w:val="clear" w:color="auto" w:fill="auto"/>
            <w:vAlign w:val="center"/>
          </w:tcPr>
          <w:p w14:paraId="11B107A9"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1,17</w:t>
            </w:r>
          </w:p>
        </w:tc>
        <w:tc>
          <w:tcPr>
            <w:tcW w:w="540" w:type="dxa"/>
            <w:shd w:val="clear" w:color="auto" w:fill="auto"/>
            <w:vAlign w:val="center"/>
          </w:tcPr>
          <w:p w14:paraId="4F7F8714"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6A6DFC4E"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187527B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61812FC1"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35,2</w:t>
            </w:r>
          </w:p>
        </w:tc>
      </w:tr>
      <w:tr w:rsidR="008D1CA8" w:rsidRPr="007F5096" w14:paraId="149B85C2" w14:textId="77777777" w:rsidTr="008D1CA8">
        <w:trPr>
          <w:trHeight w:val="149"/>
        </w:trPr>
        <w:tc>
          <w:tcPr>
            <w:tcW w:w="1008" w:type="dxa"/>
            <w:vMerge/>
            <w:tcBorders>
              <w:left w:val="double" w:sz="4" w:space="0" w:color="auto"/>
            </w:tcBorders>
            <w:shd w:val="clear" w:color="auto" w:fill="auto"/>
            <w:vAlign w:val="center"/>
          </w:tcPr>
          <w:p w14:paraId="30A221ED"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56FC60C8"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2B19B0C6"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139F66C9" w14:textId="77777777" w:rsidR="008D1CA8" w:rsidRPr="007F5096" w:rsidRDefault="008D1CA8" w:rsidP="008D1CA8">
            <w:pPr>
              <w:jc w:val="center"/>
              <w:rPr>
                <w:rFonts w:ascii="Arial" w:hAnsi="Arial" w:cs="Arial"/>
                <w:snapToGrid w:val="0"/>
                <w:sz w:val="22"/>
                <w:szCs w:val="24"/>
              </w:rPr>
            </w:pPr>
          </w:p>
        </w:tc>
        <w:tc>
          <w:tcPr>
            <w:tcW w:w="1800" w:type="dxa"/>
            <w:vMerge/>
            <w:shd w:val="clear" w:color="auto" w:fill="auto"/>
          </w:tcPr>
          <w:p w14:paraId="6536F21A" w14:textId="77777777" w:rsidR="008D1CA8" w:rsidRPr="007F5096" w:rsidRDefault="008D1CA8" w:rsidP="00312E3B">
            <w:pPr>
              <w:jc w:val="left"/>
              <w:rPr>
                <w:rFonts w:ascii="Arial" w:hAnsi="Arial" w:cs="Arial"/>
                <w:snapToGrid w:val="0"/>
                <w:sz w:val="22"/>
                <w:szCs w:val="24"/>
              </w:rPr>
            </w:pPr>
          </w:p>
        </w:tc>
        <w:tc>
          <w:tcPr>
            <w:tcW w:w="3112" w:type="dxa"/>
            <w:shd w:val="clear" w:color="auto" w:fill="auto"/>
          </w:tcPr>
          <w:p w14:paraId="07F2BB6C" w14:textId="77777777" w:rsidR="008D1CA8" w:rsidRPr="007F5096" w:rsidRDefault="008D1CA8" w:rsidP="00312E3B">
            <w:pPr>
              <w:jc w:val="left"/>
              <w:rPr>
                <w:rFonts w:ascii="Arial" w:hAnsi="Arial" w:cs="Arial"/>
                <w:sz w:val="22"/>
                <w:szCs w:val="24"/>
              </w:rPr>
            </w:pPr>
            <w:r w:rsidRPr="007F5096">
              <w:rPr>
                <w:rFonts w:ascii="Arial" w:hAnsi="Arial" w:cs="Arial"/>
                <w:snapToGrid w:val="0"/>
                <w:sz w:val="22"/>
                <w:szCs w:val="24"/>
              </w:rPr>
              <w:t>Замедлитель (</w:t>
            </w:r>
            <w:r w:rsidRPr="007F5096">
              <w:rPr>
                <w:rFonts w:ascii="Arial" w:hAnsi="Arial" w:cs="Arial"/>
                <w:sz w:val="22"/>
                <w:szCs w:val="24"/>
                <w:lang w:val="en-US"/>
              </w:rPr>
              <w:t>BXR</w:t>
            </w:r>
            <w:r w:rsidRPr="007F5096">
              <w:rPr>
                <w:rFonts w:ascii="Arial" w:hAnsi="Arial" w:cs="Arial"/>
                <w:sz w:val="22"/>
                <w:szCs w:val="24"/>
              </w:rPr>
              <w:t>-200</w:t>
            </w:r>
            <w:r w:rsidRPr="007F5096">
              <w:rPr>
                <w:rFonts w:ascii="Arial" w:hAnsi="Arial" w:cs="Arial"/>
                <w:sz w:val="22"/>
                <w:szCs w:val="24"/>
                <w:lang w:val="en-US"/>
              </w:rPr>
              <w:t>L</w:t>
            </w:r>
            <w:r w:rsidRPr="007F5096">
              <w:rPr>
                <w:rFonts w:ascii="Arial" w:hAnsi="Arial" w:cs="Arial"/>
                <w:snapToGrid w:val="0"/>
                <w:sz w:val="22"/>
                <w:szCs w:val="24"/>
              </w:rPr>
              <w:t>)</w:t>
            </w:r>
          </w:p>
        </w:tc>
        <w:tc>
          <w:tcPr>
            <w:tcW w:w="720" w:type="dxa"/>
            <w:shd w:val="clear" w:color="auto" w:fill="auto"/>
            <w:vAlign w:val="center"/>
          </w:tcPr>
          <w:p w14:paraId="060CC7E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shd w:val="clear" w:color="auto" w:fill="auto"/>
            <w:vAlign w:val="center"/>
          </w:tcPr>
          <w:p w14:paraId="335D75BB"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237A6319"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29387998" w14:textId="76E11245" w:rsidR="008D1CA8" w:rsidRPr="007F5096" w:rsidRDefault="008D1CA8" w:rsidP="008D1CA8">
            <w:pPr>
              <w:jc w:val="center"/>
              <w:rPr>
                <w:rFonts w:ascii="Arial" w:hAnsi="Arial" w:cs="Arial"/>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769D88F1"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20,0</w:t>
            </w:r>
          </w:p>
        </w:tc>
      </w:tr>
      <w:tr w:rsidR="008D1CA8" w:rsidRPr="007F5096" w14:paraId="44D4B26D" w14:textId="77777777" w:rsidTr="008D1CA8">
        <w:trPr>
          <w:trHeight w:val="149"/>
        </w:trPr>
        <w:tc>
          <w:tcPr>
            <w:tcW w:w="1008" w:type="dxa"/>
            <w:vMerge/>
            <w:tcBorders>
              <w:left w:val="double" w:sz="4" w:space="0" w:color="auto"/>
            </w:tcBorders>
            <w:shd w:val="clear" w:color="auto" w:fill="auto"/>
            <w:vAlign w:val="center"/>
          </w:tcPr>
          <w:p w14:paraId="2D670EDD"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65B1EE47"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760F0A42"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3A097878" w14:textId="77777777" w:rsidR="008D1CA8" w:rsidRPr="007F5096" w:rsidRDefault="008D1CA8" w:rsidP="008D1CA8">
            <w:pPr>
              <w:jc w:val="center"/>
              <w:rPr>
                <w:rFonts w:ascii="Arial" w:hAnsi="Arial" w:cs="Arial"/>
                <w:snapToGrid w:val="0"/>
                <w:sz w:val="22"/>
                <w:szCs w:val="24"/>
              </w:rPr>
            </w:pPr>
          </w:p>
        </w:tc>
        <w:tc>
          <w:tcPr>
            <w:tcW w:w="1800" w:type="dxa"/>
            <w:vMerge/>
            <w:shd w:val="clear" w:color="auto" w:fill="auto"/>
          </w:tcPr>
          <w:p w14:paraId="185F5C0D" w14:textId="77777777" w:rsidR="008D1CA8" w:rsidRPr="007F5096" w:rsidRDefault="008D1CA8" w:rsidP="00312E3B">
            <w:pPr>
              <w:jc w:val="left"/>
              <w:rPr>
                <w:rFonts w:ascii="Arial" w:hAnsi="Arial" w:cs="Arial"/>
                <w:snapToGrid w:val="0"/>
                <w:sz w:val="22"/>
                <w:szCs w:val="24"/>
              </w:rPr>
            </w:pPr>
          </w:p>
        </w:tc>
        <w:tc>
          <w:tcPr>
            <w:tcW w:w="3112" w:type="dxa"/>
            <w:shd w:val="clear" w:color="auto" w:fill="auto"/>
          </w:tcPr>
          <w:p w14:paraId="1D5B2B01" w14:textId="77777777" w:rsidR="008D1CA8" w:rsidRPr="007F5096" w:rsidRDefault="008D1CA8" w:rsidP="00312E3B">
            <w:pPr>
              <w:jc w:val="left"/>
              <w:rPr>
                <w:rFonts w:ascii="Arial" w:hAnsi="Arial" w:cs="Arial"/>
                <w:snapToGrid w:val="0"/>
                <w:sz w:val="22"/>
                <w:szCs w:val="24"/>
                <w:lang w:val="en-US"/>
              </w:rPr>
            </w:pPr>
            <w:r w:rsidRPr="007F5096">
              <w:rPr>
                <w:rFonts w:ascii="Arial" w:hAnsi="Arial" w:cs="Arial"/>
                <w:snapToGrid w:val="0"/>
                <w:sz w:val="22"/>
                <w:szCs w:val="24"/>
              </w:rPr>
              <w:t xml:space="preserve">Расширяющая добавка </w:t>
            </w:r>
            <w:r w:rsidRPr="007F5096">
              <w:rPr>
                <w:rFonts w:ascii="Arial" w:hAnsi="Arial" w:cs="Arial"/>
                <w:snapToGrid w:val="0"/>
                <w:sz w:val="22"/>
                <w:szCs w:val="24"/>
                <w:lang w:val="en-US"/>
              </w:rPr>
              <w:t>EX-100</w:t>
            </w:r>
          </w:p>
        </w:tc>
        <w:tc>
          <w:tcPr>
            <w:tcW w:w="720" w:type="dxa"/>
            <w:shd w:val="clear" w:color="auto" w:fill="auto"/>
            <w:vAlign w:val="center"/>
          </w:tcPr>
          <w:p w14:paraId="4D8D7564"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3,1</w:t>
            </w:r>
          </w:p>
        </w:tc>
        <w:tc>
          <w:tcPr>
            <w:tcW w:w="540" w:type="dxa"/>
            <w:shd w:val="clear" w:color="auto" w:fill="auto"/>
            <w:vAlign w:val="center"/>
          </w:tcPr>
          <w:p w14:paraId="46DD67BA"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36E121B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75D72678" w14:textId="77777777" w:rsidR="008D1CA8" w:rsidRPr="007F5096" w:rsidRDefault="008D1CA8" w:rsidP="008D1CA8">
            <w:pPr>
              <w:jc w:val="center"/>
              <w:rPr>
                <w:rFonts w:ascii="Arial" w:hAnsi="Arial" w:cs="Arial"/>
                <w:snapToGrid w:val="0"/>
                <w:sz w:val="22"/>
                <w:szCs w:val="24"/>
              </w:rPr>
            </w:pPr>
            <w:r w:rsidRPr="007F5096">
              <w:rPr>
                <w:rFonts w:ascii="Arial" w:hAnsi="Arial" w:cs="Arial"/>
                <w:sz w:val="22"/>
                <w:szCs w:val="22"/>
              </w:rPr>
              <w:t>ТУ 5744 -007-95807705-2011</w:t>
            </w:r>
          </w:p>
        </w:tc>
        <w:tc>
          <w:tcPr>
            <w:tcW w:w="1256" w:type="dxa"/>
            <w:tcBorders>
              <w:right w:val="double" w:sz="4" w:space="0" w:color="auto"/>
            </w:tcBorders>
            <w:shd w:val="clear" w:color="auto" w:fill="auto"/>
            <w:vAlign w:val="center"/>
          </w:tcPr>
          <w:p w14:paraId="59EBC440" w14:textId="04AB070C"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360</w:t>
            </w:r>
          </w:p>
        </w:tc>
      </w:tr>
      <w:tr w:rsidR="008D1CA8" w:rsidRPr="007F5096" w14:paraId="1D7347E6" w14:textId="77777777" w:rsidTr="008D1CA8">
        <w:trPr>
          <w:trHeight w:val="149"/>
        </w:trPr>
        <w:tc>
          <w:tcPr>
            <w:tcW w:w="1008" w:type="dxa"/>
            <w:vMerge/>
            <w:tcBorders>
              <w:left w:val="double" w:sz="4" w:space="0" w:color="auto"/>
            </w:tcBorders>
            <w:shd w:val="clear" w:color="auto" w:fill="auto"/>
            <w:vAlign w:val="center"/>
          </w:tcPr>
          <w:p w14:paraId="2ECDDE02"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2ACAC779"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40533124"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52911728" w14:textId="77777777" w:rsidR="008D1CA8" w:rsidRPr="007F5096" w:rsidRDefault="008D1CA8" w:rsidP="008D1CA8">
            <w:pPr>
              <w:jc w:val="center"/>
              <w:rPr>
                <w:rFonts w:ascii="Arial" w:hAnsi="Arial" w:cs="Arial"/>
                <w:snapToGrid w:val="0"/>
                <w:sz w:val="22"/>
                <w:szCs w:val="24"/>
              </w:rPr>
            </w:pPr>
          </w:p>
        </w:tc>
        <w:tc>
          <w:tcPr>
            <w:tcW w:w="1800" w:type="dxa"/>
            <w:vMerge/>
            <w:shd w:val="clear" w:color="auto" w:fill="auto"/>
          </w:tcPr>
          <w:p w14:paraId="233234A5" w14:textId="77777777" w:rsidR="008D1CA8" w:rsidRPr="007F5096" w:rsidRDefault="008D1CA8" w:rsidP="00312E3B">
            <w:pPr>
              <w:jc w:val="left"/>
              <w:rPr>
                <w:rFonts w:ascii="Arial" w:hAnsi="Arial" w:cs="Arial"/>
                <w:snapToGrid w:val="0"/>
                <w:sz w:val="22"/>
                <w:szCs w:val="24"/>
              </w:rPr>
            </w:pPr>
          </w:p>
        </w:tc>
        <w:tc>
          <w:tcPr>
            <w:tcW w:w="3112" w:type="dxa"/>
            <w:shd w:val="clear" w:color="auto" w:fill="auto"/>
          </w:tcPr>
          <w:p w14:paraId="581A72FC"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Крепь-1</w:t>
            </w:r>
          </w:p>
        </w:tc>
        <w:tc>
          <w:tcPr>
            <w:tcW w:w="720" w:type="dxa"/>
            <w:shd w:val="clear" w:color="auto" w:fill="auto"/>
            <w:vAlign w:val="center"/>
          </w:tcPr>
          <w:p w14:paraId="09BA0D9C"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shd w:val="clear" w:color="auto" w:fill="auto"/>
            <w:vAlign w:val="center"/>
          </w:tcPr>
          <w:p w14:paraId="41A8C7E7"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0309C589"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28EBB95D"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256" w:type="dxa"/>
            <w:tcBorders>
              <w:right w:val="double" w:sz="4" w:space="0" w:color="auto"/>
            </w:tcBorders>
            <w:shd w:val="clear" w:color="auto" w:fill="auto"/>
            <w:vAlign w:val="center"/>
          </w:tcPr>
          <w:p w14:paraId="7632FF2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20,0</w:t>
            </w:r>
          </w:p>
        </w:tc>
      </w:tr>
      <w:tr w:rsidR="008D1CA8" w:rsidRPr="007F5096" w14:paraId="772D7A81" w14:textId="77777777" w:rsidTr="008D1CA8">
        <w:trPr>
          <w:trHeight w:val="149"/>
        </w:trPr>
        <w:tc>
          <w:tcPr>
            <w:tcW w:w="1008" w:type="dxa"/>
            <w:vMerge/>
            <w:tcBorders>
              <w:left w:val="double" w:sz="4" w:space="0" w:color="auto"/>
            </w:tcBorders>
            <w:shd w:val="clear" w:color="auto" w:fill="auto"/>
            <w:vAlign w:val="center"/>
          </w:tcPr>
          <w:p w14:paraId="6A99F607"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2F806294"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6B52A127"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5BFD49C1" w14:textId="77777777" w:rsidR="008D1CA8" w:rsidRPr="007F5096" w:rsidRDefault="008D1CA8" w:rsidP="008D1CA8">
            <w:pPr>
              <w:jc w:val="center"/>
              <w:rPr>
                <w:rFonts w:ascii="Arial" w:hAnsi="Arial" w:cs="Arial"/>
                <w:snapToGrid w:val="0"/>
                <w:sz w:val="22"/>
                <w:szCs w:val="24"/>
              </w:rPr>
            </w:pPr>
          </w:p>
        </w:tc>
        <w:tc>
          <w:tcPr>
            <w:tcW w:w="1800" w:type="dxa"/>
            <w:vMerge/>
            <w:tcBorders>
              <w:bottom w:val="single" w:sz="6" w:space="0" w:color="000000"/>
            </w:tcBorders>
            <w:shd w:val="clear" w:color="auto" w:fill="auto"/>
          </w:tcPr>
          <w:p w14:paraId="1F03633B" w14:textId="77777777" w:rsidR="008D1CA8" w:rsidRPr="007F5096" w:rsidRDefault="008D1CA8" w:rsidP="00312E3B">
            <w:pPr>
              <w:jc w:val="left"/>
              <w:rPr>
                <w:rFonts w:ascii="Arial" w:hAnsi="Arial" w:cs="Arial"/>
                <w:snapToGrid w:val="0"/>
                <w:sz w:val="22"/>
                <w:szCs w:val="24"/>
              </w:rPr>
            </w:pPr>
          </w:p>
        </w:tc>
        <w:tc>
          <w:tcPr>
            <w:tcW w:w="3112" w:type="dxa"/>
            <w:tcBorders>
              <w:bottom w:val="single" w:sz="6" w:space="0" w:color="000000"/>
            </w:tcBorders>
            <w:shd w:val="clear" w:color="auto" w:fill="auto"/>
          </w:tcPr>
          <w:p w14:paraId="60029A69"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Вода пресная</w:t>
            </w:r>
          </w:p>
        </w:tc>
        <w:tc>
          <w:tcPr>
            <w:tcW w:w="720" w:type="dxa"/>
            <w:tcBorders>
              <w:bottom w:val="single" w:sz="6" w:space="0" w:color="000000"/>
            </w:tcBorders>
            <w:shd w:val="clear" w:color="auto" w:fill="auto"/>
            <w:vAlign w:val="center"/>
          </w:tcPr>
          <w:p w14:paraId="5EEA8F0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1,03</w:t>
            </w:r>
          </w:p>
        </w:tc>
        <w:tc>
          <w:tcPr>
            <w:tcW w:w="540" w:type="dxa"/>
            <w:tcBorders>
              <w:bottom w:val="single" w:sz="6" w:space="0" w:color="000000"/>
            </w:tcBorders>
            <w:shd w:val="clear" w:color="auto" w:fill="auto"/>
            <w:vAlign w:val="center"/>
          </w:tcPr>
          <w:p w14:paraId="677DD40F"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bottom w:val="single" w:sz="6" w:space="0" w:color="000000"/>
            </w:tcBorders>
            <w:shd w:val="clear" w:color="auto" w:fill="auto"/>
            <w:vAlign w:val="center"/>
          </w:tcPr>
          <w:p w14:paraId="613D3F74"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bottom w:val="single" w:sz="6" w:space="0" w:color="000000"/>
            </w:tcBorders>
            <w:shd w:val="clear" w:color="auto" w:fill="auto"/>
            <w:vAlign w:val="center"/>
          </w:tcPr>
          <w:p w14:paraId="05B83696"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bottom w:val="single" w:sz="6" w:space="0" w:color="000000"/>
              <w:right w:val="double" w:sz="4" w:space="0" w:color="auto"/>
            </w:tcBorders>
            <w:shd w:val="clear" w:color="auto" w:fill="auto"/>
            <w:vAlign w:val="center"/>
          </w:tcPr>
          <w:p w14:paraId="0712CC1F" w14:textId="64A5056F"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704,6</w:t>
            </w:r>
          </w:p>
        </w:tc>
      </w:tr>
      <w:tr w:rsidR="008D1CA8" w:rsidRPr="007F5096" w14:paraId="11C6779C" w14:textId="77777777" w:rsidTr="008D1CA8">
        <w:trPr>
          <w:trHeight w:val="149"/>
        </w:trPr>
        <w:tc>
          <w:tcPr>
            <w:tcW w:w="1008" w:type="dxa"/>
            <w:vMerge/>
            <w:tcBorders>
              <w:left w:val="double" w:sz="4" w:space="0" w:color="auto"/>
            </w:tcBorders>
            <w:shd w:val="clear" w:color="auto" w:fill="auto"/>
            <w:vAlign w:val="center"/>
          </w:tcPr>
          <w:p w14:paraId="26C19E60"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6CE597EC"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3F022AC7" w14:textId="77777777" w:rsidR="008D1CA8" w:rsidRPr="007F5096" w:rsidRDefault="008D1CA8" w:rsidP="008D1CA8">
            <w:pPr>
              <w:jc w:val="center"/>
              <w:rPr>
                <w:rFonts w:ascii="Arial" w:hAnsi="Arial" w:cs="Arial"/>
                <w:snapToGrid w:val="0"/>
                <w:sz w:val="22"/>
                <w:szCs w:val="24"/>
              </w:rPr>
            </w:pPr>
          </w:p>
        </w:tc>
        <w:tc>
          <w:tcPr>
            <w:tcW w:w="900" w:type="dxa"/>
            <w:vMerge/>
            <w:tcBorders>
              <w:top w:val="single" w:sz="6" w:space="0" w:color="000000"/>
              <w:bottom w:val="single" w:sz="12" w:space="0" w:color="auto"/>
            </w:tcBorders>
            <w:shd w:val="clear" w:color="auto" w:fill="auto"/>
            <w:vAlign w:val="center"/>
          </w:tcPr>
          <w:p w14:paraId="512FD973" w14:textId="77777777" w:rsidR="008D1CA8" w:rsidRPr="007F5096" w:rsidRDefault="008D1CA8" w:rsidP="008D1CA8">
            <w:pPr>
              <w:jc w:val="center"/>
              <w:rPr>
                <w:rFonts w:ascii="Arial" w:hAnsi="Arial" w:cs="Arial"/>
                <w:snapToGrid w:val="0"/>
                <w:sz w:val="22"/>
                <w:szCs w:val="24"/>
              </w:rPr>
            </w:pPr>
          </w:p>
        </w:tc>
        <w:tc>
          <w:tcPr>
            <w:tcW w:w="1800" w:type="dxa"/>
            <w:tcBorders>
              <w:top w:val="single" w:sz="6" w:space="0" w:color="000000"/>
              <w:bottom w:val="single" w:sz="12" w:space="0" w:color="auto"/>
            </w:tcBorders>
            <w:shd w:val="clear" w:color="auto" w:fill="auto"/>
          </w:tcPr>
          <w:p w14:paraId="33B603B8"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Продавочная</w:t>
            </w:r>
          </w:p>
        </w:tc>
        <w:tc>
          <w:tcPr>
            <w:tcW w:w="3112" w:type="dxa"/>
            <w:tcBorders>
              <w:top w:val="single" w:sz="6" w:space="0" w:color="000000"/>
              <w:bottom w:val="single" w:sz="12" w:space="0" w:color="auto"/>
            </w:tcBorders>
            <w:shd w:val="clear" w:color="auto" w:fill="auto"/>
          </w:tcPr>
          <w:p w14:paraId="68B975BE" w14:textId="77777777" w:rsidR="008D1CA8" w:rsidRPr="007F5096" w:rsidRDefault="008D1CA8" w:rsidP="00312E3B">
            <w:pPr>
              <w:jc w:val="left"/>
              <w:rPr>
                <w:rFonts w:ascii="Arial" w:hAnsi="Arial" w:cs="Arial"/>
                <w:snapToGrid w:val="0"/>
                <w:sz w:val="22"/>
                <w:szCs w:val="24"/>
              </w:rPr>
            </w:pPr>
            <w:r w:rsidRPr="007F5096">
              <w:rPr>
                <w:rFonts w:ascii="Arial" w:hAnsi="Arial" w:cs="Arial"/>
                <w:snapToGrid w:val="0"/>
                <w:sz w:val="22"/>
                <w:szCs w:val="24"/>
              </w:rPr>
              <w:t>Буровой раствор</w:t>
            </w:r>
          </w:p>
        </w:tc>
        <w:tc>
          <w:tcPr>
            <w:tcW w:w="720" w:type="dxa"/>
            <w:tcBorders>
              <w:top w:val="single" w:sz="6" w:space="0" w:color="000000"/>
              <w:bottom w:val="single" w:sz="12" w:space="0" w:color="auto"/>
            </w:tcBorders>
            <w:shd w:val="clear" w:color="auto" w:fill="auto"/>
            <w:vAlign w:val="center"/>
          </w:tcPr>
          <w:p w14:paraId="2DE6FA4D"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1,15</w:t>
            </w:r>
          </w:p>
        </w:tc>
        <w:tc>
          <w:tcPr>
            <w:tcW w:w="540" w:type="dxa"/>
            <w:tcBorders>
              <w:top w:val="single" w:sz="6" w:space="0" w:color="000000"/>
              <w:bottom w:val="single" w:sz="12" w:space="0" w:color="auto"/>
            </w:tcBorders>
            <w:shd w:val="clear" w:color="auto" w:fill="auto"/>
            <w:vAlign w:val="center"/>
          </w:tcPr>
          <w:p w14:paraId="111D349E"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6" w:space="0" w:color="000000"/>
              <w:bottom w:val="single" w:sz="12" w:space="0" w:color="auto"/>
            </w:tcBorders>
            <w:shd w:val="clear" w:color="auto" w:fill="auto"/>
            <w:vAlign w:val="center"/>
          </w:tcPr>
          <w:p w14:paraId="2878404E"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6" w:space="0" w:color="000000"/>
              <w:bottom w:val="single" w:sz="12" w:space="0" w:color="auto"/>
            </w:tcBorders>
            <w:shd w:val="clear" w:color="auto" w:fill="auto"/>
            <w:vAlign w:val="center"/>
          </w:tcPr>
          <w:p w14:paraId="2847BEF0" w14:textId="77777777" w:rsidR="008D1CA8" w:rsidRPr="007F5096" w:rsidRDefault="008D1CA8" w:rsidP="008D1CA8">
            <w:pPr>
              <w:jc w:val="center"/>
              <w:rPr>
                <w:rFonts w:ascii="Arial" w:hAnsi="Arial" w:cs="Arial"/>
                <w:snapToGrid w:val="0"/>
                <w:sz w:val="22"/>
                <w:szCs w:val="24"/>
              </w:rPr>
            </w:pPr>
          </w:p>
        </w:tc>
        <w:tc>
          <w:tcPr>
            <w:tcW w:w="1256" w:type="dxa"/>
            <w:tcBorders>
              <w:top w:val="single" w:sz="6" w:space="0" w:color="000000"/>
              <w:bottom w:val="single" w:sz="12" w:space="0" w:color="auto"/>
              <w:right w:val="double" w:sz="4" w:space="0" w:color="auto"/>
            </w:tcBorders>
            <w:shd w:val="clear" w:color="auto" w:fill="auto"/>
            <w:vAlign w:val="center"/>
          </w:tcPr>
          <w:p w14:paraId="6374C56B" w14:textId="7777777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1220,0</w:t>
            </w:r>
          </w:p>
        </w:tc>
      </w:tr>
      <w:tr w:rsidR="008D1CA8" w:rsidRPr="007F5096" w14:paraId="642B683B" w14:textId="77777777" w:rsidTr="008D1CA8">
        <w:trPr>
          <w:trHeight w:val="149"/>
        </w:trPr>
        <w:tc>
          <w:tcPr>
            <w:tcW w:w="1008" w:type="dxa"/>
            <w:vMerge/>
            <w:tcBorders>
              <w:left w:val="double" w:sz="4" w:space="0" w:color="auto"/>
            </w:tcBorders>
            <w:shd w:val="clear" w:color="auto" w:fill="auto"/>
            <w:vAlign w:val="center"/>
          </w:tcPr>
          <w:p w14:paraId="0EFF35B4"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vAlign w:val="center"/>
          </w:tcPr>
          <w:p w14:paraId="6FBBFEB9" w14:textId="77777777" w:rsidR="008D1CA8" w:rsidRPr="007F5096" w:rsidRDefault="008D1CA8" w:rsidP="008D1CA8">
            <w:pPr>
              <w:jc w:val="center"/>
              <w:rPr>
                <w:rFonts w:ascii="Arial" w:hAnsi="Arial" w:cs="Arial"/>
                <w:snapToGrid w:val="0"/>
                <w:sz w:val="22"/>
                <w:szCs w:val="24"/>
              </w:rPr>
            </w:pPr>
          </w:p>
        </w:tc>
        <w:tc>
          <w:tcPr>
            <w:tcW w:w="851" w:type="dxa"/>
            <w:vMerge/>
            <w:shd w:val="clear" w:color="auto" w:fill="auto"/>
            <w:vAlign w:val="center"/>
          </w:tcPr>
          <w:p w14:paraId="1A27F239" w14:textId="77777777" w:rsidR="008D1CA8" w:rsidRPr="007F5096" w:rsidRDefault="008D1CA8" w:rsidP="008D1CA8">
            <w:pPr>
              <w:jc w:val="center"/>
              <w:rPr>
                <w:rFonts w:ascii="Arial" w:hAnsi="Arial" w:cs="Arial"/>
                <w:snapToGrid w:val="0"/>
                <w:sz w:val="22"/>
                <w:szCs w:val="24"/>
              </w:rPr>
            </w:pPr>
          </w:p>
        </w:tc>
        <w:tc>
          <w:tcPr>
            <w:tcW w:w="900" w:type="dxa"/>
            <w:vMerge w:val="restart"/>
            <w:tcBorders>
              <w:top w:val="single" w:sz="12" w:space="0" w:color="auto"/>
            </w:tcBorders>
            <w:shd w:val="clear" w:color="auto" w:fill="auto"/>
            <w:vAlign w:val="center"/>
          </w:tcPr>
          <w:p w14:paraId="098447A8" w14:textId="7113ADBC"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2</w:t>
            </w:r>
          </w:p>
        </w:tc>
        <w:tc>
          <w:tcPr>
            <w:tcW w:w="1800" w:type="dxa"/>
            <w:tcBorders>
              <w:top w:val="single" w:sz="12" w:space="0" w:color="auto"/>
            </w:tcBorders>
            <w:shd w:val="clear" w:color="auto" w:fill="auto"/>
          </w:tcPr>
          <w:p w14:paraId="32BDAE6E" w14:textId="18C7B2A8"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Буферная</w:t>
            </w:r>
          </w:p>
        </w:tc>
        <w:tc>
          <w:tcPr>
            <w:tcW w:w="3112" w:type="dxa"/>
            <w:tcBorders>
              <w:top w:val="single" w:sz="12" w:space="0" w:color="auto"/>
            </w:tcBorders>
            <w:shd w:val="clear" w:color="auto" w:fill="auto"/>
          </w:tcPr>
          <w:p w14:paraId="31D986DB" w14:textId="401D83FD"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Техническая вода</w:t>
            </w:r>
          </w:p>
        </w:tc>
        <w:tc>
          <w:tcPr>
            <w:tcW w:w="720" w:type="dxa"/>
            <w:tcBorders>
              <w:top w:val="single" w:sz="12" w:space="0" w:color="auto"/>
            </w:tcBorders>
            <w:shd w:val="clear" w:color="auto" w:fill="auto"/>
            <w:vAlign w:val="center"/>
          </w:tcPr>
          <w:p w14:paraId="011751AF" w14:textId="475D5A26"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1,05</w:t>
            </w:r>
          </w:p>
        </w:tc>
        <w:tc>
          <w:tcPr>
            <w:tcW w:w="540" w:type="dxa"/>
            <w:tcBorders>
              <w:top w:val="single" w:sz="12" w:space="0" w:color="auto"/>
            </w:tcBorders>
            <w:shd w:val="clear" w:color="auto" w:fill="auto"/>
            <w:vAlign w:val="center"/>
          </w:tcPr>
          <w:p w14:paraId="76A55D0B" w14:textId="63584A74"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12" w:space="0" w:color="auto"/>
            </w:tcBorders>
            <w:shd w:val="clear" w:color="auto" w:fill="auto"/>
            <w:vAlign w:val="center"/>
          </w:tcPr>
          <w:p w14:paraId="40EF7139" w14:textId="4D2D3E7F"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12" w:space="0" w:color="auto"/>
            </w:tcBorders>
            <w:shd w:val="clear" w:color="auto" w:fill="auto"/>
            <w:vAlign w:val="center"/>
          </w:tcPr>
          <w:p w14:paraId="3CD7713F" w14:textId="3386CDF0"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top w:val="single" w:sz="12" w:space="0" w:color="auto"/>
              <w:right w:val="double" w:sz="4" w:space="0" w:color="auto"/>
            </w:tcBorders>
            <w:shd w:val="clear" w:color="auto" w:fill="auto"/>
            <w:vAlign w:val="center"/>
          </w:tcPr>
          <w:p w14:paraId="30205A0D" w14:textId="7607EA7E"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1050,0</w:t>
            </w:r>
          </w:p>
        </w:tc>
      </w:tr>
      <w:tr w:rsidR="008D1CA8" w:rsidRPr="007F5096" w14:paraId="19C4BE65" w14:textId="77777777" w:rsidTr="008D1CA8">
        <w:trPr>
          <w:trHeight w:val="149"/>
        </w:trPr>
        <w:tc>
          <w:tcPr>
            <w:tcW w:w="1008" w:type="dxa"/>
            <w:vMerge/>
            <w:tcBorders>
              <w:left w:val="double" w:sz="4" w:space="0" w:color="auto"/>
            </w:tcBorders>
            <w:shd w:val="clear" w:color="auto" w:fill="auto"/>
          </w:tcPr>
          <w:p w14:paraId="5390C10A"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tcPr>
          <w:p w14:paraId="734A6CF4" w14:textId="77777777" w:rsidR="008D1CA8" w:rsidRPr="007F5096" w:rsidRDefault="008D1CA8" w:rsidP="008D1CA8">
            <w:pPr>
              <w:jc w:val="left"/>
              <w:rPr>
                <w:rFonts w:ascii="Arial" w:hAnsi="Arial" w:cs="Arial"/>
                <w:snapToGrid w:val="0"/>
                <w:sz w:val="22"/>
                <w:szCs w:val="24"/>
              </w:rPr>
            </w:pPr>
          </w:p>
        </w:tc>
        <w:tc>
          <w:tcPr>
            <w:tcW w:w="851" w:type="dxa"/>
            <w:vMerge/>
            <w:shd w:val="clear" w:color="auto" w:fill="auto"/>
          </w:tcPr>
          <w:p w14:paraId="0942C20F" w14:textId="77777777" w:rsidR="008D1CA8" w:rsidRPr="007F5096" w:rsidRDefault="008D1CA8" w:rsidP="008D1CA8">
            <w:pPr>
              <w:jc w:val="left"/>
              <w:rPr>
                <w:rFonts w:ascii="Arial" w:hAnsi="Arial" w:cs="Arial"/>
                <w:snapToGrid w:val="0"/>
                <w:sz w:val="22"/>
                <w:szCs w:val="24"/>
              </w:rPr>
            </w:pPr>
          </w:p>
        </w:tc>
        <w:tc>
          <w:tcPr>
            <w:tcW w:w="900" w:type="dxa"/>
            <w:vMerge/>
            <w:shd w:val="clear" w:color="auto" w:fill="auto"/>
          </w:tcPr>
          <w:p w14:paraId="611B5ED6" w14:textId="77777777" w:rsidR="008D1CA8" w:rsidRPr="007F5096" w:rsidRDefault="008D1CA8" w:rsidP="008D1CA8">
            <w:pPr>
              <w:jc w:val="left"/>
              <w:rPr>
                <w:rFonts w:ascii="Arial" w:hAnsi="Arial" w:cs="Arial"/>
                <w:snapToGrid w:val="0"/>
                <w:sz w:val="22"/>
                <w:szCs w:val="24"/>
              </w:rPr>
            </w:pPr>
          </w:p>
        </w:tc>
        <w:tc>
          <w:tcPr>
            <w:tcW w:w="1800" w:type="dxa"/>
            <w:vMerge w:val="restart"/>
            <w:shd w:val="clear" w:color="auto" w:fill="auto"/>
          </w:tcPr>
          <w:p w14:paraId="72122A14" w14:textId="7AB87C92"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Тампонажная</w:t>
            </w:r>
          </w:p>
        </w:tc>
        <w:tc>
          <w:tcPr>
            <w:tcW w:w="3112" w:type="dxa"/>
            <w:shd w:val="clear" w:color="auto" w:fill="auto"/>
          </w:tcPr>
          <w:p w14:paraId="3DE54883" w14:textId="1A3E516E" w:rsidR="008D1CA8" w:rsidRPr="007F5096" w:rsidRDefault="00BA33FD" w:rsidP="008D1CA8">
            <w:pPr>
              <w:jc w:val="left"/>
              <w:rPr>
                <w:rFonts w:ascii="Arial" w:hAnsi="Arial" w:cs="Arial"/>
                <w:snapToGrid w:val="0"/>
                <w:sz w:val="22"/>
                <w:szCs w:val="22"/>
              </w:rPr>
            </w:pPr>
            <w:r w:rsidRPr="007F5096">
              <w:rPr>
                <w:rFonts w:ascii="Arial" w:hAnsi="Arial" w:cs="Arial"/>
                <w:snapToGrid w:val="0"/>
                <w:sz w:val="22"/>
                <w:szCs w:val="24"/>
              </w:rPr>
              <w:t>ПЦТ I-G-CC-1</w:t>
            </w:r>
          </w:p>
        </w:tc>
        <w:tc>
          <w:tcPr>
            <w:tcW w:w="720" w:type="dxa"/>
            <w:shd w:val="clear" w:color="auto" w:fill="auto"/>
            <w:vAlign w:val="center"/>
          </w:tcPr>
          <w:p w14:paraId="201B9E30" w14:textId="6B020741" w:rsidR="008D1CA8" w:rsidRPr="007F5096" w:rsidRDefault="00AD4DD5" w:rsidP="008D1CA8">
            <w:pPr>
              <w:jc w:val="center"/>
              <w:rPr>
                <w:rFonts w:ascii="Arial" w:hAnsi="Arial" w:cs="Arial"/>
                <w:snapToGrid w:val="0"/>
                <w:sz w:val="22"/>
                <w:szCs w:val="24"/>
                <w:lang w:val="en-US"/>
              </w:rPr>
            </w:pPr>
            <w:r w:rsidRPr="007F5096">
              <w:rPr>
                <w:rFonts w:ascii="Arial" w:hAnsi="Arial" w:cs="Arial"/>
                <w:snapToGrid w:val="0"/>
                <w:sz w:val="22"/>
                <w:szCs w:val="24"/>
                <w:lang w:val="en-US"/>
              </w:rPr>
              <w:t>3</w:t>
            </w:r>
            <w:r w:rsidRPr="007F5096">
              <w:rPr>
                <w:rFonts w:ascii="Arial" w:hAnsi="Arial" w:cs="Arial"/>
                <w:snapToGrid w:val="0"/>
                <w:sz w:val="22"/>
                <w:szCs w:val="24"/>
              </w:rPr>
              <w:t>,</w:t>
            </w:r>
            <w:r w:rsidRPr="007F5096">
              <w:rPr>
                <w:rFonts w:ascii="Arial" w:hAnsi="Arial" w:cs="Arial"/>
                <w:snapToGrid w:val="0"/>
                <w:sz w:val="22"/>
                <w:szCs w:val="24"/>
                <w:lang w:val="en-US"/>
              </w:rPr>
              <w:t>15</w:t>
            </w:r>
          </w:p>
        </w:tc>
        <w:tc>
          <w:tcPr>
            <w:tcW w:w="540" w:type="dxa"/>
            <w:shd w:val="clear" w:color="auto" w:fill="auto"/>
            <w:vAlign w:val="center"/>
          </w:tcPr>
          <w:p w14:paraId="5E904DAF" w14:textId="359227B0"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61011FE5" w14:textId="43094E60"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03316E8F" w14:textId="57107EA2"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256" w:type="dxa"/>
            <w:tcBorders>
              <w:right w:val="double" w:sz="4" w:space="0" w:color="auto"/>
            </w:tcBorders>
            <w:shd w:val="clear" w:color="auto" w:fill="auto"/>
            <w:vAlign w:val="center"/>
          </w:tcPr>
          <w:p w14:paraId="1A6B19AD" w14:textId="07C62180"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880,7</w:t>
            </w:r>
          </w:p>
        </w:tc>
      </w:tr>
      <w:tr w:rsidR="008D1CA8" w:rsidRPr="007F5096" w14:paraId="0AA771C0" w14:textId="77777777" w:rsidTr="008D1CA8">
        <w:trPr>
          <w:trHeight w:val="149"/>
        </w:trPr>
        <w:tc>
          <w:tcPr>
            <w:tcW w:w="1008" w:type="dxa"/>
            <w:vMerge/>
            <w:tcBorders>
              <w:left w:val="double" w:sz="4" w:space="0" w:color="auto"/>
            </w:tcBorders>
            <w:shd w:val="clear" w:color="auto" w:fill="auto"/>
          </w:tcPr>
          <w:p w14:paraId="09340B85"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tcPr>
          <w:p w14:paraId="2CAA904F" w14:textId="77777777" w:rsidR="008D1CA8" w:rsidRPr="007F5096" w:rsidRDefault="008D1CA8" w:rsidP="008D1CA8">
            <w:pPr>
              <w:jc w:val="left"/>
              <w:rPr>
                <w:rFonts w:ascii="Arial" w:hAnsi="Arial" w:cs="Arial"/>
                <w:snapToGrid w:val="0"/>
                <w:sz w:val="22"/>
                <w:szCs w:val="24"/>
              </w:rPr>
            </w:pPr>
          </w:p>
        </w:tc>
        <w:tc>
          <w:tcPr>
            <w:tcW w:w="851" w:type="dxa"/>
            <w:vMerge/>
            <w:shd w:val="clear" w:color="auto" w:fill="auto"/>
          </w:tcPr>
          <w:p w14:paraId="266EF9DF" w14:textId="77777777" w:rsidR="008D1CA8" w:rsidRPr="007F5096" w:rsidRDefault="008D1CA8" w:rsidP="008D1CA8">
            <w:pPr>
              <w:jc w:val="left"/>
              <w:rPr>
                <w:rFonts w:ascii="Arial" w:hAnsi="Arial" w:cs="Arial"/>
                <w:snapToGrid w:val="0"/>
                <w:sz w:val="22"/>
                <w:szCs w:val="24"/>
              </w:rPr>
            </w:pPr>
          </w:p>
        </w:tc>
        <w:tc>
          <w:tcPr>
            <w:tcW w:w="900" w:type="dxa"/>
            <w:vMerge/>
            <w:shd w:val="clear" w:color="auto" w:fill="auto"/>
          </w:tcPr>
          <w:p w14:paraId="0A74AB51" w14:textId="77777777" w:rsidR="008D1CA8" w:rsidRPr="007F5096" w:rsidRDefault="008D1CA8" w:rsidP="008D1CA8">
            <w:pPr>
              <w:jc w:val="left"/>
              <w:rPr>
                <w:rFonts w:ascii="Arial" w:hAnsi="Arial" w:cs="Arial"/>
                <w:snapToGrid w:val="0"/>
                <w:sz w:val="22"/>
                <w:szCs w:val="24"/>
              </w:rPr>
            </w:pPr>
          </w:p>
        </w:tc>
        <w:tc>
          <w:tcPr>
            <w:tcW w:w="1800" w:type="dxa"/>
            <w:vMerge/>
            <w:shd w:val="clear" w:color="auto" w:fill="auto"/>
          </w:tcPr>
          <w:p w14:paraId="38DD0AF5" w14:textId="77777777" w:rsidR="008D1CA8" w:rsidRPr="007F5096" w:rsidRDefault="008D1CA8" w:rsidP="008D1CA8">
            <w:pPr>
              <w:jc w:val="left"/>
              <w:rPr>
                <w:rFonts w:ascii="Arial" w:hAnsi="Arial" w:cs="Arial"/>
                <w:snapToGrid w:val="0"/>
                <w:sz w:val="22"/>
                <w:szCs w:val="24"/>
              </w:rPr>
            </w:pPr>
          </w:p>
        </w:tc>
        <w:tc>
          <w:tcPr>
            <w:tcW w:w="3112" w:type="dxa"/>
            <w:shd w:val="clear" w:color="auto" w:fill="auto"/>
          </w:tcPr>
          <w:p w14:paraId="12FA2C41" w14:textId="2F79696F"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 xml:space="preserve">Пеногаситель </w:t>
            </w:r>
            <w:r w:rsidRPr="007F5096">
              <w:rPr>
                <w:rFonts w:ascii="Arial" w:hAnsi="Arial" w:cs="Arial"/>
                <w:sz w:val="22"/>
                <w:szCs w:val="24"/>
                <w:lang w:val="en-US"/>
              </w:rPr>
              <w:t>Wo-Defoam</w:t>
            </w:r>
          </w:p>
        </w:tc>
        <w:tc>
          <w:tcPr>
            <w:tcW w:w="720" w:type="dxa"/>
            <w:shd w:val="clear" w:color="auto" w:fill="auto"/>
            <w:vAlign w:val="center"/>
          </w:tcPr>
          <w:p w14:paraId="22806586" w14:textId="7EE4FE6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1,02</w:t>
            </w:r>
          </w:p>
        </w:tc>
        <w:tc>
          <w:tcPr>
            <w:tcW w:w="540" w:type="dxa"/>
            <w:shd w:val="clear" w:color="auto" w:fill="auto"/>
            <w:vAlign w:val="center"/>
          </w:tcPr>
          <w:p w14:paraId="32C38A17" w14:textId="3200BFE3"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129567FB" w14:textId="61CE34B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08C2B093" w14:textId="145590A0"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2FFCA735" w14:textId="1A671FCA"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0,2</w:t>
            </w:r>
          </w:p>
        </w:tc>
      </w:tr>
      <w:tr w:rsidR="008D1CA8" w:rsidRPr="007F5096" w14:paraId="42814907" w14:textId="77777777" w:rsidTr="008D1CA8">
        <w:trPr>
          <w:trHeight w:val="149"/>
        </w:trPr>
        <w:tc>
          <w:tcPr>
            <w:tcW w:w="1008" w:type="dxa"/>
            <w:vMerge/>
            <w:tcBorders>
              <w:left w:val="double" w:sz="4" w:space="0" w:color="auto"/>
            </w:tcBorders>
            <w:shd w:val="clear" w:color="auto" w:fill="auto"/>
          </w:tcPr>
          <w:p w14:paraId="27F524BA"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tcPr>
          <w:p w14:paraId="028ECA1E" w14:textId="77777777" w:rsidR="008D1CA8" w:rsidRPr="007F5096" w:rsidRDefault="008D1CA8" w:rsidP="008D1CA8">
            <w:pPr>
              <w:jc w:val="left"/>
              <w:rPr>
                <w:rFonts w:ascii="Arial" w:hAnsi="Arial" w:cs="Arial"/>
                <w:snapToGrid w:val="0"/>
                <w:sz w:val="22"/>
                <w:szCs w:val="24"/>
              </w:rPr>
            </w:pPr>
          </w:p>
        </w:tc>
        <w:tc>
          <w:tcPr>
            <w:tcW w:w="851" w:type="dxa"/>
            <w:vMerge/>
            <w:shd w:val="clear" w:color="auto" w:fill="auto"/>
          </w:tcPr>
          <w:p w14:paraId="3AEC8C82" w14:textId="77777777" w:rsidR="008D1CA8" w:rsidRPr="007F5096" w:rsidRDefault="008D1CA8" w:rsidP="008D1CA8">
            <w:pPr>
              <w:jc w:val="left"/>
              <w:rPr>
                <w:rFonts w:ascii="Arial" w:hAnsi="Arial" w:cs="Arial"/>
                <w:snapToGrid w:val="0"/>
                <w:sz w:val="22"/>
                <w:szCs w:val="24"/>
              </w:rPr>
            </w:pPr>
          </w:p>
        </w:tc>
        <w:tc>
          <w:tcPr>
            <w:tcW w:w="900" w:type="dxa"/>
            <w:vMerge/>
            <w:shd w:val="clear" w:color="auto" w:fill="auto"/>
          </w:tcPr>
          <w:p w14:paraId="1FD72621" w14:textId="77777777" w:rsidR="008D1CA8" w:rsidRPr="007F5096" w:rsidRDefault="008D1CA8" w:rsidP="008D1CA8">
            <w:pPr>
              <w:jc w:val="left"/>
              <w:rPr>
                <w:rFonts w:ascii="Arial" w:hAnsi="Arial" w:cs="Arial"/>
                <w:snapToGrid w:val="0"/>
                <w:sz w:val="22"/>
                <w:szCs w:val="24"/>
              </w:rPr>
            </w:pPr>
          </w:p>
        </w:tc>
        <w:tc>
          <w:tcPr>
            <w:tcW w:w="1800" w:type="dxa"/>
            <w:vMerge/>
            <w:shd w:val="clear" w:color="auto" w:fill="auto"/>
          </w:tcPr>
          <w:p w14:paraId="1BDE94BC" w14:textId="77777777" w:rsidR="008D1CA8" w:rsidRPr="007F5096" w:rsidRDefault="008D1CA8" w:rsidP="008D1CA8">
            <w:pPr>
              <w:jc w:val="left"/>
              <w:rPr>
                <w:rFonts w:ascii="Arial" w:hAnsi="Arial" w:cs="Arial"/>
                <w:snapToGrid w:val="0"/>
                <w:sz w:val="22"/>
                <w:szCs w:val="24"/>
              </w:rPr>
            </w:pPr>
          </w:p>
        </w:tc>
        <w:tc>
          <w:tcPr>
            <w:tcW w:w="3112" w:type="dxa"/>
            <w:shd w:val="clear" w:color="auto" w:fill="auto"/>
          </w:tcPr>
          <w:p w14:paraId="44FCB47B" w14:textId="5FCE8703" w:rsidR="008D1CA8" w:rsidRPr="007F5096" w:rsidRDefault="008D1CA8" w:rsidP="008D1CA8">
            <w:pPr>
              <w:jc w:val="left"/>
              <w:rPr>
                <w:rFonts w:ascii="Arial" w:hAnsi="Arial" w:cs="Arial"/>
                <w:snapToGrid w:val="0"/>
                <w:sz w:val="22"/>
                <w:szCs w:val="24"/>
              </w:rPr>
            </w:pPr>
            <w:r w:rsidRPr="007F5096">
              <w:rPr>
                <w:rFonts w:ascii="Arial" w:hAnsi="Arial" w:cs="Arial"/>
                <w:bCs/>
                <w:sz w:val="22"/>
                <w:szCs w:val="24"/>
              </w:rPr>
              <w:t>Понизитель фильтрации (</w:t>
            </w:r>
            <w:r w:rsidRPr="007F5096">
              <w:rPr>
                <w:rFonts w:ascii="Arial" w:hAnsi="Arial" w:cs="Arial"/>
                <w:sz w:val="22"/>
                <w:szCs w:val="22"/>
                <w:lang w:val="en-US"/>
              </w:rPr>
              <w:t>BXF</w:t>
            </w:r>
            <w:r w:rsidRPr="007F5096">
              <w:rPr>
                <w:rFonts w:ascii="Arial" w:hAnsi="Arial" w:cs="Arial"/>
                <w:sz w:val="22"/>
                <w:szCs w:val="22"/>
              </w:rPr>
              <w:t>-200</w:t>
            </w:r>
            <w:r w:rsidRPr="007F5096">
              <w:rPr>
                <w:rFonts w:ascii="Arial" w:hAnsi="Arial" w:cs="Arial"/>
                <w:sz w:val="22"/>
                <w:szCs w:val="22"/>
                <w:lang w:val="en-US"/>
              </w:rPr>
              <w:t>L</w:t>
            </w:r>
            <w:r w:rsidRPr="007F5096">
              <w:rPr>
                <w:rFonts w:ascii="Arial" w:hAnsi="Arial" w:cs="Arial"/>
                <w:bCs/>
                <w:sz w:val="22"/>
                <w:szCs w:val="24"/>
                <w:lang w:val="en-US"/>
              </w:rPr>
              <w:t>)</w:t>
            </w:r>
          </w:p>
        </w:tc>
        <w:tc>
          <w:tcPr>
            <w:tcW w:w="720" w:type="dxa"/>
            <w:shd w:val="clear" w:color="auto" w:fill="auto"/>
            <w:vAlign w:val="center"/>
          </w:tcPr>
          <w:p w14:paraId="2DA4B7C3" w14:textId="3D30AB63"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1,17</w:t>
            </w:r>
          </w:p>
        </w:tc>
        <w:tc>
          <w:tcPr>
            <w:tcW w:w="540" w:type="dxa"/>
            <w:shd w:val="clear" w:color="auto" w:fill="auto"/>
            <w:vAlign w:val="center"/>
          </w:tcPr>
          <w:p w14:paraId="232A8EF4" w14:textId="68B91FB9"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32BAFBAF" w14:textId="2102D872"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4A5648A2" w14:textId="3199FF40"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6B2D4371" w14:textId="6B18C439"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38,5</w:t>
            </w:r>
          </w:p>
        </w:tc>
      </w:tr>
      <w:tr w:rsidR="008D1CA8" w:rsidRPr="007F5096" w14:paraId="7F5DB40B" w14:textId="77777777" w:rsidTr="008D1CA8">
        <w:trPr>
          <w:trHeight w:val="149"/>
        </w:trPr>
        <w:tc>
          <w:tcPr>
            <w:tcW w:w="1008" w:type="dxa"/>
            <w:vMerge/>
            <w:tcBorders>
              <w:left w:val="double" w:sz="4" w:space="0" w:color="auto"/>
            </w:tcBorders>
            <w:shd w:val="clear" w:color="auto" w:fill="auto"/>
          </w:tcPr>
          <w:p w14:paraId="6F8F93AC"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tcPr>
          <w:p w14:paraId="7221315B" w14:textId="77777777" w:rsidR="008D1CA8" w:rsidRPr="007F5096" w:rsidRDefault="008D1CA8" w:rsidP="008D1CA8">
            <w:pPr>
              <w:jc w:val="left"/>
              <w:rPr>
                <w:rFonts w:ascii="Arial" w:hAnsi="Arial" w:cs="Arial"/>
                <w:snapToGrid w:val="0"/>
                <w:sz w:val="22"/>
                <w:szCs w:val="24"/>
              </w:rPr>
            </w:pPr>
          </w:p>
        </w:tc>
        <w:tc>
          <w:tcPr>
            <w:tcW w:w="851" w:type="dxa"/>
            <w:vMerge/>
            <w:shd w:val="clear" w:color="auto" w:fill="auto"/>
          </w:tcPr>
          <w:p w14:paraId="7E6F6445" w14:textId="77777777" w:rsidR="008D1CA8" w:rsidRPr="007F5096" w:rsidRDefault="008D1CA8" w:rsidP="008D1CA8">
            <w:pPr>
              <w:jc w:val="left"/>
              <w:rPr>
                <w:rFonts w:ascii="Arial" w:hAnsi="Arial" w:cs="Arial"/>
                <w:snapToGrid w:val="0"/>
                <w:sz w:val="22"/>
                <w:szCs w:val="24"/>
              </w:rPr>
            </w:pPr>
          </w:p>
        </w:tc>
        <w:tc>
          <w:tcPr>
            <w:tcW w:w="900" w:type="dxa"/>
            <w:vMerge/>
            <w:shd w:val="clear" w:color="auto" w:fill="auto"/>
          </w:tcPr>
          <w:p w14:paraId="1266A0C8" w14:textId="77777777" w:rsidR="008D1CA8" w:rsidRPr="007F5096" w:rsidRDefault="008D1CA8" w:rsidP="008D1CA8">
            <w:pPr>
              <w:jc w:val="left"/>
              <w:rPr>
                <w:rFonts w:ascii="Arial" w:hAnsi="Arial" w:cs="Arial"/>
                <w:snapToGrid w:val="0"/>
                <w:sz w:val="22"/>
                <w:szCs w:val="24"/>
              </w:rPr>
            </w:pPr>
          </w:p>
        </w:tc>
        <w:tc>
          <w:tcPr>
            <w:tcW w:w="1800" w:type="dxa"/>
            <w:vMerge/>
            <w:shd w:val="clear" w:color="auto" w:fill="auto"/>
          </w:tcPr>
          <w:p w14:paraId="0632D9EC" w14:textId="77777777" w:rsidR="008D1CA8" w:rsidRPr="007F5096" w:rsidRDefault="008D1CA8" w:rsidP="008D1CA8">
            <w:pPr>
              <w:jc w:val="left"/>
              <w:rPr>
                <w:rFonts w:ascii="Arial" w:hAnsi="Arial" w:cs="Arial"/>
                <w:snapToGrid w:val="0"/>
                <w:sz w:val="22"/>
                <w:szCs w:val="24"/>
              </w:rPr>
            </w:pPr>
          </w:p>
        </w:tc>
        <w:tc>
          <w:tcPr>
            <w:tcW w:w="3112" w:type="dxa"/>
            <w:shd w:val="clear" w:color="auto" w:fill="auto"/>
          </w:tcPr>
          <w:p w14:paraId="67DEEE3A" w14:textId="111E6711"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Замедлитель (</w:t>
            </w:r>
            <w:r w:rsidRPr="007F5096">
              <w:rPr>
                <w:rFonts w:ascii="Arial" w:hAnsi="Arial" w:cs="Arial"/>
                <w:sz w:val="22"/>
                <w:szCs w:val="24"/>
                <w:lang w:val="en-US"/>
              </w:rPr>
              <w:t>BXR</w:t>
            </w:r>
            <w:r w:rsidRPr="007F5096">
              <w:rPr>
                <w:rFonts w:ascii="Arial" w:hAnsi="Arial" w:cs="Arial"/>
                <w:sz w:val="22"/>
                <w:szCs w:val="24"/>
              </w:rPr>
              <w:t>-200</w:t>
            </w:r>
            <w:r w:rsidRPr="007F5096">
              <w:rPr>
                <w:rFonts w:ascii="Arial" w:hAnsi="Arial" w:cs="Arial"/>
                <w:sz w:val="22"/>
                <w:szCs w:val="24"/>
                <w:lang w:val="en-US"/>
              </w:rPr>
              <w:t>L</w:t>
            </w:r>
            <w:r w:rsidRPr="007F5096">
              <w:rPr>
                <w:rFonts w:ascii="Arial" w:hAnsi="Arial" w:cs="Arial"/>
                <w:snapToGrid w:val="0"/>
                <w:sz w:val="22"/>
                <w:szCs w:val="24"/>
              </w:rPr>
              <w:t>)</w:t>
            </w:r>
          </w:p>
        </w:tc>
        <w:tc>
          <w:tcPr>
            <w:tcW w:w="720" w:type="dxa"/>
            <w:shd w:val="clear" w:color="auto" w:fill="auto"/>
            <w:vAlign w:val="center"/>
          </w:tcPr>
          <w:p w14:paraId="6E660973" w14:textId="053657E6"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shd w:val="clear" w:color="auto" w:fill="auto"/>
            <w:vAlign w:val="center"/>
          </w:tcPr>
          <w:p w14:paraId="5B856D92" w14:textId="10D6B4CD"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28C9705A" w14:textId="17E2D053"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52E7FF44" w14:textId="7BE20BC5"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2938B3FD" w14:textId="5FC17B2A"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20,0</w:t>
            </w:r>
          </w:p>
        </w:tc>
      </w:tr>
      <w:tr w:rsidR="008D1CA8" w:rsidRPr="007F5096" w14:paraId="2A42B73D" w14:textId="77777777" w:rsidTr="008D1CA8">
        <w:trPr>
          <w:trHeight w:val="149"/>
        </w:trPr>
        <w:tc>
          <w:tcPr>
            <w:tcW w:w="1008" w:type="dxa"/>
            <w:vMerge/>
            <w:tcBorders>
              <w:left w:val="double" w:sz="4" w:space="0" w:color="auto"/>
            </w:tcBorders>
            <w:shd w:val="clear" w:color="auto" w:fill="auto"/>
          </w:tcPr>
          <w:p w14:paraId="46987D0B" w14:textId="77777777" w:rsidR="008D1CA8" w:rsidRPr="007F5096" w:rsidRDefault="008D1CA8" w:rsidP="008D1CA8">
            <w:pPr>
              <w:jc w:val="center"/>
              <w:rPr>
                <w:rFonts w:ascii="Arial" w:hAnsi="Arial" w:cs="Arial"/>
                <w:snapToGrid w:val="0"/>
                <w:sz w:val="22"/>
                <w:szCs w:val="24"/>
                <w:lang w:val="en-US"/>
              </w:rPr>
            </w:pPr>
          </w:p>
        </w:tc>
        <w:tc>
          <w:tcPr>
            <w:tcW w:w="1935" w:type="dxa"/>
            <w:vMerge/>
            <w:shd w:val="clear" w:color="auto" w:fill="auto"/>
          </w:tcPr>
          <w:p w14:paraId="6301E443" w14:textId="77777777" w:rsidR="008D1CA8" w:rsidRPr="007F5096" w:rsidRDefault="008D1CA8" w:rsidP="008D1CA8">
            <w:pPr>
              <w:jc w:val="left"/>
              <w:rPr>
                <w:rFonts w:ascii="Arial" w:hAnsi="Arial" w:cs="Arial"/>
                <w:snapToGrid w:val="0"/>
                <w:sz w:val="22"/>
                <w:szCs w:val="24"/>
              </w:rPr>
            </w:pPr>
          </w:p>
        </w:tc>
        <w:tc>
          <w:tcPr>
            <w:tcW w:w="851" w:type="dxa"/>
            <w:vMerge/>
            <w:shd w:val="clear" w:color="auto" w:fill="auto"/>
          </w:tcPr>
          <w:p w14:paraId="5A9ED34D" w14:textId="77777777" w:rsidR="008D1CA8" w:rsidRPr="007F5096" w:rsidRDefault="008D1CA8" w:rsidP="008D1CA8">
            <w:pPr>
              <w:jc w:val="left"/>
              <w:rPr>
                <w:rFonts w:ascii="Arial" w:hAnsi="Arial" w:cs="Arial"/>
                <w:snapToGrid w:val="0"/>
                <w:sz w:val="22"/>
                <w:szCs w:val="24"/>
              </w:rPr>
            </w:pPr>
          </w:p>
        </w:tc>
        <w:tc>
          <w:tcPr>
            <w:tcW w:w="900" w:type="dxa"/>
            <w:vMerge/>
            <w:shd w:val="clear" w:color="auto" w:fill="auto"/>
          </w:tcPr>
          <w:p w14:paraId="1A1D1F92" w14:textId="77777777" w:rsidR="008D1CA8" w:rsidRPr="007F5096" w:rsidRDefault="008D1CA8" w:rsidP="008D1CA8">
            <w:pPr>
              <w:jc w:val="left"/>
              <w:rPr>
                <w:rFonts w:ascii="Arial" w:hAnsi="Arial" w:cs="Arial"/>
                <w:snapToGrid w:val="0"/>
                <w:sz w:val="22"/>
                <w:szCs w:val="24"/>
              </w:rPr>
            </w:pPr>
          </w:p>
        </w:tc>
        <w:tc>
          <w:tcPr>
            <w:tcW w:w="1800" w:type="dxa"/>
            <w:vMerge/>
            <w:tcBorders>
              <w:bottom w:val="single" w:sz="4" w:space="0" w:color="auto"/>
            </w:tcBorders>
            <w:shd w:val="clear" w:color="auto" w:fill="auto"/>
          </w:tcPr>
          <w:p w14:paraId="6A50DB69" w14:textId="77777777" w:rsidR="008D1CA8" w:rsidRPr="007F5096" w:rsidRDefault="008D1CA8" w:rsidP="008D1CA8">
            <w:pPr>
              <w:jc w:val="left"/>
              <w:rPr>
                <w:rFonts w:ascii="Arial" w:hAnsi="Arial" w:cs="Arial"/>
                <w:snapToGrid w:val="0"/>
                <w:sz w:val="22"/>
                <w:szCs w:val="24"/>
              </w:rPr>
            </w:pPr>
          </w:p>
        </w:tc>
        <w:tc>
          <w:tcPr>
            <w:tcW w:w="3112" w:type="dxa"/>
            <w:tcBorders>
              <w:bottom w:val="single" w:sz="6" w:space="0" w:color="000000"/>
            </w:tcBorders>
            <w:shd w:val="clear" w:color="auto" w:fill="auto"/>
          </w:tcPr>
          <w:p w14:paraId="3AFE2DE7" w14:textId="1BD82C36"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Вода пресная</w:t>
            </w:r>
          </w:p>
        </w:tc>
        <w:tc>
          <w:tcPr>
            <w:tcW w:w="720" w:type="dxa"/>
            <w:tcBorders>
              <w:top w:val="single" w:sz="6" w:space="0" w:color="000000"/>
              <w:bottom w:val="single" w:sz="4" w:space="0" w:color="auto"/>
            </w:tcBorders>
            <w:shd w:val="clear" w:color="auto" w:fill="auto"/>
            <w:vAlign w:val="center"/>
          </w:tcPr>
          <w:p w14:paraId="4433B9D4" w14:textId="4334CDAC"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1,00</w:t>
            </w:r>
          </w:p>
        </w:tc>
        <w:tc>
          <w:tcPr>
            <w:tcW w:w="540" w:type="dxa"/>
            <w:tcBorders>
              <w:top w:val="single" w:sz="6" w:space="0" w:color="000000"/>
              <w:bottom w:val="single" w:sz="4" w:space="0" w:color="auto"/>
            </w:tcBorders>
            <w:shd w:val="clear" w:color="auto" w:fill="auto"/>
            <w:vAlign w:val="center"/>
          </w:tcPr>
          <w:p w14:paraId="0F6CDBBA" w14:textId="5BC30F48"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6" w:space="0" w:color="000000"/>
              <w:bottom w:val="single" w:sz="4" w:space="0" w:color="auto"/>
            </w:tcBorders>
            <w:shd w:val="clear" w:color="auto" w:fill="auto"/>
            <w:vAlign w:val="center"/>
          </w:tcPr>
          <w:p w14:paraId="5E361CA6" w14:textId="652E2827"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6" w:space="0" w:color="000000"/>
              <w:bottom w:val="single" w:sz="4" w:space="0" w:color="auto"/>
            </w:tcBorders>
            <w:shd w:val="clear" w:color="auto" w:fill="auto"/>
            <w:vAlign w:val="center"/>
          </w:tcPr>
          <w:p w14:paraId="5CF60157" w14:textId="5B595095"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top w:val="single" w:sz="6" w:space="0" w:color="000000"/>
              <w:bottom w:val="single" w:sz="4" w:space="0" w:color="auto"/>
              <w:right w:val="double" w:sz="4" w:space="0" w:color="auto"/>
            </w:tcBorders>
            <w:shd w:val="clear" w:color="auto" w:fill="auto"/>
            <w:vAlign w:val="center"/>
          </w:tcPr>
          <w:p w14:paraId="649E5C2B" w14:textId="70BE7F5C"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769,9</w:t>
            </w:r>
          </w:p>
        </w:tc>
      </w:tr>
      <w:tr w:rsidR="008D1CA8" w:rsidRPr="007F5096" w14:paraId="63CFA443" w14:textId="77777777" w:rsidTr="008D1CA8">
        <w:trPr>
          <w:trHeight w:val="149"/>
        </w:trPr>
        <w:tc>
          <w:tcPr>
            <w:tcW w:w="1008" w:type="dxa"/>
            <w:vMerge/>
            <w:tcBorders>
              <w:left w:val="double" w:sz="4" w:space="0" w:color="auto"/>
              <w:bottom w:val="single" w:sz="12" w:space="0" w:color="auto"/>
            </w:tcBorders>
            <w:shd w:val="clear" w:color="auto" w:fill="auto"/>
          </w:tcPr>
          <w:p w14:paraId="66185098" w14:textId="77777777" w:rsidR="008D1CA8" w:rsidRPr="007F5096" w:rsidRDefault="008D1CA8" w:rsidP="008D1CA8">
            <w:pPr>
              <w:jc w:val="center"/>
              <w:rPr>
                <w:rFonts w:ascii="Arial" w:hAnsi="Arial" w:cs="Arial"/>
                <w:snapToGrid w:val="0"/>
                <w:sz w:val="22"/>
                <w:szCs w:val="24"/>
                <w:lang w:val="en-US"/>
              </w:rPr>
            </w:pPr>
          </w:p>
        </w:tc>
        <w:tc>
          <w:tcPr>
            <w:tcW w:w="1935" w:type="dxa"/>
            <w:vMerge/>
            <w:tcBorders>
              <w:bottom w:val="single" w:sz="12" w:space="0" w:color="auto"/>
            </w:tcBorders>
            <w:shd w:val="clear" w:color="auto" w:fill="auto"/>
          </w:tcPr>
          <w:p w14:paraId="4DD8CFB4" w14:textId="77777777" w:rsidR="008D1CA8" w:rsidRPr="007F5096" w:rsidRDefault="008D1CA8" w:rsidP="008D1CA8">
            <w:pPr>
              <w:jc w:val="left"/>
              <w:rPr>
                <w:rFonts w:ascii="Arial" w:hAnsi="Arial" w:cs="Arial"/>
                <w:snapToGrid w:val="0"/>
                <w:sz w:val="22"/>
                <w:szCs w:val="24"/>
              </w:rPr>
            </w:pPr>
          </w:p>
        </w:tc>
        <w:tc>
          <w:tcPr>
            <w:tcW w:w="851" w:type="dxa"/>
            <w:vMerge/>
            <w:tcBorders>
              <w:bottom w:val="single" w:sz="12" w:space="0" w:color="auto"/>
            </w:tcBorders>
            <w:shd w:val="clear" w:color="auto" w:fill="auto"/>
          </w:tcPr>
          <w:p w14:paraId="11A5093B" w14:textId="77777777" w:rsidR="008D1CA8" w:rsidRPr="007F5096" w:rsidRDefault="008D1CA8" w:rsidP="008D1CA8">
            <w:pPr>
              <w:jc w:val="left"/>
              <w:rPr>
                <w:rFonts w:ascii="Arial" w:hAnsi="Arial" w:cs="Arial"/>
                <w:snapToGrid w:val="0"/>
                <w:sz w:val="22"/>
                <w:szCs w:val="24"/>
              </w:rPr>
            </w:pPr>
          </w:p>
        </w:tc>
        <w:tc>
          <w:tcPr>
            <w:tcW w:w="900" w:type="dxa"/>
            <w:vMerge/>
            <w:tcBorders>
              <w:bottom w:val="single" w:sz="12" w:space="0" w:color="auto"/>
            </w:tcBorders>
            <w:shd w:val="clear" w:color="auto" w:fill="auto"/>
          </w:tcPr>
          <w:p w14:paraId="035FD1F0" w14:textId="77777777" w:rsidR="008D1CA8" w:rsidRPr="007F5096" w:rsidRDefault="008D1CA8" w:rsidP="008D1CA8">
            <w:pPr>
              <w:jc w:val="left"/>
              <w:rPr>
                <w:rFonts w:ascii="Arial" w:hAnsi="Arial" w:cs="Arial"/>
                <w:snapToGrid w:val="0"/>
                <w:sz w:val="22"/>
                <w:szCs w:val="24"/>
              </w:rPr>
            </w:pPr>
          </w:p>
        </w:tc>
        <w:tc>
          <w:tcPr>
            <w:tcW w:w="1800" w:type="dxa"/>
            <w:tcBorders>
              <w:top w:val="single" w:sz="4" w:space="0" w:color="auto"/>
              <w:bottom w:val="single" w:sz="12" w:space="0" w:color="auto"/>
            </w:tcBorders>
            <w:shd w:val="clear" w:color="auto" w:fill="auto"/>
          </w:tcPr>
          <w:p w14:paraId="0E058BD4" w14:textId="3C7B175B"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Продавочная</w:t>
            </w:r>
          </w:p>
        </w:tc>
        <w:tc>
          <w:tcPr>
            <w:tcW w:w="3112" w:type="dxa"/>
            <w:tcBorders>
              <w:top w:val="single" w:sz="6" w:space="0" w:color="000000"/>
              <w:bottom w:val="single" w:sz="12" w:space="0" w:color="auto"/>
            </w:tcBorders>
            <w:shd w:val="clear" w:color="auto" w:fill="auto"/>
          </w:tcPr>
          <w:p w14:paraId="05D1FADE" w14:textId="4F24CAB0" w:rsidR="008D1CA8" w:rsidRPr="007F5096" w:rsidRDefault="008D1CA8" w:rsidP="008D1CA8">
            <w:pPr>
              <w:jc w:val="left"/>
              <w:rPr>
                <w:rFonts w:ascii="Arial" w:hAnsi="Arial" w:cs="Arial"/>
                <w:snapToGrid w:val="0"/>
                <w:sz w:val="22"/>
                <w:szCs w:val="24"/>
              </w:rPr>
            </w:pPr>
            <w:r w:rsidRPr="007F5096">
              <w:rPr>
                <w:rFonts w:ascii="Arial" w:hAnsi="Arial" w:cs="Arial"/>
                <w:snapToGrid w:val="0"/>
                <w:sz w:val="22"/>
                <w:szCs w:val="24"/>
              </w:rPr>
              <w:t>Буровой раствор</w:t>
            </w:r>
          </w:p>
        </w:tc>
        <w:tc>
          <w:tcPr>
            <w:tcW w:w="720" w:type="dxa"/>
            <w:tcBorders>
              <w:top w:val="single" w:sz="4" w:space="0" w:color="auto"/>
              <w:bottom w:val="single" w:sz="12" w:space="0" w:color="auto"/>
            </w:tcBorders>
            <w:shd w:val="clear" w:color="auto" w:fill="auto"/>
            <w:vAlign w:val="center"/>
          </w:tcPr>
          <w:p w14:paraId="6391C8A0" w14:textId="1B5063C5"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1,15</w:t>
            </w:r>
          </w:p>
        </w:tc>
        <w:tc>
          <w:tcPr>
            <w:tcW w:w="540" w:type="dxa"/>
            <w:tcBorders>
              <w:top w:val="single" w:sz="4" w:space="0" w:color="auto"/>
              <w:bottom w:val="single" w:sz="12" w:space="0" w:color="auto"/>
            </w:tcBorders>
            <w:shd w:val="clear" w:color="auto" w:fill="auto"/>
            <w:vAlign w:val="center"/>
          </w:tcPr>
          <w:p w14:paraId="6ACA81E2" w14:textId="76103DFA"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4" w:space="0" w:color="auto"/>
              <w:bottom w:val="single" w:sz="12" w:space="0" w:color="auto"/>
            </w:tcBorders>
            <w:shd w:val="clear" w:color="auto" w:fill="auto"/>
            <w:vAlign w:val="center"/>
          </w:tcPr>
          <w:p w14:paraId="75E59A2F" w14:textId="68268F9C"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4" w:space="0" w:color="auto"/>
              <w:bottom w:val="single" w:sz="12" w:space="0" w:color="auto"/>
            </w:tcBorders>
            <w:shd w:val="clear" w:color="auto" w:fill="auto"/>
            <w:vAlign w:val="center"/>
          </w:tcPr>
          <w:p w14:paraId="0458EA40" w14:textId="2A60542D"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256" w:type="dxa"/>
            <w:tcBorders>
              <w:top w:val="single" w:sz="4" w:space="0" w:color="auto"/>
              <w:bottom w:val="single" w:sz="12" w:space="0" w:color="auto"/>
              <w:right w:val="double" w:sz="4" w:space="0" w:color="auto"/>
            </w:tcBorders>
            <w:shd w:val="clear" w:color="auto" w:fill="auto"/>
            <w:vAlign w:val="center"/>
          </w:tcPr>
          <w:p w14:paraId="621F3F63" w14:textId="699F3925" w:rsidR="008D1CA8" w:rsidRPr="007F5096" w:rsidRDefault="008D1CA8" w:rsidP="008D1CA8">
            <w:pPr>
              <w:jc w:val="center"/>
              <w:rPr>
                <w:rFonts w:ascii="Arial" w:hAnsi="Arial" w:cs="Arial"/>
                <w:snapToGrid w:val="0"/>
                <w:sz w:val="22"/>
                <w:szCs w:val="24"/>
              </w:rPr>
            </w:pPr>
            <w:r w:rsidRPr="007F5096">
              <w:rPr>
                <w:rFonts w:ascii="Arial" w:hAnsi="Arial" w:cs="Arial"/>
                <w:snapToGrid w:val="0"/>
                <w:sz w:val="22"/>
                <w:szCs w:val="24"/>
              </w:rPr>
              <w:t>1220,0</w:t>
            </w:r>
          </w:p>
        </w:tc>
      </w:tr>
      <w:tr w:rsidR="00312E3B" w:rsidRPr="007F5096" w14:paraId="67414299" w14:textId="77777777" w:rsidTr="008D1CA8">
        <w:trPr>
          <w:trHeight w:val="149"/>
        </w:trPr>
        <w:tc>
          <w:tcPr>
            <w:tcW w:w="1008" w:type="dxa"/>
            <w:vMerge w:val="restart"/>
            <w:tcBorders>
              <w:top w:val="single" w:sz="12" w:space="0" w:color="auto"/>
              <w:left w:val="double" w:sz="4" w:space="0" w:color="auto"/>
            </w:tcBorders>
            <w:shd w:val="clear" w:color="auto" w:fill="auto"/>
            <w:vAlign w:val="center"/>
          </w:tcPr>
          <w:p w14:paraId="05E7581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4</w:t>
            </w:r>
          </w:p>
        </w:tc>
        <w:tc>
          <w:tcPr>
            <w:tcW w:w="1935" w:type="dxa"/>
            <w:vMerge w:val="restart"/>
            <w:tcBorders>
              <w:top w:val="single" w:sz="12" w:space="0" w:color="auto"/>
            </w:tcBorders>
            <w:shd w:val="clear" w:color="auto" w:fill="auto"/>
            <w:vAlign w:val="center"/>
          </w:tcPr>
          <w:p w14:paraId="172A4717" w14:textId="144F086D" w:rsidR="00312E3B" w:rsidRPr="007F5096" w:rsidRDefault="009A2B52" w:rsidP="008D1CA8">
            <w:pPr>
              <w:jc w:val="center"/>
              <w:rPr>
                <w:rFonts w:ascii="Arial" w:hAnsi="Arial" w:cs="Arial"/>
                <w:snapToGrid w:val="0"/>
                <w:sz w:val="22"/>
                <w:szCs w:val="24"/>
              </w:rPr>
            </w:pPr>
            <w:r w:rsidRPr="007F5096">
              <w:rPr>
                <w:rFonts w:ascii="Arial" w:hAnsi="Arial" w:cs="Arial"/>
                <w:snapToGrid w:val="0"/>
                <w:sz w:val="22"/>
                <w:szCs w:val="24"/>
              </w:rPr>
              <w:t>Эксплуат</w:t>
            </w:r>
            <w:r w:rsidR="006C5E4E">
              <w:rPr>
                <w:rFonts w:ascii="Arial" w:hAnsi="Arial" w:cs="Arial"/>
                <w:snapToGrid w:val="0"/>
                <w:sz w:val="22"/>
                <w:szCs w:val="24"/>
              </w:rPr>
              <w:t>ац.</w:t>
            </w:r>
            <w:r w:rsidR="00312E3B" w:rsidRPr="007F5096">
              <w:rPr>
                <w:rFonts w:ascii="Arial" w:hAnsi="Arial" w:cs="Arial"/>
                <w:snapToGrid w:val="0"/>
                <w:sz w:val="22"/>
                <w:szCs w:val="24"/>
              </w:rPr>
              <w:t xml:space="preserve"> колонна</w:t>
            </w:r>
          </w:p>
        </w:tc>
        <w:tc>
          <w:tcPr>
            <w:tcW w:w="851" w:type="dxa"/>
            <w:vMerge w:val="restart"/>
            <w:tcBorders>
              <w:top w:val="single" w:sz="12" w:space="0" w:color="auto"/>
            </w:tcBorders>
            <w:shd w:val="clear" w:color="auto" w:fill="auto"/>
            <w:vAlign w:val="center"/>
          </w:tcPr>
          <w:p w14:paraId="4BF5F8B3" w14:textId="2DD02BDC" w:rsidR="00312E3B" w:rsidRPr="007F5096" w:rsidRDefault="00D212D9" w:rsidP="008D1CA8">
            <w:pPr>
              <w:jc w:val="center"/>
              <w:rPr>
                <w:rFonts w:ascii="Arial" w:hAnsi="Arial" w:cs="Arial"/>
                <w:snapToGrid w:val="0"/>
                <w:sz w:val="22"/>
                <w:szCs w:val="24"/>
                <w:lang w:val="en-US"/>
              </w:rPr>
            </w:pPr>
            <w:r w:rsidRPr="007F5096">
              <w:rPr>
                <w:rFonts w:ascii="Arial" w:hAnsi="Arial" w:cs="Arial"/>
                <w:snapToGrid w:val="0"/>
                <w:sz w:val="22"/>
                <w:szCs w:val="24"/>
                <w:lang w:val="en-US"/>
              </w:rPr>
              <w:t>1</w:t>
            </w:r>
          </w:p>
        </w:tc>
        <w:tc>
          <w:tcPr>
            <w:tcW w:w="900" w:type="dxa"/>
            <w:vMerge w:val="restart"/>
            <w:tcBorders>
              <w:top w:val="single" w:sz="12" w:space="0" w:color="auto"/>
            </w:tcBorders>
            <w:shd w:val="clear" w:color="auto" w:fill="auto"/>
            <w:vAlign w:val="center"/>
          </w:tcPr>
          <w:p w14:paraId="3652BF7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w:t>
            </w:r>
          </w:p>
        </w:tc>
        <w:tc>
          <w:tcPr>
            <w:tcW w:w="1800" w:type="dxa"/>
            <w:tcBorders>
              <w:top w:val="single" w:sz="12" w:space="0" w:color="auto"/>
            </w:tcBorders>
            <w:shd w:val="clear" w:color="auto" w:fill="auto"/>
            <w:vAlign w:val="center"/>
          </w:tcPr>
          <w:p w14:paraId="1F8853A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Буферная</w:t>
            </w:r>
          </w:p>
        </w:tc>
        <w:tc>
          <w:tcPr>
            <w:tcW w:w="3112" w:type="dxa"/>
            <w:tcBorders>
              <w:top w:val="single" w:sz="12" w:space="0" w:color="auto"/>
            </w:tcBorders>
            <w:shd w:val="clear" w:color="auto" w:fill="auto"/>
          </w:tcPr>
          <w:p w14:paraId="4BFD3D0D"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Техническая вода    </w:t>
            </w:r>
          </w:p>
        </w:tc>
        <w:tc>
          <w:tcPr>
            <w:tcW w:w="720" w:type="dxa"/>
            <w:tcBorders>
              <w:top w:val="single" w:sz="12" w:space="0" w:color="auto"/>
            </w:tcBorders>
            <w:shd w:val="clear" w:color="auto" w:fill="auto"/>
            <w:vAlign w:val="center"/>
          </w:tcPr>
          <w:p w14:paraId="4D1BF556"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w:t>
            </w:r>
          </w:p>
        </w:tc>
        <w:tc>
          <w:tcPr>
            <w:tcW w:w="540" w:type="dxa"/>
            <w:tcBorders>
              <w:top w:val="single" w:sz="12" w:space="0" w:color="auto"/>
            </w:tcBorders>
            <w:shd w:val="clear" w:color="auto" w:fill="auto"/>
            <w:vAlign w:val="center"/>
          </w:tcPr>
          <w:p w14:paraId="449FC75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tcBorders>
              <w:top w:val="single" w:sz="12" w:space="0" w:color="auto"/>
            </w:tcBorders>
            <w:shd w:val="clear" w:color="auto" w:fill="auto"/>
            <w:vAlign w:val="center"/>
          </w:tcPr>
          <w:p w14:paraId="40B06D4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tcBorders>
              <w:top w:val="single" w:sz="12" w:space="0" w:color="auto"/>
            </w:tcBorders>
            <w:shd w:val="clear" w:color="auto" w:fill="auto"/>
            <w:vAlign w:val="center"/>
          </w:tcPr>
          <w:p w14:paraId="4B5C96CE" w14:textId="27928522"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top w:val="single" w:sz="12" w:space="0" w:color="auto"/>
              <w:right w:val="double" w:sz="4" w:space="0" w:color="auto"/>
            </w:tcBorders>
            <w:shd w:val="clear" w:color="auto" w:fill="auto"/>
            <w:vAlign w:val="center"/>
          </w:tcPr>
          <w:p w14:paraId="3A12332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1050,0</w:t>
            </w:r>
          </w:p>
        </w:tc>
      </w:tr>
      <w:tr w:rsidR="00312E3B" w:rsidRPr="007F5096" w14:paraId="1018D4FE" w14:textId="77777777" w:rsidTr="008D1CA8">
        <w:trPr>
          <w:trHeight w:val="65"/>
        </w:trPr>
        <w:tc>
          <w:tcPr>
            <w:tcW w:w="1008" w:type="dxa"/>
            <w:vMerge/>
            <w:tcBorders>
              <w:left w:val="double" w:sz="4" w:space="0" w:color="auto"/>
            </w:tcBorders>
            <w:shd w:val="clear" w:color="auto" w:fill="auto"/>
            <w:vAlign w:val="center"/>
          </w:tcPr>
          <w:p w14:paraId="4DA4C2D8"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44D3BB73"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09CB0299"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4C2F5690" w14:textId="77777777" w:rsidR="00312E3B" w:rsidRPr="007F5096" w:rsidRDefault="00312E3B" w:rsidP="008D1CA8">
            <w:pPr>
              <w:jc w:val="center"/>
              <w:rPr>
                <w:rFonts w:ascii="Arial" w:hAnsi="Arial" w:cs="Arial"/>
                <w:snapToGrid w:val="0"/>
                <w:sz w:val="22"/>
                <w:szCs w:val="24"/>
              </w:rPr>
            </w:pPr>
          </w:p>
        </w:tc>
        <w:tc>
          <w:tcPr>
            <w:tcW w:w="1800" w:type="dxa"/>
            <w:vMerge w:val="restart"/>
            <w:tcBorders>
              <w:top w:val="single" w:sz="4" w:space="0" w:color="auto"/>
            </w:tcBorders>
            <w:shd w:val="clear" w:color="auto" w:fill="auto"/>
            <w:vAlign w:val="center"/>
          </w:tcPr>
          <w:p w14:paraId="4F18A7E1" w14:textId="5597472E"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Тампонажная</w:t>
            </w:r>
          </w:p>
        </w:tc>
        <w:tc>
          <w:tcPr>
            <w:tcW w:w="3112" w:type="dxa"/>
            <w:tcBorders>
              <w:top w:val="single" w:sz="4" w:space="0" w:color="auto"/>
            </w:tcBorders>
            <w:shd w:val="clear" w:color="auto" w:fill="auto"/>
          </w:tcPr>
          <w:p w14:paraId="7FED4D35"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Техническая вода</w:t>
            </w:r>
          </w:p>
        </w:tc>
        <w:tc>
          <w:tcPr>
            <w:tcW w:w="720" w:type="dxa"/>
            <w:shd w:val="clear" w:color="auto" w:fill="auto"/>
            <w:vAlign w:val="center"/>
          </w:tcPr>
          <w:p w14:paraId="4DB7EEB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w:t>
            </w:r>
          </w:p>
        </w:tc>
        <w:tc>
          <w:tcPr>
            <w:tcW w:w="540" w:type="dxa"/>
            <w:shd w:val="clear" w:color="auto" w:fill="auto"/>
            <w:vAlign w:val="center"/>
          </w:tcPr>
          <w:p w14:paraId="244E34CE"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674C978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005D1372" w14:textId="3B0A1F86"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right w:val="double" w:sz="4" w:space="0" w:color="auto"/>
            </w:tcBorders>
            <w:shd w:val="clear" w:color="auto" w:fill="auto"/>
            <w:vAlign w:val="center"/>
          </w:tcPr>
          <w:p w14:paraId="0DBFBF4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1050,0</w:t>
            </w:r>
          </w:p>
        </w:tc>
      </w:tr>
      <w:tr w:rsidR="00312E3B" w:rsidRPr="007F5096" w14:paraId="47EFD769" w14:textId="77777777" w:rsidTr="008D1CA8">
        <w:trPr>
          <w:trHeight w:val="65"/>
        </w:trPr>
        <w:tc>
          <w:tcPr>
            <w:tcW w:w="1008" w:type="dxa"/>
            <w:vMerge/>
            <w:tcBorders>
              <w:left w:val="double" w:sz="4" w:space="0" w:color="auto"/>
            </w:tcBorders>
            <w:shd w:val="clear" w:color="auto" w:fill="auto"/>
            <w:vAlign w:val="center"/>
          </w:tcPr>
          <w:p w14:paraId="23AFD4D8"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2B8533D3"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3021EB0A"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204299C1" w14:textId="77777777" w:rsidR="00312E3B" w:rsidRPr="007F5096" w:rsidRDefault="00312E3B" w:rsidP="008D1CA8">
            <w:pPr>
              <w:jc w:val="center"/>
              <w:rPr>
                <w:rFonts w:ascii="Arial" w:hAnsi="Arial" w:cs="Arial"/>
                <w:snapToGrid w:val="0"/>
                <w:sz w:val="22"/>
                <w:szCs w:val="24"/>
              </w:rPr>
            </w:pPr>
          </w:p>
        </w:tc>
        <w:tc>
          <w:tcPr>
            <w:tcW w:w="1800" w:type="dxa"/>
            <w:vMerge/>
            <w:tcBorders>
              <w:top w:val="single" w:sz="4" w:space="0" w:color="auto"/>
            </w:tcBorders>
            <w:shd w:val="clear" w:color="auto" w:fill="auto"/>
            <w:vAlign w:val="center"/>
          </w:tcPr>
          <w:p w14:paraId="361140A7" w14:textId="77777777" w:rsidR="00312E3B" w:rsidRPr="007F5096" w:rsidRDefault="00312E3B" w:rsidP="008D1CA8">
            <w:pPr>
              <w:jc w:val="center"/>
              <w:rPr>
                <w:rFonts w:ascii="Arial" w:hAnsi="Arial" w:cs="Arial"/>
                <w:snapToGrid w:val="0"/>
                <w:sz w:val="22"/>
                <w:szCs w:val="24"/>
              </w:rPr>
            </w:pPr>
          </w:p>
        </w:tc>
        <w:tc>
          <w:tcPr>
            <w:tcW w:w="3112" w:type="dxa"/>
            <w:tcBorders>
              <w:top w:val="single" w:sz="4" w:space="0" w:color="auto"/>
            </w:tcBorders>
            <w:shd w:val="clear" w:color="auto" w:fill="auto"/>
          </w:tcPr>
          <w:p w14:paraId="4EEA21B5"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ПЦТ I-G-CC-1</w:t>
            </w:r>
          </w:p>
        </w:tc>
        <w:tc>
          <w:tcPr>
            <w:tcW w:w="720" w:type="dxa"/>
            <w:shd w:val="clear" w:color="auto" w:fill="auto"/>
            <w:vAlign w:val="center"/>
          </w:tcPr>
          <w:p w14:paraId="071BEAD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3,15</w:t>
            </w:r>
          </w:p>
        </w:tc>
        <w:tc>
          <w:tcPr>
            <w:tcW w:w="540" w:type="dxa"/>
            <w:shd w:val="clear" w:color="auto" w:fill="auto"/>
            <w:vAlign w:val="center"/>
          </w:tcPr>
          <w:p w14:paraId="550CAB3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6210716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Первый</w:t>
            </w:r>
          </w:p>
        </w:tc>
        <w:tc>
          <w:tcPr>
            <w:tcW w:w="1932" w:type="dxa"/>
            <w:shd w:val="clear" w:color="auto" w:fill="auto"/>
            <w:vAlign w:val="center"/>
          </w:tcPr>
          <w:p w14:paraId="2BDA9CB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Гост 1581-96</w:t>
            </w:r>
          </w:p>
        </w:tc>
        <w:tc>
          <w:tcPr>
            <w:tcW w:w="1256" w:type="dxa"/>
            <w:tcBorders>
              <w:right w:val="double" w:sz="4" w:space="0" w:color="auto"/>
            </w:tcBorders>
            <w:shd w:val="clear" w:color="auto" w:fill="auto"/>
            <w:vAlign w:val="center"/>
          </w:tcPr>
          <w:p w14:paraId="7CBBB3DB" w14:textId="5F5D3E5C" w:rsidR="00312E3B" w:rsidRPr="007F5096" w:rsidRDefault="00820843" w:rsidP="008D1CA8">
            <w:pPr>
              <w:jc w:val="center"/>
              <w:rPr>
                <w:rFonts w:ascii="Arial" w:hAnsi="Arial" w:cs="Arial"/>
                <w:snapToGrid w:val="0"/>
                <w:sz w:val="22"/>
                <w:szCs w:val="24"/>
              </w:rPr>
            </w:pPr>
            <w:r w:rsidRPr="007F5096">
              <w:rPr>
                <w:rFonts w:ascii="Arial" w:hAnsi="Arial" w:cs="Arial"/>
                <w:snapToGrid w:val="0"/>
                <w:sz w:val="22"/>
                <w:szCs w:val="24"/>
              </w:rPr>
              <w:t>880,7</w:t>
            </w:r>
          </w:p>
        </w:tc>
      </w:tr>
      <w:tr w:rsidR="00312E3B" w:rsidRPr="007F5096" w14:paraId="04BB5A2B" w14:textId="77777777" w:rsidTr="008D1CA8">
        <w:trPr>
          <w:trHeight w:val="149"/>
        </w:trPr>
        <w:tc>
          <w:tcPr>
            <w:tcW w:w="1008" w:type="dxa"/>
            <w:vMerge/>
            <w:tcBorders>
              <w:left w:val="double" w:sz="4" w:space="0" w:color="auto"/>
            </w:tcBorders>
            <w:shd w:val="clear" w:color="auto" w:fill="auto"/>
            <w:vAlign w:val="center"/>
          </w:tcPr>
          <w:p w14:paraId="5727C4EA"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2BBA22D2"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1ED695A7"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2937E676" w14:textId="77777777" w:rsidR="00312E3B" w:rsidRPr="007F5096" w:rsidRDefault="00312E3B" w:rsidP="008D1CA8">
            <w:pPr>
              <w:jc w:val="center"/>
              <w:rPr>
                <w:rFonts w:ascii="Arial" w:hAnsi="Arial" w:cs="Arial"/>
                <w:snapToGrid w:val="0"/>
                <w:sz w:val="22"/>
                <w:szCs w:val="24"/>
              </w:rPr>
            </w:pPr>
          </w:p>
        </w:tc>
        <w:tc>
          <w:tcPr>
            <w:tcW w:w="1800" w:type="dxa"/>
            <w:vMerge/>
            <w:shd w:val="clear" w:color="auto" w:fill="auto"/>
            <w:vAlign w:val="center"/>
          </w:tcPr>
          <w:p w14:paraId="6090F895" w14:textId="77777777" w:rsidR="00312E3B" w:rsidRPr="007F5096" w:rsidRDefault="00312E3B" w:rsidP="008D1CA8">
            <w:pPr>
              <w:jc w:val="center"/>
              <w:rPr>
                <w:rFonts w:ascii="Arial" w:hAnsi="Arial" w:cs="Arial"/>
                <w:snapToGrid w:val="0"/>
                <w:sz w:val="22"/>
                <w:szCs w:val="24"/>
              </w:rPr>
            </w:pPr>
          </w:p>
        </w:tc>
        <w:tc>
          <w:tcPr>
            <w:tcW w:w="3112" w:type="dxa"/>
            <w:shd w:val="clear" w:color="auto" w:fill="auto"/>
          </w:tcPr>
          <w:p w14:paraId="349D636A"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Пеногаситель </w:t>
            </w:r>
            <w:r w:rsidRPr="007F5096">
              <w:rPr>
                <w:rFonts w:ascii="Arial" w:hAnsi="Arial" w:cs="Arial"/>
                <w:sz w:val="22"/>
                <w:szCs w:val="24"/>
                <w:lang w:val="en-US"/>
              </w:rPr>
              <w:t>Wo-Defoam</w:t>
            </w:r>
          </w:p>
        </w:tc>
        <w:tc>
          <w:tcPr>
            <w:tcW w:w="720" w:type="dxa"/>
            <w:shd w:val="clear" w:color="auto" w:fill="auto"/>
            <w:vAlign w:val="center"/>
          </w:tcPr>
          <w:p w14:paraId="14FBB9F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1,02</w:t>
            </w:r>
          </w:p>
        </w:tc>
        <w:tc>
          <w:tcPr>
            <w:tcW w:w="540" w:type="dxa"/>
            <w:shd w:val="clear" w:color="auto" w:fill="auto"/>
            <w:vAlign w:val="center"/>
          </w:tcPr>
          <w:p w14:paraId="181923A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1778792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03CBD63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3DE491D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0,2</w:t>
            </w:r>
          </w:p>
        </w:tc>
      </w:tr>
      <w:tr w:rsidR="00312E3B" w:rsidRPr="007F5096" w14:paraId="5661A746" w14:textId="77777777" w:rsidTr="008D1CA8">
        <w:trPr>
          <w:trHeight w:val="149"/>
        </w:trPr>
        <w:tc>
          <w:tcPr>
            <w:tcW w:w="1008" w:type="dxa"/>
            <w:vMerge/>
            <w:tcBorders>
              <w:left w:val="double" w:sz="4" w:space="0" w:color="auto"/>
            </w:tcBorders>
            <w:shd w:val="clear" w:color="auto" w:fill="auto"/>
            <w:vAlign w:val="center"/>
          </w:tcPr>
          <w:p w14:paraId="227EE988"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79D1CBF0"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0089A59C"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3BA3090B" w14:textId="77777777" w:rsidR="00312E3B" w:rsidRPr="007F5096" w:rsidRDefault="00312E3B" w:rsidP="008D1CA8">
            <w:pPr>
              <w:jc w:val="center"/>
              <w:rPr>
                <w:rFonts w:ascii="Arial" w:hAnsi="Arial" w:cs="Arial"/>
                <w:snapToGrid w:val="0"/>
                <w:sz w:val="22"/>
                <w:szCs w:val="24"/>
              </w:rPr>
            </w:pPr>
          </w:p>
        </w:tc>
        <w:tc>
          <w:tcPr>
            <w:tcW w:w="1800" w:type="dxa"/>
            <w:vMerge/>
            <w:shd w:val="clear" w:color="auto" w:fill="auto"/>
            <w:vAlign w:val="center"/>
          </w:tcPr>
          <w:p w14:paraId="789ECDC0" w14:textId="77777777" w:rsidR="00312E3B" w:rsidRPr="007F5096" w:rsidRDefault="00312E3B" w:rsidP="008D1CA8">
            <w:pPr>
              <w:jc w:val="center"/>
              <w:rPr>
                <w:rFonts w:ascii="Arial" w:hAnsi="Arial" w:cs="Arial"/>
                <w:snapToGrid w:val="0"/>
                <w:sz w:val="22"/>
                <w:szCs w:val="24"/>
              </w:rPr>
            </w:pPr>
          </w:p>
        </w:tc>
        <w:tc>
          <w:tcPr>
            <w:tcW w:w="3112" w:type="dxa"/>
            <w:shd w:val="clear" w:color="auto" w:fill="auto"/>
          </w:tcPr>
          <w:p w14:paraId="7F48337C" w14:textId="77777777" w:rsidR="00312E3B" w:rsidRPr="007F5096" w:rsidRDefault="00312E3B" w:rsidP="00312E3B">
            <w:pPr>
              <w:jc w:val="left"/>
              <w:rPr>
                <w:rFonts w:ascii="Arial" w:hAnsi="Arial" w:cs="Arial"/>
                <w:sz w:val="22"/>
                <w:szCs w:val="24"/>
              </w:rPr>
            </w:pPr>
            <w:r w:rsidRPr="007F5096">
              <w:rPr>
                <w:rFonts w:ascii="Arial" w:hAnsi="Arial" w:cs="Arial"/>
                <w:bCs/>
                <w:sz w:val="22"/>
                <w:szCs w:val="24"/>
              </w:rPr>
              <w:t>Понизитель фильтрации (</w:t>
            </w:r>
            <w:r w:rsidRPr="007F5096">
              <w:rPr>
                <w:rFonts w:ascii="Arial" w:hAnsi="Arial" w:cs="Arial"/>
                <w:sz w:val="22"/>
                <w:szCs w:val="22"/>
                <w:lang w:val="en-US"/>
              </w:rPr>
              <w:t>BXF</w:t>
            </w:r>
            <w:r w:rsidRPr="007F5096">
              <w:rPr>
                <w:rFonts w:ascii="Arial" w:hAnsi="Arial" w:cs="Arial"/>
                <w:sz w:val="22"/>
                <w:szCs w:val="22"/>
              </w:rPr>
              <w:t>-200</w:t>
            </w:r>
            <w:r w:rsidRPr="007F5096">
              <w:rPr>
                <w:rFonts w:ascii="Arial" w:hAnsi="Arial" w:cs="Arial"/>
                <w:sz w:val="22"/>
                <w:szCs w:val="22"/>
                <w:lang w:val="en-US"/>
              </w:rPr>
              <w:t>L</w:t>
            </w:r>
            <w:r w:rsidRPr="007F5096">
              <w:rPr>
                <w:rFonts w:ascii="Arial" w:hAnsi="Arial" w:cs="Arial"/>
                <w:bCs/>
                <w:sz w:val="22"/>
                <w:szCs w:val="24"/>
                <w:lang w:val="en-US"/>
              </w:rPr>
              <w:t>)</w:t>
            </w:r>
          </w:p>
        </w:tc>
        <w:tc>
          <w:tcPr>
            <w:tcW w:w="720" w:type="dxa"/>
            <w:shd w:val="clear" w:color="auto" w:fill="auto"/>
            <w:vAlign w:val="center"/>
          </w:tcPr>
          <w:p w14:paraId="0FEC1C4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1,17</w:t>
            </w:r>
          </w:p>
        </w:tc>
        <w:tc>
          <w:tcPr>
            <w:tcW w:w="540" w:type="dxa"/>
            <w:shd w:val="clear" w:color="auto" w:fill="auto"/>
            <w:vAlign w:val="center"/>
          </w:tcPr>
          <w:p w14:paraId="700494F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7AD4DAFE"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52E232E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4AC72EF7" w14:textId="121C2A14"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w:t>
            </w:r>
            <w:r w:rsidR="00820843" w:rsidRPr="007F5096">
              <w:rPr>
                <w:rFonts w:ascii="Arial" w:hAnsi="Arial" w:cs="Arial"/>
                <w:snapToGrid w:val="0"/>
                <w:sz w:val="22"/>
                <w:szCs w:val="24"/>
              </w:rPr>
              <w:t>8</w:t>
            </w:r>
            <w:r w:rsidRPr="007F5096">
              <w:rPr>
                <w:rFonts w:ascii="Arial" w:hAnsi="Arial" w:cs="Arial"/>
                <w:snapToGrid w:val="0"/>
                <w:sz w:val="22"/>
                <w:szCs w:val="24"/>
              </w:rPr>
              <w:t>,</w:t>
            </w:r>
            <w:r w:rsidR="00820843" w:rsidRPr="007F5096">
              <w:rPr>
                <w:rFonts w:ascii="Arial" w:hAnsi="Arial" w:cs="Arial"/>
                <w:snapToGrid w:val="0"/>
                <w:sz w:val="22"/>
                <w:szCs w:val="24"/>
              </w:rPr>
              <w:t>5</w:t>
            </w:r>
          </w:p>
        </w:tc>
      </w:tr>
      <w:tr w:rsidR="00312E3B" w:rsidRPr="007F5096" w14:paraId="4E8B14BB" w14:textId="77777777" w:rsidTr="008D1CA8">
        <w:trPr>
          <w:trHeight w:val="149"/>
        </w:trPr>
        <w:tc>
          <w:tcPr>
            <w:tcW w:w="1008" w:type="dxa"/>
            <w:vMerge/>
            <w:tcBorders>
              <w:left w:val="double" w:sz="4" w:space="0" w:color="auto"/>
            </w:tcBorders>
            <w:shd w:val="clear" w:color="auto" w:fill="auto"/>
            <w:vAlign w:val="center"/>
          </w:tcPr>
          <w:p w14:paraId="7B5B17B2"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70A8FDC0"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1E1B92C8"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22DAC904" w14:textId="77777777" w:rsidR="00312E3B" w:rsidRPr="007F5096" w:rsidRDefault="00312E3B" w:rsidP="008D1CA8">
            <w:pPr>
              <w:jc w:val="center"/>
              <w:rPr>
                <w:rFonts w:ascii="Arial" w:hAnsi="Arial" w:cs="Arial"/>
                <w:snapToGrid w:val="0"/>
                <w:sz w:val="22"/>
                <w:szCs w:val="24"/>
              </w:rPr>
            </w:pPr>
          </w:p>
        </w:tc>
        <w:tc>
          <w:tcPr>
            <w:tcW w:w="1800" w:type="dxa"/>
            <w:vMerge/>
            <w:shd w:val="clear" w:color="auto" w:fill="auto"/>
            <w:vAlign w:val="center"/>
          </w:tcPr>
          <w:p w14:paraId="3E5E676F" w14:textId="77777777" w:rsidR="00312E3B" w:rsidRPr="007F5096" w:rsidRDefault="00312E3B" w:rsidP="008D1CA8">
            <w:pPr>
              <w:jc w:val="center"/>
              <w:rPr>
                <w:rFonts w:ascii="Arial" w:hAnsi="Arial" w:cs="Arial"/>
                <w:snapToGrid w:val="0"/>
                <w:sz w:val="22"/>
                <w:szCs w:val="24"/>
              </w:rPr>
            </w:pPr>
          </w:p>
        </w:tc>
        <w:tc>
          <w:tcPr>
            <w:tcW w:w="3112" w:type="dxa"/>
            <w:shd w:val="clear" w:color="auto" w:fill="auto"/>
          </w:tcPr>
          <w:p w14:paraId="46B2E404" w14:textId="77777777" w:rsidR="00312E3B" w:rsidRPr="007F5096" w:rsidRDefault="00312E3B" w:rsidP="00312E3B">
            <w:pPr>
              <w:jc w:val="left"/>
              <w:rPr>
                <w:rFonts w:ascii="Arial" w:hAnsi="Arial" w:cs="Arial"/>
                <w:sz w:val="22"/>
                <w:szCs w:val="24"/>
              </w:rPr>
            </w:pPr>
            <w:r w:rsidRPr="007F5096">
              <w:rPr>
                <w:rFonts w:ascii="Arial" w:hAnsi="Arial" w:cs="Arial"/>
                <w:snapToGrid w:val="0"/>
                <w:sz w:val="22"/>
                <w:szCs w:val="24"/>
              </w:rPr>
              <w:t>Замедлитель (</w:t>
            </w:r>
            <w:r w:rsidRPr="007F5096">
              <w:rPr>
                <w:rFonts w:ascii="Arial" w:hAnsi="Arial" w:cs="Arial"/>
                <w:sz w:val="22"/>
                <w:szCs w:val="24"/>
                <w:lang w:val="en-US"/>
              </w:rPr>
              <w:t>BXR</w:t>
            </w:r>
            <w:r w:rsidRPr="007F5096">
              <w:rPr>
                <w:rFonts w:ascii="Arial" w:hAnsi="Arial" w:cs="Arial"/>
                <w:sz w:val="22"/>
                <w:szCs w:val="24"/>
              </w:rPr>
              <w:t>-200</w:t>
            </w:r>
            <w:r w:rsidRPr="007F5096">
              <w:rPr>
                <w:rFonts w:ascii="Arial" w:hAnsi="Arial" w:cs="Arial"/>
                <w:sz w:val="22"/>
                <w:szCs w:val="24"/>
                <w:lang w:val="en-US"/>
              </w:rPr>
              <w:t>L</w:t>
            </w:r>
            <w:r w:rsidRPr="007F5096">
              <w:rPr>
                <w:rFonts w:ascii="Arial" w:hAnsi="Arial" w:cs="Arial"/>
                <w:snapToGrid w:val="0"/>
                <w:sz w:val="22"/>
                <w:szCs w:val="24"/>
              </w:rPr>
              <w:t>)</w:t>
            </w:r>
          </w:p>
        </w:tc>
        <w:tc>
          <w:tcPr>
            <w:tcW w:w="720" w:type="dxa"/>
            <w:shd w:val="clear" w:color="auto" w:fill="auto"/>
            <w:vAlign w:val="center"/>
          </w:tcPr>
          <w:p w14:paraId="57E24D5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shd w:val="clear" w:color="auto" w:fill="auto"/>
            <w:vAlign w:val="center"/>
          </w:tcPr>
          <w:p w14:paraId="1FBEAF7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715D66E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2741987E" w14:textId="0E683E09" w:rsidR="00312E3B" w:rsidRPr="007F5096" w:rsidRDefault="00312E3B" w:rsidP="008D1CA8">
            <w:pPr>
              <w:jc w:val="center"/>
              <w:rPr>
                <w:rFonts w:ascii="Arial" w:hAnsi="Arial" w:cs="Arial"/>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1A83D4E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20,0</w:t>
            </w:r>
          </w:p>
        </w:tc>
      </w:tr>
      <w:tr w:rsidR="00312E3B" w:rsidRPr="007F5096" w14:paraId="0D343D6B" w14:textId="77777777" w:rsidTr="008D1CA8">
        <w:trPr>
          <w:trHeight w:val="149"/>
        </w:trPr>
        <w:tc>
          <w:tcPr>
            <w:tcW w:w="1008" w:type="dxa"/>
            <w:vMerge/>
            <w:tcBorders>
              <w:left w:val="double" w:sz="4" w:space="0" w:color="auto"/>
            </w:tcBorders>
            <w:shd w:val="clear" w:color="auto" w:fill="auto"/>
            <w:vAlign w:val="center"/>
          </w:tcPr>
          <w:p w14:paraId="48A724F9"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4F423288"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39996F96"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4E5AA1B6" w14:textId="77777777" w:rsidR="00312E3B" w:rsidRPr="007F5096" w:rsidRDefault="00312E3B" w:rsidP="008D1CA8">
            <w:pPr>
              <w:jc w:val="center"/>
              <w:rPr>
                <w:rFonts w:ascii="Arial" w:hAnsi="Arial" w:cs="Arial"/>
                <w:snapToGrid w:val="0"/>
                <w:sz w:val="22"/>
                <w:szCs w:val="24"/>
              </w:rPr>
            </w:pPr>
          </w:p>
        </w:tc>
        <w:tc>
          <w:tcPr>
            <w:tcW w:w="1800" w:type="dxa"/>
            <w:vMerge/>
            <w:shd w:val="clear" w:color="auto" w:fill="auto"/>
            <w:vAlign w:val="center"/>
          </w:tcPr>
          <w:p w14:paraId="05FAA341" w14:textId="77777777" w:rsidR="00312E3B" w:rsidRPr="007F5096" w:rsidRDefault="00312E3B" w:rsidP="008D1CA8">
            <w:pPr>
              <w:jc w:val="center"/>
              <w:rPr>
                <w:rFonts w:ascii="Arial" w:hAnsi="Arial" w:cs="Arial"/>
                <w:snapToGrid w:val="0"/>
                <w:sz w:val="22"/>
                <w:szCs w:val="24"/>
              </w:rPr>
            </w:pPr>
          </w:p>
        </w:tc>
        <w:tc>
          <w:tcPr>
            <w:tcW w:w="3112" w:type="dxa"/>
            <w:shd w:val="clear" w:color="auto" w:fill="auto"/>
          </w:tcPr>
          <w:p w14:paraId="7B55A9CF"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Крепь-1</w:t>
            </w:r>
          </w:p>
        </w:tc>
        <w:tc>
          <w:tcPr>
            <w:tcW w:w="720" w:type="dxa"/>
            <w:shd w:val="clear" w:color="auto" w:fill="auto"/>
            <w:vAlign w:val="center"/>
          </w:tcPr>
          <w:p w14:paraId="2060690E"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shd w:val="clear" w:color="auto" w:fill="auto"/>
            <w:vAlign w:val="center"/>
          </w:tcPr>
          <w:p w14:paraId="2DAB057E"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14FE9096"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04FD8DD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256" w:type="dxa"/>
            <w:tcBorders>
              <w:right w:val="double" w:sz="4" w:space="0" w:color="auto"/>
            </w:tcBorders>
            <w:shd w:val="clear" w:color="auto" w:fill="auto"/>
            <w:vAlign w:val="center"/>
          </w:tcPr>
          <w:p w14:paraId="0E37C95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20,0</w:t>
            </w:r>
          </w:p>
        </w:tc>
      </w:tr>
      <w:tr w:rsidR="00312E3B" w:rsidRPr="007F5096" w14:paraId="0EF73625" w14:textId="77777777" w:rsidTr="008D1CA8">
        <w:trPr>
          <w:trHeight w:val="149"/>
        </w:trPr>
        <w:tc>
          <w:tcPr>
            <w:tcW w:w="1008" w:type="dxa"/>
            <w:vMerge/>
            <w:tcBorders>
              <w:left w:val="double" w:sz="4" w:space="0" w:color="auto"/>
            </w:tcBorders>
            <w:shd w:val="clear" w:color="auto" w:fill="auto"/>
            <w:vAlign w:val="center"/>
          </w:tcPr>
          <w:p w14:paraId="2824DC6F"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29294865"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2FCB1BC4"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1DF4F636" w14:textId="77777777" w:rsidR="00312E3B" w:rsidRPr="007F5096" w:rsidRDefault="00312E3B" w:rsidP="008D1CA8">
            <w:pPr>
              <w:jc w:val="center"/>
              <w:rPr>
                <w:rFonts w:ascii="Arial" w:hAnsi="Arial" w:cs="Arial"/>
                <w:snapToGrid w:val="0"/>
                <w:sz w:val="22"/>
                <w:szCs w:val="24"/>
              </w:rPr>
            </w:pPr>
          </w:p>
        </w:tc>
        <w:tc>
          <w:tcPr>
            <w:tcW w:w="1800" w:type="dxa"/>
            <w:vMerge/>
            <w:shd w:val="clear" w:color="auto" w:fill="auto"/>
            <w:vAlign w:val="center"/>
          </w:tcPr>
          <w:p w14:paraId="59963E72" w14:textId="77777777" w:rsidR="00312E3B" w:rsidRPr="007F5096" w:rsidRDefault="00312E3B" w:rsidP="008D1CA8">
            <w:pPr>
              <w:jc w:val="center"/>
              <w:rPr>
                <w:rFonts w:ascii="Arial" w:hAnsi="Arial" w:cs="Arial"/>
                <w:snapToGrid w:val="0"/>
                <w:sz w:val="22"/>
                <w:szCs w:val="24"/>
              </w:rPr>
            </w:pPr>
          </w:p>
        </w:tc>
        <w:tc>
          <w:tcPr>
            <w:tcW w:w="3112" w:type="dxa"/>
            <w:shd w:val="clear" w:color="auto" w:fill="auto"/>
          </w:tcPr>
          <w:p w14:paraId="73E68A88"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Вода пресная</w:t>
            </w:r>
          </w:p>
        </w:tc>
        <w:tc>
          <w:tcPr>
            <w:tcW w:w="720" w:type="dxa"/>
            <w:shd w:val="clear" w:color="auto" w:fill="auto"/>
            <w:vAlign w:val="center"/>
          </w:tcPr>
          <w:p w14:paraId="6E5D6B8E" w14:textId="1E95C11E"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w:t>
            </w:r>
            <w:r w:rsidR="00820843" w:rsidRPr="007F5096">
              <w:rPr>
                <w:rFonts w:ascii="Arial" w:hAnsi="Arial" w:cs="Arial"/>
                <w:snapToGrid w:val="0"/>
                <w:sz w:val="22"/>
                <w:szCs w:val="24"/>
              </w:rPr>
              <w:t>0</w:t>
            </w:r>
          </w:p>
        </w:tc>
        <w:tc>
          <w:tcPr>
            <w:tcW w:w="540" w:type="dxa"/>
            <w:shd w:val="clear" w:color="auto" w:fill="auto"/>
            <w:vAlign w:val="center"/>
          </w:tcPr>
          <w:p w14:paraId="10F41303"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7E8A074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1045D03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right w:val="double" w:sz="4" w:space="0" w:color="auto"/>
            </w:tcBorders>
            <w:shd w:val="clear" w:color="auto" w:fill="auto"/>
            <w:vAlign w:val="center"/>
          </w:tcPr>
          <w:p w14:paraId="6151820E" w14:textId="617F5474" w:rsidR="00312E3B" w:rsidRPr="007F5096" w:rsidRDefault="00820843" w:rsidP="008D1CA8">
            <w:pPr>
              <w:jc w:val="center"/>
              <w:rPr>
                <w:rFonts w:ascii="Arial" w:hAnsi="Arial" w:cs="Arial"/>
                <w:snapToGrid w:val="0"/>
                <w:sz w:val="22"/>
                <w:szCs w:val="24"/>
              </w:rPr>
            </w:pPr>
            <w:r w:rsidRPr="007F5096">
              <w:rPr>
                <w:rFonts w:ascii="Arial" w:hAnsi="Arial" w:cs="Arial"/>
                <w:snapToGrid w:val="0"/>
                <w:sz w:val="22"/>
                <w:szCs w:val="24"/>
              </w:rPr>
              <w:t>769,9</w:t>
            </w:r>
          </w:p>
        </w:tc>
      </w:tr>
      <w:tr w:rsidR="00312E3B" w:rsidRPr="007F5096" w14:paraId="2E139CDD" w14:textId="77777777" w:rsidTr="008D1CA8">
        <w:trPr>
          <w:trHeight w:val="149"/>
        </w:trPr>
        <w:tc>
          <w:tcPr>
            <w:tcW w:w="1008" w:type="dxa"/>
            <w:vMerge/>
            <w:tcBorders>
              <w:left w:val="double" w:sz="4" w:space="0" w:color="auto"/>
            </w:tcBorders>
            <w:shd w:val="clear" w:color="auto" w:fill="auto"/>
            <w:vAlign w:val="center"/>
          </w:tcPr>
          <w:p w14:paraId="3CE4E1DD" w14:textId="77777777" w:rsidR="00312E3B" w:rsidRPr="007F5096" w:rsidRDefault="00312E3B" w:rsidP="008D1CA8">
            <w:pPr>
              <w:jc w:val="center"/>
              <w:rPr>
                <w:rFonts w:ascii="Arial" w:hAnsi="Arial" w:cs="Arial"/>
                <w:snapToGrid w:val="0"/>
                <w:sz w:val="22"/>
                <w:szCs w:val="24"/>
                <w:lang w:val="en-US"/>
              </w:rPr>
            </w:pPr>
          </w:p>
        </w:tc>
        <w:tc>
          <w:tcPr>
            <w:tcW w:w="1935" w:type="dxa"/>
            <w:vMerge/>
            <w:shd w:val="clear" w:color="auto" w:fill="auto"/>
            <w:vAlign w:val="center"/>
          </w:tcPr>
          <w:p w14:paraId="33B9AC82" w14:textId="77777777" w:rsidR="00312E3B" w:rsidRPr="007F5096" w:rsidRDefault="00312E3B" w:rsidP="008D1CA8">
            <w:pPr>
              <w:jc w:val="center"/>
              <w:rPr>
                <w:rFonts w:ascii="Arial" w:hAnsi="Arial" w:cs="Arial"/>
                <w:snapToGrid w:val="0"/>
                <w:sz w:val="22"/>
                <w:szCs w:val="24"/>
              </w:rPr>
            </w:pPr>
          </w:p>
        </w:tc>
        <w:tc>
          <w:tcPr>
            <w:tcW w:w="851" w:type="dxa"/>
            <w:vMerge/>
            <w:shd w:val="clear" w:color="auto" w:fill="auto"/>
            <w:vAlign w:val="center"/>
          </w:tcPr>
          <w:p w14:paraId="751BCD2B" w14:textId="77777777" w:rsidR="00312E3B" w:rsidRPr="007F5096" w:rsidRDefault="00312E3B" w:rsidP="008D1CA8">
            <w:pPr>
              <w:jc w:val="center"/>
              <w:rPr>
                <w:rFonts w:ascii="Arial" w:hAnsi="Arial" w:cs="Arial"/>
                <w:snapToGrid w:val="0"/>
                <w:sz w:val="22"/>
                <w:szCs w:val="24"/>
              </w:rPr>
            </w:pPr>
          </w:p>
        </w:tc>
        <w:tc>
          <w:tcPr>
            <w:tcW w:w="900" w:type="dxa"/>
            <w:vMerge/>
            <w:shd w:val="clear" w:color="auto" w:fill="auto"/>
            <w:vAlign w:val="center"/>
          </w:tcPr>
          <w:p w14:paraId="469AD193" w14:textId="77777777" w:rsidR="00312E3B" w:rsidRPr="007F5096" w:rsidRDefault="00312E3B" w:rsidP="008D1CA8">
            <w:pPr>
              <w:jc w:val="center"/>
              <w:rPr>
                <w:rFonts w:ascii="Arial" w:hAnsi="Arial" w:cs="Arial"/>
                <w:snapToGrid w:val="0"/>
                <w:sz w:val="22"/>
                <w:szCs w:val="24"/>
              </w:rPr>
            </w:pPr>
          </w:p>
        </w:tc>
        <w:tc>
          <w:tcPr>
            <w:tcW w:w="1800" w:type="dxa"/>
            <w:shd w:val="clear" w:color="auto" w:fill="auto"/>
            <w:vAlign w:val="center"/>
          </w:tcPr>
          <w:p w14:paraId="3C66BE0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Продавочная</w:t>
            </w:r>
          </w:p>
        </w:tc>
        <w:tc>
          <w:tcPr>
            <w:tcW w:w="3112" w:type="dxa"/>
            <w:shd w:val="clear" w:color="auto" w:fill="auto"/>
          </w:tcPr>
          <w:p w14:paraId="4C960E21"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Буровой раствор</w:t>
            </w:r>
          </w:p>
        </w:tc>
        <w:tc>
          <w:tcPr>
            <w:tcW w:w="720" w:type="dxa"/>
            <w:shd w:val="clear" w:color="auto" w:fill="auto"/>
            <w:vAlign w:val="center"/>
          </w:tcPr>
          <w:p w14:paraId="33A8E92C" w14:textId="5DDF18FE"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w:t>
            </w:r>
            <w:r w:rsidR="00841E56" w:rsidRPr="007F5096">
              <w:rPr>
                <w:rFonts w:ascii="Arial" w:hAnsi="Arial" w:cs="Arial"/>
                <w:snapToGrid w:val="0"/>
                <w:sz w:val="22"/>
                <w:szCs w:val="24"/>
              </w:rPr>
              <w:t>20</w:t>
            </w:r>
          </w:p>
        </w:tc>
        <w:tc>
          <w:tcPr>
            <w:tcW w:w="540" w:type="dxa"/>
            <w:shd w:val="clear" w:color="auto" w:fill="auto"/>
            <w:vAlign w:val="center"/>
          </w:tcPr>
          <w:p w14:paraId="72060703"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6C47E99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1DD9F8B0" w14:textId="77777777" w:rsidR="00312E3B" w:rsidRPr="007F5096" w:rsidRDefault="00312E3B" w:rsidP="008D1CA8">
            <w:pPr>
              <w:jc w:val="center"/>
              <w:rPr>
                <w:rFonts w:ascii="Arial" w:hAnsi="Arial" w:cs="Arial"/>
                <w:snapToGrid w:val="0"/>
                <w:sz w:val="22"/>
                <w:szCs w:val="24"/>
              </w:rPr>
            </w:pPr>
          </w:p>
        </w:tc>
        <w:tc>
          <w:tcPr>
            <w:tcW w:w="1256" w:type="dxa"/>
            <w:tcBorders>
              <w:right w:val="double" w:sz="4" w:space="0" w:color="auto"/>
            </w:tcBorders>
            <w:shd w:val="clear" w:color="auto" w:fill="auto"/>
            <w:vAlign w:val="center"/>
          </w:tcPr>
          <w:p w14:paraId="4E264AE2" w14:textId="2C5FCCAF"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12</w:t>
            </w:r>
            <w:r w:rsidR="00820843" w:rsidRPr="007F5096">
              <w:rPr>
                <w:rFonts w:ascii="Arial" w:hAnsi="Arial" w:cs="Arial"/>
                <w:snapToGrid w:val="0"/>
                <w:sz w:val="22"/>
                <w:szCs w:val="24"/>
              </w:rPr>
              <w:t>2</w:t>
            </w:r>
            <w:r w:rsidRPr="007F5096">
              <w:rPr>
                <w:rFonts w:ascii="Arial" w:hAnsi="Arial" w:cs="Arial"/>
                <w:snapToGrid w:val="0"/>
                <w:sz w:val="22"/>
                <w:szCs w:val="24"/>
              </w:rPr>
              <w:t>0,0</w:t>
            </w:r>
          </w:p>
        </w:tc>
      </w:tr>
    </w:tbl>
    <w:p w14:paraId="79F97508" w14:textId="0E8DFEFF" w:rsidR="00312E3B" w:rsidRPr="007F5096" w:rsidRDefault="00312E3B" w:rsidP="008D1CA8">
      <w:pPr>
        <w:rPr>
          <w:rFonts w:ascii="Arial" w:hAnsi="Arial" w:cs="Arial"/>
          <w:szCs w:val="22"/>
        </w:rPr>
      </w:pPr>
      <w:r w:rsidRPr="007F5096">
        <w:rPr>
          <w:rFonts w:ascii="Arial" w:hAnsi="Arial" w:cs="Arial"/>
          <w:szCs w:val="22"/>
        </w:rPr>
        <w:lastRenderedPageBreak/>
        <w:t>Продолжение Таблицы 1.9.11</w:t>
      </w:r>
    </w:p>
    <w:p w14:paraId="787C3102" w14:textId="77777777" w:rsidR="00D772C4" w:rsidRPr="007F5096" w:rsidRDefault="00D772C4" w:rsidP="00312E3B">
      <w:pPr>
        <w:rPr>
          <w:rFonts w:ascii="Arial" w:hAnsi="Arial" w:cs="Arial"/>
          <w:szCs w:val="22"/>
        </w:rPr>
      </w:pPr>
    </w:p>
    <w:tbl>
      <w:tblPr>
        <w:tblW w:w="15134"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008"/>
        <w:gridCol w:w="1935"/>
        <w:gridCol w:w="851"/>
        <w:gridCol w:w="900"/>
        <w:gridCol w:w="1800"/>
        <w:gridCol w:w="3112"/>
        <w:gridCol w:w="720"/>
        <w:gridCol w:w="540"/>
        <w:gridCol w:w="1080"/>
        <w:gridCol w:w="1932"/>
        <w:gridCol w:w="1256"/>
      </w:tblGrid>
      <w:tr w:rsidR="00312E3B" w:rsidRPr="007F5096" w14:paraId="195BB92C" w14:textId="77777777" w:rsidTr="008D1CA8">
        <w:trPr>
          <w:trHeight w:val="149"/>
        </w:trPr>
        <w:tc>
          <w:tcPr>
            <w:tcW w:w="1008" w:type="dxa"/>
            <w:vMerge w:val="restart"/>
            <w:tcBorders>
              <w:left w:val="double" w:sz="4" w:space="0" w:color="auto"/>
            </w:tcBorders>
            <w:shd w:val="clear" w:color="auto" w:fill="auto"/>
            <w:vAlign w:val="center"/>
          </w:tcPr>
          <w:p w14:paraId="720BC03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4</w:t>
            </w:r>
          </w:p>
        </w:tc>
        <w:tc>
          <w:tcPr>
            <w:tcW w:w="1935" w:type="dxa"/>
            <w:vMerge w:val="restart"/>
            <w:shd w:val="clear" w:color="auto" w:fill="auto"/>
            <w:vAlign w:val="center"/>
          </w:tcPr>
          <w:p w14:paraId="47DB12F8" w14:textId="74E87220" w:rsidR="00312E3B" w:rsidRPr="007F5096" w:rsidRDefault="009A2B52" w:rsidP="008D1CA8">
            <w:pPr>
              <w:jc w:val="center"/>
              <w:rPr>
                <w:rFonts w:ascii="Arial" w:hAnsi="Arial" w:cs="Arial"/>
                <w:snapToGrid w:val="0"/>
                <w:sz w:val="22"/>
                <w:szCs w:val="24"/>
              </w:rPr>
            </w:pPr>
            <w:r w:rsidRPr="007F5096">
              <w:rPr>
                <w:rFonts w:ascii="Arial" w:hAnsi="Arial" w:cs="Arial"/>
                <w:snapToGrid w:val="0"/>
                <w:sz w:val="22"/>
                <w:szCs w:val="24"/>
              </w:rPr>
              <w:t>Эксплуат</w:t>
            </w:r>
            <w:r w:rsidR="00E81DFA">
              <w:rPr>
                <w:rFonts w:ascii="Arial" w:hAnsi="Arial" w:cs="Arial"/>
                <w:snapToGrid w:val="0"/>
                <w:sz w:val="22"/>
                <w:szCs w:val="24"/>
              </w:rPr>
              <w:t>.</w:t>
            </w:r>
            <w:r w:rsidR="00312E3B" w:rsidRPr="007F5096">
              <w:rPr>
                <w:rFonts w:ascii="Arial" w:hAnsi="Arial" w:cs="Arial"/>
                <w:snapToGrid w:val="0"/>
                <w:sz w:val="22"/>
                <w:szCs w:val="24"/>
              </w:rPr>
              <w:t xml:space="preserve"> колонна</w:t>
            </w:r>
          </w:p>
        </w:tc>
        <w:tc>
          <w:tcPr>
            <w:tcW w:w="851" w:type="dxa"/>
            <w:vMerge w:val="restart"/>
            <w:shd w:val="clear" w:color="auto" w:fill="auto"/>
            <w:vAlign w:val="center"/>
          </w:tcPr>
          <w:p w14:paraId="3A738518" w14:textId="71F70523" w:rsidR="00312E3B" w:rsidRPr="007F5096" w:rsidRDefault="008D30C4" w:rsidP="008D1CA8">
            <w:pPr>
              <w:jc w:val="center"/>
              <w:rPr>
                <w:rFonts w:ascii="Arial" w:hAnsi="Arial" w:cs="Arial"/>
                <w:snapToGrid w:val="0"/>
                <w:sz w:val="22"/>
                <w:szCs w:val="24"/>
              </w:rPr>
            </w:pPr>
            <w:r w:rsidRPr="007F5096">
              <w:rPr>
                <w:rFonts w:ascii="Arial" w:hAnsi="Arial" w:cs="Arial"/>
                <w:snapToGrid w:val="0"/>
                <w:sz w:val="22"/>
                <w:szCs w:val="24"/>
              </w:rPr>
              <w:t>1</w:t>
            </w:r>
          </w:p>
        </w:tc>
        <w:tc>
          <w:tcPr>
            <w:tcW w:w="900" w:type="dxa"/>
            <w:vMerge w:val="restart"/>
            <w:shd w:val="clear" w:color="auto" w:fill="auto"/>
            <w:vAlign w:val="center"/>
          </w:tcPr>
          <w:p w14:paraId="7CC5AAC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w:t>
            </w:r>
          </w:p>
        </w:tc>
        <w:tc>
          <w:tcPr>
            <w:tcW w:w="1800" w:type="dxa"/>
            <w:shd w:val="clear" w:color="auto" w:fill="auto"/>
          </w:tcPr>
          <w:p w14:paraId="4634A16E"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Буферная</w:t>
            </w:r>
          </w:p>
        </w:tc>
        <w:tc>
          <w:tcPr>
            <w:tcW w:w="3112" w:type="dxa"/>
            <w:shd w:val="clear" w:color="auto" w:fill="auto"/>
          </w:tcPr>
          <w:p w14:paraId="6C21C16A"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Техническая вода    </w:t>
            </w:r>
          </w:p>
        </w:tc>
        <w:tc>
          <w:tcPr>
            <w:tcW w:w="720" w:type="dxa"/>
            <w:shd w:val="clear" w:color="auto" w:fill="auto"/>
            <w:vAlign w:val="center"/>
          </w:tcPr>
          <w:p w14:paraId="6605F225"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w:t>
            </w:r>
          </w:p>
        </w:tc>
        <w:tc>
          <w:tcPr>
            <w:tcW w:w="540" w:type="dxa"/>
            <w:shd w:val="clear" w:color="auto" w:fill="auto"/>
            <w:vAlign w:val="center"/>
          </w:tcPr>
          <w:p w14:paraId="0D27725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3D5A924E"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56AB893C" w14:textId="50209764"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right w:val="double" w:sz="4" w:space="0" w:color="auto"/>
            </w:tcBorders>
            <w:shd w:val="clear" w:color="auto" w:fill="auto"/>
            <w:vAlign w:val="center"/>
          </w:tcPr>
          <w:p w14:paraId="0DBCA6E8"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1050,0</w:t>
            </w:r>
          </w:p>
        </w:tc>
      </w:tr>
      <w:tr w:rsidR="00312E3B" w:rsidRPr="007F5096" w14:paraId="61580CB3" w14:textId="77777777" w:rsidTr="008D1CA8">
        <w:trPr>
          <w:trHeight w:val="65"/>
        </w:trPr>
        <w:tc>
          <w:tcPr>
            <w:tcW w:w="1008" w:type="dxa"/>
            <w:vMerge/>
            <w:tcBorders>
              <w:left w:val="double" w:sz="4" w:space="0" w:color="auto"/>
            </w:tcBorders>
            <w:shd w:val="clear" w:color="auto" w:fill="auto"/>
          </w:tcPr>
          <w:p w14:paraId="6EDB8ADF"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776B8E8F"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74490666"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30875A09" w14:textId="77777777" w:rsidR="00312E3B" w:rsidRPr="007F5096" w:rsidRDefault="00312E3B" w:rsidP="00312E3B">
            <w:pPr>
              <w:jc w:val="center"/>
              <w:rPr>
                <w:rFonts w:ascii="Arial" w:hAnsi="Arial" w:cs="Arial"/>
                <w:snapToGrid w:val="0"/>
                <w:sz w:val="22"/>
                <w:szCs w:val="24"/>
              </w:rPr>
            </w:pPr>
          </w:p>
        </w:tc>
        <w:tc>
          <w:tcPr>
            <w:tcW w:w="1800" w:type="dxa"/>
            <w:vMerge w:val="restart"/>
            <w:tcBorders>
              <w:top w:val="single" w:sz="4" w:space="0" w:color="auto"/>
            </w:tcBorders>
            <w:shd w:val="clear" w:color="auto" w:fill="auto"/>
          </w:tcPr>
          <w:p w14:paraId="5395E329"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Тампонажная </w:t>
            </w:r>
          </w:p>
        </w:tc>
        <w:tc>
          <w:tcPr>
            <w:tcW w:w="3112" w:type="dxa"/>
            <w:tcBorders>
              <w:top w:val="single" w:sz="4" w:space="0" w:color="auto"/>
            </w:tcBorders>
            <w:shd w:val="clear" w:color="auto" w:fill="auto"/>
          </w:tcPr>
          <w:p w14:paraId="38387835"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Техническая вода</w:t>
            </w:r>
          </w:p>
        </w:tc>
        <w:tc>
          <w:tcPr>
            <w:tcW w:w="720" w:type="dxa"/>
            <w:shd w:val="clear" w:color="auto" w:fill="auto"/>
            <w:vAlign w:val="center"/>
          </w:tcPr>
          <w:p w14:paraId="69685AB3"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w:t>
            </w:r>
          </w:p>
        </w:tc>
        <w:tc>
          <w:tcPr>
            <w:tcW w:w="540" w:type="dxa"/>
            <w:shd w:val="clear" w:color="auto" w:fill="auto"/>
            <w:vAlign w:val="center"/>
          </w:tcPr>
          <w:p w14:paraId="636C6FE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520CBEF6"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4E06D45C" w14:textId="0D5CB30B"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right w:val="double" w:sz="4" w:space="0" w:color="auto"/>
            </w:tcBorders>
            <w:shd w:val="clear" w:color="auto" w:fill="auto"/>
            <w:vAlign w:val="center"/>
          </w:tcPr>
          <w:p w14:paraId="770DA3F6"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1050,0</w:t>
            </w:r>
          </w:p>
        </w:tc>
      </w:tr>
      <w:tr w:rsidR="00312E3B" w:rsidRPr="007F5096" w14:paraId="4F8F9A31" w14:textId="77777777" w:rsidTr="008D1CA8">
        <w:trPr>
          <w:trHeight w:val="65"/>
        </w:trPr>
        <w:tc>
          <w:tcPr>
            <w:tcW w:w="1008" w:type="dxa"/>
            <w:vMerge/>
            <w:tcBorders>
              <w:left w:val="double" w:sz="4" w:space="0" w:color="auto"/>
            </w:tcBorders>
            <w:shd w:val="clear" w:color="auto" w:fill="auto"/>
          </w:tcPr>
          <w:p w14:paraId="09EC2472"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433ECEBA"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5B8DA0F1"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6364228D" w14:textId="77777777" w:rsidR="00312E3B" w:rsidRPr="007F5096" w:rsidRDefault="00312E3B" w:rsidP="00312E3B">
            <w:pPr>
              <w:jc w:val="left"/>
              <w:rPr>
                <w:rFonts w:ascii="Arial" w:hAnsi="Arial" w:cs="Arial"/>
                <w:snapToGrid w:val="0"/>
                <w:sz w:val="22"/>
                <w:szCs w:val="24"/>
              </w:rPr>
            </w:pPr>
          </w:p>
        </w:tc>
        <w:tc>
          <w:tcPr>
            <w:tcW w:w="1800" w:type="dxa"/>
            <w:vMerge/>
            <w:tcBorders>
              <w:top w:val="single" w:sz="4" w:space="0" w:color="auto"/>
            </w:tcBorders>
            <w:shd w:val="clear" w:color="auto" w:fill="auto"/>
          </w:tcPr>
          <w:p w14:paraId="138E75BC" w14:textId="77777777" w:rsidR="00312E3B" w:rsidRPr="007F5096" w:rsidRDefault="00312E3B" w:rsidP="00312E3B">
            <w:pPr>
              <w:jc w:val="left"/>
              <w:rPr>
                <w:rFonts w:ascii="Arial" w:hAnsi="Arial" w:cs="Arial"/>
                <w:snapToGrid w:val="0"/>
                <w:sz w:val="22"/>
                <w:szCs w:val="24"/>
              </w:rPr>
            </w:pPr>
          </w:p>
        </w:tc>
        <w:tc>
          <w:tcPr>
            <w:tcW w:w="3112" w:type="dxa"/>
            <w:tcBorders>
              <w:top w:val="single" w:sz="4" w:space="0" w:color="auto"/>
            </w:tcBorders>
            <w:shd w:val="clear" w:color="auto" w:fill="auto"/>
          </w:tcPr>
          <w:p w14:paraId="5B476019"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ПЦТ I-G-CC-1</w:t>
            </w:r>
          </w:p>
        </w:tc>
        <w:tc>
          <w:tcPr>
            <w:tcW w:w="720" w:type="dxa"/>
            <w:shd w:val="clear" w:color="auto" w:fill="auto"/>
            <w:vAlign w:val="center"/>
          </w:tcPr>
          <w:p w14:paraId="5C3E7EC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3,15</w:t>
            </w:r>
          </w:p>
        </w:tc>
        <w:tc>
          <w:tcPr>
            <w:tcW w:w="540" w:type="dxa"/>
            <w:shd w:val="clear" w:color="auto" w:fill="auto"/>
            <w:vAlign w:val="center"/>
          </w:tcPr>
          <w:p w14:paraId="6491FD5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4FAFFDA4"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Первый</w:t>
            </w:r>
          </w:p>
        </w:tc>
        <w:tc>
          <w:tcPr>
            <w:tcW w:w="1932" w:type="dxa"/>
            <w:shd w:val="clear" w:color="auto" w:fill="auto"/>
            <w:vAlign w:val="center"/>
          </w:tcPr>
          <w:p w14:paraId="2DA2680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Гост 1581-96</w:t>
            </w:r>
          </w:p>
        </w:tc>
        <w:tc>
          <w:tcPr>
            <w:tcW w:w="1256" w:type="dxa"/>
            <w:tcBorders>
              <w:right w:val="double" w:sz="4" w:space="0" w:color="auto"/>
            </w:tcBorders>
            <w:shd w:val="clear" w:color="auto" w:fill="auto"/>
            <w:vAlign w:val="center"/>
          </w:tcPr>
          <w:p w14:paraId="4A7D9A27" w14:textId="5E398D23"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9</w:t>
            </w:r>
            <w:r w:rsidR="00820843" w:rsidRPr="007F5096">
              <w:rPr>
                <w:rFonts w:ascii="Arial" w:hAnsi="Arial" w:cs="Arial"/>
                <w:snapToGrid w:val="0"/>
                <w:sz w:val="22"/>
                <w:szCs w:val="24"/>
              </w:rPr>
              <w:t>00,3</w:t>
            </w:r>
          </w:p>
        </w:tc>
      </w:tr>
      <w:tr w:rsidR="00312E3B" w:rsidRPr="007F5096" w14:paraId="745DD1BF" w14:textId="77777777" w:rsidTr="008D1CA8">
        <w:trPr>
          <w:trHeight w:val="149"/>
        </w:trPr>
        <w:tc>
          <w:tcPr>
            <w:tcW w:w="1008" w:type="dxa"/>
            <w:vMerge/>
            <w:tcBorders>
              <w:left w:val="double" w:sz="4" w:space="0" w:color="auto"/>
            </w:tcBorders>
            <w:shd w:val="clear" w:color="auto" w:fill="auto"/>
          </w:tcPr>
          <w:p w14:paraId="531B2357"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53279CC4"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31B5F514"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2C87CCFE" w14:textId="77777777" w:rsidR="00312E3B" w:rsidRPr="007F5096" w:rsidRDefault="00312E3B" w:rsidP="00312E3B">
            <w:pPr>
              <w:jc w:val="left"/>
              <w:rPr>
                <w:rFonts w:ascii="Arial" w:hAnsi="Arial" w:cs="Arial"/>
                <w:snapToGrid w:val="0"/>
                <w:sz w:val="22"/>
                <w:szCs w:val="24"/>
              </w:rPr>
            </w:pPr>
          </w:p>
        </w:tc>
        <w:tc>
          <w:tcPr>
            <w:tcW w:w="1800" w:type="dxa"/>
            <w:vMerge/>
            <w:shd w:val="clear" w:color="auto" w:fill="auto"/>
          </w:tcPr>
          <w:p w14:paraId="70D0061C" w14:textId="77777777" w:rsidR="00312E3B" w:rsidRPr="007F5096" w:rsidRDefault="00312E3B" w:rsidP="00312E3B">
            <w:pPr>
              <w:jc w:val="left"/>
              <w:rPr>
                <w:rFonts w:ascii="Arial" w:hAnsi="Arial" w:cs="Arial"/>
                <w:snapToGrid w:val="0"/>
                <w:sz w:val="22"/>
                <w:szCs w:val="24"/>
              </w:rPr>
            </w:pPr>
          </w:p>
        </w:tc>
        <w:tc>
          <w:tcPr>
            <w:tcW w:w="3112" w:type="dxa"/>
            <w:shd w:val="clear" w:color="auto" w:fill="auto"/>
          </w:tcPr>
          <w:p w14:paraId="77875834"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 xml:space="preserve">Пеногаситель </w:t>
            </w:r>
            <w:r w:rsidRPr="007F5096">
              <w:rPr>
                <w:rFonts w:ascii="Arial" w:hAnsi="Arial" w:cs="Arial"/>
                <w:sz w:val="22"/>
                <w:szCs w:val="24"/>
                <w:lang w:val="en-US"/>
              </w:rPr>
              <w:t>Wo-Defoam</w:t>
            </w:r>
          </w:p>
        </w:tc>
        <w:tc>
          <w:tcPr>
            <w:tcW w:w="720" w:type="dxa"/>
            <w:shd w:val="clear" w:color="auto" w:fill="auto"/>
            <w:vAlign w:val="center"/>
          </w:tcPr>
          <w:p w14:paraId="1E4FC2C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1,02</w:t>
            </w:r>
          </w:p>
        </w:tc>
        <w:tc>
          <w:tcPr>
            <w:tcW w:w="540" w:type="dxa"/>
            <w:shd w:val="clear" w:color="auto" w:fill="auto"/>
            <w:vAlign w:val="center"/>
          </w:tcPr>
          <w:p w14:paraId="74F0C1F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534EAB06"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0C03F44D"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0EBFEFC3"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0,2</w:t>
            </w:r>
          </w:p>
        </w:tc>
      </w:tr>
      <w:tr w:rsidR="00312E3B" w:rsidRPr="007F5096" w14:paraId="4F81C432" w14:textId="77777777" w:rsidTr="008D1CA8">
        <w:trPr>
          <w:trHeight w:val="149"/>
        </w:trPr>
        <w:tc>
          <w:tcPr>
            <w:tcW w:w="1008" w:type="dxa"/>
            <w:vMerge/>
            <w:tcBorders>
              <w:left w:val="double" w:sz="4" w:space="0" w:color="auto"/>
            </w:tcBorders>
            <w:shd w:val="clear" w:color="auto" w:fill="auto"/>
          </w:tcPr>
          <w:p w14:paraId="4E447848"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33C75193"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00915211"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62060B99" w14:textId="77777777" w:rsidR="00312E3B" w:rsidRPr="007F5096" w:rsidRDefault="00312E3B" w:rsidP="00312E3B">
            <w:pPr>
              <w:jc w:val="left"/>
              <w:rPr>
                <w:rFonts w:ascii="Arial" w:hAnsi="Arial" w:cs="Arial"/>
                <w:snapToGrid w:val="0"/>
                <w:sz w:val="22"/>
                <w:szCs w:val="24"/>
              </w:rPr>
            </w:pPr>
          </w:p>
        </w:tc>
        <w:tc>
          <w:tcPr>
            <w:tcW w:w="1800" w:type="dxa"/>
            <w:vMerge/>
            <w:shd w:val="clear" w:color="auto" w:fill="auto"/>
          </w:tcPr>
          <w:p w14:paraId="1CF7D9FB" w14:textId="77777777" w:rsidR="00312E3B" w:rsidRPr="007F5096" w:rsidRDefault="00312E3B" w:rsidP="00312E3B">
            <w:pPr>
              <w:jc w:val="left"/>
              <w:rPr>
                <w:rFonts w:ascii="Arial" w:hAnsi="Arial" w:cs="Arial"/>
                <w:snapToGrid w:val="0"/>
                <w:sz w:val="22"/>
                <w:szCs w:val="24"/>
              </w:rPr>
            </w:pPr>
          </w:p>
        </w:tc>
        <w:tc>
          <w:tcPr>
            <w:tcW w:w="3112" w:type="dxa"/>
            <w:shd w:val="clear" w:color="auto" w:fill="auto"/>
          </w:tcPr>
          <w:p w14:paraId="6B72389D" w14:textId="77777777" w:rsidR="00312E3B" w:rsidRPr="007F5096" w:rsidRDefault="00312E3B" w:rsidP="00312E3B">
            <w:pPr>
              <w:jc w:val="left"/>
              <w:rPr>
                <w:rFonts w:ascii="Arial" w:hAnsi="Arial" w:cs="Arial"/>
                <w:sz w:val="22"/>
                <w:szCs w:val="24"/>
              </w:rPr>
            </w:pPr>
            <w:r w:rsidRPr="007F5096">
              <w:rPr>
                <w:rFonts w:ascii="Arial" w:hAnsi="Arial" w:cs="Arial"/>
                <w:bCs/>
                <w:sz w:val="22"/>
                <w:szCs w:val="24"/>
              </w:rPr>
              <w:t>Понизитель фильтрации (</w:t>
            </w:r>
            <w:r w:rsidRPr="007F5096">
              <w:rPr>
                <w:rFonts w:ascii="Arial" w:hAnsi="Arial" w:cs="Arial"/>
                <w:sz w:val="22"/>
                <w:szCs w:val="22"/>
                <w:lang w:val="en-US"/>
              </w:rPr>
              <w:t>BXF</w:t>
            </w:r>
            <w:r w:rsidRPr="007F5096">
              <w:rPr>
                <w:rFonts w:ascii="Arial" w:hAnsi="Arial" w:cs="Arial"/>
                <w:sz w:val="22"/>
                <w:szCs w:val="22"/>
              </w:rPr>
              <w:t>-200</w:t>
            </w:r>
            <w:r w:rsidRPr="007F5096">
              <w:rPr>
                <w:rFonts w:ascii="Arial" w:hAnsi="Arial" w:cs="Arial"/>
                <w:sz w:val="22"/>
                <w:szCs w:val="22"/>
                <w:lang w:val="en-US"/>
              </w:rPr>
              <w:t>L</w:t>
            </w:r>
            <w:r w:rsidRPr="007F5096">
              <w:rPr>
                <w:rFonts w:ascii="Arial" w:hAnsi="Arial" w:cs="Arial"/>
                <w:bCs/>
                <w:sz w:val="22"/>
                <w:szCs w:val="24"/>
                <w:lang w:val="en-US"/>
              </w:rPr>
              <w:t>)</w:t>
            </w:r>
          </w:p>
        </w:tc>
        <w:tc>
          <w:tcPr>
            <w:tcW w:w="720" w:type="dxa"/>
            <w:shd w:val="clear" w:color="auto" w:fill="auto"/>
            <w:vAlign w:val="center"/>
          </w:tcPr>
          <w:p w14:paraId="17F2D55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1,17</w:t>
            </w:r>
          </w:p>
        </w:tc>
        <w:tc>
          <w:tcPr>
            <w:tcW w:w="540" w:type="dxa"/>
            <w:shd w:val="clear" w:color="auto" w:fill="auto"/>
            <w:vAlign w:val="center"/>
          </w:tcPr>
          <w:p w14:paraId="59EF89FA"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558D2312"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22874EEB"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3BEB5DF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35,2</w:t>
            </w:r>
          </w:p>
        </w:tc>
      </w:tr>
      <w:tr w:rsidR="00312E3B" w:rsidRPr="007F5096" w14:paraId="5BEC9A1E" w14:textId="77777777" w:rsidTr="008D1CA8">
        <w:trPr>
          <w:trHeight w:val="149"/>
        </w:trPr>
        <w:tc>
          <w:tcPr>
            <w:tcW w:w="1008" w:type="dxa"/>
            <w:vMerge/>
            <w:tcBorders>
              <w:left w:val="double" w:sz="4" w:space="0" w:color="auto"/>
            </w:tcBorders>
            <w:shd w:val="clear" w:color="auto" w:fill="auto"/>
          </w:tcPr>
          <w:p w14:paraId="405093B9"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6E3FE6B6"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2482D166"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49A80481" w14:textId="77777777" w:rsidR="00312E3B" w:rsidRPr="007F5096" w:rsidRDefault="00312E3B" w:rsidP="00312E3B">
            <w:pPr>
              <w:jc w:val="left"/>
              <w:rPr>
                <w:rFonts w:ascii="Arial" w:hAnsi="Arial" w:cs="Arial"/>
                <w:snapToGrid w:val="0"/>
                <w:sz w:val="22"/>
                <w:szCs w:val="24"/>
              </w:rPr>
            </w:pPr>
          </w:p>
        </w:tc>
        <w:tc>
          <w:tcPr>
            <w:tcW w:w="1800" w:type="dxa"/>
            <w:vMerge/>
            <w:shd w:val="clear" w:color="auto" w:fill="auto"/>
          </w:tcPr>
          <w:p w14:paraId="4DC1A985" w14:textId="77777777" w:rsidR="00312E3B" w:rsidRPr="007F5096" w:rsidRDefault="00312E3B" w:rsidP="00312E3B">
            <w:pPr>
              <w:jc w:val="left"/>
              <w:rPr>
                <w:rFonts w:ascii="Arial" w:hAnsi="Arial" w:cs="Arial"/>
                <w:snapToGrid w:val="0"/>
                <w:sz w:val="22"/>
                <w:szCs w:val="24"/>
              </w:rPr>
            </w:pPr>
          </w:p>
        </w:tc>
        <w:tc>
          <w:tcPr>
            <w:tcW w:w="3112" w:type="dxa"/>
            <w:shd w:val="clear" w:color="auto" w:fill="auto"/>
          </w:tcPr>
          <w:p w14:paraId="1991394C" w14:textId="77777777" w:rsidR="00312E3B" w:rsidRPr="007F5096" w:rsidRDefault="00312E3B" w:rsidP="00312E3B">
            <w:pPr>
              <w:jc w:val="left"/>
              <w:rPr>
                <w:rFonts w:ascii="Arial" w:hAnsi="Arial" w:cs="Arial"/>
                <w:sz w:val="22"/>
                <w:szCs w:val="24"/>
              </w:rPr>
            </w:pPr>
            <w:r w:rsidRPr="007F5096">
              <w:rPr>
                <w:rFonts w:ascii="Arial" w:hAnsi="Arial" w:cs="Arial"/>
                <w:snapToGrid w:val="0"/>
                <w:sz w:val="22"/>
                <w:szCs w:val="24"/>
              </w:rPr>
              <w:t>Замедлитель (</w:t>
            </w:r>
            <w:r w:rsidRPr="007F5096">
              <w:rPr>
                <w:rFonts w:ascii="Arial" w:hAnsi="Arial" w:cs="Arial"/>
                <w:sz w:val="22"/>
                <w:szCs w:val="24"/>
                <w:lang w:val="en-US"/>
              </w:rPr>
              <w:t>BXR</w:t>
            </w:r>
            <w:r w:rsidRPr="007F5096">
              <w:rPr>
                <w:rFonts w:ascii="Arial" w:hAnsi="Arial" w:cs="Arial"/>
                <w:sz w:val="22"/>
                <w:szCs w:val="24"/>
              </w:rPr>
              <w:t>-200</w:t>
            </w:r>
            <w:r w:rsidRPr="007F5096">
              <w:rPr>
                <w:rFonts w:ascii="Arial" w:hAnsi="Arial" w:cs="Arial"/>
                <w:sz w:val="22"/>
                <w:szCs w:val="24"/>
                <w:lang w:val="en-US"/>
              </w:rPr>
              <w:t>L</w:t>
            </w:r>
            <w:r w:rsidRPr="007F5096">
              <w:rPr>
                <w:rFonts w:ascii="Arial" w:hAnsi="Arial" w:cs="Arial"/>
                <w:snapToGrid w:val="0"/>
                <w:sz w:val="22"/>
                <w:szCs w:val="24"/>
              </w:rPr>
              <w:t>)</w:t>
            </w:r>
          </w:p>
        </w:tc>
        <w:tc>
          <w:tcPr>
            <w:tcW w:w="720" w:type="dxa"/>
            <w:shd w:val="clear" w:color="auto" w:fill="auto"/>
            <w:vAlign w:val="center"/>
          </w:tcPr>
          <w:p w14:paraId="734FD44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shd w:val="clear" w:color="auto" w:fill="auto"/>
            <w:vAlign w:val="center"/>
          </w:tcPr>
          <w:p w14:paraId="588E8B91"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6F8D1E4D"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13D06E01" w14:textId="384D6D10" w:rsidR="00312E3B" w:rsidRPr="007F5096" w:rsidRDefault="00312E3B" w:rsidP="008D1CA8">
            <w:pPr>
              <w:jc w:val="center"/>
              <w:rPr>
                <w:rFonts w:ascii="Arial" w:hAnsi="Arial" w:cs="Arial"/>
                <w:sz w:val="22"/>
                <w:szCs w:val="24"/>
              </w:rPr>
            </w:pPr>
            <w:r w:rsidRPr="007F5096">
              <w:rPr>
                <w:rFonts w:ascii="Arial" w:hAnsi="Arial" w:cs="Arial"/>
                <w:snapToGrid w:val="0"/>
                <w:sz w:val="22"/>
                <w:szCs w:val="24"/>
              </w:rPr>
              <w:t>Импорт.</w:t>
            </w:r>
          </w:p>
        </w:tc>
        <w:tc>
          <w:tcPr>
            <w:tcW w:w="1256" w:type="dxa"/>
            <w:tcBorders>
              <w:right w:val="double" w:sz="4" w:space="0" w:color="auto"/>
            </w:tcBorders>
            <w:shd w:val="clear" w:color="auto" w:fill="auto"/>
            <w:vAlign w:val="center"/>
          </w:tcPr>
          <w:p w14:paraId="3E18E3E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20,0</w:t>
            </w:r>
          </w:p>
        </w:tc>
      </w:tr>
      <w:tr w:rsidR="00312E3B" w:rsidRPr="007F5096" w14:paraId="1E7F479A" w14:textId="77777777" w:rsidTr="008D1CA8">
        <w:trPr>
          <w:trHeight w:val="149"/>
        </w:trPr>
        <w:tc>
          <w:tcPr>
            <w:tcW w:w="1008" w:type="dxa"/>
            <w:vMerge/>
            <w:tcBorders>
              <w:left w:val="double" w:sz="4" w:space="0" w:color="auto"/>
            </w:tcBorders>
            <w:shd w:val="clear" w:color="auto" w:fill="auto"/>
          </w:tcPr>
          <w:p w14:paraId="1EE15262"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45223924"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4CF6F51E"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39264DF9" w14:textId="77777777" w:rsidR="00312E3B" w:rsidRPr="007F5096" w:rsidRDefault="00312E3B" w:rsidP="00312E3B">
            <w:pPr>
              <w:jc w:val="left"/>
              <w:rPr>
                <w:rFonts w:ascii="Arial" w:hAnsi="Arial" w:cs="Arial"/>
                <w:snapToGrid w:val="0"/>
                <w:sz w:val="22"/>
                <w:szCs w:val="24"/>
              </w:rPr>
            </w:pPr>
          </w:p>
        </w:tc>
        <w:tc>
          <w:tcPr>
            <w:tcW w:w="1800" w:type="dxa"/>
            <w:vMerge/>
            <w:shd w:val="clear" w:color="auto" w:fill="auto"/>
          </w:tcPr>
          <w:p w14:paraId="0D8A2DA4" w14:textId="77777777" w:rsidR="00312E3B" w:rsidRPr="007F5096" w:rsidRDefault="00312E3B" w:rsidP="00312E3B">
            <w:pPr>
              <w:jc w:val="left"/>
              <w:rPr>
                <w:rFonts w:ascii="Arial" w:hAnsi="Arial" w:cs="Arial"/>
                <w:snapToGrid w:val="0"/>
                <w:sz w:val="22"/>
                <w:szCs w:val="24"/>
              </w:rPr>
            </w:pPr>
          </w:p>
        </w:tc>
        <w:tc>
          <w:tcPr>
            <w:tcW w:w="3112" w:type="dxa"/>
            <w:shd w:val="clear" w:color="auto" w:fill="auto"/>
          </w:tcPr>
          <w:p w14:paraId="09059A70"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Расширяющая добавка</w:t>
            </w:r>
          </w:p>
          <w:p w14:paraId="37027475"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ЕХ 100</w:t>
            </w:r>
          </w:p>
        </w:tc>
        <w:tc>
          <w:tcPr>
            <w:tcW w:w="720" w:type="dxa"/>
            <w:shd w:val="clear" w:color="auto" w:fill="auto"/>
            <w:vAlign w:val="center"/>
          </w:tcPr>
          <w:p w14:paraId="743A881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3,1</w:t>
            </w:r>
          </w:p>
        </w:tc>
        <w:tc>
          <w:tcPr>
            <w:tcW w:w="540" w:type="dxa"/>
            <w:shd w:val="clear" w:color="auto" w:fill="auto"/>
            <w:vAlign w:val="center"/>
          </w:tcPr>
          <w:p w14:paraId="0482CCA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28F28388"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7AACAFDA" w14:textId="77777777" w:rsidR="00312E3B" w:rsidRPr="007F5096" w:rsidRDefault="00312E3B" w:rsidP="008D1CA8">
            <w:pPr>
              <w:jc w:val="center"/>
              <w:rPr>
                <w:rFonts w:ascii="Arial" w:hAnsi="Arial" w:cs="Arial"/>
                <w:snapToGrid w:val="0"/>
                <w:sz w:val="22"/>
                <w:szCs w:val="24"/>
              </w:rPr>
            </w:pPr>
            <w:r w:rsidRPr="007F5096">
              <w:rPr>
                <w:rFonts w:ascii="Arial" w:hAnsi="Arial" w:cs="Arial"/>
                <w:sz w:val="22"/>
                <w:szCs w:val="22"/>
              </w:rPr>
              <w:t>ТУ 5744 -007-95807705-2011</w:t>
            </w:r>
          </w:p>
        </w:tc>
        <w:tc>
          <w:tcPr>
            <w:tcW w:w="1256" w:type="dxa"/>
            <w:tcBorders>
              <w:right w:val="double" w:sz="4" w:space="0" w:color="auto"/>
            </w:tcBorders>
            <w:shd w:val="clear" w:color="auto" w:fill="auto"/>
            <w:vAlign w:val="center"/>
          </w:tcPr>
          <w:p w14:paraId="4DE327EB" w14:textId="66985D10"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3</w:t>
            </w:r>
            <w:r w:rsidR="009A2B52" w:rsidRPr="007F5096">
              <w:rPr>
                <w:rFonts w:ascii="Arial" w:hAnsi="Arial" w:cs="Arial"/>
                <w:snapToGrid w:val="0"/>
                <w:sz w:val="22"/>
                <w:szCs w:val="24"/>
              </w:rPr>
              <w:t>60,0</w:t>
            </w:r>
          </w:p>
        </w:tc>
      </w:tr>
      <w:tr w:rsidR="00312E3B" w:rsidRPr="007F5096" w14:paraId="6C9400CE" w14:textId="77777777" w:rsidTr="008D1CA8">
        <w:trPr>
          <w:trHeight w:val="149"/>
        </w:trPr>
        <w:tc>
          <w:tcPr>
            <w:tcW w:w="1008" w:type="dxa"/>
            <w:vMerge/>
            <w:tcBorders>
              <w:left w:val="double" w:sz="4" w:space="0" w:color="auto"/>
            </w:tcBorders>
            <w:shd w:val="clear" w:color="auto" w:fill="auto"/>
          </w:tcPr>
          <w:p w14:paraId="13EAA1A2"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2B4790A8"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73853779"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58AE10DF" w14:textId="77777777" w:rsidR="00312E3B" w:rsidRPr="007F5096" w:rsidRDefault="00312E3B" w:rsidP="00312E3B">
            <w:pPr>
              <w:jc w:val="left"/>
              <w:rPr>
                <w:rFonts w:ascii="Arial" w:hAnsi="Arial" w:cs="Arial"/>
                <w:snapToGrid w:val="0"/>
                <w:sz w:val="22"/>
                <w:szCs w:val="24"/>
              </w:rPr>
            </w:pPr>
          </w:p>
        </w:tc>
        <w:tc>
          <w:tcPr>
            <w:tcW w:w="1800" w:type="dxa"/>
            <w:vMerge/>
            <w:shd w:val="clear" w:color="auto" w:fill="auto"/>
          </w:tcPr>
          <w:p w14:paraId="28CA14DA" w14:textId="77777777" w:rsidR="00312E3B" w:rsidRPr="007F5096" w:rsidRDefault="00312E3B" w:rsidP="00312E3B">
            <w:pPr>
              <w:jc w:val="left"/>
              <w:rPr>
                <w:rFonts w:ascii="Arial" w:hAnsi="Arial" w:cs="Arial"/>
                <w:snapToGrid w:val="0"/>
                <w:sz w:val="22"/>
                <w:szCs w:val="24"/>
              </w:rPr>
            </w:pPr>
          </w:p>
        </w:tc>
        <w:tc>
          <w:tcPr>
            <w:tcW w:w="3112" w:type="dxa"/>
            <w:shd w:val="clear" w:color="auto" w:fill="auto"/>
          </w:tcPr>
          <w:p w14:paraId="6B8EC0DD"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Крепь-1</w:t>
            </w:r>
          </w:p>
        </w:tc>
        <w:tc>
          <w:tcPr>
            <w:tcW w:w="720" w:type="dxa"/>
            <w:shd w:val="clear" w:color="auto" w:fill="auto"/>
            <w:vAlign w:val="center"/>
          </w:tcPr>
          <w:p w14:paraId="5E89DE0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540" w:type="dxa"/>
            <w:shd w:val="clear" w:color="auto" w:fill="auto"/>
            <w:vAlign w:val="center"/>
          </w:tcPr>
          <w:p w14:paraId="6A17F3EE"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33F5EA8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7C33C4B6"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256" w:type="dxa"/>
            <w:tcBorders>
              <w:right w:val="double" w:sz="4" w:space="0" w:color="auto"/>
            </w:tcBorders>
            <w:shd w:val="clear" w:color="auto" w:fill="auto"/>
            <w:vAlign w:val="center"/>
          </w:tcPr>
          <w:p w14:paraId="690E81B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20,0</w:t>
            </w:r>
          </w:p>
        </w:tc>
      </w:tr>
      <w:tr w:rsidR="00312E3B" w:rsidRPr="007F5096" w14:paraId="47680953" w14:textId="77777777" w:rsidTr="008D1CA8">
        <w:trPr>
          <w:trHeight w:val="149"/>
        </w:trPr>
        <w:tc>
          <w:tcPr>
            <w:tcW w:w="1008" w:type="dxa"/>
            <w:vMerge/>
            <w:tcBorders>
              <w:left w:val="double" w:sz="4" w:space="0" w:color="auto"/>
            </w:tcBorders>
            <w:shd w:val="clear" w:color="auto" w:fill="auto"/>
          </w:tcPr>
          <w:p w14:paraId="04EFD42D"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7FAB8734"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726ED351"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20ADCD54" w14:textId="77777777" w:rsidR="00312E3B" w:rsidRPr="007F5096" w:rsidRDefault="00312E3B" w:rsidP="00312E3B">
            <w:pPr>
              <w:jc w:val="left"/>
              <w:rPr>
                <w:rFonts w:ascii="Arial" w:hAnsi="Arial" w:cs="Arial"/>
                <w:snapToGrid w:val="0"/>
                <w:sz w:val="22"/>
                <w:szCs w:val="24"/>
              </w:rPr>
            </w:pPr>
          </w:p>
        </w:tc>
        <w:tc>
          <w:tcPr>
            <w:tcW w:w="1800" w:type="dxa"/>
            <w:vMerge/>
            <w:shd w:val="clear" w:color="auto" w:fill="auto"/>
          </w:tcPr>
          <w:p w14:paraId="46AACF94" w14:textId="77777777" w:rsidR="00312E3B" w:rsidRPr="007F5096" w:rsidRDefault="00312E3B" w:rsidP="00312E3B">
            <w:pPr>
              <w:jc w:val="left"/>
              <w:rPr>
                <w:rFonts w:ascii="Arial" w:hAnsi="Arial" w:cs="Arial"/>
                <w:snapToGrid w:val="0"/>
                <w:sz w:val="22"/>
                <w:szCs w:val="24"/>
              </w:rPr>
            </w:pPr>
          </w:p>
        </w:tc>
        <w:tc>
          <w:tcPr>
            <w:tcW w:w="3112" w:type="dxa"/>
            <w:shd w:val="clear" w:color="auto" w:fill="auto"/>
          </w:tcPr>
          <w:p w14:paraId="21EA4638"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Вода пресная</w:t>
            </w:r>
          </w:p>
        </w:tc>
        <w:tc>
          <w:tcPr>
            <w:tcW w:w="720" w:type="dxa"/>
            <w:shd w:val="clear" w:color="auto" w:fill="auto"/>
            <w:vAlign w:val="center"/>
          </w:tcPr>
          <w:p w14:paraId="3394A9F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1,03</w:t>
            </w:r>
          </w:p>
        </w:tc>
        <w:tc>
          <w:tcPr>
            <w:tcW w:w="540" w:type="dxa"/>
            <w:shd w:val="clear" w:color="auto" w:fill="auto"/>
            <w:vAlign w:val="center"/>
          </w:tcPr>
          <w:p w14:paraId="69481CA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0E7F080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3A64EA70"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Местная</w:t>
            </w:r>
          </w:p>
        </w:tc>
        <w:tc>
          <w:tcPr>
            <w:tcW w:w="1256" w:type="dxa"/>
            <w:tcBorders>
              <w:right w:val="double" w:sz="4" w:space="0" w:color="auto"/>
            </w:tcBorders>
            <w:shd w:val="clear" w:color="auto" w:fill="auto"/>
            <w:vAlign w:val="center"/>
          </w:tcPr>
          <w:p w14:paraId="4C828D00" w14:textId="01095D3C" w:rsidR="00312E3B" w:rsidRPr="007F5096" w:rsidRDefault="00520C37" w:rsidP="008D1CA8">
            <w:pPr>
              <w:jc w:val="center"/>
              <w:rPr>
                <w:rFonts w:ascii="Arial" w:hAnsi="Arial" w:cs="Arial"/>
                <w:snapToGrid w:val="0"/>
                <w:sz w:val="22"/>
                <w:szCs w:val="24"/>
              </w:rPr>
            </w:pPr>
            <w:r>
              <w:rPr>
                <w:rFonts w:ascii="Arial" w:hAnsi="Arial" w:cs="Arial"/>
                <w:snapToGrid w:val="0"/>
                <w:sz w:val="22"/>
                <w:szCs w:val="24"/>
              </w:rPr>
              <w:t>640</w:t>
            </w:r>
            <w:r w:rsidR="009A2B52" w:rsidRPr="007F5096">
              <w:rPr>
                <w:rFonts w:ascii="Arial" w:hAnsi="Arial" w:cs="Arial"/>
                <w:snapToGrid w:val="0"/>
                <w:sz w:val="22"/>
                <w:szCs w:val="24"/>
              </w:rPr>
              <w:t>,6</w:t>
            </w:r>
          </w:p>
        </w:tc>
      </w:tr>
      <w:tr w:rsidR="00312E3B" w:rsidRPr="007F5096" w14:paraId="3AEA2912" w14:textId="77777777" w:rsidTr="008D1CA8">
        <w:trPr>
          <w:trHeight w:val="149"/>
        </w:trPr>
        <w:tc>
          <w:tcPr>
            <w:tcW w:w="1008" w:type="dxa"/>
            <w:vMerge/>
            <w:tcBorders>
              <w:left w:val="double" w:sz="4" w:space="0" w:color="auto"/>
            </w:tcBorders>
            <w:shd w:val="clear" w:color="auto" w:fill="auto"/>
          </w:tcPr>
          <w:p w14:paraId="7D3A8433" w14:textId="77777777" w:rsidR="00312E3B" w:rsidRPr="007F5096" w:rsidRDefault="00312E3B" w:rsidP="00312E3B">
            <w:pPr>
              <w:jc w:val="center"/>
              <w:rPr>
                <w:rFonts w:ascii="Arial" w:hAnsi="Arial" w:cs="Arial"/>
                <w:snapToGrid w:val="0"/>
                <w:sz w:val="22"/>
                <w:szCs w:val="24"/>
                <w:lang w:val="en-US"/>
              </w:rPr>
            </w:pPr>
          </w:p>
        </w:tc>
        <w:tc>
          <w:tcPr>
            <w:tcW w:w="1935" w:type="dxa"/>
            <w:vMerge/>
            <w:shd w:val="clear" w:color="auto" w:fill="auto"/>
          </w:tcPr>
          <w:p w14:paraId="48EE8A91" w14:textId="77777777" w:rsidR="00312E3B" w:rsidRPr="007F5096" w:rsidRDefault="00312E3B" w:rsidP="00312E3B">
            <w:pPr>
              <w:jc w:val="left"/>
              <w:rPr>
                <w:rFonts w:ascii="Arial" w:hAnsi="Arial" w:cs="Arial"/>
                <w:snapToGrid w:val="0"/>
                <w:sz w:val="22"/>
                <w:szCs w:val="24"/>
              </w:rPr>
            </w:pPr>
          </w:p>
        </w:tc>
        <w:tc>
          <w:tcPr>
            <w:tcW w:w="851" w:type="dxa"/>
            <w:vMerge/>
            <w:shd w:val="clear" w:color="auto" w:fill="auto"/>
          </w:tcPr>
          <w:p w14:paraId="0246C834" w14:textId="77777777" w:rsidR="00312E3B" w:rsidRPr="007F5096" w:rsidRDefault="00312E3B" w:rsidP="00312E3B">
            <w:pPr>
              <w:jc w:val="left"/>
              <w:rPr>
                <w:rFonts w:ascii="Arial" w:hAnsi="Arial" w:cs="Arial"/>
                <w:snapToGrid w:val="0"/>
                <w:sz w:val="22"/>
                <w:szCs w:val="24"/>
              </w:rPr>
            </w:pPr>
          </w:p>
        </w:tc>
        <w:tc>
          <w:tcPr>
            <w:tcW w:w="900" w:type="dxa"/>
            <w:vMerge/>
            <w:shd w:val="clear" w:color="auto" w:fill="auto"/>
          </w:tcPr>
          <w:p w14:paraId="707B191A" w14:textId="77777777" w:rsidR="00312E3B" w:rsidRPr="007F5096" w:rsidRDefault="00312E3B" w:rsidP="00312E3B">
            <w:pPr>
              <w:jc w:val="left"/>
              <w:rPr>
                <w:rFonts w:ascii="Arial" w:hAnsi="Arial" w:cs="Arial"/>
                <w:snapToGrid w:val="0"/>
                <w:sz w:val="22"/>
                <w:szCs w:val="24"/>
              </w:rPr>
            </w:pPr>
          </w:p>
        </w:tc>
        <w:tc>
          <w:tcPr>
            <w:tcW w:w="1800" w:type="dxa"/>
            <w:shd w:val="clear" w:color="auto" w:fill="auto"/>
          </w:tcPr>
          <w:p w14:paraId="3D7EECB7"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Продавочная</w:t>
            </w:r>
          </w:p>
        </w:tc>
        <w:tc>
          <w:tcPr>
            <w:tcW w:w="3112" w:type="dxa"/>
            <w:shd w:val="clear" w:color="auto" w:fill="auto"/>
          </w:tcPr>
          <w:p w14:paraId="494BF309" w14:textId="77777777" w:rsidR="00312E3B" w:rsidRPr="007F5096" w:rsidRDefault="00312E3B" w:rsidP="00312E3B">
            <w:pPr>
              <w:jc w:val="left"/>
              <w:rPr>
                <w:rFonts w:ascii="Arial" w:hAnsi="Arial" w:cs="Arial"/>
                <w:snapToGrid w:val="0"/>
                <w:sz w:val="22"/>
                <w:szCs w:val="24"/>
              </w:rPr>
            </w:pPr>
            <w:r w:rsidRPr="007F5096">
              <w:rPr>
                <w:rFonts w:ascii="Arial" w:hAnsi="Arial" w:cs="Arial"/>
                <w:snapToGrid w:val="0"/>
                <w:sz w:val="22"/>
                <w:szCs w:val="24"/>
              </w:rPr>
              <w:t>Буровой раствор</w:t>
            </w:r>
          </w:p>
        </w:tc>
        <w:tc>
          <w:tcPr>
            <w:tcW w:w="720" w:type="dxa"/>
            <w:shd w:val="clear" w:color="auto" w:fill="auto"/>
            <w:vAlign w:val="center"/>
          </w:tcPr>
          <w:p w14:paraId="01B76FD9"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1,20</w:t>
            </w:r>
          </w:p>
        </w:tc>
        <w:tc>
          <w:tcPr>
            <w:tcW w:w="540" w:type="dxa"/>
            <w:shd w:val="clear" w:color="auto" w:fill="auto"/>
            <w:vAlign w:val="center"/>
          </w:tcPr>
          <w:p w14:paraId="754A878F"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080" w:type="dxa"/>
            <w:shd w:val="clear" w:color="auto" w:fill="auto"/>
            <w:vAlign w:val="center"/>
          </w:tcPr>
          <w:p w14:paraId="473F6DD7"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w:t>
            </w:r>
          </w:p>
        </w:tc>
        <w:tc>
          <w:tcPr>
            <w:tcW w:w="1932" w:type="dxa"/>
            <w:shd w:val="clear" w:color="auto" w:fill="auto"/>
            <w:vAlign w:val="center"/>
          </w:tcPr>
          <w:p w14:paraId="6765A972" w14:textId="77777777" w:rsidR="00312E3B" w:rsidRPr="007F5096" w:rsidRDefault="00312E3B" w:rsidP="008D1CA8">
            <w:pPr>
              <w:jc w:val="center"/>
              <w:rPr>
                <w:rFonts w:ascii="Arial" w:hAnsi="Arial" w:cs="Arial"/>
                <w:snapToGrid w:val="0"/>
                <w:sz w:val="22"/>
                <w:szCs w:val="24"/>
              </w:rPr>
            </w:pPr>
          </w:p>
        </w:tc>
        <w:tc>
          <w:tcPr>
            <w:tcW w:w="1256" w:type="dxa"/>
            <w:tcBorders>
              <w:right w:val="double" w:sz="4" w:space="0" w:color="auto"/>
            </w:tcBorders>
            <w:shd w:val="clear" w:color="auto" w:fill="auto"/>
            <w:vAlign w:val="center"/>
          </w:tcPr>
          <w:p w14:paraId="42225A2C" w14:textId="77777777" w:rsidR="00312E3B" w:rsidRPr="007F5096" w:rsidRDefault="00312E3B" w:rsidP="008D1CA8">
            <w:pPr>
              <w:jc w:val="center"/>
              <w:rPr>
                <w:rFonts w:ascii="Arial" w:hAnsi="Arial" w:cs="Arial"/>
                <w:snapToGrid w:val="0"/>
                <w:sz w:val="22"/>
                <w:szCs w:val="24"/>
              </w:rPr>
            </w:pPr>
            <w:r w:rsidRPr="007F5096">
              <w:rPr>
                <w:rFonts w:ascii="Arial" w:hAnsi="Arial" w:cs="Arial"/>
                <w:snapToGrid w:val="0"/>
                <w:sz w:val="22"/>
                <w:szCs w:val="24"/>
              </w:rPr>
              <w:t>1250,0</w:t>
            </w:r>
          </w:p>
        </w:tc>
      </w:tr>
    </w:tbl>
    <w:p w14:paraId="737A3DE7" w14:textId="77777777" w:rsidR="009A2B52" w:rsidRPr="007F5096" w:rsidRDefault="009A2B52" w:rsidP="00FB39C3">
      <w:pPr>
        <w:jc w:val="left"/>
        <w:rPr>
          <w:rFonts w:ascii="Arial" w:hAnsi="Arial" w:cs="Arial"/>
          <w:b/>
          <w:szCs w:val="22"/>
        </w:rPr>
      </w:pPr>
    </w:p>
    <w:p w14:paraId="72B3601E" w14:textId="69B8D96E" w:rsidR="00FB39C3" w:rsidRPr="000F6756" w:rsidRDefault="00FB39C3" w:rsidP="00FB39C3">
      <w:pPr>
        <w:jc w:val="left"/>
        <w:rPr>
          <w:rFonts w:ascii="Arial" w:hAnsi="Arial" w:cs="Arial"/>
          <w:b/>
          <w:i/>
          <w:iCs/>
          <w:sz w:val="22"/>
          <w:szCs w:val="22"/>
        </w:rPr>
      </w:pPr>
      <w:r w:rsidRPr="000F6756">
        <w:rPr>
          <w:rFonts w:ascii="Arial" w:hAnsi="Arial" w:cs="Arial"/>
          <w:b/>
          <w:i/>
          <w:iCs/>
          <w:sz w:val="22"/>
          <w:szCs w:val="22"/>
        </w:rPr>
        <w:t>Примечание:</w:t>
      </w:r>
    </w:p>
    <w:p w14:paraId="667B4852" w14:textId="77777777" w:rsidR="00FB39C3" w:rsidRPr="000F6756" w:rsidRDefault="00FB39C3" w:rsidP="00FB39C3">
      <w:pPr>
        <w:widowControl w:val="0"/>
        <w:numPr>
          <w:ilvl w:val="0"/>
          <w:numId w:val="3"/>
        </w:numPr>
        <w:autoSpaceDE w:val="0"/>
        <w:autoSpaceDN w:val="0"/>
        <w:adjustRightInd w:val="0"/>
        <w:jc w:val="both"/>
        <w:rPr>
          <w:rFonts w:ascii="Arial" w:hAnsi="Arial" w:cs="Arial"/>
          <w:i/>
          <w:iCs/>
          <w:sz w:val="22"/>
          <w:szCs w:val="22"/>
        </w:rPr>
      </w:pPr>
      <w:r w:rsidRPr="000F6756">
        <w:rPr>
          <w:rFonts w:ascii="Arial" w:hAnsi="Arial" w:cs="Arial"/>
          <w:i/>
          <w:iCs/>
          <w:sz w:val="22"/>
          <w:szCs w:val="22"/>
        </w:rPr>
        <w:t>Количественный и качественный (рецептура) состав добавок определяется по фактическому состоянию ствола скважины перед цементированием по результатам лабораторных исследований.</w:t>
      </w:r>
    </w:p>
    <w:p w14:paraId="22926182" w14:textId="77777777" w:rsidR="00FB39C3" w:rsidRPr="000F6756" w:rsidRDefault="00FB39C3" w:rsidP="00FB39C3">
      <w:pPr>
        <w:widowControl w:val="0"/>
        <w:numPr>
          <w:ilvl w:val="0"/>
          <w:numId w:val="3"/>
        </w:numPr>
        <w:autoSpaceDE w:val="0"/>
        <w:autoSpaceDN w:val="0"/>
        <w:adjustRightInd w:val="0"/>
        <w:jc w:val="both"/>
        <w:rPr>
          <w:rFonts w:ascii="Arial" w:hAnsi="Arial" w:cs="Arial"/>
          <w:i/>
          <w:iCs/>
          <w:sz w:val="22"/>
          <w:szCs w:val="22"/>
        </w:rPr>
      </w:pPr>
      <w:r w:rsidRPr="000F6756">
        <w:rPr>
          <w:rFonts w:ascii="Arial" w:hAnsi="Arial" w:cs="Arial"/>
          <w:i/>
          <w:iCs/>
          <w:snapToGrid w:val="0"/>
          <w:sz w:val="22"/>
          <w:szCs w:val="22"/>
        </w:rPr>
        <w:t>Допускается использование других добавок, обеспечивающих смыв неуплотненной глинистой корки со стенок скважины и поверхности обсадных труб, а также разделение бурового и тампонажного растворов.</w:t>
      </w:r>
    </w:p>
    <w:p w14:paraId="64B38B65" w14:textId="77777777" w:rsidR="00FB39C3" w:rsidRPr="007F5096" w:rsidRDefault="00FB39C3" w:rsidP="00A71193">
      <w:pPr>
        <w:rPr>
          <w:rFonts w:ascii="Arial" w:hAnsi="Arial" w:cs="Arial"/>
          <w:sz w:val="22"/>
          <w:szCs w:val="24"/>
        </w:rPr>
      </w:pPr>
    </w:p>
    <w:p w14:paraId="56F7935B" w14:textId="77777777" w:rsidR="00FB39C3" w:rsidRPr="007F5096" w:rsidRDefault="00FB39C3" w:rsidP="00A71193">
      <w:pPr>
        <w:rPr>
          <w:rFonts w:ascii="Arial" w:hAnsi="Arial" w:cs="Arial"/>
          <w:sz w:val="22"/>
          <w:szCs w:val="24"/>
        </w:rPr>
      </w:pPr>
    </w:p>
    <w:p w14:paraId="72DCF8F3" w14:textId="77777777" w:rsidR="00DC43C6" w:rsidRPr="007F5096" w:rsidRDefault="00DC43C6" w:rsidP="00C463BE">
      <w:pPr>
        <w:widowControl w:val="0"/>
        <w:autoSpaceDE w:val="0"/>
        <w:autoSpaceDN w:val="0"/>
        <w:adjustRightInd w:val="0"/>
        <w:rPr>
          <w:sz w:val="24"/>
          <w:szCs w:val="24"/>
        </w:rPr>
        <w:sectPr w:rsidR="00DC43C6" w:rsidRPr="007F5096" w:rsidSect="00DC43C6">
          <w:headerReference w:type="default" r:id="rId34"/>
          <w:footerReference w:type="default" r:id="rId35"/>
          <w:type w:val="continuous"/>
          <w:pgSz w:w="16838" w:h="11906" w:orient="landscape" w:code="9"/>
          <w:pgMar w:top="748" w:right="641" w:bottom="1259" w:left="1259" w:header="357" w:footer="284" w:gutter="0"/>
          <w:cols w:space="708"/>
          <w:docGrid w:linePitch="360"/>
        </w:sectPr>
      </w:pPr>
    </w:p>
    <w:p w14:paraId="0FACB454" w14:textId="0C9329DF" w:rsidR="00312E3B" w:rsidRPr="007F5096" w:rsidRDefault="00312E3B" w:rsidP="00312E3B">
      <w:pPr>
        <w:pStyle w:val="afff2"/>
        <w:jc w:val="center"/>
        <w:rPr>
          <w:rFonts w:ascii="Arial" w:hAnsi="Arial" w:cs="Arial"/>
          <w:sz w:val="24"/>
          <w:szCs w:val="24"/>
        </w:rPr>
      </w:pPr>
      <w:bookmarkStart w:id="514" w:name="_Toc84003963"/>
      <w:bookmarkStart w:id="515" w:name="_Toc86222848"/>
      <w:bookmarkStart w:id="516" w:name="_Toc86320859"/>
      <w:bookmarkStart w:id="517" w:name="_Toc87893097"/>
      <w:bookmarkStart w:id="518" w:name="_Hlk84326021"/>
      <w:bookmarkStart w:id="519" w:name="OLE_LINK26"/>
      <w:bookmarkStart w:id="520" w:name="OLE_LINK31"/>
      <w:r w:rsidRPr="007F5096">
        <w:rPr>
          <w:rFonts w:ascii="Arial" w:hAnsi="Arial" w:cs="Arial"/>
          <w:sz w:val="22"/>
          <w:szCs w:val="22"/>
        </w:rPr>
        <w:lastRenderedPageBreak/>
        <w:t xml:space="preserve">Таблица </w:t>
      </w:r>
      <w:r w:rsidRPr="007F5096">
        <w:rPr>
          <w:rFonts w:ascii="Arial" w:hAnsi="Arial" w:cs="Arial"/>
          <w:sz w:val="22"/>
          <w:szCs w:val="22"/>
        </w:rPr>
        <w:fldChar w:fldCharType="begin"/>
      </w:r>
      <w:r w:rsidRPr="007F5096">
        <w:rPr>
          <w:rFonts w:ascii="Arial" w:hAnsi="Arial" w:cs="Arial"/>
          <w:sz w:val="22"/>
          <w:szCs w:val="22"/>
        </w:rPr>
        <w:instrText xml:space="preserve"> STYLEREF 2 \s </w:instrText>
      </w:r>
      <w:r w:rsidRPr="007F5096">
        <w:rPr>
          <w:rFonts w:ascii="Arial" w:hAnsi="Arial" w:cs="Arial"/>
          <w:sz w:val="22"/>
          <w:szCs w:val="22"/>
        </w:rPr>
        <w:fldChar w:fldCharType="separate"/>
      </w:r>
      <w:r w:rsidR="00D3127C" w:rsidRPr="007F5096">
        <w:rPr>
          <w:rFonts w:ascii="Arial" w:hAnsi="Arial" w:cs="Arial"/>
          <w:noProof/>
          <w:sz w:val="22"/>
          <w:szCs w:val="22"/>
        </w:rPr>
        <w:t>1.9</w:t>
      </w:r>
      <w:r w:rsidRPr="007F5096">
        <w:rPr>
          <w:rFonts w:ascii="Arial" w:hAnsi="Arial" w:cs="Arial"/>
          <w:sz w:val="22"/>
          <w:szCs w:val="22"/>
        </w:rPr>
        <w:fldChar w:fldCharType="end"/>
      </w:r>
      <w:r w:rsidRPr="007F5096">
        <w:rPr>
          <w:rFonts w:ascii="Arial" w:hAnsi="Arial" w:cs="Arial"/>
          <w:sz w:val="22"/>
          <w:szCs w:val="22"/>
        </w:rPr>
        <w:t>.</w:t>
      </w:r>
      <w:r w:rsidRPr="007F5096">
        <w:rPr>
          <w:rFonts w:ascii="Arial" w:hAnsi="Arial" w:cs="Arial"/>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sz w:val="22"/>
          <w:szCs w:val="22"/>
        </w:rPr>
        <w:fldChar w:fldCharType="separate"/>
      </w:r>
      <w:r w:rsidR="00D3127C" w:rsidRPr="007F5096">
        <w:rPr>
          <w:rFonts w:ascii="Arial" w:hAnsi="Arial" w:cs="Arial"/>
          <w:noProof/>
          <w:sz w:val="22"/>
          <w:szCs w:val="22"/>
        </w:rPr>
        <w:t>12</w:t>
      </w:r>
      <w:r w:rsidRPr="007F5096">
        <w:rPr>
          <w:rFonts w:ascii="Arial" w:hAnsi="Arial" w:cs="Arial"/>
          <w:sz w:val="22"/>
          <w:szCs w:val="22"/>
        </w:rPr>
        <w:fldChar w:fldCharType="end"/>
      </w:r>
      <w:r w:rsidRPr="007F5096">
        <w:rPr>
          <w:rFonts w:ascii="Arial" w:hAnsi="Arial" w:cs="Arial"/>
          <w:sz w:val="22"/>
          <w:szCs w:val="22"/>
          <w:lang w:val="kk-KZ"/>
        </w:rPr>
        <w:t>.</w:t>
      </w:r>
      <w:r w:rsidRPr="007F5096">
        <w:rPr>
          <w:rFonts w:ascii="Arial" w:hAnsi="Arial" w:cs="Arial"/>
          <w:sz w:val="22"/>
          <w:szCs w:val="22"/>
        </w:rPr>
        <w:t xml:space="preserve"> Технологические операции при цементировании и режим работы цементировочных агрегатов (буровых насосов)</w:t>
      </w:r>
    </w:p>
    <w:tbl>
      <w:tblPr>
        <w:tblW w:w="154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709"/>
        <w:gridCol w:w="679"/>
        <w:gridCol w:w="1589"/>
        <w:gridCol w:w="1701"/>
        <w:gridCol w:w="1276"/>
        <w:gridCol w:w="1559"/>
        <w:gridCol w:w="850"/>
        <w:gridCol w:w="851"/>
        <w:gridCol w:w="850"/>
        <w:gridCol w:w="851"/>
        <w:gridCol w:w="709"/>
        <w:gridCol w:w="673"/>
        <w:gridCol w:w="886"/>
        <w:gridCol w:w="850"/>
        <w:gridCol w:w="851"/>
      </w:tblGrid>
      <w:tr w:rsidR="00312E3B" w:rsidRPr="007F5096" w14:paraId="1ECB9310" w14:textId="77777777" w:rsidTr="00312E3B">
        <w:trPr>
          <w:trHeight w:val="351"/>
        </w:trPr>
        <w:tc>
          <w:tcPr>
            <w:tcW w:w="568" w:type="dxa"/>
            <w:vMerge w:val="restart"/>
            <w:tcBorders>
              <w:top w:val="double" w:sz="4" w:space="0" w:color="auto"/>
              <w:left w:val="double" w:sz="4" w:space="0" w:color="auto"/>
              <w:bottom w:val="single" w:sz="4" w:space="0" w:color="auto"/>
              <w:right w:val="single" w:sz="4" w:space="0" w:color="auto"/>
            </w:tcBorders>
            <w:textDirection w:val="btLr"/>
            <w:vAlign w:val="center"/>
            <w:hideMark/>
          </w:tcPr>
          <w:p w14:paraId="6F8EBFE6"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Номер колонны в порядке спуска</w:t>
            </w:r>
          </w:p>
        </w:tc>
        <w:tc>
          <w:tcPr>
            <w:tcW w:w="70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5264BC09"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Номер части колонны в порядке спуска, (см. таб. 1.5.2, гр.8)</w:t>
            </w:r>
          </w:p>
        </w:tc>
        <w:tc>
          <w:tcPr>
            <w:tcW w:w="67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7D8E8B3E"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 xml:space="preserve">Номер ступени цементирования </w:t>
            </w:r>
          </w:p>
          <w:p w14:paraId="6080D1E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(снизу-вверх)</w:t>
            </w:r>
          </w:p>
        </w:tc>
        <w:tc>
          <w:tcPr>
            <w:tcW w:w="1589" w:type="dxa"/>
            <w:vMerge w:val="restart"/>
            <w:tcBorders>
              <w:top w:val="double" w:sz="4" w:space="0" w:color="auto"/>
              <w:left w:val="single" w:sz="4" w:space="0" w:color="auto"/>
              <w:bottom w:val="single" w:sz="4" w:space="0" w:color="auto"/>
              <w:right w:val="single" w:sz="4" w:space="0" w:color="auto"/>
            </w:tcBorders>
            <w:vAlign w:val="center"/>
            <w:hideMark/>
          </w:tcPr>
          <w:p w14:paraId="49010825" w14:textId="77777777" w:rsidR="00312E3B" w:rsidRPr="007F5096" w:rsidRDefault="00312E3B" w:rsidP="00312E3B">
            <w:pPr>
              <w:jc w:val="center"/>
              <w:rPr>
                <w:rFonts w:ascii="Arial" w:hAnsi="Arial" w:cs="Arial"/>
                <w:b/>
                <w:sz w:val="22"/>
                <w:szCs w:val="24"/>
              </w:rPr>
            </w:pPr>
            <w:proofErr w:type="spellStart"/>
            <w:r w:rsidRPr="007F5096">
              <w:rPr>
                <w:rFonts w:ascii="Arial" w:hAnsi="Arial" w:cs="Arial"/>
                <w:b/>
                <w:sz w:val="22"/>
                <w:szCs w:val="24"/>
              </w:rPr>
              <w:t>Наимено</w:t>
            </w:r>
            <w:proofErr w:type="spellEnd"/>
            <w:r w:rsidRPr="007F5096">
              <w:rPr>
                <w:rFonts w:ascii="Arial" w:hAnsi="Arial" w:cs="Arial"/>
                <w:b/>
                <w:sz w:val="22"/>
                <w:szCs w:val="24"/>
              </w:rPr>
              <w:t>-</w:t>
            </w:r>
          </w:p>
          <w:p w14:paraId="47A257FF" w14:textId="77777777" w:rsidR="00312E3B" w:rsidRPr="007F5096" w:rsidRDefault="00312E3B" w:rsidP="00312E3B">
            <w:pPr>
              <w:jc w:val="center"/>
              <w:rPr>
                <w:rFonts w:ascii="Arial" w:hAnsi="Arial" w:cs="Arial"/>
                <w:b/>
                <w:sz w:val="22"/>
                <w:szCs w:val="24"/>
              </w:rPr>
            </w:pPr>
            <w:proofErr w:type="spellStart"/>
            <w:r w:rsidRPr="007F5096">
              <w:rPr>
                <w:rFonts w:ascii="Arial" w:hAnsi="Arial" w:cs="Arial"/>
                <w:b/>
                <w:sz w:val="22"/>
                <w:szCs w:val="24"/>
              </w:rPr>
              <w:t>вание</w:t>
            </w:r>
            <w:proofErr w:type="spellEnd"/>
          </w:p>
          <w:p w14:paraId="3A16A256" w14:textId="77777777" w:rsidR="00312E3B" w:rsidRPr="007F5096" w:rsidRDefault="00312E3B" w:rsidP="00312E3B">
            <w:pPr>
              <w:jc w:val="center"/>
              <w:rPr>
                <w:rFonts w:ascii="Arial" w:hAnsi="Arial" w:cs="Arial"/>
                <w:b/>
                <w:sz w:val="22"/>
                <w:szCs w:val="24"/>
              </w:rPr>
            </w:pPr>
            <w:proofErr w:type="gramStart"/>
            <w:r w:rsidRPr="007F5096">
              <w:rPr>
                <w:rFonts w:ascii="Arial" w:hAnsi="Arial" w:cs="Arial"/>
                <w:b/>
                <w:sz w:val="22"/>
                <w:szCs w:val="24"/>
              </w:rPr>
              <w:t>технологи-ческой</w:t>
            </w:r>
            <w:proofErr w:type="gramEnd"/>
            <w:r w:rsidRPr="007F5096">
              <w:rPr>
                <w:rFonts w:ascii="Arial" w:hAnsi="Arial" w:cs="Arial"/>
                <w:b/>
                <w:sz w:val="22"/>
                <w:szCs w:val="24"/>
              </w:rPr>
              <w:t xml:space="preserve"> операции</w:t>
            </w:r>
          </w:p>
        </w:tc>
        <w:tc>
          <w:tcPr>
            <w:tcW w:w="1701" w:type="dxa"/>
            <w:vMerge w:val="restart"/>
            <w:tcBorders>
              <w:top w:val="double" w:sz="4" w:space="0" w:color="auto"/>
              <w:left w:val="single" w:sz="4" w:space="0" w:color="auto"/>
              <w:bottom w:val="single" w:sz="4" w:space="0" w:color="auto"/>
              <w:right w:val="single" w:sz="4" w:space="0" w:color="auto"/>
            </w:tcBorders>
            <w:vAlign w:val="center"/>
            <w:hideMark/>
          </w:tcPr>
          <w:p w14:paraId="115E88C6" w14:textId="77777777" w:rsidR="00312E3B" w:rsidRPr="007F5096" w:rsidRDefault="00312E3B" w:rsidP="00312E3B">
            <w:pPr>
              <w:jc w:val="center"/>
              <w:rPr>
                <w:rFonts w:ascii="Arial" w:hAnsi="Arial" w:cs="Arial"/>
                <w:b/>
                <w:sz w:val="22"/>
                <w:szCs w:val="24"/>
              </w:rPr>
            </w:pPr>
            <w:r w:rsidRPr="007F5096">
              <w:rPr>
                <w:rFonts w:ascii="Arial" w:hAnsi="Arial" w:cs="Arial"/>
                <w:b/>
                <w:caps/>
                <w:sz w:val="22"/>
                <w:szCs w:val="24"/>
              </w:rPr>
              <w:t>Т</w:t>
            </w:r>
            <w:r w:rsidRPr="007F5096">
              <w:rPr>
                <w:rFonts w:ascii="Arial" w:hAnsi="Arial" w:cs="Arial"/>
                <w:b/>
                <w:sz w:val="22"/>
                <w:szCs w:val="24"/>
              </w:rPr>
              <w:t>ип или название жидкости</w:t>
            </w:r>
          </w:p>
        </w:tc>
        <w:tc>
          <w:tcPr>
            <w:tcW w:w="1276" w:type="dxa"/>
            <w:vMerge w:val="restart"/>
            <w:tcBorders>
              <w:top w:val="double" w:sz="4" w:space="0" w:color="auto"/>
              <w:left w:val="single" w:sz="4" w:space="0" w:color="auto"/>
              <w:bottom w:val="single" w:sz="4" w:space="0" w:color="auto"/>
              <w:right w:val="single" w:sz="4" w:space="0" w:color="auto"/>
            </w:tcBorders>
            <w:vAlign w:val="center"/>
            <w:hideMark/>
          </w:tcPr>
          <w:p w14:paraId="72B1CB00"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Тип (шифр) агрегата или бурового насоса</w:t>
            </w:r>
          </w:p>
        </w:tc>
        <w:tc>
          <w:tcPr>
            <w:tcW w:w="1559" w:type="dxa"/>
            <w:vMerge w:val="restart"/>
            <w:tcBorders>
              <w:top w:val="double" w:sz="4" w:space="0" w:color="auto"/>
              <w:left w:val="single" w:sz="4" w:space="0" w:color="auto"/>
              <w:bottom w:val="single" w:sz="4" w:space="0" w:color="auto"/>
              <w:right w:val="single" w:sz="4" w:space="0" w:color="auto"/>
            </w:tcBorders>
            <w:vAlign w:val="center"/>
            <w:hideMark/>
          </w:tcPr>
          <w:p w14:paraId="29C5AC3F"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Назначение агрегата</w:t>
            </w:r>
          </w:p>
          <w:p w14:paraId="1F6DC06F"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или бурового насоса</w:t>
            </w:r>
          </w:p>
        </w:tc>
        <w:tc>
          <w:tcPr>
            <w:tcW w:w="850"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507C2A1B"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Количество агрегатов (буровых насосов), работающих на одном режиме</w:t>
            </w:r>
          </w:p>
        </w:tc>
        <w:tc>
          <w:tcPr>
            <w:tcW w:w="4820" w:type="dxa"/>
            <w:gridSpan w:val="6"/>
            <w:tcBorders>
              <w:top w:val="double" w:sz="4" w:space="0" w:color="auto"/>
              <w:left w:val="single" w:sz="4" w:space="0" w:color="auto"/>
              <w:bottom w:val="single" w:sz="4" w:space="0" w:color="auto"/>
              <w:right w:val="single" w:sz="4" w:space="0" w:color="auto"/>
            </w:tcBorders>
            <w:vAlign w:val="center"/>
            <w:hideMark/>
          </w:tcPr>
          <w:p w14:paraId="46682819"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Режим работы агрегатов (буровых) насосов</w:t>
            </w:r>
          </w:p>
        </w:tc>
        <w:tc>
          <w:tcPr>
            <w:tcW w:w="1701" w:type="dxa"/>
            <w:gridSpan w:val="2"/>
            <w:vMerge w:val="restart"/>
            <w:tcBorders>
              <w:top w:val="double" w:sz="4" w:space="0" w:color="auto"/>
              <w:left w:val="single" w:sz="4" w:space="0" w:color="auto"/>
              <w:bottom w:val="single" w:sz="4" w:space="0" w:color="auto"/>
              <w:right w:val="double" w:sz="4" w:space="0" w:color="auto"/>
            </w:tcBorders>
            <w:vAlign w:val="center"/>
            <w:hideMark/>
          </w:tcPr>
          <w:p w14:paraId="24D71C3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Время выполнения</w:t>
            </w:r>
          </w:p>
          <w:p w14:paraId="6B61B78D" w14:textId="77777777" w:rsidR="00312E3B" w:rsidRPr="007F5096" w:rsidRDefault="00312E3B" w:rsidP="00312E3B">
            <w:pPr>
              <w:jc w:val="center"/>
              <w:rPr>
                <w:rFonts w:ascii="Arial" w:hAnsi="Arial" w:cs="Arial"/>
                <w:b/>
                <w:sz w:val="22"/>
                <w:szCs w:val="24"/>
              </w:rPr>
            </w:pPr>
            <w:proofErr w:type="gramStart"/>
            <w:r w:rsidRPr="007F5096">
              <w:rPr>
                <w:rFonts w:ascii="Arial" w:hAnsi="Arial" w:cs="Arial"/>
                <w:b/>
                <w:sz w:val="22"/>
                <w:szCs w:val="24"/>
              </w:rPr>
              <w:t>технологи-ческой</w:t>
            </w:r>
            <w:proofErr w:type="gramEnd"/>
            <w:r w:rsidRPr="007F5096">
              <w:rPr>
                <w:rFonts w:ascii="Arial" w:hAnsi="Arial" w:cs="Arial"/>
                <w:b/>
                <w:sz w:val="22"/>
                <w:szCs w:val="24"/>
              </w:rPr>
              <w:t xml:space="preserve"> операции, мин</w:t>
            </w:r>
          </w:p>
        </w:tc>
      </w:tr>
      <w:tr w:rsidR="00312E3B" w:rsidRPr="007F5096" w14:paraId="6170CB27" w14:textId="77777777" w:rsidTr="00312E3B">
        <w:trPr>
          <w:trHeight w:val="441"/>
        </w:trPr>
        <w:tc>
          <w:tcPr>
            <w:tcW w:w="568" w:type="dxa"/>
            <w:vMerge/>
            <w:tcBorders>
              <w:top w:val="double" w:sz="4" w:space="0" w:color="auto"/>
              <w:left w:val="double" w:sz="4" w:space="0" w:color="auto"/>
              <w:bottom w:val="single" w:sz="4" w:space="0" w:color="auto"/>
              <w:right w:val="single" w:sz="4" w:space="0" w:color="auto"/>
            </w:tcBorders>
            <w:vAlign w:val="center"/>
            <w:hideMark/>
          </w:tcPr>
          <w:p w14:paraId="02D58397" w14:textId="77777777" w:rsidR="00312E3B" w:rsidRPr="007F5096" w:rsidRDefault="00312E3B" w:rsidP="00312E3B">
            <w:pPr>
              <w:rPr>
                <w:rFonts w:ascii="Arial" w:hAnsi="Arial" w:cs="Arial"/>
                <w:b/>
                <w:sz w:val="22"/>
                <w:szCs w:val="24"/>
              </w:rPr>
            </w:pPr>
          </w:p>
        </w:tc>
        <w:tc>
          <w:tcPr>
            <w:tcW w:w="709" w:type="dxa"/>
            <w:vMerge/>
            <w:tcBorders>
              <w:top w:val="double" w:sz="4" w:space="0" w:color="auto"/>
              <w:left w:val="single" w:sz="4" w:space="0" w:color="auto"/>
              <w:bottom w:val="single" w:sz="4" w:space="0" w:color="auto"/>
              <w:right w:val="single" w:sz="4" w:space="0" w:color="auto"/>
            </w:tcBorders>
            <w:vAlign w:val="center"/>
            <w:hideMark/>
          </w:tcPr>
          <w:p w14:paraId="5425E2DD" w14:textId="77777777" w:rsidR="00312E3B" w:rsidRPr="007F5096" w:rsidRDefault="00312E3B" w:rsidP="00312E3B">
            <w:pPr>
              <w:rPr>
                <w:rFonts w:ascii="Arial" w:hAnsi="Arial" w:cs="Arial"/>
                <w:b/>
                <w:sz w:val="22"/>
                <w:szCs w:val="24"/>
              </w:rPr>
            </w:pPr>
          </w:p>
        </w:tc>
        <w:tc>
          <w:tcPr>
            <w:tcW w:w="679" w:type="dxa"/>
            <w:vMerge/>
            <w:tcBorders>
              <w:top w:val="double" w:sz="4" w:space="0" w:color="auto"/>
              <w:left w:val="single" w:sz="4" w:space="0" w:color="auto"/>
              <w:bottom w:val="single" w:sz="4" w:space="0" w:color="auto"/>
              <w:right w:val="single" w:sz="4" w:space="0" w:color="auto"/>
            </w:tcBorders>
            <w:vAlign w:val="center"/>
            <w:hideMark/>
          </w:tcPr>
          <w:p w14:paraId="4C7D1C2B" w14:textId="77777777" w:rsidR="00312E3B" w:rsidRPr="007F5096" w:rsidRDefault="00312E3B" w:rsidP="00312E3B">
            <w:pPr>
              <w:rPr>
                <w:rFonts w:ascii="Arial" w:hAnsi="Arial" w:cs="Arial"/>
                <w:b/>
                <w:sz w:val="22"/>
                <w:szCs w:val="24"/>
              </w:rPr>
            </w:pPr>
          </w:p>
        </w:tc>
        <w:tc>
          <w:tcPr>
            <w:tcW w:w="1589" w:type="dxa"/>
            <w:vMerge/>
            <w:tcBorders>
              <w:top w:val="double" w:sz="4" w:space="0" w:color="auto"/>
              <w:left w:val="single" w:sz="4" w:space="0" w:color="auto"/>
              <w:bottom w:val="single" w:sz="4" w:space="0" w:color="auto"/>
              <w:right w:val="single" w:sz="4" w:space="0" w:color="auto"/>
            </w:tcBorders>
            <w:vAlign w:val="center"/>
            <w:hideMark/>
          </w:tcPr>
          <w:p w14:paraId="76AE6CF8" w14:textId="77777777" w:rsidR="00312E3B" w:rsidRPr="007F5096" w:rsidRDefault="00312E3B" w:rsidP="00312E3B">
            <w:pPr>
              <w:rPr>
                <w:rFonts w:ascii="Arial" w:hAnsi="Arial" w:cs="Arial"/>
                <w:b/>
                <w:sz w:val="22"/>
                <w:szCs w:val="24"/>
              </w:rPr>
            </w:pPr>
          </w:p>
        </w:tc>
        <w:tc>
          <w:tcPr>
            <w:tcW w:w="1701" w:type="dxa"/>
            <w:vMerge/>
            <w:tcBorders>
              <w:top w:val="double" w:sz="4" w:space="0" w:color="auto"/>
              <w:left w:val="single" w:sz="4" w:space="0" w:color="auto"/>
              <w:bottom w:val="single" w:sz="4" w:space="0" w:color="auto"/>
              <w:right w:val="single" w:sz="4" w:space="0" w:color="auto"/>
            </w:tcBorders>
            <w:vAlign w:val="center"/>
            <w:hideMark/>
          </w:tcPr>
          <w:p w14:paraId="1C974DA6" w14:textId="77777777" w:rsidR="00312E3B" w:rsidRPr="007F5096" w:rsidRDefault="00312E3B" w:rsidP="00312E3B">
            <w:pPr>
              <w:rPr>
                <w:rFonts w:ascii="Arial" w:hAnsi="Arial" w:cs="Arial"/>
                <w:b/>
                <w:sz w:val="22"/>
                <w:szCs w:val="24"/>
              </w:rPr>
            </w:pPr>
          </w:p>
        </w:tc>
        <w:tc>
          <w:tcPr>
            <w:tcW w:w="1276" w:type="dxa"/>
            <w:vMerge/>
            <w:tcBorders>
              <w:top w:val="double" w:sz="4" w:space="0" w:color="auto"/>
              <w:left w:val="single" w:sz="4" w:space="0" w:color="auto"/>
              <w:bottom w:val="single" w:sz="4" w:space="0" w:color="auto"/>
              <w:right w:val="single" w:sz="4" w:space="0" w:color="auto"/>
            </w:tcBorders>
            <w:vAlign w:val="center"/>
            <w:hideMark/>
          </w:tcPr>
          <w:p w14:paraId="738A8DFA" w14:textId="77777777" w:rsidR="00312E3B" w:rsidRPr="007F5096" w:rsidRDefault="00312E3B" w:rsidP="00312E3B">
            <w:pPr>
              <w:rPr>
                <w:rFonts w:ascii="Arial" w:hAnsi="Arial" w:cs="Arial"/>
                <w:b/>
                <w:sz w:val="22"/>
                <w:szCs w:val="24"/>
              </w:rPr>
            </w:pPr>
          </w:p>
        </w:tc>
        <w:tc>
          <w:tcPr>
            <w:tcW w:w="1559" w:type="dxa"/>
            <w:vMerge/>
            <w:tcBorders>
              <w:top w:val="double" w:sz="4" w:space="0" w:color="auto"/>
              <w:left w:val="single" w:sz="4" w:space="0" w:color="auto"/>
              <w:bottom w:val="single" w:sz="4" w:space="0" w:color="auto"/>
              <w:right w:val="single" w:sz="4" w:space="0" w:color="auto"/>
            </w:tcBorders>
            <w:vAlign w:val="center"/>
            <w:hideMark/>
          </w:tcPr>
          <w:p w14:paraId="2575A443" w14:textId="77777777" w:rsidR="00312E3B" w:rsidRPr="007F5096" w:rsidRDefault="00312E3B" w:rsidP="00312E3B">
            <w:pPr>
              <w:rPr>
                <w:rFonts w:ascii="Arial" w:hAnsi="Arial" w:cs="Arial"/>
                <w:b/>
                <w:sz w:val="22"/>
                <w:szCs w:val="24"/>
              </w:rPr>
            </w:pPr>
          </w:p>
        </w:tc>
        <w:tc>
          <w:tcPr>
            <w:tcW w:w="850" w:type="dxa"/>
            <w:vMerge/>
            <w:tcBorders>
              <w:top w:val="double" w:sz="4" w:space="0" w:color="auto"/>
              <w:left w:val="single" w:sz="4" w:space="0" w:color="auto"/>
              <w:bottom w:val="single" w:sz="4" w:space="0" w:color="auto"/>
              <w:right w:val="single" w:sz="4" w:space="0" w:color="auto"/>
            </w:tcBorders>
            <w:vAlign w:val="center"/>
            <w:hideMark/>
          </w:tcPr>
          <w:p w14:paraId="2D2B5C4F" w14:textId="77777777" w:rsidR="00312E3B" w:rsidRPr="007F5096" w:rsidRDefault="00312E3B" w:rsidP="00312E3B">
            <w:pPr>
              <w:rPr>
                <w:rFonts w:ascii="Arial" w:hAnsi="Arial" w:cs="Arial"/>
                <w:b/>
                <w:sz w:val="22"/>
                <w:szCs w:val="24"/>
              </w:rPr>
            </w:pPr>
          </w:p>
        </w:tc>
        <w:tc>
          <w:tcPr>
            <w:tcW w:w="8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380FE7D"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диаметр цилиндровых втулок, мм</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6AFFFAA"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скорость агрегата или число двойных ходов бурового насоса</w:t>
            </w:r>
          </w:p>
        </w:tc>
        <w:tc>
          <w:tcPr>
            <w:tcW w:w="8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8EFF926"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суммарная производительность агрегатов (бурового насосов), л/с</w:t>
            </w:r>
          </w:p>
        </w:tc>
        <w:tc>
          <w:tcPr>
            <w:tcW w:w="1382" w:type="dxa"/>
            <w:gridSpan w:val="2"/>
            <w:tcBorders>
              <w:top w:val="single" w:sz="4" w:space="0" w:color="auto"/>
              <w:left w:val="single" w:sz="4" w:space="0" w:color="auto"/>
              <w:bottom w:val="single" w:sz="4" w:space="0" w:color="auto"/>
              <w:right w:val="single" w:sz="4" w:space="0" w:color="auto"/>
            </w:tcBorders>
            <w:vAlign w:val="center"/>
            <w:hideMark/>
          </w:tcPr>
          <w:p w14:paraId="4935D8DB" w14:textId="77777777" w:rsidR="00312E3B" w:rsidRPr="007F5096" w:rsidRDefault="00312E3B" w:rsidP="00312E3B">
            <w:pPr>
              <w:jc w:val="center"/>
              <w:rPr>
                <w:rFonts w:ascii="Arial" w:hAnsi="Arial" w:cs="Arial"/>
                <w:b/>
                <w:sz w:val="22"/>
                <w:szCs w:val="24"/>
                <w:vertAlign w:val="superscript"/>
              </w:rPr>
            </w:pPr>
            <w:r w:rsidRPr="007F5096">
              <w:rPr>
                <w:rFonts w:ascii="Arial" w:hAnsi="Arial" w:cs="Arial"/>
                <w:b/>
                <w:sz w:val="22"/>
                <w:szCs w:val="24"/>
              </w:rPr>
              <w:t>давление, кгс/см</w:t>
            </w:r>
            <w:r w:rsidRPr="007F5096">
              <w:rPr>
                <w:rFonts w:ascii="Arial" w:hAnsi="Arial" w:cs="Arial"/>
                <w:b/>
                <w:sz w:val="22"/>
                <w:szCs w:val="24"/>
                <w:vertAlign w:val="superscript"/>
              </w:rPr>
              <w:t>2</w:t>
            </w:r>
          </w:p>
        </w:tc>
        <w:tc>
          <w:tcPr>
            <w:tcW w:w="88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1CD3049"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объем порции на данном режиме</w:t>
            </w:r>
          </w:p>
        </w:tc>
        <w:tc>
          <w:tcPr>
            <w:tcW w:w="1701" w:type="dxa"/>
            <w:gridSpan w:val="2"/>
            <w:vMerge/>
            <w:tcBorders>
              <w:top w:val="single" w:sz="4" w:space="0" w:color="auto"/>
              <w:left w:val="single" w:sz="4" w:space="0" w:color="auto"/>
              <w:bottom w:val="single" w:sz="4" w:space="0" w:color="auto"/>
              <w:right w:val="double" w:sz="4" w:space="0" w:color="auto"/>
            </w:tcBorders>
            <w:vAlign w:val="center"/>
            <w:hideMark/>
          </w:tcPr>
          <w:p w14:paraId="27C23B7C" w14:textId="77777777" w:rsidR="00312E3B" w:rsidRPr="007F5096" w:rsidRDefault="00312E3B" w:rsidP="00312E3B">
            <w:pPr>
              <w:rPr>
                <w:rFonts w:ascii="Arial" w:hAnsi="Arial" w:cs="Arial"/>
                <w:b/>
                <w:sz w:val="22"/>
                <w:szCs w:val="24"/>
              </w:rPr>
            </w:pPr>
          </w:p>
        </w:tc>
      </w:tr>
      <w:tr w:rsidR="00312E3B" w:rsidRPr="007F5096" w14:paraId="2C7CB575" w14:textId="77777777" w:rsidTr="00312E3B">
        <w:trPr>
          <w:trHeight w:val="441"/>
        </w:trPr>
        <w:tc>
          <w:tcPr>
            <w:tcW w:w="568" w:type="dxa"/>
            <w:vMerge/>
            <w:tcBorders>
              <w:top w:val="double" w:sz="4" w:space="0" w:color="auto"/>
              <w:left w:val="double" w:sz="4" w:space="0" w:color="auto"/>
              <w:bottom w:val="single" w:sz="4" w:space="0" w:color="auto"/>
              <w:right w:val="single" w:sz="4" w:space="0" w:color="auto"/>
            </w:tcBorders>
            <w:vAlign w:val="center"/>
            <w:hideMark/>
          </w:tcPr>
          <w:p w14:paraId="3F2E7F78" w14:textId="77777777" w:rsidR="00312E3B" w:rsidRPr="007F5096" w:rsidRDefault="00312E3B" w:rsidP="00312E3B">
            <w:pPr>
              <w:rPr>
                <w:rFonts w:ascii="Arial" w:hAnsi="Arial" w:cs="Arial"/>
                <w:b/>
                <w:sz w:val="22"/>
                <w:szCs w:val="24"/>
              </w:rPr>
            </w:pPr>
          </w:p>
        </w:tc>
        <w:tc>
          <w:tcPr>
            <w:tcW w:w="709" w:type="dxa"/>
            <w:vMerge/>
            <w:tcBorders>
              <w:top w:val="double" w:sz="4" w:space="0" w:color="auto"/>
              <w:left w:val="single" w:sz="4" w:space="0" w:color="auto"/>
              <w:bottom w:val="single" w:sz="4" w:space="0" w:color="auto"/>
              <w:right w:val="single" w:sz="4" w:space="0" w:color="auto"/>
            </w:tcBorders>
            <w:vAlign w:val="center"/>
            <w:hideMark/>
          </w:tcPr>
          <w:p w14:paraId="75DCF270" w14:textId="77777777" w:rsidR="00312E3B" w:rsidRPr="007F5096" w:rsidRDefault="00312E3B" w:rsidP="00312E3B">
            <w:pPr>
              <w:rPr>
                <w:rFonts w:ascii="Arial" w:hAnsi="Arial" w:cs="Arial"/>
                <w:b/>
                <w:sz w:val="22"/>
                <w:szCs w:val="24"/>
              </w:rPr>
            </w:pPr>
          </w:p>
        </w:tc>
        <w:tc>
          <w:tcPr>
            <w:tcW w:w="679" w:type="dxa"/>
            <w:vMerge/>
            <w:tcBorders>
              <w:top w:val="double" w:sz="4" w:space="0" w:color="auto"/>
              <w:left w:val="single" w:sz="4" w:space="0" w:color="auto"/>
              <w:bottom w:val="single" w:sz="4" w:space="0" w:color="auto"/>
              <w:right w:val="single" w:sz="4" w:space="0" w:color="auto"/>
            </w:tcBorders>
            <w:vAlign w:val="center"/>
            <w:hideMark/>
          </w:tcPr>
          <w:p w14:paraId="384D9658" w14:textId="77777777" w:rsidR="00312E3B" w:rsidRPr="007F5096" w:rsidRDefault="00312E3B" w:rsidP="00312E3B">
            <w:pPr>
              <w:rPr>
                <w:rFonts w:ascii="Arial" w:hAnsi="Arial" w:cs="Arial"/>
                <w:b/>
                <w:sz w:val="22"/>
                <w:szCs w:val="24"/>
              </w:rPr>
            </w:pPr>
          </w:p>
        </w:tc>
        <w:tc>
          <w:tcPr>
            <w:tcW w:w="1589" w:type="dxa"/>
            <w:vMerge/>
            <w:tcBorders>
              <w:top w:val="double" w:sz="4" w:space="0" w:color="auto"/>
              <w:left w:val="single" w:sz="4" w:space="0" w:color="auto"/>
              <w:bottom w:val="single" w:sz="4" w:space="0" w:color="auto"/>
              <w:right w:val="single" w:sz="4" w:space="0" w:color="auto"/>
            </w:tcBorders>
            <w:vAlign w:val="center"/>
            <w:hideMark/>
          </w:tcPr>
          <w:p w14:paraId="138D77ED" w14:textId="77777777" w:rsidR="00312E3B" w:rsidRPr="007F5096" w:rsidRDefault="00312E3B" w:rsidP="00312E3B">
            <w:pPr>
              <w:rPr>
                <w:rFonts w:ascii="Arial" w:hAnsi="Arial" w:cs="Arial"/>
                <w:b/>
                <w:sz w:val="22"/>
                <w:szCs w:val="24"/>
              </w:rPr>
            </w:pPr>
          </w:p>
        </w:tc>
        <w:tc>
          <w:tcPr>
            <w:tcW w:w="1701" w:type="dxa"/>
            <w:vMerge/>
            <w:tcBorders>
              <w:top w:val="double" w:sz="4" w:space="0" w:color="auto"/>
              <w:left w:val="single" w:sz="4" w:space="0" w:color="auto"/>
              <w:bottom w:val="single" w:sz="4" w:space="0" w:color="auto"/>
              <w:right w:val="single" w:sz="4" w:space="0" w:color="auto"/>
            </w:tcBorders>
            <w:vAlign w:val="center"/>
            <w:hideMark/>
          </w:tcPr>
          <w:p w14:paraId="353E7D4A" w14:textId="77777777" w:rsidR="00312E3B" w:rsidRPr="007F5096" w:rsidRDefault="00312E3B" w:rsidP="00312E3B">
            <w:pPr>
              <w:rPr>
                <w:rFonts w:ascii="Arial" w:hAnsi="Arial" w:cs="Arial"/>
                <w:b/>
                <w:sz w:val="22"/>
                <w:szCs w:val="24"/>
              </w:rPr>
            </w:pPr>
          </w:p>
        </w:tc>
        <w:tc>
          <w:tcPr>
            <w:tcW w:w="1276" w:type="dxa"/>
            <w:vMerge/>
            <w:tcBorders>
              <w:top w:val="double" w:sz="4" w:space="0" w:color="auto"/>
              <w:left w:val="single" w:sz="4" w:space="0" w:color="auto"/>
              <w:bottom w:val="single" w:sz="4" w:space="0" w:color="auto"/>
              <w:right w:val="single" w:sz="4" w:space="0" w:color="auto"/>
            </w:tcBorders>
            <w:vAlign w:val="center"/>
            <w:hideMark/>
          </w:tcPr>
          <w:p w14:paraId="39595095" w14:textId="77777777" w:rsidR="00312E3B" w:rsidRPr="007F5096" w:rsidRDefault="00312E3B" w:rsidP="00312E3B">
            <w:pPr>
              <w:rPr>
                <w:rFonts w:ascii="Arial" w:hAnsi="Arial" w:cs="Arial"/>
                <w:b/>
                <w:sz w:val="22"/>
                <w:szCs w:val="24"/>
              </w:rPr>
            </w:pPr>
          </w:p>
        </w:tc>
        <w:tc>
          <w:tcPr>
            <w:tcW w:w="1559" w:type="dxa"/>
            <w:vMerge/>
            <w:tcBorders>
              <w:top w:val="double" w:sz="4" w:space="0" w:color="auto"/>
              <w:left w:val="single" w:sz="4" w:space="0" w:color="auto"/>
              <w:bottom w:val="single" w:sz="4" w:space="0" w:color="auto"/>
              <w:right w:val="single" w:sz="4" w:space="0" w:color="auto"/>
            </w:tcBorders>
            <w:vAlign w:val="center"/>
            <w:hideMark/>
          </w:tcPr>
          <w:p w14:paraId="32752FA8" w14:textId="77777777" w:rsidR="00312E3B" w:rsidRPr="007F5096" w:rsidRDefault="00312E3B" w:rsidP="00312E3B">
            <w:pPr>
              <w:rPr>
                <w:rFonts w:ascii="Arial" w:hAnsi="Arial" w:cs="Arial"/>
                <w:b/>
                <w:sz w:val="22"/>
                <w:szCs w:val="24"/>
              </w:rPr>
            </w:pPr>
          </w:p>
        </w:tc>
        <w:tc>
          <w:tcPr>
            <w:tcW w:w="850" w:type="dxa"/>
            <w:vMerge/>
            <w:tcBorders>
              <w:top w:val="double" w:sz="4" w:space="0" w:color="auto"/>
              <w:left w:val="single" w:sz="4" w:space="0" w:color="auto"/>
              <w:bottom w:val="single" w:sz="4" w:space="0" w:color="auto"/>
              <w:right w:val="single" w:sz="4" w:space="0" w:color="auto"/>
            </w:tcBorders>
            <w:vAlign w:val="center"/>
            <w:hideMark/>
          </w:tcPr>
          <w:p w14:paraId="54B21D77" w14:textId="77777777" w:rsidR="00312E3B" w:rsidRPr="007F5096" w:rsidRDefault="00312E3B" w:rsidP="00312E3B">
            <w:pPr>
              <w:rPr>
                <w:rFonts w:ascii="Arial" w:hAnsi="Arial" w:cs="Arial"/>
                <w:b/>
                <w:sz w:val="22"/>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0214B7A" w14:textId="77777777" w:rsidR="00312E3B" w:rsidRPr="007F5096" w:rsidRDefault="00312E3B" w:rsidP="00312E3B">
            <w:pPr>
              <w:rPr>
                <w:rFonts w:ascii="Arial" w:hAnsi="Arial" w:cs="Arial"/>
                <w:b/>
                <w:sz w:val="22"/>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8595AB8" w14:textId="77777777" w:rsidR="00312E3B" w:rsidRPr="007F5096" w:rsidRDefault="00312E3B" w:rsidP="00312E3B">
            <w:pPr>
              <w:rPr>
                <w:rFonts w:ascii="Arial" w:hAnsi="Arial" w:cs="Arial"/>
                <w:b/>
                <w:sz w:val="22"/>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6F9FEB1" w14:textId="77777777" w:rsidR="00312E3B" w:rsidRPr="007F5096" w:rsidRDefault="00312E3B" w:rsidP="00312E3B">
            <w:pPr>
              <w:rPr>
                <w:rFonts w:ascii="Arial" w:hAnsi="Arial" w:cs="Arial"/>
                <w:b/>
                <w:sz w:val="22"/>
                <w:szCs w:val="24"/>
              </w:rPr>
            </w:pP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FAC8878"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 xml:space="preserve">допустимое для агрегатов </w:t>
            </w:r>
          </w:p>
          <w:p w14:paraId="58FC37F6"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w:t>
            </w:r>
            <w:proofErr w:type="gramStart"/>
            <w:r w:rsidRPr="007F5096">
              <w:rPr>
                <w:rFonts w:ascii="Arial" w:hAnsi="Arial" w:cs="Arial"/>
                <w:b/>
                <w:sz w:val="22"/>
                <w:szCs w:val="24"/>
              </w:rPr>
              <w:t>буровых  насосов</w:t>
            </w:r>
            <w:proofErr w:type="gramEnd"/>
            <w:r w:rsidRPr="007F5096">
              <w:rPr>
                <w:rFonts w:ascii="Arial" w:hAnsi="Arial" w:cs="Arial"/>
                <w:b/>
                <w:sz w:val="22"/>
                <w:szCs w:val="24"/>
              </w:rPr>
              <w:t>)</w:t>
            </w:r>
          </w:p>
        </w:tc>
        <w:tc>
          <w:tcPr>
            <w:tcW w:w="67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EFBC66F"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на устье скважины в конце операции</w:t>
            </w:r>
          </w:p>
        </w:tc>
        <w:tc>
          <w:tcPr>
            <w:tcW w:w="886" w:type="dxa"/>
            <w:vMerge/>
            <w:tcBorders>
              <w:top w:val="single" w:sz="4" w:space="0" w:color="auto"/>
              <w:left w:val="single" w:sz="4" w:space="0" w:color="auto"/>
              <w:bottom w:val="single" w:sz="4" w:space="0" w:color="auto"/>
              <w:right w:val="single" w:sz="4" w:space="0" w:color="auto"/>
            </w:tcBorders>
            <w:vAlign w:val="center"/>
            <w:hideMark/>
          </w:tcPr>
          <w:p w14:paraId="7BF88A01" w14:textId="77777777" w:rsidR="00312E3B" w:rsidRPr="007F5096" w:rsidRDefault="00312E3B" w:rsidP="00312E3B">
            <w:pPr>
              <w:rPr>
                <w:rFonts w:ascii="Arial" w:hAnsi="Arial" w:cs="Arial"/>
                <w:b/>
                <w:sz w:val="22"/>
                <w:szCs w:val="24"/>
              </w:rPr>
            </w:pPr>
          </w:p>
        </w:tc>
        <w:tc>
          <w:tcPr>
            <w:tcW w:w="1701" w:type="dxa"/>
            <w:gridSpan w:val="2"/>
            <w:vMerge/>
            <w:tcBorders>
              <w:top w:val="single" w:sz="4" w:space="0" w:color="auto"/>
              <w:left w:val="single" w:sz="4" w:space="0" w:color="auto"/>
              <w:bottom w:val="single" w:sz="4" w:space="0" w:color="auto"/>
              <w:right w:val="double" w:sz="4" w:space="0" w:color="auto"/>
            </w:tcBorders>
            <w:vAlign w:val="center"/>
            <w:hideMark/>
          </w:tcPr>
          <w:p w14:paraId="08D347F8" w14:textId="77777777" w:rsidR="00312E3B" w:rsidRPr="007F5096" w:rsidRDefault="00312E3B" w:rsidP="00312E3B">
            <w:pPr>
              <w:rPr>
                <w:rFonts w:ascii="Arial" w:hAnsi="Arial" w:cs="Arial"/>
                <w:b/>
                <w:sz w:val="22"/>
                <w:szCs w:val="24"/>
              </w:rPr>
            </w:pPr>
          </w:p>
        </w:tc>
      </w:tr>
      <w:tr w:rsidR="00312E3B" w:rsidRPr="007F5096" w14:paraId="3DB121E3" w14:textId="77777777" w:rsidTr="00312E3B">
        <w:trPr>
          <w:trHeight w:val="2944"/>
        </w:trPr>
        <w:tc>
          <w:tcPr>
            <w:tcW w:w="568" w:type="dxa"/>
            <w:vMerge/>
            <w:tcBorders>
              <w:top w:val="double" w:sz="4" w:space="0" w:color="auto"/>
              <w:left w:val="double" w:sz="4" w:space="0" w:color="auto"/>
              <w:bottom w:val="single" w:sz="4" w:space="0" w:color="auto"/>
              <w:right w:val="single" w:sz="4" w:space="0" w:color="auto"/>
            </w:tcBorders>
            <w:vAlign w:val="center"/>
            <w:hideMark/>
          </w:tcPr>
          <w:p w14:paraId="474A2477" w14:textId="77777777" w:rsidR="00312E3B" w:rsidRPr="007F5096" w:rsidRDefault="00312E3B" w:rsidP="00312E3B">
            <w:pPr>
              <w:rPr>
                <w:rFonts w:ascii="Arial" w:hAnsi="Arial" w:cs="Arial"/>
                <w:b/>
                <w:sz w:val="22"/>
                <w:szCs w:val="24"/>
              </w:rPr>
            </w:pPr>
          </w:p>
        </w:tc>
        <w:tc>
          <w:tcPr>
            <w:tcW w:w="709" w:type="dxa"/>
            <w:vMerge/>
            <w:tcBorders>
              <w:top w:val="double" w:sz="4" w:space="0" w:color="auto"/>
              <w:left w:val="single" w:sz="4" w:space="0" w:color="auto"/>
              <w:bottom w:val="single" w:sz="4" w:space="0" w:color="auto"/>
              <w:right w:val="single" w:sz="4" w:space="0" w:color="auto"/>
            </w:tcBorders>
            <w:vAlign w:val="center"/>
            <w:hideMark/>
          </w:tcPr>
          <w:p w14:paraId="0265D6B4" w14:textId="77777777" w:rsidR="00312E3B" w:rsidRPr="007F5096" w:rsidRDefault="00312E3B" w:rsidP="00312E3B">
            <w:pPr>
              <w:rPr>
                <w:rFonts w:ascii="Arial" w:hAnsi="Arial" w:cs="Arial"/>
                <w:b/>
                <w:sz w:val="22"/>
                <w:szCs w:val="24"/>
              </w:rPr>
            </w:pPr>
          </w:p>
        </w:tc>
        <w:tc>
          <w:tcPr>
            <w:tcW w:w="679" w:type="dxa"/>
            <w:vMerge/>
            <w:tcBorders>
              <w:top w:val="double" w:sz="4" w:space="0" w:color="auto"/>
              <w:left w:val="single" w:sz="4" w:space="0" w:color="auto"/>
              <w:bottom w:val="single" w:sz="4" w:space="0" w:color="auto"/>
              <w:right w:val="single" w:sz="4" w:space="0" w:color="auto"/>
            </w:tcBorders>
            <w:vAlign w:val="center"/>
            <w:hideMark/>
          </w:tcPr>
          <w:p w14:paraId="17EA7955" w14:textId="77777777" w:rsidR="00312E3B" w:rsidRPr="007F5096" w:rsidRDefault="00312E3B" w:rsidP="00312E3B">
            <w:pPr>
              <w:rPr>
                <w:rFonts w:ascii="Arial" w:hAnsi="Arial" w:cs="Arial"/>
                <w:b/>
                <w:sz w:val="22"/>
                <w:szCs w:val="24"/>
              </w:rPr>
            </w:pPr>
          </w:p>
        </w:tc>
        <w:tc>
          <w:tcPr>
            <w:tcW w:w="1589" w:type="dxa"/>
            <w:vMerge/>
            <w:tcBorders>
              <w:top w:val="double" w:sz="4" w:space="0" w:color="auto"/>
              <w:left w:val="single" w:sz="4" w:space="0" w:color="auto"/>
              <w:bottom w:val="single" w:sz="4" w:space="0" w:color="auto"/>
              <w:right w:val="single" w:sz="4" w:space="0" w:color="auto"/>
            </w:tcBorders>
            <w:vAlign w:val="center"/>
            <w:hideMark/>
          </w:tcPr>
          <w:p w14:paraId="193D5F5E" w14:textId="77777777" w:rsidR="00312E3B" w:rsidRPr="007F5096" w:rsidRDefault="00312E3B" w:rsidP="00312E3B">
            <w:pPr>
              <w:rPr>
                <w:rFonts w:ascii="Arial" w:hAnsi="Arial" w:cs="Arial"/>
                <w:b/>
                <w:sz w:val="22"/>
                <w:szCs w:val="24"/>
              </w:rPr>
            </w:pPr>
          </w:p>
        </w:tc>
        <w:tc>
          <w:tcPr>
            <w:tcW w:w="1701" w:type="dxa"/>
            <w:vMerge/>
            <w:tcBorders>
              <w:top w:val="double" w:sz="4" w:space="0" w:color="auto"/>
              <w:left w:val="single" w:sz="4" w:space="0" w:color="auto"/>
              <w:bottom w:val="single" w:sz="4" w:space="0" w:color="auto"/>
              <w:right w:val="single" w:sz="4" w:space="0" w:color="auto"/>
            </w:tcBorders>
            <w:vAlign w:val="center"/>
            <w:hideMark/>
          </w:tcPr>
          <w:p w14:paraId="62804714" w14:textId="77777777" w:rsidR="00312E3B" w:rsidRPr="007F5096" w:rsidRDefault="00312E3B" w:rsidP="00312E3B">
            <w:pPr>
              <w:rPr>
                <w:rFonts w:ascii="Arial" w:hAnsi="Arial" w:cs="Arial"/>
                <w:b/>
                <w:sz w:val="22"/>
                <w:szCs w:val="24"/>
              </w:rPr>
            </w:pPr>
          </w:p>
        </w:tc>
        <w:tc>
          <w:tcPr>
            <w:tcW w:w="1276" w:type="dxa"/>
            <w:vMerge/>
            <w:tcBorders>
              <w:top w:val="double" w:sz="4" w:space="0" w:color="auto"/>
              <w:left w:val="single" w:sz="4" w:space="0" w:color="auto"/>
              <w:bottom w:val="single" w:sz="4" w:space="0" w:color="auto"/>
              <w:right w:val="single" w:sz="4" w:space="0" w:color="auto"/>
            </w:tcBorders>
            <w:vAlign w:val="center"/>
            <w:hideMark/>
          </w:tcPr>
          <w:p w14:paraId="6E33B15D" w14:textId="77777777" w:rsidR="00312E3B" w:rsidRPr="007F5096" w:rsidRDefault="00312E3B" w:rsidP="00312E3B">
            <w:pPr>
              <w:rPr>
                <w:rFonts w:ascii="Arial" w:hAnsi="Arial" w:cs="Arial"/>
                <w:b/>
                <w:sz w:val="22"/>
                <w:szCs w:val="24"/>
              </w:rPr>
            </w:pPr>
          </w:p>
        </w:tc>
        <w:tc>
          <w:tcPr>
            <w:tcW w:w="1559" w:type="dxa"/>
            <w:vMerge/>
            <w:tcBorders>
              <w:top w:val="double" w:sz="4" w:space="0" w:color="auto"/>
              <w:left w:val="single" w:sz="4" w:space="0" w:color="auto"/>
              <w:bottom w:val="single" w:sz="4" w:space="0" w:color="auto"/>
              <w:right w:val="single" w:sz="4" w:space="0" w:color="auto"/>
            </w:tcBorders>
            <w:vAlign w:val="center"/>
            <w:hideMark/>
          </w:tcPr>
          <w:p w14:paraId="50283A97" w14:textId="77777777" w:rsidR="00312E3B" w:rsidRPr="007F5096" w:rsidRDefault="00312E3B" w:rsidP="00312E3B">
            <w:pPr>
              <w:rPr>
                <w:rFonts w:ascii="Arial" w:hAnsi="Arial" w:cs="Arial"/>
                <w:b/>
                <w:sz w:val="22"/>
                <w:szCs w:val="24"/>
              </w:rPr>
            </w:pPr>
          </w:p>
        </w:tc>
        <w:tc>
          <w:tcPr>
            <w:tcW w:w="850" w:type="dxa"/>
            <w:vMerge/>
            <w:tcBorders>
              <w:top w:val="double" w:sz="4" w:space="0" w:color="auto"/>
              <w:left w:val="single" w:sz="4" w:space="0" w:color="auto"/>
              <w:bottom w:val="single" w:sz="4" w:space="0" w:color="auto"/>
              <w:right w:val="single" w:sz="4" w:space="0" w:color="auto"/>
            </w:tcBorders>
            <w:vAlign w:val="center"/>
            <w:hideMark/>
          </w:tcPr>
          <w:p w14:paraId="325C8BCC" w14:textId="77777777" w:rsidR="00312E3B" w:rsidRPr="007F5096" w:rsidRDefault="00312E3B" w:rsidP="00312E3B">
            <w:pPr>
              <w:rPr>
                <w:rFonts w:ascii="Arial" w:hAnsi="Arial" w:cs="Arial"/>
                <w:b/>
                <w:sz w:val="22"/>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36BDBE4" w14:textId="77777777" w:rsidR="00312E3B" w:rsidRPr="007F5096" w:rsidRDefault="00312E3B" w:rsidP="00312E3B">
            <w:pPr>
              <w:rPr>
                <w:rFonts w:ascii="Arial" w:hAnsi="Arial" w:cs="Arial"/>
                <w:b/>
                <w:sz w:val="22"/>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DF77F1" w14:textId="77777777" w:rsidR="00312E3B" w:rsidRPr="007F5096" w:rsidRDefault="00312E3B" w:rsidP="00312E3B">
            <w:pPr>
              <w:rPr>
                <w:rFonts w:ascii="Arial" w:hAnsi="Arial" w:cs="Arial"/>
                <w:b/>
                <w:sz w:val="22"/>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70948A5" w14:textId="77777777" w:rsidR="00312E3B" w:rsidRPr="007F5096" w:rsidRDefault="00312E3B" w:rsidP="00312E3B">
            <w:pPr>
              <w:rPr>
                <w:rFonts w:ascii="Arial" w:hAnsi="Arial" w:cs="Arial"/>
                <w:b/>
                <w:sz w:val="22"/>
                <w:szCs w:val="24"/>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34B197" w14:textId="77777777" w:rsidR="00312E3B" w:rsidRPr="007F5096" w:rsidRDefault="00312E3B" w:rsidP="00312E3B">
            <w:pPr>
              <w:rPr>
                <w:rFonts w:ascii="Arial" w:hAnsi="Arial" w:cs="Arial"/>
                <w:b/>
                <w:sz w:val="22"/>
                <w:szCs w:val="24"/>
              </w:rPr>
            </w:pPr>
          </w:p>
        </w:tc>
        <w:tc>
          <w:tcPr>
            <w:tcW w:w="673" w:type="dxa"/>
            <w:vMerge/>
            <w:tcBorders>
              <w:top w:val="single" w:sz="4" w:space="0" w:color="auto"/>
              <w:left w:val="single" w:sz="4" w:space="0" w:color="auto"/>
              <w:bottom w:val="single" w:sz="4" w:space="0" w:color="auto"/>
              <w:right w:val="single" w:sz="4" w:space="0" w:color="auto"/>
            </w:tcBorders>
            <w:vAlign w:val="center"/>
            <w:hideMark/>
          </w:tcPr>
          <w:p w14:paraId="628DCAEA" w14:textId="77777777" w:rsidR="00312E3B" w:rsidRPr="007F5096" w:rsidRDefault="00312E3B" w:rsidP="00312E3B">
            <w:pPr>
              <w:rPr>
                <w:rFonts w:ascii="Arial" w:hAnsi="Arial" w:cs="Arial"/>
                <w:b/>
                <w:sz w:val="22"/>
                <w:szCs w:val="24"/>
              </w:rPr>
            </w:pPr>
          </w:p>
        </w:tc>
        <w:tc>
          <w:tcPr>
            <w:tcW w:w="886" w:type="dxa"/>
            <w:vMerge/>
            <w:tcBorders>
              <w:top w:val="single" w:sz="4" w:space="0" w:color="auto"/>
              <w:left w:val="single" w:sz="4" w:space="0" w:color="auto"/>
              <w:bottom w:val="single" w:sz="4" w:space="0" w:color="auto"/>
              <w:right w:val="single" w:sz="4" w:space="0" w:color="auto"/>
            </w:tcBorders>
            <w:vAlign w:val="center"/>
            <w:hideMark/>
          </w:tcPr>
          <w:p w14:paraId="74AE63C6" w14:textId="77777777" w:rsidR="00312E3B" w:rsidRPr="007F5096" w:rsidRDefault="00312E3B" w:rsidP="00312E3B">
            <w:pPr>
              <w:rPr>
                <w:rFonts w:ascii="Arial" w:hAnsi="Arial" w:cs="Arial"/>
                <w:b/>
                <w:sz w:val="22"/>
                <w:szCs w:val="24"/>
              </w:rPr>
            </w:pPr>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14:paraId="61368AEE"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в данном режиме</w:t>
            </w:r>
          </w:p>
        </w:tc>
        <w:tc>
          <w:tcPr>
            <w:tcW w:w="851" w:type="dxa"/>
            <w:tcBorders>
              <w:top w:val="single" w:sz="4" w:space="0" w:color="auto"/>
              <w:left w:val="single" w:sz="4" w:space="0" w:color="auto"/>
              <w:bottom w:val="single" w:sz="4" w:space="0" w:color="auto"/>
              <w:right w:val="double" w:sz="4" w:space="0" w:color="auto"/>
            </w:tcBorders>
            <w:textDirection w:val="btLr"/>
            <w:vAlign w:val="center"/>
            <w:hideMark/>
          </w:tcPr>
          <w:p w14:paraId="047CAACD"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 xml:space="preserve">нарастающее от начала </w:t>
            </w:r>
            <w:proofErr w:type="spellStart"/>
            <w:r w:rsidRPr="007F5096">
              <w:rPr>
                <w:rFonts w:ascii="Arial" w:hAnsi="Arial" w:cs="Arial"/>
                <w:b/>
                <w:sz w:val="22"/>
                <w:szCs w:val="24"/>
              </w:rPr>
              <w:t>затворения</w:t>
            </w:r>
            <w:proofErr w:type="spellEnd"/>
            <w:r w:rsidRPr="007F5096">
              <w:rPr>
                <w:rFonts w:ascii="Arial" w:hAnsi="Arial" w:cs="Arial"/>
                <w:b/>
                <w:sz w:val="22"/>
                <w:szCs w:val="24"/>
              </w:rPr>
              <w:t xml:space="preserve"> до момента «стоп»</w:t>
            </w:r>
          </w:p>
        </w:tc>
      </w:tr>
      <w:tr w:rsidR="00312E3B" w:rsidRPr="007F5096" w14:paraId="04DD5083" w14:textId="77777777" w:rsidTr="00312E3B">
        <w:trPr>
          <w:trHeight w:val="130"/>
        </w:trPr>
        <w:tc>
          <w:tcPr>
            <w:tcW w:w="568" w:type="dxa"/>
            <w:tcBorders>
              <w:top w:val="single" w:sz="4" w:space="0" w:color="auto"/>
              <w:left w:val="double" w:sz="4" w:space="0" w:color="auto"/>
              <w:bottom w:val="double" w:sz="4" w:space="0" w:color="auto"/>
              <w:right w:val="single" w:sz="4" w:space="0" w:color="auto"/>
            </w:tcBorders>
            <w:vAlign w:val="center"/>
            <w:hideMark/>
          </w:tcPr>
          <w:p w14:paraId="4F6DC9C5"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w:t>
            </w:r>
          </w:p>
        </w:tc>
        <w:tc>
          <w:tcPr>
            <w:tcW w:w="709" w:type="dxa"/>
            <w:tcBorders>
              <w:top w:val="single" w:sz="4" w:space="0" w:color="auto"/>
              <w:left w:val="single" w:sz="4" w:space="0" w:color="auto"/>
              <w:bottom w:val="double" w:sz="4" w:space="0" w:color="auto"/>
              <w:right w:val="single" w:sz="4" w:space="0" w:color="auto"/>
            </w:tcBorders>
            <w:vAlign w:val="center"/>
            <w:hideMark/>
          </w:tcPr>
          <w:p w14:paraId="41E26F45"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2</w:t>
            </w:r>
          </w:p>
        </w:tc>
        <w:tc>
          <w:tcPr>
            <w:tcW w:w="679" w:type="dxa"/>
            <w:tcBorders>
              <w:top w:val="single" w:sz="4" w:space="0" w:color="auto"/>
              <w:left w:val="single" w:sz="4" w:space="0" w:color="auto"/>
              <w:bottom w:val="double" w:sz="4" w:space="0" w:color="auto"/>
              <w:right w:val="single" w:sz="4" w:space="0" w:color="auto"/>
            </w:tcBorders>
            <w:vAlign w:val="center"/>
            <w:hideMark/>
          </w:tcPr>
          <w:p w14:paraId="26D388B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3</w:t>
            </w:r>
          </w:p>
        </w:tc>
        <w:tc>
          <w:tcPr>
            <w:tcW w:w="1589" w:type="dxa"/>
            <w:tcBorders>
              <w:top w:val="single" w:sz="4" w:space="0" w:color="auto"/>
              <w:left w:val="single" w:sz="4" w:space="0" w:color="auto"/>
              <w:bottom w:val="double" w:sz="4" w:space="0" w:color="auto"/>
              <w:right w:val="single" w:sz="4" w:space="0" w:color="auto"/>
            </w:tcBorders>
            <w:vAlign w:val="center"/>
            <w:hideMark/>
          </w:tcPr>
          <w:p w14:paraId="1C3024AE"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4</w:t>
            </w:r>
          </w:p>
        </w:tc>
        <w:tc>
          <w:tcPr>
            <w:tcW w:w="1701" w:type="dxa"/>
            <w:tcBorders>
              <w:top w:val="single" w:sz="4" w:space="0" w:color="auto"/>
              <w:left w:val="single" w:sz="4" w:space="0" w:color="auto"/>
              <w:bottom w:val="double" w:sz="4" w:space="0" w:color="auto"/>
              <w:right w:val="single" w:sz="4" w:space="0" w:color="auto"/>
            </w:tcBorders>
            <w:vAlign w:val="center"/>
            <w:hideMark/>
          </w:tcPr>
          <w:p w14:paraId="7DFBDF07"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5</w:t>
            </w:r>
          </w:p>
        </w:tc>
        <w:tc>
          <w:tcPr>
            <w:tcW w:w="1276" w:type="dxa"/>
            <w:tcBorders>
              <w:top w:val="single" w:sz="4" w:space="0" w:color="auto"/>
              <w:left w:val="single" w:sz="4" w:space="0" w:color="auto"/>
              <w:bottom w:val="double" w:sz="4" w:space="0" w:color="auto"/>
              <w:right w:val="single" w:sz="4" w:space="0" w:color="auto"/>
            </w:tcBorders>
            <w:vAlign w:val="center"/>
            <w:hideMark/>
          </w:tcPr>
          <w:p w14:paraId="42A81C1C"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6</w:t>
            </w:r>
          </w:p>
        </w:tc>
        <w:tc>
          <w:tcPr>
            <w:tcW w:w="1559" w:type="dxa"/>
            <w:tcBorders>
              <w:top w:val="single" w:sz="4" w:space="0" w:color="auto"/>
              <w:left w:val="single" w:sz="4" w:space="0" w:color="auto"/>
              <w:bottom w:val="double" w:sz="4" w:space="0" w:color="auto"/>
              <w:right w:val="single" w:sz="4" w:space="0" w:color="auto"/>
            </w:tcBorders>
            <w:vAlign w:val="center"/>
            <w:hideMark/>
          </w:tcPr>
          <w:p w14:paraId="464B2EB8"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7</w:t>
            </w:r>
          </w:p>
        </w:tc>
        <w:tc>
          <w:tcPr>
            <w:tcW w:w="850" w:type="dxa"/>
            <w:tcBorders>
              <w:top w:val="single" w:sz="4" w:space="0" w:color="auto"/>
              <w:left w:val="single" w:sz="4" w:space="0" w:color="auto"/>
              <w:bottom w:val="double" w:sz="4" w:space="0" w:color="auto"/>
              <w:right w:val="single" w:sz="4" w:space="0" w:color="auto"/>
            </w:tcBorders>
            <w:vAlign w:val="center"/>
            <w:hideMark/>
          </w:tcPr>
          <w:p w14:paraId="4D4C2CCC"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8</w:t>
            </w:r>
          </w:p>
        </w:tc>
        <w:tc>
          <w:tcPr>
            <w:tcW w:w="851" w:type="dxa"/>
            <w:tcBorders>
              <w:top w:val="single" w:sz="4" w:space="0" w:color="auto"/>
              <w:left w:val="single" w:sz="4" w:space="0" w:color="auto"/>
              <w:bottom w:val="double" w:sz="4" w:space="0" w:color="auto"/>
              <w:right w:val="single" w:sz="4" w:space="0" w:color="auto"/>
            </w:tcBorders>
            <w:vAlign w:val="center"/>
            <w:hideMark/>
          </w:tcPr>
          <w:p w14:paraId="7E5F73C9"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9</w:t>
            </w:r>
          </w:p>
        </w:tc>
        <w:tc>
          <w:tcPr>
            <w:tcW w:w="850" w:type="dxa"/>
            <w:tcBorders>
              <w:top w:val="single" w:sz="4" w:space="0" w:color="auto"/>
              <w:left w:val="single" w:sz="4" w:space="0" w:color="auto"/>
              <w:bottom w:val="double" w:sz="4" w:space="0" w:color="auto"/>
              <w:right w:val="single" w:sz="4" w:space="0" w:color="auto"/>
            </w:tcBorders>
            <w:vAlign w:val="center"/>
            <w:hideMark/>
          </w:tcPr>
          <w:p w14:paraId="2EE9D28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10</w:t>
            </w:r>
          </w:p>
        </w:tc>
        <w:tc>
          <w:tcPr>
            <w:tcW w:w="851" w:type="dxa"/>
            <w:tcBorders>
              <w:top w:val="single" w:sz="4" w:space="0" w:color="auto"/>
              <w:left w:val="single" w:sz="4" w:space="0" w:color="auto"/>
              <w:bottom w:val="double" w:sz="4" w:space="0" w:color="auto"/>
              <w:right w:val="single" w:sz="4" w:space="0" w:color="auto"/>
            </w:tcBorders>
            <w:vAlign w:val="center"/>
            <w:hideMark/>
          </w:tcPr>
          <w:p w14:paraId="5B3DEC6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11</w:t>
            </w:r>
          </w:p>
        </w:tc>
        <w:tc>
          <w:tcPr>
            <w:tcW w:w="709" w:type="dxa"/>
            <w:tcBorders>
              <w:top w:val="single" w:sz="4" w:space="0" w:color="auto"/>
              <w:left w:val="single" w:sz="4" w:space="0" w:color="auto"/>
              <w:bottom w:val="double" w:sz="4" w:space="0" w:color="auto"/>
              <w:right w:val="single" w:sz="4" w:space="0" w:color="auto"/>
            </w:tcBorders>
            <w:vAlign w:val="center"/>
            <w:hideMark/>
          </w:tcPr>
          <w:p w14:paraId="71A29B61"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12</w:t>
            </w:r>
          </w:p>
        </w:tc>
        <w:tc>
          <w:tcPr>
            <w:tcW w:w="673" w:type="dxa"/>
            <w:tcBorders>
              <w:top w:val="single" w:sz="4" w:space="0" w:color="auto"/>
              <w:left w:val="single" w:sz="4" w:space="0" w:color="auto"/>
              <w:bottom w:val="double" w:sz="4" w:space="0" w:color="auto"/>
              <w:right w:val="single" w:sz="4" w:space="0" w:color="auto"/>
            </w:tcBorders>
            <w:vAlign w:val="center"/>
            <w:hideMark/>
          </w:tcPr>
          <w:p w14:paraId="062FDD6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13</w:t>
            </w:r>
          </w:p>
        </w:tc>
        <w:tc>
          <w:tcPr>
            <w:tcW w:w="886" w:type="dxa"/>
            <w:tcBorders>
              <w:top w:val="single" w:sz="4" w:space="0" w:color="auto"/>
              <w:left w:val="single" w:sz="4" w:space="0" w:color="auto"/>
              <w:bottom w:val="double" w:sz="4" w:space="0" w:color="auto"/>
              <w:right w:val="single" w:sz="4" w:space="0" w:color="auto"/>
            </w:tcBorders>
            <w:vAlign w:val="center"/>
            <w:hideMark/>
          </w:tcPr>
          <w:p w14:paraId="754CF042"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14</w:t>
            </w:r>
          </w:p>
        </w:tc>
        <w:tc>
          <w:tcPr>
            <w:tcW w:w="850" w:type="dxa"/>
            <w:tcBorders>
              <w:top w:val="single" w:sz="4" w:space="0" w:color="auto"/>
              <w:left w:val="single" w:sz="4" w:space="0" w:color="auto"/>
              <w:bottom w:val="double" w:sz="4" w:space="0" w:color="auto"/>
              <w:right w:val="single" w:sz="4" w:space="0" w:color="auto"/>
            </w:tcBorders>
            <w:vAlign w:val="center"/>
            <w:hideMark/>
          </w:tcPr>
          <w:p w14:paraId="23AA1741"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15</w:t>
            </w:r>
          </w:p>
        </w:tc>
        <w:tc>
          <w:tcPr>
            <w:tcW w:w="851" w:type="dxa"/>
            <w:tcBorders>
              <w:top w:val="single" w:sz="4" w:space="0" w:color="auto"/>
              <w:left w:val="single" w:sz="4" w:space="0" w:color="auto"/>
              <w:bottom w:val="double" w:sz="4" w:space="0" w:color="auto"/>
              <w:right w:val="double" w:sz="4" w:space="0" w:color="auto"/>
            </w:tcBorders>
            <w:vAlign w:val="center"/>
            <w:hideMark/>
          </w:tcPr>
          <w:p w14:paraId="4F4AD51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16</w:t>
            </w:r>
          </w:p>
        </w:tc>
      </w:tr>
      <w:tr w:rsidR="00312E3B" w:rsidRPr="007F5096" w14:paraId="4DAC2F34" w14:textId="77777777" w:rsidTr="00312E3B">
        <w:trPr>
          <w:trHeight w:val="130"/>
        </w:trPr>
        <w:tc>
          <w:tcPr>
            <w:tcW w:w="568" w:type="dxa"/>
            <w:vMerge w:val="restart"/>
            <w:tcBorders>
              <w:top w:val="double" w:sz="4" w:space="0" w:color="auto"/>
              <w:left w:val="double" w:sz="4" w:space="0" w:color="auto"/>
              <w:right w:val="single" w:sz="4" w:space="0" w:color="auto"/>
            </w:tcBorders>
            <w:vAlign w:val="center"/>
          </w:tcPr>
          <w:p w14:paraId="396668D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2</w:t>
            </w:r>
          </w:p>
        </w:tc>
        <w:tc>
          <w:tcPr>
            <w:tcW w:w="709" w:type="dxa"/>
            <w:vMerge w:val="restart"/>
            <w:tcBorders>
              <w:top w:val="double" w:sz="4" w:space="0" w:color="auto"/>
              <w:left w:val="single" w:sz="4" w:space="0" w:color="auto"/>
              <w:right w:val="single" w:sz="4" w:space="0" w:color="auto"/>
            </w:tcBorders>
            <w:vAlign w:val="center"/>
          </w:tcPr>
          <w:p w14:paraId="28CFC862"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679" w:type="dxa"/>
            <w:vMerge w:val="restart"/>
            <w:tcBorders>
              <w:top w:val="double" w:sz="4" w:space="0" w:color="auto"/>
              <w:left w:val="single" w:sz="4" w:space="0" w:color="auto"/>
              <w:right w:val="single" w:sz="4" w:space="0" w:color="auto"/>
            </w:tcBorders>
            <w:vAlign w:val="center"/>
          </w:tcPr>
          <w:p w14:paraId="464722C1"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1589" w:type="dxa"/>
            <w:tcBorders>
              <w:top w:val="double" w:sz="4" w:space="0" w:color="auto"/>
              <w:left w:val="single" w:sz="4" w:space="0" w:color="auto"/>
              <w:bottom w:val="single" w:sz="6" w:space="0" w:color="000000"/>
              <w:right w:val="single" w:sz="4" w:space="0" w:color="auto"/>
            </w:tcBorders>
            <w:vAlign w:val="center"/>
          </w:tcPr>
          <w:p w14:paraId="320D2712"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tcBorders>
              <w:top w:val="double" w:sz="4" w:space="0" w:color="auto"/>
              <w:left w:val="single" w:sz="4" w:space="0" w:color="auto"/>
              <w:bottom w:val="single" w:sz="6" w:space="0" w:color="000000"/>
              <w:right w:val="single" w:sz="4" w:space="0" w:color="auto"/>
            </w:tcBorders>
            <w:vAlign w:val="center"/>
          </w:tcPr>
          <w:p w14:paraId="3DA0B907"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Буферная</w:t>
            </w:r>
          </w:p>
        </w:tc>
        <w:tc>
          <w:tcPr>
            <w:tcW w:w="1276" w:type="dxa"/>
            <w:tcBorders>
              <w:top w:val="double" w:sz="4" w:space="0" w:color="auto"/>
              <w:left w:val="single" w:sz="4" w:space="0" w:color="auto"/>
              <w:bottom w:val="single" w:sz="6" w:space="0" w:color="000000"/>
              <w:right w:val="single" w:sz="4" w:space="0" w:color="auto"/>
            </w:tcBorders>
            <w:vAlign w:val="center"/>
          </w:tcPr>
          <w:p w14:paraId="59E71310" w14:textId="77777777" w:rsidR="00312E3B" w:rsidRPr="007F5096" w:rsidRDefault="00312E3B" w:rsidP="00312E3B">
            <w:pPr>
              <w:ind w:left="-31" w:firstLine="31"/>
              <w:jc w:val="left"/>
              <w:rPr>
                <w:rFonts w:ascii="Arial" w:hAnsi="Arial" w:cs="Arial"/>
                <w:sz w:val="22"/>
                <w:szCs w:val="24"/>
              </w:rPr>
            </w:pPr>
            <w:r w:rsidRPr="007F5096">
              <w:rPr>
                <w:rFonts w:ascii="Arial" w:hAnsi="Arial" w:cs="Arial"/>
                <w:sz w:val="22"/>
                <w:szCs w:val="24"/>
              </w:rPr>
              <w:t>НТ-400</w:t>
            </w:r>
          </w:p>
        </w:tc>
        <w:tc>
          <w:tcPr>
            <w:tcW w:w="1559" w:type="dxa"/>
            <w:tcBorders>
              <w:top w:val="double" w:sz="4" w:space="0" w:color="auto"/>
              <w:left w:val="single" w:sz="4" w:space="0" w:color="auto"/>
              <w:bottom w:val="single" w:sz="6" w:space="0" w:color="000000"/>
              <w:right w:val="single" w:sz="4" w:space="0" w:color="auto"/>
            </w:tcBorders>
            <w:vAlign w:val="center"/>
          </w:tcPr>
          <w:p w14:paraId="10D33EA2"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double" w:sz="4" w:space="0" w:color="auto"/>
              <w:left w:val="single" w:sz="4" w:space="0" w:color="auto"/>
              <w:bottom w:val="single" w:sz="6" w:space="0" w:color="000000"/>
              <w:right w:val="single" w:sz="4" w:space="0" w:color="auto"/>
            </w:tcBorders>
            <w:vAlign w:val="center"/>
          </w:tcPr>
          <w:p w14:paraId="13167CF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double" w:sz="4" w:space="0" w:color="auto"/>
              <w:left w:val="single" w:sz="4" w:space="0" w:color="auto"/>
              <w:bottom w:val="single" w:sz="6" w:space="0" w:color="000000"/>
              <w:right w:val="single" w:sz="4" w:space="0" w:color="auto"/>
            </w:tcBorders>
          </w:tcPr>
          <w:p w14:paraId="60C48E01"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double" w:sz="4" w:space="0" w:color="auto"/>
              <w:left w:val="single" w:sz="4" w:space="0" w:color="auto"/>
              <w:bottom w:val="single" w:sz="6" w:space="0" w:color="000000"/>
              <w:right w:val="single" w:sz="4" w:space="0" w:color="auto"/>
            </w:tcBorders>
            <w:vAlign w:val="center"/>
          </w:tcPr>
          <w:p w14:paraId="6F88B5BF"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double" w:sz="4" w:space="0" w:color="auto"/>
              <w:left w:val="single" w:sz="4" w:space="0" w:color="auto"/>
              <w:bottom w:val="single" w:sz="6" w:space="0" w:color="000000"/>
              <w:right w:val="single" w:sz="4" w:space="0" w:color="auto"/>
            </w:tcBorders>
            <w:vAlign w:val="center"/>
          </w:tcPr>
          <w:p w14:paraId="6AB1441D"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709" w:type="dxa"/>
            <w:tcBorders>
              <w:top w:val="double" w:sz="4" w:space="0" w:color="auto"/>
              <w:left w:val="single" w:sz="4" w:space="0" w:color="auto"/>
              <w:bottom w:val="single" w:sz="6" w:space="0" w:color="000000"/>
              <w:right w:val="single" w:sz="4" w:space="0" w:color="auto"/>
            </w:tcBorders>
            <w:vAlign w:val="center"/>
          </w:tcPr>
          <w:p w14:paraId="2D8F03B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673" w:type="dxa"/>
            <w:tcBorders>
              <w:top w:val="double" w:sz="4" w:space="0" w:color="auto"/>
              <w:left w:val="single" w:sz="4" w:space="0" w:color="auto"/>
              <w:bottom w:val="single" w:sz="6" w:space="0" w:color="000000"/>
              <w:right w:val="single" w:sz="4" w:space="0" w:color="auto"/>
            </w:tcBorders>
          </w:tcPr>
          <w:p w14:paraId="628F8FD9"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86" w:type="dxa"/>
            <w:tcBorders>
              <w:top w:val="double" w:sz="4" w:space="0" w:color="auto"/>
              <w:left w:val="single" w:sz="4" w:space="0" w:color="auto"/>
              <w:bottom w:val="single" w:sz="6" w:space="0" w:color="000000"/>
              <w:right w:val="single" w:sz="4" w:space="0" w:color="auto"/>
            </w:tcBorders>
          </w:tcPr>
          <w:p w14:paraId="388E736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3,0</w:t>
            </w:r>
          </w:p>
        </w:tc>
        <w:tc>
          <w:tcPr>
            <w:tcW w:w="850" w:type="dxa"/>
            <w:tcBorders>
              <w:top w:val="double" w:sz="4" w:space="0" w:color="auto"/>
              <w:left w:val="single" w:sz="4" w:space="0" w:color="auto"/>
              <w:bottom w:val="single" w:sz="6" w:space="0" w:color="000000"/>
              <w:right w:val="single" w:sz="4" w:space="0" w:color="auto"/>
            </w:tcBorders>
          </w:tcPr>
          <w:p w14:paraId="4BED8AF6"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5,1</w:t>
            </w:r>
          </w:p>
        </w:tc>
        <w:tc>
          <w:tcPr>
            <w:tcW w:w="851" w:type="dxa"/>
            <w:tcBorders>
              <w:top w:val="double" w:sz="4" w:space="0" w:color="auto"/>
              <w:left w:val="single" w:sz="4" w:space="0" w:color="auto"/>
              <w:bottom w:val="single" w:sz="6" w:space="0" w:color="000000"/>
              <w:right w:val="double" w:sz="4" w:space="0" w:color="auto"/>
            </w:tcBorders>
          </w:tcPr>
          <w:p w14:paraId="72F8CBB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5,1</w:t>
            </w:r>
          </w:p>
        </w:tc>
      </w:tr>
      <w:tr w:rsidR="00312E3B" w:rsidRPr="007F5096" w14:paraId="58D5C376" w14:textId="77777777" w:rsidTr="00312E3B">
        <w:trPr>
          <w:trHeight w:val="144"/>
        </w:trPr>
        <w:tc>
          <w:tcPr>
            <w:tcW w:w="568" w:type="dxa"/>
            <w:vMerge/>
            <w:tcBorders>
              <w:left w:val="double" w:sz="4" w:space="0" w:color="auto"/>
              <w:right w:val="single" w:sz="4" w:space="0" w:color="auto"/>
            </w:tcBorders>
            <w:hideMark/>
          </w:tcPr>
          <w:p w14:paraId="619BC451" w14:textId="77777777" w:rsidR="00312E3B" w:rsidRPr="007F5096" w:rsidRDefault="00312E3B" w:rsidP="00312E3B">
            <w:pPr>
              <w:jc w:val="center"/>
              <w:rPr>
                <w:rFonts w:ascii="Arial" w:hAnsi="Arial" w:cs="Arial"/>
                <w:sz w:val="22"/>
                <w:szCs w:val="24"/>
                <w:lang w:val="en-US"/>
              </w:rPr>
            </w:pPr>
          </w:p>
        </w:tc>
        <w:tc>
          <w:tcPr>
            <w:tcW w:w="709" w:type="dxa"/>
            <w:vMerge/>
            <w:tcBorders>
              <w:left w:val="single" w:sz="4" w:space="0" w:color="auto"/>
              <w:right w:val="single" w:sz="4" w:space="0" w:color="auto"/>
            </w:tcBorders>
            <w:hideMark/>
          </w:tcPr>
          <w:p w14:paraId="2FC73CE1" w14:textId="77777777" w:rsidR="00312E3B" w:rsidRPr="007F5096" w:rsidRDefault="00312E3B" w:rsidP="00312E3B">
            <w:pPr>
              <w:jc w:val="center"/>
              <w:rPr>
                <w:rFonts w:ascii="Arial" w:hAnsi="Arial" w:cs="Arial"/>
                <w:sz w:val="22"/>
                <w:szCs w:val="24"/>
              </w:rPr>
            </w:pPr>
          </w:p>
        </w:tc>
        <w:tc>
          <w:tcPr>
            <w:tcW w:w="679" w:type="dxa"/>
            <w:vMerge/>
            <w:tcBorders>
              <w:left w:val="single" w:sz="4" w:space="0" w:color="auto"/>
              <w:right w:val="single" w:sz="4" w:space="0" w:color="auto"/>
            </w:tcBorders>
            <w:hideMark/>
          </w:tcPr>
          <w:p w14:paraId="09775B55" w14:textId="77777777" w:rsidR="00312E3B" w:rsidRPr="007F5096" w:rsidRDefault="00312E3B" w:rsidP="00312E3B">
            <w:pPr>
              <w:jc w:val="center"/>
              <w:rPr>
                <w:rFonts w:ascii="Arial" w:hAnsi="Arial" w:cs="Arial"/>
                <w:sz w:val="22"/>
                <w:szCs w:val="24"/>
              </w:rPr>
            </w:pPr>
          </w:p>
        </w:tc>
        <w:tc>
          <w:tcPr>
            <w:tcW w:w="1589" w:type="dxa"/>
            <w:vMerge w:val="restart"/>
            <w:tcBorders>
              <w:top w:val="single" w:sz="6" w:space="0" w:color="000000"/>
              <w:left w:val="single" w:sz="4" w:space="0" w:color="auto"/>
              <w:right w:val="single" w:sz="4" w:space="0" w:color="auto"/>
            </w:tcBorders>
          </w:tcPr>
          <w:p w14:paraId="42F78C51"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Затворение</w:t>
            </w:r>
            <w:proofErr w:type="spellEnd"/>
          </w:p>
        </w:tc>
        <w:tc>
          <w:tcPr>
            <w:tcW w:w="1701" w:type="dxa"/>
            <w:vMerge w:val="restart"/>
            <w:tcBorders>
              <w:top w:val="single" w:sz="6" w:space="0" w:color="000000"/>
              <w:left w:val="single" w:sz="4" w:space="0" w:color="auto"/>
              <w:right w:val="single" w:sz="4" w:space="0" w:color="auto"/>
            </w:tcBorders>
          </w:tcPr>
          <w:p w14:paraId="2DCEE15C"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w:t>
            </w:r>
          </w:p>
        </w:tc>
        <w:tc>
          <w:tcPr>
            <w:tcW w:w="1276" w:type="dxa"/>
            <w:tcBorders>
              <w:top w:val="single" w:sz="6" w:space="0" w:color="000000"/>
              <w:left w:val="single" w:sz="4" w:space="0" w:color="auto"/>
              <w:bottom w:val="single" w:sz="6" w:space="0" w:color="000000"/>
              <w:right w:val="single" w:sz="4" w:space="0" w:color="auto"/>
            </w:tcBorders>
          </w:tcPr>
          <w:p w14:paraId="74A84968" w14:textId="77777777" w:rsidR="00312E3B" w:rsidRPr="007F5096" w:rsidRDefault="00312E3B" w:rsidP="00312E3B">
            <w:pPr>
              <w:jc w:val="left"/>
              <w:rPr>
                <w:rFonts w:ascii="Arial" w:hAnsi="Arial" w:cs="Arial"/>
                <w:sz w:val="22"/>
                <w:szCs w:val="24"/>
              </w:rPr>
            </w:pPr>
            <w:r w:rsidRPr="007F5096">
              <w:rPr>
                <w:rFonts w:ascii="Arial" w:hAnsi="Arial" w:cs="Arial"/>
                <w:sz w:val="22"/>
                <w:szCs w:val="24"/>
                <w:lang w:val="en-US"/>
              </w:rPr>
              <w:t xml:space="preserve">RCM </w:t>
            </w:r>
            <w:proofErr w:type="spellStart"/>
            <w:r w:rsidRPr="007F5096">
              <w:rPr>
                <w:rFonts w:ascii="Arial" w:hAnsi="Arial" w:cs="Arial"/>
                <w:sz w:val="22"/>
                <w:szCs w:val="24"/>
                <w:lang w:val="en-US"/>
              </w:rPr>
              <w:t>IIe</w:t>
            </w:r>
            <w:proofErr w:type="spellEnd"/>
          </w:p>
        </w:tc>
        <w:tc>
          <w:tcPr>
            <w:tcW w:w="1559" w:type="dxa"/>
            <w:tcBorders>
              <w:top w:val="single" w:sz="6" w:space="0" w:color="000000"/>
              <w:left w:val="single" w:sz="4" w:space="0" w:color="auto"/>
              <w:bottom w:val="single" w:sz="4" w:space="0" w:color="auto"/>
              <w:right w:val="single" w:sz="4" w:space="0" w:color="auto"/>
            </w:tcBorders>
          </w:tcPr>
          <w:p w14:paraId="77150374"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6" w:space="0" w:color="000000"/>
              <w:left w:val="single" w:sz="4" w:space="0" w:color="auto"/>
              <w:bottom w:val="single" w:sz="4" w:space="0" w:color="auto"/>
              <w:right w:val="single" w:sz="4" w:space="0" w:color="auto"/>
            </w:tcBorders>
          </w:tcPr>
          <w:p w14:paraId="7C326FE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6" w:space="0" w:color="000000"/>
              <w:left w:val="single" w:sz="4" w:space="0" w:color="auto"/>
              <w:bottom w:val="single" w:sz="4" w:space="0" w:color="auto"/>
              <w:right w:val="single" w:sz="4" w:space="0" w:color="auto"/>
            </w:tcBorders>
          </w:tcPr>
          <w:p w14:paraId="35FBC703"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6" w:space="0" w:color="000000"/>
              <w:left w:val="single" w:sz="4" w:space="0" w:color="auto"/>
              <w:bottom w:val="single" w:sz="4" w:space="0" w:color="auto"/>
              <w:right w:val="single" w:sz="4" w:space="0" w:color="auto"/>
            </w:tcBorders>
            <w:vAlign w:val="center"/>
          </w:tcPr>
          <w:p w14:paraId="170E8CB1"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III</w:t>
            </w:r>
          </w:p>
        </w:tc>
        <w:tc>
          <w:tcPr>
            <w:tcW w:w="851" w:type="dxa"/>
            <w:tcBorders>
              <w:top w:val="single" w:sz="6" w:space="0" w:color="000000"/>
              <w:left w:val="single" w:sz="4" w:space="0" w:color="auto"/>
              <w:bottom w:val="single" w:sz="4" w:space="0" w:color="auto"/>
              <w:right w:val="single" w:sz="4" w:space="0" w:color="auto"/>
            </w:tcBorders>
            <w:vAlign w:val="center"/>
          </w:tcPr>
          <w:p w14:paraId="24382A89"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15,1</w:t>
            </w:r>
          </w:p>
        </w:tc>
        <w:tc>
          <w:tcPr>
            <w:tcW w:w="709" w:type="dxa"/>
            <w:tcBorders>
              <w:top w:val="single" w:sz="6" w:space="0" w:color="000000"/>
              <w:left w:val="single" w:sz="4" w:space="0" w:color="auto"/>
              <w:bottom w:val="single" w:sz="4" w:space="0" w:color="auto"/>
              <w:right w:val="single" w:sz="4" w:space="0" w:color="auto"/>
            </w:tcBorders>
          </w:tcPr>
          <w:p w14:paraId="19C4812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673" w:type="dxa"/>
            <w:tcBorders>
              <w:top w:val="single" w:sz="6" w:space="0" w:color="000000"/>
              <w:left w:val="single" w:sz="4" w:space="0" w:color="auto"/>
              <w:bottom w:val="single" w:sz="4" w:space="0" w:color="auto"/>
              <w:right w:val="single" w:sz="4" w:space="0" w:color="auto"/>
            </w:tcBorders>
          </w:tcPr>
          <w:p w14:paraId="229B24D6"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86" w:type="dxa"/>
            <w:tcBorders>
              <w:top w:val="single" w:sz="6" w:space="0" w:color="000000"/>
              <w:left w:val="single" w:sz="4" w:space="0" w:color="auto"/>
              <w:bottom w:val="single" w:sz="4" w:space="0" w:color="auto"/>
              <w:right w:val="single" w:sz="4" w:space="0" w:color="auto"/>
            </w:tcBorders>
          </w:tcPr>
          <w:p w14:paraId="34E0E8A7" w14:textId="5456C48B" w:rsidR="00312E3B" w:rsidRPr="007F5096" w:rsidRDefault="00D772C4" w:rsidP="00312E3B">
            <w:pPr>
              <w:jc w:val="center"/>
              <w:rPr>
                <w:rFonts w:ascii="Arial" w:hAnsi="Arial" w:cs="Arial"/>
                <w:sz w:val="22"/>
                <w:szCs w:val="24"/>
              </w:rPr>
            </w:pPr>
            <w:r w:rsidRPr="007F5096">
              <w:rPr>
                <w:rFonts w:ascii="Arial" w:hAnsi="Arial" w:cs="Arial"/>
                <w:sz w:val="22"/>
                <w:szCs w:val="24"/>
              </w:rPr>
              <w:t>10,01</w:t>
            </w:r>
          </w:p>
        </w:tc>
        <w:tc>
          <w:tcPr>
            <w:tcW w:w="850" w:type="dxa"/>
            <w:tcBorders>
              <w:top w:val="single" w:sz="6" w:space="0" w:color="000000"/>
              <w:left w:val="single" w:sz="4" w:space="0" w:color="auto"/>
              <w:bottom w:val="single" w:sz="4" w:space="0" w:color="auto"/>
              <w:right w:val="single" w:sz="4" w:space="0" w:color="auto"/>
            </w:tcBorders>
          </w:tcPr>
          <w:p w14:paraId="334A3060" w14:textId="40857660" w:rsidR="00312E3B" w:rsidRPr="007F5096" w:rsidRDefault="00D772C4" w:rsidP="00312E3B">
            <w:pPr>
              <w:jc w:val="center"/>
              <w:rPr>
                <w:rFonts w:ascii="Arial" w:hAnsi="Arial" w:cs="Arial"/>
                <w:sz w:val="22"/>
                <w:szCs w:val="24"/>
              </w:rPr>
            </w:pPr>
            <w:r w:rsidRPr="007F5096">
              <w:rPr>
                <w:rFonts w:ascii="Arial" w:hAnsi="Arial" w:cs="Arial"/>
                <w:sz w:val="22"/>
                <w:szCs w:val="24"/>
              </w:rPr>
              <w:t>4,7</w:t>
            </w:r>
          </w:p>
        </w:tc>
        <w:tc>
          <w:tcPr>
            <w:tcW w:w="851" w:type="dxa"/>
            <w:tcBorders>
              <w:top w:val="single" w:sz="6" w:space="0" w:color="000000"/>
              <w:left w:val="single" w:sz="4" w:space="0" w:color="auto"/>
              <w:bottom w:val="single" w:sz="4" w:space="0" w:color="auto"/>
              <w:right w:val="double" w:sz="4" w:space="0" w:color="auto"/>
            </w:tcBorders>
          </w:tcPr>
          <w:p w14:paraId="402EA752" w14:textId="555637D8" w:rsidR="00312E3B" w:rsidRPr="007F5096" w:rsidRDefault="00D772C4" w:rsidP="00312E3B">
            <w:pPr>
              <w:jc w:val="center"/>
              <w:rPr>
                <w:rFonts w:ascii="Arial" w:hAnsi="Arial" w:cs="Arial"/>
                <w:sz w:val="22"/>
                <w:szCs w:val="24"/>
              </w:rPr>
            </w:pPr>
            <w:r w:rsidRPr="007F5096">
              <w:rPr>
                <w:rFonts w:ascii="Arial" w:hAnsi="Arial" w:cs="Arial"/>
                <w:sz w:val="22"/>
                <w:szCs w:val="24"/>
              </w:rPr>
              <w:t>8,1</w:t>
            </w:r>
          </w:p>
        </w:tc>
      </w:tr>
      <w:tr w:rsidR="00312E3B" w:rsidRPr="007F5096" w14:paraId="6507DF13" w14:textId="77777777" w:rsidTr="00312E3B">
        <w:trPr>
          <w:trHeight w:val="144"/>
        </w:trPr>
        <w:tc>
          <w:tcPr>
            <w:tcW w:w="568" w:type="dxa"/>
            <w:vMerge/>
            <w:tcBorders>
              <w:left w:val="double" w:sz="4" w:space="0" w:color="auto"/>
              <w:right w:val="single" w:sz="4" w:space="0" w:color="auto"/>
            </w:tcBorders>
            <w:vAlign w:val="center"/>
            <w:hideMark/>
          </w:tcPr>
          <w:p w14:paraId="1BB87B6F"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0F640494" w14:textId="77777777" w:rsidR="00312E3B" w:rsidRPr="007F5096" w:rsidRDefault="00312E3B" w:rsidP="00312E3B">
            <w:pPr>
              <w:rPr>
                <w:rFonts w:ascii="Arial" w:hAnsi="Arial" w:cs="Arial"/>
                <w:sz w:val="22"/>
                <w:szCs w:val="24"/>
              </w:rPr>
            </w:pPr>
          </w:p>
        </w:tc>
        <w:tc>
          <w:tcPr>
            <w:tcW w:w="679" w:type="dxa"/>
            <w:vMerge/>
            <w:tcBorders>
              <w:left w:val="single" w:sz="4" w:space="0" w:color="auto"/>
              <w:right w:val="single" w:sz="4" w:space="0" w:color="auto"/>
            </w:tcBorders>
            <w:vAlign w:val="center"/>
            <w:hideMark/>
          </w:tcPr>
          <w:p w14:paraId="0B105E89" w14:textId="77777777" w:rsidR="00312E3B" w:rsidRPr="007F5096" w:rsidRDefault="00312E3B" w:rsidP="00312E3B">
            <w:pPr>
              <w:rPr>
                <w:rFonts w:ascii="Arial" w:hAnsi="Arial" w:cs="Arial"/>
                <w:sz w:val="22"/>
                <w:szCs w:val="24"/>
              </w:rPr>
            </w:pPr>
          </w:p>
        </w:tc>
        <w:tc>
          <w:tcPr>
            <w:tcW w:w="1589" w:type="dxa"/>
            <w:vMerge/>
            <w:tcBorders>
              <w:left w:val="single" w:sz="4" w:space="0" w:color="auto"/>
              <w:bottom w:val="single" w:sz="4" w:space="0" w:color="auto"/>
              <w:right w:val="single" w:sz="4" w:space="0" w:color="auto"/>
            </w:tcBorders>
          </w:tcPr>
          <w:p w14:paraId="0E076D2A"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4DF38AFF"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13282EF5"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ОСР-20</w:t>
            </w:r>
          </w:p>
        </w:tc>
        <w:tc>
          <w:tcPr>
            <w:tcW w:w="1559" w:type="dxa"/>
            <w:tcBorders>
              <w:top w:val="single" w:sz="4" w:space="0" w:color="auto"/>
              <w:left w:val="single" w:sz="4" w:space="0" w:color="auto"/>
              <w:bottom w:val="single" w:sz="4" w:space="0" w:color="auto"/>
              <w:right w:val="single" w:sz="4" w:space="0" w:color="auto"/>
            </w:tcBorders>
          </w:tcPr>
          <w:p w14:paraId="079E2A13"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59C0CFC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54F0CE7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352D0FF5"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1CC9FF5A"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709" w:type="dxa"/>
            <w:tcBorders>
              <w:top w:val="single" w:sz="4" w:space="0" w:color="auto"/>
              <w:left w:val="single" w:sz="4" w:space="0" w:color="auto"/>
              <w:bottom w:val="single" w:sz="4" w:space="0" w:color="auto"/>
              <w:right w:val="single" w:sz="4" w:space="0" w:color="auto"/>
            </w:tcBorders>
          </w:tcPr>
          <w:p w14:paraId="0C55CEE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673" w:type="dxa"/>
            <w:tcBorders>
              <w:top w:val="single" w:sz="4" w:space="0" w:color="auto"/>
              <w:left w:val="single" w:sz="4" w:space="0" w:color="auto"/>
              <w:bottom w:val="single" w:sz="4" w:space="0" w:color="auto"/>
              <w:right w:val="single" w:sz="4" w:space="0" w:color="auto"/>
            </w:tcBorders>
          </w:tcPr>
          <w:p w14:paraId="52EF380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86" w:type="dxa"/>
            <w:tcBorders>
              <w:top w:val="single" w:sz="4" w:space="0" w:color="auto"/>
              <w:left w:val="single" w:sz="4" w:space="0" w:color="auto"/>
              <w:bottom w:val="single" w:sz="4" w:space="0" w:color="auto"/>
              <w:right w:val="single" w:sz="4" w:space="0" w:color="auto"/>
            </w:tcBorders>
          </w:tcPr>
          <w:p w14:paraId="3E4542A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21ADFE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double" w:sz="4" w:space="0" w:color="auto"/>
            </w:tcBorders>
          </w:tcPr>
          <w:p w14:paraId="5C0C759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r>
      <w:tr w:rsidR="00312E3B" w:rsidRPr="007F5096" w14:paraId="6F7394C4" w14:textId="77777777" w:rsidTr="00312E3B">
        <w:trPr>
          <w:trHeight w:val="83"/>
        </w:trPr>
        <w:tc>
          <w:tcPr>
            <w:tcW w:w="568" w:type="dxa"/>
            <w:vMerge/>
            <w:tcBorders>
              <w:left w:val="double" w:sz="4" w:space="0" w:color="auto"/>
              <w:right w:val="single" w:sz="4" w:space="0" w:color="auto"/>
            </w:tcBorders>
            <w:vAlign w:val="center"/>
          </w:tcPr>
          <w:p w14:paraId="7A05B5BD"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481A0BB2" w14:textId="77777777" w:rsidR="00312E3B" w:rsidRPr="007F5096" w:rsidRDefault="00312E3B" w:rsidP="00312E3B">
            <w:pPr>
              <w:rPr>
                <w:rFonts w:ascii="Arial" w:hAnsi="Arial" w:cs="Arial"/>
                <w:sz w:val="22"/>
                <w:szCs w:val="24"/>
              </w:rPr>
            </w:pPr>
          </w:p>
        </w:tc>
        <w:tc>
          <w:tcPr>
            <w:tcW w:w="679" w:type="dxa"/>
            <w:vMerge/>
            <w:tcBorders>
              <w:left w:val="single" w:sz="4" w:space="0" w:color="auto"/>
              <w:right w:val="single" w:sz="4" w:space="0" w:color="auto"/>
            </w:tcBorders>
            <w:vAlign w:val="center"/>
          </w:tcPr>
          <w:p w14:paraId="2A3F8534" w14:textId="77777777" w:rsidR="00312E3B" w:rsidRPr="007F5096" w:rsidRDefault="00312E3B" w:rsidP="00312E3B">
            <w:pPr>
              <w:rPr>
                <w:rFonts w:ascii="Arial" w:hAnsi="Arial" w:cs="Arial"/>
                <w:sz w:val="22"/>
                <w:szCs w:val="24"/>
              </w:rPr>
            </w:pPr>
          </w:p>
        </w:tc>
        <w:tc>
          <w:tcPr>
            <w:tcW w:w="1589" w:type="dxa"/>
            <w:vMerge w:val="restart"/>
            <w:tcBorders>
              <w:top w:val="single" w:sz="4" w:space="0" w:color="auto"/>
              <w:left w:val="single" w:sz="4" w:space="0" w:color="auto"/>
              <w:right w:val="single" w:sz="4" w:space="0" w:color="auto"/>
            </w:tcBorders>
          </w:tcPr>
          <w:p w14:paraId="61E5F80D"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vMerge w:val="restart"/>
            <w:tcBorders>
              <w:top w:val="single" w:sz="4" w:space="0" w:color="auto"/>
              <w:left w:val="single" w:sz="4" w:space="0" w:color="auto"/>
              <w:right w:val="single" w:sz="4" w:space="0" w:color="auto"/>
            </w:tcBorders>
          </w:tcPr>
          <w:p w14:paraId="4E69F499"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w:t>
            </w:r>
          </w:p>
        </w:tc>
        <w:tc>
          <w:tcPr>
            <w:tcW w:w="1276" w:type="dxa"/>
            <w:tcBorders>
              <w:top w:val="single" w:sz="6" w:space="0" w:color="000000"/>
              <w:left w:val="single" w:sz="4" w:space="0" w:color="auto"/>
              <w:bottom w:val="single" w:sz="6" w:space="0" w:color="000000"/>
              <w:right w:val="single" w:sz="4" w:space="0" w:color="auto"/>
            </w:tcBorders>
          </w:tcPr>
          <w:p w14:paraId="51D95E4F"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1B03D68A"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tcPr>
          <w:p w14:paraId="7D4A3DC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2431E13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289A3C5F"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400ADB3C"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709" w:type="dxa"/>
            <w:tcBorders>
              <w:top w:val="single" w:sz="4" w:space="0" w:color="auto"/>
              <w:left w:val="single" w:sz="4" w:space="0" w:color="auto"/>
              <w:bottom w:val="single" w:sz="4" w:space="0" w:color="auto"/>
              <w:right w:val="single" w:sz="4" w:space="0" w:color="auto"/>
            </w:tcBorders>
          </w:tcPr>
          <w:p w14:paraId="7B8954A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673" w:type="dxa"/>
            <w:tcBorders>
              <w:top w:val="single" w:sz="4" w:space="0" w:color="auto"/>
              <w:left w:val="single" w:sz="4" w:space="0" w:color="auto"/>
              <w:bottom w:val="single" w:sz="4" w:space="0" w:color="auto"/>
              <w:right w:val="single" w:sz="4" w:space="0" w:color="auto"/>
            </w:tcBorders>
          </w:tcPr>
          <w:p w14:paraId="5E816BEC"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86" w:type="dxa"/>
            <w:tcBorders>
              <w:top w:val="single" w:sz="4" w:space="0" w:color="auto"/>
              <w:left w:val="single" w:sz="4" w:space="0" w:color="auto"/>
              <w:bottom w:val="single" w:sz="4" w:space="0" w:color="auto"/>
              <w:right w:val="single" w:sz="4" w:space="0" w:color="auto"/>
            </w:tcBorders>
          </w:tcPr>
          <w:p w14:paraId="2616343F" w14:textId="2524F0B4" w:rsidR="00312E3B" w:rsidRPr="007F5096" w:rsidRDefault="00D772C4" w:rsidP="00312E3B">
            <w:pPr>
              <w:jc w:val="center"/>
              <w:rPr>
                <w:rFonts w:ascii="Arial" w:hAnsi="Arial" w:cs="Arial"/>
                <w:sz w:val="22"/>
                <w:szCs w:val="24"/>
              </w:rPr>
            </w:pPr>
            <w:r w:rsidRPr="007F5096">
              <w:rPr>
                <w:rFonts w:ascii="Arial" w:hAnsi="Arial" w:cs="Arial"/>
                <w:sz w:val="22"/>
                <w:szCs w:val="24"/>
              </w:rPr>
              <w:t>10,01</w:t>
            </w:r>
          </w:p>
        </w:tc>
        <w:tc>
          <w:tcPr>
            <w:tcW w:w="850" w:type="dxa"/>
            <w:tcBorders>
              <w:top w:val="single" w:sz="4" w:space="0" w:color="auto"/>
              <w:left w:val="single" w:sz="4" w:space="0" w:color="auto"/>
              <w:bottom w:val="single" w:sz="4" w:space="0" w:color="auto"/>
              <w:right w:val="single" w:sz="4" w:space="0" w:color="auto"/>
            </w:tcBorders>
          </w:tcPr>
          <w:p w14:paraId="3CDF23DD" w14:textId="72AEEDCC" w:rsidR="00312E3B" w:rsidRPr="007F5096" w:rsidRDefault="00D772C4" w:rsidP="00312E3B">
            <w:pPr>
              <w:jc w:val="center"/>
              <w:rPr>
                <w:rFonts w:ascii="Arial" w:hAnsi="Arial" w:cs="Arial"/>
                <w:sz w:val="22"/>
                <w:szCs w:val="24"/>
              </w:rPr>
            </w:pPr>
            <w:r w:rsidRPr="007F5096">
              <w:rPr>
                <w:rFonts w:ascii="Arial" w:hAnsi="Arial" w:cs="Arial"/>
                <w:sz w:val="22"/>
                <w:szCs w:val="24"/>
              </w:rPr>
              <w:t>7,3</w:t>
            </w:r>
          </w:p>
        </w:tc>
        <w:tc>
          <w:tcPr>
            <w:tcW w:w="851" w:type="dxa"/>
            <w:tcBorders>
              <w:top w:val="single" w:sz="4" w:space="0" w:color="auto"/>
              <w:left w:val="single" w:sz="4" w:space="0" w:color="auto"/>
              <w:bottom w:val="single" w:sz="4" w:space="0" w:color="auto"/>
              <w:right w:val="double" w:sz="4" w:space="0" w:color="auto"/>
            </w:tcBorders>
          </w:tcPr>
          <w:p w14:paraId="576F99FE" w14:textId="4E9B952F" w:rsidR="00312E3B" w:rsidRPr="007F5096" w:rsidRDefault="00D772C4" w:rsidP="00312E3B">
            <w:pPr>
              <w:jc w:val="center"/>
              <w:rPr>
                <w:rFonts w:ascii="Arial" w:hAnsi="Arial" w:cs="Arial"/>
                <w:sz w:val="22"/>
                <w:szCs w:val="24"/>
              </w:rPr>
            </w:pPr>
            <w:r w:rsidRPr="007F5096">
              <w:rPr>
                <w:rFonts w:ascii="Arial" w:hAnsi="Arial" w:cs="Arial"/>
                <w:sz w:val="22"/>
                <w:szCs w:val="24"/>
              </w:rPr>
              <w:t>15,4</w:t>
            </w:r>
          </w:p>
        </w:tc>
      </w:tr>
      <w:tr w:rsidR="00312E3B" w:rsidRPr="007F5096" w14:paraId="309E0A50" w14:textId="77777777" w:rsidTr="00312E3B">
        <w:trPr>
          <w:trHeight w:val="83"/>
        </w:trPr>
        <w:tc>
          <w:tcPr>
            <w:tcW w:w="568" w:type="dxa"/>
            <w:vMerge/>
            <w:tcBorders>
              <w:left w:val="double" w:sz="4" w:space="0" w:color="auto"/>
              <w:right w:val="single" w:sz="4" w:space="0" w:color="auto"/>
            </w:tcBorders>
            <w:vAlign w:val="center"/>
          </w:tcPr>
          <w:p w14:paraId="401F07D5"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017C4E20" w14:textId="77777777" w:rsidR="00312E3B" w:rsidRPr="007F5096" w:rsidRDefault="00312E3B" w:rsidP="00312E3B">
            <w:pPr>
              <w:rPr>
                <w:rFonts w:ascii="Arial" w:hAnsi="Arial" w:cs="Arial"/>
                <w:sz w:val="22"/>
                <w:szCs w:val="24"/>
              </w:rPr>
            </w:pPr>
          </w:p>
        </w:tc>
        <w:tc>
          <w:tcPr>
            <w:tcW w:w="679" w:type="dxa"/>
            <w:vMerge/>
            <w:tcBorders>
              <w:left w:val="single" w:sz="4" w:space="0" w:color="auto"/>
              <w:right w:val="single" w:sz="4" w:space="0" w:color="auto"/>
            </w:tcBorders>
            <w:vAlign w:val="center"/>
          </w:tcPr>
          <w:p w14:paraId="18CDC9A4" w14:textId="77777777" w:rsidR="00312E3B" w:rsidRPr="007F5096" w:rsidRDefault="00312E3B" w:rsidP="00312E3B">
            <w:pPr>
              <w:rPr>
                <w:rFonts w:ascii="Arial" w:hAnsi="Arial" w:cs="Arial"/>
                <w:sz w:val="22"/>
                <w:szCs w:val="24"/>
              </w:rPr>
            </w:pPr>
          </w:p>
        </w:tc>
        <w:tc>
          <w:tcPr>
            <w:tcW w:w="1589" w:type="dxa"/>
            <w:vMerge/>
            <w:tcBorders>
              <w:left w:val="single" w:sz="4" w:space="0" w:color="auto"/>
              <w:right w:val="single" w:sz="4" w:space="0" w:color="auto"/>
            </w:tcBorders>
            <w:vAlign w:val="center"/>
          </w:tcPr>
          <w:p w14:paraId="29BD4BE8"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right w:val="single" w:sz="4" w:space="0" w:color="auto"/>
            </w:tcBorders>
          </w:tcPr>
          <w:p w14:paraId="5E15D284"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063A023D"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1БМ-700</w:t>
            </w:r>
          </w:p>
        </w:tc>
        <w:tc>
          <w:tcPr>
            <w:tcW w:w="1559" w:type="dxa"/>
            <w:tcBorders>
              <w:top w:val="single" w:sz="4" w:space="0" w:color="auto"/>
              <w:left w:val="single" w:sz="4" w:space="0" w:color="auto"/>
              <w:bottom w:val="single" w:sz="4" w:space="0" w:color="auto"/>
              <w:right w:val="single" w:sz="4" w:space="0" w:color="auto"/>
            </w:tcBorders>
          </w:tcPr>
          <w:p w14:paraId="7A7485B8"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633AE07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64C17850" w14:textId="77777777" w:rsidR="00312E3B" w:rsidRPr="007F5096" w:rsidRDefault="00312E3B" w:rsidP="00312E3B">
            <w:pP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6D317B6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1E586FFF"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709" w:type="dxa"/>
            <w:tcBorders>
              <w:top w:val="single" w:sz="4" w:space="0" w:color="auto"/>
              <w:left w:val="single" w:sz="4" w:space="0" w:color="auto"/>
              <w:bottom w:val="single" w:sz="4" w:space="0" w:color="auto"/>
              <w:right w:val="single" w:sz="4" w:space="0" w:color="auto"/>
            </w:tcBorders>
          </w:tcPr>
          <w:p w14:paraId="41CD3F1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673" w:type="dxa"/>
            <w:tcBorders>
              <w:top w:val="single" w:sz="4" w:space="0" w:color="auto"/>
              <w:left w:val="single" w:sz="4" w:space="0" w:color="auto"/>
              <w:bottom w:val="single" w:sz="4" w:space="0" w:color="auto"/>
              <w:right w:val="single" w:sz="4" w:space="0" w:color="auto"/>
            </w:tcBorders>
          </w:tcPr>
          <w:p w14:paraId="79F90FD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86" w:type="dxa"/>
            <w:tcBorders>
              <w:top w:val="single" w:sz="4" w:space="0" w:color="auto"/>
              <w:left w:val="single" w:sz="4" w:space="0" w:color="auto"/>
              <w:bottom w:val="single" w:sz="4" w:space="0" w:color="auto"/>
              <w:right w:val="single" w:sz="4" w:space="0" w:color="auto"/>
            </w:tcBorders>
          </w:tcPr>
          <w:p w14:paraId="62E1B2C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7953A8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double" w:sz="4" w:space="0" w:color="auto"/>
            </w:tcBorders>
          </w:tcPr>
          <w:p w14:paraId="02F29DD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r>
      <w:tr w:rsidR="00312E3B" w:rsidRPr="007F5096" w14:paraId="598D576A" w14:textId="77777777" w:rsidTr="00312E3B">
        <w:trPr>
          <w:trHeight w:val="260"/>
        </w:trPr>
        <w:tc>
          <w:tcPr>
            <w:tcW w:w="568" w:type="dxa"/>
            <w:vMerge/>
            <w:tcBorders>
              <w:left w:val="double" w:sz="4" w:space="0" w:color="auto"/>
              <w:right w:val="single" w:sz="4" w:space="0" w:color="auto"/>
            </w:tcBorders>
            <w:vAlign w:val="center"/>
            <w:hideMark/>
          </w:tcPr>
          <w:p w14:paraId="39FE644D"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6F5AA228" w14:textId="77777777" w:rsidR="00312E3B" w:rsidRPr="007F5096" w:rsidRDefault="00312E3B" w:rsidP="00312E3B">
            <w:pPr>
              <w:rPr>
                <w:rFonts w:ascii="Arial" w:hAnsi="Arial" w:cs="Arial"/>
                <w:sz w:val="22"/>
                <w:szCs w:val="24"/>
              </w:rPr>
            </w:pPr>
          </w:p>
        </w:tc>
        <w:tc>
          <w:tcPr>
            <w:tcW w:w="679" w:type="dxa"/>
            <w:vMerge/>
            <w:tcBorders>
              <w:left w:val="single" w:sz="4" w:space="0" w:color="auto"/>
              <w:right w:val="single" w:sz="4" w:space="0" w:color="auto"/>
            </w:tcBorders>
            <w:vAlign w:val="center"/>
            <w:hideMark/>
          </w:tcPr>
          <w:p w14:paraId="030BBD9D" w14:textId="77777777" w:rsidR="00312E3B" w:rsidRPr="007F5096" w:rsidRDefault="00312E3B" w:rsidP="00312E3B">
            <w:pPr>
              <w:rPr>
                <w:rFonts w:ascii="Arial" w:hAnsi="Arial" w:cs="Arial"/>
                <w:sz w:val="22"/>
                <w:szCs w:val="24"/>
              </w:rPr>
            </w:pPr>
          </w:p>
        </w:tc>
        <w:tc>
          <w:tcPr>
            <w:tcW w:w="1589" w:type="dxa"/>
            <w:vMerge/>
            <w:tcBorders>
              <w:left w:val="single" w:sz="4" w:space="0" w:color="auto"/>
              <w:bottom w:val="single" w:sz="4" w:space="0" w:color="auto"/>
              <w:right w:val="single" w:sz="4" w:space="0" w:color="auto"/>
            </w:tcBorders>
            <w:vAlign w:val="center"/>
          </w:tcPr>
          <w:p w14:paraId="7475E4DB"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69D9A7EF"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5E0C6ED6"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СКЦ-2М</w:t>
            </w:r>
          </w:p>
        </w:tc>
        <w:tc>
          <w:tcPr>
            <w:tcW w:w="1559" w:type="dxa"/>
            <w:tcBorders>
              <w:top w:val="single" w:sz="4" w:space="0" w:color="auto"/>
              <w:left w:val="single" w:sz="4" w:space="0" w:color="auto"/>
              <w:bottom w:val="single" w:sz="4" w:space="0" w:color="auto"/>
              <w:right w:val="single" w:sz="4" w:space="0" w:color="auto"/>
            </w:tcBorders>
          </w:tcPr>
          <w:p w14:paraId="1E0500FB"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41034C9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369EFC0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0C385079"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6773EBF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709" w:type="dxa"/>
            <w:tcBorders>
              <w:top w:val="single" w:sz="4" w:space="0" w:color="auto"/>
              <w:left w:val="single" w:sz="4" w:space="0" w:color="auto"/>
              <w:bottom w:val="single" w:sz="4" w:space="0" w:color="auto"/>
              <w:right w:val="single" w:sz="4" w:space="0" w:color="auto"/>
            </w:tcBorders>
          </w:tcPr>
          <w:p w14:paraId="652FB9BE"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673" w:type="dxa"/>
            <w:tcBorders>
              <w:top w:val="single" w:sz="4" w:space="0" w:color="auto"/>
              <w:left w:val="single" w:sz="4" w:space="0" w:color="auto"/>
              <w:bottom w:val="single" w:sz="4" w:space="0" w:color="auto"/>
              <w:right w:val="single" w:sz="4" w:space="0" w:color="auto"/>
            </w:tcBorders>
          </w:tcPr>
          <w:p w14:paraId="72F5A08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86" w:type="dxa"/>
            <w:tcBorders>
              <w:top w:val="single" w:sz="4" w:space="0" w:color="auto"/>
              <w:left w:val="single" w:sz="4" w:space="0" w:color="auto"/>
              <w:bottom w:val="single" w:sz="4" w:space="0" w:color="auto"/>
              <w:right w:val="single" w:sz="4" w:space="0" w:color="auto"/>
            </w:tcBorders>
          </w:tcPr>
          <w:p w14:paraId="541BB06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454B787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double" w:sz="4" w:space="0" w:color="auto"/>
            </w:tcBorders>
          </w:tcPr>
          <w:p w14:paraId="7B5A7D7E"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r>
      <w:tr w:rsidR="00312E3B" w:rsidRPr="007F5096" w14:paraId="1043D6FB" w14:textId="77777777" w:rsidTr="00312E3B">
        <w:trPr>
          <w:trHeight w:val="260"/>
        </w:trPr>
        <w:tc>
          <w:tcPr>
            <w:tcW w:w="568" w:type="dxa"/>
            <w:vMerge/>
            <w:tcBorders>
              <w:left w:val="double" w:sz="4" w:space="0" w:color="auto"/>
              <w:right w:val="single" w:sz="4" w:space="0" w:color="auto"/>
            </w:tcBorders>
            <w:vAlign w:val="center"/>
          </w:tcPr>
          <w:p w14:paraId="1E5F551A"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4A5086E2" w14:textId="77777777" w:rsidR="00312E3B" w:rsidRPr="007F5096" w:rsidRDefault="00312E3B" w:rsidP="00312E3B">
            <w:pPr>
              <w:rPr>
                <w:rFonts w:ascii="Arial" w:hAnsi="Arial" w:cs="Arial"/>
                <w:sz w:val="22"/>
                <w:szCs w:val="24"/>
              </w:rPr>
            </w:pPr>
          </w:p>
        </w:tc>
        <w:tc>
          <w:tcPr>
            <w:tcW w:w="679" w:type="dxa"/>
            <w:vMerge/>
            <w:tcBorders>
              <w:left w:val="single" w:sz="4" w:space="0" w:color="auto"/>
              <w:right w:val="single" w:sz="4" w:space="0" w:color="auto"/>
            </w:tcBorders>
            <w:vAlign w:val="center"/>
          </w:tcPr>
          <w:p w14:paraId="0E536E09" w14:textId="77777777" w:rsidR="00312E3B" w:rsidRPr="007F5096" w:rsidRDefault="00312E3B" w:rsidP="00312E3B">
            <w:pPr>
              <w:rPr>
                <w:rFonts w:ascii="Arial" w:hAnsi="Arial" w:cs="Arial"/>
                <w:sz w:val="22"/>
                <w:szCs w:val="24"/>
              </w:rPr>
            </w:pPr>
          </w:p>
        </w:tc>
        <w:tc>
          <w:tcPr>
            <w:tcW w:w="1589" w:type="dxa"/>
            <w:tcBorders>
              <w:left w:val="single" w:sz="4" w:space="0" w:color="auto"/>
              <w:bottom w:val="single" w:sz="4" w:space="0" w:color="auto"/>
              <w:right w:val="single" w:sz="4" w:space="0" w:color="auto"/>
            </w:tcBorders>
          </w:tcPr>
          <w:p w14:paraId="31B11242" w14:textId="77777777" w:rsidR="00312E3B" w:rsidRPr="007F5096" w:rsidRDefault="00312E3B" w:rsidP="00312E3B">
            <w:pPr>
              <w:jc w:val="both"/>
              <w:rPr>
                <w:rFonts w:ascii="Arial" w:hAnsi="Arial" w:cs="Arial"/>
                <w:sz w:val="22"/>
                <w:szCs w:val="22"/>
              </w:rPr>
            </w:pPr>
            <w:r w:rsidRPr="007F5096">
              <w:rPr>
                <w:rFonts w:ascii="Arial" w:hAnsi="Arial" w:cs="Arial"/>
                <w:sz w:val="22"/>
                <w:szCs w:val="22"/>
              </w:rPr>
              <w:t>Сброс пробки</w:t>
            </w:r>
          </w:p>
        </w:tc>
        <w:tc>
          <w:tcPr>
            <w:tcW w:w="1701" w:type="dxa"/>
            <w:tcBorders>
              <w:left w:val="single" w:sz="4" w:space="0" w:color="auto"/>
              <w:bottom w:val="single" w:sz="4" w:space="0" w:color="auto"/>
              <w:right w:val="single" w:sz="4" w:space="0" w:color="auto"/>
            </w:tcBorders>
          </w:tcPr>
          <w:p w14:paraId="71163049"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1276" w:type="dxa"/>
            <w:tcBorders>
              <w:top w:val="single" w:sz="6" w:space="0" w:color="000000"/>
              <w:left w:val="single" w:sz="4" w:space="0" w:color="auto"/>
              <w:bottom w:val="single" w:sz="6" w:space="0" w:color="000000"/>
              <w:right w:val="single" w:sz="4" w:space="0" w:color="auto"/>
            </w:tcBorders>
          </w:tcPr>
          <w:p w14:paraId="7B475734" w14:textId="77777777" w:rsidR="00312E3B" w:rsidRPr="007F5096" w:rsidRDefault="00312E3B" w:rsidP="00312E3B">
            <w:pPr>
              <w:jc w:val="left"/>
              <w:rPr>
                <w:rFonts w:ascii="Arial" w:hAnsi="Arial" w:cs="Arial"/>
                <w:sz w:val="22"/>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tcPr>
          <w:p w14:paraId="7AE95B4D" w14:textId="77777777" w:rsidR="00312E3B" w:rsidRPr="007F5096" w:rsidRDefault="00312E3B" w:rsidP="00312E3B">
            <w:pPr>
              <w:jc w:val="left"/>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5608B16"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43C4BD68"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DA326A1"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270DE540"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709" w:type="dxa"/>
            <w:tcBorders>
              <w:top w:val="single" w:sz="4" w:space="0" w:color="auto"/>
              <w:left w:val="single" w:sz="4" w:space="0" w:color="auto"/>
              <w:bottom w:val="single" w:sz="4" w:space="0" w:color="auto"/>
              <w:right w:val="single" w:sz="4" w:space="0" w:color="auto"/>
            </w:tcBorders>
          </w:tcPr>
          <w:p w14:paraId="5B209E57"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673" w:type="dxa"/>
            <w:tcBorders>
              <w:top w:val="single" w:sz="4" w:space="0" w:color="auto"/>
              <w:left w:val="single" w:sz="4" w:space="0" w:color="auto"/>
              <w:bottom w:val="single" w:sz="4" w:space="0" w:color="auto"/>
              <w:right w:val="single" w:sz="4" w:space="0" w:color="auto"/>
            </w:tcBorders>
          </w:tcPr>
          <w:p w14:paraId="0D67647F"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86" w:type="dxa"/>
            <w:tcBorders>
              <w:top w:val="single" w:sz="4" w:space="0" w:color="auto"/>
              <w:left w:val="single" w:sz="4" w:space="0" w:color="auto"/>
              <w:bottom w:val="single" w:sz="4" w:space="0" w:color="auto"/>
              <w:right w:val="single" w:sz="4" w:space="0" w:color="auto"/>
            </w:tcBorders>
          </w:tcPr>
          <w:p w14:paraId="52871D66"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247FB3E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double" w:sz="4" w:space="0" w:color="auto"/>
            </w:tcBorders>
          </w:tcPr>
          <w:p w14:paraId="5225D40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r>
      <w:tr w:rsidR="00312E3B" w:rsidRPr="007F5096" w14:paraId="1BCC7B26" w14:textId="77777777" w:rsidTr="00312E3B">
        <w:trPr>
          <w:trHeight w:val="144"/>
        </w:trPr>
        <w:tc>
          <w:tcPr>
            <w:tcW w:w="568" w:type="dxa"/>
            <w:vMerge/>
            <w:tcBorders>
              <w:left w:val="double" w:sz="4" w:space="0" w:color="auto"/>
              <w:right w:val="single" w:sz="4" w:space="0" w:color="auto"/>
            </w:tcBorders>
            <w:vAlign w:val="center"/>
            <w:hideMark/>
          </w:tcPr>
          <w:p w14:paraId="159B04C6"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7712CC22" w14:textId="77777777" w:rsidR="00312E3B" w:rsidRPr="007F5096" w:rsidRDefault="00312E3B" w:rsidP="00312E3B">
            <w:pPr>
              <w:rPr>
                <w:rFonts w:ascii="Arial" w:hAnsi="Arial" w:cs="Arial"/>
                <w:sz w:val="22"/>
                <w:szCs w:val="24"/>
              </w:rPr>
            </w:pPr>
          </w:p>
        </w:tc>
        <w:tc>
          <w:tcPr>
            <w:tcW w:w="679" w:type="dxa"/>
            <w:vMerge/>
            <w:tcBorders>
              <w:left w:val="single" w:sz="4" w:space="0" w:color="auto"/>
              <w:right w:val="single" w:sz="4" w:space="0" w:color="auto"/>
            </w:tcBorders>
            <w:vAlign w:val="center"/>
            <w:hideMark/>
          </w:tcPr>
          <w:p w14:paraId="272E3B00" w14:textId="77777777" w:rsidR="00312E3B" w:rsidRPr="007F5096" w:rsidRDefault="00312E3B" w:rsidP="00312E3B">
            <w:pPr>
              <w:rPr>
                <w:rFonts w:ascii="Arial" w:hAnsi="Arial" w:cs="Arial"/>
                <w:sz w:val="22"/>
                <w:szCs w:val="24"/>
              </w:rPr>
            </w:pPr>
          </w:p>
        </w:tc>
        <w:tc>
          <w:tcPr>
            <w:tcW w:w="1589" w:type="dxa"/>
            <w:vMerge w:val="restart"/>
            <w:tcBorders>
              <w:top w:val="single" w:sz="4" w:space="0" w:color="auto"/>
              <w:left w:val="single" w:sz="4" w:space="0" w:color="auto"/>
              <w:bottom w:val="double" w:sz="4" w:space="0" w:color="auto"/>
              <w:right w:val="single" w:sz="4" w:space="0" w:color="auto"/>
            </w:tcBorders>
          </w:tcPr>
          <w:p w14:paraId="339A3236"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Продавка</w:t>
            </w:r>
            <w:proofErr w:type="spellEnd"/>
          </w:p>
        </w:tc>
        <w:tc>
          <w:tcPr>
            <w:tcW w:w="1701" w:type="dxa"/>
            <w:vMerge w:val="restart"/>
            <w:tcBorders>
              <w:top w:val="single" w:sz="4" w:space="0" w:color="auto"/>
              <w:left w:val="single" w:sz="4" w:space="0" w:color="auto"/>
              <w:bottom w:val="double" w:sz="4" w:space="0" w:color="auto"/>
              <w:right w:val="single" w:sz="4" w:space="0" w:color="auto"/>
            </w:tcBorders>
          </w:tcPr>
          <w:p w14:paraId="3D8518D6"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Продавочная</w:t>
            </w:r>
          </w:p>
        </w:tc>
        <w:tc>
          <w:tcPr>
            <w:tcW w:w="1276" w:type="dxa"/>
            <w:vMerge w:val="restart"/>
            <w:tcBorders>
              <w:top w:val="single" w:sz="6" w:space="0" w:color="000000"/>
              <w:left w:val="single" w:sz="4" w:space="0" w:color="auto"/>
              <w:bottom w:val="double" w:sz="4" w:space="0" w:color="auto"/>
              <w:right w:val="single" w:sz="4" w:space="0" w:color="auto"/>
            </w:tcBorders>
          </w:tcPr>
          <w:p w14:paraId="36168DB4"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1A470291"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Продавка</w:t>
            </w:r>
            <w:proofErr w:type="spellEnd"/>
          </w:p>
        </w:tc>
        <w:tc>
          <w:tcPr>
            <w:tcW w:w="850" w:type="dxa"/>
            <w:tcBorders>
              <w:top w:val="single" w:sz="4" w:space="0" w:color="auto"/>
              <w:left w:val="single" w:sz="4" w:space="0" w:color="auto"/>
              <w:bottom w:val="single" w:sz="4" w:space="0" w:color="auto"/>
              <w:right w:val="single" w:sz="4" w:space="0" w:color="auto"/>
            </w:tcBorders>
          </w:tcPr>
          <w:p w14:paraId="313A35C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tcPr>
          <w:p w14:paraId="212E5A4E"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0A4B2699"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w:t>
            </w:r>
          </w:p>
        </w:tc>
        <w:tc>
          <w:tcPr>
            <w:tcW w:w="851" w:type="dxa"/>
            <w:tcBorders>
              <w:top w:val="single" w:sz="4" w:space="0" w:color="auto"/>
              <w:left w:val="single" w:sz="4" w:space="0" w:color="auto"/>
              <w:bottom w:val="single" w:sz="4" w:space="0" w:color="auto"/>
              <w:right w:val="single" w:sz="4" w:space="0" w:color="auto"/>
            </w:tcBorders>
            <w:vAlign w:val="center"/>
          </w:tcPr>
          <w:p w14:paraId="00148145"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709" w:type="dxa"/>
            <w:tcBorders>
              <w:top w:val="single" w:sz="4" w:space="0" w:color="auto"/>
              <w:left w:val="single" w:sz="4" w:space="0" w:color="auto"/>
              <w:bottom w:val="single" w:sz="4" w:space="0" w:color="auto"/>
              <w:right w:val="single" w:sz="4" w:space="0" w:color="auto"/>
            </w:tcBorders>
          </w:tcPr>
          <w:p w14:paraId="2DAFE4B2"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673" w:type="dxa"/>
            <w:tcBorders>
              <w:top w:val="single" w:sz="4" w:space="0" w:color="auto"/>
              <w:left w:val="single" w:sz="4" w:space="0" w:color="auto"/>
              <w:bottom w:val="single" w:sz="4" w:space="0" w:color="auto"/>
              <w:right w:val="single" w:sz="4" w:space="0" w:color="auto"/>
            </w:tcBorders>
          </w:tcPr>
          <w:p w14:paraId="4FE5561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18,4</w:t>
            </w:r>
          </w:p>
        </w:tc>
        <w:tc>
          <w:tcPr>
            <w:tcW w:w="886" w:type="dxa"/>
            <w:tcBorders>
              <w:top w:val="single" w:sz="4" w:space="0" w:color="auto"/>
              <w:left w:val="single" w:sz="4" w:space="0" w:color="auto"/>
              <w:bottom w:val="single" w:sz="4" w:space="0" w:color="auto"/>
              <w:right w:val="single" w:sz="4" w:space="0" w:color="auto"/>
            </w:tcBorders>
          </w:tcPr>
          <w:p w14:paraId="2C244DCE" w14:textId="1FF6FDCC" w:rsidR="00312E3B" w:rsidRPr="007F5096" w:rsidRDefault="00D772C4" w:rsidP="00312E3B">
            <w:pPr>
              <w:jc w:val="center"/>
              <w:rPr>
                <w:rFonts w:ascii="Arial" w:hAnsi="Arial" w:cs="Arial"/>
                <w:sz w:val="22"/>
                <w:szCs w:val="24"/>
              </w:rPr>
            </w:pPr>
            <w:r w:rsidRPr="007F5096">
              <w:rPr>
                <w:rFonts w:ascii="Arial" w:hAnsi="Arial" w:cs="Arial"/>
                <w:sz w:val="22"/>
                <w:szCs w:val="24"/>
              </w:rPr>
              <w:t>6,36</w:t>
            </w:r>
          </w:p>
        </w:tc>
        <w:tc>
          <w:tcPr>
            <w:tcW w:w="850" w:type="dxa"/>
            <w:tcBorders>
              <w:top w:val="single" w:sz="4" w:space="0" w:color="auto"/>
              <w:left w:val="single" w:sz="4" w:space="0" w:color="auto"/>
              <w:bottom w:val="single" w:sz="4" w:space="0" w:color="auto"/>
              <w:right w:val="single" w:sz="4" w:space="0" w:color="auto"/>
            </w:tcBorders>
          </w:tcPr>
          <w:p w14:paraId="07C99A14" w14:textId="1154F6F4" w:rsidR="00312E3B" w:rsidRPr="007F5096" w:rsidRDefault="00D772C4" w:rsidP="00312E3B">
            <w:pPr>
              <w:jc w:val="center"/>
              <w:rPr>
                <w:rFonts w:ascii="Arial" w:hAnsi="Arial" w:cs="Arial"/>
                <w:sz w:val="22"/>
                <w:szCs w:val="24"/>
              </w:rPr>
            </w:pPr>
            <w:r w:rsidRPr="007F5096">
              <w:rPr>
                <w:rFonts w:ascii="Arial" w:hAnsi="Arial" w:cs="Arial"/>
                <w:sz w:val="22"/>
                <w:szCs w:val="24"/>
              </w:rPr>
              <w:t>4,0</w:t>
            </w:r>
          </w:p>
        </w:tc>
        <w:tc>
          <w:tcPr>
            <w:tcW w:w="851" w:type="dxa"/>
            <w:tcBorders>
              <w:top w:val="single" w:sz="4" w:space="0" w:color="auto"/>
              <w:left w:val="single" w:sz="4" w:space="0" w:color="auto"/>
              <w:bottom w:val="single" w:sz="4" w:space="0" w:color="auto"/>
              <w:right w:val="double" w:sz="4" w:space="0" w:color="auto"/>
            </w:tcBorders>
          </w:tcPr>
          <w:p w14:paraId="5C289441" w14:textId="49BC0A18" w:rsidR="00312E3B" w:rsidRPr="007F5096" w:rsidRDefault="00D772C4" w:rsidP="00312E3B">
            <w:pPr>
              <w:jc w:val="center"/>
              <w:rPr>
                <w:rFonts w:ascii="Arial" w:hAnsi="Arial" w:cs="Arial"/>
                <w:sz w:val="22"/>
                <w:szCs w:val="24"/>
              </w:rPr>
            </w:pPr>
            <w:r w:rsidRPr="007F5096">
              <w:rPr>
                <w:rFonts w:ascii="Arial" w:hAnsi="Arial" w:cs="Arial"/>
                <w:sz w:val="22"/>
                <w:szCs w:val="24"/>
              </w:rPr>
              <w:t>1</w:t>
            </w:r>
            <w:r w:rsidR="00312E3B" w:rsidRPr="007F5096">
              <w:rPr>
                <w:rFonts w:ascii="Arial" w:hAnsi="Arial" w:cs="Arial"/>
                <w:sz w:val="22"/>
                <w:szCs w:val="24"/>
              </w:rPr>
              <w:t>9,</w:t>
            </w:r>
            <w:r w:rsidRPr="007F5096">
              <w:rPr>
                <w:rFonts w:ascii="Arial" w:hAnsi="Arial" w:cs="Arial"/>
                <w:sz w:val="22"/>
                <w:szCs w:val="24"/>
              </w:rPr>
              <w:t>4</w:t>
            </w:r>
          </w:p>
        </w:tc>
      </w:tr>
      <w:tr w:rsidR="00312E3B" w:rsidRPr="007F5096" w14:paraId="258B40B6" w14:textId="77777777" w:rsidTr="00312E3B">
        <w:trPr>
          <w:trHeight w:val="144"/>
        </w:trPr>
        <w:tc>
          <w:tcPr>
            <w:tcW w:w="568" w:type="dxa"/>
            <w:vMerge/>
            <w:tcBorders>
              <w:left w:val="double" w:sz="4" w:space="0" w:color="auto"/>
              <w:bottom w:val="double" w:sz="4" w:space="0" w:color="auto"/>
              <w:right w:val="single" w:sz="4" w:space="0" w:color="auto"/>
            </w:tcBorders>
            <w:vAlign w:val="center"/>
            <w:hideMark/>
          </w:tcPr>
          <w:p w14:paraId="0E9D2C1C" w14:textId="77777777" w:rsidR="00312E3B" w:rsidRPr="007F5096" w:rsidRDefault="00312E3B" w:rsidP="00312E3B">
            <w:pPr>
              <w:rPr>
                <w:rFonts w:ascii="Arial" w:hAnsi="Arial" w:cs="Arial"/>
                <w:sz w:val="22"/>
                <w:szCs w:val="24"/>
              </w:rPr>
            </w:pPr>
          </w:p>
        </w:tc>
        <w:tc>
          <w:tcPr>
            <w:tcW w:w="709" w:type="dxa"/>
            <w:vMerge/>
            <w:tcBorders>
              <w:left w:val="single" w:sz="4" w:space="0" w:color="auto"/>
              <w:bottom w:val="double" w:sz="4" w:space="0" w:color="auto"/>
              <w:right w:val="single" w:sz="4" w:space="0" w:color="auto"/>
            </w:tcBorders>
            <w:vAlign w:val="center"/>
            <w:hideMark/>
          </w:tcPr>
          <w:p w14:paraId="3EB1F6B4" w14:textId="77777777" w:rsidR="00312E3B" w:rsidRPr="007F5096" w:rsidRDefault="00312E3B" w:rsidP="00312E3B">
            <w:pPr>
              <w:rPr>
                <w:rFonts w:ascii="Arial" w:hAnsi="Arial" w:cs="Arial"/>
                <w:sz w:val="22"/>
                <w:szCs w:val="24"/>
              </w:rPr>
            </w:pPr>
          </w:p>
        </w:tc>
        <w:tc>
          <w:tcPr>
            <w:tcW w:w="679" w:type="dxa"/>
            <w:vMerge/>
            <w:tcBorders>
              <w:left w:val="single" w:sz="4" w:space="0" w:color="auto"/>
              <w:bottom w:val="double" w:sz="4" w:space="0" w:color="auto"/>
              <w:right w:val="single" w:sz="4" w:space="0" w:color="auto"/>
            </w:tcBorders>
            <w:vAlign w:val="center"/>
            <w:hideMark/>
          </w:tcPr>
          <w:p w14:paraId="4C522AA3" w14:textId="77777777" w:rsidR="00312E3B" w:rsidRPr="007F5096" w:rsidRDefault="00312E3B" w:rsidP="00312E3B">
            <w:pPr>
              <w:rPr>
                <w:rFonts w:ascii="Arial" w:hAnsi="Arial" w:cs="Arial"/>
                <w:sz w:val="22"/>
                <w:szCs w:val="24"/>
              </w:rPr>
            </w:pPr>
          </w:p>
        </w:tc>
        <w:tc>
          <w:tcPr>
            <w:tcW w:w="1589" w:type="dxa"/>
            <w:vMerge/>
            <w:tcBorders>
              <w:top w:val="single" w:sz="4" w:space="0" w:color="auto"/>
              <w:left w:val="single" w:sz="4" w:space="0" w:color="auto"/>
              <w:bottom w:val="double" w:sz="4" w:space="0" w:color="auto"/>
              <w:right w:val="single" w:sz="4" w:space="0" w:color="auto"/>
            </w:tcBorders>
          </w:tcPr>
          <w:p w14:paraId="073A817D" w14:textId="77777777" w:rsidR="00312E3B" w:rsidRPr="007F5096" w:rsidRDefault="00312E3B" w:rsidP="00312E3B">
            <w:pPr>
              <w:rPr>
                <w:rFonts w:ascii="Arial" w:hAnsi="Arial" w:cs="Arial"/>
                <w:sz w:val="22"/>
                <w:szCs w:val="24"/>
              </w:rPr>
            </w:pPr>
          </w:p>
        </w:tc>
        <w:tc>
          <w:tcPr>
            <w:tcW w:w="1701" w:type="dxa"/>
            <w:vMerge/>
            <w:tcBorders>
              <w:top w:val="single" w:sz="4" w:space="0" w:color="auto"/>
              <w:left w:val="single" w:sz="4" w:space="0" w:color="auto"/>
              <w:bottom w:val="double" w:sz="4" w:space="0" w:color="auto"/>
              <w:right w:val="single" w:sz="4" w:space="0" w:color="auto"/>
            </w:tcBorders>
          </w:tcPr>
          <w:p w14:paraId="6A865CD1" w14:textId="77777777" w:rsidR="00312E3B" w:rsidRPr="007F5096" w:rsidRDefault="00312E3B" w:rsidP="00312E3B">
            <w:pPr>
              <w:rPr>
                <w:rFonts w:ascii="Arial" w:hAnsi="Arial" w:cs="Arial"/>
                <w:sz w:val="22"/>
                <w:szCs w:val="24"/>
              </w:rPr>
            </w:pPr>
          </w:p>
        </w:tc>
        <w:tc>
          <w:tcPr>
            <w:tcW w:w="1276" w:type="dxa"/>
            <w:vMerge/>
            <w:tcBorders>
              <w:top w:val="single" w:sz="6" w:space="0" w:color="000000"/>
              <w:left w:val="single" w:sz="4" w:space="0" w:color="auto"/>
              <w:bottom w:val="double" w:sz="4" w:space="0" w:color="auto"/>
              <w:right w:val="single" w:sz="4" w:space="0" w:color="auto"/>
            </w:tcBorders>
          </w:tcPr>
          <w:p w14:paraId="3FA3B7E9" w14:textId="77777777" w:rsidR="00312E3B" w:rsidRPr="007F5096" w:rsidRDefault="00312E3B" w:rsidP="00312E3B">
            <w:pPr>
              <w:jc w:val="left"/>
              <w:rPr>
                <w:rFonts w:ascii="Arial" w:hAnsi="Arial" w:cs="Arial"/>
                <w:sz w:val="22"/>
                <w:szCs w:val="24"/>
              </w:rPr>
            </w:pPr>
          </w:p>
        </w:tc>
        <w:tc>
          <w:tcPr>
            <w:tcW w:w="1559" w:type="dxa"/>
            <w:tcBorders>
              <w:top w:val="single" w:sz="4" w:space="0" w:color="auto"/>
              <w:left w:val="single" w:sz="4" w:space="0" w:color="auto"/>
              <w:bottom w:val="double" w:sz="4" w:space="0" w:color="auto"/>
              <w:right w:val="single" w:sz="4" w:space="0" w:color="auto"/>
            </w:tcBorders>
          </w:tcPr>
          <w:p w14:paraId="06D33466"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«стоп»</w:t>
            </w:r>
          </w:p>
        </w:tc>
        <w:tc>
          <w:tcPr>
            <w:tcW w:w="850" w:type="dxa"/>
            <w:tcBorders>
              <w:top w:val="single" w:sz="4" w:space="0" w:color="auto"/>
              <w:left w:val="single" w:sz="4" w:space="0" w:color="auto"/>
              <w:bottom w:val="double" w:sz="4" w:space="0" w:color="auto"/>
              <w:right w:val="single" w:sz="4" w:space="0" w:color="auto"/>
            </w:tcBorders>
          </w:tcPr>
          <w:p w14:paraId="6F8DDCDB"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double" w:sz="4" w:space="0" w:color="auto"/>
              <w:right w:val="single" w:sz="4" w:space="0" w:color="auto"/>
            </w:tcBorders>
          </w:tcPr>
          <w:p w14:paraId="305EB96B" w14:textId="77777777" w:rsidR="00312E3B" w:rsidRPr="007F5096" w:rsidRDefault="00312E3B" w:rsidP="00312E3B">
            <w:pP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double" w:sz="4" w:space="0" w:color="auto"/>
              <w:right w:val="single" w:sz="4" w:space="0" w:color="auto"/>
            </w:tcBorders>
            <w:vAlign w:val="center"/>
          </w:tcPr>
          <w:p w14:paraId="3CFBFB17"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w:t>
            </w:r>
          </w:p>
        </w:tc>
        <w:tc>
          <w:tcPr>
            <w:tcW w:w="851" w:type="dxa"/>
            <w:tcBorders>
              <w:top w:val="single" w:sz="4" w:space="0" w:color="auto"/>
              <w:left w:val="single" w:sz="4" w:space="0" w:color="auto"/>
              <w:bottom w:val="double" w:sz="4" w:space="0" w:color="auto"/>
              <w:right w:val="single" w:sz="4" w:space="0" w:color="auto"/>
            </w:tcBorders>
            <w:vAlign w:val="center"/>
          </w:tcPr>
          <w:p w14:paraId="29DC6431"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5,1</w:t>
            </w:r>
          </w:p>
        </w:tc>
        <w:tc>
          <w:tcPr>
            <w:tcW w:w="709" w:type="dxa"/>
            <w:tcBorders>
              <w:top w:val="single" w:sz="4" w:space="0" w:color="auto"/>
              <w:left w:val="single" w:sz="4" w:space="0" w:color="auto"/>
              <w:bottom w:val="double" w:sz="4" w:space="0" w:color="auto"/>
              <w:right w:val="single" w:sz="4" w:space="0" w:color="auto"/>
            </w:tcBorders>
          </w:tcPr>
          <w:p w14:paraId="06FC868B"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673" w:type="dxa"/>
            <w:tcBorders>
              <w:top w:val="single" w:sz="4" w:space="0" w:color="auto"/>
              <w:left w:val="single" w:sz="4" w:space="0" w:color="auto"/>
              <w:bottom w:val="double" w:sz="4" w:space="0" w:color="auto"/>
              <w:right w:val="single" w:sz="4" w:space="0" w:color="auto"/>
            </w:tcBorders>
          </w:tcPr>
          <w:p w14:paraId="20C234B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33,4</w:t>
            </w:r>
          </w:p>
        </w:tc>
        <w:tc>
          <w:tcPr>
            <w:tcW w:w="886" w:type="dxa"/>
            <w:tcBorders>
              <w:top w:val="single" w:sz="4" w:space="0" w:color="auto"/>
              <w:left w:val="single" w:sz="4" w:space="0" w:color="auto"/>
              <w:bottom w:val="double" w:sz="4" w:space="0" w:color="auto"/>
              <w:right w:val="single" w:sz="4" w:space="0" w:color="auto"/>
            </w:tcBorders>
          </w:tcPr>
          <w:p w14:paraId="556C855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1,0</w:t>
            </w:r>
          </w:p>
        </w:tc>
        <w:tc>
          <w:tcPr>
            <w:tcW w:w="850" w:type="dxa"/>
            <w:tcBorders>
              <w:top w:val="single" w:sz="4" w:space="0" w:color="auto"/>
              <w:left w:val="single" w:sz="4" w:space="0" w:color="auto"/>
              <w:bottom w:val="double" w:sz="4" w:space="0" w:color="auto"/>
              <w:right w:val="single" w:sz="4" w:space="0" w:color="auto"/>
            </w:tcBorders>
          </w:tcPr>
          <w:p w14:paraId="3F43BA3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3,3</w:t>
            </w:r>
          </w:p>
        </w:tc>
        <w:tc>
          <w:tcPr>
            <w:tcW w:w="851" w:type="dxa"/>
            <w:tcBorders>
              <w:top w:val="single" w:sz="4" w:space="0" w:color="auto"/>
              <w:left w:val="single" w:sz="4" w:space="0" w:color="auto"/>
              <w:bottom w:val="double" w:sz="4" w:space="0" w:color="auto"/>
              <w:right w:val="double" w:sz="4" w:space="0" w:color="auto"/>
            </w:tcBorders>
          </w:tcPr>
          <w:p w14:paraId="244C7E05" w14:textId="51ABA82E" w:rsidR="00312E3B" w:rsidRPr="007F5096" w:rsidRDefault="00D772C4" w:rsidP="00312E3B">
            <w:pPr>
              <w:keepNext/>
              <w:jc w:val="center"/>
              <w:rPr>
                <w:rFonts w:ascii="Arial" w:hAnsi="Arial" w:cs="Arial"/>
                <w:sz w:val="22"/>
                <w:szCs w:val="24"/>
              </w:rPr>
            </w:pPr>
            <w:r w:rsidRPr="007F5096">
              <w:rPr>
                <w:rFonts w:ascii="Arial" w:hAnsi="Arial" w:cs="Arial"/>
                <w:sz w:val="22"/>
                <w:szCs w:val="24"/>
              </w:rPr>
              <w:t>2</w:t>
            </w:r>
            <w:r w:rsidR="00312E3B" w:rsidRPr="007F5096">
              <w:rPr>
                <w:rFonts w:ascii="Arial" w:hAnsi="Arial" w:cs="Arial"/>
                <w:sz w:val="22"/>
                <w:szCs w:val="24"/>
              </w:rPr>
              <w:t>2,</w:t>
            </w:r>
            <w:r w:rsidRPr="007F5096">
              <w:rPr>
                <w:rFonts w:ascii="Arial" w:hAnsi="Arial" w:cs="Arial"/>
                <w:sz w:val="22"/>
                <w:szCs w:val="24"/>
              </w:rPr>
              <w:t>7</w:t>
            </w:r>
          </w:p>
        </w:tc>
      </w:tr>
      <w:bookmarkEnd w:id="514"/>
      <w:bookmarkEnd w:id="515"/>
      <w:bookmarkEnd w:id="516"/>
      <w:bookmarkEnd w:id="517"/>
      <w:bookmarkEnd w:id="518"/>
    </w:tbl>
    <w:p w14:paraId="3BB39C06" w14:textId="77777777" w:rsidR="00353862" w:rsidRPr="007F5096" w:rsidRDefault="00353862" w:rsidP="00C463BE">
      <w:pPr>
        <w:jc w:val="center"/>
        <w:rPr>
          <w:b/>
          <w:sz w:val="24"/>
          <w:szCs w:val="24"/>
        </w:rPr>
      </w:pPr>
    </w:p>
    <w:p w14:paraId="0683CAC7" w14:textId="77777777" w:rsidR="003A4D6D" w:rsidRPr="007F5096" w:rsidRDefault="00817B78" w:rsidP="003A4D6D">
      <w:pPr>
        <w:rPr>
          <w:rFonts w:ascii="Arial" w:hAnsi="Arial" w:cs="Arial"/>
          <w:sz w:val="24"/>
          <w:szCs w:val="24"/>
        </w:rPr>
      </w:pPr>
      <w:r w:rsidRPr="007F5096">
        <w:br w:type="page"/>
      </w:r>
      <w:bookmarkEnd w:id="519"/>
      <w:bookmarkEnd w:id="520"/>
    </w:p>
    <w:p w14:paraId="26A1184D" w14:textId="77777777" w:rsidR="00312E3B" w:rsidRPr="007F5096" w:rsidRDefault="00312E3B" w:rsidP="00312E3B">
      <w:pPr>
        <w:rPr>
          <w:rFonts w:ascii="Arial" w:hAnsi="Arial" w:cs="Arial"/>
          <w:sz w:val="24"/>
          <w:szCs w:val="24"/>
        </w:rPr>
      </w:pPr>
      <w:r w:rsidRPr="007F5096">
        <w:rPr>
          <w:rFonts w:ascii="Arial" w:hAnsi="Arial" w:cs="Arial"/>
          <w:sz w:val="24"/>
          <w:szCs w:val="24"/>
        </w:rPr>
        <w:lastRenderedPageBreak/>
        <w:t>Продолжение таблицы 1.9.13</w:t>
      </w:r>
    </w:p>
    <w:tbl>
      <w:tblPr>
        <w:tblW w:w="155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1545"/>
        <w:gridCol w:w="14"/>
        <w:gridCol w:w="1701"/>
        <w:gridCol w:w="1276"/>
        <w:gridCol w:w="1559"/>
        <w:gridCol w:w="850"/>
        <w:gridCol w:w="851"/>
        <w:gridCol w:w="850"/>
        <w:gridCol w:w="851"/>
        <w:gridCol w:w="567"/>
        <w:gridCol w:w="850"/>
        <w:gridCol w:w="851"/>
        <w:gridCol w:w="850"/>
        <w:gridCol w:w="852"/>
      </w:tblGrid>
      <w:tr w:rsidR="00312E3B" w:rsidRPr="007F5096" w14:paraId="7FBE94D8" w14:textId="77777777" w:rsidTr="00D772C4">
        <w:trPr>
          <w:trHeight w:val="88"/>
        </w:trPr>
        <w:tc>
          <w:tcPr>
            <w:tcW w:w="709" w:type="dxa"/>
            <w:tcBorders>
              <w:top w:val="double" w:sz="4" w:space="0" w:color="auto"/>
              <w:left w:val="double" w:sz="4" w:space="0" w:color="auto"/>
              <w:bottom w:val="single" w:sz="4" w:space="0" w:color="auto"/>
              <w:right w:val="single" w:sz="4" w:space="0" w:color="auto"/>
            </w:tcBorders>
            <w:vAlign w:val="center"/>
            <w:hideMark/>
          </w:tcPr>
          <w:p w14:paraId="0D2E0B2E"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w:t>
            </w:r>
          </w:p>
        </w:tc>
        <w:tc>
          <w:tcPr>
            <w:tcW w:w="709" w:type="dxa"/>
            <w:tcBorders>
              <w:top w:val="double" w:sz="4" w:space="0" w:color="auto"/>
              <w:left w:val="single" w:sz="4" w:space="0" w:color="auto"/>
              <w:bottom w:val="single" w:sz="4" w:space="0" w:color="auto"/>
              <w:right w:val="single" w:sz="4" w:space="0" w:color="auto"/>
            </w:tcBorders>
            <w:vAlign w:val="center"/>
            <w:hideMark/>
          </w:tcPr>
          <w:p w14:paraId="3A6FA8F2"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2</w:t>
            </w:r>
          </w:p>
        </w:tc>
        <w:tc>
          <w:tcPr>
            <w:tcW w:w="709" w:type="dxa"/>
            <w:tcBorders>
              <w:top w:val="double" w:sz="4" w:space="0" w:color="auto"/>
              <w:left w:val="single" w:sz="4" w:space="0" w:color="auto"/>
              <w:bottom w:val="single" w:sz="4" w:space="0" w:color="auto"/>
              <w:right w:val="single" w:sz="4" w:space="0" w:color="auto"/>
            </w:tcBorders>
            <w:vAlign w:val="center"/>
            <w:hideMark/>
          </w:tcPr>
          <w:p w14:paraId="68B11F75"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3</w:t>
            </w:r>
          </w:p>
        </w:tc>
        <w:tc>
          <w:tcPr>
            <w:tcW w:w="1559" w:type="dxa"/>
            <w:gridSpan w:val="2"/>
            <w:tcBorders>
              <w:top w:val="double" w:sz="4" w:space="0" w:color="auto"/>
              <w:left w:val="single" w:sz="4" w:space="0" w:color="auto"/>
              <w:bottom w:val="single" w:sz="4" w:space="0" w:color="auto"/>
              <w:right w:val="single" w:sz="4" w:space="0" w:color="auto"/>
            </w:tcBorders>
            <w:vAlign w:val="center"/>
            <w:hideMark/>
          </w:tcPr>
          <w:p w14:paraId="6E10B9A5"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4</w:t>
            </w:r>
          </w:p>
        </w:tc>
        <w:tc>
          <w:tcPr>
            <w:tcW w:w="1701" w:type="dxa"/>
            <w:tcBorders>
              <w:top w:val="double" w:sz="4" w:space="0" w:color="auto"/>
              <w:left w:val="single" w:sz="4" w:space="0" w:color="auto"/>
              <w:bottom w:val="single" w:sz="4" w:space="0" w:color="auto"/>
              <w:right w:val="single" w:sz="4" w:space="0" w:color="auto"/>
            </w:tcBorders>
            <w:vAlign w:val="center"/>
            <w:hideMark/>
          </w:tcPr>
          <w:p w14:paraId="12AEEF99"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5</w:t>
            </w:r>
          </w:p>
        </w:tc>
        <w:tc>
          <w:tcPr>
            <w:tcW w:w="1276" w:type="dxa"/>
            <w:tcBorders>
              <w:top w:val="double" w:sz="4" w:space="0" w:color="auto"/>
              <w:left w:val="single" w:sz="4" w:space="0" w:color="auto"/>
              <w:bottom w:val="single" w:sz="4" w:space="0" w:color="auto"/>
              <w:right w:val="single" w:sz="4" w:space="0" w:color="auto"/>
            </w:tcBorders>
            <w:vAlign w:val="center"/>
            <w:hideMark/>
          </w:tcPr>
          <w:p w14:paraId="5C2A6F69"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6</w:t>
            </w:r>
          </w:p>
        </w:tc>
        <w:tc>
          <w:tcPr>
            <w:tcW w:w="1559" w:type="dxa"/>
            <w:tcBorders>
              <w:top w:val="double" w:sz="4" w:space="0" w:color="auto"/>
              <w:left w:val="single" w:sz="4" w:space="0" w:color="auto"/>
              <w:bottom w:val="single" w:sz="4" w:space="0" w:color="auto"/>
              <w:right w:val="single" w:sz="4" w:space="0" w:color="auto"/>
            </w:tcBorders>
            <w:vAlign w:val="center"/>
            <w:hideMark/>
          </w:tcPr>
          <w:p w14:paraId="6300FD23"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7</w:t>
            </w:r>
          </w:p>
        </w:tc>
        <w:tc>
          <w:tcPr>
            <w:tcW w:w="850" w:type="dxa"/>
            <w:tcBorders>
              <w:top w:val="double" w:sz="4" w:space="0" w:color="auto"/>
              <w:left w:val="single" w:sz="4" w:space="0" w:color="auto"/>
              <w:bottom w:val="single" w:sz="4" w:space="0" w:color="auto"/>
              <w:right w:val="single" w:sz="4" w:space="0" w:color="auto"/>
            </w:tcBorders>
            <w:vAlign w:val="center"/>
            <w:hideMark/>
          </w:tcPr>
          <w:p w14:paraId="37FC1A6E"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8</w:t>
            </w:r>
          </w:p>
        </w:tc>
        <w:tc>
          <w:tcPr>
            <w:tcW w:w="851" w:type="dxa"/>
            <w:tcBorders>
              <w:top w:val="double" w:sz="4" w:space="0" w:color="auto"/>
              <w:left w:val="single" w:sz="4" w:space="0" w:color="auto"/>
              <w:bottom w:val="single" w:sz="4" w:space="0" w:color="auto"/>
              <w:right w:val="single" w:sz="4" w:space="0" w:color="auto"/>
            </w:tcBorders>
            <w:vAlign w:val="center"/>
            <w:hideMark/>
          </w:tcPr>
          <w:p w14:paraId="5D8ECB52"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9</w:t>
            </w:r>
          </w:p>
        </w:tc>
        <w:tc>
          <w:tcPr>
            <w:tcW w:w="850" w:type="dxa"/>
            <w:tcBorders>
              <w:top w:val="double" w:sz="4" w:space="0" w:color="auto"/>
              <w:left w:val="single" w:sz="4" w:space="0" w:color="auto"/>
              <w:bottom w:val="single" w:sz="4" w:space="0" w:color="auto"/>
              <w:right w:val="single" w:sz="4" w:space="0" w:color="auto"/>
            </w:tcBorders>
            <w:vAlign w:val="center"/>
            <w:hideMark/>
          </w:tcPr>
          <w:p w14:paraId="4A1AEF11"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10</w:t>
            </w:r>
          </w:p>
        </w:tc>
        <w:tc>
          <w:tcPr>
            <w:tcW w:w="851" w:type="dxa"/>
            <w:tcBorders>
              <w:top w:val="double" w:sz="4" w:space="0" w:color="auto"/>
              <w:left w:val="single" w:sz="4" w:space="0" w:color="auto"/>
              <w:bottom w:val="single" w:sz="4" w:space="0" w:color="auto"/>
              <w:right w:val="single" w:sz="4" w:space="0" w:color="auto"/>
            </w:tcBorders>
            <w:vAlign w:val="center"/>
            <w:hideMark/>
          </w:tcPr>
          <w:p w14:paraId="065236B2"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11</w:t>
            </w:r>
          </w:p>
        </w:tc>
        <w:tc>
          <w:tcPr>
            <w:tcW w:w="567" w:type="dxa"/>
            <w:tcBorders>
              <w:top w:val="double" w:sz="4" w:space="0" w:color="auto"/>
              <w:left w:val="single" w:sz="4" w:space="0" w:color="auto"/>
              <w:bottom w:val="single" w:sz="4" w:space="0" w:color="auto"/>
              <w:right w:val="single" w:sz="4" w:space="0" w:color="auto"/>
            </w:tcBorders>
            <w:vAlign w:val="center"/>
            <w:hideMark/>
          </w:tcPr>
          <w:p w14:paraId="1B090423"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12</w:t>
            </w:r>
          </w:p>
        </w:tc>
        <w:tc>
          <w:tcPr>
            <w:tcW w:w="850" w:type="dxa"/>
            <w:tcBorders>
              <w:top w:val="double" w:sz="4" w:space="0" w:color="auto"/>
              <w:left w:val="single" w:sz="4" w:space="0" w:color="auto"/>
              <w:bottom w:val="single" w:sz="4" w:space="0" w:color="auto"/>
              <w:right w:val="single" w:sz="4" w:space="0" w:color="auto"/>
            </w:tcBorders>
            <w:vAlign w:val="center"/>
            <w:hideMark/>
          </w:tcPr>
          <w:p w14:paraId="43F07267"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13</w:t>
            </w:r>
          </w:p>
        </w:tc>
        <w:tc>
          <w:tcPr>
            <w:tcW w:w="851" w:type="dxa"/>
            <w:tcBorders>
              <w:top w:val="double" w:sz="4" w:space="0" w:color="auto"/>
              <w:left w:val="single" w:sz="4" w:space="0" w:color="auto"/>
              <w:bottom w:val="single" w:sz="4" w:space="0" w:color="auto"/>
              <w:right w:val="single" w:sz="4" w:space="0" w:color="auto"/>
            </w:tcBorders>
            <w:vAlign w:val="center"/>
            <w:hideMark/>
          </w:tcPr>
          <w:p w14:paraId="7A61C264"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14</w:t>
            </w:r>
          </w:p>
        </w:tc>
        <w:tc>
          <w:tcPr>
            <w:tcW w:w="850" w:type="dxa"/>
            <w:tcBorders>
              <w:top w:val="double" w:sz="4" w:space="0" w:color="auto"/>
              <w:left w:val="single" w:sz="4" w:space="0" w:color="auto"/>
              <w:bottom w:val="single" w:sz="4" w:space="0" w:color="auto"/>
              <w:right w:val="single" w:sz="4" w:space="0" w:color="auto"/>
            </w:tcBorders>
            <w:vAlign w:val="center"/>
            <w:hideMark/>
          </w:tcPr>
          <w:p w14:paraId="136B6287"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15</w:t>
            </w:r>
          </w:p>
        </w:tc>
        <w:tc>
          <w:tcPr>
            <w:tcW w:w="852" w:type="dxa"/>
            <w:tcBorders>
              <w:top w:val="double" w:sz="4" w:space="0" w:color="auto"/>
              <w:left w:val="single" w:sz="4" w:space="0" w:color="auto"/>
              <w:bottom w:val="single" w:sz="4" w:space="0" w:color="auto"/>
              <w:right w:val="double" w:sz="4" w:space="0" w:color="auto"/>
            </w:tcBorders>
            <w:vAlign w:val="center"/>
            <w:hideMark/>
          </w:tcPr>
          <w:p w14:paraId="19AF939C" w14:textId="77777777" w:rsidR="00312E3B" w:rsidRPr="007F5096" w:rsidRDefault="00312E3B" w:rsidP="00312E3B">
            <w:pPr>
              <w:jc w:val="center"/>
              <w:rPr>
                <w:rFonts w:ascii="Arial" w:hAnsi="Arial" w:cs="Arial"/>
                <w:b/>
                <w:sz w:val="22"/>
                <w:szCs w:val="24"/>
              </w:rPr>
            </w:pPr>
            <w:r w:rsidRPr="007F5096">
              <w:rPr>
                <w:rFonts w:ascii="Arial" w:hAnsi="Arial" w:cs="Arial"/>
                <w:b/>
                <w:sz w:val="22"/>
                <w:szCs w:val="24"/>
              </w:rPr>
              <w:t>16</w:t>
            </w:r>
          </w:p>
        </w:tc>
      </w:tr>
      <w:tr w:rsidR="00312E3B" w:rsidRPr="007F5096" w14:paraId="0C8E15F6" w14:textId="77777777" w:rsidTr="00D772C4">
        <w:trPr>
          <w:trHeight w:val="88"/>
        </w:trPr>
        <w:tc>
          <w:tcPr>
            <w:tcW w:w="709" w:type="dxa"/>
            <w:vMerge w:val="restart"/>
            <w:tcBorders>
              <w:top w:val="single" w:sz="4" w:space="0" w:color="auto"/>
              <w:left w:val="single" w:sz="4" w:space="0" w:color="auto"/>
              <w:right w:val="single" w:sz="4" w:space="0" w:color="auto"/>
            </w:tcBorders>
            <w:vAlign w:val="center"/>
          </w:tcPr>
          <w:p w14:paraId="4D61261E"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lang w:val="en-US"/>
              </w:rPr>
              <w:t>3</w:t>
            </w:r>
          </w:p>
        </w:tc>
        <w:tc>
          <w:tcPr>
            <w:tcW w:w="709" w:type="dxa"/>
            <w:vMerge w:val="restart"/>
            <w:tcBorders>
              <w:top w:val="single" w:sz="4" w:space="0" w:color="auto"/>
              <w:left w:val="single" w:sz="4" w:space="0" w:color="auto"/>
              <w:right w:val="single" w:sz="4" w:space="0" w:color="auto"/>
            </w:tcBorders>
            <w:vAlign w:val="center"/>
          </w:tcPr>
          <w:p w14:paraId="23002C49"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1</w:t>
            </w:r>
          </w:p>
        </w:tc>
        <w:tc>
          <w:tcPr>
            <w:tcW w:w="709" w:type="dxa"/>
            <w:vMerge w:val="restart"/>
            <w:tcBorders>
              <w:top w:val="single" w:sz="4" w:space="0" w:color="auto"/>
              <w:left w:val="single" w:sz="4" w:space="0" w:color="auto"/>
              <w:right w:val="single" w:sz="4" w:space="0" w:color="auto"/>
            </w:tcBorders>
            <w:vAlign w:val="center"/>
          </w:tcPr>
          <w:p w14:paraId="58AFA8C3" w14:textId="53275AEB" w:rsidR="00312E3B" w:rsidRPr="007F5096" w:rsidRDefault="00B71E87" w:rsidP="00312E3B">
            <w:pPr>
              <w:jc w:val="center"/>
              <w:rPr>
                <w:rFonts w:ascii="Arial" w:hAnsi="Arial" w:cs="Arial"/>
                <w:sz w:val="22"/>
                <w:szCs w:val="24"/>
              </w:rPr>
            </w:pPr>
            <w:r w:rsidRPr="007F5096">
              <w:rPr>
                <w:rFonts w:ascii="Arial" w:hAnsi="Arial" w:cs="Arial"/>
                <w:sz w:val="22"/>
                <w:szCs w:val="24"/>
              </w:rPr>
              <w:t>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EA1C2D"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tcBorders>
              <w:top w:val="single" w:sz="4" w:space="0" w:color="auto"/>
              <w:left w:val="single" w:sz="4" w:space="0" w:color="auto"/>
              <w:bottom w:val="single" w:sz="4" w:space="0" w:color="auto"/>
              <w:right w:val="single" w:sz="4" w:space="0" w:color="auto"/>
            </w:tcBorders>
            <w:vAlign w:val="center"/>
          </w:tcPr>
          <w:p w14:paraId="6147D44B"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Буферная</w:t>
            </w:r>
          </w:p>
        </w:tc>
        <w:tc>
          <w:tcPr>
            <w:tcW w:w="1276" w:type="dxa"/>
            <w:tcBorders>
              <w:top w:val="single" w:sz="4" w:space="0" w:color="auto"/>
              <w:left w:val="single" w:sz="4" w:space="0" w:color="auto"/>
              <w:bottom w:val="single" w:sz="4" w:space="0" w:color="auto"/>
              <w:right w:val="single" w:sz="4" w:space="0" w:color="auto"/>
            </w:tcBorders>
            <w:vAlign w:val="center"/>
          </w:tcPr>
          <w:p w14:paraId="1BA83B4F" w14:textId="77777777" w:rsidR="00312E3B" w:rsidRPr="007F5096" w:rsidRDefault="00312E3B" w:rsidP="00312E3B">
            <w:pPr>
              <w:ind w:left="-31" w:firstLine="31"/>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vAlign w:val="center"/>
          </w:tcPr>
          <w:p w14:paraId="1FF7F50E"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0680EC2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tcPr>
          <w:p w14:paraId="1AEFAA39"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77620653"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06999225"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vAlign w:val="center"/>
          </w:tcPr>
          <w:p w14:paraId="4C884FC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246AA526"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2A4E5A5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5,0</w:t>
            </w:r>
          </w:p>
        </w:tc>
        <w:tc>
          <w:tcPr>
            <w:tcW w:w="850" w:type="dxa"/>
            <w:tcBorders>
              <w:top w:val="single" w:sz="4" w:space="0" w:color="auto"/>
              <w:left w:val="single" w:sz="4" w:space="0" w:color="auto"/>
              <w:bottom w:val="single" w:sz="4" w:space="0" w:color="auto"/>
              <w:right w:val="single" w:sz="4" w:space="0" w:color="auto"/>
            </w:tcBorders>
          </w:tcPr>
          <w:p w14:paraId="1AEC12D9" w14:textId="099096D5" w:rsidR="00312E3B" w:rsidRPr="007F5096" w:rsidRDefault="00D772C4" w:rsidP="00312E3B">
            <w:pPr>
              <w:ind w:left="-108"/>
              <w:jc w:val="center"/>
              <w:rPr>
                <w:rFonts w:ascii="Arial" w:hAnsi="Arial" w:cs="Arial"/>
                <w:sz w:val="22"/>
                <w:szCs w:val="24"/>
              </w:rPr>
            </w:pPr>
            <w:r w:rsidRPr="007F5096">
              <w:rPr>
                <w:rFonts w:ascii="Arial" w:hAnsi="Arial" w:cs="Arial"/>
                <w:sz w:val="22"/>
                <w:szCs w:val="24"/>
              </w:rPr>
              <w:t>5,1</w:t>
            </w:r>
          </w:p>
        </w:tc>
        <w:tc>
          <w:tcPr>
            <w:tcW w:w="852" w:type="dxa"/>
            <w:tcBorders>
              <w:top w:val="single" w:sz="4" w:space="0" w:color="auto"/>
              <w:left w:val="single" w:sz="4" w:space="0" w:color="auto"/>
              <w:bottom w:val="single" w:sz="4" w:space="0" w:color="auto"/>
              <w:right w:val="single" w:sz="4" w:space="0" w:color="auto"/>
            </w:tcBorders>
          </w:tcPr>
          <w:p w14:paraId="6D9BC980" w14:textId="5ACF73EC" w:rsidR="00312E3B" w:rsidRPr="007F5096" w:rsidRDefault="00D772C4" w:rsidP="00312E3B">
            <w:pPr>
              <w:jc w:val="center"/>
              <w:rPr>
                <w:rFonts w:ascii="Arial" w:hAnsi="Arial" w:cs="Arial"/>
                <w:sz w:val="22"/>
                <w:szCs w:val="24"/>
              </w:rPr>
            </w:pPr>
            <w:r w:rsidRPr="007F5096">
              <w:rPr>
                <w:rFonts w:ascii="Arial" w:hAnsi="Arial" w:cs="Arial"/>
                <w:sz w:val="22"/>
                <w:szCs w:val="24"/>
              </w:rPr>
              <w:t>5,1</w:t>
            </w:r>
          </w:p>
        </w:tc>
      </w:tr>
      <w:tr w:rsidR="00312E3B" w:rsidRPr="007F5096" w14:paraId="082F485D" w14:textId="77777777" w:rsidTr="00D772C4">
        <w:trPr>
          <w:trHeight w:val="88"/>
        </w:trPr>
        <w:tc>
          <w:tcPr>
            <w:tcW w:w="709" w:type="dxa"/>
            <w:vMerge/>
            <w:tcBorders>
              <w:left w:val="single" w:sz="4" w:space="0" w:color="auto"/>
              <w:right w:val="single" w:sz="4" w:space="0" w:color="auto"/>
            </w:tcBorders>
            <w:vAlign w:val="center"/>
          </w:tcPr>
          <w:p w14:paraId="41ED258E"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41C6925A"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79E95165" w14:textId="77777777" w:rsidR="00312E3B" w:rsidRPr="007F5096" w:rsidRDefault="00312E3B" w:rsidP="00312E3B">
            <w:pPr>
              <w:jc w:val="center"/>
              <w:rPr>
                <w:rFonts w:ascii="Arial" w:hAnsi="Arial" w:cs="Arial"/>
                <w:b/>
                <w:sz w:val="22"/>
                <w:szCs w:val="24"/>
              </w:rPr>
            </w:pPr>
          </w:p>
        </w:tc>
        <w:tc>
          <w:tcPr>
            <w:tcW w:w="1559" w:type="dxa"/>
            <w:gridSpan w:val="2"/>
            <w:vMerge w:val="restart"/>
            <w:tcBorders>
              <w:top w:val="single" w:sz="4" w:space="0" w:color="auto"/>
              <w:left w:val="single" w:sz="4" w:space="0" w:color="auto"/>
              <w:right w:val="single" w:sz="4" w:space="0" w:color="auto"/>
            </w:tcBorders>
          </w:tcPr>
          <w:p w14:paraId="06E49392"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Затворение</w:t>
            </w:r>
            <w:proofErr w:type="spellEnd"/>
          </w:p>
        </w:tc>
        <w:tc>
          <w:tcPr>
            <w:tcW w:w="1701" w:type="dxa"/>
            <w:vMerge w:val="restart"/>
            <w:tcBorders>
              <w:top w:val="single" w:sz="4" w:space="0" w:color="auto"/>
              <w:left w:val="single" w:sz="4" w:space="0" w:color="auto"/>
              <w:right w:val="single" w:sz="4" w:space="0" w:color="auto"/>
            </w:tcBorders>
          </w:tcPr>
          <w:p w14:paraId="09FDEF88"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Тампонаж.1</w:t>
            </w:r>
          </w:p>
        </w:tc>
        <w:tc>
          <w:tcPr>
            <w:tcW w:w="1276" w:type="dxa"/>
            <w:tcBorders>
              <w:top w:val="single" w:sz="4" w:space="0" w:color="auto"/>
              <w:left w:val="single" w:sz="4" w:space="0" w:color="auto"/>
              <w:bottom w:val="single" w:sz="4" w:space="0" w:color="auto"/>
              <w:right w:val="single" w:sz="4" w:space="0" w:color="auto"/>
            </w:tcBorders>
          </w:tcPr>
          <w:p w14:paraId="6DDADD51" w14:textId="77777777" w:rsidR="00312E3B" w:rsidRPr="007F5096" w:rsidRDefault="00312E3B" w:rsidP="00312E3B">
            <w:pPr>
              <w:jc w:val="left"/>
              <w:rPr>
                <w:rFonts w:ascii="Arial" w:hAnsi="Arial" w:cs="Arial"/>
                <w:sz w:val="22"/>
                <w:szCs w:val="24"/>
              </w:rPr>
            </w:pPr>
            <w:r w:rsidRPr="007F5096">
              <w:rPr>
                <w:rFonts w:ascii="Arial" w:hAnsi="Arial" w:cs="Arial"/>
                <w:sz w:val="22"/>
                <w:szCs w:val="24"/>
                <w:lang w:val="en-US"/>
              </w:rPr>
              <w:t xml:space="preserve">RCM </w:t>
            </w:r>
            <w:proofErr w:type="spellStart"/>
            <w:r w:rsidRPr="007F5096">
              <w:rPr>
                <w:rFonts w:ascii="Arial" w:hAnsi="Arial" w:cs="Arial"/>
                <w:sz w:val="22"/>
                <w:szCs w:val="24"/>
                <w:lang w:val="en-US"/>
              </w:rPr>
              <w:t>IIe</w:t>
            </w:r>
            <w:proofErr w:type="spellEnd"/>
          </w:p>
        </w:tc>
        <w:tc>
          <w:tcPr>
            <w:tcW w:w="1559" w:type="dxa"/>
            <w:tcBorders>
              <w:top w:val="single" w:sz="4" w:space="0" w:color="auto"/>
              <w:left w:val="single" w:sz="4" w:space="0" w:color="auto"/>
              <w:bottom w:val="single" w:sz="4" w:space="0" w:color="auto"/>
              <w:right w:val="single" w:sz="4" w:space="0" w:color="auto"/>
            </w:tcBorders>
          </w:tcPr>
          <w:p w14:paraId="00694D03"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62BC24C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tcPr>
          <w:p w14:paraId="66DD064B"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4847657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760BF6CB"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15,1</w:t>
            </w:r>
          </w:p>
        </w:tc>
        <w:tc>
          <w:tcPr>
            <w:tcW w:w="567" w:type="dxa"/>
            <w:tcBorders>
              <w:top w:val="single" w:sz="4" w:space="0" w:color="auto"/>
              <w:left w:val="single" w:sz="4" w:space="0" w:color="auto"/>
              <w:bottom w:val="single" w:sz="4" w:space="0" w:color="auto"/>
              <w:right w:val="single" w:sz="4" w:space="0" w:color="auto"/>
            </w:tcBorders>
          </w:tcPr>
          <w:p w14:paraId="4407B9E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7741CB2"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3C7DDEF0" w14:textId="291DD12E" w:rsidR="00312E3B" w:rsidRPr="007F5096" w:rsidRDefault="00D772C4" w:rsidP="00312E3B">
            <w:pPr>
              <w:jc w:val="center"/>
              <w:rPr>
                <w:rFonts w:ascii="Arial" w:hAnsi="Arial" w:cs="Arial"/>
                <w:snapToGrid w:val="0"/>
                <w:sz w:val="22"/>
                <w:szCs w:val="24"/>
              </w:rPr>
            </w:pPr>
            <w:r w:rsidRPr="007F5096">
              <w:rPr>
                <w:rFonts w:ascii="Arial" w:hAnsi="Arial" w:cs="Arial"/>
                <w:snapToGrid w:val="0"/>
                <w:sz w:val="22"/>
                <w:szCs w:val="24"/>
              </w:rPr>
              <w:t>26,94</w:t>
            </w:r>
          </w:p>
        </w:tc>
        <w:tc>
          <w:tcPr>
            <w:tcW w:w="850" w:type="dxa"/>
            <w:tcBorders>
              <w:top w:val="single" w:sz="4" w:space="0" w:color="auto"/>
              <w:left w:val="single" w:sz="4" w:space="0" w:color="auto"/>
              <w:bottom w:val="single" w:sz="4" w:space="0" w:color="auto"/>
              <w:right w:val="single" w:sz="4" w:space="0" w:color="auto"/>
            </w:tcBorders>
          </w:tcPr>
          <w:p w14:paraId="43DE63D8" w14:textId="1EE81A30" w:rsidR="00312E3B" w:rsidRPr="007F5096" w:rsidRDefault="00D772C4" w:rsidP="00312E3B">
            <w:pPr>
              <w:ind w:left="-108"/>
              <w:jc w:val="center"/>
              <w:rPr>
                <w:rFonts w:ascii="Arial" w:hAnsi="Arial" w:cs="Arial"/>
                <w:sz w:val="22"/>
                <w:szCs w:val="24"/>
              </w:rPr>
            </w:pPr>
            <w:r w:rsidRPr="007F5096">
              <w:rPr>
                <w:rFonts w:ascii="Arial" w:hAnsi="Arial" w:cs="Arial"/>
                <w:sz w:val="22"/>
                <w:szCs w:val="24"/>
              </w:rPr>
              <w:t>15,9</w:t>
            </w:r>
          </w:p>
        </w:tc>
        <w:tc>
          <w:tcPr>
            <w:tcW w:w="852" w:type="dxa"/>
            <w:tcBorders>
              <w:top w:val="single" w:sz="4" w:space="0" w:color="auto"/>
              <w:left w:val="single" w:sz="4" w:space="0" w:color="auto"/>
              <w:bottom w:val="single" w:sz="4" w:space="0" w:color="auto"/>
              <w:right w:val="single" w:sz="4" w:space="0" w:color="auto"/>
            </w:tcBorders>
          </w:tcPr>
          <w:p w14:paraId="45A93A52" w14:textId="5E6C5374" w:rsidR="00312E3B" w:rsidRPr="007F5096" w:rsidRDefault="00D772C4" w:rsidP="00312E3B">
            <w:pPr>
              <w:jc w:val="center"/>
              <w:rPr>
                <w:rFonts w:ascii="Arial" w:hAnsi="Arial" w:cs="Arial"/>
                <w:sz w:val="22"/>
                <w:szCs w:val="24"/>
              </w:rPr>
            </w:pPr>
            <w:r w:rsidRPr="007F5096">
              <w:rPr>
                <w:rFonts w:ascii="Arial" w:hAnsi="Arial" w:cs="Arial"/>
                <w:sz w:val="22"/>
                <w:szCs w:val="24"/>
              </w:rPr>
              <w:t>21,0</w:t>
            </w:r>
          </w:p>
        </w:tc>
      </w:tr>
      <w:tr w:rsidR="00312E3B" w:rsidRPr="007F5096" w14:paraId="136F5D42" w14:textId="77777777" w:rsidTr="00D772C4">
        <w:trPr>
          <w:trHeight w:val="88"/>
        </w:trPr>
        <w:tc>
          <w:tcPr>
            <w:tcW w:w="709" w:type="dxa"/>
            <w:vMerge/>
            <w:tcBorders>
              <w:left w:val="single" w:sz="4" w:space="0" w:color="auto"/>
              <w:right w:val="single" w:sz="4" w:space="0" w:color="auto"/>
            </w:tcBorders>
            <w:vAlign w:val="center"/>
          </w:tcPr>
          <w:p w14:paraId="18F7D2D5"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765FEDF2"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5938626F" w14:textId="77777777" w:rsidR="00312E3B" w:rsidRPr="007F5096" w:rsidRDefault="00312E3B" w:rsidP="00312E3B">
            <w:pPr>
              <w:jc w:val="center"/>
              <w:rPr>
                <w:rFonts w:ascii="Arial" w:hAnsi="Arial" w:cs="Arial"/>
                <w:b/>
                <w:sz w:val="22"/>
                <w:szCs w:val="24"/>
              </w:rPr>
            </w:pPr>
          </w:p>
        </w:tc>
        <w:tc>
          <w:tcPr>
            <w:tcW w:w="1559" w:type="dxa"/>
            <w:gridSpan w:val="2"/>
            <w:vMerge/>
            <w:tcBorders>
              <w:left w:val="single" w:sz="4" w:space="0" w:color="auto"/>
              <w:bottom w:val="single" w:sz="4" w:space="0" w:color="auto"/>
              <w:right w:val="single" w:sz="4" w:space="0" w:color="auto"/>
            </w:tcBorders>
          </w:tcPr>
          <w:p w14:paraId="63253089" w14:textId="77777777" w:rsidR="00312E3B" w:rsidRPr="007F5096" w:rsidRDefault="00312E3B" w:rsidP="00312E3B">
            <w:pPr>
              <w:jc w:val="center"/>
              <w:rPr>
                <w:rFonts w:ascii="Arial" w:hAnsi="Arial" w:cs="Arial"/>
                <w:b/>
                <w:sz w:val="22"/>
                <w:szCs w:val="24"/>
              </w:rPr>
            </w:pPr>
          </w:p>
        </w:tc>
        <w:tc>
          <w:tcPr>
            <w:tcW w:w="1701" w:type="dxa"/>
            <w:vMerge/>
            <w:tcBorders>
              <w:left w:val="single" w:sz="4" w:space="0" w:color="auto"/>
              <w:bottom w:val="single" w:sz="4" w:space="0" w:color="auto"/>
              <w:right w:val="single" w:sz="4" w:space="0" w:color="auto"/>
            </w:tcBorders>
          </w:tcPr>
          <w:p w14:paraId="24C3ED69" w14:textId="77777777" w:rsidR="00312E3B" w:rsidRPr="007F5096" w:rsidRDefault="00312E3B" w:rsidP="00312E3B">
            <w:pPr>
              <w:jc w:val="center"/>
              <w:rPr>
                <w:rFonts w:ascii="Arial" w:hAnsi="Arial" w:cs="Arial"/>
                <w:b/>
                <w:sz w:val="22"/>
                <w:szCs w:val="24"/>
              </w:rPr>
            </w:pPr>
          </w:p>
        </w:tc>
        <w:tc>
          <w:tcPr>
            <w:tcW w:w="1276" w:type="dxa"/>
            <w:tcBorders>
              <w:top w:val="single" w:sz="4" w:space="0" w:color="auto"/>
              <w:left w:val="single" w:sz="4" w:space="0" w:color="auto"/>
              <w:bottom w:val="single" w:sz="4" w:space="0" w:color="auto"/>
              <w:right w:val="single" w:sz="4" w:space="0" w:color="auto"/>
            </w:tcBorders>
          </w:tcPr>
          <w:p w14:paraId="0B778F5E"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ОСР-20</w:t>
            </w:r>
          </w:p>
        </w:tc>
        <w:tc>
          <w:tcPr>
            <w:tcW w:w="1559" w:type="dxa"/>
            <w:tcBorders>
              <w:top w:val="single" w:sz="4" w:space="0" w:color="auto"/>
              <w:left w:val="single" w:sz="4" w:space="0" w:color="auto"/>
              <w:bottom w:val="single" w:sz="4" w:space="0" w:color="auto"/>
              <w:right w:val="single" w:sz="4" w:space="0" w:color="auto"/>
            </w:tcBorders>
          </w:tcPr>
          <w:p w14:paraId="04C3C1CC" w14:textId="77777777" w:rsidR="00312E3B" w:rsidRPr="007F5096" w:rsidRDefault="00312E3B" w:rsidP="00312E3B">
            <w:pPr>
              <w:jc w:val="center"/>
              <w:rPr>
                <w:rFonts w:ascii="Arial" w:hAnsi="Arial" w:cs="Arial"/>
                <w:b/>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64EE6EDF"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2A2050F5"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34CE88B8"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725FB9C8"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5D671DAC"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57EA3E9A"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50708218"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73BBEFE" w14:textId="77777777" w:rsidR="00312E3B" w:rsidRPr="007F5096" w:rsidRDefault="00312E3B" w:rsidP="00312E3B">
            <w:pPr>
              <w:jc w:val="center"/>
              <w:rPr>
                <w:rFonts w:ascii="Arial" w:hAnsi="Arial" w:cs="Arial"/>
                <w:b/>
                <w:sz w:val="22"/>
                <w:szCs w:val="24"/>
              </w:rPr>
            </w:pPr>
            <w:r w:rsidRPr="007F5096">
              <w:rPr>
                <w:rFonts w:ascii="Arial" w:hAnsi="Arial" w:cs="Arial"/>
                <w:sz w:val="22"/>
              </w:rPr>
              <w:t>-</w:t>
            </w:r>
          </w:p>
        </w:tc>
        <w:tc>
          <w:tcPr>
            <w:tcW w:w="852" w:type="dxa"/>
            <w:tcBorders>
              <w:top w:val="single" w:sz="4" w:space="0" w:color="auto"/>
              <w:left w:val="single" w:sz="4" w:space="0" w:color="auto"/>
              <w:bottom w:val="single" w:sz="4" w:space="0" w:color="auto"/>
              <w:right w:val="single" w:sz="4" w:space="0" w:color="auto"/>
            </w:tcBorders>
          </w:tcPr>
          <w:p w14:paraId="1A1ADBCF" w14:textId="77777777" w:rsidR="00312E3B" w:rsidRPr="007F5096" w:rsidRDefault="00312E3B" w:rsidP="00312E3B">
            <w:pPr>
              <w:jc w:val="center"/>
              <w:rPr>
                <w:rFonts w:ascii="Arial" w:hAnsi="Arial" w:cs="Arial"/>
                <w:b/>
                <w:sz w:val="22"/>
                <w:szCs w:val="24"/>
              </w:rPr>
            </w:pPr>
            <w:r w:rsidRPr="007F5096">
              <w:rPr>
                <w:rFonts w:ascii="Arial" w:hAnsi="Arial" w:cs="Arial"/>
                <w:sz w:val="22"/>
              </w:rPr>
              <w:t>-</w:t>
            </w:r>
          </w:p>
        </w:tc>
      </w:tr>
      <w:tr w:rsidR="00312E3B" w:rsidRPr="007F5096" w14:paraId="4615B446" w14:textId="77777777" w:rsidTr="00D772C4">
        <w:trPr>
          <w:trHeight w:val="88"/>
        </w:trPr>
        <w:tc>
          <w:tcPr>
            <w:tcW w:w="709" w:type="dxa"/>
            <w:vMerge/>
            <w:tcBorders>
              <w:left w:val="single" w:sz="4" w:space="0" w:color="auto"/>
              <w:right w:val="single" w:sz="4" w:space="0" w:color="auto"/>
            </w:tcBorders>
            <w:vAlign w:val="center"/>
          </w:tcPr>
          <w:p w14:paraId="32596446"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2A68AD38"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0CCA0461" w14:textId="77777777" w:rsidR="00312E3B" w:rsidRPr="007F5096" w:rsidRDefault="00312E3B" w:rsidP="00312E3B">
            <w:pPr>
              <w:jc w:val="center"/>
              <w:rPr>
                <w:rFonts w:ascii="Arial" w:hAnsi="Arial" w:cs="Arial"/>
                <w:b/>
                <w:sz w:val="22"/>
                <w:szCs w:val="24"/>
              </w:rPr>
            </w:pPr>
          </w:p>
        </w:tc>
        <w:tc>
          <w:tcPr>
            <w:tcW w:w="1559" w:type="dxa"/>
            <w:gridSpan w:val="2"/>
            <w:vMerge w:val="restart"/>
            <w:tcBorders>
              <w:top w:val="single" w:sz="4" w:space="0" w:color="auto"/>
              <w:left w:val="single" w:sz="4" w:space="0" w:color="auto"/>
              <w:right w:val="single" w:sz="4" w:space="0" w:color="auto"/>
            </w:tcBorders>
          </w:tcPr>
          <w:p w14:paraId="3D16B835"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vMerge w:val="restart"/>
            <w:tcBorders>
              <w:top w:val="single" w:sz="4" w:space="0" w:color="auto"/>
              <w:left w:val="single" w:sz="4" w:space="0" w:color="auto"/>
              <w:right w:val="single" w:sz="4" w:space="0" w:color="auto"/>
            </w:tcBorders>
          </w:tcPr>
          <w:p w14:paraId="2BA5A139"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Тампонаж.1</w:t>
            </w:r>
          </w:p>
        </w:tc>
        <w:tc>
          <w:tcPr>
            <w:tcW w:w="1276" w:type="dxa"/>
            <w:tcBorders>
              <w:top w:val="single" w:sz="4" w:space="0" w:color="auto"/>
              <w:left w:val="single" w:sz="4" w:space="0" w:color="auto"/>
              <w:bottom w:val="single" w:sz="4" w:space="0" w:color="auto"/>
              <w:right w:val="single" w:sz="4" w:space="0" w:color="auto"/>
            </w:tcBorders>
          </w:tcPr>
          <w:p w14:paraId="0C26C4A1"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4651FB73"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tcPr>
          <w:p w14:paraId="5228560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vAlign w:val="center"/>
          </w:tcPr>
          <w:p w14:paraId="7078151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49CD0990"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59F4B1CD"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1B55F32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4B5E8F76"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05B28FB7" w14:textId="6C37A686" w:rsidR="00312E3B" w:rsidRPr="007F5096" w:rsidRDefault="00D772C4" w:rsidP="00312E3B">
            <w:pPr>
              <w:jc w:val="center"/>
              <w:rPr>
                <w:rFonts w:ascii="Arial" w:hAnsi="Arial" w:cs="Arial"/>
                <w:snapToGrid w:val="0"/>
                <w:sz w:val="22"/>
                <w:szCs w:val="24"/>
              </w:rPr>
            </w:pPr>
            <w:r w:rsidRPr="007F5096">
              <w:rPr>
                <w:rFonts w:ascii="Arial" w:hAnsi="Arial" w:cs="Arial"/>
                <w:snapToGrid w:val="0"/>
                <w:sz w:val="22"/>
                <w:szCs w:val="24"/>
              </w:rPr>
              <w:t>26,94</w:t>
            </w:r>
          </w:p>
        </w:tc>
        <w:tc>
          <w:tcPr>
            <w:tcW w:w="850" w:type="dxa"/>
            <w:tcBorders>
              <w:top w:val="single" w:sz="4" w:space="0" w:color="auto"/>
              <w:left w:val="single" w:sz="4" w:space="0" w:color="auto"/>
              <w:bottom w:val="single" w:sz="4" w:space="0" w:color="auto"/>
              <w:right w:val="single" w:sz="4" w:space="0" w:color="auto"/>
            </w:tcBorders>
          </w:tcPr>
          <w:p w14:paraId="2E401DE6" w14:textId="3B2CCF7B" w:rsidR="00312E3B" w:rsidRPr="007F5096" w:rsidRDefault="00D772C4" w:rsidP="00312E3B">
            <w:pPr>
              <w:ind w:left="-108"/>
              <w:jc w:val="center"/>
              <w:rPr>
                <w:rFonts w:ascii="Arial" w:hAnsi="Arial" w:cs="Arial"/>
                <w:sz w:val="22"/>
                <w:szCs w:val="24"/>
              </w:rPr>
            </w:pPr>
            <w:r w:rsidRPr="007F5096">
              <w:rPr>
                <w:rFonts w:ascii="Arial" w:hAnsi="Arial" w:cs="Arial"/>
                <w:sz w:val="22"/>
                <w:szCs w:val="24"/>
              </w:rPr>
              <w:t>24,4</w:t>
            </w:r>
          </w:p>
        </w:tc>
        <w:tc>
          <w:tcPr>
            <w:tcW w:w="852" w:type="dxa"/>
            <w:tcBorders>
              <w:top w:val="single" w:sz="4" w:space="0" w:color="auto"/>
              <w:left w:val="single" w:sz="4" w:space="0" w:color="auto"/>
              <w:bottom w:val="single" w:sz="4" w:space="0" w:color="auto"/>
              <w:right w:val="single" w:sz="4" w:space="0" w:color="auto"/>
            </w:tcBorders>
          </w:tcPr>
          <w:p w14:paraId="6CC7BFCB" w14:textId="505A82C7" w:rsidR="00312E3B" w:rsidRPr="007F5096" w:rsidRDefault="00D772C4" w:rsidP="00312E3B">
            <w:pPr>
              <w:jc w:val="center"/>
              <w:rPr>
                <w:rFonts w:ascii="Arial" w:hAnsi="Arial" w:cs="Arial"/>
                <w:sz w:val="22"/>
                <w:szCs w:val="24"/>
              </w:rPr>
            </w:pPr>
            <w:r w:rsidRPr="007F5096">
              <w:rPr>
                <w:rFonts w:ascii="Arial" w:hAnsi="Arial" w:cs="Arial"/>
                <w:sz w:val="22"/>
                <w:szCs w:val="24"/>
              </w:rPr>
              <w:t>45,4</w:t>
            </w:r>
          </w:p>
        </w:tc>
      </w:tr>
      <w:tr w:rsidR="00312E3B" w:rsidRPr="007F5096" w14:paraId="6AC0E719" w14:textId="77777777" w:rsidTr="00D772C4">
        <w:trPr>
          <w:trHeight w:val="88"/>
        </w:trPr>
        <w:tc>
          <w:tcPr>
            <w:tcW w:w="709" w:type="dxa"/>
            <w:vMerge/>
            <w:tcBorders>
              <w:left w:val="single" w:sz="4" w:space="0" w:color="auto"/>
              <w:right w:val="single" w:sz="4" w:space="0" w:color="auto"/>
            </w:tcBorders>
            <w:vAlign w:val="center"/>
          </w:tcPr>
          <w:p w14:paraId="49B1C010"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43220F76"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0CB8000E" w14:textId="77777777" w:rsidR="00312E3B" w:rsidRPr="007F5096" w:rsidRDefault="00312E3B" w:rsidP="00312E3B">
            <w:pPr>
              <w:jc w:val="center"/>
              <w:rPr>
                <w:rFonts w:ascii="Arial" w:hAnsi="Arial" w:cs="Arial"/>
                <w:b/>
                <w:sz w:val="22"/>
                <w:szCs w:val="24"/>
              </w:rPr>
            </w:pPr>
          </w:p>
        </w:tc>
        <w:tc>
          <w:tcPr>
            <w:tcW w:w="1559" w:type="dxa"/>
            <w:gridSpan w:val="2"/>
            <w:vMerge/>
            <w:tcBorders>
              <w:left w:val="single" w:sz="4" w:space="0" w:color="auto"/>
              <w:right w:val="single" w:sz="4" w:space="0" w:color="auto"/>
            </w:tcBorders>
          </w:tcPr>
          <w:p w14:paraId="09E6D8EE" w14:textId="77777777" w:rsidR="00312E3B" w:rsidRPr="007F5096" w:rsidRDefault="00312E3B" w:rsidP="00312E3B">
            <w:pPr>
              <w:jc w:val="center"/>
              <w:rPr>
                <w:rFonts w:ascii="Arial" w:hAnsi="Arial" w:cs="Arial"/>
                <w:b/>
                <w:sz w:val="22"/>
                <w:szCs w:val="24"/>
              </w:rPr>
            </w:pPr>
          </w:p>
        </w:tc>
        <w:tc>
          <w:tcPr>
            <w:tcW w:w="1701" w:type="dxa"/>
            <w:vMerge/>
            <w:tcBorders>
              <w:left w:val="single" w:sz="4" w:space="0" w:color="auto"/>
              <w:right w:val="single" w:sz="4" w:space="0" w:color="auto"/>
            </w:tcBorders>
          </w:tcPr>
          <w:p w14:paraId="781CCCA4" w14:textId="77777777" w:rsidR="00312E3B" w:rsidRPr="007F5096" w:rsidRDefault="00312E3B" w:rsidP="00312E3B">
            <w:pPr>
              <w:jc w:val="center"/>
              <w:rPr>
                <w:rFonts w:ascii="Arial" w:hAnsi="Arial" w:cs="Arial"/>
                <w:b/>
                <w:sz w:val="22"/>
                <w:szCs w:val="24"/>
              </w:rPr>
            </w:pPr>
          </w:p>
        </w:tc>
        <w:tc>
          <w:tcPr>
            <w:tcW w:w="1276" w:type="dxa"/>
            <w:tcBorders>
              <w:top w:val="single" w:sz="4" w:space="0" w:color="auto"/>
              <w:left w:val="single" w:sz="4" w:space="0" w:color="auto"/>
              <w:bottom w:val="single" w:sz="4" w:space="0" w:color="auto"/>
              <w:right w:val="single" w:sz="4" w:space="0" w:color="auto"/>
            </w:tcBorders>
          </w:tcPr>
          <w:p w14:paraId="03E3B9E6"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1БМ-700</w:t>
            </w:r>
          </w:p>
        </w:tc>
        <w:tc>
          <w:tcPr>
            <w:tcW w:w="1559" w:type="dxa"/>
            <w:tcBorders>
              <w:top w:val="single" w:sz="4" w:space="0" w:color="auto"/>
              <w:left w:val="single" w:sz="4" w:space="0" w:color="auto"/>
              <w:bottom w:val="single" w:sz="4" w:space="0" w:color="auto"/>
              <w:right w:val="single" w:sz="4" w:space="0" w:color="auto"/>
            </w:tcBorders>
          </w:tcPr>
          <w:p w14:paraId="525F6C05"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31BFCFE3"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269709AA"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0B5A7C34"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295B8845"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37878D71"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64A01BD"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403199C2"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49E4891C"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single" w:sz="4" w:space="0" w:color="auto"/>
            </w:tcBorders>
          </w:tcPr>
          <w:p w14:paraId="5F6CC4A5"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r>
      <w:tr w:rsidR="00312E3B" w:rsidRPr="007F5096" w14:paraId="76F78DBF" w14:textId="77777777" w:rsidTr="00D772C4">
        <w:trPr>
          <w:trHeight w:val="88"/>
        </w:trPr>
        <w:tc>
          <w:tcPr>
            <w:tcW w:w="709" w:type="dxa"/>
            <w:vMerge/>
            <w:tcBorders>
              <w:left w:val="single" w:sz="4" w:space="0" w:color="auto"/>
              <w:right w:val="single" w:sz="4" w:space="0" w:color="auto"/>
            </w:tcBorders>
            <w:vAlign w:val="center"/>
          </w:tcPr>
          <w:p w14:paraId="056E9F46"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7FE0F733"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74785743" w14:textId="77777777" w:rsidR="00312E3B" w:rsidRPr="007F5096" w:rsidRDefault="00312E3B" w:rsidP="00312E3B">
            <w:pPr>
              <w:jc w:val="center"/>
              <w:rPr>
                <w:rFonts w:ascii="Arial" w:hAnsi="Arial" w:cs="Arial"/>
                <w:b/>
                <w:sz w:val="22"/>
                <w:szCs w:val="24"/>
              </w:rPr>
            </w:pPr>
          </w:p>
        </w:tc>
        <w:tc>
          <w:tcPr>
            <w:tcW w:w="1559" w:type="dxa"/>
            <w:gridSpan w:val="2"/>
            <w:vMerge/>
            <w:tcBorders>
              <w:left w:val="single" w:sz="4" w:space="0" w:color="auto"/>
              <w:bottom w:val="single" w:sz="4" w:space="0" w:color="auto"/>
              <w:right w:val="single" w:sz="4" w:space="0" w:color="auto"/>
            </w:tcBorders>
          </w:tcPr>
          <w:p w14:paraId="47B8895E" w14:textId="77777777" w:rsidR="00312E3B" w:rsidRPr="007F5096" w:rsidRDefault="00312E3B" w:rsidP="00312E3B">
            <w:pPr>
              <w:jc w:val="center"/>
              <w:rPr>
                <w:rFonts w:ascii="Arial" w:hAnsi="Arial" w:cs="Arial"/>
                <w:b/>
                <w:sz w:val="22"/>
                <w:szCs w:val="24"/>
              </w:rPr>
            </w:pPr>
          </w:p>
        </w:tc>
        <w:tc>
          <w:tcPr>
            <w:tcW w:w="1701" w:type="dxa"/>
            <w:vMerge/>
            <w:tcBorders>
              <w:left w:val="single" w:sz="4" w:space="0" w:color="auto"/>
              <w:bottom w:val="single" w:sz="4" w:space="0" w:color="auto"/>
              <w:right w:val="single" w:sz="4" w:space="0" w:color="auto"/>
            </w:tcBorders>
          </w:tcPr>
          <w:p w14:paraId="0D7AC7DF" w14:textId="77777777" w:rsidR="00312E3B" w:rsidRPr="007F5096" w:rsidRDefault="00312E3B" w:rsidP="00312E3B">
            <w:pPr>
              <w:jc w:val="center"/>
              <w:rPr>
                <w:rFonts w:ascii="Arial" w:hAnsi="Arial" w:cs="Arial"/>
                <w:b/>
                <w:sz w:val="22"/>
                <w:szCs w:val="24"/>
              </w:rPr>
            </w:pPr>
          </w:p>
        </w:tc>
        <w:tc>
          <w:tcPr>
            <w:tcW w:w="1276" w:type="dxa"/>
            <w:tcBorders>
              <w:top w:val="single" w:sz="4" w:space="0" w:color="auto"/>
              <w:left w:val="single" w:sz="4" w:space="0" w:color="auto"/>
              <w:bottom w:val="single" w:sz="4" w:space="0" w:color="auto"/>
              <w:right w:val="single" w:sz="4" w:space="0" w:color="auto"/>
            </w:tcBorders>
          </w:tcPr>
          <w:p w14:paraId="3A527EFE"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СКЦ-2М</w:t>
            </w:r>
          </w:p>
        </w:tc>
        <w:tc>
          <w:tcPr>
            <w:tcW w:w="1559" w:type="dxa"/>
            <w:tcBorders>
              <w:top w:val="single" w:sz="4" w:space="0" w:color="auto"/>
              <w:left w:val="single" w:sz="4" w:space="0" w:color="auto"/>
              <w:bottom w:val="single" w:sz="4" w:space="0" w:color="auto"/>
              <w:right w:val="single" w:sz="4" w:space="0" w:color="auto"/>
            </w:tcBorders>
          </w:tcPr>
          <w:p w14:paraId="09DEACF8"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3E9E5FA4"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5CC7DD3C"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7A7F2BA6"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7BBA6BDF"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39C951DB"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B562488"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32C47DC7"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371A0540"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single" w:sz="4" w:space="0" w:color="auto"/>
            </w:tcBorders>
          </w:tcPr>
          <w:p w14:paraId="7C482670" w14:textId="77777777" w:rsidR="00312E3B" w:rsidRPr="007F5096" w:rsidRDefault="00312E3B" w:rsidP="00312E3B">
            <w:pPr>
              <w:jc w:val="center"/>
              <w:rPr>
                <w:rFonts w:ascii="Arial" w:hAnsi="Arial" w:cs="Arial"/>
                <w:b/>
                <w:sz w:val="22"/>
                <w:szCs w:val="24"/>
              </w:rPr>
            </w:pPr>
            <w:r w:rsidRPr="007F5096">
              <w:rPr>
                <w:rFonts w:ascii="Arial" w:hAnsi="Arial" w:cs="Arial"/>
                <w:sz w:val="22"/>
                <w:szCs w:val="24"/>
              </w:rPr>
              <w:t>-</w:t>
            </w:r>
          </w:p>
        </w:tc>
      </w:tr>
      <w:tr w:rsidR="00312E3B" w:rsidRPr="007F5096" w14:paraId="25C6925C" w14:textId="77777777" w:rsidTr="00D772C4">
        <w:trPr>
          <w:trHeight w:val="88"/>
        </w:trPr>
        <w:tc>
          <w:tcPr>
            <w:tcW w:w="709" w:type="dxa"/>
            <w:vMerge/>
            <w:tcBorders>
              <w:left w:val="single" w:sz="4" w:space="0" w:color="auto"/>
              <w:right w:val="single" w:sz="4" w:space="0" w:color="auto"/>
            </w:tcBorders>
            <w:vAlign w:val="center"/>
          </w:tcPr>
          <w:p w14:paraId="1205CA5B"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0330C32E"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00BC5F15" w14:textId="77777777" w:rsidR="00312E3B" w:rsidRPr="007F5096" w:rsidRDefault="00312E3B" w:rsidP="00312E3B">
            <w:pPr>
              <w:jc w:val="center"/>
              <w:rPr>
                <w:rFonts w:ascii="Arial" w:hAnsi="Arial" w:cs="Arial"/>
                <w:b/>
                <w:sz w:val="22"/>
                <w:szCs w:val="24"/>
              </w:rPr>
            </w:pP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559851EA" w14:textId="77777777" w:rsidR="00312E3B" w:rsidRPr="007F5096" w:rsidRDefault="00312E3B" w:rsidP="00312E3B">
            <w:pPr>
              <w:jc w:val="left"/>
              <w:rPr>
                <w:rFonts w:ascii="Arial" w:hAnsi="Arial" w:cs="Arial"/>
                <w:sz w:val="22"/>
              </w:rPr>
            </w:pPr>
            <w:r w:rsidRPr="007F5096">
              <w:rPr>
                <w:rFonts w:ascii="Arial" w:hAnsi="Arial" w:cs="Arial"/>
                <w:sz w:val="22"/>
                <w:szCs w:val="22"/>
              </w:rPr>
              <w:t>Сброс пробки</w:t>
            </w:r>
          </w:p>
        </w:tc>
        <w:tc>
          <w:tcPr>
            <w:tcW w:w="1276" w:type="dxa"/>
            <w:tcBorders>
              <w:top w:val="single" w:sz="4" w:space="0" w:color="auto"/>
              <w:left w:val="single" w:sz="4" w:space="0" w:color="auto"/>
              <w:bottom w:val="single" w:sz="4" w:space="0" w:color="auto"/>
              <w:right w:val="single" w:sz="4" w:space="0" w:color="auto"/>
            </w:tcBorders>
            <w:vAlign w:val="center"/>
          </w:tcPr>
          <w:p w14:paraId="4F8B7211"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vAlign w:val="center"/>
          </w:tcPr>
          <w:p w14:paraId="33A3CAC5"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2DA6C42E"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71C0DFAA"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0F517D7D"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447DA49"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138DED00"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46C9E19B"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9E0D186"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50D2CFD4"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 xml:space="preserve"> 5,0</w:t>
            </w:r>
          </w:p>
        </w:tc>
        <w:tc>
          <w:tcPr>
            <w:tcW w:w="852" w:type="dxa"/>
            <w:tcBorders>
              <w:top w:val="single" w:sz="4" w:space="0" w:color="auto"/>
              <w:left w:val="single" w:sz="4" w:space="0" w:color="auto"/>
              <w:bottom w:val="single" w:sz="4" w:space="0" w:color="auto"/>
              <w:right w:val="single" w:sz="4" w:space="0" w:color="auto"/>
            </w:tcBorders>
          </w:tcPr>
          <w:p w14:paraId="427BE32A" w14:textId="2EBF0636" w:rsidR="00312E3B" w:rsidRPr="007F5096" w:rsidRDefault="00D772C4" w:rsidP="00312E3B">
            <w:pPr>
              <w:jc w:val="center"/>
              <w:rPr>
                <w:rFonts w:ascii="Arial" w:hAnsi="Arial" w:cs="Arial"/>
                <w:sz w:val="22"/>
                <w:szCs w:val="24"/>
              </w:rPr>
            </w:pPr>
            <w:r w:rsidRPr="007F5096">
              <w:rPr>
                <w:rFonts w:ascii="Arial" w:hAnsi="Arial" w:cs="Arial"/>
                <w:sz w:val="22"/>
                <w:szCs w:val="24"/>
              </w:rPr>
              <w:t>5</w:t>
            </w:r>
            <w:r w:rsidR="00312E3B" w:rsidRPr="007F5096">
              <w:rPr>
                <w:rFonts w:ascii="Arial" w:hAnsi="Arial" w:cs="Arial"/>
                <w:sz w:val="22"/>
                <w:szCs w:val="24"/>
              </w:rPr>
              <w:t>0,</w:t>
            </w:r>
            <w:r w:rsidRPr="007F5096">
              <w:rPr>
                <w:rFonts w:ascii="Arial" w:hAnsi="Arial" w:cs="Arial"/>
                <w:sz w:val="22"/>
                <w:szCs w:val="24"/>
              </w:rPr>
              <w:t>4</w:t>
            </w:r>
          </w:p>
        </w:tc>
      </w:tr>
      <w:tr w:rsidR="00312E3B" w:rsidRPr="007F5096" w14:paraId="7DE90237" w14:textId="77777777" w:rsidTr="00D772C4">
        <w:trPr>
          <w:trHeight w:val="88"/>
        </w:trPr>
        <w:tc>
          <w:tcPr>
            <w:tcW w:w="709" w:type="dxa"/>
            <w:vMerge/>
            <w:tcBorders>
              <w:left w:val="single" w:sz="4" w:space="0" w:color="auto"/>
              <w:right w:val="single" w:sz="4" w:space="0" w:color="auto"/>
            </w:tcBorders>
            <w:vAlign w:val="center"/>
          </w:tcPr>
          <w:p w14:paraId="4DE98D91"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13E8CBB8"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64DC15BA" w14:textId="77777777" w:rsidR="00312E3B" w:rsidRPr="007F5096" w:rsidRDefault="00312E3B" w:rsidP="00312E3B">
            <w:pPr>
              <w:jc w:val="center"/>
              <w:rPr>
                <w:rFonts w:ascii="Arial" w:hAnsi="Arial" w:cs="Arial"/>
                <w:b/>
                <w:sz w:val="22"/>
                <w:szCs w:val="24"/>
              </w:rPr>
            </w:pP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6A3A7023"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Промывка линии</w:t>
            </w:r>
          </w:p>
        </w:tc>
        <w:tc>
          <w:tcPr>
            <w:tcW w:w="1276" w:type="dxa"/>
            <w:tcBorders>
              <w:top w:val="single" w:sz="4" w:space="0" w:color="auto"/>
              <w:left w:val="single" w:sz="4" w:space="0" w:color="auto"/>
              <w:bottom w:val="single" w:sz="4" w:space="0" w:color="auto"/>
              <w:right w:val="single" w:sz="4" w:space="0" w:color="auto"/>
            </w:tcBorders>
            <w:vAlign w:val="center"/>
          </w:tcPr>
          <w:p w14:paraId="5EECDA4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vAlign w:val="center"/>
          </w:tcPr>
          <w:p w14:paraId="3F80029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2CF0E27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302C566E"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2FFC8F1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0709D94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1FE1E2B9"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37C389D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638B73D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77E6DEAE"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10,0</w:t>
            </w:r>
          </w:p>
        </w:tc>
        <w:tc>
          <w:tcPr>
            <w:tcW w:w="852" w:type="dxa"/>
            <w:tcBorders>
              <w:top w:val="single" w:sz="4" w:space="0" w:color="auto"/>
              <w:left w:val="single" w:sz="4" w:space="0" w:color="auto"/>
              <w:bottom w:val="single" w:sz="4" w:space="0" w:color="auto"/>
              <w:right w:val="single" w:sz="4" w:space="0" w:color="auto"/>
            </w:tcBorders>
          </w:tcPr>
          <w:p w14:paraId="6EF9BD8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80,9</w:t>
            </w:r>
          </w:p>
        </w:tc>
      </w:tr>
      <w:tr w:rsidR="00312E3B" w:rsidRPr="007F5096" w14:paraId="161E9CE6" w14:textId="77777777" w:rsidTr="00D772C4">
        <w:trPr>
          <w:trHeight w:val="88"/>
        </w:trPr>
        <w:tc>
          <w:tcPr>
            <w:tcW w:w="709" w:type="dxa"/>
            <w:vMerge/>
            <w:tcBorders>
              <w:left w:val="single" w:sz="4" w:space="0" w:color="auto"/>
              <w:right w:val="single" w:sz="4" w:space="0" w:color="auto"/>
            </w:tcBorders>
            <w:vAlign w:val="center"/>
          </w:tcPr>
          <w:p w14:paraId="6F06E2E7"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763B998C"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677E83C5" w14:textId="77777777" w:rsidR="00312E3B" w:rsidRPr="007F5096" w:rsidRDefault="00312E3B" w:rsidP="00312E3B">
            <w:pPr>
              <w:jc w:val="center"/>
              <w:rPr>
                <w:rFonts w:ascii="Arial" w:hAnsi="Arial" w:cs="Arial"/>
                <w:b/>
                <w:sz w:val="22"/>
                <w:szCs w:val="24"/>
              </w:rPr>
            </w:pPr>
          </w:p>
        </w:tc>
        <w:tc>
          <w:tcPr>
            <w:tcW w:w="1545" w:type="dxa"/>
            <w:vMerge w:val="restart"/>
            <w:tcBorders>
              <w:top w:val="single" w:sz="4" w:space="0" w:color="auto"/>
              <w:left w:val="single" w:sz="4" w:space="0" w:color="auto"/>
              <w:right w:val="single" w:sz="4" w:space="0" w:color="auto"/>
            </w:tcBorders>
          </w:tcPr>
          <w:p w14:paraId="7B921CC4"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Продавка</w:t>
            </w:r>
            <w:proofErr w:type="spellEnd"/>
          </w:p>
        </w:tc>
        <w:tc>
          <w:tcPr>
            <w:tcW w:w="1715" w:type="dxa"/>
            <w:gridSpan w:val="2"/>
            <w:vMerge w:val="restart"/>
            <w:tcBorders>
              <w:top w:val="single" w:sz="4" w:space="0" w:color="auto"/>
              <w:left w:val="single" w:sz="4" w:space="0" w:color="auto"/>
              <w:right w:val="single" w:sz="4" w:space="0" w:color="auto"/>
            </w:tcBorders>
          </w:tcPr>
          <w:p w14:paraId="2F66833D"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Продавочная</w:t>
            </w:r>
          </w:p>
        </w:tc>
        <w:tc>
          <w:tcPr>
            <w:tcW w:w="1276" w:type="dxa"/>
            <w:tcBorders>
              <w:top w:val="single" w:sz="4" w:space="0" w:color="auto"/>
              <w:left w:val="single" w:sz="4" w:space="0" w:color="auto"/>
              <w:bottom w:val="single" w:sz="4" w:space="0" w:color="auto"/>
              <w:right w:val="single" w:sz="4" w:space="0" w:color="auto"/>
            </w:tcBorders>
          </w:tcPr>
          <w:p w14:paraId="0AC594B4"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58E67330"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Продавка</w:t>
            </w:r>
            <w:proofErr w:type="spellEnd"/>
          </w:p>
        </w:tc>
        <w:tc>
          <w:tcPr>
            <w:tcW w:w="850" w:type="dxa"/>
            <w:tcBorders>
              <w:top w:val="single" w:sz="4" w:space="0" w:color="auto"/>
              <w:left w:val="single" w:sz="4" w:space="0" w:color="auto"/>
              <w:bottom w:val="single" w:sz="4" w:space="0" w:color="auto"/>
              <w:right w:val="single" w:sz="4" w:space="0" w:color="auto"/>
            </w:tcBorders>
          </w:tcPr>
          <w:p w14:paraId="1BDDE25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tcPr>
          <w:p w14:paraId="2A3FE3CA"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70129638"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w:t>
            </w:r>
          </w:p>
        </w:tc>
        <w:tc>
          <w:tcPr>
            <w:tcW w:w="851" w:type="dxa"/>
            <w:tcBorders>
              <w:top w:val="single" w:sz="4" w:space="0" w:color="auto"/>
              <w:left w:val="single" w:sz="4" w:space="0" w:color="auto"/>
              <w:bottom w:val="single" w:sz="4" w:space="0" w:color="auto"/>
              <w:right w:val="single" w:sz="4" w:space="0" w:color="auto"/>
            </w:tcBorders>
            <w:vAlign w:val="center"/>
          </w:tcPr>
          <w:p w14:paraId="1419DA62"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3EDB94C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08E7727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74,4</w:t>
            </w:r>
          </w:p>
        </w:tc>
        <w:tc>
          <w:tcPr>
            <w:tcW w:w="851" w:type="dxa"/>
            <w:tcBorders>
              <w:top w:val="single" w:sz="4" w:space="0" w:color="auto"/>
              <w:left w:val="single" w:sz="4" w:space="0" w:color="auto"/>
              <w:bottom w:val="single" w:sz="4" w:space="0" w:color="auto"/>
              <w:right w:val="single" w:sz="4" w:space="0" w:color="auto"/>
            </w:tcBorders>
          </w:tcPr>
          <w:p w14:paraId="321EB604" w14:textId="51BE0549" w:rsidR="00312E3B" w:rsidRPr="007F5096" w:rsidRDefault="00D772C4" w:rsidP="00312E3B">
            <w:pPr>
              <w:jc w:val="center"/>
              <w:rPr>
                <w:rFonts w:ascii="Arial" w:hAnsi="Arial" w:cs="Arial"/>
                <w:sz w:val="22"/>
                <w:szCs w:val="24"/>
              </w:rPr>
            </w:pPr>
            <w:r w:rsidRPr="007F5096">
              <w:rPr>
                <w:rFonts w:ascii="Arial" w:hAnsi="Arial" w:cs="Arial"/>
                <w:sz w:val="22"/>
                <w:szCs w:val="24"/>
              </w:rPr>
              <w:t>58,41</w:t>
            </w:r>
          </w:p>
        </w:tc>
        <w:tc>
          <w:tcPr>
            <w:tcW w:w="850" w:type="dxa"/>
            <w:tcBorders>
              <w:top w:val="single" w:sz="4" w:space="0" w:color="auto"/>
              <w:left w:val="single" w:sz="4" w:space="0" w:color="auto"/>
              <w:bottom w:val="single" w:sz="4" w:space="0" w:color="auto"/>
              <w:right w:val="single" w:sz="4" w:space="0" w:color="auto"/>
            </w:tcBorders>
          </w:tcPr>
          <w:p w14:paraId="5F39842E" w14:textId="509E828C" w:rsidR="00312E3B" w:rsidRPr="007F5096" w:rsidRDefault="00D772C4" w:rsidP="00312E3B">
            <w:pPr>
              <w:ind w:left="-108"/>
              <w:jc w:val="center"/>
              <w:rPr>
                <w:rFonts w:ascii="Arial" w:hAnsi="Arial" w:cs="Arial"/>
                <w:sz w:val="22"/>
                <w:szCs w:val="24"/>
              </w:rPr>
            </w:pPr>
            <w:r w:rsidRPr="007F5096">
              <w:rPr>
                <w:rFonts w:ascii="Arial" w:hAnsi="Arial" w:cs="Arial"/>
                <w:sz w:val="22"/>
                <w:szCs w:val="24"/>
              </w:rPr>
              <w:t>22,7</w:t>
            </w:r>
          </w:p>
        </w:tc>
        <w:tc>
          <w:tcPr>
            <w:tcW w:w="852" w:type="dxa"/>
            <w:tcBorders>
              <w:top w:val="single" w:sz="4" w:space="0" w:color="auto"/>
              <w:left w:val="single" w:sz="4" w:space="0" w:color="auto"/>
              <w:bottom w:val="single" w:sz="4" w:space="0" w:color="auto"/>
              <w:right w:val="single" w:sz="4" w:space="0" w:color="auto"/>
            </w:tcBorders>
          </w:tcPr>
          <w:p w14:paraId="3C90B28D" w14:textId="0CAB376D" w:rsidR="00312E3B" w:rsidRPr="007F5096" w:rsidRDefault="00D772C4" w:rsidP="00312E3B">
            <w:pPr>
              <w:jc w:val="center"/>
              <w:rPr>
                <w:rFonts w:ascii="Arial" w:hAnsi="Arial" w:cs="Arial"/>
                <w:sz w:val="22"/>
                <w:szCs w:val="24"/>
              </w:rPr>
            </w:pPr>
            <w:r w:rsidRPr="007F5096">
              <w:rPr>
                <w:rFonts w:ascii="Arial" w:hAnsi="Arial" w:cs="Arial"/>
                <w:sz w:val="22"/>
                <w:szCs w:val="24"/>
              </w:rPr>
              <w:t>73,1</w:t>
            </w:r>
          </w:p>
        </w:tc>
      </w:tr>
      <w:tr w:rsidR="00312E3B" w:rsidRPr="007F5096" w14:paraId="065498AB" w14:textId="77777777" w:rsidTr="00D772C4">
        <w:trPr>
          <w:trHeight w:val="88"/>
        </w:trPr>
        <w:tc>
          <w:tcPr>
            <w:tcW w:w="709" w:type="dxa"/>
            <w:vMerge/>
            <w:tcBorders>
              <w:left w:val="single" w:sz="4" w:space="0" w:color="auto"/>
              <w:right w:val="single" w:sz="4" w:space="0" w:color="auto"/>
            </w:tcBorders>
            <w:vAlign w:val="center"/>
          </w:tcPr>
          <w:p w14:paraId="2F75D695"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right w:val="single" w:sz="4" w:space="0" w:color="auto"/>
            </w:tcBorders>
            <w:vAlign w:val="center"/>
          </w:tcPr>
          <w:p w14:paraId="56B5E05A" w14:textId="77777777" w:rsidR="00312E3B" w:rsidRPr="007F5096" w:rsidRDefault="00312E3B" w:rsidP="00312E3B">
            <w:pPr>
              <w:jc w:val="center"/>
              <w:rPr>
                <w:rFonts w:ascii="Arial" w:hAnsi="Arial" w:cs="Arial"/>
                <w:b/>
                <w:sz w:val="22"/>
                <w:szCs w:val="24"/>
              </w:rPr>
            </w:pPr>
          </w:p>
        </w:tc>
        <w:tc>
          <w:tcPr>
            <w:tcW w:w="709" w:type="dxa"/>
            <w:vMerge/>
            <w:tcBorders>
              <w:left w:val="single" w:sz="4" w:space="0" w:color="auto"/>
              <w:bottom w:val="single" w:sz="4" w:space="0" w:color="auto"/>
              <w:right w:val="single" w:sz="4" w:space="0" w:color="auto"/>
            </w:tcBorders>
            <w:vAlign w:val="center"/>
          </w:tcPr>
          <w:p w14:paraId="1A6CCED0" w14:textId="77777777" w:rsidR="00312E3B" w:rsidRPr="007F5096" w:rsidRDefault="00312E3B" w:rsidP="00312E3B">
            <w:pPr>
              <w:jc w:val="center"/>
              <w:rPr>
                <w:rFonts w:ascii="Arial" w:hAnsi="Arial" w:cs="Arial"/>
                <w:b/>
                <w:sz w:val="22"/>
                <w:szCs w:val="24"/>
              </w:rPr>
            </w:pPr>
          </w:p>
        </w:tc>
        <w:tc>
          <w:tcPr>
            <w:tcW w:w="1545" w:type="dxa"/>
            <w:vMerge/>
            <w:tcBorders>
              <w:left w:val="single" w:sz="4" w:space="0" w:color="auto"/>
              <w:bottom w:val="single" w:sz="4" w:space="0" w:color="auto"/>
              <w:right w:val="single" w:sz="4" w:space="0" w:color="auto"/>
            </w:tcBorders>
            <w:vAlign w:val="center"/>
          </w:tcPr>
          <w:p w14:paraId="5B46CD8A" w14:textId="77777777" w:rsidR="00312E3B" w:rsidRPr="007F5096" w:rsidRDefault="00312E3B" w:rsidP="00312E3B">
            <w:pPr>
              <w:jc w:val="left"/>
              <w:rPr>
                <w:rFonts w:ascii="Arial" w:hAnsi="Arial" w:cs="Arial"/>
                <w:sz w:val="22"/>
                <w:szCs w:val="24"/>
              </w:rPr>
            </w:pPr>
          </w:p>
        </w:tc>
        <w:tc>
          <w:tcPr>
            <w:tcW w:w="1715" w:type="dxa"/>
            <w:gridSpan w:val="2"/>
            <w:vMerge/>
            <w:tcBorders>
              <w:left w:val="single" w:sz="4" w:space="0" w:color="auto"/>
              <w:bottom w:val="single" w:sz="4" w:space="0" w:color="auto"/>
              <w:right w:val="single" w:sz="4" w:space="0" w:color="auto"/>
            </w:tcBorders>
          </w:tcPr>
          <w:p w14:paraId="46480804" w14:textId="77777777" w:rsidR="00312E3B" w:rsidRPr="007F5096" w:rsidRDefault="00312E3B" w:rsidP="00312E3B">
            <w:pPr>
              <w:jc w:val="left"/>
              <w:rPr>
                <w:rFonts w:ascii="Arial" w:hAnsi="Arial" w:cs="Arial"/>
                <w:sz w:val="22"/>
                <w:szCs w:val="24"/>
              </w:rPr>
            </w:pPr>
          </w:p>
        </w:tc>
        <w:tc>
          <w:tcPr>
            <w:tcW w:w="1276" w:type="dxa"/>
            <w:tcBorders>
              <w:top w:val="single" w:sz="4" w:space="0" w:color="auto"/>
              <w:left w:val="single" w:sz="4" w:space="0" w:color="auto"/>
              <w:bottom w:val="single" w:sz="4" w:space="0" w:color="auto"/>
              <w:right w:val="single" w:sz="4" w:space="0" w:color="auto"/>
            </w:tcBorders>
          </w:tcPr>
          <w:p w14:paraId="546855F9" w14:textId="77777777" w:rsidR="00312E3B" w:rsidRPr="007F5096" w:rsidRDefault="00312E3B" w:rsidP="00312E3B">
            <w:pPr>
              <w:jc w:val="center"/>
              <w:rPr>
                <w:rFonts w:ascii="Arial" w:hAnsi="Arial" w:cs="Arial"/>
                <w:sz w:val="22"/>
                <w:szCs w:val="24"/>
              </w:rPr>
            </w:pPr>
          </w:p>
        </w:tc>
        <w:tc>
          <w:tcPr>
            <w:tcW w:w="1559" w:type="dxa"/>
            <w:tcBorders>
              <w:top w:val="single" w:sz="4" w:space="0" w:color="auto"/>
              <w:left w:val="single" w:sz="4" w:space="0" w:color="auto"/>
              <w:bottom w:val="single" w:sz="4" w:space="0" w:color="auto"/>
              <w:right w:val="single" w:sz="4" w:space="0" w:color="auto"/>
            </w:tcBorders>
          </w:tcPr>
          <w:p w14:paraId="41B7071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«стоп»</w:t>
            </w:r>
          </w:p>
        </w:tc>
        <w:tc>
          <w:tcPr>
            <w:tcW w:w="850" w:type="dxa"/>
            <w:tcBorders>
              <w:top w:val="single" w:sz="4" w:space="0" w:color="auto"/>
              <w:left w:val="single" w:sz="4" w:space="0" w:color="auto"/>
              <w:bottom w:val="single" w:sz="4" w:space="0" w:color="auto"/>
              <w:right w:val="single" w:sz="4" w:space="0" w:color="auto"/>
            </w:tcBorders>
          </w:tcPr>
          <w:p w14:paraId="25983B8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1</w:t>
            </w:r>
          </w:p>
        </w:tc>
        <w:tc>
          <w:tcPr>
            <w:tcW w:w="851" w:type="dxa"/>
            <w:tcBorders>
              <w:top w:val="single" w:sz="4" w:space="0" w:color="auto"/>
              <w:left w:val="single" w:sz="4" w:space="0" w:color="auto"/>
              <w:bottom w:val="single" w:sz="4" w:space="0" w:color="auto"/>
              <w:right w:val="single" w:sz="4" w:space="0" w:color="auto"/>
            </w:tcBorders>
          </w:tcPr>
          <w:p w14:paraId="5C305DAB"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468648BB"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I</w:t>
            </w:r>
          </w:p>
        </w:tc>
        <w:tc>
          <w:tcPr>
            <w:tcW w:w="851" w:type="dxa"/>
            <w:tcBorders>
              <w:top w:val="single" w:sz="4" w:space="0" w:color="auto"/>
              <w:left w:val="single" w:sz="4" w:space="0" w:color="auto"/>
              <w:bottom w:val="single" w:sz="4" w:space="0" w:color="auto"/>
              <w:right w:val="single" w:sz="4" w:space="0" w:color="auto"/>
            </w:tcBorders>
            <w:vAlign w:val="center"/>
          </w:tcPr>
          <w:p w14:paraId="28A0FF1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5,1</w:t>
            </w:r>
          </w:p>
        </w:tc>
        <w:tc>
          <w:tcPr>
            <w:tcW w:w="567" w:type="dxa"/>
            <w:tcBorders>
              <w:top w:val="single" w:sz="4" w:space="0" w:color="auto"/>
              <w:left w:val="single" w:sz="4" w:space="0" w:color="auto"/>
              <w:bottom w:val="single" w:sz="4" w:space="0" w:color="auto"/>
              <w:right w:val="single" w:sz="4" w:space="0" w:color="auto"/>
            </w:tcBorders>
          </w:tcPr>
          <w:p w14:paraId="4366979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51D2DA0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89,4</w:t>
            </w:r>
          </w:p>
        </w:tc>
        <w:tc>
          <w:tcPr>
            <w:tcW w:w="851" w:type="dxa"/>
            <w:tcBorders>
              <w:top w:val="single" w:sz="4" w:space="0" w:color="auto"/>
              <w:left w:val="single" w:sz="4" w:space="0" w:color="auto"/>
              <w:bottom w:val="single" w:sz="4" w:space="0" w:color="auto"/>
              <w:right w:val="single" w:sz="4" w:space="0" w:color="auto"/>
            </w:tcBorders>
          </w:tcPr>
          <w:p w14:paraId="2102BAF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1,0</w:t>
            </w:r>
          </w:p>
        </w:tc>
        <w:tc>
          <w:tcPr>
            <w:tcW w:w="850" w:type="dxa"/>
            <w:tcBorders>
              <w:top w:val="single" w:sz="4" w:space="0" w:color="auto"/>
              <w:left w:val="single" w:sz="4" w:space="0" w:color="auto"/>
              <w:bottom w:val="single" w:sz="4" w:space="0" w:color="auto"/>
              <w:right w:val="single" w:sz="4" w:space="0" w:color="auto"/>
            </w:tcBorders>
          </w:tcPr>
          <w:p w14:paraId="00CABA8C"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3,3</w:t>
            </w:r>
          </w:p>
        </w:tc>
        <w:tc>
          <w:tcPr>
            <w:tcW w:w="852" w:type="dxa"/>
            <w:tcBorders>
              <w:top w:val="single" w:sz="4" w:space="0" w:color="auto"/>
              <w:left w:val="single" w:sz="4" w:space="0" w:color="auto"/>
              <w:bottom w:val="single" w:sz="4" w:space="0" w:color="auto"/>
              <w:right w:val="single" w:sz="4" w:space="0" w:color="auto"/>
            </w:tcBorders>
          </w:tcPr>
          <w:p w14:paraId="7C633E29" w14:textId="4583A713" w:rsidR="00312E3B" w:rsidRPr="007F5096" w:rsidRDefault="00D772C4" w:rsidP="00312E3B">
            <w:pPr>
              <w:jc w:val="center"/>
              <w:rPr>
                <w:rFonts w:ascii="Arial" w:hAnsi="Arial" w:cs="Arial"/>
                <w:sz w:val="22"/>
                <w:szCs w:val="24"/>
              </w:rPr>
            </w:pPr>
            <w:r w:rsidRPr="007F5096">
              <w:rPr>
                <w:rFonts w:ascii="Arial" w:hAnsi="Arial" w:cs="Arial"/>
                <w:sz w:val="22"/>
                <w:szCs w:val="24"/>
              </w:rPr>
              <w:t>76,4</w:t>
            </w:r>
          </w:p>
        </w:tc>
      </w:tr>
      <w:tr w:rsidR="00312E3B" w:rsidRPr="007F5096" w14:paraId="15E6BD30" w14:textId="77777777" w:rsidTr="00D772C4">
        <w:trPr>
          <w:trHeight w:val="271"/>
        </w:trPr>
        <w:tc>
          <w:tcPr>
            <w:tcW w:w="709" w:type="dxa"/>
            <w:vMerge/>
            <w:tcBorders>
              <w:left w:val="single" w:sz="4" w:space="0" w:color="auto"/>
              <w:right w:val="single" w:sz="4" w:space="0" w:color="auto"/>
            </w:tcBorders>
            <w:hideMark/>
          </w:tcPr>
          <w:p w14:paraId="76719B2E" w14:textId="77777777" w:rsidR="00312E3B" w:rsidRPr="007F5096" w:rsidRDefault="00312E3B" w:rsidP="00312E3B">
            <w:pPr>
              <w:jc w:val="center"/>
              <w:rPr>
                <w:rFonts w:ascii="Arial" w:hAnsi="Arial" w:cs="Arial"/>
                <w:sz w:val="22"/>
                <w:szCs w:val="24"/>
                <w:lang w:val="en-US"/>
              </w:rPr>
            </w:pPr>
          </w:p>
        </w:tc>
        <w:tc>
          <w:tcPr>
            <w:tcW w:w="709" w:type="dxa"/>
            <w:vMerge/>
            <w:tcBorders>
              <w:left w:val="single" w:sz="4" w:space="0" w:color="auto"/>
              <w:right w:val="single" w:sz="4" w:space="0" w:color="auto"/>
            </w:tcBorders>
            <w:hideMark/>
          </w:tcPr>
          <w:p w14:paraId="7F5B235A" w14:textId="77777777" w:rsidR="00312E3B" w:rsidRPr="007F5096" w:rsidRDefault="00312E3B" w:rsidP="00312E3B">
            <w:pPr>
              <w:jc w:val="center"/>
              <w:rPr>
                <w:rFonts w:ascii="Arial" w:hAnsi="Arial" w:cs="Arial"/>
                <w:sz w:val="22"/>
                <w:szCs w:val="24"/>
              </w:rPr>
            </w:pPr>
          </w:p>
        </w:tc>
        <w:tc>
          <w:tcPr>
            <w:tcW w:w="709" w:type="dxa"/>
            <w:vMerge w:val="restart"/>
            <w:tcBorders>
              <w:top w:val="single" w:sz="4" w:space="0" w:color="auto"/>
              <w:left w:val="single" w:sz="4" w:space="0" w:color="auto"/>
              <w:right w:val="single" w:sz="4" w:space="0" w:color="auto"/>
            </w:tcBorders>
            <w:hideMark/>
          </w:tcPr>
          <w:p w14:paraId="66682669" w14:textId="69DD5B71" w:rsidR="00312E3B" w:rsidRPr="007F5096" w:rsidRDefault="00B71E87" w:rsidP="00312E3B">
            <w:pPr>
              <w:jc w:val="center"/>
              <w:rPr>
                <w:rFonts w:ascii="Arial" w:hAnsi="Arial" w:cs="Arial"/>
                <w:sz w:val="22"/>
                <w:szCs w:val="24"/>
              </w:rPr>
            </w:pPr>
            <w:r w:rsidRPr="007F5096">
              <w:rPr>
                <w:rFonts w:ascii="Arial" w:hAnsi="Arial" w:cs="Arial"/>
                <w:sz w:val="22"/>
                <w:szCs w:val="24"/>
              </w:rPr>
              <w:t>2</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966795"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tcBorders>
              <w:top w:val="single" w:sz="4" w:space="0" w:color="auto"/>
              <w:left w:val="single" w:sz="4" w:space="0" w:color="auto"/>
              <w:bottom w:val="single" w:sz="4" w:space="0" w:color="auto"/>
              <w:right w:val="single" w:sz="4" w:space="0" w:color="auto"/>
            </w:tcBorders>
            <w:vAlign w:val="center"/>
          </w:tcPr>
          <w:p w14:paraId="59108603"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Буферная</w:t>
            </w:r>
          </w:p>
        </w:tc>
        <w:tc>
          <w:tcPr>
            <w:tcW w:w="1276" w:type="dxa"/>
            <w:tcBorders>
              <w:top w:val="single" w:sz="4" w:space="0" w:color="auto"/>
              <w:left w:val="single" w:sz="4" w:space="0" w:color="auto"/>
              <w:bottom w:val="single" w:sz="6" w:space="0" w:color="000000"/>
              <w:right w:val="single" w:sz="4" w:space="0" w:color="auto"/>
            </w:tcBorders>
            <w:vAlign w:val="center"/>
          </w:tcPr>
          <w:p w14:paraId="69F1F47C" w14:textId="77777777" w:rsidR="00312E3B" w:rsidRPr="007F5096" w:rsidRDefault="00312E3B" w:rsidP="00312E3B">
            <w:pPr>
              <w:ind w:left="-31" w:firstLine="31"/>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vAlign w:val="center"/>
          </w:tcPr>
          <w:p w14:paraId="023D1942"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7CFEB52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tcPr>
          <w:p w14:paraId="527820D0"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658FAA58"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5386E98E"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vAlign w:val="center"/>
          </w:tcPr>
          <w:p w14:paraId="79BAC28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0CC59BFF"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13FE4F4B" w14:textId="7A34D119" w:rsidR="00312E3B" w:rsidRPr="007F5096" w:rsidRDefault="006A6E91" w:rsidP="00312E3B">
            <w:pPr>
              <w:jc w:val="center"/>
              <w:rPr>
                <w:rFonts w:ascii="Arial" w:hAnsi="Arial" w:cs="Arial"/>
                <w:sz w:val="22"/>
                <w:szCs w:val="24"/>
              </w:rPr>
            </w:pPr>
            <w:r w:rsidRPr="007F5096">
              <w:rPr>
                <w:rFonts w:ascii="Arial" w:hAnsi="Arial" w:cs="Arial"/>
                <w:sz w:val="22"/>
                <w:szCs w:val="24"/>
              </w:rPr>
              <w:t>5</w:t>
            </w:r>
            <w:r w:rsidR="00312E3B" w:rsidRPr="007F5096">
              <w:rPr>
                <w:rFonts w:ascii="Arial" w:hAnsi="Arial" w:cs="Arial"/>
                <w:sz w:val="22"/>
                <w:szCs w:val="24"/>
              </w:rPr>
              <w:t>,0</w:t>
            </w:r>
          </w:p>
        </w:tc>
        <w:tc>
          <w:tcPr>
            <w:tcW w:w="850" w:type="dxa"/>
            <w:tcBorders>
              <w:top w:val="single" w:sz="4" w:space="0" w:color="auto"/>
              <w:left w:val="single" w:sz="4" w:space="0" w:color="auto"/>
              <w:bottom w:val="single" w:sz="4" w:space="0" w:color="auto"/>
              <w:right w:val="single" w:sz="4" w:space="0" w:color="auto"/>
            </w:tcBorders>
          </w:tcPr>
          <w:p w14:paraId="1E34B8EE" w14:textId="7ED5B8B3" w:rsidR="00312E3B" w:rsidRPr="007F5096" w:rsidRDefault="006A6E91" w:rsidP="00312E3B">
            <w:pPr>
              <w:ind w:left="-108"/>
              <w:jc w:val="center"/>
              <w:rPr>
                <w:rFonts w:ascii="Arial" w:hAnsi="Arial" w:cs="Arial"/>
                <w:sz w:val="22"/>
                <w:szCs w:val="24"/>
              </w:rPr>
            </w:pPr>
            <w:r w:rsidRPr="007F5096">
              <w:rPr>
                <w:rFonts w:ascii="Arial" w:hAnsi="Arial" w:cs="Arial"/>
                <w:sz w:val="22"/>
                <w:szCs w:val="24"/>
              </w:rPr>
              <w:t>5</w:t>
            </w:r>
            <w:r w:rsidR="00312E3B" w:rsidRPr="007F5096">
              <w:rPr>
                <w:rFonts w:ascii="Arial" w:hAnsi="Arial" w:cs="Arial"/>
                <w:sz w:val="22"/>
                <w:szCs w:val="24"/>
              </w:rPr>
              <w:t>,</w:t>
            </w:r>
            <w:r w:rsidRPr="007F5096">
              <w:rPr>
                <w:rFonts w:ascii="Arial" w:hAnsi="Arial" w:cs="Arial"/>
                <w:sz w:val="22"/>
                <w:szCs w:val="24"/>
              </w:rPr>
              <w:t>1</w:t>
            </w:r>
          </w:p>
        </w:tc>
        <w:tc>
          <w:tcPr>
            <w:tcW w:w="852" w:type="dxa"/>
            <w:tcBorders>
              <w:top w:val="single" w:sz="4" w:space="0" w:color="auto"/>
              <w:left w:val="single" w:sz="4" w:space="0" w:color="auto"/>
              <w:bottom w:val="single" w:sz="4" w:space="0" w:color="auto"/>
              <w:right w:val="double" w:sz="4" w:space="0" w:color="auto"/>
            </w:tcBorders>
          </w:tcPr>
          <w:p w14:paraId="67A73D47" w14:textId="74A12B4D" w:rsidR="00312E3B" w:rsidRPr="007F5096" w:rsidRDefault="006A6E91" w:rsidP="00312E3B">
            <w:pPr>
              <w:jc w:val="center"/>
              <w:rPr>
                <w:rFonts w:ascii="Arial" w:hAnsi="Arial" w:cs="Arial"/>
                <w:sz w:val="22"/>
                <w:szCs w:val="24"/>
              </w:rPr>
            </w:pPr>
            <w:r w:rsidRPr="007F5096">
              <w:rPr>
                <w:rFonts w:ascii="Arial" w:hAnsi="Arial" w:cs="Arial"/>
                <w:sz w:val="22"/>
                <w:szCs w:val="24"/>
              </w:rPr>
              <w:t>5</w:t>
            </w:r>
            <w:r w:rsidR="00312E3B" w:rsidRPr="007F5096">
              <w:rPr>
                <w:rFonts w:ascii="Arial" w:hAnsi="Arial" w:cs="Arial"/>
                <w:sz w:val="22"/>
                <w:szCs w:val="24"/>
              </w:rPr>
              <w:t>,</w:t>
            </w:r>
            <w:r w:rsidRPr="007F5096">
              <w:rPr>
                <w:rFonts w:ascii="Arial" w:hAnsi="Arial" w:cs="Arial"/>
                <w:sz w:val="22"/>
                <w:szCs w:val="24"/>
              </w:rPr>
              <w:t>1</w:t>
            </w:r>
          </w:p>
        </w:tc>
      </w:tr>
      <w:tr w:rsidR="00312E3B" w:rsidRPr="007F5096" w14:paraId="726996E7" w14:textId="77777777" w:rsidTr="00D772C4">
        <w:trPr>
          <w:trHeight w:val="229"/>
        </w:trPr>
        <w:tc>
          <w:tcPr>
            <w:tcW w:w="709" w:type="dxa"/>
            <w:vMerge/>
            <w:tcBorders>
              <w:left w:val="single" w:sz="4" w:space="0" w:color="auto"/>
              <w:right w:val="single" w:sz="4" w:space="0" w:color="auto"/>
            </w:tcBorders>
            <w:vAlign w:val="center"/>
            <w:hideMark/>
          </w:tcPr>
          <w:p w14:paraId="4FF49F98"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769B7D28"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461D59CC" w14:textId="77777777" w:rsidR="00312E3B" w:rsidRPr="007F5096" w:rsidRDefault="00312E3B" w:rsidP="00312E3B">
            <w:pPr>
              <w:jc w:val="center"/>
              <w:rPr>
                <w:rFonts w:ascii="Arial" w:hAnsi="Arial" w:cs="Arial"/>
                <w:sz w:val="22"/>
                <w:szCs w:val="24"/>
              </w:rPr>
            </w:pPr>
          </w:p>
        </w:tc>
        <w:tc>
          <w:tcPr>
            <w:tcW w:w="1559" w:type="dxa"/>
            <w:gridSpan w:val="2"/>
            <w:vMerge w:val="restart"/>
            <w:tcBorders>
              <w:top w:val="single" w:sz="4" w:space="0" w:color="auto"/>
              <w:left w:val="single" w:sz="4" w:space="0" w:color="auto"/>
              <w:right w:val="single" w:sz="4" w:space="0" w:color="auto"/>
            </w:tcBorders>
          </w:tcPr>
          <w:p w14:paraId="6F0AC119"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Затворение</w:t>
            </w:r>
            <w:proofErr w:type="spellEnd"/>
          </w:p>
        </w:tc>
        <w:tc>
          <w:tcPr>
            <w:tcW w:w="1701" w:type="dxa"/>
            <w:vMerge w:val="restart"/>
            <w:tcBorders>
              <w:top w:val="single" w:sz="4" w:space="0" w:color="auto"/>
              <w:left w:val="single" w:sz="4" w:space="0" w:color="auto"/>
              <w:right w:val="single" w:sz="4" w:space="0" w:color="auto"/>
            </w:tcBorders>
          </w:tcPr>
          <w:p w14:paraId="0A9EBBB2"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Тампонаж.1</w:t>
            </w:r>
          </w:p>
        </w:tc>
        <w:tc>
          <w:tcPr>
            <w:tcW w:w="1276" w:type="dxa"/>
            <w:tcBorders>
              <w:top w:val="single" w:sz="6" w:space="0" w:color="000000"/>
              <w:left w:val="single" w:sz="4" w:space="0" w:color="auto"/>
              <w:bottom w:val="single" w:sz="6" w:space="0" w:color="000000"/>
              <w:right w:val="single" w:sz="4" w:space="0" w:color="auto"/>
            </w:tcBorders>
          </w:tcPr>
          <w:p w14:paraId="06934674" w14:textId="77777777" w:rsidR="00312E3B" w:rsidRPr="007F5096" w:rsidRDefault="00312E3B" w:rsidP="00312E3B">
            <w:pPr>
              <w:jc w:val="left"/>
              <w:rPr>
                <w:rFonts w:ascii="Arial" w:hAnsi="Arial" w:cs="Arial"/>
                <w:sz w:val="22"/>
                <w:szCs w:val="24"/>
              </w:rPr>
            </w:pPr>
            <w:r w:rsidRPr="007F5096">
              <w:rPr>
                <w:rFonts w:ascii="Arial" w:hAnsi="Arial" w:cs="Arial"/>
                <w:sz w:val="22"/>
                <w:szCs w:val="24"/>
                <w:lang w:val="en-US"/>
              </w:rPr>
              <w:t xml:space="preserve">RCM </w:t>
            </w:r>
            <w:proofErr w:type="spellStart"/>
            <w:r w:rsidRPr="007F5096">
              <w:rPr>
                <w:rFonts w:ascii="Arial" w:hAnsi="Arial" w:cs="Arial"/>
                <w:sz w:val="22"/>
                <w:szCs w:val="24"/>
                <w:lang w:val="en-US"/>
              </w:rPr>
              <w:t>IIe</w:t>
            </w:r>
            <w:proofErr w:type="spellEnd"/>
          </w:p>
        </w:tc>
        <w:tc>
          <w:tcPr>
            <w:tcW w:w="1559" w:type="dxa"/>
            <w:tcBorders>
              <w:top w:val="single" w:sz="4" w:space="0" w:color="auto"/>
              <w:left w:val="single" w:sz="4" w:space="0" w:color="auto"/>
              <w:bottom w:val="single" w:sz="4" w:space="0" w:color="auto"/>
              <w:right w:val="single" w:sz="4" w:space="0" w:color="auto"/>
            </w:tcBorders>
          </w:tcPr>
          <w:p w14:paraId="5B0278C0"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08DF48D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3</w:t>
            </w:r>
          </w:p>
        </w:tc>
        <w:tc>
          <w:tcPr>
            <w:tcW w:w="851" w:type="dxa"/>
            <w:tcBorders>
              <w:top w:val="single" w:sz="4" w:space="0" w:color="auto"/>
              <w:left w:val="single" w:sz="4" w:space="0" w:color="auto"/>
              <w:bottom w:val="single" w:sz="4" w:space="0" w:color="auto"/>
              <w:right w:val="single" w:sz="4" w:space="0" w:color="auto"/>
            </w:tcBorders>
          </w:tcPr>
          <w:p w14:paraId="78F98FC7"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190DD04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41FC5843"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15,1</w:t>
            </w:r>
          </w:p>
        </w:tc>
        <w:tc>
          <w:tcPr>
            <w:tcW w:w="567" w:type="dxa"/>
            <w:tcBorders>
              <w:top w:val="single" w:sz="4" w:space="0" w:color="auto"/>
              <w:left w:val="single" w:sz="4" w:space="0" w:color="auto"/>
              <w:bottom w:val="single" w:sz="4" w:space="0" w:color="auto"/>
              <w:right w:val="single" w:sz="4" w:space="0" w:color="auto"/>
            </w:tcBorders>
          </w:tcPr>
          <w:p w14:paraId="08D2D0B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1A9DD62C"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342E19B8" w14:textId="5343D0E4" w:rsidR="00312E3B" w:rsidRPr="007F5096" w:rsidRDefault="00312E3B" w:rsidP="00312E3B">
            <w:pPr>
              <w:jc w:val="center"/>
              <w:rPr>
                <w:rFonts w:ascii="Arial" w:hAnsi="Arial" w:cs="Arial"/>
                <w:snapToGrid w:val="0"/>
                <w:sz w:val="22"/>
                <w:szCs w:val="24"/>
              </w:rPr>
            </w:pPr>
            <w:r w:rsidRPr="007F5096">
              <w:rPr>
                <w:rFonts w:ascii="Arial" w:hAnsi="Arial" w:cs="Arial"/>
                <w:sz w:val="22"/>
                <w:szCs w:val="24"/>
              </w:rPr>
              <w:t>3</w:t>
            </w:r>
            <w:r w:rsidR="00D772C4" w:rsidRPr="007F5096">
              <w:rPr>
                <w:rFonts w:ascii="Arial" w:hAnsi="Arial" w:cs="Arial"/>
                <w:sz w:val="22"/>
                <w:szCs w:val="24"/>
              </w:rPr>
              <w:t>2,3</w:t>
            </w:r>
          </w:p>
        </w:tc>
        <w:tc>
          <w:tcPr>
            <w:tcW w:w="850" w:type="dxa"/>
            <w:tcBorders>
              <w:top w:val="single" w:sz="4" w:space="0" w:color="auto"/>
              <w:left w:val="single" w:sz="4" w:space="0" w:color="auto"/>
              <w:bottom w:val="single" w:sz="4" w:space="0" w:color="auto"/>
              <w:right w:val="single" w:sz="4" w:space="0" w:color="auto"/>
            </w:tcBorders>
          </w:tcPr>
          <w:p w14:paraId="679D8979" w14:textId="55BBD272"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1</w:t>
            </w:r>
            <w:r w:rsidR="006A6E91" w:rsidRPr="007F5096">
              <w:rPr>
                <w:rFonts w:ascii="Arial" w:hAnsi="Arial" w:cs="Arial"/>
                <w:sz w:val="22"/>
                <w:szCs w:val="24"/>
              </w:rPr>
              <w:t>5</w:t>
            </w:r>
            <w:r w:rsidRPr="007F5096">
              <w:rPr>
                <w:rFonts w:ascii="Arial" w:hAnsi="Arial" w:cs="Arial"/>
                <w:sz w:val="22"/>
                <w:szCs w:val="24"/>
              </w:rPr>
              <w:t>,</w:t>
            </w:r>
            <w:r w:rsidR="006A6E91" w:rsidRPr="007F5096">
              <w:rPr>
                <w:rFonts w:ascii="Arial" w:hAnsi="Arial" w:cs="Arial"/>
                <w:sz w:val="22"/>
                <w:szCs w:val="24"/>
              </w:rPr>
              <w:t>9</w:t>
            </w:r>
          </w:p>
        </w:tc>
        <w:tc>
          <w:tcPr>
            <w:tcW w:w="852" w:type="dxa"/>
            <w:tcBorders>
              <w:top w:val="single" w:sz="4" w:space="0" w:color="auto"/>
              <w:left w:val="single" w:sz="4" w:space="0" w:color="auto"/>
              <w:bottom w:val="single" w:sz="4" w:space="0" w:color="auto"/>
              <w:right w:val="double" w:sz="4" w:space="0" w:color="auto"/>
            </w:tcBorders>
          </w:tcPr>
          <w:p w14:paraId="21AFDACC" w14:textId="4E1E78A2" w:rsidR="00312E3B" w:rsidRPr="007F5096" w:rsidRDefault="00312E3B" w:rsidP="00312E3B">
            <w:pPr>
              <w:jc w:val="center"/>
              <w:rPr>
                <w:rFonts w:ascii="Arial" w:hAnsi="Arial" w:cs="Arial"/>
                <w:sz w:val="22"/>
                <w:szCs w:val="24"/>
              </w:rPr>
            </w:pPr>
            <w:r w:rsidRPr="007F5096">
              <w:rPr>
                <w:rFonts w:ascii="Arial" w:hAnsi="Arial" w:cs="Arial"/>
                <w:sz w:val="22"/>
                <w:szCs w:val="24"/>
              </w:rPr>
              <w:t>2</w:t>
            </w:r>
            <w:r w:rsidR="006A6E91" w:rsidRPr="007F5096">
              <w:rPr>
                <w:rFonts w:ascii="Arial" w:hAnsi="Arial" w:cs="Arial"/>
                <w:sz w:val="22"/>
                <w:szCs w:val="24"/>
              </w:rPr>
              <w:t>1</w:t>
            </w:r>
            <w:r w:rsidRPr="007F5096">
              <w:rPr>
                <w:rFonts w:ascii="Arial" w:hAnsi="Arial" w:cs="Arial"/>
                <w:sz w:val="22"/>
                <w:szCs w:val="24"/>
              </w:rPr>
              <w:t>,</w:t>
            </w:r>
            <w:r w:rsidR="006A6E91" w:rsidRPr="007F5096">
              <w:rPr>
                <w:rFonts w:ascii="Arial" w:hAnsi="Arial" w:cs="Arial"/>
                <w:sz w:val="22"/>
                <w:szCs w:val="24"/>
              </w:rPr>
              <w:t>0</w:t>
            </w:r>
          </w:p>
        </w:tc>
      </w:tr>
      <w:tr w:rsidR="00312E3B" w:rsidRPr="007F5096" w14:paraId="320D1DE5" w14:textId="77777777" w:rsidTr="00D772C4">
        <w:trPr>
          <w:trHeight w:val="119"/>
        </w:trPr>
        <w:tc>
          <w:tcPr>
            <w:tcW w:w="709" w:type="dxa"/>
            <w:vMerge/>
            <w:tcBorders>
              <w:left w:val="single" w:sz="4" w:space="0" w:color="auto"/>
              <w:right w:val="single" w:sz="4" w:space="0" w:color="auto"/>
            </w:tcBorders>
            <w:vAlign w:val="center"/>
            <w:hideMark/>
          </w:tcPr>
          <w:p w14:paraId="57CF111B"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3DD015F2"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72E6B649" w14:textId="77777777" w:rsidR="00312E3B" w:rsidRPr="007F5096" w:rsidRDefault="00312E3B" w:rsidP="00312E3B">
            <w:pPr>
              <w:jc w:val="center"/>
              <w:rPr>
                <w:rFonts w:ascii="Arial" w:hAnsi="Arial" w:cs="Arial"/>
                <w:sz w:val="22"/>
                <w:szCs w:val="24"/>
              </w:rPr>
            </w:pPr>
          </w:p>
        </w:tc>
        <w:tc>
          <w:tcPr>
            <w:tcW w:w="1559" w:type="dxa"/>
            <w:gridSpan w:val="2"/>
            <w:vMerge/>
            <w:tcBorders>
              <w:left w:val="single" w:sz="4" w:space="0" w:color="auto"/>
              <w:bottom w:val="single" w:sz="4" w:space="0" w:color="auto"/>
              <w:right w:val="single" w:sz="4" w:space="0" w:color="auto"/>
            </w:tcBorders>
          </w:tcPr>
          <w:p w14:paraId="17EBF267"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51BF11D7"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2A1C3654"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ОСР-20</w:t>
            </w:r>
          </w:p>
        </w:tc>
        <w:tc>
          <w:tcPr>
            <w:tcW w:w="1559" w:type="dxa"/>
            <w:tcBorders>
              <w:top w:val="single" w:sz="4" w:space="0" w:color="auto"/>
              <w:left w:val="single" w:sz="4" w:space="0" w:color="auto"/>
              <w:bottom w:val="single" w:sz="4" w:space="0" w:color="auto"/>
              <w:right w:val="single" w:sz="4" w:space="0" w:color="auto"/>
            </w:tcBorders>
          </w:tcPr>
          <w:p w14:paraId="175D0A76"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6767117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78157F01"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6BB650D5"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C47E4CD"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7D217C3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8A636F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6B97B9E8" w14:textId="77777777" w:rsidR="00312E3B" w:rsidRPr="007F5096" w:rsidRDefault="00312E3B" w:rsidP="00312E3B">
            <w:pPr>
              <w:jc w:val="center"/>
              <w:rPr>
                <w:rFonts w:ascii="Arial" w:hAnsi="Arial" w:cs="Arial"/>
                <w:snapToGrid w:val="0"/>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36C3F61D"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rPr>
              <w:t>-</w:t>
            </w:r>
          </w:p>
        </w:tc>
        <w:tc>
          <w:tcPr>
            <w:tcW w:w="852" w:type="dxa"/>
            <w:tcBorders>
              <w:top w:val="single" w:sz="4" w:space="0" w:color="auto"/>
              <w:left w:val="single" w:sz="4" w:space="0" w:color="auto"/>
              <w:bottom w:val="single" w:sz="4" w:space="0" w:color="auto"/>
              <w:right w:val="double" w:sz="4" w:space="0" w:color="auto"/>
            </w:tcBorders>
          </w:tcPr>
          <w:p w14:paraId="16C581B1"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rPr>
              <w:t>-</w:t>
            </w:r>
          </w:p>
        </w:tc>
      </w:tr>
      <w:tr w:rsidR="00312E3B" w:rsidRPr="007F5096" w14:paraId="156D3FA1" w14:textId="77777777" w:rsidTr="00D772C4">
        <w:trPr>
          <w:trHeight w:val="136"/>
        </w:trPr>
        <w:tc>
          <w:tcPr>
            <w:tcW w:w="709" w:type="dxa"/>
            <w:vMerge/>
            <w:tcBorders>
              <w:left w:val="single" w:sz="4" w:space="0" w:color="auto"/>
              <w:right w:val="single" w:sz="4" w:space="0" w:color="auto"/>
            </w:tcBorders>
            <w:vAlign w:val="center"/>
          </w:tcPr>
          <w:p w14:paraId="3C40B5AE"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1986A5BC"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5D90E8C0" w14:textId="77777777" w:rsidR="00312E3B" w:rsidRPr="007F5096" w:rsidRDefault="00312E3B" w:rsidP="00312E3B">
            <w:pPr>
              <w:jc w:val="center"/>
              <w:rPr>
                <w:rFonts w:ascii="Arial" w:hAnsi="Arial" w:cs="Arial"/>
                <w:sz w:val="22"/>
                <w:szCs w:val="24"/>
              </w:rPr>
            </w:pPr>
          </w:p>
        </w:tc>
        <w:tc>
          <w:tcPr>
            <w:tcW w:w="1559" w:type="dxa"/>
            <w:gridSpan w:val="2"/>
            <w:vMerge w:val="restart"/>
            <w:tcBorders>
              <w:top w:val="single" w:sz="4" w:space="0" w:color="auto"/>
              <w:left w:val="single" w:sz="4" w:space="0" w:color="auto"/>
              <w:right w:val="single" w:sz="4" w:space="0" w:color="auto"/>
            </w:tcBorders>
          </w:tcPr>
          <w:p w14:paraId="1B3DE438"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vMerge w:val="restart"/>
            <w:tcBorders>
              <w:top w:val="single" w:sz="4" w:space="0" w:color="auto"/>
              <w:left w:val="single" w:sz="4" w:space="0" w:color="auto"/>
              <w:right w:val="single" w:sz="4" w:space="0" w:color="auto"/>
            </w:tcBorders>
          </w:tcPr>
          <w:p w14:paraId="30690359"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Тампонаж.1</w:t>
            </w:r>
          </w:p>
        </w:tc>
        <w:tc>
          <w:tcPr>
            <w:tcW w:w="1276" w:type="dxa"/>
            <w:tcBorders>
              <w:top w:val="single" w:sz="6" w:space="0" w:color="000000"/>
              <w:left w:val="single" w:sz="4" w:space="0" w:color="auto"/>
              <w:bottom w:val="single" w:sz="6" w:space="0" w:color="000000"/>
              <w:right w:val="single" w:sz="4" w:space="0" w:color="auto"/>
            </w:tcBorders>
          </w:tcPr>
          <w:p w14:paraId="47B2405A"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1C5BA06D"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tcPr>
          <w:p w14:paraId="0226466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3</w:t>
            </w:r>
          </w:p>
        </w:tc>
        <w:tc>
          <w:tcPr>
            <w:tcW w:w="851" w:type="dxa"/>
            <w:tcBorders>
              <w:top w:val="single" w:sz="4" w:space="0" w:color="auto"/>
              <w:left w:val="single" w:sz="4" w:space="0" w:color="auto"/>
              <w:bottom w:val="single" w:sz="4" w:space="0" w:color="auto"/>
              <w:right w:val="single" w:sz="4" w:space="0" w:color="auto"/>
            </w:tcBorders>
            <w:vAlign w:val="center"/>
          </w:tcPr>
          <w:p w14:paraId="11667D0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23D68F0C"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793A7741"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52FDE5C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71651C85"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4F04059D" w14:textId="2990FE7F" w:rsidR="00312E3B" w:rsidRPr="007F5096" w:rsidRDefault="00312E3B" w:rsidP="00312E3B">
            <w:pPr>
              <w:jc w:val="center"/>
              <w:rPr>
                <w:rFonts w:ascii="Arial" w:hAnsi="Arial" w:cs="Arial"/>
                <w:snapToGrid w:val="0"/>
                <w:sz w:val="22"/>
                <w:szCs w:val="24"/>
              </w:rPr>
            </w:pPr>
            <w:r w:rsidRPr="007F5096">
              <w:rPr>
                <w:rFonts w:ascii="Arial" w:hAnsi="Arial" w:cs="Arial"/>
                <w:sz w:val="22"/>
                <w:szCs w:val="24"/>
              </w:rPr>
              <w:t>3</w:t>
            </w:r>
            <w:r w:rsidR="006A6E91" w:rsidRPr="007F5096">
              <w:rPr>
                <w:rFonts w:ascii="Arial" w:hAnsi="Arial" w:cs="Arial"/>
                <w:sz w:val="22"/>
                <w:szCs w:val="24"/>
              </w:rPr>
              <w:t>2</w:t>
            </w:r>
            <w:r w:rsidRPr="007F5096">
              <w:rPr>
                <w:rFonts w:ascii="Arial" w:hAnsi="Arial" w:cs="Arial"/>
                <w:sz w:val="22"/>
                <w:szCs w:val="24"/>
              </w:rPr>
              <w:t>,</w:t>
            </w:r>
            <w:r w:rsidR="006A6E91" w:rsidRPr="007F5096">
              <w:rPr>
                <w:rFonts w:ascii="Arial" w:hAnsi="Arial" w:cs="Arial"/>
                <w:sz w:val="22"/>
                <w:szCs w:val="24"/>
              </w:rPr>
              <w:t>3</w:t>
            </w:r>
          </w:p>
        </w:tc>
        <w:tc>
          <w:tcPr>
            <w:tcW w:w="850" w:type="dxa"/>
            <w:tcBorders>
              <w:top w:val="single" w:sz="4" w:space="0" w:color="auto"/>
              <w:left w:val="single" w:sz="4" w:space="0" w:color="auto"/>
              <w:bottom w:val="single" w:sz="4" w:space="0" w:color="auto"/>
              <w:right w:val="single" w:sz="4" w:space="0" w:color="auto"/>
            </w:tcBorders>
          </w:tcPr>
          <w:p w14:paraId="68583611" w14:textId="2AF7CA0C" w:rsidR="00312E3B" w:rsidRPr="007F5096" w:rsidRDefault="006A6E91" w:rsidP="00312E3B">
            <w:pPr>
              <w:ind w:left="-108"/>
              <w:jc w:val="center"/>
              <w:rPr>
                <w:rFonts w:ascii="Arial" w:hAnsi="Arial" w:cs="Arial"/>
                <w:sz w:val="22"/>
                <w:szCs w:val="24"/>
              </w:rPr>
            </w:pPr>
            <w:r w:rsidRPr="007F5096">
              <w:rPr>
                <w:rFonts w:ascii="Arial" w:hAnsi="Arial" w:cs="Arial"/>
                <w:sz w:val="22"/>
                <w:szCs w:val="24"/>
              </w:rPr>
              <w:t>24</w:t>
            </w:r>
            <w:r w:rsidR="00312E3B" w:rsidRPr="007F5096">
              <w:rPr>
                <w:rFonts w:ascii="Arial" w:hAnsi="Arial" w:cs="Arial"/>
                <w:sz w:val="22"/>
                <w:szCs w:val="24"/>
              </w:rPr>
              <w:t>,</w:t>
            </w:r>
            <w:r w:rsidRPr="007F5096">
              <w:rPr>
                <w:rFonts w:ascii="Arial" w:hAnsi="Arial" w:cs="Arial"/>
                <w:sz w:val="22"/>
                <w:szCs w:val="24"/>
              </w:rPr>
              <w:t>4</w:t>
            </w:r>
          </w:p>
        </w:tc>
        <w:tc>
          <w:tcPr>
            <w:tcW w:w="852" w:type="dxa"/>
            <w:tcBorders>
              <w:top w:val="single" w:sz="4" w:space="0" w:color="auto"/>
              <w:left w:val="single" w:sz="4" w:space="0" w:color="auto"/>
              <w:bottom w:val="single" w:sz="4" w:space="0" w:color="auto"/>
              <w:right w:val="double" w:sz="4" w:space="0" w:color="auto"/>
            </w:tcBorders>
          </w:tcPr>
          <w:p w14:paraId="1B1F28CF" w14:textId="59BBAFA8" w:rsidR="00312E3B" w:rsidRPr="007F5096" w:rsidRDefault="00312E3B" w:rsidP="00312E3B">
            <w:pPr>
              <w:jc w:val="center"/>
              <w:rPr>
                <w:rFonts w:ascii="Arial" w:hAnsi="Arial" w:cs="Arial"/>
                <w:sz w:val="22"/>
                <w:szCs w:val="24"/>
              </w:rPr>
            </w:pPr>
            <w:r w:rsidRPr="007F5096">
              <w:rPr>
                <w:rFonts w:ascii="Arial" w:hAnsi="Arial" w:cs="Arial"/>
                <w:sz w:val="22"/>
                <w:szCs w:val="24"/>
              </w:rPr>
              <w:t>4</w:t>
            </w:r>
            <w:r w:rsidR="006A6E91" w:rsidRPr="007F5096">
              <w:rPr>
                <w:rFonts w:ascii="Arial" w:hAnsi="Arial" w:cs="Arial"/>
                <w:sz w:val="22"/>
                <w:szCs w:val="24"/>
              </w:rPr>
              <w:t>5</w:t>
            </w:r>
            <w:r w:rsidRPr="007F5096">
              <w:rPr>
                <w:rFonts w:ascii="Arial" w:hAnsi="Arial" w:cs="Arial"/>
                <w:sz w:val="22"/>
                <w:szCs w:val="24"/>
              </w:rPr>
              <w:t>,</w:t>
            </w:r>
            <w:r w:rsidR="006A6E91" w:rsidRPr="007F5096">
              <w:rPr>
                <w:rFonts w:ascii="Arial" w:hAnsi="Arial" w:cs="Arial"/>
                <w:sz w:val="22"/>
                <w:szCs w:val="24"/>
              </w:rPr>
              <w:t>4</w:t>
            </w:r>
          </w:p>
        </w:tc>
      </w:tr>
      <w:tr w:rsidR="00312E3B" w:rsidRPr="007F5096" w14:paraId="66F4D32D" w14:textId="77777777" w:rsidTr="00D772C4">
        <w:trPr>
          <w:trHeight w:val="169"/>
        </w:trPr>
        <w:tc>
          <w:tcPr>
            <w:tcW w:w="709" w:type="dxa"/>
            <w:vMerge/>
            <w:tcBorders>
              <w:left w:val="single" w:sz="4" w:space="0" w:color="auto"/>
              <w:right w:val="single" w:sz="4" w:space="0" w:color="auto"/>
            </w:tcBorders>
            <w:vAlign w:val="center"/>
          </w:tcPr>
          <w:p w14:paraId="1B2EC055"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6B95433C"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58414424" w14:textId="77777777" w:rsidR="00312E3B" w:rsidRPr="007F5096" w:rsidRDefault="00312E3B" w:rsidP="00312E3B">
            <w:pPr>
              <w:rPr>
                <w:rFonts w:ascii="Arial" w:hAnsi="Arial" w:cs="Arial"/>
                <w:sz w:val="22"/>
                <w:szCs w:val="24"/>
              </w:rPr>
            </w:pPr>
          </w:p>
        </w:tc>
        <w:tc>
          <w:tcPr>
            <w:tcW w:w="1559" w:type="dxa"/>
            <w:gridSpan w:val="2"/>
            <w:vMerge/>
            <w:tcBorders>
              <w:left w:val="single" w:sz="4" w:space="0" w:color="auto"/>
              <w:right w:val="single" w:sz="4" w:space="0" w:color="auto"/>
            </w:tcBorders>
          </w:tcPr>
          <w:p w14:paraId="5ADFEFEB"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right w:val="single" w:sz="4" w:space="0" w:color="auto"/>
            </w:tcBorders>
          </w:tcPr>
          <w:p w14:paraId="5C03F837"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1F563AC3"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1БМ-700</w:t>
            </w:r>
          </w:p>
        </w:tc>
        <w:tc>
          <w:tcPr>
            <w:tcW w:w="1559" w:type="dxa"/>
            <w:tcBorders>
              <w:top w:val="single" w:sz="4" w:space="0" w:color="auto"/>
              <w:left w:val="single" w:sz="4" w:space="0" w:color="auto"/>
              <w:bottom w:val="single" w:sz="4" w:space="0" w:color="auto"/>
              <w:right w:val="single" w:sz="4" w:space="0" w:color="auto"/>
            </w:tcBorders>
          </w:tcPr>
          <w:p w14:paraId="4A190A14"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3DA486CB"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6BD3F84E"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3DE9AB0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8529AD5"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240ACA2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4CFAF04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51E1662E" w14:textId="77777777" w:rsidR="00312E3B" w:rsidRPr="007F5096" w:rsidRDefault="00312E3B" w:rsidP="00312E3B">
            <w:pPr>
              <w:jc w:val="center"/>
              <w:rPr>
                <w:rFonts w:ascii="Arial" w:hAnsi="Arial" w:cs="Arial"/>
                <w:snapToGrid w:val="0"/>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4F19D2FE"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2CC043C6"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r>
      <w:tr w:rsidR="00312E3B" w:rsidRPr="007F5096" w14:paraId="4F85073F" w14:textId="77777777" w:rsidTr="00D772C4">
        <w:trPr>
          <w:trHeight w:val="200"/>
        </w:trPr>
        <w:tc>
          <w:tcPr>
            <w:tcW w:w="709" w:type="dxa"/>
            <w:vMerge/>
            <w:tcBorders>
              <w:left w:val="single" w:sz="4" w:space="0" w:color="auto"/>
              <w:right w:val="single" w:sz="4" w:space="0" w:color="auto"/>
            </w:tcBorders>
            <w:vAlign w:val="center"/>
            <w:hideMark/>
          </w:tcPr>
          <w:p w14:paraId="595653CA"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5FD9628B"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31A6597F" w14:textId="77777777" w:rsidR="00312E3B" w:rsidRPr="007F5096" w:rsidRDefault="00312E3B" w:rsidP="00312E3B">
            <w:pPr>
              <w:rPr>
                <w:rFonts w:ascii="Arial" w:hAnsi="Arial" w:cs="Arial"/>
                <w:sz w:val="22"/>
                <w:szCs w:val="24"/>
              </w:rPr>
            </w:pPr>
          </w:p>
        </w:tc>
        <w:tc>
          <w:tcPr>
            <w:tcW w:w="1559" w:type="dxa"/>
            <w:gridSpan w:val="2"/>
            <w:vMerge/>
            <w:tcBorders>
              <w:left w:val="single" w:sz="4" w:space="0" w:color="auto"/>
              <w:bottom w:val="single" w:sz="4" w:space="0" w:color="auto"/>
              <w:right w:val="single" w:sz="4" w:space="0" w:color="auto"/>
            </w:tcBorders>
          </w:tcPr>
          <w:p w14:paraId="55C41F4C"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5FF18F5C"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511593B6"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СКЦ-2М</w:t>
            </w:r>
          </w:p>
        </w:tc>
        <w:tc>
          <w:tcPr>
            <w:tcW w:w="1559" w:type="dxa"/>
            <w:tcBorders>
              <w:top w:val="single" w:sz="4" w:space="0" w:color="auto"/>
              <w:left w:val="single" w:sz="4" w:space="0" w:color="auto"/>
              <w:bottom w:val="single" w:sz="4" w:space="0" w:color="auto"/>
              <w:right w:val="single" w:sz="4" w:space="0" w:color="auto"/>
            </w:tcBorders>
          </w:tcPr>
          <w:p w14:paraId="43D09E69"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3559EE3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5613DC0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52EC55D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FA6623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3D129F8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E7F368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415B476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5D0533A"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0415B31D"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r>
      <w:tr w:rsidR="00312E3B" w:rsidRPr="007F5096" w14:paraId="23F4C236" w14:textId="77777777" w:rsidTr="00D772C4">
        <w:trPr>
          <w:trHeight w:val="91"/>
        </w:trPr>
        <w:tc>
          <w:tcPr>
            <w:tcW w:w="709" w:type="dxa"/>
            <w:vMerge/>
            <w:tcBorders>
              <w:left w:val="single" w:sz="4" w:space="0" w:color="auto"/>
              <w:right w:val="single" w:sz="4" w:space="0" w:color="auto"/>
            </w:tcBorders>
            <w:vAlign w:val="center"/>
          </w:tcPr>
          <w:p w14:paraId="3D73E011"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2167C066"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244CC2D4" w14:textId="77777777" w:rsidR="00312E3B" w:rsidRPr="007F5096" w:rsidRDefault="00312E3B" w:rsidP="00312E3B">
            <w:pPr>
              <w:rPr>
                <w:rFonts w:ascii="Arial" w:hAnsi="Arial" w:cs="Arial"/>
                <w:sz w:val="22"/>
                <w:szCs w:val="24"/>
              </w:rPr>
            </w:pP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2FDAF437" w14:textId="77777777" w:rsidR="00312E3B" w:rsidRPr="007F5096" w:rsidRDefault="00312E3B" w:rsidP="00312E3B">
            <w:pPr>
              <w:jc w:val="left"/>
              <w:rPr>
                <w:rFonts w:ascii="Arial" w:hAnsi="Arial" w:cs="Arial"/>
                <w:sz w:val="22"/>
              </w:rPr>
            </w:pPr>
            <w:r w:rsidRPr="007F5096">
              <w:rPr>
                <w:rFonts w:ascii="Arial" w:hAnsi="Arial" w:cs="Arial"/>
                <w:sz w:val="22"/>
                <w:szCs w:val="22"/>
              </w:rPr>
              <w:t>Сброс пробки</w:t>
            </w:r>
          </w:p>
        </w:tc>
        <w:tc>
          <w:tcPr>
            <w:tcW w:w="1276" w:type="dxa"/>
            <w:tcBorders>
              <w:top w:val="single" w:sz="6" w:space="0" w:color="000000"/>
              <w:left w:val="single" w:sz="4" w:space="0" w:color="auto"/>
              <w:bottom w:val="single" w:sz="6" w:space="0" w:color="000000"/>
              <w:right w:val="single" w:sz="4" w:space="0" w:color="auto"/>
            </w:tcBorders>
            <w:vAlign w:val="center"/>
          </w:tcPr>
          <w:p w14:paraId="7DD7BA78"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vAlign w:val="center"/>
          </w:tcPr>
          <w:p w14:paraId="58197B4A"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649B9CB9"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0D8530D"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45F6FE80"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2F8E5A1B"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03237CFA"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037E3B05"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1CAAEB23"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40B70A6"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 xml:space="preserve"> 5,0</w:t>
            </w:r>
          </w:p>
        </w:tc>
        <w:tc>
          <w:tcPr>
            <w:tcW w:w="852" w:type="dxa"/>
            <w:tcBorders>
              <w:top w:val="single" w:sz="4" w:space="0" w:color="auto"/>
              <w:left w:val="single" w:sz="4" w:space="0" w:color="auto"/>
              <w:bottom w:val="single" w:sz="4" w:space="0" w:color="auto"/>
              <w:right w:val="double" w:sz="4" w:space="0" w:color="auto"/>
            </w:tcBorders>
          </w:tcPr>
          <w:p w14:paraId="25ED842F" w14:textId="6340EC0F" w:rsidR="00312E3B" w:rsidRPr="007F5096" w:rsidRDefault="006A6E91" w:rsidP="00312E3B">
            <w:pPr>
              <w:jc w:val="center"/>
              <w:rPr>
                <w:rFonts w:ascii="Arial" w:hAnsi="Arial" w:cs="Arial"/>
                <w:sz w:val="22"/>
                <w:szCs w:val="24"/>
              </w:rPr>
            </w:pPr>
            <w:r w:rsidRPr="007F5096">
              <w:rPr>
                <w:rFonts w:ascii="Arial" w:hAnsi="Arial" w:cs="Arial"/>
                <w:sz w:val="22"/>
                <w:szCs w:val="24"/>
              </w:rPr>
              <w:t>50</w:t>
            </w:r>
            <w:r w:rsidR="00312E3B" w:rsidRPr="007F5096">
              <w:rPr>
                <w:rFonts w:ascii="Arial" w:hAnsi="Arial" w:cs="Arial"/>
                <w:sz w:val="22"/>
                <w:szCs w:val="24"/>
              </w:rPr>
              <w:t>,</w:t>
            </w:r>
            <w:r w:rsidRPr="007F5096">
              <w:rPr>
                <w:rFonts w:ascii="Arial" w:hAnsi="Arial" w:cs="Arial"/>
                <w:sz w:val="22"/>
                <w:szCs w:val="24"/>
              </w:rPr>
              <w:t>4</w:t>
            </w:r>
          </w:p>
        </w:tc>
      </w:tr>
      <w:tr w:rsidR="00312E3B" w:rsidRPr="007F5096" w14:paraId="6A0921E3" w14:textId="77777777" w:rsidTr="00D772C4">
        <w:trPr>
          <w:trHeight w:val="91"/>
        </w:trPr>
        <w:tc>
          <w:tcPr>
            <w:tcW w:w="709" w:type="dxa"/>
            <w:vMerge/>
            <w:tcBorders>
              <w:left w:val="single" w:sz="4" w:space="0" w:color="auto"/>
              <w:right w:val="single" w:sz="4" w:space="0" w:color="auto"/>
            </w:tcBorders>
            <w:vAlign w:val="center"/>
          </w:tcPr>
          <w:p w14:paraId="7FCB61DD"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387649BB"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2CF75AE2" w14:textId="77777777" w:rsidR="00312E3B" w:rsidRPr="007F5096" w:rsidRDefault="00312E3B" w:rsidP="00312E3B">
            <w:pPr>
              <w:rPr>
                <w:rFonts w:ascii="Arial" w:hAnsi="Arial" w:cs="Arial"/>
                <w:sz w:val="22"/>
                <w:szCs w:val="24"/>
              </w:rPr>
            </w:pP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286662AD"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Промывка линии</w:t>
            </w:r>
          </w:p>
        </w:tc>
        <w:tc>
          <w:tcPr>
            <w:tcW w:w="1276" w:type="dxa"/>
            <w:tcBorders>
              <w:top w:val="single" w:sz="6" w:space="0" w:color="000000"/>
              <w:left w:val="single" w:sz="4" w:space="0" w:color="auto"/>
              <w:bottom w:val="single" w:sz="6" w:space="0" w:color="000000"/>
              <w:right w:val="single" w:sz="4" w:space="0" w:color="auto"/>
            </w:tcBorders>
            <w:vAlign w:val="center"/>
          </w:tcPr>
          <w:p w14:paraId="7AE440C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vAlign w:val="center"/>
          </w:tcPr>
          <w:p w14:paraId="219588B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00AA31A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1C3F28A9"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3E07AB32"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73F6D4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6750F3BE"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27A3B8E2"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EF88F6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30A2C321"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10,0</w:t>
            </w:r>
          </w:p>
        </w:tc>
        <w:tc>
          <w:tcPr>
            <w:tcW w:w="852" w:type="dxa"/>
            <w:tcBorders>
              <w:top w:val="single" w:sz="4" w:space="0" w:color="auto"/>
              <w:left w:val="single" w:sz="4" w:space="0" w:color="auto"/>
              <w:bottom w:val="single" w:sz="4" w:space="0" w:color="auto"/>
              <w:right w:val="double" w:sz="4" w:space="0" w:color="auto"/>
            </w:tcBorders>
          </w:tcPr>
          <w:p w14:paraId="6F2498D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56,2</w:t>
            </w:r>
          </w:p>
        </w:tc>
      </w:tr>
      <w:tr w:rsidR="00312E3B" w:rsidRPr="007F5096" w14:paraId="5F04B52F" w14:textId="77777777" w:rsidTr="00D772C4">
        <w:trPr>
          <w:trHeight w:val="108"/>
        </w:trPr>
        <w:tc>
          <w:tcPr>
            <w:tcW w:w="709" w:type="dxa"/>
            <w:vMerge/>
            <w:tcBorders>
              <w:left w:val="single" w:sz="4" w:space="0" w:color="auto"/>
              <w:right w:val="single" w:sz="4" w:space="0" w:color="auto"/>
            </w:tcBorders>
            <w:vAlign w:val="center"/>
            <w:hideMark/>
          </w:tcPr>
          <w:p w14:paraId="7B65E5F1"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0F333EA6"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3BF70F97" w14:textId="77777777" w:rsidR="00312E3B" w:rsidRPr="007F5096" w:rsidRDefault="00312E3B" w:rsidP="00312E3B">
            <w:pPr>
              <w:rPr>
                <w:rFonts w:ascii="Arial" w:hAnsi="Arial" w:cs="Arial"/>
                <w:sz w:val="22"/>
                <w:szCs w:val="24"/>
              </w:rPr>
            </w:pPr>
          </w:p>
        </w:tc>
        <w:tc>
          <w:tcPr>
            <w:tcW w:w="1559" w:type="dxa"/>
            <w:gridSpan w:val="2"/>
            <w:vMerge w:val="restart"/>
            <w:tcBorders>
              <w:top w:val="single" w:sz="4" w:space="0" w:color="auto"/>
              <w:left w:val="single" w:sz="4" w:space="0" w:color="auto"/>
              <w:right w:val="single" w:sz="4" w:space="0" w:color="auto"/>
            </w:tcBorders>
          </w:tcPr>
          <w:p w14:paraId="101DF0EB"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Продавка</w:t>
            </w:r>
            <w:proofErr w:type="spellEnd"/>
          </w:p>
        </w:tc>
        <w:tc>
          <w:tcPr>
            <w:tcW w:w="1701" w:type="dxa"/>
            <w:vMerge w:val="restart"/>
            <w:tcBorders>
              <w:top w:val="single" w:sz="4" w:space="0" w:color="auto"/>
              <w:left w:val="single" w:sz="4" w:space="0" w:color="auto"/>
              <w:right w:val="single" w:sz="4" w:space="0" w:color="auto"/>
            </w:tcBorders>
          </w:tcPr>
          <w:p w14:paraId="67B031C6"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Продавочная</w:t>
            </w:r>
          </w:p>
        </w:tc>
        <w:tc>
          <w:tcPr>
            <w:tcW w:w="1276" w:type="dxa"/>
            <w:vMerge w:val="restart"/>
            <w:tcBorders>
              <w:top w:val="single" w:sz="6" w:space="0" w:color="000000"/>
              <w:left w:val="single" w:sz="4" w:space="0" w:color="auto"/>
              <w:right w:val="single" w:sz="4" w:space="0" w:color="auto"/>
            </w:tcBorders>
          </w:tcPr>
          <w:p w14:paraId="6D7260ED"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57FD68CB"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Продавка</w:t>
            </w:r>
            <w:proofErr w:type="spellEnd"/>
          </w:p>
        </w:tc>
        <w:tc>
          <w:tcPr>
            <w:tcW w:w="850" w:type="dxa"/>
            <w:tcBorders>
              <w:top w:val="single" w:sz="4" w:space="0" w:color="auto"/>
              <w:left w:val="single" w:sz="4" w:space="0" w:color="auto"/>
              <w:bottom w:val="single" w:sz="4" w:space="0" w:color="auto"/>
              <w:right w:val="single" w:sz="4" w:space="0" w:color="auto"/>
            </w:tcBorders>
          </w:tcPr>
          <w:p w14:paraId="2FAA27F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3</w:t>
            </w:r>
          </w:p>
        </w:tc>
        <w:tc>
          <w:tcPr>
            <w:tcW w:w="851" w:type="dxa"/>
            <w:tcBorders>
              <w:top w:val="single" w:sz="4" w:space="0" w:color="auto"/>
              <w:left w:val="single" w:sz="4" w:space="0" w:color="auto"/>
              <w:bottom w:val="single" w:sz="4" w:space="0" w:color="auto"/>
              <w:right w:val="single" w:sz="4" w:space="0" w:color="auto"/>
            </w:tcBorders>
          </w:tcPr>
          <w:p w14:paraId="2DCBD7A5"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001C8F2A"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w:t>
            </w:r>
          </w:p>
        </w:tc>
        <w:tc>
          <w:tcPr>
            <w:tcW w:w="851" w:type="dxa"/>
            <w:tcBorders>
              <w:top w:val="single" w:sz="4" w:space="0" w:color="auto"/>
              <w:left w:val="single" w:sz="4" w:space="0" w:color="auto"/>
              <w:bottom w:val="single" w:sz="4" w:space="0" w:color="auto"/>
              <w:right w:val="single" w:sz="4" w:space="0" w:color="auto"/>
            </w:tcBorders>
            <w:vAlign w:val="center"/>
          </w:tcPr>
          <w:p w14:paraId="62ACF6E7"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2088E20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3E54BE5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74,4</w:t>
            </w:r>
          </w:p>
        </w:tc>
        <w:tc>
          <w:tcPr>
            <w:tcW w:w="851" w:type="dxa"/>
            <w:tcBorders>
              <w:top w:val="single" w:sz="4" w:space="0" w:color="auto"/>
              <w:left w:val="single" w:sz="4" w:space="0" w:color="auto"/>
              <w:bottom w:val="single" w:sz="4" w:space="0" w:color="auto"/>
              <w:right w:val="single" w:sz="4" w:space="0" w:color="auto"/>
            </w:tcBorders>
          </w:tcPr>
          <w:p w14:paraId="5416596E" w14:textId="45C4983B" w:rsidR="00312E3B" w:rsidRPr="007F5096" w:rsidRDefault="006A6E91" w:rsidP="00312E3B">
            <w:pPr>
              <w:jc w:val="center"/>
              <w:rPr>
                <w:rFonts w:ascii="Arial" w:hAnsi="Arial" w:cs="Arial"/>
                <w:sz w:val="22"/>
                <w:szCs w:val="24"/>
              </w:rPr>
            </w:pPr>
            <w:r w:rsidRPr="007F5096">
              <w:rPr>
                <w:rFonts w:ascii="Arial" w:hAnsi="Arial" w:cs="Arial"/>
                <w:sz w:val="22"/>
                <w:szCs w:val="24"/>
              </w:rPr>
              <w:t>34</w:t>
            </w:r>
            <w:r w:rsidR="00312E3B" w:rsidRPr="007F5096">
              <w:rPr>
                <w:rFonts w:ascii="Arial" w:hAnsi="Arial" w:cs="Arial"/>
                <w:sz w:val="22"/>
                <w:szCs w:val="24"/>
              </w:rPr>
              <w:t>,</w:t>
            </w:r>
            <w:r w:rsidRPr="007F5096">
              <w:rPr>
                <w:rFonts w:ascii="Arial" w:hAnsi="Arial" w:cs="Arial"/>
                <w:sz w:val="22"/>
                <w:szCs w:val="24"/>
              </w:rPr>
              <w:t>64</w:t>
            </w:r>
          </w:p>
        </w:tc>
        <w:tc>
          <w:tcPr>
            <w:tcW w:w="850" w:type="dxa"/>
            <w:tcBorders>
              <w:top w:val="single" w:sz="4" w:space="0" w:color="auto"/>
              <w:left w:val="single" w:sz="4" w:space="0" w:color="auto"/>
              <w:bottom w:val="single" w:sz="4" w:space="0" w:color="auto"/>
              <w:right w:val="single" w:sz="4" w:space="0" w:color="auto"/>
            </w:tcBorders>
          </w:tcPr>
          <w:p w14:paraId="7871C4A6" w14:textId="29415DDF" w:rsidR="00312E3B" w:rsidRPr="007F5096" w:rsidRDefault="006A6E91" w:rsidP="00312E3B">
            <w:pPr>
              <w:ind w:left="-108"/>
              <w:jc w:val="center"/>
              <w:rPr>
                <w:rFonts w:ascii="Arial" w:hAnsi="Arial" w:cs="Arial"/>
                <w:sz w:val="22"/>
                <w:szCs w:val="24"/>
              </w:rPr>
            </w:pPr>
            <w:r w:rsidRPr="007F5096">
              <w:rPr>
                <w:rFonts w:ascii="Arial" w:hAnsi="Arial" w:cs="Arial"/>
                <w:sz w:val="22"/>
                <w:szCs w:val="24"/>
              </w:rPr>
              <w:t>22</w:t>
            </w:r>
            <w:r w:rsidR="00312E3B" w:rsidRPr="007F5096">
              <w:rPr>
                <w:rFonts w:ascii="Arial" w:hAnsi="Arial" w:cs="Arial"/>
                <w:sz w:val="22"/>
                <w:szCs w:val="24"/>
              </w:rPr>
              <w:t>,</w:t>
            </w:r>
            <w:r w:rsidRPr="007F5096">
              <w:rPr>
                <w:rFonts w:ascii="Arial" w:hAnsi="Arial" w:cs="Arial"/>
                <w:sz w:val="22"/>
                <w:szCs w:val="24"/>
              </w:rPr>
              <w:t>7</w:t>
            </w:r>
          </w:p>
        </w:tc>
        <w:tc>
          <w:tcPr>
            <w:tcW w:w="852" w:type="dxa"/>
            <w:tcBorders>
              <w:top w:val="single" w:sz="4" w:space="0" w:color="auto"/>
              <w:left w:val="single" w:sz="4" w:space="0" w:color="auto"/>
              <w:bottom w:val="single" w:sz="4" w:space="0" w:color="auto"/>
              <w:right w:val="double" w:sz="4" w:space="0" w:color="auto"/>
            </w:tcBorders>
          </w:tcPr>
          <w:p w14:paraId="3F91FF87" w14:textId="4F78540F" w:rsidR="00312E3B" w:rsidRPr="007F5096" w:rsidRDefault="006A6E91" w:rsidP="00312E3B">
            <w:pPr>
              <w:jc w:val="center"/>
              <w:rPr>
                <w:rFonts w:ascii="Arial" w:hAnsi="Arial" w:cs="Arial"/>
                <w:sz w:val="22"/>
                <w:szCs w:val="24"/>
              </w:rPr>
            </w:pPr>
            <w:r w:rsidRPr="007F5096">
              <w:rPr>
                <w:rFonts w:ascii="Arial" w:hAnsi="Arial" w:cs="Arial"/>
                <w:sz w:val="22"/>
                <w:szCs w:val="24"/>
              </w:rPr>
              <w:t>73</w:t>
            </w:r>
            <w:r w:rsidR="00312E3B" w:rsidRPr="007F5096">
              <w:rPr>
                <w:rFonts w:ascii="Arial" w:hAnsi="Arial" w:cs="Arial"/>
                <w:sz w:val="22"/>
                <w:szCs w:val="24"/>
              </w:rPr>
              <w:t>,</w:t>
            </w:r>
            <w:r w:rsidRPr="007F5096">
              <w:rPr>
                <w:rFonts w:ascii="Arial" w:hAnsi="Arial" w:cs="Arial"/>
                <w:sz w:val="22"/>
                <w:szCs w:val="24"/>
              </w:rPr>
              <w:t>1</w:t>
            </w:r>
          </w:p>
        </w:tc>
      </w:tr>
      <w:tr w:rsidR="00312E3B" w:rsidRPr="007F5096" w14:paraId="43E8C221" w14:textId="77777777" w:rsidTr="00D772C4">
        <w:trPr>
          <w:trHeight w:val="141"/>
        </w:trPr>
        <w:tc>
          <w:tcPr>
            <w:tcW w:w="709" w:type="dxa"/>
            <w:vMerge/>
            <w:tcBorders>
              <w:left w:val="single" w:sz="4" w:space="0" w:color="auto"/>
              <w:right w:val="single" w:sz="4" w:space="0" w:color="auto"/>
            </w:tcBorders>
            <w:vAlign w:val="center"/>
            <w:hideMark/>
          </w:tcPr>
          <w:p w14:paraId="52A7AF6E"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0601E342" w14:textId="77777777" w:rsidR="00312E3B" w:rsidRPr="007F5096" w:rsidRDefault="00312E3B" w:rsidP="00312E3B">
            <w:pPr>
              <w:rPr>
                <w:rFonts w:ascii="Arial" w:hAnsi="Arial" w:cs="Arial"/>
                <w:sz w:val="22"/>
                <w:szCs w:val="24"/>
              </w:rPr>
            </w:pPr>
          </w:p>
        </w:tc>
        <w:tc>
          <w:tcPr>
            <w:tcW w:w="709" w:type="dxa"/>
            <w:vMerge/>
            <w:tcBorders>
              <w:left w:val="single" w:sz="4" w:space="0" w:color="auto"/>
              <w:bottom w:val="single" w:sz="4" w:space="0" w:color="auto"/>
              <w:right w:val="single" w:sz="4" w:space="0" w:color="auto"/>
            </w:tcBorders>
            <w:vAlign w:val="center"/>
            <w:hideMark/>
          </w:tcPr>
          <w:p w14:paraId="11781BB8" w14:textId="77777777" w:rsidR="00312E3B" w:rsidRPr="007F5096" w:rsidRDefault="00312E3B" w:rsidP="00312E3B">
            <w:pPr>
              <w:rPr>
                <w:rFonts w:ascii="Arial" w:hAnsi="Arial" w:cs="Arial"/>
                <w:sz w:val="22"/>
                <w:szCs w:val="24"/>
              </w:rPr>
            </w:pPr>
          </w:p>
        </w:tc>
        <w:tc>
          <w:tcPr>
            <w:tcW w:w="1559" w:type="dxa"/>
            <w:gridSpan w:val="2"/>
            <w:vMerge/>
            <w:tcBorders>
              <w:left w:val="single" w:sz="4" w:space="0" w:color="auto"/>
              <w:bottom w:val="single" w:sz="4" w:space="0" w:color="auto"/>
              <w:right w:val="single" w:sz="4" w:space="0" w:color="auto"/>
            </w:tcBorders>
            <w:vAlign w:val="center"/>
          </w:tcPr>
          <w:p w14:paraId="47CC12EC"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7AFEC099" w14:textId="77777777" w:rsidR="00312E3B" w:rsidRPr="007F5096" w:rsidRDefault="00312E3B" w:rsidP="00312E3B">
            <w:pPr>
              <w:jc w:val="center"/>
              <w:rPr>
                <w:rFonts w:ascii="Arial" w:hAnsi="Arial" w:cs="Arial"/>
                <w:sz w:val="22"/>
                <w:szCs w:val="24"/>
              </w:rPr>
            </w:pPr>
          </w:p>
        </w:tc>
        <w:tc>
          <w:tcPr>
            <w:tcW w:w="1276" w:type="dxa"/>
            <w:vMerge/>
            <w:tcBorders>
              <w:left w:val="single" w:sz="4" w:space="0" w:color="auto"/>
              <w:bottom w:val="single" w:sz="4" w:space="0" w:color="auto"/>
              <w:right w:val="single" w:sz="4" w:space="0" w:color="auto"/>
            </w:tcBorders>
          </w:tcPr>
          <w:p w14:paraId="1A2F97C2" w14:textId="77777777" w:rsidR="00312E3B" w:rsidRPr="007F5096" w:rsidRDefault="00312E3B" w:rsidP="00312E3B">
            <w:pPr>
              <w:jc w:val="left"/>
              <w:rPr>
                <w:rFonts w:ascii="Arial" w:hAnsi="Arial" w:cs="Arial"/>
                <w:sz w:val="22"/>
                <w:szCs w:val="24"/>
              </w:rPr>
            </w:pPr>
          </w:p>
        </w:tc>
        <w:tc>
          <w:tcPr>
            <w:tcW w:w="1559" w:type="dxa"/>
            <w:tcBorders>
              <w:top w:val="single" w:sz="4" w:space="0" w:color="auto"/>
              <w:left w:val="single" w:sz="4" w:space="0" w:color="auto"/>
              <w:bottom w:val="single" w:sz="4" w:space="0" w:color="auto"/>
              <w:right w:val="single" w:sz="4" w:space="0" w:color="auto"/>
            </w:tcBorders>
          </w:tcPr>
          <w:p w14:paraId="2EDDAFCA"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«стоп»</w:t>
            </w:r>
          </w:p>
        </w:tc>
        <w:tc>
          <w:tcPr>
            <w:tcW w:w="850" w:type="dxa"/>
            <w:tcBorders>
              <w:top w:val="single" w:sz="4" w:space="0" w:color="auto"/>
              <w:left w:val="single" w:sz="4" w:space="0" w:color="auto"/>
              <w:bottom w:val="single" w:sz="4" w:space="0" w:color="auto"/>
              <w:right w:val="single" w:sz="4" w:space="0" w:color="auto"/>
            </w:tcBorders>
          </w:tcPr>
          <w:p w14:paraId="09ADA8B6"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1</w:t>
            </w:r>
          </w:p>
        </w:tc>
        <w:tc>
          <w:tcPr>
            <w:tcW w:w="851" w:type="dxa"/>
            <w:tcBorders>
              <w:top w:val="single" w:sz="4" w:space="0" w:color="auto"/>
              <w:left w:val="single" w:sz="4" w:space="0" w:color="auto"/>
              <w:bottom w:val="single" w:sz="4" w:space="0" w:color="auto"/>
              <w:right w:val="single" w:sz="4" w:space="0" w:color="auto"/>
            </w:tcBorders>
          </w:tcPr>
          <w:p w14:paraId="662DF6C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0C62088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I</w:t>
            </w:r>
          </w:p>
        </w:tc>
        <w:tc>
          <w:tcPr>
            <w:tcW w:w="851" w:type="dxa"/>
            <w:tcBorders>
              <w:top w:val="single" w:sz="4" w:space="0" w:color="auto"/>
              <w:left w:val="single" w:sz="4" w:space="0" w:color="auto"/>
              <w:bottom w:val="single" w:sz="4" w:space="0" w:color="auto"/>
              <w:right w:val="single" w:sz="4" w:space="0" w:color="auto"/>
            </w:tcBorders>
            <w:vAlign w:val="center"/>
          </w:tcPr>
          <w:p w14:paraId="27ED74F7"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5,1</w:t>
            </w:r>
          </w:p>
        </w:tc>
        <w:tc>
          <w:tcPr>
            <w:tcW w:w="567" w:type="dxa"/>
            <w:tcBorders>
              <w:top w:val="single" w:sz="4" w:space="0" w:color="auto"/>
              <w:left w:val="single" w:sz="4" w:space="0" w:color="auto"/>
              <w:bottom w:val="single" w:sz="4" w:space="0" w:color="auto"/>
              <w:right w:val="single" w:sz="4" w:space="0" w:color="auto"/>
            </w:tcBorders>
          </w:tcPr>
          <w:p w14:paraId="5BACE65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130E9EA9"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89,4</w:t>
            </w:r>
          </w:p>
        </w:tc>
        <w:tc>
          <w:tcPr>
            <w:tcW w:w="851" w:type="dxa"/>
            <w:tcBorders>
              <w:top w:val="single" w:sz="4" w:space="0" w:color="auto"/>
              <w:left w:val="single" w:sz="4" w:space="0" w:color="auto"/>
              <w:bottom w:val="single" w:sz="4" w:space="0" w:color="auto"/>
              <w:right w:val="single" w:sz="4" w:space="0" w:color="auto"/>
            </w:tcBorders>
          </w:tcPr>
          <w:p w14:paraId="32E96C32"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1,0</w:t>
            </w:r>
          </w:p>
        </w:tc>
        <w:tc>
          <w:tcPr>
            <w:tcW w:w="850" w:type="dxa"/>
            <w:tcBorders>
              <w:top w:val="single" w:sz="4" w:space="0" w:color="auto"/>
              <w:left w:val="single" w:sz="4" w:space="0" w:color="auto"/>
              <w:bottom w:val="single" w:sz="4" w:space="0" w:color="auto"/>
              <w:right w:val="single" w:sz="4" w:space="0" w:color="auto"/>
            </w:tcBorders>
          </w:tcPr>
          <w:p w14:paraId="3FE899D9"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3,3</w:t>
            </w:r>
          </w:p>
        </w:tc>
        <w:tc>
          <w:tcPr>
            <w:tcW w:w="852" w:type="dxa"/>
            <w:tcBorders>
              <w:top w:val="single" w:sz="4" w:space="0" w:color="auto"/>
              <w:left w:val="single" w:sz="4" w:space="0" w:color="auto"/>
              <w:bottom w:val="single" w:sz="4" w:space="0" w:color="auto"/>
              <w:right w:val="double" w:sz="4" w:space="0" w:color="auto"/>
            </w:tcBorders>
          </w:tcPr>
          <w:p w14:paraId="5962F1F2" w14:textId="6B7F4522" w:rsidR="00312E3B" w:rsidRPr="007F5096" w:rsidRDefault="006A6E91" w:rsidP="00312E3B">
            <w:pPr>
              <w:ind w:left="-57" w:right="-57"/>
              <w:jc w:val="center"/>
              <w:rPr>
                <w:rFonts w:ascii="Arial" w:hAnsi="Arial" w:cs="Arial"/>
                <w:sz w:val="22"/>
                <w:szCs w:val="24"/>
              </w:rPr>
            </w:pPr>
            <w:r w:rsidRPr="007F5096">
              <w:rPr>
                <w:rFonts w:ascii="Arial" w:hAnsi="Arial" w:cs="Arial"/>
                <w:sz w:val="22"/>
                <w:szCs w:val="24"/>
              </w:rPr>
              <w:t>76</w:t>
            </w:r>
            <w:r w:rsidR="00312E3B" w:rsidRPr="007F5096">
              <w:rPr>
                <w:rFonts w:ascii="Arial" w:hAnsi="Arial" w:cs="Arial"/>
                <w:sz w:val="22"/>
                <w:szCs w:val="24"/>
              </w:rPr>
              <w:t>,</w:t>
            </w:r>
            <w:r w:rsidRPr="007F5096">
              <w:rPr>
                <w:rFonts w:ascii="Arial" w:hAnsi="Arial" w:cs="Arial"/>
                <w:sz w:val="22"/>
                <w:szCs w:val="24"/>
              </w:rPr>
              <w:t>4</w:t>
            </w:r>
          </w:p>
        </w:tc>
      </w:tr>
      <w:tr w:rsidR="00312E3B" w:rsidRPr="007F5096" w14:paraId="6CACB52A" w14:textId="77777777" w:rsidTr="00D772C4">
        <w:trPr>
          <w:trHeight w:val="305"/>
        </w:trPr>
        <w:tc>
          <w:tcPr>
            <w:tcW w:w="709" w:type="dxa"/>
            <w:vMerge w:val="restart"/>
            <w:tcBorders>
              <w:top w:val="single" w:sz="4" w:space="0" w:color="auto"/>
              <w:left w:val="double" w:sz="4" w:space="0" w:color="auto"/>
              <w:bottom w:val="double" w:sz="4" w:space="0" w:color="auto"/>
              <w:right w:val="single" w:sz="4" w:space="0" w:color="auto"/>
            </w:tcBorders>
            <w:hideMark/>
          </w:tcPr>
          <w:p w14:paraId="536C576F"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4</w:t>
            </w:r>
          </w:p>
        </w:tc>
        <w:tc>
          <w:tcPr>
            <w:tcW w:w="709" w:type="dxa"/>
            <w:vMerge w:val="restart"/>
            <w:tcBorders>
              <w:top w:val="single" w:sz="4" w:space="0" w:color="auto"/>
              <w:left w:val="single" w:sz="4" w:space="0" w:color="auto"/>
              <w:bottom w:val="double" w:sz="4" w:space="0" w:color="auto"/>
              <w:right w:val="single" w:sz="4" w:space="0" w:color="auto"/>
            </w:tcBorders>
            <w:hideMark/>
          </w:tcPr>
          <w:p w14:paraId="7E63294B"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709" w:type="dxa"/>
            <w:vMerge w:val="restart"/>
            <w:tcBorders>
              <w:top w:val="single" w:sz="4" w:space="0" w:color="auto"/>
              <w:left w:val="single" w:sz="4" w:space="0" w:color="auto"/>
              <w:right w:val="single" w:sz="4" w:space="0" w:color="auto"/>
            </w:tcBorders>
            <w:hideMark/>
          </w:tcPr>
          <w:p w14:paraId="3D3418A2" w14:textId="2EB137F2" w:rsidR="00312E3B" w:rsidRPr="007F5096" w:rsidRDefault="00634746" w:rsidP="00312E3B">
            <w:pPr>
              <w:jc w:val="center"/>
              <w:rPr>
                <w:rFonts w:ascii="Arial" w:hAnsi="Arial" w:cs="Arial"/>
                <w:sz w:val="22"/>
                <w:szCs w:val="24"/>
              </w:rPr>
            </w:pPr>
            <w:r w:rsidRPr="007F5096">
              <w:rPr>
                <w:rFonts w:ascii="Arial" w:hAnsi="Arial" w:cs="Arial"/>
                <w:sz w:val="22"/>
                <w:szCs w:val="24"/>
              </w:rPr>
              <w:t>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A1D865"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tcBorders>
              <w:top w:val="single" w:sz="4" w:space="0" w:color="auto"/>
              <w:left w:val="single" w:sz="4" w:space="0" w:color="auto"/>
              <w:bottom w:val="single" w:sz="4" w:space="0" w:color="auto"/>
              <w:right w:val="single" w:sz="4" w:space="0" w:color="auto"/>
            </w:tcBorders>
            <w:vAlign w:val="center"/>
          </w:tcPr>
          <w:p w14:paraId="65F7507D"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Буферная</w:t>
            </w:r>
          </w:p>
        </w:tc>
        <w:tc>
          <w:tcPr>
            <w:tcW w:w="1276" w:type="dxa"/>
            <w:tcBorders>
              <w:top w:val="single" w:sz="4" w:space="0" w:color="auto"/>
              <w:left w:val="single" w:sz="4" w:space="0" w:color="auto"/>
              <w:bottom w:val="single" w:sz="6" w:space="0" w:color="000000"/>
              <w:right w:val="single" w:sz="4" w:space="0" w:color="auto"/>
            </w:tcBorders>
            <w:vAlign w:val="center"/>
          </w:tcPr>
          <w:p w14:paraId="5BD7B548" w14:textId="77777777" w:rsidR="00312E3B" w:rsidRPr="007F5096" w:rsidRDefault="00312E3B" w:rsidP="00312E3B">
            <w:pPr>
              <w:ind w:left="-31" w:firstLine="31"/>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vAlign w:val="center"/>
          </w:tcPr>
          <w:p w14:paraId="7D527E3E"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60C210B9"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tcPr>
          <w:p w14:paraId="10088152"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3155E0C9"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469D4920"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vAlign w:val="center"/>
          </w:tcPr>
          <w:p w14:paraId="1B0B1CC1"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145AE092"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7D660D50" w14:textId="5DF32394" w:rsidR="00312E3B" w:rsidRPr="007F5096" w:rsidRDefault="006A6E91" w:rsidP="00312E3B">
            <w:pPr>
              <w:jc w:val="center"/>
              <w:rPr>
                <w:rFonts w:ascii="Arial" w:hAnsi="Arial" w:cs="Arial"/>
                <w:sz w:val="22"/>
                <w:szCs w:val="24"/>
              </w:rPr>
            </w:pPr>
            <w:r w:rsidRPr="007F5096">
              <w:rPr>
                <w:rFonts w:ascii="Arial" w:hAnsi="Arial" w:cs="Arial"/>
                <w:sz w:val="22"/>
                <w:szCs w:val="24"/>
              </w:rPr>
              <w:t>6</w:t>
            </w:r>
            <w:r w:rsidR="00312E3B" w:rsidRPr="007F5096">
              <w:rPr>
                <w:rFonts w:ascii="Arial" w:hAnsi="Arial" w:cs="Arial"/>
                <w:sz w:val="22"/>
                <w:szCs w:val="24"/>
              </w:rPr>
              <w:t>,0</w:t>
            </w:r>
          </w:p>
        </w:tc>
        <w:tc>
          <w:tcPr>
            <w:tcW w:w="850" w:type="dxa"/>
            <w:tcBorders>
              <w:top w:val="single" w:sz="4" w:space="0" w:color="auto"/>
              <w:left w:val="single" w:sz="4" w:space="0" w:color="auto"/>
              <w:bottom w:val="single" w:sz="4" w:space="0" w:color="auto"/>
              <w:right w:val="single" w:sz="4" w:space="0" w:color="auto"/>
            </w:tcBorders>
          </w:tcPr>
          <w:p w14:paraId="4F19B2D1" w14:textId="6C5C2156" w:rsidR="00312E3B" w:rsidRPr="007F5096" w:rsidRDefault="006A6E91" w:rsidP="00312E3B">
            <w:pPr>
              <w:ind w:left="-108"/>
              <w:jc w:val="center"/>
              <w:rPr>
                <w:rFonts w:ascii="Arial" w:hAnsi="Arial" w:cs="Arial"/>
                <w:sz w:val="22"/>
                <w:szCs w:val="24"/>
              </w:rPr>
            </w:pPr>
            <w:r w:rsidRPr="007F5096">
              <w:rPr>
                <w:rFonts w:ascii="Arial" w:hAnsi="Arial" w:cs="Arial"/>
                <w:sz w:val="22"/>
                <w:szCs w:val="24"/>
              </w:rPr>
              <w:t>5</w:t>
            </w:r>
            <w:r w:rsidR="00312E3B" w:rsidRPr="007F5096">
              <w:rPr>
                <w:rFonts w:ascii="Arial" w:hAnsi="Arial" w:cs="Arial"/>
                <w:sz w:val="22"/>
                <w:szCs w:val="24"/>
              </w:rPr>
              <w:t>,</w:t>
            </w:r>
            <w:r w:rsidRPr="007F5096">
              <w:rPr>
                <w:rFonts w:ascii="Arial" w:hAnsi="Arial" w:cs="Arial"/>
                <w:sz w:val="22"/>
                <w:szCs w:val="24"/>
              </w:rPr>
              <w:t>1</w:t>
            </w:r>
          </w:p>
        </w:tc>
        <w:tc>
          <w:tcPr>
            <w:tcW w:w="852" w:type="dxa"/>
            <w:tcBorders>
              <w:top w:val="single" w:sz="4" w:space="0" w:color="auto"/>
              <w:left w:val="single" w:sz="4" w:space="0" w:color="auto"/>
              <w:bottom w:val="single" w:sz="4" w:space="0" w:color="auto"/>
              <w:right w:val="double" w:sz="4" w:space="0" w:color="auto"/>
            </w:tcBorders>
          </w:tcPr>
          <w:p w14:paraId="27EDE667" w14:textId="4A1D383C" w:rsidR="00312E3B" w:rsidRPr="007F5096" w:rsidRDefault="006A6E91" w:rsidP="00312E3B">
            <w:pPr>
              <w:jc w:val="center"/>
              <w:rPr>
                <w:rFonts w:ascii="Arial" w:hAnsi="Arial" w:cs="Arial"/>
                <w:sz w:val="22"/>
                <w:szCs w:val="24"/>
              </w:rPr>
            </w:pPr>
            <w:r w:rsidRPr="007F5096">
              <w:rPr>
                <w:rFonts w:ascii="Arial" w:hAnsi="Arial" w:cs="Arial"/>
                <w:sz w:val="22"/>
                <w:szCs w:val="24"/>
              </w:rPr>
              <w:t>5</w:t>
            </w:r>
            <w:r w:rsidR="00312E3B" w:rsidRPr="007F5096">
              <w:rPr>
                <w:rFonts w:ascii="Arial" w:hAnsi="Arial" w:cs="Arial"/>
                <w:sz w:val="22"/>
                <w:szCs w:val="24"/>
              </w:rPr>
              <w:t>,</w:t>
            </w:r>
            <w:r w:rsidRPr="007F5096">
              <w:rPr>
                <w:rFonts w:ascii="Arial" w:hAnsi="Arial" w:cs="Arial"/>
                <w:sz w:val="22"/>
                <w:szCs w:val="24"/>
              </w:rPr>
              <w:t>1</w:t>
            </w:r>
          </w:p>
        </w:tc>
      </w:tr>
      <w:tr w:rsidR="00312E3B" w:rsidRPr="007F5096" w14:paraId="6A9E7F2D" w14:textId="77777777" w:rsidTr="00D772C4">
        <w:trPr>
          <w:trHeight w:val="305"/>
        </w:trPr>
        <w:tc>
          <w:tcPr>
            <w:tcW w:w="709" w:type="dxa"/>
            <w:vMerge/>
            <w:tcBorders>
              <w:top w:val="single" w:sz="4" w:space="0" w:color="auto"/>
              <w:left w:val="double" w:sz="4" w:space="0" w:color="auto"/>
              <w:bottom w:val="double" w:sz="4" w:space="0" w:color="auto"/>
              <w:right w:val="single" w:sz="4" w:space="0" w:color="auto"/>
            </w:tcBorders>
            <w:vAlign w:val="center"/>
            <w:hideMark/>
          </w:tcPr>
          <w:p w14:paraId="38AEEB7E"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double" w:sz="4" w:space="0" w:color="auto"/>
              <w:right w:val="single" w:sz="4" w:space="0" w:color="auto"/>
            </w:tcBorders>
            <w:vAlign w:val="center"/>
            <w:hideMark/>
          </w:tcPr>
          <w:p w14:paraId="298D1585"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247F5381" w14:textId="77777777" w:rsidR="00312E3B" w:rsidRPr="007F5096" w:rsidRDefault="00312E3B" w:rsidP="00312E3B">
            <w:pPr>
              <w:rPr>
                <w:rFonts w:ascii="Arial" w:hAnsi="Arial" w:cs="Arial"/>
                <w:sz w:val="22"/>
                <w:szCs w:val="24"/>
              </w:rPr>
            </w:pPr>
          </w:p>
        </w:tc>
        <w:tc>
          <w:tcPr>
            <w:tcW w:w="1559" w:type="dxa"/>
            <w:gridSpan w:val="2"/>
            <w:vMerge w:val="restart"/>
            <w:tcBorders>
              <w:top w:val="single" w:sz="4" w:space="0" w:color="auto"/>
              <w:left w:val="single" w:sz="4" w:space="0" w:color="auto"/>
              <w:right w:val="single" w:sz="4" w:space="0" w:color="auto"/>
            </w:tcBorders>
          </w:tcPr>
          <w:p w14:paraId="43B33A94"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Затворение</w:t>
            </w:r>
            <w:proofErr w:type="spellEnd"/>
          </w:p>
        </w:tc>
        <w:tc>
          <w:tcPr>
            <w:tcW w:w="1701" w:type="dxa"/>
            <w:vMerge w:val="restart"/>
            <w:tcBorders>
              <w:top w:val="single" w:sz="4" w:space="0" w:color="auto"/>
              <w:left w:val="single" w:sz="4" w:space="0" w:color="auto"/>
              <w:right w:val="single" w:sz="4" w:space="0" w:color="auto"/>
            </w:tcBorders>
          </w:tcPr>
          <w:p w14:paraId="4DDB1AE1"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 1</w:t>
            </w:r>
          </w:p>
        </w:tc>
        <w:tc>
          <w:tcPr>
            <w:tcW w:w="1276" w:type="dxa"/>
            <w:tcBorders>
              <w:top w:val="single" w:sz="6" w:space="0" w:color="000000"/>
              <w:left w:val="single" w:sz="4" w:space="0" w:color="auto"/>
              <w:bottom w:val="single" w:sz="6" w:space="0" w:color="000000"/>
              <w:right w:val="single" w:sz="4" w:space="0" w:color="auto"/>
            </w:tcBorders>
          </w:tcPr>
          <w:p w14:paraId="69A2FEC8" w14:textId="77777777" w:rsidR="00312E3B" w:rsidRPr="007F5096" w:rsidRDefault="00312E3B" w:rsidP="00312E3B">
            <w:pPr>
              <w:jc w:val="left"/>
              <w:rPr>
                <w:rFonts w:ascii="Arial" w:hAnsi="Arial" w:cs="Arial"/>
                <w:sz w:val="22"/>
                <w:szCs w:val="24"/>
              </w:rPr>
            </w:pPr>
            <w:r w:rsidRPr="007F5096">
              <w:rPr>
                <w:rFonts w:ascii="Arial" w:hAnsi="Arial" w:cs="Arial"/>
                <w:sz w:val="22"/>
                <w:szCs w:val="24"/>
                <w:lang w:val="en-US"/>
              </w:rPr>
              <w:t xml:space="preserve">RCM </w:t>
            </w:r>
            <w:proofErr w:type="spellStart"/>
            <w:r w:rsidRPr="007F5096">
              <w:rPr>
                <w:rFonts w:ascii="Arial" w:hAnsi="Arial" w:cs="Arial"/>
                <w:sz w:val="22"/>
                <w:szCs w:val="24"/>
                <w:lang w:val="en-US"/>
              </w:rPr>
              <w:t>IIe</w:t>
            </w:r>
            <w:proofErr w:type="spellEnd"/>
          </w:p>
        </w:tc>
        <w:tc>
          <w:tcPr>
            <w:tcW w:w="1559" w:type="dxa"/>
            <w:tcBorders>
              <w:top w:val="single" w:sz="4" w:space="0" w:color="auto"/>
              <w:left w:val="single" w:sz="4" w:space="0" w:color="auto"/>
              <w:bottom w:val="single" w:sz="4" w:space="0" w:color="auto"/>
              <w:right w:val="single" w:sz="4" w:space="0" w:color="auto"/>
            </w:tcBorders>
          </w:tcPr>
          <w:p w14:paraId="2D151EB7"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1E48271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tcPr>
          <w:p w14:paraId="510FE083"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6924EEE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48EE3B02"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15,1</w:t>
            </w:r>
          </w:p>
        </w:tc>
        <w:tc>
          <w:tcPr>
            <w:tcW w:w="567" w:type="dxa"/>
            <w:tcBorders>
              <w:top w:val="single" w:sz="4" w:space="0" w:color="auto"/>
              <w:left w:val="single" w:sz="4" w:space="0" w:color="auto"/>
              <w:bottom w:val="single" w:sz="4" w:space="0" w:color="auto"/>
              <w:right w:val="single" w:sz="4" w:space="0" w:color="auto"/>
            </w:tcBorders>
          </w:tcPr>
          <w:p w14:paraId="765A97CF"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C7EE979"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7BCF7170" w14:textId="10337101" w:rsidR="00312E3B" w:rsidRPr="007F5096" w:rsidRDefault="006A6E91" w:rsidP="00312E3B">
            <w:pPr>
              <w:jc w:val="center"/>
              <w:rPr>
                <w:rFonts w:ascii="Arial" w:hAnsi="Arial" w:cs="Arial"/>
                <w:snapToGrid w:val="0"/>
                <w:sz w:val="22"/>
                <w:szCs w:val="24"/>
              </w:rPr>
            </w:pPr>
            <w:r w:rsidRPr="007F5096">
              <w:rPr>
                <w:rFonts w:ascii="Arial" w:hAnsi="Arial" w:cs="Arial"/>
                <w:snapToGrid w:val="0"/>
                <w:sz w:val="22"/>
                <w:szCs w:val="24"/>
              </w:rPr>
              <w:t>57,9</w:t>
            </w:r>
          </w:p>
        </w:tc>
        <w:tc>
          <w:tcPr>
            <w:tcW w:w="850" w:type="dxa"/>
            <w:tcBorders>
              <w:top w:val="single" w:sz="4" w:space="0" w:color="auto"/>
              <w:left w:val="single" w:sz="4" w:space="0" w:color="auto"/>
              <w:bottom w:val="single" w:sz="4" w:space="0" w:color="auto"/>
              <w:right w:val="single" w:sz="4" w:space="0" w:color="auto"/>
            </w:tcBorders>
          </w:tcPr>
          <w:p w14:paraId="603FD583" w14:textId="73ED43E5"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2</w:t>
            </w:r>
            <w:r w:rsidR="00632629" w:rsidRPr="007F5096">
              <w:rPr>
                <w:rFonts w:ascii="Arial" w:hAnsi="Arial" w:cs="Arial"/>
                <w:sz w:val="22"/>
                <w:szCs w:val="24"/>
              </w:rPr>
              <w:t>0,4</w:t>
            </w:r>
          </w:p>
        </w:tc>
        <w:tc>
          <w:tcPr>
            <w:tcW w:w="852" w:type="dxa"/>
            <w:tcBorders>
              <w:top w:val="single" w:sz="4" w:space="0" w:color="auto"/>
              <w:left w:val="single" w:sz="4" w:space="0" w:color="auto"/>
              <w:bottom w:val="single" w:sz="4" w:space="0" w:color="auto"/>
              <w:right w:val="double" w:sz="4" w:space="0" w:color="auto"/>
            </w:tcBorders>
          </w:tcPr>
          <w:p w14:paraId="0BEEFE4D" w14:textId="5B031237" w:rsidR="00312E3B" w:rsidRPr="007F5096" w:rsidRDefault="00632629" w:rsidP="00312E3B">
            <w:pPr>
              <w:jc w:val="center"/>
              <w:rPr>
                <w:rFonts w:ascii="Arial" w:hAnsi="Arial" w:cs="Arial"/>
                <w:sz w:val="22"/>
                <w:szCs w:val="24"/>
              </w:rPr>
            </w:pPr>
            <w:r w:rsidRPr="007F5096">
              <w:rPr>
                <w:rFonts w:ascii="Arial" w:hAnsi="Arial" w:cs="Arial"/>
                <w:sz w:val="22"/>
                <w:szCs w:val="24"/>
              </w:rPr>
              <w:t>2</w:t>
            </w:r>
            <w:r w:rsidR="00312E3B" w:rsidRPr="007F5096">
              <w:rPr>
                <w:rFonts w:ascii="Arial" w:hAnsi="Arial" w:cs="Arial"/>
                <w:sz w:val="22"/>
                <w:szCs w:val="24"/>
              </w:rPr>
              <w:t>5,</w:t>
            </w:r>
            <w:r w:rsidRPr="007F5096">
              <w:rPr>
                <w:rFonts w:ascii="Arial" w:hAnsi="Arial" w:cs="Arial"/>
                <w:sz w:val="22"/>
                <w:szCs w:val="24"/>
              </w:rPr>
              <w:t>1</w:t>
            </w:r>
          </w:p>
        </w:tc>
      </w:tr>
      <w:tr w:rsidR="00312E3B" w:rsidRPr="007F5096" w14:paraId="1A52734A" w14:textId="77777777" w:rsidTr="00D772C4">
        <w:trPr>
          <w:trHeight w:val="305"/>
        </w:trPr>
        <w:tc>
          <w:tcPr>
            <w:tcW w:w="709" w:type="dxa"/>
            <w:vMerge/>
            <w:tcBorders>
              <w:top w:val="single" w:sz="4" w:space="0" w:color="auto"/>
              <w:left w:val="double" w:sz="4" w:space="0" w:color="auto"/>
              <w:bottom w:val="double" w:sz="4" w:space="0" w:color="auto"/>
              <w:right w:val="single" w:sz="4" w:space="0" w:color="auto"/>
            </w:tcBorders>
            <w:vAlign w:val="center"/>
            <w:hideMark/>
          </w:tcPr>
          <w:p w14:paraId="5D81CBD2"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double" w:sz="4" w:space="0" w:color="auto"/>
              <w:right w:val="single" w:sz="4" w:space="0" w:color="auto"/>
            </w:tcBorders>
            <w:vAlign w:val="center"/>
            <w:hideMark/>
          </w:tcPr>
          <w:p w14:paraId="57751566"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41C2C94A" w14:textId="77777777" w:rsidR="00312E3B" w:rsidRPr="007F5096" w:rsidRDefault="00312E3B" w:rsidP="00312E3B">
            <w:pPr>
              <w:rPr>
                <w:rFonts w:ascii="Arial" w:hAnsi="Arial" w:cs="Arial"/>
                <w:sz w:val="22"/>
                <w:szCs w:val="24"/>
              </w:rPr>
            </w:pPr>
          </w:p>
        </w:tc>
        <w:tc>
          <w:tcPr>
            <w:tcW w:w="1559" w:type="dxa"/>
            <w:gridSpan w:val="2"/>
            <w:vMerge/>
            <w:tcBorders>
              <w:left w:val="single" w:sz="4" w:space="0" w:color="auto"/>
              <w:bottom w:val="single" w:sz="4" w:space="0" w:color="auto"/>
              <w:right w:val="single" w:sz="4" w:space="0" w:color="auto"/>
            </w:tcBorders>
          </w:tcPr>
          <w:p w14:paraId="68B0F08D"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670934CD"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673B85AB"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ОСР-20</w:t>
            </w:r>
          </w:p>
        </w:tc>
        <w:tc>
          <w:tcPr>
            <w:tcW w:w="1559" w:type="dxa"/>
            <w:tcBorders>
              <w:top w:val="single" w:sz="4" w:space="0" w:color="auto"/>
              <w:left w:val="single" w:sz="4" w:space="0" w:color="auto"/>
              <w:bottom w:val="single" w:sz="4" w:space="0" w:color="auto"/>
              <w:right w:val="single" w:sz="4" w:space="0" w:color="auto"/>
            </w:tcBorders>
          </w:tcPr>
          <w:p w14:paraId="7183F238"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6DF04D4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36D144E1"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154C4C79"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2B1E848B"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4CCF800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4F6F0A2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71E50E79" w14:textId="77777777" w:rsidR="00312E3B" w:rsidRPr="007F5096" w:rsidRDefault="00312E3B" w:rsidP="00312E3B">
            <w:pPr>
              <w:ind w:left="-57" w:right="-57"/>
              <w:jc w:val="center"/>
              <w:rPr>
                <w:rFonts w:ascii="Arial" w:hAnsi="Arial" w:cs="Arial"/>
                <w:snapToGrid w:val="0"/>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B691A69"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0A272210"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r>
      <w:tr w:rsidR="00312E3B" w:rsidRPr="007F5096" w14:paraId="4E743114" w14:textId="77777777" w:rsidTr="00D772C4">
        <w:trPr>
          <w:trHeight w:val="305"/>
        </w:trPr>
        <w:tc>
          <w:tcPr>
            <w:tcW w:w="709" w:type="dxa"/>
            <w:vMerge/>
            <w:tcBorders>
              <w:top w:val="single" w:sz="4" w:space="0" w:color="auto"/>
              <w:left w:val="double" w:sz="4" w:space="0" w:color="auto"/>
              <w:bottom w:val="double" w:sz="4" w:space="0" w:color="auto"/>
              <w:right w:val="single" w:sz="4" w:space="0" w:color="auto"/>
            </w:tcBorders>
            <w:vAlign w:val="center"/>
          </w:tcPr>
          <w:p w14:paraId="681DAF8D"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double" w:sz="4" w:space="0" w:color="auto"/>
              <w:right w:val="single" w:sz="4" w:space="0" w:color="auto"/>
            </w:tcBorders>
            <w:vAlign w:val="center"/>
          </w:tcPr>
          <w:p w14:paraId="55E4B3F9"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41D94C0C" w14:textId="77777777" w:rsidR="00312E3B" w:rsidRPr="007F5096" w:rsidRDefault="00312E3B" w:rsidP="00312E3B">
            <w:pPr>
              <w:rPr>
                <w:rFonts w:ascii="Arial" w:hAnsi="Arial" w:cs="Arial"/>
                <w:sz w:val="22"/>
                <w:szCs w:val="24"/>
              </w:rPr>
            </w:pPr>
          </w:p>
        </w:tc>
        <w:tc>
          <w:tcPr>
            <w:tcW w:w="1559" w:type="dxa"/>
            <w:gridSpan w:val="2"/>
            <w:vMerge w:val="restart"/>
            <w:tcBorders>
              <w:top w:val="single" w:sz="4" w:space="0" w:color="auto"/>
              <w:left w:val="single" w:sz="4" w:space="0" w:color="auto"/>
              <w:right w:val="single" w:sz="4" w:space="0" w:color="auto"/>
            </w:tcBorders>
          </w:tcPr>
          <w:p w14:paraId="4847341D"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Закачка</w:t>
            </w:r>
          </w:p>
        </w:tc>
        <w:tc>
          <w:tcPr>
            <w:tcW w:w="1701" w:type="dxa"/>
            <w:vMerge w:val="restart"/>
            <w:tcBorders>
              <w:top w:val="single" w:sz="4" w:space="0" w:color="auto"/>
              <w:left w:val="single" w:sz="4" w:space="0" w:color="auto"/>
              <w:right w:val="single" w:sz="4" w:space="0" w:color="auto"/>
            </w:tcBorders>
          </w:tcPr>
          <w:p w14:paraId="6EA70883"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Тампонаж. 1</w:t>
            </w:r>
          </w:p>
        </w:tc>
        <w:tc>
          <w:tcPr>
            <w:tcW w:w="1276" w:type="dxa"/>
            <w:tcBorders>
              <w:top w:val="single" w:sz="6" w:space="0" w:color="000000"/>
              <w:left w:val="single" w:sz="4" w:space="0" w:color="auto"/>
              <w:bottom w:val="single" w:sz="6" w:space="0" w:color="000000"/>
              <w:right w:val="single" w:sz="4" w:space="0" w:color="auto"/>
            </w:tcBorders>
          </w:tcPr>
          <w:p w14:paraId="18FE6A7A"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7347788C"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tcPr>
          <w:p w14:paraId="17E895D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vAlign w:val="center"/>
          </w:tcPr>
          <w:p w14:paraId="50C8F9B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49202264"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70D4326A"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179EEF6A"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4753865B"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6A562A85" w14:textId="0B41972B" w:rsidR="00312E3B" w:rsidRPr="007F5096" w:rsidRDefault="00632629" w:rsidP="00312E3B">
            <w:pPr>
              <w:jc w:val="center"/>
              <w:rPr>
                <w:rFonts w:ascii="Arial" w:hAnsi="Arial" w:cs="Arial"/>
                <w:snapToGrid w:val="0"/>
                <w:sz w:val="22"/>
                <w:szCs w:val="24"/>
              </w:rPr>
            </w:pPr>
            <w:r w:rsidRPr="007F5096">
              <w:rPr>
                <w:rFonts w:ascii="Arial" w:hAnsi="Arial" w:cs="Arial"/>
                <w:snapToGrid w:val="0"/>
                <w:sz w:val="22"/>
                <w:szCs w:val="24"/>
              </w:rPr>
              <w:t>57,9</w:t>
            </w:r>
          </w:p>
        </w:tc>
        <w:tc>
          <w:tcPr>
            <w:tcW w:w="850" w:type="dxa"/>
            <w:tcBorders>
              <w:top w:val="single" w:sz="4" w:space="0" w:color="auto"/>
              <w:left w:val="single" w:sz="4" w:space="0" w:color="auto"/>
              <w:bottom w:val="single" w:sz="4" w:space="0" w:color="auto"/>
              <w:right w:val="single" w:sz="4" w:space="0" w:color="auto"/>
            </w:tcBorders>
          </w:tcPr>
          <w:p w14:paraId="06AA2BE1" w14:textId="45D688BF" w:rsidR="00312E3B" w:rsidRPr="007F5096" w:rsidRDefault="00632629" w:rsidP="00312E3B">
            <w:pPr>
              <w:ind w:hanging="108"/>
              <w:jc w:val="center"/>
              <w:rPr>
                <w:rFonts w:ascii="Arial" w:hAnsi="Arial" w:cs="Arial"/>
                <w:sz w:val="22"/>
                <w:szCs w:val="24"/>
              </w:rPr>
            </w:pPr>
            <w:r w:rsidRPr="007F5096">
              <w:rPr>
                <w:rFonts w:ascii="Arial" w:hAnsi="Arial" w:cs="Arial"/>
                <w:sz w:val="22"/>
                <w:szCs w:val="24"/>
              </w:rPr>
              <w:t>30,8</w:t>
            </w:r>
          </w:p>
        </w:tc>
        <w:tc>
          <w:tcPr>
            <w:tcW w:w="852" w:type="dxa"/>
            <w:tcBorders>
              <w:top w:val="single" w:sz="4" w:space="0" w:color="auto"/>
              <w:left w:val="single" w:sz="4" w:space="0" w:color="auto"/>
              <w:bottom w:val="single" w:sz="4" w:space="0" w:color="auto"/>
              <w:right w:val="double" w:sz="4" w:space="0" w:color="auto"/>
            </w:tcBorders>
          </w:tcPr>
          <w:p w14:paraId="4961F802" w14:textId="3AF21BCB" w:rsidR="00312E3B" w:rsidRPr="007F5096" w:rsidRDefault="00312E3B" w:rsidP="00312E3B">
            <w:pPr>
              <w:jc w:val="center"/>
              <w:rPr>
                <w:rFonts w:ascii="Arial" w:hAnsi="Arial" w:cs="Arial"/>
                <w:sz w:val="22"/>
                <w:szCs w:val="24"/>
              </w:rPr>
            </w:pPr>
            <w:r w:rsidRPr="007F5096">
              <w:rPr>
                <w:rFonts w:ascii="Arial" w:hAnsi="Arial" w:cs="Arial"/>
                <w:sz w:val="22"/>
                <w:szCs w:val="24"/>
              </w:rPr>
              <w:t>5</w:t>
            </w:r>
            <w:r w:rsidR="00632629" w:rsidRPr="007F5096">
              <w:rPr>
                <w:rFonts w:ascii="Arial" w:hAnsi="Arial" w:cs="Arial"/>
                <w:sz w:val="22"/>
                <w:szCs w:val="24"/>
              </w:rPr>
              <w:t>5,9</w:t>
            </w:r>
          </w:p>
        </w:tc>
      </w:tr>
      <w:tr w:rsidR="00312E3B" w:rsidRPr="007F5096" w14:paraId="75B4266A" w14:textId="77777777" w:rsidTr="00D772C4">
        <w:trPr>
          <w:trHeight w:val="305"/>
        </w:trPr>
        <w:tc>
          <w:tcPr>
            <w:tcW w:w="709" w:type="dxa"/>
            <w:vMerge/>
            <w:tcBorders>
              <w:top w:val="single" w:sz="4" w:space="0" w:color="auto"/>
              <w:left w:val="double" w:sz="4" w:space="0" w:color="auto"/>
              <w:bottom w:val="double" w:sz="4" w:space="0" w:color="auto"/>
              <w:right w:val="single" w:sz="4" w:space="0" w:color="auto"/>
            </w:tcBorders>
            <w:vAlign w:val="center"/>
          </w:tcPr>
          <w:p w14:paraId="5A8BA9A0"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double" w:sz="4" w:space="0" w:color="auto"/>
              <w:right w:val="single" w:sz="4" w:space="0" w:color="auto"/>
            </w:tcBorders>
            <w:vAlign w:val="center"/>
          </w:tcPr>
          <w:p w14:paraId="3AF74567"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3B2E57EF" w14:textId="77777777" w:rsidR="00312E3B" w:rsidRPr="007F5096" w:rsidRDefault="00312E3B" w:rsidP="00312E3B">
            <w:pPr>
              <w:rPr>
                <w:rFonts w:ascii="Arial" w:hAnsi="Arial" w:cs="Arial"/>
                <w:sz w:val="22"/>
                <w:szCs w:val="24"/>
              </w:rPr>
            </w:pPr>
          </w:p>
        </w:tc>
        <w:tc>
          <w:tcPr>
            <w:tcW w:w="1559" w:type="dxa"/>
            <w:gridSpan w:val="2"/>
            <w:vMerge/>
            <w:tcBorders>
              <w:left w:val="single" w:sz="4" w:space="0" w:color="auto"/>
              <w:right w:val="single" w:sz="4" w:space="0" w:color="auto"/>
            </w:tcBorders>
          </w:tcPr>
          <w:p w14:paraId="7BF04BA7"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right w:val="single" w:sz="4" w:space="0" w:color="auto"/>
            </w:tcBorders>
          </w:tcPr>
          <w:p w14:paraId="4C935215"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4AC0D8C1"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1БМ-700</w:t>
            </w:r>
          </w:p>
        </w:tc>
        <w:tc>
          <w:tcPr>
            <w:tcW w:w="1559" w:type="dxa"/>
            <w:tcBorders>
              <w:top w:val="single" w:sz="4" w:space="0" w:color="auto"/>
              <w:left w:val="single" w:sz="4" w:space="0" w:color="auto"/>
              <w:bottom w:val="single" w:sz="4" w:space="0" w:color="auto"/>
              <w:right w:val="single" w:sz="4" w:space="0" w:color="auto"/>
            </w:tcBorders>
          </w:tcPr>
          <w:p w14:paraId="634837E2"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6494B5C9"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380ED44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2BF3B0F1"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3ED7EA0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7C39547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3E6A8890"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1805D7A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332EE541"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291DC24F"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r>
      <w:tr w:rsidR="00312E3B" w:rsidRPr="007F5096" w14:paraId="4494092E" w14:textId="77777777" w:rsidTr="00D772C4">
        <w:trPr>
          <w:trHeight w:val="305"/>
        </w:trPr>
        <w:tc>
          <w:tcPr>
            <w:tcW w:w="709" w:type="dxa"/>
            <w:vMerge/>
            <w:tcBorders>
              <w:top w:val="single" w:sz="4" w:space="0" w:color="auto"/>
              <w:left w:val="double" w:sz="4" w:space="0" w:color="auto"/>
              <w:bottom w:val="double" w:sz="4" w:space="0" w:color="auto"/>
              <w:right w:val="single" w:sz="4" w:space="0" w:color="auto"/>
            </w:tcBorders>
            <w:vAlign w:val="center"/>
            <w:hideMark/>
          </w:tcPr>
          <w:p w14:paraId="1B32A8EC"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double" w:sz="4" w:space="0" w:color="auto"/>
              <w:right w:val="single" w:sz="4" w:space="0" w:color="auto"/>
            </w:tcBorders>
            <w:vAlign w:val="center"/>
            <w:hideMark/>
          </w:tcPr>
          <w:p w14:paraId="01871551"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36498504" w14:textId="77777777" w:rsidR="00312E3B" w:rsidRPr="007F5096" w:rsidRDefault="00312E3B" w:rsidP="00312E3B">
            <w:pPr>
              <w:rPr>
                <w:rFonts w:ascii="Arial" w:hAnsi="Arial" w:cs="Arial"/>
                <w:sz w:val="22"/>
                <w:szCs w:val="24"/>
              </w:rPr>
            </w:pPr>
          </w:p>
        </w:tc>
        <w:tc>
          <w:tcPr>
            <w:tcW w:w="1559" w:type="dxa"/>
            <w:gridSpan w:val="2"/>
            <w:vMerge/>
            <w:tcBorders>
              <w:left w:val="single" w:sz="4" w:space="0" w:color="auto"/>
              <w:right w:val="single" w:sz="4" w:space="0" w:color="auto"/>
            </w:tcBorders>
          </w:tcPr>
          <w:p w14:paraId="3D80B3F6" w14:textId="77777777" w:rsidR="00312E3B" w:rsidRPr="007F5096" w:rsidRDefault="00312E3B" w:rsidP="00312E3B">
            <w:pPr>
              <w:jc w:val="both"/>
              <w:rPr>
                <w:rFonts w:ascii="Arial" w:hAnsi="Arial" w:cs="Arial"/>
                <w:sz w:val="22"/>
                <w:szCs w:val="24"/>
              </w:rPr>
            </w:pPr>
          </w:p>
        </w:tc>
        <w:tc>
          <w:tcPr>
            <w:tcW w:w="1701" w:type="dxa"/>
            <w:vMerge/>
            <w:tcBorders>
              <w:left w:val="single" w:sz="4" w:space="0" w:color="auto"/>
              <w:right w:val="single" w:sz="4" w:space="0" w:color="auto"/>
            </w:tcBorders>
          </w:tcPr>
          <w:p w14:paraId="0D84AA94" w14:textId="77777777" w:rsidR="00312E3B" w:rsidRPr="007F5096" w:rsidRDefault="00312E3B" w:rsidP="00312E3B">
            <w:pPr>
              <w:jc w:val="center"/>
              <w:rPr>
                <w:rFonts w:ascii="Arial" w:hAnsi="Arial" w:cs="Arial"/>
                <w:sz w:val="22"/>
                <w:szCs w:val="24"/>
              </w:rPr>
            </w:pPr>
          </w:p>
        </w:tc>
        <w:tc>
          <w:tcPr>
            <w:tcW w:w="1276" w:type="dxa"/>
            <w:tcBorders>
              <w:top w:val="single" w:sz="6" w:space="0" w:color="000000"/>
              <w:left w:val="single" w:sz="4" w:space="0" w:color="auto"/>
              <w:right w:val="single" w:sz="4" w:space="0" w:color="auto"/>
            </w:tcBorders>
          </w:tcPr>
          <w:p w14:paraId="3590AACF"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СКЦ-2М</w:t>
            </w:r>
          </w:p>
        </w:tc>
        <w:tc>
          <w:tcPr>
            <w:tcW w:w="1559" w:type="dxa"/>
            <w:tcBorders>
              <w:top w:val="single" w:sz="4" w:space="0" w:color="auto"/>
              <w:left w:val="single" w:sz="4" w:space="0" w:color="auto"/>
              <w:bottom w:val="single" w:sz="4" w:space="0" w:color="auto"/>
              <w:right w:val="single" w:sz="4" w:space="0" w:color="auto"/>
            </w:tcBorders>
          </w:tcPr>
          <w:p w14:paraId="09F5A623"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2FF3458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22BE804B"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014C7E96"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6EA102F3"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31FB28E7"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B5CF84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08AD1416"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2E83920"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51E4761D"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w:t>
            </w:r>
          </w:p>
        </w:tc>
      </w:tr>
      <w:tr w:rsidR="00312E3B" w:rsidRPr="007F5096" w14:paraId="62FF9447" w14:textId="77777777" w:rsidTr="00D772C4">
        <w:trPr>
          <w:trHeight w:val="305"/>
        </w:trPr>
        <w:tc>
          <w:tcPr>
            <w:tcW w:w="709" w:type="dxa"/>
            <w:vMerge/>
            <w:tcBorders>
              <w:top w:val="single" w:sz="4" w:space="0" w:color="auto"/>
              <w:left w:val="double" w:sz="4" w:space="0" w:color="auto"/>
              <w:bottom w:val="double" w:sz="4" w:space="0" w:color="auto"/>
              <w:right w:val="single" w:sz="4" w:space="0" w:color="auto"/>
            </w:tcBorders>
            <w:vAlign w:val="center"/>
          </w:tcPr>
          <w:p w14:paraId="7E3110F5"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double" w:sz="4" w:space="0" w:color="auto"/>
              <w:right w:val="single" w:sz="4" w:space="0" w:color="auto"/>
            </w:tcBorders>
            <w:vAlign w:val="center"/>
          </w:tcPr>
          <w:p w14:paraId="3B6492BF"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1C5E7A16" w14:textId="77777777" w:rsidR="00312E3B" w:rsidRPr="007F5096" w:rsidRDefault="00312E3B" w:rsidP="00312E3B">
            <w:pPr>
              <w:rPr>
                <w:rFonts w:ascii="Arial" w:hAnsi="Arial" w:cs="Arial"/>
                <w:sz w:val="22"/>
                <w:szCs w:val="24"/>
              </w:rPr>
            </w:pPr>
          </w:p>
        </w:tc>
        <w:tc>
          <w:tcPr>
            <w:tcW w:w="3260" w:type="dxa"/>
            <w:gridSpan w:val="3"/>
            <w:tcBorders>
              <w:left w:val="single" w:sz="4" w:space="0" w:color="auto"/>
              <w:right w:val="single" w:sz="4" w:space="0" w:color="auto"/>
            </w:tcBorders>
          </w:tcPr>
          <w:p w14:paraId="6F7E6984" w14:textId="77777777" w:rsidR="00312E3B" w:rsidRPr="007F5096" w:rsidRDefault="00312E3B" w:rsidP="00312E3B">
            <w:pPr>
              <w:jc w:val="both"/>
              <w:rPr>
                <w:rFonts w:ascii="Arial" w:hAnsi="Arial" w:cs="Arial"/>
                <w:sz w:val="22"/>
                <w:szCs w:val="24"/>
              </w:rPr>
            </w:pPr>
            <w:r w:rsidRPr="007F5096">
              <w:rPr>
                <w:rFonts w:ascii="Arial" w:hAnsi="Arial" w:cs="Arial"/>
                <w:sz w:val="22"/>
                <w:szCs w:val="22"/>
              </w:rPr>
              <w:t>Сброс пробки</w:t>
            </w:r>
          </w:p>
        </w:tc>
        <w:tc>
          <w:tcPr>
            <w:tcW w:w="1276" w:type="dxa"/>
            <w:tcBorders>
              <w:top w:val="single" w:sz="6" w:space="0" w:color="000000"/>
              <w:left w:val="single" w:sz="4" w:space="0" w:color="auto"/>
              <w:right w:val="single" w:sz="4" w:space="0" w:color="auto"/>
            </w:tcBorders>
          </w:tcPr>
          <w:p w14:paraId="5FA2F0C0" w14:textId="77777777" w:rsidR="00312E3B" w:rsidRPr="007F5096" w:rsidRDefault="00312E3B" w:rsidP="00312E3B">
            <w:pPr>
              <w:jc w:val="left"/>
              <w:rPr>
                <w:rFonts w:ascii="Arial" w:hAnsi="Arial" w:cs="Arial"/>
                <w:sz w:val="22"/>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tcPr>
          <w:p w14:paraId="08FAE313" w14:textId="77777777" w:rsidR="00312E3B" w:rsidRPr="007F5096" w:rsidRDefault="00312E3B" w:rsidP="00312E3B">
            <w:pPr>
              <w:jc w:val="left"/>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1BE603E8"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62309101"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C37B644"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005845EB"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557EFB8C"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3850607"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2144E614" w14:textId="77777777" w:rsidR="00312E3B" w:rsidRPr="007F5096" w:rsidRDefault="00312E3B"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B3B5532"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 xml:space="preserve"> 5,0</w:t>
            </w:r>
          </w:p>
        </w:tc>
        <w:tc>
          <w:tcPr>
            <w:tcW w:w="852" w:type="dxa"/>
            <w:tcBorders>
              <w:top w:val="single" w:sz="4" w:space="0" w:color="auto"/>
              <w:left w:val="single" w:sz="4" w:space="0" w:color="auto"/>
              <w:bottom w:val="single" w:sz="4" w:space="0" w:color="auto"/>
              <w:right w:val="double" w:sz="4" w:space="0" w:color="auto"/>
            </w:tcBorders>
          </w:tcPr>
          <w:p w14:paraId="5E404763" w14:textId="101D6C2B" w:rsidR="00312E3B" w:rsidRPr="007F5096" w:rsidRDefault="00312E3B" w:rsidP="00312E3B">
            <w:pPr>
              <w:jc w:val="center"/>
              <w:rPr>
                <w:rFonts w:ascii="Arial" w:hAnsi="Arial" w:cs="Arial"/>
                <w:sz w:val="22"/>
                <w:szCs w:val="24"/>
              </w:rPr>
            </w:pPr>
            <w:r w:rsidRPr="007F5096">
              <w:rPr>
                <w:rFonts w:ascii="Arial" w:hAnsi="Arial" w:cs="Arial"/>
                <w:sz w:val="22"/>
                <w:szCs w:val="24"/>
              </w:rPr>
              <w:t>5</w:t>
            </w:r>
            <w:r w:rsidR="00632629" w:rsidRPr="007F5096">
              <w:rPr>
                <w:rFonts w:ascii="Arial" w:hAnsi="Arial" w:cs="Arial"/>
                <w:sz w:val="22"/>
                <w:szCs w:val="24"/>
              </w:rPr>
              <w:t>0,4</w:t>
            </w:r>
          </w:p>
        </w:tc>
      </w:tr>
      <w:tr w:rsidR="00312E3B" w:rsidRPr="007F5096" w14:paraId="19077B01" w14:textId="77777777" w:rsidTr="00D772C4">
        <w:trPr>
          <w:trHeight w:val="305"/>
        </w:trPr>
        <w:tc>
          <w:tcPr>
            <w:tcW w:w="709" w:type="dxa"/>
            <w:vMerge/>
            <w:tcBorders>
              <w:top w:val="single" w:sz="4" w:space="0" w:color="auto"/>
              <w:left w:val="double" w:sz="4" w:space="0" w:color="auto"/>
              <w:bottom w:val="double" w:sz="4" w:space="0" w:color="auto"/>
              <w:right w:val="single" w:sz="4" w:space="0" w:color="auto"/>
            </w:tcBorders>
            <w:vAlign w:val="center"/>
          </w:tcPr>
          <w:p w14:paraId="01E8568B"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double" w:sz="4" w:space="0" w:color="auto"/>
              <w:right w:val="single" w:sz="4" w:space="0" w:color="auto"/>
            </w:tcBorders>
            <w:vAlign w:val="center"/>
          </w:tcPr>
          <w:p w14:paraId="494CB171" w14:textId="77777777" w:rsidR="00312E3B" w:rsidRPr="007F5096" w:rsidRDefault="00312E3B"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1E401692" w14:textId="77777777" w:rsidR="00312E3B" w:rsidRPr="007F5096" w:rsidRDefault="00312E3B" w:rsidP="00312E3B">
            <w:pPr>
              <w:rPr>
                <w:rFonts w:ascii="Arial" w:hAnsi="Arial" w:cs="Arial"/>
                <w:sz w:val="22"/>
                <w:szCs w:val="24"/>
              </w:rPr>
            </w:pPr>
          </w:p>
        </w:tc>
        <w:tc>
          <w:tcPr>
            <w:tcW w:w="3260" w:type="dxa"/>
            <w:gridSpan w:val="3"/>
            <w:tcBorders>
              <w:left w:val="single" w:sz="4" w:space="0" w:color="auto"/>
              <w:right w:val="single" w:sz="4" w:space="0" w:color="auto"/>
            </w:tcBorders>
            <w:vAlign w:val="center"/>
          </w:tcPr>
          <w:p w14:paraId="1BAE9357"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Промывка линии</w:t>
            </w:r>
          </w:p>
        </w:tc>
        <w:tc>
          <w:tcPr>
            <w:tcW w:w="1276" w:type="dxa"/>
            <w:tcBorders>
              <w:top w:val="single" w:sz="6" w:space="0" w:color="000000"/>
              <w:left w:val="single" w:sz="4" w:space="0" w:color="auto"/>
              <w:right w:val="single" w:sz="4" w:space="0" w:color="auto"/>
            </w:tcBorders>
          </w:tcPr>
          <w:p w14:paraId="13574235"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tcPr>
          <w:p w14:paraId="15939751"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5A20AA6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3236498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7AF692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4F62D8D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1E255C64"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1A562938"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7678085B"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5E5820B" w14:textId="77777777"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10,0</w:t>
            </w:r>
          </w:p>
        </w:tc>
        <w:tc>
          <w:tcPr>
            <w:tcW w:w="852" w:type="dxa"/>
            <w:tcBorders>
              <w:top w:val="single" w:sz="4" w:space="0" w:color="auto"/>
              <w:left w:val="single" w:sz="4" w:space="0" w:color="auto"/>
              <w:bottom w:val="single" w:sz="4" w:space="0" w:color="auto"/>
              <w:right w:val="double" w:sz="4" w:space="0" w:color="auto"/>
            </w:tcBorders>
          </w:tcPr>
          <w:p w14:paraId="00BACAE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68,7</w:t>
            </w:r>
          </w:p>
        </w:tc>
      </w:tr>
    </w:tbl>
    <w:p w14:paraId="27A7E498" w14:textId="0A5FF7F6" w:rsidR="00312E3B" w:rsidRPr="007F5096" w:rsidRDefault="00312E3B">
      <w:pPr>
        <w:rPr>
          <w:rFonts w:ascii="Arial" w:hAnsi="Arial" w:cs="Arial"/>
          <w:sz w:val="24"/>
          <w:szCs w:val="24"/>
        </w:rPr>
      </w:pPr>
      <w:r w:rsidRPr="007F5096">
        <w:rPr>
          <w:rFonts w:ascii="Arial" w:hAnsi="Arial" w:cs="Arial"/>
          <w:sz w:val="24"/>
          <w:szCs w:val="24"/>
        </w:rPr>
        <w:lastRenderedPageBreak/>
        <w:t>Продолжение таблицы 1.9.13</w:t>
      </w:r>
    </w:p>
    <w:p w14:paraId="1EB84AB9" w14:textId="77777777" w:rsidR="004D171B" w:rsidRPr="007F5096" w:rsidRDefault="004D171B"/>
    <w:tbl>
      <w:tblPr>
        <w:tblW w:w="155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1559"/>
        <w:gridCol w:w="1701"/>
        <w:gridCol w:w="1276"/>
        <w:gridCol w:w="1559"/>
        <w:gridCol w:w="850"/>
        <w:gridCol w:w="851"/>
        <w:gridCol w:w="850"/>
        <w:gridCol w:w="851"/>
        <w:gridCol w:w="567"/>
        <w:gridCol w:w="850"/>
        <w:gridCol w:w="851"/>
        <w:gridCol w:w="850"/>
        <w:gridCol w:w="852"/>
      </w:tblGrid>
      <w:tr w:rsidR="00312E3B" w:rsidRPr="007F5096" w14:paraId="67692CF6" w14:textId="77777777" w:rsidTr="00781D63">
        <w:trPr>
          <w:trHeight w:val="305"/>
        </w:trPr>
        <w:tc>
          <w:tcPr>
            <w:tcW w:w="709" w:type="dxa"/>
            <w:vMerge w:val="restart"/>
            <w:tcBorders>
              <w:top w:val="single" w:sz="4" w:space="0" w:color="auto"/>
              <w:left w:val="double" w:sz="4" w:space="0" w:color="auto"/>
              <w:bottom w:val="nil"/>
              <w:right w:val="single" w:sz="4" w:space="0" w:color="auto"/>
            </w:tcBorders>
            <w:vAlign w:val="center"/>
          </w:tcPr>
          <w:p w14:paraId="4F06A2D7" w14:textId="77777777" w:rsidR="00312E3B" w:rsidRPr="007F5096" w:rsidRDefault="00312E3B" w:rsidP="00312E3B">
            <w:pPr>
              <w:rPr>
                <w:rFonts w:ascii="Arial" w:hAnsi="Arial" w:cs="Arial"/>
                <w:sz w:val="22"/>
                <w:szCs w:val="24"/>
              </w:rPr>
            </w:pPr>
          </w:p>
        </w:tc>
        <w:tc>
          <w:tcPr>
            <w:tcW w:w="709" w:type="dxa"/>
            <w:vMerge w:val="restart"/>
            <w:tcBorders>
              <w:top w:val="single" w:sz="4" w:space="0" w:color="auto"/>
              <w:left w:val="single" w:sz="4" w:space="0" w:color="auto"/>
              <w:bottom w:val="nil"/>
              <w:right w:val="single" w:sz="4" w:space="0" w:color="auto"/>
            </w:tcBorders>
            <w:vAlign w:val="center"/>
          </w:tcPr>
          <w:p w14:paraId="4CA1F067" w14:textId="77777777" w:rsidR="00312E3B" w:rsidRPr="007F5096" w:rsidRDefault="00312E3B" w:rsidP="00312E3B">
            <w:pPr>
              <w:rPr>
                <w:rFonts w:ascii="Arial" w:hAnsi="Arial" w:cs="Arial"/>
                <w:sz w:val="22"/>
                <w:szCs w:val="24"/>
              </w:rPr>
            </w:pPr>
          </w:p>
        </w:tc>
        <w:tc>
          <w:tcPr>
            <w:tcW w:w="709" w:type="dxa"/>
            <w:vMerge w:val="restart"/>
            <w:tcBorders>
              <w:left w:val="single" w:sz="4" w:space="0" w:color="auto"/>
              <w:bottom w:val="nil"/>
              <w:right w:val="single" w:sz="4" w:space="0" w:color="auto"/>
            </w:tcBorders>
            <w:vAlign w:val="center"/>
          </w:tcPr>
          <w:p w14:paraId="7B907CED" w14:textId="77777777" w:rsidR="00312E3B" w:rsidRPr="007F5096" w:rsidRDefault="00312E3B" w:rsidP="00312E3B">
            <w:pPr>
              <w:rPr>
                <w:rFonts w:ascii="Arial" w:hAnsi="Arial" w:cs="Arial"/>
                <w:sz w:val="22"/>
                <w:szCs w:val="24"/>
              </w:rPr>
            </w:pPr>
          </w:p>
        </w:tc>
        <w:tc>
          <w:tcPr>
            <w:tcW w:w="1559" w:type="dxa"/>
            <w:tcBorders>
              <w:left w:val="single" w:sz="4" w:space="0" w:color="auto"/>
              <w:right w:val="single" w:sz="4" w:space="0" w:color="auto"/>
            </w:tcBorders>
          </w:tcPr>
          <w:p w14:paraId="7115844F" w14:textId="77777777" w:rsidR="00312E3B" w:rsidRPr="007F5096" w:rsidRDefault="00312E3B" w:rsidP="00312E3B">
            <w:pPr>
              <w:jc w:val="both"/>
              <w:rPr>
                <w:rFonts w:ascii="Arial" w:hAnsi="Arial" w:cs="Arial"/>
                <w:sz w:val="22"/>
                <w:szCs w:val="24"/>
              </w:rPr>
            </w:pPr>
            <w:proofErr w:type="spellStart"/>
            <w:r w:rsidRPr="007F5096">
              <w:rPr>
                <w:rFonts w:ascii="Arial" w:hAnsi="Arial" w:cs="Arial"/>
                <w:sz w:val="22"/>
                <w:szCs w:val="24"/>
              </w:rPr>
              <w:t>Продавка</w:t>
            </w:r>
            <w:proofErr w:type="spellEnd"/>
          </w:p>
        </w:tc>
        <w:tc>
          <w:tcPr>
            <w:tcW w:w="1701" w:type="dxa"/>
            <w:tcBorders>
              <w:left w:val="single" w:sz="4" w:space="0" w:color="auto"/>
              <w:right w:val="single" w:sz="4" w:space="0" w:color="auto"/>
            </w:tcBorders>
          </w:tcPr>
          <w:p w14:paraId="6181C069"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Продавочная</w:t>
            </w:r>
          </w:p>
        </w:tc>
        <w:tc>
          <w:tcPr>
            <w:tcW w:w="1276" w:type="dxa"/>
            <w:tcBorders>
              <w:top w:val="single" w:sz="6" w:space="0" w:color="000000"/>
              <w:left w:val="single" w:sz="4" w:space="0" w:color="auto"/>
              <w:right w:val="single" w:sz="4" w:space="0" w:color="auto"/>
            </w:tcBorders>
          </w:tcPr>
          <w:p w14:paraId="49BF63C5"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4E635E6C" w14:textId="77777777" w:rsidR="00312E3B" w:rsidRPr="007F5096" w:rsidRDefault="00312E3B" w:rsidP="00312E3B">
            <w:pPr>
              <w:jc w:val="left"/>
              <w:rPr>
                <w:rFonts w:ascii="Arial" w:hAnsi="Arial" w:cs="Arial"/>
                <w:sz w:val="22"/>
                <w:szCs w:val="24"/>
              </w:rPr>
            </w:pPr>
            <w:proofErr w:type="spellStart"/>
            <w:r w:rsidRPr="007F5096">
              <w:rPr>
                <w:rFonts w:ascii="Arial" w:hAnsi="Arial" w:cs="Arial"/>
                <w:sz w:val="22"/>
                <w:szCs w:val="24"/>
              </w:rPr>
              <w:t>Продавка</w:t>
            </w:r>
            <w:proofErr w:type="spellEnd"/>
          </w:p>
        </w:tc>
        <w:tc>
          <w:tcPr>
            <w:tcW w:w="850" w:type="dxa"/>
            <w:tcBorders>
              <w:top w:val="single" w:sz="4" w:space="0" w:color="auto"/>
              <w:left w:val="single" w:sz="4" w:space="0" w:color="auto"/>
              <w:bottom w:val="single" w:sz="4" w:space="0" w:color="auto"/>
              <w:right w:val="single" w:sz="4" w:space="0" w:color="auto"/>
            </w:tcBorders>
          </w:tcPr>
          <w:p w14:paraId="552A379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tcPr>
          <w:p w14:paraId="4FA46ED5" w14:textId="77777777" w:rsidR="00312E3B" w:rsidRPr="007F5096" w:rsidRDefault="00312E3B"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723CB153"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III</w:t>
            </w:r>
          </w:p>
        </w:tc>
        <w:tc>
          <w:tcPr>
            <w:tcW w:w="851" w:type="dxa"/>
            <w:tcBorders>
              <w:top w:val="single" w:sz="4" w:space="0" w:color="auto"/>
              <w:left w:val="single" w:sz="4" w:space="0" w:color="auto"/>
              <w:bottom w:val="single" w:sz="4" w:space="0" w:color="auto"/>
              <w:right w:val="single" w:sz="4" w:space="0" w:color="auto"/>
            </w:tcBorders>
            <w:vAlign w:val="center"/>
          </w:tcPr>
          <w:p w14:paraId="1D6BB617"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48354A6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3F7508AC"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74,4</w:t>
            </w:r>
          </w:p>
        </w:tc>
        <w:tc>
          <w:tcPr>
            <w:tcW w:w="851" w:type="dxa"/>
            <w:tcBorders>
              <w:top w:val="single" w:sz="4" w:space="0" w:color="auto"/>
              <w:left w:val="single" w:sz="4" w:space="0" w:color="auto"/>
              <w:bottom w:val="single" w:sz="4" w:space="0" w:color="auto"/>
              <w:right w:val="single" w:sz="4" w:space="0" w:color="auto"/>
            </w:tcBorders>
          </w:tcPr>
          <w:p w14:paraId="07DA767F" w14:textId="60BDA06D" w:rsidR="00312E3B" w:rsidRPr="007F5096" w:rsidRDefault="00632629" w:rsidP="00312E3B">
            <w:pPr>
              <w:jc w:val="center"/>
              <w:rPr>
                <w:rFonts w:ascii="Arial" w:hAnsi="Arial" w:cs="Arial"/>
                <w:sz w:val="22"/>
                <w:szCs w:val="24"/>
              </w:rPr>
            </w:pPr>
            <w:r w:rsidRPr="007F5096">
              <w:rPr>
                <w:rFonts w:ascii="Arial" w:hAnsi="Arial" w:cs="Arial"/>
                <w:sz w:val="22"/>
                <w:szCs w:val="24"/>
              </w:rPr>
              <w:t>64,29</w:t>
            </w:r>
          </w:p>
        </w:tc>
        <w:tc>
          <w:tcPr>
            <w:tcW w:w="850" w:type="dxa"/>
            <w:tcBorders>
              <w:top w:val="single" w:sz="4" w:space="0" w:color="auto"/>
              <w:left w:val="single" w:sz="4" w:space="0" w:color="auto"/>
              <w:bottom w:val="single" w:sz="4" w:space="0" w:color="auto"/>
              <w:right w:val="single" w:sz="4" w:space="0" w:color="auto"/>
            </w:tcBorders>
          </w:tcPr>
          <w:p w14:paraId="6300889A" w14:textId="41099016" w:rsidR="00312E3B" w:rsidRPr="007F5096" w:rsidRDefault="00312E3B" w:rsidP="00312E3B">
            <w:pPr>
              <w:ind w:left="-108"/>
              <w:jc w:val="center"/>
              <w:rPr>
                <w:rFonts w:ascii="Arial" w:hAnsi="Arial" w:cs="Arial"/>
                <w:sz w:val="22"/>
                <w:szCs w:val="24"/>
              </w:rPr>
            </w:pPr>
            <w:r w:rsidRPr="007F5096">
              <w:rPr>
                <w:rFonts w:ascii="Arial" w:hAnsi="Arial" w:cs="Arial"/>
                <w:sz w:val="22"/>
                <w:szCs w:val="24"/>
              </w:rPr>
              <w:t>2</w:t>
            </w:r>
            <w:r w:rsidR="00632629" w:rsidRPr="007F5096">
              <w:rPr>
                <w:rFonts w:ascii="Arial" w:hAnsi="Arial" w:cs="Arial"/>
                <w:sz w:val="22"/>
                <w:szCs w:val="24"/>
              </w:rPr>
              <w:t>2</w:t>
            </w:r>
            <w:r w:rsidRPr="007F5096">
              <w:rPr>
                <w:rFonts w:ascii="Arial" w:hAnsi="Arial" w:cs="Arial"/>
                <w:sz w:val="22"/>
                <w:szCs w:val="24"/>
              </w:rPr>
              <w:t>,</w:t>
            </w:r>
            <w:r w:rsidR="00632629" w:rsidRPr="007F5096">
              <w:rPr>
                <w:rFonts w:ascii="Arial" w:hAnsi="Arial" w:cs="Arial"/>
                <w:sz w:val="22"/>
                <w:szCs w:val="24"/>
              </w:rPr>
              <w:t>7</w:t>
            </w:r>
          </w:p>
        </w:tc>
        <w:tc>
          <w:tcPr>
            <w:tcW w:w="852" w:type="dxa"/>
            <w:tcBorders>
              <w:top w:val="single" w:sz="4" w:space="0" w:color="auto"/>
              <w:left w:val="single" w:sz="4" w:space="0" w:color="auto"/>
              <w:bottom w:val="single" w:sz="4" w:space="0" w:color="auto"/>
              <w:right w:val="double" w:sz="4" w:space="0" w:color="auto"/>
            </w:tcBorders>
          </w:tcPr>
          <w:p w14:paraId="26856B11" w14:textId="416E92D3" w:rsidR="00312E3B" w:rsidRPr="007F5096" w:rsidRDefault="00632629" w:rsidP="00312E3B">
            <w:pPr>
              <w:jc w:val="center"/>
              <w:rPr>
                <w:rFonts w:ascii="Arial" w:hAnsi="Arial" w:cs="Arial"/>
                <w:sz w:val="22"/>
                <w:szCs w:val="24"/>
              </w:rPr>
            </w:pPr>
            <w:r w:rsidRPr="007F5096">
              <w:rPr>
                <w:rFonts w:ascii="Arial" w:hAnsi="Arial" w:cs="Arial"/>
                <w:sz w:val="22"/>
                <w:szCs w:val="24"/>
              </w:rPr>
              <w:t>7</w:t>
            </w:r>
            <w:r w:rsidR="00312E3B" w:rsidRPr="007F5096">
              <w:rPr>
                <w:rFonts w:ascii="Arial" w:hAnsi="Arial" w:cs="Arial"/>
                <w:sz w:val="22"/>
                <w:szCs w:val="24"/>
              </w:rPr>
              <w:t>3,</w:t>
            </w:r>
            <w:r w:rsidRPr="007F5096">
              <w:rPr>
                <w:rFonts w:ascii="Arial" w:hAnsi="Arial" w:cs="Arial"/>
                <w:sz w:val="22"/>
                <w:szCs w:val="24"/>
              </w:rPr>
              <w:t>1</w:t>
            </w:r>
          </w:p>
        </w:tc>
      </w:tr>
      <w:tr w:rsidR="00312E3B" w:rsidRPr="007F5096" w14:paraId="6C9A2197" w14:textId="77777777" w:rsidTr="00781D63">
        <w:trPr>
          <w:trHeight w:val="305"/>
        </w:trPr>
        <w:tc>
          <w:tcPr>
            <w:tcW w:w="709" w:type="dxa"/>
            <w:vMerge/>
            <w:tcBorders>
              <w:top w:val="single" w:sz="4" w:space="0" w:color="auto"/>
              <w:left w:val="double" w:sz="4" w:space="0" w:color="auto"/>
              <w:bottom w:val="nil"/>
              <w:right w:val="single" w:sz="4" w:space="0" w:color="auto"/>
            </w:tcBorders>
            <w:vAlign w:val="center"/>
          </w:tcPr>
          <w:p w14:paraId="48EEC5A3" w14:textId="77777777" w:rsidR="00312E3B" w:rsidRPr="007F5096" w:rsidRDefault="00312E3B" w:rsidP="00312E3B">
            <w:pPr>
              <w:rPr>
                <w:rFonts w:ascii="Arial" w:hAnsi="Arial" w:cs="Arial"/>
                <w:sz w:val="22"/>
                <w:szCs w:val="24"/>
              </w:rPr>
            </w:pPr>
          </w:p>
        </w:tc>
        <w:tc>
          <w:tcPr>
            <w:tcW w:w="709" w:type="dxa"/>
            <w:vMerge/>
            <w:tcBorders>
              <w:top w:val="single" w:sz="4" w:space="0" w:color="auto"/>
              <w:left w:val="single" w:sz="4" w:space="0" w:color="auto"/>
              <w:bottom w:val="nil"/>
              <w:right w:val="single" w:sz="4" w:space="0" w:color="auto"/>
            </w:tcBorders>
            <w:vAlign w:val="center"/>
          </w:tcPr>
          <w:p w14:paraId="0B20EA1D" w14:textId="77777777" w:rsidR="00312E3B" w:rsidRPr="007F5096" w:rsidRDefault="00312E3B" w:rsidP="00312E3B">
            <w:pPr>
              <w:rPr>
                <w:rFonts w:ascii="Arial" w:hAnsi="Arial" w:cs="Arial"/>
                <w:sz w:val="22"/>
                <w:szCs w:val="24"/>
              </w:rPr>
            </w:pPr>
          </w:p>
        </w:tc>
        <w:tc>
          <w:tcPr>
            <w:tcW w:w="709" w:type="dxa"/>
            <w:vMerge/>
            <w:tcBorders>
              <w:left w:val="single" w:sz="4" w:space="0" w:color="auto"/>
              <w:bottom w:val="nil"/>
              <w:right w:val="single" w:sz="4" w:space="0" w:color="auto"/>
            </w:tcBorders>
            <w:vAlign w:val="center"/>
          </w:tcPr>
          <w:p w14:paraId="08C22398" w14:textId="77777777" w:rsidR="00312E3B" w:rsidRPr="007F5096" w:rsidRDefault="00312E3B" w:rsidP="00312E3B">
            <w:pPr>
              <w:rPr>
                <w:rFonts w:ascii="Arial" w:hAnsi="Arial" w:cs="Arial"/>
                <w:sz w:val="22"/>
                <w:szCs w:val="24"/>
              </w:rPr>
            </w:pPr>
          </w:p>
        </w:tc>
        <w:tc>
          <w:tcPr>
            <w:tcW w:w="1559" w:type="dxa"/>
            <w:tcBorders>
              <w:left w:val="single" w:sz="4" w:space="0" w:color="auto"/>
              <w:bottom w:val="nil"/>
              <w:right w:val="single" w:sz="4" w:space="0" w:color="auto"/>
            </w:tcBorders>
          </w:tcPr>
          <w:p w14:paraId="1ADC3585" w14:textId="77777777" w:rsidR="00312E3B" w:rsidRPr="007F5096" w:rsidRDefault="00312E3B" w:rsidP="00312E3B">
            <w:pPr>
              <w:jc w:val="both"/>
              <w:rPr>
                <w:rFonts w:ascii="Arial" w:hAnsi="Arial" w:cs="Arial"/>
                <w:sz w:val="22"/>
                <w:szCs w:val="24"/>
              </w:rPr>
            </w:pPr>
            <w:r w:rsidRPr="007F5096">
              <w:rPr>
                <w:rFonts w:ascii="Arial" w:hAnsi="Arial" w:cs="Arial"/>
                <w:sz w:val="22"/>
                <w:szCs w:val="24"/>
              </w:rPr>
              <w:t>-</w:t>
            </w:r>
          </w:p>
        </w:tc>
        <w:tc>
          <w:tcPr>
            <w:tcW w:w="1701" w:type="dxa"/>
            <w:tcBorders>
              <w:left w:val="single" w:sz="4" w:space="0" w:color="auto"/>
              <w:bottom w:val="nil"/>
              <w:right w:val="single" w:sz="4" w:space="0" w:color="auto"/>
            </w:tcBorders>
          </w:tcPr>
          <w:p w14:paraId="0CFDE4BE" w14:textId="77777777" w:rsidR="00312E3B" w:rsidRPr="007F5096" w:rsidRDefault="00312E3B" w:rsidP="00312E3B">
            <w:pPr>
              <w:ind w:left="-108" w:right="-108"/>
              <w:jc w:val="center"/>
              <w:rPr>
                <w:rFonts w:ascii="Arial" w:hAnsi="Arial" w:cs="Arial"/>
                <w:sz w:val="22"/>
                <w:szCs w:val="24"/>
              </w:rPr>
            </w:pPr>
            <w:r w:rsidRPr="007F5096">
              <w:rPr>
                <w:rFonts w:ascii="Arial" w:hAnsi="Arial" w:cs="Arial"/>
                <w:sz w:val="22"/>
                <w:szCs w:val="24"/>
              </w:rPr>
              <w:t>-</w:t>
            </w:r>
          </w:p>
        </w:tc>
        <w:tc>
          <w:tcPr>
            <w:tcW w:w="1276" w:type="dxa"/>
            <w:tcBorders>
              <w:top w:val="single" w:sz="6" w:space="0" w:color="000000"/>
              <w:left w:val="single" w:sz="4" w:space="0" w:color="auto"/>
              <w:bottom w:val="nil"/>
              <w:right w:val="single" w:sz="4" w:space="0" w:color="auto"/>
            </w:tcBorders>
          </w:tcPr>
          <w:p w14:paraId="033D140F"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w:t>
            </w:r>
          </w:p>
        </w:tc>
        <w:tc>
          <w:tcPr>
            <w:tcW w:w="1559" w:type="dxa"/>
            <w:tcBorders>
              <w:top w:val="single" w:sz="4" w:space="0" w:color="auto"/>
              <w:left w:val="single" w:sz="4" w:space="0" w:color="auto"/>
              <w:bottom w:val="nil"/>
              <w:right w:val="single" w:sz="4" w:space="0" w:color="auto"/>
            </w:tcBorders>
          </w:tcPr>
          <w:p w14:paraId="59373E6B" w14:textId="77777777" w:rsidR="00312E3B" w:rsidRPr="007F5096" w:rsidRDefault="00312E3B" w:rsidP="00312E3B">
            <w:pPr>
              <w:jc w:val="left"/>
              <w:rPr>
                <w:rFonts w:ascii="Arial" w:hAnsi="Arial" w:cs="Arial"/>
                <w:sz w:val="22"/>
                <w:szCs w:val="24"/>
              </w:rPr>
            </w:pPr>
            <w:r w:rsidRPr="007F5096">
              <w:rPr>
                <w:rFonts w:ascii="Arial" w:hAnsi="Arial" w:cs="Arial"/>
                <w:sz w:val="22"/>
                <w:szCs w:val="24"/>
              </w:rPr>
              <w:t>«стоп»</w:t>
            </w:r>
          </w:p>
        </w:tc>
        <w:tc>
          <w:tcPr>
            <w:tcW w:w="850" w:type="dxa"/>
            <w:tcBorders>
              <w:top w:val="single" w:sz="4" w:space="0" w:color="auto"/>
              <w:left w:val="single" w:sz="4" w:space="0" w:color="auto"/>
              <w:bottom w:val="nil"/>
              <w:right w:val="single" w:sz="4" w:space="0" w:color="auto"/>
            </w:tcBorders>
          </w:tcPr>
          <w:p w14:paraId="376266D7"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lang w:val="en-US"/>
              </w:rPr>
              <w:t>1</w:t>
            </w:r>
          </w:p>
        </w:tc>
        <w:tc>
          <w:tcPr>
            <w:tcW w:w="851" w:type="dxa"/>
            <w:tcBorders>
              <w:top w:val="single" w:sz="4" w:space="0" w:color="auto"/>
              <w:left w:val="single" w:sz="4" w:space="0" w:color="auto"/>
              <w:bottom w:val="nil"/>
              <w:right w:val="single" w:sz="4" w:space="0" w:color="auto"/>
            </w:tcBorders>
          </w:tcPr>
          <w:p w14:paraId="55101A06"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nil"/>
              <w:right w:val="single" w:sz="4" w:space="0" w:color="auto"/>
            </w:tcBorders>
            <w:vAlign w:val="center"/>
          </w:tcPr>
          <w:p w14:paraId="65C342CD" w14:textId="77777777" w:rsidR="00312E3B" w:rsidRPr="007F5096" w:rsidRDefault="00312E3B" w:rsidP="00312E3B">
            <w:pPr>
              <w:jc w:val="center"/>
              <w:rPr>
                <w:rFonts w:ascii="Arial" w:hAnsi="Arial" w:cs="Arial"/>
                <w:sz w:val="22"/>
                <w:szCs w:val="24"/>
              </w:rPr>
            </w:pPr>
            <w:r w:rsidRPr="007F5096">
              <w:rPr>
                <w:rFonts w:ascii="Arial" w:hAnsi="Arial" w:cs="Arial"/>
                <w:sz w:val="22"/>
                <w:szCs w:val="24"/>
                <w:lang w:val="en-US"/>
              </w:rPr>
              <w:t>I</w:t>
            </w:r>
          </w:p>
        </w:tc>
        <w:tc>
          <w:tcPr>
            <w:tcW w:w="851" w:type="dxa"/>
            <w:tcBorders>
              <w:top w:val="single" w:sz="4" w:space="0" w:color="auto"/>
              <w:left w:val="single" w:sz="4" w:space="0" w:color="auto"/>
              <w:bottom w:val="nil"/>
              <w:right w:val="single" w:sz="4" w:space="0" w:color="auto"/>
            </w:tcBorders>
            <w:vAlign w:val="center"/>
          </w:tcPr>
          <w:p w14:paraId="0EE69E86" w14:textId="77777777" w:rsidR="00312E3B" w:rsidRPr="007F5096" w:rsidRDefault="00312E3B" w:rsidP="00312E3B">
            <w:pPr>
              <w:jc w:val="center"/>
              <w:rPr>
                <w:rFonts w:ascii="Arial" w:hAnsi="Arial" w:cs="Arial"/>
                <w:sz w:val="22"/>
                <w:szCs w:val="24"/>
                <w:lang w:val="en-US"/>
              </w:rPr>
            </w:pPr>
            <w:r w:rsidRPr="007F5096">
              <w:rPr>
                <w:rFonts w:ascii="Arial" w:hAnsi="Arial" w:cs="Arial"/>
                <w:sz w:val="22"/>
                <w:szCs w:val="24"/>
              </w:rPr>
              <w:t>5,1</w:t>
            </w:r>
          </w:p>
        </w:tc>
        <w:tc>
          <w:tcPr>
            <w:tcW w:w="567" w:type="dxa"/>
            <w:tcBorders>
              <w:top w:val="single" w:sz="4" w:space="0" w:color="auto"/>
              <w:left w:val="single" w:sz="4" w:space="0" w:color="auto"/>
              <w:bottom w:val="nil"/>
              <w:right w:val="single" w:sz="4" w:space="0" w:color="auto"/>
            </w:tcBorders>
          </w:tcPr>
          <w:p w14:paraId="405C2B4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nil"/>
              <w:right w:val="single" w:sz="4" w:space="0" w:color="auto"/>
            </w:tcBorders>
          </w:tcPr>
          <w:p w14:paraId="2AF64B1E"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89,4</w:t>
            </w:r>
          </w:p>
        </w:tc>
        <w:tc>
          <w:tcPr>
            <w:tcW w:w="851" w:type="dxa"/>
            <w:tcBorders>
              <w:top w:val="single" w:sz="4" w:space="0" w:color="auto"/>
              <w:left w:val="single" w:sz="4" w:space="0" w:color="auto"/>
              <w:bottom w:val="nil"/>
              <w:right w:val="single" w:sz="4" w:space="0" w:color="auto"/>
            </w:tcBorders>
          </w:tcPr>
          <w:p w14:paraId="45AC9A6F" w14:textId="77777777" w:rsidR="00312E3B" w:rsidRPr="007F5096" w:rsidRDefault="00312E3B" w:rsidP="00312E3B">
            <w:pPr>
              <w:jc w:val="center"/>
              <w:rPr>
                <w:rFonts w:ascii="Arial" w:hAnsi="Arial" w:cs="Arial"/>
                <w:sz w:val="22"/>
                <w:szCs w:val="24"/>
              </w:rPr>
            </w:pPr>
            <w:r w:rsidRPr="007F5096">
              <w:rPr>
                <w:rFonts w:ascii="Arial" w:hAnsi="Arial" w:cs="Arial"/>
                <w:sz w:val="22"/>
                <w:szCs w:val="24"/>
              </w:rPr>
              <w:t>1,0</w:t>
            </w:r>
          </w:p>
        </w:tc>
        <w:tc>
          <w:tcPr>
            <w:tcW w:w="850" w:type="dxa"/>
            <w:tcBorders>
              <w:top w:val="single" w:sz="4" w:space="0" w:color="auto"/>
              <w:left w:val="single" w:sz="4" w:space="0" w:color="auto"/>
              <w:bottom w:val="nil"/>
              <w:right w:val="single" w:sz="4" w:space="0" w:color="auto"/>
            </w:tcBorders>
          </w:tcPr>
          <w:p w14:paraId="09AD7AAE" w14:textId="77777777" w:rsidR="00312E3B" w:rsidRPr="007F5096" w:rsidRDefault="00312E3B" w:rsidP="00312E3B">
            <w:pPr>
              <w:ind w:left="-57" w:right="-57"/>
              <w:jc w:val="center"/>
              <w:rPr>
                <w:rFonts w:ascii="Arial" w:hAnsi="Arial" w:cs="Arial"/>
                <w:sz w:val="22"/>
                <w:szCs w:val="24"/>
              </w:rPr>
            </w:pPr>
            <w:r w:rsidRPr="007F5096">
              <w:rPr>
                <w:rFonts w:ascii="Arial" w:hAnsi="Arial" w:cs="Arial"/>
                <w:sz w:val="22"/>
                <w:szCs w:val="24"/>
              </w:rPr>
              <w:t>3,3</w:t>
            </w:r>
          </w:p>
        </w:tc>
        <w:tc>
          <w:tcPr>
            <w:tcW w:w="852" w:type="dxa"/>
            <w:tcBorders>
              <w:top w:val="single" w:sz="4" w:space="0" w:color="auto"/>
              <w:left w:val="single" w:sz="4" w:space="0" w:color="auto"/>
              <w:bottom w:val="nil"/>
              <w:right w:val="double" w:sz="4" w:space="0" w:color="auto"/>
            </w:tcBorders>
          </w:tcPr>
          <w:p w14:paraId="5F481D55" w14:textId="603D0DF5" w:rsidR="00312E3B" w:rsidRPr="007F5096" w:rsidRDefault="00632629" w:rsidP="00312E3B">
            <w:pPr>
              <w:ind w:left="-57" w:right="-57"/>
              <w:jc w:val="center"/>
              <w:rPr>
                <w:rFonts w:ascii="Arial" w:hAnsi="Arial" w:cs="Arial"/>
                <w:sz w:val="22"/>
                <w:szCs w:val="24"/>
              </w:rPr>
            </w:pPr>
            <w:r w:rsidRPr="007F5096">
              <w:rPr>
                <w:rFonts w:ascii="Arial" w:hAnsi="Arial" w:cs="Arial"/>
                <w:sz w:val="22"/>
                <w:szCs w:val="24"/>
              </w:rPr>
              <w:t>7</w:t>
            </w:r>
            <w:r w:rsidR="00312E3B" w:rsidRPr="007F5096">
              <w:rPr>
                <w:rFonts w:ascii="Arial" w:hAnsi="Arial" w:cs="Arial"/>
                <w:sz w:val="22"/>
                <w:szCs w:val="24"/>
              </w:rPr>
              <w:t>6,</w:t>
            </w:r>
            <w:r w:rsidRPr="007F5096">
              <w:rPr>
                <w:rFonts w:ascii="Arial" w:hAnsi="Arial" w:cs="Arial"/>
                <w:sz w:val="22"/>
                <w:szCs w:val="24"/>
              </w:rPr>
              <w:t>4</w:t>
            </w:r>
          </w:p>
        </w:tc>
      </w:tr>
      <w:tr w:rsidR="00096005" w:rsidRPr="007F5096" w14:paraId="76E2CCDE" w14:textId="77777777" w:rsidTr="00AD06A6">
        <w:trPr>
          <w:trHeight w:val="305"/>
        </w:trPr>
        <w:tc>
          <w:tcPr>
            <w:tcW w:w="709" w:type="dxa"/>
            <w:vMerge w:val="restart"/>
            <w:tcBorders>
              <w:top w:val="single" w:sz="4" w:space="0" w:color="auto"/>
              <w:left w:val="double" w:sz="4" w:space="0" w:color="auto"/>
              <w:right w:val="single" w:sz="4" w:space="0" w:color="auto"/>
            </w:tcBorders>
            <w:hideMark/>
          </w:tcPr>
          <w:p w14:paraId="427CDA8A"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lang w:val="en-US"/>
              </w:rPr>
              <w:t>4</w:t>
            </w:r>
          </w:p>
        </w:tc>
        <w:tc>
          <w:tcPr>
            <w:tcW w:w="709" w:type="dxa"/>
            <w:vMerge w:val="restart"/>
            <w:tcBorders>
              <w:top w:val="single" w:sz="4" w:space="0" w:color="auto"/>
              <w:left w:val="single" w:sz="4" w:space="0" w:color="auto"/>
              <w:right w:val="single" w:sz="4" w:space="0" w:color="auto"/>
            </w:tcBorders>
            <w:hideMark/>
          </w:tcPr>
          <w:p w14:paraId="4AD8C596"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1</w:t>
            </w:r>
          </w:p>
        </w:tc>
        <w:tc>
          <w:tcPr>
            <w:tcW w:w="709" w:type="dxa"/>
            <w:vMerge w:val="restart"/>
            <w:tcBorders>
              <w:top w:val="single" w:sz="4" w:space="0" w:color="auto"/>
              <w:left w:val="single" w:sz="4" w:space="0" w:color="auto"/>
              <w:right w:val="single" w:sz="4" w:space="0" w:color="auto"/>
            </w:tcBorders>
            <w:hideMark/>
          </w:tcPr>
          <w:p w14:paraId="7920E315" w14:textId="55BC984A" w:rsidR="00096005" w:rsidRPr="007F5096" w:rsidRDefault="00096005" w:rsidP="00312E3B">
            <w:pPr>
              <w:jc w:val="center"/>
              <w:rPr>
                <w:rFonts w:ascii="Arial" w:hAnsi="Arial" w:cs="Arial"/>
                <w:sz w:val="22"/>
                <w:szCs w:val="24"/>
              </w:rPr>
            </w:pPr>
            <w:r w:rsidRPr="007F5096">
              <w:rPr>
                <w:rFonts w:ascii="Arial" w:hAnsi="Arial" w:cs="Arial"/>
                <w:sz w:val="22"/>
                <w:szCs w:val="24"/>
              </w:rPr>
              <w:t>2</w:t>
            </w:r>
          </w:p>
        </w:tc>
        <w:tc>
          <w:tcPr>
            <w:tcW w:w="1559" w:type="dxa"/>
            <w:tcBorders>
              <w:top w:val="single" w:sz="4" w:space="0" w:color="auto"/>
              <w:left w:val="single" w:sz="4" w:space="0" w:color="auto"/>
              <w:bottom w:val="single" w:sz="4" w:space="0" w:color="auto"/>
              <w:right w:val="single" w:sz="4" w:space="0" w:color="auto"/>
            </w:tcBorders>
            <w:vAlign w:val="center"/>
          </w:tcPr>
          <w:p w14:paraId="7DB4836D" w14:textId="77777777" w:rsidR="00096005" w:rsidRPr="007F5096" w:rsidRDefault="00096005" w:rsidP="00312E3B">
            <w:pPr>
              <w:jc w:val="both"/>
              <w:rPr>
                <w:rFonts w:ascii="Arial" w:hAnsi="Arial" w:cs="Arial"/>
                <w:sz w:val="22"/>
                <w:szCs w:val="24"/>
              </w:rPr>
            </w:pPr>
            <w:r w:rsidRPr="007F5096">
              <w:rPr>
                <w:rFonts w:ascii="Arial" w:hAnsi="Arial" w:cs="Arial"/>
                <w:sz w:val="22"/>
                <w:szCs w:val="24"/>
              </w:rPr>
              <w:t>Закачка</w:t>
            </w:r>
          </w:p>
        </w:tc>
        <w:tc>
          <w:tcPr>
            <w:tcW w:w="1701" w:type="dxa"/>
            <w:tcBorders>
              <w:top w:val="single" w:sz="4" w:space="0" w:color="auto"/>
              <w:left w:val="single" w:sz="4" w:space="0" w:color="auto"/>
              <w:bottom w:val="single" w:sz="4" w:space="0" w:color="auto"/>
              <w:right w:val="single" w:sz="4" w:space="0" w:color="auto"/>
            </w:tcBorders>
            <w:vAlign w:val="center"/>
          </w:tcPr>
          <w:p w14:paraId="1122F4E5" w14:textId="77777777" w:rsidR="00096005" w:rsidRPr="007F5096" w:rsidRDefault="00096005" w:rsidP="00312E3B">
            <w:pPr>
              <w:ind w:left="-108" w:right="-108"/>
              <w:jc w:val="center"/>
              <w:rPr>
                <w:rFonts w:ascii="Arial" w:hAnsi="Arial" w:cs="Arial"/>
                <w:sz w:val="22"/>
                <w:szCs w:val="24"/>
              </w:rPr>
            </w:pPr>
            <w:r w:rsidRPr="007F5096">
              <w:rPr>
                <w:rFonts w:ascii="Arial" w:hAnsi="Arial" w:cs="Arial"/>
                <w:sz w:val="22"/>
                <w:szCs w:val="24"/>
              </w:rPr>
              <w:t>Буферная</w:t>
            </w:r>
          </w:p>
        </w:tc>
        <w:tc>
          <w:tcPr>
            <w:tcW w:w="1276" w:type="dxa"/>
            <w:tcBorders>
              <w:top w:val="single" w:sz="4" w:space="0" w:color="auto"/>
              <w:left w:val="single" w:sz="4" w:space="0" w:color="auto"/>
              <w:bottom w:val="single" w:sz="6" w:space="0" w:color="000000"/>
              <w:right w:val="single" w:sz="4" w:space="0" w:color="auto"/>
            </w:tcBorders>
            <w:vAlign w:val="center"/>
          </w:tcPr>
          <w:p w14:paraId="0519B842" w14:textId="77777777" w:rsidR="00096005" w:rsidRPr="007F5096" w:rsidRDefault="00096005" w:rsidP="00312E3B">
            <w:pPr>
              <w:ind w:left="-31" w:firstLine="31"/>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vAlign w:val="center"/>
          </w:tcPr>
          <w:p w14:paraId="46BE5EE5"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104B4366"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tcPr>
          <w:p w14:paraId="3265491E" w14:textId="77777777" w:rsidR="00096005" w:rsidRPr="007F5096" w:rsidRDefault="00096005"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72B2CC0D"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504B0BDA"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vAlign w:val="center"/>
          </w:tcPr>
          <w:p w14:paraId="6A129138"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655A082E"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49F8A9B2" w14:textId="191BB771" w:rsidR="00096005" w:rsidRPr="007F5096" w:rsidRDefault="00096005"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6392FB76" w14:textId="6F96CADE" w:rsidR="00096005" w:rsidRPr="007F5096" w:rsidRDefault="00096005" w:rsidP="00312E3B">
            <w:pPr>
              <w:ind w:left="-108"/>
              <w:jc w:val="center"/>
              <w:rPr>
                <w:rFonts w:ascii="Arial" w:hAnsi="Arial" w:cs="Arial"/>
                <w:sz w:val="22"/>
                <w:szCs w:val="24"/>
              </w:rPr>
            </w:pPr>
            <w:r w:rsidRPr="007F5096">
              <w:rPr>
                <w:rFonts w:ascii="Arial" w:hAnsi="Arial" w:cs="Arial"/>
                <w:sz w:val="22"/>
                <w:szCs w:val="24"/>
              </w:rPr>
              <w:t>5,1</w:t>
            </w:r>
          </w:p>
        </w:tc>
        <w:tc>
          <w:tcPr>
            <w:tcW w:w="852" w:type="dxa"/>
            <w:tcBorders>
              <w:top w:val="single" w:sz="4" w:space="0" w:color="auto"/>
              <w:left w:val="single" w:sz="4" w:space="0" w:color="auto"/>
              <w:bottom w:val="single" w:sz="4" w:space="0" w:color="auto"/>
              <w:right w:val="double" w:sz="4" w:space="0" w:color="auto"/>
            </w:tcBorders>
          </w:tcPr>
          <w:p w14:paraId="18C5C9FE" w14:textId="0230AEF9" w:rsidR="00096005" w:rsidRPr="007F5096" w:rsidRDefault="00096005" w:rsidP="00312E3B">
            <w:pPr>
              <w:jc w:val="center"/>
              <w:rPr>
                <w:rFonts w:ascii="Arial" w:hAnsi="Arial" w:cs="Arial"/>
                <w:sz w:val="22"/>
                <w:szCs w:val="24"/>
              </w:rPr>
            </w:pPr>
            <w:r w:rsidRPr="007F5096">
              <w:rPr>
                <w:rFonts w:ascii="Arial" w:hAnsi="Arial" w:cs="Arial"/>
                <w:sz w:val="22"/>
                <w:szCs w:val="24"/>
              </w:rPr>
              <w:t>5,1</w:t>
            </w:r>
          </w:p>
        </w:tc>
      </w:tr>
      <w:tr w:rsidR="00096005" w:rsidRPr="007F5096" w14:paraId="6DE42DA7" w14:textId="77777777" w:rsidTr="00AD06A6">
        <w:trPr>
          <w:trHeight w:val="305"/>
        </w:trPr>
        <w:tc>
          <w:tcPr>
            <w:tcW w:w="709" w:type="dxa"/>
            <w:vMerge/>
            <w:tcBorders>
              <w:left w:val="double" w:sz="4" w:space="0" w:color="auto"/>
              <w:right w:val="single" w:sz="4" w:space="0" w:color="auto"/>
            </w:tcBorders>
            <w:vAlign w:val="center"/>
            <w:hideMark/>
          </w:tcPr>
          <w:p w14:paraId="75DA584E"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547AABAF"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01194274" w14:textId="77777777" w:rsidR="00096005" w:rsidRPr="007F5096" w:rsidRDefault="00096005" w:rsidP="00312E3B">
            <w:pPr>
              <w:rPr>
                <w:rFonts w:ascii="Arial" w:hAnsi="Arial" w:cs="Arial"/>
                <w:sz w:val="22"/>
                <w:szCs w:val="24"/>
              </w:rPr>
            </w:pPr>
          </w:p>
        </w:tc>
        <w:tc>
          <w:tcPr>
            <w:tcW w:w="1559" w:type="dxa"/>
            <w:vMerge w:val="restart"/>
            <w:tcBorders>
              <w:top w:val="single" w:sz="4" w:space="0" w:color="auto"/>
              <w:left w:val="single" w:sz="4" w:space="0" w:color="auto"/>
              <w:right w:val="single" w:sz="4" w:space="0" w:color="auto"/>
            </w:tcBorders>
          </w:tcPr>
          <w:p w14:paraId="41170281" w14:textId="77777777" w:rsidR="00096005" w:rsidRPr="007F5096" w:rsidRDefault="00096005" w:rsidP="00312E3B">
            <w:pPr>
              <w:jc w:val="both"/>
              <w:rPr>
                <w:rFonts w:ascii="Arial" w:hAnsi="Arial" w:cs="Arial"/>
                <w:sz w:val="22"/>
                <w:szCs w:val="24"/>
              </w:rPr>
            </w:pPr>
            <w:proofErr w:type="spellStart"/>
            <w:r w:rsidRPr="007F5096">
              <w:rPr>
                <w:rFonts w:ascii="Arial" w:hAnsi="Arial" w:cs="Arial"/>
                <w:sz w:val="22"/>
                <w:szCs w:val="24"/>
              </w:rPr>
              <w:t>Затворение</w:t>
            </w:r>
            <w:proofErr w:type="spellEnd"/>
          </w:p>
        </w:tc>
        <w:tc>
          <w:tcPr>
            <w:tcW w:w="1701" w:type="dxa"/>
            <w:vMerge w:val="restart"/>
            <w:tcBorders>
              <w:top w:val="single" w:sz="4" w:space="0" w:color="auto"/>
              <w:left w:val="single" w:sz="4" w:space="0" w:color="auto"/>
              <w:right w:val="single" w:sz="4" w:space="0" w:color="auto"/>
            </w:tcBorders>
          </w:tcPr>
          <w:p w14:paraId="2AC7E8B5" w14:textId="59E2DD45" w:rsidR="00096005" w:rsidRPr="007F5096" w:rsidRDefault="00096005" w:rsidP="00312E3B">
            <w:pPr>
              <w:ind w:left="-108" w:right="-108"/>
              <w:jc w:val="center"/>
              <w:rPr>
                <w:rFonts w:ascii="Arial" w:hAnsi="Arial" w:cs="Arial"/>
                <w:sz w:val="22"/>
                <w:szCs w:val="24"/>
              </w:rPr>
            </w:pPr>
            <w:r w:rsidRPr="007F5096">
              <w:rPr>
                <w:rFonts w:ascii="Arial" w:hAnsi="Arial" w:cs="Arial"/>
                <w:sz w:val="22"/>
                <w:szCs w:val="24"/>
              </w:rPr>
              <w:t>Тампонаж. 2</w:t>
            </w:r>
          </w:p>
        </w:tc>
        <w:tc>
          <w:tcPr>
            <w:tcW w:w="1276" w:type="dxa"/>
            <w:tcBorders>
              <w:top w:val="single" w:sz="6" w:space="0" w:color="000000"/>
              <w:left w:val="single" w:sz="4" w:space="0" w:color="auto"/>
              <w:bottom w:val="single" w:sz="6" w:space="0" w:color="000000"/>
              <w:right w:val="single" w:sz="4" w:space="0" w:color="auto"/>
            </w:tcBorders>
          </w:tcPr>
          <w:p w14:paraId="52371E87" w14:textId="77777777" w:rsidR="00096005" w:rsidRPr="007F5096" w:rsidRDefault="00096005" w:rsidP="00312E3B">
            <w:pPr>
              <w:jc w:val="left"/>
              <w:rPr>
                <w:rFonts w:ascii="Arial" w:hAnsi="Arial" w:cs="Arial"/>
                <w:sz w:val="22"/>
                <w:szCs w:val="24"/>
              </w:rPr>
            </w:pPr>
            <w:r w:rsidRPr="007F5096">
              <w:rPr>
                <w:rFonts w:ascii="Arial" w:hAnsi="Arial" w:cs="Arial"/>
                <w:sz w:val="22"/>
                <w:szCs w:val="24"/>
                <w:lang w:val="en-US"/>
              </w:rPr>
              <w:t xml:space="preserve">RCM </w:t>
            </w:r>
            <w:proofErr w:type="spellStart"/>
            <w:r w:rsidRPr="007F5096">
              <w:rPr>
                <w:rFonts w:ascii="Arial" w:hAnsi="Arial" w:cs="Arial"/>
                <w:sz w:val="22"/>
                <w:szCs w:val="24"/>
                <w:lang w:val="en-US"/>
              </w:rPr>
              <w:t>IIe</w:t>
            </w:r>
            <w:proofErr w:type="spellEnd"/>
          </w:p>
        </w:tc>
        <w:tc>
          <w:tcPr>
            <w:tcW w:w="1559" w:type="dxa"/>
            <w:tcBorders>
              <w:top w:val="single" w:sz="4" w:space="0" w:color="auto"/>
              <w:left w:val="single" w:sz="4" w:space="0" w:color="auto"/>
              <w:bottom w:val="single" w:sz="4" w:space="0" w:color="auto"/>
              <w:right w:val="single" w:sz="4" w:space="0" w:color="auto"/>
            </w:tcBorders>
          </w:tcPr>
          <w:p w14:paraId="279AF26B" w14:textId="77777777" w:rsidR="00096005" w:rsidRPr="007F5096" w:rsidRDefault="00096005"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7E52B062"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2</w:t>
            </w:r>
          </w:p>
        </w:tc>
        <w:tc>
          <w:tcPr>
            <w:tcW w:w="851" w:type="dxa"/>
            <w:tcBorders>
              <w:top w:val="single" w:sz="4" w:space="0" w:color="auto"/>
              <w:left w:val="single" w:sz="4" w:space="0" w:color="auto"/>
              <w:bottom w:val="single" w:sz="4" w:space="0" w:color="auto"/>
              <w:right w:val="single" w:sz="4" w:space="0" w:color="auto"/>
            </w:tcBorders>
          </w:tcPr>
          <w:p w14:paraId="4545A4AD" w14:textId="77777777" w:rsidR="00096005" w:rsidRPr="007F5096" w:rsidRDefault="00096005"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1BCB4B1B" w14:textId="77777777" w:rsidR="00096005" w:rsidRPr="007F5096" w:rsidRDefault="00096005" w:rsidP="00312E3B">
            <w:pPr>
              <w:jc w:val="center"/>
              <w:rPr>
                <w:rFonts w:ascii="Arial" w:hAnsi="Arial" w:cs="Arial"/>
                <w:sz w:val="22"/>
                <w:szCs w:val="24"/>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610CFE82"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rPr>
              <w:t>15,1</w:t>
            </w:r>
          </w:p>
        </w:tc>
        <w:tc>
          <w:tcPr>
            <w:tcW w:w="567" w:type="dxa"/>
            <w:tcBorders>
              <w:top w:val="single" w:sz="4" w:space="0" w:color="auto"/>
              <w:left w:val="single" w:sz="4" w:space="0" w:color="auto"/>
              <w:bottom w:val="single" w:sz="4" w:space="0" w:color="auto"/>
              <w:right w:val="single" w:sz="4" w:space="0" w:color="auto"/>
            </w:tcBorders>
          </w:tcPr>
          <w:p w14:paraId="4A8CA7CE"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110E56DE"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6E272BA2" w14:textId="401B6057" w:rsidR="00096005" w:rsidRPr="007F5096" w:rsidRDefault="00096005" w:rsidP="00312E3B">
            <w:pPr>
              <w:jc w:val="center"/>
              <w:rPr>
                <w:rFonts w:ascii="Arial" w:hAnsi="Arial" w:cs="Arial"/>
                <w:snapToGrid w:val="0"/>
                <w:sz w:val="22"/>
                <w:szCs w:val="24"/>
              </w:rPr>
            </w:pPr>
            <w:r w:rsidRPr="007F5096">
              <w:rPr>
                <w:rFonts w:ascii="Arial" w:hAnsi="Arial" w:cs="Arial"/>
                <w:snapToGrid w:val="0"/>
                <w:sz w:val="22"/>
                <w:szCs w:val="24"/>
              </w:rPr>
              <w:t>36,62</w:t>
            </w:r>
          </w:p>
        </w:tc>
        <w:tc>
          <w:tcPr>
            <w:tcW w:w="850" w:type="dxa"/>
            <w:tcBorders>
              <w:top w:val="single" w:sz="4" w:space="0" w:color="auto"/>
              <w:left w:val="single" w:sz="4" w:space="0" w:color="auto"/>
              <w:bottom w:val="single" w:sz="4" w:space="0" w:color="auto"/>
              <w:right w:val="single" w:sz="4" w:space="0" w:color="auto"/>
            </w:tcBorders>
          </w:tcPr>
          <w:p w14:paraId="6FC1CD66" w14:textId="7519DFE2" w:rsidR="00096005" w:rsidRPr="007F5096" w:rsidRDefault="00096005" w:rsidP="00312E3B">
            <w:pPr>
              <w:ind w:left="-108"/>
              <w:jc w:val="center"/>
              <w:rPr>
                <w:rFonts w:ascii="Arial" w:hAnsi="Arial" w:cs="Arial"/>
                <w:sz w:val="22"/>
                <w:szCs w:val="24"/>
              </w:rPr>
            </w:pPr>
            <w:r w:rsidRPr="007F5096">
              <w:rPr>
                <w:rFonts w:ascii="Arial" w:hAnsi="Arial" w:cs="Arial"/>
                <w:sz w:val="22"/>
                <w:szCs w:val="24"/>
              </w:rPr>
              <w:t>20,4</w:t>
            </w:r>
          </w:p>
        </w:tc>
        <w:tc>
          <w:tcPr>
            <w:tcW w:w="852" w:type="dxa"/>
            <w:tcBorders>
              <w:top w:val="single" w:sz="4" w:space="0" w:color="auto"/>
              <w:left w:val="single" w:sz="4" w:space="0" w:color="auto"/>
              <w:bottom w:val="single" w:sz="4" w:space="0" w:color="auto"/>
              <w:right w:val="double" w:sz="4" w:space="0" w:color="auto"/>
            </w:tcBorders>
          </w:tcPr>
          <w:p w14:paraId="78F1C374" w14:textId="02C029C3" w:rsidR="00096005" w:rsidRPr="007F5096" w:rsidRDefault="00096005" w:rsidP="00312E3B">
            <w:pPr>
              <w:jc w:val="center"/>
              <w:rPr>
                <w:rFonts w:ascii="Arial" w:hAnsi="Arial" w:cs="Arial"/>
                <w:sz w:val="22"/>
                <w:szCs w:val="24"/>
              </w:rPr>
            </w:pPr>
            <w:r w:rsidRPr="007F5096">
              <w:rPr>
                <w:rFonts w:ascii="Arial" w:hAnsi="Arial" w:cs="Arial"/>
                <w:sz w:val="22"/>
                <w:szCs w:val="24"/>
              </w:rPr>
              <w:t>25,5</w:t>
            </w:r>
          </w:p>
        </w:tc>
      </w:tr>
      <w:tr w:rsidR="00096005" w:rsidRPr="007F5096" w14:paraId="71A0D0AB" w14:textId="77777777" w:rsidTr="00AD06A6">
        <w:trPr>
          <w:trHeight w:val="305"/>
        </w:trPr>
        <w:tc>
          <w:tcPr>
            <w:tcW w:w="709" w:type="dxa"/>
            <w:vMerge/>
            <w:tcBorders>
              <w:left w:val="double" w:sz="4" w:space="0" w:color="auto"/>
              <w:right w:val="single" w:sz="4" w:space="0" w:color="auto"/>
            </w:tcBorders>
            <w:vAlign w:val="center"/>
            <w:hideMark/>
          </w:tcPr>
          <w:p w14:paraId="65B84AE3"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6A1DE3F8"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17BF8474" w14:textId="77777777" w:rsidR="00096005" w:rsidRPr="007F5096" w:rsidRDefault="00096005" w:rsidP="00312E3B">
            <w:pPr>
              <w:rPr>
                <w:rFonts w:ascii="Arial" w:hAnsi="Arial" w:cs="Arial"/>
                <w:sz w:val="22"/>
                <w:szCs w:val="24"/>
              </w:rPr>
            </w:pPr>
          </w:p>
        </w:tc>
        <w:tc>
          <w:tcPr>
            <w:tcW w:w="1559" w:type="dxa"/>
            <w:vMerge/>
            <w:tcBorders>
              <w:left w:val="single" w:sz="4" w:space="0" w:color="auto"/>
              <w:bottom w:val="single" w:sz="4" w:space="0" w:color="auto"/>
              <w:right w:val="single" w:sz="4" w:space="0" w:color="auto"/>
            </w:tcBorders>
          </w:tcPr>
          <w:p w14:paraId="29490413" w14:textId="77777777" w:rsidR="00096005" w:rsidRPr="007F5096" w:rsidRDefault="00096005"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712E0DA3" w14:textId="77777777" w:rsidR="00096005" w:rsidRPr="007F5096" w:rsidRDefault="00096005"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0ECE2406"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ОСР-20</w:t>
            </w:r>
          </w:p>
        </w:tc>
        <w:tc>
          <w:tcPr>
            <w:tcW w:w="1559" w:type="dxa"/>
            <w:tcBorders>
              <w:top w:val="single" w:sz="4" w:space="0" w:color="auto"/>
              <w:left w:val="single" w:sz="4" w:space="0" w:color="auto"/>
              <w:bottom w:val="single" w:sz="4" w:space="0" w:color="auto"/>
              <w:right w:val="single" w:sz="4" w:space="0" w:color="auto"/>
            </w:tcBorders>
          </w:tcPr>
          <w:p w14:paraId="1548ACC2" w14:textId="77777777" w:rsidR="00096005" w:rsidRPr="007F5096" w:rsidRDefault="00096005" w:rsidP="00312E3B">
            <w:pPr>
              <w:jc w:val="left"/>
              <w:rPr>
                <w:rFonts w:ascii="Arial" w:hAnsi="Arial" w:cs="Arial"/>
                <w:sz w:val="22"/>
                <w:szCs w:val="24"/>
              </w:rPr>
            </w:pPr>
            <w:proofErr w:type="spellStart"/>
            <w:r w:rsidRPr="007F5096">
              <w:rPr>
                <w:rFonts w:ascii="Arial" w:hAnsi="Arial" w:cs="Arial"/>
                <w:sz w:val="22"/>
                <w:szCs w:val="24"/>
              </w:rPr>
              <w:t>Затворение</w:t>
            </w:r>
            <w:proofErr w:type="spellEnd"/>
          </w:p>
        </w:tc>
        <w:tc>
          <w:tcPr>
            <w:tcW w:w="850" w:type="dxa"/>
            <w:tcBorders>
              <w:top w:val="single" w:sz="4" w:space="0" w:color="auto"/>
              <w:left w:val="single" w:sz="4" w:space="0" w:color="auto"/>
              <w:bottom w:val="single" w:sz="4" w:space="0" w:color="auto"/>
              <w:right w:val="single" w:sz="4" w:space="0" w:color="auto"/>
            </w:tcBorders>
          </w:tcPr>
          <w:p w14:paraId="20185942"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6124F717"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62281D72"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37FE946D"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3C90F6A9"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20537BCD"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3DC1291C" w14:textId="77777777" w:rsidR="00096005" w:rsidRPr="007F5096" w:rsidRDefault="00096005" w:rsidP="00312E3B">
            <w:pPr>
              <w:ind w:left="-57" w:right="-57"/>
              <w:jc w:val="center"/>
              <w:rPr>
                <w:rFonts w:ascii="Arial" w:hAnsi="Arial" w:cs="Arial"/>
                <w:snapToGrid w:val="0"/>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3652F582"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27A14A01"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w:t>
            </w:r>
          </w:p>
        </w:tc>
      </w:tr>
      <w:tr w:rsidR="00096005" w:rsidRPr="007F5096" w14:paraId="051F3D5A" w14:textId="77777777" w:rsidTr="00AD06A6">
        <w:trPr>
          <w:trHeight w:val="305"/>
        </w:trPr>
        <w:tc>
          <w:tcPr>
            <w:tcW w:w="709" w:type="dxa"/>
            <w:vMerge/>
            <w:tcBorders>
              <w:left w:val="double" w:sz="4" w:space="0" w:color="auto"/>
              <w:right w:val="single" w:sz="4" w:space="0" w:color="auto"/>
            </w:tcBorders>
            <w:vAlign w:val="center"/>
          </w:tcPr>
          <w:p w14:paraId="417214D3"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5095C149"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1C24F72C" w14:textId="77777777" w:rsidR="00096005" w:rsidRPr="007F5096" w:rsidRDefault="00096005" w:rsidP="00312E3B">
            <w:pPr>
              <w:rPr>
                <w:rFonts w:ascii="Arial" w:hAnsi="Arial" w:cs="Arial"/>
                <w:sz w:val="22"/>
                <w:szCs w:val="24"/>
              </w:rPr>
            </w:pPr>
          </w:p>
        </w:tc>
        <w:tc>
          <w:tcPr>
            <w:tcW w:w="1559" w:type="dxa"/>
            <w:vMerge w:val="restart"/>
            <w:tcBorders>
              <w:top w:val="single" w:sz="4" w:space="0" w:color="auto"/>
              <w:left w:val="single" w:sz="4" w:space="0" w:color="auto"/>
              <w:right w:val="single" w:sz="4" w:space="0" w:color="auto"/>
            </w:tcBorders>
          </w:tcPr>
          <w:p w14:paraId="512B0ACE" w14:textId="77777777" w:rsidR="00096005" w:rsidRPr="007F5096" w:rsidRDefault="00096005" w:rsidP="00312E3B">
            <w:pPr>
              <w:jc w:val="both"/>
              <w:rPr>
                <w:rFonts w:ascii="Arial" w:hAnsi="Arial" w:cs="Arial"/>
                <w:sz w:val="22"/>
                <w:szCs w:val="24"/>
              </w:rPr>
            </w:pPr>
            <w:r w:rsidRPr="007F5096">
              <w:rPr>
                <w:rFonts w:ascii="Arial" w:hAnsi="Arial" w:cs="Arial"/>
                <w:sz w:val="22"/>
                <w:szCs w:val="24"/>
              </w:rPr>
              <w:t>Закачка</w:t>
            </w:r>
          </w:p>
        </w:tc>
        <w:tc>
          <w:tcPr>
            <w:tcW w:w="1701" w:type="dxa"/>
            <w:vMerge w:val="restart"/>
            <w:tcBorders>
              <w:top w:val="single" w:sz="4" w:space="0" w:color="auto"/>
              <w:left w:val="single" w:sz="4" w:space="0" w:color="auto"/>
              <w:right w:val="single" w:sz="4" w:space="0" w:color="auto"/>
            </w:tcBorders>
          </w:tcPr>
          <w:p w14:paraId="7B4A6709" w14:textId="5954B050" w:rsidR="00096005" w:rsidRPr="007F5096" w:rsidRDefault="00096005" w:rsidP="00312E3B">
            <w:pPr>
              <w:ind w:left="-108" w:right="-108"/>
              <w:jc w:val="center"/>
              <w:rPr>
                <w:rFonts w:ascii="Arial" w:hAnsi="Arial" w:cs="Arial"/>
                <w:sz w:val="22"/>
                <w:szCs w:val="24"/>
              </w:rPr>
            </w:pPr>
            <w:r w:rsidRPr="007F5096">
              <w:rPr>
                <w:rFonts w:ascii="Arial" w:hAnsi="Arial" w:cs="Arial"/>
                <w:sz w:val="22"/>
                <w:szCs w:val="24"/>
              </w:rPr>
              <w:t>Тампонаж. 2</w:t>
            </w:r>
          </w:p>
        </w:tc>
        <w:tc>
          <w:tcPr>
            <w:tcW w:w="1276" w:type="dxa"/>
            <w:tcBorders>
              <w:top w:val="single" w:sz="6" w:space="0" w:color="000000"/>
              <w:left w:val="single" w:sz="4" w:space="0" w:color="auto"/>
              <w:bottom w:val="single" w:sz="6" w:space="0" w:color="000000"/>
              <w:right w:val="single" w:sz="4" w:space="0" w:color="auto"/>
            </w:tcBorders>
          </w:tcPr>
          <w:p w14:paraId="705FBB2E"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239CB7BE"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tcPr>
          <w:p w14:paraId="4E41BA61"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3</w:t>
            </w:r>
          </w:p>
        </w:tc>
        <w:tc>
          <w:tcPr>
            <w:tcW w:w="851" w:type="dxa"/>
            <w:tcBorders>
              <w:top w:val="single" w:sz="4" w:space="0" w:color="auto"/>
              <w:left w:val="single" w:sz="4" w:space="0" w:color="auto"/>
              <w:bottom w:val="single" w:sz="4" w:space="0" w:color="auto"/>
              <w:right w:val="single" w:sz="4" w:space="0" w:color="auto"/>
            </w:tcBorders>
            <w:vAlign w:val="center"/>
          </w:tcPr>
          <w:p w14:paraId="4A980A95"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45DACCD2"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lang w:val="en-US"/>
              </w:rPr>
              <w:t>III- IV</w:t>
            </w:r>
          </w:p>
        </w:tc>
        <w:tc>
          <w:tcPr>
            <w:tcW w:w="851" w:type="dxa"/>
            <w:tcBorders>
              <w:top w:val="single" w:sz="4" w:space="0" w:color="auto"/>
              <w:left w:val="single" w:sz="4" w:space="0" w:color="auto"/>
              <w:bottom w:val="single" w:sz="4" w:space="0" w:color="auto"/>
              <w:right w:val="single" w:sz="4" w:space="0" w:color="auto"/>
            </w:tcBorders>
            <w:vAlign w:val="center"/>
          </w:tcPr>
          <w:p w14:paraId="75F07432"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24A68F30"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24CFE301"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56446A8A" w14:textId="2E859778" w:rsidR="00096005" w:rsidRPr="007F5096" w:rsidRDefault="00096005" w:rsidP="00312E3B">
            <w:pPr>
              <w:jc w:val="center"/>
              <w:rPr>
                <w:rFonts w:ascii="Arial" w:hAnsi="Arial" w:cs="Arial"/>
                <w:snapToGrid w:val="0"/>
                <w:sz w:val="22"/>
                <w:szCs w:val="24"/>
              </w:rPr>
            </w:pPr>
            <w:r w:rsidRPr="007F5096">
              <w:rPr>
                <w:rFonts w:ascii="Arial" w:hAnsi="Arial" w:cs="Arial"/>
                <w:snapToGrid w:val="0"/>
                <w:sz w:val="22"/>
                <w:szCs w:val="24"/>
              </w:rPr>
              <w:t>36,62</w:t>
            </w:r>
          </w:p>
        </w:tc>
        <w:tc>
          <w:tcPr>
            <w:tcW w:w="850" w:type="dxa"/>
            <w:tcBorders>
              <w:top w:val="single" w:sz="4" w:space="0" w:color="auto"/>
              <w:left w:val="single" w:sz="4" w:space="0" w:color="auto"/>
              <w:bottom w:val="single" w:sz="4" w:space="0" w:color="auto"/>
              <w:right w:val="single" w:sz="4" w:space="0" w:color="auto"/>
            </w:tcBorders>
          </w:tcPr>
          <w:p w14:paraId="19B80D6C" w14:textId="4E74F691" w:rsidR="00096005" w:rsidRPr="007F5096" w:rsidRDefault="00096005" w:rsidP="00312E3B">
            <w:pPr>
              <w:ind w:hanging="108"/>
              <w:jc w:val="center"/>
              <w:rPr>
                <w:rFonts w:ascii="Arial" w:hAnsi="Arial" w:cs="Arial"/>
                <w:sz w:val="22"/>
                <w:szCs w:val="24"/>
              </w:rPr>
            </w:pPr>
            <w:r w:rsidRPr="007F5096">
              <w:rPr>
                <w:rFonts w:ascii="Arial" w:hAnsi="Arial" w:cs="Arial"/>
                <w:sz w:val="22"/>
                <w:szCs w:val="24"/>
              </w:rPr>
              <w:t>21,0</w:t>
            </w:r>
          </w:p>
        </w:tc>
        <w:tc>
          <w:tcPr>
            <w:tcW w:w="852" w:type="dxa"/>
            <w:tcBorders>
              <w:top w:val="single" w:sz="4" w:space="0" w:color="auto"/>
              <w:left w:val="single" w:sz="4" w:space="0" w:color="auto"/>
              <w:bottom w:val="single" w:sz="4" w:space="0" w:color="auto"/>
              <w:right w:val="double" w:sz="4" w:space="0" w:color="auto"/>
            </w:tcBorders>
          </w:tcPr>
          <w:p w14:paraId="44E7A12E" w14:textId="44BD2A3F" w:rsidR="00096005" w:rsidRPr="007F5096" w:rsidRDefault="00096005" w:rsidP="00312E3B">
            <w:pPr>
              <w:jc w:val="center"/>
              <w:rPr>
                <w:rFonts w:ascii="Arial" w:hAnsi="Arial" w:cs="Arial"/>
                <w:sz w:val="22"/>
                <w:szCs w:val="24"/>
              </w:rPr>
            </w:pPr>
            <w:r w:rsidRPr="007F5096">
              <w:rPr>
                <w:rFonts w:ascii="Arial" w:hAnsi="Arial" w:cs="Arial"/>
                <w:sz w:val="22"/>
                <w:szCs w:val="24"/>
              </w:rPr>
              <w:t>71,6</w:t>
            </w:r>
          </w:p>
        </w:tc>
      </w:tr>
      <w:tr w:rsidR="00096005" w:rsidRPr="007F5096" w14:paraId="528B8309" w14:textId="77777777" w:rsidTr="00AD06A6">
        <w:trPr>
          <w:trHeight w:val="305"/>
        </w:trPr>
        <w:tc>
          <w:tcPr>
            <w:tcW w:w="709" w:type="dxa"/>
            <w:vMerge/>
            <w:tcBorders>
              <w:left w:val="double" w:sz="4" w:space="0" w:color="auto"/>
              <w:right w:val="single" w:sz="4" w:space="0" w:color="auto"/>
            </w:tcBorders>
            <w:vAlign w:val="center"/>
          </w:tcPr>
          <w:p w14:paraId="1A815ECB"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701E54F4"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56AE1238" w14:textId="77777777" w:rsidR="00096005" w:rsidRPr="007F5096" w:rsidRDefault="00096005" w:rsidP="00312E3B">
            <w:pPr>
              <w:rPr>
                <w:rFonts w:ascii="Arial" w:hAnsi="Arial" w:cs="Arial"/>
                <w:sz w:val="22"/>
                <w:szCs w:val="24"/>
              </w:rPr>
            </w:pPr>
          </w:p>
        </w:tc>
        <w:tc>
          <w:tcPr>
            <w:tcW w:w="1559" w:type="dxa"/>
            <w:vMerge/>
            <w:tcBorders>
              <w:left w:val="single" w:sz="4" w:space="0" w:color="auto"/>
              <w:right w:val="single" w:sz="4" w:space="0" w:color="auto"/>
            </w:tcBorders>
          </w:tcPr>
          <w:p w14:paraId="6EFDD8AA" w14:textId="77777777" w:rsidR="00096005" w:rsidRPr="007F5096" w:rsidRDefault="00096005" w:rsidP="00312E3B">
            <w:pPr>
              <w:jc w:val="both"/>
              <w:rPr>
                <w:rFonts w:ascii="Arial" w:hAnsi="Arial" w:cs="Arial"/>
                <w:sz w:val="22"/>
                <w:szCs w:val="24"/>
              </w:rPr>
            </w:pPr>
          </w:p>
        </w:tc>
        <w:tc>
          <w:tcPr>
            <w:tcW w:w="1701" w:type="dxa"/>
            <w:vMerge/>
            <w:tcBorders>
              <w:left w:val="single" w:sz="4" w:space="0" w:color="auto"/>
              <w:right w:val="single" w:sz="4" w:space="0" w:color="auto"/>
            </w:tcBorders>
          </w:tcPr>
          <w:p w14:paraId="1B6DE84C" w14:textId="77777777" w:rsidR="00096005" w:rsidRPr="007F5096" w:rsidRDefault="00096005" w:rsidP="00312E3B">
            <w:pPr>
              <w:jc w:val="center"/>
              <w:rPr>
                <w:rFonts w:ascii="Arial" w:hAnsi="Arial" w:cs="Arial"/>
                <w:sz w:val="22"/>
                <w:szCs w:val="24"/>
              </w:rPr>
            </w:pPr>
          </w:p>
        </w:tc>
        <w:tc>
          <w:tcPr>
            <w:tcW w:w="1276" w:type="dxa"/>
            <w:tcBorders>
              <w:top w:val="single" w:sz="6" w:space="0" w:color="000000"/>
              <w:left w:val="single" w:sz="4" w:space="0" w:color="auto"/>
              <w:bottom w:val="single" w:sz="6" w:space="0" w:color="000000"/>
              <w:right w:val="single" w:sz="4" w:space="0" w:color="auto"/>
            </w:tcBorders>
          </w:tcPr>
          <w:p w14:paraId="62756CDF"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1БМ-700</w:t>
            </w:r>
          </w:p>
        </w:tc>
        <w:tc>
          <w:tcPr>
            <w:tcW w:w="1559" w:type="dxa"/>
            <w:tcBorders>
              <w:top w:val="single" w:sz="4" w:space="0" w:color="auto"/>
              <w:left w:val="single" w:sz="4" w:space="0" w:color="auto"/>
              <w:bottom w:val="single" w:sz="4" w:space="0" w:color="auto"/>
              <w:right w:val="single" w:sz="4" w:space="0" w:color="auto"/>
            </w:tcBorders>
          </w:tcPr>
          <w:p w14:paraId="4DDE88DE"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6D358F07"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3ABCEC57"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7CC3958D"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764D3B27"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0BE34DF8"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2A32CDE1"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7A10FFB6"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92ED430"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148F2502"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w:t>
            </w:r>
          </w:p>
        </w:tc>
      </w:tr>
      <w:tr w:rsidR="00096005" w:rsidRPr="007F5096" w14:paraId="43D4EB2B" w14:textId="77777777" w:rsidTr="00AD06A6">
        <w:trPr>
          <w:trHeight w:val="305"/>
        </w:trPr>
        <w:tc>
          <w:tcPr>
            <w:tcW w:w="709" w:type="dxa"/>
            <w:vMerge/>
            <w:tcBorders>
              <w:left w:val="double" w:sz="4" w:space="0" w:color="auto"/>
              <w:right w:val="single" w:sz="4" w:space="0" w:color="auto"/>
            </w:tcBorders>
            <w:vAlign w:val="center"/>
            <w:hideMark/>
          </w:tcPr>
          <w:p w14:paraId="4D2ECAC8"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172644AF"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hideMark/>
          </w:tcPr>
          <w:p w14:paraId="3225A1E0" w14:textId="77777777" w:rsidR="00096005" w:rsidRPr="007F5096" w:rsidRDefault="00096005" w:rsidP="00312E3B">
            <w:pPr>
              <w:rPr>
                <w:rFonts w:ascii="Arial" w:hAnsi="Arial" w:cs="Arial"/>
                <w:sz w:val="22"/>
                <w:szCs w:val="24"/>
              </w:rPr>
            </w:pPr>
          </w:p>
        </w:tc>
        <w:tc>
          <w:tcPr>
            <w:tcW w:w="1559" w:type="dxa"/>
            <w:vMerge/>
            <w:tcBorders>
              <w:left w:val="single" w:sz="4" w:space="0" w:color="auto"/>
              <w:right w:val="single" w:sz="4" w:space="0" w:color="auto"/>
            </w:tcBorders>
          </w:tcPr>
          <w:p w14:paraId="68BFDFF8" w14:textId="77777777" w:rsidR="00096005" w:rsidRPr="007F5096" w:rsidRDefault="00096005" w:rsidP="00312E3B">
            <w:pPr>
              <w:jc w:val="both"/>
              <w:rPr>
                <w:rFonts w:ascii="Arial" w:hAnsi="Arial" w:cs="Arial"/>
                <w:sz w:val="22"/>
                <w:szCs w:val="24"/>
              </w:rPr>
            </w:pPr>
          </w:p>
        </w:tc>
        <w:tc>
          <w:tcPr>
            <w:tcW w:w="1701" w:type="dxa"/>
            <w:vMerge/>
            <w:tcBorders>
              <w:left w:val="single" w:sz="4" w:space="0" w:color="auto"/>
              <w:right w:val="single" w:sz="4" w:space="0" w:color="auto"/>
            </w:tcBorders>
          </w:tcPr>
          <w:p w14:paraId="240025E1" w14:textId="77777777" w:rsidR="00096005" w:rsidRPr="007F5096" w:rsidRDefault="00096005" w:rsidP="00312E3B">
            <w:pPr>
              <w:jc w:val="center"/>
              <w:rPr>
                <w:rFonts w:ascii="Arial" w:hAnsi="Arial" w:cs="Arial"/>
                <w:sz w:val="22"/>
                <w:szCs w:val="24"/>
              </w:rPr>
            </w:pPr>
          </w:p>
        </w:tc>
        <w:tc>
          <w:tcPr>
            <w:tcW w:w="1276" w:type="dxa"/>
            <w:tcBorders>
              <w:top w:val="single" w:sz="6" w:space="0" w:color="000000"/>
              <w:left w:val="single" w:sz="4" w:space="0" w:color="auto"/>
              <w:right w:val="single" w:sz="4" w:space="0" w:color="auto"/>
            </w:tcBorders>
          </w:tcPr>
          <w:p w14:paraId="34B9FB16"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СКЦ-2М</w:t>
            </w:r>
          </w:p>
        </w:tc>
        <w:tc>
          <w:tcPr>
            <w:tcW w:w="1559" w:type="dxa"/>
            <w:tcBorders>
              <w:top w:val="single" w:sz="4" w:space="0" w:color="auto"/>
              <w:left w:val="single" w:sz="4" w:space="0" w:color="auto"/>
              <w:bottom w:val="single" w:sz="4" w:space="0" w:color="auto"/>
              <w:right w:val="single" w:sz="4" w:space="0" w:color="auto"/>
            </w:tcBorders>
          </w:tcPr>
          <w:p w14:paraId="5DE2465E"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Закачка</w:t>
            </w:r>
          </w:p>
        </w:tc>
        <w:tc>
          <w:tcPr>
            <w:tcW w:w="850" w:type="dxa"/>
            <w:tcBorders>
              <w:top w:val="single" w:sz="4" w:space="0" w:color="auto"/>
              <w:left w:val="single" w:sz="4" w:space="0" w:color="auto"/>
              <w:bottom w:val="single" w:sz="4" w:space="0" w:color="auto"/>
              <w:right w:val="single" w:sz="4" w:space="0" w:color="auto"/>
            </w:tcBorders>
            <w:vAlign w:val="center"/>
          </w:tcPr>
          <w:p w14:paraId="4CB27A03"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1</w:t>
            </w:r>
          </w:p>
        </w:tc>
        <w:tc>
          <w:tcPr>
            <w:tcW w:w="851" w:type="dxa"/>
            <w:tcBorders>
              <w:top w:val="single" w:sz="4" w:space="0" w:color="auto"/>
              <w:left w:val="single" w:sz="4" w:space="0" w:color="auto"/>
              <w:bottom w:val="single" w:sz="4" w:space="0" w:color="auto"/>
              <w:right w:val="single" w:sz="4" w:space="0" w:color="auto"/>
            </w:tcBorders>
            <w:vAlign w:val="center"/>
          </w:tcPr>
          <w:p w14:paraId="75FF9436"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68E5D4A0"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541AE573"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26E15920"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2E24ED21"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59A9CFEC"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29A6EC5"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w:t>
            </w:r>
          </w:p>
        </w:tc>
        <w:tc>
          <w:tcPr>
            <w:tcW w:w="852" w:type="dxa"/>
            <w:tcBorders>
              <w:top w:val="single" w:sz="4" w:space="0" w:color="auto"/>
              <w:left w:val="single" w:sz="4" w:space="0" w:color="auto"/>
              <w:bottom w:val="single" w:sz="4" w:space="0" w:color="auto"/>
              <w:right w:val="double" w:sz="4" w:space="0" w:color="auto"/>
            </w:tcBorders>
          </w:tcPr>
          <w:p w14:paraId="599853D5"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w:t>
            </w:r>
          </w:p>
        </w:tc>
      </w:tr>
      <w:tr w:rsidR="00096005" w:rsidRPr="007F5096" w14:paraId="5BB6F31C" w14:textId="77777777" w:rsidTr="00AD06A6">
        <w:trPr>
          <w:trHeight w:val="305"/>
        </w:trPr>
        <w:tc>
          <w:tcPr>
            <w:tcW w:w="709" w:type="dxa"/>
            <w:vMerge/>
            <w:tcBorders>
              <w:left w:val="double" w:sz="4" w:space="0" w:color="auto"/>
              <w:right w:val="single" w:sz="4" w:space="0" w:color="auto"/>
            </w:tcBorders>
            <w:vAlign w:val="center"/>
          </w:tcPr>
          <w:p w14:paraId="5A4EB3D3"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18559260"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25DD35DB" w14:textId="77777777" w:rsidR="00096005" w:rsidRPr="007F5096" w:rsidRDefault="00096005" w:rsidP="00312E3B">
            <w:pPr>
              <w:rPr>
                <w:rFonts w:ascii="Arial" w:hAnsi="Arial" w:cs="Arial"/>
                <w:sz w:val="22"/>
                <w:szCs w:val="24"/>
              </w:rPr>
            </w:pPr>
          </w:p>
        </w:tc>
        <w:tc>
          <w:tcPr>
            <w:tcW w:w="3260" w:type="dxa"/>
            <w:gridSpan w:val="2"/>
            <w:tcBorders>
              <w:left w:val="single" w:sz="4" w:space="0" w:color="auto"/>
              <w:right w:val="single" w:sz="4" w:space="0" w:color="auto"/>
            </w:tcBorders>
          </w:tcPr>
          <w:p w14:paraId="3267E940" w14:textId="77777777" w:rsidR="00096005" w:rsidRPr="007F5096" w:rsidRDefault="00096005" w:rsidP="00312E3B">
            <w:pPr>
              <w:jc w:val="both"/>
              <w:rPr>
                <w:rFonts w:ascii="Arial" w:hAnsi="Arial" w:cs="Arial"/>
                <w:sz w:val="22"/>
                <w:szCs w:val="24"/>
              </w:rPr>
            </w:pPr>
            <w:r w:rsidRPr="007F5096">
              <w:rPr>
                <w:rFonts w:ascii="Arial" w:hAnsi="Arial" w:cs="Arial"/>
                <w:sz w:val="22"/>
                <w:szCs w:val="22"/>
              </w:rPr>
              <w:t>Сброс пробки</w:t>
            </w:r>
          </w:p>
        </w:tc>
        <w:tc>
          <w:tcPr>
            <w:tcW w:w="1276" w:type="dxa"/>
            <w:tcBorders>
              <w:top w:val="single" w:sz="6" w:space="0" w:color="000000"/>
              <w:left w:val="single" w:sz="4" w:space="0" w:color="auto"/>
              <w:right w:val="single" w:sz="4" w:space="0" w:color="auto"/>
            </w:tcBorders>
          </w:tcPr>
          <w:p w14:paraId="576C1C28" w14:textId="77777777" w:rsidR="00096005" w:rsidRPr="007F5096" w:rsidRDefault="00096005" w:rsidP="00312E3B">
            <w:pPr>
              <w:jc w:val="left"/>
              <w:rPr>
                <w:rFonts w:ascii="Arial" w:hAnsi="Arial" w:cs="Arial"/>
                <w:sz w:val="22"/>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tcPr>
          <w:p w14:paraId="6981178D" w14:textId="77777777" w:rsidR="00096005" w:rsidRPr="007F5096" w:rsidRDefault="00096005" w:rsidP="00312E3B">
            <w:pPr>
              <w:jc w:val="left"/>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18716114"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50A60279"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BB9BD5E"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6FA277B7"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46D7AD01"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5B14CD36"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48118641" w14:textId="77777777" w:rsidR="00096005" w:rsidRPr="007F5096" w:rsidRDefault="00096005" w:rsidP="00312E3B">
            <w:pPr>
              <w:jc w:val="center"/>
              <w:rPr>
                <w:rFonts w:ascii="Arial" w:hAnsi="Arial" w:cs="Arial"/>
                <w:sz w:val="22"/>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63584C32" w14:textId="77777777" w:rsidR="00096005" w:rsidRPr="007F5096" w:rsidRDefault="00096005" w:rsidP="00312E3B">
            <w:pPr>
              <w:ind w:left="-108"/>
              <w:jc w:val="center"/>
              <w:rPr>
                <w:rFonts w:ascii="Arial" w:hAnsi="Arial" w:cs="Arial"/>
                <w:sz w:val="22"/>
                <w:szCs w:val="24"/>
              </w:rPr>
            </w:pPr>
            <w:r w:rsidRPr="007F5096">
              <w:rPr>
                <w:rFonts w:ascii="Arial" w:hAnsi="Arial" w:cs="Arial"/>
                <w:sz w:val="22"/>
                <w:szCs w:val="24"/>
              </w:rPr>
              <w:t xml:space="preserve"> 5,0</w:t>
            </w:r>
          </w:p>
        </w:tc>
        <w:tc>
          <w:tcPr>
            <w:tcW w:w="852" w:type="dxa"/>
            <w:tcBorders>
              <w:top w:val="single" w:sz="4" w:space="0" w:color="auto"/>
              <w:left w:val="single" w:sz="4" w:space="0" w:color="auto"/>
              <w:bottom w:val="single" w:sz="4" w:space="0" w:color="auto"/>
              <w:right w:val="double" w:sz="4" w:space="0" w:color="auto"/>
            </w:tcBorders>
          </w:tcPr>
          <w:p w14:paraId="4D6FF92C" w14:textId="1E2B8AFA" w:rsidR="00096005" w:rsidRPr="007F5096" w:rsidRDefault="00096005" w:rsidP="00312E3B">
            <w:pPr>
              <w:jc w:val="center"/>
              <w:rPr>
                <w:rFonts w:ascii="Arial" w:hAnsi="Arial" w:cs="Arial"/>
                <w:sz w:val="22"/>
                <w:szCs w:val="24"/>
              </w:rPr>
            </w:pPr>
            <w:r w:rsidRPr="007F5096">
              <w:rPr>
                <w:rFonts w:ascii="Arial" w:hAnsi="Arial" w:cs="Arial"/>
                <w:sz w:val="22"/>
                <w:szCs w:val="24"/>
              </w:rPr>
              <w:t>76,6</w:t>
            </w:r>
          </w:p>
        </w:tc>
      </w:tr>
      <w:tr w:rsidR="00096005" w:rsidRPr="007F5096" w14:paraId="07785B36" w14:textId="77777777" w:rsidTr="00AD06A6">
        <w:trPr>
          <w:trHeight w:val="305"/>
        </w:trPr>
        <w:tc>
          <w:tcPr>
            <w:tcW w:w="709" w:type="dxa"/>
            <w:vMerge/>
            <w:tcBorders>
              <w:left w:val="double" w:sz="4" w:space="0" w:color="auto"/>
              <w:right w:val="single" w:sz="4" w:space="0" w:color="auto"/>
            </w:tcBorders>
            <w:vAlign w:val="center"/>
          </w:tcPr>
          <w:p w14:paraId="1499691E"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5C62659C"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45E0F6FA" w14:textId="77777777" w:rsidR="00096005" w:rsidRPr="007F5096" w:rsidRDefault="00096005" w:rsidP="00312E3B">
            <w:pPr>
              <w:rPr>
                <w:rFonts w:ascii="Arial" w:hAnsi="Arial" w:cs="Arial"/>
                <w:sz w:val="22"/>
                <w:szCs w:val="24"/>
              </w:rPr>
            </w:pPr>
          </w:p>
        </w:tc>
        <w:tc>
          <w:tcPr>
            <w:tcW w:w="3260" w:type="dxa"/>
            <w:gridSpan w:val="2"/>
            <w:tcBorders>
              <w:left w:val="single" w:sz="4" w:space="0" w:color="auto"/>
              <w:right w:val="single" w:sz="4" w:space="0" w:color="auto"/>
            </w:tcBorders>
            <w:vAlign w:val="center"/>
          </w:tcPr>
          <w:p w14:paraId="626F9E79"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Промывка линии</w:t>
            </w:r>
          </w:p>
        </w:tc>
        <w:tc>
          <w:tcPr>
            <w:tcW w:w="1276" w:type="dxa"/>
            <w:tcBorders>
              <w:top w:val="single" w:sz="6" w:space="0" w:color="000000"/>
              <w:left w:val="single" w:sz="4" w:space="0" w:color="auto"/>
              <w:right w:val="single" w:sz="4" w:space="0" w:color="auto"/>
            </w:tcBorders>
          </w:tcPr>
          <w:p w14:paraId="6F1F7700"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1559" w:type="dxa"/>
            <w:tcBorders>
              <w:top w:val="single" w:sz="4" w:space="0" w:color="auto"/>
              <w:left w:val="single" w:sz="4" w:space="0" w:color="auto"/>
              <w:bottom w:val="single" w:sz="4" w:space="0" w:color="auto"/>
              <w:right w:val="single" w:sz="4" w:space="0" w:color="auto"/>
            </w:tcBorders>
          </w:tcPr>
          <w:p w14:paraId="25251C2F"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1BB7012E"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56B50DD6"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7AE0B98F"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tcPr>
          <w:p w14:paraId="1A3B9598"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567" w:type="dxa"/>
            <w:tcBorders>
              <w:top w:val="single" w:sz="4" w:space="0" w:color="auto"/>
              <w:left w:val="single" w:sz="4" w:space="0" w:color="auto"/>
              <w:bottom w:val="single" w:sz="4" w:space="0" w:color="auto"/>
              <w:right w:val="single" w:sz="4" w:space="0" w:color="auto"/>
            </w:tcBorders>
          </w:tcPr>
          <w:p w14:paraId="7AE69865"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vAlign w:val="center"/>
          </w:tcPr>
          <w:p w14:paraId="7B715306"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14:paraId="458B0298" w14:textId="77777777" w:rsidR="00096005" w:rsidRPr="007F5096" w:rsidRDefault="00096005" w:rsidP="00312E3B">
            <w:pPr>
              <w:ind w:left="-108"/>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00EF4CFA" w14:textId="77777777" w:rsidR="00096005" w:rsidRPr="007F5096" w:rsidRDefault="00096005" w:rsidP="00312E3B">
            <w:pPr>
              <w:ind w:left="-108"/>
              <w:jc w:val="center"/>
              <w:rPr>
                <w:rFonts w:ascii="Arial" w:hAnsi="Arial" w:cs="Arial"/>
                <w:sz w:val="22"/>
                <w:szCs w:val="24"/>
              </w:rPr>
            </w:pPr>
            <w:r w:rsidRPr="007F5096">
              <w:rPr>
                <w:rFonts w:ascii="Arial" w:hAnsi="Arial" w:cs="Arial"/>
                <w:sz w:val="22"/>
                <w:szCs w:val="24"/>
              </w:rPr>
              <w:t>10,0</w:t>
            </w:r>
          </w:p>
        </w:tc>
        <w:tc>
          <w:tcPr>
            <w:tcW w:w="852" w:type="dxa"/>
            <w:tcBorders>
              <w:top w:val="single" w:sz="4" w:space="0" w:color="auto"/>
              <w:left w:val="single" w:sz="4" w:space="0" w:color="auto"/>
              <w:bottom w:val="single" w:sz="4" w:space="0" w:color="auto"/>
              <w:right w:val="double" w:sz="4" w:space="0" w:color="auto"/>
            </w:tcBorders>
          </w:tcPr>
          <w:p w14:paraId="7768B86E" w14:textId="7200193D" w:rsidR="00096005" w:rsidRPr="007F5096" w:rsidRDefault="00096005" w:rsidP="00312E3B">
            <w:pPr>
              <w:jc w:val="center"/>
              <w:rPr>
                <w:rFonts w:ascii="Arial" w:hAnsi="Arial" w:cs="Arial"/>
                <w:sz w:val="22"/>
                <w:szCs w:val="24"/>
              </w:rPr>
            </w:pPr>
            <w:r w:rsidRPr="007F5096">
              <w:rPr>
                <w:rFonts w:ascii="Arial" w:hAnsi="Arial" w:cs="Arial"/>
                <w:sz w:val="22"/>
                <w:szCs w:val="24"/>
              </w:rPr>
              <w:t>71,9</w:t>
            </w:r>
          </w:p>
        </w:tc>
      </w:tr>
      <w:tr w:rsidR="00096005" w:rsidRPr="007F5096" w14:paraId="608B458F" w14:textId="77777777" w:rsidTr="00AD06A6">
        <w:trPr>
          <w:trHeight w:val="305"/>
        </w:trPr>
        <w:tc>
          <w:tcPr>
            <w:tcW w:w="709" w:type="dxa"/>
            <w:vMerge/>
            <w:tcBorders>
              <w:left w:val="double" w:sz="4" w:space="0" w:color="auto"/>
              <w:right w:val="single" w:sz="4" w:space="0" w:color="auto"/>
            </w:tcBorders>
            <w:vAlign w:val="center"/>
          </w:tcPr>
          <w:p w14:paraId="2F4FE063"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26601187"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4E8D4088" w14:textId="77777777" w:rsidR="00096005" w:rsidRPr="007F5096" w:rsidRDefault="00096005" w:rsidP="00312E3B">
            <w:pPr>
              <w:rPr>
                <w:rFonts w:ascii="Arial" w:hAnsi="Arial" w:cs="Arial"/>
                <w:sz w:val="22"/>
                <w:szCs w:val="24"/>
              </w:rPr>
            </w:pPr>
          </w:p>
        </w:tc>
        <w:tc>
          <w:tcPr>
            <w:tcW w:w="1559" w:type="dxa"/>
            <w:vMerge w:val="restart"/>
            <w:tcBorders>
              <w:left w:val="single" w:sz="4" w:space="0" w:color="auto"/>
              <w:bottom w:val="double" w:sz="4" w:space="0" w:color="auto"/>
              <w:right w:val="single" w:sz="4" w:space="0" w:color="auto"/>
            </w:tcBorders>
          </w:tcPr>
          <w:p w14:paraId="1BF18F1B" w14:textId="77777777" w:rsidR="00096005" w:rsidRPr="007F5096" w:rsidRDefault="00096005" w:rsidP="00312E3B">
            <w:pPr>
              <w:jc w:val="both"/>
              <w:rPr>
                <w:rFonts w:ascii="Arial" w:hAnsi="Arial" w:cs="Arial"/>
                <w:sz w:val="22"/>
                <w:szCs w:val="24"/>
              </w:rPr>
            </w:pPr>
            <w:proofErr w:type="spellStart"/>
            <w:r w:rsidRPr="007F5096">
              <w:rPr>
                <w:rFonts w:ascii="Arial" w:hAnsi="Arial" w:cs="Arial"/>
                <w:sz w:val="22"/>
                <w:szCs w:val="24"/>
              </w:rPr>
              <w:t>Продавка</w:t>
            </w:r>
            <w:proofErr w:type="spellEnd"/>
          </w:p>
        </w:tc>
        <w:tc>
          <w:tcPr>
            <w:tcW w:w="1701" w:type="dxa"/>
            <w:vMerge w:val="restart"/>
            <w:tcBorders>
              <w:left w:val="single" w:sz="4" w:space="0" w:color="auto"/>
              <w:bottom w:val="double" w:sz="4" w:space="0" w:color="auto"/>
              <w:right w:val="single" w:sz="4" w:space="0" w:color="auto"/>
            </w:tcBorders>
          </w:tcPr>
          <w:p w14:paraId="1D0BAF4A" w14:textId="77777777" w:rsidR="00096005" w:rsidRPr="007F5096" w:rsidRDefault="00096005" w:rsidP="00312E3B">
            <w:pPr>
              <w:ind w:left="-108" w:right="-108"/>
              <w:jc w:val="center"/>
              <w:rPr>
                <w:rFonts w:ascii="Arial" w:hAnsi="Arial" w:cs="Arial"/>
                <w:sz w:val="22"/>
                <w:szCs w:val="24"/>
              </w:rPr>
            </w:pPr>
            <w:r w:rsidRPr="007F5096">
              <w:rPr>
                <w:rFonts w:ascii="Arial" w:hAnsi="Arial" w:cs="Arial"/>
                <w:sz w:val="22"/>
                <w:szCs w:val="24"/>
              </w:rPr>
              <w:t>Продавочная</w:t>
            </w:r>
          </w:p>
        </w:tc>
        <w:tc>
          <w:tcPr>
            <w:tcW w:w="1276" w:type="dxa"/>
            <w:vMerge w:val="restart"/>
            <w:tcBorders>
              <w:top w:val="single" w:sz="6" w:space="0" w:color="000000"/>
              <w:left w:val="single" w:sz="4" w:space="0" w:color="auto"/>
              <w:bottom w:val="double" w:sz="4" w:space="0" w:color="auto"/>
              <w:right w:val="single" w:sz="4" w:space="0" w:color="auto"/>
            </w:tcBorders>
          </w:tcPr>
          <w:p w14:paraId="6450715D"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НТ-400</w:t>
            </w:r>
          </w:p>
        </w:tc>
        <w:tc>
          <w:tcPr>
            <w:tcW w:w="1559" w:type="dxa"/>
            <w:tcBorders>
              <w:top w:val="single" w:sz="4" w:space="0" w:color="auto"/>
              <w:left w:val="single" w:sz="4" w:space="0" w:color="auto"/>
              <w:bottom w:val="single" w:sz="4" w:space="0" w:color="auto"/>
              <w:right w:val="single" w:sz="4" w:space="0" w:color="auto"/>
            </w:tcBorders>
          </w:tcPr>
          <w:p w14:paraId="7D19E18F" w14:textId="77777777" w:rsidR="00096005" w:rsidRPr="007F5096" w:rsidRDefault="00096005" w:rsidP="00312E3B">
            <w:pPr>
              <w:jc w:val="left"/>
              <w:rPr>
                <w:rFonts w:ascii="Arial" w:hAnsi="Arial" w:cs="Arial"/>
                <w:sz w:val="22"/>
                <w:szCs w:val="24"/>
              </w:rPr>
            </w:pPr>
            <w:proofErr w:type="spellStart"/>
            <w:r w:rsidRPr="007F5096">
              <w:rPr>
                <w:rFonts w:ascii="Arial" w:hAnsi="Arial" w:cs="Arial"/>
                <w:sz w:val="22"/>
                <w:szCs w:val="24"/>
              </w:rPr>
              <w:t>Продавка</w:t>
            </w:r>
            <w:proofErr w:type="spellEnd"/>
          </w:p>
        </w:tc>
        <w:tc>
          <w:tcPr>
            <w:tcW w:w="850" w:type="dxa"/>
            <w:tcBorders>
              <w:top w:val="single" w:sz="4" w:space="0" w:color="auto"/>
              <w:left w:val="single" w:sz="4" w:space="0" w:color="auto"/>
              <w:bottom w:val="single" w:sz="4" w:space="0" w:color="auto"/>
              <w:right w:val="single" w:sz="4" w:space="0" w:color="auto"/>
            </w:tcBorders>
          </w:tcPr>
          <w:p w14:paraId="64EF36EA"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3</w:t>
            </w:r>
          </w:p>
        </w:tc>
        <w:tc>
          <w:tcPr>
            <w:tcW w:w="851" w:type="dxa"/>
            <w:tcBorders>
              <w:top w:val="single" w:sz="4" w:space="0" w:color="auto"/>
              <w:left w:val="single" w:sz="4" w:space="0" w:color="auto"/>
              <w:bottom w:val="single" w:sz="4" w:space="0" w:color="auto"/>
              <w:right w:val="single" w:sz="4" w:space="0" w:color="auto"/>
            </w:tcBorders>
          </w:tcPr>
          <w:p w14:paraId="481A9489" w14:textId="77777777" w:rsidR="00096005" w:rsidRPr="007F5096" w:rsidRDefault="00096005" w:rsidP="00312E3B">
            <w:pPr>
              <w:rPr>
                <w:rFonts w:ascii="Arial" w:hAnsi="Arial" w:cs="Arial"/>
                <w:sz w:val="22"/>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3EC12A54"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lang w:val="en-US"/>
              </w:rPr>
              <w:t>III</w:t>
            </w:r>
          </w:p>
        </w:tc>
        <w:tc>
          <w:tcPr>
            <w:tcW w:w="851" w:type="dxa"/>
            <w:tcBorders>
              <w:top w:val="single" w:sz="4" w:space="0" w:color="auto"/>
              <w:left w:val="single" w:sz="4" w:space="0" w:color="auto"/>
              <w:bottom w:val="single" w:sz="4" w:space="0" w:color="auto"/>
              <w:right w:val="single" w:sz="4" w:space="0" w:color="auto"/>
            </w:tcBorders>
            <w:vAlign w:val="center"/>
          </w:tcPr>
          <w:p w14:paraId="1381BB33"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rPr>
              <w:t>9,8</w:t>
            </w:r>
          </w:p>
        </w:tc>
        <w:tc>
          <w:tcPr>
            <w:tcW w:w="567" w:type="dxa"/>
            <w:tcBorders>
              <w:top w:val="single" w:sz="4" w:space="0" w:color="auto"/>
              <w:left w:val="single" w:sz="4" w:space="0" w:color="auto"/>
              <w:bottom w:val="single" w:sz="4" w:space="0" w:color="auto"/>
              <w:right w:val="single" w:sz="4" w:space="0" w:color="auto"/>
            </w:tcBorders>
          </w:tcPr>
          <w:p w14:paraId="72F74F78"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60</w:t>
            </w:r>
          </w:p>
        </w:tc>
        <w:tc>
          <w:tcPr>
            <w:tcW w:w="850" w:type="dxa"/>
            <w:tcBorders>
              <w:top w:val="single" w:sz="4" w:space="0" w:color="auto"/>
              <w:left w:val="single" w:sz="4" w:space="0" w:color="auto"/>
              <w:bottom w:val="single" w:sz="4" w:space="0" w:color="auto"/>
              <w:right w:val="single" w:sz="4" w:space="0" w:color="auto"/>
            </w:tcBorders>
          </w:tcPr>
          <w:p w14:paraId="14B0946D" w14:textId="1F633965" w:rsidR="00096005" w:rsidRPr="007F5096" w:rsidRDefault="00096005" w:rsidP="00312E3B">
            <w:pPr>
              <w:jc w:val="center"/>
              <w:rPr>
                <w:rFonts w:ascii="Arial" w:hAnsi="Arial" w:cs="Arial"/>
                <w:sz w:val="22"/>
                <w:szCs w:val="24"/>
              </w:rPr>
            </w:pPr>
            <w:r w:rsidRPr="007F5096">
              <w:rPr>
                <w:rFonts w:ascii="Arial" w:hAnsi="Arial" w:cs="Arial"/>
                <w:sz w:val="22"/>
                <w:szCs w:val="24"/>
              </w:rPr>
              <w:t>126,8</w:t>
            </w:r>
          </w:p>
        </w:tc>
        <w:tc>
          <w:tcPr>
            <w:tcW w:w="851" w:type="dxa"/>
            <w:tcBorders>
              <w:top w:val="single" w:sz="4" w:space="0" w:color="auto"/>
              <w:left w:val="single" w:sz="4" w:space="0" w:color="auto"/>
              <w:bottom w:val="single" w:sz="4" w:space="0" w:color="auto"/>
              <w:right w:val="single" w:sz="4" w:space="0" w:color="auto"/>
            </w:tcBorders>
          </w:tcPr>
          <w:p w14:paraId="553AC761" w14:textId="04FEB1D8" w:rsidR="00096005" w:rsidRPr="007F5096" w:rsidRDefault="00096005" w:rsidP="00312E3B">
            <w:pPr>
              <w:jc w:val="center"/>
              <w:rPr>
                <w:rFonts w:ascii="Arial" w:hAnsi="Arial" w:cs="Arial"/>
                <w:sz w:val="22"/>
                <w:szCs w:val="24"/>
              </w:rPr>
            </w:pPr>
            <w:r w:rsidRPr="007F5096">
              <w:rPr>
                <w:rFonts w:ascii="Arial" w:hAnsi="Arial" w:cs="Arial"/>
                <w:sz w:val="22"/>
                <w:szCs w:val="24"/>
              </w:rPr>
              <w:t>24,39</w:t>
            </w:r>
          </w:p>
        </w:tc>
        <w:tc>
          <w:tcPr>
            <w:tcW w:w="850" w:type="dxa"/>
            <w:tcBorders>
              <w:top w:val="single" w:sz="4" w:space="0" w:color="auto"/>
              <w:left w:val="single" w:sz="4" w:space="0" w:color="auto"/>
              <w:bottom w:val="single" w:sz="4" w:space="0" w:color="auto"/>
              <w:right w:val="single" w:sz="4" w:space="0" w:color="auto"/>
            </w:tcBorders>
          </w:tcPr>
          <w:p w14:paraId="4AFFAD67" w14:textId="38B85DB5" w:rsidR="00096005" w:rsidRPr="007F5096" w:rsidRDefault="00096005" w:rsidP="00312E3B">
            <w:pPr>
              <w:ind w:left="-108"/>
              <w:jc w:val="center"/>
              <w:rPr>
                <w:rFonts w:ascii="Arial" w:hAnsi="Arial" w:cs="Arial"/>
                <w:sz w:val="22"/>
                <w:szCs w:val="24"/>
              </w:rPr>
            </w:pPr>
            <w:r w:rsidRPr="007F5096">
              <w:rPr>
                <w:rFonts w:ascii="Arial" w:hAnsi="Arial" w:cs="Arial"/>
                <w:sz w:val="22"/>
                <w:szCs w:val="24"/>
              </w:rPr>
              <w:t>24,1</w:t>
            </w:r>
          </w:p>
        </w:tc>
        <w:tc>
          <w:tcPr>
            <w:tcW w:w="852" w:type="dxa"/>
            <w:tcBorders>
              <w:top w:val="single" w:sz="4" w:space="0" w:color="auto"/>
              <w:left w:val="single" w:sz="4" w:space="0" w:color="auto"/>
              <w:bottom w:val="single" w:sz="4" w:space="0" w:color="auto"/>
              <w:right w:val="double" w:sz="4" w:space="0" w:color="auto"/>
            </w:tcBorders>
          </w:tcPr>
          <w:p w14:paraId="4DAC281A" w14:textId="6FA3372B" w:rsidR="00096005" w:rsidRPr="007F5096" w:rsidRDefault="00096005" w:rsidP="00312E3B">
            <w:pPr>
              <w:jc w:val="center"/>
              <w:rPr>
                <w:rFonts w:ascii="Arial" w:hAnsi="Arial" w:cs="Arial"/>
                <w:sz w:val="22"/>
                <w:szCs w:val="24"/>
              </w:rPr>
            </w:pPr>
            <w:r w:rsidRPr="007F5096">
              <w:rPr>
                <w:rFonts w:ascii="Arial" w:hAnsi="Arial" w:cs="Arial"/>
                <w:sz w:val="22"/>
                <w:szCs w:val="24"/>
              </w:rPr>
              <w:t>100,7</w:t>
            </w:r>
          </w:p>
        </w:tc>
      </w:tr>
      <w:tr w:rsidR="00096005" w:rsidRPr="007F5096" w14:paraId="1C086823" w14:textId="77777777" w:rsidTr="00096005">
        <w:trPr>
          <w:trHeight w:val="305"/>
        </w:trPr>
        <w:tc>
          <w:tcPr>
            <w:tcW w:w="709" w:type="dxa"/>
            <w:vMerge/>
            <w:tcBorders>
              <w:left w:val="double" w:sz="4" w:space="0" w:color="auto"/>
              <w:right w:val="single" w:sz="4" w:space="0" w:color="auto"/>
            </w:tcBorders>
            <w:vAlign w:val="center"/>
          </w:tcPr>
          <w:p w14:paraId="59F8702A"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2AF3E6B5"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69E6735C" w14:textId="77777777" w:rsidR="00096005" w:rsidRPr="007F5096" w:rsidRDefault="00096005" w:rsidP="00312E3B">
            <w:pPr>
              <w:rPr>
                <w:rFonts w:ascii="Arial" w:hAnsi="Arial" w:cs="Arial"/>
                <w:sz w:val="22"/>
                <w:szCs w:val="24"/>
              </w:rPr>
            </w:pPr>
          </w:p>
        </w:tc>
        <w:tc>
          <w:tcPr>
            <w:tcW w:w="1559" w:type="dxa"/>
            <w:vMerge/>
            <w:tcBorders>
              <w:left w:val="single" w:sz="4" w:space="0" w:color="auto"/>
              <w:bottom w:val="single" w:sz="4" w:space="0" w:color="auto"/>
              <w:right w:val="single" w:sz="4" w:space="0" w:color="auto"/>
            </w:tcBorders>
          </w:tcPr>
          <w:p w14:paraId="48E486CF" w14:textId="1B61F6F7" w:rsidR="00096005" w:rsidRPr="007F5096" w:rsidRDefault="00096005" w:rsidP="00312E3B">
            <w:pPr>
              <w:jc w:val="both"/>
              <w:rPr>
                <w:rFonts w:ascii="Arial" w:hAnsi="Arial" w:cs="Arial"/>
                <w:sz w:val="22"/>
                <w:szCs w:val="24"/>
              </w:rPr>
            </w:pPr>
          </w:p>
        </w:tc>
        <w:tc>
          <w:tcPr>
            <w:tcW w:w="1701" w:type="dxa"/>
            <w:vMerge/>
            <w:tcBorders>
              <w:left w:val="single" w:sz="4" w:space="0" w:color="auto"/>
              <w:bottom w:val="single" w:sz="4" w:space="0" w:color="auto"/>
              <w:right w:val="single" w:sz="4" w:space="0" w:color="auto"/>
            </w:tcBorders>
          </w:tcPr>
          <w:p w14:paraId="02148CBE" w14:textId="0693171B" w:rsidR="00096005" w:rsidRPr="007F5096" w:rsidRDefault="00096005" w:rsidP="00312E3B">
            <w:pPr>
              <w:ind w:left="-108" w:right="-108"/>
              <w:jc w:val="center"/>
              <w:rPr>
                <w:rFonts w:ascii="Arial" w:hAnsi="Arial" w:cs="Arial"/>
                <w:sz w:val="22"/>
                <w:szCs w:val="24"/>
              </w:rPr>
            </w:pPr>
          </w:p>
        </w:tc>
        <w:tc>
          <w:tcPr>
            <w:tcW w:w="1276" w:type="dxa"/>
            <w:vMerge/>
            <w:tcBorders>
              <w:left w:val="single" w:sz="4" w:space="0" w:color="auto"/>
              <w:bottom w:val="single" w:sz="4" w:space="0" w:color="auto"/>
              <w:right w:val="single" w:sz="4" w:space="0" w:color="auto"/>
            </w:tcBorders>
          </w:tcPr>
          <w:p w14:paraId="69680AD2" w14:textId="01862C05" w:rsidR="00096005" w:rsidRPr="007F5096" w:rsidRDefault="00096005" w:rsidP="00312E3B">
            <w:pPr>
              <w:jc w:val="left"/>
              <w:rPr>
                <w:rFonts w:ascii="Arial" w:hAnsi="Arial" w:cs="Arial"/>
                <w:sz w:val="22"/>
                <w:szCs w:val="24"/>
              </w:rPr>
            </w:pPr>
          </w:p>
        </w:tc>
        <w:tc>
          <w:tcPr>
            <w:tcW w:w="1559" w:type="dxa"/>
            <w:tcBorders>
              <w:top w:val="single" w:sz="4" w:space="0" w:color="auto"/>
              <w:left w:val="single" w:sz="4" w:space="0" w:color="auto"/>
              <w:bottom w:val="single" w:sz="4" w:space="0" w:color="auto"/>
              <w:right w:val="single" w:sz="4" w:space="0" w:color="auto"/>
            </w:tcBorders>
          </w:tcPr>
          <w:p w14:paraId="5774042A" w14:textId="77777777" w:rsidR="00096005" w:rsidRPr="007F5096" w:rsidRDefault="00096005" w:rsidP="00312E3B">
            <w:pPr>
              <w:jc w:val="left"/>
              <w:rPr>
                <w:rFonts w:ascii="Arial" w:hAnsi="Arial" w:cs="Arial"/>
                <w:sz w:val="22"/>
                <w:szCs w:val="24"/>
              </w:rPr>
            </w:pPr>
            <w:r w:rsidRPr="007F5096">
              <w:rPr>
                <w:rFonts w:ascii="Arial" w:hAnsi="Arial" w:cs="Arial"/>
                <w:sz w:val="22"/>
                <w:szCs w:val="24"/>
              </w:rPr>
              <w:t>«стоп»</w:t>
            </w:r>
          </w:p>
        </w:tc>
        <w:tc>
          <w:tcPr>
            <w:tcW w:w="850" w:type="dxa"/>
            <w:tcBorders>
              <w:top w:val="single" w:sz="4" w:space="0" w:color="auto"/>
              <w:left w:val="single" w:sz="4" w:space="0" w:color="auto"/>
              <w:bottom w:val="single" w:sz="4" w:space="0" w:color="auto"/>
              <w:right w:val="single" w:sz="4" w:space="0" w:color="auto"/>
            </w:tcBorders>
          </w:tcPr>
          <w:p w14:paraId="18D0A2FD"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lang w:val="en-US"/>
              </w:rPr>
              <w:t>1</w:t>
            </w:r>
          </w:p>
        </w:tc>
        <w:tc>
          <w:tcPr>
            <w:tcW w:w="851" w:type="dxa"/>
            <w:tcBorders>
              <w:top w:val="single" w:sz="4" w:space="0" w:color="auto"/>
              <w:left w:val="single" w:sz="4" w:space="0" w:color="auto"/>
              <w:bottom w:val="single" w:sz="4" w:space="0" w:color="auto"/>
              <w:right w:val="single" w:sz="4" w:space="0" w:color="auto"/>
            </w:tcBorders>
          </w:tcPr>
          <w:p w14:paraId="170994B0"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127,0</w:t>
            </w:r>
          </w:p>
        </w:tc>
        <w:tc>
          <w:tcPr>
            <w:tcW w:w="850" w:type="dxa"/>
            <w:tcBorders>
              <w:top w:val="single" w:sz="4" w:space="0" w:color="auto"/>
              <w:left w:val="single" w:sz="4" w:space="0" w:color="auto"/>
              <w:bottom w:val="single" w:sz="4" w:space="0" w:color="auto"/>
              <w:right w:val="single" w:sz="4" w:space="0" w:color="auto"/>
            </w:tcBorders>
            <w:vAlign w:val="center"/>
          </w:tcPr>
          <w:p w14:paraId="6599D011" w14:textId="77777777" w:rsidR="00096005" w:rsidRPr="007F5096" w:rsidRDefault="00096005" w:rsidP="00312E3B">
            <w:pPr>
              <w:jc w:val="center"/>
              <w:rPr>
                <w:rFonts w:ascii="Arial" w:hAnsi="Arial" w:cs="Arial"/>
                <w:sz w:val="22"/>
                <w:szCs w:val="24"/>
              </w:rPr>
            </w:pPr>
            <w:r w:rsidRPr="007F5096">
              <w:rPr>
                <w:rFonts w:ascii="Arial" w:hAnsi="Arial" w:cs="Arial"/>
                <w:sz w:val="22"/>
                <w:szCs w:val="24"/>
                <w:lang w:val="en-US"/>
              </w:rPr>
              <w:t>I</w:t>
            </w:r>
          </w:p>
        </w:tc>
        <w:tc>
          <w:tcPr>
            <w:tcW w:w="851" w:type="dxa"/>
            <w:tcBorders>
              <w:top w:val="single" w:sz="4" w:space="0" w:color="auto"/>
              <w:left w:val="single" w:sz="4" w:space="0" w:color="auto"/>
              <w:bottom w:val="single" w:sz="4" w:space="0" w:color="auto"/>
              <w:right w:val="single" w:sz="4" w:space="0" w:color="auto"/>
            </w:tcBorders>
            <w:vAlign w:val="center"/>
          </w:tcPr>
          <w:p w14:paraId="58D01BDA" w14:textId="77777777" w:rsidR="00096005" w:rsidRPr="007F5096" w:rsidRDefault="00096005" w:rsidP="00312E3B">
            <w:pPr>
              <w:jc w:val="center"/>
              <w:rPr>
                <w:rFonts w:ascii="Arial" w:hAnsi="Arial" w:cs="Arial"/>
                <w:sz w:val="22"/>
                <w:szCs w:val="24"/>
                <w:lang w:val="en-US"/>
              </w:rPr>
            </w:pPr>
            <w:r w:rsidRPr="007F5096">
              <w:rPr>
                <w:rFonts w:ascii="Arial" w:hAnsi="Arial" w:cs="Arial"/>
                <w:sz w:val="22"/>
                <w:szCs w:val="24"/>
              </w:rPr>
              <w:t>5,1</w:t>
            </w:r>
          </w:p>
        </w:tc>
        <w:tc>
          <w:tcPr>
            <w:tcW w:w="567" w:type="dxa"/>
            <w:tcBorders>
              <w:top w:val="single" w:sz="4" w:space="0" w:color="auto"/>
              <w:left w:val="single" w:sz="4" w:space="0" w:color="auto"/>
              <w:bottom w:val="single" w:sz="4" w:space="0" w:color="auto"/>
              <w:right w:val="single" w:sz="4" w:space="0" w:color="auto"/>
            </w:tcBorders>
          </w:tcPr>
          <w:p w14:paraId="42C967D1"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w:t>
            </w:r>
          </w:p>
        </w:tc>
        <w:tc>
          <w:tcPr>
            <w:tcW w:w="850" w:type="dxa"/>
            <w:tcBorders>
              <w:top w:val="single" w:sz="4" w:space="0" w:color="auto"/>
              <w:left w:val="single" w:sz="4" w:space="0" w:color="auto"/>
              <w:bottom w:val="single" w:sz="4" w:space="0" w:color="auto"/>
              <w:right w:val="single" w:sz="4" w:space="0" w:color="auto"/>
            </w:tcBorders>
          </w:tcPr>
          <w:p w14:paraId="43A08CCD" w14:textId="596D4CD7" w:rsidR="00096005" w:rsidRPr="007F5096" w:rsidRDefault="00096005" w:rsidP="00312E3B">
            <w:pPr>
              <w:jc w:val="center"/>
              <w:rPr>
                <w:rFonts w:ascii="Arial" w:hAnsi="Arial" w:cs="Arial"/>
                <w:sz w:val="22"/>
                <w:szCs w:val="24"/>
              </w:rPr>
            </w:pPr>
            <w:r w:rsidRPr="007F5096">
              <w:rPr>
                <w:rFonts w:ascii="Arial" w:hAnsi="Arial" w:cs="Arial"/>
                <w:sz w:val="22"/>
                <w:szCs w:val="24"/>
              </w:rPr>
              <w:t>141,8</w:t>
            </w:r>
          </w:p>
        </w:tc>
        <w:tc>
          <w:tcPr>
            <w:tcW w:w="851" w:type="dxa"/>
            <w:tcBorders>
              <w:top w:val="single" w:sz="4" w:space="0" w:color="auto"/>
              <w:left w:val="single" w:sz="4" w:space="0" w:color="auto"/>
              <w:bottom w:val="single" w:sz="4" w:space="0" w:color="auto"/>
              <w:right w:val="single" w:sz="4" w:space="0" w:color="auto"/>
            </w:tcBorders>
          </w:tcPr>
          <w:p w14:paraId="01466014" w14:textId="77777777" w:rsidR="00096005" w:rsidRPr="007F5096" w:rsidRDefault="00096005" w:rsidP="00312E3B">
            <w:pPr>
              <w:jc w:val="center"/>
              <w:rPr>
                <w:rFonts w:ascii="Arial" w:hAnsi="Arial" w:cs="Arial"/>
                <w:sz w:val="22"/>
                <w:szCs w:val="24"/>
              </w:rPr>
            </w:pPr>
            <w:r w:rsidRPr="007F5096">
              <w:rPr>
                <w:rFonts w:ascii="Arial" w:hAnsi="Arial" w:cs="Arial"/>
                <w:sz w:val="22"/>
                <w:szCs w:val="24"/>
              </w:rPr>
              <w:t>1,0</w:t>
            </w:r>
          </w:p>
        </w:tc>
        <w:tc>
          <w:tcPr>
            <w:tcW w:w="850" w:type="dxa"/>
            <w:tcBorders>
              <w:top w:val="single" w:sz="4" w:space="0" w:color="auto"/>
              <w:left w:val="single" w:sz="4" w:space="0" w:color="auto"/>
              <w:bottom w:val="single" w:sz="4" w:space="0" w:color="auto"/>
              <w:right w:val="single" w:sz="4" w:space="0" w:color="auto"/>
            </w:tcBorders>
          </w:tcPr>
          <w:p w14:paraId="03E09D4F" w14:textId="77777777"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3,3</w:t>
            </w:r>
          </w:p>
        </w:tc>
        <w:tc>
          <w:tcPr>
            <w:tcW w:w="852" w:type="dxa"/>
            <w:tcBorders>
              <w:top w:val="single" w:sz="4" w:space="0" w:color="auto"/>
              <w:left w:val="single" w:sz="4" w:space="0" w:color="auto"/>
              <w:bottom w:val="single" w:sz="4" w:space="0" w:color="auto"/>
              <w:right w:val="double" w:sz="4" w:space="0" w:color="auto"/>
            </w:tcBorders>
          </w:tcPr>
          <w:p w14:paraId="5AFFA276" w14:textId="314ABDD9" w:rsidR="00096005" w:rsidRPr="007F5096" w:rsidRDefault="00096005" w:rsidP="00312E3B">
            <w:pPr>
              <w:ind w:left="-57" w:right="-57"/>
              <w:jc w:val="center"/>
              <w:rPr>
                <w:rFonts w:ascii="Arial" w:hAnsi="Arial" w:cs="Arial"/>
                <w:sz w:val="22"/>
                <w:szCs w:val="24"/>
              </w:rPr>
            </w:pPr>
            <w:r w:rsidRPr="007F5096">
              <w:rPr>
                <w:rFonts w:ascii="Arial" w:hAnsi="Arial" w:cs="Arial"/>
                <w:sz w:val="22"/>
                <w:szCs w:val="24"/>
              </w:rPr>
              <w:t>104,7</w:t>
            </w:r>
          </w:p>
        </w:tc>
      </w:tr>
      <w:tr w:rsidR="00096005" w:rsidRPr="007F5096" w14:paraId="2075396A" w14:textId="77777777" w:rsidTr="00096005">
        <w:trPr>
          <w:trHeight w:val="305"/>
        </w:trPr>
        <w:tc>
          <w:tcPr>
            <w:tcW w:w="709" w:type="dxa"/>
            <w:vMerge/>
            <w:tcBorders>
              <w:left w:val="double" w:sz="4" w:space="0" w:color="auto"/>
              <w:bottom w:val="single" w:sz="4" w:space="0" w:color="auto"/>
              <w:right w:val="single" w:sz="4" w:space="0" w:color="auto"/>
            </w:tcBorders>
            <w:vAlign w:val="center"/>
          </w:tcPr>
          <w:p w14:paraId="7A1CF810" w14:textId="77777777" w:rsidR="00096005" w:rsidRPr="007F5096" w:rsidRDefault="00096005" w:rsidP="00312E3B">
            <w:pPr>
              <w:rPr>
                <w:rFonts w:ascii="Arial" w:hAnsi="Arial" w:cs="Arial"/>
                <w:sz w:val="22"/>
                <w:szCs w:val="24"/>
              </w:rPr>
            </w:pPr>
          </w:p>
        </w:tc>
        <w:tc>
          <w:tcPr>
            <w:tcW w:w="709" w:type="dxa"/>
            <w:vMerge/>
            <w:tcBorders>
              <w:left w:val="single" w:sz="4" w:space="0" w:color="auto"/>
              <w:bottom w:val="single" w:sz="4" w:space="0" w:color="auto"/>
              <w:right w:val="single" w:sz="4" w:space="0" w:color="auto"/>
            </w:tcBorders>
            <w:vAlign w:val="center"/>
          </w:tcPr>
          <w:p w14:paraId="446577F2" w14:textId="77777777" w:rsidR="00096005" w:rsidRPr="007F5096" w:rsidRDefault="00096005" w:rsidP="00312E3B">
            <w:pPr>
              <w:rPr>
                <w:rFonts w:ascii="Arial" w:hAnsi="Arial" w:cs="Arial"/>
                <w:sz w:val="22"/>
                <w:szCs w:val="24"/>
              </w:rPr>
            </w:pPr>
          </w:p>
        </w:tc>
        <w:tc>
          <w:tcPr>
            <w:tcW w:w="709" w:type="dxa"/>
            <w:vMerge/>
            <w:tcBorders>
              <w:left w:val="single" w:sz="4" w:space="0" w:color="auto"/>
              <w:right w:val="single" w:sz="4" w:space="0" w:color="auto"/>
            </w:tcBorders>
            <w:vAlign w:val="center"/>
          </w:tcPr>
          <w:p w14:paraId="03B75BC1" w14:textId="77777777" w:rsidR="00096005" w:rsidRPr="007F5096" w:rsidRDefault="00096005" w:rsidP="00312E3B">
            <w:pPr>
              <w:rPr>
                <w:rFonts w:ascii="Arial" w:hAnsi="Arial" w:cs="Arial"/>
                <w:sz w:val="22"/>
                <w:szCs w:val="24"/>
              </w:rPr>
            </w:pPr>
          </w:p>
        </w:tc>
        <w:tc>
          <w:tcPr>
            <w:tcW w:w="3260" w:type="dxa"/>
            <w:gridSpan w:val="2"/>
            <w:tcBorders>
              <w:left w:val="single" w:sz="4" w:space="0" w:color="auto"/>
              <w:bottom w:val="double" w:sz="4" w:space="0" w:color="auto"/>
              <w:right w:val="single" w:sz="4" w:space="0" w:color="auto"/>
            </w:tcBorders>
            <w:vAlign w:val="center"/>
          </w:tcPr>
          <w:p w14:paraId="554F4509" w14:textId="287AE592" w:rsidR="00096005" w:rsidRPr="007F5096" w:rsidRDefault="00096005" w:rsidP="00D04850">
            <w:pPr>
              <w:ind w:left="-108" w:right="-108"/>
              <w:jc w:val="center"/>
              <w:rPr>
                <w:rFonts w:ascii="Arial" w:hAnsi="Arial" w:cs="Arial"/>
                <w:sz w:val="22"/>
                <w:szCs w:val="24"/>
              </w:rPr>
            </w:pPr>
            <w:r>
              <w:rPr>
                <w:rFonts w:ascii="Arial" w:hAnsi="Arial" w:cs="Arial"/>
                <w:sz w:val="22"/>
                <w:szCs w:val="24"/>
              </w:rPr>
              <w:t>Сброс бомбы</w:t>
            </w:r>
          </w:p>
        </w:tc>
        <w:tc>
          <w:tcPr>
            <w:tcW w:w="1276" w:type="dxa"/>
            <w:tcBorders>
              <w:left w:val="single" w:sz="4" w:space="0" w:color="auto"/>
              <w:bottom w:val="double" w:sz="4" w:space="0" w:color="auto"/>
              <w:right w:val="single" w:sz="4" w:space="0" w:color="auto"/>
            </w:tcBorders>
            <w:vAlign w:val="center"/>
          </w:tcPr>
          <w:p w14:paraId="5D18477B" w14:textId="326F95CB" w:rsidR="00096005" w:rsidRPr="007F5096" w:rsidRDefault="00096005" w:rsidP="00D04850">
            <w:pPr>
              <w:jc w:val="center"/>
              <w:rPr>
                <w:rFonts w:ascii="Arial" w:hAnsi="Arial" w:cs="Arial"/>
                <w:sz w:val="22"/>
                <w:szCs w:val="24"/>
              </w:rPr>
            </w:pPr>
            <w:r>
              <w:rPr>
                <w:rFonts w:ascii="Arial" w:hAnsi="Arial" w:cs="Arial"/>
                <w:sz w:val="22"/>
                <w:szCs w:val="24"/>
              </w:rPr>
              <w:t>-</w:t>
            </w:r>
          </w:p>
        </w:tc>
        <w:tc>
          <w:tcPr>
            <w:tcW w:w="1559" w:type="dxa"/>
            <w:tcBorders>
              <w:top w:val="single" w:sz="4" w:space="0" w:color="auto"/>
              <w:left w:val="single" w:sz="4" w:space="0" w:color="auto"/>
              <w:bottom w:val="double" w:sz="4" w:space="0" w:color="auto"/>
              <w:right w:val="single" w:sz="4" w:space="0" w:color="auto"/>
            </w:tcBorders>
            <w:vAlign w:val="center"/>
          </w:tcPr>
          <w:p w14:paraId="077B1207" w14:textId="7DD2617D" w:rsidR="00096005" w:rsidRPr="007F5096" w:rsidRDefault="00096005" w:rsidP="00D04850">
            <w:pPr>
              <w:jc w:val="center"/>
              <w:rPr>
                <w:rFonts w:ascii="Arial" w:hAnsi="Arial" w:cs="Arial"/>
                <w:sz w:val="22"/>
                <w:szCs w:val="24"/>
              </w:rPr>
            </w:pPr>
            <w:r>
              <w:rPr>
                <w:rFonts w:ascii="Arial" w:hAnsi="Arial" w:cs="Arial"/>
                <w:sz w:val="22"/>
                <w:szCs w:val="24"/>
              </w:rPr>
              <w:t>-</w:t>
            </w:r>
          </w:p>
        </w:tc>
        <w:tc>
          <w:tcPr>
            <w:tcW w:w="850" w:type="dxa"/>
            <w:tcBorders>
              <w:top w:val="single" w:sz="4" w:space="0" w:color="auto"/>
              <w:left w:val="single" w:sz="4" w:space="0" w:color="auto"/>
              <w:bottom w:val="double" w:sz="4" w:space="0" w:color="auto"/>
              <w:right w:val="single" w:sz="4" w:space="0" w:color="auto"/>
            </w:tcBorders>
            <w:vAlign w:val="center"/>
          </w:tcPr>
          <w:p w14:paraId="176F4FF1" w14:textId="0AF2E2F6" w:rsidR="00096005" w:rsidRPr="00096005" w:rsidRDefault="00096005" w:rsidP="00D04850">
            <w:pPr>
              <w:jc w:val="center"/>
              <w:rPr>
                <w:rFonts w:ascii="Arial" w:hAnsi="Arial" w:cs="Arial"/>
                <w:sz w:val="22"/>
                <w:szCs w:val="24"/>
              </w:rPr>
            </w:pPr>
            <w:r>
              <w:rPr>
                <w:rFonts w:ascii="Arial" w:hAnsi="Arial" w:cs="Arial"/>
                <w:sz w:val="22"/>
                <w:szCs w:val="24"/>
              </w:rPr>
              <w:t>-</w:t>
            </w:r>
          </w:p>
        </w:tc>
        <w:tc>
          <w:tcPr>
            <w:tcW w:w="851" w:type="dxa"/>
            <w:tcBorders>
              <w:top w:val="single" w:sz="4" w:space="0" w:color="auto"/>
              <w:left w:val="single" w:sz="4" w:space="0" w:color="auto"/>
              <w:bottom w:val="double" w:sz="4" w:space="0" w:color="auto"/>
              <w:right w:val="single" w:sz="4" w:space="0" w:color="auto"/>
            </w:tcBorders>
            <w:vAlign w:val="center"/>
          </w:tcPr>
          <w:p w14:paraId="245A8946" w14:textId="22F9B63C" w:rsidR="00096005" w:rsidRPr="007F5096" w:rsidRDefault="00096005" w:rsidP="00D04850">
            <w:pPr>
              <w:jc w:val="center"/>
              <w:rPr>
                <w:rFonts w:ascii="Arial" w:hAnsi="Arial" w:cs="Arial"/>
                <w:sz w:val="22"/>
                <w:szCs w:val="24"/>
              </w:rPr>
            </w:pPr>
            <w:r>
              <w:rPr>
                <w:rFonts w:ascii="Arial" w:hAnsi="Arial" w:cs="Arial"/>
                <w:sz w:val="22"/>
                <w:szCs w:val="24"/>
              </w:rPr>
              <w:t>-</w:t>
            </w:r>
          </w:p>
        </w:tc>
        <w:tc>
          <w:tcPr>
            <w:tcW w:w="850" w:type="dxa"/>
            <w:tcBorders>
              <w:top w:val="single" w:sz="4" w:space="0" w:color="auto"/>
              <w:left w:val="single" w:sz="4" w:space="0" w:color="auto"/>
              <w:bottom w:val="double" w:sz="4" w:space="0" w:color="auto"/>
              <w:right w:val="single" w:sz="4" w:space="0" w:color="auto"/>
            </w:tcBorders>
            <w:vAlign w:val="center"/>
          </w:tcPr>
          <w:p w14:paraId="4051092A" w14:textId="60D0DE7B" w:rsidR="00096005" w:rsidRPr="00096005" w:rsidRDefault="00096005" w:rsidP="00D04850">
            <w:pPr>
              <w:jc w:val="center"/>
              <w:rPr>
                <w:rFonts w:ascii="Arial" w:hAnsi="Arial" w:cs="Arial"/>
                <w:sz w:val="22"/>
                <w:szCs w:val="24"/>
              </w:rPr>
            </w:pPr>
            <w:r>
              <w:rPr>
                <w:rFonts w:ascii="Arial" w:hAnsi="Arial" w:cs="Arial"/>
                <w:sz w:val="22"/>
                <w:szCs w:val="24"/>
              </w:rPr>
              <w:t>-</w:t>
            </w:r>
          </w:p>
        </w:tc>
        <w:tc>
          <w:tcPr>
            <w:tcW w:w="851" w:type="dxa"/>
            <w:tcBorders>
              <w:top w:val="single" w:sz="4" w:space="0" w:color="auto"/>
              <w:left w:val="single" w:sz="4" w:space="0" w:color="auto"/>
              <w:bottom w:val="double" w:sz="4" w:space="0" w:color="auto"/>
              <w:right w:val="single" w:sz="4" w:space="0" w:color="auto"/>
            </w:tcBorders>
            <w:vAlign w:val="center"/>
          </w:tcPr>
          <w:p w14:paraId="7FD955B6" w14:textId="47F407D9" w:rsidR="00096005" w:rsidRPr="007F5096" w:rsidRDefault="00096005" w:rsidP="00D04850">
            <w:pPr>
              <w:jc w:val="center"/>
              <w:rPr>
                <w:rFonts w:ascii="Arial" w:hAnsi="Arial" w:cs="Arial"/>
                <w:sz w:val="22"/>
                <w:szCs w:val="24"/>
              </w:rPr>
            </w:pPr>
            <w:r>
              <w:rPr>
                <w:rFonts w:ascii="Arial" w:hAnsi="Arial" w:cs="Arial"/>
                <w:sz w:val="22"/>
                <w:szCs w:val="24"/>
              </w:rPr>
              <w:t>-</w:t>
            </w:r>
          </w:p>
        </w:tc>
        <w:tc>
          <w:tcPr>
            <w:tcW w:w="567" w:type="dxa"/>
            <w:tcBorders>
              <w:top w:val="single" w:sz="4" w:space="0" w:color="auto"/>
              <w:left w:val="single" w:sz="4" w:space="0" w:color="auto"/>
              <w:bottom w:val="double" w:sz="4" w:space="0" w:color="auto"/>
              <w:right w:val="single" w:sz="4" w:space="0" w:color="auto"/>
            </w:tcBorders>
            <w:vAlign w:val="center"/>
          </w:tcPr>
          <w:p w14:paraId="4FBA35EE" w14:textId="77DDF0A3" w:rsidR="00096005" w:rsidRPr="007F5096" w:rsidRDefault="00096005" w:rsidP="00D04850">
            <w:pPr>
              <w:jc w:val="center"/>
              <w:rPr>
                <w:rFonts w:ascii="Arial" w:hAnsi="Arial" w:cs="Arial"/>
                <w:sz w:val="22"/>
                <w:szCs w:val="24"/>
              </w:rPr>
            </w:pPr>
            <w:r>
              <w:rPr>
                <w:rFonts w:ascii="Arial" w:hAnsi="Arial" w:cs="Arial"/>
                <w:sz w:val="22"/>
                <w:szCs w:val="24"/>
              </w:rPr>
              <w:t>-</w:t>
            </w:r>
          </w:p>
        </w:tc>
        <w:tc>
          <w:tcPr>
            <w:tcW w:w="850" w:type="dxa"/>
            <w:tcBorders>
              <w:top w:val="single" w:sz="4" w:space="0" w:color="auto"/>
              <w:left w:val="single" w:sz="4" w:space="0" w:color="auto"/>
              <w:bottom w:val="double" w:sz="4" w:space="0" w:color="auto"/>
              <w:right w:val="single" w:sz="4" w:space="0" w:color="auto"/>
            </w:tcBorders>
            <w:vAlign w:val="center"/>
          </w:tcPr>
          <w:p w14:paraId="35B3CD65" w14:textId="18659122" w:rsidR="00096005" w:rsidRPr="007F5096" w:rsidRDefault="00096005" w:rsidP="00D04850">
            <w:pPr>
              <w:jc w:val="center"/>
              <w:rPr>
                <w:rFonts w:ascii="Arial" w:hAnsi="Arial" w:cs="Arial"/>
                <w:sz w:val="22"/>
                <w:szCs w:val="24"/>
              </w:rPr>
            </w:pPr>
            <w:r>
              <w:rPr>
                <w:rFonts w:ascii="Arial" w:hAnsi="Arial" w:cs="Arial"/>
                <w:sz w:val="22"/>
                <w:szCs w:val="24"/>
              </w:rPr>
              <w:t>-</w:t>
            </w:r>
          </w:p>
        </w:tc>
        <w:tc>
          <w:tcPr>
            <w:tcW w:w="851" w:type="dxa"/>
            <w:tcBorders>
              <w:top w:val="single" w:sz="4" w:space="0" w:color="auto"/>
              <w:left w:val="single" w:sz="4" w:space="0" w:color="auto"/>
              <w:bottom w:val="double" w:sz="4" w:space="0" w:color="auto"/>
              <w:right w:val="single" w:sz="4" w:space="0" w:color="auto"/>
            </w:tcBorders>
            <w:vAlign w:val="center"/>
          </w:tcPr>
          <w:p w14:paraId="4DDB5EAD" w14:textId="0B7D78D5" w:rsidR="00096005" w:rsidRPr="007F5096" w:rsidRDefault="00096005" w:rsidP="00D04850">
            <w:pPr>
              <w:jc w:val="center"/>
              <w:rPr>
                <w:rFonts w:ascii="Arial" w:hAnsi="Arial" w:cs="Arial"/>
                <w:sz w:val="22"/>
                <w:szCs w:val="24"/>
              </w:rPr>
            </w:pPr>
            <w:r>
              <w:rPr>
                <w:rFonts w:ascii="Arial" w:hAnsi="Arial" w:cs="Arial"/>
                <w:sz w:val="22"/>
                <w:szCs w:val="24"/>
              </w:rPr>
              <w:t>-</w:t>
            </w:r>
          </w:p>
        </w:tc>
        <w:tc>
          <w:tcPr>
            <w:tcW w:w="850" w:type="dxa"/>
            <w:tcBorders>
              <w:top w:val="single" w:sz="4" w:space="0" w:color="auto"/>
              <w:left w:val="single" w:sz="4" w:space="0" w:color="auto"/>
              <w:bottom w:val="double" w:sz="4" w:space="0" w:color="auto"/>
              <w:right w:val="single" w:sz="4" w:space="0" w:color="auto"/>
            </w:tcBorders>
            <w:vAlign w:val="center"/>
          </w:tcPr>
          <w:p w14:paraId="73CBFB85" w14:textId="67912EAF" w:rsidR="00096005" w:rsidRPr="007F5096" w:rsidRDefault="00096005" w:rsidP="00D04850">
            <w:pPr>
              <w:ind w:left="-57" w:right="-57"/>
              <w:jc w:val="center"/>
              <w:rPr>
                <w:rFonts w:ascii="Arial" w:hAnsi="Arial" w:cs="Arial"/>
                <w:sz w:val="22"/>
                <w:szCs w:val="24"/>
              </w:rPr>
            </w:pPr>
            <w:r>
              <w:rPr>
                <w:rFonts w:ascii="Arial" w:hAnsi="Arial" w:cs="Arial"/>
                <w:sz w:val="22"/>
                <w:szCs w:val="24"/>
              </w:rPr>
              <w:t>-</w:t>
            </w:r>
          </w:p>
        </w:tc>
        <w:tc>
          <w:tcPr>
            <w:tcW w:w="852" w:type="dxa"/>
            <w:tcBorders>
              <w:top w:val="single" w:sz="4" w:space="0" w:color="auto"/>
              <w:left w:val="single" w:sz="4" w:space="0" w:color="auto"/>
              <w:bottom w:val="double" w:sz="4" w:space="0" w:color="auto"/>
              <w:right w:val="double" w:sz="4" w:space="0" w:color="auto"/>
            </w:tcBorders>
            <w:vAlign w:val="center"/>
          </w:tcPr>
          <w:p w14:paraId="737D1400" w14:textId="1CC237BE" w:rsidR="00096005" w:rsidRPr="007F5096" w:rsidRDefault="00096005" w:rsidP="00D04850">
            <w:pPr>
              <w:ind w:left="-57" w:right="-57"/>
              <w:jc w:val="center"/>
              <w:rPr>
                <w:rFonts w:ascii="Arial" w:hAnsi="Arial" w:cs="Arial"/>
                <w:sz w:val="22"/>
                <w:szCs w:val="24"/>
              </w:rPr>
            </w:pPr>
            <w:r>
              <w:rPr>
                <w:rFonts w:ascii="Arial" w:hAnsi="Arial" w:cs="Arial"/>
                <w:sz w:val="22"/>
                <w:szCs w:val="24"/>
              </w:rPr>
              <w:t>30</w:t>
            </w:r>
          </w:p>
        </w:tc>
      </w:tr>
    </w:tbl>
    <w:p w14:paraId="4B4CCA05" w14:textId="77777777" w:rsidR="00B71E87" w:rsidRPr="007F5096" w:rsidRDefault="00B71E87" w:rsidP="00FB39C3">
      <w:pPr>
        <w:jc w:val="left"/>
        <w:rPr>
          <w:rFonts w:ascii="Arial" w:hAnsi="Arial" w:cs="Arial"/>
          <w:b/>
          <w:sz w:val="22"/>
          <w:szCs w:val="24"/>
        </w:rPr>
      </w:pPr>
    </w:p>
    <w:p w14:paraId="3AD31845" w14:textId="59311704" w:rsidR="00FB39C3" w:rsidRPr="000F6756" w:rsidRDefault="00FB39C3" w:rsidP="00FB39C3">
      <w:pPr>
        <w:jc w:val="left"/>
        <w:rPr>
          <w:rFonts w:ascii="Arial" w:hAnsi="Arial" w:cs="Arial"/>
          <w:i/>
          <w:iCs/>
          <w:sz w:val="22"/>
          <w:szCs w:val="24"/>
        </w:rPr>
      </w:pPr>
      <w:r w:rsidRPr="000F6756">
        <w:rPr>
          <w:rFonts w:ascii="Arial" w:hAnsi="Arial" w:cs="Arial"/>
          <w:b/>
          <w:i/>
          <w:iCs/>
          <w:sz w:val="22"/>
          <w:szCs w:val="24"/>
        </w:rPr>
        <w:t>Примечание</w:t>
      </w:r>
      <w:proofErr w:type="gramStart"/>
      <w:r w:rsidRPr="000F6756">
        <w:rPr>
          <w:rFonts w:ascii="Arial" w:hAnsi="Arial" w:cs="Arial"/>
          <w:b/>
          <w:i/>
          <w:iCs/>
          <w:sz w:val="22"/>
          <w:szCs w:val="24"/>
        </w:rPr>
        <w:t xml:space="preserve">: </w:t>
      </w:r>
      <w:r w:rsidRPr="000F6756">
        <w:rPr>
          <w:rFonts w:ascii="Arial" w:hAnsi="Arial" w:cs="Arial"/>
          <w:i/>
          <w:iCs/>
          <w:sz w:val="22"/>
          <w:szCs w:val="24"/>
        </w:rPr>
        <w:t>С целью</w:t>
      </w:r>
      <w:proofErr w:type="gramEnd"/>
      <w:r w:rsidRPr="000F6756">
        <w:rPr>
          <w:rFonts w:ascii="Arial" w:hAnsi="Arial" w:cs="Arial"/>
          <w:i/>
          <w:iCs/>
          <w:sz w:val="22"/>
          <w:szCs w:val="24"/>
        </w:rPr>
        <w:t xml:space="preserve"> улучшения качества крепления производить расхаживание эксплуатационной колонны в процессе цементирования</w:t>
      </w:r>
    </w:p>
    <w:p w14:paraId="4F56DD4A" w14:textId="77777777" w:rsidR="00ED39B2" w:rsidRPr="000F6756" w:rsidRDefault="00FB39C3" w:rsidP="00FB39C3">
      <w:pPr>
        <w:ind w:firstLine="1418"/>
        <w:jc w:val="left"/>
        <w:rPr>
          <w:rFonts w:ascii="Arial" w:hAnsi="Arial" w:cs="Arial"/>
          <w:i/>
          <w:iCs/>
          <w:sz w:val="22"/>
          <w:szCs w:val="24"/>
        </w:rPr>
      </w:pPr>
      <w:r w:rsidRPr="000F6756">
        <w:rPr>
          <w:rFonts w:ascii="Arial" w:hAnsi="Arial" w:cs="Arial"/>
          <w:i/>
          <w:iCs/>
          <w:sz w:val="22"/>
          <w:szCs w:val="24"/>
        </w:rPr>
        <w:t xml:space="preserve"> (при </w:t>
      </w:r>
      <w:proofErr w:type="spellStart"/>
      <w:r w:rsidRPr="000F6756">
        <w:rPr>
          <w:rFonts w:ascii="Arial" w:hAnsi="Arial" w:cs="Arial"/>
          <w:i/>
          <w:iCs/>
          <w:sz w:val="22"/>
          <w:szCs w:val="24"/>
        </w:rPr>
        <w:t>расхаживании</w:t>
      </w:r>
      <w:proofErr w:type="spellEnd"/>
      <w:r w:rsidRPr="000F6756">
        <w:rPr>
          <w:rFonts w:ascii="Arial" w:hAnsi="Arial" w:cs="Arial"/>
          <w:i/>
          <w:iCs/>
          <w:sz w:val="22"/>
          <w:szCs w:val="24"/>
        </w:rPr>
        <w:t xml:space="preserve"> не превышать нагрузку более 10% собственного веса обсадной колонны)</w:t>
      </w:r>
    </w:p>
    <w:p w14:paraId="527451FF" w14:textId="77777777" w:rsidR="00817B78" w:rsidRPr="007F5096" w:rsidRDefault="00817B78" w:rsidP="00607A40">
      <w:pPr>
        <w:jc w:val="left"/>
      </w:pPr>
      <w:r w:rsidRPr="007F5096">
        <w:br w:type="page"/>
      </w:r>
    </w:p>
    <w:p w14:paraId="537A95FA" w14:textId="287C60D2" w:rsidR="00FB39C3" w:rsidRPr="007F5096" w:rsidRDefault="00FB39C3" w:rsidP="00FB39C3">
      <w:pPr>
        <w:widowControl w:val="0"/>
        <w:autoSpaceDE w:val="0"/>
        <w:autoSpaceDN w:val="0"/>
        <w:adjustRightInd w:val="0"/>
        <w:spacing w:after="120"/>
        <w:jc w:val="center"/>
        <w:rPr>
          <w:sz w:val="28"/>
          <w:szCs w:val="24"/>
        </w:rPr>
      </w:pPr>
      <w:bookmarkStart w:id="521" w:name="_Toc74020562"/>
      <w:bookmarkStart w:id="522" w:name="_Toc75241104"/>
      <w:bookmarkStart w:id="523" w:name="_Toc84003964"/>
      <w:bookmarkStart w:id="524" w:name="_Toc86222849"/>
      <w:bookmarkStart w:id="525" w:name="_Toc86320860"/>
      <w:bookmarkStart w:id="526" w:name="_Toc87893098"/>
      <w:bookmarkStart w:id="527" w:name="_Toc74020393"/>
      <w:bookmarkStart w:id="528" w:name="_Toc74020560"/>
      <w:bookmarkStart w:id="529" w:name="_Toc75241102"/>
      <w:bookmarkStart w:id="530" w:name="_Toc74020395"/>
      <w:bookmarkStart w:id="531" w:name="_Toc74020563"/>
      <w:bookmarkStart w:id="532" w:name="_Toc75241105"/>
      <w:bookmarkStart w:id="533" w:name="_Toc74020396"/>
      <w:bookmarkStart w:id="534" w:name="_Toc74020565"/>
      <w:bookmarkStart w:id="535" w:name="_Toc75241107"/>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4"/>
          <w:lang w:val="kk-KZ"/>
        </w:rPr>
        <w:t xml:space="preserve"> </w:t>
      </w:r>
      <w:r w:rsidRPr="007F5096">
        <w:rPr>
          <w:rFonts w:ascii="Arial" w:hAnsi="Arial" w:cs="Arial"/>
          <w:b/>
          <w:sz w:val="22"/>
          <w:szCs w:val="24"/>
        </w:rPr>
        <w:t>Схема обвязки и потребность в цементировочных агрегата</w:t>
      </w:r>
      <w:bookmarkEnd w:id="521"/>
      <w:bookmarkEnd w:id="522"/>
      <w:r w:rsidRPr="007F5096">
        <w:rPr>
          <w:rFonts w:ascii="Arial" w:hAnsi="Arial" w:cs="Arial"/>
          <w:b/>
          <w:sz w:val="22"/>
          <w:szCs w:val="24"/>
        </w:rPr>
        <w:t>х</w:t>
      </w:r>
      <w:bookmarkEnd w:id="523"/>
      <w:bookmarkEnd w:id="524"/>
      <w:bookmarkEnd w:id="525"/>
      <w:bookmarkEnd w:id="526"/>
    </w:p>
    <w:tbl>
      <w:tblPr>
        <w:tblW w:w="15111"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938"/>
        <w:gridCol w:w="567"/>
        <w:gridCol w:w="992"/>
        <w:gridCol w:w="1047"/>
        <w:gridCol w:w="1134"/>
        <w:gridCol w:w="965"/>
        <w:gridCol w:w="1332"/>
        <w:gridCol w:w="841"/>
        <w:gridCol w:w="786"/>
        <w:gridCol w:w="787"/>
        <w:gridCol w:w="786"/>
        <w:gridCol w:w="836"/>
        <w:gridCol w:w="684"/>
        <w:gridCol w:w="677"/>
        <w:gridCol w:w="1168"/>
        <w:gridCol w:w="730"/>
        <w:gridCol w:w="841"/>
      </w:tblGrid>
      <w:tr w:rsidR="00FB39C3" w:rsidRPr="007F5096" w14:paraId="2D091888" w14:textId="77777777" w:rsidTr="000D50F3">
        <w:trPr>
          <w:jc w:val="center"/>
        </w:trPr>
        <w:tc>
          <w:tcPr>
            <w:tcW w:w="938" w:type="dxa"/>
            <w:vMerge w:val="restart"/>
            <w:tcBorders>
              <w:top w:val="double" w:sz="6" w:space="0" w:color="000000"/>
              <w:left w:val="double" w:sz="6" w:space="0" w:color="000000"/>
              <w:bottom w:val="single" w:sz="6" w:space="0" w:color="000000"/>
              <w:right w:val="single" w:sz="6" w:space="0" w:color="000000"/>
            </w:tcBorders>
            <w:textDirection w:val="btLr"/>
          </w:tcPr>
          <w:bookmarkEnd w:id="527"/>
          <w:bookmarkEnd w:id="528"/>
          <w:bookmarkEnd w:id="529"/>
          <w:p w14:paraId="20D878B4" w14:textId="77777777" w:rsidR="00FB39C3" w:rsidRPr="007F5096" w:rsidRDefault="00FB39C3" w:rsidP="000D50F3">
            <w:pPr>
              <w:pStyle w:val="af8"/>
              <w:ind w:left="0" w:right="0"/>
              <w:jc w:val="center"/>
              <w:rPr>
                <w:rFonts w:ascii="Arial" w:hAnsi="Arial" w:cs="Arial"/>
                <w:b/>
                <w:sz w:val="22"/>
                <w:lang w:eastAsia="en-US"/>
              </w:rPr>
            </w:pPr>
            <w:r w:rsidRPr="007F5096">
              <w:rPr>
                <w:rFonts w:ascii="Arial" w:hAnsi="Arial" w:cs="Arial"/>
                <w:b/>
                <w:sz w:val="22"/>
                <w:lang w:eastAsia="en-US"/>
              </w:rPr>
              <w:t>Номер колонны в порядке спуска</w:t>
            </w:r>
          </w:p>
          <w:p w14:paraId="2B9B65E9" w14:textId="77777777" w:rsidR="00FB39C3" w:rsidRPr="007F5096" w:rsidRDefault="00FB39C3" w:rsidP="000D50F3">
            <w:pPr>
              <w:jc w:val="center"/>
              <w:rPr>
                <w:rFonts w:ascii="Arial" w:hAnsi="Arial" w:cs="Arial"/>
                <w:b/>
                <w:caps/>
                <w:sz w:val="22"/>
                <w:szCs w:val="24"/>
                <w:lang w:eastAsia="en-US"/>
              </w:rPr>
            </w:pPr>
          </w:p>
          <w:p w14:paraId="03A1714B" w14:textId="77777777" w:rsidR="00FB39C3" w:rsidRPr="007F5096" w:rsidRDefault="00FB39C3" w:rsidP="000D50F3">
            <w:pPr>
              <w:jc w:val="center"/>
              <w:rPr>
                <w:rFonts w:ascii="Arial" w:hAnsi="Arial" w:cs="Arial"/>
                <w:b/>
                <w:caps/>
                <w:sz w:val="22"/>
                <w:szCs w:val="24"/>
                <w:lang w:eastAsia="en-US"/>
              </w:rPr>
            </w:pPr>
          </w:p>
          <w:p w14:paraId="6383EEF6" w14:textId="77777777" w:rsidR="00FB39C3" w:rsidRPr="007F5096" w:rsidRDefault="00FB39C3" w:rsidP="000D50F3">
            <w:pPr>
              <w:jc w:val="center"/>
              <w:rPr>
                <w:rFonts w:ascii="Arial" w:hAnsi="Arial" w:cs="Arial"/>
                <w:b/>
                <w:caps/>
                <w:sz w:val="22"/>
                <w:szCs w:val="24"/>
                <w:lang w:eastAsia="en-US"/>
              </w:rPr>
            </w:pPr>
          </w:p>
          <w:p w14:paraId="57732D5B" w14:textId="77777777" w:rsidR="00FB39C3" w:rsidRPr="007F5096" w:rsidRDefault="00FB39C3" w:rsidP="000D50F3">
            <w:pPr>
              <w:jc w:val="center"/>
              <w:rPr>
                <w:rFonts w:ascii="Arial" w:hAnsi="Arial" w:cs="Arial"/>
                <w:b/>
                <w:caps/>
                <w:sz w:val="22"/>
                <w:szCs w:val="24"/>
                <w:lang w:eastAsia="en-US"/>
              </w:rPr>
            </w:pPr>
          </w:p>
          <w:p w14:paraId="789FDBAA" w14:textId="77777777" w:rsidR="00FB39C3" w:rsidRPr="007F5096" w:rsidRDefault="00FB39C3" w:rsidP="000D50F3">
            <w:pPr>
              <w:jc w:val="center"/>
              <w:rPr>
                <w:rFonts w:ascii="Arial" w:hAnsi="Arial" w:cs="Arial"/>
                <w:b/>
                <w:caps/>
                <w:sz w:val="22"/>
                <w:szCs w:val="24"/>
                <w:lang w:eastAsia="en-US"/>
              </w:rPr>
            </w:pPr>
          </w:p>
        </w:tc>
        <w:tc>
          <w:tcPr>
            <w:tcW w:w="567" w:type="dxa"/>
            <w:vMerge w:val="restart"/>
            <w:tcBorders>
              <w:top w:val="double" w:sz="6" w:space="0" w:color="000000"/>
              <w:left w:val="single" w:sz="6" w:space="0" w:color="000000"/>
              <w:bottom w:val="single" w:sz="6" w:space="0" w:color="000000"/>
              <w:right w:val="single" w:sz="6" w:space="0" w:color="000000"/>
            </w:tcBorders>
            <w:textDirection w:val="btLr"/>
            <w:vAlign w:val="center"/>
          </w:tcPr>
          <w:p w14:paraId="27BB0045" w14:textId="77777777" w:rsidR="00FB39C3" w:rsidRPr="007F5096" w:rsidRDefault="00FB39C3" w:rsidP="000D50F3">
            <w:pPr>
              <w:pStyle w:val="af8"/>
              <w:ind w:left="0" w:right="0"/>
              <w:jc w:val="center"/>
              <w:rPr>
                <w:rFonts w:ascii="Arial" w:hAnsi="Arial" w:cs="Arial"/>
                <w:b/>
                <w:sz w:val="22"/>
                <w:lang w:eastAsia="en-US"/>
              </w:rPr>
            </w:pPr>
            <w:r w:rsidRPr="007F5096">
              <w:rPr>
                <w:rFonts w:ascii="Arial" w:hAnsi="Arial" w:cs="Arial"/>
                <w:b/>
                <w:sz w:val="22"/>
                <w:lang w:eastAsia="en-US"/>
              </w:rPr>
              <w:t>Номер части колонны</w:t>
            </w:r>
          </w:p>
        </w:tc>
        <w:tc>
          <w:tcPr>
            <w:tcW w:w="992" w:type="dxa"/>
            <w:vMerge w:val="restart"/>
            <w:tcBorders>
              <w:top w:val="double" w:sz="6" w:space="0" w:color="000000"/>
              <w:left w:val="single" w:sz="6" w:space="0" w:color="000000"/>
              <w:bottom w:val="single" w:sz="6" w:space="0" w:color="000000"/>
              <w:right w:val="single" w:sz="6" w:space="0" w:color="000000"/>
            </w:tcBorders>
            <w:textDirection w:val="btLr"/>
            <w:vAlign w:val="center"/>
            <w:hideMark/>
          </w:tcPr>
          <w:p w14:paraId="4C06261E"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Номер ступени цементирования</w:t>
            </w:r>
            <w:r w:rsidRPr="007F5096">
              <w:rPr>
                <w:rFonts w:ascii="Arial" w:hAnsi="Arial" w:cs="Arial"/>
                <w:b/>
                <w:sz w:val="22"/>
                <w:szCs w:val="24"/>
              </w:rPr>
              <w:t>(снизу-вверх)</w:t>
            </w:r>
          </w:p>
        </w:tc>
        <w:tc>
          <w:tcPr>
            <w:tcW w:w="2181" w:type="dxa"/>
            <w:gridSpan w:val="2"/>
            <w:vMerge w:val="restart"/>
            <w:tcBorders>
              <w:top w:val="double" w:sz="6" w:space="0" w:color="000000"/>
              <w:left w:val="single" w:sz="6" w:space="0" w:color="000000"/>
              <w:bottom w:val="single" w:sz="6" w:space="0" w:color="000000"/>
              <w:right w:val="single" w:sz="6" w:space="0" w:color="000000"/>
            </w:tcBorders>
            <w:vAlign w:val="center"/>
            <w:hideMark/>
          </w:tcPr>
          <w:p w14:paraId="22F11894"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Интервал</w:t>
            </w:r>
          </w:p>
          <w:p w14:paraId="1648AAC7"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цементирования,</w:t>
            </w:r>
          </w:p>
          <w:p w14:paraId="7CCC52EE"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м</w:t>
            </w:r>
          </w:p>
        </w:tc>
        <w:tc>
          <w:tcPr>
            <w:tcW w:w="965" w:type="dxa"/>
            <w:vMerge w:val="restart"/>
            <w:tcBorders>
              <w:top w:val="double" w:sz="6" w:space="0" w:color="000000"/>
              <w:left w:val="single" w:sz="6" w:space="0" w:color="000000"/>
              <w:bottom w:val="single" w:sz="6" w:space="0" w:color="000000"/>
              <w:right w:val="single" w:sz="6" w:space="0" w:color="000000"/>
            </w:tcBorders>
            <w:textDirection w:val="btLr"/>
            <w:vAlign w:val="center"/>
            <w:hideMark/>
          </w:tcPr>
          <w:p w14:paraId="45966EF8"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Номер схемы обвязки цементировочной техники</w:t>
            </w:r>
          </w:p>
        </w:tc>
        <w:tc>
          <w:tcPr>
            <w:tcW w:w="9468" w:type="dxa"/>
            <w:gridSpan w:val="11"/>
            <w:tcBorders>
              <w:top w:val="double" w:sz="6" w:space="0" w:color="000000"/>
              <w:left w:val="single" w:sz="6" w:space="0" w:color="000000"/>
              <w:bottom w:val="single" w:sz="6" w:space="0" w:color="000000"/>
              <w:right w:val="double" w:sz="6" w:space="0" w:color="000000"/>
            </w:tcBorders>
            <w:vAlign w:val="center"/>
            <w:hideMark/>
          </w:tcPr>
          <w:p w14:paraId="372BF956"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Потребное количество</w:t>
            </w:r>
          </w:p>
        </w:tc>
      </w:tr>
      <w:tr w:rsidR="00FB39C3" w:rsidRPr="007F5096" w14:paraId="03A3E293" w14:textId="77777777" w:rsidTr="000D50F3">
        <w:trPr>
          <w:trHeight w:val="360"/>
          <w:jc w:val="center"/>
        </w:trPr>
        <w:tc>
          <w:tcPr>
            <w:tcW w:w="938" w:type="dxa"/>
            <w:vMerge/>
            <w:tcBorders>
              <w:top w:val="double" w:sz="6" w:space="0" w:color="000000"/>
              <w:left w:val="double" w:sz="6" w:space="0" w:color="000000"/>
              <w:bottom w:val="single" w:sz="6" w:space="0" w:color="000000"/>
              <w:right w:val="single" w:sz="6" w:space="0" w:color="000000"/>
            </w:tcBorders>
            <w:vAlign w:val="center"/>
            <w:hideMark/>
          </w:tcPr>
          <w:p w14:paraId="50FEED66" w14:textId="77777777" w:rsidR="00FB39C3" w:rsidRPr="007F5096" w:rsidRDefault="00FB39C3" w:rsidP="000D50F3">
            <w:pPr>
              <w:jc w:val="center"/>
              <w:rPr>
                <w:rFonts w:ascii="Arial" w:hAnsi="Arial" w:cs="Arial"/>
                <w:b/>
                <w:caps/>
                <w:sz w:val="22"/>
                <w:szCs w:val="24"/>
                <w:lang w:eastAsia="en-US"/>
              </w:rPr>
            </w:pPr>
          </w:p>
        </w:tc>
        <w:tc>
          <w:tcPr>
            <w:tcW w:w="567" w:type="dxa"/>
            <w:vMerge/>
            <w:tcBorders>
              <w:top w:val="double" w:sz="6" w:space="0" w:color="000000"/>
              <w:left w:val="single" w:sz="6" w:space="0" w:color="000000"/>
              <w:bottom w:val="single" w:sz="6" w:space="0" w:color="000000"/>
              <w:right w:val="single" w:sz="6" w:space="0" w:color="000000"/>
            </w:tcBorders>
            <w:vAlign w:val="center"/>
            <w:hideMark/>
          </w:tcPr>
          <w:p w14:paraId="5EE653A5" w14:textId="77777777" w:rsidR="00FB39C3" w:rsidRPr="007F5096" w:rsidRDefault="00FB39C3" w:rsidP="000D50F3">
            <w:pPr>
              <w:jc w:val="center"/>
              <w:rPr>
                <w:rFonts w:ascii="Arial" w:hAnsi="Arial" w:cs="Arial"/>
                <w:b/>
                <w:sz w:val="22"/>
                <w:szCs w:val="24"/>
                <w:lang w:eastAsia="en-US"/>
              </w:rPr>
            </w:pPr>
          </w:p>
        </w:tc>
        <w:tc>
          <w:tcPr>
            <w:tcW w:w="992" w:type="dxa"/>
            <w:vMerge/>
            <w:tcBorders>
              <w:top w:val="double" w:sz="6" w:space="0" w:color="000000"/>
              <w:left w:val="single" w:sz="6" w:space="0" w:color="000000"/>
              <w:bottom w:val="single" w:sz="6" w:space="0" w:color="000000"/>
              <w:right w:val="single" w:sz="6" w:space="0" w:color="000000"/>
            </w:tcBorders>
            <w:vAlign w:val="center"/>
            <w:hideMark/>
          </w:tcPr>
          <w:p w14:paraId="4523C8DE" w14:textId="77777777" w:rsidR="00FB39C3" w:rsidRPr="007F5096" w:rsidRDefault="00FB39C3" w:rsidP="000D50F3">
            <w:pPr>
              <w:jc w:val="center"/>
              <w:rPr>
                <w:rFonts w:ascii="Arial" w:hAnsi="Arial" w:cs="Arial"/>
                <w:b/>
                <w:sz w:val="22"/>
                <w:szCs w:val="24"/>
                <w:lang w:eastAsia="en-US"/>
              </w:rPr>
            </w:pPr>
          </w:p>
        </w:tc>
        <w:tc>
          <w:tcPr>
            <w:tcW w:w="2181" w:type="dxa"/>
            <w:gridSpan w:val="2"/>
            <w:vMerge/>
            <w:tcBorders>
              <w:top w:val="double" w:sz="6" w:space="0" w:color="000000"/>
              <w:left w:val="single" w:sz="6" w:space="0" w:color="000000"/>
              <w:bottom w:val="single" w:sz="6" w:space="0" w:color="000000"/>
              <w:right w:val="single" w:sz="6" w:space="0" w:color="000000"/>
            </w:tcBorders>
            <w:vAlign w:val="center"/>
            <w:hideMark/>
          </w:tcPr>
          <w:p w14:paraId="08DDC405" w14:textId="77777777" w:rsidR="00FB39C3" w:rsidRPr="007F5096" w:rsidRDefault="00FB39C3" w:rsidP="000D50F3">
            <w:pPr>
              <w:jc w:val="center"/>
              <w:rPr>
                <w:rFonts w:ascii="Arial" w:hAnsi="Arial" w:cs="Arial"/>
                <w:b/>
                <w:sz w:val="22"/>
                <w:szCs w:val="24"/>
                <w:lang w:eastAsia="en-US"/>
              </w:rPr>
            </w:pPr>
          </w:p>
        </w:tc>
        <w:tc>
          <w:tcPr>
            <w:tcW w:w="965" w:type="dxa"/>
            <w:vMerge/>
            <w:tcBorders>
              <w:top w:val="double" w:sz="6" w:space="0" w:color="000000"/>
              <w:left w:val="single" w:sz="6" w:space="0" w:color="000000"/>
              <w:bottom w:val="single" w:sz="6" w:space="0" w:color="000000"/>
              <w:right w:val="single" w:sz="6" w:space="0" w:color="000000"/>
            </w:tcBorders>
            <w:vAlign w:val="center"/>
            <w:hideMark/>
          </w:tcPr>
          <w:p w14:paraId="3EB59F5A" w14:textId="77777777" w:rsidR="00FB39C3" w:rsidRPr="007F5096" w:rsidRDefault="00FB39C3" w:rsidP="000D50F3">
            <w:pPr>
              <w:jc w:val="center"/>
              <w:rPr>
                <w:rFonts w:ascii="Arial" w:hAnsi="Arial" w:cs="Arial"/>
                <w:b/>
                <w:sz w:val="22"/>
                <w:szCs w:val="24"/>
                <w:lang w:eastAsia="en-US"/>
              </w:rPr>
            </w:pPr>
          </w:p>
        </w:tc>
        <w:tc>
          <w:tcPr>
            <w:tcW w:w="6729" w:type="dxa"/>
            <w:gridSpan w:val="8"/>
            <w:tcBorders>
              <w:top w:val="single" w:sz="6" w:space="0" w:color="000000"/>
              <w:left w:val="single" w:sz="6" w:space="0" w:color="000000"/>
              <w:bottom w:val="single" w:sz="6" w:space="0" w:color="000000"/>
              <w:right w:val="single" w:sz="6" w:space="0" w:color="000000"/>
            </w:tcBorders>
            <w:vAlign w:val="center"/>
            <w:hideMark/>
          </w:tcPr>
          <w:p w14:paraId="58AF07A0"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Основные ЦА</w:t>
            </w:r>
          </w:p>
        </w:tc>
        <w:tc>
          <w:tcPr>
            <w:tcW w:w="2739" w:type="dxa"/>
            <w:gridSpan w:val="3"/>
            <w:tcBorders>
              <w:top w:val="single" w:sz="6" w:space="0" w:color="000000"/>
              <w:left w:val="single" w:sz="6" w:space="0" w:color="000000"/>
              <w:bottom w:val="single" w:sz="6" w:space="0" w:color="000000"/>
              <w:right w:val="double" w:sz="6" w:space="0" w:color="000000"/>
            </w:tcBorders>
            <w:vAlign w:val="center"/>
            <w:hideMark/>
          </w:tcPr>
          <w:p w14:paraId="4DC46D5A"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Дополнительные ЦА</w:t>
            </w:r>
          </w:p>
        </w:tc>
      </w:tr>
      <w:tr w:rsidR="00FB39C3" w:rsidRPr="007F5096" w14:paraId="25BF50C7" w14:textId="77777777" w:rsidTr="000D50F3">
        <w:trPr>
          <w:trHeight w:val="360"/>
          <w:jc w:val="center"/>
        </w:trPr>
        <w:tc>
          <w:tcPr>
            <w:tcW w:w="938" w:type="dxa"/>
            <w:vMerge/>
            <w:tcBorders>
              <w:top w:val="double" w:sz="6" w:space="0" w:color="000000"/>
              <w:left w:val="double" w:sz="6" w:space="0" w:color="000000"/>
              <w:bottom w:val="single" w:sz="6" w:space="0" w:color="000000"/>
              <w:right w:val="single" w:sz="6" w:space="0" w:color="000000"/>
            </w:tcBorders>
            <w:vAlign w:val="center"/>
            <w:hideMark/>
          </w:tcPr>
          <w:p w14:paraId="4137E2D1" w14:textId="77777777" w:rsidR="00FB39C3" w:rsidRPr="007F5096" w:rsidRDefault="00FB39C3" w:rsidP="000D50F3">
            <w:pPr>
              <w:jc w:val="center"/>
              <w:rPr>
                <w:rFonts w:ascii="Arial" w:hAnsi="Arial" w:cs="Arial"/>
                <w:b/>
                <w:caps/>
                <w:sz w:val="22"/>
                <w:szCs w:val="24"/>
                <w:lang w:eastAsia="en-US"/>
              </w:rPr>
            </w:pPr>
          </w:p>
        </w:tc>
        <w:tc>
          <w:tcPr>
            <w:tcW w:w="567" w:type="dxa"/>
            <w:vMerge/>
            <w:tcBorders>
              <w:top w:val="double" w:sz="6" w:space="0" w:color="000000"/>
              <w:left w:val="single" w:sz="6" w:space="0" w:color="000000"/>
              <w:bottom w:val="single" w:sz="6" w:space="0" w:color="000000"/>
              <w:right w:val="single" w:sz="6" w:space="0" w:color="000000"/>
            </w:tcBorders>
            <w:vAlign w:val="center"/>
            <w:hideMark/>
          </w:tcPr>
          <w:p w14:paraId="1805355C" w14:textId="77777777" w:rsidR="00FB39C3" w:rsidRPr="007F5096" w:rsidRDefault="00FB39C3" w:rsidP="000D50F3">
            <w:pPr>
              <w:jc w:val="center"/>
              <w:rPr>
                <w:rFonts w:ascii="Arial" w:hAnsi="Arial" w:cs="Arial"/>
                <w:b/>
                <w:sz w:val="22"/>
                <w:szCs w:val="24"/>
                <w:lang w:eastAsia="en-US"/>
              </w:rPr>
            </w:pPr>
          </w:p>
        </w:tc>
        <w:tc>
          <w:tcPr>
            <w:tcW w:w="992" w:type="dxa"/>
            <w:vMerge/>
            <w:tcBorders>
              <w:top w:val="double" w:sz="6" w:space="0" w:color="000000"/>
              <w:left w:val="single" w:sz="6" w:space="0" w:color="000000"/>
              <w:bottom w:val="single" w:sz="6" w:space="0" w:color="000000"/>
              <w:right w:val="single" w:sz="6" w:space="0" w:color="000000"/>
            </w:tcBorders>
            <w:vAlign w:val="center"/>
            <w:hideMark/>
          </w:tcPr>
          <w:p w14:paraId="1ADCBE33" w14:textId="77777777" w:rsidR="00FB39C3" w:rsidRPr="007F5096" w:rsidRDefault="00FB39C3" w:rsidP="000D50F3">
            <w:pPr>
              <w:jc w:val="center"/>
              <w:rPr>
                <w:rFonts w:ascii="Arial" w:hAnsi="Arial" w:cs="Arial"/>
                <w:b/>
                <w:sz w:val="22"/>
                <w:szCs w:val="24"/>
                <w:lang w:eastAsia="en-US"/>
              </w:rPr>
            </w:pPr>
          </w:p>
        </w:tc>
        <w:tc>
          <w:tcPr>
            <w:tcW w:w="2181" w:type="dxa"/>
            <w:gridSpan w:val="2"/>
            <w:vMerge/>
            <w:tcBorders>
              <w:top w:val="double" w:sz="6" w:space="0" w:color="000000"/>
              <w:left w:val="single" w:sz="6" w:space="0" w:color="000000"/>
              <w:bottom w:val="single" w:sz="6" w:space="0" w:color="000000"/>
              <w:right w:val="single" w:sz="6" w:space="0" w:color="000000"/>
            </w:tcBorders>
            <w:vAlign w:val="center"/>
            <w:hideMark/>
          </w:tcPr>
          <w:p w14:paraId="217971B6" w14:textId="77777777" w:rsidR="00FB39C3" w:rsidRPr="007F5096" w:rsidRDefault="00FB39C3" w:rsidP="000D50F3">
            <w:pPr>
              <w:jc w:val="center"/>
              <w:rPr>
                <w:rFonts w:ascii="Arial" w:hAnsi="Arial" w:cs="Arial"/>
                <w:b/>
                <w:sz w:val="22"/>
                <w:szCs w:val="24"/>
                <w:lang w:eastAsia="en-US"/>
              </w:rPr>
            </w:pPr>
          </w:p>
        </w:tc>
        <w:tc>
          <w:tcPr>
            <w:tcW w:w="965" w:type="dxa"/>
            <w:vMerge/>
            <w:tcBorders>
              <w:top w:val="double" w:sz="6" w:space="0" w:color="000000"/>
              <w:left w:val="single" w:sz="6" w:space="0" w:color="000000"/>
              <w:bottom w:val="single" w:sz="6" w:space="0" w:color="000000"/>
              <w:right w:val="single" w:sz="6" w:space="0" w:color="000000"/>
            </w:tcBorders>
            <w:vAlign w:val="center"/>
            <w:hideMark/>
          </w:tcPr>
          <w:p w14:paraId="4B0C1C06" w14:textId="77777777" w:rsidR="00FB39C3" w:rsidRPr="007F5096" w:rsidRDefault="00FB39C3" w:rsidP="000D50F3">
            <w:pPr>
              <w:jc w:val="center"/>
              <w:rPr>
                <w:rFonts w:ascii="Arial" w:hAnsi="Arial" w:cs="Arial"/>
                <w:b/>
                <w:sz w:val="22"/>
                <w:szCs w:val="24"/>
                <w:lang w:eastAsia="en-US"/>
              </w:rPr>
            </w:pPr>
          </w:p>
        </w:tc>
        <w:tc>
          <w:tcPr>
            <w:tcW w:w="1332" w:type="dxa"/>
            <w:vMerge w:val="restart"/>
            <w:tcBorders>
              <w:top w:val="single" w:sz="6" w:space="0" w:color="000000"/>
              <w:left w:val="single" w:sz="6" w:space="0" w:color="000000"/>
              <w:bottom w:val="single" w:sz="6" w:space="0" w:color="000000"/>
              <w:right w:val="single" w:sz="6" w:space="0" w:color="000000"/>
            </w:tcBorders>
            <w:vAlign w:val="center"/>
            <w:hideMark/>
          </w:tcPr>
          <w:p w14:paraId="2A9BE1E8"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тип</w:t>
            </w:r>
          </w:p>
        </w:tc>
        <w:tc>
          <w:tcPr>
            <w:tcW w:w="841" w:type="dxa"/>
            <w:vMerge w:val="restart"/>
            <w:tcBorders>
              <w:top w:val="single" w:sz="6" w:space="0" w:color="000000"/>
              <w:left w:val="single" w:sz="6" w:space="0" w:color="000000"/>
              <w:bottom w:val="single" w:sz="6" w:space="0" w:color="000000"/>
              <w:right w:val="single" w:sz="6" w:space="0" w:color="000000"/>
            </w:tcBorders>
            <w:textDirection w:val="btLr"/>
            <w:vAlign w:val="center"/>
            <w:hideMark/>
          </w:tcPr>
          <w:p w14:paraId="39363EF3"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всего</w:t>
            </w:r>
          </w:p>
        </w:tc>
        <w:tc>
          <w:tcPr>
            <w:tcW w:w="4556" w:type="dxa"/>
            <w:gridSpan w:val="6"/>
            <w:tcBorders>
              <w:top w:val="single" w:sz="6" w:space="0" w:color="000000"/>
              <w:left w:val="single" w:sz="6" w:space="0" w:color="000000"/>
              <w:bottom w:val="single" w:sz="6" w:space="0" w:color="000000"/>
              <w:right w:val="single" w:sz="6" w:space="0" w:color="000000"/>
            </w:tcBorders>
            <w:vAlign w:val="center"/>
            <w:hideMark/>
          </w:tcPr>
          <w:p w14:paraId="7119B68F"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в том числе на:</w:t>
            </w:r>
          </w:p>
        </w:tc>
        <w:tc>
          <w:tcPr>
            <w:tcW w:w="1168" w:type="dxa"/>
            <w:vMerge w:val="restart"/>
            <w:tcBorders>
              <w:top w:val="single" w:sz="6" w:space="0" w:color="000000"/>
              <w:left w:val="single" w:sz="6" w:space="0" w:color="000000"/>
              <w:bottom w:val="single" w:sz="6" w:space="0" w:color="000000"/>
              <w:right w:val="single" w:sz="6" w:space="0" w:color="000000"/>
            </w:tcBorders>
            <w:vAlign w:val="center"/>
            <w:hideMark/>
          </w:tcPr>
          <w:p w14:paraId="027D7454"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тип</w:t>
            </w:r>
          </w:p>
        </w:tc>
        <w:tc>
          <w:tcPr>
            <w:tcW w:w="730" w:type="dxa"/>
            <w:vMerge w:val="restart"/>
            <w:tcBorders>
              <w:top w:val="single" w:sz="6" w:space="0" w:color="000000"/>
              <w:left w:val="single" w:sz="6" w:space="0" w:color="000000"/>
              <w:bottom w:val="single" w:sz="6" w:space="0" w:color="000000"/>
              <w:right w:val="single" w:sz="6" w:space="0" w:color="000000"/>
            </w:tcBorders>
            <w:textDirection w:val="btLr"/>
            <w:vAlign w:val="center"/>
            <w:hideMark/>
          </w:tcPr>
          <w:p w14:paraId="21E46F0B"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всего</w:t>
            </w:r>
          </w:p>
        </w:tc>
        <w:tc>
          <w:tcPr>
            <w:tcW w:w="841" w:type="dxa"/>
            <w:vMerge w:val="restart"/>
            <w:tcBorders>
              <w:top w:val="single" w:sz="6" w:space="0" w:color="000000"/>
              <w:left w:val="single" w:sz="6" w:space="0" w:color="000000"/>
              <w:bottom w:val="single" w:sz="6" w:space="0" w:color="000000"/>
              <w:right w:val="double" w:sz="6" w:space="0" w:color="000000"/>
            </w:tcBorders>
            <w:textDirection w:val="btLr"/>
            <w:vAlign w:val="center"/>
            <w:hideMark/>
          </w:tcPr>
          <w:p w14:paraId="5384B923"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резерв</w:t>
            </w:r>
          </w:p>
        </w:tc>
      </w:tr>
      <w:tr w:rsidR="00FB39C3" w:rsidRPr="007F5096" w14:paraId="2870C3FB" w14:textId="77777777" w:rsidTr="000D50F3">
        <w:trPr>
          <w:trHeight w:val="1410"/>
          <w:jc w:val="center"/>
        </w:trPr>
        <w:tc>
          <w:tcPr>
            <w:tcW w:w="938" w:type="dxa"/>
            <w:vMerge/>
            <w:tcBorders>
              <w:top w:val="double" w:sz="6" w:space="0" w:color="000000"/>
              <w:left w:val="double" w:sz="6" w:space="0" w:color="000000"/>
              <w:bottom w:val="single" w:sz="6" w:space="0" w:color="000000"/>
              <w:right w:val="single" w:sz="6" w:space="0" w:color="000000"/>
            </w:tcBorders>
            <w:vAlign w:val="center"/>
            <w:hideMark/>
          </w:tcPr>
          <w:p w14:paraId="378AACB3" w14:textId="77777777" w:rsidR="00FB39C3" w:rsidRPr="007F5096" w:rsidRDefault="00FB39C3" w:rsidP="000D50F3">
            <w:pPr>
              <w:jc w:val="center"/>
              <w:rPr>
                <w:rFonts w:ascii="Arial" w:hAnsi="Arial" w:cs="Arial"/>
                <w:b/>
                <w:caps/>
                <w:sz w:val="22"/>
                <w:szCs w:val="24"/>
                <w:lang w:eastAsia="en-US"/>
              </w:rPr>
            </w:pPr>
          </w:p>
        </w:tc>
        <w:tc>
          <w:tcPr>
            <w:tcW w:w="567" w:type="dxa"/>
            <w:vMerge/>
            <w:tcBorders>
              <w:top w:val="double" w:sz="6" w:space="0" w:color="000000"/>
              <w:left w:val="single" w:sz="6" w:space="0" w:color="000000"/>
              <w:bottom w:val="single" w:sz="6" w:space="0" w:color="000000"/>
              <w:right w:val="single" w:sz="6" w:space="0" w:color="000000"/>
            </w:tcBorders>
            <w:vAlign w:val="center"/>
            <w:hideMark/>
          </w:tcPr>
          <w:p w14:paraId="5E1010AA" w14:textId="77777777" w:rsidR="00FB39C3" w:rsidRPr="007F5096" w:rsidRDefault="00FB39C3" w:rsidP="000D50F3">
            <w:pPr>
              <w:jc w:val="center"/>
              <w:rPr>
                <w:rFonts w:ascii="Arial" w:hAnsi="Arial" w:cs="Arial"/>
                <w:b/>
                <w:sz w:val="22"/>
                <w:szCs w:val="24"/>
                <w:lang w:eastAsia="en-US"/>
              </w:rPr>
            </w:pPr>
          </w:p>
        </w:tc>
        <w:tc>
          <w:tcPr>
            <w:tcW w:w="992" w:type="dxa"/>
            <w:vMerge/>
            <w:tcBorders>
              <w:top w:val="double" w:sz="6" w:space="0" w:color="000000"/>
              <w:left w:val="single" w:sz="6" w:space="0" w:color="000000"/>
              <w:bottom w:val="single" w:sz="6" w:space="0" w:color="000000"/>
              <w:right w:val="single" w:sz="6" w:space="0" w:color="000000"/>
            </w:tcBorders>
            <w:vAlign w:val="center"/>
            <w:hideMark/>
          </w:tcPr>
          <w:p w14:paraId="295C2818" w14:textId="77777777" w:rsidR="00FB39C3" w:rsidRPr="007F5096" w:rsidRDefault="00FB39C3" w:rsidP="000D50F3">
            <w:pPr>
              <w:jc w:val="center"/>
              <w:rPr>
                <w:rFonts w:ascii="Arial" w:hAnsi="Arial" w:cs="Arial"/>
                <w:b/>
                <w:sz w:val="22"/>
                <w:szCs w:val="24"/>
                <w:lang w:eastAsia="en-US"/>
              </w:rPr>
            </w:pPr>
          </w:p>
        </w:tc>
        <w:tc>
          <w:tcPr>
            <w:tcW w:w="1047" w:type="dxa"/>
            <w:tcBorders>
              <w:top w:val="single" w:sz="6" w:space="0" w:color="000000"/>
              <w:left w:val="single" w:sz="6" w:space="0" w:color="000000"/>
              <w:bottom w:val="single" w:sz="6" w:space="0" w:color="000000"/>
              <w:right w:val="single" w:sz="6" w:space="0" w:color="000000"/>
            </w:tcBorders>
            <w:vAlign w:val="center"/>
            <w:hideMark/>
          </w:tcPr>
          <w:p w14:paraId="4F7AEE7E"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от (верх)</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3A1C4671"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до</w:t>
            </w:r>
          </w:p>
          <w:p w14:paraId="69C741C1"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(низ)</w:t>
            </w:r>
          </w:p>
        </w:tc>
        <w:tc>
          <w:tcPr>
            <w:tcW w:w="965" w:type="dxa"/>
            <w:vMerge/>
            <w:tcBorders>
              <w:top w:val="double" w:sz="6" w:space="0" w:color="000000"/>
              <w:left w:val="single" w:sz="6" w:space="0" w:color="000000"/>
              <w:bottom w:val="single" w:sz="6" w:space="0" w:color="000000"/>
              <w:right w:val="single" w:sz="6" w:space="0" w:color="000000"/>
            </w:tcBorders>
            <w:vAlign w:val="center"/>
            <w:hideMark/>
          </w:tcPr>
          <w:p w14:paraId="1C3267C0" w14:textId="77777777" w:rsidR="00FB39C3" w:rsidRPr="007F5096" w:rsidRDefault="00FB39C3" w:rsidP="000D50F3">
            <w:pPr>
              <w:jc w:val="center"/>
              <w:rPr>
                <w:rFonts w:ascii="Arial" w:hAnsi="Arial" w:cs="Arial"/>
                <w:b/>
                <w:sz w:val="22"/>
                <w:szCs w:val="24"/>
                <w:lang w:eastAsia="en-US"/>
              </w:rPr>
            </w:pPr>
          </w:p>
        </w:tc>
        <w:tc>
          <w:tcPr>
            <w:tcW w:w="1332" w:type="dxa"/>
            <w:vMerge/>
            <w:tcBorders>
              <w:top w:val="single" w:sz="6" w:space="0" w:color="000000"/>
              <w:left w:val="single" w:sz="6" w:space="0" w:color="000000"/>
              <w:bottom w:val="single" w:sz="6" w:space="0" w:color="000000"/>
              <w:right w:val="single" w:sz="6" w:space="0" w:color="000000"/>
            </w:tcBorders>
            <w:vAlign w:val="center"/>
            <w:hideMark/>
          </w:tcPr>
          <w:p w14:paraId="54C2F409" w14:textId="77777777" w:rsidR="00FB39C3" w:rsidRPr="007F5096" w:rsidRDefault="00FB39C3" w:rsidP="000D50F3">
            <w:pPr>
              <w:jc w:val="center"/>
              <w:rPr>
                <w:rFonts w:ascii="Arial" w:hAnsi="Arial" w:cs="Arial"/>
                <w:b/>
                <w:sz w:val="22"/>
                <w:szCs w:val="24"/>
                <w:lang w:eastAsia="en-US"/>
              </w:rPr>
            </w:pPr>
          </w:p>
        </w:tc>
        <w:tc>
          <w:tcPr>
            <w:tcW w:w="841" w:type="dxa"/>
            <w:vMerge/>
            <w:tcBorders>
              <w:top w:val="single" w:sz="6" w:space="0" w:color="000000"/>
              <w:left w:val="single" w:sz="6" w:space="0" w:color="000000"/>
              <w:bottom w:val="single" w:sz="6" w:space="0" w:color="000000"/>
              <w:right w:val="single" w:sz="6" w:space="0" w:color="000000"/>
            </w:tcBorders>
            <w:vAlign w:val="center"/>
            <w:hideMark/>
          </w:tcPr>
          <w:p w14:paraId="5618DB74" w14:textId="77777777" w:rsidR="00FB39C3" w:rsidRPr="007F5096" w:rsidRDefault="00FB39C3" w:rsidP="000D50F3">
            <w:pPr>
              <w:jc w:val="center"/>
              <w:rPr>
                <w:rFonts w:ascii="Arial" w:hAnsi="Arial" w:cs="Arial"/>
                <w:b/>
                <w:sz w:val="22"/>
                <w:szCs w:val="24"/>
                <w:lang w:eastAsia="en-US"/>
              </w:rPr>
            </w:pPr>
          </w:p>
        </w:tc>
        <w:tc>
          <w:tcPr>
            <w:tcW w:w="786" w:type="dxa"/>
            <w:tcBorders>
              <w:top w:val="single" w:sz="6" w:space="0" w:color="000000"/>
              <w:left w:val="single" w:sz="6" w:space="0" w:color="000000"/>
              <w:bottom w:val="single" w:sz="6" w:space="0" w:color="000000"/>
              <w:right w:val="single" w:sz="6" w:space="0" w:color="000000"/>
            </w:tcBorders>
            <w:textDirection w:val="btLr"/>
            <w:vAlign w:val="center"/>
            <w:hideMark/>
          </w:tcPr>
          <w:p w14:paraId="12A7D759" w14:textId="77777777" w:rsidR="00FB39C3" w:rsidRPr="007F5096" w:rsidRDefault="00FB39C3" w:rsidP="000D50F3">
            <w:pPr>
              <w:jc w:val="center"/>
              <w:rPr>
                <w:rFonts w:ascii="Arial" w:hAnsi="Arial" w:cs="Arial"/>
                <w:b/>
                <w:sz w:val="22"/>
                <w:szCs w:val="24"/>
                <w:lang w:eastAsia="en-US"/>
              </w:rPr>
            </w:pPr>
            <w:proofErr w:type="spellStart"/>
            <w:r w:rsidRPr="007F5096">
              <w:rPr>
                <w:rFonts w:ascii="Arial" w:hAnsi="Arial" w:cs="Arial"/>
                <w:b/>
                <w:sz w:val="22"/>
                <w:szCs w:val="24"/>
                <w:lang w:eastAsia="en-US"/>
              </w:rPr>
              <w:t>затворение</w:t>
            </w:r>
            <w:proofErr w:type="spellEnd"/>
          </w:p>
        </w:tc>
        <w:tc>
          <w:tcPr>
            <w:tcW w:w="787" w:type="dxa"/>
            <w:tcBorders>
              <w:top w:val="single" w:sz="6" w:space="0" w:color="000000"/>
              <w:left w:val="single" w:sz="6" w:space="0" w:color="000000"/>
              <w:bottom w:val="single" w:sz="6" w:space="0" w:color="000000"/>
              <w:right w:val="single" w:sz="6" w:space="0" w:color="000000"/>
            </w:tcBorders>
            <w:vAlign w:val="center"/>
          </w:tcPr>
          <w:p w14:paraId="4BFD1B84" w14:textId="77777777" w:rsidR="00FB39C3" w:rsidRPr="007F5096" w:rsidRDefault="00FB39C3" w:rsidP="000D50F3">
            <w:pPr>
              <w:jc w:val="center"/>
              <w:rPr>
                <w:rFonts w:ascii="Arial" w:hAnsi="Arial" w:cs="Arial"/>
                <w:b/>
                <w:sz w:val="22"/>
                <w:szCs w:val="24"/>
                <w:lang w:eastAsia="en-US"/>
              </w:rPr>
            </w:pPr>
          </w:p>
          <w:p w14:paraId="48157AE8" w14:textId="77777777" w:rsidR="00FB39C3" w:rsidRPr="007F5096" w:rsidRDefault="00FB39C3" w:rsidP="000D50F3">
            <w:pPr>
              <w:jc w:val="center"/>
              <w:rPr>
                <w:rFonts w:ascii="Arial" w:hAnsi="Arial" w:cs="Arial"/>
                <w:b/>
                <w:sz w:val="22"/>
                <w:szCs w:val="24"/>
                <w:lang w:eastAsia="en-US"/>
              </w:rPr>
            </w:pPr>
            <w:proofErr w:type="spellStart"/>
            <w:r w:rsidRPr="007F5096">
              <w:rPr>
                <w:rFonts w:ascii="Arial" w:hAnsi="Arial" w:cs="Arial"/>
                <w:b/>
                <w:sz w:val="22"/>
                <w:szCs w:val="24"/>
                <w:lang w:eastAsia="en-US"/>
              </w:rPr>
              <w:t>перемешива-ние</w:t>
            </w:r>
            <w:proofErr w:type="spellEnd"/>
          </w:p>
          <w:p w14:paraId="7B18FBF5" w14:textId="77777777" w:rsidR="00FB39C3" w:rsidRPr="007F5096" w:rsidRDefault="00FB39C3" w:rsidP="000D50F3">
            <w:pPr>
              <w:jc w:val="center"/>
              <w:rPr>
                <w:rFonts w:ascii="Arial" w:hAnsi="Arial" w:cs="Arial"/>
                <w:b/>
                <w:sz w:val="22"/>
                <w:szCs w:val="24"/>
                <w:lang w:eastAsia="en-US"/>
              </w:rPr>
            </w:pPr>
          </w:p>
        </w:tc>
        <w:tc>
          <w:tcPr>
            <w:tcW w:w="786" w:type="dxa"/>
            <w:tcBorders>
              <w:top w:val="single" w:sz="6" w:space="0" w:color="000000"/>
              <w:left w:val="single" w:sz="6" w:space="0" w:color="000000"/>
              <w:bottom w:val="single" w:sz="6" w:space="0" w:color="000000"/>
              <w:right w:val="single" w:sz="6" w:space="0" w:color="000000"/>
            </w:tcBorders>
            <w:textDirection w:val="btLr"/>
            <w:vAlign w:val="center"/>
            <w:hideMark/>
          </w:tcPr>
          <w:p w14:paraId="0886D281"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Закачка</w:t>
            </w:r>
          </w:p>
        </w:tc>
        <w:tc>
          <w:tcPr>
            <w:tcW w:w="836" w:type="dxa"/>
            <w:tcBorders>
              <w:top w:val="single" w:sz="6" w:space="0" w:color="000000"/>
              <w:left w:val="single" w:sz="6" w:space="0" w:color="000000"/>
              <w:bottom w:val="single" w:sz="6" w:space="0" w:color="000000"/>
              <w:right w:val="single" w:sz="6" w:space="0" w:color="000000"/>
            </w:tcBorders>
            <w:textDirection w:val="btLr"/>
            <w:vAlign w:val="center"/>
            <w:hideMark/>
          </w:tcPr>
          <w:p w14:paraId="374652F0" w14:textId="77777777" w:rsidR="00FB39C3" w:rsidRPr="007F5096" w:rsidRDefault="00FB39C3" w:rsidP="000D50F3">
            <w:pPr>
              <w:jc w:val="center"/>
              <w:rPr>
                <w:rFonts w:ascii="Arial" w:hAnsi="Arial" w:cs="Arial"/>
                <w:b/>
                <w:sz w:val="22"/>
                <w:szCs w:val="24"/>
                <w:lang w:eastAsia="en-US"/>
              </w:rPr>
            </w:pPr>
            <w:proofErr w:type="spellStart"/>
            <w:r w:rsidRPr="007F5096">
              <w:rPr>
                <w:rFonts w:ascii="Arial" w:hAnsi="Arial" w:cs="Arial"/>
                <w:b/>
                <w:sz w:val="22"/>
                <w:szCs w:val="24"/>
                <w:lang w:eastAsia="en-US"/>
              </w:rPr>
              <w:t>продавка</w:t>
            </w:r>
            <w:proofErr w:type="spellEnd"/>
          </w:p>
        </w:tc>
        <w:tc>
          <w:tcPr>
            <w:tcW w:w="684" w:type="dxa"/>
            <w:tcBorders>
              <w:top w:val="single" w:sz="6" w:space="0" w:color="000000"/>
              <w:left w:val="single" w:sz="6" w:space="0" w:color="000000"/>
              <w:bottom w:val="single" w:sz="6" w:space="0" w:color="000000"/>
              <w:right w:val="single" w:sz="6" w:space="0" w:color="000000"/>
            </w:tcBorders>
            <w:textDirection w:val="btLr"/>
            <w:vAlign w:val="center"/>
            <w:hideMark/>
          </w:tcPr>
          <w:p w14:paraId="1FE8A43F"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амбар</w:t>
            </w:r>
          </w:p>
        </w:tc>
        <w:tc>
          <w:tcPr>
            <w:tcW w:w="677" w:type="dxa"/>
            <w:tcBorders>
              <w:top w:val="single" w:sz="6" w:space="0" w:color="000000"/>
              <w:left w:val="single" w:sz="6" w:space="0" w:color="000000"/>
              <w:bottom w:val="single" w:sz="6" w:space="0" w:color="000000"/>
              <w:right w:val="single" w:sz="6" w:space="0" w:color="000000"/>
            </w:tcBorders>
            <w:textDirection w:val="btLr"/>
            <w:vAlign w:val="center"/>
            <w:hideMark/>
          </w:tcPr>
          <w:p w14:paraId="3AF1BD4F"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резерв</w:t>
            </w:r>
          </w:p>
        </w:tc>
        <w:tc>
          <w:tcPr>
            <w:tcW w:w="1168" w:type="dxa"/>
            <w:vMerge/>
            <w:tcBorders>
              <w:top w:val="single" w:sz="6" w:space="0" w:color="000000"/>
              <w:left w:val="single" w:sz="6" w:space="0" w:color="000000"/>
              <w:bottom w:val="single" w:sz="6" w:space="0" w:color="000000"/>
              <w:right w:val="single" w:sz="6" w:space="0" w:color="000000"/>
            </w:tcBorders>
            <w:vAlign w:val="center"/>
            <w:hideMark/>
          </w:tcPr>
          <w:p w14:paraId="66F850EB" w14:textId="77777777" w:rsidR="00FB39C3" w:rsidRPr="007F5096" w:rsidRDefault="00FB39C3" w:rsidP="000D50F3">
            <w:pPr>
              <w:jc w:val="center"/>
              <w:rPr>
                <w:rFonts w:ascii="Arial" w:hAnsi="Arial" w:cs="Arial"/>
                <w:b/>
                <w:sz w:val="22"/>
                <w:szCs w:val="24"/>
                <w:lang w:eastAsia="en-US"/>
              </w:rPr>
            </w:pPr>
          </w:p>
        </w:tc>
        <w:tc>
          <w:tcPr>
            <w:tcW w:w="730" w:type="dxa"/>
            <w:vMerge/>
            <w:tcBorders>
              <w:top w:val="single" w:sz="6" w:space="0" w:color="000000"/>
              <w:left w:val="single" w:sz="6" w:space="0" w:color="000000"/>
              <w:bottom w:val="single" w:sz="6" w:space="0" w:color="000000"/>
              <w:right w:val="single" w:sz="6" w:space="0" w:color="000000"/>
            </w:tcBorders>
            <w:vAlign w:val="center"/>
            <w:hideMark/>
          </w:tcPr>
          <w:p w14:paraId="5F4543AD" w14:textId="77777777" w:rsidR="00FB39C3" w:rsidRPr="007F5096" w:rsidRDefault="00FB39C3" w:rsidP="000D50F3">
            <w:pPr>
              <w:jc w:val="center"/>
              <w:rPr>
                <w:rFonts w:ascii="Arial" w:hAnsi="Arial" w:cs="Arial"/>
                <w:b/>
                <w:sz w:val="22"/>
                <w:szCs w:val="24"/>
                <w:lang w:eastAsia="en-US"/>
              </w:rPr>
            </w:pPr>
          </w:p>
        </w:tc>
        <w:tc>
          <w:tcPr>
            <w:tcW w:w="841" w:type="dxa"/>
            <w:vMerge/>
            <w:tcBorders>
              <w:top w:val="single" w:sz="6" w:space="0" w:color="000000"/>
              <w:left w:val="single" w:sz="6" w:space="0" w:color="000000"/>
              <w:bottom w:val="single" w:sz="6" w:space="0" w:color="000000"/>
              <w:right w:val="double" w:sz="6" w:space="0" w:color="000000"/>
            </w:tcBorders>
            <w:vAlign w:val="center"/>
            <w:hideMark/>
          </w:tcPr>
          <w:p w14:paraId="7F422ACC" w14:textId="77777777" w:rsidR="00FB39C3" w:rsidRPr="007F5096" w:rsidRDefault="00FB39C3" w:rsidP="000D50F3">
            <w:pPr>
              <w:jc w:val="center"/>
              <w:rPr>
                <w:rFonts w:ascii="Arial" w:hAnsi="Arial" w:cs="Arial"/>
                <w:b/>
                <w:sz w:val="22"/>
                <w:szCs w:val="24"/>
                <w:lang w:eastAsia="en-US"/>
              </w:rPr>
            </w:pPr>
          </w:p>
        </w:tc>
      </w:tr>
      <w:tr w:rsidR="00FB39C3" w:rsidRPr="007F5096" w14:paraId="027A749C" w14:textId="77777777" w:rsidTr="000D50F3">
        <w:trPr>
          <w:jc w:val="center"/>
        </w:trPr>
        <w:tc>
          <w:tcPr>
            <w:tcW w:w="938" w:type="dxa"/>
            <w:tcBorders>
              <w:top w:val="single" w:sz="6" w:space="0" w:color="000000"/>
              <w:left w:val="double" w:sz="6" w:space="0" w:color="000000"/>
              <w:bottom w:val="double" w:sz="4" w:space="0" w:color="auto"/>
              <w:right w:val="single" w:sz="6" w:space="0" w:color="000000"/>
            </w:tcBorders>
            <w:vAlign w:val="center"/>
            <w:hideMark/>
          </w:tcPr>
          <w:p w14:paraId="091B2F02"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w:t>
            </w:r>
          </w:p>
        </w:tc>
        <w:tc>
          <w:tcPr>
            <w:tcW w:w="567" w:type="dxa"/>
            <w:tcBorders>
              <w:top w:val="single" w:sz="6" w:space="0" w:color="000000"/>
              <w:left w:val="single" w:sz="6" w:space="0" w:color="000000"/>
              <w:bottom w:val="double" w:sz="4" w:space="0" w:color="auto"/>
              <w:right w:val="single" w:sz="6" w:space="0" w:color="000000"/>
            </w:tcBorders>
            <w:vAlign w:val="center"/>
            <w:hideMark/>
          </w:tcPr>
          <w:p w14:paraId="72E70364"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2</w:t>
            </w:r>
          </w:p>
        </w:tc>
        <w:tc>
          <w:tcPr>
            <w:tcW w:w="992" w:type="dxa"/>
            <w:tcBorders>
              <w:top w:val="single" w:sz="6" w:space="0" w:color="000000"/>
              <w:left w:val="single" w:sz="6" w:space="0" w:color="000000"/>
              <w:bottom w:val="double" w:sz="4" w:space="0" w:color="auto"/>
              <w:right w:val="single" w:sz="6" w:space="0" w:color="000000"/>
            </w:tcBorders>
            <w:vAlign w:val="center"/>
            <w:hideMark/>
          </w:tcPr>
          <w:p w14:paraId="2379FEDA"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3</w:t>
            </w:r>
          </w:p>
        </w:tc>
        <w:tc>
          <w:tcPr>
            <w:tcW w:w="1047" w:type="dxa"/>
            <w:tcBorders>
              <w:top w:val="single" w:sz="6" w:space="0" w:color="000000"/>
              <w:left w:val="single" w:sz="6" w:space="0" w:color="000000"/>
              <w:bottom w:val="double" w:sz="4" w:space="0" w:color="auto"/>
              <w:right w:val="single" w:sz="6" w:space="0" w:color="000000"/>
            </w:tcBorders>
            <w:vAlign w:val="center"/>
            <w:hideMark/>
          </w:tcPr>
          <w:p w14:paraId="1A32BDD9"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4</w:t>
            </w:r>
          </w:p>
        </w:tc>
        <w:tc>
          <w:tcPr>
            <w:tcW w:w="1134" w:type="dxa"/>
            <w:tcBorders>
              <w:top w:val="single" w:sz="6" w:space="0" w:color="000000"/>
              <w:left w:val="single" w:sz="6" w:space="0" w:color="000000"/>
              <w:bottom w:val="double" w:sz="4" w:space="0" w:color="auto"/>
              <w:right w:val="single" w:sz="6" w:space="0" w:color="000000"/>
            </w:tcBorders>
            <w:vAlign w:val="center"/>
            <w:hideMark/>
          </w:tcPr>
          <w:p w14:paraId="27AA00B4"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5</w:t>
            </w:r>
          </w:p>
        </w:tc>
        <w:tc>
          <w:tcPr>
            <w:tcW w:w="965" w:type="dxa"/>
            <w:tcBorders>
              <w:top w:val="single" w:sz="6" w:space="0" w:color="000000"/>
              <w:left w:val="single" w:sz="6" w:space="0" w:color="000000"/>
              <w:bottom w:val="double" w:sz="4" w:space="0" w:color="auto"/>
              <w:right w:val="single" w:sz="6" w:space="0" w:color="000000"/>
            </w:tcBorders>
            <w:vAlign w:val="center"/>
            <w:hideMark/>
          </w:tcPr>
          <w:p w14:paraId="3FE9CF2F"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6</w:t>
            </w:r>
          </w:p>
        </w:tc>
        <w:tc>
          <w:tcPr>
            <w:tcW w:w="1332" w:type="dxa"/>
            <w:tcBorders>
              <w:top w:val="single" w:sz="6" w:space="0" w:color="000000"/>
              <w:left w:val="single" w:sz="6" w:space="0" w:color="000000"/>
              <w:bottom w:val="double" w:sz="4" w:space="0" w:color="auto"/>
              <w:right w:val="single" w:sz="6" w:space="0" w:color="000000"/>
            </w:tcBorders>
            <w:vAlign w:val="center"/>
            <w:hideMark/>
          </w:tcPr>
          <w:p w14:paraId="07BE1718"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7</w:t>
            </w:r>
          </w:p>
        </w:tc>
        <w:tc>
          <w:tcPr>
            <w:tcW w:w="841" w:type="dxa"/>
            <w:tcBorders>
              <w:top w:val="single" w:sz="6" w:space="0" w:color="000000"/>
              <w:left w:val="single" w:sz="6" w:space="0" w:color="000000"/>
              <w:bottom w:val="double" w:sz="4" w:space="0" w:color="auto"/>
              <w:right w:val="single" w:sz="6" w:space="0" w:color="000000"/>
            </w:tcBorders>
            <w:vAlign w:val="center"/>
            <w:hideMark/>
          </w:tcPr>
          <w:p w14:paraId="22889F1B"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8</w:t>
            </w:r>
          </w:p>
        </w:tc>
        <w:tc>
          <w:tcPr>
            <w:tcW w:w="786" w:type="dxa"/>
            <w:tcBorders>
              <w:top w:val="single" w:sz="6" w:space="0" w:color="000000"/>
              <w:left w:val="single" w:sz="6" w:space="0" w:color="000000"/>
              <w:bottom w:val="double" w:sz="4" w:space="0" w:color="auto"/>
              <w:right w:val="single" w:sz="6" w:space="0" w:color="000000"/>
            </w:tcBorders>
            <w:vAlign w:val="center"/>
            <w:hideMark/>
          </w:tcPr>
          <w:p w14:paraId="6E4C88CD"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9</w:t>
            </w:r>
          </w:p>
        </w:tc>
        <w:tc>
          <w:tcPr>
            <w:tcW w:w="787" w:type="dxa"/>
            <w:tcBorders>
              <w:top w:val="single" w:sz="6" w:space="0" w:color="000000"/>
              <w:left w:val="single" w:sz="6" w:space="0" w:color="000000"/>
              <w:bottom w:val="double" w:sz="4" w:space="0" w:color="auto"/>
              <w:right w:val="single" w:sz="6" w:space="0" w:color="000000"/>
            </w:tcBorders>
            <w:vAlign w:val="center"/>
            <w:hideMark/>
          </w:tcPr>
          <w:p w14:paraId="092910F2"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10</w:t>
            </w:r>
          </w:p>
        </w:tc>
        <w:tc>
          <w:tcPr>
            <w:tcW w:w="786" w:type="dxa"/>
            <w:tcBorders>
              <w:top w:val="single" w:sz="6" w:space="0" w:color="000000"/>
              <w:left w:val="single" w:sz="6" w:space="0" w:color="000000"/>
              <w:bottom w:val="double" w:sz="4" w:space="0" w:color="auto"/>
              <w:right w:val="single" w:sz="6" w:space="0" w:color="000000"/>
            </w:tcBorders>
            <w:vAlign w:val="center"/>
            <w:hideMark/>
          </w:tcPr>
          <w:p w14:paraId="077BB9C2"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11</w:t>
            </w:r>
          </w:p>
        </w:tc>
        <w:tc>
          <w:tcPr>
            <w:tcW w:w="836" w:type="dxa"/>
            <w:tcBorders>
              <w:top w:val="single" w:sz="6" w:space="0" w:color="000000"/>
              <w:left w:val="single" w:sz="6" w:space="0" w:color="000000"/>
              <w:bottom w:val="double" w:sz="4" w:space="0" w:color="auto"/>
              <w:right w:val="single" w:sz="6" w:space="0" w:color="000000"/>
            </w:tcBorders>
            <w:vAlign w:val="center"/>
            <w:hideMark/>
          </w:tcPr>
          <w:p w14:paraId="3091F08A"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12</w:t>
            </w:r>
          </w:p>
        </w:tc>
        <w:tc>
          <w:tcPr>
            <w:tcW w:w="684" w:type="dxa"/>
            <w:tcBorders>
              <w:top w:val="single" w:sz="6" w:space="0" w:color="000000"/>
              <w:left w:val="single" w:sz="6" w:space="0" w:color="000000"/>
              <w:bottom w:val="double" w:sz="4" w:space="0" w:color="auto"/>
              <w:right w:val="single" w:sz="6" w:space="0" w:color="000000"/>
            </w:tcBorders>
            <w:vAlign w:val="center"/>
            <w:hideMark/>
          </w:tcPr>
          <w:p w14:paraId="69C5A649"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13</w:t>
            </w:r>
          </w:p>
        </w:tc>
        <w:tc>
          <w:tcPr>
            <w:tcW w:w="677" w:type="dxa"/>
            <w:tcBorders>
              <w:top w:val="single" w:sz="6" w:space="0" w:color="000000"/>
              <w:left w:val="single" w:sz="6" w:space="0" w:color="000000"/>
              <w:bottom w:val="double" w:sz="4" w:space="0" w:color="auto"/>
              <w:right w:val="single" w:sz="6" w:space="0" w:color="000000"/>
            </w:tcBorders>
            <w:vAlign w:val="center"/>
            <w:hideMark/>
          </w:tcPr>
          <w:p w14:paraId="5E893BA6"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14</w:t>
            </w:r>
          </w:p>
        </w:tc>
        <w:tc>
          <w:tcPr>
            <w:tcW w:w="1168" w:type="dxa"/>
            <w:tcBorders>
              <w:top w:val="single" w:sz="6" w:space="0" w:color="000000"/>
              <w:left w:val="single" w:sz="6" w:space="0" w:color="000000"/>
              <w:bottom w:val="double" w:sz="4" w:space="0" w:color="auto"/>
              <w:right w:val="single" w:sz="6" w:space="0" w:color="000000"/>
            </w:tcBorders>
            <w:vAlign w:val="center"/>
            <w:hideMark/>
          </w:tcPr>
          <w:p w14:paraId="51C2362E"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15</w:t>
            </w:r>
          </w:p>
        </w:tc>
        <w:tc>
          <w:tcPr>
            <w:tcW w:w="730" w:type="dxa"/>
            <w:tcBorders>
              <w:top w:val="single" w:sz="6" w:space="0" w:color="000000"/>
              <w:left w:val="single" w:sz="6" w:space="0" w:color="000000"/>
              <w:bottom w:val="double" w:sz="4" w:space="0" w:color="auto"/>
              <w:right w:val="single" w:sz="6" w:space="0" w:color="000000"/>
            </w:tcBorders>
            <w:vAlign w:val="center"/>
            <w:hideMark/>
          </w:tcPr>
          <w:p w14:paraId="22A56B9D"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16</w:t>
            </w:r>
          </w:p>
        </w:tc>
        <w:tc>
          <w:tcPr>
            <w:tcW w:w="841" w:type="dxa"/>
            <w:tcBorders>
              <w:top w:val="single" w:sz="6" w:space="0" w:color="000000"/>
              <w:left w:val="single" w:sz="6" w:space="0" w:color="000000"/>
              <w:bottom w:val="double" w:sz="4" w:space="0" w:color="auto"/>
              <w:right w:val="double" w:sz="6" w:space="0" w:color="000000"/>
            </w:tcBorders>
            <w:vAlign w:val="center"/>
            <w:hideMark/>
          </w:tcPr>
          <w:p w14:paraId="3F1E24E6" w14:textId="77777777" w:rsidR="00FB39C3" w:rsidRPr="007F5096" w:rsidRDefault="00FB39C3" w:rsidP="000D50F3">
            <w:pPr>
              <w:jc w:val="center"/>
              <w:rPr>
                <w:rFonts w:ascii="Arial" w:hAnsi="Arial" w:cs="Arial"/>
                <w:b/>
                <w:sz w:val="22"/>
                <w:szCs w:val="24"/>
                <w:lang w:eastAsia="en-US"/>
              </w:rPr>
            </w:pPr>
            <w:r w:rsidRPr="007F5096">
              <w:rPr>
                <w:rFonts w:ascii="Arial" w:hAnsi="Arial" w:cs="Arial"/>
                <w:b/>
                <w:sz w:val="22"/>
                <w:szCs w:val="24"/>
                <w:lang w:eastAsia="en-US"/>
              </w:rPr>
              <w:t>17</w:t>
            </w:r>
          </w:p>
        </w:tc>
      </w:tr>
      <w:tr w:rsidR="00FB39C3" w:rsidRPr="007F5096" w14:paraId="0D0B36C1" w14:textId="77777777" w:rsidTr="000D50F3">
        <w:trPr>
          <w:trHeight w:val="511"/>
          <w:jc w:val="center"/>
        </w:trPr>
        <w:tc>
          <w:tcPr>
            <w:tcW w:w="938" w:type="dxa"/>
            <w:tcBorders>
              <w:top w:val="double" w:sz="4" w:space="0" w:color="auto"/>
              <w:left w:val="double" w:sz="6" w:space="0" w:color="000000"/>
              <w:bottom w:val="single" w:sz="6" w:space="0" w:color="000000"/>
              <w:right w:val="single" w:sz="6" w:space="0" w:color="000000"/>
            </w:tcBorders>
            <w:vAlign w:val="center"/>
            <w:hideMark/>
          </w:tcPr>
          <w:p w14:paraId="2ED82B1D" w14:textId="77777777" w:rsidR="00FB39C3" w:rsidRPr="007F5096" w:rsidRDefault="00FB39C3" w:rsidP="000D50F3">
            <w:pPr>
              <w:spacing w:line="276" w:lineRule="auto"/>
              <w:jc w:val="center"/>
              <w:rPr>
                <w:rFonts w:ascii="Arial" w:hAnsi="Arial" w:cs="Arial"/>
                <w:sz w:val="22"/>
                <w:szCs w:val="24"/>
                <w:lang w:eastAsia="en-US"/>
              </w:rPr>
            </w:pPr>
            <w:r w:rsidRPr="007F5096">
              <w:rPr>
                <w:rFonts w:ascii="Arial" w:hAnsi="Arial" w:cs="Arial"/>
                <w:sz w:val="22"/>
                <w:szCs w:val="24"/>
                <w:lang w:eastAsia="en-US"/>
              </w:rPr>
              <w:t>1</w:t>
            </w:r>
          </w:p>
        </w:tc>
        <w:tc>
          <w:tcPr>
            <w:tcW w:w="567" w:type="dxa"/>
            <w:tcBorders>
              <w:top w:val="double" w:sz="4" w:space="0" w:color="auto"/>
              <w:left w:val="single" w:sz="6" w:space="0" w:color="000000"/>
              <w:bottom w:val="single" w:sz="6" w:space="0" w:color="000000"/>
              <w:right w:val="single" w:sz="6" w:space="0" w:color="000000"/>
            </w:tcBorders>
            <w:vAlign w:val="center"/>
            <w:hideMark/>
          </w:tcPr>
          <w:p w14:paraId="35FAB1FC" w14:textId="77777777" w:rsidR="00FB39C3" w:rsidRPr="007F5096" w:rsidRDefault="00FB39C3" w:rsidP="000D50F3">
            <w:pPr>
              <w:spacing w:line="276" w:lineRule="auto"/>
              <w:jc w:val="center"/>
              <w:rPr>
                <w:rFonts w:ascii="Arial" w:hAnsi="Arial" w:cs="Arial"/>
                <w:sz w:val="22"/>
                <w:szCs w:val="24"/>
                <w:lang w:eastAsia="en-US"/>
              </w:rPr>
            </w:pPr>
            <w:r w:rsidRPr="007F5096">
              <w:rPr>
                <w:rFonts w:ascii="Arial" w:hAnsi="Arial" w:cs="Arial"/>
                <w:sz w:val="22"/>
                <w:szCs w:val="24"/>
                <w:lang w:eastAsia="en-US"/>
              </w:rPr>
              <w:t>1</w:t>
            </w:r>
          </w:p>
        </w:tc>
        <w:tc>
          <w:tcPr>
            <w:tcW w:w="992" w:type="dxa"/>
            <w:tcBorders>
              <w:top w:val="double" w:sz="4" w:space="0" w:color="auto"/>
              <w:left w:val="single" w:sz="6" w:space="0" w:color="000000"/>
              <w:bottom w:val="single" w:sz="6" w:space="0" w:color="000000"/>
              <w:right w:val="single" w:sz="6" w:space="0" w:color="000000"/>
            </w:tcBorders>
            <w:vAlign w:val="center"/>
          </w:tcPr>
          <w:p w14:paraId="6D8ACEBC"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047" w:type="dxa"/>
            <w:tcBorders>
              <w:top w:val="double" w:sz="4" w:space="0" w:color="auto"/>
              <w:left w:val="single" w:sz="6" w:space="0" w:color="000000"/>
              <w:bottom w:val="single" w:sz="6" w:space="0" w:color="000000"/>
              <w:right w:val="single" w:sz="6" w:space="0" w:color="000000"/>
            </w:tcBorders>
            <w:vAlign w:val="center"/>
          </w:tcPr>
          <w:p w14:paraId="0129F95D"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134" w:type="dxa"/>
            <w:tcBorders>
              <w:top w:val="double" w:sz="4" w:space="0" w:color="auto"/>
              <w:left w:val="single" w:sz="6" w:space="0" w:color="000000"/>
              <w:bottom w:val="single" w:sz="6" w:space="0" w:color="000000"/>
              <w:right w:val="single" w:sz="6" w:space="0" w:color="000000"/>
            </w:tcBorders>
            <w:vAlign w:val="center"/>
          </w:tcPr>
          <w:p w14:paraId="42500A06" w14:textId="113960EC" w:rsidR="00FB39C3" w:rsidRPr="007F5096" w:rsidRDefault="000B0BAC" w:rsidP="000D50F3">
            <w:pPr>
              <w:jc w:val="center"/>
              <w:rPr>
                <w:rFonts w:ascii="Arial" w:hAnsi="Arial" w:cs="Arial"/>
                <w:sz w:val="22"/>
                <w:szCs w:val="24"/>
              </w:rPr>
            </w:pPr>
            <w:r w:rsidRPr="007F5096">
              <w:rPr>
                <w:rFonts w:ascii="Arial" w:hAnsi="Arial" w:cs="Arial"/>
                <w:sz w:val="22"/>
                <w:szCs w:val="24"/>
              </w:rPr>
              <w:t>30</w:t>
            </w:r>
          </w:p>
        </w:tc>
        <w:tc>
          <w:tcPr>
            <w:tcW w:w="965" w:type="dxa"/>
            <w:tcBorders>
              <w:top w:val="double" w:sz="4" w:space="0" w:color="auto"/>
              <w:left w:val="single" w:sz="6" w:space="0" w:color="000000"/>
              <w:bottom w:val="single" w:sz="6" w:space="0" w:color="000000"/>
              <w:right w:val="single" w:sz="6" w:space="0" w:color="000000"/>
            </w:tcBorders>
            <w:vAlign w:val="center"/>
          </w:tcPr>
          <w:p w14:paraId="139D6C9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332" w:type="dxa"/>
            <w:tcBorders>
              <w:top w:val="double" w:sz="4" w:space="0" w:color="auto"/>
              <w:left w:val="single" w:sz="6" w:space="0" w:color="000000"/>
              <w:bottom w:val="single" w:sz="6" w:space="0" w:color="000000"/>
              <w:right w:val="single" w:sz="6" w:space="0" w:color="000000"/>
            </w:tcBorders>
            <w:vAlign w:val="center"/>
          </w:tcPr>
          <w:p w14:paraId="195B84B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НТ-400</w:t>
            </w:r>
          </w:p>
        </w:tc>
        <w:tc>
          <w:tcPr>
            <w:tcW w:w="841" w:type="dxa"/>
            <w:tcBorders>
              <w:top w:val="double" w:sz="4" w:space="0" w:color="auto"/>
              <w:left w:val="single" w:sz="6" w:space="0" w:color="000000"/>
              <w:bottom w:val="single" w:sz="6" w:space="0" w:color="000000"/>
              <w:right w:val="single" w:sz="6" w:space="0" w:color="000000"/>
            </w:tcBorders>
            <w:vAlign w:val="center"/>
          </w:tcPr>
          <w:p w14:paraId="66FF529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6" w:type="dxa"/>
            <w:tcBorders>
              <w:top w:val="double" w:sz="4" w:space="0" w:color="auto"/>
              <w:left w:val="single" w:sz="6" w:space="0" w:color="000000"/>
              <w:bottom w:val="single" w:sz="6" w:space="0" w:color="000000"/>
              <w:right w:val="single" w:sz="6" w:space="0" w:color="000000"/>
            </w:tcBorders>
            <w:vAlign w:val="center"/>
          </w:tcPr>
          <w:p w14:paraId="6C10838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7" w:type="dxa"/>
            <w:tcBorders>
              <w:top w:val="double" w:sz="4" w:space="0" w:color="auto"/>
              <w:left w:val="single" w:sz="6" w:space="0" w:color="000000"/>
              <w:bottom w:val="single" w:sz="6" w:space="0" w:color="000000"/>
              <w:right w:val="single" w:sz="6" w:space="0" w:color="000000"/>
            </w:tcBorders>
            <w:vAlign w:val="center"/>
          </w:tcPr>
          <w:p w14:paraId="5093E5D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786" w:type="dxa"/>
            <w:tcBorders>
              <w:top w:val="double" w:sz="4" w:space="0" w:color="auto"/>
              <w:left w:val="single" w:sz="6" w:space="0" w:color="000000"/>
              <w:bottom w:val="single" w:sz="6" w:space="0" w:color="000000"/>
              <w:right w:val="single" w:sz="6" w:space="0" w:color="000000"/>
            </w:tcBorders>
            <w:vAlign w:val="center"/>
          </w:tcPr>
          <w:p w14:paraId="54E4F0F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36" w:type="dxa"/>
            <w:tcBorders>
              <w:top w:val="double" w:sz="4" w:space="0" w:color="auto"/>
              <w:left w:val="single" w:sz="6" w:space="0" w:color="000000"/>
              <w:bottom w:val="single" w:sz="6" w:space="0" w:color="000000"/>
              <w:right w:val="single" w:sz="6" w:space="0" w:color="000000"/>
            </w:tcBorders>
            <w:vAlign w:val="center"/>
          </w:tcPr>
          <w:p w14:paraId="6DFD5D1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84" w:type="dxa"/>
            <w:tcBorders>
              <w:top w:val="double" w:sz="4" w:space="0" w:color="auto"/>
              <w:left w:val="single" w:sz="6" w:space="0" w:color="000000"/>
              <w:bottom w:val="single" w:sz="6" w:space="0" w:color="000000"/>
              <w:right w:val="single" w:sz="6" w:space="0" w:color="000000"/>
            </w:tcBorders>
            <w:vAlign w:val="center"/>
          </w:tcPr>
          <w:p w14:paraId="2BE8427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677" w:type="dxa"/>
            <w:tcBorders>
              <w:top w:val="double" w:sz="4" w:space="0" w:color="auto"/>
              <w:left w:val="single" w:sz="6" w:space="0" w:color="000000"/>
              <w:bottom w:val="single" w:sz="6" w:space="0" w:color="000000"/>
              <w:right w:val="single" w:sz="6" w:space="0" w:color="000000"/>
            </w:tcBorders>
            <w:vAlign w:val="center"/>
          </w:tcPr>
          <w:p w14:paraId="084BDC94"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1168" w:type="dxa"/>
            <w:tcBorders>
              <w:top w:val="double" w:sz="4" w:space="0" w:color="auto"/>
              <w:left w:val="single" w:sz="6" w:space="0" w:color="000000"/>
              <w:bottom w:val="single" w:sz="6" w:space="0" w:color="000000"/>
              <w:right w:val="single" w:sz="6" w:space="0" w:color="000000"/>
            </w:tcBorders>
            <w:vAlign w:val="center"/>
          </w:tcPr>
          <w:p w14:paraId="6159D67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730" w:type="dxa"/>
            <w:tcBorders>
              <w:top w:val="double" w:sz="4" w:space="0" w:color="auto"/>
              <w:left w:val="single" w:sz="6" w:space="0" w:color="000000"/>
              <w:bottom w:val="single" w:sz="6" w:space="0" w:color="000000"/>
              <w:right w:val="single" w:sz="6" w:space="0" w:color="000000"/>
            </w:tcBorders>
            <w:vAlign w:val="center"/>
          </w:tcPr>
          <w:p w14:paraId="4E85254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841" w:type="dxa"/>
            <w:tcBorders>
              <w:top w:val="double" w:sz="4" w:space="0" w:color="auto"/>
              <w:left w:val="single" w:sz="6" w:space="0" w:color="000000"/>
              <w:bottom w:val="single" w:sz="6" w:space="0" w:color="000000"/>
              <w:right w:val="double" w:sz="6" w:space="0" w:color="000000"/>
            </w:tcBorders>
            <w:vAlign w:val="center"/>
          </w:tcPr>
          <w:p w14:paraId="64F4591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r>
      <w:tr w:rsidR="00FB39C3" w:rsidRPr="007F5096" w14:paraId="440B01B5" w14:textId="77777777" w:rsidTr="000D50F3">
        <w:trPr>
          <w:trHeight w:val="285"/>
          <w:jc w:val="center"/>
        </w:trPr>
        <w:tc>
          <w:tcPr>
            <w:tcW w:w="938" w:type="dxa"/>
            <w:vMerge w:val="restart"/>
            <w:tcBorders>
              <w:top w:val="single" w:sz="6" w:space="0" w:color="000000"/>
              <w:left w:val="double" w:sz="6" w:space="0" w:color="000000"/>
              <w:right w:val="single" w:sz="6" w:space="0" w:color="000000"/>
            </w:tcBorders>
            <w:vAlign w:val="center"/>
            <w:hideMark/>
          </w:tcPr>
          <w:p w14:paraId="02404AB5" w14:textId="77777777" w:rsidR="00FB39C3" w:rsidRPr="007F5096" w:rsidRDefault="00FB39C3" w:rsidP="000D50F3">
            <w:pPr>
              <w:spacing w:line="276" w:lineRule="auto"/>
              <w:jc w:val="center"/>
              <w:rPr>
                <w:rFonts w:ascii="Arial" w:hAnsi="Arial" w:cs="Arial"/>
                <w:sz w:val="22"/>
                <w:szCs w:val="24"/>
                <w:lang w:eastAsia="en-US"/>
              </w:rPr>
            </w:pPr>
            <w:r w:rsidRPr="007F5096">
              <w:rPr>
                <w:rFonts w:ascii="Arial" w:hAnsi="Arial" w:cs="Arial"/>
                <w:sz w:val="22"/>
                <w:szCs w:val="24"/>
                <w:lang w:eastAsia="en-US"/>
              </w:rPr>
              <w:t>2</w:t>
            </w:r>
          </w:p>
        </w:tc>
        <w:tc>
          <w:tcPr>
            <w:tcW w:w="567" w:type="dxa"/>
            <w:vMerge w:val="restart"/>
            <w:tcBorders>
              <w:top w:val="single" w:sz="6" w:space="0" w:color="000000"/>
              <w:left w:val="single" w:sz="6" w:space="0" w:color="000000"/>
              <w:right w:val="single" w:sz="6" w:space="0" w:color="000000"/>
            </w:tcBorders>
            <w:vAlign w:val="center"/>
            <w:hideMark/>
          </w:tcPr>
          <w:p w14:paraId="777EA4E4" w14:textId="77777777" w:rsidR="00FB39C3" w:rsidRPr="007F5096" w:rsidRDefault="00FB39C3" w:rsidP="000D50F3">
            <w:pPr>
              <w:spacing w:line="276" w:lineRule="auto"/>
              <w:jc w:val="center"/>
              <w:rPr>
                <w:rFonts w:ascii="Arial" w:hAnsi="Arial" w:cs="Arial"/>
                <w:sz w:val="22"/>
                <w:szCs w:val="24"/>
                <w:lang w:eastAsia="en-US"/>
              </w:rPr>
            </w:pPr>
            <w:r w:rsidRPr="007F5096">
              <w:rPr>
                <w:rFonts w:ascii="Arial" w:hAnsi="Arial" w:cs="Arial"/>
                <w:sz w:val="22"/>
                <w:szCs w:val="24"/>
                <w:lang w:eastAsia="en-US"/>
              </w:rPr>
              <w:t>1</w:t>
            </w:r>
          </w:p>
        </w:tc>
        <w:tc>
          <w:tcPr>
            <w:tcW w:w="992" w:type="dxa"/>
            <w:vMerge w:val="restart"/>
            <w:tcBorders>
              <w:top w:val="single" w:sz="6" w:space="0" w:color="000000"/>
              <w:left w:val="single" w:sz="6" w:space="0" w:color="000000"/>
              <w:right w:val="single" w:sz="6" w:space="0" w:color="000000"/>
            </w:tcBorders>
            <w:vAlign w:val="center"/>
          </w:tcPr>
          <w:p w14:paraId="5088C64D"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047" w:type="dxa"/>
            <w:vMerge w:val="restart"/>
            <w:tcBorders>
              <w:top w:val="single" w:sz="6" w:space="0" w:color="000000"/>
              <w:left w:val="single" w:sz="6" w:space="0" w:color="000000"/>
              <w:right w:val="single" w:sz="6" w:space="0" w:color="000000"/>
            </w:tcBorders>
            <w:vAlign w:val="center"/>
          </w:tcPr>
          <w:p w14:paraId="2A2C521D"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134" w:type="dxa"/>
            <w:vMerge w:val="restart"/>
            <w:tcBorders>
              <w:top w:val="single" w:sz="6" w:space="0" w:color="000000"/>
              <w:left w:val="single" w:sz="6" w:space="0" w:color="000000"/>
              <w:right w:val="single" w:sz="6" w:space="0" w:color="000000"/>
            </w:tcBorders>
            <w:vAlign w:val="center"/>
          </w:tcPr>
          <w:p w14:paraId="0156E9B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10</w:t>
            </w:r>
            <w:r w:rsidRPr="007F5096">
              <w:rPr>
                <w:rFonts w:ascii="Arial" w:hAnsi="Arial" w:cs="Arial"/>
                <w:sz w:val="22"/>
                <w:szCs w:val="24"/>
                <w:lang w:val="en-US"/>
              </w:rPr>
              <w:t>0</w:t>
            </w:r>
          </w:p>
        </w:tc>
        <w:tc>
          <w:tcPr>
            <w:tcW w:w="965" w:type="dxa"/>
            <w:vMerge w:val="restart"/>
            <w:tcBorders>
              <w:top w:val="single" w:sz="6" w:space="0" w:color="000000"/>
              <w:left w:val="single" w:sz="6" w:space="0" w:color="000000"/>
              <w:right w:val="single" w:sz="6" w:space="0" w:color="000000"/>
            </w:tcBorders>
            <w:vAlign w:val="center"/>
          </w:tcPr>
          <w:p w14:paraId="7E5100B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1332" w:type="dxa"/>
            <w:tcBorders>
              <w:top w:val="single" w:sz="6" w:space="0" w:color="000000"/>
              <w:left w:val="single" w:sz="6" w:space="0" w:color="000000"/>
              <w:right w:val="single" w:sz="6" w:space="0" w:color="000000"/>
            </w:tcBorders>
          </w:tcPr>
          <w:p w14:paraId="0496957B"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НТ-400</w:t>
            </w:r>
          </w:p>
        </w:tc>
        <w:tc>
          <w:tcPr>
            <w:tcW w:w="841" w:type="dxa"/>
            <w:tcBorders>
              <w:top w:val="single" w:sz="6" w:space="0" w:color="000000"/>
              <w:left w:val="single" w:sz="6" w:space="0" w:color="000000"/>
              <w:right w:val="single" w:sz="6" w:space="0" w:color="000000"/>
            </w:tcBorders>
          </w:tcPr>
          <w:p w14:paraId="1FF1328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6" w:type="dxa"/>
            <w:tcBorders>
              <w:top w:val="single" w:sz="6" w:space="0" w:color="000000"/>
              <w:left w:val="single" w:sz="6" w:space="0" w:color="000000"/>
              <w:right w:val="single" w:sz="6" w:space="0" w:color="000000"/>
            </w:tcBorders>
          </w:tcPr>
          <w:p w14:paraId="032C2A4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7" w:type="dxa"/>
            <w:tcBorders>
              <w:top w:val="single" w:sz="6" w:space="0" w:color="000000"/>
              <w:left w:val="single" w:sz="6" w:space="0" w:color="000000"/>
              <w:right w:val="single" w:sz="6" w:space="0" w:color="000000"/>
            </w:tcBorders>
          </w:tcPr>
          <w:p w14:paraId="505EB95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6" w:type="dxa"/>
            <w:tcBorders>
              <w:top w:val="single" w:sz="6" w:space="0" w:color="000000"/>
              <w:left w:val="single" w:sz="6" w:space="0" w:color="000000"/>
              <w:right w:val="single" w:sz="6" w:space="0" w:color="000000"/>
            </w:tcBorders>
          </w:tcPr>
          <w:p w14:paraId="5CF90663"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36" w:type="dxa"/>
            <w:tcBorders>
              <w:top w:val="single" w:sz="6" w:space="0" w:color="000000"/>
              <w:left w:val="single" w:sz="6" w:space="0" w:color="000000"/>
              <w:right w:val="single" w:sz="6" w:space="0" w:color="000000"/>
            </w:tcBorders>
          </w:tcPr>
          <w:p w14:paraId="5876F54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84" w:type="dxa"/>
            <w:tcBorders>
              <w:top w:val="single" w:sz="6" w:space="0" w:color="000000"/>
              <w:left w:val="single" w:sz="6" w:space="0" w:color="000000"/>
              <w:right w:val="single" w:sz="6" w:space="0" w:color="000000"/>
            </w:tcBorders>
          </w:tcPr>
          <w:p w14:paraId="66ABB10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677" w:type="dxa"/>
            <w:tcBorders>
              <w:top w:val="single" w:sz="6" w:space="0" w:color="000000"/>
              <w:left w:val="single" w:sz="6" w:space="0" w:color="000000"/>
              <w:right w:val="single" w:sz="6" w:space="0" w:color="000000"/>
            </w:tcBorders>
          </w:tcPr>
          <w:p w14:paraId="63B34164"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1168" w:type="dxa"/>
            <w:tcBorders>
              <w:top w:val="single" w:sz="6" w:space="0" w:color="000000"/>
              <w:left w:val="single" w:sz="6" w:space="0" w:color="000000"/>
              <w:right w:val="single" w:sz="6" w:space="0" w:color="000000"/>
            </w:tcBorders>
          </w:tcPr>
          <w:p w14:paraId="6EE09016" w14:textId="77777777" w:rsidR="00FB39C3" w:rsidRPr="007F5096" w:rsidRDefault="00FB39C3" w:rsidP="000D50F3">
            <w:pPr>
              <w:rPr>
                <w:rFonts w:ascii="Arial" w:hAnsi="Arial" w:cs="Arial"/>
                <w:sz w:val="22"/>
                <w:szCs w:val="24"/>
              </w:rPr>
            </w:pPr>
            <w:r w:rsidRPr="007F5096">
              <w:rPr>
                <w:rFonts w:ascii="Arial" w:hAnsi="Arial" w:cs="Arial"/>
                <w:sz w:val="22"/>
                <w:szCs w:val="24"/>
              </w:rPr>
              <w:t>1БМ-700</w:t>
            </w:r>
          </w:p>
        </w:tc>
        <w:tc>
          <w:tcPr>
            <w:tcW w:w="730" w:type="dxa"/>
            <w:tcBorders>
              <w:top w:val="single" w:sz="6" w:space="0" w:color="000000"/>
              <w:left w:val="single" w:sz="6" w:space="0" w:color="000000"/>
              <w:right w:val="single" w:sz="6" w:space="0" w:color="000000"/>
            </w:tcBorders>
          </w:tcPr>
          <w:p w14:paraId="3804986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top w:val="single" w:sz="6" w:space="0" w:color="000000"/>
              <w:left w:val="single" w:sz="6" w:space="0" w:color="000000"/>
              <w:right w:val="double" w:sz="6" w:space="0" w:color="000000"/>
            </w:tcBorders>
          </w:tcPr>
          <w:p w14:paraId="2356626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r>
      <w:tr w:rsidR="00FB39C3" w:rsidRPr="007F5096" w14:paraId="60FE0545" w14:textId="77777777" w:rsidTr="000D50F3">
        <w:trPr>
          <w:trHeight w:val="285"/>
          <w:jc w:val="center"/>
        </w:trPr>
        <w:tc>
          <w:tcPr>
            <w:tcW w:w="938" w:type="dxa"/>
            <w:vMerge/>
            <w:tcBorders>
              <w:left w:val="double" w:sz="6" w:space="0" w:color="000000"/>
              <w:right w:val="single" w:sz="6" w:space="0" w:color="000000"/>
            </w:tcBorders>
            <w:vAlign w:val="center"/>
          </w:tcPr>
          <w:p w14:paraId="754D5E3C" w14:textId="77777777" w:rsidR="00FB39C3" w:rsidRPr="007F5096" w:rsidRDefault="00FB39C3" w:rsidP="000D50F3">
            <w:pPr>
              <w:spacing w:line="276" w:lineRule="auto"/>
              <w:jc w:val="center"/>
              <w:rPr>
                <w:rFonts w:ascii="Arial" w:hAnsi="Arial" w:cs="Arial"/>
                <w:sz w:val="22"/>
                <w:szCs w:val="24"/>
                <w:lang w:eastAsia="en-US"/>
              </w:rPr>
            </w:pPr>
          </w:p>
        </w:tc>
        <w:tc>
          <w:tcPr>
            <w:tcW w:w="567" w:type="dxa"/>
            <w:vMerge/>
            <w:tcBorders>
              <w:left w:val="single" w:sz="6" w:space="0" w:color="000000"/>
              <w:right w:val="single" w:sz="6" w:space="0" w:color="000000"/>
            </w:tcBorders>
            <w:vAlign w:val="center"/>
          </w:tcPr>
          <w:p w14:paraId="342509B3" w14:textId="77777777" w:rsidR="00FB39C3" w:rsidRPr="007F5096" w:rsidRDefault="00FB39C3" w:rsidP="000D50F3">
            <w:pPr>
              <w:spacing w:line="276" w:lineRule="auto"/>
              <w:jc w:val="center"/>
              <w:rPr>
                <w:rFonts w:ascii="Arial" w:hAnsi="Arial" w:cs="Arial"/>
                <w:sz w:val="22"/>
                <w:szCs w:val="24"/>
                <w:lang w:eastAsia="en-US"/>
              </w:rPr>
            </w:pPr>
          </w:p>
        </w:tc>
        <w:tc>
          <w:tcPr>
            <w:tcW w:w="992" w:type="dxa"/>
            <w:vMerge/>
            <w:tcBorders>
              <w:left w:val="single" w:sz="6" w:space="0" w:color="000000"/>
              <w:right w:val="single" w:sz="6" w:space="0" w:color="000000"/>
            </w:tcBorders>
            <w:vAlign w:val="center"/>
          </w:tcPr>
          <w:p w14:paraId="0BF1F312" w14:textId="77777777" w:rsidR="00FB39C3" w:rsidRPr="007F5096" w:rsidRDefault="00FB39C3" w:rsidP="000D50F3">
            <w:pPr>
              <w:jc w:val="center"/>
              <w:rPr>
                <w:rFonts w:ascii="Arial" w:hAnsi="Arial" w:cs="Arial"/>
                <w:sz w:val="22"/>
                <w:szCs w:val="24"/>
              </w:rPr>
            </w:pPr>
          </w:p>
        </w:tc>
        <w:tc>
          <w:tcPr>
            <w:tcW w:w="1047" w:type="dxa"/>
            <w:vMerge/>
            <w:tcBorders>
              <w:left w:val="single" w:sz="6" w:space="0" w:color="000000"/>
              <w:right w:val="single" w:sz="6" w:space="0" w:color="000000"/>
            </w:tcBorders>
            <w:vAlign w:val="center"/>
          </w:tcPr>
          <w:p w14:paraId="5C06A140" w14:textId="77777777" w:rsidR="00FB39C3" w:rsidRPr="007F5096" w:rsidRDefault="00FB39C3" w:rsidP="000D50F3">
            <w:pPr>
              <w:jc w:val="center"/>
              <w:rPr>
                <w:rFonts w:ascii="Arial" w:hAnsi="Arial" w:cs="Arial"/>
                <w:sz w:val="22"/>
                <w:szCs w:val="24"/>
              </w:rPr>
            </w:pPr>
          </w:p>
        </w:tc>
        <w:tc>
          <w:tcPr>
            <w:tcW w:w="1134" w:type="dxa"/>
            <w:vMerge/>
            <w:tcBorders>
              <w:left w:val="single" w:sz="6" w:space="0" w:color="000000"/>
              <w:right w:val="single" w:sz="6" w:space="0" w:color="000000"/>
            </w:tcBorders>
            <w:vAlign w:val="center"/>
          </w:tcPr>
          <w:p w14:paraId="0564F86F" w14:textId="77777777" w:rsidR="00FB39C3" w:rsidRPr="007F5096" w:rsidRDefault="00FB39C3" w:rsidP="000D50F3">
            <w:pPr>
              <w:jc w:val="center"/>
              <w:rPr>
                <w:rFonts w:ascii="Arial" w:hAnsi="Arial" w:cs="Arial"/>
                <w:sz w:val="22"/>
                <w:szCs w:val="24"/>
              </w:rPr>
            </w:pPr>
          </w:p>
        </w:tc>
        <w:tc>
          <w:tcPr>
            <w:tcW w:w="965" w:type="dxa"/>
            <w:vMerge/>
            <w:tcBorders>
              <w:left w:val="single" w:sz="6" w:space="0" w:color="000000"/>
              <w:right w:val="single" w:sz="6" w:space="0" w:color="000000"/>
            </w:tcBorders>
            <w:vAlign w:val="center"/>
          </w:tcPr>
          <w:p w14:paraId="0D9B682F" w14:textId="77777777" w:rsidR="00FB39C3" w:rsidRPr="007F5096" w:rsidRDefault="00FB39C3" w:rsidP="000D50F3">
            <w:pPr>
              <w:jc w:val="center"/>
              <w:rPr>
                <w:rFonts w:ascii="Arial" w:hAnsi="Arial" w:cs="Arial"/>
                <w:sz w:val="22"/>
                <w:szCs w:val="24"/>
              </w:rPr>
            </w:pPr>
          </w:p>
        </w:tc>
        <w:tc>
          <w:tcPr>
            <w:tcW w:w="1332" w:type="dxa"/>
            <w:tcBorders>
              <w:left w:val="single" w:sz="6" w:space="0" w:color="000000"/>
              <w:right w:val="single" w:sz="6" w:space="0" w:color="000000"/>
            </w:tcBorders>
          </w:tcPr>
          <w:p w14:paraId="1DF88CD9" w14:textId="77777777" w:rsidR="00FB39C3" w:rsidRPr="007F5096" w:rsidRDefault="00FB39C3" w:rsidP="000D50F3">
            <w:pPr>
              <w:jc w:val="center"/>
              <w:rPr>
                <w:rFonts w:ascii="Arial" w:hAnsi="Arial" w:cs="Arial"/>
                <w:sz w:val="22"/>
                <w:szCs w:val="24"/>
              </w:rPr>
            </w:pPr>
          </w:p>
        </w:tc>
        <w:tc>
          <w:tcPr>
            <w:tcW w:w="841" w:type="dxa"/>
            <w:tcBorders>
              <w:left w:val="single" w:sz="6" w:space="0" w:color="000000"/>
              <w:right w:val="single" w:sz="6" w:space="0" w:color="000000"/>
            </w:tcBorders>
          </w:tcPr>
          <w:p w14:paraId="63401607" w14:textId="77777777" w:rsidR="00FB39C3" w:rsidRPr="007F5096" w:rsidRDefault="00FB39C3" w:rsidP="000D50F3">
            <w:pPr>
              <w:jc w:val="center"/>
              <w:rPr>
                <w:rFonts w:ascii="Arial" w:hAnsi="Arial" w:cs="Arial"/>
                <w:sz w:val="22"/>
                <w:szCs w:val="24"/>
              </w:rPr>
            </w:pPr>
          </w:p>
        </w:tc>
        <w:tc>
          <w:tcPr>
            <w:tcW w:w="786" w:type="dxa"/>
            <w:tcBorders>
              <w:left w:val="single" w:sz="6" w:space="0" w:color="000000"/>
              <w:right w:val="single" w:sz="6" w:space="0" w:color="000000"/>
            </w:tcBorders>
          </w:tcPr>
          <w:p w14:paraId="2C9A0966" w14:textId="77777777" w:rsidR="00FB39C3" w:rsidRPr="007F5096" w:rsidRDefault="00FB39C3" w:rsidP="000D50F3">
            <w:pPr>
              <w:jc w:val="center"/>
              <w:rPr>
                <w:rFonts w:ascii="Arial" w:hAnsi="Arial" w:cs="Arial"/>
                <w:sz w:val="22"/>
                <w:szCs w:val="24"/>
              </w:rPr>
            </w:pPr>
          </w:p>
        </w:tc>
        <w:tc>
          <w:tcPr>
            <w:tcW w:w="787" w:type="dxa"/>
            <w:tcBorders>
              <w:left w:val="single" w:sz="6" w:space="0" w:color="000000"/>
              <w:right w:val="single" w:sz="6" w:space="0" w:color="000000"/>
            </w:tcBorders>
          </w:tcPr>
          <w:p w14:paraId="2C675563" w14:textId="77777777" w:rsidR="00FB39C3" w:rsidRPr="007F5096" w:rsidRDefault="00FB39C3" w:rsidP="000D50F3">
            <w:pPr>
              <w:jc w:val="center"/>
              <w:rPr>
                <w:rFonts w:ascii="Arial" w:hAnsi="Arial" w:cs="Arial"/>
                <w:sz w:val="22"/>
                <w:szCs w:val="24"/>
              </w:rPr>
            </w:pPr>
          </w:p>
        </w:tc>
        <w:tc>
          <w:tcPr>
            <w:tcW w:w="786" w:type="dxa"/>
            <w:tcBorders>
              <w:left w:val="single" w:sz="6" w:space="0" w:color="000000"/>
              <w:right w:val="single" w:sz="6" w:space="0" w:color="000000"/>
            </w:tcBorders>
          </w:tcPr>
          <w:p w14:paraId="13438DCF" w14:textId="77777777" w:rsidR="00FB39C3" w:rsidRPr="007F5096" w:rsidRDefault="00FB39C3" w:rsidP="000D50F3">
            <w:pPr>
              <w:jc w:val="center"/>
              <w:rPr>
                <w:rFonts w:ascii="Arial" w:hAnsi="Arial" w:cs="Arial"/>
                <w:sz w:val="22"/>
                <w:szCs w:val="24"/>
              </w:rPr>
            </w:pPr>
          </w:p>
        </w:tc>
        <w:tc>
          <w:tcPr>
            <w:tcW w:w="836" w:type="dxa"/>
            <w:tcBorders>
              <w:left w:val="single" w:sz="6" w:space="0" w:color="000000"/>
              <w:right w:val="single" w:sz="6" w:space="0" w:color="000000"/>
            </w:tcBorders>
          </w:tcPr>
          <w:p w14:paraId="21A405AF" w14:textId="77777777" w:rsidR="00FB39C3" w:rsidRPr="007F5096" w:rsidRDefault="00FB39C3" w:rsidP="000D50F3">
            <w:pPr>
              <w:jc w:val="center"/>
              <w:rPr>
                <w:rFonts w:ascii="Arial" w:hAnsi="Arial" w:cs="Arial"/>
                <w:sz w:val="22"/>
                <w:szCs w:val="24"/>
              </w:rPr>
            </w:pPr>
          </w:p>
        </w:tc>
        <w:tc>
          <w:tcPr>
            <w:tcW w:w="684" w:type="dxa"/>
            <w:tcBorders>
              <w:left w:val="single" w:sz="6" w:space="0" w:color="000000"/>
              <w:right w:val="single" w:sz="6" w:space="0" w:color="000000"/>
            </w:tcBorders>
          </w:tcPr>
          <w:p w14:paraId="2C7AC8FE" w14:textId="77777777" w:rsidR="00FB39C3" w:rsidRPr="007F5096" w:rsidRDefault="00FB39C3" w:rsidP="000D50F3">
            <w:pPr>
              <w:jc w:val="center"/>
              <w:rPr>
                <w:rFonts w:ascii="Arial" w:hAnsi="Arial" w:cs="Arial"/>
                <w:sz w:val="22"/>
                <w:szCs w:val="24"/>
              </w:rPr>
            </w:pPr>
          </w:p>
        </w:tc>
        <w:tc>
          <w:tcPr>
            <w:tcW w:w="677" w:type="dxa"/>
            <w:tcBorders>
              <w:left w:val="single" w:sz="6" w:space="0" w:color="000000"/>
              <w:right w:val="single" w:sz="6" w:space="0" w:color="000000"/>
            </w:tcBorders>
          </w:tcPr>
          <w:p w14:paraId="7D7D7782" w14:textId="77777777" w:rsidR="00FB39C3" w:rsidRPr="007F5096" w:rsidRDefault="00FB39C3" w:rsidP="000D50F3">
            <w:pPr>
              <w:jc w:val="center"/>
              <w:rPr>
                <w:rFonts w:ascii="Arial" w:hAnsi="Arial" w:cs="Arial"/>
                <w:sz w:val="22"/>
                <w:szCs w:val="24"/>
              </w:rPr>
            </w:pPr>
          </w:p>
        </w:tc>
        <w:tc>
          <w:tcPr>
            <w:tcW w:w="1168" w:type="dxa"/>
            <w:tcBorders>
              <w:top w:val="single" w:sz="6" w:space="0" w:color="000000"/>
              <w:left w:val="single" w:sz="6" w:space="0" w:color="000000"/>
              <w:right w:val="single" w:sz="6" w:space="0" w:color="000000"/>
            </w:tcBorders>
          </w:tcPr>
          <w:p w14:paraId="515EC21E" w14:textId="77777777" w:rsidR="00FB39C3" w:rsidRPr="007F5096" w:rsidRDefault="00FB39C3" w:rsidP="000D50F3">
            <w:pPr>
              <w:rPr>
                <w:rFonts w:ascii="Arial" w:hAnsi="Arial" w:cs="Arial"/>
                <w:sz w:val="22"/>
                <w:szCs w:val="24"/>
              </w:rPr>
            </w:pPr>
            <w:r w:rsidRPr="007F5096">
              <w:rPr>
                <w:rFonts w:ascii="Arial" w:hAnsi="Arial" w:cs="Arial"/>
                <w:sz w:val="22"/>
                <w:szCs w:val="24"/>
              </w:rPr>
              <w:t>СКЦ-2М</w:t>
            </w:r>
          </w:p>
        </w:tc>
        <w:tc>
          <w:tcPr>
            <w:tcW w:w="730" w:type="dxa"/>
            <w:tcBorders>
              <w:left w:val="single" w:sz="6" w:space="0" w:color="000000"/>
              <w:right w:val="single" w:sz="6" w:space="0" w:color="000000"/>
            </w:tcBorders>
          </w:tcPr>
          <w:p w14:paraId="3B49D78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left w:val="single" w:sz="6" w:space="0" w:color="000000"/>
              <w:right w:val="double" w:sz="6" w:space="0" w:color="000000"/>
            </w:tcBorders>
          </w:tcPr>
          <w:p w14:paraId="1ADE660F" w14:textId="77777777" w:rsidR="00FB39C3" w:rsidRPr="007F5096" w:rsidRDefault="00FB39C3" w:rsidP="000D50F3">
            <w:pPr>
              <w:jc w:val="center"/>
              <w:rPr>
                <w:rFonts w:ascii="Arial" w:hAnsi="Arial" w:cs="Arial"/>
                <w:sz w:val="22"/>
                <w:szCs w:val="24"/>
              </w:rPr>
            </w:pPr>
          </w:p>
        </w:tc>
      </w:tr>
      <w:tr w:rsidR="00FB39C3" w:rsidRPr="007F5096" w14:paraId="4F4F84A8" w14:textId="77777777" w:rsidTr="000D50F3">
        <w:trPr>
          <w:trHeight w:val="285"/>
          <w:jc w:val="center"/>
        </w:trPr>
        <w:tc>
          <w:tcPr>
            <w:tcW w:w="938" w:type="dxa"/>
            <w:vMerge/>
            <w:tcBorders>
              <w:left w:val="double" w:sz="6" w:space="0" w:color="000000"/>
              <w:right w:val="single" w:sz="6" w:space="0" w:color="000000"/>
            </w:tcBorders>
            <w:vAlign w:val="center"/>
          </w:tcPr>
          <w:p w14:paraId="0C1D0E46" w14:textId="77777777" w:rsidR="00FB39C3" w:rsidRPr="007F5096" w:rsidRDefault="00FB39C3" w:rsidP="000D50F3">
            <w:pPr>
              <w:spacing w:line="276" w:lineRule="auto"/>
              <w:jc w:val="center"/>
              <w:rPr>
                <w:rFonts w:ascii="Arial" w:hAnsi="Arial" w:cs="Arial"/>
                <w:sz w:val="22"/>
                <w:szCs w:val="24"/>
                <w:lang w:eastAsia="en-US"/>
              </w:rPr>
            </w:pPr>
          </w:p>
        </w:tc>
        <w:tc>
          <w:tcPr>
            <w:tcW w:w="567" w:type="dxa"/>
            <w:vMerge/>
            <w:tcBorders>
              <w:left w:val="single" w:sz="6" w:space="0" w:color="000000"/>
              <w:right w:val="single" w:sz="6" w:space="0" w:color="000000"/>
            </w:tcBorders>
            <w:vAlign w:val="center"/>
          </w:tcPr>
          <w:p w14:paraId="51B93D9D" w14:textId="77777777" w:rsidR="00FB39C3" w:rsidRPr="007F5096" w:rsidRDefault="00FB39C3" w:rsidP="000D50F3">
            <w:pPr>
              <w:spacing w:line="276" w:lineRule="auto"/>
              <w:jc w:val="center"/>
              <w:rPr>
                <w:rFonts w:ascii="Arial" w:hAnsi="Arial" w:cs="Arial"/>
                <w:sz w:val="22"/>
                <w:szCs w:val="24"/>
                <w:lang w:eastAsia="en-US"/>
              </w:rPr>
            </w:pPr>
          </w:p>
        </w:tc>
        <w:tc>
          <w:tcPr>
            <w:tcW w:w="992" w:type="dxa"/>
            <w:vMerge/>
            <w:tcBorders>
              <w:left w:val="single" w:sz="6" w:space="0" w:color="000000"/>
              <w:right w:val="single" w:sz="6" w:space="0" w:color="000000"/>
            </w:tcBorders>
            <w:vAlign w:val="center"/>
          </w:tcPr>
          <w:p w14:paraId="4A7D93FD" w14:textId="77777777" w:rsidR="00FB39C3" w:rsidRPr="007F5096" w:rsidRDefault="00FB39C3" w:rsidP="000D50F3">
            <w:pPr>
              <w:jc w:val="center"/>
              <w:rPr>
                <w:rFonts w:ascii="Arial" w:hAnsi="Arial" w:cs="Arial"/>
                <w:sz w:val="22"/>
                <w:szCs w:val="24"/>
              </w:rPr>
            </w:pPr>
          </w:p>
        </w:tc>
        <w:tc>
          <w:tcPr>
            <w:tcW w:w="1047" w:type="dxa"/>
            <w:vMerge/>
            <w:tcBorders>
              <w:left w:val="single" w:sz="6" w:space="0" w:color="000000"/>
              <w:right w:val="single" w:sz="6" w:space="0" w:color="000000"/>
            </w:tcBorders>
            <w:vAlign w:val="center"/>
          </w:tcPr>
          <w:p w14:paraId="4EA33696" w14:textId="77777777" w:rsidR="00FB39C3" w:rsidRPr="007F5096" w:rsidRDefault="00FB39C3" w:rsidP="000D50F3">
            <w:pPr>
              <w:jc w:val="center"/>
              <w:rPr>
                <w:rFonts w:ascii="Arial" w:hAnsi="Arial" w:cs="Arial"/>
                <w:sz w:val="22"/>
                <w:szCs w:val="24"/>
              </w:rPr>
            </w:pPr>
          </w:p>
        </w:tc>
        <w:tc>
          <w:tcPr>
            <w:tcW w:w="1134" w:type="dxa"/>
            <w:vMerge/>
            <w:tcBorders>
              <w:left w:val="single" w:sz="6" w:space="0" w:color="000000"/>
              <w:right w:val="single" w:sz="6" w:space="0" w:color="000000"/>
            </w:tcBorders>
            <w:vAlign w:val="center"/>
          </w:tcPr>
          <w:p w14:paraId="667204FD" w14:textId="77777777" w:rsidR="00FB39C3" w:rsidRPr="007F5096" w:rsidRDefault="00FB39C3" w:rsidP="000D50F3">
            <w:pPr>
              <w:jc w:val="center"/>
              <w:rPr>
                <w:rFonts w:ascii="Arial" w:hAnsi="Arial" w:cs="Arial"/>
                <w:sz w:val="22"/>
                <w:szCs w:val="24"/>
              </w:rPr>
            </w:pPr>
          </w:p>
        </w:tc>
        <w:tc>
          <w:tcPr>
            <w:tcW w:w="965" w:type="dxa"/>
            <w:vMerge/>
            <w:tcBorders>
              <w:left w:val="single" w:sz="6" w:space="0" w:color="000000"/>
              <w:right w:val="single" w:sz="6" w:space="0" w:color="000000"/>
            </w:tcBorders>
            <w:vAlign w:val="center"/>
          </w:tcPr>
          <w:p w14:paraId="3F363859" w14:textId="77777777" w:rsidR="00FB39C3" w:rsidRPr="007F5096" w:rsidRDefault="00FB39C3" w:rsidP="000D50F3">
            <w:pPr>
              <w:jc w:val="center"/>
              <w:rPr>
                <w:rFonts w:ascii="Arial" w:hAnsi="Arial" w:cs="Arial"/>
                <w:sz w:val="22"/>
                <w:szCs w:val="24"/>
              </w:rPr>
            </w:pPr>
          </w:p>
        </w:tc>
        <w:tc>
          <w:tcPr>
            <w:tcW w:w="1332" w:type="dxa"/>
            <w:tcBorders>
              <w:left w:val="single" w:sz="6" w:space="0" w:color="000000"/>
              <w:right w:val="single" w:sz="6" w:space="0" w:color="000000"/>
            </w:tcBorders>
          </w:tcPr>
          <w:p w14:paraId="1E1C9164" w14:textId="77777777" w:rsidR="00FB39C3" w:rsidRPr="007F5096" w:rsidRDefault="00FB39C3" w:rsidP="000D50F3">
            <w:pPr>
              <w:jc w:val="center"/>
              <w:rPr>
                <w:rFonts w:ascii="Arial" w:hAnsi="Arial" w:cs="Arial"/>
                <w:sz w:val="22"/>
                <w:szCs w:val="24"/>
              </w:rPr>
            </w:pPr>
          </w:p>
        </w:tc>
        <w:tc>
          <w:tcPr>
            <w:tcW w:w="841" w:type="dxa"/>
            <w:tcBorders>
              <w:left w:val="single" w:sz="6" w:space="0" w:color="000000"/>
              <w:right w:val="single" w:sz="6" w:space="0" w:color="000000"/>
            </w:tcBorders>
          </w:tcPr>
          <w:p w14:paraId="490261C0" w14:textId="77777777" w:rsidR="00FB39C3" w:rsidRPr="007F5096" w:rsidRDefault="00FB39C3" w:rsidP="000D50F3">
            <w:pPr>
              <w:jc w:val="center"/>
              <w:rPr>
                <w:rFonts w:ascii="Arial" w:hAnsi="Arial" w:cs="Arial"/>
                <w:sz w:val="22"/>
                <w:szCs w:val="24"/>
              </w:rPr>
            </w:pPr>
          </w:p>
        </w:tc>
        <w:tc>
          <w:tcPr>
            <w:tcW w:w="786" w:type="dxa"/>
            <w:tcBorders>
              <w:left w:val="single" w:sz="6" w:space="0" w:color="000000"/>
              <w:right w:val="single" w:sz="6" w:space="0" w:color="000000"/>
            </w:tcBorders>
          </w:tcPr>
          <w:p w14:paraId="7B6CD3F8" w14:textId="77777777" w:rsidR="00FB39C3" w:rsidRPr="007F5096" w:rsidRDefault="00FB39C3" w:rsidP="000D50F3">
            <w:pPr>
              <w:jc w:val="center"/>
              <w:rPr>
                <w:rFonts w:ascii="Arial" w:hAnsi="Arial" w:cs="Arial"/>
                <w:sz w:val="22"/>
                <w:szCs w:val="24"/>
              </w:rPr>
            </w:pPr>
          </w:p>
        </w:tc>
        <w:tc>
          <w:tcPr>
            <w:tcW w:w="787" w:type="dxa"/>
            <w:tcBorders>
              <w:left w:val="single" w:sz="6" w:space="0" w:color="000000"/>
              <w:right w:val="single" w:sz="6" w:space="0" w:color="000000"/>
            </w:tcBorders>
          </w:tcPr>
          <w:p w14:paraId="190CCD67" w14:textId="77777777" w:rsidR="00FB39C3" w:rsidRPr="007F5096" w:rsidRDefault="00FB39C3" w:rsidP="000D50F3">
            <w:pPr>
              <w:jc w:val="center"/>
              <w:rPr>
                <w:rFonts w:ascii="Arial" w:hAnsi="Arial" w:cs="Arial"/>
                <w:sz w:val="22"/>
                <w:szCs w:val="24"/>
              </w:rPr>
            </w:pPr>
          </w:p>
        </w:tc>
        <w:tc>
          <w:tcPr>
            <w:tcW w:w="786" w:type="dxa"/>
            <w:tcBorders>
              <w:left w:val="single" w:sz="6" w:space="0" w:color="000000"/>
              <w:right w:val="single" w:sz="6" w:space="0" w:color="000000"/>
            </w:tcBorders>
          </w:tcPr>
          <w:p w14:paraId="1B30A915" w14:textId="77777777" w:rsidR="00FB39C3" w:rsidRPr="007F5096" w:rsidRDefault="00FB39C3" w:rsidP="000D50F3">
            <w:pPr>
              <w:jc w:val="center"/>
              <w:rPr>
                <w:rFonts w:ascii="Arial" w:hAnsi="Arial" w:cs="Arial"/>
                <w:sz w:val="22"/>
                <w:szCs w:val="24"/>
              </w:rPr>
            </w:pPr>
          </w:p>
        </w:tc>
        <w:tc>
          <w:tcPr>
            <w:tcW w:w="836" w:type="dxa"/>
            <w:tcBorders>
              <w:left w:val="single" w:sz="6" w:space="0" w:color="000000"/>
              <w:right w:val="single" w:sz="6" w:space="0" w:color="000000"/>
            </w:tcBorders>
          </w:tcPr>
          <w:p w14:paraId="34D35B1A" w14:textId="77777777" w:rsidR="00FB39C3" w:rsidRPr="007F5096" w:rsidRDefault="00FB39C3" w:rsidP="000D50F3">
            <w:pPr>
              <w:jc w:val="center"/>
              <w:rPr>
                <w:rFonts w:ascii="Arial" w:hAnsi="Arial" w:cs="Arial"/>
                <w:sz w:val="22"/>
                <w:szCs w:val="24"/>
              </w:rPr>
            </w:pPr>
          </w:p>
        </w:tc>
        <w:tc>
          <w:tcPr>
            <w:tcW w:w="684" w:type="dxa"/>
            <w:tcBorders>
              <w:left w:val="single" w:sz="6" w:space="0" w:color="000000"/>
              <w:right w:val="single" w:sz="6" w:space="0" w:color="000000"/>
            </w:tcBorders>
          </w:tcPr>
          <w:p w14:paraId="2B5AD16F" w14:textId="77777777" w:rsidR="00FB39C3" w:rsidRPr="007F5096" w:rsidRDefault="00FB39C3" w:rsidP="000D50F3">
            <w:pPr>
              <w:jc w:val="center"/>
              <w:rPr>
                <w:rFonts w:ascii="Arial" w:hAnsi="Arial" w:cs="Arial"/>
                <w:sz w:val="22"/>
                <w:szCs w:val="24"/>
              </w:rPr>
            </w:pPr>
          </w:p>
        </w:tc>
        <w:tc>
          <w:tcPr>
            <w:tcW w:w="677" w:type="dxa"/>
            <w:tcBorders>
              <w:left w:val="single" w:sz="6" w:space="0" w:color="000000"/>
              <w:right w:val="single" w:sz="6" w:space="0" w:color="000000"/>
            </w:tcBorders>
          </w:tcPr>
          <w:p w14:paraId="562152C2" w14:textId="77777777" w:rsidR="00FB39C3" w:rsidRPr="007F5096" w:rsidRDefault="00FB39C3" w:rsidP="000D50F3">
            <w:pPr>
              <w:jc w:val="center"/>
              <w:rPr>
                <w:rFonts w:ascii="Arial" w:hAnsi="Arial" w:cs="Arial"/>
                <w:sz w:val="22"/>
                <w:szCs w:val="24"/>
              </w:rPr>
            </w:pPr>
          </w:p>
        </w:tc>
        <w:tc>
          <w:tcPr>
            <w:tcW w:w="1168" w:type="dxa"/>
            <w:tcBorders>
              <w:top w:val="single" w:sz="6" w:space="0" w:color="000000"/>
              <w:left w:val="single" w:sz="6" w:space="0" w:color="000000"/>
              <w:right w:val="single" w:sz="6" w:space="0" w:color="000000"/>
            </w:tcBorders>
          </w:tcPr>
          <w:p w14:paraId="5770C899" w14:textId="77777777" w:rsidR="00FB39C3" w:rsidRPr="007F5096" w:rsidRDefault="00FB39C3" w:rsidP="000D50F3">
            <w:pPr>
              <w:rPr>
                <w:rFonts w:ascii="Arial" w:hAnsi="Arial" w:cs="Arial"/>
                <w:sz w:val="22"/>
                <w:szCs w:val="24"/>
              </w:rPr>
            </w:pPr>
            <w:r w:rsidRPr="007F5096">
              <w:rPr>
                <w:rFonts w:ascii="Arial" w:hAnsi="Arial" w:cs="Arial"/>
                <w:sz w:val="22"/>
                <w:szCs w:val="24"/>
              </w:rPr>
              <w:t>ОСР-20</w:t>
            </w:r>
          </w:p>
        </w:tc>
        <w:tc>
          <w:tcPr>
            <w:tcW w:w="730" w:type="dxa"/>
            <w:tcBorders>
              <w:left w:val="single" w:sz="6" w:space="0" w:color="000000"/>
              <w:right w:val="single" w:sz="6" w:space="0" w:color="000000"/>
            </w:tcBorders>
          </w:tcPr>
          <w:p w14:paraId="1CCC738B"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left w:val="single" w:sz="6" w:space="0" w:color="000000"/>
              <w:right w:val="double" w:sz="6" w:space="0" w:color="000000"/>
            </w:tcBorders>
          </w:tcPr>
          <w:p w14:paraId="6A796CCB" w14:textId="77777777" w:rsidR="00FB39C3" w:rsidRPr="007F5096" w:rsidRDefault="00FB39C3" w:rsidP="000D50F3">
            <w:pPr>
              <w:jc w:val="center"/>
              <w:rPr>
                <w:rFonts w:ascii="Arial" w:hAnsi="Arial" w:cs="Arial"/>
                <w:sz w:val="22"/>
                <w:szCs w:val="24"/>
              </w:rPr>
            </w:pPr>
          </w:p>
        </w:tc>
      </w:tr>
      <w:tr w:rsidR="00FB39C3" w:rsidRPr="007F5096" w14:paraId="505AB258" w14:textId="77777777" w:rsidTr="000D50F3">
        <w:trPr>
          <w:trHeight w:val="291"/>
          <w:jc w:val="center"/>
        </w:trPr>
        <w:tc>
          <w:tcPr>
            <w:tcW w:w="938" w:type="dxa"/>
            <w:vMerge w:val="restart"/>
            <w:tcBorders>
              <w:top w:val="single" w:sz="4" w:space="0" w:color="auto"/>
              <w:left w:val="double" w:sz="6" w:space="0" w:color="000000"/>
              <w:right w:val="single" w:sz="6" w:space="0" w:color="000000"/>
            </w:tcBorders>
            <w:vAlign w:val="center"/>
          </w:tcPr>
          <w:p w14:paraId="38A103DD"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3</w:t>
            </w:r>
          </w:p>
        </w:tc>
        <w:tc>
          <w:tcPr>
            <w:tcW w:w="567" w:type="dxa"/>
            <w:vMerge w:val="restart"/>
            <w:tcBorders>
              <w:top w:val="single" w:sz="4" w:space="0" w:color="auto"/>
              <w:left w:val="single" w:sz="6" w:space="0" w:color="000000"/>
              <w:right w:val="single" w:sz="6" w:space="0" w:color="000000"/>
            </w:tcBorders>
            <w:vAlign w:val="center"/>
          </w:tcPr>
          <w:p w14:paraId="141DFF2B"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992" w:type="dxa"/>
            <w:vMerge w:val="restart"/>
            <w:tcBorders>
              <w:top w:val="single" w:sz="4" w:space="0" w:color="auto"/>
              <w:left w:val="single" w:sz="6" w:space="0" w:color="000000"/>
              <w:right w:val="single" w:sz="6" w:space="0" w:color="000000"/>
            </w:tcBorders>
            <w:vAlign w:val="center"/>
          </w:tcPr>
          <w:p w14:paraId="5DD2CBD7" w14:textId="6DA5BCF9" w:rsidR="00FB39C3" w:rsidRPr="007F5096" w:rsidRDefault="00FB39C3" w:rsidP="000D50F3">
            <w:pPr>
              <w:jc w:val="center"/>
              <w:rPr>
                <w:rFonts w:ascii="Arial" w:hAnsi="Arial" w:cs="Arial"/>
                <w:sz w:val="22"/>
                <w:szCs w:val="24"/>
              </w:rPr>
            </w:pPr>
            <w:r w:rsidRPr="007F5096">
              <w:rPr>
                <w:rFonts w:ascii="Arial" w:hAnsi="Arial" w:cs="Arial"/>
                <w:sz w:val="22"/>
                <w:szCs w:val="24"/>
              </w:rPr>
              <w:t>1</w:t>
            </w:r>
            <w:r w:rsidR="004D0250" w:rsidRPr="007F5096">
              <w:rPr>
                <w:rFonts w:ascii="Arial" w:hAnsi="Arial" w:cs="Arial"/>
                <w:sz w:val="22"/>
                <w:szCs w:val="24"/>
              </w:rPr>
              <w:t>/2</w:t>
            </w:r>
          </w:p>
        </w:tc>
        <w:tc>
          <w:tcPr>
            <w:tcW w:w="1047" w:type="dxa"/>
            <w:vMerge w:val="restart"/>
            <w:tcBorders>
              <w:top w:val="single" w:sz="4" w:space="0" w:color="auto"/>
              <w:left w:val="single" w:sz="6" w:space="0" w:color="000000"/>
              <w:right w:val="single" w:sz="6" w:space="0" w:color="000000"/>
            </w:tcBorders>
            <w:vAlign w:val="center"/>
          </w:tcPr>
          <w:p w14:paraId="7AE2F24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134" w:type="dxa"/>
            <w:vMerge w:val="restart"/>
            <w:tcBorders>
              <w:top w:val="single" w:sz="4" w:space="0" w:color="auto"/>
              <w:left w:val="single" w:sz="6" w:space="0" w:color="000000"/>
              <w:right w:val="single" w:sz="6" w:space="0" w:color="000000"/>
            </w:tcBorders>
            <w:vAlign w:val="center"/>
          </w:tcPr>
          <w:p w14:paraId="6F75CC0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15</w:t>
            </w:r>
            <w:r w:rsidRPr="007F5096">
              <w:rPr>
                <w:rFonts w:ascii="Arial" w:hAnsi="Arial" w:cs="Arial"/>
                <w:sz w:val="22"/>
                <w:szCs w:val="24"/>
                <w:lang w:val="en-US"/>
              </w:rPr>
              <w:t>00</w:t>
            </w:r>
          </w:p>
        </w:tc>
        <w:tc>
          <w:tcPr>
            <w:tcW w:w="965" w:type="dxa"/>
            <w:vMerge w:val="restart"/>
            <w:tcBorders>
              <w:top w:val="single" w:sz="4" w:space="0" w:color="auto"/>
              <w:left w:val="single" w:sz="6" w:space="0" w:color="000000"/>
              <w:right w:val="single" w:sz="6" w:space="0" w:color="000000"/>
            </w:tcBorders>
            <w:vAlign w:val="center"/>
          </w:tcPr>
          <w:p w14:paraId="1521564E"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3</w:t>
            </w:r>
          </w:p>
        </w:tc>
        <w:tc>
          <w:tcPr>
            <w:tcW w:w="1332" w:type="dxa"/>
            <w:tcBorders>
              <w:top w:val="single" w:sz="6" w:space="0" w:color="000000"/>
              <w:left w:val="single" w:sz="6" w:space="0" w:color="000000"/>
              <w:right w:val="single" w:sz="6" w:space="0" w:color="000000"/>
            </w:tcBorders>
          </w:tcPr>
          <w:p w14:paraId="3AF8AA8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НТ-400</w:t>
            </w:r>
          </w:p>
        </w:tc>
        <w:tc>
          <w:tcPr>
            <w:tcW w:w="841" w:type="dxa"/>
            <w:tcBorders>
              <w:top w:val="single" w:sz="6" w:space="0" w:color="000000"/>
              <w:left w:val="single" w:sz="6" w:space="0" w:color="000000"/>
              <w:bottom w:val="single" w:sz="6" w:space="0" w:color="000000"/>
              <w:right w:val="single" w:sz="6" w:space="0" w:color="000000"/>
            </w:tcBorders>
          </w:tcPr>
          <w:p w14:paraId="70B1EB3B"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6" w:type="dxa"/>
            <w:tcBorders>
              <w:top w:val="single" w:sz="6" w:space="0" w:color="000000"/>
              <w:left w:val="single" w:sz="6" w:space="0" w:color="000000"/>
              <w:right w:val="single" w:sz="6" w:space="0" w:color="000000"/>
            </w:tcBorders>
          </w:tcPr>
          <w:p w14:paraId="749A248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787" w:type="dxa"/>
            <w:tcBorders>
              <w:top w:val="single" w:sz="6" w:space="0" w:color="000000"/>
              <w:left w:val="single" w:sz="6" w:space="0" w:color="000000"/>
              <w:right w:val="single" w:sz="6" w:space="0" w:color="000000"/>
            </w:tcBorders>
          </w:tcPr>
          <w:p w14:paraId="58773C42"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786" w:type="dxa"/>
            <w:tcBorders>
              <w:top w:val="single" w:sz="6" w:space="0" w:color="000000"/>
              <w:left w:val="single" w:sz="6" w:space="0" w:color="000000"/>
              <w:right w:val="single" w:sz="6" w:space="0" w:color="000000"/>
            </w:tcBorders>
          </w:tcPr>
          <w:p w14:paraId="714F9042" w14:textId="77777777" w:rsidR="00FB39C3" w:rsidRPr="007F5096" w:rsidRDefault="00FB39C3" w:rsidP="000D50F3">
            <w:pPr>
              <w:jc w:val="center"/>
              <w:rPr>
                <w:rFonts w:ascii="Arial" w:hAnsi="Arial" w:cs="Arial"/>
                <w:sz w:val="22"/>
                <w:szCs w:val="24"/>
              </w:rPr>
            </w:pPr>
            <w:r w:rsidRPr="007F5096">
              <w:rPr>
                <w:rFonts w:ascii="Arial" w:hAnsi="Arial" w:cs="Arial"/>
                <w:sz w:val="22"/>
                <w:szCs w:val="24"/>
                <w:lang w:val="en-US"/>
              </w:rPr>
              <w:t>6</w:t>
            </w:r>
          </w:p>
        </w:tc>
        <w:tc>
          <w:tcPr>
            <w:tcW w:w="836" w:type="dxa"/>
            <w:tcBorders>
              <w:top w:val="single" w:sz="6" w:space="0" w:color="000000"/>
              <w:left w:val="single" w:sz="6" w:space="0" w:color="000000"/>
              <w:right w:val="single" w:sz="6" w:space="0" w:color="000000"/>
            </w:tcBorders>
          </w:tcPr>
          <w:p w14:paraId="145E1D7B" w14:textId="77777777" w:rsidR="00FB39C3" w:rsidRPr="007F5096" w:rsidRDefault="00FB39C3" w:rsidP="000D50F3">
            <w:pPr>
              <w:jc w:val="center"/>
              <w:rPr>
                <w:rFonts w:ascii="Arial" w:hAnsi="Arial" w:cs="Arial"/>
                <w:sz w:val="22"/>
                <w:szCs w:val="24"/>
              </w:rPr>
            </w:pPr>
            <w:r w:rsidRPr="007F5096">
              <w:rPr>
                <w:rFonts w:ascii="Arial" w:hAnsi="Arial" w:cs="Arial"/>
                <w:sz w:val="22"/>
                <w:szCs w:val="24"/>
                <w:lang w:val="en-US"/>
              </w:rPr>
              <w:t>5</w:t>
            </w:r>
          </w:p>
        </w:tc>
        <w:tc>
          <w:tcPr>
            <w:tcW w:w="684" w:type="dxa"/>
            <w:tcBorders>
              <w:top w:val="single" w:sz="6" w:space="0" w:color="000000"/>
              <w:left w:val="single" w:sz="6" w:space="0" w:color="000000"/>
              <w:right w:val="single" w:sz="6" w:space="0" w:color="000000"/>
            </w:tcBorders>
          </w:tcPr>
          <w:p w14:paraId="799DA19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677" w:type="dxa"/>
            <w:tcBorders>
              <w:top w:val="single" w:sz="6" w:space="0" w:color="000000"/>
              <w:left w:val="single" w:sz="6" w:space="0" w:color="000000"/>
              <w:right w:val="single" w:sz="6" w:space="0" w:color="000000"/>
            </w:tcBorders>
          </w:tcPr>
          <w:p w14:paraId="2F4C261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1168" w:type="dxa"/>
            <w:tcBorders>
              <w:top w:val="single" w:sz="6" w:space="0" w:color="000000"/>
              <w:left w:val="single" w:sz="6" w:space="0" w:color="000000"/>
              <w:right w:val="single" w:sz="6" w:space="0" w:color="000000"/>
            </w:tcBorders>
          </w:tcPr>
          <w:p w14:paraId="175F4337" w14:textId="77777777" w:rsidR="00FB39C3" w:rsidRPr="007F5096" w:rsidRDefault="00FB39C3" w:rsidP="000D50F3">
            <w:pPr>
              <w:rPr>
                <w:rFonts w:ascii="Arial" w:hAnsi="Arial" w:cs="Arial"/>
                <w:sz w:val="22"/>
                <w:szCs w:val="24"/>
              </w:rPr>
            </w:pPr>
            <w:r w:rsidRPr="007F5096">
              <w:rPr>
                <w:rFonts w:ascii="Arial" w:hAnsi="Arial" w:cs="Arial"/>
                <w:sz w:val="22"/>
                <w:szCs w:val="24"/>
              </w:rPr>
              <w:t>1БМ-700</w:t>
            </w:r>
          </w:p>
        </w:tc>
        <w:tc>
          <w:tcPr>
            <w:tcW w:w="730" w:type="dxa"/>
            <w:tcBorders>
              <w:top w:val="single" w:sz="6" w:space="0" w:color="000000"/>
              <w:left w:val="single" w:sz="6" w:space="0" w:color="000000"/>
              <w:right w:val="single" w:sz="6" w:space="0" w:color="000000"/>
            </w:tcBorders>
          </w:tcPr>
          <w:p w14:paraId="3CA2413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top w:val="single" w:sz="6" w:space="0" w:color="000000"/>
              <w:left w:val="single" w:sz="6" w:space="0" w:color="000000"/>
              <w:right w:val="double" w:sz="6" w:space="0" w:color="000000"/>
            </w:tcBorders>
          </w:tcPr>
          <w:p w14:paraId="37ABAEB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r>
      <w:tr w:rsidR="00FB39C3" w:rsidRPr="007F5096" w14:paraId="52AAB704" w14:textId="77777777" w:rsidTr="000D50F3">
        <w:trPr>
          <w:trHeight w:val="256"/>
          <w:jc w:val="center"/>
        </w:trPr>
        <w:tc>
          <w:tcPr>
            <w:tcW w:w="938" w:type="dxa"/>
            <w:vMerge/>
            <w:tcBorders>
              <w:left w:val="double" w:sz="6" w:space="0" w:color="000000"/>
              <w:bottom w:val="single" w:sz="6" w:space="0" w:color="000000"/>
              <w:right w:val="single" w:sz="6" w:space="0" w:color="000000"/>
            </w:tcBorders>
            <w:vAlign w:val="center"/>
          </w:tcPr>
          <w:p w14:paraId="4278AA38" w14:textId="77777777" w:rsidR="00FB39C3" w:rsidRPr="007F5096" w:rsidRDefault="00FB39C3" w:rsidP="000D50F3">
            <w:pPr>
              <w:jc w:val="center"/>
              <w:rPr>
                <w:rFonts w:ascii="Arial" w:hAnsi="Arial" w:cs="Arial"/>
                <w:sz w:val="22"/>
                <w:szCs w:val="24"/>
                <w:lang w:eastAsia="en-US"/>
              </w:rPr>
            </w:pPr>
          </w:p>
        </w:tc>
        <w:tc>
          <w:tcPr>
            <w:tcW w:w="567" w:type="dxa"/>
            <w:vMerge/>
            <w:tcBorders>
              <w:left w:val="single" w:sz="6" w:space="0" w:color="000000"/>
              <w:bottom w:val="single" w:sz="6" w:space="0" w:color="000000"/>
              <w:right w:val="single" w:sz="6" w:space="0" w:color="000000"/>
            </w:tcBorders>
            <w:vAlign w:val="center"/>
          </w:tcPr>
          <w:p w14:paraId="2A26EE6D" w14:textId="77777777" w:rsidR="00FB39C3" w:rsidRPr="007F5096" w:rsidRDefault="00FB39C3" w:rsidP="000D50F3">
            <w:pPr>
              <w:jc w:val="center"/>
              <w:rPr>
                <w:rFonts w:ascii="Arial" w:hAnsi="Arial" w:cs="Arial"/>
                <w:sz w:val="22"/>
                <w:szCs w:val="24"/>
                <w:lang w:eastAsia="en-US"/>
              </w:rPr>
            </w:pPr>
          </w:p>
        </w:tc>
        <w:tc>
          <w:tcPr>
            <w:tcW w:w="992" w:type="dxa"/>
            <w:vMerge/>
            <w:tcBorders>
              <w:left w:val="single" w:sz="6" w:space="0" w:color="000000"/>
              <w:bottom w:val="single" w:sz="6" w:space="0" w:color="000000"/>
              <w:right w:val="single" w:sz="6" w:space="0" w:color="000000"/>
            </w:tcBorders>
          </w:tcPr>
          <w:p w14:paraId="32959B66" w14:textId="77777777" w:rsidR="00FB39C3" w:rsidRPr="007F5096" w:rsidRDefault="00FB39C3" w:rsidP="000D50F3">
            <w:pPr>
              <w:jc w:val="center"/>
              <w:rPr>
                <w:rFonts w:ascii="Arial" w:hAnsi="Arial" w:cs="Arial"/>
                <w:sz w:val="22"/>
                <w:szCs w:val="24"/>
              </w:rPr>
            </w:pPr>
          </w:p>
        </w:tc>
        <w:tc>
          <w:tcPr>
            <w:tcW w:w="1047" w:type="dxa"/>
            <w:vMerge/>
            <w:tcBorders>
              <w:left w:val="single" w:sz="6" w:space="0" w:color="000000"/>
              <w:bottom w:val="single" w:sz="6" w:space="0" w:color="000000"/>
              <w:right w:val="single" w:sz="6" w:space="0" w:color="000000"/>
            </w:tcBorders>
          </w:tcPr>
          <w:p w14:paraId="30775CB1" w14:textId="77777777" w:rsidR="00FB39C3" w:rsidRPr="007F5096" w:rsidRDefault="00FB39C3" w:rsidP="000D50F3">
            <w:pPr>
              <w:jc w:val="center"/>
              <w:rPr>
                <w:rFonts w:ascii="Arial" w:hAnsi="Arial" w:cs="Arial"/>
                <w:sz w:val="22"/>
                <w:szCs w:val="24"/>
              </w:rPr>
            </w:pPr>
          </w:p>
        </w:tc>
        <w:tc>
          <w:tcPr>
            <w:tcW w:w="1134" w:type="dxa"/>
            <w:vMerge/>
            <w:tcBorders>
              <w:left w:val="single" w:sz="6" w:space="0" w:color="000000"/>
              <w:bottom w:val="single" w:sz="6" w:space="0" w:color="000000"/>
              <w:right w:val="single" w:sz="6" w:space="0" w:color="000000"/>
            </w:tcBorders>
          </w:tcPr>
          <w:p w14:paraId="6E2BB476" w14:textId="77777777" w:rsidR="00FB39C3" w:rsidRPr="007F5096" w:rsidRDefault="00FB39C3" w:rsidP="000D50F3">
            <w:pPr>
              <w:jc w:val="center"/>
              <w:rPr>
                <w:rFonts w:ascii="Arial" w:hAnsi="Arial" w:cs="Arial"/>
                <w:sz w:val="22"/>
                <w:szCs w:val="24"/>
              </w:rPr>
            </w:pPr>
          </w:p>
        </w:tc>
        <w:tc>
          <w:tcPr>
            <w:tcW w:w="965" w:type="dxa"/>
            <w:vMerge/>
            <w:tcBorders>
              <w:left w:val="single" w:sz="6" w:space="0" w:color="000000"/>
              <w:bottom w:val="single" w:sz="6" w:space="0" w:color="000000"/>
              <w:right w:val="single" w:sz="6" w:space="0" w:color="000000"/>
            </w:tcBorders>
          </w:tcPr>
          <w:p w14:paraId="1DB6FB9F" w14:textId="77777777" w:rsidR="00FB39C3" w:rsidRPr="007F5096" w:rsidRDefault="00FB39C3" w:rsidP="000D50F3">
            <w:pPr>
              <w:jc w:val="center"/>
              <w:rPr>
                <w:rFonts w:ascii="Arial" w:hAnsi="Arial" w:cs="Arial"/>
                <w:sz w:val="22"/>
                <w:szCs w:val="24"/>
              </w:rPr>
            </w:pPr>
          </w:p>
        </w:tc>
        <w:tc>
          <w:tcPr>
            <w:tcW w:w="1332" w:type="dxa"/>
            <w:tcBorders>
              <w:left w:val="single" w:sz="6" w:space="0" w:color="000000"/>
              <w:bottom w:val="single" w:sz="6" w:space="0" w:color="000000"/>
              <w:right w:val="single" w:sz="6" w:space="0" w:color="000000"/>
            </w:tcBorders>
          </w:tcPr>
          <w:p w14:paraId="0FDFB3D8" w14:textId="77777777" w:rsidR="00FB39C3" w:rsidRPr="007F5096" w:rsidRDefault="00FB39C3" w:rsidP="000D50F3">
            <w:pPr>
              <w:jc w:val="center"/>
              <w:rPr>
                <w:rFonts w:ascii="Arial" w:hAnsi="Arial" w:cs="Arial"/>
                <w:sz w:val="22"/>
                <w:szCs w:val="24"/>
              </w:rPr>
            </w:pPr>
          </w:p>
        </w:tc>
        <w:tc>
          <w:tcPr>
            <w:tcW w:w="841" w:type="dxa"/>
            <w:tcBorders>
              <w:top w:val="single" w:sz="6" w:space="0" w:color="000000"/>
              <w:left w:val="single" w:sz="6" w:space="0" w:color="000000"/>
              <w:bottom w:val="single" w:sz="6" w:space="0" w:color="000000"/>
              <w:right w:val="single" w:sz="6" w:space="0" w:color="000000"/>
            </w:tcBorders>
          </w:tcPr>
          <w:p w14:paraId="140317F9" w14:textId="77777777" w:rsidR="00FB39C3" w:rsidRPr="007F5096" w:rsidRDefault="00FB39C3" w:rsidP="000D50F3">
            <w:pPr>
              <w:jc w:val="center"/>
              <w:rPr>
                <w:rFonts w:ascii="Arial" w:hAnsi="Arial" w:cs="Arial"/>
                <w:sz w:val="22"/>
                <w:szCs w:val="24"/>
              </w:rPr>
            </w:pPr>
          </w:p>
        </w:tc>
        <w:tc>
          <w:tcPr>
            <w:tcW w:w="786" w:type="dxa"/>
            <w:tcBorders>
              <w:left w:val="single" w:sz="6" w:space="0" w:color="000000"/>
              <w:bottom w:val="single" w:sz="6" w:space="0" w:color="000000"/>
              <w:right w:val="single" w:sz="6" w:space="0" w:color="000000"/>
            </w:tcBorders>
          </w:tcPr>
          <w:p w14:paraId="55BB6F44" w14:textId="77777777" w:rsidR="00FB39C3" w:rsidRPr="007F5096" w:rsidRDefault="00FB39C3" w:rsidP="000D50F3">
            <w:pPr>
              <w:jc w:val="center"/>
              <w:rPr>
                <w:rFonts w:ascii="Arial" w:hAnsi="Arial" w:cs="Arial"/>
                <w:sz w:val="22"/>
                <w:szCs w:val="24"/>
              </w:rPr>
            </w:pPr>
          </w:p>
        </w:tc>
        <w:tc>
          <w:tcPr>
            <w:tcW w:w="787" w:type="dxa"/>
            <w:tcBorders>
              <w:left w:val="single" w:sz="6" w:space="0" w:color="000000"/>
              <w:bottom w:val="single" w:sz="6" w:space="0" w:color="000000"/>
              <w:right w:val="single" w:sz="6" w:space="0" w:color="000000"/>
            </w:tcBorders>
          </w:tcPr>
          <w:p w14:paraId="12A86C4E" w14:textId="77777777" w:rsidR="00FB39C3" w:rsidRPr="007F5096" w:rsidRDefault="00FB39C3" w:rsidP="000D50F3">
            <w:pPr>
              <w:jc w:val="center"/>
              <w:rPr>
                <w:rFonts w:ascii="Arial" w:hAnsi="Arial" w:cs="Arial"/>
                <w:sz w:val="22"/>
                <w:szCs w:val="24"/>
              </w:rPr>
            </w:pPr>
          </w:p>
        </w:tc>
        <w:tc>
          <w:tcPr>
            <w:tcW w:w="786" w:type="dxa"/>
            <w:tcBorders>
              <w:left w:val="single" w:sz="6" w:space="0" w:color="000000"/>
              <w:bottom w:val="single" w:sz="6" w:space="0" w:color="000000"/>
              <w:right w:val="single" w:sz="6" w:space="0" w:color="000000"/>
            </w:tcBorders>
          </w:tcPr>
          <w:p w14:paraId="624FB5B0" w14:textId="77777777" w:rsidR="00FB39C3" w:rsidRPr="007F5096" w:rsidRDefault="00FB39C3" w:rsidP="000D50F3">
            <w:pPr>
              <w:jc w:val="center"/>
              <w:rPr>
                <w:rFonts w:ascii="Arial" w:hAnsi="Arial" w:cs="Arial"/>
                <w:sz w:val="22"/>
                <w:szCs w:val="24"/>
              </w:rPr>
            </w:pPr>
          </w:p>
        </w:tc>
        <w:tc>
          <w:tcPr>
            <w:tcW w:w="836" w:type="dxa"/>
            <w:tcBorders>
              <w:left w:val="single" w:sz="6" w:space="0" w:color="000000"/>
              <w:bottom w:val="single" w:sz="6" w:space="0" w:color="000000"/>
              <w:right w:val="single" w:sz="6" w:space="0" w:color="000000"/>
            </w:tcBorders>
          </w:tcPr>
          <w:p w14:paraId="26FA1A79" w14:textId="77777777" w:rsidR="00FB39C3" w:rsidRPr="007F5096" w:rsidRDefault="00FB39C3" w:rsidP="000D50F3">
            <w:pPr>
              <w:jc w:val="center"/>
              <w:rPr>
                <w:rFonts w:ascii="Arial" w:hAnsi="Arial" w:cs="Arial"/>
                <w:sz w:val="22"/>
                <w:szCs w:val="24"/>
              </w:rPr>
            </w:pPr>
          </w:p>
        </w:tc>
        <w:tc>
          <w:tcPr>
            <w:tcW w:w="684" w:type="dxa"/>
            <w:tcBorders>
              <w:left w:val="single" w:sz="6" w:space="0" w:color="000000"/>
              <w:bottom w:val="single" w:sz="6" w:space="0" w:color="000000"/>
              <w:right w:val="single" w:sz="6" w:space="0" w:color="000000"/>
            </w:tcBorders>
          </w:tcPr>
          <w:p w14:paraId="63D65F42" w14:textId="77777777" w:rsidR="00FB39C3" w:rsidRPr="007F5096" w:rsidRDefault="00FB39C3" w:rsidP="000D50F3">
            <w:pPr>
              <w:jc w:val="center"/>
              <w:rPr>
                <w:rFonts w:ascii="Arial" w:hAnsi="Arial" w:cs="Arial"/>
                <w:sz w:val="22"/>
                <w:szCs w:val="24"/>
              </w:rPr>
            </w:pPr>
          </w:p>
        </w:tc>
        <w:tc>
          <w:tcPr>
            <w:tcW w:w="677" w:type="dxa"/>
            <w:tcBorders>
              <w:left w:val="single" w:sz="6" w:space="0" w:color="000000"/>
              <w:bottom w:val="single" w:sz="6" w:space="0" w:color="000000"/>
              <w:right w:val="single" w:sz="6" w:space="0" w:color="000000"/>
            </w:tcBorders>
          </w:tcPr>
          <w:p w14:paraId="321155DF" w14:textId="77777777" w:rsidR="00FB39C3" w:rsidRPr="007F5096" w:rsidRDefault="00FB39C3" w:rsidP="000D50F3">
            <w:pPr>
              <w:jc w:val="center"/>
              <w:rPr>
                <w:rFonts w:ascii="Arial" w:hAnsi="Arial" w:cs="Arial"/>
                <w:sz w:val="22"/>
                <w:szCs w:val="24"/>
              </w:rPr>
            </w:pPr>
          </w:p>
        </w:tc>
        <w:tc>
          <w:tcPr>
            <w:tcW w:w="1168" w:type="dxa"/>
            <w:tcBorders>
              <w:left w:val="single" w:sz="6" w:space="0" w:color="000000"/>
              <w:bottom w:val="single" w:sz="6" w:space="0" w:color="000000"/>
              <w:right w:val="single" w:sz="6" w:space="0" w:color="000000"/>
            </w:tcBorders>
          </w:tcPr>
          <w:p w14:paraId="5E181F41" w14:textId="77777777" w:rsidR="00FB39C3" w:rsidRPr="007F5096" w:rsidRDefault="00FB39C3" w:rsidP="000D50F3">
            <w:pPr>
              <w:rPr>
                <w:rFonts w:ascii="Arial" w:hAnsi="Arial" w:cs="Arial"/>
                <w:sz w:val="22"/>
                <w:szCs w:val="24"/>
              </w:rPr>
            </w:pPr>
            <w:r w:rsidRPr="007F5096">
              <w:rPr>
                <w:rFonts w:ascii="Arial" w:hAnsi="Arial" w:cs="Arial"/>
                <w:sz w:val="22"/>
                <w:szCs w:val="24"/>
              </w:rPr>
              <w:t>СКЦ-2М</w:t>
            </w:r>
          </w:p>
        </w:tc>
        <w:tc>
          <w:tcPr>
            <w:tcW w:w="730" w:type="dxa"/>
            <w:tcBorders>
              <w:left w:val="single" w:sz="6" w:space="0" w:color="000000"/>
              <w:bottom w:val="single" w:sz="6" w:space="0" w:color="000000"/>
              <w:right w:val="single" w:sz="6" w:space="0" w:color="000000"/>
            </w:tcBorders>
          </w:tcPr>
          <w:p w14:paraId="5E73F93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left w:val="single" w:sz="6" w:space="0" w:color="000000"/>
              <w:bottom w:val="single" w:sz="6" w:space="0" w:color="000000"/>
              <w:right w:val="double" w:sz="6" w:space="0" w:color="000000"/>
            </w:tcBorders>
          </w:tcPr>
          <w:p w14:paraId="222DD0A9" w14:textId="77777777" w:rsidR="00FB39C3" w:rsidRPr="007F5096" w:rsidRDefault="00FB39C3" w:rsidP="000D50F3">
            <w:pPr>
              <w:jc w:val="center"/>
              <w:rPr>
                <w:rFonts w:ascii="Arial" w:hAnsi="Arial" w:cs="Arial"/>
                <w:sz w:val="22"/>
                <w:szCs w:val="24"/>
              </w:rPr>
            </w:pPr>
          </w:p>
        </w:tc>
      </w:tr>
      <w:tr w:rsidR="00FB39C3" w:rsidRPr="007F5096" w14:paraId="21ACCF31" w14:textId="77777777" w:rsidTr="000D50F3">
        <w:trPr>
          <w:trHeight w:val="65"/>
          <w:jc w:val="center"/>
        </w:trPr>
        <w:tc>
          <w:tcPr>
            <w:tcW w:w="938" w:type="dxa"/>
            <w:vMerge/>
            <w:tcBorders>
              <w:left w:val="double" w:sz="6" w:space="0" w:color="000000"/>
              <w:bottom w:val="single" w:sz="4" w:space="0" w:color="000000"/>
              <w:right w:val="single" w:sz="6" w:space="0" w:color="000000"/>
            </w:tcBorders>
            <w:vAlign w:val="center"/>
          </w:tcPr>
          <w:p w14:paraId="7A3BE333" w14:textId="77777777" w:rsidR="00FB39C3" w:rsidRPr="007F5096" w:rsidRDefault="00FB39C3" w:rsidP="000D50F3">
            <w:pPr>
              <w:jc w:val="center"/>
              <w:rPr>
                <w:rFonts w:ascii="Arial" w:hAnsi="Arial" w:cs="Arial"/>
                <w:sz w:val="22"/>
                <w:szCs w:val="24"/>
                <w:lang w:eastAsia="en-US"/>
              </w:rPr>
            </w:pPr>
          </w:p>
        </w:tc>
        <w:tc>
          <w:tcPr>
            <w:tcW w:w="567" w:type="dxa"/>
            <w:vMerge/>
            <w:tcBorders>
              <w:left w:val="single" w:sz="6" w:space="0" w:color="000000"/>
              <w:bottom w:val="single" w:sz="4" w:space="0" w:color="000000"/>
              <w:right w:val="single" w:sz="6" w:space="0" w:color="000000"/>
            </w:tcBorders>
            <w:vAlign w:val="center"/>
          </w:tcPr>
          <w:p w14:paraId="6688180E" w14:textId="77777777" w:rsidR="00FB39C3" w:rsidRPr="007F5096" w:rsidRDefault="00FB39C3" w:rsidP="000D50F3">
            <w:pPr>
              <w:jc w:val="center"/>
              <w:rPr>
                <w:rFonts w:ascii="Arial" w:hAnsi="Arial" w:cs="Arial"/>
                <w:sz w:val="22"/>
                <w:szCs w:val="24"/>
                <w:lang w:eastAsia="en-US"/>
              </w:rPr>
            </w:pPr>
          </w:p>
        </w:tc>
        <w:tc>
          <w:tcPr>
            <w:tcW w:w="992" w:type="dxa"/>
            <w:vMerge/>
            <w:tcBorders>
              <w:left w:val="single" w:sz="6" w:space="0" w:color="000000"/>
              <w:bottom w:val="single" w:sz="4" w:space="0" w:color="000000"/>
              <w:right w:val="single" w:sz="6" w:space="0" w:color="000000"/>
            </w:tcBorders>
          </w:tcPr>
          <w:p w14:paraId="0E0FCD18" w14:textId="77777777" w:rsidR="00FB39C3" w:rsidRPr="007F5096" w:rsidRDefault="00FB39C3" w:rsidP="000D50F3">
            <w:pPr>
              <w:jc w:val="center"/>
              <w:rPr>
                <w:rFonts w:ascii="Arial" w:hAnsi="Arial" w:cs="Arial"/>
                <w:sz w:val="22"/>
                <w:szCs w:val="24"/>
                <w:lang w:eastAsia="en-US"/>
              </w:rPr>
            </w:pPr>
          </w:p>
        </w:tc>
        <w:tc>
          <w:tcPr>
            <w:tcW w:w="1047" w:type="dxa"/>
            <w:vMerge/>
            <w:tcBorders>
              <w:left w:val="single" w:sz="6" w:space="0" w:color="000000"/>
              <w:bottom w:val="single" w:sz="4" w:space="0" w:color="000000"/>
              <w:right w:val="single" w:sz="6" w:space="0" w:color="000000"/>
            </w:tcBorders>
          </w:tcPr>
          <w:p w14:paraId="0F3BDCCD" w14:textId="77777777" w:rsidR="00FB39C3" w:rsidRPr="007F5096" w:rsidRDefault="00FB39C3" w:rsidP="000D50F3">
            <w:pPr>
              <w:jc w:val="center"/>
              <w:rPr>
                <w:rFonts w:ascii="Arial" w:hAnsi="Arial" w:cs="Arial"/>
                <w:sz w:val="22"/>
                <w:szCs w:val="24"/>
                <w:lang w:eastAsia="en-US"/>
              </w:rPr>
            </w:pPr>
          </w:p>
        </w:tc>
        <w:tc>
          <w:tcPr>
            <w:tcW w:w="1134" w:type="dxa"/>
            <w:vMerge/>
            <w:tcBorders>
              <w:left w:val="single" w:sz="6" w:space="0" w:color="000000"/>
              <w:bottom w:val="single" w:sz="4" w:space="0" w:color="000000"/>
              <w:right w:val="single" w:sz="6" w:space="0" w:color="000000"/>
            </w:tcBorders>
          </w:tcPr>
          <w:p w14:paraId="0692581A" w14:textId="77777777" w:rsidR="00FB39C3" w:rsidRPr="007F5096" w:rsidRDefault="00FB39C3" w:rsidP="000D50F3">
            <w:pPr>
              <w:jc w:val="center"/>
              <w:rPr>
                <w:rFonts w:ascii="Arial" w:hAnsi="Arial" w:cs="Arial"/>
                <w:sz w:val="22"/>
                <w:szCs w:val="24"/>
                <w:lang w:eastAsia="en-US"/>
              </w:rPr>
            </w:pPr>
          </w:p>
        </w:tc>
        <w:tc>
          <w:tcPr>
            <w:tcW w:w="965" w:type="dxa"/>
            <w:vMerge/>
            <w:tcBorders>
              <w:left w:val="single" w:sz="6" w:space="0" w:color="000000"/>
              <w:bottom w:val="single" w:sz="4" w:space="0" w:color="000000"/>
              <w:right w:val="single" w:sz="6" w:space="0" w:color="000000"/>
            </w:tcBorders>
          </w:tcPr>
          <w:p w14:paraId="374A96B1" w14:textId="77777777" w:rsidR="00FB39C3" w:rsidRPr="007F5096" w:rsidRDefault="00FB39C3" w:rsidP="000D50F3">
            <w:pPr>
              <w:jc w:val="center"/>
              <w:rPr>
                <w:rFonts w:ascii="Arial" w:hAnsi="Arial" w:cs="Arial"/>
                <w:sz w:val="22"/>
                <w:szCs w:val="24"/>
                <w:lang w:eastAsia="en-US"/>
              </w:rPr>
            </w:pPr>
          </w:p>
        </w:tc>
        <w:tc>
          <w:tcPr>
            <w:tcW w:w="1332" w:type="dxa"/>
            <w:tcBorders>
              <w:left w:val="single" w:sz="6" w:space="0" w:color="000000"/>
              <w:bottom w:val="single" w:sz="4" w:space="0" w:color="000000"/>
              <w:right w:val="single" w:sz="6" w:space="0" w:color="000000"/>
            </w:tcBorders>
          </w:tcPr>
          <w:p w14:paraId="4383D573" w14:textId="77777777" w:rsidR="00FB39C3" w:rsidRPr="007F5096" w:rsidRDefault="00FB39C3" w:rsidP="000D50F3">
            <w:pPr>
              <w:jc w:val="center"/>
              <w:rPr>
                <w:rFonts w:ascii="Arial" w:hAnsi="Arial" w:cs="Arial"/>
                <w:sz w:val="22"/>
                <w:szCs w:val="24"/>
              </w:rPr>
            </w:pPr>
          </w:p>
        </w:tc>
        <w:tc>
          <w:tcPr>
            <w:tcW w:w="841" w:type="dxa"/>
            <w:tcBorders>
              <w:top w:val="single" w:sz="6" w:space="0" w:color="000000"/>
              <w:left w:val="single" w:sz="6" w:space="0" w:color="000000"/>
              <w:bottom w:val="single" w:sz="4" w:space="0" w:color="000000"/>
              <w:right w:val="single" w:sz="6" w:space="0" w:color="000000"/>
            </w:tcBorders>
          </w:tcPr>
          <w:p w14:paraId="33A06BC1" w14:textId="77777777" w:rsidR="00FB39C3" w:rsidRPr="007F5096" w:rsidRDefault="00FB39C3" w:rsidP="000D50F3">
            <w:pPr>
              <w:jc w:val="center"/>
              <w:rPr>
                <w:rFonts w:ascii="Arial" w:hAnsi="Arial" w:cs="Arial"/>
                <w:sz w:val="22"/>
                <w:szCs w:val="24"/>
              </w:rPr>
            </w:pPr>
          </w:p>
        </w:tc>
        <w:tc>
          <w:tcPr>
            <w:tcW w:w="786" w:type="dxa"/>
            <w:tcBorders>
              <w:top w:val="single" w:sz="6" w:space="0" w:color="000000"/>
              <w:left w:val="single" w:sz="6" w:space="0" w:color="000000"/>
              <w:bottom w:val="single" w:sz="4" w:space="0" w:color="000000"/>
              <w:right w:val="single" w:sz="6" w:space="0" w:color="000000"/>
            </w:tcBorders>
          </w:tcPr>
          <w:p w14:paraId="2C528FD3" w14:textId="77777777" w:rsidR="00FB39C3" w:rsidRPr="007F5096" w:rsidRDefault="00FB39C3" w:rsidP="000D50F3">
            <w:pPr>
              <w:jc w:val="center"/>
              <w:rPr>
                <w:rFonts w:ascii="Arial" w:hAnsi="Arial" w:cs="Arial"/>
                <w:sz w:val="22"/>
                <w:szCs w:val="24"/>
              </w:rPr>
            </w:pPr>
          </w:p>
        </w:tc>
        <w:tc>
          <w:tcPr>
            <w:tcW w:w="787" w:type="dxa"/>
            <w:tcBorders>
              <w:top w:val="single" w:sz="6" w:space="0" w:color="000000"/>
              <w:left w:val="single" w:sz="6" w:space="0" w:color="000000"/>
              <w:bottom w:val="single" w:sz="4" w:space="0" w:color="000000"/>
              <w:right w:val="single" w:sz="6" w:space="0" w:color="000000"/>
            </w:tcBorders>
          </w:tcPr>
          <w:p w14:paraId="76645AC8" w14:textId="77777777" w:rsidR="00FB39C3" w:rsidRPr="007F5096" w:rsidRDefault="00FB39C3" w:rsidP="000D50F3">
            <w:pPr>
              <w:jc w:val="center"/>
              <w:rPr>
                <w:rFonts w:ascii="Arial" w:hAnsi="Arial" w:cs="Arial"/>
                <w:sz w:val="22"/>
                <w:szCs w:val="24"/>
              </w:rPr>
            </w:pPr>
          </w:p>
        </w:tc>
        <w:tc>
          <w:tcPr>
            <w:tcW w:w="786" w:type="dxa"/>
            <w:tcBorders>
              <w:top w:val="single" w:sz="6" w:space="0" w:color="000000"/>
              <w:left w:val="single" w:sz="6" w:space="0" w:color="000000"/>
              <w:bottom w:val="single" w:sz="4" w:space="0" w:color="000000"/>
              <w:right w:val="single" w:sz="6" w:space="0" w:color="000000"/>
            </w:tcBorders>
          </w:tcPr>
          <w:p w14:paraId="02FB8F4A" w14:textId="77777777" w:rsidR="00FB39C3" w:rsidRPr="007F5096" w:rsidRDefault="00FB39C3" w:rsidP="000D50F3">
            <w:pPr>
              <w:jc w:val="center"/>
              <w:rPr>
                <w:rFonts w:ascii="Arial" w:hAnsi="Arial" w:cs="Arial"/>
                <w:sz w:val="22"/>
                <w:szCs w:val="24"/>
              </w:rPr>
            </w:pPr>
          </w:p>
        </w:tc>
        <w:tc>
          <w:tcPr>
            <w:tcW w:w="836" w:type="dxa"/>
            <w:tcBorders>
              <w:top w:val="single" w:sz="6" w:space="0" w:color="000000"/>
              <w:left w:val="single" w:sz="6" w:space="0" w:color="000000"/>
              <w:bottom w:val="single" w:sz="4" w:space="0" w:color="000000"/>
              <w:right w:val="single" w:sz="6" w:space="0" w:color="000000"/>
            </w:tcBorders>
          </w:tcPr>
          <w:p w14:paraId="07B4BB44" w14:textId="77777777" w:rsidR="00FB39C3" w:rsidRPr="007F5096" w:rsidRDefault="00FB39C3" w:rsidP="000D50F3">
            <w:pPr>
              <w:jc w:val="center"/>
              <w:rPr>
                <w:rFonts w:ascii="Arial" w:hAnsi="Arial" w:cs="Arial"/>
                <w:sz w:val="22"/>
                <w:szCs w:val="24"/>
              </w:rPr>
            </w:pPr>
          </w:p>
        </w:tc>
        <w:tc>
          <w:tcPr>
            <w:tcW w:w="684" w:type="dxa"/>
            <w:tcBorders>
              <w:top w:val="single" w:sz="6" w:space="0" w:color="000000"/>
              <w:left w:val="single" w:sz="6" w:space="0" w:color="000000"/>
              <w:bottom w:val="single" w:sz="4" w:space="0" w:color="000000"/>
              <w:right w:val="single" w:sz="6" w:space="0" w:color="000000"/>
            </w:tcBorders>
          </w:tcPr>
          <w:p w14:paraId="3B80C7B8" w14:textId="77777777" w:rsidR="00FB39C3" w:rsidRPr="007F5096" w:rsidRDefault="00FB39C3" w:rsidP="000D50F3">
            <w:pPr>
              <w:jc w:val="center"/>
              <w:rPr>
                <w:rFonts w:ascii="Arial" w:hAnsi="Arial" w:cs="Arial"/>
                <w:sz w:val="22"/>
                <w:szCs w:val="24"/>
              </w:rPr>
            </w:pPr>
          </w:p>
        </w:tc>
        <w:tc>
          <w:tcPr>
            <w:tcW w:w="677" w:type="dxa"/>
            <w:tcBorders>
              <w:top w:val="single" w:sz="6" w:space="0" w:color="000000"/>
              <w:left w:val="single" w:sz="6" w:space="0" w:color="000000"/>
              <w:bottom w:val="single" w:sz="4" w:space="0" w:color="000000"/>
              <w:right w:val="single" w:sz="6" w:space="0" w:color="000000"/>
            </w:tcBorders>
          </w:tcPr>
          <w:p w14:paraId="567AA82A" w14:textId="77777777" w:rsidR="00FB39C3" w:rsidRPr="007F5096" w:rsidRDefault="00FB39C3" w:rsidP="000D50F3">
            <w:pPr>
              <w:jc w:val="center"/>
              <w:rPr>
                <w:rFonts w:ascii="Arial" w:hAnsi="Arial" w:cs="Arial"/>
                <w:sz w:val="22"/>
                <w:szCs w:val="24"/>
              </w:rPr>
            </w:pPr>
          </w:p>
        </w:tc>
        <w:tc>
          <w:tcPr>
            <w:tcW w:w="1168" w:type="dxa"/>
            <w:tcBorders>
              <w:top w:val="single" w:sz="6" w:space="0" w:color="000000"/>
              <w:left w:val="single" w:sz="6" w:space="0" w:color="000000"/>
              <w:bottom w:val="single" w:sz="4" w:space="0" w:color="000000"/>
              <w:right w:val="single" w:sz="6" w:space="0" w:color="000000"/>
            </w:tcBorders>
          </w:tcPr>
          <w:p w14:paraId="3A92250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ОСР-20</w:t>
            </w:r>
          </w:p>
        </w:tc>
        <w:tc>
          <w:tcPr>
            <w:tcW w:w="730" w:type="dxa"/>
            <w:tcBorders>
              <w:top w:val="single" w:sz="6" w:space="0" w:color="000000"/>
              <w:left w:val="single" w:sz="6" w:space="0" w:color="000000"/>
              <w:bottom w:val="single" w:sz="4" w:space="0" w:color="000000"/>
              <w:right w:val="single" w:sz="6" w:space="0" w:color="000000"/>
            </w:tcBorders>
          </w:tcPr>
          <w:p w14:paraId="13A277B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top w:val="single" w:sz="6" w:space="0" w:color="000000"/>
              <w:left w:val="single" w:sz="6" w:space="0" w:color="000000"/>
              <w:bottom w:val="single" w:sz="4" w:space="0" w:color="000000"/>
              <w:right w:val="double" w:sz="6" w:space="0" w:color="000000"/>
            </w:tcBorders>
          </w:tcPr>
          <w:p w14:paraId="5AD7BE4F" w14:textId="77777777" w:rsidR="00FB39C3" w:rsidRPr="007F5096" w:rsidRDefault="00FB39C3" w:rsidP="000D50F3">
            <w:pPr>
              <w:jc w:val="center"/>
              <w:rPr>
                <w:rFonts w:ascii="Arial" w:hAnsi="Arial" w:cs="Arial"/>
                <w:sz w:val="22"/>
                <w:szCs w:val="24"/>
              </w:rPr>
            </w:pPr>
          </w:p>
        </w:tc>
      </w:tr>
      <w:tr w:rsidR="00FB39C3" w:rsidRPr="007F5096" w14:paraId="7DAF1DD5" w14:textId="77777777" w:rsidTr="000D50F3">
        <w:trPr>
          <w:trHeight w:val="291"/>
          <w:jc w:val="center"/>
        </w:trPr>
        <w:tc>
          <w:tcPr>
            <w:tcW w:w="938" w:type="dxa"/>
            <w:vMerge w:val="restart"/>
            <w:tcBorders>
              <w:top w:val="single" w:sz="4" w:space="0" w:color="000000"/>
              <w:left w:val="double" w:sz="6" w:space="0" w:color="000000"/>
              <w:bottom w:val="single" w:sz="6" w:space="0" w:color="000000"/>
              <w:right w:val="single" w:sz="6" w:space="0" w:color="000000"/>
            </w:tcBorders>
            <w:vAlign w:val="center"/>
          </w:tcPr>
          <w:p w14:paraId="7D955341" w14:textId="77777777" w:rsidR="00FB39C3" w:rsidRPr="007F5096" w:rsidRDefault="00FB39C3" w:rsidP="000D50F3">
            <w:pPr>
              <w:jc w:val="center"/>
              <w:rPr>
                <w:rFonts w:ascii="Arial" w:hAnsi="Arial" w:cs="Arial"/>
                <w:sz w:val="22"/>
                <w:szCs w:val="24"/>
                <w:lang w:val="en-US" w:eastAsia="en-US"/>
              </w:rPr>
            </w:pPr>
            <w:r w:rsidRPr="007F5096">
              <w:rPr>
                <w:rFonts w:ascii="Arial" w:hAnsi="Arial" w:cs="Arial"/>
                <w:sz w:val="22"/>
                <w:szCs w:val="24"/>
                <w:lang w:val="en-US" w:eastAsia="en-US"/>
              </w:rPr>
              <w:t>4</w:t>
            </w:r>
          </w:p>
        </w:tc>
        <w:tc>
          <w:tcPr>
            <w:tcW w:w="567" w:type="dxa"/>
            <w:vMerge w:val="restart"/>
            <w:tcBorders>
              <w:top w:val="single" w:sz="4" w:space="0" w:color="000000"/>
              <w:left w:val="single" w:sz="6" w:space="0" w:color="000000"/>
              <w:bottom w:val="single" w:sz="6" w:space="0" w:color="000000"/>
              <w:right w:val="single" w:sz="6" w:space="0" w:color="000000"/>
            </w:tcBorders>
            <w:vAlign w:val="center"/>
          </w:tcPr>
          <w:p w14:paraId="64A7D740"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992" w:type="dxa"/>
            <w:vMerge w:val="restart"/>
            <w:tcBorders>
              <w:top w:val="single" w:sz="4" w:space="0" w:color="000000"/>
              <w:left w:val="single" w:sz="6" w:space="0" w:color="000000"/>
              <w:right w:val="single" w:sz="6" w:space="0" w:color="000000"/>
            </w:tcBorders>
            <w:vAlign w:val="center"/>
          </w:tcPr>
          <w:p w14:paraId="15F9AF29" w14:textId="79769C28" w:rsidR="00FB39C3" w:rsidRPr="007F5096" w:rsidRDefault="000B0BAC" w:rsidP="000D50F3">
            <w:pPr>
              <w:jc w:val="center"/>
              <w:rPr>
                <w:rFonts w:ascii="Arial" w:hAnsi="Arial" w:cs="Arial"/>
                <w:sz w:val="22"/>
                <w:szCs w:val="24"/>
              </w:rPr>
            </w:pPr>
            <w:r w:rsidRPr="007F5096">
              <w:rPr>
                <w:rFonts w:ascii="Arial" w:hAnsi="Arial" w:cs="Arial"/>
                <w:sz w:val="22"/>
                <w:szCs w:val="24"/>
              </w:rPr>
              <w:t>1/2</w:t>
            </w:r>
          </w:p>
        </w:tc>
        <w:tc>
          <w:tcPr>
            <w:tcW w:w="1047" w:type="dxa"/>
            <w:vMerge w:val="restart"/>
            <w:tcBorders>
              <w:top w:val="single" w:sz="4" w:space="0" w:color="000000"/>
              <w:left w:val="single" w:sz="6" w:space="0" w:color="000000"/>
              <w:bottom w:val="single" w:sz="6" w:space="0" w:color="000000"/>
              <w:right w:val="single" w:sz="6" w:space="0" w:color="000000"/>
            </w:tcBorders>
            <w:vAlign w:val="center"/>
          </w:tcPr>
          <w:p w14:paraId="26C1638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134" w:type="dxa"/>
            <w:vMerge w:val="restart"/>
            <w:tcBorders>
              <w:top w:val="single" w:sz="4" w:space="0" w:color="000000"/>
              <w:left w:val="single" w:sz="6" w:space="0" w:color="000000"/>
              <w:bottom w:val="single" w:sz="6" w:space="0" w:color="000000"/>
              <w:right w:val="single" w:sz="6" w:space="0" w:color="000000"/>
            </w:tcBorders>
            <w:vAlign w:val="center"/>
          </w:tcPr>
          <w:p w14:paraId="64131AC3" w14:textId="61D41A59" w:rsidR="00FB39C3" w:rsidRPr="007F5096" w:rsidRDefault="00FB39C3" w:rsidP="000D50F3">
            <w:pPr>
              <w:jc w:val="center"/>
              <w:rPr>
                <w:rFonts w:ascii="Arial" w:hAnsi="Arial" w:cs="Arial"/>
                <w:sz w:val="22"/>
                <w:szCs w:val="24"/>
              </w:rPr>
            </w:pPr>
            <w:r w:rsidRPr="007F5096">
              <w:rPr>
                <w:rFonts w:ascii="Arial" w:hAnsi="Arial" w:cs="Arial"/>
                <w:sz w:val="22"/>
                <w:szCs w:val="24"/>
              </w:rPr>
              <w:t>3</w:t>
            </w:r>
            <w:r w:rsidR="00520C37">
              <w:rPr>
                <w:rFonts w:ascii="Arial" w:hAnsi="Arial" w:cs="Arial"/>
                <w:sz w:val="22"/>
                <w:szCs w:val="24"/>
              </w:rPr>
              <w:t>35</w:t>
            </w:r>
            <w:r w:rsidRPr="007F5096">
              <w:rPr>
                <w:rFonts w:ascii="Arial" w:hAnsi="Arial" w:cs="Arial"/>
                <w:sz w:val="22"/>
                <w:szCs w:val="24"/>
              </w:rPr>
              <w:t>0</w:t>
            </w:r>
          </w:p>
        </w:tc>
        <w:tc>
          <w:tcPr>
            <w:tcW w:w="965" w:type="dxa"/>
            <w:vMerge w:val="restart"/>
            <w:tcBorders>
              <w:top w:val="single" w:sz="4" w:space="0" w:color="000000"/>
              <w:left w:val="single" w:sz="6" w:space="0" w:color="000000"/>
              <w:bottom w:val="single" w:sz="6" w:space="0" w:color="000000"/>
              <w:right w:val="single" w:sz="6" w:space="0" w:color="000000"/>
            </w:tcBorders>
            <w:vAlign w:val="center"/>
          </w:tcPr>
          <w:p w14:paraId="4BF68EF2"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4</w:t>
            </w:r>
          </w:p>
        </w:tc>
        <w:tc>
          <w:tcPr>
            <w:tcW w:w="1332" w:type="dxa"/>
            <w:tcBorders>
              <w:top w:val="single" w:sz="4" w:space="0" w:color="000000"/>
              <w:left w:val="single" w:sz="6" w:space="0" w:color="000000"/>
              <w:bottom w:val="single" w:sz="6" w:space="0" w:color="000000"/>
              <w:right w:val="single" w:sz="6" w:space="0" w:color="000000"/>
            </w:tcBorders>
          </w:tcPr>
          <w:p w14:paraId="4CD6A72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НТ-400</w:t>
            </w:r>
          </w:p>
        </w:tc>
        <w:tc>
          <w:tcPr>
            <w:tcW w:w="841" w:type="dxa"/>
            <w:tcBorders>
              <w:top w:val="single" w:sz="4" w:space="0" w:color="000000"/>
              <w:left w:val="single" w:sz="6" w:space="0" w:color="000000"/>
              <w:bottom w:val="single" w:sz="6" w:space="0" w:color="000000"/>
              <w:right w:val="single" w:sz="6" w:space="0" w:color="000000"/>
            </w:tcBorders>
          </w:tcPr>
          <w:p w14:paraId="61D7DA83"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786" w:type="dxa"/>
            <w:tcBorders>
              <w:top w:val="single" w:sz="4" w:space="0" w:color="000000"/>
              <w:left w:val="single" w:sz="6" w:space="0" w:color="000000"/>
              <w:bottom w:val="single" w:sz="6" w:space="0" w:color="000000"/>
              <w:right w:val="single" w:sz="6" w:space="0" w:color="000000"/>
            </w:tcBorders>
          </w:tcPr>
          <w:p w14:paraId="30E6AEC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7" w:type="dxa"/>
            <w:tcBorders>
              <w:top w:val="single" w:sz="4" w:space="0" w:color="000000"/>
              <w:left w:val="single" w:sz="6" w:space="0" w:color="000000"/>
              <w:bottom w:val="single" w:sz="6" w:space="0" w:color="000000"/>
              <w:right w:val="single" w:sz="6" w:space="0" w:color="000000"/>
            </w:tcBorders>
          </w:tcPr>
          <w:p w14:paraId="1CCBE44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6" w:type="dxa"/>
            <w:tcBorders>
              <w:top w:val="single" w:sz="4" w:space="0" w:color="000000"/>
              <w:left w:val="single" w:sz="6" w:space="0" w:color="000000"/>
              <w:bottom w:val="single" w:sz="6" w:space="0" w:color="000000"/>
              <w:right w:val="single" w:sz="6" w:space="0" w:color="000000"/>
            </w:tcBorders>
          </w:tcPr>
          <w:p w14:paraId="5502604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36" w:type="dxa"/>
            <w:tcBorders>
              <w:top w:val="single" w:sz="4" w:space="0" w:color="000000"/>
              <w:left w:val="single" w:sz="6" w:space="0" w:color="000000"/>
              <w:bottom w:val="single" w:sz="6" w:space="0" w:color="000000"/>
              <w:right w:val="single" w:sz="6" w:space="0" w:color="000000"/>
            </w:tcBorders>
          </w:tcPr>
          <w:p w14:paraId="5734326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84" w:type="dxa"/>
            <w:tcBorders>
              <w:top w:val="single" w:sz="4" w:space="0" w:color="000000"/>
              <w:left w:val="single" w:sz="6" w:space="0" w:color="000000"/>
              <w:bottom w:val="single" w:sz="6" w:space="0" w:color="000000"/>
              <w:right w:val="single" w:sz="6" w:space="0" w:color="000000"/>
            </w:tcBorders>
          </w:tcPr>
          <w:p w14:paraId="087E4C2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677" w:type="dxa"/>
            <w:tcBorders>
              <w:top w:val="single" w:sz="4" w:space="0" w:color="000000"/>
              <w:left w:val="single" w:sz="6" w:space="0" w:color="000000"/>
              <w:bottom w:val="single" w:sz="6" w:space="0" w:color="000000"/>
              <w:right w:val="single" w:sz="6" w:space="0" w:color="000000"/>
            </w:tcBorders>
          </w:tcPr>
          <w:p w14:paraId="703C002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168" w:type="dxa"/>
            <w:tcBorders>
              <w:top w:val="single" w:sz="4" w:space="0" w:color="000000"/>
              <w:left w:val="single" w:sz="6" w:space="0" w:color="000000"/>
              <w:bottom w:val="single" w:sz="6" w:space="0" w:color="000000"/>
              <w:right w:val="single" w:sz="6" w:space="0" w:color="000000"/>
            </w:tcBorders>
          </w:tcPr>
          <w:p w14:paraId="48DEDAC5" w14:textId="77777777" w:rsidR="00FB39C3" w:rsidRPr="007F5096" w:rsidRDefault="00FB39C3" w:rsidP="000D50F3">
            <w:pPr>
              <w:rPr>
                <w:rFonts w:ascii="Arial" w:hAnsi="Arial" w:cs="Arial"/>
                <w:sz w:val="22"/>
                <w:szCs w:val="24"/>
              </w:rPr>
            </w:pPr>
            <w:r w:rsidRPr="007F5096">
              <w:rPr>
                <w:rFonts w:ascii="Arial" w:hAnsi="Arial" w:cs="Arial"/>
                <w:sz w:val="22"/>
                <w:szCs w:val="24"/>
              </w:rPr>
              <w:t>1БМ-700</w:t>
            </w:r>
          </w:p>
        </w:tc>
        <w:tc>
          <w:tcPr>
            <w:tcW w:w="730" w:type="dxa"/>
            <w:tcBorders>
              <w:top w:val="single" w:sz="4" w:space="0" w:color="000000"/>
              <w:left w:val="single" w:sz="6" w:space="0" w:color="000000"/>
              <w:bottom w:val="single" w:sz="6" w:space="0" w:color="000000"/>
              <w:right w:val="single" w:sz="6" w:space="0" w:color="000000"/>
            </w:tcBorders>
          </w:tcPr>
          <w:p w14:paraId="287B821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top w:val="single" w:sz="4" w:space="0" w:color="000000"/>
              <w:left w:val="single" w:sz="6" w:space="0" w:color="000000"/>
              <w:bottom w:val="single" w:sz="6" w:space="0" w:color="000000"/>
              <w:right w:val="double" w:sz="6" w:space="0" w:color="000000"/>
            </w:tcBorders>
          </w:tcPr>
          <w:p w14:paraId="253BAED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r>
      <w:tr w:rsidR="00FB39C3" w:rsidRPr="007F5096" w14:paraId="737B5A15" w14:textId="77777777" w:rsidTr="000D50F3">
        <w:trPr>
          <w:trHeight w:val="277"/>
          <w:jc w:val="center"/>
        </w:trPr>
        <w:tc>
          <w:tcPr>
            <w:tcW w:w="938" w:type="dxa"/>
            <w:vMerge/>
            <w:tcBorders>
              <w:top w:val="single" w:sz="6" w:space="0" w:color="000000"/>
              <w:left w:val="double" w:sz="6" w:space="0" w:color="000000"/>
              <w:right w:val="single" w:sz="6" w:space="0" w:color="000000"/>
            </w:tcBorders>
            <w:vAlign w:val="center"/>
          </w:tcPr>
          <w:p w14:paraId="42186944" w14:textId="77777777" w:rsidR="00FB39C3" w:rsidRPr="007F5096" w:rsidRDefault="00FB39C3" w:rsidP="000D50F3">
            <w:pPr>
              <w:jc w:val="center"/>
              <w:rPr>
                <w:rFonts w:ascii="Arial" w:hAnsi="Arial" w:cs="Arial"/>
                <w:sz w:val="22"/>
                <w:szCs w:val="24"/>
                <w:lang w:eastAsia="en-US"/>
              </w:rPr>
            </w:pPr>
          </w:p>
        </w:tc>
        <w:tc>
          <w:tcPr>
            <w:tcW w:w="567" w:type="dxa"/>
            <w:vMerge/>
            <w:tcBorders>
              <w:top w:val="single" w:sz="6" w:space="0" w:color="000000"/>
              <w:left w:val="single" w:sz="6" w:space="0" w:color="000000"/>
              <w:right w:val="single" w:sz="6" w:space="0" w:color="000000"/>
            </w:tcBorders>
            <w:vAlign w:val="center"/>
          </w:tcPr>
          <w:p w14:paraId="3D8B3D54" w14:textId="77777777" w:rsidR="00FB39C3" w:rsidRPr="007F5096" w:rsidRDefault="00FB39C3" w:rsidP="000D50F3">
            <w:pPr>
              <w:jc w:val="center"/>
              <w:rPr>
                <w:rFonts w:ascii="Arial" w:hAnsi="Arial" w:cs="Arial"/>
                <w:sz w:val="22"/>
                <w:szCs w:val="24"/>
                <w:lang w:eastAsia="en-US"/>
              </w:rPr>
            </w:pPr>
          </w:p>
        </w:tc>
        <w:tc>
          <w:tcPr>
            <w:tcW w:w="992" w:type="dxa"/>
            <w:vMerge/>
            <w:tcBorders>
              <w:left w:val="single" w:sz="6" w:space="0" w:color="000000"/>
              <w:right w:val="single" w:sz="6" w:space="0" w:color="000000"/>
            </w:tcBorders>
          </w:tcPr>
          <w:p w14:paraId="21BCA160" w14:textId="77777777" w:rsidR="00FB39C3" w:rsidRPr="007F5096" w:rsidRDefault="00FB39C3" w:rsidP="000D50F3">
            <w:pPr>
              <w:jc w:val="center"/>
              <w:rPr>
                <w:rFonts w:ascii="Arial" w:hAnsi="Arial" w:cs="Arial"/>
                <w:sz w:val="22"/>
                <w:szCs w:val="24"/>
              </w:rPr>
            </w:pPr>
          </w:p>
        </w:tc>
        <w:tc>
          <w:tcPr>
            <w:tcW w:w="1047" w:type="dxa"/>
            <w:vMerge/>
            <w:tcBorders>
              <w:top w:val="single" w:sz="6" w:space="0" w:color="000000"/>
              <w:left w:val="single" w:sz="6" w:space="0" w:color="000000"/>
              <w:right w:val="single" w:sz="6" w:space="0" w:color="000000"/>
            </w:tcBorders>
          </w:tcPr>
          <w:p w14:paraId="5C879BE4" w14:textId="77777777" w:rsidR="00FB39C3" w:rsidRPr="007F5096" w:rsidRDefault="00FB39C3" w:rsidP="000D50F3">
            <w:pPr>
              <w:jc w:val="center"/>
              <w:rPr>
                <w:rFonts w:ascii="Arial" w:hAnsi="Arial" w:cs="Arial"/>
                <w:sz w:val="22"/>
                <w:szCs w:val="24"/>
              </w:rPr>
            </w:pPr>
          </w:p>
        </w:tc>
        <w:tc>
          <w:tcPr>
            <w:tcW w:w="1134" w:type="dxa"/>
            <w:vMerge/>
            <w:tcBorders>
              <w:top w:val="single" w:sz="6" w:space="0" w:color="000000"/>
              <w:left w:val="single" w:sz="6" w:space="0" w:color="000000"/>
              <w:right w:val="single" w:sz="6" w:space="0" w:color="000000"/>
            </w:tcBorders>
          </w:tcPr>
          <w:p w14:paraId="5974669F" w14:textId="77777777" w:rsidR="00FB39C3" w:rsidRPr="007F5096" w:rsidRDefault="00FB39C3" w:rsidP="000D50F3">
            <w:pPr>
              <w:jc w:val="center"/>
              <w:rPr>
                <w:rFonts w:ascii="Arial" w:hAnsi="Arial" w:cs="Arial"/>
                <w:sz w:val="22"/>
                <w:szCs w:val="24"/>
              </w:rPr>
            </w:pPr>
          </w:p>
        </w:tc>
        <w:tc>
          <w:tcPr>
            <w:tcW w:w="965" w:type="dxa"/>
            <w:vMerge/>
            <w:tcBorders>
              <w:top w:val="single" w:sz="6" w:space="0" w:color="000000"/>
              <w:left w:val="single" w:sz="6" w:space="0" w:color="000000"/>
              <w:right w:val="single" w:sz="6" w:space="0" w:color="000000"/>
            </w:tcBorders>
          </w:tcPr>
          <w:p w14:paraId="6191D812" w14:textId="77777777" w:rsidR="00FB39C3" w:rsidRPr="007F5096" w:rsidRDefault="00FB39C3" w:rsidP="000D50F3">
            <w:pPr>
              <w:jc w:val="center"/>
              <w:rPr>
                <w:rFonts w:ascii="Arial" w:hAnsi="Arial" w:cs="Arial"/>
                <w:sz w:val="22"/>
                <w:szCs w:val="24"/>
              </w:rPr>
            </w:pPr>
          </w:p>
        </w:tc>
        <w:tc>
          <w:tcPr>
            <w:tcW w:w="1332" w:type="dxa"/>
            <w:tcBorders>
              <w:top w:val="single" w:sz="6" w:space="0" w:color="000000"/>
              <w:left w:val="single" w:sz="6" w:space="0" w:color="000000"/>
              <w:right w:val="single" w:sz="6" w:space="0" w:color="000000"/>
            </w:tcBorders>
          </w:tcPr>
          <w:p w14:paraId="331B2379" w14:textId="77777777" w:rsidR="00FB39C3" w:rsidRPr="007F5096" w:rsidRDefault="00FB39C3" w:rsidP="000D50F3">
            <w:pPr>
              <w:jc w:val="center"/>
              <w:rPr>
                <w:rFonts w:ascii="Arial" w:hAnsi="Arial" w:cs="Arial"/>
                <w:sz w:val="22"/>
                <w:szCs w:val="24"/>
              </w:rPr>
            </w:pPr>
          </w:p>
        </w:tc>
        <w:tc>
          <w:tcPr>
            <w:tcW w:w="841" w:type="dxa"/>
            <w:tcBorders>
              <w:top w:val="single" w:sz="6" w:space="0" w:color="000000"/>
              <w:left w:val="single" w:sz="6" w:space="0" w:color="000000"/>
              <w:bottom w:val="single" w:sz="6" w:space="0" w:color="000000"/>
              <w:right w:val="single" w:sz="6" w:space="0" w:color="000000"/>
            </w:tcBorders>
          </w:tcPr>
          <w:p w14:paraId="332CB93E"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786" w:type="dxa"/>
            <w:tcBorders>
              <w:top w:val="single" w:sz="6" w:space="0" w:color="000000"/>
              <w:left w:val="single" w:sz="6" w:space="0" w:color="000000"/>
              <w:bottom w:val="single" w:sz="6" w:space="0" w:color="000000"/>
              <w:right w:val="single" w:sz="6" w:space="0" w:color="000000"/>
            </w:tcBorders>
          </w:tcPr>
          <w:p w14:paraId="55CB42A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7" w:type="dxa"/>
            <w:tcBorders>
              <w:top w:val="single" w:sz="6" w:space="0" w:color="000000"/>
              <w:left w:val="single" w:sz="6" w:space="0" w:color="000000"/>
              <w:bottom w:val="single" w:sz="6" w:space="0" w:color="000000"/>
              <w:right w:val="single" w:sz="6" w:space="0" w:color="000000"/>
            </w:tcBorders>
          </w:tcPr>
          <w:p w14:paraId="71C91DA4"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86" w:type="dxa"/>
            <w:tcBorders>
              <w:top w:val="single" w:sz="6" w:space="0" w:color="000000"/>
              <w:left w:val="single" w:sz="6" w:space="0" w:color="000000"/>
              <w:bottom w:val="single" w:sz="6" w:space="0" w:color="000000"/>
              <w:right w:val="single" w:sz="6" w:space="0" w:color="000000"/>
            </w:tcBorders>
          </w:tcPr>
          <w:p w14:paraId="4B830B0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36" w:type="dxa"/>
            <w:tcBorders>
              <w:top w:val="single" w:sz="6" w:space="0" w:color="000000"/>
              <w:left w:val="single" w:sz="6" w:space="0" w:color="000000"/>
              <w:bottom w:val="single" w:sz="6" w:space="0" w:color="000000"/>
              <w:right w:val="single" w:sz="6" w:space="0" w:color="000000"/>
            </w:tcBorders>
          </w:tcPr>
          <w:p w14:paraId="7D4AB52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84" w:type="dxa"/>
            <w:tcBorders>
              <w:top w:val="single" w:sz="6" w:space="0" w:color="000000"/>
              <w:left w:val="single" w:sz="6" w:space="0" w:color="000000"/>
              <w:bottom w:val="single" w:sz="6" w:space="0" w:color="000000"/>
              <w:right w:val="single" w:sz="6" w:space="0" w:color="000000"/>
            </w:tcBorders>
          </w:tcPr>
          <w:p w14:paraId="3613858F" w14:textId="77777777" w:rsidR="00FB39C3" w:rsidRPr="007F5096" w:rsidRDefault="00FB39C3" w:rsidP="000D50F3">
            <w:pPr>
              <w:jc w:val="center"/>
              <w:rPr>
                <w:rFonts w:ascii="Arial" w:hAnsi="Arial" w:cs="Arial"/>
                <w:sz w:val="22"/>
                <w:szCs w:val="24"/>
              </w:rPr>
            </w:pPr>
          </w:p>
        </w:tc>
        <w:tc>
          <w:tcPr>
            <w:tcW w:w="677" w:type="dxa"/>
            <w:tcBorders>
              <w:top w:val="single" w:sz="6" w:space="0" w:color="000000"/>
              <w:left w:val="single" w:sz="6" w:space="0" w:color="000000"/>
              <w:bottom w:val="single" w:sz="6" w:space="0" w:color="000000"/>
              <w:right w:val="single" w:sz="6" w:space="0" w:color="000000"/>
            </w:tcBorders>
          </w:tcPr>
          <w:p w14:paraId="25F79F62"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168" w:type="dxa"/>
            <w:tcBorders>
              <w:top w:val="single" w:sz="6" w:space="0" w:color="000000"/>
              <w:left w:val="single" w:sz="6" w:space="0" w:color="000000"/>
              <w:bottom w:val="single" w:sz="6" w:space="0" w:color="000000"/>
              <w:right w:val="single" w:sz="6" w:space="0" w:color="000000"/>
            </w:tcBorders>
          </w:tcPr>
          <w:p w14:paraId="27AA43AD" w14:textId="77777777" w:rsidR="00FB39C3" w:rsidRPr="007F5096" w:rsidRDefault="00FB39C3" w:rsidP="000D50F3">
            <w:pPr>
              <w:rPr>
                <w:rFonts w:ascii="Arial" w:hAnsi="Arial" w:cs="Arial"/>
                <w:sz w:val="22"/>
                <w:szCs w:val="24"/>
              </w:rPr>
            </w:pPr>
            <w:r w:rsidRPr="007F5096">
              <w:rPr>
                <w:rFonts w:ascii="Arial" w:hAnsi="Arial" w:cs="Arial"/>
                <w:sz w:val="22"/>
                <w:szCs w:val="24"/>
              </w:rPr>
              <w:t>СКЦ-2М</w:t>
            </w:r>
          </w:p>
        </w:tc>
        <w:tc>
          <w:tcPr>
            <w:tcW w:w="730" w:type="dxa"/>
            <w:tcBorders>
              <w:top w:val="single" w:sz="6" w:space="0" w:color="000000"/>
              <w:left w:val="single" w:sz="6" w:space="0" w:color="000000"/>
              <w:bottom w:val="single" w:sz="6" w:space="0" w:color="000000"/>
              <w:right w:val="single" w:sz="6" w:space="0" w:color="000000"/>
            </w:tcBorders>
          </w:tcPr>
          <w:p w14:paraId="49F30BD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top w:val="single" w:sz="6" w:space="0" w:color="000000"/>
              <w:left w:val="single" w:sz="6" w:space="0" w:color="000000"/>
              <w:bottom w:val="single" w:sz="6" w:space="0" w:color="000000"/>
              <w:right w:val="double" w:sz="6" w:space="0" w:color="000000"/>
            </w:tcBorders>
          </w:tcPr>
          <w:p w14:paraId="0C1A9964" w14:textId="77777777" w:rsidR="00FB39C3" w:rsidRPr="007F5096" w:rsidRDefault="00FB39C3" w:rsidP="000D50F3">
            <w:pPr>
              <w:jc w:val="center"/>
              <w:rPr>
                <w:rFonts w:ascii="Arial" w:hAnsi="Arial" w:cs="Arial"/>
                <w:sz w:val="22"/>
                <w:szCs w:val="24"/>
              </w:rPr>
            </w:pPr>
          </w:p>
        </w:tc>
      </w:tr>
      <w:tr w:rsidR="00FB39C3" w:rsidRPr="007F5096" w14:paraId="331D6C30" w14:textId="77777777" w:rsidTr="000D50F3">
        <w:trPr>
          <w:trHeight w:val="126"/>
          <w:jc w:val="center"/>
        </w:trPr>
        <w:tc>
          <w:tcPr>
            <w:tcW w:w="938" w:type="dxa"/>
            <w:vMerge/>
            <w:tcBorders>
              <w:left w:val="double" w:sz="6" w:space="0" w:color="000000"/>
              <w:bottom w:val="double" w:sz="6" w:space="0" w:color="000000"/>
              <w:right w:val="single" w:sz="6" w:space="0" w:color="000000"/>
            </w:tcBorders>
            <w:vAlign w:val="center"/>
          </w:tcPr>
          <w:p w14:paraId="5E3BBFC7" w14:textId="77777777" w:rsidR="00FB39C3" w:rsidRPr="007F5096" w:rsidRDefault="00FB39C3" w:rsidP="000D50F3">
            <w:pPr>
              <w:jc w:val="center"/>
              <w:rPr>
                <w:rFonts w:ascii="Arial" w:hAnsi="Arial" w:cs="Arial"/>
                <w:sz w:val="22"/>
                <w:szCs w:val="24"/>
                <w:lang w:eastAsia="en-US"/>
              </w:rPr>
            </w:pPr>
          </w:p>
        </w:tc>
        <w:tc>
          <w:tcPr>
            <w:tcW w:w="567" w:type="dxa"/>
            <w:vMerge/>
            <w:tcBorders>
              <w:left w:val="single" w:sz="6" w:space="0" w:color="000000"/>
              <w:bottom w:val="double" w:sz="6" w:space="0" w:color="000000"/>
              <w:right w:val="single" w:sz="6" w:space="0" w:color="000000"/>
            </w:tcBorders>
            <w:vAlign w:val="center"/>
          </w:tcPr>
          <w:p w14:paraId="353921B7" w14:textId="77777777" w:rsidR="00FB39C3" w:rsidRPr="007F5096" w:rsidRDefault="00FB39C3" w:rsidP="000D50F3">
            <w:pPr>
              <w:jc w:val="center"/>
              <w:rPr>
                <w:rFonts w:ascii="Arial" w:hAnsi="Arial" w:cs="Arial"/>
                <w:sz w:val="22"/>
                <w:szCs w:val="24"/>
                <w:lang w:eastAsia="en-US"/>
              </w:rPr>
            </w:pPr>
          </w:p>
        </w:tc>
        <w:tc>
          <w:tcPr>
            <w:tcW w:w="992" w:type="dxa"/>
            <w:vMerge/>
            <w:tcBorders>
              <w:left w:val="single" w:sz="6" w:space="0" w:color="000000"/>
              <w:bottom w:val="double" w:sz="6" w:space="0" w:color="000000"/>
              <w:right w:val="single" w:sz="6" w:space="0" w:color="000000"/>
            </w:tcBorders>
          </w:tcPr>
          <w:p w14:paraId="6BCF3CF3" w14:textId="77777777" w:rsidR="00FB39C3" w:rsidRPr="007F5096" w:rsidRDefault="00FB39C3" w:rsidP="000D50F3">
            <w:pPr>
              <w:jc w:val="center"/>
              <w:rPr>
                <w:rFonts w:ascii="Arial" w:hAnsi="Arial" w:cs="Arial"/>
                <w:sz w:val="22"/>
                <w:szCs w:val="24"/>
                <w:lang w:eastAsia="en-US"/>
              </w:rPr>
            </w:pPr>
          </w:p>
        </w:tc>
        <w:tc>
          <w:tcPr>
            <w:tcW w:w="1047" w:type="dxa"/>
            <w:vMerge/>
            <w:tcBorders>
              <w:left w:val="single" w:sz="6" w:space="0" w:color="000000"/>
              <w:bottom w:val="double" w:sz="6" w:space="0" w:color="000000"/>
              <w:right w:val="single" w:sz="6" w:space="0" w:color="000000"/>
            </w:tcBorders>
          </w:tcPr>
          <w:p w14:paraId="08621D75" w14:textId="77777777" w:rsidR="00FB39C3" w:rsidRPr="007F5096" w:rsidRDefault="00FB39C3" w:rsidP="000D50F3">
            <w:pPr>
              <w:jc w:val="center"/>
              <w:rPr>
                <w:rFonts w:ascii="Arial" w:hAnsi="Arial" w:cs="Arial"/>
                <w:sz w:val="22"/>
                <w:szCs w:val="24"/>
                <w:lang w:eastAsia="en-US"/>
              </w:rPr>
            </w:pPr>
          </w:p>
        </w:tc>
        <w:tc>
          <w:tcPr>
            <w:tcW w:w="1134" w:type="dxa"/>
            <w:vMerge/>
            <w:tcBorders>
              <w:left w:val="single" w:sz="6" w:space="0" w:color="000000"/>
              <w:bottom w:val="double" w:sz="6" w:space="0" w:color="000000"/>
              <w:right w:val="single" w:sz="6" w:space="0" w:color="000000"/>
            </w:tcBorders>
          </w:tcPr>
          <w:p w14:paraId="3710C9A0" w14:textId="77777777" w:rsidR="00FB39C3" w:rsidRPr="007F5096" w:rsidRDefault="00FB39C3" w:rsidP="000D50F3">
            <w:pPr>
              <w:jc w:val="center"/>
              <w:rPr>
                <w:rFonts w:ascii="Arial" w:hAnsi="Arial" w:cs="Arial"/>
                <w:sz w:val="22"/>
                <w:szCs w:val="24"/>
                <w:lang w:eastAsia="en-US"/>
              </w:rPr>
            </w:pPr>
          </w:p>
        </w:tc>
        <w:tc>
          <w:tcPr>
            <w:tcW w:w="965" w:type="dxa"/>
            <w:vMerge/>
            <w:tcBorders>
              <w:left w:val="single" w:sz="6" w:space="0" w:color="000000"/>
              <w:bottom w:val="double" w:sz="6" w:space="0" w:color="000000"/>
              <w:right w:val="single" w:sz="6" w:space="0" w:color="000000"/>
            </w:tcBorders>
          </w:tcPr>
          <w:p w14:paraId="1A13DAD7" w14:textId="77777777" w:rsidR="00FB39C3" w:rsidRPr="007F5096" w:rsidRDefault="00FB39C3" w:rsidP="000D50F3">
            <w:pPr>
              <w:jc w:val="center"/>
              <w:rPr>
                <w:rFonts w:ascii="Arial" w:hAnsi="Arial" w:cs="Arial"/>
                <w:sz w:val="22"/>
                <w:szCs w:val="24"/>
                <w:lang w:eastAsia="en-US"/>
              </w:rPr>
            </w:pPr>
          </w:p>
        </w:tc>
        <w:tc>
          <w:tcPr>
            <w:tcW w:w="1332" w:type="dxa"/>
            <w:tcBorders>
              <w:left w:val="single" w:sz="6" w:space="0" w:color="000000"/>
              <w:bottom w:val="double" w:sz="6" w:space="0" w:color="000000"/>
              <w:right w:val="single" w:sz="6" w:space="0" w:color="000000"/>
            </w:tcBorders>
          </w:tcPr>
          <w:p w14:paraId="06BF2A2C" w14:textId="77777777" w:rsidR="00FB39C3" w:rsidRPr="007F5096" w:rsidRDefault="00FB39C3" w:rsidP="000D50F3">
            <w:pPr>
              <w:jc w:val="center"/>
              <w:rPr>
                <w:rFonts w:ascii="Arial" w:hAnsi="Arial" w:cs="Arial"/>
                <w:sz w:val="22"/>
                <w:szCs w:val="24"/>
              </w:rPr>
            </w:pPr>
          </w:p>
        </w:tc>
        <w:tc>
          <w:tcPr>
            <w:tcW w:w="841" w:type="dxa"/>
            <w:tcBorders>
              <w:top w:val="single" w:sz="6" w:space="0" w:color="000000"/>
              <w:left w:val="single" w:sz="6" w:space="0" w:color="000000"/>
              <w:bottom w:val="double" w:sz="6" w:space="0" w:color="000000"/>
              <w:right w:val="single" w:sz="6" w:space="0" w:color="000000"/>
            </w:tcBorders>
          </w:tcPr>
          <w:p w14:paraId="6EC19912" w14:textId="77777777" w:rsidR="00FB39C3" w:rsidRPr="007F5096" w:rsidRDefault="00FB39C3" w:rsidP="000D50F3">
            <w:pPr>
              <w:jc w:val="center"/>
              <w:rPr>
                <w:rFonts w:ascii="Arial" w:hAnsi="Arial" w:cs="Arial"/>
                <w:sz w:val="22"/>
                <w:szCs w:val="24"/>
              </w:rPr>
            </w:pPr>
          </w:p>
        </w:tc>
        <w:tc>
          <w:tcPr>
            <w:tcW w:w="786" w:type="dxa"/>
            <w:tcBorders>
              <w:top w:val="single" w:sz="6" w:space="0" w:color="000000"/>
              <w:left w:val="single" w:sz="6" w:space="0" w:color="000000"/>
              <w:bottom w:val="double" w:sz="6" w:space="0" w:color="000000"/>
              <w:right w:val="single" w:sz="6" w:space="0" w:color="000000"/>
            </w:tcBorders>
          </w:tcPr>
          <w:p w14:paraId="141A457F" w14:textId="77777777" w:rsidR="00FB39C3" w:rsidRPr="007F5096" w:rsidRDefault="00FB39C3" w:rsidP="000D50F3">
            <w:pPr>
              <w:jc w:val="center"/>
              <w:rPr>
                <w:rFonts w:ascii="Arial" w:hAnsi="Arial" w:cs="Arial"/>
                <w:sz w:val="22"/>
                <w:szCs w:val="24"/>
              </w:rPr>
            </w:pPr>
          </w:p>
        </w:tc>
        <w:tc>
          <w:tcPr>
            <w:tcW w:w="787" w:type="dxa"/>
            <w:tcBorders>
              <w:top w:val="single" w:sz="6" w:space="0" w:color="000000"/>
              <w:left w:val="single" w:sz="6" w:space="0" w:color="000000"/>
              <w:bottom w:val="double" w:sz="6" w:space="0" w:color="000000"/>
              <w:right w:val="single" w:sz="6" w:space="0" w:color="000000"/>
            </w:tcBorders>
          </w:tcPr>
          <w:p w14:paraId="4EE8D9A6" w14:textId="77777777" w:rsidR="00FB39C3" w:rsidRPr="007F5096" w:rsidRDefault="00FB39C3" w:rsidP="000D50F3">
            <w:pPr>
              <w:jc w:val="center"/>
              <w:rPr>
                <w:rFonts w:ascii="Arial" w:hAnsi="Arial" w:cs="Arial"/>
                <w:sz w:val="22"/>
                <w:szCs w:val="24"/>
              </w:rPr>
            </w:pPr>
          </w:p>
        </w:tc>
        <w:tc>
          <w:tcPr>
            <w:tcW w:w="786" w:type="dxa"/>
            <w:tcBorders>
              <w:top w:val="single" w:sz="6" w:space="0" w:color="000000"/>
              <w:left w:val="single" w:sz="6" w:space="0" w:color="000000"/>
              <w:bottom w:val="double" w:sz="6" w:space="0" w:color="000000"/>
              <w:right w:val="single" w:sz="6" w:space="0" w:color="000000"/>
            </w:tcBorders>
          </w:tcPr>
          <w:p w14:paraId="55F29E34" w14:textId="77777777" w:rsidR="00FB39C3" w:rsidRPr="007F5096" w:rsidRDefault="00FB39C3" w:rsidP="000D50F3">
            <w:pPr>
              <w:jc w:val="center"/>
              <w:rPr>
                <w:rFonts w:ascii="Arial" w:hAnsi="Arial" w:cs="Arial"/>
                <w:sz w:val="22"/>
                <w:szCs w:val="24"/>
              </w:rPr>
            </w:pPr>
          </w:p>
        </w:tc>
        <w:tc>
          <w:tcPr>
            <w:tcW w:w="836" w:type="dxa"/>
            <w:tcBorders>
              <w:top w:val="single" w:sz="6" w:space="0" w:color="000000"/>
              <w:left w:val="single" w:sz="6" w:space="0" w:color="000000"/>
              <w:bottom w:val="double" w:sz="6" w:space="0" w:color="000000"/>
              <w:right w:val="single" w:sz="6" w:space="0" w:color="000000"/>
            </w:tcBorders>
          </w:tcPr>
          <w:p w14:paraId="57AC161E" w14:textId="77777777" w:rsidR="00FB39C3" w:rsidRPr="007F5096" w:rsidRDefault="00FB39C3" w:rsidP="000D50F3">
            <w:pPr>
              <w:jc w:val="center"/>
              <w:rPr>
                <w:rFonts w:ascii="Arial" w:hAnsi="Arial" w:cs="Arial"/>
                <w:sz w:val="22"/>
                <w:szCs w:val="24"/>
              </w:rPr>
            </w:pPr>
          </w:p>
        </w:tc>
        <w:tc>
          <w:tcPr>
            <w:tcW w:w="684" w:type="dxa"/>
            <w:tcBorders>
              <w:top w:val="single" w:sz="6" w:space="0" w:color="000000"/>
              <w:left w:val="single" w:sz="6" w:space="0" w:color="000000"/>
              <w:bottom w:val="double" w:sz="6" w:space="0" w:color="000000"/>
              <w:right w:val="single" w:sz="6" w:space="0" w:color="000000"/>
            </w:tcBorders>
          </w:tcPr>
          <w:p w14:paraId="7FD965F2" w14:textId="77777777" w:rsidR="00FB39C3" w:rsidRPr="007F5096" w:rsidRDefault="00FB39C3" w:rsidP="000D50F3">
            <w:pPr>
              <w:jc w:val="center"/>
              <w:rPr>
                <w:rFonts w:ascii="Arial" w:hAnsi="Arial" w:cs="Arial"/>
                <w:sz w:val="22"/>
                <w:szCs w:val="24"/>
              </w:rPr>
            </w:pPr>
          </w:p>
        </w:tc>
        <w:tc>
          <w:tcPr>
            <w:tcW w:w="677" w:type="dxa"/>
            <w:tcBorders>
              <w:top w:val="single" w:sz="6" w:space="0" w:color="000000"/>
              <w:left w:val="single" w:sz="6" w:space="0" w:color="000000"/>
              <w:bottom w:val="double" w:sz="6" w:space="0" w:color="000000"/>
              <w:right w:val="single" w:sz="6" w:space="0" w:color="000000"/>
            </w:tcBorders>
          </w:tcPr>
          <w:p w14:paraId="5228E814" w14:textId="77777777" w:rsidR="00FB39C3" w:rsidRPr="007F5096" w:rsidRDefault="00FB39C3" w:rsidP="000D50F3">
            <w:pPr>
              <w:jc w:val="center"/>
              <w:rPr>
                <w:rFonts w:ascii="Arial" w:hAnsi="Arial" w:cs="Arial"/>
                <w:sz w:val="22"/>
                <w:szCs w:val="24"/>
              </w:rPr>
            </w:pPr>
          </w:p>
        </w:tc>
        <w:tc>
          <w:tcPr>
            <w:tcW w:w="1168" w:type="dxa"/>
            <w:tcBorders>
              <w:top w:val="single" w:sz="6" w:space="0" w:color="000000"/>
              <w:left w:val="single" w:sz="6" w:space="0" w:color="000000"/>
              <w:bottom w:val="double" w:sz="6" w:space="0" w:color="000000"/>
              <w:right w:val="single" w:sz="6" w:space="0" w:color="000000"/>
            </w:tcBorders>
          </w:tcPr>
          <w:p w14:paraId="065C282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ОСР-20</w:t>
            </w:r>
          </w:p>
        </w:tc>
        <w:tc>
          <w:tcPr>
            <w:tcW w:w="730" w:type="dxa"/>
            <w:tcBorders>
              <w:top w:val="single" w:sz="6" w:space="0" w:color="000000"/>
              <w:left w:val="single" w:sz="6" w:space="0" w:color="000000"/>
              <w:bottom w:val="double" w:sz="6" w:space="0" w:color="000000"/>
              <w:right w:val="single" w:sz="6" w:space="0" w:color="000000"/>
            </w:tcBorders>
          </w:tcPr>
          <w:p w14:paraId="187D0E54"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841" w:type="dxa"/>
            <w:tcBorders>
              <w:top w:val="single" w:sz="6" w:space="0" w:color="000000"/>
              <w:left w:val="single" w:sz="6" w:space="0" w:color="000000"/>
              <w:bottom w:val="double" w:sz="6" w:space="0" w:color="000000"/>
              <w:right w:val="double" w:sz="6" w:space="0" w:color="000000"/>
            </w:tcBorders>
          </w:tcPr>
          <w:p w14:paraId="109B5BCC" w14:textId="77777777" w:rsidR="00FB39C3" w:rsidRPr="007F5096" w:rsidRDefault="00FB39C3" w:rsidP="000D50F3">
            <w:pPr>
              <w:jc w:val="center"/>
              <w:rPr>
                <w:rFonts w:ascii="Arial" w:hAnsi="Arial" w:cs="Arial"/>
                <w:sz w:val="22"/>
                <w:szCs w:val="24"/>
              </w:rPr>
            </w:pPr>
          </w:p>
        </w:tc>
      </w:tr>
    </w:tbl>
    <w:p w14:paraId="0ACC476E" w14:textId="77777777" w:rsidR="00FB39C3" w:rsidRPr="007F5096" w:rsidRDefault="00FB39C3" w:rsidP="00FB39C3">
      <w:pPr>
        <w:jc w:val="left"/>
        <w:rPr>
          <w:b/>
          <w:sz w:val="22"/>
          <w:szCs w:val="22"/>
        </w:rPr>
      </w:pPr>
    </w:p>
    <w:p w14:paraId="59DD0034" w14:textId="77777777" w:rsidR="00FB39C3" w:rsidRPr="000F6756" w:rsidRDefault="00FB39C3" w:rsidP="00FB39C3">
      <w:pPr>
        <w:jc w:val="left"/>
        <w:rPr>
          <w:rFonts w:ascii="Arial" w:hAnsi="Arial" w:cs="Arial"/>
          <w:i/>
          <w:iCs/>
          <w:sz w:val="22"/>
          <w:szCs w:val="22"/>
        </w:rPr>
      </w:pPr>
      <w:r w:rsidRPr="000F6756">
        <w:rPr>
          <w:rFonts w:ascii="Arial" w:hAnsi="Arial" w:cs="Arial"/>
          <w:b/>
          <w:i/>
          <w:iCs/>
          <w:sz w:val="22"/>
          <w:szCs w:val="22"/>
        </w:rPr>
        <w:t>Примечание</w:t>
      </w:r>
      <w:proofErr w:type="gramStart"/>
      <w:r w:rsidRPr="000F6756">
        <w:rPr>
          <w:rFonts w:ascii="Arial" w:hAnsi="Arial" w:cs="Arial"/>
          <w:b/>
          <w:i/>
          <w:iCs/>
          <w:sz w:val="22"/>
          <w:szCs w:val="22"/>
        </w:rPr>
        <w:t>:</w:t>
      </w:r>
      <w:r w:rsidRPr="000F6756">
        <w:rPr>
          <w:rFonts w:ascii="Arial" w:hAnsi="Arial" w:cs="Arial"/>
          <w:i/>
          <w:iCs/>
          <w:sz w:val="22"/>
          <w:szCs w:val="22"/>
        </w:rPr>
        <w:t xml:space="preserve"> Допускается</w:t>
      </w:r>
      <w:proofErr w:type="gramEnd"/>
      <w:r w:rsidRPr="000F6756">
        <w:rPr>
          <w:rFonts w:ascii="Arial" w:hAnsi="Arial" w:cs="Arial"/>
          <w:i/>
          <w:iCs/>
          <w:sz w:val="22"/>
          <w:szCs w:val="22"/>
        </w:rPr>
        <w:t xml:space="preserve"> применение цементировочных агрегатов других фирм-производителей (</w:t>
      </w:r>
      <w:r w:rsidRPr="000F6756">
        <w:rPr>
          <w:rFonts w:ascii="Arial" w:hAnsi="Arial" w:cs="Arial"/>
          <w:i/>
          <w:iCs/>
          <w:sz w:val="22"/>
          <w:szCs w:val="22"/>
          <w:lang w:val="en-US"/>
        </w:rPr>
        <w:t>Halliburton</w:t>
      </w:r>
      <w:r w:rsidRPr="000F6756">
        <w:rPr>
          <w:rFonts w:ascii="Arial" w:hAnsi="Arial" w:cs="Arial"/>
          <w:i/>
          <w:iCs/>
          <w:sz w:val="22"/>
          <w:szCs w:val="22"/>
        </w:rPr>
        <w:t xml:space="preserve">, </w:t>
      </w:r>
      <w:r w:rsidRPr="000F6756">
        <w:rPr>
          <w:rFonts w:ascii="Arial" w:hAnsi="Arial" w:cs="Arial"/>
          <w:i/>
          <w:iCs/>
          <w:sz w:val="22"/>
          <w:szCs w:val="22"/>
          <w:lang w:val="en-US"/>
        </w:rPr>
        <w:t>Schlumberger</w:t>
      </w:r>
      <w:r w:rsidRPr="000F6756">
        <w:rPr>
          <w:rFonts w:ascii="Arial" w:hAnsi="Arial" w:cs="Arial"/>
          <w:i/>
          <w:iCs/>
          <w:sz w:val="22"/>
          <w:szCs w:val="22"/>
        </w:rPr>
        <w:t>-</w:t>
      </w:r>
      <w:r w:rsidRPr="000F6756">
        <w:rPr>
          <w:rFonts w:ascii="Arial" w:hAnsi="Arial" w:cs="Arial"/>
          <w:i/>
          <w:iCs/>
          <w:sz w:val="22"/>
          <w:szCs w:val="22"/>
          <w:lang w:val="en-US"/>
        </w:rPr>
        <w:t>Dowell</w:t>
      </w:r>
      <w:r w:rsidRPr="000F6756">
        <w:rPr>
          <w:rFonts w:ascii="Arial" w:hAnsi="Arial" w:cs="Arial"/>
          <w:i/>
          <w:iCs/>
          <w:sz w:val="22"/>
          <w:szCs w:val="22"/>
        </w:rPr>
        <w:t>), обеспечивающих требуемые режимы цементирования.</w:t>
      </w:r>
    </w:p>
    <w:bookmarkEnd w:id="530"/>
    <w:bookmarkEnd w:id="531"/>
    <w:bookmarkEnd w:id="532"/>
    <w:p w14:paraId="0E5DC268" w14:textId="77777777" w:rsidR="00817B78" w:rsidRPr="007F5096" w:rsidRDefault="00817B78" w:rsidP="00ED39B2">
      <w:pPr>
        <w:jc w:val="left"/>
        <w:rPr>
          <w:rFonts w:ascii="Arial" w:hAnsi="Arial" w:cs="Arial"/>
          <w:sz w:val="24"/>
          <w:szCs w:val="24"/>
        </w:rPr>
      </w:pPr>
      <w:r w:rsidRPr="007F5096">
        <w:rPr>
          <w:rFonts w:ascii="Arial" w:hAnsi="Arial" w:cs="Arial"/>
          <w:sz w:val="24"/>
          <w:szCs w:val="24"/>
        </w:rPr>
        <w:br w:type="page"/>
      </w:r>
    </w:p>
    <w:p w14:paraId="3DF7B865" w14:textId="2C7BC536" w:rsidR="00FB39C3" w:rsidRPr="007F5096" w:rsidRDefault="00FB39C3" w:rsidP="00FB39C3">
      <w:pPr>
        <w:spacing w:line="360" w:lineRule="auto"/>
        <w:jc w:val="center"/>
        <w:rPr>
          <w:b/>
          <w:sz w:val="28"/>
          <w:szCs w:val="24"/>
        </w:rPr>
      </w:pPr>
      <w:bookmarkStart w:id="536" w:name="_Toc86222850"/>
      <w:bookmarkStart w:id="537" w:name="_Toc86320861"/>
      <w:bookmarkStart w:id="538" w:name="_Toc87893099"/>
      <w:bookmarkStart w:id="539" w:name="_Hlk86760227"/>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z w:val="22"/>
          <w:szCs w:val="22"/>
        </w:rPr>
        <w:t>Потребность в смесительных машинах, цементовозах и автоцистернах</w:t>
      </w:r>
      <w:bookmarkEnd w:id="536"/>
      <w:bookmarkEnd w:id="537"/>
      <w:bookmarkEnd w:id="538"/>
    </w:p>
    <w:tbl>
      <w:tblPr>
        <w:tblW w:w="0" w:type="auto"/>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756"/>
        <w:gridCol w:w="540"/>
        <w:gridCol w:w="720"/>
        <w:gridCol w:w="836"/>
        <w:gridCol w:w="1036"/>
        <w:gridCol w:w="1941"/>
        <w:gridCol w:w="567"/>
        <w:gridCol w:w="709"/>
        <w:gridCol w:w="708"/>
        <w:gridCol w:w="709"/>
        <w:gridCol w:w="709"/>
        <w:gridCol w:w="567"/>
        <w:gridCol w:w="567"/>
        <w:gridCol w:w="543"/>
        <w:gridCol w:w="1080"/>
        <w:gridCol w:w="720"/>
        <w:gridCol w:w="634"/>
        <w:gridCol w:w="708"/>
        <w:gridCol w:w="638"/>
      </w:tblGrid>
      <w:tr w:rsidR="00FB39C3" w:rsidRPr="007F5096" w14:paraId="487A4D2F" w14:textId="77777777" w:rsidTr="000D50F3">
        <w:trPr>
          <w:jc w:val="center"/>
        </w:trPr>
        <w:tc>
          <w:tcPr>
            <w:tcW w:w="756" w:type="dxa"/>
            <w:vMerge w:val="restart"/>
            <w:tcBorders>
              <w:top w:val="double" w:sz="6" w:space="0" w:color="000000"/>
              <w:left w:val="double" w:sz="6" w:space="0" w:color="000000"/>
              <w:bottom w:val="single" w:sz="6" w:space="0" w:color="000000"/>
              <w:right w:val="single" w:sz="6" w:space="0" w:color="000000"/>
            </w:tcBorders>
            <w:textDirection w:val="btLr"/>
          </w:tcPr>
          <w:bookmarkEnd w:id="539"/>
          <w:p w14:paraId="6369BF66" w14:textId="77777777" w:rsidR="00FB39C3" w:rsidRPr="007F5096" w:rsidRDefault="00FB39C3" w:rsidP="000D50F3">
            <w:pPr>
              <w:pStyle w:val="af8"/>
              <w:spacing w:line="276" w:lineRule="auto"/>
              <w:jc w:val="center"/>
              <w:rPr>
                <w:rFonts w:ascii="Arial" w:hAnsi="Arial" w:cs="Arial"/>
                <w:b/>
                <w:caps/>
                <w:sz w:val="22"/>
                <w:lang w:eastAsia="en-US"/>
              </w:rPr>
            </w:pPr>
            <w:r w:rsidRPr="007F5096">
              <w:rPr>
                <w:rFonts w:ascii="Arial" w:hAnsi="Arial" w:cs="Arial"/>
                <w:b/>
                <w:sz w:val="22"/>
                <w:lang w:eastAsia="en-US"/>
              </w:rPr>
              <w:t>Номер колонны в порядке спуска</w:t>
            </w:r>
          </w:p>
        </w:tc>
        <w:tc>
          <w:tcPr>
            <w:tcW w:w="540" w:type="dxa"/>
            <w:vMerge w:val="restart"/>
            <w:tcBorders>
              <w:top w:val="double" w:sz="6" w:space="0" w:color="000000"/>
              <w:left w:val="single" w:sz="6" w:space="0" w:color="000000"/>
              <w:bottom w:val="single" w:sz="6" w:space="0" w:color="000000"/>
              <w:right w:val="single" w:sz="6" w:space="0" w:color="000000"/>
            </w:tcBorders>
            <w:textDirection w:val="btLr"/>
            <w:hideMark/>
          </w:tcPr>
          <w:p w14:paraId="6AE09B8C" w14:textId="77777777" w:rsidR="00FB39C3" w:rsidRPr="007F5096" w:rsidRDefault="00FB39C3" w:rsidP="000D50F3">
            <w:pPr>
              <w:pStyle w:val="af8"/>
              <w:spacing w:line="276" w:lineRule="auto"/>
              <w:jc w:val="center"/>
              <w:rPr>
                <w:rFonts w:ascii="Arial" w:hAnsi="Arial" w:cs="Arial"/>
                <w:b/>
                <w:sz w:val="22"/>
                <w:lang w:eastAsia="en-US"/>
              </w:rPr>
            </w:pPr>
            <w:r w:rsidRPr="007F5096">
              <w:rPr>
                <w:rFonts w:ascii="Arial" w:hAnsi="Arial" w:cs="Arial"/>
                <w:b/>
                <w:sz w:val="22"/>
                <w:lang w:eastAsia="en-US"/>
              </w:rPr>
              <w:t>Номер части колонны</w:t>
            </w:r>
          </w:p>
        </w:tc>
        <w:tc>
          <w:tcPr>
            <w:tcW w:w="720" w:type="dxa"/>
            <w:vMerge w:val="restart"/>
            <w:tcBorders>
              <w:top w:val="double" w:sz="6" w:space="0" w:color="000000"/>
              <w:left w:val="single" w:sz="6" w:space="0" w:color="000000"/>
              <w:bottom w:val="single" w:sz="6" w:space="0" w:color="000000"/>
              <w:right w:val="single" w:sz="6" w:space="0" w:color="000000"/>
            </w:tcBorders>
            <w:textDirection w:val="btLr"/>
          </w:tcPr>
          <w:p w14:paraId="45BC2E7D"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Номер ступени цементирования</w:t>
            </w:r>
          </w:p>
        </w:tc>
        <w:tc>
          <w:tcPr>
            <w:tcW w:w="1872" w:type="dxa"/>
            <w:gridSpan w:val="2"/>
            <w:vMerge w:val="restart"/>
            <w:tcBorders>
              <w:top w:val="double" w:sz="6" w:space="0" w:color="000000"/>
              <w:left w:val="single" w:sz="6" w:space="0" w:color="000000"/>
              <w:bottom w:val="single" w:sz="6" w:space="0" w:color="000000"/>
              <w:right w:val="single" w:sz="6" w:space="0" w:color="000000"/>
            </w:tcBorders>
            <w:vAlign w:val="center"/>
            <w:hideMark/>
          </w:tcPr>
          <w:p w14:paraId="5F504926" w14:textId="79C4781F" w:rsidR="00FB39C3" w:rsidRPr="006F1C27" w:rsidRDefault="00FB39C3" w:rsidP="000D50F3">
            <w:pPr>
              <w:spacing w:line="276" w:lineRule="auto"/>
              <w:jc w:val="center"/>
              <w:rPr>
                <w:rFonts w:ascii="Arial" w:hAnsi="Arial" w:cs="Arial"/>
                <w:b/>
                <w:sz w:val="22"/>
                <w:szCs w:val="24"/>
                <w:lang w:val="en-US" w:eastAsia="en-US"/>
              </w:rPr>
            </w:pPr>
            <w:r w:rsidRPr="007F5096">
              <w:rPr>
                <w:rFonts w:ascii="Arial" w:hAnsi="Arial" w:cs="Arial"/>
                <w:b/>
                <w:sz w:val="22"/>
                <w:szCs w:val="24"/>
                <w:lang w:eastAsia="en-US"/>
              </w:rPr>
              <w:t xml:space="preserve">Интервал, </w:t>
            </w:r>
            <w:r w:rsidR="006F1C27">
              <w:rPr>
                <w:rFonts w:ascii="Arial" w:hAnsi="Arial" w:cs="Arial"/>
                <w:b/>
                <w:sz w:val="22"/>
                <w:szCs w:val="24"/>
                <w:lang w:val="en-US" w:eastAsia="en-US"/>
              </w:rPr>
              <w:t>(</w:t>
            </w:r>
            <w:r w:rsidRPr="007F5096">
              <w:rPr>
                <w:rFonts w:ascii="Arial" w:hAnsi="Arial" w:cs="Arial"/>
                <w:b/>
                <w:sz w:val="22"/>
                <w:szCs w:val="24"/>
                <w:lang w:eastAsia="en-US"/>
              </w:rPr>
              <w:t>м</w:t>
            </w:r>
            <w:r w:rsidR="006F1C27">
              <w:rPr>
                <w:rFonts w:ascii="Arial" w:hAnsi="Arial" w:cs="Arial"/>
                <w:b/>
                <w:sz w:val="22"/>
                <w:szCs w:val="24"/>
                <w:lang w:val="en-US" w:eastAsia="en-US"/>
              </w:rPr>
              <w:t>)</w:t>
            </w:r>
          </w:p>
        </w:tc>
        <w:tc>
          <w:tcPr>
            <w:tcW w:w="10800" w:type="dxa"/>
            <w:gridSpan w:val="14"/>
            <w:tcBorders>
              <w:top w:val="double" w:sz="6" w:space="0" w:color="000000"/>
              <w:left w:val="single" w:sz="6" w:space="0" w:color="000000"/>
              <w:bottom w:val="single" w:sz="6" w:space="0" w:color="000000"/>
              <w:right w:val="double" w:sz="6" w:space="0" w:color="000000"/>
            </w:tcBorders>
            <w:hideMark/>
          </w:tcPr>
          <w:p w14:paraId="26132B8B"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Потребное количество</w:t>
            </w:r>
          </w:p>
        </w:tc>
      </w:tr>
      <w:tr w:rsidR="00FB39C3" w:rsidRPr="007F5096" w14:paraId="50622BEA" w14:textId="77777777" w:rsidTr="000D50F3">
        <w:trPr>
          <w:jc w:val="center"/>
        </w:trPr>
        <w:tc>
          <w:tcPr>
            <w:tcW w:w="756" w:type="dxa"/>
            <w:vMerge/>
            <w:tcBorders>
              <w:top w:val="double" w:sz="6" w:space="0" w:color="000000"/>
              <w:left w:val="double" w:sz="6" w:space="0" w:color="000000"/>
              <w:bottom w:val="single" w:sz="6" w:space="0" w:color="000000"/>
              <w:right w:val="single" w:sz="6" w:space="0" w:color="000000"/>
            </w:tcBorders>
            <w:vAlign w:val="center"/>
            <w:hideMark/>
          </w:tcPr>
          <w:p w14:paraId="16EFEE2D" w14:textId="77777777" w:rsidR="00FB39C3" w:rsidRPr="007F5096" w:rsidRDefault="00FB39C3" w:rsidP="000D50F3">
            <w:pPr>
              <w:jc w:val="center"/>
              <w:rPr>
                <w:rFonts w:ascii="Arial" w:hAnsi="Arial" w:cs="Arial"/>
                <w:b/>
                <w:caps/>
                <w:sz w:val="22"/>
                <w:szCs w:val="24"/>
                <w:lang w:eastAsia="en-US"/>
              </w:rPr>
            </w:pPr>
          </w:p>
        </w:tc>
        <w:tc>
          <w:tcPr>
            <w:tcW w:w="540" w:type="dxa"/>
            <w:vMerge/>
            <w:tcBorders>
              <w:top w:val="double" w:sz="6" w:space="0" w:color="000000"/>
              <w:left w:val="single" w:sz="6" w:space="0" w:color="000000"/>
              <w:bottom w:val="single" w:sz="6" w:space="0" w:color="000000"/>
              <w:right w:val="single" w:sz="6" w:space="0" w:color="000000"/>
            </w:tcBorders>
            <w:vAlign w:val="center"/>
            <w:hideMark/>
          </w:tcPr>
          <w:p w14:paraId="0D90EF9F" w14:textId="77777777" w:rsidR="00FB39C3" w:rsidRPr="007F5096" w:rsidRDefault="00FB39C3" w:rsidP="000D50F3">
            <w:pPr>
              <w:jc w:val="center"/>
              <w:rPr>
                <w:rFonts w:ascii="Arial" w:hAnsi="Arial" w:cs="Arial"/>
                <w:b/>
                <w:sz w:val="22"/>
                <w:szCs w:val="24"/>
                <w:lang w:eastAsia="en-US"/>
              </w:rPr>
            </w:pPr>
          </w:p>
        </w:tc>
        <w:tc>
          <w:tcPr>
            <w:tcW w:w="720" w:type="dxa"/>
            <w:vMerge/>
            <w:tcBorders>
              <w:top w:val="double" w:sz="6" w:space="0" w:color="000000"/>
              <w:left w:val="single" w:sz="6" w:space="0" w:color="000000"/>
              <w:bottom w:val="single" w:sz="6" w:space="0" w:color="000000"/>
              <w:right w:val="single" w:sz="6" w:space="0" w:color="000000"/>
            </w:tcBorders>
            <w:vAlign w:val="center"/>
            <w:hideMark/>
          </w:tcPr>
          <w:p w14:paraId="0C454DE1" w14:textId="77777777" w:rsidR="00FB39C3" w:rsidRPr="007F5096" w:rsidRDefault="00FB39C3" w:rsidP="000D50F3">
            <w:pPr>
              <w:jc w:val="center"/>
              <w:rPr>
                <w:rFonts w:ascii="Arial" w:hAnsi="Arial" w:cs="Arial"/>
                <w:b/>
                <w:sz w:val="22"/>
                <w:szCs w:val="24"/>
                <w:lang w:eastAsia="en-US"/>
              </w:rPr>
            </w:pPr>
          </w:p>
        </w:tc>
        <w:tc>
          <w:tcPr>
            <w:tcW w:w="1872" w:type="dxa"/>
            <w:gridSpan w:val="2"/>
            <w:vMerge/>
            <w:tcBorders>
              <w:top w:val="double" w:sz="6" w:space="0" w:color="000000"/>
              <w:left w:val="single" w:sz="6" w:space="0" w:color="000000"/>
              <w:bottom w:val="single" w:sz="6" w:space="0" w:color="000000"/>
              <w:right w:val="single" w:sz="6" w:space="0" w:color="000000"/>
            </w:tcBorders>
            <w:vAlign w:val="center"/>
            <w:hideMark/>
          </w:tcPr>
          <w:p w14:paraId="59C95D2B" w14:textId="77777777" w:rsidR="00FB39C3" w:rsidRPr="007F5096" w:rsidRDefault="00FB39C3" w:rsidP="000D50F3">
            <w:pPr>
              <w:jc w:val="center"/>
              <w:rPr>
                <w:rFonts w:ascii="Arial" w:hAnsi="Arial" w:cs="Arial"/>
                <w:b/>
                <w:sz w:val="22"/>
                <w:szCs w:val="24"/>
                <w:lang w:eastAsia="en-US"/>
              </w:rPr>
            </w:pPr>
          </w:p>
        </w:tc>
        <w:tc>
          <w:tcPr>
            <w:tcW w:w="4634" w:type="dxa"/>
            <w:gridSpan w:val="5"/>
            <w:tcBorders>
              <w:top w:val="single" w:sz="6" w:space="0" w:color="000000"/>
              <w:left w:val="single" w:sz="6" w:space="0" w:color="000000"/>
              <w:bottom w:val="single" w:sz="6" w:space="0" w:color="000000"/>
              <w:right w:val="single" w:sz="6" w:space="0" w:color="000000"/>
            </w:tcBorders>
            <w:hideMark/>
          </w:tcPr>
          <w:p w14:paraId="1D082FD0"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Смесительные машины</w:t>
            </w:r>
          </w:p>
        </w:tc>
        <w:tc>
          <w:tcPr>
            <w:tcW w:w="2386" w:type="dxa"/>
            <w:gridSpan w:val="4"/>
            <w:tcBorders>
              <w:top w:val="single" w:sz="6" w:space="0" w:color="000000"/>
              <w:left w:val="single" w:sz="6" w:space="0" w:color="000000"/>
              <w:bottom w:val="single" w:sz="6" w:space="0" w:color="000000"/>
              <w:right w:val="single" w:sz="6" w:space="0" w:color="000000"/>
            </w:tcBorders>
            <w:hideMark/>
          </w:tcPr>
          <w:p w14:paraId="5E1EF555"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Цементовозы</w:t>
            </w:r>
          </w:p>
        </w:tc>
        <w:tc>
          <w:tcPr>
            <w:tcW w:w="3780" w:type="dxa"/>
            <w:gridSpan w:val="5"/>
            <w:tcBorders>
              <w:top w:val="single" w:sz="6" w:space="0" w:color="000000"/>
              <w:left w:val="single" w:sz="6" w:space="0" w:color="000000"/>
              <w:bottom w:val="single" w:sz="6" w:space="0" w:color="000000"/>
              <w:right w:val="double" w:sz="6" w:space="0" w:color="000000"/>
            </w:tcBorders>
            <w:hideMark/>
          </w:tcPr>
          <w:p w14:paraId="64B6B59D"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Автоцистерны</w:t>
            </w:r>
          </w:p>
        </w:tc>
      </w:tr>
      <w:tr w:rsidR="00FB39C3" w:rsidRPr="007F5096" w14:paraId="3BC8AEB1" w14:textId="77777777" w:rsidTr="000D50F3">
        <w:trPr>
          <w:jc w:val="center"/>
        </w:trPr>
        <w:tc>
          <w:tcPr>
            <w:tcW w:w="756" w:type="dxa"/>
            <w:vMerge/>
            <w:tcBorders>
              <w:top w:val="double" w:sz="6" w:space="0" w:color="000000"/>
              <w:left w:val="double" w:sz="6" w:space="0" w:color="000000"/>
              <w:bottom w:val="single" w:sz="6" w:space="0" w:color="000000"/>
              <w:right w:val="single" w:sz="6" w:space="0" w:color="000000"/>
            </w:tcBorders>
            <w:vAlign w:val="center"/>
            <w:hideMark/>
          </w:tcPr>
          <w:p w14:paraId="613B8EB7" w14:textId="77777777" w:rsidR="00FB39C3" w:rsidRPr="007F5096" w:rsidRDefault="00FB39C3" w:rsidP="000D50F3">
            <w:pPr>
              <w:jc w:val="center"/>
              <w:rPr>
                <w:rFonts w:ascii="Arial" w:hAnsi="Arial" w:cs="Arial"/>
                <w:b/>
                <w:caps/>
                <w:sz w:val="22"/>
                <w:szCs w:val="24"/>
                <w:lang w:eastAsia="en-US"/>
              </w:rPr>
            </w:pPr>
          </w:p>
        </w:tc>
        <w:tc>
          <w:tcPr>
            <w:tcW w:w="540" w:type="dxa"/>
            <w:vMerge/>
            <w:tcBorders>
              <w:top w:val="double" w:sz="6" w:space="0" w:color="000000"/>
              <w:left w:val="single" w:sz="6" w:space="0" w:color="000000"/>
              <w:bottom w:val="single" w:sz="6" w:space="0" w:color="000000"/>
              <w:right w:val="single" w:sz="6" w:space="0" w:color="000000"/>
            </w:tcBorders>
            <w:vAlign w:val="center"/>
            <w:hideMark/>
          </w:tcPr>
          <w:p w14:paraId="44DEF319" w14:textId="77777777" w:rsidR="00FB39C3" w:rsidRPr="007F5096" w:rsidRDefault="00FB39C3" w:rsidP="000D50F3">
            <w:pPr>
              <w:jc w:val="center"/>
              <w:rPr>
                <w:rFonts w:ascii="Arial" w:hAnsi="Arial" w:cs="Arial"/>
                <w:b/>
                <w:sz w:val="22"/>
                <w:szCs w:val="24"/>
                <w:lang w:eastAsia="en-US"/>
              </w:rPr>
            </w:pPr>
          </w:p>
        </w:tc>
        <w:tc>
          <w:tcPr>
            <w:tcW w:w="720" w:type="dxa"/>
            <w:vMerge/>
            <w:tcBorders>
              <w:top w:val="double" w:sz="6" w:space="0" w:color="000000"/>
              <w:left w:val="single" w:sz="6" w:space="0" w:color="000000"/>
              <w:bottom w:val="single" w:sz="6" w:space="0" w:color="000000"/>
              <w:right w:val="single" w:sz="6" w:space="0" w:color="000000"/>
            </w:tcBorders>
            <w:vAlign w:val="center"/>
            <w:hideMark/>
          </w:tcPr>
          <w:p w14:paraId="3820E026" w14:textId="77777777" w:rsidR="00FB39C3" w:rsidRPr="007F5096" w:rsidRDefault="00FB39C3" w:rsidP="000D50F3">
            <w:pPr>
              <w:jc w:val="center"/>
              <w:rPr>
                <w:rFonts w:ascii="Arial" w:hAnsi="Arial" w:cs="Arial"/>
                <w:b/>
                <w:sz w:val="22"/>
                <w:szCs w:val="24"/>
                <w:lang w:eastAsia="en-US"/>
              </w:rPr>
            </w:pPr>
          </w:p>
        </w:tc>
        <w:tc>
          <w:tcPr>
            <w:tcW w:w="836" w:type="dxa"/>
            <w:vMerge w:val="restart"/>
            <w:tcBorders>
              <w:top w:val="single" w:sz="6" w:space="0" w:color="000000"/>
              <w:left w:val="single" w:sz="6" w:space="0" w:color="000000"/>
              <w:bottom w:val="single" w:sz="6" w:space="0" w:color="000000"/>
              <w:right w:val="single" w:sz="6" w:space="0" w:color="000000"/>
            </w:tcBorders>
            <w:textDirection w:val="btLr"/>
            <w:vAlign w:val="center"/>
            <w:hideMark/>
          </w:tcPr>
          <w:p w14:paraId="6043D204"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от (верх)</w:t>
            </w:r>
          </w:p>
        </w:tc>
        <w:tc>
          <w:tcPr>
            <w:tcW w:w="1036" w:type="dxa"/>
            <w:vMerge w:val="restart"/>
            <w:tcBorders>
              <w:top w:val="single" w:sz="6" w:space="0" w:color="000000"/>
              <w:left w:val="single" w:sz="6" w:space="0" w:color="000000"/>
              <w:bottom w:val="single" w:sz="6" w:space="0" w:color="000000"/>
              <w:right w:val="single" w:sz="6" w:space="0" w:color="000000"/>
            </w:tcBorders>
            <w:textDirection w:val="btLr"/>
            <w:vAlign w:val="center"/>
            <w:hideMark/>
          </w:tcPr>
          <w:p w14:paraId="24DCD6D8"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до (низ)</w:t>
            </w:r>
          </w:p>
        </w:tc>
        <w:tc>
          <w:tcPr>
            <w:tcW w:w="1941" w:type="dxa"/>
            <w:vMerge w:val="restart"/>
            <w:tcBorders>
              <w:top w:val="single" w:sz="6" w:space="0" w:color="000000"/>
              <w:left w:val="single" w:sz="6" w:space="0" w:color="000000"/>
              <w:bottom w:val="single" w:sz="6" w:space="0" w:color="000000"/>
              <w:right w:val="single" w:sz="6" w:space="0" w:color="000000"/>
            </w:tcBorders>
            <w:vAlign w:val="center"/>
            <w:hideMark/>
          </w:tcPr>
          <w:p w14:paraId="472AEBD1"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тип</w:t>
            </w:r>
          </w:p>
        </w:tc>
        <w:tc>
          <w:tcPr>
            <w:tcW w:w="567" w:type="dxa"/>
            <w:vMerge w:val="restart"/>
            <w:tcBorders>
              <w:top w:val="single" w:sz="6" w:space="0" w:color="000000"/>
              <w:left w:val="single" w:sz="6" w:space="0" w:color="000000"/>
              <w:bottom w:val="single" w:sz="6" w:space="0" w:color="000000"/>
              <w:right w:val="single" w:sz="6" w:space="0" w:color="000000"/>
            </w:tcBorders>
            <w:textDirection w:val="btLr"/>
            <w:hideMark/>
          </w:tcPr>
          <w:p w14:paraId="54A5987A"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всего</w:t>
            </w:r>
          </w:p>
        </w:tc>
        <w:tc>
          <w:tcPr>
            <w:tcW w:w="2126" w:type="dxa"/>
            <w:gridSpan w:val="3"/>
            <w:tcBorders>
              <w:top w:val="single" w:sz="6" w:space="0" w:color="000000"/>
              <w:left w:val="single" w:sz="6" w:space="0" w:color="000000"/>
              <w:bottom w:val="single" w:sz="6" w:space="0" w:color="000000"/>
              <w:right w:val="single" w:sz="6" w:space="0" w:color="000000"/>
            </w:tcBorders>
            <w:vAlign w:val="center"/>
            <w:hideMark/>
          </w:tcPr>
          <w:p w14:paraId="6FD75B35"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в том числе</w:t>
            </w:r>
          </w:p>
        </w:tc>
        <w:tc>
          <w:tcPr>
            <w:tcW w:w="709" w:type="dxa"/>
            <w:vMerge w:val="restart"/>
            <w:tcBorders>
              <w:top w:val="single" w:sz="6" w:space="0" w:color="000000"/>
              <w:left w:val="single" w:sz="6" w:space="0" w:color="000000"/>
              <w:bottom w:val="single" w:sz="6" w:space="0" w:color="000000"/>
              <w:right w:val="single" w:sz="6" w:space="0" w:color="000000"/>
            </w:tcBorders>
            <w:vAlign w:val="center"/>
            <w:hideMark/>
          </w:tcPr>
          <w:p w14:paraId="33D2E6C2"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тип</w:t>
            </w:r>
          </w:p>
        </w:tc>
        <w:tc>
          <w:tcPr>
            <w:tcW w:w="567" w:type="dxa"/>
            <w:vMerge w:val="restart"/>
            <w:tcBorders>
              <w:top w:val="single" w:sz="6" w:space="0" w:color="000000"/>
              <w:left w:val="single" w:sz="6" w:space="0" w:color="000000"/>
              <w:bottom w:val="single" w:sz="6" w:space="0" w:color="000000"/>
              <w:right w:val="single" w:sz="6" w:space="0" w:color="000000"/>
            </w:tcBorders>
            <w:textDirection w:val="btLr"/>
            <w:hideMark/>
          </w:tcPr>
          <w:p w14:paraId="3CEB6689"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всего</w:t>
            </w:r>
          </w:p>
        </w:tc>
        <w:tc>
          <w:tcPr>
            <w:tcW w:w="1110" w:type="dxa"/>
            <w:gridSpan w:val="2"/>
            <w:tcBorders>
              <w:top w:val="single" w:sz="6" w:space="0" w:color="000000"/>
              <w:left w:val="single" w:sz="6" w:space="0" w:color="000000"/>
              <w:bottom w:val="single" w:sz="6" w:space="0" w:color="000000"/>
              <w:right w:val="single" w:sz="6" w:space="0" w:color="000000"/>
            </w:tcBorders>
            <w:hideMark/>
          </w:tcPr>
          <w:p w14:paraId="2DC9693E"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в том числе</w:t>
            </w:r>
          </w:p>
        </w:tc>
        <w:tc>
          <w:tcPr>
            <w:tcW w:w="1080" w:type="dxa"/>
            <w:vMerge w:val="restart"/>
            <w:tcBorders>
              <w:top w:val="single" w:sz="6" w:space="0" w:color="000000"/>
              <w:left w:val="single" w:sz="6" w:space="0" w:color="000000"/>
              <w:bottom w:val="single" w:sz="6" w:space="0" w:color="000000"/>
              <w:right w:val="single" w:sz="6" w:space="0" w:color="000000"/>
            </w:tcBorders>
            <w:vAlign w:val="center"/>
            <w:hideMark/>
          </w:tcPr>
          <w:p w14:paraId="22D73057"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тип</w:t>
            </w:r>
          </w:p>
        </w:tc>
        <w:tc>
          <w:tcPr>
            <w:tcW w:w="720" w:type="dxa"/>
            <w:vMerge w:val="restart"/>
            <w:tcBorders>
              <w:top w:val="single" w:sz="6" w:space="0" w:color="000000"/>
              <w:left w:val="single" w:sz="6" w:space="0" w:color="000000"/>
              <w:bottom w:val="single" w:sz="6" w:space="0" w:color="000000"/>
              <w:right w:val="single" w:sz="6" w:space="0" w:color="000000"/>
            </w:tcBorders>
            <w:textDirection w:val="btLr"/>
            <w:vAlign w:val="center"/>
            <w:hideMark/>
          </w:tcPr>
          <w:p w14:paraId="346631A7"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всего</w:t>
            </w:r>
          </w:p>
        </w:tc>
        <w:tc>
          <w:tcPr>
            <w:tcW w:w="1980" w:type="dxa"/>
            <w:gridSpan w:val="3"/>
            <w:tcBorders>
              <w:top w:val="single" w:sz="6" w:space="0" w:color="000000"/>
              <w:left w:val="single" w:sz="6" w:space="0" w:color="000000"/>
              <w:bottom w:val="single" w:sz="6" w:space="0" w:color="000000"/>
              <w:right w:val="double" w:sz="6" w:space="0" w:color="000000"/>
            </w:tcBorders>
            <w:vAlign w:val="center"/>
            <w:hideMark/>
          </w:tcPr>
          <w:p w14:paraId="4F8BA869"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в том числе</w:t>
            </w:r>
          </w:p>
        </w:tc>
      </w:tr>
      <w:tr w:rsidR="00FB39C3" w:rsidRPr="007F5096" w14:paraId="56B4BC62" w14:textId="77777777" w:rsidTr="000D50F3">
        <w:trPr>
          <w:trHeight w:val="1545"/>
          <w:jc w:val="center"/>
        </w:trPr>
        <w:tc>
          <w:tcPr>
            <w:tcW w:w="756" w:type="dxa"/>
            <w:vMerge/>
            <w:tcBorders>
              <w:top w:val="double" w:sz="6" w:space="0" w:color="000000"/>
              <w:left w:val="double" w:sz="6" w:space="0" w:color="000000"/>
              <w:bottom w:val="single" w:sz="6" w:space="0" w:color="000000"/>
              <w:right w:val="single" w:sz="6" w:space="0" w:color="000000"/>
            </w:tcBorders>
            <w:vAlign w:val="center"/>
            <w:hideMark/>
          </w:tcPr>
          <w:p w14:paraId="1CE2A162" w14:textId="77777777" w:rsidR="00FB39C3" w:rsidRPr="007F5096" w:rsidRDefault="00FB39C3" w:rsidP="000D50F3">
            <w:pPr>
              <w:jc w:val="center"/>
              <w:rPr>
                <w:rFonts w:ascii="Arial" w:hAnsi="Arial" w:cs="Arial"/>
                <w:b/>
                <w:caps/>
                <w:sz w:val="22"/>
                <w:szCs w:val="24"/>
                <w:lang w:eastAsia="en-US"/>
              </w:rPr>
            </w:pPr>
          </w:p>
        </w:tc>
        <w:tc>
          <w:tcPr>
            <w:tcW w:w="540" w:type="dxa"/>
            <w:vMerge/>
            <w:tcBorders>
              <w:top w:val="double" w:sz="6" w:space="0" w:color="000000"/>
              <w:left w:val="single" w:sz="6" w:space="0" w:color="000000"/>
              <w:bottom w:val="single" w:sz="6" w:space="0" w:color="000000"/>
              <w:right w:val="single" w:sz="6" w:space="0" w:color="000000"/>
            </w:tcBorders>
            <w:vAlign w:val="center"/>
            <w:hideMark/>
          </w:tcPr>
          <w:p w14:paraId="3D55E15A" w14:textId="77777777" w:rsidR="00FB39C3" w:rsidRPr="007F5096" w:rsidRDefault="00FB39C3" w:rsidP="000D50F3">
            <w:pPr>
              <w:jc w:val="center"/>
              <w:rPr>
                <w:rFonts w:ascii="Arial" w:hAnsi="Arial" w:cs="Arial"/>
                <w:b/>
                <w:sz w:val="22"/>
                <w:szCs w:val="24"/>
                <w:lang w:eastAsia="en-US"/>
              </w:rPr>
            </w:pPr>
          </w:p>
        </w:tc>
        <w:tc>
          <w:tcPr>
            <w:tcW w:w="720" w:type="dxa"/>
            <w:vMerge/>
            <w:tcBorders>
              <w:top w:val="double" w:sz="6" w:space="0" w:color="000000"/>
              <w:left w:val="single" w:sz="6" w:space="0" w:color="000000"/>
              <w:bottom w:val="single" w:sz="6" w:space="0" w:color="000000"/>
              <w:right w:val="single" w:sz="6" w:space="0" w:color="000000"/>
            </w:tcBorders>
            <w:vAlign w:val="center"/>
            <w:hideMark/>
          </w:tcPr>
          <w:p w14:paraId="22B30EBE" w14:textId="77777777" w:rsidR="00FB39C3" w:rsidRPr="007F5096" w:rsidRDefault="00FB39C3" w:rsidP="000D50F3">
            <w:pPr>
              <w:jc w:val="center"/>
              <w:rPr>
                <w:rFonts w:ascii="Arial" w:hAnsi="Arial" w:cs="Arial"/>
                <w:b/>
                <w:sz w:val="22"/>
                <w:szCs w:val="24"/>
                <w:lang w:eastAsia="en-US"/>
              </w:rPr>
            </w:pPr>
          </w:p>
        </w:tc>
        <w:tc>
          <w:tcPr>
            <w:tcW w:w="836" w:type="dxa"/>
            <w:vMerge/>
            <w:tcBorders>
              <w:top w:val="single" w:sz="6" w:space="0" w:color="000000"/>
              <w:left w:val="single" w:sz="6" w:space="0" w:color="000000"/>
              <w:bottom w:val="single" w:sz="6" w:space="0" w:color="000000"/>
              <w:right w:val="single" w:sz="6" w:space="0" w:color="000000"/>
            </w:tcBorders>
            <w:vAlign w:val="center"/>
            <w:hideMark/>
          </w:tcPr>
          <w:p w14:paraId="4A4948B8" w14:textId="77777777" w:rsidR="00FB39C3" w:rsidRPr="007F5096" w:rsidRDefault="00FB39C3" w:rsidP="000D50F3">
            <w:pPr>
              <w:jc w:val="center"/>
              <w:rPr>
                <w:rFonts w:ascii="Arial" w:hAnsi="Arial" w:cs="Arial"/>
                <w:b/>
                <w:sz w:val="22"/>
                <w:szCs w:val="24"/>
                <w:lang w:eastAsia="en-US"/>
              </w:rPr>
            </w:pPr>
          </w:p>
        </w:tc>
        <w:tc>
          <w:tcPr>
            <w:tcW w:w="1036" w:type="dxa"/>
            <w:vMerge/>
            <w:tcBorders>
              <w:top w:val="single" w:sz="6" w:space="0" w:color="000000"/>
              <w:left w:val="single" w:sz="6" w:space="0" w:color="000000"/>
              <w:bottom w:val="single" w:sz="6" w:space="0" w:color="000000"/>
              <w:right w:val="single" w:sz="6" w:space="0" w:color="000000"/>
            </w:tcBorders>
            <w:vAlign w:val="center"/>
            <w:hideMark/>
          </w:tcPr>
          <w:p w14:paraId="78778F6F" w14:textId="77777777" w:rsidR="00FB39C3" w:rsidRPr="007F5096" w:rsidRDefault="00FB39C3" w:rsidP="000D50F3">
            <w:pPr>
              <w:jc w:val="center"/>
              <w:rPr>
                <w:rFonts w:ascii="Arial" w:hAnsi="Arial" w:cs="Arial"/>
                <w:b/>
                <w:sz w:val="22"/>
                <w:szCs w:val="24"/>
                <w:lang w:eastAsia="en-US"/>
              </w:rPr>
            </w:pPr>
          </w:p>
        </w:tc>
        <w:tc>
          <w:tcPr>
            <w:tcW w:w="1941" w:type="dxa"/>
            <w:vMerge/>
            <w:tcBorders>
              <w:top w:val="single" w:sz="6" w:space="0" w:color="000000"/>
              <w:left w:val="single" w:sz="6" w:space="0" w:color="000000"/>
              <w:bottom w:val="single" w:sz="6" w:space="0" w:color="000000"/>
              <w:right w:val="single" w:sz="6" w:space="0" w:color="000000"/>
            </w:tcBorders>
            <w:vAlign w:val="center"/>
            <w:hideMark/>
          </w:tcPr>
          <w:p w14:paraId="1DC6984D" w14:textId="77777777" w:rsidR="00FB39C3" w:rsidRPr="007F5096" w:rsidRDefault="00FB39C3" w:rsidP="000D50F3">
            <w:pPr>
              <w:jc w:val="center"/>
              <w:rPr>
                <w:rFonts w:ascii="Arial" w:hAnsi="Arial" w:cs="Arial"/>
                <w:b/>
                <w:sz w:val="22"/>
                <w:szCs w:val="24"/>
                <w:lang w:eastAsia="en-US"/>
              </w:rPr>
            </w:pPr>
          </w:p>
        </w:tc>
        <w:tc>
          <w:tcPr>
            <w:tcW w:w="567" w:type="dxa"/>
            <w:vMerge/>
            <w:tcBorders>
              <w:top w:val="single" w:sz="6" w:space="0" w:color="000000"/>
              <w:left w:val="single" w:sz="6" w:space="0" w:color="000000"/>
              <w:bottom w:val="single" w:sz="6" w:space="0" w:color="000000"/>
              <w:right w:val="single" w:sz="6" w:space="0" w:color="000000"/>
            </w:tcBorders>
            <w:vAlign w:val="center"/>
            <w:hideMark/>
          </w:tcPr>
          <w:p w14:paraId="66CD88ED" w14:textId="77777777" w:rsidR="00FB39C3" w:rsidRPr="007F5096" w:rsidRDefault="00FB39C3" w:rsidP="000D50F3">
            <w:pPr>
              <w:jc w:val="center"/>
              <w:rPr>
                <w:rFonts w:ascii="Arial" w:hAnsi="Arial" w:cs="Arial"/>
                <w:b/>
                <w:sz w:val="22"/>
                <w:szCs w:val="24"/>
                <w:lang w:eastAsia="en-US"/>
              </w:rPr>
            </w:pPr>
          </w:p>
        </w:tc>
        <w:tc>
          <w:tcPr>
            <w:tcW w:w="709" w:type="dxa"/>
            <w:tcBorders>
              <w:top w:val="single" w:sz="6" w:space="0" w:color="000000"/>
              <w:left w:val="single" w:sz="6" w:space="0" w:color="000000"/>
              <w:bottom w:val="single" w:sz="6" w:space="0" w:color="000000"/>
              <w:right w:val="single" w:sz="6" w:space="0" w:color="000000"/>
            </w:tcBorders>
            <w:textDirection w:val="btLr"/>
            <w:hideMark/>
          </w:tcPr>
          <w:p w14:paraId="760AECD2"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тампонаж-1</w:t>
            </w:r>
          </w:p>
        </w:tc>
        <w:tc>
          <w:tcPr>
            <w:tcW w:w="708" w:type="dxa"/>
            <w:tcBorders>
              <w:top w:val="single" w:sz="6" w:space="0" w:color="000000"/>
              <w:left w:val="single" w:sz="6" w:space="0" w:color="000000"/>
              <w:bottom w:val="single" w:sz="6" w:space="0" w:color="000000"/>
              <w:right w:val="single" w:sz="6" w:space="0" w:color="000000"/>
            </w:tcBorders>
            <w:textDirection w:val="btLr"/>
            <w:hideMark/>
          </w:tcPr>
          <w:p w14:paraId="1C2C36BE"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тампонаж-2</w:t>
            </w:r>
          </w:p>
        </w:tc>
        <w:tc>
          <w:tcPr>
            <w:tcW w:w="709" w:type="dxa"/>
            <w:tcBorders>
              <w:top w:val="single" w:sz="6" w:space="0" w:color="000000"/>
              <w:left w:val="single" w:sz="6" w:space="0" w:color="000000"/>
              <w:bottom w:val="single" w:sz="6" w:space="0" w:color="000000"/>
              <w:right w:val="single" w:sz="6" w:space="0" w:color="000000"/>
            </w:tcBorders>
            <w:textDirection w:val="btLr"/>
            <w:hideMark/>
          </w:tcPr>
          <w:p w14:paraId="673CD3A3"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тампонаж-3</w:t>
            </w:r>
          </w:p>
        </w:tc>
        <w:tc>
          <w:tcPr>
            <w:tcW w:w="709" w:type="dxa"/>
            <w:vMerge/>
            <w:tcBorders>
              <w:top w:val="single" w:sz="6" w:space="0" w:color="000000"/>
              <w:left w:val="single" w:sz="6" w:space="0" w:color="000000"/>
              <w:bottom w:val="single" w:sz="6" w:space="0" w:color="000000"/>
              <w:right w:val="single" w:sz="6" w:space="0" w:color="000000"/>
            </w:tcBorders>
            <w:vAlign w:val="center"/>
            <w:hideMark/>
          </w:tcPr>
          <w:p w14:paraId="23901265" w14:textId="77777777" w:rsidR="00FB39C3" w:rsidRPr="007F5096" w:rsidRDefault="00FB39C3" w:rsidP="000D50F3">
            <w:pPr>
              <w:jc w:val="center"/>
              <w:rPr>
                <w:rFonts w:ascii="Arial" w:hAnsi="Arial" w:cs="Arial"/>
                <w:b/>
                <w:sz w:val="22"/>
                <w:szCs w:val="24"/>
                <w:lang w:eastAsia="en-US"/>
              </w:rPr>
            </w:pPr>
          </w:p>
        </w:tc>
        <w:tc>
          <w:tcPr>
            <w:tcW w:w="567" w:type="dxa"/>
            <w:vMerge/>
            <w:tcBorders>
              <w:top w:val="single" w:sz="6" w:space="0" w:color="000000"/>
              <w:left w:val="single" w:sz="6" w:space="0" w:color="000000"/>
              <w:bottom w:val="single" w:sz="6" w:space="0" w:color="000000"/>
              <w:right w:val="single" w:sz="6" w:space="0" w:color="000000"/>
            </w:tcBorders>
            <w:vAlign w:val="center"/>
            <w:hideMark/>
          </w:tcPr>
          <w:p w14:paraId="691E8208" w14:textId="77777777" w:rsidR="00FB39C3" w:rsidRPr="007F5096" w:rsidRDefault="00FB39C3" w:rsidP="000D50F3">
            <w:pPr>
              <w:jc w:val="center"/>
              <w:rPr>
                <w:rFonts w:ascii="Arial" w:hAnsi="Arial" w:cs="Arial"/>
                <w:b/>
                <w:sz w:val="22"/>
                <w:szCs w:val="24"/>
                <w:lang w:eastAsia="en-US"/>
              </w:rPr>
            </w:pPr>
          </w:p>
        </w:tc>
        <w:tc>
          <w:tcPr>
            <w:tcW w:w="567" w:type="dxa"/>
            <w:tcBorders>
              <w:top w:val="single" w:sz="6" w:space="0" w:color="000000"/>
              <w:left w:val="single" w:sz="6" w:space="0" w:color="000000"/>
              <w:bottom w:val="single" w:sz="6" w:space="0" w:color="000000"/>
              <w:right w:val="single" w:sz="6" w:space="0" w:color="000000"/>
            </w:tcBorders>
            <w:textDirection w:val="btLr"/>
            <w:hideMark/>
          </w:tcPr>
          <w:p w14:paraId="526F68D6"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тампонаж-1</w:t>
            </w:r>
          </w:p>
        </w:tc>
        <w:tc>
          <w:tcPr>
            <w:tcW w:w="543" w:type="dxa"/>
            <w:tcBorders>
              <w:top w:val="single" w:sz="6" w:space="0" w:color="000000"/>
              <w:left w:val="single" w:sz="6" w:space="0" w:color="000000"/>
              <w:bottom w:val="single" w:sz="6" w:space="0" w:color="000000"/>
              <w:right w:val="single" w:sz="6" w:space="0" w:color="000000"/>
            </w:tcBorders>
            <w:textDirection w:val="btLr"/>
            <w:hideMark/>
          </w:tcPr>
          <w:p w14:paraId="1715C438"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тампонаж-2</w:t>
            </w:r>
          </w:p>
        </w:tc>
        <w:tc>
          <w:tcPr>
            <w:tcW w:w="1080" w:type="dxa"/>
            <w:vMerge/>
            <w:tcBorders>
              <w:top w:val="single" w:sz="6" w:space="0" w:color="000000"/>
              <w:left w:val="single" w:sz="6" w:space="0" w:color="000000"/>
              <w:bottom w:val="single" w:sz="6" w:space="0" w:color="000000"/>
              <w:right w:val="single" w:sz="6" w:space="0" w:color="000000"/>
            </w:tcBorders>
            <w:vAlign w:val="center"/>
            <w:hideMark/>
          </w:tcPr>
          <w:p w14:paraId="39155017" w14:textId="77777777" w:rsidR="00FB39C3" w:rsidRPr="007F5096" w:rsidRDefault="00FB39C3" w:rsidP="000D50F3">
            <w:pPr>
              <w:jc w:val="center"/>
              <w:rPr>
                <w:rFonts w:ascii="Arial" w:hAnsi="Arial" w:cs="Arial"/>
                <w:b/>
                <w:sz w:val="22"/>
                <w:szCs w:val="24"/>
                <w:lang w:eastAsia="en-US"/>
              </w:rPr>
            </w:pPr>
          </w:p>
        </w:tc>
        <w:tc>
          <w:tcPr>
            <w:tcW w:w="720" w:type="dxa"/>
            <w:vMerge/>
            <w:tcBorders>
              <w:top w:val="single" w:sz="6" w:space="0" w:color="000000"/>
              <w:left w:val="single" w:sz="6" w:space="0" w:color="000000"/>
              <w:bottom w:val="single" w:sz="6" w:space="0" w:color="000000"/>
              <w:right w:val="single" w:sz="6" w:space="0" w:color="000000"/>
            </w:tcBorders>
            <w:vAlign w:val="center"/>
            <w:hideMark/>
          </w:tcPr>
          <w:p w14:paraId="01AE6198" w14:textId="77777777" w:rsidR="00FB39C3" w:rsidRPr="007F5096" w:rsidRDefault="00FB39C3" w:rsidP="000D50F3">
            <w:pPr>
              <w:jc w:val="center"/>
              <w:rPr>
                <w:rFonts w:ascii="Arial" w:hAnsi="Arial" w:cs="Arial"/>
                <w:b/>
                <w:sz w:val="22"/>
                <w:szCs w:val="24"/>
                <w:lang w:eastAsia="en-US"/>
              </w:rPr>
            </w:pPr>
          </w:p>
        </w:tc>
        <w:tc>
          <w:tcPr>
            <w:tcW w:w="634" w:type="dxa"/>
            <w:tcBorders>
              <w:top w:val="single" w:sz="6" w:space="0" w:color="000000"/>
              <w:left w:val="single" w:sz="6" w:space="0" w:color="000000"/>
              <w:bottom w:val="single" w:sz="6" w:space="0" w:color="000000"/>
              <w:right w:val="single" w:sz="6" w:space="0" w:color="000000"/>
            </w:tcBorders>
            <w:textDirection w:val="btLr"/>
            <w:hideMark/>
          </w:tcPr>
          <w:p w14:paraId="19E2B287" w14:textId="77777777" w:rsidR="00FB39C3" w:rsidRPr="007F5096" w:rsidRDefault="00FB39C3" w:rsidP="000D50F3">
            <w:pPr>
              <w:spacing w:line="276" w:lineRule="auto"/>
              <w:ind w:left="113" w:right="113"/>
              <w:jc w:val="center"/>
              <w:rPr>
                <w:rFonts w:ascii="Arial" w:hAnsi="Arial" w:cs="Arial"/>
                <w:b/>
                <w:sz w:val="22"/>
                <w:szCs w:val="24"/>
                <w:lang w:eastAsia="en-US"/>
              </w:rPr>
            </w:pPr>
            <w:r w:rsidRPr="007F5096">
              <w:rPr>
                <w:rFonts w:ascii="Arial" w:hAnsi="Arial" w:cs="Arial"/>
                <w:b/>
                <w:sz w:val="22"/>
                <w:szCs w:val="24"/>
                <w:lang w:eastAsia="en-US"/>
              </w:rPr>
              <w:t>буферная</w:t>
            </w:r>
          </w:p>
        </w:tc>
        <w:tc>
          <w:tcPr>
            <w:tcW w:w="708" w:type="dxa"/>
            <w:tcBorders>
              <w:top w:val="single" w:sz="6" w:space="0" w:color="000000"/>
              <w:left w:val="single" w:sz="6" w:space="0" w:color="000000"/>
              <w:bottom w:val="single" w:sz="6" w:space="0" w:color="000000"/>
              <w:right w:val="single" w:sz="6" w:space="0" w:color="000000"/>
            </w:tcBorders>
            <w:textDirection w:val="btLr"/>
            <w:hideMark/>
          </w:tcPr>
          <w:p w14:paraId="28E7A243" w14:textId="77777777" w:rsidR="00FB39C3" w:rsidRPr="007F5096" w:rsidRDefault="00FB39C3" w:rsidP="000D50F3">
            <w:pPr>
              <w:spacing w:line="276" w:lineRule="auto"/>
              <w:ind w:left="113" w:right="113"/>
              <w:jc w:val="center"/>
              <w:rPr>
                <w:rFonts w:ascii="Arial" w:hAnsi="Arial" w:cs="Arial"/>
                <w:b/>
                <w:sz w:val="22"/>
                <w:szCs w:val="24"/>
                <w:lang w:eastAsia="en-US"/>
              </w:rPr>
            </w:pPr>
            <w:proofErr w:type="spellStart"/>
            <w:r w:rsidRPr="007F5096">
              <w:rPr>
                <w:rFonts w:ascii="Arial" w:hAnsi="Arial" w:cs="Arial"/>
                <w:b/>
                <w:sz w:val="22"/>
                <w:szCs w:val="24"/>
                <w:lang w:eastAsia="en-US"/>
              </w:rPr>
              <w:t>затворение</w:t>
            </w:r>
            <w:proofErr w:type="spellEnd"/>
          </w:p>
        </w:tc>
        <w:tc>
          <w:tcPr>
            <w:tcW w:w="638" w:type="dxa"/>
            <w:tcBorders>
              <w:top w:val="single" w:sz="6" w:space="0" w:color="000000"/>
              <w:left w:val="single" w:sz="6" w:space="0" w:color="000000"/>
              <w:bottom w:val="single" w:sz="6" w:space="0" w:color="000000"/>
              <w:right w:val="double" w:sz="6" w:space="0" w:color="000000"/>
            </w:tcBorders>
            <w:textDirection w:val="btLr"/>
            <w:hideMark/>
          </w:tcPr>
          <w:p w14:paraId="5948BE2D" w14:textId="77777777" w:rsidR="00FB39C3" w:rsidRPr="007F5096" w:rsidRDefault="00FB39C3" w:rsidP="000D50F3">
            <w:pPr>
              <w:spacing w:line="276" w:lineRule="auto"/>
              <w:jc w:val="center"/>
              <w:rPr>
                <w:rFonts w:ascii="Arial" w:hAnsi="Arial" w:cs="Arial"/>
                <w:b/>
                <w:sz w:val="22"/>
                <w:szCs w:val="24"/>
                <w:lang w:eastAsia="en-US"/>
              </w:rPr>
            </w:pPr>
            <w:proofErr w:type="spellStart"/>
            <w:r w:rsidRPr="007F5096">
              <w:rPr>
                <w:rFonts w:ascii="Arial" w:hAnsi="Arial" w:cs="Arial"/>
                <w:b/>
                <w:sz w:val="22"/>
                <w:szCs w:val="24"/>
                <w:lang w:eastAsia="en-US"/>
              </w:rPr>
              <w:t>продавочная</w:t>
            </w:r>
            <w:proofErr w:type="spellEnd"/>
          </w:p>
        </w:tc>
      </w:tr>
      <w:tr w:rsidR="00FB39C3" w:rsidRPr="007F5096" w14:paraId="34A5A5D9" w14:textId="77777777" w:rsidTr="000D50F3">
        <w:trPr>
          <w:jc w:val="center"/>
        </w:trPr>
        <w:tc>
          <w:tcPr>
            <w:tcW w:w="756" w:type="dxa"/>
            <w:tcBorders>
              <w:top w:val="single" w:sz="6" w:space="0" w:color="000000"/>
              <w:left w:val="double" w:sz="6" w:space="0" w:color="000000"/>
              <w:bottom w:val="double" w:sz="4" w:space="0" w:color="auto"/>
              <w:right w:val="single" w:sz="6" w:space="0" w:color="000000"/>
            </w:tcBorders>
            <w:hideMark/>
          </w:tcPr>
          <w:p w14:paraId="6EABD4FD"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w:t>
            </w:r>
          </w:p>
        </w:tc>
        <w:tc>
          <w:tcPr>
            <w:tcW w:w="540" w:type="dxa"/>
            <w:tcBorders>
              <w:top w:val="single" w:sz="6" w:space="0" w:color="000000"/>
              <w:left w:val="single" w:sz="6" w:space="0" w:color="000000"/>
              <w:bottom w:val="double" w:sz="4" w:space="0" w:color="auto"/>
              <w:right w:val="single" w:sz="6" w:space="0" w:color="000000"/>
            </w:tcBorders>
            <w:hideMark/>
          </w:tcPr>
          <w:p w14:paraId="5116E27F"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2</w:t>
            </w:r>
          </w:p>
        </w:tc>
        <w:tc>
          <w:tcPr>
            <w:tcW w:w="720" w:type="dxa"/>
            <w:tcBorders>
              <w:top w:val="single" w:sz="6" w:space="0" w:color="000000"/>
              <w:left w:val="single" w:sz="6" w:space="0" w:color="000000"/>
              <w:bottom w:val="double" w:sz="4" w:space="0" w:color="auto"/>
              <w:right w:val="single" w:sz="6" w:space="0" w:color="000000"/>
            </w:tcBorders>
            <w:hideMark/>
          </w:tcPr>
          <w:p w14:paraId="75FC1440"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3</w:t>
            </w:r>
          </w:p>
        </w:tc>
        <w:tc>
          <w:tcPr>
            <w:tcW w:w="836" w:type="dxa"/>
            <w:tcBorders>
              <w:top w:val="single" w:sz="6" w:space="0" w:color="000000"/>
              <w:left w:val="single" w:sz="6" w:space="0" w:color="000000"/>
              <w:bottom w:val="double" w:sz="4" w:space="0" w:color="auto"/>
              <w:right w:val="single" w:sz="6" w:space="0" w:color="000000"/>
            </w:tcBorders>
            <w:hideMark/>
          </w:tcPr>
          <w:p w14:paraId="62A1CD97"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4</w:t>
            </w:r>
          </w:p>
        </w:tc>
        <w:tc>
          <w:tcPr>
            <w:tcW w:w="1036" w:type="dxa"/>
            <w:tcBorders>
              <w:top w:val="single" w:sz="6" w:space="0" w:color="000000"/>
              <w:left w:val="single" w:sz="6" w:space="0" w:color="000000"/>
              <w:bottom w:val="double" w:sz="4" w:space="0" w:color="auto"/>
              <w:right w:val="single" w:sz="6" w:space="0" w:color="000000"/>
            </w:tcBorders>
            <w:hideMark/>
          </w:tcPr>
          <w:p w14:paraId="7458FAE2"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5</w:t>
            </w:r>
          </w:p>
        </w:tc>
        <w:tc>
          <w:tcPr>
            <w:tcW w:w="1941" w:type="dxa"/>
            <w:tcBorders>
              <w:top w:val="single" w:sz="6" w:space="0" w:color="000000"/>
              <w:left w:val="single" w:sz="6" w:space="0" w:color="000000"/>
              <w:bottom w:val="double" w:sz="4" w:space="0" w:color="auto"/>
              <w:right w:val="single" w:sz="6" w:space="0" w:color="000000"/>
            </w:tcBorders>
            <w:hideMark/>
          </w:tcPr>
          <w:p w14:paraId="149DB8EC"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6</w:t>
            </w:r>
          </w:p>
        </w:tc>
        <w:tc>
          <w:tcPr>
            <w:tcW w:w="567" w:type="dxa"/>
            <w:tcBorders>
              <w:top w:val="single" w:sz="6" w:space="0" w:color="000000"/>
              <w:left w:val="single" w:sz="6" w:space="0" w:color="000000"/>
              <w:bottom w:val="double" w:sz="4" w:space="0" w:color="auto"/>
              <w:right w:val="single" w:sz="6" w:space="0" w:color="000000"/>
            </w:tcBorders>
            <w:hideMark/>
          </w:tcPr>
          <w:p w14:paraId="01CC034A"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7</w:t>
            </w:r>
          </w:p>
        </w:tc>
        <w:tc>
          <w:tcPr>
            <w:tcW w:w="709" w:type="dxa"/>
            <w:tcBorders>
              <w:top w:val="single" w:sz="6" w:space="0" w:color="000000"/>
              <w:left w:val="single" w:sz="6" w:space="0" w:color="000000"/>
              <w:bottom w:val="double" w:sz="4" w:space="0" w:color="auto"/>
              <w:right w:val="single" w:sz="6" w:space="0" w:color="000000"/>
            </w:tcBorders>
            <w:hideMark/>
          </w:tcPr>
          <w:p w14:paraId="0AA6E14A"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8</w:t>
            </w:r>
          </w:p>
        </w:tc>
        <w:tc>
          <w:tcPr>
            <w:tcW w:w="708" w:type="dxa"/>
            <w:tcBorders>
              <w:top w:val="single" w:sz="6" w:space="0" w:color="000000"/>
              <w:left w:val="single" w:sz="6" w:space="0" w:color="000000"/>
              <w:bottom w:val="double" w:sz="4" w:space="0" w:color="auto"/>
              <w:right w:val="single" w:sz="6" w:space="0" w:color="000000"/>
            </w:tcBorders>
            <w:hideMark/>
          </w:tcPr>
          <w:p w14:paraId="3F1D783A"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9</w:t>
            </w:r>
          </w:p>
        </w:tc>
        <w:tc>
          <w:tcPr>
            <w:tcW w:w="709" w:type="dxa"/>
            <w:tcBorders>
              <w:top w:val="single" w:sz="6" w:space="0" w:color="000000"/>
              <w:left w:val="single" w:sz="6" w:space="0" w:color="000000"/>
              <w:bottom w:val="double" w:sz="4" w:space="0" w:color="auto"/>
              <w:right w:val="single" w:sz="6" w:space="0" w:color="000000"/>
            </w:tcBorders>
            <w:hideMark/>
          </w:tcPr>
          <w:p w14:paraId="689A1736"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10</w:t>
            </w:r>
          </w:p>
        </w:tc>
        <w:tc>
          <w:tcPr>
            <w:tcW w:w="709" w:type="dxa"/>
            <w:tcBorders>
              <w:top w:val="single" w:sz="6" w:space="0" w:color="000000"/>
              <w:left w:val="single" w:sz="6" w:space="0" w:color="000000"/>
              <w:bottom w:val="double" w:sz="4" w:space="0" w:color="auto"/>
              <w:right w:val="single" w:sz="6" w:space="0" w:color="000000"/>
            </w:tcBorders>
            <w:hideMark/>
          </w:tcPr>
          <w:p w14:paraId="7A794E7A"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11</w:t>
            </w:r>
          </w:p>
        </w:tc>
        <w:tc>
          <w:tcPr>
            <w:tcW w:w="567" w:type="dxa"/>
            <w:tcBorders>
              <w:top w:val="single" w:sz="6" w:space="0" w:color="000000"/>
              <w:left w:val="single" w:sz="6" w:space="0" w:color="000000"/>
              <w:bottom w:val="double" w:sz="4" w:space="0" w:color="auto"/>
              <w:right w:val="single" w:sz="6" w:space="0" w:color="000000"/>
            </w:tcBorders>
            <w:hideMark/>
          </w:tcPr>
          <w:p w14:paraId="1AC492B0"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12</w:t>
            </w:r>
          </w:p>
        </w:tc>
        <w:tc>
          <w:tcPr>
            <w:tcW w:w="567" w:type="dxa"/>
            <w:tcBorders>
              <w:top w:val="single" w:sz="6" w:space="0" w:color="000000"/>
              <w:left w:val="single" w:sz="6" w:space="0" w:color="000000"/>
              <w:bottom w:val="double" w:sz="4" w:space="0" w:color="auto"/>
              <w:right w:val="single" w:sz="6" w:space="0" w:color="000000"/>
            </w:tcBorders>
            <w:hideMark/>
          </w:tcPr>
          <w:p w14:paraId="023C20DD"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13</w:t>
            </w:r>
          </w:p>
        </w:tc>
        <w:tc>
          <w:tcPr>
            <w:tcW w:w="543" w:type="dxa"/>
            <w:tcBorders>
              <w:top w:val="single" w:sz="6" w:space="0" w:color="000000"/>
              <w:left w:val="single" w:sz="6" w:space="0" w:color="000000"/>
              <w:bottom w:val="double" w:sz="4" w:space="0" w:color="auto"/>
              <w:right w:val="single" w:sz="6" w:space="0" w:color="000000"/>
            </w:tcBorders>
            <w:hideMark/>
          </w:tcPr>
          <w:p w14:paraId="57C5773B"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14</w:t>
            </w:r>
          </w:p>
        </w:tc>
        <w:tc>
          <w:tcPr>
            <w:tcW w:w="1080" w:type="dxa"/>
            <w:tcBorders>
              <w:top w:val="single" w:sz="6" w:space="0" w:color="000000"/>
              <w:left w:val="single" w:sz="6" w:space="0" w:color="000000"/>
              <w:bottom w:val="double" w:sz="4" w:space="0" w:color="auto"/>
              <w:right w:val="single" w:sz="6" w:space="0" w:color="000000"/>
            </w:tcBorders>
            <w:hideMark/>
          </w:tcPr>
          <w:p w14:paraId="4D7BEE13"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15</w:t>
            </w:r>
          </w:p>
        </w:tc>
        <w:tc>
          <w:tcPr>
            <w:tcW w:w="720" w:type="dxa"/>
            <w:tcBorders>
              <w:top w:val="single" w:sz="6" w:space="0" w:color="000000"/>
              <w:left w:val="single" w:sz="6" w:space="0" w:color="000000"/>
              <w:bottom w:val="double" w:sz="4" w:space="0" w:color="auto"/>
              <w:right w:val="single" w:sz="6" w:space="0" w:color="000000"/>
            </w:tcBorders>
            <w:hideMark/>
          </w:tcPr>
          <w:p w14:paraId="26691F01"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16</w:t>
            </w:r>
          </w:p>
        </w:tc>
        <w:tc>
          <w:tcPr>
            <w:tcW w:w="634" w:type="dxa"/>
            <w:tcBorders>
              <w:top w:val="single" w:sz="6" w:space="0" w:color="000000"/>
              <w:left w:val="single" w:sz="6" w:space="0" w:color="000000"/>
              <w:bottom w:val="double" w:sz="4" w:space="0" w:color="auto"/>
              <w:right w:val="single" w:sz="6" w:space="0" w:color="000000"/>
            </w:tcBorders>
            <w:hideMark/>
          </w:tcPr>
          <w:p w14:paraId="29D72382"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17</w:t>
            </w:r>
          </w:p>
        </w:tc>
        <w:tc>
          <w:tcPr>
            <w:tcW w:w="708" w:type="dxa"/>
            <w:tcBorders>
              <w:top w:val="single" w:sz="6" w:space="0" w:color="000000"/>
              <w:left w:val="single" w:sz="6" w:space="0" w:color="000000"/>
              <w:bottom w:val="double" w:sz="4" w:space="0" w:color="auto"/>
              <w:right w:val="single" w:sz="6" w:space="0" w:color="000000"/>
            </w:tcBorders>
            <w:hideMark/>
          </w:tcPr>
          <w:p w14:paraId="3D7A0A45"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18</w:t>
            </w:r>
          </w:p>
        </w:tc>
        <w:tc>
          <w:tcPr>
            <w:tcW w:w="638" w:type="dxa"/>
            <w:tcBorders>
              <w:top w:val="single" w:sz="6" w:space="0" w:color="000000"/>
              <w:left w:val="single" w:sz="6" w:space="0" w:color="000000"/>
              <w:bottom w:val="double" w:sz="4" w:space="0" w:color="auto"/>
              <w:right w:val="double" w:sz="6" w:space="0" w:color="000000"/>
            </w:tcBorders>
            <w:hideMark/>
          </w:tcPr>
          <w:p w14:paraId="0DE8BCF4" w14:textId="77777777" w:rsidR="00FB39C3" w:rsidRPr="007F5096" w:rsidRDefault="00FB39C3" w:rsidP="000D50F3">
            <w:pPr>
              <w:spacing w:line="276" w:lineRule="auto"/>
              <w:jc w:val="center"/>
              <w:rPr>
                <w:rFonts w:ascii="Arial" w:hAnsi="Arial" w:cs="Arial"/>
                <w:b/>
                <w:sz w:val="22"/>
                <w:szCs w:val="24"/>
                <w:lang w:eastAsia="en-US"/>
              </w:rPr>
            </w:pPr>
            <w:r w:rsidRPr="007F5096">
              <w:rPr>
                <w:rFonts w:ascii="Arial" w:hAnsi="Arial" w:cs="Arial"/>
                <w:b/>
                <w:sz w:val="22"/>
                <w:szCs w:val="24"/>
                <w:lang w:eastAsia="en-US"/>
              </w:rPr>
              <w:t>19</w:t>
            </w:r>
          </w:p>
        </w:tc>
      </w:tr>
      <w:tr w:rsidR="00FB39C3" w:rsidRPr="007F5096" w14:paraId="64C2BAF0" w14:textId="77777777" w:rsidTr="000D50F3">
        <w:trPr>
          <w:trHeight w:val="299"/>
          <w:jc w:val="center"/>
        </w:trPr>
        <w:tc>
          <w:tcPr>
            <w:tcW w:w="756" w:type="dxa"/>
            <w:tcBorders>
              <w:top w:val="double" w:sz="4" w:space="0" w:color="auto"/>
              <w:left w:val="double" w:sz="6" w:space="0" w:color="000000"/>
              <w:bottom w:val="single" w:sz="6" w:space="0" w:color="000000"/>
              <w:right w:val="single" w:sz="6" w:space="0" w:color="000000"/>
            </w:tcBorders>
            <w:hideMark/>
          </w:tcPr>
          <w:p w14:paraId="51D83B11"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540" w:type="dxa"/>
            <w:tcBorders>
              <w:top w:val="double" w:sz="4" w:space="0" w:color="auto"/>
              <w:left w:val="single" w:sz="6" w:space="0" w:color="000000"/>
              <w:bottom w:val="single" w:sz="6" w:space="0" w:color="000000"/>
              <w:right w:val="single" w:sz="6" w:space="0" w:color="000000"/>
            </w:tcBorders>
            <w:hideMark/>
          </w:tcPr>
          <w:p w14:paraId="6F5ECEB8"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720" w:type="dxa"/>
            <w:tcBorders>
              <w:top w:val="double" w:sz="4" w:space="0" w:color="auto"/>
              <w:left w:val="single" w:sz="6" w:space="0" w:color="000000"/>
              <w:bottom w:val="single" w:sz="6" w:space="0" w:color="000000"/>
              <w:right w:val="single" w:sz="6" w:space="0" w:color="000000"/>
            </w:tcBorders>
            <w:hideMark/>
          </w:tcPr>
          <w:p w14:paraId="232D56FE"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836" w:type="dxa"/>
            <w:tcBorders>
              <w:top w:val="double" w:sz="4" w:space="0" w:color="auto"/>
              <w:left w:val="single" w:sz="6" w:space="0" w:color="000000"/>
              <w:bottom w:val="single" w:sz="6" w:space="0" w:color="000000"/>
              <w:right w:val="single" w:sz="6" w:space="0" w:color="000000"/>
            </w:tcBorders>
            <w:hideMark/>
          </w:tcPr>
          <w:p w14:paraId="1D6F025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036" w:type="dxa"/>
            <w:tcBorders>
              <w:top w:val="double" w:sz="4" w:space="0" w:color="auto"/>
              <w:left w:val="single" w:sz="6" w:space="0" w:color="000000"/>
              <w:bottom w:val="single" w:sz="6" w:space="0" w:color="000000"/>
              <w:right w:val="single" w:sz="6" w:space="0" w:color="000000"/>
            </w:tcBorders>
            <w:hideMark/>
          </w:tcPr>
          <w:p w14:paraId="46B9F363" w14:textId="077697BE" w:rsidR="00FB39C3" w:rsidRPr="007F5096" w:rsidRDefault="000B0BAC" w:rsidP="000D50F3">
            <w:pPr>
              <w:jc w:val="center"/>
              <w:rPr>
                <w:rFonts w:ascii="Arial" w:hAnsi="Arial" w:cs="Arial"/>
                <w:sz w:val="22"/>
                <w:szCs w:val="24"/>
                <w:lang w:val="en-US"/>
              </w:rPr>
            </w:pPr>
            <w:r w:rsidRPr="007F5096">
              <w:rPr>
                <w:rFonts w:ascii="Arial" w:hAnsi="Arial" w:cs="Arial"/>
                <w:sz w:val="22"/>
                <w:szCs w:val="24"/>
              </w:rPr>
              <w:t>30</w:t>
            </w:r>
          </w:p>
        </w:tc>
        <w:tc>
          <w:tcPr>
            <w:tcW w:w="1941" w:type="dxa"/>
            <w:vMerge w:val="restart"/>
            <w:tcBorders>
              <w:top w:val="double" w:sz="4" w:space="0" w:color="auto"/>
              <w:left w:val="single" w:sz="6" w:space="0" w:color="000000"/>
              <w:right w:val="single" w:sz="6" w:space="0" w:color="000000"/>
            </w:tcBorders>
            <w:vAlign w:val="center"/>
          </w:tcPr>
          <w:p w14:paraId="66BAFBB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 xml:space="preserve">Смесительная система </w:t>
            </w:r>
          </w:p>
          <w:p w14:paraId="2E58C5F9"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val="en-US"/>
              </w:rPr>
              <w:t xml:space="preserve">RCM </w:t>
            </w:r>
            <w:proofErr w:type="spellStart"/>
            <w:r w:rsidRPr="007F5096">
              <w:rPr>
                <w:rFonts w:ascii="Arial" w:hAnsi="Arial" w:cs="Arial"/>
                <w:sz w:val="22"/>
                <w:szCs w:val="24"/>
                <w:lang w:val="en-US"/>
              </w:rPr>
              <w:t>IIe</w:t>
            </w:r>
            <w:proofErr w:type="spellEnd"/>
          </w:p>
        </w:tc>
        <w:tc>
          <w:tcPr>
            <w:tcW w:w="567" w:type="dxa"/>
            <w:tcBorders>
              <w:top w:val="double" w:sz="4" w:space="0" w:color="auto"/>
              <w:left w:val="single" w:sz="6" w:space="0" w:color="000000"/>
              <w:bottom w:val="single" w:sz="6" w:space="0" w:color="000000"/>
              <w:right w:val="single" w:sz="6" w:space="0" w:color="000000"/>
            </w:tcBorders>
            <w:hideMark/>
          </w:tcPr>
          <w:p w14:paraId="1EAFB76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9" w:type="dxa"/>
            <w:tcBorders>
              <w:top w:val="double" w:sz="4" w:space="0" w:color="auto"/>
              <w:left w:val="single" w:sz="6" w:space="0" w:color="000000"/>
              <w:bottom w:val="single" w:sz="6" w:space="0" w:color="000000"/>
              <w:right w:val="single" w:sz="6" w:space="0" w:color="000000"/>
            </w:tcBorders>
            <w:hideMark/>
          </w:tcPr>
          <w:p w14:paraId="561BAB0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8" w:type="dxa"/>
            <w:tcBorders>
              <w:top w:val="double" w:sz="4" w:space="0" w:color="auto"/>
              <w:left w:val="single" w:sz="6" w:space="0" w:color="000000"/>
              <w:bottom w:val="single" w:sz="6" w:space="0" w:color="000000"/>
              <w:right w:val="single" w:sz="6" w:space="0" w:color="000000"/>
            </w:tcBorders>
          </w:tcPr>
          <w:p w14:paraId="7E7C353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709" w:type="dxa"/>
            <w:tcBorders>
              <w:top w:val="double" w:sz="4" w:space="0" w:color="auto"/>
              <w:left w:val="single" w:sz="6" w:space="0" w:color="000000"/>
              <w:bottom w:val="single" w:sz="6" w:space="0" w:color="000000"/>
              <w:right w:val="single" w:sz="6" w:space="0" w:color="000000"/>
            </w:tcBorders>
          </w:tcPr>
          <w:p w14:paraId="7E12F98A"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09" w:type="dxa"/>
            <w:tcBorders>
              <w:top w:val="double" w:sz="4" w:space="0" w:color="auto"/>
              <w:left w:val="single" w:sz="6" w:space="0" w:color="000000"/>
              <w:bottom w:val="single" w:sz="6" w:space="0" w:color="000000"/>
              <w:right w:val="single" w:sz="6" w:space="0" w:color="000000"/>
            </w:tcBorders>
          </w:tcPr>
          <w:p w14:paraId="38FC0C8F"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double" w:sz="4" w:space="0" w:color="auto"/>
              <w:left w:val="single" w:sz="6" w:space="0" w:color="000000"/>
              <w:bottom w:val="single" w:sz="6" w:space="0" w:color="000000"/>
              <w:right w:val="single" w:sz="6" w:space="0" w:color="000000"/>
            </w:tcBorders>
          </w:tcPr>
          <w:p w14:paraId="387A934E"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double" w:sz="4" w:space="0" w:color="auto"/>
              <w:left w:val="single" w:sz="6" w:space="0" w:color="000000"/>
              <w:bottom w:val="single" w:sz="6" w:space="0" w:color="000000"/>
              <w:right w:val="single" w:sz="6" w:space="0" w:color="000000"/>
            </w:tcBorders>
          </w:tcPr>
          <w:p w14:paraId="5171EA81"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43" w:type="dxa"/>
            <w:tcBorders>
              <w:top w:val="double" w:sz="4" w:space="0" w:color="auto"/>
              <w:left w:val="single" w:sz="6" w:space="0" w:color="000000"/>
              <w:bottom w:val="single" w:sz="6" w:space="0" w:color="000000"/>
              <w:right w:val="single" w:sz="6" w:space="0" w:color="000000"/>
            </w:tcBorders>
          </w:tcPr>
          <w:p w14:paraId="1A3E4888"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1080" w:type="dxa"/>
            <w:tcBorders>
              <w:top w:val="double" w:sz="4" w:space="0" w:color="auto"/>
              <w:left w:val="single" w:sz="6" w:space="0" w:color="000000"/>
              <w:bottom w:val="single" w:sz="6" w:space="0" w:color="000000"/>
              <w:right w:val="single" w:sz="6" w:space="0" w:color="000000"/>
            </w:tcBorders>
          </w:tcPr>
          <w:p w14:paraId="627151EF"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20" w:type="dxa"/>
            <w:tcBorders>
              <w:top w:val="double" w:sz="4" w:space="0" w:color="auto"/>
              <w:left w:val="single" w:sz="6" w:space="0" w:color="000000"/>
              <w:bottom w:val="single" w:sz="6" w:space="0" w:color="000000"/>
              <w:right w:val="single" w:sz="6" w:space="0" w:color="000000"/>
            </w:tcBorders>
          </w:tcPr>
          <w:p w14:paraId="3061376F"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634" w:type="dxa"/>
            <w:tcBorders>
              <w:top w:val="double" w:sz="4" w:space="0" w:color="auto"/>
              <w:left w:val="single" w:sz="6" w:space="0" w:color="000000"/>
              <w:bottom w:val="single" w:sz="6" w:space="0" w:color="000000"/>
              <w:right w:val="single" w:sz="6" w:space="0" w:color="000000"/>
            </w:tcBorders>
          </w:tcPr>
          <w:p w14:paraId="1C986F99"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08" w:type="dxa"/>
            <w:tcBorders>
              <w:top w:val="double" w:sz="4" w:space="0" w:color="auto"/>
              <w:left w:val="single" w:sz="6" w:space="0" w:color="000000"/>
              <w:bottom w:val="single" w:sz="6" w:space="0" w:color="000000"/>
              <w:right w:val="single" w:sz="6" w:space="0" w:color="000000"/>
            </w:tcBorders>
          </w:tcPr>
          <w:p w14:paraId="1EFE04FE"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638" w:type="dxa"/>
            <w:tcBorders>
              <w:top w:val="double" w:sz="4" w:space="0" w:color="auto"/>
              <w:left w:val="single" w:sz="6" w:space="0" w:color="000000"/>
              <w:bottom w:val="single" w:sz="6" w:space="0" w:color="000000"/>
              <w:right w:val="double" w:sz="6" w:space="0" w:color="000000"/>
            </w:tcBorders>
          </w:tcPr>
          <w:p w14:paraId="121257E6"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r>
      <w:tr w:rsidR="00FB39C3" w:rsidRPr="007F5096" w14:paraId="0DC49FFA" w14:textId="77777777" w:rsidTr="000D50F3">
        <w:trPr>
          <w:jc w:val="center"/>
        </w:trPr>
        <w:tc>
          <w:tcPr>
            <w:tcW w:w="756" w:type="dxa"/>
            <w:tcBorders>
              <w:top w:val="single" w:sz="6" w:space="0" w:color="000000"/>
              <w:left w:val="double" w:sz="6" w:space="0" w:color="000000"/>
              <w:bottom w:val="single" w:sz="6" w:space="0" w:color="000000"/>
              <w:right w:val="single" w:sz="6" w:space="0" w:color="000000"/>
            </w:tcBorders>
            <w:hideMark/>
          </w:tcPr>
          <w:p w14:paraId="1D8A85B9"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2</w:t>
            </w:r>
          </w:p>
        </w:tc>
        <w:tc>
          <w:tcPr>
            <w:tcW w:w="540" w:type="dxa"/>
            <w:tcBorders>
              <w:top w:val="single" w:sz="6" w:space="0" w:color="000000"/>
              <w:left w:val="single" w:sz="6" w:space="0" w:color="000000"/>
              <w:bottom w:val="single" w:sz="6" w:space="0" w:color="000000"/>
              <w:right w:val="single" w:sz="6" w:space="0" w:color="000000"/>
            </w:tcBorders>
            <w:hideMark/>
          </w:tcPr>
          <w:p w14:paraId="6638B956"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720" w:type="dxa"/>
            <w:tcBorders>
              <w:top w:val="single" w:sz="6" w:space="0" w:color="000000"/>
              <w:left w:val="single" w:sz="6" w:space="0" w:color="000000"/>
              <w:bottom w:val="single" w:sz="6" w:space="0" w:color="000000"/>
              <w:right w:val="single" w:sz="6" w:space="0" w:color="000000"/>
            </w:tcBorders>
            <w:hideMark/>
          </w:tcPr>
          <w:p w14:paraId="292AFBC0"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836" w:type="dxa"/>
            <w:tcBorders>
              <w:top w:val="single" w:sz="6" w:space="0" w:color="000000"/>
              <w:left w:val="single" w:sz="6" w:space="0" w:color="000000"/>
              <w:bottom w:val="single" w:sz="6" w:space="0" w:color="000000"/>
              <w:right w:val="single" w:sz="6" w:space="0" w:color="000000"/>
            </w:tcBorders>
            <w:hideMark/>
          </w:tcPr>
          <w:p w14:paraId="7108B09D"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036" w:type="dxa"/>
            <w:tcBorders>
              <w:top w:val="single" w:sz="6" w:space="0" w:color="000000"/>
              <w:left w:val="single" w:sz="6" w:space="0" w:color="000000"/>
              <w:bottom w:val="single" w:sz="6" w:space="0" w:color="000000"/>
              <w:right w:val="single" w:sz="6" w:space="0" w:color="000000"/>
            </w:tcBorders>
            <w:hideMark/>
          </w:tcPr>
          <w:p w14:paraId="756C7C4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10</w:t>
            </w:r>
            <w:r w:rsidRPr="007F5096">
              <w:rPr>
                <w:rFonts w:ascii="Arial" w:hAnsi="Arial" w:cs="Arial"/>
                <w:sz w:val="22"/>
                <w:szCs w:val="24"/>
                <w:lang w:val="en-US"/>
              </w:rPr>
              <w:t>0</w:t>
            </w:r>
          </w:p>
        </w:tc>
        <w:tc>
          <w:tcPr>
            <w:tcW w:w="1941" w:type="dxa"/>
            <w:vMerge/>
            <w:tcBorders>
              <w:left w:val="single" w:sz="6" w:space="0" w:color="000000"/>
              <w:right w:val="single" w:sz="6" w:space="0" w:color="000000"/>
            </w:tcBorders>
          </w:tcPr>
          <w:p w14:paraId="5DE7C851" w14:textId="77777777" w:rsidR="00FB39C3" w:rsidRPr="007F5096" w:rsidRDefault="00FB39C3" w:rsidP="000D50F3">
            <w:pPr>
              <w:jc w:val="center"/>
              <w:rPr>
                <w:rFonts w:ascii="Arial" w:hAnsi="Arial" w:cs="Arial"/>
                <w:sz w:val="22"/>
                <w:szCs w:val="24"/>
                <w:lang w:eastAsia="en-US"/>
              </w:rPr>
            </w:pPr>
          </w:p>
        </w:tc>
        <w:tc>
          <w:tcPr>
            <w:tcW w:w="567" w:type="dxa"/>
            <w:tcBorders>
              <w:top w:val="single" w:sz="6" w:space="0" w:color="000000"/>
              <w:left w:val="single" w:sz="6" w:space="0" w:color="000000"/>
              <w:bottom w:val="single" w:sz="6" w:space="0" w:color="000000"/>
              <w:right w:val="single" w:sz="6" w:space="0" w:color="000000"/>
            </w:tcBorders>
            <w:hideMark/>
          </w:tcPr>
          <w:p w14:paraId="1FFCAB43"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9" w:type="dxa"/>
            <w:tcBorders>
              <w:top w:val="single" w:sz="6" w:space="0" w:color="000000"/>
              <w:left w:val="single" w:sz="6" w:space="0" w:color="000000"/>
              <w:bottom w:val="single" w:sz="6" w:space="0" w:color="000000"/>
              <w:right w:val="single" w:sz="6" w:space="0" w:color="000000"/>
            </w:tcBorders>
            <w:hideMark/>
          </w:tcPr>
          <w:p w14:paraId="3B42E908"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rPr>
              <w:t>1</w:t>
            </w:r>
          </w:p>
        </w:tc>
        <w:tc>
          <w:tcPr>
            <w:tcW w:w="708" w:type="dxa"/>
            <w:tcBorders>
              <w:top w:val="single" w:sz="6" w:space="0" w:color="000000"/>
              <w:left w:val="single" w:sz="6" w:space="0" w:color="000000"/>
              <w:bottom w:val="single" w:sz="6" w:space="0" w:color="000000"/>
              <w:right w:val="single" w:sz="6" w:space="0" w:color="000000"/>
            </w:tcBorders>
          </w:tcPr>
          <w:p w14:paraId="10F29A8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709" w:type="dxa"/>
            <w:tcBorders>
              <w:top w:val="single" w:sz="6" w:space="0" w:color="000000"/>
              <w:left w:val="single" w:sz="6" w:space="0" w:color="000000"/>
              <w:bottom w:val="single" w:sz="6" w:space="0" w:color="000000"/>
              <w:right w:val="single" w:sz="6" w:space="0" w:color="000000"/>
            </w:tcBorders>
          </w:tcPr>
          <w:p w14:paraId="461EA626"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09" w:type="dxa"/>
            <w:tcBorders>
              <w:top w:val="single" w:sz="6" w:space="0" w:color="000000"/>
              <w:left w:val="single" w:sz="6" w:space="0" w:color="000000"/>
              <w:bottom w:val="single" w:sz="6" w:space="0" w:color="000000"/>
              <w:right w:val="single" w:sz="6" w:space="0" w:color="000000"/>
            </w:tcBorders>
          </w:tcPr>
          <w:p w14:paraId="20D8E4BC"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single" w:sz="6" w:space="0" w:color="000000"/>
              <w:left w:val="single" w:sz="6" w:space="0" w:color="000000"/>
              <w:bottom w:val="single" w:sz="6" w:space="0" w:color="000000"/>
              <w:right w:val="single" w:sz="6" w:space="0" w:color="000000"/>
            </w:tcBorders>
          </w:tcPr>
          <w:p w14:paraId="3BCBCD79"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single" w:sz="6" w:space="0" w:color="000000"/>
              <w:left w:val="single" w:sz="6" w:space="0" w:color="000000"/>
              <w:bottom w:val="single" w:sz="6" w:space="0" w:color="000000"/>
              <w:right w:val="single" w:sz="6" w:space="0" w:color="000000"/>
            </w:tcBorders>
          </w:tcPr>
          <w:p w14:paraId="1496783F"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43" w:type="dxa"/>
            <w:tcBorders>
              <w:top w:val="single" w:sz="6" w:space="0" w:color="000000"/>
              <w:left w:val="single" w:sz="6" w:space="0" w:color="000000"/>
              <w:bottom w:val="single" w:sz="6" w:space="0" w:color="000000"/>
              <w:right w:val="single" w:sz="6" w:space="0" w:color="000000"/>
            </w:tcBorders>
          </w:tcPr>
          <w:p w14:paraId="6B8FC1D4"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1080" w:type="dxa"/>
            <w:tcBorders>
              <w:top w:val="single" w:sz="6" w:space="0" w:color="000000"/>
              <w:left w:val="single" w:sz="6" w:space="0" w:color="000000"/>
              <w:bottom w:val="single" w:sz="6" w:space="0" w:color="000000"/>
              <w:right w:val="single" w:sz="6" w:space="0" w:color="000000"/>
            </w:tcBorders>
          </w:tcPr>
          <w:p w14:paraId="050BE405"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20" w:type="dxa"/>
            <w:tcBorders>
              <w:top w:val="single" w:sz="6" w:space="0" w:color="000000"/>
              <w:left w:val="single" w:sz="6" w:space="0" w:color="000000"/>
              <w:bottom w:val="single" w:sz="6" w:space="0" w:color="000000"/>
              <w:right w:val="single" w:sz="6" w:space="0" w:color="000000"/>
            </w:tcBorders>
            <w:hideMark/>
          </w:tcPr>
          <w:p w14:paraId="34374CFD"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1</w:t>
            </w:r>
          </w:p>
        </w:tc>
        <w:tc>
          <w:tcPr>
            <w:tcW w:w="634" w:type="dxa"/>
            <w:tcBorders>
              <w:top w:val="single" w:sz="6" w:space="0" w:color="000000"/>
              <w:left w:val="single" w:sz="6" w:space="0" w:color="000000"/>
              <w:bottom w:val="single" w:sz="6" w:space="0" w:color="000000"/>
              <w:right w:val="single" w:sz="6" w:space="0" w:color="000000"/>
            </w:tcBorders>
            <w:hideMark/>
          </w:tcPr>
          <w:p w14:paraId="4891501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8" w:type="dxa"/>
            <w:tcBorders>
              <w:top w:val="single" w:sz="6" w:space="0" w:color="000000"/>
              <w:left w:val="single" w:sz="6" w:space="0" w:color="000000"/>
              <w:bottom w:val="single" w:sz="6" w:space="0" w:color="000000"/>
              <w:right w:val="single" w:sz="6" w:space="0" w:color="000000"/>
            </w:tcBorders>
            <w:hideMark/>
          </w:tcPr>
          <w:p w14:paraId="09BA5574"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38" w:type="dxa"/>
            <w:tcBorders>
              <w:top w:val="single" w:sz="6" w:space="0" w:color="000000"/>
              <w:left w:val="single" w:sz="6" w:space="0" w:color="000000"/>
              <w:bottom w:val="single" w:sz="6" w:space="0" w:color="000000"/>
              <w:right w:val="double" w:sz="6" w:space="0" w:color="000000"/>
            </w:tcBorders>
          </w:tcPr>
          <w:p w14:paraId="4C6D077A"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r>
      <w:tr w:rsidR="00FB39C3" w:rsidRPr="007F5096" w14:paraId="5E1EDAEE" w14:textId="77777777" w:rsidTr="000D50F3">
        <w:trPr>
          <w:trHeight w:val="293"/>
          <w:jc w:val="center"/>
        </w:trPr>
        <w:tc>
          <w:tcPr>
            <w:tcW w:w="756" w:type="dxa"/>
            <w:tcBorders>
              <w:top w:val="single" w:sz="6" w:space="0" w:color="000000"/>
              <w:left w:val="double" w:sz="6" w:space="0" w:color="000000"/>
              <w:right w:val="single" w:sz="6" w:space="0" w:color="000000"/>
            </w:tcBorders>
          </w:tcPr>
          <w:p w14:paraId="4B39E654"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3</w:t>
            </w:r>
          </w:p>
        </w:tc>
        <w:tc>
          <w:tcPr>
            <w:tcW w:w="540" w:type="dxa"/>
            <w:tcBorders>
              <w:top w:val="single" w:sz="6" w:space="0" w:color="000000"/>
              <w:left w:val="single" w:sz="6" w:space="0" w:color="000000"/>
              <w:right w:val="single" w:sz="6" w:space="0" w:color="000000"/>
            </w:tcBorders>
          </w:tcPr>
          <w:p w14:paraId="0745FA50"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720" w:type="dxa"/>
            <w:tcBorders>
              <w:top w:val="single" w:sz="6" w:space="0" w:color="000000"/>
              <w:left w:val="single" w:sz="6" w:space="0" w:color="000000"/>
              <w:right w:val="single" w:sz="6" w:space="0" w:color="000000"/>
            </w:tcBorders>
          </w:tcPr>
          <w:p w14:paraId="22A081B7" w14:textId="33D4B5F2" w:rsidR="00FB39C3" w:rsidRPr="007F5096" w:rsidRDefault="000B0BAC" w:rsidP="000D50F3">
            <w:pPr>
              <w:jc w:val="center"/>
              <w:rPr>
                <w:rFonts w:ascii="Arial" w:hAnsi="Arial" w:cs="Arial"/>
                <w:sz w:val="22"/>
                <w:szCs w:val="24"/>
                <w:lang w:eastAsia="en-US"/>
              </w:rPr>
            </w:pPr>
            <w:r w:rsidRPr="007F5096">
              <w:rPr>
                <w:rFonts w:ascii="Arial" w:hAnsi="Arial" w:cs="Arial"/>
                <w:sz w:val="22"/>
                <w:szCs w:val="24"/>
                <w:lang w:eastAsia="en-US"/>
              </w:rPr>
              <w:t>1</w:t>
            </w:r>
            <w:r w:rsidR="004D0250" w:rsidRPr="007F5096">
              <w:rPr>
                <w:rFonts w:ascii="Arial" w:hAnsi="Arial" w:cs="Arial"/>
                <w:sz w:val="22"/>
                <w:szCs w:val="24"/>
                <w:lang w:eastAsia="en-US"/>
              </w:rPr>
              <w:t>/2</w:t>
            </w:r>
          </w:p>
        </w:tc>
        <w:tc>
          <w:tcPr>
            <w:tcW w:w="836" w:type="dxa"/>
            <w:tcBorders>
              <w:top w:val="single" w:sz="6" w:space="0" w:color="000000"/>
              <w:left w:val="single" w:sz="6" w:space="0" w:color="000000"/>
              <w:right w:val="single" w:sz="6" w:space="0" w:color="000000"/>
            </w:tcBorders>
          </w:tcPr>
          <w:p w14:paraId="029D1B3B"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036" w:type="dxa"/>
            <w:tcBorders>
              <w:top w:val="single" w:sz="6" w:space="0" w:color="000000"/>
              <w:left w:val="single" w:sz="6" w:space="0" w:color="000000"/>
              <w:right w:val="single" w:sz="6" w:space="0" w:color="000000"/>
            </w:tcBorders>
          </w:tcPr>
          <w:p w14:paraId="602A606D"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15</w:t>
            </w:r>
            <w:r w:rsidRPr="007F5096">
              <w:rPr>
                <w:rFonts w:ascii="Arial" w:hAnsi="Arial" w:cs="Arial"/>
                <w:sz w:val="22"/>
                <w:szCs w:val="24"/>
                <w:lang w:val="en-US"/>
              </w:rPr>
              <w:t>00</w:t>
            </w:r>
          </w:p>
        </w:tc>
        <w:tc>
          <w:tcPr>
            <w:tcW w:w="1941" w:type="dxa"/>
            <w:vMerge/>
            <w:tcBorders>
              <w:left w:val="single" w:sz="6" w:space="0" w:color="000000"/>
              <w:right w:val="single" w:sz="6" w:space="0" w:color="000000"/>
            </w:tcBorders>
          </w:tcPr>
          <w:p w14:paraId="54C22611" w14:textId="77777777" w:rsidR="00FB39C3" w:rsidRPr="007F5096" w:rsidRDefault="00FB39C3" w:rsidP="000D50F3">
            <w:pPr>
              <w:jc w:val="center"/>
              <w:rPr>
                <w:rFonts w:ascii="Arial" w:hAnsi="Arial" w:cs="Arial"/>
                <w:sz w:val="22"/>
                <w:szCs w:val="24"/>
                <w:lang w:eastAsia="en-US"/>
              </w:rPr>
            </w:pPr>
          </w:p>
        </w:tc>
        <w:tc>
          <w:tcPr>
            <w:tcW w:w="567" w:type="dxa"/>
            <w:tcBorders>
              <w:top w:val="single" w:sz="6" w:space="0" w:color="000000"/>
              <w:left w:val="single" w:sz="6" w:space="0" w:color="000000"/>
              <w:right w:val="single" w:sz="6" w:space="0" w:color="000000"/>
            </w:tcBorders>
          </w:tcPr>
          <w:p w14:paraId="373B3D4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9" w:type="dxa"/>
            <w:tcBorders>
              <w:top w:val="single" w:sz="6" w:space="0" w:color="000000"/>
              <w:left w:val="single" w:sz="6" w:space="0" w:color="000000"/>
              <w:right w:val="single" w:sz="6" w:space="0" w:color="000000"/>
            </w:tcBorders>
          </w:tcPr>
          <w:p w14:paraId="76ABBF1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8" w:type="dxa"/>
            <w:tcBorders>
              <w:top w:val="single" w:sz="6" w:space="0" w:color="000000"/>
              <w:left w:val="single" w:sz="6" w:space="0" w:color="000000"/>
              <w:right w:val="single" w:sz="6" w:space="0" w:color="000000"/>
            </w:tcBorders>
          </w:tcPr>
          <w:p w14:paraId="35CEA27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9" w:type="dxa"/>
            <w:tcBorders>
              <w:top w:val="single" w:sz="6" w:space="0" w:color="000000"/>
              <w:left w:val="single" w:sz="6" w:space="0" w:color="000000"/>
              <w:right w:val="single" w:sz="6" w:space="0" w:color="000000"/>
            </w:tcBorders>
          </w:tcPr>
          <w:p w14:paraId="533B38E5"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09" w:type="dxa"/>
            <w:tcBorders>
              <w:top w:val="single" w:sz="6" w:space="0" w:color="000000"/>
              <w:left w:val="single" w:sz="6" w:space="0" w:color="000000"/>
              <w:right w:val="single" w:sz="6" w:space="0" w:color="000000"/>
            </w:tcBorders>
          </w:tcPr>
          <w:p w14:paraId="22029397"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single" w:sz="6" w:space="0" w:color="000000"/>
              <w:left w:val="single" w:sz="6" w:space="0" w:color="000000"/>
              <w:right w:val="single" w:sz="6" w:space="0" w:color="000000"/>
            </w:tcBorders>
          </w:tcPr>
          <w:p w14:paraId="57E4DEFF"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single" w:sz="6" w:space="0" w:color="000000"/>
              <w:left w:val="single" w:sz="6" w:space="0" w:color="000000"/>
              <w:right w:val="single" w:sz="6" w:space="0" w:color="000000"/>
            </w:tcBorders>
          </w:tcPr>
          <w:p w14:paraId="024BBFFF"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43" w:type="dxa"/>
            <w:tcBorders>
              <w:top w:val="single" w:sz="6" w:space="0" w:color="000000"/>
              <w:left w:val="single" w:sz="6" w:space="0" w:color="000000"/>
              <w:right w:val="single" w:sz="6" w:space="0" w:color="000000"/>
            </w:tcBorders>
          </w:tcPr>
          <w:p w14:paraId="2F114792"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1080" w:type="dxa"/>
            <w:tcBorders>
              <w:top w:val="single" w:sz="6" w:space="0" w:color="000000"/>
              <w:left w:val="single" w:sz="6" w:space="0" w:color="000000"/>
              <w:right w:val="single" w:sz="6" w:space="0" w:color="000000"/>
            </w:tcBorders>
          </w:tcPr>
          <w:p w14:paraId="44F36CC8"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20" w:type="dxa"/>
            <w:tcBorders>
              <w:top w:val="single" w:sz="6" w:space="0" w:color="000000"/>
              <w:left w:val="single" w:sz="6" w:space="0" w:color="000000"/>
              <w:right w:val="single" w:sz="6" w:space="0" w:color="000000"/>
            </w:tcBorders>
          </w:tcPr>
          <w:p w14:paraId="49A0FCBD"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1</w:t>
            </w:r>
          </w:p>
        </w:tc>
        <w:tc>
          <w:tcPr>
            <w:tcW w:w="634" w:type="dxa"/>
            <w:tcBorders>
              <w:top w:val="single" w:sz="6" w:space="0" w:color="000000"/>
              <w:left w:val="single" w:sz="6" w:space="0" w:color="000000"/>
              <w:right w:val="single" w:sz="6" w:space="0" w:color="000000"/>
            </w:tcBorders>
          </w:tcPr>
          <w:p w14:paraId="400CAE7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8" w:type="dxa"/>
            <w:tcBorders>
              <w:top w:val="single" w:sz="6" w:space="0" w:color="000000"/>
              <w:left w:val="single" w:sz="6" w:space="0" w:color="000000"/>
              <w:right w:val="single" w:sz="6" w:space="0" w:color="000000"/>
            </w:tcBorders>
          </w:tcPr>
          <w:p w14:paraId="418DA98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38" w:type="dxa"/>
            <w:tcBorders>
              <w:top w:val="single" w:sz="6" w:space="0" w:color="000000"/>
              <w:left w:val="single" w:sz="6" w:space="0" w:color="000000"/>
              <w:right w:val="double" w:sz="6" w:space="0" w:color="000000"/>
            </w:tcBorders>
          </w:tcPr>
          <w:p w14:paraId="72AC7C06"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r>
      <w:tr w:rsidR="00FB39C3" w:rsidRPr="007F5096" w14:paraId="1EA08D99" w14:textId="77777777" w:rsidTr="000D50F3">
        <w:trPr>
          <w:trHeight w:val="85"/>
          <w:jc w:val="center"/>
        </w:trPr>
        <w:tc>
          <w:tcPr>
            <w:tcW w:w="756" w:type="dxa"/>
            <w:tcBorders>
              <w:left w:val="double" w:sz="6" w:space="0" w:color="000000"/>
              <w:right w:val="single" w:sz="6" w:space="0" w:color="000000"/>
            </w:tcBorders>
          </w:tcPr>
          <w:p w14:paraId="60C1B3E7" w14:textId="77777777" w:rsidR="00FB39C3" w:rsidRPr="007F5096" w:rsidRDefault="00FB39C3" w:rsidP="000D50F3">
            <w:pPr>
              <w:jc w:val="center"/>
              <w:rPr>
                <w:rFonts w:ascii="Arial" w:hAnsi="Arial" w:cs="Arial"/>
                <w:sz w:val="22"/>
                <w:szCs w:val="24"/>
                <w:lang w:val="en-US" w:eastAsia="en-US"/>
              </w:rPr>
            </w:pPr>
            <w:r w:rsidRPr="007F5096">
              <w:rPr>
                <w:rFonts w:ascii="Arial" w:hAnsi="Arial" w:cs="Arial"/>
                <w:sz w:val="22"/>
                <w:szCs w:val="24"/>
                <w:lang w:val="en-US" w:eastAsia="en-US"/>
              </w:rPr>
              <w:t>4</w:t>
            </w:r>
          </w:p>
        </w:tc>
        <w:tc>
          <w:tcPr>
            <w:tcW w:w="540" w:type="dxa"/>
            <w:tcBorders>
              <w:left w:val="single" w:sz="6" w:space="0" w:color="000000"/>
              <w:right w:val="single" w:sz="6" w:space="0" w:color="000000"/>
            </w:tcBorders>
          </w:tcPr>
          <w:p w14:paraId="021F7DC9"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w:t>
            </w:r>
          </w:p>
        </w:tc>
        <w:tc>
          <w:tcPr>
            <w:tcW w:w="720" w:type="dxa"/>
            <w:tcBorders>
              <w:top w:val="single" w:sz="6" w:space="0" w:color="000000"/>
              <w:left w:val="single" w:sz="6" w:space="0" w:color="000000"/>
              <w:right w:val="single" w:sz="6" w:space="0" w:color="000000"/>
            </w:tcBorders>
          </w:tcPr>
          <w:p w14:paraId="0D294BD5" w14:textId="77777777" w:rsidR="00FB39C3" w:rsidRPr="007F5096" w:rsidRDefault="00FB39C3" w:rsidP="000D50F3">
            <w:pPr>
              <w:jc w:val="center"/>
              <w:rPr>
                <w:rFonts w:ascii="Arial" w:hAnsi="Arial" w:cs="Arial"/>
                <w:sz w:val="22"/>
                <w:szCs w:val="24"/>
                <w:lang w:eastAsia="en-US"/>
              </w:rPr>
            </w:pPr>
            <w:r w:rsidRPr="007F5096">
              <w:rPr>
                <w:rFonts w:ascii="Arial" w:hAnsi="Arial" w:cs="Arial"/>
                <w:sz w:val="22"/>
                <w:szCs w:val="24"/>
                <w:lang w:eastAsia="en-US"/>
              </w:rPr>
              <w:t>1/2</w:t>
            </w:r>
          </w:p>
        </w:tc>
        <w:tc>
          <w:tcPr>
            <w:tcW w:w="836" w:type="dxa"/>
            <w:tcBorders>
              <w:top w:val="single" w:sz="6" w:space="0" w:color="000000"/>
              <w:left w:val="single" w:sz="6" w:space="0" w:color="000000"/>
              <w:right w:val="single" w:sz="6" w:space="0" w:color="000000"/>
            </w:tcBorders>
          </w:tcPr>
          <w:p w14:paraId="044EEC9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0</w:t>
            </w:r>
          </w:p>
        </w:tc>
        <w:tc>
          <w:tcPr>
            <w:tcW w:w="1036" w:type="dxa"/>
            <w:tcBorders>
              <w:top w:val="single" w:sz="6" w:space="0" w:color="000000"/>
              <w:left w:val="single" w:sz="6" w:space="0" w:color="000000"/>
              <w:right w:val="single" w:sz="6" w:space="0" w:color="000000"/>
            </w:tcBorders>
          </w:tcPr>
          <w:p w14:paraId="62D849BF" w14:textId="75695B9E" w:rsidR="00FB39C3" w:rsidRPr="007F5096" w:rsidRDefault="00FB39C3" w:rsidP="000D50F3">
            <w:pPr>
              <w:jc w:val="center"/>
              <w:rPr>
                <w:rFonts w:ascii="Arial" w:hAnsi="Arial" w:cs="Arial"/>
                <w:sz w:val="22"/>
                <w:szCs w:val="24"/>
              </w:rPr>
            </w:pPr>
            <w:r w:rsidRPr="007F5096">
              <w:rPr>
                <w:rFonts w:ascii="Arial" w:hAnsi="Arial" w:cs="Arial"/>
                <w:sz w:val="22"/>
                <w:szCs w:val="24"/>
              </w:rPr>
              <w:t>3</w:t>
            </w:r>
            <w:r w:rsidR="00520C37">
              <w:rPr>
                <w:rFonts w:ascii="Arial" w:hAnsi="Arial" w:cs="Arial"/>
                <w:sz w:val="22"/>
                <w:szCs w:val="24"/>
              </w:rPr>
              <w:t>35</w:t>
            </w:r>
            <w:r w:rsidRPr="007F5096">
              <w:rPr>
                <w:rFonts w:ascii="Arial" w:hAnsi="Arial" w:cs="Arial"/>
                <w:sz w:val="22"/>
                <w:szCs w:val="24"/>
              </w:rPr>
              <w:t>0</w:t>
            </w:r>
          </w:p>
        </w:tc>
        <w:tc>
          <w:tcPr>
            <w:tcW w:w="1941" w:type="dxa"/>
            <w:vMerge/>
            <w:tcBorders>
              <w:left w:val="single" w:sz="6" w:space="0" w:color="000000"/>
              <w:right w:val="single" w:sz="6" w:space="0" w:color="000000"/>
            </w:tcBorders>
          </w:tcPr>
          <w:p w14:paraId="1E920599" w14:textId="77777777" w:rsidR="00FB39C3" w:rsidRPr="007F5096" w:rsidRDefault="00FB39C3" w:rsidP="000D50F3">
            <w:pPr>
              <w:jc w:val="center"/>
              <w:rPr>
                <w:rFonts w:ascii="Arial" w:hAnsi="Arial" w:cs="Arial"/>
                <w:sz w:val="22"/>
                <w:szCs w:val="24"/>
                <w:lang w:eastAsia="en-US"/>
              </w:rPr>
            </w:pPr>
          </w:p>
        </w:tc>
        <w:tc>
          <w:tcPr>
            <w:tcW w:w="567" w:type="dxa"/>
            <w:tcBorders>
              <w:top w:val="single" w:sz="6" w:space="0" w:color="000000"/>
              <w:left w:val="single" w:sz="6" w:space="0" w:color="000000"/>
              <w:right w:val="single" w:sz="6" w:space="0" w:color="000000"/>
            </w:tcBorders>
          </w:tcPr>
          <w:p w14:paraId="62ED900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709" w:type="dxa"/>
            <w:tcBorders>
              <w:top w:val="single" w:sz="6" w:space="0" w:color="000000"/>
              <w:left w:val="single" w:sz="6" w:space="0" w:color="000000"/>
              <w:right w:val="single" w:sz="6" w:space="0" w:color="000000"/>
            </w:tcBorders>
          </w:tcPr>
          <w:p w14:paraId="4EBB4764"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8" w:type="dxa"/>
            <w:tcBorders>
              <w:top w:val="single" w:sz="6" w:space="0" w:color="000000"/>
              <w:left w:val="single" w:sz="6" w:space="0" w:color="000000"/>
              <w:right w:val="single" w:sz="6" w:space="0" w:color="000000"/>
            </w:tcBorders>
          </w:tcPr>
          <w:p w14:paraId="01AEA1EC"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9" w:type="dxa"/>
            <w:tcBorders>
              <w:top w:val="single" w:sz="6" w:space="0" w:color="000000"/>
              <w:left w:val="single" w:sz="6" w:space="0" w:color="000000"/>
              <w:right w:val="single" w:sz="6" w:space="0" w:color="000000"/>
            </w:tcBorders>
          </w:tcPr>
          <w:p w14:paraId="23867F00"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09" w:type="dxa"/>
            <w:tcBorders>
              <w:top w:val="single" w:sz="6" w:space="0" w:color="000000"/>
              <w:left w:val="single" w:sz="6" w:space="0" w:color="000000"/>
              <w:right w:val="single" w:sz="6" w:space="0" w:color="000000"/>
            </w:tcBorders>
          </w:tcPr>
          <w:p w14:paraId="79C2F98B"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single" w:sz="6" w:space="0" w:color="000000"/>
              <w:left w:val="single" w:sz="6" w:space="0" w:color="000000"/>
              <w:right w:val="single" w:sz="6" w:space="0" w:color="000000"/>
            </w:tcBorders>
          </w:tcPr>
          <w:p w14:paraId="47EC3278"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67" w:type="dxa"/>
            <w:tcBorders>
              <w:top w:val="single" w:sz="6" w:space="0" w:color="000000"/>
              <w:left w:val="single" w:sz="6" w:space="0" w:color="000000"/>
              <w:right w:val="single" w:sz="6" w:space="0" w:color="000000"/>
            </w:tcBorders>
          </w:tcPr>
          <w:p w14:paraId="4B5911DD"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543" w:type="dxa"/>
            <w:tcBorders>
              <w:top w:val="single" w:sz="6" w:space="0" w:color="000000"/>
              <w:left w:val="single" w:sz="6" w:space="0" w:color="000000"/>
              <w:right w:val="single" w:sz="6" w:space="0" w:color="000000"/>
            </w:tcBorders>
          </w:tcPr>
          <w:p w14:paraId="330F372F"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1080" w:type="dxa"/>
            <w:tcBorders>
              <w:top w:val="single" w:sz="6" w:space="0" w:color="000000"/>
              <w:left w:val="single" w:sz="6" w:space="0" w:color="000000"/>
              <w:right w:val="single" w:sz="6" w:space="0" w:color="000000"/>
            </w:tcBorders>
          </w:tcPr>
          <w:p w14:paraId="69C4CF21"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c>
          <w:tcPr>
            <w:tcW w:w="720" w:type="dxa"/>
            <w:tcBorders>
              <w:top w:val="single" w:sz="6" w:space="0" w:color="000000"/>
              <w:left w:val="single" w:sz="6" w:space="0" w:color="000000"/>
              <w:right w:val="single" w:sz="6" w:space="0" w:color="000000"/>
            </w:tcBorders>
          </w:tcPr>
          <w:p w14:paraId="3E4B02A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34" w:type="dxa"/>
            <w:tcBorders>
              <w:top w:val="single" w:sz="6" w:space="0" w:color="000000"/>
              <w:left w:val="single" w:sz="6" w:space="0" w:color="000000"/>
              <w:right w:val="single" w:sz="6" w:space="0" w:color="000000"/>
            </w:tcBorders>
          </w:tcPr>
          <w:p w14:paraId="5EB1761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708" w:type="dxa"/>
            <w:tcBorders>
              <w:top w:val="single" w:sz="6" w:space="0" w:color="000000"/>
              <w:left w:val="single" w:sz="6" w:space="0" w:color="000000"/>
              <w:right w:val="single" w:sz="6" w:space="0" w:color="000000"/>
            </w:tcBorders>
          </w:tcPr>
          <w:p w14:paraId="590C3DC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638" w:type="dxa"/>
            <w:tcBorders>
              <w:top w:val="single" w:sz="6" w:space="0" w:color="000000"/>
              <w:left w:val="single" w:sz="6" w:space="0" w:color="000000"/>
              <w:right w:val="double" w:sz="6" w:space="0" w:color="000000"/>
            </w:tcBorders>
          </w:tcPr>
          <w:p w14:paraId="45A9D015" w14:textId="77777777" w:rsidR="00FB39C3" w:rsidRPr="007F5096" w:rsidRDefault="00FB39C3" w:rsidP="000D50F3">
            <w:pPr>
              <w:jc w:val="center"/>
              <w:rPr>
                <w:rFonts w:ascii="Arial" w:hAnsi="Arial" w:cs="Arial"/>
                <w:sz w:val="22"/>
              </w:rPr>
            </w:pPr>
            <w:r w:rsidRPr="007F5096">
              <w:rPr>
                <w:rFonts w:ascii="Arial" w:hAnsi="Arial" w:cs="Arial"/>
                <w:sz w:val="22"/>
                <w:szCs w:val="24"/>
              </w:rPr>
              <w:t>-</w:t>
            </w:r>
          </w:p>
        </w:tc>
      </w:tr>
    </w:tbl>
    <w:p w14:paraId="1064E381" w14:textId="77777777" w:rsidR="00817B78" w:rsidRPr="007F5096" w:rsidRDefault="00817B78" w:rsidP="00C463BE">
      <w:pPr>
        <w:rPr>
          <w:sz w:val="24"/>
          <w:szCs w:val="24"/>
        </w:rPr>
      </w:pPr>
    </w:p>
    <w:p w14:paraId="097872D4" w14:textId="44C8BEE1" w:rsidR="00FB39C3" w:rsidRPr="007F5096" w:rsidRDefault="00FB39C3" w:rsidP="00FB39C3">
      <w:pPr>
        <w:spacing w:after="120"/>
        <w:jc w:val="center"/>
        <w:rPr>
          <w:rFonts w:ascii="Arial" w:hAnsi="Arial" w:cs="Arial"/>
          <w:b/>
          <w:sz w:val="22"/>
          <w:szCs w:val="22"/>
        </w:rPr>
      </w:pPr>
      <w:bookmarkStart w:id="540" w:name="_Toc84003966"/>
      <w:bookmarkStart w:id="541" w:name="_Toc86222851"/>
      <w:bookmarkStart w:id="542" w:name="_Toc86320862"/>
      <w:bookmarkStart w:id="543" w:name="_Toc87893100"/>
      <w:bookmarkStart w:id="544" w:name="_Hlk84326161"/>
      <w:bookmarkEnd w:id="533"/>
      <w:bookmarkEnd w:id="534"/>
      <w:bookmarkEnd w:id="53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15</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z w:val="22"/>
          <w:szCs w:val="22"/>
        </w:rPr>
        <w:t>Потребное количество цементировочной техники для цементирования обсадных колонн</w:t>
      </w:r>
      <w:bookmarkEnd w:id="540"/>
      <w:bookmarkEnd w:id="541"/>
      <w:bookmarkEnd w:id="542"/>
      <w:bookmarkEnd w:id="543"/>
    </w:p>
    <w:tbl>
      <w:tblPr>
        <w:tblW w:w="0" w:type="auto"/>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ook w:val="01E0" w:firstRow="1" w:lastRow="1" w:firstColumn="1" w:lastColumn="1" w:noHBand="0" w:noVBand="0"/>
      </w:tblPr>
      <w:tblGrid>
        <w:gridCol w:w="1515"/>
        <w:gridCol w:w="1515"/>
        <w:gridCol w:w="1614"/>
        <w:gridCol w:w="1843"/>
        <w:gridCol w:w="1843"/>
        <w:gridCol w:w="1843"/>
        <w:gridCol w:w="2362"/>
        <w:gridCol w:w="2174"/>
      </w:tblGrid>
      <w:tr w:rsidR="00FB39C3" w:rsidRPr="007F5096" w14:paraId="426986D8" w14:textId="77777777" w:rsidTr="000D50F3">
        <w:tc>
          <w:tcPr>
            <w:tcW w:w="1515" w:type="dxa"/>
            <w:vMerge w:val="restart"/>
          </w:tcPr>
          <w:bookmarkEnd w:id="544"/>
          <w:p w14:paraId="6CD9F3DF" w14:textId="77777777" w:rsidR="00FB39C3" w:rsidRPr="007F5096" w:rsidRDefault="00FB39C3" w:rsidP="000D50F3">
            <w:pPr>
              <w:jc w:val="center"/>
              <w:rPr>
                <w:rFonts w:ascii="Arial" w:hAnsi="Arial" w:cs="Arial"/>
                <w:sz w:val="22"/>
                <w:szCs w:val="24"/>
              </w:rPr>
            </w:pPr>
            <w:r w:rsidRPr="007F5096">
              <w:rPr>
                <w:rFonts w:ascii="Arial" w:hAnsi="Arial" w:cs="Arial"/>
                <w:b/>
                <w:sz w:val="22"/>
                <w:szCs w:val="24"/>
              </w:rPr>
              <w:t>№ по порядку</w:t>
            </w:r>
          </w:p>
        </w:tc>
        <w:tc>
          <w:tcPr>
            <w:tcW w:w="1515" w:type="dxa"/>
            <w:vMerge w:val="restart"/>
          </w:tcPr>
          <w:p w14:paraId="006DAF72" w14:textId="77777777" w:rsidR="00FB39C3" w:rsidRPr="007F5096" w:rsidRDefault="00FB39C3" w:rsidP="000D50F3">
            <w:pPr>
              <w:jc w:val="center"/>
              <w:rPr>
                <w:rFonts w:ascii="Arial" w:hAnsi="Arial" w:cs="Arial"/>
                <w:sz w:val="22"/>
                <w:szCs w:val="24"/>
              </w:rPr>
            </w:pPr>
            <w:r w:rsidRPr="007F5096">
              <w:rPr>
                <w:rFonts w:ascii="Arial" w:hAnsi="Arial" w:cs="Arial"/>
                <w:b/>
                <w:sz w:val="22"/>
                <w:szCs w:val="24"/>
              </w:rPr>
              <w:t>Название или шифр</w:t>
            </w:r>
          </w:p>
        </w:tc>
        <w:tc>
          <w:tcPr>
            <w:tcW w:w="11679" w:type="dxa"/>
            <w:gridSpan w:val="6"/>
          </w:tcPr>
          <w:p w14:paraId="0AF05E97" w14:textId="77777777" w:rsidR="00FB39C3" w:rsidRPr="007F5096" w:rsidRDefault="00FB39C3" w:rsidP="000D50F3">
            <w:pPr>
              <w:jc w:val="center"/>
              <w:rPr>
                <w:rFonts w:ascii="Arial" w:hAnsi="Arial" w:cs="Arial"/>
                <w:sz w:val="22"/>
                <w:szCs w:val="24"/>
              </w:rPr>
            </w:pPr>
            <w:r w:rsidRPr="007F5096">
              <w:rPr>
                <w:rFonts w:ascii="Arial" w:hAnsi="Arial" w:cs="Arial"/>
                <w:b/>
                <w:sz w:val="22"/>
                <w:szCs w:val="24"/>
              </w:rPr>
              <w:t>Потребное количество, шт.</w:t>
            </w:r>
          </w:p>
        </w:tc>
      </w:tr>
      <w:tr w:rsidR="00FB39C3" w:rsidRPr="007F5096" w14:paraId="7F6B924F" w14:textId="77777777" w:rsidTr="000D50F3">
        <w:tc>
          <w:tcPr>
            <w:tcW w:w="1515" w:type="dxa"/>
            <w:vMerge/>
          </w:tcPr>
          <w:p w14:paraId="6566F674" w14:textId="77777777" w:rsidR="00FB39C3" w:rsidRPr="007F5096" w:rsidRDefault="00FB39C3" w:rsidP="000D50F3">
            <w:pPr>
              <w:jc w:val="center"/>
              <w:rPr>
                <w:rFonts w:ascii="Arial" w:hAnsi="Arial" w:cs="Arial"/>
                <w:sz w:val="22"/>
                <w:szCs w:val="24"/>
              </w:rPr>
            </w:pPr>
          </w:p>
        </w:tc>
        <w:tc>
          <w:tcPr>
            <w:tcW w:w="1515" w:type="dxa"/>
            <w:vMerge/>
          </w:tcPr>
          <w:p w14:paraId="3A09AA8A" w14:textId="77777777" w:rsidR="00FB39C3" w:rsidRPr="007F5096" w:rsidRDefault="00FB39C3" w:rsidP="000D50F3">
            <w:pPr>
              <w:jc w:val="center"/>
              <w:rPr>
                <w:rFonts w:ascii="Arial" w:hAnsi="Arial" w:cs="Arial"/>
                <w:sz w:val="22"/>
                <w:szCs w:val="24"/>
              </w:rPr>
            </w:pPr>
          </w:p>
        </w:tc>
        <w:tc>
          <w:tcPr>
            <w:tcW w:w="9505" w:type="dxa"/>
            <w:gridSpan w:val="5"/>
          </w:tcPr>
          <w:p w14:paraId="1FE04747" w14:textId="77777777" w:rsidR="00FB39C3" w:rsidRPr="007F5096" w:rsidRDefault="00FB39C3" w:rsidP="000D50F3">
            <w:pPr>
              <w:jc w:val="center"/>
              <w:rPr>
                <w:rFonts w:ascii="Arial" w:hAnsi="Arial" w:cs="Arial"/>
                <w:sz w:val="22"/>
                <w:szCs w:val="24"/>
              </w:rPr>
            </w:pPr>
            <w:r w:rsidRPr="007F5096">
              <w:rPr>
                <w:rFonts w:ascii="Arial" w:hAnsi="Arial" w:cs="Arial"/>
                <w:b/>
                <w:sz w:val="22"/>
                <w:szCs w:val="24"/>
              </w:rPr>
              <w:t>номера колонн (см. таблицу 1.5.2., графа 1)</w:t>
            </w:r>
          </w:p>
        </w:tc>
        <w:tc>
          <w:tcPr>
            <w:tcW w:w="2174" w:type="dxa"/>
            <w:vMerge w:val="restart"/>
          </w:tcPr>
          <w:p w14:paraId="7A1B2BC8" w14:textId="77777777" w:rsidR="00FB39C3" w:rsidRPr="007F5096" w:rsidRDefault="00FB39C3" w:rsidP="000D50F3">
            <w:pPr>
              <w:jc w:val="center"/>
              <w:rPr>
                <w:rFonts w:ascii="Arial" w:hAnsi="Arial" w:cs="Arial"/>
                <w:sz w:val="22"/>
                <w:szCs w:val="24"/>
              </w:rPr>
            </w:pPr>
            <w:r w:rsidRPr="007F5096">
              <w:rPr>
                <w:rFonts w:ascii="Arial" w:hAnsi="Arial" w:cs="Arial"/>
                <w:b/>
                <w:sz w:val="22"/>
                <w:szCs w:val="24"/>
              </w:rPr>
              <w:t>суммарное на скважину</w:t>
            </w:r>
          </w:p>
        </w:tc>
      </w:tr>
      <w:tr w:rsidR="00FB39C3" w:rsidRPr="007F5096" w14:paraId="65D38DC1" w14:textId="77777777" w:rsidTr="000D50F3">
        <w:tc>
          <w:tcPr>
            <w:tcW w:w="1515" w:type="dxa"/>
            <w:vMerge/>
            <w:tcBorders>
              <w:bottom w:val="single" w:sz="4" w:space="0" w:color="auto"/>
            </w:tcBorders>
          </w:tcPr>
          <w:p w14:paraId="5CD8EE3D" w14:textId="77777777" w:rsidR="00FB39C3" w:rsidRPr="007F5096" w:rsidRDefault="00FB39C3" w:rsidP="000D50F3">
            <w:pPr>
              <w:jc w:val="center"/>
              <w:rPr>
                <w:rFonts w:ascii="Arial" w:hAnsi="Arial" w:cs="Arial"/>
                <w:b/>
                <w:sz w:val="22"/>
                <w:szCs w:val="24"/>
              </w:rPr>
            </w:pPr>
          </w:p>
        </w:tc>
        <w:tc>
          <w:tcPr>
            <w:tcW w:w="1515" w:type="dxa"/>
            <w:vMerge/>
            <w:tcBorders>
              <w:bottom w:val="single" w:sz="4" w:space="0" w:color="auto"/>
            </w:tcBorders>
          </w:tcPr>
          <w:p w14:paraId="093878A6" w14:textId="77777777" w:rsidR="00FB39C3" w:rsidRPr="007F5096" w:rsidRDefault="00FB39C3" w:rsidP="000D50F3">
            <w:pPr>
              <w:jc w:val="center"/>
              <w:rPr>
                <w:rFonts w:ascii="Arial" w:hAnsi="Arial" w:cs="Arial"/>
                <w:sz w:val="22"/>
                <w:szCs w:val="24"/>
              </w:rPr>
            </w:pPr>
          </w:p>
        </w:tc>
        <w:tc>
          <w:tcPr>
            <w:tcW w:w="1614" w:type="dxa"/>
            <w:tcBorders>
              <w:bottom w:val="single" w:sz="4" w:space="0" w:color="auto"/>
            </w:tcBorders>
          </w:tcPr>
          <w:p w14:paraId="56792DA7"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1</w:t>
            </w:r>
          </w:p>
        </w:tc>
        <w:tc>
          <w:tcPr>
            <w:tcW w:w="1843" w:type="dxa"/>
            <w:tcBorders>
              <w:bottom w:val="single" w:sz="4" w:space="0" w:color="auto"/>
            </w:tcBorders>
          </w:tcPr>
          <w:p w14:paraId="01D94619"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2</w:t>
            </w:r>
          </w:p>
        </w:tc>
        <w:tc>
          <w:tcPr>
            <w:tcW w:w="1843" w:type="dxa"/>
            <w:tcBorders>
              <w:bottom w:val="single" w:sz="4" w:space="0" w:color="auto"/>
            </w:tcBorders>
          </w:tcPr>
          <w:p w14:paraId="0762EC2D"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3</w:t>
            </w:r>
          </w:p>
        </w:tc>
        <w:tc>
          <w:tcPr>
            <w:tcW w:w="1843" w:type="dxa"/>
            <w:tcBorders>
              <w:bottom w:val="single" w:sz="4" w:space="0" w:color="auto"/>
            </w:tcBorders>
          </w:tcPr>
          <w:p w14:paraId="790B2B93"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4</w:t>
            </w:r>
          </w:p>
        </w:tc>
        <w:tc>
          <w:tcPr>
            <w:tcW w:w="2362" w:type="dxa"/>
            <w:tcBorders>
              <w:bottom w:val="single" w:sz="4" w:space="0" w:color="auto"/>
            </w:tcBorders>
          </w:tcPr>
          <w:p w14:paraId="3C93A433"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5</w:t>
            </w:r>
          </w:p>
        </w:tc>
        <w:tc>
          <w:tcPr>
            <w:tcW w:w="2174" w:type="dxa"/>
            <w:vMerge/>
            <w:tcBorders>
              <w:bottom w:val="single" w:sz="4" w:space="0" w:color="auto"/>
            </w:tcBorders>
          </w:tcPr>
          <w:p w14:paraId="070F0230" w14:textId="77777777" w:rsidR="00FB39C3" w:rsidRPr="007F5096" w:rsidRDefault="00FB39C3" w:rsidP="000D50F3">
            <w:pPr>
              <w:jc w:val="center"/>
              <w:rPr>
                <w:rFonts w:ascii="Arial" w:hAnsi="Arial" w:cs="Arial"/>
                <w:b/>
                <w:sz w:val="22"/>
                <w:szCs w:val="24"/>
              </w:rPr>
            </w:pPr>
          </w:p>
        </w:tc>
      </w:tr>
      <w:tr w:rsidR="00FB39C3" w:rsidRPr="007F5096" w14:paraId="09A04801" w14:textId="77777777" w:rsidTr="000D50F3">
        <w:tc>
          <w:tcPr>
            <w:tcW w:w="1515" w:type="dxa"/>
            <w:tcBorders>
              <w:top w:val="single" w:sz="4" w:space="0" w:color="auto"/>
              <w:bottom w:val="double" w:sz="4" w:space="0" w:color="auto"/>
            </w:tcBorders>
            <w:vAlign w:val="center"/>
          </w:tcPr>
          <w:p w14:paraId="7FF2064B"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1</w:t>
            </w:r>
          </w:p>
        </w:tc>
        <w:tc>
          <w:tcPr>
            <w:tcW w:w="1515" w:type="dxa"/>
            <w:tcBorders>
              <w:top w:val="single" w:sz="4" w:space="0" w:color="auto"/>
              <w:bottom w:val="double" w:sz="4" w:space="0" w:color="auto"/>
            </w:tcBorders>
          </w:tcPr>
          <w:p w14:paraId="02E85BA5"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2</w:t>
            </w:r>
          </w:p>
        </w:tc>
        <w:tc>
          <w:tcPr>
            <w:tcW w:w="1614" w:type="dxa"/>
            <w:tcBorders>
              <w:top w:val="single" w:sz="4" w:space="0" w:color="auto"/>
              <w:bottom w:val="double" w:sz="4" w:space="0" w:color="auto"/>
            </w:tcBorders>
          </w:tcPr>
          <w:p w14:paraId="271067BD"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3</w:t>
            </w:r>
          </w:p>
        </w:tc>
        <w:tc>
          <w:tcPr>
            <w:tcW w:w="1843" w:type="dxa"/>
            <w:tcBorders>
              <w:top w:val="single" w:sz="4" w:space="0" w:color="auto"/>
              <w:bottom w:val="double" w:sz="4" w:space="0" w:color="auto"/>
            </w:tcBorders>
          </w:tcPr>
          <w:p w14:paraId="3B688A3D"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4</w:t>
            </w:r>
          </w:p>
        </w:tc>
        <w:tc>
          <w:tcPr>
            <w:tcW w:w="1843" w:type="dxa"/>
            <w:tcBorders>
              <w:top w:val="single" w:sz="4" w:space="0" w:color="auto"/>
              <w:bottom w:val="double" w:sz="4" w:space="0" w:color="auto"/>
            </w:tcBorders>
          </w:tcPr>
          <w:p w14:paraId="348C2911"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5</w:t>
            </w:r>
          </w:p>
        </w:tc>
        <w:tc>
          <w:tcPr>
            <w:tcW w:w="1843" w:type="dxa"/>
            <w:tcBorders>
              <w:top w:val="single" w:sz="4" w:space="0" w:color="auto"/>
              <w:bottom w:val="double" w:sz="4" w:space="0" w:color="auto"/>
            </w:tcBorders>
          </w:tcPr>
          <w:p w14:paraId="00104207"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6</w:t>
            </w:r>
          </w:p>
        </w:tc>
        <w:tc>
          <w:tcPr>
            <w:tcW w:w="2362" w:type="dxa"/>
            <w:tcBorders>
              <w:top w:val="single" w:sz="4" w:space="0" w:color="auto"/>
              <w:bottom w:val="double" w:sz="4" w:space="0" w:color="auto"/>
            </w:tcBorders>
          </w:tcPr>
          <w:p w14:paraId="0AC1B9A6" w14:textId="77777777" w:rsidR="00FB39C3" w:rsidRPr="007F5096" w:rsidRDefault="00FB39C3" w:rsidP="000D50F3">
            <w:pPr>
              <w:jc w:val="center"/>
              <w:rPr>
                <w:rFonts w:ascii="Arial" w:hAnsi="Arial" w:cs="Arial"/>
                <w:b/>
                <w:sz w:val="22"/>
                <w:szCs w:val="24"/>
              </w:rPr>
            </w:pPr>
            <w:r w:rsidRPr="007F5096">
              <w:rPr>
                <w:rFonts w:ascii="Arial" w:hAnsi="Arial" w:cs="Arial"/>
                <w:b/>
                <w:sz w:val="22"/>
                <w:szCs w:val="24"/>
              </w:rPr>
              <w:t>7</w:t>
            </w:r>
          </w:p>
        </w:tc>
        <w:tc>
          <w:tcPr>
            <w:tcW w:w="2174" w:type="dxa"/>
            <w:tcBorders>
              <w:top w:val="single" w:sz="4" w:space="0" w:color="auto"/>
              <w:bottom w:val="double" w:sz="4" w:space="0" w:color="auto"/>
            </w:tcBorders>
          </w:tcPr>
          <w:p w14:paraId="44FBC423" w14:textId="77777777" w:rsidR="00FB39C3" w:rsidRPr="007F5096" w:rsidRDefault="00FB39C3" w:rsidP="000D50F3">
            <w:pPr>
              <w:jc w:val="center"/>
              <w:rPr>
                <w:rFonts w:ascii="Arial" w:hAnsi="Arial" w:cs="Arial"/>
                <w:b/>
                <w:sz w:val="22"/>
                <w:szCs w:val="24"/>
                <w:lang w:val="en-US"/>
              </w:rPr>
            </w:pPr>
            <w:r w:rsidRPr="007F5096">
              <w:rPr>
                <w:rFonts w:ascii="Arial" w:hAnsi="Arial" w:cs="Arial"/>
                <w:b/>
                <w:sz w:val="22"/>
                <w:szCs w:val="24"/>
                <w:lang w:val="en-US"/>
              </w:rPr>
              <w:t>8</w:t>
            </w:r>
          </w:p>
        </w:tc>
      </w:tr>
      <w:tr w:rsidR="00FB39C3" w:rsidRPr="007F5096" w14:paraId="09BE8C7F" w14:textId="77777777" w:rsidTr="000D50F3">
        <w:tc>
          <w:tcPr>
            <w:tcW w:w="1515" w:type="dxa"/>
            <w:tcBorders>
              <w:top w:val="double" w:sz="4" w:space="0" w:color="auto"/>
              <w:bottom w:val="single" w:sz="4" w:space="0" w:color="auto"/>
            </w:tcBorders>
          </w:tcPr>
          <w:p w14:paraId="64F7151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515" w:type="dxa"/>
            <w:tcBorders>
              <w:top w:val="double" w:sz="4" w:space="0" w:color="auto"/>
              <w:bottom w:val="single" w:sz="4" w:space="0" w:color="auto"/>
            </w:tcBorders>
          </w:tcPr>
          <w:p w14:paraId="75F1258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НТ-400</w:t>
            </w:r>
          </w:p>
        </w:tc>
        <w:tc>
          <w:tcPr>
            <w:tcW w:w="1614" w:type="dxa"/>
            <w:tcBorders>
              <w:top w:val="double" w:sz="4" w:space="0" w:color="auto"/>
              <w:bottom w:val="single" w:sz="4" w:space="0" w:color="auto"/>
            </w:tcBorders>
          </w:tcPr>
          <w:p w14:paraId="3F3A079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double" w:sz="4" w:space="0" w:color="auto"/>
              <w:bottom w:val="single" w:sz="4" w:space="0" w:color="auto"/>
            </w:tcBorders>
          </w:tcPr>
          <w:p w14:paraId="3041C11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double" w:sz="4" w:space="0" w:color="auto"/>
              <w:bottom w:val="single" w:sz="4" w:space="0" w:color="auto"/>
            </w:tcBorders>
          </w:tcPr>
          <w:p w14:paraId="659845CC"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1843" w:type="dxa"/>
            <w:tcBorders>
              <w:top w:val="double" w:sz="4" w:space="0" w:color="auto"/>
              <w:bottom w:val="single" w:sz="4" w:space="0" w:color="auto"/>
            </w:tcBorders>
          </w:tcPr>
          <w:p w14:paraId="1DBA8BC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2362" w:type="dxa"/>
            <w:tcBorders>
              <w:top w:val="double" w:sz="4" w:space="0" w:color="auto"/>
              <w:bottom w:val="single" w:sz="4" w:space="0" w:color="auto"/>
            </w:tcBorders>
          </w:tcPr>
          <w:p w14:paraId="18916E5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5 вызовов</w:t>
            </w:r>
          </w:p>
        </w:tc>
        <w:tc>
          <w:tcPr>
            <w:tcW w:w="2174" w:type="dxa"/>
            <w:tcBorders>
              <w:top w:val="double" w:sz="4" w:space="0" w:color="auto"/>
              <w:bottom w:val="single" w:sz="4" w:space="0" w:color="auto"/>
            </w:tcBorders>
          </w:tcPr>
          <w:p w14:paraId="1E42F50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5</w:t>
            </w:r>
          </w:p>
        </w:tc>
      </w:tr>
      <w:tr w:rsidR="00FB39C3" w:rsidRPr="007F5096" w14:paraId="765BE5C2" w14:textId="77777777" w:rsidTr="000D50F3">
        <w:tc>
          <w:tcPr>
            <w:tcW w:w="1515" w:type="dxa"/>
            <w:tcBorders>
              <w:top w:val="single" w:sz="4" w:space="0" w:color="auto"/>
              <w:bottom w:val="single" w:sz="4" w:space="0" w:color="auto"/>
            </w:tcBorders>
          </w:tcPr>
          <w:p w14:paraId="6E20A92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1515" w:type="dxa"/>
            <w:tcBorders>
              <w:top w:val="single" w:sz="4" w:space="0" w:color="auto"/>
              <w:bottom w:val="single" w:sz="4" w:space="0" w:color="auto"/>
            </w:tcBorders>
          </w:tcPr>
          <w:p w14:paraId="7605D57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lang w:val="en-US"/>
              </w:rPr>
              <w:t xml:space="preserve">RCM </w:t>
            </w:r>
            <w:proofErr w:type="spellStart"/>
            <w:r w:rsidRPr="007F5096">
              <w:rPr>
                <w:rFonts w:ascii="Arial" w:hAnsi="Arial" w:cs="Arial"/>
                <w:sz w:val="22"/>
                <w:szCs w:val="24"/>
                <w:lang w:val="en-US"/>
              </w:rPr>
              <w:t>IIe</w:t>
            </w:r>
            <w:proofErr w:type="spellEnd"/>
          </w:p>
        </w:tc>
        <w:tc>
          <w:tcPr>
            <w:tcW w:w="1614" w:type="dxa"/>
            <w:tcBorders>
              <w:top w:val="single" w:sz="4" w:space="0" w:color="auto"/>
              <w:bottom w:val="single" w:sz="4" w:space="0" w:color="auto"/>
            </w:tcBorders>
          </w:tcPr>
          <w:p w14:paraId="58DA4A8F"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1</w:t>
            </w:r>
          </w:p>
        </w:tc>
        <w:tc>
          <w:tcPr>
            <w:tcW w:w="1843" w:type="dxa"/>
            <w:tcBorders>
              <w:top w:val="single" w:sz="4" w:space="0" w:color="auto"/>
              <w:bottom w:val="single" w:sz="4" w:space="0" w:color="auto"/>
            </w:tcBorders>
          </w:tcPr>
          <w:p w14:paraId="496B293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single" w:sz="4" w:space="0" w:color="auto"/>
              <w:bottom w:val="single" w:sz="4" w:space="0" w:color="auto"/>
            </w:tcBorders>
          </w:tcPr>
          <w:p w14:paraId="2F17FD1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1843" w:type="dxa"/>
            <w:tcBorders>
              <w:top w:val="single" w:sz="4" w:space="0" w:color="auto"/>
              <w:bottom w:val="single" w:sz="4" w:space="0" w:color="auto"/>
            </w:tcBorders>
          </w:tcPr>
          <w:p w14:paraId="46552F5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2</w:t>
            </w:r>
          </w:p>
        </w:tc>
        <w:tc>
          <w:tcPr>
            <w:tcW w:w="2362" w:type="dxa"/>
            <w:tcBorders>
              <w:top w:val="single" w:sz="4" w:space="0" w:color="auto"/>
              <w:bottom w:val="single" w:sz="4" w:space="0" w:color="auto"/>
            </w:tcBorders>
          </w:tcPr>
          <w:p w14:paraId="4D065AEC"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5 вызовов</w:t>
            </w:r>
          </w:p>
        </w:tc>
        <w:tc>
          <w:tcPr>
            <w:tcW w:w="2174" w:type="dxa"/>
            <w:tcBorders>
              <w:top w:val="single" w:sz="4" w:space="0" w:color="auto"/>
              <w:bottom w:val="single" w:sz="4" w:space="0" w:color="auto"/>
            </w:tcBorders>
          </w:tcPr>
          <w:p w14:paraId="07DAF7A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5</w:t>
            </w:r>
          </w:p>
        </w:tc>
      </w:tr>
      <w:tr w:rsidR="00FB39C3" w:rsidRPr="007F5096" w14:paraId="3A30AB35" w14:textId="77777777" w:rsidTr="000D50F3">
        <w:tc>
          <w:tcPr>
            <w:tcW w:w="1515" w:type="dxa"/>
            <w:tcBorders>
              <w:top w:val="single" w:sz="4" w:space="0" w:color="auto"/>
              <w:bottom w:val="single" w:sz="4" w:space="0" w:color="auto"/>
            </w:tcBorders>
          </w:tcPr>
          <w:p w14:paraId="3E8A3BBD"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3</w:t>
            </w:r>
          </w:p>
        </w:tc>
        <w:tc>
          <w:tcPr>
            <w:tcW w:w="1515" w:type="dxa"/>
            <w:tcBorders>
              <w:top w:val="single" w:sz="4" w:space="0" w:color="auto"/>
              <w:bottom w:val="single" w:sz="4" w:space="0" w:color="auto"/>
            </w:tcBorders>
          </w:tcPr>
          <w:p w14:paraId="582289A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ОСР-20</w:t>
            </w:r>
          </w:p>
        </w:tc>
        <w:tc>
          <w:tcPr>
            <w:tcW w:w="1614" w:type="dxa"/>
            <w:tcBorders>
              <w:top w:val="single" w:sz="4" w:space="0" w:color="auto"/>
              <w:bottom w:val="single" w:sz="4" w:space="0" w:color="auto"/>
            </w:tcBorders>
          </w:tcPr>
          <w:p w14:paraId="40082DF4"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1</w:t>
            </w:r>
          </w:p>
        </w:tc>
        <w:tc>
          <w:tcPr>
            <w:tcW w:w="1843" w:type="dxa"/>
            <w:tcBorders>
              <w:top w:val="single" w:sz="4" w:space="0" w:color="auto"/>
              <w:bottom w:val="single" w:sz="4" w:space="0" w:color="auto"/>
            </w:tcBorders>
          </w:tcPr>
          <w:p w14:paraId="14D7B26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single" w:sz="4" w:space="0" w:color="auto"/>
              <w:bottom w:val="single" w:sz="4" w:space="0" w:color="auto"/>
            </w:tcBorders>
          </w:tcPr>
          <w:p w14:paraId="31E3B4D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single" w:sz="4" w:space="0" w:color="auto"/>
              <w:bottom w:val="single" w:sz="4" w:space="0" w:color="auto"/>
            </w:tcBorders>
          </w:tcPr>
          <w:p w14:paraId="079D8861"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2362" w:type="dxa"/>
            <w:tcBorders>
              <w:top w:val="single" w:sz="4" w:space="0" w:color="auto"/>
              <w:bottom w:val="single" w:sz="4" w:space="0" w:color="auto"/>
            </w:tcBorders>
          </w:tcPr>
          <w:p w14:paraId="4185B6C6"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4 вызова</w:t>
            </w:r>
          </w:p>
        </w:tc>
        <w:tc>
          <w:tcPr>
            <w:tcW w:w="2174" w:type="dxa"/>
            <w:tcBorders>
              <w:top w:val="single" w:sz="4" w:space="0" w:color="auto"/>
              <w:bottom w:val="single" w:sz="4" w:space="0" w:color="auto"/>
            </w:tcBorders>
          </w:tcPr>
          <w:p w14:paraId="41C192FC"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4</w:t>
            </w:r>
          </w:p>
        </w:tc>
      </w:tr>
      <w:tr w:rsidR="00FB39C3" w:rsidRPr="007F5096" w14:paraId="69D9E476" w14:textId="77777777" w:rsidTr="000D50F3">
        <w:tc>
          <w:tcPr>
            <w:tcW w:w="1515" w:type="dxa"/>
            <w:tcBorders>
              <w:top w:val="single" w:sz="4" w:space="0" w:color="auto"/>
              <w:bottom w:val="single" w:sz="4" w:space="0" w:color="auto"/>
            </w:tcBorders>
          </w:tcPr>
          <w:p w14:paraId="7824EC0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4</w:t>
            </w:r>
          </w:p>
        </w:tc>
        <w:tc>
          <w:tcPr>
            <w:tcW w:w="1515" w:type="dxa"/>
            <w:tcBorders>
              <w:top w:val="single" w:sz="4" w:space="0" w:color="auto"/>
              <w:bottom w:val="single" w:sz="4" w:space="0" w:color="auto"/>
            </w:tcBorders>
          </w:tcPr>
          <w:p w14:paraId="3B80290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БМ-700</w:t>
            </w:r>
          </w:p>
        </w:tc>
        <w:tc>
          <w:tcPr>
            <w:tcW w:w="1614" w:type="dxa"/>
            <w:tcBorders>
              <w:top w:val="single" w:sz="4" w:space="0" w:color="auto"/>
              <w:bottom w:val="single" w:sz="4" w:space="0" w:color="auto"/>
            </w:tcBorders>
          </w:tcPr>
          <w:p w14:paraId="3EB2D2E0"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1</w:t>
            </w:r>
          </w:p>
        </w:tc>
        <w:tc>
          <w:tcPr>
            <w:tcW w:w="1843" w:type="dxa"/>
            <w:tcBorders>
              <w:top w:val="single" w:sz="4" w:space="0" w:color="auto"/>
              <w:bottom w:val="single" w:sz="4" w:space="0" w:color="auto"/>
            </w:tcBorders>
          </w:tcPr>
          <w:p w14:paraId="6D50B357"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single" w:sz="4" w:space="0" w:color="auto"/>
              <w:bottom w:val="single" w:sz="4" w:space="0" w:color="auto"/>
            </w:tcBorders>
          </w:tcPr>
          <w:p w14:paraId="4BFCF3E3"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single" w:sz="4" w:space="0" w:color="auto"/>
              <w:bottom w:val="single" w:sz="4" w:space="0" w:color="auto"/>
            </w:tcBorders>
          </w:tcPr>
          <w:p w14:paraId="422518DE"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2362" w:type="dxa"/>
            <w:tcBorders>
              <w:top w:val="single" w:sz="4" w:space="0" w:color="auto"/>
              <w:bottom w:val="single" w:sz="4" w:space="0" w:color="auto"/>
            </w:tcBorders>
          </w:tcPr>
          <w:p w14:paraId="2437C87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4 вызова</w:t>
            </w:r>
          </w:p>
        </w:tc>
        <w:tc>
          <w:tcPr>
            <w:tcW w:w="2174" w:type="dxa"/>
            <w:tcBorders>
              <w:top w:val="single" w:sz="4" w:space="0" w:color="auto"/>
              <w:bottom w:val="single" w:sz="4" w:space="0" w:color="auto"/>
            </w:tcBorders>
          </w:tcPr>
          <w:p w14:paraId="0B12C345"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4</w:t>
            </w:r>
          </w:p>
        </w:tc>
      </w:tr>
      <w:tr w:rsidR="00FB39C3" w:rsidRPr="007F5096" w14:paraId="7E212416" w14:textId="77777777" w:rsidTr="000D50F3">
        <w:tc>
          <w:tcPr>
            <w:tcW w:w="1515" w:type="dxa"/>
            <w:tcBorders>
              <w:top w:val="single" w:sz="4" w:space="0" w:color="auto"/>
              <w:bottom w:val="double" w:sz="4" w:space="0" w:color="auto"/>
            </w:tcBorders>
          </w:tcPr>
          <w:p w14:paraId="671E7E1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5</w:t>
            </w:r>
          </w:p>
        </w:tc>
        <w:tc>
          <w:tcPr>
            <w:tcW w:w="1515" w:type="dxa"/>
            <w:tcBorders>
              <w:top w:val="single" w:sz="4" w:space="0" w:color="auto"/>
              <w:bottom w:val="double" w:sz="4" w:space="0" w:color="auto"/>
            </w:tcBorders>
          </w:tcPr>
          <w:p w14:paraId="17D963C0"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СКЦ-2М</w:t>
            </w:r>
          </w:p>
        </w:tc>
        <w:tc>
          <w:tcPr>
            <w:tcW w:w="1614" w:type="dxa"/>
            <w:tcBorders>
              <w:top w:val="single" w:sz="4" w:space="0" w:color="auto"/>
              <w:bottom w:val="double" w:sz="4" w:space="0" w:color="auto"/>
            </w:tcBorders>
          </w:tcPr>
          <w:p w14:paraId="09D4733A"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1</w:t>
            </w:r>
          </w:p>
        </w:tc>
        <w:tc>
          <w:tcPr>
            <w:tcW w:w="1843" w:type="dxa"/>
            <w:tcBorders>
              <w:top w:val="single" w:sz="4" w:space="0" w:color="auto"/>
              <w:bottom w:val="double" w:sz="4" w:space="0" w:color="auto"/>
            </w:tcBorders>
          </w:tcPr>
          <w:p w14:paraId="36552D92"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single" w:sz="4" w:space="0" w:color="auto"/>
              <w:bottom w:val="double" w:sz="4" w:space="0" w:color="auto"/>
            </w:tcBorders>
          </w:tcPr>
          <w:p w14:paraId="7CC20809"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1843" w:type="dxa"/>
            <w:tcBorders>
              <w:top w:val="single" w:sz="4" w:space="0" w:color="auto"/>
              <w:bottom w:val="double" w:sz="4" w:space="0" w:color="auto"/>
            </w:tcBorders>
          </w:tcPr>
          <w:p w14:paraId="3ABB44D8"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1</w:t>
            </w:r>
          </w:p>
        </w:tc>
        <w:tc>
          <w:tcPr>
            <w:tcW w:w="2362" w:type="dxa"/>
            <w:tcBorders>
              <w:top w:val="single" w:sz="4" w:space="0" w:color="auto"/>
              <w:bottom w:val="double" w:sz="4" w:space="0" w:color="auto"/>
            </w:tcBorders>
          </w:tcPr>
          <w:p w14:paraId="3D4CEACF"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4 вызова</w:t>
            </w:r>
          </w:p>
        </w:tc>
        <w:tc>
          <w:tcPr>
            <w:tcW w:w="2174" w:type="dxa"/>
            <w:tcBorders>
              <w:top w:val="single" w:sz="4" w:space="0" w:color="auto"/>
              <w:bottom w:val="double" w:sz="4" w:space="0" w:color="auto"/>
            </w:tcBorders>
          </w:tcPr>
          <w:p w14:paraId="4AD8E6F5" w14:textId="77777777" w:rsidR="00FB39C3" w:rsidRPr="007F5096" w:rsidRDefault="00FB39C3" w:rsidP="000D50F3">
            <w:pPr>
              <w:jc w:val="center"/>
              <w:rPr>
                <w:rFonts w:ascii="Arial" w:hAnsi="Arial" w:cs="Arial"/>
                <w:sz w:val="22"/>
                <w:szCs w:val="24"/>
                <w:lang w:val="en-US"/>
              </w:rPr>
            </w:pPr>
            <w:r w:rsidRPr="007F5096">
              <w:rPr>
                <w:rFonts w:ascii="Arial" w:hAnsi="Arial" w:cs="Arial"/>
                <w:sz w:val="22"/>
                <w:szCs w:val="24"/>
                <w:lang w:val="en-US"/>
              </w:rPr>
              <w:t>4</w:t>
            </w:r>
          </w:p>
        </w:tc>
      </w:tr>
    </w:tbl>
    <w:p w14:paraId="060A24CB" w14:textId="77777777" w:rsidR="008762AD" w:rsidRPr="007F5096" w:rsidRDefault="008762AD" w:rsidP="00FB39C3">
      <w:pPr>
        <w:jc w:val="left"/>
        <w:rPr>
          <w:rFonts w:ascii="Arial" w:hAnsi="Arial" w:cs="Arial"/>
          <w:b/>
          <w:sz w:val="22"/>
          <w:szCs w:val="22"/>
        </w:rPr>
      </w:pPr>
    </w:p>
    <w:p w14:paraId="58724D16" w14:textId="22FAAEA1" w:rsidR="00FB39C3" w:rsidRPr="000F6756" w:rsidRDefault="00FB39C3" w:rsidP="00FB39C3">
      <w:pPr>
        <w:jc w:val="left"/>
        <w:rPr>
          <w:rFonts w:ascii="Arial" w:hAnsi="Arial" w:cs="Arial"/>
          <w:i/>
          <w:iCs/>
          <w:sz w:val="22"/>
          <w:szCs w:val="22"/>
        </w:rPr>
      </w:pPr>
      <w:proofErr w:type="gramStart"/>
      <w:r w:rsidRPr="000F6756">
        <w:rPr>
          <w:rFonts w:ascii="Arial" w:hAnsi="Arial" w:cs="Arial"/>
          <w:b/>
          <w:i/>
          <w:iCs/>
          <w:sz w:val="22"/>
          <w:szCs w:val="22"/>
        </w:rPr>
        <w:t xml:space="preserve">Примечание:  </w:t>
      </w:r>
      <w:proofErr w:type="spellStart"/>
      <w:r w:rsidRPr="000F6756">
        <w:rPr>
          <w:rFonts w:ascii="Arial" w:hAnsi="Arial" w:cs="Arial"/>
          <w:i/>
          <w:iCs/>
          <w:sz w:val="22"/>
          <w:szCs w:val="22"/>
        </w:rPr>
        <w:t>Осреднительная</w:t>
      </w:r>
      <w:proofErr w:type="spellEnd"/>
      <w:proofErr w:type="gramEnd"/>
      <w:r w:rsidRPr="000F6756">
        <w:rPr>
          <w:rFonts w:ascii="Arial" w:hAnsi="Arial" w:cs="Arial"/>
          <w:i/>
          <w:iCs/>
          <w:sz w:val="22"/>
          <w:szCs w:val="22"/>
        </w:rPr>
        <w:t xml:space="preserve"> емкость доставляется на буровую за 24 часа до начала цементирования.</w:t>
      </w:r>
    </w:p>
    <w:p w14:paraId="340430D1" w14:textId="77777777" w:rsidR="00817B78" w:rsidRPr="007F5096" w:rsidRDefault="00817B78" w:rsidP="00D204B4">
      <w:pPr>
        <w:jc w:val="left"/>
        <w:rPr>
          <w:sz w:val="24"/>
          <w:szCs w:val="24"/>
        </w:rPr>
      </w:pPr>
    </w:p>
    <w:p w14:paraId="169740B3" w14:textId="77777777" w:rsidR="000B0BAC" w:rsidRPr="007F5096" w:rsidRDefault="000B0BAC" w:rsidP="00FB39C3">
      <w:pPr>
        <w:jc w:val="center"/>
        <w:rPr>
          <w:rFonts w:ascii="Arial" w:hAnsi="Arial" w:cs="Arial"/>
          <w:b/>
          <w:sz w:val="22"/>
          <w:szCs w:val="22"/>
        </w:rPr>
      </w:pPr>
      <w:bookmarkStart w:id="545" w:name="_Toc86222852"/>
      <w:bookmarkStart w:id="546" w:name="_Toc86320863"/>
      <w:bookmarkStart w:id="547" w:name="_Toc87893101"/>
      <w:bookmarkStart w:id="548" w:name="_Hlk86760571"/>
    </w:p>
    <w:p w14:paraId="3BBB4F96" w14:textId="66EC6E9D" w:rsidR="000B0BAC" w:rsidRPr="007F5096" w:rsidRDefault="000B0BAC" w:rsidP="000B0BAC">
      <w:pPr>
        <w:jc w:val="center"/>
        <w:rPr>
          <w:rFonts w:ascii="Arial" w:hAnsi="Arial" w:cs="Arial"/>
          <w:b/>
          <w:sz w:val="22"/>
          <w:szCs w:val="22"/>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16</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Потребное количество материалов для цементирования обсадных колонн</w:t>
      </w:r>
    </w:p>
    <w:p w14:paraId="1BE8FB0C" w14:textId="77777777" w:rsidR="000B0BAC" w:rsidRPr="007F5096" w:rsidRDefault="000B0BAC" w:rsidP="000B0BAC">
      <w:pPr>
        <w:widowControl w:val="0"/>
        <w:autoSpaceDE w:val="0"/>
        <w:autoSpaceDN w:val="0"/>
        <w:adjustRightInd w:val="0"/>
        <w:jc w:val="left"/>
        <w:rPr>
          <w:b/>
          <w:sz w:val="24"/>
          <w:szCs w:val="24"/>
        </w:rPr>
      </w:pPr>
    </w:p>
    <w:tbl>
      <w:tblPr>
        <w:tblW w:w="15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685"/>
        <w:gridCol w:w="2977"/>
        <w:gridCol w:w="709"/>
        <w:gridCol w:w="681"/>
        <w:gridCol w:w="851"/>
        <w:gridCol w:w="1134"/>
        <w:gridCol w:w="850"/>
        <w:gridCol w:w="1276"/>
        <w:gridCol w:w="1134"/>
        <w:gridCol w:w="1302"/>
      </w:tblGrid>
      <w:tr w:rsidR="000B0BAC" w:rsidRPr="007F5096" w14:paraId="6D67B65D" w14:textId="77777777" w:rsidTr="00282AAA">
        <w:trPr>
          <w:jc w:val="center"/>
        </w:trPr>
        <w:tc>
          <w:tcPr>
            <w:tcW w:w="568" w:type="dxa"/>
            <w:vMerge w:val="restart"/>
            <w:tcBorders>
              <w:top w:val="double" w:sz="4" w:space="0" w:color="auto"/>
              <w:left w:val="double" w:sz="4" w:space="0" w:color="auto"/>
            </w:tcBorders>
            <w:textDirection w:val="btLr"/>
            <w:vAlign w:val="center"/>
          </w:tcPr>
          <w:p w14:paraId="53F3AEC2" w14:textId="77777777" w:rsidR="000B0BAC" w:rsidRPr="007F5096" w:rsidRDefault="000B0BAC" w:rsidP="00282AAA">
            <w:pPr>
              <w:tabs>
                <w:tab w:val="left" w:pos="6028"/>
              </w:tabs>
              <w:jc w:val="center"/>
              <w:rPr>
                <w:rFonts w:ascii="Arial" w:hAnsi="Arial" w:cs="Arial"/>
              </w:rPr>
            </w:pPr>
            <w:r w:rsidRPr="007F5096">
              <w:rPr>
                <w:rFonts w:ascii="Arial" w:hAnsi="Arial" w:cs="Arial"/>
                <w:b/>
              </w:rPr>
              <w:t xml:space="preserve">Номер </w:t>
            </w:r>
            <w:proofErr w:type="spellStart"/>
            <w:r w:rsidRPr="007F5096">
              <w:rPr>
                <w:rFonts w:ascii="Arial" w:hAnsi="Arial" w:cs="Arial"/>
                <w:b/>
              </w:rPr>
              <w:t>попорядку</w:t>
            </w:r>
            <w:proofErr w:type="spellEnd"/>
          </w:p>
        </w:tc>
        <w:tc>
          <w:tcPr>
            <w:tcW w:w="3685" w:type="dxa"/>
            <w:vMerge w:val="restart"/>
            <w:tcBorders>
              <w:top w:val="double" w:sz="4" w:space="0" w:color="auto"/>
            </w:tcBorders>
            <w:vAlign w:val="center"/>
          </w:tcPr>
          <w:p w14:paraId="4684398B" w14:textId="77777777" w:rsidR="000B0BAC" w:rsidRPr="007F5096" w:rsidRDefault="000B0BAC" w:rsidP="00282AAA">
            <w:pPr>
              <w:tabs>
                <w:tab w:val="left" w:pos="6028"/>
              </w:tabs>
              <w:jc w:val="center"/>
              <w:rPr>
                <w:rFonts w:ascii="Arial" w:hAnsi="Arial" w:cs="Arial"/>
              </w:rPr>
            </w:pPr>
            <w:r w:rsidRPr="007F5096">
              <w:rPr>
                <w:rFonts w:ascii="Arial" w:hAnsi="Arial" w:cs="Arial"/>
                <w:b/>
              </w:rPr>
              <w:t>Название или шифр</w:t>
            </w:r>
          </w:p>
        </w:tc>
        <w:tc>
          <w:tcPr>
            <w:tcW w:w="2977" w:type="dxa"/>
            <w:vMerge w:val="restart"/>
            <w:tcBorders>
              <w:top w:val="double" w:sz="4" w:space="0" w:color="auto"/>
            </w:tcBorders>
            <w:vAlign w:val="center"/>
          </w:tcPr>
          <w:p w14:paraId="59A06701" w14:textId="77777777" w:rsidR="000B0BAC" w:rsidRPr="007F5096" w:rsidRDefault="000B0BAC" w:rsidP="00282AAA">
            <w:pPr>
              <w:tabs>
                <w:tab w:val="left" w:pos="6028"/>
              </w:tabs>
              <w:jc w:val="center"/>
              <w:rPr>
                <w:rFonts w:ascii="Arial" w:hAnsi="Arial" w:cs="Arial"/>
              </w:rPr>
            </w:pPr>
            <w:r w:rsidRPr="007F5096">
              <w:rPr>
                <w:rFonts w:ascii="Arial" w:hAnsi="Arial" w:cs="Arial"/>
                <w:b/>
              </w:rPr>
              <w:t>ГОСТ, ОСТ, МРТУ, ТУ, МУ и т.п. на изготовление</w:t>
            </w:r>
          </w:p>
        </w:tc>
        <w:tc>
          <w:tcPr>
            <w:tcW w:w="709" w:type="dxa"/>
            <w:vMerge w:val="restart"/>
            <w:tcBorders>
              <w:top w:val="double" w:sz="4" w:space="0" w:color="auto"/>
            </w:tcBorders>
            <w:textDirection w:val="btLr"/>
          </w:tcPr>
          <w:p w14:paraId="799C8593" w14:textId="77777777" w:rsidR="000B0BAC" w:rsidRPr="007F5096" w:rsidRDefault="000B0BAC" w:rsidP="00282AAA">
            <w:pPr>
              <w:tabs>
                <w:tab w:val="left" w:pos="6028"/>
              </w:tabs>
              <w:jc w:val="center"/>
              <w:rPr>
                <w:rFonts w:ascii="Arial" w:hAnsi="Arial" w:cs="Arial"/>
              </w:rPr>
            </w:pPr>
            <w:r w:rsidRPr="007F5096">
              <w:rPr>
                <w:rFonts w:ascii="Arial" w:hAnsi="Arial" w:cs="Arial"/>
                <w:b/>
              </w:rPr>
              <w:t>Единица измерения</w:t>
            </w:r>
          </w:p>
        </w:tc>
        <w:tc>
          <w:tcPr>
            <w:tcW w:w="7228" w:type="dxa"/>
            <w:gridSpan w:val="7"/>
            <w:tcBorders>
              <w:top w:val="double" w:sz="4" w:space="0" w:color="auto"/>
              <w:right w:val="double" w:sz="4" w:space="0" w:color="auto"/>
            </w:tcBorders>
          </w:tcPr>
          <w:p w14:paraId="04BD4E0B" w14:textId="77777777" w:rsidR="000B0BAC" w:rsidRPr="007F5096" w:rsidRDefault="000B0BAC" w:rsidP="00282AAA">
            <w:pPr>
              <w:tabs>
                <w:tab w:val="left" w:pos="6028"/>
              </w:tabs>
              <w:jc w:val="center"/>
              <w:rPr>
                <w:rFonts w:ascii="Arial" w:hAnsi="Arial" w:cs="Arial"/>
              </w:rPr>
            </w:pPr>
            <w:r w:rsidRPr="007F5096">
              <w:rPr>
                <w:rFonts w:ascii="Arial" w:hAnsi="Arial" w:cs="Arial"/>
                <w:b/>
              </w:rPr>
              <w:t>Потребное количество</w:t>
            </w:r>
          </w:p>
        </w:tc>
      </w:tr>
      <w:tr w:rsidR="000B0BAC" w:rsidRPr="007F5096" w14:paraId="68CFDDD4" w14:textId="77777777" w:rsidTr="00282AAA">
        <w:trPr>
          <w:jc w:val="center"/>
        </w:trPr>
        <w:tc>
          <w:tcPr>
            <w:tcW w:w="568" w:type="dxa"/>
            <w:vMerge/>
            <w:tcBorders>
              <w:left w:val="double" w:sz="4" w:space="0" w:color="auto"/>
            </w:tcBorders>
          </w:tcPr>
          <w:p w14:paraId="3ECBFABB" w14:textId="77777777" w:rsidR="000B0BAC" w:rsidRPr="007F5096" w:rsidRDefault="000B0BAC" w:rsidP="00282AAA">
            <w:pPr>
              <w:tabs>
                <w:tab w:val="left" w:pos="6028"/>
              </w:tabs>
              <w:jc w:val="center"/>
              <w:rPr>
                <w:rFonts w:ascii="Arial" w:hAnsi="Arial" w:cs="Arial"/>
              </w:rPr>
            </w:pPr>
          </w:p>
        </w:tc>
        <w:tc>
          <w:tcPr>
            <w:tcW w:w="3685" w:type="dxa"/>
            <w:vMerge/>
          </w:tcPr>
          <w:p w14:paraId="325EB5F8" w14:textId="77777777" w:rsidR="000B0BAC" w:rsidRPr="007F5096" w:rsidRDefault="000B0BAC" w:rsidP="00282AAA">
            <w:pPr>
              <w:tabs>
                <w:tab w:val="left" w:pos="6028"/>
              </w:tabs>
              <w:jc w:val="center"/>
              <w:rPr>
                <w:rFonts w:ascii="Arial" w:hAnsi="Arial" w:cs="Arial"/>
              </w:rPr>
            </w:pPr>
          </w:p>
        </w:tc>
        <w:tc>
          <w:tcPr>
            <w:tcW w:w="2977" w:type="dxa"/>
            <w:vMerge/>
          </w:tcPr>
          <w:p w14:paraId="7677C35B" w14:textId="77777777" w:rsidR="000B0BAC" w:rsidRPr="007F5096" w:rsidRDefault="000B0BAC" w:rsidP="00282AAA">
            <w:pPr>
              <w:tabs>
                <w:tab w:val="left" w:pos="6028"/>
              </w:tabs>
              <w:jc w:val="center"/>
              <w:rPr>
                <w:rFonts w:ascii="Arial" w:hAnsi="Arial" w:cs="Arial"/>
              </w:rPr>
            </w:pPr>
          </w:p>
        </w:tc>
        <w:tc>
          <w:tcPr>
            <w:tcW w:w="709" w:type="dxa"/>
            <w:vMerge/>
          </w:tcPr>
          <w:p w14:paraId="6B8E7936" w14:textId="77777777" w:rsidR="000B0BAC" w:rsidRPr="007F5096" w:rsidRDefault="000B0BAC" w:rsidP="00282AAA">
            <w:pPr>
              <w:tabs>
                <w:tab w:val="left" w:pos="6028"/>
              </w:tabs>
              <w:jc w:val="center"/>
              <w:rPr>
                <w:rFonts w:ascii="Arial" w:hAnsi="Arial" w:cs="Arial"/>
              </w:rPr>
            </w:pPr>
          </w:p>
        </w:tc>
        <w:tc>
          <w:tcPr>
            <w:tcW w:w="5926" w:type="dxa"/>
            <w:gridSpan w:val="6"/>
          </w:tcPr>
          <w:p w14:paraId="53CCEFE5" w14:textId="77777777" w:rsidR="000B0BAC" w:rsidRPr="007F5096" w:rsidRDefault="000B0BAC" w:rsidP="00282AAA">
            <w:pPr>
              <w:tabs>
                <w:tab w:val="left" w:pos="6028"/>
              </w:tabs>
              <w:jc w:val="center"/>
              <w:rPr>
                <w:rFonts w:ascii="Arial" w:hAnsi="Arial" w:cs="Arial"/>
              </w:rPr>
            </w:pPr>
            <w:r w:rsidRPr="007F5096">
              <w:rPr>
                <w:rFonts w:ascii="Arial" w:hAnsi="Arial" w:cs="Arial"/>
                <w:b/>
              </w:rPr>
              <w:t>Номера колонн (см. таблицу 1.5.2, графа 1)</w:t>
            </w:r>
          </w:p>
        </w:tc>
        <w:tc>
          <w:tcPr>
            <w:tcW w:w="1302" w:type="dxa"/>
            <w:vMerge w:val="restart"/>
            <w:tcBorders>
              <w:right w:val="double" w:sz="4" w:space="0" w:color="auto"/>
            </w:tcBorders>
            <w:textDirection w:val="btLr"/>
            <w:vAlign w:val="center"/>
          </w:tcPr>
          <w:p w14:paraId="781C17F4" w14:textId="77777777" w:rsidR="000B0BAC" w:rsidRPr="007F5096" w:rsidRDefault="000B0BAC" w:rsidP="00282AAA">
            <w:pPr>
              <w:tabs>
                <w:tab w:val="left" w:pos="6028"/>
              </w:tabs>
              <w:jc w:val="center"/>
              <w:rPr>
                <w:rFonts w:ascii="Arial" w:hAnsi="Arial" w:cs="Arial"/>
              </w:rPr>
            </w:pPr>
            <w:r w:rsidRPr="007F5096">
              <w:rPr>
                <w:rFonts w:ascii="Arial" w:hAnsi="Arial" w:cs="Arial"/>
                <w:b/>
              </w:rPr>
              <w:t>Суммарное на скважину</w:t>
            </w:r>
          </w:p>
        </w:tc>
      </w:tr>
      <w:tr w:rsidR="000B0BAC" w:rsidRPr="007F5096" w14:paraId="04870A49" w14:textId="77777777" w:rsidTr="00411CB5">
        <w:trPr>
          <w:trHeight w:val="836"/>
          <w:jc w:val="center"/>
        </w:trPr>
        <w:tc>
          <w:tcPr>
            <w:tcW w:w="568" w:type="dxa"/>
            <w:vMerge/>
            <w:tcBorders>
              <w:left w:val="double" w:sz="4" w:space="0" w:color="auto"/>
            </w:tcBorders>
          </w:tcPr>
          <w:p w14:paraId="097E0754" w14:textId="77777777" w:rsidR="000B0BAC" w:rsidRPr="007F5096" w:rsidRDefault="000B0BAC" w:rsidP="00282AAA">
            <w:pPr>
              <w:tabs>
                <w:tab w:val="left" w:pos="6028"/>
              </w:tabs>
              <w:jc w:val="center"/>
              <w:rPr>
                <w:rFonts w:ascii="Arial" w:hAnsi="Arial" w:cs="Arial"/>
              </w:rPr>
            </w:pPr>
          </w:p>
        </w:tc>
        <w:tc>
          <w:tcPr>
            <w:tcW w:w="3685" w:type="dxa"/>
            <w:vMerge/>
          </w:tcPr>
          <w:p w14:paraId="42EBD7EA" w14:textId="77777777" w:rsidR="000B0BAC" w:rsidRPr="007F5096" w:rsidRDefault="000B0BAC" w:rsidP="00282AAA">
            <w:pPr>
              <w:tabs>
                <w:tab w:val="left" w:pos="6028"/>
              </w:tabs>
              <w:jc w:val="center"/>
              <w:rPr>
                <w:rFonts w:ascii="Arial" w:hAnsi="Arial" w:cs="Arial"/>
              </w:rPr>
            </w:pPr>
          </w:p>
        </w:tc>
        <w:tc>
          <w:tcPr>
            <w:tcW w:w="2977" w:type="dxa"/>
            <w:vMerge/>
          </w:tcPr>
          <w:p w14:paraId="6CC700E6" w14:textId="77777777" w:rsidR="000B0BAC" w:rsidRPr="007F5096" w:rsidRDefault="000B0BAC" w:rsidP="00282AAA">
            <w:pPr>
              <w:tabs>
                <w:tab w:val="left" w:pos="6028"/>
              </w:tabs>
              <w:jc w:val="center"/>
              <w:rPr>
                <w:rFonts w:ascii="Arial" w:hAnsi="Arial" w:cs="Arial"/>
              </w:rPr>
            </w:pPr>
          </w:p>
        </w:tc>
        <w:tc>
          <w:tcPr>
            <w:tcW w:w="709" w:type="dxa"/>
            <w:vMerge/>
          </w:tcPr>
          <w:p w14:paraId="297A700B" w14:textId="77777777" w:rsidR="000B0BAC" w:rsidRPr="007F5096" w:rsidRDefault="000B0BAC" w:rsidP="00282AAA">
            <w:pPr>
              <w:tabs>
                <w:tab w:val="left" w:pos="6028"/>
              </w:tabs>
              <w:jc w:val="center"/>
              <w:rPr>
                <w:rFonts w:ascii="Arial" w:hAnsi="Arial" w:cs="Arial"/>
              </w:rPr>
            </w:pPr>
          </w:p>
        </w:tc>
        <w:tc>
          <w:tcPr>
            <w:tcW w:w="681" w:type="dxa"/>
            <w:vMerge w:val="restart"/>
            <w:vAlign w:val="center"/>
          </w:tcPr>
          <w:p w14:paraId="59290C78" w14:textId="1F29CCE1" w:rsidR="000B0BAC" w:rsidRPr="007F5096" w:rsidRDefault="000B0BAC" w:rsidP="00AF7125">
            <w:pPr>
              <w:tabs>
                <w:tab w:val="left" w:pos="6028"/>
              </w:tabs>
              <w:jc w:val="center"/>
              <w:rPr>
                <w:rFonts w:ascii="Arial" w:hAnsi="Arial" w:cs="Arial"/>
                <w:b/>
                <w:lang w:val="en-US"/>
              </w:rPr>
            </w:pPr>
            <w:r w:rsidRPr="007F5096">
              <w:rPr>
                <w:rFonts w:ascii="Arial" w:hAnsi="Arial" w:cs="Arial"/>
                <w:b/>
                <w:lang w:val="en-US"/>
              </w:rPr>
              <w:t>0-</w:t>
            </w:r>
            <w:r w:rsidR="00AF7125" w:rsidRPr="007F5096">
              <w:rPr>
                <w:rFonts w:ascii="Arial" w:hAnsi="Arial" w:cs="Arial"/>
                <w:b/>
              </w:rPr>
              <w:t>3</w:t>
            </w:r>
            <w:r w:rsidR="00AF7125" w:rsidRPr="007F5096">
              <w:rPr>
                <w:rFonts w:ascii="Arial" w:hAnsi="Arial" w:cs="Arial"/>
                <w:b/>
                <w:lang w:val="en-US"/>
              </w:rPr>
              <w:t>0</w:t>
            </w:r>
          </w:p>
        </w:tc>
        <w:tc>
          <w:tcPr>
            <w:tcW w:w="851" w:type="dxa"/>
            <w:vMerge w:val="restart"/>
            <w:vAlign w:val="center"/>
          </w:tcPr>
          <w:p w14:paraId="16D03375" w14:textId="77777777" w:rsidR="000B0BAC" w:rsidRPr="007F5096" w:rsidRDefault="000B0BAC" w:rsidP="00282AAA">
            <w:pPr>
              <w:tabs>
                <w:tab w:val="left" w:pos="6028"/>
              </w:tabs>
              <w:jc w:val="center"/>
              <w:rPr>
                <w:rFonts w:ascii="Arial" w:hAnsi="Arial" w:cs="Arial"/>
                <w:b/>
                <w:lang w:val="en-US"/>
              </w:rPr>
            </w:pPr>
            <w:r w:rsidRPr="007F5096">
              <w:rPr>
                <w:rFonts w:ascii="Arial" w:hAnsi="Arial" w:cs="Arial"/>
                <w:b/>
                <w:lang w:val="en-US"/>
              </w:rPr>
              <w:t>0-100</w:t>
            </w:r>
          </w:p>
        </w:tc>
        <w:tc>
          <w:tcPr>
            <w:tcW w:w="1984" w:type="dxa"/>
            <w:gridSpan w:val="2"/>
            <w:vAlign w:val="center"/>
          </w:tcPr>
          <w:p w14:paraId="4C52DD81" w14:textId="77777777" w:rsidR="000B0BAC" w:rsidRPr="007F5096" w:rsidRDefault="000B0BAC" w:rsidP="00282AAA">
            <w:pPr>
              <w:tabs>
                <w:tab w:val="left" w:pos="6028"/>
              </w:tabs>
              <w:jc w:val="center"/>
              <w:rPr>
                <w:rFonts w:ascii="Arial" w:hAnsi="Arial" w:cs="Arial"/>
                <w:b/>
                <w:lang w:val="en-US"/>
              </w:rPr>
            </w:pPr>
            <w:r w:rsidRPr="007F5096">
              <w:rPr>
                <w:rFonts w:ascii="Arial" w:hAnsi="Arial" w:cs="Arial"/>
                <w:b/>
              </w:rPr>
              <w:t>0-</w:t>
            </w:r>
            <w:r w:rsidRPr="007F5096">
              <w:rPr>
                <w:rFonts w:ascii="Arial" w:hAnsi="Arial" w:cs="Arial"/>
                <w:b/>
                <w:lang w:val="en-US"/>
              </w:rPr>
              <w:t>1500</w:t>
            </w:r>
          </w:p>
        </w:tc>
        <w:tc>
          <w:tcPr>
            <w:tcW w:w="2410" w:type="dxa"/>
            <w:gridSpan w:val="2"/>
            <w:tcBorders>
              <w:bottom w:val="single" w:sz="4" w:space="0" w:color="auto"/>
            </w:tcBorders>
            <w:vAlign w:val="center"/>
          </w:tcPr>
          <w:p w14:paraId="22087B14" w14:textId="64462C9B" w:rsidR="000B0BAC" w:rsidRPr="007F5096" w:rsidRDefault="000B0BAC" w:rsidP="00282AAA">
            <w:pPr>
              <w:tabs>
                <w:tab w:val="left" w:pos="6028"/>
              </w:tabs>
              <w:jc w:val="center"/>
              <w:rPr>
                <w:rFonts w:ascii="Arial" w:hAnsi="Arial" w:cs="Arial"/>
                <w:b/>
                <w:lang w:val="en-US"/>
              </w:rPr>
            </w:pPr>
            <w:r w:rsidRPr="007F5096">
              <w:rPr>
                <w:rFonts w:ascii="Arial" w:hAnsi="Arial" w:cs="Arial"/>
                <w:b/>
              </w:rPr>
              <w:t>0-</w:t>
            </w:r>
            <w:r w:rsidRPr="007F5096">
              <w:rPr>
                <w:rFonts w:ascii="Arial" w:hAnsi="Arial" w:cs="Arial"/>
                <w:b/>
                <w:lang w:val="en-US"/>
              </w:rPr>
              <w:t>3</w:t>
            </w:r>
            <w:r w:rsidR="00520C37">
              <w:rPr>
                <w:rFonts w:ascii="Arial" w:hAnsi="Arial" w:cs="Arial"/>
                <w:b/>
              </w:rPr>
              <w:t>35</w:t>
            </w:r>
            <w:r w:rsidRPr="007F5096">
              <w:rPr>
                <w:rFonts w:ascii="Arial" w:hAnsi="Arial" w:cs="Arial"/>
                <w:b/>
              </w:rPr>
              <w:t>0</w:t>
            </w:r>
          </w:p>
        </w:tc>
        <w:tc>
          <w:tcPr>
            <w:tcW w:w="1302" w:type="dxa"/>
            <w:vMerge/>
            <w:tcBorders>
              <w:right w:val="double" w:sz="4" w:space="0" w:color="auto"/>
            </w:tcBorders>
          </w:tcPr>
          <w:p w14:paraId="3A66603E" w14:textId="77777777" w:rsidR="000B0BAC" w:rsidRPr="007F5096" w:rsidRDefault="000B0BAC" w:rsidP="00282AAA">
            <w:pPr>
              <w:tabs>
                <w:tab w:val="left" w:pos="6028"/>
              </w:tabs>
              <w:jc w:val="center"/>
              <w:rPr>
                <w:rFonts w:ascii="Arial" w:hAnsi="Arial" w:cs="Arial"/>
              </w:rPr>
            </w:pPr>
          </w:p>
        </w:tc>
      </w:tr>
      <w:tr w:rsidR="004D0250" w:rsidRPr="007F5096" w14:paraId="7B1843B9" w14:textId="77777777" w:rsidTr="00411CB5">
        <w:trPr>
          <w:trHeight w:val="930"/>
          <w:jc w:val="center"/>
        </w:trPr>
        <w:tc>
          <w:tcPr>
            <w:tcW w:w="568" w:type="dxa"/>
            <w:vMerge/>
            <w:tcBorders>
              <w:left w:val="double" w:sz="4" w:space="0" w:color="auto"/>
              <w:bottom w:val="single" w:sz="4" w:space="0" w:color="auto"/>
            </w:tcBorders>
          </w:tcPr>
          <w:p w14:paraId="4BA24B3D" w14:textId="77777777" w:rsidR="004D0250" w:rsidRPr="007F5096" w:rsidRDefault="004D0250" w:rsidP="00282AAA">
            <w:pPr>
              <w:tabs>
                <w:tab w:val="left" w:pos="6028"/>
              </w:tabs>
              <w:jc w:val="center"/>
              <w:rPr>
                <w:rFonts w:ascii="Arial" w:hAnsi="Arial" w:cs="Arial"/>
              </w:rPr>
            </w:pPr>
          </w:p>
        </w:tc>
        <w:tc>
          <w:tcPr>
            <w:tcW w:w="3685" w:type="dxa"/>
            <w:vMerge/>
            <w:tcBorders>
              <w:bottom w:val="single" w:sz="4" w:space="0" w:color="auto"/>
            </w:tcBorders>
          </w:tcPr>
          <w:p w14:paraId="2C2D5042" w14:textId="77777777" w:rsidR="004D0250" w:rsidRPr="007F5096" w:rsidRDefault="004D0250" w:rsidP="00282AAA">
            <w:pPr>
              <w:tabs>
                <w:tab w:val="left" w:pos="6028"/>
              </w:tabs>
              <w:jc w:val="center"/>
              <w:rPr>
                <w:rFonts w:ascii="Arial" w:hAnsi="Arial" w:cs="Arial"/>
              </w:rPr>
            </w:pPr>
          </w:p>
        </w:tc>
        <w:tc>
          <w:tcPr>
            <w:tcW w:w="2977" w:type="dxa"/>
            <w:vMerge/>
            <w:tcBorders>
              <w:bottom w:val="single" w:sz="4" w:space="0" w:color="auto"/>
            </w:tcBorders>
          </w:tcPr>
          <w:p w14:paraId="616CB96F" w14:textId="77777777" w:rsidR="004D0250" w:rsidRPr="007F5096" w:rsidRDefault="004D0250" w:rsidP="00282AAA">
            <w:pPr>
              <w:tabs>
                <w:tab w:val="left" w:pos="6028"/>
              </w:tabs>
              <w:jc w:val="center"/>
              <w:rPr>
                <w:rFonts w:ascii="Arial" w:hAnsi="Arial" w:cs="Arial"/>
              </w:rPr>
            </w:pPr>
          </w:p>
        </w:tc>
        <w:tc>
          <w:tcPr>
            <w:tcW w:w="709" w:type="dxa"/>
            <w:vMerge/>
            <w:tcBorders>
              <w:bottom w:val="single" w:sz="4" w:space="0" w:color="auto"/>
            </w:tcBorders>
          </w:tcPr>
          <w:p w14:paraId="2312BFC7" w14:textId="77777777" w:rsidR="004D0250" w:rsidRPr="007F5096" w:rsidRDefault="004D0250" w:rsidP="00282AAA">
            <w:pPr>
              <w:tabs>
                <w:tab w:val="left" w:pos="6028"/>
              </w:tabs>
              <w:jc w:val="center"/>
              <w:rPr>
                <w:rFonts w:ascii="Arial" w:hAnsi="Arial" w:cs="Arial"/>
              </w:rPr>
            </w:pPr>
          </w:p>
        </w:tc>
        <w:tc>
          <w:tcPr>
            <w:tcW w:w="681" w:type="dxa"/>
            <w:vMerge/>
            <w:tcBorders>
              <w:bottom w:val="single" w:sz="4" w:space="0" w:color="auto"/>
            </w:tcBorders>
            <w:vAlign w:val="center"/>
          </w:tcPr>
          <w:p w14:paraId="2153F0B7" w14:textId="77777777" w:rsidR="004D0250" w:rsidRPr="007F5096" w:rsidRDefault="004D0250" w:rsidP="00282AAA">
            <w:pPr>
              <w:tabs>
                <w:tab w:val="left" w:pos="6028"/>
              </w:tabs>
              <w:jc w:val="center"/>
              <w:rPr>
                <w:rFonts w:ascii="Arial" w:hAnsi="Arial" w:cs="Arial"/>
                <w:b/>
                <w:lang w:val="en-US"/>
              </w:rPr>
            </w:pPr>
          </w:p>
        </w:tc>
        <w:tc>
          <w:tcPr>
            <w:tcW w:w="851" w:type="dxa"/>
            <w:vMerge/>
            <w:tcBorders>
              <w:bottom w:val="single" w:sz="4" w:space="0" w:color="auto"/>
            </w:tcBorders>
            <w:vAlign w:val="center"/>
          </w:tcPr>
          <w:p w14:paraId="2C465188" w14:textId="77777777" w:rsidR="004D0250" w:rsidRPr="007F5096" w:rsidRDefault="004D0250" w:rsidP="00282AAA">
            <w:pPr>
              <w:tabs>
                <w:tab w:val="left" w:pos="6028"/>
              </w:tabs>
              <w:jc w:val="center"/>
              <w:rPr>
                <w:rFonts w:ascii="Arial" w:hAnsi="Arial" w:cs="Arial"/>
                <w:b/>
                <w:lang w:val="en-US"/>
              </w:rPr>
            </w:pPr>
          </w:p>
        </w:tc>
        <w:tc>
          <w:tcPr>
            <w:tcW w:w="1134" w:type="dxa"/>
            <w:tcBorders>
              <w:bottom w:val="single" w:sz="4" w:space="0" w:color="auto"/>
            </w:tcBorders>
            <w:vAlign w:val="center"/>
          </w:tcPr>
          <w:p w14:paraId="20B298F6" w14:textId="3FBF868B" w:rsidR="004D0250" w:rsidRPr="007F5096" w:rsidRDefault="004D0250" w:rsidP="00282AAA">
            <w:pPr>
              <w:tabs>
                <w:tab w:val="left" w:pos="6028"/>
              </w:tabs>
              <w:jc w:val="center"/>
              <w:rPr>
                <w:rFonts w:ascii="Arial" w:hAnsi="Arial" w:cs="Arial"/>
                <w:b/>
              </w:rPr>
            </w:pPr>
            <w:r w:rsidRPr="007F5096">
              <w:rPr>
                <w:rFonts w:ascii="Arial" w:hAnsi="Arial" w:cs="Arial"/>
                <w:b/>
              </w:rPr>
              <w:t>900</w:t>
            </w:r>
            <w:r w:rsidR="006D2E67" w:rsidRPr="007F5096">
              <w:rPr>
                <w:rFonts w:ascii="Arial" w:hAnsi="Arial" w:cs="Arial"/>
                <w:b/>
              </w:rPr>
              <w:t>-1500</w:t>
            </w:r>
          </w:p>
        </w:tc>
        <w:tc>
          <w:tcPr>
            <w:tcW w:w="850" w:type="dxa"/>
            <w:tcBorders>
              <w:bottom w:val="single" w:sz="4" w:space="0" w:color="auto"/>
            </w:tcBorders>
            <w:vAlign w:val="center"/>
          </w:tcPr>
          <w:p w14:paraId="565A13A1" w14:textId="3CE8E7B4" w:rsidR="004D0250" w:rsidRPr="007F5096" w:rsidRDefault="006D2E67" w:rsidP="00282AAA">
            <w:pPr>
              <w:tabs>
                <w:tab w:val="left" w:pos="6028"/>
              </w:tabs>
              <w:jc w:val="center"/>
              <w:rPr>
                <w:rFonts w:ascii="Arial" w:hAnsi="Arial" w:cs="Arial"/>
                <w:b/>
              </w:rPr>
            </w:pPr>
            <w:r w:rsidRPr="007F5096">
              <w:rPr>
                <w:rFonts w:ascii="Arial" w:hAnsi="Arial" w:cs="Arial"/>
                <w:b/>
              </w:rPr>
              <w:t>0-</w:t>
            </w:r>
            <w:r w:rsidR="004D0250" w:rsidRPr="007F5096">
              <w:rPr>
                <w:rFonts w:ascii="Arial" w:hAnsi="Arial" w:cs="Arial"/>
                <w:b/>
              </w:rPr>
              <w:t>900</w:t>
            </w:r>
          </w:p>
        </w:tc>
        <w:tc>
          <w:tcPr>
            <w:tcW w:w="1276" w:type="dxa"/>
            <w:tcBorders>
              <w:bottom w:val="single" w:sz="4" w:space="0" w:color="auto"/>
            </w:tcBorders>
            <w:vAlign w:val="center"/>
          </w:tcPr>
          <w:p w14:paraId="7EA2E4F0" w14:textId="40806419" w:rsidR="004D0250" w:rsidRPr="007F5096" w:rsidRDefault="004D0250" w:rsidP="00282AAA">
            <w:pPr>
              <w:tabs>
                <w:tab w:val="left" w:pos="6028"/>
              </w:tabs>
              <w:jc w:val="center"/>
              <w:rPr>
                <w:rFonts w:ascii="Arial" w:hAnsi="Arial" w:cs="Arial"/>
                <w:b/>
              </w:rPr>
            </w:pPr>
            <w:r w:rsidRPr="007F5096">
              <w:rPr>
                <w:rFonts w:ascii="Arial" w:hAnsi="Arial" w:cs="Arial"/>
                <w:b/>
              </w:rPr>
              <w:t>14</w:t>
            </w:r>
            <w:r w:rsidR="00497A19">
              <w:rPr>
                <w:rFonts w:ascii="Arial" w:hAnsi="Arial" w:cs="Arial"/>
                <w:b/>
                <w:lang w:val="en-US"/>
              </w:rPr>
              <w:t>5</w:t>
            </w:r>
            <w:r w:rsidRPr="007F5096">
              <w:rPr>
                <w:rFonts w:ascii="Arial" w:hAnsi="Arial" w:cs="Arial"/>
                <w:b/>
              </w:rPr>
              <w:t>0</w:t>
            </w:r>
            <w:r w:rsidR="006D2E67" w:rsidRPr="007F5096">
              <w:rPr>
                <w:rFonts w:ascii="Arial" w:hAnsi="Arial" w:cs="Arial"/>
                <w:b/>
              </w:rPr>
              <w:t>-3</w:t>
            </w:r>
            <w:r w:rsidR="00520C37">
              <w:rPr>
                <w:rFonts w:ascii="Arial" w:hAnsi="Arial" w:cs="Arial"/>
                <w:b/>
              </w:rPr>
              <w:t>35</w:t>
            </w:r>
            <w:r w:rsidR="006D2E67" w:rsidRPr="007F5096">
              <w:rPr>
                <w:rFonts w:ascii="Arial" w:hAnsi="Arial" w:cs="Arial"/>
                <w:b/>
              </w:rPr>
              <w:t>0</w:t>
            </w:r>
          </w:p>
        </w:tc>
        <w:tc>
          <w:tcPr>
            <w:tcW w:w="1134" w:type="dxa"/>
            <w:tcBorders>
              <w:bottom w:val="single" w:sz="4" w:space="0" w:color="auto"/>
            </w:tcBorders>
            <w:vAlign w:val="center"/>
          </w:tcPr>
          <w:p w14:paraId="4A35C7A5" w14:textId="6F2B12E8" w:rsidR="004D0250" w:rsidRPr="007F5096" w:rsidRDefault="006D2E67" w:rsidP="00282AAA">
            <w:pPr>
              <w:tabs>
                <w:tab w:val="left" w:pos="6028"/>
              </w:tabs>
              <w:jc w:val="center"/>
              <w:rPr>
                <w:rFonts w:ascii="Arial" w:hAnsi="Arial" w:cs="Arial"/>
                <w:b/>
              </w:rPr>
            </w:pPr>
            <w:r w:rsidRPr="007F5096">
              <w:rPr>
                <w:rFonts w:ascii="Arial" w:hAnsi="Arial" w:cs="Arial"/>
                <w:b/>
              </w:rPr>
              <w:t>0-</w:t>
            </w:r>
            <w:r w:rsidR="004D0250" w:rsidRPr="007F5096">
              <w:rPr>
                <w:rFonts w:ascii="Arial" w:hAnsi="Arial" w:cs="Arial"/>
                <w:b/>
              </w:rPr>
              <w:t>14</w:t>
            </w:r>
            <w:r w:rsidR="00497A19">
              <w:rPr>
                <w:rFonts w:ascii="Arial" w:hAnsi="Arial" w:cs="Arial"/>
                <w:b/>
                <w:lang w:val="en-US"/>
              </w:rPr>
              <w:t>5</w:t>
            </w:r>
            <w:r w:rsidR="004D0250" w:rsidRPr="007F5096">
              <w:rPr>
                <w:rFonts w:ascii="Arial" w:hAnsi="Arial" w:cs="Arial"/>
                <w:b/>
              </w:rPr>
              <w:t>0</w:t>
            </w:r>
          </w:p>
        </w:tc>
        <w:tc>
          <w:tcPr>
            <w:tcW w:w="1302" w:type="dxa"/>
            <w:vMerge/>
            <w:tcBorders>
              <w:bottom w:val="single" w:sz="4" w:space="0" w:color="auto"/>
              <w:right w:val="double" w:sz="4" w:space="0" w:color="auto"/>
            </w:tcBorders>
          </w:tcPr>
          <w:p w14:paraId="0C38D38B" w14:textId="77777777" w:rsidR="004D0250" w:rsidRPr="007F5096" w:rsidRDefault="004D0250" w:rsidP="00282AAA">
            <w:pPr>
              <w:tabs>
                <w:tab w:val="left" w:pos="6028"/>
              </w:tabs>
              <w:jc w:val="center"/>
              <w:rPr>
                <w:rFonts w:ascii="Arial" w:hAnsi="Arial" w:cs="Arial"/>
              </w:rPr>
            </w:pPr>
          </w:p>
        </w:tc>
      </w:tr>
      <w:tr w:rsidR="004D0250" w:rsidRPr="007F5096" w14:paraId="299F777F" w14:textId="77777777" w:rsidTr="00411CB5">
        <w:trPr>
          <w:jc w:val="center"/>
        </w:trPr>
        <w:tc>
          <w:tcPr>
            <w:tcW w:w="568" w:type="dxa"/>
            <w:tcBorders>
              <w:left w:val="double" w:sz="4" w:space="0" w:color="auto"/>
              <w:bottom w:val="double" w:sz="4" w:space="0" w:color="auto"/>
            </w:tcBorders>
          </w:tcPr>
          <w:p w14:paraId="6CEB144E" w14:textId="77777777" w:rsidR="004D0250" w:rsidRPr="007F5096" w:rsidRDefault="004D0250" w:rsidP="00282AAA">
            <w:pPr>
              <w:tabs>
                <w:tab w:val="left" w:pos="6028"/>
              </w:tabs>
              <w:jc w:val="center"/>
              <w:rPr>
                <w:rFonts w:ascii="Arial" w:hAnsi="Arial" w:cs="Arial"/>
                <w:b/>
                <w:lang w:val="en-US"/>
              </w:rPr>
            </w:pPr>
            <w:r w:rsidRPr="007F5096">
              <w:rPr>
                <w:rFonts w:ascii="Arial" w:hAnsi="Arial" w:cs="Arial"/>
                <w:b/>
                <w:lang w:val="en-US"/>
              </w:rPr>
              <w:t>1</w:t>
            </w:r>
          </w:p>
        </w:tc>
        <w:tc>
          <w:tcPr>
            <w:tcW w:w="3685" w:type="dxa"/>
            <w:tcBorders>
              <w:bottom w:val="double" w:sz="4" w:space="0" w:color="auto"/>
            </w:tcBorders>
          </w:tcPr>
          <w:p w14:paraId="1176D72B" w14:textId="77777777" w:rsidR="004D0250" w:rsidRPr="007F5096" w:rsidRDefault="004D0250" w:rsidP="00282AAA">
            <w:pPr>
              <w:tabs>
                <w:tab w:val="left" w:pos="6028"/>
              </w:tabs>
              <w:jc w:val="center"/>
              <w:rPr>
                <w:rFonts w:ascii="Arial" w:hAnsi="Arial" w:cs="Arial"/>
                <w:b/>
                <w:lang w:val="en-US"/>
              </w:rPr>
            </w:pPr>
            <w:r w:rsidRPr="007F5096">
              <w:rPr>
                <w:rFonts w:ascii="Arial" w:hAnsi="Arial" w:cs="Arial"/>
                <w:b/>
                <w:lang w:val="en-US"/>
              </w:rPr>
              <w:t>2</w:t>
            </w:r>
          </w:p>
        </w:tc>
        <w:tc>
          <w:tcPr>
            <w:tcW w:w="2977" w:type="dxa"/>
            <w:tcBorders>
              <w:bottom w:val="double" w:sz="4" w:space="0" w:color="auto"/>
            </w:tcBorders>
          </w:tcPr>
          <w:p w14:paraId="17295694" w14:textId="77777777" w:rsidR="004D0250" w:rsidRPr="007F5096" w:rsidRDefault="004D0250" w:rsidP="00282AAA">
            <w:pPr>
              <w:tabs>
                <w:tab w:val="left" w:pos="6028"/>
              </w:tabs>
              <w:jc w:val="center"/>
              <w:rPr>
                <w:rFonts w:ascii="Arial" w:hAnsi="Arial" w:cs="Arial"/>
                <w:b/>
                <w:lang w:val="en-US"/>
              </w:rPr>
            </w:pPr>
            <w:r w:rsidRPr="007F5096">
              <w:rPr>
                <w:rFonts w:ascii="Arial" w:hAnsi="Arial" w:cs="Arial"/>
                <w:b/>
                <w:lang w:val="en-US"/>
              </w:rPr>
              <w:t>3</w:t>
            </w:r>
          </w:p>
        </w:tc>
        <w:tc>
          <w:tcPr>
            <w:tcW w:w="709" w:type="dxa"/>
            <w:tcBorders>
              <w:bottom w:val="double" w:sz="4" w:space="0" w:color="auto"/>
            </w:tcBorders>
          </w:tcPr>
          <w:p w14:paraId="27EB29F5" w14:textId="77777777" w:rsidR="004D0250" w:rsidRPr="007F5096" w:rsidRDefault="004D0250" w:rsidP="00282AAA">
            <w:pPr>
              <w:tabs>
                <w:tab w:val="left" w:pos="6028"/>
              </w:tabs>
              <w:jc w:val="center"/>
              <w:rPr>
                <w:rFonts w:ascii="Arial" w:hAnsi="Arial" w:cs="Arial"/>
                <w:b/>
                <w:lang w:val="en-US"/>
              </w:rPr>
            </w:pPr>
            <w:r w:rsidRPr="007F5096">
              <w:rPr>
                <w:rFonts w:ascii="Arial" w:hAnsi="Arial" w:cs="Arial"/>
                <w:b/>
                <w:lang w:val="en-US"/>
              </w:rPr>
              <w:t>4</w:t>
            </w:r>
          </w:p>
        </w:tc>
        <w:tc>
          <w:tcPr>
            <w:tcW w:w="681" w:type="dxa"/>
            <w:tcBorders>
              <w:bottom w:val="double" w:sz="4" w:space="0" w:color="auto"/>
            </w:tcBorders>
          </w:tcPr>
          <w:p w14:paraId="03B56CB5" w14:textId="77777777" w:rsidR="004D0250" w:rsidRPr="007F5096" w:rsidRDefault="004D0250" w:rsidP="00282AAA">
            <w:pPr>
              <w:tabs>
                <w:tab w:val="left" w:pos="6028"/>
              </w:tabs>
              <w:jc w:val="center"/>
              <w:rPr>
                <w:rFonts w:ascii="Arial" w:hAnsi="Arial" w:cs="Arial"/>
                <w:b/>
                <w:lang w:val="en-US"/>
              </w:rPr>
            </w:pPr>
            <w:r w:rsidRPr="007F5096">
              <w:rPr>
                <w:rFonts w:ascii="Arial" w:hAnsi="Arial" w:cs="Arial"/>
                <w:b/>
                <w:lang w:val="en-US"/>
              </w:rPr>
              <w:t>5</w:t>
            </w:r>
          </w:p>
        </w:tc>
        <w:tc>
          <w:tcPr>
            <w:tcW w:w="851" w:type="dxa"/>
            <w:tcBorders>
              <w:bottom w:val="double" w:sz="4" w:space="0" w:color="auto"/>
            </w:tcBorders>
          </w:tcPr>
          <w:p w14:paraId="621800EB" w14:textId="77777777" w:rsidR="004D0250" w:rsidRPr="007F5096" w:rsidRDefault="004D0250" w:rsidP="00282AAA">
            <w:pPr>
              <w:tabs>
                <w:tab w:val="left" w:pos="6028"/>
              </w:tabs>
              <w:jc w:val="center"/>
              <w:rPr>
                <w:rFonts w:ascii="Arial" w:hAnsi="Arial" w:cs="Arial"/>
                <w:b/>
                <w:lang w:val="en-US"/>
              </w:rPr>
            </w:pPr>
            <w:r w:rsidRPr="007F5096">
              <w:rPr>
                <w:rFonts w:ascii="Arial" w:hAnsi="Arial" w:cs="Arial"/>
                <w:b/>
                <w:lang w:val="en-US"/>
              </w:rPr>
              <w:t>6</w:t>
            </w:r>
          </w:p>
        </w:tc>
        <w:tc>
          <w:tcPr>
            <w:tcW w:w="1134" w:type="dxa"/>
            <w:tcBorders>
              <w:bottom w:val="double" w:sz="4" w:space="0" w:color="auto"/>
            </w:tcBorders>
          </w:tcPr>
          <w:p w14:paraId="4DE814CE" w14:textId="77777777" w:rsidR="004D0250" w:rsidRPr="007F5096" w:rsidRDefault="004D0250" w:rsidP="00282AAA">
            <w:pPr>
              <w:tabs>
                <w:tab w:val="left" w:pos="6028"/>
              </w:tabs>
              <w:jc w:val="center"/>
              <w:rPr>
                <w:rFonts w:ascii="Arial" w:hAnsi="Arial" w:cs="Arial"/>
                <w:b/>
              </w:rPr>
            </w:pPr>
            <w:r w:rsidRPr="007F5096">
              <w:rPr>
                <w:rFonts w:ascii="Arial" w:hAnsi="Arial" w:cs="Arial"/>
                <w:b/>
              </w:rPr>
              <w:t>7</w:t>
            </w:r>
          </w:p>
        </w:tc>
        <w:tc>
          <w:tcPr>
            <w:tcW w:w="850" w:type="dxa"/>
            <w:tcBorders>
              <w:bottom w:val="double" w:sz="4" w:space="0" w:color="auto"/>
            </w:tcBorders>
          </w:tcPr>
          <w:p w14:paraId="7CDFAF80" w14:textId="1A7C93C8" w:rsidR="004D0250" w:rsidRPr="007F5096" w:rsidRDefault="004D0250" w:rsidP="00282AAA">
            <w:pPr>
              <w:tabs>
                <w:tab w:val="left" w:pos="6028"/>
              </w:tabs>
              <w:jc w:val="center"/>
              <w:rPr>
                <w:rFonts w:ascii="Arial" w:hAnsi="Arial" w:cs="Arial"/>
                <w:b/>
              </w:rPr>
            </w:pPr>
            <w:r w:rsidRPr="007F5096">
              <w:rPr>
                <w:rFonts w:ascii="Arial" w:hAnsi="Arial" w:cs="Arial"/>
                <w:b/>
              </w:rPr>
              <w:t>8</w:t>
            </w:r>
          </w:p>
        </w:tc>
        <w:tc>
          <w:tcPr>
            <w:tcW w:w="1276" w:type="dxa"/>
            <w:tcBorders>
              <w:bottom w:val="double" w:sz="4" w:space="0" w:color="auto"/>
            </w:tcBorders>
          </w:tcPr>
          <w:p w14:paraId="5B731014" w14:textId="354D987C" w:rsidR="004D0250" w:rsidRPr="007F5096" w:rsidRDefault="004D0250" w:rsidP="00282AAA">
            <w:pPr>
              <w:tabs>
                <w:tab w:val="left" w:pos="6028"/>
              </w:tabs>
              <w:jc w:val="center"/>
              <w:rPr>
                <w:rFonts w:ascii="Arial" w:hAnsi="Arial" w:cs="Arial"/>
                <w:b/>
              </w:rPr>
            </w:pPr>
            <w:r w:rsidRPr="007F5096">
              <w:rPr>
                <w:rFonts w:ascii="Arial" w:hAnsi="Arial" w:cs="Arial"/>
                <w:b/>
              </w:rPr>
              <w:t>9</w:t>
            </w:r>
          </w:p>
        </w:tc>
        <w:tc>
          <w:tcPr>
            <w:tcW w:w="1134" w:type="dxa"/>
            <w:tcBorders>
              <w:bottom w:val="double" w:sz="4" w:space="0" w:color="auto"/>
            </w:tcBorders>
          </w:tcPr>
          <w:p w14:paraId="683CC906" w14:textId="77777777" w:rsidR="004D0250" w:rsidRPr="007F5096" w:rsidRDefault="004D0250" w:rsidP="00282AAA">
            <w:pPr>
              <w:tabs>
                <w:tab w:val="left" w:pos="6028"/>
              </w:tabs>
              <w:jc w:val="center"/>
              <w:rPr>
                <w:rFonts w:ascii="Arial" w:hAnsi="Arial" w:cs="Arial"/>
                <w:b/>
              </w:rPr>
            </w:pPr>
            <w:r w:rsidRPr="007F5096">
              <w:rPr>
                <w:rFonts w:ascii="Arial" w:hAnsi="Arial" w:cs="Arial"/>
                <w:b/>
              </w:rPr>
              <w:t>10</w:t>
            </w:r>
          </w:p>
        </w:tc>
        <w:tc>
          <w:tcPr>
            <w:tcW w:w="1302" w:type="dxa"/>
            <w:tcBorders>
              <w:bottom w:val="double" w:sz="4" w:space="0" w:color="auto"/>
              <w:right w:val="double" w:sz="4" w:space="0" w:color="auto"/>
            </w:tcBorders>
          </w:tcPr>
          <w:p w14:paraId="7EF8CB62" w14:textId="77777777" w:rsidR="004D0250" w:rsidRPr="007F5096" w:rsidRDefault="004D0250" w:rsidP="00282AAA">
            <w:pPr>
              <w:tabs>
                <w:tab w:val="left" w:pos="6028"/>
              </w:tabs>
              <w:jc w:val="center"/>
              <w:rPr>
                <w:rFonts w:ascii="Arial" w:hAnsi="Arial" w:cs="Arial"/>
                <w:b/>
                <w:lang w:val="en-US"/>
              </w:rPr>
            </w:pPr>
            <w:r w:rsidRPr="007F5096">
              <w:rPr>
                <w:rFonts w:ascii="Arial" w:hAnsi="Arial" w:cs="Arial"/>
                <w:b/>
                <w:lang w:val="en-US"/>
              </w:rPr>
              <w:t>11</w:t>
            </w:r>
          </w:p>
        </w:tc>
      </w:tr>
      <w:tr w:rsidR="00497A19" w:rsidRPr="007F5096" w14:paraId="49EC018B" w14:textId="77777777" w:rsidTr="00AD06A6">
        <w:trPr>
          <w:trHeight w:val="47"/>
          <w:jc w:val="center"/>
        </w:trPr>
        <w:tc>
          <w:tcPr>
            <w:tcW w:w="568" w:type="dxa"/>
            <w:tcBorders>
              <w:top w:val="double" w:sz="4" w:space="0" w:color="auto"/>
              <w:left w:val="double" w:sz="4" w:space="0" w:color="auto"/>
              <w:bottom w:val="single" w:sz="6" w:space="0" w:color="auto"/>
            </w:tcBorders>
            <w:shd w:val="clear" w:color="auto" w:fill="auto"/>
            <w:vAlign w:val="center"/>
          </w:tcPr>
          <w:p w14:paraId="65B81794" w14:textId="77777777" w:rsidR="00497A19" w:rsidRPr="007F5096" w:rsidRDefault="00497A19" w:rsidP="00497A19">
            <w:pPr>
              <w:tabs>
                <w:tab w:val="left" w:pos="6028"/>
              </w:tabs>
              <w:jc w:val="center"/>
              <w:rPr>
                <w:rFonts w:ascii="Arial" w:hAnsi="Arial" w:cs="Arial"/>
              </w:rPr>
            </w:pPr>
            <w:r w:rsidRPr="007F5096">
              <w:rPr>
                <w:rFonts w:ascii="Arial" w:hAnsi="Arial" w:cs="Arial"/>
              </w:rPr>
              <w:t>1</w:t>
            </w:r>
          </w:p>
        </w:tc>
        <w:tc>
          <w:tcPr>
            <w:tcW w:w="3685" w:type="dxa"/>
            <w:tcBorders>
              <w:top w:val="double" w:sz="4" w:space="0" w:color="auto"/>
              <w:bottom w:val="single" w:sz="6" w:space="0" w:color="auto"/>
            </w:tcBorders>
            <w:shd w:val="clear" w:color="auto" w:fill="auto"/>
            <w:vAlign w:val="center"/>
          </w:tcPr>
          <w:p w14:paraId="626D7DCD" w14:textId="77777777" w:rsidR="00497A19" w:rsidRPr="007F5096" w:rsidRDefault="00497A19" w:rsidP="00497A19">
            <w:pPr>
              <w:jc w:val="left"/>
              <w:rPr>
                <w:rFonts w:ascii="Arial" w:hAnsi="Arial" w:cs="Arial"/>
                <w:snapToGrid w:val="0"/>
                <w:lang w:val="en-US"/>
              </w:rPr>
            </w:pPr>
            <w:r w:rsidRPr="007F5096">
              <w:rPr>
                <w:rFonts w:ascii="Arial" w:hAnsi="Arial" w:cs="Arial"/>
                <w:snapToGrid w:val="0"/>
              </w:rPr>
              <w:t>ПЦТ1</w:t>
            </w:r>
            <w:r w:rsidRPr="007F5096">
              <w:rPr>
                <w:rFonts w:ascii="Arial" w:hAnsi="Arial" w:cs="Arial"/>
                <w:snapToGrid w:val="0"/>
                <w:lang w:val="en-US"/>
              </w:rPr>
              <w:t>-G-CC-1</w:t>
            </w:r>
          </w:p>
        </w:tc>
        <w:tc>
          <w:tcPr>
            <w:tcW w:w="2977" w:type="dxa"/>
            <w:tcBorders>
              <w:top w:val="double" w:sz="4" w:space="0" w:color="auto"/>
              <w:bottom w:val="single" w:sz="6" w:space="0" w:color="auto"/>
            </w:tcBorders>
            <w:shd w:val="clear" w:color="auto" w:fill="auto"/>
            <w:vAlign w:val="center"/>
          </w:tcPr>
          <w:p w14:paraId="1D80170A" w14:textId="77777777" w:rsidR="00497A19" w:rsidRPr="007F5096" w:rsidRDefault="00497A19" w:rsidP="00497A19">
            <w:pPr>
              <w:tabs>
                <w:tab w:val="left" w:pos="6028"/>
              </w:tabs>
              <w:jc w:val="center"/>
              <w:rPr>
                <w:rFonts w:ascii="Arial" w:hAnsi="Arial" w:cs="Arial"/>
              </w:rPr>
            </w:pPr>
            <w:r w:rsidRPr="007F5096">
              <w:rPr>
                <w:rFonts w:ascii="Arial" w:hAnsi="Arial" w:cs="Arial"/>
                <w:snapToGrid w:val="0"/>
              </w:rPr>
              <w:t>ГОСТ 1581-96</w:t>
            </w:r>
          </w:p>
        </w:tc>
        <w:tc>
          <w:tcPr>
            <w:tcW w:w="709" w:type="dxa"/>
            <w:tcBorders>
              <w:top w:val="double" w:sz="4" w:space="0" w:color="auto"/>
              <w:bottom w:val="single" w:sz="6" w:space="0" w:color="auto"/>
            </w:tcBorders>
            <w:shd w:val="clear" w:color="auto" w:fill="auto"/>
            <w:vAlign w:val="center"/>
          </w:tcPr>
          <w:p w14:paraId="56008DE2" w14:textId="77777777" w:rsidR="00497A19" w:rsidRPr="007F5096" w:rsidRDefault="00497A19" w:rsidP="00497A19">
            <w:pPr>
              <w:jc w:val="center"/>
              <w:rPr>
                <w:rFonts w:ascii="Arial" w:hAnsi="Arial" w:cs="Arial"/>
              </w:rPr>
            </w:pPr>
            <w:r w:rsidRPr="007F5096">
              <w:rPr>
                <w:rFonts w:ascii="Arial" w:hAnsi="Arial" w:cs="Arial"/>
              </w:rPr>
              <w:t>тн</w:t>
            </w:r>
          </w:p>
        </w:tc>
        <w:tc>
          <w:tcPr>
            <w:tcW w:w="681" w:type="dxa"/>
            <w:tcBorders>
              <w:top w:val="double" w:sz="4" w:space="0" w:color="auto"/>
              <w:bottom w:val="single" w:sz="6" w:space="0" w:color="auto"/>
            </w:tcBorders>
            <w:shd w:val="clear" w:color="auto" w:fill="auto"/>
            <w:vAlign w:val="center"/>
          </w:tcPr>
          <w:p w14:paraId="6E4FFA3B" w14:textId="77777777" w:rsidR="00497A19" w:rsidRPr="007F5096" w:rsidRDefault="00497A19" w:rsidP="00497A19">
            <w:pPr>
              <w:jc w:val="center"/>
              <w:rPr>
                <w:rFonts w:ascii="Arial" w:hAnsi="Arial" w:cs="Arial"/>
              </w:rPr>
            </w:pPr>
            <w:r w:rsidRPr="007F5096">
              <w:rPr>
                <w:rFonts w:ascii="Arial" w:hAnsi="Arial" w:cs="Arial"/>
              </w:rPr>
              <w:t>5,8</w:t>
            </w:r>
          </w:p>
        </w:tc>
        <w:tc>
          <w:tcPr>
            <w:tcW w:w="851" w:type="dxa"/>
            <w:tcBorders>
              <w:top w:val="double" w:sz="4" w:space="0" w:color="auto"/>
              <w:bottom w:val="single" w:sz="6" w:space="0" w:color="auto"/>
            </w:tcBorders>
            <w:shd w:val="clear" w:color="auto" w:fill="auto"/>
            <w:vAlign w:val="center"/>
          </w:tcPr>
          <w:p w14:paraId="0D3F8F31" w14:textId="42242E77" w:rsidR="00497A19" w:rsidRPr="007F5096" w:rsidRDefault="00497A19" w:rsidP="00497A19">
            <w:pPr>
              <w:jc w:val="center"/>
              <w:rPr>
                <w:rFonts w:ascii="Arial" w:hAnsi="Arial" w:cs="Arial"/>
              </w:rPr>
            </w:pPr>
            <w:r>
              <w:rPr>
                <w:rFonts w:ascii="Arial" w:hAnsi="Arial" w:cs="Arial"/>
              </w:rPr>
              <w:t>11</w:t>
            </w:r>
            <w:r w:rsidRPr="007F5096">
              <w:rPr>
                <w:rFonts w:ascii="Arial" w:hAnsi="Arial" w:cs="Arial"/>
              </w:rPr>
              <w:t>,6</w:t>
            </w:r>
          </w:p>
        </w:tc>
        <w:tc>
          <w:tcPr>
            <w:tcW w:w="1134" w:type="dxa"/>
            <w:tcBorders>
              <w:top w:val="double" w:sz="4" w:space="0" w:color="auto"/>
            </w:tcBorders>
            <w:shd w:val="clear" w:color="auto" w:fill="auto"/>
            <w:vAlign w:val="center"/>
          </w:tcPr>
          <w:p w14:paraId="5A64F1B0" w14:textId="1FDDD2AF" w:rsidR="00497A19" w:rsidRPr="007F5096" w:rsidRDefault="00497A19" w:rsidP="00497A19">
            <w:pPr>
              <w:jc w:val="center"/>
              <w:rPr>
                <w:rFonts w:ascii="Arial" w:hAnsi="Arial" w:cs="Arial"/>
              </w:rPr>
            </w:pPr>
            <w:r w:rsidRPr="00942288">
              <w:rPr>
                <w:rFonts w:ascii="Arial" w:hAnsi="Arial" w:cs="Arial"/>
                <w:sz w:val="22"/>
                <w:szCs w:val="22"/>
              </w:rPr>
              <w:t>30,5</w:t>
            </w:r>
          </w:p>
        </w:tc>
        <w:tc>
          <w:tcPr>
            <w:tcW w:w="850" w:type="dxa"/>
            <w:tcBorders>
              <w:top w:val="double" w:sz="4" w:space="0" w:color="auto"/>
            </w:tcBorders>
            <w:shd w:val="clear" w:color="auto" w:fill="auto"/>
            <w:vAlign w:val="center"/>
          </w:tcPr>
          <w:p w14:paraId="3E6EF0FE" w14:textId="1E53A2BF" w:rsidR="00497A19" w:rsidRPr="007F5096" w:rsidRDefault="00497A19" w:rsidP="00497A19">
            <w:pPr>
              <w:jc w:val="center"/>
              <w:rPr>
                <w:rFonts w:ascii="Arial" w:hAnsi="Arial" w:cs="Arial"/>
              </w:rPr>
            </w:pPr>
            <w:r w:rsidRPr="00942288">
              <w:rPr>
                <w:rFonts w:ascii="Arial" w:hAnsi="Arial" w:cs="Arial"/>
                <w:sz w:val="22"/>
                <w:szCs w:val="22"/>
              </w:rPr>
              <w:t>39,8</w:t>
            </w:r>
          </w:p>
        </w:tc>
        <w:tc>
          <w:tcPr>
            <w:tcW w:w="1276" w:type="dxa"/>
            <w:tcBorders>
              <w:top w:val="double" w:sz="4" w:space="0" w:color="auto"/>
            </w:tcBorders>
            <w:shd w:val="clear" w:color="auto" w:fill="auto"/>
            <w:vAlign w:val="center"/>
          </w:tcPr>
          <w:p w14:paraId="6D98D130" w14:textId="53B6A60F" w:rsidR="00497A19" w:rsidRPr="007F5096" w:rsidRDefault="00497A19" w:rsidP="00497A19">
            <w:pPr>
              <w:jc w:val="center"/>
              <w:rPr>
                <w:rFonts w:ascii="Arial" w:hAnsi="Arial" w:cs="Arial"/>
              </w:rPr>
            </w:pPr>
            <w:r w:rsidRPr="00942288">
              <w:rPr>
                <w:rFonts w:ascii="Arial" w:hAnsi="Arial" w:cs="Arial"/>
                <w:sz w:val="22"/>
                <w:szCs w:val="22"/>
              </w:rPr>
              <w:t>38,5</w:t>
            </w:r>
          </w:p>
        </w:tc>
        <w:tc>
          <w:tcPr>
            <w:tcW w:w="1134" w:type="dxa"/>
            <w:tcBorders>
              <w:top w:val="double" w:sz="4" w:space="0" w:color="auto"/>
            </w:tcBorders>
            <w:shd w:val="clear" w:color="auto" w:fill="auto"/>
            <w:vAlign w:val="center"/>
          </w:tcPr>
          <w:p w14:paraId="1A9E1FFE" w14:textId="4640B49C" w:rsidR="00497A19" w:rsidRPr="007F5096" w:rsidRDefault="00497A19" w:rsidP="00497A19">
            <w:pPr>
              <w:jc w:val="center"/>
              <w:rPr>
                <w:rFonts w:ascii="Arial" w:hAnsi="Arial" w:cs="Arial"/>
              </w:rPr>
            </w:pPr>
            <w:r w:rsidRPr="00942288">
              <w:rPr>
                <w:rFonts w:ascii="Arial" w:hAnsi="Arial" w:cs="Arial"/>
                <w:sz w:val="22"/>
                <w:szCs w:val="22"/>
              </w:rPr>
              <w:t>27,7</w:t>
            </w:r>
          </w:p>
        </w:tc>
        <w:tc>
          <w:tcPr>
            <w:tcW w:w="1302" w:type="dxa"/>
            <w:tcBorders>
              <w:top w:val="double" w:sz="4" w:space="0" w:color="auto"/>
              <w:right w:val="double" w:sz="4" w:space="0" w:color="auto"/>
            </w:tcBorders>
            <w:shd w:val="clear" w:color="auto" w:fill="auto"/>
            <w:vAlign w:val="center"/>
          </w:tcPr>
          <w:p w14:paraId="3F3E08FF" w14:textId="12D0FC2D" w:rsidR="00497A19" w:rsidRPr="007F5096" w:rsidRDefault="00497A19" w:rsidP="00497A19">
            <w:pPr>
              <w:jc w:val="center"/>
              <w:rPr>
                <w:rFonts w:ascii="Arial" w:hAnsi="Arial" w:cs="Arial"/>
                <w:color w:val="FF0000"/>
              </w:rPr>
            </w:pPr>
            <w:r w:rsidRPr="00942288">
              <w:rPr>
                <w:rFonts w:ascii="Arial" w:hAnsi="Arial" w:cs="Arial"/>
                <w:color w:val="000000"/>
                <w:sz w:val="22"/>
                <w:szCs w:val="22"/>
              </w:rPr>
              <w:t>153,4</w:t>
            </w:r>
          </w:p>
        </w:tc>
      </w:tr>
      <w:tr w:rsidR="00497A19" w:rsidRPr="007F5096" w14:paraId="33D652E5" w14:textId="77777777" w:rsidTr="00411CB5">
        <w:trPr>
          <w:jc w:val="center"/>
        </w:trPr>
        <w:tc>
          <w:tcPr>
            <w:tcW w:w="568" w:type="dxa"/>
            <w:tcBorders>
              <w:top w:val="single" w:sz="4" w:space="0" w:color="auto"/>
              <w:left w:val="double" w:sz="4" w:space="0" w:color="auto"/>
            </w:tcBorders>
            <w:shd w:val="clear" w:color="auto" w:fill="auto"/>
            <w:vAlign w:val="center"/>
          </w:tcPr>
          <w:p w14:paraId="7E040257" w14:textId="5FB9A8DC" w:rsidR="00497A19" w:rsidRPr="007F5096" w:rsidRDefault="00497A19" w:rsidP="00497A19">
            <w:pPr>
              <w:tabs>
                <w:tab w:val="left" w:pos="6028"/>
              </w:tabs>
              <w:jc w:val="center"/>
              <w:rPr>
                <w:rFonts w:ascii="Arial" w:hAnsi="Arial" w:cs="Arial"/>
              </w:rPr>
            </w:pPr>
            <w:r w:rsidRPr="007F5096">
              <w:rPr>
                <w:rFonts w:ascii="Arial" w:hAnsi="Arial" w:cs="Arial"/>
              </w:rPr>
              <w:t>3</w:t>
            </w:r>
          </w:p>
        </w:tc>
        <w:tc>
          <w:tcPr>
            <w:tcW w:w="3685" w:type="dxa"/>
            <w:tcBorders>
              <w:top w:val="single" w:sz="4" w:space="0" w:color="auto"/>
            </w:tcBorders>
            <w:shd w:val="clear" w:color="auto" w:fill="auto"/>
            <w:vAlign w:val="center"/>
          </w:tcPr>
          <w:p w14:paraId="7ADAC36E" w14:textId="77777777" w:rsidR="00497A19" w:rsidRPr="007F5096" w:rsidRDefault="00497A19" w:rsidP="00497A19">
            <w:pPr>
              <w:jc w:val="left"/>
              <w:rPr>
                <w:rFonts w:ascii="Arial" w:hAnsi="Arial" w:cs="Arial"/>
              </w:rPr>
            </w:pPr>
            <w:r w:rsidRPr="007F5096">
              <w:rPr>
                <w:rFonts w:ascii="Arial" w:hAnsi="Arial" w:cs="Arial"/>
                <w:bCs/>
              </w:rPr>
              <w:t xml:space="preserve">Пеногаситель </w:t>
            </w:r>
            <w:r w:rsidRPr="007F5096">
              <w:rPr>
                <w:rFonts w:ascii="Arial" w:hAnsi="Arial" w:cs="Arial"/>
                <w:lang w:val="en-US"/>
              </w:rPr>
              <w:t>Wo</w:t>
            </w:r>
            <w:r w:rsidRPr="007F5096">
              <w:rPr>
                <w:rFonts w:ascii="Arial" w:hAnsi="Arial" w:cs="Arial"/>
              </w:rPr>
              <w:t>-</w:t>
            </w:r>
            <w:r w:rsidRPr="007F5096">
              <w:rPr>
                <w:rFonts w:ascii="Arial" w:hAnsi="Arial" w:cs="Arial"/>
                <w:lang w:val="en-US"/>
              </w:rPr>
              <w:t>Defoam</w:t>
            </w:r>
          </w:p>
        </w:tc>
        <w:tc>
          <w:tcPr>
            <w:tcW w:w="2977" w:type="dxa"/>
            <w:tcBorders>
              <w:top w:val="single" w:sz="4" w:space="0" w:color="auto"/>
            </w:tcBorders>
            <w:shd w:val="clear" w:color="auto" w:fill="auto"/>
            <w:vAlign w:val="center"/>
          </w:tcPr>
          <w:p w14:paraId="35884EAB" w14:textId="77777777" w:rsidR="00497A19" w:rsidRPr="007F5096" w:rsidRDefault="00497A19" w:rsidP="00497A19">
            <w:pPr>
              <w:jc w:val="center"/>
              <w:rPr>
                <w:rFonts w:ascii="Arial" w:hAnsi="Arial" w:cs="Arial"/>
              </w:rPr>
            </w:pPr>
            <w:r w:rsidRPr="007F5096">
              <w:rPr>
                <w:rFonts w:ascii="Arial" w:hAnsi="Arial" w:cs="Arial"/>
                <w:snapToGrid w:val="0"/>
              </w:rPr>
              <w:t>Импортная</w:t>
            </w:r>
          </w:p>
        </w:tc>
        <w:tc>
          <w:tcPr>
            <w:tcW w:w="709" w:type="dxa"/>
            <w:tcBorders>
              <w:top w:val="single" w:sz="4" w:space="0" w:color="auto"/>
            </w:tcBorders>
            <w:shd w:val="clear" w:color="auto" w:fill="auto"/>
            <w:vAlign w:val="center"/>
          </w:tcPr>
          <w:p w14:paraId="493ECBC4" w14:textId="77777777" w:rsidR="00497A19" w:rsidRPr="007F5096" w:rsidRDefault="00497A19" w:rsidP="00497A19">
            <w:pPr>
              <w:tabs>
                <w:tab w:val="left" w:pos="6028"/>
              </w:tabs>
              <w:jc w:val="center"/>
              <w:rPr>
                <w:rFonts w:ascii="Arial" w:hAnsi="Arial" w:cs="Arial"/>
              </w:rPr>
            </w:pPr>
            <w:r w:rsidRPr="007F5096">
              <w:rPr>
                <w:rFonts w:ascii="Arial" w:hAnsi="Arial" w:cs="Arial"/>
              </w:rPr>
              <w:t>л</w:t>
            </w:r>
          </w:p>
        </w:tc>
        <w:tc>
          <w:tcPr>
            <w:tcW w:w="681" w:type="dxa"/>
            <w:tcBorders>
              <w:top w:val="single" w:sz="4" w:space="0" w:color="auto"/>
            </w:tcBorders>
            <w:shd w:val="clear" w:color="auto" w:fill="auto"/>
            <w:vAlign w:val="center"/>
          </w:tcPr>
          <w:p w14:paraId="091BE949" w14:textId="75FBC047" w:rsidR="00497A19" w:rsidRPr="007F5096" w:rsidRDefault="00497A19" w:rsidP="00497A19">
            <w:pPr>
              <w:jc w:val="center"/>
              <w:rPr>
                <w:rFonts w:ascii="Arial" w:hAnsi="Arial" w:cs="Arial"/>
              </w:rPr>
            </w:pPr>
            <w:r>
              <w:rPr>
                <w:rFonts w:ascii="Arial" w:hAnsi="Arial" w:cs="Arial"/>
              </w:rPr>
              <w:t>0,9</w:t>
            </w:r>
          </w:p>
        </w:tc>
        <w:tc>
          <w:tcPr>
            <w:tcW w:w="851" w:type="dxa"/>
            <w:tcBorders>
              <w:top w:val="single" w:sz="4" w:space="0" w:color="auto"/>
            </w:tcBorders>
            <w:shd w:val="clear" w:color="auto" w:fill="auto"/>
            <w:vAlign w:val="center"/>
          </w:tcPr>
          <w:p w14:paraId="0ED14926" w14:textId="485ADB5F" w:rsidR="00497A19" w:rsidRPr="007F5096" w:rsidRDefault="00497A19" w:rsidP="00497A19">
            <w:pPr>
              <w:jc w:val="center"/>
              <w:rPr>
                <w:rFonts w:ascii="Arial" w:hAnsi="Arial" w:cs="Arial"/>
              </w:rPr>
            </w:pPr>
            <w:r>
              <w:rPr>
                <w:rFonts w:ascii="Arial" w:hAnsi="Arial" w:cs="Arial"/>
              </w:rPr>
              <w:t>1,7</w:t>
            </w:r>
          </w:p>
        </w:tc>
        <w:tc>
          <w:tcPr>
            <w:tcW w:w="1134" w:type="dxa"/>
            <w:tcBorders>
              <w:top w:val="single" w:sz="4" w:space="0" w:color="auto"/>
            </w:tcBorders>
            <w:shd w:val="clear" w:color="auto" w:fill="auto"/>
            <w:vAlign w:val="center"/>
          </w:tcPr>
          <w:p w14:paraId="0DEFF00E" w14:textId="1BE83D6C" w:rsidR="00497A19" w:rsidRPr="007F5096" w:rsidRDefault="00497A19" w:rsidP="00497A19">
            <w:pPr>
              <w:jc w:val="center"/>
              <w:rPr>
                <w:rFonts w:ascii="Arial" w:hAnsi="Arial" w:cs="Arial"/>
              </w:rPr>
            </w:pPr>
            <w:r w:rsidRPr="00942288">
              <w:rPr>
                <w:rFonts w:ascii="Arial" w:hAnsi="Arial" w:cs="Arial"/>
                <w:sz w:val="22"/>
                <w:szCs w:val="22"/>
              </w:rPr>
              <w:t>6,3</w:t>
            </w:r>
          </w:p>
        </w:tc>
        <w:tc>
          <w:tcPr>
            <w:tcW w:w="850" w:type="dxa"/>
            <w:tcBorders>
              <w:top w:val="single" w:sz="4" w:space="0" w:color="auto"/>
            </w:tcBorders>
            <w:shd w:val="clear" w:color="auto" w:fill="auto"/>
            <w:vAlign w:val="center"/>
          </w:tcPr>
          <w:p w14:paraId="1B4DDD70" w14:textId="084D6433" w:rsidR="00497A19" w:rsidRPr="007F5096" w:rsidRDefault="00497A19" w:rsidP="00497A19">
            <w:pPr>
              <w:jc w:val="center"/>
              <w:rPr>
                <w:rFonts w:ascii="Arial" w:hAnsi="Arial" w:cs="Arial"/>
              </w:rPr>
            </w:pPr>
            <w:r w:rsidRPr="00942288">
              <w:rPr>
                <w:rFonts w:ascii="Arial" w:hAnsi="Arial" w:cs="Arial"/>
                <w:sz w:val="22"/>
                <w:szCs w:val="22"/>
              </w:rPr>
              <w:t>8,2</w:t>
            </w:r>
          </w:p>
        </w:tc>
        <w:tc>
          <w:tcPr>
            <w:tcW w:w="1276" w:type="dxa"/>
            <w:tcBorders>
              <w:top w:val="single" w:sz="4" w:space="0" w:color="auto"/>
            </w:tcBorders>
            <w:shd w:val="clear" w:color="auto" w:fill="auto"/>
            <w:vAlign w:val="center"/>
          </w:tcPr>
          <w:p w14:paraId="48D8F3DF" w14:textId="210D742E" w:rsidR="00497A19" w:rsidRPr="007F5096" w:rsidRDefault="00497A19" w:rsidP="00497A19">
            <w:pPr>
              <w:jc w:val="center"/>
              <w:rPr>
                <w:rFonts w:ascii="Arial" w:hAnsi="Arial" w:cs="Arial"/>
              </w:rPr>
            </w:pPr>
            <w:r w:rsidRPr="00942288">
              <w:rPr>
                <w:rFonts w:ascii="Arial" w:hAnsi="Arial" w:cs="Arial"/>
                <w:sz w:val="22"/>
                <w:szCs w:val="22"/>
              </w:rPr>
              <w:t>7,9</w:t>
            </w:r>
          </w:p>
        </w:tc>
        <w:tc>
          <w:tcPr>
            <w:tcW w:w="1134" w:type="dxa"/>
            <w:tcBorders>
              <w:top w:val="single" w:sz="4" w:space="0" w:color="auto"/>
            </w:tcBorders>
            <w:shd w:val="clear" w:color="auto" w:fill="auto"/>
            <w:vAlign w:val="center"/>
          </w:tcPr>
          <w:p w14:paraId="461080FC" w14:textId="3B5D9585" w:rsidR="00497A19" w:rsidRPr="007F5096" w:rsidRDefault="00497A19" w:rsidP="00497A19">
            <w:pPr>
              <w:jc w:val="center"/>
              <w:rPr>
                <w:rFonts w:ascii="Arial" w:hAnsi="Arial" w:cs="Arial"/>
              </w:rPr>
            </w:pPr>
            <w:r w:rsidRPr="00942288">
              <w:rPr>
                <w:rFonts w:ascii="Arial" w:hAnsi="Arial" w:cs="Arial"/>
                <w:sz w:val="22"/>
                <w:szCs w:val="22"/>
              </w:rPr>
              <w:t>4,3</w:t>
            </w:r>
          </w:p>
        </w:tc>
        <w:tc>
          <w:tcPr>
            <w:tcW w:w="1302" w:type="dxa"/>
            <w:tcBorders>
              <w:top w:val="single" w:sz="4" w:space="0" w:color="auto"/>
              <w:right w:val="double" w:sz="4" w:space="0" w:color="auto"/>
            </w:tcBorders>
            <w:shd w:val="clear" w:color="auto" w:fill="auto"/>
            <w:vAlign w:val="center"/>
          </w:tcPr>
          <w:p w14:paraId="02312EA0" w14:textId="7666FE6B" w:rsidR="00497A19" w:rsidRPr="007F5096" w:rsidRDefault="00497A19" w:rsidP="00497A19">
            <w:pPr>
              <w:jc w:val="center"/>
              <w:rPr>
                <w:rFonts w:ascii="Arial" w:hAnsi="Arial" w:cs="Arial"/>
                <w:color w:val="000000"/>
              </w:rPr>
            </w:pPr>
            <w:r w:rsidRPr="00942288">
              <w:rPr>
                <w:rFonts w:ascii="Arial" w:hAnsi="Arial" w:cs="Arial"/>
                <w:color w:val="000000"/>
                <w:sz w:val="22"/>
                <w:szCs w:val="22"/>
              </w:rPr>
              <w:t>29,3</w:t>
            </w:r>
          </w:p>
        </w:tc>
      </w:tr>
      <w:tr w:rsidR="00497A19" w:rsidRPr="007F5096" w14:paraId="3FEB7E2E" w14:textId="77777777" w:rsidTr="00411CB5">
        <w:trPr>
          <w:jc w:val="center"/>
        </w:trPr>
        <w:tc>
          <w:tcPr>
            <w:tcW w:w="568" w:type="dxa"/>
            <w:tcBorders>
              <w:top w:val="single" w:sz="4" w:space="0" w:color="auto"/>
              <w:left w:val="double" w:sz="4" w:space="0" w:color="auto"/>
            </w:tcBorders>
            <w:shd w:val="clear" w:color="auto" w:fill="auto"/>
            <w:vAlign w:val="center"/>
          </w:tcPr>
          <w:p w14:paraId="4036D976" w14:textId="708FFC73" w:rsidR="00497A19" w:rsidRPr="007F5096" w:rsidRDefault="00497A19" w:rsidP="00497A19">
            <w:pPr>
              <w:tabs>
                <w:tab w:val="left" w:pos="6028"/>
              </w:tabs>
              <w:jc w:val="center"/>
              <w:rPr>
                <w:rFonts w:ascii="Arial" w:hAnsi="Arial" w:cs="Arial"/>
              </w:rPr>
            </w:pPr>
            <w:r w:rsidRPr="007F5096">
              <w:rPr>
                <w:rFonts w:ascii="Arial" w:hAnsi="Arial" w:cs="Arial"/>
              </w:rPr>
              <w:t>4</w:t>
            </w:r>
          </w:p>
        </w:tc>
        <w:tc>
          <w:tcPr>
            <w:tcW w:w="3685" w:type="dxa"/>
            <w:tcBorders>
              <w:top w:val="single" w:sz="4" w:space="0" w:color="auto"/>
            </w:tcBorders>
            <w:shd w:val="clear" w:color="auto" w:fill="auto"/>
            <w:vAlign w:val="center"/>
          </w:tcPr>
          <w:p w14:paraId="13414C2D" w14:textId="77777777" w:rsidR="00497A19" w:rsidRPr="007F5096" w:rsidRDefault="00497A19" w:rsidP="00497A19">
            <w:pPr>
              <w:jc w:val="left"/>
              <w:rPr>
                <w:rFonts w:ascii="Arial" w:hAnsi="Arial" w:cs="Arial"/>
                <w:bCs/>
              </w:rPr>
            </w:pPr>
            <w:r w:rsidRPr="007F5096">
              <w:rPr>
                <w:rFonts w:ascii="Arial" w:hAnsi="Arial" w:cs="Arial"/>
                <w:bCs/>
              </w:rPr>
              <w:t xml:space="preserve">Понизитель фильтрации </w:t>
            </w:r>
            <w:r w:rsidRPr="007F5096">
              <w:rPr>
                <w:rFonts w:ascii="Arial" w:hAnsi="Arial" w:cs="Arial"/>
                <w:lang w:val="en-US"/>
              </w:rPr>
              <w:t>BXF</w:t>
            </w:r>
            <w:r w:rsidRPr="007F5096">
              <w:rPr>
                <w:rFonts w:ascii="Arial" w:hAnsi="Arial" w:cs="Arial"/>
              </w:rPr>
              <w:t>-200</w:t>
            </w:r>
            <w:r w:rsidRPr="007F5096">
              <w:rPr>
                <w:rFonts w:ascii="Arial" w:hAnsi="Arial" w:cs="Arial"/>
                <w:lang w:val="en-US"/>
              </w:rPr>
              <w:t>L</w:t>
            </w:r>
          </w:p>
        </w:tc>
        <w:tc>
          <w:tcPr>
            <w:tcW w:w="2977" w:type="dxa"/>
            <w:tcBorders>
              <w:top w:val="single" w:sz="4" w:space="0" w:color="auto"/>
            </w:tcBorders>
            <w:shd w:val="clear" w:color="auto" w:fill="auto"/>
            <w:vAlign w:val="center"/>
          </w:tcPr>
          <w:p w14:paraId="4B1418B0" w14:textId="77777777" w:rsidR="00497A19" w:rsidRPr="007F5096" w:rsidRDefault="00497A19" w:rsidP="00497A19">
            <w:pPr>
              <w:jc w:val="center"/>
              <w:rPr>
                <w:rFonts w:ascii="Arial" w:hAnsi="Arial" w:cs="Arial"/>
              </w:rPr>
            </w:pPr>
            <w:r w:rsidRPr="007F5096">
              <w:rPr>
                <w:rFonts w:ascii="Arial" w:hAnsi="Arial" w:cs="Arial"/>
                <w:snapToGrid w:val="0"/>
              </w:rPr>
              <w:t>Импортная</w:t>
            </w:r>
          </w:p>
        </w:tc>
        <w:tc>
          <w:tcPr>
            <w:tcW w:w="709" w:type="dxa"/>
            <w:tcBorders>
              <w:top w:val="single" w:sz="4" w:space="0" w:color="auto"/>
            </w:tcBorders>
            <w:shd w:val="clear" w:color="auto" w:fill="auto"/>
            <w:vAlign w:val="center"/>
          </w:tcPr>
          <w:p w14:paraId="5D03F692" w14:textId="77777777" w:rsidR="00497A19" w:rsidRPr="007F5096" w:rsidRDefault="00497A19" w:rsidP="00497A19">
            <w:pPr>
              <w:tabs>
                <w:tab w:val="left" w:pos="6028"/>
              </w:tabs>
              <w:jc w:val="center"/>
              <w:rPr>
                <w:rFonts w:ascii="Arial" w:hAnsi="Arial" w:cs="Arial"/>
              </w:rPr>
            </w:pPr>
            <w:r w:rsidRPr="007F5096">
              <w:rPr>
                <w:rFonts w:ascii="Arial" w:hAnsi="Arial" w:cs="Arial"/>
              </w:rPr>
              <w:t>тн</w:t>
            </w:r>
          </w:p>
        </w:tc>
        <w:tc>
          <w:tcPr>
            <w:tcW w:w="681" w:type="dxa"/>
            <w:tcBorders>
              <w:top w:val="single" w:sz="4" w:space="0" w:color="auto"/>
            </w:tcBorders>
            <w:shd w:val="clear" w:color="auto" w:fill="auto"/>
            <w:vAlign w:val="center"/>
          </w:tcPr>
          <w:p w14:paraId="7C1728AF" w14:textId="276BF2E9" w:rsidR="00497A19" w:rsidRPr="007F5096" w:rsidRDefault="00497A19" w:rsidP="00497A19">
            <w:pPr>
              <w:jc w:val="center"/>
              <w:rPr>
                <w:rFonts w:ascii="Arial" w:hAnsi="Arial" w:cs="Arial"/>
              </w:rPr>
            </w:pPr>
            <w:r>
              <w:rPr>
                <w:rFonts w:ascii="Arial" w:hAnsi="Arial" w:cs="Arial"/>
              </w:rPr>
              <w:t>-</w:t>
            </w:r>
          </w:p>
        </w:tc>
        <w:tc>
          <w:tcPr>
            <w:tcW w:w="851" w:type="dxa"/>
            <w:tcBorders>
              <w:top w:val="single" w:sz="4" w:space="0" w:color="auto"/>
            </w:tcBorders>
            <w:shd w:val="clear" w:color="auto" w:fill="auto"/>
            <w:vAlign w:val="center"/>
          </w:tcPr>
          <w:p w14:paraId="1F80C620" w14:textId="4CED65D5" w:rsidR="00497A19" w:rsidRPr="007F5096" w:rsidRDefault="00497A19" w:rsidP="00497A19">
            <w:pPr>
              <w:jc w:val="center"/>
              <w:rPr>
                <w:rFonts w:ascii="Arial" w:hAnsi="Arial" w:cs="Arial"/>
              </w:rPr>
            </w:pPr>
            <w:r w:rsidRPr="007F5096">
              <w:rPr>
                <w:rFonts w:ascii="Arial" w:hAnsi="Arial" w:cs="Arial"/>
              </w:rPr>
              <w:t>0,</w:t>
            </w:r>
            <w:r>
              <w:rPr>
                <w:rFonts w:ascii="Arial" w:hAnsi="Arial" w:cs="Arial"/>
              </w:rPr>
              <w:t>18</w:t>
            </w:r>
          </w:p>
        </w:tc>
        <w:tc>
          <w:tcPr>
            <w:tcW w:w="1134" w:type="dxa"/>
            <w:tcBorders>
              <w:top w:val="single" w:sz="4" w:space="0" w:color="auto"/>
            </w:tcBorders>
            <w:shd w:val="clear" w:color="auto" w:fill="auto"/>
            <w:vAlign w:val="center"/>
          </w:tcPr>
          <w:p w14:paraId="2A3D798A" w14:textId="37891467" w:rsidR="00497A19" w:rsidRPr="007F5096" w:rsidRDefault="00497A19" w:rsidP="00497A19">
            <w:pPr>
              <w:jc w:val="center"/>
              <w:rPr>
                <w:rFonts w:ascii="Arial" w:hAnsi="Arial" w:cs="Arial"/>
              </w:rPr>
            </w:pPr>
            <w:r w:rsidRPr="00942288">
              <w:rPr>
                <w:rFonts w:ascii="Arial" w:hAnsi="Arial" w:cs="Arial"/>
                <w:sz w:val="22"/>
                <w:szCs w:val="22"/>
              </w:rPr>
              <w:t>1,1</w:t>
            </w:r>
          </w:p>
        </w:tc>
        <w:tc>
          <w:tcPr>
            <w:tcW w:w="850" w:type="dxa"/>
            <w:tcBorders>
              <w:top w:val="single" w:sz="4" w:space="0" w:color="auto"/>
            </w:tcBorders>
            <w:shd w:val="clear" w:color="auto" w:fill="auto"/>
            <w:vAlign w:val="center"/>
          </w:tcPr>
          <w:p w14:paraId="6FB4A875" w14:textId="1C09C0D6" w:rsidR="00497A19" w:rsidRPr="007F5096" w:rsidRDefault="00497A19" w:rsidP="00497A19">
            <w:pPr>
              <w:jc w:val="center"/>
              <w:rPr>
                <w:rFonts w:ascii="Arial" w:hAnsi="Arial" w:cs="Arial"/>
              </w:rPr>
            </w:pPr>
            <w:r w:rsidRPr="00942288">
              <w:rPr>
                <w:rFonts w:ascii="Arial" w:hAnsi="Arial" w:cs="Arial"/>
                <w:sz w:val="22"/>
                <w:szCs w:val="22"/>
              </w:rPr>
              <w:t>1,44</w:t>
            </w:r>
          </w:p>
        </w:tc>
        <w:tc>
          <w:tcPr>
            <w:tcW w:w="1276" w:type="dxa"/>
            <w:tcBorders>
              <w:top w:val="single" w:sz="4" w:space="0" w:color="auto"/>
            </w:tcBorders>
            <w:shd w:val="clear" w:color="auto" w:fill="auto"/>
            <w:vAlign w:val="center"/>
          </w:tcPr>
          <w:p w14:paraId="136C7AA7" w14:textId="1C2EBD50" w:rsidR="00497A19" w:rsidRPr="007F5096" w:rsidRDefault="00497A19" w:rsidP="00497A19">
            <w:pPr>
              <w:jc w:val="center"/>
              <w:rPr>
                <w:rFonts w:ascii="Arial" w:hAnsi="Arial" w:cs="Arial"/>
              </w:rPr>
            </w:pPr>
            <w:r w:rsidRPr="00942288">
              <w:rPr>
                <w:rFonts w:ascii="Arial" w:hAnsi="Arial" w:cs="Arial"/>
                <w:sz w:val="22"/>
                <w:szCs w:val="22"/>
              </w:rPr>
              <w:t>1,4</w:t>
            </w:r>
          </w:p>
        </w:tc>
        <w:tc>
          <w:tcPr>
            <w:tcW w:w="1134" w:type="dxa"/>
            <w:tcBorders>
              <w:top w:val="single" w:sz="4" w:space="0" w:color="auto"/>
            </w:tcBorders>
            <w:shd w:val="clear" w:color="auto" w:fill="auto"/>
            <w:vAlign w:val="center"/>
          </w:tcPr>
          <w:p w14:paraId="43AA1223" w14:textId="103DE8C9" w:rsidR="00497A19" w:rsidRPr="007F5096" w:rsidRDefault="00497A19" w:rsidP="00497A19">
            <w:pPr>
              <w:jc w:val="center"/>
              <w:rPr>
                <w:rFonts w:ascii="Arial" w:hAnsi="Arial" w:cs="Arial"/>
              </w:rPr>
            </w:pPr>
            <w:r w:rsidRPr="00942288">
              <w:rPr>
                <w:rFonts w:ascii="Arial" w:hAnsi="Arial" w:cs="Arial"/>
                <w:sz w:val="22"/>
                <w:szCs w:val="22"/>
              </w:rPr>
              <w:t>0,75</w:t>
            </w:r>
          </w:p>
        </w:tc>
        <w:tc>
          <w:tcPr>
            <w:tcW w:w="1302" w:type="dxa"/>
            <w:tcBorders>
              <w:top w:val="single" w:sz="4" w:space="0" w:color="auto"/>
              <w:right w:val="double" w:sz="4" w:space="0" w:color="auto"/>
            </w:tcBorders>
            <w:shd w:val="clear" w:color="auto" w:fill="auto"/>
            <w:vAlign w:val="center"/>
          </w:tcPr>
          <w:p w14:paraId="6E86AEC4" w14:textId="683B584A" w:rsidR="00497A19" w:rsidRPr="007F5096" w:rsidRDefault="00497A19" w:rsidP="00497A19">
            <w:pPr>
              <w:jc w:val="center"/>
              <w:rPr>
                <w:rFonts w:ascii="Arial" w:hAnsi="Arial" w:cs="Arial"/>
                <w:color w:val="000000"/>
              </w:rPr>
            </w:pPr>
            <w:r w:rsidRPr="00942288">
              <w:rPr>
                <w:rFonts w:ascii="Arial" w:hAnsi="Arial" w:cs="Arial"/>
                <w:color w:val="000000"/>
                <w:sz w:val="22"/>
                <w:szCs w:val="22"/>
              </w:rPr>
              <w:t>3,87</w:t>
            </w:r>
          </w:p>
        </w:tc>
      </w:tr>
      <w:tr w:rsidR="00497A19" w:rsidRPr="007F5096" w14:paraId="047D040A" w14:textId="77777777" w:rsidTr="00411CB5">
        <w:trPr>
          <w:jc w:val="center"/>
        </w:trPr>
        <w:tc>
          <w:tcPr>
            <w:tcW w:w="568" w:type="dxa"/>
            <w:tcBorders>
              <w:top w:val="single" w:sz="4" w:space="0" w:color="auto"/>
              <w:left w:val="double" w:sz="4" w:space="0" w:color="auto"/>
            </w:tcBorders>
            <w:shd w:val="clear" w:color="auto" w:fill="auto"/>
            <w:vAlign w:val="center"/>
          </w:tcPr>
          <w:p w14:paraId="4854709E" w14:textId="5ED4C3A2" w:rsidR="00497A19" w:rsidRPr="007F5096" w:rsidRDefault="00497A19" w:rsidP="00497A19">
            <w:pPr>
              <w:tabs>
                <w:tab w:val="left" w:pos="6028"/>
              </w:tabs>
              <w:jc w:val="center"/>
              <w:rPr>
                <w:rFonts w:ascii="Arial" w:hAnsi="Arial" w:cs="Arial"/>
              </w:rPr>
            </w:pPr>
            <w:r w:rsidRPr="007F5096">
              <w:rPr>
                <w:rFonts w:ascii="Arial" w:hAnsi="Arial" w:cs="Arial"/>
              </w:rPr>
              <w:t>5</w:t>
            </w:r>
          </w:p>
        </w:tc>
        <w:tc>
          <w:tcPr>
            <w:tcW w:w="3685" w:type="dxa"/>
            <w:tcBorders>
              <w:top w:val="single" w:sz="4" w:space="0" w:color="auto"/>
            </w:tcBorders>
            <w:shd w:val="clear" w:color="auto" w:fill="auto"/>
            <w:vAlign w:val="center"/>
          </w:tcPr>
          <w:p w14:paraId="6A71494B" w14:textId="77777777" w:rsidR="00497A19" w:rsidRPr="007F5096" w:rsidRDefault="00497A19" w:rsidP="00497A19">
            <w:pPr>
              <w:jc w:val="left"/>
              <w:rPr>
                <w:rFonts w:ascii="Arial" w:hAnsi="Arial" w:cs="Arial"/>
                <w:bCs/>
                <w:lang w:val="en-US"/>
              </w:rPr>
            </w:pPr>
            <w:r w:rsidRPr="007F5096">
              <w:rPr>
                <w:rFonts w:ascii="Arial" w:hAnsi="Arial" w:cs="Arial"/>
                <w:snapToGrid w:val="0"/>
              </w:rPr>
              <w:t xml:space="preserve">Замедлитель </w:t>
            </w:r>
            <w:r w:rsidRPr="007F5096">
              <w:rPr>
                <w:rFonts w:ascii="Arial" w:hAnsi="Arial" w:cs="Arial"/>
                <w:lang w:val="en-US"/>
              </w:rPr>
              <w:t>BXR</w:t>
            </w:r>
            <w:r w:rsidRPr="007F5096">
              <w:rPr>
                <w:rFonts w:ascii="Arial" w:hAnsi="Arial" w:cs="Arial"/>
              </w:rPr>
              <w:t>-200</w:t>
            </w:r>
            <w:r w:rsidRPr="007F5096">
              <w:rPr>
                <w:rFonts w:ascii="Arial" w:hAnsi="Arial" w:cs="Arial"/>
                <w:lang w:val="en-US"/>
              </w:rPr>
              <w:t>L</w:t>
            </w:r>
          </w:p>
        </w:tc>
        <w:tc>
          <w:tcPr>
            <w:tcW w:w="2977" w:type="dxa"/>
            <w:tcBorders>
              <w:top w:val="single" w:sz="4" w:space="0" w:color="auto"/>
            </w:tcBorders>
            <w:shd w:val="clear" w:color="auto" w:fill="auto"/>
            <w:vAlign w:val="center"/>
          </w:tcPr>
          <w:p w14:paraId="1715B1AB" w14:textId="77777777" w:rsidR="00497A19" w:rsidRPr="007F5096" w:rsidRDefault="00497A19" w:rsidP="00497A19">
            <w:pPr>
              <w:jc w:val="center"/>
              <w:rPr>
                <w:rFonts w:ascii="Arial" w:hAnsi="Arial" w:cs="Arial"/>
              </w:rPr>
            </w:pPr>
            <w:r w:rsidRPr="007F5096">
              <w:rPr>
                <w:rFonts w:ascii="Arial" w:hAnsi="Arial" w:cs="Arial"/>
                <w:snapToGrid w:val="0"/>
              </w:rPr>
              <w:t>Импортная</w:t>
            </w:r>
          </w:p>
        </w:tc>
        <w:tc>
          <w:tcPr>
            <w:tcW w:w="709" w:type="dxa"/>
            <w:tcBorders>
              <w:top w:val="single" w:sz="4" w:space="0" w:color="auto"/>
            </w:tcBorders>
            <w:shd w:val="clear" w:color="auto" w:fill="auto"/>
            <w:vAlign w:val="center"/>
          </w:tcPr>
          <w:p w14:paraId="364DA46B" w14:textId="77777777" w:rsidR="00497A19" w:rsidRPr="007F5096" w:rsidRDefault="00497A19" w:rsidP="00497A19">
            <w:pPr>
              <w:tabs>
                <w:tab w:val="left" w:pos="6028"/>
              </w:tabs>
              <w:jc w:val="center"/>
              <w:rPr>
                <w:rFonts w:ascii="Arial" w:hAnsi="Arial" w:cs="Arial"/>
              </w:rPr>
            </w:pPr>
            <w:r w:rsidRPr="007F5096">
              <w:rPr>
                <w:rFonts w:ascii="Arial" w:hAnsi="Arial" w:cs="Arial"/>
              </w:rPr>
              <w:t>тн</w:t>
            </w:r>
          </w:p>
        </w:tc>
        <w:tc>
          <w:tcPr>
            <w:tcW w:w="681" w:type="dxa"/>
            <w:tcBorders>
              <w:top w:val="single" w:sz="4" w:space="0" w:color="auto"/>
            </w:tcBorders>
            <w:shd w:val="clear" w:color="auto" w:fill="auto"/>
            <w:vAlign w:val="center"/>
          </w:tcPr>
          <w:p w14:paraId="5BA978A8" w14:textId="4A688966" w:rsidR="00497A19" w:rsidRPr="007F5096" w:rsidRDefault="00497A19" w:rsidP="00497A19">
            <w:pPr>
              <w:jc w:val="center"/>
              <w:rPr>
                <w:rFonts w:ascii="Arial" w:hAnsi="Arial" w:cs="Arial"/>
              </w:rPr>
            </w:pPr>
            <w:r>
              <w:rPr>
                <w:rFonts w:ascii="Arial" w:hAnsi="Arial" w:cs="Arial"/>
              </w:rPr>
              <w:t>-</w:t>
            </w:r>
          </w:p>
        </w:tc>
        <w:tc>
          <w:tcPr>
            <w:tcW w:w="851" w:type="dxa"/>
            <w:tcBorders>
              <w:top w:val="single" w:sz="4" w:space="0" w:color="auto"/>
            </w:tcBorders>
            <w:shd w:val="clear" w:color="auto" w:fill="auto"/>
            <w:vAlign w:val="center"/>
          </w:tcPr>
          <w:p w14:paraId="0F86B26E" w14:textId="73529AD9" w:rsidR="00497A19" w:rsidRPr="007F5096" w:rsidRDefault="00497A19" w:rsidP="00497A19">
            <w:pPr>
              <w:jc w:val="center"/>
              <w:rPr>
                <w:rFonts w:ascii="Arial" w:hAnsi="Arial" w:cs="Arial"/>
              </w:rPr>
            </w:pPr>
            <w:r>
              <w:rPr>
                <w:rFonts w:ascii="Arial" w:hAnsi="Arial" w:cs="Arial"/>
              </w:rPr>
              <w:t>-</w:t>
            </w:r>
          </w:p>
        </w:tc>
        <w:tc>
          <w:tcPr>
            <w:tcW w:w="1134" w:type="dxa"/>
            <w:tcBorders>
              <w:top w:val="single" w:sz="4" w:space="0" w:color="auto"/>
            </w:tcBorders>
            <w:shd w:val="clear" w:color="auto" w:fill="auto"/>
            <w:vAlign w:val="center"/>
          </w:tcPr>
          <w:p w14:paraId="3D77E0EE" w14:textId="20E087CA" w:rsidR="00497A19" w:rsidRPr="007F5096" w:rsidRDefault="00497A19" w:rsidP="00497A19">
            <w:pPr>
              <w:jc w:val="center"/>
              <w:rPr>
                <w:rFonts w:ascii="Arial" w:hAnsi="Arial" w:cs="Arial"/>
              </w:rPr>
            </w:pPr>
            <w:r w:rsidRPr="00942288">
              <w:rPr>
                <w:rFonts w:ascii="Arial" w:hAnsi="Arial" w:cs="Arial"/>
                <w:sz w:val="22"/>
                <w:szCs w:val="22"/>
              </w:rPr>
              <w:t>0,63</w:t>
            </w:r>
          </w:p>
        </w:tc>
        <w:tc>
          <w:tcPr>
            <w:tcW w:w="850" w:type="dxa"/>
            <w:tcBorders>
              <w:top w:val="single" w:sz="4" w:space="0" w:color="auto"/>
            </w:tcBorders>
            <w:shd w:val="clear" w:color="auto" w:fill="auto"/>
            <w:vAlign w:val="center"/>
          </w:tcPr>
          <w:p w14:paraId="1D522B9E" w14:textId="3D379015" w:rsidR="00497A19" w:rsidRPr="007F5096" w:rsidRDefault="00497A19" w:rsidP="00497A19">
            <w:pPr>
              <w:jc w:val="center"/>
              <w:rPr>
                <w:rFonts w:ascii="Arial" w:hAnsi="Arial" w:cs="Arial"/>
              </w:rPr>
            </w:pPr>
            <w:r w:rsidRPr="00942288">
              <w:rPr>
                <w:rFonts w:ascii="Arial" w:hAnsi="Arial" w:cs="Arial"/>
                <w:sz w:val="22"/>
                <w:szCs w:val="22"/>
              </w:rPr>
              <w:t>0,82</w:t>
            </w:r>
          </w:p>
        </w:tc>
        <w:tc>
          <w:tcPr>
            <w:tcW w:w="1276" w:type="dxa"/>
            <w:tcBorders>
              <w:top w:val="single" w:sz="4" w:space="0" w:color="auto"/>
            </w:tcBorders>
            <w:shd w:val="clear" w:color="auto" w:fill="auto"/>
            <w:vAlign w:val="center"/>
          </w:tcPr>
          <w:p w14:paraId="3AFCE26D" w14:textId="48216D2B" w:rsidR="00497A19" w:rsidRPr="007F5096" w:rsidRDefault="00497A19" w:rsidP="00497A19">
            <w:pPr>
              <w:jc w:val="center"/>
              <w:rPr>
                <w:rFonts w:ascii="Arial" w:hAnsi="Arial" w:cs="Arial"/>
              </w:rPr>
            </w:pPr>
            <w:r w:rsidRPr="00942288">
              <w:rPr>
                <w:rFonts w:ascii="Arial" w:hAnsi="Arial" w:cs="Arial"/>
                <w:sz w:val="22"/>
                <w:szCs w:val="22"/>
              </w:rPr>
              <w:t>0,79</w:t>
            </w:r>
          </w:p>
        </w:tc>
        <w:tc>
          <w:tcPr>
            <w:tcW w:w="1134" w:type="dxa"/>
            <w:tcBorders>
              <w:top w:val="single" w:sz="4" w:space="0" w:color="auto"/>
            </w:tcBorders>
            <w:shd w:val="clear" w:color="auto" w:fill="auto"/>
            <w:vAlign w:val="center"/>
          </w:tcPr>
          <w:p w14:paraId="128752E1" w14:textId="321815DA" w:rsidR="00497A19" w:rsidRPr="007F5096" w:rsidRDefault="00497A19" w:rsidP="00497A19">
            <w:pPr>
              <w:jc w:val="center"/>
              <w:rPr>
                <w:rFonts w:ascii="Arial" w:hAnsi="Arial" w:cs="Arial"/>
              </w:rPr>
            </w:pPr>
            <w:r w:rsidRPr="00942288">
              <w:rPr>
                <w:rFonts w:ascii="Arial" w:hAnsi="Arial" w:cs="Arial"/>
                <w:sz w:val="22"/>
                <w:szCs w:val="22"/>
              </w:rPr>
              <w:t>0,43</w:t>
            </w:r>
          </w:p>
        </w:tc>
        <w:tc>
          <w:tcPr>
            <w:tcW w:w="1302" w:type="dxa"/>
            <w:tcBorders>
              <w:top w:val="single" w:sz="4" w:space="0" w:color="auto"/>
              <w:right w:val="double" w:sz="4" w:space="0" w:color="auto"/>
            </w:tcBorders>
            <w:shd w:val="clear" w:color="auto" w:fill="auto"/>
            <w:vAlign w:val="center"/>
          </w:tcPr>
          <w:p w14:paraId="6C834F10" w14:textId="47B6EDD1" w:rsidR="00497A19" w:rsidRPr="007F5096" w:rsidRDefault="00497A19" w:rsidP="00497A19">
            <w:pPr>
              <w:jc w:val="center"/>
              <w:rPr>
                <w:rFonts w:ascii="Arial" w:hAnsi="Arial" w:cs="Arial"/>
                <w:color w:val="000000"/>
              </w:rPr>
            </w:pPr>
            <w:r w:rsidRPr="00942288">
              <w:rPr>
                <w:rFonts w:ascii="Arial" w:hAnsi="Arial" w:cs="Arial"/>
                <w:color w:val="000000"/>
                <w:sz w:val="22"/>
                <w:szCs w:val="22"/>
              </w:rPr>
              <w:t>2,67</w:t>
            </w:r>
          </w:p>
        </w:tc>
      </w:tr>
      <w:tr w:rsidR="00497A19" w:rsidRPr="007F5096" w14:paraId="2E7EE51A" w14:textId="77777777" w:rsidTr="00411CB5">
        <w:trPr>
          <w:jc w:val="center"/>
        </w:trPr>
        <w:tc>
          <w:tcPr>
            <w:tcW w:w="568" w:type="dxa"/>
            <w:tcBorders>
              <w:top w:val="single" w:sz="4" w:space="0" w:color="auto"/>
              <w:left w:val="double" w:sz="4" w:space="0" w:color="auto"/>
            </w:tcBorders>
            <w:shd w:val="clear" w:color="auto" w:fill="auto"/>
            <w:vAlign w:val="center"/>
          </w:tcPr>
          <w:p w14:paraId="4B10A469" w14:textId="2362016F" w:rsidR="00497A19" w:rsidRPr="007F5096" w:rsidRDefault="00497A19" w:rsidP="00497A19">
            <w:pPr>
              <w:tabs>
                <w:tab w:val="left" w:pos="6028"/>
              </w:tabs>
              <w:jc w:val="center"/>
              <w:rPr>
                <w:rFonts w:ascii="Arial" w:hAnsi="Arial" w:cs="Arial"/>
              </w:rPr>
            </w:pPr>
            <w:r w:rsidRPr="007F5096">
              <w:rPr>
                <w:rFonts w:ascii="Arial" w:hAnsi="Arial" w:cs="Arial"/>
              </w:rPr>
              <w:t>6</w:t>
            </w:r>
          </w:p>
        </w:tc>
        <w:tc>
          <w:tcPr>
            <w:tcW w:w="3685" w:type="dxa"/>
            <w:tcBorders>
              <w:top w:val="single" w:sz="4" w:space="0" w:color="auto"/>
            </w:tcBorders>
            <w:shd w:val="clear" w:color="auto" w:fill="auto"/>
            <w:vAlign w:val="center"/>
          </w:tcPr>
          <w:p w14:paraId="58803380" w14:textId="77777777" w:rsidR="00497A19" w:rsidRPr="007F5096" w:rsidRDefault="00497A19" w:rsidP="00497A19">
            <w:pPr>
              <w:jc w:val="left"/>
              <w:rPr>
                <w:rFonts w:ascii="Arial" w:hAnsi="Arial" w:cs="Arial"/>
                <w:bCs/>
              </w:rPr>
            </w:pPr>
            <w:r w:rsidRPr="007F5096">
              <w:rPr>
                <w:rFonts w:ascii="Arial" w:hAnsi="Arial" w:cs="Arial"/>
              </w:rPr>
              <w:t xml:space="preserve">Ускоритель </w:t>
            </w:r>
            <w:r w:rsidRPr="007F5096">
              <w:rPr>
                <w:rFonts w:ascii="Arial" w:hAnsi="Arial" w:cs="Arial"/>
                <w:lang w:val="en-US"/>
              </w:rPr>
              <w:t>CaCl</w:t>
            </w:r>
            <w:r w:rsidRPr="007F5096">
              <w:rPr>
                <w:rFonts w:ascii="Arial" w:hAnsi="Arial" w:cs="Arial"/>
                <w:vertAlign w:val="subscript"/>
                <w:lang w:val="en-US"/>
              </w:rPr>
              <w:t>2</w:t>
            </w:r>
          </w:p>
        </w:tc>
        <w:tc>
          <w:tcPr>
            <w:tcW w:w="2977" w:type="dxa"/>
            <w:tcBorders>
              <w:top w:val="single" w:sz="4" w:space="0" w:color="auto"/>
            </w:tcBorders>
            <w:shd w:val="clear" w:color="auto" w:fill="auto"/>
            <w:vAlign w:val="center"/>
          </w:tcPr>
          <w:p w14:paraId="494489CB" w14:textId="77777777" w:rsidR="00497A19" w:rsidRPr="007F5096" w:rsidRDefault="00497A19" w:rsidP="00497A19">
            <w:pPr>
              <w:jc w:val="center"/>
              <w:rPr>
                <w:rFonts w:ascii="Arial" w:hAnsi="Arial" w:cs="Arial"/>
                <w:snapToGrid w:val="0"/>
              </w:rPr>
            </w:pPr>
            <w:r w:rsidRPr="007F5096">
              <w:rPr>
                <w:rFonts w:ascii="Arial" w:hAnsi="Arial" w:cs="Arial"/>
                <w:snapToGrid w:val="0"/>
              </w:rPr>
              <w:t>ГОСТ 450-77</w:t>
            </w:r>
          </w:p>
        </w:tc>
        <w:tc>
          <w:tcPr>
            <w:tcW w:w="709" w:type="dxa"/>
            <w:tcBorders>
              <w:top w:val="single" w:sz="4" w:space="0" w:color="auto"/>
            </w:tcBorders>
            <w:shd w:val="clear" w:color="auto" w:fill="auto"/>
            <w:vAlign w:val="center"/>
          </w:tcPr>
          <w:p w14:paraId="656717D8" w14:textId="77777777" w:rsidR="00497A19" w:rsidRPr="007F5096" w:rsidRDefault="00497A19" w:rsidP="00497A19">
            <w:pPr>
              <w:tabs>
                <w:tab w:val="left" w:pos="6028"/>
              </w:tabs>
              <w:jc w:val="center"/>
              <w:rPr>
                <w:rFonts w:ascii="Arial" w:hAnsi="Arial" w:cs="Arial"/>
              </w:rPr>
            </w:pPr>
            <w:r w:rsidRPr="007F5096">
              <w:rPr>
                <w:rFonts w:ascii="Arial" w:hAnsi="Arial" w:cs="Arial"/>
              </w:rPr>
              <w:t>кг</w:t>
            </w:r>
          </w:p>
        </w:tc>
        <w:tc>
          <w:tcPr>
            <w:tcW w:w="681" w:type="dxa"/>
            <w:tcBorders>
              <w:top w:val="single" w:sz="4" w:space="0" w:color="auto"/>
            </w:tcBorders>
            <w:shd w:val="clear" w:color="auto" w:fill="auto"/>
            <w:vAlign w:val="center"/>
          </w:tcPr>
          <w:p w14:paraId="3F0AB746" w14:textId="7B0785A6" w:rsidR="00497A19" w:rsidRPr="007F5096" w:rsidRDefault="00497A19" w:rsidP="00497A19">
            <w:pPr>
              <w:jc w:val="center"/>
              <w:rPr>
                <w:rFonts w:ascii="Arial" w:hAnsi="Arial" w:cs="Arial"/>
              </w:rPr>
            </w:pPr>
            <w:r w:rsidRPr="007F5096">
              <w:rPr>
                <w:rFonts w:ascii="Arial" w:hAnsi="Arial" w:cs="Arial"/>
              </w:rPr>
              <w:t>0,18</w:t>
            </w:r>
          </w:p>
        </w:tc>
        <w:tc>
          <w:tcPr>
            <w:tcW w:w="851" w:type="dxa"/>
            <w:tcBorders>
              <w:top w:val="single" w:sz="4" w:space="0" w:color="auto"/>
            </w:tcBorders>
            <w:shd w:val="clear" w:color="auto" w:fill="auto"/>
            <w:vAlign w:val="center"/>
          </w:tcPr>
          <w:p w14:paraId="1925D14C" w14:textId="75B6556B" w:rsidR="00497A19" w:rsidRPr="007F5096" w:rsidRDefault="00497A19" w:rsidP="00497A19">
            <w:pPr>
              <w:jc w:val="center"/>
              <w:rPr>
                <w:rFonts w:ascii="Arial" w:hAnsi="Arial" w:cs="Arial"/>
              </w:rPr>
            </w:pPr>
            <w:r>
              <w:rPr>
                <w:rFonts w:ascii="Arial" w:hAnsi="Arial" w:cs="Arial"/>
              </w:rPr>
              <w:t>-</w:t>
            </w:r>
          </w:p>
        </w:tc>
        <w:tc>
          <w:tcPr>
            <w:tcW w:w="1134" w:type="dxa"/>
            <w:tcBorders>
              <w:top w:val="single" w:sz="4" w:space="0" w:color="auto"/>
            </w:tcBorders>
            <w:shd w:val="clear" w:color="auto" w:fill="auto"/>
            <w:vAlign w:val="center"/>
          </w:tcPr>
          <w:p w14:paraId="5ADB146B" w14:textId="60C61816" w:rsidR="00497A19" w:rsidRPr="007F5096" w:rsidRDefault="00497A19" w:rsidP="00497A19">
            <w:pPr>
              <w:jc w:val="center"/>
              <w:rPr>
                <w:rFonts w:ascii="Arial" w:hAnsi="Arial" w:cs="Arial"/>
              </w:rPr>
            </w:pPr>
            <w:r w:rsidRPr="00942288">
              <w:rPr>
                <w:rFonts w:ascii="Arial" w:hAnsi="Arial" w:cs="Arial"/>
                <w:sz w:val="22"/>
                <w:szCs w:val="22"/>
              </w:rPr>
              <w:t>-</w:t>
            </w:r>
          </w:p>
        </w:tc>
        <w:tc>
          <w:tcPr>
            <w:tcW w:w="850" w:type="dxa"/>
            <w:tcBorders>
              <w:top w:val="single" w:sz="4" w:space="0" w:color="auto"/>
            </w:tcBorders>
            <w:shd w:val="clear" w:color="auto" w:fill="auto"/>
            <w:vAlign w:val="center"/>
          </w:tcPr>
          <w:p w14:paraId="4837C82D" w14:textId="179F5444" w:rsidR="00497A19" w:rsidRPr="007F5096" w:rsidRDefault="00497A19" w:rsidP="00497A19">
            <w:pPr>
              <w:jc w:val="center"/>
              <w:rPr>
                <w:rFonts w:ascii="Arial" w:hAnsi="Arial" w:cs="Arial"/>
              </w:rPr>
            </w:pPr>
            <w:r w:rsidRPr="00942288">
              <w:rPr>
                <w:rFonts w:ascii="Arial" w:hAnsi="Arial" w:cs="Arial"/>
                <w:sz w:val="22"/>
                <w:szCs w:val="22"/>
              </w:rPr>
              <w:t>-</w:t>
            </w:r>
          </w:p>
        </w:tc>
        <w:tc>
          <w:tcPr>
            <w:tcW w:w="1276" w:type="dxa"/>
            <w:tcBorders>
              <w:top w:val="single" w:sz="4" w:space="0" w:color="auto"/>
            </w:tcBorders>
            <w:shd w:val="clear" w:color="auto" w:fill="auto"/>
            <w:vAlign w:val="center"/>
          </w:tcPr>
          <w:p w14:paraId="21AB3579" w14:textId="4565F2EC" w:rsidR="00497A19" w:rsidRPr="007F5096" w:rsidRDefault="00497A19" w:rsidP="00497A19">
            <w:pPr>
              <w:jc w:val="center"/>
              <w:rPr>
                <w:rFonts w:ascii="Arial" w:hAnsi="Arial" w:cs="Arial"/>
              </w:rPr>
            </w:pPr>
            <w:r w:rsidRPr="00942288">
              <w:rPr>
                <w:rFonts w:ascii="Arial" w:hAnsi="Arial" w:cs="Arial"/>
                <w:sz w:val="22"/>
                <w:szCs w:val="22"/>
              </w:rPr>
              <w:t>-</w:t>
            </w:r>
          </w:p>
        </w:tc>
        <w:tc>
          <w:tcPr>
            <w:tcW w:w="1134" w:type="dxa"/>
            <w:tcBorders>
              <w:top w:val="single" w:sz="4" w:space="0" w:color="auto"/>
            </w:tcBorders>
            <w:shd w:val="clear" w:color="auto" w:fill="auto"/>
            <w:vAlign w:val="center"/>
          </w:tcPr>
          <w:p w14:paraId="402F2C50" w14:textId="610B13D3" w:rsidR="00497A19" w:rsidRPr="007F5096" w:rsidRDefault="00497A19" w:rsidP="00497A19">
            <w:pPr>
              <w:jc w:val="center"/>
              <w:rPr>
                <w:rFonts w:ascii="Arial" w:hAnsi="Arial" w:cs="Arial"/>
              </w:rPr>
            </w:pPr>
            <w:r w:rsidRPr="00942288">
              <w:rPr>
                <w:rFonts w:ascii="Arial" w:hAnsi="Arial" w:cs="Arial"/>
                <w:sz w:val="22"/>
                <w:szCs w:val="22"/>
              </w:rPr>
              <w:t>-</w:t>
            </w:r>
          </w:p>
        </w:tc>
        <w:tc>
          <w:tcPr>
            <w:tcW w:w="1302" w:type="dxa"/>
            <w:tcBorders>
              <w:top w:val="single" w:sz="4" w:space="0" w:color="auto"/>
              <w:right w:val="double" w:sz="4" w:space="0" w:color="auto"/>
            </w:tcBorders>
            <w:shd w:val="clear" w:color="auto" w:fill="auto"/>
            <w:vAlign w:val="center"/>
          </w:tcPr>
          <w:p w14:paraId="6CC3CC3B" w14:textId="4FCE4A16" w:rsidR="00497A19" w:rsidRPr="007F5096" w:rsidRDefault="00497A19" w:rsidP="00497A19">
            <w:pPr>
              <w:jc w:val="center"/>
              <w:rPr>
                <w:rFonts w:ascii="Arial" w:hAnsi="Arial" w:cs="Arial"/>
                <w:color w:val="000000"/>
              </w:rPr>
            </w:pPr>
            <w:r w:rsidRPr="00942288">
              <w:rPr>
                <w:rFonts w:ascii="Arial" w:hAnsi="Arial" w:cs="Arial"/>
                <w:color w:val="000000"/>
                <w:sz w:val="22"/>
                <w:szCs w:val="22"/>
              </w:rPr>
              <w:t>172,35</w:t>
            </w:r>
          </w:p>
        </w:tc>
      </w:tr>
      <w:tr w:rsidR="00497A19" w:rsidRPr="007F5096" w14:paraId="205FD95E" w14:textId="77777777" w:rsidTr="00411CB5">
        <w:trPr>
          <w:jc w:val="center"/>
        </w:trPr>
        <w:tc>
          <w:tcPr>
            <w:tcW w:w="568" w:type="dxa"/>
            <w:tcBorders>
              <w:top w:val="single" w:sz="4" w:space="0" w:color="auto"/>
              <w:left w:val="double" w:sz="4" w:space="0" w:color="auto"/>
            </w:tcBorders>
            <w:shd w:val="clear" w:color="auto" w:fill="auto"/>
            <w:vAlign w:val="center"/>
          </w:tcPr>
          <w:p w14:paraId="5527DF0D" w14:textId="01DDC22A" w:rsidR="00497A19" w:rsidRPr="007F5096" w:rsidRDefault="00497A19" w:rsidP="00497A19">
            <w:pPr>
              <w:tabs>
                <w:tab w:val="left" w:pos="6028"/>
              </w:tabs>
              <w:jc w:val="center"/>
              <w:rPr>
                <w:rFonts w:ascii="Arial" w:hAnsi="Arial" w:cs="Arial"/>
              </w:rPr>
            </w:pPr>
            <w:r w:rsidRPr="007F5096">
              <w:rPr>
                <w:rFonts w:ascii="Arial" w:hAnsi="Arial" w:cs="Arial"/>
              </w:rPr>
              <w:t>7</w:t>
            </w:r>
          </w:p>
        </w:tc>
        <w:tc>
          <w:tcPr>
            <w:tcW w:w="3685" w:type="dxa"/>
            <w:tcBorders>
              <w:top w:val="single" w:sz="4" w:space="0" w:color="auto"/>
            </w:tcBorders>
            <w:shd w:val="clear" w:color="auto" w:fill="auto"/>
            <w:vAlign w:val="center"/>
          </w:tcPr>
          <w:p w14:paraId="75A4CFEF" w14:textId="77777777" w:rsidR="00497A19" w:rsidRPr="007F5096" w:rsidRDefault="00497A19" w:rsidP="00497A19">
            <w:pPr>
              <w:jc w:val="left"/>
              <w:rPr>
                <w:rFonts w:ascii="Arial" w:hAnsi="Arial" w:cs="Arial"/>
              </w:rPr>
            </w:pPr>
            <w:r w:rsidRPr="007F5096">
              <w:rPr>
                <w:rFonts w:ascii="Arial" w:hAnsi="Arial" w:cs="Arial"/>
                <w:snapToGrid w:val="0"/>
              </w:rPr>
              <w:t>Расширяющая добавка</w:t>
            </w:r>
            <w:r w:rsidRPr="007F5096">
              <w:rPr>
                <w:rFonts w:ascii="Arial" w:hAnsi="Arial" w:cs="Arial"/>
                <w:lang w:val="en-US"/>
              </w:rPr>
              <w:t>EX 100</w:t>
            </w:r>
          </w:p>
        </w:tc>
        <w:tc>
          <w:tcPr>
            <w:tcW w:w="2977" w:type="dxa"/>
            <w:tcBorders>
              <w:top w:val="single" w:sz="4" w:space="0" w:color="auto"/>
            </w:tcBorders>
            <w:shd w:val="clear" w:color="auto" w:fill="auto"/>
            <w:vAlign w:val="center"/>
          </w:tcPr>
          <w:p w14:paraId="4EC9F856" w14:textId="77777777" w:rsidR="00497A19" w:rsidRPr="007F5096" w:rsidRDefault="00497A19" w:rsidP="00497A19">
            <w:pPr>
              <w:jc w:val="center"/>
              <w:rPr>
                <w:rFonts w:ascii="Arial" w:hAnsi="Arial" w:cs="Arial"/>
                <w:snapToGrid w:val="0"/>
              </w:rPr>
            </w:pPr>
            <w:r w:rsidRPr="007F5096">
              <w:rPr>
                <w:rFonts w:ascii="Arial" w:hAnsi="Arial" w:cs="Arial"/>
              </w:rPr>
              <w:t>ТУ 5744 -007-95807705-2011</w:t>
            </w:r>
          </w:p>
        </w:tc>
        <w:tc>
          <w:tcPr>
            <w:tcW w:w="709" w:type="dxa"/>
            <w:tcBorders>
              <w:top w:val="single" w:sz="4" w:space="0" w:color="auto"/>
            </w:tcBorders>
            <w:shd w:val="clear" w:color="auto" w:fill="auto"/>
            <w:vAlign w:val="center"/>
          </w:tcPr>
          <w:p w14:paraId="3548E677" w14:textId="77777777" w:rsidR="00497A19" w:rsidRPr="007F5096" w:rsidRDefault="00497A19" w:rsidP="00497A19">
            <w:pPr>
              <w:tabs>
                <w:tab w:val="left" w:pos="6028"/>
              </w:tabs>
              <w:jc w:val="center"/>
              <w:rPr>
                <w:rFonts w:ascii="Arial" w:hAnsi="Arial" w:cs="Arial"/>
              </w:rPr>
            </w:pPr>
            <w:r w:rsidRPr="007F5096">
              <w:rPr>
                <w:rFonts w:ascii="Arial" w:hAnsi="Arial" w:cs="Arial"/>
              </w:rPr>
              <w:t>тн</w:t>
            </w:r>
          </w:p>
        </w:tc>
        <w:tc>
          <w:tcPr>
            <w:tcW w:w="681" w:type="dxa"/>
            <w:tcBorders>
              <w:top w:val="single" w:sz="4" w:space="0" w:color="auto"/>
            </w:tcBorders>
            <w:shd w:val="clear" w:color="auto" w:fill="auto"/>
            <w:vAlign w:val="center"/>
          </w:tcPr>
          <w:p w14:paraId="48BE3A4C" w14:textId="6EF7ED84" w:rsidR="00497A19" w:rsidRPr="007F5096" w:rsidRDefault="00497A19" w:rsidP="00497A19">
            <w:pPr>
              <w:jc w:val="center"/>
              <w:rPr>
                <w:rFonts w:ascii="Arial" w:hAnsi="Arial" w:cs="Arial"/>
              </w:rPr>
            </w:pPr>
            <w:r>
              <w:rPr>
                <w:rFonts w:ascii="Arial" w:hAnsi="Arial" w:cs="Arial"/>
              </w:rPr>
              <w:t>-</w:t>
            </w:r>
          </w:p>
        </w:tc>
        <w:tc>
          <w:tcPr>
            <w:tcW w:w="851" w:type="dxa"/>
            <w:tcBorders>
              <w:top w:val="single" w:sz="4" w:space="0" w:color="auto"/>
            </w:tcBorders>
            <w:shd w:val="clear" w:color="auto" w:fill="auto"/>
            <w:vAlign w:val="center"/>
          </w:tcPr>
          <w:p w14:paraId="44CF51FF" w14:textId="385FE6B3" w:rsidR="00497A19" w:rsidRPr="007F5096" w:rsidRDefault="00497A19" w:rsidP="00497A19">
            <w:pPr>
              <w:jc w:val="center"/>
              <w:rPr>
                <w:rFonts w:ascii="Arial" w:hAnsi="Arial" w:cs="Arial"/>
              </w:rPr>
            </w:pPr>
            <w:r>
              <w:rPr>
                <w:rFonts w:ascii="Arial" w:hAnsi="Arial" w:cs="Arial"/>
              </w:rPr>
              <w:t>-</w:t>
            </w:r>
          </w:p>
        </w:tc>
        <w:tc>
          <w:tcPr>
            <w:tcW w:w="1134" w:type="dxa"/>
            <w:tcBorders>
              <w:top w:val="single" w:sz="4" w:space="0" w:color="auto"/>
            </w:tcBorders>
            <w:shd w:val="clear" w:color="auto" w:fill="auto"/>
            <w:vAlign w:val="center"/>
          </w:tcPr>
          <w:p w14:paraId="60897C0D" w14:textId="2A96FDAD" w:rsidR="00497A19" w:rsidRPr="007F5096" w:rsidRDefault="00497A19" w:rsidP="00497A19">
            <w:pPr>
              <w:jc w:val="center"/>
              <w:rPr>
                <w:rFonts w:ascii="Arial" w:hAnsi="Arial" w:cs="Arial"/>
              </w:rPr>
            </w:pPr>
            <w:r w:rsidRPr="00942288">
              <w:rPr>
                <w:rFonts w:ascii="Arial" w:hAnsi="Arial" w:cs="Arial"/>
                <w:sz w:val="22"/>
                <w:szCs w:val="22"/>
              </w:rPr>
              <w:t>10,2</w:t>
            </w:r>
          </w:p>
        </w:tc>
        <w:tc>
          <w:tcPr>
            <w:tcW w:w="850" w:type="dxa"/>
            <w:tcBorders>
              <w:top w:val="single" w:sz="4" w:space="0" w:color="auto"/>
            </w:tcBorders>
            <w:shd w:val="clear" w:color="auto" w:fill="auto"/>
            <w:vAlign w:val="center"/>
          </w:tcPr>
          <w:p w14:paraId="12C1D5B8" w14:textId="567077FD" w:rsidR="00497A19" w:rsidRPr="007F5096" w:rsidRDefault="00497A19" w:rsidP="00497A19">
            <w:pPr>
              <w:jc w:val="center"/>
              <w:rPr>
                <w:rFonts w:ascii="Arial" w:hAnsi="Arial" w:cs="Arial"/>
              </w:rPr>
            </w:pPr>
            <w:r w:rsidRPr="00942288">
              <w:rPr>
                <w:rFonts w:ascii="Arial" w:hAnsi="Arial" w:cs="Arial"/>
                <w:sz w:val="22"/>
                <w:szCs w:val="22"/>
              </w:rPr>
              <w:t>13,2</w:t>
            </w:r>
          </w:p>
        </w:tc>
        <w:tc>
          <w:tcPr>
            <w:tcW w:w="1276" w:type="dxa"/>
            <w:tcBorders>
              <w:top w:val="single" w:sz="4" w:space="0" w:color="auto"/>
            </w:tcBorders>
            <w:shd w:val="clear" w:color="auto" w:fill="auto"/>
            <w:vAlign w:val="center"/>
          </w:tcPr>
          <w:p w14:paraId="1568E574" w14:textId="73251B94" w:rsidR="00497A19" w:rsidRPr="007F5096" w:rsidRDefault="00497A19" w:rsidP="00497A19">
            <w:pPr>
              <w:jc w:val="center"/>
              <w:rPr>
                <w:rFonts w:ascii="Arial" w:hAnsi="Arial" w:cs="Arial"/>
              </w:rPr>
            </w:pPr>
            <w:r w:rsidRPr="00942288">
              <w:rPr>
                <w:rFonts w:ascii="Arial" w:hAnsi="Arial" w:cs="Arial"/>
                <w:sz w:val="22"/>
                <w:szCs w:val="22"/>
              </w:rPr>
              <w:t>12,8</w:t>
            </w:r>
          </w:p>
        </w:tc>
        <w:tc>
          <w:tcPr>
            <w:tcW w:w="1134" w:type="dxa"/>
            <w:tcBorders>
              <w:top w:val="single" w:sz="4" w:space="0" w:color="auto"/>
            </w:tcBorders>
            <w:shd w:val="clear" w:color="auto" w:fill="auto"/>
            <w:vAlign w:val="center"/>
          </w:tcPr>
          <w:p w14:paraId="743747BD" w14:textId="0104785F" w:rsidR="00497A19" w:rsidRPr="007F5096" w:rsidRDefault="00497A19" w:rsidP="00497A19">
            <w:pPr>
              <w:jc w:val="center"/>
              <w:rPr>
                <w:rFonts w:ascii="Arial" w:hAnsi="Arial" w:cs="Arial"/>
              </w:rPr>
            </w:pPr>
            <w:r w:rsidRPr="00942288">
              <w:rPr>
                <w:rFonts w:ascii="Arial" w:hAnsi="Arial" w:cs="Arial"/>
                <w:sz w:val="22"/>
                <w:szCs w:val="22"/>
              </w:rPr>
              <w:t>-</w:t>
            </w:r>
          </w:p>
        </w:tc>
        <w:tc>
          <w:tcPr>
            <w:tcW w:w="1302" w:type="dxa"/>
            <w:tcBorders>
              <w:top w:val="single" w:sz="4" w:space="0" w:color="auto"/>
              <w:right w:val="double" w:sz="4" w:space="0" w:color="auto"/>
            </w:tcBorders>
            <w:shd w:val="clear" w:color="auto" w:fill="auto"/>
            <w:vAlign w:val="center"/>
          </w:tcPr>
          <w:p w14:paraId="07C80B22" w14:textId="37FCFBB2" w:rsidR="00497A19" w:rsidRPr="007F5096" w:rsidRDefault="00497A19" w:rsidP="00497A19">
            <w:pPr>
              <w:jc w:val="center"/>
              <w:rPr>
                <w:rFonts w:ascii="Arial" w:hAnsi="Arial" w:cs="Arial"/>
                <w:color w:val="000000"/>
              </w:rPr>
            </w:pPr>
            <w:r w:rsidRPr="00942288">
              <w:rPr>
                <w:rFonts w:ascii="Arial" w:hAnsi="Arial" w:cs="Arial"/>
                <w:color w:val="000000"/>
                <w:sz w:val="22"/>
                <w:szCs w:val="22"/>
              </w:rPr>
              <w:t>36,2</w:t>
            </w:r>
          </w:p>
        </w:tc>
      </w:tr>
      <w:tr w:rsidR="00497A19" w:rsidRPr="007F5096" w14:paraId="45E62EF6" w14:textId="77777777" w:rsidTr="00411CB5">
        <w:trPr>
          <w:jc w:val="center"/>
        </w:trPr>
        <w:tc>
          <w:tcPr>
            <w:tcW w:w="568" w:type="dxa"/>
            <w:tcBorders>
              <w:top w:val="single" w:sz="4" w:space="0" w:color="auto"/>
              <w:left w:val="double" w:sz="4" w:space="0" w:color="auto"/>
            </w:tcBorders>
            <w:shd w:val="clear" w:color="auto" w:fill="auto"/>
            <w:vAlign w:val="center"/>
          </w:tcPr>
          <w:p w14:paraId="18229F9A" w14:textId="336E79A2" w:rsidR="00497A19" w:rsidRPr="007F5096" w:rsidRDefault="00497A19" w:rsidP="00497A19">
            <w:pPr>
              <w:tabs>
                <w:tab w:val="left" w:pos="6028"/>
              </w:tabs>
              <w:jc w:val="center"/>
              <w:rPr>
                <w:rFonts w:ascii="Arial" w:hAnsi="Arial" w:cs="Arial"/>
              </w:rPr>
            </w:pPr>
            <w:r w:rsidRPr="007F5096">
              <w:rPr>
                <w:rFonts w:ascii="Arial" w:hAnsi="Arial" w:cs="Arial"/>
              </w:rPr>
              <w:t>8</w:t>
            </w:r>
          </w:p>
        </w:tc>
        <w:tc>
          <w:tcPr>
            <w:tcW w:w="3685" w:type="dxa"/>
            <w:tcBorders>
              <w:top w:val="single" w:sz="4" w:space="0" w:color="auto"/>
            </w:tcBorders>
            <w:shd w:val="clear" w:color="auto" w:fill="auto"/>
            <w:vAlign w:val="center"/>
          </w:tcPr>
          <w:p w14:paraId="0351901F" w14:textId="77777777" w:rsidR="00497A19" w:rsidRPr="007F5096" w:rsidRDefault="00497A19" w:rsidP="00497A19">
            <w:pPr>
              <w:jc w:val="left"/>
              <w:rPr>
                <w:rFonts w:ascii="Arial" w:hAnsi="Arial" w:cs="Arial"/>
              </w:rPr>
            </w:pPr>
            <w:r w:rsidRPr="007F5096">
              <w:rPr>
                <w:rFonts w:ascii="Arial" w:hAnsi="Arial" w:cs="Arial"/>
              </w:rPr>
              <w:t>Крепь-1</w:t>
            </w:r>
          </w:p>
        </w:tc>
        <w:tc>
          <w:tcPr>
            <w:tcW w:w="2977" w:type="dxa"/>
            <w:tcBorders>
              <w:top w:val="single" w:sz="4" w:space="0" w:color="auto"/>
            </w:tcBorders>
            <w:shd w:val="clear" w:color="auto" w:fill="auto"/>
            <w:vAlign w:val="center"/>
          </w:tcPr>
          <w:p w14:paraId="6B129913" w14:textId="77777777" w:rsidR="00497A19" w:rsidRPr="007F5096" w:rsidRDefault="00497A19" w:rsidP="00497A19">
            <w:pPr>
              <w:jc w:val="center"/>
              <w:rPr>
                <w:rFonts w:ascii="Arial" w:hAnsi="Arial" w:cs="Arial"/>
                <w:snapToGrid w:val="0"/>
              </w:rPr>
            </w:pPr>
          </w:p>
        </w:tc>
        <w:tc>
          <w:tcPr>
            <w:tcW w:w="709" w:type="dxa"/>
            <w:tcBorders>
              <w:top w:val="single" w:sz="4" w:space="0" w:color="auto"/>
            </w:tcBorders>
            <w:shd w:val="clear" w:color="auto" w:fill="auto"/>
            <w:vAlign w:val="center"/>
          </w:tcPr>
          <w:p w14:paraId="4387675D" w14:textId="77777777" w:rsidR="00497A19" w:rsidRPr="007F5096" w:rsidRDefault="00497A19" w:rsidP="00497A19">
            <w:pPr>
              <w:tabs>
                <w:tab w:val="left" w:pos="6028"/>
              </w:tabs>
              <w:jc w:val="center"/>
              <w:rPr>
                <w:rFonts w:ascii="Arial" w:hAnsi="Arial" w:cs="Arial"/>
              </w:rPr>
            </w:pPr>
            <w:r w:rsidRPr="007F5096">
              <w:rPr>
                <w:rFonts w:ascii="Arial" w:hAnsi="Arial" w:cs="Arial"/>
              </w:rPr>
              <w:t>тн</w:t>
            </w:r>
          </w:p>
        </w:tc>
        <w:tc>
          <w:tcPr>
            <w:tcW w:w="681" w:type="dxa"/>
            <w:tcBorders>
              <w:top w:val="single" w:sz="4" w:space="0" w:color="auto"/>
            </w:tcBorders>
            <w:shd w:val="clear" w:color="auto" w:fill="auto"/>
            <w:vAlign w:val="center"/>
          </w:tcPr>
          <w:p w14:paraId="3C953620" w14:textId="522243B5" w:rsidR="00497A19" w:rsidRPr="007F5096" w:rsidRDefault="00497A19" w:rsidP="00497A19">
            <w:pPr>
              <w:jc w:val="center"/>
              <w:rPr>
                <w:rFonts w:ascii="Arial" w:hAnsi="Arial" w:cs="Arial"/>
              </w:rPr>
            </w:pPr>
            <w:r>
              <w:rPr>
                <w:rFonts w:ascii="Arial" w:hAnsi="Arial" w:cs="Arial"/>
              </w:rPr>
              <w:t>-</w:t>
            </w:r>
          </w:p>
        </w:tc>
        <w:tc>
          <w:tcPr>
            <w:tcW w:w="851" w:type="dxa"/>
            <w:tcBorders>
              <w:top w:val="single" w:sz="4" w:space="0" w:color="auto"/>
            </w:tcBorders>
            <w:shd w:val="clear" w:color="auto" w:fill="auto"/>
            <w:vAlign w:val="center"/>
          </w:tcPr>
          <w:p w14:paraId="434A2D36" w14:textId="078C5910" w:rsidR="00497A19" w:rsidRPr="007F5096" w:rsidRDefault="00497A19" w:rsidP="00497A19">
            <w:pPr>
              <w:jc w:val="center"/>
              <w:rPr>
                <w:rFonts w:ascii="Arial" w:hAnsi="Arial" w:cs="Arial"/>
              </w:rPr>
            </w:pPr>
            <w:r>
              <w:rPr>
                <w:rFonts w:ascii="Arial" w:hAnsi="Arial" w:cs="Arial"/>
              </w:rPr>
              <w:t>-</w:t>
            </w:r>
          </w:p>
        </w:tc>
        <w:tc>
          <w:tcPr>
            <w:tcW w:w="1134" w:type="dxa"/>
            <w:tcBorders>
              <w:top w:val="single" w:sz="4" w:space="0" w:color="auto"/>
            </w:tcBorders>
            <w:shd w:val="clear" w:color="auto" w:fill="auto"/>
            <w:vAlign w:val="center"/>
          </w:tcPr>
          <w:p w14:paraId="0FB54451" w14:textId="7D8EAF15" w:rsidR="00497A19" w:rsidRPr="007F5096" w:rsidRDefault="00497A19" w:rsidP="00497A19">
            <w:pPr>
              <w:jc w:val="center"/>
              <w:rPr>
                <w:rFonts w:ascii="Arial" w:hAnsi="Arial" w:cs="Arial"/>
              </w:rPr>
            </w:pPr>
            <w:r w:rsidRPr="00942288">
              <w:rPr>
                <w:rFonts w:ascii="Arial" w:hAnsi="Arial" w:cs="Arial"/>
                <w:sz w:val="22"/>
                <w:szCs w:val="22"/>
              </w:rPr>
              <w:t>630.0</w:t>
            </w:r>
          </w:p>
        </w:tc>
        <w:tc>
          <w:tcPr>
            <w:tcW w:w="850" w:type="dxa"/>
            <w:tcBorders>
              <w:top w:val="single" w:sz="4" w:space="0" w:color="auto"/>
            </w:tcBorders>
            <w:shd w:val="clear" w:color="auto" w:fill="auto"/>
            <w:vAlign w:val="center"/>
          </w:tcPr>
          <w:p w14:paraId="4E470667" w14:textId="33B80319" w:rsidR="00497A19" w:rsidRPr="007F5096" w:rsidRDefault="00497A19" w:rsidP="00497A19">
            <w:pPr>
              <w:jc w:val="center"/>
              <w:rPr>
                <w:rFonts w:ascii="Arial" w:hAnsi="Arial" w:cs="Arial"/>
              </w:rPr>
            </w:pPr>
            <w:r w:rsidRPr="00942288">
              <w:rPr>
                <w:rFonts w:ascii="Arial" w:hAnsi="Arial" w:cs="Arial"/>
                <w:sz w:val="22"/>
                <w:szCs w:val="22"/>
              </w:rPr>
              <w:t>820,0</w:t>
            </w:r>
          </w:p>
        </w:tc>
        <w:tc>
          <w:tcPr>
            <w:tcW w:w="1276" w:type="dxa"/>
            <w:tcBorders>
              <w:top w:val="single" w:sz="4" w:space="0" w:color="auto"/>
            </w:tcBorders>
            <w:shd w:val="clear" w:color="auto" w:fill="auto"/>
            <w:vAlign w:val="center"/>
          </w:tcPr>
          <w:p w14:paraId="380A86C8" w14:textId="719FE06B" w:rsidR="00497A19" w:rsidRPr="007F5096" w:rsidRDefault="00497A19" w:rsidP="00497A19">
            <w:pPr>
              <w:jc w:val="center"/>
              <w:rPr>
                <w:rFonts w:ascii="Arial" w:hAnsi="Arial" w:cs="Arial"/>
              </w:rPr>
            </w:pPr>
            <w:r w:rsidRPr="00942288">
              <w:rPr>
                <w:rFonts w:ascii="Arial" w:hAnsi="Arial" w:cs="Arial"/>
                <w:sz w:val="22"/>
                <w:szCs w:val="22"/>
              </w:rPr>
              <w:t>0,79</w:t>
            </w:r>
          </w:p>
        </w:tc>
        <w:tc>
          <w:tcPr>
            <w:tcW w:w="1134" w:type="dxa"/>
            <w:tcBorders>
              <w:top w:val="single" w:sz="4" w:space="0" w:color="auto"/>
            </w:tcBorders>
            <w:shd w:val="clear" w:color="auto" w:fill="auto"/>
            <w:vAlign w:val="center"/>
          </w:tcPr>
          <w:p w14:paraId="06E178B5" w14:textId="238A8B83" w:rsidR="00497A19" w:rsidRPr="007F5096" w:rsidRDefault="00497A19" w:rsidP="00497A19">
            <w:pPr>
              <w:jc w:val="center"/>
              <w:rPr>
                <w:rFonts w:ascii="Arial" w:hAnsi="Arial" w:cs="Arial"/>
              </w:rPr>
            </w:pPr>
            <w:r w:rsidRPr="00942288">
              <w:rPr>
                <w:rFonts w:ascii="Arial" w:hAnsi="Arial" w:cs="Arial"/>
                <w:sz w:val="22"/>
                <w:szCs w:val="22"/>
              </w:rPr>
              <w:t>0,43</w:t>
            </w:r>
          </w:p>
        </w:tc>
        <w:tc>
          <w:tcPr>
            <w:tcW w:w="1302" w:type="dxa"/>
            <w:tcBorders>
              <w:top w:val="single" w:sz="4" w:space="0" w:color="auto"/>
              <w:right w:val="double" w:sz="4" w:space="0" w:color="auto"/>
            </w:tcBorders>
            <w:shd w:val="clear" w:color="auto" w:fill="auto"/>
            <w:vAlign w:val="center"/>
          </w:tcPr>
          <w:p w14:paraId="12E06743" w14:textId="7F509CFF" w:rsidR="00497A19" w:rsidRPr="007F5096" w:rsidRDefault="00497A19" w:rsidP="00497A19">
            <w:pPr>
              <w:jc w:val="center"/>
              <w:rPr>
                <w:rFonts w:ascii="Arial" w:hAnsi="Arial" w:cs="Arial"/>
              </w:rPr>
            </w:pPr>
            <w:r w:rsidRPr="00942288">
              <w:rPr>
                <w:rFonts w:ascii="Arial" w:hAnsi="Arial" w:cs="Arial"/>
                <w:color w:val="000000"/>
                <w:sz w:val="22"/>
                <w:szCs w:val="22"/>
              </w:rPr>
              <w:t>2,67</w:t>
            </w:r>
          </w:p>
        </w:tc>
      </w:tr>
      <w:tr w:rsidR="00497A19" w:rsidRPr="007F5096" w14:paraId="530CA141" w14:textId="77777777" w:rsidTr="00411CB5">
        <w:trPr>
          <w:jc w:val="center"/>
        </w:trPr>
        <w:tc>
          <w:tcPr>
            <w:tcW w:w="568" w:type="dxa"/>
            <w:tcBorders>
              <w:left w:val="double" w:sz="4" w:space="0" w:color="auto"/>
              <w:bottom w:val="single" w:sz="4" w:space="0" w:color="auto"/>
            </w:tcBorders>
            <w:vAlign w:val="center"/>
          </w:tcPr>
          <w:p w14:paraId="2AA460FF" w14:textId="303D146C" w:rsidR="00497A19" w:rsidRPr="007F5096" w:rsidRDefault="00497A19" w:rsidP="00497A19">
            <w:pPr>
              <w:tabs>
                <w:tab w:val="left" w:pos="6028"/>
              </w:tabs>
              <w:jc w:val="center"/>
              <w:rPr>
                <w:rFonts w:ascii="Arial" w:hAnsi="Arial" w:cs="Arial"/>
              </w:rPr>
            </w:pPr>
            <w:r w:rsidRPr="007F5096">
              <w:rPr>
                <w:rFonts w:ascii="Arial" w:hAnsi="Arial" w:cs="Arial"/>
              </w:rPr>
              <w:t>9</w:t>
            </w:r>
          </w:p>
        </w:tc>
        <w:tc>
          <w:tcPr>
            <w:tcW w:w="3685" w:type="dxa"/>
            <w:tcBorders>
              <w:bottom w:val="single" w:sz="4" w:space="0" w:color="auto"/>
            </w:tcBorders>
            <w:vAlign w:val="center"/>
          </w:tcPr>
          <w:p w14:paraId="7F29D101" w14:textId="77777777" w:rsidR="00497A19" w:rsidRPr="007F5096" w:rsidRDefault="00497A19" w:rsidP="00497A19">
            <w:pPr>
              <w:jc w:val="left"/>
              <w:rPr>
                <w:rFonts w:ascii="Arial" w:hAnsi="Arial" w:cs="Arial"/>
                <w:snapToGrid w:val="0"/>
              </w:rPr>
            </w:pPr>
            <w:r w:rsidRPr="007F5096">
              <w:rPr>
                <w:rFonts w:ascii="Arial" w:hAnsi="Arial" w:cs="Arial"/>
                <w:snapToGrid w:val="0"/>
              </w:rPr>
              <w:t xml:space="preserve">Вода пресная для </w:t>
            </w:r>
            <w:proofErr w:type="spellStart"/>
            <w:r w:rsidRPr="007F5096">
              <w:rPr>
                <w:rFonts w:ascii="Arial" w:hAnsi="Arial" w:cs="Arial"/>
                <w:snapToGrid w:val="0"/>
              </w:rPr>
              <w:t>затворения</w:t>
            </w:r>
            <w:proofErr w:type="spellEnd"/>
          </w:p>
        </w:tc>
        <w:tc>
          <w:tcPr>
            <w:tcW w:w="2977" w:type="dxa"/>
            <w:tcBorders>
              <w:bottom w:val="single" w:sz="4" w:space="0" w:color="auto"/>
            </w:tcBorders>
            <w:vAlign w:val="center"/>
          </w:tcPr>
          <w:p w14:paraId="02440050" w14:textId="77777777" w:rsidR="00497A19" w:rsidRPr="007F5096" w:rsidRDefault="00497A19" w:rsidP="00497A19">
            <w:pPr>
              <w:jc w:val="center"/>
              <w:rPr>
                <w:rFonts w:ascii="Arial" w:hAnsi="Arial" w:cs="Arial"/>
              </w:rPr>
            </w:pPr>
            <w:r w:rsidRPr="007F5096">
              <w:rPr>
                <w:rFonts w:ascii="Arial" w:hAnsi="Arial" w:cs="Arial"/>
              </w:rPr>
              <w:t>Местная</w:t>
            </w:r>
          </w:p>
        </w:tc>
        <w:tc>
          <w:tcPr>
            <w:tcW w:w="709" w:type="dxa"/>
            <w:tcBorders>
              <w:bottom w:val="single" w:sz="4" w:space="0" w:color="auto"/>
            </w:tcBorders>
            <w:vAlign w:val="center"/>
          </w:tcPr>
          <w:p w14:paraId="05CCB4BD" w14:textId="77777777" w:rsidR="00497A19" w:rsidRPr="007F5096" w:rsidRDefault="00497A19" w:rsidP="00497A19">
            <w:pPr>
              <w:jc w:val="center"/>
              <w:rPr>
                <w:rFonts w:ascii="Arial" w:hAnsi="Arial" w:cs="Arial"/>
              </w:rPr>
            </w:pPr>
            <w:r w:rsidRPr="007F5096">
              <w:rPr>
                <w:rFonts w:ascii="Arial" w:hAnsi="Arial" w:cs="Arial"/>
              </w:rPr>
              <w:t>м</w:t>
            </w:r>
            <w:r w:rsidRPr="007F5096">
              <w:rPr>
                <w:rFonts w:ascii="Arial" w:hAnsi="Arial" w:cs="Arial"/>
                <w:vertAlign w:val="superscript"/>
              </w:rPr>
              <w:t>3</w:t>
            </w:r>
          </w:p>
        </w:tc>
        <w:tc>
          <w:tcPr>
            <w:tcW w:w="681" w:type="dxa"/>
            <w:tcBorders>
              <w:bottom w:val="single" w:sz="4" w:space="0" w:color="auto"/>
            </w:tcBorders>
            <w:vAlign w:val="center"/>
          </w:tcPr>
          <w:p w14:paraId="193E6891" w14:textId="2E417A47" w:rsidR="00497A19" w:rsidRPr="007F5096" w:rsidRDefault="00497A19" w:rsidP="00497A19">
            <w:pPr>
              <w:jc w:val="center"/>
              <w:rPr>
                <w:rFonts w:ascii="Arial" w:hAnsi="Arial" w:cs="Arial"/>
              </w:rPr>
            </w:pPr>
            <w:r w:rsidRPr="007F5096">
              <w:rPr>
                <w:rFonts w:ascii="Arial" w:hAnsi="Arial" w:cs="Arial"/>
              </w:rPr>
              <w:t>3,8</w:t>
            </w:r>
          </w:p>
        </w:tc>
        <w:tc>
          <w:tcPr>
            <w:tcW w:w="851" w:type="dxa"/>
            <w:tcBorders>
              <w:bottom w:val="single" w:sz="4" w:space="0" w:color="auto"/>
            </w:tcBorders>
            <w:vAlign w:val="center"/>
          </w:tcPr>
          <w:p w14:paraId="0A3E4C1A" w14:textId="4209309E" w:rsidR="00497A19" w:rsidRPr="007F5096" w:rsidRDefault="00497A19" w:rsidP="00497A19">
            <w:pPr>
              <w:jc w:val="center"/>
              <w:rPr>
                <w:rFonts w:ascii="Arial" w:hAnsi="Arial" w:cs="Arial"/>
              </w:rPr>
            </w:pPr>
            <w:r>
              <w:rPr>
                <w:rFonts w:ascii="Arial" w:hAnsi="Arial" w:cs="Arial"/>
              </w:rPr>
              <w:t>5,5</w:t>
            </w:r>
          </w:p>
        </w:tc>
        <w:tc>
          <w:tcPr>
            <w:tcW w:w="1134" w:type="dxa"/>
            <w:tcBorders>
              <w:bottom w:val="single" w:sz="4" w:space="0" w:color="auto"/>
            </w:tcBorders>
            <w:vAlign w:val="center"/>
          </w:tcPr>
          <w:p w14:paraId="12FA25FA" w14:textId="65DFC5A4" w:rsidR="00497A19" w:rsidRPr="007F5096" w:rsidRDefault="00497A19" w:rsidP="00497A19">
            <w:pPr>
              <w:jc w:val="center"/>
              <w:rPr>
                <w:rFonts w:ascii="Arial" w:hAnsi="Arial" w:cs="Arial"/>
              </w:rPr>
            </w:pPr>
            <w:r w:rsidRPr="00942288">
              <w:rPr>
                <w:rFonts w:ascii="Arial" w:hAnsi="Arial" w:cs="Arial"/>
                <w:sz w:val="22"/>
                <w:szCs w:val="22"/>
              </w:rPr>
              <w:t>20,12</w:t>
            </w:r>
          </w:p>
        </w:tc>
        <w:tc>
          <w:tcPr>
            <w:tcW w:w="850" w:type="dxa"/>
            <w:tcBorders>
              <w:bottom w:val="single" w:sz="4" w:space="0" w:color="auto"/>
            </w:tcBorders>
            <w:vAlign w:val="center"/>
          </w:tcPr>
          <w:p w14:paraId="78D1258B" w14:textId="355B95EC" w:rsidR="00497A19" w:rsidRPr="007F5096" w:rsidRDefault="00497A19" w:rsidP="00497A19">
            <w:pPr>
              <w:jc w:val="center"/>
              <w:rPr>
                <w:rFonts w:ascii="Arial" w:hAnsi="Arial" w:cs="Arial"/>
              </w:rPr>
            </w:pPr>
            <w:r w:rsidRPr="00942288">
              <w:rPr>
                <w:rFonts w:ascii="Arial" w:hAnsi="Arial" w:cs="Arial"/>
                <w:sz w:val="22"/>
                <w:szCs w:val="22"/>
              </w:rPr>
              <w:t>26,2</w:t>
            </w:r>
          </w:p>
        </w:tc>
        <w:tc>
          <w:tcPr>
            <w:tcW w:w="1276" w:type="dxa"/>
            <w:tcBorders>
              <w:bottom w:val="single" w:sz="4" w:space="0" w:color="auto"/>
            </w:tcBorders>
            <w:vAlign w:val="center"/>
          </w:tcPr>
          <w:p w14:paraId="218F9D35" w14:textId="1D715931" w:rsidR="00497A19" w:rsidRPr="007F5096" w:rsidRDefault="00497A19" w:rsidP="00497A19">
            <w:pPr>
              <w:jc w:val="center"/>
              <w:rPr>
                <w:rFonts w:ascii="Arial" w:hAnsi="Arial" w:cs="Arial"/>
              </w:rPr>
            </w:pPr>
            <w:r w:rsidRPr="00942288">
              <w:rPr>
                <w:rFonts w:ascii="Arial" w:hAnsi="Arial" w:cs="Arial"/>
                <w:sz w:val="22"/>
                <w:szCs w:val="22"/>
              </w:rPr>
              <w:t>25,4</w:t>
            </w:r>
          </w:p>
        </w:tc>
        <w:tc>
          <w:tcPr>
            <w:tcW w:w="1134" w:type="dxa"/>
            <w:tcBorders>
              <w:bottom w:val="single" w:sz="4" w:space="0" w:color="auto"/>
            </w:tcBorders>
            <w:vAlign w:val="center"/>
          </w:tcPr>
          <w:p w14:paraId="1D8ED0FC" w14:textId="1516E082" w:rsidR="00497A19" w:rsidRPr="007F5096" w:rsidRDefault="00497A19" w:rsidP="00497A19">
            <w:pPr>
              <w:jc w:val="center"/>
              <w:rPr>
                <w:rFonts w:ascii="Arial" w:hAnsi="Arial" w:cs="Arial"/>
              </w:rPr>
            </w:pPr>
            <w:r w:rsidRPr="00942288">
              <w:rPr>
                <w:rFonts w:ascii="Arial" w:hAnsi="Arial" w:cs="Arial"/>
                <w:sz w:val="22"/>
                <w:szCs w:val="22"/>
              </w:rPr>
              <w:t>13,7</w:t>
            </w:r>
          </w:p>
        </w:tc>
        <w:tc>
          <w:tcPr>
            <w:tcW w:w="1302" w:type="dxa"/>
            <w:tcBorders>
              <w:bottom w:val="single" w:sz="4" w:space="0" w:color="auto"/>
              <w:right w:val="double" w:sz="4" w:space="0" w:color="auto"/>
            </w:tcBorders>
            <w:vAlign w:val="center"/>
          </w:tcPr>
          <w:p w14:paraId="0AF423C3" w14:textId="52A3F1D3" w:rsidR="00497A19" w:rsidRPr="007F5096" w:rsidRDefault="00497A19" w:rsidP="00497A19">
            <w:pPr>
              <w:jc w:val="center"/>
              <w:rPr>
                <w:rFonts w:ascii="Arial" w:hAnsi="Arial" w:cs="Arial"/>
              </w:rPr>
            </w:pPr>
            <w:r w:rsidRPr="00942288">
              <w:rPr>
                <w:rFonts w:ascii="Arial" w:hAnsi="Arial" w:cs="Arial"/>
                <w:color w:val="000000"/>
                <w:sz w:val="22"/>
                <w:szCs w:val="22"/>
              </w:rPr>
              <w:t>93,8</w:t>
            </w:r>
          </w:p>
        </w:tc>
      </w:tr>
      <w:tr w:rsidR="00497A19" w:rsidRPr="007F5096" w14:paraId="46B4813C" w14:textId="77777777" w:rsidTr="00AD06A6">
        <w:trPr>
          <w:jc w:val="center"/>
        </w:trPr>
        <w:tc>
          <w:tcPr>
            <w:tcW w:w="568" w:type="dxa"/>
            <w:tcBorders>
              <w:left w:val="double" w:sz="4" w:space="0" w:color="auto"/>
              <w:bottom w:val="single" w:sz="4" w:space="0" w:color="auto"/>
            </w:tcBorders>
            <w:vAlign w:val="center"/>
          </w:tcPr>
          <w:p w14:paraId="133EE522" w14:textId="3EE79A2A" w:rsidR="00497A19" w:rsidRPr="007F5096" w:rsidRDefault="00497A19" w:rsidP="00497A19">
            <w:pPr>
              <w:tabs>
                <w:tab w:val="left" w:pos="6028"/>
              </w:tabs>
              <w:jc w:val="center"/>
              <w:rPr>
                <w:rFonts w:ascii="Arial" w:hAnsi="Arial" w:cs="Arial"/>
              </w:rPr>
            </w:pPr>
            <w:r>
              <w:rPr>
                <w:rFonts w:ascii="Arial" w:hAnsi="Arial" w:cs="Arial"/>
              </w:rPr>
              <w:t>10</w:t>
            </w:r>
          </w:p>
        </w:tc>
        <w:tc>
          <w:tcPr>
            <w:tcW w:w="3685" w:type="dxa"/>
            <w:tcBorders>
              <w:bottom w:val="single" w:sz="4" w:space="0" w:color="auto"/>
            </w:tcBorders>
            <w:vAlign w:val="center"/>
          </w:tcPr>
          <w:p w14:paraId="6EE8F5DB" w14:textId="158BE8FA" w:rsidR="00497A19" w:rsidRPr="007F5096" w:rsidRDefault="00497A19" w:rsidP="00497A19">
            <w:pPr>
              <w:jc w:val="left"/>
              <w:rPr>
                <w:rFonts w:ascii="Arial" w:hAnsi="Arial" w:cs="Arial"/>
                <w:snapToGrid w:val="0"/>
              </w:rPr>
            </w:pPr>
            <w:r w:rsidRPr="007F5096">
              <w:rPr>
                <w:rFonts w:ascii="Arial" w:hAnsi="Arial" w:cs="Arial"/>
                <w:snapToGrid w:val="0"/>
              </w:rPr>
              <w:t>ПБК-экстра</w:t>
            </w:r>
          </w:p>
        </w:tc>
        <w:tc>
          <w:tcPr>
            <w:tcW w:w="2977" w:type="dxa"/>
            <w:tcBorders>
              <w:bottom w:val="single" w:sz="4" w:space="0" w:color="auto"/>
            </w:tcBorders>
            <w:vAlign w:val="center"/>
          </w:tcPr>
          <w:p w14:paraId="7A2CCEB6" w14:textId="77777777" w:rsidR="00497A19" w:rsidRPr="007F5096" w:rsidRDefault="00497A19" w:rsidP="00497A19">
            <w:pPr>
              <w:jc w:val="center"/>
              <w:rPr>
                <w:rFonts w:ascii="Arial" w:hAnsi="Arial" w:cs="Arial"/>
              </w:rPr>
            </w:pPr>
          </w:p>
        </w:tc>
        <w:tc>
          <w:tcPr>
            <w:tcW w:w="709" w:type="dxa"/>
            <w:tcBorders>
              <w:bottom w:val="single" w:sz="4" w:space="0" w:color="auto"/>
            </w:tcBorders>
            <w:vAlign w:val="center"/>
          </w:tcPr>
          <w:p w14:paraId="24031B92" w14:textId="77777777" w:rsidR="00497A19" w:rsidRPr="007F5096" w:rsidRDefault="00497A19" w:rsidP="00497A19">
            <w:pPr>
              <w:jc w:val="center"/>
              <w:rPr>
                <w:rFonts w:ascii="Arial" w:hAnsi="Arial" w:cs="Arial"/>
              </w:rPr>
            </w:pPr>
          </w:p>
        </w:tc>
        <w:tc>
          <w:tcPr>
            <w:tcW w:w="681" w:type="dxa"/>
            <w:tcBorders>
              <w:bottom w:val="single" w:sz="4" w:space="0" w:color="auto"/>
            </w:tcBorders>
            <w:vAlign w:val="center"/>
          </w:tcPr>
          <w:p w14:paraId="264588D5" w14:textId="77777777" w:rsidR="00497A19" w:rsidRPr="007F5096" w:rsidRDefault="00497A19" w:rsidP="00497A19">
            <w:pPr>
              <w:jc w:val="center"/>
              <w:rPr>
                <w:rFonts w:ascii="Arial" w:hAnsi="Arial" w:cs="Arial"/>
              </w:rPr>
            </w:pPr>
          </w:p>
        </w:tc>
        <w:tc>
          <w:tcPr>
            <w:tcW w:w="851" w:type="dxa"/>
            <w:tcBorders>
              <w:bottom w:val="single" w:sz="4" w:space="0" w:color="auto"/>
            </w:tcBorders>
            <w:vAlign w:val="center"/>
          </w:tcPr>
          <w:p w14:paraId="549F1038" w14:textId="77777777" w:rsidR="00497A19" w:rsidRDefault="00497A19" w:rsidP="00497A19">
            <w:pPr>
              <w:jc w:val="center"/>
              <w:rPr>
                <w:rFonts w:ascii="Arial" w:hAnsi="Arial" w:cs="Arial"/>
              </w:rPr>
            </w:pPr>
          </w:p>
        </w:tc>
        <w:tc>
          <w:tcPr>
            <w:tcW w:w="1134" w:type="dxa"/>
            <w:tcBorders>
              <w:bottom w:val="single" w:sz="4" w:space="0" w:color="auto"/>
            </w:tcBorders>
            <w:vAlign w:val="center"/>
          </w:tcPr>
          <w:p w14:paraId="753E2110" w14:textId="54AE1F16" w:rsidR="00497A19" w:rsidRPr="007F5096" w:rsidRDefault="00497A19" w:rsidP="00497A19">
            <w:pPr>
              <w:jc w:val="center"/>
              <w:rPr>
                <w:rFonts w:ascii="Arial" w:hAnsi="Arial" w:cs="Arial"/>
              </w:rPr>
            </w:pPr>
            <w:r w:rsidRPr="00942288">
              <w:rPr>
                <w:rFonts w:ascii="Arial" w:hAnsi="Arial" w:cs="Arial"/>
                <w:sz w:val="22"/>
                <w:szCs w:val="22"/>
              </w:rPr>
              <w:t>70,0</w:t>
            </w:r>
          </w:p>
        </w:tc>
        <w:tc>
          <w:tcPr>
            <w:tcW w:w="850" w:type="dxa"/>
            <w:tcBorders>
              <w:bottom w:val="single" w:sz="4" w:space="0" w:color="auto"/>
            </w:tcBorders>
            <w:vAlign w:val="center"/>
          </w:tcPr>
          <w:p w14:paraId="6B875227" w14:textId="15934F49" w:rsidR="00497A19" w:rsidRPr="007F5096" w:rsidRDefault="00497A19" w:rsidP="00497A19">
            <w:pPr>
              <w:jc w:val="center"/>
              <w:rPr>
                <w:rFonts w:ascii="Arial" w:hAnsi="Arial" w:cs="Arial"/>
              </w:rPr>
            </w:pPr>
            <w:r w:rsidRPr="00942288">
              <w:rPr>
                <w:rFonts w:ascii="Arial" w:hAnsi="Arial" w:cs="Arial"/>
                <w:sz w:val="22"/>
                <w:szCs w:val="22"/>
              </w:rPr>
              <w:t>50,0</w:t>
            </w:r>
          </w:p>
        </w:tc>
        <w:tc>
          <w:tcPr>
            <w:tcW w:w="1276" w:type="dxa"/>
            <w:tcBorders>
              <w:bottom w:val="single" w:sz="4" w:space="0" w:color="auto"/>
              <w:right w:val="single" w:sz="4" w:space="0" w:color="auto"/>
            </w:tcBorders>
            <w:vAlign w:val="center"/>
          </w:tcPr>
          <w:p w14:paraId="41679F60" w14:textId="20776B12" w:rsidR="00497A19" w:rsidRPr="007F5096" w:rsidRDefault="00497A19" w:rsidP="00497A19">
            <w:pPr>
              <w:jc w:val="center"/>
              <w:rPr>
                <w:rFonts w:ascii="Arial" w:hAnsi="Arial" w:cs="Arial"/>
              </w:rPr>
            </w:pPr>
            <w:r w:rsidRPr="00942288">
              <w:rPr>
                <w:rFonts w:ascii="Arial" w:hAnsi="Arial" w:cs="Arial"/>
                <w:sz w:val="22"/>
                <w:szCs w:val="22"/>
              </w:rPr>
              <w:t>70,0</w:t>
            </w:r>
          </w:p>
        </w:tc>
        <w:tc>
          <w:tcPr>
            <w:tcW w:w="1134" w:type="dxa"/>
            <w:tcBorders>
              <w:bottom w:val="single" w:sz="4" w:space="0" w:color="auto"/>
              <w:right w:val="single" w:sz="4" w:space="0" w:color="auto"/>
            </w:tcBorders>
            <w:vAlign w:val="center"/>
          </w:tcPr>
          <w:p w14:paraId="3F59ED6F" w14:textId="29AF97E2" w:rsidR="00497A19" w:rsidRPr="007F5096" w:rsidRDefault="00497A19" w:rsidP="00497A19">
            <w:pPr>
              <w:jc w:val="center"/>
              <w:rPr>
                <w:rFonts w:ascii="Arial" w:hAnsi="Arial" w:cs="Arial"/>
              </w:rPr>
            </w:pPr>
            <w:r w:rsidRPr="00942288">
              <w:rPr>
                <w:rFonts w:ascii="Arial" w:hAnsi="Arial" w:cs="Arial"/>
                <w:sz w:val="22"/>
                <w:szCs w:val="22"/>
              </w:rPr>
              <w:t>70,0</w:t>
            </w:r>
          </w:p>
        </w:tc>
        <w:tc>
          <w:tcPr>
            <w:tcW w:w="1302" w:type="dxa"/>
            <w:tcBorders>
              <w:left w:val="single" w:sz="4" w:space="0" w:color="auto"/>
              <w:bottom w:val="single" w:sz="4" w:space="0" w:color="auto"/>
              <w:right w:val="double" w:sz="4" w:space="0" w:color="auto"/>
            </w:tcBorders>
            <w:vAlign w:val="center"/>
          </w:tcPr>
          <w:p w14:paraId="77F680B4" w14:textId="768109FC" w:rsidR="00497A19" w:rsidRPr="007F5096" w:rsidRDefault="00497A19" w:rsidP="00497A19">
            <w:pPr>
              <w:jc w:val="center"/>
              <w:rPr>
                <w:rFonts w:ascii="Arial" w:hAnsi="Arial" w:cs="Arial"/>
              </w:rPr>
            </w:pPr>
            <w:r w:rsidRPr="00942288">
              <w:rPr>
                <w:rFonts w:ascii="Arial" w:hAnsi="Arial" w:cs="Arial"/>
                <w:sz w:val="22"/>
                <w:szCs w:val="22"/>
              </w:rPr>
              <w:t>260,0</w:t>
            </w:r>
          </w:p>
        </w:tc>
      </w:tr>
      <w:tr w:rsidR="00497A19" w:rsidRPr="007F5096" w14:paraId="43752CB6" w14:textId="77777777" w:rsidTr="00411CB5">
        <w:trPr>
          <w:trHeight w:val="358"/>
          <w:jc w:val="center"/>
        </w:trPr>
        <w:tc>
          <w:tcPr>
            <w:tcW w:w="568" w:type="dxa"/>
            <w:tcBorders>
              <w:left w:val="double" w:sz="4" w:space="0" w:color="auto"/>
              <w:bottom w:val="double" w:sz="4" w:space="0" w:color="auto"/>
            </w:tcBorders>
            <w:vAlign w:val="center"/>
          </w:tcPr>
          <w:p w14:paraId="63FD1359" w14:textId="40631C2E" w:rsidR="00497A19" w:rsidRPr="007F5096" w:rsidRDefault="00497A19" w:rsidP="00497A19">
            <w:pPr>
              <w:tabs>
                <w:tab w:val="left" w:pos="6028"/>
              </w:tabs>
              <w:jc w:val="center"/>
              <w:rPr>
                <w:rFonts w:ascii="Arial" w:hAnsi="Arial" w:cs="Arial"/>
              </w:rPr>
            </w:pPr>
            <w:r w:rsidRPr="007F5096">
              <w:rPr>
                <w:rFonts w:ascii="Arial" w:hAnsi="Arial" w:cs="Arial"/>
              </w:rPr>
              <w:t>11</w:t>
            </w:r>
          </w:p>
        </w:tc>
        <w:tc>
          <w:tcPr>
            <w:tcW w:w="3685" w:type="dxa"/>
            <w:tcBorders>
              <w:bottom w:val="double" w:sz="4" w:space="0" w:color="auto"/>
            </w:tcBorders>
            <w:vAlign w:val="center"/>
          </w:tcPr>
          <w:p w14:paraId="7EDC22A2" w14:textId="77777777" w:rsidR="00497A19" w:rsidRPr="007F5096" w:rsidRDefault="00497A19" w:rsidP="00497A19">
            <w:pPr>
              <w:jc w:val="left"/>
              <w:rPr>
                <w:rFonts w:ascii="Arial" w:hAnsi="Arial" w:cs="Arial"/>
                <w:snapToGrid w:val="0"/>
              </w:rPr>
            </w:pPr>
            <w:r w:rsidRPr="007F5096">
              <w:rPr>
                <w:rFonts w:ascii="Arial" w:hAnsi="Arial" w:cs="Arial"/>
                <w:snapToGrid w:val="0"/>
              </w:rPr>
              <w:t>Буфер</w:t>
            </w:r>
          </w:p>
        </w:tc>
        <w:tc>
          <w:tcPr>
            <w:tcW w:w="2977" w:type="dxa"/>
            <w:tcBorders>
              <w:bottom w:val="double" w:sz="4" w:space="0" w:color="auto"/>
            </w:tcBorders>
            <w:vAlign w:val="center"/>
          </w:tcPr>
          <w:p w14:paraId="5E2990DE" w14:textId="77777777" w:rsidR="00497A19" w:rsidRPr="007F5096" w:rsidRDefault="00497A19" w:rsidP="00497A19">
            <w:pPr>
              <w:jc w:val="center"/>
              <w:rPr>
                <w:rFonts w:ascii="Arial" w:hAnsi="Arial" w:cs="Arial"/>
              </w:rPr>
            </w:pPr>
            <w:r w:rsidRPr="007F5096">
              <w:rPr>
                <w:rFonts w:ascii="Arial" w:hAnsi="Arial" w:cs="Arial"/>
              </w:rPr>
              <w:t>Местная</w:t>
            </w:r>
          </w:p>
        </w:tc>
        <w:tc>
          <w:tcPr>
            <w:tcW w:w="709" w:type="dxa"/>
            <w:tcBorders>
              <w:bottom w:val="double" w:sz="4" w:space="0" w:color="auto"/>
            </w:tcBorders>
            <w:vAlign w:val="center"/>
          </w:tcPr>
          <w:p w14:paraId="7BA783C4" w14:textId="77777777" w:rsidR="00497A19" w:rsidRPr="007F5096" w:rsidRDefault="00497A19" w:rsidP="00497A19">
            <w:pPr>
              <w:jc w:val="center"/>
              <w:rPr>
                <w:rFonts w:ascii="Arial" w:hAnsi="Arial" w:cs="Arial"/>
              </w:rPr>
            </w:pPr>
            <w:r w:rsidRPr="007F5096">
              <w:rPr>
                <w:rFonts w:ascii="Arial" w:hAnsi="Arial" w:cs="Arial"/>
              </w:rPr>
              <w:t>м</w:t>
            </w:r>
            <w:r w:rsidRPr="007F5096">
              <w:rPr>
                <w:rFonts w:ascii="Arial" w:hAnsi="Arial" w:cs="Arial"/>
                <w:vertAlign w:val="superscript"/>
              </w:rPr>
              <w:t>3</w:t>
            </w:r>
          </w:p>
        </w:tc>
        <w:tc>
          <w:tcPr>
            <w:tcW w:w="681" w:type="dxa"/>
            <w:tcBorders>
              <w:bottom w:val="double" w:sz="4" w:space="0" w:color="auto"/>
            </w:tcBorders>
            <w:vAlign w:val="center"/>
          </w:tcPr>
          <w:p w14:paraId="6476DE5A" w14:textId="77777777" w:rsidR="00497A19" w:rsidRPr="007F5096" w:rsidRDefault="00497A19" w:rsidP="00497A19">
            <w:pPr>
              <w:tabs>
                <w:tab w:val="left" w:pos="6028"/>
              </w:tabs>
              <w:jc w:val="center"/>
              <w:rPr>
                <w:rFonts w:ascii="Arial" w:hAnsi="Arial" w:cs="Arial"/>
              </w:rPr>
            </w:pPr>
            <w:r w:rsidRPr="007F5096">
              <w:rPr>
                <w:rFonts w:ascii="Arial" w:hAnsi="Arial" w:cs="Arial"/>
              </w:rPr>
              <w:t>-</w:t>
            </w:r>
          </w:p>
        </w:tc>
        <w:tc>
          <w:tcPr>
            <w:tcW w:w="851" w:type="dxa"/>
            <w:tcBorders>
              <w:bottom w:val="double" w:sz="4" w:space="0" w:color="auto"/>
            </w:tcBorders>
            <w:vAlign w:val="center"/>
          </w:tcPr>
          <w:p w14:paraId="3F3D0F1E" w14:textId="5331662C" w:rsidR="00497A19" w:rsidRPr="007F5096" w:rsidRDefault="00497A19" w:rsidP="00497A19">
            <w:pPr>
              <w:tabs>
                <w:tab w:val="left" w:pos="6028"/>
              </w:tabs>
              <w:jc w:val="center"/>
              <w:rPr>
                <w:rFonts w:ascii="Arial" w:hAnsi="Arial" w:cs="Arial"/>
              </w:rPr>
            </w:pPr>
            <w:r>
              <w:rPr>
                <w:rFonts w:ascii="Arial" w:hAnsi="Arial" w:cs="Arial"/>
              </w:rPr>
              <w:t>3</w:t>
            </w:r>
            <w:r w:rsidRPr="007F5096">
              <w:rPr>
                <w:rFonts w:ascii="Arial" w:hAnsi="Arial" w:cs="Arial"/>
              </w:rPr>
              <w:t>,0</w:t>
            </w:r>
          </w:p>
        </w:tc>
        <w:tc>
          <w:tcPr>
            <w:tcW w:w="1134" w:type="dxa"/>
            <w:tcBorders>
              <w:bottom w:val="double" w:sz="4" w:space="0" w:color="auto"/>
            </w:tcBorders>
            <w:vAlign w:val="center"/>
          </w:tcPr>
          <w:p w14:paraId="2479C55F" w14:textId="36EB6828" w:rsidR="00497A19" w:rsidRPr="007F5096" w:rsidRDefault="00497A19" w:rsidP="00497A19">
            <w:pPr>
              <w:jc w:val="center"/>
              <w:rPr>
                <w:rFonts w:ascii="Arial" w:hAnsi="Arial" w:cs="Arial"/>
              </w:rPr>
            </w:pPr>
            <w:r w:rsidRPr="00942288">
              <w:rPr>
                <w:rFonts w:ascii="Arial" w:hAnsi="Arial" w:cs="Arial"/>
                <w:sz w:val="22"/>
                <w:szCs w:val="22"/>
              </w:rPr>
              <w:t>7,0</w:t>
            </w:r>
          </w:p>
        </w:tc>
        <w:tc>
          <w:tcPr>
            <w:tcW w:w="850" w:type="dxa"/>
            <w:tcBorders>
              <w:bottom w:val="double" w:sz="4" w:space="0" w:color="auto"/>
            </w:tcBorders>
            <w:vAlign w:val="center"/>
          </w:tcPr>
          <w:p w14:paraId="1B544F1A" w14:textId="4F55611C" w:rsidR="00497A19" w:rsidRPr="007F5096" w:rsidRDefault="00497A19" w:rsidP="00497A19">
            <w:pPr>
              <w:jc w:val="center"/>
              <w:rPr>
                <w:rFonts w:ascii="Arial" w:hAnsi="Arial" w:cs="Arial"/>
              </w:rPr>
            </w:pPr>
            <w:r w:rsidRPr="00942288">
              <w:rPr>
                <w:rFonts w:ascii="Arial" w:hAnsi="Arial" w:cs="Arial"/>
                <w:sz w:val="22"/>
                <w:szCs w:val="22"/>
              </w:rPr>
              <w:t>5,0</w:t>
            </w:r>
          </w:p>
        </w:tc>
        <w:tc>
          <w:tcPr>
            <w:tcW w:w="1276" w:type="dxa"/>
            <w:tcBorders>
              <w:bottom w:val="double" w:sz="4" w:space="0" w:color="auto"/>
            </w:tcBorders>
            <w:vAlign w:val="center"/>
          </w:tcPr>
          <w:p w14:paraId="6E958E52" w14:textId="205342D8" w:rsidR="00497A19" w:rsidRPr="007F5096" w:rsidRDefault="00497A19" w:rsidP="00497A19">
            <w:pPr>
              <w:jc w:val="center"/>
              <w:rPr>
                <w:rFonts w:ascii="Arial" w:hAnsi="Arial" w:cs="Arial"/>
              </w:rPr>
            </w:pPr>
            <w:r w:rsidRPr="00942288">
              <w:rPr>
                <w:rFonts w:ascii="Arial" w:hAnsi="Arial" w:cs="Arial"/>
                <w:sz w:val="22"/>
                <w:szCs w:val="22"/>
              </w:rPr>
              <w:t>7,0</w:t>
            </w:r>
          </w:p>
        </w:tc>
        <w:tc>
          <w:tcPr>
            <w:tcW w:w="1134" w:type="dxa"/>
            <w:tcBorders>
              <w:bottom w:val="double" w:sz="4" w:space="0" w:color="auto"/>
            </w:tcBorders>
            <w:vAlign w:val="center"/>
          </w:tcPr>
          <w:p w14:paraId="7A81E48F" w14:textId="50628138" w:rsidR="00497A19" w:rsidRPr="007F5096" w:rsidRDefault="00497A19" w:rsidP="00497A19">
            <w:pPr>
              <w:jc w:val="center"/>
              <w:rPr>
                <w:rFonts w:ascii="Arial" w:hAnsi="Arial" w:cs="Arial"/>
              </w:rPr>
            </w:pPr>
            <w:r w:rsidRPr="00942288">
              <w:rPr>
                <w:rFonts w:ascii="Arial" w:hAnsi="Arial" w:cs="Arial"/>
                <w:sz w:val="22"/>
                <w:szCs w:val="22"/>
              </w:rPr>
              <w:t>7,0</w:t>
            </w:r>
          </w:p>
        </w:tc>
        <w:tc>
          <w:tcPr>
            <w:tcW w:w="1302" w:type="dxa"/>
            <w:tcBorders>
              <w:bottom w:val="double" w:sz="4" w:space="0" w:color="auto"/>
              <w:right w:val="double" w:sz="4" w:space="0" w:color="auto"/>
            </w:tcBorders>
            <w:vAlign w:val="center"/>
          </w:tcPr>
          <w:p w14:paraId="642A3D0E" w14:textId="4F68FCAF" w:rsidR="00497A19" w:rsidRPr="007F5096" w:rsidRDefault="00497A19" w:rsidP="00497A19">
            <w:pPr>
              <w:jc w:val="center"/>
              <w:rPr>
                <w:rFonts w:ascii="Arial" w:hAnsi="Arial" w:cs="Arial"/>
              </w:rPr>
            </w:pPr>
            <w:r w:rsidRPr="00942288">
              <w:rPr>
                <w:rFonts w:ascii="Arial" w:hAnsi="Arial" w:cs="Arial"/>
                <w:color w:val="000000"/>
                <w:sz w:val="22"/>
                <w:szCs w:val="22"/>
              </w:rPr>
              <w:t>26,0</w:t>
            </w:r>
          </w:p>
        </w:tc>
      </w:tr>
      <w:bookmarkEnd w:id="545"/>
      <w:bookmarkEnd w:id="546"/>
      <w:bookmarkEnd w:id="547"/>
      <w:bookmarkEnd w:id="548"/>
    </w:tbl>
    <w:p w14:paraId="417F383E" w14:textId="77777777" w:rsidR="00FB39C3" w:rsidRPr="007F5096" w:rsidRDefault="00FB39C3" w:rsidP="00FB39C3">
      <w:pPr>
        <w:widowControl w:val="0"/>
        <w:autoSpaceDE w:val="0"/>
        <w:autoSpaceDN w:val="0"/>
        <w:adjustRightInd w:val="0"/>
        <w:jc w:val="left"/>
        <w:rPr>
          <w:b/>
          <w:sz w:val="22"/>
          <w:szCs w:val="22"/>
        </w:rPr>
      </w:pPr>
    </w:p>
    <w:p w14:paraId="489D6F1A" w14:textId="77777777" w:rsidR="00FB39C3" w:rsidRPr="000F6756" w:rsidRDefault="00FB39C3" w:rsidP="00FB39C3">
      <w:pPr>
        <w:widowControl w:val="0"/>
        <w:autoSpaceDE w:val="0"/>
        <w:autoSpaceDN w:val="0"/>
        <w:adjustRightInd w:val="0"/>
        <w:jc w:val="left"/>
        <w:rPr>
          <w:rFonts w:ascii="Arial" w:hAnsi="Arial" w:cs="Arial"/>
          <w:i/>
          <w:iCs/>
          <w:sz w:val="22"/>
          <w:szCs w:val="22"/>
        </w:rPr>
      </w:pPr>
      <w:r w:rsidRPr="000F6756">
        <w:rPr>
          <w:rFonts w:ascii="Arial" w:hAnsi="Arial" w:cs="Arial"/>
          <w:b/>
          <w:i/>
          <w:iCs/>
          <w:sz w:val="22"/>
          <w:szCs w:val="22"/>
        </w:rPr>
        <w:t>Примечание</w:t>
      </w:r>
      <w:r w:rsidRPr="000F6756">
        <w:rPr>
          <w:rFonts w:ascii="Arial" w:hAnsi="Arial" w:cs="Arial"/>
          <w:i/>
          <w:iCs/>
          <w:sz w:val="22"/>
          <w:szCs w:val="22"/>
        </w:rPr>
        <w:t>: Количество добавок необходимо пересчитать перед цементированием.</w:t>
      </w:r>
    </w:p>
    <w:p w14:paraId="5ABC0459" w14:textId="77777777" w:rsidR="0098027B" w:rsidRPr="000F6756" w:rsidRDefault="0098027B" w:rsidP="007D7E15">
      <w:pPr>
        <w:jc w:val="left"/>
        <w:rPr>
          <w:b/>
          <w:i/>
          <w:iCs/>
          <w:sz w:val="22"/>
          <w:szCs w:val="22"/>
        </w:rPr>
      </w:pPr>
      <w:r w:rsidRPr="000F6756">
        <w:rPr>
          <w:i/>
          <w:iCs/>
          <w:sz w:val="22"/>
          <w:szCs w:val="22"/>
        </w:rPr>
        <w:br w:type="page"/>
      </w:r>
    </w:p>
    <w:p w14:paraId="79FFA43E" w14:textId="77777777" w:rsidR="00142CEB" w:rsidRPr="007F5096" w:rsidRDefault="00142CEB" w:rsidP="00E11BAE">
      <w:pPr>
        <w:pStyle w:val="3"/>
        <w:keepLines/>
        <w:numPr>
          <w:ilvl w:val="2"/>
          <w:numId w:val="28"/>
        </w:numPr>
        <w:spacing w:before="40" w:after="0"/>
        <w:jc w:val="center"/>
        <w:rPr>
          <w:sz w:val="24"/>
          <w:lang w:val="kk-KZ"/>
        </w:rPr>
      </w:pPr>
      <w:bookmarkStart w:id="549" w:name="_Toc76982808"/>
      <w:bookmarkStart w:id="550" w:name="_Toc84000676"/>
      <w:bookmarkStart w:id="551" w:name="_Toc207368732"/>
      <w:bookmarkStart w:id="552" w:name="_Hlk84326252"/>
      <w:r w:rsidRPr="007F5096">
        <w:rPr>
          <w:sz w:val="24"/>
        </w:rPr>
        <w:lastRenderedPageBreak/>
        <w:t>Оборудование устья скважины</w:t>
      </w:r>
      <w:bookmarkEnd w:id="549"/>
      <w:bookmarkEnd w:id="550"/>
      <w:bookmarkEnd w:id="551"/>
    </w:p>
    <w:p w14:paraId="5F4CDD86" w14:textId="3969C553" w:rsidR="009F7A5A" w:rsidRPr="007F5096" w:rsidRDefault="000432B2" w:rsidP="001668E3">
      <w:pPr>
        <w:pStyle w:val="IauiueIoao14"/>
        <w:jc w:val="center"/>
        <w:rPr>
          <w:rFonts w:ascii="Times New Roman" w:hAnsi="Times New Roman"/>
          <w:b/>
          <w:snapToGrid w:val="0"/>
        </w:rPr>
      </w:pPr>
      <w:bookmarkStart w:id="553" w:name="_Toc84003968"/>
      <w:bookmarkStart w:id="554" w:name="_Toc86222853"/>
      <w:bookmarkStart w:id="555" w:name="_Toc86320864"/>
      <w:bookmarkStart w:id="556" w:name="_Toc87893102"/>
      <w:bookmarkEnd w:id="552"/>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1.9</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17</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napToGrid w:val="0"/>
          <w:sz w:val="22"/>
          <w:szCs w:val="22"/>
        </w:rPr>
        <w:t>Спецификация устьевого и противовыбросового оборудования (ПВО)</w:t>
      </w:r>
      <w:bookmarkEnd w:id="553"/>
      <w:bookmarkEnd w:id="554"/>
      <w:bookmarkEnd w:id="555"/>
      <w:bookmarkEnd w:id="556"/>
    </w:p>
    <w:tbl>
      <w:tblPr>
        <w:tblW w:w="15060" w:type="dxa"/>
        <w:tblLayout w:type="fixed"/>
        <w:tblCellMar>
          <w:left w:w="30" w:type="dxa"/>
          <w:right w:w="30" w:type="dxa"/>
        </w:tblCellMar>
        <w:tblLook w:val="04A0" w:firstRow="1" w:lastRow="0" w:firstColumn="1" w:lastColumn="0" w:noHBand="0" w:noVBand="1"/>
      </w:tblPr>
      <w:tblGrid>
        <w:gridCol w:w="1027"/>
        <w:gridCol w:w="2494"/>
        <w:gridCol w:w="992"/>
        <w:gridCol w:w="1134"/>
        <w:gridCol w:w="1581"/>
        <w:gridCol w:w="3490"/>
        <w:gridCol w:w="2090"/>
        <w:gridCol w:w="921"/>
        <w:gridCol w:w="1331"/>
      </w:tblGrid>
      <w:tr w:rsidR="009F7A5A" w:rsidRPr="007F5096" w14:paraId="733B17A1" w14:textId="77777777" w:rsidTr="001C46F8">
        <w:trPr>
          <w:cantSplit/>
          <w:trHeight w:val="828"/>
        </w:trPr>
        <w:tc>
          <w:tcPr>
            <w:tcW w:w="3521" w:type="dxa"/>
            <w:gridSpan w:val="2"/>
            <w:tcBorders>
              <w:top w:val="double" w:sz="6" w:space="0" w:color="auto"/>
              <w:left w:val="double" w:sz="6" w:space="0" w:color="auto"/>
              <w:bottom w:val="single" w:sz="6" w:space="0" w:color="auto"/>
              <w:right w:val="single" w:sz="6" w:space="0" w:color="auto"/>
            </w:tcBorders>
            <w:vAlign w:val="center"/>
            <w:hideMark/>
          </w:tcPr>
          <w:p w14:paraId="22DB5963"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Обсадная колонна</w:t>
            </w:r>
          </w:p>
        </w:tc>
        <w:tc>
          <w:tcPr>
            <w:tcW w:w="992" w:type="dxa"/>
            <w:vMerge w:val="restart"/>
            <w:tcBorders>
              <w:top w:val="double" w:sz="6" w:space="0" w:color="auto"/>
              <w:left w:val="single" w:sz="6" w:space="0" w:color="auto"/>
              <w:bottom w:val="single" w:sz="6" w:space="0" w:color="auto"/>
              <w:right w:val="single" w:sz="6" w:space="0" w:color="auto"/>
            </w:tcBorders>
            <w:vAlign w:val="center"/>
            <w:hideMark/>
          </w:tcPr>
          <w:p w14:paraId="54010088"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Номер схемы обвязки ПВО</w:t>
            </w:r>
          </w:p>
        </w:tc>
        <w:tc>
          <w:tcPr>
            <w:tcW w:w="2715" w:type="dxa"/>
            <w:gridSpan w:val="2"/>
            <w:tcBorders>
              <w:top w:val="double" w:sz="6" w:space="0" w:color="auto"/>
              <w:left w:val="single" w:sz="6" w:space="0" w:color="auto"/>
              <w:bottom w:val="single" w:sz="6" w:space="0" w:color="auto"/>
              <w:right w:val="nil"/>
            </w:tcBorders>
            <w:hideMark/>
          </w:tcPr>
          <w:p w14:paraId="457E4BE1"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 xml:space="preserve">Давление опрессовки устьевого оборудования и </w:t>
            </w:r>
            <w:proofErr w:type="gramStart"/>
            <w:r w:rsidRPr="007F5096">
              <w:rPr>
                <w:rFonts w:ascii="Arial" w:hAnsi="Arial" w:cs="Arial"/>
                <w:b/>
                <w:snapToGrid w:val="0"/>
                <w:sz w:val="22"/>
                <w:szCs w:val="24"/>
              </w:rPr>
              <w:t>ПВО,  МПа</w:t>
            </w:r>
            <w:proofErr w:type="gramEnd"/>
          </w:p>
        </w:tc>
        <w:tc>
          <w:tcPr>
            <w:tcW w:w="3490" w:type="dxa"/>
            <w:vMerge w:val="restart"/>
            <w:tcBorders>
              <w:top w:val="double" w:sz="6" w:space="0" w:color="auto"/>
              <w:left w:val="single" w:sz="6" w:space="0" w:color="auto"/>
              <w:bottom w:val="single" w:sz="6" w:space="0" w:color="auto"/>
              <w:right w:val="single" w:sz="6" w:space="0" w:color="auto"/>
            </w:tcBorders>
            <w:vAlign w:val="center"/>
            <w:hideMark/>
          </w:tcPr>
          <w:p w14:paraId="1931D4DA" w14:textId="77777777" w:rsidR="009F7A5A" w:rsidRPr="00D26BAF" w:rsidRDefault="009F7A5A" w:rsidP="00607A40">
            <w:pPr>
              <w:jc w:val="center"/>
              <w:rPr>
                <w:rFonts w:ascii="Arial" w:hAnsi="Arial" w:cs="Arial"/>
                <w:b/>
                <w:snapToGrid w:val="0"/>
                <w:sz w:val="22"/>
                <w:szCs w:val="24"/>
              </w:rPr>
            </w:pPr>
            <w:r w:rsidRPr="007F5096">
              <w:rPr>
                <w:rFonts w:ascii="Arial" w:hAnsi="Arial" w:cs="Arial"/>
                <w:b/>
                <w:snapToGrid w:val="0"/>
                <w:sz w:val="22"/>
                <w:szCs w:val="24"/>
              </w:rPr>
              <w:t>Типоразмер, шифр или название устанавливаемого устьевого и ПВО оборудования</w:t>
            </w:r>
          </w:p>
        </w:tc>
        <w:tc>
          <w:tcPr>
            <w:tcW w:w="2090" w:type="dxa"/>
            <w:vMerge w:val="restart"/>
            <w:tcBorders>
              <w:top w:val="double" w:sz="6" w:space="0" w:color="auto"/>
              <w:left w:val="single" w:sz="6" w:space="0" w:color="auto"/>
              <w:bottom w:val="single" w:sz="6" w:space="0" w:color="auto"/>
              <w:right w:val="single" w:sz="6" w:space="0" w:color="auto"/>
            </w:tcBorders>
            <w:vAlign w:val="center"/>
            <w:hideMark/>
          </w:tcPr>
          <w:p w14:paraId="27BF6811"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 xml:space="preserve">ГОСТ, ОСТ, МРТУ, ТУ, МУ и т. д. на изготовление </w:t>
            </w:r>
          </w:p>
        </w:tc>
        <w:tc>
          <w:tcPr>
            <w:tcW w:w="921" w:type="dxa"/>
            <w:vMerge w:val="restart"/>
            <w:tcBorders>
              <w:top w:val="double" w:sz="6" w:space="0" w:color="auto"/>
              <w:left w:val="single" w:sz="6" w:space="0" w:color="auto"/>
              <w:bottom w:val="single" w:sz="6" w:space="0" w:color="auto"/>
              <w:right w:val="single" w:sz="6" w:space="0" w:color="auto"/>
            </w:tcBorders>
            <w:textDirection w:val="btLr"/>
            <w:vAlign w:val="center"/>
            <w:hideMark/>
          </w:tcPr>
          <w:p w14:paraId="750828D8" w14:textId="77777777" w:rsidR="009F7A5A" w:rsidRPr="007F5096" w:rsidRDefault="009F7A5A" w:rsidP="001C46F8">
            <w:pPr>
              <w:ind w:left="113" w:right="113"/>
              <w:jc w:val="center"/>
              <w:rPr>
                <w:rFonts w:ascii="Arial" w:hAnsi="Arial" w:cs="Arial"/>
                <w:b/>
                <w:snapToGrid w:val="0"/>
                <w:sz w:val="22"/>
                <w:szCs w:val="24"/>
              </w:rPr>
            </w:pPr>
            <w:r w:rsidRPr="007F5096">
              <w:rPr>
                <w:rFonts w:ascii="Arial" w:hAnsi="Arial" w:cs="Arial"/>
                <w:b/>
                <w:snapToGrid w:val="0"/>
                <w:sz w:val="22"/>
                <w:szCs w:val="24"/>
              </w:rPr>
              <w:t>Количество, шт.</w:t>
            </w:r>
          </w:p>
        </w:tc>
        <w:tc>
          <w:tcPr>
            <w:tcW w:w="1331" w:type="dxa"/>
            <w:vMerge w:val="restart"/>
            <w:tcBorders>
              <w:top w:val="double" w:sz="6" w:space="0" w:color="auto"/>
              <w:left w:val="single" w:sz="6" w:space="0" w:color="auto"/>
              <w:bottom w:val="single" w:sz="6" w:space="0" w:color="auto"/>
              <w:right w:val="double" w:sz="6" w:space="0" w:color="auto"/>
            </w:tcBorders>
            <w:vAlign w:val="center"/>
            <w:hideMark/>
          </w:tcPr>
          <w:p w14:paraId="5513CA0C" w14:textId="77777777" w:rsidR="009F7A5A" w:rsidRPr="007F5096" w:rsidRDefault="009F7A5A" w:rsidP="00607A40">
            <w:pPr>
              <w:jc w:val="center"/>
              <w:rPr>
                <w:rFonts w:ascii="Arial" w:hAnsi="Arial" w:cs="Arial"/>
                <w:b/>
                <w:snapToGrid w:val="0"/>
                <w:sz w:val="22"/>
                <w:szCs w:val="24"/>
              </w:rPr>
            </w:pPr>
            <w:proofErr w:type="gramStart"/>
            <w:r w:rsidRPr="007F5096">
              <w:rPr>
                <w:rFonts w:ascii="Arial" w:hAnsi="Arial" w:cs="Arial"/>
                <w:b/>
                <w:snapToGrid w:val="0"/>
                <w:sz w:val="22"/>
                <w:szCs w:val="24"/>
              </w:rPr>
              <w:t>Допусти-мое</w:t>
            </w:r>
            <w:proofErr w:type="gramEnd"/>
            <w:r w:rsidRPr="007F5096">
              <w:rPr>
                <w:rFonts w:ascii="Arial" w:hAnsi="Arial" w:cs="Arial"/>
                <w:b/>
                <w:snapToGrid w:val="0"/>
                <w:sz w:val="22"/>
                <w:szCs w:val="24"/>
              </w:rPr>
              <w:t xml:space="preserve"> рабочее давление, МПа</w:t>
            </w:r>
          </w:p>
        </w:tc>
      </w:tr>
      <w:tr w:rsidR="009F7A5A" w:rsidRPr="007F5096" w14:paraId="6A7EC75B" w14:textId="77777777" w:rsidTr="001C46F8">
        <w:trPr>
          <w:cantSplit/>
          <w:trHeight w:val="900"/>
        </w:trPr>
        <w:tc>
          <w:tcPr>
            <w:tcW w:w="1027" w:type="dxa"/>
            <w:tcBorders>
              <w:top w:val="single" w:sz="6" w:space="0" w:color="auto"/>
              <w:left w:val="double" w:sz="6" w:space="0" w:color="auto"/>
              <w:bottom w:val="single" w:sz="6" w:space="0" w:color="auto"/>
              <w:right w:val="single" w:sz="6" w:space="0" w:color="auto"/>
            </w:tcBorders>
            <w:vAlign w:val="center"/>
          </w:tcPr>
          <w:p w14:paraId="3D06838F"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номер в порядке спуска</w:t>
            </w:r>
          </w:p>
          <w:p w14:paraId="3DF1D965" w14:textId="77777777" w:rsidR="009F7A5A" w:rsidRPr="007F5096" w:rsidRDefault="009F7A5A" w:rsidP="00607A40">
            <w:pPr>
              <w:jc w:val="center"/>
              <w:rPr>
                <w:rFonts w:ascii="Arial" w:hAnsi="Arial" w:cs="Arial"/>
                <w:b/>
                <w:snapToGrid w:val="0"/>
                <w:sz w:val="22"/>
                <w:szCs w:val="24"/>
              </w:rPr>
            </w:pPr>
          </w:p>
        </w:tc>
        <w:tc>
          <w:tcPr>
            <w:tcW w:w="2494" w:type="dxa"/>
            <w:tcBorders>
              <w:top w:val="single" w:sz="6" w:space="0" w:color="auto"/>
              <w:left w:val="single" w:sz="6" w:space="0" w:color="auto"/>
              <w:bottom w:val="single" w:sz="6" w:space="0" w:color="auto"/>
              <w:right w:val="single" w:sz="6" w:space="0" w:color="auto"/>
            </w:tcBorders>
            <w:vAlign w:val="center"/>
            <w:hideMark/>
          </w:tcPr>
          <w:p w14:paraId="022DC65F"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название</w:t>
            </w:r>
          </w:p>
        </w:tc>
        <w:tc>
          <w:tcPr>
            <w:tcW w:w="992" w:type="dxa"/>
            <w:vMerge/>
            <w:tcBorders>
              <w:top w:val="double" w:sz="6" w:space="0" w:color="auto"/>
              <w:left w:val="single" w:sz="6" w:space="0" w:color="auto"/>
              <w:bottom w:val="single" w:sz="6" w:space="0" w:color="auto"/>
              <w:right w:val="single" w:sz="6" w:space="0" w:color="auto"/>
            </w:tcBorders>
            <w:vAlign w:val="center"/>
            <w:hideMark/>
          </w:tcPr>
          <w:p w14:paraId="311FD359" w14:textId="77777777" w:rsidR="009F7A5A" w:rsidRPr="007F5096" w:rsidRDefault="009F7A5A" w:rsidP="00607A40">
            <w:pPr>
              <w:rPr>
                <w:rFonts w:ascii="Arial" w:hAnsi="Arial" w:cs="Arial"/>
                <w:b/>
                <w:snapToGrid w:val="0"/>
                <w:sz w:val="22"/>
                <w:szCs w:val="24"/>
              </w:rPr>
            </w:pPr>
          </w:p>
        </w:tc>
        <w:tc>
          <w:tcPr>
            <w:tcW w:w="1134" w:type="dxa"/>
            <w:tcBorders>
              <w:top w:val="single" w:sz="6" w:space="0" w:color="auto"/>
              <w:left w:val="single" w:sz="6" w:space="0" w:color="auto"/>
              <w:bottom w:val="single" w:sz="6" w:space="0" w:color="auto"/>
              <w:right w:val="single" w:sz="6" w:space="0" w:color="auto"/>
            </w:tcBorders>
            <w:hideMark/>
          </w:tcPr>
          <w:p w14:paraId="2CFBD6F3"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после установки</w:t>
            </w:r>
          </w:p>
        </w:tc>
        <w:tc>
          <w:tcPr>
            <w:tcW w:w="1581" w:type="dxa"/>
            <w:tcBorders>
              <w:top w:val="single" w:sz="6" w:space="0" w:color="auto"/>
              <w:left w:val="single" w:sz="6" w:space="0" w:color="auto"/>
              <w:bottom w:val="single" w:sz="6" w:space="0" w:color="auto"/>
              <w:right w:val="single" w:sz="6" w:space="0" w:color="auto"/>
            </w:tcBorders>
            <w:hideMark/>
          </w:tcPr>
          <w:p w14:paraId="5471FC0C"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перед вскрытием напорного горизонта</w:t>
            </w:r>
          </w:p>
        </w:tc>
        <w:tc>
          <w:tcPr>
            <w:tcW w:w="3490" w:type="dxa"/>
            <w:vMerge/>
            <w:tcBorders>
              <w:top w:val="double" w:sz="6" w:space="0" w:color="auto"/>
              <w:left w:val="single" w:sz="6" w:space="0" w:color="auto"/>
              <w:bottom w:val="single" w:sz="6" w:space="0" w:color="auto"/>
              <w:right w:val="single" w:sz="6" w:space="0" w:color="auto"/>
            </w:tcBorders>
            <w:vAlign w:val="center"/>
            <w:hideMark/>
          </w:tcPr>
          <w:p w14:paraId="33DF350C" w14:textId="77777777" w:rsidR="009F7A5A" w:rsidRPr="007F5096" w:rsidRDefault="009F7A5A" w:rsidP="00607A40">
            <w:pPr>
              <w:rPr>
                <w:rFonts w:ascii="Arial" w:hAnsi="Arial" w:cs="Arial"/>
                <w:b/>
                <w:snapToGrid w:val="0"/>
                <w:sz w:val="22"/>
                <w:szCs w:val="24"/>
              </w:rPr>
            </w:pPr>
          </w:p>
        </w:tc>
        <w:tc>
          <w:tcPr>
            <w:tcW w:w="2090" w:type="dxa"/>
            <w:vMerge/>
            <w:tcBorders>
              <w:top w:val="double" w:sz="6" w:space="0" w:color="auto"/>
              <w:left w:val="single" w:sz="6" w:space="0" w:color="auto"/>
              <w:bottom w:val="single" w:sz="6" w:space="0" w:color="auto"/>
              <w:right w:val="single" w:sz="6" w:space="0" w:color="auto"/>
            </w:tcBorders>
            <w:vAlign w:val="center"/>
            <w:hideMark/>
          </w:tcPr>
          <w:p w14:paraId="1502DB4A" w14:textId="77777777" w:rsidR="009F7A5A" w:rsidRPr="007F5096" w:rsidRDefault="009F7A5A" w:rsidP="00607A40">
            <w:pPr>
              <w:rPr>
                <w:rFonts w:ascii="Arial" w:hAnsi="Arial" w:cs="Arial"/>
                <w:b/>
                <w:snapToGrid w:val="0"/>
                <w:sz w:val="22"/>
                <w:szCs w:val="24"/>
              </w:rPr>
            </w:pPr>
          </w:p>
        </w:tc>
        <w:tc>
          <w:tcPr>
            <w:tcW w:w="921" w:type="dxa"/>
            <w:vMerge/>
            <w:tcBorders>
              <w:top w:val="double" w:sz="6" w:space="0" w:color="auto"/>
              <w:left w:val="single" w:sz="6" w:space="0" w:color="auto"/>
              <w:bottom w:val="single" w:sz="6" w:space="0" w:color="auto"/>
              <w:right w:val="single" w:sz="6" w:space="0" w:color="auto"/>
            </w:tcBorders>
            <w:vAlign w:val="center"/>
            <w:hideMark/>
          </w:tcPr>
          <w:p w14:paraId="29A355C4" w14:textId="77777777" w:rsidR="009F7A5A" w:rsidRPr="007F5096" w:rsidRDefault="009F7A5A" w:rsidP="00607A40">
            <w:pPr>
              <w:rPr>
                <w:rFonts w:ascii="Arial" w:hAnsi="Arial" w:cs="Arial"/>
                <w:b/>
                <w:snapToGrid w:val="0"/>
                <w:sz w:val="22"/>
                <w:szCs w:val="24"/>
              </w:rPr>
            </w:pPr>
          </w:p>
        </w:tc>
        <w:tc>
          <w:tcPr>
            <w:tcW w:w="1331" w:type="dxa"/>
            <w:vMerge/>
            <w:tcBorders>
              <w:top w:val="double" w:sz="6" w:space="0" w:color="auto"/>
              <w:left w:val="single" w:sz="6" w:space="0" w:color="auto"/>
              <w:bottom w:val="single" w:sz="6" w:space="0" w:color="auto"/>
              <w:right w:val="double" w:sz="6" w:space="0" w:color="auto"/>
            </w:tcBorders>
            <w:vAlign w:val="center"/>
            <w:hideMark/>
          </w:tcPr>
          <w:p w14:paraId="7A1DF64C" w14:textId="77777777" w:rsidR="009F7A5A" w:rsidRPr="007F5096" w:rsidRDefault="009F7A5A" w:rsidP="00607A40">
            <w:pPr>
              <w:rPr>
                <w:rFonts w:ascii="Arial" w:hAnsi="Arial" w:cs="Arial"/>
                <w:b/>
                <w:snapToGrid w:val="0"/>
                <w:sz w:val="22"/>
                <w:szCs w:val="24"/>
              </w:rPr>
            </w:pPr>
          </w:p>
        </w:tc>
      </w:tr>
      <w:tr w:rsidR="009F7A5A" w:rsidRPr="007F5096" w14:paraId="18CCC015" w14:textId="77777777" w:rsidTr="001C46F8">
        <w:trPr>
          <w:trHeight w:val="262"/>
        </w:trPr>
        <w:tc>
          <w:tcPr>
            <w:tcW w:w="1027" w:type="dxa"/>
            <w:tcBorders>
              <w:top w:val="single" w:sz="6" w:space="0" w:color="auto"/>
              <w:left w:val="double" w:sz="6" w:space="0" w:color="auto"/>
              <w:bottom w:val="double" w:sz="6" w:space="0" w:color="auto"/>
              <w:right w:val="single" w:sz="6" w:space="0" w:color="auto"/>
            </w:tcBorders>
            <w:hideMark/>
          </w:tcPr>
          <w:p w14:paraId="1CB2D0BE"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1</w:t>
            </w:r>
          </w:p>
        </w:tc>
        <w:tc>
          <w:tcPr>
            <w:tcW w:w="2494" w:type="dxa"/>
            <w:tcBorders>
              <w:top w:val="single" w:sz="6" w:space="0" w:color="auto"/>
              <w:left w:val="single" w:sz="6" w:space="0" w:color="auto"/>
              <w:bottom w:val="double" w:sz="6" w:space="0" w:color="auto"/>
              <w:right w:val="single" w:sz="6" w:space="0" w:color="auto"/>
            </w:tcBorders>
            <w:hideMark/>
          </w:tcPr>
          <w:p w14:paraId="12FEC4F8"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2</w:t>
            </w:r>
          </w:p>
        </w:tc>
        <w:tc>
          <w:tcPr>
            <w:tcW w:w="992" w:type="dxa"/>
            <w:tcBorders>
              <w:top w:val="single" w:sz="6" w:space="0" w:color="auto"/>
              <w:left w:val="single" w:sz="6" w:space="0" w:color="auto"/>
              <w:bottom w:val="double" w:sz="6" w:space="0" w:color="auto"/>
              <w:right w:val="single" w:sz="6" w:space="0" w:color="auto"/>
            </w:tcBorders>
            <w:hideMark/>
          </w:tcPr>
          <w:p w14:paraId="52D71D8F"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3</w:t>
            </w:r>
          </w:p>
        </w:tc>
        <w:tc>
          <w:tcPr>
            <w:tcW w:w="1134" w:type="dxa"/>
            <w:tcBorders>
              <w:top w:val="single" w:sz="6" w:space="0" w:color="auto"/>
              <w:left w:val="single" w:sz="6" w:space="0" w:color="auto"/>
              <w:bottom w:val="double" w:sz="6" w:space="0" w:color="auto"/>
              <w:right w:val="single" w:sz="6" w:space="0" w:color="auto"/>
            </w:tcBorders>
            <w:hideMark/>
          </w:tcPr>
          <w:p w14:paraId="2195CB05"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4</w:t>
            </w:r>
          </w:p>
        </w:tc>
        <w:tc>
          <w:tcPr>
            <w:tcW w:w="1581" w:type="dxa"/>
            <w:tcBorders>
              <w:top w:val="single" w:sz="6" w:space="0" w:color="auto"/>
              <w:left w:val="single" w:sz="6" w:space="0" w:color="auto"/>
              <w:bottom w:val="double" w:sz="6" w:space="0" w:color="auto"/>
              <w:right w:val="single" w:sz="6" w:space="0" w:color="auto"/>
            </w:tcBorders>
            <w:hideMark/>
          </w:tcPr>
          <w:p w14:paraId="0A9A5104"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5</w:t>
            </w:r>
          </w:p>
        </w:tc>
        <w:tc>
          <w:tcPr>
            <w:tcW w:w="3490" w:type="dxa"/>
            <w:tcBorders>
              <w:top w:val="single" w:sz="6" w:space="0" w:color="auto"/>
              <w:left w:val="single" w:sz="6" w:space="0" w:color="auto"/>
              <w:bottom w:val="double" w:sz="6" w:space="0" w:color="auto"/>
              <w:right w:val="single" w:sz="6" w:space="0" w:color="auto"/>
            </w:tcBorders>
            <w:hideMark/>
          </w:tcPr>
          <w:p w14:paraId="5D22C3E5"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6</w:t>
            </w:r>
          </w:p>
        </w:tc>
        <w:tc>
          <w:tcPr>
            <w:tcW w:w="2090" w:type="dxa"/>
            <w:tcBorders>
              <w:top w:val="single" w:sz="6" w:space="0" w:color="auto"/>
              <w:left w:val="single" w:sz="6" w:space="0" w:color="auto"/>
              <w:bottom w:val="double" w:sz="6" w:space="0" w:color="auto"/>
              <w:right w:val="single" w:sz="6" w:space="0" w:color="auto"/>
            </w:tcBorders>
            <w:hideMark/>
          </w:tcPr>
          <w:p w14:paraId="19C1FFEF"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7</w:t>
            </w:r>
          </w:p>
        </w:tc>
        <w:tc>
          <w:tcPr>
            <w:tcW w:w="921" w:type="dxa"/>
            <w:tcBorders>
              <w:top w:val="single" w:sz="6" w:space="0" w:color="auto"/>
              <w:left w:val="single" w:sz="6" w:space="0" w:color="auto"/>
              <w:bottom w:val="double" w:sz="6" w:space="0" w:color="auto"/>
              <w:right w:val="single" w:sz="6" w:space="0" w:color="auto"/>
            </w:tcBorders>
            <w:hideMark/>
          </w:tcPr>
          <w:p w14:paraId="42844233"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8</w:t>
            </w:r>
          </w:p>
        </w:tc>
        <w:tc>
          <w:tcPr>
            <w:tcW w:w="1331" w:type="dxa"/>
            <w:tcBorders>
              <w:top w:val="single" w:sz="6" w:space="0" w:color="auto"/>
              <w:left w:val="single" w:sz="6" w:space="0" w:color="auto"/>
              <w:bottom w:val="double" w:sz="6" w:space="0" w:color="auto"/>
              <w:right w:val="double" w:sz="6" w:space="0" w:color="auto"/>
            </w:tcBorders>
            <w:hideMark/>
          </w:tcPr>
          <w:p w14:paraId="66EC7837" w14:textId="77777777" w:rsidR="009F7A5A" w:rsidRPr="007F5096" w:rsidRDefault="009F7A5A" w:rsidP="00607A40">
            <w:pPr>
              <w:jc w:val="center"/>
              <w:rPr>
                <w:rFonts w:ascii="Arial" w:hAnsi="Arial" w:cs="Arial"/>
                <w:b/>
                <w:snapToGrid w:val="0"/>
                <w:sz w:val="22"/>
                <w:szCs w:val="24"/>
              </w:rPr>
            </w:pPr>
            <w:r w:rsidRPr="007F5096">
              <w:rPr>
                <w:rFonts w:ascii="Arial" w:hAnsi="Arial" w:cs="Arial"/>
                <w:b/>
                <w:snapToGrid w:val="0"/>
                <w:sz w:val="22"/>
                <w:szCs w:val="24"/>
              </w:rPr>
              <w:t>9</w:t>
            </w:r>
          </w:p>
        </w:tc>
      </w:tr>
      <w:tr w:rsidR="003B35E3" w:rsidRPr="007F5096" w14:paraId="4AE80B78" w14:textId="77777777" w:rsidTr="001C46F8">
        <w:trPr>
          <w:trHeight w:val="746"/>
        </w:trPr>
        <w:tc>
          <w:tcPr>
            <w:tcW w:w="1027" w:type="dxa"/>
            <w:tcBorders>
              <w:top w:val="single" w:sz="4" w:space="0" w:color="auto"/>
              <w:left w:val="double" w:sz="6" w:space="0" w:color="auto"/>
              <w:bottom w:val="nil"/>
              <w:right w:val="single" w:sz="6" w:space="0" w:color="auto"/>
            </w:tcBorders>
            <w:vAlign w:val="center"/>
          </w:tcPr>
          <w:p w14:paraId="01F1A0E7" w14:textId="77777777" w:rsidR="003B35E3" w:rsidRPr="007F5096" w:rsidRDefault="003B35E3" w:rsidP="003B35E3">
            <w:pPr>
              <w:jc w:val="center"/>
              <w:rPr>
                <w:rFonts w:ascii="Arial" w:hAnsi="Arial" w:cs="Arial"/>
                <w:sz w:val="22"/>
                <w:szCs w:val="24"/>
              </w:rPr>
            </w:pPr>
            <w:r w:rsidRPr="007F5096">
              <w:rPr>
                <w:rFonts w:ascii="Arial" w:hAnsi="Arial" w:cs="Arial"/>
                <w:sz w:val="22"/>
                <w:szCs w:val="24"/>
              </w:rPr>
              <w:t>2</w:t>
            </w:r>
          </w:p>
        </w:tc>
        <w:tc>
          <w:tcPr>
            <w:tcW w:w="2494" w:type="dxa"/>
            <w:tcBorders>
              <w:top w:val="single" w:sz="4" w:space="0" w:color="auto"/>
              <w:left w:val="single" w:sz="6" w:space="0" w:color="auto"/>
              <w:bottom w:val="nil"/>
              <w:right w:val="single" w:sz="6" w:space="0" w:color="auto"/>
            </w:tcBorders>
            <w:vAlign w:val="center"/>
          </w:tcPr>
          <w:p w14:paraId="2DB66508"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Кондуктор</w:t>
            </w:r>
          </w:p>
        </w:tc>
        <w:tc>
          <w:tcPr>
            <w:tcW w:w="992" w:type="dxa"/>
            <w:tcBorders>
              <w:top w:val="single" w:sz="4" w:space="0" w:color="auto"/>
              <w:left w:val="single" w:sz="6" w:space="0" w:color="auto"/>
              <w:bottom w:val="nil"/>
              <w:right w:val="single" w:sz="6" w:space="0" w:color="auto"/>
            </w:tcBorders>
            <w:vAlign w:val="center"/>
          </w:tcPr>
          <w:p w14:paraId="494EB6B4" w14:textId="77777777" w:rsidR="003B35E3" w:rsidRPr="007F5096" w:rsidRDefault="003B35E3" w:rsidP="003B35E3">
            <w:pPr>
              <w:jc w:val="center"/>
              <w:rPr>
                <w:rFonts w:ascii="Arial" w:hAnsi="Arial" w:cs="Arial"/>
                <w:snapToGrid w:val="0"/>
                <w:sz w:val="22"/>
                <w:szCs w:val="24"/>
                <w:lang w:eastAsia="en-US"/>
              </w:rPr>
            </w:pPr>
            <w:r w:rsidRPr="007F5096">
              <w:rPr>
                <w:rFonts w:ascii="Arial" w:hAnsi="Arial" w:cs="Arial"/>
                <w:snapToGrid w:val="0"/>
                <w:sz w:val="22"/>
                <w:szCs w:val="24"/>
                <w:lang w:eastAsia="en-US"/>
              </w:rPr>
              <w:t>32</w:t>
            </w:r>
          </w:p>
        </w:tc>
        <w:tc>
          <w:tcPr>
            <w:tcW w:w="1134" w:type="dxa"/>
            <w:tcBorders>
              <w:top w:val="single" w:sz="4" w:space="0" w:color="auto"/>
              <w:left w:val="single" w:sz="6" w:space="0" w:color="auto"/>
              <w:bottom w:val="nil"/>
              <w:right w:val="single" w:sz="6" w:space="0" w:color="auto"/>
            </w:tcBorders>
            <w:vAlign w:val="center"/>
          </w:tcPr>
          <w:p w14:paraId="6BC3FD37" w14:textId="77777777" w:rsidR="003B35E3" w:rsidRPr="007F5096" w:rsidRDefault="003B35E3" w:rsidP="003B35E3">
            <w:pPr>
              <w:jc w:val="center"/>
              <w:rPr>
                <w:rFonts w:ascii="Arial" w:hAnsi="Arial" w:cs="Arial"/>
                <w:snapToGrid w:val="0"/>
                <w:sz w:val="22"/>
                <w:szCs w:val="24"/>
                <w:lang w:val="en-US" w:eastAsia="en-US"/>
              </w:rPr>
            </w:pPr>
            <w:r w:rsidRPr="007F5096">
              <w:rPr>
                <w:rFonts w:ascii="Arial" w:hAnsi="Arial" w:cs="Arial"/>
                <w:snapToGrid w:val="0"/>
                <w:sz w:val="22"/>
                <w:szCs w:val="24"/>
                <w:lang w:eastAsia="en-US"/>
              </w:rPr>
              <w:t>7,</w:t>
            </w:r>
            <w:r w:rsidRPr="007F5096">
              <w:rPr>
                <w:rFonts w:ascii="Arial" w:hAnsi="Arial" w:cs="Arial"/>
                <w:snapToGrid w:val="0"/>
                <w:sz w:val="22"/>
                <w:szCs w:val="24"/>
                <w:lang w:val="en-US" w:eastAsia="en-US"/>
              </w:rPr>
              <w:t>5</w:t>
            </w:r>
          </w:p>
        </w:tc>
        <w:tc>
          <w:tcPr>
            <w:tcW w:w="1581" w:type="dxa"/>
            <w:tcBorders>
              <w:top w:val="single" w:sz="4" w:space="0" w:color="auto"/>
              <w:left w:val="single" w:sz="6" w:space="0" w:color="auto"/>
              <w:bottom w:val="nil"/>
              <w:right w:val="single" w:sz="6" w:space="0" w:color="auto"/>
            </w:tcBorders>
            <w:vAlign w:val="center"/>
          </w:tcPr>
          <w:p w14:paraId="58D6216A" w14:textId="77777777" w:rsidR="003B35E3" w:rsidRPr="007F5096" w:rsidRDefault="003B35E3" w:rsidP="003B35E3">
            <w:pPr>
              <w:jc w:val="center"/>
              <w:rPr>
                <w:rFonts w:ascii="Arial" w:hAnsi="Arial" w:cs="Arial"/>
                <w:snapToGrid w:val="0"/>
                <w:sz w:val="22"/>
                <w:szCs w:val="24"/>
                <w:lang w:val="en-US" w:eastAsia="en-US"/>
              </w:rPr>
            </w:pPr>
            <w:r w:rsidRPr="007F5096">
              <w:rPr>
                <w:rFonts w:ascii="Arial" w:hAnsi="Arial" w:cs="Arial"/>
                <w:snapToGrid w:val="0"/>
                <w:sz w:val="22"/>
                <w:szCs w:val="24"/>
                <w:lang w:eastAsia="en-US"/>
              </w:rPr>
              <w:t>7,</w:t>
            </w:r>
            <w:r w:rsidRPr="007F5096">
              <w:rPr>
                <w:rFonts w:ascii="Arial" w:hAnsi="Arial" w:cs="Arial"/>
                <w:snapToGrid w:val="0"/>
                <w:sz w:val="22"/>
                <w:szCs w:val="24"/>
                <w:lang w:val="en-US" w:eastAsia="en-US"/>
              </w:rPr>
              <w:t>5</w:t>
            </w:r>
          </w:p>
        </w:tc>
        <w:tc>
          <w:tcPr>
            <w:tcW w:w="3490" w:type="dxa"/>
            <w:tcBorders>
              <w:top w:val="single" w:sz="4" w:space="0" w:color="auto"/>
              <w:left w:val="single" w:sz="6" w:space="0" w:color="auto"/>
              <w:bottom w:val="nil"/>
              <w:right w:val="single" w:sz="6" w:space="0" w:color="auto"/>
            </w:tcBorders>
          </w:tcPr>
          <w:p w14:paraId="03386F90" w14:textId="77777777" w:rsidR="003B35E3" w:rsidRPr="007F5096" w:rsidRDefault="003B35E3" w:rsidP="003B35E3">
            <w:pPr>
              <w:jc w:val="center"/>
              <w:rPr>
                <w:rFonts w:ascii="Arial" w:hAnsi="Arial" w:cs="Arial"/>
                <w:sz w:val="22"/>
                <w:szCs w:val="24"/>
              </w:rPr>
            </w:pPr>
            <w:r w:rsidRPr="007F5096">
              <w:rPr>
                <w:rFonts w:ascii="Arial" w:hAnsi="Arial" w:cs="Arial"/>
                <w:sz w:val="22"/>
                <w:szCs w:val="24"/>
              </w:rPr>
              <w:t>ОП45-350/80х35</w:t>
            </w:r>
          </w:p>
          <w:p w14:paraId="271C8E5A" w14:textId="77777777" w:rsidR="003B35E3" w:rsidRPr="007F5096" w:rsidRDefault="003B35E3" w:rsidP="003B35E3">
            <w:pPr>
              <w:jc w:val="center"/>
              <w:rPr>
                <w:rFonts w:ascii="Arial" w:hAnsi="Arial" w:cs="Arial"/>
                <w:sz w:val="22"/>
                <w:szCs w:val="24"/>
              </w:rPr>
            </w:pPr>
            <w:r w:rsidRPr="007F5096">
              <w:rPr>
                <w:rFonts w:ascii="Arial" w:hAnsi="Arial" w:cs="Arial"/>
                <w:sz w:val="22"/>
                <w:szCs w:val="24"/>
              </w:rPr>
              <w:t>ПУГ-350х35</w:t>
            </w:r>
          </w:p>
          <w:p w14:paraId="0D8DDE87" w14:textId="77777777" w:rsidR="003B35E3" w:rsidRPr="007F5096" w:rsidRDefault="003B35E3" w:rsidP="003B35E3">
            <w:pPr>
              <w:jc w:val="center"/>
              <w:rPr>
                <w:rFonts w:ascii="Arial" w:hAnsi="Arial" w:cs="Arial"/>
                <w:sz w:val="22"/>
                <w:szCs w:val="24"/>
              </w:rPr>
            </w:pPr>
            <w:r w:rsidRPr="007F5096">
              <w:rPr>
                <w:rFonts w:ascii="Arial" w:hAnsi="Arial" w:cs="Arial"/>
                <w:sz w:val="22"/>
                <w:szCs w:val="24"/>
              </w:rPr>
              <w:t>ППГ-350-35 (сдвоенный)</w:t>
            </w:r>
          </w:p>
          <w:p w14:paraId="3E860E10" w14:textId="6C5FE5D4" w:rsidR="003B35E3" w:rsidRPr="007F5096" w:rsidRDefault="003B35E3" w:rsidP="003B35E3">
            <w:pPr>
              <w:jc w:val="center"/>
              <w:rPr>
                <w:rFonts w:ascii="Arial" w:hAnsi="Arial" w:cs="Arial"/>
                <w:sz w:val="22"/>
                <w:szCs w:val="24"/>
              </w:rPr>
            </w:pPr>
            <w:r w:rsidRPr="007F5096">
              <w:rPr>
                <w:rFonts w:ascii="Arial" w:hAnsi="Arial" w:cs="Arial"/>
                <w:sz w:val="22"/>
                <w:szCs w:val="24"/>
              </w:rPr>
              <w:t>ОКК2-70-1</w:t>
            </w:r>
            <w:r w:rsidRPr="007F5096">
              <w:rPr>
                <w:rFonts w:ascii="Arial" w:hAnsi="Arial" w:cs="Arial"/>
                <w:sz w:val="22"/>
                <w:szCs w:val="24"/>
                <w:lang w:val="en-US"/>
              </w:rPr>
              <w:t>7</w:t>
            </w:r>
            <w:r w:rsidRPr="007F5096">
              <w:rPr>
                <w:rFonts w:ascii="Arial" w:hAnsi="Arial" w:cs="Arial"/>
                <w:sz w:val="22"/>
                <w:szCs w:val="24"/>
              </w:rPr>
              <w:t xml:space="preserve">8-245-324 </w:t>
            </w:r>
          </w:p>
        </w:tc>
        <w:tc>
          <w:tcPr>
            <w:tcW w:w="2090" w:type="dxa"/>
            <w:tcBorders>
              <w:top w:val="single" w:sz="4" w:space="0" w:color="auto"/>
              <w:left w:val="single" w:sz="6" w:space="0" w:color="auto"/>
              <w:bottom w:val="nil"/>
              <w:right w:val="single" w:sz="6" w:space="0" w:color="auto"/>
            </w:tcBorders>
            <w:vAlign w:val="center"/>
          </w:tcPr>
          <w:p w14:paraId="315B48CB" w14:textId="77777777" w:rsidR="003B35E3" w:rsidRPr="007F5096" w:rsidRDefault="003B35E3" w:rsidP="003B35E3">
            <w:pPr>
              <w:jc w:val="center"/>
              <w:rPr>
                <w:rFonts w:ascii="Arial" w:hAnsi="Arial" w:cs="Arial"/>
                <w:sz w:val="22"/>
                <w:szCs w:val="24"/>
              </w:rPr>
            </w:pPr>
          </w:p>
          <w:p w14:paraId="160465CC" w14:textId="77777777" w:rsidR="003B35E3" w:rsidRPr="007F5096" w:rsidRDefault="003B35E3" w:rsidP="003B35E3">
            <w:pPr>
              <w:jc w:val="center"/>
              <w:rPr>
                <w:rFonts w:ascii="Arial" w:hAnsi="Arial" w:cs="Arial"/>
                <w:sz w:val="22"/>
                <w:szCs w:val="24"/>
              </w:rPr>
            </w:pPr>
            <w:r w:rsidRPr="007F5096">
              <w:rPr>
                <w:rFonts w:ascii="Arial" w:hAnsi="Arial" w:cs="Arial"/>
                <w:sz w:val="22"/>
                <w:szCs w:val="24"/>
              </w:rPr>
              <w:t>ГОСТ 13862-2003</w:t>
            </w:r>
          </w:p>
          <w:p w14:paraId="41C1F29D" w14:textId="77777777" w:rsidR="003B35E3" w:rsidRPr="007F5096" w:rsidRDefault="003B35E3" w:rsidP="003B35E3">
            <w:pPr>
              <w:jc w:val="center"/>
              <w:rPr>
                <w:rFonts w:ascii="Arial" w:hAnsi="Arial" w:cs="Arial"/>
                <w:sz w:val="22"/>
                <w:szCs w:val="24"/>
              </w:rPr>
            </w:pPr>
          </w:p>
          <w:p w14:paraId="37D64E76" w14:textId="46929568" w:rsidR="003B35E3" w:rsidRPr="007F5096" w:rsidRDefault="003B35E3" w:rsidP="003B35E3">
            <w:pPr>
              <w:jc w:val="center"/>
              <w:rPr>
                <w:rFonts w:ascii="Arial" w:hAnsi="Arial" w:cs="Arial"/>
                <w:sz w:val="22"/>
                <w:szCs w:val="24"/>
              </w:rPr>
            </w:pPr>
            <w:r w:rsidRPr="007F5096">
              <w:rPr>
                <w:rFonts w:ascii="Arial" w:hAnsi="Arial" w:cs="Arial"/>
                <w:sz w:val="22"/>
                <w:szCs w:val="24"/>
              </w:rPr>
              <w:t>ГОСТ 30196-2003</w:t>
            </w:r>
          </w:p>
        </w:tc>
        <w:tc>
          <w:tcPr>
            <w:tcW w:w="921" w:type="dxa"/>
            <w:tcBorders>
              <w:top w:val="single" w:sz="4" w:space="0" w:color="auto"/>
              <w:left w:val="single" w:sz="6" w:space="0" w:color="auto"/>
              <w:bottom w:val="nil"/>
              <w:right w:val="single" w:sz="6" w:space="0" w:color="auto"/>
            </w:tcBorders>
          </w:tcPr>
          <w:p w14:paraId="76AD76B8"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1</w:t>
            </w:r>
          </w:p>
          <w:p w14:paraId="77B06308"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1</w:t>
            </w:r>
          </w:p>
          <w:p w14:paraId="44D42337"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1</w:t>
            </w:r>
          </w:p>
          <w:p w14:paraId="26D5A99E" w14:textId="6875B056"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1 к-т</w:t>
            </w:r>
          </w:p>
        </w:tc>
        <w:tc>
          <w:tcPr>
            <w:tcW w:w="1331" w:type="dxa"/>
            <w:tcBorders>
              <w:top w:val="single" w:sz="4" w:space="0" w:color="auto"/>
              <w:left w:val="single" w:sz="6" w:space="0" w:color="auto"/>
              <w:bottom w:val="single" w:sz="6" w:space="0" w:color="auto"/>
              <w:right w:val="double" w:sz="6" w:space="0" w:color="auto"/>
            </w:tcBorders>
          </w:tcPr>
          <w:p w14:paraId="184AEE69"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35,0</w:t>
            </w:r>
          </w:p>
          <w:p w14:paraId="0DA8F43C"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35,0</w:t>
            </w:r>
          </w:p>
          <w:p w14:paraId="25AE5D38"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35,0</w:t>
            </w:r>
          </w:p>
          <w:p w14:paraId="41573DBB" w14:textId="48CE4805"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70,0</w:t>
            </w:r>
          </w:p>
        </w:tc>
      </w:tr>
      <w:tr w:rsidR="003B35E3" w:rsidRPr="007F5096" w14:paraId="1ECF34AC" w14:textId="77777777" w:rsidTr="005A146A">
        <w:trPr>
          <w:trHeight w:val="746"/>
        </w:trPr>
        <w:tc>
          <w:tcPr>
            <w:tcW w:w="1027" w:type="dxa"/>
            <w:tcBorders>
              <w:top w:val="single" w:sz="4" w:space="0" w:color="auto"/>
              <w:left w:val="double" w:sz="6" w:space="0" w:color="auto"/>
              <w:bottom w:val="nil"/>
              <w:right w:val="single" w:sz="6" w:space="0" w:color="auto"/>
            </w:tcBorders>
            <w:vAlign w:val="center"/>
          </w:tcPr>
          <w:p w14:paraId="430CE0F2" w14:textId="77777777" w:rsidR="003B35E3" w:rsidRPr="007F5096" w:rsidRDefault="003B35E3" w:rsidP="003B35E3">
            <w:pPr>
              <w:jc w:val="center"/>
              <w:rPr>
                <w:rFonts w:ascii="Arial" w:hAnsi="Arial" w:cs="Arial"/>
                <w:sz w:val="22"/>
                <w:szCs w:val="24"/>
                <w:lang w:val="en-US"/>
              </w:rPr>
            </w:pPr>
            <w:r w:rsidRPr="007F5096">
              <w:rPr>
                <w:rFonts w:ascii="Arial" w:hAnsi="Arial" w:cs="Arial"/>
                <w:sz w:val="22"/>
                <w:szCs w:val="24"/>
                <w:lang w:val="en-US"/>
              </w:rPr>
              <w:t>3</w:t>
            </w:r>
          </w:p>
        </w:tc>
        <w:tc>
          <w:tcPr>
            <w:tcW w:w="2494" w:type="dxa"/>
            <w:tcBorders>
              <w:top w:val="single" w:sz="4" w:space="0" w:color="auto"/>
              <w:left w:val="single" w:sz="6" w:space="0" w:color="auto"/>
              <w:bottom w:val="nil"/>
              <w:right w:val="single" w:sz="6" w:space="0" w:color="auto"/>
            </w:tcBorders>
            <w:vAlign w:val="center"/>
          </w:tcPr>
          <w:p w14:paraId="601E8266" w14:textId="77777777" w:rsidR="003B35E3" w:rsidRPr="007F5096" w:rsidRDefault="003B35E3" w:rsidP="003B35E3">
            <w:pPr>
              <w:jc w:val="center"/>
              <w:rPr>
                <w:rFonts w:ascii="Arial" w:hAnsi="Arial" w:cs="Arial"/>
                <w:snapToGrid w:val="0"/>
                <w:sz w:val="22"/>
                <w:szCs w:val="24"/>
                <w:lang w:val="en-US"/>
              </w:rPr>
            </w:pPr>
            <w:r w:rsidRPr="007F5096">
              <w:rPr>
                <w:rFonts w:ascii="Arial" w:hAnsi="Arial" w:cs="Arial"/>
                <w:snapToGrid w:val="0"/>
                <w:sz w:val="22"/>
                <w:szCs w:val="24"/>
                <w:lang w:val="en-US"/>
              </w:rPr>
              <w:t>Техническая колонна</w:t>
            </w:r>
          </w:p>
        </w:tc>
        <w:tc>
          <w:tcPr>
            <w:tcW w:w="992" w:type="dxa"/>
            <w:tcBorders>
              <w:top w:val="single" w:sz="4" w:space="0" w:color="auto"/>
              <w:left w:val="single" w:sz="6" w:space="0" w:color="auto"/>
              <w:bottom w:val="nil"/>
              <w:right w:val="single" w:sz="6" w:space="0" w:color="auto"/>
            </w:tcBorders>
            <w:vAlign w:val="center"/>
          </w:tcPr>
          <w:p w14:paraId="0D7D5EC5" w14:textId="77777777" w:rsidR="003B35E3" w:rsidRPr="007F5096" w:rsidRDefault="003B35E3" w:rsidP="003B35E3">
            <w:pPr>
              <w:jc w:val="center"/>
              <w:rPr>
                <w:rFonts w:ascii="Arial" w:hAnsi="Arial" w:cs="Arial"/>
                <w:snapToGrid w:val="0"/>
                <w:sz w:val="22"/>
                <w:szCs w:val="24"/>
                <w:lang w:eastAsia="en-US"/>
              </w:rPr>
            </w:pPr>
            <w:r w:rsidRPr="007F5096">
              <w:rPr>
                <w:rFonts w:ascii="Arial" w:hAnsi="Arial" w:cs="Arial"/>
                <w:snapToGrid w:val="0"/>
                <w:sz w:val="22"/>
                <w:szCs w:val="24"/>
                <w:lang w:eastAsia="en-US"/>
              </w:rPr>
              <w:t>45</w:t>
            </w:r>
          </w:p>
        </w:tc>
        <w:tc>
          <w:tcPr>
            <w:tcW w:w="1134" w:type="dxa"/>
            <w:tcBorders>
              <w:top w:val="single" w:sz="4" w:space="0" w:color="auto"/>
              <w:left w:val="single" w:sz="6" w:space="0" w:color="auto"/>
              <w:bottom w:val="nil"/>
              <w:right w:val="single" w:sz="6" w:space="0" w:color="auto"/>
            </w:tcBorders>
            <w:vAlign w:val="center"/>
          </w:tcPr>
          <w:p w14:paraId="1DA96BA2" w14:textId="77777777" w:rsidR="003B35E3" w:rsidRPr="007F5096" w:rsidRDefault="003B35E3" w:rsidP="003B35E3">
            <w:pPr>
              <w:jc w:val="center"/>
              <w:rPr>
                <w:rFonts w:ascii="Arial" w:hAnsi="Arial" w:cs="Arial"/>
                <w:snapToGrid w:val="0"/>
                <w:sz w:val="22"/>
                <w:szCs w:val="24"/>
                <w:lang w:eastAsia="en-US"/>
              </w:rPr>
            </w:pPr>
            <w:r w:rsidRPr="007F5096">
              <w:rPr>
                <w:rFonts w:ascii="Arial" w:hAnsi="Arial" w:cs="Arial"/>
                <w:snapToGrid w:val="0"/>
                <w:sz w:val="22"/>
                <w:szCs w:val="24"/>
                <w:lang w:eastAsia="en-US"/>
              </w:rPr>
              <w:t>21,5</w:t>
            </w:r>
          </w:p>
        </w:tc>
        <w:tc>
          <w:tcPr>
            <w:tcW w:w="1581" w:type="dxa"/>
            <w:tcBorders>
              <w:top w:val="single" w:sz="4" w:space="0" w:color="auto"/>
              <w:left w:val="single" w:sz="6" w:space="0" w:color="auto"/>
              <w:bottom w:val="nil"/>
              <w:right w:val="single" w:sz="6" w:space="0" w:color="auto"/>
            </w:tcBorders>
            <w:vAlign w:val="center"/>
          </w:tcPr>
          <w:p w14:paraId="0792E4F2" w14:textId="77777777" w:rsidR="003B35E3" w:rsidRPr="007F5096" w:rsidRDefault="003B35E3" w:rsidP="003B35E3">
            <w:pPr>
              <w:jc w:val="center"/>
              <w:rPr>
                <w:rFonts w:ascii="Arial" w:hAnsi="Arial" w:cs="Arial"/>
                <w:snapToGrid w:val="0"/>
                <w:sz w:val="22"/>
                <w:szCs w:val="24"/>
                <w:lang w:eastAsia="en-US"/>
              </w:rPr>
            </w:pPr>
            <w:r w:rsidRPr="007F5096">
              <w:rPr>
                <w:rFonts w:ascii="Arial" w:hAnsi="Arial" w:cs="Arial"/>
                <w:snapToGrid w:val="0"/>
                <w:sz w:val="22"/>
                <w:szCs w:val="24"/>
                <w:lang w:eastAsia="en-US"/>
              </w:rPr>
              <w:t>21,5</w:t>
            </w:r>
          </w:p>
        </w:tc>
        <w:tc>
          <w:tcPr>
            <w:tcW w:w="3490" w:type="dxa"/>
            <w:tcBorders>
              <w:top w:val="single" w:sz="4" w:space="0" w:color="auto"/>
              <w:left w:val="single" w:sz="6" w:space="0" w:color="auto"/>
              <w:bottom w:val="nil"/>
              <w:right w:val="single" w:sz="6" w:space="0" w:color="auto"/>
            </w:tcBorders>
          </w:tcPr>
          <w:p w14:paraId="2B0B6013" w14:textId="77777777" w:rsidR="003B35E3" w:rsidRPr="007F5096" w:rsidRDefault="003B35E3" w:rsidP="003B35E3">
            <w:pPr>
              <w:jc w:val="center"/>
              <w:rPr>
                <w:rFonts w:ascii="Arial" w:hAnsi="Arial" w:cs="Arial"/>
                <w:sz w:val="22"/>
                <w:szCs w:val="24"/>
              </w:rPr>
            </w:pPr>
            <w:r w:rsidRPr="007F5096">
              <w:rPr>
                <w:rFonts w:ascii="Arial" w:hAnsi="Arial" w:cs="Arial"/>
                <w:sz w:val="22"/>
                <w:szCs w:val="24"/>
              </w:rPr>
              <w:t>ОП45-350/80х35</w:t>
            </w:r>
          </w:p>
          <w:p w14:paraId="6E717BE3" w14:textId="77777777" w:rsidR="003B35E3" w:rsidRPr="007F5096" w:rsidRDefault="003B35E3" w:rsidP="003B35E3">
            <w:pPr>
              <w:jc w:val="center"/>
              <w:rPr>
                <w:rFonts w:ascii="Arial" w:hAnsi="Arial" w:cs="Arial"/>
                <w:sz w:val="22"/>
                <w:szCs w:val="24"/>
              </w:rPr>
            </w:pPr>
            <w:r w:rsidRPr="007F5096">
              <w:rPr>
                <w:rFonts w:ascii="Arial" w:hAnsi="Arial" w:cs="Arial"/>
                <w:sz w:val="22"/>
                <w:szCs w:val="24"/>
              </w:rPr>
              <w:t>ПУГ-350х35</w:t>
            </w:r>
          </w:p>
          <w:p w14:paraId="4545A9AB" w14:textId="671F3F6A" w:rsidR="003B35E3" w:rsidRPr="007F5096" w:rsidRDefault="003B35E3" w:rsidP="003B35E3">
            <w:pPr>
              <w:jc w:val="center"/>
              <w:rPr>
                <w:rFonts w:ascii="Arial" w:hAnsi="Arial" w:cs="Arial"/>
                <w:sz w:val="22"/>
                <w:szCs w:val="24"/>
              </w:rPr>
            </w:pPr>
            <w:r w:rsidRPr="007F5096">
              <w:rPr>
                <w:rFonts w:ascii="Arial" w:hAnsi="Arial" w:cs="Arial"/>
                <w:sz w:val="22"/>
                <w:szCs w:val="24"/>
              </w:rPr>
              <w:t>ППГ-350-35 (сдвоенный)</w:t>
            </w:r>
          </w:p>
        </w:tc>
        <w:tc>
          <w:tcPr>
            <w:tcW w:w="2090" w:type="dxa"/>
            <w:tcBorders>
              <w:top w:val="single" w:sz="4" w:space="0" w:color="auto"/>
              <w:left w:val="single" w:sz="6" w:space="0" w:color="auto"/>
              <w:bottom w:val="nil"/>
              <w:right w:val="single" w:sz="6" w:space="0" w:color="auto"/>
            </w:tcBorders>
            <w:vAlign w:val="center"/>
          </w:tcPr>
          <w:p w14:paraId="1C8AEE79" w14:textId="376AE918" w:rsidR="003B35E3" w:rsidRPr="007F5096" w:rsidRDefault="003B35E3" w:rsidP="003B35E3">
            <w:pPr>
              <w:jc w:val="center"/>
              <w:rPr>
                <w:rFonts w:ascii="Arial" w:hAnsi="Arial" w:cs="Arial"/>
                <w:sz w:val="22"/>
                <w:szCs w:val="24"/>
              </w:rPr>
            </w:pPr>
            <w:r w:rsidRPr="007F5096">
              <w:rPr>
                <w:rFonts w:ascii="Arial" w:hAnsi="Arial" w:cs="Arial"/>
                <w:sz w:val="22"/>
                <w:szCs w:val="24"/>
              </w:rPr>
              <w:t>ГОСТ 13862-2003</w:t>
            </w:r>
          </w:p>
        </w:tc>
        <w:tc>
          <w:tcPr>
            <w:tcW w:w="921" w:type="dxa"/>
            <w:tcBorders>
              <w:top w:val="single" w:sz="4" w:space="0" w:color="auto"/>
              <w:left w:val="single" w:sz="6" w:space="0" w:color="auto"/>
              <w:bottom w:val="nil"/>
              <w:right w:val="single" w:sz="6" w:space="0" w:color="auto"/>
            </w:tcBorders>
          </w:tcPr>
          <w:p w14:paraId="478EDB5F"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 xml:space="preserve">1 </w:t>
            </w:r>
          </w:p>
          <w:p w14:paraId="4E82AFB1"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1</w:t>
            </w:r>
          </w:p>
          <w:p w14:paraId="5A8AA060" w14:textId="07457822" w:rsidR="003B35E3" w:rsidRPr="007F5096" w:rsidRDefault="003A06BE" w:rsidP="003B35E3">
            <w:pPr>
              <w:jc w:val="center"/>
              <w:rPr>
                <w:rFonts w:ascii="Arial" w:hAnsi="Arial" w:cs="Arial"/>
                <w:snapToGrid w:val="0"/>
                <w:sz w:val="22"/>
                <w:szCs w:val="24"/>
              </w:rPr>
            </w:pPr>
            <w:r w:rsidRPr="007F5096">
              <w:rPr>
                <w:rFonts w:ascii="Arial" w:hAnsi="Arial" w:cs="Arial"/>
                <w:snapToGrid w:val="0"/>
                <w:sz w:val="22"/>
                <w:szCs w:val="24"/>
              </w:rPr>
              <w:t xml:space="preserve">2 </w:t>
            </w:r>
            <w:r w:rsidR="003B35E3" w:rsidRPr="007F5096">
              <w:rPr>
                <w:rFonts w:ascii="Arial" w:hAnsi="Arial" w:cs="Arial"/>
                <w:snapToGrid w:val="0"/>
                <w:sz w:val="22"/>
                <w:szCs w:val="24"/>
              </w:rPr>
              <w:t>к-т</w:t>
            </w:r>
          </w:p>
        </w:tc>
        <w:tc>
          <w:tcPr>
            <w:tcW w:w="1331" w:type="dxa"/>
            <w:tcBorders>
              <w:top w:val="single" w:sz="4" w:space="0" w:color="auto"/>
              <w:left w:val="single" w:sz="6" w:space="0" w:color="auto"/>
              <w:bottom w:val="single" w:sz="6" w:space="0" w:color="auto"/>
              <w:right w:val="double" w:sz="6" w:space="0" w:color="auto"/>
            </w:tcBorders>
          </w:tcPr>
          <w:p w14:paraId="11370474"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35,0</w:t>
            </w:r>
          </w:p>
          <w:p w14:paraId="06B2813A" w14:textId="77777777"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35,0</w:t>
            </w:r>
          </w:p>
          <w:p w14:paraId="2E200E3E" w14:textId="7B5ECFA5" w:rsidR="003B35E3" w:rsidRPr="007F5096" w:rsidRDefault="003B35E3" w:rsidP="003B35E3">
            <w:pPr>
              <w:jc w:val="center"/>
              <w:rPr>
                <w:rFonts w:ascii="Arial" w:hAnsi="Arial" w:cs="Arial"/>
                <w:snapToGrid w:val="0"/>
                <w:sz w:val="22"/>
                <w:szCs w:val="24"/>
              </w:rPr>
            </w:pPr>
            <w:r w:rsidRPr="007F5096">
              <w:rPr>
                <w:rFonts w:ascii="Arial" w:hAnsi="Arial" w:cs="Arial"/>
                <w:snapToGrid w:val="0"/>
                <w:sz w:val="22"/>
                <w:szCs w:val="24"/>
              </w:rPr>
              <w:t>35,0</w:t>
            </w:r>
          </w:p>
        </w:tc>
      </w:tr>
      <w:tr w:rsidR="009F7A5A" w:rsidRPr="007F5096" w14:paraId="330215AA" w14:textId="77777777" w:rsidTr="001C46F8">
        <w:trPr>
          <w:trHeight w:val="385"/>
        </w:trPr>
        <w:tc>
          <w:tcPr>
            <w:tcW w:w="1027" w:type="dxa"/>
            <w:tcBorders>
              <w:top w:val="single" w:sz="6" w:space="0" w:color="auto"/>
              <w:left w:val="double" w:sz="6" w:space="0" w:color="auto"/>
              <w:bottom w:val="double" w:sz="6" w:space="0" w:color="auto"/>
              <w:right w:val="single" w:sz="6" w:space="0" w:color="auto"/>
            </w:tcBorders>
            <w:vAlign w:val="center"/>
          </w:tcPr>
          <w:p w14:paraId="0E245D4A" w14:textId="77777777" w:rsidR="009F7A5A" w:rsidRPr="007F5096" w:rsidRDefault="009F7A5A" w:rsidP="00607A40">
            <w:pPr>
              <w:jc w:val="center"/>
              <w:rPr>
                <w:rFonts w:ascii="Arial" w:hAnsi="Arial" w:cs="Arial"/>
                <w:sz w:val="22"/>
                <w:szCs w:val="24"/>
              </w:rPr>
            </w:pPr>
            <w:r w:rsidRPr="007F5096">
              <w:rPr>
                <w:rFonts w:ascii="Arial" w:hAnsi="Arial" w:cs="Arial"/>
                <w:sz w:val="22"/>
                <w:szCs w:val="24"/>
              </w:rPr>
              <w:t>4</w:t>
            </w:r>
          </w:p>
        </w:tc>
        <w:tc>
          <w:tcPr>
            <w:tcW w:w="2494" w:type="dxa"/>
            <w:tcBorders>
              <w:top w:val="single" w:sz="6" w:space="0" w:color="auto"/>
              <w:left w:val="single" w:sz="6" w:space="0" w:color="auto"/>
              <w:bottom w:val="double" w:sz="6" w:space="0" w:color="auto"/>
              <w:right w:val="single" w:sz="6" w:space="0" w:color="auto"/>
            </w:tcBorders>
            <w:vAlign w:val="center"/>
          </w:tcPr>
          <w:p w14:paraId="241B9934" w14:textId="77777777" w:rsidR="009F7A5A" w:rsidRPr="007F5096" w:rsidRDefault="009F7A5A" w:rsidP="00607A40">
            <w:pPr>
              <w:jc w:val="center"/>
              <w:rPr>
                <w:rFonts w:ascii="Arial" w:hAnsi="Arial" w:cs="Arial"/>
                <w:snapToGrid w:val="0"/>
                <w:sz w:val="22"/>
                <w:szCs w:val="24"/>
              </w:rPr>
            </w:pPr>
            <w:r w:rsidRPr="007F5096">
              <w:rPr>
                <w:rFonts w:ascii="Arial" w:hAnsi="Arial" w:cs="Arial"/>
                <w:snapToGrid w:val="0"/>
                <w:sz w:val="22"/>
                <w:szCs w:val="24"/>
              </w:rPr>
              <w:t>Эксплуатационная колонна</w:t>
            </w:r>
          </w:p>
        </w:tc>
        <w:tc>
          <w:tcPr>
            <w:tcW w:w="992" w:type="dxa"/>
            <w:tcBorders>
              <w:top w:val="single" w:sz="6" w:space="0" w:color="auto"/>
              <w:left w:val="single" w:sz="6" w:space="0" w:color="auto"/>
              <w:bottom w:val="double" w:sz="6" w:space="0" w:color="auto"/>
              <w:right w:val="single" w:sz="6" w:space="0" w:color="auto"/>
            </w:tcBorders>
            <w:vAlign w:val="center"/>
          </w:tcPr>
          <w:p w14:paraId="51D13801" w14:textId="77777777" w:rsidR="009F7A5A" w:rsidRPr="007F5096" w:rsidRDefault="009F7A5A" w:rsidP="00607A40">
            <w:pPr>
              <w:jc w:val="center"/>
              <w:rPr>
                <w:rFonts w:ascii="Arial" w:hAnsi="Arial" w:cs="Arial"/>
                <w:snapToGrid w:val="0"/>
                <w:sz w:val="22"/>
                <w:szCs w:val="24"/>
                <w:lang w:eastAsia="en-US"/>
              </w:rPr>
            </w:pPr>
            <w:r w:rsidRPr="007F5096">
              <w:rPr>
                <w:rFonts w:ascii="Arial" w:hAnsi="Arial" w:cs="Arial"/>
                <w:snapToGrid w:val="0"/>
                <w:sz w:val="22"/>
                <w:szCs w:val="24"/>
                <w:lang w:eastAsia="en-US"/>
              </w:rPr>
              <w:t>6</w:t>
            </w:r>
          </w:p>
        </w:tc>
        <w:tc>
          <w:tcPr>
            <w:tcW w:w="1134" w:type="dxa"/>
            <w:tcBorders>
              <w:top w:val="single" w:sz="6" w:space="0" w:color="auto"/>
              <w:left w:val="single" w:sz="6" w:space="0" w:color="auto"/>
              <w:bottom w:val="double" w:sz="6" w:space="0" w:color="auto"/>
              <w:right w:val="single" w:sz="6" w:space="0" w:color="auto"/>
            </w:tcBorders>
            <w:vAlign w:val="center"/>
          </w:tcPr>
          <w:p w14:paraId="625E6F94" w14:textId="77777777" w:rsidR="009F7A5A" w:rsidRPr="007F5096" w:rsidRDefault="009F7A5A" w:rsidP="00607A40">
            <w:pPr>
              <w:jc w:val="center"/>
              <w:rPr>
                <w:rFonts w:ascii="Arial" w:hAnsi="Arial" w:cs="Arial"/>
                <w:snapToGrid w:val="0"/>
                <w:sz w:val="22"/>
                <w:szCs w:val="24"/>
                <w:lang w:eastAsia="en-US"/>
              </w:rPr>
            </w:pPr>
            <w:r w:rsidRPr="007F5096">
              <w:rPr>
                <w:rFonts w:ascii="Arial" w:hAnsi="Arial" w:cs="Arial"/>
                <w:snapToGrid w:val="0"/>
                <w:sz w:val="22"/>
                <w:szCs w:val="24"/>
                <w:lang w:eastAsia="en-US"/>
              </w:rPr>
              <w:t>22,5</w:t>
            </w:r>
          </w:p>
        </w:tc>
        <w:tc>
          <w:tcPr>
            <w:tcW w:w="1581" w:type="dxa"/>
            <w:tcBorders>
              <w:top w:val="single" w:sz="6" w:space="0" w:color="auto"/>
              <w:left w:val="single" w:sz="6" w:space="0" w:color="auto"/>
              <w:bottom w:val="double" w:sz="6" w:space="0" w:color="auto"/>
              <w:right w:val="single" w:sz="6" w:space="0" w:color="auto"/>
            </w:tcBorders>
            <w:vAlign w:val="center"/>
          </w:tcPr>
          <w:p w14:paraId="5BEB6C36" w14:textId="77777777" w:rsidR="009F7A5A" w:rsidRPr="007F5096" w:rsidRDefault="009F7A5A" w:rsidP="00607A40">
            <w:pPr>
              <w:jc w:val="center"/>
              <w:rPr>
                <w:rFonts w:ascii="Arial" w:hAnsi="Arial" w:cs="Arial"/>
                <w:snapToGrid w:val="0"/>
                <w:sz w:val="22"/>
                <w:szCs w:val="24"/>
                <w:lang w:eastAsia="en-US"/>
              </w:rPr>
            </w:pPr>
            <w:r w:rsidRPr="007F5096">
              <w:rPr>
                <w:rFonts w:ascii="Arial" w:hAnsi="Arial" w:cs="Arial"/>
                <w:snapToGrid w:val="0"/>
                <w:sz w:val="22"/>
                <w:szCs w:val="24"/>
                <w:lang w:eastAsia="en-US"/>
              </w:rPr>
              <w:t>-</w:t>
            </w:r>
          </w:p>
        </w:tc>
        <w:tc>
          <w:tcPr>
            <w:tcW w:w="3490" w:type="dxa"/>
            <w:tcBorders>
              <w:top w:val="single" w:sz="6" w:space="0" w:color="auto"/>
              <w:left w:val="single" w:sz="6" w:space="0" w:color="auto"/>
              <w:bottom w:val="double" w:sz="6" w:space="0" w:color="auto"/>
              <w:right w:val="single" w:sz="6" w:space="0" w:color="auto"/>
            </w:tcBorders>
            <w:vAlign w:val="center"/>
          </w:tcPr>
          <w:p w14:paraId="71A33F96" w14:textId="168BAC23" w:rsidR="009F7A5A" w:rsidRPr="007F5096" w:rsidRDefault="009F7A5A" w:rsidP="00605C03">
            <w:pPr>
              <w:jc w:val="center"/>
              <w:rPr>
                <w:rFonts w:ascii="Arial" w:hAnsi="Arial" w:cs="Arial"/>
                <w:sz w:val="22"/>
                <w:szCs w:val="24"/>
              </w:rPr>
            </w:pPr>
            <w:r w:rsidRPr="007F5096">
              <w:rPr>
                <w:rFonts w:ascii="Arial" w:hAnsi="Arial" w:cs="Arial"/>
                <w:sz w:val="22"/>
                <w:szCs w:val="24"/>
              </w:rPr>
              <w:t>АФК</w:t>
            </w:r>
            <w:r w:rsidR="00CA5BB5" w:rsidRPr="007F5096">
              <w:rPr>
                <w:rFonts w:ascii="Arial" w:hAnsi="Arial" w:cs="Arial"/>
                <w:sz w:val="22"/>
                <w:szCs w:val="24"/>
              </w:rPr>
              <w:t xml:space="preserve"> </w:t>
            </w:r>
            <w:r w:rsidRPr="007F5096">
              <w:rPr>
                <w:rFonts w:ascii="Arial" w:hAnsi="Arial" w:cs="Arial"/>
                <w:sz w:val="22"/>
                <w:szCs w:val="24"/>
              </w:rPr>
              <w:t>6</w:t>
            </w:r>
            <w:r w:rsidR="00CA5BB5" w:rsidRPr="007F5096">
              <w:rPr>
                <w:rFonts w:ascii="Arial" w:hAnsi="Arial" w:cs="Arial"/>
                <w:sz w:val="22"/>
                <w:szCs w:val="24"/>
              </w:rPr>
              <w:t xml:space="preserve"> </w:t>
            </w:r>
            <w:r w:rsidR="003B35E3" w:rsidRPr="007F5096">
              <w:rPr>
                <w:rFonts w:ascii="Arial" w:hAnsi="Arial" w:cs="Arial"/>
                <w:sz w:val="22"/>
                <w:szCs w:val="24"/>
              </w:rPr>
              <w:t>Э</w:t>
            </w:r>
            <w:r w:rsidRPr="007F5096">
              <w:rPr>
                <w:rFonts w:ascii="Arial" w:hAnsi="Arial" w:cs="Arial"/>
                <w:sz w:val="22"/>
                <w:szCs w:val="24"/>
              </w:rPr>
              <w:t xml:space="preserve">-65х70 </w:t>
            </w:r>
          </w:p>
        </w:tc>
        <w:tc>
          <w:tcPr>
            <w:tcW w:w="2090" w:type="dxa"/>
            <w:tcBorders>
              <w:top w:val="single" w:sz="6" w:space="0" w:color="auto"/>
              <w:left w:val="single" w:sz="6" w:space="0" w:color="auto"/>
              <w:bottom w:val="double" w:sz="6" w:space="0" w:color="auto"/>
              <w:right w:val="single" w:sz="6" w:space="0" w:color="auto"/>
            </w:tcBorders>
            <w:vAlign w:val="center"/>
          </w:tcPr>
          <w:p w14:paraId="1ECB53E2" w14:textId="77777777" w:rsidR="009F7A5A" w:rsidRPr="007F5096" w:rsidRDefault="009F7A5A" w:rsidP="00607A40">
            <w:pPr>
              <w:jc w:val="center"/>
              <w:rPr>
                <w:rFonts w:ascii="Arial" w:hAnsi="Arial" w:cs="Arial"/>
                <w:sz w:val="22"/>
                <w:szCs w:val="24"/>
              </w:rPr>
            </w:pPr>
            <w:r w:rsidRPr="007F5096">
              <w:rPr>
                <w:rFonts w:ascii="Arial" w:hAnsi="Arial" w:cs="Arial"/>
                <w:sz w:val="22"/>
                <w:szCs w:val="24"/>
              </w:rPr>
              <w:t>ГОСТ 13846-2003</w:t>
            </w:r>
          </w:p>
        </w:tc>
        <w:tc>
          <w:tcPr>
            <w:tcW w:w="921" w:type="dxa"/>
            <w:tcBorders>
              <w:top w:val="single" w:sz="6" w:space="0" w:color="auto"/>
              <w:left w:val="single" w:sz="6" w:space="0" w:color="auto"/>
              <w:bottom w:val="double" w:sz="6" w:space="0" w:color="auto"/>
              <w:right w:val="single" w:sz="6" w:space="0" w:color="auto"/>
            </w:tcBorders>
            <w:vAlign w:val="center"/>
          </w:tcPr>
          <w:p w14:paraId="795DB846" w14:textId="77777777" w:rsidR="009F7A5A" w:rsidRPr="007F5096" w:rsidRDefault="009F7A5A" w:rsidP="00607A40">
            <w:pPr>
              <w:jc w:val="center"/>
              <w:rPr>
                <w:rFonts w:ascii="Arial" w:hAnsi="Arial" w:cs="Arial"/>
                <w:snapToGrid w:val="0"/>
                <w:sz w:val="22"/>
                <w:szCs w:val="24"/>
              </w:rPr>
            </w:pPr>
            <w:r w:rsidRPr="007F5096">
              <w:rPr>
                <w:rFonts w:ascii="Arial" w:hAnsi="Arial" w:cs="Arial"/>
                <w:snapToGrid w:val="0"/>
                <w:sz w:val="22"/>
                <w:szCs w:val="24"/>
              </w:rPr>
              <w:t>1 к-т</w:t>
            </w:r>
          </w:p>
        </w:tc>
        <w:tc>
          <w:tcPr>
            <w:tcW w:w="1331" w:type="dxa"/>
            <w:tcBorders>
              <w:top w:val="single" w:sz="6" w:space="0" w:color="auto"/>
              <w:left w:val="single" w:sz="6" w:space="0" w:color="auto"/>
              <w:bottom w:val="double" w:sz="6" w:space="0" w:color="auto"/>
              <w:right w:val="double" w:sz="6" w:space="0" w:color="auto"/>
            </w:tcBorders>
            <w:vAlign w:val="center"/>
          </w:tcPr>
          <w:p w14:paraId="1B7357F5" w14:textId="77777777" w:rsidR="009F7A5A" w:rsidRPr="007F5096" w:rsidRDefault="009F7A5A" w:rsidP="00607A40">
            <w:pPr>
              <w:jc w:val="center"/>
              <w:rPr>
                <w:rFonts w:ascii="Arial" w:hAnsi="Arial" w:cs="Arial"/>
                <w:snapToGrid w:val="0"/>
                <w:sz w:val="22"/>
                <w:szCs w:val="24"/>
              </w:rPr>
            </w:pPr>
            <w:r w:rsidRPr="007F5096">
              <w:rPr>
                <w:rFonts w:ascii="Arial" w:hAnsi="Arial" w:cs="Arial"/>
                <w:snapToGrid w:val="0"/>
                <w:sz w:val="22"/>
                <w:szCs w:val="24"/>
              </w:rPr>
              <w:t>70,0</w:t>
            </w:r>
          </w:p>
        </w:tc>
      </w:tr>
    </w:tbl>
    <w:p w14:paraId="7205F56B" w14:textId="77777777" w:rsidR="009F7A5A" w:rsidRPr="007F5096" w:rsidRDefault="009F7A5A" w:rsidP="00A72514">
      <w:pPr>
        <w:jc w:val="both"/>
        <w:rPr>
          <w:b/>
          <w:sz w:val="22"/>
          <w:szCs w:val="22"/>
        </w:rPr>
      </w:pPr>
    </w:p>
    <w:p w14:paraId="69A501D4" w14:textId="77777777" w:rsidR="00CA5BB5" w:rsidRPr="000F6756" w:rsidRDefault="00CA5BB5" w:rsidP="00CA5BB5">
      <w:pPr>
        <w:jc w:val="both"/>
        <w:rPr>
          <w:rFonts w:ascii="Arial" w:hAnsi="Arial" w:cs="Arial"/>
          <w:i/>
          <w:iCs/>
        </w:rPr>
      </w:pPr>
      <w:bookmarkStart w:id="557" w:name="_Toc81972948"/>
      <w:r w:rsidRPr="000F6756">
        <w:rPr>
          <w:rFonts w:ascii="Arial" w:hAnsi="Arial" w:cs="Arial"/>
          <w:b/>
          <w:i/>
          <w:iCs/>
        </w:rPr>
        <w:t>ПРИМЕЧАНИЕ:</w:t>
      </w:r>
      <w:r w:rsidRPr="000F6756">
        <w:rPr>
          <w:rFonts w:ascii="Arial" w:hAnsi="Arial" w:cs="Arial"/>
          <w:i/>
          <w:iCs/>
        </w:rPr>
        <w:t xml:space="preserve"> 1. Типовые схемы монтажа и спецификация противовыбросового оборудования выбраны согласно ГОСТ 13862-2003;</w:t>
      </w:r>
    </w:p>
    <w:p w14:paraId="7A441ADF" w14:textId="77777777" w:rsidR="00CA5BB5" w:rsidRPr="000F6756" w:rsidRDefault="00CA5BB5" w:rsidP="00CA5BB5">
      <w:pPr>
        <w:ind w:left="1560"/>
        <w:jc w:val="both"/>
        <w:rPr>
          <w:rFonts w:ascii="Arial" w:hAnsi="Arial" w:cs="Arial"/>
          <w:i/>
          <w:iCs/>
        </w:rPr>
      </w:pPr>
      <w:r w:rsidRPr="000F6756">
        <w:rPr>
          <w:rFonts w:ascii="Arial" w:hAnsi="Arial" w:cs="Arial"/>
          <w:i/>
          <w:iCs/>
        </w:rPr>
        <w:t xml:space="preserve"> 2. Фактические схемы монтажа и спецификация противовыбросового оборудования согласовываются Буровым подрядчиком с АФ РГП на ПХВ «ПВАСС».</w:t>
      </w:r>
    </w:p>
    <w:p w14:paraId="21C7DCB1" w14:textId="0E791768" w:rsidR="00CA5BB5" w:rsidRPr="000F6756" w:rsidRDefault="00CA5BB5" w:rsidP="00CA5BB5">
      <w:pPr>
        <w:ind w:left="1843" w:hanging="283"/>
        <w:jc w:val="both"/>
        <w:rPr>
          <w:rFonts w:ascii="Arial" w:hAnsi="Arial" w:cs="Arial"/>
          <w:i/>
          <w:iCs/>
        </w:rPr>
      </w:pPr>
      <w:r w:rsidRPr="000F6756">
        <w:rPr>
          <w:rFonts w:ascii="Arial" w:hAnsi="Arial" w:cs="Arial"/>
          <w:i/>
          <w:iCs/>
        </w:rPr>
        <w:t xml:space="preserve"> 3. </w:t>
      </w:r>
      <w:r w:rsidRPr="000F6756">
        <w:rPr>
          <w:rFonts w:ascii="Arial" w:hAnsi="Arial" w:cs="Arial"/>
          <w:b/>
          <w:i/>
          <w:iCs/>
        </w:rPr>
        <w:t xml:space="preserve">Предусмотреть комплектность фонтанной арматуры </w:t>
      </w:r>
      <w:r w:rsidRPr="000F6756">
        <w:rPr>
          <w:rFonts w:ascii="Arial" w:hAnsi="Arial" w:cs="Arial"/>
          <w:i/>
          <w:iCs/>
        </w:rPr>
        <w:t xml:space="preserve">согласно п.449, 452 «Правил обеспечения промышленной безопасности для опасных производственных объектов нефтяной и газовой отраслей промышленности» от 30.12. 2014г. № 355: </w:t>
      </w:r>
    </w:p>
    <w:p w14:paraId="02DD0743" w14:textId="77777777" w:rsidR="002200BD" w:rsidRPr="000F6756" w:rsidRDefault="002200BD" w:rsidP="00CA5BB5">
      <w:pPr>
        <w:ind w:left="1843" w:hanging="283"/>
        <w:jc w:val="both"/>
        <w:rPr>
          <w:rFonts w:ascii="Arial" w:hAnsi="Arial" w:cs="Arial"/>
          <w:i/>
          <w:iCs/>
        </w:rPr>
      </w:pPr>
      <w:r w:rsidRPr="000F6756">
        <w:rPr>
          <w:rFonts w:ascii="Arial" w:hAnsi="Arial" w:cs="Arial"/>
          <w:i/>
          <w:iCs/>
        </w:rPr>
        <w:t xml:space="preserve">а) ниппель посадочный для приемного клапана и глухой пробки; </w:t>
      </w:r>
    </w:p>
    <w:p w14:paraId="7AEA17CF" w14:textId="77777777" w:rsidR="002200BD" w:rsidRPr="000F6756" w:rsidRDefault="002200BD" w:rsidP="00CA5BB5">
      <w:pPr>
        <w:ind w:left="1843" w:hanging="283"/>
        <w:jc w:val="both"/>
        <w:rPr>
          <w:rFonts w:ascii="Arial" w:hAnsi="Arial" w:cs="Arial"/>
          <w:i/>
          <w:iCs/>
        </w:rPr>
      </w:pPr>
      <w:r w:rsidRPr="000F6756">
        <w:rPr>
          <w:rFonts w:ascii="Arial" w:hAnsi="Arial" w:cs="Arial"/>
          <w:i/>
          <w:iCs/>
        </w:rPr>
        <w:t xml:space="preserve">б) пакер для предохранения эксплуатационной колонны; </w:t>
      </w:r>
    </w:p>
    <w:p w14:paraId="017F5715" w14:textId="77777777" w:rsidR="002200BD" w:rsidRPr="000F6756" w:rsidRDefault="002200BD" w:rsidP="00CA5BB5">
      <w:pPr>
        <w:ind w:left="1843" w:hanging="283"/>
        <w:jc w:val="both"/>
        <w:rPr>
          <w:rFonts w:ascii="Arial" w:hAnsi="Arial" w:cs="Arial"/>
          <w:i/>
          <w:iCs/>
        </w:rPr>
      </w:pPr>
      <w:r w:rsidRPr="000F6756">
        <w:rPr>
          <w:rFonts w:ascii="Arial" w:hAnsi="Arial" w:cs="Arial"/>
          <w:i/>
          <w:iCs/>
        </w:rPr>
        <w:t xml:space="preserve">в) клапан циркуляционный; </w:t>
      </w:r>
    </w:p>
    <w:p w14:paraId="620B7AD1" w14:textId="77777777" w:rsidR="002200BD" w:rsidRPr="000F6756" w:rsidRDefault="002200BD" w:rsidP="00CA5BB5">
      <w:pPr>
        <w:ind w:left="1843" w:hanging="283"/>
        <w:jc w:val="both"/>
        <w:rPr>
          <w:rFonts w:ascii="Arial" w:hAnsi="Arial" w:cs="Arial"/>
          <w:i/>
          <w:iCs/>
        </w:rPr>
      </w:pPr>
      <w:r w:rsidRPr="000F6756">
        <w:rPr>
          <w:rFonts w:ascii="Arial" w:hAnsi="Arial" w:cs="Arial"/>
          <w:i/>
          <w:iCs/>
        </w:rPr>
        <w:t xml:space="preserve">г) клапан ингибиторный; </w:t>
      </w:r>
    </w:p>
    <w:p w14:paraId="5683BB7C" w14:textId="0D3C6C18" w:rsidR="002200BD" w:rsidRPr="000F6756" w:rsidRDefault="002200BD" w:rsidP="00CA5BB5">
      <w:pPr>
        <w:ind w:left="1843" w:hanging="283"/>
        <w:jc w:val="both"/>
        <w:rPr>
          <w:rFonts w:ascii="Arial" w:hAnsi="Arial" w:cs="Arial"/>
          <w:i/>
          <w:iCs/>
        </w:rPr>
      </w:pPr>
      <w:r w:rsidRPr="000F6756">
        <w:rPr>
          <w:rFonts w:ascii="Arial" w:hAnsi="Arial" w:cs="Arial"/>
          <w:i/>
          <w:iCs/>
        </w:rPr>
        <w:t>д) клапан-отсекатель. п.452. Управление центральной задвижкой, первыми от устья боковыми задвижками, установленными на струнах фонтанной арматуры, приустьевым клапаном-отсекателем дистанционное и автоматическое.</w:t>
      </w:r>
    </w:p>
    <w:p w14:paraId="0B6A3990" w14:textId="77777777" w:rsidR="00817B78" w:rsidRPr="007F5096" w:rsidRDefault="00817B78" w:rsidP="001C46F8">
      <w:pPr>
        <w:jc w:val="left"/>
        <w:rPr>
          <w:sz w:val="28"/>
        </w:rPr>
      </w:pPr>
      <w:r w:rsidRPr="007F5096">
        <w:rPr>
          <w:b/>
          <w:bCs/>
          <w:sz w:val="28"/>
        </w:rPr>
        <w:br w:type="page"/>
      </w:r>
    </w:p>
    <w:p w14:paraId="052EF2D4" w14:textId="684CD3FA" w:rsidR="00142CEB" w:rsidRPr="007F5096" w:rsidRDefault="00E6365D" w:rsidP="00E11BAE">
      <w:pPr>
        <w:pStyle w:val="2"/>
        <w:numPr>
          <w:ilvl w:val="1"/>
          <w:numId w:val="28"/>
        </w:numPr>
        <w:rPr>
          <w:rFonts w:ascii="Arial" w:hAnsi="Arial" w:cs="Arial"/>
          <w:color w:val="auto"/>
        </w:rPr>
      </w:pPr>
      <w:bookmarkStart w:id="558" w:name="_Toc76982809"/>
      <w:bookmarkStart w:id="559" w:name="_Toc84000677"/>
      <w:bookmarkStart w:id="560" w:name="_Toc207368733"/>
      <w:bookmarkStart w:id="561" w:name="_Hlk84326301"/>
      <w:bookmarkEnd w:id="557"/>
      <w:r w:rsidRPr="007F5096">
        <w:rPr>
          <w:rFonts w:ascii="Arial" w:hAnsi="Arial" w:cs="Arial"/>
          <w:color w:val="auto"/>
        </w:rPr>
        <w:lastRenderedPageBreak/>
        <w:t>Испытание</w:t>
      </w:r>
      <w:r w:rsidR="00142CEB" w:rsidRPr="007F5096">
        <w:rPr>
          <w:rFonts w:ascii="Arial" w:hAnsi="Arial" w:cs="Arial"/>
          <w:color w:val="auto"/>
        </w:rPr>
        <w:t xml:space="preserve"> скважин</w:t>
      </w:r>
      <w:bookmarkEnd w:id="558"/>
      <w:bookmarkEnd w:id="559"/>
      <w:bookmarkEnd w:id="560"/>
    </w:p>
    <w:p w14:paraId="75265441" w14:textId="77777777" w:rsidR="00142CEB" w:rsidRPr="007F5096" w:rsidRDefault="00142CEB" w:rsidP="00142CEB"/>
    <w:p w14:paraId="5A7B2604" w14:textId="77777777" w:rsidR="00142CEB" w:rsidRPr="007F5096" w:rsidRDefault="00142CEB" w:rsidP="00E11BAE">
      <w:pPr>
        <w:pStyle w:val="3"/>
        <w:keepLines/>
        <w:numPr>
          <w:ilvl w:val="2"/>
          <w:numId w:val="29"/>
        </w:numPr>
        <w:spacing w:before="40" w:after="0"/>
        <w:jc w:val="center"/>
        <w:rPr>
          <w:sz w:val="22"/>
          <w:lang w:val="kk-KZ"/>
        </w:rPr>
      </w:pPr>
      <w:bookmarkStart w:id="562" w:name="_10.1._Испытание_пластов_в_процессе_"/>
      <w:bookmarkStart w:id="563" w:name="_10.1._Испытание_пластов"/>
      <w:bookmarkStart w:id="564" w:name="_Toc76982810"/>
      <w:bookmarkStart w:id="565" w:name="_Toc84000678"/>
      <w:bookmarkStart w:id="566" w:name="_Toc207368734"/>
      <w:bookmarkEnd w:id="562"/>
      <w:bookmarkEnd w:id="563"/>
      <w:r w:rsidRPr="007F5096">
        <w:rPr>
          <w:sz w:val="24"/>
        </w:rPr>
        <w:t>Испытание пластов в процессе бурения</w:t>
      </w:r>
      <w:bookmarkEnd w:id="564"/>
      <w:bookmarkEnd w:id="565"/>
      <w:bookmarkEnd w:id="566"/>
    </w:p>
    <w:p w14:paraId="416E5094" w14:textId="77777777" w:rsidR="00142CEB" w:rsidRPr="007F5096" w:rsidRDefault="00142CEB" w:rsidP="00142CEB">
      <w:pPr>
        <w:ind w:left="12960"/>
        <w:rPr>
          <w:rFonts w:ascii="Arial" w:hAnsi="Arial" w:cs="Arial"/>
          <w:sz w:val="24"/>
          <w:szCs w:val="24"/>
        </w:rPr>
      </w:pPr>
    </w:p>
    <w:p w14:paraId="40161189" w14:textId="22188567" w:rsidR="00AD7B5B" w:rsidRPr="007F5096" w:rsidRDefault="00AD7B5B" w:rsidP="00AD7B5B">
      <w:pPr>
        <w:jc w:val="center"/>
        <w:rPr>
          <w:rFonts w:ascii="Arial" w:hAnsi="Arial" w:cs="Arial"/>
          <w:b/>
          <w:sz w:val="22"/>
          <w:szCs w:val="22"/>
        </w:rPr>
      </w:pPr>
      <w:bookmarkStart w:id="567" w:name="_Toc84003969"/>
      <w:bookmarkStart w:id="568" w:name="_Toc86222854"/>
      <w:bookmarkStart w:id="569" w:name="_Toc86320865"/>
      <w:bookmarkStart w:id="570" w:name="_Toc87893103"/>
      <w:bookmarkStart w:id="571" w:name="_Hlk86760801"/>
      <w:bookmarkEnd w:id="561"/>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Продолжительность работы пластоиспытателя (опробователя), спускаемого на трубах</w:t>
      </w:r>
      <w:bookmarkEnd w:id="567"/>
      <w:bookmarkEnd w:id="568"/>
      <w:bookmarkEnd w:id="569"/>
      <w:bookmarkEnd w:id="570"/>
    </w:p>
    <w:bookmarkEnd w:id="571"/>
    <w:p w14:paraId="29AB9175" w14:textId="77777777" w:rsidR="001C2EEF" w:rsidRPr="007F5096" w:rsidRDefault="001C2EEF" w:rsidP="00C463BE">
      <w:pPr>
        <w:jc w:val="center"/>
        <w:rPr>
          <w:b/>
          <w:sz w:val="24"/>
          <w:szCs w:val="24"/>
        </w:rPr>
      </w:pPr>
    </w:p>
    <w:tbl>
      <w:tblPr>
        <w:tblW w:w="1458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836"/>
        <w:gridCol w:w="850"/>
        <w:gridCol w:w="1418"/>
        <w:gridCol w:w="1417"/>
        <w:gridCol w:w="993"/>
        <w:gridCol w:w="1134"/>
        <w:gridCol w:w="1275"/>
        <w:gridCol w:w="1418"/>
        <w:gridCol w:w="992"/>
        <w:gridCol w:w="1134"/>
        <w:gridCol w:w="1134"/>
        <w:gridCol w:w="992"/>
        <w:gridCol w:w="993"/>
      </w:tblGrid>
      <w:tr w:rsidR="00D142DF" w:rsidRPr="007F5096" w14:paraId="371F79DF" w14:textId="77777777" w:rsidTr="000B1370">
        <w:tc>
          <w:tcPr>
            <w:tcW w:w="1686" w:type="dxa"/>
            <w:gridSpan w:val="2"/>
            <w:vAlign w:val="center"/>
          </w:tcPr>
          <w:p w14:paraId="35F8036E" w14:textId="77777777" w:rsidR="001C2EEF" w:rsidRPr="007F5096" w:rsidRDefault="001C2EEF" w:rsidP="00C463BE">
            <w:pPr>
              <w:jc w:val="center"/>
              <w:rPr>
                <w:rFonts w:ascii="Arial" w:hAnsi="Arial" w:cs="Arial"/>
                <w:b/>
                <w:sz w:val="22"/>
                <w:szCs w:val="24"/>
              </w:rPr>
            </w:pPr>
            <w:r w:rsidRPr="007F5096">
              <w:rPr>
                <w:rFonts w:ascii="Arial" w:hAnsi="Arial" w:cs="Arial"/>
                <w:b/>
                <w:bCs/>
                <w:sz w:val="22"/>
                <w:szCs w:val="24"/>
              </w:rPr>
              <w:t>Объект испытания</w:t>
            </w:r>
          </w:p>
        </w:tc>
        <w:tc>
          <w:tcPr>
            <w:tcW w:w="1418" w:type="dxa"/>
            <w:vMerge w:val="restart"/>
            <w:textDirection w:val="btLr"/>
            <w:vAlign w:val="center"/>
          </w:tcPr>
          <w:p w14:paraId="06A86935" w14:textId="032A902F" w:rsidR="001C2EEF" w:rsidRPr="007F5096" w:rsidRDefault="001C2EEF" w:rsidP="000B1370">
            <w:pPr>
              <w:ind w:left="113" w:right="113"/>
              <w:jc w:val="center"/>
              <w:rPr>
                <w:rFonts w:ascii="Arial" w:hAnsi="Arial" w:cs="Arial"/>
                <w:b/>
                <w:sz w:val="22"/>
                <w:szCs w:val="24"/>
              </w:rPr>
            </w:pPr>
            <w:r w:rsidRPr="007F5096">
              <w:rPr>
                <w:rFonts w:ascii="Arial" w:hAnsi="Arial" w:cs="Arial"/>
                <w:b/>
                <w:bCs/>
                <w:sz w:val="22"/>
                <w:szCs w:val="24"/>
              </w:rPr>
              <w:t xml:space="preserve">Вид </w:t>
            </w:r>
            <w:proofErr w:type="gramStart"/>
            <w:r w:rsidRPr="007F5096">
              <w:rPr>
                <w:rFonts w:ascii="Arial" w:hAnsi="Arial" w:cs="Arial"/>
                <w:b/>
                <w:bCs/>
                <w:sz w:val="22"/>
                <w:szCs w:val="24"/>
              </w:rPr>
              <w:t>операции(</w:t>
            </w:r>
            <w:proofErr w:type="gramEnd"/>
            <w:r w:rsidRPr="007F5096">
              <w:rPr>
                <w:rFonts w:ascii="Arial" w:hAnsi="Arial" w:cs="Arial"/>
                <w:b/>
                <w:bCs/>
                <w:sz w:val="22"/>
                <w:szCs w:val="24"/>
              </w:rPr>
              <w:t>опробование,</w:t>
            </w:r>
            <w:r w:rsidR="006C5E4E">
              <w:rPr>
                <w:rFonts w:ascii="Arial" w:hAnsi="Arial" w:cs="Arial"/>
                <w:b/>
                <w:bCs/>
                <w:sz w:val="22"/>
                <w:szCs w:val="24"/>
              </w:rPr>
              <w:t xml:space="preserve"> </w:t>
            </w:r>
            <w:r w:rsidRPr="007F5096">
              <w:rPr>
                <w:rFonts w:ascii="Arial" w:hAnsi="Arial" w:cs="Arial"/>
                <w:b/>
                <w:bCs/>
                <w:sz w:val="22"/>
                <w:szCs w:val="24"/>
              </w:rPr>
              <w:t>испытание,</w:t>
            </w:r>
            <w:r w:rsidR="006C5E4E">
              <w:rPr>
                <w:rFonts w:ascii="Arial" w:hAnsi="Arial" w:cs="Arial"/>
                <w:b/>
                <w:bCs/>
                <w:sz w:val="22"/>
                <w:szCs w:val="24"/>
              </w:rPr>
              <w:t xml:space="preserve"> </w:t>
            </w:r>
            <w:r w:rsidRPr="007F5096">
              <w:rPr>
                <w:rFonts w:ascii="Arial" w:hAnsi="Arial" w:cs="Arial"/>
                <w:b/>
                <w:bCs/>
                <w:sz w:val="22"/>
                <w:szCs w:val="24"/>
              </w:rPr>
              <w:t>испытание с геофизическими</w:t>
            </w:r>
            <w:r w:rsidR="006C5E4E">
              <w:rPr>
                <w:rFonts w:ascii="Arial" w:hAnsi="Arial" w:cs="Arial"/>
                <w:b/>
                <w:bCs/>
                <w:sz w:val="22"/>
                <w:szCs w:val="24"/>
              </w:rPr>
              <w:t xml:space="preserve"> </w:t>
            </w:r>
            <w:r w:rsidRPr="007F5096">
              <w:rPr>
                <w:rFonts w:ascii="Arial" w:hAnsi="Arial" w:cs="Arial"/>
                <w:b/>
                <w:bCs/>
                <w:sz w:val="22"/>
                <w:szCs w:val="24"/>
              </w:rPr>
              <w:t>исследованиями)</w:t>
            </w:r>
          </w:p>
        </w:tc>
        <w:tc>
          <w:tcPr>
            <w:tcW w:w="10489" w:type="dxa"/>
            <w:gridSpan w:val="9"/>
            <w:tcBorders>
              <w:bottom w:val="single" w:sz="4" w:space="0" w:color="auto"/>
            </w:tcBorders>
            <w:vAlign w:val="center"/>
          </w:tcPr>
          <w:p w14:paraId="05D8CC5B" w14:textId="77777777" w:rsidR="001C2EEF" w:rsidRPr="007F5096" w:rsidRDefault="001C2EEF" w:rsidP="00C463BE">
            <w:pPr>
              <w:jc w:val="center"/>
              <w:rPr>
                <w:rFonts w:ascii="Arial" w:hAnsi="Arial" w:cs="Arial"/>
                <w:b/>
                <w:bCs/>
                <w:sz w:val="22"/>
                <w:szCs w:val="24"/>
              </w:rPr>
            </w:pPr>
            <w:r w:rsidRPr="007F5096">
              <w:rPr>
                <w:rFonts w:ascii="Arial" w:hAnsi="Arial" w:cs="Arial"/>
                <w:b/>
                <w:bCs/>
                <w:sz w:val="22"/>
                <w:szCs w:val="24"/>
              </w:rPr>
              <w:t>Затраты времени на испытание</w:t>
            </w:r>
          </w:p>
        </w:tc>
        <w:tc>
          <w:tcPr>
            <w:tcW w:w="993" w:type="dxa"/>
            <w:vMerge w:val="restart"/>
            <w:vAlign w:val="center"/>
          </w:tcPr>
          <w:p w14:paraId="69247814"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ПЗР т.2 СНВ на ПГИ</w:t>
            </w:r>
          </w:p>
        </w:tc>
      </w:tr>
      <w:tr w:rsidR="00D142DF" w:rsidRPr="007F5096" w14:paraId="4215D1A0" w14:textId="77777777" w:rsidTr="000B1370">
        <w:tc>
          <w:tcPr>
            <w:tcW w:w="836" w:type="dxa"/>
            <w:vMerge w:val="restart"/>
            <w:textDirection w:val="btLr"/>
            <w:vAlign w:val="center"/>
          </w:tcPr>
          <w:p w14:paraId="4D933B59" w14:textId="77777777" w:rsidR="001C2EEF" w:rsidRPr="007F5096" w:rsidRDefault="001C2EEF" w:rsidP="000B1370">
            <w:pPr>
              <w:ind w:left="113" w:right="113"/>
              <w:jc w:val="center"/>
              <w:rPr>
                <w:rFonts w:ascii="Arial" w:hAnsi="Arial" w:cs="Arial"/>
                <w:b/>
                <w:sz w:val="22"/>
                <w:szCs w:val="24"/>
              </w:rPr>
            </w:pPr>
            <w:r w:rsidRPr="007F5096">
              <w:rPr>
                <w:rFonts w:ascii="Arial" w:hAnsi="Arial" w:cs="Arial"/>
                <w:b/>
                <w:sz w:val="22"/>
                <w:szCs w:val="24"/>
              </w:rPr>
              <w:t>номер</w:t>
            </w:r>
          </w:p>
        </w:tc>
        <w:tc>
          <w:tcPr>
            <w:tcW w:w="850" w:type="dxa"/>
            <w:vMerge w:val="restart"/>
            <w:textDirection w:val="btLr"/>
            <w:vAlign w:val="center"/>
          </w:tcPr>
          <w:p w14:paraId="2458AF48" w14:textId="77777777" w:rsidR="001C2EEF" w:rsidRPr="007F5096" w:rsidRDefault="001C2EEF" w:rsidP="000B1370">
            <w:pPr>
              <w:ind w:left="113" w:right="113"/>
              <w:jc w:val="center"/>
              <w:rPr>
                <w:rFonts w:ascii="Arial" w:hAnsi="Arial" w:cs="Arial"/>
                <w:b/>
                <w:sz w:val="22"/>
                <w:szCs w:val="24"/>
              </w:rPr>
            </w:pPr>
            <w:r w:rsidRPr="007F5096">
              <w:rPr>
                <w:rFonts w:ascii="Arial" w:hAnsi="Arial" w:cs="Arial"/>
                <w:b/>
                <w:sz w:val="22"/>
                <w:szCs w:val="24"/>
              </w:rPr>
              <w:t>глубина</w:t>
            </w:r>
          </w:p>
        </w:tc>
        <w:tc>
          <w:tcPr>
            <w:tcW w:w="1418" w:type="dxa"/>
            <w:vMerge/>
            <w:vAlign w:val="center"/>
          </w:tcPr>
          <w:p w14:paraId="794930D9" w14:textId="77777777" w:rsidR="001C2EEF" w:rsidRPr="007F5096" w:rsidRDefault="001C2EEF" w:rsidP="00C463BE">
            <w:pPr>
              <w:jc w:val="center"/>
              <w:rPr>
                <w:rFonts w:ascii="Arial" w:hAnsi="Arial" w:cs="Arial"/>
                <w:b/>
                <w:sz w:val="22"/>
                <w:szCs w:val="24"/>
              </w:rPr>
            </w:pPr>
          </w:p>
        </w:tc>
        <w:tc>
          <w:tcPr>
            <w:tcW w:w="7229" w:type="dxa"/>
            <w:gridSpan w:val="6"/>
            <w:vAlign w:val="center"/>
          </w:tcPr>
          <w:p w14:paraId="07E3F0EB" w14:textId="77777777" w:rsidR="001C2EEF" w:rsidRPr="007F5096" w:rsidRDefault="001C2EEF" w:rsidP="00C463BE">
            <w:pPr>
              <w:jc w:val="center"/>
              <w:rPr>
                <w:rFonts w:ascii="Arial" w:hAnsi="Arial" w:cs="Arial"/>
                <w:b/>
                <w:sz w:val="22"/>
                <w:szCs w:val="24"/>
              </w:rPr>
            </w:pPr>
            <w:r w:rsidRPr="007F5096">
              <w:rPr>
                <w:rFonts w:ascii="Arial" w:hAnsi="Arial" w:cs="Arial"/>
                <w:b/>
                <w:bCs/>
                <w:sz w:val="22"/>
                <w:szCs w:val="24"/>
              </w:rPr>
              <w:t>для буровой организации</w:t>
            </w:r>
          </w:p>
        </w:tc>
        <w:tc>
          <w:tcPr>
            <w:tcW w:w="3260" w:type="dxa"/>
            <w:gridSpan w:val="3"/>
            <w:vAlign w:val="center"/>
          </w:tcPr>
          <w:p w14:paraId="4E9E130E" w14:textId="77777777" w:rsidR="001C2EEF" w:rsidRPr="007F5096" w:rsidRDefault="001C2EEF" w:rsidP="00C463BE">
            <w:pPr>
              <w:jc w:val="center"/>
              <w:rPr>
                <w:rFonts w:ascii="Arial" w:hAnsi="Arial" w:cs="Arial"/>
                <w:b/>
                <w:bCs/>
                <w:sz w:val="22"/>
                <w:szCs w:val="24"/>
              </w:rPr>
            </w:pPr>
            <w:r w:rsidRPr="007F5096">
              <w:rPr>
                <w:rFonts w:ascii="Arial" w:hAnsi="Arial" w:cs="Arial"/>
                <w:b/>
                <w:bCs/>
                <w:sz w:val="22"/>
                <w:szCs w:val="24"/>
              </w:rPr>
              <w:t>для геофизической организации</w:t>
            </w:r>
          </w:p>
        </w:tc>
        <w:tc>
          <w:tcPr>
            <w:tcW w:w="993" w:type="dxa"/>
            <w:vMerge/>
            <w:vAlign w:val="center"/>
          </w:tcPr>
          <w:p w14:paraId="214DD5F5" w14:textId="77777777" w:rsidR="001C2EEF" w:rsidRPr="007F5096" w:rsidRDefault="001C2EEF" w:rsidP="00C463BE">
            <w:pPr>
              <w:jc w:val="center"/>
              <w:rPr>
                <w:rFonts w:ascii="Arial" w:hAnsi="Arial" w:cs="Arial"/>
                <w:b/>
                <w:sz w:val="22"/>
                <w:szCs w:val="24"/>
              </w:rPr>
            </w:pPr>
          </w:p>
        </w:tc>
      </w:tr>
      <w:tr w:rsidR="00D142DF" w:rsidRPr="007F5096" w14:paraId="7F614370" w14:textId="77777777" w:rsidTr="000B1370">
        <w:trPr>
          <w:trHeight w:val="309"/>
        </w:trPr>
        <w:tc>
          <w:tcPr>
            <w:tcW w:w="836" w:type="dxa"/>
            <w:vMerge/>
            <w:vAlign w:val="center"/>
          </w:tcPr>
          <w:p w14:paraId="5A17B4C0" w14:textId="77777777" w:rsidR="001C2EEF" w:rsidRPr="007F5096" w:rsidRDefault="001C2EEF" w:rsidP="00C463BE">
            <w:pPr>
              <w:jc w:val="center"/>
              <w:rPr>
                <w:rFonts w:ascii="Arial" w:hAnsi="Arial" w:cs="Arial"/>
                <w:b/>
                <w:sz w:val="22"/>
                <w:szCs w:val="24"/>
              </w:rPr>
            </w:pPr>
          </w:p>
        </w:tc>
        <w:tc>
          <w:tcPr>
            <w:tcW w:w="850" w:type="dxa"/>
            <w:vMerge/>
            <w:vAlign w:val="center"/>
          </w:tcPr>
          <w:p w14:paraId="5A7E0A7B" w14:textId="77777777" w:rsidR="001C2EEF" w:rsidRPr="007F5096" w:rsidRDefault="001C2EEF" w:rsidP="00C463BE">
            <w:pPr>
              <w:jc w:val="center"/>
              <w:rPr>
                <w:rFonts w:ascii="Arial" w:hAnsi="Arial" w:cs="Arial"/>
                <w:b/>
                <w:sz w:val="22"/>
                <w:szCs w:val="24"/>
              </w:rPr>
            </w:pPr>
          </w:p>
        </w:tc>
        <w:tc>
          <w:tcPr>
            <w:tcW w:w="1418" w:type="dxa"/>
            <w:vMerge/>
            <w:vAlign w:val="center"/>
          </w:tcPr>
          <w:p w14:paraId="3064FDA1" w14:textId="77777777" w:rsidR="001C2EEF" w:rsidRPr="007F5096" w:rsidRDefault="001C2EEF" w:rsidP="00C463BE">
            <w:pPr>
              <w:jc w:val="center"/>
              <w:rPr>
                <w:rFonts w:ascii="Arial" w:hAnsi="Arial" w:cs="Arial"/>
                <w:b/>
                <w:sz w:val="22"/>
                <w:szCs w:val="24"/>
              </w:rPr>
            </w:pPr>
          </w:p>
        </w:tc>
        <w:tc>
          <w:tcPr>
            <w:tcW w:w="6237" w:type="dxa"/>
            <w:gridSpan w:val="5"/>
            <w:vAlign w:val="center"/>
          </w:tcPr>
          <w:p w14:paraId="2D62E760" w14:textId="77777777" w:rsidR="001C2EEF" w:rsidRPr="007F5096" w:rsidRDefault="001C2EEF" w:rsidP="00C463BE">
            <w:pPr>
              <w:jc w:val="center"/>
              <w:rPr>
                <w:rFonts w:ascii="Arial" w:hAnsi="Arial" w:cs="Arial"/>
                <w:b/>
                <w:sz w:val="22"/>
                <w:szCs w:val="24"/>
              </w:rPr>
            </w:pPr>
            <w:r w:rsidRPr="007F5096">
              <w:rPr>
                <w:rFonts w:ascii="Arial" w:hAnsi="Arial" w:cs="Arial"/>
                <w:b/>
                <w:bCs/>
                <w:sz w:val="22"/>
                <w:szCs w:val="24"/>
              </w:rPr>
              <w:t>нормативное время, ч.</w:t>
            </w:r>
          </w:p>
        </w:tc>
        <w:tc>
          <w:tcPr>
            <w:tcW w:w="992" w:type="dxa"/>
            <w:vMerge w:val="restart"/>
            <w:vAlign w:val="center"/>
          </w:tcPr>
          <w:p w14:paraId="46531834" w14:textId="77777777" w:rsidR="001C2EEF" w:rsidRPr="007F5096" w:rsidRDefault="001C2EEF" w:rsidP="00C463BE">
            <w:pPr>
              <w:jc w:val="center"/>
              <w:rPr>
                <w:rFonts w:ascii="Arial" w:hAnsi="Arial" w:cs="Arial"/>
                <w:b/>
                <w:bCs/>
                <w:sz w:val="22"/>
                <w:szCs w:val="24"/>
              </w:rPr>
            </w:pPr>
            <w:r w:rsidRPr="007F5096">
              <w:rPr>
                <w:rFonts w:ascii="Arial" w:hAnsi="Arial" w:cs="Arial"/>
                <w:b/>
                <w:bCs/>
                <w:sz w:val="22"/>
                <w:szCs w:val="24"/>
              </w:rPr>
              <w:t>всего на</w:t>
            </w:r>
          </w:p>
          <w:p w14:paraId="7CD463EB" w14:textId="77777777" w:rsidR="001C2EEF" w:rsidRPr="007F5096" w:rsidRDefault="001C2EEF" w:rsidP="00C463BE">
            <w:pPr>
              <w:jc w:val="center"/>
              <w:rPr>
                <w:rFonts w:ascii="Arial" w:hAnsi="Arial" w:cs="Arial"/>
                <w:b/>
                <w:sz w:val="22"/>
                <w:szCs w:val="24"/>
              </w:rPr>
            </w:pPr>
            <w:r w:rsidRPr="007F5096">
              <w:rPr>
                <w:rFonts w:ascii="Arial" w:hAnsi="Arial" w:cs="Arial"/>
                <w:b/>
                <w:bCs/>
                <w:sz w:val="22"/>
                <w:szCs w:val="24"/>
              </w:rPr>
              <w:t>объект</w:t>
            </w:r>
          </w:p>
        </w:tc>
        <w:tc>
          <w:tcPr>
            <w:tcW w:w="2268" w:type="dxa"/>
            <w:gridSpan w:val="2"/>
            <w:vMerge w:val="restart"/>
            <w:vAlign w:val="center"/>
          </w:tcPr>
          <w:p w14:paraId="7B0A3730" w14:textId="77777777" w:rsidR="001C2EEF" w:rsidRPr="007F5096" w:rsidRDefault="001C2EEF" w:rsidP="00C463BE">
            <w:pPr>
              <w:jc w:val="center"/>
              <w:rPr>
                <w:rFonts w:ascii="Arial" w:hAnsi="Arial" w:cs="Arial"/>
                <w:b/>
                <w:sz w:val="22"/>
                <w:szCs w:val="24"/>
              </w:rPr>
            </w:pPr>
            <w:r w:rsidRPr="007F5096">
              <w:rPr>
                <w:rFonts w:ascii="Arial" w:hAnsi="Arial" w:cs="Arial"/>
                <w:b/>
                <w:bCs/>
                <w:sz w:val="22"/>
                <w:szCs w:val="24"/>
              </w:rPr>
              <w:t>нормативное время, ч.</w:t>
            </w:r>
          </w:p>
        </w:tc>
        <w:tc>
          <w:tcPr>
            <w:tcW w:w="992" w:type="dxa"/>
            <w:vMerge w:val="restart"/>
            <w:vAlign w:val="center"/>
          </w:tcPr>
          <w:p w14:paraId="51F4205A" w14:textId="77777777" w:rsidR="001C2EEF" w:rsidRPr="007F5096" w:rsidRDefault="001C2EEF" w:rsidP="00C463BE">
            <w:pPr>
              <w:jc w:val="center"/>
              <w:rPr>
                <w:rFonts w:ascii="Arial" w:hAnsi="Arial" w:cs="Arial"/>
                <w:b/>
                <w:bCs/>
                <w:sz w:val="22"/>
                <w:szCs w:val="24"/>
              </w:rPr>
            </w:pPr>
            <w:r w:rsidRPr="007F5096">
              <w:rPr>
                <w:rFonts w:ascii="Arial" w:hAnsi="Arial" w:cs="Arial"/>
                <w:b/>
                <w:bCs/>
                <w:sz w:val="22"/>
                <w:szCs w:val="24"/>
              </w:rPr>
              <w:t>всего на</w:t>
            </w:r>
          </w:p>
          <w:p w14:paraId="1D89F689" w14:textId="77777777" w:rsidR="001C2EEF" w:rsidRPr="007F5096" w:rsidRDefault="001C2EEF" w:rsidP="00C463BE">
            <w:pPr>
              <w:jc w:val="center"/>
              <w:rPr>
                <w:rFonts w:ascii="Arial" w:hAnsi="Arial" w:cs="Arial"/>
                <w:b/>
                <w:sz w:val="22"/>
                <w:szCs w:val="24"/>
              </w:rPr>
            </w:pPr>
            <w:r w:rsidRPr="007F5096">
              <w:rPr>
                <w:rFonts w:ascii="Arial" w:hAnsi="Arial" w:cs="Arial"/>
                <w:b/>
                <w:bCs/>
                <w:sz w:val="22"/>
                <w:szCs w:val="24"/>
              </w:rPr>
              <w:t>объект</w:t>
            </w:r>
          </w:p>
        </w:tc>
        <w:tc>
          <w:tcPr>
            <w:tcW w:w="993" w:type="dxa"/>
            <w:vMerge/>
            <w:vAlign w:val="center"/>
          </w:tcPr>
          <w:p w14:paraId="50C3B771" w14:textId="77777777" w:rsidR="001C2EEF" w:rsidRPr="007F5096" w:rsidRDefault="001C2EEF" w:rsidP="00C463BE">
            <w:pPr>
              <w:jc w:val="center"/>
              <w:rPr>
                <w:rFonts w:ascii="Arial" w:hAnsi="Arial" w:cs="Arial"/>
                <w:b/>
                <w:sz w:val="22"/>
                <w:szCs w:val="24"/>
              </w:rPr>
            </w:pPr>
          </w:p>
        </w:tc>
      </w:tr>
      <w:tr w:rsidR="00D142DF" w:rsidRPr="007F5096" w14:paraId="45A38966" w14:textId="77777777" w:rsidTr="000B1370">
        <w:trPr>
          <w:trHeight w:val="276"/>
        </w:trPr>
        <w:tc>
          <w:tcPr>
            <w:tcW w:w="836" w:type="dxa"/>
            <w:vMerge/>
            <w:vAlign w:val="center"/>
          </w:tcPr>
          <w:p w14:paraId="51651446" w14:textId="77777777" w:rsidR="001C2EEF" w:rsidRPr="007F5096" w:rsidRDefault="001C2EEF" w:rsidP="00C463BE">
            <w:pPr>
              <w:jc w:val="center"/>
              <w:rPr>
                <w:rFonts w:ascii="Arial" w:hAnsi="Arial" w:cs="Arial"/>
                <w:b/>
                <w:sz w:val="22"/>
                <w:szCs w:val="24"/>
              </w:rPr>
            </w:pPr>
          </w:p>
        </w:tc>
        <w:tc>
          <w:tcPr>
            <w:tcW w:w="850" w:type="dxa"/>
            <w:vMerge/>
            <w:vAlign w:val="center"/>
          </w:tcPr>
          <w:p w14:paraId="2DC7B38C" w14:textId="77777777" w:rsidR="001C2EEF" w:rsidRPr="007F5096" w:rsidRDefault="001C2EEF" w:rsidP="00C463BE">
            <w:pPr>
              <w:jc w:val="center"/>
              <w:rPr>
                <w:rFonts w:ascii="Arial" w:hAnsi="Arial" w:cs="Arial"/>
                <w:b/>
                <w:sz w:val="22"/>
                <w:szCs w:val="24"/>
              </w:rPr>
            </w:pPr>
          </w:p>
        </w:tc>
        <w:tc>
          <w:tcPr>
            <w:tcW w:w="1418" w:type="dxa"/>
            <w:vMerge/>
            <w:vAlign w:val="center"/>
          </w:tcPr>
          <w:p w14:paraId="613FCDD6" w14:textId="77777777" w:rsidR="001C2EEF" w:rsidRPr="007F5096" w:rsidRDefault="001C2EEF" w:rsidP="00C463BE">
            <w:pPr>
              <w:jc w:val="center"/>
              <w:rPr>
                <w:rFonts w:ascii="Arial" w:hAnsi="Arial" w:cs="Arial"/>
                <w:b/>
                <w:sz w:val="22"/>
                <w:szCs w:val="24"/>
              </w:rPr>
            </w:pPr>
          </w:p>
        </w:tc>
        <w:tc>
          <w:tcPr>
            <w:tcW w:w="1417" w:type="dxa"/>
            <w:vMerge w:val="restart"/>
            <w:vAlign w:val="center"/>
          </w:tcPr>
          <w:p w14:paraId="67C86B9F" w14:textId="12EA05B6" w:rsidR="001C2EEF" w:rsidRPr="007F5096" w:rsidRDefault="001C2EEF" w:rsidP="00C463BE">
            <w:pPr>
              <w:jc w:val="center"/>
              <w:rPr>
                <w:rFonts w:ascii="Arial" w:hAnsi="Arial" w:cs="Arial"/>
                <w:b/>
                <w:sz w:val="22"/>
                <w:szCs w:val="24"/>
              </w:rPr>
            </w:pPr>
            <w:proofErr w:type="spellStart"/>
            <w:r w:rsidRPr="007F5096">
              <w:rPr>
                <w:rFonts w:ascii="Arial" w:hAnsi="Arial" w:cs="Arial"/>
                <w:b/>
                <w:sz w:val="22"/>
                <w:szCs w:val="24"/>
              </w:rPr>
              <w:t>опреде-ление</w:t>
            </w:r>
            <w:proofErr w:type="spellEnd"/>
            <w:r w:rsidR="006C5E4E">
              <w:rPr>
                <w:rFonts w:ascii="Arial" w:hAnsi="Arial" w:cs="Arial"/>
                <w:b/>
                <w:sz w:val="22"/>
                <w:szCs w:val="24"/>
              </w:rPr>
              <w:t xml:space="preserve"> </w:t>
            </w:r>
            <w:proofErr w:type="spellStart"/>
            <w:r w:rsidRPr="007F5096">
              <w:rPr>
                <w:rFonts w:ascii="Arial" w:hAnsi="Arial" w:cs="Arial"/>
                <w:b/>
                <w:sz w:val="22"/>
                <w:szCs w:val="24"/>
              </w:rPr>
              <w:t>прихвато</w:t>
            </w:r>
            <w:proofErr w:type="spellEnd"/>
            <w:r w:rsidRPr="007F5096">
              <w:rPr>
                <w:rFonts w:ascii="Arial" w:hAnsi="Arial" w:cs="Arial"/>
                <w:b/>
                <w:sz w:val="22"/>
                <w:szCs w:val="24"/>
              </w:rPr>
              <w:t>-опасности п.10. СНВ</w:t>
            </w:r>
          </w:p>
        </w:tc>
        <w:tc>
          <w:tcPr>
            <w:tcW w:w="993" w:type="dxa"/>
            <w:vMerge w:val="restart"/>
            <w:vAlign w:val="center"/>
          </w:tcPr>
          <w:p w14:paraId="0ED5ADA6"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ПЗР по табл. СНВ</w:t>
            </w:r>
          </w:p>
        </w:tc>
        <w:tc>
          <w:tcPr>
            <w:tcW w:w="1134" w:type="dxa"/>
            <w:vMerge w:val="restart"/>
            <w:vAlign w:val="center"/>
          </w:tcPr>
          <w:p w14:paraId="36736896"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 xml:space="preserve">кол-во циклов </w:t>
            </w:r>
            <w:proofErr w:type="gramStart"/>
            <w:r w:rsidRPr="007F5096">
              <w:rPr>
                <w:rFonts w:ascii="Arial" w:hAnsi="Arial" w:cs="Arial"/>
                <w:b/>
                <w:sz w:val="22"/>
                <w:szCs w:val="24"/>
              </w:rPr>
              <w:t>про-</w:t>
            </w:r>
            <w:proofErr w:type="spellStart"/>
            <w:r w:rsidRPr="007F5096">
              <w:rPr>
                <w:rFonts w:ascii="Arial" w:hAnsi="Arial" w:cs="Arial"/>
                <w:b/>
                <w:sz w:val="22"/>
                <w:szCs w:val="24"/>
              </w:rPr>
              <w:t>мывки</w:t>
            </w:r>
            <w:proofErr w:type="spellEnd"/>
            <w:proofErr w:type="gramEnd"/>
          </w:p>
        </w:tc>
        <w:tc>
          <w:tcPr>
            <w:tcW w:w="1275" w:type="dxa"/>
            <w:vMerge w:val="restart"/>
            <w:vAlign w:val="center"/>
          </w:tcPr>
          <w:p w14:paraId="04800D93"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 xml:space="preserve">норма времени </w:t>
            </w:r>
            <w:proofErr w:type="gramStart"/>
            <w:r w:rsidRPr="007F5096">
              <w:rPr>
                <w:rFonts w:ascii="Arial" w:hAnsi="Arial" w:cs="Arial"/>
                <w:b/>
                <w:sz w:val="22"/>
                <w:szCs w:val="24"/>
              </w:rPr>
              <w:t>промыв-</w:t>
            </w:r>
            <w:proofErr w:type="spellStart"/>
            <w:r w:rsidRPr="007F5096">
              <w:rPr>
                <w:rFonts w:ascii="Arial" w:hAnsi="Arial" w:cs="Arial"/>
                <w:b/>
                <w:sz w:val="22"/>
                <w:szCs w:val="24"/>
              </w:rPr>
              <w:t>ки</w:t>
            </w:r>
            <w:proofErr w:type="spellEnd"/>
            <w:proofErr w:type="gramEnd"/>
          </w:p>
          <w:p w14:paraId="3F957407"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1 цикла, час</w:t>
            </w:r>
          </w:p>
        </w:tc>
        <w:tc>
          <w:tcPr>
            <w:tcW w:w="1418" w:type="dxa"/>
            <w:vMerge w:val="restart"/>
            <w:vAlign w:val="center"/>
          </w:tcPr>
          <w:p w14:paraId="63911026" w14:textId="77777777" w:rsidR="001C2EEF" w:rsidRPr="007F5096" w:rsidRDefault="001C2EEF" w:rsidP="00C463BE">
            <w:pPr>
              <w:jc w:val="center"/>
              <w:rPr>
                <w:rFonts w:ascii="Arial" w:hAnsi="Arial" w:cs="Arial"/>
                <w:b/>
                <w:sz w:val="22"/>
                <w:szCs w:val="24"/>
              </w:rPr>
            </w:pPr>
            <w:proofErr w:type="spellStart"/>
            <w:r w:rsidRPr="007F5096">
              <w:rPr>
                <w:rFonts w:ascii="Arial" w:hAnsi="Arial" w:cs="Arial"/>
                <w:b/>
                <w:sz w:val="22"/>
                <w:szCs w:val="24"/>
              </w:rPr>
              <w:t>испыта-ние</w:t>
            </w:r>
            <w:proofErr w:type="spellEnd"/>
            <w:r w:rsidRPr="007F5096">
              <w:rPr>
                <w:rFonts w:ascii="Arial" w:hAnsi="Arial" w:cs="Arial"/>
                <w:b/>
                <w:sz w:val="22"/>
                <w:szCs w:val="24"/>
              </w:rPr>
              <w:t xml:space="preserve"> (</w:t>
            </w:r>
            <w:proofErr w:type="spellStart"/>
            <w:r w:rsidRPr="007F5096">
              <w:rPr>
                <w:rFonts w:ascii="Arial" w:hAnsi="Arial" w:cs="Arial"/>
                <w:b/>
                <w:sz w:val="22"/>
                <w:szCs w:val="24"/>
              </w:rPr>
              <w:t>опробова-ние</w:t>
            </w:r>
            <w:proofErr w:type="spellEnd"/>
            <w:r w:rsidRPr="007F5096">
              <w:rPr>
                <w:rFonts w:ascii="Arial" w:hAnsi="Arial" w:cs="Arial"/>
                <w:b/>
                <w:sz w:val="22"/>
                <w:szCs w:val="24"/>
              </w:rPr>
              <w:t>) по табл. СНВ</w:t>
            </w:r>
          </w:p>
        </w:tc>
        <w:tc>
          <w:tcPr>
            <w:tcW w:w="992" w:type="dxa"/>
            <w:vMerge/>
            <w:vAlign w:val="center"/>
          </w:tcPr>
          <w:p w14:paraId="4F257951" w14:textId="77777777" w:rsidR="001C2EEF" w:rsidRPr="007F5096" w:rsidRDefault="001C2EEF" w:rsidP="00C463BE">
            <w:pPr>
              <w:jc w:val="center"/>
              <w:rPr>
                <w:rFonts w:ascii="Arial" w:hAnsi="Arial" w:cs="Arial"/>
                <w:b/>
                <w:bCs/>
                <w:sz w:val="22"/>
                <w:szCs w:val="24"/>
              </w:rPr>
            </w:pPr>
          </w:p>
        </w:tc>
        <w:tc>
          <w:tcPr>
            <w:tcW w:w="2268" w:type="dxa"/>
            <w:gridSpan w:val="2"/>
            <w:vMerge/>
            <w:vAlign w:val="center"/>
          </w:tcPr>
          <w:p w14:paraId="6BABE766" w14:textId="77777777" w:rsidR="001C2EEF" w:rsidRPr="007F5096" w:rsidRDefault="001C2EEF" w:rsidP="00C463BE">
            <w:pPr>
              <w:jc w:val="center"/>
              <w:rPr>
                <w:rFonts w:ascii="Arial" w:hAnsi="Arial" w:cs="Arial"/>
                <w:b/>
                <w:bCs/>
                <w:sz w:val="22"/>
                <w:szCs w:val="24"/>
              </w:rPr>
            </w:pPr>
          </w:p>
        </w:tc>
        <w:tc>
          <w:tcPr>
            <w:tcW w:w="992" w:type="dxa"/>
            <w:vMerge/>
            <w:vAlign w:val="center"/>
          </w:tcPr>
          <w:p w14:paraId="3CD91F21" w14:textId="77777777" w:rsidR="001C2EEF" w:rsidRPr="007F5096" w:rsidRDefault="001C2EEF" w:rsidP="00C463BE">
            <w:pPr>
              <w:jc w:val="center"/>
              <w:rPr>
                <w:rFonts w:ascii="Arial" w:hAnsi="Arial" w:cs="Arial"/>
                <w:b/>
                <w:bCs/>
                <w:sz w:val="22"/>
                <w:szCs w:val="24"/>
              </w:rPr>
            </w:pPr>
          </w:p>
        </w:tc>
        <w:tc>
          <w:tcPr>
            <w:tcW w:w="993" w:type="dxa"/>
            <w:vMerge/>
            <w:vAlign w:val="center"/>
          </w:tcPr>
          <w:p w14:paraId="708BFE31" w14:textId="77777777" w:rsidR="001C2EEF" w:rsidRPr="007F5096" w:rsidRDefault="001C2EEF" w:rsidP="00C463BE">
            <w:pPr>
              <w:jc w:val="center"/>
              <w:rPr>
                <w:rFonts w:ascii="Arial" w:hAnsi="Arial" w:cs="Arial"/>
                <w:b/>
                <w:sz w:val="22"/>
                <w:szCs w:val="24"/>
              </w:rPr>
            </w:pPr>
          </w:p>
        </w:tc>
      </w:tr>
      <w:tr w:rsidR="00D142DF" w:rsidRPr="007F5096" w14:paraId="55ED5A6E" w14:textId="77777777" w:rsidTr="000B1370">
        <w:tc>
          <w:tcPr>
            <w:tcW w:w="836" w:type="dxa"/>
            <w:vMerge/>
            <w:tcBorders>
              <w:bottom w:val="single" w:sz="4" w:space="0" w:color="auto"/>
            </w:tcBorders>
            <w:vAlign w:val="center"/>
          </w:tcPr>
          <w:p w14:paraId="2DDAE19A" w14:textId="77777777" w:rsidR="001C2EEF" w:rsidRPr="007F5096" w:rsidRDefault="001C2EEF" w:rsidP="00C463BE">
            <w:pPr>
              <w:jc w:val="center"/>
              <w:rPr>
                <w:rFonts w:ascii="Arial" w:hAnsi="Arial" w:cs="Arial"/>
                <w:b/>
                <w:sz w:val="22"/>
                <w:szCs w:val="24"/>
              </w:rPr>
            </w:pPr>
          </w:p>
        </w:tc>
        <w:tc>
          <w:tcPr>
            <w:tcW w:w="850" w:type="dxa"/>
            <w:vMerge/>
            <w:tcBorders>
              <w:bottom w:val="single" w:sz="4" w:space="0" w:color="auto"/>
            </w:tcBorders>
            <w:vAlign w:val="center"/>
          </w:tcPr>
          <w:p w14:paraId="410D98BA" w14:textId="77777777" w:rsidR="001C2EEF" w:rsidRPr="007F5096" w:rsidRDefault="001C2EEF" w:rsidP="00C463BE">
            <w:pPr>
              <w:jc w:val="center"/>
              <w:rPr>
                <w:rFonts w:ascii="Arial" w:hAnsi="Arial" w:cs="Arial"/>
                <w:b/>
                <w:sz w:val="22"/>
                <w:szCs w:val="24"/>
              </w:rPr>
            </w:pPr>
          </w:p>
        </w:tc>
        <w:tc>
          <w:tcPr>
            <w:tcW w:w="1418" w:type="dxa"/>
            <w:vMerge/>
            <w:tcBorders>
              <w:bottom w:val="single" w:sz="4" w:space="0" w:color="auto"/>
            </w:tcBorders>
            <w:vAlign w:val="center"/>
          </w:tcPr>
          <w:p w14:paraId="41A8F1DC" w14:textId="77777777" w:rsidR="001C2EEF" w:rsidRPr="007F5096" w:rsidRDefault="001C2EEF" w:rsidP="00C463BE">
            <w:pPr>
              <w:jc w:val="center"/>
              <w:rPr>
                <w:rFonts w:ascii="Arial" w:hAnsi="Arial" w:cs="Arial"/>
                <w:b/>
                <w:sz w:val="22"/>
                <w:szCs w:val="24"/>
              </w:rPr>
            </w:pPr>
          </w:p>
        </w:tc>
        <w:tc>
          <w:tcPr>
            <w:tcW w:w="1417" w:type="dxa"/>
            <w:vMerge/>
            <w:tcBorders>
              <w:bottom w:val="single" w:sz="4" w:space="0" w:color="auto"/>
            </w:tcBorders>
            <w:vAlign w:val="center"/>
          </w:tcPr>
          <w:p w14:paraId="09535A0B" w14:textId="77777777" w:rsidR="001C2EEF" w:rsidRPr="007F5096" w:rsidRDefault="001C2EEF" w:rsidP="00C463BE">
            <w:pPr>
              <w:jc w:val="center"/>
              <w:rPr>
                <w:rFonts w:ascii="Arial" w:hAnsi="Arial" w:cs="Arial"/>
                <w:b/>
                <w:sz w:val="22"/>
                <w:szCs w:val="24"/>
              </w:rPr>
            </w:pPr>
          </w:p>
        </w:tc>
        <w:tc>
          <w:tcPr>
            <w:tcW w:w="993" w:type="dxa"/>
            <w:vMerge/>
            <w:tcBorders>
              <w:bottom w:val="single" w:sz="4" w:space="0" w:color="auto"/>
            </w:tcBorders>
            <w:vAlign w:val="center"/>
          </w:tcPr>
          <w:p w14:paraId="5DB218A8" w14:textId="77777777" w:rsidR="001C2EEF" w:rsidRPr="007F5096" w:rsidRDefault="001C2EEF" w:rsidP="00C463BE">
            <w:pPr>
              <w:jc w:val="center"/>
              <w:rPr>
                <w:rFonts w:ascii="Arial" w:hAnsi="Arial" w:cs="Arial"/>
                <w:b/>
                <w:sz w:val="22"/>
                <w:szCs w:val="24"/>
              </w:rPr>
            </w:pPr>
          </w:p>
        </w:tc>
        <w:tc>
          <w:tcPr>
            <w:tcW w:w="1134" w:type="dxa"/>
            <w:vMerge/>
            <w:tcBorders>
              <w:bottom w:val="single" w:sz="4" w:space="0" w:color="auto"/>
            </w:tcBorders>
            <w:vAlign w:val="center"/>
          </w:tcPr>
          <w:p w14:paraId="1468DBDF" w14:textId="77777777" w:rsidR="001C2EEF" w:rsidRPr="007F5096" w:rsidRDefault="001C2EEF" w:rsidP="00C463BE">
            <w:pPr>
              <w:jc w:val="center"/>
              <w:rPr>
                <w:rFonts w:ascii="Arial" w:hAnsi="Arial" w:cs="Arial"/>
                <w:b/>
                <w:sz w:val="22"/>
                <w:szCs w:val="24"/>
              </w:rPr>
            </w:pPr>
          </w:p>
        </w:tc>
        <w:tc>
          <w:tcPr>
            <w:tcW w:w="1275" w:type="dxa"/>
            <w:vMerge/>
            <w:tcBorders>
              <w:bottom w:val="single" w:sz="4" w:space="0" w:color="auto"/>
            </w:tcBorders>
            <w:vAlign w:val="center"/>
          </w:tcPr>
          <w:p w14:paraId="15C7B0A3" w14:textId="77777777" w:rsidR="001C2EEF" w:rsidRPr="007F5096" w:rsidRDefault="001C2EEF" w:rsidP="00C463BE">
            <w:pPr>
              <w:jc w:val="center"/>
              <w:rPr>
                <w:rFonts w:ascii="Arial" w:hAnsi="Arial" w:cs="Arial"/>
                <w:b/>
                <w:sz w:val="22"/>
                <w:szCs w:val="24"/>
              </w:rPr>
            </w:pPr>
          </w:p>
        </w:tc>
        <w:tc>
          <w:tcPr>
            <w:tcW w:w="1418" w:type="dxa"/>
            <w:vMerge/>
            <w:tcBorders>
              <w:bottom w:val="single" w:sz="4" w:space="0" w:color="auto"/>
            </w:tcBorders>
            <w:vAlign w:val="center"/>
          </w:tcPr>
          <w:p w14:paraId="28D020A7" w14:textId="77777777" w:rsidR="001C2EEF" w:rsidRPr="007F5096" w:rsidRDefault="001C2EEF" w:rsidP="00C463BE">
            <w:pPr>
              <w:jc w:val="center"/>
              <w:rPr>
                <w:rFonts w:ascii="Arial" w:hAnsi="Arial" w:cs="Arial"/>
                <w:b/>
                <w:sz w:val="22"/>
                <w:szCs w:val="24"/>
              </w:rPr>
            </w:pPr>
          </w:p>
        </w:tc>
        <w:tc>
          <w:tcPr>
            <w:tcW w:w="992" w:type="dxa"/>
            <w:vMerge/>
            <w:tcBorders>
              <w:bottom w:val="single" w:sz="4" w:space="0" w:color="auto"/>
            </w:tcBorders>
            <w:vAlign w:val="center"/>
          </w:tcPr>
          <w:p w14:paraId="53816C6D" w14:textId="77777777" w:rsidR="001C2EEF" w:rsidRPr="007F5096" w:rsidRDefault="001C2EEF" w:rsidP="00C463BE">
            <w:pPr>
              <w:jc w:val="center"/>
              <w:rPr>
                <w:rFonts w:ascii="Arial" w:hAnsi="Arial" w:cs="Arial"/>
                <w:b/>
                <w:sz w:val="22"/>
                <w:szCs w:val="24"/>
              </w:rPr>
            </w:pPr>
          </w:p>
        </w:tc>
        <w:tc>
          <w:tcPr>
            <w:tcW w:w="1134" w:type="dxa"/>
            <w:tcBorders>
              <w:bottom w:val="single" w:sz="4" w:space="0" w:color="auto"/>
            </w:tcBorders>
            <w:vAlign w:val="center"/>
          </w:tcPr>
          <w:p w14:paraId="27296F8F" w14:textId="77777777" w:rsidR="001C2EEF" w:rsidRPr="007F5096" w:rsidRDefault="001C2EEF" w:rsidP="00C463BE">
            <w:pPr>
              <w:jc w:val="center"/>
              <w:rPr>
                <w:rFonts w:ascii="Arial" w:hAnsi="Arial" w:cs="Arial"/>
                <w:b/>
                <w:sz w:val="22"/>
                <w:szCs w:val="24"/>
              </w:rPr>
            </w:pPr>
            <w:proofErr w:type="spellStart"/>
            <w:r w:rsidRPr="007F5096">
              <w:rPr>
                <w:rFonts w:ascii="Arial" w:hAnsi="Arial" w:cs="Arial"/>
                <w:b/>
                <w:sz w:val="22"/>
                <w:szCs w:val="24"/>
              </w:rPr>
              <w:t>ожида</w:t>
            </w:r>
            <w:proofErr w:type="spellEnd"/>
            <w:r w:rsidRPr="007F5096">
              <w:rPr>
                <w:rFonts w:ascii="Arial" w:hAnsi="Arial" w:cs="Arial"/>
                <w:b/>
                <w:sz w:val="22"/>
                <w:szCs w:val="24"/>
              </w:rPr>
              <w:t>-</w:t>
            </w:r>
            <w:proofErr w:type="spellStart"/>
            <w:r w:rsidRPr="007F5096">
              <w:rPr>
                <w:rFonts w:ascii="Arial" w:hAnsi="Arial" w:cs="Arial"/>
                <w:b/>
                <w:sz w:val="22"/>
                <w:szCs w:val="24"/>
              </w:rPr>
              <w:t>ниеприто</w:t>
            </w:r>
            <w:proofErr w:type="spellEnd"/>
            <w:r w:rsidRPr="007F5096">
              <w:rPr>
                <w:rFonts w:ascii="Arial" w:hAnsi="Arial" w:cs="Arial"/>
                <w:b/>
                <w:sz w:val="22"/>
                <w:szCs w:val="24"/>
              </w:rPr>
              <w:t>-ка по табл. 21 СНВ на ПГИ</w:t>
            </w:r>
          </w:p>
        </w:tc>
        <w:tc>
          <w:tcPr>
            <w:tcW w:w="1134" w:type="dxa"/>
            <w:tcBorders>
              <w:bottom w:val="single" w:sz="4" w:space="0" w:color="auto"/>
            </w:tcBorders>
            <w:vAlign w:val="center"/>
          </w:tcPr>
          <w:p w14:paraId="7BA9923E" w14:textId="77777777" w:rsidR="001C2EEF" w:rsidRPr="007F5096" w:rsidRDefault="001C2EEF" w:rsidP="00C463BE">
            <w:pPr>
              <w:jc w:val="center"/>
              <w:rPr>
                <w:rFonts w:ascii="Arial" w:hAnsi="Arial" w:cs="Arial"/>
                <w:b/>
                <w:sz w:val="22"/>
                <w:szCs w:val="24"/>
              </w:rPr>
            </w:pPr>
            <w:proofErr w:type="spellStart"/>
            <w:r w:rsidRPr="007F5096">
              <w:rPr>
                <w:rFonts w:ascii="Arial" w:hAnsi="Arial" w:cs="Arial"/>
                <w:b/>
                <w:sz w:val="22"/>
                <w:szCs w:val="24"/>
              </w:rPr>
              <w:t>испыта-ние</w:t>
            </w:r>
            <w:proofErr w:type="spellEnd"/>
            <w:r w:rsidRPr="007F5096">
              <w:rPr>
                <w:rFonts w:ascii="Arial" w:hAnsi="Arial" w:cs="Arial"/>
                <w:b/>
                <w:sz w:val="22"/>
                <w:szCs w:val="24"/>
              </w:rPr>
              <w:t xml:space="preserve"> (</w:t>
            </w:r>
            <w:proofErr w:type="spellStart"/>
            <w:r w:rsidRPr="007F5096">
              <w:rPr>
                <w:rFonts w:ascii="Arial" w:hAnsi="Arial" w:cs="Arial"/>
                <w:b/>
                <w:sz w:val="22"/>
                <w:szCs w:val="24"/>
              </w:rPr>
              <w:t>опробо-вание</w:t>
            </w:r>
            <w:proofErr w:type="spellEnd"/>
            <w:r w:rsidRPr="007F5096">
              <w:rPr>
                <w:rFonts w:ascii="Arial" w:hAnsi="Arial" w:cs="Arial"/>
                <w:b/>
                <w:sz w:val="22"/>
                <w:szCs w:val="24"/>
              </w:rPr>
              <w:t>) по табл. СНВ</w:t>
            </w:r>
          </w:p>
        </w:tc>
        <w:tc>
          <w:tcPr>
            <w:tcW w:w="992" w:type="dxa"/>
            <w:vMerge/>
            <w:tcBorders>
              <w:bottom w:val="single" w:sz="4" w:space="0" w:color="auto"/>
            </w:tcBorders>
            <w:vAlign w:val="center"/>
          </w:tcPr>
          <w:p w14:paraId="335C57CD" w14:textId="77777777" w:rsidR="001C2EEF" w:rsidRPr="007F5096" w:rsidRDefault="001C2EEF" w:rsidP="00C463BE">
            <w:pPr>
              <w:jc w:val="center"/>
              <w:rPr>
                <w:rFonts w:ascii="Arial" w:hAnsi="Arial" w:cs="Arial"/>
                <w:b/>
                <w:sz w:val="22"/>
                <w:szCs w:val="24"/>
              </w:rPr>
            </w:pPr>
          </w:p>
        </w:tc>
        <w:tc>
          <w:tcPr>
            <w:tcW w:w="993" w:type="dxa"/>
            <w:vMerge/>
            <w:tcBorders>
              <w:bottom w:val="single" w:sz="4" w:space="0" w:color="auto"/>
            </w:tcBorders>
            <w:vAlign w:val="center"/>
          </w:tcPr>
          <w:p w14:paraId="78A10FF0" w14:textId="77777777" w:rsidR="001C2EEF" w:rsidRPr="007F5096" w:rsidRDefault="001C2EEF" w:rsidP="00C463BE">
            <w:pPr>
              <w:jc w:val="center"/>
              <w:rPr>
                <w:rFonts w:ascii="Arial" w:hAnsi="Arial" w:cs="Arial"/>
                <w:b/>
                <w:sz w:val="22"/>
                <w:szCs w:val="24"/>
              </w:rPr>
            </w:pPr>
          </w:p>
        </w:tc>
      </w:tr>
      <w:tr w:rsidR="00D142DF" w:rsidRPr="007F5096" w14:paraId="05D55704" w14:textId="77777777" w:rsidTr="000B1370">
        <w:tc>
          <w:tcPr>
            <w:tcW w:w="836" w:type="dxa"/>
            <w:tcBorders>
              <w:top w:val="single" w:sz="4" w:space="0" w:color="auto"/>
              <w:bottom w:val="double" w:sz="4" w:space="0" w:color="auto"/>
            </w:tcBorders>
            <w:vAlign w:val="center"/>
          </w:tcPr>
          <w:p w14:paraId="0DB30BB3"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1</w:t>
            </w:r>
          </w:p>
        </w:tc>
        <w:tc>
          <w:tcPr>
            <w:tcW w:w="850" w:type="dxa"/>
            <w:tcBorders>
              <w:top w:val="single" w:sz="4" w:space="0" w:color="auto"/>
              <w:bottom w:val="double" w:sz="4" w:space="0" w:color="auto"/>
            </w:tcBorders>
            <w:vAlign w:val="center"/>
          </w:tcPr>
          <w:p w14:paraId="28D48E6C"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2</w:t>
            </w:r>
          </w:p>
        </w:tc>
        <w:tc>
          <w:tcPr>
            <w:tcW w:w="1418" w:type="dxa"/>
            <w:tcBorders>
              <w:top w:val="single" w:sz="4" w:space="0" w:color="auto"/>
              <w:bottom w:val="double" w:sz="4" w:space="0" w:color="auto"/>
            </w:tcBorders>
            <w:vAlign w:val="center"/>
          </w:tcPr>
          <w:p w14:paraId="7D688824"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3</w:t>
            </w:r>
          </w:p>
        </w:tc>
        <w:tc>
          <w:tcPr>
            <w:tcW w:w="1417" w:type="dxa"/>
            <w:tcBorders>
              <w:top w:val="single" w:sz="4" w:space="0" w:color="auto"/>
              <w:bottom w:val="double" w:sz="4" w:space="0" w:color="auto"/>
            </w:tcBorders>
            <w:vAlign w:val="center"/>
          </w:tcPr>
          <w:p w14:paraId="2E3BD526"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4</w:t>
            </w:r>
          </w:p>
        </w:tc>
        <w:tc>
          <w:tcPr>
            <w:tcW w:w="993" w:type="dxa"/>
            <w:tcBorders>
              <w:top w:val="single" w:sz="4" w:space="0" w:color="auto"/>
              <w:bottom w:val="double" w:sz="4" w:space="0" w:color="auto"/>
            </w:tcBorders>
            <w:vAlign w:val="center"/>
          </w:tcPr>
          <w:p w14:paraId="486CE740"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5</w:t>
            </w:r>
          </w:p>
        </w:tc>
        <w:tc>
          <w:tcPr>
            <w:tcW w:w="1134" w:type="dxa"/>
            <w:tcBorders>
              <w:top w:val="single" w:sz="4" w:space="0" w:color="auto"/>
              <w:bottom w:val="double" w:sz="4" w:space="0" w:color="auto"/>
            </w:tcBorders>
            <w:vAlign w:val="center"/>
          </w:tcPr>
          <w:p w14:paraId="14F050ED"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6</w:t>
            </w:r>
          </w:p>
        </w:tc>
        <w:tc>
          <w:tcPr>
            <w:tcW w:w="1275" w:type="dxa"/>
            <w:tcBorders>
              <w:top w:val="single" w:sz="4" w:space="0" w:color="auto"/>
              <w:bottom w:val="double" w:sz="4" w:space="0" w:color="auto"/>
            </w:tcBorders>
            <w:vAlign w:val="center"/>
          </w:tcPr>
          <w:p w14:paraId="625D634C"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7</w:t>
            </w:r>
          </w:p>
        </w:tc>
        <w:tc>
          <w:tcPr>
            <w:tcW w:w="1418" w:type="dxa"/>
            <w:tcBorders>
              <w:top w:val="single" w:sz="4" w:space="0" w:color="auto"/>
              <w:bottom w:val="double" w:sz="4" w:space="0" w:color="auto"/>
            </w:tcBorders>
            <w:vAlign w:val="center"/>
          </w:tcPr>
          <w:p w14:paraId="33B7343A"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8</w:t>
            </w:r>
          </w:p>
        </w:tc>
        <w:tc>
          <w:tcPr>
            <w:tcW w:w="992" w:type="dxa"/>
            <w:tcBorders>
              <w:top w:val="single" w:sz="4" w:space="0" w:color="auto"/>
              <w:bottom w:val="double" w:sz="4" w:space="0" w:color="auto"/>
            </w:tcBorders>
            <w:vAlign w:val="center"/>
          </w:tcPr>
          <w:p w14:paraId="165B51D7"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9</w:t>
            </w:r>
          </w:p>
        </w:tc>
        <w:tc>
          <w:tcPr>
            <w:tcW w:w="1134" w:type="dxa"/>
            <w:tcBorders>
              <w:top w:val="single" w:sz="4" w:space="0" w:color="auto"/>
              <w:bottom w:val="double" w:sz="4" w:space="0" w:color="auto"/>
            </w:tcBorders>
            <w:vAlign w:val="center"/>
          </w:tcPr>
          <w:p w14:paraId="485F647F"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10</w:t>
            </w:r>
          </w:p>
        </w:tc>
        <w:tc>
          <w:tcPr>
            <w:tcW w:w="1134" w:type="dxa"/>
            <w:tcBorders>
              <w:top w:val="single" w:sz="4" w:space="0" w:color="auto"/>
              <w:bottom w:val="double" w:sz="4" w:space="0" w:color="auto"/>
            </w:tcBorders>
            <w:vAlign w:val="center"/>
          </w:tcPr>
          <w:p w14:paraId="0E9F293E"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11</w:t>
            </w:r>
          </w:p>
        </w:tc>
        <w:tc>
          <w:tcPr>
            <w:tcW w:w="992" w:type="dxa"/>
            <w:tcBorders>
              <w:top w:val="single" w:sz="4" w:space="0" w:color="auto"/>
              <w:bottom w:val="double" w:sz="4" w:space="0" w:color="auto"/>
            </w:tcBorders>
            <w:vAlign w:val="center"/>
          </w:tcPr>
          <w:p w14:paraId="0AFDDF7B"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12</w:t>
            </w:r>
          </w:p>
        </w:tc>
        <w:tc>
          <w:tcPr>
            <w:tcW w:w="993" w:type="dxa"/>
            <w:tcBorders>
              <w:top w:val="single" w:sz="4" w:space="0" w:color="auto"/>
              <w:bottom w:val="double" w:sz="4" w:space="0" w:color="auto"/>
            </w:tcBorders>
            <w:vAlign w:val="center"/>
          </w:tcPr>
          <w:p w14:paraId="48732EC0" w14:textId="77777777" w:rsidR="001C2EEF" w:rsidRPr="007F5096" w:rsidRDefault="001C2EEF" w:rsidP="00C463BE">
            <w:pPr>
              <w:jc w:val="center"/>
              <w:rPr>
                <w:rFonts w:ascii="Arial" w:hAnsi="Arial" w:cs="Arial"/>
                <w:b/>
                <w:sz w:val="22"/>
                <w:szCs w:val="24"/>
              </w:rPr>
            </w:pPr>
            <w:r w:rsidRPr="007F5096">
              <w:rPr>
                <w:rFonts w:ascii="Arial" w:hAnsi="Arial" w:cs="Arial"/>
                <w:b/>
                <w:sz w:val="22"/>
                <w:szCs w:val="24"/>
              </w:rPr>
              <w:t>13</w:t>
            </w:r>
          </w:p>
        </w:tc>
      </w:tr>
      <w:tr w:rsidR="00D142DF" w:rsidRPr="007F5096" w14:paraId="6868175A" w14:textId="77777777" w:rsidTr="00D204B4">
        <w:trPr>
          <w:trHeight w:val="1191"/>
        </w:trPr>
        <w:tc>
          <w:tcPr>
            <w:tcW w:w="14586" w:type="dxa"/>
            <w:gridSpan w:val="13"/>
            <w:tcBorders>
              <w:top w:val="double" w:sz="4" w:space="0" w:color="auto"/>
            </w:tcBorders>
            <w:vAlign w:val="center"/>
          </w:tcPr>
          <w:p w14:paraId="6477F111" w14:textId="77777777" w:rsidR="001C2EEF" w:rsidRPr="007F5096" w:rsidRDefault="001C2EEF" w:rsidP="00C463BE">
            <w:pPr>
              <w:jc w:val="center"/>
              <w:rPr>
                <w:rFonts w:ascii="Arial" w:hAnsi="Arial" w:cs="Arial"/>
                <w:sz w:val="22"/>
                <w:szCs w:val="24"/>
              </w:rPr>
            </w:pPr>
            <w:r w:rsidRPr="007F5096">
              <w:rPr>
                <w:rFonts w:ascii="Arial" w:hAnsi="Arial" w:cs="Arial"/>
                <w:sz w:val="22"/>
                <w:szCs w:val="24"/>
              </w:rPr>
              <w:t>Не предусматривается</w:t>
            </w:r>
          </w:p>
        </w:tc>
      </w:tr>
    </w:tbl>
    <w:p w14:paraId="7C54D366" w14:textId="77777777" w:rsidR="00817B78" w:rsidRPr="007F5096" w:rsidRDefault="00817B78" w:rsidP="00C463BE">
      <w:pPr>
        <w:ind w:firstLine="720"/>
        <w:jc w:val="center"/>
        <w:rPr>
          <w:b/>
          <w:sz w:val="24"/>
          <w:szCs w:val="24"/>
        </w:rPr>
      </w:pPr>
    </w:p>
    <w:p w14:paraId="5D3EEBFC" w14:textId="77777777" w:rsidR="00817B78" w:rsidRPr="007F5096" w:rsidRDefault="00817B78" w:rsidP="00D204B4">
      <w:pPr>
        <w:jc w:val="left"/>
      </w:pPr>
      <w:r w:rsidRPr="007F5096">
        <w:br w:type="page"/>
      </w:r>
    </w:p>
    <w:p w14:paraId="013616AC" w14:textId="77777777" w:rsidR="000B1370" w:rsidRPr="007F5096" w:rsidRDefault="000B1370" w:rsidP="00C463BE">
      <w:pPr>
        <w:ind w:firstLine="720"/>
        <w:jc w:val="center"/>
        <w:rPr>
          <w:b/>
          <w:sz w:val="24"/>
          <w:szCs w:val="24"/>
        </w:rPr>
      </w:pPr>
    </w:p>
    <w:p w14:paraId="1310751E" w14:textId="77777777" w:rsidR="00142CEB" w:rsidRPr="007F5096" w:rsidRDefault="00142CEB" w:rsidP="00142CEB">
      <w:pPr>
        <w:jc w:val="center"/>
        <w:rPr>
          <w:b/>
          <w:sz w:val="24"/>
          <w:szCs w:val="24"/>
        </w:rPr>
      </w:pPr>
    </w:p>
    <w:p w14:paraId="7969AEF4" w14:textId="2AFEE1F0" w:rsidR="00142CEB" w:rsidRPr="007F5096" w:rsidRDefault="007E75E2" w:rsidP="00142CEB">
      <w:pPr>
        <w:jc w:val="center"/>
        <w:rPr>
          <w:rFonts w:ascii="Arial" w:hAnsi="Arial" w:cs="Arial"/>
          <w:b/>
          <w:sz w:val="24"/>
          <w:szCs w:val="24"/>
        </w:rPr>
      </w:pPr>
      <w:bookmarkStart w:id="572" w:name="_Toc84003970"/>
      <w:bookmarkStart w:id="573" w:name="_Toc86222855"/>
      <w:bookmarkStart w:id="574" w:name="_Toc8789310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w:t>
      </w:r>
      <w:r w:rsidR="00142CEB" w:rsidRPr="007F5096">
        <w:rPr>
          <w:rFonts w:ascii="Arial" w:hAnsi="Arial" w:cs="Arial"/>
          <w:b/>
          <w:sz w:val="22"/>
          <w:szCs w:val="22"/>
          <w:lang w:val="kk-KZ"/>
        </w:rPr>
        <w:t xml:space="preserve"> </w:t>
      </w:r>
      <w:r w:rsidR="00142CEB" w:rsidRPr="007F5096">
        <w:rPr>
          <w:rFonts w:ascii="Arial" w:hAnsi="Arial" w:cs="Arial"/>
          <w:b/>
          <w:sz w:val="24"/>
          <w:szCs w:val="24"/>
        </w:rPr>
        <w:t>ПРОДОЛЖИТЕЛЬНОСТЬ РАБОТЫ И ДЕЖУРСТВА</w:t>
      </w:r>
      <w:bookmarkEnd w:id="572"/>
      <w:bookmarkEnd w:id="573"/>
      <w:bookmarkEnd w:id="574"/>
    </w:p>
    <w:p w14:paraId="6669AEAD" w14:textId="77777777" w:rsidR="00142CEB" w:rsidRPr="007F5096" w:rsidRDefault="00142CEB" w:rsidP="00142CEB">
      <w:pPr>
        <w:ind w:firstLine="720"/>
        <w:jc w:val="center"/>
        <w:rPr>
          <w:rFonts w:ascii="Arial" w:hAnsi="Arial" w:cs="Arial"/>
          <w:b/>
          <w:sz w:val="24"/>
          <w:szCs w:val="24"/>
        </w:rPr>
      </w:pPr>
      <w:r w:rsidRPr="007F5096">
        <w:rPr>
          <w:rFonts w:ascii="Arial" w:hAnsi="Arial" w:cs="Arial"/>
          <w:b/>
          <w:sz w:val="24"/>
          <w:szCs w:val="24"/>
        </w:rPr>
        <w:t>цементировочных агрегатов при испытании скважины испытателями пластов на бурильных трубах в процессе бурения</w:t>
      </w:r>
    </w:p>
    <w:p w14:paraId="7F5F17F5" w14:textId="77777777" w:rsidR="002556BC" w:rsidRPr="007F5096" w:rsidRDefault="002556BC" w:rsidP="00C463BE">
      <w:pPr>
        <w:ind w:firstLine="720"/>
        <w:rPr>
          <w:sz w:val="24"/>
          <w:szCs w:val="24"/>
        </w:rPr>
      </w:pPr>
    </w:p>
    <w:tbl>
      <w:tblPr>
        <w:tblW w:w="13647" w:type="dxa"/>
        <w:tblInd w:w="797" w:type="dxa"/>
        <w:tblLook w:val="0000" w:firstRow="0" w:lastRow="0" w:firstColumn="0" w:lastColumn="0" w:noHBand="0" w:noVBand="0"/>
      </w:tblPr>
      <w:tblGrid>
        <w:gridCol w:w="1122"/>
        <w:gridCol w:w="1265"/>
        <w:gridCol w:w="2000"/>
        <w:gridCol w:w="1702"/>
        <w:gridCol w:w="1649"/>
        <w:gridCol w:w="1530"/>
        <w:gridCol w:w="1539"/>
        <w:gridCol w:w="2840"/>
      </w:tblGrid>
      <w:tr w:rsidR="004608ED" w:rsidRPr="007F5096" w14:paraId="62D30DD0" w14:textId="77777777" w:rsidTr="004608ED">
        <w:trPr>
          <w:trHeight w:val="1155"/>
        </w:trPr>
        <w:tc>
          <w:tcPr>
            <w:tcW w:w="1122" w:type="dxa"/>
            <w:vMerge w:val="restart"/>
            <w:tcBorders>
              <w:top w:val="double" w:sz="4" w:space="0" w:color="auto"/>
              <w:left w:val="double" w:sz="4" w:space="0" w:color="auto"/>
              <w:bottom w:val="nil"/>
              <w:right w:val="single" w:sz="8" w:space="0" w:color="auto"/>
            </w:tcBorders>
            <w:shd w:val="clear" w:color="auto" w:fill="auto"/>
            <w:noWrap/>
            <w:vAlign w:val="bottom"/>
          </w:tcPr>
          <w:p w14:paraId="47005CB3" w14:textId="77777777" w:rsidR="004608ED" w:rsidRPr="007F5096" w:rsidRDefault="004608ED" w:rsidP="00C463BE">
            <w:pPr>
              <w:rPr>
                <w:rFonts w:ascii="Arial" w:hAnsi="Arial" w:cs="Arial"/>
                <w:b/>
                <w:bCs/>
                <w:sz w:val="22"/>
                <w:szCs w:val="24"/>
              </w:rPr>
            </w:pPr>
            <w:r w:rsidRPr="007F5096">
              <w:rPr>
                <w:rFonts w:ascii="Arial" w:hAnsi="Arial" w:cs="Arial"/>
                <w:b/>
                <w:bCs/>
                <w:sz w:val="22"/>
                <w:szCs w:val="24"/>
              </w:rPr>
              <w:t> </w:t>
            </w:r>
          </w:p>
          <w:p w14:paraId="73F1090E"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 xml:space="preserve">Номер </w:t>
            </w:r>
          </w:p>
          <w:p w14:paraId="00F5499D"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объекта</w:t>
            </w:r>
          </w:p>
          <w:p w14:paraId="5D15B252"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 </w:t>
            </w:r>
          </w:p>
          <w:p w14:paraId="7E270E88" w14:textId="2466ED0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 </w:t>
            </w:r>
          </w:p>
        </w:tc>
        <w:tc>
          <w:tcPr>
            <w:tcW w:w="1265" w:type="dxa"/>
            <w:vMerge w:val="restart"/>
            <w:tcBorders>
              <w:top w:val="double" w:sz="4" w:space="0" w:color="auto"/>
              <w:left w:val="nil"/>
              <w:bottom w:val="nil"/>
              <w:right w:val="single" w:sz="8" w:space="0" w:color="auto"/>
            </w:tcBorders>
            <w:shd w:val="clear" w:color="auto" w:fill="auto"/>
            <w:noWrap/>
            <w:vAlign w:val="bottom"/>
          </w:tcPr>
          <w:p w14:paraId="1D2B6A57" w14:textId="77777777" w:rsidR="004608ED" w:rsidRPr="007F5096" w:rsidRDefault="004608ED" w:rsidP="00C463BE">
            <w:pPr>
              <w:rPr>
                <w:rFonts w:ascii="Arial" w:hAnsi="Arial" w:cs="Arial"/>
                <w:b/>
                <w:bCs/>
                <w:sz w:val="22"/>
                <w:szCs w:val="24"/>
              </w:rPr>
            </w:pPr>
            <w:r w:rsidRPr="007F5096">
              <w:rPr>
                <w:rFonts w:ascii="Arial" w:hAnsi="Arial" w:cs="Arial"/>
                <w:b/>
                <w:bCs/>
                <w:sz w:val="22"/>
                <w:szCs w:val="24"/>
              </w:rPr>
              <w:t> </w:t>
            </w:r>
          </w:p>
          <w:p w14:paraId="259B4DEB"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Нижняя</w:t>
            </w:r>
          </w:p>
          <w:p w14:paraId="520900B2"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граница</w:t>
            </w:r>
          </w:p>
          <w:p w14:paraId="3E6C7BB7"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объекта</w:t>
            </w:r>
          </w:p>
          <w:p w14:paraId="3B65736A" w14:textId="62D2E728"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 </w:t>
            </w:r>
          </w:p>
        </w:tc>
        <w:tc>
          <w:tcPr>
            <w:tcW w:w="2000" w:type="dxa"/>
            <w:vMerge w:val="restart"/>
            <w:tcBorders>
              <w:top w:val="double" w:sz="4" w:space="0" w:color="auto"/>
              <w:left w:val="nil"/>
              <w:bottom w:val="nil"/>
              <w:right w:val="single" w:sz="8" w:space="0" w:color="auto"/>
            </w:tcBorders>
            <w:shd w:val="clear" w:color="auto" w:fill="auto"/>
            <w:noWrap/>
            <w:vAlign w:val="bottom"/>
          </w:tcPr>
          <w:p w14:paraId="7C5D8F77"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Продолжитель-</w:t>
            </w:r>
          </w:p>
          <w:p w14:paraId="2C55BB06"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ность</w:t>
            </w:r>
          </w:p>
          <w:p w14:paraId="6FF49325"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испытания</w:t>
            </w:r>
          </w:p>
          <w:p w14:paraId="14BDD49A"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буровой</w:t>
            </w:r>
          </w:p>
          <w:p w14:paraId="3E0974A9" w14:textId="5191C99F"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бригадой, час</w:t>
            </w:r>
          </w:p>
        </w:tc>
        <w:tc>
          <w:tcPr>
            <w:tcW w:w="6420" w:type="dxa"/>
            <w:gridSpan w:val="4"/>
            <w:tcBorders>
              <w:top w:val="double" w:sz="4" w:space="0" w:color="auto"/>
              <w:left w:val="nil"/>
              <w:bottom w:val="single" w:sz="4" w:space="0" w:color="auto"/>
              <w:right w:val="single" w:sz="8" w:space="0" w:color="auto"/>
            </w:tcBorders>
            <w:shd w:val="clear" w:color="auto" w:fill="auto"/>
            <w:noWrap/>
            <w:vAlign w:val="center"/>
          </w:tcPr>
          <w:p w14:paraId="3A678F60" w14:textId="06FDF718" w:rsidR="004608ED" w:rsidRPr="007F5096" w:rsidRDefault="004608ED" w:rsidP="004608ED">
            <w:pPr>
              <w:jc w:val="center"/>
              <w:rPr>
                <w:rFonts w:ascii="Arial" w:hAnsi="Arial" w:cs="Arial"/>
                <w:b/>
                <w:bCs/>
                <w:sz w:val="22"/>
                <w:szCs w:val="24"/>
              </w:rPr>
            </w:pPr>
          </w:p>
          <w:p w14:paraId="31F42F31" w14:textId="5683B903" w:rsidR="004608ED" w:rsidRPr="007F5096" w:rsidRDefault="004608ED" w:rsidP="004608ED">
            <w:pPr>
              <w:jc w:val="center"/>
              <w:rPr>
                <w:rFonts w:ascii="Arial" w:hAnsi="Arial" w:cs="Arial"/>
                <w:b/>
                <w:bCs/>
                <w:sz w:val="22"/>
                <w:szCs w:val="24"/>
              </w:rPr>
            </w:pPr>
            <w:r w:rsidRPr="007F5096">
              <w:rPr>
                <w:rFonts w:ascii="Arial" w:hAnsi="Arial" w:cs="Arial"/>
                <w:b/>
                <w:bCs/>
                <w:sz w:val="22"/>
                <w:szCs w:val="24"/>
              </w:rPr>
              <w:t xml:space="preserve">Продолжительность работы и дежурства, </w:t>
            </w:r>
            <w:r>
              <w:rPr>
                <w:rFonts w:ascii="Arial" w:hAnsi="Arial" w:cs="Arial"/>
                <w:b/>
                <w:bCs/>
                <w:sz w:val="22"/>
                <w:szCs w:val="24"/>
              </w:rPr>
              <w:t>(</w:t>
            </w:r>
            <w:r w:rsidRPr="007F5096">
              <w:rPr>
                <w:rFonts w:ascii="Arial" w:hAnsi="Arial" w:cs="Arial"/>
                <w:b/>
                <w:bCs/>
                <w:sz w:val="22"/>
                <w:szCs w:val="24"/>
              </w:rPr>
              <w:t>час</w:t>
            </w:r>
            <w:r>
              <w:rPr>
                <w:rFonts w:ascii="Arial" w:hAnsi="Arial" w:cs="Arial"/>
                <w:b/>
                <w:bCs/>
                <w:sz w:val="22"/>
                <w:szCs w:val="24"/>
              </w:rPr>
              <w:t>)</w:t>
            </w:r>
          </w:p>
          <w:p w14:paraId="766C7508" w14:textId="4A899E85" w:rsidR="004608ED" w:rsidRPr="007F5096" w:rsidRDefault="004608ED" w:rsidP="004608ED">
            <w:pPr>
              <w:jc w:val="center"/>
              <w:rPr>
                <w:rFonts w:ascii="Arial" w:hAnsi="Arial" w:cs="Arial"/>
                <w:b/>
                <w:bCs/>
                <w:sz w:val="22"/>
                <w:szCs w:val="24"/>
              </w:rPr>
            </w:pPr>
          </w:p>
        </w:tc>
        <w:tc>
          <w:tcPr>
            <w:tcW w:w="2840" w:type="dxa"/>
            <w:vMerge w:val="restart"/>
            <w:tcBorders>
              <w:top w:val="double" w:sz="4" w:space="0" w:color="auto"/>
              <w:left w:val="single" w:sz="8" w:space="0" w:color="auto"/>
              <w:bottom w:val="nil"/>
              <w:right w:val="double" w:sz="4" w:space="0" w:color="auto"/>
            </w:tcBorders>
            <w:shd w:val="clear" w:color="auto" w:fill="auto"/>
            <w:noWrap/>
            <w:vAlign w:val="bottom"/>
          </w:tcPr>
          <w:p w14:paraId="73B0DE89" w14:textId="77777777" w:rsidR="004608ED" w:rsidRPr="007F5096" w:rsidRDefault="004608ED" w:rsidP="00C463BE">
            <w:pPr>
              <w:rPr>
                <w:rFonts w:ascii="Arial" w:hAnsi="Arial" w:cs="Arial"/>
                <w:b/>
                <w:bCs/>
                <w:sz w:val="22"/>
                <w:szCs w:val="24"/>
              </w:rPr>
            </w:pPr>
            <w:r w:rsidRPr="007F5096">
              <w:rPr>
                <w:rFonts w:ascii="Arial" w:hAnsi="Arial" w:cs="Arial"/>
                <w:b/>
                <w:bCs/>
                <w:sz w:val="22"/>
                <w:szCs w:val="24"/>
              </w:rPr>
              <w:t> </w:t>
            </w:r>
          </w:p>
          <w:p w14:paraId="63562AF9"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Источник</w:t>
            </w:r>
          </w:p>
          <w:p w14:paraId="7BBB8060"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норм</w:t>
            </w:r>
          </w:p>
          <w:p w14:paraId="6338CE9F" w14:textId="77777777" w:rsidR="004608ED" w:rsidRPr="007F5096" w:rsidRDefault="004608ED" w:rsidP="00C463BE">
            <w:pPr>
              <w:rPr>
                <w:rFonts w:ascii="Arial" w:hAnsi="Arial" w:cs="Arial"/>
                <w:b/>
                <w:bCs/>
                <w:sz w:val="22"/>
                <w:szCs w:val="24"/>
              </w:rPr>
            </w:pPr>
            <w:r w:rsidRPr="007F5096">
              <w:rPr>
                <w:rFonts w:ascii="Arial" w:hAnsi="Arial" w:cs="Arial"/>
                <w:b/>
                <w:bCs/>
                <w:sz w:val="22"/>
                <w:szCs w:val="24"/>
              </w:rPr>
              <w:t> </w:t>
            </w:r>
          </w:p>
          <w:p w14:paraId="39D2B0BD" w14:textId="155B8B65"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 </w:t>
            </w:r>
          </w:p>
        </w:tc>
      </w:tr>
      <w:tr w:rsidR="004608ED" w:rsidRPr="007F5096" w14:paraId="70F86778" w14:textId="77777777" w:rsidTr="004608ED">
        <w:trPr>
          <w:trHeight w:val="521"/>
        </w:trPr>
        <w:tc>
          <w:tcPr>
            <w:tcW w:w="1122" w:type="dxa"/>
            <w:vMerge/>
            <w:tcBorders>
              <w:left w:val="double" w:sz="4" w:space="0" w:color="auto"/>
              <w:bottom w:val="single" w:sz="8" w:space="0" w:color="auto"/>
              <w:right w:val="single" w:sz="8" w:space="0" w:color="auto"/>
            </w:tcBorders>
            <w:shd w:val="clear" w:color="auto" w:fill="auto"/>
            <w:noWrap/>
            <w:vAlign w:val="bottom"/>
          </w:tcPr>
          <w:p w14:paraId="7AE57A9C" w14:textId="7A82D601" w:rsidR="004608ED" w:rsidRPr="007F5096" w:rsidRDefault="004608ED" w:rsidP="00C463BE">
            <w:pPr>
              <w:jc w:val="center"/>
              <w:rPr>
                <w:rFonts w:ascii="Arial" w:hAnsi="Arial" w:cs="Arial"/>
                <w:b/>
                <w:bCs/>
                <w:sz w:val="22"/>
                <w:szCs w:val="24"/>
              </w:rPr>
            </w:pPr>
          </w:p>
        </w:tc>
        <w:tc>
          <w:tcPr>
            <w:tcW w:w="1265" w:type="dxa"/>
            <w:vMerge/>
            <w:tcBorders>
              <w:left w:val="nil"/>
              <w:bottom w:val="single" w:sz="8" w:space="0" w:color="auto"/>
              <w:right w:val="single" w:sz="8" w:space="0" w:color="auto"/>
            </w:tcBorders>
            <w:shd w:val="clear" w:color="auto" w:fill="auto"/>
            <w:noWrap/>
            <w:vAlign w:val="bottom"/>
          </w:tcPr>
          <w:p w14:paraId="509DA7A2" w14:textId="18979E1A" w:rsidR="004608ED" w:rsidRPr="007F5096" w:rsidRDefault="004608ED" w:rsidP="00C463BE">
            <w:pPr>
              <w:jc w:val="center"/>
              <w:rPr>
                <w:rFonts w:ascii="Arial" w:hAnsi="Arial" w:cs="Arial"/>
                <w:b/>
                <w:bCs/>
                <w:sz w:val="22"/>
                <w:szCs w:val="24"/>
              </w:rPr>
            </w:pPr>
          </w:p>
        </w:tc>
        <w:tc>
          <w:tcPr>
            <w:tcW w:w="2000" w:type="dxa"/>
            <w:vMerge/>
            <w:tcBorders>
              <w:left w:val="nil"/>
              <w:bottom w:val="single" w:sz="8" w:space="0" w:color="auto"/>
              <w:right w:val="single" w:sz="8" w:space="0" w:color="auto"/>
            </w:tcBorders>
            <w:shd w:val="clear" w:color="auto" w:fill="auto"/>
            <w:noWrap/>
            <w:vAlign w:val="bottom"/>
          </w:tcPr>
          <w:p w14:paraId="4B34E085" w14:textId="60643959" w:rsidR="004608ED" w:rsidRPr="007F5096" w:rsidRDefault="004608ED" w:rsidP="00C463BE">
            <w:pPr>
              <w:jc w:val="center"/>
              <w:rPr>
                <w:rFonts w:ascii="Arial" w:hAnsi="Arial" w:cs="Arial"/>
                <w:b/>
                <w:bCs/>
                <w:sz w:val="22"/>
                <w:szCs w:val="24"/>
              </w:rPr>
            </w:pPr>
          </w:p>
        </w:tc>
        <w:tc>
          <w:tcPr>
            <w:tcW w:w="1702" w:type="dxa"/>
            <w:tcBorders>
              <w:top w:val="single" w:sz="4" w:space="0" w:color="auto"/>
              <w:left w:val="nil"/>
              <w:bottom w:val="single" w:sz="8" w:space="0" w:color="auto"/>
              <w:right w:val="single" w:sz="8" w:space="0" w:color="auto"/>
            </w:tcBorders>
            <w:shd w:val="clear" w:color="auto" w:fill="auto"/>
            <w:noWrap/>
            <w:vAlign w:val="bottom"/>
          </w:tcPr>
          <w:p w14:paraId="061C9B8E" w14:textId="77777777" w:rsidR="004608ED" w:rsidRPr="007F5096" w:rsidRDefault="004608ED" w:rsidP="00C463BE">
            <w:pPr>
              <w:jc w:val="center"/>
              <w:rPr>
                <w:rFonts w:ascii="Arial" w:hAnsi="Arial" w:cs="Arial"/>
                <w:b/>
                <w:bCs/>
                <w:sz w:val="22"/>
                <w:szCs w:val="24"/>
              </w:rPr>
            </w:pPr>
            <w:proofErr w:type="gramStart"/>
            <w:r w:rsidRPr="007F5096">
              <w:rPr>
                <w:rFonts w:ascii="Arial" w:hAnsi="Arial" w:cs="Arial"/>
                <w:b/>
                <w:bCs/>
                <w:sz w:val="22"/>
                <w:szCs w:val="24"/>
              </w:rPr>
              <w:t>Работа :</w:t>
            </w:r>
            <w:proofErr w:type="gramEnd"/>
          </w:p>
          <w:p w14:paraId="46963305" w14:textId="128857ED"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4АН-700</w:t>
            </w:r>
          </w:p>
        </w:tc>
        <w:tc>
          <w:tcPr>
            <w:tcW w:w="1649" w:type="dxa"/>
            <w:tcBorders>
              <w:top w:val="single" w:sz="4" w:space="0" w:color="auto"/>
              <w:left w:val="nil"/>
              <w:bottom w:val="single" w:sz="8" w:space="0" w:color="auto"/>
              <w:right w:val="single" w:sz="8" w:space="0" w:color="auto"/>
            </w:tcBorders>
            <w:shd w:val="clear" w:color="auto" w:fill="auto"/>
            <w:noWrap/>
            <w:vAlign w:val="bottom"/>
          </w:tcPr>
          <w:p w14:paraId="5B2AC270"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Дежурство</w:t>
            </w:r>
          </w:p>
          <w:p w14:paraId="0B302574" w14:textId="12722D8A"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4АН-700</w:t>
            </w:r>
          </w:p>
        </w:tc>
        <w:tc>
          <w:tcPr>
            <w:tcW w:w="1530" w:type="dxa"/>
            <w:tcBorders>
              <w:top w:val="single" w:sz="4" w:space="0" w:color="auto"/>
              <w:left w:val="nil"/>
              <w:bottom w:val="single" w:sz="8" w:space="0" w:color="auto"/>
              <w:right w:val="single" w:sz="8" w:space="0" w:color="auto"/>
            </w:tcBorders>
            <w:shd w:val="clear" w:color="auto" w:fill="auto"/>
            <w:noWrap/>
            <w:vAlign w:val="bottom"/>
          </w:tcPr>
          <w:p w14:paraId="6E060AB6"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Количество</w:t>
            </w:r>
          </w:p>
          <w:p w14:paraId="5119966D" w14:textId="78D5E6F8"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агрегатов</w:t>
            </w:r>
          </w:p>
        </w:tc>
        <w:tc>
          <w:tcPr>
            <w:tcW w:w="1539" w:type="dxa"/>
            <w:tcBorders>
              <w:top w:val="single" w:sz="4" w:space="0" w:color="auto"/>
              <w:left w:val="nil"/>
              <w:bottom w:val="single" w:sz="8" w:space="0" w:color="auto"/>
              <w:right w:val="single" w:sz="8" w:space="0" w:color="auto"/>
            </w:tcBorders>
            <w:shd w:val="clear" w:color="auto" w:fill="auto"/>
            <w:noWrap/>
            <w:vAlign w:val="bottom"/>
          </w:tcPr>
          <w:p w14:paraId="77C8F0A3" w14:textId="77777777"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Количество</w:t>
            </w:r>
          </w:p>
          <w:p w14:paraId="5DACB1C8" w14:textId="72C494B9" w:rsidR="004608ED" w:rsidRPr="007F5096" w:rsidRDefault="004608ED" w:rsidP="00C463BE">
            <w:pPr>
              <w:jc w:val="center"/>
              <w:rPr>
                <w:rFonts w:ascii="Arial" w:hAnsi="Arial" w:cs="Arial"/>
                <w:b/>
                <w:bCs/>
                <w:sz w:val="22"/>
                <w:szCs w:val="24"/>
              </w:rPr>
            </w:pPr>
            <w:r w:rsidRPr="007F5096">
              <w:rPr>
                <w:rFonts w:ascii="Arial" w:hAnsi="Arial" w:cs="Arial"/>
                <w:b/>
                <w:bCs/>
                <w:sz w:val="22"/>
                <w:szCs w:val="24"/>
              </w:rPr>
              <w:t>вызовов</w:t>
            </w:r>
          </w:p>
        </w:tc>
        <w:tc>
          <w:tcPr>
            <w:tcW w:w="2840" w:type="dxa"/>
            <w:vMerge/>
            <w:tcBorders>
              <w:left w:val="single" w:sz="8" w:space="0" w:color="auto"/>
              <w:bottom w:val="single" w:sz="8" w:space="0" w:color="auto"/>
              <w:right w:val="double" w:sz="4" w:space="0" w:color="auto"/>
            </w:tcBorders>
            <w:shd w:val="clear" w:color="auto" w:fill="auto"/>
            <w:noWrap/>
            <w:vAlign w:val="bottom"/>
          </w:tcPr>
          <w:p w14:paraId="452D2BDC" w14:textId="734F1D63" w:rsidR="004608ED" w:rsidRPr="007F5096" w:rsidRDefault="004608ED" w:rsidP="00C463BE">
            <w:pPr>
              <w:jc w:val="center"/>
              <w:rPr>
                <w:rFonts w:ascii="Arial" w:hAnsi="Arial" w:cs="Arial"/>
                <w:b/>
                <w:bCs/>
                <w:sz w:val="22"/>
                <w:szCs w:val="24"/>
              </w:rPr>
            </w:pPr>
          </w:p>
        </w:tc>
      </w:tr>
      <w:tr w:rsidR="00D142DF" w:rsidRPr="007F5096" w14:paraId="2B31B324" w14:textId="77777777" w:rsidTr="000B1370">
        <w:trPr>
          <w:trHeight w:val="268"/>
        </w:trPr>
        <w:tc>
          <w:tcPr>
            <w:tcW w:w="1122" w:type="dxa"/>
            <w:tcBorders>
              <w:top w:val="nil"/>
              <w:left w:val="double" w:sz="4" w:space="0" w:color="auto"/>
              <w:bottom w:val="double" w:sz="4" w:space="0" w:color="auto"/>
              <w:right w:val="single" w:sz="4" w:space="0" w:color="auto"/>
            </w:tcBorders>
            <w:shd w:val="clear" w:color="auto" w:fill="auto"/>
            <w:noWrap/>
            <w:vAlign w:val="center"/>
          </w:tcPr>
          <w:p w14:paraId="46CFCF65"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1</w:t>
            </w:r>
          </w:p>
        </w:tc>
        <w:tc>
          <w:tcPr>
            <w:tcW w:w="1265" w:type="dxa"/>
            <w:tcBorders>
              <w:top w:val="nil"/>
              <w:left w:val="nil"/>
              <w:bottom w:val="double" w:sz="4" w:space="0" w:color="auto"/>
              <w:right w:val="single" w:sz="4" w:space="0" w:color="auto"/>
            </w:tcBorders>
            <w:shd w:val="clear" w:color="auto" w:fill="auto"/>
            <w:noWrap/>
            <w:vAlign w:val="center"/>
          </w:tcPr>
          <w:p w14:paraId="2D54263E"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2</w:t>
            </w:r>
          </w:p>
        </w:tc>
        <w:tc>
          <w:tcPr>
            <w:tcW w:w="2000" w:type="dxa"/>
            <w:tcBorders>
              <w:top w:val="nil"/>
              <w:left w:val="nil"/>
              <w:bottom w:val="double" w:sz="4" w:space="0" w:color="auto"/>
              <w:right w:val="single" w:sz="4" w:space="0" w:color="auto"/>
            </w:tcBorders>
            <w:shd w:val="clear" w:color="auto" w:fill="auto"/>
            <w:noWrap/>
            <w:vAlign w:val="center"/>
          </w:tcPr>
          <w:p w14:paraId="104BD61E"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3</w:t>
            </w:r>
          </w:p>
        </w:tc>
        <w:tc>
          <w:tcPr>
            <w:tcW w:w="1702" w:type="dxa"/>
            <w:tcBorders>
              <w:top w:val="nil"/>
              <w:left w:val="nil"/>
              <w:bottom w:val="double" w:sz="4" w:space="0" w:color="auto"/>
              <w:right w:val="single" w:sz="4" w:space="0" w:color="auto"/>
            </w:tcBorders>
            <w:shd w:val="clear" w:color="auto" w:fill="auto"/>
            <w:noWrap/>
            <w:vAlign w:val="center"/>
          </w:tcPr>
          <w:p w14:paraId="4861FC36"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4</w:t>
            </w:r>
          </w:p>
        </w:tc>
        <w:tc>
          <w:tcPr>
            <w:tcW w:w="1649" w:type="dxa"/>
            <w:tcBorders>
              <w:top w:val="nil"/>
              <w:left w:val="nil"/>
              <w:bottom w:val="double" w:sz="4" w:space="0" w:color="auto"/>
              <w:right w:val="single" w:sz="4" w:space="0" w:color="auto"/>
            </w:tcBorders>
            <w:shd w:val="clear" w:color="auto" w:fill="auto"/>
            <w:noWrap/>
            <w:vAlign w:val="center"/>
          </w:tcPr>
          <w:p w14:paraId="7215901C"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5</w:t>
            </w:r>
          </w:p>
        </w:tc>
        <w:tc>
          <w:tcPr>
            <w:tcW w:w="1530" w:type="dxa"/>
            <w:tcBorders>
              <w:top w:val="nil"/>
              <w:left w:val="nil"/>
              <w:bottom w:val="double" w:sz="4" w:space="0" w:color="auto"/>
              <w:right w:val="single" w:sz="4" w:space="0" w:color="auto"/>
            </w:tcBorders>
            <w:shd w:val="clear" w:color="auto" w:fill="auto"/>
            <w:noWrap/>
            <w:vAlign w:val="center"/>
          </w:tcPr>
          <w:p w14:paraId="404682F9"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6</w:t>
            </w:r>
          </w:p>
        </w:tc>
        <w:tc>
          <w:tcPr>
            <w:tcW w:w="1539" w:type="dxa"/>
            <w:tcBorders>
              <w:top w:val="nil"/>
              <w:left w:val="nil"/>
              <w:bottom w:val="double" w:sz="4" w:space="0" w:color="auto"/>
              <w:right w:val="single" w:sz="4" w:space="0" w:color="auto"/>
            </w:tcBorders>
            <w:shd w:val="clear" w:color="auto" w:fill="auto"/>
            <w:noWrap/>
            <w:vAlign w:val="center"/>
          </w:tcPr>
          <w:p w14:paraId="6C1B6D96"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7</w:t>
            </w:r>
          </w:p>
        </w:tc>
        <w:tc>
          <w:tcPr>
            <w:tcW w:w="2840" w:type="dxa"/>
            <w:tcBorders>
              <w:top w:val="nil"/>
              <w:left w:val="nil"/>
              <w:bottom w:val="double" w:sz="4" w:space="0" w:color="auto"/>
              <w:right w:val="double" w:sz="4" w:space="0" w:color="auto"/>
            </w:tcBorders>
            <w:shd w:val="clear" w:color="auto" w:fill="auto"/>
            <w:noWrap/>
            <w:vAlign w:val="center"/>
          </w:tcPr>
          <w:p w14:paraId="7347F93E" w14:textId="77777777" w:rsidR="0000105C" w:rsidRPr="007F5096" w:rsidRDefault="0000105C" w:rsidP="00C463BE">
            <w:pPr>
              <w:jc w:val="center"/>
              <w:rPr>
                <w:rFonts w:ascii="Arial" w:hAnsi="Arial" w:cs="Arial"/>
                <w:b/>
                <w:bCs/>
                <w:sz w:val="22"/>
                <w:szCs w:val="24"/>
              </w:rPr>
            </w:pPr>
            <w:r w:rsidRPr="007F5096">
              <w:rPr>
                <w:rFonts w:ascii="Arial" w:hAnsi="Arial" w:cs="Arial"/>
                <w:b/>
                <w:bCs/>
                <w:sz w:val="22"/>
                <w:szCs w:val="24"/>
              </w:rPr>
              <w:t>8</w:t>
            </w:r>
          </w:p>
        </w:tc>
      </w:tr>
      <w:tr w:rsidR="00D142DF" w:rsidRPr="007F5096" w14:paraId="4A03CA27" w14:textId="77777777" w:rsidTr="00D204B4">
        <w:trPr>
          <w:trHeight w:val="888"/>
        </w:trPr>
        <w:tc>
          <w:tcPr>
            <w:tcW w:w="13647" w:type="dxa"/>
            <w:gridSpan w:val="8"/>
            <w:tcBorders>
              <w:top w:val="double" w:sz="4" w:space="0" w:color="auto"/>
              <w:left w:val="double" w:sz="4" w:space="0" w:color="auto"/>
              <w:bottom w:val="double" w:sz="4" w:space="0" w:color="auto"/>
              <w:right w:val="double" w:sz="4" w:space="0" w:color="auto"/>
            </w:tcBorders>
            <w:shd w:val="clear" w:color="auto" w:fill="auto"/>
            <w:noWrap/>
            <w:vAlign w:val="center"/>
          </w:tcPr>
          <w:p w14:paraId="2CB22A0C" w14:textId="77777777" w:rsidR="00565151" w:rsidRPr="007F5096" w:rsidRDefault="00A51F66" w:rsidP="00C463BE">
            <w:pPr>
              <w:jc w:val="center"/>
              <w:rPr>
                <w:rFonts w:ascii="Arial" w:hAnsi="Arial" w:cs="Arial"/>
                <w:sz w:val="22"/>
                <w:szCs w:val="24"/>
              </w:rPr>
            </w:pPr>
            <w:r w:rsidRPr="007F5096">
              <w:rPr>
                <w:rFonts w:ascii="Arial" w:hAnsi="Arial" w:cs="Arial"/>
                <w:sz w:val="22"/>
                <w:szCs w:val="24"/>
              </w:rPr>
              <w:t>Не предусматривается</w:t>
            </w:r>
          </w:p>
        </w:tc>
      </w:tr>
    </w:tbl>
    <w:p w14:paraId="0E6F1210" w14:textId="77777777" w:rsidR="00817B78" w:rsidRPr="007F5096" w:rsidRDefault="00817B78" w:rsidP="00C463BE">
      <w:pPr>
        <w:ind w:firstLine="720"/>
        <w:rPr>
          <w:sz w:val="24"/>
          <w:szCs w:val="24"/>
        </w:rPr>
      </w:pPr>
    </w:p>
    <w:p w14:paraId="5614A5C3" w14:textId="77777777" w:rsidR="00817B78" w:rsidRPr="007F5096" w:rsidRDefault="00817B78" w:rsidP="00D204B4">
      <w:pPr>
        <w:jc w:val="left"/>
      </w:pPr>
      <w:r w:rsidRPr="007F5096">
        <w:br w:type="page"/>
      </w:r>
    </w:p>
    <w:p w14:paraId="7127FB49" w14:textId="5F7FB4F4" w:rsidR="00142CEB" w:rsidRPr="007F5096" w:rsidRDefault="007E75E2" w:rsidP="00142CEB">
      <w:pPr>
        <w:spacing w:after="120"/>
        <w:jc w:val="center"/>
        <w:rPr>
          <w:sz w:val="24"/>
          <w:szCs w:val="24"/>
        </w:rPr>
      </w:pPr>
      <w:bookmarkStart w:id="575" w:name="_Toc84003971"/>
      <w:bookmarkStart w:id="576" w:name="_Toc86222856"/>
      <w:bookmarkStart w:id="577" w:name="_Toc87893105"/>
      <w:bookmarkStart w:id="578" w:name="_Hlk8432634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w:t>
      </w:r>
      <w:r w:rsidR="00142CEB" w:rsidRPr="007F5096">
        <w:rPr>
          <w:rFonts w:ascii="Arial" w:hAnsi="Arial" w:cs="Arial"/>
          <w:b/>
          <w:sz w:val="22"/>
          <w:szCs w:val="22"/>
          <w:lang w:val="kk-KZ"/>
        </w:rPr>
        <w:t xml:space="preserve"> </w:t>
      </w:r>
      <w:r w:rsidR="00142CEB" w:rsidRPr="007F5096">
        <w:rPr>
          <w:rFonts w:ascii="Arial" w:hAnsi="Arial" w:cs="Arial"/>
          <w:b/>
          <w:sz w:val="22"/>
          <w:szCs w:val="22"/>
        </w:rPr>
        <w:t>Характеристики КИИ и технологические режимы работы пластоиспытателя, спускаемого на трубах</w:t>
      </w:r>
      <w:bookmarkEnd w:id="575"/>
      <w:bookmarkEnd w:id="576"/>
      <w:bookmarkEnd w:id="577"/>
    </w:p>
    <w:tbl>
      <w:tblPr>
        <w:tblW w:w="14743" w:type="dxa"/>
        <w:tblInd w:w="-15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851"/>
        <w:gridCol w:w="1396"/>
        <w:gridCol w:w="598"/>
        <w:gridCol w:w="720"/>
        <w:gridCol w:w="688"/>
        <w:gridCol w:w="709"/>
        <w:gridCol w:w="709"/>
        <w:gridCol w:w="708"/>
        <w:gridCol w:w="993"/>
        <w:gridCol w:w="850"/>
        <w:gridCol w:w="709"/>
        <w:gridCol w:w="567"/>
        <w:gridCol w:w="1134"/>
        <w:gridCol w:w="1134"/>
        <w:gridCol w:w="850"/>
        <w:gridCol w:w="1560"/>
      </w:tblGrid>
      <w:tr w:rsidR="00D142DF" w:rsidRPr="007F5096" w14:paraId="715B9202" w14:textId="77777777" w:rsidTr="000B1370">
        <w:trPr>
          <w:cantSplit/>
        </w:trPr>
        <w:tc>
          <w:tcPr>
            <w:tcW w:w="567" w:type="dxa"/>
            <w:vMerge w:val="restart"/>
            <w:textDirection w:val="btLr"/>
            <w:vAlign w:val="center"/>
          </w:tcPr>
          <w:bookmarkEnd w:id="578"/>
          <w:p w14:paraId="25E00A5F" w14:textId="77777777" w:rsidR="00EC721E" w:rsidRPr="007F5096" w:rsidRDefault="00EC721E" w:rsidP="00C463BE">
            <w:pPr>
              <w:ind w:left="113" w:right="113"/>
              <w:jc w:val="center"/>
              <w:rPr>
                <w:rFonts w:ascii="Arial" w:hAnsi="Arial" w:cs="Arial"/>
                <w:b/>
                <w:sz w:val="22"/>
                <w:szCs w:val="24"/>
              </w:rPr>
            </w:pPr>
            <w:r w:rsidRPr="007F5096">
              <w:rPr>
                <w:rFonts w:ascii="Arial" w:hAnsi="Arial" w:cs="Arial"/>
                <w:b/>
                <w:sz w:val="22"/>
                <w:szCs w:val="24"/>
              </w:rPr>
              <w:t>№ объекта испытания</w:t>
            </w:r>
          </w:p>
        </w:tc>
        <w:tc>
          <w:tcPr>
            <w:tcW w:w="851" w:type="dxa"/>
            <w:vMerge w:val="restart"/>
            <w:textDirection w:val="btLr"/>
            <w:vAlign w:val="center"/>
          </w:tcPr>
          <w:p w14:paraId="1EFA92E4" w14:textId="77777777" w:rsidR="00EC721E" w:rsidRPr="007F5096" w:rsidRDefault="00EC721E" w:rsidP="00C463BE">
            <w:pPr>
              <w:ind w:left="113" w:right="113"/>
              <w:jc w:val="center"/>
              <w:rPr>
                <w:rFonts w:ascii="Arial" w:hAnsi="Arial" w:cs="Arial"/>
                <w:b/>
                <w:sz w:val="22"/>
                <w:szCs w:val="24"/>
              </w:rPr>
            </w:pPr>
            <w:r w:rsidRPr="007F5096">
              <w:rPr>
                <w:rFonts w:ascii="Arial" w:hAnsi="Arial" w:cs="Arial"/>
                <w:b/>
                <w:sz w:val="22"/>
                <w:szCs w:val="24"/>
              </w:rPr>
              <w:t>Количество одновременно</w:t>
            </w:r>
          </w:p>
          <w:p w14:paraId="0DE1E709" w14:textId="77777777" w:rsidR="00EC721E" w:rsidRPr="007F5096" w:rsidRDefault="00EC721E" w:rsidP="00C463BE">
            <w:pPr>
              <w:ind w:left="113" w:right="113"/>
              <w:jc w:val="center"/>
              <w:rPr>
                <w:rFonts w:ascii="Arial" w:hAnsi="Arial" w:cs="Arial"/>
                <w:b/>
                <w:sz w:val="22"/>
                <w:szCs w:val="24"/>
              </w:rPr>
            </w:pPr>
            <w:r w:rsidRPr="007F5096">
              <w:rPr>
                <w:rFonts w:ascii="Arial" w:hAnsi="Arial" w:cs="Arial"/>
                <w:b/>
                <w:sz w:val="22"/>
                <w:szCs w:val="24"/>
              </w:rPr>
              <w:t>испытываемых объектов</w:t>
            </w:r>
          </w:p>
        </w:tc>
        <w:tc>
          <w:tcPr>
            <w:tcW w:w="4111" w:type="dxa"/>
            <w:gridSpan w:val="5"/>
            <w:vAlign w:val="center"/>
          </w:tcPr>
          <w:p w14:paraId="2E68EC35"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Характеристика КИИ</w:t>
            </w:r>
          </w:p>
        </w:tc>
        <w:tc>
          <w:tcPr>
            <w:tcW w:w="709" w:type="dxa"/>
            <w:vMerge w:val="restart"/>
            <w:textDirection w:val="btLr"/>
            <w:vAlign w:val="center"/>
          </w:tcPr>
          <w:p w14:paraId="0A3A7FFA" w14:textId="77777777" w:rsidR="00EC721E" w:rsidRPr="007F5096" w:rsidRDefault="00EC721E" w:rsidP="00C463BE">
            <w:pPr>
              <w:ind w:left="113" w:right="113"/>
              <w:jc w:val="center"/>
              <w:rPr>
                <w:rFonts w:ascii="Arial" w:hAnsi="Arial" w:cs="Arial"/>
                <w:b/>
                <w:sz w:val="22"/>
                <w:szCs w:val="24"/>
              </w:rPr>
            </w:pPr>
            <w:r w:rsidRPr="007F5096">
              <w:rPr>
                <w:rFonts w:ascii="Arial" w:hAnsi="Arial" w:cs="Arial"/>
                <w:b/>
                <w:sz w:val="22"/>
                <w:szCs w:val="24"/>
              </w:rPr>
              <w:t>Количество отбираемых проб, шт.</w:t>
            </w:r>
          </w:p>
        </w:tc>
        <w:tc>
          <w:tcPr>
            <w:tcW w:w="1701" w:type="dxa"/>
            <w:gridSpan w:val="2"/>
            <w:vMerge w:val="restart"/>
            <w:vAlign w:val="center"/>
          </w:tcPr>
          <w:p w14:paraId="014C61AE"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Режим работы</w:t>
            </w:r>
          </w:p>
          <w:p w14:paraId="6A4C0B1A"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пакера</w:t>
            </w:r>
          </w:p>
        </w:tc>
        <w:tc>
          <w:tcPr>
            <w:tcW w:w="2126" w:type="dxa"/>
            <w:gridSpan w:val="3"/>
            <w:vMerge w:val="restart"/>
            <w:vAlign w:val="center"/>
          </w:tcPr>
          <w:p w14:paraId="0252DBD0"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Режим испытания</w:t>
            </w:r>
          </w:p>
          <w:p w14:paraId="3FC760B4"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объекта</w:t>
            </w:r>
          </w:p>
        </w:tc>
        <w:tc>
          <w:tcPr>
            <w:tcW w:w="1134" w:type="dxa"/>
            <w:vMerge w:val="restart"/>
            <w:vAlign w:val="center"/>
          </w:tcPr>
          <w:p w14:paraId="5ED59E53"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Длина</w:t>
            </w:r>
          </w:p>
          <w:p w14:paraId="4427CB31"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зумпфа,</w:t>
            </w:r>
          </w:p>
          <w:p w14:paraId="45AAE600"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м</w:t>
            </w:r>
          </w:p>
        </w:tc>
        <w:tc>
          <w:tcPr>
            <w:tcW w:w="1134" w:type="dxa"/>
            <w:vMerge w:val="restart"/>
            <w:textDirection w:val="btLr"/>
            <w:vAlign w:val="center"/>
          </w:tcPr>
          <w:p w14:paraId="4846679D" w14:textId="77777777" w:rsidR="00EC721E" w:rsidRPr="007F5096" w:rsidRDefault="00EC721E" w:rsidP="00C463BE">
            <w:pPr>
              <w:ind w:left="113" w:right="113"/>
              <w:jc w:val="center"/>
              <w:rPr>
                <w:rFonts w:ascii="Arial" w:hAnsi="Arial" w:cs="Arial"/>
                <w:b/>
                <w:sz w:val="22"/>
                <w:szCs w:val="24"/>
              </w:rPr>
            </w:pPr>
            <w:r w:rsidRPr="007F5096">
              <w:rPr>
                <w:rFonts w:ascii="Arial" w:hAnsi="Arial" w:cs="Arial"/>
                <w:b/>
                <w:sz w:val="22"/>
                <w:szCs w:val="24"/>
              </w:rPr>
              <w:t xml:space="preserve">Диаметр долота для бурения </w:t>
            </w:r>
            <w:proofErr w:type="gramStart"/>
            <w:r w:rsidRPr="007F5096">
              <w:rPr>
                <w:rFonts w:ascii="Arial" w:hAnsi="Arial" w:cs="Arial"/>
                <w:b/>
                <w:sz w:val="22"/>
                <w:szCs w:val="24"/>
              </w:rPr>
              <w:t>под  зумпф</w:t>
            </w:r>
            <w:proofErr w:type="gramEnd"/>
            <w:r w:rsidRPr="007F5096">
              <w:rPr>
                <w:rFonts w:ascii="Arial" w:hAnsi="Arial" w:cs="Arial"/>
                <w:b/>
                <w:sz w:val="22"/>
                <w:szCs w:val="24"/>
              </w:rPr>
              <w:t>, мм</w:t>
            </w:r>
          </w:p>
        </w:tc>
        <w:tc>
          <w:tcPr>
            <w:tcW w:w="2410" w:type="dxa"/>
            <w:gridSpan w:val="2"/>
            <w:vAlign w:val="center"/>
          </w:tcPr>
          <w:p w14:paraId="5001D52A"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Хвостовик</w:t>
            </w:r>
          </w:p>
        </w:tc>
      </w:tr>
      <w:tr w:rsidR="00D142DF" w:rsidRPr="007F5096" w14:paraId="5FF8A7EC" w14:textId="77777777" w:rsidTr="000B1370">
        <w:trPr>
          <w:cantSplit/>
          <w:trHeight w:val="285"/>
        </w:trPr>
        <w:tc>
          <w:tcPr>
            <w:tcW w:w="567" w:type="dxa"/>
            <w:vMerge/>
            <w:vAlign w:val="center"/>
          </w:tcPr>
          <w:p w14:paraId="60FD4A30" w14:textId="77777777" w:rsidR="00EC721E" w:rsidRPr="007F5096" w:rsidRDefault="00EC721E" w:rsidP="00C463BE">
            <w:pPr>
              <w:jc w:val="center"/>
              <w:rPr>
                <w:rFonts w:ascii="Arial" w:hAnsi="Arial" w:cs="Arial"/>
                <w:b/>
                <w:sz w:val="22"/>
                <w:szCs w:val="24"/>
              </w:rPr>
            </w:pPr>
          </w:p>
        </w:tc>
        <w:tc>
          <w:tcPr>
            <w:tcW w:w="851" w:type="dxa"/>
            <w:vMerge/>
            <w:vAlign w:val="center"/>
          </w:tcPr>
          <w:p w14:paraId="70141031" w14:textId="77777777" w:rsidR="00EC721E" w:rsidRPr="007F5096" w:rsidRDefault="00EC721E" w:rsidP="00C463BE">
            <w:pPr>
              <w:jc w:val="center"/>
              <w:rPr>
                <w:rFonts w:ascii="Arial" w:hAnsi="Arial" w:cs="Arial"/>
                <w:b/>
                <w:sz w:val="22"/>
                <w:szCs w:val="24"/>
              </w:rPr>
            </w:pPr>
          </w:p>
        </w:tc>
        <w:tc>
          <w:tcPr>
            <w:tcW w:w="1396" w:type="dxa"/>
            <w:vMerge w:val="restart"/>
            <w:vAlign w:val="center"/>
          </w:tcPr>
          <w:p w14:paraId="4CBE1233"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тип</w:t>
            </w:r>
          </w:p>
          <w:p w14:paraId="32CD05AC"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испытателя</w:t>
            </w:r>
          </w:p>
          <w:p w14:paraId="7E5F5479"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пластов</w:t>
            </w:r>
          </w:p>
        </w:tc>
        <w:tc>
          <w:tcPr>
            <w:tcW w:w="1318" w:type="dxa"/>
            <w:gridSpan w:val="2"/>
            <w:vMerge w:val="restart"/>
            <w:vAlign w:val="center"/>
          </w:tcPr>
          <w:p w14:paraId="2A38A09E"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количество,</w:t>
            </w:r>
          </w:p>
          <w:p w14:paraId="59768E36"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шт.</w:t>
            </w:r>
          </w:p>
        </w:tc>
        <w:tc>
          <w:tcPr>
            <w:tcW w:w="688" w:type="dxa"/>
            <w:vMerge w:val="restart"/>
            <w:textDirection w:val="btLr"/>
            <w:vAlign w:val="center"/>
          </w:tcPr>
          <w:p w14:paraId="343A8C07" w14:textId="3A7DF6E4" w:rsidR="00EC721E" w:rsidRPr="007F5096" w:rsidRDefault="00A32CB9" w:rsidP="00C463BE">
            <w:pPr>
              <w:ind w:left="113" w:right="113"/>
              <w:jc w:val="center"/>
              <w:rPr>
                <w:rFonts w:ascii="Arial" w:hAnsi="Arial" w:cs="Arial"/>
                <w:b/>
                <w:sz w:val="22"/>
                <w:szCs w:val="24"/>
              </w:rPr>
            </w:pPr>
            <w:r w:rsidRPr="007F5096">
              <w:rPr>
                <w:rFonts w:ascii="Arial" w:hAnsi="Arial" w:cs="Arial"/>
                <w:b/>
                <w:sz w:val="22"/>
                <w:szCs w:val="24"/>
              </w:rPr>
              <w:t>Ш</w:t>
            </w:r>
            <w:r w:rsidR="00EC721E" w:rsidRPr="007F5096">
              <w:rPr>
                <w:rFonts w:ascii="Arial" w:hAnsi="Arial" w:cs="Arial"/>
                <w:b/>
                <w:sz w:val="22"/>
                <w:szCs w:val="24"/>
              </w:rPr>
              <w:t>ифр</w:t>
            </w:r>
            <w:r>
              <w:rPr>
                <w:rFonts w:ascii="Arial" w:hAnsi="Arial" w:cs="Arial"/>
                <w:b/>
                <w:sz w:val="22"/>
                <w:szCs w:val="24"/>
              </w:rPr>
              <w:t xml:space="preserve"> </w:t>
            </w:r>
            <w:r w:rsidR="00EC721E" w:rsidRPr="007F5096">
              <w:rPr>
                <w:rFonts w:ascii="Arial" w:hAnsi="Arial" w:cs="Arial"/>
                <w:b/>
                <w:sz w:val="22"/>
                <w:szCs w:val="24"/>
              </w:rPr>
              <w:t>пакера</w:t>
            </w:r>
          </w:p>
        </w:tc>
        <w:tc>
          <w:tcPr>
            <w:tcW w:w="709" w:type="dxa"/>
            <w:vMerge w:val="restart"/>
            <w:textDirection w:val="btLr"/>
            <w:vAlign w:val="center"/>
          </w:tcPr>
          <w:p w14:paraId="451ABD49" w14:textId="492C8FEB" w:rsidR="00EC721E" w:rsidRPr="007F5096" w:rsidRDefault="00A32CB9" w:rsidP="00C463BE">
            <w:pPr>
              <w:ind w:left="113" w:right="113"/>
              <w:jc w:val="center"/>
              <w:rPr>
                <w:rFonts w:ascii="Arial" w:hAnsi="Arial" w:cs="Arial"/>
                <w:b/>
                <w:sz w:val="22"/>
                <w:szCs w:val="24"/>
              </w:rPr>
            </w:pPr>
            <w:r w:rsidRPr="007F5096">
              <w:rPr>
                <w:rFonts w:ascii="Arial" w:hAnsi="Arial" w:cs="Arial"/>
                <w:b/>
                <w:sz w:val="22"/>
                <w:szCs w:val="24"/>
              </w:rPr>
              <w:t>Т</w:t>
            </w:r>
            <w:r w:rsidR="00EC721E" w:rsidRPr="007F5096">
              <w:rPr>
                <w:rFonts w:ascii="Arial" w:hAnsi="Arial" w:cs="Arial"/>
                <w:b/>
                <w:sz w:val="22"/>
                <w:szCs w:val="24"/>
              </w:rPr>
              <w:t>ип</w:t>
            </w:r>
            <w:r>
              <w:rPr>
                <w:rFonts w:ascii="Arial" w:hAnsi="Arial" w:cs="Arial"/>
                <w:b/>
                <w:sz w:val="22"/>
                <w:szCs w:val="24"/>
              </w:rPr>
              <w:t xml:space="preserve"> п</w:t>
            </w:r>
            <w:r w:rsidR="00EC721E" w:rsidRPr="007F5096">
              <w:rPr>
                <w:rFonts w:ascii="Arial" w:hAnsi="Arial" w:cs="Arial"/>
                <w:b/>
                <w:sz w:val="22"/>
                <w:szCs w:val="24"/>
              </w:rPr>
              <w:t>робоотборника</w:t>
            </w:r>
          </w:p>
        </w:tc>
        <w:tc>
          <w:tcPr>
            <w:tcW w:w="709" w:type="dxa"/>
            <w:vMerge/>
            <w:vAlign w:val="center"/>
          </w:tcPr>
          <w:p w14:paraId="2DDC8412" w14:textId="77777777" w:rsidR="00EC721E" w:rsidRPr="007F5096" w:rsidRDefault="00EC721E" w:rsidP="00C463BE">
            <w:pPr>
              <w:jc w:val="center"/>
              <w:rPr>
                <w:rFonts w:ascii="Arial" w:hAnsi="Arial" w:cs="Arial"/>
                <w:b/>
                <w:sz w:val="22"/>
                <w:szCs w:val="24"/>
              </w:rPr>
            </w:pPr>
          </w:p>
        </w:tc>
        <w:tc>
          <w:tcPr>
            <w:tcW w:w="1701" w:type="dxa"/>
            <w:gridSpan w:val="2"/>
            <w:vMerge/>
            <w:vAlign w:val="center"/>
          </w:tcPr>
          <w:p w14:paraId="7FC36540" w14:textId="77777777" w:rsidR="00EC721E" w:rsidRPr="007F5096" w:rsidRDefault="00EC721E" w:rsidP="00C463BE">
            <w:pPr>
              <w:jc w:val="center"/>
              <w:rPr>
                <w:rFonts w:ascii="Arial" w:hAnsi="Arial" w:cs="Arial"/>
                <w:b/>
                <w:sz w:val="22"/>
                <w:szCs w:val="24"/>
              </w:rPr>
            </w:pPr>
          </w:p>
        </w:tc>
        <w:tc>
          <w:tcPr>
            <w:tcW w:w="2126" w:type="dxa"/>
            <w:gridSpan w:val="3"/>
            <w:vMerge/>
            <w:vAlign w:val="center"/>
          </w:tcPr>
          <w:p w14:paraId="061049BB" w14:textId="77777777" w:rsidR="00EC721E" w:rsidRPr="007F5096" w:rsidRDefault="00EC721E" w:rsidP="00C463BE">
            <w:pPr>
              <w:jc w:val="center"/>
              <w:rPr>
                <w:rFonts w:ascii="Arial" w:hAnsi="Arial" w:cs="Arial"/>
                <w:b/>
                <w:sz w:val="22"/>
                <w:szCs w:val="24"/>
              </w:rPr>
            </w:pPr>
          </w:p>
        </w:tc>
        <w:tc>
          <w:tcPr>
            <w:tcW w:w="1134" w:type="dxa"/>
            <w:vMerge/>
            <w:vAlign w:val="center"/>
          </w:tcPr>
          <w:p w14:paraId="39E9399D" w14:textId="77777777" w:rsidR="00EC721E" w:rsidRPr="007F5096" w:rsidRDefault="00EC721E" w:rsidP="00C463BE">
            <w:pPr>
              <w:jc w:val="center"/>
              <w:rPr>
                <w:rFonts w:ascii="Arial" w:hAnsi="Arial" w:cs="Arial"/>
                <w:b/>
                <w:sz w:val="22"/>
                <w:szCs w:val="24"/>
              </w:rPr>
            </w:pPr>
          </w:p>
        </w:tc>
        <w:tc>
          <w:tcPr>
            <w:tcW w:w="1134" w:type="dxa"/>
            <w:vMerge/>
            <w:vAlign w:val="center"/>
          </w:tcPr>
          <w:p w14:paraId="43541C18" w14:textId="77777777" w:rsidR="00EC721E" w:rsidRPr="007F5096" w:rsidRDefault="00EC721E" w:rsidP="00C463BE">
            <w:pPr>
              <w:jc w:val="center"/>
              <w:rPr>
                <w:rFonts w:ascii="Arial" w:hAnsi="Arial" w:cs="Arial"/>
                <w:b/>
                <w:sz w:val="22"/>
                <w:szCs w:val="24"/>
              </w:rPr>
            </w:pPr>
          </w:p>
        </w:tc>
        <w:tc>
          <w:tcPr>
            <w:tcW w:w="850" w:type="dxa"/>
            <w:vMerge w:val="restart"/>
            <w:vAlign w:val="center"/>
          </w:tcPr>
          <w:p w14:paraId="0CC69951" w14:textId="77777777" w:rsidR="00EC721E" w:rsidRPr="007F5096" w:rsidRDefault="00EC721E" w:rsidP="00C463BE">
            <w:pPr>
              <w:jc w:val="center"/>
              <w:rPr>
                <w:rFonts w:ascii="Arial" w:hAnsi="Arial" w:cs="Arial"/>
                <w:b/>
                <w:sz w:val="22"/>
                <w:szCs w:val="24"/>
              </w:rPr>
            </w:pPr>
            <w:proofErr w:type="spellStart"/>
            <w:r w:rsidRPr="007F5096">
              <w:rPr>
                <w:rFonts w:ascii="Arial" w:hAnsi="Arial" w:cs="Arial"/>
                <w:b/>
                <w:sz w:val="22"/>
                <w:szCs w:val="24"/>
              </w:rPr>
              <w:t>диа</w:t>
            </w:r>
            <w:proofErr w:type="spellEnd"/>
            <w:r w:rsidRPr="007F5096">
              <w:rPr>
                <w:rFonts w:ascii="Arial" w:hAnsi="Arial" w:cs="Arial"/>
                <w:b/>
                <w:sz w:val="22"/>
                <w:szCs w:val="24"/>
              </w:rPr>
              <w:t>-</w:t>
            </w:r>
          </w:p>
          <w:p w14:paraId="39F46EAD"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метр,</w:t>
            </w:r>
          </w:p>
          <w:p w14:paraId="7146A9CD"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мм</w:t>
            </w:r>
          </w:p>
        </w:tc>
        <w:tc>
          <w:tcPr>
            <w:tcW w:w="1560" w:type="dxa"/>
            <w:vMerge w:val="restart"/>
            <w:vAlign w:val="center"/>
          </w:tcPr>
          <w:p w14:paraId="3EED1E33"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длина</w:t>
            </w:r>
          </w:p>
          <w:p w14:paraId="29AC66C4"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по</w:t>
            </w:r>
          </w:p>
          <w:p w14:paraId="55EF37AE"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стволу,</w:t>
            </w:r>
          </w:p>
          <w:p w14:paraId="5537FD2E" w14:textId="77777777" w:rsidR="00EC721E" w:rsidRPr="007F5096" w:rsidRDefault="00EC721E" w:rsidP="00C463BE">
            <w:pPr>
              <w:jc w:val="center"/>
              <w:rPr>
                <w:rFonts w:ascii="Arial" w:hAnsi="Arial" w:cs="Arial"/>
                <w:b/>
                <w:sz w:val="22"/>
                <w:szCs w:val="24"/>
              </w:rPr>
            </w:pPr>
            <w:r w:rsidRPr="007F5096">
              <w:rPr>
                <w:rFonts w:ascii="Arial" w:hAnsi="Arial" w:cs="Arial"/>
                <w:b/>
                <w:sz w:val="22"/>
                <w:szCs w:val="24"/>
              </w:rPr>
              <w:t>м</w:t>
            </w:r>
          </w:p>
        </w:tc>
      </w:tr>
      <w:tr w:rsidR="00D142DF" w:rsidRPr="007F5096" w14:paraId="01F1E23C" w14:textId="77777777" w:rsidTr="000B1370">
        <w:trPr>
          <w:cantSplit/>
          <w:trHeight w:val="285"/>
        </w:trPr>
        <w:tc>
          <w:tcPr>
            <w:tcW w:w="567" w:type="dxa"/>
            <w:vMerge/>
            <w:vAlign w:val="center"/>
          </w:tcPr>
          <w:p w14:paraId="614EFD3F" w14:textId="77777777" w:rsidR="00EC721E" w:rsidRPr="007F5096" w:rsidRDefault="00EC721E" w:rsidP="00C463BE">
            <w:pPr>
              <w:jc w:val="center"/>
              <w:rPr>
                <w:rFonts w:ascii="Arial" w:hAnsi="Arial" w:cs="Arial"/>
                <w:b/>
                <w:sz w:val="22"/>
                <w:szCs w:val="24"/>
              </w:rPr>
            </w:pPr>
          </w:p>
        </w:tc>
        <w:tc>
          <w:tcPr>
            <w:tcW w:w="851" w:type="dxa"/>
            <w:vMerge/>
            <w:vAlign w:val="center"/>
          </w:tcPr>
          <w:p w14:paraId="2E564509" w14:textId="77777777" w:rsidR="00EC721E" w:rsidRPr="007F5096" w:rsidRDefault="00EC721E" w:rsidP="00C463BE">
            <w:pPr>
              <w:jc w:val="center"/>
              <w:rPr>
                <w:rFonts w:ascii="Arial" w:hAnsi="Arial" w:cs="Arial"/>
                <w:b/>
                <w:sz w:val="22"/>
                <w:szCs w:val="24"/>
              </w:rPr>
            </w:pPr>
          </w:p>
        </w:tc>
        <w:tc>
          <w:tcPr>
            <w:tcW w:w="1396" w:type="dxa"/>
            <w:vMerge/>
            <w:vAlign w:val="center"/>
          </w:tcPr>
          <w:p w14:paraId="3EA33A5E" w14:textId="77777777" w:rsidR="00EC721E" w:rsidRPr="007F5096" w:rsidRDefault="00EC721E" w:rsidP="00C463BE">
            <w:pPr>
              <w:jc w:val="center"/>
              <w:rPr>
                <w:rFonts w:ascii="Arial" w:hAnsi="Arial" w:cs="Arial"/>
                <w:b/>
                <w:sz w:val="22"/>
                <w:szCs w:val="24"/>
              </w:rPr>
            </w:pPr>
          </w:p>
        </w:tc>
        <w:tc>
          <w:tcPr>
            <w:tcW w:w="1318" w:type="dxa"/>
            <w:gridSpan w:val="2"/>
            <w:vMerge/>
            <w:vAlign w:val="center"/>
          </w:tcPr>
          <w:p w14:paraId="170308A9" w14:textId="77777777" w:rsidR="00EC721E" w:rsidRPr="007F5096" w:rsidRDefault="00EC721E" w:rsidP="00C463BE">
            <w:pPr>
              <w:jc w:val="center"/>
              <w:rPr>
                <w:rFonts w:ascii="Arial" w:hAnsi="Arial" w:cs="Arial"/>
                <w:b/>
                <w:sz w:val="22"/>
                <w:szCs w:val="24"/>
              </w:rPr>
            </w:pPr>
          </w:p>
        </w:tc>
        <w:tc>
          <w:tcPr>
            <w:tcW w:w="688" w:type="dxa"/>
            <w:vMerge/>
            <w:vAlign w:val="center"/>
          </w:tcPr>
          <w:p w14:paraId="6A6FED12" w14:textId="77777777" w:rsidR="00EC721E" w:rsidRPr="007F5096" w:rsidRDefault="00EC721E" w:rsidP="00C463BE">
            <w:pPr>
              <w:jc w:val="center"/>
              <w:rPr>
                <w:rFonts w:ascii="Arial" w:hAnsi="Arial" w:cs="Arial"/>
                <w:b/>
                <w:sz w:val="22"/>
                <w:szCs w:val="24"/>
              </w:rPr>
            </w:pPr>
          </w:p>
        </w:tc>
        <w:tc>
          <w:tcPr>
            <w:tcW w:w="709" w:type="dxa"/>
            <w:vMerge/>
            <w:vAlign w:val="center"/>
          </w:tcPr>
          <w:p w14:paraId="62E6B5C9" w14:textId="77777777" w:rsidR="00EC721E" w:rsidRPr="007F5096" w:rsidRDefault="00EC721E" w:rsidP="00C463BE">
            <w:pPr>
              <w:jc w:val="center"/>
              <w:rPr>
                <w:rFonts w:ascii="Arial" w:hAnsi="Arial" w:cs="Arial"/>
                <w:b/>
                <w:sz w:val="22"/>
                <w:szCs w:val="24"/>
              </w:rPr>
            </w:pPr>
          </w:p>
        </w:tc>
        <w:tc>
          <w:tcPr>
            <w:tcW w:w="709" w:type="dxa"/>
            <w:vMerge/>
            <w:vAlign w:val="center"/>
          </w:tcPr>
          <w:p w14:paraId="47D8CF96" w14:textId="77777777" w:rsidR="00EC721E" w:rsidRPr="007F5096" w:rsidRDefault="00EC721E" w:rsidP="00C463BE">
            <w:pPr>
              <w:jc w:val="center"/>
              <w:rPr>
                <w:rFonts w:ascii="Arial" w:hAnsi="Arial" w:cs="Arial"/>
                <w:b/>
                <w:sz w:val="22"/>
                <w:szCs w:val="24"/>
              </w:rPr>
            </w:pPr>
          </w:p>
        </w:tc>
        <w:tc>
          <w:tcPr>
            <w:tcW w:w="708" w:type="dxa"/>
            <w:vMerge w:val="restart"/>
            <w:textDirection w:val="btLr"/>
            <w:vAlign w:val="center"/>
          </w:tcPr>
          <w:p w14:paraId="63A09916" w14:textId="2298CF5B" w:rsidR="00EC721E" w:rsidRPr="007F5096" w:rsidRDefault="00A32CB9" w:rsidP="000B1370">
            <w:pPr>
              <w:ind w:left="113" w:right="113"/>
              <w:jc w:val="center"/>
              <w:rPr>
                <w:rFonts w:ascii="Arial" w:hAnsi="Arial" w:cs="Arial"/>
                <w:b/>
                <w:sz w:val="22"/>
                <w:szCs w:val="24"/>
              </w:rPr>
            </w:pPr>
            <w:r>
              <w:rPr>
                <w:rFonts w:ascii="Arial" w:hAnsi="Arial" w:cs="Arial"/>
                <w:b/>
                <w:sz w:val="22"/>
                <w:szCs w:val="24"/>
              </w:rPr>
              <w:t>О</w:t>
            </w:r>
            <w:r w:rsidR="00EC721E" w:rsidRPr="007F5096">
              <w:rPr>
                <w:rFonts w:ascii="Arial" w:hAnsi="Arial" w:cs="Arial"/>
                <w:b/>
                <w:sz w:val="22"/>
                <w:szCs w:val="24"/>
              </w:rPr>
              <w:t xml:space="preserve">севая </w:t>
            </w:r>
            <w:r w:rsidRPr="007F5096">
              <w:rPr>
                <w:rFonts w:ascii="Arial" w:hAnsi="Arial" w:cs="Arial"/>
                <w:b/>
                <w:sz w:val="22"/>
                <w:szCs w:val="24"/>
              </w:rPr>
              <w:t>нагрузка</w:t>
            </w:r>
            <w:r>
              <w:rPr>
                <w:rFonts w:ascii="Arial" w:hAnsi="Arial" w:cs="Arial"/>
                <w:b/>
                <w:sz w:val="22"/>
                <w:szCs w:val="24"/>
              </w:rPr>
              <w:t>, тн</w:t>
            </w:r>
          </w:p>
        </w:tc>
        <w:tc>
          <w:tcPr>
            <w:tcW w:w="993" w:type="dxa"/>
            <w:vMerge w:val="restart"/>
            <w:textDirection w:val="btLr"/>
            <w:vAlign w:val="center"/>
          </w:tcPr>
          <w:p w14:paraId="231DDAE7" w14:textId="77777777" w:rsidR="00EC721E" w:rsidRPr="007F5096" w:rsidRDefault="009F1157" w:rsidP="00C463BE">
            <w:pPr>
              <w:ind w:left="113" w:right="113"/>
              <w:jc w:val="center"/>
              <w:rPr>
                <w:rFonts w:ascii="Arial" w:hAnsi="Arial" w:cs="Arial"/>
                <w:b/>
                <w:sz w:val="22"/>
                <w:szCs w:val="24"/>
              </w:rPr>
            </w:pPr>
            <w:r w:rsidRPr="007F5096">
              <w:rPr>
                <w:rFonts w:ascii="Arial" w:hAnsi="Arial" w:cs="Arial"/>
                <w:b/>
                <w:sz w:val="22"/>
                <w:szCs w:val="24"/>
              </w:rPr>
              <w:t>п</w:t>
            </w:r>
            <w:r w:rsidR="00EC721E" w:rsidRPr="007F5096">
              <w:rPr>
                <w:rFonts w:ascii="Arial" w:hAnsi="Arial" w:cs="Arial"/>
                <w:b/>
                <w:sz w:val="22"/>
                <w:szCs w:val="24"/>
              </w:rPr>
              <w:t>ерепад давления, МПа</w:t>
            </w:r>
          </w:p>
        </w:tc>
        <w:tc>
          <w:tcPr>
            <w:tcW w:w="850" w:type="dxa"/>
            <w:vMerge w:val="restart"/>
            <w:textDirection w:val="btLr"/>
            <w:vAlign w:val="center"/>
          </w:tcPr>
          <w:p w14:paraId="4B6397B3" w14:textId="77777777" w:rsidR="00EC721E" w:rsidRPr="007F5096" w:rsidRDefault="009F1157" w:rsidP="00C463BE">
            <w:pPr>
              <w:ind w:left="113" w:right="113"/>
              <w:jc w:val="center"/>
              <w:rPr>
                <w:rFonts w:ascii="Arial" w:hAnsi="Arial" w:cs="Arial"/>
                <w:b/>
                <w:sz w:val="22"/>
                <w:szCs w:val="24"/>
              </w:rPr>
            </w:pPr>
            <w:r w:rsidRPr="007F5096">
              <w:rPr>
                <w:rFonts w:ascii="Arial" w:hAnsi="Arial" w:cs="Arial"/>
                <w:b/>
                <w:sz w:val="22"/>
                <w:szCs w:val="24"/>
              </w:rPr>
              <w:t>д</w:t>
            </w:r>
            <w:r w:rsidR="00EC721E" w:rsidRPr="007F5096">
              <w:rPr>
                <w:rFonts w:ascii="Arial" w:hAnsi="Arial" w:cs="Arial"/>
                <w:b/>
                <w:sz w:val="22"/>
                <w:szCs w:val="24"/>
              </w:rPr>
              <w:t>епрессия, передаваемая на пласт, МПа</w:t>
            </w:r>
          </w:p>
        </w:tc>
        <w:tc>
          <w:tcPr>
            <w:tcW w:w="709" w:type="dxa"/>
            <w:vMerge w:val="restart"/>
            <w:textDirection w:val="btLr"/>
            <w:vAlign w:val="center"/>
          </w:tcPr>
          <w:p w14:paraId="46BF8851" w14:textId="77777777" w:rsidR="00EC721E" w:rsidRPr="007F5096" w:rsidRDefault="009F1157" w:rsidP="00C463BE">
            <w:pPr>
              <w:ind w:left="113" w:right="113"/>
              <w:jc w:val="center"/>
              <w:rPr>
                <w:rFonts w:ascii="Arial" w:hAnsi="Arial" w:cs="Arial"/>
                <w:b/>
                <w:sz w:val="22"/>
                <w:szCs w:val="24"/>
              </w:rPr>
            </w:pPr>
            <w:r w:rsidRPr="007F5096">
              <w:rPr>
                <w:rFonts w:ascii="Arial" w:hAnsi="Arial" w:cs="Arial"/>
                <w:b/>
                <w:sz w:val="22"/>
                <w:szCs w:val="24"/>
              </w:rPr>
              <w:t>к</w:t>
            </w:r>
            <w:r w:rsidR="00EC721E" w:rsidRPr="007F5096">
              <w:rPr>
                <w:rFonts w:ascii="Arial" w:hAnsi="Arial" w:cs="Arial"/>
                <w:b/>
                <w:sz w:val="22"/>
                <w:szCs w:val="24"/>
              </w:rPr>
              <w:t>оличество циклов исследования, шт.</w:t>
            </w:r>
          </w:p>
        </w:tc>
        <w:tc>
          <w:tcPr>
            <w:tcW w:w="567" w:type="dxa"/>
            <w:vMerge w:val="restart"/>
            <w:textDirection w:val="btLr"/>
            <w:vAlign w:val="center"/>
          </w:tcPr>
          <w:p w14:paraId="3CDD608B" w14:textId="77777777" w:rsidR="00EC721E" w:rsidRPr="007F5096" w:rsidRDefault="009F1157" w:rsidP="00C463BE">
            <w:pPr>
              <w:ind w:left="113" w:right="113"/>
              <w:jc w:val="center"/>
              <w:rPr>
                <w:rFonts w:ascii="Arial" w:hAnsi="Arial" w:cs="Arial"/>
                <w:b/>
                <w:sz w:val="22"/>
                <w:szCs w:val="24"/>
              </w:rPr>
            </w:pPr>
            <w:r w:rsidRPr="007F5096">
              <w:rPr>
                <w:rFonts w:ascii="Arial" w:hAnsi="Arial" w:cs="Arial"/>
                <w:b/>
                <w:sz w:val="22"/>
                <w:szCs w:val="24"/>
              </w:rPr>
              <w:t>в</w:t>
            </w:r>
            <w:r w:rsidR="00EC721E" w:rsidRPr="007F5096">
              <w:rPr>
                <w:rFonts w:ascii="Arial" w:hAnsi="Arial" w:cs="Arial"/>
                <w:b/>
                <w:sz w:val="22"/>
                <w:szCs w:val="24"/>
              </w:rPr>
              <w:t>ремя ожидания</w:t>
            </w:r>
          </w:p>
          <w:p w14:paraId="13CD9B87" w14:textId="77777777" w:rsidR="00EC721E" w:rsidRPr="007F5096" w:rsidRDefault="00EC721E" w:rsidP="00C463BE">
            <w:pPr>
              <w:ind w:left="113" w:right="113"/>
              <w:jc w:val="center"/>
              <w:rPr>
                <w:rFonts w:ascii="Arial" w:hAnsi="Arial" w:cs="Arial"/>
                <w:b/>
                <w:sz w:val="22"/>
                <w:szCs w:val="24"/>
              </w:rPr>
            </w:pPr>
            <w:r w:rsidRPr="007F5096">
              <w:rPr>
                <w:rFonts w:ascii="Arial" w:hAnsi="Arial" w:cs="Arial"/>
                <w:b/>
                <w:sz w:val="22"/>
                <w:szCs w:val="24"/>
              </w:rPr>
              <w:t>притока, ч</w:t>
            </w:r>
          </w:p>
        </w:tc>
        <w:tc>
          <w:tcPr>
            <w:tcW w:w="1134" w:type="dxa"/>
            <w:vMerge/>
            <w:vAlign w:val="center"/>
          </w:tcPr>
          <w:p w14:paraId="51D43427" w14:textId="77777777" w:rsidR="00EC721E" w:rsidRPr="007F5096" w:rsidRDefault="00EC721E" w:rsidP="00C463BE">
            <w:pPr>
              <w:jc w:val="center"/>
              <w:rPr>
                <w:rFonts w:ascii="Arial" w:hAnsi="Arial" w:cs="Arial"/>
                <w:b/>
                <w:sz w:val="22"/>
                <w:szCs w:val="24"/>
              </w:rPr>
            </w:pPr>
          </w:p>
        </w:tc>
        <w:tc>
          <w:tcPr>
            <w:tcW w:w="1134" w:type="dxa"/>
            <w:vMerge/>
            <w:vAlign w:val="center"/>
          </w:tcPr>
          <w:p w14:paraId="54E19927" w14:textId="77777777" w:rsidR="00EC721E" w:rsidRPr="007F5096" w:rsidRDefault="00EC721E" w:rsidP="00C463BE">
            <w:pPr>
              <w:jc w:val="center"/>
              <w:rPr>
                <w:rFonts w:ascii="Arial" w:hAnsi="Arial" w:cs="Arial"/>
                <w:b/>
                <w:sz w:val="22"/>
                <w:szCs w:val="24"/>
              </w:rPr>
            </w:pPr>
          </w:p>
        </w:tc>
        <w:tc>
          <w:tcPr>
            <w:tcW w:w="850" w:type="dxa"/>
            <w:vMerge/>
            <w:vAlign w:val="center"/>
          </w:tcPr>
          <w:p w14:paraId="6DBD56F7" w14:textId="77777777" w:rsidR="00EC721E" w:rsidRPr="007F5096" w:rsidRDefault="00EC721E" w:rsidP="00C463BE">
            <w:pPr>
              <w:jc w:val="center"/>
              <w:rPr>
                <w:rFonts w:ascii="Arial" w:hAnsi="Arial" w:cs="Arial"/>
                <w:b/>
                <w:sz w:val="22"/>
                <w:szCs w:val="24"/>
              </w:rPr>
            </w:pPr>
          </w:p>
        </w:tc>
        <w:tc>
          <w:tcPr>
            <w:tcW w:w="1560" w:type="dxa"/>
            <w:vMerge/>
            <w:vAlign w:val="center"/>
          </w:tcPr>
          <w:p w14:paraId="13BE2DDB" w14:textId="77777777" w:rsidR="00EC721E" w:rsidRPr="007F5096" w:rsidRDefault="00EC721E" w:rsidP="00C463BE">
            <w:pPr>
              <w:jc w:val="center"/>
              <w:rPr>
                <w:rFonts w:ascii="Arial" w:hAnsi="Arial" w:cs="Arial"/>
                <w:b/>
                <w:sz w:val="22"/>
                <w:szCs w:val="24"/>
              </w:rPr>
            </w:pPr>
          </w:p>
        </w:tc>
      </w:tr>
      <w:tr w:rsidR="00D142DF" w:rsidRPr="007F5096" w14:paraId="4D619F3C" w14:textId="77777777" w:rsidTr="000B1370">
        <w:trPr>
          <w:cantSplit/>
          <w:trHeight w:val="285"/>
        </w:trPr>
        <w:tc>
          <w:tcPr>
            <w:tcW w:w="567" w:type="dxa"/>
            <w:vMerge/>
            <w:vAlign w:val="center"/>
          </w:tcPr>
          <w:p w14:paraId="3780C9B3" w14:textId="77777777" w:rsidR="00EC721E" w:rsidRPr="007F5096" w:rsidRDefault="00EC721E" w:rsidP="00C463BE">
            <w:pPr>
              <w:jc w:val="center"/>
              <w:rPr>
                <w:rFonts w:ascii="Arial" w:hAnsi="Arial" w:cs="Arial"/>
                <w:b/>
                <w:sz w:val="22"/>
                <w:szCs w:val="24"/>
              </w:rPr>
            </w:pPr>
          </w:p>
        </w:tc>
        <w:tc>
          <w:tcPr>
            <w:tcW w:w="851" w:type="dxa"/>
            <w:vMerge/>
            <w:vAlign w:val="center"/>
          </w:tcPr>
          <w:p w14:paraId="62C6B0D1" w14:textId="77777777" w:rsidR="00EC721E" w:rsidRPr="007F5096" w:rsidRDefault="00EC721E" w:rsidP="00C463BE">
            <w:pPr>
              <w:jc w:val="center"/>
              <w:rPr>
                <w:rFonts w:ascii="Arial" w:hAnsi="Arial" w:cs="Arial"/>
                <w:b/>
                <w:sz w:val="22"/>
                <w:szCs w:val="24"/>
              </w:rPr>
            </w:pPr>
          </w:p>
        </w:tc>
        <w:tc>
          <w:tcPr>
            <w:tcW w:w="1396" w:type="dxa"/>
            <w:vMerge/>
            <w:vAlign w:val="center"/>
          </w:tcPr>
          <w:p w14:paraId="7B7A3C21" w14:textId="77777777" w:rsidR="00EC721E" w:rsidRPr="007F5096" w:rsidRDefault="00EC721E" w:rsidP="00C463BE">
            <w:pPr>
              <w:jc w:val="center"/>
              <w:rPr>
                <w:rFonts w:ascii="Arial" w:hAnsi="Arial" w:cs="Arial"/>
                <w:b/>
                <w:sz w:val="22"/>
                <w:szCs w:val="24"/>
              </w:rPr>
            </w:pPr>
          </w:p>
        </w:tc>
        <w:tc>
          <w:tcPr>
            <w:tcW w:w="598" w:type="dxa"/>
            <w:vMerge w:val="restart"/>
            <w:textDirection w:val="btLr"/>
            <w:vAlign w:val="center"/>
          </w:tcPr>
          <w:p w14:paraId="1B61C802" w14:textId="77777777" w:rsidR="00EC721E" w:rsidRPr="007F5096" w:rsidRDefault="009F1157" w:rsidP="00C463BE">
            <w:pPr>
              <w:ind w:left="113" w:right="113"/>
              <w:jc w:val="center"/>
              <w:rPr>
                <w:rFonts w:ascii="Arial" w:hAnsi="Arial" w:cs="Arial"/>
                <w:b/>
                <w:sz w:val="22"/>
                <w:szCs w:val="24"/>
              </w:rPr>
            </w:pPr>
            <w:r w:rsidRPr="007F5096">
              <w:rPr>
                <w:rFonts w:ascii="Arial" w:hAnsi="Arial" w:cs="Arial"/>
                <w:b/>
                <w:sz w:val="22"/>
                <w:szCs w:val="24"/>
              </w:rPr>
              <w:t>и</w:t>
            </w:r>
            <w:r w:rsidR="00EC721E" w:rsidRPr="007F5096">
              <w:rPr>
                <w:rFonts w:ascii="Arial" w:hAnsi="Arial" w:cs="Arial"/>
                <w:b/>
                <w:sz w:val="22"/>
                <w:szCs w:val="24"/>
              </w:rPr>
              <w:t>спытателей пластов</w:t>
            </w:r>
          </w:p>
        </w:tc>
        <w:tc>
          <w:tcPr>
            <w:tcW w:w="720" w:type="dxa"/>
            <w:vMerge w:val="restart"/>
            <w:textDirection w:val="btLr"/>
            <w:vAlign w:val="center"/>
          </w:tcPr>
          <w:p w14:paraId="1142BEAF" w14:textId="77777777" w:rsidR="00EC721E" w:rsidRPr="007F5096" w:rsidRDefault="009F1157" w:rsidP="00C463BE">
            <w:pPr>
              <w:ind w:left="113" w:right="113"/>
              <w:jc w:val="center"/>
              <w:rPr>
                <w:rFonts w:ascii="Arial" w:hAnsi="Arial" w:cs="Arial"/>
                <w:b/>
                <w:sz w:val="22"/>
                <w:szCs w:val="24"/>
              </w:rPr>
            </w:pPr>
            <w:r w:rsidRPr="007F5096">
              <w:rPr>
                <w:rFonts w:ascii="Arial" w:hAnsi="Arial" w:cs="Arial"/>
                <w:b/>
                <w:sz w:val="22"/>
                <w:szCs w:val="24"/>
              </w:rPr>
              <w:t>п</w:t>
            </w:r>
            <w:r w:rsidR="00EC721E" w:rsidRPr="007F5096">
              <w:rPr>
                <w:rFonts w:ascii="Arial" w:hAnsi="Arial" w:cs="Arial"/>
                <w:b/>
                <w:sz w:val="22"/>
                <w:szCs w:val="24"/>
              </w:rPr>
              <w:t>акеров</w:t>
            </w:r>
          </w:p>
        </w:tc>
        <w:tc>
          <w:tcPr>
            <w:tcW w:w="688" w:type="dxa"/>
            <w:vMerge/>
            <w:vAlign w:val="center"/>
          </w:tcPr>
          <w:p w14:paraId="4899FDC4" w14:textId="77777777" w:rsidR="00EC721E" w:rsidRPr="007F5096" w:rsidRDefault="00EC721E" w:rsidP="00C463BE">
            <w:pPr>
              <w:jc w:val="center"/>
              <w:rPr>
                <w:rFonts w:ascii="Arial" w:hAnsi="Arial" w:cs="Arial"/>
                <w:b/>
                <w:sz w:val="22"/>
                <w:szCs w:val="24"/>
              </w:rPr>
            </w:pPr>
          </w:p>
        </w:tc>
        <w:tc>
          <w:tcPr>
            <w:tcW w:w="709" w:type="dxa"/>
            <w:vMerge/>
            <w:vAlign w:val="center"/>
          </w:tcPr>
          <w:p w14:paraId="56A918E6" w14:textId="77777777" w:rsidR="00EC721E" w:rsidRPr="007F5096" w:rsidRDefault="00EC721E" w:rsidP="00C463BE">
            <w:pPr>
              <w:jc w:val="center"/>
              <w:rPr>
                <w:rFonts w:ascii="Arial" w:hAnsi="Arial" w:cs="Arial"/>
                <w:b/>
                <w:sz w:val="22"/>
                <w:szCs w:val="24"/>
              </w:rPr>
            </w:pPr>
          </w:p>
        </w:tc>
        <w:tc>
          <w:tcPr>
            <w:tcW w:w="709" w:type="dxa"/>
            <w:vMerge/>
            <w:vAlign w:val="center"/>
          </w:tcPr>
          <w:p w14:paraId="302D2172" w14:textId="77777777" w:rsidR="00EC721E" w:rsidRPr="007F5096" w:rsidRDefault="00EC721E" w:rsidP="00C463BE">
            <w:pPr>
              <w:jc w:val="center"/>
              <w:rPr>
                <w:rFonts w:ascii="Arial" w:hAnsi="Arial" w:cs="Arial"/>
                <w:b/>
                <w:sz w:val="22"/>
                <w:szCs w:val="24"/>
              </w:rPr>
            </w:pPr>
          </w:p>
        </w:tc>
        <w:tc>
          <w:tcPr>
            <w:tcW w:w="708" w:type="dxa"/>
            <w:vMerge/>
            <w:vAlign w:val="center"/>
          </w:tcPr>
          <w:p w14:paraId="4E68EFD9" w14:textId="77777777" w:rsidR="00EC721E" w:rsidRPr="007F5096" w:rsidRDefault="00EC721E" w:rsidP="00C463BE">
            <w:pPr>
              <w:jc w:val="center"/>
              <w:rPr>
                <w:rFonts w:ascii="Arial" w:hAnsi="Arial" w:cs="Arial"/>
                <w:b/>
                <w:sz w:val="22"/>
                <w:szCs w:val="24"/>
              </w:rPr>
            </w:pPr>
          </w:p>
        </w:tc>
        <w:tc>
          <w:tcPr>
            <w:tcW w:w="993" w:type="dxa"/>
            <w:vMerge/>
            <w:vAlign w:val="center"/>
          </w:tcPr>
          <w:p w14:paraId="2AC64514" w14:textId="77777777" w:rsidR="00EC721E" w:rsidRPr="007F5096" w:rsidRDefault="00EC721E" w:rsidP="00C463BE">
            <w:pPr>
              <w:jc w:val="center"/>
              <w:rPr>
                <w:rFonts w:ascii="Arial" w:hAnsi="Arial" w:cs="Arial"/>
                <w:b/>
                <w:sz w:val="22"/>
                <w:szCs w:val="24"/>
              </w:rPr>
            </w:pPr>
          </w:p>
        </w:tc>
        <w:tc>
          <w:tcPr>
            <w:tcW w:w="850" w:type="dxa"/>
            <w:vMerge/>
            <w:vAlign w:val="center"/>
          </w:tcPr>
          <w:p w14:paraId="1354E3AA" w14:textId="77777777" w:rsidR="00EC721E" w:rsidRPr="007F5096" w:rsidRDefault="00EC721E" w:rsidP="00C463BE">
            <w:pPr>
              <w:jc w:val="center"/>
              <w:rPr>
                <w:rFonts w:ascii="Arial" w:hAnsi="Arial" w:cs="Arial"/>
                <w:b/>
                <w:sz w:val="22"/>
                <w:szCs w:val="24"/>
              </w:rPr>
            </w:pPr>
          </w:p>
        </w:tc>
        <w:tc>
          <w:tcPr>
            <w:tcW w:w="709" w:type="dxa"/>
            <w:vMerge/>
            <w:vAlign w:val="center"/>
          </w:tcPr>
          <w:p w14:paraId="3AAEAA9A" w14:textId="77777777" w:rsidR="00EC721E" w:rsidRPr="007F5096" w:rsidRDefault="00EC721E" w:rsidP="00C463BE">
            <w:pPr>
              <w:jc w:val="center"/>
              <w:rPr>
                <w:rFonts w:ascii="Arial" w:hAnsi="Arial" w:cs="Arial"/>
                <w:b/>
                <w:sz w:val="22"/>
                <w:szCs w:val="24"/>
              </w:rPr>
            </w:pPr>
          </w:p>
        </w:tc>
        <w:tc>
          <w:tcPr>
            <w:tcW w:w="567" w:type="dxa"/>
            <w:vMerge/>
            <w:vAlign w:val="center"/>
          </w:tcPr>
          <w:p w14:paraId="59D3B87A" w14:textId="77777777" w:rsidR="00EC721E" w:rsidRPr="007F5096" w:rsidRDefault="00EC721E" w:rsidP="00C463BE">
            <w:pPr>
              <w:jc w:val="center"/>
              <w:rPr>
                <w:rFonts w:ascii="Arial" w:hAnsi="Arial" w:cs="Arial"/>
                <w:b/>
                <w:sz w:val="22"/>
                <w:szCs w:val="24"/>
              </w:rPr>
            </w:pPr>
          </w:p>
        </w:tc>
        <w:tc>
          <w:tcPr>
            <w:tcW w:w="1134" w:type="dxa"/>
            <w:vMerge/>
            <w:vAlign w:val="center"/>
          </w:tcPr>
          <w:p w14:paraId="2A58F4B1" w14:textId="77777777" w:rsidR="00EC721E" w:rsidRPr="007F5096" w:rsidRDefault="00EC721E" w:rsidP="00C463BE">
            <w:pPr>
              <w:jc w:val="center"/>
              <w:rPr>
                <w:rFonts w:ascii="Arial" w:hAnsi="Arial" w:cs="Arial"/>
                <w:b/>
                <w:sz w:val="22"/>
                <w:szCs w:val="24"/>
              </w:rPr>
            </w:pPr>
          </w:p>
        </w:tc>
        <w:tc>
          <w:tcPr>
            <w:tcW w:w="1134" w:type="dxa"/>
            <w:vMerge/>
            <w:vAlign w:val="center"/>
          </w:tcPr>
          <w:p w14:paraId="31AFF202" w14:textId="77777777" w:rsidR="00EC721E" w:rsidRPr="007F5096" w:rsidRDefault="00EC721E" w:rsidP="00C463BE">
            <w:pPr>
              <w:jc w:val="center"/>
              <w:rPr>
                <w:rFonts w:ascii="Arial" w:hAnsi="Arial" w:cs="Arial"/>
                <w:b/>
                <w:sz w:val="22"/>
                <w:szCs w:val="24"/>
              </w:rPr>
            </w:pPr>
          </w:p>
        </w:tc>
        <w:tc>
          <w:tcPr>
            <w:tcW w:w="850" w:type="dxa"/>
            <w:vMerge/>
            <w:vAlign w:val="center"/>
          </w:tcPr>
          <w:p w14:paraId="45E40A0C" w14:textId="77777777" w:rsidR="00EC721E" w:rsidRPr="007F5096" w:rsidRDefault="00EC721E" w:rsidP="00C463BE">
            <w:pPr>
              <w:jc w:val="center"/>
              <w:rPr>
                <w:rFonts w:ascii="Arial" w:hAnsi="Arial" w:cs="Arial"/>
                <w:b/>
                <w:sz w:val="22"/>
                <w:szCs w:val="24"/>
              </w:rPr>
            </w:pPr>
          </w:p>
        </w:tc>
        <w:tc>
          <w:tcPr>
            <w:tcW w:w="1560" w:type="dxa"/>
            <w:vMerge/>
            <w:vAlign w:val="center"/>
          </w:tcPr>
          <w:p w14:paraId="58624799" w14:textId="77777777" w:rsidR="00EC721E" w:rsidRPr="007F5096" w:rsidRDefault="00EC721E" w:rsidP="00C463BE">
            <w:pPr>
              <w:jc w:val="center"/>
              <w:rPr>
                <w:rFonts w:ascii="Arial" w:hAnsi="Arial" w:cs="Arial"/>
                <w:b/>
                <w:sz w:val="22"/>
                <w:szCs w:val="24"/>
              </w:rPr>
            </w:pPr>
          </w:p>
        </w:tc>
      </w:tr>
      <w:tr w:rsidR="00D142DF" w:rsidRPr="007F5096" w14:paraId="12F07588" w14:textId="77777777" w:rsidTr="000B1370">
        <w:trPr>
          <w:cantSplit/>
          <w:trHeight w:val="285"/>
        </w:trPr>
        <w:tc>
          <w:tcPr>
            <w:tcW w:w="567" w:type="dxa"/>
            <w:vMerge/>
            <w:vAlign w:val="center"/>
          </w:tcPr>
          <w:p w14:paraId="352694CB" w14:textId="77777777" w:rsidR="00EC721E" w:rsidRPr="007F5096" w:rsidRDefault="00EC721E" w:rsidP="00C463BE">
            <w:pPr>
              <w:jc w:val="center"/>
              <w:rPr>
                <w:rFonts w:ascii="Arial" w:hAnsi="Arial" w:cs="Arial"/>
                <w:b/>
                <w:sz w:val="22"/>
                <w:szCs w:val="24"/>
              </w:rPr>
            </w:pPr>
          </w:p>
        </w:tc>
        <w:tc>
          <w:tcPr>
            <w:tcW w:w="851" w:type="dxa"/>
            <w:vMerge/>
            <w:vAlign w:val="center"/>
          </w:tcPr>
          <w:p w14:paraId="2426FAFA" w14:textId="77777777" w:rsidR="00EC721E" w:rsidRPr="007F5096" w:rsidRDefault="00EC721E" w:rsidP="00C463BE">
            <w:pPr>
              <w:jc w:val="center"/>
              <w:rPr>
                <w:rFonts w:ascii="Arial" w:hAnsi="Arial" w:cs="Arial"/>
                <w:b/>
                <w:sz w:val="22"/>
                <w:szCs w:val="24"/>
              </w:rPr>
            </w:pPr>
          </w:p>
        </w:tc>
        <w:tc>
          <w:tcPr>
            <w:tcW w:w="1396" w:type="dxa"/>
            <w:vMerge/>
            <w:vAlign w:val="center"/>
          </w:tcPr>
          <w:p w14:paraId="06770A63" w14:textId="77777777" w:rsidR="00EC721E" w:rsidRPr="007F5096" w:rsidRDefault="00EC721E" w:rsidP="00C463BE">
            <w:pPr>
              <w:jc w:val="center"/>
              <w:rPr>
                <w:rFonts w:ascii="Arial" w:hAnsi="Arial" w:cs="Arial"/>
                <w:b/>
                <w:sz w:val="22"/>
                <w:szCs w:val="24"/>
              </w:rPr>
            </w:pPr>
          </w:p>
        </w:tc>
        <w:tc>
          <w:tcPr>
            <w:tcW w:w="598" w:type="dxa"/>
            <w:vMerge/>
            <w:vAlign w:val="center"/>
          </w:tcPr>
          <w:p w14:paraId="1FD628F8" w14:textId="77777777" w:rsidR="00EC721E" w:rsidRPr="007F5096" w:rsidRDefault="00EC721E" w:rsidP="00C463BE">
            <w:pPr>
              <w:jc w:val="center"/>
              <w:rPr>
                <w:rFonts w:ascii="Arial" w:hAnsi="Arial" w:cs="Arial"/>
                <w:b/>
                <w:sz w:val="22"/>
                <w:szCs w:val="24"/>
              </w:rPr>
            </w:pPr>
          </w:p>
        </w:tc>
        <w:tc>
          <w:tcPr>
            <w:tcW w:w="720" w:type="dxa"/>
            <w:vMerge/>
            <w:vAlign w:val="center"/>
          </w:tcPr>
          <w:p w14:paraId="75EE83FD" w14:textId="77777777" w:rsidR="00EC721E" w:rsidRPr="007F5096" w:rsidRDefault="00EC721E" w:rsidP="00C463BE">
            <w:pPr>
              <w:jc w:val="center"/>
              <w:rPr>
                <w:rFonts w:ascii="Arial" w:hAnsi="Arial" w:cs="Arial"/>
                <w:b/>
                <w:sz w:val="22"/>
                <w:szCs w:val="24"/>
              </w:rPr>
            </w:pPr>
          </w:p>
        </w:tc>
        <w:tc>
          <w:tcPr>
            <w:tcW w:w="688" w:type="dxa"/>
            <w:vMerge/>
            <w:vAlign w:val="center"/>
          </w:tcPr>
          <w:p w14:paraId="5A4A6F34" w14:textId="77777777" w:rsidR="00EC721E" w:rsidRPr="007F5096" w:rsidRDefault="00EC721E" w:rsidP="00C463BE">
            <w:pPr>
              <w:jc w:val="center"/>
              <w:rPr>
                <w:rFonts w:ascii="Arial" w:hAnsi="Arial" w:cs="Arial"/>
                <w:b/>
                <w:sz w:val="22"/>
                <w:szCs w:val="24"/>
              </w:rPr>
            </w:pPr>
          </w:p>
        </w:tc>
        <w:tc>
          <w:tcPr>
            <w:tcW w:w="709" w:type="dxa"/>
            <w:vMerge/>
            <w:vAlign w:val="center"/>
          </w:tcPr>
          <w:p w14:paraId="7499061D" w14:textId="77777777" w:rsidR="00EC721E" w:rsidRPr="007F5096" w:rsidRDefault="00EC721E" w:rsidP="00C463BE">
            <w:pPr>
              <w:jc w:val="center"/>
              <w:rPr>
                <w:rFonts w:ascii="Arial" w:hAnsi="Arial" w:cs="Arial"/>
                <w:b/>
                <w:sz w:val="22"/>
                <w:szCs w:val="24"/>
              </w:rPr>
            </w:pPr>
          </w:p>
        </w:tc>
        <w:tc>
          <w:tcPr>
            <w:tcW w:w="709" w:type="dxa"/>
            <w:vMerge/>
            <w:vAlign w:val="center"/>
          </w:tcPr>
          <w:p w14:paraId="2D8C79C7" w14:textId="77777777" w:rsidR="00EC721E" w:rsidRPr="007F5096" w:rsidRDefault="00EC721E" w:rsidP="00C463BE">
            <w:pPr>
              <w:jc w:val="center"/>
              <w:rPr>
                <w:rFonts w:ascii="Arial" w:hAnsi="Arial" w:cs="Arial"/>
                <w:b/>
                <w:sz w:val="22"/>
                <w:szCs w:val="24"/>
              </w:rPr>
            </w:pPr>
          </w:p>
        </w:tc>
        <w:tc>
          <w:tcPr>
            <w:tcW w:w="708" w:type="dxa"/>
            <w:vMerge/>
            <w:vAlign w:val="center"/>
          </w:tcPr>
          <w:p w14:paraId="012888DC" w14:textId="77777777" w:rsidR="00EC721E" w:rsidRPr="007F5096" w:rsidRDefault="00EC721E" w:rsidP="00C463BE">
            <w:pPr>
              <w:jc w:val="center"/>
              <w:rPr>
                <w:rFonts w:ascii="Arial" w:hAnsi="Arial" w:cs="Arial"/>
                <w:b/>
                <w:sz w:val="22"/>
                <w:szCs w:val="24"/>
              </w:rPr>
            </w:pPr>
          </w:p>
        </w:tc>
        <w:tc>
          <w:tcPr>
            <w:tcW w:w="993" w:type="dxa"/>
            <w:vMerge/>
            <w:vAlign w:val="center"/>
          </w:tcPr>
          <w:p w14:paraId="0B1710EE" w14:textId="77777777" w:rsidR="00EC721E" w:rsidRPr="007F5096" w:rsidRDefault="00EC721E" w:rsidP="00C463BE">
            <w:pPr>
              <w:jc w:val="center"/>
              <w:rPr>
                <w:rFonts w:ascii="Arial" w:hAnsi="Arial" w:cs="Arial"/>
                <w:b/>
                <w:sz w:val="22"/>
                <w:szCs w:val="24"/>
              </w:rPr>
            </w:pPr>
          </w:p>
        </w:tc>
        <w:tc>
          <w:tcPr>
            <w:tcW w:w="850" w:type="dxa"/>
            <w:vMerge/>
            <w:vAlign w:val="center"/>
          </w:tcPr>
          <w:p w14:paraId="0EF12600" w14:textId="77777777" w:rsidR="00EC721E" w:rsidRPr="007F5096" w:rsidRDefault="00EC721E" w:rsidP="00C463BE">
            <w:pPr>
              <w:jc w:val="center"/>
              <w:rPr>
                <w:rFonts w:ascii="Arial" w:hAnsi="Arial" w:cs="Arial"/>
                <w:b/>
                <w:sz w:val="22"/>
                <w:szCs w:val="24"/>
              </w:rPr>
            </w:pPr>
          </w:p>
        </w:tc>
        <w:tc>
          <w:tcPr>
            <w:tcW w:w="709" w:type="dxa"/>
            <w:vMerge/>
            <w:vAlign w:val="center"/>
          </w:tcPr>
          <w:p w14:paraId="544B7B12" w14:textId="77777777" w:rsidR="00EC721E" w:rsidRPr="007F5096" w:rsidRDefault="00EC721E" w:rsidP="00C463BE">
            <w:pPr>
              <w:jc w:val="center"/>
              <w:rPr>
                <w:rFonts w:ascii="Arial" w:hAnsi="Arial" w:cs="Arial"/>
                <w:b/>
                <w:sz w:val="22"/>
                <w:szCs w:val="24"/>
              </w:rPr>
            </w:pPr>
          </w:p>
        </w:tc>
        <w:tc>
          <w:tcPr>
            <w:tcW w:w="567" w:type="dxa"/>
            <w:vMerge/>
            <w:vAlign w:val="center"/>
          </w:tcPr>
          <w:p w14:paraId="6EBD320C" w14:textId="77777777" w:rsidR="00EC721E" w:rsidRPr="007F5096" w:rsidRDefault="00EC721E" w:rsidP="00C463BE">
            <w:pPr>
              <w:jc w:val="center"/>
              <w:rPr>
                <w:rFonts w:ascii="Arial" w:hAnsi="Arial" w:cs="Arial"/>
                <w:b/>
                <w:sz w:val="22"/>
                <w:szCs w:val="24"/>
              </w:rPr>
            </w:pPr>
          </w:p>
        </w:tc>
        <w:tc>
          <w:tcPr>
            <w:tcW w:w="1134" w:type="dxa"/>
            <w:vMerge/>
            <w:vAlign w:val="center"/>
          </w:tcPr>
          <w:p w14:paraId="6B35EA0C" w14:textId="77777777" w:rsidR="00EC721E" w:rsidRPr="007F5096" w:rsidRDefault="00EC721E" w:rsidP="00C463BE">
            <w:pPr>
              <w:jc w:val="center"/>
              <w:rPr>
                <w:rFonts w:ascii="Arial" w:hAnsi="Arial" w:cs="Arial"/>
                <w:b/>
                <w:sz w:val="22"/>
                <w:szCs w:val="24"/>
              </w:rPr>
            </w:pPr>
          </w:p>
        </w:tc>
        <w:tc>
          <w:tcPr>
            <w:tcW w:w="1134" w:type="dxa"/>
            <w:vMerge/>
            <w:vAlign w:val="center"/>
          </w:tcPr>
          <w:p w14:paraId="0E60B996" w14:textId="77777777" w:rsidR="00EC721E" w:rsidRPr="007F5096" w:rsidRDefault="00EC721E" w:rsidP="00C463BE">
            <w:pPr>
              <w:jc w:val="center"/>
              <w:rPr>
                <w:rFonts w:ascii="Arial" w:hAnsi="Arial" w:cs="Arial"/>
                <w:b/>
                <w:sz w:val="22"/>
                <w:szCs w:val="24"/>
              </w:rPr>
            </w:pPr>
          </w:p>
        </w:tc>
        <w:tc>
          <w:tcPr>
            <w:tcW w:w="850" w:type="dxa"/>
            <w:vMerge/>
            <w:vAlign w:val="center"/>
          </w:tcPr>
          <w:p w14:paraId="2FBC6046" w14:textId="77777777" w:rsidR="00EC721E" w:rsidRPr="007F5096" w:rsidRDefault="00EC721E" w:rsidP="00C463BE">
            <w:pPr>
              <w:jc w:val="center"/>
              <w:rPr>
                <w:rFonts w:ascii="Arial" w:hAnsi="Arial" w:cs="Arial"/>
                <w:b/>
                <w:sz w:val="22"/>
                <w:szCs w:val="24"/>
              </w:rPr>
            </w:pPr>
          </w:p>
        </w:tc>
        <w:tc>
          <w:tcPr>
            <w:tcW w:w="1560" w:type="dxa"/>
            <w:vMerge/>
            <w:vAlign w:val="center"/>
          </w:tcPr>
          <w:p w14:paraId="68C61A6B" w14:textId="77777777" w:rsidR="00EC721E" w:rsidRPr="007F5096" w:rsidRDefault="00EC721E" w:rsidP="00C463BE">
            <w:pPr>
              <w:jc w:val="center"/>
              <w:rPr>
                <w:rFonts w:ascii="Arial" w:hAnsi="Arial" w:cs="Arial"/>
                <w:b/>
                <w:sz w:val="22"/>
                <w:szCs w:val="24"/>
              </w:rPr>
            </w:pPr>
          </w:p>
        </w:tc>
      </w:tr>
      <w:tr w:rsidR="00D142DF" w:rsidRPr="007F5096" w14:paraId="3CF81A90" w14:textId="77777777" w:rsidTr="000B1370">
        <w:trPr>
          <w:cantSplit/>
          <w:trHeight w:val="285"/>
        </w:trPr>
        <w:tc>
          <w:tcPr>
            <w:tcW w:w="567" w:type="dxa"/>
            <w:vMerge/>
            <w:vAlign w:val="center"/>
          </w:tcPr>
          <w:p w14:paraId="2DD9A325" w14:textId="77777777" w:rsidR="00EC721E" w:rsidRPr="007F5096" w:rsidRDefault="00EC721E" w:rsidP="00C463BE">
            <w:pPr>
              <w:jc w:val="center"/>
              <w:rPr>
                <w:rFonts w:ascii="Arial" w:hAnsi="Arial" w:cs="Arial"/>
                <w:b/>
                <w:sz w:val="22"/>
                <w:szCs w:val="24"/>
              </w:rPr>
            </w:pPr>
          </w:p>
        </w:tc>
        <w:tc>
          <w:tcPr>
            <w:tcW w:w="851" w:type="dxa"/>
            <w:vMerge/>
            <w:vAlign w:val="center"/>
          </w:tcPr>
          <w:p w14:paraId="115499E3" w14:textId="77777777" w:rsidR="00EC721E" w:rsidRPr="007F5096" w:rsidRDefault="00EC721E" w:rsidP="00C463BE">
            <w:pPr>
              <w:jc w:val="center"/>
              <w:rPr>
                <w:rFonts w:ascii="Arial" w:hAnsi="Arial" w:cs="Arial"/>
                <w:b/>
                <w:sz w:val="22"/>
                <w:szCs w:val="24"/>
              </w:rPr>
            </w:pPr>
          </w:p>
        </w:tc>
        <w:tc>
          <w:tcPr>
            <w:tcW w:w="1396" w:type="dxa"/>
            <w:vMerge/>
            <w:vAlign w:val="center"/>
          </w:tcPr>
          <w:p w14:paraId="75A04BF7" w14:textId="77777777" w:rsidR="00EC721E" w:rsidRPr="007F5096" w:rsidRDefault="00EC721E" w:rsidP="00C463BE">
            <w:pPr>
              <w:jc w:val="center"/>
              <w:rPr>
                <w:rFonts w:ascii="Arial" w:hAnsi="Arial" w:cs="Arial"/>
                <w:b/>
                <w:sz w:val="22"/>
                <w:szCs w:val="24"/>
              </w:rPr>
            </w:pPr>
          </w:p>
        </w:tc>
        <w:tc>
          <w:tcPr>
            <w:tcW w:w="598" w:type="dxa"/>
            <w:vMerge/>
            <w:vAlign w:val="center"/>
          </w:tcPr>
          <w:p w14:paraId="218F2CE8" w14:textId="77777777" w:rsidR="00EC721E" w:rsidRPr="007F5096" w:rsidRDefault="00EC721E" w:rsidP="00C463BE">
            <w:pPr>
              <w:jc w:val="center"/>
              <w:rPr>
                <w:rFonts w:ascii="Arial" w:hAnsi="Arial" w:cs="Arial"/>
                <w:b/>
                <w:sz w:val="22"/>
                <w:szCs w:val="24"/>
              </w:rPr>
            </w:pPr>
          </w:p>
        </w:tc>
        <w:tc>
          <w:tcPr>
            <w:tcW w:w="720" w:type="dxa"/>
            <w:vMerge/>
            <w:vAlign w:val="center"/>
          </w:tcPr>
          <w:p w14:paraId="0CBA8299" w14:textId="77777777" w:rsidR="00EC721E" w:rsidRPr="007F5096" w:rsidRDefault="00EC721E" w:rsidP="00C463BE">
            <w:pPr>
              <w:jc w:val="center"/>
              <w:rPr>
                <w:rFonts w:ascii="Arial" w:hAnsi="Arial" w:cs="Arial"/>
                <w:b/>
                <w:sz w:val="22"/>
                <w:szCs w:val="24"/>
              </w:rPr>
            </w:pPr>
          </w:p>
        </w:tc>
        <w:tc>
          <w:tcPr>
            <w:tcW w:w="688" w:type="dxa"/>
            <w:vMerge/>
            <w:vAlign w:val="center"/>
          </w:tcPr>
          <w:p w14:paraId="6A30D18A" w14:textId="77777777" w:rsidR="00EC721E" w:rsidRPr="007F5096" w:rsidRDefault="00EC721E" w:rsidP="00C463BE">
            <w:pPr>
              <w:jc w:val="center"/>
              <w:rPr>
                <w:rFonts w:ascii="Arial" w:hAnsi="Arial" w:cs="Arial"/>
                <w:b/>
                <w:sz w:val="22"/>
                <w:szCs w:val="24"/>
              </w:rPr>
            </w:pPr>
          </w:p>
        </w:tc>
        <w:tc>
          <w:tcPr>
            <w:tcW w:w="709" w:type="dxa"/>
            <w:vMerge/>
            <w:vAlign w:val="center"/>
          </w:tcPr>
          <w:p w14:paraId="6DE3908B" w14:textId="77777777" w:rsidR="00EC721E" w:rsidRPr="007F5096" w:rsidRDefault="00EC721E" w:rsidP="00C463BE">
            <w:pPr>
              <w:jc w:val="center"/>
              <w:rPr>
                <w:rFonts w:ascii="Arial" w:hAnsi="Arial" w:cs="Arial"/>
                <w:b/>
                <w:sz w:val="22"/>
                <w:szCs w:val="24"/>
              </w:rPr>
            </w:pPr>
          </w:p>
        </w:tc>
        <w:tc>
          <w:tcPr>
            <w:tcW w:w="709" w:type="dxa"/>
            <w:vMerge/>
            <w:vAlign w:val="center"/>
          </w:tcPr>
          <w:p w14:paraId="4E2D1689" w14:textId="77777777" w:rsidR="00EC721E" w:rsidRPr="007F5096" w:rsidRDefault="00EC721E" w:rsidP="00C463BE">
            <w:pPr>
              <w:jc w:val="center"/>
              <w:rPr>
                <w:rFonts w:ascii="Arial" w:hAnsi="Arial" w:cs="Arial"/>
                <w:b/>
                <w:sz w:val="22"/>
                <w:szCs w:val="24"/>
              </w:rPr>
            </w:pPr>
          </w:p>
        </w:tc>
        <w:tc>
          <w:tcPr>
            <w:tcW w:w="708" w:type="dxa"/>
            <w:vMerge/>
            <w:vAlign w:val="center"/>
          </w:tcPr>
          <w:p w14:paraId="32C6714B" w14:textId="77777777" w:rsidR="00EC721E" w:rsidRPr="007F5096" w:rsidRDefault="00EC721E" w:rsidP="00C463BE">
            <w:pPr>
              <w:jc w:val="center"/>
              <w:rPr>
                <w:rFonts w:ascii="Arial" w:hAnsi="Arial" w:cs="Arial"/>
                <w:b/>
                <w:sz w:val="22"/>
                <w:szCs w:val="24"/>
              </w:rPr>
            </w:pPr>
          </w:p>
        </w:tc>
        <w:tc>
          <w:tcPr>
            <w:tcW w:w="993" w:type="dxa"/>
            <w:vMerge/>
            <w:vAlign w:val="center"/>
          </w:tcPr>
          <w:p w14:paraId="01F516D4" w14:textId="77777777" w:rsidR="00EC721E" w:rsidRPr="007F5096" w:rsidRDefault="00EC721E" w:rsidP="00C463BE">
            <w:pPr>
              <w:jc w:val="center"/>
              <w:rPr>
                <w:rFonts w:ascii="Arial" w:hAnsi="Arial" w:cs="Arial"/>
                <w:b/>
                <w:sz w:val="22"/>
                <w:szCs w:val="24"/>
              </w:rPr>
            </w:pPr>
          </w:p>
        </w:tc>
        <w:tc>
          <w:tcPr>
            <w:tcW w:w="850" w:type="dxa"/>
            <w:vMerge/>
            <w:vAlign w:val="center"/>
          </w:tcPr>
          <w:p w14:paraId="3279688E" w14:textId="77777777" w:rsidR="00EC721E" w:rsidRPr="007F5096" w:rsidRDefault="00EC721E" w:rsidP="00C463BE">
            <w:pPr>
              <w:jc w:val="center"/>
              <w:rPr>
                <w:rFonts w:ascii="Arial" w:hAnsi="Arial" w:cs="Arial"/>
                <w:b/>
                <w:sz w:val="22"/>
                <w:szCs w:val="24"/>
              </w:rPr>
            </w:pPr>
          </w:p>
        </w:tc>
        <w:tc>
          <w:tcPr>
            <w:tcW w:w="709" w:type="dxa"/>
            <w:vMerge/>
            <w:vAlign w:val="center"/>
          </w:tcPr>
          <w:p w14:paraId="76ACE980" w14:textId="77777777" w:rsidR="00EC721E" w:rsidRPr="007F5096" w:rsidRDefault="00EC721E" w:rsidP="00C463BE">
            <w:pPr>
              <w:jc w:val="center"/>
              <w:rPr>
                <w:rFonts w:ascii="Arial" w:hAnsi="Arial" w:cs="Arial"/>
                <w:b/>
                <w:sz w:val="22"/>
                <w:szCs w:val="24"/>
              </w:rPr>
            </w:pPr>
          </w:p>
        </w:tc>
        <w:tc>
          <w:tcPr>
            <w:tcW w:w="567" w:type="dxa"/>
            <w:vMerge/>
            <w:vAlign w:val="center"/>
          </w:tcPr>
          <w:p w14:paraId="6286C324" w14:textId="77777777" w:rsidR="00EC721E" w:rsidRPr="007F5096" w:rsidRDefault="00EC721E" w:rsidP="00C463BE">
            <w:pPr>
              <w:jc w:val="center"/>
              <w:rPr>
                <w:rFonts w:ascii="Arial" w:hAnsi="Arial" w:cs="Arial"/>
                <w:b/>
                <w:sz w:val="22"/>
                <w:szCs w:val="24"/>
              </w:rPr>
            </w:pPr>
          </w:p>
        </w:tc>
        <w:tc>
          <w:tcPr>
            <w:tcW w:w="1134" w:type="dxa"/>
            <w:vMerge/>
            <w:vAlign w:val="center"/>
          </w:tcPr>
          <w:p w14:paraId="66F92ECB" w14:textId="77777777" w:rsidR="00EC721E" w:rsidRPr="007F5096" w:rsidRDefault="00EC721E" w:rsidP="00C463BE">
            <w:pPr>
              <w:jc w:val="center"/>
              <w:rPr>
                <w:rFonts w:ascii="Arial" w:hAnsi="Arial" w:cs="Arial"/>
                <w:b/>
                <w:sz w:val="22"/>
                <w:szCs w:val="24"/>
              </w:rPr>
            </w:pPr>
          </w:p>
        </w:tc>
        <w:tc>
          <w:tcPr>
            <w:tcW w:w="1134" w:type="dxa"/>
            <w:vMerge/>
            <w:vAlign w:val="center"/>
          </w:tcPr>
          <w:p w14:paraId="0084FF1C" w14:textId="77777777" w:rsidR="00EC721E" w:rsidRPr="007F5096" w:rsidRDefault="00EC721E" w:rsidP="00C463BE">
            <w:pPr>
              <w:jc w:val="center"/>
              <w:rPr>
                <w:rFonts w:ascii="Arial" w:hAnsi="Arial" w:cs="Arial"/>
                <w:b/>
                <w:sz w:val="22"/>
                <w:szCs w:val="24"/>
              </w:rPr>
            </w:pPr>
          </w:p>
        </w:tc>
        <w:tc>
          <w:tcPr>
            <w:tcW w:w="850" w:type="dxa"/>
            <w:vMerge/>
            <w:vAlign w:val="center"/>
          </w:tcPr>
          <w:p w14:paraId="093B9517" w14:textId="77777777" w:rsidR="00EC721E" w:rsidRPr="007F5096" w:rsidRDefault="00EC721E" w:rsidP="00C463BE">
            <w:pPr>
              <w:jc w:val="center"/>
              <w:rPr>
                <w:rFonts w:ascii="Arial" w:hAnsi="Arial" w:cs="Arial"/>
                <w:b/>
                <w:sz w:val="22"/>
                <w:szCs w:val="24"/>
              </w:rPr>
            </w:pPr>
          </w:p>
        </w:tc>
        <w:tc>
          <w:tcPr>
            <w:tcW w:w="1560" w:type="dxa"/>
            <w:vMerge/>
            <w:vAlign w:val="center"/>
          </w:tcPr>
          <w:p w14:paraId="4DD34482" w14:textId="77777777" w:rsidR="00EC721E" w:rsidRPr="007F5096" w:rsidRDefault="00EC721E" w:rsidP="00C463BE">
            <w:pPr>
              <w:jc w:val="center"/>
              <w:rPr>
                <w:rFonts w:ascii="Arial" w:hAnsi="Arial" w:cs="Arial"/>
                <w:b/>
                <w:sz w:val="22"/>
                <w:szCs w:val="24"/>
              </w:rPr>
            </w:pPr>
          </w:p>
        </w:tc>
      </w:tr>
      <w:tr w:rsidR="00D142DF" w:rsidRPr="007F5096" w14:paraId="2FA31EB1" w14:textId="77777777" w:rsidTr="000B1370">
        <w:trPr>
          <w:cantSplit/>
          <w:trHeight w:val="285"/>
        </w:trPr>
        <w:tc>
          <w:tcPr>
            <w:tcW w:w="567" w:type="dxa"/>
            <w:vMerge/>
            <w:vAlign w:val="center"/>
          </w:tcPr>
          <w:p w14:paraId="151FD4B1" w14:textId="77777777" w:rsidR="00EC721E" w:rsidRPr="007F5096" w:rsidRDefault="00EC721E" w:rsidP="00C463BE">
            <w:pPr>
              <w:jc w:val="center"/>
              <w:rPr>
                <w:rFonts w:ascii="Arial" w:hAnsi="Arial" w:cs="Arial"/>
                <w:b/>
                <w:sz w:val="22"/>
                <w:szCs w:val="24"/>
              </w:rPr>
            </w:pPr>
          </w:p>
        </w:tc>
        <w:tc>
          <w:tcPr>
            <w:tcW w:w="851" w:type="dxa"/>
            <w:vMerge/>
            <w:vAlign w:val="center"/>
          </w:tcPr>
          <w:p w14:paraId="012F3DA1" w14:textId="77777777" w:rsidR="00EC721E" w:rsidRPr="007F5096" w:rsidRDefault="00EC721E" w:rsidP="00C463BE">
            <w:pPr>
              <w:jc w:val="center"/>
              <w:rPr>
                <w:rFonts w:ascii="Arial" w:hAnsi="Arial" w:cs="Arial"/>
                <w:b/>
                <w:sz w:val="22"/>
                <w:szCs w:val="24"/>
              </w:rPr>
            </w:pPr>
          </w:p>
        </w:tc>
        <w:tc>
          <w:tcPr>
            <w:tcW w:w="1396" w:type="dxa"/>
            <w:vMerge/>
            <w:vAlign w:val="center"/>
          </w:tcPr>
          <w:p w14:paraId="0C5C0D3A" w14:textId="77777777" w:rsidR="00EC721E" w:rsidRPr="007F5096" w:rsidRDefault="00EC721E" w:rsidP="00C463BE">
            <w:pPr>
              <w:jc w:val="center"/>
              <w:rPr>
                <w:rFonts w:ascii="Arial" w:hAnsi="Arial" w:cs="Arial"/>
                <w:b/>
                <w:sz w:val="22"/>
                <w:szCs w:val="24"/>
              </w:rPr>
            </w:pPr>
          </w:p>
        </w:tc>
        <w:tc>
          <w:tcPr>
            <w:tcW w:w="598" w:type="dxa"/>
            <w:vMerge/>
            <w:vAlign w:val="center"/>
          </w:tcPr>
          <w:p w14:paraId="42742557" w14:textId="77777777" w:rsidR="00EC721E" w:rsidRPr="007F5096" w:rsidRDefault="00EC721E" w:rsidP="00C463BE">
            <w:pPr>
              <w:jc w:val="center"/>
              <w:rPr>
                <w:rFonts w:ascii="Arial" w:hAnsi="Arial" w:cs="Arial"/>
                <w:b/>
                <w:sz w:val="22"/>
                <w:szCs w:val="24"/>
              </w:rPr>
            </w:pPr>
          </w:p>
        </w:tc>
        <w:tc>
          <w:tcPr>
            <w:tcW w:w="720" w:type="dxa"/>
            <w:vMerge/>
            <w:vAlign w:val="center"/>
          </w:tcPr>
          <w:p w14:paraId="7CC95394" w14:textId="77777777" w:rsidR="00EC721E" w:rsidRPr="007F5096" w:rsidRDefault="00EC721E" w:rsidP="00C463BE">
            <w:pPr>
              <w:jc w:val="center"/>
              <w:rPr>
                <w:rFonts w:ascii="Arial" w:hAnsi="Arial" w:cs="Arial"/>
                <w:b/>
                <w:sz w:val="22"/>
                <w:szCs w:val="24"/>
              </w:rPr>
            </w:pPr>
          </w:p>
        </w:tc>
        <w:tc>
          <w:tcPr>
            <w:tcW w:w="688" w:type="dxa"/>
            <w:vMerge/>
            <w:vAlign w:val="center"/>
          </w:tcPr>
          <w:p w14:paraId="52985C89" w14:textId="77777777" w:rsidR="00EC721E" w:rsidRPr="007F5096" w:rsidRDefault="00EC721E" w:rsidP="00C463BE">
            <w:pPr>
              <w:jc w:val="center"/>
              <w:rPr>
                <w:rFonts w:ascii="Arial" w:hAnsi="Arial" w:cs="Arial"/>
                <w:b/>
                <w:sz w:val="22"/>
                <w:szCs w:val="24"/>
              </w:rPr>
            </w:pPr>
          </w:p>
        </w:tc>
        <w:tc>
          <w:tcPr>
            <w:tcW w:w="709" w:type="dxa"/>
            <w:vMerge/>
            <w:vAlign w:val="center"/>
          </w:tcPr>
          <w:p w14:paraId="3A22D2B4" w14:textId="77777777" w:rsidR="00EC721E" w:rsidRPr="007F5096" w:rsidRDefault="00EC721E" w:rsidP="00C463BE">
            <w:pPr>
              <w:jc w:val="center"/>
              <w:rPr>
                <w:rFonts w:ascii="Arial" w:hAnsi="Arial" w:cs="Arial"/>
                <w:b/>
                <w:sz w:val="22"/>
                <w:szCs w:val="24"/>
              </w:rPr>
            </w:pPr>
          </w:p>
        </w:tc>
        <w:tc>
          <w:tcPr>
            <w:tcW w:w="709" w:type="dxa"/>
            <w:vMerge/>
            <w:vAlign w:val="center"/>
          </w:tcPr>
          <w:p w14:paraId="64FA228C" w14:textId="77777777" w:rsidR="00EC721E" w:rsidRPr="007F5096" w:rsidRDefault="00EC721E" w:rsidP="00C463BE">
            <w:pPr>
              <w:jc w:val="center"/>
              <w:rPr>
                <w:rFonts w:ascii="Arial" w:hAnsi="Arial" w:cs="Arial"/>
                <w:b/>
                <w:sz w:val="22"/>
                <w:szCs w:val="24"/>
              </w:rPr>
            </w:pPr>
          </w:p>
        </w:tc>
        <w:tc>
          <w:tcPr>
            <w:tcW w:w="708" w:type="dxa"/>
            <w:vMerge/>
            <w:vAlign w:val="center"/>
          </w:tcPr>
          <w:p w14:paraId="6B0C48EC" w14:textId="77777777" w:rsidR="00EC721E" w:rsidRPr="007F5096" w:rsidRDefault="00EC721E" w:rsidP="00C463BE">
            <w:pPr>
              <w:jc w:val="center"/>
              <w:rPr>
                <w:rFonts w:ascii="Arial" w:hAnsi="Arial" w:cs="Arial"/>
                <w:b/>
                <w:sz w:val="22"/>
                <w:szCs w:val="24"/>
              </w:rPr>
            </w:pPr>
          </w:p>
        </w:tc>
        <w:tc>
          <w:tcPr>
            <w:tcW w:w="993" w:type="dxa"/>
            <w:vMerge/>
            <w:vAlign w:val="center"/>
          </w:tcPr>
          <w:p w14:paraId="51566D6F" w14:textId="77777777" w:rsidR="00EC721E" w:rsidRPr="007F5096" w:rsidRDefault="00EC721E" w:rsidP="00C463BE">
            <w:pPr>
              <w:jc w:val="center"/>
              <w:rPr>
                <w:rFonts w:ascii="Arial" w:hAnsi="Arial" w:cs="Arial"/>
                <w:b/>
                <w:sz w:val="22"/>
                <w:szCs w:val="24"/>
              </w:rPr>
            </w:pPr>
          </w:p>
        </w:tc>
        <w:tc>
          <w:tcPr>
            <w:tcW w:w="850" w:type="dxa"/>
            <w:vMerge/>
            <w:vAlign w:val="center"/>
          </w:tcPr>
          <w:p w14:paraId="7BB12425" w14:textId="77777777" w:rsidR="00EC721E" w:rsidRPr="007F5096" w:rsidRDefault="00EC721E" w:rsidP="00C463BE">
            <w:pPr>
              <w:jc w:val="center"/>
              <w:rPr>
                <w:rFonts w:ascii="Arial" w:hAnsi="Arial" w:cs="Arial"/>
                <w:b/>
                <w:sz w:val="22"/>
                <w:szCs w:val="24"/>
              </w:rPr>
            </w:pPr>
          </w:p>
        </w:tc>
        <w:tc>
          <w:tcPr>
            <w:tcW w:w="709" w:type="dxa"/>
            <w:vMerge/>
            <w:vAlign w:val="center"/>
          </w:tcPr>
          <w:p w14:paraId="55C4A410" w14:textId="77777777" w:rsidR="00EC721E" w:rsidRPr="007F5096" w:rsidRDefault="00EC721E" w:rsidP="00C463BE">
            <w:pPr>
              <w:jc w:val="center"/>
              <w:rPr>
                <w:rFonts w:ascii="Arial" w:hAnsi="Arial" w:cs="Arial"/>
                <w:b/>
                <w:sz w:val="22"/>
                <w:szCs w:val="24"/>
              </w:rPr>
            </w:pPr>
          </w:p>
        </w:tc>
        <w:tc>
          <w:tcPr>
            <w:tcW w:w="567" w:type="dxa"/>
            <w:vMerge/>
            <w:vAlign w:val="center"/>
          </w:tcPr>
          <w:p w14:paraId="73D6E721" w14:textId="77777777" w:rsidR="00EC721E" w:rsidRPr="007F5096" w:rsidRDefault="00EC721E" w:rsidP="00C463BE">
            <w:pPr>
              <w:jc w:val="center"/>
              <w:rPr>
                <w:rFonts w:ascii="Arial" w:hAnsi="Arial" w:cs="Arial"/>
                <w:b/>
                <w:sz w:val="22"/>
                <w:szCs w:val="24"/>
              </w:rPr>
            </w:pPr>
          </w:p>
        </w:tc>
        <w:tc>
          <w:tcPr>
            <w:tcW w:w="1134" w:type="dxa"/>
            <w:vMerge/>
            <w:vAlign w:val="center"/>
          </w:tcPr>
          <w:p w14:paraId="166DDDB8" w14:textId="77777777" w:rsidR="00EC721E" w:rsidRPr="007F5096" w:rsidRDefault="00EC721E" w:rsidP="00C463BE">
            <w:pPr>
              <w:jc w:val="center"/>
              <w:rPr>
                <w:rFonts w:ascii="Arial" w:hAnsi="Arial" w:cs="Arial"/>
                <w:b/>
                <w:sz w:val="22"/>
                <w:szCs w:val="24"/>
              </w:rPr>
            </w:pPr>
          </w:p>
        </w:tc>
        <w:tc>
          <w:tcPr>
            <w:tcW w:w="1134" w:type="dxa"/>
            <w:vMerge/>
            <w:vAlign w:val="center"/>
          </w:tcPr>
          <w:p w14:paraId="0FDF91B8" w14:textId="77777777" w:rsidR="00EC721E" w:rsidRPr="007F5096" w:rsidRDefault="00EC721E" w:rsidP="00C463BE">
            <w:pPr>
              <w:jc w:val="center"/>
              <w:rPr>
                <w:rFonts w:ascii="Arial" w:hAnsi="Arial" w:cs="Arial"/>
                <w:b/>
                <w:sz w:val="22"/>
                <w:szCs w:val="24"/>
              </w:rPr>
            </w:pPr>
          </w:p>
        </w:tc>
        <w:tc>
          <w:tcPr>
            <w:tcW w:w="850" w:type="dxa"/>
            <w:vMerge/>
            <w:vAlign w:val="center"/>
          </w:tcPr>
          <w:p w14:paraId="0EE60A53" w14:textId="77777777" w:rsidR="00EC721E" w:rsidRPr="007F5096" w:rsidRDefault="00EC721E" w:rsidP="00C463BE">
            <w:pPr>
              <w:jc w:val="center"/>
              <w:rPr>
                <w:rFonts w:ascii="Arial" w:hAnsi="Arial" w:cs="Arial"/>
                <w:b/>
                <w:sz w:val="22"/>
                <w:szCs w:val="24"/>
              </w:rPr>
            </w:pPr>
          </w:p>
        </w:tc>
        <w:tc>
          <w:tcPr>
            <w:tcW w:w="1560" w:type="dxa"/>
            <w:vMerge/>
            <w:vAlign w:val="center"/>
          </w:tcPr>
          <w:p w14:paraId="2A26DAC2" w14:textId="77777777" w:rsidR="00EC721E" w:rsidRPr="007F5096" w:rsidRDefault="00EC721E" w:rsidP="00C463BE">
            <w:pPr>
              <w:jc w:val="center"/>
              <w:rPr>
                <w:rFonts w:ascii="Arial" w:hAnsi="Arial" w:cs="Arial"/>
                <w:b/>
                <w:sz w:val="22"/>
                <w:szCs w:val="24"/>
              </w:rPr>
            </w:pPr>
          </w:p>
        </w:tc>
      </w:tr>
      <w:tr w:rsidR="00D142DF" w:rsidRPr="007F5096" w14:paraId="06FA830D" w14:textId="77777777" w:rsidTr="000B1370">
        <w:trPr>
          <w:cantSplit/>
          <w:trHeight w:val="285"/>
        </w:trPr>
        <w:tc>
          <w:tcPr>
            <w:tcW w:w="567" w:type="dxa"/>
            <w:vMerge/>
            <w:vAlign w:val="center"/>
          </w:tcPr>
          <w:p w14:paraId="1FDD3A74" w14:textId="77777777" w:rsidR="00EC721E" w:rsidRPr="007F5096" w:rsidRDefault="00EC721E" w:rsidP="00C463BE">
            <w:pPr>
              <w:jc w:val="center"/>
              <w:rPr>
                <w:rFonts w:ascii="Arial" w:hAnsi="Arial" w:cs="Arial"/>
                <w:b/>
                <w:sz w:val="22"/>
                <w:szCs w:val="24"/>
              </w:rPr>
            </w:pPr>
          </w:p>
        </w:tc>
        <w:tc>
          <w:tcPr>
            <w:tcW w:w="851" w:type="dxa"/>
            <w:vMerge/>
            <w:vAlign w:val="center"/>
          </w:tcPr>
          <w:p w14:paraId="051838EE" w14:textId="77777777" w:rsidR="00EC721E" w:rsidRPr="007F5096" w:rsidRDefault="00EC721E" w:rsidP="00C463BE">
            <w:pPr>
              <w:jc w:val="center"/>
              <w:rPr>
                <w:rFonts w:ascii="Arial" w:hAnsi="Arial" w:cs="Arial"/>
                <w:b/>
                <w:sz w:val="22"/>
                <w:szCs w:val="24"/>
              </w:rPr>
            </w:pPr>
          </w:p>
        </w:tc>
        <w:tc>
          <w:tcPr>
            <w:tcW w:w="1396" w:type="dxa"/>
            <w:vMerge/>
            <w:vAlign w:val="center"/>
          </w:tcPr>
          <w:p w14:paraId="0D4CAC33" w14:textId="77777777" w:rsidR="00EC721E" w:rsidRPr="007F5096" w:rsidRDefault="00EC721E" w:rsidP="00C463BE">
            <w:pPr>
              <w:jc w:val="center"/>
              <w:rPr>
                <w:rFonts w:ascii="Arial" w:hAnsi="Arial" w:cs="Arial"/>
                <w:b/>
                <w:sz w:val="22"/>
                <w:szCs w:val="24"/>
              </w:rPr>
            </w:pPr>
          </w:p>
        </w:tc>
        <w:tc>
          <w:tcPr>
            <w:tcW w:w="598" w:type="dxa"/>
            <w:vMerge/>
            <w:vAlign w:val="center"/>
          </w:tcPr>
          <w:p w14:paraId="5176DAAC" w14:textId="77777777" w:rsidR="00EC721E" w:rsidRPr="007F5096" w:rsidRDefault="00EC721E" w:rsidP="00C463BE">
            <w:pPr>
              <w:jc w:val="center"/>
              <w:rPr>
                <w:rFonts w:ascii="Arial" w:hAnsi="Arial" w:cs="Arial"/>
                <w:b/>
                <w:sz w:val="22"/>
                <w:szCs w:val="24"/>
              </w:rPr>
            </w:pPr>
          </w:p>
        </w:tc>
        <w:tc>
          <w:tcPr>
            <w:tcW w:w="720" w:type="dxa"/>
            <w:vMerge/>
            <w:vAlign w:val="center"/>
          </w:tcPr>
          <w:p w14:paraId="57AFD086" w14:textId="77777777" w:rsidR="00EC721E" w:rsidRPr="007F5096" w:rsidRDefault="00EC721E" w:rsidP="00C463BE">
            <w:pPr>
              <w:jc w:val="center"/>
              <w:rPr>
                <w:rFonts w:ascii="Arial" w:hAnsi="Arial" w:cs="Arial"/>
                <w:b/>
                <w:sz w:val="22"/>
                <w:szCs w:val="24"/>
              </w:rPr>
            </w:pPr>
          </w:p>
        </w:tc>
        <w:tc>
          <w:tcPr>
            <w:tcW w:w="688" w:type="dxa"/>
            <w:vMerge/>
            <w:vAlign w:val="center"/>
          </w:tcPr>
          <w:p w14:paraId="0EDF8EEE" w14:textId="77777777" w:rsidR="00EC721E" w:rsidRPr="007F5096" w:rsidRDefault="00EC721E" w:rsidP="00C463BE">
            <w:pPr>
              <w:jc w:val="center"/>
              <w:rPr>
                <w:rFonts w:ascii="Arial" w:hAnsi="Arial" w:cs="Arial"/>
                <w:b/>
                <w:sz w:val="22"/>
                <w:szCs w:val="24"/>
              </w:rPr>
            </w:pPr>
          </w:p>
        </w:tc>
        <w:tc>
          <w:tcPr>
            <w:tcW w:w="709" w:type="dxa"/>
            <w:vMerge/>
            <w:vAlign w:val="center"/>
          </w:tcPr>
          <w:p w14:paraId="317B09AB" w14:textId="77777777" w:rsidR="00EC721E" w:rsidRPr="007F5096" w:rsidRDefault="00EC721E" w:rsidP="00C463BE">
            <w:pPr>
              <w:jc w:val="center"/>
              <w:rPr>
                <w:rFonts w:ascii="Arial" w:hAnsi="Arial" w:cs="Arial"/>
                <w:b/>
                <w:sz w:val="22"/>
                <w:szCs w:val="24"/>
              </w:rPr>
            </w:pPr>
          </w:p>
        </w:tc>
        <w:tc>
          <w:tcPr>
            <w:tcW w:w="709" w:type="dxa"/>
            <w:vMerge/>
            <w:vAlign w:val="center"/>
          </w:tcPr>
          <w:p w14:paraId="582EAA5B" w14:textId="77777777" w:rsidR="00EC721E" w:rsidRPr="007F5096" w:rsidRDefault="00EC721E" w:rsidP="00C463BE">
            <w:pPr>
              <w:jc w:val="center"/>
              <w:rPr>
                <w:rFonts w:ascii="Arial" w:hAnsi="Arial" w:cs="Arial"/>
                <w:b/>
                <w:sz w:val="22"/>
                <w:szCs w:val="24"/>
              </w:rPr>
            </w:pPr>
          </w:p>
        </w:tc>
        <w:tc>
          <w:tcPr>
            <w:tcW w:w="708" w:type="dxa"/>
            <w:vMerge/>
            <w:vAlign w:val="center"/>
          </w:tcPr>
          <w:p w14:paraId="114A389B" w14:textId="77777777" w:rsidR="00EC721E" w:rsidRPr="007F5096" w:rsidRDefault="00EC721E" w:rsidP="00C463BE">
            <w:pPr>
              <w:jc w:val="center"/>
              <w:rPr>
                <w:rFonts w:ascii="Arial" w:hAnsi="Arial" w:cs="Arial"/>
                <w:b/>
                <w:sz w:val="22"/>
                <w:szCs w:val="24"/>
              </w:rPr>
            </w:pPr>
          </w:p>
        </w:tc>
        <w:tc>
          <w:tcPr>
            <w:tcW w:w="993" w:type="dxa"/>
            <w:vMerge/>
            <w:vAlign w:val="center"/>
          </w:tcPr>
          <w:p w14:paraId="676A5A16" w14:textId="77777777" w:rsidR="00EC721E" w:rsidRPr="007F5096" w:rsidRDefault="00EC721E" w:rsidP="00C463BE">
            <w:pPr>
              <w:jc w:val="center"/>
              <w:rPr>
                <w:rFonts w:ascii="Arial" w:hAnsi="Arial" w:cs="Arial"/>
                <w:b/>
                <w:sz w:val="22"/>
                <w:szCs w:val="24"/>
              </w:rPr>
            </w:pPr>
          </w:p>
        </w:tc>
        <w:tc>
          <w:tcPr>
            <w:tcW w:w="850" w:type="dxa"/>
            <w:vMerge/>
            <w:vAlign w:val="center"/>
          </w:tcPr>
          <w:p w14:paraId="760EFEA4" w14:textId="77777777" w:rsidR="00EC721E" w:rsidRPr="007F5096" w:rsidRDefault="00EC721E" w:rsidP="00C463BE">
            <w:pPr>
              <w:jc w:val="center"/>
              <w:rPr>
                <w:rFonts w:ascii="Arial" w:hAnsi="Arial" w:cs="Arial"/>
                <w:b/>
                <w:sz w:val="22"/>
                <w:szCs w:val="24"/>
              </w:rPr>
            </w:pPr>
          </w:p>
        </w:tc>
        <w:tc>
          <w:tcPr>
            <w:tcW w:w="709" w:type="dxa"/>
            <w:vMerge/>
            <w:vAlign w:val="center"/>
          </w:tcPr>
          <w:p w14:paraId="384BD510" w14:textId="77777777" w:rsidR="00EC721E" w:rsidRPr="007F5096" w:rsidRDefault="00EC721E" w:rsidP="00C463BE">
            <w:pPr>
              <w:jc w:val="center"/>
              <w:rPr>
                <w:rFonts w:ascii="Arial" w:hAnsi="Arial" w:cs="Arial"/>
                <w:b/>
                <w:sz w:val="22"/>
                <w:szCs w:val="24"/>
              </w:rPr>
            </w:pPr>
          </w:p>
        </w:tc>
        <w:tc>
          <w:tcPr>
            <w:tcW w:w="567" w:type="dxa"/>
            <w:vMerge/>
            <w:vAlign w:val="center"/>
          </w:tcPr>
          <w:p w14:paraId="5039877A" w14:textId="77777777" w:rsidR="00EC721E" w:rsidRPr="007F5096" w:rsidRDefault="00EC721E" w:rsidP="00C463BE">
            <w:pPr>
              <w:jc w:val="center"/>
              <w:rPr>
                <w:rFonts w:ascii="Arial" w:hAnsi="Arial" w:cs="Arial"/>
                <w:b/>
                <w:sz w:val="22"/>
                <w:szCs w:val="24"/>
              </w:rPr>
            </w:pPr>
          </w:p>
        </w:tc>
        <w:tc>
          <w:tcPr>
            <w:tcW w:w="1134" w:type="dxa"/>
            <w:vMerge/>
            <w:vAlign w:val="center"/>
          </w:tcPr>
          <w:p w14:paraId="4A0F23CB" w14:textId="77777777" w:rsidR="00EC721E" w:rsidRPr="007F5096" w:rsidRDefault="00EC721E" w:rsidP="00C463BE">
            <w:pPr>
              <w:jc w:val="center"/>
              <w:rPr>
                <w:rFonts w:ascii="Arial" w:hAnsi="Arial" w:cs="Arial"/>
                <w:b/>
                <w:sz w:val="22"/>
                <w:szCs w:val="24"/>
              </w:rPr>
            </w:pPr>
          </w:p>
        </w:tc>
        <w:tc>
          <w:tcPr>
            <w:tcW w:w="1134" w:type="dxa"/>
            <w:vMerge/>
            <w:vAlign w:val="center"/>
          </w:tcPr>
          <w:p w14:paraId="41DCFFBB" w14:textId="77777777" w:rsidR="00EC721E" w:rsidRPr="007F5096" w:rsidRDefault="00EC721E" w:rsidP="00C463BE">
            <w:pPr>
              <w:jc w:val="center"/>
              <w:rPr>
                <w:rFonts w:ascii="Arial" w:hAnsi="Arial" w:cs="Arial"/>
                <w:b/>
                <w:sz w:val="22"/>
                <w:szCs w:val="24"/>
              </w:rPr>
            </w:pPr>
          </w:p>
        </w:tc>
        <w:tc>
          <w:tcPr>
            <w:tcW w:w="850" w:type="dxa"/>
            <w:vMerge/>
            <w:vAlign w:val="center"/>
          </w:tcPr>
          <w:p w14:paraId="564B92BB" w14:textId="77777777" w:rsidR="00EC721E" w:rsidRPr="007F5096" w:rsidRDefault="00EC721E" w:rsidP="00C463BE">
            <w:pPr>
              <w:jc w:val="center"/>
              <w:rPr>
                <w:rFonts w:ascii="Arial" w:hAnsi="Arial" w:cs="Arial"/>
                <w:b/>
                <w:sz w:val="22"/>
                <w:szCs w:val="24"/>
              </w:rPr>
            </w:pPr>
          </w:p>
        </w:tc>
        <w:tc>
          <w:tcPr>
            <w:tcW w:w="1560" w:type="dxa"/>
            <w:vMerge/>
            <w:vAlign w:val="center"/>
          </w:tcPr>
          <w:p w14:paraId="2C48FC0F" w14:textId="77777777" w:rsidR="00EC721E" w:rsidRPr="007F5096" w:rsidRDefault="00EC721E" w:rsidP="00C463BE">
            <w:pPr>
              <w:jc w:val="center"/>
              <w:rPr>
                <w:rFonts w:ascii="Arial" w:hAnsi="Arial" w:cs="Arial"/>
                <w:b/>
                <w:sz w:val="22"/>
                <w:szCs w:val="24"/>
              </w:rPr>
            </w:pPr>
          </w:p>
        </w:tc>
      </w:tr>
      <w:tr w:rsidR="00D142DF" w:rsidRPr="007F5096" w14:paraId="7C3D1170" w14:textId="77777777" w:rsidTr="000B1370">
        <w:trPr>
          <w:cantSplit/>
          <w:trHeight w:val="285"/>
        </w:trPr>
        <w:tc>
          <w:tcPr>
            <w:tcW w:w="567" w:type="dxa"/>
            <w:vMerge/>
            <w:vAlign w:val="center"/>
          </w:tcPr>
          <w:p w14:paraId="538234A8" w14:textId="77777777" w:rsidR="00EC721E" w:rsidRPr="007F5096" w:rsidRDefault="00EC721E" w:rsidP="00C463BE">
            <w:pPr>
              <w:jc w:val="center"/>
              <w:rPr>
                <w:rFonts w:ascii="Arial" w:hAnsi="Arial" w:cs="Arial"/>
                <w:b/>
                <w:sz w:val="22"/>
                <w:szCs w:val="24"/>
              </w:rPr>
            </w:pPr>
          </w:p>
        </w:tc>
        <w:tc>
          <w:tcPr>
            <w:tcW w:w="851" w:type="dxa"/>
            <w:vMerge/>
            <w:vAlign w:val="center"/>
          </w:tcPr>
          <w:p w14:paraId="452AEDF1" w14:textId="77777777" w:rsidR="00EC721E" w:rsidRPr="007F5096" w:rsidRDefault="00EC721E" w:rsidP="00C463BE">
            <w:pPr>
              <w:jc w:val="center"/>
              <w:rPr>
                <w:rFonts w:ascii="Arial" w:hAnsi="Arial" w:cs="Arial"/>
                <w:b/>
                <w:sz w:val="22"/>
                <w:szCs w:val="24"/>
              </w:rPr>
            </w:pPr>
          </w:p>
        </w:tc>
        <w:tc>
          <w:tcPr>
            <w:tcW w:w="1396" w:type="dxa"/>
            <w:vMerge/>
            <w:vAlign w:val="center"/>
          </w:tcPr>
          <w:p w14:paraId="1AF71962" w14:textId="77777777" w:rsidR="00EC721E" w:rsidRPr="007F5096" w:rsidRDefault="00EC721E" w:rsidP="00C463BE">
            <w:pPr>
              <w:jc w:val="center"/>
              <w:rPr>
                <w:rFonts w:ascii="Arial" w:hAnsi="Arial" w:cs="Arial"/>
                <w:b/>
                <w:sz w:val="22"/>
                <w:szCs w:val="24"/>
              </w:rPr>
            </w:pPr>
          </w:p>
        </w:tc>
        <w:tc>
          <w:tcPr>
            <w:tcW w:w="598" w:type="dxa"/>
            <w:vMerge/>
            <w:vAlign w:val="center"/>
          </w:tcPr>
          <w:p w14:paraId="14958E7C" w14:textId="77777777" w:rsidR="00EC721E" w:rsidRPr="007F5096" w:rsidRDefault="00EC721E" w:rsidP="00C463BE">
            <w:pPr>
              <w:jc w:val="center"/>
              <w:rPr>
                <w:rFonts w:ascii="Arial" w:hAnsi="Arial" w:cs="Arial"/>
                <w:b/>
                <w:sz w:val="22"/>
                <w:szCs w:val="24"/>
              </w:rPr>
            </w:pPr>
          </w:p>
        </w:tc>
        <w:tc>
          <w:tcPr>
            <w:tcW w:w="720" w:type="dxa"/>
            <w:vMerge/>
            <w:vAlign w:val="center"/>
          </w:tcPr>
          <w:p w14:paraId="4887E245" w14:textId="77777777" w:rsidR="00EC721E" w:rsidRPr="007F5096" w:rsidRDefault="00EC721E" w:rsidP="00C463BE">
            <w:pPr>
              <w:jc w:val="center"/>
              <w:rPr>
                <w:rFonts w:ascii="Arial" w:hAnsi="Arial" w:cs="Arial"/>
                <w:b/>
                <w:sz w:val="22"/>
                <w:szCs w:val="24"/>
              </w:rPr>
            </w:pPr>
          </w:p>
        </w:tc>
        <w:tc>
          <w:tcPr>
            <w:tcW w:w="688" w:type="dxa"/>
            <w:vMerge/>
            <w:vAlign w:val="center"/>
          </w:tcPr>
          <w:p w14:paraId="200045E3" w14:textId="77777777" w:rsidR="00EC721E" w:rsidRPr="007F5096" w:rsidRDefault="00EC721E" w:rsidP="00C463BE">
            <w:pPr>
              <w:jc w:val="center"/>
              <w:rPr>
                <w:rFonts w:ascii="Arial" w:hAnsi="Arial" w:cs="Arial"/>
                <w:b/>
                <w:sz w:val="22"/>
                <w:szCs w:val="24"/>
              </w:rPr>
            </w:pPr>
          </w:p>
        </w:tc>
        <w:tc>
          <w:tcPr>
            <w:tcW w:w="709" w:type="dxa"/>
            <w:vMerge/>
            <w:vAlign w:val="center"/>
          </w:tcPr>
          <w:p w14:paraId="4585E09E" w14:textId="77777777" w:rsidR="00EC721E" w:rsidRPr="007F5096" w:rsidRDefault="00EC721E" w:rsidP="00C463BE">
            <w:pPr>
              <w:jc w:val="center"/>
              <w:rPr>
                <w:rFonts w:ascii="Arial" w:hAnsi="Arial" w:cs="Arial"/>
                <w:b/>
                <w:sz w:val="22"/>
                <w:szCs w:val="24"/>
              </w:rPr>
            </w:pPr>
          </w:p>
        </w:tc>
        <w:tc>
          <w:tcPr>
            <w:tcW w:w="709" w:type="dxa"/>
            <w:vMerge/>
            <w:vAlign w:val="center"/>
          </w:tcPr>
          <w:p w14:paraId="3C06EE5B" w14:textId="77777777" w:rsidR="00EC721E" w:rsidRPr="007F5096" w:rsidRDefault="00EC721E" w:rsidP="00C463BE">
            <w:pPr>
              <w:jc w:val="center"/>
              <w:rPr>
                <w:rFonts w:ascii="Arial" w:hAnsi="Arial" w:cs="Arial"/>
                <w:b/>
                <w:sz w:val="22"/>
                <w:szCs w:val="24"/>
              </w:rPr>
            </w:pPr>
          </w:p>
        </w:tc>
        <w:tc>
          <w:tcPr>
            <w:tcW w:w="708" w:type="dxa"/>
            <w:vMerge/>
            <w:vAlign w:val="center"/>
          </w:tcPr>
          <w:p w14:paraId="70F2F48B" w14:textId="77777777" w:rsidR="00EC721E" w:rsidRPr="007F5096" w:rsidRDefault="00EC721E" w:rsidP="00C463BE">
            <w:pPr>
              <w:jc w:val="center"/>
              <w:rPr>
                <w:rFonts w:ascii="Arial" w:hAnsi="Arial" w:cs="Arial"/>
                <w:b/>
                <w:sz w:val="22"/>
                <w:szCs w:val="24"/>
              </w:rPr>
            </w:pPr>
          </w:p>
        </w:tc>
        <w:tc>
          <w:tcPr>
            <w:tcW w:w="993" w:type="dxa"/>
            <w:vMerge/>
            <w:vAlign w:val="center"/>
          </w:tcPr>
          <w:p w14:paraId="339C7062" w14:textId="77777777" w:rsidR="00EC721E" w:rsidRPr="007F5096" w:rsidRDefault="00EC721E" w:rsidP="00C463BE">
            <w:pPr>
              <w:jc w:val="center"/>
              <w:rPr>
                <w:rFonts w:ascii="Arial" w:hAnsi="Arial" w:cs="Arial"/>
                <w:b/>
                <w:sz w:val="22"/>
                <w:szCs w:val="24"/>
              </w:rPr>
            </w:pPr>
          </w:p>
        </w:tc>
        <w:tc>
          <w:tcPr>
            <w:tcW w:w="850" w:type="dxa"/>
            <w:vMerge/>
            <w:vAlign w:val="center"/>
          </w:tcPr>
          <w:p w14:paraId="13902B0F" w14:textId="77777777" w:rsidR="00EC721E" w:rsidRPr="007F5096" w:rsidRDefault="00EC721E" w:rsidP="00C463BE">
            <w:pPr>
              <w:jc w:val="center"/>
              <w:rPr>
                <w:rFonts w:ascii="Arial" w:hAnsi="Arial" w:cs="Arial"/>
                <w:b/>
                <w:sz w:val="22"/>
                <w:szCs w:val="24"/>
              </w:rPr>
            </w:pPr>
          </w:p>
        </w:tc>
        <w:tc>
          <w:tcPr>
            <w:tcW w:w="709" w:type="dxa"/>
            <w:vMerge/>
            <w:vAlign w:val="center"/>
          </w:tcPr>
          <w:p w14:paraId="1CD08E8E" w14:textId="77777777" w:rsidR="00EC721E" w:rsidRPr="007F5096" w:rsidRDefault="00EC721E" w:rsidP="00C463BE">
            <w:pPr>
              <w:jc w:val="center"/>
              <w:rPr>
                <w:rFonts w:ascii="Arial" w:hAnsi="Arial" w:cs="Arial"/>
                <w:b/>
                <w:sz w:val="22"/>
                <w:szCs w:val="24"/>
              </w:rPr>
            </w:pPr>
          </w:p>
        </w:tc>
        <w:tc>
          <w:tcPr>
            <w:tcW w:w="567" w:type="dxa"/>
            <w:vMerge/>
            <w:vAlign w:val="center"/>
          </w:tcPr>
          <w:p w14:paraId="07F9A898" w14:textId="77777777" w:rsidR="00EC721E" w:rsidRPr="007F5096" w:rsidRDefault="00EC721E" w:rsidP="00C463BE">
            <w:pPr>
              <w:jc w:val="center"/>
              <w:rPr>
                <w:rFonts w:ascii="Arial" w:hAnsi="Arial" w:cs="Arial"/>
                <w:b/>
                <w:sz w:val="22"/>
                <w:szCs w:val="24"/>
              </w:rPr>
            </w:pPr>
          </w:p>
        </w:tc>
        <w:tc>
          <w:tcPr>
            <w:tcW w:w="1134" w:type="dxa"/>
            <w:vMerge/>
            <w:vAlign w:val="center"/>
          </w:tcPr>
          <w:p w14:paraId="0FC57BE1" w14:textId="77777777" w:rsidR="00EC721E" w:rsidRPr="007F5096" w:rsidRDefault="00EC721E" w:rsidP="00C463BE">
            <w:pPr>
              <w:jc w:val="center"/>
              <w:rPr>
                <w:rFonts w:ascii="Arial" w:hAnsi="Arial" w:cs="Arial"/>
                <w:b/>
                <w:sz w:val="22"/>
                <w:szCs w:val="24"/>
              </w:rPr>
            </w:pPr>
          </w:p>
        </w:tc>
        <w:tc>
          <w:tcPr>
            <w:tcW w:w="1134" w:type="dxa"/>
            <w:vMerge/>
            <w:vAlign w:val="center"/>
          </w:tcPr>
          <w:p w14:paraId="262E241B" w14:textId="77777777" w:rsidR="00EC721E" w:rsidRPr="007F5096" w:rsidRDefault="00EC721E" w:rsidP="00C463BE">
            <w:pPr>
              <w:jc w:val="center"/>
              <w:rPr>
                <w:rFonts w:ascii="Arial" w:hAnsi="Arial" w:cs="Arial"/>
                <w:b/>
                <w:sz w:val="22"/>
                <w:szCs w:val="24"/>
              </w:rPr>
            </w:pPr>
          </w:p>
        </w:tc>
        <w:tc>
          <w:tcPr>
            <w:tcW w:w="850" w:type="dxa"/>
            <w:vMerge/>
            <w:vAlign w:val="center"/>
          </w:tcPr>
          <w:p w14:paraId="532BF095" w14:textId="77777777" w:rsidR="00EC721E" w:rsidRPr="007F5096" w:rsidRDefault="00EC721E" w:rsidP="00C463BE">
            <w:pPr>
              <w:jc w:val="center"/>
              <w:rPr>
                <w:rFonts w:ascii="Arial" w:hAnsi="Arial" w:cs="Arial"/>
                <w:b/>
                <w:sz w:val="22"/>
                <w:szCs w:val="24"/>
              </w:rPr>
            </w:pPr>
          </w:p>
        </w:tc>
        <w:tc>
          <w:tcPr>
            <w:tcW w:w="1560" w:type="dxa"/>
            <w:vMerge/>
            <w:vAlign w:val="center"/>
          </w:tcPr>
          <w:p w14:paraId="57B956A0" w14:textId="77777777" w:rsidR="00EC721E" w:rsidRPr="007F5096" w:rsidRDefault="00EC721E" w:rsidP="00C463BE">
            <w:pPr>
              <w:jc w:val="center"/>
              <w:rPr>
                <w:rFonts w:ascii="Arial" w:hAnsi="Arial" w:cs="Arial"/>
                <w:b/>
                <w:sz w:val="22"/>
                <w:szCs w:val="24"/>
              </w:rPr>
            </w:pPr>
          </w:p>
        </w:tc>
      </w:tr>
      <w:tr w:rsidR="00D142DF" w:rsidRPr="007F5096" w14:paraId="42D5186C" w14:textId="77777777" w:rsidTr="000B1370">
        <w:trPr>
          <w:cantSplit/>
          <w:trHeight w:val="285"/>
        </w:trPr>
        <w:tc>
          <w:tcPr>
            <w:tcW w:w="567" w:type="dxa"/>
            <w:vMerge/>
            <w:vAlign w:val="center"/>
          </w:tcPr>
          <w:p w14:paraId="4DD2E34F" w14:textId="77777777" w:rsidR="00EC721E" w:rsidRPr="007F5096" w:rsidRDefault="00EC721E" w:rsidP="00C463BE">
            <w:pPr>
              <w:jc w:val="center"/>
              <w:rPr>
                <w:rFonts w:ascii="Arial" w:hAnsi="Arial" w:cs="Arial"/>
                <w:b/>
                <w:sz w:val="22"/>
                <w:szCs w:val="24"/>
              </w:rPr>
            </w:pPr>
          </w:p>
        </w:tc>
        <w:tc>
          <w:tcPr>
            <w:tcW w:w="851" w:type="dxa"/>
            <w:vMerge/>
            <w:vAlign w:val="center"/>
          </w:tcPr>
          <w:p w14:paraId="2E671DA6" w14:textId="77777777" w:rsidR="00EC721E" w:rsidRPr="007F5096" w:rsidRDefault="00EC721E" w:rsidP="00C463BE">
            <w:pPr>
              <w:jc w:val="center"/>
              <w:rPr>
                <w:rFonts w:ascii="Arial" w:hAnsi="Arial" w:cs="Arial"/>
                <w:b/>
                <w:sz w:val="22"/>
                <w:szCs w:val="24"/>
              </w:rPr>
            </w:pPr>
          </w:p>
        </w:tc>
        <w:tc>
          <w:tcPr>
            <w:tcW w:w="1396" w:type="dxa"/>
            <w:vMerge/>
            <w:vAlign w:val="center"/>
          </w:tcPr>
          <w:p w14:paraId="44E93BE0" w14:textId="77777777" w:rsidR="00EC721E" w:rsidRPr="007F5096" w:rsidRDefault="00EC721E" w:rsidP="00C463BE">
            <w:pPr>
              <w:jc w:val="center"/>
              <w:rPr>
                <w:rFonts w:ascii="Arial" w:hAnsi="Arial" w:cs="Arial"/>
                <w:b/>
                <w:sz w:val="22"/>
                <w:szCs w:val="24"/>
              </w:rPr>
            </w:pPr>
          </w:p>
        </w:tc>
        <w:tc>
          <w:tcPr>
            <w:tcW w:w="598" w:type="dxa"/>
            <w:vMerge/>
            <w:vAlign w:val="center"/>
          </w:tcPr>
          <w:p w14:paraId="42AAE0A8" w14:textId="77777777" w:rsidR="00EC721E" w:rsidRPr="007F5096" w:rsidRDefault="00EC721E" w:rsidP="00C463BE">
            <w:pPr>
              <w:jc w:val="center"/>
              <w:rPr>
                <w:rFonts w:ascii="Arial" w:hAnsi="Arial" w:cs="Arial"/>
                <w:b/>
                <w:sz w:val="22"/>
                <w:szCs w:val="24"/>
              </w:rPr>
            </w:pPr>
          </w:p>
        </w:tc>
        <w:tc>
          <w:tcPr>
            <w:tcW w:w="720" w:type="dxa"/>
            <w:vMerge/>
            <w:vAlign w:val="center"/>
          </w:tcPr>
          <w:p w14:paraId="30797688" w14:textId="77777777" w:rsidR="00EC721E" w:rsidRPr="007F5096" w:rsidRDefault="00EC721E" w:rsidP="00C463BE">
            <w:pPr>
              <w:jc w:val="center"/>
              <w:rPr>
                <w:rFonts w:ascii="Arial" w:hAnsi="Arial" w:cs="Arial"/>
                <w:b/>
                <w:sz w:val="22"/>
                <w:szCs w:val="24"/>
              </w:rPr>
            </w:pPr>
          </w:p>
        </w:tc>
        <w:tc>
          <w:tcPr>
            <w:tcW w:w="688" w:type="dxa"/>
            <w:vMerge/>
            <w:vAlign w:val="center"/>
          </w:tcPr>
          <w:p w14:paraId="3EC50FA8" w14:textId="77777777" w:rsidR="00EC721E" w:rsidRPr="007F5096" w:rsidRDefault="00EC721E" w:rsidP="00C463BE">
            <w:pPr>
              <w:jc w:val="center"/>
              <w:rPr>
                <w:rFonts w:ascii="Arial" w:hAnsi="Arial" w:cs="Arial"/>
                <w:b/>
                <w:sz w:val="22"/>
                <w:szCs w:val="24"/>
              </w:rPr>
            </w:pPr>
          </w:p>
        </w:tc>
        <w:tc>
          <w:tcPr>
            <w:tcW w:w="709" w:type="dxa"/>
            <w:vMerge/>
            <w:vAlign w:val="center"/>
          </w:tcPr>
          <w:p w14:paraId="28F6681D" w14:textId="77777777" w:rsidR="00EC721E" w:rsidRPr="007F5096" w:rsidRDefault="00EC721E" w:rsidP="00C463BE">
            <w:pPr>
              <w:jc w:val="center"/>
              <w:rPr>
                <w:rFonts w:ascii="Arial" w:hAnsi="Arial" w:cs="Arial"/>
                <w:b/>
                <w:sz w:val="22"/>
                <w:szCs w:val="24"/>
              </w:rPr>
            </w:pPr>
          </w:p>
        </w:tc>
        <w:tc>
          <w:tcPr>
            <w:tcW w:w="709" w:type="dxa"/>
            <w:vMerge/>
            <w:vAlign w:val="center"/>
          </w:tcPr>
          <w:p w14:paraId="1004F056" w14:textId="77777777" w:rsidR="00EC721E" w:rsidRPr="007F5096" w:rsidRDefault="00EC721E" w:rsidP="00C463BE">
            <w:pPr>
              <w:jc w:val="center"/>
              <w:rPr>
                <w:rFonts w:ascii="Arial" w:hAnsi="Arial" w:cs="Arial"/>
                <w:b/>
                <w:sz w:val="22"/>
                <w:szCs w:val="24"/>
              </w:rPr>
            </w:pPr>
          </w:p>
        </w:tc>
        <w:tc>
          <w:tcPr>
            <w:tcW w:w="708" w:type="dxa"/>
            <w:vMerge/>
            <w:vAlign w:val="center"/>
          </w:tcPr>
          <w:p w14:paraId="2884D7E1" w14:textId="77777777" w:rsidR="00EC721E" w:rsidRPr="007F5096" w:rsidRDefault="00EC721E" w:rsidP="00C463BE">
            <w:pPr>
              <w:jc w:val="center"/>
              <w:rPr>
                <w:rFonts w:ascii="Arial" w:hAnsi="Arial" w:cs="Arial"/>
                <w:b/>
                <w:sz w:val="22"/>
                <w:szCs w:val="24"/>
              </w:rPr>
            </w:pPr>
          </w:p>
        </w:tc>
        <w:tc>
          <w:tcPr>
            <w:tcW w:w="993" w:type="dxa"/>
            <w:vMerge/>
            <w:vAlign w:val="center"/>
          </w:tcPr>
          <w:p w14:paraId="0B5A94E7" w14:textId="77777777" w:rsidR="00EC721E" w:rsidRPr="007F5096" w:rsidRDefault="00EC721E" w:rsidP="00C463BE">
            <w:pPr>
              <w:jc w:val="center"/>
              <w:rPr>
                <w:rFonts w:ascii="Arial" w:hAnsi="Arial" w:cs="Arial"/>
                <w:b/>
                <w:sz w:val="22"/>
                <w:szCs w:val="24"/>
              </w:rPr>
            </w:pPr>
          </w:p>
        </w:tc>
        <w:tc>
          <w:tcPr>
            <w:tcW w:w="850" w:type="dxa"/>
            <w:vMerge/>
            <w:vAlign w:val="center"/>
          </w:tcPr>
          <w:p w14:paraId="2D0F244E" w14:textId="77777777" w:rsidR="00EC721E" w:rsidRPr="007F5096" w:rsidRDefault="00EC721E" w:rsidP="00C463BE">
            <w:pPr>
              <w:jc w:val="center"/>
              <w:rPr>
                <w:rFonts w:ascii="Arial" w:hAnsi="Arial" w:cs="Arial"/>
                <w:b/>
                <w:sz w:val="22"/>
                <w:szCs w:val="24"/>
              </w:rPr>
            </w:pPr>
          </w:p>
        </w:tc>
        <w:tc>
          <w:tcPr>
            <w:tcW w:w="709" w:type="dxa"/>
            <w:vMerge/>
            <w:vAlign w:val="center"/>
          </w:tcPr>
          <w:p w14:paraId="38F09BA1" w14:textId="77777777" w:rsidR="00EC721E" w:rsidRPr="007F5096" w:rsidRDefault="00EC721E" w:rsidP="00C463BE">
            <w:pPr>
              <w:jc w:val="center"/>
              <w:rPr>
                <w:rFonts w:ascii="Arial" w:hAnsi="Arial" w:cs="Arial"/>
                <w:b/>
                <w:sz w:val="22"/>
                <w:szCs w:val="24"/>
              </w:rPr>
            </w:pPr>
          </w:p>
        </w:tc>
        <w:tc>
          <w:tcPr>
            <w:tcW w:w="567" w:type="dxa"/>
            <w:vMerge/>
            <w:vAlign w:val="center"/>
          </w:tcPr>
          <w:p w14:paraId="018F3A6C" w14:textId="77777777" w:rsidR="00EC721E" w:rsidRPr="007F5096" w:rsidRDefault="00EC721E" w:rsidP="00C463BE">
            <w:pPr>
              <w:jc w:val="center"/>
              <w:rPr>
                <w:rFonts w:ascii="Arial" w:hAnsi="Arial" w:cs="Arial"/>
                <w:b/>
                <w:sz w:val="22"/>
                <w:szCs w:val="24"/>
              </w:rPr>
            </w:pPr>
          </w:p>
        </w:tc>
        <w:tc>
          <w:tcPr>
            <w:tcW w:w="1134" w:type="dxa"/>
            <w:vMerge/>
            <w:vAlign w:val="center"/>
          </w:tcPr>
          <w:p w14:paraId="6EC0E6EC" w14:textId="77777777" w:rsidR="00EC721E" w:rsidRPr="007F5096" w:rsidRDefault="00EC721E" w:rsidP="00C463BE">
            <w:pPr>
              <w:jc w:val="center"/>
              <w:rPr>
                <w:rFonts w:ascii="Arial" w:hAnsi="Arial" w:cs="Arial"/>
                <w:b/>
                <w:sz w:val="22"/>
                <w:szCs w:val="24"/>
              </w:rPr>
            </w:pPr>
          </w:p>
        </w:tc>
        <w:tc>
          <w:tcPr>
            <w:tcW w:w="1134" w:type="dxa"/>
            <w:vMerge/>
            <w:vAlign w:val="center"/>
          </w:tcPr>
          <w:p w14:paraId="7967D395" w14:textId="77777777" w:rsidR="00EC721E" w:rsidRPr="007F5096" w:rsidRDefault="00EC721E" w:rsidP="00C463BE">
            <w:pPr>
              <w:jc w:val="center"/>
              <w:rPr>
                <w:rFonts w:ascii="Arial" w:hAnsi="Arial" w:cs="Arial"/>
                <w:b/>
                <w:sz w:val="22"/>
                <w:szCs w:val="24"/>
              </w:rPr>
            </w:pPr>
          </w:p>
        </w:tc>
        <w:tc>
          <w:tcPr>
            <w:tcW w:w="850" w:type="dxa"/>
            <w:vMerge/>
            <w:vAlign w:val="center"/>
          </w:tcPr>
          <w:p w14:paraId="1F2CFD6E" w14:textId="77777777" w:rsidR="00EC721E" w:rsidRPr="007F5096" w:rsidRDefault="00EC721E" w:rsidP="00C463BE">
            <w:pPr>
              <w:jc w:val="center"/>
              <w:rPr>
                <w:rFonts w:ascii="Arial" w:hAnsi="Arial" w:cs="Arial"/>
                <w:b/>
                <w:sz w:val="22"/>
                <w:szCs w:val="24"/>
              </w:rPr>
            </w:pPr>
          </w:p>
        </w:tc>
        <w:tc>
          <w:tcPr>
            <w:tcW w:w="1560" w:type="dxa"/>
            <w:vMerge/>
            <w:vAlign w:val="center"/>
          </w:tcPr>
          <w:p w14:paraId="1C033A02" w14:textId="77777777" w:rsidR="00EC721E" w:rsidRPr="007F5096" w:rsidRDefault="00EC721E" w:rsidP="00C463BE">
            <w:pPr>
              <w:jc w:val="center"/>
              <w:rPr>
                <w:rFonts w:ascii="Arial" w:hAnsi="Arial" w:cs="Arial"/>
                <w:b/>
                <w:sz w:val="22"/>
                <w:szCs w:val="24"/>
              </w:rPr>
            </w:pPr>
          </w:p>
        </w:tc>
      </w:tr>
      <w:tr w:rsidR="00D142DF" w:rsidRPr="007F5096" w14:paraId="7C8AEBD1" w14:textId="77777777" w:rsidTr="000B1370">
        <w:trPr>
          <w:cantSplit/>
          <w:trHeight w:val="285"/>
        </w:trPr>
        <w:tc>
          <w:tcPr>
            <w:tcW w:w="567" w:type="dxa"/>
            <w:vMerge/>
            <w:vAlign w:val="center"/>
          </w:tcPr>
          <w:p w14:paraId="0416BBD5" w14:textId="77777777" w:rsidR="00EC721E" w:rsidRPr="007F5096" w:rsidRDefault="00EC721E" w:rsidP="00C463BE">
            <w:pPr>
              <w:jc w:val="center"/>
              <w:rPr>
                <w:rFonts w:ascii="Arial" w:hAnsi="Arial" w:cs="Arial"/>
                <w:b/>
                <w:sz w:val="22"/>
                <w:szCs w:val="24"/>
              </w:rPr>
            </w:pPr>
          </w:p>
        </w:tc>
        <w:tc>
          <w:tcPr>
            <w:tcW w:w="851" w:type="dxa"/>
            <w:vMerge/>
            <w:vAlign w:val="center"/>
          </w:tcPr>
          <w:p w14:paraId="773090A0" w14:textId="77777777" w:rsidR="00EC721E" w:rsidRPr="007F5096" w:rsidRDefault="00EC721E" w:rsidP="00C463BE">
            <w:pPr>
              <w:jc w:val="center"/>
              <w:rPr>
                <w:rFonts w:ascii="Arial" w:hAnsi="Arial" w:cs="Arial"/>
                <w:b/>
                <w:sz w:val="22"/>
                <w:szCs w:val="24"/>
              </w:rPr>
            </w:pPr>
          </w:p>
        </w:tc>
        <w:tc>
          <w:tcPr>
            <w:tcW w:w="1396" w:type="dxa"/>
            <w:vMerge/>
            <w:vAlign w:val="center"/>
          </w:tcPr>
          <w:p w14:paraId="1D293773" w14:textId="77777777" w:rsidR="00EC721E" w:rsidRPr="007F5096" w:rsidRDefault="00EC721E" w:rsidP="00C463BE">
            <w:pPr>
              <w:jc w:val="center"/>
              <w:rPr>
                <w:rFonts w:ascii="Arial" w:hAnsi="Arial" w:cs="Arial"/>
                <w:b/>
                <w:sz w:val="22"/>
                <w:szCs w:val="24"/>
              </w:rPr>
            </w:pPr>
          </w:p>
        </w:tc>
        <w:tc>
          <w:tcPr>
            <w:tcW w:w="598" w:type="dxa"/>
            <w:vMerge/>
            <w:vAlign w:val="center"/>
          </w:tcPr>
          <w:p w14:paraId="5140EADA" w14:textId="77777777" w:rsidR="00EC721E" w:rsidRPr="007F5096" w:rsidRDefault="00EC721E" w:rsidP="00C463BE">
            <w:pPr>
              <w:jc w:val="center"/>
              <w:rPr>
                <w:rFonts w:ascii="Arial" w:hAnsi="Arial" w:cs="Arial"/>
                <w:b/>
                <w:sz w:val="22"/>
                <w:szCs w:val="24"/>
              </w:rPr>
            </w:pPr>
          </w:p>
        </w:tc>
        <w:tc>
          <w:tcPr>
            <w:tcW w:w="720" w:type="dxa"/>
            <w:vMerge/>
            <w:vAlign w:val="center"/>
          </w:tcPr>
          <w:p w14:paraId="427E9040" w14:textId="77777777" w:rsidR="00EC721E" w:rsidRPr="007F5096" w:rsidRDefault="00EC721E" w:rsidP="00C463BE">
            <w:pPr>
              <w:jc w:val="center"/>
              <w:rPr>
                <w:rFonts w:ascii="Arial" w:hAnsi="Arial" w:cs="Arial"/>
                <w:b/>
                <w:sz w:val="22"/>
                <w:szCs w:val="24"/>
              </w:rPr>
            </w:pPr>
          </w:p>
        </w:tc>
        <w:tc>
          <w:tcPr>
            <w:tcW w:w="688" w:type="dxa"/>
            <w:vMerge/>
            <w:vAlign w:val="center"/>
          </w:tcPr>
          <w:p w14:paraId="0C70C60A" w14:textId="77777777" w:rsidR="00EC721E" w:rsidRPr="007F5096" w:rsidRDefault="00EC721E" w:rsidP="00C463BE">
            <w:pPr>
              <w:jc w:val="center"/>
              <w:rPr>
                <w:rFonts w:ascii="Arial" w:hAnsi="Arial" w:cs="Arial"/>
                <w:b/>
                <w:sz w:val="22"/>
                <w:szCs w:val="24"/>
              </w:rPr>
            </w:pPr>
          </w:p>
        </w:tc>
        <w:tc>
          <w:tcPr>
            <w:tcW w:w="709" w:type="dxa"/>
            <w:vMerge/>
            <w:vAlign w:val="center"/>
          </w:tcPr>
          <w:p w14:paraId="5D6A187E" w14:textId="77777777" w:rsidR="00EC721E" w:rsidRPr="007F5096" w:rsidRDefault="00EC721E" w:rsidP="00C463BE">
            <w:pPr>
              <w:jc w:val="center"/>
              <w:rPr>
                <w:rFonts w:ascii="Arial" w:hAnsi="Arial" w:cs="Arial"/>
                <w:b/>
                <w:sz w:val="22"/>
                <w:szCs w:val="24"/>
              </w:rPr>
            </w:pPr>
          </w:p>
        </w:tc>
        <w:tc>
          <w:tcPr>
            <w:tcW w:w="709" w:type="dxa"/>
            <w:vMerge/>
            <w:vAlign w:val="center"/>
          </w:tcPr>
          <w:p w14:paraId="4A3A6FB7" w14:textId="77777777" w:rsidR="00EC721E" w:rsidRPr="007F5096" w:rsidRDefault="00EC721E" w:rsidP="00C463BE">
            <w:pPr>
              <w:jc w:val="center"/>
              <w:rPr>
                <w:rFonts w:ascii="Arial" w:hAnsi="Arial" w:cs="Arial"/>
                <w:b/>
                <w:sz w:val="22"/>
                <w:szCs w:val="24"/>
              </w:rPr>
            </w:pPr>
          </w:p>
        </w:tc>
        <w:tc>
          <w:tcPr>
            <w:tcW w:w="708" w:type="dxa"/>
            <w:vMerge/>
            <w:vAlign w:val="center"/>
          </w:tcPr>
          <w:p w14:paraId="3EDCA66F" w14:textId="77777777" w:rsidR="00EC721E" w:rsidRPr="007F5096" w:rsidRDefault="00EC721E" w:rsidP="00C463BE">
            <w:pPr>
              <w:jc w:val="center"/>
              <w:rPr>
                <w:rFonts w:ascii="Arial" w:hAnsi="Arial" w:cs="Arial"/>
                <w:b/>
                <w:sz w:val="22"/>
                <w:szCs w:val="24"/>
              </w:rPr>
            </w:pPr>
          </w:p>
        </w:tc>
        <w:tc>
          <w:tcPr>
            <w:tcW w:w="993" w:type="dxa"/>
            <w:vMerge/>
            <w:vAlign w:val="center"/>
          </w:tcPr>
          <w:p w14:paraId="31E9B9D4" w14:textId="77777777" w:rsidR="00EC721E" w:rsidRPr="007F5096" w:rsidRDefault="00EC721E" w:rsidP="00C463BE">
            <w:pPr>
              <w:jc w:val="center"/>
              <w:rPr>
                <w:rFonts w:ascii="Arial" w:hAnsi="Arial" w:cs="Arial"/>
                <w:b/>
                <w:sz w:val="22"/>
                <w:szCs w:val="24"/>
              </w:rPr>
            </w:pPr>
          </w:p>
        </w:tc>
        <w:tc>
          <w:tcPr>
            <w:tcW w:w="850" w:type="dxa"/>
            <w:vMerge/>
            <w:vAlign w:val="center"/>
          </w:tcPr>
          <w:p w14:paraId="6E8ADB1F" w14:textId="77777777" w:rsidR="00EC721E" w:rsidRPr="007F5096" w:rsidRDefault="00EC721E" w:rsidP="00C463BE">
            <w:pPr>
              <w:jc w:val="center"/>
              <w:rPr>
                <w:rFonts w:ascii="Arial" w:hAnsi="Arial" w:cs="Arial"/>
                <w:b/>
                <w:sz w:val="22"/>
                <w:szCs w:val="24"/>
              </w:rPr>
            </w:pPr>
          </w:p>
        </w:tc>
        <w:tc>
          <w:tcPr>
            <w:tcW w:w="709" w:type="dxa"/>
            <w:vMerge/>
            <w:vAlign w:val="center"/>
          </w:tcPr>
          <w:p w14:paraId="60051DAF" w14:textId="77777777" w:rsidR="00EC721E" w:rsidRPr="007F5096" w:rsidRDefault="00EC721E" w:rsidP="00C463BE">
            <w:pPr>
              <w:jc w:val="center"/>
              <w:rPr>
                <w:rFonts w:ascii="Arial" w:hAnsi="Arial" w:cs="Arial"/>
                <w:b/>
                <w:sz w:val="22"/>
                <w:szCs w:val="24"/>
              </w:rPr>
            </w:pPr>
          </w:p>
        </w:tc>
        <w:tc>
          <w:tcPr>
            <w:tcW w:w="567" w:type="dxa"/>
            <w:vMerge/>
            <w:vAlign w:val="center"/>
          </w:tcPr>
          <w:p w14:paraId="3F50B24B" w14:textId="77777777" w:rsidR="00EC721E" w:rsidRPr="007F5096" w:rsidRDefault="00EC721E" w:rsidP="00C463BE">
            <w:pPr>
              <w:jc w:val="center"/>
              <w:rPr>
                <w:rFonts w:ascii="Arial" w:hAnsi="Arial" w:cs="Arial"/>
                <w:b/>
                <w:sz w:val="22"/>
                <w:szCs w:val="24"/>
              </w:rPr>
            </w:pPr>
          </w:p>
        </w:tc>
        <w:tc>
          <w:tcPr>
            <w:tcW w:w="1134" w:type="dxa"/>
            <w:vMerge/>
            <w:vAlign w:val="center"/>
          </w:tcPr>
          <w:p w14:paraId="15D4BA6B" w14:textId="77777777" w:rsidR="00EC721E" w:rsidRPr="007F5096" w:rsidRDefault="00EC721E" w:rsidP="00C463BE">
            <w:pPr>
              <w:jc w:val="center"/>
              <w:rPr>
                <w:rFonts w:ascii="Arial" w:hAnsi="Arial" w:cs="Arial"/>
                <w:b/>
                <w:sz w:val="22"/>
                <w:szCs w:val="24"/>
              </w:rPr>
            </w:pPr>
          </w:p>
        </w:tc>
        <w:tc>
          <w:tcPr>
            <w:tcW w:w="1134" w:type="dxa"/>
            <w:vMerge/>
            <w:vAlign w:val="center"/>
          </w:tcPr>
          <w:p w14:paraId="1D00662D" w14:textId="77777777" w:rsidR="00EC721E" w:rsidRPr="007F5096" w:rsidRDefault="00EC721E" w:rsidP="00C463BE">
            <w:pPr>
              <w:jc w:val="center"/>
              <w:rPr>
                <w:rFonts w:ascii="Arial" w:hAnsi="Arial" w:cs="Arial"/>
                <w:b/>
                <w:sz w:val="22"/>
                <w:szCs w:val="24"/>
              </w:rPr>
            </w:pPr>
          </w:p>
        </w:tc>
        <w:tc>
          <w:tcPr>
            <w:tcW w:w="850" w:type="dxa"/>
            <w:vMerge/>
            <w:vAlign w:val="center"/>
          </w:tcPr>
          <w:p w14:paraId="335C94E1" w14:textId="77777777" w:rsidR="00EC721E" w:rsidRPr="007F5096" w:rsidRDefault="00EC721E" w:rsidP="00C463BE">
            <w:pPr>
              <w:jc w:val="center"/>
              <w:rPr>
                <w:rFonts w:ascii="Arial" w:hAnsi="Arial" w:cs="Arial"/>
                <w:b/>
                <w:sz w:val="22"/>
                <w:szCs w:val="24"/>
              </w:rPr>
            </w:pPr>
          </w:p>
        </w:tc>
        <w:tc>
          <w:tcPr>
            <w:tcW w:w="1560" w:type="dxa"/>
            <w:vMerge/>
            <w:vAlign w:val="center"/>
          </w:tcPr>
          <w:p w14:paraId="01C84EFD" w14:textId="77777777" w:rsidR="00EC721E" w:rsidRPr="007F5096" w:rsidRDefault="00EC721E" w:rsidP="00C463BE">
            <w:pPr>
              <w:jc w:val="center"/>
              <w:rPr>
                <w:rFonts w:ascii="Arial" w:hAnsi="Arial" w:cs="Arial"/>
                <w:b/>
                <w:sz w:val="22"/>
                <w:szCs w:val="24"/>
              </w:rPr>
            </w:pPr>
          </w:p>
        </w:tc>
      </w:tr>
      <w:tr w:rsidR="00D142DF" w:rsidRPr="007F5096" w14:paraId="25D5108D" w14:textId="77777777" w:rsidTr="000B1370">
        <w:trPr>
          <w:cantSplit/>
          <w:trHeight w:val="276"/>
        </w:trPr>
        <w:tc>
          <w:tcPr>
            <w:tcW w:w="567" w:type="dxa"/>
            <w:vMerge/>
            <w:tcBorders>
              <w:bottom w:val="single" w:sz="6" w:space="0" w:color="auto"/>
            </w:tcBorders>
            <w:vAlign w:val="center"/>
          </w:tcPr>
          <w:p w14:paraId="78859BB3" w14:textId="77777777" w:rsidR="00EC721E" w:rsidRPr="007F5096" w:rsidRDefault="00EC721E" w:rsidP="00C463BE">
            <w:pPr>
              <w:jc w:val="center"/>
              <w:rPr>
                <w:rFonts w:ascii="Arial" w:hAnsi="Arial" w:cs="Arial"/>
                <w:b/>
                <w:sz w:val="22"/>
                <w:szCs w:val="24"/>
              </w:rPr>
            </w:pPr>
          </w:p>
        </w:tc>
        <w:tc>
          <w:tcPr>
            <w:tcW w:w="851" w:type="dxa"/>
            <w:vMerge/>
            <w:tcBorders>
              <w:bottom w:val="single" w:sz="6" w:space="0" w:color="auto"/>
            </w:tcBorders>
            <w:vAlign w:val="center"/>
          </w:tcPr>
          <w:p w14:paraId="38B30CA7" w14:textId="77777777" w:rsidR="00EC721E" w:rsidRPr="007F5096" w:rsidRDefault="00EC721E" w:rsidP="00C463BE">
            <w:pPr>
              <w:jc w:val="center"/>
              <w:rPr>
                <w:rFonts w:ascii="Arial" w:hAnsi="Arial" w:cs="Arial"/>
                <w:b/>
                <w:sz w:val="22"/>
                <w:szCs w:val="24"/>
              </w:rPr>
            </w:pPr>
          </w:p>
        </w:tc>
        <w:tc>
          <w:tcPr>
            <w:tcW w:w="1396" w:type="dxa"/>
            <w:vMerge/>
            <w:tcBorders>
              <w:bottom w:val="single" w:sz="6" w:space="0" w:color="auto"/>
            </w:tcBorders>
            <w:vAlign w:val="center"/>
          </w:tcPr>
          <w:p w14:paraId="47F9286D" w14:textId="77777777" w:rsidR="00EC721E" w:rsidRPr="007F5096" w:rsidRDefault="00EC721E" w:rsidP="00C463BE">
            <w:pPr>
              <w:jc w:val="center"/>
              <w:rPr>
                <w:rFonts w:ascii="Arial" w:hAnsi="Arial" w:cs="Arial"/>
                <w:b/>
                <w:sz w:val="22"/>
                <w:szCs w:val="24"/>
              </w:rPr>
            </w:pPr>
          </w:p>
        </w:tc>
        <w:tc>
          <w:tcPr>
            <w:tcW w:w="598" w:type="dxa"/>
            <w:vMerge/>
            <w:tcBorders>
              <w:bottom w:val="single" w:sz="6" w:space="0" w:color="auto"/>
            </w:tcBorders>
            <w:vAlign w:val="center"/>
          </w:tcPr>
          <w:p w14:paraId="3C90BB8F" w14:textId="77777777" w:rsidR="00EC721E" w:rsidRPr="007F5096" w:rsidRDefault="00EC721E" w:rsidP="00C463BE">
            <w:pPr>
              <w:jc w:val="center"/>
              <w:rPr>
                <w:rFonts w:ascii="Arial" w:hAnsi="Arial" w:cs="Arial"/>
                <w:b/>
                <w:sz w:val="22"/>
                <w:szCs w:val="24"/>
              </w:rPr>
            </w:pPr>
          </w:p>
        </w:tc>
        <w:tc>
          <w:tcPr>
            <w:tcW w:w="720" w:type="dxa"/>
            <w:vMerge/>
            <w:tcBorders>
              <w:bottom w:val="single" w:sz="6" w:space="0" w:color="auto"/>
            </w:tcBorders>
            <w:vAlign w:val="center"/>
          </w:tcPr>
          <w:p w14:paraId="17782E40" w14:textId="77777777" w:rsidR="00EC721E" w:rsidRPr="007F5096" w:rsidRDefault="00EC721E" w:rsidP="00C463BE">
            <w:pPr>
              <w:jc w:val="center"/>
              <w:rPr>
                <w:rFonts w:ascii="Arial" w:hAnsi="Arial" w:cs="Arial"/>
                <w:b/>
                <w:sz w:val="22"/>
                <w:szCs w:val="24"/>
              </w:rPr>
            </w:pPr>
          </w:p>
        </w:tc>
        <w:tc>
          <w:tcPr>
            <w:tcW w:w="688" w:type="dxa"/>
            <w:vMerge/>
            <w:tcBorders>
              <w:bottom w:val="single" w:sz="6" w:space="0" w:color="auto"/>
            </w:tcBorders>
            <w:vAlign w:val="center"/>
          </w:tcPr>
          <w:p w14:paraId="789303CB" w14:textId="77777777" w:rsidR="00EC721E" w:rsidRPr="007F5096" w:rsidRDefault="00EC721E" w:rsidP="00C463BE">
            <w:pPr>
              <w:jc w:val="center"/>
              <w:rPr>
                <w:rFonts w:ascii="Arial" w:hAnsi="Arial" w:cs="Arial"/>
                <w:b/>
                <w:sz w:val="22"/>
                <w:szCs w:val="24"/>
              </w:rPr>
            </w:pPr>
          </w:p>
        </w:tc>
        <w:tc>
          <w:tcPr>
            <w:tcW w:w="709" w:type="dxa"/>
            <w:vMerge/>
            <w:tcBorders>
              <w:bottom w:val="single" w:sz="6" w:space="0" w:color="auto"/>
            </w:tcBorders>
            <w:vAlign w:val="center"/>
          </w:tcPr>
          <w:p w14:paraId="3B058BF1" w14:textId="77777777" w:rsidR="00EC721E" w:rsidRPr="007F5096" w:rsidRDefault="00EC721E" w:rsidP="00C463BE">
            <w:pPr>
              <w:jc w:val="center"/>
              <w:rPr>
                <w:rFonts w:ascii="Arial" w:hAnsi="Arial" w:cs="Arial"/>
                <w:b/>
                <w:sz w:val="22"/>
                <w:szCs w:val="24"/>
              </w:rPr>
            </w:pPr>
          </w:p>
        </w:tc>
        <w:tc>
          <w:tcPr>
            <w:tcW w:w="709" w:type="dxa"/>
            <w:vMerge/>
            <w:tcBorders>
              <w:bottom w:val="single" w:sz="6" w:space="0" w:color="auto"/>
            </w:tcBorders>
            <w:vAlign w:val="center"/>
          </w:tcPr>
          <w:p w14:paraId="5ED66681" w14:textId="77777777" w:rsidR="00EC721E" w:rsidRPr="007F5096" w:rsidRDefault="00EC721E" w:rsidP="00C463BE">
            <w:pPr>
              <w:jc w:val="center"/>
              <w:rPr>
                <w:rFonts w:ascii="Arial" w:hAnsi="Arial" w:cs="Arial"/>
                <w:b/>
                <w:sz w:val="22"/>
                <w:szCs w:val="24"/>
              </w:rPr>
            </w:pPr>
          </w:p>
        </w:tc>
        <w:tc>
          <w:tcPr>
            <w:tcW w:w="708" w:type="dxa"/>
            <w:vMerge/>
            <w:tcBorders>
              <w:bottom w:val="single" w:sz="6" w:space="0" w:color="auto"/>
            </w:tcBorders>
            <w:vAlign w:val="center"/>
          </w:tcPr>
          <w:p w14:paraId="6227476A" w14:textId="77777777" w:rsidR="00EC721E" w:rsidRPr="007F5096" w:rsidRDefault="00EC721E" w:rsidP="00C463BE">
            <w:pPr>
              <w:jc w:val="center"/>
              <w:rPr>
                <w:rFonts w:ascii="Arial" w:hAnsi="Arial" w:cs="Arial"/>
                <w:b/>
                <w:sz w:val="22"/>
                <w:szCs w:val="24"/>
              </w:rPr>
            </w:pPr>
          </w:p>
        </w:tc>
        <w:tc>
          <w:tcPr>
            <w:tcW w:w="993" w:type="dxa"/>
            <w:vMerge/>
            <w:tcBorders>
              <w:bottom w:val="single" w:sz="6" w:space="0" w:color="auto"/>
            </w:tcBorders>
            <w:vAlign w:val="center"/>
          </w:tcPr>
          <w:p w14:paraId="17EBA492" w14:textId="77777777" w:rsidR="00EC721E" w:rsidRPr="007F5096" w:rsidRDefault="00EC721E" w:rsidP="00C463BE">
            <w:pPr>
              <w:jc w:val="center"/>
              <w:rPr>
                <w:rFonts w:ascii="Arial" w:hAnsi="Arial" w:cs="Arial"/>
                <w:b/>
                <w:sz w:val="22"/>
                <w:szCs w:val="24"/>
              </w:rPr>
            </w:pPr>
          </w:p>
        </w:tc>
        <w:tc>
          <w:tcPr>
            <w:tcW w:w="850" w:type="dxa"/>
            <w:vMerge/>
            <w:tcBorders>
              <w:bottom w:val="single" w:sz="6" w:space="0" w:color="auto"/>
            </w:tcBorders>
            <w:vAlign w:val="center"/>
          </w:tcPr>
          <w:p w14:paraId="46154091" w14:textId="77777777" w:rsidR="00EC721E" w:rsidRPr="007F5096" w:rsidRDefault="00EC721E" w:rsidP="00C463BE">
            <w:pPr>
              <w:jc w:val="center"/>
              <w:rPr>
                <w:rFonts w:ascii="Arial" w:hAnsi="Arial" w:cs="Arial"/>
                <w:b/>
                <w:sz w:val="22"/>
                <w:szCs w:val="24"/>
              </w:rPr>
            </w:pPr>
          </w:p>
        </w:tc>
        <w:tc>
          <w:tcPr>
            <w:tcW w:w="709" w:type="dxa"/>
            <w:vMerge/>
            <w:tcBorders>
              <w:bottom w:val="single" w:sz="6" w:space="0" w:color="auto"/>
            </w:tcBorders>
            <w:vAlign w:val="center"/>
          </w:tcPr>
          <w:p w14:paraId="385AD81D" w14:textId="77777777" w:rsidR="00EC721E" w:rsidRPr="007F5096" w:rsidRDefault="00EC721E" w:rsidP="00C463BE">
            <w:pPr>
              <w:jc w:val="center"/>
              <w:rPr>
                <w:rFonts w:ascii="Arial" w:hAnsi="Arial" w:cs="Arial"/>
                <w:b/>
                <w:sz w:val="22"/>
                <w:szCs w:val="24"/>
              </w:rPr>
            </w:pPr>
          </w:p>
        </w:tc>
        <w:tc>
          <w:tcPr>
            <w:tcW w:w="567" w:type="dxa"/>
            <w:vMerge/>
            <w:tcBorders>
              <w:bottom w:val="single" w:sz="6" w:space="0" w:color="auto"/>
            </w:tcBorders>
            <w:vAlign w:val="center"/>
          </w:tcPr>
          <w:p w14:paraId="1021976C" w14:textId="77777777" w:rsidR="00EC721E" w:rsidRPr="007F5096" w:rsidRDefault="00EC721E" w:rsidP="00C463BE">
            <w:pPr>
              <w:jc w:val="center"/>
              <w:rPr>
                <w:rFonts w:ascii="Arial" w:hAnsi="Arial" w:cs="Arial"/>
                <w:b/>
                <w:sz w:val="22"/>
                <w:szCs w:val="24"/>
              </w:rPr>
            </w:pPr>
          </w:p>
        </w:tc>
        <w:tc>
          <w:tcPr>
            <w:tcW w:w="1134" w:type="dxa"/>
            <w:vMerge/>
            <w:tcBorders>
              <w:bottom w:val="single" w:sz="6" w:space="0" w:color="auto"/>
            </w:tcBorders>
            <w:vAlign w:val="center"/>
          </w:tcPr>
          <w:p w14:paraId="73BAB743" w14:textId="77777777" w:rsidR="00EC721E" w:rsidRPr="007F5096" w:rsidRDefault="00EC721E" w:rsidP="00C463BE">
            <w:pPr>
              <w:jc w:val="center"/>
              <w:rPr>
                <w:rFonts w:ascii="Arial" w:hAnsi="Arial" w:cs="Arial"/>
                <w:b/>
                <w:sz w:val="22"/>
                <w:szCs w:val="24"/>
              </w:rPr>
            </w:pPr>
          </w:p>
        </w:tc>
        <w:tc>
          <w:tcPr>
            <w:tcW w:w="1134" w:type="dxa"/>
            <w:vMerge/>
            <w:tcBorders>
              <w:bottom w:val="single" w:sz="6" w:space="0" w:color="auto"/>
            </w:tcBorders>
            <w:vAlign w:val="center"/>
          </w:tcPr>
          <w:p w14:paraId="5D158BE9" w14:textId="77777777" w:rsidR="00EC721E" w:rsidRPr="007F5096" w:rsidRDefault="00EC721E" w:rsidP="00C463BE">
            <w:pPr>
              <w:jc w:val="center"/>
              <w:rPr>
                <w:rFonts w:ascii="Arial" w:hAnsi="Arial" w:cs="Arial"/>
                <w:b/>
                <w:sz w:val="22"/>
                <w:szCs w:val="24"/>
              </w:rPr>
            </w:pPr>
          </w:p>
        </w:tc>
        <w:tc>
          <w:tcPr>
            <w:tcW w:w="850" w:type="dxa"/>
            <w:vMerge/>
            <w:tcBorders>
              <w:bottom w:val="single" w:sz="6" w:space="0" w:color="auto"/>
            </w:tcBorders>
            <w:vAlign w:val="center"/>
          </w:tcPr>
          <w:p w14:paraId="1EA54C2D" w14:textId="77777777" w:rsidR="00EC721E" w:rsidRPr="007F5096" w:rsidRDefault="00EC721E" w:rsidP="00C463BE">
            <w:pPr>
              <w:jc w:val="center"/>
              <w:rPr>
                <w:rFonts w:ascii="Arial" w:hAnsi="Arial" w:cs="Arial"/>
                <w:b/>
                <w:sz w:val="22"/>
                <w:szCs w:val="24"/>
              </w:rPr>
            </w:pPr>
          </w:p>
        </w:tc>
        <w:tc>
          <w:tcPr>
            <w:tcW w:w="1560" w:type="dxa"/>
            <w:vMerge/>
            <w:tcBorders>
              <w:bottom w:val="single" w:sz="6" w:space="0" w:color="auto"/>
            </w:tcBorders>
            <w:vAlign w:val="center"/>
          </w:tcPr>
          <w:p w14:paraId="46682EB8" w14:textId="77777777" w:rsidR="00EC721E" w:rsidRPr="007F5096" w:rsidRDefault="00EC721E" w:rsidP="00C463BE">
            <w:pPr>
              <w:jc w:val="center"/>
              <w:rPr>
                <w:rFonts w:ascii="Arial" w:hAnsi="Arial" w:cs="Arial"/>
                <w:b/>
                <w:sz w:val="22"/>
                <w:szCs w:val="24"/>
              </w:rPr>
            </w:pPr>
          </w:p>
        </w:tc>
      </w:tr>
      <w:tr w:rsidR="00D142DF" w:rsidRPr="007F5096" w14:paraId="160C113E" w14:textId="77777777" w:rsidTr="000B1370">
        <w:trPr>
          <w:cantSplit/>
          <w:trHeight w:val="112"/>
        </w:trPr>
        <w:tc>
          <w:tcPr>
            <w:tcW w:w="567" w:type="dxa"/>
            <w:tcBorders>
              <w:top w:val="single" w:sz="6" w:space="0" w:color="auto"/>
              <w:bottom w:val="double" w:sz="4" w:space="0" w:color="auto"/>
            </w:tcBorders>
            <w:vAlign w:val="center"/>
          </w:tcPr>
          <w:p w14:paraId="79E8C48A"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1</w:t>
            </w:r>
          </w:p>
        </w:tc>
        <w:tc>
          <w:tcPr>
            <w:tcW w:w="851" w:type="dxa"/>
            <w:tcBorders>
              <w:top w:val="single" w:sz="6" w:space="0" w:color="auto"/>
              <w:bottom w:val="double" w:sz="4" w:space="0" w:color="auto"/>
            </w:tcBorders>
            <w:vAlign w:val="center"/>
          </w:tcPr>
          <w:p w14:paraId="71C8E1BC"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2</w:t>
            </w:r>
          </w:p>
        </w:tc>
        <w:tc>
          <w:tcPr>
            <w:tcW w:w="1396" w:type="dxa"/>
            <w:tcBorders>
              <w:top w:val="single" w:sz="6" w:space="0" w:color="auto"/>
              <w:bottom w:val="double" w:sz="4" w:space="0" w:color="auto"/>
            </w:tcBorders>
            <w:vAlign w:val="center"/>
          </w:tcPr>
          <w:p w14:paraId="4288D006"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3</w:t>
            </w:r>
          </w:p>
        </w:tc>
        <w:tc>
          <w:tcPr>
            <w:tcW w:w="598" w:type="dxa"/>
            <w:tcBorders>
              <w:top w:val="single" w:sz="6" w:space="0" w:color="auto"/>
              <w:bottom w:val="double" w:sz="4" w:space="0" w:color="auto"/>
            </w:tcBorders>
            <w:vAlign w:val="center"/>
          </w:tcPr>
          <w:p w14:paraId="15A15138"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4</w:t>
            </w:r>
          </w:p>
        </w:tc>
        <w:tc>
          <w:tcPr>
            <w:tcW w:w="720" w:type="dxa"/>
            <w:tcBorders>
              <w:top w:val="single" w:sz="6" w:space="0" w:color="auto"/>
              <w:bottom w:val="double" w:sz="4" w:space="0" w:color="auto"/>
            </w:tcBorders>
            <w:vAlign w:val="center"/>
          </w:tcPr>
          <w:p w14:paraId="68B59F6B"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5</w:t>
            </w:r>
          </w:p>
        </w:tc>
        <w:tc>
          <w:tcPr>
            <w:tcW w:w="688" w:type="dxa"/>
            <w:tcBorders>
              <w:top w:val="single" w:sz="6" w:space="0" w:color="auto"/>
              <w:bottom w:val="double" w:sz="4" w:space="0" w:color="auto"/>
            </w:tcBorders>
            <w:vAlign w:val="center"/>
          </w:tcPr>
          <w:p w14:paraId="1AB1B00E"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6</w:t>
            </w:r>
          </w:p>
        </w:tc>
        <w:tc>
          <w:tcPr>
            <w:tcW w:w="709" w:type="dxa"/>
            <w:tcBorders>
              <w:top w:val="single" w:sz="6" w:space="0" w:color="auto"/>
              <w:bottom w:val="double" w:sz="4" w:space="0" w:color="auto"/>
            </w:tcBorders>
            <w:vAlign w:val="center"/>
          </w:tcPr>
          <w:p w14:paraId="2DBBB6F2"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7</w:t>
            </w:r>
          </w:p>
        </w:tc>
        <w:tc>
          <w:tcPr>
            <w:tcW w:w="709" w:type="dxa"/>
            <w:tcBorders>
              <w:top w:val="single" w:sz="6" w:space="0" w:color="auto"/>
              <w:bottom w:val="double" w:sz="4" w:space="0" w:color="auto"/>
            </w:tcBorders>
            <w:vAlign w:val="center"/>
          </w:tcPr>
          <w:p w14:paraId="15661BB0"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8</w:t>
            </w:r>
          </w:p>
        </w:tc>
        <w:tc>
          <w:tcPr>
            <w:tcW w:w="708" w:type="dxa"/>
            <w:tcBorders>
              <w:top w:val="single" w:sz="6" w:space="0" w:color="auto"/>
              <w:bottom w:val="double" w:sz="4" w:space="0" w:color="auto"/>
            </w:tcBorders>
            <w:vAlign w:val="center"/>
          </w:tcPr>
          <w:p w14:paraId="0940E424"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9</w:t>
            </w:r>
          </w:p>
        </w:tc>
        <w:tc>
          <w:tcPr>
            <w:tcW w:w="993" w:type="dxa"/>
            <w:tcBorders>
              <w:top w:val="single" w:sz="6" w:space="0" w:color="auto"/>
              <w:bottom w:val="double" w:sz="4" w:space="0" w:color="auto"/>
            </w:tcBorders>
            <w:vAlign w:val="center"/>
          </w:tcPr>
          <w:p w14:paraId="197CEB35"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10</w:t>
            </w:r>
          </w:p>
        </w:tc>
        <w:tc>
          <w:tcPr>
            <w:tcW w:w="850" w:type="dxa"/>
            <w:tcBorders>
              <w:top w:val="single" w:sz="6" w:space="0" w:color="auto"/>
              <w:bottom w:val="double" w:sz="4" w:space="0" w:color="auto"/>
            </w:tcBorders>
            <w:vAlign w:val="center"/>
          </w:tcPr>
          <w:p w14:paraId="68581795"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11</w:t>
            </w:r>
          </w:p>
        </w:tc>
        <w:tc>
          <w:tcPr>
            <w:tcW w:w="709" w:type="dxa"/>
            <w:tcBorders>
              <w:top w:val="single" w:sz="6" w:space="0" w:color="auto"/>
              <w:bottom w:val="double" w:sz="4" w:space="0" w:color="auto"/>
            </w:tcBorders>
            <w:vAlign w:val="center"/>
          </w:tcPr>
          <w:p w14:paraId="168DAC56"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12</w:t>
            </w:r>
          </w:p>
        </w:tc>
        <w:tc>
          <w:tcPr>
            <w:tcW w:w="567" w:type="dxa"/>
            <w:tcBorders>
              <w:top w:val="single" w:sz="6" w:space="0" w:color="auto"/>
              <w:bottom w:val="double" w:sz="4" w:space="0" w:color="auto"/>
            </w:tcBorders>
            <w:vAlign w:val="center"/>
          </w:tcPr>
          <w:p w14:paraId="541926B9" w14:textId="77777777" w:rsidR="00755E32" w:rsidRPr="007F5096" w:rsidRDefault="00755E32" w:rsidP="00C463BE">
            <w:pPr>
              <w:jc w:val="center"/>
              <w:rPr>
                <w:rFonts w:ascii="Arial" w:hAnsi="Arial" w:cs="Arial"/>
                <w:b/>
                <w:sz w:val="22"/>
                <w:szCs w:val="24"/>
              </w:rPr>
            </w:pPr>
            <w:r w:rsidRPr="007F5096">
              <w:rPr>
                <w:rFonts w:ascii="Arial" w:hAnsi="Arial" w:cs="Arial"/>
                <w:b/>
                <w:sz w:val="22"/>
                <w:szCs w:val="24"/>
              </w:rPr>
              <w:t>13</w:t>
            </w:r>
          </w:p>
        </w:tc>
        <w:tc>
          <w:tcPr>
            <w:tcW w:w="1134" w:type="dxa"/>
            <w:tcBorders>
              <w:top w:val="single" w:sz="6" w:space="0" w:color="auto"/>
              <w:bottom w:val="double" w:sz="4" w:space="0" w:color="auto"/>
            </w:tcBorders>
            <w:vAlign w:val="center"/>
          </w:tcPr>
          <w:p w14:paraId="63EF6BFC" w14:textId="4A62D948" w:rsidR="00755E32" w:rsidRPr="007F5096" w:rsidRDefault="00755E32" w:rsidP="00C463BE">
            <w:pPr>
              <w:jc w:val="center"/>
              <w:rPr>
                <w:rFonts w:ascii="Arial" w:hAnsi="Arial" w:cs="Arial"/>
                <w:b/>
                <w:sz w:val="22"/>
                <w:szCs w:val="24"/>
              </w:rPr>
            </w:pPr>
            <w:r w:rsidRPr="007F5096">
              <w:rPr>
                <w:rFonts w:ascii="Arial" w:hAnsi="Arial" w:cs="Arial"/>
                <w:b/>
                <w:sz w:val="22"/>
                <w:szCs w:val="24"/>
              </w:rPr>
              <w:t>14</w:t>
            </w:r>
          </w:p>
        </w:tc>
        <w:tc>
          <w:tcPr>
            <w:tcW w:w="1134" w:type="dxa"/>
            <w:tcBorders>
              <w:top w:val="single" w:sz="6" w:space="0" w:color="auto"/>
              <w:bottom w:val="double" w:sz="4" w:space="0" w:color="auto"/>
            </w:tcBorders>
            <w:vAlign w:val="center"/>
          </w:tcPr>
          <w:p w14:paraId="730E8826" w14:textId="65DBDA87" w:rsidR="00755E32" w:rsidRPr="007F5096" w:rsidRDefault="00755E32" w:rsidP="00C463BE">
            <w:pPr>
              <w:jc w:val="center"/>
              <w:rPr>
                <w:rFonts w:ascii="Arial" w:hAnsi="Arial" w:cs="Arial"/>
                <w:b/>
                <w:sz w:val="22"/>
                <w:szCs w:val="24"/>
              </w:rPr>
            </w:pPr>
            <w:r w:rsidRPr="007F5096">
              <w:rPr>
                <w:rFonts w:ascii="Arial" w:hAnsi="Arial" w:cs="Arial"/>
                <w:b/>
                <w:sz w:val="22"/>
                <w:szCs w:val="24"/>
              </w:rPr>
              <w:t>15</w:t>
            </w:r>
          </w:p>
        </w:tc>
        <w:tc>
          <w:tcPr>
            <w:tcW w:w="850" w:type="dxa"/>
            <w:tcBorders>
              <w:top w:val="single" w:sz="6" w:space="0" w:color="auto"/>
              <w:bottom w:val="double" w:sz="4" w:space="0" w:color="auto"/>
            </w:tcBorders>
            <w:vAlign w:val="center"/>
          </w:tcPr>
          <w:p w14:paraId="0F89FF56" w14:textId="7CFA55A1" w:rsidR="00755E32" w:rsidRPr="007F5096" w:rsidRDefault="00755E32" w:rsidP="00C463BE">
            <w:pPr>
              <w:jc w:val="center"/>
              <w:rPr>
                <w:rFonts w:ascii="Arial" w:hAnsi="Arial" w:cs="Arial"/>
                <w:b/>
                <w:sz w:val="22"/>
                <w:szCs w:val="24"/>
              </w:rPr>
            </w:pPr>
            <w:r w:rsidRPr="007F5096">
              <w:rPr>
                <w:rFonts w:ascii="Arial" w:hAnsi="Arial" w:cs="Arial"/>
                <w:b/>
                <w:sz w:val="22"/>
                <w:szCs w:val="24"/>
              </w:rPr>
              <w:t>16</w:t>
            </w:r>
          </w:p>
        </w:tc>
        <w:tc>
          <w:tcPr>
            <w:tcW w:w="1560" w:type="dxa"/>
            <w:tcBorders>
              <w:top w:val="single" w:sz="6" w:space="0" w:color="auto"/>
              <w:bottom w:val="double" w:sz="4" w:space="0" w:color="auto"/>
            </w:tcBorders>
            <w:vAlign w:val="center"/>
          </w:tcPr>
          <w:p w14:paraId="3C153E84" w14:textId="0DCA76B9" w:rsidR="00755E32" w:rsidRPr="007F5096" w:rsidRDefault="00755E32" w:rsidP="00C463BE">
            <w:pPr>
              <w:jc w:val="center"/>
              <w:rPr>
                <w:rFonts w:ascii="Arial" w:hAnsi="Arial" w:cs="Arial"/>
                <w:b/>
                <w:sz w:val="22"/>
                <w:szCs w:val="24"/>
              </w:rPr>
            </w:pPr>
            <w:r w:rsidRPr="007F5096">
              <w:rPr>
                <w:rFonts w:ascii="Arial" w:hAnsi="Arial" w:cs="Arial"/>
                <w:b/>
                <w:sz w:val="22"/>
                <w:szCs w:val="24"/>
              </w:rPr>
              <w:t>17</w:t>
            </w:r>
          </w:p>
        </w:tc>
      </w:tr>
      <w:tr w:rsidR="00D142DF" w:rsidRPr="007F5096" w14:paraId="1D6B292C" w14:textId="77777777" w:rsidTr="000B1370">
        <w:trPr>
          <w:cantSplit/>
          <w:trHeight w:val="403"/>
        </w:trPr>
        <w:tc>
          <w:tcPr>
            <w:tcW w:w="14743" w:type="dxa"/>
            <w:gridSpan w:val="17"/>
            <w:tcBorders>
              <w:top w:val="double" w:sz="4" w:space="0" w:color="auto"/>
            </w:tcBorders>
            <w:vAlign w:val="center"/>
          </w:tcPr>
          <w:p w14:paraId="67FE2F58" w14:textId="457A2678" w:rsidR="00A70D0D" w:rsidRPr="007F5096" w:rsidRDefault="00A51F66" w:rsidP="00C463BE">
            <w:pPr>
              <w:jc w:val="center"/>
              <w:rPr>
                <w:rFonts w:ascii="Arial" w:hAnsi="Arial" w:cs="Arial"/>
                <w:sz w:val="22"/>
                <w:szCs w:val="24"/>
              </w:rPr>
            </w:pPr>
            <w:r w:rsidRPr="007F5096">
              <w:rPr>
                <w:rFonts w:ascii="Arial" w:hAnsi="Arial" w:cs="Arial"/>
                <w:sz w:val="22"/>
                <w:szCs w:val="24"/>
              </w:rPr>
              <w:t>Не предусматривается</w:t>
            </w:r>
          </w:p>
        </w:tc>
      </w:tr>
    </w:tbl>
    <w:p w14:paraId="20063E5D" w14:textId="0A9E73C1" w:rsidR="007E75E2" w:rsidRPr="007F5096" w:rsidRDefault="007E75E2" w:rsidP="0055564F">
      <w:pPr>
        <w:pStyle w:val="aff8"/>
        <w:rPr>
          <w:rFonts w:ascii="Arial" w:hAnsi="Arial" w:cs="Arial"/>
          <w:color w:val="auto"/>
        </w:rPr>
      </w:pPr>
      <w:bookmarkStart w:id="579" w:name="_Toc84003972"/>
      <w:bookmarkStart w:id="580" w:name="_Toc86222857"/>
      <w:bookmarkStart w:id="581" w:name="_Toc87893106"/>
      <w:bookmarkStart w:id="582" w:name="_Toc81972950"/>
      <w:r w:rsidRPr="007F5096">
        <w:rPr>
          <w:rFonts w:ascii="Arial" w:hAnsi="Arial" w:cs="Arial"/>
          <w:sz w:val="22"/>
          <w:szCs w:val="22"/>
        </w:rPr>
        <w:t xml:space="preserve">Таблица </w:t>
      </w:r>
      <w:r w:rsidRPr="007F5096">
        <w:rPr>
          <w:rFonts w:ascii="Arial" w:hAnsi="Arial" w:cs="Arial"/>
          <w:b w:val="0"/>
          <w:sz w:val="22"/>
          <w:szCs w:val="22"/>
        </w:rPr>
        <w:fldChar w:fldCharType="begin"/>
      </w:r>
      <w:r w:rsidRPr="007F5096">
        <w:rPr>
          <w:rFonts w:ascii="Arial" w:hAnsi="Arial" w:cs="Arial"/>
          <w:sz w:val="22"/>
          <w:szCs w:val="22"/>
        </w:rPr>
        <w:instrText xml:space="preserve"> STYLEREF 2 \s </w:instrText>
      </w:r>
      <w:r w:rsidRPr="007F5096">
        <w:rPr>
          <w:rFonts w:ascii="Arial" w:hAnsi="Arial" w:cs="Arial"/>
          <w:b w:val="0"/>
          <w:sz w:val="22"/>
          <w:szCs w:val="22"/>
        </w:rPr>
        <w:fldChar w:fldCharType="separate"/>
      </w:r>
      <w:r w:rsidR="00D3127C" w:rsidRPr="007F5096">
        <w:rPr>
          <w:rFonts w:ascii="Arial" w:hAnsi="Arial" w:cs="Arial"/>
          <w:noProof/>
          <w:sz w:val="22"/>
          <w:szCs w:val="22"/>
        </w:rPr>
        <w:t>1.10</w:t>
      </w:r>
      <w:r w:rsidRPr="007F5096">
        <w:rPr>
          <w:rFonts w:ascii="Arial" w:hAnsi="Arial" w:cs="Arial"/>
          <w:b w:val="0"/>
          <w:sz w:val="22"/>
          <w:szCs w:val="22"/>
        </w:rPr>
        <w:fldChar w:fldCharType="end"/>
      </w:r>
      <w:r w:rsidRPr="007F5096">
        <w:rPr>
          <w:rFonts w:ascii="Arial" w:hAnsi="Arial" w:cs="Arial"/>
          <w:sz w:val="22"/>
          <w:szCs w:val="22"/>
        </w:rPr>
        <w:t>.</w:t>
      </w:r>
      <w:r w:rsidRPr="007F5096">
        <w:rPr>
          <w:rFonts w:ascii="Arial" w:hAnsi="Arial" w:cs="Arial"/>
          <w:b w:val="0"/>
          <w:sz w:val="22"/>
          <w:szCs w:val="22"/>
        </w:rPr>
        <w:fldChar w:fldCharType="begin"/>
      </w:r>
      <w:r w:rsidRPr="007F5096">
        <w:rPr>
          <w:rFonts w:ascii="Arial" w:hAnsi="Arial" w:cs="Arial"/>
          <w:sz w:val="22"/>
          <w:szCs w:val="22"/>
        </w:rPr>
        <w:instrText xml:space="preserve"> SEQ Таблица \* ARABIC \s 2 </w:instrText>
      </w:r>
      <w:r w:rsidRPr="007F5096">
        <w:rPr>
          <w:rFonts w:ascii="Arial" w:hAnsi="Arial" w:cs="Arial"/>
          <w:b w:val="0"/>
          <w:sz w:val="22"/>
          <w:szCs w:val="22"/>
        </w:rPr>
        <w:fldChar w:fldCharType="separate"/>
      </w:r>
      <w:r w:rsidR="00D3127C" w:rsidRPr="007F5096">
        <w:rPr>
          <w:rFonts w:ascii="Arial" w:hAnsi="Arial" w:cs="Arial"/>
          <w:noProof/>
          <w:sz w:val="22"/>
          <w:szCs w:val="22"/>
        </w:rPr>
        <w:t>4</w:t>
      </w:r>
      <w:r w:rsidRPr="007F5096">
        <w:rPr>
          <w:rFonts w:ascii="Arial" w:hAnsi="Arial" w:cs="Arial"/>
          <w:b w:val="0"/>
          <w:sz w:val="22"/>
          <w:szCs w:val="22"/>
        </w:rPr>
        <w:fldChar w:fldCharType="end"/>
      </w:r>
      <w:r w:rsidRPr="007F5096">
        <w:rPr>
          <w:rFonts w:ascii="Arial" w:hAnsi="Arial" w:cs="Arial"/>
          <w:b w:val="0"/>
          <w:sz w:val="22"/>
          <w:szCs w:val="22"/>
          <w:lang w:val="kk-KZ"/>
        </w:rPr>
        <w:t>.</w:t>
      </w:r>
      <w:r w:rsidRPr="007F5096">
        <w:rPr>
          <w:rFonts w:ascii="Arial" w:hAnsi="Arial" w:cs="Arial"/>
          <w:sz w:val="22"/>
          <w:szCs w:val="22"/>
          <w:lang w:val="kk-KZ"/>
        </w:rPr>
        <w:t xml:space="preserve"> </w:t>
      </w:r>
      <w:r w:rsidRPr="007F5096">
        <w:rPr>
          <w:rFonts w:ascii="Arial" w:hAnsi="Arial" w:cs="Arial"/>
          <w:color w:val="auto"/>
          <w:sz w:val="22"/>
        </w:rPr>
        <w:t>Продолжительность работы пластоиспытателя, спускаемого на кабеле</w:t>
      </w:r>
      <w:bookmarkEnd w:id="579"/>
      <w:bookmarkEnd w:id="580"/>
      <w:bookmarkEnd w:id="581"/>
    </w:p>
    <w:tbl>
      <w:tblPr>
        <w:tblW w:w="15580" w:type="dxa"/>
        <w:jc w:val="center"/>
        <w:tblLook w:val="04A0" w:firstRow="1" w:lastRow="0" w:firstColumn="1" w:lastColumn="0" w:noHBand="0" w:noVBand="1"/>
      </w:tblPr>
      <w:tblGrid>
        <w:gridCol w:w="2534"/>
        <w:gridCol w:w="1659"/>
        <w:gridCol w:w="1275"/>
        <w:gridCol w:w="1412"/>
        <w:gridCol w:w="1894"/>
        <w:gridCol w:w="1504"/>
        <w:gridCol w:w="1721"/>
        <w:gridCol w:w="1504"/>
        <w:gridCol w:w="2077"/>
      </w:tblGrid>
      <w:tr w:rsidR="00BA65C0" w:rsidRPr="00BA65C0" w14:paraId="185735D0" w14:textId="77777777" w:rsidTr="00FF28CF">
        <w:trPr>
          <w:trHeight w:val="497"/>
          <w:jc w:val="center"/>
        </w:trPr>
        <w:tc>
          <w:tcPr>
            <w:tcW w:w="2534" w:type="dxa"/>
            <w:vMerge w:val="restart"/>
            <w:tcBorders>
              <w:top w:val="double" w:sz="4" w:space="0" w:color="auto"/>
              <w:left w:val="double" w:sz="4" w:space="0" w:color="auto"/>
              <w:bottom w:val="single" w:sz="8" w:space="0" w:color="000000"/>
              <w:right w:val="single" w:sz="8" w:space="0" w:color="auto"/>
            </w:tcBorders>
            <w:shd w:val="clear" w:color="auto" w:fill="auto"/>
            <w:vAlign w:val="center"/>
          </w:tcPr>
          <w:p w14:paraId="2A93351A" w14:textId="77777777" w:rsidR="00FF28CF" w:rsidRPr="00BA65C0" w:rsidRDefault="00FF28CF" w:rsidP="00C463BE">
            <w:pPr>
              <w:jc w:val="center"/>
              <w:rPr>
                <w:rFonts w:ascii="Arial" w:hAnsi="Arial" w:cs="Arial"/>
                <w:b/>
                <w:snapToGrid w:val="0"/>
                <w:sz w:val="22"/>
                <w:szCs w:val="24"/>
              </w:rPr>
            </w:pPr>
            <w:r w:rsidRPr="00BA65C0">
              <w:rPr>
                <w:rFonts w:ascii="Arial" w:hAnsi="Arial" w:cs="Arial"/>
                <w:b/>
                <w:snapToGrid w:val="0"/>
                <w:sz w:val="22"/>
                <w:szCs w:val="24"/>
              </w:rPr>
              <w:t>Индекс</w:t>
            </w:r>
          </w:p>
          <w:p w14:paraId="6C68EC93" w14:textId="77777777" w:rsidR="00FF28CF" w:rsidRPr="00BA65C0" w:rsidRDefault="00FF28CF" w:rsidP="00C463BE">
            <w:pPr>
              <w:jc w:val="center"/>
              <w:rPr>
                <w:rFonts w:ascii="Arial" w:hAnsi="Arial" w:cs="Arial"/>
                <w:b/>
                <w:snapToGrid w:val="0"/>
                <w:sz w:val="22"/>
                <w:szCs w:val="24"/>
              </w:rPr>
            </w:pPr>
            <w:r w:rsidRPr="00BA65C0">
              <w:rPr>
                <w:rFonts w:ascii="Arial" w:hAnsi="Arial" w:cs="Arial"/>
                <w:b/>
                <w:snapToGrid w:val="0"/>
                <w:sz w:val="22"/>
                <w:szCs w:val="24"/>
              </w:rPr>
              <w:t>стратиграфичес-</w:t>
            </w:r>
          </w:p>
          <w:p w14:paraId="1048C435" w14:textId="77777777" w:rsidR="00FF28CF" w:rsidRPr="00BA65C0" w:rsidRDefault="00FF28CF" w:rsidP="00C463BE">
            <w:pPr>
              <w:jc w:val="center"/>
              <w:rPr>
                <w:rFonts w:ascii="Arial" w:hAnsi="Arial" w:cs="Arial"/>
                <w:b/>
                <w:snapToGrid w:val="0"/>
                <w:sz w:val="22"/>
                <w:szCs w:val="24"/>
              </w:rPr>
            </w:pPr>
            <w:r w:rsidRPr="00BA65C0">
              <w:rPr>
                <w:rFonts w:ascii="Arial" w:hAnsi="Arial" w:cs="Arial"/>
                <w:b/>
                <w:snapToGrid w:val="0"/>
                <w:sz w:val="22"/>
                <w:szCs w:val="24"/>
              </w:rPr>
              <w:t>кого</w:t>
            </w:r>
          </w:p>
          <w:p w14:paraId="529BE205" w14:textId="77777777" w:rsidR="00FF28CF" w:rsidRPr="00BA65C0" w:rsidRDefault="00FF28CF" w:rsidP="00C463BE">
            <w:pPr>
              <w:jc w:val="center"/>
              <w:rPr>
                <w:rFonts w:ascii="Arial" w:hAnsi="Arial" w:cs="Arial"/>
                <w:b/>
                <w:sz w:val="22"/>
                <w:szCs w:val="24"/>
              </w:rPr>
            </w:pPr>
            <w:r w:rsidRPr="00BA65C0">
              <w:rPr>
                <w:rFonts w:ascii="Arial" w:hAnsi="Arial" w:cs="Arial"/>
                <w:b/>
                <w:snapToGrid w:val="0"/>
                <w:sz w:val="22"/>
                <w:szCs w:val="24"/>
              </w:rPr>
              <w:t>подразделения</w:t>
            </w:r>
          </w:p>
        </w:tc>
        <w:tc>
          <w:tcPr>
            <w:tcW w:w="1659" w:type="dxa"/>
            <w:vMerge w:val="restart"/>
            <w:tcBorders>
              <w:top w:val="double" w:sz="4" w:space="0" w:color="auto"/>
              <w:left w:val="nil"/>
              <w:bottom w:val="single" w:sz="8" w:space="0" w:color="auto"/>
              <w:right w:val="single" w:sz="4" w:space="0" w:color="auto"/>
            </w:tcBorders>
            <w:vAlign w:val="center"/>
          </w:tcPr>
          <w:p w14:paraId="4A5F4361" w14:textId="7581B772" w:rsidR="00FF28CF" w:rsidRPr="00BA65C0" w:rsidRDefault="00FF28CF" w:rsidP="00FF28CF">
            <w:pPr>
              <w:spacing w:before="20" w:after="20"/>
              <w:jc w:val="center"/>
              <w:rPr>
                <w:rFonts w:ascii="Arial" w:hAnsi="Arial" w:cs="Arial"/>
                <w:b/>
                <w:bCs/>
                <w:sz w:val="22"/>
                <w:szCs w:val="24"/>
              </w:rPr>
            </w:pPr>
            <w:r w:rsidRPr="00BA65C0">
              <w:rPr>
                <w:rFonts w:ascii="Arial" w:hAnsi="Arial" w:cs="Arial"/>
                <w:b/>
                <w:bCs/>
                <w:sz w:val="22"/>
                <w:szCs w:val="24"/>
              </w:rPr>
              <w:t>Номера скважина</w:t>
            </w:r>
          </w:p>
          <w:p w14:paraId="2416F5C1" w14:textId="0C678FB9" w:rsidR="00FF28CF" w:rsidRPr="00BA65C0" w:rsidRDefault="00FF28CF" w:rsidP="00FF28CF">
            <w:pPr>
              <w:spacing w:before="20" w:after="20"/>
              <w:jc w:val="center"/>
              <w:rPr>
                <w:rFonts w:ascii="Arial" w:hAnsi="Arial" w:cs="Arial"/>
                <w:b/>
                <w:bCs/>
                <w:sz w:val="22"/>
                <w:szCs w:val="24"/>
              </w:rPr>
            </w:pPr>
            <w:r w:rsidRPr="00BA65C0">
              <w:rPr>
                <w:rFonts w:ascii="Arial" w:hAnsi="Arial" w:cs="Arial"/>
                <w:b/>
                <w:bCs/>
                <w:sz w:val="22"/>
                <w:szCs w:val="24"/>
              </w:rPr>
              <w:t>№</w:t>
            </w:r>
          </w:p>
        </w:tc>
        <w:tc>
          <w:tcPr>
            <w:tcW w:w="2687" w:type="dxa"/>
            <w:gridSpan w:val="2"/>
            <w:vMerge w:val="restart"/>
            <w:tcBorders>
              <w:top w:val="double" w:sz="4" w:space="0" w:color="auto"/>
              <w:left w:val="single" w:sz="4" w:space="0" w:color="auto"/>
              <w:right w:val="single" w:sz="8" w:space="0" w:color="000000"/>
            </w:tcBorders>
            <w:shd w:val="clear" w:color="auto" w:fill="auto"/>
            <w:noWrap/>
            <w:vAlign w:val="center"/>
          </w:tcPr>
          <w:p w14:paraId="413ABF92" w14:textId="04469D8E"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 xml:space="preserve"> Интервал залегания</w:t>
            </w:r>
          </w:p>
          <w:p w14:paraId="05D41125"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объекта, м</w:t>
            </w:r>
          </w:p>
        </w:tc>
        <w:tc>
          <w:tcPr>
            <w:tcW w:w="1894"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33A26866"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Тип опробователя</w:t>
            </w:r>
          </w:p>
        </w:tc>
        <w:tc>
          <w:tcPr>
            <w:tcW w:w="0" w:type="auto"/>
            <w:gridSpan w:val="3"/>
            <w:tcBorders>
              <w:top w:val="double" w:sz="4" w:space="0" w:color="auto"/>
              <w:left w:val="nil"/>
              <w:bottom w:val="single" w:sz="8" w:space="0" w:color="auto"/>
              <w:right w:val="single" w:sz="8" w:space="0" w:color="000000"/>
            </w:tcBorders>
            <w:shd w:val="clear" w:color="auto" w:fill="auto"/>
            <w:noWrap/>
            <w:vAlign w:val="center"/>
          </w:tcPr>
          <w:p w14:paraId="788BCE1E"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Опробование объекта</w:t>
            </w:r>
          </w:p>
        </w:tc>
        <w:tc>
          <w:tcPr>
            <w:tcW w:w="2077" w:type="dxa"/>
            <w:vMerge w:val="restart"/>
            <w:tcBorders>
              <w:top w:val="double" w:sz="4" w:space="0" w:color="auto"/>
              <w:left w:val="single" w:sz="8" w:space="0" w:color="auto"/>
              <w:bottom w:val="single" w:sz="8" w:space="0" w:color="000000"/>
              <w:right w:val="double" w:sz="4" w:space="0" w:color="auto"/>
            </w:tcBorders>
            <w:shd w:val="clear" w:color="auto" w:fill="auto"/>
            <w:vAlign w:val="center"/>
          </w:tcPr>
          <w:p w14:paraId="266F5687"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Источник норм времени</w:t>
            </w:r>
          </w:p>
        </w:tc>
      </w:tr>
      <w:tr w:rsidR="00BA65C0" w:rsidRPr="00BA65C0" w14:paraId="3505BEEF" w14:textId="77777777" w:rsidTr="00FF28CF">
        <w:trPr>
          <w:trHeight w:val="333"/>
          <w:jc w:val="center"/>
        </w:trPr>
        <w:tc>
          <w:tcPr>
            <w:tcW w:w="2534" w:type="dxa"/>
            <w:vMerge/>
            <w:tcBorders>
              <w:top w:val="single" w:sz="8" w:space="0" w:color="auto"/>
              <w:left w:val="double" w:sz="4" w:space="0" w:color="auto"/>
              <w:bottom w:val="single" w:sz="8" w:space="0" w:color="000000"/>
              <w:right w:val="single" w:sz="8" w:space="0" w:color="auto"/>
            </w:tcBorders>
            <w:vAlign w:val="center"/>
          </w:tcPr>
          <w:p w14:paraId="64B82BF3" w14:textId="77777777" w:rsidR="00FF28CF" w:rsidRPr="00BA65C0" w:rsidRDefault="00FF28CF" w:rsidP="00C463BE">
            <w:pPr>
              <w:spacing w:before="20" w:after="20"/>
              <w:rPr>
                <w:rFonts w:ascii="Arial" w:hAnsi="Arial" w:cs="Arial"/>
                <w:b/>
                <w:bCs/>
                <w:sz w:val="22"/>
                <w:szCs w:val="24"/>
              </w:rPr>
            </w:pPr>
          </w:p>
        </w:tc>
        <w:tc>
          <w:tcPr>
            <w:tcW w:w="1659" w:type="dxa"/>
            <w:vMerge/>
            <w:tcBorders>
              <w:top w:val="single" w:sz="4" w:space="0" w:color="auto"/>
              <w:left w:val="nil"/>
              <w:bottom w:val="single" w:sz="8" w:space="0" w:color="auto"/>
              <w:right w:val="single" w:sz="4" w:space="0" w:color="auto"/>
            </w:tcBorders>
          </w:tcPr>
          <w:p w14:paraId="3B4D8C52" w14:textId="77777777" w:rsidR="00FF28CF" w:rsidRPr="00BA65C0" w:rsidRDefault="00FF28CF" w:rsidP="00C463BE">
            <w:pPr>
              <w:spacing w:before="20" w:after="20"/>
              <w:jc w:val="center"/>
              <w:rPr>
                <w:rFonts w:ascii="Arial" w:hAnsi="Arial" w:cs="Arial"/>
                <w:b/>
                <w:bCs/>
                <w:sz w:val="22"/>
                <w:szCs w:val="24"/>
              </w:rPr>
            </w:pPr>
          </w:p>
        </w:tc>
        <w:tc>
          <w:tcPr>
            <w:tcW w:w="2687" w:type="dxa"/>
            <w:gridSpan w:val="2"/>
            <w:vMerge/>
            <w:tcBorders>
              <w:left w:val="single" w:sz="4" w:space="0" w:color="auto"/>
              <w:bottom w:val="single" w:sz="8" w:space="0" w:color="auto"/>
              <w:right w:val="single" w:sz="8" w:space="0" w:color="000000"/>
            </w:tcBorders>
            <w:shd w:val="clear" w:color="auto" w:fill="auto"/>
            <w:noWrap/>
            <w:vAlign w:val="center"/>
          </w:tcPr>
          <w:p w14:paraId="087AFCBF" w14:textId="1FDEA430" w:rsidR="00FF28CF" w:rsidRPr="00BA65C0" w:rsidRDefault="00FF28CF" w:rsidP="00C463BE">
            <w:pPr>
              <w:spacing w:before="20" w:after="20"/>
              <w:jc w:val="center"/>
              <w:rPr>
                <w:rFonts w:ascii="Arial" w:hAnsi="Arial" w:cs="Arial"/>
                <w:b/>
                <w:bCs/>
                <w:sz w:val="22"/>
                <w:szCs w:val="24"/>
              </w:rPr>
            </w:pPr>
          </w:p>
        </w:tc>
        <w:tc>
          <w:tcPr>
            <w:tcW w:w="1894" w:type="dxa"/>
            <w:vMerge/>
            <w:tcBorders>
              <w:top w:val="single" w:sz="8" w:space="0" w:color="auto"/>
              <w:left w:val="single" w:sz="8" w:space="0" w:color="auto"/>
              <w:bottom w:val="single" w:sz="8" w:space="0" w:color="000000"/>
              <w:right w:val="single" w:sz="8" w:space="0" w:color="auto"/>
            </w:tcBorders>
            <w:vAlign w:val="center"/>
          </w:tcPr>
          <w:p w14:paraId="713EDB57" w14:textId="77777777" w:rsidR="00FF28CF" w:rsidRPr="00BA65C0" w:rsidRDefault="00FF28CF" w:rsidP="00C463BE">
            <w:pPr>
              <w:spacing w:before="20" w:after="20"/>
              <w:rPr>
                <w:rFonts w:ascii="Arial" w:hAnsi="Arial" w:cs="Arial"/>
                <w:b/>
                <w:bCs/>
                <w:sz w:val="22"/>
                <w:szCs w:val="24"/>
              </w:rPr>
            </w:pPr>
          </w:p>
        </w:tc>
        <w:tc>
          <w:tcPr>
            <w:tcW w:w="0" w:type="auto"/>
            <w:vMerge w:val="restart"/>
            <w:tcBorders>
              <w:top w:val="nil"/>
              <w:left w:val="nil"/>
              <w:right w:val="nil"/>
            </w:tcBorders>
            <w:shd w:val="clear" w:color="auto" w:fill="auto"/>
            <w:noWrap/>
            <w:vAlign w:val="center"/>
          </w:tcPr>
          <w:p w14:paraId="13717C0A"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количество</w:t>
            </w:r>
          </w:p>
          <w:p w14:paraId="03B0409C"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замеров</w:t>
            </w:r>
          </w:p>
          <w:p w14:paraId="1BAB6442"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шт.</w:t>
            </w:r>
          </w:p>
        </w:tc>
        <w:tc>
          <w:tcPr>
            <w:tcW w:w="0" w:type="auto"/>
            <w:vMerge w:val="restart"/>
            <w:tcBorders>
              <w:top w:val="nil"/>
              <w:left w:val="single" w:sz="8" w:space="0" w:color="auto"/>
              <w:right w:val="single" w:sz="8" w:space="0" w:color="auto"/>
            </w:tcBorders>
            <w:shd w:val="clear" w:color="auto" w:fill="auto"/>
            <w:noWrap/>
            <w:vAlign w:val="center"/>
          </w:tcPr>
          <w:p w14:paraId="19320BAD"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продолжи-</w:t>
            </w:r>
          </w:p>
          <w:p w14:paraId="2FF69B34"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тельность</w:t>
            </w:r>
          </w:p>
          <w:p w14:paraId="22ACEBF0"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работы, сут.</w:t>
            </w:r>
          </w:p>
        </w:tc>
        <w:tc>
          <w:tcPr>
            <w:tcW w:w="0" w:type="auto"/>
            <w:vMerge w:val="restart"/>
            <w:tcBorders>
              <w:top w:val="nil"/>
              <w:left w:val="nil"/>
              <w:right w:val="single" w:sz="8" w:space="0" w:color="auto"/>
            </w:tcBorders>
            <w:shd w:val="clear" w:color="auto" w:fill="auto"/>
            <w:noWrap/>
            <w:vAlign w:val="center"/>
          </w:tcPr>
          <w:p w14:paraId="5EE42C0E"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количество</w:t>
            </w:r>
          </w:p>
          <w:p w14:paraId="727AF511"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выездов</w:t>
            </w:r>
          </w:p>
          <w:p w14:paraId="72188129"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отряда, шт.</w:t>
            </w:r>
          </w:p>
        </w:tc>
        <w:tc>
          <w:tcPr>
            <w:tcW w:w="2077" w:type="dxa"/>
            <w:vMerge/>
            <w:tcBorders>
              <w:top w:val="single" w:sz="8" w:space="0" w:color="auto"/>
              <w:left w:val="single" w:sz="8" w:space="0" w:color="auto"/>
              <w:bottom w:val="single" w:sz="8" w:space="0" w:color="000000"/>
              <w:right w:val="double" w:sz="4" w:space="0" w:color="auto"/>
            </w:tcBorders>
            <w:vAlign w:val="center"/>
          </w:tcPr>
          <w:p w14:paraId="312008FE" w14:textId="77777777" w:rsidR="00FF28CF" w:rsidRPr="00BA65C0" w:rsidRDefault="00FF28CF" w:rsidP="00C463BE">
            <w:pPr>
              <w:spacing w:before="20" w:after="20"/>
              <w:rPr>
                <w:rFonts w:ascii="Arial" w:hAnsi="Arial" w:cs="Arial"/>
                <w:b/>
                <w:bCs/>
                <w:sz w:val="22"/>
                <w:szCs w:val="24"/>
              </w:rPr>
            </w:pPr>
          </w:p>
        </w:tc>
      </w:tr>
      <w:tr w:rsidR="00BA65C0" w:rsidRPr="00BA65C0" w14:paraId="7BFD2657" w14:textId="77777777" w:rsidTr="00FF28CF">
        <w:trPr>
          <w:trHeight w:val="548"/>
          <w:jc w:val="center"/>
        </w:trPr>
        <w:tc>
          <w:tcPr>
            <w:tcW w:w="2534" w:type="dxa"/>
            <w:vMerge/>
            <w:tcBorders>
              <w:top w:val="single" w:sz="8" w:space="0" w:color="auto"/>
              <w:left w:val="double" w:sz="4" w:space="0" w:color="auto"/>
              <w:bottom w:val="single" w:sz="8" w:space="0" w:color="000000"/>
              <w:right w:val="single" w:sz="8" w:space="0" w:color="auto"/>
            </w:tcBorders>
            <w:vAlign w:val="center"/>
          </w:tcPr>
          <w:p w14:paraId="387A9551" w14:textId="77777777" w:rsidR="00FF28CF" w:rsidRPr="00BA65C0" w:rsidRDefault="00FF28CF" w:rsidP="00C463BE">
            <w:pPr>
              <w:spacing w:before="20" w:after="20"/>
              <w:rPr>
                <w:rFonts w:ascii="Arial" w:hAnsi="Arial" w:cs="Arial"/>
                <w:b/>
                <w:bCs/>
                <w:sz w:val="22"/>
                <w:szCs w:val="24"/>
              </w:rPr>
            </w:pPr>
          </w:p>
        </w:tc>
        <w:tc>
          <w:tcPr>
            <w:tcW w:w="1659" w:type="dxa"/>
            <w:vMerge/>
            <w:tcBorders>
              <w:top w:val="single" w:sz="4" w:space="0" w:color="auto"/>
              <w:left w:val="nil"/>
              <w:bottom w:val="single" w:sz="8" w:space="0" w:color="auto"/>
              <w:right w:val="single" w:sz="4" w:space="0" w:color="auto"/>
            </w:tcBorders>
          </w:tcPr>
          <w:p w14:paraId="71C06048" w14:textId="77777777" w:rsidR="00FF28CF" w:rsidRPr="00BA65C0" w:rsidRDefault="00FF28CF" w:rsidP="00C463BE">
            <w:pPr>
              <w:spacing w:before="20" w:after="20"/>
              <w:jc w:val="center"/>
              <w:rPr>
                <w:rFonts w:ascii="Arial" w:hAnsi="Arial" w:cs="Arial"/>
                <w:b/>
                <w:bCs/>
                <w:sz w:val="22"/>
                <w:szCs w:val="24"/>
              </w:rPr>
            </w:pPr>
          </w:p>
        </w:tc>
        <w:tc>
          <w:tcPr>
            <w:tcW w:w="1275" w:type="dxa"/>
            <w:tcBorders>
              <w:top w:val="nil"/>
              <w:left w:val="single" w:sz="4" w:space="0" w:color="auto"/>
              <w:bottom w:val="single" w:sz="4" w:space="0" w:color="auto"/>
              <w:right w:val="single" w:sz="4" w:space="0" w:color="auto"/>
            </w:tcBorders>
            <w:shd w:val="clear" w:color="auto" w:fill="auto"/>
            <w:noWrap/>
            <w:vAlign w:val="bottom"/>
          </w:tcPr>
          <w:p w14:paraId="51BF0AA2" w14:textId="290CF930"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 xml:space="preserve">от </w:t>
            </w:r>
          </w:p>
          <w:p w14:paraId="2907CA43"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(верх)</w:t>
            </w:r>
          </w:p>
        </w:tc>
        <w:tc>
          <w:tcPr>
            <w:tcW w:w="1412" w:type="dxa"/>
            <w:tcBorders>
              <w:top w:val="nil"/>
              <w:left w:val="single" w:sz="4" w:space="0" w:color="auto"/>
              <w:bottom w:val="nil"/>
              <w:right w:val="single" w:sz="8" w:space="0" w:color="auto"/>
            </w:tcBorders>
            <w:shd w:val="clear" w:color="auto" w:fill="auto"/>
            <w:noWrap/>
            <w:vAlign w:val="bottom"/>
          </w:tcPr>
          <w:p w14:paraId="2AE724EA"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 xml:space="preserve"> до </w:t>
            </w:r>
          </w:p>
          <w:p w14:paraId="007FDDCF" w14:textId="77777777" w:rsidR="00FF28CF" w:rsidRPr="00BA65C0" w:rsidRDefault="00FF28CF" w:rsidP="00C463BE">
            <w:pPr>
              <w:spacing w:before="20" w:after="20"/>
              <w:jc w:val="center"/>
              <w:rPr>
                <w:rFonts w:ascii="Arial" w:hAnsi="Arial" w:cs="Arial"/>
                <w:b/>
                <w:bCs/>
                <w:sz w:val="22"/>
                <w:szCs w:val="24"/>
              </w:rPr>
            </w:pPr>
            <w:r w:rsidRPr="00BA65C0">
              <w:rPr>
                <w:rFonts w:ascii="Arial" w:hAnsi="Arial" w:cs="Arial"/>
                <w:b/>
                <w:bCs/>
                <w:sz w:val="22"/>
                <w:szCs w:val="24"/>
              </w:rPr>
              <w:t>(низ)</w:t>
            </w:r>
          </w:p>
        </w:tc>
        <w:tc>
          <w:tcPr>
            <w:tcW w:w="1894" w:type="dxa"/>
            <w:vMerge/>
            <w:tcBorders>
              <w:top w:val="single" w:sz="8" w:space="0" w:color="auto"/>
              <w:left w:val="single" w:sz="8" w:space="0" w:color="auto"/>
              <w:bottom w:val="single" w:sz="8" w:space="0" w:color="000000"/>
              <w:right w:val="single" w:sz="8" w:space="0" w:color="auto"/>
            </w:tcBorders>
            <w:vAlign w:val="center"/>
          </w:tcPr>
          <w:p w14:paraId="446CF589" w14:textId="77777777" w:rsidR="00FF28CF" w:rsidRPr="00BA65C0" w:rsidRDefault="00FF28CF" w:rsidP="00C463BE">
            <w:pPr>
              <w:spacing w:before="20" w:after="20"/>
              <w:rPr>
                <w:rFonts w:ascii="Arial" w:hAnsi="Arial" w:cs="Arial"/>
                <w:b/>
                <w:bCs/>
                <w:sz w:val="22"/>
                <w:szCs w:val="24"/>
              </w:rPr>
            </w:pPr>
          </w:p>
        </w:tc>
        <w:tc>
          <w:tcPr>
            <w:tcW w:w="0" w:type="auto"/>
            <w:vMerge/>
            <w:tcBorders>
              <w:left w:val="nil"/>
              <w:bottom w:val="nil"/>
              <w:right w:val="nil"/>
            </w:tcBorders>
            <w:shd w:val="clear" w:color="auto" w:fill="auto"/>
            <w:noWrap/>
            <w:vAlign w:val="bottom"/>
          </w:tcPr>
          <w:p w14:paraId="23147079" w14:textId="77777777" w:rsidR="00FF28CF" w:rsidRPr="00BA65C0" w:rsidRDefault="00FF28CF" w:rsidP="00C463BE">
            <w:pPr>
              <w:spacing w:before="20" w:after="20"/>
              <w:jc w:val="center"/>
              <w:rPr>
                <w:rFonts w:ascii="Arial" w:hAnsi="Arial" w:cs="Arial"/>
                <w:b/>
                <w:bCs/>
                <w:sz w:val="22"/>
                <w:szCs w:val="24"/>
              </w:rPr>
            </w:pPr>
          </w:p>
        </w:tc>
        <w:tc>
          <w:tcPr>
            <w:tcW w:w="0" w:type="auto"/>
            <w:vMerge/>
            <w:tcBorders>
              <w:left w:val="single" w:sz="8" w:space="0" w:color="auto"/>
              <w:bottom w:val="single" w:sz="8" w:space="0" w:color="auto"/>
              <w:right w:val="single" w:sz="8" w:space="0" w:color="auto"/>
            </w:tcBorders>
            <w:shd w:val="clear" w:color="auto" w:fill="auto"/>
            <w:noWrap/>
            <w:vAlign w:val="bottom"/>
          </w:tcPr>
          <w:p w14:paraId="622B9FE1" w14:textId="77777777" w:rsidR="00FF28CF" w:rsidRPr="00BA65C0" w:rsidRDefault="00FF28CF" w:rsidP="00C463BE">
            <w:pPr>
              <w:spacing w:before="20" w:after="20"/>
              <w:jc w:val="center"/>
              <w:rPr>
                <w:rFonts w:ascii="Arial" w:hAnsi="Arial" w:cs="Arial"/>
                <w:b/>
                <w:bCs/>
                <w:sz w:val="22"/>
                <w:szCs w:val="24"/>
              </w:rPr>
            </w:pPr>
          </w:p>
        </w:tc>
        <w:tc>
          <w:tcPr>
            <w:tcW w:w="0" w:type="auto"/>
            <w:vMerge/>
            <w:tcBorders>
              <w:left w:val="nil"/>
              <w:bottom w:val="nil"/>
              <w:right w:val="single" w:sz="8" w:space="0" w:color="auto"/>
            </w:tcBorders>
            <w:shd w:val="clear" w:color="auto" w:fill="auto"/>
            <w:noWrap/>
            <w:vAlign w:val="bottom"/>
          </w:tcPr>
          <w:p w14:paraId="3EA17758" w14:textId="77777777" w:rsidR="00FF28CF" w:rsidRPr="00BA65C0" w:rsidRDefault="00FF28CF" w:rsidP="00C463BE">
            <w:pPr>
              <w:spacing w:before="20" w:after="20"/>
              <w:jc w:val="center"/>
              <w:rPr>
                <w:rFonts w:ascii="Arial" w:hAnsi="Arial" w:cs="Arial"/>
                <w:b/>
                <w:bCs/>
                <w:sz w:val="22"/>
                <w:szCs w:val="24"/>
              </w:rPr>
            </w:pPr>
          </w:p>
        </w:tc>
        <w:tc>
          <w:tcPr>
            <w:tcW w:w="2077" w:type="dxa"/>
            <w:vMerge/>
            <w:tcBorders>
              <w:top w:val="single" w:sz="8" w:space="0" w:color="auto"/>
              <w:left w:val="single" w:sz="8" w:space="0" w:color="auto"/>
              <w:bottom w:val="single" w:sz="8" w:space="0" w:color="000000"/>
              <w:right w:val="double" w:sz="4" w:space="0" w:color="auto"/>
            </w:tcBorders>
            <w:vAlign w:val="center"/>
          </w:tcPr>
          <w:p w14:paraId="536C476E" w14:textId="77777777" w:rsidR="00FF28CF" w:rsidRPr="00BA65C0" w:rsidRDefault="00FF28CF" w:rsidP="00C463BE">
            <w:pPr>
              <w:spacing w:before="20" w:after="20"/>
              <w:rPr>
                <w:rFonts w:ascii="Arial" w:hAnsi="Arial" w:cs="Arial"/>
                <w:b/>
                <w:bCs/>
                <w:sz w:val="22"/>
                <w:szCs w:val="24"/>
              </w:rPr>
            </w:pPr>
          </w:p>
        </w:tc>
      </w:tr>
      <w:tr w:rsidR="00BA65C0" w:rsidRPr="00BA65C0" w14:paraId="1A15B1C5" w14:textId="77777777" w:rsidTr="00FF28CF">
        <w:trPr>
          <w:trHeight w:val="97"/>
          <w:jc w:val="center"/>
        </w:trPr>
        <w:tc>
          <w:tcPr>
            <w:tcW w:w="2534" w:type="dxa"/>
            <w:tcBorders>
              <w:top w:val="single" w:sz="8" w:space="0" w:color="auto"/>
              <w:left w:val="double" w:sz="4" w:space="0" w:color="auto"/>
              <w:bottom w:val="single" w:sz="4" w:space="0" w:color="auto"/>
              <w:right w:val="single" w:sz="4" w:space="0" w:color="auto"/>
            </w:tcBorders>
            <w:shd w:val="clear" w:color="auto" w:fill="auto"/>
            <w:noWrap/>
            <w:vAlign w:val="center"/>
          </w:tcPr>
          <w:p w14:paraId="39B4E093" w14:textId="77777777"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1</w:t>
            </w:r>
          </w:p>
        </w:tc>
        <w:tc>
          <w:tcPr>
            <w:tcW w:w="1659" w:type="dxa"/>
            <w:tcBorders>
              <w:top w:val="single" w:sz="8" w:space="0" w:color="auto"/>
              <w:left w:val="single" w:sz="4" w:space="0" w:color="auto"/>
              <w:bottom w:val="single" w:sz="4" w:space="0" w:color="auto"/>
              <w:right w:val="single" w:sz="4" w:space="0" w:color="auto"/>
            </w:tcBorders>
          </w:tcPr>
          <w:p w14:paraId="6D341061" w14:textId="7C0150B2"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2</w:t>
            </w:r>
          </w:p>
        </w:tc>
        <w:tc>
          <w:tcPr>
            <w:tcW w:w="1275" w:type="dxa"/>
            <w:tcBorders>
              <w:top w:val="single" w:sz="8" w:space="0" w:color="auto"/>
              <w:left w:val="single" w:sz="4" w:space="0" w:color="auto"/>
              <w:bottom w:val="single" w:sz="4" w:space="0" w:color="auto"/>
              <w:right w:val="single" w:sz="4" w:space="0" w:color="auto"/>
            </w:tcBorders>
            <w:shd w:val="clear" w:color="auto" w:fill="auto"/>
            <w:vAlign w:val="center"/>
          </w:tcPr>
          <w:p w14:paraId="6B1842BD" w14:textId="5E1B264B"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3</w:t>
            </w:r>
          </w:p>
        </w:tc>
        <w:tc>
          <w:tcPr>
            <w:tcW w:w="1412" w:type="dxa"/>
            <w:tcBorders>
              <w:top w:val="single" w:sz="8" w:space="0" w:color="auto"/>
              <w:left w:val="single" w:sz="4" w:space="0" w:color="auto"/>
              <w:bottom w:val="single" w:sz="4" w:space="0" w:color="auto"/>
              <w:right w:val="single" w:sz="4" w:space="0" w:color="auto"/>
            </w:tcBorders>
            <w:shd w:val="clear" w:color="auto" w:fill="auto"/>
            <w:vAlign w:val="center"/>
          </w:tcPr>
          <w:p w14:paraId="1CC5369C" w14:textId="4F37678D"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4</w:t>
            </w:r>
          </w:p>
        </w:tc>
        <w:tc>
          <w:tcPr>
            <w:tcW w:w="1894" w:type="dxa"/>
            <w:tcBorders>
              <w:top w:val="single" w:sz="8" w:space="0" w:color="auto"/>
              <w:left w:val="single" w:sz="4" w:space="0" w:color="auto"/>
              <w:bottom w:val="single" w:sz="4" w:space="0" w:color="auto"/>
              <w:right w:val="single" w:sz="4" w:space="0" w:color="auto"/>
            </w:tcBorders>
            <w:shd w:val="clear" w:color="auto" w:fill="auto"/>
            <w:vAlign w:val="center"/>
          </w:tcPr>
          <w:p w14:paraId="54CCD284" w14:textId="74AA202E"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5</w:t>
            </w:r>
          </w:p>
        </w:tc>
        <w:tc>
          <w:tcPr>
            <w:tcW w:w="1504" w:type="dxa"/>
            <w:tcBorders>
              <w:top w:val="single" w:sz="8" w:space="0" w:color="auto"/>
              <w:left w:val="single" w:sz="4" w:space="0" w:color="auto"/>
              <w:bottom w:val="single" w:sz="4" w:space="0" w:color="auto"/>
              <w:right w:val="single" w:sz="4" w:space="0" w:color="auto"/>
            </w:tcBorders>
            <w:shd w:val="clear" w:color="auto" w:fill="auto"/>
            <w:vAlign w:val="center"/>
          </w:tcPr>
          <w:p w14:paraId="50B4F59B" w14:textId="7610925F"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6</w:t>
            </w:r>
          </w:p>
        </w:tc>
        <w:tc>
          <w:tcPr>
            <w:tcW w:w="1721" w:type="dxa"/>
            <w:tcBorders>
              <w:top w:val="single" w:sz="8" w:space="0" w:color="auto"/>
              <w:left w:val="single" w:sz="4" w:space="0" w:color="auto"/>
              <w:bottom w:val="single" w:sz="4" w:space="0" w:color="auto"/>
              <w:right w:val="single" w:sz="4" w:space="0" w:color="auto"/>
            </w:tcBorders>
            <w:shd w:val="clear" w:color="auto" w:fill="auto"/>
            <w:vAlign w:val="center"/>
          </w:tcPr>
          <w:p w14:paraId="493F2B7A" w14:textId="5D17BCE9"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7</w:t>
            </w:r>
          </w:p>
        </w:tc>
        <w:tc>
          <w:tcPr>
            <w:tcW w:w="1504" w:type="dxa"/>
            <w:tcBorders>
              <w:top w:val="single" w:sz="8" w:space="0" w:color="auto"/>
              <w:left w:val="single" w:sz="4" w:space="0" w:color="auto"/>
              <w:bottom w:val="single" w:sz="4" w:space="0" w:color="auto"/>
              <w:right w:val="single" w:sz="4" w:space="0" w:color="auto"/>
            </w:tcBorders>
            <w:shd w:val="clear" w:color="auto" w:fill="auto"/>
            <w:vAlign w:val="center"/>
          </w:tcPr>
          <w:p w14:paraId="1773BDF1" w14:textId="774790F4"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8</w:t>
            </w:r>
          </w:p>
        </w:tc>
        <w:tc>
          <w:tcPr>
            <w:tcW w:w="2077" w:type="dxa"/>
            <w:tcBorders>
              <w:top w:val="single" w:sz="8" w:space="0" w:color="auto"/>
              <w:left w:val="single" w:sz="4" w:space="0" w:color="auto"/>
              <w:bottom w:val="single" w:sz="4" w:space="0" w:color="auto"/>
              <w:right w:val="double" w:sz="4" w:space="0" w:color="auto"/>
            </w:tcBorders>
            <w:shd w:val="clear" w:color="auto" w:fill="auto"/>
            <w:vAlign w:val="center"/>
          </w:tcPr>
          <w:p w14:paraId="4E4A7920" w14:textId="41E6A90C" w:rsidR="00FF28CF" w:rsidRPr="00BA65C0" w:rsidRDefault="00FF28CF" w:rsidP="00C463BE">
            <w:pPr>
              <w:spacing w:before="20" w:after="20"/>
              <w:jc w:val="center"/>
              <w:rPr>
                <w:rFonts w:ascii="Arial" w:hAnsi="Arial" w:cs="Arial"/>
                <w:b/>
                <w:sz w:val="22"/>
                <w:szCs w:val="24"/>
              </w:rPr>
            </w:pPr>
            <w:r w:rsidRPr="00BA65C0">
              <w:rPr>
                <w:rFonts w:ascii="Arial" w:hAnsi="Arial" w:cs="Arial"/>
                <w:b/>
                <w:sz w:val="22"/>
                <w:szCs w:val="24"/>
              </w:rPr>
              <w:t>9</w:t>
            </w:r>
          </w:p>
        </w:tc>
      </w:tr>
      <w:tr w:rsidR="00BA65C0" w:rsidRPr="00BA65C0" w14:paraId="27531539" w14:textId="77777777" w:rsidTr="00FF28CF">
        <w:trPr>
          <w:trHeight w:val="97"/>
          <w:jc w:val="center"/>
        </w:trPr>
        <w:tc>
          <w:tcPr>
            <w:tcW w:w="2534" w:type="dxa"/>
            <w:tcBorders>
              <w:top w:val="single" w:sz="4" w:space="0" w:color="auto"/>
              <w:left w:val="double" w:sz="4" w:space="0" w:color="auto"/>
              <w:bottom w:val="single" w:sz="8" w:space="0" w:color="auto"/>
              <w:right w:val="single" w:sz="4" w:space="0" w:color="auto"/>
            </w:tcBorders>
            <w:shd w:val="clear" w:color="auto" w:fill="auto"/>
            <w:noWrap/>
            <w:vAlign w:val="center"/>
          </w:tcPr>
          <w:p w14:paraId="4D5190AE" w14:textId="2F508E0D" w:rsidR="00FF28CF" w:rsidRPr="00BA65C0" w:rsidRDefault="00BA65C0" w:rsidP="003A06BE">
            <w:pPr>
              <w:spacing w:before="20" w:after="20"/>
              <w:jc w:val="center"/>
              <w:rPr>
                <w:rFonts w:ascii="Arial" w:hAnsi="Arial" w:cs="Arial"/>
                <w:sz w:val="22"/>
                <w:szCs w:val="24"/>
                <w:vertAlign w:val="subscript"/>
              </w:rPr>
            </w:pPr>
            <w:r w:rsidRPr="00BA65C0">
              <w:rPr>
                <w:sz w:val="24"/>
                <w:szCs w:val="24"/>
                <w:lang w:val="kk-KZ"/>
              </w:rPr>
              <w:t>J</w:t>
            </w:r>
            <w:r w:rsidRPr="00BA65C0">
              <w:rPr>
                <w:sz w:val="24"/>
                <w:szCs w:val="24"/>
                <w:vertAlign w:val="subscript"/>
                <w:lang w:val="kk-KZ"/>
              </w:rPr>
              <w:t>2</w:t>
            </w:r>
          </w:p>
        </w:tc>
        <w:tc>
          <w:tcPr>
            <w:tcW w:w="1659" w:type="dxa"/>
            <w:tcBorders>
              <w:top w:val="single" w:sz="4" w:space="0" w:color="auto"/>
              <w:left w:val="single" w:sz="4" w:space="0" w:color="auto"/>
              <w:bottom w:val="single" w:sz="8" w:space="0" w:color="auto"/>
              <w:right w:val="single" w:sz="4" w:space="0" w:color="auto"/>
            </w:tcBorders>
            <w:vAlign w:val="center"/>
          </w:tcPr>
          <w:p w14:paraId="267BA8F1" w14:textId="00E2C415" w:rsidR="00FF28CF" w:rsidRPr="00BA65C0" w:rsidRDefault="00BA65C0" w:rsidP="00FF28CF">
            <w:pPr>
              <w:spacing w:before="20" w:after="20"/>
              <w:jc w:val="center"/>
              <w:rPr>
                <w:rFonts w:ascii="Arial" w:hAnsi="Arial" w:cs="Arial"/>
                <w:sz w:val="22"/>
                <w:szCs w:val="24"/>
              </w:rPr>
            </w:pPr>
            <w:r w:rsidRPr="00BA65C0">
              <w:rPr>
                <w:rFonts w:ascii="Arial" w:hAnsi="Arial" w:cs="Arial"/>
                <w:sz w:val="22"/>
                <w:szCs w:val="24"/>
              </w:rPr>
              <w:t>51,52,53</w:t>
            </w:r>
          </w:p>
        </w:tc>
        <w:tc>
          <w:tcPr>
            <w:tcW w:w="1275" w:type="dxa"/>
            <w:tcBorders>
              <w:top w:val="single" w:sz="4" w:space="0" w:color="auto"/>
              <w:left w:val="single" w:sz="4" w:space="0" w:color="auto"/>
              <w:bottom w:val="single" w:sz="8" w:space="0" w:color="auto"/>
              <w:right w:val="single" w:sz="4" w:space="0" w:color="auto"/>
            </w:tcBorders>
            <w:shd w:val="clear" w:color="auto" w:fill="auto"/>
            <w:vAlign w:val="center"/>
          </w:tcPr>
          <w:p w14:paraId="1F10A6FD" w14:textId="06D071C1" w:rsidR="00FF28CF" w:rsidRPr="00BA65C0" w:rsidRDefault="00BA65C0" w:rsidP="003A06BE">
            <w:pPr>
              <w:spacing w:before="20" w:after="20"/>
              <w:jc w:val="center"/>
              <w:rPr>
                <w:rFonts w:ascii="Arial" w:hAnsi="Arial" w:cs="Arial"/>
                <w:sz w:val="22"/>
                <w:szCs w:val="24"/>
              </w:rPr>
            </w:pPr>
            <w:r>
              <w:rPr>
                <w:rFonts w:ascii="Arial" w:hAnsi="Arial" w:cs="Arial"/>
                <w:sz w:val="22"/>
                <w:szCs w:val="24"/>
              </w:rPr>
              <w:t>3190</w:t>
            </w:r>
          </w:p>
        </w:tc>
        <w:tc>
          <w:tcPr>
            <w:tcW w:w="1412" w:type="dxa"/>
            <w:tcBorders>
              <w:top w:val="single" w:sz="4" w:space="0" w:color="auto"/>
              <w:left w:val="single" w:sz="4" w:space="0" w:color="auto"/>
              <w:bottom w:val="single" w:sz="8" w:space="0" w:color="auto"/>
              <w:right w:val="single" w:sz="4" w:space="0" w:color="auto"/>
            </w:tcBorders>
            <w:shd w:val="clear" w:color="auto" w:fill="auto"/>
            <w:vAlign w:val="center"/>
          </w:tcPr>
          <w:p w14:paraId="08E8A114" w14:textId="48F5FD89" w:rsidR="00FF28CF" w:rsidRPr="00BA65C0" w:rsidRDefault="00BA65C0" w:rsidP="003A06BE">
            <w:pPr>
              <w:spacing w:before="20" w:after="20"/>
              <w:jc w:val="center"/>
              <w:rPr>
                <w:rFonts w:ascii="Arial" w:hAnsi="Arial" w:cs="Arial"/>
                <w:sz w:val="22"/>
                <w:szCs w:val="24"/>
              </w:rPr>
            </w:pPr>
            <w:r>
              <w:rPr>
                <w:rFonts w:ascii="Arial" w:hAnsi="Arial" w:cs="Arial"/>
                <w:sz w:val="22"/>
                <w:szCs w:val="24"/>
              </w:rPr>
              <w:t>3280</w:t>
            </w:r>
          </w:p>
        </w:tc>
        <w:tc>
          <w:tcPr>
            <w:tcW w:w="1894" w:type="dxa"/>
            <w:tcBorders>
              <w:top w:val="single" w:sz="4" w:space="0" w:color="auto"/>
              <w:left w:val="single" w:sz="4" w:space="0" w:color="auto"/>
              <w:bottom w:val="single" w:sz="8" w:space="0" w:color="auto"/>
              <w:right w:val="single" w:sz="4" w:space="0" w:color="auto"/>
            </w:tcBorders>
            <w:shd w:val="clear" w:color="auto" w:fill="auto"/>
            <w:vAlign w:val="center"/>
          </w:tcPr>
          <w:p w14:paraId="5F783DE7" w14:textId="77777777" w:rsidR="00FF28CF" w:rsidRPr="00BA65C0" w:rsidRDefault="00FF28CF" w:rsidP="003A06BE">
            <w:pPr>
              <w:pStyle w:val="2H6100805"/>
              <w:spacing w:before="0" w:after="0" w:line="240" w:lineRule="auto"/>
              <w:rPr>
                <w:rFonts w:ascii="Arial" w:hAnsi="Arial" w:cs="Arial"/>
                <w:sz w:val="22"/>
                <w:szCs w:val="24"/>
              </w:rPr>
            </w:pPr>
            <w:r w:rsidRPr="00BA65C0">
              <w:rPr>
                <w:rFonts w:ascii="Arial" w:hAnsi="Arial" w:cs="Arial"/>
                <w:sz w:val="22"/>
                <w:szCs w:val="24"/>
              </w:rPr>
              <w:t>MDT</w:t>
            </w:r>
          </w:p>
        </w:tc>
        <w:tc>
          <w:tcPr>
            <w:tcW w:w="1504" w:type="dxa"/>
            <w:tcBorders>
              <w:top w:val="single" w:sz="4" w:space="0" w:color="auto"/>
              <w:left w:val="single" w:sz="4" w:space="0" w:color="auto"/>
              <w:bottom w:val="single" w:sz="8" w:space="0" w:color="auto"/>
              <w:right w:val="single" w:sz="4" w:space="0" w:color="auto"/>
            </w:tcBorders>
            <w:shd w:val="clear" w:color="auto" w:fill="auto"/>
            <w:vAlign w:val="center"/>
          </w:tcPr>
          <w:p w14:paraId="22EBA541" w14:textId="77777777" w:rsidR="00FF28CF" w:rsidRPr="00BA65C0" w:rsidRDefault="00FF28CF" w:rsidP="003A06BE">
            <w:pPr>
              <w:pStyle w:val="2H6100805"/>
              <w:spacing w:before="0" w:after="0" w:line="240" w:lineRule="auto"/>
              <w:rPr>
                <w:rFonts w:ascii="Arial" w:hAnsi="Arial" w:cs="Arial"/>
                <w:sz w:val="22"/>
                <w:szCs w:val="24"/>
              </w:rPr>
            </w:pPr>
            <w:r w:rsidRPr="00BA65C0">
              <w:rPr>
                <w:rFonts w:ascii="Arial" w:hAnsi="Arial" w:cs="Arial"/>
                <w:sz w:val="22"/>
                <w:szCs w:val="24"/>
              </w:rPr>
              <w:t>5-6</w:t>
            </w:r>
          </w:p>
        </w:tc>
        <w:tc>
          <w:tcPr>
            <w:tcW w:w="1721" w:type="dxa"/>
            <w:tcBorders>
              <w:top w:val="single" w:sz="4" w:space="0" w:color="auto"/>
              <w:left w:val="single" w:sz="4" w:space="0" w:color="auto"/>
              <w:bottom w:val="single" w:sz="8" w:space="0" w:color="auto"/>
              <w:right w:val="single" w:sz="4" w:space="0" w:color="auto"/>
            </w:tcBorders>
            <w:shd w:val="clear" w:color="auto" w:fill="auto"/>
            <w:vAlign w:val="center"/>
          </w:tcPr>
          <w:p w14:paraId="452F7C64" w14:textId="77777777" w:rsidR="00FF28CF" w:rsidRPr="00BA65C0" w:rsidRDefault="00FF28CF" w:rsidP="003A06BE">
            <w:pPr>
              <w:pStyle w:val="2H6100805"/>
              <w:spacing w:before="0" w:after="0" w:line="240" w:lineRule="auto"/>
              <w:rPr>
                <w:rFonts w:ascii="Arial" w:hAnsi="Arial" w:cs="Arial"/>
                <w:iCs/>
                <w:sz w:val="22"/>
              </w:rPr>
            </w:pPr>
            <w:r w:rsidRPr="00BA65C0">
              <w:rPr>
                <w:rFonts w:ascii="Arial" w:hAnsi="Arial" w:cs="Arial"/>
                <w:iCs/>
                <w:sz w:val="22"/>
              </w:rPr>
              <w:t>2,21</w:t>
            </w:r>
          </w:p>
        </w:tc>
        <w:tc>
          <w:tcPr>
            <w:tcW w:w="1504" w:type="dxa"/>
            <w:tcBorders>
              <w:top w:val="single" w:sz="4" w:space="0" w:color="auto"/>
              <w:left w:val="single" w:sz="4" w:space="0" w:color="auto"/>
              <w:bottom w:val="single" w:sz="8" w:space="0" w:color="auto"/>
              <w:right w:val="single" w:sz="4" w:space="0" w:color="auto"/>
            </w:tcBorders>
            <w:shd w:val="clear" w:color="auto" w:fill="auto"/>
            <w:vAlign w:val="center"/>
          </w:tcPr>
          <w:p w14:paraId="49C3D0A2" w14:textId="77777777" w:rsidR="00FF28CF" w:rsidRPr="00BA65C0" w:rsidRDefault="00FF28CF" w:rsidP="003A06BE">
            <w:pPr>
              <w:pStyle w:val="2H6100805"/>
              <w:spacing w:before="0" w:after="0" w:line="240" w:lineRule="auto"/>
              <w:rPr>
                <w:rFonts w:ascii="Arial" w:hAnsi="Arial" w:cs="Arial"/>
                <w:sz w:val="22"/>
                <w:szCs w:val="24"/>
              </w:rPr>
            </w:pPr>
            <w:r w:rsidRPr="00BA65C0">
              <w:rPr>
                <w:rFonts w:ascii="Arial" w:hAnsi="Arial" w:cs="Arial"/>
                <w:sz w:val="22"/>
                <w:szCs w:val="24"/>
              </w:rPr>
              <w:t>2</w:t>
            </w:r>
          </w:p>
        </w:tc>
        <w:tc>
          <w:tcPr>
            <w:tcW w:w="2077" w:type="dxa"/>
            <w:tcBorders>
              <w:top w:val="single" w:sz="4" w:space="0" w:color="auto"/>
              <w:left w:val="single" w:sz="4" w:space="0" w:color="auto"/>
              <w:bottom w:val="single" w:sz="8" w:space="0" w:color="auto"/>
              <w:right w:val="double" w:sz="4" w:space="0" w:color="auto"/>
            </w:tcBorders>
            <w:shd w:val="clear" w:color="auto" w:fill="auto"/>
            <w:vAlign w:val="center"/>
          </w:tcPr>
          <w:p w14:paraId="7827BB8D" w14:textId="77777777" w:rsidR="00FF28CF" w:rsidRPr="00BA65C0" w:rsidRDefault="00FF28CF" w:rsidP="003A06BE">
            <w:pPr>
              <w:pStyle w:val="2H6100805"/>
              <w:spacing w:before="0" w:after="0" w:line="240" w:lineRule="auto"/>
              <w:rPr>
                <w:rFonts w:ascii="Arial" w:hAnsi="Arial" w:cs="Arial"/>
                <w:sz w:val="22"/>
                <w:szCs w:val="24"/>
              </w:rPr>
            </w:pPr>
          </w:p>
        </w:tc>
      </w:tr>
      <w:bookmarkEnd w:id="582"/>
    </w:tbl>
    <w:p w14:paraId="139408F7" w14:textId="77777777" w:rsidR="00BA65C0" w:rsidRDefault="00BA65C0" w:rsidP="00C463BE">
      <w:pPr>
        <w:jc w:val="center"/>
        <w:rPr>
          <w:rFonts w:ascii="Arial" w:hAnsi="Arial" w:cs="Arial"/>
          <w:b/>
          <w:bCs/>
          <w:sz w:val="24"/>
          <w:szCs w:val="24"/>
        </w:rPr>
      </w:pPr>
    </w:p>
    <w:p w14:paraId="3961EF11" w14:textId="200C5134" w:rsidR="00290E53" w:rsidRPr="000F6756" w:rsidRDefault="00155E24" w:rsidP="00C463BE">
      <w:pPr>
        <w:jc w:val="center"/>
        <w:rPr>
          <w:rFonts w:ascii="Arial" w:hAnsi="Arial" w:cs="Arial"/>
          <w:bCs/>
          <w:i/>
          <w:iCs/>
          <w:sz w:val="22"/>
          <w:szCs w:val="22"/>
        </w:rPr>
      </w:pPr>
      <w:r w:rsidRPr="000F6756">
        <w:rPr>
          <w:rFonts w:ascii="Arial" w:hAnsi="Arial" w:cs="Arial"/>
          <w:b/>
          <w:bCs/>
          <w:i/>
          <w:iCs/>
          <w:sz w:val="22"/>
          <w:szCs w:val="22"/>
        </w:rPr>
        <w:t>Примечание:</w:t>
      </w:r>
      <w:r w:rsidRPr="000F6756">
        <w:rPr>
          <w:b/>
          <w:bCs/>
          <w:i/>
          <w:iCs/>
          <w:sz w:val="22"/>
          <w:szCs w:val="22"/>
        </w:rPr>
        <w:t xml:space="preserve"> </w:t>
      </w:r>
      <w:r w:rsidRPr="000F6756">
        <w:rPr>
          <w:rFonts w:ascii="Arial" w:hAnsi="Arial" w:cs="Arial"/>
          <w:bCs/>
          <w:i/>
          <w:iCs/>
          <w:sz w:val="22"/>
          <w:szCs w:val="22"/>
        </w:rPr>
        <w:t>Интервалы пластоиспытания будут корректироватся с учетом фактических параметров ГТИ, ГК и/или ГИС</w:t>
      </w:r>
    </w:p>
    <w:p w14:paraId="0184227F" w14:textId="77777777" w:rsidR="00BA65C0" w:rsidRPr="007F5096" w:rsidRDefault="00BA65C0" w:rsidP="00C463BE">
      <w:pPr>
        <w:jc w:val="center"/>
        <w:rPr>
          <w:b/>
          <w:bCs/>
          <w:sz w:val="24"/>
          <w:szCs w:val="24"/>
        </w:rPr>
      </w:pPr>
    </w:p>
    <w:p w14:paraId="7D1D4453" w14:textId="77777777" w:rsidR="00142CEB" w:rsidRPr="007F5096" w:rsidRDefault="00142CEB" w:rsidP="00E11BAE">
      <w:pPr>
        <w:pStyle w:val="3"/>
        <w:keepLines/>
        <w:numPr>
          <w:ilvl w:val="2"/>
          <w:numId w:val="29"/>
        </w:numPr>
        <w:spacing w:before="40" w:after="0"/>
        <w:jc w:val="center"/>
        <w:rPr>
          <w:sz w:val="24"/>
          <w:lang w:val="kk-KZ"/>
        </w:rPr>
      </w:pPr>
      <w:bookmarkStart w:id="583" w:name="_Toc76982811"/>
      <w:bookmarkStart w:id="584" w:name="_Toc84000679"/>
      <w:bookmarkStart w:id="585" w:name="_Toc207368735"/>
      <w:bookmarkStart w:id="586" w:name="_Hlk84326373"/>
      <w:r w:rsidRPr="007F5096">
        <w:lastRenderedPageBreak/>
        <w:t>Испытание горизонтов на продуктивность в эксплуатационной колонне</w:t>
      </w:r>
      <w:bookmarkEnd w:id="583"/>
      <w:bookmarkEnd w:id="584"/>
      <w:bookmarkEnd w:id="585"/>
    </w:p>
    <w:p w14:paraId="66D32C98" w14:textId="77777777" w:rsidR="00142CEB" w:rsidRPr="007F5096" w:rsidRDefault="00142CEB" w:rsidP="00066AF8">
      <w:pPr>
        <w:jc w:val="center"/>
        <w:rPr>
          <w:rFonts w:ascii="Arial" w:hAnsi="Arial" w:cs="Arial"/>
          <w:sz w:val="24"/>
          <w:szCs w:val="24"/>
        </w:rPr>
      </w:pPr>
    </w:p>
    <w:p w14:paraId="4E62BA94" w14:textId="4A7D112D" w:rsidR="007E75E2" w:rsidRDefault="007E75E2" w:rsidP="007E75E2">
      <w:pPr>
        <w:ind w:firstLine="720"/>
        <w:jc w:val="center"/>
        <w:rPr>
          <w:rFonts w:ascii="Arial" w:hAnsi="Arial" w:cs="Arial"/>
          <w:b/>
          <w:sz w:val="22"/>
          <w:szCs w:val="22"/>
        </w:rPr>
      </w:pPr>
      <w:bookmarkStart w:id="587" w:name="_Hlk86760872"/>
      <w:bookmarkStart w:id="588" w:name="_Toc84003973"/>
      <w:bookmarkStart w:id="589" w:name="_Toc86222858"/>
      <w:bookmarkStart w:id="590" w:name="_Toc86320868"/>
      <w:bookmarkStart w:id="591" w:name="_Toc87893107"/>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Н</w:t>
      </w:r>
      <w:bookmarkEnd w:id="587"/>
      <w:r w:rsidRPr="007F5096">
        <w:rPr>
          <w:rFonts w:ascii="Arial" w:hAnsi="Arial" w:cs="Arial"/>
          <w:b/>
          <w:sz w:val="22"/>
          <w:szCs w:val="22"/>
        </w:rPr>
        <w:t>асосно-компрессорные трубы (НКТ)</w:t>
      </w:r>
      <w:bookmarkEnd w:id="588"/>
      <w:bookmarkEnd w:id="589"/>
      <w:bookmarkEnd w:id="590"/>
      <w:bookmarkEnd w:id="591"/>
    </w:p>
    <w:p w14:paraId="01C5ECA5" w14:textId="77777777" w:rsidR="004207EC" w:rsidRPr="007F5096" w:rsidRDefault="004207EC" w:rsidP="007E75E2">
      <w:pPr>
        <w:ind w:firstLine="720"/>
        <w:jc w:val="center"/>
        <w:rPr>
          <w:rFonts w:ascii="Arial" w:hAnsi="Arial" w:cs="Arial"/>
          <w:b/>
          <w:sz w:val="22"/>
          <w:szCs w:val="22"/>
        </w:rPr>
      </w:pPr>
    </w:p>
    <w:tbl>
      <w:tblPr>
        <w:tblW w:w="15060"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99"/>
        <w:gridCol w:w="994"/>
        <w:gridCol w:w="848"/>
        <w:gridCol w:w="988"/>
        <w:gridCol w:w="988"/>
        <w:gridCol w:w="1131"/>
        <w:gridCol w:w="1045"/>
        <w:gridCol w:w="857"/>
        <w:gridCol w:w="751"/>
        <w:gridCol w:w="897"/>
        <w:gridCol w:w="708"/>
        <w:gridCol w:w="851"/>
        <w:gridCol w:w="1276"/>
        <w:gridCol w:w="850"/>
        <w:gridCol w:w="877"/>
        <w:gridCol w:w="1000"/>
      </w:tblGrid>
      <w:tr w:rsidR="000B1370" w:rsidRPr="007F5096" w14:paraId="58C4DF5A" w14:textId="77777777" w:rsidTr="00124790">
        <w:trPr>
          <w:cantSplit/>
        </w:trPr>
        <w:tc>
          <w:tcPr>
            <w:tcW w:w="999" w:type="dxa"/>
            <w:vMerge w:val="restart"/>
            <w:vAlign w:val="center"/>
          </w:tcPr>
          <w:bookmarkEnd w:id="586"/>
          <w:p w14:paraId="3C9CA72B"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 xml:space="preserve">Номер </w:t>
            </w:r>
            <w:proofErr w:type="spellStart"/>
            <w:proofErr w:type="gramStart"/>
            <w:r w:rsidRPr="007F5096">
              <w:rPr>
                <w:rFonts w:ascii="Arial" w:hAnsi="Arial" w:cs="Arial"/>
                <w:b/>
                <w:sz w:val="24"/>
                <w:szCs w:val="24"/>
              </w:rPr>
              <w:t>лифто</w:t>
            </w:r>
            <w:proofErr w:type="spellEnd"/>
            <w:r w:rsidRPr="007F5096">
              <w:rPr>
                <w:rFonts w:ascii="Arial" w:hAnsi="Arial" w:cs="Arial"/>
                <w:b/>
                <w:sz w:val="24"/>
                <w:szCs w:val="24"/>
              </w:rPr>
              <w:t>-вой</w:t>
            </w:r>
            <w:proofErr w:type="gramEnd"/>
            <w:r w:rsidRPr="007F5096">
              <w:rPr>
                <w:rFonts w:ascii="Arial" w:hAnsi="Arial" w:cs="Arial"/>
                <w:b/>
                <w:sz w:val="24"/>
                <w:szCs w:val="24"/>
              </w:rPr>
              <w:t xml:space="preserve"> ко-</w:t>
            </w:r>
            <w:proofErr w:type="spellStart"/>
            <w:r w:rsidRPr="007F5096">
              <w:rPr>
                <w:rFonts w:ascii="Arial" w:hAnsi="Arial" w:cs="Arial"/>
                <w:b/>
                <w:sz w:val="24"/>
                <w:szCs w:val="24"/>
              </w:rPr>
              <w:t>лонны</w:t>
            </w:r>
            <w:proofErr w:type="spellEnd"/>
            <w:r w:rsidRPr="007F5096">
              <w:rPr>
                <w:rFonts w:ascii="Arial" w:hAnsi="Arial" w:cs="Arial"/>
                <w:b/>
                <w:sz w:val="24"/>
                <w:szCs w:val="24"/>
              </w:rPr>
              <w:t xml:space="preserve"> НКТ</w:t>
            </w:r>
          </w:p>
        </w:tc>
        <w:tc>
          <w:tcPr>
            <w:tcW w:w="994" w:type="dxa"/>
            <w:vMerge w:val="restart"/>
            <w:vAlign w:val="center"/>
          </w:tcPr>
          <w:p w14:paraId="60C5E992"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 xml:space="preserve">Номер секции </w:t>
            </w:r>
            <w:proofErr w:type="spellStart"/>
            <w:r w:rsidRPr="007F5096">
              <w:rPr>
                <w:rFonts w:ascii="Arial" w:hAnsi="Arial" w:cs="Arial"/>
                <w:b/>
                <w:sz w:val="24"/>
                <w:szCs w:val="24"/>
              </w:rPr>
              <w:t>руб</w:t>
            </w:r>
            <w:proofErr w:type="spellEnd"/>
            <w:r w:rsidRPr="007F5096">
              <w:rPr>
                <w:rFonts w:ascii="Arial" w:hAnsi="Arial" w:cs="Arial"/>
                <w:b/>
                <w:sz w:val="24"/>
                <w:szCs w:val="24"/>
              </w:rPr>
              <w:t xml:space="preserve"> в </w:t>
            </w:r>
            <w:proofErr w:type="spellStart"/>
            <w:proofErr w:type="gramStart"/>
            <w:r w:rsidRPr="007F5096">
              <w:rPr>
                <w:rFonts w:ascii="Arial" w:hAnsi="Arial" w:cs="Arial"/>
                <w:b/>
                <w:sz w:val="24"/>
                <w:szCs w:val="24"/>
              </w:rPr>
              <w:t>лифто</w:t>
            </w:r>
            <w:proofErr w:type="spellEnd"/>
            <w:r w:rsidRPr="007F5096">
              <w:rPr>
                <w:rFonts w:ascii="Arial" w:hAnsi="Arial" w:cs="Arial"/>
                <w:b/>
                <w:sz w:val="24"/>
                <w:szCs w:val="24"/>
              </w:rPr>
              <w:t>-вой</w:t>
            </w:r>
            <w:proofErr w:type="gramEnd"/>
            <w:r w:rsidRPr="007F5096">
              <w:rPr>
                <w:rFonts w:ascii="Arial" w:hAnsi="Arial" w:cs="Arial"/>
                <w:b/>
                <w:sz w:val="24"/>
                <w:szCs w:val="24"/>
              </w:rPr>
              <w:t xml:space="preserve"> ко-</w:t>
            </w:r>
            <w:proofErr w:type="spellStart"/>
            <w:r w:rsidRPr="007F5096">
              <w:rPr>
                <w:rFonts w:ascii="Arial" w:hAnsi="Arial" w:cs="Arial"/>
                <w:b/>
                <w:sz w:val="24"/>
                <w:szCs w:val="24"/>
              </w:rPr>
              <w:t>лонне</w:t>
            </w:r>
            <w:proofErr w:type="spellEnd"/>
            <w:r w:rsidRPr="007F5096">
              <w:rPr>
                <w:rFonts w:ascii="Arial" w:hAnsi="Arial" w:cs="Arial"/>
                <w:b/>
                <w:sz w:val="24"/>
                <w:szCs w:val="24"/>
              </w:rPr>
              <w:t xml:space="preserve"> (снизу-вверх)</w:t>
            </w:r>
          </w:p>
        </w:tc>
        <w:tc>
          <w:tcPr>
            <w:tcW w:w="1836" w:type="dxa"/>
            <w:gridSpan w:val="2"/>
            <w:vMerge w:val="restart"/>
            <w:vAlign w:val="center"/>
          </w:tcPr>
          <w:p w14:paraId="239E74C9"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Интервал установки секции, м</w:t>
            </w:r>
          </w:p>
        </w:tc>
        <w:tc>
          <w:tcPr>
            <w:tcW w:w="4772" w:type="dxa"/>
            <w:gridSpan w:val="5"/>
            <w:vAlign w:val="center"/>
          </w:tcPr>
          <w:p w14:paraId="10F30855" w14:textId="77777777" w:rsidR="000B1370" w:rsidRPr="007F5096" w:rsidRDefault="000B1370" w:rsidP="00124790">
            <w:pPr>
              <w:pStyle w:val="2H6100805"/>
              <w:keepNext w:val="0"/>
              <w:keepLines w:val="0"/>
              <w:suppressAutoHyphens w:val="0"/>
              <w:spacing w:before="0" w:after="0" w:line="240" w:lineRule="auto"/>
              <w:rPr>
                <w:rFonts w:ascii="Arial" w:hAnsi="Arial" w:cs="Arial"/>
                <w:b/>
                <w:sz w:val="24"/>
                <w:szCs w:val="24"/>
              </w:rPr>
            </w:pPr>
            <w:r w:rsidRPr="007F5096">
              <w:rPr>
                <w:rFonts w:ascii="Arial" w:hAnsi="Arial" w:cs="Arial"/>
                <w:b/>
                <w:sz w:val="24"/>
                <w:szCs w:val="24"/>
              </w:rPr>
              <w:t>Характеристика трубы</w:t>
            </w:r>
          </w:p>
        </w:tc>
        <w:tc>
          <w:tcPr>
            <w:tcW w:w="897" w:type="dxa"/>
            <w:vMerge w:val="restart"/>
            <w:vAlign w:val="center"/>
          </w:tcPr>
          <w:p w14:paraId="56935907"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Длина секции, м</w:t>
            </w:r>
          </w:p>
        </w:tc>
        <w:tc>
          <w:tcPr>
            <w:tcW w:w="2835" w:type="dxa"/>
            <w:gridSpan w:val="3"/>
            <w:vAlign w:val="center"/>
          </w:tcPr>
          <w:p w14:paraId="6DCB4B90"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Масса секции, т</w:t>
            </w:r>
          </w:p>
        </w:tc>
        <w:tc>
          <w:tcPr>
            <w:tcW w:w="2727" w:type="dxa"/>
            <w:gridSpan w:val="3"/>
            <w:vMerge w:val="restart"/>
            <w:vAlign w:val="center"/>
          </w:tcPr>
          <w:p w14:paraId="2B1ED457"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Коэффициент запаса прочности</w:t>
            </w:r>
          </w:p>
        </w:tc>
      </w:tr>
      <w:tr w:rsidR="000B1370" w:rsidRPr="007F5096" w14:paraId="0FA21E26" w14:textId="77777777" w:rsidTr="00124790">
        <w:trPr>
          <w:cantSplit/>
        </w:trPr>
        <w:tc>
          <w:tcPr>
            <w:tcW w:w="999" w:type="dxa"/>
            <w:vMerge/>
            <w:vAlign w:val="center"/>
          </w:tcPr>
          <w:p w14:paraId="13B9600E" w14:textId="77777777" w:rsidR="000B1370" w:rsidRPr="007F5096" w:rsidRDefault="000B1370" w:rsidP="00124790">
            <w:pPr>
              <w:jc w:val="center"/>
              <w:rPr>
                <w:rFonts w:ascii="Arial" w:hAnsi="Arial" w:cs="Arial"/>
                <w:b/>
                <w:sz w:val="24"/>
                <w:szCs w:val="24"/>
              </w:rPr>
            </w:pPr>
          </w:p>
        </w:tc>
        <w:tc>
          <w:tcPr>
            <w:tcW w:w="994" w:type="dxa"/>
            <w:vMerge/>
            <w:vAlign w:val="center"/>
          </w:tcPr>
          <w:p w14:paraId="49A6C331" w14:textId="77777777" w:rsidR="000B1370" w:rsidRPr="007F5096" w:rsidRDefault="000B1370" w:rsidP="00124790">
            <w:pPr>
              <w:jc w:val="center"/>
              <w:rPr>
                <w:rFonts w:ascii="Arial" w:hAnsi="Arial" w:cs="Arial"/>
                <w:b/>
                <w:sz w:val="24"/>
                <w:szCs w:val="24"/>
              </w:rPr>
            </w:pPr>
          </w:p>
        </w:tc>
        <w:tc>
          <w:tcPr>
            <w:tcW w:w="1836" w:type="dxa"/>
            <w:gridSpan w:val="2"/>
            <w:vMerge/>
            <w:vAlign w:val="center"/>
          </w:tcPr>
          <w:p w14:paraId="1D9AFAEE" w14:textId="77777777" w:rsidR="000B1370" w:rsidRPr="007F5096" w:rsidRDefault="000B1370" w:rsidP="00124790">
            <w:pPr>
              <w:jc w:val="center"/>
              <w:rPr>
                <w:rFonts w:ascii="Arial" w:hAnsi="Arial" w:cs="Arial"/>
                <w:b/>
                <w:sz w:val="24"/>
                <w:szCs w:val="24"/>
              </w:rPr>
            </w:pPr>
          </w:p>
        </w:tc>
        <w:tc>
          <w:tcPr>
            <w:tcW w:w="988" w:type="dxa"/>
            <w:vMerge w:val="restart"/>
            <w:vAlign w:val="center"/>
          </w:tcPr>
          <w:p w14:paraId="5D9944EA" w14:textId="77777777" w:rsidR="000B1370" w:rsidRPr="007F5096" w:rsidRDefault="000B1370" w:rsidP="00124790">
            <w:pPr>
              <w:jc w:val="center"/>
              <w:rPr>
                <w:rFonts w:ascii="Arial" w:hAnsi="Arial" w:cs="Arial"/>
                <w:b/>
                <w:sz w:val="24"/>
                <w:szCs w:val="24"/>
              </w:rPr>
            </w:pPr>
            <w:proofErr w:type="spellStart"/>
            <w:r w:rsidRPr="007F5096">
              <w:rPr>
                <w:rFonts w:ascii="Arial" w:hAnsi="Arial" w:cs="Arial"/>
                <w:b/>
                <w:sz w:val="24"/>
                <w:szCs w:val="24"/>
              </w:rPr>
              <w:t>номин</w:t>
            </w:r>
            <w:proofErr w:type="spellEnd"/>
            <w:r w:rsidRPr="007F5096">
              <w:rPr>
                <w:rFonts w:ascii="Arial" w:hAnsi="Arial" w:cs="Arial"/>
                <w:b/>
                <w:sz w:val="24"/>
                <w:szCs w:val="24"/>
              </w:rPr>
              <w:t xml:space="preserve">. </w:t>
            </w:r>
            <w:proofErr w:type="spellStart"/>
            <w:r w:rsidRPr="007F5096">
              <w:rPr>
                <w:rFonts w:ascii="Arial" w:hAnsi="Arial" w:cs="Arial"/>
                <w:b/>
                <w:sz w:val="24"/>
                <w:szCs w:val="24"/>
              </w:rPr>
              <w:t>наружн</w:t>
            </w:r>
            <w:proofErr w:type="spellEnd"/>
            <w:r w:rsidRPr="007F5096">
              <w:rPr>
                <w:rFonts w:ascii="Arial" w:hAnsi="Arial" w:cs="Arial"/>
                <w:b/>
                <w:sz w:val="24"/>
                <w:szCs w:val="24"/>
              </w:rPr>
              <w:t>. диаметр, мм</w:t>
            </w:r>
          </w:p>
        </w:tc>
        <w:tc>
          <w:tcPr>
            <w:tcW w:w="1131" w:type="dxa"/>
            <w:vMerge w:val="restart"/>
            <w:vAlign w:val="center"/>
          </w:tcPr>
          <w:p w14:paraId="5BF5B7A6"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 xml:space="preserve">тип </w:t>
            </w:r>
            <w:proofErr w:type="spellStart"/>
            <w:r w:rsidRPr="007F5096">
              <w:rPr>
                <w:rFonts w:ascii="Arial" w:hAnsi="Arial" w:cs="Arial"/>
                <w:b/>
                <w:sz w:val="24"/>
                <w:szCs w:val="24"/>
              </w:rPr>
              <w:t>соедине-ния</w:t>
            </w:r>
            <w:proofErr w:type="spellEnd"/>
          </w:p>
        </w:tc>
        <w:tc>
          <w:tcPr>
            <w:tcW w:w="1045" w:type="dxa"/>
            <w:vMerge w:val="restart"/>
            <w:vAlign w:val="center"/>
          </w:tcPr>
          <w:p w14:paraId="7C9331B2"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 xml:space="preserve">марка (группа </w:t>
            </w:r>
            <w:proofErr w:type="spellStart"/>
            <w:r w:rsidRPr="007F5096">
              <w:rPr>
                <w:rFonts w:ascii="Arial" w:hAnsi="Arial" w:cs="Arial"/>
                <w:b/>
                <w:sz w:val="24"/>
                <w:szCs w:val="24"/>
              </w:rPr>
              <w:t>проч-ности</w:t>
            </w:r>
            <w:proofErr w:type="spellEnd"/>
            <w:r w:rsidRPr="007F5096">
              <w:rPr>
                <w:rFonts w:ascii="Arial" w:hAnsi="Arial" w:cs="Arial"/>
                <w:b/>
                <w:sz w:val="24"/>
                <w:szCs w:val="24"/>
              </w:rPr>
              <w:t>) стали</w:t>
            </w:r>
          </w:p>
        </w:tc>
        <w:tc>
          <w:tcPr>
            <w:tcW w:w="857" w:type="dxa"/>
            <w:vMerge w:val="restart"/>
            <w:vAlign w:val="center"/>
          </w:tcPr>
          <w:p w14:paraId="35E66410" w14:textId="77777777" w:rsidR="000B1370" w:rsidRPr="007F5096" w:rsidRDefault="000B1370" w:rsidP="00124790">
            <w:pPr>
              <w:jc w:val="center"/>
              <w:rPr>
                <w:rFonts w:ascii="Arial" w:hAnsi="Arial" w:cs="Arial"/>
                <w:b/>
                <w:sz w:val="24"/>
                <w:szCs w:val="24"/>
              </w:rPr>
            </w:pPr>
            <w:proofErr w:type="gramStart"/>
            <w:r w:rsidRPr="007F5096">
              <w:rPr>
                <w:rFonts w:ascii="Arial" w:hAnsi="Arial" w:cs="Arial"/>
                <w:b/>
                <w:sz w:val="24"/>
                <w:szCs w:val="24"/>
              </w:rPr>
              <w:t>тол-</w:t>
            </w:r>
            <w:proofErr w:type="spellStart"/>
            <w:r w:rsidRPr="007F5096">
              <w:rPr>
                <w:rFonts w:ascii="Arial" w:hAnsi="Arial" w:cs="Arial"/>
                <w:b/>
                <w:sz w:val="24"/>
                <w:szCs w:val="24"/>
              </w:rPr>
              <w:t>щина</w:t>
            </w:r>
            <w:proofErr w:type="spellEnd"/>
            <w:proofErr w:type="gramEnd"/>
            <w:r w:rsidRPr="007F5096">
              <w:rPr>
                <w:rFonts w:ascii="Arial" w:hAnsi="Arial" w:cs="Arial"/>
                <w:b/>
                <w:sz w:val="24"/>
                <w:szCs w:val="24"/>
              </w:rPr>
              <w:t xml:space="preserve"> стенки,</w:t>
            </w:r>
          </w:p>
          <w:p w14:paraId="629990F4"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мм</w:t>
            </w:r>
          </w:p>
        </w:tc>
        <w:tc>
          <w:tcPr>
            <w:tcW w:w="751" w:type="dxa"/>
            <w:vMerge w:val="restart"/>
            <w:vAlign w:val="center"/>
          </w:tcPr>
          <w:p w14:paraId="385AC3FF"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Тео-</w:t>
            </w:r>
            <w:proofErr w:type="spellStart"/>
            <w:r w:rsidRPr="007F5096">
              <w:rPr>
                <w:rFonts w:ascii="Arial" w:hAnsi="Arial" w:cs="Arial"/>
                <w:b/>
                <w:sz w:val="24"/>
                <w:szCs w:val="24"/>
              </w:rPr>
              <w:t>рети</w:t>
            </w:r>
            <w:proofErr w:type="spellEnd"/>
            <w:r w:rsidRPr="007F5096">
              <w:rPr>
                <w:rFonts w:ascii="Arial" w:hAnsi="Arial" w:cs="Arial"/>
                <w:b/>
                <w:sz w:val="24"/>
                <w:szCs w:val="24"/>
              </w:rPr>
              <w:t xml:space="preserve">-чес-кая масса 1 </w:t>
            </w:r>
            <w:proofErr w:type="spellStart"/>
            <w:r w:rsidRPr="007F5096">
              <w:rPr>
                <w:rFonts w:ascii="Arial" w:hAnsi="Arial" w:cs="Arial"/>
                <w:b/>
                <w:sz w:val="24"/>
                <w:szCs w:val="24"/>
              </w:rPr>
              <w:t>п.м</w:t>
            </w:r>
            <w:proofErr w:type="spellEnd"/>
            <w:r w:rsidRPr="007F5096">
              <w:rPr>
                <w:rFonts w:ascii="Arial" w:hAnsi="Arial" w:cs="Arial"/>
                <w:b/>
                <w:sz w:val="24"/>
                <w:szCs w:val="24"/>
              </w:rPr>
              <w:t>, кг/м</w:t>
            </w:r>
          </w:p>
        </w:tc>
        <w:tc>
          <w:tcPr>
            <w:tcW w:w="897" w:type="dxa"/>
            <w:vMerge/>
            <w:vAlign w:val="center"/>
          </w:tcPr>
          <w:p w14:paraId="0D1DE1EF" w14:textId="77777777" w:rsidR="000B1370" w:rsidRPr="007F5096" w:rsidRDefault="000B1370" w:rsidP="00124790">
            <w:pPr>
              <w:jc w:val="center"/>
              <w:rPr>
                <w:rFonts w:ascii="Arial" w:hAnsi="Arial" w:cs="Arial"/>
                <w:b/>
                <w:sz w:val="24"/>
                <w:szCs w:val="24"/>
              </w:rPr>
            </w:pPr>
          </w:p>
        </w:tc>
        <w:tc>
          <w:tcPr>
            <w:tcW w:w="708" w:type="dxa"/>
            <w:vMerge w:val="restart"/>
            <w:vAlign w:val="center"/>
          </w:tcPr>
          <w:p w14:paraId="4E714E90" w14:textId="77777777" w:rsidR="000B1370" w:rsidRPr="007F5096" w:rsidRDefault="000B1370" w:rsidP="00124790">
            <w:pPr>
              <w:jc w:val="center"/>
              <w:rPr>
                <w:rFonts w:ascii="Arial" w:hAnsi="Arial" w:cs="Arial"/>
                <w:b/>
                <w:sz w:val="24"/>
                <w:szCs w:val="24"/>
              </w:rPr>
            </w:pPr>
            <w:proofErr w:type="spellStart"/>
            <w:r w:rsidRPr="007F5096">
              <w:rPr>
                <w:rFonts w:ascii="Arial" w:hAnsi="Arial" w:cs="Arial"/>
                <w:b/>
                <w:sz w:val="24"/>
                <w:szCs w:val="24"/>
              </w:rPr>
              <w:t>теоре-тическая</w:t>
            </w:r>
            <w:proofErr w:type="spellEnd"/>
          </w:p>
        </w:tc>
        <w:tc>
          <w:tcPr>
            <w:tcW w:w="2127" w:type="dxa"/>
            <w:gridSpan w:val="2"/>
            <w:vAlign w:val="center"/>
          </w:tcPr>
          <w:p w14:paraId="6BDFC1C0"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с учетом</w:t>
            </w:r>
          </w:p>
        </w:tc>
        <w:tc>
          <w:tcPr>
            <w:tcW w:w="2727" w:type="dxa"/>
            <w:gridSpan w:val="3"/>
            <w:vMerge/>
            <w:vAlign w:val="center"/>
          </w:tcPr>
          <w:p w14:paraId="0218E1FB" w14:textId="77777777" w:rsidR="000B1370" w:rsidRPr="007F5096" w:rsidRDefault="000B1370" w:rsidP="00124790">
            <w:pPr>
              <w:jc w:val="center"/>
              <w:rPr>
                <w:rFonts w:ascii="Arial" w:hAnsi="Arial" w:cs="Arial"/>
                <w:b/>
                <w:sz w:val="24"/>
                <w:szCs w:val="24"/>
              </w:rPr>
            </w:pPr>
          </w:p>
        </w:tc>
      </w:tr>
      <w:tr w:rsidR="000B1370" w:rsidRPr="007F5096" w14:paraId="4B7DD9CC" w14:textId="77777777" w:rsidTr="00124790">
        <w:trPr>
          <w:cantSplit/>
          <w:trHeight w:val="276"/>
        </w:trPr>
        <w:tc>
          <w:tcPr>
            <w:tcW w:w="999" w:type="dxa"/>
            <w:vMerge/>
            <w:vAlign w:val="center"/>
          </w:tcPr>
          <w:p w14:paraId="596B419E" w14:textId="77777777" w:rsidR="000B1370" w:rsidRPr="007F5096" w:rsidRDefault="000B1370" w:rsidP="00124790">
            <w:pPr>
              <w:jc w:val="center"/>
              <w:rPr>
                <w:rFonts w:ascii="Arial" w:hAnsi="Arial" w:cs="Arial"/>
                <w:b/>
                <w:sz w:val="24"/>
                <w:szCs w:val="24"/>
              </w:rPr>
            </w:pPr>
          </w:p>
        </w:tc>
        <w:tc>
          <w:tcPr>
            <w:tcW w:w="994" w:type="dxa"/>
            <w:vMerge/>
            <w:vAlign w:val="center"/>
          </w:tcPr>
          <w:p w14:paraId="02C12285" w14:textId="77777777" w:rsidR="000B1370" w:rsidRPr="007F5096" w:rsidRDefault="000B1370" w:rsidP="00124790">
            <w:pPr>
              <w:jc w:val="center"/>
              <w:rPr>
                <w:rFonts w:ascii="Arial" w:hAnsi="Arial" w:cs="Arial"/>
                <w:b/>
                <w:sz w:val="24"/>
                <w:szCs w:val="24"/>
              </w:rPr>
            </w:pPr>
          </w:p>
        </w:tc>
        <w:tc>
          <w:tcPr>
            <w:tcW w:w="1836" w:type="dxa"/>
            <w:gridSpan w:val="2"/>
            <w:vMerge/>
            <w:vAlign w:val="center"/>
          </w:tcPr>
          <w:p w14:paraId="4655ECCE" w14:textId="77777777" w:rsidR="000B1370" w:rsidRPr="007F5096" w:rsidRDefault="000B1370" w:rsidP="00124790">
            <w:pPr>
              <w:jc w:val="center"/>
              <w:rPr>
                <w:rFonts w:ascii="Arial" w:hAnsi="Arial" w:cs="Arial"/>
                <w:b/>
                <w:sz w:val="24"/>
                <w:szCs w:val="24"/>
              </w:rPr>
            </w:pPr>
          </w:p>
        </w:tc>
        <w:tc>
          <w:tcPr>
            <w:tcW w:w="988" w:type="dxa"/>
            <w:vMerge/>
            <w:vAlign w:val="center"/>
          </w:tcPr>
          <w:p w14:paraId="696A8649" w14:textId="77777777" w:rsidR="000B1370" w:rsidRPr="007F5096" w:rsidRDefault="000B1370" w:rsidP="00124790">
            <w:pPr>
              <w:jc w:val="center"/>
              <w:rPr>
                <w:rFonts w:ascii="Arial" w:hAnsi="Arial" w:cs="Arial"/>
                <w:b/>
                <w:sz w:val="24"/>
                <w:szCs w:val="24"/>
              </w:rPr>
            </w:pPr>
          </w:p>
        </w:tc>
        <w:tc>
          <w:tcPr>
            <w:tcW w:w="1131" w:type="dxa"/>
            <w:vMerge/>
            <w:vAlign w:val="center"/>
          </w:tcPr>
          <w:p w14:paraId="36AE7B22" w14:textId="77777777" w:rsidR="000B1370" w:rsidRPr="007F5096" w:rsidRDefault="000B1370" w:rsidP="00124790">
            <w:pPr>
              <w:jc w:val="center"/>
              <w:rPr>
                <w:rFonts w:ascii="Arial" w:hAnsi="Arial" w:cs="Arial"/>
                <w:b/>
                <w:sz w:val="24"/>
                <w:szCs w:val="24"/>
              </w:rPr>
            </w:pPr>
          </w:p>
        </w:tc>
        <w:tc>
          <w:tcPr>
            <w:tcW w:w="1045" w:type="dxa"/>
            <w:vMerge/>
            <w:vAlign w:val="center"/>
          </w:tcPr>
          <w:p w14:paraId="5EB68E4F" w14:textId="77777777" w:rsidR="000B1370" w:rsidRPr="007F5096" w:rsidRDefault="000B1370" w:rsidP="00124790">
            <w:pPr>
              <w:jc w:val="center"/>
              <w:rPr>
                <w:rFonts w:ascii="Arial" w:hAnsi="Arial" w:cs="Arial"/>
                <w:b/>
                <w:sz w:val="24"/>
                <w:szCs w:val="24"/>
              </w:rPr>
            </w:pPr>
          </w:p>
        </w:tc>
        <w:tc>
          <w:tcPr>
            <w:tcW w:w="857" w:type="dxa"/>
            <w:vMerge/>
            <w:vAlign w:val="center"/>
          </w:tcPr>
          <w:p w14:paraId="1C7E4711" w14:textId="77777777" w:rsidR="000B1370" w:rsidRPr="007F5096" w:rsidRDefault="000B1370" w:rsidP="00124790">
            <w:pPr>
              <w:jc w:val="center"/>
              <w:rPr>
                <w:rFonts w:ascii="Arial" w:hAnsi="Arial" w:cs="Arial"/>
                <w:b/>
                <w:sz w:val="24"/>
                <w:szCs w:val="24"/>
              </w:rPr>
            </w:pPr>
          </w:p>
        </w:tc>
        <w:tc>
          <w:tcPr>
            <w:tcW w:w="751" w:type="dxa"/>
            <w:vMerge/>
            <w:vAlign w:val="center"/>
          </w:tcPr>
          <w:p w14:paraId="33790CE7" w14:textId="77777777" w:rsidR="000B1370" w:rsidRPr="007F5096" w:rsidRDefault="000B1370" w:rsidP="00124790">
            <w:pPr>
              <w:jc w:val="center"/>
              <w:rPr>
                <w:rFonts w:ascii="Arial" w:hAnsi="Arial" w:cs="Arial"/>
                <w:b/>
                <w:sz w:val="24"/>
                <w:szCs w:val="24"/>
              </w:rPr>
            </w:pPr>
          </w:p>
        </w:tc>
        <w:tc>
          <w:tcPr>
            <w:tcW w:w="897" w:type="dxa"/>
            <w:vMerge/>
            <w:vAlign w:val="center"/>
          </w:tcPr>
          <w:p w14:paraId="45F0B676" w14:textId="77777777" w:rsidR="000B1370" w:rsidRPr="007F5096" w:rsidRDefault="000B1370" w:rsidP="00124790">
            <w:pPr>
              <w:jc w:val="center"/>
              <w:rPr>
                <w:rFonts w:ascii="Arial" w:hAnsi="Arial" w:cs="Arial"/>
                <w:b/>
                <w:sz w:val="24"/>
                <w:szCs w:val="24"/>
              </w:rPr>
            </w:pPr>
          </w:p>
        </w:tc>
        <w:tc>
          <w:tcPr>
            <w:tcW w:w="708" w:type="dxa"/>
            <w:vMerge/>
            <w:vAlign w:val="center"/>
          </w:tcPr>
          <w:p w14:paraId="3E949DB7" w14:textId="77777777" w:rsidR="000B1370" w:rsidRPr="007F5096" w:rsidRDefault="000B1370" w:rsidP="00124790">
            <w:pPr>
              <w:jc w:val="center"/>
              <w:rPr>
                <w:rFonts w:ascii="Arial" w:hAnsi="Arial" w:cs="Arial"/>
                <w:b/>
                <w:sz w:val="24"/>
                <w:szCs w:val="24"/>
              </w:rPr>
            </w:pPr>
          </w:p>
        </w:tc>
        <w:tc>
          <w:tcPr>
            <w:tcW w:w="851" w:type="dxa"/>
            <w:vMerge w:val="restart"/>
            <w:vAlign w:val="center"/>
          </w:tcPr>
          <w:p w14:paraId="66734EF1" w14:textId="77777777" w:rsidR="000B1370" w:rsidRPr="007F5096" w:rsidRDefault="000B1370" w:rsidP="00124790">
            <w:pPr>
              <w:jc w:val="center"/>
              <w:rPr>
                <w:rFonts w:ascii="Arial" w:hAnsi="Arial" w:cs="Arial"/>
                <w:b/>
                <w:sz w:val="24"/>
                <w:szCs w:val="24"/>
              </w:rPr>
            </w:pPr>
            <w:proofErr w:type="spellStart"/>
            <w:r w:rsidRPr="007F5096">
              <w:rPr>
                <w:rFonts w:ascii="Arial" w:hAnsi="Arial" w:cs="Arial"/>
                <w:b/>
                <w:sz w:val="24"/>
                <w:szCs w:val="24"/>
              </w:rPr>
              <w:t>плюсо</w:t>
            </w:r>
            <w:proofErr w:type="spellEnd"/>
            <w:r w:rsidRPr="007F5096">
              <w:rPr>
                <w:rFonts w:ascii="Arial" w:hAnsi="Arial" w:cs="Arial"/>
                <w:b/>
                <w:sz w:val="24"/>
                <w:szCs w:val="24"/>
              </w:rPr>
              <w:t>-</w:t>
            </w:r>
            <w:proofErr w:type="spellStart"/>
            <w:r w:rsidRPr="007F5096">
              <w:rPr>
                <w:rFonts w:ascii="Arial" w:hAnsi="Arial" w:cs="Arial"/>
                <w:b/>
                <w:sz w:val="24"/>
                <w:szCs w:val="24"/>
              </w:rPr>
              <w:t>вогодопус</w:t>
            </w:r>
            <w:proofErr w:type="spellEnd"/>
            <w:r w:rsidRPr="007F5096">
              <w:rPr>
                <w:rFonts w:ascii="Arial" w:hAnsi="Arial" w:cs="Arial"/>
                <w:b/>
                <w:sz w:val="24"/>
                <w:szCs w:val="24"/>
              </w:rPr>
              <w:t xml:space="preserve">-ка </w:t>
            </w:r>
            <w:r w:rsidRPr="007F5096">
              <w:rPr>
                <w:rFonts w:ascii="Arial" w:hAnsi="Arial" w:cs="Arial"/>
                <w:b/>
                <w:sz w:val="24"/>
                <w:szCs w:val="24"/>
                <w:lang w:val="en-US"/>
              </w:rPr>
              <w:t>k</w:t>
            </w:r>
            <w:r w:rsidRPr="007F5096">
              <w:rPr>
                <w:rFonts w:ascii="Arial" w:hAnsi="Arial" w:cs="Arial"/>
                <w:b/>
                <w:sz w:val="24"/>
                <w:szCs w:val="24"/>
              </w:rPr>
              <w:t>=1.036</w:t>
            </w:r>
          </w:p>
        </w:tc>
        <w:tc>
          <w:tcPr>
            <w:tcW w:w="1276" w:type="dxa"/>
            <w:vMerge w:val="restart"/>
            <w:vAlign w:val="center"/>
          </w:tcPr>
          <w:p w14:paraId="70A86F1B"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 xml:space="preserve">запаса при спуске при наличии в скважине </w:t>
            </w:r>
            <w:r w:rsidRPr="007F5096">
              <w:rPr>
                <w:rFonts w:ascii="Arial" w:hAnsi="Arial" w:cs="Arial"/>
                <w:b/>
                <w:sz w:val="24"/>
                <w:szCs w:val="24"/>
                <w:lang w:val="en-US"/>
              </w:rPr>
              <w:t>H</w:t>
            </w:r>
            <w:r w:rsidRPr="007F5096">
              <w:rPr>
                <w:rFonts w:ascii="Arial" w:hAnsi="Arial" w:cs="Arial"/>
                <w:b/>
                <w:sz w:val="24"/>
                <w:szCs w:val="24"/>
                <w:vertAlign w:val="subscript"/>
              </w:rPr>
              <w:t>2</w:t>
            </w:r>
            <w:r w:rsidRPr="007F5096">
              <w:rPr>
                <w:rFonts w:ascii="Arial" w:hAnsi="Arial" w:cs="Arial"/>
                <w:b/>
                <w:sz w:val="24"/>
                <w:szCs w:val="24"/>
                <w:lang w:val="en-US"/>
              </w:rPr>
              <w:t>S</w:t>
            </w:r>
          </w:p>
        </w:tc>
        <w:tc>
          <w:tcPr>
            <w:tcW w:w="850" w:type="dxa"/>
            <w:vMerge w:val="restart"/>
            <w:vAlign w:val="center"/>
          </w:tcPr>
          <w:p w14:paraId="08BB4CCF"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на рас-тяже-</w:t>
            </w:r>
            <w:proofErr w:type="spellStart"/>
            <w:r w:rsidRPr="007F5096">
              <w:rPr>
                <w:rFonts w:ascii="Arial" w:hAnsi="Arial" w:cs="Arial"/>
                <w:b/>
                <w:sz w:val="24"/>
                <w:szCs w:val="24"/>
              </w:rPr>
              <w:t>ние</w:t>
            </w:r>
            <w:proofErr w:type="spellEnd"/>
          </w:p>
        </w:tc>
        <w:tc>
          <w:tcPr>
            <w:tcW w:w="1877" w:type="dxa"/>
            <w:gridSpan w:val="2"/>
            <w:vMerge w:val="restart"/>
            <w:vAlign w:val="center"/>
          </w:tcPr>
          <w:p w14:paraId="147E4731"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на избыточное давление</w:t>
            </w:r>
          </w:p>
        </w:tc>
      </w:tr>
      <w:tr w:rsidR="000B1370" w:rsidRPr="007F5096" w14:paraId="2A2A252D" w14:textId="77777777" w:rsidTr="00124790">
        <w:trPr>
          <w:cantSplit/>
          <w:trHeight w:val="276"/>
        </w:trPr>
        <w:tc>
          <w:tcPr>
            <w:tcW w:w="999" w:type="dxa"/>
            <w:vMerge/>
            <w:vAlign w:val="center"/>
          </w:tcPr>
          <w:p w14:paraId="36194D63" w14:textId="77777777" w:rsidR="000B1370" w:rsidRPr="007F5096" w:rsidRDefault="000B1370" w:rsidP="00124790">
            <w:pPr>
              <w:jc w:val="center"/>
              <w:rPr>
                <w:rFonts w:ascii="Arial" w:hAnsi="Arial" w:cs="Arial"/>
                <w:b/>
                <w:sz w:val="24"/>
                <w:szCs w:val="24"/>
              </w:rPr>
            </w:pPr>
          </w:p>
        </w:tc>
        <w:tc>
          <w:tcPr>
            <w:tcW w:w="994" w:type="dxa"/>
            <w:vMerge/>
            <w:vAlign w:val="center"/>
          </w:tcPr>
          <w:p w14:paraId="03BAA67C" w14:textId="77777777" w:rsidR="000B1370" w:rsidRPr="007F5096" w:rsidRDefault="000B1370" w:rsidP="00124790">
            <w:pPr>
              <w:jc w:val="center"/>
              <w:rPr>
                <w:rFonts w:ascii="Arial" w:hAnsi="Arial" w:cs="Arial"/>
                <w:b/>
                <w:sz w:val="24"/>
                <w:szCs w:val="24"/>
              </w:rPr>
            </w:pPr>
          </w:p>
        </w:tc>
        <w:tc>
          <w:tcPr>
            <w:tcW w:w="848" w:type="dxa"/>
            <w:vMerge w:val="restart"/>
            <w:vAlign w:val="center"/>
          </w:tcPr>
          <w:p w14:paraId="2A919C85"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от</w:t>
            </w:r>
          </w:p>
          <w:p w14:paraId="2F2E5A02"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(верх)</w:t>
            </w:r>
          </w:p>
        </w:tc>
        <w:tc>
          <w:tcPr>
            <w:tcW w:w="988" w:type="dxa"/>
            <w:vMerge w:val="restart"/>
            <w:vAlign w:val="center"/>
          </w:tcPr>
          <w:p w14:paraId="203FC157"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до</w:t>
            </w:r>
          </w:p>
          <w:p w14:paraId="48E8EC70"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(низ)</w:t>
            </w:r>
          </w:p>
        </w:tc>
        <w:tc>
          <w:tcPr>
            <w:tcW w:w="988" w:type="dxa"/>
            <w:vMerge/>
            <w:vAlign w:val="center"/>
          </w:tcPr>
          <w:p w14:paraId="2AC3699E" w14:textId="77777777" w:rsidR="000B1370" w:rsidRPr="007F5096" w:rsidRDefault="000B1370" w:rsidP="00124790">
            <w:pPr>
              <w:jc w:val="center"/>
              <w:rPr>
                <w:rFonts w:ascii="Arial" w:hAnsi="Arial" w:cs="Arial"/>
                <w:b/>
                <w:sz w:val="24"/>
                <w:szCs w:val="24"/>
              </w:rPr>
            </w:pPr>
          </w:p>
        </w:tc>
        <w:tc>
          <w:tcPr>
            <w:tcW w:w="1131" w:type="dxa"/>
            <w:vMerge/>
            <w:vAlign w:val="center"/>
          </w:tcPr>
          <w:p w14:paraId="25B79F94" w14:textId="77777777" w:rsidR="000B1370" w:rsidRPr="007F5096" w:rsidRDefault="000B1370" w:rsidP="00124790">
            <w:pPr>
              <w:jc w:val="center"/>
              <w:rPr>
                <w:rFonts w:ascii="Arial" w:hAnsi="Arial" w:cs="Arial"/>
                <w:b/>
                <w:sz w:val="24"/>
                <w:szCs w:val="24"/>
              </w:rPr>
            </w:pPr>
          </w:p>
        </w:tc>
        <w:tc>
          <w:tcPr>
            <w:tcW w:w="1045" w:type="dxa"/>
            <w:vMerge/>
            <w:vAlign w:val="center"/>
          </w:tcPr>
          <w:p w14:paraId="1071A7B1" w14:textId="77777777" w:rsidR="000B1370" w:rsidRPr="007F5096" w:rsidRDefault="000B1370" w:rsidP="00124790">
            <w:pPr>
              <w:jc w:val="center"/>
              <w:rPr>
                <w:rFonts w:ascii="Arial" w:hAnsi="Arial" w:cs="Arial"/>
                <w:b/>
                <w:sz w:val="24"/>
                <w:szCs w:val="24"/>
              </w:rPr>
            </w:pPr>
          </w:p>
        </w:tc>
        <w:tc>
          <w:tcPr>
            <w:tcW w:w="857" w:type="dxa"/>
            <w:vMerge/>
            <w:vAlign w:val="center"/>
          </w:tcPr>
          <w:p w14:paraId="733AEA3E" w14:textId="77777777" w:rsidR="000B1370" w:rsidRPr="007F5096" w:rsidRDefault="000B1370" w:rsidP="00124790">
            <w:pPr>
              <w:jc w:val="center"/>
              <w:rPr>
                <w:rFonts w:ascii="Arial" w:hAnsi="Arial" w:cs="Arial"/>
                <w:b/>
                <w:sz w:val="24"/>
                <w:szCs w:val="24"/>
              </w:rPr>
            </w:pPr>
          </w:p>
        </w:tc>
        <w:tc>
          <w:tcPr>
            <w:tcW w:w="751" w:type="dxa"/>
            <w:vMerge/>
            <w:vAlign w:val="center"/>
          </w:tcPr>
          <w:p w14:paraId="36394E86" w14:textId="77777777" w:rsidR="000B1370" w:rsidRPr="007F5096" w:rsidRDefault="000B1370" w:rsidP="00124790">
            <w:pPr>
              <w:jc w:val="center"/>
              <w:rPr>
                <w:rFonts w:ascii="Arial" w:hAnsi="Arial" w:cs="Arial"/>
                <w:b/>
                <w:sz w:val="24"/>
                <w:szCs w:val="24"/>
              </w:rPr>
            </w:pPr>
          </w:p>
        </w:tc>
        <w:tc>
          <w:tcPr>
            <w:tcW w:w="897" w:type="dxa"/>
            <w:vMerge/>
            <w:vAlign w:val="center"/>
          </w:tcPr>
          <w:p w14:paraId="4F864A36" w14:textId="77777777" w:rsidR="000B1370" w:rsidRPr="007F5096" w:rsidRDefault="000B1370" w:rsidP="00124790">
            <w:pPr>
              <w:jc w:val="center"/>
              <w:rPr>
                <w:rFonts w:ascii="Arial" w:hAnsi="Arial" w:cs="Arial"/>
                <w:b/>
                <w:sz w:val="24"/>
                <w:szCs w:val="24"/>
              </w:rPr>
            </w:pPr>
          </w:p>
        </w:tc>
        <w:tc>
          <w:tcPr>
            <w:tcW w:w="708" w:type="dxa"/>
            <w:vMerge/>
            <w:vAlign w:val="center"/>
          </w:tcPr>
          <w:p w14:paraId="6DD9EA28" w14:textId="77777777" w:rsidR="000B1370" w:rsidRPr="007F5096" w:rsidRDefault="000B1370" w:rsidP="00124790">
            <w:pPr>
              <w:jc w:val="center"/>
              <w:rPr>
                <w:rFonts w:ascii="Arial" w:hAnsi="Arial" w:cs="Arial"/>
                <w:b/>
                <w:sz w:val="24"/>
                <w:szCs w:val="24"/>
              </w:rPr>
            </w:pPr>
          </w:p>
        </w:tc>
        <w:tc>
          <w:tcPr>
            <w:tcW w:w="851" w:type="dxa"/>
            <w:vMerge/>
            <w:vAlign w:val="center"/>
          </w:tcPr>
          <w:p w14:paraId="5BF8F9FD" w14:textId="77777777" w:rsidR="000B1370" w:rsidRPr="007F5096" w:rsidRDefault="000B1370" w:rsidP="00124790">
            <w:pPr>
              <w:jc w:val="center"/>
              <w:rPr>
                <w:rFonts w:ascii="Arial" w:hAnsi="Arial" w:cs="Arial"/>
                <w:b/>
                <w:sz w:val="24"/>
                <w:szCs w:val="24"/>
              </w:rPr>
            </w:pPr>
          </w:p>
        </w:tc>
        <w:tc>
          <w:tcPr>
            <w:tcW w:w="1276" w:type="dxa"/>
            <w:vMerge/>
            <w:vAlign w:val="center"/>
          </w:tcPr>
          <w:p w14:paraId="799B49AE" w14:textId="77777777" w:rsidR="000B1370" w:rsidRPr="007F5096" w:rsidRDefault="000B1370" w:rsidP="00124790">
            <w:pPr>
              <w:jc w:val="center"/>
              <w:rPr>
                <w:rFonts w:ascii="Arial" w:hAnsi="Arial" w:cs="Arial"/>
                <w:b/>
                <w:sz w:val="24"/>
                <w:szCs w:val="24"/>
              </w:rPr>
            </w:pPr>
          </w:p>
        </w:tc>
        <w:tc>
          <w:tcPr>
            <w:tcW w:w="850" w:type="dxa"/>
            <w:vMerge/>
            <w:vAlign w:val="center"/>
          </w:tcPr>
          <w:p w14:paraId="55669231" w14:textId="77777777" w:rsidR="000B1370" w:rsidRPr="007F5096" w:rsidRDefault="000B1370" w:rsidP="00124790">
            <w:pPr>
              <w:jc w:val="center"/>
              <w:rPr>
                <w:rFonts w:ascii="Arial" w:hAnsi="Arial" w:cs="Arial"/>
                <w:b/>
                <w:sz w:val="24"/>
                <w:szCs w:val="24"/>
              </w:rPr>
            </w:pPr>
          </w:p>
        </w:tc>
        <w:tc>
          <w:tcPr>
            <w:tcW w:w="1877" w:type="dxa"/>
            <w:gridSpan w:val="2"/>
            <w:vMerge/>
            <w:vAlign w:val="center"/>
          </w:tcPr>
          <w:p w14:paraId="5B0356EA" w14:textId="77777777" w:rsidR="000B1370" w:rsidRPr="007F5096" w:rsidRDefault="000B1370" w:rsidP="00124790">
            <w:pPr>
              <w:jc w:val="center"/>
              <w:rPr>
                <w:rFonts w:ascii="Arial" w:hAnsi="Arial" w:cs="Arial"/>
                <w:b/>
                <w:sz w:val="24"/>
                <w:szCs w:val="24"/>
              </w:rPr>
            </w:pPr>
          </w:p>
        </w:tc>
      </w:tr>
      <w:tr w:rsidR="000B1370" w:rsidRPr="007F5096" w14:paraId="4AA5695C" w14:textId="77777777" w:rsidTr="00124790">
        <w:trPr>
          <w:cantSplit/>
          <w:trHeight w:val="1186"/>
        </w:trPr>
        <w:tc>
          <w:tcPr>
            <w:tcW w:w="999" w:type="dxa"/>
            <w:vMerge/>
            <w:tcBorders>
              <w:bottom w:val="single" w:sz="6" w:space="0" w:color="auto"/>
            </w:tcBorders>
            <w:vAlign w:val="center"/>
          </w:tcPr>
          <w:p w14:paraId="2DE104D8" w14:textId="77777777" w:rsidR="000B1370" w:rsidRPr="007F5096" w:rsidRDefault="000B1370" w:rsidP="00124790">
            <w:pPr>
              <w:jc w:val="center"/>
              <w:rPr>
                <w:rFonts w:ascii="Arial" w:hAnsi="Arial" w:cs="Arial"/>
                <w:b/>
                <w:sz w:val="24"/>
                <w:szCs w:val="24"/>
              </w:rPr>
            </w:pPr>
          </w:p>
        </w:tc>
        <w:tc>
          <w:tcPr>
            <w:tcW w:w="994" w:type="dxa"/>
            <w:vMerge/>
            <w:tcBorders>
              <w:bottom w:val="single" w:sz="6" w:space="0" w:color="auto"/>
            </w:tcBorders>
            <w:vAlign w:val="center"/>
          </w:tcPr>
          <w:p w14:paraId="2C838F9D" w14:textId="77777777" w:rsidR="000B1370" w:rsidRPr="007F5096" w:rsidRDefault="000B1370" w:rsidP="00124790">
            <w:pPr>
              <w:jc w:val="center"/>
              <w:rPr>
                <w:rFonts w:ascii="Arial" w:hAnsi="Arial" w:cs="Arial"/>
                <w:b/>
                <w:sz w:val="24"/>
                <w:szCs w:val="24"/>
              </w:rPr>
            </w:pPr>
          </w:p>
        </w:tc>
        <w:tc>
          <w:tcPr>
            <w:tcW w:w="848" w:type="dxa"/>
            <w:vMerge/>
            <w:tcBorders>
              <w:bottom w:val="single" w:sz="6" w:space="0" w:color="auto"/>
            </w:tcBorders>
            <w:vAlign w:val="center"/>
          </w:tcPr>
          <w:p w14:paraId="4E2935E7" w14:textId="77777777" w:rsidR="000B1370" w:rsidRPr="007F5096" w:rsidRDefault="000B1370" w:rsidP="00124790">
            <w:pPr>
              <w:jc w:val="center"/>
              <w:rPr>
                <w:rFonts w:ascii="Arial" w:hAnsi="Arial" w:cs="Arial"/>
                <w:b/>
                <w:sz w:val="24"/>
                <w:szCs w:val="24"/>
              </w:rPr>
            </w:pPr>
          </w:p>
        </w:tc>
        <w:tc>
          <w:tcPr>
            <w:tcW w:w="988" w:type="dxa"/>
            <w:vMerge/>
            <w:tcBorders>
              <w:bottom w:val="single" w:sz="6" w:space="0" w:color="auto"/>
            </w:tcBorders>
            <w:vAlign w:val="center"/>
          </w:tcPr>
          <w:p w14:paraId="1E05BDC8" w14:textId="77777777" w:rsidR="000B1370" w:rsidRPr="007F5096" w:rsidRDefault="000B1370" w:rsidP="00124790">
            <w:pPr>
              <w:jc w:val="center"/>
              <w:rPr>
                <w:rFonts w:ascii="Arial" w:hAnsi="Arial" w:cs="Arial"/>
                <w:b/>
                <w:sz w:val="24"/>
                <w:szCs w:val="24"/>
              </w:rPr>
            </w:pPr>
          </w:p>
        </w:tc>
        <w:tc>
          <w:tcPr>
            <w:tcW w:w="988" w:type="dxa"/>
            <w:vMerge/>
            <w:tcBorders>
              <w:bottom w:val="single" w:sz="6" w:space="0" w:color="auto"/>
            </w:tcBorders>
            <w:vAlign w:val="center"/>
          </w:tcPr>
          <w:p w14:paraId="5D4E537B" w14:textId="77777777" w:rsidR="000B1370" w:rsidRPr="007F5096" w:rsidRDefault="000B1370" w:rsidP="00124790">
            <w:pPr>
              <w:jc w:val="center"/>
              <w:rPr>
                <w:rFonts w:ascii="Arial" w:hAnsi="Arial" w:cs="Arial"/>
                <w:b/>
                <w:sz w:val="24"/>
                <w:szCs w:val="24"/>
              </w:rPr>
            </w:pPr>
          </w:p>
        </w:tc>
        <w:tc>
          <w:tcPr>
            <w:tcW w:w="1131" w:type="dxa"/>
            <w:vMerge/>
            <w:tcBorders>
              <w:bottom w:val="single" w:sz="6" w:space="0" w:color="auto"/>
            </w:tcBorders>
            <w:vAlign w:val="center"/>
          </w:tcPr>
          <w:p w14:paraId="20E58DDF" w14:textId="77777777" w:rsidR="000B1370" w:rsidRPr="007F5096" w:rsidRDefault="000B1370" w:rsidP="00124790">
            <w:pPr>
              <w:jc w:val="center"/>
              <w:rPr>
                <w:rFonts w:ascii="Arial" w:hAnsi="Arial" w:cs="Arial"/>
                <w:b/>
                <w:sz w:val="24"/>
                <w:szCs w:val="24"/>
              </w:rPr>
            </w:pPr>
          </w:p>
        </w:tc>
        <w:tc>
          <w:tcPr>
            <w:tcW w:w="1045" w:type="dxa"/>
            <w:vMerge/>
            <w:tcBorders>
              <w:bottom w:val="single" w:sz="6" w:space="0" w:color="auto"/>
            </w:tcBorders>
            <w:vAlign w:val="center"/>
          </w:tcPr>
          <w:p w14:paraId="218064FA" w14:textId="77777777" w:rsidR="000B1370" w:rsidRPr="007F5096" w:rsidRDefault="000B1370" w:rsidP="00124790">
            <w:pPr>
              <w:jc w:val="center"/>
              <w:rPr>
                <w:rFonts w:ascii="Arial" w:hAnsi="Arial" w:cs="Arial"/>
                <w:b/>
                <w:sz w:val="24"/>
                <w:szCs w:val="24"/>
              </w:rPr>
            </w:pPr>
          </w:p>
        </w:tc>
        <w:tc>
          <w:tcPr>
            <w:tcW w:w="857" w:type="dxa"/>
            <w:vMerge/>
            <w:tcBorders>
              <w:bottom w:val="single" w:sz="6" w:space="0" w:color="auto"/>
            </w:tcBorders>
            <w:vAlign w:val="center"/>
          </w:tcPr>
          <w:p w14:paraId="55AE90CD" w14:textId="77777777" w:rsidR="000B1370" w:rsidRPr="007F5096" w:rsidRDefault="000B1370" w:rsidP="00124790">
            <w:pPr>
              <w:jc w:val="center"/>
              <w:rPr>
                <w:rFonts w:ascii="Arial" w:hAnsi="Arial" w:cs="Arial"/>
                <w:b/>
                <w:sz w:val="24"/>
                <w:szCs w:val="24"/>
              </w:rPr>
            </w:pPr>
          </w:p>
        </w:tc>
        <w:tc>
          <w:tcPr>
            <w:tcW w:w="751" w:type="dxa"/>
            <w:vMerge/>
            <w:tcBorders>
              <w:bottom w:val="single" w:sz="6" w:space="0" w:color="auto"/>
            </w:tcBorders>
            <w:vAlign w:val="center"/>
          </w:tcPr>
          <w:p w14:paraId="24F5FB57" w14:textId="77777777" w:rsidR="000B1370" w:rsidRPr="007F5096" w:rsidRDefault="000B1370" w:rsidP="00124790">
            <w:pPr>
              <w:jc w:val="center"/>
              <w:rPr>
                <w:rFonts w:ascii="Arial" w:hAnsi="Arial" w:cs="Arial"/>
                <w:b/>
                <w:sz w:val="24"/>
                <w:szCs w:val="24"/>
              </w:rPr>
            </w:pPr>
          </w:p>
        </w:tc>
        <w:tc>
          <w:tcPr>
            <w:tcW w:w="897" w:type="dxa"/>
            <w:vMerge/>
            <w:tcBorders>
              <w:bottom w:val="single" w:sz="6" w:space="0" w:color="auto"/>
            </w:tcBorders>
            <w:vAlign w:val="center"/>
          </w:tcPr>
          <w:p w14:paraId="0BB7FD8B" w14:textId="77777777" w:rsidR="000B1370" w:rsidRPr="007F5096" w:rsidRDefault="000B1370" w:rsidP="00124790">
            <w:pPr>
              <w:jc w:val="center"/>
              <w:rPr>
                <w:rFonts w:ascii="Arial" w:hAnsi="Arial" w:cs="Arial"/>
                <w:b/>
                <w:sz w:val="24"/>
                <w:szCs w:val="24"/>
              </w:rPr>
            </w:pPr>
          </w:p>
        </w:tc>
        <w:tc>
          <w:tcPr>
            <w:tcW w:w="708" w:type="dxa"/>
            <w:vMerge/>
            <w:tcBorders>
              <w:bottom w:val="single" w:sz="6" w:space="0" w:color="auto"/>
            </w:tcBorders>
            <w:vAlign w:val="center"/>
          </w:tcPr>
          <w:p w14:paraId="2C86752B" w14:textId="77777777" w:rsidR="000B1370" w:rsidRPr="007F5096" w:rsidRDefault="000B1370" w:rsidP="00124790">
            <w:pPr>
              <w:jc w:val="center"/>
              <w:rPr>
                <w:rFonts w:ascii="Arial" w:hAnsi="Arial" w:cs="Arial"/>
                <w:b/>
                <w:sz w:val="24"/>
                <w:szCs w:val="24"/>
              </w:rPr>
            </w:pPr>
          </w:p>
        </w:tc>
        <w:tc>
          <w:tcPr>
            <w:tcW w:w="851" w:type="dxa"/>
            <w:vMerge/>
            <w:tcBorders>
              <w:bottom w:val="single" w:sz="6" w:space="0" w:color="auto"/>
            </w:tcBorders>
            <w:vAlign w:val="center"/>
          </w:tcPr>
          <w:p w14:paraId="3D49CAE3" w14:textId="77777777" w:rsidR="000B1370" w:rsidRPr="007F5096" w:rsidRDefault="000B1370" w:rsidP="00124790">
            <w:pPr>
              <w:jc w:val="center"/>
              <w:rPr>
                <w:rFonts w:ascii="Arial" w:hAnsi="Arial" w:cs="Arial"/>
                <w:b/>
                <w:sz w:val="24"/>
                <w:szCs w:val="24"/>
              </w:rPr>
            </w:pPr>
          </w:p>
        </w:tc>
        <w:tc>
          <w:tcPr>
            <w:tcW w:w="1276" w:type="dxa"/>
            <w:vMerge/>
            <w:tcBorders>
              <w:bottom w:val="single" w:sz="6" w:space="0" w:color="auto"/>
            </w:tcBorders>
            <w:vAlign w:val="center"/>
          </w:tcPr>
          <w:p w14:paraId="52F93F41" w14:textId="77777777" w:rsidR="000B1370" w:rsidRPr="007F5096" w:rsidRDefault="000B1370" w:rsidP="00124790">
            <w:pPr>
              <w:jc w:val="center"/>
              <w:rPr>
                <w:rFonts w:ascii="Arial" w:hAnsi="Arial" w:cs="Arial"/>
                <w:b/>
                <w:sz w:val="24"/>
                <w:szCs w:val="24"/>
              </w:rPr>
            </w:pPr>
          </w:p>
        </w:tc>
        <w:tc>
          <w:tcPr>
            <w:tcW w:w="850" w:type="dxa"/>
            <w:vMerge/>
            <w:tcBorders>
              <w:bottom w:val="single" w:sz="6" w:space="0" w:color="auto"/>
            </w:tcBorders>
            <w:vAlign w:val="center"/>
          </w:tcPr>
          <w:p w14:paraId="3EFC83D2" w14:textId="77777777" w:rsidR="000B1370" w:rsidRPr="007F5096" w:rsidRDefault="000B1370" w:rsidP="00124790">
            <w:pPr>
              <w:jc w:val="center"/>
              <w:rPr>
                <w:rFonts w:ascii="Arial" w:hAnsi="Arial" w:cs="Arial"/>
                <w:b/>
                <w:sz w:val="24"/>
                <w:szCs w:val="24"/>
              </w:rPr>
            </w:pPr>
          </w:p>
        </w:tc>
        <w:tc>
          <w:tcPr>
            <w:tcW w:w="877" w:type="dxa"/>
            <w:tcBorders>
              <w:bottom w:val="single" w:sz="6" w:space="0" w:color="auto"/>
            </w:tcBorders>
            <w:vAlign w:val="center"/>
          </w:tcPr>
          <w:p w14:paraId="7859D5A5" w14:textId="77777777" w:rsidR="000B1370" w:rsidRPr="007F5096" w:rsidRDefault="000B1370" w:rsidP="00124790">
            <w:pPr>
              <w:jc w:val="center"/>
              <w:rPr>
                <w:rFonts w:ascii="Arial" w:hAnsi="Arial" w:cs="Arial"/>
                <w:b/>
                <w:sz w:val="24"/>
                <w:szCs w:val="24"/>
              </w:rPr>
            </w:pPr>
            <w:proofErr w:type="spellStart"/>
            <w:r w:rsidRPr="007F5096">
              <w:rPr>
                <w:rFonts w:ascii="Arial" w:hAnsi="Arial" w:cs="Arial"/>
                <w:b/>
                <w:sz w:val="24"/>
                <w:szCs w:val="24"/>
              </w:rPr>
              <w:t>наруж-ное</w:t>
            </w:r>
            <w:proofErr w:type="spellEnd"/>
          </w:p>
        </w:tc>
        <w:tc>
          <w:tcPr>
            <w:tcW w:w="1000" w:type="dxa"/>
            <w:tcBorders>
              <w:bottom w:val="single" w:sz="6" w:space="0" w:color="auto"/>
            </w:tcBorders>
            <w:vAlign w:val="center"/>
          </w:tcPr>
          <w:p w14:paraId="29660A49" w14:textId="77777777" w:rsidR="000B1370" w:rsidRPr="007F5096" w:rsidRDefault="000B1370" w:rsidP="00124790">
            <w:pPr>
              <w:jc w:val="center"/>
              <w:rPr>
                <w:rFonts w:ascii="Arial" w:hAnsi="Arial" w:cs="Arial"/>
                <w:b/>
                <w:sz w:val="24"/>
                <w:szCs w:val="24"/>
              </w:rPr>
            </w:pPr>
            <w:proofErr w:type="spellStart"/>
            <w:r w:rsidRPr="007F5096">
              <w:rPr>
                <w:rFonts w:ascii="Arial" w:hAnsi="Arial" w:cs="Arial"/>
                <w:b/>
                <w:sz w:val="24"/>
                <w:szCs w:val="24"/>
              </w:rPr>
              <w:t>внутре</w:t>
            </w:r>
            <w:proofErr w:type="spellEnd"/>
            <w:r w:rsidRPr="007F5096">
              <w:rPr>
                <w:rFonts w:ascii="Arial" w:hAnsi="Arial" w:cs="Arial"/>
                <w:b/>
                <w:sz w:val="24"/>
                <w:szCs w:val="24"/>
              </w:rPr>
              <w:t>-нее</w:t>
            </w:r>
          </w:p>
        </w:tc>
      </w:tr>
      <w:tr w:rsidR="000B1370" w:rsidRPr="007F5096" w14:paraId="3217E13B" w14:textId="77777777" w:rsidTr="00124790">
        <w:tc>
          <w:tcPr>
            <w:tcW w:w="999" w:type="dxa"/>
            <w:tcBorders>
              <w:top w:val="single" w:sz="6" w:space="0" w:color="auto"/>
              <w:bottom w:val="double" w:sz="4" w:space="0" w:color="auto"/>
            </w:tcBorders>
            <w:vAlign w:val="center"/>
          </w:tcPr>
          <w:p w14:paraId="46C7DC44"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w:t>
            </w:r>
          </w:p>
        </w:tc>
        <w:tc>
          <w:tcPr>
            <w:tcW w:w="994" w:type="dxa"/>
            <w:tcBorders>
              <w:top w:val="single" w:sz="6" w:space="0" w:color="auto"/>
              <w:bottom w:val="double" w:sz="4" w:space="0" w:color="auto"/>
            </w:tcBorders>
            <w:vAlign w:val="center"/>
          </w:tcPr>
          <w:p w14:paraId="7C5A017A"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2</w:t>
            </w:r>
          </w:p>
        </w:tc>
        <w:tc>
          <w:tcPr>
            <w:tcW w:w="848" w:type="dxa"/>
            <w:tcBorders>
              <w:top w:val="single" w:sz="6" w:space="0" w:color="auto"/>
              <w:bottom w:val="double" w:sz="4" w:space="0" w:color="auto"/>
            </w:tcBorders>
            <w:vAlign w:val="center"/>
          </w:tcPr>
          <w:p w14:paraId="23F7B14A"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3</w:t>
            </w:r>
          </w:p>
        </w:tc>
        <w:tc>
          <w:tcPr>
            <w:tcW w:w="988" w:type="dxa"/>
            <w:tcBorders>
              <w:top w:val="single" w:sz="6" w:space="0" w:color="auto"/>
              <w:bottom w:val="double" w:sz="4" w:space="0" w:color="auto"/>
            </w:tcBorders>
            <w:vAlign w:val="center"/>
          </w:tcPr>
          <w:p w14:paraId="7059230B"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4</w:t>
            </w:r>
          </w:p>
        </w:tc>
        <w:tc>
          <w:tcPr>
            <w:tcW w:w="988" w:type="dxa"/>
            <w:tcBorders>
              <w:top w:val="single" w:sz="6" w:space="0" w:color="auto"/>
              <w:bottom w:val="double" w:sz="4" w:space="0" w:color="auto"/>
            </w:tcBorders>
            <w:vAlign w:val="center"/>
          </w:tcPr>
          <w:p w14:paraId="26A261EC"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5</w:t>
            </w:r>
          </w:p>
        </w:tc>
        <w:tc>
          <w:tcPr>
            <w:tcW w:w="1131" w:type="dxa"/>
            <w:tcBorders>
              <w:top w:val="single" w:sz="6" w:space="0" w:color="auto"/>
              <w:bottom w:val="double" w:sz="4" w:space="0" w:color="auto"/>
            </w:tcBorders>
            <w:vAlign w:val="center"/>
          </w:tcPr>
          <w:p w14:paraId="3E935734"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6</w:t>
            </w:r>
          </w:p>
        </w:tc>
        <w:tc>
          <w:tcPr>
            <w:tcW w:w="1045" w:type="dxa"/>
            <w:tcBorders>
              <w:top w:val="single" w:sz="6" w:space="0" w:color="auto"/>
              <w:bottom w:val="double" w:sz="4" w:space="0" w:color="auto"/>
            </w:tcBorders>
            <w:vAlign w:val="center"/>
          </w:tcPr>
          <w:p w14:paraId="35852FC5"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7</w:t>
            </w:r>
          </w:p>
        </w:tc>
        <w:tc>
          <w:tcPr>
            <w:tcW w:w="857" w:type="dxa"/>
            <w:tcBorders>
              <w:top w:val="single" w:sz="6" w:space="0" w:color="auto"/>
              <w:bottom w:val="double" w:sz="4" w:space="0" w:color="auto"/>
            </w:tcBorders>
            <w:vAlign w:val="center"/>
          </w:tcPr>
          <w:p w14:paraId="51867627"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8</w:t>
            </w:r>
          </w:p>
        </w:tc>
        <w:tc>
          <w:tcPr>
            <w:tcW w:w="751" w:type="dxa"/>
            <w:tcBorders>
              <w:top w:val="single" w:sz="6" w:space="0" w:color="auto"/>
              <w:bottom w:val="double" w:sz="4" w:space="0" w:color="auto"/>
            </w:tcBorders>
            <w:vAlign w:val="center"/>
          </w:tcPr>
          <w:p w14:paraId="2E6F8AFD"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9</w:t>
            </w:r>
          </w:p>
        </w:tc>
        <w:tc>
          <w:tcPr>
            <w:tcW w:w="897" w:type="dxa"/>
            <w:tcBorders>
              <w:top w:val="single" w:sz="6" w:space="0" w:color="auto"/>
              <w:bottom w:val="double" w:sz="4" w:space="0" w:color="auto"/>
            </w:tcBorders>
            <w:vAlign w:val="center"/>
          </w:tcPr>
          <w:p w14:paraId="0833D711"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10</w:t>
            </w:r>
          </w:p>
        </w:tc>
        <w:tc>
          <w:tcPr>
            <w:tcW w:w="708" w:type="dxa"/>
            <w:tcBorders>
              <w:top w:val="single" w:sz="6" w:space="0" w:color="auto"/>
              <w:bottom w:val="double" w:sz="4" w:space="0" w:color="auto"/>
            </w:tcBorders>
            <w:vAlign w:val="center"/>
          </w:tcPr>
          <w:p w14:paraId="47CE61C5"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11</w:t>
            </w:r>
          </w:p>
        </w:tc>
        <w:tc>
          <w:tcPr>
            <w:tcW w:w="851" w:type="dxa"/>
            <w:tcBorders>
              <w:top w:val="single" w:sz="6" w:space="0" w:color="auto"/>
              <w:bottom w:val="double" w:sz="4" w:space="0" w:color="auto"/>
            </w:tcBorders>
            <w:vAlign w:val="center"/>
          </w:tcPr>
          <w:p w14:paraId="53899E0E"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12</w:t>
            </w:r>
          </w:p>
        </w:tc>
        <w:tc>
          <w:tcPr>
            <w:tcW w:w="1276" w:type="dxa"/>
            <w:tcBorders>
              <w:top w:val="single" w:sz="6" w:space="0" w:color="auto"/>
              <w:bottom w:val="double" w:sz="4" w:space="0" w:color="auto"/>
            </w:tcBorders>
            <w:vAlign w:val="center"/>
          </w:tcPr>
          <w:p w14:paraId="6181509B"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13</w:t>
            </w:r>
          </w:p>
        </w:tc>
        <w:tc>
          <w:tcPr>
            <w:tcW w:w="850" w:type="dxa"/>
            <w:tcBorders>
              <w:top w:val="single" w:sz="6" w:space="0" w:color="auto"/>
              <w:bottom w:val="double" w:sz="4" w:space="0" w:color="auto"/>
            </w:tcBorders>
            <w:vAlign w:val="center"/>
          </w:tcPr>
          <w:p w14:paraId="38FE3C20"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14</w:t>
            </w:r>
          </w:p>
        </w:tc>
        <w:tc>
          <w:tcPr>
            <w:tcW w:w="877" w:type="dxa"/>
            <w:tcBorders>
              <w:top w:val="single" w:sz="6" w:space="0" w:color="auto"/>
              <w:bottom w:val="double" w:sz="4" w:space="0" w:color="auto"/>
            </w:tcBorders>
            <w:vAlign w:val="center"/>
          </w:tcPr>
          <w:p w14:paraId="0C556E19"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15</w:t>
            </w:r>
          </w:p>
        </w:tc>
        <w:tc>
          <w:tcPr>
            <w:tcW w:w="1000" w:type="dxa"/>
            <w:tcBorders>
              <w:top w:val="single" w:sz="6" w:space="0" w:color="auto"/>
              <w:bottom w:val="double" w:sz="4" w:space="0" w:color="auto"/>
            </w:tcBorders>
            <w:vAlign w:val="center"/>
          </w:tcPr>
          <w:p w14:paraId="446D59B9" w14:textId="77777777" w:rsidR="000B1370" w:rsidRPr="007F5096" w:rsidRDefault="000B1370" w:rsidP="00124790">
            <w:pPr>
              <w:jc w:val="center"/>
              <w:rPr>
                <w:rFonts w:ascii="Arial" w:hAnsi="Arial" w:cs="Arial"/>
                <w:b/>
                <w:sz w:val="24"/>
                <w:szCs w:val="24"/>
              </w:rPr>
            </w:pPr>
            <w:r w:rsidRPr="007F5096">
              <w:rPr>
                <w:rFonts w:ascii="Arial" w:hAnsi="Arial" w:cs="Arial"/>
                <w:b/>
                <w:sz w:val="24"/>
                <w:szCs w:val="24"/>
              </w:rPr>
              <w:t>16</w:t>
            </w:r>
          </w:p>
        </w:tc>
      </w:tr>
      <w:tr w:rsidR="000B1370" w:rsidRPr="007F5096" w14:paraId="7AD6F63E" w14:textId="77777777" w:rsidTr="00124790">
        <w:trPr>
          <w:cantSplit/>
          <w:trHeight w:val="228"/>
        </w:trPr>
        <w:tc>
          <w:tcPr>
            <w:tcW w:w="15060" w:type="dxa"/>
            <w:gridSpan w:val="16"/>
            <w:tcBorders>
              <w:top w:val="single" w:sz="4" w:space="0" w:color="auto"/>
              <w:bottom w:val="single" w:sz="4" w:space="0" w:color="auto"/>
            </w:tcBorders>
            <w:vAlign w:val="center"/>
          </w:tcPr>
          <w:p w14:paraId="592851CC"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НКТ до кровли перфорации</w:t>
            </w:r>
          </w:p>
        </w:tc>
      </w:tr>
      <w:tr w:rsidR="000B1370" w:rsidRPr="007F5096" w14:paraId="2CDFFAD8" w14:textId="77777777" w:rsidTr="00713B2D">
        <w:trPr>
          <w:cantSplit/>
          <w:trHeight w:val="1177"/>
        </w:trPr>
        <w:tc>
          <w:tcPr>
            <w:tcW w:w="999" w:type="dxa"/>
            <w:tcBorders>
              <w:top w:val="single" w:sz="4" w:space="0" w:color="auto"/>
              <w:bottom w:val="double" w:sz="6" w:space="0" w:color="auto"/>
            </w:tcBorders>
            <w:vAlign w:val="center"/>
          </w:tcPr>
          <w:p w14:paraId="23B1A163"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1</w:t>
            </w:r>
          </w:p>
        </w:tc>
        <w:tc>
          <w:tcPr>
            <w:tcW w:w="994" w:type="dxa"/>
            <w:tcBorders>
              <w:top w:val="single" w:sz="4" w:space="0" w:color="auto"/>
              <w:bottom w:val="double" w:sz="6" w:space="0" w:color="auto"/>
            </w:tcBorders>
            <w:vAlign w:val="center"/>
          </w:tcPr>
          <w:p w14:paraId="708905FD"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1</w:t>
            </w:r>
          </w:p>
        </w:tc>
        <w:tc>
          <w:tcPr>
            <w:tcW w:w="848" w:type="dxa"/>
            <w:tcBorders>
              <w:top w:val="single" w:sz="4" w:space="0" w:color="auto"/>
              <w:bottom w:val="double" w:sz="6" w:space="0" w:color="auto"/>
            </w:tcBorders>
            <w:vAlign w:val="center"/>
          </w:tcPr>
          <w:p w14:paraId="53B7AF7F" w14:textId="59B43A4C" w:rsidR="000B1370" w:rsidRPr="007F5096" w:rsidRDefault="00B96989" w:rsidP="00124790">
            <w:pPr>
              <w:jc w:val="center"/>
              <w:rPr>
                <w:rFonts w:ascii="Arial" w:hAnsi="Arial" w:cs="Arial"/>
                <w:sz w:val="24"/>
                <w:szCs w:val="24"/>
              </w:rPr>
            </w:pPr>
            <w:r w:rsidRPr="007F5096">
              <w:rPr>
                <w:rFonts w:ascii="Arial" w:hAnsi="Arial" w:cs="Arial"/>
                <w:sz w:val="24"/>
                <w:szCs w:val="24"/>
              </w:rPr>
              <w:t>0</w:t>
            </w:r>
          </w:p>
        </w:tc>
        <w:tc>
          <w:tcPr>
            <w:tcW w:w="988" w:type="dxa"/>
            <w:tcBorders>
              <w:top w:val="single" w:sz="4" w:space="0" w:color="auto"/>
              <w:bottom w:val="double" w:sz="6" w:space="0" w:color="auto"/>
            </w:tcBorders>
            <w:shd w:val="clear" w:color="auto" w:fill="FFFFFF" w:themeFill="background1"/>
            <w:vAlign w:val="center"/>
          </w:tcPr>
          <w:p w14:paraId="48D48D41" w14:textId="410A3043" w:rsidR="000B1370" w:rsidRPr="007F5096" w:rsidRDefault="003F6EAB" w:rsidP="00124790">
            <w:pPr>
              <w:jc w:val="center"/>
              <w:rPr>
                <w:rFonts w:ascii="Arial" w:hAnsi="Arial" w:cs="Arial"/>
                <w:sz w:val="24"/>
                <w:szCs w:val="24"/>
              </w:rPr>
            </w:pPr>
            <w:r w:rsidRPr="007F5096">
              <w:rPr>
                <w:rFonts w:ascii="Arial" w:hAnsi="Arial" w:cs="Arial"/>
                <w:sz w:val="24"/>
                <w:szCs w:val="24"/>
              </w:rPr>
              <w:t>3</w:t>
            </w:r>
            <w:r w:rsidR="009A03EB">
              <w:rPr>
                <w:rFonts w:ascii="Arial" w:hAnsi="Arial" w:cs="Arial"/>
                <w:sz w:val="24"/>
                <w:szCs w:val="24"/>
              </w:rPr>
              <w:t>33</w:t>
            </w:r>
            <w:r w:rsidRPr="007F5096">
              <w:rPr>
                <w:rFonts w:ascii="Arial" w:hAnsi="Arial" w:cs="Arial"/>
                <w:sz w:val="24"/>
                <w:szCs w:val="24"/>
              </w:rPr>
              <w:t>0</w:t>
            </w:r>
          </w:p>
        </w:tc>
        <w:tc>
          <w:tcPr>
            <w:tcW w:w="988" w:type="dxa"/>
            <w:tcBorders>
              <w:top w:val="single" w:sz="4" w:space="0" w:color="auto"/>
              <w:bottom w:val="double" w:sz="6" w:space="0" w:color="auto"/>
            </w:tcBorders>
            <w:shd w:val="clear" w:color="auto" w:fill="FFFFFF" w:themeFill="background1"/>
            <w:vAlign w:val="center"/>
          </w:tcPr>
          <w:p w14:paraId="1D3BC298" w14:textId="77777777" w:rsidR="000B1370" w:rsidRPr="007F5096" w:rsidRDefault="000B1370" w:rsidP="00124790">
            <w:pPr>
              <w:jc w:val="center"/>
              <w:rPr>
                <w:rFonts w:ascii="Arial" w:hAnsi="Arial" w:cs="Arial"/>
                <w:sz w:val="24"/>
                <w:szCs w:val="24"/>
                <w:lang w:val="en-US"/>
              </w:rPr>
            </w:pPr>
            <w:r w:rsidRPr="007F5096">
              <w:rPr>
                <w:rFonts w:ascii="Arial" w:hAnsi="Arial" w:cs="Arial"/>
                <w:sz w:val="24"/>
                <w:szCs w:val="24"/>
                <w:lang w:val="en-US"/>
              </w:rPr>
              <w:t>73,0</w:t>
            </w:r>
          </w:p>
        </w:tc>
        <w:tc>
          <w:tcPr>
            <w:tcW w:w="1131" w:type="dxa"/>
            <w:tcBorders>
              <w:top w:val="single" w:sz="4" w:space="0" w:color="auto"/>
              <w:bottom w:val="double" w:sz="6" w:space="0" w:color="auto"/>
              <w:right w:val="single" w:sz="4" w:space="0" w:color="auto"/>
            </w:tcBorders>
            <w:shd w:val="clear" w:color="auto" w:fill="FFFFFF" w:themeFill="background1"/>
            <w:vAlign w:val="center"/>
          </w:tcPr>
          <w:p w14:paraId="18A4FBBE" w14:textId="77777777" w:rsidR="000B1370" w:rsidRPr="007F5096" w:rsidRDefault="0027192B" w:rsidP="00124790">
            <w:pPr>
              <w:pStyle w:val="BodyText21"/>
              <w:tabs>
                <w:tab w:val="center" w:pos="558"/>
              </w:tabs>
              <w:spacing w:line="240" w:lineRule="auto"/>
              <w:ind w:firstLine="0"/>
              <w:jc w:val="center"/>
              <w:rPr>
                <w:rFonts w:ascii="Arial" w:hAnsi="Arial" w:cs="Arial"/>
                <w:szCs w:val="24"/>
              </w:rPr>
            </w:pPr>
            <w:r w:rsidRPr="007F5096">
              <w:rPr>
                <w:rFonts w:ascii="Arial" w:hAnsi="Arial" w:cs="Arial"/>
                <w:szCs w:val="24"/>
                <w:lang w:val="en-US"/>
              </w:rPr>
              <w:t xml:space="preserve">c </w:t>
            </w:r>
            <w:r w:rsidR="000B1370" w:rsidRPr="007F5096">
              <w:rPr>
                <w:rFonts w:ascii="Arial" w:hAnsi="Arial" w:cs="Arial"/>
                <w:szCs w:val="24"/>
              </w:rPr>
              <w:t>высадкой наружу</w:t>
            </w:r>
          </w:p>
        </w:tc>
        <w:tc>
          <w:tcPr>
            <w:tcW w:w="1045" w:type="dxa"/>
            <w:tcBorders>
              <w:left w:val="single" w:sz="4" w:space="0" w:color="auto"/>
              <w:bottom w:val="double" w:sz="6" w:space="0" w:color="auto"/>
            </w:tcBorders>
            <w:shd w:val="clear" w:color="auto" w:fill="FFFFFF" w:themeFill="background1"/>
            <w:vAlign w:val="center"/>
          </w:tcPr>
          <w:p w14:paraId="0C5A562F" w14:textId="10F769B5" w:rsidR="000B1370" w:rsidRPr="007F5096" w:rsidRDefault="0071568C" w:rsidP="00124790">
            <w:pPr>
              <w:jc w:val="center"/>
              <w:rPr>
                <w:rFonts w:ascii="Arial" w:hAnsi="Arial" w:cs="Arial"/>
                <w:sz w:val="24"/>
                <w:szCs w:val="24"/>
              </w:rPr>
            </w:pPr>
            <w:r w:rsidRPr="007F5096">
              <w:rPr>
                <w:rFonts w:ascii="Arial" w:hAnsi="Arial" w:cs="Arial"/>
                <w:sz w:val="24"/>
                <w:szCs w:val="24"/>
                <w:lang w:val="en-US"/>
              </w:rPr>
              <w:t>N-80</w:t>
            </w:r>
          </w:p>
        </w:tc>
        <w:tc>
          <w:tcPr>
            <w:tcW w:w="857" w:type="dxa"/>
            <w:tcBorders>
              <w:top w:val="single" w:sz="4" w:space="0" w:color="auto"/>
              <w:bottom w:val="double" w:sz="6" w:space="0" w:color="auto"/>
            </w:tcBorders>
            <w:shd w:val="clear" w:color="auto" w:fill="FFFFFF" w:themeFill="background1"/>
            <w:vAlign w:val="center"/>
          </w:tcPr>
          <w:p w14:paraId="00A8F85C"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5,51</w:t>
            </w:r>
          </w:p>
        </w:tc>
        <w:tc>
          <w:tcPr>
            <w:tcW w:w="751" w:type="dxa"/>
            <w:tcBorders>
              <w:top w:val="single" w:sz="4" w:space="0" w:color="auto"/>
              <w:bottom w:val="double" w:sz="6" w:space="0" w:color="auto"/>
            </w:tcBorders>
            <w:shd w:val="clear" w:color="auto" w:fill="FFFFFF" w:themeFill="background1"/>
            <w:vAlign w:val="center"/>
          </w:tcPr>
          <w:p w14:paraId="6D4C8622"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9,52</w:t>
            </w:r>
          </w:p>
        </w:tc>
        <w:tc>
          <w:tcPr>
            <w:tcW w:w="897" w:type="dxa"/>
            <w:tcBorders>
              <w:top w:val="single" w:sz="4" w:space="0" w:color="auto"/>
              <w:bottom w:val="double" w:sz="6" w:space="0" w:color="auto"/>
            </w:tcBorders>
            <w:shd w:val="clear" w:color="auto" w:fill="FFFFFF" w:themeFill="background1"/>
            <w:vAlign w:val="center"/>
          </w:tcPr>
          <w:p w14:paraId="2BC2C6B5" w14:textId="22301848" w:rsidR="000B1370" w:rsidRPr="007F5096" w:rsidRDefault="000F6756" w:rsidP="00124790">
            <w:pPr>
              <w:jc w:val="center"/>
              <w:rPr>
                <w:rFonts w:ascii="Arial" w:hAnsi="Arial" w:cs="Arial"/>
                <w:sz w:val="24"/>
                <w:szCs w:val="24"/>
              </w:rPr>
            </w:pPr>
            <w:r>
              <w:rPr>
                <w:rFonts w:ascii="Arial" w:hAnsi="Arial" w:cs="Arial"/>
                <w:sz w:val="24"/>
                <w:szCs w:val="24"/>
              </w:rPr>
              <w:t>3330</w:t>
            </w:r>
          </w:p>
        </w:tc>
        <w:tc>
          <w:tcPr>
            <w:tcW w:w="708" w:type="dxa"/>
            <w:tcBorders>
              <w:top w:val="single" w:sz="4" w:space="0" w:color="auto"/>
              <w:bottom w:val="double" w:sz="6" w:space="0" w:color="auto"/>
            </w:tcBorders>
            <w:shd w:val="clear" w:color="auto" w:fill="FFFFFF" w:themeFill="background1"/>
            <w:vAlign w:val="center"/>
          </w:tcPr>
          <w:p w14:paraId="6A4DD29C" w14:textId="33103067" w:rsidR="000B1370" w:rsidRPr="009A03EB" w:rsidRDefault="009A03EB" w:rsidP="00124790">
            <w:pPr>
              <w:jc w:val="center"/>
              <w:rPr>
                <w:rFonts w:ascii="Arial" w:hAnsi="Arial" w:cs="Arial"/>
                <w:sz w:val="24"/>
                <w:szCs w:val="24"/>
              </w:rPr>
            </w:pPr>
            <w:r>
              <w:rPr>
                <w:rFonts w:ascii="Arial" w:hAnsi="Arial" w:cs="Arial"/>
                <w:sz w:val="24"/>
                <w:szCs w:val="24"/>
              </w:rPr>
              <w:t>31,70</w:t>
            </w:r>
          </w:p>
        </w:tc>
        <w:tc>
          <w:tcPr>
            <w:tcW w:w="851" w:type="dxa"/>
            <w:tcBorders>
              <w:top w:val="single" w:sz="4" w:space="0" w:color="auto"/>
              <w:bottom w:val="double" w:sz="6" w:space="0" w:color="auto"/>
            </w:tcBorders>
            <w:shd w:val="clear" w:color="auto" w:fill="FFFFFF" w:themeFill="background1"/>
            <w:vAlign w:val="center"/>
          </w:tcPr>
          <w:p w14:paraId="4695A81A" w14:textId="4FD9EAB3" w:rsidR="000B1370" w:rsidRPr="009A03EB" w:rsidRDefault="009A03EB" w:rsidP="00124790">
            <w:pPr>
              <w:jc w:val="center"/>
              <w:rPr>
                <w:rFonts w:ascii="Arial" w:hAnsi="Arial" w:cs="Arial"/>
                <w:sz w:val="24"/>
                <w:szCs w:val="24"/>
              </w:rPr>
            </w:pPr>
            <w:r>
              <w:rPr>
                <w:rFonts w:ascii="Arial" w:hAnsi="Arial" w:cs="Arial"/>
                <w:sz w:val="24"/>
                <w:szCs w:val="24"/>
              </w:rPr>
              <w:t>32,82</w:t>
            </w:r>
          </w:p>
        </w:tc>
        <w:tc>
          <w:tcPr>
            <w:tcW w:w="1276" w:type="dxa"/>
            <w:tcBorders>
              <w:top w:val="single" w:sz="4" w:space="0" w:color="auto"/>
              <w:bottom w:val="double" w:sz="6" w:space="0" w:color="auto"/>
            </w:tcBorders>
            <w:shd w:val="clear" w:color="auto" w:fill="FFFFFF" w:themeFill="background1"/>
            <w:vAlign w:val="center"/>
          </w:tcPr>
          <w:p w14:paraId="765EC9D4" w14:textId="4D27F86C" w:rsidR="000B1370" w:rsidRPr="007F5096" w:rsidRDefault="00713B2D" w:rsidP="00124790">
            <w:pPr>
              <w:jc w:val="center"/>
              <w:rPr>
                <w:rFonts w:ascii="Arial" w:hAnsi="Arial" w:cs="Arial"/>
                <w:sz w:val="24"/>
                <w:szCs w:val="24"/>
              </w:rPr>
            </w:pPr>
            <w:r w:rsidRPr="007F5096">
              <w:rPr>
                <w:rFonts w:ascii="Arial" w:hAnsi="Arial" w:cs="Arial"/>
                <w:sz w:val="24"/>
                <w:szCs w:val="24"/>
              </w:rPr>
              <w:t>-</w:t>
            </w:r>
          </w:p>
        </w:tc>
        <w:tc>
          <w:tcPr>
            <w:tcW w:w="850" w:type="dxa"/>
            <w:tcBorders>
              <w:bottom w:val="double" w:sz="6" w:space="0" w:color="auto"/>
            </w:tcBorders>
            <w:shd w:val="clear" w:color="auto" w:fill="FFFFFF" w:themeFill="background1"/>
            <w:vAlign w:val="center"/>
          </w:tcPr>
          <w:p w14:paraId="2D71C8CC"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&gt;1,45</w:t>
            </w:r>
          </w:p>
        </w:tc>
        <w:tc>
          <w:tcPr>
            <w:tcW w:w="877" w:type="dxa"/>
            <w:tcBorders>
              <w:bottom w:val="double" w:sz="6" w:space="0" w:color="auto"/>
            </w:tcBorders>
            <w:shd w:val="clear" w:color="auto" w:fill="FFFFFF" w:themeFill="background1"/>
            <w:vAlign w:val="center"/>
          </w:tcPr>
          <w:p w14:paraId="0130FA7A"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&gt;1,3</w:t>
            </w:r>
          </w:p>
        </w:tc>
        <w:tc>
          <w:tcPr>
            <w:tcW w:w="1000" w:type="dxa"/>
            <w:tcBorders>
              <w:bottom w:val="double" w:sz="6" w:space="0" w:color="auto"/>
            </w:tcBorders>
            <w:shd w:val="clear" w:color="auto" w:fill="FFFFFF" w:themeFill="background1"/>
            <w:vAlign w:val="center"/>
          </w:tcPr>
          <w:p w14:paraId="4F05CEEB" w14:textId="77777777" w:rsidR="000B1370" w:rsidRPr="007F5096" w:rsidRDefault="000B1370" w:rsidP="00124790">
            <w:pPr>
              <w:jc w:val="center"/>
              <w:rPr>
                <w:rFonts w:ascii="Arial" w:hAnsi="Arial" w:cs="Arial"/>
                <w:sz w:val="24"/>
                <w:szCs w:val="24"/>
              </w:rPr>
            </w:pPr>
            <w:r w:rsidRPr="007F5096">
              <w:rPr>
                <w:rFonts w:ascii="Arial" w:hAnsi="Arial" w:cs="Arial"/>
                <w:sz w:val="24"/>
                <w:szCs w:val="24"/>
              </w:rPr>
              <w:t>&gt;1,5</w:t>
            </w:r>
          </w:p>
        </w:tc>
      </w:tr>
    </w:tbl>
    <w:p w14:paraId="27A6FDDF" w14:textId="77777777" w:rsidR="00DD28E2" w:rsidRPr="007F5096" w:rsidRDefault="00DD28E2" w:rsidP="00DD28E2">
      <w:pPr>
        <w:pStyle w:val="IauiueIoao1"/>
        <w:ind w:left="1800" w:hanging="1800"/>
        <w:rPr>
          <w:rFonts w:ascii="Times New Roman" w:hAnsi="Times New Roman"/>
          <w:b/>
          <w:szCs w:val="24"/>
        </w:rPr>
      </w:pPr>
    </w:p>
    <w:p w14:paraId="4C661FD7" w14:textId="77777777" w:rsidR="00DD28E2" w:rsidRPr="000F6756" w:rsidRDefault="00DD28E2" w:rsidP="00DD28E2">
      <w:pPr>
        <w:pStyle w:val="IauiueIoao1"/>
        <w:ind w:left="1800" w:hanging="1800"/>
        <w:jc w:val="left"/>
        <w:rPr>
          <w:rFonts w:ascii="Arial" w:hAnsi="Arial" w:cs="Arial"/>
          <w:i/>
          <w:iCs/>
          <w:sz w:val="22"/>
          <w:szCs w:val="24"/>
        </w:rPr>
      </w:pPr>
      <w:r w:rsidRPr="000F6756">
        <w:rPr>
          <w:rFonts w:ascii="Arial" w:hAnsi="Arial" w:cs="Arial"/>
          <w:b/>
          <w:i/>
          <w:iCs/>
          <w:sz w:val="22"/>
          <w:szCs w:val="24"/>
        </w:rPr>
        <w:t xml:space="preserve">Примечание: </w:t>
      </w:r>
      <w:proofErr w:type="gramStart"/>
      <w:r w:rsidRPr="000F6756">
        <w:rPr>
          <w:rFonts w:ascii="Arial" w:hAnsi="Arial" w:cs="Arial"/>
          <w:i/>
          <w:iCs/>
          <w:sz w:val="22"/>
          <w:szCs w:val="24"/>
        </w:rPr>
        <w:t>1.Допускается</w:t>
      </w:r>
      <w:proofErr w:type="gramEnd"/>
      <w:r w:rsidRPr="000F6756">
        <w:rPr>
          <w:rFonts w:ascii="Arial" w:hAnsi="Arial" w:cs="Arial"/>
          <w:i/>
          <w:iCs/>
          <w:sz w:val="22"/>
          <w:szCs w:val="24"/>
        </w:rPr>
        <w:t xml:space="preserve"> применение импортных НКТ соответствующей прочности стали.</w:t>
      </w:r>
    </w:p>
    <w:p w14:paraId="2C9C9D8E" w14:textId="77777777" w:rsidR="00646931" w:rsidRPr="000F6756" w:rsidRDefault="00DD28E2" w:rsidP="00DD28E2">
      <w:pPr>
        <w:pStyle w:val="IauiueIoao1"/>
        <w:ind w:left="1418"/>
        <w:jc w:val="left"/>
        <w:rPr>
          <w:rFonts w:ascii="Arial" w:hAnsi="Arial" w:cs="Arial"/>
          <w:i/>
          <w:iCs/>
          <w:sz w:val="22"/>
          <w:szCs w:val="24"/>
        </w:rPr>
      </w:pPr>
      <w:r w:rsidRPr="000F6756">
        <w:rPr>
          <w:rFonts w:ascii="Arial" w:hAnsi="Arial" w:cs="Arial"/>
          <w:i/>
          <w:iCs/>
          <w:sz w:val="22"/>
          <w:szCs w:val="24"/>
        </w:rPr>
        <w:t>2. С глубины выше кровли перфорации на 10м применить технологические НКТ для замены перфорационной жидкости при</w:t>
      </w:r>
    </w:p>
    <w:p w14:paraId="04E04E0E" w14:textId="4C97DF54" w:rsidR="00DD28E2" w:rsidRPr="000F6756" w:rsidRDefault="00646931" w:rsidP="00DD28E2">
      <w:pPr>
        <w:pStyle w:val="IauiueIoao1"/>
        <w:ind w:left="1418"/>
        <w:jc w:val="left"/>
        <w:rPr>
          <w:rFonts w:ascii="Arial" w:hAnsi="Arial" w:cs="Arial"/>
          <w:i/>
          <w:iCs/>
          <w:sz w:val="22"/>
          <w:szCs w:val="24"/>
        </w:rPr>
      </w:pPr>
      <w:r w:rsidRPr="000F6756">
        <w:rPr>
          <w:rFonts w:ascii="Arial" w:hAnsi="Arial" w:cs="Arial"/>
          <w:i/>
          <w:iCs/>
          <w:sz w:val="22"/>
          <w:szCs w:val="24"/>
        </w:rPr>
        <w:t xml:space="preserve">  </w:t>
      </w:r>
      <w:r w:rsidR="00DD28E2" w:rsidRPr="000F6756">
        <w:rPr>
          <w:rFonts w:ascii="Arial" w:hAnsi="Arial" w:cs="Arial"/>
          <w:i/>
          <w:iCs/>
          <w:sz w:val="22"/>
          <w:szCs w:val="24"/>
        </w:rPr>
        <w:t xml:space="preserve"> </w:t>
      </w:r>
      <w:r w:rsidRPr="000F6756">
        <w:rPr>
          <w:rFonts w:ascii="Arial" w:hAnsi="Arial" w:cs="Arial"/>
          <w:i/>
          <w:iCs/>
          <w:sz w:val="22"/>
          <w:szCs w:val="24"/>
        </w:rPr>
        <w:t xml:space="preserve"> </w:t>
      </w:r>
      <w:r w:rsidR="00DD28E2" w:rsidRPr="000F6756">
        <w:rPr>
          <w:rFonts w:ascii="Arial" w:hAnsi="Arial" w:cs="Arial"/>
          <w:i/>
          <w:iCs/>
          <w:sz w:val="22"/>
          <w:szCs w:val="24"/>
        </w:rPr>
        <w:t>освоении скважин.</w:t>
      </w:r>
    </w:p>
    <w:p w14:paraId="2C1F257C" w14:textId="77777777" w:rsidR="00C90224" w:rsidRPr="007F5096" w:rsidRDefault="00DD28E2" w:rsidP="00DD28E2">
      <w:pPr>
        <w:widowControl w:val="0"/>
        <w:autoSpaceDE w:val="0"/>
        <w:autoSpaceDN w:val="0"/>
        <w:adjustRightInd w:val="0"/>
        <w:ind w:firstLine="720"/>
        <w:jc w:val="both"/>
        <w:rPr>
          <w:sz w:val="24"/>
          <w:szCs w:val="24"/>
        </w:rPr>
      </w:pPr>
      <w:r w:rsidRPr="007F5096">
        <w:rPr>
          <w:szCs w:val="24"/>
        </w:rPr>
        <w:br w:type="page"/>
      </w:r>
    </w:p>
    <w:p w14:paraId="41EDDAF1" w14:textId="77777777" w:rsidR="00002E7B" w:rsidRPr="007F5096" w:rsidRDefault="00002E7B" w:rsidP="00C463BE">
      <w:pPr>
        <w:widowControl w:val="0"/>
        <w:autoSpaceDE w:val="0"/>
        <w:autoSpaceDN w:val="0"/>
        <w:adjustRightInd w:val="0"/>
        <w:ind w:firstLine="720"/>
        <w:jc w:val="both"/>
        <w:rPr>
          <w:sz w:val="24"/>
          <w:szCs w:val="24"/>
        </w:rPr>
      </w:pPr>
    </w:p>
    <w:p w14:paraId="5CF521AC" w14:textId="02367096" w:rsidR="007E75E2" w:rsidRPr="007F5096" w:rsidRDefault="007E75E2" w:rsidP="007E75E2">
      <w:pPr>
        <w:widowControl w:val="0"/>
        <w:autoSpaceDE w:val="0"/>
        <w:autoSpaceDN w:val="0"/>
        <w:adjustRightInd w:val="0"/>
        <w:spacing w:after="120"/>
        <w:ind w:left="720" w:firstLine="720"/>
        <w:jc w:val="center"/>
        <w:rPr>
          <w:b/>
          <w:sz w:val="24"/>
          <w:szCs w:val="24"/>
        </w:rPr>
      </w:pPr>
      <w:bookmarkStart w:id="592" w:name="_Toc84003974"/>
      <w:bookmarkStart w:id="593" w:name="_Toc86222859"/>
      <w:bookmarkStart w:id="594" w:name="_Toc87893108"/>
      <w:bookmarkStart w:id="595" w:name="_Hlk84326413"/>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6</w:t>
      </w:r>
      <w:r w:rsidRPr="007F5096">
        <w:rPr>
          <w:rFonts w:ascii="Arial" w:hAnsi="Arial" w:cs="Arial"/>
          <w:b/>
          <w:sz w:val="22"/>
          <w:szCs w:val="22"/>
        </w:rPr>
        <w:fldChar w:fldCharType="end"/>
      </w:r>
      <w:r w:rsidRPr="007F5096">
        <w:rPr>
          <w:rFonts w:ascii="Arial" w:hAnsi="Arial" w:cs="Arial"/>
          <w:b/>
          <w:sz w:val="22"/>
          <w:szCs w:val="22"/>
          <w:lang w:val="kk-KZ"/>
        </w:rPr>
        <w:t>.</w:t>
      </w:r>
      <w:r w:rsidR="00E74A25" w:rsidRPr="007F5096">
        <w:rPr>
          <w:rFonts w:ascii="Arial" w:hAnsi="Arial" w:cs="Arial"/>
          <w:b/>
          <w:sz w:val="22"/>
          <w:szCs w:val="24"/>
          <w:lang w:val="kk-KZ"/>
        </w:rPr>
        <w:t xml:space="preserve"> </w:t>
      </w:r>
      <w:r w:rsidRPr="007F5096">
        <w:rPr>
          <w:rFonts w:ascii="Arial" w:hAnsi="Arial" w:cs="Arial"/>
          <w:b/>
          <w:sz w:val="22"/>
          <w:szCs w:val="24"/>
        </w:rPr>
        <w:t>Крутящие моменты для свинчивания соединений насосно-компрессорных труб</w:t>
      </w:r>
      <w:bookmarkEnd w:id="592"/>
      <w:bookmarkEnd w:id="593"/>
      <w:bookmarkEnd w:id="594"/>
    </w:p>
    <w:tbl>
      <w:tblPr>
        <w:tblW w:w="14478"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394"/>
        <w:gridCol w:w="2114"/>
        <w:gridCol w:w="2125"/>
        <w:gridCol w:w="1522"/>
        <w:gridCol w:w="1941"/>
        <w:gridCol w:w="2259"/>
        <w:gridCol w:w="2123"/>
      </w:tblGrid>
      <w:tr w:rsidR="00294F4F" w:rsidRPr="007F5096" w14:paraId="1D00031B" w14:textId="77777777" w:rsidTr="00294F4F">
        <w:trPr>
          <w:trHeight w:val="556"/>
        </w:trPr>
        <w:tc>
          <w:tcPr>
            <w:tcW w:w="2413" w:type="dxa"/>
            <w:vMerge w:val="restart"/>
            <w:shd w:val="clear" w:color="auto" w:fill="auto"/>
            <w:vAlign w:val="center"/>
          </w:tcPr>
          <w:bookmarkEnd w:id="595"/>
          <w:p w14:paraId="4319A052"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Наружный диаметр, мм</w:t>
            </w:r>
          </w:p>
        </w:tc>
        <w:tc>
          <w:tcPr>
            <w:tcW w:w="2130" w:type="dxa"/>
            <w:vMerge w:val="restart"/>
            <w:shd w:val="clear" w:color="auto" w:fill="auto"/>
            <w:vAlign w:val="center"/>
          </w:tcPr>
          <w:p w14:paraId="492845A7"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Толщина стенки, мм</w:t>
            </w:r>
          </w:p>
        </w:tc>
        <w:tc>
          <w:tcPr>
            <w:tcW w:w="2137" w:type="dxa"/>
            <w:vMerge w:val="restart"/>
            <w:shd w:val="clear" w:color="auto" w:fill="auto"/>
            <w:vAlign w:val="center"/>
          </w:tcPr>
          <w:p w14:paraId="2904E5AC"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Марка (группа прочности) материала</w:t>
            </w:r>
          </w:p>
        </w:tc>
        <w:tc>
          <w:tcPr>
            <w:tcW w:w="1460" w:type="dxa"/>
            <w:vMerge w:val="restart"/>
            <w:shd w:val="clear" w:color="auto" w:fill="auto"/>
            <w:vAlign w:val="center"/>
          </w:tcPr>
          <w:p w14:paraId="3BEBAE55"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Тип соединения</w:t>
            </w:r>
          </w:p>
        </w:tc>
        <w:tc>
          <w:tcPr>
            <w:tcW w:w="6338" w:type="dxa"/>
            <w:gridSpan w:val="3"/>
            <w:shd w:val="clear" w:color="auto" w:fill="auto"/>
            <w:vAlign w:val="center"/>
          </w:tcPr>
          <w:p w14:paraId="5B8BCB38"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Крутящий момент, Н х м</w:t>
            </w:r>
          </w:p>
        </w:tc>
      </w:tr>
      <w:tr w:rsidR="00294F4F" w:rsidRPr="007F5096" w14:paraId="46D83C29" w14:textId="77777777" w:rsidTr="00294F4F">
        <w:trPr>
          <w:trHeight w:val="527"/>
        </w:trPr>
        <w:tc>
          <w:tcPr>
            <w:tcW w:w="2413" w:type="dxa"/>
            <w:vMerge/>
            <w:tcBorders>
              <w:bottom w:val="single" w:sz="4" w:space="0" w:color="auto"/>
            </w:tcBorders>
            <w:shd w:val="clear" w:color="auto" w:fill="auto"/>
            <w:vAlign w:val="center"/>
          </w:tcPr>
          <w:p w14:paraId="2483DB88" w14:textId="77777777" w:rsidR="00294F4F" w:rsidRPr="007F5096" w:rsidRDefault="00294F4F" w:rsidP="00124790">
            <w:pPr>
              <w:jc w:val="center"/>
              <w:rPr>
                <w:rFonts w:ascii="Arial" w:hAnsi="Arial" w:cs="Arial"/>
                <w:b/>
                <w:sz w:val="22"/>
                <w:szCs w:val="24"/>
              </w:rPr>
            </w:pPr>
          </w:p>
        </w:tc>
        <w:tc>
          <w:tcPr>
            <w:tcW w:w="2130" w:type="dxa"/>
            <w:vMerge/>
            <w:tcBorders>
              <w:bottom w:val="single" w:sz="4" w:space="0" w:color="auto"/>
            </w:tcBorders>
            <w:shd w:val="clear" w:color="auto" w:fill="auto"/>
            <w:vAlign w:val="center"/>
          </w:tcPr>
          <w:p w14:paraId="7189B723" w14:textId="77777777" w:rsidR="00294F4F" w:rsidRPr="007F5096" w:rsidRDefault="00294F4F" w:rsidP="00124790">
            <w:pPr>
              <w:jc w:val="center"/>
              <w:rPr>
                <w:rFonts w:ascii="Arial" w:hAnsi="Arial" w:cs="Arial"/>
                <w:b/>
                <w:sz w:val="22"/>
                <w:szCs w:val="24"/>
              </w:rPr>
            </w:pPr>
          </w:p>
        </w:tc>
        <w:tc>
          <w:tcPr>
            <w:tcW w:w="2137" w:type="dxa"/>
            <w:vMerge/>
            <w:tcBorders>
              <w:bottom w:val="single" w:sz="4" w:space="0" w:color="auto"/>
            </w:tcBorders>
            <w:shd w:val="clear" w:color="auto" w:fill="auto"/>
            <w:vAlign w:val="center"/>
          </w:tcPr>
          <w:p w14:paraId="4B43A589" w14:textId="77777777" w:rsidR="00294F4F" w:rsidRPr="007F5096" w:rsidRDefault="00294F4F" w:rsidP="00124790">
            <w:pPr>
              <w:jc w:val="center"/>
              <w:rPr>
                <w:rFonts w:ascii="Arial" w:hAnsi="Arial" w:cs="Arial"/>
                <w:b/>
                <w:sz w:val="22"/>
                <w:szCs w:val="24"/>
              </w:rPr>
            </w:pPr>
          </w:p>
        </w:tc>
        <w:tc>
          <w:tcPr>
            <w:tcW w:w="1460" w:type="dxa"/>
            <w:vMerge/>
            <w:tcBorders>
              <w:bottom w:val="single" w:sz="4" w:space="0" w:color="auto"/>
            </w:tcBorders>
            <w:shd w:val="clear" w:color="auto" w:fill="auto"/>
            <w:vAlign w:val="center"/>
          </w:tcPr>
          <w:p w14:paraId="7D32614B" w14:textId="77777777" w:rsidR="00294F4F" w:rsidRPr="007F5096" w:rsidRDefault="00294F4F" w:rsidP="00124790">
            <w:pPr>
              <w:jc w:val="center"/>
              <w:rPr>
                <w:rFonts w:ascii="Arial" w:hAnsi="Arial" w:cs="Arial"/>
                <w:b/>
                <w:sz w:val="22"/>
                <w:szCs w:val="24"/>
              </w:rPr>
            </w:pPr>
          </w:p>
        </w:tc>
        <w:tc>
          <w:tcPr>
            <w:tcW w:w="1943" w:type="dxa"/>
            <w:tcBorders>
              <w:bottom w:val="single" w:sz="4" w:space="0" w:color="auto"/>
            </w:tcBorders>
            <w:shd w:val="clear" w:color="auto" w:fill="auto"/>
            <w:vAlign w:val="center"/>
          </w:tcPr>
          <w:p w14:paraId="10CB6300"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Минимальный</w:t>
            </w:r>
          </w:p>
        </w:tc>
        <w:tc>
          <w:tcPr>
            <w:tcW w:w="2268" w:type="dxa"/>
            <w:tcBorders>
              <w:bottom w:val="single" w:sz="4" w:space="0" w:color="auto"/>
            </w:tcBorders>
            <w:shd w:val="clear" w:color="auto" w:fill="auto"/>
            <w:vAlign w:val="center"/>
          </w:tcPr>
          <w:p w14:paraId="65A1A813"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Оптимальный</w:t>
            </w:r>
          </w:p>
        </w:tc>
        <w:tc>
          <w:tcPr>
            <w:tcW w:w="2127" w:type="dxa"/>
            <w:tcBorders>
              <w:bottom w:val="single" w:sz="4" w:space="0" w:color="auto"/>
            </w:tcBorders>
            <w:shd w:val="clear" w:color="auto" w:fill="auto"/>
            <w:vAlign w:val="center"/>
          </w:tcPr>
          <w:p w14:paraId="05B9E022"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Максимальный</w:t>
            </w:r>
          </w:p>
        </w:tc>
      </w:tr>
      <w:tr w:rsidR="00294F4F" w:rsidRPr="007F5096" w14:paraId="57C7C7FD" w14:textId="77777777" w:rsidTr="00294F4F">
        <w:tc>
          <w:tcPr>
            <w:tcW w:w="2413" w:type="dxa"/>
            <w:tcBorders>
              <w:top w:val="single" w:sz="4" w:space="0" w:color="auto"/>
              <w:bottom w:val="double" w:sz="4" w:space="0" w:color="auto"/>
            </w:tcBorders>
            <w:shd w:val="clear" w:color="auto" w:fill="auto"/>
          </w:tcPr>
          <w:p w14:paraId="7088D97E"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1</w:t>
            </w:r>
          </w:p>
        </w:tc>
        <w:tc>
          <w:tcPr>
            <w:tcW w:w="2130" w:type="dxa"/>
            <w:tcBorders>
              <w:top w:val="single" w:sz="4" w:space="0" w:color="auto"/>
              <w:bottom w:val="double" w:sz="4" w:space="0" w:color="auto"/>
            </w:tcBorders>
            <w:shd w:val="clear" w:color="auto" w:fill="auto"/>
          </w:tcPr>
          <w:p w14:paraId="4D0CA67E"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2</w:t>
            </w:r>
          </w:p>
        </w:tc>
        <w:tc>
          <w:tcPr>
            <w:tcW w:w="2137" w:type="dxa"/>
            <w:tcBorders>
              <w:top w:val="single" w:sz="4" w:space="0" w:color="auto"/>
              <w:bottom w:val="double" w:sz="4" w:space="0" w:color="auto"/>
            </w:tcBorders>
            <w:shd w:val="clear" w:color="auto" w:fill="auto"/>
          </w:tcPr>
          <w:p w14:paraId="795C0304"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3</w:t>
            </w:r>
          </w:p>
        </w:tc>
        <w:tc>
          <w:tcPr>
            <w:tcW w:w="1460" w:type="dxa"/>
            <w:tcBorders>
              <w:top w:val="single" w:sz="4" w:space="0" w:color="auto"/>
              <w:bottom w:val="double" w:sz="4" w:space="0" w:color="auto"/>
            </w:tcBorders>
            <w:shd w:val="clear" w:color="auto" w:fill="auto"/>
          </w:tcPr>
          <w:p w14:paraId="59ECA916"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4</w:t>
            </w:r>
          </w:p>
        </w:tc>
        <w:tc>
          <w:tcPr>
            <w:tcW w:w="1943" w:type="dxa"/>
            <w:tcBorders>
              <w:top w:val="single" w:sz="4" w:space="0" w:color="auto"/>
              <w:bottom w:val="double" w:sz="4" w:space="0" w:color="auto"/>
            </w:tcBorders>
            <w:shd w:val="clear" w:color="auto" w:fill="auto"/>
          </w:tcPr>
          <w:p w14:paraId="671F9BEA"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6</w:t>
            </w:r>
          </w:p>
        </w:tc>
        <w:tc>
          <w:tcPr>
            <w:tcW w:w="2268" w:type="dxa"/>
            <w:tcBorders>
              <w:top w:val="single" w:sz="4" w:space="0" w:color="auto"/>
              <w:bottom w:val="double" w:sz="4" w:space="0" w:color="auto"/>
            </w:tcBorders>
            <w:shd w:val="clear" w:color="auto" w:fill="auto"/>
          </w:tcPr>
          <w:p w14:paraId="42AD4191"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7</w:t>
            </w:r>
          </w:p>
        </w:tc>
        <w:tc>
          <w:tcPr>
            <w:tcW w:w="2127" w:type="dxa"/>
            <w:tcBorders>
              <w:top w:val="single" w:sz="4" w:space="0" w:color="auto"/>
              <w:bottom w:val="double" w:sz="4" w:space="0" w:color="auto"/>
            </w:tcBorders>
            <w:shd w:val="clear" w:color="auto" w:fill="auto"/>
          </w:tcPr>
          <w:p w14:paraId="0BB91E30"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8</w:t>
            </w:r>
          </w:p>
        </w:tc>
      </w:tr>
      <w:tr w:rsidR="00294F4F" w:rsidRPr="007F5096" w14:paraId="67BAA6D7" w14:textId="77777777" w:rsidTr="00294F4F">
        <w:trPr>
          <w:trHeight w:val="358"/>
        </w:trPr>
        <w:tc>
          <w:tcPr>
            <w:tcW w:w="2413" w:type="dxa"/>
            <w:tcBorders>
              <w:top w:val="double" w:sz="4" w:space="0" w:color="auto"/>
              <w:bottom w:val="double" w:sz="4" w:space="0" w:color="auto"/>
            </w:tcBorders>
            <w:shd w:val="clear" w:color="auto" w:fill="auto"/>
            <w:vAlign w:val="center"/>
          </w:tcPr>
          <w:p w14:paraId="265029BA" w14:textId="77777777" w:rsidR="00294F4F" w:rsidRPr="007F5096" w:rsidRDefault="00294F4F" w:rsidP="00124790">
            <w:pPr>
              <w:jc w:val="center"/>
              <w:rPr>
                <w:rFonts w:ascii="Arial" w:hAnsi="Arial" w:cs="Arial"/>
                <w:sz w:val="22"/>
                <w:szCs w:val="24"/>
              </w:rPr>
            </w:pPr>
            <w:r w:rsidRPr="007F5096">
              <w:rPr>
                <w:rFonts w:ascii="Arial" w:hAnsi="Arial" w:cs="Arial"/>
                <w:sz w:val="22"/>
                <w:szCs w:val="24"/>
                <w:lang w:val="en-US"/>
              </w:rPr>
              <w:t>73,0</w:t>
            </w:r>
          </w:p>
        </w:tc>
        <w:tc>
          <w:tcPr>
            <w:tcW w:w="2130" w:type="dxa"/>
            <w:tcBorders>
              <w:top w:val="double" w:sz="4" w:space="0" w:color="auto"/>
              <w:bottom w:val="double" w:sz="4" w:space="0" w:color="auto"/>
            </w:tcBorders>
            <w:shd w:val="clear" w:color="auto" w:fill="auto"/>
            <w:vAlign w:val="center"/>
          </w:tcPr>
          <w:p w14:paraId="6C5D7EDD"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5,51</w:t>
            </w:r>
          </w:p>
        </w:tc>
        <w:tc>
          <w:tcPr>
            <w:tcW w:w="2137" w:type="dxa"/>
            <w:tcBorders>
              <w:top w:val="double" w:sz="4" w:space="0" w:color="auto"/>
              <w:bottom w:val="double" w:sz="4" w:space="0" w:color="auto"/>
            </w:tcBorders>
            <w:shd w:val="clear" w:color="auto" w:fill="auto"/>
            <w:vAlign w:val="center"/>
          </w:tcPr>
          <w:p w14:paraId="59D8CA43" w14:textId="77777777" w:rsidR="00294F4F" w:rsidRPr="007F5096" w:rsidRDefault="00294F4F" w:rsidP="00124790">
            <w:pPr>
              <w:jc w:val="center"/>
              <w:rPr>
                <w:rFonts w:ascii="Arial" w:hAnsi="Arial" w:cs="Arial"/>
                <w:sz w:val="22"/>
                <w:szCs w:val="24"/>
              </w:rPr>
            </w:pPr>
            <w:r w:rsidRPr="007F5096">
              <w:rPr>
                <w:rFonts w:ascii="Arial" w:hAnsi="Arial" w:cs="Arial"/>
                <w:sz w:val="22"/>
                <w:szCs w:val="24"/>
                <w:lang w:val="en-US"/>
              </w:rPr>
              <w:t>N-80</w:t>
            </w:r>
          </w:p>
        </w:tc>
        <w:tc>
          <w:tcPr>
            <w:tcW w:w="1460" w:type="dxa"/>
            <w:tcBorders>
              <w:top w:val="double" w:sz="4" w:space="0" w:color="auto"/>
              <w:bottom w:val="double" w:sz="4" w:space="0" w:color="auto"/>
            </w:tcBorders>
            <w:vAlign w:val="center"/>
          </w:tcPr>
          <w:p w14:paraId="6CD44E6B"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w:t>
            </w:r>
          </w:p>
        </w:tc>
        <w:tc>
          <w:tcPr>
            <w:tcW w:w="1943" w:type="dxa"/>
            <w:tcBorders>
              <w:top w:val="double" w:sz="4" w:space="0" w:color="auto"/>
              <w:bottom w:val="double" w:sz="4" w:space="0" w:color="auto"/>
            </w:tcBorders>
            <w:shd w:val="clear" w:color="auto" w:fill="auto"/>
            <w:vAlign w:val="center"/>
          </w:tcPr>
          <w:p w14:paraId="27D15629"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2500</w:t>
            </w:r>
          </w:p>
        </w:tc>
        <w:tc>
          <w:tcPr>
            <w:tcW w:w="2268" w:type="dxa"/>
            <w:tcBorders>
              <w:top w:val="double" w:sz="4" w:space="0" w:color="auto"/>
              <w:bottom w:val="double" w:sz="4" w:space="0" w:color="auto"/>
            </w:tcBorders>
            <w:shd w:val="clear" w:color="auto" w:fill="auto"/>
            <w:vAlign w:val="center"/>
          </w:tcPr>
          <w:p w14:paraId="24E31CF7"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 xml:space="preserve">2800 </w:t>
            </w:r>
          </w:p>
        </w:tc>
        <w:tc>
          <w:tcPr>
            <w:tcW w:w="2127" w:type="dxa"/>
            <w:tcBorders>
              <w:top w:val="double" w:sz="4" w:space="0" w:color="auto"/>
              <w:bottom w:val="double" w:sz="4" w:space="0" w:color="auto"/>
            </w:tcBorders>
            <w:shd w:val="clear" w:color="auto" w:fill="auto"/>
            <w:vAlign w:val="center"/>
          </w:tcPr>
          <w:p w14:paraId="37DB00CE"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3100</w:t>
            </w:r>
          </w:p>
        </w:tc>
      </w:tr>
    </w:tbl>
    <w:p w14:paraId="7E9F754C" w14:textId="77777777" w:rsidR="00002E7B" w:rsidRPr="007F5096" w:rsidRDefault="00002E7B" w:rsidP="00C463BE">
      <w:pPr>
        <w:ind w:left="720" w:firstLine="720"/>
        <w:jc w:val="center"/>
        <w:rPr>
          <w:b/>
          <w:sz w:val="24"/>
          <w:szCs w:val="24"/>
        </w:rPr>
      </w:pPr>
    </w:p>
    <w:p w14:paraId="4663D3BA" w14:textId="77777777" w:rsidR="00066AF8" w:rsidRPr="007F5096" w:rsidRDefault="00066AF8" w:rsidP="00C463BE">
      <w:pPr>
        <w:ind w:left="720" w:firstLine="720"/>
        <w:jc w:val="center"/>
        <w:rPr>
          <w:b/>
          <w:sz w:val="24"/>
          <w:szCs w:val="24"/>
        </w:rPr>
      </w:pPr>
    </w:p>
    <w:p w14:paraId="7EBE6ECB" w14:textId="6760E5E6" w:rsidR="007E75E2" w:rsidRPr="007F5096" w:rsidRDefault="007E75E2" w:rsidP="007E75E2">
      <w:pPr>
        <w:spacing w:after="120"/>
        <w:jc w:val="center"/>
        <w:rPr>
          <w:rFonts w:ascii="Arial" w:hAnsi="Arial" w:cs="Arial"/>
          <w:b/>
          <w:sz w:val="22"/>
          <w:szCs w:val="22"/>
        </w:rPr>
      </w:pPr>
      <w:bookmarkStart w:id="596" w:name="_Toc84003975"/>
      <w:bookmarkStart w:id="597" w:name="_Toc86222860"/>
      <w:bookmarkStart w:id="598" w:name="_Toc86320869"/>
      <w:bookmarkStart w:id="599" w:name="_Toc87893109"/>
      <w:bookmarkStart w:id="600" w:name="_Hlk84326438"/>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Характеристика жидкостей и составляющие их компоненты для установки цементных мостов</w:t>
      </w:r>
      <w:bookmarkEnd w:id="596"/>
      <w:bookmarkEnd w:id="597"/>
      <w:bookmarkEnd w:id="598"/>
      <w:bookmarkEnd w:id="599"/>
    </w:p>
    <w:tbl>
      <w:tblPr>
        <w:tblW w:w="14478" w:type="dxa"/>
        <w:tblInd w:w="108" w:type="dxa"/>
        <w:tblLayout w:type="fixed"/>
        <w:tblLook w:val="0000" w:firstRow="0" w:lastRow="0" w:firstColumn="0" w:lastColumn="0" w:noHBand="0" w:noVBand="0"/>
      </w:tblPr>
      <w:tblGrid>
        <w:gridCol w:w="1188"/>
        <w:gridCol w:w="900"/>
        <w:gridCol w:w="869"/>
        <w:gridCol w:w="1315"/>
        <w:gridCol w:w="1134"/>
        <w:gridCol w:w="992"/>
        <w:gridCol w:w="1134"/>
        <w:gridCol w:w="1276"/>
        <w:gridCol w:w="992"/>
        <w:gridCol w:w="992"/>
        <w:gridCol w:w="992"/>
        <w:gridCol w:w="1134"/>
        <w:gridCol w:w="1560"/>
      </w:tblGrid>
      <w:tr w:rsidR="00D142DF" w:rsidRPr="007F5096" w14:paraId="698D7511" w14:textId="77777777" w:rsidTr="00294F4F">
        <w:tc>
          <w:tcPr>
            <w:tcW w:w="1188" w:type="dxa"/>
            <w:vMerge w:val="restart"/>
            <w:tcBorders>
              <w:top w:val="double" w:sz="4" w:space="0" w:color="auto"/>
              <w:left w:val="double" w:sz="4" w:space="0" w:color="auto"/>
              <w:bottom w:val="single" w:sz="4" w:space="0" w:color="auto"/>
              <w:right w:val="single" w:sz="4" w:space="0" w:color="auto"/>
            </w:tcBorders>
            <w:vAlign w:val="center"/>
          </w:tcPr>
          <w:bookmarkEnd w:id="600"/>
          <w:p w14:paraId="6AAD54FC"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Номер</w:t>
            </w:r>
          </w:p>
          <w:p w14:paraId="16A22F7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объекта</w:t>
            </w:r>
          </w:p>
          <w:p w14:paraId="67040C52"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испыта-ния</w:t>
            </w:r>
          </w:p>
        </w:tc>
        <w:tc>
          <w:tcPr>
            <w:tcW w:w="1769" w:type="dxa"/>
            <w:gridSpan w:val="2"/>
            <w:vMerge w:val="restart"/>
            <w:tcBorders>
              <w:top w:val="double" w:sz="4" w:space="0" w:color="auto"/>
              <w:left w:val="single" w:sz="4" w:space="0" w:color="auto"/>
              <w:bottom w:val="single" w:sz="4" w:space="0" w:color="auto"/>
              <w:right w:val="single" w:sz="4" w:space="0" w:color="auto"/>
            </w:tcBorders>
            <w:vAlign w:val="center"/>
          </w:tcPr>
          <w:p w14:paraId="21599E0D"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Интервал</w:t>
            </w:r>
          </w:p>
          <w:p w14:paraId="061120A8"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установки</w:t>
            </w:r>
          </w:p>
          <w:p w14:paraId="5A1E8EE4"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моста,</w:t>
            </w:r>
          </w:p>
          <w:p w14:paraId="615CB411"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м</w:t>
            </w:r>
          </w:p>
        </w:tc>
        <w:tc>
          <w:tcPr>
            <w:tcW w:w="11521" w:type="dxa"/>
            <w:gridSpan w:val="10"/>
            <w:tcBorders>
              <w:top w:val="double" w:sz="4" w:space="0" w:color="auto"/>
              <w:left w:val="single" w:sz="4" w:space="0" w:color="auto"/>
              <w:bottom w:val="single" w:sz="4" w:space="0" w:color="auto"/>
              <w:right w:val="double" w:sz="4" w:space="0" w:color="auto"/>
            </w:tcBorders>
          </w:tcPr>
          <w:p w14:paraId="3C74D7F4"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Характеристика жидкости</w:t>
            </w:r>
          </w:p>
        </w:tc>
      </w:tr>
      <w:tr w:rsidR="00D142DF" w:rsidRPr="007F5096" w14:paraId="430B51AE" w14:textId="77777777" w:rsidTr="00294F4F">
        <w:tc>
          <w:tcPr>
            <w:tcW w:w="1188" w:type="dxa"/>
            <w:vMerge/>
            <w:tcBorders>
              <w:top w:val="single" w:sz="4" w:space="0" w:color="auto"/>
              <w:left w:val="double" w:sz="4" w:space="0" w:color="auto"/>
              <w:bottom w:val="single" w:sz="4" w:space="0" w:color="auto"/>
              <w:right w:val="single" w:sz="4" w:space="0" w:color="auto"/>
            </w:tcBorders>
            <w:vAlign w:val="center"/>
          </w:tcPr>
          <w:p w14:paraId="72D10DAD" w14:textId="77777777" w:rsidR="00002E7B" w:rsidRPr="007F5096" w:rsidRDefault="00002E7B" w:rsidP="00C463BE">
            <w:pPr>
              <w:jc w:val="center"/>
              <w:rPr>
                <w:rFonts w:ascii="Arial" w:hAnsi="Arial" w:cs="Arial"/>
                <w:b/>
                <w:sz w:val="22"/>
                <w:szCs w:val="24"/>
              </w:rPr>
            </w:pPr>
          </w:p>
        </w:tc>
        <w:tc>
          <w:tcPr>
            <w:tcW w:w="1769" w:type="dxa"/>
            <w:gridSpan w:val="2"/>
            <w:vMerge/>
            <w:tcBorders>
              <w:top w:val="single" w:sz="4" w:space="0" w:color="auto"/>
              <w:left w:val="single" w:sz="4" w:space="0" w:color="auto"/>
              <w:bottom w:val="single" w:sz="4" w:space="0" w:color="auto"/>
              <w:right w:val="single" w:sz="4" w:space="0" w:color="auto"/>
            </w:tcBorders>
            <w:vAlign w:val="center"/>
          </w:tcPr>
          <w:p w14:paraId="59069364" w14:textId="77777777" w:rsidR="00002E7B" w:rsidRPr="007F5096" w:rsidRDefault="00002E7B" w:rsidP="00C463BE">
            <w:pPr>
              <w:jc w:val="center"/>
              <w:rPr>
                <w:rFonts w:ascii="Arial" w:hAnsi="Arial" w:cs="Arial"/>
                <w:b/>
                <w:sz w:val="22"/>
                <w:szCs w:val="24"/>
              </w:rPr>
            </w:pPr>
          </w:p>
        </w:tc>
        <w:tc>
          <w:tcPr>
            <w:tcW w:w="1315" w:type="dxa"/>
            <w:vMerge w:val="restart"/>
            <w:tcBorders>
              <w:top w:val="single" w:sz="4" w:space="0" w:color="auto"/>
              <w:left w:val="single" w:sz="4" w:space="0" w:color="auto"/>
              <w:bottom w:val="single" w:sz="4" w:space="0" w:color="auto"/>
              <w:right w:val="single" w:sz="4" w:space="0" w:color="auto"/>
            </w:tcBorders>
            <w:vAlign w:val="center"/>
          </w:tcPr>
          <w:p w14:paraId="6C5152BE"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название</w:t>
            </w:r>
          </w:p>
          <w:p w14:paraId="06E0470D"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или тип</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512734B"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объем</w:t>
            </w:r>
          </w:p>
          <w:p w14:paraId="0FDDFF95"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порции,</w:t>
            </w:r>
          </w:p>
          <w:p w14:paraId="52A2A9DB"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м</w:t>
            </w:r>
            <w:r w:rsidRPr="007F5096">
              <w:rPr>
                <w:rFonts w:ascii="Arial" w:hAnsi="Arial" w:cs="Arial"/>
                <w:b/>
                <w:sz w:val="22"/>
                <w:szCs w:val="24"/>
                <w:vertAlign w:val="superscript"/>
              </w:rPr>
              <w:t>3</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455B0F46"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плот-</w:t>
            </w:r>
          </w:p>
          <w:p w14:paraId="5165CCA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ность,</w:t>
            </w:r>
          </w:p>
          <w:p w14:paraId="49698699"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г/см</w:t>
            </w:r>
            <w:r w:rsidRPr="007F5096">
              <w:rPr>
                <w:rFonts w:ascii="Arial" w:hAnsi="Arial" w:cs="Arial"/>
                <w:b/>
                <w:sz w:val="22"/>
                <w:szCs w:val="24"/>
                <w:vertAlign w:val="superscript"/>
              </w:rPr>
              <w:t>3</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05D8A8C"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пласти-ческая</w:t>
            </w:r>
          </w:p>
          <w:p w14:paraId="4F991D70"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вяз-</w:t>
            </w:r>
          </w:p>
          <w:p w14:paraId="400B1FD7"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кость,</w:t>
            </w:r>
          </w:p>
          <w:p w14:paraId="05D13FE5"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сПз</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478CDDED"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динами-</w:t>
            </w:r>
          </w:p>
          <w:p w14:paraId="022AAD9C"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ческое</w:t>
            </w:r>
          </w:p>
          <w:p w14:paraId="3A52EB5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напря-</w:t>
            </w:r>
          </w:p>
          <w:p w14:paraId="1A1B9F96"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жение</w:t>
            </w:r>
          </w:p>
          <w:p w14:paraId="30C5F757"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сдвига,</w:t>
            </w:r>
          </w:p>
          <w:p w14:paraId="35AE80C6"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мгс/см</w:t>
            </w:r>
            <w:r w:rsidRPr="007F5096">
              <w:rPr>
                <w:rFonts w:ascii="Arial" w:hAnsi="Arial" w:cs="Arial"/>
                <w:b/>
                <w:sz w:val="22"/>
                <w:szCs w:val="24"/>
                <w:vertAlign w:val="superscript"/>
              </w:rPr>
              <w:t>2</w:t>
            </w:r>
          </w:p>
        </w:tc>
        <w:tc>
          <w:tcPr>
            <w:tcW w:w="5670" w:type="dxa"/>
            <w:gridSpan w:val="5"/>
            <w:tcBorders>
              <w:top w:val="single" w:sz="4" w:space="0" w:color="auto"/>
              <w:left w:val="single" w:sz="4" w:space="0" w:color="auto"/>
              <w:bottom w:val="single" w:sz="4" w:space="0" w:color="auto"/>
              <w:right w:val="double" w:sz="4" w:space="0" w:color="auto"/>
            </w:tcBorders>
          </w:tcPr>
          <w:p w14:paraId="028F004E"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составляющие компоненты</w:t>
            </w:r>
          </w:p>
        </w:tc>
      </w:tr>
      <w:tr w:rsidR="00D142DF" w:rsidRPr="007F5096" w14:paraId="2B3246F8" w14:textId="77777777" w:rsidTr="00294F4F">
        <w:trPr>
          <w:trHeight w:val="606"/>
        </w:trPr>
        <w:tc>
          <w:tcPr>
            <w:tcW w:w="1188" w:type="dxa"/>
            <w:vMerge/>
            <w:tcBorders>
              <w:top w:val="single" w:sz="4" w:space="0" w:color="auto"/>
              <w:left w:val="double" w:sz="4" w:space="0" w:color="auto"/>
              <w:bottom w:val="single" w:sz="4" w:space="0" w:color="auto"/>
              <w:right w:val="single" w:sz="4" w:space="0" w:color="auto"/>
            </w:tcBorders>
            <w:vAlign w:val="center"/>
          </w:tcPr>
          <w:p w14:paraId="24495389" w14:textId="77777777" w:rsidR="00002E7B" w:rsidRPr="007F5096" w:rsidRDefault="00002E7B" w:rsidP="00C463BE">
            <w:pPr>
              <w:jc w:val="center"/>
              <w:rPr>
                <w:rFonts w:ascii="Arial" w:hAnsi="Arial" w:cs="Arial"/>
                <w:b/>
                <w:sz w:val="22"/>
                <w:szCs w:val="24"/>
              </w:rPr>
            </w:pPr>
          </w:p>
        </w:tc>
        <w:tc>
          <w:tcPr>
            <w:tcW w:w="1769" w:type="dxa"/>
            <w:gridSpan w:val="2"/>
            <w:vMerge/>
            <w:tcBorders>
              <w:top w:val="single" w:sz="4" w:space="0" w:color="auto"/>
              <w:left w:val="single" w:sz="4" w:space="0" w:color="auto"/>
              <w:bottom w:val="single" w:sz="4" w:space="0" w:color="auto"/>
              <w:right w:val="single" w:sz="4" w:space="0" w:color="auto"/>
            </w:tcBorders>
            <w:vAlign w:val="center"/>
          </w:tcPr>
          <w:p w14:paraId="2C1678A6" w14:textId="77777777" w:rsidR="00002E7B" w:rsidRPr="007F5096" w:rsidRDefault="00002E7B" w:rsidP="00C463BE">
            <w:pPr>
              <w:jc w:val="center"/>
              <w:rPr>
                <w:rFonts w:ascii="Arial" w:hAnsi="Arial" w:cs="Arial"/>
                <w:b/>
                <w:sz w:val="22"/>
                <w:szCs w:val="24"/>
              </w:rPr>
            </w:pPr>
          </w:p>
        </w:tc>
        <w:tc>
          <w:tcPr>
            <w:tcW w:w="1315" w:type="dxa"/>
            <w:vMerge/>
            <w:tcBorders>
              <w:top w:val="single" w:sz="4" w:space="0" w:color="auto"/>
              <w:left w:val="single" w:sz="4" w:space="0" w:color="auto"/>
              <w:bottom w:val="single" w:sz="4" w:space="0" w:color="auto"/>
              <w:right w:val="single" w:sz="4" w:space="0" w:color="auto"/>
            </w:tcBorders>
          </w:tcPr>
          <w:p w14:paraId="751F55E3" w14:textId="77777777" w:rsidR="00002E7B" w:rsidRPr="007F5096" w:rsidRDefault="00002E7B" w:rsidP="00C463BE">
            <w:pPr>
              <w:jc w:val="center"/>
              <w:rPr>
                <w:rFonts w:ascii="Arial" w:hAnsi="Arial" w:cs="Arial"/>
                <w:b/>
                <w:sz w:val="22"/>
                <w:szCs w:val="24"/>
              </w:rPr>
            </w:pPr>
          </w:p>
        </w:tc>
        <w:tc>
          <w:tcPr>
            <w:tcW w:w="1134" w:type="dxa"/>
            <w:vMerge/>
            <w:tcBorders>
              <w:top w:val="single" w:sz="4" w:space="0" w:color="auto"/>
              <w:left w:val="single" w:sz="4" w:space="0" w:color="auto"/>
              <w:bottom w:val="single" w:sz="4" w:space="0" w:color="auto"/>
              <w:right w:val="single" w:sz="4" w:space="0" w:color="auto"/>
            </w:tcBorders>
          </w:tcPr>
          <w:p w14:paraId="4E2EE0A5" w14:textId="77777777" w:rsidR="00002E7B" w:rsidRPr="007F5096" w:rsidRDefault="00002E7B" w:rsidP="00C463BE">
            <w:pPr>
              <w:jc w:val="center"/>
              <w:rPr>
                <w:rFonts w:ascii="Arial" w:hAnsi="Arial" w:cs="Arial"/>
                <w:b/>
                <w:sz w:val="22"/>
                <w:szCs w:val="24"/>
              </w:rPr>
            </w:pPr>
          </w:p>
        </w:tc>
        <w:tc>
          <w:tcPr>
            <w:tcW w:w="992" w:type="dxa"/>
            <w:vMerge/>
            <w:tcBorders>
              <w:top w:val="single" w:sz="4" w:space="0" w:color="auto"/>
              <w:left w:val="single" w:sz="4" w:space="0" w:color="auto"/>
              <w:bottom w:val="single" w:sz="4" w:space="0" w:color="auto"/>
              <w:right w:val="single" w:sz="4" w:space="0" w:color="auto"/>
            </w:tcBorders>
          </w:tcPr>
          <w:p w14:paraId="776D0B74" w14:textId="77777777" w:rsidR="00002E7B" w:rsidRPr="007F5096" w:rsidRDefault="00002E7B" w:rsidP="00C463BE">
            <w:pPr>
              <w:jc w:val="center"/>
              <w:rPr>
                <w:rFonts w:ascii="Arial" w:hAnsi="Arial" w:cs="Arial"/>
                <w:b/>
                <w:sz w:val="22"/>
                <w:szCs w:val="24"/>
              </w:rPr>
            </w:pPr>
          </w:p>
        </w:tc>
        <w:tc>
          <w:tcPr>
            <w:tcW w:w="1134" w:type="dxa"/>
            <w:vMerge/>
            <w:tcBorders>
              <w:top w:val="single" w:sz="4" w:space="0" w:color="auto"/>
              <w:left w:val="single" w:sz="4" w:space="0" w:color="auto"/>
              <w:bottom w:val="single" w:sz="4" w:space="0" w:color="auto"/>
              <w:right w:val="single" w:sz="4" w:space="0" w:color="auto"/>
            </w:tcBorders>
          </w:tcPr>
          <w:p w14:paraId="2D5D6876" w14:textId="77777777" w:rsidR="00002E7B" w:rsidRPr="007F5096" w:rsidRDefault="00002E7B" w:rsidP="00C463BE">
            <w:pPr>
              <w:jc w:val="center"/>
              <w:rPr>
                <w:rFonts w:ascii="Arial" w:hAnsi="Arial" w:cs="Arial"/>
                <w:b/>
                <w:sz w:val="22"/>
                <w:szCs w:val="24"/>
              </w:rPr>
            </w:pPr>
          </w:p>
        </w:tc>
        <w:tc>
          <w:tcPr>
            <w:tcW w:w="1276" w:type="dxa"/>
            <w:vMerge/>
            <w:tcBorders>
              <w:top w:val="single" w:sz="4" w:space="0" w:color="auto"/>
              <w:left w:val="single" w:sz="4" w:space="0" w:color="auto"/>
              <w:bottom w:val="single" w:sz="4" w:space="0" w:color="auto"/>
              <w:right w:val="single" w:sz="4" w:space="0" w:color="auto"/>
            </w:tcBorders>
          </w:tcPr>
          <w:p w14:paraId="737D5280" w14:textId="77777777" w:rsidR="00002E7B" w:rsidRPr="007F5096" w:rsidRDefault="00002E7B" w:rsidP="00C463BE">
            <w:pPr>
              <w:jc w:val="center"/>
              <w:rPr>
                <w:rFonts w:ascii="Arial" w:hAnsi="Arial" w:cs="Arial"/>
                <w:b/>
                <w:sz w:val="22"/>
                <w:szCs w:val="24"/>
              </w:rPr>
            </w:pP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29D2FE53" w14:textId="77777777" w:rsidR="00002E7B" w:rsidRPr="007F5096" w:rsidRDefault="001C2EEF" w:rsidP="00C463BE">
            <w:pPr>
              <w:jc w:val="center"/>
              <w:rPr>
                <w:rFonts w:ascii="Arial" w:hAnsi="Arial" w:cs="Arial"/>
                <w:b/>
                <w:sz w:val="22"/>
                <w:szCs w:val="24"/>
              </w:rPr>
            </w:pPr>
            <w:r w:rsidRPr="007F5096">
              <w:rPr>
                <w:rFonts w:ascii="Arial" w:hAnsi="Arial" w:cs="Arial"/>
                <w:b/>
                <w:sz w:val="22"/>
                <w:szCs w:val="24"/>
              </w:rPr>
              <w:t>назва-ние</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1E737984"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плот-</w:t>
            </w:r>
          </w:p>
          <w:p w14:paraId="4F097BBE"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ность,</w:t>
            </w:r>
          </w:p>
          <w:p w14:paraId="39DD0A1B"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г/см</w:t>
            </w:r>
            <w:r w:rsidRPr="007F5096">
              <w:rPr>
                <w:rFonts w:ascii="Arial" w:hAnsi="Arial" w:cs="Arial"/>
                <w:b/>
                <w:sz w:val="22"/>
                <w:szCs w:val="24"/>
                <w:vertAlign w:val="superscript"/>
              </w:rPr>
              <w:t>3</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6FD97EBB"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влаж-</w:t>
            </w:r>
          </w:p>
          <w:p w14:paraId="05DFAC5F"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ность,</w:t>
            </w:r>
          </w:p>
          <w:p w14:paraId="70E4634B"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04C22996"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сорт</w:t>
            </w:r>
          </w:p>
        </w:tc>
        <w:tc>
          <w:tcPr>
            <w:tcW w:w="1560" w:type="dxa"/>
            <w:vMerge w:val="restart"/>
            <w:tcBorders>
              <w:top w:val="single" w:sz="4" w:space="0" w:color="auto"/>
              <w:left w:val="single" w:sz="4" w:space="0" w:color="auto"/>
              <w:bottom w:val="single" w:sz="4" w:space="0" w:color="auto"/>
              <w:right w:val="double" w:sz="4" w:space="0" w:color="auto"/>
            </w:tcBorders>
            <w:vAlign w:val="center"/>
          </w:tcPr>
          <w:p w14:paraId="27C2245A" w14:textId="33D1F05B" w:rsidR="00002E7B" w:rsidRPr="007F5096" w:rsidRDefault="00002E7B" w:rsidP="00C463BE">
            <w:pPr>
              <w:jc w:val="center"/>
              <w:rPr>
                <w:rFonts w:ascii="Arial" w:hAnsi="Arial" w:cs="Arial"/>
                <w:b/>
                <w:sz w:val="22"/>
                <w:szCs w:val="24"/>
              </w:rPr>
            </w:pPr>
            <w:r w:rsidRPr="007F5096">
              <w:rPr>
                <w:rFonts w:ascii="Arial" w:hAnsi="Arial" w:cs="Arial"/>
                <w:b/>
                <w:sz w:val="22"/>
                <w:szCs w:val="24"/>
              </w:rPr>
              <w:t>удельный</w:t>
            </w:r>
          </w:p>
          <w:p w14:paraId="5DF967C3"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расход</w:t>
            </w:r>
          </w:p>
          <w:p w14:paraId="440E803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на 1 м</w:t>
            </w:r>
            <w:r w:rsidRPr="007F5096">
              <w:rPr>
                <w:rFonts w:ascii="Arial" w:hAnsi="Arial" w:cs="Arial"/>
                <w:b/>
                <w:sz w:val="22"/>
                <w:szCs w:val="24"/>
                <w:vertAlign w:val="superscript"/>
              </w:rPr>
              <w:t>3</w:t>
            </w:r>
          </w:p>
          <w:p w14:paraId="7B5A097B"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раствора,</w:t>
            </w:r>
          </w:p>
          <w:p w14:paraId="482AC0C6"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кг/м</w:t>
            </w:r>
            <w:r w:rsidRPr="007F5096">
              <w:rPr>
                <w:rFonts w:ascii="Arial" w:hAnsi="Arial" w:cs="Arial"/>
                <w:b/>
                <w:sz w:val="22"/>
                <w:szCs w:val="24"/>
                <w:vertAlign w:val="superscript"/>
              </w:rPr>
              <w:t>3</w:t>
            </w:r>
          </w:p>
        </w:tc>
      </w:tr>
      <w:tr w:rsidR="00D142DF" w:rsidRPr="007F5096" w14:paraId="1395FEB9" w14:textId="77777777" w:rsidTr="00294F4F">
        <w:trPr>
          <w:trHeight w:val="595"/>
        </w:trPr>
        <w:tc>
          <w:tcPr>
            <w:tcW w:w="1188" w:type="dxa"/>
            <w:vMerge/>
            <w:tcBorders>
              <w:top w:val="single" w:sz="4" w:space="0" w:color="auto"/>
              <w:left w:val="double" w:sz="4" w:space="0" w:color="auto"/>
              <w:bottom w:val="single" w:sz="4" w:space="0" w:color="auto"/>
              <w:right w:val="single" w:sz="4" w:space="0" w:color="auto"/>
            </w:tcBorders>
            <w:vAlign w:val="center"/>
          </w:tcPr>
          <w:p w14:paraId="42D9662B" w14:textId="77777777" w:rsidR="00002E7B" w:rsidRPr="007F5096" w:rsidRDefault="00002E7B" w:rsidP="00C463BE">
            <w:pPr>
              <w:jc w:val="center"/>
              <w:rPr>
                <w:rFonts w:ascii="Arial" w:hAnsi="Arial" w:cs="Arial"/>
                <w:b/>
                <w:sz w:val="22"/>
                <w:szCs w:val="24"/>
              </w:rPr>
            </w:pPr>
          </w:p>
        </w:tc>
        <w:tc>
          <w:tcPr>
            <w:tcW w:w="900" w:type="dxa"/>
            <w:tcBorders>
              <w:top w:val="single" w:sz="4" w:space="0" w:color="auto"/>
              <w:left w:val="single" w:sz="4" w:space="0" w:color="auto"/>
              <w:bottom w:val="single" w:sz="4" w:space="0" w:color="auto"/>
              <w:right w:val="single" w:sz="4" w:space="0" w:color="auto"/>
            </w:tcBorders>
            <w:vAlign w:val="center"/>
          </w:tcPr>
          <w:p w14:paraId="293163CD"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от</w:t>
            </w:r>
          </w:p>
          <w:p w14:paraId="66CE83B1"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(верх)</w:t>
            </w:r>
          </w:p>
        </w:tc>
        <w:tc>
          <w:tcPr>
            <w:tcW w:w="869" w:type="dxa"/>
            <w:tcBorders>
              <w:top w:val="single" w:sz="4" w:space="0" w:color="auto"/>
              <w:left w:val="single" w:sz="4" w:space="0" w:color="auto"/>
              <w:bottom w:val="single" w:sz="4" w:space="0" w:color="auto"/>
              <w:right w:val="single" w:sz="4" w:space="0" w:color="auto"/>
            </w:tcBorders>
            <w:vAlign w:val="center"/>
          </w:tcPr>
          <w:p w14:paraId="1B9EFD70"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до</w:t>
            </w:r>
          </w:p>
          <w:p w14:paraId="3D6D66E3"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(низ)</w:t>
            </w:r>
          </w:p>
        </w:tc>
        <w:tc>
          <w:tcPr>
            <w:tcW w:w="1315" w:type="dxa"/>
            <w:vMerge/>
            <w:tcBorders>
              <w:top w:val="single" w:sz="4" w:space="0" w:color="auto"/>
              <w:left w:val="single" w:sz="4" w:space="0" w:color="auto"/>
              <w:bottom w:val="single" w:sz="4" w:space="0" w:color="auto"/>
              <w:right w:val="single" w:sz="4" w:space="0" w:color="auto"/>
            </w:tcBorders>
          </w:tcPr>
          <w:p w14:paraId="2910EAF5" w14:textId="77777777" w:rsidR="00002E7B" w:rsidRPr="007F5096" w:rsidRDefault="00002E7B" w:rsidP="00C463BE">
            <w:pPr>
              <w:jc w:val="center"/>
              <w:rPr>
                <w:rFonts w:ascii="Arial" w:hAnsi="Arial" w:cs="Arial"/>
                <w:b/>
                <w:sz w:val="22"/>
                <w:szCs w:val="24"/>
              </w:rPr>
            </w:pPr>
          </w:p>
        </w:tc>
        <w:tc>
          <w:tcPr>
            <w:tcW w:w="1134" w:type="dxa"/>
            <w:vMerge/>
            <w:tcBorders>
              <w:top w:val="single" w:sz="4" w:space="0" w:color="auto"/>
              <w:left w:val="single" w:sz="4" w:space="0" w:color="auto"/>
              <w:bottom w:val="single" w:sz="4" w:space="0" w:color="auto"/>
              <w:right w:val="single" w:sz="4" w:space="0" w:color="auto"/>
            </w:tcBorders>
          </w:tcPr>
          <w:p w14:paraId="09128057" w14:textId="77777777" w:rsidR="00002E7B" w:rsidRPr="007F5096" w:rsidRDefault="00002E7B" w:rsidP="00C463BE">
            <w:pPr>
              <w:jc w:val="center"/>
              <w:rPr>
                <w:rFonts w:ascii="Arial" w:hAnsi="Arial" w:cs="Arial"/>
                <w:b/>
                <w:sz w:val="22"/>
                <w:szCs w:val="24"/>
              </w:rPr>
            </w:pPr>
          </w:p>
        </w:tc>
        <w:tc>
          <w:tcPr>
            <w:tcW w:w="992" w:type="dxa"/>
            <w:vMerge/>
            <w:tcBorders>
              <w:top w:val="single" w:sz="4" w:space="0" w:color="auto"/>
              <w:left w:val="single" w:sz="4" w:space="0" w:color="auto"/>
              <w:bottom w:val="single" w:sz="4" w:space="0" w:color="auto"/>
              <w:right w:val="single" w:sz="4" w:space="0" w:color="auto"/>
            </w:tcBorders>
          </w:tcPr>
          <w:p w14:paraId="25D23A16" w14:textId="77777777" w:rsidR="00002E7B" w:rsidRPr="007F5096" w:rsidRDefault="00002E7B" w:rsidP="00C463BE">
            <w:pPr>
              <w:jc w:val="center"/>
              <w:rPr>
                <w:rFonts w:ascii="Arial" w:hAnsi="Arial" w:cs="Arial"/>
                <w:b/>
                <w:sz w:val="22"/>
                <w:szCs w:val="24"/>
              </w:rPr>
            </w:pPr>
          </w:p>
        </w:tc>
        <w:tc>
          <w:tcPr>
            <w:tcW w:w="1134" w:type="dxa"/>
            <w:vMerge/>
            <w:tcBorders>
              <w:top w:val="single" w:sz="4" w:space="0" w:color="auto"/>
              <w:left w:val="single" w:sz="4" w:space="0" w:color="auto"/>
              <w:bottom w:val="single" w:sz="4" w:space="0" w:color="auto"/>
              <w:right w:val="single" w:sz="4" w:space="0" w:color="auto"/>
            </w:tcBorders>
          </w:tcPr>
          <w:p w14:paraId="0D0B257A" w14:textId="77777777" w:rsidR="00002E7B" w:rsidRPr="007F5096" w:rsidRDefault="00002E7B" w:rsidP="00C463BE">
            <w:pPr>
              <w:jc w:val="center"/>
              <w:rPr>
                <w:rFonts w:ascii="Arial" w:hAnsi="Arial" w:cs="Arial"/>
                <w:b/>
                <w:sz w:val="22"/>
                <w:szCs w:val="24"/>
              </w:rPr>
            </w:pPr>
          </w:p>
        </w:tc>
        <w:tc>
          <w:tcPr>
            <w:tcW w:w="1276" w:type="dxa"/>
            <w:vMerge/>
            <w:tcBorders>
              <w:top w:val="single" w:sz="4" w:space="0" w:color="auto"/>
              <w:left w:val="single" w:sz="4" w:space="0" w:color="auto"/>
              <w:bottom w:val="single" w:sz="4" w:space="0" w:color="auto"/>
              <w:right w:val="single" w:sz="4" w:space="0" w:color="auto"/>
            </w:tcBorders>
          </w:tcPr>
          <w:p w14:paraId="7FA977BB" w14:textId="77777777" w:rsidR="00002E7B" w:rsidRPr="007F5096" w:rsidRDefault="00002E7B" w:rsidP="00C463BE">
            <w:pPr>
              <w:jc w:val="center"/>
              <w:rPr>
                <w:rFonts w:ascii="Arial" w:hAnsi="Arial" w:cs="Arial"/>
                <w:b/>
                <w:sz w:val="22"/>
                <w:szCs w:val="24"/>
              </w:rPr>
            </w:pPr>
          </w:p>
        </w:tc>
        <w:tc>
          <w:tcPr>
            <w:tcW w:w="992" w:type="dxa"/>
            <w:vMerge/>
            <w:tcBorders>
              <w:top w:val="single" w:sz="4" w:space="0" w:color="auto"/>
              <w:left w:val="single" w:sz="4" w:space="0" w:color="auto"/>
              <w:bottom w:val="single" w:sz="4" w:space="0" w:color="auto"/>
              <w:right w:val="single" w:sz="4" w:space="0" w:color="auto"/>
            </w:tcBorders>
          </w:tcPr>
          <w:p w14:paraId="23634CE7" w14:textId="77777777" w:rsidR="00002E7B" w:rsidRPr="007F5096" w:rsidRDefault="00002E7B" w:rsidP="00C463BE">
            <w:pPr>
              <w:jc w:val="center"/>
              <w:rPr>
                <w:rFonts w:ascii="Arial" w:hAnsi="Arial" w:cs="Arial"/>
                <w:b/>
                <w:sz w:val="22"/>
                <w:szCs w:val="24"/>
              </w:rPr>
            </w:pPr>
          </w:p>
        </w:tc>
        <w:tc>
          <w:tcPr>
            <w:tcW w:w="992" w:type="dxa"/>
            <w:vMerge/>
            <w:tcBorders>
              <w:top w:val="single" w:sz="4" w:space="0" w:color="auto"/>
              <w:left w:val="single" w:sz="4" w:space="0" w:color="auto"/>
              <w:bottom w:val="single" w:sz="4" w:space="0" w:color="auto"/>
              <w:right w:val="single" w:sz="4" w:space="0" w:color="auto"/>
            </w:tcBorders>
          </w:tcPr>
          <w:p w14:paraId="3389F915" w14:textId="77777777" w:rsidR="00002E7B" w:rsidRPr="007F5096" w:rsidRDefault="00002E7B" w:rsidP="00C463BE">
            <w:pPr>
              <w:jc w:val="center"/>
              <w:rPr>
                <w:rFonts w:ascii="Arial" w:hAnsi="Arial" w:cs="Arial"/>
                <w:b/>
                <w:sz w:val="22"/>
                <w:szCs w:val="24"/>
              </w:rPr>
            </w:pPr>
          </w:p>
        </w:tc>
        <w:tc>
          <w:tcPr>
            <w:tcW w:w="992" w:type="dxa"/>
            <w:vMerge/>
            <w:tcBorders>
              <w:top w:val="single" w:sz="4" w:space="0" w:color="auto"/>
              <w:left w:val="single" w:sz="4" w:space="0" w:color="auto"/>
              <w:bottom w:val="single" w:sz="4" w:space="0" w:color="auto"/>
              <w:right w:val="single" w:sz="4" w:space="0" w:color="auto"/>
            </w:tcBorders>
          </w:tcPr>
          <w:p w14:paraId="4F257930" w14:textId="77777777" w:rsidR="00002E7B" w:rsidRPr="007F5096" w:rsidRDefault="00002E7B" w:rsidP="00C463BE">
            <w:pPr>
              <w:jc w:val="center"/>
              <w:rPr>
                <w:rFonts w:ascii="Arial" w:hAnsi="Arial" w:cs="Arial"/>
                <w:b/>
                <w:sz w:val="22"/>
                <w:szCs w:val="24"/>
              </w:rPr>
            </w:pPr>
          </w:p>
        </w:tc>
        <w:tc>
          <w:tcPr>
            <w:tcW w:w="1134" w:type="dxa"/>
            <w:vMerge/>
            <w:tcBorders>
              <w:top w:val="single" w:sz="4" w:space="0" w:color="auto"/>
              <w:left w:val="single" w:sz="4" w:space="0" w:color="auto"/>
              <w:bottom w:val="single" w:sz="4" w:space="0" w:color="auto"/>
              <w:right w:val="single" w:sz="4" w:space="0" w:color="auto"/>
            </w:tcBorders>
          </w:tcPr>
          <w:p w14:paraId="6BA7091E" w14:textId="77777777" w:rsidR="00002E7B" w:rsidRPr="007F5096" w:rsidRDefault="00002E7B" w:rsidP="00C463BE">
            <w:pPr>
              <w:jc w:val="center"/>
              <w:rPr>
                <w:rFonts w:ascii="Arial" w:hAnsi="Arial" w:cs="Arial"/>
                <w:b/>
                <w:sz w:val="22"/>
                <w:szCs w:val="24"/>
              </w:rPr>
            </w:pPr>
          </w:p>
        </w:tc>
        <w:tc>
          <w:tcPr>
            <w:tcW w:w="1560" w:type="dxa"/>
            <w:vMerge/>
            <w:tcBorders>
              <w:top w:val="single" w:sz="4" w:space="0" w:color="auto"/>
              <w:left w:val="single" w:sz="4" w:space="0" w:color="auto"/>
              <w:bottom w:val="single" w:sz="4" w:space="0" w:color="auto"/>
              <w:right w:val="double" w:sz="4" w:space="0" w:color="auto"/>
            </w:tcBorders>
          </w:tcPr>
          <w:p w14:paraId="0215A635" w14:textId="77777777" w:rsidR="00002E7B" w:rsidRPr="007F5096" w:rsidRDefault="00002E7B" w:rsidP="00C463BE">
            <w:pPr>
              <w:jc w:val="center"/>
              <w:rPr>
                <w:rFonts w:ascii="Arial" w:hAnsi="Arial" w:cs="Arial"/>
                <w:b/>
                <w:sz w:val="22"/>
                <w:szCs w:val="24"/>
              </w:rPr>
            </w:pPr>
          </w:p>
        </w:tc>
      </w:tr>
      <w:tr w:rsidR="00D142DF" w:rsidRPr="007F5096" w14:paraId="7DEB5BA0" w14:textId="77777777" w:rsidTr="00294F4F">
        <w:tc>
          <w:tcPr>
            <w:tcW w:w="1188" w:type="dxa"/>
            <w:tcBorders>
              <w:top w:val="single" w:sz="4" w:space="0" w:color="auto"/>
              <w:left w:val="double" w:sz="4" w:space="0" w:color="auto"/>
              <w:bottom w:val="double" w:sz="4" w:space="0" w:color="auto"/>
              <w:right w:val="single" w:sz="4" w:space="0" w:color="auto"/>
            </w:tcBorders>
          </w:tcPr>
          <w:p w14:paraId="7C59ACE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1</w:t>
            </w:r>
          </w:p>
        </w:tc>
        <w:tc>
          <w:tcPr>
            <w:tcW w:w="900" w:type="dxa"/>
            <w:tcBorders>
              <w:top w:val="single" w:sz="4" w:space="0" w:color="auto"/>
              <w:left w:val="single" w:sz="4" w:space="0" w:color="auto"/>
              <w:bottom w:val="double" w:sz="4" w:space="0" w:color="auto"/>
              <w:right w:val="single" w:sz="4" w:space="0" w:color="auto"/>
            </w:tcBorders>
          </w:tcPr>
          <w:p w14:paraId="174B7636"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2</w:t>
            </w:r>
          </w:p>
        </w:tc>
        <w:tc>
          <w:tcPr>
            <w:tcW w:w="869" w:type="dxa"/>
            <w:tcBorders>
              <w:top w:val="single" w:sz="4" w:space="0" w:color="auto"/>
              <w:left w:val="single" w:sz="4" w:space="0" w:color="auto"/>
              <w:bottom w:val="double" w:sz="4" w:space="0" w:color="auto"/>
              <w:right w:val="single" w:sz="4" w:space="0" w:color="auto"/>
            </w:tcBorders>
          </w:tcPr>
          <w:p w14:paraId="4502A9FE"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3</w:t>
            </w:r>
          </w:p>
        </w:tc>
        <w:tc>
          <w:tcPr>
            <w:tcW w:w="1315" w:type="dxa"/>
            <w:tcBorders>
              <w:top w:val="single" w:sz="4" w:space="0" w:color="auto"/>
              <w:left w:val="single" w:sz="4" w:space="0" w:color="auto"/>
              <w:bottom w:val="double" w:sz="4" w:space="0" w:color="auto"/>
              <w:right w:val="single" w:sz="4" w:space="0" w:color="auto"/>
            </w:tcBorders>
          </w:tcPr>
          <w:p w14:paraId="12404DD7"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4</w:t>
            </w:r>
          </w:p>
        </w:tc>
        <w:tc>
          <w:tcPr>
            <w:tcW w:w="1134" w:type="dxa"/>
            <w:tcBorders>
              <w:top w:val="single" w:sz="4" w:space="0" w:color="auto"/>
              <w:left w:val="single" w:sz="4" w:space="0" w:color="auto"/>
              <w:bottom w:val="double" w:sz="4" w:space="0" w:color="auto"/>
              <w:right w:val="single" w:sz="4" w:space="0" w:color="auto"/>
            </w:tcBorders>
          </w:tcPr>
          <w:p w14:paraId="47F6FF68"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5</w:t>
            </w:r>
          </w:p>
        </w:tc>
        <w:tc>
          <w:tcPr>
            <w:tcW w:w="992" w:type="dxa"/>
            <w:tcBorders>
              <w:top w:val="single" w:sz="4" w:space="0" w:color="auto"/>
              <w:left w:val="single" w:sz="4" w:space="0" w:color="auto"/>
              <w:bottom w:val="double" w:sz="4" w:space="0" w:color="auto"/>
              <w:right w:val="single" w:sz="4" w:space="0" w:color="auto"/>
            </w:tcBorders>
          </w:tcPr>
          <w:p w14:paraId="69B10B80"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6</w:t>
            </w:r>
          </w:p>
        </w:tc>
        <w:tc>
          <w:tcPr>
            <w:tcW w:w="1134" w:type="dxa"/>
            <w:tcBorders>
              <w:top w:val="single" w:sz="4" w:space="0" w:color="auto"/>
              <w:left w:val="single" w:sz="4" w:space="0" w:color="auto"/>
              <w:bottom w:val="double" w:sz="4" w:space="0" w:color="auto"/>
              <w:right w:val="single" w:sz="4" w:space="0" w:color="auto"/>
            </w:tcBorders>
          </w:tcPr>
          <w:p w14:paraId="48131BB8"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7</w:t>
            </w:r>
          </w:p>
        </w:tc>
        <w:tc>
          <w:tcPr>
            <w:tcW w:w="1276" w:type="dxa"/>
            <w:tcBorders>
              <w:top w:val="single" w:sz="4" w:space="0" w:color="auto"/>
              <w:left w:val="single" w:sz="4" w:space="0" w:color="auto"/>
              <w:bottom w:val="double" w:sz="4" w:space="0" w:color="auto"/>
              <w:right w:val="single" w:sz="4" w:space="0" w:color="auto"/>
            </w:tcBorders>
          </w:tcPr>
          <w:p w14:paraId="201B431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8</w:t>
            </w:r>
          </w:p>
        </w:tc>
        <w:tc>
          <w:tcPr>
            <w:tcW w:w="992" w:type="dxa"/>
            <w:tcBorders>
              <w:top w:val="single" w:sz="4" w:space="0" w:color="auto"/>
              <w:left w:val="single" w:sz="4" w:space="0" w:color="auto"/>
              <w:bottom w:val="double" w:sz="4" w:space="0" w:color="auto"/>
              <w:right w:val="single" w:sz="4" w:space="0" w:color="auto"/>
            </w:tcBorders>
          </w:tcPr>
          <w:p w14:paraId="50EA0D71"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9</w:t>
            </w:r>
          </w:p>
        </w:tc>
        <w:tc>
          <w:tcPr>
            <w:tcW w:w="992" w:type="dxa"/>
            <w:tcBorders>
              <w:top w:val="single" w:sz="4" w:space="0" w:color="auto"/>
              <w:left w:val="single" w:sz="4" w:space="0" w:color="auto"/>
              <w:bottom w:val="double" w:sz="4" w:space="0" w:color="auto"/>
              <w:right w:val="single" w:sz="4" w:space="0" w:color="auto"/>
            </w:tcBorders>
          </w:tcPr>
          <w:p w14:paraId="3E128F74"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11</w:t>
            </w:r>
          </w:p>
        </w:tc>
        <w:tc>
          <w:tcPr>
            <w:tcW w:w="992" w:type="dxa"/>
            <w:tcBorders>
              <w:top w:val="single" w:sz="4" w:space="0" w:color="auto"/>
              <w:left w:val="single" w:sz="4" w:space="0" w:color="auto"/>
              <w:bottom w:val="double" w:sz="4" w:space="0" w:color="auto"/>
              <w:right w:val="single" w:sz="4" w:space="0" w:color="auto"/>
            </w:tcBorders>
          </w:tcPr>
          <w:p w14:paraId="69162217"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12</w:t>
            </w:r>
          </w:p>
        </w:tc>
        <w:tc>
          <w:tcPr>
            <w:tcW w:w="1134" w:type="dxa"/>
            <w:tcBorders>
              <w:top w:val="single" w:sz="4" w:space="0" w:color="auto"/>
              <w:left w:val="single" w:sz="4" w:space="0" w:color="auto"/>
              <w:bottom w:val="double" w:sz="4" w:space="0" w:color="auto"/>
              <w:right w:val="single" w:sz="4" w:space="0" w:color="auto"/>
            </w:tcBorders>
          </w:tcPr>
          <w:p w14:paraId="1126BB1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13</w:t>
            </w:r>
          </w:p>
        </w:tc>
        <w:tc>
          <w:tcPr>
            <w:tcW w:w="1560" w:type="dxa"/>
            <w:tcBorders>
              <w:top w:val="single" w:sz="4" w:space="0" w:color="auto"/>
              <w:left w:val="single" w:sz="4" w:space="0" w:color="auto"/>
              <w:bottom w:val="double" w:sz="4" w:space="0" w:color="auto"/>
              <w:right w:val="double" w:sz="4" w:space="0" w:color="auto"/>
            </w:tcBorders>
          </w:tcPr>
          <w:p w14:paraId="15E499C2"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14</w:t>
            </w:r>
          </w:p>
        </w:tc>
      </w:tr>
      <w:tr w:rsidR="00D142DF" w:rsidRPr="007F5096" w14:paraId="764AD38A" w14:textId="77777777" w:rsidTr="00294F4F">
        <w:trPr>
          <w:trHeight w:val="396"/>
        </w:trPr>
        <w:tc>
          <w:tcPr>
            <w:tcW w:w="14478" w:type="dxa"/>
            <w:gridSpan w:val="13"/>
            <w:tcBorders>
              <w:top w:val="double" w:sz="4" w:space="0" w:color="auto"/>
              <w:left w:val="double" w:sz="4" w:space="0" w:color="auto"/>
              <w:bottom w:val="double" w:sz="4" w:space="0" w:color="auto"/>
              <w:right w:val="double" w:sz="4" w:space="0" w:color="auto"/>
            </w:tcBorders>
            <w:vAlign w:val="center"/>
          </w:tcPr>
          <w:p w14:paraId="4926F326"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Установка цементных мостов приведены в разделе «Ликвидация скважины»</w:t>
            </w:r>
          </w:p>
        </w:tc>
      </w:tr>
    </w:tbl>
    <w:p w14:paraId="2FA25410" w14:textId="77777777" w:rsidR="00817B78" w:rsidRPr="007F5096" w:rsidRDefault="00817B78" w:rsidP="00C463BE">
      <w:pPr>
        <w:rPr>
          <w:bCs/>
          <w:sz w:val="24"/>
          <w:szCs w:val="24"/>
        </w:rPr>
      </w:pPr>
    </w:p>
    <w:p w14:paraId="017FB844" w14:textId="77777777" w:rsidR="00817B78" w:rsidRPr="007F5096" w:rsidRDefault="00817B78" w:rsidP="00FD5447">
      <w:pPr>
        <w:jc w:val="left"/>
      </w:pPr>
      <w:r w:rsidRPr="007F5096">
        <w:br w:type="page"/>
      </w:r>
    </w:p>
    <w:p w14:paraId="1BCCC300" w14:textId="633389BF" w:rsidR="007E75E2" w:rsidRPr="007F5096" w:rsidRDefault="007E75E2" w:rsidP="007E75E2">
      <w:pPr>
        <w:spacing w:after="120"/>
        <w:jc w:val="center"/>
      </w:pPr>
      <w:bookmarkStart w:id="601" w:name="_Toc84003976"/>
      <w:bookmarkStart w:id="602" w:name="_Toc86222861"/>
      <w:bookmarkStart w:id="603" w:name="_Toc86320870"/>
      <w:bookmarkStart w:id="604" w:name="_Toc87893110"/>
      <w:bookmarkStart w:id="605" w:name="_Hlk84327008"/>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8</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4"/>
          <w:lang w:val="kk-KZ"/>
        </w:rPr>
        <w:t xml:space="preserve"> </w:t>
      </w:r>
      <w:r w:rsidRPr="007F5096">
        <w:rPr>
          <w:rFonts w:ascii="Arial" w:hAnsi="Arial" w:cs="Arial"/>
          <w:b/>
          <w:bCs/>
          <w:sz w:val="22"/>
          <w:szCs w:val="24"/>
        </w:rPr>
        <w:t>Продолжительность испытания (освоения) объектов в эксплуатационной колонне</w:t>
      </w:r>
      <w:bookmarkEnd w:id="601"/>
      <w:bookmarkEnd w:id="602"/>
      <w:bookmarkEnd w:id="603"/>
      <w:bookmarkEnd w:id="604"/>
    </w:p>
    <w:tbl>
      <w:tblPr>
        <w:tblW w:w="1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3"/>
        <w:gridCol w:w="6638"/>
        <w:gridCol w:w="3837"/>
        <w:gridCol w:w="2607"/>
      </w:tblGrid>
      <w:tr w:rsidR="004F53F3" w:rsidRPr="007F5096" w14:paraId="1E578D93" w14:textId="77777777" w:rsidTr="00054939">
        <w:trPr>
          <w:trHeight w:val="653"/>
        </w:trPr>
        <w:tc>
          <w:tcPr>
            <w:tcW w:w="1313" w:type="dxa"/>
            <w:tcBorders>
              <w:top w:val="double" w:sz="4" w:space="0" w:color="auto"/>
              <w:left w:val="double" w:sz="4" w:space="0" w:color="auto"/>
              <w:bottom w:val="single" w:sz="4" w:space="0" w:color="auto"/>
            </w:tcBorders>
          </w:tcPr>
          <w:bookmarkEnd w:id="605"/>
          <w:p w14:paraId="1961969E" w14:textId="77777777" w:rsidR="004F53F3" w:rsidRPr="007F5096" w:rsidRDefault="004F53F3" w:rsidP="00F82BAE">
            <w:pPr>
              <w:overflowPunct w:val="0"/>
              <w:jc w:val="center"/>
              <w:textAlignment w:val="baseline"/>
              <w:rPr>
                <w:rFonts w:ascii="Arial" w:hAnsi="Arial" w:cs="Arial"/>
                <w:b/>
                <w:bCs/>
                <w:i/>
              </w:rPr>
            </w:pPr>
            <w:r w:rsidRPr="007F5096">
              <w:rPr>
                <w:rFonts w:ascii="Arial" w:hAnsi="Arial" w:cs="Arial"/>
                <w:b/>
                <w:bCs/>
              </w:rPr>
              <w:t>Номер объекта</w:t>
            </w:r>
          </w:p>
        </w:tc>
        <w:tc>
          <w:tcPr>
            <w:tcW w:w="6638" w:type="dxa"/>
            <w:tcBorders>
              <w:top w:val="double" w:sz="4" w:space="0" w:color="auto"/>
              <w:bottom w:val="single" w:sz="4" w:space="0" w:color="auto"/>
            </w:tcBorders>
          </w:tcPr>
          <w:p w14:paraId="4FDBF28B" w14:textId="77777777" w:rsidR="004F53F3" w:rsidRPr="007F5096" w:rsidRDefault="004F53F3" w:rsidP="00F82BAE">
            <w:pPr>
              <w:overflowPunct w:val="0"/>
              <w:jc w:val="center"/>
              <w:textAlignment w:val="baseline"/>
              <w:rPr>
                <w:rFonts w:ascii="Arial" w:hAnsi="Arial" w:cs="Arial"/>
                <w:b/>
                <w:bCs/>
              </w:rPr>
            </w:pPr>
          </w:p>
          <w:p w14:paraId="43F49719" w14:textId="77777777" w:rsidR="004F53F3" w:rsidRPr="007F5096" w:rsidRDefault="004F53F3" w:rsidP="00F82BAE">
            <w:pPr>
              <w:overflowPunct w:val="0"/>
              <w:jc w:val="center"/>
              <w:textAlignment w:val="baseline"/>
              <w:rPr>
                <w:rFonts w:ascii="Arial" w:hAnsi="Arial" w:cs="Arial"/>
                <w:b/>
                <w:bCs/>
              </w:rPr>
            </w:pPr>
            <w:r w:rsidRPr="007F5096">
              <w:rPr>
                <w:rFonts w:ascii="Arial" w:hAnsi="Arial" w:cs="Arial"/>
                <w:b/>
                <w:bCs/>
              </w:rPr>
              <w:t>Название процесса, операции по испытанию (освоению) и интенсификации</w:t>
            </w:r>
          </w:p>
        </w:tc>
        <w:tc>
          <w:tcPr>
            <w:tcW w:w="3837" w:type="dxa"/>
            <w:tcBorders>
              <w:top w:val="double" w:sz="4" w:space="0" w:color="auto"/>
              <w:bottom w:val="single" w:sz="4" w:space="0" w:color="auto"/>
            </w:tcBorders>
          </w:tcPr>
          <w:p w14:paraId="19557F17" w14:textId="77777777" w:rsidR="004F53F3" w:rsidRPr="007F5096" w:rsidRDefault="004F53F3" w:rsidP="00F82BAE">
            <w:pPr>
              <w:overflowPunct w:val="0"/>
              <w:jc w:val="center"/>
              <w:textAlignment w:val="baseline"/>
              <w:rPr>
                <w:rFonts w:ascii="Arial" w:hAnsi="Arial" w:cs="Arial"/>
                <w:b/>
                <w:bCs/>
              </w:rPr>
            </w:pPr>
          </w:p>
          <w:p w14:paraId="7FF94322" w14:textId="77777777" w:rsidR="004F53F3" w:rsidRPr="007F5096" w:rsidRDefault="004F53F3" w:rsidP="00F82BAE">
            <w:pPr>
              <w:overflowPunct w:val="0"/>
              <w:jc w:val="center"/>
              <w:textAlignment w:val="baseline"/>
              <w:rPr>
                <w:rFonts w:ascii="Arial" w:hAnsi="Arial" w:cs="Arial"/>
                <w:b/>
                <w:bCs/>
              </w:rPr>
            </w:pPr>
            <w:r w:rsidRPr="007F5096">
              <w:rPr>
                <w:rFonts w:ascii="Arial" w:hAnsi="Arial" w:cs="Arial"/>
                <w:b/>
                <w:bCs/>
              </w:rPr>
              <w:t>Номера таблиц по ССНВ на испытание или местные нормы</w:t>
            </w:r>
          </w:p>
        </w:tc>
        <w:tc>
          <w:tcPr>
            <w:tcW w:w="2607" w:type="dxa"/>
            <w:tcBorders>
              <w:top w:val="double" w:sz="4" w:space="0" w:color="auto"/>
              <w:bottom w:val="single" w:sz="4" w:space="0" w:color="auto"/>
              <w:right w:val="double" w:sz="4" w:space="0" w:color="auto"/>
            </w:tcBorders>
          </w:tcPr>
          <w:p w14:paraId="18916EE2" w14:textId="77777777" w:rsidR="004F53F3" w:rsidRPr="007F5096" w:rsidRDefault="004F53F3" w:rsidP="00F82BAE">
            <w:pPr>
              <w:overflowPunct w:val="0"/>
              <w:jc w:val="center"/>
              <w:textAlignment w:val="baseline"/>
              <w:rPr>
                <w:rFonts w:ascii="Arial" w:hAnsi="Arial" w:cs="Arial"/>
                <w:b/>
                <w:bCs/>
              </w:rPr>
            </w:pPr>
            <w:r w:rsidRPr="007F5096">
              <w:rPr>
                <w:rFonts w:ascii="Arial" w:hAnsi="Arial" w:cs="Arial"/>
                <w:b/>
                <w:bCs/>
              </w:rPr>
              <w:t>Продолжительность процесса, операции, сут</w:t>
            </w:r>
          </w:p>
        </w:tc>
      </w:tr>
      <w:tr w:rsidR="004F53F3" w:rsidRPr="007F5096" w14:paraId="1682118A" w14:textId="77777777" w:rsidTr="004F53F3">
        <w:trPr>
          <w:trHeight w:val="60"/>
        </w:trPr>
        <w:tc>
          <w:tcPr>
            <w:tcW w:w="1313" w:type="dxa"/>
            <w:tcBorders>
              <w:top w:val="single" w:sz="4" w:space="0" w:color="auto"/>
              <w:left w:val="double" w:sz="4" w:space="0" w:color="auto"/>
              <w:bottom w:val="double" w:sz="4" w:space="0" w:color="auto"/>
            </w:tcBorders>
          </w:tcPr>
          <w:p w14:paraId="1FDF0018" w14:textId="77777777" w:rsidR="004F53F3" w:rsidRPr="007F5096" w:rsidRDefault="004F53F3" w:rsidP="00F82BAE">
            <w:pPr>
              <w:overflowPunct w:val="0"/>
              <w:jc w:val="center"/>
              <w:textAlignment w:val="baseline"/>
              <w:rPr>
                <w:rFonts w:ascii="Arial" w:hAnsi="Arial" w:cs="Arial"/>
                <w:b/>
                <w:bCs/>
                <w:caps/>
              </w:rPr>
            </w:pPr>
            <w:r w:rsidRPr="007F5096">
              <w:rPr>
                <w:rFonts w:ascii="Arial" w:hAnsi="Arial" w:cs="Arial"/>
                <w:b/>
                <w:bCs/>
                <w:caps/>
              </w:rPr>
              <w:t xml:space="preserve">1 </w:t>
            </w:r>
          </w:p>
        </w:tc>
        <w:tc>
          <w:tcPr>
            <w:tcW w:w="6638" w:type="dxa"/>
            <w:tcBorders>
              <w:top w:val="single" w:sz="4" w:space="0" w:color="auto"/>
              <w:bottom w:val="double" w:sz="4" w:space="0" w:color="auto"/>
            </w:tcBorders>
          </w:tcPr>
          <w:p w14:paraId="49135B54" w14:textId="77777777" w:rsidR="004F53F3" w:rsidRPr="007F5096" w:rsidRDefault="004F53F3" w:rsidP="00F82BAE">
            <w:pPr>
              <w:overflowPunct w:val="0"/>
              <w:jc w:val="center"/>
              <w:textAlignment w:val="baseline"/>
              <w:rPr>
                <w:rFonts w:ascii="Arial" w:hAnsi="Arial" w:cs="Arial"/>
                <w:b/>
                <w:bCs/>
                <w:caps/>
              </w:rPr>
            </w:pPr>
            <w:r w:rsidRPr="007F5096">
              <w:rPr>
                <w:rFonts w:ascii="Arial" w:hAnsi="Arial" w:cs="Arial"/>
                <w:b/>
                <w:bCs/>
                <w:caps/>
              </w:rPr>
              <w:t>2</w:t>
            </w:r>
          </w:p>
        </w:tc>
        <w:tc>
          <w:tcPr>
            <w:tcW w:w="3837" w:type="dxa"/>
            <w:tcBorders>
              <w:top w:val="single" w:sz="4" w:space="0" w:color="auto"/>
              <w:bottom w:val="double" w:sz="4" w:space="0" w:color="auto"/>
            </w:tcBorders>
          </w:tcPr>
          <w:p w14:paraId="06A391B7" w14:textId="77777777" w:rsidR="004F53F3" w:rsidRPr="007F5096" w:rsidRDefault="004F53F3" w:rsidP="00F82BAE">
            <w:pPr>
              <w:overflowPunct w:val="0"/>
              <w:jc w:val="center"/>
              <w:textAlignment w:val="baseline"/>
              <w:rPr>
                <w:rFonts w:ascii="Arial" w:hAnsi="Arial" w:cs="Arial"/>
                <w:b/>
                <w:bCs/>
                <w:caps/>
              </w:rPr>
            </w:pPr>
            <w:r w:rsidRPr="007F5096">
              <w:rPr>
                <w:rFonts w:ascii="Arial" w:hAnsi="Arial" w:cs="Arial"/>
                <w:b/>
                <w:bCs/>
                <w:caps/>
              </w:rPr>
              <w:t>3</w:t>
            </w:r>
          </w:p>
        </w:tc>
        <w:tc>
          <w:tcPr>
            <w:tcW w:w="2607" w:type="dxa"/>
            <w:tcBorders>
              <w:top w:val="single" w:sz="4" w:space="0" w:color="auto"/>
              <w:bottom w:val="double" w:sz="4" w:space="0" w:color="auto"/>
              <w:right w:val="double" w:sz="4" w:space="0" w:color="auto"/>
            </w:tcBorders>
          </w:tcPr>
          <w:p w14:paraId="4C19D80C" w14:textId="77777777" w:rsidR="004F53F3" w:rsidRPr="007F5096" w:rsidRDefault="004F53F3" w:rsidP="00F82BAE">
            <w:pPr>
              <w:overflowPunct w:val="0"/>
              <w:jc w:val="center"/>
              <w:textAlignment w:val="baseline"/>
              <w:rPr>
                <w:rFonts w:ascii="Arial" w:hAnsi="Arial" w:cs="Arial"/>
                <w:b/>
                <w:bCs/>
                <w:caps/>
              </w:rPr>
            </w:pPr>
            <w:r w:rsidRPr="007F5096">
              <w:rPr>
                <w:rFonts w:ascii="Arial" w:hAnsi="Arial" w:cs="Arial"/>
                <w:b/>
                <w:bCs/>
                <w:caps/>
              </w:rPr>
              <w:t>4</w:t>
            </w:r>
          </w:p>
        </w:tc>
      </w:tr>
      <w:tr w:rsidR="004F53F3" w:rsidRPr="007F5096" w14:paraId="70273307" w14:textId="77777777" w:rsidTr="004F53F3">
        <w:trPr>
          <w:trHeight w:val="292"/>
        </w:trPr>
        <w:tc>
          <w:tcPr>
            <w:tcW w:w="1313" w:type="dxa"/>
            <w:vMerge w:val="restart"/>
            <w:tcBorders>
              <w:top w:val="double" w:sz="4" w:space="0" w:color="auto"/>
              <w:left w:val="double" w:sz="4" w:space="0" w:color="auto"/>
            </w:tcBorders>
          </w:tcPr>
          <w:p w14:paraId="16E7920F" w14:textId="77777777" w:rsidR="004F53F3" w:rsidRPr="007F5096" w:rsidRDefault="004F53F3" w:rsidP="00F82BAE">
            <w:pPr>
              <w:overflowPunct w:val="0"/>
              <w:jc w:val="center"/>
              <w:textAlignment w:val="baseline"/>
              <w:rPr>
                <w:rFonts w:ascii="Arial" w:hAnsi="Arial" w:cs="Arial"/>
                <w:b/>
                <w:bCs/>
                <w:caps/>
              </w:rPr>
            </w:pPr>
            <w:r w:rsidRPr="007F5096">
              <w:rPr>
                <w:rFonts w:ascii="Arial" w:hAnsi="Arial" w:cs="Arial"/>
                <w:b/>
                <w:bCs/>
                <w:caps/>
              </w:rPr>
              <w:t>1.</w:t>
            </w:r>
          </w:p>
        </w:tc>
        <w:tc>
          <w:tcPr>
            <w:tcW w:w="6638" w:type="dxa"/>
            <w:tcBorders>
              <w:top w:val="double" w:sz="4" w:space="0" w:color="auto"/>
              <w:bottom w:val="single" w:sz="4" w:space="0" w:color="auto"/>
            </w:tcBorders>
          </w:tcPr>
          <w:p w14:paraId="4CDB0265" w14:textId="77777777" w:rsidR="004F53F3" w:rsidRPr="007F5096" w:rsidRDefault="004F53F3" w:rsidP="004F53F3">
            <w:pPr>
              <w:overflowPunct w:val="0"/>
              <w:jc w:val="left"/>
              <w:textAlignment w:val="baseline"/>
              <w:rPr>
                <w:rFonts w:ascii="Arial" w:hAnsi="Arial" w:cs="Arial"/>
              </w:rPr>
            </w:pPr>
            <w:r w:rsidRPr="007F5096">
              <w:rPr>
                <w:rFonts w:ascii="Arial" w:hAnsi="Arial" w:cs="Arial"/>
              </w:rPr>
              <w:t>1. Подготовительные работы перед испытанием объекта</w:t>
            </w:r>
          </w:p>
        </w:tc>
        <w:tc>
          <w:tcPr>
            <w:tcW w:w="3837" w:type="dxa"/>
            <w:tcBorders>
              <w:top w:val="double" w:sz="4" w:space="0" w:color="auto"/>
              <w:bottom w:val="single" w:sz="4" w:space="0" w:color="auto"/>
            </w:tcBorders>
          </w:tcPr>
          <w:p w14:paraId="08F7B855" w14:textId="77777777" w:rsidR="004F53F3" w:rsidRPr="007F5096" w:rsidRDefault="004F53F3" w:rsidP="00F82BAE">
            <w:pPr>
              <w:overflowPunct w:val="0"/>
              <w:jc w:val="center"/>
              <w:textAlignment w:val="baseline"/>
              <w:rPr>
                <w:rFonts w:ascii="Arial" w:hAnsi="Arial" w:cs="Arial"/>
                <w:b/>
                <w:bCs/>
              </w:rPr>
            </w:pPr>
            <w:r w:rsidRPr="007F5096">
              <w:rPr>
                <w:rFonts w:ascii="Arial" w:hAnsi="Arial" w:cs="Arial"/>
              </w:rPr>
              <w:t>ССНВ таб.22</w:t>
            </w:r>
          </w:p>
        </w:tc>
        <w:tc>
          <w:tcPr>
            <w:tcW w:w="2607" w:type="dxa"/>
            <w:tcBorders>
              <w:top w:val="double" w:sz="4" w:space="0" w:color="auto"/>
              <w:bottom w:val="single" w:sz="4" w:space="0" w:color="auto"/>
              <w:right w:val="double" w:sz="4" w:space="0" w:color="auto"/>
            </w:tcBorders>
          </w:tcPr>
          <w:p w14:paraId="22674DFA" w14:textId="46B6C3A4" w:rsidR="004F53F3" w:rsidRPr="007F5096" w:rsidRDefault="00B61F3F" w:rsidP="00F82BAE">
            <w:pPr>
              <w:overflowPunct w:val="0"/>
              <w:jc w:val="center"/>
              <w:textAlignment w:val="baseline"/>
              <w:rPr>
                <w:rFonts w:ascii="Arial" w:hAnsi="Arial" w:cs="Arial"/>
                <w:bCs/>
              </w:rPr>
            </w:pPr>
            <w:r w:rsidRPr="007F5096">
              <w:rPr>
                <w:rFonts w:ascii="Arial" w:hAnsi="Arial" w:cs="Arial"/>
              </w:rPr>
              <w:t>1,7</w:t>
            </w:r>
          </w:p>
        </w:tc>
      </w:tr>
      <w:tr w:rsidR="004F53F3" w:rsidRPr="007F5096" w14:paraId="1D0E54CB" w14:textId="77777777" w:rsidTr="004F53F3">
        <w:trPr>
          <w:trHeight w:val="292"/>
        </w:trPr>
        <w:tc>
          <w:tcPr>
            <w:tcW w:w="1313" w:type="dxa"/>
            <w:vMerge/>
            <w:tcBorders>
              <w:left w:val="double" w:sz="4" w:space="0" w:color="auto"/>
            </w:tcBorders>
          </w:tcPr>
          <w:p w14:paraId="2ADD9120" w14:textId="77777777" w:rsidR="004F53F3" w:rsidRPr="007F5096" w:rsidRDefault="004F53F3" w:rsidP="00F82BAE">
            <w:pPr>
              <w:overflowPunct w:val="0"/>
              <w:jc w:val="center"/>
              <w:textAlignment w:val="baseline"/>
              <w:rPr>
                <w:rFonts w:ascii="Arial" w:hAnsi="Arial" w:cs="Arial"/>
                <w:b/>
                <w:bCs/>
                <w:caps/>
              </w:rPr>
            </w:pPr>
          </w:p>
        </w:tc>
        <w:tc>
          <w:tcPr>
            <w:tcW w:w="6638" w:type="dxa"/>
            <w:tcBorders>
              <w:top w:val="single" w:sz="4" w:space="0" w:color="auto"/>
              <w:bottom w:val="single" w:sz="4" w:space="0" w:color="auto"/>
            </w:tcBorders>
          </w:tcPr>
          <w:p w14:paraId="11153C97" w14:textId="77777777" w:rsidR="004F53F3" w:rsidRPr="007F5096" w:rsidRDefault="004F53F3" w:rsidP="001A34D0">
            <w:pPr>
              <w:jc w:val="left"/>
              <w:rPr>
                <w:rFonts w:ascii="Arial" w:hAnsi="Arial" w:cs="Arial"/>
              </w:rPr>
            </w:pPr>
            <w:r w:rsidRPr="007F5096">
              <w:rPr>
                <w:rFonts w:ascii="Arial" w:hAnsi="Arial" w:cs="Arial"/>
              </w:rPr>
              <w:t xml:space="preserve">    </w:t>
            </w:r>
            <w:proofErr w:type="gramStart"/>
            <w:r w:rsidRPr="007F5096">
              <w:rPr>
                <w:rFonts w:ascii="Arial" w:hAnsi="Arial" w:cs="Arial"/>
              </w:rPr>
              <w:t>Шаблонирование  эксплуатационн</w:t>
            </w:r>
            <w:r w:rsidR="001A34D0" w:rsidRPr="007F5096">
              <w:rPr>
                <w:rFonts w:ascii="Arial" w:hAnsi="Arial" w:cs="Arial"/>
              </w:rPr>
              <w:t>ой</w:t>
            </w:r>
            <w:proofErr w:type="gramEnd"/>
            <w:r w:rsidRPr="007F5096">
              <w:rPr>
                <w:rFonts w:ascii="Arial" w:hAnsi="Arial" w:cs="Arial"/>
              </w:rPr>
              <w:t xml:space="preserve"> </w:t>
            </w:r>
            <w:r w:rsidR="001A34D0" w:rsidRPr="007F5096">
              <w:rPr>
                <w:rFonts w:ascii="Arial" w:hAnsi="Arial" w:cs="Arial"/>
              </w:rPr>
              <w:t>колонны</w:t>
            </w:r>
          </w:p>
        </w:tc>
        <w:tc>
          <w:tcPr>
            <w:tcW w:w="3837" w:type="dxa"/>
            <w:tcBorders>
              <w:top w:val="single" w:sz="4" w:space="0" w:color="auto"/>
              <w:bottom w:val="single" w:sz="4" w:space="0" w:color="auto"/>
            </w:tcBorders>
          </w:tcPr>
          <w:p w14:paraId="76C216AA" w14:textId="77777777" w:rsidR="004F53F3" w:rsidRPr="007F5096" w:rsidRDefault="004F53F3" w:rsidP="00F82BAE">
            <w:pPr>
              <w:jc w:val="center"/>
              <w:rPr>
                <w:rFonts w:ascii="Arial" w:hAnsi="Arial" w:cs="Arial"/>
              </w:rPr>
            </w:pPr>
            <w:r w:rsidRPr="007F5096">
              <w:rPr>
                <w:rFonts w:ascii="Arial" w:hAnsi="Arial" w:cs="Arial"/>
              </w:rPr>
              <w:t>ССНВ таб.22</w:t>
            </w:r>
          </w:p>
        </w:tc>
        <w:tc>
          <w:tcPr>
            <w:tcW w:w="2607" w:type="dxa"/>
            <w:tcBorders>
              <w:top w:val="single" w:sz="4" w:space="0" w:color="auto"/>
              <w:bottom w:val="single" w:sz="4" w:space="0" w:color="auto"/>
              <w:right w:val="double" w:sz="4" w:space="0" w:color="auto"/>
            </w:tcBorders>
          </w:tcPr>
          <w:p w14:paraId="0EEC5F3D" w14:textId="5ECC4BDB" w:rsidR="004F53F3" w:rsidRPr="007F5096" w:rsidRDefault="00B61F3F" w:rsidP="00F82BAE">
            <w:pPr>
              <w:jc w:val="center"/>
              <w:rPr>
                <w:rFonts w:ascii="Arial" w:hAnsi="Arial" w:cs="Arial"/>
              </w:rPr>
            </w:pPr>
            <w:r w:rsidRPr="007F5096">
              <w:rPr>
                <w:rFonts w:ascii="Arial" w:hAnsi="Arial" w:cs="Arial"/>
              </w:rPr>
              <w:t>0,9</w:t>
            </w:r>
          </w:p>
        </w:tc>
      </w:tr>
      <w:tr w:rsidR="004F53F3" w:rsidRPr="007F5096" w14:paraId="3CDCEF05" w14:textId="77777777" w:rsidTr="004F53F3">
        <w:trPr>
          <w:trHeight w:val="292"/>
        </w:trPr>
        <w:tc>
          <w:tcPr>
            <w:tcW w:w="1313" w:type="dxa"/>
            <w:vMerge/>
            <w:tcBorders>
              <w:left w:val="double" w:sz="4" w:space="0" w:color="auto"/>
            </w:tcBorders>
          </w:tcPr>
          <w:p w14:paraId="49D7BAF9" w14:textId="77777777" w:rsidR="004F53F3" w:rsidRPr="007F5096" w:rsidRDefault="004F53F3" w:rsidP="00F82BAE">
            <w:pPr>
              <w:overflowPunct w:val="0"/>
              <w:jc w:val="center"/>
              <w:textAlignment w:val="baseline"/>
              <w:rPr>
                <w:rFonts w:ascii="Arial" w:hAnsi="Arial" w:cs="Arial"/>
                <w:b/>
                <w:bCs/>
                <w:caps/>
              </w:rPr>
            </w:pPr>
          </w:p>
        </w:tc>
        <w:tc>
          <w:tcPr>
            <w:tcW w:w="6638" w:type="dxa"/>
            <w:tcBorders>
              <w:top w:val="single" w:sz="4" w:space="0" w:color="auto"/>
              <w:bottom w:val="single" w:sz="4" w:space="0" w:color="auto"/>
            </w:tcBorders>
          </w:tcPr>
          <w:p w14:paraId="742CCA61" w14:textId="77777777" w:rsidR="004F53F3" w:rsidRPr="007F5096" w:rsidRDefault="004F53F3" w:rsidP="004F53F3">
            <w:pPr>
              <w:jc w:val="left"/>
              <w:rPr>
                <w:rFonts w:ascii="Arial" w:hAnsi="Arial" w:cs="Arial"/>
              </w:rPr>
            </w:pPr>
            <w:r w:rsidRPr="007F5096">
              <w:rPr>
                <w:rFonts w:ascii="Arial" w:hAnsi="Arial" w:cs="Arial"/>
              </w:rPr>
              <w:t xml:space="preserve">   Смена тех. воды на перфорационную жидкость</w:t>
            </w:r>
          </w:p>
        </w:tc>
        <w:tc>
          <w:tcPr>
            <w:tcW w:w="3837" w:type="dxa"/>
            <w:tcBorders>
              <w:top w:val="single" w:sz="4" w:space="0" w:color="auto"/>
              <w:bottom w:val="single" w:sz="4" w:space="0" w:color="auto"/>
            </w:tcBorders>
          </w:tcPr>
          <w:p w14:paraId="755CE8F7" w14:textId="77777777" w:rsidR="004F53F3" w:rsidRPr="007F5096" w:rsidRDefault="004F53F3" w:rsidP="00F82BAE">
            <w:pPr>
              <w:jc w:val="center"/>
              <w:rPr>
                <w:rFonts w:ascii="Arial" w:hAnsi="Arial" w:cs="Arial"/>
              </w:rPr>
            </w:pPr>
            <w:proofErr w:type="gramStart"/>
            <w:r w:rsidRPr="007F5096">
              <w:rPr>
                <w:rFonts w:ascii="Arial" w:hAnsi="Arial" w:cs="Arial"/>
              </w:rPr>
              <w:t>ЕНВ§</w:t>
            </w:r>
            <w:proofErr w:type="gramEnd"/>
            <w:r w:rsidRPr="007F5096">
              <w:rPr>
                <w:rFonts w:ascii="Arial" w:hAnsi="Arial" w:cs="Arial"/>
              </w:rPr>
              <w:t>29</w:t>
            </w:r>
          </w:p>
        </w:tc>
        <w:tc>
          <w:tcPr>
            <w:tcW w:w="2607" w:type="dxa"/>
            <w:tcBorders>
              <w:top w:val="single" w:sz="4" w:space="0" w:color="auto"/>
              <w:bottom w:val="single" w:sz="4" w:space="0" w:color="auto"/>
              <w:right w:val="double" w:sz="4" w:space="0" w:color="auto"/>
            </w:tcBorders>
          </w:tcPr>
          <w:p w14:paraId="08624425" w14:textId="7C142E9C" w:rsidR="004F53F3" w:rsidRPr="007F5096" w:rsidRDefault="004F53F3" w:rsidP="00F82BAE">
            <w:pPr>
              <w:jc w:val="center"/>
              <w:rPr>
                <w:rFonts w:ascii="Arial" w:hAnsi="Arial" w:cs="Arial"/>
              </w:rPr>
            </w:pPr>
            <w:r w:rsidRPr="007F5096">
              <w:rPr>
                <w:rFonts w:ascii="Arial" w:hAnsi="Arial" w:cs="Arial"/>
              </w:rPr>
              <w:t>0,</w:t>
            </w:r>
            <w:r w:rsidR="00B61F3F" w:rsidRPr="007F5096">
              <w:rPr>
                <w:rFonts w:ascii="Arial" w:hAnsi="Arial" w:cs="Arial"/>
              </w:rPr>
              <w:t>3</w:t>
            </w:r>
          </w:p>
        </w:tc>
      </w:tr>
      <w:tr w:rsidR="004F53F3" w:rsidRPr="007F5096" w14:paraId="0DB44DBB" w14:textId="77777777" w:rsidTr="004F53F3">
        <w:trPr>
          <w:trHeight w:val="292"/>
        </w:trPr>
        <w:tc>
          <w:tcPr>
            <w:tcW w:w="1313" w:type="dxa"/>
            <w:vMerge/>
            <w:tcBorders>
              <w:left w:val="double" w:sz="4" w:space="0" w:color="auto"/>
            </w:tcBorders>
          </w:tcPr>
          <w:p w14:paraId="02CA79C6" w14:textId="77777777" w:rsidR="004F53F3" w:rsidRPr="007F5096" w:rsidRDefault="004F53F3" w:rsidP="00F82BAE">
            <w:pPr>
              <w:overflowPunct w:val="0"/>
              <w:jc w:val="center"/>
              <w:textAlignment w:val="baseline"/>
              <w:rPr>
                <w:rFonts w:ascii="Arial" w:hAnsi="Arial" w:cs="Arial"/>
                <w:b/>
                <w:bCs/>
                <w:caps/>
              </w:rPr>
            </w:pPr>
          </w:p>
        </w:tc>
        <w:tc>
          <w:tcPr>
            <w:tcW w:w="6638" w:type="dxa"/>
            <w:tcBorders>
              <w:top w:val="single" w:sz="4" w:space="0" w:color="auto"/>
              <w:bottom w:val="single" w:sz="4" w:space="0" w:color="auto"/>
            </w:tcBorders>
          </w:tcPr>
          <w:p w14:paraId="2CAE4413" w14:textId="77777777" w:rsidR="004F53F3" w:rsidRPr="007F5096" w:rsidRDefault="004F53F3" w:rsidP="004F53F3">
            <w:pPr>
              <w:jc w:val="left"/>
              <w:rPr>
                <w:rFonts w:ascii="Arial" w:hAnsi="Arial" w:cs="Arial"/>
              </w:rPr>
            </w:pPr>
            <w:r w:rsidRPr="007F5096">
              <w:rPr>
                <w:rFonts w:ascii="Arial" w:hAnsi="Arial" w:cs="Arial"/>
              </w:rPr>
              <w:t xml:space="preserve">    ПЗР к спуску НКТ</w:t>
            </w:r>
          </w:p>
        </w:tc>
        <w:tc>
          <w:tcPr>
            <w:tcW w:w="3837" w:type="dxa"/>
            <w:tcBorders>
              <w:top w:val="single" w:sz="4" w:space="0" w:color="auto"/>
              <w:bottom w:val="single" w:sz="4" w:space="0" w:color="auto"/>
            </w:tcBorders>
          </w:tcPr>
          <w:p w14:paraId="347647A6" w14:textId="77777777" w:rsidR="004F53F3" w:rsidRPr="007F5096" w:rsidRDefault="004F53F3" w:rsidP="00F82BAE">
            <w:pPr>
              <w:jc w:val="center"/>
              <w:rPr>
                <w:rFonts w:ascii="Arial" w:hAnsi="Arial" w:cs="Arial"/>
              </w:rPr>
            </w:pPr>
            <w:r w:rsidRPr="007F5096">
              <w:rPr>
                <w:rFonts w:ascii="Arial" w:hAnsi="Arial" w:cs="Arial"/>
              </w:rPr>
              <w:t>местная</w:t>
            </w:r>
          </w:p>
        </w:tc>
        <w:tc>
          <w:tcPr>
            <w:tcW w:w="2607" w:type="dxa"/>
            <w:tcBorders>
              <w:top w:val="single" w:sz="4" w:space="0" w:color="auto"/>
              <w:bottom w:val="single" w:sz="4" w:space="0" w:color="auto"/>
              <w:right w:val="double" w:sz="4" w:space="0" w:color="auto"/>
            </w:tcBorders>
          </w:tcPr>
          <w:p w14:paraId="38A7855F" w14:textId="0100664D" w:rsidR="004F53F3" w:rsidRPr="007F5096" w:rsidRDefault="004F53F3" w:rsidP="00F82BAE">
            <w:pPr>
              <w:jc w:val="center"/>
              <w:rPr>
                <w:rFonts w:ascii="Arial" w:hAnsi="Arial" w:cs="Arial"/>
              </w:rPr>
            </w:pPr>
            <w:r w:rsidRPr="007F5096">
              <w:rPr>
                <w:rFonts w:ascii="Arial" w:hAnsi="Arial" w:cs="Arial"/>
              </w:rPr>
              <w:t>0,</w:t>
            </w:r>
            <w:r w:rsidR="00B61F3F" w:rsidRPr="007F5096">
              <w:rPr>
                <w:rFonts w:ascii="Arial" w:hAnsi="Arial" w:cs="Arial"/>
              </w:rPr>
              <w:t>2</w:t>
            </w:r>
          </w:p>
        </w:tc>
      </w:tr>
      <w:tr w:rsidR="004F53F3" w:rsidRPr="007F5096" w14:paraId="69D45952" w14:textId="77777777" w:rsidTr="004F53F3">
        <w:trPr>
          <w:trHeight w:val="292"/>
        </w:trPr>
        <w:tc>
          <w:tcPr>
            <w:tcW w:w="1313" w:type="dxa"/>
            <w:vMerge/>
            <w:tcBorders>
              <w:left w:val="double" w:sz="4" w:space="0" w:color="auto"/>
            </w:tcBorders>
          </w:tcPr>
          <w:p w14:paraId="5916A598" w14:textId="77777777" w:rsidR="004F53F3" w:rsidRPr="007F5096" w:rsidRDefault="004F53F3" w:rsidP="00F82BAE">
            <w:pPr>
              <w:overflowPunct w:val="0"/>
              <w:jc w:val="center"/>
              <w:textAlignment w:val="baseline"/>
              <w:rPr>
                <w:rFonts w:ascii="Arial" w:hAnsi="Arial" w:cs="Arial"/>
                <w:b/>
                <w:bCs/>
                <w:caps/>
              </w:rPr>
            </w:pPr>
          </w:p>
        </w:tc>
        <w:tc>
          <w:tcPr>
            <w:tcW w:w="6638" w:type="dxa"/>
            <w:tcBorders>
              <w:top w:val="single" w:sz="4" w:space="0" w:color="auto"/>
              <w:bottom w:val="single" w:sz="4" w:space="0" w:color="auto"/>
            </w:tcBorders>
          </w:tcPr>
          <w:p w14:paraId="54DBADEE" w14:textId="77777777" w:rsidR="004F53F3" w:rsidRPr="007F5096" w:rsidRDefault="004F53F3" w:rsidP="004F53F3">
            <w:pPr>
              <w:jc w:val="left"/>
              <w:rPr>
                <w:rFonts w:ascii="Arial" w:hAnsi="Arial" w:cs="Arial"/>
              </w:rPr>
            </w:pPr>
            <w:r w:rsidRPr="007F5096">
              <w:rPr>
                <w:rFonts w:ascii="Arial" w:hAnsi="Arial" w:cs="Arial"/>
              </w:rPr>
              <w:t xml:space="preserve">    Спуск НКТ</w:t>
            </w:r>
          </w:p>
        </w:tc>
        <w:tc>
          <w:tcPr>
            <w:tcW w:w="3837" w:type="dxa"/>
            <w:tcBorders>
              <w:top w:val="single" w:sz="4" w:space="0" w:color="auto"/>
              <w:bottom w:val="single" w:sz="4" w:space="0" w:color="auto"/>
            </w:tcBorders>
          </w:tcPr>
          <w:p w14:paraId="0AAC6B04" w14:textId="77777777" w:rsidR="004F53F3" w:rsidRPr="007F5096" w:rsidRDefault="004F53F3" w:rsidP="00F82BAE">
            <w:pPr>
              <w:jc w:val="center"/>
              <w:rPr>
                <w:rFonts w:ascii="Arial" w:hAnsi="Arial" w:cs="Arial"/>
              </w:rPr>
            </w:pPr>
            <w:r w:rsidRPr="007F5096">
              <w:rPr>
                <w:rFonts w:ascii="Arial" w:hAnsi="Arial" w:cs="Arial"/>
              </w:rPr>
              <w:t>местная</w:t>
            </w:r>
          </w:p>
        </w:tc>
        <w:tc>
          <w:tcPr>
            <w:tcW w:w="2607" w:type="dxa"/>
            <w:tcBorders>
              <w:top w:val="single" w:sz="4" w:space="0" w:color="auto"/>
              <w:bottom w:val="single" w:sz="4" w:space="0" w:color="auto"/>
              <w:right w:val="double" w:sz="4" w:space="0" w:color="auto"/>
            </w:tcBorders>
          </w:tcPr>
          <w:p w14:paraId="13922CFB" w14:textId="6F12CB30" w:rsidR="004F53F3" w:rsidRPr="007F5096" w:rsidRDefault="00B61F3F" w:rsidP="00F82BAE">
            <w:pPr>
              <w:jc w:val="center"/>
              <w:rPr>
                <w:rFonts w:ascii="Arial" w:hAnsi="Arial" w:cs="Arial"/>
                <w:lang w:val="en-US"/>
              </w:rPr>
            </w:pPr>
            <w:r w:rsidRPr="007F5096">
              <w:rPr>
                <w:rFonts w:ascii="Arial" w:hAnsi="Arial" w:cs="Arial"/>
              </w:rPr>
              <w:t>1,1</w:t>
            </w:r>
          </w:p>
        </w:tc>
      </w:tr>
      <w:tr w:rsidR="004F53F3" w:rsidRPr="007F5096" w14:paraId="0E961486" w14:textId="77777777" w:rsidTr="004F53F3">
        <w:trPr>
          <w:trHeight w:val="292"/>
        </w:trPr>
        <w:tc>
          <w:tcPr>
            <w:tcW w:w="1313" w:type="dxa"/>
            <w:vMerge/>
            <w:tcBorders>
              <w:left w:val="double" w:sz="4" w:space="0" w:color="auto"/>
            </w:tcBorders>
          </w:tcPr>
          <w:p w14:paraId="12738B37" w14:textId="77777777" w:rsidR="004F53F3" w:rsidRPr="007F5096" w:rsidRDefault="004F53F3" w:rsidP="00F82BAE">
            <w:pPr>
              <w:overflowPunct w:val="0"/>
              <w:jc w:val="center"/>
              <w:textAlignment w:val="baseline"/>
              <w:rPr>
                <w:rFonts w:ascii="Arial" w:hAnsi="Arial" w:cs="Arial"/>
                <w:b/>
                <w:bCs/>
                <w:caps/>
              </w:rPr>
            </w:pPr>
          </w:p>
        </w:tc>
        <w:tc>
          <w:tcPr>
            <w:tcW w:w="6638" w:type="dxa"/>
            <w:tcBorders>
              <w:top w:val="single" w:sz="4" w:space="0" w:color="auto"/>
              <w:bottom w:val="single" w:sz="4" w:space="0" w:color="auto"/>
            </w:tcBorders>
          </w:tcPr>
          <w:p w14:paraId="75B06A16" w14:textId="77777777" w:rsidR="004F53F3" w:rsidRPr="007F5096" w:rsidRDefault="004F53F3" w:rsidP="004F53F3">
            <w:pPr>
              <w:jc w:val="left"/>
              <w:rPr>
                <w:rFonts w:ascii="Arial" w:hAnsi="Arial" w:cs="Arial"/>
              </w:rPr>
            </w:pPr>
            <w:r w:rsidRPr="007F5096">
              <w:rPr>
                <w:rFonts w:ascii="Arial" w:hAnsi="Arial" w:cs="Arial"/>
              </w:rPr>
              <w:t xml:space="preserve">    Установка и опрессовка ФА</w:t>
            </w:r>
          </w:p>
        </w:tc>
        <w:tc>
          <w:tcPr>
            <w:tcW w:w="3837" w:type="dxa"/>
            <w:tcBorders>
              <w:top w:val="single" w:sz="4" w:space="0" w:color="auto"/>
              <w:bottom w:val="single" w:sz="4" w:space="0" w:color="auto"/>
            </w:tcBorders>
          </w:tcPr>
          <w:p w14:paraId="0BE2B52C" w14:textId="77777777" w:rsidR="004F53F3" w:rsidRPr="007F5096" w:rsidRDefault="004F53F3" w:rsidP="00F82BAE">
            <w:pPr>
              <w:jc w:val="center"/>
              <w:rPr>
                <w:rFonts w:ascii="Arial" w:hAnsi="Arial" w:cs="Arial"/>
              </w:rPr>
            </w:pPr>
            <w:r w:rsidRPr="007F5096">
              <w:rPr>
                <w:rFonts w:ascii="Arial" w:hAnsi="Arial" w:cs="Arial"/>
              </w:rPr>
              <w:t>местная</w:t>
            </w:r>
          </w:p>
        </w:tc>
        <w:tc>
          <w:tcPr>
            <w:tcW w:w="2607" w:type="dxa"/>
            <w:tcBorders>
              <w:top w:val="single" w:sz="4" w:space="0" w:color="auto"/>
              <w:bottom w:val="single" w:sz="4" w:space="0" w:color="auto"/>
              <w:right w:val="double" w:sz="4" w:space="0" w:color="auto"/>
            </w:tcBorders>
          </w:tcPr>
          <w:p w14:paraId="134D111C" w14:textId="0B684F75" w:rsidR="004F53F3" w:rsidRPr="007F5096" w:rsidRDefault="00B61F3F" w:rsidP="00F82BAE">
            <w:pPr>
              <w:jc w:val="center"/>
              <w:rPr>
                <w:rFonts w:ascii="Arial" w:hAnsi="Arial" w:cs="Arial"/>
              </w:rPr>
            </w:pPr>
            <w:r w:rsidRPr="007F5096">
              <w:rPr>
                <w:rFonts w:ascii="Arial" w:hAnsi="Arial" w:cs="Arial"/>
              </w:rPr>
              <w:t>1,1</w:t>
            </w:r>
          </w:p>
        </w:tc>
      </w:tr>
      <w:tr w:rsidR="00B61F3F" w:rsidRPr="007F5096" w14:paraId="78CDC058" w14:textId="77777777" w:rsidTr="00B61F3F">
        <w:trPr>
          <w:trHeight w:val="292"/>
        </w:trPr>
        <w:tc>
          <w:tcPr>
            <w:tcW w:w="1313" w:type="dxa"/>
            <w:vMerge/>
            <w:tcBorders>
              <w:left w:val="double" w:sz="4" w:space="0" w:color="auto"/>
              <w:bottom w:val="single" w:sz="4" w:space="0" w:color="auto"/>
            </w:tcBorders>
          </w:tcPr>
          <w:p w14:paraId="2E9E18BF" w14:textId="77777777" w:rsidR="004F53F3" w:rsidRPr="007F5096" w:rsidRDefault="004F53F3" w:rsidP="00F82BAE">
            <w:pPr>
              <w:overflowPunct w:val="0"/>
              <w:jc w:val="center"/>
              <w:textAlignment w:val="baseline"/>
              <w:rPr>
                <w:rFonts w:ascii="Arial" w:hAnsi="Arial" w:cs="Arial"/>
                <w:b/>
                <w:bCs/>
                <w:caps/>
              </w:rPr>
            </w:pPr>
          </w:p>
        </w:tc>
        <w:tc>
          <w:tcPr>
            <w:tcW w:w="6638" w:type="dxa"/>
            <w:tcBorders>
              <w:top w:val="single" w:sz="4" w:space="0" w:color="auto"/>
              <w:bottom w:val="single" w:sz="4" w:space="0" w:color="auto"/>
            </w:tcBorders>
          </w:tcPr>
          <w:p w14:paraId="0228167B" w14:textId="77777777" w:rsidR="004F53F3" w:rsidRPr="007F5096" w:rsidRDefault="004F53F3" w:rsidP="004F53F3">
            <w:pPr>
              <w:jc w:val="left"/>
              <w:rPr>
                <w:rFonts w:ascii="Arial" w:hAnsi="Arial" w:cs="Arial"/>
              </w:rPr>
            </w:pPr>
            <w:r w:rsidRPr="007F5096">
              <w:rPr>
                <w:rFonts w:ascii="Arial" w:hAnsi="Arial" w:cs="Arial"/>
              </w:rPr>
              <w:t xml:space="preserve">    Перфорация обсадной колонны</w:t>
            </w:r>
          </w:p>
        </w:tc>
        <w:tc>
          <w:tcPr>
            <w:tcW w:w="3837" w:type="dxa"/>
            <w:tcBorders>
              <w:top w:val="single" w:sz="4" w:space="0" w:color="auto"/>
              <w:bottom w:val="single" w:sz="4" w:space="0" w:color="auto"/>
            </w:tcBorders>
          </w:tcPr>
          <w:p w14:paraId="56F31DE9" w14:textId="77777777" w:rsidR="004F53F3" w:rsidRPr="007F5096" w:rsidRDefault="004F53F3" w:rsidP="00F82BAE">
            <w:pPr>
              <w:jc w:val="center"/>
              <w:rPr>
                <w:rFonts w:ascii="Arial" w:hAnsi="Arial" w:cs="Arial"/>
              </w:rPr>
            </w:pPr>
            <w:r w:rsidRPr="007F5096">
              <w:rPr>
                <w:rFonts w:ascii="Arial" w:hAnsi="Arial" w:cs="Arial"/>
              </w:rPr>
              <w:t>ССНВ таб.22</w:t>
            </w:r>
          </w:p>
        </w:tc>
        <w:tc>
          <w:tcPr>
            <w:tcW w:w="2607" w:type="dxa"/>
            <w:tcBorders>
              <w:top w:val="single" w:sz="4" w:space="0" w:color="auto"/>
              <w:bottom w:val="single" w:sz="4" w:space="0" w:color="auto"/>
              <w:right w:val="double" w:sz="4" w:space="0" w:color="auto"/>
            </w:tcBorders>
          </w:tcPr>
          <w:p w14:paraId="47CF5A73" w14:textId="0B6EF53E" w:rsidR="004F53F3" w:rsidRPr="007F5096" w:rsidRDefault="00B61F3F" w:rsidP="00F82BAE">
            <w:pPr>
              <w:jc w:val="center"/>
              <w:rPr>
                <w:rFonts w:ascii="Arial" w:hAnsi="Arial" w:cs="Arial"/>
              </w:rPr>
            </w:pPr>
            <w:r w:rsidRPr="007F5096">
              <w:rPr>
                <w:rFonts w:ascii="Arial" w:hAnsi="Arial" w:cs="Arial"/>
              </w:rPr>
              <w:t>1,7</w:t>
            </w:r>
          </w:p>
        </w:tc>
      </w:tr>
      <w:tr w:rsidR="00B61F3F" w:rsidRPr="007F5096" w14:paraId="6E45C555" w14:textId="77777777" w:rsidTr="00B61F3F">
        <w:trPr>
          <w:trHeight w:val="292"/>
        </w:trPr>
        <w:tc>
          <w:tcPr>
            <w:tcW w:w="1313" w:type="dxa"/>
            <w:tcBorders>
              <w:left w:val="double" w:sz="4" w:space="0" w:color="auto"/>
              <w:bottom w:val="double" w:sz="4" w:space="0" w:color="auto"/>
            </w:tcBorders>
          </w:tcPr>
          <w:p w14:paraId="44FB5944" w14:textId="77777777" w:rsidR="00B61F3F" w:rsidRPr="007F5096" w:rsidRDefault="00B61F3F" w:rsidP="00F82BAE">
            <w:pPr>
              <w:overflowPunct w:val="0"/>
              <w:jc w:val="center"/>
              <w:textAlignment w:val="baseline"/>
              <w:rPr>
                <w:rFonts w:ascii="Arial" w:hAnsi="Arial" w:cs="Arial"/>
                <w:b/>
                <w:bCs/>
                <w:caps/>
              </w:rPr>
            </w:pPr>
          </w:p>
        </w:tc>
        <w:tc>
          <w:tcPr>
            <w:tcW w:w="10475" w:type="dxa"/>
            <w:gridSpan w:val="2"/>
            <w:tcBorders>
              <w:top w:val="single" w:sz="4" w:space="0" w:color="auto"/>
              <w:bottom w:val="double" w:sz="4" w:space="0" w:color="auto"/>
            </w:tcBorders>
          </w:tcPr>
          <w:p w14:paraId="00299C3D" w14:textId="1DCC70A8" w:rsidR="00B61F3F" w:rsidRPr="007F5096" w:rsidRDefault="00B61F3F" w:rsidP="00F82BAE">
            <w:pPr>
              <w:jc w:val="center"/>
              <w:rPr>
                <w:rFonts w:ascii="Arial" w:hAnsi="Arial" w:cs="Arial"/>
                <w:b/>
              </w:rPr>
            </w:pPr>
            <w:r w:rsidRPr="007F5096">
              <w:rPr>
                <w:rFonts w:ascii="Arial" w:hAnsi="Arial" w:cs="Arial"/>
                <w:b/>
              </w:rPr>
              <w:t>Всего на объекты</w:t>
            </w:r>
          </w:p>
        </w:tc>
        <w:tc>
          <w:tcPr>
            <w:tcW w:w="2607" w:type="dxa"/>
            <w:tcBorders>
              <w:top w:val="single" w:sz="4" w:space="0" w:color="auto"/>
              <w:bottom w:val="double" w:sz="4" w:space="0" w:color="auto"/>
              <w:right w:val="double" w:sz="4" w:space="0" w:color="auto"/>
            </w:tcBorders>
          </w:tcPr>
          <w:p w14:paraId="575B8D3A" w14:textId="0F469C8F" w:rsidR="00B61F3F" w:rsidRPr="007F5096" w:rsidRDefault="00B61F3F" w:rsidP="00F82BAE">
            <w:pPr>
              <w:jc w:val="center"/>
              <w:rPr>
                <w:rFonts w:ascii="Arial" w:hAnsi="Arial" w:cs="Arial"/>
                <w:b/>
              </w:rPr>
            </w:pPr>
            <w:r w:rsidRPr="007F5096">
              <w:rPr>
                <w:rFonts w:ascii="Arial" w:hAnsi="Arial" w:cs="Arial"/>
                <w:b/>
              </w:rPr>
              <w:t>7,0</w:t>
            </w:r>
          </w:p>
        </w:tc>
      </w:tr>
    </w:tbl>
    <w:p w14:paraId="277ABEA9" w14:textId="77777777" w:rsidR="00CB39A0" w:rsidRPr="007F5096" w:rsidRDefault="00CB39A0" w:rsidP="007E75E2">
      <w:pPr>
        <w:spacing w:after="120"/>
        <w:jc w:val="center"/>
        <w:rPr>
          <w:rFonts w:ascii="Arial" w:hAnsi="Arial" w:cs="Arial"/>
          <w:b/>
          <w:sz w:val="22"/>
          <w:szCs w:val="22"/>
        </w:rPr>
      </w:pPr>
      <w:bookmarkStart w:id="606" w:name="_Toc84003977"/>
      <w:bookmarkStart w:id="607" w:name="_Toc86222862"/>
      <w:bookmarkStart w:id="608" w:name="_Toc86320871"/>
      <w:bookmarkStart w:id="609" w:name="_Toc87893111"/>
      <w:bookmarkStart w:id="610" w:name="_Hlk84327027"/>
    </w:p>
    <w:p w14:paraId="602EB0E8" w14:textId="327F39EE" w:rsidR="007E75E2" w:rsidRPr="007F5096" w:rsidRDefault="007E75E2" w:rsidP="007E75E2">
      <w:pPr>
        <w:spacing w:after="120"/>
        <w:jc w:val="center"/>
        <w:rPr>
          <w:b/>
          <w:sz w:val="24"/>
          <w:szCs w:val="24"/>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9</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bCs/>
          <w:sz w:val="22"/>
          <w:szCs w:val="22"/>
        </w:rPr>
        <w:t>Продолжительность работы агрегатов при испытании (освоении) скважины в эксплуатационной колонне</w:t>
      </w:r>
      <w:bookmarkEnd w:id="606"/>
      <w:bookmarkEnd w:id="607"/>
      <w:bookmarkEnd w:id="608"/>
      <w:bookmarkEnd w:id="609"/>
    </w:p>
    <w:tbl>
      <w:tblPr>
        <w:tblW w:w="1419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1188"/>
        <w:gridCol w:w="5580"/>
        <w:gridCol w:w="1980"/>
        <w:gridCol w:w="1619"/>
        <w:gridCol w:w="2268"/>
        <w:gridCol w:w="1559"/>
      </w:tblGrid>
      <w:tr w:rsidR="00D142DF" w:rsidRPr="007F5096" w14:paraId="2D7058FC" w14:textId="77777777" w:rsidTr="00294F4F">
        <w:tc>
          <w:tcPr>
            <w:tcW w:w="1188" w:type="dxa"/>
            <w:vAlign w:val="center"/>
          </w:tcPr>
          <w:bookmarkEnd w:id="610"/>
          <w:p w14:paraId="7A45A199" w14:textId="77777777" w:rsidR="00002E7B" w:rsidRPr="007F5096" w:rsidRDefault="00002E7B" w:rsidP="00C463BE">
            <w:pPr>
              <w:jc w:val="center"/>
              <w:rPr>
                <w:rFonts w:ascii="Arial" w:hAnsi="Arial" w:cs="Arial"/>
                <w:sz w:val="22"/>
                <w:szCs w:val="24"/>
              </w:rPr>
            </w:pPr>
            <w:r w:rsidRPr="007F5096">
              <w:rPr>
                <w:rFonts w:ascii="Arial" w:hAnsi="Arial" w:cs="Arial"/>
                <w:b/>
                <w:sz w:val="22"/>
                <w:szCs w:val="24"/>
              </w:rPr>
              <w:t>Номер объекта</w:t>
            </w:r>
          </w:p>
        </w:tc>
        <w:tc>
          <w:tcPr>
            <w:tcW w:w="5580" w:type="dxa"/>
            <w:vAlign w:val="center"/>
          </w:tcPr>
          <w:p w14:paraId="5C556B4F"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Название процесса, операции по испытанию (освоению) и интенсификации</w:t>
            </w:r>
          </w:p>
        </w:tc>
        <w:tc>
          <w:tcPr>
            <w:tcW w:w="1980" w:type="dxa"/>
            <w:vAlign w:val="center"/>
          </w:tcPr>
          <w:p w14:paraId="540291EF" w14:textId="77777777" w:rsidR="00002E7B" w:rsidRPr="007F5096" w:rsidRDefault="00002E7B" w:rsidP="00C463BE">
            <w:pPr>
              <w:jc w:val="center"/>
              <w:rPr>
                <w:rFonts w:ascii="Arial" w:hAnsi="Arial" w:cs="Arial"/>
                <w:sz w:val="22"/>
                <w:szCs w:val="24"/>
              </w:rPr>
            </w:pPr>
            <w:r w:rsidRPr="007F5096">
              <w:rPr>
                <w:rFonts w:ascii="Arial" w:hAnsi="Arial" w:cs="Arial"/>
                <w:b/>
                <w:iCs/>
                <w:sz w:val="22"/>
                <w:szCs w:val="24"/>
              </w:rPr>
              <w:t>Используемые агрегаты при выполнении работ</w:t>
            </w:r>
          </w:p>
        </w:tc>
        <w:tc>
          <w:tcPr>
            <w:tcW w:w="1619" w:type="dxa"/>
            <w:vAlign w:val="center"/>
          </w:tcPr>
          <w:p w14:paraId="01A56EAC"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Количество</w:t>
            </w:r>
          </w:p>
          <w:p w14:paraId="42935EB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вызовов</w:t>
            </w:r>
          </w:p>
        </w:tc>
        <w:tc>
          <w:tcPr>
            <w:tcW w:w="2268" w:type="dxa"/>
            <w:vAlign w:val="center"/>
          </w:tcPr>
          <w:p w14:paraId="2AA5DFC9" w14:textId="77777777" w:rsidR="00002E7B" w:rsidRPr="007F5096" w:rsidRDefault="00002E7B" w:rsidP="00C463BE">
            <w:pPr>
              <w:jc w:val="center"/>
              <w:rPr>
                <w:rFonts w:ascii="Arial" w:hAnsi="Arial" w:cs="Arial"/>
                <w:sz w:val="22"/>
                <w:szCs w:val="24"/>
              </w:rPr>
            </w:pPr>
            <w:r w:rsidRPr="007F5096">
              <w:rPr>
                <w:rFonts w:ascii="Arial" w:hAnsi="Arial" w:cs="Arial"/>
                <w:b/>
                <w:iCs/>
                <w:sz w:val="22"/>
                <w:szCs w:val="24"/>
              </w:rPr>
              <w:t>Источник норм времени</w:t>
            </w:r>
          </w:p>
        </w:tc>
        <w:tc>
          <w:tcPr>
            <w:tcW w:w="1559" w:type="dxa"/>
            <w:vAlign w:val="center"/>
          </w:tcPr>
          <w:p w14:paraId="3886FBA2" w14:textId="77777777" w:rsidR="00002E7B" w:rsidRPr="007F5096" w:rsidRDefault="00002E7B" w:rsidP="00C463BE">
            <w:pPr>
              <w:jc w:val="center"/>
              <w:rPr>
                <w:rFonts w:ascii="Arial" w:hAnsi="Arial" w:cs="Arial"/>
                <w:sz w:val="22"/>
                <w:szCs w:val="24"/>
              </w:rPr>
            </w:pPr>
            <w:proofErr w:type="gramStart"/>
            <w:r w:rsidRPr="007F5096">
              <w:rPr>
                <w:rFonts w:ascii="Arial" w:hAnsi="Arial" w:cs="Arial"/>
                <w:b/>
                <w:iCs/>
                <w:sz w:val="22"/>
                <w:szCs w:val="24"/>
              </w:rPr>
              <w:t>Продолжи-тельность</w:t>
            </w:r>
            <w:proofErr w:type="gramEnd"/>
            <w:r w:rsidRPr="007F5096">
              <w:rPr>
                <w:rFonts w:ascii="Arial" w:hAnsi="Arial" w:cs="Arial"/>
                <w:b/>
                <w:iCs/>
                <w:sz w:val="22"/>
                <w:szCs w:val="24"/>
              </w:rPr>
              <w:t xml:space="preserve"> работы, ч</w:t>
            </w:r>
          </w:p>
        </w:tc>
      </w:tr>
      <w:tr w:rsidR="00D142DF" w:rsidRPr="007F5096" w14:paraId="49D61864" w14:textId="77777777" w:rsidTr="00294F4F">
        <w:tc>
          <w:tcPr>
            <w:tcW w:w="1188" w:type="dxa"/>
            <w:tcBorders>
              <w:bottom w:val="double" w:sz="4" w:space="0" w:color="auto"/>
            </w:tcBorders>
          </w:tcPr>
          <w:p w14:paraId="4A127AF0"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1</w:t>
            </w:r>
          </w:p>
        </w:tc>
        <w:tc>
          <w:tcPr>
            <w:tcW w:w="5580" w:type="dxa"/>
            <w:tcBorders>
              <w:bottom w:val="double" w:sz="4" w:space="0" w:color="auto"/>
            </w:tcBorders>
          </w:tcPr>
          <w:p w14:paraId="4203164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2</w:t>
            </w:r>
          </w:p>
        </w:tc>
        <w:tc>
          <w:tcPr>
            <w:tcW w:w="1980" w:type="dxa"/>
            <w:tcBorders>
              <w:bottom w:val="double" w:sz="4" w:space="0" w:color="auto"/>
            </w:tcBorders>
          </w:tcPr>
          <w:p w14:paraId="0B7AEB34"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3</w:t>
            </w:r>
          </w:p>
        </w:tc>
        <w:tc>
          <w:tcPr>
            <w:tcW w:w="1619" w:type="dxa"/>
            <w:tcBorders>
              <w:bottom w:val="double" w:sz="4" w:space="0" w:color="auto"/>
            </w:tcBorders>
          </w:tcPr>
          <w:p w14:paraId="059DE6F6"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4</w:t>
            </w:r>
          </w:p>
        </w:tc>
        <w:tc>
          <w:tcPr>
            <w:tcW w:w="2268" w:type="dxa"/>
            <w:tcBorders>
              <w:bottom w:val="double" w:sz="4" w:space="0" w:color="auto"/>
            </w:tcBorders>
          </w:tcPr>
          <w:p w14:paraId="15B22045"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5</w:t>
            </w:r>
          </w:p>
        </w:tc>
        <w:tc>
          <w:tcPr>
            <w:tcW w:w="1559" w:type="dxa"/>
            <w:tcBorders>
              <w:bottom w:val="double" w:sz="4" w:space="0" w:color="auto"/>
            </w:tcBorders>
          </w:tcPr>
          <w:p w14:paraId="6D8CB3AE"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6</w:t>
            </w:r>
          </w:p>
        </w:tc>
      </w:tr>
      <w:tr w:rsidR="00D142DF" w:rsidRPr="007F5096" w14:paraId="3EFFD12E" w14:textId="77777777" w:rsidTr="00294F4F">
        <w:tc>
          <w:tcPr>
            <w:tcW w:w="1188" w:type="dxa"/>
            <w:vMerge w:val="restart"/>
            <w:tcBorders>
              <w:top w:val="double" w:sz="4" w:space="0" w:color="auto"/>
            </w:tcBorders>
          </w:tcPr>
          <w:p w14:paraId="357289AC" w14:textId="77777777" w:rsidR="007B3ADD" w:rsidRPr="007F5096" w:rsidRDefault="007B3ADD" w:rsidP="00294F4F">
            <w:pPr>
              <w:jc w:val="center"/>
              <w:rPr>
                <w:rFonts w:ascii="Arial" w:hAnsi="Arial" w:cs="Arial"/>
                <w:sz w:val="22"/>
                <w:szCs w:val="24"/>
                <w:lang w:val="en-US"/>
              </w:rPr>
            </w:pPr>
            <w:r w:rsidRPr="007F5096">
              <w:rPr>
                <w:rFonts w:ascii="Arial" w:hAnsi="Arial" w:cs="Arial"/>
                <w:sz w:val="22"/>
                <w:szCs w:val="24"/>
              </w:rPr>
              <w:t>1</w:t>
            </w:r>
          </w:p>
        </w:tc>
        <w:tc>
          <w:tcPr>
            <w:tcW w:w="5580" w:type="dxa"/>
            <w:tcBorders>
              <w:top w:val="double" w:sz="4" w:space="0" w:color="auto"/>
            </w:tcBorders>
          </w:tcPr>
          <w:p w14:paraId="0618610E" w14:textId="77777777" w:rsidR="007B3ADD" w:rsidRPr="007F5096" w:rsidRDefault="007B3ADD" w:rsidP="009F2871">
            <w:pPr>
              <w:pStyle w:val="ltable"/>
              <w:spacing w:line="240" w:lineRule="auto"/>
              <w:jc w:val="left"/>
              <w:rPr>
                <w:rFonts w:ascii="Arial" w:hAnsi="Arial" w:cs="Arial"/>
                <w:iCs/>
                <w:sz w:val="22"/>
                <w:szCs w:val="24"/>
              </w:rPr>
            </w:pPr>
            <w:r w:rsidRPr="007F5096">
              <w:rPr>
                <w:rFonts w:ascii="Arial" w:hAnsi="Arial" w:cs="Arial"/>
                <w:sz w:val="22"/>
                <w:szCs w:val="24"/>
              </w:rPr>
              <w:t>Опрессовка ФА на устье скважины.</w:t>
            </w:r>
          </w:p>
        </w:tc>
        <w:tc>
          <w:tcPr>
            <w:tcW w:w="1980" w:type="dxa"/>
            <w:tcBorders>
              <w:top w:val="double" w:sz="4" w:space="0" w:color="auto"/>
            </w:tcBorders>
          </w:tcPr>
          <w:p w14:paraId="70501A31" w14:textId="77777777" w:rsidR="007B3ADD" w:rsidRPr="007F5096" w:rsidRDefault="007B3ADD" w:rsidP="007B3ADD">
            <w:pPr>
              <w:pStyle w:val="ltable"/>
              <w:spacing w:line="240" w:lineRule="auto"/>
              <w:rPr>
                <w:rFonts w:ascii="Arial" w:hAnsi="Arial" w:cs="Arial"/>
                <w:iCs/>
                <w:sz w:val="22"/>
                <w:szCs w:val="24"/>
              </w:rPr>
            </w:pPr>
            <w:r w:rsidRPr="007F5096">
              <w:rPr>
                <w:rFonts w:ascii="Arial" w:hAnsi="Arial" w:cs="Arial"/>
                <w:iCs/>
                <w:sz w:val="22"/>
                <w:szCs w:val="24"/>
              </w:rPr>
              <w:t>ЦА-320</w:t>
            </w:r>
          </w:p>
        </w:tc>
        <w:tc>
          <w:tcPr>
            <w:tcW w:w="1619" w:type="dxa"/>
            <w:tcBorders>
              <w:top w:val="double" w:sz="4" w:space="0" w:color="auto"/>
            </w:tcBorders>
          </w:tcPr>
          <w:p w14:paraId="4C09CE46" w14:textId="77777777" w:rsidR="007B3ADD" w:rsidRPr="007F5096" w:rsidRDefault="007B3ADD" w:rsidP="007B3ADD">
            <w:pPr>
              <w:jc w:val="center"/>
              <w:rPr>
                <w:rFonts w:ascii="Arial" w:hAnsi="Arial" w:cs="Arial"/>
                <w:sz w:val="22"/>
                <w:szCs w:val="24"/>
              </w:rPr>
            </w:pPr>
            <w:r w:rsidRPr="007F5096">
              <w:rPr>
                <w:rFonts w:ascii="Arial" w:hAnsi="Arial" w:cs="Arial"/>
                <w:sz w:val="22"/>
                <w:szCs w:val="24"/>
              </w:rPr>
              <w:t>2</w:t>
            </w:r>
          </w:p>
        </w:tc>
        <w:tc>
          <w:tcPr>
            <w:tcW w:w="2268" w:type="dxa"/>
            <w:vMerge w:val="restart"/>
            <w:tcBorders>
              <w:top w:val="double" w:sz="4" w:space="0" w:color="auto"/>
            </w:tcBorders>
          </w:tcPr>
          <w:p w14:paraId="2F3B32AA" w14:textId="77777777" w:rsidR="007B3ADD" w:rsidRPr="007F5096" w:rsidRDefault="007B3ADD" w:rsidP="007B3ADD">
            <w:pPr>
              <w:jc w:val="center"/>
              <w:rPr>
                <w:rFonts w:ascii="Arial" w:hAnsi="Arial" w:cs="Arial"/>
                <w:sz w:val="22"/>
                <w:szCs w:val="24"/>
              </w:rPr>
            </w:pPr>
            <w:r w:rsidRPr="007F5096">
              <w:rPr>
                <w:rFonts w:ascii="Arial" w:hAnsi="Arial" w:cs="Arial"/>
                <w:sz w:val="22"/>
                <w:szCs w:val="24"/>
              </w:rPr>
              <w:t xml:space="preserve">"Сметные нормы времени на </w:t>
            </w:r>
            <w:proofErr w:type="gramStart"/>
            <w:r w:rsidRPr="007F5096">
              <w:rPr>
                <w:rFonts w:ascii="Arial" w:hAnsi="Arial" w:cs="Arial"/>
                <w:sz w:val="22"/>
                <w:szCs w:val="24"/>
              </w:rPr>
              <w:t>работу  и</w:t>
            </w:r>
            <w:proofErr w:type="gramEnd"/>
            <w:r w:rsidRPr="007F5096">
              <w:rPr>
                <w:rFonts w:ascii="Arial" w:hAnsi="Arial" w:cs="Arial"/>
                <w:sz w:val="22"/>
                <w:szCs w:val="24"/>
              </w:rPr>
              <w:t xml:space="preserve">  дежурство  спецтехники"</w:t>
            </w:r>
          </w:p>
        </w:tc>
        <w:tc>
          <w:tcPr>
            <w:tcW w:w="1559" w:type="dxa"/>
            <w:tcBorders>
              <w:top w:val="double" w:sz="4" w:space="0" w:color="auto"/>
            </w:tcBorders>
          </w:tcPr>
          <w:p w14:paraId="0D13786E" w14:textId="77777777" w:rsidR="007B3ADD" w:rsidRPr="007F5096" w:rsidRDefault="007B3ADD" w:rsidP="007B3ADD">
            <w:pPr>
              <w:jc w:val="center"/>
              <w:rPr>
                <w:rFonts w:ascii="Arial" w:hAnsi="Arial" w:cs="Arial"/>
                <w:sz w:val="22"/>
                <w:szCs w:val="24"/>
              </w:rPr>
            </w:pPr>
            <w:r w:rsidRPr="007F5096">
              <w:rPr>
                <w:rFonts w:ascii="Arial" w:hAnsi="Arial" w:cs="Arial"/>
                <w:sz w:val="22"/>
                <w:szCs w:val="24"/>
              </w:rPr>
              <w:t>3,0</w:t>
            </w:r>
          </w:p>
        </w:tc>
      </w:tr>
      <w:tr w:rsidR="00D142DF" w:rsidRPr="007F5096" w14:paraId="4010A0D6" w14:textId="77777777" w:rsidTr="00294F4F">
        <w:tc>
          <w:tcPr>
            <w:tcW w:w="1188" w:type="dxa"/>
            <w:vMerge/>
          </w:tcPr>
          <w:p w14:paraId="7708948B" w14:textId="77777777" w:rsidR="007B3ADD" w:rsidRPr="007F5096" w:rsidRDefault="007B3ADD" w:rsidP="007B3ADD">
            <w:pPr>
              <w:rPr>
                <w:rFonts w:ascii="Arial" w:hAnsi="Arial" w:cs="Arial"/>
                <w:sz w:val="22"/>
                <w:szCs w:val="24"/>
              </w:rPr>
            </w:pPr>
          </w:p>
        </w:tc>
        <w:tc>
          <w:tcPr>
            <w:tcW w:w="5580" w:type="dxa"/>
          </w:tcPr>
          <w:p w14:paraId="1F37999A" w14:textId="77777777" w:rsidR="007B3ADD" w:rsidRPr="007F5096" w:rsidRDefault="007B3ADD" w:rsidP="009F2871">
            <w:pPr>
              <w:jc w:val="left"/>
              <w:rPr>
                <w:rFonts w:ascii="Arial" w:hAnsi="Arial" w:cs="Arial"/>
                <w:sz w:val="22"/>
                <w:szCs w:val="24"/>
              </w:rPr>
            </w:pPr>
            <w:r w:rsidRPr="007F5096">
              <w:rPr>
                <w:rFonts w:ascii="Arial" w:hAnsi="Arial" w:cs="Arial"/>
                <w:iCs/>
                <w:sz w:val="22"/>
                <w:szCs w:val="24"/>
              </w:rPr>
              <w:t>Опрессовка НКТ</w:t>
            </w:r>
          </w:p>
        </w:tc>
        <w:tc>
          <w:tcPr>
            <w:tcW w:w="1980" w:type="dxa"/>
          </w:tcPr>
          <w:p w14:paraId="330C5B39" w14:textId="77777777" w:rsidR="007B3ADD" w:rsidRPr="007F5096" w:rsidRDefault="007B3ADD" w:rsidP="007B3ADD">
            <w:pPr>
              <w:jc w:val="center"/>
              <w:rPr>
                <w:rFonts w:ascii="Arial" w:hAnsi="Arial" w:cs="Arial"/>
                <w:iCs/>
                <w:sz w:val="22"/>
                <w:szCs w:val="24"/>
              </w:rPr>
            </w:pPr>
            <w:r w:rsidRPr="007F5096">
              <w:rPr>
                <w:rFonts w:ascii="Arial" w:hAnsi="Arial" w:cs="Arial"/>
                <w:iCs/>
                <w:sz w:val="22"/>
                <w:szCs w:val="24"/>
              </w:rPr>
              <w:t>ЦА-320</w:t>
            </w:r>
          </w:p>
        </w:tc>
        <w:tc>
          <w:tcPr>
            <w:tcW w:w="1619" w:type="dxa"/>
          </w:tcPr>
          <w:p w14:paraId="7C146EF9" w14:textId="77777777" w:rsidR="007B3ADD" w:rsidRPr="007F5096" w:rsidRDefault="007B3ADD" w:rsidP="007B3ADD">
            <w:pPr>
              <w:jc w:val="center"/>
              <w:rPr>
                <w:rFonts w:ascii="Arial" w:hAnsi="Arial" w:cs="Arial"/>
                <w:sz w:val="22"/>
                <w:szCs w:val="24"/>
              </w:rPr>
            </w:pPr>
            <w:r w:rsidRPr="007F5096">
              <w:rPr>
                <w:rFonts w:ascii="Arial" w:hAnsi="Arial" w:cs="Arial"/>
                <w:sz w:val="22"/>
                <w:szCs w:val="24"/>
              </w:rPr>
              <w:t>1</w:t>
            </w:r>
          </w:p>
        </w:tc>
        <w:tc>
          <w:tcPr>
            <w:tcW w:w="2268" w:type="dxa"/>
            <w:vMerge/>
          </w:tcPr>
          <w:p w14:paraId="36F23B6C" w14:textId="77777777" w:rsidR="007B3ADD" w:rsidRPr="007F5096" w:rsidRDefault="007B3ADD" w:rsidP="007B3ADD">
            <w:pPr>
              <w:jc w:val="center"/>
              <w:rPr>
                <w:rFonts w:ascii="Arial" w:hAnsi="Arial" w:cs="Arial"/>
                <w:sz w:val="22"/>
                <w:szCs w:val="24"/>
              </w:rPr>
            </w:pPr>
          </w:p>
        </w:tc>
        <w:tc>
          <w:tcPr>
            <w:tcW w:w="1559" w:type="dxa"/>
          </w:tcPr>
          <w:p w14:paraId="05DE668B" w14:textId="77777777" w:rsidR="007B3ADD" w:rsidRPr="007F5096" w:rsidRDefault="007B3ADD" w:rsidP="007B3ADD">
            <w:pPr>
              <w:jc w:val="center"/>
              <w:rPr>
                <w:rFonts w:ascii="Arial" w:hAnsi="Arial" w:cs="Arial"/>
                <w:sz w:val="22"/>
                <w:szCs w:val="24"/>
              </w:rPr>
            </w:pPr>
            <w:r w:rsidRPr="007F5096">
              <w:rPr>
                <w:rFonts w:ascii="Arial" w:hAnsi="Arial" w:cs="Arial"/>
                <w:sz w:val="22"/>
                <w:szCs w:val="24"/>
              </w:rPr>
              <w:t>3,0</w:t>
            </w:r>
          </w:p>
        </w:tc>
      </w:tr>
      <w:tr w:rsidR="00D142DF" w:rsidRPr="007F5096" w14:paraId="1AF8238E" w14:textId="77777777" w:rsidTr="00294F4F">
        <w:tc>
          <w:tcPr>
            <w:tcW w:w="1188" w:type="dxa"/>
            <w:vMerge/>
          </w:tcPr>
          <w:p w14:paraId="58F71060" w14:textId="77777777" w:rsidR="007B3ADD" w:rsidRPr="007F5096" w:rsidRDefault="007B3ADD" w:rsidP="007B3ADD">
            <w:pPr>
              <w:rPr>
                <w:rFonts w:ascii="Arial" w:hAnsi="Arial" w:cs="Arial"/>
                <w:sz w:val="22"/>
                <w:szCs w:val="24"/>
              </w:rPr>
            </w:pPr>
          </w:p>
        </w:tc>
        <w:tc>
          <w:tcPr>
            <w:tcW w:w="5580" w:type="dxa"/>
          </w:tcPr>
          <w:p w14:paraId="193C1C87" w14:textId="77777777" w:rsidR="007B3ADD" w:rsidRPr="007F5096" w:rsidRDefault="007B3ADD" w:rsidP="009F2871">
            <w:pPr>
              <w:jc w:val="left"/>
              <w:rPr>
                <w:rFonts w:ascii="Arial" w:hAnsi="Arial" w:cs="Arial"/>
                <w:sz w:val="22"/>
                <w:szCs w:val="24"/>
              </w:rPr>
            </w:pPr>
            <w:r w:rsidRPr="007F5096">
              <w:rPr>
                <w:rFonts w:ascii="Arial" w:hAnsi="Arial" w:cs="Arial"/>
                <w:sz w:val="22"/>
                <w:szCs w:val="24"/>
              </w:rPr>
              <w:t>Смена тех. воды на перфорационную жидкость</w:t>
            </w:r>
          </w:p>
        </w:tc>
        <w:tc>
          <w:tcPr>
            <w:tcW w:w="1980" w:type="dxa"/>
          </w:tcPr>
          <w:p w14:paraId="321F1EDE" w14:textId="77777777" w:rsidR="007B3ADD" w:rsidRPr="007F5096" w:rsidRDefault="007B3ADD" w:rsidP="007B3ADD">
            <w:pPr>
              <w:jc w:val="center"/>
              <w:rPr>
                <w:rFonts w:ascii="Arial" w:hAnsi="Arial" w:cs="Arial"/>
                <w:iCs/>
                <w:sz w:val="22"/>
                <w:szCs w:val="24"/>
              </w:rPr>
            </w:pPr>
            <w:r w:rsidRPr="007F5096">
              <w:rPr>
                <w:rFonts w:ascii="Arial" w:hAnsi="Arial" w:cs="Arial"/>
                <w:iCs/>
                <w:sz w:val="22"/>
                <w:szCs w:val="24"/>
              </w:rPr>
              <w:t>ЦА-320</w:t>
            </w:r>
          </w:p>
        </w:tc>
        <w:tc>
          <w:tcPr>
            <w:tcW w:w="1619" w:type="dxa"/>
          </w:tcPr>
          <w:p w14:paraId="6EEFEA7C" w14:textId="77777777" w:rsidR="007B3ADD" w:rsidRPr="007F5096" w:rsidRDefault="007721BD" w:rsidP="007B3ADD">
            <w:pPr>
              <w:jc w:val="center"/>
              <w:rPr>
                <w:rFonts w:ascii="Arial" w:hAnsi="Arial" w:cs="Arial"/>
                <w:sz w:val="22"/>
                <w:szCs w:val="24"/>
              </w:rPr>
            </w:pPr>
            <w:r w:rsidRPr="007F5096">
              <w:rPr>
                <w:rFonts w:ascii="Arial" w:hAnsi="Arial" w:cs="Arial"/>
                <w:sz w:val="22"/>
                <w:szCs w:val="24"/>
              </w:rPr>
              <w:t>2</w:t>
            </w:r>
          </w:p>
        </w:tc>
        <w:tc>
          <w:tcPr>
            <w:tcW w:w="2268" w:type="dxa"/>
            <w:vMerge/>
          </w:tcPr>
          <w:p w14:paraId="05038DF6" w14:textId="77777777" w:rsidR="007B3ADD" w:rsidRPr="007F5096" w:rsidRDefault="007B3ADD" w:rsidP="007B3ADD">
            <w:pPr>
              <w:jc w:val="center"/>
              <w:rPr>
                <w:rFonts w:ascii="Arial" w:hAnsi="Arial" w:cs="Arial"/>
                <w:sz w:val="22"/>
                <w:szCs w:val="24"/>
              </w:rPr>
            </w:pPr>
          </w:p>
        </w:tc>
        <w:tc>
          <w:tcPr>
            <w:tcW w:w="1559" w:type="dxa"/>
          </w:tcPr>
          <w:p w14:paraId="7469D408" w14:textId="77777777" w:rsidR="007B3ADD" w:rsidRPr="007F5096" w:rsidRDefault="007721BD" w:rsidP="007B3ADD">
            <w:pPr>
              <w:jc w:val="center"/>
              <w:rPr>
                <w:rFonts w:ascii="Arial" w:hAnsi="Arial" w:cs="Arial"/>
                <w:sz w:val="22"/>
                <w:szCs w:val="24"/>
              </w:rPr>
            </w:pPr>
            <w:r w:rsidRPr="007F5096">
              <w:rPr>
                <w:rFonts w:ascii="Arial" w:hAnsi="Arial" w:cs="Arial"/>
                <w:sz w:val="22"/>
                <w:szCs w:val="24"/>
              </w:rPr>
              <w:t>48</w:t>
            </w:r>
          </w:p>
        </w:tc>
      </w:tr>
      <w:tr w:rsidR="00D142DF" w:rsidRPr="007F5096" w14:paraId="25C8DA5C" w14:textId="77777777" w:rsidTr="00294F4F">
        <w:tc>
          <w:tcPr>
            <w:tcW w:w="1188" w:type="dxa"/>
            <w:vMerge/>
          </w:tcPr>
          <w:p w14:paraId="3C78C0C0" w14:textId="77777777" w:rsidR="007B3ADD" w:rsidRPr="007F5096" w:rsidRDefault="007B3ADD" w:rsidP="007B3ADD">
            <w:pPr>
              <w:rPr>
                <w:rFonts w:ascii="Arial" w:hAnsi="Arial" w:cs="Arial"/>
                <w:sz w:val="22"/>
                <w:szCs w:val="24"/>
              </w:rPr>
            </w:pPr>
          </w:p>
        </w:tc>
        <w:tc>
          <w:tcPr>
            <w:tcW w:w="5580" w:type="dxa"/>
          </w:tcPr>
          <w:p w14:paraId="7F874822" w14:textId="77777777" w:rsidR="007B3ADD" w:rsidRPr="007F5096" w:rsidRDefault="007B3ADD" w:rsidP="009F2871">
            <w:pPr>
              <w:jc w:val="left"/>
              <w:rPr>
                <w:rFonts w:ascii="Arial" w:hAnsi="Arial" w:cs="Arial"/>
                <w:sz w:val="22"/>
                <w:szCs w:val="24"/>
              </w:rPr>
            </w:pPr>
            <w:r w:rsidRPr="007F5096">
              <w:rPr>
                <w:rFonts w:ascii="Arial" w:hAnsi="Arial" w:cs="Arial"/>
                <w:sz w:val="22"/>
                <w:szCs w:val="24"/>
              </w:rPr>
              <w:t>Опрессовка устья скважины после установки противовыбросовой задвижки</w:t>
            </w:r>
          </w:p>
        </w:tc>
        <w:tc>
          <w:tcPr>
            <w:tcW w:w="1980" w:type="dxa"/>
          </w:tcPr>
          <w:p w14:paraId="03E73E03" w14:textId="77777777" w:rsidR="007B3ADD" w:rsidRPr="007F5096" w:rsidRDefault="007B3ADD" w:rsidP="007B3ADD">
            <w:pPr>
              <w:jc w:val="center"/>
              <w:rPr>
                <w:rFonts w:ascii="Arial" w:hAnsi="Arial" w:cs="Arial"/>
                <w:iCs/>
                <w:sz w:val="22"/>
                <w:szCs w:val="24"/>
              </w:rPr>
            </w:pPr>
            <w:r w:rsidRPr="007F5096">
              <w:rPr>
                <w:rFonts w:ascii="Arial" w:hAnsi="Arial" w:cs="Arial"/>
                <w:iCs/>
                <w:sz w:val="22"/>
                <w:szCs w:val="24"/>
              </w:rPr>
              <w:t>ЦА-320</w:t>
            </w:r>
          </w:p>
        </w:tc>
        <w:tc>
          <w:tcPr>
            <w:tcW w:w="1619" w:type="dxa"/>
          </w:tcPr>
          <w:p w14:paraId="59429DBB" w14:textId="77777777" w:rsidR="007B3ADD" w:rsidRPr="007F5096" w:rsidRDefault="007721BD" w:rsidP="007B3ADD">
            <w:pPr>
              <w:jc w:val="center"/>
              <w:rPr>
                <w:rFonts w:ascii="Arial" w:hAnsi="Arial" w:cs="Arial"/>
                <w:sz w:val="22"/>
                <w:szCs w:val="24"/>
              </w:rPr>
            </w:pPr>
            <w:r w:rsidRPr="007F5096">
              <w:rPr>
                <w:rFonts w:ascii="Arial" w:hAnsi="Arial" w:cs="Arial"/>
                <w:sz w:val="22"/>
                <w:szCs w:val="24"/>
              </w:rPr>
              <w:t>2</w:t>
            </w:r>
          </w:p>
        </w:tc>
        <w:tc>
          <w:tcPr>
            <w:tcW w:w="2268" w:type="dxa"/>
            <w:vMerge/>
          </w:tcPr>
          <w:p w14:paraId="6BA9E1F4" w14:textId="77777777" w:rsidR="007B3ADD" w:rsidRPr="007F5096" w:rsidRDefault="007B3ADD" w:rsidP="007B3ADD">
            <w:pPr>
              <w:jc w:val="center"/>
              <w:rPr>
                <w:rFonts w:ascii="Arial" w:hAnsi="Arial" w:cs="Arial"/>
                <w:sz w:val="22"/>
                <w:szCs w:val="24"/>
              </w:rPr>
            </w:pPr>
          </w:p>
        </w:tc>
        <w:tc>
          <w:tcPr>
            <w:tcW w:w="1559" w:type="dxa"/>
          </w:tcPr>
          <w:p w14:paraId="6F4E315E" w14:textId="77777777" w:rsidR="007B3ADD" w:rsidRPr="007F5096" w:rsidRDefault="007721BD" w:rsidP="007B3ADD">
            <w:pPr>
              <w:jc w:val="center"/>
              <w:rPr>
                <w:rFonts w:ascii="Arial" w:hAnsi="Arial" w:cs="Arial"/>
                <w:sz w:val="22"/>
                <w:szCs w:val="24"/>
              </w:rPr>
            </w:pPr>
            <w:r w:rsidRPr="007F5096">
              <w:rPr>
                <w:rFonts w:ascii="Arial" w:hAnsi="Arial" w:cs="Arial"/>
                <w:sz w:val="22"/>
                <w:szCs w:val="24"/>
              </w:rPr>
              <w:t>6</w:t>
            </w:r>
            <w:r w:rsidR="007B3ADD" w:rsidRPr="007F5096">
              <w:rPr>
                <w:rFonts w:ascii="Arial" w:hAnsi="Arial" w:cs="Arial"/>
                <w:sz w:val="22"/>
                <w:szCs w:val="24"/>
              </w:rPr>
              <w:t>,0</w:t>
            </w:r>
          </w:p>
        </w:tc>
      </w:tr>
      <w:tr w:rsidR="00D142DF" w:rsidRPr="007F5096" w14:paraId="7016C106" w14:textId="77777777" w:rsidTr="00294F4F">
        <w:tc>
          <w:tcPr>
            <w:tcW w:w="1188" w:type="dxa"/>
            <w:vMerge/>
          </w:tcPr>
          <w:p w14:paraId="256DD4F7" w14:textId="77777777" w:rsidR="007B3ADD" w:rsidRPr="007F5096" w:rsidRDefault="007B3ADD" w:rsidP="007B3ADD">
            <w:pPr>
              <w:rPr>
                <w:rFonts w:ascii="Arial" w:hAnsi="Arial" w:cs="Arial"/>
                <w:sz w:val="22"/>
                <w:szCs w:val="24"/>
              </w:rPr>
            </w:pPr>
          </w:p>
        </w:tc>
        <w:tc>
          <w:tcPr>
            <w:tcW w:w="5580" w:type="dxa"/>
          </w:tcPr>
          <w:p w14:paraId="018FBD88" w14:textId="77777777" w:rsidR="007B3ADD" w:rsidRPr="007F5096" w:rsidRDefault="007B3ADD" w:rsidP="009F2871">
            <w:pPr>
              <w:jc w:val="left"/>
              <w:rPr>
                <w:rFonts w:ascii="Arial" w:hAnsi="Arial" w:cs="Arial"/>
                <w:sz w:val="22"/>
                <w:szCs w:val="24"/>
              </w:rPr>
            </w:pPr>
            <w:r w:rsidRPr="007F5096">
              <w:rPr>
                <w:rFonts w:ascii="Arial" w:hAnsi="Arial" w:cs="Arial"/>
                <w:sz w:val="22"/>
                <w:szCs w:val="24"/>
              </w:rPr>
              <w:t>Подготовительные работы перед испытанием</w:t>
            </w:r>
          </w:p>
        </w:tc>
        <w:tc>
          <w:tcPr>
            <w:tcW w:w="1980" w:type="dxa"/>
          </w:tcPr>
          <w:p w14:paraId="0266CDEC" w14:textId="77777777" w:rsidR="007B3ADD" w:rsidRPr="007F5096" w:rsidRDefault="007B3ADD" w:rsidP="007B3ADD">
            <w:pPr>
              <w:pStyle w:val="ltable"/>
              <w:spacing w:line="240" w:lineRule="auto"/>
              <w:rPr>
                <w:rFonts w:ascii="Arial" w:hAnsi="Arial" w:cs="Arial"/>
                <w:iCs/>
                <w:sz w:val="22"/>
                <w:szCs w:val="24"/>
              </w:rPr>
            </w:pPr>
            <w:r w:rsidRPr="007F5096">
              <w:rPr>
                <w:rFonts w:ascii="Arial" w:hAnsi="Arial" w:cs="Arial"/>
                <w:iCs/>
                <w:sz w:val="22"/>
                <w:szCs w:val="24"/>
              </w:rPr>
              <w:t>ЦА-320</w:t>
            </w:r>
          </w:p>
        </w:tc>
        <w:tc>
          <w:tcPr>
            <w:tcW w:w="1619" w:type="dxa"/>
          </w:tcPr>
          <w:p w14:paraId="3CF67D19" w14:textId="77777777" w:rsidR="007B3ADD" w:rsidRPr="007F5096" w:rsidRDefault="007721BD" w:rsidP="007B3ADD">
            <w:pPr>
              <w:jc w:val="center"/>
              <w:rPr>
                <w:rFonts w:ascii="Arial" w:hAnsi="Arial" w:cs="Arial"/>
                <w:sz w:val="22"/>
                <w:szCs w:val="24"/>
              </w:rPr>
            </w:pPr>
            <w:r w:rsidRPr="007F5096">
              <w:rPr>
                <w:rFonts w:ascii="Arial" w:hAnsi="Arial" w:cs="Arial"/>
                <w:sz w:val="22"/>
                <w:szCs w:val="24"/>
              </w:rPr>
              <w:t>2</w:t>
            </w:r>
          </w:p>
        </w:tc>
        <w:tc>
          <w:tcPr>
            <w:tcW w:w="2268" w:type="dxa"/>
          </w:tcPr>
          <w:p w14:paraId="572A0D6B" w14:textId="77777777" w:rsidR="007B3ADD" w:rsidRPr="007F5096" w:rsidRDefault="007B3ADD" w:rsidP="007B3ADD">
            <w:pPr>
              <w:jc w:val="center"/>
              <w:rPr>
                <w:rFonts w:ascii="Arial" w:hAnsi="Arial" w:cs="Arial"/>
                <w:sz w:val="22"/>
                <w:szCs w:val="24"/>
              </w:rPr>
            </w:pPr>
            <w:r w:rsidRPr="007F5096">
              <w:rPr>
                <w:rFonts w:ascii="Arial" w:hAnsi="Arial" w:cs="Arial"/>
                <w:sz w:val="22"/>
                <w:szCs w:val="24"/>
              </w:rPr>
              <w:t>т. 3</w:t>
            </w:r>
          </w:p>
        </w:tc>
        <w:tc>
          <w:tcPr>
            <w:tcW w:w="1559" w:type="dxa"/>
          </w:tcPr>
          <w:p w14:paraId="0351B198" w14:textId="77777777" w:rsidR="007B3ADD" w:rsidRPr="007F5096" w:rsidRDefault="00106AB2" w:rsidP="007B3ADD">
            <w:pPr>
              <w:jc w:val="center"/>
              <w:rPr>
                <w:rFonts w:ascii="Arial" w:hAnsi="Arial" w:cs="Arial"/>
                <w:sz w:val="22"/>
                <w:szCs w:val="24"/>
              </w:rPr>
            </w:pPr>
            <w:r w:rsidRPr="007F5096">
              <w:rPr>
                <w:rFonts w:ascii="Arial" w:hAnsi="Arial" w:cs="Arial"/>
                <w:sz w:val="22"/>
                <w:szCs w:val="24"/>
              </w:rPr>
              <w:t>10</w:t>
            </w:r>
          </w:p>
        </w:tc>
      </w:tr>
      <w:tr w:rsidR="00D142DF" w:rsidRPr="007F5096" w14:paraId="289D9B21" w14:textId="77777777" w:rsidTr="00294F4F">
        <w:tc>
          <w:tcPr>
            <w:tcW w:w="1188" w:type="dxa"/>
            <w:vMerge/>
          </w:tcPr>
          <w:p w14:paraId="33F7F4D9" w14:textId="77777777" w:rsidR="007B3ADD" w:rsidRPr="007F5096" w:rsidRDefault="007B3ADD" w:rsidP="007B3ADD">
            <w:pPr>
              <w:rPr>
                <w:rFonts w:ascii="Arial" w:hAnsi="Arial" w:cs="Arial"/>
                <w:sz w:val="22"/>
                <w:szCs w:val="24"/>
              </w:rPr>
            </w:pPr>
          </w:p>
        </w:tc>
        <w:tc>
          <w:tcPr>
            <w:tcW w:w="5580" w:type="dxa"/>
          </w:tcPr>
          <w:p w14:paraId="4A79085E" w14:textId="77777777" w:rsidR="007B3ADD" w:rsidRPr="007F5096" w:rsidRDefault="007B3ADD" w:rsidP="009F2871">
            <w:pPr>
              <w:jc w:val="left"/>
              <w:rPr>
                <w:rFonts w:ascii="Arial" w:hAnsi="Arial" w:cs="Arial"/>
                <w:b/>
                <w:sz w:val="22"/>
                <w:szCs w:val="24"/>
              </w:rPr>
            </w:pPr>
            <w:r w:rsidRPr="007F5096">
              <w:rPr>
                <w:rFonts w:ascii="Arial" w:hAnsi="Arial" w:cs="Arial"/>
                <w:b/>
                <w:sz w:val="22"/>
                <w:szCs w:val="24"/>
              </w:rPr>
              <w:t>Итого на работу:</w:t>
            </w:r>
          </w:p>
        </w:tc>
        <w:tc>
          <w:tcPr>
            <w:tcW w:w="1980" w:type="dxa"/>
          </w:tcPr>
          <w:p w14:paraId="2042C854" w14:textId="77777777" w:rsidR="007B3ADD" w:rsidRPr="007F5096" w:rsidRDefault="007B3ADD" w:rsidP="007B3ADD">
            <w:pPr>
              <w:pStyle w:val="ltable"/>
              <w:spacing w:line="240" w:lineRule="auto"/>
              <w:rPr>
                <w:rFonts w:ascii="Arial" w:hAnsi="Arial" w:cs="Arial"/>
                <w:iCs/>
                <w:sz w:val="22"/>
                <w:szCs w:val="24"/>
              </w:rPr>
            </w:pPr>
          </w:p>
        </w:tc>
        <w:tc>
          <w:tcPr>
            <w:tcW w:w="1619" w:type="dxa"/>
          </w:tcPr>
          <w:p w14:paraId="3D0C119D" w14:textId="77777777" w:rsidR="007B3ADD" w:rsidRPr="007F5096" w:rsidRDefault="007B3ADD" w:rsidP="007B3ADD">
            <w:pPr>
              <w:jc w:val="center"/>
              <w:rPr>
                <w:rFonts w:ascii="Arial" w:hAnsi="Arial" w:cs="Arial"/>
                <w:sz w:val="22"/>
                <w:szCs w:val="24"/>
              </w:rPr>
            </w:pPr>
          </w:p>
        </w:tc>
        <w:tc>
          <w:tcPr>
            <w:tcW w:w="2268" w:type="dxa"/>
          </w:tcPr>
          <w:p w14:paraId="130C785F" w14:textId="77777777" w:rsidR="007B3ADD" w:rsidRPr="007F5096" w:rsidRDefault="007B3ADD" w:rsidP="007B3ADD">
            <w:pPr>
              <w:jc w:val="center"/>
              <w:rPr>
                <w:rFonts w:ascii="Arial" w:hAnsi="Arial" w:cs="Arial"/>
                <w:sz w:val="22"/>
                <w:szCs w:val="24"/>
              </w:rPr>
            </w:pPr>
          </w:p>
        </w:tc>
        <w:tc>
          <w:tcPr>
            <w:tcW w:w="1559" w:type="dxa"/>
          </w:tcPr>
          <w:p w14:paraId="6072A129" w14:textId="77777777" w:rsidR="007B3ADD" w:rsidRPr="007F5096" w:rsidRDefault="00106AB2" w:rsidP="007B3ADD">
            <w:pPr>
              <w:jc w:val="center"/>
              <w:rPr>
                <w:rFonts w:ascii="Arial" w:hAnsi="Arial" w:cs="Arial"/>
                <w:b/>
                <w:sz w:val="22"/>
                <w:szCs w:val="24"/>
                <w:lang w:val="en-US"/>
              </w:rPr>
            </w:pPr>
            <w:r w:rsidRPr="007F5096">
              <w:rPr>
                <w:rFonts w:ascii="Arial" w:hAnsi="Arial" w:cs="Arial"/>
                <w:b/>
                <w:sz w:val="22"/>
                <w:szCs w:val="24"/>
              </w:rPr>
              <w:t>70</w:t>
            </w:r>
          </w:p>
        </w:tc>
      </w:tr>
    </w:tbl>
    <w:p w14:paraId="415516C8" w14:textId="77777777" w:rsidR="00002E7B" w:rsidRPr="007F5096" w:rsidRDefault="00002E7B" w:rsidP="00C463BE">
      <w:pPr>
        <w:tabs>
          <w:tab w:val="left" w:pos="6028"/>
        </w:tabs>
        <w:jc w:val="left"/>
        <w:rPr>
          <w:b/>
          <w:sz w:val="24"/>
          <w:szCs w:val="24"/>
        </w:rPr>
      </w:pPr>
    </w:p>
    <w:p w14:paraId="7857CFAB" w14:textId="77777777" w:rsidR="00002E7B" w:rsidRPr="00246F85" w:rsidRDefault="00002E7B" w:rsidP="00C463BE">
      <w:pPr>
        <w:tabs>
          <w:tab w:val="left" w:pos="6028"/>
        </w:tabs>
        <w:jc w:val="left"/>
        <w:rPr>
          <w:rFonts w:ascii="Arial" w:hAnsi="Arial" w:cs="Arial"/>
          <w:i/>
          <w:iCs/>
          <w:sz w:val="22"/>
          <w:szCs w:val="24"/>
        </w:rPr>
      </w:pPr>
      <w:r w:rsidRPr="00246F85">
        <w:rPr>
          <w:rFonts w:ascii="Arial" w:hAnsi="Arial" w:cs="Arial"/>
          <w:b/>
          <w:i/>
          <w:iCs/>
          <w:sz w:val="22"/>
          <w:szCs w:val="24"/>
        </w:rPr>
        <w:t xml:space="preserve">Примечание: </w:t>
      </w:r>
      <w:r w:rsidRPr="00246F85">
        <w:rPr>
          <w:rFonts w:ascii="Arial" w:hAnsi="Arial" w:cs="Arial"/>
          <w:i/>
          <w:iCs/>
          <w:sz w:val="22"/>
          <w:szCs w:val="24"/>
        </w:rPr>
        <w:t xml:space="preserve">* Допускается применение аналогичных агрегатов. </w:t>
      </w:r>
    </w:p>
    <w:p w14:paraId="5BC6CB3B" w14:textId="77777777" w:rsidR="00817B78" w:rsidRPr="007F5096" w:rsidRDefault="00817B78" w:rsidP="00FD5447">
      <w:pPr>
        <w:jc w:val="left"/>
        <w:rPr>
          <w:sz w:val="24"/>
          <w:szCs w:val="24"/>
        </w:rPr>
      </w:pPr>
    </w:p>
    <w:p w14:paraId="746F76DD" w14:textId="77777777" w:rsidR="007E4717" w:rsidRPr="007F5096" w:rsidRDefault="007E4717" w:rsidP="00C463BE">
      <w:pPr>
        <w:tabs>
          <w:tab w:val="left" w:pos="6028"/>
        </w:tabs>
        <w:jc w:val="left"/>
        <w:rPr>
          <w:sz w:val="24"/>
          <w:szCs w:val="24"/>
        </w:rPr>
        <w:sectPr w:rsidR="007E4717" w:rsidRPr="007F5096" w:rsidSect="005725B4">
          <w:headerReference w:type="default" r:id="rId36"/>
          <w:footerReference w:type="default" r:id="rId37"/>
          <w:pgSz w:w="16838" w:h="11906" w:orient="landscape" w:code="9"/>
          <w:pgMar w:top="748" w:right="641" w:bottom="1259" w:left="1259" w:header="357" w:footer="284" w:gutter="0"/>
          <w:cols w:space="708"/>
          <w:docGrid w:linePitch="360"/>
        </w:sectPr>
      </w:pPr>
    </w:p>
    <w:p w14:paraId="732FF3B8" w14:textId="6859BFC3" w:rsidR="007E75E2" w:rsidRPr="007F5096" w:rsidRDefault="007E75E2" w:rsidP="007E75E2">
      <w:pPr>
        <w:jc w:val="center"/>
        <w:rPr>
          <w:rFonts w:ascii="Arial" w:hAnsi="Arial" w:cs="Arial"/>
          <w:b/>
          <w:sz w:val="24"/>
          <w:szCs w:val="24"/>
        </w:rPr>
      </w:pPr>
      <w:bookmarkStart w:id="611" w:name="_Toc84003978"/>
      <w:bookmarkStart w:id="612" w:name="_Toc86222863"/>
      <w:bookmarkStart w:id="613" w:name="_Toc86320872"/>
      <w:bookmarkStart w:id="614" w:name="_Toc87893112"/>
      <w:bookmarkStart w:id="615" w:name="_Hlk8432706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1.10</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10</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lang w:val="kk-KZ"/>
        </w:rPr>
        <w:t xml:space="preserve"> </w:t>
      </w:r>
      <w:r w:rsidRPr="007F5096">
        <w:rPr>
          <w:rFonts w:ascii="Arial" w:hAnsi="Arial" w:cs="Arial"/>
          <w:b/>
          <w:sz w:val="22"/>
          <w:szCs w:val="24"/>
        </w:rPr>
        <w:t xml:space="preserve">Потребное количество воды для освоения скважины в </w:t>
      </w:r>
      <w:r w:rsidR="00F96520" w:rsidRPr="007F5096">
        <w:rPr>
          <w:rFonts w:ascii="Arial" w:hAnsi="Arial" w:cs="Arial"/>
          <w:b/>
          <w:sz w:val="22"/>
          <w:szCs w:val="24"/>
        </w:rPr>
        <w:t>эксплуатационной</w:t>
      </w:r>
      <w:r w:rsidRPr="007F5096">
        <w:rPr>
          <w:rFonts w:ascii="Arial" w:hAnsi="Arial" w:cs="Arial"/>
          <w:b/>
          <w:sz w:val="22"/>
          <w:szCs w:val="24"/>
        </w:rPr>
        <w:t xml:space="preserve"> колонне</w:t>
      </w:r>
      <w:bookmarkEnd w:id="611"/>
      <w:bookmarkEnd w:id="612"/>
      <w:bookmarkEnd w:id="613"/>
      <w:bookmarkEnd w:id="614"/>
    </w:p>
    <w:bookmarkEnd w:id="615"/>
    <w:p w14:paraId="11A5C85E" w14:textId="77777777" w:rsidR="00002E7B" w:rsidRPr="007F5096" w:rsidRDefault="00002E7B" w:rsidP="00066AF8"/>
    <w:tbl>
      <w:tblPr>
        <w:tblW w:w="1001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357"/>
        <w:gridCol w:w="2531"/>
        <w:gridCol w:w="2115"/>
        <w:gridCol w:w="2003"/>
        <w:gridCol w:w="2006"/>
      </w:tblGrid>
      <w:tr w:rsidR="00D142DF" w:rsidRPr="007F5096" w14:paraId="6D4ADD37" w14:textId="77777777" w:rsidTr="00002E7B">
        <w:tc>
          <w:tcPr>
            <w:tcW w:w="1357" w:type="dxa"/>
            <w:shd w:val="clear" w:color="auto" w:fill="auto"/>
          </w:tcPr>
          <w:p w14:paraId="20046EA1" w14:textId="77777777" w:rsidR="00002E7B" w:rsidRPr="007F5096" w:rsidRDefault="00002E7B" w:rsidP="00C463BE">
            <w:pPr>
              <w:jc w:val="center"/>
              <w:rPr>
                <w:rFonts w:ascii="Arial" w:hAnsi="Arial" w:cs="Arial"/>
                <w:b/>
                <w:sz w:val="22"/>
                <w:szCs w:val="24"/>
              </w:rPr>
            </w:pPr>
          </w:p>
          <w:p w14:paraId="6514DDF8"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Номер объекта</w:t>
            </w:r>
          </w:p>
        </w:tc>
        <w:tc>
          <w:tcPr>
            <w:tcW w:w="2531" w:type="dxa"/>
            <w:shd w:val="clear" w:color="auto" w:fill="auto"/>
          </w:tcPr>
          <w:p w14:paraId="6C9457DF" w14:textId="77777777" w:rsidR="00002E7B" w:rsidRPr="007F5096" w:rsidRDefault="00002E7B" w:rsidP="00C463BE">
            <w:pPr>
              <w:jc w:val="center"/>
              <w:rPr>
                <w:rFonts w:ascii="Arial" w:hAnsi="Arial" w:cs="Arial"/>
                <w:b/>
                <w:sz w:val="22"/>
                <w:szCs w:val="24"/>
              </w:rPr>
            </w:pPr>
          </w:p>
          <w:p w14:paraId="11FBEB9E"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Название или шифр</w:t>
            </w:r>
          </w:p>
        </w:tc>
        <w:tc>
          <w:tcPr>
            <w:tcW w:w="2115" w:type="dxa"/>
            <w:shd w:val="clear" w:color="auto" w:fill="auto"/>
          </w:tcPr>
          <w:p w14:paraId="088ACB91"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ГОСТ, ОСТ, МРТУ, ТУ,</w:t>
            </w:r>
          </w:p>
          <w:p w14:paraId="4FB031DF"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МУ и т.п. на изготовление</w:t>
            </w:r>
          </w:p>
        </w:tc>
        <w:tc>
          <w:tcPr>
            <w:tcW w:w="2003" w:type="dxa"/>
            <w:shd w:val="clear" w:color="auto" w:fill="auto"/>
          </w:tcPr>
          <w:p w14:paraId="35761AB1" w14:textId="77777777" w:rsidR="00002E7B" w:rsidRPr="007F5096" w:rsidRDefault="00002E7B" w:rsidP="00C463BE">
            <w:pPr>
              <w:jc w:val="center"/>
              <w:rPr>
                <w:rFonts w:ascii="Arial" w:hAnsi="Arial" w:cs="Arial"/>
                <w:b/>
                <w:sz w:val="22"/>
                <w:szCs w:val="24"/>
              </w:rPr>
            </w:pPr>
          </w:p>
          <w:p w14:paraId="0EEADA9C"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Единица измерения</w:t>
            </w:r>
          </w:p>
        </w:tc>
        <w:tc>
          <w:tcPr>
            <w:tcW w:w="2006" w:type="dxa"/>
            <w:shd w:val="clear" w:color="auto" w:fill="auto"/>
          </w:tcPr>
          <w:p w14:paraId="62D15222" w14:textId="77777777" w:rsidR="00002E7B" w:rsidRPr="007F5096" w:rsidRDefault="00002E7B" w:rsidP="00C463BE">
            <w:pPr>
              <w:jc w:val="center"/>
              <w:rPr>
                <w:rFonts w:ascii="Arial" w:hAnsi="Arial" w:cs="Arial"/>
                <w:b/>
                <w:sz w:val="22"/>
                <w:szCs w:val="24"/>
              </w:rPr>
            </w:pPr>
          </w:p>
          <w:p w14:paraId="1348DCCA" w14:textId="77777777" w:rsidR="00002E7B" w:rsidRPr="007F5096" w:rsidRDefault="00002E7B" w:rsidP="00C463BE">
            <w:pPr>
              <w:jc w:val="center"/>
              <w:rPr>
                <w:rFonts w:ascii="Arial" w:hAnsi="Arial" w:cs="Arial"/>
                <w:b/>
                <w:sz w:val="22"/>
                <w:szCs w:val="24"/>
              </w:rPr>
            </w:pPr>
            <w:r w:rsidRPr="007F5096">
              <w:rPr>
                <w:rFonts w:ascii="Arial" w:hAnsi="Arial" w:cs="Arial"/>
                <w:b/>
                <w:sz w:val="22"/>
                <w:szCs w:val="24"/>
              </w:rPr>
              <w:t>Потребное количество</w:t>
            </w:r>
          </w:p>
        </w:tc>
      </w:tr>
      <w:tr w:rsidR="00D142DF" w:rsidRPr="007F5096" w14:paraId="6169E22E" w14:textId="77777777" w:rsidTr="00002E7B">
        <w:tc>
          <w:tcPr>
            <w:tcW w:w="1357" w:type="dxa"/>
            <w:shd w:val="clear" w:color="auto" w:fill="auto"/>
          </w:tcPr>
          <w:p w14:paraId="6C156AC8"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1</w:t>
            </w:r>
          </w:p>
        </w:tc>
        <w:tc>
          <w:tcPr>
            <w:tcW w:w="2531" w:type="dxa"/>
            <w:shd w:val="clear" w:color="auto" w:fill="auto"/>
          </w:tcPr>
          <w:p w14:paraId="0CAE78C4"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2</w:t>
            </w:r>
          </w:p>
        </w:tc>
        <w:tc>
          <w:tcPr>
            <w:tcW w:w="2115" w:type="dxa"/>
            <w:shd w:val="clear" w:color="auto" w:fill="auto"/>
          </w:tcPr>
          <w:p w14:paraId="1C5B9F4B"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3</w:t>
            </w:r>
          </w:p>
        </w:tc>
        <w:tc>
          <w:tcPr>
            <w:tcW w:w="2003" w:type="dxa"/>
            <w:shd w:val="clear" w:color="auto" w:fill="auto"/>
          </w:tcPr>
          <w:p w14:paraId="01FABA8B"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4</w:t>
            </w:r>
          </w:p>
        </w:tc>
        <w:tc>
          <w:tcPr>
            <w:tcW w:w="2006" w:type="dxa"/>
            <w:shd w:val="clear" w:color="auto" w:fill="auto"/>
          </w:tcPr>
          <w:p w14:paraId="0AD3261D"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5</w:t>
            </w:r>
          </w:p>
        </w:tc>
      </w:tr>
      <w:tr w:rsidR="00D142DF" w:rsidRPr="007F5096" w14:paraId="46C9B686" w14:textId="77777777" w:rsidTr="00002E7B">
        <w:trPr>
          <w:trHeight w:val="506"/>
        </w:trPr>
        <w:tc>
          <w:tcPr>
            <w:tcW w:w="1357" w:type="dxa"/>
            <w:shd w:val="clear" w:color="auto" w:fill="auto"/>
            <w:vAlign w:val="center"/>
          </w:tcPr>
          <w:p w14:paraId="3616DFA9" w14:textId="77777777" w:rsidR="00002E7B" w:rsidRPr="007F5096" w:rsidRDefault="00002E7B" w:rsidP="00294F4F">
            <w:pPr>
              <w:jc w:val="center"/>
              <w:rPr>
                <w:rFonts w:ascii="Arial" w:hAnsi="Arial" w:cs="Arial"/>
                <w:sz w:val="22"/>
                <w:szCs w:val="24"/>
              </w:rPr>
            </w:pPr>
            <w:r w:rsidRPr="007F5096">
              <w:rPr>
                <w:rFonts w:ascii="Arial" w:hAnsi="Arial" w:cs="Arial"/>
                <w:sz w:val="22"/>
                <w:szCs w:val="24"/>
              </w:rPr>
              <w:t>1</w:t>
            </w:r>
          </w:p>
        </w:tc>
        <w:tc>
          <w:tcPr>
            <w:tcW w:w="2531" w:type="dxa"/>
            <w:shd w:val="clear" w:color="auto" w:fill="auto"/>
            <w:vAlign w:val="center"/>
          </w:tcPr>
          <w:p w14:paraId="268F2299"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Вода</w:t>
            </w:r>
          </w:p>
        </w:tc>
        <w:tc>
          <w:tcPr>
            <w:tcW w:w="2115" w:type="dxa"/>
            <w:shd w:val="clear" w:color="auto" w:fill="auto"/>
            <w:vAlign w:val="center"/>
          </w:tcPr>
          <w:p w14:paraId="5C2F1701"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местные</w:t>
            </w:r>
          </w:p>
        </w:tc>
        <w:tc>
          <w:tcPr>
            <w:tcW w:w="2003" w:type="dxa"/>
            <w:shd w:val="clear" w:color="auto" w:fill="auto"/>
            <w:vAlign w:val="center"/>
          </w:tcPr>
          <w:p w14:paraId="15926FE3" w14:textId="77777777" w:rsidR="00002E7B" w:rsidRPr="007F5096" w:rsidRDefault="00002E7B" w:rsidP="00C463BE">
            <w:pPr>
              <w:jc w:val="center"/>
              <w:rPr>
                <w:rFonts w:ascii="Arial" w:hAnsi="Arial" w:cs="Arial"/>
                <w:sz w:val="22"/>
                <w:szCs w:val="24"/>
              </w:rPr>
            </w:pPr>
            <w:r w:rsidRPr="007F5096">
              <w:rPr>
                <w:rFonts w:ascii="Arial" w:hAnsi="Arial" w:cs="Arial"/>
                <w:sz w:val="22"/>
                <w:szCs w:val="24"/>
              </w:rPr>
              <w:t>м</w:t>
            </w:r>
            <w:r w:rsidRPr="007F5096">
              <w:rPr>
                <w:rFonts w:ascii="Arial" w:hAnsi="Arial" w:cs="Arial"/>
                <w:sz w:val="22"/>
                <w:szCs w:val="24"/>
                <w:vertAlign w:val="superscript"/>
              </w:rPr>
              <w:t>3</w:t>
            </w:r>
          </w:p>
        </w:tc>
        <w:tc>
          <w:tcPr>
            <w:tcW w:w="2006" w:type="dxa"/>
            <w:shd w:val="clear" w:color="auto" w:fill="auto"/>
            <w:vAlign w:val="center"/>
          </w:tcPr>
          <w:p w14:paraId="2DDB07DF" w14:textId="679A6CC6" w:rsidR="00002E7B" w:rsidRPr="00C56007" w:rsidRDefault="00C56007" w:rsidP="00106AB2">
            <w:pPr>
              <w:jc w:val="center"/>
              <w:rPr>
                <w:rFonts w:ascii="Arial" w:hAnsi="Arial" w:cs="Arial"/>
                <w:sz w:val="22"/>
                <w:szCs w:val="24"/>
              </w:rPr>
            </w:pPr>
            <w:r>
              <w:rPr>
                <w:rFonts w:ascii="Arial" w:hAnsi="Arial" w:cs="Arial"/>
                <w:sz w:val="22"/>
                <w:szCs w:val="24"/>
              </w:rPr>
              <w:t>19</w:t>
            </w:r>
            <w:r w:rsidR="00160899">
              <w:rPr>
                <w:rFonts w:ascii="Arial" w:hAnsi="Arial" w:cs="Arial"/>
                <w:sz w:val="22"/>
                <w:szCs w:val="24"/>
              </w:rPr>
              <w:t>9,5</w:t>
            </w:r>
          </w:p>
        </w:tc>
      </w:tr>
    </w:tbl>
    <w:p w14:paraId="436C1B94" w14:textId="77777777" w:rsidR="00817B78" w:rsidRPr="007F5096" w:rsidRDefault="00817B78" w:rsidP="00C463BE">
      <w:pPr>
        <w:jc w:val="center"/>
        <w:rPr>
          <w:sz w:val="24"/>
          <w:szCs w:val="24"/>
        </w:rPr>
      </w:pPr>
    </w:p>
    <w:p w14:paraId="256AE1FF" w14:textId="77777777" w:rsidR="00817B78" w:rsidRPr="007F5096" w:rsidRDefault="00817B78" w:rsidP="00FD5447">
      <w:pPr>
        <w:jc w:val="left"/>
      </w:pPr>
      <w:r w:rsidRPr="007F5096">
        <w:br w:type="page"/>
      </w:r>
      <w:bookmarkStart w:id="616" w:name="_GoBack"/>
      <w:bookmarkEnd w:id="616"/>
    </w:p>
    <w:p w14:paraId="106CB653" w14:textId="77777777" w:rsidR="00066AF8" w:rsidRPr="007F5096" w:rsidRDefault="00066AF8" w:rsidP="00E11BAE">
      <w:pPr>
        <w:pStyle w:val="2"/>
        <w:numPr>
          <w:ilvl w:val="1"/>
          <w:numId w:val="29"/>
        </w:numPr>
        <w:rPr>
          <w:rFonts w:ascii="Arial" w:hAnsi="Arial" w:cs="Arial"/>
          <w:color w:val="auto"/>
        </w:rPr>
      </w:pPr>
      <w:bookmarkStart w:id="617" w:name="_Toc76982812"/>
      <w:bookmarkStart w:id="618" w:name="_Toc84000680"/>
      <w:bookmarkStart w:id="619" w:name="_Toc207368736"/>
      <w:bookmarkStart w:id="620" w:name="_Hlk84327121"/>
      <w:r w:rsidRPr="007F5096">
        <w:rPr>
          <w:rFonts w:ascii="Arial" w:hAnsi="Arial" w:cs="Arial"/>
          <w:color w:val="auto"/>
        </w:rPr>
        <w:lastRenderedPageBreak/>
        <w:t>Дефектоскопия и опрессовка</w:t>
      </w:r>
      <w:bookmarkEnd w:id="617"/>
      <w:bookmarkEnd w:id="618"/>
      <w:bookmarkEnd w:id="619"/>
    </w:p>
    <w:bookmarkEnd w:id="620"/>
    <w:p w14:paraId="359B5AF4" w14:textId="77777777" w:rsidR="00F86DFF" w:rsidRPr="007F5096" w:rsidRDefault="00F86DFF" w:rsidP="00066AF8">
      <w:pPr>
        <w:pStyle w:val="Normal1"/>
        <w:spacing w:before="120" w:line="276" w:lineRule="auto"/>
        <w:ind w:left="0" w:firstLine="709"/>
        <w:rPr>
          <w:rFonts w:ascii="Arial" w:hAnsi="Arial" w:cs="Arial"/>
          <w:color w:val="auto"/>
          <w:szCs w:val="24"/>
          <w:lang w:val="ru-RU"/>
        </w:rPr>
      </w:pPr>
      <w:r w:rsidRPr="007F5096">
        <w:rPr>
          <w:rFonts w:ascii="Arial" w:hAnsi="Arial" w:cs="Arial"/>
          <w:color w:val="auto"/>
          <w:szCs w:val="24"/>
          <w:lang w:val="ru-RU"/>
        </w:rPr>
        <w:t xml:space="preserve">Бурение </w:t>
      </w:r>
      <w:r w:rsidR="00327E48" w:rsidRPr="007F5096">
        <w:rPr>
          <w:rFonts w:ascii="Arial" w:hAnsi="Arial" w:cs="Arial"/>
          <w:color w:val="auto"/>
          <w:szCs w:val="24"/>
          <w:lang w:val="ru-RU"/>
        </w:rPr>
        <w:t>скважин</w:t>
      </w:r>
      <w:r w:rsidR="00E627F9" w:rsidRPr="007F5096">
        <w:rPr>
          <w:rFonts w:ascii="Arial" w:hAnsi="Arial" w:cs="Arial"/>
          <w:color w:val="auto"/>
          <w:szCs w:val="24"/>
          <w:lang w:val="ru-RU"/>
        </w:rPr>
        <w:t>ы</w:t>
      </w:r>
      <w:r w:rsidRPr="007F5096">
        <w:rPr>
          <w:rFonts w:ascii="Arial" w:hAnsi="Arial" w:cs="Arial"/>
          <w:color w:val="auto"/>
          <w:szCs w:val="24"/>
          <w:lang w:val="ru-RU"/>
        </w:rPr>
        <w:t xml:space="preserve"> начинают про</w:t>
      </w:r>
      <w:r w:rsidR="009A5225" w:rsidRPr="007F5096">
        <w:rPr>
          <w:rFonts w:ascii="Arial" w:hAnsi="Arial" w:cs="Arial"/>
          <w:color w:val="auto"/>
          <w:szCs w:val="24"/>
          <w:lang w:val="ru-RU"/>
        </w:rPr>
        <w:t>вере</w:t>
      </w:r>
      <w:r w:rsidRPr="007F5096">
        <w:rPr>
          <w:rFonts w:ascii="Arial" w:hAnsi="Arial" w:cs="Arial"/>
          <w:color w:val="auto"/>
          <w:szCs w:val="24"/>
          <w:lang w:val="ru-RU"/>
        </w:rPr>
        <w:t xml:space="preserve">нным инструментом и </w:t>
      </w:r>
      <w:proofErr w:type="gramStart"/>
      <w:r w:rsidRPr="007F5096">
        <w:rPr>
          <w:rFonts w:ascii="Arial" w:hAnsi="Arial" w:cs="Arial"/>
          <w:color w:val="auto"/>
          <w:szCs w:val="24"/>
          <w:lang w:val="ru-RU"/>
        </w:rPr>
        <w:t>спуско-подъемным</w:t>
      </w:r>
      <w:proofErr w:type="gramEnd"/>
      <w:r w:rsidRPr="007F5096">
        <w:rPr>
          <w:rFonts w:ascii="Arial" w:hAnsi="Arial" w:cs="Arial"/>
          <w:color w:val="auto"/>
          <w:szCs w:val="24"/>
          <w:lang w:val="ru-RU"/>
        </w:rPr>
        <w:t xml:space="preserve"> оборудованием. Неразрушающий контроль производится по единому графику, составленному буровым подрядчиком.</w:t>
      </w:r>
    </w:p>
    <w:p w14:paraId="23FD2373" w14:textId="77777777" w:rsidR="00F86DFF" w:rsidRPr="007F5096" w:rsidRDefault="00F86DFF" w:rsidP="00066AF8">
      <w:pPr>
        <w:pStyle w:val="Normal1"/>
        <w:spacing w:line="276" w:lineRule="auto"/>
        <w:ind w:left="0" w:firstLine="709"/>
        <w:rPr>
          <w:rFonts w:ascii="Arial" w:hAnsi="Arial" w:cs="Arial"/>
          <w:color w:val="auto"/>
          <w:szCs w:val="24"/>
          <w:lang w:val="ru-RU"/>
        </w:rPr>
      </w:pPr>
      <w:r w:rsidRPr="007F5096">
        <w:rPr>
          <w:rFonts w:ascii="Arial" w:hAnsi="Arial" w:cs="Arial"/>
          <w:color w:val="auto"/>
          <w:szCs w:val="24"/>
          <w:lang w:val="ru-RU"/>
        </w:rPr>
        <w:t xml:space="preserve">После аварии с буровым инструментом или </w:t>
      </w:r>
      <w:proofErr w:type="gramStart"/>
      <w:r w:rsidRPr="007F5096">
        <w:rPr>
          <w:rFonts w:ascii="Arial" w:hAnsi="Arial" w:cs="Arial"/>
          <w:color w:val="auto"/>
          <w:szCs w:val="24"/>
          <w:lang w:val="ru-RU"/>
        </w:rPr>
        <w:t>спуско-подъемным</w:t>
      </w:r>
      <w:proofErr w:type="gramEnd"/>
      <w:r w:rsidRPr="007F5096">
        <w:rPr>
          <w:rFonts w:ascii="Arial" w:hAnsi="Arial" w:cs="Arial"/>
          <w:color w:val="auto"/>
          <w:szCs w:val="24"/>
          <w:lang w:val="ru-RU"/>
        </w:rPr>
        <w:t xml:space="preserve"> оборудованием и перед проведением ответственных работ производится внеочередной контроль. Контроль бурильных труб проводится также перед ответственными операциями.</w:t>
      </w:r>
    </w:p>
    <w:p w14:paraId="4145C054" w14:textId="77777777" w:rsidR="00F86DFF" w:rsidRPr="007F5096" w:rsidRDefault="00F86DFF" w:rsidP="00066AF8">
      <w:pPr>
        <w:pStyle w:val="Normal1"/>
        <w:spacing w:line="276" w:lineRule="auto"/>
        <w:ind w:left="0" w:firstLine="709"/>
        <w:rPr>
          <w:rFonts w:ascii="Arial" w:hAnsi="Arial" w:cs="Arial"/>
          <w:color w:val="auto"/>
          <w:szCs w:val="24"/>
          <w:lang w:val="ru-RU"/>
        </w:rPr>
      </w:pPr>
      <w:r w:rsidRPr="007F5096">
        <w:rPr>
          <w:rFonts w:ascii="Arial" w:hAnsi="Arial" w:cs="Arial"/>
          <w:color w:val="auto"/>
          <w:szCs w:val="24"/>
          <w:lang w:val="ru-RU"/>
        </w:rPr>
        <w:t>Сроки проведения дефектоскопии устанавливаются по РД 39-13-90 [77], то есть бурильных труб и УБТ через 450 часов, бурового оборудования 1 раз в год.</w:t>
      </w:r>
    </w:p>
    <w:p w14:paraId="2BF03048" w14:textId="77777777" w:rsidR="00F86DFF" w:rsidRPr="007F5096" w:rsidRDefault="00F86DFF" w:rsidP="00066AF8">
      <w:pPr>
        <w:pStyle w:val="Normal1"/>
        <w:spacing w:line="276" w:lineRule="auto"/>
        <w:ind w:left="0" w:firstLine="709"/>
        <w:rPr>
          <w:rFonts w:ascii="Arial" w:hAnsi="Arial" w:cs="Arial"/>
          <w:color w:val="auto"/>
          <w:szCs w:val="24"/>
          <w:lang w:val="ru-RU"/>
        </w:rPr>
      </w:pPr>
      <w:r w:rsidRPr="007F5096">
        <w:rPr>
          <w:rFonts w:ascii="Arial" w:hAnsi="Arial" w:cs="Arial"/>
          <w:color w:val="auto"/>
          <w:szCs w:val="24"/>
          <w:lang w:val="ru-RU"/>
        </w:rPr>
        <w:t>Толщинометрию бурильных труб проводить через 1200 час.</w:t>
      </w:r>
    </w:p>
    <w:p w14:paraId="387904DC" w14:textId="77777777" w:rsidR="00F86DFF" w:rsidRPr="007F5096" w:rsidRDefault="00F86DFF" w:rsidP="00066AF8">
      <w:pPr>
        <w:pStyle w:val="Normal1"/>
        <w:spacing w:line="276" w:lineRule="auto"/>
        <w:ind w:left="0" w:firstLine="709"/>
        <w:rPr>
          <w:rFonts w:ascii="Arial" w:hAnsi="Arial" w:cs="Arial"/>
          <w:i/>
          <w:color w:val="auto"/>
          <w:szCs w:val="24"/>
          <w:u w:val="single"/>
          <w:lang w:val="ru-RU"/>
        </w:rPr>
      </w:pPr>
      <w:r w:rsidRPr="007F5096">
        <w:rPr>
          <w:rFonts w:ascii="Arial" w:hAnsi="Arial" w:cs="Arial"/>
          <w:color w:val="auto"/>
          <w:szCs w:val="24"/>
          <w:lang w:val="ru-RU"/>
        </w:rPr>
        <w:t>Перед отправкой на буровую все бурильные трубы, переводники, УБТ и ведущая труба проходят дефектоскопию на трубной базе бурового Подрядчика.</w:t>
      </w:r>
    </w:p>
    <w:p w14:paraId="15BC496F" w14:textId="171F9B2D" w:rsidR="007E75E2" w:rsidRPr="007F5096" w:rsidRDefault="007E75E2" w:rsidP="007E75E2">
      <w:pPr>
        <w:spacing w:before="240"/>
        <w:jc w:val="center"/>
        <w:rPr>
          <w:rFonts w:ascii="Arial" w:hAnsi="Arial" w:cs="Arial"/>
          <w:b/>
          <w:sz w:val="22"/>
          <w:szCs w:val="22"/>
        </w:rPr>
      </w:pPr>
      <w:bookmarkStart w:id="621" w:name="_Toc84003979"/>
      <w:bookmarkStart w:id="622" w:name="_Toc86222864"/>
      <w:bookmarkStart w:id="623" w:name="_Toc86320873"/>
      <w:bookmarkStart w:id="624" w:name="_Toc87893113"/>
      <w:bookmarkStart w:id="625" w:name="_Hlk84327167"/>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1.11</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Виды операций контроля и объемы работ по дефектоскопии бурильного инструмента, проводимые с применением передвижной дефектоскопической лаборатории ПКДЛ</w:t>
      </w:r>
      <w:bookmarkEnd w:id="621"/>
      <w:bookmarkEnd w:id="622"/>
      <w:bookmarkEnd w:id="623"/>
      <w:bookmarkEnd w:id="624"/>
    </w:p>
    <w:bookmarkEnd w:id="625"/>
    <w:p w14:paraId="7359F52C" w14:textId="77777777" w:rsidR="00C90224" w:rsidRPr="007F5096" w:rsidRDefault="00C90224" w:rsidP="00C463BE">
      <w:pPr>
        <w:widowControl w:val="0"/>
        <w:autoSpaceDE w:val="0"/>
        <w:autoSpaceDN w:val="0"/>
        <w:adjustRightInd w:val="0"/>
        <w:jc w:val="center"/>
        <w:rPr>
          <w:b/>
          <w:sz w:val="24"/>
          <w:szCs w:val="24"/>
        </w:rPr>
      </w:pPr>
    </w:p>
    <w:tbl>
      <w:tblPr>
        <w:tblW w:w="1018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384"/>
        <w:gridCol w:w="709"/>
        <w:gridCol w:w="895"/>
        <w:gridCol w:w="720"/>
        <w:gridCol w:w="1440"/>
        <w:gridCol w:w="900"/>
        <w:gridCol w:w="2160"/>
        <w:gridCol w:w="1080"/>
        <w:gridCol w:w="900"/>
      </w:tblGrid>
      <w:tr w:rsidR="00294F4F" w:rsidRPr="007F5096" w14:paraId="1DEDDF77" w14:textId="77777777" w:rsidTr="00DF61B4">
        <w:trPr>
          <w:trHeight w:val="4501"/>
        </w:trPr>
        <w:tc>
          <w:tcPr>
            <w:tcW w:w="1384" w:type="dxa"/>
            <w:tcBorders>
              <w:bottom w:val="single" w:sz="6" w:space="0" w:color="000000"/>
            </w:tcBorders>
            <w:shd w:val="clear" w:color="auto" w:fill="auto"/>
            <w:vAlign w:val="center"/>
          </w:tcPr>
          <w:p w14:paraId="5D1F8E9F"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Название обсадной колонны</w:t>
            </w:r>
          </w:p>
        </w:tc>
        <w:tc>
          <w:tcPr>
            <w:tcW w:w="709" w:type="dxa"/>
            <w:tcBorders>
              <w:bottom w:val="single" w:sz="6" w:space="0" w:color="000000"/>
            </w:tcBorders>
            <w:shd w:val="clear" w:color="auto" w:fill="auto"/>
            <w:textDirection w:val="btLr"/>
          </w:tcPr>
          <w:p w14:paraId="1EAF4A7F"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 xml:space="preserve">Номер по порядку проведения </w:t>
            </w:r>
            <w:proofErr w:type="spellStart"/>
            <w:r w:rsidRPr="007F5096">
              <w:rPr>
                <w:rFonts w:ascii="Arial" w:hAnsi="Arial" w:cs="Arial"/>
                <w:b/>
                <w:sz w:val="22"/>
                <w:szCs w:val="24"/>
              </w:rPr>
              <w:t>дефек-тоскопии</w:t>
            </w:r>
            <w:proofErr w:type="spellEnd"/>
            <w:r w:rsidRPr="007F5096">
              <w:rPr>
                <w:rFonts w:ascii="Arial" w:hAnsi="Arial" w:cs="Arial"/>
                <w:b/>
                <w:sz w:val="22"/>
                <w:szCs w:val="24"/>
              </w:rPr>
              <w:t xml:space="preserve"> бурильного инструмента</w:t>
            </w:r>
          </w:p>
        </w:tc>
        <w:tc>
          <w:tcPr>
            <w:tcW w:w="895" w:type="dxa"/>
            <w:tcBorders>
              <w:bottom w:val="single" w:sz="6" w:space="0" w:color="000000"/>
            </w:tcBorders>
            <w:shd w:val="clear" w:color="auto" w:fill="auto"/>
            <w:textDirection w:val="btLr"/>
          </w:tcPr>
          <w:p w14:paraId="45C9B0B8"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Глубина скважины при проведении операции, м</w:t>
            </w:r>
          </w:p>
          <w:p w14:paraId="658D60BA" w14:textId="77777777" w:rsidR="00294F4F" w:rsidRPr="007F5096" w:rsidRDefault="00294F4F" w:rsidP="00124790">
            <w:pPr>
              <w:ind w:left="113" w:right="113"/>
              <w:jc w:val="center"/>
              <w:rPr>
                <w:rFonts w:ascii="Arial" w:hAnsi="Arial" w:cs="Arial"/>
                <w:b/>
                <w:sz w:val="22"/>
                <w:szCs w:val="24"/>
              </w:rPr>
            </w:pPr>
          </w:p>
          <w:p w14:paraId="7BC4B042" w14:textId="77777777" w:rsidR="00294F4F" w:rsidRPr="007F5096" w:rsidRDefault="00294F4F" w:rsidP="00124790">
            <w:pPr>
              <w:ind w:left="113" w:right="113"/>
              <w:jc w:val="center"/>
              <w:rPr>
                <w:rFonts w:ascii="Arial" w:hAnsi="Arial" w:cs="Arial"/>
                <w:b/>
                <w:sz w:val="22"/>
                <w:szCs w:val="24"/>
              </w:rPr>
            </w:pPr>
          </w:p>
          <w:p w14:paraId="43AADB5F" w14:textId="77777777" w:rsidR="00294F4F" w:rsidRPr="007F5096" w:rsidRDefault="00294F4F" w:rsidP="00124790">
            <w:pPr>
              <w:ind w:left="113" w:right="113"/>
              <w:jc w:val="center"/>
              <w:rPr>
                <w:rFonts w:ascii="Arial" w:hAnsi="Arial" w:cs="Arial"/>
                <w:b/>
                <w:sz w:val="22"/>
                <w:szCs w:val="24"/>
              </w:rPr>
            </w:pPr>
          </w:p>
        </w:tc>
        <w:tc>
          <w:tcPr>
            <w:tcW w:w="720" w:type="dxa"/>
            <w:tcBorders>
              <w:bottom w:val="single" w:sz="6" w:space="0" w:color="000000"/>
            </w:tcBorders>
            <w:shd w:val="clear" w:color="auto" w:fill="auto"/>
            <w:textDirection w:val="btLr"/>
            <w:vAlign w:val="center"/>
          </w:tcPr>
          <w:p w14:paraId="0CAEAE0C" w14:textId="45EEC330" w:rsidR="00294F4F" w:rsidRPr="00CA6CA1" w:rsidRDefault="00294F4F" w:rsidP="00124790">
            <w:pPr>
              <w:ind w:left="113" w:right="113"/>
              <w:jc w:val="center"/>
              <w:rPr>
                <w:rFonts w:ascii="Arial" w:hAnsi="Arial" w:cs="Arial"/>
                <w:b/>
                <w:sz w:val="22"/>
                <w:szCs w:val="24"/>
              </w:rPr>
            </w:pPr>
            <w:r w:rsidRPr="007F5096">
              <w:rPr>
                <w:rFonts w:ascii="Arial" w:hAnsi="Arial" w:cs="Arial"/>
                <w:b/>
                <w:sz w:val="22"/>
                <w:szCs w:val="24"/>
              </w:rPr>
              <w:t xml:space="preserve">Время механического бурения между очередными проверками, </w:t>
            </w:r>
            <w:r w:rsidR="00CA6CA1" w:rsidRPr="00CA6CA1">
              <w:rPr>
                <w:rFonts w:ascii="Arial" w:hAnsi="Arial" w:cs="Arial"/>
                <w:b/>
                <w:sz w:val="22"/>
                <w:szCs w:val="24"/>
              </w:rPr>
              <w:t>(</w:t>
            </w:r>
            <w:r w:rsidRPr="007F5096">
              <w:rPr>
                <w:rFonts w:ascii="Arial" w:hAnsi="Arial" w:cs="Arial"/>
                <w:b/>
                <w:sz w:val="22"/>
                <w:szCs w:val="24"/>
              </w:rPr>
              <w:t>час</w:t>
            </w:r>
            <w:r w:rsidR="00CA6CA1" w:rsidRPr="00CA6CA1">
              <w:rPr>
                <w:rFonts w:ascii="Arial" w:hAnsi="Arial" w:cs="Arial"/>
                <w:b/>
                <w:sz w:val="22"/>
                <w:szCs w:val="24"/>
              </w:rPr>
              <w:t>)</w:t>
            </w:r>
          </w:p>
        </w:tc>
        <w:tc>
          <w:tcPr>
            <w:tcW w:w="1440" w:type="dxa"/>
            <w:tcBorders>
              <w:bottom w:val="single" w:sz="6" w:space="0" w:color="000000"/>
            </w:tcBorders>
            <w:shd w:val="clear" w:color="auto" w:fill="auto"/>
            <w:textDirection w:val="btLr"/>
            <w:vAlign w:val="center"/>
          </w:tcPr>
          <w:p w14:paraId="2457B05E"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Тип контролируемых труб и УБТ</w:t>
            </w:r>
          </w:p>
        </w:tc>
        <w:tc>
          <w:tcPr>
            <w:tcW w:w="900" w:type="dxa"/>
            <w:tcBorders>
              <w:bottom w:val="single" w:sz="6" w:space="0" w:color="000000"/>
            </w:tcBorders>
            <w:shd w:val="clear" w:color="auto" w:fill="auto"/>
            <w:textDirection w:val="btLr"/>
          </w:tcPr>
          <w:p w14:paraId="5315CDDB"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Количество контролируемых концов, шт (свечи)</w:t>
            </w:r>
          </w:p>
        </w:tc>
        <w:tc>
          <w:tcPr>
            <w:tcW w:w="2160" w:type="dxa"/>
            <w:tcBorders>
              <w:bottom w:val="single" w:sz="6" w:space="0" w:color="000000"/>
            </w:tcBorders>
            <w:shd w:val="clear" w:color="auto" w:fill="auto"/>
            <w:vAlign w:val="center"/>
          </w:tcPr>
          <w:p w14:paraId="06871DE2"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Вид операции дефектоскопии:</w:t>
            </w:r>
          </w:p>
          <w:p w14:paraId="089219FB"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СБТ, зона сварного</w:t>
            </w:r>
          </w:p>
          <w:p w14:paraId="67FB7278"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 xml:space="preserve">шва, УБТ, переводники, </w:t>
            </w:r>
            <w:proofErr w:type="spellStart"/>
            <w:r w:rsidRPr="007F5096">
              <w:rPr>
                <w:rFonts w:ascii="Arial" w:hAnsi="Arial" w:cs="Arial"/>
                <w:b/>
                <w:sz w:val="22"/>
                <w:szCs w:val="24"/>
              </w:rPr>
              <w:t>толщинометрия</w:t>
            </w:r>
            <w:proofErr w:type="spellEnd"/>
          </w:p>
          <w:p w14:paraId="34635FF4"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ЛБТ</w:t>
            </w:r>
          </w:p>
        </w:tc>
        <w:tc>
          <w:tcPr>
            <w:tcW w:w="1080" w:type="dxa"/>
            <w:tcBorders>
              <w:bottom w:val="single" w:sz="6" w:space="0" w:color="000000"/>
            </w:tcBorders>
            <w:shd w:val="clear" w:color="auto" w:fill="auto"/>
            <w:textDirection w:val="btLr"/>
            <w:vAlign w:val="center"/>
          </w:tcPr>
          <w:p w14:paraId="6364DEDE"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 xml:space="preserve">Норма </w:t>
            </w:r>
            <w:proofErr w:type="gramStart"/>
            <w:r w:rsidRPr="007F5096">
              <w:rPr>
                <w:rFonts w:ascii="Arial" w:hAnsi="Arial" w:cs="Arial"/>
                <w:b/>
                <w:sz w:val="22"/>
                <w:szCs w:val="24"/>
              </w:rPr>
              <w:t>времени  на</w:t>
            </w:r>
            <w:proofErr w:type="gramEnd"/>
            <w:r w:rsidRPr="007F5096">
              <w:rPr>
                <w:rFonts w:ascii="Arial" w:hAnsi="Arial" w:cs="Arial"/>
                <w:b/>
                <w:sz w:val="22"/>
                <w:szCs w:val="24"/>
              </w:rPr>
              <w:t xml:space="preserve"> контроль</w:t>
            </w:r>
          </w:p>
          <w:p w14:paraId="2FC6D293" w14:textId="156FBAFA" w:rsidR="00294F4F" w:rsidRPr="00207852" w:rsidRDefault="00294F4F" w:rsidP="00124790">
            <w:pPr>
              <w:ind w:left="113" w:right="113"/>
              <w:jc w:val="center"/>
              <w:rPr>
                <w:rFonts w:ascii="Arial" w:hAnsi="Arial" w:cs="Arial"/>
                <w:b/>
                <w:sz w:val="22"/>
                <w:szCs w:val="24"/>
              </w:rPr>
            </w:pPr>
            <w:r w:rsidRPr="007F5096">
              <w:rPr>
                <w:rFonts w:ascii="Arial" w:hAnsi="Arial" w:cs="Arial"/>
                <w:b/>
                <w:sz w:val="22"/>
                <w:szCs w:val="24"/>
              </w:rPr>
              <w:t xml:space="preserve">одной трубы (свечи), </w:t>
            </w:r>
            <w:r w:rsidR="00CA6CA1" w:rsidRPr="00207852">
              <w:rPr>
                <w:rFonts w:ascii="Arial" w:hAnsi="Arial" w:cs="Arial"/>
                <w:b/>
                <w:sz w:val="22"/>
                <w:szCs w:val="24"/>
              </w:rPr>
              <w:t>(</w:t>
            </w:r>
            <w:r w:rsidRPr="007F5096">
              <w:rPr>
                <w:rFonts w:ascii="Arial" w:hAnsi="Arial" w:cs="Arial"/>
                <w:b/>
                <w:sz w:val="22"/>
                <w:szCs w:val="24"/>
              </w:rPr>
              <w:t>мин</w:t>
            </w:r>
            <w:r w:rsidR="00CA6CA1" w:rsidRPr="00207852">
              <w:rPr>
                <w:rFonts w:ascii="Arial" w:hAnsi="Arial" w:cs="Arial"/>
                <w:b/>
                <w:sz w:val="22"/>
                <w:szCs w:val="24"/>
              </w:rPr>
              <w:t>)</w:t>
            </w:r>
          </w:p>
        </w:tc>
        <w:tc>
          <w:tcPr>
            <w:tcW w:w="900" w:type="dxa"/>
            <w:tcBorders>
              <w:bottom w:val="single" w:sz="6" w:space="0" w:color="000000"/>
            </w:tcBorders>
            <w:shd w:val="clear" w:color="auto" w:fill="auto"/>
            <w:textDirection w:val="btLr"/>
            <w:vAlign w:val="center"/>
          </w:tcPr>
          <w:p w14:paraId="798928C4" w14:textId="08C31CD1" w:rsidR="00294F4F" w:rsidRPr="00CA6CA1" w:rsidRDefault="00294F4F" w:rsidP="00124790">
            <w:pPr>
              <w:ind w:left="113" w:right="113"/>
              <w:jc w:val="center"/>
              <w:rPr>
                <w:rFonts w:ascii="Arial" w:hAnsi="Arial" w:cs="Arial"/>
                <w:b/>
                <w:sz w:val="22"/>
                <w:szCs w:val="24"/>
                <w:lang w:val="en-US"/>
              </w:rPr>
            </w:pPr>
            <w:r w:rsidRPr="007F5096">
              <w:rPr>
                <w:rFonts w:ascii="Arial" w:hAnsi="Arial" w:cs="Arial"/>
                <w:b/>
                <w:sz w:val="22"/>
                <w:szCs w:val="24"/>
              </w:rPr>
              <w:t xml:space="preserve">Продолжительность дефектоскопии, </w:t>
            </w:r>
            <w:r w:rsidR="00CA6CA1">
              <w:rPr>
                <w:rFonts w:ascii="Arial" w:hAnsi="Arial" w:cs="Arial"/>
                <w:b/>
                <w:sz w:val="22"/>
                <w:szCs w:val="24"/>
                <w:lang w:val="en-US"/>
              </w:rPr>
              <w:t>(</w:t>
            </w:r>
            <w:r w:rsidRPr="007F5096">
              <w:rPr>
                <w:rFonts w:ascii="Arial" w:hAnsi="Arial" w:cs="Arial"/>
                <w:b/>
                <w:sz w:val="22"/>
                <w:szCs w:val="24"/>
              </w:rPr>
              <w:t>час</w:t>
            </w:r>
            <w:r w:rsidR="00CA6CA1">
              <w:rPr>
                <w:rFonts w:ascii="Arial" w:hAnsi="Arial" w:cs="Arial"/>
                <w:b/>
                <w:sz w:val="22"/>
                <w:szCs w:val="24"/>
                <w:lang w:val="en-US"/>
              </w:rPr>
              <w:t>)</w:t>
            </w:r>
          </w:p>
        </w:tc>
      </w:tr>
      <w:tr w:rsidR="00294F4F" w:rsidRPr="007F5096" w14:paraId="6656989E" w14:textId="77777777" w:rsidTr="00DF61B4">
        <w:trPr>
          <w:trHeight w:val="297"/>
        </w:trPr>
        <w:tc>
          <w:tcPr>
            <w:tcW w:w="1384" w:type="dxa"/>
            <w:tcBorders>
              <w:top w:val="single" w:sz="6" w:space="0" w:color="000000"/>
              <w:bottom w:val="double" w:sz="4" w:space="0" w:color="auto"/>
            </w:tcBorders>
            <w:shd w:val="clear" w:color="auto" w:fill="auto"/>
          </w:tcPr>
          <w:p w14:paraId="49A2A03C"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1</w:t>
            </w:r>
          </w:p>
        </w:tc>
        <w:tc>
          <w:tcPr>
            <w:tcW w:w="709" w:type="dxa"/>
            <w:tcBorders>
              <w:top w:val="single" w:sz="6" w:space="0" w:color="000000"/>
              <w:bottom w:val="double" w:sz="4" w:space="0" w:color="auto"/>
            </w:tcBorders>
            <w:shd w:val="clear" w:color="auto" w:fill="auto"/>
          </w:tcPr>
          <w:p w14:paraId="7EEA0CFD"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2</w:t>
            </w:r>
          </w:p>
        </w:tc>
        <w:tc>
          <w:tcPr>
            <w:tcW w:w="895" w:type="dxa"/>
            <w:tcBorders>
              <w:top w:val="single" w:sz="6" w:space="0" w:color="000000"/>
              <w:bottom w:val="double" w:sz="4" w:space="0" w:color="auto"/>
            </w:tcBorders>
            <w:shd w:val="clear" w:color="auto" w:fill="auto"/>
          </w:tcPr>
          <w:p w14:paraId="74013507"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3</w:t>
            </w:r>
          </w:p>
        </w:tc>
        <w:tc>
          <w:tcPr>
            <w:tcW w:w="720" w:type="dxa"/>
            <w:tcBorders>
              <w:top w:val="single" w:sz="6" w:space="0" w:color="000000"/>
              <w:bottom w:val="double" w:sz="4" w:space="0" w:color="auto"/>
            </w:tcBorders>
            <w:shd w:val="clear" w:color="auto" w:fill="auto"/>
          </w:tcPr>
          <w:p w14:paraId="6D5C35C4"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4</w:t>
            </w:r>
          </w:p>
        </w:tc>
        <w:tc>
          <w:tcPr>
            <w:tcW w:w="1440" w:type="dxa"/>
            <w:tcBorders>
              <w:top w:val="single" w:sz="6" w:space="0" w:color="000000"/>
              <w:bottom w:val="double" w:sz="4" w:space="0" w:color="auto"/>
            </w:tcBorders>
            <w:shd w:val="clear" w:color="auto" w:fill="auto"/>
          </w:tcPr>
          <w:p w14:paraId="05879386"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5</w:t>
            </w:r>
          </w:p>
        </w:tc>
        <w:tc>
          <w:tcPr>
            <w:tcW w:w="900" w:type="dxa"/>
            <w:tcBorders>
              <w:top w:val="single" w:sz="6" w:space="0" w:color="000000"/>
              <w:bottom w:val="double" w:sz="4" w:space="0" w:color="auto"/>
            </w:tcBorders>
            <w:shd w:val="clear" w:color="auto" w:fill="auto"/>
          </w:tcPr>
          <w:p w14:paraId="3D331DC6"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6</w:t>
            </w:r>
          </w:p>
        </w:tc>
        <w:tc>
          <w:tcPr>
            <w:tcW w:w="2160" w:type="dxa"/>
            <w:tcBorders>
              <w:top w:val="single" w:sz="6" w:space="0" w:color="000000"/>
              <w:bottom w:val="double" w:sz="4" w:space="0" w:color="auto"/>
            </w:tcBorders>
            <w:shd w:val="clear" w:color="auto" w:fill="auto"/>
          </w:tcPr>
          <w:p w14:paraId="6D0A0134"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7</w:t>
            </w:r>
          </w:p>
        </w:tc>
        <w:tc>
          <w:tcPr>
            <w:tcW w:w="1080" w:type="dxa"/>
            <w:tcBorders>
              <w:top w:val="single" w:sz="6" w:space="0" w:color="000000"/>
              <w:bottom w:val="double" w:sz="4" w:space="0" w:color="auto"/>
            </w:tcBorders>
            <w:shd w:val="clear" w:color="auto" w:fill="auto"/>
          </w:tcPr>
          <w:p w14:paraId="33DD24A6"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8</w:t>
            </w:r>
          </w:p>
        </w:tc>
        <w:tc>
          <w:tcPr>
            <w:tcW w:w="900" w:type="dxa"/>
            <w:tcBorders>
              <w:top w:val="single" w:sz="6" w:space="0" w:color="000000"/>
              <w:bottom w:val="double" w:sz="4" w:space="0" w:color="auto"/>
            </w:tcBorders>
            <w:shd w:val="clear" w:color="auto" w:fill="auto"/>
          </w:tcPr>
          <w:p w14:paraId="45D3B86A"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9</w:t>
            </w:r>
          </w:p>
        </w:tc>
      </w:tr>
      <w:tr w:rsidR="00FB39C3" w:rsidRPr="007F5096" w14:paraId="1FBCB7A0" w14:textId="77777777" w:rsidTr="00DF61B4">
        <w:trPr>
          <w:trHeight w:val="1064"/>
        </w:trPr>
        <w:tc>
          <w:tcPr>
            <w:tcW w:w="1384" w:type="dxa"/>
            <w:shd w:val="clear" w:color="auto" w:fill="auto"/>
            <w:vAlign w:val="center"/>
          </w:tcPr>
          <w:p w14:paraId="2329C4A2" w14:textId="77777777" w:rsidR="00FB39C3" w:rsidRPr="007F5096" w:rsidRDefault="00FB39C3" w:rsidP="00FB39C3">
            <w:pPr>
              <w:jc w:val="center"/>
              <w:rPr>
                <w:rFonts w:ascii="Arial" w:hAnsi="Arial" w:cs="Arial"/>
                <w:sz w:val="22"/>
                <w:szCs w:val="24"/>
              </w:rPr>
            </w:pPr>
            <w:r w:rsidRPr="007F5096">
              <w:rPr>
                <w:rFonts w:ascii="Arial" w:hAnsi="Arial" w:cs="Arial"/>
                <w:sz w:val="22"/>
                <w:szCs w:val="24"/>
              </w:rPr>
              <w:t>Эксплуата-ционная</w:t>
            </w:r>
          </w:p>
        </w:tc>
        <w:tc>
          <w:tcPr>
            <w:tcW w:w="709" w:type="dxa"/>
            <w:shd w:val="clear" w:color="auto" w:fill="auto"/>
            <w:vAlign w:val="center"/>
          </w:tcPr>
          <w:p w14:paraId="14694F86" w14:textId="77777777" w:rsidR="00FB39C3" w:rsidRPr="007F5096" w:rsidRDefault="00FB39C3" w:rsidP="00FB39C3">
            <w:pPr>
              <w:jc w:val="center"/>
              <w:rPr>
                <w:rFonts w:ascii="Arial" w:hAnsi="Arial" w:cs="Arial"/>
                <w:sz w:val="22"/>
                <w:szCs w:val="24"/>
              </w:rPr>
            </w:pPr>
            <w:r w:rsidRPr="007F5096">
              <w:rPr>
                <w:rFonts w:ascii="Arial" w:hAnsi="Arial" w:cs="Arial"/>
                <w:sz w:val="22"/>
                <w:szCs w:val="24"/>
              </w:rPr>
              <w:t>4</w:t>
            </w:r>
          </w:p>
        </w:tc>
        <w:tc>
          <w:tcPr>
            <w:tcW w:w="895" w:type="dxa"/>
            <w:shd w:val="clear" w:color="auto" w:fill="auto"/>
            <w:vAlign w:val="center"/>
          </w:tcPr>
          <w:p w14:paraId="271C84E6" w14:textId="069CC868" w:rsidR="00FB39C3" w:rsidRPr="007F5096" w:rsidRDefault="00FB39C3" w:rsidP="00FB39C3">
            <w:pPr>
              <w:jc w:val="center"/>
              <w:rPr>
                <w:rFonts w:ascii="Arial" w:hAnsi="Arial" w:cs="Arial"/>
                <w:sz w:val="22"/>
                <w:szCs w:val="24"/>
              </w:rPr>
            </w:pPr>
            <w:r w:rsidRPr="007F5096">
              <w:rPr>
                <w:rFonts w:ascii="Arial" w:hAnsi="Arial" w:cs="Arial"/>
                <w:sz w:val="22"/>
                <w:szCs w:val="24"/>
              </w:rPr>
              <w:t>3</w:t>
            </w:r>
            <w:r w:rsidR="00C56007">
              <w:rPr>
                <w:rFonts w:ascii="Arial" w:hAnsi="Arial" w:cs="Arial"/>
                <w:sz w:val="22"/>
                <w:szCs w:val="24"/>
              </w:rPr>
              <w:t>35</w:t>
            </w:r>
            <w:r w:rsidRPr="007F5096">
              <w:rPr>
                <w:rFonts w:ascii="Arial" w:hAnsi="Arial" w:cs="Arial"/>
                <w:sz w:val="22"/>
                <w:szCs w:val="24"/>
              </w:rPr>
              <w:t>0</w:t>
            </w:r>
          </w:p>
        </w:tc>
        <w:tc>
          <w:tcPr>
            <w:tcW w:w="720" w:type="dxa"/>
            <w:shd w:val="clear" w:color="auto" w:fill="auto"/>
            <w:vAlign w:val="center"/>
          </w:tcPr>
          <w:p w14:paraId="0C232E65" w14:textId="77777777" w:rsidR="00FB39C3" w:rsidRPr="007F5096" w:rsidRDefault="00FB39C3" w:rsidP="00FB39C3">
            <w:pPr>
              <w:jc w:val="center"/>
              <w:rPr>
                <w:rFonts w:ascii="Arial" w:hAnsi="Arial" w:cs="Arial"/>
                <w:sz w:val="22"/>
                <w:szCs w:val="24"/>
              </w:rPr>
            </w:pPr>
            <w:r w:rsidRPr="007F5096">
              <w:rPr>
                <w:rFonts w:ascii="Arial" w:hAnsi="Arial" w:cs="Arial"/>
                <w:sz w:val="22"/>
                <w:szCs w:val="24"/>
              </w:rPr>
              <w:t>140</w:t>
            </w:r>
          </w:p>
        </w:tc>
        <w:tc>
          <w:tcPr>
            <w:tcW w:w="1440" w:type="dxa"/>
            <w:shd w:val="clear" w:color="auto" w:fill="auto"/>
            <w:vAlign w:val="center"/>
          </w:tcPr>
          <w:p w14:paraId="3CB78D11" w14:textId="77777777" w:rsidR="00FB39C3" w:rsidRPr="007F5096" w:rsidRDefault="00FB39C3" w:rsidP="00FB39C3">
            <w:pPr>
              <w:jc w:val="center"/>
              <w:rPr>
                <w:rFonts w:ascii="Arial" w:hAnsi="Arial" w:cs="Arial"/>
                <w:sz w:val="22"/>
                <w:szCs w:val="24"/>
              </w:rPr>
            </w:pPr>
            <w:r w:rsidRPr="007F5096">
              <w:rPr>
                <w:rFonts w:ascii="Arial" w:hAnsi="Arial" w:cs="Arial"/>
                <w:sz w:val="22"/>
                <w:szCs w:val="24"/>
              </w:rPr>
              <w:t>СУБТ</w:t>
            </w:r>
            <w:r w:rsidRPr="007F5096">
              <w:rPr>
                <w:rFonts w:ascii="Arial" w:hAnsi="Arial" w:cs="Arial"/>
                <w:sz w:val="22"/>
                <w:szCs w:val="24"/>
                <w:lang w:val="en-US"/>
              </w:rPr>
              <w:t>-</w:t>
            </w:r>
            <w:r w:rsidRPr="007F5096">
              <w:rPr>
                <w:rFonts w:ascii="Arial" w:hAnsi="Arial" w:cs="Arial"/>
                <w:sz w:val="22"/>
                <w:szCs w:val="24"/>
              </w:rPr>
              <w:t>177,8</w:t>
            </w:r>
          </w:p>
          <w:p w14:paraId="68AB9DBD" w14:textId="77777777" w:rsidR="00FB39C3" w:rsidRPr="007F5096" w:rsidRDefault="00FB39C3" w:rsidP="00FB39C3">
            <w:pPr>
              <w:jc w:val="center"/>
              <w:rPr>
                <w:rFonts w:ascii="Arial" w:hAnsi="Arial" w:cs="Arial"/>
                <w:sz w:val="22"/>
                <w:szCs w:val="24"/>
              </w:rPr>
            </w:pPr>
            <w:r w:rsidRPr="007F5096">
              <w:rPr>
                <w:rFonts w:ascii="Arial" w:hAnsi="Arial" w:cs="Arial"/>
                <w:sz w:val="22"/>
                <w:szCs w:val="24"/>
              </w:rPr>
              <w:t>СУБТ</w:t>
            </w:r>
            <w:r w:rsidRPr="007F5096">
              <w:rPr>
                <w:rFonts w:ascii="Arial" w:hAnsi="Arial" w:cs="Arial"/>
                <w:sz w:val="22"/>
                <w:szCs w:val="24"/>
                <w:lang w:val="en-US"/>
              </w:rPr>
              <w:t>-</w:t>
            </w:r>
            <w:r w:rsidRPr="007F5096">
              <w:rPr>
                <w:rFonts w:ascii="Arial" w:hAnsi="Arial" w:cs="Arial"/>
                <w:sz w:val="22"/>
                <w:szCs w:val="24"/>
              </w:rPr>
              <w:t>165,1</w:t>
            </w:r>
          </w:p>
          <w:p w14:paraId="64F25CD2" w14:textId="77777777" w:rsidR="00FB39C3" w:rsidRPr="007F5096" w:rsidRDefault="00FB39C3" w:rsidP="00FB39C3">
            <w:pPr>
              <w:jc w:val="center"/>
              <w:rPr>
                <w:rFonts w:ascii="Arial" w:hAnsi="Arial" w:cs="Arial"/>
                <w:sz w:val="22"/>
                <w:szCs w:val="24"/>
              </w:rPr>
            </w:pPr>
            <w:r w:rsidRPr="007F5096">
              <w:rPr>
                <w:rFonts w:ascii="Arial" w:hAnsi="Arial" w:cs="Arial"/>
                <w:sz w:val="22"/>
                <w:szCs w:val="24"/>
              </w:rPr>
              <w:t>ТБТ-127,0</w:t>
            </w:r>
          </w:p>
          <w:p w14:paraId="1ACF5053" w14:textId="1C8F5BC4" w:rsidR="00D431D9" w:rsidRPr="007F5096" w:rsidRDefault="00D431D9" w:rsidP="00FB39C3">
            <w:pPr>
              <w:jc w:val="center"/>
              <w:rPr>
                <w:rFonts w:ascii="Arial" w:hAnsi="Arial" w:cs="Arial"/>
                <w:sz w:val="22"/>
                <w:szCs w:val="24"/>
              </w:rPr>
            </w:pPr>
            <w:r w:rsidRPr="007F5096">
              <w:rPr>
                <w:rFonts w:ascii="Arial" w:hAnsi="Arial" w:cs="Arial"/>
                <w:sz w:val="22"/>
                <w:szCs w:val="24"/>
              </w:rPr>
              <w:t>СБТ-127,0</w:t>
            </w:r>
          </w:p>
        </w:tc>
        <w:tc>
          <w:tcPr>
            <w:tcW w:w="900" w:type="dxa"/>
            <w:shd w:val="clear" w:color="auto" w:fill="auto"/>
            <w:vAlign w:val="center"/>
          </w:tcPr>
          <w:p w14:paraId="0DC08D9F" w14:textId="77777777" w:rsidR="00FB39C3" w:rsidRPr="007F5096" w:rsidRDefault="00D431D9" w:rsidP="00FB39C3">
            <w:pPr>
              <w:jc w:val="center"/>
              <w:rPr>
                <w:rFonts w:ascii="Arial" w:hAnsi="Arial" w:cs="Arial"/>
                <w:sz w:val="22"/>
                <w:szCs w:val="24"/>
              </w:rPr>
            </w:pPr>
            <w:r w:rsidRPr="007F5096">
              <w:rPr>
                <w:rFonts w:ascii="Arial" w:hAnsi="Arial" w:cs="Arial"/>
                <w:sz w:val="22"/>
                <w:szCs w:val="24"/>
              </w:rPr>
              <w:t>126</w:t>
            </w:r>
          </w:p>
          <w:p w14:paraId="0B9B5618" w14:textId="77777777" w:rsidR="00D431D9" w:rsidRPr="007F5096" w:rsidRDefault="00D431D9" w:rsidP="00FB39C3">
            <w:pPr>
              <w:jc w:val="center"/>
              <w:rPr>
                <w:rFonts w:ascii="Arial" w:hAnsi="Arial" w:cs="Arial"/>
                <w:sz w:val="22"/>
                <w:szCs w:val="24"/>
              </w:rPr>
            </w:pPr>
            <w:r w:rsidRPr="007F5096">
              <w:rPr>
                <w:rFonts w:ascii="Arial" w:hAnsi="Arial" w:cs="Arial"/>
                <w:sz w:val="22"/>
                <w:szCs w:val="24"/>
              </w:rPr>
              <w:t>540</w:t>
            </w:r>
          </w:p>
          <w:p w14:paraId="733D6FB0" w14:textId="649A3001" w:rsidR="00D431D9" w:rsidRPr="007F5096" w:rsidRDefault="00D431D9" w:rsidP="00FB39C3">
            <w:pPr>
              <w:jc w:val="center"/>
              <w:rPr>
                <w:rFonts w:ascii="Arial" w:hAnsi="Arial" w:cs="Arial"/>
                <w:sz w:val="22"/>
                <w:szCs w:val="24"/>
              </w:rPr>
            </w:pPr>
            <w:r w:rsidRPr="007F5096">
              <w:rPr>
                <w:rFonts w:ascii="Arial" w:hAnsi="Arial" w:cs="Arial"/>
                <w:sz w:val="22"/>
                <w:szCs w:val="24"/>
              </w:rPr>
              <w:t>234</w:t>
            </w:r>
          </w:p>
        </w:tc>
        <w:tc>
          <w:tcPr>
            <w:tcW w:w="2160" w:type="dxa"/>
            <w:shd w:val="clear" w:color="auto" w:fill="auto"/>
            <w:vAlign w:val="center"/>
          </w:tcPr>
          <w:p w14:paraId="16F2AA73" w14:textId="77777777" w:rsidR="00FB39C3" w:rsidRPr="007F5096" w:rsidRDefault="00FB39C3" w:rsidP="00FB39C3">
            <w:pPr>
              <w:jc w:val="center"/>
              <w:rPr>
                <w:rFonts w:ascii="Arial" w:hAnsi="Arial" w:cs="Arial"/>
                <w:sz w:val="22"/>
                <w:szCs w:val="24"/>
              </w:rPr>
            </w:pPr>
            <w:r w:rsidRPr="007F5096">
              <w:rPr>
                <w:rFonts w:ascii="Arial" w:hAnsi="Arial" w:cs="Arial"/>
                <w:sz w:val="22"/>
                <w:szCs w:val="24"/>
              </w:rPr>
              <w:t>Трубные резьбы. Замковые резьбы, зона сварного шва</w:t>
            </w:r>
          </w:p>
        </w:tc>
        <w:tc>
          <w:tcPr>
            <w:tcW w:w="1080" w:type="dxa"/>
            <w:shd w:val="clear" w:color="auto" w:fill="auto"/>
          </w:tcPr>
          <w:p w14:paraId="7681CCD3" w14:textId="0A306FFB" w:rsidR="00FB39C3" w:rsidRPr="007F5096" w:rsidRDefault="00FB39C3" w:rsidP="00FB39C3">
            <w:pPr>
              <w:jc w:val="center"/>
              <w:rPr>
                <w:rFonts w:ascii="Arial" w:hAnsi="Arial" w:cs="Arial"/>
                <w:sz w:val="22"/>
                <w:szCs w:val="24"/>
              </w:rPr>
            </w:pPr>
            <w:r w:rsidRPr="007F5096">
              <w:rPr>
                <w:rFonts w:ascii="Arial" w:hAnsi="Arial" w:cs="Arial"/>
                <w:sz w:val="22"/>
                <w:szCs w:val="24"/>
              </w:rPr>
              <w:t>4,8</w:t>
            </w:r>
          </w:p>
          <w:p w14:paraId="7F44ACF2" w14:textId="5BA80EC9" w:rsidR="00D431D9" w:rsidRPr="007F5096" w:rsidRDefault="00D431D9" w:rsidP="00FB39C3">
            <w:pPr>
              <w:jc w:val="center"/>
              <w:rPr>
                <w:rFonts w:ascii="Arial" w:hAnsi="Arial" w:cs="Arial"/>
                <w:sz w:val="22"/>
                <w:szCs w:val="24"/>
              </w:rPr>
            </w:pPr>
            <w:r w:rsidRPr="007F5096">
              <w:rPr>
                <w:rFonts w:ascii="Arial" w:hAnsi="Arial" w:cs="Arial"/>
                <w:sz w:val="22"/>
                <w:szCs w:val="24"/>
              </w:rPr>
              <w:t>4,8</w:t>
            </w:r>
          </w:p>
          <w:p w14:paraId="2B3CEDD3" w14:textId="4DCF3B59" w:rsidR="00FB39C3" w:rsidRPr="007F5096" w:rsidRDefault="00FB39C3" w:rsidP="00C56007">
            <w:pPr>
              <w:jc w:val="center"/>
              <w:rPr>
                <w:rFonts w:ascii="Arial" w:hAnsi="Arial" w:cs="Arial"/>
                <w:sz w:val="22"/>
                <w:szCs w:val="24"/>
              </w:rPr>
            </w:pPr>
            <w:r w:rsidRPr="007F5096">
              <w:rPr>
                <w:rFonts w:ascii="Arial" w:hAnsi="Arial" w:cs="Arial"/>
                <w:sz w:val="22"/>
                <w:szCs w:val="24"/>
              </w:rPr>
              <w:t>7,2х1,13=8,14</w:t>
            </w:r>
          </w:p>
        </w:tc>
        <w:tc>
          <w:tcPr>
            <w:tcW w:w="900" w:type="dxa"/>
            <w:shd w:val="clear" w:color="auto" w:fill="auto"/>
          </w:tcPr>
          <w:p w14:paraId="7301F81C" w14:textId="77777777" w:rsidR="00FB39C3" w:rsidRPr="007F5096" w:rsidRDefault="00D431D9" w:rsidP="00D431D9">
            <w:pPr>
              <w:jc w:val="center"/>
              <w:rPr>
                <w:rFonts w:ascii="Arial" w:hAnsi="Arial" w:cs="Arial"/>
                <w:sz w:val="22"/>
                <w:szCs w:val="24"/>
              </w:rPr>
            </w:pPr>
            <w:r w:rsidRPr="007F5096">
              <w:rPr>
                <w:rFonts w:ascii="Arial" w:hAnsi="Arial" w:cs="Arial"/>
                <w:sz w:val="22"/>
                <w:szCs w:val="24"/>
              </w:rPr>
              <w:t>0,64</w:t>
            </w:r>
          </w:p>
          <w:p w14:paraId="5E46A533" w14:textId="77777777" w:rsidR="00D431D9" w:rsidRPr="007F5096" w:rsidRDefault="00D431D9" w:rsidP="00D431D9">
            <w:pPr>
              <w:jc w:val="center"/>
              <w:rPr>
                <w:rFonts w:ascii="Arial" w:hAnsi="Arial" w:cs="Arial"/>
                <w:sz w:val="22"/>
                <w:szCs w:val="24"/>
              </w:rPr>
            </w:pPr>
            <w:r w:rsidRPr="007F5096">
              <w:rPr>
                <w:rFonts w:ascii="Arial" w:hAnsi="Arial" w:cs="Arial"/>
                <w:sz w:val="22"/>
                <w:szCs w:val="24"/>
              </w:rPr>
              <w:t>0,8</w:t>
            </w:r>
          </w:p>
          <w:p w14:paraId="71DAD092" w14:textId="77777777" w:rsidR="00D431D9" w:rsidRPr="007F5096" w:rsidRDefault="00D431D9" w:rsidP="00D431D9">
            <w:pPr>
              <w:jc w:val="center"/>
              <w:rPr>
                <w:rFonts w:ascii="Arial" w:hAnsi="Arial" w:cs="Arial"/>
                <w:sz w:val="22"/>
                <w:szCs w:val="24"/>
              </w:rPr>
            </w:pPr>
            <w:r w:rsidRPr="007F5096">
              <w:rPr>
                <w:rFonts w:ascii="Arial" w:hAnsi="Arial" w:cs="Arial"/>
                <w:sz w:val="22"/>
                <w:szCs w:val="24"/>
              </w:rPr>
              <w:t>46,9</w:t>
            </w:r>
          </w:p>
          <w:p w14:paraId="7FA95F5F" w14:textId="72A3816E" w:rsidR="00D431D9" w:rsidRPr="007F5096" w:rsidRDefault="00D431D9" w:rsidP="00D431D9">
            <w:pPr>
              <w:jc w:val="center"/>
              <w:rPr>
                <w:rFonts w:ascii="Arial" w:hAnsi="Arial" w:cs="Arial"/>
                <w:sz w:val="22"/>
                <w:szCs w:val="24"/>
              </w:rPr>
            </w:pPr>
            <w:r w:rsidRPr="007F5096">
              <w:rPr>
                <w:rFonts w:ascii="Arial" w:hAnsi="Arial" w:cs="Arial"/>
                <w:sz w:val="22"/>
                <w:szCs w:val="24"/>
              </w:rPr>
              <w:t>55,7</w:t>
            </w:r>
          </w:p>
        </w:tc>
      </w:tr>
    </w:tbl>
    <w:p w14:paraId="25DD2F32" w14:textId="77777777" w:rsidR="00C90224" w:rsidRPr="007F5096" w:rsidRDefault="00C90224" w:rsidP="00C463BE">
      <w:pPr>
        <w:widowControl w:val="0"/>
        <w:autoSpaceDE w:val="0"/>
        <w:autoSpaceDN w:val="0"/>
        <w:adjustRightInd w:val="0"/>
        <w:jc w:val="left"/>
      </w:pPr>
    </w:p>
    <w:p w14:paraId="3168623D" w14:textId="77777777" w:rsidR="00290E53" w:rsidRPr="007F5096" w:rsidRDefault="00290E53" w:rsidP="004B74FF">
      <w:pPr>
        <w:widowControl w:val="0"/>
        <w:autoSpaceDE w:val="0"/>
        <w:autoSpaceDN w:val="0"/>
        <w:adjustRightInd w:val="0"/>
        <w:jc w:val="left"/>
        <w:rPr>
          <w:b/>
          <w:sz w:val="24"/>
          <w:szCs w:val="24"/>
        </w:rPr>
      </w:pPr>
    </w:p>
    <w:p w14:paraId="1CA7DBF9" w14:textId="77777777" w:rsidR="00D73A8C" w:rsidRPr="00246F85" w:rsidRDefault="00DB60CD" w:rsidP="00C463BE">
      <w:pPr>
        <w:widowControl w:val="0"/>
        <w:autoSpaceDE w:val="0"/>
        <w:autoSpaceDN w:val="0"/>
        <w:adjustRightInd w:val="0"/>
        <w:ind w:left="1620" w:hanging="1620"/>
        <w:jc w:val="left"/>
        <w:rPr>
          <w:rFonts w:ascii="Arial" w:hAnsi="Arial" w:cs="Arial"/>
          <w:i/>
          <w:iCs/>
          <w:sz w:val="22"/>
          <w:szCs w:val="22"/>
        </w:rPr>
      </w:pPr>
      <w:r w:rsidRPr="00246F85">
        <w:rPr>
          <w:rFonts w:ascii="Arial" w:hAnsi="Arial" w:cs="Arial"/>
          <w:b/>
          <w:i/>
          <w:iCs/>
          <w:sz w:val="22"/>
          <w:szCs w:val="22"/>
        </w:rPr>
        <w:t>Примечание:</w:t>
      </w:r>
      <w:r w:rsidRPr="00246F85">
        <w:rPr>
          <w:rFonts w:ascii="Arial" w:hAnsi="Arial" w:cs="Arial"/>
          <w:i/>
          <w:iCs/>
          <w:sz w:val="22"/>
          <w:szCs w:val="22"/>
        </w:rPr>
        <w:t xml:space="preserve"> </w:t>
      </w:r>
    </w:p>
    <w:p w14:paraId="13921CA1" w14:textId="77777777" w:rsidR="00D73A8C" w:rsidRPr="00246F85" w:rsidRDefault="00DB60CD" w:rsidP="00C463BE">
      <w:pPr>
        <w:pStyle w:val="afff0"/>
        <w:widowControl w:val="0"/>
        <w:numPr>
          <w:ilvl w:val="0"/>
          <w:numId w:val="32"/>
        </w:numPr>
        <w:autoSpaceDE w:val="0"/>
        <w:autoSpaceDN w:val="0"/>
        <w:adjustRightInd w:val="0"/>
        <w:jc w:val="left"/>
        <w:rPr>
          <w:rFonts w:ascii="Arial" w:hAnsi="Arial" w:cs="Arial"/>
          <w:i/>
          <w:iCs/>
          <w:sz w:val="22"/>
          <w:szCs w:val="22"/>
        </w:rPr>
      </w:pPr>
      <w:r w:rsidRPr="00246F85">
        <w:rPr>
          <w:rFonts w:ascii="Arial" w:hAnsi="Arial" w:cs="Arial"/>
          <w:i/>
          <w:iCs/>
          <w:sz w:val="22"/>
          <w:szCs w:val="22"/>
        </w:rPr>
        <w:t>Периодичность проверки дефектоскоп</w:t>
      </w:r>
      <w:r w:rsidR="00A35A65" w:rsidRPr="00246F85">
        <w:rPr>
          <w:rFonts w:ascii="Arial" w:hAnsi="Arial" w:cs="Arial"/>
          <w:i/>
          <w:iCs/>
          <w:sz w:val="22"/>
          <w:szCs w:val="22"/>
        </w:rPr>
        <w:t xml:space="preserve">ией элементов бурильной колонны </w:t>
      </w:r>
      <w:r w:rsidRPr="00246F85">
        <w:rPr>
          <w:rFonts w:ascii="Arial" w:hAnsi="Arial" w:cs="Arial"/>
          <w:i/>
          <w:iCs/>
          <w:sz w:val="22"/>
          <w:szCs w:val="22"/>
        </w:rPr>
        <w:t>принята по таблице 4.1 (стр. 200) РД 39-13-90[77]</w:t>
      </w:r>
      <w:r w:rsidR="00A35A65" w:rsidRPr="00246F85">
        <w:rPr>
          <w:rFonts w:ascii="Arial" w:hAnsi="Arial" w:cs="Arial"/>
          <w:i/>
          <w:iCs/>
          <w:sz w:val="22"/>
          <w:szCs w:val="22"/>
        </w:rPr>
        <w:t>.</w:t>
      </w:r>
    </w:p>
    <w:p w14:paraId="2C60E874" w14:textId="2A838BAC" w:rsidR="00C02E15" w:rsidRPr="00246F85" w:rsidRDefault="00F86DFF" w:rsidP="00C463BE">
      <w:pPr>
        <w:pStyle w:val="afff0"/>
        <w:widowControl w:val="0"/>
        <w:numPr>
          <w:ilvl w:val="0"/>
          <w:numId w:val="32"/>
        </w:numPr>
        <w:autoSpaceDE w:val="0"/>
        <w:autoSpaceDN w:val="0"/>
        <w:adjustRightInd w:val="0"/>
        <w:jc w:val="left"/>
        <w:rPr>
          <w:rFonts w:ascii="Arial" w:hAnsi="Arial" w:cs="Arial"/>
          <w:i/>
          <w:iCs/>
          <w:sz w:val="22"/>
          <w:szCs w:val="22"/>
        </w:rPr>
      </w:pPr>
      <w:r w:rsidRPr="00246F85">
        <w:rPr>
          <w:rFonts w:ascii="Arial" w:hAnsi="Arial" w:cs="Arial"/>
          <w:i/>
          <w:iCs/>
          <w:sz w:val="22"/>
          <w:szCs w:val="22"/>
        </w:rPr>
        <w:t>Дефектоскопию бурильных труб осуществлять по телу трубы в местах работы ПКР</w:t>
      </w:r>
      <w:r w:rsidR="00A35A65" w:rsidRPr="00246F85">
        <w:rPr>
          <w:rFonts w:ascii="Arial" w:hAnsi="Arial" w:cs="Arial"/>
          <w:i/>
          <w:iCs/>
          <w:sz w:val="22"/>
          <w:szCs w:val="22"/>
        </w:rPr>
        <w:t>.</w:t>
      </w:r>
    </w:p>
    <w:p w14:paraId="1CC272E6" w14:textId="77777777" w:rsidR="00817B78" w:rsidRPr="007F5096" w:rsidRDefault="00817B78" w:rsidP="00294F4F">
      <w:pPr>
        <w:jc w:val="left"/>
        <w:rPr>
          <w:rFonts w:ascii="Arial" w:hAnsi="Arial" w:cs="Arial"/>
          <w:szCs w:val="24"/>
        </w:rPr>
      </w:pPr>
      <w:r w:rsidRPr="007F5096">
        <w:rPr>
          <w:rFonts w:ascii="Arial" w:hAnsi="Arial" w:cs="Arial"/>
          <w:szCs w:val="24"/>
        </w:rPr>
        <w:br w:type="page"/>
      </w:r>
    </w:p>
    <w:p w14:paraId="6ABEA357" w14:textId="13996B15" w:rsidR="007E75E2" w:rsidRPr="007F5096" w:rsidRDefault="007E75E2" w:rsidP="007E75E2">
      <w:pPr>
        <w:widowControl w:val="0"/>
        <w:autoSpaceDE w:val="0"/>
        <w:autoSpaceDN w:val="0"/>
        <w:adjustRightInd w:val="0"/>
        <w:spacing w:after="120"/>
        <w:ind w:firstLine="720"/>
        <w:jc w:val="center"/>
        <w:rPr>
          <w:sz w:val="24"/>
          <w:szCs w:val="24"/>
        </w:rPr>
      </w:pPr>
      <w:bookmarkStart w:id="626" w:name="_Toc84003980"/>
      <w:bookmarkStart w:id="627" w:name="_Toc86222865"/>
      <w:bookmarkStart w:id="628" w:name="_Toc86320874"/>
      <w:bookmarkStart w:id="629" w:name="_Toc87893114"/>
      <w:bookmarkStart w:id="630" w:name="_Hlk84327235"/>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1.11</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Опрессовка оборудования и используемая техника</w:t>
      </w:r>
      <w:bookmarkEnd w:id="626"/>
      <w:bookmarkEnd w:id="627"/>
      <w:bookmarkEnd w:id="628"/>
      <w:bookmarkEnd w:id="629"/>
    </w:p>
    <w:bookmarkEnd w:id="630"/>
    <w:tbl>
      <w:tblPr>
        <w:tblW w:w="10283"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986"/>
        <w:gridCol w:w="2268"/>
        <w:gridCol w:w="992"/>
        <w:gridCol w:w="1060"/>
        <w:gridCol w:w="600"/>
        <w:gridCol w:w="960"/>
        <w:gridCol w:w="902"/>
        <w:gridCol w:w="778"/>
        <w:gridCol w:w="737"/>
      </w:tblGrid>
      <w:tr w:rsidR="00294F4F" w:rsidRPr="007F5096" w14:paraId="23AAB3C6" w14:textId="77777777" w:rsidTr="00DF61B4">
        <w:trPr>
          <w:trHeight w:val="1469"/>
          <w:jc w:val="center"/>
        </w:trPr>
        <w:tc>
          <w:tcPr>
            <w:tcW w:w="1986" w:type="dxa"/>
            <w:vMerge w:val="restart"/>
            <w:shd w:val="clear" w:color="auto" w:fill="auto"/>
          </w:tcPr>
          <w:p w14:paraId="2E8D2CE1" w14:textId="77777777" w:rsidR="00294F4F" w:rsidRPr="007F5096" w:rsidRDefault="00294F4F" w:rsidP="00124790">
            <w:pPr>
              <w:jc w:val="center"/>
              <w:rPr>
                <w:rFonts w:ascii="Arial" w:hAnsi="Arial" w:cs="Arial"/>
                <w:b/>
                <w:sz w:val="22"/>
                <w:szCs w:val="24"/>
              </w:rPr>
            </w:pPr>
          </w:p>
          <w:p w14:paraId="78FF7945" w14:textId="77777777" w:rsidR="00294F4F" w:rsidRPr="007F5096" w:rsidRDefault="00294F4F" w:rsidP="00124790">
            <w:pPr>
              <w:jc w:val="center"/>
              <w:rPr>
                <w:rFonts w:ascii="Arial" w:hAnsi="Arial" w:cs="Arial"/>
                <w:b/>
                <w:sz w:val="22"/>
                <w:szCs w:val="24"/>
              </w:rPr>
            </w:pPr>
          </w:p>
          <w:p w14:paraId="7BDC3B7B" w14:textId="77777777" w:rsidR="00294F4F" w:rsidRPr="007F5096" w:rsidRDefault="00294F4F" w:rsidP="00124790">
            <w:pPr>
              <w:jc w:val="center"/>
              <w:rPr>
                <w:rFonts w:ascii="Arial" w:hAnsi="Arial" w:cs="Arial"/>
                <w:b/>
                <w:sz w:val="22"/>
                <w:szCs w:val="24"/>
              </w:rPr>
            </w:pPr>
          </w:p>
          <w:p w14:paraId="4AE2E1C8" w14:textId="77777777" w:rsidR="00294F4F" w:rsidRPr="007F5096" w:rsidRDefault="00294F4F" w:rsidP="00124790">
            <w:pPr>
              <w:jc w:val="center"/>
              <w:rPr>
                <w:rFonts w:ascii="Arial" w:hAnsi="Arial" w:cs="Arial"/>
                <w:b/>
                <w:sz w:val="22"/>
                <w:szCs w:val="24"/>
              </w:rPr>
            </w:pPr>
          </w:p>
          <w:p w14:paraId="7CFC987C" w14:textId="77777777" w:rsidR="00294F4F" w:rsidRPr="007F5096" w:rsidRDefault="00294F4F" w:rsidP="00124790">
            <w:pPr>
              <w:jc w:val="center"/>
              <w:rPr>
                <w:rFonts w:ascii="Arial" w:hAnsi="Arial" w:cs="Arial"/>
                <w:b/>
                <w:sz w:val="22"/>
                <w:szCs w:val="24"/>
              </w:rPr>
            </w:pPr>
          </w:p>
          <w:p w14:paraId="0172BD4B"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Название обсадной колонны</w:t>
            </w:r>
          </w:p>
        </w:tc>
        <w:tc>
          <w:tcPr>
            <w:tcW w:w="2268" w:type="dxa"/>
            <w:vMerge w:val="restart"/>
            <w:shd w:val="clear" w:color="auto" w:fill="auto"/>
          </w:tcPr>
          <w:p w14:paraId="29D49D9F" w14:textId="77777777" w:rsidR="00294F4F" w:rsidRPr="007F5096" w:rsidRDefault="00294F4F" w:rsidP="00124790">
            <w:pPr>
              <w:jc w:val="center"/>
              <w:rPr>
                <w:rFonts w:ascii="Arial" w:hAnsi="Arial" w:cs="Arial"/>
                <w:b/>
                <w:sz w:val="22"/>
                <w:szCs w:val="24"/>
              </w:rPr>
            </w:pPr>
          </w:p>
          <w:p w14:paraId="5CAF9927" w14:textId="77777777" w:rsidR="00294F4F" w:rsidRPr="007F5096" w:rsidRDefault="00294F4F" w:rsidP="00124790">
            <w:pPr>
              <w:jc w:val="center"/>
              <w:rPr>
                <w:rFonts w:ascii="Arial" w:hAnsi="Arial" w:cs="Arial"/>
                <w:b/>
                <w:sz w:val="22"/>
                <w:szCs w:val="24"/>
              </w:rPr>
            </w:pPr>
          </w:p>
          <w:p w14:paraId="579361F1" w14:textId="77777777" w:rsidR="00294F4F" w:rsidRPr="007F5096" w:rsidRDefault="00294F4F" w:rsidP="00124790">
            <w:pPr>
              <w:jc w:val="center"/>
              <w:rPr>
                <w:rFonts w:ascii="Arial" w:hAnsi="Arial" w:cs="Arial"/>
                <w:b/>
                <w:sz w:val="22"/>
                <w:szCs w:val="24"/>
              </w:rPr>
            </w:pPr>
          </w:p>
          <w:p w14:paraId="4C214AF1" w14:textId="77777777" w:rsidR="00294F4F" w:rsidRPr="007F5096" w:rsidRDefault="00294F4F" w:rsidP="00124790">
            <w:pPr>
              <w:jc w:val="center"/>
              <w:rPr>
                <w:rFonts w:ascii="Arial" w:hAnsi="Arial" w:cs="Arial"/>
                <w:b/>
                <w:sz w:val="22"/>
                <w:szCs w:val="24"/>
              </w:rPr>
            </w:pPr>
          </w:p>
          <w:p w14:paraId="3444EB13" w14:textId="77777777" w:rsidR="00294F4F" w:rsidRPr="007F5096" w:rsidRDefault="00294F4F" w:rsidP="00124790">
            <w:pPr>
              <w:jc w:val="center"/>
              <w:rPr>
                <w:rFonts w:ascii="Arial" w:hAnsi="Arial" w:cs="Arial"/>
                <w:b/>
                <w:sz w:val="22"/>
                <w:szCs w:val="24"/>
              </w:rPr>
            </w:pPr>
          </w:p>
          <w:p w14:paraId="52FB047A"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Название контролируемого объекта</w:t>
            </w:r>
          </w:p>
        </w:tc>
        <w:tc>
          <w:tcPr>
            <w:tcW w:w="992" w:type="dxa"/>
            <w:vMerge w:val="restart"/>
            <w:shd w:val="clear" w:color="auto" w:fill="auto"/>
            <w:textDirection w:val="btLr"/>
            <w:vAlign w:val="center"/>
          </w:tcPr>
          <w:p w14:paraId="02E7AE97"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Глубина скважины при проведении операции, м</w:t>
            </w:r>
          </w:p>
        </w:tc>
        <w:tc>
          <w:tcPr>
            <w:tcW w:w="1660" w:type="dxa"/>
            <w:gridSpan w:val="2"/>
            <w:shd w:val="clear" w:color="auto" w:fill="auto"/>
          </w:tcPr>
          <w:p w14:paraId="0D218A69" w14:textId="77777777" w:rsidR="00294F4F" w:rsidRPr="007F5096" w:rsidRDefault="00294F4F" w:rsidP="00124790">
            <w:pPr>
              <w:ind w:left="-57" w:right="-57"/>
              <w:jc w:val="center"/>
              <w:rPr>
                <w:rFonts w:ascii="Arial" w:hAnsi="Arial" w:cs="Arial"/>
                <w:b/>
                <w:sz w:val="22"/>
                <w:szCs w:val="24"/>
              </w:rPr>
            </w:pPr>
            <w:r w:rsidRPr="007F5096">
              <w:rPr>
                <w:rFonts w:ascii="Arial" w:hAnsi="Arial" w:cs="Arial"/>
                <w:b/>
                <w:sz w:val="22"/>
                <w:szCs w:val="24"/>
              </w:rPr>
              <w:t>Используемая для выполнения операции техника</w:t>
            </w:r>
          </w:p>
        </w:tc>
        <w:tc>
          <w:tcPr>
            <w:tcW w:w="960" w:type="dxa"/>
            <w:vMerge w:val="restart"/>
            <w:shd w:val="clear" w:color="auto" w:fill="auto"/>
            <w:textDirection w:val="btLr"/>
          </w:tcPr>
          <w:p w14:paraId="5AC7906C" w14:textId="77777777" w:rsidR="00294F4F" w:rsidRPr="007F5096" w:rsidRDefault="00294F4F" w:rsidP="00124790">
            <w:pPr>
              <w:ind w:left="113" w:right="113"/>
              <w:jc w:val="center"/>
              <w:rPr>
                <w:rFonts w:ascii="Arial" w:hAnsi="Arial" w:cs="Arial"/>
                <w:b/>
                <w:sz w:val="22"/>
                <w:szCs w:val="24"/>
              </w:rPr>
            </w:pPr>
            <w:proofErr w:type="gramStart"/>
            <w:r w:rsidRPr="007F5096">
              <w:rPr>
                <w:rFonts w:ascii="Arial" w:hAnsi="Arial" w:cs="Arial"/>
                <w:b/>
                <w:sz w:val="22"/>
                <w:szCs w:val="24"/>
              </w:rPr>
              <w:t>Максимальное давление</w:t>
            </w:r>
            <w:proofErr w:type="gramEnd"/>
            <w:r w:rsidRPr="007F5096">
              <w:rPr>
                <w:rFonts w:ascii="Arial" w:hAnsi="Arial" w:cs="Arial"/>
                <w:b/>
                <w:sz w:val="22"/>
                <w:szCs w:val="24"/>
              </w:rPr>
              <w:t xml:space="preserve"> создаваемое агрегатами при опрессовке, кгс/см</w:t>
            </w:r>
            <w:r w:rsidRPr="007F5096">
              <w:rPr>
                <w:rFonts w:ascii="Arial" w:hAnsi="Arial" w:cs="Arial"/>
                <w:b/>
                <w:sz w:val="22"/>
                <w:szCs w:val="24"/>
                <w:vertAlign w:val="superscript"/>
              </w:rPr>
              <w:t>2</w:t>
            </w:r>
          </w:p>
          <w:p w14:paraId="34FC6B7F" w14:textId="77777777" w:rsidR="00294F4F" w:rsidRPr="007F5096" w:rsidRDefault="00294F4F" w:rsidP="00124790">
            <w:pPr>
              <w:ind w:left="113" w:right="113"/>
              <w:jc w:val="center"/>
              <w:rPr>
                <w:rFonts w:ascii="Arial" w:hAnsi="Arial" w:cs="Arial"/>
                <w:b/>
                <w:sz w:val="22"/>
                <w:szCs w:val="24"/>
              </w:rPr>
            </w:pPr>
          </w:p>
        </w:tc>
        <w:tc>
          <w:tcPr>
            <w:tcW w:w="902" w:type="dxa"/>
            <w:vMerge w:val="restart"/>
            <w:shd w:val="clear" w:color="auto" w:fill="auto"/>
            <w:textDirection w:val="btLr"/>
            <w:vAlign w:val="center"/>
          </w:tcPr>
          <w:p w14:paraId="52B4C3BF"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Источник норм времени</w:t>
            </w:r>
          </w:p>
        </w:tc>
        <w:tc>
          <w:tcPr>
            <w:tcW w:w="778" w:type="dxa"/>
            <w:vMerge w:val="restart"/>
            <w:shd w:val="clear" w:color="auto" w:fill="auto"/>
            <w:textDirection w:val="btLr"/>
            <w:vAlign w:val="center"/>
          </w:tcPr>
          <w:p w14:paraId="7BC663B4"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Количество труб, шт.</w:t>
            </w:r>
          </w:p>
        </w:tc>
        <w:tc>
          <w:tcPr>
            <w:tcW w:w="737" w:type="dxa"/>
            <w:vMerge w:val="restart"/>
            <w:shd w:val="clear" w:color="auto" w:fill="auto"/>
            <w:textDirection w:val="btLr"/>
          </w:tcPr>
          <w:p w14:paraId="04EBF11F" w14:textId="77777777" w:rsidR="00294F4F" w:rsidRPr="007F5096" w:rsidRDefault="00294F4F" w:rsidP="00124790">
            <w:pPr>
              <w:ind w:left="113" w:right="113"/>
              <w:jc w:val="center"/>
              <w:rPr>
                <w:rFonts w:ascii="Arial" w:hAnsi="Arial" w:cs="Arial"/>
                <w:b/>
                <w:sz w:val="22"/>
                <w:szCs w:val="24"/>
              </w:rPr>
            </w:pPr>
            <w:r w:rsidRPr="007F5096">
              <w:rPr>
                <w:rFonts w:ascii="Arial" w:hAnsi="Arial" w:cs="Arial"/>
                <w:b/>
                <w:sz w:val="22"/>
                <w:szCs w:val="24"/>
              </w:rPr>
              <w:t xml:space="preserve">Продолжительность </w:t>
            </w:r>
            <w:proofErr w:type="spellStart"/>
            <w:r w:rsidRPr="007F5096">
              <w:rPr>
                <w:rFonts w:ascii="Arial" w:hAnsi="Arial" w:cs="Arial"/>
                <w:b/>
                <w:sz w:val="22"/>
                <w:szCs w:val="24"/>
              </w:rPr>
              <w:t>прове-</w:t>
            </w:r>
            <w:proofErr w:type="gramStart"/>
            <w:r w:rsidRPr="007F5096">
              <w:rPr>
                <w:rFonts w:ascii="Arial" w:hAnsi="Arial" w:cs="Arial"/>
                <w:b/>
                <w:sz w:val="22"/>
                <w:szCs w:val="24"/>
              </w:rPr>
              <w:t>дения</w:t>
            </w:r>
            <w:proofErr w:type="spellEnd"/>
            <w:r w:rsidRPr="007F5096">
              <w:rPr>
                <w:rFonts w:ascii="Arial" w:hAnsi="Arial" w:cs="Arial"/>
                <w:b/>
                <w:sz w:val="22"/>
                <w:szCs w:val="24"/>
              </w:rPr>
              <w:t xml:space="preserve">  операции</w:t>
            </w:r>
            <w:proofErr w:type="gramEnd"/>
            <w:r w:rsidRPr="007F5096">
              <w:rPr>
                <w:rFonts w:ascii="Arial" w:hAnsi="Arial" w:cs="Arial"/>
                <w:b/>
                <w:sz w:val="22"/>
                <w:szCs w:val="24"/>
              </w:rPr>
              <w:t>, час</w:t>
            </w:r>
          </w:p>
          <w:p w14:paraId="6A8DE822" w14:textId="77777777" w:rsidR="00294F4F" w:rsidRPr="007F5096" w:rsidRDefault="00294F4F" w:rsidP="00124790">
            <w:pPr>
              <w:ind w:left="113" w:right="113"/>
              <w:jc w:val="center"/>
              <w:rPr>
                <w:rFonts w:ascii="Arial" w:hAnsi="Arial" w:cs="Arial"/>
                <w:b/>
                <w:sz w:val="22"/>
                <w:szCs w:val="24"/>
              </w:rPr>
            </w:pPr>
          </w:p>
          <w:p w14:paraId="610F5131" w14:textId="77777777" w:rsidR="00294F4F" w:rsidRPr="007F5096" w:rsidRDefault="00294F4F" w:rsidP="00124790">
            <w:pPr>
              <w:ind w:left="113" w:right="113"/>
              <w:jc w:val="center"/>
              <w:rPr>
                <w:rFonts w:ascii="Arial" w:hAnsi="Arial" w:cs="Arial"/>
                <w:b/>
                <w:sz w:val="22"/>
                <w:szCs w:val="24"/>
              </w:rPr>
            </w:pPr>
          </w:p>
        </w:tc>
      </w:tr>
      <w:tr w:rsidR="00294F4F" w:rsidRPr="007F5096" w14:paraId="6853BFF3" w14:textId="77777777" w:rsidTr="00DF61B4">
        <w:trPr>
          <w:trHeight w:val="1224"/>
          <w:jc w:val="center"/>
        </w:trPr>
        <w:tc>
          <w:tcPr>
            <w:tcW w:w="1986" w:type="dxa"/>
            <w:vMerge/>
            <w:tcBorders>
              <w:bottom w:val="single" w:sz="6" w:space="0" w:color="000000"/>
            </w:tcBorders>
            <w:shd w:val="clear" w:color="auto" w:fill="auto"/>
          </w:tcPr>
          <w:p w14:paraId="66BF66C7" w14:textId="77777777" w:rsidR="00294F4F" w:rsidRPr="007F5096" w:rsidRDefault="00294F4F" w:rsidP="00124790">
            <w:pPr>
              <w:jc w:val="center"/>
              <w:rPr>
                <w:rFonts w:ascii="Arial" w:hAnsi="Arial" w:cs="Arial"/>
                <w:sz w:val="22"/>
                <w:szCs w:val="24"/>
              </w:rPr>
            </w:pPr>
          </w:p>
        </w:tc>
        <w:tc>
          <w:tcPr>
            <w:tcW w:w="2268" w:type="dxa"/>
            <w:vMerge/>
            <w:tcBorders>
              <w:bottom w:val="single" w:sz="6" w:space="0" w:color="000000"/>
            </w:tcBorders>
            <w:shd w:val="clear" w:color="auto" w:fill="auto"/>
          </w:tcPr>
          <w:p w14:paraId="57D6D4CE" w14:textId="77777777" w:rsidR="00294F4F" w:rsidRPr="007F5096" w:rsidRDefault="00294F4F" w:rsidP="00124790">
            <w:pPr>
              <w:jc w:val="center"/>
              <w:rPr>
                <w:rFonts w:ascii="Arial" w:hAnsi="Arial" w:cs="Arial"/>
                <w:sz w:val="22"/>
                <w:szCs w:val="24"/>
              </w:rPr>
            </w:pPr>
          </w:p>
        </w:tc>
        <w:tc>
          <w:tcPr>
            <w:tcW w:w="992" w:type="dxa"/>
            <w:vMerge/>
            <w:tcBorders>
              <w:bottom w:val="single" w:sz="6" w:space="0" w:color="000000"/>
            </w:tcBorders>
            <w:shd w:val="clear" w:color="auto" w:fill="auto"/>
          </w:tcPr>
          <w:p w14:paraId="67AECDFB" w14:textId="77777777" w:rsidR="00294F4F" w:rsidRPr="007F5096" w:rsidRDefault="00294F4F" w:rsidP="00124790">
            <w:pPr>
              <w:jc w:val="center"/>
              <w:rPr>
                <w:rFonts w:ascii="Arial" w:hAnsi="Arial" w:cs="Arial"/>
                <w:sz w:val="22"/>
                <w:szCs w:val="24"/>
              </w:rPr>
            </w:pPr>
          </w:p>
        </w:tc>
        <w:tc>
          <w:tcPr>
            <w:tcW w:w="1060" w:type="dxa"/>
            <w:tcBorders>
              <w:bottom w:val="single" w:sz="6" w:space="0" w:color="000000"/>
            </w:tcBorders>
            <w:shd w:val="clear" w:color="auto" w:fill="auto"/>
          </w:tcPr>
          <w:p w14:paraId="38210CA5" w14:textId="77777777" w:rsidR="00294F4F" w:rsidRPr="007F5096" w:rsidRDefault="00294F4F" w:rsidP="00124790">
            <w:pPr>
              <w:jc w:val="center"/>
              <w:rPr>
                <w:rFonts w:ascii="Arial" w:hAnsi="Arial" w:cs="Arial"/>
                <w:b/>
                <w:sz w:val="22"/>
                <w:szCs w:val="24"/>
              </w:rPr>
            </w:pPr>
          </w:p>
          <w:p w14:paraId="66EEF672" w14:textId="77777777" w:rsidR="00294F4F" w:rsidRPr="007F5096" w:rsidRDefault="00294F4F" w:rsidP="00124790">
            <w:pPr>
              <w:jc w:val="center"/>
              <w:rPr>
                <w:rFonts w:ascii="Arial" w:hAnsi="Arial" w:cs="Arial"/>
                <w:b/>
                <w:sz w:val="22"/>
                <w:szCs w:val="24"/>
              </w:rPr>
            </w:pPr>
          </w:p>
          <w:p w14:paraId="787171D1" w14:textId="77777777" w:rsidR="00294F4F" w:rsidRPr="007F5096" w:rsidRDefault="00294F4F" w:rsidP="00124790">
            <w:pPr>
              <w:pStyle w:val="af5"/>
              <w:jc w:val="center"/>
              <w:rPr>
                <w:rFonts w:ascii="Arial" w:hAnsi="Arial" w:cs="Arial"/>
                <w:b/>
                <w:sz w:val="22"/>
              </w:rPr>
            </w:pPr>
            <w:r w:rsidRPr="007F5096">
              <w:rPr>
                <w:rFonts w:ascii="Arial" w:hAnsi="Arial" w:cs="Arial"/>
                <w:b/>
                <w:sz w:val="22"/>
              </w:rPr>
              <w:t>Тип (шифр)</w:t>
            </w:r>
          </w:p>
          <w:p w14:paraId="3328492D" w14:textId="77777777" w:rsidR="00294F4F" w:rsidRPr="007F5096" w:rsidRDefault="00294F4F" w:rsidP="00124790">
            <w:pPr>
              <w:jc w:val="center"/>
              <w:rPr>
                <w:rFonts w:ascii="Arial" w:hAnsi="Arial" w:cs="Arial"/>
                <w:b/>
                <w:sz w:val="22"/>
                <w:szCs w:val="24"/>
              </w:rPr>
            </w:pPr>
          </w:p>
          <w:p w14:paraId="2B8C0CB4" w14:textId="77777777" w:rsidR="00294F4F" w:rsidRPr="007F5096" w:rsidRDefault="00294F4F" w:rsidP="00124790">
            <w:pPr>
              <w:jc w:val="center"/>
              <w:rPr>
                <w:rFonts w:ascii="Arial" w:hAnsi="Arial" w:cs="Arial"/>
                <w:b/>
                <w:sz w:val="22"/>
                <w:szCs w:val="24"/>
              </w:rPr>
            </w:pPr>
          </w:p>
        </w:tc>
        <w:tc>
          <w:tcPr>
            <w:tcW w:w="600" w:type="dxa"/>
            <w:tcBorders>
              <w:bottom w:val="single" w:sz="6" w:space="0" w:color="000000"/>
            </w:tcBorders>
            <w:shd w:val="clear" w:color="auto" w:fill="auto"/>
            <w:textDirection w:val="btLr"/>
            <w:vAlign w:val="center"/>
          </w:tcPr>
          <w:p w14:paraId="36D02890"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Количество, шт.</w:t>
            </w:r>
          </w:p>
        </w:tc>
        <w:tc>
          <w:tcPr>
            <w:tcW w:w="960" w:type="dxa"/>
            <w:vMerge/>
            <w:tcBorders>
              <w:bottom w:val="single" w:sz="6" w:space="0" w:color="000000"/>
            </w:tcBorders>
            <w:shd w:val="clear" w:color="auto" w:fill="auto"/>
          </w:tcPr>
          <w:p w14:paraId="6AB0E79D" w14:textId="77777777" w:rsidR="00294F4F" w:rsidRPr="007F5096" w:rsidRDefault="00294F4F" w:rsidP="00124790">
            <w:pPr>
              <w:jc w:val="center"/>
              <w:rPr>
                <w:rFonts w:ascii="Arial" w:hAnsi="Arial" w:cs="Arial"/>
                <w:sz w:val="22"/>
                <w:szCs w:val="24"/>
              </w:rPr>
            </w:pPr>
          </w:p>
        </w:tc>
        <w:tc>
          <w:tcPr>
            <w:tcW w:w="902" w:type="dxa"/>
            <w:vMerge/>
            <w:tcBorders>
              <w:bottom w:val="single" w:sz="6" w:space="0" w:color="000000"/>
            </w:tcBorders>
            <w:shd w:val="clear" w:color="auto" w:fill="auto"/>
          </w:tcPr>
          <w:p w14:paraId="1FB260EE" w14:textId="77777777" w:rsidR="00294F4F" w:rsidRPr="007F5096" w:rsidRDefault="00294F4F" w:rsidP="00124790">
            <w:pPr>
              <w:jc w:val="center"/>
              <w:rPr>
                <w:rFonts w:ascii="Arial" w:hAnsi="Arial" w:cs="Arial"/>
                <w:sz w:val="22"/>
                <w:szCs w:val="24"/>
              </w:rPr>
            </w:pPr>
          </w:p>
        </w:tc>
        <w:tc>
          <w:tcPr>
            <w:tcW w:w="778" w:type="dxa"/>
            <w:vMerge/>
            <w:tcBorders>
              <w:bottom w:val="single" w:sz="6" w:space="0" w:color="000000"/>
            </w:tcBorders>
            <w:shd w:val="clear" w:color="auto" w:fill="auto"/>
          </w:tcPr>
          <w:p w14:paraId="193D5DB5" w14:textId="77777777" w:rsidR="00294F4F" w:rsidRPr="007F5096" w:rsidRDefault="00294F4F" w:rsidP="00124790">
            <w:pPr>
              <w:jc w:val="center"/>
              <w:rPr>
                <w:rFonts w:ascii="Arial" w:hAnsi="Arial" w:cs="Arial"/>
                <w:sz w:val="22"/>
                <w:szCs w:val="24"/>
              </w:rPr>
            </w:pPr>
          </w:p>
        </w:tc>
        <w:tc>
          <w:tcPr>
            <w:tcW w:w="737" w:type="dxa"/>
            <w:vMerge/>
            <w:tcBorders>
              <w:bottom w:val="single" w:sz="6" w:space="0" w:color="000000"/>
            </w:tcBorders>
            <w:shd w:val="clear" w:color="auto" w:fill="auto"/>
          </w:tcPr>
          <w:p w14:paraId="6240BB06" w14:textId="77777777" w:rsidR="00294F4F" w:rsidRPr="007F5096" w:rsidRDefault="00294F4F" w:rsidP="00124790">
            <w:pPr>
              <w:jc w:val="center"/>
              <w:rPr>
                <w:rFonts w:ascii="Arial" w:hAnsi="Arial" w:cs="Arial"/>
                <w:sz w:val="22"/>
                <w:szCs w:val="24"/>
              </w:rPr>
            </w:pPr>
          </w:p>
        </w:tc>
      </w:tr>
      <w:tr w:rsidR="00294F4F" w:rsidRPr="007F5096" w14:paraId="68BA7D16" w14:textId="77777777" w:rsidTr="00DF61B4">
        <w:trPr>
          <w:trHeight w:val="281"/>
          <w:jc w:val="center"/>
        </w:trPr>
        <w:tc>
          <w:tcPr>
            <w:tcW w:w="1986" w:type="dxa"/>
            <w:tcBorders>
              <w:top w:val="single" w:sz="6" w:space="0" w:color="000000"/>
              <w:bottom w:val="double" w:sz="4" w:space="0" w:color="auto"/>
            </w:tcBorders>
            <w:shd w:val="clear" w:color="auto" w:fill="auto"/>
          </w:tcPr>
          <w:p w14:paraId="6FF7C742"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1</w:t>
            </w:r>
          </w:p>
        </w:tc>
        <w:tc>
          <w:tcPr>
            <w:tcW w:w="2268" w:type="dxa"/>
            <w:tcBorders>
              <w:top w:val="single" w:sz="6" w:space="0" w:color="000000"/>
              <w:bottom w:val="double" w:sz="4" w:space="0" w:color="auto"/>
            </w:tcBorders>
            <w:shd w:val="clear" w:color="auto" w:fill="auto"/>
          </w:tcPr>
          <w:p w14:paraId="0FA42418"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2</w:t>
            </w:r>
          </w:p>
        </w:tc>
        <w:tc>
          <w:tcPr>
            <w:tcW w:w="992" w:type="dxa"/>
            <w:tcBorders>
              <w:top w:val="single" w:sz="6" w:space="0" w:color="000000"/>
              <w:bottom w:val="double" w:sz="4" w:space="0" w:color="auto"/>
            </w:tcBorders>
            <w:shd w:val="clear" w:color="auto" w:fill="auto"/>
          </w:tcPr>
          <w:p w14:paraId="27095C9A"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3</w:t>
            </w:r>
          </w:p>
        </w:tc>
        <w:tc>
          <w:tcPr>
            <w:tcW w:w="1060" w:type="dxa"/>
            <w:tcBorders>
              <w:top w:val="single" w:sz="6" w:space="0" w:color="000000"/>
              <w:bottom w:val="double" w:sz="4" w:space="0" w:color="auto"/>
            </w:tcBorders>
            <w:shd w:val="clear" w:color="auto" w:fill="auto"/>
          </w:tcPr>
          <w:p w14:paraId="2D32360C"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4</w:t>
            </w:r>
          </w:p>
        </w:tc>
        <w:tc>
          <w:tcPr>
            <w:tcW w:w="600" w:type="dxa"/>
            <w:tcBorders>
              <w:top w:val="single" w:sz="6" w:space="0" w:color="000000"/>
              <w:bottom w:val="double" w:sz="4" w:space="0" w:color="auto"/>
            </w:tcBorders>
            <w:shd w:val="clear" w:color="auto" w:fill="auto"/>
          </w:tcPr>
          <w:p w14:paraId="7A502360"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5</w:t>
            </w:r>
          </w:p>
        </w:tc>
        <w:tc>
          <w:tcPr>
            <w:tcW w:w="960" w:type="dxa"/>
            <w:tcBorders>
              <w:top w:val="single" w:sz="6" w:space="0" w:color="000000"/>
              <w:bottom w:val="double" w:sz="4" w:space="0" w:color="auto"/>
            </w:tcBorders>
            <w:shd w:val="clear" w:color="auto" w:fill="auto"/>
          </w:tcPr>
          <w:p w14:paraId="6F6A22D7"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6</w:t>
            </w:r>
          </w:p>
        </w:tc>
        <w:tc>
          <w:tcPr>
            <w:tcW w:w="902" w:type="dxa"/>
            <w:tcBorders>
              <w:top w:val="single" w:sz="6" w:space="0" w:color="000000"/>
              <w:bottom w:val="double" w:sz="4" w:space="0" w:color="auto"/>
            </w:tcBorders>
            <w:shd w:val="clear" w:color="auto" w:fill="auto"/>
          </w:tcPr>
          <w:p w14:paraId="55C793CE"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7</w:t>
            </w:r>
          </w:p>
        </w:tc>
        <w:tc>
          <w:tcPr>
            <w:tcW w:w="778" w:type="dxa"/>
            <w:tcBorders>
              <w:top w:val="single" w:sz="6" w:space="0" w:color="000000"/>
              <w:bottom w:val="double" w:sz="4" w:space="0" w:color="auto"/>
            </w:tcBorders>
            <w:shd w:val="clear" w:color="auto" w:fill="auto"/>
          </w:tcPr>
          <w:p w14:paraId="647E2FDC"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8</w:t>
            </w:r>
          </w:p>
        </w:tc>
        <w:tc>
          <w:tcPr>
            <w:tcW w:w="737" w:type="dxa"/>
            <w:tcBorders>
              <w:top w:val="single" w:sz="6" w:space="0" w:color="000000"/>
              <w:bottom w:val="double" w:sz="4" w:space="0" w:color="auto"/>
            </w:tcBorders>
            <w:shd w:val="clear" w:color="auto" w:fill="auto"/>
          </w:tcPr>
          <w:p w14:paraId="57FEE595" w14:textId="77777777" w:rsidR="00294F4F" w:rsidRPr="007F5096" w:rsidRDefault="00294F4F" w:rsidP="00124790">
            <w:pPr>
              <w:jc w:val="center"/>
              <w:rPr>
                <w:rFonts w:ascii="Arial" w:hAnsi="Arial" w:cs="Arial"/>
                <w:b/>
                <w:sz w:val="22"/>
                <w:szCs w:val="24"/>
              </w:rPr>
            </w:pPr>
            <w:r w:rsidRPr="007F5096">
              <w:rPr>
                <w:rFonts w:ascii="Arial" w:hAnsi="Arial" w:cs="Arial"/>
                <w:b/>
                <w:sz w:val="22"/>
                <w:szCs w:val="24"/>
              </w:rPr>
              <w:t>9</w:t>
            </w:r>
          </w:p>
        </w:tc>
      </w:tr>
      <w:tr w:rsidR="00294F4F" w:rsidRPr="007F5096" w14:paraId="731B6B05" w14:textId="77777777" w:rsidTr="00DF61B4">
        <w:trPr>
          <w:trHeight w:val="281"/>
          <w:jc w:val="center"/>
        </w:trPr>
        <w:tc>
          <w:tcPr>
            <w:tcW w:w="1986" w:type="dxa"/>
            <w:tcBorders>
              <w:top w:val="double" w:sz="4" w:space="0" w:color="auto"/>
            </w:tcBorders>
            <w:shd w:val="clear" w:color="auto" w:fill="auto"/>
          </w:tcPr>
          <w:p w14:paraId="555DADC7"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Перед началом бурения</w:t>
            </w:r>
          </w:p>
        </w:tc>
        <w:tc>
          <w:tcPr>
            <w:tcW w:w="2268" w:type="dxa"/>
            <w:tcBorders>
              <w:top w:val="double" w:sz="4" w:space="0" w:color="auto"/>
            </w:tcBorders>
            <w:shd w:val="clear" w:color="auto" w:fill="auto"/>
          </w:tcPr>
          <w:p w14:paraId="05E07DA5"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Обвязка буровых насосов, нагнет. линия, блок задвижек, шланг</w:t>
            </w:r>
          </w:p>
        </w:tc>
        <w:tc>
          <w:tcPr>
            <w:tcW w:w="992" w:type="dxa"/>
            <w:tcBorders>
              <w:top w:val="double" w:sz="4" w:space="0" w:color="auto"/>
            </w:tcBorders>
            <w:shd w:val="clear" w:color="auto" w:fill="auto"/>
          </w:tcPr>
          <w:p w14:paraId="1040C7F6"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0</w:t>
            </w:r>
          </w:p>
        </w:tc>
        <w:tc>
          <w:tcPr>
            <w:tcW w:w="1060" w:type="dxa"/>
            <w:tcBorders>
              <w:top w:val="double" w:sz="4" w:space="0" w:color="auto"/>
            </w:tcBorders>
            <w:shd w:val="clear" w:color="auto" w:fill="auto"/>
          </w:tcPr>
          <w:p w14:paraId="2043D181"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tcBorders>
              <w:top w:val="double" w:sz="4" w:space="0" w:color="auto"/>
            </w:tcBorders>
            <w:shd w:val="clear" w:color="auto" w:fill="auto"/>
          </w:tcPr>
          <w:p w14:paraId="64C910FC"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tcBorders>
              <w:top w:val="double" w:sz="4" w:space="0" w:color="auto"/>
            </w:tcBorders>
            <w:shd w:val="clear" w:color="auto" w:fill="auto"/>
          </w:tcPr>
          <w:p w14:paraId="109D8C8F"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 xml:space="preserve">На раб. </w:t>
            </w:r>
            <w:proofErr w:type="spellStart"/>
            <w:r w:rsidRPr="007F5096">
              <w:rPr>
                <w:rFonts w:ascii="Arial" w:hAnsi="Arial" w:cs="Arial"/>
                <w:sz w:val="22"/>
                <w:szCs w:val="24"/>
              </w:rPr>
              <w:t>давле-ние</w:t>
            </w:r>
            <w:proofErr w:type="spellEnd"/>
          </w:p>
        </w:tc>
        <w:tc>
          <w:tcPr>
            <w:tcW w:w="902" w:type="dxa"/>
            <w:tcBorders>
              <w:top w:val="double" w:sz="4" w:space="0" w:color="auto"/>
            </w:tcBorders>
            <w:shd w:val="clear" w:color="auto" w:fill="auto"/>
          </w:tcPr>
          <w:p w14:paraId="07260AD7"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tcBorders>
              <w:top w:val="double" w:sz="4" w:space="0" w:color="auto"/>
            </w:tcBorders>
            <w:shd w:val="clear" w:color="auto" w:fill="auto"/>
          </w:tcPr>
          <w:p w14:paraId="597A991E"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0</w:t>
            </w:r>
          </w:p>
        </w:tc>
        <w:tc>
          <w:tcPr>
            <w:tcW w:w="737" w:type="dxa"/>
            <w:tcBorders>
              <w:top w:val="double" w:sz="4" w:space="0" w:color="auto"/>
            </w:tcBorders>
            <w:shd w:val="clear" w:color="auto" w:fill="auto"/>
          </w:tcPr>
          <w:p w14:paraId="4F510AE2"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1,5</w:t>
            </w:r>
          </w:p>
        </w:tc>
      </w:tr>
      <w:tr w:rsidR="00294F4F" w:rsidRPr="007F5096" w14:paraId="17EC6FC3" w14:textId="77777777" w:rsidTr="00DF61B4">
        <w:trPr>
          <w:trHeight w:val="302"/>
          <w:jc w:val="center"/>
        </w:trPr>
        <w:tc>
          <w:tcPr>
            <w:tcW w:w="1986" w:type="dxa"/>
            <w:vMerge w:val="restart"/>
            <w:shd w:val="clear" w:color="auto" w:fill="auto"/>
          </w:tcPr>
          <w:p w14:paraId="7DE5A6BC"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 xml:space="preserve">Кондуктор </w:t>
            </w:r>
          </w:p>
        </w:tc>
        <w:tc>
          <w:tcPr>
            <w:tcW w:w="2268" w:type="dxa"/>
            <w:shd w:val="clear" w:color="auto" w:fill="auto"/>
          </w:tcPr>
          <w:p w14:paraId="6E3A6751"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 xml:space="preserve">Обсадная колонна и устьевое </w:t>
            </w:r>
            <w:proofErr w:type="gramStart"/>
            <w:r w:rsidRPr="007F5096">
              <w:rPr>
                <w:rFonts w:ascii="Arial" w:hAnsi="Arial" w:cs="Arial"/>
                <w:sz w:val="22"/>
                <w:szCs w:val="24"/>
              </w:rPr>
              <w:t>обору-</w:t>
            </w:r>
            <w:proofErr w:type="spellStart"/>
            <w:r w:rsidRPr="007F5096">
              <w:rPr>
                <w:rFonts w:ascii="Arial" w:hAnsi="Arial" w:cs="Arial"/>
                <w:sz w:val="22"/>
                <w:szCs w:val="24"/>
              </w:rPr>
              <w:t>дование</w:t>
            </w:r>
            <w:proofErr w:type="spellEnd"/>
            <w:proofErr w:type="gramEnd"/>
          </w:p>
        </w:tc>
        <w:tc>
          <w:tcPr>
            <w:tcW w:w="992" w:type="dxa"/>
            <w:shd w:val="clear" w:color="auto" w:fill="auto"/>
          </w:tcPr>
          <w:p w14:paraId="519A735A"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100</w:t>
            </w:r>
          </w:p>
        </w:tc>
        <w:tc>
          <w:tcPr>
            <w:tcW w:w="1060" w:type="dxa"/>
            <w:shd w:val="clear" w:color="auto" w:fill="auto"/>
          </w:tcPr>
          <w:p w14:paraId="2D483750"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shd w:val="clear" w:color="auto" w:fill="auto"/>
          </w:tcPr>
          <w:p w14:paraId="467EB5F4"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shd w:val="clear" w:color="auto" w:fill="auto"/>
          </w:tcPr>
          <w:p w14:paraId="06172CD5"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75</w:t>
            </w:r>
          </w:p>
        </w:tc>
        <w:tc>
          <w:tcPr>
            <w:tcW w:w="902" w:type="dxa"/>
            <w:shd w:val="clear" w:color="auto" w:fill="auto"/>
          </w:tcPr>
          <w:p w14:paraId="421F9D07"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shd w:val="clear" w:color="auto" w:fill="auto"/>
          </w:tcPr>
          <w:p w14:paraId="51D7F17B"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737" w:type="dxa"/>
            <w:shd w:val="clear" w:color="auto" w:fill="auto"/>
          </w:tcPr>
          <w:p w14:paraId="6457D0A6"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1,5</w:t>
            </w:r>
          </w:p>
        </w:tc>
      </w:tr>
      <w:tr w:rsidR="00294F4F" w:rsidRPr="007F5096" w14:paraId="4E9A3BF7" w14:textId="77777777" w:rsidTr="00DF61B4">
        <w:trPr>
          <w:trHeight w:val="302"/>
          <w:jc w:val="center"/>
        </w:trPr>
        <w:tc>
          <w:tcPr>
            <w:tcW w:w="1986" w:type="dxa"/>
            <w:vMerge/>
            <w:shd w:val="clear" w:color="auto" w:fill="auto"/>
          </w:tcPr>
          <w:p w14:paraId="64883E31" w14:textId="77777777" w:rsidR="00294F4F" w:rsidRPr="007F5096" w:rsidRDefault="00294F4F" w:rsidP="00124790">
            <w:pPr>
              <w:jc w:val="center"/>
              <w:rPr>
                <w:rFonts w:ascii="Arial" w:hAnsi="Arial" w:cs="Arial"/>
                <w:sz w:val="22"/>
                <w:szCs w:val="24"/>
              </w:rPr>
            </w:pPr>
          </w:p>
        </w:tc>
        <w:tc>
          <w:tcPr>
            <w:tcW w:w="2268" w:type="dxa"/>
            <w:shd w:val="clear" w:color="auto" w:fill="auto"/>
          </w:tcPr>
          <w:p w14:paraId="59C6BA09"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Цементное кольцо*</w:t>
            </w:r>
          </w:p>
        </w:tc>
        <w:tc>
          <w:tcPr>
            <w:tcW w:w="992" w:type="dxa"/>
            <w:shd w:val="clear" w:color="auto" w:fill="auto"/>
          </w:tcPr>
          <w:p w14:paraId="37DBDC1D"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103</w:t>
            </w:r>
          </w:p>
        </w:tc>
        <w:tc>
          <w:tcPr>
            <w:tcW w:w="1060" w:type="dxa"/>
            <w:shd w:val="clear" w:color="auto" w:fill="auto"/>
          </w:tcPr>
          <w:p w14:paraId="08980D25"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shd w:val="clear" w:color="auto" w:fill="auto"/>
          </w:tcPr>
          <w:p w14:paraId="4C3CF84B"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shd w:val="clear" w:color="auto" w:fill="auto"/>
          </w:tcPr>
          <w:p w14:paraId="5A0E2365"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902" w:type="dxa"/>
            <w:shd w:val="clear" w:color="auto" w:fill="auto"/>
          </w:tcPr>
          <w:p w14:paraId="6B70C4D6"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shd w:val="clear" w:color="auto" w:fill="auto"/>
          </w:tcPr>
          <w:p w14:paraId="603C3C34"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737" w:type="dxa"/>
            <w:shd w:val="clear" w:color="auto" w:fill="auto"/>
          </w:tcPr>
          <w:p w14:paraId="01DE777A"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0,5</w:t>
            </w:r>
          </w:p>
        </w:tc>
      </w:tr>
      <w:tr w:rsidR="00294F4F" w:rsidRPr="007F5096" w14:paraId="69AC3CC5" w14:textId="77777777" w:rsidTr="00DF61B4">
        <w:trPr>
          <w:trHeight w:val="302"/>
          <w:jc w:val="center"/>
        </w:trPr>
        <w:tc>
          <w:tcPr>
            <w:tcW w:w="1986" w:type="dxa"/>
            <w:vMerge/>
            <w:shd w:val="clear" w:color="auto" w:fill="auto"/>
          </w:tcPr>
          <w:p w14:paraId="0DFB58DD" w14:textId="77777777" w:rsidR="00294F4F" w:rsidRPr="007F5096" w:rsidRDefault="00294F4F" w:rsidP="00124790">
            <w:pPr>
              <w:jc w:val="center"/>
              <w:rPr>
                <w:rFonts w:ascii="Arial" w:hAnsi="Arial" w:cs="Arial"/>
                <w:sz w:val="22"/>
                <w:szCs w:val="24"/>
              </w:rPr>
            </w:pPr>
          </w:p>
        </w:tc>
        <w:tc>
          <w:tcPr>
            <w:tcW w:w="2268" w:type="dxa"/>
            <w:shd w:val="clear" w:color="auto" w:fill="auto"/>
          </w:tcPr>
          <w:p w14:paraId="7E8CD080"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ПВО (при смене плашек)</w:t>
            </w:r>
          </w:p>
        </w:tc>
        <w:tc>
          <w:tcPr>
            <w:tcW w:w="992" w:type="dxa"/>
            <w:shd w:val="clear" w:color="auto" w:fill="auto"/>
          </w:tcPr>
          <w:p w14:paraId="7B27C3DE"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1060" w:type="dxa"/>
            <w:shd w:val="clear" w:color="auto" w:fill="auto"/>
          </w:tcPr>
          <w:p w14:paraId="3F922824"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shd w:val="clear" w:color="auto" w:fill="auto"/>
          </w:tcPr>
          <w:p w14:paraId="651AB6BB"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shd w:val="clear" w:color="auto" w:fill="auto"/>
          </w:tcPr>
          <w:p w14:paraId="4CE112FA"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75</w:t>
            </w:r>
          </w:p>
        </w:tc>
        <w:tc>
          <w:tcPr>
            <w:tcW w:w="902" w:type="dxa"/>
            <w:shd w:val="clear" w:color="auto" w:fill="auto"/>
          </w:tcPr>
          <w:p w14:paraId="71A1E200"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shd w:val="clear" w:color="auto" w:fill="auto"/>
          </w:tcPr>
          <w:p w14:paraId="6A680A64"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737" w:type="dxa"/>
            <w:shd w:val="clear" w:color="auto" w:fill="auto"/>
          </w:tcPr>
          <w:p w14:paraId="346389DA"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1,01</w:t>
            </w:r>
          </w:p>
        </w:tc>
      </w:tr>
      <w:tr w:rsidR="00294F4F" w:rsidRPr="007F5096" w14:paraId="0BDE21BE" w14:textId="77777777" w:rsidTr="00DF61B4">
        <w:trPr>
          <w:trHeight w:val="302"/>
          <w:jc w:val="center"/>
        </w:trPr>
        <w:tc>
          <w:tcPr>
            <w:tcW w:w="1986" w:type="dxa"/>
            <w:vMerge w:val="restart"/>
            <w:shd w:val="clear" w:color="auto" w:fill="auto"/>
          </w:tcPr>
          <w:p w14:paraId="0FA443D6" w14:textId="77777777" w:rsidR="00294F4F" w:rsidRPr="007F5096" w:rsidRDefault="00294F4F" w:rsidP="00124790">
            <w:pPr>
              <w:jc w:val="center"/>
              <w:rPr>
                <w:rFonts w:ascii="Arial" w:hAnsi="Arial" w:cs="Arial"/>
                <w:sz w:val="22"/>
                <w:szCs w:val="24"/>
              </w:rPr>
            </w:pPr>
            <w:proofErr w:type="spellStart"/>
            <w:r w:rsidRPr="007F5096">
              <w:rPr>
                <w:rFonts w:ascii="Arial" w:hAnsi="Arial" w:cs="Arial"/>
                <w:sz w:val="22"/>
                <w:szCs w:val="24"/>
              </w:rPr>
              <w:t>Тех.колонна</w:t>
            </w:r>
            <w:proofErr w:type="spellEnd"/>
          </w:p>
        </w:tc>
        <w:tc>
          <w:tcPr>
            <w:tcW w:w="2268" w:type="dxa"/>
            <w:shd w:val="clear" w:color="auto" w:fill="auto"/>
          </w:tcPr>
          <w:p w14:paraId="2BCB1C4B"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 xml:space="preserve">Обсадная колонна и устьевое </w:t>
            </w:r>
            <w:proofErr w:type="gramStart"/>
            <w:r w:rsidRPr="007F5096">
              <w:rPr>
                <w:rFonts w:ascii="Arial" w:hAnsi="Arial" w:cs="Arial"/>
                <w:sz w:val="22"/>
                <w:szCs w:val="24"/>
              </w:rPr>
              <w:t>обору-</w:t>
            </w:r>
            <w:proofErr w:type="spellStart"/>
            <w:r w:rsidRPr="007F5096">
              <w:rPr>
                <w:rFonts w:ascii="Arial" w:hAnsi="Arial" w:cs="Arial"/>
                <w:sz w:val="22"/>
                <w:szCs w:val="24"/>
              </w:rPr>
              <w:t>дование</w:t>
            </w:r>
            <w:proofErr w:type="spellEnd"/>
            <w:proofErr w:type="gramEnd"/>
          </w:p>
        </w:tc>
        <w:tc>
          <w:tcPr>
            <w:tcW w:w="992" w:type="dxa"/>
            <w:shd w:val="clear" w:color="auto" w:fill="auto"/>
          </w:tcPr>
          <w:p w14:paraId="2A0941E3"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1500</w:t>
            </w:r>
          </w:p>
        </w:tc>
        <w:tc>
          <w:tcPr>
            <w:tcW w:w="1060" w:type="dxa"/>
            <w:shd w:val="clear" w:color="auto" w:fill="auto"/>
          </w:tcPr>
          <w:p w14:paraId="403176BC"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shd w:val="clear" w:color="auto" w:fill="auto"/>
          </w:tcPr>
          <w:p w14:paraId="44A4D8E6"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shd w:val="clear" w:color="auto" w:fill="auto"/>
          </w:tcPr>
          <w:p w14:paraId="0321B7CA"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239,7</w:t>
            </w:r>
          </w:p>
        </w:tc>
        <w:tc>
          <w:tcPr>
            <w:tcW w:w="902" w:type="dxa"/>
            <w:shd w:val="clear" w:color="auto" w:fill="auto"/>
          </w:tcPr>
          <w:p w14:paraId="3F9477C1"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shd w:val="clear" w:color="auto" w:fill="auto"/>
          </w:tcPr>
          <w:p w14:paraId="3DC309DF"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737" w:type="dxa"/>
            <w:shd w:val="clear" w:color="auto" w:fill="auto"/>
          </w:tcPr>
          <w:p w14:paraId="7E5E89EC"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1,5</w:t>
            </w:r>
          </w:p>
        </w:tc>
      </w:tr>
      <w:tr w:rsidR="00294F4F" w:rsidRPr="007F5096" w14:paraId="150FABA7" w14:textId="77777777" w:rsidTr="00DF61B4">
        <w:trPr>
          <w:trHeight w:val="302"/>
          <w:jc w:val="center"/>
        </w:trPr>
        <w:tc>
          <w:tcPr>
            <w:tcW w:w="1986" w:type="dxa"/>
            <w:vMerge/>
            <w:shd w:val="clear" w:color="auto" w:fill="auto"/>
          </w:tcPr>
          <w:p w14:paraId="63C12500" w14:textId="77777777" w:rsidR="00294F4F" w:rsidRPr="007F5096" w:rsidRDefault="00294F4F" w:rsidP="00124790">
            <w:pPr>
              <w:jc w:val="center"/>
              <w:rPr>
                <w:rFonts w:ascii="Arial" w:hAnsi="Arial" w:cs="Arial"/>
                <w:sz w:val="22"/>
                <w:szCs w:val="24"/>
              </w:rPr>
            </w:pPr>
          </w:p>
        </w:tc>
        <w:tc>
          <w:tcPr>
            <w:tcW w:w="2268" w:type="dxa"/>
            <w:shd w:val="clear" w:color="auto" w:fill="auto"/>
          </w:tcPr>
          <w:p w14:paraId="03B56CEF"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Цементное кольцо*</w:t>
            </w:r>
          </w:p>
        </w:tc>
        <w:tc>
          <w:tcPr>
            <w:tcW w:w="992" w:type="dxa"/>
            <w:shd w:val="clear" w:color="auto" w:fill="auto"/>
          </w:tcPr>
          <w:p w14:paraId="6220D0EF"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1503</w:t>
            </w:r>
          </w:p>
        </w:tc>
        <w:tc>
          <w:tcPr>
            <w:tcW w:w="1060" w:type="dxa"/>
            <w:shd w:val="clear" w:color="auto" w:fill="auto"/>
          </w:tcPr>
          <w:p w14:paraId="1FFC3EF0"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shd w:val="clear" w:color="auto" w:fill="auto"/>
          </w:tcPr>
          <w:p w14:paraId="2B07360F"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shd w:val="clear" w:color="auto" w:fill="auto"/>
          </w:tcPr>
          <w:p w14:paraId="4EB1B21E"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84</w:t>
            </w:r>
          </w:p>
        </w:tc>
        <w:tc>
          <w:tcPr>
            <w:tcW w:w="902" w:type="dxa"/>
            <w:shd w:val="clear" w:color="auto" w:fill="auto"/>
          </w:tcPr>
          <w:p w14:paraId="120B0C7B"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shd w:val="clear" w:color="auto" w:fill="auto"/>
          </w:tcPr>
          <w:p w14:paraId="4CEA8D85"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737" w:type="dxa"/>
            <w:shd w:val="clear" w:color="auto" w:fill="auto"/>
          </w:tcPr>
          <w:p w14:paraId="5D44020E"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0,</w:t>
            </w:r>
            <w:r w:rsidRPr="007F5096">
              <w:rPr>
                <w:rFonts w:ascii="Arial" w:hAnsi="Arial" w:cs="Arial"/>
                <w:sz w:val="22"/>
                <w:szCs w:val="24"/>
                <w:lang w:val="en-US"/>
              </w:rPr>
              <w:t>5</w:t>
            </w:r>
          </w:p>
        </w:tc>
      </w:tr>
      <w:tr w:rsidR="00294F4F" w:rsidRPr="007F5096" w14:paraId="65261D4E" w14:textId="77777777" w:rsidTr="00DF61B4">
        <w:trPr>
          <w:trHeight w:val="302"/>
          <w:jc w:val="center"/>
        </w:trPr>
        <w:tc>
          <w:tcPr>
            <w:tcW w:w="1986" w:type="dxa"/>
            <w:vMerge/>
            <w:shd w:val="clear" w:color="auto" w:fill="auto"/>
          </w:tcPr>
          <w:p w14:paraId="1538F3F9" w14:textId="77777777" w:rsidR="00294F4F" w:rsidRPr="007F5096" w:rsidRDefault="00294F4F" w:rsidP="00124790">
            <w:pPr>
              <w:jc w:val="center"/>
              <w:rPr>
                <w:rFonts w:ascii="Arial" w:hAnsi="Arial" w:cs="Arial"/>
                <w:sz w:val="22"/>
                <w:szCs w:val="24"/>
              </w:rPr>
            </w:pPr>
          </w:p>
        </w:tc>
        <w:tc>
          <w:tcPr>
            <w:tcW w:w="2268" w:type="dxa"/>
            <w:shd w:val="clear" w:color="auto" w:fill="auto"/>
          </w:tcPr>
          <w:p w14:paraId="44F443D1"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ПВО (при смене плашек)</w:t>
            </w:r>
          </w:p>
        </w:tc>
        <w:tc>
          <w:tcPr>
            <w:tcW w:w="992" w:type="dxa"/>
            <w:shd w:val="clear" w:color="auto" w:fill="auto"/>
          </w:tcPr>
          <w:p w14:paraId="69DA70C8"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1060" w:type="dxa"/>
            <w:shd w:val="clear" w:color="auto" w:fill="auto"/>
          </w:tcPr>
          <w:p w14:paraId="7C2589E9"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shd w:val="clear" w:color="auto" w:fill="auto"/>
          </w:tcPr>
          <w:p w14:paraId="4728A701"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shd w:val="clear" w:color="auto" w:fill="auto"/>
          </w:tcPr>
          <w:p w14:paraId="7D9BB8D6"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w:t>
            </w:r>
          </w:p>
        </w:tc>
        <w:tc>
          <w:tcPr>
            <w:tcW w:w="902" w:type="dxa"/>
            <w:shd w:val="clear" w:color="auto" w:fill="auto"/>
          </w:tcPr>
          <w:p w14:paraId="5A0EE406"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shd w:val="clear" w:color="auto" w:fill="auto"/>
          </w:tcPr>
          <w:p w14:paraId="084EA4CE"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737" w:type="dxa"/>
            <w:shd w:val="clear" w:color="auto" w:fill="auto"/>
          </w:tcPr>
          <w:p w14:paraId="4C153885"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rPr>
              <w:t>1,01</w:t>
            </w:r>
          </w:p>
        </w:tc>
      </w:tr>
      <w:tr w:rsidR="00294F4F" w:rsidRPr="007F5096" w14:paraId="01CFAC6F" w14:textId="77777777" w:rsidTr="00DF61B4">
        <w:trPr>
          <w:trHeight w:val="583"/>
          <w:jc w:val="center"/>
        </w:trPr>
        <w:tc>
          <w:tcPr>
            <w:tcW w:w="1986" w:type="dxa"/>
            <w:vMerge w:val="restart"/>
            <w:tcBorders>
              <w:top w:val="single" w:sz="6" w:space="0" w:color="000000"/>
            </w:tcBorders>
            <w:shd w:val="clear" w:color="auto" w:fill="auto"/>
          </w:tcPr>
          <w:p w14:paraId="023F351F" w14:textId="77777777" w:rsidR="00294F4F" w:rsidRPr="007F5096" w:rsidRDefault="00294F4F" w:rsidP="00124790">
            <w:pPr>
              <w:jc w:val="center"/>
              <w:rPr>
                <w:rFonts w:ascii="Arial" w:hAnsi="Arial" w:cs="Arial"/>
                <w:sz w:val="22"/>
                <w:szCs w:val="24"/>
              </w:rPr>
            </w:pPr>
            <w:proofErr w:type="spellStart"/>
            <w:r w:rsidRPr="007F5096">
              <w:rPr>
                <w:rFonts w:ascii="Arial" w:hAnsi="Arial" w:cs="Arial"/>
                <w:sz w:val="22"/>
                <w:szCs w:val="24"/>
              </w:rPr>
              <w:t>Эксплуатацион-ная</w:t>
            </w:r>
            <w:proofErr w:type="spellEnd"/>
          </w:p>
        </w:tc>
        <w:tc>
          <w:tcPr>
            <w:tcW w:w="2268" w:type="dxa"/>
            <w:tcBorders>
              <w:top w:val="single" w:sz="6" w:space="0" w:color="000000"/>
              <w:bottom w:val="single" w:sz="6" w:space="0" w:color="000000"/>
            </w:tcBorders>
            <w:shd w:val="clear" w:color="auto" w:fill="auto"/>
          </w:tcPr>
          <w:p w14:paraId="4DE59C6F"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 xml:space="preserve">Обсадная колонна и устьевое </w:t>
            </w:r>
            <w:proofErr w:type="gramStart"/>
            <w:r w:rsidRPr="007F5096">
              <w:rPr>
                <w:rFonts w:ascii="Arial" w:hAnsi="Arial" w:cs="Arial"/>
                <w:sz w:val="22"/>
                <w:szCs w:val="24"/>
              </w:rPr>
              <w:t>обору-</w:t>
            </w:r>
            <w:proofErr w:type="spellStart"/>
            <w:r w:rsidRPr="007F5096">
              <w:rPr>
                <w:rFonts w:ascii="Arial" w:hAnsi="Arial" w:cs="Arial"/>
                <w:sz w:val="22"/>
                <w:szCs w:val="24"/>
              </w:rPr>
              <w:t>дование</w:t>
            </w:r>
            <w:proofErr w:type="spellEnd"/>
            <w:proofErr w:type="gramEnd"/>
          </w:p>
        </w:tc>
        <w:tc>
          <w:tcPr>
            <w:tcW w:w="992" w:type="dxa"/>
            <w:tcBorders>
              <w:top w:val="single" w:sz="6" w:space="0" w:color="000000"/>
              <w:bottom w:val="single" w:sz="6" w:space="0" w:color="000000"/>
            </w:tcBorders>
            <w:shd w:val="clear" w:color="auto" w:fill="auto"/>
          </w:tcPr>
          <w:p w14:paraId="7CAF34AD" w14:textId="34B7DBFA" w:rsidR="00294F4F" w:rsidRPr="007F5096" w:rsidRDefault="00294F4F" w:rsidP="0006125C">
            <w:pPr>
              <w:ind w:left="-57" w:right="-57"/>
              <w:jc w:val="center"/>
              <w:rPr>
                <w:rFonts w:ascii="Arial" w:hAnsi="Arial" w:cs="Arial"/>
                <w:sz w:val="22"/>
                <w:szCs w:val="24"/>
              </w:rPr>
            </w:pPr>
            <w:r w:rsidRPr="007F5096">
              <w:rPr>
                <w:rFonts w:ascii="Arial" w:hAnsi="Arial" w:cs="Arial"/>
                <w:sz w:val="22"/>
                <w:szCs w:val="24"/>
              </w:rPr>
              <w:t>3</w:t>
            </w:r>
            <w:r w:rsidR="00C56007">
              <w:rPr>
                <w:rFonts w:ascii="Arial" w:hAnsi="Arial" w:cs="Arial"/>
                <w:sz w:val="22"/>
                <w:szCs w:val="24"/>
              </w:rPr>
              <w:t>35</w:t>
            </w:r>
            <w:r w:rsidRPr="007F5096">
              <w:rPr>
                <w:rFonts w:ascii="Arial" w:hAnsi="Arial" w:cs="Arial"/>
                <w:sz w:val="22"/>
                <w:szCs w:val="24"/>
              </w:rPr>
              <w:t>0</w:t>
            </w:r>
          </w:p>
        </w:tc>
        <w:tc>
          <w:tcPr>
            <w:tcW w:w="1060" w:type="dxa"/>
            <w:tcBorders>
              <w:top w:val="single" w:sz="6" w:space="0" w:color="000000"/>
              <w:bottom w:val="single" w:sz="6" w:space="0" w:color="000000"/>
            </w:tcBorders>
            <w:shd w:val="clear" w:color="auto" w:fill="auto"/>
          </w:tcPr>
          <w:p w14:paraId="6884C655"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tcBorders>
              <w:top w:val="single" w:sz="6" w:space="0" w:color="000000"/>
              <w:bottom w:val="single" w:sz="6" w:space="0" w:color="000000"/>
            </w:tcBorders>
            <w:shd w:val="clear" w:color="auto" w:fill="auto"/>
          </w:tcPr>
          <w:p w14:paraId="48B9A3E3"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tcBorders>
              <w:top w:val="single" w:sz="6" w:space="0" w:color="000000"/>
              <w:bottom w:val="single" w:sz="6" w:space="0" w:color="000000"/>
            </w:tcBorders>
            <w:shd w:val="clear" w:color="auto" w:fill="auto"/>
          </w:tcPr>
          <w:p w14:paraId="14D122B8"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236</w:t>
            </w:r>
          </w:p>
        </w:tc>
        <w:tc>
          <w:tcPr>
            <w:tcW w:w="902" w:type="dxa"/>
            <w:tcBorders>
              <w:top w:val="single" w:sz="6" w:space="0" w:color="000000"/>
              <w:bottom w:val="single" w:sz="6" w:space="0" w:color="000000"/>
            </w:tcBorders>
            <w:shd w:val="clear" w:color="auto" w:fill="auto"/>
          </w:tcPr>
          <w:p w14:paraId="362DABDC"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tcBorders>
              <w:top w:val="single" w:sz="6" w:space="0" w:color="000000"/>
              <w:bottom w:val="single" w:sz="6" w:space="0" w:color="000000"/>
            </w:tcBorders>
            <w:shd w:val="clear" w:color="auto" w:fill="auto"/>
          </w:tcPr>
          <w:p w14:paraId="1126E78C"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lang w:val="en-US"/>
              </w:rPr>
              <w:t>-</w:t>
            </w:r>
          </w:p>
        </w:tc>
        <w:tc>
          <w:tcPr>
            <w:tcW w:w="737" w:type="dxa"/>
            <w:tcBorders>
              <w:top w:val="single" w:sz="6" w:space="0" w:color="000000"/>
              <w:bottom w:val="single" w:sz="6" w:space="0" w:color="000000"/>
            </w:tcBorders>
            <w:shd w:val="clear" w:color="auto" w:fill="auto"/>
          </w:tcPr>
          <w:p w14:paraId="1C8DAA6C"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1,5</w:t>
            </w:r>
          </w:p>
        </w:tc>
      </w:tr>
      <w:tr w:rsidR="00294F4F" w:rsidRPr="007F5096" w14:paraId="63ABCA82" w14:textId="77777777" w:rsidTr="00DF61B4">
        <w:trPr>
          <w:trHeight w:val="583"/>
          <w:jc w:val="center"/>
        </w:trPr>
        <w:tc>
          <w:tcPr>
            <w:tcW w:w="1986" w:type="dxa"/>
            <w:vMerge/>
            <w:tcBorders>
              <w:bottom w:val="double" w:sz="4" w:space="0" w:color="auto"/>
            </w:tcBorders>
            <w:shd w:val="clear" w:color="auto" w:fill="auto"/>
          </w:tcPr>
          <w:p w14:paraId="1716BE79" w14:textId="77777777" w:rsidR="00294F4F" w:rsidRPr="007F5096" w:rsidRDefault="00294F4F" w:rsidP="00124790">
            <w:pPr>
              <w:jc w:val="center"/>
              <w:rPr>
                <w:rFonts w:ascii="Arial" w:hAnsi="Arial" w:cs="Arial"/>
                <w:sz w:val="22"/>
                <w:szCs w:val="24"/>
              </w:rPr>
            </w:pPr>
          </w:p>
        </w:tc>
        <w:tc>
          <w:tcPr>
            <w:tcW w:w="2268" w:type="dxa"/>
            <w:tcBorders>
              <w:top w:val="single" w:sz="6" w:space="0" w:color="000000"/>
              <w:bottom w:val="double" w:sz="4" w:space="0" w:color="auto"/>
            </w:tcBorders>
            <w:shd w:val="clear" w:color="auto" w:fill="auto"/>
          </w:tcPr>
          <w:p w14:paraId="5E95D883" w14:textId="77777777" w:rsidR="00294F4F" w:rsidRPr="007F5096" w:rsidRDefault="00294F4F" w:rsidP="00886269">
            <w:pPr>
              <w:jc w:val="left"/>
              <w:rPr>
                <w:rFonts w:ascii="Arial" w:hAnsi="Arial" w:cs="Arial"/>
                <w:sz w:val="22"/>
                <w:szCs w:val="24"/>
              </w:rPr>
            </w:pPr>
            <w:r w:rsidRPr="007F5096">
              <w:rPr>
                <w:rFonts w:ascii="Arial" w:hAnsi="Arial" w:cs="Arial"/>
                <w:sz w:val="22"/>
                <w:szCs w:val="24"/>
              </w:rPr>
              <w:t>ПВО (при смене плашек)</w:t>
            </w:r>
          </w:p>
        </w:tc>
        <w:tc>
          <w:tcPr>
            <w:tcW w:w="992" w:type="dxa"/>
            <w:tcBorders>
              <w:top w:val="single" w:sz="6" w:space="0" w:color="000000"/>
              <w:bottom w:val="double" w:sz="4" w:space="0" w:color="auto"/>
            </w:tcBorders>
            <w:shd w:val="clear" w:color="auto" w:fill="auto"/>
          </w:tcPr>
          <w:p w14:paraId="359FFF0B"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1060" w:type="dxa"/>
            <w:tcBorders>
              <w:top w:val="single" w:sz="6" w:space="0" w:color="000000"/>
              <w:bottom w:val="double" w:sz="4" w:space="0" w:color="auto"/>
            </w:tcBorders>
            <w:shd w:val="clear" w:color="auto" w:fill="auto"/>
          </w:tcPr>
          <w:p w14:paraId="56082096" w14:textId="77777777" w:rsidR="00294F4F" w:rsidRPr="007F5096" w:rsidRDefault="00294F4F" w:rsidP="00124790">
            <w:pPr>
              <w:jc w:val="center"/>
              <w:rPr>
                <w:rFonts w:ascii="Arial" w:hAnsi="Arial" w:cs="Arial"/>
                <w:sz w:val="22"/>
              </w:rPr>
            </w:pPr>
            <w:r w:rsidRPr="007F5096">
              <w:rPr>
                <w:rFonts w:ascii="Arial" w:hAnsi="Arial" w:cs="Arial"/>
                <w:sz w:val="22"/>
                <w:szCs w:val="24"/>
              </w:rPr>
              <w:t>НТ-400</w:t>
            </w:r>
          </w:p>
        </w:tc>
        <w:tc>
          <w:tcPr>
            <w:tcW w:w="600" w:type="dxa"/>
            <w:tcBorders>
              <w:top w:val="single" w:sz="6" w:space="0" w:color="000000"/>
              <w:bottom w:val="double" w:sz="4" w:space="0" w:color="auto"/>
            </w:tcBorders>
            <w:shd w:val="clear" w:color="auto" w:fill="auto"/>
          </w:tcPr>
          <w:p w14:paraId="10D7014C"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w:t>
            </w:r>
          </w:p>
        </w:tc>
        <w:tc>
          <w:tcPr>
            <w:tcW w:w="960" w:type="dxa"/>
            <w:tcBorders>
              <w:top w:val="single" w:sz="6" w:space="0" w:color="000000"/>
              <w:bottom w:val="double" w:sz="4" w:space="0" w:color="auto"/>
            </w:tcBorders>
            <w:shd w:val="clear" w:color="auto" w:fill="auto"/>
          </w:tcPr>
          <w:p w14:paraId="23597C2E"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w:t>
            </w:r>
          </w:p>
        </w:tc>
        <w:tc>
          <w:tcPr>
            <w:tcW w:w="902" w:type="dxa"/>
            <w:tcBorders>
              <w:top w:val="single" w:sz="6" w:space="0" w:color="000000"/>
              <w:bottom w:val="double" w:sz="4" w:space="0" w:color="auto"/>
            </w:tcBorders>
            <w:shd w:val="clear" w:color="auto" w:fill="auto"/>
          </w:tcPr>
          <w:p w14:paraId="3AFDB3B3"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ЕНВ</w:t>
            </w:r>
          </w:p>
        </w:tc>
        <w:tc>
          <w:tcPr>
            <w:tcW w:w="778" w:type="dxa"/>
            <w:tcBorders>
              <w:top w:val="single" w:sz="6" w:space="0" w:color="000000"/>
              <w:bottom w:val="double" w:sz="4" w:space="0" w:color="auto"/>
            </w:tcBorders>
            <w:shd w:val="clear" w:color="auto" w:fill="auto"/>
          </w:tcPr>
          <w:p w14:paraId="31E39C57" w14:textId="77777777" w:rsidR="00294F4F" w:rsidRPr="007F5096" w:rsidRDefault="00294F4F" w:rsidP="00124790">
            <w:pPr>
              <w:jc w:val="center"/>
              <w:rPr>
                <w:rFonts w:ascii="Arial" w:hAnsi="Arial" w:cs="Arial"/>
                <w:sz w:val="22"/>
                <w:szCs w:val="24"/>
                <w:lang w:val="en-US"/>
              </w:rPr>
            </w:pPr>
            <w:r w:rsidRPr="007F5096">
              <w:rPr>
                <w:rFonts w:ascii="Arial" w:hAnsi="Arial" w:cs="Arial"/>
                <w:sz w:val="22"/>
                <w:szCs w:val="24"/>
                <w:lang w:val="en-US"/>
              </w:rPr>
              <w:t>-</w:t>
            </w:r>
          </w:p>
        </w:tc>
        <w:tc>
          <w:tcPr>
            <w:tcW w:w="737" w:type="dxa"/>
            <w:tcBorders>
              <w:top w:val="single" w:sz="6" w:space="0" w:color="000000"/>
              <w:bottom w:val="double" w:sz="4" w:space="0" w:color="auto"/>
            </w:tcBorders>
            <w:shd w:val="clear" w:color="auto" w:fill="auto"/>
          </w:tcPr>
          <w:p w14:paraId="03F185EF" w14:textId="77777777" w:rsidR="00294F4F" w:rsidRPr="007F5096" w:rsidRDefault="00294F4F" w:rsidP="00124790">
            <w:pPr>
              <w:jc w:val="center"/>
              <w:rPr>
                <w:rFonts w:ascii="Arial" w:hAnsi="Arial" w:cs="Arial"/>
                <w:sz w:val="22"/>
                <w:szCs w:val="24"/>
              </w:rPr>
            </w:pPr>
            <w:r w:rsidRPr="007F5096">
              <w:rPr>
                <w:rFonts w:ascii="Arial" w:hAnsi="Arial" w:cs="Arial"/>
                <w:sz w:val="22"/>
                <w:szCs w:val="24"/>
              </w:rPr>
              <w:t>1,01</w:t>
            </w:r>
          </w:p>
        </w:tc>
      </w:tr>
    </w:tbl>
    <w:p w14:paraId="5084CF44" w14:textId="77777777" w:rsidR="00F44C77" w:rsidRPr="007F5096" w:rsidRDefault="00F44C77" w:rsidP="00C463BE">
      <w:pPr>
        <w:overflowPunct w:val="0"/>
        <w:autoSpaceDE w:val="0"/>
        <w:autoSpaceDN w:val="0"/>
        <w:adjustRightInd w:val="0"/>
        <w:jc w:val="center"/>
        <w:textAlignment w:val="baseline"/>
        <w:rPr>
          <w:rFonts w:ascii="Arial" w:hAnsi="Arial" w:cs="Arial"/>
          <w:b/>
          <w:sz w:val="22"/>
          <w:szCs w:val="24"/>
        </w:rPr>
      </w:pPr>
    </w:p>
    <w:p w14:paraId="12104F14" w14:textId="77777777" w:rsidR="00F44C77" w:rsidRPr="00246F85" w:rsidRDefault="00F44C77" w:rsidP="00C463BE">
      <w:pPr>
        <w:widowControl w:val="0"/>
        <w:autoSpaceDE w:val="0"/>
        <w:autoSpaceDN w:val="0"/>
        <w:adjustRightInd w:val="0"/>
        <w:ind w:left="1800" w:hanging="1800"/>
        <w:jc w:val="left"/>
        <w:rPr>
          <w:rFonts w:ascii="Arial" w:hAnsi="Arial" w:cs="Arial"/>
          <w:b/>
          <w:i/>
          <w:iCs/>
          <w:sz w:val="22"/>
          <w:szCs w:val="24"/>
        </w:rPr>
      </w:pPr>
      <w:proofErr w:type="gramStart"/>
      <w:r w:rsidRPr="00246F85">
        <w:rPr>
          <w:rFonts w:ascii="Arial" w:hAnsi="Arial" w:cs="Arial"/>
          <w:b/>
          <w:i/>
          <w:iCs/>
          <w:sz w:val="22"/>
          <w:szCs w:val="24"/>
        </w:rPr>
        <w:t>Примечание:  *</w:t>
      </w:r>
      <w:proofErr w:type="gramEnd"/>
      <w:r w:rsidRPr="00246F85">
        <w:rPr>
          <w:rFonts w:ascii="Arial" w:hAnsi="Arial" w:cs="Arial"/>
          <w:i/>
          <w:iCs/>
          <w:sz w:val="22"/>
          <w:szCs w:val="24"/>
        </w:rPr>
        <w:t>на глубине установки башмака обсадных колонн проводить замеры градиентов  гидроразрыва пород методом гидравлических испытаний</w:t>
      </w:r>
    </w:p>
    <w:p w14:paraId="16B670E9" w14:textId="77777777" w:rsidR="00F44C77" w:rsidRPr="007F5096" w:rsidRDefault="00F44C77" w:rsidP="00C463BE">
      <w:pPr>
        <w:overflowPunct w:val="0"/>
        <w:autoSpaceDE w:val="0"/>
        <w:autoSpaceDN w:val="0"/>
        <w:adjustRightInd w:val="0"/>
        <w:jc w:val="center"/>
        <w:textAlignment w:val="baseline"/>
        <w:rPr>
          <w:b/>
          <w:sz w:val="24"/>
          <w:szCs w:val="24"/>
        </w:rPr>
      </w:pPr>
    </w:p>
    <w:p w14:paraId="7016486C" w14:textId="77777777" w:rsidR="00817B78" w:rsidRPr="007F5096" w:rsidRDefault="00817B78" w:rsidP="00FD5447">
      <w:pPr>
        <w:jc w:val="left"/>
        <w:rPr>
          <w:sz w:val="24"/>
          <w:szCs w:val="24"/>
        </w:rPr>
      </w:pPr>
      <w:bookmarkStart w:id="631" w:name="_12._Строительные_и"/>
      <w:bookmarkEnd w:id="631"/>
      <w:r w:rsidRPr="007F5096">
        <w:rPr>
          <w:sz w:val="24"/>
          <w:szCs w:val="24"/>
        </w:rPr>
        <w:br w:type="page"/>
      </w:r>
    </w:p>
    <w:p w14:paraId="21E556C4" w14:textId="77777777" w:rsidR="002A4CDC" w:rsidRPr="007F5096" w:rsidRDefault="002A4CDC" w:rsidP="00E11BAE">
      <w:pPr>
        <w:pStyle w:val="2"/>
        <w:numPr>
          <w:ilvl w:val="1"/>
          <w:numId w:val="29"/>
        </w:numPr>
        <w:rPr>
          <w:rFonts w:ascii="Arial" w:hAnsi="Arial" w:cs="Arial"/>
          <w:color w:val="auto"/>
        </w:rPr>
      </w:pPr>
      <w:bookmarkStart w:id="632" w:name="_Toc76982813"/>
      <w:bookmarkStart w:id="633" w:name="_Toc84000681"/>
      <w:bookmarkStart w:id="634" w:name="_Toc207368737"/>
      <w:bookmarkStart w:id="635" w:name="_Hlk84327258"/>
      <w:r w:rsidRPr="007F5096">
        <w:rPr>
          <w:rFonts w:ascii="Arial" w:hAnsi="Arial" w:cs="Arial"/>
          <w:color w:val="auto"/>
        </w:rPr>
        <w:lastRenderedPageBreak/>
        <w:t>Строительные и монтажные работы</w:t>
      </w:r>
      <w:bookmarkEnd w:id="632"/>
      <w:bookmarkEnd w:id="633"/>
      <w:bookmarkEnd w:id="634"/>
    </w:p>
    <w:p w14:paraId="763E56AC" w14:textId="77777777" w:rsidR="002A4CDC" w:rsidRPr="007F5096" w:rsidRDefault="002A4CDC" w:rsidP="00E11BAE">
      <w:pPr>
        <w:pStyle w:val="3"/>
        <w:keepLines/>
        <w:numPr>
          <w:ilvl w:val="2"/>
          <w:numId w:val="29"/>
        </w:numPr>
        <w:spacing w:before="40" w:after="0"/>
        <w:jc w:val="center"/>
        <w:rPr>
          <w:sz w:val="22"/>
          <w:lang w:val="kk-KZ"/>
        </w:rPr>
      </w:pPr>
      <w:bookmarkStart w:id="636" w:name="_12.1_Выбор_и"/>
      <w:bookmarkStart w:id="637" w:name="_Toc76982814"/>
      <w:bookmarkStart w:id="638" w:name="_Toc84000682"/>
      <w:bookmarkStart w:id="639" w:name="_Toc207368738"/>
      <w:bookmarkEnd w:id="636"/>
      <w:r w:rsidRPr="007F5096">
        <w:t>Выбор и обоснование бурового оборудования</w:t>
      </w:r>
      <w:bookmarkEnd w:id="637"/>
      <w:bookmarkEnd w:id="638"/>
      <w:bookmarkEnd w:id="639"/>
    </w:p>
    <w:bookmarkEnd w:id="635"/>
    <w:p w14:paraId="508FEA89" w14:textId="77777777" w:rsidR="00294F4F" w:rsidRPr="007F5096" w:rsidRDefault="00294F4F" w:rsidP="002A4CDC">
      <w:pPr>
        <w:spacing w:line="276" w:lineRule="auto"/>
        <w:ind w:firstLine="709"/>
        <w:jc w:val="both"/>
        <w:rPr>
          <w:rFonts w:ascii="Arial" w:hAnsi="Arial" w:cs="Arial"/>
          <w:sz w:val="24"/>
          <w:szCs w:val="24"/>
        </w:rPr>
      </w:pPr>
      <w:r w:rsidRPr="007F5096">
        <w:rPr>
          <w:rFonts w:ascii="Arial" w:hAnsi="Arial" w:cs="Arial"/>
          <w:sz w:val="24"/>
          <w:szCs w:val="24"/>
        </w:rPr>
        <w:t>Основным критериями выбора буровой установки являются: глубина скважины, вес спускаемых обсадных и бурильных колонн, грузоподъемность, мобильность, экологическая безопасность, экономичность, эксплуатации, уровень механизации технологических процессов.</w:t>
      </w:r>
    </w:p>
    <w:p w14:paraId="3C2572E5" w14:textId="502B6D7F" w:rsidR="00294F4F" w:rsidRPr="007F5096" w:rsidRDefault="00FB39C3" w:rsidP="002A4CDC">
      <w:pPr>
        <w:spacing w:line="276" w:lineRule="auto"/>
        <w:ind w:firstLine="709"/>
        <w:jc w:val="both"/>
        <w:rPr>
          <w:rFonts w:ascii="Arial" w:hAnsi="Arial" w:cs="Arial"/>
          <w:sz w:val="24"/>
          <w:szCs w:val="24"/>
        </w:rPr>
      </w:pPr>
      <w:r w:rsidRPr="007F5096">
        <w:rPr>
          <w:rFonts w:ascii="Arial" w:hAnsi="Arial" w:cs="Arial"/>
          <w:sz w:val="24"/>
          <w:szCs w:val="24"/>
        </w:rPr>
        <w:t xml:space="preserve">Для строительства </w:t>
      </w:r>
      <w:r w:rsidR="002C780F" w:rsidRPr="007F5096">
        <w:rPr>
          <w:rFonts w:ascii="Arial" w:hAnsi="Arial" w:cs="Arial"/>
          <w:sz w:val="24"/>
          <w:szCs w:val="24"/>
        </w:rPr>
        <w:t xml:space="preserve">оценочных </w:t>
      </w:r>
      <w:r w:rsidRPr="007F5096">
        <w:rPr>
          <w:rFonts w:ascii="Arial" w:hAnsi="Arial" w:cs="Arial"/>
          <w:sz w:val="24"/>
          <w:szCs w:val="24"/>
        </w:rPr>
        <w:t>скважин принята</w:t>
      </w:r>
      <w:r w:rsidR="002C780F" w:rsidRPr="007F5096">
        <w:rPr>
          <w:rFonts w:ascii="Arial" w:hAnsi="Arial" w:cs="Arial"/>
          <w:sz w:val="24"/>
          <w:szCs w:val="24"/>
        </w:rPr>
        <w:t xml:space="preserve"> стационарная</w:t>
      </w:r>
      <w:r w:rsidRPr="007F5096">
        <w:rPr>
          <w:rFonts w:ascii="Arial" w:hAnsi="Arial" w:cs="Arial"/>
          <w:sz w:val="24"/>
          <w:szCs w:val="24"/>
        </w:rPr>
        <w:t xml:space="preserve"> буровая установка </w:t>
      </w:r>
      <w:r w:rsidRPr="007F5096">
        <w:rPr>
          <w:rFonts w:ascii="Arial" w:hAnsi="Arial" w:cs="Arial"/>
          <w:sz w:val="24"/>
          <w:szCs w:val="24"/>
          <w:lang w:val="en-US"/>
        </w:rPr>
        <w:t>ZJ</w:t>
      </w:r>
      <w:r w:rsidRPr="007F5096">
        <w:rPr>
          <w:rFonts w:ascii="Arial" w:hAnsi="Arial" w:cs="Arial"/>
          <w:sz w:val="24"/>
          <w:szCs w:val="24"/>
        </w:rPr>
        <w:t>-</w:t>
      </w:r>
      <w:r w:rsidR="00402E46" w:rsidRPr="007F5096">
        <w:rPr>
          <w:rFonts w:ascii="Arial" w:hAnsi="Arial" w:cs="Arial"/>
          <w:sz w:val="24"/>
          <w:szCs w:val="24"/>
        </w:rPr>
        <w:t>4</w:t>
      </w:r>
      <w:r w:rsidRPr="007F5096">
        <w:rPr>
          <w:rFonts w:ascii="Arial" w:hAnsi="Arial" w:cs="Arial"/>
          <w:sz w:val="24"/>
          <w:szCs w:val="24"/>
        </w:rPr>
        <w:t>0 или ее анало</w:t>
      </w:r>
      <w:r w:rsidR="00CD1369" w:rsidRPr="007F5096">
        <w:rPr>
          <w:rFonts w:ascii="Arial" w:hAnsi="Arial" w:cs="Arial"/>
          <w:sz w:val="24"/>
          <w:szCs w:val="24"/>
        </w:rPr>
        <w:t xml:space="preserve">г, </w:t>
      </w:r>
      <w:r w:rsidRPr="007F5096">
        <w:rPr>
          <w:rFonts w:ascii="Arial" w:hAnsi="Arial" w:cs="Arial"/>
          <w:sz w:val="24"/>
          <w:szCs w:val="24"/>
        </w:rPr>
        <w:t xml:space="preserve">грузоподъемностью не менее </w:t>
      </w:r>
      <w:r w:rsidR="00402E46" w:rsidRPr="007F5096">
        <w:rPr>
          <w:rFonts w:ascii="Arial" w:hAnsi="Arial" w:cs="Arial"/>
          <w:sz w:val="24"/>
          <w:szCs w:val="24"/>
        </w:rPr>
        <w:t>225</w:t>
      </w:r>
      <w:r w:rsidRPr="007F5096">
        <w:rPr>
          <w:rFonts w:ascii="Arial" w:hAnsi="Arial" w:cs="Arial"/>
          <w:sz w:val="24"/>
          <w:szCs w:val="24"/>
        </w:rPr>
        <w:t xml:space="preserve">т на дизель-электрическом приводе с достаточным уровнем механизации работ. </w:t>
      </w:r>
      <w:r w:rsidR="00294F4F" w:rsidRPr="007F5096">
        <w:rPr>
          <w:rFonts w:ascii="Arial" w:hAnsi="Arial" w:cs="Arial"/>
          <w:sz w:val="24"/>
          <w:szCs w:val="24"/>
        </w:rPr>
        <w:t xml:space="preserve"> </w:t>
      </w:r>
    </w:p>
    <w:p w14:paraId="03B58EF7" w14:textId="77777777" w:rsidR="00294F4F" w:rsidRPr="007F5096" w:rsidRDefault="00294F4F" w:rsidP="002A4CDC">
      <w:pPr>
        <w:spacing w:line="276" w:lineRule="auto"/>
        <w:ind w:firstLine="709"/>
        <w:jc w:val="both"/>
        <w:rPr>
          <w:rFonts w:ascii="Arial" w:hAnsi="Arial" w:cs="Arial"/>
          <w:sz w:val="24"/>
          <w:szCs w:val="24"/>
        </w:rPr>
      </w:pPr>
      <w:r w:rsidRPr="007F5096">
        <w:rPr>
          <w:rFonts w:ascii="Arial" w:hAnsi="Arial" w:cs="Arial"/>
          <w:sz w:val="24"/>
          <w:szCs w:val="24"/>
        </w:rPr>
        <w:t xml:space="preserve">Система приготовления, циркуляции и </w:t>
      </w:r>
      <w:proofErr w:type="gramStart"/>
      <w:r w:rsidRPr="007F5096">
        <w:rPr>
          <w:rFonts w:ascii="Arial" w:hAnsi="Arial" w:cs="Arial"/>
          <w:sz w:val="24"/>
          <w:szCs w:val="24"/>
        </w:rPr>
        <w:t>очистки  бурового</w:t>
      </w:r>
      <w:proofErr w:type="gramEnd"/>
      <w:r w:rsidRPr="007F5096">
        <w:rPr>
          <w:rFonts w:ascii="Arial" w:hAnsi="Arial" w:cs="Arial"/>
          <w:sz w:val="24"/>
          <w:szCs w:val="24"/>
        </w:rPr>
        <w:t xml:space="preserve"> раствора исключает загрязнение земли раствором и химическими реагентами, используемыми для его обработки, позволяет максимально очистить раствор от выбуренной породы.</w:t>
      </w:r>
    </w:p>
    <w:p w14:paraId="673A500D" w14:textId="77777777" w:rsidR="00294F4F" w:rsidRPr="007F5096" w:rsidRDefault="00294F4F" w:rsidP="002A4CDC">
      <w:pPr>
        <w:spacing w:line="276" w:lineRule="auto"/>
        <w:ind w:firstLine="709"/>
        <w:jc w:val="both"/>
        <w:rPr>
          <w:rFonts w:ascii="Arial" w:hAnsi="Arial" w:cs="Arial"/>
          <w:sz w:val="24"/>
          <w:szCs w:val="24"/>
        </w:rPr>
      </w:pPr>
      <w:r w:rsidRPr="007F5096">
        <w:rPr>
          <w:rFonts w:ascii="Arial" w:hAnsi="Arial" w:cs="Arial"/>
          <w:sz w:val="24"/>
          <w:szCs w:val="24"/>
        </w:rPr>
        <w:t xml:space="preserve">Сбор отходов бурения </w:t>
      </w:r>
      <w:proofErr w:type="gramStart"/>
      <w:r w:rsidRPr="007F5096">
        <w:rPr>
          <w:rFonts w:ascii="Arial" w:hAnsi="Arial" w:cs="Arial"/>
          <w:sz w:val="24"/>
          <w:szCs w:val="24"/>
        </w:rPr>
        <w:t>предусматривается  в</w:t>
      </w:r>
      <w:proofErr w:type="gramEnd"/>
      <w:r w:rsidR="0027192B" w:rsidRPr="007F5096">
        <w:rPr>
          <w:rFonts w:ascii="Arial" w:hAnsi="Arial" w:cs="Arial"/>
          <w:sz w:val="24"/>
          <w:szCs w:val="24"/>
        </w:rPr>
        <w:t xml:space="preserve"> </w:t>
      </w:r>
      <w:r w:rsidRPr="007F5096">
        <w:rPr>
          <w:rFonts w:ascii="Arial" w:hAnsi="Arial" w:cs="Arial"/>
          <w:sz w:val="24"/>
          <w:szCs w:val="24"/>
        </w:rPr>
        <w:t>шламосборники с последующим  вывозом к месту захоронения.</w:t>
      </w:r>
    </w:p>
    <w:p w14:paraId="431DF703" w14:textId="77777777" w:rsidR="00294F4F" w:rsidRPr="007F5096" w:rsidRDefault="00294F4F" w:rsidP="002A4CDC">
      <w:pPr>
        <w:spacing w:line="276" w:lineRule="auto"/>
        <w:ind w:firstLine="709"/>
        <w:jc w:val="both"/>
        <w:rPr>
          <w:rFonts w:ascii="Arial" w:hAnsi="Arial" w:cs="Arial"/>
          <w:sz w:val="24"/>
          <w:szCs w:val="24"/>
        </w:rPr>
      </w:pPr>
      <w:r w:rsidRPr="007F5096">
        <w:rPr>
          <w:rFonts w:ascii="Arial" w:hAnsi="Arial" w:cs="Arial"/>
          <w:sz w:val="24"/>
          <w:szCs w:val="24"/>
        </w:rPr>
        <w:t>Согласно «Единых правил по рациональному и комплексному использованию недр при разведке и добыче полезных ископаемых» - выбор типа буровой установки производится, исходя из максимально допустимой рабочей нагрузки на крюке от веса бурильной колонны в воздухе или веса наиболее тяжелой обсадной колонны и ее секции. Допустимая нагрузка на крюке должна превышать вес наиболее тяжелой колонны в воздухе не менее, чем на 40%.</w:t>
      </w:r>
    </w:p>
    <w:p w14:paraId="6F9A0454" w14:textId="77777777" w:rsidR="00FB39C3" w:rsidRPr="007F5096" w:rsidRDefault="00FB39C3" w:rsidP="00FB39C3">
      <w:pPr>
        <w:ind w:firstLine="720"/>
        <w:jc w:val="center"/>
        <w:rPr>
          <w:rFonts w:ascii="Arial" w:hAnsi="Arial" w:cs="Arial"/>
          <w:b/>
          <w:sz w:val="24"/>
          <w:szCs w:val="24"/>
        </w:rPr>
      </w:pPr>
      <w:bookmarkStart w:id="640" w:name="_Toc84003981"/>
      <w:bookmarkStart w:id="641" w:name="_Toc86222866"/>
      <w:bookmarkStart w:id="642" w:name="_Hlk84327302"/>
      <w:r w:rsidRPr="007F5096">
        <w:rPr>
          <w:rFonts w:ascii="Arial" w:hAnsi="Arial" w:cs="Arial"/>
          <w:b/>
          <w:sz w:val="24"/>
          <w:szCs w:val="24"/>
        </w:rPr>
        <w:t>Расчёт.</w:t>
      </w:r>
    </w:p>
    <w:p w14:paraId="02A50D58" w14:textId="77777777" w:rsidR="00FB39C3" w:rsidRPr="007F5096" w:rsidRDefault="00FB39C3" w:rsidP="00FB39C3">
      <w:pPr>
        <w:ind w:firstLine="720"/>
        <w:jc w:val="center"/>
        <w:rPr>
          <w:rFonts w:ascii="Arial" w:hAnsi="Arial" w:cs="Arial"/>
          <w:sz w:val="24"/>
          <w:szCs w:val="24"/>
        </w:rPr>
      </w:pPr>
      <w:r w:rsidRPr="007F5096">
        <w:rPr>
          <w:rFonts w:ascii="Arial" w:hAnsi="Arial" w:cs="Arial"/>
          <w:sz w:val="24"/>
          <w:szCs w:val="24"/>
        </w:rPr>
        <w:t xml:space="preserve">G </w:t>
      </w:r>
      <w:r w:rsidRPr="007F5096">
        <w:rPr>
          <w:rFonts w:ascii="Arial" w:hAnsi="Arial" w:cs="Arial"/>
          <w:sz w:val="24"/>
          <w:szCs w:val="24"/>
          <w:vertAlign w:val="subscript"/>
        </w:rPr>
        <w:t>б.к.</w:t>
      </w:r>
      <w:r w:rsidRPr="007F5096">
        <w:rPr>
          <w:rFonts w:ascii="Arial" w:hAnsi="Arial" w:cs="Arial"/>
          <w:sz w:val="24"/>
          <w:szCs w:val="24"/>
        </w:rPr>
        <w:t xml:space="preserve"> или G </w:t>
      </w:r>
      <w:proofErr w:type="gramStart"/>
      <w:r w:rsidRPr="007F5096">
        <w:rPr>
          <w:rFonts w:ascii="Arial" w:hAnsi="Arial" w:cs="Arial"/>
          <w:sz w:val="24"/>
          <w:szCs w:val="24"/>
          <w:vertAlign w:val="subscript"/>
        </w:rPr>
        <w:t>о.к.</w:t>
      </w:r>
      <w:r w:rsidRPr="007F5096">
        <w:rPr>
          <w:rFonts w:ascii="Arial" w:hAnsi="Arial" w:cs="Arial"/>
          <w:sz w:val="24"/>
          <w:szCs w:val="24"/>
        </w:rPr>
        <w:t>&lt; [</w:t>
      </w:r>
      <w:proofErr w:type="gramEnd"/>
      <w:r w:rsidRPr="007F5096">
        <w:rPr>
          <w:rFonts w:ascii="Arial" w:hAnsi="Arial" w:cs="Arial"/>
          <w:sz w:val="24"/>
          <w:szCs w:val="24"/>
        </w:rPr>
        <w:t>G</w:t>
      </w:r>
    </w:p>
    <w:p w14:paraId="10FDA224" w14:textId="77777777" w:rsidR="00FB39C3" w:rsidRPr="007F5096" w:rsidRDefault="00FB39C3" w:rsidP="00FB39C3">
      <w:pPr>
        <w:ind w:firstLine="720"/>
        <w:jc w:val="both"/>
        <w:rPr>
          <w:rFonts w:ascii="Arial" w:hAnsi="Arial" w:cs="Arial"/>
          <w:sz w:val="24"/>
          <w:szCs w:val="24"/>
        </w:rPr>
      </w:pPr>
      <w:r w:rsidRPr="007F5096">
        <w:rPr>
          <w:rFonts w:ascii="Arial" w:hAnsi="Arial" w:cs="Arial"/>
          <w:i/>
          <w:sz w:val="24"/>
          <w:szCs w:val="24"/>
        </w:rPr>
        <w:t>Вес эксплуатационной колонны</w:t>
      </w:r>
      <w:r w:rsidRPr="007F5096">
        <w:rPr>
          <w:rFonts w:ascii="Arial" w:hAnsi="Arial" w:cs="Arial"/>
          <w:sz w:val="24"/>
          <w:szCs w:val="24"/>
        </w:rPr>
        <w:t>:</w:t>
      </w:r>
    </w:p>
    <w:p w14:paraId="196A1314" w14:textId="42D8615E" w:rsidR="00FB39C3" w:rsidRPr="007F5096" w:rsidRDefault="00FB39C3" w:rsidP="008B3D18">
      <w:pPr>
        <w:ind w:firstLine="720"/>
        <w:jc w:val="center"/>
        <w:rPr>
          <w:rFonts w:ascii="Arial" w:hAnsi="Arial" w:cs="Arial"/>
          <w:sz w:val="24"/>
          <w:szCs w:val="24"/>
          <w:vertAlign w:val="subscript"/>
        </w:rPr>
      </w:pPr>
      <w:r w:rsidRPr="007F5096">
        <w:rPr>
          <w:rFonts w:ascii="Arial" w:hAnsi="Arial" w:cs="Arial"/>
          <w:sz w:val="24"/>
          <w:szCs w:val="24"/>
        </w:rPr>
        <w:t xml:space="preserve">G </w:t>
      </w:r>
      <w:r w:rsidRPr="007F5096">
        <w:rPr>
          <w:rFonts w:ascii="Arial" w:hAnsi="Arial" w:cs="Arial"/>
          <w:sz w:val="24"/>
          <w:szCs w:val="24"/>
          <w:vertAlign w:val="subscript"/>
        </w:rPr>
        <w:t>э.</w:t>
      </w:r>
      <w:r w:rsidRPr="007F5096">
        <w:rPr>
          <w:rFonts w:ascii="Arial" w:hAnsi="Arial" w:cs="Arial"/>
          <w:sz w:val="24"/>
          <w:szCs w:val="24"/>
        </w:rPr>
        <w:t xml:space="preserve">= L </w:t>
      </w:r>
      <w:r w:rsidRPr="007F5096">
        <w:rPr>
          <w:rFonts w:ascii="Arial" w:hAnsi="Arial" w:cs="Arial"/>
          <w:sz w:val="24"/>
          <w:szCs w:val="24"/>
          <w:vertAlign w:val="subscript"/>
        </w:rPr>
        <w:t>э.</w:t>
      </w:r>
      <w:r w:rsidRPr="007F5096">
        <w:rPr>
          <w:rFonts w:ascii="Arial" w:hAnsi="Arial" w:cs="Arial"/>
          <w:sz w:val="24"/>
          <w:szCs w:val="24"/>
        </w:rPr>
        <w:t xml:space="preserve"> * q</w:t>
      </w:r>
      <w:r w:rsidRPr="007F5096">
        <w:rPr>
          <w:rFonts w:ascii="Arial" w:hAnsi="Arial" w:cs="Arial"/>
          <w:sz w:val="24"/>
          <w:szCs w:val="24"/>
          <w:vertAlign w:val="subscript"/>
        </w:rPr>
        <w:t xml:space="preserve">э </w:t>
      </w:r>
    </w:p>
    <w:p w14:paraId="156AA189" w14:textId="7B683B11" w:rsidR="00FB39C3" w:rsidRPr="007F5096" w:rsidRDefault="00FB39C3" w:rsidP="00FB39C3">
      <w:pPr>
        <w:ind w:firstLine="720"/>
        <w:jc w:val="center"/>
        <w:rPr>
          <w:rFonts w:ascii="Arial" w:hAnsi="Arial" w:cs="Arial"/>
          <w:sz w:val="24"/>
          <w:szCs w:val="24"/>
        </w:rPr>
      </w:pPr>
      <w:r w:rsidRPr="007F5096">
        <w:rPr>
          <w:rFonts w:ascii="Arial" w:hAnsi="Arial" w:cs="Arial"/>
          <w:sz w:val="24"/>
          <w:szCs w:val="24"/>
        </w:rPr>
        <w:t xml:space="preserve">G </w:t>
      </w:r>
      <w:r w:rsidRPr="007F5096">
        <w:rPr>
          <w:rFonts w:ascii="Arial" w:hAnsi="Arial" w:cs="Arial"/>
          <w:sz w:val="24"/>
          <w:szCs w:val="24"/>
          <w:vertAlign w:val="subscript"/>
        </w:rPr>
        <w:t>э</w:t>
      </w:r>
      <w:r w:rsidRPr="007F5096">
        <w:rPr>
          <w:rFonts w:ascii="Arial" w:hAnsi="Arial" w:cs="Arial"/>
          <w:sz w:val="24"/>
          <w:szCs w:val="24"/>
        </w:rPr>
        <w:t xml:space="preserve"> </w:t>
      </w:r>
      <w:r w:rsidRPr="00C15E89">
        <w:rPr>
          <w:rFonts w:ascii="Arial" w:hAnsi="Arial" w:cs="Arial"/>
          <w:sz w:val="24"/>
          <w:szCs w:val="24"/>
        </w:rPr>
        <w:t>= 3</w:t>
      </w:r>
      <w:r w:rsidR="00C56007" w:rsidRPr="00C15E89">
        <w:rPr>
          <w:rFonts w:ascii="Arial" w:hAnsi="Arial" w:cs="Arial"/>
          <w:sz w:val="24"/>
          <w:szCs w:val="24"/>
        </w:rPr>
        <w:t>35</w:t>
      </w:r>
      <w:r w:rsidRPr="00C15E89">
        <w:rPr>
          <w:rFonts w:ascii="Arial" w:hAnsi="Arial" w:cs="Arial"/>
          <w:sz w:val="24"/>
          <w:szCs w:val="24"/>
        </w:rPr>
        <w:t>0</w:t>
      </w:r>
      <w:r w:rsidR="00C56007" w:rsidRPr="00C15E89">
        <w:rPr>
          <w:rFonts w:ascii="Arial" w:hAnsi="Arial" w:cs="Arial"/>
          <w:sz w:val="24"/>
          <w:szCs w:val="24"/>
        </w:rPr>
        <w:t xml:space="preserve"> х 38,</w:t>
      </w:r>
      <w:r w:rsidR="00D31C78" w:rsidRPr="00C15E89">
        <w:rPr>
          <w:rFonts w:ascii="Arial" w:hAnsi="Arial" w:cs="Arial"/>
          <w:sz w:val="24"/>
          <w:szCs w:val="24"/>
        </w:rPr>
        <w:t xml:space="preserve">2 </w:t>
      </w:r>
      <w:r w:rsidRPr="00C15E89">
        <w:rPr>
          <w:rFonts w:ascii="Arial" w:hAnsi="Arial" w:cs="Arial"/>
          <w:sz w:val="24"/>
          <w:szCs w:val="24"/>
        </w:rPr>
        <w:t>= 1,</w:t>
      </w:r>
      <w:r w:rsidR="00D31C78" w:rsidRPr="00C15E89">
        <w:rPr>
          <w:rFonts w:ascii="Arial" w:hAnsi="Arial" w:cs="Arial"/>
          <w:sz w:val="24"/>
          <w:szCs w:val="24"/>
        </w:rPr>
        <w:t>2</w:t>
      </w:r>
      <w:r w:rsidR="00076586">
        <w:rPr>
          <w:rFonts w:ascii="Arial" w:hAnsi="Arial" w:cs="Arial"/>
          <w:sz w:val="24"/>
          <w:szCs w:val="24"/>
        </w:rPr>
        <w:t>79</w:t>
      </w:r>
      <w:r w:rsidRPr="00C15E89">
        <w:rPr>
          <w:rFonts w:ascii="Arial" w:hAnsi="Arial" w:cs="Arial"/>
          <w:sz w:val="24"/>
          <w:szCs w:val="24"/>
        </w:rPr>
        <w:t xml:space="preserve"> МН</w:t>
      </w:r>
    </w:p>
    <w:p w14:paraId="36C3D23F" w14:textId="77777777" w:rsidR="00FB39C3" w:rsidRPr="007F5096" w:rsidRDefault="00FB39C3" w:rsidP="00FB39C3">
      <w:pPr>
        <w:ind w:firstLine="720"/>
        <w:jc w:val="center"/>
        <w:rPr>
          <w:rFonts w:ascii="Arial" w:hAnsi="Arial" w:cs="Arial"/>
          <w:sz w:val="24"/>
          <w:szCs w:val="24"/>
        </w:rPr>
      </w:pPr>
    </w:p>
    <w:p w14:paraId="11658DB0" w14:textId="77777777" w:rsidR="00FB39C3" w:rsidRPr="007F5096" w:rsidRDefault="00FB39C3" w:rsidP="00FB39C3">
      <w:pPr>
        <w:ind w:firstLine="720"/>
        <w:jc w:val="both"/>
        <w:rPr>
          <w:rFonts w:ascii="Arial" w:hAnsi="Arial" w:cs="Arial"/>
          <w:i/>
          <w:sz w:val="24"/>
          <w:szCs w:val="24"/>
        </w:rPr>
      </w:pPr>
      <w:r w:rsidRPr="007F5096">
        <w:rPr>
          <w:rFonts w:ascii="Arial" w:hAnsi="Arial" w:cs="Arial"/>
          <w:i/>
          <w:sz w:val="24"/>
          <w:szCs w:val="24"/>
        </w:rPr>
        <w:t>Вес бурильной колонны с УБТ</w:t>
      </w:r>
    </w:p>
    <w:p w14:paraId="184EC331" w14:textId="021C25B9" w:rsidR="00FB39C3" w:rsidRPr="008B3D18" w:rsidRDefault="00FB39C3" w:rsidP="008B3D18">
      <w:pPr>
        <w:ind w:firstLine="720"/>
        <w:jc w:val="both"/>
        <w:rPr>
          <w:rFonts w:ascii="Arial" w:hAnsi="Arial" w:cs="Arial"/>
          <w:sz w:val="24"/>
          <w:szCs w:val="24"/>
        </w:rPr>
      </w:pPr>
      <w:r w:rsidRPr="007F5096">
        <w:rPr>
          <w:rFonts w:ascii="Arial" w:hAnsi="Arial" w:cs="Arial"/>
          <w:sz w:val="24"/>
          <w:szCs w:val="24"/>
        </w:rPr>
        <w:t xml:space="preserve">где L </w:t>
      </w:r>
      <w:r w:rsidRPr="007F5096">
        <w:rPr>
          <w:rFonts w:ascii="Arial" w:hAnsi="Arial" w:cs="Arial"/>
          <w:sz w:val="24"/>
          <w:szCs w:val="24"/>
          <w:vertAlign w:val="subscript"/>
        </w:rPr>
        <w:t>э.</w:t>
      </w:r>
      <w:r w:rsidRPr="007F5096">
        <w:rPr>
          <w:rFonts w:ascii="Arial" w:hAnsi="Arial" w:cs="Arial"/>
          <w:sz w:val="24"/>
          <w:szCs w:val="24"/>
        </w:rPr>
        <w:t xml:space="preserve"> - глубина спуска </w:t>
      </w:r>
      <w:r w:rsidRPr="007F5096">
        <w:rPr>
          <w:rFonts w:ascii="Arial" w:hAnsi="Arial" w:cs="Arial"/>
          <w:sz w:val="24"/>
          <w:szCs w:val="24"/>
          <w:lang w:val="kk-KZ"/>
        </w:rPr>
        <w:t>эксплуатационной колонны</w:t>
      </w:r>
      <w:r w:rsidRPr="007F5096">
        <w:rPr>
          <w:rFonts w:ascii="Arial" w:hAnsi="Arial" w:cs="Arial"/>
          <w:sz w:val="24"/>
          <w:szCs w:val="24"/>
        </w:rPr>
        <w:t>, м; q</w:t>
      </w:r>
      <w:r w:rsidRPr="007F5096">
        <w:rPr>
          <w:rFonts w:ascii="Arial" w:hAnsi="Arial" w:cs="Arial"/>
          <w:sz w:val="24"/>
          <w:szCs w:val="24"/>
          <w:vertAlign w:val="subscript"/>
        </w:rPr>
        <w:t>э.</w:t>
      </w:r>
      <w:r w:rsidRPr="007F5096">
        <w:rPr>
          <w:rFonts w:ascii="Arial" w:hAnsi="Arial" w:cs="Arial"/>
          <w:sz w:val="24"/>
          <w:szCs w:val="24"/>
        </w:rPr>
        <w:t>- вес 1м, Н/м</w:t>
      </w:r>
    </w:p>
    <w:p w14:paraId="20A30040" w14:textId="27C0ABB7" w:rsidR="00FB39C3" w:rsidRDefault="00FB39C3" w:rsidP="00FB39C3">
      <w:pPr>
        <w:ind w:firstLine="720"/>
        <w:jc w:val="center"/>
        <w:rPr>
          <w:rFonts w:ascii="Arial" w:hAnsi="Arial" w:cs="Arial"/>
          <w:sz w:val="24"/>
          <w:szCs w:val="24"/>
          <w:vertAlign w:val="subscript"/>
        </w:rPr>
      </w:pPr>
      <w:r w:rsidRPr="007F5096">
        <w:rPr>
          <w:rFonts w:ascii="Arial" w:hAnsi="Arial" w:cs="Arial"/>
          <w:sz w:val="24"/>
          <w:szCs w:val="24"/>
        </w:rPr>
        <w:t xml:space="preserve">G </w:t>
      </w:r>
      <w:r w:rsidRPr="007F5096">
        <w:rPr>
          <w:rFonts w:ascii="Arial" w:hAnsi="Arial" w:cs="Arial"/>
          <w:sz w:val="24"/>
          <w:szCs w:val="24"/>
          <w:vertAlign w:val="subscript"/>
          <w:lang w:val="kk-KZ"/>
        </w:rPr>
        <w:t>б</w:t>
      </w:r>
      <w:r w:rsidRPr="007F5096">
        <w:rPr>
          <w:rFonts w:ascii="Arial" w:hAnsi="Arial" w:cs="Arial"/>
          <w:sz w:val="24"/>
          <w:szCs w:val="24"/>
          <w:vertAlign w:val="subscript"/>
        </w:rPr>
        <w:t>.к.</w:t>
      </w:r>
      <w:r w:rsidRPr="007F5096">
        <w:rPr>
          <w:rFonts w:ascii="Arial" w:hAnsi="Arial" w:cs="Arial"/>
          <w:sz w:val="24"/>
          <w:szCs w:val="24"/>
        </w:rPr>
        <w:t xml:space="preserve"> = G </w:t>
      </w:r>
      <w:r w:rsidRPr="007F5096">
        <w:rPr>
          <w:rFonts w:ascii="Arial" w:hAnsi="Arial" w:cs="Arial"/>
          <w:sz w:val="24"/>
          <w:szCs w:val="24"/>
          <w:vertAlign w:val="subscript"/>
        </w:rPr>
        <w:t>б.т.</w:t>
      </w:r>
      <w:r w:rsidRPr="007F5096">
        <w:rPr>
          <w:rFonts w:ascii="Arial" w:hAnsi="Arial" w:cs="Arial"/>
          <w:sz w:val="24"/>
          <w:szCs w:val="24"/>
        </w:rPr>
        <w:t xml:space="preserve"> + G </w:t>
      </w:r>
      <w:r w:rsidRPr="007F5096">
        <w:rPr>
          <w:rFonts w:ascii="Arial" w:hAnsi="Arial" w:cs="Arial"/>
          <w:sz w:val="24"/>
          <w:szCs w:val="24"/>
          <w:vertAlign w:val="subscript"/>
        </w:rPr>
        <w:t>у.</w:t>
      </w:r>
      <w:r w:rsidRPr="007F5096">
        <w:rPr>
          <w:rFonts w:ascii="Arial" w:hAnsi="Arial" w:cs="Arial"/>
          <w:sz w:val="24"/>
          <w:szCs w:val="24"/>
        </w:rPr>
        <w:t xml:space="preserve"> = L </w:t>
      </w:r>
      <w:r w:rsidRPr="007F5096">
        <w:rPr>
          <w:rFonts w:ascii="Arial" w:hAnsi="Arial" w:cs="Arial"/>
          <w:sz w:val="24"/>
          <w:szCs w:val="24"/>
          <w:vertAlign w:val="subscript"/>
        </w:rPr>
        <w:t>б.</w:t>
      </w:r>
      <w:r w:rsidR="00D31C78">
        <w:rPr>
          <w:rFonts w:ascii="Arial" w:hAnsi="Arial" w:cs="Arial"/>
          <w:sz w:val="24"/>
          <w:szCs w:val="24"/>
        </w:rPr>
        <w:t xml:space="preserve"> х </w:t>
      </w:r>
      <w:r w:rsidRPr="007F5096">
        <w:rPr>
          <w:rFonts w:ascii="Arial" w:hAnsi="Arial" w:cs="Arial"/>
          <w:sz w:val="24"/>
          <w:szCs w:val="24"/>
        </w:rPr>
        <w:t xml:space="preserve">q </w:t>
      </w:r>
      <w:r w:rsidRPr="007F5096">
        <w:rPr>
          <w:rFonts w:ascii="Arial" w:hAnsi="Arial" w:cs="Arial"/>
          <w:sz w:val="24"/>
          <w:szCs w:val="24"/>
          <w:vertAlign w:val="subscript"/>
        </w:rPr>
        <w:t>б.</w:t>
      </w:r>
      <w:r w:rsidRPr="007F5096">
        <w:rPr>
          <w:rFonts w:ascii="Arial" w:hAnsi="Arial" w:cs="Arial"/>
          <w:sz w:val="24"/>
          <w:szCs w:val="24"/>
        </w:rPr>
        <w:t>+</w:t>
      </w:r>
      <w:r w:rsidR="00D31C78">
        <w:rPr>
          <w:rFonts w:ascii="Arial" w:hAnsi="Arial" w:cs="Arial"/>
          <w:sz w:val="24"/>
          <w:szCs w:val="24"/>
        </w:rPr>
        <w:t xml:space="preserve"> </w:t>
      </w:r>
      <w:r w:rsidRPr="007F5096">
        <w:rPr>
          <w:rFonts w:ascii="Arial" w:hAnsi="Arial" w:cs="Arial"/>
          <w:sz w:val="24"/>
          <w:szCs w:val="24"/>
        </w:rPr>
        <w:t>L</w:t>
      </w:r>
      <w:r w:rsidRPr="007F5096">
        <w:rPr>
          <w:rFonts w:ascii="Arial" w:hAnsi="Arial" w:cs="Arial"/>
          <w:sz w:val="24"/>
          <w:szCs w:val="24"/>
          <w:vertAlign w:val="subscript"/>
        </w:rPr>
        <w:t>у.</w:t>
      </w:r>
      <w:r w:rsidR="00D31C78">
        <w:rPr>
          <w:rFonts w:ascii="Arial" w:hAnsi="Arial" w:cs="Arial"/>
          <w:sz w:val="24"/>
          <w:szCs w:val="24"/>
        </w:rPr>
        <w:t xml:space="preserve"> х </w:t>
      </w:r>
      <w:r w:rsidRPr="007F5096">
        <w:rPr>
          <w:rFonts w:ascii="Arial" w:hAnsi="Arial" w:cs="Arial"/>
          <w:sz w:val="24"/>
          <w:szCs w:val="24"/>
        </w:rPr>
        <w:t xml:space="preserve">q </w:t>
      </w:r>
      <w:r w:rsidRPr="007F5096">
        <w:rPr>
          <w:rFonts w:ascii="Arial" w:hAnsi="Arial" w:cs="Arial"/>
          <w:sz w:val="24"/>
          <w:szCs w:val="24"/>
          <w:vertAlign w:val="subscript"/>
        </w:rPr>
        <w:t>у.</w:t>
      </w:r>
    </w:p>
    <w:p w14:paraId="49D916E6" w14:textId="77777777" w:rsidR="00D31C78" w:rsidRPr="007F5096" w:rsidRDefault="00D31C78" w:rsidP="00FB39C3">
      <w:pPr>
        <w:ind w:firstLine="720"/>
        <w:jc w:val="center"/>
        <w:rPr>
          <w:rFonts w:ascii="Arial" w:hAnsi="Arial" w:cs="Arial"/>
          <w:sz w:val="24"/>
          <w:szCs w:val="24"/>
          <w:vertAlign w:val="subscript"/>
        </w:rPr>
      </w:pPr>
    </w:p>
    <w:p w14:paraId="284D5BBC" w14:textId="77777777" w:rsidR="00FB39C3" w:rsidRPr="007F5096" w:rsidRDefault="00FB39C3" w:rsidP="00FB39C3">
      <w:pPr>
        <w:ind w:firstLine="540"/>
        <w:jc w:val="both"/>
        <w:rPr>
          <w:rFonts w:ascii="Arial" w:hAnsi="Arial" w:cs="Arial"/>
          <w:sz w:val="24"/>
          <w:szCs w:val="24"/>
        </w:rPr>
      </w:pPr>
      <w:r w:rsidRPr="007F5096">
        <w:rPr>
          <w:rFonts w:ascii="Arial" w:hAnsi="Arial" w:cs="Arial"/>
          <w:sz w:val="24"/>
          <w:szCs w:val="24"/>
        </w:rPr>
        <w:t xml:space="preserve">где L </w:t>
      </w:r>
      <w:r w:rsidRPr="007F5096">
        <w:rPr>
          <w:rFonts w:ascii="Arial" w:hAnsi="Arial" w:cs="Arial"/>
          <w:sz w:val="24"/>
          <w:szCs w:val="24"/>
          <w:vertAlign w:val="subscript"/>
        </w:rPr>
        <w:t xml:space="preserve">б. </w:t>
      </w:r>
      <w:r w:rsidRPr="007F5096">
        <w:rPr>
          <w:rFonts w:ascii="Arial" w:hAnsi="Arial" w:cs="Arial"/>
          <w:sz w:val="24"/>
          <w:szCs w:val="24"/>
        </w:rPr>
        <w:t xml:space="preserve">и L </w:t>
      </w:r>
      <w:r w:rsidRPr="007F5096">
        <w:rPr>
          <w:rFonts w:ascii="Arial" w:hAnsi="Arial" w:cs="Arial"/>
          <w:sz w:val="24"/>
          <w:szCs w:val="24"/>
          <w:vertAlign w:val="subscript"/>
        </w:rPr>
        <w:t>у.</w:t>
      </w:r>
      <w:r w:rsidRPr="007F5096">
        <w:rPr>
          <w:rFonts w:ascii="Arial" w:hAnsi="Arial" w:cs="Arial"/>
          <w:sz w:val="24"/>
          <w:szCs w:val="24"/>
        </w:rPr>
        <w:t xml:space="preserve">- длина бурильных труб и УБТ, м; q </w:t>
      </w:r>
      <w:r w:rsidRPr="007F5096">
        <w:rPr>
          <w:rFonts w:ascii="Arial" w:hAnsi="Arial" w:cs="Arial"/>
          <w:sz w:val="24"/>
          <w:szCs w:val="24"/>
          <w:vertAlign w:val="subscript"/>
        </w:rPr>
        <w:t>б.</w:t>
      </w:r>
      <w:r w:rsidRPr="007F5096">
        <w:rPr>
          <w:rFonts w:ascii="Arial" w:hAnsi="Arial" w:cs="Arial"/>
          <w:sz w:val="24"/>
          <w:szCs w:val="24"/>
        </w:rPr>
        <w:t xml:space="preserve"> и q </w:t>
      </w:r>
      <w:r w:rsidRPr="007F5096">
        <w:rPr>
          <w:rFonts w:ascii="Arial" w:hAnsi="Arial" w:cs="Arial"/>
          <w:sz w:val="24"/>
          <w:szCs w:val="24"/>
          <w:vertAlign w:val="subscript"/>
        </w:rPr>
        <w:t xml:space="preserve">у. </w:t>
      </w:r>
      <w:r w:rsidRPr="007F5096">
        <w:rPr>
          <w:rFonts w:ascii="Arial" w:hAnsi="Arial" w:cs="Arial"/>
          <w:sz w:val="24"/>
          <w:szCs w:val="24"/>
        </w:rPr>
        <w:t>– вес бурильной колонны и УБТ.</w:t>
      </w:r>
    </w:p>
    <w:p w14:paraId="3AC515E3" w14:textId="59F90A75" w:rsidR="00FB39C3" w:rsidRPr="007F5096" w:rsidRDefault="00FB39C3" w:rsidP="00FB39C3">
      <w:pPr>
        <w:ind w:firstLine="720"/>
        <w:jc w:val="center"/>
        <w:rPr>
          <w:rFonts w:ascii="Arial" w:hAnsi="Arial" w:cs="Arial"/>
          <w:sz w:val="24"/>
          <w:szCs w:val="24"/>
          <w:lang w:val="kk-KZ"/>
        </w:rPr>
      </w:pPr>
      <w:r w:rsidRPr="007F5096">
        <w:rPr>
          <w:rFonts w:ascii="Arial" w:hAnsi="Arial" w:cs="Arial"/>
          <w:sz w:val="24"/>
          <w:szCs w:val="24"/>
        </w:rPr>
        <w:t xml:space="preserve">G </w:t>
      </w:r>
      <w:r w:rsidRPr="007F5096">
        <w:rPr>
          <w:rFonts w:ascii="Arial" w:hAnsi="Arial" w:cs="Arial"/>
          <w:sz w:val="24"/>
          <w:szCs w:val="24"/>
          <w:vertAlign w:val="subscript"/>
          <w:lang w:val="kk-KZ"/>
        </w:rPr>
        <w:t>б</w:t>
      </w:r>
      <w:r w:rsidRPr="007F5096">
        <w:rPr>
          <w:rFonts w:ascii="Arial" w:hAnsi="Arial" w:cs="Arial"/>
          <w:sz w:val="24"/>
          <w:szCs w:val="24"/>
          <w:vertAlign w:val="subscript"/>
        </w:rPr>
        <w:t>.к.</w:t>
      </w:r>
      <w:r w:rsidRPr="007F5096">
        <w:rPr>
          <w:rFonts w:ascii="Arial" w:hAnsi="Arial" w:cs="Arial"/>
          <w:sz w:val="24"/>
          <w:szCs w:val="24"/>
        </w:rPr>
        <w:t xml:space="preserve">  = 1,</w:t>
      </w:r>
      <w:r w:rsidR="00B32C85" w:rsidRPr="007F5096">
        <w:rPr>
          <w:rFonts w:ascii="Arial" w:hAnsi="Arial" w:cs="Arial"/>
          <w:sz w:val="24"/>
          <w:szCs w:val="24"/>
        </w:rPr>
        <w:t>2</w:t>
      </w:r>
      <w:r w:rsidR="008B3D18">
        <w:rPr>
          <w:rFonts w:ascii="Arial" w:hAnsi="Arial" w:cs="Arial"/>
          <w:sz w:val="24"/>
          <w:szCs w:val="24"/>
        </w:rPr>
        <w:t>65</w:t>
      </w:r>
      <w:r w:rsidRPr="007F5096">
        <w:rPr>
          <w:rFonts w:ascii="Arial" w:hAnsi="Arial" w:cs="Arial"/>
          <w:sz w:val="24"/>
          <w:szCs w:val="24"/>
        </w:rPr>
        <w:t xml:space="preserve"> </w:t>
      </w:r>
      <w:r w:rsidRPr="007F5096">
        <w:rPr>
          <w:rFonts w:ascii="Arial" w:hAnsi="Arial" w:cs="Arial"/>
          <w:sz w:val="24"/>
          <w:szCs w:val="24"/>
          <w:lang w:val="kk-KZ"/>
        </w:rPr>
        <w:t xml:space="preserve">МН </w:t>
      </w:r>
    </w:p>
    <w:p w14:paraId="35E57018" w14:textId="77777777" w:rsidR="00FB39C3" w:rsidRPr="007F5096" w:rsidRDefault="00FB39C3" w:rsidP="00FB39C3">
      <w:pPr>
        <w:ind w:firstLine="720"/>
        <w:jc w:val="center"/>
        <w:rPr>
          <w:rFonts w:ascii="Arial" w:hAnsi="Arial" w:cs="Arial"/>
          <w:sz w:val="24"/>
          <w:szCs w:val="24"/>
          <w:lang w:val="kk-KZ"/>
        </w:rPr>
      </w:pPr>
    </w:p>
    <w:p w14:paraId="3E0A1F43" w14:textId="77777777" w:rsidR="00FB39C3" w:rsidRPr="007F5096" w:rsidRDefault="00FB39C3" w:rsidP="00FB39C3">
      <w:pPr>
        <w:ind w:firstLine="720"/>
        <w:jc w:val="both"/>
        <w:rPr>
          <w:rFonts w:ascii="Arial" w:hAnsi="Arial" w:cs="Arial"/>
          <w:sz w:val="24"/>
          <w:szCs w:val="24"/>
          <w:lang w:val="kk-KZ"/>
        </w:rPr>
      </w:pPr>
      <w:r w:rsidRPr="007F5096">
        <w:rPr>
          <w:rFonts w:ascii="Arial" w:hAnsi="Arial" w:cs="Arial"/>
          <w:sz w:val="24"/>
          <w:szCs w:val="24"/>
          <w:lang w:val="kk-KZ"/>
        </w:rPr>
        <w:t>Из приведенного расчёта следует, что наибольшую нагрузку БУ будет испытывать при бурении под эксплуатационную колонну.</w:t>
      </w:r>
    </w:p>
    <w:p w14:paraId="255E1F50" w14:textId="77777777" w:rsidR="00FB39C3" w:rsidRPr="007F5096" w:rsidRDefault="00FB39C3" w:rsidP="00FB39C3">
      <w:pPr>
        <w:ind w:firstLine="720"/>
        <w:jc w:val="both"/>
        <w:rPr>
          <w:rFonts w:ascii="Arial" w:hAnsi="Arial" w:cs="Arial"/>
          <w:sz w:val="24"/>
          <w:szCs w:val="24"/>
          <w:lang w:val="kk-KZ"/>
        </w:rPr>
      </w:pPr>
    </w:p>
    <w:p w14:paraId="26E40EF7" w14:textId="77777777" w:rsidR="00FB39C3" w:rsidRPr="007F5096" w:rsidRDefault="00FB39C3" w:rsidP="00FB39C3">
      <w:pPr>
        <w:ind w:firstLine="720"/>
        <w:jc w:val="both"/>
        <w:rPr>
          <w:rFonts w:ascii="Arial" w:hAnsi="Arial" w:cs="Arial"/>
          <w:sz w:val="24"/>
          <w:szCs w:val="24"/>
          <w:lang w:val="kk-KZ"/>
        </w:rPr>
      </w:pPr>
      <w:r w:rsidRPr="007F5096">
        <w:rPr>
          <w:rFonts w:ascii="Arial" w:hAnsi="Arial" w:cs="Arial"/>
          <w:sz w:val="24"/>
          <w:szCs w:val="24"/>
          <w:lang w:val="kk-KZ"/>
        </w:rPr>
        <w:t>Максимальные нагрузки с учётом расхаживания:</w:t>
      </w:r>
    </w:p>
    <w:p w14:paraId="161ED779" w14:textId="77777777" w:rsidR="00FB39C3" w:rsidRPr="007F5096" w:rsidRDefault="00FB39C3" w:rsidP="00FB39C3">
      <w:pPr>
        <w:ind w:firstLine="720"/>
        <w:jc w:val="both"/>
        <w:rPr>
          <w:rFonts w:ascii="Arial" w:hAnsi="Arial" w:cs="Arial"/>
          <w:i/>
          <w:sz w:val="24"/>
          <w:szCs w:val="24"/>
          <w:lang w:val="kk-KZ"/>
        </w:rPr>
      </w:pPr>
      <w:r w:rsidRPr="007F5096">
        <w:rPr>
          <w:rFonts w:ascii="Arial" w:hAnsi="Arial" w:cs="Arial"/>
          <w:i/>
          <w:sz w:val="24"/>
          <w:szCs w:val="24"/>
        </w:rPr>
        <w:t>о</w:t>
      </w:r>
      <w:r w:rsidRPr="007F5096">
        <w:rPr>
          <w:rFonts w:ascii="Arial" w:hAnsi="Arial" w:cs="Arial"/>
          <w:i/>
          <w:sz w:val="24"/>
          <w:szCs w:val="24"/>
          <w:lang w:val="kk-KZ"/>
        </w:rPr>
        <w:t>т веса бурильной колонны</w:t>
      </w:r>
    </w:p>
    <w:p w14:paraId="383D0A35" w14:textId="4AE0AC2C" w:rsidR="00FB39C3" w:rsidRPr="00C15E89" w:rsidRDefault="00FB39C3" w:rsidP="00FB39C3">
      <w:pPr>
        <w:ind w:firstLine="720"/>
        <w:jc w:val="center"/>
        <w:rPr>
          <w:rFonts w:ascii="Arial" w:hAnsi="Arial" w:cs="Arial"/>
          <w:sz w:val="24"/>
          <w:szCs w:val="24"/>
        </w:rPr>
      </w:pPr>
      <w:r w:rsidRPr="007F5096">
        <w:rPr>
          <w:rFonts w:ascii="Arial" w:hAnsi="Arial" w:cs="Arial"/>
          <w:sz w:val="24"/>
          <w:szCs w:val="24"/>
        </w:rPr>
        <w:t xml:space="preserve">G </w:t>
      </w:r>
      <w:r w:rsidRPr="00C15E89">
        <w:rPr>
          <w:rFonts w:ascii="Arial" w:hAnsi="Arial" w:cs="Arial"/>
          <w:sz w:val="24"/>
          <w:szCs w:val="24"/>
        </w:rPr>
        <w:t>= 1,</w:t>
      </w:r>
      <w:r w:rsidR="00D31C78" w:rsidRPr="00C15E89">
        <w:rPr>
          <w:rFonts w:ascii="Arial" w:hAnsi="Arial" w:cs="Arial"/>
          <w:sz w:val="24"/>
          <w:szCs w:val="24"/>
        </w:rPr>
        <w:t>2</w:t>
      </w:r>
      <w:r w:rsidR="008B3D18" w:rsidRPr="00C15E89">
        <w:rPr>
          <w:rFonts w:ascii="Arial" w:hAnsi="Arial" w:cs="Arial"/>
          <w:sz w:val="24"/>
          <w:szCs w:val="24"/>
        </w:rPr>
        <w:t>65</w:t>
      </w:r>
      <w:r w:rsidR="00D31C78" w:rsidRPr="00C15E89">
        <w:rPr>
          <w:rFonts w:ascii="Arial" w:hAnsi="Arial" w:cs="Arial"/>
          <w:sz w:val="24"/>
          <w:szCs w:val="24"/>
        </w:rPr>
        <w:t xml:space="preserve"> х </w:t>
      </w:r>
      <w:r w:rsidRPr="00C15E89">
        <w:rPr>
          <w:rFonts w:ascii="Arial" w:hAnsi="Arial" w:cs="Arial"/>
          <w:sz w:val="24"/>
          <w:szCs w:val="24"/>
        </w:rPr>
        <w:t xml:space="preserve">1,4 </w:t>
      </w:r>
      <w:proofErr w:type="gramStart"/>
      <w:r w:rsidRPr="00C15E89">
        <w:rPr>
          <w:rFonts w:ascii="Arial" w:hAnsi="Arial" w:cs="Arial"/>
          <w:sz w:val="24"/>
          <w:szCs w:val="24"/>
        </w:rPr>
        <w:t xml:space="preserve">=  </w:t>
      </w:r>
      <w:r w:rsidR="00D31C78" w:rsidRPr="00C15E89">
        <w:rPr>
          <w:rFonts w:ascii="Arial" w:hAnsi="Arial" w:cs="Arial"/>
          <w:sz w:val="24"/>
          <w:szCs w:val="24"/>
        </w:rPr>
        <w:t>1</w:t>
      </w:r>
      <w:proofErr w:type="gramEnd"/>
      <w:r w:rsidR="00D31C78" w:rsidRPr="00C15E89">
        <w:rPr>
          <w:rFonts w:ascii="Arial" w:hAnsi="Arial" w:cs="Arial"/>
          <w:sz w:val="24"/>
          <w:szCs w:val="24"/>
        </w:rPr>
        <w:t>,</w:t>
      </w:r>
      <w:r w:rsidR="008B3D18" w:rsidRPr="00C15E89">
        <w:rPr>
          <w:rFonts w:ascii="Arial" w:hAnsi="Arial" w:cs="Arial"/>
          <w:sz w:val="24"/>
          <w:szCs w:val="24"/>
        </w:rPr>
        <w:t>77</w:t>
      </w:r>
      <w:r w:rsidR="00D31C78" w:rsidRPr="00C15E89">
        <w:rPr>
          <w:rFonts w:ascii="Arial" w:hAnsi="Arial" w:cs="Arial"/>
          <w:sz w:val="24"/>
          <w:szCs w:val="24"/>
        </w:rPr>
        <w:t xml:space="preserve"> </w:t>
      </w:r>
      <w:r w:rsidRPr="00C15E89">
        <w:rPr>
          <w:rFonts w:ascii="Arial" w:hAnsi="Arial" w:cs="Arial"/>
          <w:sz w:val="24"/>
          <w:szCs w:val="24"/>
        </w:rPr>
        <w:t>МН</w:t>
      </w:r>
    </w:p>
    <w:p w14:paraId="35D3344B" w14:textId="77777777" w:rsidR="0007090A" w:rsidRPr="00C15E89" w:rsidRDefault="0007090A" w:rsidP="00FB39C3">
      <w:pPr>
        <w:ind w:firstLine="720"/>
        <w:jc w:val="center"/>
        <w:rPr>
          <w:rFonts w:ascii="Arial" w:hAnsi="Arial" w:cs="Arial"/>
          <w:sz w:val="24"/>
          <w:szCs w:val="24"/>
        </w:rPr>
      </w:pPr>
    </w:p>
    <w:p w14:paraId="18BD7783" w14:textId="77777777" w:rsidR="00FB39C3" w:rsidRPr="00C15E89" w:rsidRDefault="00FB39C3" w:rsidP="00FB39C3">
      <w:pPr>
        <w:ind w:firstLine="720"/>
        <w:jc w:val="both"/>
        <w:rPr>
          <w:rFonts w:ascii="Arial" w:hAnsi="Arial" w:cs="Arial"/>
          <w:i/>
          <w:sz w:val="24"/>
          <w:szCs w:val="24"/>
        </w:rPr>
      </w:pPr>
      <w:r w:rsidRPr="00C15E89">
        <w:rPr>
          <w:rFonts w:ascii="Arial" w:hAnsi="Arial" w:cs="Arial"/>
          <w:i/>
          <w:sz w:val="24"/>
          <w:szCs w:val="24"/>
        </w:rPr>
        <w:t>от веса наиболее тяжелой обсадной колонны</w:t>
      </w:r>
    </w:p>
    <w:p w14:paraId="712E4B53" w14:textId="77777777" w:rsidR="0007090A" w:rsidRPr="00C15E89" w:rsidRDefault="0007090A" w:rsidP="00FB39C3">
      <w:pPr>
        <w:ind w:firstLine="720"/>
        <w:jc w:val="center"/>
        <w:rPr>
          <w:rFonts w:ascii="Arial" w:hAnsi="Arial" w:cs="Arial"/>
          <w:sz w:val="24"/>
          <w:szCs w:val="24"/>
        </w:rPr>
      </w:pPr>
    </w:p>
    <w:p w14:paraId="593D6B85" w14:textId="430FA95A" w:rsidR="00FB39C3" w:rsidRPr="007F5096" w:rsidRDefault="00FB39C3" w:rsidP="000D1E2A">
      <w:pPr>
        <w:ind w:firstLine="720"/>
        <w:jc w:val="center"/>
        <w:rPr>
          <w:rFonts w:ascii="Arial" w:hAnsi="Arial" w:cs="Arial"/>
          <w:sz w:val="24"/>
          <w:szCs w:val="24"/>
        </w:rPr>
      </w:pPr>
      <w:r w:rsidRPr="00C15E89">
        <w:rPr>
          <w:rFonts w:ascii="Arial" w:hAnsi="Arial" w:cs="Arial"/>
          <w:sz w:val="24"/>
          <w:szCs w:val="24"/>
        </w:rPr>
        <w:t>G = 1,</w:t>
      </w:r>
      <w:r w:rsidR="00C15E89" w:rsidRPr="00C15E89">
        <w:rPr>
          <w:rFonts w:ascii="Arial" w:hAnsi="Arial" w:cs="Arial"/>
          <w:sz w:val="24"/>
          <w:szCs w:val="24"/>
        </w:rPr>
        <w:t xml:space="preserve">279 х </w:t>
      </w:r>
      <w:r w:rsidRPr="00C15E89">
        <w:rPr>
          <w:rFonts w:ascii="Arial" w:hAnsi="Arial" w:cs="Arial"/>
          <w:sz w:val="24"/>
          <w:szCs w:val="24"/>
        </w:rPr>
        <w:t>1,15 = 1,</w:t>
      </w:r>
      <w:r w:rsidR="00C15E89" w:rsidRPr="00C15E89">
        <w:rPr>
          <w:rFonts w:ascii="Arial" w:hAnsi="Arial" w:cs="Arial"/>
          <w:sz w:val="24"/>
          <w:szCs w:val="24"/>
        </w:rPr>
        <w:t>47</w:t>
      </w:r>
      <w:r w:rsidRPr="00C15E89">
        <w:rPr>
          <w:rFonts w:ascii="Arial" w:hAnsi="Arial" w:cs="Arial"/>
          <w:sz w:val="24"/>
          <w:szCs w:val="24"/>
        </w:rPr>
        <w:t xml:space="preserve"> МН</w:t>
      </w:r>
    </w:p>
    <w:p w14:paraId="043F8921" w14:textId="77777777" w:rsidR="008B3D18" w:rsidRDefault="008B3D18" w:rsidP="00FB39C3">
      <w:pPr>
        <w:ind w:firstLine="720"/>
        <w:jc w:val="both"/>
        <w:rPr>
          <w:rFonts w:ascii="Arial" w:hAnsi="Arial" w:cs="Arial"/>
          <w:sz w:val="24"/>
          <w:szCs w:val="24"/>
        </w:rPr>
      </w:pPr>
    </w:p>
    <w:p w14:paraId="2452A941" w14:textId="0CDFE421" w:rsidR="00FB39C3" w:rsidRPr="007F5096" w:rsidRDefault="00FB39C3" w:rsidP="00FB39C3">
      <w:pPr>
        <w:ind w:firstLine="720"/>
        <w:jc w:val="both"/>
        <w:rPr>
          <w:rFonts w:ascii="Arial" w:hAnsi="Arial" w:cs="Arial"/>
          <w:sz w:val="24"/>
          <w:szCs w:val="24"/>
        </w:rPr>
      </w:pPr>
      <w:r w:rsidRPr="007F5096">
        <w:rPr>
          <w:rFonts w:ascii="Arial" w:hAnsi="Arial" w:cs="Arial"/>
          <w:sz w:val="24"/>
          <w:szCs w:val="24"/>
        </w:rPr>
        <w:lastRenderedPageBreak/>
        <w:t xml:space="preserve">Максимальная </w:t>
      </w:r>
      <w:proofErr w:type="gramStart"/>
      <w:r w:rsidRPr="007F5096">
        <w:rPr>
          <w:rFonts w:ascii="Arial" w:hAnsi="Arial" w:cs="Arial"/>
          <w:sz w:val="24"/>
          <w:szCs w:val="24"/>
        </w:rPr>
        <w:t>грузоподъёмность  БУ</w:t>
      </w:r>
      <w:proofErr w:type="gramEnd"/>
      <w:r w:rsidRPr="007F5096">
        <w:rPr>
          <w:rFonts w:ascii="Arial" w:hAnsi="Arial" w:cs="Arial"/>
          <w:sz w:val="24"/>
          <w:szCs w:val="24"/>
        </w:rPr>
        <w:t xml:space="preserve"> </w:t>
      </w:r>
      <w:r w:rsidRPr="007F5096">
        <w:rPr>
          <w:rFonts w:ascii="Arial" w:hAnsi="Arial" w:cs="Arial"/>
          <w:sz w:val="24"/>
          <w:szCs w:val="24"/>
          <w:lang w:val="en-US"/>
        </w:rPr>
        <w:t>ZJ</w:t>
      </w:r>
      <w:r w:rsidRPr="007F5096">
        <w:rPr>
          <w:rFonts w:ascii="Arial" w:hAnsi="Arial" w:cs="Arial"/>
          <w:sz w:val="24"/>
          <w:szCs w:val="24"/>
        </w:rPr>
        <w:t>-</w:t>
      </w:r>
      <w:r w:rsidR="004B74FF" w:rsidRPr="007F5096">
        <w:rPr>
          <w:rFonts w:ascii="Arial" w:hAnsi="Arial" w:cs="Arial"/>
          <w:sz w:val="24"/>
          <w:szCs w:val="24"/>
        </w:rPr>
        <w:t>4</w:t>
      </w:r>
      <w:r w:rsidRPr="007F5096">
        <w:rPr>
          <w:rFonts w:ascii="Arial" w:hAnsi="Arial" w:cs="Arial"/>
          <w:sz w:val="24"/>
          <w:szCs w:val="24"/>
        </w:rPr>
        <w:t xml:space="preserve">0 </w:t>
      </w:r>
      <w:r w:rsidRPr="007F5096">
        <w:rPr>
          <w:rFonts w:ascii="Arial" w:hAnsi="Arial" w:cs="Arial"/>
          <w:sz w:val="24"/>
          <w:szCs w:val="24"/>
          <w:lang w:val="kk-KZ"/>
        </w:rPr>
        <w:t xml:space="preserve">равна </w:t>
      </w:r>
      <w:r w:rsidR="004B74FF" w:rsidRPr="007F5096">
        <w:rPr>
          <w:rFonts w:ascii="Arial" w:hAnsi="Arial" w:cs="Arial"/>
          <w:sz w:val="24"/>
          <w:szCs w:val="24"/>
        </w:rPr>
        <w:t>2,25</w:t>
      </w:r>
      <w:r w:rsidRPr="007F5096">
        <w:rPr>
          <w:rFonts w:ascii="Arial" w:hAnsi="Arial" w:cs="Arial"/>
          <w:sz w:val="24"/>
          <w:szCs w:val="24"/>
        </w:rPr>
        <w:t xml:space="preserve"> МН или </w:t>
      </w:r>
      <w:r w:rsidR="004B74FF" w:rsidRPr="007F5096">
        <w:rPr>
          <w:rFonts w:ascii="Arial" w:hAnsi="Arial" w:cs="Arial"/>
          <w:sz w:val="24"/>
          <w:szCs w:val="24"/>
        </w:rPr>
        <w:t>225</w:t>
      </w:r>
      <w:r w:rsidRPr="007F5096">
        <w:rPr>
          <w:rFonts w:ascii="Arial" w:hAnsi="Arial" w:cs="Arial"/>
          <w:sz w:val="24"/>
          <w:szCs w:val="24"/>
        </w:rPr>
        <w:t xml:space="preserve"> т.</w:t>
      </w:r>
    </w:p>
    <w:p w14:paraId="1233F796" w14:textId="6E312248" w:rsidR="00FB39C3" w:rsidRPr="007F5096" w:rsidRDefault="00FB39C3" w:rsidP="00FB39C3">
      <w:pPr>
        <w:ind w:firstLine="720"/>
        <w:jc w:val="both"/>
        <w:rPr>
          <w:rFonts w:ascii="Arial" w:hAnsi="Arial" w:cs="Arial"/>
          <w:sz w:val="24"/>
          <w:szCs w:val="24"/>
        </w:rPr>
      </w:pPr>
      <w:r w:rsidRPr="007F5096">
        <w:rPr>
          <w:rFonts w:ascii="Arial" w:hAnsi="Arial" w:cs="Arial"/>
          <w:sz w:val="24"/>
          <w:szCs w:val="24"/>
        </w:rPr>
        <w:t xml:space="preserve">Для данной скважины более рациональным будет использование б/установки </w:t>
      </w:r>
      <w:r w:rsidRPr="007F5096">
        <w:rPr>
          <w:rFonts w:ascii="Arial" w:hAnsi="Arial" w:cs="Arial"/>
          <w:sz w:val="24"/>
          <w:szCs w:val="24"/>
          <w:lang w:val="en-US"/>
        </w:rPr>
        <w:t>ZJ</w:t>
      </w:r>
      <w:r w:rsidRPr="007F5096">
        <w:rPr>
          <w:rFonts w:ascii="Arial" w:hAnsi="Arial" w:cs="Arial"/>
          <w:sz w:val="24"/>
          <w:szCs w:val="24"/>
        </w:rPr>
        <w:t>-</w:t>
      </w:r>
      <w:r w:rsidR="004B74FF" w:rsidRPr="007F5096">
        <w:rPr>
          <w:rFonts w:ascii="Arial" w:hAnsi="Arial" w:cs="Arial"/>
          <w:sz w:val="24"/>
          <w:szCs w:val="24"/>
        </w:rPr>
        <w:t>4</w:t>
      </w:r>
      <w:r w:rsidRPr="007F5096">
        <w:rPr>
          <w:rFonts w:ascii="Arial" w:hAnsi="Arial" w:cs="Arial"/>
          <w:sz w:val="24"/>
          <w:szCs w:val="24"/>
        </w:rPr>
        <w:t xml:space="preserve">0, поскольку нагрузка (в МН) от наиболее тяжёлой </w:t>
      </w:r>
      <w:r w:rsidR="004B74FF" w:rsidRPr="007F5096">
        <w:rPr>
          <w:rFonts w:ascii="Arial" w:hAnsi="Arial" w:cs="Arial"/>
          <w:sz w:val="24"/>
          <w:szCs w:val="24"/>
        </w:rPr>
        <w:t>бурильной</w:t>
      </w:r>
      <w:r w:rsidRPr="007F5096">
        <w:rPr>
          <w:rFonts w:ascii="Arial" w:hAnsi="Arial" w:cs="Arial"/>
          <w:sz w:val="24"/>
          <w:szCs w:val="24"/>
        </w:rPr>
        <w:t xml:space="preserve"> колонны, меньше максимальной. </w:t>
      </w:r>
    </w:p>
    <w:p w14:paraId="6EADE837" w14:textId="7F5C9B03" w:rsidR="00FB39C3" w:rsidRPr="007F5096" w:rsidRDefault="00FB39C3" w:rsidP="00FB39C3">
      <w:pPr>
        <w:jc w:val="center"/>
        <w:rPr>
          <w:rFonts w:ascii="Arial" w:hAnsi="Arial" w:cs="Arial"/>
        </w:rPr>
      </w:pPr>
      <w:r w:rsidRPr="007F5096">
        <w:rPr>
          <w:rFonts w:ascii="Arial" w:hAnsi="Arial" w:cs="Arial"/>
          <w:sz w:val="24"/>
          <w:szCs w:val="24"/>
        </w:rPr>
        <w:t>1,</w:t>
      </w:r>
      <w:r w:rsidR="00C15E89">
        <w:rPr>
          <w:rFonts w:ascii="Arial" w:hAnsi="Arial" w:cs="Arial"/>
          <w:sz w:val="24"/>
          <w:szCs w:val="24"/>
        </w:rPr>
        <w:t>77</w:t>
      </w:r>
      <w:r w:rsidRPr="007F5096">
        <w:rPr>
          <w:rFonts w:ascii="Arial" w:hAnsi="Arial" w:cs="Arial"/>
          <w:sz w:val="24"/>
          <w:szCs w:val="24"/>
        </w:rPr>
        <w:t xml:space="preserve"> </w:t>
      </w:r>
      <w:proofErr w:type="gramStart"/>
      <w:r w:rsidRPr="007F5096">
        <w:rPr>
          <w:rFonts w:ascii="Arial" w:hAnsi="Arial" w:cs="Arial"/>
          <w:sz w:val="24"/>
          <w:szCs w:val="24"/>
        </w:rPr>
        <w:t xml:space="preserve">&lt; </w:t>
      </w:r>
      <w:r w:rsidR="0007090A" w:rsidRPr="007F5096">
        <w:rPr>
          <w:rFonts w:ascii="Arial" w:hAnsi="Arial" w:cs="Arial"/>
          <w:sz w:val="24"/>
          <w:szCs w:val="24"/>
        </w:rPr>
        <w:t>2</w:t>
      </w:r>
      <w:proofErr w:type="gramEnd"/>
      <w:r w:rsidR="0007090A" w:rsidRPr="007F5096">
        <w:rPr>
          <w:rFonts w:ascii="Arial" w:hAnsi="Arial" w:cs="Arial"/>
          <w:sz w:val="24"/>
          <w:szCs w:val="24"/>
        </w:rPr>
        <w:t>,25</w:t>
      </w:r>
    </w:p>
    <w:p w14:paraId="793199F5" w14:textId="77777777" w:rsidR="00800289" w:rsidRDefault="00800289" w:rsidP="007E75E2">
      <w:pPr>
        <w:widowControl w:val="0"/>
        <w:autoSpaceDE w:val="0"/>
        <w:autoSpaceDN w:val="0"/>
        <w:adjustRightInd w:val="0"/>
        <w:jc w:val="both"/>
        <w:rPr>
          <w:rFonts w:ascii="Arial" w:hAnsi="Arial" w:cs="Arial"/>
          <w:b/>
          <w:sz w:val="22"/>
          <w:szCs w:val="22"/>
        </w:rPr>
      </w:pPr>
      <w:bookmarkStart w:id="643" w:name="_Toc86320875"/>
      <w:bookmarkStart w:id="644" w:name="_Toc87893115"/>
      <w:bookmarkEnd w:id="640"/>
      <w:bookmarkEnd w:id="641"/>
    </w:p>
    <w:p w14:paraId="20B28510" w14:textId="49486403" w:rsidR="007E75E2" w:rsidRPr="007F5096" w:rsidRDefault="007E75E2" w:rsidP="007E75E2">
      <w:pPr>
        <w:widowControl w:val="0"/>
        <w:autoSpaceDE w:val="0"/>
        <w:autoSpaceDN w:val="0"/>
        <w:adjustRightInd w:val="0"/>
        <w:jc w:val="both"/>
        <w:rPr>
          <w:rFonts w:ascii="Tahoma" w:hAnsi="Tahoma"/>
          <w:sz w:val="24"/>
          <w:szCs w:val="24"/>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Сочетание вариантов подготовительных и строительно-монтажных работ</w:t>
      </w:r>
      <w:bookmarkEnd w:id="643"/>
      <w:bookmarkEnd w:id="644"/>
    </w:p>
    <w:tbl>
      <w:tblPr>
        <w:tblW w:w="10080"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639"/>
        <w:gridCol w:w="709"/>
        <w:gridCol w:w="872"/>
        <w:gridCol w:w="687"/>
        <w:gridCol w:w="567"/>
        <w:gridCol w:w="567"/>
        <w:gridCol w:w="6039"/>
      </w:tblGrid>
      <w:tr w:rsidR="00D142DF" w:rsidRPr="007F5096" w14:paraId="1BC9D127" w14:textId="77777777" w:rsidTr="00F44C77">
        <w:trPr>
          <w:cantSplit/>
          <w:trHeight w:val="130"/>
        </w:trPr>
        <w:tc>
          <w:tcPr>
            <w:tcW w:w="4041" w:type="dxa"/>
            <w:gridSpan w:val="6"/>
            <w:tcBorders>
              <w:top w:val="double" w:sz="4" w:space="0" w:color="auto"/>
              <w:left w:val="double" w:sz="4" w:space="0" w:color="auto"/>
              <w:bottom w:val="single" w:sz="6" w:space="0" w:color="auto"/>
              <w:right w:val="single" w:sz="6" w:space="0" w:color="auto"/>
            </w:tcBorders>
          </w:tcPr>
          <w:bookmarkEnd w:id="642"/>
          <w:p w14:paraId="7BA76CAF"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Номера вариантов работ</w:t>
            </w:r>
          </w:p>
        </w:tc>
        <w:tc>
          <w:tcPr>
            <w:tcW w:w="6039" w:type="dxa"/>
            <w:vMerge w:val="restart"/>
            <w:tcBorders>
              <w:top w:val="double" w:sz="4" w:space="0" w:color="auto"/>
              <w:left w:val="single" w:sz="6" w:space="0" w:color="auto"/>
              <w:bottom w:val="double" w:sz="4" w:space="0" w:color="auto"/>
              <w:right w:val="double" w:sz="4" w:space="0" w:color="auto"/>
            </w:tcBorders>
          </w:tcPr>
          <w:p w14:paraId="6101666A"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0DC2DFA1"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0809E547"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7EAD9AB3"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6514B0E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Номера или количество скважин, строящихся по заданному сочетанию вариантов работ</w:t>
            </w:r>
          </w:p>
          <w:p w14:paraId="65D43D27"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1A3ADED5"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5F8346CD"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4A4013DE"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17470CFC" w14:textId="77777777" w:rsidR="00F44C77" w:rsidRPr="007F5096" w:rsidRDefault="00F44C77" w:rsidP="00C463BE">
            <w:pPr>
              <w:widowControl w:val="0"/>
              <w:autoSpaceDE w:val="0"/>
              <w:autoSpaceDN w:val="0"/>
              <w:adjustRightInd w:val="0"/>
              <w:jc w:val="center"/>
              <w:rPr>
                <w:rFonts w:ascii="Arial" w:hAnsi="Arial" w:cs="Arial"/>
                <w:b/>
                <w:sz w:val="22"/>
                <w:szCs w:val="24"/>
              </w:rPr>
            </w:pPr>
          </w:p>
        </w:tc>
      </w:tr>
      <w:tr w:rsidR="00D142DF" w:rsidRPr="007F5096" w14:paraId="71F641D2" w14:textId="77777777" w:rsidTr="00F44C77">
        <w:trPr>
          <w:cantSplit/>
          <w:trHeight w:val="1134"/>
        </w:trPr>
        <w:tc>
          <w:tcPr>
            <w:tcW w:w="639" w:type="dxa"/>
            <w:tcBorders>
              <w:top w:val="single" w:sz="6" w:space="0" w:color="auto"/>
              <w:left w:val="double" w:sz="4" w:space="0" w:color="auto"/>
              <w:bottom w:val="double" w:sz="4" w:space="0" w:color="auto"/>
              <w:right w:val="single" w:sz="6" w:space="0" w:color="auto"/>
            </w:tcBorders>
            <w:textDirection w:val="btLr"/>
          </w:tcPr>
          <w:p w14:paraId="28698216"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 xml:space="preserve">Подготовительных </w:t>
            </w:r>
          </w:p>
        </w:tc>
        <w:tc>
          <w:tcPr>
            <w:tcW w:w="709" w:type="dxa"/>
            <w:tcBorders>
              <w:top w:val="single" w:sz="6" w:space="0" w:color="auto"/>
              <w:left w:val="single" w:sz="6" w:space="0" w:color="auto"/>
              <w:bottom w:val="double" w:sz="4" w:space="0" w:color="auto"/>
              <w:right w:val="single" w:sz="6" w:space="0" w:color="auto"/>
            </w:tcBorders>
            <w:textDirection w:val="btLr"/>
          </w:tcPr>
          <w:p w14:paraId="72B05351"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Топографо-геодезических</w:t>
            </w:r>
          </w:p>
        </w:tc>
        <w:tc>
          <w:tcPr>
            <w:tcW w:w="872" w:type="dxa"/>
            <w:tcBorders>
              <w:top w:val="single" w:sz="6" w:space="0" w:color="auto"/>
              <w:left w:val="single" w:sz="6" w:space="0" w:color="auto"/>
              <w:bottom w:val="double" w:sz="4" w:space="0" w:color="auto"/>
              <w:right w:val="single" w:sz="6" w:space="0" w:color="auto"/>
            </w:tcBorders>
            <w:textDirection w:val="btLr"/>
          </w:tcPr>
          <w:p w14:paraId="717935A5"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Строительно-монтажных</w:t>
            </w:r>
          </w:p>
        </w:tc>
        <w:tc>
          <w:tcPr>
            <w:tcW w:w="687" w:type="dxa"/>
            <w:tcBorders>
              <w:top w:val="single" w:sz="6" w:space="0" w:color="auto"/>
              <w:left w:val="single" w:sz="6" w:space="0" w:color="auto"/>
              <w:bottom w:val="double" w:sz="4" w:space="0" w:color="auto"/>
              <w:right w:val="single" w:sz="6" w:space="0" w:color="auto"/>
            </w:tcBorders>
            <w:textDirection w:val="btLr"/>
          </w:tcPr>
          <w:p w14:paraId="520BF872"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По теплофикационной установке</w:t>
            </w:r>
          </w:p>
        </w:tc>
        <w:tc>
          <w:tcPr>
            <w:tcW w:w="567" w:type="dxa"/>
            <w:tcBorders>
              <w:top w:val="single" w:sz="6" w:space="0" w:color="auto"/>
              <w:left w:val="single" w:sz="6" w:space="0" w:color="auto"/>
              <w:bottom w:val="double" w:sz="4" w:space="0" w:color="auto"/>
              <w:right w:val="single" w:sz="6" w:space="0" w:color="auto"/>
            </w:tcBorders>
            <w:textDirection w:val="btLr"/>
          </w:tcPr>
          <w:p w14:paraId="304710D8"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По испытаниям</w:t>
            </w:r>
          </w:p>
        </w:tc>
        <w:tc>
          <w:tcPr>
            <w:tcW w:w="567" w:type="dxa"/>
            <w:tcBorders>
              <w:top w:val="single" w:sz="6" w:space="0" w:color="auto"/>
              <w:left w:val="single" w:sz="6" w:space="0" w:color="auto"/>
              <w:bottom w:val="double" w:sz="4" w:space="0" w:color="auto"/>
              <w:right w:val="single" w:sz="6" w:space="0" w:color="auto"/>
            </w:tcBorders>
            <w:textDirection w:val="btLr"/>
          </w:tcPr>
          <w:p w14:paraId="315E09BC"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По транспортировке</w:t>
            </w:r>
          </w:p>
        </w:tc>
        <w:tc>
          <w:tcPr>
            <w:tcW w:w="6039" w:type="dxa"/>
            <w:vMerge/>
            <w:tcBorders>
              <w:top w:val="double" w:sz="4" w:space="0" w:color="auto"/>
              <w:left w:val="single" w:sz="6" w:space="0" w:color="auto"/>
              <w:bottom w:val="double" w:sz="4" w:space="0" w:color="auto"/>
              <w:right w:val="double" w:sz="4" w:space="0" w:color="auto"/>
            </w:tcBorders>
            <w:vAlign w:val="center"/>
          </w:tcPr>
          <w:p w14:paraId="7FA82DE9" w14:textId="77777777" w:rsidR="00F44C77" w:rsidRPr="007F5096" w:rsidRDefault="00F44C77" w:rsidP="00C463BE">
            <w:pPr>
              <w:widowControl w:val="0"/>
              <w:autoSpaceDE w:val="0"/>
              <w:autoSpaceDN w:val="0"/>
              <w:adjustRightInd w:val="0"/>
              <w:jc w:val="left"/>
              <w:rPr>
                <w:rFonts w:ascii="Arial" w:hAnsi="Arial" w:cs="Arial"/>
                <w:b/>
                <w:sz w:val="22"/>
                <w:szCs w:val="24"/>
              </w:rPr>
            </w:pPr>
          </w:p>
        </w:tc>
      </w:tr>
      <w:tr w:rsidR="00D142DF" w:rsidRPr="007F5096" w14:paraId="29E40B83" w14:textId="77777777" w:rsidTr="00F44C77">
        <w:tc>
          <w:tcPr>
            <w:tcW w:w="639" w:type="dxa"/>
            <w:tcBorders>
              <w:top w:val="double" w:sz="4" w:space="0" w:color="auto"/>
              <w:left w:val="double" w:sz="4" w:space="0" w:color="auto"/>
              <w:bottom w:val="double" w:sz="4" w:space="0" w:color="auto"/>
              <w:right w:val="single" w:sz="6" w:space="0" w:color="auto"/>
            </w:tcBorders>
          </w:tcPr>
          <w:p w14:paraId="0F481100"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709" w:type="dxa"/>
            <w:tcBorders>
              <w:top w:val="double" w:sz="4" w:space="0" w:color="auto"/>
              <w:left w:val="single" w:sz="6" w:space="0" w:color="auto"/>
              <w:bottom w:val="double" w:sz="4" w:space="0" w:color="auto"/>
              <w:right w:val="single" w:sz="6" w:space="0" w:color="auto"/>
            </w:tcBorders>
          </w:tcPr>
          <w:p w14:paraId="5AC0DC47"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872" w:type="dxa"/>
            <w:tcBorders>
              <w:top w:val="double" w:sz="4" w:space="0" w:color="auto"/>
              <w:left w:val="single" w:sz="6" w:space="0" w:color="auto"/>
              <w:bottom w:val="double" w:sz="4" w:space="0" w:color="auto"/>
              <w:right w:val="single" w:sz="6" w:space="0" w:color="auto"/>
            </w:tcBorders>
          </w:tcPr>
          <w:p w14:paraId="33CF813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687" w:type="dxa"/>
            <w:tcBorders>
              <w:top w:val="double" w:sz="4" w:space="0" w:color="auto"/>
              <w:left w:val="single" w:sz="6" w:space="0" w:color="auto"/>
              <w:bottom w:val="double" w:sz="4" w:space="0" w:color="auto"/>
              <w:right w:val="single" w:sz="6" w:space="0" w:color="auto"/>
            </w:tcBorders>
          </w:tcPr>
          <w:p w14:paraId="3A9DB4C9"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567" w:type="dxa"/>
            <w:tcBorders>
              <w:top w:val="double" w:sz="4" w:space="0" w:color="auto"/>
              <w:left w:val="single" w:sz="6" w:space="0" w:color="auto"/>
              <w:bottom w:val="double" w:sz="4" w:space="0" w:color="auto"/>
              <w:right w:val="single" w:sz="6" w:space="0" w:color="auto"/>
            </w:tcBorders>
          </w:tcPr>
          <w:p w14:paraId="4F2D62A1"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5</w:t>
            </w:r>
          </w:p>
        </w:tc>
        <w:tc>
          <w:tcPr>
            <w:tcW w:w="567" w:type="dxa"/>
            <w:tcBorders>
              <w:top w:val="double" w:sz="4" w:space="0" w:color="auto"/>
              <w:left w:val="single" w:sz="6" w:space="0" w:color="auto"/>
              <w:bottom w:val="double" w:sz="4" w:space="0" w:color="auto"/>
              <w:right w:val="single" w:sz="6" w:space="0" w:color="auto"/>
            </w:tcBorders>
          </w:tcPr>
          <w:p w14:paraId="1B2D8BA3"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6</w:t>
            </w:r>
          </w:p>
        </w:tc>
        <w:tc>
          <w:tcPr>
            <w:tcW w:w="6039" w:type="dxa"/>
            <w:tcBorders>
              <w:top w:val="double" w:sz="4" w:space="0" w:color="auto"/>
              <w:left w:val="single" w:sz="6" w:space="0" w:color="auto"/>
              <w:bottom w:val="double" w:sz="4" w:space="0" w:color="auto"/>
              <w:right w:val="double" w:sz="4" w:space="0" w:color="auto"/>
            </w:tcBorders>
          </w:tcPr>
          <w:p w14:paraId="3D52BB31"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7</w:t>
            </w:r>
          </w:p>
        </w:tc>
      </w:tr>
      <w:tr w:rsidR="00D142DF" w:rsidRPr="007F5096" w14:paraId="20BC8894" w14:textId="77777777" w:rsidTr="00F44C77">
        <w:trPr>
          <w:trHeight w:val="415"/>
        </w:trPr>
        <w:tc>
          <w:tcPr>
            <w:tcW w:w="639" w:type="dxa"/>
            <w:tcBorders>
              <w:top w:val="double" w:sz="4" w:space="0" w:color="auto"/>
              <w:left w:val="double" w:sz="4" w:space="0" w:color="auto"/>
              <w:bottom w:val="double" w:sz="4" w:space="0" w:color="auto"/>
              <w:right w:val="single" w:sz="6" w:space="0" w:color="auto"/>
            </w:tcBorders>
            <w:vAlign w:val="center"/>
          </w:tcPr>
          <w:p w14:paraId="2C9A69B9"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01</w:t>
            </w:r>
          </w:p>
        </w:tc>
        <w:tc>
          <w:tcPr>
            <w:tcW w:w="709" w:type="dxa"/>
            <w:tcBorders>
              <w:top w:val="double" w:sz="4" w:space="0" w:color="auto"/>
              <w:left w:val="single" w:sz="6" w:space="0" w:color="auto"/>
              <w:bottom w:val="double" w:sz="4" w:space="0" w:color="auto"/>
              <w:right w:val="single" w:sz="6" w:space="0" w:color="auto"/>
            </w:tcBorders>
            <w:vAlign w:val="center"/>
          </w:tcPr>
          <w:p w14:paraId="3AD69C79"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01</w:t>
            </w:r>
          </w:p>
        </w:tc>
        <w:tc>
          <w:tcPr>
            <w:tcW w:w="872" w:type="dxa"/>
            <w:tcBorders>
              <w:top w:val="double" w:sz="4" w:space="0" w:color="auto"/>
              <w:left w:val="single" w:sz="6" w:space="0" w:color="auto"/>
              <w:bottom w:val="double" w:sz="4" w:space="0" w:color="auto"/>
              <w:right w:val="single" w:sz="6" w:space="0" w:color="auto"/>
            </w:tcBorders>
            <w:vAlign w:val="center"/>
          </w:tcPr>
          <w:p w14:paraId="563DA59F"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01</w:t>
            </w:r>
          </w:p>
        </w:tc>
        <w:tc>
          <w:tcPr>
            <w:tcW w:w="687" w:type="dxa"/>
            <w:tcBorders>
              <w:top w:val="double" w:sz="4" w:space="0" w:color="auto"/>
              <w:left w:val="single" w:sz="6" w:space="0" w:color="auto"/>
              <w:bottom w:val="double" w:sz="4" w:space="0" w:color="auto"/>
              <w:right w:val="single" w:sz="6" w:space="0" w:color="auto"/>
            </w:tcBorders>
            <w:vAlign w:val="center"/>
          </w:tcPr>
          <w:p w14:paraId="1607B289"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01</w:t>
            </w:r>
          </w:p>
        </w:tc>
        <w:tc>
          <w:tcPr>
            <w:tcW w:w="567" w:type="dxa"/>
            <w:tcBorders>
              <w:top w:val="double" w:sz="4" w:space="0" w:color="auto"/>
              <w:left w:val="single" w:sz="6" w:space="0" w:color="auto"/>
              <w:bottom w:val="double" w:sz="4" w:space="0" w:color="auto"/>
              <w:right w:val="single" w:sz="6" w:space="0" w:color="auto"/>
            </w:tcBorders>
            <w:vAlign w:val="center"/>
          </w:tcPr>
          <w:p w14:paraId="4058E937"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01</w:t>
            </w:r>
          </w:p>
        </w:tc>
        <w:tc>
          <w:tcPr>
            <w:tcW w:w="567" w:type="dxa"/>
            <w:tcBorders>
              <w:top w:val="double" w:sz="4" w:space="0" w:color="auto"/>
              <w:left w:val="single" w:sz="6" w:space="0" w:color="auto"/>
              <w:bottom w:val="double" w:sz="4" w:space="0" w:color="auto"/>
              <w:right w:val="single" w:sz="6" w:space="0" w:color="auto"/>
            </w:tcBorders>
            <w:vAlign w:val="center"/>
          </w:tcPr>
          <w:p w14:paraId="2DF7CCB5"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01</w:t>
            </w:r>
          </w:p>
        </w:tc>
        <w:tc>
          <w:tcPr>
            <w:tcW w:w="6039" w:type="dxa"/>
            <w:tcBorders>
              <w:top w:val="double" w:sz="4" w:space="0" w:color="auto"/>
              <w:left w:val="single" w:sz="6" w:space="0" w:color="auto"/>
              <w:bottom w:val="double" w:sz="4" w:space="0" w:color="auto"/>
              <w:right w:val="double" w:sz="4" w:space="0" w:color="auto"/>
            </w:tcBorders>
            <w:vAlign w:val="center"/>
          </w:tcPr>
          <w:p w14:paraId="1674FA8C" w14:textId="36F81A61" w:rsidR="00F44C77" w:rsidRPr="00925B69" w:rsidRDefault="00E16D3D" w:rsidP="00FB39C3">
            <w:pPr>
              <w:jc w:val="center"/>
              <w:rPr>
                <w:rFonts w:ascii="Arial" w:hAnsi="Arial" w:cs="Arial"/>
                <w:sz w:val="22"/>
                <w:szCs w:val="24"/>
                <w:lang w:val="en-US"/>
              </w:rPr>
            </w:pPr>
            <w:r w:rsidRPr="007F5096">
              <w:rPr>
                <w:rFonts w:ascii="Arial" w:hAnsi="Arial" w:cs="Arial"/>
                <w:sz w:val="22"/>
                <w:szCs w:val="24"/>
              </w:rPr>
              <w:t>№№</w:t>
            </w:r>
            <w:r w:rsidR="0076796E" w:rsidRPr="007F5096">
              <w:rPr>
                <w:rFonts w:ascii="Arial" w:hAnsi="Arial" w:cs="Arial"/>
                <w:bCs/>
                <w:caps/>
                <w:sz w:val="22"/>
                <w:szCs w:val="24"/>
              </w:rPr>
              <w:t xml:space="preserve"> </w:t>
            </w:r>
            <w:r w:rsidR="00925B69">
              <w:rPr>
                <w:rFonts w:ascii="Arial" w:hAnsi="Arial" w:cs="Arial"/>
                <w:bCs/>
                <w:caps/>
                <w:sz w:val="22"/>
                <w:szCs w:val="24"/>
                <w:lang w:val="en-US"/>
              </w:rPr>
              <w:t>51</w:t>
            </w:r>
            <w:r w:rsidR="0076796E" w:rsidRPr="007F5096">
              <w:rPr>
                <w:rFonts w:ascii="Arial" w:hAnsi="Arial" w:cs="Arial"/>
                <w:bCs/>
                <w:caps/>
                <w:sz w:val="22"/>
                <w:szCs w:val="24"/>
              </w:rPr>
              <w:t>,</w:t>
            </w:r>
            <w:r w:rsidR="00460963">
              <w:rPr>
                <w:rFonts w:ascii="Arial" w:hAnsi="Arial" w:cs="Arial"/>
                <w:bCs/>
                <w:caps/>
                <w:sz w:val="22"/>
                <w:szCs w:val="24"/>
              </w:rPr>
              <w:t>52,</w:t>
            </w:r>
            <w:r w:rsidR="00925B69">
              <w:rPr>
                <w:rFonts w:ascii="Arial" w:hAnsi="Arial" w:cs="Arial"/>
                <w:bCs/>
                <w:caps/>
                <w:sz w:val="22"/>
                <w:szCs w:val="24"/>
                <w:lang w:val="en-US"/>
              </w:rPr>
              <w:t>53</w:t>
            </w:r>
          </w:p>
        </w:tc>
      </w:tr>
    </w:tbl>
    <w:p w14:paraId="7BD066AF" w14:textId="77777777" w:rsidR="002A4CDC" w:rsidRPr="007F5096" w:rsidRDefault="002A4CDC" w:rsidP="00E11BAE">
      <w:pPr>
        <w:pStyle w:val="3"/>
        <w:keepLines/>
        <w:numPr>
          <w:ilvl w:val="2"/>
          <w:numId w:val="29"/>
        </w:numPr>
        <w:spacing w:after="0"/>
        <w:jc w:val="center"/>
        <w:rPr>
          <w:sz w:val="20"/>
          <w:lang w:val="kk-KZ"/>
        </w:rPr>
      </w:pPr>
      <w:bookmarkStart w:id="645" w:name="_Toc76982815"/>
      <w:bookmarkStart w:id="646" w:name="_Toc84000683"/>
      <w:bookmarkStart w:id="647" w:name="_Toc207368739"/>
      <w:bookmarkStart w:id="648" w:name="_Hlk84327332"/>
      <w:r w:rsidRPr="007F5096">
        <w:rPr>
          <w:sz w:val="24"/>
        </w:rPr>
        <w:t>Подготовительные работы к строительству скважины (скважин)</w:t>
      </w:r>
      <w:bookmarkEnd w:id="645"/>
      <w:bookmarkEnd w:id="646"/>
      <w:bookmarkEnd w:id="647"/>
    </w:p>
    <w:p w14:paraId="05004E60" w14:textId="153DDADE" w:rsidR="007E75E2" w:rsidRPr="007F5096" w:rsidRDefault="007E75E2" w:rsidP="007E75E2">
      <w:pPr>
        <w:jc w:val="both"/>
        <w:rPr>
          <w:rFonts w:ascii="Arial" w:hAnsi="Arial" w:cs="Arial"/>
          <w:b/>
          <w:sz w:val="22"/>
          <w:szCs w:val="22"/>
        </w:rPr>
      </w:pPr>
      <w:bookmarkStart w:id="649" w:name="_Toc84003982"/>
      <w:bookmarkStart w:id="650" w:name="_Toc86222867"/>
      <w:bookmarkStart w:id="651" w:name="_Toc86320876"/>
      <w:bookmarkStart w:id="652" w:name="_Toc87893116"/>
      <w:bookmarkStart w:id="653" w:name="_Hlk8676173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Объемы подготовительных работ к строительству скважины (скважин)</w:t>
      </w:r>
      <w:bookmarkEnd w:id="649"/>
      <w:bookmarkEnd w:id="650"/>
      <w:bookmarkEnd w:id="651"/>
      <w:bookmarkEnd w:id="652"/>
    </w:p>
    <w:tbl>
      <w:tblPr>
        <w:tblW w:w="996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804"/>
        <w:gridCol w:w="1260"/>
        <w:gridCol w:w="5080"/>
        <w:gridCol w:w="1080"/>
        <w:gridCol w:w="900"/>
        <w:gridCol w:w="839"/>
      </w:tblGrid>
      <w:tr w:rsidR="00D142DF" w:rsidRPr="007F5096" w14:paraId="0C5E746B" w14:textId="77777777" w:rsidTr="00800289">
        <w:trPr>
          <w:cantSplit/>
          <w:trHeight w:val="1942"/>
          <w:jc w:val="center"/>
        </w:trPr>
        <w:tc>
          <w:tcPr>
            <w:tcW w:w="804" w:type="dxa"/>
            <w:tcBorders>
              <w:bottom w:val="single" w:sz="4" w:space="0" w:color="auto"/>
            </w:tcBorders>
            <w:textDirection w:val="btLr"/>
          </w:tcPr>
          <w:bookmarkEnd w:id="648"/>
          <w:bookmarkEnd w:id="653"/>
          <w:p w14:paraId="77CB63A8"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 по порядку</w:t>
            </w:r>
          </w:p>
        </w:tc>
        <w:tc>
          <w:tcPr>
            <w:tcW w:w="1260" w:type="dxa"/>
            <w:tcBorders>
              <w:bottom w:val="single" w:sz="4" w:space="0" w:color="auto"/>
            </w:tcBorders>
          </w:tcPr>
          <w:p w14:paraId="50BB195E" w14:textId="77777777" w:rsidR="00F44C77" w:rsidRPr="007F5096" w:rsidRDefault="00F44C77" w:rsidP="00294F4F">
            <w:pPr>
              <w:widowControl w:val="0"/>
              <w:autoSpaceDE w:val="0"/>
              <w:autoSpaceDN w:val="0"/>
              <w:adjustRightInd w:val="0"/>
              <w:jc w:val="center"/>
              <w:rPr>
                <w:rFonts w:ascii="Arial" w:hAnsi="Arial" w:cs="Arial"/>
                <w:b/>
                <w:sz w:val="22"/>
                <w:szCs w:val="24"/>
              </w:rPr>
            </w:pPr>
          </w:p>
          <w:p w14:paraId="34C9165F"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 расценки по ЕРЕР или разовая</w:t>
            </w:r>
          </w:p>
        </w:tc>
        <w:tc>
          <w:tcPr>
            <w:tcW w:w="5080" w:type="dxa"/>
            <w:tcBorders>
              <w:bottom w:val="single" w:sz="4" w:space="0" w:color="auto"/>
            </w:tcBorders>
          </w:tcPr>
          <w:p w14:paraId="216C1195" w14:textId="77777777" w:rsidR="00F44C77" w:rsidRPr="007F5096" w:rsidRDefault="00F44C77" w:rsidP="00294F4F">
            <w:pPr>
              <w:widowControl w:val="0"/>
              <w:autoSpaceDE w:val="0"/>
              <w:autoSpaceDN w:val="0"/>
              <w:adjustRightInd w:val="0"/>
              <w:jc w:val="center"/>
              <w:rPr>
                <w:rFonts w:ascii="Arial" w:hAnsi="Arial" w:cs="Arial"/>
                <w:b/>
                <w:sz w:val="22"/>
                <w:szCs w:val="24"/>
              </w:rPr>
            </w:pPr>
          </w:p>
          <w:p w14:paraId="49EB3727" w14:textId="77777777" w:rsidR="00F44C77" w:rsidRPr="007F5096" w:rsidRDefault="00F44C77" w:rsidP="00294F4F">
            <w:pPr>
              <w:widowControl w:val="0"/>
              <w:autoSpaceDE w:val="0"/>
              <w:autoSpaceDN w:val="0"/>
              <w:adjustRightInd w:val="0"/>
              <w:jc w:val="center"/>
              <w:rPr>
                <w:rFonts w:ascii="Arial" w:hAnsi="Arial" w:cs="Arial"/>
                <w:b/>
                <w:sz w:val="22"/>
                <w:szCs w:val="24"/>
              </w:rPr>
            </w:pPr>
          </w:p>
          <w:p w14:paraId="5FAFAB95"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Наименование работ</w:t>
            </w:r>
          </w:p>
          <w:p w14:paraId="715659DA"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 xml:space="preserve"> (с указанием шифра или характеристики)</w:t>
            </w:r>
          </w:p>
        </w:tc>
        <w:tc>
          <w:tcPr>
            <w:tcW w:w="1080" w:type="dxa"/>
            <w:tcBorders>
              <w:bottom w:val="single" w:sz="4" w:space="0" w:color="auto"/>
            </w:tcBorders>
            <w:textDirection w:val="btLr"/>
          </w:tcPr>
          <w:p w14:paraId="18C20186"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Единица измерения</w:t>
            </w:r>
          </w:p>
        </w:tc>
        <w:tc>
          <w:tcPr>
            <w:tcW w:w="900" w:type="dxa"/>
            <w:tcBorders>
              <w:bottom w:val="single" w:sz="4" w:space="0" w:color="auto"/>
            </w:tcBorders>
            <w:textDirection w:val="btLr"/>
          </w:tcPr>
          <w:p w14:paraId="499925FC" w14:textId="77777777" w:rsidR="00800289"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 варианта подготовитель-</w:t>
            </w:r>
          </w:p>
          <w:p w14:paraId="65C138EF" w14:textId="7EEC4828" w:rsidR="00F44C77" w:rsidRPr="007F5096" w:rsidRDefault="00F44C77" w:rsidP="00294F4F">
            <w:pPr>
              <w:widowControl w:val="0"/>
              <w:autoSpaceDE w:val="0"/>
              <w:autoSpaceDN w:val="0"/>
              <w:adjustRightInd w:val="0"/>
              <w:jc w:val="center"/>
              <w:rPr>
                <w:rFonts w:ascii="Arial" w:hAnsi="Arial" w:cs="Arial"/>
                <w:b/>
                <w:sz w:val="22"/>
                <w:szCs w:val="24"/>
              </w:rPr>
            </w:pPr>
            <w:proofErr w:type="spellStart"/>
            <w:r w:rsidRPr="007F5096">
              <w:rPr>
                <w:rFonts w:ascii="Arial" w:hAnsi="Arial" w:cs="Arial"/>
                <w:b/>
                <w:sz w:val="22"/>
                <w:szCs w:val="24"/>
              </w:rPr>
              <w:t>ных</w:t>
            </w:r>
            <w:proofErr w:type="spellEnd"/>
            <w:r w:rsidRPr="007F5096">
              <w:rPr>
                <w:rFonts w:ascii="Arial" w:hAnsi="Arial" w:cs="Arial"/>
                <w:b/>
                <w:sz w:val="22"/>
                <w:szCs w:val="24"/>
              </w:rPr>
              <w:t xml:space="preserve"> работ</w:t>
            </w:r>
          </w:p>
        </w:tc>
        <w:tc>
          <w:tcPr>
            <w:tcW w:w="839" w:type="dxa"/>
            <w:tcBorders>
              <w:bottom w:val="single" w:sz="4" w:space="0" w:color="auto"/>
            </w:tcBorders>
            <w:textDirection w:val="btLr"/>
          </w:tcPr>
          <w:p w14:paraId="40B21F10"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Количество</w:t>
            </w:r>
          </w:p>
        </w:tc>
      </w:tr>
      <w:tr w:rsidR="00D142DF" w:rsidRPr="007F5096" w14:paraId="5326809B" w14:textId="77777777" w:rsidTr="00F44C77">
        <w:trPr>
          <w:jc w:val="center"/>
        </w:trPr>
        <w:tc>
          <w:tcPr>
            <w:tcW w:w="804" w:type="dxa"/>
            <w:tcBorders>
              <w:top w:val="single" w:sz="4" w:space="0" w:color="auto"/>
              <w:bottom w:val="double" w:sz="4" w:space="0" w:color="auto"/>
            </w:tcBorders>
          </w:tcPr>
          <w:p w14:paraId="1EA4EAEA"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1260" w:type="dxa"/>
            <w:tcBorders>
              <w:top w:val="single" w:sz="4" w:space="0" w:color="auto"/>
              <w:bottom w:val="double" w:sz="4" w:space="0" w:color="auto"/>
            </w:tcBorders>
          </w:tcPr>
          <w:p w14:paraId="37D4D5C5"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5080" w:type="dxa"/>
            <w:tcBorders>
              <w:top w:val="single" w:sz="4" w:space="0" w:color="auto"/>
              <w:bottom w:val="double" w:sz="4" w:space="0" w:color="auto"/>
            </w:tcBorders>
          </w:tcPr>
          <w:p w14:paraId="7B19BA55"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1080" w:type="dxa"/>
            <w:tcBorders>
              <w:top w:val="single" w:sz="4" w:space="0" w:color="auto"/>
              <w:bottom w:val="double" w:sz="4" w:space="0" w:color="auto"/>
            </w:tcBorders>
          </w:tcPr>
          <w:p w14:paraId="250E51EE"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900" w:type="dxa"/>
            <w:tcBorders>
              <w:top w:val="single" w:sz="4" w:space="0" w:color="auto"/>
              <w:bottom w:val="double" w:sz="4" w:space="0" w:color="auto"/>
            </w:tcBorders>
          </w:tcPr>
          <w:p w14:paraId="3169E576"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5</w:t>
            </w:r>
          </w:p>
        </w:tc>
        <w:tc>
          <w:tcPr>
            <w:tcW w:w="839" w:type="dxa"/>
            <w:tcBorders>
              <w:top w:val="single" w:sz="4" w:space="0" w:color="auto"/>
              <w:bottom w:val="double" w:sz="4" w:space="0" w:color="auto"/>
            </w:tcBorders>
          </w:tcPr>
          <w:p w14:paraId="4694BD14" w14:textId="77777777" w:rsidR="00F44C77" w:rsidRPr="007F5096" w:rsidRDefault="00F44C77" w:rsidP="00294F4F">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6</w:t>
            </w:r>
          </w:p>
        </w:tc>
      </w:tr>
      <w:tr w:rsidR="00294F4F" w:rsidRPr="007F5096" w14:paraId="1185AC29" w14:textId="77777777" w:rsidTr="00F44C77">
        <w:trPr>
          <w:jc w:val="center"/>
        </w:trPr>
        <w:tc>
          <w:tcPr>
            <w:tcW w:w="804" w:type="dxa"/>
            <w:tcBorders>
              <w:top w:val="double" w:sz="4" w:space="0" w:color="auto"/>
            </w:tcBorders>
          </w:tcPr>
          <w:p w14:paraId="07209A12"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1</w:t>
            </w:r>
          </w:p>
        </w:tc>
        <w:tc>
          <w:tcPr>
            <w:tcW w:w="1260" w:type="dxa"/>
            <w:tcBorders>
              <w:top w:val="double" w:sz="4" w:space="0" w:color="auto"/>
            </w:tcBorders>
          </w:tcPr>
          <w:p w14:paraId="08C35D43"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49-4347</w:t>
            </w:r>
          </w:p>
        </w:tc>
        <w:tc>
          <w:tcPr>
            <w:tcW w:w="5080" w:type="dxa"/>
            <w:tcBorders>
              <w:top w:val="double" w:sz="4" w:space="0" w:color="auto"/>
            </w:tcBorders>
          </w:tcPr>
          <w:p w14:paraId="49DD9A12" w14:textId="77777777" w:rsidR="00294F4F" w:rsidRPr="007F5096" w:rsidRDefault="00294F4F" w:rsidP="00294F4F">
            <w:pPr>
              <w:jc w:val="left"/>
              <w:rPr>
                <w:rFonts w:ascii="Arial" w:hAnsi="Arial" w:cs="Arial"/>
                <w:sz w:val="22"/>
                <w:szCs w:val="24"/>
              </w:rPr>
            </w:pPr>
            <w:r w:rsidRPr="007F5096">
              <w:rPr>
                <w:rFonts w:ascii="Arial" w:hAnsi="Arial" w:cs="Arial"/>
                <w:sz w:val="22"/>
                <w:szCs w:val="24"/>
              </w:rPr>
              <w:t>Транспортировка строительных машин и механизмов с базы на буровую и обратно</w:t>
            </w:r>
          </w:p>
        </w:tc>
        <w:tc>
          <w:tcPr>
            <w:tcW w:w="1080" w:type="dxa"/>
            <w:tcBorders>
              <w:top w:val="double" w:sz="4" w:space="0" w:color="auto"/>
            </w:tcBorders>
          </w:tcPr>
          <w:p w14:paraId="556C905C" w14:textId="77777777" w:rsidR="00294F4F" w:rsidRPr="007F5096" w:rsidRDefault="00294F4F" w:rsidP="00294F4F">
            <w:pPr>
              <w:jc w:val="center"/>
              <w:rPr>
                <w:rFonts w:ascii="Arial" w:hAnsi="Arial" w:cs="Arial"/>
                <w:sz w:val="22"/>
                <w:szCs w:val="24"/>
                <w:vertAlign w:val="superscript"/>
              </w:rPr>
            </w:pPr>
          </w:p>
        </w:tc>
        <w:tc>
          <w:tcPr>
            <w:tcW w:w="900" w:type="dxa"/>
            <w:tcBorders>
              <w:top w:val="double" w:sz="4" w:space="0" w:color="auto"/>
            </w:tcBorders>
          </w:tcPr>
          <w:p w14:paraId="40EB01DF"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01</w:t>
            </w:r>
          </w:p>
        </w:tc>
        <w:tc>
          <w:tcPr>
            <w:tcW w:w="839" w:type="dxa"/>
            <w:tcBorders>
              <w:top w:val="double" w:sz="4" w:space="0" w:color="auto"/>
            </w:tcBorders>
          </w:tcPr>
          <w:p w14:paraId="12B3A9CC" w14:textId="77777777" w:rsidR="00294F4F" w:rsidRPr="007F5096" w:rsidRDefault="00294F4F" w:rsidP="00E136D3">
            <w:pPr>
              <w:jc w:val="center"/>
              <w:rPr>
                <w:rFonts w:ascii="Arial" w:hAnsi="Arial" w:cs="Arial"/>
                <w:sz w:val="22"/>
                <w:szCs w:val="24"/>
              </w:rPr>
            </w:pPr>
            <w:r w:rsidRPr="007F5096">
              <w:rPr>
                <w:rFonts w:ascii="Arial" w:hAnsi="Arial" w:cs="Arial"/>
                <w:sz w:val="22"/>
                <w:szCs w:val="24"/>
              </w:rPr>
              <w:t>14</w:t>
            </w:r>
            <w:r w:rsidR="00E136D3" w:rsidRPr="007F5096">
              <w:rPr>
                <w:rFonts w:ascii="Arial" w:hAnsi="Arial" w:cs="Arial"/>
                <w:sz w:val="22"/>
                <w:szCs w:val="24"/>
              </w:rPr>
              <w:t>5</w:t>
            </w:r>
            <w:r w:rsidRPr="007F5096">
              <w:rPr>
                <w:rFonts w:ascii="Arial" w:hAnsi="Arial" w:cs="Arial"/>
                <w:sz w:val="22"/>
                <w:szCs w:val="24"/>
              </w:rPr>
              <w:t xml:space="preserve"> км</w:t>
            </w:r>
          </w:p>
        </w:tc>
      </w:tr>
      <w:tr w:rsidR="00294F4F" w:rsidRPr="007F5096" w14:paraId="06471D66" w14:textId="77777777" w:rsidTr="00F44C77">
        <w:trPr>
          <w:jc w:val="center"/>
        </w:trPr>
        <w:tc>
          <w:tcPr>
            <w:tcW w:w="804" w:type="dxa"/>
          </w:tcPr>
          <w:p w14:paraId="502A6B73"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2</w:t>
            </w:r>
          </w:p>
        </w:tc>
        <w:tc>
          <w:tcPr>
            <w:tcW w:w="1260" w:type="dxa"/>
          </w:tcPr>
          <w:p w14:paraId="0668EA5B"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49-123</w:t>
            </w:r>
          </w:p>
        </w:tc>
        <w:tc>
          <w:tcPr>
            <w:tcW w:w="5080" w:type="dxa"/>
          </w:tcPr>
          <w:p w14:paraId="01F354CB" w14:textId="77777777" w:rsidR="00294F4F" w:rsidRPr="007F5096" w:rsidRDefault="00294F4F" w:rsidP="00294F4F">
            <w:pPr>
              <w:jc w:val="left"/>
              <w:rPr>
                <w:rFonts w:ascii="Arial" w:hAnsi="Arial" w:cs="Arial"/>
                <w:sz w:val="22"/>
                <w:szCs w:val="24"/>
              </w:rPr>
            </w:pPr>
            <w:r w:rsidRPr="007F5096">
              <w:rPr>
                <w:rFonts w:ascii="Arial" w:hAnsi="Arial" w:cs="Arial"/>
                <w:sz w:val="22"/>
                <w:szCs w:val="24"/>
              </w:rPr>
              <w:t>Устройство насыпи под полотно дороги механизированным способом, расстояние перемещения грунта 100м</w:t>
            </w:r>
          </w:p>
        </w:tc>
        <w:tc>
          <w:tcPr>
            <w:tcW w:w="1080" w:type="dxa"/>
          </w:tcPr>
          <w:p w14:paraId="6F0897E8"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100м</w:t>
            </w:r>
            <w:r w:rsidRPr="007F5096">
              <w:rPr>
                <w:rFonts w:ascii="Arial" w:hAnsi="Arial" w:cs="Arial"/>
                <w:sz w:val="22"/>
                <w:szCs w:val="24"/>
                <w:vertAlign w:val="superscript"/>
              </w:rPr>
              <w:t>3</w:t>
            </w:r>
          </w:p>
        </w:tc>
        <w:tc>
          <w:tcPr>
            <w:tcW w:w="900" w:type="dxa"/>
          </w:tcPr>
          <w:p w14:paraId="37B886E9"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w:t>
            </w:r>
          </w:p>
        </w:tc>
        <w:tc>
          <w:tcPr>
            <w:tcW w:w="839" w:type="dxa"/>
          </w:tcPr>
          <w:p w14:paraId="3D1C6B24"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6</w:t>
            </w:r>
          </w:p>
        </w:tc>
      </w:tr>
      <w:tr w:rsidR="00294F4F" w:rsidRPr="007F5096" w14:paraId="5541E0B7" w14:textId="77777777" w:rsidTr="00F44C77">
        <w:trPr>
          <w:jc w:val="center"/>
        </w:trPr>
        <w:tc>
          <w:tcPr>
            <w:tcW w:w="804" w:type="dxa"/>
          </w:tcPr>
          <w:p w14:paraId="713F72F2"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3</w:t>
            </w:r>
          </w:p>
        </w:tc>
        <w:tc>
          <w:tcPr>
            <w:tcW w:w="1260" w:type="dxa"/>
          </w:tcPr>
          <w:p w14:paraId="2A29A427" w14:textId="77777777" w:rsidR="00294F4F" w:rsidRPr="007F5096" w:rsidRDefault="00294F4F" w:rsidP="00294F4F">
            <w:pPr>
              <w:jc w:val="center"/>
              <w:rPr>
                <w:rFonts w:ascii="Arial" w:hAnsi="Arial" w:cs="Arial"/>
                <w:sz w:val="22"/>
                <w:szCs w:val="24"/>
              </w:rPr>
            </w:pPr>
          </w:p>
          <w:p w14:paraId="1A8B37EC" w14:textId="77777777" w:rsidR="00294F4F" w:rsidRPr="007F5096" w:rsidRDefault="00294F4F" w:rsidP="00294F4F">
            <w:pPr>
              <w:jc w:val="center"/>
              <w:rPr>
                <w:rFonts w:ascii="Arial" w:hAnsi="Arial" w:cs="Arial"/>
                <w:sz w:val="22"/>
                <w:szCs w:val="24"/>
              </w:rPr>
            </w:pPr>
          </w:p>
          <w:p w14:paraId="69ED24B6"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49-1</w:t>
            </w:r>
          </w:p>
          <w:p w14:paraId="49A63B00"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49-1</w:t>
            </w:r>
          </w:p>
        </w:tc>
        <w:tc>
          <w:tcPr>
            <w:tcW w:w="5080" w:type="dxa"/>
          </w:tcPr>
          <w:p w14:paraId="09324386" w14:textId="77777777" w:rsidR="00294F4F" w:rsidRPr="007F5096" w:rsidRDefault="00294F4F" w:rsidP="00294F4F">
            <w:pPr>
              <w:jc w:val="left"/>
              <w:rPr>
                <w:rFonts w:ascii="Arial" w:hAnsi="Arial" w:cs="Arial"/>
                <w:sz w:val="22"/>
                <w:szCs w:val="24"/>
              </w:rPr>
            </w:pPr>
            <w:r w:rsidRPr="007F5096">
              <w:rPr>
                <w:rFonts w:ascii="Arial" w:hAnsi="Arial" w:cs="Arial"/>
                <w:sz w:val="22"/>
                <w:szCs w:val="24"/>
              </w:rPr>
              <w:t>Планировка площадки под буровую механизированная</w:t>
            </w:r>
          </w:p>
          <w:p w14:paraId="68551AF5" w14:textId="77777777" w:rsidR="00294F4F" w:rsidRPr="007F5096" w:rsidRDefault="00294F4F" w:rsidP="00294F4F">
            <w:pPr>
              <w:jc w:val="left"/>
              <w:rPr>
                <w:rFonts w:ascii="Arial" w:hAnsi="Arial" w:cs="Arial"/>
                <w:sz w:val="22"/>
                <w:szCs w:val="24"/>
              </w:rPr>
            </w:pPr>
            <w:r w:rsidRPr="007F5096">
              <w:rPr>
                <w:rFonts w:ascii="Arial" w:hAnsi="Arial" w:cs="Arial"/>
                <w:sz w:val="22"/>
                <w:szCs w:val="24"/>
              </w:rPr>
              <w:t>- при монтаже</w:t>
            </w:r>
          </w:p>
          <w:p w14:paraId="23F81A73" w14:textId="77777777" w:rsidR="00294F4F" w:rsidRPr="007F5096" w:rsidRDefault="00294F4F" w:rsidP="00294F4F">
            <w:pPr>
              <w:jc w:val="left"/>
              <w:rPr>
                <w:rFonts w:ascii="Arial" w:hAnsi="Arial" w:cs="Arial"/>
                <w:sz w:val="22"/>
                <w:szCs w:val="24"/>
              </w:rPr>
            </w:pPr>
            <w:r w:rsidRPr="007F5096">
              <w:rPr>
                <w:rFonts w:ascii="Arial" w:hAnsi="Arial" w:cs="Arial"/>
                <w:sz w:val="22"/>
                <w:szCs w:val="24"/>
              </w:rPr>
              <w:t>- при демонтаже</w:t>
            </w:r>
          </w:p>
        </w:tc>
        <w:tc>
          <w:tcPr>
            <w:tcW w:w="1080" w:type="dxa"/>
          </w:tcPr>
          <w:p w14:paraId="001B6168" w14:textId="77777777" w:rsidR="00294F4F" w:rsidRPr="007F5096" w:rsidRDefault="00294F4F" w:rsidP="00294F4F">
            <w:pPr>
              <w:jc w:val="center"/>
              <w:rPr>
                <w:rFonts w:ascii="Arial" w:hAnsi="Arial" w:cs="Arial"/>
                <w:sz w:val="22"/>
                <w:szCs w:val="24"/>
              </w:rPr>
            </w:pPr>
          </w:p>
          <w:p w14:paraId="35748C07" w14:textId="77777777" w:rsidR="00294F4F" w:rsidRPr="007F5096" w:rsidRDefault="00294F4F" w:rsidP="00294F4F">
            <w:pPr>
              <w:jc w:val="center"/>
              <w:rPr>
                <w:rFonts w:ascii="Arial" w:hAnsi="Arial" w:cs="Arial"/>
                <w:sz w:val="22"/>
                <w:szCs w:val="24"/>
              </w:rPr>
            </w:pPr>
          </w:p>
          <w:p w14:paraId="532CB9B1" w14:textId="77777777" w:rsidR="00294F4F" w:rsidRPr="007F5096" w:rsidRDefault="00294F4F" w:rsidP="00294F4F">
            <w:pPr>
              <w:jc w:val="center"/>
              <w:rPr>
                <w:rFonts w:ascii="Arial" w:hAnsi="Arial" w:cs="Arial"/>
                <w:sz w:val="22"/>
                <w:szCs w:val="24"/>
                <w:vertAlign w:val="superscript"/>
              </w:rPr>
            </w:pPr>
            <w:r w:rsidRPr="007F5096">
              <w:rPr>
                <w:rFonts w:ascii="Arial" w:hAnsi="Arial" w:cs="Arial"/>
                <w:sz w:val="22"/>
                <w:szCs w:val="24"/>
                <w:lang w:val="en-US"/>
              </w:rPr>
              <w:t>75</w:t>
            </w:r>
            <w:r w:rsidRPr="007F5096">
              <w:rPr>
                <w:rFonts w:ascii="Arial" w:hAnsi="Arial" w:cs="Arial"/>
                <w:sz w:val="22"/>
                <w:szCs w:val="24"/>
              </w:rPr>
              <w:t>0м</w:t>
            </w:r>
            <w:r w:rsidRPr="007F5096">
              <w:rPr>
                <w:rFonts w:ascii="Arial" w:hAnsi="Arial" w:cs="Arial"/>
                <w:sz w:val="22"/>
                <w:szCs w:val="24"/>
                <w:vertAlign w:val="superscript"/>
              </w:rPr>
              <w:t>2</w:t>
            </w:r>
          </w:p>
          <w:p w14:paraId="75DC98A9" w14:textId="77777777" w:rsidR="00294F4F" w:rsidRPr="007F5096" w:rsidRDefault="00294F4F" w:rsidP="00294F4F">
            <w:pPr>
              <w:jc w:val="center"/>
              <w:rPr>
                <w:rFonts w:ascii="Arial" w:hAnsi="Arial" w:cs="Arial"/>
                <w:sz w:val="22"/>
                <w:szCs w:val="24"/>
              </w:rPr>
            </w:pPr>
            <w:r w:rsidRPr="007F5096">
              <w:rPr>
                <w:rFonts w:ascii="Arial" w:hAnsi="Arial" w:cs="Arial"/>
                <w:sz w:val="22"/>
                <w:szCs w:val="24"/>
                <w:lang w:val="en-US"/>
              </w:rPr>
              <w:t>75</w:t>
            </w:r>
            <w:r w:rsidRPr="007F5096">
              <w:rPr>
                <w:rFonts w:ascii="Arial" w:hAnsi="Arial" w:cs="Arial"/>
                <w:sz w:val="22"/>
                <w:szCs w:val="24"/>
              </w:rPr>
              <w:t>0м</w:t>
            </w:r>
            <w:r w:rsidRPr="007F5096">
              <w:rPr>
                <w:rFonts w:ascii="Arial" w:hAnsi="Arial" w:cs="Arial"/>
                <w:sz w:val="22"/>
                <w:szCs w:val="24"/>
                <w:vertAlign w:val="superscript"/>
              </w:rPr>
              <w:t>2</w:t>
            </w:r>
          </w:p>
        </w:tc>
        <w:tc>
          <w:tcPr>
            <w:tcW w:w="900" w:type="dxa"/>
          </w:tcPr>
          <w:p w14:paraId="2AD971AC" w14:textId="77777777" w:rsidR="00294F4F" w:rsidRPr="007F5096" w:rsidRDefault="00294F4F" w:rsidP="00294F4F">
            <w:pPr>
              <w:jc w:val="center"/>
              <w:rPr>
                <w:rFonts w:ascii="Arial" w:hAnsi="Arial" w:cs="Arial"/>
                <w:sz w:val="22"/>
                <w:szCs w:val="24"/>
              </w:rPr>
            </w:pPr>
          </w:p>
          <w:p w14:paraId="72EAAB13" w14:textId="77777777" w:rsidR="00294F4F" w:rsidRPr="007F5096" w:rsidRDefault="00294F4F" w:rsidP="00294F4F">
            <w:pPr>
              <w:jc w:val="center"/>
              <w:rPr>
                <w:rFonts w:ascii="Arial" w:hAnsi="Arial" w:cs="Arial"/>
                <w:sz w:val="22"/>
                <w:szCs w:val="24"/>
              </w:rPr>
            </w:pPr>
          </w:p>
          <w:p w14:paraId="2FB1DEB5"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w:t>
            </w:r>
          </w:p>
        </w:tc>
        <w:tc>
          <w:tcPr>
            <w:tcW w:w="839" w:type="dxa"/>
          </w:tcPr>
          <w:p w14:paraId="55B98152" w14:textId="77777777" w:rsidR="00294F4F" w:rsidRPr="007F5096" w:rsidRDefault="00294F4F" w:rsidP="00294F4F">
            <w:pPr>
              <w:jc w:val="center"/>
              <w:rPr>
                <w:rFonts w:ascii="Arial" w:hAnsi="Arial" w:cs="Arial"/>
                <w:sz w:val="22"/>
                <w:szCs w:val="24"/>
              </w:rPr>
            </w:pPr>
          </w:p>
          <w:p w14:paraId="48A31023" w14:textId="77777777" w:rsidR="00294F4F" w:rsidRPr="007F5096" w:rsidRDefault="00294F4F" w:rsidP="00294F4F">
            <w:pPr>
              <w:jc w:val="center"/>
              <w:rPr>
                <w:rFonts w:ascii="Arial" w:hAnsi="Arial" w:cs="Arial"/>
                <w:sz w:val="22"/>
                <w:szCs w:val="24"/>
              </w:rPr>
            </w:pPr>
          </w:p>
          <w:p w14:paraId="32AEF764"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w:t>
            </w:r>
          </w:p>
          <w:p w14:paraId="7D5587A6"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w:t>
            </w:r>
          </w:p>
        </w:tc>
      </w:tr>
      <w:tr w:rsidR="00294F4F" w:rsidRPr="007F5096" w14:paraId="4E7C651C" w14:textId="77777777" w:rsidTr="00F44C77">
        <w:trPr>
          <w:trHeight w:val="164"/>
          <w:jc w:val="center"/>
        </w:trPr>
        <w:tc>
          <w:tcPr>
            <w:tcW w:w="804" w:type="dxa"/>
          </w:tcPr>
          <w:p w14:paraId="5B56BE98"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w:t>
            </w:r>
          </w:p>
        </w:tc>
        <w:tc>
          <w:tcPr>
            <w:tcW w:w="1260" w:type="dxa"/>
          </w:tcPr>
          <w:p w14:paraId="29DABF90"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49-11</w:t>
            </w:r>
          </w:p>
        </w:tc>
        <w:tc>
          <w:tcPr>
            <w:tcW w:w="5080" w:type="dxa"/>
          </w:tcPr>
          <w:p w14:paraId="47F3B1D5" w14:textId="77777777" w:rsidR="00294F4F" w:rsidRPr="007F5096" w:rsidRDefault="00294F4F" w:rsidP="00294F4F">
            <w:pPr>
              <w:jc w:val="left"/>
              <w:rPr>
                <w:rFonts w:ascii="Arial" w:hAnsi="Arial" w:cs="Arial"/>
                <w:sz w:val="22"/>
                <w:szCs w:val="24"/>
              </w:rPr>
            </w:pPr>
            <w:r w:rsidRPr="007F5096">
              <w:rPr>
                <w:rFonts w:ascii="Arial" w:hAnsi="Arial" w:cs="Arial"/>
                <w:sz w:val="22"/>
                <w:szCs w:val="24"/>
              </w:rPr>
              <w:t xml:space="preserve">Обваловка вокруг площадки буровой с перемещением ГСМ (110 х 2+ 60 </w:t>
            </w:r>
            <w:r w:rsidRPr="007F5096">
              <w:rPr>
                <w:rFonts w:ascii="Arial" w:hAnsi="Arial" w:cs="Arial"/>
                <w:sz w:val="22"/>
                <w:szCs w:val="24"/>
                <w:lang w:val="en-US"/>
              </w:rPr>
              <w:t>x</w:t>
            </w:r>
            <w:r w:rsidRPr="007F5096">
              <w:rPr>
                <w:rFonts w:ascii="Arial" w:hAnsi="Arial" w:cs="Arial"/>
                <w:sz w:val="22"/>
                <w:szCs w:val="24"/>
              </w:rPr>
              <w:t xml:space="preserve"> 2) х 1,25</w:t>
            </w:r>
          </w:p>
        </w:tc>
        <w:tc>
          <w:tcPr>
            <w:tcW w:w="1080" w:type="dxa"/>
          </w:tcPr>
          <w:p w14:paraId="6AFA0CE5" w14:textId="77777777" w:rsidR="00294F4F" w:rsidRPr="007F5096" w:rsidRDefault="00294F4F" w:rsidP="00294F4F">
            <w:pPr>
              <w:jc w:val="center"/>
              <w:rPr>
                <w:rFonts w:ascii="Arial" w:hAnsi="Arial" w:cs="Arial"/>
                <w:sz w:val="22"/>
                <w:szCs w:val="24"/>
              </w:rPr>
            </w:pPr>
          </w:p>
          <w:p w14:paraId="15CDA933" w14:textId="77777777" w:rsidR="00294F4F" w:rsidRPr="007F5096" w:rsidRDefault="00294F4F" w:rsidP="00294F4F">
            <w:pPr>
              <w:rPr>
                <w:rFonts w:ascii="Arial" w:hAnsi="Arial" w:cs="Arial"/>
                <w:sz w:val="22"/>
                <w:szCs w:val="24"/>
              </w:rPr>
            </w:pPr>
          </w:p>
        </w:tc>
        <w:tc>
          <w:tcPr>
            <w:tcW w:w="900" w:type="dxa"/>
          </w:tcPr>
          <w:p w14:paraId="0DE0D4AF"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w:t>
            </w:r>
          </w:p>
        </w:tc>
        <w:tc>
          <w:tcPr>
            <w:tcW w:w="839" w:type="dxa"/>
          </w:tcPr>
          <w:p w14:paraId="054BF82C" w14:textId="77777777" w:rsidR="00294F4F" w:rsidRPr="007F5096" w:rsidRDefault="00294F4F" w:rsidP="00294F4F">
            <w:pPr>
              <w:jc w:val="center"/>
              <w:rPr>
                <w:rFonts w:ascii="Arial" w:hAnsi="Arial" w:cs="Arial"/>
                <w:sz w:val="22"/>
                <w:szCs w:val="24"/>
                <w:lang w:val="en-US"/>
              </w:rPr>
            </w:pPr>
            <w:r w:rsidRPr="007F5096">
              <w:rPr>
                <w:rFonts w:ascii="Arial" w:hAnsi="Arial" w:cs="Arial"/>
                <w:sz w:val="22"/>
                <w:szCs w:val="24"/>
              </w:rPr>
              <w:t>4,</w:t>
            </w:r>
            <w:r w:rsidRPr="007F5096">
              <w:rPr>
                <w:rFonts w:ascii="Arial" w:hAnsi="Arial" w:cs="Arial"/>
                <w:sz w:val="22"/>
                <w:szCs w:val="24"/>
                <w:lang w:val="en-US"/>
              </w:rPr>
              <w:t>25</w:t>
            </w:r>
          </w:p>
        </w:tc>
      </w:tr>
      <w:tr w:rsidR="00294F4F" w:rsidRPr="007F5096" w14:paraId="412E9C65" w14:textId="77777777" w:rsidTr="00F44C77">
        <w:trPr>
          <w:trHeight w:val="164"/>
          <w:jc w:val="center"/>
        </w:trPr>
        <w:tc>
          <w:tcPr>
            <w:tcW w:w="804" w:type="dxa"/>
          </w:tcPr>
          <w:p w14:paraId="153FB4B2"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5</w:t>
            </w:r>
          </w:p>
        </w:tc>
        <w:tc>
          <w:tcPr>
            <w:tcW w:w="1260" w:type="dxa"/>
          </w:tcPr>
          <w:p w14:paraId="4803DC1E"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49-2753</w:t>
            </w:r>
          </w:p>
        </w:tc>
        <w:tc>
          <w:tcPr>
            <w:tcW w:w="5080" w:type="dxa"/>
          </w:tcPr>
          <w:p w14:paraId="5720415D" w14:textId="77777777" w:rsidR="00294F4F" w:rsidRPr="007F5096" w:rsidRDefault="00294F4F" w:rsidP="00E136D3">
            <w:pPr>
              <w:jc w:val="left"/>
              <w:rPr>
                <w:rFonts w:ascii="Arial" w:hAnsi="Arial" w:cs="Arial"/>
                <w:sz w:val="22"/>
                <w:szCs w:val="24"/>
              </w:rPr>
            </w:pPr>
            <w:r w:rsidRPr="007F5096">
              <w:rPr>
                <w:rFonts w:ascii="Arial" w:hAnsi="Arial" w:cs="Arial"/>
                <w:sz w:val="22"/>
                <w:szCs w:val="24"/>
              </w:rPr>
              <w:t xml:space="preserve">Сооружение амбара 4м х 6м х </w:t>
            </w:r>
            <w:proofErr w:type="gramStart"/>
            <w:r w:rsidRPr="007F5096">
              <w:rPr>
                <w:rFonts w:ascii="Arial" w:hAnsi="Arial" w:cs="Arial"/>
                <w:sz w:val="22"/>
                <w:szCs w:val="24"/>
              </w:rPr>
              <w:t>1</w:t>
            </w:r>
            <w:r w:rsidR="00E136D3" w:rsidRPr="007F5096">
              <w:rPr>
                <w:rFonts w:ascii="Arial" w:hAnsi="Arial" w:cs="Arial"/>
                <w:sz w:val="22"/>
                <w:szCs w:val="24"/>
              </w:rPr>
              <w:t>,</w:t>
            </w:r>
            <w:r w:rsidRPr="007F5096">
              <w:rPr>
                <w:rFonts w:ascii="Arial" w:hAnsi="Arial" w:cs="Arial"/>
                <w:sz w:val="22"/>
                <w:szCs w:val="24"/>
              </w:rPr>
              <w:t>м</w:t>
            </w:r>
            <w:proofErr w:type="gramEnd"/>
            <w:r w:rsidRPr="007F5096">
              <w:rPr>
                <w:rFonts w:ascii="Arial" w:hAnsi="Arial" w:cs="Arial"/>
                <w:sz w:val="22"/>
                <w:szCs w:val="24"/>
              </w:rPr>
              <w:t xml:space="preserve"> на отводах ПВО с обратной засыпкой для установки емкостей для сбора пл. флюида в случае НГВП</w:t>
            </w:r>
          </w:p>
        </w:tc>
        <w:tc>
          <w:tcPr>
            <w:tcW w:w="1080" w:type="dxa"/>
          </w:tcPr>
          <w:p w14:paraId="0B787E28"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амбар</w:t>
            </w:r>
          </w:p>
        </w:tc>
        <w:tc>
          <w:tcPr>
            <w:tcW w:w="900" w:type="dxa"/>
          </w:tcPr>
          <w:p w14:paraId="288C7131"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w:t>
            </w:r>
          </w:p>
        </w:tc>
        <w:tc>
          <w:tcPr>
            <w:tcW w:w="839" w:type="dxa"/>
          </w:tcPr>
          <w:p w14:paraId="2EDF222B"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2</w:t>
            </w:r>
          </w:p>
        </w:tc>
      </w:tr>
      <w:tr w:rsidR="00294F4F" w:rsidRPr="007F5096" w14:paraId="3E6D4E43" w14:textId="77777777" w:rsidTr="00294F4F">
        <w:trPr>
          <w:trHeight w:val="611"/>
          <w:jc w:val="center"/>
        </w:trPr>
        <w:tc>
          <w:tcPr>
            <w:tcW w:w="804" w:type="dxa"/>
          </w:tcPr>
          <w:p w14:paraId="3432A130"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6</w:t>
            </w:r>
          </w:p>
        </w:tc>
        <w:tc>
          <w:tcPr>
            <w:tcW w:w="1260" w:type="dxa"/>
          </w:tcPr>
          <w:p w14:paraId="155E87C1"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49-11</w:t>
            </w:r>
          </w:p>
        </w:tc>
        <w:tc>
          <w:tcPr>
            <w:tcW w:w="5080" w:type="dxa"/>
          </w:tcPr>
          <w:p w14:paraId="668ABE5E" w14:textId="77777777" w:rsidR="00294F4F" w:rsidRPr="007F5096" w:rsidRDefault="00294F4F" w:rsidP="00294F4F">
            <w:pPr>
              <w:jc w:val="left"/>
              <w:rPr>
                <w:rFonts w:ascii="Arial" w:hAnsi="Arial" w:cs="Arial"/>
                <w:sz w:val="22"/>
                <w:szCs w:val="24"/>
              </w:rPr>
            </w:pPr>
            <w:r w:rsidRPr="007F5096">
              <w:rPr>
                <w:rFonts w:ascii="Arial" w:hAnsi="Arial" w:cs="Arial"/>
                <w:sz w:val="22"/>
                <w:szCs w:val="24"/>
              </w:rPr>
              <w:t>Обваловка площадки ГСМ (20м х 2+ 15м х 2) х 1,25</w:t>
            </w:r>
          </w:p>
        </w:tc>
        <w:tc>
          <w:tcPr>
            <w:tcW w:w="1080" w:type="dxa"/>
          </w:tcPr>
          <w:p w14:paraId="73B61262" w14:textId="77777777" w:rsidR="00294F4F" w:rsidRPr="007F5096" w:rsidRDefault="00294F4F" w:rsidP="00294F4F">
            <w:pPr>
              <w:jc w:val="center"/>
              <w:rPr>
                <w:rFonts w:ascii="Arial" w:hAnsi="Arial" w:cs="Arial"/>
                <w:sz w:val="22"/>
                <w:szCs w:val="24"/>
              </w:rPr>
            </w:pPr>
          </w:p>
        </w:tc>
        <w:tc>
          <w:tcPr>
            <w:tcW w:w="900" w:type="dxa"/>
          </w:tcPr>
          <w:p w14:paraId="2AEC2B92" w14:textId="77777777" w:rsidR="00294F4F" w:rsidRPr="007F5096" w:rsidRDefault="00294F4F" w:rsidP="00294F4F">
            <w:pPr>
              <w:jc w:val="center"/>
              <w:rPr>
                <w:rFonts w:ascii="Arial" w:hAnsi="Arial" w:cs="Arial"/>
                <w:sz w:val="22"/>
                <w:szCs w:val="24"/>
              </w:rPr>
            </w:pPr>
          </w:p>
        </w:tc>
        <w:tc>
          <w:tcPr>
            <w:tcW w:w="839" w:type="dxa"/>
          </w:tcPr>
          <w:p w14:paraId="41503E28" w14:textId="77777777" w:rsidR="00294F4F" w:rsidRPr="007F5096" w:rsidRDefault="00294F4F" w:rsidP="00294F4F">
            <w:pPr>
              <w:jc w:val="center"/>
              <w:rPr>
                <w:rFonts w:ascii="Arial" w:hAnsi="Arial" w:cs="Arial"/>
                <w:sz w:val="22"/>
                <w:szCs w:val="24"/>
              </w:rPr>
            </w:pPr>
            <w:r w:rsidRPr="007F5096">
              <w:rPr>
                <w:rFonts w:ascii="Arial" w:hAnsi="Arial" w:cs="Arial"/>
                <w:sz w:val="22"/>
                <w:szCs w:val="24"/>
              </w:rPr>
              <w:t>0,86</w:t>
            </w:r>
          </w:p>
        </w:tc>
      </w:tr>
    </w:tbl>
    <w:p w14:paraId="7167D372" w14:textId="77777777" w:rsidR="002C780F" w:rsidRPr="007F5096" w:rsidRDefault="002C780F" w:rsidP="000D1E2A">
      <w:pPr>
        <w:widowControl w:val="0"/>
        <w:autoSpaceDE w:val="0"/>
        <w:autoSpaceDN w:val="0"/>
        <w:adjustRightInd w:val="0"/>
        <w:jc w:val="both"/>
        <w:rPr>
          <w:rFonts w:ascii="Arial" w:hAnsi="Arial" w:cs="Arial"/>
          <w:sz w:val="22"/>
          <w:szCs w:val="24"/>
        </w:rPr>
      </w:pPr>
    </w:p>
    <w:p w14:paraId="02602FFE" w14:textId="7AC925CE" w:rsidR="00F44C77" w:rsidRPr="007F5096" w:rsidRDefault="00F44C77" w:rsidP="00C463BE">
      <w:pPr>
        <w:widowControl w:val="0"/>
        <w:autoSpaceDE w:val="0"/>
        <w:autoSpaceDN w:val="0"/>
        <w:adjustRightInd w:val="0"/>
        <w:rPr>
          <w:rFonts w:ascii="Arial" w:hAnsi="Arial" w:cs="Arial"/>
          <w:sz w:val="22"/>
          <w:szCs w:val="24"/>
        </w:rPr>
      </w:pPr>
      <w:r w:rsidRPr="007F5096">
        <w:rPr>
          <w:rFonts w:ascii="Arial" w:hAnsi="Arial" w:cs="Arial"/>
          <w:sz w:val="22"/>
          <w:szCs w:val="24"/>
        </w:rPr>
        <w:t>Продолжение табл. 1.12.2</w:t>
      </w:r>
    </w:p>
    <w:p w14:paraId="11BC586F" w14:textId="77777777" w:rsidR="000D1E2A" w:rsidRPr="007F5096" w:rsidRDefault="000D1E2A" w:rsidP="00C463BE">
      <w:pPr>
        <w:widowControl w:val="0"/>
        <w:autoSpaceDE w:val="0"/>
        <w:autoSpaceDN w:val="0"/>
        <w:adjustRightInd w:val="0"/>
        <w:rPr>
          <w:rFonts w:ascii="Arial" w:hAnsi="Arial" w:cs="Arial"/>
          <w:sz w:val="22"/>
          <w:szCs w:val="24"/>
        </w:rPr>
      </w:pPr>
    </w:p>
    <w:tbl>
      <w:tblPr>
        <w:tblW w:w="1004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09"/>
        <w:gridCol w:w="1559"/>
        <w:gridCol w:w="4932"/>
        <w:gridCol w:w="1080"/>
        <w:gridCol w:w="1054"/>
        <w:gridCol w:w="709"/>
      </w:tblGrid>
      <w:tr w:rsidR="00D142DF" w:rsidRPr="007F5096" w14:paraId="36ED27E2" w14:textId="77777777" w:rsidTr="00F44C77">
        <w:trPr>
          <w:trHeight w:val="90"/>
        </w:trPr>
        <w:tc>
          <w:tcPr>
            <w:tcW w:w="709" w:type="dxa"/>
            <w:tcBorders>
              <w:top w:val="double" w:sz="4" w:space="0" w:color="auto"/>
              <w:bottom w:val="double" w:sz="4" w:space="0" w:color="auto"/>
            </w:tcBorders>
          </w:tcPr>
          <w:p w14:paraId="3F1DD9F9"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1559" w:type="dxa"/>
            <w:tcBorders>
              <w:top w:val="double" w:sz="4" w:space="0" w:color="auto"/>
              <w:bottom w:val="double" w:sz="4" w:space="0" w:color="auto"/>
            </w:tcBorders>
          </w:tcPr>
          <w:p w14:paraId="773FEFD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4932" w:type="dxa"/>
            <w:tcBorders>
              <w:top w:val="double" w:sz="4" w:space="0" w:color="auto"/>
              <w:bottom w:val="double" w:sz="4" w:space="0" w:color="auto"/>
            </w:tcBorders>
          </w:tcPr>
          <w:p w14:paraId="6AE1C9E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1080" w:type="dxa"/>
            <w:tcBorders>
              <w:top w:val="double" w:sz="4" w:space="0" w:color="auto"/>
              <w:bottom w:val="double" w:sz="4" w:space="0" w:color="auto"/>
            </w:tcBorders>
          </w:tcPr>
          <w:p w14:paraId="730C5E70"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1054" w:type="dxa"/>
            <w:tcBorders>
              <w:top w:val="double" w:sz="4" w:space="0" w:color="auto"/>
              <w:bottom w:val="double" w:sz="4" w:space="0" w:color="auto"/>
            </w:tcBorders>
          </w:tcPr>
          <w:p w14:paraId="3C8FEAB2"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5</w:t>
            </w:r>
          </w:p>
        </w:tc>
        <w:tc>
          <w:tcPr>
            <w:tcW w:w="709" w:type="dxa"/>
            <w:tcBorders>
              <w:top w:val="double" w:sz="4" w:space="0" w:color="auto"/>
              <w:bottom w:val="double" w:sz="4" w:space="0" w:color="auto"/>
            </w:tcBorders>
          </w:tcPr>
          <w:p w14:paraId="782B79D0"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6</w:t>
            </w:r>
          </w:p>
        </w:tc>
      </w:tr>
      <w:tr w:rsidR="00D142DF" w:rsidRPr="007F5096" w14:paraId="3997061F" w14:textId="77777777" w:rsidTr="00F44C77">
        <w:tc>
          <w:tcPr>
            <w:tcW w:w="10043" w:type="dxa"/>
            <w:gridSpan w:val="6"/>
          </w:tcPr>
          <w:p w14:paraId="431FE4BD"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 xml:space="preserve">Строительство водопровода на </w:t>
            </w:r>
            <w:proofErr w:type="gramStart"/>
            <w:r w:rsidRPr="007F5096">
              <w:rPr>
                <w:rFonts w:ascii="Arial" w:hAnsi="Arial" w:cs="Arial"/>
                <w:b/>
                <w:sz w:val="22"/>
                <w:szCs w:val="24"/>
              </w:rPr>
              <w:t>поверхности :</w:t>
            </w:r>
            <w:proofErr w:type="gramEnd"/>
          </w:p>
        </w:tc>
      </w:tr>
      <w:tr w:rsidR="00D142DF" w:rsidRPr="007F5096" w14:paraId="6A126123" w14:textId="77777777" w:rsidTr="00F44C77">
        <w:tc>
          <w:tcPr>
            <w:tcW w:w="709" w:type="dxa"/>
          </w:tcPr>
          <w:p w14:paraId="71D2967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8</w:t>
            </w:r>
          </w:p>
        </w:tc>
        <w:tc>
          <w:tcPr>
            <w:tcW w:w="1559" w:type="dxa"/>
          </w:tcPr>
          <w:p w14:paraId="36E3772D"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49-158</w:t>
            </w:r>
          </w:p>
        </w:tc>
        <w:tc>
          <w:tcPr>
            <w:tcW w:w="4932" w:type="dxa"/>
          </w:tcPr>
          <w:p w14:paraId="4F5FBD4F" w14:textId="77777777" w:rsidR="00154301" w:rsidRPr="007F5096" w:rsidRDefault="00154301" w:rsidP="001F2792">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прокладка труб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100мм</w:t>
            </w:r>
          </w:p>
        </w:tc>
        <w:tc>
          <w:tcPr>
            <w:tcW w:w="1080" w:type="dxa"/>
          </w:tcPr>
          <w:p w14:paraId="26EE4FE0"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1F7B057D"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4D8E6054"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1,8</w:t>
            </w:r>
          </w:p>
        </w:tc>
      </w:tr>
      <w:tr w:rsidR="00D142DF" w:rsidRPr="007F5096" w14:paraId="227428A6" w14:textId="77777777" w:rsidTr="00F44C77">
        <w:tc>
          <w:tcPr>
            <w:tcW w:w="709" w:type="dxa"/>
          </w:tcPr>
          <w:p w14:paraId="5E2567C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9</w:t>
            </w:r>
          </w:p>
        </w:tc>
        <w:tc>
          <w:tcPr>
            <w:tcW w:w="1559" w:type="dxa"/>
          </w:tcPr>
          <w:p w14:paraId="5C0A7AD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49-158</w:t>
            </w:r>
          </w:p>
        </w:tc>
        <w:tc>
          <w:tcPr>
            <w:tcW w:w="4932" w:type="dxa"/>
          </w:tcPr>
          <w:p w14:paraId="191712CD"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прокладка труб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50мм</w:t>
            </w:r>
          </w:p>
        </w:tc>
        <w:tc>
          <w:tcPr>
            <w:tcW w:w="1080" w:type="dxa"/>
          </w:tcPr>
          <w:p w14:paraId="2538F8A6"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15A7B84C"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5E55F3BB"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0,6</w:t>
            </w:r>
          </w:p>
        </w:tc>
      </w:tr>
      <w:tr w:rsidR="00D142DF" w:rsidRPr="007F5096" w14:paraId="72F93898" w14:textId="77777777" w:rsidTr="00F44C77">
        <w:tc>
          <w:tcPr>
            <w:tcW w:w="709" w:type="dxa"/>
          </w:tcPr>
          <w:p w14:paraId="5D48285E"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w:t>
            </w:r>
          </w:p>
        </w:tc>
        <w:tc>
          <w:tcPr>
            <w:tcW w:w="1559" w:type="dxa"/>
          </w:tcPr>
          <w:p w14:paraId="3441839A"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49-176</w:t>
            </w:r>
          </w:p>
        </w:tc>
        <w:tc>
          <w:tcPr>
            <w:tcW w:w="4932" w:type="dxa"/>
          </w:tcPr>
          <w:p w14:paraId="50628289"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 xml:space="preserve">- установка задвижек </w:t>
            </w:r>
            <w:r w:rsidR="001F2792" w:rsidRPr="007F5096">
              <w:rPr>
                <w:rFonts w:ascii="Arial" w:eastAsia="Arial Unicode MS" w:hAnsi="Arial" w:cs="Arial"/>
                <w:bCs/>
                <w:sz w:val="22"/>
                <w:szCs w:val="24"/>
              </w:rPr>
              <w:sym w:font="Symbol" w:char="F0C6"/>
            </w:r>
            <w:r w:rsidRPr="007F5096">
              <w:rPr>
                <w:rFonts w:ascii="Arial" w:hAnsi="Arial" w:cs="Arial"/>
                <w:bCs/>
                <w:sz w:val="22"/>
                <w:szCs w:val="24"/>
              </w:rPr>
              <w:t>100мм</w:t>
            </w:r>
          </w:p>
        </w:tc>
        <w:tc>
          <w:tcPr>
            <w:tcW w:w="1080" w:type="dxa"/>
          </w:tcPr>
          <w:p w14:paraId="6E36A89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41EDCAF8"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5A907584"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w:t>
            </w:r>
          </w:p>
        </w:tc>
      </w:tr>
      <w:tr w:rsidR="00D142DF" w:rsidRPr="007F5096" w14:paraId="2DDA4055" w14:textId="77777777" w:rsidTr="00F44C77">
        <w:tc>
          <w:tcPr>
            <w:tcW w:w="709" w:type="dxa"/>
          </w:tcPr>
          <w:p w14:paraId="5DFD11C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11</w:t>
            </w:r>
          </w:p>
        </w:tc>
        <w:tc>
          <w:tcPr>
            <w:tcW w:w="1559" w:type="dxa"/>
          </w:tcPr>
          <w:p w14:paraId="50A01B8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49-181</w:t>
            </w:r>
          </w:p>
        </w:tc>
        <w:tc>
          <w:tcPr>
            <w:tcW w:w="4932" w:type="dxa"/>
          </w:tcPr>
          <w:p w14:paraId="294C8C71"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 установка задвижек на пожарных гидрантах</w:t>
            </w:r>
          </w:p>
        </w:tc>
        <w:tc>
          <w:tcPr>
            <w:tcW w:w="1080" w:type="dxa"/>
          </w:tcPr>
          <w:p w14:paraId="78B49DB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44129CEA"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191AA28A"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3</w:t>
            </w:r>
          </w:p>
        </w:tc>
      </w:tr>
      <w:tr w:rsidR="00D142DF" w:rsidRPr="007F5096" w14:paraId="14A49724" w14:textId="77777777" w:rsidTr="00F44C77">
        <w:tc>
          <w:tcPr>
            <w:tcW w:w="709" w:type="dxa"/>
          </w:tcPr>
          <w:p w14:paraId="28E2B93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12</w:t>
            </w:r>
          </w:p>
        </w:tc>
        <w:tc>
          <w:tcPr>
            <w:tcW w:w="1559" w:type="dxa"/>
          </w:tcPr>
          <w:p w14:paraId="1CE79579"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49-186</w:t>
            </w:r>
          </w:p>
        </w:tc>
        <w:tc>
          <w:tcPr>
            <w:tcW w:w="4932" w:type="dxa"/>
          </w:tcPr>
          <w:p w14:paraId="7B5E026B"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 устройство пожарных гидрантов</w:t>
            </w:r>
          </w:p>
        </w:tc>
        <w:tc>
          <w:tcPr>
            <w:tcW w:w="1080" w:type="dxa"/>
          </w:tcPr>
          <w:p w14:paraId="608FBD4D"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055E2BB0"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08BEA3F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3</w:t>
            </w:r>
          </w:p>
        </w:tc>
      </w:tr>
      <w:tr w:rsidR="00D142DF" w:rsidRPr="007F5096" w14:paraId="41999400" w14:textId="77777777" w:rsidTr="00F44C77">
        <w:tc>
          <w:tcPr>
            <w:tcW w:w="709" w:type="dxa"/>
          </w:tcPr>
          <w:p w14:paraId="09470F3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13</w:t>
            </w:r>
          </w:p>
        </w:tc>
        <w:tc>
          <w:tcPr>
            <w:tcW w:w="1559" w:type="dxa"/>
          </w:tcPr>
          <w:p w14:paraId="061F108A"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49-174</w:t>
            </w:r>
          </w:p>
        </w:tc>
        <w:tc>
          <w:tcPr>
            <w:tcW w:w="4932" w:type="dxa"/>
          </w:tcPr>
          <w:p w14:paraId="70CA3F05"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 xml:space="preserve">- установка вентилей </w:t>
            </w:r>
            <w:r w:rsidR="001F2792" w:rsidRPr="007F5096">
              <w:rPr>
                <w:rFonts w:ascii="Arial" w:eastAsia="Arial Unicode MS" w:hAnsi="Arial" w:cs="Arial"/>
                <w:bCs/>
                <w:sz w:val="22"/>
                <w:szCs w:val="24"/>
              </w:rPr>
              <w:sym w:font="Symbol" w:char="F0C6"/>
            </w:r>
            <w:r w:rsidRPr="007F5096">
              <w:rPr>
                <w:rFonts w:ascii="Arial" w:hAnsi="Arial" w:cs="Arial"/>
                <w:bCs/>
                <w:sz w:val="22"/>
                <w:szCs w:val="24"/>
              </w:rPr>
              <w:t>50мм</w:t>
            </w:r>
          </w:p>
        </w:tc>
        <w:tc>
          <w:tcPr>
            <w:tcW w:w="1080" w:type="dxa"/>
          </w:tcPr>
          <w:p w14:paraId="19E0883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55D5B6DC"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02D507D1"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7</w:t>
            </w:r>
          </w:p>
        </w:tc>
      </w:tr>
      <w:tr w:rsidR="00D142DF" w:rsidRPr="007F5096" w14:paraId="08380561" w14:textId="77777777" w:rsidTr="00F44C77">
        <w:tc>
          <w:tcPr>
            <w:tcW w:w="709" w:type="dxa"/>
          </w:tcPr>
          <w:p w14:paraId="3BCF8AE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14</w:t>
            </w:r>
          </w:p>
        </w:tc>
        <w:tc>
          <w:tcPr>
            <w:tcW w:w="1559" w:type="dxa"/>
          </w:tcPr>
          <w:p w14:paraId="240FEA80" w14:textId="77777777" w:rsidR="00154301" w:rsidRPr="007F5096" w:rsidRDefault="00154301" w:rsidP="00154301">
            <w:pPr>
              <w:overflowPunct w:val="0"/>
              <w:ind w:firstLine="720"/>
              <w:jc w:val="center"/>
              <w:textAlignment w:val="baseline"/>
              <w:rPr>
                <w:rFonts w:ascii="Arial" w:hAnsi="Arial" w:cs="Arial"/>
                <w:bCs/>
                <w:sz w:val="22"/>
                <w:szCs w:val="24"/>
              </w:rPr>
            </w:pPr>
          </w:p>
          <w:p w14:paraId="11A407A5" w14:textId="77777777" w:rsidR="00154301" w:rsidRPr="007F5096" w:rsidRDefault="00154301" w:rsidP="00154301">
            <w:pPr>
              <w:overflowPunct w:val="0"/>
              <w:ind w:firstLine="720"/>
              <w:jc w:val="center"/>
              <w:textAlignment w:val="baseline"/>
              <w:rPr>
                <w:rFonts w:ascii="Arial" w:hAnsi="Arial" w:cs="Arial"/>
                <w:bCs/>
                <w:sz w:val="22"/>
                <w:szCs w:val="24"/>
              </w:rPr>
            </w:pPr>
          </w:p>
          <w:p w14:paraId="5CC601EE"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49-193</w:t>
            </w:r>
          </w:p>
          <w:p w14:paraId="3345021F"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49-192</w:t>
            </w:r>
          </w:p>
        </w:tc>
        <w:tc>
          <w:tcPr>
            <w:tcW w:w="4932" w:type="dxa"/>
          </w:tcPr>
          <w:p w14:paraId="796F1FFF"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Устройство противокоррозионной и </w:t>
            </w:r>
            <w:proofErr w:type="spellStart"/>
            <w:r w:rsidRPr="007F5096">
              <w:rPr>
                <w:rFonts w:ascii="Arial" w:eastAsia="Arial Unicode MS" w:hAnsi="Arial" w:cs="Arial"/>
                <w:bCs/>
                <w:sz w:val="22"/>
                <w:szCs w:val="24"/>
              </w:rPr>
              <w:t>утепл</w:t>
            </w:r>
            <w:proofErr w:type="spellEnd"/>
            <w:proofErr w:type="gramStart"/>
            <w:r w:rsidRPr="007F5096">
              <w:rPr>
                <w:rFonts w:ascii="Arial" w:eastAsia="Arial Unicode MS" w:hAnsi="Arial" w:cs="Arial"/>
                <w:bCs/>
                <w:sz w:val="22"/>
                <w:szCs w:val="24"/>
              </w:rPr>
              <w:t>.</w:t>
            </w:r>
            <w:r w:rsidR="001F2792" w:rsidRPr="007F5096">
              <w:rPr>
                <w:rFonts w:ascii="Arial" w:eastAsia="Arial Unicode MS" w:hAnsi="Arial" w:cs="Arial"/>
                <w:bCs/>
                <w:sz w:val="22"/>
                <w:szCs w:val="24"/>
              </w:rPr>
              <w:t>,</w:t>
            </w:r>
            <w:proofErr w:type="spellStart"/>
            <w:r w:rsidR="001F2792" w:rsidRPr="007F5096">
              <w:rPr>
                <w:rFonts w:ascii="Arial" w:eastAsia="Arial Unicode MS" w:hAnsi="Arial" w:cs="Arial"/>
                <w:bCs/>
                <w:sz w:val="22"/>
                <w:szCs w:val="24"/>
              </w:rPr>
              <w:t>и</w:t>
            </w:r>
            <w:r w:rsidRPr="007F5096">
              <w:rPr>
                <w:rFonts w:ascii="Arial" w:eastAsia="Arial Unicode MS" w:hAnsi="Arial" w:cs="Arial"/>
                <w:bCs/>
                <w:sz w:val="22"/>
                <w:szCs w:val="24"/>
              </w:rPr>
              <w:t>золяцииводопровода</w:t>
            </w:r>
            <w:proofErr w:type="spellEnd"/>
            <w:proofErr w:type="gramEnd"/>
            <w:r w:rsidRPr="007F5096">
              <w:rPr>
                <w:rFonts w:ascii="Arial" w:eastAsia="Arial Unicode MS" w:hAnsi="Arial" w:cs="Arial"/>
                <w:bCs/>
                <w:sz w:val="22"/>
                <w:szCs w:val="24"/>
              </w:rPr>
              <w:t>, гидр</w:t>
            </w:r>
            <w:r w:rsidR="001F2792" w:rsidRPr="007F5096">
              <w:rPr>
                <w:rFonts w:ascii="Arial" w:eastAsia="Arial Unicode MS" w:hAnsi="Arial" w:cs="Arial"/>
                <w:bCs/>
                <w:sz w:val="22"/>
                <w:szCs w:val="24"/>
              </w:rPr>
              <w:t>ан</w:t>
            </w:r>
            <w:r w:rsidRPr="007F5096">
              <w:rPr>
                <w:rFonts w:ascii="Arial" w:eastAsia="Arial Unicode MS" w:hAnsi="Arial" w:cs="Arial"/>
                <w:bCs/>
                <w:sz w:val="22"/>
                <w:szCs w:val="24"/>
              </w:rPr>
              <w:t>тов и задвижек</w:t>
            </w:r>
          </w:p>
          <w:p w14:paraId="372B7771"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100мм</w:t>
            </w:r>
          </w:p>
          <w:p w14:paraId="199202FE"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50мм</w:t>
            </w:r>
          </w:p>
        </w:tc>
        <w:tc>
          <w:tcPr>
            <w:tcW w:w="1080" w:type="dxa"/>
          </w:tcPr>
          <w:p w14:paraId="1189950E" w14:textId="77777777" w:rsidR="00154301" w:rsidRPr="007F5096" w:rsidRDefault="00154301" w:rsidP="00154301">
            <w:pPr>
              <w:overflowPunct w:val="0"/>
              <w:jc w:val="center"/>
              <w:textAlignment w:val="baseline"/>
              <w:rPr>
                <w:rFonts w:ascii="Arial" w:hAnsi="Arial" w:cs="Arial"/>
                <w:bCs/>
                <w:sz w:val="22"/>
                <w:szCs w:val="24"/>
              </w:rPr>
            </w:pPr>
          </w:p>
          <w:p w14:paraId="6627F833" w14:textId="77777777" w:rsidR="00154301" w:rsidRPr="007F5096" w:rsidRDefault="00154301" w:rsidP="00154301">
            <w:pPr>
              <w:overflowPunct w:val="0"/>
              <w:ind w:firstLine="720"/>
              <w:jc w:val="center"/>
              <w:textAlignment w:val="baseline"/>
              <w:rPr>
                <w:rFonts w:ascii="Arial" w:hAnsi="Arial" w:cs="Arial"/>
                <w:bCs/>
                <w:sz w:val="22"/>
                <w:szCs w:val="24"/>
              </w:rPr>
            </w:pPr>
          </w:p>
          <w:p w14:paraId="2669AC9F"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p w14:paraId="3F101F69"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6891DC34"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3EB9A7A8" w14:textId="77777777" w:rsidR="00154301" w:rsidRPr="007F5096" w:rsidRDefault="00154301" w:rsidP="00154301">
            <w:pPr>
              <w:overflowPunct w:val="0"/>
              <w:ind w:firstLine="720"/>
              <w:jc w:val="center"/>
              <w:textAlignment w:val="baseline"/>
              <w:rPr>
                <w:rFonts w:ascii="Arial" w:hAnsi="Arial" w:cs="Arial"/>
                <w:bCs/>
                <w:sz w:val="22"/>
                <w:szCs w:val="24"/>
              </w:rPr>
            </w:pPr>
          </w:p>
          <w:p w14:paraId="7361C007" w14:textId="77777777" w:rsidR="00154301" w:rsidRPr="007F5096" w:rsidRDefault="00154301" w:rsidP="00154301">
            <w:pPr>
              <w:overflowPunct w:val="0"/>
              <w:ind w:firstLine="720"/>
              <w:jc w:val="center"/>
              <w:textAlignment w:val="baseline"/>
              <w:rPr>
                <w:rFonts w:ascii="Arial" w:hAnsi="Arial" w:cs="Arial"/>
                <w:bCs/>
                <w:sz w:val="22"/>
                <w:szCs w:val="24"/>
              </w:rPr>
            </w:pPr>
            <w:r w:rsidRPr="007F5096">
              <w:rPr>
                <w:rFonts w:ascii="Arial" w:hAnsi="Arial" w:cs="Arial"/>
                <w:bCs/>
                <w:sz w:val="22"/>
                <w:szCs w:val="24"/>
              </w:rPr>
              <w:t>1 1,8</w:t>
            </w:r>
          </w:p>
          <w:p w14:paraId="0810D13F"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0,6</w:t>
            </w:r>
          </w:p>
        </w:tc>
      </w:tr>
      <w:tr w:rsidR="00D142DF" w:rsidRPr="007F5096" w14:paraId="680E844A" w14:textId="77777777" w:rsidTr="00F44C77">
        <w:tc>
          <w:tcPr>
            <w:tcW w:w="709" w:type="dxa"/>
          </w:tcPr>
          <w:p w14:paraId="68330326"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15</w:t>
            </w:r>
          </w:p>
        </w:tc>
        <w:tc>
          <w:tcPr>
            <w:tcW w:w="1559" w:type="dxa"/>
          </w:tcPr>
          <w:p w14:paraId="080CA964"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49-205</w:t>
            </w:r>
          </w:p>
          <w:p w14:paraId="68CB19F9"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49-204</w:t>
            </w:r>
          </w:p>
        </w:tc>
        <w:tc>
          <w:tcPr>
            <w:tcW w:w="4932" w:type="dxa"/>
          </w:tcPr>
          <w:p w14:paraId="52B04B95"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Устройство термоизоляции водопровода:</w:t>
            </w:r>
          </w:p>
          <w:p w14:paraId="50508312"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73мм</w:t>
            </w:r>
          </w:p>
          <w:p w14:paraId="3BC1319D"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50мм</w:t>
            </w:r>
          </w:p>
        </w:tc>
        <w:tc>
          <w:tcPr>
            <w:tcW w:w="1080" w:type="dxa"/>
          </w:tcPr>
          <w:p w14:paraId="7D993956" w14:textId="77777777" w:rsidR="00154301" w:rsidRPr="007F5096" w:rsidRDefault="00154301" w:rsidP="00154301">
            <w:pPr>
              <w:overflowPunct w:val="0"/>
              <w:ind w:firstLine="720"/>
              <w:jc w:val="center"/>
              <w:textAlignment w:val="baseline"/>
              <w:rPr>
                <w:rFonts w:ascii="Arial" w:hAnsi="Arial" w:cs="Arial"/>
                <w:bCs/>
                <w:sz w:val="22"/>
                <w:szCs w:val="24"/>
              </w:rPr>
            </w:pPr>
          </w:p>
          <w:p w14:paraId="7A39884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p w14:paraId="0C2D3B19"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3E40EFF2"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5C41E3CA" w14:textId="77777777" w:rsidR="00154301" w:rsidRPr="007F5096" w:rsidRDefault="00154301" w:rsidP="00154301">
            <w:pPr>
              <w:overflowPunct w:val="0"/>
              <w:ind w:firstLine="720"/>
              <w:jc w:val="center"/>
              <w:textAlignment w:val="baseline"/>
              <w:rPr>
                <w:rFonts w:ascii="Arial" w:hAnsi="Arial" w:cs="Arial"/>
                <w:bCs/>
                <w:sz w:val="22"/>
                <w:szCs w:val="24"/>
              </w:rPr>
            </w:pPr>
          </w:p>
          <w:p w14:paraId="66CCA42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1,2</w:t>
            </w:r>
          </w:p>
          <w:p w14:paraId="53C2825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0,4</w:t>
            </w:r>
          </w:p>
        </w:tc>
      </w:tr>
      <w:tr w:rsidR="00D142DF" w:rsidRPr="007F5096" w14:paraId="6A485CDD" w14:textId="77777777" w:rsidTr="00F44C77">
        <w:tc>
          <w:tcPr>
            <w:tcW w:w="10043" w:type="dxa"/>
            <w:gridSpan w:val="6"/>
          </w:tcPr>
          <w:p w14:paraId="0FF5F86E"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 xml:space="preserve">Монтаж топливопровода и линии </w:t>
            </w:r>
            <w:proofErr w:type="spellStart"/>
            <w:r w:rsidRPr="007F5096">
              <w:rPr>
                <w:rFonts w:ascii="Arial" w:hAnsi="Arial" w:cs="Arial"/>
                <w:b/>
                <w:sz w:val="22"/>
                <w:szCs w:val="24"/>
              </w:rPr>
              <w:t>хим</w:t>
            </w:r>
            <w:proofErr w:type="spellEnd"/>
            <w:r w:rsidR="00E627F9" w:rsidRPr="007F5096">
              <w:rPr>
                <w:rFonts w:ascii="Arial" w:hAnsi="Arial" w:cs="Arial"/>
                <w:b/>
                <w:sz w:val="22"/>
                <w:szCs w:val="24"/>
              </w:rPr>
              <w:t>/</w:t>
            </w:r>
            <w:r w:rsidRPr="007F5096">
              <w:rPr>
                <w:rFonts w:ascii="Arial" w:hAnsi="Arial" w:cs="Arial"/>
                <w:b/>
                <w:sz w:val="22"/>
                <w:szCs w:val="24"/>
              </w:rPr>
              <w:t>реагентов:</w:t>
            </w:r>
          </w:p>
        </w:tc>
      </w:tr>
      <w:tr w:rsidR="00D142DF" w:rsidRPr="007F5096" w14:paraId="6A0DA0F8" w14:textId="77777777" w:rsidTr="00F44C77">
        <w:tc>
          <w:tcPr>
            <w:tcW w:w="709" w:type="dxa"/>
          </w:tcPr>
          <w:p w14:paraId="751F805F"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16</w:t>
            </w:r>
          </w:p>
        </w:tc>
        <w:tc>
          <w:tcPr>
            <w:tcW w:w="1559" w:type="dxa"/>
          </w:tcPr>
          <w:p w14:paraId="548CA08A"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49-158</w:t>
            </w:r>
          </w:p>
        </w:tc>
        <w:tc>
          <w:tcPr>
            <w:tcW w:w="4932" w:type="dxa"/>
          </w:tcPr>
          <w:p w14:paraId="31F7BADB"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прокладка труб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73мм</w:t>
            </w:r>
          </w:p>
        </w:tc>
        <w:tc>
          <w:tcPr>
            <w:tcW w:w="1080" w:type="dxa"/>
          </w:tcPr>
          <w:p w14:paraId="07C82C8B"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256180D4"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2897FE90"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0,8</w:t>
            </w:r>
          </w:p>
        </w:tc>
      </w:tr>
      <w:tr w:rsidR="00D142DF" w:rsidRPr="007F5096" w14:paraId="0A7B114B" w14:textId="77777777" w:rsidTr="00F44C77">
        <w:tc>
          <w:tcPr>
            <w:tcW w:w="709" w:type="dxa"/>
          </w:tcPr>
          <w:p w14:paraId="27E52EF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17</w:t>
            </w:r>
          </w:p>
        </w:tc>
        <w:tc>
          <w:tcPr>
            <w:tcW w:w="1559" w:type="dxa"/>
          </w:tcPr>
          <w:p w14:paraId="1E46E67D"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49-158</w:t>
            </w:r>
          </w:p>
        </w:tc>
        <w:tc>
          <w:tcPr>
            <w:tcW w:w="4932" w:type="dxa"/>
          </w:tcPr>
          <w:p w14:paraId="21050475"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прокладка труб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25мм</w:t>
            </w:r>
          </w:p>
        </w:tc>
        <w:tc>
          <w:tcPr>
            <w:tcW w:w="1080" w:type="dxa"/>
          </w:tcPr>
          <w:p w14:paraId="5888B51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0F977911"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410C288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0,8</w:t>
            </w:r>
          </w:p>
        </w:tc>
      </w:tr>
      <w:tr w:rsidR="00D142DF" w:rsidRPr="007F5096" w14:paraId="42DCD693" w14:textId="77777777" w:rsidTr="00F44C77">
        <w:tc>
          <w:tcPr>
            <w:tcW w:w="709" w:type="dxa"/>
          </w:tcPr>
          <w:p w14:paraId="2E532CB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18</w:t>
            </w:r>
          </w:p>
        </w:tc>
        <w:tc>
          <w:tcPr>
            <w:tcW w:w="1559" w:type="dxa"/>
          </w:tcPr>
          <w:p w14:paraId="47E6FA0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49-176</w:t>
            </w:r>
          </w:p>
        </w:tc>
        <w:tc>
          <w:tcPr>
            <w:tcW w:w="4932" w:type="dxa"/>
          </w:tcPr>
          <w:p w14:paraId="03123244"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 xml:space="preserve">- установка задвижек </w:t>
            </w:r>
            <w:r w:rsidR="001F2792" w:rsidRPr="007F5096">
              <w:rPr>
                <w:rFonts w:ascii="Arial" w:eastAsia="Arial Unicode MS" w:hAnsi="Arial" w:cs="Arial"/>
                <w:bCs/>
                <w:sz w:val="22"/>
                <w:szCs w:val="24"/>
              </w:rPr>
              <w:sym w:font="Symbol" w:char="F0C6"/>
            </w:r>
            <w:r w:rsidRPr="007F5096">
              <w:rPr>
                <w:rFonts w:ascii="Arial" w:hAnsi="Arial" w:cs="Arial"/>
                <w:bCs/>
                <w:sz w:val="22"/>
                <w:szCs w:val="24"/>
              </w:rPr>
              <w:t>73мм</w:t>
            </w:r>
          </w:p>
        </w:tc>
        <w:tc>
          <w:tcPr>
            <w:tcW w:w="1080" w:type="dxa"/>
          </w:tcPr>
          <w:p w14:paraId="6C1F00C4"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7C6D4388"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06C4B19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w:t>
            </w:r>
          </w:p>
        </w:tc>
      </w:tr>
      <w:tr w:rsidR="00D142DF" w:rsidRPr="007F5096" w14:paraId="16B5CA8A" w14:textId="77777777" w:rsidTr="00F44C77">
        <w:tc>
          <w:tcPr>
            <w:tcW w:w="709" w:type="dxa"/>
          </w:tcPr>
          <w:p w14:paraId="2D20A98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19</w:t>
            </w:r>
          </w:p>
        </w:tc>
        <w:tc>
          <w:tcPr>
            <w:tcW w:w="1559" w:type="dxa"/>
          </w:tcPr>
          <w:p w14:paraId="5913AD7A"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49-176</w:t>
            </w:r>
          </w:p>
        </w:tc>
        <w:tc>
          <w:tcPr>
            <w:tcW w:w="4932" w:type="dxa"/>
          </w:tcPr>
          <w:p w14:paraId="62F30593"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установка вентилей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25мм</w:t>
            </w:r>
          </w:p>
        </w:tc>
        <w:tc>
          <w:tcPr>
            <w:tcW w:w="1080" w:type="dxa"/>
          </w:tcPr>
          <w:p w14:paraId="2029B39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7ADB83DD"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525EB796"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6</w:t>
            </w:r>
          </w:p>
        </w:tc>
      </w:tr>
      <w:tr w:rsidR="00D142DF" w:rsidRPr="007F5096" w14:paraId="51DA9006" w14:textId="77777777" w:rsidTr="00F44C77">
        <w:tc>
          <w:tcPr>
            <w:tcW w:w="709" w:type="dxa"/>
          </w:tcPr>
          <w:p w14:paraId="5727C9D4" w14:textId="77777777" w:rsidR="00154301" w:rsidRPr="007F5096" w:rsidRDefault="00154301" w:rsidP="00154301">
            <w:pPr>
              <w:overflowPunct w:val="0"/>
              <w:ind w:firstLine="720"/>
              <w:jc w:val="center"/>
              <w:textAlignment w:val="baseline"/>
              <w:rPr>
                <w:rFonts w:ascii="Arial" w:hAnsi="Arial" w:cs="Arial"/>
                <w:bCs/>
                <w:sz w:val="22"/>
                <w:szCs w:val="24"/>
              </w:rPr>
            </w:pPr>
          </w:p>
          <w:p w14:paraId="2C769E9C"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20</w:t>
            </w:r>
          </w:p>
        </w:tc>
        <w:tc>
          <w:tcPr>
            <w:tcW w:w="1559" w:type="dxa"/>
          </w:tcPr>
          <w:p w14:paraId="5DAFA348" w14:textId="77777777" w:rsidR="00154301" w:rsidRPr="007F5096" w:rsidRDefault="00154301" w:rsidP="00154301">
            <w:pPr>
              <w:overflowPunct w:val="0"/>
              <w:jc w:val="center"/>
              <w:textAlignment w:val="baseline"/>
              <w:rPr>
                <w:rFonts w:ascii="Arial" w:hAnsi="Arial" w:cs="Arial"/>
                <w:bCs/>
                <w:sz w:val="22"/>
                <w:szCs w:val="24"/>
              </w:rPr>
            </w:pPr>
          </w:p>
          <w:p w14:paraId="3617EE7A"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49-193</w:t>
            </w:r>
          </w:p>
          <w:p w14:paraId="4F2498AF"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49-192</w:t>
            </w:r>
          </w:p>
        </w:tc>
        <w:tc>
          <w:tcPr>
            <w:tcW w:w="4932" w:type="dxa"/>
          </w:tcPr>
          <w:p w14:paraId="4A024DA9"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Устройство противокоррозионной изоляции водопровода</w:t>
            </w:r>
          </w:p>
          <w:p w14:paraId="556A2F4D" w14:textId="77777777" w:rsidR="00154301" w:rsidRPr="007F5096" w:rsidRDefault="00154301" w:rsidP="00154301">
            <w:pPr>
              <w:overflowPunct w:val="0"/>
              <w:ind w:firstLine="72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100мм</w:t>
            </w:r>
          </w:p>
          <w:p w14:paraId="65A56DD1" w14:textId="77777777" w:rsidR="00154301" w:rsidRPr="007F5096" w:rsidRDefault="00154301" w:rsidP="00154301">
            <w:pPr>
              <w:overflowPunct w:val="0"/>
              <w:ind w:firstLine="72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100мм</w:t>
            </w:r>
          </w:p>
        </w:tc>
        <w:tc>
          <w:tcPr>
            <w:tcW w:w="1080" w:type="dxa"/>
          </w:tcPr>
          <w:p w14:paraId="1672EAC2" w14:textId="77777777" w:rsidR="00154301" w:rsidRPr="007F5096" w:rsidRDefault="00154301" w:rsidP="00154301">
            <w:pPr>
              <w:overflowPunct w:val="0"/>
              <w:ind w:firstLine="720"/>
              <w:jc w:val="center"/>
              <w:textAlignment w:val="baseline"/>
              <w:rPr>
                <w:rFonts w:ascii="Arial" w:hAnsi="Arial" w:cs="Arial"/>
                <w:bCs/>
                <w:sz w:val="22"/>
                <w:szCs w:val="24"/>
              </w:rPr>
            </w:pPr>
          </w:p>
          <w:p w14:paraId="51A4C34E"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p w14:paraId="38E5755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55D30A3B"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1C3C56CC"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0,8 0,8</w:t>
            </w:r>
          </w:p>
        </w:tc>
      </w:tr>
      <w:tr w:rsidR="00D142DF" w:rsidRPr="007F5096" w14:paraId="626A3BE9" w14:textId="77777777" w:rsidTr="00F44C77">
        <w:tc>
          <w:tcPr>
            <w:tcW w:w="709" w:type="dxa"/>
          </w:tcPr>
          <w:p w14:paraId="48D40DB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21</w:t>
            </w:r>
          </w:p>
        </w:tc>
        <w:tc>
          <w:tcPr>
            <w:tcW w:w="1559" w:type="dxa"/>
          </w:tcPr>
          <w:p w14:paraId="0A1E4580"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49-205</w:t>
            </w:r>
          </w:p>
        </w:tc>
        <w:tc>
          <w:tcPr>
            <w:tcW w:w="4932" w:type="dxa"/>
          </w:tcPr>
          <w:p w14:paraId="465CFF30" w14:textId="77777777" w:rsidR="00154301" w:rsidRPr="007F5096" w:rsidRDefault="00154301" w:rsidP="00154301">
            <w:pPr>
              <w:overflowPunct w:val="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Устройство термоизоляции водопровода:</w:t>
            </w:r>
          </w:p>
          <w:p w14:paraId="78B6BD69" w14:textId="77777777" w:rsidR="00154301" w:rsidRPr="007F5096" w:rsidRDefault="00154301" w:rsidP="00154301">
            <w:pPr>
              <w:overflowPunct w:val="0"/>
              <w:ind w:firstLine="72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73мм</w:t>
            </w:r>
          </w:p>
        </w:tc>
        <w:tc>
          <w:tcPr>
            <w:tcW w:w="1080" w:type="dxa"/>
          </w:tcPr>
          <w:p w14:paraId="158D5158" w14:textId="77777777" w:rsidR="00154301" w:rsidRPr="007F5096" w:rsidRDefault="00154301" w:rsidP="00154301">
            <w:pPr>
              <w:overflowPunct w:val="0"/>
              <w:ind w:firstLine="720"/>
              <w:jc w:val="center"/>
              <w:textAlignment w:val="baseline"/>
              <w:rPr>
                <w:rFonts w:ascii="Arial" w:hAnsi="Arial" w:cs="Arial"/>
                <w:bCs/>
                <w:sz w:val="22"/>
                <w:szCs w:val="24"/>
              </w:rPr>
            </w:pPr>
          </w:p>
          <w:p w14:paraId="69765B8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7CA263F1"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7CE1183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0,8</w:t>
            </w:r>
          </w:p>
        </w:tc>
      </w:tr>
      <w:tr w:rsidR="00D142DF" w:rsidRPr="007F5096" w14:paraId="4BDC1E75" w14:textId="77777777" w:rsidTr="00F44C77">
        <w:tc>
          <w:tcPr>
            <w:tcW w:w="10043" w:type="dxa"/>
            <w:gridSpan w:val="6"/>
          </w:tcPr>
          <w:p w14:paraId="20893C54"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Устройство паропровода (с учетом обратной линии)</w:t>
            </w:r>
          </w:p>
        </w:tc>
      </w:tr>
      <w:tr w:rsidR="00D142DF" w:rsidRPr="007F5096" w14:paraId="4FFF01C1" w14:textId="77777777" w:rsidTr="00F44C77">
        <w:tc>
          <w:tcPr>
            <w:tcW w:w="709" w:type="dxa"/>
          </w:tcPr>
          <w:p w14:paraId="5689545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22</w:t>
            </w:r>
          </w:p>
        </w:tc>
        <w:tc>
          <w:tcPr>
            <w:tcW w:w="1559" w:type="dxa"/>
          </w:tcPr>
          <w:p w14:paraId="6D7514F2"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49-158</w:t>
            </w:r>
          </w:p>
        </w:tc>
        <w:tc>
          <w:tcPr>
            <w:tcW w:w="4932" w:type="dxa"/>
          </w:tcPr>
          <w:p w14:paraId="3FB18079" w14:textId="77777777" w:rsidR="00154301" w:rsidRPr="007F5096" w:rsidRDefault="00154301" w:rsidP="00154301">
            <w:pPr>
              <w:overflowPunct w:val="0"/>
              <w:ind w:firstLine="720"/>
              <w:jc w:val="both"/>
              <w:textAlignment w:val="baseline"/>
              <w:rPr>
                <w:rFonts w:ascii="Arial" w:eastAsia="Arial Unicode MS" w:hAnsi="Arial" w:cs="Arial"/>
                <w:bCs/>
                <w:sz w:val="22"/>
                <w:szCs w:val="24"/>
              </w:rPr>
            </w:pPr>
            <w:r w:rsidRPr="007F5096">
              <w:rPr>
                <w:rFonts w:ascii="Arial" w:eastAsia="Arial Unicode MS" w:hAnsi="Arial" w:cs="Arial"/>
                <w:bCs/>
                <w:sz w:val="22"/>
                <w:szCs w:val="24"/>
              </w:rPr>
              <w:t xml:space="preserve">- прокладка труб </w:t>
            </w:r>
            <w:r w:rsidR="001F2792" w:rsidRPr="007F5096">
              <w:rPr>
                <w:rFonts w:ascii="Arial" w:eastAsia="Arial Unicode MS" w:hAnsi="Arial" w:cs="Arial"/>
                <w:bCs/>
                <w:sz w:val="22"/>
                <w:szCs w:val="24"/>
              </w:rPr>
              <w:sym w:font="Symbol" w:char="F0C6"/>
            </w:r>
            <w:r w:rsidRPr="007F5096">
              <w:rPr>
                <w:rFonts w:ascii="Arial" w:eastAsia="Arial Unicode MS" w:hAnsi="Arial" w:cs="Arial"/>
                <w:bCs/>
                <w:sz w:val="22"/>
                <w:szCs w:val="24"/>
              </w:rPr>
              <w:t>50мм</w:t>
            </w:r>
          </w:p>
        </w:tc>
        <w:tc>
          <w:tcPr>
            <w:tcW w:w="1080" w:type="dxa"/>
          </w:tcPr>
          <w:p w14:paraId="179A85D7"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1E0D4174"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7D94C964"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2,4</w:t>
            </w:r>
          </w:p>
        </w:tc>
      </w:tr>
      <w:tr w:rsidR="00D142DF" w:rsidRPr="007F5096" w14:paraId="1DE6BACB" w14:textId="77777777" w:rsidTr="00F44C77">
        <w:tc>
          <w:tcPr>
            <w:tcW w:w="709" w:type="dxa"/>
          </w:tcPr>
          <w:p w14:paraId="04F32FD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23</w:t>
            </w:r>
          </w:p>
        </w:tc>
        <w:tc>
          <w:tcPr>
            <w:tcW w:w="1559" w:type="dxa"/>
          </w:tcPr>
          <w:p w14:paraId="007F261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49-174</w:t>
            </w:r>
          </w:p>
        </w:tc>
        <w:tc>
          <w:tcPr>
            <w:tcW w:w="4932" w:type="dxa"/>
          </w:tcPr>
          <w:p w14:paraId="28E447A6" w14:textId="77777777" w:rsidR="00154301" w:rsidRPr="007F5096" w:rsidRDefault="00154301" w:rsidP="00154301">
            <w:pPr>
              <w:overflowPunct w:val="0"/>
              <w:ind w:firstLine="720"/>
              <w:jc w:val="both"/>
              <w:textAlignment w:val="baseline"/>
              <w:rPr>
                <w:rFonts w:ascii="Arial" w:hAnsi="Arial" w:cs="Arial"/>
                <w:bCs/>
                <w:sz w:val="22"/>
                <w:szCs w:val="24"/>
              </w:rPr>
            </w:pPr>
            <w:r w:rsidRPr="007F5096">
              <w:rPr>
                <w:rFonts w:ascii="Arial" w:hAnsi="Arial" w:cs="Arial"/>
                <w:bCs/>
                <w:sz w:val="22"/>
                <w:szCs w:val="24"/>
              </w:rPr>
              <w:t xml:space="preserve">- установка вентилей </w:t>
            </w:r>
            <w:r w:rsidR="001F2792" w:rsidRPr="007F5096">
              <w:rPr>
                <w:rFonts w:ascii="Arial" w:eastAsia="Arial Unicode MS" w:hAnsi="Arial" w:cs="Arial"/>
                <w:bCs/>
                <w:sz w:val="22"/>
                <w:szCs w:val="24"/>
              </w:rPr>
              <w:sym w:font="Symbol" w:char="F0C6"/>
            </w:r>
            <w:r w:rsidRPr="007F5096">
              <w:rPr>
                <w:rFonts w:ascii="Arial" w:hAnsi="Arial" w:cs="Arial"/>
                <w:bCs/>
                <w:sz w:val="22"/>
                <w:szCs w:val="24"/>
              </w:rPr>
              <w:t>50мм</w:t>
            </w:r>
          </w:p>
        </w:tc>
        <w:tc>
          <w:tcPr>
            <w:tcW w:w="1080" w:type="dxa"/>
          </w:tcPr>
          <w:p w14:paraId="589D6D3E"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2A74C2DF"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5C64B0FD" w14:textId="77777777" w:rsidR="00154301" w:rsidRPr="007F5096" w:rsidRDefault="00154301" w:rsidP="00154301">
            <w:pPr>
              <w:overflowPunct w:val="0"/>
              <w:ind w:firstLine="720"/>
              <w:jc w:val="center"/>
              <w:textAlignment w:val="baseline"/>
              <w:rPr>
                <w:rFonts w:ascii="Arial" w:hAnsi="Arial" w:cs="Arial"/>
                <w:bCs/>
                <w:sz w:val="22"/>
                <w:szCs w:val="24"/>
              </w:rPr>
            </w:pPr>
            <w:r w:rsidRPr="007F5096">
              <w:rPr>
                <w:rFonts w:ascii="Arial" w:hAnsi="Arial" w:cs="Arial"/>
                <w:bCs/>
                <w:sz w:val="22"/>
                <w:szCs w:val="24"/>
              </w:rPr>
              <w:t>7</w:t>
            </w:r>
          </w:p>
        </w:tc>
      </w:tr>
      <w:tr w:rsidR="00D142DF" w:rsidRPr="007F5096" w14:paraId="35AF4B69" w14:textId="77777777" w:rsidTr="00F44C77">
        <w:tc>
          <w:tcPr>
            <w:tcW w:w="709" w:type="dxa"/>
          </w:tcPr>
          <w:p w14:paraId="3798D244"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24</w:t>
            </w:r>
          </w:p>
        </w:tc>
        <w:tc>
          <w:tcPr>
            <w:tcW w:w="1559" w:type="dxa"/>
          </w:tcPr>
          <w:p w14:paraId="7CC7505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49-231</w:t>
            </w:r>
          </w:p>
        </w:tc>
        <w:tc>
          <w:tcPr>
            <w:tcW w:w="4932" w:type="dxa"/>
          </w:tcPr>
          <w:p w14:paraId="0562316A"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Строительство низковольтной силовой и осветительной линии электропередач с алюминиевым проводом, сечением 3,5мм</w:t>
            </w:r>
            <w:r w:rsidRPr="007F5096">
              <w:rPr>
                <w:rFonts w:ascii="Arial" w:hAnsi="Arial" w:cs="Arial"/>
                <w:bCs/>
                <w:sz w:val="22"/>
                <w:szCs w:val="24"/>
                <w:vertAlign w:val="superscript"/>
              </w:rPr>
              <w:t>2</w:t>
            </w:r>
          </w:p>
        </w:tc>
        <w:tc>
          <w:tcPr>
            <w:tcW w:w="1080" w:type="dxa"/>
          </w:tcPr>
          <w:p w14:paraId="230E6349"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7A03AEB3"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7A51F84B"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4,5</w:t>
            </w:r>
          </w:p>
        </w:tc>
      </w:tr>
      <w:tr w:rsidR="00D142DF" w:rsidRPr="007F5096" w14:paraId="3210E94D" w14:textId="77777777" w:rsidTr="00F44C77">
        <w:tc>
          <w:tcPr>
            <w:tcW w:w="709" w:type="dxa"/>
          </w:tcPr>
          <w:p w14:paraId="20ECBFDB"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25</w:t>
            </w:r>
          </w:p>
        </w:tc>
        <w:tc>
          <w:tcPr>
            <w:tcW w:w="1559" w:type="dxa"/>
          </w:tcPr>
          <w:p w14:paraId="3588FDB1"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49-233</w:t>
            </w:r>
          </w:p>
        </w:tc>
        <w:tc>
          <w:tcPr>
            <w:tcW w:w="4932" w:type="dxa"/>
          </w:tcPr>
          <w:p w14:paraId="63792D90" w14:textId="77777777" w:rsidR="00154301" w:rsidRPr="007F5096" w:rsidRDefault="00154301" w:rsidP="00154301">
            <w:pPr>
              <w:overflowPunct w:val="0"/>
              <w:ind w:firstLine="720"/>
              <w:jc w:val="both"/>
              <w:textAlignment w:val="baseline"/>
              <w:rPr>
                <w:rFonts w:ascii="Arial" w:hAnsi="Arial" w:cs="Arial"/>
                <w:bCs/>
                <w:sz w:val="22"/>
                <w:szCs w:val="24"/>
              </w:rPr>
            </w:pPr>
            <w:r w:rsidRPr="007F5096">
              <w:rPr>
                <w:rFonts w:ascii="Arial" w:hAnsi="Arial" w:cs="Arial"/>
                <w:bCs/>
                <w:sz w:val="22"/>
                <w:szCs w:val="24"/>
              </w:rPr>
              <w:t>-количество проводов - 6шт.</w:t>
            </w:r>
          </w:p>
        </w:tc>
        <w:tc>
          <w:tcPr>
            <w:tcW w:w="1080" w:type="dxa"/>
          </w:tcPr>
          <w:p w14:paraId="3AD5EB5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3BB25660"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43A87EAF"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4,5</w:t>
            </w:r>
          </w:p>
        </w:tc>
      </w:tr>
      <w:tr w:rsidR="00D142DF" w:rsidRPr="007F5096" w14:paraId="0064ECCE" w14:textId="77777777" w:rsidTr="00F44C77">
        <w:tc>
          <w:tcPr>
            <w:tcW w:w="709" w:type="dxa"/>
          </w:tcPr>
          <w:p w14:paraId="4DD2EDC3"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26</w:t>
            </w:r>
          </w:p>
        </w:tc>
        <w:tc>
          <w:tcPr>
            <w:tcW w:w="1559" w:type="dxa"/>
          </w:tcPr>
          <w:p w14:paraId="2FF833EC"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49-256</w:t>
            </w:r>
          </w:p>
        </w:tc>
        <w:tc>
          <w:tcPr>
            <w:tcW w:w="4932" w:type="dxa"/>
          </w:tcPr>
          <w:p w14:paraId="5FECB5A8" w14:textId="77777777" w:rsidR="00154301" w:rsidRPr="007F5096" w:rsidRDefault="00154301" w:rsidP="001F2792">
            <w:pPr>
              <w:overflowPunct w:val="0"/>
              <w:jc w:val="both"/>
              <w:textAlignment w:val="baseline"/>
              <w:rPr>
                <w:rFonts w:ascii="Arial" w:hAnsi="Arial" w:cs="Arial"/>
                <w:bCs/>
                <w:sz w:val="22"/>
                <w:szCs w:val="24"/>
              </w:rPr>
            </w:pPr>
            <w:r w:rsidRPr="007F5096">
              <w:rPr>
                <w:rFonts w:ascii="Arial" w:hAnsi="Arial" w:cs="Arial"/>
                <w:bCs/>
                <w:sz w:val="22"/>
                <w:szCs w:val="24"/>
              </w:rPr>
              <w:t>Строительство кабельной линии сечением от 2,5мм</w:t>
            </w:r>
            <w:r w:rsidRPr="007F5096">
              <w:rPr>
                <w:rFonts w:ascii="Arial" w:hAnsi="Arial" w:cs="Arial"/>
                <w:bCs/>
                <w:sz w:val="22"/>
                <w:szCs w:val="24"/>
                <w:vertAlign w:val="superscript"/>
              </w:rPr>
              <w:t>2</w:t>
            </w:r>
            <w:r w:rsidRPr="007F5096">
              <w:rPr>
                <w:rFonts w:ascii="Arial" w:hAnsi="Arial" w:cs="Arial"/>
                <w:bCs/>
                <w:sz w:val="22"/>
                <w:szCs w:val="24"/>
              </w:rPr>
              <w:t>до 70мм</w:t>
            </w:r>
            <w:r w:rsidRPr="007F5096">
              <w:rPr>
                <w:rFonts w:ascii="Arial" w:hAnsi="Arial" w:cs="Arial"/>
                <w:bCs/>
                <w:sz w:val="22"/>
                <w:szCs w:val="24"/>
                <w:vertAlign w:val="superscript"/>
              </w:rPr>
              <w:t>2</w:t>
            </w:r>
            <w:r w:rsidRPr="007F5096">
              <w:rPr>
                <w:rFonts w:ascii="Arial" w:hAnsi="Arial" w:cs="Arial"/>
                <w:bCs/>
                <w:sz w:val="22"/>
                <w:szCs w:val="24"/>
              </w:rPr>
              <w:t xml:space="preserve"> на деревянных опорах</w:t>
            </w:r>
          </w:p>
        </w:tc>
        <w:tc>
          <w:tcPr>
            <w:tcW w:w="1080" w:type="dxa"/>
          </w:tcPr>
          <w:p w14:paraId="1701CE77"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100м</w:t>
            </w:r>
          </w:p>
        </w:tc>
        <w:tc>
          <w:tcPr>
            <w:tcW w:w="1054" w:type="dxa"/>
          </w:tcPr>
          <w:p w14:paraId="3B5A7C4E"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195F8458"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3,5</w:t>
            </w:r>
          </w:p>
        </w:tc>
      </w:tr>
      <w:tr w:rsidR="00D142DF" w:rsidRPr="007F5096" w14:paraId="04C711D8" w14:textId="77777777" w:rsidTr="00F44C77">
        <w:tc>
          <w:tcPr>
            <w:tcW w:w="709" w:type="dxa"/>
          </w:tcPr>
          <w:p w14:paraId="3ADD3D3B"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27</w:t>
            </w:r>
          </w:p>
        </w:tc>
        <w:tc>
          <w:tcPr>
            <w:tcW w:w="1559" w:type="dxa"/>
          </w:tcPr>
          <w:p w14:paraId="5482C239"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4932" w:type="dxa"/>
          </w:tcPr>
          <w:p w14:paraId="3761D901"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Установка металлических опор</w:t>
            </w:r>
          </w:p>
        </w:tc>
        <w:tc>
          <w:tcPr>
            <w:tcW w:w="1080" w:type="dxa"/>
          </w:tcPr>
          <w:p w14:paraId="3FCEBC1A"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791308E2"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6A48C554"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10</w:t>
            </w:r>
          </w:p>
        </w:tc>
      </w:tr>
      <w:tr w:rsidR="00D142DF" w:rsidRPr="007F5096" w14:paraId="69A6F9F4" w14:textId="77777777" w:rsidTr="00154301">
        <w:tc>
          <w:tcPr>
            <w:tcW w:w="709" w:type="dxa"/>
          </w:tcPr>
          <w:p w14:paraId="64043547"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28</w:t>
            </w:r>
          </w:p>
        </w:tc>
        <w:tc>
          <w:tcPr>
            <w:tcW w:w="1559" w:type="dxa"/>
          </w:tcPr>
          <w:p w14:paraId="107CCC46"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4932" w:type="dxa"/>
          </w:tcPr>
          <w:p w14:paraId="1EB546FD"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Пожарные стояки (гидранты)</w:t>
            </w:r>
          </w:p>
        </w:tc>
        <w:tc>
          <w:tcPr>
            <w:tcW w:w="1080" w:type="dxa"/>
          </w:tcPr>
          <w:p w14:paraId="2B711C2C"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1054" w:type="dxa"/>
          </w:tcPr>
          <w:p w14:paraId="2D5289AB" w14:textId="77777777" w:rsidR="00154301" w:rsidRPr="007F5096" w:rsidRDefault="00154301" w:rsidP="00154301">
            <w:pPr>
              <w:overflowPunct w:val="0"/>
              <w:ind w:firstLine="720"/>
              <w:jc w:val="center"/>
              <w:textAlignment w:val="baseline"/>
              <w:rPr>
                <w:rFonts w:ascii="Arial" w:hAnsi="Arial" w:cs="Arial"/>
                <w:bCs/>
                <w:sz w:val="22"/>
                <w:szCs w:val="24"/>
              </w:rPr>
            </w:pPr>
          </w:p>
        </w:tc>
        <w:tc>
          <w:tcPr>
            <w:tcW w:w="709" w:type="dxa"/>
          </w:tcPr>
          <w:p w14:paraId="52783C1D"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2</w:t>
            </w:r>
          </w:p>
        </w:tc>
      </w:tr>
      <w:tr w:rsidR="00D142DF" w:rsidRPr="007F5096" w14:paraId="5085D0D1" w14:textId="77777777" w:rsidTr="00154301">
        <w:tc>
          <w:tcPr>
            <w:tcW w:w="709" w:type="dxa"/>
          </w:tcPr>
          <w:p w14:paraId="45CFE22D"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29</w:t>
            </w:r>
          </w:p>
        </w:tc>
        <w:tc>
          <w:tcPr>
            <w:tcW w:w="1559" w:type="dxa"/>
          </w:tcPr>
          <w:p w14:paraId="5324BEB3"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49-2726</w:t>
            </w:r>
          </w:p>
        </w:tc>
        <w:tc>
          <w:tcPr>
            <w:tcW w:w="4932" w:type="dxa"/>
          </w:tcPr>
          <w:p w14:paraId="43B4B783"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 xml:space="preserve">Работа НТ-400, </w:t>
            </w:r>
            <w:r w:rsidRPr="007F5096">
              <w:rPr>
                <w:rFonts w:ascii="Arial" w:hAnsi="Arial" w:cs="Arial"/>
                <w:bCs/>
                <w:sz w:val="22"/>
                <w:szCs w:val="24"/>
                <w:lang w:val="en-US"/>
              </w:rPr>
              <w:t xml:space="preserve">RCM </w:t>
            </w:r>
            <w:proofErr w:type="spellStart"/>
            <w:r w:rsidRPr="007F5096">
              <w:rPr>
                <w:rFonts w:ascii="Arial" w:hAnsi="Arial" w:cs="Arial"/>
                <w:bCs/>
                <w:sz w:val="22"/>
                <w:szCs w:val="24"/>
                <w:lang w:val="en-US"/>
              </w:rPr>
              <w:t>IIe</w:t>
            </w:r>
            <w:proofErr w:type="spellEnd"/>
          </w:p>
        </w:tc>
        <w:tc>
          <w:tcPr>
            <w:tcW w:w="1080" w:type="dxa"/>
          </w:tcPr>
          <w:p w14:paraId="06F0F84E"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час</w:t>
            </w:r>
          </w:p>
        </w:tc>
        <w:tc>
          <w:tcPr>
            <w:tcW w:w="1054" w:type="dxa"/>
          </w:tcPr>
          <w:p w14:paraId="65728866"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Pr>
          <w:p w14:paraId="75E79681"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6,0</w:t>
            </w:r>
          </w:p>
        </w:tc>
      </w:tr>
      <w:tr w:rsidR="00D142DF" w:rsidRPr="007F5096" w14:paraId="31CE1922" w14:textId="77777777" w:rsidTr="00F44C77">
        <w:tc>
          <w:tcPr>
            <w:tcW w:w="709" w:type="dxa"/>
            <w:tcBorders>
              <w:bottom w:val="double" w:sz="4" w:space="0" w:color="auto"/>
            </w:tcBorders>
          </w:tcPr>
          <w:p w14:paraId="38A8C8CE"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30</w:t>
            </w:r>
          </w:p>
        </w:tc>
        <w:tc>
          <w:tcPr>
            <w:tcW w:w="1559" w:type="dxa"/>
            <w:tcBorders>
              <w:bottom w:val="double" w:sz="4" w:space="0" w:color="auto"/>
            </w:tcBorders>
          </w:tcPr>
          <w:p w14:paraId="3E2C495F"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49-2750</w:t>
            </w:r>
          </w:p>
        </w:tc>
        <w:tc>
          <w:tcPr>
            <w:tcW w:w="4932" w:type="dxa"/>
            <w:tcBorders>
              <w:bottom w:val="double" w:sz="4" w:space="0" w:color="auto"/>
            </w:tcBorders>
          </w:tcPr>
          <w:p w14:paraId="4407A6BD" w14:textId="77777777" w:rsidR="00154301" w:rsidRPr="007F5096" w:rsidRDefault="00154301" w:rsidP="00154301">
            <w:pPr>
              <w:overflowPunct w:val="0"/>
              <w:jc w:val="both"/>
              <w:textAlignment w:val="baseline"/>
              <w:rPr>
                <w:rFonts w:ascii="Arial" w:hAnsi="Arial" w:cs="Arial"/>
                <w:bCs/>
                <w:sz w:val="22"/>
                <w:szCs w:val="24"/>
              </w:rPr>
            </w:pPr>
            <w:r w:rsidRPr="007F5096">
              <w:rPr>
                <w:rFonts w:ascii="Arial" w:hAnsi="Arial" w:cs="Arial"/>
                <w:bCs/>
                <w:sz w:val="22"/>
                <w:szCs w:val="24"/>
              </w:rPr>
              <w:t xml:space="preserve">Пробег НТ-400, </w:t>
            </w:r>
            <w:r w:rsidRPr="007F5096">
              <w:rPr>
                <w:rFonts w:ascii="Arial" w:hAnsi="Arial" w:cs="Arial"/>
                <w:bCs/>
                <w:sz w:val="22"/>
                <w:szCs w:val="24"/>
                <w:lang w:val="en-US"/>
              </w:rPr>
              <w:t xml:space="preserve">RCM </w:t>
            </w:r>
            <w:proofErr w:type="spellStart"/>
            <w:r w:rsidRPr="007F5096">
              <w:rPr>
                <w:rFonts w:ascii="Arial" w:hAnsi="Arial" w:cs="Arial"/>
                <w:bCs/>
                <w:sz w:val="22"/>
                <w:szCs w:val="24"/>
                <w:lang w:val="en-US"/>
              </w:rPr>
              <w:t>IIe</w:t>
            </w:r>
            <w:proofErr w:type="spellEnd"/>
          </w:p>
        </w:tc>
        <w:tc>
          <w:tcPr>
            <w:tcW w:w="1080" w:type="dxa"/>
            <w:tcBorders>
              <w:bottom w:val="double" w:sz="4" w:space="0" w:color="auto"/>
            </w:tcBorders>
          </w:tcPr>
          <w:p w14:paraId="749489B5" w14:textId="77777777" w:rsidR="00154301" w:rsidRPr="007F5096" w:rsidRDefault="00154301" w:rsidP="00154301">
            <w:pPr>
              <w:overflowPunct w:val="0"/>
              <w:jc w:val="center"/>
              <w:textAlignment w:val="baseline"/>
              <w:rPr>
                <w:rFonts w:ascii="Arial" w:hAnsi="Arial" w:cs="Arial"/>
                <w:bCs/>
                <w:sz w:val="22"/>
                <w:szCs w:val="24"/>
              </w:rPr>
            </w:pPr>
            <w:r w:rsidRPr="007F5096">
              <w:rPr>
                <w:rFonts w:ascii="Arial" w:hAnsi="Arial" w:cs="Arial"/>
                <w:bCs/>
                <w:sz w:val="22"/>
                <w:szCs w:val="24"/>
              </w:rPr>
              <w:t>км</w:t>
            </w:r>
          </w:p>
        </w:tc>
        <w:tc>
          <w:tcPr>
            <w:tcW w:w="1054" w:type="dxa"/>
            <w:tcBorders>
              <w:bottom w:val="double" w:sz="4" w:space="0" w:color="auto"/>
            </w:tcBorders>
          </w:tcPr>
          <w:p w14:paraId="0173D7EC" w14:textId="77777777" w:rsidR="00154301" w:rsidRPr="007F5096" w:rsidRDefault="00154301" w:rsidP="00154301">
            <w:pPr>
              <w:overflowPunct w:val="0"/>
              <w:jc w:val="both"/>
              <w:textAlignment w:val="baseline"/>
              <w:rPr>
                <w:rFonts w:ascii="Arial" w:hAnsi="Arial" w:cs="Arial"/>
                <w:bCs/>
                <w:sz w:val="22"/>
                <w:szCs w:val="24"/>
              </w:rPr>
            </w:pPr>
          </w:p>
        </w:tc>
        <w:tc>
          <w:tcPr>
            <w:tcW w:w="709" w:type="dxa"/>
            <w:tcBorders>
              <w:bottom w:val="double" w:sz="4" w:space="0" w:color="auto"/>
            </w:tcBorders>
          </w:tcPr>
          <w:p w14:paraId="542F3341" w14:textId="77777777" w:rsidR="00154301" w:rsidRPr="007F5096" w:rsidRDefault="00E136D3" w:rsidP="00154301">
            <w:pPr>
              <w:overflowPunct w:val="0"/>
              <w:jc w:val="center"/>
              <w:textAlignment w:val="baseline"/>
              <w:rPr>
                <w:rFonts w:ascii="Arial" w:hAnsi="Arial" w:cs="Arial"/>
                <w:bCs/>
                <w:sz w:val="22"/>
                <w:szCs w:val="24"/>
              </w:rPr>
            </w:pPr>
            <w:r w:rsidRPr="007F5096">
              <w:rPr>
                <w:rFonts w:ascii="Arial" w:hAnsi="Arial" w:cs="Arial"/>
                <w:bCs/>
                <w:sz w:val="22"/>
                <w:szCs w:val="24"/>
              </w:rPr>
              <w:t>290</w:t>
            </w:r>
          </w:p>
        </w:tc>
      </w:tr>
    </w:tbl>
    <w:p w14:paraId="4AA70E75" w14:textId="77777777" w:rsidR="00290E53" w:rsidRPr="007F5096" w:rsidRDefault="00290E53" w:rsidP="00C463BE">
      <w:pPr>
        <w:widowControl w:val="0"/>
        <w:autoSpaceDE w:val="0"/>
        <w:autoSpaceDN w:val="0"/>
        <w:adjustRightInd w:val="0"/>
        <w:jc w:val="left"/>
        <w:rPr>
          <w:b/>
          <w:sz w:val="24"/>
          <w:szCs w:val="24"/>
        </w:rPr>
      </w:pPr>
    </w:p>
    <w:p w14:paraId="05E287EF" w14:textId="77777777" w:rsidR="00F44C77" w:rsidRPr="00246F85" w:rsidRDefault="00F44C77" w:rsidP="00C463BE">
      <w:pPr>
        <w:widowControl w:val="0"/>
        <w:autoSpaceDE w:val="0"/>
        <w:autoSpaceDN w:val="0"/>
        <w:adjustRightInd w:val="0"/>
        <w:jc w:val="left"/>
        <w:rPr>
          <w:rFonts w:ascii="Arial" w:hAnsi="Arial" w:cs="Arial"/>
          <w:b/>
          <w:i/>
          <w:iCs/>
          <w:sz w:val="22"/>
          <w:szCs w:val="24"/>
        </w:rPr>
      </w:pPr>
      <w:r w:rsidRPr="00246F85">
        <w:rPr>
          <w:rFonts w:ascii="Arial" w:hAnsi="Arial" w:cs="Arial"/>
          <w:b/>
          <w:i/>
          <w:iCs/>
          <w:sz w:val="22"/>
          <w:szCs w:val="24"/>
        </w:rPr>
        <w:t xml:space="preserve">Примечание: </w:t>
      </w:r>
    </w:p>
    <w:p w14:paraId="5E857EBD" w14:textId="019952E6" w:rsidR="00F44C77" w:rsidRPr="00246F85" w:rsidRDefault="00F44C77" w:rsidP="00C463BE">
      <w:pPr>
        <w:widowControl w:val="0"/>
        <w:autoSpaceDE w:val="0"/>
        <w:autoSpaceDN w:val="0"/>
        <w:adjustRightInd w:val="0"/>
        <w:ind w:left="360" w:hanging="360"/>
        <w:jc w:val="both"/>
        <w:rPr>
          <w:rFonts w:ascii="Arial" w:hAnsi="Arial" w:cs="Arial"/>
          <w:i/>
          <w:iCs/>
          <w:sz w:val="22"/>
          <w:szCs w:val="24"/>
        </w:rPr>
      </w:pPr>
      <w:r w:rsidRPr="00246F85">
        <w:rPr>
          <w:rFonts w:ascii="Arial" w:hAnsi="Arial" w:cs="Arial"/>
          <w:i/>
          <w:iCs/>
          <w:sz w:val="22"/>
          <w:szCs w:val="24"/>
        </w:rPr>
        <w:t xml:space="preserve">1. Работы производится </w:t>
      </w:r>
      <w:proofErr w:type="gramStart"/>
      <w:r w:rsidRPr="00246F85">
        <w:rPr>
          <w:rFonts w:ascii="Arial" w:hAnsi="Arial" w:cs="Arial"/>
          <w:i/>
          <w:iCs/>
          <w:sz w:val="22"/>
          <w:szCs w:val="24"/>
        </w:rPr>
        <w:t>до начало</w:t>
      </w:r>
      <w:proofErr w:type="gramEnd"/>
      <w:r w:rsidRPr="00246F85">
        <w:rPr>
          <w:rFonts w:ascii="Arial" w:hAnsi="Arial" w:cs="Arial"/>
          <w:i/>
          <w:iCs/>
          <w:sz w:val="22"/>
          <w:szCs w:val="24"/>
        </w:rPr>
        <w:t xml:space="preserve"> строительства скважины по отдельному проекту обустройства площадки. Сооружение амбаров производится по согласованию с местными Госорганами.</w:t>
      </w:r>
    </w:p>
    <w:p w14:paraId="720DFA59" w14:textId="77777777" w:rsidR="000D1E2A" w:rsidRPr="007F5096" w:rsidRDefault="000D1E2A" w:rsidP="00C463BE">
      <w:pPr>
        <w:widowControl w:val="0"/>
        <w:autoSpaceDE w:val="0"/>
        <w:autoSpaceDN w:val="0"/>
        <w:adjustRightInd w:val="0"/>
        <w:ind w:left="360" w:hanging="360"/>
        <w:jc w:val="both"/>
        <w:rPr>
          <w:rFonts w:ascii="Arial" w:hAnsi="Arial" w:cs="Arial"/>
          <w:sz w:val="22"/>
          <w:szCs w:val="24"/>
        </w:rPr>
      </w:pPr>
    </w:p>
    <w:p w14:paraId="425C0B3A" w14:textId="35B32748" w:rsidR="00817B78" w:rsidRPr="007F5096" w:rsidRDefault="00817B78" w:rsidP="001F2792">
      <w:pPr>
        <w:jc w:val="left"/>
        <w:rPr>
          <w:sz w:val="24"/>
          <w:szCs w:val="24"/>
        </w:rPr>
      </w:pPr>
    </w:p>
    <w:p w14:paraId="60277F7E" w14:textId="2771821B" w:rsidR="007E75E2" w:rsidRPr="007F5096" w:rsidRDefault="007E75E2" w:rsidP="007E75E2">
      <w:pPr>
        <w:jc w:val="center"/>
        <w:rPr>
          <w:rFonts w:ascii="Arial" w:hAnsi="Arial" w:cs="Arial"/>
          <w:b/>
          <w:sz w:val="22"/>
          <w:szCs w:val="24"/>
        </w:rPr>
      </w:pPr>
      <w:bookmarkStart w:id="654" w:name="_Toc84003983"/>
      <w:bookmarkStart w:id="655" w:name="_Toc86222868"/>
      <w:bookmarkStart w:id="656" w:name="_Toc86320877"/>
      <w:bookmarkStart w:id="657" w:name="_Toc87893117"/>
      <w:bookmarkStart w:id="658" w:name="_Hlk8432739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4"/>
          <w:lang w:val="kk-KZ"/>
        </w:rPr>
        <w:t xml:space="preserve"> </w:t>
      </w:r>
      <w:r w:rsidRPr="007F5096">
        <w:rPr>
          <w:rFonts w:ascii="Arial" w:hAnsi="Arial" w:cs="Arial"/>
          <w:b/>
          <w:sz w:val="22"/>
          <w:szCs w:val="24"/>
        </w:rPr>
        <w:t>Перечень топографо-геодезических работ</w:t>
      </w:r>
      <w:bookmarkEnd w:id="654"/>
      <w:bookmarkEnd w:id="655"/>
      <w:bookmarkEnd w:id="656"/>
      <w:bookmarkEnd w:id="657"/>
    </w:p>
    <w:tbl>
      <w:tblPr>
        <w:tblpPr w:leftFromText="180" w:rightFromText="180" w:vertAnchor="text" w:horzAnchor="margin" w:tblpX="108" w:tblpY="170"/>
        <w:tblW w:w="1008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675"/>
        <w:gridCol w:w="1951"/>
        <w:gridCol w:w="4111"/>
        <w:gridCol w:w="2410"/>
        <w:gridCol w:w="933"/>
      </w:tblGrid>
      <w:tr w:rsidR="00D142DF" w:rsidRPr="007F5096" w14:paraId="09B18C80" w14:textId="77777777" w:rsidTr="006D3E51">
        <w:trPr>
          <w:cantSplit/>
          <w:trHeight w:val="1820"/>
        </w:trPr>
        <w:tc>
          <w:tcPr>
            <w:tcW w:w="675" w:type="dxa"/>
            <w:tcBorders>
              <w:bottom w:val="single" w:sz="4" w:space="0" w:color="auto"/>
            </w:tcBorders>
            <w:textDirection w:val="btLr"/>
          </w:tcPr>
          <w:bookmarkEnd w:id="658"/>
          <w:p w14:paraId="6652F34A"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Номер по порядку</w:t>
            </w:r>
          </w:p>
        </w:tc>
        <w:tc>
          <w:tcPr>
            <w:tcW w:w="1951" w:type="dxa"/>
            <w:tcBorders>
              <w:bottom w:val="single" w:sz="4" w:space="0" w:color="auto"/>
            </w:tcBorders>
          </w:tcPr>
          <w:p w14:paraId="174C5B04"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674C68F7"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7963B4A0"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 расценки по ЕРЕР или разовая</w:t>
            </w:r>
          </w:p>
          <w:p w14:paraId="011569B8"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2D857A9B"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74BD6014" w14:textId="77777777" w:rsidR="00F44C77" w:rsidRPr="007F5096" w:rsidRDefault="00F44C77" w:rsidP="00C463BE">
            <w:pPr>
              <w:widowControl w:val="0"/>
              <w:autoSpaceDE w:val="0"/>
              <w:autoSpaceDN w:val="0"/>
              <w:adjustRightInd w:val="0"/>
              <w:jc w:val="center"/>
              <w:rPr>
                <w:rFonts w:ascii="Arial" w:hAnsi="Arial" w:cs="Arial"/>
                <w:b/>
                <w:sz w:val="22"/>
                <w:szCs w:val="24"/>
              </w:rPr>
            </w:pPr>
          </w:p>
        </w:tc>
        <w:tc>
          <w:tcPr>
            <w:tcW w:w="4111" w:type="dxa"/>
            <w:tcBorders>
              <w:bottom w:val="single" w:sz="4" w:space="0" w:color="auto"/>
            </w:tcBorders>
          </w:tcPr>
          <w:p w14:paraId="201BC775"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64BF89D3"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231757F1"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Наименование работ (перенесение в натуру местоположения скважины, определение планово-высотного положения устья скважины, определение азимута)</w:t>
            </w:r>
          </w:p>
          <w:p w14:paraId="51958ECB"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7193DE34" w14:textId="77777777" w:rsidR="00F44C77" w:rsidRPr="007F5096" w:rsidRDefault="00F44C77" w:rsidP="00C463BE">
            <w:pPr>
              <w:widowControl w:val="0"/>
              <w:autoSpaceDE w:val="0"/>
              <w:autoSpaceDN w:val="0"/>
              <w:adjustRightInd w:val="0"/>
              <w:jc w:val="center"/>
              <w:rPr>
                <w:rFonts w:ascii="Arial" w:hAnsi="Arial" w:cs="Arial"/>
                <w:b/>
                <w:sz w:val="22"/>
                <w:szCs w:val="24"/>
              </w:rPr>
            </w:pPr>
          </w:p>
        </w:tc>
        <w:tc>
          <w:tcPr>
            <w:tcW w:w="2410" w:type="dxa"/>
            <w:tcBorders>
              <w:bottom w:val="single" w:sz="4" w:space="0" w:color="auto"/>
            </w:tcBorders>
            <w:textDirection w:val="btLr"/>
            <w:vAlign w:val="center"/>
          </w:tcPr>
          <w:p w14:paraId="50C076A3"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Номер скважины</w:t>
            </w:r>
          </w:p>
        </w:tc>
        <w:tc>
          <w:tcPr>
            <w:tcW w:w="933" w:type="dxa"/>
            <w:tcBorders>
              <w:bottom w:val="single" w:sz="4" w:space="0" w:color="auto"/>
            </w:tcBorders>
            <w:textDirection w:val="btLr"/>
            <w:vAlign w:val="center"/>
          </w:tcPr>
          <w:p w14:paraId="02942DE6"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Количество скважины</w:t>
            </w:r>
          </w:p>
        </w:tc>
      </w:tr>
      <w:tr w:rsidR="00D142DF" w:rsidRPr="007F5096" w14:paraId="49DE1BF8" w14:textId="77777777" w:rsidTr="006D3E51">
        <w:trPr>
          <w:trHeight w:val="85"/>
        </w:trPr>
        <w:tc>
          <w:tcPr>
            <w:tcW w:w="675" w:type="dxa"/>
            <w:tcBorders>
              <w:top w:val="single" w:sz="4" w:space="0" w:color="auto"/>
              <w:bottom w:val="double" w:sz="4" w:space="0" w:color="auto"/>
            </w:tcBorders>
          </w:tcPr>
          <w:p w14:paraId="7B67C9F7"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1951" w:type="dxa"/>
            <w:tcBorders>
              <w:top w:val="single" w:sz="4" w:space="0" w:color="auto"/>
              <w:bottom w:val="double" w:sz="4" w:space="0" w:color="auto"/>
            </w:tcBorders>
          </w:tcPr>
          <w:p w14:paraId="57BBF3CB"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4111" w:type="dxa"/>
            <w:tcBorders>
              <w:top w:val="single" w:sz="4" w:space="0" w:color="auto"/>
              <w:bottom w:val="double" w:sz="4" w:space="0" w:color="auto"/>
            </w:tcBorders>
          </w:tcPr>
          <w:p w14:paraId="60849307"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2410" w:type="dxa"/>
            <w:tcBorders>
              <w:top w:val="single" w:sz="4" w:space="0" w:color="auto"/>
              <w:bottom w:val="double" w:sz="4" w:space="0" w:color="auto"/>
            </w:tcBorders>
          </w:tcPr>
          <w:p w14:paraId="59095D0A"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933" w:type="dxa"/>
            <w:tcBorders>
              <w:top w:val="single" w:sz="4" w:space="0" w:color="auto"/>
              <w:bottom w:val="double" w:sz="4" w:space="0" w:color="auto"/>
            </w:tcBorders>
          </w:tcPr>
          <w:p w14:paraId="57433F3E"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6</w:t>
            </w:r>
          </w:p>
        </w:tc>
      </w:tr>
      <w:tr w:rsidR="00D142DF" w:rsidRPr="007F5096" w14:paraId="6F18BACD" w14:textId="77777777" w:rsidTr="007313FD">
        <w:trPr>
          <w:trHeight w:val="428"/>
        </w:trPr>
        <w:tc>
          <w:tcPr>
            <w:tcW w:w="675" w:type="dxa"/>
            <w:tcBorders>
              <w:top w:val="double" w:sz="4" w:space="0" w:color="auto"/>
            </w:tcBorders>
          </w:tcPr>
          <w:p w14:paraId="68E3C8E4"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1951" w:type="dxa"/>
            <w:vMerge w:val="restart"/>
            <w:tcBorders>
              <w:top w:val="double" w:sz="4" w:space="0" w:color="auto"/>
            </w:tcBorders>
            <w:vAlign w:val="center"/>
          </w:tcPr>
          <w:p w14:paraId="059EBDD4" w14:textId="77777777" w:rsidR="007313FD" w:rsidRPr="007F5096" w:rsidRDefault="007313FD" w:rsidP="00C463BE">
            <w:pPr>
              <w:widowControl w:val="0"/>
              <w:autoSpaceDE w:val="0"/>
              <w:autoSpaceDN w:val="0"/>
              <w:adjustRightInd w:val="0"/>
              <w:jc w:val="center"/>
              <w:rPr>
                <w:rFonts w:ascii="Arial" w:eastAsia="Arial Unicode MS" w:hAnsi="Arial" w:cs="Arial"/>
                <w:sz w:val="22"/>
                <w:szCs w:val="24"/>
              </w:rPr>
            </w:pPr>
            <w:r w:rsidRPr="007F5096">
              <w:rPr>
                <w:rFonts w:ascii="Arial" w:eastAsia="Arial Unicode MS" w:hAnsi="Arial" w:cs="Arial"/>
                <w:sz w:val="22"/>
                <w:szCs w:val="24"/>
              </w:rPr>
              <w:t>Сборник основных расходов при производстве топографо- геодезических работ</w:t>
            </w:r>
          </w:p>
        </w:tc>
        <w:tc>
          <w:tcPr>
            <w:tcW w:w="4111" w:type="dxa"/>
            <w:tcBorders>
              <w:top w:val="double" w:sz="4" w:space="0" w:color="auto"/>
            </w:tcBorders>
          </w:tcPr>
          <w:p w14:paraId="35E5302E"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Перенесение в натуру местоположения скважины</w:t>
            </w:r>
          </w:p>
        </w:tc>
        <w:tc>
          <w:tcPr>
            <w:tcW w:w="2410" w:type="dxa"/>
            <w:vMerge w:val="restart"/>
            <w:tcBorders>
              <w:top w:val="double" w:sz="4" w:space="0" w:color="auto"/>
            </w:tcBorders>
            <w:vAlign w:val="center"/>
          </w:tcPr>
          <w:p w14:paraId="34761719" w14:textId="2D356F16" w:rsidR="007313FD" w:rsidRPr="007F5096" w:rsidRDefault="00460963" w:rsidP="004E5A8D">
            <w:pPr>
              <w:jc w:val="center"/>
              <w:rPr>
                <w:rFonts w:ascii="Arial" w:hAnsi="Arial" w:cs="Arial"/>
                <w:sz w:val="22"/>
                <w:szCs w:val="24"/>
              </w:rPr>
            </w:pPr>
            <w:r>
              <w:rPr>
                <w:rFonts w:ascii="Arial" w:hAnsi="Arial" w:cs="Arial"/>
                <w:sz w:val="22"/>
                <w:szCs w:val="24"/>
              </w:rPr>
              <w:t>51,52,53</w:t>
            </w:r>
          </w:p>
        </w:tc>
        <w:tc>
          <w:tcPr>
            <w:tcW w:w="933" w:type="dxa"/>
            <w:vMerge w:val="restart"/>
            <w:tcBorders>
              <w:top w:val="double" w:sz="4" w:space="0" w:color="auto"/>
            </w:tcBorders>
            <w:vAlign w:val="center"/>
          </w:tcPr>
          <w:p w14:paraId="3160F160" w14:textId="176CA0B1" w:rsidR="007313FD" w:rsidRPr="007F5096" w:rsidRDefault="00460963" w:rsidP="00C463BE">
            <w:pPr>
              <w:widowControl w:val="0"/>
              <w:autoSpaceDE w:val="0"/>
              <w:autoSpaceDN w:val="0"/>
              <w:adjustRightInd w:val="0"/>
              <w:jc w:val="center"/>
              <w:rPr>
                <w:rFonts w:ascii="Arial" w:hAnsi="Arial" w:cs="Arial"/>
                <w:sz w:val="22"/>
                <w:szCs w:val="24"/>
              </w:rPr>
            </w:pPr>
            <w:r>
              <w:rPr>
                <w:rFonts w:ascii="Arial" w:hAnsi="Arial" w:cs="Arial"/>
                <w:sz w:val="22"/>
                <w:szCs w:val="24"/>
              </w:rPr>
              <w:t>3</w:t>
            </w:r>
          </w:p>
        </w:tc>
      </w:tr>
      <w:tr w:rsidR="00D142DF" w:rsidRPr="007F5096" w14:paraId="22B5E3C0" w14:textId="77777777" w:rsidTr="006D3E51">
        <w:tc>
          <w:tcPr>
            <w:tcW w:w="675" w:type="dxa"/>
          </w:tcPr>
          <w:p w14:paraId="22C33CE4"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c>
          <w:tcPr>
            <w:tcW w:w="1951" w:type="dxa"/>
            <w:vMerge/>
          </w:tcPr>
          <w:p w14:paraId="3703B864"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24C5ABB2"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Определение планово-высотного положения устья скважин</w:t>
            </w:r>
          </w:p>
        </w:tc>
        <w:tc>
          <w:tcPr>
            <w:tcW w:w="2410" w:type="dxa"/>
            <w:vMerge/>
          </w:tcPr>
          <w:p w14:paraId="4E589D8F"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38A1653F"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r w:rsidR="00D142DF" w:rsidRPr="007F5096" w14:paraId="11D18BFD" w14:textId="77777777" w:rsidTr="006D3E51">
        <w:trPr>
          <w:trHeight w:val="325"/>
        </w:trPr>
        <w:tc>
          <w:tcPr>
            <w:tcW w:w="675" w:type="dxa"/>
          </w:tcPr>
          <w:p w14:paraId="36EF09A1"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1951" w:type="dxa"/>
            <w:vMerge/>
          </w:tcPr>
          <w:p w14:paraId="0B5126E7"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434E3559"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Проезд топографо-геодезической бригады</w:t>
            </w:r>
          </w:p>
        </w:tc>
        <w:tc>
          <w:tcPr>
            <w:tcW w:w="2410" w:type="dxa"/>
            <w:vMerge/>
          </w:tcPr>
          <w:p w14:paraId="2A617179"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774AF623"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r w:rsidR="00D142DF" w:rsidRPr="007F5096" w14:paraId="22F5EB32" w14:textId="77777777" w:rsidTr="006D3E51">
        <w:trPr>
          <w:trHeight w:val="349"/>
        </w:trPr>
        <w:tc>
          <w:tcPr>
            <w:tcW w:w="675" w:type="dxa"/>
          </w:tcPr>
          <w:p w14:paraId="2EF41259"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4</w:t>
            </w:r>
          </w:p>
        </w:tc>
        <w:tc>
          <w:tcPr>
            <w:tcW w:w="1951" w:type="dxa"/>
            <w:vMerge/>
          </w:tcPr>
          <w:p w14:paraId="6470A4F7"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50758041"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Контроль закрепления разбивочных осей</w:t>
            </w:r>
          </w:p>
        </w:tc>
        <w:tc>
          <w:tcPr>
            <w:tcW w:w="2410" w:type="dxa"/>
            <w:vMerge/>
          </w:tcPr>
          <w:p w14:paraId="46C6265D"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3ABA9514"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r w:rsidR="00D142DF" w:rsidRPr="007F5096" w14:paraId="37F40625" w14:textId="77777777" w:rsidTr="006D3E51">
        <w:tc>
          <w:tcPr>
            <w:tcW w:w="675" w:type="dxa"/>
          </w:tcPr>
          <w:p w14:paraId="4F4CA937"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5</w:t>
            </w:r>
          </w:p>
        </w:tc>
        <w:tc>
          <w:tcPr>
            <w:tcW w:w="1951" w:type="dxa"/>
            <w:vMerge/>
          </w:tcPr>
          <w:p w14:paraId="4B048AD5"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084EDDC8"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Плановая и высотная выверка фундаментов</w:t>
            </w:r>
          </w:p>
        </w:tc>
        <w:tc>
          <w:tcPr>
            <w:tcW w:w="2410" w:type="dxa"/>
            <w:vMerge/>
          </w:tcPr>
          <w:p w14:paraId="549EF14F"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709C519E"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r w:rsidR="00D142DF" w:rsidRPr="007F5096" w14:paraId="51F45CEE" w14:textId="77777777" w:rsidTr="006D3E51">
        <w:tc>
          <w:tcPr>
            <w:tcW w:w="675" w:type="dxa"/>
          </w:tcPr>
          <w:p w14:paraId="279C9B13"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6</w:t>
            </w:r>
          </w:p>
        </w:tc>
        <w:tc>
          <w:tcPr>
            <w:tcW w:w="1951" w:type="dxa"/>
            <w:vMerge/>
          </w:tcPr>
          <w:p w14:paraId="3DF5F561"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1FD35D09"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Плановая и высотная выверка опорных конструкций (фундаментных балок, рам и др.</w:t>
            </w:r>
          </w:p>
        </w:tc>
        <w:tc>
          <w:tcPr>
            <w:tcW w:w="2410" w:type="dxa"/>
            <w:vMerge/>
          </w:tcPr>
          <w:p w14:paraId="0AA4F119"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74C202DA"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r w:rsidR="00D142DF" w:rsidRPr="007F5096" w14:paraId="71B58390" w14:textId="77777777" w:rsidTr="006D3E51">
        <w:trPr>
          <w:trHeight w:val="486"/>
        </w:trPr>
        <w:tc>
          <w:tcPr>
            <w:tcW w:w="675" w:type="dxa"/>
          </w:tcPr>
          <w:p w14:paraId="269DFA7E"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7</w:t>
            </w:r>
          </w:p>
        </w:tc>
        <w:tc>
          <w:tcPr>
            <w:tcW w:w="1951" w:type="dxa"/>
            <w:vMerge/>
          </w:tcPr>
          <w:p w14:paraId="159F7A0F"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221A5377"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Плановая и высотная выверка оборудования</w:t>
            </w:r>
          </w:p>
        </w:tc>
        <w:tc>
          <w:tcPr>
            <w:tcW w:w="2410" w:type="dxa"/>
            <w:vMerge/>
          </w:tcPr>
          <w:p w14:paraId="6700B0AE"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2086E2BF"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r w:rsidR="00D142DF" w:rsidRPr="007F5096" w14:paraId="0DFF8026" w14:textId="77777777" w:rsidTr="006D3E51">
        <w:trPr>
          <w:trHeight w:val="497"/>
        </w:trPr>
        <w:tc>
          <w:tcPr>
            <w:tcW w:w="675" w:type="dxa"/>
          </w:tcPr>
          <w:p w14:paraId="5B8524C5"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8</w:t>
            </w:r>
          </w:p>
        </w:tc>
        <w:tc>
          <w:tcPr>
            <w:tcW w:w="1951" w:type="dxa"/>
            <w:vMerge/>
          </w:tcPr>
          <w:p w14:paraId="1DE08457"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4941D13A"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 xml:space="preserve">Камеральная </w:t>
            </w:r>
            <w:proofErr w:type="gramStart"/>
            <w:r w:rsidRPr="007F5096">
              <w:rPr>
                <w:rFonts w:ascii="Arial" w:hAnsi="Arial" w:cs="Arial"/>
                <w:sz w:val="22"/>
                <w:szCs w:val="24"/>
              </w:rPr>
              <w:t>обработка  материалов</w:t>
            </w:r>
            <w:proofErr w:type="gramEnd"/>
          </w:p>
        </w:tc>
        <w:tc>
          <w:tcPr>
            <w:tcW w:w="2410" w:type="dxa"/>
            <w:vMerge/>
          </w:tcPr>
          <w:p w14:paraId="7D046CD1"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2DCF8A75"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r w:rsidR="00D142DF" w:rsidRPr="007F5096" w14:paraId="1A7C6C31" w14:textId="77777777" w:rsidTr="006D3E51">
        <w:trPr>
          <w:trHeight w:val="353"/>
        </w:trPr>
        <w:tc>
          <w:tcPr>
            <w:tcW w:w="675" w:type="dxa"/>
          </w:tcPr>
          <w:p w14:paraId="1DE3FCE3" w14:textId="77777777" w:rsidR="007313FD" w:rsidRPr="007F5096" w:rsidRDefault="007313F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9</w:t>
            </w:r>
          </w:p>
        </w:tc>
        <w:tc>
          <w:tcPr>
            <w:tcW w:w="1951" w:type="dxa"/>
            <w:vMerge/>
          </w:tcPr>
          <w:p w14:paraId="4E694417" w14:textId="77777777" w:rsidR="007313FD" w:rsidRPr="007F5096" w:rsidRDefault="007313FD" w:rsidP="00C463BE">
            <w:pPr>
              <w:widowControl w:val="0"/>
              <w:autoSpaceDE w:val="0"/>
              <w:autoSpaceDN w:val="0"/>
              <w:adjustRightInd w:val="0"/>
              <w:jc w:val="center"/>
              <w:rPr>
                <w:rFonts w:ascii="Arial" w:hAnsi="Arial" w:cs="Arial"/>
                <w:sz w:val="22"/>
                <w:szCs w:val="24"/>
              </w:rPr>
            </w:pPr>
          </w:p>
        </w:tc>
        <w:tc>
          <w:tcPr>
            <w:tcW w:w="4111" w:type="dxa"/>
          </w:tcPr>
          <w:p w14:paraId="376605F7" w14:textId="77777777" w:rsidR="007313FD" w:rsidRPr="007F5096" w:rsidRDefault="007313F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 xml:space="preserve">Ведение полевой документации </w:t>
            </w:r>
          </w:p>
        </w:tc>
        <w:tc>
          <w:tcPr>
            <w:tcW w:w="2410" w:type="dxa"/>
            <w:vMerge/>
          </w:tcPr>
          <w:p w14:paraId="5FFFA5E0" w14:textId="77777777" w:rsidR="007313FD" w:rsidRPr="007F5096" w:rsidRDefault="007313FD" w:rsidP="00C463BE">
            <w:pPr>
              <w:widowControl w:val="0"/>
              <w:autoSpaceDE w:val="0"/>
              <w:autoSpaceDN w:val="0"/>
              <w:adjustRightInd w:val="0"/>
              <w:ind w:left="-128" w:right="-63"/>
              <w:jc w:val="center"/>
              <w:rPr>
                <w:rFonts w:ascii="Arial" w:hAnsi="Arial" w:cs="Arial"/>
                <w:sz w:val="22"/>
                <w:szCs w:val="24"/>
              </w:rPr>
            </w:pPr>
          </w:p>
        </w:tc>
        <w:tc>
          <w:tcPr>
            <w:tcW w:w="933" w:type="dxa"/>
            <w:vMerge/>
          </w:tcPr>
          <w:p w14:paraId="6D8B77B6" w14:textId="77777777" w:rsidR="007313FD" w:rsidRPr="007F5096" w:rsidRDefault="007313FD" w:rsidP="00C463BE">
            <w:pPr>
              <w:widowControl w:val="0"/>
              <w:autoSpaceDE w:val="0"/>
              <w:autoSpaceDN w:val="0"/>
              <w:adjustRightInd w:val="0"/>
              <w:jc w:val="center"/>
              <w:rPr>
                <w:rFonts w:ascii="Arial" w:hAnsi="Arial" w:cs="Arial"/>
                <w:sz w:val="22"/>
                <w:szCs w:val="24"/>
              </w:rPr>
            </w:pPr>
          </w:p>
        </w:tc>
      </w:tr>
    </w:tbl>
    <w:p w14:paraId="324F5D02" w14:textId="77777777" w:rsidR="007313FD" w:rsidRPr="007F5096" w:rsidRDefault="007313FD" w:rsidP="00C463BE">
      <w:pPr>
        <w:widowControl w:val="0"/>
        <w:autoSpaceDE w:val="0"/>
        <w:autoSpaceDN w:val="0"/>
        <w:adjustRightInd w:val="0"/>
        <w:jc w:val="center"/>
        <w:rPr>
          <w:rFonts w:eastAsia="Arial Unicode MS"/>
          <w:b/>
          <w:sz w:val="24"/>
          <w:szCs w:val="24"/>
        </w:rPr>
      </w:pPr>
    </w:p>
    <w:p w14:paraId="29AFDAF6" w14:textId="77777777" w:rsidR="002A4CDC" w:rsidRPr="007F5096" w:rsidRDefault="002A4CDC" w:rsidP="00E11BAE">
      <w:pPr>
        <w:pStyle w:val="3"/>
        <w:keepLines/>
        <w:numPr>
          <w:ilvl w:val="2"/>
          <w:numId w:val="29"/>
        </w:numPr>
        <w:spacing w:before="120" w:after="0"/>
        <w:jc w:val="center"/>
        <w:rPr>
          <w:sz w:val="20"/>
          <w:lang w:val="kk-KZ"/>
        </w:rPr>
      </w:pPr>
      <w:bookmarkStart w:id="659" w:name="_12.2._Строительные_и_монтажные_рабо"/>
      <w:bookmarkStart w:id="660" w:name="_12.2._Объемы_строительные"/>
      <w:bookmarkStart w:id="661" w:name="_Toc76982816"/>
      <w:bookmarkStart w:id="662" w:name="_Toc84000684"/>
      <w:bookmarkStart w:id="663" w:name="_Toc207368740"/>
      <w:bookmarkEnd w:id="659"/>
      <w:bookmarkEnd w:id="660"/>
      <w:r w:rsidRPr="007F5096">
        <w:rPr>
          <w:sz w:val="24"/>
          <w:szCs w:val="24"/>
        </w:rPr>
        <w:t>Объемы строительные и монтажные работы для строительства скважины</w:t>
      </w:r>
      <w:bookmarkEnd w:id="661"/>
      <w:bookmarkEnd w:id="662"/>
      <w:bookmarkEnd w:id="663"/>
    </w:p>
    <w:p w14:paraId="5A6FE2E9" w14:textId="088F177A" w:rsidR="007E75E2" w:rsidRPr="007F5096" w:rsidRDefault="007E75E2" w:rsidP="007E75E2">
      <w:pPr>
        <w:pStyle w:val="afff0"/>
        <w:widowControl w:val="0"/>
        <w:autoSpaceDE w:val="0"/>
        <w:autoSpaceDN w:val="0"/>
        <w:adjustRightInd w:val="0"/>
        <w:spacing w:line="360" w:lineRule="auto"/>
        <w:ind w:left="555"/>
        <w:jc w:val="center"/>
        <w:rPr>
          <w:rFonts w:eastAsia="Arial Unicode MS"/>
          <w:b/>
          <w:sz w:val="24"/>
          <w:szCs w:val="24"/>
        </w:rPr>
      </w:pPr>
      <w:bookmarkStart w:id="664" w:name="_Toc84003984"/>
      <w:bookmarkStart w:id="665" w:name="_Toc86222869"/>
      <w:bookmarkStart w:id="666" w:name="_Toc86320878"/>
      <w:bookmarkStart w:id="667" w:name="_Toc87893118"/>
      <w:bookmarkStart w:id="668" w:name="_Hlk8432742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Варианты строительных и монтажных работ</w:t>
      </w:r>
      <w:bookmarkEnd w:id="664"/>
      <w:bookmarkEnd w:id="665"/>
      <w:bookmarkEnd w:id="666"/>
      <w:bookmarkEnd w:id="667"/>
    </w:p>
    <w:tbl>
      <w:tblPr>
        <w:tblW w:w="10008"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68"/>
        <w:gridCol w:w="1344"/>
        <w:gridCol w:w="2410"/>
        <w:gridCol w:w="1843"/>
        <w:gridCol w:w="3043"/>
      </w:tblGrid>
      <w:tr w:rsidR="00D142DF" w:rsidRPr="007F5096" w14:paraId="2A2C1C16" w14:textId="77777777" w:rsidTr="00154301">
        <w:trPr>
          <w:trHeight w:val="1934"/>
        </w:trPr>
        <w:tc>
          <w:tcPr>
            <w:tcW w:w="1368" w:type="dxa"/>
            <w:tcBorders>
              <w:bottom w:val="single" w:sz="4" w:space="0" w:color="auto"/>
            </w:tcBorders>
            <w:vAlign w:val="center"/>
          </w:tcPr>
          <w:bookmarkEnd w:id="668"/>
          <w:p w14:paraId="1160F2CB"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Номер</w:t>
            </w:r>
          </w:p>
          <w:p w14:paraId="4F4F09AC"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варианта</w:t>
            </w:r>
          </w:p>
          <w:p w14:paraId="2632E09B" w14:textId="77777777" w:rsidR="00F44C77" w:rsidRPr="007F5096" w:rsidRDefault="00F44C77" w:rsidP="00C463BE">
            <w:pPr>
              <w:widowControl w:val="0"/>
              <w:autoSpaceDE w:val="0"/>
              <w:autoSpaceDN w:val="0"/>
              <w:adjustRightInd w:val="0"/>
              <w:ind w:left="-108" w:right="-108" w:firstLine="108"/>
              <w:jc w:val="center"/>
              <w:rPr>
                <w:rFonts w:ascii="Arial" w:hAnsi="Arial" w:cs="Arial"/>
                <w:b/>
                <w:sz w:val="22"/>
                <w:szCs w:val="24"/>
              </w:rPr>
            </w:pPr>
            <w:r w:rsidRPr="007F5096">
              <w:rPr>
                <w:rFonts w:ascii="Arial" w:hAnsi="Arial" w:cs="Arial"/>
                <w:b/>
                <w:sz w:val="22"/>
                <w:szCs w:val="24"/>
              </w:rPr>
              <w:t>строитель-но-мон-</w:t>
            </w:r>
          </w:p>
          <w:p w14:paraId="08DF5AFA"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proofErr w:type="spellStart"/>
            <w:r w:rsidRPr="007F5096">
              <w:rPr>
                <w:rFonts w:ascii="Arial" w:hAnsi="Arial" w:cs="Arial"/>
                <w:b/>
                <w:sz w:val="22"/>
                <w:szCs w:val="24"/>
              </w:rPr>
              <w:t>тажных</w:t>
            </w:r>
            <w:proofErr w:type="spellEnd"/>
          </w:p>
          <w:p w14:paraId="7BB1D2ED"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работ</w:t>
            </w:r>
          </w:p>
        </w:tc>
        <w:tc>
          <w:tcPr>
            <w:tcW w:w="1344" w:type="dxa"/>
            <w:tcBorders>
              <w:bottom w:val="single" w:sz="4" w:space="0" w:color="auto"/>
            </w:tcBorders>
            <w:vAlign w:val="center"/>
          </w:tcPr>
          <w:p w14:paraId="6FF5D172"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Номер</w:t>
            </w:r>
          </w:p>
          <w:p w14:paraId="4470EC4A"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расценки</w:t>
            </w:r>
          </w:p>
          <w:p w14:paraId="3B259FAF"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по ЕРЕР</w:t>
            </w:r>
          </w:p>
          <w:p w14:paraId="2D6BDD62"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или</w:t>
            </w:r>
          </w:p>
          <w:p w14:paraId="1E18C628"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разовая</w:t>
            </w:r>
          </w:p>
        </w:tc>
        <w:tc>
          <w:tcPr>
            <w:tcW w:w="2410" w:type="dxa"/>
            <w:tcBorders>
              <w:bottom w:val="single" w:sz="4" w:space="0" w:color="auto"/>
            </w:tcBorders>
            <w:vAlign w:val="center"/>
          </w:tcPr>
          <w:p w14:paraId="37769FEF"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Номер</w:t>
            </w:r>
          </w:p>
          <w:p w14:paraId="5CE25E87"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комплекта</w:t>
            </w:r>
          </w:p>
          <w:p w14:paraId="73513E8D"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бурового</w:t>
            </w:r>
          </w:p>
          <w:p w14:paraId="0ED99B71"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и силового</w:t>
            </w:r>
          </w:p>
          <w:p w14:paraId="4D2CE709"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оборудования</w:t>
            </w:r>
          </w:p>
        </w:tc>
        <w:tc>
          <w:tcPr>
            <w:tcW w:w="1843" w:type="dxa"/>
            <w:tcBorders>
              <w:bottom w:val="single" w:sz="4" w:space="0" w:color="auto"/>
            </w:tcBorders>
            <w:vAlign w:val="center"/>
          </w:tcPr>
          <w:p w14:paraId="4EA82BD2"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Вид привода</w:t>
            </w:r>
          </w:p>
          <w:p w14:paraId="24A5F22E"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w:t>
            </w:r>
            <w:proofErr w:type="spellStart"/>
            <w:proofErr w:type="gramStart"/>
            <w:r w:rsidRPr="007F5096">
              <w:rPr>
                <w:rFonts w:ascii="Arial" w:hAnsi="Arial" w:cs="Arial"/>
                <w:b/>
                <w:sz w:val="22"/>
                <w:szCs w:val="24"/>
              </w:rPr>
              <w:t>электричес</w:t>
            </w:r>
            <w:proofErr w:type="spellEnd"/>
            <w:r w:rsidRPr="007F5096">
              <w:rPr>
                <w:rFonts w:ascii="Arial" w:hAnsi="Arial" w:cs="Arial"/>
                <w:b/>
                <w:sz w:val="22"/>
                <w:szCs w:val="24"/>
              </w:rPr>
              <w:t>-кий</w:t>
            </w:r>
            <w:proofErr w:type="gramEnd"/>
            <w:r w:rsidRPr="007F5096">
              <w:rPr>
                <w:rFonts w:ascii="Arial" w:hAnsi="Arial" w:cs="Arial"/>
                <w:b/>
                <w:sz w:val="22"/>
                <w:szCs w:val="24"/>
              </w:rPr>
              <w:t>, ДВС)</w:t>
            </w:r>
          </w:p>
        </w:tc>
        <w:tc>
          <w:tcPr>
            <w:tcW w:w="3043" w:type="dxa"/>
            <w:tcBorders>
              <w:bottom w:val="single" w:sz="4" w:space="0" w:color="auto"/>
            </w:tcBorders>
            <w:vAlign w:val="center"/>
          </w:tcPr>
          <w:p w14:paraId="0D488EDA"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Вид строительства</w:t>
            </w:r>
          </w:p>
          <w:p w14:paraId="339D0741"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(первичное, повторное, передвижка до 5м, на 15-20м, на 40-50м, демонтаж первичный, повторный)</w:t>
            </w:r>
          </w:p>
        </w:tc>
      </w:tr>
      <w:tr w:rsidR="00D142DF" w:rsidRPr="007F5096" w14:paraId="1E80D872" w14:textId="77777777" w:rsidTr="00154301">
        <w:trPr>
          <w:trHeight w:val="248"/>
        </w:trPr>
        <w:tc>
          <w:tcPr>
            <w:tcW w:w="1368" w:type="dxa"/>
            <w:tcBorders>
              <w:top w:val="single" w:sz="4" w:space="0" w:color="auto"/>
              <w:bottom w:val="double" w:sz="4" w:space="0" w:color="auto"/>
            </w:tcBorders>
          </w:tcPr>
          <w:p w14:paraId="793E38CD"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1</w:t>
            </w:r>
          </w:p>
        </w:tc>
        <w:tc>
          <w:tcPr>
            <w:tcW w:w="1344" w:type="dxa"/>
            <w:tcBorders>
              <w:top w:val="single" w:sz="4" w:space="0" w:color="auto"/>
              <w:bottom w:val="double" w:sz="4" w:space="0" w:color="auto"/>
            </w:tcBorders>
          </w:tcPr>
          <w:p w14:paraId="6316153E"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2</w:t>
            </w:r>
          </w:p>
        </w:tc>
        <w:tc>
          <w:tcPr>
            <w:tcW w:w="2410" w:type="dxa"/>
            <w:tcBorders>
              <w:top w:val="single" w:sz="4" w:space="0" w:color="auto"/>
              <w:bottom w:val="double" w:sz="4" w:space="0" w:color="auto"/>
            </w:tcBorders>
          </w:tcPr>
          <w:p w14:paraId="6139E6A1"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3</w:t>
            </w:r>
          </w:p>
        </w:tc>
        <w:tc>
          <w:tcPr>
            <w:tcW w:w="1843" w:type="dxa"/>
            <w:tcBorders>
              <w:top w:val="single" w:sz="4" w:space="0" w:color="auto"/>
              <w:bottom w:val="double" w:sz="4" w:space="0" w:color="auto"/>
            </w:tcBorders>
          </w:tcPr>
          <w:p w14:paraId="0551990A"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4</w:t>
            </w:r>
          </w:p>
        </w:tc>
        <w:tc>
          <w:tcPr>
            <w:tcW w:w="3043" w:type="dxa"/>
            <w:tcBorders>
              <w:top w:val="single" w:sz="4" w:space="0" w:color="auto"/>
              <w:bottom w:val="double" w:sz="4" w:space="0" w:color="auto"/>
            </w:tcBorders>
          </w:tcPr>
          <w:p w14:paraId="2668D35A" w14:textId="77777777" w:rsidR="00F44C77" w:rsidRPr="007F5096" w:rsidRDefault="00F44C77" w:rsidP="00C463BE">
            <w:pPr>
              <w:widowControl w:val="0"/>
              <w:autoSpaceDE w:val="0"/>
              <w:autoSpaceDN w:val="0"/>
              <w:adjustRightInd w:val="0"/>
              <w:ind w:left="-108" w:firstLine="108"/>
              <w:jc w:val="center"/>
              <w:rPr>
                <w:rFonts w:ascii="Arial" w:hAnsi="Arial" w:cs="Arial"/>
                <w:b/>
                <w:sz w:val="22"/>
                <w:szCs w:val="24"/>
              </w:rPr>
            </w:pPr>
            <w:r w:rsidRPr="007F5096">
              <w:rPr>
                <w:rFonts w:ascii="Arial" w:hAnsi="Arial" w:cs="Arial"/>
                <w:b/>
                <w:sz w:val="22"/>
                <w:szCs w:val="24"/>
              </w:rPr>
              <w:t>5</w:t>
            </w:r>
          </w:p>
        </w:tc>
      </w:tr>
      <w:tr w:rsidR="00FB39C3" w:rsidRPr="007F5096" w14:paraId="5B788E2B" w14:textId="77777777" w:rsidTr="00154301">
        <w:trPr>
          <w:trHeight w:val="516"/>
        </w:trPr>
        <w:tc>
          <w:tcPr>
            <w:tcW w:w="1368" w:type="dxa"/>
            <w:tcBorders>
              <w:top w:val="double" w:sz="4" w:space="0" w:color="auto"/>
            </w:tcBorders>
            <w:vAlign w:val="center"/>
          </w:tcPr>
          <w:p w14:paraId="4FFC6275" w14:textId="77777777" w:rsidR="00FB39C3" w:rsidRPr="007F5096" w:rsidRDefault="00FB39C3" w:rsidP="00FB39C3">
            <w:pPr>
              <w:widowControl w:val="0"/>
              <w:autoSpaceDE w:val="0"/>
              <w:autoSpaceDN w:val="0"/>
              <w:adjustRightInd w:val="0"/>
              <w:ind w:left="-108" w:firstLine="108"/>
              <w:jc w:val="center"/>
              <w:rPr>
                <w:rFonts w:ascii="Arial" w:hAnsi="Arial" w:cs="Arial"/>
                <w:sz w:val="22"/>
                <w:szCs w:val="24"/>
              </w:rPr>
            </w:pPr>
            <w:r w:rsidRPr="007F5096">
              <w:rPr>
                <w:rFonts w:ascii="Arial" w:hAnsi="Arial" w:cs="Arial"/>
                <w:sz w:val="22"/>
                <w:szCs w:val="24"/>
              </w:rPr>
              <w:t>1</w:t>
            </w:r>
          </w:p>
        </w:tc>
        <w:tc>
          <w:tcPr>
            <w:tcW w:w="1344" w:type="dxa"/>
            <w:tcBorders>
              <w:top w:val="double" w:sz="4" w:space="0" w:color="auto"/>
            </w:tcBorders>
            <w:vAlign w:val="center"/>
          </w:tcPr>
          <w:p w14:paraId="205A0290" w14:textId="77777777" w:rsidR="00FB39C3" w:rsidRPr="007F5096" w:rsidRDefault="00FB39C3" w:rsidP="00FB39C3">
            <w:pPr>
              <w:widowControl w:val="0"/>
              <w:autoSpaceDE w:val="0"/>
              <w:autoSpaceDN w:val="0"/>
              <w:adjustRightInd w:val="0"/>
              <w:ind w:left="-108" w:firstLine="108"/>
              <w:jc w:val="center"/>
              <w:rPr>
                <w:rFonts w:ascii="Arial" w:hAnsi="Arial" w:cs="Arial"/>
                <w:sz w:val="22"/>
                <w:szCs w:val="24"/>
              </w:rPr>
            </w:pPr>
            <w:r w:rsidRPr="007F5096">
              <w:rPr>
                <w:rFonts w:ascii="Arial" w:hAnsi="Arial" w:cs="Arial"/>
                <w:sz w:val="22"/>
                <w:szCs w:val="24"/>
              </w:rPr>
              <w:t>-</w:t>
            </w:r>
          </w:p>
        </w:tc>
        <w:tc>
          <w:tcPr>
            <w:tcW w:w="2410" w:type="dxa"/>
            <w:tcBorders>
              <w:top w:val="double" w:sz="4" w:space="0" w:color="auto"/>
            </w:tcBorders>
            <w:vAlign w:val="center"/>
          </w:tcPr>
          <w:p w14:paraId="382122E8" w14:textId="40C39C59" w:rsidR="00FB39C3" w:rsidRPr="007F5096" w:rsidRDefault="00FB39C3" w:rsidP="00FB39C3">
            <w:pPr>
              <w:widowControl w:val="0"/>
              <w:autoSpaceDE w:val="0"/>
              <w:autoSpaceDN w:val="0"/>
              <w:adjustRightInd w:val="0"/>
              <w:ind w:left="-108" w:firstLine="108"/>
              <w:jc w:val="center"/>
              <w:rPr>
                <w:rFonts w:ascii="Arial" w:hAnsi="Arial" w:cs="Arial"/>
                <w:sz w:val="22"/>
                <w:szCs w:val="24"/>
              </w:rPr>
            </w:pPr>
            <w:r w:rsidRPr="007F5096">
              <w:rPr>
                <w:rFonts w:ascii="Arial" w:hAnsi="Arial" w:cs="Arial"/>
                <w:sz w:val="22"/>
                <w:szCs w:val="22"/>
                <w:lang w:val="en-US"/>
              </w:rPr>
              <w:t>ZJ</w:t>
            </w:r>
            <w:r w:rsidRPr="007F5096">
              <w:rPr>
                <w:rFonts w:ascii="Arial" w:hAnsi="Arial" w:cs="Arial"/>
                <w:sz w:val="22"/>
                <w:szCs w:val="22"/>
              </w:rPr>
              <w:t>-</w:t>
            </w:r>
            <w:r w:rsidR="0020514C" w:rsidRPr="007F5096">
              <w:rPr>
                <w:rFonts w:ascii="Arial" w:hAnsi="Arial" w:cs="Arial"/>
                <w:sz w:val="22"/>
                <w:szCs w:val="22"/>
              </w:rPr>
              <w:t>4</w:t>
            </w:r>
            <w:r w:rsidRPr="007F5096">
              <w:rPr>
                <w:rFonts w:ascii="Arial" w:hAnsi="Arial" w:cs="Arial"/>
                <w:sz w:val="22"/>
                <w:szCs w:val="22"/>
              </w:rPr>
              <w:t>0 или аналог грузоподъемностью не менее</w:t>
            </w:r>
            <w:r w:rsidRPr="007F5096">
              <w:rPr>
                <w:sz w:val="24"/>
                <w:szCs w:val="24"/>
              </w:rPr>
              <w:t xml:space="preserve"> </w:t>
            </w:r>
            <w:r w:rsidR="0020514C" w:rsidRPr="007F5096">
              <w:rPr>
                <w:sz w:val="24"/>
                <w:szCs w:val="24"/>
              </w:rPr>
              <w:t>225</w:t>
            </w:r>
            <w:r w:rsidRPr="007F5096">
              <w:rPr>
                <w:sz w:val="24"/>
                <w:szCs w:val="24"/>
              </w:rPr>
              <w:t>тн</w:t>
            </w:r>
          </w:p>
        </w:tc>
        <w:tc>
          <w:tcPr>
            <w:tcW w:w="1843" w:type="dxa"/>
            <w:tcBorders>
              <w:top w:val="double" w:sz="4" w:space="0" w:color="auto"/>
            </w:tcBorders>
            <w:vAlign w:val="center"/>
          </w:tcPr>
          <w:p w14:paraId="6A44FAE4" w14:textId="77777777" w:rsidR="00FB39C3" w:rsidRPr="007F5096" w:rsidRDefault="00FB39C3" w:rsidP="00FB39C3">
            <w:pPr>
              <w:ind w:left="-108" w:firstLine="108"/>
              <w:jc w:val="center"/>
              <w:rPr>
                <w:rFonts w:ascii="Arial" w:hAnsi="Arial" w:cs="Arial"/>
                <w:sz w:val="22"/>
                <w:szCs w:val="24"/>
              </w:rPr>
            </w:pPr>
            <w:r w:rsidRPr="007F5096">
              <w:rPr>
                <w:rFonts w:ascii="Arial" w:hAnsi="Arial" w:cs="Arial"/>
                <w:sz w:val="22"/>
                <w:szCs w:val="24"/>
              </w:rPr>
              <w:t>ДВС</w:t>
            </w:r>
          </w:p>
        </w:tc>
        <w:tc>
          <w:tcPr>
            <w:tcW w:w="3043" w:type="dxa"/>
            <w:tcBorders>
              <w:top w:val="double" w:sz="4" w:space="0" w:color="auto"/>
            </w:tcBorders>
            <w:vAlign w:val="center"/>
          </w:tcPr>
          <w:p w14:paraId="7359EA25" w14:textId="77777777" w:rsidR="00FB39C3" w:rsidRPr="007F5096" w:rsidRDefault="00FB39C3" w:rsidP="00FB39C3">
            <w:pPr>
              <w:ind w:left="-108" w:firstLine="108"/>
              <w:jc w:val="center"/>
              <w:rPr>
                <w:rFonts w:ascii="Arial" w:hAnsi="Arial" w:cs="Arial"/>
                <w:sz w:val="22"/>
                <w:szCs w:val="24"/>
              </w:rPr>
            </w:pPr>
            <w:r w:rsidRPr="007F5096">
              <w:rPr>
                <w:rFonts w:ascii="Arial" w:hAnsi="Arial" w:cs="Arial"/>
                <w:sz w:val="22"/>
                <w:szCs w:val="24"/>
              </w:rPr>
              <w:t>Первичное строительство</w:t>
            </w:r>
          </w:p>
        </w:tc>
      </w:tr>
    </w:tbl>
    <w:p w14:paraId="3AF2E3DC" w14:textId="77777777" w:rsidR="00817B78" w:rsidRPr="007F5096" w:rsidRDefault="00817B78" w:rsidP="00817B78">
      <w:pPr>
        <w:widowControl w:val="0"/>
        <w:autoSpaceDE w:val="0"/>
        <w:autoSpaceDN w:val="0"/>
        <w:adjustRightInd w:val="0"/>
        <w:jc w:val="left"/>
        <w:rPr>
          <w:sz w:val="24"/>
          <w:szCs w:val="24"/>
        </w:rPr>
      </w:pPr>
    </w:p>
    <w:p w14:paraId="131C3967" w14:textId="77777777" w:rsidR="00817B78" w:rsidRPr="007F5096" w:rsidRDefault="00817B78" w:rsidP="00FD5447">
      <w:pPr>
        <w:jc w:val="left"/>
      </w:pPr>
      <w:r w:rsidRPr="007F5096">
        <w:br w:type="page"/>
      </w:r>
    </w:p>
    <w:p w14:paraId="3CD2ED06" w14:textId="1C5BFD2E" w:rsidR="00FB39C3" w:rsidRPr="007F5096" w:rsidRDefault="00FB39C3" w:rsidP="00FB39C3">
      <w:pPr>
        <w:widowControl w:val="0"/>
        <w:autoSpaceDE w:val="0"/>
        <w:autoSpaceDN w:val="0"/>
        <w:adjustRightInd w:val="0"/>
        <w:jc w:val="center"/>
        <w:rPr>
          <w:rFonts w:ascii="Arial" w:hAnsi="Arial" w:cs="Arial"/>
          <w:b/>
          <w:sz w:val="22"/>
          <w:szCs w:val="22"/>
        </w:rPr>
      </w:pPr>
      <w:bookmarkStart w:id="669" w:name="_Toc74020580"/>
      <w:bookmarkStart w:id="670" w:name="_Toc75241122"/>
      <w:bookmarkStart w:id="671" w:name="_Toc84003985"/>
      <w:bookmarkStart w:id="672" w:name="_Toc86222870"/>
      <w:bookmarkStart w:id="673" w:name="_Toc86320879"/>
      <w:bookmarkStart w:id="674" w:name="_Toc87893119"/>
      <w:bookmarkStart w:id="675" w:name="_Hlk8432745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w:t>
      </w:r>
      <w:r w:rsidRPr="007F5096">
        <w:rPr>
          <w:b/>
          <w:sz w:val="22"/>
          <w:szCs w:val="22"/>
          <w:lang w:val="kk-KZ"/>
        </w:rPr>
        <w:t xml:space="preserve"> </w:t>
      </w:r>
      <w:r w:rsidRPr="007F5096">
        <w:rPr>
          <w:rFonts w:ascii="Arial" w:hAnsi="Arial" w:cs="Arial"/>
          <w:b/>
          <w:sz w:val="22"/>
          <w:szCs w:val="22"/>
        </w:rPr>
        <w:t>Объем работ по комплекту бурового и силового оборудования</w:t>
      </w:r>
      <w:bookmarkEnd w:id="669"/>
      <w:bookmarkEnd w:id="670"/>
      <w:bookmarkEnd w:id="671"/>
      <w:bookmarkEnd w:id="672"/>
      <w:bookmarkEnd w:id="673"/>
      <w:bookmarkEnd w:id="674"/>
    </w:p>
    <w:p w14:paraId="657A22D3" w14:textId="77777777" w:rsidR="0007090A" w:rsidRPr="007F5096" w:rsidRDefault="0007090A" w:rsidP="00FB39C3">
      <w:pPr>
        <w:widowControl w:val="0"/>
        <w:autoSpaceDE w:val="0"/>
        <w:autoSpaceDN w:val="0"/>
        <w:adjustRightInd w:val="0"/>
        <w:jc w:val="center"/>
        <w:rPr>
          <w:b/>
          <w:sz w:val="24"/>
          <w:szCs w:val="24"/>
        </w:rPr>
      </w:pPr>
    </w:p>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1440"/>
        <w:gridCol w:w="3420"/>
        <w:gridCol w:w="851"/>
        <w:gridCol w:w="1129"/>
        <w:gridCol w:w="572"/>
        <w:gridCol w:w="1948"/>
      </w:tblGrid>
      <w:tr w:rsidR="0007090A" w:rsidRPr="007F5096" w14:paraId="2D60C085" w14:textId="77777777" w:rsidTr="00C46161">
        <w:trPr>
          <w:cantSplit/>
          <w:trHeight w:val="2868"/>
        </w:trPr>
        <w:tc>
          <w:tcPr>
            <w:tcW w:w="720" w:type="dxa"/>
            <w:tcBorders>
              <w:bottom w:val="single" w:sz="4" w:space="0" w:color="auto"/>
            </w:tcBorders>
            <w:textDirection w:val="btLr"/>
          </w:tcPr>
          <w:bookmarkEnd w:id="675"/>
          <w:p w14:paraId="222DB09A" w14:textId="77777777" w:rsidR="0007090A" w:rsidRPr="007F5096" w:rsidRDefault="0007090A" w:rsidP="00C46161">
            <w:pPr>
              <w:ind w:left="113" w:right="113"/>
              <w:jc w:val="center"/>
              <w:rPr>
                <w:rFonts w:ascii="Arial" w:hAnsi="Arial" w:cs="Arial"/>
                <w:b/>
                <w:sz w:val="22"/>
                <w:szCs w:val="22"/>
              </w:rPr>
            </w:pPr>
            <w:r w:rsidRPr="007F5096">
              <w:rPr>
                <w:rFonts w:ascii="Arial" w:hAnsi="Arial" w:cs="Arial"/>
                <w:b/>
                <w:sz w:val="22"/>
                <w:szCs w:val="22"/>
              </w:rPr>
              <w:t>Номер по порядку</w:t>
            </w:r>
          </w:p>
        </w:tc>
        <w:tc>
          <w:tcPr>
            <w:tcW w:w="1440" w:type="dxa"/>
            <w:tcBorders>
              <w:bottom w:val="single" w:sz="4" w:space="0" w:color="auto"/>
            </w:tcBorders>
          </w:tcPr>
          <w:p w14:paraId="4DDCD325" w14:textId="77777777" w:rsidR="0007090A" w:rsidRPr="007F5096" w:rsidRDefault="0007090A" w:rsidP="00C46161">
            <w:pPr>
              <w:jc w:val="center"/>
              <w:rPr>
                <w:rFonts w:ascii="Arial" w:hAnsi="Arial" w:cs="Arial"/>
                <w:b/>
                <w:sz w:val="22"/>
                <w:szCs w:val="22"/>
              </w:rPr>
            </w:pPr>
          </w:p>
          <w:p w14:paraId="2B9D0C0F" w14:textId="77777777" w:rsidR="0007090A" w:rsidRPr="007F5096" w:rsidRDefault="0007090A" w:rsidP="00C46161">
            <w:pPr>
              <w:jc w:val="center"/>
              <w:rPr>
                <w:rFonts w:ascii="Arial" w:hAnsi="Arial" w:cs="Arial"/>
                <w:b/>
                <w:sz w:val="22"/>
                <w:szCs w:val="22"/>
              </w:rPr>
            </w:pPr>
          </w:p>
          <w:p w14:paraId="42E45837"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Номер</w:t>
            </w:r>
          </w:p>
          <w:p w14:paraId="4D191BBC"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расценки</w:t>
            </w:r>
          </w:p>
          <w:p w14:paraId="5749C866"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по ЕРЕР</w:t>
            </w:r>
          </w:p>
          <w:p w14:paraId="4499C75F"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или</w:t>
            </w:r>
          </w:p>
          <w:p w14:paraId="5A826AF1"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разовая</w:t>
            </w:r>
          </w:p>
        </w:tc>
        <w:tc>
          <w:tcPr>
            <w:tcW w:w="3420" w:type="dxa"/>
            <w:tcBorders>
              <w:bottom w:val="single" w:sz="4" w:space="0" w:color="auto"/>
            </w:tcBorders>
          </w:tcPr>
          <w:p w14:paraId="584D7AD0" w14:textId="77777777" w:rsidR="0007090A" w:rsidRPr="007F5096" w:rsidRDefault="0007090A" w:rsidP="00C46161">
            <w:pPr>
              <w:jc w:val="center"/>
              <w:rPr>
                <w:rFonts w:ascii="Arial" w:hAnsi="Arial" w:cs="Arial"/>
                <w:b/>
                <w:sz w:val="22"/>
                <w:szCs w:val="22"/>
              </w:rPr>
            </w:pPr>
          </w:p>
          <w:p w14:paraId="2F6D608B" w14:textId="77777777" w:rsidR="0007090A" w:rsidRPr="007F5096" w:rsidRDefault="0007090A" w:rsidP="00C46161">
            <w:pPr>
              <w:jc w:val="center"/>
              <w:rPr>
                <w:rFonts w:ascii="Arial" w:hAnsi="Arial" w:cs="Arial"/>
                <w:b/>
                <w:sz w:val="22"/>
                <w:szCs w:val="22"/>
              </w:rPr>
            </w:pPr>
          </w:p>
          <w:p w14:paraId="121D8C51"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Наименование работ</w:t>
            </w:r>
          </w:p>
          <w:p w14:paraId="129CAE69"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(с указанием шифра</w:t>
            </w:r>
          </w:p>
          <w:p w14:paraId="1FDBA15A"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или характеристики)</w:t>
            </w:r>
          </w:p>
          <w:p w14:paraId="47C9BDCE" w14:textId="77777777" w:rsidR="0007090A" w:rsidRPr="007F5096" w:rsidRDefault="0007090A" w:rsidP="00C46161">
            <w:pPr>
              <w:jc w:val="center"/>
              <w:rPr>
                <w:rFonts w:ascii="Arial" w:hAnsi="Arial" w:cs="Arial"/>
                <w:b/>
                <w:sz w:val="22"/>
                <w:szCs w:val="22"/>
              </w:rPr>
            </w:pPr>
          </w:p>
        </w:tc>
        <w:tc>
          <w:tcPr>
            <w:tcW w:w="851" w:type="dxa"/>
            <w:tcBorders>
              <w:bottom w:val="single" w:sz="4" w:space="0" w:color="auto"/>
            </w:tcBorders>
            <w:textDirection w:val="btLr"/>
          </w:tcPr>
          <w:p w14:paraId="218365F3" w14:textId="77777777" w:rsidR="0007090A" w:rsidRPr="007F5096" w:rsidRDefault="0007090A" w:rsidP="00C46161">
            <w:pPr>
              <w:ind w:left="113" w:right="113"/>
              <w:jc w:val="center"/>
              <w:rPr>
                <w:rFonts w:ascii="Arial" w:hAnsi="Arial" w:cs="Arial"/>
                <w:b/>
                <w:sz w:val="22"/>
                <w:szCs w:val="22"/>
              </w:rPr>
            </w:pPr>
            <w:r w:rsidRPr="007F5096">
              <w:rPr>
                <w:rFonts w:ascii="Arial" w:hAnsi="Arial" w:cs="Arial"/>
                <w:b/>
                <w:sz w:val="22"/>
                <w:szCs w:val="22"/>
              </w:rPr>
              <w:t>Единица</w:t>
            </w:r>
          </w:p>
          <w:p w14:paraId="48EAD426" w14:textId="77777777" w:rsidR="0007090A" w:rsidRPr="007F5096" w:rsidRDefault="0007090A" w:rsidP="00C46161">
            <w:pPr>
              <w:ind w:left="113" w:right="113"/>
              <w:jc w:val="center"/>
              <w:rPr>
                <w:rFonts w:ascii="Arial" w:hAnsi="Arial" w:cs="Arial"/>
                <w:b/>
                <w:sz w:val="22"/>
                <w:szCs w:val="22"/>
              </w:rPr>
            </w:pPr>
            <w:r w:rsidRPr="007F5096">
              <w:rPr>
                <w:rFonts w:ascii="Arial" w:hAnsi="Arial" w:cs="Arial"/>
                <w:b/>
                <w:sz w:val="22"/>
                <w:szCs w:val="22"/>
              </w:rPr>
              <w:t>измерения</w:t>
            </w:r>
          </w:p>
        </w:tc>
        <w:tc>
          <w:tcPr>
            <w:tcW w:w="1129" w:type="dxa"/>
            <w:tcBorders>
              <w:bottom w:val="single" w:sz="4" w:space="0" w:color="auto"/>
            </w:tcBorders>
          </w:tcPr>
          <w:p w14:paraId="73D98A79" w14:textId="77777777" w:rsidR="0007090A" w:rsidRPr="007F5096" w:rsidRDefault="0007090A" w:rsidP="00C46161">
            <w:pPr>
              <w:jc w:val="center"/>
              <w:rPr>
                <w:rFonts w:ascii="Arial" w:hAnsi="Arial" w:cs="Arial"/>
                <w:b/>
                <w:sz w:val="22"/>
                <w:szCs w:val="22"/>
              </w:rPr>
            </w:pPr>
          </w:p>
          <w:p w14:paraId="7BA22789"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 xml:space="preserve">Номер </w:t>
            </w:r>
            <w:proofErr w:type="spellStart"/>
            <w:r w:rsidRPr="007F5096">
              <w:rPr>
                <w:rFonts w:ascii="Arial" w:hAnsi="Arial" w:cs="Arial"/>
                <w:b/>
                <w:sz w:val="22"/>
                <w:szCs w:val="22"/>
              </w:rPr>
              <w:t>вариа-нта</w:t>
            </w:r>
            <w:proofErr w:type="spellEnd"/>
            <w:r w:rsidRPr="007F5096">
              <w:rPr>
                <w:rFonts w:ascii="Arial" w:hAnsi="Arial" w:cs="Arial"/>
                <w:b/>
                <w:sz w:val="22"/>
                <w:szCs w:val="22"/>
              </w:rPr>
              <w:t xml:space="preserve"> строи-</w:t>
            </w:r>
            <w:proofErr w:type="spellStart"/>
            <w:r w:rsidRPr="007F5096">
              <w:rPr>
                <w:rFonts w:ascii="Arial" w:hAnsi="Arial" w:cs="Arial"/>
                <w:b/>
                <w:sz w:val="22"/>
                <w:szCs w:val="22"/>
              </w:rPr>
              <w:t>тель</w:t>
            </w:r>
            <w:proofErr w:type="spellEnd"/>
            <w:r w:rsidRPr="007F5096">
              <w:rPr>
                <w:rFonts w:ascii="Arial" w:hAnsi="Arial" w:cs="Arial"/>
                <w:b/>
                <w:sz w:val="22"/>
                <w:szCs w:val="22"/>
              </w:rPr>
              <w:t>-</w:t>
            </w:r>
            <w:proofErr w:type="spellStart"/>
            <w:r w:rsidRPr="007F5096">
              <w:rPr>
                <w:rFonts w:ascii="Arial" w:hAnsi="Arial" w:cs="Arial"/>
                <w:b/>
                <w:sz w:val="22"/>
                <w:szCs w:val="22"/>
              </w:rPr>
              <w:t>номон-тажных</w:t>
            </w:r>
            <w:proofErr w:type="spellEnd"/>
          </w:p>
          <w:p w14:paraId="16D39C0C"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работ</w:t>
            </w:r>
          </w:p>
        </w:tc>
        <w:tc>
          <w:tcPr>
            <w:tcW w:w="572" w:type="dxa"/>
            <w:tcBorders>
              <w:bottom w:val="single" w:sz="4" w:space="0" w:color="auto"/>
            </w:tcBorders>
            <w:textDirection w:val="btLr"/>
          </w:tcPr>
          <w:p w14:paraId="4F1633C7" w14:textId="77777777" w:rsidR="0007090A" w:rsidRPr="007F5096" w:rsidRDefault="0007090A" w:rsidP="00C46161">
            <w:pPr>
              <w:ind w:left="113" w:right="113"/>
              <w:jc w:val="center"/>
              <w:rPr>
                <w:rFonts w:ascii="Arial" w:hAnsi="Arial" w:cs="Arial"/>
                <w:b/>
                <w:sz w:val="22"/>
                <w:szCs w:val="22"/>
              </w:rPr>
            </w:pPr>
            <w:r w:rsidRPr="007F5096">
              <w:rPr>
                <w:rFonts w:ascii="Arial" w:hAnsi="Arial" w:cs="Arial"/>
                <w:b/>
                <w:sz w:val="22"/>
                <w:szCs w:val="22"/>
              </w:rPr>
              <w:t>Количество</w:t>
            </w:r>
          </w:p>
        </w:tc>
        <w:tc>
          <w:tcPr>
            <w:tcW w:w="1948" w:type="dxa"/>
            <w:tcBorders>
              <w:bottom w:val="single" w:sz="4" w:space="0" w:color="auto"/>
            </w:tcBorders>
          </w:tcPr>
          <w:p w14:paraId="21CD34B5" w14:textId="77777777" w:rsidR="0007090A" w:rsidRPr="007F5096" w:rsidRDefault="0007090A" w:rsidP="00C46161">
            <w:pPr>
              <w:jc w:val="center"/>
              <w:rPr>
                <w:rFonts w:ascii="Arial" w:hAnsi="Arial" w:cs="Arial"/>
                <w:b/>
                <w:sz w:val="22"/>
                <w:szCs w:val="22"/>
              </w:rPr>
            </w:pPr>
          </w:p>
          <w:p w14:paraId="586BCE4E"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Способ и вид</w:t>
            </w:r>
          </w:p>
          <w:p w14:paraId="3AD67C46"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транспортировки</w:t>
            </w:r>
          </w:p>
          <w:p w14:paraId="516A5F86"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 xml:space="preserve">(волоком, на тягачах, </w:t>
            </w:r>
            <w:proofErr w:type="gramStart"/>
            <w:r w:rsidRPr="007F5096">
              <w:rPr>
                <w:rFonts w:ascii="Arial" w:hAnsi="Arial" w:cs="Arial"/>
                <w:b/>
                <w:sz w:val="22"/>
                <w:szCs w:val="22"/>
              </w:rPr>
              <w:t>автотранс-портом</w:t>
            </w:r>
            <w:proofErr w:type="gramEnd"/>
            <w:r w:rsidRPr="007F5096">
              <w:rPr>
                <w:rFonts w:ascii="Arial" w:hAnsi="Arial" w:cs="Arial"/>
                <w:b/>
                <w:sz w:val="22"/>
                <w:szCs w:val="22"/>
              </w:rPr>
              <w:t>,</w:t>
            </w:r>
          </w:p>
          <w:p w14:paraId="78DF6634"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трактором и т.д.)</w:t>
            </w:r>
          </w:p>
        </w:tc>
      </w:tr>
      <w:tr w:rsidR="0007090A" w:rsidRPr="007F5096" w14:paraId="354D5191" w14:textId="77777777" w:rsidTr="00C46161">
        <w:tc>
          <w:tcPr>
            <w:tcW w:w="720" w:type="dxa"/>
            <w:tcBorders>
              <w:top w:val="single" w:sz="4" w:space="0" w:color="auto"/>
              <w:bottom w:val="double" w:sz="4" w:space="0" w:color="auto"/>
            </w:tcBorders>
          </w:tcPr>
          <w:p w14:paraId="73C669E2"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1</w:t>
            </w:r>
          </w:p>
        </w:tc>
        <w:tc>
          <w:tcPr>
            <w:tcW w:w="1440" w:type="dxa"/>
            <w:tcBorders>
              <w:top w:val="single" w:sz="4" w:space="0" w:color="auto"/>
              <w:bottom w:val="double" w:sz="4" w:space="0" w:color="auto"/>
            </w:tcBorders>
          </w:tcPr>
          <w:p w14:paraId="1DD8EC74"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2</w:t>
            </w:r>
          </w:p>
        </w:tc>
        <w:tc>
          <w:tcPr>
            <w:tcW w:w="3420" w:type="dxa"/>
            <w:tcBorders>
              <w:top w:val="single" w:sz="4" w:space="0" w:color="auto"/>
              <w:bottom w:val="double" w:sz="4" w:space="0" w:color="auto"/>
            </w:tcBorders>
          </w:tcPr>
          <w:p w14:paraId="25F3E09B"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3</w:t>
            </w:r>
          </w:p>
        </w:tc>
        <w:tc>
          <w:tcPr>
            <w:tcW w:w="851" w:type="dxa"/>
            <w:tcBorders>
              <w:top w:val="single" w:sz="4" w:space="0" w:color="auto"/>
              <w:bottom w:val="double" w:sz="4" w:space="0" w:color="auto"/>
            </w:tcBorders>
          </w:tcPr>
          <w:p w14:paraId="17FC5235"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4</w:t>
            </w:r>
          </w:p>
        </w:tc>
        <w:tc>
          <w:tcPr>
            <w:tcW w:w="1129" w:type="dxa"/>
            <w:tcBorders>
              <w:top w:val="single" w:sz="4" w:space="0" w:color="auto"/>
              <w:bottom w:val="double" w:sz="4" w:space="0" w:color="auto"/>
            </w:tcBorders>
          </w:tcPr>
          <w:p w14:paraId="45EA8210"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5</w:t>
            </w:r>
          </w:p>
        </w:tc>
        <w:tc>
          <w:tcPr>
            <w:tcW w:w="572" w:type="dxa"/>
            <w:tcBorders>
              <w:top w:val="single" w:sz="4" w:space="0" w:color="auto"/>
              <w:bottom w:val="double" w:sz="4" w:space="0" w:color="auto"/>
            </w:tcBorders>
          </w:tcPr>
          <w:p w14:paraId="508C6C3D"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6</w:t>
            </w:r>
          </w:p>
        </w:tc>
        <w:tc>
          <w:tcPr>
            <w:tcW w:w="1948" w:type="dxa"/>
            <w:tcBorders>
              <w:top w:val="single" w:sz="4" w:space="0" w:color="auto"/>
              <w:bottom w:val="double" w:sz="4" w:space="0" w:color="auto"/>
            </w:tcBorders>
          </w:tcPr>
          <w:p w14:paraId="3621447D"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7</w:t>
            </w:r>
          </w:p>
        </w:tc>
      </w:tr>
      <w:tr w:rsidR="0007090A" w:rsidRPr="007F5096" w14:paraId="779C5099" w14:textId="77777777" w:rsidTr="00C46161">
        <w:tc>
          <w:tcPr>
            <w:tcW w:w="720" w:type="dxa"/>
            <w:tcBorders>
              <w:top w:val="double" w:sz="4" w:space="0" w:color="auto"/>
            </w:tcBorders>
          </w:tcPr>
          <w:p w14:paraId="723EFF90" w14:textId="77777777" w:rsidR="0007090A" w:rsidRPr="007F5096" w:rsidRDefault="0007090A" w:rsidP="00C46161">
            <w:pPr>
              <w:jc w:val="center"/>
              <w:rPr>
                <w:rFonts w:ascii="Arial" w:hAnsi="Arial" w:cs="Arial"/>
                <w:b/>
                <w:sz w:val="22"/>
                <w:szCs w:val="22"/>
              </w:rPr>
            </w:pPr>
          </w:p>
        </w:tc>
        <w:tc>
          <w:tcPr>
            <w:tcW w:w="1440" w:type="dxa"/>
            <w:tcBorders>
              <w:top w:val="double" w:sz="4" w:space="0" w:color="auto"/>
            </w:tcBorders>
          </w:tcPr>
          <w:p w14:paraId="75DF39FC" w14:textId="77777777" w:rsidR="0007090A" w:rsidRPr="007F5096" w:rsidRDefault="0007090A" w:rsidP="00C46161">
            <w:pPr>
              <w:jc w:val="center"/>
              <w:rPr>
                <w:rFonts w:ascii="Arial" w:hAnsi="Arial" w:cs="Arial"/>
                <w:b/>
                <w:sz w:val="22"/>
                <w:szCs w:val="22"/>
              </w:rPr>
            </w:pPr>
          </w:p>
        </w:tc>
        <w:tc>
          <w:tcPr>
            <w:tcW w:w="3420" w:type="dxa"/>
            <w:tcBorders>
              <w:top w:val="double" w:sz="4" w:space="0" w:color="auto"/>
            </w:tcBorders>
          </w:tcPr>
          <w:p w14:paraId="0FC0705C" w14:textId="77777777" w:rsidR="0007090A" w:rsidRPr="007F5096" w:rsidRDefault="0007090A" w:rsidP="00C46161">
            <w:pPr>
              <w:rPr>
                <w:rFonts w:ascii="Arial" w:hAnsi="Arial" w:cs="Arial"/>
                <w:b/>
                <w:sz w:val="22"/>
                <w:szCs w:val="22"/>
              </w:rPr>
            </w:pPr>
            <w:r w:rsidRPr="007F5096">
              <w:rPr>
                <w:rFonts w:ascii="Arial" w:hAnsi="Arial" w:cs="Arial"/>
                <w:b/>
                <w:sz w:val="22"/>
                <w:szCs w:val="22"/>
              </w:rPr>
              <w:t xml:space="preserve">Монтаж комплекта БУ </w:t>
            </w:r>
            <w:r w:rsidRPr="007F5096">
              <w:rPr>
                <w:rFonts w:ascii="Arial" w:hAnsi="Arial" w:cs="Arial"/>
                <w:b/>
                <w:sz w:val="22"/>
                <w:szCs w:val="22"/>
                <w:lang w:val="en-US"/>
              </w:rPr>
              <w:t>ZJ-4</w:t>
            </w:r>
            <w:r w:rsidRPr="007F5096">
              <w:rPr>
                <w:rFonts w:ascii="Arial" w:hAnsi="Arial" w:cs="Arial"/>
                <w:b/>
                <w:sz w:val="22"/>
                <w:szCs w:val="22"/>
              </w:rPr>
              <w:t>0</w:t>
            </w:r>
          </w:p>
        </w:tc>
        <w:tc>
          <w:tcPr>
            <w:tcW w:w="851" w:type="dxa"/>
            <w:tcBorders>
              <w:top w:val="double" w:sz="4" w:space="0" w:color="auto"/>
            </w:tcBorders>
          </w:tcPr>
          <w:p w14:paraId="64A33DFB" w14:textId="77777777" w:rsidR="0007090A" w:rsidRPr="007F5096" w:rsidRDefault="0007090A" w:rsidP="00C46161">
            <w:pPr>
              <w:jc w:val="center"/>
              <w:rPr>
                <w:rFonts w:ascii="Arial" w:hAnsi="Arial" w:cs="Arial"/>
                <w:b/>
                <w:sz w:val="22"/>
                <w:szCs w:val="22"/>
              </w:rPr>
            </w:pPr>
          </w:p>
        </w:tc>
        <w:tc>
          <w:tcPr>
            <w:tcW w:w="1129" w:type="dxa"/>
            <w:tcBorders>
              <w:top w:val="double" w:sz="4" w:space="0" w:color="auto"/>
            </w:tcBorders>
          </w:tcPr>
          <w:p w14:paraId="658DA7BD" w14:textId="77777777" w:rsidR="0007090A" w:rsidRPr="007F5096" w:rsidRDefault="0007090A" w:rsidP="00C46161">
            <w:pPr>
              <w:jc w:val="center"/>
              <w:rPr>
                <w:rFonts w:ascii="Arial" w:hAnsi="Arial" w:cs="Arial"/>
                <w:b/>
                <w:sz w:val="22"/>
                <w:szCs w:val="22"/>
              </w:rPr>
            </w:pPr>
          </w:p>
        </w:tc>
        <w:tc>
          <w:tcPr>
            <w:tcW w:w="572" w:type="dxa"/>
            <w:tcBorders>
              <w:top w:val="double" w:sz="4" w:space="0" w:color="auto"/>
            </w:tcBorders>
          </w:tcPr>
          <w:p w14:paraId="0668EA89" w14:textId="77777777" w:rsidR="0007090A" w:rsidRPr="007F5096" w:rsidRDefault="0007090A" w:rsidP="00C46161">
            <w:pPr>
              <w:jc w:val="center"/>
              <w:rPr>
                <w:rFonts w:ascii="Arial" w:hAnsi="Arial" w:cs="Arial"/>
                <w:b/>
                <w:sz w:val="22"/>
                <w:szCs w:val="22"/>
              </w:rPr>
            </w:pPr>
          </w:p>
        </w:tc>
        <w:tc>
          <w:tcPr>
            <w:tcW w:w="1948" w:type="dxa"/>
            <w:tcBorders>
              <w:top w:val="double" w:sz="4" w:space="0" w:color="auto"/>
            </w:tcBorders>
          </w:tcPr>
          <w:p w14:paraId="01FA3A54" w14:textId="77777777" w:rsidR="0007090A" w:rsidRPr="007F5096" w:rsidRDefault="0007090A" w:rsidP="00C46161">
            <w:pPr>
              <w:jc w:val="center"/>
              <w:rPr>
                <w:rFonts w:ascii="Arial" w:hAnsi="Arial" w:cs="Arial"/>
                <w:b/>
                <w:sz w:val="22"/>
                <w:szCs w:val="22"/>
              </w:rPr>
            </w:pPr>
          </w:p>
        </w:tc>
      </w:tr>
      <w:tr w:rsidR="0007090A" w:rsidRPr="007F5096" w14:paraId="701E8D6A" w14:textId="77777777" w:rsidTr="00C46161">
        <w:tc>
          <w:tcPr>
            <w:tcW w:w="720" w:type="dxa"/>
          </w:tcPr>
          <w:p w14:paraId="42CD049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440" w:type="dxa"/>
            <w:vMerge w:val="restart"/>
          </w:tcPr>
          <w:p w14:paraId="4E36850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49-1064 (</w:t>
            </w:r>
            <w:proofErr w:type="gramStart"/>
            <w:r w:rsidRPr="007F5096">
              <w:rPr>
                <w:rFonts w:ascii="Arial" w:hAnsi="Arial" w:cs="Arial"/>
                <w:sz w:val="22"/>
                <w:szCs w:val="22"/>
              </w:rPr>
              <w:t>Приме-</w:t>
            </w:r>
            <w:proofErr w:type="spellStart"/>
            <w:r w:rsidRPr="007F5096">
              <w:rPr>
                <w:rFonts w:ascii="Arial" w:hAnsi="Arial" w:cs="Arial"/>
                <w:sz w:val="22"/>
                <w:szCs w:val="22"/>
              </w:rPr>
              <w:t>нительно</w:t>
            </w:r>
            <w:proofErr w:type="spellEnd"/>
            <w:proofErr w:type="gramEnd"/>
            <w:r w:rsidRPr="007F5096">
              <w:rPr>
                <w:rFonts w:ascii="Arial" w:hAnsi="Arial" w:cs="Arial"/>
                <w:sz w:val="22"/>
                <w:szCs w:val="22"/>
              </w:rPr>
              <w:t>) 259</w:t>
            </w:r>
          </w:p>
        </w:tc>
        <w:tc>
          <w:tcPr>
            <w:tcW w:w="3420" w:type="dxa"/>
          </w:tcPr>
          <w:p w14:paraId="1C9930E9" w14:textId="77777777" w:rsidR="0007090A" w:rsidRPr="007F5096" w:rsidRDefault="0007090A" w:rsidP="00C46161">
            <w:pPr>
              <w:jc w:val="left"/>
              <w:rPr>
                <w:rFonts w:ascii="Arial" w:hAnsi="Arial" w:cs="Arial"/>
                <w:sz w:val="22"/>
                <w:szCs w:val="22"/>
                <w:lang w:val="en-US" w:eastAsia="en-US"/>
              </w:rPr>
            </w:pPr>
            <w:r w:rsidRPr="007F5096">
              <w:rPr>
                <w:rFonts w:ascii="Arial" w:eastAsia="Arial Unicode MS" w:hAnsi="Arial" w:cs="Arial"/>
                <w:sz w:val="22"/>
                <w:szCs w:val="22"/>
                <w:lang w:val="en-US"/>
              </w:rPr>
              <w:t>JJ</w:t>
            </w:r>
            <w:r w:rsidRPr="007F5096">
              <w:rPr>
                <w:rFonts w:ascii="Arial" w:eastAsia="Arial Unicode MS" w:hAnsi="Arial" w:cs="Arial"/>
                <w:sz w:val="22"/>
                <w:szCs w:val="22"/>
              </w:rPr>
              <w:t>225/43-К</w:t>
            </w:r>
          </w:p>
        </w:tc>
        <w:tc>
          <w:tcPr>
            <w:tcW w:w="851" w:type="dxa"/>
          </w:tcPr>
          <w:p w14:paraId="3BF6214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6C686BD3"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572" w:type="dxa"/>
          </w:tcPr>
          <w:p w14:paraId="7CFD6A3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20E0EE31"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Автотранспорт</w:t>
            </w:r>
          </w:p>
        </w:tc>
      </w:tr>
      <w:tr w:rsidR="0007090A" w:rsidRPr="007F5096" w14:paraId="184A9394" w14:textId="77777777" w:rsidTr="00C46161">
        <w:tc>
          <w:tcPr>
            <w:tcW w:w="720" w:type="dxa"/>
          </w:tcPr>
          <w:p w14:paraId="5F23FD83"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w:t>
            </w:r>
          </w:p>
        </w:tc>
        <w:tc>
          <w:tcPr>
            <w:tcW w:w="1440" w:type="dxa"/>
            <w:vMerge/>
          </w:tcPr>
          <w:p w14:paraId="02C17AE9" w14:textId="77777777" w:rsidR="0007090A" w:rsidRPr="007F5096" w:rsidRDefault="0007090A" w:rsidP="00C46161">
            <w:pPr>
              <w:jc w:val="center"/>
              <w:rPr>
                <w:rFonts w:ascii="Arial" w:hAnsi="Arial" w:cs="Arial"/>
                <w:sz w:val="22"/>
                <w:szCs w:val="22"/>
              </w:rPr>
            </w:pPr>
          </w:p>
        </w:tc>
        <w:tc>
          <w:tcPr>
            <w:tcW w:w="3420" w:type="dxa"/>
          </w:tcPr>
          <w:p w14:paraId="5394FAD6"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Лебедка буровая JC</w:t>
            </w:r>
            <w:r w:rsidRPr="007F5096">
              <w:rPr>
                <w:rFonts w:ascii="Arial" w:hAnsi="Arial" w:cs="Arial"/>
                <w:sz w:val="22"/>
                <w:szCs w:val="22"/>
                <w:lang w:val="en-US"/>
              </w:rPr>
              <w:t>4</w:t>
            </w:r>
            <w:r w:rsidRPr="007F5096">
              <w:rPr>
                <w:rFonts w:ascii="Arial" w:hAnsi="Arial" w:cs="Arial"/>
                <w:sz w:val="22"/>
                <w:szCs w:val="22"/>
              </w:rPr>
              <w:t>0, однобарабанная</w:t>
            </w:r>
          </w:p>
        </w:tc>
        <w:tc>
          <w:tcPr>
            <w:tcW w:w="851" w:type="dxa"/>
          </w:tcPr>
          <w:p w14:paraId="1567B472"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46823595" w14:textId="77777777" w:rsidR="0007090A" w:rsidRPr="007F5096" w:rsidRDefault="0007090A" w:rsidP="00C46161">
            <w:pPr>
              <w:jc w:val="center"/>
              <w:rPr>
                <w:rFonts w:ascii="Arial" w:hAnsi="Arial" w:cs="Arial"/>
                <w:sz w:val="22"/>
                <w:szCs w:val="22"/>
              </w:rPr>
            </w:pPr>
          </w:p>
        </w:tc>
        <w:tc>
          <w:tcPr>
            <w:tcW w:w="572" w:type="dxa"/>
          </w:tcPr>
          <w:p w14:paraId="0C4E698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7321B3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16B9C9A3" w14:textId="77777777" w:rsidTr="00C46161">
        <w:tc>
          <w:tcPr>
            <w:tcW w:w="720" w:type="dxa"/>
          </w:tcPr>
          <w:p w14:paraId="000C47A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w:t>
            </w:r>
          </w:p>
        </w:tc>
        <w:tc>
          <w:tcPr>
            <w:tcW w:w="1440" w:type="dxa"/>
            <w:vMerge/>
          </w:tcPr>
          <w:p w14:paraId="7225453A" w14:textId="77777777" w:rsidR="0007090A" w:rsidRPr="007F5096" w:rsidRDefault="0007090A" w:rsidP="00C46161">
            <w:pPr>
              <w:jc w:val="center"/>
              <w:rPr>
                <w:rFonts w:ascii="Arial" w:hAnsi="Arial" w:cs="Arial"/>
                <w:sz w:val="22"/>
                <w:szCs w:val="22"/>
              </w:rPr>
            </w:pPr>
          </w:p>
        </w:tc>
        <w:tc>
          <w:tcPr>
            <w:tcW w:w="3420" w:type="dxa"/>
          </w:tcPr>
          <w:p w14:paraId="1ADDBC6F"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Привод ротора: коробка передач, карданный вал и инерционный (центробежный) тормоз.</w:t>
            </w:r>
          </w:p>
        </w:tc>
        <w:tc>
          <w:tcPr>
            <w:tcW w:w="851" w:type="dxa"/>
          </w:tcPr>
          <w:p w14:paraId="4792A0E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5F3388B2" w14:textId="77777777" w:rsidR="0007090A" w:rsidRPr="007F5096" w:rsidRDefault="0007090A" w:rsidP="00C46161">
            <w:pPr>
              <w:jc w:val="center"/>
              <w:rPr>
                <w:rFonts w:ascii="Arial" w:hAnsi="Arial" w:cs="Arial"/>
                <w:sz w:val="22"/>
                <w:szCs w:val="22"/>
              </w:rPr>
            </w:pPr>
          </w:p>
        </w:tc>
        <w:tc>
          <w:tcPr>
            <w:tcW w:w="572" w:type="dxa"/>
          </w:tcPr>
          <w:p w14:paraId="570FF92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1AD5CA2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12AB09E6" w14:textId="77777777" w:rsidTr="00C46161">
        <w:tc>
          <w:tcPr>
            <w:tcW w:w="720" w:type="dxa"/>
          </w:tcPr>
          <w:p w14:paraId="707928E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4</w:t>
            </w:r>
          </w:p>
        </w:tc>
        <w:tc>
          <w:tcPr>
            <w:tcW w:w="1440" w:type="dxa"/>
            <w:vMerge/>
          </w:tcPr>
          <w:p w14:paraId="73236369" w14:textId="77777777" w:rsidR="0007090A" w:rsidRPr="007F5096" w:rsidRDefault="0007090A" w:rsidP="00C46161">
            <w:pPr>
              <w:jc w:val="center"/>
              <w:rPr>
                <w:rFonts w:ascii="Arial" w:hAnsi="Arial" w:cs="Arial"/>
                <w:sz w:val="22"/>
                <w:szCs w:val="22"/>
              </w:rPr>
            </w:pPr>
          </w:p>
        </w:tc>
        <w:tc>
          <w:tcPr>
            <w:tcW w:w="3420" w:type="dxa"/>
          </w:tcPr>
          <w:p w14:paraId="2FA99B39" w14:textId="77777777" w:rsidR="0007090A" w:rsidRPr="007F5096" w:rsidRDefault="0007090A" w:rsidP="00C46161">
            <w:pPr>
              <w:jc w:val="left"/>
              <w:rPr>
                <w:rFonts w:ascii="Arial" w:hAnsi="Arial" w:cs="Arial"/>
                <w:sz w:val="22"/>
                <w:szCs w:val="22"/>
                <w:lang w:val="en-US"/>
              </w:rPr>
            </w:pPr>
            <w:r w:rsidRPr="007F5096">
              <w:rPr>
                <w:rFonts w:ascii="Arial" w:hAnsi="Arial" w:cs="Arial"/>
                <w:sz w:val="22"/>
                <w:szCs w:val="22"/>
              </w:rPr>
              <w:t>Насос</w:t>
            </w:r>
            <w:r w:rsidRPr="007F5096">
              <w:rPr>
                <w:rFonts w:ascii="Arial" w:hAnsi="Arial" w:cs="Arial"/>
                <w:sz w:val="22"/>
                <w:szCs w:val="22"/>
                <w:lang w:val="en-US"/>
              </w:rPr>
              <w:t xml:space="preserve"> </w:t>
            </w:r>
            <w:proofErr w:type="gramStart"/>
            <w:r w:rsidRPr="007F5096">
              <w:rPr>
                <w:rFonts w:ascii="Arial" w:hAnsi="Arial" w:cs="Arial"/>
                <w:sz w:val="22"/>
                <w:szCs w:val="22"/>
              </w:rPr>
              <w:t>буровой</w:t>
            </w:r>
            <w:r w:rsidRPr="007F5096">
              <w:rPr>
                <w:rFonts w:ascii="Arial" w:hAnsi="Arial" w:cs="Arial"/>
                <w:sz w:val="22"/>
                <w:szCs w:val="22"/>
                <w:lang w:val="en-US"/>
              </w:rPr>
              <w:t xml:space="preserve"> </w:t>
            </w:r>
            <w:r w:rsidRPr="007F5096">
              <w:rPr>
                <w:rFonts w:ascii="Arial" w:hAnsi="Arial" w:cs="Arial"/>
                <w:sz w:val="22"/>
                <w:szCs w:val="22"/>
              </w:rPr>
              <w:t xml:space="preserve"> </w:t>
            </w:r>
            <w:r w:rsidRPr="007F5096">
              <w:rPr>
                <w:rFonts w:ascii="Arial" w:hAnsi="Arial" w:cs="Arial"/>
                <w:sz w:val="22"/>
                <w:szCs w:val="22"/>
                <w:lang w:val="en-US"/>
              </w:rPr>
              <w:t>F</w:t>
            </w:r>
            <w:proofErr w:type="gramEnd"/>
            <w:r w:rsidRPr="007F5096">
              <w:rPr>
                <w:rFonts w:ascii="Arial" w:hAnsi="Arial" w:cs="Arial"/>
                <w:sz w:val="22"/>
                <w:szCs w:val="22"/>
                <w:lang w:val="en-US"/>
              </w:rPr>
              <w:t>-1300</w:t>
            </w:r>
          </w:p>
        </w:tc>
        <w:tc>
          <w:tcPr>
            <w:tcW w:w="851" w:type="dxa"/>
          </w:tcPr>
          <w:p w14:paraId="18B498B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6353C1D4" w14:textId="77777777" w:rsidR="0007090A" w:rsidRPr="007F5096" w:rsidRDefault="0007090A" w:rsidP="00C46161">
            <w:pPr>
              <w:jc w:val="center"/>
              <w:rPr>
                <w:rFonts w:ascii="Arial" w:hAnsi="Arial" w:cs="Arial"/>
                <w:sz w:val="22"/>
                <w:szCs w:val="22"/>
              </w:rPr>
            </w:pPr>
          </w:p>
        </w:tc>
        <w:tc>
          <w:tcPr>
            <w:tcW w:w="572" w:type="dxa"/>
          </w:tcPr>
          <w:p w14:paraId="1F3FCCF1"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w:t>
            </w:r>
          </w:p>
        </w:tc>
        <w:tc>
          <w:tcPr>
            <w:tcW w:w="1948" w:type="dxa"/>
          </w:tcPr>
          <w:p w14:paraId="6DA5F4BE"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78EB2AFB" w14:textId="77777777" w:rsidTr="00C46161">
        <w:tc>
          <w:tcPr>
            <w:tcW w:w="720" w:type="dxa"/>
          </w:tcPr>
          <w:p w14:paraId="46A76D2F"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5</w:t>
            </w:r>
          </w:p>
        </w:tc>
        <w:tc>
          <w:tcPr>
            <w:tcW w:w="1440" w:type="dxa"/>
            <w:vMerge/>
          </w:tcPr>
          <w:p w14:paraId="2014797F" w14:textId="77777777" w:rsidR="0007090A" w:rsidRPr="007F5096" w:rsidRDefault="0007090A" w:rsidP="00C46161">
            <w:pPr>
              <w:jc w:val="center"/>
              <w:rPr>
                <w:rFonts w:ascii="Arial" w:hAnsi="Arial" w:cs="Arial"/>
                <w:sz w:val="22"/>
                <w:szCs w:val="22"/>
              </w:rPr>
            </w:pPr>
          </w:p>
        </w:tc>
        <w:tc>
          <w:tcPr>
            <w:tcW w:w="3420" w:type="dxa"/>
          </w:tcPr>
          <w:p w14:paraId="4C85B34F"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Трансмиссия</w:t>
            </w:r>
          </w:p>
        </w:tc>
        <w:tc>
          <w:tcPr>
            <w:tcW w:w="851" w:type="dxa"/>
          </w:tcPr>
          <w:p w14:paraId="403CC40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763A0534" w14:textId="77777777" w:rsidR="0007090A" w:rsidRPr="007F5096" w:rsidRDefault="0007090A" w:rsidP="00C46161">
            <w:pPr>
              <w:jc w:val="center"/>
              <w:rPr>
                <w:rFonts w:ascii="Arial" w:hAnsi="Arial" w:cs="Arial"/>
                <w:sz w:val="22"/>
                <w:szCs w:val="22"/>
              </w:rPr>
            </w:pPr>
          </w:p>
        </w:tc>
        <w:tc>
          <w:tcPr>
            <w:tcW w:w="572" w:type="dxa"/>
          </w:tcPr>
          <w:p w14:paraId="2AE69DF8" w14:textId="77777777" w:rsidR="0007090A" w:rsidRPr="007F5096" w:rsidRDefault="0007090A" w:rsidP="00C46161">
            <w:pPr>
              <w:jc w:val="center"/>
              <w:rPr>
                <w:rFonts w:ascii="Arial" w:hAnsi="Arial" w:cs="Arial"/>
                <w:sz w:val="22"/>
                <w:szCs w:val="22"/>
                <w:lang w:val="en-US"/>
              </w:rPr>
            </w:pPr>
            <w:r w:rsidRPr="007F5096">
              <w:rPr>
                <w:rFonts w:ascii="Arial" w:hAnsi="Arial" w:cs="Arial"/>
                <w:sz w:val="22"/>
                <w:szCs w:val="22"/>
                <w:lang w:val="en-US"/>
              </w:rPr>
              <w:t>2</w:t>
            </w:r>
          </w:p>
        </w:tc>
        <w:tc>
          <w:tcPr>
            <w:tcW w:w="1948" w:type="dxa"/>
          </w:tcPr>
          <w:p w14:paraId="6C46F32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0B2164B5" w14:textId="77777777" w:rsidTr="00C46161">
        <w:tc>
          <w:tcPr>
            <w:tcW w:w="720" w:type="dxa"/>
          </w:tcPr>
          <w:p w14:paraId="70DCDD4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6</w:t>
            </w:r>
          </w:p>
        </w:tc>
        <w:tc>
          <w:tcPr>
            <w:tcW w:w="1440" w:type="dxa"/>
            <w:vMerge/>
          </w:tcPr>
          <w:p w14:paraId="64222E55" w14:textId="77777777" w:rsidR="0007090A" w:rsidRPr="007F5096" w:rsidRDefault="0007090A" w:rsidP="00C46161">
            <w:pPr>
              <w:jc w:val="center"/>
              <w:rPr>
                <w:rFonts w:ascii="Arial" w:hAnsi="Arial" w:cs="Arial"/>
                <w:sz w:val="22"/>
                <w:szCs w:val="22"/>
              </w:rPr>
            </w:pPr>
          </w:p>
        </w:tc>
        <w:tc>
          <w:tcPr>
            <w:tcW w:w="3420" w:type="dxa"/>
          </w:tcPr>
          <w:p w14:paraId="0E58539D"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Дизельные двигатели насоса</w:t>
            </w:r>
          </w:p>
          <w:p w14:paraId="6D8C749D" w14:textId="77777777" w:rsidR="0007090A" w:rsidRPr="007F5096" w:rsidRDefault="0007090A" w:rsidP="00C46161">
            <w:pPr>
              <w:jc w:val="left"/>
              <w:rPr>
                <w:rFonts w:ascii="Arial" w:hAnsi="Arial" w:cs="Arial"/>
                <w:sz w:val="22"/>
                <w:szCs w:val="22"/>
              </w:rPr>
            </w:pPr>
            <w:r w:rsidRPr="007F5096">
              <w:rPr>
                <w:rFonts w:ascii="Arial" w:hAnsi="Arial" w:cs="Arial"/>
                <w:sz w:val="22"/>
                <w:szCs w:val="22"/>
                <w:lang w:val="en-US"/>
              </w:rPr>
              <w:t>Volvo</w:t>
            </w:r>
            <w:r w:rsidRPr="007F5096">
              <w:rPr>
                <w:rFonts w:ascii="Arial" w:hAnsi="Arial" w:cs="Arial"/>
                <w:sz w:val="22"/>
                <w:szCs w:val="22"/>
              </w:rPr>
              <w:t xml:space="preserve"> </w:t>
            </w:r>
            <w:r w:rsidRPr="007F5096">
              <w:rPr>
                <w:rFonts w:ascii="Arial" w:hAnsi="Arial" w:cs="Arial"/>
                <w:sz w:val="22"/>
                <w:szCs w:val="22"/>
                <w:lang w:val="en-US"/>
              </w:rPr>
              <w:t>Penta</w:t>
            </w:r>
            <w:r w:rsidRPr="007F5096">
              <w:rPr>
                <w:rFonts w:ascii="Arial" w:hAnsi="Arial" w:cs="Arial"/>
                <w:sz w:val="22"/>
                <w:szCs w:val="22"/>
              </w:rPr>
              <w:t xml:space="preserve"> </w:t>
            </w:r>
            <w:r w:rsidRPr="007F5096">
              <w:rPr>
                <w:rFonts w:ascii="Arial" w:hAnsi="Arial" w:cs="Arial"/>
                <w:sz w:val="22"/>
                <w:szCs w:val="22"/>
                <w:lang w:val="en-US"/>
              </w:rPr>
              <w:t>TAD</w:t>
            </w:r>
            <w:r w:rsidRPr="007F5096">
              <w:rPr>
                <w:rFonts w:ascii="Arial" w:hAnsi="Arial" w:cs="Arial"/>
                <w:sz w:val="22"/>
                <w:szCs w:val="22"/>
              </w:rPr>
              <w:t xml:space="preserve"> 1641</w:t>
            </w:r>
            <w:r w:rsidRPr="007F5096">
              <w:rPr>
                <w:rFonts w:ascii="Arial" w:hAnsi="Arial" w:cs="Arial"/>
                <w:sz w:val="22"/>
                <w:szCs w:val="22"/>
                <w:lang w:val="en-US"/>
              </w:rPr>
              <w:t>GE</w:t>
            </w:r>
          </w:p>
        </w:tc>
        <w:tc>
          <w:tcPr>
            <w:tcW w:w="851" w:type="dxa"/>
          </w:tcPr>
          <w:p w14:paraId="4062AF4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шт</w:t>
            </w:r>
          </w:p>
        </w:tc>
        <w:tc>
          <w:tcPr>
            <w:tcW w:w="1129" w:type="dxa"/>
          </w:tcPr>
          <w:p w14:paraId="24EB4DED" w14:textId="77777777" w:rsidR="0007090A" w:rsidRPr="007F5096" w:rsidRDefault="0007090A" w:rsidP="00C46161">
            <w:pPr>
              <w:jc w:val="center"/>
              <w:rPr>
                <w:rFonts w:ascii="Arial" w:hAnsi="Arial" w:cs="Arial"/>
                <w:sz w:val="22"/>
                <w:szCs w:val="22"/>
              </w:rPr>
            </w:pPr>
          </w:p>
        </w:tc>
        <w:tc>
          <w:tcPr>
            <w:tcW w:w="572" w:type="dxa"/>
          </w:tcPr>
          <w:p w14:paraId="72193EB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w:t>
            </w:r>
          </w:p>
        </w:tc>
        <w:tc>
          <w:tcPr>
            <w:tcW w:w="1948" w:type="dxa"/>
          </w:tcPr>
          <w:p w14:paraId="4D8890A2"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07A15C18" w14:textId="77777777" w:rsidTr="00C46161">
        <w:tc>
          <w:tcPr>
            <w:tcW w:w="720" w:type="dxa"/>
          </w:tcPr>
          <w:p w14:paraId="1B211CA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7</w:t>
            </w:r>
          </w:p>
        </w:tc>
        <w:tc>
          <w:tcPr>
            <w:tcW w:w="1440" w:type="dxa"/>
            <w:vMerge/>
          </w:tcPr>
          <w:p w14:paraId="60558657" w14:textId="77777777" w:rsidR="0007090A" w:rsidRPr="007F5096" w:rsidRDefault="0007090A" w:rsidP="00C46161">
            <w:pPr>
              <w:jc w:val="center"/>
              <w:rPr>
                <w:rFonts w:ascii="Arial" w:hAnsi="Arial" w:cs="Arial"/>
                <w:sz w:val="22"/>
                <w:szCs w:val="22"/>
              </w:rPr>
            </w:pPr>
          </w:p>
        </w:tc>
        <w:tc>
          <w:tcPr>
            <w:tcW w:w="3420" w:type="dxa"/>
          </w:tcPr>
          <w:p w14:paraId="4C0F969D"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Силовой блок G12V190PZL</w:t>
            </w:r>
          </w:p>
        </w:tc>
        <w:tc>
          <w:tcPr>
            <w:tcW w:w="851" w:type="dxa"/>
          </w:tcPr>
          <w:p w14:paraId="0D11EB2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шт</w:t>
            </w:r>
          </w:p>
        </w:tc>
        <w:tc>
          <w:tcPr>
            <w:tcW w:w="1129" w:type="dxa"/>
          </w:tcPr>
          <w:p w14:paraId="037773D7" w14:textId="77777777" w:rsidR="0007090A" w:rsidRPr="007F5096" w:rsidRDefault="0007090A" w:rsidP="00C46161">
            <w:pPr>
              <w:jc w:val="center"/>
              <w:rPr>
                <w:rFonts w:ascii="Arial" w:hAnsi="Arial" w:cs="Arial"/>
                <w:sz w:val="22"/>
                <w:szCs w:val="22"/>
              </w:rPr>
            </w:pPr>
          </w:p>
        </w:tc>
        <w:tc>
          <w:tcPr>
            <w:tcW w:w="572" w:type="dxa"/>
          </w:tcPr>
          <w:p w14:paraId="18A3C0D2"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w:t>
            </w:r>
          </w:p>
        </w:tc>
        <w:tc>
          <w:tcPr>
            <w:tcW w:w="1948" w:type="dxa"/>
          </w:tcPr>
          <w:p w14:paraId="5D28F73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5A6BDBE6" w14:textId="77777777" w:rsidTr="00C46161">
        <w:tc>
          <w:tcPr>
            <w:tcW w:w="720" w:type="dxa"/>
          </w:tcPr>
          <w:p w14:paraId="5456A70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8</w:t>
            </w:r>
          </w:p>
        </w:tc>
        <w:tc>
          <w:tcPr>
            <w:tcW w:w="1440" w:type="dxa"/>
            <w:vMerge/>
          </w:tcPr>
          <w:p w14:paraId="1B52E574" w14:textId="77777777" w:rsidR="0007090A" w:rsidRPr="007F5096" w:rsidRDefault="0007090A" w:rsidP="00C46161">
            <w:pPr>
              <w:jc w:val="center"/>
              <w:rPr>
                <w:rFonts w:ascii="Arial" w:hAnsi="Arial" w:cs="Arial"/>
                <w:sz w:val="22"/>
                <w:szCs w:val="22"/>
              </w:rPr>
            </w:pPr>
          </w:p>
        </w:tc>
        <w:tc>
          <w:tcPr>
            <w:tcW w:w="3420" w:type="dxa"/>
          </w:tcPr>
          <w:p w14:paraId="56395D2B"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 xml:space="preserve">Электрогенераторы </w:t>
            </w:r>
          </w:p>
        </w:tc>
        <w:tc>
          <w:tcPr>
            <w:tcW w:w="851" w:type="dxa"/>
          </w:tcPr>
          <w:p w14:paraId="71B8262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409C2605" w14:textId="77777777" w:rsidR="0007090A" w:rsidRPr="007F5096" w:rsidRDefault="0007090A" w:rsidP="00C46161">
            <w:pPr>
              <w:jc w:val="center"/>
              <w:rPr>
                <w:rFonts w:ascii="Arial" w:hAnsi="Arial" w:cs="Arial"/>
                <w:sz w:val="22"/>
                <w:szCs w:val="22"/>
              </w:rPr>
            </w:pPr>
          </w:p>
        </w:tc>
        <w:tc>
          <w:tcPr>
            <w:tcW w:w="572" w:type="dxa"/>
          </w:tcPr>
          <w:p w14:paraId="416B59DE" w14:textId="77777777" w:rsidR="0007090A" w:rsidRPr="007F5096" w:rsidRDefault="0007090A" w:rsidP="00C46161">
            <w:pPr>
              <w:jc w:val="center"/>
              <w:rPr>
                <w:rFonts w:ascii="Arial" w:hAnsi="Arial" w:cs="Arial"/>
                <w:sz w:val="22"/>
                <w:szCs w:val="22"/>
                <w:lang w:val="en-US"/>
              </w:rPr>
            </w:pPr>
            <w:r w:rsidRPr="007F5096">
              <w:rPr>
                <w:rFonts w:ascii="Arial" w:hAnsi="Arial" w:cs="Arial"/>
                <w:sz w:val="22"/>
                <w:szCs w:val="22"/>
                <w:lang w:val="en-US"/>
              </w:rPr>
              <w:t>5</w:t>
            </w:r>
          </w:p>
        </w:tc>
        <w:tc>
          <w:tcPr>
            <w:tcW w:w="1948" w:type="dxa"/>
          </w:tcPr>
          <w:p w14:paraId="4E63818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64539084" w14:textId="77777777" w:rsidTr="00C46161">
        <w:tc>
          <w:tcPr>
            <w:tcW w:w="720" w:type="dxa"/>
          </w:tcPr>
          <w:p w14:paraId="76DFDC92"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9</w:t>
            </w:r>
          </w:p>
        </w:tc>
        <w:tc>
          <w:tcPr>
            <w:tcW w:w="1440" w:type="dxa"/>
            <w:vMerge/>
          </w:tcPr>
          <w:p w14:paraId="051DBAF6" w14:textId="77777777" w:rsidR="0007090A" w:rsidRPr="007F5096" w:rsidRDefault="0007090A" w:rsidP="00C46161">
            <w:pPr>
              <w:jc w:val="center"/>
              <w:rPr>
                <w:rFonts w:ascii="Arial" w:hAnsi="Arial" w:cs="Arial"/>
                <w:sz w:val="22"/>
                <w:szCs w:val="22"/>
              </w:rPr>
            </w:pPr>
          </w:p>
        </w:tc>
        <w:tc>
          <w:tcPr>
            <w:tcW w:w="3420" w:type="dxa"/>
          </w:tcPr>
          <w:p w14:paraId="609A34D3"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Блок управления</w:t>
            </w:r>
          </w:p>
        </w:tc>
        <w:tc>
          <w:tcPr>
            <w:tcW w:w="851" w:type="dxa"/>
          </w:tcPr>
          <w:p w14:paraId="16E96B1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13BEA63B" w14:textId="77777777" w:rsidR="0007090A" w:rsidRPr="007F5096" w:rsidRDefault="0007090A" w:rsidP="00C46161">
            <w:pPr>
              <w:jc w:val="center"/>
              <w:rPr>
                <w:rFonts w:ascii="Arial" w:hAnsi="Arial" w:cs="Arial"/>
                <w:sz w:val="22"/>
                <w:szCs w:val="22"/>
              </w:rPr>
            </w:pPr>
          </w:p>
        </w:tc>
        <w:tc>
          <w:tcPr>
            <w:tcW w:w="572" w:type="dxa"/>
          </w:tcPr>
          <w:p w14:paraId="13FBDA7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FF9919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3A07CEAC" w14:textId="77777777" w:rsidTr="00C46161">
        <w:tc>
          <w:tcPr>
            <w:tcW w:w="10080" w:type="dxa"/>
            <w:gridSpan w:val="7"/>
          </w:tcPr>
          <w:p w14:paraId="74DC146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Талевая система</w:t>
            </w:r>
          </w:p>
        </w:tc>
      </w:tr>
      <w:tr w:rsidR="0007090A" w:rsidRPr="007F5096" w14:paraId="7AB7F06F" w14:textId="77777777" w:rsidTr="00C46161">
        <w:tc>
          <w:tcPr>
            <w:tcW w:w="720" w:type="dxa"/>
          </w:tcPr>
          <w:p w14:paraId="58905DBF"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10</w:t>
            </w:r>
          </w:p>
        </w:tc>
        <w:tc>
          <w:tcPr>
            <w:tcW w:w="1440" w:type="dxa"/>
            <w:vMerge w:val="restart"/>
          </w:tcPr>
          <w:p w14:paraId="35694A3E" w14:textId="77777777" w:rsidR="0007090A" w:rsidRPr="007F5096" w:rsidRDefault="0007090A" w:rsidP="00C46161">
            <w:pPr>
              <w:jc w:val="center"/>
              <w:rPr>
                <w:rFonts w:ascii="Arial" w:hAnsi="Arial" w:cs="Arial"/>
                <w:sz w:val="22"/>
                <w:szCs w:val="22"/>
              </w:rPr>
            </w:pPr>
          </w:p>
        </w:tc>
        <w:tc>
          <w:tcPr>
            <w:tcW w:w="3420" w:type="dxa"/>
          </w:tcPr>
          <w:p w14:paraId="23520EE8"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Кронблок (в комплекте с вышкой)</w:t>
            </w:r>
          </w:p>
        </w:tc>
        <w:tc>
          <w:tcPr>
            <w:tcW w:w="851" w:type="dxa"/>
          </w:tcPr>
          <w:p w14:paraId="1E12A0B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4BAC5C6E" w14:textId="77777777" w:rsidR="0007090A" w:rsidRPr="007F5096" w:rsidRDefault="0007090A" w:rsidP="00C46161">
            <w:pPr>
              <w:jc w:val="center"/>
              <w:rPr>
                <w:rFonts w:ascii="Arial" w:hAnsi="Arial" w:cs="Arial"/>
                <w:sz w:val="22"/>
                <w:szCs w:val="22"/>
              </w:rPr>
            </w:pPr>
          </w:p>
        </w:tc>
        <w:tc>
          <w:tcPr>
            <w:tcW w:w="572" w:type="dxa"/>
          </w:tcPr>
          <w:p w14:paraId="2E62BA8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1C9AD3B1"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26D8A876" w14:textId="77777777" w:rsidTr="00C46161">
        <w:trPr>
          <w:trHeight w:val="454"/>
        </w:trPr>
        <w:tc>
          <w:tcPr>
            <w:tcW w:w="720" w:type="dxa"/>
          </w:tcPr>
          <w:p w14:paraId="7D8FC8EF"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11</w:t>
            </w:r>
          </w:p>
        </w:tc>
        <w:tc>
          <w:tcPr>
            <w:tcW w:w="1440" w:type="dxa"/>
            <w:vMerge/>
          </w:tcPr>
          <w:p w14:paraId="101C6759" w14:textId="77777777" w:rsidR="0007090A" w:rsidRPr="007F5096" w:rsidRDefault="0007090A" w:rsidP="00C46161">
            <w:pPr>
              <w:jc w:val="center"/>
              <w:rPr>
                <w:rFonts w:ascii="Arial" w:hAnsi="Arial" w:cs="Arial"/>
                <w:sz w:val="22"/>
                <w:szCs w:val="22"/>
              </w:rPr>
            </w:pPr>
          </w:p>
        </w:tc>
        <w:tc>
          <w:tcPr>
            <w:tcW w:w="3420" w:type="dxa"/>
          </w:tcPr>
          <w:p w14:paraId="2CB571D0"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 xml:space="preserve">Талевый блок </w:t>
            </w:r>
          </w:p>
        </w:tc>
        <w:tc>
          <w:tcPr>
            <w:tcW w:w="851" w:type="dxa"/>
          </w:tcPr>
          <w:p w14:paraId="47DC000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блок</w:t>
            </w:r>
          </w:p>
        </w:tc>
        <w:tc>
          <w:tcPr>
            <w:tcW w:w="1129" w:type="dxa"/>
          </w:tcPr>
          <w:p w14:paraId="5DFA8AC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02</w:t>
            </w:r>
          </w:p>
        </w:tc>
        <w:tc>
          <w:tcPr>
            <w:tcW w:w="572" w:type="dxa"/>
          </w:tcPr>
          <w:p w14:paraId="6FAAB38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02B64DF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539704D1" w14:textId="77777777" w:rsidTr="00C46161">
        <w:trPr>
          <w:trHeight w:val="338"/>
        </w:trPr>
        <w:tc>
          <w:tcPr>
            <w:tcW w:w="720" w:type="dxa"/>
          </w:tcPr>
          <w:p w14:paraId="60C37A2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12</w:t>
            </w:r>
          </w:p>
        </w:tc>
        <w:tc>
          <w:tcPr>
            <w:tcW w:w="1440" w:type="dxa"/>
            <w:vMerge/>
          </w:tcPr>
          <w:p w14:paraId="46321F5B" w14:textId="77777777" w:rsidR="0007090A" w:rsidRPr="007F5096" w:rsidRDefault="0007090A" w:rsidP="00C46161">
            <w:pPr>
              <w:jc w:val="center"/>
              <w:rPr>
                <w:rFonts w:ascii="Arial" w:hAnsi="Arial" w:cs="Arial"/>
                <w:sz w:val="22"/>
                <w:szCs w:val="22"/>
              </w:rPr>
            </w:pPr>
          </w:p>
        </w:tc>
        <w:tc>
          <w:tcPr>
            <w:tcW w:w="3420" w:type="dxa"/>
          </w:tcPr>
          <w:p w14:paraId="0BE9C333"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 xml:space="preserve">вертлюг с </w:t>
            </w:r>
            <w:proofErr w:type="spellStart"/>
            <w:r w:rsidRPr="007F5096">
              <w:rPr>
                <w:rFonts w:ascii="Arial" w:hAnsi="Arial" w:cs="Arial"/>
                <w:sz w:val="22"/>
                <w:szCs w:val="22"/>
              </w:rPr>
              <w:t>вращателем</w:t>
            </w:r>
            <w:proofErr w:type="spellEnd"/>
            <w:r w:rsidRPr="007F5096">
              <w:rPr>
                <w:rFonts w:ascii="Arial" w:hAnsi="Arial" w:cs="Arial"/>
                <w:sz w:val="22"/>
                <w:szCs w:val="22"/>
              </w:rPr>
              <w:t xml:space="preserve"> </w:t>
            </w:r>
          </w:p>
        </w:tc>
        <w:tc>
          <w:tcPr>
            <w:tcW w:w="851" w:type="dxa"/>
          </w:tcPr>
          <w:p w14:paraId="21F2268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61BD39A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02</w:t>
            </w:r>
          </w:p>
        </w:tc>
        <w:tc>
          <w:tcPr>
            <w:tcW w:w="572" w:type="dxa"/>
          </w:tcPr>
          <w:p w14:paraId="3359740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09C487B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35D3997D" w14:textId="77777777" w:rsidTr="00C46161">
        <w:trPr>
          <w:trHeight w:val="361"/>
        </w:trPr>
        <w:tc>
          <w:tcPr>
            <w:tcW w:w="720" w:type="dxa"/>
          </w:tcPr>
          <w:p w14:paraId="63A0AC8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13</w:t>
            </w:r>
          </w:p>
        </w:tc>
        <w:tc>
          <w:tcPr>
            <w:tcW w:w="1440" w:type="dxa"/>
            <w:vMerge/>
          </w:tcPr>
          <w:p w14:paraId="26069DE4" w14:textId="77777777" w:rsidR="0007090A" w:rsidRPr="007F5096" w:rsidRDefault="0007090A" w:rsidP="00C46161">
            <w:pPr>
              <w:jc w:val="center"/>
              <w:rPr>
                <w:rFonts w:ascii="Arial" w:hAnsi="Arial" w:cs="Arial"/>
                <w:sz w:val="22"/>
                <w:szCs w:val="22"/>
              </w:rPr>
            </w:pPr>
          </w:p>
        </w:tc>
        <w:tc>
          <w:tcPr>
            <w:tcW w:w="3420" w:type="dxa"/>
          </w:tcPr>
          <w:p w14:paraId="66E4032D" w14:textId="77777777" w:rsidR="0007090A" w:rsidRPr="007F5096" w:rsidRDefault="0007090A" w:rsidP="00C46161">
            <w:pPr>
              <w:jc w:val="left"/>
              <w:rPr>
                <w:rFonts w:ascii="Arial" w:hAnsi="Arial" w:cs="Arial"/>
                <w:sz w:val="22"/>
                <w:szCs w:val="22"/>
              </w:rPr>
            </w:pPr>
            <w:proofErr w:type="spellStart"/>
            <w:r w:rsidRPr="007F5096">
              <w:rPr>
                <w:rFonts w:ascii="Arial" w:hAnsi="Arial" w:cs="Arial"/>
                <w:sz w:val="22"/>
                <w:szCs w:val="22"/>
              </w:rPr>
              <w:t>электрокатушка</w:t>
            </w:r>
            <w:proofErr w:type="spellEnd"/>
          </w:p>
        </w:tc>
        <w:tc>
          <w:tcPr>
            <w:tcW w:w="851" w:type="dxa"/>
          </w:tcPr>
          <w:p w14:paraId="545ABCE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80D9E72" w14:textId="77777777" w:rsidR="0007090A" w:rsidRPr="007F5096" w:rsidRDefault="0007090A" w:rsidP="00C46161">
            <w:pPr>
              <w:jc w:val="center"/>
              <w:rPr>
                <w:rFonts w:ascii="Arial" w:hAnsi="Arial" w:cs="Arial"/>
                <w:sz w:val="22"/>
                <w:szCs w:val="22"/>
              </w:rPr>
            </w:pPr>
          </w:p>
        </w:tc>
        <w:tc>
          <w:tcPr>
            <w:tcW w:w="572" w:type="dxa"/>
          </w:tcPr>
          <w:p w14:paraId="7D843B8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54ED7CA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1CFF9A31" w14:textId="77777777" w:rsidTr="00C46161">
        <w:trPr>
          <w:trHeight w:val="329"/>
        </w:trPr>
        <w:tc>
          <w:tcPr>
            <w:tcW w:w="720" w:type="dxa"/>
          </w:tcPr>
          <w:p w14:paraId="11B41832"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14</w:t>
            </w:r>
          </w:p>
        </w:tc>
        <w:tc>
          <w:tcPr>
            <w:tcW w:w="1440" w:type="dxa"/>
            <w:vMerge/>
          </w:tcPr>
          <w:p w14:paraId="4510EA17" w14:textId="77777777" w:rsidR="0007090A" w:rsidRPr="007F5096" w:rsidRDefault="0007090A" w:rsidP="00C46161">
            <w:pPr>
              <w:jc w:val="center"/>
              <w:rPr>
                <w:rFonts w:ascii="Arial" w:hAnsi="Arial" w:cs="Arial"/>
                <w:sz w:val="22"/>
                <w:szCs w:val="22"/>
              </w:rPr>
            </w:pPr>
          </w:p>
        </w:tc>
        <w:tc>
          <w:tcPr>
            <w:tcW w:w="3420" w:type="dxa"/>
          </w:tcPr>
          <w:p w14:paraId="34F1497A"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Лебедка вспомогательная</w:t>
            </w:r>
          </w:p>
        </w:tc>
        <w:tc>
          <w:tcPr>
            <w:tcW w:w="851" w:type="dxa"/>
          </w:tcPr>
          <w:p w14:paraId="279C8DF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BFFCD05" w14:textId="77777777" w:rsidR="0007090A" w:rsidRPr="007F5096" w:rsidRDefault="0007090A" w:rsidP="00C46161">
            <w:pPr>
              <w:jc w:val="center"/>
              <w:rPr>
                <w:rFonts w:ascii="Arial" w:hAnsi="Arial" w:cs="Arial"/>
                <w:sz w:val="22"/>
                <w:szCs w:val="22"/>
              </w:rPr>
            </w:pPr>
          </w:p>
        </w:tc>
        <w:tc>
          <w:tcPr>
            <w:tcW w:w="572" w:type="dxa"/>
          </w:tcPr>
          <w:p w14:paraId="5F6915C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5D76434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559E0400" w14:textId="77777777" w:rsidTr="00C46161">
        <w:trPr>
          <w:trHeight w:val="353"/>
        </w:trPr>
        <w:tc>
          <w:tcPr>
            <w:tcW w:w="720" w:type="dxa"/>
          </w:tcPr>
          <w:p w14:paraId="14CB016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15</w:t>
            </w:r>
          </w:p>
        </w:tc>
        <w:tc>
          <w:tcPr>
            <w:tcW w:w="1440" w:type="dxa"/>
            <w:vMerge/>
          </w:tcPr>
          <w:p w14:paraId="4B01775A" w14:textId="77777777" w:rsidR="0007090A" w:rsidRPr="007F5096" w:rsidRDefault="0007090A" w:rsidP="00C46161">
            <w:pPr>
              <w:jc w:val="center"/>
              <w:rPr>
                <w:rFonts w:ascii="Arial" w:hAnsi="Arial" w:cs="Arial"/>
                <w:sz w:val="22"/>
                <w:szCs w:val="22"/>
              </w:rPr>
            </w:pPr>
          </w:p>
        </w:tc>
        <w:tc>
          <w:tcPr>
            <w:tcW w:w="3420" w:type="dxa"/>
          </w:tcPr>
          <w:p w14:paraId="124C949C"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Лебедка у приемного моста</w:t>
            </w:r>
          </w:p>
        </w:tc>
        <w:tc>
          <w:tcPr>
            <w:tcW w:w="851" w:type="dxa"/>
          </w:tcPr>
          <w:p w14:paraId="1EEDE12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26E2EBF6" w14:textId="77777777" w:rsidR="0007090A" w:rsidRPr="007F5096" w:rsidRDefault="0007090A" w:rsidP="00C46161">
            <w:pPr>
              <w:jc w:val="center"/>
              <w:rPr>
                <w:rFonts w:ascii="Arial" w:hAnsi="Arial" w:cs="Arial"/>
                <w:sz w:val="22"/>
                <w:szCs w:val="22"/>
              </w:rPr>
            </w:pPr>
          </w:p>
        </w:tc>
        <w:tc>
          <w:tcPr>
            <w:tcW w:w="572" w:type="dxa"/>
          </w:tcPr>
          <w:p w14:paraId="6A82F39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CC7BCA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4E4914BD" w14:textId="77777777" w:rsidTr="00C46161">
        <w:trPr>
          <w:trHeight w:val="363"/>
        </w:trPr>
        <w:tc>
          <w:tcPr>
            <w:tcW w:w="720" w:type="dxa"/>
          </w:tcPr>
          <w:p w14:paraId="2A0C54F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16</w:t>
            </w:r>
          </w:p>
        </w:tc>
        <w:tc>
          <w:tcPr>
            <w:tcW w:w="1440" w:type="dxa"/>
            <w:vMerge/>
          </w:tcPr>
          <w:p w14:paraId="3624167E" w14:textId="77777777" w:rsidR="0007090A" w:rsidRPr="007F5096" w:rsidRDefault="0007090A" w:rsidP="00C46161">
            <w:pPr>
              <w:jc w:val="center"/>
              <w:rPr>
                <w:rFonts w:ascii="Arial" w:hAnsi="Arial" w:cs="Arial"/>
                <w:sz w:val="22"/>
                <w:szCs w:val="22"/>
              </w:rPr>
            </w:pPr>
          </w:p>
        </w:tc>
        <w:tc>
          <w:tcPr>
            <w:tcW w:w="3420" w:type="dxa"/>
          </w:tcPr>
          <w:p w14:paraId="217FB14C"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Лебедка пневматическая</w:t>
            </w:r>
          </w:p>
        </w:tc>
        <w:tc>
          <w:tcPr>
            <w:tcW w:w="851" w:type="dxa"/>
          </w:tcPr>
          <w:p w14:paraId="3AC17C1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2BC14848" w14:textId="77777777" w:rsidR="0007090A" w:rsidRPr="007F5096" w:rsidRDefault="0007090A" w:rsidP="00C46161">
            <w:pPr>
              <w:jc w:val="center"/>
              <w:rPr>
                <w:rFonts w:ascii="Arial" w:hAnsi="Arial" w:cs="Arial"/>
                <w:sz w:val="22"/>
                <w:szCs w:val="22"/>
              </w:rPr>
            </w:pPr>
          </w:p>
        </w:tc>
        <w:tc>
          <w:tcPr>
            <w:tcW w:w="572" w:type="dxa"/>
          </w:tcPr>
          <w:p w14:paraId="30FEBD2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7ABA0E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4405FFFE" w14:textId="77777777" w:rsidTr="00C46161">
        <w:tc>
          <w:tcPr>
            <w:tcW w:w="720" w:type="dxa"/>
          </w:tcPr>
          <w:p w14:paraId="64AD676E"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17</w:t>
            </w:r>
          </w:p>
        </w:tc>
        <w:tc>
          <w:tcPr>
            <w:tcW w:w="1440" w:type="dxa"/>
            <w:vMerge/>
          </w:tcPr>
          <w:p w14:paraId="6B65DFD1" w14:textId="77777777" w:rsidR="0007090A" w:rsidRPr="007F5096" w:rsidRDefault="0007090A" w:rsidP="00C46161">
            <w:pPr>
              <w:jc w:val="center"/>
              <w:rPr>
                <w:rFonts w:ascii="Arial" w:hAnsi="Arial" w:cs="Arial"/>
                <w:sz w:val="22"/>
                <w:szCs w:val="22"/>
              </w:rPr>
            </w:pPr>
          </w:p>
        </w:tc>
        <w:tc>
          <w:tcPr>
            <w:tcW w:w="3420" w:type="dxa"/>
          </w:tcPr>
          <w:p w14:paraId="3E48549B"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Подвеска машинных ключей</w:t>
            </w:r>
          </w:p>
        </w:tc>
        <w:tc>
          <w:tcPr>
            <w:tcW w:w="851" w:type="dxa"/>
          </w:tcPr>
          <w:p w14:paraId="77E2859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блок</w:t>
            </w:r>
          </w:p>
        </w:tc>
        <w:tc>
          <w:tcPr>
            <w:tcW w:w="1129" w:type="dxa"/>
          </w:tcPr>
          <w:p w14:paraId="482ADB8D" w14:textId="77777777" w:rsidR="0007090A" w:rsidRPr="007F5096" w:rsidRDefault="0007090A" w:rsidP="00C46161">
            <w:pPr>
              <w:jc w:val="center"/>
              <w:rPr>
                <w:rFonts w:ascii="Arial" w:hAnsi="Arial" w:cs="Arial"/>
                <w:sz w:val="22"/>
                <w:szCs w:val="22"/>
              </w:rPr>
            </w:pPr>
          </w:p>
        </w:tc>
        <w:tc>
          <w:tcPr>
            <w:tcW w:w="572" w:type="dxa"/>
          </w:tcPr>
          <w:p w14:paraId="2F357BFA" w14:textId="77777777" w:rsidR="0007090A" w:rsidRPr="007F5096" w:rsidRDefault="0007090A" w:rsidP="00C46161">
            <w:pPr>
              <w:jc w:val="center"/>
              <w:rPr>
                <w:rFonts w:ascii="Arial" w:hAnsi="Arial" w:cs="Arial"/>
                <w:sz w:val="22"/>
                <w:szCs w:val="22"/>
              </w:rPr>
            </w:pPr>
          </w:p>
        </w:tc>
        <w:tc>
          <w:tcPr>
            <w:tcW w:w="1948" w:type="dxa"/>
          </w:tcPr>
          <w:p w14:paraId="31E1F1CC" w14:textId="77777777" w:rsidR="0007090A" w:rsidRPr="007F5096" w:rsidRDefault="0007090A" w:rsidP="00C46161">
            <w:pPr>
              <w:jc w:val="center"/>
              <w:rPr>
                <w:rFonts w:ascii="Arial" w:hAnsi="Arial" w:cs="Arial"/>
                <w:sz w:val="22"/>
                <w:szCs w:val="22"/>
              </w:rPr>
            </w:pPr>
          </w:p>
        </w:tc>
      </w:tr>
      <w:tr w:rsidR="0007090A" w:rsidRPr="007F5096" w14:paraId="2B70BE3F" w14:textId="77777777" w:rsidTr="00C46161">
        <w:tc>
          <w:tcPr>
            <w:tcW w:w="720" w:type="dxa"/>
          </w:tcPr>
          <w:p w14:paraId="353A87C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18</w:t>
            </w:r>
          </w:p>
        </w:tc>
        <w:tc>
          <w:tcPr>
            <w:tcW w:w="1440" w:type="dxa"/>
            <w:vMerge/>
          </w:tcPr>
          <w:p w14:paraId="21784C64" w14:textId="77777777" w:rsidR="0007090A" w:rsidRPr="007F5096" w:rsidRDefault="0007090A" w:rsidP="00C46161">
            <w:pPr>
              <w:jc w:val="center"/>
              <w:rPr>
                <w:rFonts w:ascii="Arial" w:hAnsi="Arial" w:cs="Arial"/>
                <w:sz w:val="22"/>
                <w:szCs w:val="22"/>
              </w:rPr>
            </w:pPr>
          </w:p>
        </w:tc>
        <w:tc>
          <w:tcPr>
            <w:tcW w:w="3420" w:type="dxa"/>
          </w:tcPr>
          <w:p w14:paraId="1F176369"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Приспособление для расстановки УБТ</w:t>
            </w:r>
          </w:p>
        </w:tc>
        <w:tc>
          <w:tcPr>
            <w:tcW w:w="851" w:type="dxa"/>
          </w:tcPr>
          <w:p w14:paraId="5F4D66C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76C732D" w14:textId="77777777" w:rsidR="0007090A" w:rsidRPr="007F5096" w:rsidRDefault="0007090A" w:rsidP="00C46161">
            <w:pPr>
              <w:jc w:val="center"/>
              <w:rPr>
                <w:rFonts w:ascii="Arial" w:hAnsi="Arial" w:cs="Arial"/>
                <w:sz w:val="22"/>
                <w:szCs w:val="22"/>
              </w:rPr>
            </w:pPr>
          </w:p>
        </w:tc>
        <w:tc>
          <w:tcPr>
            <w:tcW w:w="572" w:type="dxa"/>
          </w:tcPr>
          <w:p w14:paraId="568B567E"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A82151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386390D0" w14:textId="77777777" w:rsidTr="00C46161">
        <w:tc>
          <w:tcPr>
            <w:tcW w:w="720" w:type="dxa"/>
          </w:tcPr>
          <w:p w14:paraId="1F3F400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19</w:t>
            </w:r>
          </w:p>
        </w:tc>
        <w:tc>
          <w:tcPr>
            <w:tcW w:w="1440" w:type="dxa"/>
            <w:vMerge/>
          </w:tcPr>
          <w:p w14:paraId="5887BE15" w14:textId="77777777" w:rsidR="0007090A" w:rsidRPr="007F5096" w:rsidRDefault="0007090A" w:rsidP="00C46161">
            <w:pPr>
              <w:jc w:val="center"/>
              <w:rPr>
                <w:rFonts w:ascii="Arial" w:hAnsi="Arial" w:cs="Arial"/>
                <w:sz w:val="22"/>
                <w:szCs w:val="22"/>
              </w:rPr>
            </w:pPr>
          </w:p>
        </w:tc>
        <w:tc>
          <w:tcPr>
            <w:tcW w:w="3420" w:type="dxa"/>
          </w:tcPr>
          <w:p w14:paraId="6A94034B"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Механизм крепления каната</w:t>
            </w:r>
          </w:p>
        </w:tc>
        <w:tc>
          <w:tcPr>
            <w:tcW w:w="851" w:type="dxa"/>
          </w:tcPr>
          <w:p w14:paraId="4B4F420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AA47144" w14:textId="77777777" w:rsidR="0007090A" w:rsidRPr="007F5096" w:rsidRDefault="0007090A" w:rsidP="00C46161">
            <w:pPr>
              <w:jc w:val="center"/>
              <w:rPr>
                <w:rFonts w:ascii="Arial" w:hAnsi="Arial" w:cs="Arial"/>
                <w:sz w:val="22"/>
                <w:szCs w:val="22"/>
              </w:rPr>
            </w:pPr>
          </w:p>
        </w:tc>
        <w:tc>
          <w:tcPr>
            <w:tcW w:w="572" w:type="dxa"/>
          </w:tcPr>
          <w:p w14:paraId="519A011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1C27A7F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008B9603" w14:textId="77777777" w:rsidTr="00C46161">
        <w:tc>
          <w:tcPr>
            <w:tcW w:w="720" w:type="dxa"/>
          </w:tcPr>
          <w:p w14:paraId="5EB74C7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20</w:t>
            </w:r>
          </w:p>
        </w:tc>
        <w:tc>
          <w:tcPr>
            <w:tcW w:w="1440" w:type="dxa"/>
            <w:vMerge/>
          </w:tcPr>
          <w:p w14:paraId="38FE117B" w14:textId="77777777" w:rsidR="0007090A" w:rsidRPr="007F5096" w:rsidRDefault="0007090A" w:rsidP="00C46161">
            <w:pPr>
              <w:jc w:val="center"/>
              <w:rPr>
                <w:rFonts w:ascii="Arial" w:hAnsi="Arial" w:cs="Arial"/>
                <w:sz w:val="22"/>
                <w:szCs w:val="22"/>
              </w:rPr>
            </w:pPr>
          </w:p>
        </w:tc>
        <w:tc>
          <w:tcPr>
            <w:tcW w:w="3420" w:type="dxa"/>
          </w:tcPr>
          <w:p w14:paraId="05F16CC3"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Мост приемный</w:t>
            </w:r>
          </w:p>
        </w:tc>
        <w:tc>
          <w:tcPr>
            <w:tcW w:w="851" w:type="dxa"/>
          </w:tcPr>
          <w:p w14:paraId="19E6167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2AF95BE1" w14:textId="77777777" w:rsidR="0007090A" w:rsidRPr="007F5096" w:rsidRDefault="0007090A" w:rsidP="00C46161">
            <w:pPr>
              <w:jc w:val="center"/>
              <w:rPr>
                <w:rFonts w:ascii="Arial" w:hAnsi="Arial" w:cs="Arial"/>
                <w:sz w:val="22"/>
                <w:szCs w:val="22"/>
              </w:rPr>
            </w:pPr>
          </w:p>
        </w:tc>
        <w:tc>
          <w:tcPr>
            <w:tcW w:w="572" w:type="dxa"/>
          </w:tcPr>
          <w:p w14:paraId="3B468F7F"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1CFBBCE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78095B65" w14:textId="77777777" w:rsidTr="00C46161">
        <w:tc>
          <w:tcPr>
            <w:tcW w:w="720" w:type="dxa"/>
          </w:tcPr>
          <w:p w14:paraId="0606904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21</w:t>
            </w:r>
          </w:p>
        </w:tc>
        <w:tc>
          <w:tcPr>
            <w:tcW w:w="1440" w:type="dxa"/>
            <w:vMerge/>
          </w:tcPr>
          <w:p w14:paraId="44D92365" w14:textId="77777777" w:rsidR="0007090A" w:rsidRPr="007F5096" w:rsidRDefault="0007090A" w:rsidP="00C46161">
            <w:pPr>
              <w:jc w:val="center"/>
              <w:rPr>
                <w:rFonts w:ascii="Arial" w:hAnsi="Arial" w:cs="Arial"/>
                <w:sz w:val="22"/>
                <w:szCs w:val="22"/>
              </w:rPr>
            </w:pPr>
          </w:p>
        </w:tc>
        <w:tc>
          <w:tcPr>
            <w:tcW w:w="3420" w:type="dxa"/>
          </w:tcPr>
          <w:p w14:paraId="592FC2D9"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Система долива скважины</w:t>
            </w:r>
          </w:p>
        </w:tc>
        <w:tc>
          <w:tcPr>
            <w:tcW w:w="851" w:type="dxa"/>
          </w:tcPr>
          <w:p w14:paraId="1852E1A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EA800A3" w14:textId="77777777" w:rsidR="0007090A" w:rsidRPr="007F5096" w:rsidRDefault="0007090A" w:rsidP="00C46161">
            <w:pPr>
              <w:jc w:val="center"/>
              <w:rPr>
                <w:rFonts w:ascii="Arial" w:hAnsi="Arial" w:cs="Arial"/>
                <w:sz w:val="22"/>
                <w:szCs w:val="22"/>
              </w:rPr>
            </w:pPr>
          </w:p>
        </w:tc>
        <w:tc>
          <w:tcPr>
            <w:tcW w:w="572" w:type="dxa"/>
          </w:tcPr>
          <w:p w14:paraId="4E2D4AC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A9B6F4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3B74EC67" w14:textId="77777777" w:rsidTr="00C46161">
        <w:tc>
          <w:tcPr>
            <w:tcW w:w="720" w:type="dxa"/>
          </w:tcPr>
          <w:p w14:paraId="1A04390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22</w:t>
            </w:r>
          </w:p>
        </w:tc>
        <w:tc>
          <w:tcPr>
            <w:tcW w:w="1440" w:type="dxa"/>
            <w:vMerge/>
          </w:tcPr>
          <w:p w14:paraId="2F0C03BA" w14:textId="77777777" w:rsidR="0007090A" w:rsidRPr="007F5096" w:rsidRDefault="0007090A" w:rsidP="00C46161">
            <w:pPr>
              <w:jc w:val="center"/>
              <w:rPr>
                <w:rFonts w:ascii="Arial" w:hAnsi="Arial" w:cs="Arial"/>
                <w:sz w:val="22"/>
                <w:szCs w:val="22"/>
              </w:rPr>
            </w:pPr>
          </w:p>
        </w:tc>
        <w:tc>
          <w:tcPr>
            <w:tcW w:w="3420" w:type="dxa"/>
          </w:tcPr>
          <w:p w14:paraId="7AF7D607"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Площадка для обслуживания превенторов</w:t>
            </w:r>
          </w:p>
        </w:tc>
        <w:tc>
          <w:tcPr>
            <w:tcW w:w="851" w:type="dxa"/>
          </w:tcPr>
          <w:p w14:paraId="10DAB41F"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13CBA31" w14:textId="77777777" w:rsidR="0007090A" w:rsidRPr="007F5096" w:rsidRDefault="0007090A" w:rsidP="00C46161">
            <w:pPr>
              <w:jc w:val="center"/>
              <w:rPr>
                <w:rFonts w:ascii="Arial" w:hAnsi="Arial" w:cs="Arial"/>
                <w:sz w:val="22"/>
                <w:szCs w:val="22"/>
              </w:rPr>
            </w:pPr>
          </w:p>
        </w:tc>
        <w:tc>
          <w:tcPr>
            <w:tcW w:w="572" w:type="dxa"/>
          </w:tcPr>
          <w:p w14:paraId="01BFB4B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28535F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bl>
    <w:p w14:paraId="020FC94F" w14:textId="77777777" w:rsidR="00FB39C3" w:rsidRPr="007F5096" w:rsidRDefault="001853B6" w:rsidP="00FB39C3">
      <w:pPr>
        <w:rPr>
          <w:rFonts w:ascii="Arial" w:hAnsi="Arial" w:cs="Arial"/>
          <w:sz w:val="24"/>
          <w:szCs w:val="24"/>
        </w:rPr>
      </w:pPr>
      <w:r w:rsidRPr="007F5096">
        <w:br w:type="page"/>
      </w:r>
      <w:r w:rsidR="00FB39C3" w:rsidRPr="007F5096">
        <w:rPr>
          <w:rFonts w:ascii="Arial" w:hAnsi="Arial" w:cs="Arial"/>
          <w:sz w:val="22"/>
          <w:szCs w:val="24"/>
        </w:rPr>
        <w:lastRenderedPageBreak/>
        <w:t>Продолжение таблицы 1.12.5</w:t>
      </w:r>
    </w:p>
    <w:p w14:paraId="64860C2A" w14:textId="77777777" w:rsidR="00817B78" w:rsidRPr="007F5096" w:rsidRDefault="00817B78" w:rsidP="00FB39C3"/>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1440"/>
        <w:gridCol w:w="3420"/>
        <w:gridCol w:w="851"/>
        <w:gridCol w:w="1129"/>
        <w:gridCol w:w="572"/>
        <w:gridCol w:w="1948"/>
      </w:tblGrid>
      <w:tr w:rsidR="0007090A" w:rsidRPr="007F5096" w14:paraId="1F52A0D2" w14:textId="77777777" w:rsidTr="00C46161">
        <w:tc>
          <w:tcPr>
            <w:tcW w:w="720" w:type="dxa"/>
            <w:tcBorders>
              <w:top w:val="double" w:sz="4" w:space="0" w:color="auto"/>
              <w:bottom w:val="double" w:sz="4" w:space="0" w:color="auto"/>
            </w:tcBorders>
          </w:tcPr>
          <w:p w14:paraId="4A7C3030"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1</w:t>
            </w:r>
          </w:p>
        </w:tc>
        <w:tc>
          <w:tcPr>
            <w:tcW w:w="1440" w:type="dxa"/>
            <w:tcBorders>
              <w:top w:val="double" w:sz="4" w:space="0" w:color="auto"/>
              <w:bottom w:val="double" w:sz="4" w:space="0" w:color="auto"/>
            </w:tcBorders>
          </w:tcPr>
          <w:p w14:paraId="19516B18"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2</w:t>
            </w:r>
          </w:p>
        </w:tc>
        <w:tc>
          <w:tcPr>
            <w:tcW w:w="3420" w:type="dxa"/>
            <w:tcBorders>
              <w:top w:val="double" w:sz="4" w:space="0" w:color="auto"/>
              <w:bottom w:val="double" w:sz="4" w:space="0" w:color="auto"/>
            </w:tcBorders>
          </w:tcPr>
          <w:p w14:paraId="63864066"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3</w:t>
            </w:r>
          </w:p>
        </w:tc>
        <w:tc>
          <w:tcPr>
            <w:tcW w:w="851" w:type="dxa"/>
            <w:tcBorders>
              <w:top w:val="double" w:sz="4" w:space="0" w:color="auto"/>
              <w:bottom w:val="double" w:sz="4" w:space="0" w:color="auto"/>
            </w:tcBorders>
          </w:tcPr>
          <w:p w14:paraId="30616A3D"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4</w:t>
            </w:r>
          </w:p>
        </w:tc>
        <w:tc>
          <w:tcPr>
            <w:tcW w:w="1129" w:type="dxa"/>
            <w:tcBorders>
              <w:top w:val="double" w:sz="4" w:space="0" w:color="auto"/>
              <w:bottom w:val="double" w:sz="4" w:space="0" w:color="auto"/>
            </w:tcBorders>
          </w:tcPr>
          <w:p w14:paraId="24357031"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5</w:t>
            </w:r>
          </w:p>
        </w:tc>
        <w:tc>
          <w:tcPr>
            <w:tcW w:w="572" w:type="dxa"/>
            <w:tcBorders>
              <w:top w:val="double" w:sz="4" w:space="0" w:color="auto"/>
              <w:bottom w:val="double" w:sz="4" w:space="0" w:color="auto"/>
            </w:tcBorders>
          </w:tcPr>
          <w:p w14:paraId="311DCCF6"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6</w:t>
            </w:r>
          </w:p>
        </w:tc>
        <w:tc>
          <w:tcPr>
            <w:tcW w:w="1948" w:type="dxa"/>
            <w:tcBorders>
              <w:top w:val="double" w:sz="4" w:space="0" w:color="auto"/>
              <w:bottom w:val="double" w:sz="4" w:space="0" w:color="auto"/>
            </w:tcBorders>
          </w:tcPr>
          <w:p w14:paraId="5F4CC5F1" w14:textId="77777777" w:rsidR="0007090A" w:rsidRPr="007F5096" w:rsidRDefault="0007090A" w:rsidP="00C46161">
            <w:pPr>
              <w:jc w:val="center"/>
              <w:rPr>
                <w:rFonts w:ascii="Arial" w:hAnsi="Arial" w:cs="Arial"/>
                <w:b/>
                <w:sz w:val="22"/>
                <w:szCs w:val="22"/>
              </w:rPr>
            </w:pPr>
            <w:r w:rsidRPr="007F5096">
              <w:rPr>
                <w:rFonts w:ascii="Arial" w:hAnsi="Arial" w:cs="Arial"/>
                <w:b/>
                <w:sz w:val="22"/>
                <w:szCs w:val="22"/>
              </w:rPr>
              <w:t>7</w:t>
            </w:r>
          </w:p>
        </w:tc>
      </w:tr>
      <w:tr w:rsidR="0007090A" w:rsidRPr="007F5096" w14:paraId="37F9E652" w14:textId="77777777" w:rsidTr="00C46161">
        <w:tc>
          <w:tcPr>
            <w:tcW w:w="720" w:type="dxa"/>
            <w:tcBorders>
              <w:top w:val="double" w:sz="4" w:space="0" w:color="auto"/>
            </w:tcBorders>
          </w:tcPr>
          <w:p w14:paraId="3FF04BD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26</w:t>
            </w:r>
          </w:p>
        </w:tc>
        <w:tc>
          <w:tcPr>
            <w:tcW w:w="1440" w:type="dxa"/>
            <w:vMerge w:val="restart"/>
            <w:tcBorders>
              <w:top w:val="double" w:sz="4" w:space="0" w:color="auto"/>
            </w:tcBorders>
          </w:tcPr>
          <w:p w14:paraId="009A4FC0" w14:textId="77777777" w:rsidR="0007090A" w:rsidRPr="007F5096" w:rsidRDefault="0007090A" w:rsidP="00C46161">
            <w:pPr>
              <w:jc w:val="center"/>
              <w:rPr>
                <w:rFonts w:ascii="Arial" w:hAnsi="Arial" w:cs="Arial"/>
                <w:sz w:val="22"/>
                <w:szCs w:val="22"/>
              </w:rPr>
            </w:pPr>
          </w:p>
        </w:tc>
        <w:tc>
          <w:tcPr>
            <w:tcW w:w="3420" w:type="dxa"/>
            <w:tcBorders>
              <w:top w:val="double" w:sz="4" w:space="0" w:color="auto"/>
            </w:tcBorders>
          </w:tcPr>
          <w:p w14:paraId="3AF227A8"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Крепление неподвижного конца каната</w:t>
            </w:r>
          </w:p>
        </w:tc>
        <w:tc>
          <w:tcPr>
            <w:tcW w:w="851" w:type="dxa"/>
            <w:tcBorders>
              <w:top w:val="double" w:sz="4" w:space="0" w:color="auto"/>
            </w:tcBorders>
          </w:tcPr>
          <w:p w14:paraId="76E826A1"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Borders>
              <w:top w:val="double" w:sz="4" w:space="0" w:color="auto"/>
            </w:tcBorders>
          </w:tcPr>
          <w:p w14:paraId="431EE88C" w14:textId="77777777" w:rsidR="0007090A" w:rsidRPr="007F5096" w:rsidRDefault="0007090A" w:rsidP="00C46161">
            <w:pPr>
              <w:jc w:val="center"/>
              <w:rPr>
                <w:rFonts w:ascii="Arial" w:hAnsi="Arial" w:cs="Arial"/>
                <w:sz w:val="22"/>
                <w:szCs w:val="22"/>
              </w:rPr>
            </w:pPr>
          </w:p>
        </w:tc>
        <w:tc>
          <w:tcPr>
            <w:tcW w:w="572" w:type="dxa"/>
            <w:tcBorders>
              <w:top w:val="double" w:sz="4" w:space="0" w:color="auto"/>
            </w:tcBorders>
          </w:tcPr>
          <w:p w14:paraId="13CC18A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Borders>
              <w:top w:val="double" w:sz="4" w:space="0" w:color="auto"/>
            </w:tcBorders>
          </w:tcPr>
          <w:p w14:paraId="17DA97B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750C32EC" w14:textId="77777777" w:rsidTr="00C46161">
        <w:tc>
          <w:tcPr>
            <w:tcW w:w="720" w:type="dxa"/>
          </w:tcPr>
          <w:p w14:paraId="0905B82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27</w:t>
            </w:r>
          </w:p>
        </w:tc>
        <w:tc>
          <w:tcPr>
            <w:tcW w:w="1440" w:type="dxa"/>
            <w:vMerge/>
          </w:tcPr>
          <w:p w14:paraId="3B7653E9" w14:textId="77777777" w:rsidR="0007090A" w:rsidRPr="007F5096" w:rsidRDefault="0007090A" w:rsidP="00C46161">
            <w:pPr>
              <w:jc w:val="center"/>
              <w:rPr>
                <w:rFonts w:ascii="Arial" w:hAnsi="Arial" w:cs="Arial"/>
                <w:sz w:val="22"/>
                <w:szCs w:val="22"/>
              </w:rPr>
            </w:pPr>
          </w:p>
        </w:tc>
        <w:tc>
          <w:tcPr>
            <w:tcW w:w="3420" w:type="dxa"/>
          </w:tcPr>
          <w:p w14:paraId="457DDDC6"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Площадка для спуска обсадных труб</w:t>
            </w:r>
          </w:p>
        </w:tc>
        <w:tc>
          <w:tcPr>
            <w:tcW w:w="851" w:type="dxa"/>
          </w:tcPr>
          <w:p w14:paraId="08B1BD6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25BB4B3E" w14:textId="77777777" w:rsidR="0007090A" w:rsidRPr="007F5096" w:rsidRDefault="0007090A" w:rsidP="00C46161">
            <w:pPr>
              <w:jc w:val="center"/>
              <w:rPr>
                <w:rFonts w:ascii="Arial" w:hAnsi="Arial" w:cs="Arial"/>
                <w:sz w:val="22"/>
                <w:szCs w:val="22"/>
              </w:rPr>
            </w:pPr>
          </w:p>
        </w:tc>
        <w:tc>
          <w:tcPr>
            <w:tcW w:w="572" w:type="dxa"/>
          </w:tcPr>
          <w:p w14:paraId="1D425FE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16667E6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7D0381CD" w14:textId="77777777" w:rsidTr="00C46161">
        <w:tc>
          <w:tcPr>
            <w:tcW w:w="720" w:type="dxa"/>
          </w:tcPr>
          <w:p w14:paraId="700A6B1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28</w:t>
            </w:r>
          </w:p>
        </w:tc>
        <w:tc>
          <w:tcPr>
            <w:tcW w:w="1440" w:type="dxa"/>
            <w:vMerge/>
          </w:tcPr>
          <w:p w14:paraId="5ABB25CC" w14:textId="77777777" w:rsidR="0007090A" w:rsidRPr="007F5096" w:rsidRDefault="0007090A" w:rsidP="00C46161">
            <w:pPr>
              <w:jc w:val="center"/>
              <w:rPr>
                <w:rFonts w:ascii="Arial" w:hAnsi="Arial" w:cs="Arial"/>
                <w:sz w:val="22"/>
                <w:szCs w:val="22"/>
              </w:rPr>
            </w:pPr>
          </w:p>
        </w:tc>
        <w:tc>
          <w:tcPr>
            <w:tcW w:w="3420" w:type="dxa"/>
          </w:tcPr>
          <w:p w14:paraId="58A5F839"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Обвязка топливопровода</w:t>
            </w:r>
          </w:p>
        </w:tc>
        <w:tc>
          <w:tcPr>
            <w:tcW w:w="851" w:type="dxa"/>
          </w:tcPr>
          <w:p w14:paraId="723078DF"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4899FEDE" w14:textId="77777777" w:rsidR="0007090A" w:rsidRPr="007F5096" w:rsidRDefault="0007090A" w:rsidP="00C46161">
            <w:pPr>
              <w:jc w:val="center"/>
              <w:rPr>
                <w:rFonts w:ascii="Arial" w:hAnsi="Arial" w:cs="Arial"/>
                <w:sz w:val="22"/>
                <w:szCs w:val="22"/>
              </w:rPr>
            </w:pPr>
          </w:p>
        </w:tc>
        <w:tc>
          <w:tcPr>
            <w:tcW w:w="572" w:type="dxa"/>
          </w:tcPr>
          <w:p w14:paraId="56D36E3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0838904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12708AF4" w14:textId="77777777" w:rsidTr="00C46161">
        <w:tc>
          <w:tcPr>
            <w:tcW w:w="720" w:type="dxa"/>
          </w:tcPr>
          <w:p w14:paraId="0A97946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29</w:t>
            </w:r>
          </w:p>
        </w:tc>
        <w:tc>
          <w:tcPr>
            <w:tcW w:w="1440" w:type="dxa"/>
            <w:vMerge/>
          </w:tcPr>
          <w:p w14:paraId="742501DD" w14:textId="77777777" w:rsidR="0007090A" w:rsidRPr="007F5096" w:rsidRDefault="0007090A" w:rsidP="00C46161">
            <w:pPr>
              <w:jc w:val="center"/>
              <w:rPr>
                <w:rFonts w:ascii="Arial" w:hAnsi="Arial" w:cs="Arial"/>
                <w:sz w:val="22"/>
                <w:szCs w:val="22"/>
              </w:rPr>
            </w:pPr>
          </w:p>
        </w:tc>
        <w:tc>
          <w:tcPr>
            <w:tcW w:w="3420" w:type="dxa"/>
          </w:tcPr>
          <w:p w14:paraId="4AC5824E"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Обвязка водопровода</w:t>
            </w:r>
          </w:p>
        </w:tc>
        <w:tc>
          <w:tcPr>
            <w:tcW w:w="851" w:type="dxa"/>
          </w:tcPr>
          <w:p w14:paraId="1624D07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1D5E2ED0" w14:textId="77777777" w:rsidR="0007090A" w:rsidRPr="007F5096" w:rsidRDefault="0007090A" w:rsidP="00C46161">
            <w:pPr>
              <w:jc w:val="center"/>
              <w:rPr>
                <w:rFonts w:ascii="Arial" w:hAnsi="Arial" w:cs="Arial"/>
                <w:sz w:val="22"/>
                <w:szCs w:val="22"/>
              </w:rPr>
            </w:pPr>
          </w:p>
        </w:tc>
        <w:tc>
          <w:tcPr>
            <w:tcW w:w="572" w:type="dxa"/>
          </w:tcPr>
          <w:p w14:paraId="4136A34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682299B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1A6D3F64" w14:textId="77777777" w:rsidTr="00C46161">
        <w:tc>
          <w:tcPr>
            <w:tcW w:w="720" w:type="dxa"/>
          </w:tcPr>
          <w:p w14:paraId="028F7B53"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30</w:t>
            </w:r>
          </w:p>
        </w:tc>
        <w:tc>
          <w:tcPr>
            <w:tcW w:w="1440" w:type="dxa"/>
            <w:vMerge/>
          </w:tcPr>
          <w:p w14:paraId="557AD9F8" w14:textId="77777777" w:rsidR="0007090A" w:rsidRPr="007F5096" w:rsidRDefault="0007090A" w:rsidP="00C46161">
            <w:pPr>
              <w:jc w:val="center"/>
              <w:rPr>
                <w:rFonts w:ascii="Arial" w:hAnsi="Arial" w:cs="Arial"/>
                <w:sz w:val="22"/>
                <w:szCs w:val="22"/>
              </w:rPr>
            </w:pPr>
          </w:p>
        </w:tc>
        <w:tc>
          <w:tcPr>
            <w:tcW w:w="3420" w:type="dxa"/>
          </w:tcPr>
          <w:p w14:paraId="6508EF7D"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Блок запасных частей</w:t>
            </w:r>
          </w:p>
        </w:tc>
        <w:tc>
          <w:tcPr>
            <w:tcW w:w="851" w:type="dxa"/>
          </w:tcPr>
          <w:p w14:paraId="22D86A93"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шт</w:t>
            </w:r>
          </w:p>
        </w:tc>
        <w:tc>
          <w:tcPr>
            <w:tcW w:w="1129" w:type="dxa"/>
          </w:tcPr>
          <w:p w14:paraId="637D4CE9" w14:textId="77777777" w:rsidR="0007090A" w:rsidRPr="007F5096" w:rsidRDefault="0007090A" w:rsidP="00C46161">
            <w:pPr>
              <w:jc w:val="center"/>
              <w:rPr>
                <w:rFonts w:ascii="Arial" w:hAnsi="Arial" w:cs="Arial"/>
                <w:sz w:val="22"/>
                <w:szCs w:val="22"/>
              </w:rPr>
            </w:pPr>
          </w:p>
        </w:tc>
        <w:tc>
          <w:tcPr>
            <w:tcW w:w="572" w:type="dxa"/>
          </w:tcPr>
          <w:p w14:paraId="58FC79BC" w14:textId="77777777" w:rsidR="0007090A" w:rsidRPr="007F5096" w:rsidRDefault="0007090A" w:rsidP="00C46161">
            <w:pPr>
              <w:jc w:val="center"/>
              <w:rPr>
                <w:rFonts w:ascii="Arial" w:hAnsi="Arial" w:cs="Arial"/>
                <w:sz w:val="22"/>
                <w:szCs w:val="22"/>
              </w:rPr>
            </w:pPr>
          </w:p>
        </w:tc>
        <w:tc>
          <w:tcPr>
            <w:tcW w:w="1948" w:type="dxa"/>
          </w:tcPr>
          <w:p w14:paraId="68D6FB22" w14:textId="77777777" w:rsidR="0007090A" w:rsidRPr="007F5096" w:rsidRDefault="0007090A" w:rsidP="00C46161">
            <w:pPr>
              <w:jc w:val="center"/>
              <w:rPr>
                <w:rFonts w:ascii="Arial" w:hAnsi="Arial" w:cs="Arial"/>
                <w:sz w:val="22"/>
                <w:szCs w:val="22"/>
              </w:rPr>
            </w:pPr>
          </w:p>
        </w:tc>
      </w:tr>
      <w:tr w:rsidR="0007090A" w:rsidRPr="007F5096" w14:paraId="7DE7A413" w14:textId="77777777" w:rsidTr="00C46161">
        <w:tc>
          <w:tcPr>
            <w:tcW w:w="720" w:type="dxa"/>
          </w:tcPr>
          <w:p w14:paraId="6C25925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31</w:t>
            </w:r>
          </w:p>
        </w:tc>
        <w:tc>
          <w:tcPr>
            <w:tcW w:w="1440" w:type="dxa"/>
            <w:vMerge/>
          </w:tcPr>
          <w:p w14:paraId="786C7B48" w14:textId="77777777" w:rsidR="0007090A" w:rsidRPr="007F5096" w:rsidRDefault="0007090A" w:rsidP="00C46161">
            <w:pPr>
              <w:jc w:val="center"/>
              <w:rPr>
                <w:rFonts w:ascii="Arial" w:hAnsi="Arial" w:cs="Arial"/>
                <w:sz w:val="22"/>
                <w:szCs w:val="22"/>
              </w:rPr>
            </w:pPr>
          </w:p>
        </w:tc>
        <w:tc>
          <w:tcPr>
            <w:tcW w:w="3420" w:type="dxa"/>
          </w:tcPr>
          <w:p w14:paraId="74C26B45"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Регистратор и индикаторы параметров бурения</w:t>
            </w:r>
          </w:p>
        </w:tc>
        <w:tc>
          <w:tcPr>
            <w:tcW w:w="851" w:type="dxa"/>
          </w:tcPr>
          <w:p w14:paraId="619A287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720FDE9B" w14:textId="77777777" w:rsidR="0007090A" w:rsidRPr="007F5096" w:rsidRDefault="0007090A" w:rsidP="00C46161">
            <w:pPr>
              <w:jc w:val="center"/>
              <w:rPr>
                <w:rFonts w:ascii="Arial" w:hAnsi="Arial" w:cs="Arial"/>
                <w:sz w:val="22"/>
                <w:szCs w:val="22"/>
              </w:rPr>
            </w:pPr>
          </w:p>
        </w:tc>
        <w:tc>
          <w:tcPr>
            <w:tcW w:w="572" w:type="dxa"/>
          </w:tcPr>
          <w:p w14:paraId="65DBDE0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3EE1F7AE"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5E716D40" w14:textId="77777777" w:rsidTr="00C46161">
        <w:tc>
          <w:tcPr>
            <w:tcW w:w="720" w:type="dxa"/>
          </w:tcPr>
          <w:p w14:paraId="3A8E734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32</w:t>
            </w:r>
          </w:p>
        </w:tc>
        <w:tc>
          <w:tcPr>
            <w:tcW w:w="1440" w:type="dxa"/>
            <w:vMerge/>
          </w:tcPr>
          <w:p w14:paraId="05E82BF4" w14:textId="77777777" w:rsidR="0007090A" w:rsidRPr="007F5096" w:rsidRDefault="0007090A" w:rsidP="00C46161">
            <w:pPr>
              <w:jc w:val="center"/>
              <w:rPr>
                <w:rFonts w:ascii="Arial" w:hAnsi="Arial" w:cs="Arial"/>
                <w:sz w:val="22"/>
                <w:szCs w:val="22"/>
              </w:rPr>
            </w:pPr>
          </w:p>
        </w:tc>
        <w:tc>
          <w:tcPr>
            <w:tcW w:w="3420" w:type="dxa"/>
          </w:tcPr>
          <w:p w14:paraId="36EAF0FB"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Контрольно-измерительные приборы</w:t>
            </w:r>
          </w:p>
        </w:tc>
        <w:tc>
          <w:tcPr>
            <w:tcW w:w="851" w:type="dxa"/>
          </w:tcPr>
          <w:p w14:paraId="6E2B8FA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18328B34" w14:textId="77777777" w:rsidR="0007090A" w:rsidRPr="007F5096" w:rsidRDefault="0007090A" w:rsidP="00C46161">
            <w:pPr>
              <w:jc w:val="center"/>
              <w:rPr>
                <w:rFonts w:ascii="Arial" w:hAnsi="Arial" w:cs="Arial"/>
                <w:sz w:val="22"/>
                <w:szCs w:val="22"/>
              </w:rPr>
            </w:pPr>
          </w:p>
        </w:tc>
        <w:tc>
          <w:tcPr>
            <w:tcW w:w="572" w:type="dxa"/>
          </w:tcPr>
          <w:p w14:paraId="661310D9"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047A2F33"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402584BA" w14:textId="77777777" w:rsidTr="00C46161">
        <w:tc>
          <w:tcPr>
            <w:tcW w:w="720" w:type="dxa"/>
          </w:tcPr>
          <w:p w14:paraId="40791328"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33</w:t>
            </w:r>
          </w:p>
        </w:tc>
        <w:tc>
          <w:tcPr>
            <w:tcW w:w="1440" w:type="dxa"/>
            <w:vMerge/>
          </w:tcPr>
          <w:p w14:paraId="7FE0B660" w14:textId="77777777" w:rsidR="0007090A" w:rsidRPr="007F5096" w:rsidRDefault="0007090A" w:rsidP="00C46161">
            <w:pPr>
              <w:jc w:val="center"/>
              <w:rPr>
                <w:rFonts w:ascii="Arial" w:hAnsi="Arial" w:cs="Arial"/>
                <w:sz w:val="22"/>
                <w:szCs w:val="22"/>
              </w:rPr>
            </w:pPr>
          </w:p>
        </w:tc>
        <w:tc>
          <w:tcPr>
            <w:tcW w:w="3420" w:type="dxa"/>
          </w:tcPr>
          <w:p w14:paraId="6AC180B3"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Электрооборудование:</w:t>
            </w:r>
          </w:p>
        </w:tc>
        <w:tc>
          <w:tcPr>
            <w:tcW w:w="851" w:type="dxa"/>
          </w:tcPr>
          <w:p w14:paraId="1C734EBD" w14:textId="77777777" w:rsidR="0007090A" w:rsidRPr="007F5096" w:rsidRDefault="0007090A" w:rsidP="00C46161">
            <w:pPr>
              <w:jc w:val="center"/>
              <w:rPr>
                <w:rFonts w:ascii="Arial" w:hAnsi="Arial" w:cs="Arial"/>
                <w:sz w:val="22"/>
                <w:szCs w:val="22"/>
              </w:rPr>
            </w:pPr>
          </w:p>
        </w:tc>
        <w:tc>
          <w:tcPr>
            <w:tcW w:w="1129" w:type="dxa"/>
          </w:tcPr>
          <w:p w14:paraId="0EA057DE" w14:textId="77777777" w:rsidR="0007090A" w:rsidRPr="007F5096" w:rsidRDefault="0007090A" w:rsidP="00C46161">
            <w:pPr>
              <w:jc w:val="center"/>
              <w:rPr>
                <w:rFonts w:ascii="Arial" w:hAnsi="Arial" w:cs="Arial"/>
                <w:sz w:val="22"/>
                <w:szCs w:val="22"/>
              </w:rPr>
            </w:pPr>
          </w:p>
        </w:tc>
        <w:tc>
          <w:tcPr>
            <w:tcW w:w="572" w:type="dxa"/>
          </w:tcPr>
          <w:p w14:paraId="3857A3C2" w14:textId="77777777" w:rsidR="0007090A" w:rsidRPr="007F5096" w:rsidRDefault="0007090A" w:rsidP="00C46161">
            <w:pPr>
              <w:jc w:val="center"/>
              <w:rPr>
                <w:rFonts w:ascii="Arial" w:hAnsi="Arial" w:cs="Arial"/>
                <w:sz w:val="22"/>
                <w:szCs w:val="22"/>
              </w:rPr>
            </w:pPr>
          </w:p>
        </w:tc>
        <w:tc>
          <w:tcPr>
            <w:tcW w:w="1948" w:type="dxa"/>
          </w:tcPr>
          <w:p w14:paraId="15322797" w14:textId="77777777" w:rsidR="0007090A" w:rsidRPr="007F5096" w:rsidRDefault="0007090A" w:rsidP="00C46161">
            <w:pPr>
              <w:jc w:val="center"/>
              <w:rPr>
                <w:rFonts w:ascii="Arial" w:hAnsi="Arial" w:cs="Arial"/>
                <w:sz w:val="22"/>
                <w:szCs w:val="22"/>
              </w:rPr>
            </w:pPr>
          </w:p>
        </w:tc>
      </w:tr>
      <w:tr w:rsidR="0007090A" w:rsidRPr="007F5096" w14:paraId="0969DF47" w14:textId="77777777" w:rsidTr="00C46161">
        <w:tc>
          <w:tcPr>
            <w:tcW w:w="720" w:type="dxa"/>
          </w:tcPr>
          <w:p w14:paraId="7A61A83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34</w:t>
            </w:r>
          </w:p>
        </w:tc>
        <w:tc>
          <w:tcPr>
            <w:tcW w:w="1440" w:type="dxa"/>
            <w:vMerge/>
          </w:tcPr>
          <w:p w14:paraId="0F800FBE" w14:textId="77777777" w:rsidR="0007090A" w:rsidRPr="007F5096" w:rsidRDefault="0007090A" w:rsidP="00C46161">
            <w:pPr>
              <w:jc w:val="center"/>
              <w:rPr>
                <w:rFonts w:ascii="Arial" w:hAnsi="Arial" w:cs="Arial"/>
                <w:sz w:val="22"/>
                <w:szCs w:val="22"/>
              </w:rPr>
            </w:pPr>
          </w:p>
        </w:tc>
        <w:tc>
          <w:tcPr>
            <w:tcW w:w="3420" w:type="dxa"/>
          </w:tcPr>
          <w:p w14:paraId="3EE8AEEF"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 кабельные изделия</w:t>
            </w:r>
          </w:p>
        </w:tc>
        <w:tc>
          <w:tcPr>
            <w:tcW w:w="851" w:type="dxa"/>
          </w:tcPr>
          <w:p w14:paraId="7F8BE887"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5647DDA" w14:textId="77777777" w:rsidR="0007090A" w:rsidRPr="007F5096" w:rsidRDefault="0007090A" w:rsidP="00C46161">
            <w:pPr>
              <w:jc w:val="center"/>
              <w:rPr>
                <w:rFonts w:ascii="Arial" w:hAnsi="Arial" w:cs="Arial"/>
                <w:sz w:val="22"/>
                <w:szCs w:val="22"/>
              </w:rPr>
            </w:pPr>
          </w:p>
        </w:tc>
        <w:tc>
          <w:tcPr>
            <w:tcW w:w="572" w:type="dxa"/>
          </w:tcPr>
          <w:p w14:paraId="6B3CE2F1"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19DB341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79F5CE36" w14:textId="77777777" w:rsidTr="00C46161">
        <w:tc>
          <w:tcPr>
            <w:tcW w:w="720" w:type="dxa"/>
          </w:tcPr>
          <w:p w14:paraId="3DA74B82"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35</w:t>
            </w:r>
          </w:p>
        </w:tc>
        <w:tc>
          <w:tcPr>
            <w:tcW w:w="1440" w:type="dxa"/>
            <w:vMerge/>
          </w:tcPr>
          <w:p w14:paraId="56089437" w14:textId="77777777" w:rsidR="0007090A" w:rsidRPr="007F5096" w:rsidRDefault="0007090A" w:rsidP="00C46161">
            <w:pPr>
              <w:jc w:val="center"/>
              <w:rPr>
                <w:rFonts w:ascii="Arial" w:hAnsi="Arial" w:cs="Arial"/>
                <w:sz w:val="22"/>
                <w:szCs w:val="22"/>
              </w:rPr>
            </w:pPr>
          </w:p>
        </w:tc>
        <w:tc>
          <w:tcPr>
            <w:tcW w:w="3420" w:type="dxa"/>
          </w:tcPr>
          <w:p w14:paraId="222AE197"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 освещение</w:t>
            </w:r>
          </w:p>
        </w:tc>
        <w:tc>
          <w:tcPr>
            <w:tcW w:w="851" w:type="dxa"/>
          </w:tcPr>
          <w:p w14:paraId="621D2F00"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14A10857" w14:textId="77777777" w:rsidR="0007090A" w:rsidRPr="007F5096" w:rsidRDefault="0007090A" w:rsidP="00C46161">
            <w:pPr>
              <w:jc w:val="center"/>
              <w:rPr>
                <w:rFonts w:ascii="Arial" w:hAnsi="Arial" w:cs="Arial"/>
                <w:sz w:val="22"/>
                <w:szCs w:val="22"/>
              </w:rPr>
            </w:pPr>
          </w:p>
        </w:tc>
        <w:tc>
          <w:tcPr>
            <w:tcW w:w="572" w:type="dxa"/>
          </w:tcPr>
          <w:p w14:paraId="00C9B652"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55640A8E"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22A1EE3F" w14:textId="77777777" w:rsidTr="00C46161">
        <w:tc>
          <w:tcPr>
            <w:tcW w:w="720" w:type="dxa"/>
          </w:tcPr>
          <w:p w14:paraId="65F4F71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36</w:t>
            </w:r>
          </w:p>
        </w:tc>
        <w:tc>
          <w:tcPr>
            <w:tcW w:w="1440" w:type="dxa"/>
            <w:vMerge/>
          </w:tcPr>
          <w:p w14:paraId="01B8D301" w14:textId="77777777" w:rsidR="0007090A" w:rsidRPr="007F5096" w:rsidRDefault="0007090A" w:rsidP="00C46161">
            <w:pPr>
              <w:jc w:val="center"/>
              <w:rPr>
                <w:rFonts w:ascii="Arial" w:hAnsi="Arial" w:cs="Arial"/>
                <w:sz w:val="22"/>
                <w:szCs w:val="22"/>
              </w:rPr>
            </w:pPr>
          </w:p>
        </w:tc>
        <w:tc>
          <w:tcPr>
            <w:tcW w:w="3420" w:type="dxa"/>
          </w:tcPr>
          <w:p w14:paraId="2A837B12"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 заземление</w:t>
            </w:r>
          </w:p>
        </w:tc>
        <w:tc>
          <w:tcPr>
            <w:tcW w:w="851" w:type="dxa"/>
          </w:tcPr>
          <w:p w14:paraId="111533BE"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756EAE1A" w14:textId="77777777" w:rsidR="0007090A" w:rsidRPr="007F5096" w:rsidRDefault="0007090A" w:rsidP="00C46161">
            <w:pPr>
              <w:jc w:val="center"/>
              <w:rPr>
                <w:rFonts w:ascii="Arial" w:hAnsi="Arial" w:cs="Arial"/>
                <w:sz w:val="22"/>
                <w:szCs w:val="22"/>
              </w:rPr>
            </w:pPr>
          </w:p>
        </w:tc>
        <w:tc>
          <w:tcPr>
            <w:tcW w:w="572" w:type="dxa"/>
          </w:tcPr>
          <w:p w14:paraId="321A107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2CF73466"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3CFBFEF5" w14:textId="77777777" w:rsidTr="00C46161">
        <w:tc>
          <w:tcPr>
            <w:tcW w:w="720" w:type="dxa"/>
          </w:tcPr>
          <w:p w14:paraId="393D9B6A"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37</w:t>
            </w:r>
          </w:p>
        </w:tc>
        <w:tc>
          <w:tcPr>
            <w:tcW w:w="1440" w:type="dxa"/>
            <w:vMerge/>
          </w:tcPr>
          <w:p w14:paraId="0B7FF1A6" w14:textId="77777777" w:rsidR="0007090A" w:rsidRPr="007F5096" w:rsidRDefault="0007090A" w:rsidP="00C46161">
            <w:pPr>
              <w:jc w:val="center"/>
              <w:rPr>
                <w:rFonts w:ascii="Arial" w:hAnsi="Arial" w:cs="Arial"/>
                <w:sz w:val="22"/>
                <w:szCs w:val="22"/>
              </w:rPr>
            </w:pPr>
          </w:p>
        </w:tc>
        <w:tc>
          <w:tcPr>
            <w:tcW w:w="3420" w:type="dxa"/>
          </w:tcPr>
          <w:p w14:paraId="4666335D"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Ограждение оборудования</w:t>
            </w:r>
          </w:p>
        </w:tc>
        <w:tc>
          <w:tcPr>
            <w:tcW w:w="851" w:type="dxa"/>
          </w:tcPr>
          <w:p w14:paraId="59CD4A41"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33A686CA" w14:textId="77777777" w:rsidR="0007090A" w:rsidRPr="007F5096" w:rsidRDefault="0007090A" w:rsidP="00C46161">
            <w:pPr>
              <w:jc w:val="center"/>
              <w:rPr>
                <w:rFonts w:ascii="Arial" w:hAnsi="Arial" w:cs="Arial"/>
                <w:sz w:val="22"/>
                <w:szCs w:val="22"/>
              </w:rPr>
            </w:pPr>
          </w:p>
        </w:tc>
        <w:tc>
          <w:tcPr>
            <w:tcW w:w="572" w:type="dxa"/>
          </w:tcPr>
          <w:p w14:paraId="168DD1CC"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59B62D7D"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r w:rsidR="0007090A" w:rsidRPr="007F5096" w14:paraId="14F4317C" w14:textId="77777777" w:rsidTr="00C46161">
        <w:tc>
          <w:tcPr>
            <w:tcW w:w="720" w:type="dxa"/>
          </w:tcPr>
          <w:p w14:paraId="2A70E215"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38</w:t>
            </w:r>
          </w:p>
        </w:tc>
        <w:tc>
          <w:tcPr>
            <w:tcW w:w="1440" w:type="dxa"/>
            <w:vMerge/>
          </w:tcPr>
          <w:p w14:paraId="479E1ABE" w14:textId="77777777" w:rsidR="0007090A" w:rsidRPr="007F5096" w:rsidRDefault="0007090A" w:rsidP="00C46161">
            <w:pPr>
              <w:jc w:val="center"/>
              <w:rPr>
                <w:rFonts w:ascii="Arial" w:hAnsi="Arial" w:cs="Arial"/>
                <w:sz w:val="22"/>
                <w:szCs w:val="22"/>
              </w:rPr>
            </w:pPr>
          </w:p>
        </w:tc>
        <w:tc>
          <w:tcPr>
            <w:tcW w:w="3420" w:type="dxa"/>
          </w:tcPr>
          <w:p w14:paraId="1774C012" w14:textId="77777777" w:rsidR="0007090A" w:rsidRPr="007F5096" w:rsidRDefault="0007090A" w:rsidP="00C46161">
            <w:pPr>
              <w:jc w:val="left"/>
              <w:rPr>
                <w:rFonts w:ascii="Arial" w:hAnsi="Arial" w:cs="Arial"/>
                <w:sz w:val="22"/>
                <w:szCs w:val="22"/>
              </w:rPr>
            </w:pPr>
            <w:r w:rsidRPr="007F5096">
              <w:rPr>
                <w:rFonts w:ascii="Arial" w:hAnsi="Arial" w:cs="Arial"/>
                <w:sz w:val="22"/>
                <w:szCs w:val="22"/>
              </w:rPr>
              <w:t>Узлы агрегатов буровой установки</w:t>
            </w:r>
          </w:p>
        </w:tc>
        <w:tc>
          <w:tcPr>
            <w:tcW w:w="851" w:type="dxa"/>
          </w:tcPr>
          <w:p w14:paraId="74F92C3B"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к-т</w:t>
            </w:r>
          </w:p>
        </w:tc>
        <w:tc>
          <w:tcPr>
            <w:tcW w:w="1129" w:type="dxa"/>
          </w:tcPr>
          <w:p w14:paraId="1622CE65" w14:textId="77777777" w:rsidR="0007090A" w:rsidRPr="007F5096" w:rsidRDefault="0007090A" w:rsidP="00C46161">
            <w:pPr>
              <w:jc w:val="center"/>
              <w:rPr>
                <w:rFonts w:ascii="Arial" w:hAnsi="Arial" w:cs="Arial"/>
                <w:sz w:val="22"/>
                <w:szCs w:val="22"/>
              </w:rPr>
            </w:pPr>
          </w:p>
        </w:tc>
        <w:tc>
          <w:tcPr>
            <w:tcW w:w="572" w:type="dxa"/>
          </w:tcPr>
          <w:p w14:paraId="5054AF04"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1</w:t>
            </w:r>
          </w:p>
        </w:tc>
        <w:tc>
          <w:tcPr>
            <w:tcW w:w="1948" w:type="dxa"/>
          </w:tcPr>
          <w:p w14:paraId="5BCAFA61" w14:textId="77777777" w:rsidR="0007090A" w:rsidRPr="007F5096" w:rsidRDefault="0007090A" w:rsidP="00C46161">
            <w:pPr>
              <w:jc w:val="center"/>
              <w:rPr>
                <w:rFonts w:ascii="Arial" w:hAnsi="Arial" w:cs="Arial"/>
                <w:sz w:val="22"/>
                <w:szCs w:val="22"/>
              </w:rPr>
            </w:pPr>
            <w:r w:rsidRPr="007F5096">
              <w:rPr>
                <w:rFonts w:ascii="Arial" w:hAnsi="Arial" w:cs="Arial"/>
                <w:sz w:val="22"/>
                <w:szCs w:val="22"/>
              </w:rPr>
              <w:t>- - // - -</w:t>
            </w:r>
          </w:p>
        </w:tc>
      </w:tr>
    </w:tbl>
    <w:p w14:paraId="058D8E10" w14:textId="77777777" w:rsidR="00E136D3" w:rsidRPr="007F5096" w:rsidRDefault="00E136D3" w:rsidP="00817B78"/>
    <w:p w14:paraId="228FB762" w14:textId="6B852243" w:rsidR="007E75E2" w:rsidRPr="007F5096" w:rsidRDefault="007E75E2" w:rsidP="007E75E2">
      <w:pPr>
        <w:spacing w:after="120"/>
        <w:jc w:val="center"/>
        <w:rPr>
          <w:rFonts w:ascii="Arial" w:hAnsi="Arial" w:cs="Arial"/>
          <w:b/>
          <w:sz w:val="22"/>
          <w:szCs w:val="22"/>
        </w:rPr>
      </w:pPr>
      <w:bookmarkStart w:id="676" w:name="_Toc84003986"/>
      <w:bookmarkStart w:id="677" w:name="_Toc86222871"/>
      <w:bookmarkStart w:id="678" w:name="_Toc86320880"/>
      <w:bookmarkStart w:id="679" w:name="_Toc87893120"/>
      <w:bookmarkStart w:id="680" w:name="_Hlk84327531"/>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6</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4"/>
          <w:szCs w:val="22"/>
          <w:lang w:val="kk-KZ"/>
        </w:rPr>
        <w:t xml:space="preserve"> </w:t>
      </w:r>
      <w:r w:rsidRPr="007F5096">
        <w:rPr>
          <w:rFonts w:ascii="Arial" w:hAnsi="Arial" w:cs="Arial"/>
          <w:b/>
          <w:sz w:val="22"/>
          <w:szCs w:val="22"/>
        </w:rPr>
        <w:t xml:space="preserve">Объем работ под конструктивные узлы вышки и </w:t>
      </w:r>
      <w:proofErr w:type="spellStart"/>
      <w:r w:rsidRPr="007F5096">
        <w:rPr>
          <w:rFonts w:ascii="Arial" w:hAnsi="Arial" w:cs="Arial"/>
          <w:b/>
          <w:sz w:val="22"/>
          <w:szCs w:val="22"/>
        </w:rPr>
        <w:t>привышечных</w:t>
      </w:r>
      <w:proofErr w:type="spellEnd"/>
      <w:r w:rsidRPr="007F5096">
        <w:rPr>
          <w:rFonts w:ascii="Arial" w:hAnsi="Arial" w:cs="Arial"/>
          <w:b/>
          <w:sz w:val="22"/>
          <w:szCs w:val="22"/>
        </w:rPr>
        <w:t xml:space="preserve"> сооружений к комплекту</w:t>
      </w:r>
      <w:bookmarkEnd w:id="676"/>
      <w:bookmarkEnd w:id="677"/>
      <w:bookmarkEnd w:id="678"/>
      <w:bookmarkEnd w:id="679"/>
      <w:r w:rsidRPr="007F5096">
        <w:rPr>
          <w:rFonts w:ascii="Arial" w:hAnsi="Arial" w:cs="Arial"/>
          <w:b/>
          <w:sz w:val="22"/>
          <w:szCs w:val="22"/>
        </w:rPr>
        <w:t xml:space="preserve"> </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900"/>
        <w:gridCol w:w="4140"/>
        <w:gridCol w:w="900"/>
        <w:gridCol w:w="792"/>
        <w:gridCol w:w="600"/>
        <w:gridCol w:w="2028"/>
      </w:tblGrid>
      <w:tr w:rsidR="00D142DF" w:rsidRPr="007F5096" w14:paraId="14B4F8FC" w14:textId="77777777" w:rsidTr="00F44C77">
        <w:trPr>
          <w:cantSplit/>
          <w:trHeight w:val="1134"/>
        </w:trPr>
        <w:tc>
          <w:tcPr>
            <w:tcW w:w="648" w:type="dxa"/>
            <w:tcBorders>
              <w:top w:val="double" w:sz="4" w:space="0" w:color="auto"/>
              <w:left w:val="double" w:sz="4" w:space="0" w:color="auto"/>
            </w:tcBorders>
            <w:textDirection w:val="btLr"/>
            <w:vAlign w:val="center"/>
          </w:tcPr>
          <w:bookmarkEnd w:id="680"/>
          <w:p w14:paraId="7E7AED95"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 по порядку</w:t>
            </w:r>
          </w:p>
        </w:tc>
        <w:tc>
          <w:tcPr>
            <w:tcW w:w="900" w:type="dxa"/>
            <w:tcBorders>
              <w:top w:val="double" w:sz="4" w:space="0" w:color="auto"/>
            </w:tcBorders>
            <w:textDirection w:val="btLr"/>
            <w:vAlign w:val="center"/>
          </w:tcPr>
          <w:p w14:paraId="4CF97C2B" w14:textId="77777777" w:rsidR="00F44C77" w:rsidRPr="007F5096" w:rsidRDefault="005A137E" w:rsidP="00C463BE">
            <w:pPr>
              <w:widowControl w:val="0"/>
              <w:autoSpaceDE w:val="0"/>
              <w:autoSpaceDN w:val="0"/>
              <w:adjustRightInd w:val="0"/>
              <w:ind w:left="-108" w:right="-108"/>
              <w:jc w:val="center"/>
              <w:rPr>
                <w:rFonts w:ascii="Arial" w:hAnsi="Arial" w:cs="Arial"/>
                <w:b/>
                <w:sz w:val="22"/>
                <w:szCs w:val="24"/>
              </w:rPr>
            </w:pPr>
            <w:r w:rsidRPr="007F5096">
              <w:rPr>
                <w:rFonts w:ascii="Arial" w:hAnsi="Arial" w:cs="Arial"/>
                <w:b/>
                <w:sz w:val="22"/>
                <w:szCs w:val="24"/>
              </w:rPr>
              <w:t xml:space="preserve">Номер расценки по ЕРЕР </w:t>
            </w:r>
            <w:proofErr w:type="gramStart"/>
            <w:r w:rsidRPr="007F5096">
              <w:rPr>
                <w:rFonts w:ascii="Arial" w:hAnsi="Arial" w:cs="Arial"/>
                <w:b/>
                <w:sz w:val="22"/>
                <w:szCs w:val="24"/>
              </w:rPr>
              <w:t>или  разовая</w:t>
            </w:r>
            <w:proofErr w:type="gramEnd"/>
          </w:p>
        </w:tc>
        <w:tc>
          <w:tcPr>
            <w:tcW w:w="4140" w:type="dxa"/>
            <w:tcBorders>
              <w:top w:val="double" w:sz="4" w:space="0" w:color="auto"/>
            </w:tcBorders>
            <w:vAlign w:val="center"/>
          </w:tcPr>
          <w:p w14:paraId="1A1D4E06"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7146EBD5"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48D2384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Наименование работ</w:t>
            </w:r>
          </w:p>
          <w:p w14:paraId="43C6A76E"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(с указанием шифра</w:t>
            </w:r>
          </w:p>
          <w:p w14:paraId="37120F69" w14:textId="77777777" w:rsidR="00F44C77" w:rsidRPr="007F5096" w:rsidRDefault="00F44C77" w:rsidP="00C463BE">
            <w:pPr>
              <w:spacing w:after="120" w:line="480" w:lineRule="auto"/>
              <w:jc w:val="center"/>
              <w:rPr>
                <w:rFonts w:ascii="Arial" w:hAnsi="Arial" w:cs="Arial"/>
                <w:b/>
                <w:caps/>
                <w:sz w:val="22"/>
                <w:szCs w:val="24"/>
              </w:rPr>
            </w:pPr>
            <w:r w:rsidRPr="007F5096">
              <w:rPr>
                <w:rFonts w:ascii="Arial" w:hAnsi="Arial" w:cs="Arial"/>
                <w:b/>
                <w:sz w:val="22"/>
                <w:szCs w:val="24"/>
              </w:rPr>
              <w:t>или характеристики</w:t>
            </w:r>
            <w:r w:rsidRPr="007F5096">
              <w:rPr>
                <w:rFonts w:ascii="Arial" w:hAnsi="Arial" w:cs="Arial"/>
                <w:b/>
                <w:caps/>
                <w:sz w:val="22"/>
                <w:szCs w:val="24"/>
              </w:rPr>
              <w:t>)</w:t>
            </w:r>
          </w:p>
          <w:p w14:paraId="4AE610ED" w14:textId="77777777" w:rsidR="00F44C77" w:rsidRPr="007F5096" w:rsidRDefault="00F44C77" w:rsidP="00C463BE">
            <w:pPr>
              <w:widowControl w:val="0"/>
              <w:autoSpaceDE w:val="0"/>
              <w:autoSpaceDN w:val="0"/>
              <w:adjustRightInd w:val="0"/>
              <w:jc w:val="center"/>
              <w:rPr>
                <w:rFonts w:ascii="Arial" w:hAnsi="Arial" w:cs="Arial"/>
                <w:b/>
                <w:sz w:val="22"/>
                <w:szCs w:val="24"/>
              </w:rPr>
            </w:pPr>
          </w:p>
        </w:tc>
        <w:tc>
          <w:tcPr>
            <w:tcW w:w="900" w:type="dxa"/>
            <w:tcBorders>
              <w:top w:val="double" w:sz="4" w:space="0" w:color="auto"/>
            </w:tcBorders>
            <w:textDirection w:val="btLr"/>
            <w:vAlign w:val="center"/>
          </w:tcPr>
          <w:p w14:paraId="77242F82"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Единица</w:t>
            </w:r>
          </w:p>
          <w:p w14:paraId="423F7F25"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измерения</w:t>
            </w:r>
          </w:p>
        </w:tc>
        <w:tc>
          <w:tcPr>
            <w:tcW w:w="792" w:type="dxa"/>
            <w:tcBorders>
              <w:top w:val="double" w:sz="4" w:space="0" w:color="auto"/>
            </w:tcBorders>
            <w:textDirection w:val="btLr"/>
            <w:vAlign w:val="center"/>
          </w:tcPr>
          <w:p w14:paraId="18FD7E18"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Номер варианта</w:t>
            </w:r>
          </w:p>
          <w:p w14:paraId="4FDB156A"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p>
        </w:tc>
        <w:tc>
          <w:tcPr>
            <w:tcW w:w="600" w:type="dxa"/>
            <w:tcBorders>
              <w:top w:val="double" w:sz="4" w:space="0" w:color="auto"/>
            </w:tcBorders>
            <w:textDirection w:val="btLr"/>
            <w:vAlign w:val="center"/>
          </w:tcPr>
          <w:p w14:paraId="22D17447"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Количество</w:t>
            </w:r>
          </w:p>
        </w:tc>
        <w:tc>
          <w:tcPr>
            <w:tcW w:w="2028" w:type="dxa"/>
            <w:tcBorders>
              <w:top w:val="double" w:sz="4" w:space="0" w:color="auto"/>
              <w:right w:val="double" w:sz="4" w:space="0" w:color="auto"/>
            </w:tcBorders>
            <w:vAlign w:val="center"/>
          </w:tcPr>
          <w:p w14:paraId="5866896E" w14:textId="77777777" w:rsidR="00F44C77" w:rsidRPr="007F5096" w:rsidRDefault="00F44C77" w:rsidP="00C463BE">
            <w:pPr>
              <w:widowControl w:val="0"/>
              <w:autoSpaceDE w:val="0"/>
              <w:autoSpaceDN w:val="0"/>
              <w:adjustRightInd w:val="0"/>
              <w:ind w:right="-48"/>
              <w:jc w:val="center"/>
              <w:rPr>
                <w:rFonts w:ascii="Arial" w:hAnsi="Arial" w:cs="Arial"/>
                <w:b/>
                <w:sz w:val="22"/>
                <w:szCs w:val="24"/>
              </w:rPr>
            </w:pPr>
            <w:r w:rsidRPr="007F5096">
              <w:rPr>
                <w:rFonts w:ascii="Arial" w:hAnsi="Arial" w:cs="Arial"/>
                <w:b/>
                <w:sz w:val="22"/>
                <w:szCs w:val="24"/>
              </w:rPr>
              <w:t>Способ и вид</w:t>
            </w:r>
          </w:p>
          <w:p w14:paraId="70B31F4B" w14:textId="77777777" w:rsidR="00F44C77" w:rsidRPr="007F5096" w:rsidRDefault="00F44C77" w:rsidP="00C463BE">
            <w:pPr>
              <w:widowControl w:val="0"/>
              <w:autoSpaceDE w:val="0"/>
              <w:autoSpaceDN w:val="0"/>
              <w:adjustRightInd w:val="0"/>
              <w:ind w:right="-48"/>
              <w:jc w:val="center"/>
              <w:rPr>
                <w:rFonts w:ascii="Arial" w:hAnsi="Arial" w:cs="Arial"/>
                <w:b/>
                <w:sz w:val="22"/>
                <w:szCs w:val="24"/>
              </w:rPr>
            </w:pPr>
            <w:proofErr w:type="spellStart"/>
            <w:r w:rsidRPr="007F5096">
              <w:rPr>
                <w:rFonts w:ascii="Arial" w:hAnsi="Arial" w:cs="Arial"/>
                <w:b/>
                <w:sz w:val="22"/>
                <w:szCs w:val="24"/>
              </w:rPr>
              <w:t>транспорти</w:t>
            </w:r>
            <w:proofErr w:type="spellEnd"/>
            <w:r w:rsidRPr="007F5096">
              <w:rPr>
                <w:rFonts w:ascii="Arial" w:hAnsi="Arial" w:cs="Arial"/>
                <w:b/>
                <w:sz w:val="22"/>
                <w:szCs w:val="24"/>
              </w:rPr>
              <w:t>-</w:t>
            </w:r>
          </w:p>
          <w:p w14:paraId="22C47463" w14:textId="77777777" w:rsidR="00F44C77" w:rsidRPr="007F5096" w:rsidRDefault="00F44C77" w:rsidP="00C463BE">
            <w:pPr>
              <w:widowControl w:val="0"/>
              <w:autoSpaceDE w:val="0"/>
              <w:autoSpaceDN w:val="0"/>
              <w:adjustRightInd w:val="0"/>
              <w:ind w:right="-48"/>
              <w:jc w:val="center"/>
              <w:rPr>
                <w:rFonts w:ascii="Arial" w:hAnsi="Arial" w:cs="Arial"/>
                <w:b/>
                <w:sz w:val="22"/>
                <w:szCs w:val="24"/>
              </w:rPr>
            </w:pPr>
            <w:proofErr w:type="spellStart"/>
            <w:r w:rsidRPr="007F5096">
              <w:rPr>
                <w:rFonts w:ascii="Arial" w:hAnsi="Arial" w:cs="Arial"/>
                <w:b/>
                <w:sz w:val="22"/>
                <w:szCs w:val="24"/>
              </w:rPr>
              <w:t>ровки</w:t>
            </w:r>
            <w:proofErr w:type="spellEnd"/>
          </w:p>
          <w:p w14:paraId="65B1C26B" w14:textId="77777777" w:rsidR="00F44C77" w:rsidRPr="007F5096" w:rsidRDefault="00F44C77" w:rsidP="00C463BE">
            <w:pPr>
              <w:widowControl w:val="0"/>
              <w:autoSpaceDE w:val="0"/>
              <w:autoSpaceDN w:val="0"/>
              <w:adjustRightInd w:val="0"/>
              <w:ind w:right="-48"/>
              <w:jc w:val="center"/>
              <w:rPr>
                <w:rFonts w:ascii="Arial" w:hAnsi="Arial" w:cs="Arial"/>
                <w:b/>
                <w:sz w:val="22"/>
                <w:szCs w:val="24"/>
              </w:rPr>
            </w:pPr>
            <w:r w:rsidRPr="007F5096">
              <w:rPr>
                <w:rFonts w:ascii="Arial" w:hAnsi="Arial" w:cs="Arial"/>
                <w:b/>
                <w:sz w:val="22"/>
                <w:szCs w:val="24"/>
              </w:rPr>
              <w:t xml:space="preserve">(волоком, на тягачах, </w:t>
            </w:r>
            <w:proofErr w:type="spellStart"/>
            <w:proofErr w:type="gramStart"/>
            <w:r w:rsidRPr="007F5096">
              <w:rPr>
                <w:rFonts w:ascii="Arial" w:hAnsi="Arial" w:cs="Arial"/>
                <w:b/>
                <w:sz w:val="22"/>
                <w:szCs w:val="24"/>
              </w:rPr>
              <w:t>автотранспор</w:t>
            </w:r>
            <w:proofErr w:type="spellEnd"/>
            <w:r w:rsidRPr="007F5096">
              <w:rPr>
                <w:rFonts w:ascii="Arial" w:hAnsi="Arial" w:cs="Arial"/>
                <w:b/>
                <w:sz w:val="22"/>
                <w:szCs w:val="24"/>
              </w:rPr>
              <w:t>-том</w:t>
            </w:r>
            <w:proofErr w:type="gramEnd"/>
            <w:r w:rsidRPr="007F5096">
              <w:rPr>
                <w:rFonts w:ascii="Arial" w:hAnsi="Arial" w:cs="Arial"/>
                <w:b/>
                <w:sz w:val="22"/>
                <w:szCs w:val="24"/>
              </w:rPr>
              <w:t>,</w:t>
            </w:r>
          </w:p>
          <w:p w14:paraId="6F7C7582" w14:textId="77777777" w:rsidR="00F44C77" w:rsidRPr="007F5096" w:rsidRDefault="00F44C77" w:rsidP="00C463BE">
            <w:pPr>
              <w:widowControl w:val="0"/>
              <w:autoSpaceDE w:val="0"/>
              <w:autoSpaceDN w:val="0"/>
              <w:adjustRightInd w:val="0"/>
              <w:ind w:right="-48"/>
              <w:jc w:val="center"/>
              <w:rPr>
                <w:rFonts w:ascii="Arial" w:hAnsi="Arial" w:cs="Arial"/>
                <w:b/>
                <w:sz w:val="22"/>
                <w:szCs w:val="24"/>
              </w:rPr>
            </w:pPr>
            <w:r w:rsidRPr="007F5096">
              <w:rPr>
                <w:rFonts w:ascii="Arial" w:hAnsi="Arial" w:cs="Arial"/>
                <w:b/>
                <w:sz w:val="22"/>
                <w:szCs w:val="24"/>
              </w:rPr>
              <w:t>трактором и т.д.)</w:t>
            </w:r>
          </w:p>
        </w:tc>
      </w:tr>
      <w:tr w:rsidR="00D142DF" w:rsidRPr="007F5096" w14:paraId="2776B7D4" w14:textId="77777777" w:rsidTr="00F44C77">
        <w:tc>
          <w:tcPr>
            <w:tcW w:w="648" w:type="dxa"/>
            <w:tcBorders>
              <w:left w:val="double" w:sz="4" w:space="0" w:color="auto"/>
            </w:tcBorders>
          </w:tcPr>
          <w:p w14:paraId="7DC09FA7"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900" w:type="dxa"/>
          </w:tcPr>
          <w:p w14:paraId="61B9CE24"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4140" w:type="dxa"/>
          </w:tcPr>
          <w:p w14:paraId="30261A50"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900" w:type="dxa"/>
          </w:tcPr>
          <w:p w14:paraId="40CC43BB"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792" w:type="dxa"/>
          </w:tcPr>
          <w:p w14:paraId="774F4083"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5</w:t>
            </w:r>
          </w:p>
        </w:tc>
        <w:tc>
          <w:tcPr>
            <w:tcW w:w="600" w:type="dxa"/>
          </w:tcPr>
          <w:p w14:paraId="366ACACA"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6</w:t>
            </w:r>
          </w:p>
        </w:tc>
        <w:tc>
          <w:tcPr>
            <w:tcW w:w="2028" w:type="dxa"/>
            <w:tcBorders>
              <w:right w:val="double" w:sz="4" w:space="0" w:color="auto"/>
            </w:tcBorders>
          </w:tcPr>
          <w:p w14:paraId="39F2821F" w14:textId="77777777" w:rsidR="00F44C77" w:rsidRPr="007F5096" w:rsidRDefault="00F44C77" w:rsidP="00C463BE">
            <w:pPr>
              <w:widowControl w:val="0"/>
              <w:autoSpaceDE w:val="0"/>
              <w:autoSpaceDN w:val="0"/>
              <w:adjustRightInd w:val="0"/>
              <w:ind w:right="-48"/>
              <w:jc w:val="center"/>
              <w:rPr>
                <w:rFonts w:ascii="Arial" w:hAnsi="Arial" w:cs="Arial"/>
                <w:b/>
                <w:sz w:val="22"/>
                <w:szCs w:val="24"/>
              </w:rPr>
            </w:pPr>
            <w:r w:rsidRPr="007F5096">
              <w:rPr>
                <w:rFonts w:ascii="Arial" w:hAnsi="Arial" w:cs="Arial"/>
                <w:b/>
                <w:sz w:val="22"/>
                <w:szCs w:val="24"/>
              </w:rPr>
              <w:t>7</w:t>
            </w:r>
          </w:p>
        </w:tc>
      </w:tr>
      <w:tr w:rsidR="00D142DF" w:rsidRPr="007F5096" w14:paraId="545A7B9E" w14:textId="77777777" w:rsidTr="00F44C77">
        <w:trPr>
          <w:trHeight w:val="369"/>
        </w:trPr>
        <w:tc>
          <w:tcPr>
            <w:tcW w:w="648" w:type="dxa"/>
            <w:tcBorders>
              <w:left w:val="double" w:sz="4" w:space="0" w:color="auto"/>
            </w:tcBorders>
          </w:tcPr>
          <w:p w14:paraId="10770E52"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900" w:type="dxa"/>
          </w:tcPr>
          <w:p w14:paraId="426D0C26"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49-499</w:t>
            </w:r>
          </w:p>
        </w:tc>
        <w:tc>
          <w:tcPr>
            <w:tcW w:w="4140" w:type="dxa"/>
          </w:tcPr>
          <w:p w14:paraId="6C77D5A9" w14:textId="77777777" w:rsidR="0027753B" w:rsidRPr="007F5096" w:rsidRDefault="0027753B" w:rsidP="0027753B">
            <w:pPr>
              <w:tabs>
                <w:tab w:val="center" w:pos="4677"/>
                <w:tab w:val="right" w:pos="9355"/>
              </w:tabs>
              <w:overflowPunct w:val="0"/>
              <w:jc w:val="both"/>
              <w:textAlignment w:val="baseline"/>
              <w:rPr>
                <w:rFonts w:ascii="Arial" w:hAnsi="Arial" w:cs="Arial"/>
                <w:bCs/>
                <w:sz w:val="22"/>
                <w:szCs w:val="24"/>
              </w:rPr>
            </w:pPr>
            <w:r w:rsidRPr="007F5096">
              <w:rPr>
                <w:rFonts w:ascii="Arial" w:hAnsi="Arial" w:cs="Arial"/>
                <w:bCs/>
                <w:sz w:val="22"/>
                <w:szCs w:val="24"/>
              </w:rPr>
              <w:t xml:space="preserve">Сооружение </w:t>
            </w:r>
            <w:proofErr w:type="spellStart"/>
            <w:r w:rsidRPr="007F5096">
              <w:rPr>
                <w:rFonts w:ascii="Arial" w:hAnsi="Arial" w:cs="Arial"/>
                <w:bCs/>
                <w:sz w:val="22"/>
                <w:szCs w:val="24"/>
              </w:rPr>
              <w:t>превенторных</w:t>
            </w:r>
            <w:proofErr w:type="spellEnd"/>
            <w:r w:rsidRPr="007F5096">
              <w:rPr>
                <w:rFonts w:ascii="Arial" w:hAnsi="Arial" w:cs="Arial"/>
                <w:bCs/>
                <w:sz w:val="22"/>
                <w:szCs w:val="24"/>
              </w:rPr>
              <w:t xml:space="preserve"> щитов</w:t>
            </w:r>
          </w:p>
        </w:tc>
        <w:tc>
          <w:tcPr>
            <w:tcW w:w="900" w:type="dxa"/>
          </w:tcPr>
          <w:p w14:paraId="4C4C95A7"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Навес.</w:t>
            </w:r>
          </w:p>
        </w:tc>
        <w:tc>
          <w:tcPr>
            <w:tcW w:w="792" w:type="dxa"/>
          </w:tcPr>
          <w:p w14:paraId="3115F8D1"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600" w:type="dxa"/>
          </w:tcPr>
          <w:p w14:paraId="32F738E7" w14:textId="77777777" w:rsidR="0027753B" w:rsidRPr="007F5096" w:rsidRDefault="0027753B" w:rsidP="0027753B">
            <w:pPr>
              <w:overflowPunct w:val="0"/>
              <w:jc w:val="center"/>
              <w:textAlignment w:val="baseline"/>
              <w:rPr>
                <w:rFonts w:ascii="Arial" w:hAnsi="Arial" w:cs="Arial"/>
                <w:bCs/>
                <w:sz w:val="22"/>
                <w:szCs w:val="24"/>
                <w:lang w:val="en-US"/>
              </w:rPr>
            </w:pPr>
            <w:r w:rsidRPr="007F5096">
              <w:rPr>
                <w:rFonts w:ascii="Arial" w:hAnsi="Arial" w:cs="Arial"/>
                <w:bCs/>
                <w:sz w:val="22"/>
                <w:szCs w:val="24"/>
                <w:lang w:val="en-US"/>
              </w:rPr>
              <w:t>2</w:t>
            </w:r>
          </w:p>
        </w:tc>
        <w:tc>
          <w:tcPr>
            <w:tcW w:w="2028" w:type="dxa"/>
            <w:tcBorders>
              <w:right w:val="double" w:sz="4" w:space="0" w:color="auto"/>
            </w:tcBorders>
          </w:tcPr>
          <w:p w14:paraId="514EBAA0"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Трайлер и авто</w:t>
            </w:r>
          </w:p>
        </w:tc>
      </w:tr>
      <w:tr w:rsidR="00D142DF" w:rsidRPr="007F5096" w14:paraId="1DABB857" w14:textId="77777777" w:rsidTr="00F44C77">
        <w:tc>
          <w:tcPr>
            <w:tcW w:w="648" w:type="dxa"/>
            <w:tcBorders>
              <w:left w:val="double" w:sz="4" w:space="0" w:color="auto"/>
            </w:tcBorders>
          </w:tcPr>
          <w:p w14:paraId="2E454107"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2</w:t>
            </w:r>
          </w:p>
        </w:tc>
        <w:tc>
          <w:tcPr>
            <w:tcW w:w="900" w:type="dxa"/>
          </w:tcPr>
          <w:p w14:paraId="31DC8136"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49-815</w:t>
            </w:r>
          </w:p>
        </w:tc>
        <w:tc>
          <w:tcPr>
            <w:tcW w:w="4140" w:type="dxa"/>
          </w:tcPr>
          <w:p w14:paraId="7355BC05" w14:textId="77777777" w:rsidR="0027753B" w:rsidRPr="007F5096" w:rsidRDefault="0027753B" w:rsidP="0027753B">
            <w:pPr>
              <w:overflowPunct w:val="0"/>
              <w:jc w:val="both"/>
              <w:textAlignment w:val="baseline"/>
              <w:rPr>
                <w:rFonts w:ascii="Arial" w:hAnsi="Arial" w:cs="Arial"/>
                <w:bCs/>
                <w:sz w:val="22"/>
                <w:szCs w:val="24"/>
              </w:rPr>
            </w:pPr>
            <w:r w:rsidRPr="007F5096">
              <w:rPr>
                <w:rFonts w:ascii="Arial" w:hAnsi="Arial" w:cs="Arial"/>
                <w:bCs/>
                <w:sz w:val="22"/>
                <w:szCs w:val="24"/>
              </w:rPr>
              <w:t>Монтаж инструментальной площадки</w:t>
            </w:r>
          </w:p>
        </w:tc>
        <w:tc>
          <w:tcPr>
            <w:tcW w:w="900" w:type="dxa"/>
          </w:tcPr>
          <w:p w14:paraId="3B1B0FFE"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шт</w:t>
            </w:r>
          </w:p>
        </w:tc>
        <w:tc>
          <w:tcPr>
            <w:tcW w:w="792" w:type="dxa"/>
          </w:tcPr>
          <w:p w14:paraId="184146A3"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600" w:type="dxa"/>
          </w:tcPr>
          <w:p w14:paraId="1B3F9A02"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2028" w:type="dxa"/>
            <w:tcBorders>
              <w:right w:val="double" w:sz="4" w:space="0" w:color="auto"/>
            </w:tcBorders>
          </w:tcPr>
          <w:p w14:paraId="7203FA71"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 - // - -</w:t>
            </w:r>
          </w:p>
        </w:tc>
      </w:tr>
      <w:tr w:rsidR="00D142DF" w:rsidRPr="007F5096" w14:paraId="3D88545D" w14:textId="77777777" w:rsidTr="0027753B">
        <w:tc>
          <w:tcPr>
            <w:tcW w:w="648" w:type="dxa"/>
            <w:tcBorders>
              <w:left w:val="double" w:sz="4" w:space="0" w:color="auto"/>
            </w:tcBorders>
          </w:tcPr>
          <w:p w14:paraId="5FCB9BAC"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3</w:t>
            </w:r>
          </w:p>
        </w:tc>
        <w:tc>
          <w:tcPr>
            <w:tcW w:w="900" w:type="dxa"/>
          </w:tcPr>
          <w:p w14:paraId="21200CEC"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49-526</w:t>
            </w:r>
          </w:p>
        </w:tc>
        <w:tc>
          <w:tcPr>
            <w:tcW w:w="4140" w:type="dxa"/>
          </w:tcPr>
          <w:p w14:paraId="659C81BD" w14:textId="77777777" w:rsidR="0027753B" w:rsidRPr="007F5096" w:rsidRDefault="0027753B" w:rsidP="0027753B">
            <w:pPr>
              <w:overflowPunct w:val="0"/>
              <w:jc w:val="both"/>
              <w:textAlignment w:val="baseline"/>
              <w:rPr>
                <w:rFonts w:ascii="Arial" w:hAnsi="Arial" w:cs="Arial"/>
                <w:bCs/>
                <w:sz w:val="22"/>
                <w:szCs w:val="24"/>
              </w:rPr>
            </w:pPr>
            <w:r w:rsidRPr="007F5096">
              <w:rPr>
                <w:rFonts w:ascii="Arial" w:hAnsi="Arial" w:cs="Arial"/>
                <w:bCs/>
                <w:sz w:val="22"/>
                <w:szCs w:val="24"/>
              </w:rPr>
              <w:t>Устройство шурфа из обсадных труб (245мм х 10мм х 18м) для квадрата, (245мм х 10мм х 15м) для одиночки</w:t>
            </w:r>
          </w:p>
        </w:tc>
        <w:tc>
          <w:tcPr>
            <w:tcW w:w="900" w:type="dxa"/>
          </w:tcPr>
          <w:p w14:paraId="402A1EDB"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10м</w:t>
            </w:r>
          </w:p>
        </w:tc>
        <w:tc>
          <w:tcPr>
            <w:tcW w:w="792" w:type="dxa"/>
          </w:tcPr>
          <w:p w14:paraId="2AEE8051"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1</w:t>
            </w:r>
          </w:p>
        </w:tc>
        <w:tc>
          <w:tcPr>
            <w:tcW w:w="600" w:type="dxa"/>
          </w:tcPr>
          <w:p w14:paraId="1ABD6537"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3,3</w:t>
            </w:r>
          </w:p>
        </w:tc>
        <w:tc>
          <w:tcPr>
            <w:tcW w:w="2028" w:type="dxa"/>
            <w:tcBorders>
              <w:right w:val="double" w:sz="4" w:space="0" w:color="auto"/>
            </w:tcBorders>
          </w:tcPr>
          <w:p w14:paraId="6EE0B4E3" w14:textId="77777777" w:rsidR="0027753B" w:rsidRPr="007F5096" w:rsidRDefault="0027753B" w:rsidP="0027753B">
            <w:pPr>
              <w:overflowPunct w:val="0"/>
              <w:jc w:val="center"/>
              <w:textAlignment w:val="baseline"/>
              <w:rPr>
                <w:rFonts w:ascii="Arial" w:hAnsi="Arial" w:cs="Arial"/>
                <w:bCs/>
                <w:sz w:val="22"/>
                <w:szCs w:val="24"/>
              </w:rPr>
            </w:pPr>
            <w:r w:rsidRPr="007F5096">
              <w:rPr>
                <w:rFonts w:ascii="Arial" w:hAnsi="Arial" w:cs="Arial"/>
                <w:bCs/>
                <w:sz w:val="22"/>
                <w:szCs w:val="24"/>
              </w:rPr>
              <w:t>- - // - -</w:t>
            </w:r>
          </w:p>
        </w:tc>
      </w:tr>
      <w:tr w:rsidR="00E136D3" w:rsidRPr="007F5096" w14:paraId="07465C80" w14:textId="77777777" w:rsidTr="00124790">
        <w:tc>
          <w:tcPr>
            <w:tcW w:w="648" w:type="dxa"/>
            <w:tcBorders>
              <w:left w:val="double" w:sz="4" w:space="0" w:color="auto"/>
              <w:bottom w:val="double" w:sz="4" w:space="0" w:color="auto"/>
            </w:tcBorders>
          </w:tcPr>
          <w:p w14:paraId="32193CD7" w14:textId="77777777" w:rsidR="00E136D3" w:rsidRPr="007F5096" w:rsidRDefault="00E136D3" w:rsidP="00E136D3">
            <w:pPr>
              <w:overflowPunct w:val="0"/>
              <w:jc w:val="center"/>
              <w:textAlignment w:val="baseline"/>
              <w:rPr>
                <w:rFonts w:ascii="Arial" w:hAnsi="Arial" w:cs="Arial"/>
                <w:bCs/>
                <w:sz w:val="22"/>
                <w:szCs w:val="24"/>
              </w:rPr>
            </w:pPr>
            <w:r w:rsidRPr="007F5096">
              <w:rPr>
                <w:rFonts w:ascii="Arial" w:hAnsi="Arial" w:cs="Arial"/>
                <w:bCs/>
                <w:sz w:val="22"/>
                <w:szCs w:val="24"/>
              </w:rPr>
              <w:t>4</w:t>
            </w:r>
          </w:p>
        </w:tc>
        <w:tc>
          <w:tcPr>
            <w:tcW w:w="900" w:type="dxa"/>
            <w:tcBorders>
              <w:bottom w:val="double" w:sz="4" w:space="0" w:color="auto"/>
            </w:tcBorders>
          </w:tcPr>
          <w:p w14:paraId="0D3FE1C5" w14:textId="77777777" w:rsidR="00E136D3" w:rsidRPr="007F5096" w:rsidRDefault="00E136D3" w:rsidP="00E136D3">
            <w:pPr>
              <w:overflowPunct w:val="0"/>
              <w:jc w:val="center"/>
              <w:textAlignment w:val="baseline"/>
              <w:rPr>
                <w:rFonts w:ascii="Arial" w:hAnsi="Arial" w:cs="Arial"/>
                <w:bCs/>
                <w:sz w:val="22"/>
                <w:szCs w:val="24"/>
              </w:rPr>
            </w:pPr>
            <w:r w:rsidRPr="007F5096">
              <w:rPr>
                <w:rFonts w:ascii="Arial" w:hAnsi="Arial" w:cs="Arial"/>
                <w:bCs/>
                <w:sz w:val="22"/>
                <w:szCs w:val="24"/>
              </w:rPr>
              <w:t>49-460</w:t>
            </w:r>
          </w:p>
        </w:tc>
        <w:tc>
          <w:tcPr>
            <w:tcW w:w="4140" w:type="dxa"/>
            <w:tcBorders>
              <w:bottom w:val="double" w:sz="4" w:space="0" w:color="auto"/>
            </w:tcBorders>
            <w:vAlign w:val="center"/>
          </w:tcPr>
          <w:p w14:paraId="66C4F7FD" w14:textId="77777777" w:rsidR="00E136D3" w:rsidRPr="007F5096" w:rsidRDefault="00E136D3" w:rsidP="00E136D3">
            <w:pPr>
              <w:jc w:val="left"/>
              <w:rPr>
                <w:rFonts w:ascii="Arial" w:hAnsi="Arial" w:cs="Arial"/>
                <w:sz w:val="22"/>
                <w:szCs w:val="24"/>
              </w:rPr>
            </w:pPr>
            <w:r w:rsidRPr="007F5096">
              <w:rPr>
                <w:rFonts w:ascii="Arial" w:hAnsi="Arial" w:cs="Arial"/>
                <w:sz w:val="22"/>
                <w:szCs w:val="24"/>
              </w:rPr>
              <w:t>Обшивка рабочей площадки металлическими щитами или синтетической тканью</w:t>
            </w:r>
          </w:p>
        </w:tc>
        <w:tc>
          <w:tcPr>
            <w:tcW w:w="900" w:type="dxa"/>
            <w:tcBorders>
              <w:bottom w:val="double" w:sz="4" w:space="0" w:color="auto"/>
            </w:tcBorders>
            <w:vAlign w:val="center"/>
          </w:tcPr>
          <w:p w14:paraId="2D6A924F"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пл.</w:t>
            </w:r>
          </w:p>
        </w:tc>
        <w:tc>
          <w:tcPr>
            <w:tcW w:w="792" w:type="dxa"/>
            <w:tcBorders>
              <w:bottom w:val="double" w:sz="4" w:space="0" w:color="auto"/>
            </w:tcBorders>
            <w:vAlign w:val="center"/>
          </w:tcPr>
          <w:p w14:paraId="6C7B9BAA"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1</w:t>
            </w:r>
          </w:p>
        </w:tc>
        <w:tc>
          <w:tcPr>
            <w:tcW w:w="600" w:type="dxa"/>
            <w:tcBorders>
              <w:bottom w:val="double" w:sz="4" w:space="0" w:color="auto"/>
            </w:tcBorders>
            <w:vAlign w:val="center"/>
          </w:tcPr>
          <w:p w14:paraId="5D0FC716"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1</w:t>
            </w:r>
          </w:p>
        </w:tc>
        <w:tc>
          <w:tcPr>
            <w:tcW w:w="2028" w:type="dxa"/>
            <w:tcBorders>
              <w:bottom w:val="double" w:sz="4" w:space="0" w:color="auto"/>
              <w:right w:val="double" w:sz="4" w:space="0" w:color="auto"/>
            </w:tcBorders>
          </w:tcPr>
          <w:p w14:paraId="41557A6C" w14:textId="77777777" w:rsidR="00E136D3" w:rsidRPr="007F5096" w:rsidRDefault="00E136D3" w:rsidP="00E136D3">
            <w:pPr>
              <w:overflowPunct w:val="0"/>
              <w:jc w:val="center"/>
              <w:textAlignment w:val="baseline"/>
              <w:rPr>
                <w:rFonts w:ascii="Arial" w:hAnsi="Arial" w:cs="Arial"/>
                <w:bCs/>
                <w:sz w:val="22"/>
                <w:szCs w:val="24"/>
              </w:rPr>
            </w:pPr>
            <w:r w:rsidRPr="007F5096">
              <w:rPr>
                <w:rFonts w:ascii="Arial" w:hAnsi="Arial" w:cs="Arial"/>
                <w:bCs/>
                <w:sz w:val="22"/>
                <w:szCs w:val="24"/>
              </w:rPr>
              <w:t>- - // - -</w:t>
            </w:r>
          </w:p>
        </w:tc>
      </w:tr>
    </w:tbl>
    <w:p w14:paraId="3157571E" w14:textId="77777777" w:rsidR="00E136D3" w:rsidRPr="007F5096" w:rsidRDefault="00E136D3" w:rsidP="00C463BE">
      <w:pPr>
        <w:widowControl w:val="0"/>
        <w:autoSpaceDE w:val="0"/>
        <w:autoSpaceDN w:val="0"/>
        <w:adjustRightInd w:val="0"/>
        <w:rPr>
          <w:sz w:val="24"/>
          <w:szCs w:val="24"/>
        </w:rPr>
      </w:pPr>
    </w:p>
    <w:p w14:paraId="7EB5F1B6" w14:textId="77777777" w:rsidR="00FB39C3" w:rsidRPr="007F5096" w:rsidRDefault="00FB39C3" w:rsidP="00224D9A">
      <w:pPr>
        <w:pStyle w:val="af5"/>
        <w:jc w:val="center"/>
        <w:rPr>
          <w:rFonts w:ascii="Arial" w:hAnsi="Arial" w:cs="Arial"/>
          <w:b/>
          <w:sz w:val="22"/>
          <w:szCs w:val="22"/>
        </w:rPr>
      </w:pPr>
      <w:bookmarkStart w:id="681" w:name="_Toc84003987"/>
      <w:bookmarkStart w:id="682" w:name="_Toc86222872"/>
      <w:bookmarkStart w:id="683" w:name="_Hlk84327579"/>
    </w:p>
    <w:p w14:paraId="2506CED3" w14:textId="77777777" w:rsidR="00FB39C3" w:rsidRPr="007F5096" w:rsidRDefault="00FB39C3" w:rsidP="00224D9A">
      <w:pPr>
        <w:pStyle w:val="af5"/>
        <w:jc w:val="center"/>
        <w:rPr>
          <w:rFonts w:ascii="Arial" w:hAnsi="Arial" w:cs="Arial"/>
          <w:b/>
          <w:sz w:val="22"/>
          <w:szCs w:val="22"/>
        </w:rPr>
      </w:pPr>
    </w:p>
    <w:p w14:paraId="11394A4C" w14:textId="77777777" w:rsidR="00FB39C3" w:rsidRPr="007F5096" w:rsidRDefault="00FB39C3" w:rsidP="00224D9A">
      <w:pPr>
        <w:pStyle w:val="af5"/>
        <w:jc w:val="center"/>
        <w:rPr>
          <w:rFonts w:ascii="Arial" w:hAnsi="Arial" w:cs="Arial"/>
          <w:b/>
          <w:sz w:val="22"/>
          <w:szCs w:val="22"/>
        </w:rPr>
      </w:pPr>
    </w:p>
    <w:p w14:paraId="5DE410B0" w14:textId="77777777" w:rsidR="00FB39C3" w:rsidRPr="007F5096" w:rsidRDefault="00FB39C3" w:rsidP="00224D9A">
      <w:pPr>
        <w:pStyle w:val="af5"/>
        <w:jc w:val="center"/>
        <w:rPr>
          <w:rFonts w:ascii="Arial" w:hAnsi="Arial" w:cs="Arial"/>
          <w:b/>
          <w:sz w:val="22"/>
          <w:szCs w:val="22"/>
        </w:rPr>
      </w:pPr>
    </w:p>
    <w:p w14:paraId="2F1E487D" w14:textId="77777777" w:rsidR="002C780F" w:rsidRPr="007F5096" w:rsidRDefault="002C780F" w:rsidP="00FB39C3">
      <w:pPr>
        <w:pStyle w:val="af5"/>
        <w:jc w:val="center"/>
        <w:rPr>
          <w:rFonts w:ascii="Arial" w:hAnsi="Arial" w:cs="Arial"/>
          <w:b/>
          <w:sz w:val="22"/>
          <w:szCs w:val="22"/>
        </w:rPr>
      </w:pPr>
      <w:bookmarkStart w:id="684" w:name="_Toc87893121"/>
      <w:bookmarkStart w:id="685" w:name="_Toc84003988"/>
      <w:bookmarkStart w:id="686" w:name="_Toc86222873"/>
      <w:bookmarkStart w:id="687" w:name="_Hlk84327611"/>
      <w:bookmarkEnd w:id="681"/>
      <w:bookmarkEnd w:id="682"/>
      <w:bookmarkEnd w:id="683"/>
    </w:p>
    <w:p w14:paraId="116109EE" w14:textId="39834487" w:rsidR="00FB39C3" w:rsidRPr="007F5096" w:rsidRDefault="00FB39C3" w:rsidP="00FB39C3">
      <w:pPr>
        <w:pStyle w:val="af5"/>
        <w:jc w:val="center"/>
        <w:rPr>
          <w:rFonts w:ascii="Arial" w:hAnsi="Arial" w:cs="Arial"/>
          <w:b/>
          <w:sz w:val="22"/>
          <w:szCs w:val="22"/>
        </w:rPr>
      </w:pPr>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Объем работ по фундаментам под комплект (и вышку)</w:t>
      </w:r>
      <w:bookmarkEnd w:id="684"/>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1236"/>
        <w:gridCol w:w="2659"/>
        <w:gridCol w:w="810"/>
        <w:gridCol w:w="1221"/>
        <w:gridCol w:w="789"/>
        <w:gridCol w:w="2306"/>
      </w:tblGrid>
      <w:tr w:rsidR="00FB39C3" w:rsidRPr="007F5096" w14:paraId="7BC08F8D" w14:textId="77777777" w:rsidTr="000D50F3">
        <w:trPr>
          <w:cantSplit/>
          <w:trHeight w:val="1962"/>
        </w:trPr>
        <w:tc>
          <w:tcPr>
            <w:tcW w:w="879" w:type="dxa"/>
            <w:tcBorders>
              <w:top w:val="double" w:sz="4" w:space="0" w:color="auto"/>
              <w:left w:val="double" w:sz="4" w:space="0" w:color="auto"/>
            </w:tcBorders>
            <w:textDirection w:val="btLr"/>
            <w:vAlign w:val="center"/>
          </w:tcPr>
          <w:p w14:paraId="52C6A8B5" w14:textId="77777777" w:rsidR="00FB39C3" w:rsidRPr="007F5096" w:rsidRDefault="00FB39C3" w:rsidP="000D50F3">
            <w:pPr>
              <w:ind w:right="-108"/>
              <w:jc w:val="center"/>
              <w:rPr>
                <w:rFonts w:ascii="Arial" w:hAnsi="Arial" w:cs="Arial"/>
                <w:b/>
                <w:sz w:val="22"/>
                <w:szCs w:val="24"/>
              </w:rPr>
            </w:pPr>
            <w:r w:rsidRPr="007F5096">
              <w:rPr>
                <w:rFonts w:ascii="Arial" w:hAnsi="Arial" w:cs="Arial"/>
                <w:b/>
                <w:sz w:val="22"/>
                <w:szCs w:val="24"/>
              </w:rPr>
              <w:t>Номер по порядку</w:t>
            </w:r>
          </w:p>
        </w:tc>
        <w:tc>
          <w:tcPr>
            <w:tcW w:w="1236" w:type="dxa"/>
            <w:tcBorders>
              <w:top w:val="double" w:sz="4" w:space="0" w:color="auto"/>
            </w:tcBorders>
          </w:tcPr>
          <w:p w14:paraId="2A42F8E7" w14:textId="77777777" w:rsidR="00FB39C3" w:rsidRPr="007F5096" w:rsidRDefault="00FB39C3" w:rsidP="000D50F3">
            <w:pPr>
              <w:widowControl w:val="0"/>
              <w:autoSpaceDE w:val="0"/>
              <w:autoSpaceDN w:val="0"/>
              <w:adjustRightInd w:val="0"/>
              <w:jc w:val="center"/>
              <w:rPr>
                <w:rFonts w:ascii="Arial" w:hAnsi="Arial" w:cs="Arial"/>
                <w:b/>
                <w:sz w:val="22"/>
                <w:szCs w:val="24"/>
              </w:rPr>
            </w:pPr>
          </w:p>
          <w:p w14:paraId="665384E4"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w:t>
            </w:r>
          </w:p>
          <w:p w14:paraId="2D1E09E7"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расценки</w:t>
            </w:r>
          </w:p>
          <w:p w14:paraId="746EAC0C"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по ЕРЕР</w:t>
            </w:r>
          </w:p>
          <w:p w14:paraId="54CB2CFD"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или</w:t>
            </w:r>
          </w:p>
          <w:p w14:paraId="1189BDA8"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разовая</w:t>
            </w:r>
          </w:p>
          <w:p w14:paraId="6C3D7E0A" w14:textId="77777777" w:rsidR="00FB39C3" w:rsidRPr="007F5096" w:rsidRDefault="00FB39C3" w:rsidP="000D50F3">
            <w:pPr>
              <w:widowControl w:val="0"/>
              <w:autoSpaceDE w:val="0"/>
              <w:autoSpaceDN w:val="0"/>
              <w:adjustRightInd w:val="0"/>
              <w:jc w:val="center"/>
              <w:rPr>
                <w:rFonts w:ascii="Arial" w:hAnsi="Arial" w:cs="Arial"/>
                <w:b/>
                <w:sz w:val="22"/>
                <w:szCs w:val="24"/>
              </w:rPr>
            </w:pPr>
          </w:p>
          <w:p w14:paraId="0E1945B0" w14:textId="77777777" w:rsidR="00FB39C3" w:rsidRPr="007F5096" w:rsidRDefault="00FB39C3" w:rsidP="000D50F3">
            <w:pPr>
              <w:widowControl w:val="0"/>
              <w:autoSpaceDE w:val="0"/>
              <w:autoSpaceDN w:val="0"/>
              <w:adjustRightInd w:val="0"/>
              <w:jc w:val="center"/>
              <w:rPr>
                <w:rFonts w:ascii="Arial" w:hAnsi="Arial" w:cs="Arial"/>
                <w:b/>
                <w:sz w:val="22"/>
                <w:szCs w:val="24"/>
              </w:rPr>
            </w:pPr>
          </w:p>
        </w:tc>
        <w:tc>
          <w:tcPr>
            <w:tcW w:w="2659" w:type="dxa"/>
            <w:tcBorders>
              <w:top w:val="double" w:sz="4" w:space="0" w:color="auto"/>
            </w:tcBorders>
          </w:tcPr>
          <w:p w14:paraId="7A9334BF" w14:textId="77777777" w:rsidR="00FB39C3" w:rsidRPr="007F5096" w:rsidRDefault="00FB39C3" w:rsidP="000D50F3">
            <w:pPr>
              <w:widowControl w:val="0"/>
              <w:autoSpaceDE w:val="0"/>
              <w:autoSpaceDN w:val="0"/>
              <w:adjustRightInd w:val="0"/>
              <w:jc w:val="center"/>
              <w:rPr>
                <w:rFonts w:ascii="Arial" w:hAnsi="Arial" w:cs="Arial"/>
                <w:b/>
                <w:sz w:val="22"/>
                <w:szCs w:val="24"/>
              </w:rPr>
            </w:pPr>
          </w:p>
          <w:p w14:paraId="7C5B6BFC" w14:textId="77777777" w:rsidR="00FB39C3" w:rsidRPr="007F5096" w:rsidRDefault="00FB39C3" w:rsidP="000D50F3">
            <w:pPr>
              <w:widowControl w:val="0"/>
              <w:autoSpaceDE w:val="0"/>
              <w:autoSpaceDN w:val="0"/>
              <w:adjustRightInd w:val="0"/>
              <w:jc w:val="center"/>
              <w:rPr>
                <w:rFonts w:ascii="Arial" w:hAnsi="Arial" w:cs="Arial"/>
                <w:b/>
                <w:sz w:val="22"/>
                <w:szCs w:val="24"/>
              </w:rPr>
            </w:pPr>
          </w:p>
          <w:p w14:paraId="5A4A9244"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Наименование работ</w:t>
            </w:r>
          </w:p>
          <w:p w14:paraId="79DA0DF2"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(с указанием шифра</w:t>
            </w:r>
          </w:p>
          <w:p w14:paraId="3D55F58D"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или характеристики)</w:t>
            </w:r>
          </w:p>
          <w:p w14:paraId="25B9E6C9" w14:textId="77777777" w:rsidR="00FB39C3" w:rsidRPr="007F5096" w:rsidRDefault="00FB39C3" w:rsidP="000D50F3">
            <w:pPr>
              <w:widowControl w:val="0"/>
              <w:autoSpaceDE w:val="0"/>
              <w:autoSpaceDN w:val="0"/>
              <w:adjustRightInd w:val="0"/>
              <w:jc w:val="center"/>
              <w:rPr>
                <w:rFonts w:ascii="Arial" w:hAnsi="Arial" w:cs="Arial"/>
                <w:b/>
                <w:sz w:val="22"/>
                <w:szCs w:val="24"/>
              </w:rPr>
            </w:pPr>
          </w:p>
        </w:tc>
        <w:tc>
          <w:tcPr>
            <w:tcW w:w="810" w:type="dxa"/>
            <w:tcBorders>
              <w:top w:val="double" w:sz="4" w:space="0" w:color="auto"/>
            </w:tcBorders>
            <w:textDirection w:val="btLr"/>
            <w:vAlign w:val="center"/>
          </w:tcPr>
          <w:p w14:paraId="67D76836" w14:textId="77777777" w:rsidR="00FB39C3" w:rsidRPr="007F5096" w:rsidRDefault="00FB39C3" w:rsidP="000D50F3">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Единица измерения</w:t>
            </w:r>
          </w:p>
        </w:tc>
        <w:tc>
          <w:tcPr>
            <w:tcW w:w="1221" w:type="dxa"/>
            <w:tcBorders>
              <w:top w:val="double" w:sz="4" w:space="0" w:color="auto"/>
            </w:tcBorders>
            <w:textDirection w:val="btLr"/>
          </w:tcPr>
          <w:p w14:paraId="4DC5CC7D" w14:textId="77777777" w:rsidR="00FB39C3" w:rsidRPr="007F5096" w:rsidRDefault="00FB39C3" w:rsidP="000D50F3">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Номер варианта строительно-монтажных работ</w:t>
            </w:r>
          </w:p>
        </w:tc>
        <w:tc>
          <w:tcPr>
            <w:tcW w:w="789" w:type="dxa"/>
            <w:tcBorders>
              <w:top w:val="double" w:sz="4" w:space="0" w:color="auto"/>
            </w:tcBorders>
            <w:textDirection w:val="btLr"/>
            <w:vAlign w:val="center"/>
          </w:tcPr>
          <w:p w14:paraId="3842AE54" w14:textId="77777777" w:rsidR="00FB39C3" w:rsidRPr="007F5096" w:rsidRDefault="00FB39C3" w:rsidP="000D50F3">
            <w:pPr>
              <w:widowControl w:val="0"/>
              <w:autoSpaceDE w:val="0"/>
              <w:autoSpaceDN w:val="0"/>
              <w:adjustRightInd w:val="0"/>
              <w:ind w:left="113" w:right="-108"/>
              <w:jc w:val="center"/>
              <w:rPr>
                <w:rFonts w:ascii="Arial" w:hAnsi="Arial" w:cs="Arial"/>
                <w:b/>
                <w:sz w:val="22"/>
                <w:szCs w:val="24"/>
              </w:rPr>
            </w:pPr>
            <w:r w:rsidRPr="007F5096">
              <w:rPr>
                <w:rFonts w:ascii="Arial" w:hAnsi="Arial" w:cs="Arial"/>
                <w:b/>
                <w:sz w:val="22"/>
                <w:szCs w:val="24"/>
              </w:rPr>
              <w:t>Количество</w:t>
            </w:r>
          </w:p>
        </w:tc>
        <w:tc>
          <w:tcPr>
            <w:tcW w:w="2306" w:type="dxa"/>
            <w:tcBorders>
              <w:top w:val="double" w:sz="4" w:space="0" w:color="auto"/>
              <w:right w:val="double" w:sz="4" w:space="0" w:color="auto"/>
            </w:tcBorders>
          </w:tcPr>
          <w:p w14:paraId="71269AF6" w14:textId="77777777" w:rsidR="00FB39C3" w:rsidRPr="007F5096" w:rsidRDefault="00FB39C3" w:rsidP="000D50F3">
            <w:pPr>
              <w:widowControl w:val="0"/>
              <w:autoSpaceDE w:val="0"/>
              <w:autoSpaceDN w:val="0"/>
              <w:adjustRightInd w:val="0"/>
              <w:jc w:val="center"/>
              <w:rPr>
                <w:rFonts w:ascii="Arial" w:hAnsi="Arial" w:cs="Arial"/>
                <w:b/>
                <w:sz w:val="22"/>
                <w:szCs w:val="24"/>
              </w:rPr>
            </w:pPr>
          </w:p>
          <w:p w14:paraId="7113D663"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Способ и вид</w:t>
            </w:r>
          </w:p>
          <w:p w14:paraId="21147A18"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Транспортировки (волоком, на тягачах, автотранспортом</w:t>
            </w:r>
          </w:p>
          <w:p w14:paraId="299CB460"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трактором и т.д.)</w:t>
            </w:r>
          </w:p>
        </w:tc>
      </w:tr>
      <w:tr w:rsidR="00FB39C3" w:rsidRPr="007F5096" w14:paraId="02646FF8" w14:textId="77777777" w:rsidTr="000D50F3">
        <w:tc>
          <w:tcPr>
            <w:tcW w:w="879" w:type="dxa"/>
            <w:tcBorders>
              <w:left w:val="double" w:sz="4" w:space="0" w:color="auto"/>
            </w:tcBorders>
          </w:tcPr>
          <w:p w14:paraId="25501BC5" w14:textId="77777777" w:rsidR="00FB39C3" w:rsidRPr="007F5096" w:rsidRDefault="00FB39C3" w:rsidP="000D50F3">
            <w:pPr>
              <w:widowControl w:val="0"/>
              <w:autoSpaceDE w:val="0"/>
              <w:autoSpaceDN w:val="0"/>
              <w:adjustRightInd w:val="0"/>
              <w:ind w:right="-108"/>
              <w:jc w:val="center"/>
              <w:rPr>
                <w:rFonts w:ascii="Arial" w:hAnsi="Arial" w:cs="Arial"/>
                <w:b/>
                <w:sz w:val="22"/>
                <w:szCs w:val="24"/>
              </w:rPr>
            </w:pPr>
            <w:r w:rsidRPr="007F5096">
              <w:rPr>
                <w:rFonts w:ascii="Arial" w:hAnsi="Arial" w:cs="Arial"/>
                <w:b/>
                <w:sz w:val="22"/>
                <w:szCs w:val="24"/>
              </w:rPr>
              <w:t>1</w:t>
            </w:r>
          </w:p>
        </w:tc>
        <w:tc>
          <w:tcPr>
            <w:tcW w:w="1236" w:type="dxa"/>
          </w:tcPr>
          <w:p w14:paraId="0D461EAD"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2659" w:type="dxa"/>
          </w:tcPr>
          <w:p w14:paraId="5613789C"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810" w:type="dxa"/>
          </w:tcPr>
          <w:p w14:paraId="4406E77E"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1221" w:type="dxa"/>
          </w:tcPr>
          <w:p w14:paraId="57EB990D"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5</w:t>
            </w:r>
          </w:p>
        </w:tc>
        <w:tc>
          <w:tcPr>
            <w:tcW w:w="789" w:type="dxa"/>
          </w:tcPr>
          <w:p w14:paraId="045B5E1E"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6</w:t>
            </w:r>
          </w:p>
        </w:tc>
        <w:tc>
          <w:tcPr>
            <w:tcW w:w="2306" w:type="dxa"/>
            <w:tcBorders>
              <w:right w:val="double" w:sz="4" w:space="0" w:color="auto"/>
            </w:tcBorders>
          </w:tcPr>
          <w:p w14:paraId="403668EF" w14:textId="77777777" w:rsidR="00FB39C3" w:rsidRPr="007F5096" w:rsidRDefault="00FB39C3" w:rsidP="000D50F3">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7</w:t>
            </w:r>
          </w:p>
        </w:tc>
      </w:tr>
      <w:tr w:rsidR="00FB39C3" w:rsidRPr="007F5096" w14:paraId="08A253E7" w14:textId="77777777" w:rsidTr="000D50F3">
        <w:tc>
          <w:tcPr>
            <w:tcW w:w="879" w:type="dxa"/>
            <w:tcBorders>
              <w:left w:val="double" w:sz="4" w:space="0" w:color="auto"/>
            </w:tcBorders>
          </w:tcPr>
          <w:p w14:paraId="62283A15"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w:t>
            </w:r>
          </w:p>
        </w:tc>
        <w:tc>
          <w:tcPr>
            <w:tcW w:w="1236" w:type="dxa"/>
          </w:tcPr>
          <w:p w14:paraId="3C49324A" w14:textId="77777777" w:rsidR="00FB39C3" w:rsidRPr="007F5096" w:rsidRDefault="00FB39C3" w:rsidP="000D50F3">
            <w:pPr>
              <w:jc w:val="center"/>
              <w:rPr>
                <w:rFonts w:ascii="Arial" w:hAnsi="Arial" w:cs="Arial"/>
                <w:sz w:val="22"/>
                <w:szCs w:val="24"/>
              </w:rPr>
            </w:pPr>
            <w:r w:rsidRPr="007F5096">
              <w:rPr>
                <w:rFonts w:ascii="Arial" w:hAnsi="Arial" w:cs="Arial"/>
                <w:sz w:val="22"/>
                <w:szCs w:val="24"/>
              </w:rPr>
              <w:t>-</w:t>
            </w:r>
          </w:p>
        </w:tc>
        <w:tc>
          <w:tcPr>
            <w:tcW w:w="2659" w:type="dxa"/>
          </w:tcPr>
          <w:p w14:paraId="5F1B189F" w14:textId="77777777" w:rsidR="00FB39C3" w:rsidRPr="007F5096" w:rsidRDefault="00FB39C3" w:rsidP="000D50F3">
            <w:pPr>
              <w:widowControl w:val="0"/>
              <w:autoSpaceDE w:val="0"/>
              <w:autoSpaceDN w:val="0"/>
              <w:adjustRightInd w:val="0"/>
              <w:jc w:val="left"/>
              <w:rPr>
                <w:rFonts w:ascii="Arial" w:hAnsi="Arial" w:cs="Arial"/>
                <w:sz w:val="22"/>
                <w:szCs w:val="24"/>
              </w:rPr>
            </w:pPr>
            <w:r w:rsidRPr="007F5096">
              <w:rPr>
                <w:rFonts w:ascii="Arial" w:hAnsi="Arial" w:cs="Arial"/>
                <w:sz w:val="22"/>
                <w:szCs w:val="24"/>
              </w:rPr>
              <w:t>Фундамент из железобетонных плит 3м х 1,5м х 0,2м под:</w:t>
            </w:r>
          </w:p>
        </w:tc>
        <w:tc>
          <w:tcPr>
            <w:tcW w:w="810" w:type="dxa"/>
          </w:tcPr>
          <w:p w14:paraId="2D8C8080" w14:textId="77777777" w:rsidR="00FB39C3" w:rsidRPr="007F5096" w:rsidRDefault="00FB39C3" w:rsidP="000D50F3">
            <w:pPr>
              <w:widowControl w:val="0"/>
              <w:autoSpaceDE w:val="0"/>
              <w:autoSpaceDN w:val="0"/>
              <w:adjustRightInd w:val="0"/>
              <w:jc w:val="center"/>
              <w:rPr>
                <w:rFonts w:ascii="Arial" w:hAnsi="Arial" w:cs="Arial"/>
                <w:sz w:val="22"/>
                <w:szCs w:val="24"/>
                <w:vertAlign w:val="superscript"/>
                <w:lang w:val="en-US"/>
              </w:rPr>
            </w:pPr>
            <w:r w:rsidRPr="007F5096">
              <w:rPr>
                <w:rFonts w:ascii="Arial" w:hAnsi="Arial" w:cs="Arial"/>
                <w:sz w:val="22"/>
                <w:szCs w:val="24"/>
                <w:vertAlign w:val="superscript"/>
                <w:lang w:val="en-US"/>
              </w:rPr>
              <w:t>-</w:t>
            </w:r>
          </w:p>
        </w:tc>
        <w:tc>
          <w:tcPr>
            <w:tcW w:w="1221" w:type="dxa"/>
          </w:tcPr>
          <w:p w14:paraId="022A8831" w14:textId="77777777" w:rsidR="00FB39C3" w:rsidRPr="007F5096" w:rsidRDefault="00FB39C3" w:rsidP="000D50F3">
            <w:pPr>
              <w:widowControl w:val="0"/>
              <w:autoSpaceDE w:val="0"/>
              <w:autoSpaceDN w:val="0"/>
              <w:adjustRightInd w:val="0"/>
              <w:jc w:val="center"/>
              <w:rPr>
                <w:rFonts w:ascii="Arial" w:hAnsi="Arial" w:cs="Arial"/>
                <w:sz w:val="22"/>
                <w:szCs w:val="24"/>
                <w:lang w:val="en-US"/>
              </w:rPr>
            </w:pPr>
            <w:r w:rsidRPr="007F5096">
              <w:rPr>
                <w:rFonts w:ascii="Arial" w:hAnsi="Arial" w:cs="Arial"/>
                <w:sz w:val="22"/>
                <w:szCs w:val="24"/>
                <w:lang w:val="en-US"/>
              </w:rPr>
              <w:t>-</w:t>
            </w:r>
          </w:p>
        </w:tc>
        <w:tc>
          <w:tcPr>
            <w:tcW w:w="789" w:type="dxa"/>
          </w:tcPr>
          <w:p w14:paraId="34B78389" w14:textId="77777777" w:rsidR="00FB39C3" w:rsidRPr="007F5096" w:rsidRDefault="00FB39C3" w:rsidP="000D50F3">
            <w:pPr>
              <w:widowControl w:val="0"/>
              <w:autoSpaceDE w:val="0"/>
              <w:autoSpaceDN w:val="0"/>
              <w:adjustRightInd w:val="0"/>
              <w:jc w:val="center"/>
              <w:rPr>
                <w:rFonts w:ascii="Arial" w:hAnsi="Arial" w:cs="Arial"/>
                <w:sz w:val="22"/>
                <w:szCs w:val="24"/>
                <w:lang w:val="en-US"/>
              </w:rPr>
            </w:pPr>
            <w:r w:rsidRPr="007F5096">
              <w:rPr>
                <w:rFonts w:ascii="Arial" w:hAnsi="Arial" w:cs="Arial"/>
                <w:sz w:val="22"/>
                <w:szCs w:val="24"/>
                <w:lang w:val="en-US"/>
              </w:rPr>
              <w:t>-</w:t>
            </w:r>
          </w:p>
        </w:tc>
        <w:tc>
          <w:tcPr>
            <w:tcW w:w="2306" w:type="dxa"/>
            <w:tcBorders>
              <w:right w:val="double" w:sz="4" w:space="0" w:color="auto"/>
            </w:tcBorders>
          </w:tcPr>
          <w:p w14:paraId="7F3E0066"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Автотранспорт</w:t>
            </w:r>
          </w:p>
        </w:tc>
      </w:tr>
      <w:tr w:rsidR="00FB39C3" w:rsidRPr="007F5096" w14:paraId="0E73AB26" w14:textId="77777777" w:rsidTr="000D50F3">
        <w:tc>
          <w:tcPr>
            <w:tcW w:w="879" w:type="dxa"/>
            <w:tcBorders>
              <w:left w:val="double" w:sz="4" w:space="0" w:color="auto"/>
            </w:tcBorders>
          </w:tcPr>
          <w:p w14:paraId="5679685C"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1.1</w:t>
            </w:r>
          </w:p>
        </w:tc>
        <w:tc>
          <w:tcPr>
            <w:tcW w:w="1236" w:type="dxa"/>
          </w:tcPr>
          <w:p w14:paraId="0AA5680B"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06952094"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вышечное основание</w:t>
            </w:r>
          </w:p>
        </w:tc>
        <w:tc>
          <w:tcPr>
            <w:tcW w:w="810" w:type="dxa"/>
          </w:tcPr>
          <w:p w14:paraId="220F722F"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плита</w:t>
            </w:r>
          </w:p>
        </w:tc>
        <w:tc>
          <w:tcPr>
            <w:tcW w:w="1221" w:type="dxa"/>
          </w:tcPr>
          <w:p w14:paraId="459C3331"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1464A889"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2306" w:type="dxa"/>
            <w:tcBorders>
              <w:right w:val="double" w:sz="4" w:space="0" w:color="auto"/>
            </w:tcBorders>
          </w:tcPr>
          <w:p w14:paraId="74A2390D"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511A79E0" w14:textId="77777777" w:rsidTr="000D50F3">
        <w:tc>
          <w:tcPr>
            <w:tcW w:w="879" w:type="dxa"/>
            <w:tcBorders>
              <w:left w:val="double" w:sz="4" w:space="0" w:color="auto"/>
            </w:tcBorders>
          </w:tcPr>
          <w:p w14:paraId="06799B5D"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1.2</w:t>
            </w:r>
          </w:p>
        </w:tc>
        <w:tc>
          <w:tcPr>
            <w:tcW w:w="1236" w:type="dxa"/>
          </w:tcPr>
          <w:p w14:paraId="0249E800"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6855F7BA"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автоплатформу</w:t>
            </w:r>
          </w:p>
        </w:tc>
        <w:tc>
          <w:tcPr>
            <w:tcW w:w="810" w:type="dxa"/>
          </w:tcPr>
          <w:p w14:paraId="450D8F76"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w:t>
            </w:r>
          </w:p>
        </w:tc>
        <w:tc>
          <w:tcPr>
            <w:tcW w:w="1221" w:type="dxa"/>
          </w:tcPr>
          <w:p w14:paraId="34457A22"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686B4324"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2306" w:type="dxa"/>
            <w:tcBorders>
              <w:right w:val="double" w:sz="4" w:space="0" w:color="auto"/>
            </w:tcBorders>
          </w:tcPr>
          <w:p w14:paraId="75FB9F48"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3D821A96" w14:textId="77777777" w:rsidTr="000D50F3">
        <w:tc>
          <w:tcPr>
            <w:tcW w:w="879" w:type="dxa"/>
            <w:tcBorders>
              <w:left w:val="double" w:sz="4" w:space="0" w:color="auto"/>
            </w:tcBorders>
          </w:tcPr>
          <w:p w14:paraId="7FC275CA"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1.3</w:t>
            </w:r>
          </w:p>
        </w:tc>
        <w:tc>
          <w:tcPr>
            <w:tcW w:w="1236" w:type="dxa"/>
          </w:tcPr>
          <w:p w14:paraId="622DCA68"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11BAD3B9" w14:textId="77777777" w:rsidR="00FB39C3" w:rsidRPr="007F5096" w:rsidRDefault="00FB39C3" w:rsidP="000D50F3">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емкости </w:t>
            </w:r>
            <w:proofErr w:type="spellStart"/>
            <w:proofErr w:type="gramStart"/>
            <w:r w:rsidRPr="007F5096">
              <w:rPr>
                <w:rFonts w:ascii="Arial" w:hAnsi="Arial" w:cs="Arial"/>
                <w:sz w:val="22"/>
                <w:szCs w:val="24"/>
              </w:rPr>
              <w:t>циркуляцион</w:t>
            </w:r>
            <w:proofErr w:type="spellEnd"/>
            <w:r w:rsidRPr="007F5096">
              <w:rPr>
                <w:rFonts w:ascii="Arial" w:hAnsi="Arial" w:cs="Arial"/>
                <w:sz w:val="22"/>
                <w:szCs w:val="24"/>
              </w:rPr>
              <w:t>-ной</w:t>
            </w:r>
            <w:proofErr w:type="gramEnd"/>
            <w:r w:rsidRPr="007F5096">
              <w:rPr>
                <w:rFonts w:ascii="Arial" w:hAnsi="Arial" w:cs="Arial"/>
                <w:sz w:val="22"/>
                <w:szCs w:val="24"/>
              </w:rPr>
              <w:t xml:space="preserve"> системы</w:t>
            </w:r>
          </w:p>
        </w:tc>
        <w:tc>
          <w:tcPr>
            <w:tcW w:w="810" w:type="dxa"/>
          </w:tcPr>
          <w:p w14:paraId="47590ED0"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w:t>
            </w:r>
          </w:p>
        </w:tc>
        <w:tc>
          <w:tcPr>
            <w:tcW w:w="1221" w:type="dxa"/>
          </w:tcPr>
          <w:p w14:paraId="3E9A1AA7"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38FD5162"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2306" w:type="dxa"/>
            <w:tcBorders>
              <w:right w:val="double" w:sz="4" w:space="0" w:color="auto"/>
            </w:tcBorders>
          </w:tcPr>
          <w:p w14:paraId="6927F8D6"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3FBF71C8" w14:textId="77777777" w:rsidTr="000D50F3">
        <w:tc>
          <w:tcPr>
            <w:tcW w:w="879" w:type="dxa"/>
            <w:tcBorders>
              <w:left w:val="double" w:sz="4" w:space="0" w:color="auto"/>
            </w:tcBorders>
          </w:tcPr>
          <w:p w14:paraId="4342B519"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1.4</w:t>
            </w:r>
          </w:p>
        </w:tc>
        <w:tc>
          <w:tcPr>
            <w:tcW w:w="1236" w:type="dxa"/>
          </w:tcPr>
          <w:p w14:paraId="712A5A4B"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00D6E3C4"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БОР</w:t>
            </w:r>
          </w:p>
        </w:tc>
        <w:tc>
          <w:tcPr>
            <w:tcW w:w="810" w:type="dxa"/>
          </w:tcPr>
          <w:p w14:paraId="4EEC74B3"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w:t>
            </w:r>
          </w:p>
        </w:tc>
        <w:tc>
          <w:tcPr>
            <w:tcW w:w="1221" w:type="dxa"/>
          </w:tcPr>
          <w:p w14:paraId="6045CE18"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71005691"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2306" w:type="dxa"/>
            <w:tcBorders>
              <w:right w:val="double" w:sz="4" w:space="0" w:color="auto"/>
            </w:tcBorders>
          </w:tcPr>
          <w:p w14:paraId="3505EF70"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0367BFF1" w14:textId="77777777" w:rsidTr="000D50F3">
        <w:tc>
          <w:tcPr>
            <w:tcW w:w="879" w:type="dxa"/>
            <w:tcBorders>
              <w:left w:val="double" w:sz="4" w:space="0" w:color="auto"/>
            </w:tcBorders>
          </w:tcPr>
          <w:p w14:paraId="2E7CD42F"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1.5</w:t>
            </w:r>
          </w:p>
        </w:tc>
        <w:tc>
          <w:tcPr>
            <w:tcW w:w="1236" w:type="dxa"/>
          </w:tcPr>
          <w:p w14:paraId="05E4D057"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36195519"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буровой насос</w:t>
            </w:r>
          </w:p>
        </w:tc>
        <w:tc>
          <w:tcPr>
            <w:tcW w:w="810" w:type="dxa"/>
          </w:tcPr>
          <w:p w14:paraId="04E28278"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w:t>
            </w:r>
          </w:p>
        </w:tc>
        <w:tc>
          <w:tcPr>
            <w:tcW w:w="1221" w:type="dxa"/>
          </w:tcPr>
          <w:p w14:paraId="00B3D5AB"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0E18AAB6"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c>
          <w:tcPr>
            <w:tcW w:w="2306" w:type="dxa"/>
            <w:tcBorders>
              <w:right w:val="double" w:sz="4" w:space="0" w:color="auto"/>
            </w:tcBorders>
          </w:tcPr>
          <w:p w14:paraId="6359B453"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0A0E02F3" w14:textId="77777777" w:rsidTr="000D50F3">
        <w:tc>
          <w:tcPr>
            <w:tcW w:w="879" w:type="dxa"/>
            <w:tcBorders>
              <w:left w:val="double" w:sz="4" w:space="0" w:color="auto"/>
            </w:tcBorders>
          </w:tcPr>
          <w:p w14:paraId="3E3B2C02"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1.6</w:t>
            </w:r>
          </w:p>
        </w:tc>
        <w:tc>
          <w:tcPr>
            <w:tcW w:w="1236" w:type="dxa"/>
          </w:tcPr>
          <w:p w14:paraId="7F14300D"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44844F12"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энергоблок</w:t>
            </w:r>
          </w:p>
        </w:tc>
        <w:tc>
          <w:tcPr>
            <w:tcW w:w="810" w:type="dxa"/>
          </w:tcPr>
          <w:p w14:paraId="22DA3231"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w:t>
            </w:r>
          </w:p>
        </w:tc>
        <w:tc>
          <w:tcPr>
            <w:tcW w:w="1221" w:type="dxa"/>
          </w:tcPr>
          <w:p w14:paraId="27C454AC"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31F12047"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2306" w:type="dxa"/>
            <w:tcBorders>
              <w:right w:val="double" w:sz="4" w:space="0" w:color="auto"/>
            </w:tcBorders>
          </w:tcPr>
          <w:p w14:paraId="0A701CD0"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53FD61CC" w14:textId="77777777" w:rsidTr="000D50F3">
        <w:tc>
          <w:tcPr>
            <w:tcW w:w="879" w:type="dxa"/>
            <w:tcBorders>
              <w:left w:val="double" w:sz="4" w:space="0" w:color="auto"/>
            </w:tcBorders>
          </w:tcPr>
          <w:p w14:paraId="5693DE45"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1.7</w:t>
            </w:r>
          </w:p>
        </w:tc>
        <w:tc>
          <w:tcPr>
            <w:tcW w:w="1236" w:type="dxa"/>
          </w:tcPr>
          <w:p w14:paraId="01C2ED8A"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2E1F6CE6"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Склад ГСМ</w:t>
            </w:r>
          </w:p>
        </w:tc>
        <w:tc>
          <w:tcPr>
            <w:tcW w:w="810" w:type="dxa"/>
          </w:tcPr>
          <w:p w14:paraId="06A17C04"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w:t>
            </w:r>
          </w:p>
        </w:tc>
        <w:tc>
          <w:tcPr>
            <w:tcW w:w="1221" w:type="dxa"/>
          </w:tcPr>
          <w:p w14:paraId="7C1F625E"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5B0DA3D6"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c>
          <w:tcPr>
            <w:tcW w:w="2306" w:type="dxa"/>
            <w:tcBorders>
              <w:right w:val="double" w:sz="4" w:space="0" w:color="auto"/>
            </w:tcBorders>
          </w:tcPr>
          <w:p w14:paraId="355333F7"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2C96FDBA" w14:textId="77777777" w:rsidTr="000D50F3">
        <w:tc>
          <w:tcPr>
            <w:tcW w:w="879" w:type="dxa"/>
            <w:tcBorders>
              <w:left w:val="double" w:sz="4" w:space="0" w:color="auto"/>
            </w:tcBorders>
          </w:tcPr>
          <w:p w14:paraId="3A9DAB7F"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2</w:t>
            </w:r>
          </w:p>
        </w:tc>
        <w:tc>
          <w:tcPr>
            <w:tcW w:w="1236" w:type="dxa"/>
          </w:tcPr>
          <w:p w14:paraId="4DC8FF8D"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Pr>
          <w:p w14:paraId="3300AAF3"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 xml:space="preserve">Металлические стойки через 10м, </w:t>
            </w:r>
            <w:proofErr w:type="spellStart"/>
            <w:proofErr w:type="gramStart"/>
            <w:r w:rsidRPr="007F5096">
              <w:rPr>
                <w:rFonts w:ascii="Arial" w:hAnsi="Arial" w:cs="Arial"/>
                <w:sz w:val="22"/>
                <w:szCs w:val="24"/>
              </w:rPr>
              <w:t>забетониро</w:t>
            </w:r>
            <w:proofErr w:type="spellEnd"/>
            <w:r w:rsidRPr="007F5096">
              <w:rPr>
                <w:rFonts w:ascii="Arial" w:hAnsi="Arial" w:cs="Arial"/>
                <w:sz w:val="22"/>
                <w:szCs w:val="24"/>
              </w:rPr>
              <w:t>-ванные</w:t>
            </w:r>
            <w:proofErr w:type="gramEnd"/>
            <w:r w:rsidRPr="007F5096">
              <w:rPr>
                <w:rFonts w:ascii="Arial" w:hAnsi="Arial" w:cs="Arial"/>
                <w:sz w:val="22"/>
                <w:szCs w:val="24"/>
              </w:rPr>
              <w:t xml:space="preserve"> в земле, для крепления линий ПВО 100:10</w:t>
            </w:r>
          </w:p>
        </w:tc>
        <w:tc>
          <w:tcPr>
            <w:tcW w:w="810" w:type="dxa"/>
          </w:tcPr>
          <w:p w14:paraId="3BAB073E"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w:t>
            </w:r>
          </w:p>
        </w:tc>
        <w:tc>
          <w:tcPr>
            <w:tcW w:w="1221" w:type="dxa"/>
          </w:tcPr>
          <w:p w14:paraId="2B419CA2"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Pr>
          <w:p w14:paraId="0F22B4CB"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2306" w:type="dxa"/>
            <w:tcBorders>
              <w:right w:val="double" w:sz="4" w:space="0" w:color="auto"/>
            </w:tcBorders>
          </w:tcPr>
          <w:p w14:paraId="417E7D3A"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r w:rsidR="00FB39C3" w:rsidRPr="007F5096" w14:paraId="3F9AA33D" w14:textId="77777777" w:rsidTr="000D50F3">
        <w:tc>
          <w:tcPr>
            <w:tcW w:w="879" w:type="dxa"/>
            <w:tcBorders>
              <w:left w:val="double" w:sz="4" w:space="0" w:color="auto"/>
              <w:bottom w:val="double" w:sz="4" w:space="0" w:color="auto"/>
            </w:tcBorders>
          </w:tcPr>
          <w:p w14:paraId="37909260" w14:textId="77777777" w:rsidR="00FB39C3" w:rsidRPr="007F5096" w:rsidRDefault="00FB39C3" w:rsidP="000D50F3">
            <w:pPr>
              <w:widowControl w:val="0"/>
              <w:autoSpaceDE w:val="0"/>
              <w:autoSpaceDN w:val="0"/>
              <w:adjustRightInd w:val="0"/>
              <w:ind w:right="-108"/>
              <w:jc w:val="center"/>
              <w:rPr>
                <w:rFonts w:ascii="Arial" w:hAnsi="Arial" w:cs="Arial"/>
                <w:sz w:val="22"/>
                <w:szCs w:val="24"/>
              </w:rPr>
            </w:pPr>
            <w:r w:rsidRPr="007F5096">
              <w:rPr>
                <w:rFonts w:ascii="Arial" w:hAnsi="Arial" w:cs="Arial"/>
                <w:sz w:val="22"/>
                <w:szCs w:val="24"/>
              </w:rPr>
              <w:t>3</w:t>
            </w:r>
          </w:p>
        </w:tc>
        <w:tc>
          <w:tcPr>
            <w:tcW w:w="1236" w:type="dxa"/>
            <w:tcBorders>
              <w:bottom w:val="double" w:sz="4" w:space="0" w:color="auto"/>
            </w:tcBorders>
          </w:tcPr>
          <w:p w14:paraId="404C437E" w14:textId="77777777" w:rsidR="00FB39C3" w:rsidRPr="007F5096" w:rsidRDefault="00FB39C3" w:rsidP="000D50F3">
            <w:pPr>
              <w:widowControl w:val="0"/>
              <w:autoSpaceDE w:val="0"/>
              <w:autoSpaceDN w:val="0"/>
              <w:adjustRightInd w:val="0"/>
              <w:jc w:val="left"/>
              <w:rPr>
                <w:rFonts w:ascii="Arial" w:hAnsi="Arial" w:cs="Arial"/>
                <w:sz w:val="22"/>
              </w:rPr>
            </w:pPr>
          </w:p>
        </w:tc>
        <w:tc>
          <w:tcPr>
            <w:tcW w:w="2659" w:type="dxa"/>
            <w:tcBorders>
              <w:bottom w:val="double" w:sz="4" w:space="0" w:color="auto"/>
            </w:tcBorders>
          </w:tcPr>
          <w:p w14:paraId="48C611B7" w14:textId="77777777" w:rsidR="00FB39C3" w:rsidRPr="007F5096" w:rsidRDefault="00FB39C3" w:rsidP="000D50F3">
            <w:pPr>
              <w:widowControl w:val="0"/>
              <w:autoSpaceDE w:val="0"/>
              <w:autoSpaceDN w:val="0"/>
              <w:adjustRightInd w:val="0"/>
              <w:jc w:val="both"/>
              <w:rPr>
                <w:rFonts w:ascii="Arial" w:hAnsi="Arial" w:cs="Arial"/>
                <w:sz w:val="22"/>
                <w:szCs w:val="24"/>
              </w:rPr>
            </w:pPr>
            <w:r w:rsidRPr="007F5096">
              <w:rPr>
                <w:rFonts w:ascii="Arial" w:hAnsi="Arial" w:cs="Arial"/>
                <w:sz w:val="22"/>
                <w:szCs w:val="24"/>
              </w:rPr>
              <w:t>- разбивка бетона</w:t>
            </w:r>
          </w:p>
        </w:tc>
        <w:tc>
          <w:tcPr>
            <w:tcW w:w="810" w:type="dxa"/>
            <w:tcBorders>
              <w:bottom w:val="double" w:sz="4" w:space="0" w:color="auto"/>
            </w:tcBorders>
          </w:tcPr>
          <w:p w14:paraId="71A26442" w14:textId="77777777" w:rsidR="00FB39C3" w:rsidRPr="007F5096" w:rsidRDefault="00FB39C3" w:rsidP="000D50F3">
            <w:pPr>
              <w:widowControl w:val="0"/>
              <w:autoSpaceDE w:val="0"/>
              <w:autoSpaceDN w:val="0"/>
              <w:adjustRightInd w:val="0"/>
              <w:jc w:val="center"/>
              <w:rPr>
                <w:rFonts w:ascii="Arial" w:hAnsi="Arial" w:cs="Arial"/>
                <w:sz w:val="22"/>
                <w:szCs w:val="24"/>
                <w:vertAlign w:val="superscript"/>
              </w:rPr>
            </w:pPr>
            <w:r w:rsidRPr="007F5096">
              <w:rPr>
                <w:rFonts w:ascii="Arial" w:hAnsi="Arial" w:cs="Arial"/>
                <w:sz w:val="22"/>
                <w:szCs w:val="24"/>
              </w:rPr>
              <w:t>м</w:t>
            </w:r>
            <w:r w:rsidRPr="007F5096">
              <w:rPr>
                <w:rFonts w:ascii="Arial" w:hAnsi="Arial" w:cs="Arial"/>
                <w:sz w:val="22"/>
                <w:szCs w:val="24"/>
                <w:vertAlign w:val="superscript"/>
              </w:rPr>
              <w:t>3</w:t>
            </w:r>
          </w:p>
        </w:tc>
        <w:tc>
          <w:tcPr>
            <w:tcW w:w="1221" w:type="dxa"/>
            <w:tcBorders>
              <w:bottom w:val="double" w:sz="4" w:space="0" w:color="auto"/>
            </w:tcBorders>
          </w:tcPr>
          <w:p w14:paraId="7DED1C74"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89" w:type="dxa"/>
            <w:tcBorders>
              <w:bottom w:val="double" w:sz="4" w:space="0" w:color="auto"/>
            </w:tcBorders>
          </w:tcPr>
          <w:p w14:paraId="0C697E50" w14:textId="77777777" w:rsidR="00FB39C3" w:rsidRPr="007F5096" w:rsidRDefault="00FB39C3" w:rsidP="000D50F3">
            <w:pPr>
              <w:widowControl w:val="0"/>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2306" w:type="dxa"/>
            <w:tcBorders>
              <w:bottom w:val="double" w:sz="4" w:space="0" w:color="auto"/>
              <w:right w:val="double" w:sz="4" w:space="0" w:color="auto"/>
            </w:tcBorders>
          </w:tcPr>
          <w:p w14:paraId="461F7364" w14:textId="77777777" w:rsidR="00FB39C3" w:rsidRPr="007F5096" w:rsidRDefault="00FB39C3" w:rsidP="000D50F3">
            <w:pPr>
              <w:widowControl w:val="0"/>
              <w:autoSpaceDE w:val="0"/>
              <w:autoSpaceDN w:val="0"/>
              <w:adjustRightInd w:val="0"/>
              <w:jc w:val="center"/>
              <w:rPr>
                <w:rFonts w:ascii="Arial" w:hAnsi="Arial" w:cs="Arial"/>
                <w:sz w:val="22"/>
              </w:rPr>
            </w:pPr>
            <w:r w:rsidRPr="007F5096">
              <w:rPr>
                <w:rFonts w:ascii="Arial" w:hAnsi="Arial" w:cs="Arial"/>
                <w:sz w:val="22"/>
                <w:szCs w:val="24"/>
              </w:rPr>
              <w:t>- - // - -</w:t>
            </w:r>
          </w:p>
        </w:tc>
      </w:tr>
    </w:tbl>
    <w:p w14:paraId="2A7521D2" w14:textId="77F46386" w:rsidR="007E75E2" w:rsidRPr="007F5096" w:rsidRDefault="007E75E2" w:rsidP="007E75E2">
      <w:pPr>
        <w:spacing w:before="120"/>
        <w:jc w:val="center"/>
        <w:rPr>
          <w:sz w:val="24"/>
          <w:szCs w:val="24"/>
        </w:rPr>
      </w:pPr>
      <w:bookmarkStart w:id="688" w:name="_Toc86320882"/>
      <w:bookmarkStart w:id="689" w:name="_Toc87893122"/>
      <w:bookmarkEnd w:id="685"/>
      <w:bookmarkEnd w:id="686"/>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8</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Объемы работ по дополнительному оборудованию</w:t>
      </w:r>
      <w:bookmarkEnd w:id="688"/>
      <w:bookmarkEnd w:id="689"/>
    </w:p>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40"/>
        <w:gridCol w:w="900"/>
        <w:gridCol w:w="180"/>
        <w:gridCol w:w="4320"/>
        <w:gridCol w:w="1080"/>
        <w:gridCol w:w="540"/>
        <w:gridCol w:w="720"/>
        <w:gridCol w:w="1800"/>
      </w:tblGrid>
      <w:tr w:rsidR="00D142DF" w:rsidRPr="007F5096" w14:paraId="4C142DE3" w14:textId="77777777" w:rsidTr="0027753B">
        <w:trPr>
          <w:cantSplit/>
          <w:trHeight w:val="3069"/>
        </w:trPr>
        <w:tc>
          <w:tcPr>
            <w:tcW w:w="540" w:type="dxa"/>
            <w:tcBorders>
              <w:bottom w:val="single" w:sz="4" w:space="0" w:color="auto"/>
            </w:tcBorders>
            <w:textDirection w:val="btLr"/>
          </w:tcPr>
          <w:bookmarkEnd w:id="687"/>
          <w:p w14:paraId="6A9F33C7"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Номер по порядку</w:t>
            </w:r>
          </w:p>
        </w:tc>
        <w:tc>
          <w:tcPr>
            <w:tcW w:w="900" w:type="dxa"/>
            <w:tcBorders>
              <w:bottom w:val="single" w:sz="4" w:space="0" w:color="auto"/>
            </w:tcBorders>
          </w:tcPr>
          <w:p w14:paraId="789245DC" w14:textId="77777777" w:rsidR="0027753B" w:rsidRPr="007F5096" w:rsidRDefault="0027753B" w:rsidP="0027753B">
            <w:pPr>
              <w:jc w:val="center"/>
              <w:rPr>
                <w:rFonts w:ascii="Arial" w:hAnsi="Arial" w:cs="Arial"/>
                <w:b/>
                <w:sz w:val="22"/>
                <w:szCs w:val="24"/>
              </w:rPr>
            </w:pPr>
          </w:p>
          <w:p w14:paraId="1E8F10B2" w14:textId="77777777" w:rsidR="0027753B" w:rsidRPr="007F5096" w:rsidRDefault="0027753B" w:rsidP="0027753B">
            <w:pPr>
              <w:jc w:val="center"/>
              <w:rPr>
                <w:rFonts w:ascii="Arial" w:hAnsi="Arial" w:cs="Arial"/>
                <w:b/>
                <w:sz w:val="22"/>
                <w:szCs w:val="24"/>
              </w:rPr>
            </w:pPr>
            <w:proofErr w:type="gramStart"/>
            <w:r w:rsidRPr="007F5096">
              <w:rPr>
                <w:rFonts w:ascii="Arial" w:hAnsi="Arial" w:cs="Arial"/>
                <w:b/>
                <w:sz w:val="22"/>
                <w:szCs w:val="24"/>
              </w:rPr>
              <w:t>Но-мер</w:t>
            </w:r>
            <w:proofErr w:type="gramEnd"/>
            <w:r w:rsidRPr="007F5096">
              <w:rPr>
                <w:rFonts w:ascii="Arial" w:hAnsi="Arial" w:cs="Arial"/>
                <w:b/>
                <w:sz w:val="22"/>
                <w:szCs w:val="24"/>
              </w:rPr>
              <w:t xml:space="preserve"> рас-</w:t>
            </w:r>
            <w:proofErr w:type="spellStart"/>
            <w:r w:rsidRPr="007F5096">
              <w:rPr>
                <w:rFonts w:ascii="Arial" w:hAnsi="Arial" w:cs="Arial"/>
                <w:b/>
                <w:sz w:val="22"/>
                <w:szCs w:val="24"/>
              </w:rPr>
              <w:t>ценки</w:t>
            </w:r>
            <w:proofErr w:type="spellEnd"/>
          </w:p>
          <w:p w14:paraId="7180353B"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по ЕРЕР</w:t>
            </w:r>
          </w:p>
          <w:p w14:paraId="5E871DF4"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или</w:t>
            </w:r>
          </w:p>
          <w:p w14:paraId="00950DDC" w14:textId="77777777" w:rsidR="0027753B" w:rsidRPr="007F5096" w:rsidRDefault="0027753B" w:rsidP="0027753B">
            <w:pPr>
              <w:jc w:val="center"/>
              <w:rPr>
                <w:rFonts w:ascii="Arial" w:hAnsi="Arial" w:cs="Arial"/>
                <w:b/>
                <w:sz w:val="22"/>
                <w:szCs w:val="24"/>
              </w:rPr>
            </w:pPr>
            <w:proofErr w:type="spellStart"/>
            <w:r w:rsidRPr="007F5096">
              <w:rPr>
                <w:rFonts w:ascii="Arial" w:hAnsi="Arial" w:cs="Arial"/>
                <w:b/>
                <w:sz w:val="22"/>
                <w:szCs w:val="24"/>
              </w:rPr>
              <w:t>разо-вая</w:t>
            </w:r>
            <w:proofErr w:type="spellEnd"/>
          </w:p>
        </w:tc>
        <w:tc>
          <w:tcPr>
            <w:tcW w:w="4500" w:type="dxa"/>
            <w:gridSpan w:val="2"/>
            <w:tcBorders>
              <w:bottom w:val="single" w:sz="4" w:space="0" w:color="auto"/>
            </w:tcBorders>
          </w:tcPr>
          <w:p w14:paraId="714159D4" w14:textId="77777777" w:rsidR="0027753B" w:rsidRPr="007F5096" w:rsidRDefault="0027753B" w:rsidP="0027753B">
            <w:pPr>
              <w:jc w:val="center"/>
              <w:rPr>
                <w:rFonts w:ascii="Arial" w:hAnsi="Arial" w:cs="Arial"/>
                <w:b/>
                <w:sz w:val="22"/>
                <w:szCs w:val="24"/>
              </w:rPr>
            </w:pPr>
          </w:p>
          <w:p w14:paraId="732020F6" w14:textId="77777777" w:rsidR="0027753B" w:rsidRPr="007F5096" w:rsidRDefault="0027753B" w:rsidP="0027753B">
            <w:pPr>
              <w:jc w:val="center"/>
              <w:rPr>
                <w:rFonts w:ascii="Arial" w:hAnsi="Arial" w:cs="Arial"/>
                <w:b/>
                <w:sz w:val="22"/>
                <w:szCs w:val="24"/>
              </w:rPr>
            </w:pPr>
          </w:p>
          <w:p w14:paraId="329D67FE"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Наименование работ</w:t>
            </w:r>
          </w:p>
          <w:p w14:paraId="5BAB4108"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(с указанием шифра</w:t>
            </w:r>
          </w:p>
          <w:p w14:paraId="53EAADDE"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или характеристики)</w:t>
            </w:r>
          </w:p>
        </w:tc>
        <w:tc>
          <w:tcPr>
            <w:tcW w:w="1080" w:type="dxa"/>
            <w:tcBorders>
              <w:bottom w:val="single" w:sz="4" w:space="0" w:color="auto"/>
            </w:tcBorders>
            <w:textDirection w:val="btLr"/>
          </w:tcPr>
          <w:p w14:paraId="6D1CEEF1"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Единица</w:t>
            </w:r>
          </w:p>
          <w:p w14:paraId="0A0796D4"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измерения</w:t>
            </w:r>
          </w:p>
        </w:tc>
        <w:tc>
          <w:tcPr>
            <w:tcW w:w="540" w:type="dxa"/>
            <w:tcBorders>
              <w:bottom w:val="single" w:sz="4" w:space="0" w:color="auto"/>
            </w:tcBorders>
            <w:textDirection w:val="btLr"/>
          </w:tcPr>
          <w:p w14:paraId="6031FF7B"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 xml:space="preserve">Номер варианта </w:t>
            </w:r>
          </w:p>
        </w:tc>
        <w:tc>
          <w:tcPr>
            <w:tcW w:w="720" w:type="dxa"/>
            <w:tcBorders>
              <w:bottom w:val="single" w:sz="4" w:space="0" w:color="auto"/>
            </w:tcBorders>
            <w:textDirection w:val="btLr"/>
          </w:tcPr>
          <w:p w14:paraId="792301EC"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Количество</w:t>
            </w:r>
          </w:p>
        </w:tc>
        <w:tc>
          <w:tcPr>
            <w:tcW w:w="1800" w:type="dxa"/>
            <w:tcBorders>
              <w:bottom w:val="single" w:sz="4" w:space="0" w:color="auto"/>
            </w:tcBorders>
          </w:tcPr>
          <w:p w14:paraId="4F0DBEAF" w14:textId="77777777" w:rsidR="0027753B" w:rsidRPr="007F5096" w:rsidRDefault="0027753B" w:rsidP="0027753B">
            <w:pPr>
              <w:jc w:val="center"/>
              <w:rPr>
                <w:rFonts w:ascii="Arial" w:hAnsi="Arial" w:cs="Arial"/>
                <w:b/>
                <w:sz w:val="22"/>
                <w:szCs w:val="24"/>
              </w:rPr>
            </w:pPr>
          </w:p>
          <w:p w14:paraId="5D591477"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Способ и вид</w:t>
            </w:r>
          </w:p>
          <w:p w14:paraId="3D7311B7" w14:textId="77777777" w:rsidR="0027753B" w:rsidRPr="007F5096" w:rsidRDefault="0027753B" w:rsidP="0027753B">
            <w:pPr>
              <w:jc w:val="center"/>
              <w:rPr>
                <w:rFonts w:ascii="Arial" w:hAnsi="Arial" w:cs="Arial"/>
                <w:b/>
                <w:sz w:val="22"/>
                <w:szCs w:val="24"/>
              </w:rPr>
            </w:pPr>
            <w:proofErr w:type="spellStart"/>
            <w:r w:rsidRPr="007F5096">
              <w:rPr>
                <w:rFonts w:ascii="Arial" w:hAnsi="Arial" w:cs="Arial"/>
                <w:b/>
                <w:sz w:val="22"/>
                <w:szCs w:val="24"/>
              </w:rPr>
              <w:t>транспорти-ровки</w:t>
            </w:r>
            <w:proofErr w:type="spellEnd"/>
          </w:p>
          <w:p w14:paraId="027B7652"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(волоком, на тягачах, автотранспортом</w:t>
            </w:r>
          </w:p>
          <w:p w14:paraId="5576DD49"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трактором и т.д.)</w:t>
            </w:r>
          </w:p>
        </w:tc>
      </w:tr>
      <w:tr w:rsidR="00D142DF" w:rsidRPr="007F5096" w14:paraId="4A3EB51C" w14:textId="77777777" w:rsidTr="0027753B">
        <w:tc>
          <w:tcPr>
            <w:tcW w:w="540" w:type="dxa"/>
            <w:tcBorders>
              <w:top w:val="single" w:sz="4" w:space="0" w:color="auto"/>
              <w:bottom w:val="double" w:sz="4" w:space="0" w:color="auto"/>
            </w:tcBorders>
          </w:tcPr>
          <w:p w14:paraId="3D312B51"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1</w:t>
            </w:r>
          </w:p>
        </w:tc>
        <w:tc>
          <w:tcPr>
            <w:tcW w:w="900" w:type="dxa"/>
            <w:tcBorders>
              <w:top w:val="single" w:sz="4" w:space="0" w:color="auto"/>
              <w:bottom w:val="double" w:sz="4" w:space="0" w:color="auto"/>
            </w:tcBorders>
          </w:tcPr>
          <w:p w14:paraId="225791B4"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2</w:t>
            </w:r>
          </w:p>
        </w:tc>
        <w:tc>
          <w:tcPr>
            <w:tcW w:w="4500" w:type="dxa"/>
            <w:gridSpan w:val="2"/>
            <w:tcBorders>
              <w:top w:val="single" w:sz="4" w:space="0" w:color="auto"/>
              <w:bottom w:val="double" w:sz="4" w:space="0" w:color="auto"/>
            </w:tcBorders>
          </w:tcPr>
          <w:p w14:paraId="147D609D"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3</w:t>
            </w:r>
          </w:p>
        </w:tc>
        <w:tc>
          <w:tcPr>
            <w:tcW w:w="1080" w:type="dxa"/>
            <w:tcBorders>
              <w:top w:val="single" w:sz="4" w:space="0" w:color="auto"/>
              <w:bottom w:val="double" w:sz="4" w:space="0" w:color="auto"/>
            </w:tcBorders>
          </w:tcPr>
          <w:p w14:paraId="28F01FAF"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4</w:t>
            </w:r>
          </w:p>
        </w:tc>
        <w:tc>
          <w:tcPr>
            <w:tcW w:w="540" w:type="dxa"/>
            <w:tcBorders>
              <w:top w:val="single" w:sz="4" w:space="0" w:color="auto"/>
              <w:bottom w:val="double" w:sz="4" w:space="0" w:color="auto"/>
            </w:tcBorders>
          </w:tcPr>
          <w:p w14:paraId="1EFC3C57"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5</w:t>
            </w:r>
          </w:p>
        </w:tc>
        <w:tc>
          <w:tcPr>
            <w:tcW w:w="720" w:type="dxa"/>
            <w:tcBorders>
              <w:top w:val="single" w:sz="4" w:space="0" w:color="auto"/>
              <w:bottom w:val="double" w:sz="4" w:space="0" w:color="auto"/>
            </w:tcBorders>
          </w:tcPr>
          <w:p w14:paraId="4DA39F2F"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6</w:t>
            </w:r>
          </w:p>
        </w:tc>
        <w:tc>
          <w:tcPr>
            <w:tcW w:w="1800" w:type="dxa"/>
            <w:tcBorders>
              <w:top w:val="single" w:sz="4" w:space="0" w:color="auto"/>
              <w:bottom w:val="double" w:sz="4" w:space="0" w:color="auto"/>
            </w:tcBorders>
          </w:tcPr>
          <w:p w14:paraId="191EB627"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7</w:t>
            </w:r>
          </w:p>
        </w:tc>
      </w:tr>
      <w:tr w:rsidR="00D142DF" w:rsidRPr="007F5096" w14:paraId="1776D9B3" w14:textId="77777777" w:rsidTr="0027753B">
        <w:tc>
          <w:tcPr>
            <w:tcW w:w="10080" w:type="dxa"/>
            <w:gridSpan w:val="8"/>
            <w:tcBorders>
              <w:top w:val="double" w:sz="4" w:space="0" w:color="auto"/>
            </w:tcBorders>
          </w:tcPr>
          <w:p w14:paraId="62B6BCD3"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Монтаж дополнительного оборудования, в т.ч.</w:t>
            </w:r>
          </w:p>
        </w:tc>
      </w:tr>
      <w:tr w:rsidR="00D142DF" w:rsidRPr="007F5096" w14:paraId="6606B073" w14:textId="77777777" w:rsidTr="0027753B">
        <w:tc>
          <w:tcPr>
            <w:tcW w:w="540" w:type="dxa"/>
          </w:tcPr>
          <w:p w14:paraId="458A62D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080" w:type="dxa"/>
            <w:gridSpan w:val="2"/>
          </w:tcPr>
          <w:p w14:paraId="68FEE8DC"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49-828</w:t>
            </w:r>
          </w:p>
        </w:tc>
        <w:tc>
          <w:tcPr>
            <w:tcW w:w="4320" w:type="dxa"/>
          </w:tcPr>
          <w:p w14:paraId="16382B72" w14:textId="77777777" w:rsidR="0027753B" w:rsidRPr="007F5096" w:rsidRDefault="0027753B" w:rsidP="0027753B">
            <w:pPr>
              <w:jc w:val="both"/>
              <w:rPr>
                <w:rFonts w:ascii="Arial" w:hAnsi="Arial" w:cs="Arial"/>
                <w:sz w:val="22"/>
                <w:szCs w:val="24"/>
              </w:rPr>
            </w:pPr>
            <w:proofErr w:type="gramStart"/>
            <w:r w:rsidRPr="007F5096">
              <w:rPr>
                <w:rFonts w:ascii="Arial" w:hAnsi="Arial" w:cs="Arial"/>
                <w:sz w:val="22"/>
                <w:szCs w:val="24"/>
              </w:rPr>
              <w:t>Емкость  для</w:t>
            </w:r>
            <w:proofErr w:type="gramEnd"/>
            <w:r w:rsidRPr="007F5096">
              <w:rPr>
                <w:rFonts w:ascii="Arial" w:hAnsi="Arial" w:cs="Arial"/>
                <w:sz w:val="22"/>
                <w:szCs w:val="24"/>
              </w:rPr>
              <w:t xml:space="preserve"> тех/воды 100 м</w:t>
            </w:r>
            <w:r w:rsidRPr="007F5096">
              <w:rPr>
                <w:rFonts w:ascii="Arial" w:hAnsi="Arial" w:cs="Arial"/>
                <w:sz w:val="22"/>
                <w:szCs w:val="24"/>
                <w:vertAlign w:val="superscript"/>
              </w:rPr>
              <w:t>3</w:t>
            </w:r>
          </w:p>
        </w:tc>
        <w:tc>
          <w:tcPr>
            <w:tcW w:w="1080" w:type="dxa"/>
          </w:tcPr>
          <w:p w14:paraId="03E780F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634C5C2D" w14:textId="77777777" w:rsidR="0027753B" w:rsidRPr="007F5096" w:rsidRDefault="0027753B" w:rsidP="0027753B">
            <w:pPr>
              <w:jc w:val="center"/>
              <w:rPr>
                <w:rFonts w:ascii="Arial" w:hAnsi="Arial" w:cs="Arial"/>
                <w:sz w:val="22"/>
                <w:szCs w:val="24"/>
              </w:rPr>
            </w:pPr>
          </w:p>
        </w:tc>
        <w:tc>
          <w:tcPr>
            <w:tcW w:w="720" w:type="dxa"/>
          </w:tcPr>
          <w:p w14:paraId="03790444"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54A556FB" w14:textId="77777777" w:rsidR="0027753B" w:rsidRPr="007F5096" w:rsidRDefault="0027753B" w:rsidP="0027753B">
            <w:pPr>
              <w:jc w:val="center"/>
              <w:rPr>
                <w:rFonts w:ascii="Arial" w:hAnsi="Arial" w:cs="Arial"/>
                <w:sz w:val="22"/>
                <w:szCs w:val="24"/>
              </w:rPr>
            </w:pPr>
            <w:proofErr w:type="spellStart"/>
            <w:r w:rsidRPr="007F5096">
              <w:rPr>
                <w:rFonts w:ascii="Arial" w:hAnsi="Arial" w:cs="Arial"/>
                <w:sz w:val="22"/>
                <w:szCs w:val="24"/>
              </w:rPr>
              <w:t>Автотрансп</w:t>
            </w:r>
            <w:proofErr w:type="spellEnd"/>
            <w:r w:rsidRPr="007F5096">
              <w:rPr>
                <w:rFonts w:ascii="Arial" w:hAnsi="Arial" w:cs="Arial"/>
                <w:sz w:val="22"/>
                <w:szCs w:val="24"/>
              </w:rPr>
              <w:t>.</w:t>
            </w:r>
          </w:p>
        </w:tc>
      </w:tr>
      <w:tr w:rsidR="00D142DF" w:rsidRPr="007F5096" w14:paraId="1BF2EB88" w14:textId="77777777" w:rsidTr="0027753B">
        <w:tc>
          <w:tcPr>
            <w:tcW w:w="540" w:type="dxa"/>
          </w:tcPr>
          <w:p w14:paraId="29AC20B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w:t>
            </w:r>
          </w:p>
        </w:tc>
        <w:tc>
          <w:tcPr>
            <w:tcW w:w="1080" w:type="dxa"/>
            <w:gridSpan w:val="2"/>
          </w:tcPr>
          <w:p w14:paraId="4B70E14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49-828</w:t>
            </w:r>
          </w:p>
        </w:tc>
        <w:tc>
          <w:tcPr>
            <w:tcW w:w="4320" w:type="dxa"/>
          </w:tcPr>
          <w:p w14:paraId="447E5859" w14:textId="77777777" w:rsidR="0027753B" w:rsidRPr="007F5096" w:rsidRDefault="0027753B" w:rsidP="0027753B">
            <w:pPr>
              <w:jc w:val="both"/>
              <w:rPr>
                <w:rFonts w:ascii="Arial" w:hAnsi="Arial" w:cs="Arial"/>
                <w:sz w:val="22"/>
                <w:szCs w:val="24"/>
              </w:rPr>
            </w:pPr>
            <w:proofErr w:type="gramStart"/>
            <w:r w:rsidRPr="007F5096">
              <w:rPr>
                <w:rFonts w:ascii="Arial" w:hAnsi="Arial" w:cs="Arial"/>
                <w:sz w:val="22"/>
                <w:szCs w:val="24"/>
              </w:rPr>
              <w:t>Емкость  для</w:t>
            </w:r>
            <w:proofErr w:type="gramEnd"/>
            <w:r w:rsidRPr="007F5096">
              <w:rPr>
                <w:rFonts w:ascii="Arial" w:hAnsi="Arial" w:cs="Arial"/>
                <w:sz w:val="22"/>
                <w:szCs w:val="24"/>
              </w:rPr>
              <w:t xml:space="preserve"> питьевой воды 3м</w:t>
            </w:r>
            <w:r w:rsidRPr="007F5096">
              <w:rPr>
                <w:rFonts w:ascii="Arial" w:hAnsi="Arial" w:cs="Arial"/>
                <w:sz w:val="22"/>
                <w:szCs w:val="24"/>
                <w:vertAlign w:val="superscript"/>
              </w:rPr>
              <w:t>3</w:t>
            </w:r>
          </w:p>
        </w:tc>
        <w:tc>
          <w:tcPr>
            <w:tcW w:w="1080" w:type="dxa"/>
          </w:tcPr>
          <w:p w14:paraId="3E103117"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0E380245" w14:textId="77777777" w:rsidR="0027753B" w:rsidRPr="007F5096" w:rsidRDefault="0027753B" w:rsidP="0027753B">
            <w:pPr>
              <w:jc w:val="center"/>
              <w:rPr>
                <w:rFonts w:ascii="Arial" w:hAnsi="Arial" w:cs="Arial"/>
                <w:sz w:val="22"/>
                <w:szCs w:val="24"/>
              </w:rPr>
            </w:pPr>
          </w:p>
        </w:tc>
        <w:tc>
          <w:tcPr>
            <w:tcW w:w="720" w:type="dxa"/>
          </w:tcPr>
          <w:p w14:paraId="15BBCC6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609DAC9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21B699B9" w14:textId="77777777" w:rsidTr="0027753B">
        <w:tc>
          <w:tcPr>
            <w:tcW w:w="540" w:type="dxa"/>
          </w:tcPr>
          <w:p w14:paraId="51428F9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3</w:t>
            </w:r>
          </w:p>
        </w:tc>
        <w:tc>
          <w:tcPr>
            <w:tcW w:w="1080" w:type="dxa"/>
            <w:gridSpan w:val="2"/>
          </w:tcPr>
          <w:p w14:paraId="018C06ED"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49-828</w:t>
            </w:r>
          </w:p>
        </w:tc>
        <w:tc>
          <w:tcPr>
            <w:tcW w:w="4320" w:type="dxa"/>
          </w:tcPr>
          <w:p w14:paraId="73F26EDD" w14:textId="77777777" w:rsidR="0027753B" w:rsidRPr="007F5096" w:rsidRDefault="0027753B" w:rsidP="0027753B">
            <w:pPr>
              <w:jc w:val="both"/>
              <w:rPr>
                <w:rFonts w:ascii="Arial" w:hAnsi="Arial" w:cs="Arial"/>
                <w:sz w:val="22"/>
                <w:szCs w:val="24"/>
              </w:rPr>
            </w:pPr>
            <w:proofErr w:type="gramStart"/>
            <w:r w:rsidRPr="007F5096">
              <w:rPr>
                <w:rFonts w:ascii="Arial" w:hAnsi="Arial" w:cs="Arial"/>
                <w:sz w:val="22"/>
                <w:szCs w:val="24"/>
              </w:rPr>
              <w:t>Емкость  для</w:t>
            </w:r>
            <w:proofErr w:type="gramEnd"/>
            <w:r w:rsidRPr="007F5096">
              <w:rPr>
                <w:rFonts w:ascii="Arial" w:hAnsi="Arial" w:cs="Arial"/>
                <w:sz w:val="22"/>
                <w:szCs w:val="24"/>
              </w:rPr>
              <w:t xml:space="preserve"> </w:t>
            </w:r>
            <w:proofErr w:type="spellStart"/>
            <w:r w:rsidRPr="007F5096">
              <w:rPr>
                <w:rFonts w:ascii="Arial" w:hAnsi="Arial" w:cs="Arial"/>
                <w:sz w:val="22"/>
                <w:szCs w:val="24"/>
              </w:rPr>
              <w:t>диз</w:t>
            </w:r>
            <w:proofErr w:type="spellEnd"/>
            <w:r w:rsidRPr="007F5096">
              <w:rPr>
                <w:rFonts w:ascii="Arial" w:hAnsi="Arial" w:cs="Arial"/>
                <w:sz w:val="22"/>
                <w:szCs w:val="24"/>
              </w:rPr>
              <w:t>. топлива 60м</w:t>
            </w:r>
            <w:r w:rsidRPr="007F5096">
              <w:rPr>
                <w:rFonts w:ascii="Arial" w:hAnsi="Arial" w:cs="Arial"/>
                <w:sz w:val="22"/>
                <w:szCs w:val="24"/>
                <w:vertAlign w:val="superscript"/>
              </w:rPr>
              <w:t>3</w:t>
            </w:r>
          </w:p>
        </w:tc>
        <w:tc>
          <w:tcPr>
            <w:tcW w:w="1080" w:type="dxa"/>
          </w:tcPr>
          <w:p w14:paraId="3693FA0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65EC2A45" w14:textId="77777777" w:rsidR="0027753B" w:rsidRPr="007F5096" w:rsidRDefault="0027753B" w:rsidP="0027753B">
            <w:pPr>
              <w:jc w:val="center"/>
              <w:rPr>
                <w:rFonts w:ascii="Arial" w:hAnsi="Arial" w:cs="Arial"/>
                <w:sz w:val="22"/>
                <w:szCs w:val="24"/>
              </w:rPr>
            </w:pPr>
          </w:p>
        </w:tc>
        <w:tc>
          <w:tcPr>
            <w:tcW w:w="720" w:type="dxa"/>
          </w:tcPr>
          <w:p w14:paraId="301E94B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203B65A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3234F794" w14:textId="77777777" w:rsidTr="0027753B">
        <w:tc>
          <w:tcPr>
            <w:tcW w:w="540" w:type="dxa"/>
          </w:tcPr>
          <w:p w14:paraId="7534059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w:t>
            </w:r>
          </w:p>
        </w:tc>
        <w:tc>
          <w:tcPr>
            <w:tcW w:w="1080" w:type="dxa"/>
            <w:gridSpan w:val="2"/>
          </w:tcPr>
          <w:p w14:paraId="67C6E18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49-828</w:t>
            </w:r>
          </w:p>
        </w:tc>
        <w:tc>
          <w:tcPr>
            <w:tcW w:w="4320" w:type="dxa"/>
          </w:tcPr>
          <w:p w14:paraId="53C694BD" w14:textId="77777777" w:rsidR="0027753B" w:rsidRPr="007F5096" w:rsidRDefault="0027753B" w:rsidP="0027753B">
            <w:pPr>
              <w:jc w:val="both"/>
              <w:rPr>
                <w:rFonts w:ascii="Arial" w:hAnsi="Arial" w:cs="Arial"/>
                <w:sz w:val="22"/>
                <w:szCs w:val="24"/>
              </w:rPr>
            </w:pPr>
            <w:proofErr w:type="gramStart"/>
            <w:r w:rsidRPr="007F5096">
              <w:rPr>
                <w:rFonts w:ascii="Arial" w:hAnsi="Arial" w:cs="Arial"/>
                <w:sz w:val="22"/>
                <w:szCs w:val="24"/>
              </w:rPr>
              <w:t>Емкость  для</w:t>
            </w:r>
            <w:proofErr w:type="gramEnd"/>
            <w:r w:rsidRPr="007F5096">
              <w:rPr>
                <w:rFonts w:ascii="Arial" w:hAnsi="Arial" w:cs="Arial"/>
                <w:sz w:val="22"/>
                <w:szCs w:val="24"/>
              </w:rPr>
              <w:t xml:space="preserve"> </w:t>
            </w:r>
            <w:proofErr w:type="spellStart"/>
            <w:r w:rsidRPr="007F5096">
              <w:rPr>
                <w:rFonts w:ascii="Arial" w:hAnsi="Arial" w:cs="Arial"/>
                <w:sz w:val="22"/>
                <w:szCs w:val="24"/>
              </w:rPr>
              <w:t>диз</w:t>
            </w:r>
            <w:proofErr w:type="spellEnd"/>
            <w:r w:rsidRPr="007F5096">
              <w:rPr>
                <w:rFonts w:ascii="Arial" w:hAnsi="Arial" w:cs="Arial"/>
                <w:sz w:val="22"/>
                <w:szCs w:val="24"/>
              </w:rPr>
              <w:t>. топлива 40м</w:t>
            </w:r>
            <w:r w:rsidRPr="007F5096">
              <w:rPr>
                <w:rFonts w:ascii="Arial" w:hAnsi="Arial" w:cs="Arial"/>
                <w:sz w:val="22"/>
                <w:szCs w:val="24"/>
                <w:vertAlign w:val="superscript"/>
              </w:rPr>
              <w:t>3</w:t>
            </w:r>
          </w:p>
        </w:tc>
        <w:tc>
          <w:tcPr>
            <w:tcW w:w="1080" w:type="dxa"/>
          </w:tcPr>
          <w:p w14:paraId="0445064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670FAA89" w14:textId="77777777" w:rsidR="0027753B" w:rsidRPr="007F5096" w:rsidRDefault="0027753B" w:rsidP="0027753B">
            <w:pPr>
              <w:jc w:val="center"/>
              <w:rPr>
                <w:rFonts w:ascii="Arial" w:hAnsi="Arial" w:cs="Arial"/>
                <w:sz w:val="22"/>
                <w:szCs w:val="24"/>
              </w:rPr>
            </w:pPr>
          </w:p>
        </w:tc>
        <w:tc>
          <w:tcPr>
            <w:tcW w:w="720" w:type="dxa"/>
          </w:tcPr>
          <w:p w14:paraId="5F0E3F8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40A9191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124E807C" w14:textId="77777777" w:rsidTr="0027753B">
        <w:tc>
          <w:tcPr>
            <w:tcW w:w="540" w:type="dxa"/>
          </w:tcPr>
          <w:p w14:paraId="350AA948"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5</w:t>
            </w:r>
          </w:p>
        </w:tc>
        <w:tc>
          <w:tcPr>
            <w:tcW w:w="1080" w:type="dxa"/>
            <w:gridSpan w:val="2"/>
          </w:tcPr>
          <w:p w14:paraId="750CF1B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49-828</w:t>
            </w:r>
          </w:p>
        </w:tc>
        <w:tc>
          <w:tcPr>
            <w:tcW w:w="4320" w:type="dxa"/>
          </w:tcPr>
          <w:p w14:paraId="0CA0F888"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 xml:space="preserve">Емкость для нефти </w:t>
            </w:r>
          </w:p>
        </w:tc>
        <w:tc>
          <w:tcPr>
            <w:tcW w:w="1080" w:type="dxa"/>
          </w:tcPr>
          <w:p w14:paraId="166B3C2C"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2AF01164" w14:textId="77777777" w:rsidR="0027753B" w:rsidRPr="007F5096" w:rsidRDefault="0027753B" w:rsidP="0027753B">
            <w:pPr>
              <w:jc w:val="center"/>
              <w:rPr>
                <w:rFonts w:ascii="Arial" w:hAnsi="Arial" w:cs="Arial"/>
                <w:sz w:val="22"/>
                <w:szCs w:val="24"/>
              </w:rPr>
            </w:pPr>
          </w:p>
        </w:tc>
        <w:tc>
          <w:tcPr>
            <w:tcW w:w="720" w:type="dxa"/>
          </w:tcPr>
          <w:p w14:paraId="56D8060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386B956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76659EB4" w14:textId="77777777" w:rsidTr="0027753B">
        <w:tc>
          <w:tcPr>
            <w:tcW w:w="540" w:type="dxa"/>
          </w:tcPr>
          <w:p w14:paraId="68A3CB2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6</w:t>
            </w:r>
          </w:p>
        </w:tc>
        <w:tc>
          <w:tcPr>
            <w:tcW w:w="1080" w:type="dxa"/>
            <w:gridSpan w:val="2"/>
          </w:tcPr>
          <w:p w14:paraId="6EB529D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49-828</w:t>
            </w:r>
          </w:p>
        </w:tc>
        <w:tc>
          <w:tcPr>
            <w:tcW w:w="4320" w:type="dxa"/>
          </w:tcPr>
          <w:p w14:paraId="37126642"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Емкость для отработанного масла 5м</w:t>
            </w:r>
            <w:r w:rsidRPr="007F5096">
              <w:rPr>
                <w:rFonts w:ascii="Arial" w:hAnsi="Arial" w:cs="Arial"/>
                <w:sz w:val="22"/>
                <w:szCs w:val="24"/>
                <w:vertAlign w:val="superscript"/>
              </w:rPr>
              <w:t>3</w:t>
            </w:r>
          </w:p>
        </w:tc>
        <w:tc>
          <w:tcPr>
            <w:tcW w:w="1080" w:type="dxa"/>
          </w:tcPr>
          <w:p w14:paraId="57E9CD5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3F766003" w14:textId="77777777" w:rsidR="0027753B" w:rsidRPr="007F5096" w:rsidRDefault="0027753B" w:rsidP="0027753B">
            <w:pPr>
              <w:jc w:val="center"/>
              <w:rPr>
                <w:rFonts w:ascii="Arial" w:hAnsi="Arial" w:cs="Arial"/>
                <w:sz w:val="22"/>
                <w:szCs w:val="24"/>
              </w:rPr>
            </w:pPr>
          </w:p>
        </w:tc>
        <w:tc>
          <w:tcPr>
            <w:tcW w:w="720" w:type="dxa"/>
          </w:tcPr>
          <w:p w14:paraId="3B4E26C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4032C2BD"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6B91C0F2" w14:textId="77777777" w:rsidTr="0027753B">
        <w:tc>
          <w:tcPr>
            <w:tcW w:w="540" w:type="dxa"/>
            <w:vMerge w:val="restart"/>
          </w:tcPr>
          <w:p w14:paraId="33865B9F" w14:textId="77777777" w:rsidR="0027753B" w:rsidRPr="007F5096" w:rsidRDefault="0027753B" w:rsidP="0027753B">
            <w:pPr>
              <w:jc w:val="center"/>
              <w:rPr>
                <w:rFonts w:ascii="Arial" w:hAnsi="Arial" w:cs="Arial"/>
                <w:sz w:val="22"/>
                <w:szCs w:val="24"/>
              </w:rPr>
            </w:pPr>
          </w:p>
          <w:p w14:paraId="4475C2E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7</w:t>
            </w:r>
          </w:p>
        </w:tc>
        <w:tc>
          <w:tcPr>
            <w:tcW w:w="1080" w:type="dxa"/>
            <w:gridSpan w:val="2"/>
            <w:vMerge w:val="restart"/>
          </w:tcPr>
          <w:p w14:paraId="74C2A6C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49-795</w:t>
            </w:r>
          </w:p>
        </w:tc>
        <w:tc>
          <w:tcPr>
            <w:tcW w:w="4320" w:type="dxa"/>
          </w:tcPr>
          <w:p w14:paraId="6A84129A"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Общий объем емкостей</w:t>
            </w:r>
          </w:p>
        </w:tc>
        <w:tc>
          <w:tcPr>
            <w:tcW w:w="1080" w:type="dxa"/>
          </w:tcPr>
          <w:p w14:paraId="67CA8BB7"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605EC94A" w14:textId="77777777" w:rsidR="0027753B" w:rsidRPr="007F5096" w:rsidRDefault="0027753B" w:rsidP="0027753B">
            <w:pPr>
              <w:jc w:val="center"/>
              <w:rPr>
                <w:rFonts w:ascii="Arial" w:hAnsi="Arial" w:cs="Arial"/>
                <w:sz w:val="22"/>
                <w:szCs w:val="24"/>
              </w:rPr>
            </w:pPr>
          </w:p>
        </w:tc>
        <w:tc>
          <w:tcPr>
            <w:tcW w:w="720" w:type="dxa"/>
          </w:tcPr>
          <w:p w14:paraId="2F5D059C"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1EACF077"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25ACB439" w14:textId="77777777" w:rsidTr="0027753B">
        <w:tc>
          <w:tcPr>
            <w:tcW w:w="540" w:type="dxa"/>
            <w:vMerge/>
          </w:tcPr>
          <w:p w14:paraId="51A3FB33" w14:textId="77777777" w:rsidR="0027753B" w:rsidRPr="007F5096" w:rsidRDefault="0027753B" w:rsidP="0027753B">
            <w:pPr>
              <w:jc w:val="center"/>
              <w:rPr>
                <w:rFonts w:ascii="Arial" w:hAnsi="Arial" w:cs="Arial"/>
                <w:sz w:val="22"/>
                <w:szCs w:val="24"/>
              </w:rPr>
            </w:pPr>
          </w:p>
        </w:tc>
        <w:tc>
          <w:tcPr>
            <w:tcW w:w="1080" w:type="dxa"/>
            <w:gridSpan w:val="2"/>
            <w:vMerge/>
          </w:tcPr>
          <w:p w14:paraId="1AE8B3F6" w14:textId="77777777" w:rsidR="0027753B" w:rsidRPr="007F5096" w:rsidRDefault="0027753B" w:rsidP="0027753B">
            <w:pPr>
              <w:jc w:val="center"/>
              <w:rPr>
                <w:rFonts w:ascii="Arial" w:hAnsi="Arial" w:cs="Arial"/>
                <w:sz w:val="22"/>
                <w:szCs w:val="24"/>
              </w:rPr>
            </w:pPr>
          </w:p>
        </w:tc>
        <w:tc>
          <w:tcPr>
            <w:tcW w:w="4320" w:type="dxa"/>
          </w:tcPr>
          <w:p w14:paraId="6C4CB570"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Емкость №1: 52 м</w:t>
            </w:r>
            <w:r w:rsidRPr="007F5096">
              <w:rPr>
                <w:rFonts w:ascii="Arial" w:hAnsi="Arial" w:cs="Arial"/>
                <w:sz w:val="22"/>
                <w:szCs w:val="24"/>
                <w:vertAlign w:val="superscript"/>
              </w:rPr>
              <w:t>3</w:t>
            </w:r>
          </w:p>
        </w:tc>
        <w:tc>
          <w:tcPr>
            <w:tcW w:w="1080" w:type="dxa"/>
          </w:tcPr>
          <w:p w14:paraId="55D9780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12DFA05C" w14:textId="77777777" w:rsidR="0027753B" w:rsidRPr="007F5096" w:rsidRDefault="0027753B" w:rsidP="0027753B">
            <w:pPr>
              <w:jc w:val="center"/>
              <w:rPr>
                <w:rFonts w:ascii="Arial" w:hAnsi="Arial" w:cs="Arial"/>
                <w:sz w:val="22"/>
                <w:szCs w:val="24"/>
              </w:rPr>
            </w:pPr>
          </w:p>
        </w:tc>
        <w:tc>
          <w:tcPr>
            <w:tcW w:w="720" w:type="dxa"/>
          </w:tcPr>
          <w:p w14:paraId="281792C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2B66E6B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bl>
    <w:p w14:paraId="37B9CDB7" w14:textId="77777777" w:rsidR="0060233C" w:rsidRPr="007F5096" w:rsidRDefault="0060233C" w:rsidP="0060233C">
      <w:pPr>
        <w:rPr>
          <w:rFonts w:ascii="Arial" w:hAnsi="Arial" w:cs="Arial"/>
          <w:sz w:val="18"/>
        </w:rPr>
      </w:pPr>
      <w:r w:rsidRPr="007F5096">
        <w:rPr>
          <w:rFonts w:ascii="Arial" w:hAnsi="Arial" w:cs="Arial"/>
          <w:sz w:val="22"/>
          <w:szCs w:val="24"/>
        </w:rPr>
        <w:lastRenderedPageBreak/>
        <w:t>Продолжение таблицы 1.12.8</w:t>
      </w:r>
    </w:p>
    <w:p w14:paraId="6EAB11A9" w14:textId="77777777" w:rsidR="0060233C" w:rsidRPr="007F5096" w:rsidRDefault="0060233C"/>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40"/>
        <w:gridCol w:w="1080"/>
        <w:gridCol w:w="4320"/>
        <w:gridCol w:w="1080"/>
        <w:gridCol w:w="540"/>
        <w:gridCol w:w="720"/>
        <w:gridCol w:w="1800"/>
      </w:tblGrid>
      <w:tr w:rsidR="00D142DF" w:rsidRPr="007F5096" w14:paraId="255DDEB7" w14:textId="77777777" w:rsidTr="0027753B">
        <w:tc>
          <w:tcPr>
            <w:tcW w:w="540" w:type="dxa"/>
            <w:vMerge w:val="restart"/>
          </w:tcPr>
          <w:p w14:paraId="6D8AB0B7" w14:textId="77777777" w:rsidR="0027753B" w:rsidRPr="007F5096" w:rsidRDefault="0027753B" w:rsidP="0027753B">
            <w:pPr>
              <w:jc w:val="center"/>
              <w:rPr>
                <w:rFonts w:ascii="Arial" w:hAnsi="Arial" w:cs="Arial"/>
                <w:sz w:val="22"/>
                <w:szCs w:val="24"/>
              </w:rPr>
            </w:pPr>
          </w:p>
        </w:tc>
        <w:tc>
          <w:tcPr>
            <w:tcW w:w="1080" w:type="dxa"/>
            <w:vMerge w:val="restart"/>
          </w:tcPr>
          <w:p w14:paraId="7CAA5DA7" w14:textId="77777777" w:rsidR="0027753B" w:rsidRPr="007F5096" w:rsidRDefault="0027753B" w:rsidP="0027753B">
            <w:pPr>
              <w:jc w:val="center"/>
              <w:rPr>
                <w:rFonts w:ascii="Arial" w:hAnsi="Arial" w:cs="Arial"/>
                <w:sz w:val="22"/>
                <w:szCs w:val="24"/>
              </w:rPr>
            </w:pPr>
          </w:p>
        </w:tc>
        <w:tc>
          <w:tcPr>
            <w:tcW w:w="4320" w:type="dxa"/>
          </w:tcPr>
          <w:p w14:paraId="2ED7D591"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Емкость №2: 60 м</w:t>
            </w:r>
            <w:r w:rsidRPr="007F5096">
              <w:rPr>
                <w:rFonts w:ascii="Arial" w:hAnsi="Arial" w:cs="Arial"/>
                <w:sz w:val="22"/>
                <w:szCs w:val="24"/>
                <w:vertAlign w:val="superscript"/>
              </w:rPr>
              <w:t>3</w:t>
            </w:r>
          </w:p>
        </w:tc>
        <w:tc>
          <w:tcPr>
            <w:tcW w:w="1080" w:type="dxa"/>
          </w:tcPr>
          <w:p w14:paraId="2928E5E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2109B587" w14:textId="77777777" w:rsidR="0027753B" w:rsidRPr="007F5096" w:rsidRDefault="0027753B" w:rsidP="0027753B">
            <w:pPr>
              <w:jc w:val="center"/>
              <w:rPr>
                <w:rFonts w:ascii="Arial" w:hAnsi="Arial" w:cs="Arial"/>
                <w:sz w:val="22"/>
                <w:szCs w:val="24"/>
              </w:rPr>
            </w:pPr>
          </w:p>
        </w:tc>
        <w:tc>
          <w:tcPr>
            <w:tcW w:w="720" w:type="dxa"/>
          </w:tcPr>
          <w:p w14:paraId="0C85BC4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0193FD0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45BC023E" w14:textId="77777777" w:rsidTr="0027753B">
        <w:tc>
          <w:tcPr>
            <w:tcW w:w="540" w:type="dxa"/>
            <w:vMerge/>
          </w:tcPr>
          <w:p w14:paraId="1D35D3AC" w14:textId="77777777" w:rsidR="0027753B" w:rsidRPr="007F5096" w:rsidRDefault="0027753B" w:rsidP="0027753B">
            <w:pPr>
              <w:jc w:val="center"/>
              <w:rPr>
                <w:rFonts w:ascii="Arial" w:hAnsi="Arial" w:cs="Arial"/>
                <w:sz w:val="22"/>
                <w:szCs w:val="24"/>
              </w:rPr>
            </w:pPr>
          </w:p>
        </w:tc>
        <w:tc>
          <w:tcPr>
            <w:tcW w:w="1080" w:type="dxa"/>
            <w:vMerge/>
          </w:tcPr>
          <w:p w14:paraId="35062D83" w14:textId="77777777" w:rsidR="0027753B" w:rsidRPr="007F5096" w:rsidRDefault="0027753B" w:rsidP="0027753B">
            <w:pPr>
              <w:jc w:val="center"/>
              <w:rPr>
                <w:rFonts w:ascii="Arial" w:hAnsi="Arial" w:cs="Arial"/>
                <w:sz w:val="22"/>
                <w:szCs w:val="24"/>
              </w:rPr>
            </w:pPr>
          </w:p>
        </w:tc>
        <w:tc>
          <w:tcPr>
            <w:tcW w:w="4320" w:type="dxa"/>
          </w:tcPr>
          <w:p w14:paraId="490CC960"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Емкость №3: 58 м</w:t>
            </w:r>
            <w:r w:rsidRPr="007F5096">
              <w:rPr>
                <w:rFonts w:ascii="Arial" w:hAnsi="Arial" w:cs="Arial"/>
                <w:sz w:val="22"/>
                <w:szCs w:val="24"/>
                <w:vertAlign w:val="superscript"/>
              </w:rPr>
              <w:t>3</w:t>
            </w:r>
          </w:p>
        </w:tc>
        <w:tc>
          <w:tcPr>
            <w:tcW w:w="1080" w:type="dxa"/>
          </w:tcPr>
          <w:p w14:paraId="0A9654B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443C8A68" w14:textId="77777777" w:rsidR="0027753B" w:rsidRPr="007F5096" w:rsidRDefault="0027753B" w:rsidP="0027753B">
            <w:pPr>
              <w:jc w:val="center"/>
              <w:rPr>
                <w:rFonts w:ascii="Arial" w:hAnsi="Arial" w:cs="Arial"/>
                <w:sz w:val="22"/>
                <w:szCs w:val="24"/>
              </w:rPr>
            </w:pPr>
          </w:p>
        </w:tc>
        <w:tc>
          <w:tcPr>
            <w:tcW w:w="720" w:type="dxa"/>
          </w:tcPr>
          <w:p w14:paraId="61968BC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677D1C8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7D61D392" w14:textId="77777777" w:rsidTr="0027753B">
        <w:tc>
          <w:tcPr>
            <w:tcW w:w="540" w:type="dxa"/>
            <w:vMerge/>
          </w:tcPr>
          <w:p w14:paraId="58AEDBE3" w14:textId="77777777" w:rsidR="0027753B" w:rsidRPr="007F5096" w:rsidRDefault="0027753B" w:rsidP="0027753B">
            <w:pPr>
              <w:jc w:val="center"/>
              <w:rPr>
                <w:rFonts w:ascii="Arial" w:hAnsi="Arial" w:cs="Arial"/>
                <w:sz w:val="22"/>
                <w:szCs w:val="24"/>
              </w:rPr>
            </w:pPr>
          </w:p>
        </w:tc>
        <w:tc>
          <w:tcPr>
            <w:tcW w:w="1080" w:type="dxa"/>
            <w:vMerge/>
          </w:tcPr>
          <w:p w14:paraId="47368BBA" w14:textId="77777777" w:rsidR="0027753B" w:rsidRPr="007F5096" w:rsidRDefault="0027753B" w:rsidP="0027753B">
            <w:pPr>
              <w:jc w:val="center"/>
              <w:rPr>
                <w:rFonts w:ascii="Arial" w:hAnsi="Arial" w:cs="Arial"/>
                <w:sz w:val="22"/>
                <w:szCs w:val="24"/>
              </w:rPr>
            </w:pPr>
          </w:p>
        </w:tc>
        <w:tc>
          <w:tcPr>
            <w:tcW w:w="4320" w:type="dxa"/>
          </w:tcPr>
          <w:p w14:paraId="129B2681"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Емкость №4: 52 м</w:t>
            </w:r>
            <w:r w:rsidRPr="007F5096">
              <w:rPr>
                <w:rFonts w:ascii="Arial" w:hAnsi="Arial" w:cs="Arial"/>
                <w:sz w:val="22"/>
                <w:szCs w:val="24"/>
                <w:vertAlign w:val="superscript"/>
              </w:rPr>
              <w:t>3</w:t>
            </w:r>
          </w:p>
        </w:tc>
        <w:tc>
          <w:tcPr>
            <w:tcW w:w="1080" w:type="dxa"/>
          </w:tcPr>
          <w:p w14:paraId="6520E4B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39F38073" w14:textId="77777777" w:rsidR="0027753B" w:rsidRPr="007F5096" w:rsidRDefault="0027753B" w:rsidP="0027753B">
            <w:pPr>
              <w:jc w:val="center"/>
              <w:rPr>
                <w:rFonts w:ascii="Arial" w:hAnsi="Arial" w:cs="Arial"/>
                <w:sz w:val="22"/>
                <w:szCs w:val="24"/>
              </w:rPr>
            </w:pPr>
          </w:p>
        </w:tc>
        <w:tc>
          <w:tcPr>
            <w:tcW w:w="720" w:type="dxa"/>
          </w:tcPr>
          <w:p w14:paraId="4D937D3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2E368A3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17C6CB1A" w14:textId="77777777" w:rsidTr="0027753B">
        <w:tc>
          <w:tcPr>
            <w:tcW w:w="540" w:type="dxa"/>
            <w:vMerge/>
          </w:tcPr>
          <w:p w14:paraId="2CFE7596" w14:textId="77777777" w:rsidR="0027753B" w:rsidRPr="007F5096" w:rsidRDefault="0027753B" w:rsidP="0027753B">
            <w:pPr>
              <w:jc w:val="center"/>
              <w:rPr>
                <w:rFonts w:ascii="Arial" w:hAnsi="Arial" w:cs="Arial"/>
                <w:sz w:val="22"/>
                <w:szCs w:val="24"/>
              </w:rPr>
            </w:pPr>
          </w:p>
        </w:tc>
        <w:tc>
          <w:tcPr>
            <w:tcW w:w="1080" w:type="dxa"/>
            <w:vMerge/>
          </w:tcPr>
          <w:p w14:paraId="38F1C48C" w14:textId="77777777" w:rsidR="0027753B" w:rsidRPr="007F5096" w:rsidRDefault="0027753B" w:rsidP="0027753B">
            <w:pPr>
              <w:jc w:val="center"/>
              <w:rPr>
                <w:rFonts w:ascii="Arial" w:hAnsi="Arial" w:cs="Arial"/>
                <w:sz w:val="22"/>
                <w:szCs w:val="24"/>
              </w:rPr>
            </w:pPr>
          </w:p>
        </w:tc>
        <w:tc>
          <w:tcPr>
            <w:tcW w:w="4320" w:type="dxa"/>
          </w:tcPr>
          <w:p w14:paraId="2E0E0C85"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Емкость №5: 52 м</w:t>
            </w:r>
            <w:r w:rsidRPr="007F5096">
              <w:rPr>
                <w:rFonts w:ascii="Arial" w:hAnsi="Arial" w:cs="Arial"/>
                <w:sz w:val="22"/>
                <w:szCs w:val="24"/>
                <w:vertAlign w:val="superscript"/>
              </w:rPr>
              <w:t>3</w:t>
            </w:r>
          </w:p>
        </w:tc>
        <w:tc>
          <w:tcPr>
            <w:tcW w:w="1080" w:type="dxa"/>
          </w:tcPr>
          <w:p w14:paraId="6C03261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емкость</w:t>
            </w:r>
          </w:p>
        </w:tc>
        <w:tc>
          <w:tcPr>
            <w:tcW w:w="540" w:type="dxa"/>
          </w:tcPr>
          <w:p w14:paraId="4FD9A0D7" w14:textId="77777777" w:rsidR="0027753B" w:rsidRPr="007F5096" w:rsidRDefault="0027753B" w:rsidP="0027753B">
            <w:pPr>
              <w:jc w:val="center"/>
              <w:rPr>
                <w:rFonts w:ascii="Arial" w:hAnsi="Arial" w:cs="Arial"/>
                <w:sz w:val="22"/>
                <w:szCs w:val="24"/>
              </w:rPr>
            </w:pPr>
          </w:p>
        </w:tc>
        <w:tc>
          <w:tcPr>
            <w:tcW w:w="720" w:type="dxa"/>
          </w:tcPr>
          <w:p w14:paraId="6AFC396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693455A7"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2481E116" w14:textId="77777777" w:rsidTr="0027753B">
        <w:tc>
          <w:tcPr>
            <w:tcW w:w="540" w:type="dxa"/>
          </w:tcPr>
          <w:p w14:paraId="406A5958"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8</w:t>
            </w:r>
          </w:p>
        </w:tc>
        <w:tc>
          <w:tcPr>
            <w:tcW w:w="1080" w:type="dxa"/>
          </w:tcPr>
          <w:p w14:paraId="4AF267F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49-725</w:t>
            </w:r>
          </w:p>
        </w:tc>
        <w:tc>
          <w:tcPr>
            <w:tcW w:w="4320" w:type="dxa"/>
          </w:tcPr>
          <w:p w14:paraId="508AAD18"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Блок приготовления бурового раствора</w:t>
            </w:r>
          </w:p>
        </w:tc>
        <w:tc>
          <w:tcPr>
            <w:tcW w:w="1080" w:type="dxa"/>
          </w:tcPr>
          <w:p w14:paraId="731F470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11F60662" w14:textId="77777777" w:rsidR="0027753B" w:rsidRPr="007F5096" w:rsidRDefault="0027753B" w:rsidP="0027753B">
            <w:pPr>
              <w:jc w:val="center"/>
              <w:rPr>
                <w:rFonts w:ascii="Arial" w:hAnsi="Arial" w:cs="Arial"/>
                <w:sz w:val="22"/>
                <w:szCs w:val="24"/>
              </w:rPr>
            </w:pPr>
          </w:p>
        </w:tc>
        <w:tc>
          <w:tcPr>
            <w:tcW w:w="720" w:type="dxa"/>
          </w:tcPr>
          <w:p w14:paraId="265FA1DD"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3DD160F8"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0D59A96B" w14:textId="77777777" w:rsidTr="0027753B">
        <w:tc>
          <w:tcPr>
            <w:tcW w:w="540" w:type="dxa"/>
          </w:tcPr>
          <w:p w14:paraId="25A4DE6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9</w:t>
            </w:r>
          </w:p>
        </w:tc>
        <w:tc>
          <w:tcPr>
            <w:tcW w:w="1080" w:type="dxa"/>
          </w:tcPr>
          <w:p w14:paraId="40F53EA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49-524</w:t>
            </w:r>
          </w:p>
        </w:tc>
        <w:tc>
          <w:tcPr>
            <w:tcW w:w="4320" w:type="dxa"/>
          </w:tcPr>
          <w:p w14:paraId="1B727F91"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 xml:space="preserve">Вагон-лаборатория буровых растворов </w:t>
            </w:r>
          </w:p>
        </w:tc>
        <w:tc>
          <w:tcPr>
            <w:tcW w:w="1080" w:type="dxa"/>
          </w:tcPr>
          <w:p w14:paraId="129495CD"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69438ED2" w14:textId="77777777" w:rsidR="0027753B" w:rsidRPr="007F5096" w:rsidRDefault="0027753B" w:rsidP="0027753B">
            <w:pPr>
              <w:jc w:val="center"/>
              <w:rPr>
                <w:rFonts w:ascii="Arial" w:hAnsi="Arial" w:cs="Arial"/>
                <w:sz w:val="22"/>
                <w:szCs w:val="24"/>
              </w:rPr>
            </w:pPr>
          </w:p>
        </w:tc>
        <w:tc>
          <w:tcPr>
            <w:tcW w:w="720" w:type="dxa"/>
          </w:tcPr>
          <w:p w14:paraId="5FCAF4B7"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081AF5F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72C2CB16" w14:textId="77777777" w:rsidTr="0027753B">
        <w:tc>
          <w:tcPr>
            <w:tcW w:w="540" w:type="dxa"/>
          </w:tcPr>
          <w:p w14:paraId="43C52E4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10</w:t>
            </w:r>
          </w:p>
        </w:tc>
        <w:tc>
          <w:tcPr>
            <w:tcW w:w="1080" w:type="dxa"/>
          </w:tcPr>
          <w:p w14:paraId="7E8E6EA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49-882</w:t>
            </w:r>
          </w:p>
        </w:tc>
        <w:tc>
          <w:tcPr>
            <w:tcW w:w="4320" w:type="dxa"/>
          </w:tcPr>
          <w:p w14:paraId="3936FFD7"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Электромонтаж блоков очистки и приготовления бурового раствора</w:t>
            </w:r>
          </w:p>
        </w:tc>
        <w:tc>
          <w:tcPr>
            <w:tcW w:w="1080" w:type="dxa"/>
          </w:tcPr>
          <w:p w14:paraId="0E019D9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6F06A1EF" w14:textId="77777777" w:rsidR="0027753B" w:rsidRPr="007F5096" w:rsidRDefault="0027753B" w:rsidP="0027753B">
            <w:pPr>
              <w:jc w:val="center"/>
              <w:rPr>
                <w:rFonts w:ascii="Arial" w:hAnsi="Arial" w:cs="Arial"/>
                <w:sz w:val="22"/>
                <w:szCs w:val="24"/>
              </w:rPr>
            </w:pPr>
          </w:p>
        </w:tc>
        <w:tc>
          <w:tcPr>
            <w:tcW w:w="720" w:type="dxa"/>
          </w:tcPr>
          <w:p w14:paraId="6C7F3AF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w:t>
            </w:r>
          </w:p>
        </w:tc>
        <w:tc>
          <w:tcPr>
            <w:tcW w:w="1800" w:type="dxa"/>
          </w:tcPr>
          <w:p w14:paraId="6807152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63CBCBB7" w14:textId="77777777" w:rsidTr="0027753B">
        <w:tc>
          <w:tcPr>
            <w:tcW w:w="540" w:type="dxa"/>
          </w:tcPr>
          <w:p w14:paraId="35F5EFF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11</w:t>
            </w:r>
          </w:p>
        </w:tc>
        <w:tc>
          <w:tcPr>
            <w:tcW w:w="1080" w:type="dxa"/>
          </w:tcPr>
          <w:p w14:paraId="3704DDC8"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49-756</w:t>
            </w:r>
          </w:p>
        </w:tc>
        <w:tc>
          <w:tcPr>
            <w:tcW w:w="4320" w:type="dxa"/>
          </w:tcPr>
          <w:p w14:paraId="50BD1AD2"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 xml:space="preserve">Дегазатор, </w:t>
            </w:r>
          </w:p>
        </w:tc>
        <w:tc>
          <w:tcPr>
            <w:tcW w:w="1080" w:type="dxa"/>
          </w:tcPr>
          <w:p w14:paraId="01BAC9F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75E32D9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27582B4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7C805F0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0664B4FE" w14:textId="77777777" w:rsidTr="0027753B">
        <w:tc>
          <w:tcPr>
            <w:tcW w:w="540" w:type="dxa"/>
          </w:tcPr>
          <w:p w14:paraId="1C5322B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12</w:t>
            </w:r>
          </w:p>
        </w:tc>
        <w:tc>
          <w:tcPr>
            <w:tcW w:w="1080" w:type="dxa"/>
          </w:tcPr>
          <w:p w14:paraId="3C66B9C4"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49-764</w:t>
            </w:r>
          </w:p>
        </w:tc>
        <w:tc>
          <w:tcPr>
            <w:tcW w:w="4320" w:type="dxa"/>
          </w:tcPr>
          <w:p w14:paraId="4BF16965"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 xml:space="preserve">Вибросито, </w:t>
            </w:r>
          </w:p>
        </w:tc>
        <w:tc>
          <w:tcPr>
            <w:tcW w:w="1080" w:type="dxa"/>
          </w:tcPr>
          <w:p w14:paraId="076535B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50C96D4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5A728D3E" w14:textId="77777777" w:rsidR="0027753B" w:rsidRPr="007F5096" w:rsidRDefault="0027753B" w:rsidP="0027753B">
            <w:pPr>
              <w:jc w:val="center"/>
              <w:rPr>
                <w:rFonts w:ascii="Arial" w:hAnsi="Arial" w:cs="Arial"/>
                <w:sz w:val="22"/>
                <w:szCs w:val="24"/>
                <w:lang w:val="en-US"/>
              </w:rPr>
            </w:pPr>
            <w:r w:rsidRPr="007F5096">
              <w:rPr>
                <w:rFonts w:ascii="Arial" w:hAnsi="Arial" w:cs="Arial"/>
                <w:sz w:val="22"/>
                <w:szCs w:val="24"/>
                <w:lang w:val="en-US"/>
              </w:rPr>
              <w:t>2</w:t>
            </w:r>
          </w:p>
        </w:tc>
        <w:tc>
          <w:tcPr>
            <w:tcW w:w="1800" w:type="dxa"/>
          </w:tcPr>
          <w:p w14:paraId="77A169CC"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659DBA01" w14:textId="77777777" w:rsidTr="0027753B">
        <w:tc>
          <w:tcPr>
            <w:tcW w:w="540" w:type="dxa"/>
          </w:tcPr>
          <w:p w14:paraId="60802DB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13</w:t>
            </w:r>
          </w:p>
        </w:tc>
        <w:tc>
          <w:tcPr>
            <w:tcW w:w="1080" w:type="dxa"/>
          </w:tcPr>
          <w:p w14:paraId="3067B814"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49-767</w:t>
            </w:r>
          </w:p>
        </w:tc>
        <w:tc>
          <w:tcPr>
            <w:tcW w:w="4320" w:type="dxa"/>
          </w:tcPr>
          <w:p w14:paraId="160D99E1"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 xml:space="preserve">Мешалка </w:t>
            </w:r>
          </w:p>
        </w:tc>
        <w:tc>
          <w:tcPr>
            <w:tcW w:w="1080" w:type="dxa"/>
          </w:tcPr>
          <w:p w14:paraId="22D5129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63364FF7"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35A6AA4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6</w:t>
            </w:r>
          </w:p>
        </w:tc>
        <w:tc>
          <w:tcPr>
            <w:tcW w:w="1800" w:type="dxa"/>
          </w:tcPr>
          <w:p w14:paraId="55DEF65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4477F3A4" w14:textId="77777777" w:rsidTr="0027753B">
        <w:tc>
          <w:tcPr>
            <w:tcW w:w="540" w:type="dxa"/>
          </w:tcPr>
          <w:p w14:paraId="6EF593F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14</w:t>
            </w:r>
          </w:p>
        </w:tc>
        <w:tc>
          <w:tcPr>
            <w:tcW w:w="1080" w:type="dxa"/>
          </w:tcPr>
          <w:p w14:paraId="5E3BA37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49-763</w:t>
            </w:r>
          </w:p>
        </w:tc>
        <w:tc>
          <w:tcPr>
            <w:tcW w:w="4320" w:type="dxa"/>
          </w:tcPr>
          <w:p w14:paraId="30FAA93B" w14:textId="77777777" w:rsidR="0027753B" w:rsidRPr="007F5096" w:rsidRDefault="0027753B" w:rsidP="0027753B">
            <w:pPr>
              <w:jc w:val="both"/>
              <w:rPr>
                <w:rFonts w:ascii="Arial" w:hAnsi="Arial" w:cs="Arial"/>
                <w:sz w:val="22"/>
                <w:szCs w:val="24"/>
                <w:lang w:val="en-US"/>
              </w:rPr>
            </w:pPr>
            <w:r w:rsidRPr="007F5096">
              <w:rPr>
                <w:rFonts w:ascii="Arial" w:hAnsi="Arial" w:cs="Arial"/>
                <w:sz w:val="22"/>
                <w:szCs w:val="24"/>
              </w:rPr>
              <w:t>Пескоотделитель</w:t>
            </w:r>
          </w:p>
        </w:tc>
        <w:tc>
          <w:tcPr>
            <w:tcW w:w="1080" w:type="dxa"/>
          </w:tcPr>
          <w:p w14:paraId="1B3AFB3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40C49BC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5199654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04D041C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702B3B7B" w14:textId="77777777" w:rsidTr="0027753B">
        <w:tc>
          <w:tcPr>
            <w:tcW w:w="540" w:type="dxa"/>
          </w:tcPr>
          <w:p w14:paraId="48CAA29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15</w:t>
            </w:r>
          </w:p>
        </w:tc>
        <w:tc>
          <w:tcPr>
            <w:tcW w:w="1080" w:type="dxa"/>
          </w:tcPr>
          <w:p w14:paraId="20CC1D5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49-762</w:t>
            </w:r>
          </w:p>
        </w:tc>
        <w:tc>
          <w:tcPr>
            <w:tcW w:w="4320" w:type="dxa"/>
          </w:tcPr>
          <w:p w14:paraId="518DC1E8" w14:textId="77777777" w:rsidR="0027753B" w:rsidRPr="007F5096" w:rsidRDefault="0027753B" w:rsidP="0027753B">
            <w:pPr>
              <w:jc w:val="both"/>
              <w:rPr>
                <w:rFonts w:ascii="Arial" w:hAnsi="Arial" w:cs="Arial"/>
                <w:sz w:val="22"/>
                <w:szCs w:val="24"/>
                <w:lang w:val="en-US"/>
              </w:rPr>
            </w:pPr>
            <w:r w:rsidRPr="007F5096">
              <w:rPr>
                <w:rFonts w:ascii="Arial" w:hAnsi="Arial" w:cs="Arial"/>
                <w:sz w:val="22"/>
                <w:szCs w:val="24"/>
              </w:rPr>
              <w:t>Илоотделитель</w:t>
            </w:r>
          </w:p>
        </w:tc>
        <w:tc>
          <w:tcPr>
            <w:tcW w:w="1080" w:type="dxa"/>
          </w:tcPr>
          <w:p w14:paraId="4654C96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3DC06D3C"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1A2B5C5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0C81F1F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35E0BE2F" w14:textId="77777777" w:rsidTr="0027753B">
        <w:tc>
          <w:tcPr>
            <w:tcW w:w="540" w:type="dxa"/>
          </w:tcPr>
          <w:p w14:paraId="4595DFD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16</w:t>
            </w:r>
          </w:p>
        </w:tc>
        <w:tc>
          <w:tcPr>
            <w:tcW w:w="1080" w:type="dxa"/>
          </w:tcPr>
          <w:p w14:paraId="21B8DBD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49-757</w:t>
            </w:r>
          </w:p>
        </w:tc>
        <w:tc>
          <w:tcPr>
            <w:tcW w:w="4320" w:type="dxa"/>
          </w:tcPr>
          <w:p w14:paraId="4BD6FC22"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Центрифуга</w:t>
            </w:r>
          </w:p>
        </w:tc>
        <w:tc>
          <w:tcPr>
            <w:tcW w:w="1080" w:type="dxa"/>
          </w:tcPr>
          <w:p w14:paraId="1193783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6176F9D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2C5AB718"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2F2EEA5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468EE30F" w14:textId="77777777" w:rsidTr="0027753B">
        <w:tc>
          <w:tcPr>
            <w:tcW w:w="540" w:type="dxa"/>
          </w:tcPr>
          <w:p w14:paraId="09ECDBD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17</w:t>
            </w:r>
          </w:p>
        </w:tc>
        <w:tc>
          <w:tcPr>
            <w:tcW w:w="1080" w:type="dxa"/>
          </w:tcPr>
          <w:p w14:paraId="5EBB1EAC"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49-759</w:t>
            </w:r>
          </w:p>
        </w:tc>
        <w:tc>
          <w:tcPr>
            <w:tcW w:w="4320" w:type="dxa"/>
          </w:tcPr>
          <w:p w14:paraId="4B949C94"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Буровые воронки</w:t>
            </w:r>
          </w:p>
        </w:tc>
        <w:tc>
          <w:tcPr>
            <w:tcW w:w="1080" w:type="dxa"/>
          </w:tcPr>
          <w:p w14:paraId="1F47A96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шт.</w:t>
            </w:r>
          </w:p>
        </w:tc>
        <w:tc>
          <w:tcPr>
            <w:tcW w:w="540" w:type="dxa"/>
          </w:tcPr>
          <w:p w14:paraId="1B3B249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46F6BF7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w:t>
            </w:r>
          </w:p>
        </w:tc>
        <w:tc>
          <w:tcPr>
            <w:tcW w:w="1800" w:type="dxa"/>
          </w:tcPr>
          <w:p w14:paraId="031B3A0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00075FA6" w14:textId="77777777" w:rsidTr="0027753B">
        <w:tc>
          <w:tcPr>
            <w:tcW w:w="540" w:type="dxa"/>
          </w:tcPr>
          <w:p w14:paraId="72A9843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18</w:t>
            </w:r>
          </w:p>
        </w:tc>
        <w:tc>
          <w:tcPr>
            <w:tcW w:w="1080" w:type="dxa"/>
          </w:tcPr>
          <w:p w14:paraId="6C42846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w:t>
            </w:r>
          </w:p>
        </w:tc>
        <w:tc>
          <w:tcPr>
            <w:tcW w:w="4320" w:type="dxa"/>
          </w:tcPr>
          <w:p w14:paraId="4EDD58E0"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Центробежный насос</w:t>
            </w:r>
          </w:p>
        </w:tc>
        <w:tc>
          <w:tcPr>
            <w:tcW w:w="1080" w:type="dxa"/>
          </w:tcPr>
          <w:p w14:paraId="1CA768E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5D707CD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3F717DC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w:t>
            </w:r>
          </w:p>
        </w:tc>
        <w:tc>
          <w:tcPr>
            <w:tcW w:w="1800" w:type="dxa"/>
          </w:tcPr>
          <w:p w14:paraId="7FF1F31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6214D056" w14:textId="77777777" w:rsidTr="0027753B">
        <w:tc>
          <w:tcPr>
            <w:tcW w:w="540" w:type="dxa"/>
          </w:tcPr>
          <w:p w14:paraId="35ED0FE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19</w:t>
            </w:r>
          </w:p>
        </w:tc>
        <w:tc>
          <w:tcPr>
            <w:tcW w:w="1080" w:type="dxa"/>
          </w:tcPr>
          <w:p w14:paraId="6287543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w:t>
            </w:r>
          </w:p>
        </w:tc>
        <w:tc>
          <w:tcPr>
            <w:tcW w:w="4320" w:type="dxa"/>
          </w:tcPr>
          <w:p w14:paraId="7CB71799"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Насос для замешивания (75hp)</w:t>
            </w:r>
          </w:p>
        </w:tc>
        <w:tc>
          <w:tcPr>
            <w:tcW w:w="1080" w:type="dxa"/>
          </w:tcPr>
          <w:p w14:paraId="1711435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0C50424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7E0BA56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1FD5A48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700356B3" w14:textId="77777777" w:rsidTr="0027753B">
        <w:tc>
          <w:tcPr>
            <w:tcW w:w="540" w:type="dxa"/>
          </w:tcPr>
          <w:p w14:paraId="53896D8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20</w:t>
            </w:r>
          </w:p>
        </w:tc>
        <w:tc>
          <w:tcPr>
            <w:tcW w:w="1080" w:type="dxa"/>
          </w:tcPr>
          <w:p w14:paraId="5A3B984D"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w:t>
            </w:r>
          </w:p>
        </w:tc>
        <w:tc>
          <w:tcPr>
            <w:tcW w:w="4320" w:type="dxa"/>
            <w:vAlign w:val="center"/>
          </w:tcPr>
          <w:p w14:paraId="3B4EAE05" w14:textId="77777777" w:rsidR="0027753B" w:rsidRPr="007F5096" w:rsidRDefault="0027753B" w:rsidP="00661AE0">
            <w:pPr>
              <w:jc w:val="left"/>
              <w:rPr>
                <w:rFonts w:ascii="Arial" w:hAnsi="Arial" w:cs="Arial"/>
                <w:sz w:val="22"/>
                <w:szCs w:val="24"/>
              </w:rPr>
            </w:pPr>
            <w:proofErr w:type="spellStart"/>
            <w:r w:rsidRPr="007F5096">
              <w:rPr>
                <w:rFonts w:ascii="Arial" w:hAnsi="Arial" w:cs="Arial"/>
                <w:sz w:val="22"/>
                <w:szCs w:val="24"/>
              </w:rPr>
              <w:t>Перемешиватели</w:t>
            </w:r>
            <w:proofErr w:type="spellEnd"/>
          </w:p>
        </w:tc>
        <w:tc>
          <w:tcPr>
            <w:tcW w:w="1080" w:type="dxa"/>
          </w:tcPr>
          <w:p w14:paraId="5476CCC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540" w:type="dxa"/>
          </w:tcPr>
          <w:p w14:paraId="6C9BF69D" w14:textId="77777777" w:rsidR="0027753B" w:rsidRPr="007F5096" w:rsidRDefault="0027753B" w:rsidP="0027753B">
            <w:pPr>
              <w:jc w:val="center"/>
              <w:rPr>
                <w:rFonts w:ascii="Arial" w:hAnsi="Arial" w:cs="Arial"/>
                <w:sz w:val="22"/>
                <w:szCs w:val="24"/>
              </w:rPr>
            </w:pPr>
          </w:p>
        </w:tc>
        <w:tc>
          <w:tcPr>
            <w:tcW w:w="720" w:type="dxa"/>
          </w:tcPr>
          <w:p w14:paraId="3650E7F0" w14:textId="77777777" w:rsidR="0027753B" w:rsidRPr="007F5096" w:rsidRDefault="0027753B" w:rsidP="0027753B">
            <w:pPr>
              <w:jc w:val="center"/>
              <w:rPr>
                <w:rFonts w:ascii="Arial" w:hAnsi="Arial" w:cs="Arial"/>
                <w:sz w:val="22"/>
                <w:szCs w:val="24"/>
              </w:rPr>
            </w:pPr>
          </w:p>
        </w:tc>
        <w:tc>
          <w:tcPr>
            <w:tcW w:w="1800" w:type="dxa"/>
          </w:tcPr>
          <w:p w14:paraId="58DEA240" w14:textId="77777777" w:rsidR="0027753B" w:rsidRPr="007F5096" w:rsidRDefault="0027753B" w:rsidP="0027753B">
            <w:pPr>
              <w:jc w:val="center"/>
              <w:rPr>
                <w:rFonts w:ascii="Arial" w:hAnsi="Arial" w:cs="Arial"/>
                <w:sz w:val="22"/>
                <w:szCs w:val="24"/>
              </w:rPr>
            </w:pPr>
          </w:p>
        </w:tc>
      </w:tr>
      <w:tr w:rsidR="00D142DF" w:rsidRPr="007F5096" w14:paraId="23581C7E" w14:textId="77777777" w:rsidTr="0027753B">
        <w:tc>
          <w:tcPr>
            <w:tcW w:w="540" w:type="dxa"/>
          </w:tcPr>
          <w:p w14:paraId="4B220EF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21</w:t>
            </w:r>
          </w:p>
        </w:tc>
        <w:tc>
          <w:tcPr>
            <w:tcW w:w="1080" w:type="dxa"/>
          </w:tcPr>
          <w:p w14:paraId="74A59A0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49-1015</w:t>
            </w:r>
          </w:p>
        </w:tc>
        <w:tc>
          <w:tcPr>
            <w:tcW w:w="4320" w:type="dxa"/>
            <w:vAlign w:val="center"/>
          </w:tcPr>
          <w:p w14:paraId="10141A5A" w14:textId="77777777" w:rsidR="0027753B" w:rsidRPr="007F5096" w:rsidRDefault="0027753B" w:rsidP="00661AE0">
            <w:pPr>
              <w:jc w:val="left"/>
              <w:rPr>
                <w:rFonts w:ascii="Arial" w:hAnsi="Arial" w:cs="Arial"/>
                <w:sz w:val="22"/>
                <w:szCs w:val="24"/>
              </w:rPr>
            </w:pPr>
            <w:proofErr w:type="spellStart"/>
            <w:r w:rsidRPr="007F5096">
              <w:rPr>
                <w:rFonts w:ascii="Arial" w:hAnsi="Arial" w:cs="Arial"/>
                <w:sz w:val="22"/>
                <w:szCs w:val="24"/>
              </w:rPr>
              <w:t>Электроналадочные</w:t>
            </w:r>
            <w:proofErr w:type="spellEnd"/>
            <w:r w:rsidRPr="007F5096">
              <w:rPr>
                <w:rFonts w:ascii="Arial" w:hAnsi="Arial" w:cs="Arial"/>
                <w:sz w:val="22"/>
                <w:szCs w:val="24"/>
              </w:rPr>
              <w:t xml:space="preserve"> работы</w:t>
            </w:r>
          </w:p>
        </w:tc>
        <w:tc>
          <w:tcPr>
            <w:tcW w:w="1080" w:type="dxa"/>
          </w:tcPr>
          <w:p w14:paraId="6E43AD8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буровая</w:t>
            </w:r>
          </w:p>
        </w:tc>
        <w:tc>
          <w:tcPr>
            <w:tcW w:w="540" w:type="dxa"/>
          </w:tcPr>
          <w:p w14:paraId="35663000" w14:textId="77777777" w:rsidR="0027753B" w:rsidRPr="007F5096" w:rsidRDefault="0027753B" w:rsidP="0027753B">
            <w:pPr>
              <w:jc w:val="center"/>
              <w:rPr>
                <w:rFonts w:ascii="Arial" w:hAnsi="Arial" w:cs="Arial"/>
                <w:sz w:val="22"/>
                <w:szCs w:val="24"/>
              </w:rPr>
            </w:pPr>
          </w:p>
        </w:tc>
        <w:tc>
          <w:tcPr>
            <w:tcW w:w="720" w:type="dxa"/>
          </w:tcPr>
          <w:p w14:paraId="2C4C3CF4" w14:textId="77777777" w:rsidR="0027753B" w:rsidRPr="007F5096" w:rsidRDefault="0027753B" w:rsidP="0027753B">
            <w:pPr>
              <w:jc w:val="center"/>
              <w:rPr>
                <w:rFonts w:ascii="Arial" w:hAnsi="Arial" w:cs="Arial"/>
                <w:sz w:val="22"/>
                <w:szCs w:val="24"/>
              </w:rPr>
            </w:pPr>
          </w:p>
        </w:tc>
        <w:tc>
          <w:tcPr>
            <w:tcW w:w="1800" w:type="dxa"/>
          </w:tcPr>
          <w:p w14:paraId="03CB250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242FBBE9" w14:textId="77777777" w:rsidTr="0027753B">
        <w:tc>
          <w:tcPr>
            <w:tcW w:w="540" w:type="dxa"/>
          </w:tcPr>
          <w:p w14:paraId="0649C1ED"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22</w:t>
            </w:r>
          </w:p>
        </w:tc>
        <w:tc>
          <w:tcPr>
            <w:tcW w:w="1080" w:type="dxa"/>
          </w:tcPr>
          <w:p w14:paraId="56A164C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49-2748</w:t>
            </w:r>
          </w:p>
        </w:tc>
        <w:tc>
          <w:tcPr>
            <w:tcW w:w="4320" w:type="dxa"/>
          </w:tcPr>
          <w:p w14:paraId="08A34125" w14:textId="77777777" w:rsidR="0027753B" w:rsidRPr="007F5096" w:rsidRDefault="0027753B" w:rsidP="00E136D3">
            <w:pPr>
              <w:jc w:val="both"/>
              <w:rPr>
                <w:rFonts w:ascii="Arial" w:hAnsi="Arial" w:cs="Arial"/>
                <w:sz w:val="22"/>
                <w:szCs w:val="24"/>
              </w:rPr>
            </w:pPr>
            <w:r w:rsidRPr="007F5096">
              <w:rPr>
                <w:rFonts w:ascii="Arial" w:hAnsi="Arial" w:cs="Arial"/>
                <w:sz w:val="22"/>
                <w:szCs w:val="24"/>
              </w:rPr>
              <w:t xml:space="preserve">Опрессовка обвязки буровых насосов цементировочным агрегатом НТ-400, расстояние переезда НТ-400 в один конец </w:t>
            </w:r>
            <w:r w:rsidR="00E136D3" w:rsidRPr="007F5096">
              <w:rPr>
                <w:rFonts w:ascii="Arial" w:hAnsi="Arial" w:cs="Arial"/>
                <w:sz w:val="22"/>
                <w:szCs w:val="24"/>
              </w:rPr>
              <w:t>145</w:t>
            </w:r>
            <w:r w:rsidRPr="007F5096">
              <w:rPr>
                <w:rFonts w:ascii="Arial" w:hAnsi="Arial" w:cs="Arial"/>
                <w:sz w:val="22"/>
                <w:szCs w:val="24"/>
              </w:rPr>
              <w:t>км</w:t>
            </w:r>
          </w:p>
        </w:tc>
        <w:tc>
          <w:tcPr>
            <w:tcW w:w="1080" w:type="dxa"/>
          </w:tcPr>
          <w:p w14:paraId="7A06D3AC" w14:textId="77777777" w:rsidR="0027753B" w:rsidRPr="007F5096" w:rsidRDefault="00E136D3" w:rsidP="0027753B">
            <w:pPr>
              <w:jc w:val="center"/>
              <w:rPr>
                <w:rFonts w:ascii="Arial" w:hAnsi="Arial" w:cs="Arial"/>
                <w:sz w:val="22"/>
                <w:szCs w:val="24"/>
              </w:rPr>
            </w:pPr>
            <w:proofErr w:type="gramStart"/>
            <w:r w:rsidRPr="007F5096">
              <w:rPr>
                <w:rFonts w:ascii="Arial" w:hAnsi="Arial" w:cs="Arial"/>
                <w:sz w:val="22"/>
                <w:szCs w:val="24"/>
              </w:rPr>
              <w:t>о</w:t>
            </w:r>
            <w:r w:rsidR="0027753B" w:rsidRPr="007F5096">
              <w:rPr>
                <w:rFonts w:ascii="Arial" w:hAnsi="Arial" w:cs="Arial"/>
                <w:sz w:val="22"/>
                <w:szCs w:val="24"/>
              </w:rPr>
              <w:t>пера-</w:t>
            </w:r>
            <w:proofErr w:type="spellStart"/>
            <w:r w:rsidR="0027753B" w:rsidRPr="007F5096">
              <w:rPr>
                <w:rFonts w:ascii="Arial" w:hAnsi="Arial" w:cs="Arial"/>
                <w:sz w:val="22"/>
                <w:szCs w:val="24"/>
              </w:rPr>
              <w:t>ция</w:t>
            </w:r>
            <w:proofErr w:type="spellEnd"/>
            <w:proofErr w:type="gramEnd"/>
          </w:p>
        </w:tc>
        <w:tc>
          <w:tcPr>
            <w:tcW w:w="540" w:type="dxa"/>
          </w:tcPr>
          <w:p w14:paraId="72F36644"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w:t>
            </w:r>
          </w:p>
        </w:tc>
        <w:tc>
          <w:tcPr>
            <w:tcW w:w="720" w:type="dxa"/>
          </w:tcPr>
          <w:p w14:paraId="7EA7376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w:t>
            </w:r>
          </w:p>
        </w:tc>
        <w:tc>
          <w:tcPr>
            <w:tcW w:w="1800" w:type="dxa"/>
          </w:tcPr>
          <w:p w14:paraId="7005A8F5"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D142DF" w:rsidRPr="007F5096" w14:paraId="78F1AA50" w14:textId="77777777" w:rsidTr="0027753B">
        <w:tc>
          <w:tcPr>
            <w:tcW w:w="540" w:type="dxa"/>
          </w:tcPr>
          <w:p w14:paraId="5648ABB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23</w:t>
            </w:r>
          </w:p>
        </w:tc>
        <w:tc>
          <w:tcPr>
            <w:tcW w:w="1080" w:type="dxa"/>
          </w:tcPr>
          <w:p w14:paraId="3CEF7B2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49-815</w:t>
            </w:r>
          </w:p>
        </w:tc>
        <w:tc>
          <w:tcPr>
            <w:tcW w:w="4320" w:type="dxa"/>
            <w:vAlign w:val="center"/>
          </w:tcPr>
          <w:p w14:paraId="4A55009B" w14:textId="77777777" w:rsidR="0027753B" w:rsidRPr="007F5096" w:rsidRDefault="0027753B" w:rsidP="0027753B">
            <w:pPr>
              <w:rPr>
                <w:rFonts w:ascii="Arial" w:hAnsi="Arial" w:cs="Arial"/>
                <w:sz w:val="22"/>
                <w:szCs w:val="24"/>
              </w:rPr>
            </w:pPr>
            <w:r w:rsidRPr="007F5096">
              <w:rPr>
                <w:rFonts w:ascii="Arial" w:hAnsi="Arial" w:cs="Arial"/>
                <w:sz w:val="22"/>
                <w:szCs w:val="24"/>
              </w:rPr>
              <w:t xml:space="preserve">Инструментальная площадка для долот </w:t>
            </w:r>
          </w:p>
        </w:tc>
        <w:tc>
          <w:tcPr>
            <w:tcW w:w="1080" w:type="dxa"/>
          </w:tcPr>
          <w:p w14:paraId="3A0507E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шт</w:t>
            </w:r>
          </w:p>
        </w:tc>
        <w:tc>
          <w:tcPr>
            <w:tcW w:w="540" w:type="dxa"/>
          </w:tcPr>
          <w:p w14:paraId="6E0E3C8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Pr>
          <w:p w14:paraId="33360088"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800" w:type="dxa"/>
          </w:tcPr>
          <w:p w14:paraId="39BF3F7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 - // - -</w:t>
            </w:r>
          </w:p>
        </w:tc>
      </w:tr>
      <w:tr w:rsidR="00E136D3" w:rsidRPr="007F5096" w14:paraId="40CA2537" w14:textId="77777777" w:rsidTr="0027753B">
        <w:tc>
          <w:tcPr>
            <w:tcW w:w="540" w:type="dxa"/>
          </w:tcPr>
          <w:p w14:paraId="6A1FBE37"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24</w:t>
            </w:r>
          </w:p>
        </w:tc>
        <w:tc>
          <w:tcPr>
            <w:tcW w:w="1080" w:type="dxa"/>
          </w:tcPr>
          <w:p w14:paraId="5ED12742"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49-4347</w:t>
            </w:r>
          </w:p>
        </w:tc>
        <w:tc>
          <w:tcPr>
            <w:tcW w:w="4320" w:type="dxa"/>
            <w:vAlign w:val="center"/>
          </w:tcPr>
          <w:p w14:paraId="18DC02AB" w14:textId="77777777" w:rsidR="00E136D3" w:rsidRPr="007F5096" w:rsidRDefault="00E136D3" w:rsidP="00E136D3">
            <w:pPr>
              <w:jc w:val="left"/>
              <w:rPr>
                <w:rFonts w:ascii="Arial" w:hAnsi="Arial" w:cs="Arial"/>
                <w:sz w:val="22"/>
                <w:szCs w:val="24"/>
              </w:rPr>
            </w:pPr>
            <w:r w:rsidRPr="007F5096">
              <w:rPr>
                <w:rFonts w:ascii="Arial" w:hAnsi="Arial" w:cs="Arial"/>
                <w:sz w:val="22"/>
                <w:szCs w:val="24"/>
              </w:rPr>
              <w:t>Транспортировка вагон-домиков для строительно-монтажной и буровой бригад большегрузными автомашинами на расстояние 145 км, в том числе:</w:t>
            </w:r>
          </w:p>
        </w:tc>
        <w:tc>
          <w:tcPr>
            <w:tcW w:w="1080" w:type="dxa"/>
          </w:tcPr>
          <w:p w14:paraId="4B5F1EFB"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км</w:t>
            </w:r>
          </w:p>
        </w:tc>
        <w:tc>
          <w:tcPr>
            <w:tcW w:w="540" w:type="dxa"/>
          </w:tcPr>
          <w:p w14:paraId="1B345A41"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1</w:t>
            </w:r>
          </w:p>
        </w:tc>
        <w:tc>
          <w:tcPr>
            <w:tcW w:w="720" w:type="dxa"/>
          </w:tcPr>
          <w:p w14:paraId="427725A3"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290</w:t>
            </w:r>
          </w:p>
        </w:tc>
        <w:tc>
          <w:tcPr>
            <w:tcW w:w="1800" w:type="dxa"/>
          </w:tcPr>
          <w:p w14:paraId="6FEBB6A1" w14:textId="77777777" w:rsidR="00E136D3" w:rsidRPr="007F5096" w:rsidRDefault="00E136D3" w:rsidP="00E136D3">
            <w:pPr>
              <w:jc w:val="center"/>
              <w:rPr>
                <w:rFonts w:ascii="Arial" w:hAnsi="Arial" w:cs="Arial"/>
                <w:sz w:val="22"/>
                <w:szCs w:val="24"/>
              </w:rPr>
            </w:pPr>
            <w:r w:rsidRPr="007F5096">
              <w:rPr>
                <w:rFonts w:ascii="Arial" w:hAnsi="Arial" w:cs="Arial"/>
                <w:sz w:val="22"/>
                <w:szCs w:val="24"/>
              </w:rPr>
              <w:t>- - // - -</w:t>
            </w:r>
          </w:p>
        </w:tc>
      </w:tr>
      <w:tr w:rsidR="00E04031" w:rsidRPr="007F5096" w14:paraId="7C590366" w14:textId="77777777" w:rsidTr="00124790">
        <w:tc>
          <w:tcPr>
            <w:tcW w:w="540" w:type="dxa"/>
            <w:vMerge w:val="restart"/>
          </w:tcPr>
          <w:p w14:paraId="26028A05" w14:textId="77777777" w:rsidR="00E04031" w:rsidRPr="007F5096" w:rsidRDefault="00E04031" w:rsidP="00E136D3">
            <w:pPr>
              <w:jc w:val="center"/>
              <w:rPr>
                <w:rFonts w:ascii="Arial" w:hAnsi="Arial" w:cs="Arial"/>
                <w:sz w:val="22"/>
                <w:szCs w:val="24"/>
              </w:rPr>
            </w:pPr>
            <w:r w:rsidRPr="007F5096">
              <w:rPr>
                <w:rFonts w:ascii="Arial" w:hAnsi="Arial" w:cs="Arial"/>
                <w:sz w:val="22"/>
                <w:szCs w:val="24"/>
              </w:rPr>
              <w:t>25</w:t>
            </w:r>
          </w:p>
        </w:tc>
        <w:tc>
          <w:tcPr>
            <w:tcW w:w="1080" w:type="dxa"/>
          </w:tcPr>
          <w:p w14:paraId="4A75AFE4" w14:textId="77777777" w:rsidR="00E04031" w:rsidRPr="007F5096" w:rsidRDefault="00E04031" w:rsidP="00E136D3">
            <w:pPr>
              <w:jc w:val="center"/>
              <w:rPr>
                <w:rFonts w:ascii="Arial" w:hAnsi="Arial" w:cs="Arial"/>
                <w:sz w:val="22"/>
                <w:szCs w:val="24"/>
              </w:rPr>
            </w:pPr>
          </w:p>
        </w:tc>
        <w:tc>
          <w:tcPr>
            <w:tcW w:w="4320" w:type="dxa"/>
          </w:tcPr>
          <w:p w14:paraId="1FE9A202" w14:textId="77777777" w:rsidR="00E04031" w:rsidRPr="007F5096" w:rsidRDefault="00E04031" w:rsidP="00E136D3">
            <w:pPr>
              <w:jc w:val="left"/>
              <w:rPr>
                <w:rFonts w:ascii="Arial" w:hAnsi="Arial" w:cs="Arial"/>
                <w:sz w:val="22"/>
                <w:szCs w:val="24"/>
              </w:rPr>
            </w:pPr>
            <w:r w:rsidRPr="007F5096">
              <w:rPr>
                <w:rFonts w:ascii="Arial" w:hAnsi="Arial" w:cs="Arial"/>
                <w:sz w:val="22"/>
                <w:szCs w:val="24"/>
              </w:rPr>
              <w:t>-вагон мастера</w:t>
            </w:r>
          </w:p>
        </w:tc>
        <w:tc>
          <w:tcPr>
            <w:tcW w:w="1080" w:type="dxa"/>
          </w:tcPr>
          <w:p w14:paraId="60F8FAF2" w14:textId="77777777" w:rsidR="00E04031" w:rsidRPr="007F5096" w:rsidRDefault="00E04031" w:rsidP="00E136D3">
            <w:pPr>
              <w:jc w:val="center"/>
              <w:rPr>
                <w:rFonts w:ascii="Arial" w:hAnsi="Arial" w:cs="Arial"/>
                <w:sz w:val="22"/>
                <w:szCs w:val="24"/>
              </w:rPr>
            </w:pPr>
          </w:p>
        </w:tc>
        <w:tc>
          <w:tcPr>
            <w:tcW w:w="540" w:type="dxa"/>
          </w:tcPr>
          <w:p w14:paraId="4ABFF60C" w14:textId="77777777" w:rsidR="00E04031" w:rsidRPr="007F5096" w:rsidRDefault="00E04031" w:rsidP="00E136D3">
            <w:pPr>
              <w:jc w:val="center"/>
              <w:rPr>
                <w:rFonts w:ascii="Arial" w:hAnsi="Arial" w:cs="Arial"/>
                <w:sz w:val="22"/>
                <w:szCs w:val="24"/>
              </w:rPr>
            </w:pPr>
          </w:p>
        </w:tc>
        <w:tc>
          <w:tcPr>
            <w:tcW w:w="720" w:type="dxa"/>
          </w:tcPr>
          <w:p w14:paraId="414F05EC" w14:textId="77777777" w:rsidR="00E04031" w:rsidRPr="007F5096" w:rsidRDefault="00E04031" w:rsidP="00E136D3">
            <w:pPr>
              <w:jc w:val="center"/>
              <w:rPr>
                <w:rFonts w:ascii="Arial" w:hAnsi="Arial" w:cs="Arial"/>
                <w:sz w:val="22"/>
                <w:szCs w:val="24"/>
              </w:rPr>
            </w:pPr>
            <w:r w:rsidRPr="007F5096">
              <w:rPr>
                <w:rFonts w:ascii="Arial" w:hAnsi="Arial" w:cs="Arial"/>
                <w:sz w:val="22"/>
                <w:szCs w:val="24"/>
              </w:rPr>
              <w:t>1</w:t>
            </w:r>
          </w:p>
        </w:tc>
        <w:tc>
          <w:tcPr>
            <w:tcW w:w="1800" w:type="dxa"/>
          </w:tcPr>
          <w:p w14:paraId="0FA3073A" w14:textId="77777777" w:rsidR="00E04031" w:rsidRPr="007F5096" w:rsidRDefault="00E04031" w:rsidP="00E136D3">
            <w:pPr>
              <w:jc w:val="center"/>
              <w:rPr>
                <w:rFonts w:ascii="Arial" w:hAnsi="Arial" w:cs="Arial"/>
                <w:sz w:val="22"/>
                <w:szCs w:val="24"/>
              </w:rPr>
            </w:pPr>
            <w:r w:rsidRPr="007F5096">
              <w:rPr>
                <w:rFonts w:ascii="Arial" w:hAnsi="Arial" w:cs="Arial"/>
                <w:sz w:val="22"/>
                <w:szCs w:val="24"/>
              </w:rPr>
              <w:t>- - // - -</w:t>
            </w:r>
          </w:p>
        </w:tc>
      </w:tr>
      <w:tr w:rsidR="00E04031" w:rsidRPr="007F5096" w14:paraId="63686EF4" w14:textId="77777777" w:rsidTr="0027753B">
        <w:tc>
          <w:tcPr>
            <w:tcW w:w="540" w:type="dxa"/>
            <w:vMerge/>
          </w:tcPr>
          <w:p w14:paraId="7DE45D42" w14:textId="77777777" w:rsidR="00E04031" w:rsidRPr="007F5096" w:rsidRDefault="00E04031" w:rsidP="00E136D3">
            <w:pPr>
              <w:jc w:val="center"/>
              <w:rPr>
                <w:rFonts w:ascii="Arial" w:hAnsi="Arial" w:cs="Arial"/>
                <w:sz w:val="22"/>
                <w:szCs w:val="24"/>
              </w:rPr>
            </w:pPr>
          </w:p>
        </w:tc>
        <w:tc>
          <w:tcPr>
            <w:tcW w:w="1080" w:type="dxa"/>
          </w:tcPr>
          <w:p w14:paraId="3CDA9AE6" w14:textId="77777777" w:rsidR="00E04031" w:rsidRPr="007F5096" w:rsidRDefault="00E04031" w:rsidP="00E136D3">
            <w:pPr>
              <w:jc w:val="center"/>
              <w:rPr>
                <w:rFonts w:ascii="Arial" w:hAnsi="Arial" w:cs="Arial"/>
                <w:sz w:val="22"/>
                <w:szCs w:val="24"/>
              </w:rPr>
            </w:pPr>
          </w:p>
        </w:tc>
        <w:tc>
          <w:tcPr>
            <w:tcW w:w="4320" w:type="dxa"/>
            <w:vAlign w:val="center"/>
          </w:tcPr>
          <w:p w14:paraId="29752F04" w14:textId="77777777" w:rsidR="00E04031" w:rsidRPr="007F5096" w:rsidRDefault="00E04031" w:rsidP="00E136D3">
            <w:pPr>
              <w:jc w:val="left"/>
              <w:rPr>
                <w:rFonts w:ascii="Arial" w:hAnsi="Arial" w:cs="Arial"/>
                <w:sz w:val="22"/>
                <w:szCs w:val="24"/>
              </w:rPr>
            </w:pPr>
            <w:r w:rsidRPr="007F5096">
              <w:rPr>
                <w:rFonts w:ascii="Arial" w:hAnsi="Arial" w:cs="Arial"/>
                <w:sz w:val="22"/>
                <w:szCs w:val="24"/>
              </w:rPr>
              <w:t>-вагон 2-х секционный для проживания и работы супервайзеров Заказчика</w:t>
            </w:r>
          </w:p>
        </w:tc>
        <w:tc>
          <w:tcPr>
            <w:tcW w:w="1080" w:type="dxa"/>
          </w:tcPr>
          <w:p w14:paraId="0F996E8B" w14:textId="77777777" w:rsidR="00E04031" w:rsidRPr="007F5096" w:rsidRDefault="00E04031" w:rsidP="00E136D3">
            <w:pPr>
              <w:jc w:val="center"/>
              <w:rPr>
                <w:rFonts w:ascii="Arial" w:hAnsi="Arial" w:cs="Arial"/>
                <w:sz w:val="22"/>
                <w:szCs w:val="24"/>
              </w:rPr>
            </w:pPr>
          </w:p>
        </w:tc>
        <w:tc>
          <w:tcPr>
            <w:tcW w:w="540" w:type="dxa"/>
          </w:tcPr>
          <w:p w14:paraId="0C3285EB" w14:textId="77777777" w:rsidR="00E04031" w:rsidRPr="007F5096" w:rsidRDefault="00E04031" w:rsidP="00E136D3">
            <w:pPr>
              <w:jc w:val="center"/>
              <w:rPr>
                <w:rFonts w:ascii="Arial" w:hAnsi="Arial" w:cs="Arial"/>
                <w:sz w:val="22"/>
                <w:szCs w:val="24"/>
              </w:rPr>
            </w:pPr>
          </w:p>
        </w:tc>
        <w:tc>
          <w:tcPr>
            <w:tcW w:w="720" w:type="dxa"/>
          </w:tcPr>
          <w:p w14:paraId="09483D6D" w14:textId="77777777" w:rsidR="00E04031" w:rsidRPr="007F5096" w:rsidRDefault="00E04031" w:rsidP="00E136D3">
            <w:pPr>
              <w:jc w:val="center"/>
              <w:rPr>
                <w:rFonts w:ascii="Arial" w:hAnsi="Arial" w:cs="Arial"/>
                <w:sz w:val="22"/>
                <w:szCs w:val="24"/>
              </w:rPr>
            </w:pPr>
            <w:r w:rsidRPr="007F5096">
              <w:rPr>
                <w:rFonts w:ascii="Arial" w:hAnsi="Arial" w:cs="Arial"/>
                <w:sz w:val="22"/>
                <w:szCs w:val="24"/>
              </w:rPr>
              <w:t>1</w:t>
            </w:r>
          </w:p>
        </w:tc>
        <w:tc>
          <w:tcPr>
            <w:tcW w:w="1800" w:type="dxa"/>
          </w:tcPr>
          <w:p w14:paraId="336922CA" w14:textId="77777777" w:rsidR="00E04031" w:rsidRPr="007F5096" w:rsidRDefault="00E04031" w:rsidP="00E136D3">
            <w:pPr>
              <w:jc w:val="center"/>
              <w:rPr>
                <w:rFonts w:ascii="Arial" w:hAnsi="Arial" w:cs="Arial"/>
                <w:sz w:val="22"/>
                <w:szCs w:val="24"/>
              </w:rPr>
            </w:pPr>
          </w:p>
        </w:tc>
      </w:tr>
      <w:tr w:rsidR="00E04031" w:rsidRPr="007F5096" w14:paraId="1B211EF9" w14:textId="77777777" w:rsidTr="0027753B">
        <w:tc>
          <w:tcPr>
            <w:tcW w:w="540" w:type="dxa"/>
            <w:vMerge/>
          </w:tcPr>
          <w:p w14:paraId="38758319" w14:textId="77777777" w:rsidR="00E04031" w:rsidRPr="007F5096" w:rsidRDefault="00E04031" w:rsidP="00E136D3">
            <w:pPr>
              <w:jc w:val="center"/>
              <w:rPr>
                <w:rFonts w:ascii="Arial" w:hAnsi="Arial" w:cs="Arial"/>
                <w:sz w:val="22"/>
                <w:szCs w:val="24"/>
              </w:rPr>
            </w:pPr>
          </w:p>
        </w:tc>
        <w:tc>
          <w:tcPr>
            <w:tcW w:w="1080" w:type="dxa"/>
          </w:tcPr>
          <w:p w14:paraId="0F33249C" w14:textId="77777777" w:rsidR="00E04031" w:rsidRPr="007F5096" w:rsidRDefault="00E04031" w:rsidP="00E136D3">
            <w:pPr>
              <w:jc w:val="center"/>
              <w:rPr>
                <w:rFonts w:ascii="Arial" w:hAnsi="Arial" w:cs="Arial"/>
                <w:sz w:val="22"/>
                <w:szCs w:val="24"/>
              </w:rPr>
            </w:pPr>
          </w:p>
        </w:tc>
        <w:tc>
          <w:tcPr>
            <w:tcW w:w="4320" w:type="dxa"/>
            <w:vAlign w:val="center"/>
          </w:tcPr>
          <w:p w14:paraId="381035EF" w14:textId="77777777" w:rsidR="00E04031" w:rsidRPr="007F5096" w:rsidRDefault="00E04031" w:rsidP="00E136D3">
            <w:pPr>
              <w:jc w:val="left"/>
              <w:rPr>
                <w:rFonts w:ascii="Arial" w:hAnsi="Arial" w:cs="Arial"/>
                <w:sz w:val="22"/>
                <w:szCs w:val="24"/>
              </w:rPr>
            </w:pPr>
            <w:r w:rsidRPr="007F5096">
              <w:rPr>
                <w:rFonts w:ascii="Arial" w:hAnsi="Arial" w:cs="Arial"/>
                <w:sz w:val="22"/>
                <w:szCs w:val="24"/>
              </w:rPr>
              <w:t>-инструментальная мастерская</w:t>
            </w:r>
          </w:p>
        </w:tc>
        <w:tc>
          <w:tcPr>
            <w:tcW w:w="1080" w:type="dxa"/>
          </w:tcPr>
          <w:p w14:paraId="60F1F3AE" w14:textId="77777777" w:rsidR="00E04031" w:rsidRPr="007F5096" w:rsidRDefault="00E04031" w:rsidP="00E136D3">
            <w:pPr>
              <w:jc w:val="center"/>
              <w:rPr>
                <w:rFonts w:ascii="Arial" w:hAnsi="Arial" w:cs="Arial"/>
                <w:sz w:val="22"/>
                <w:szCs w:val="24"/>
              </w:rPr>
            </w:pPr>
          </w:p>
        </w:tc>
        <w:tc>
          <w:tcPr>
            <w:tcW w:w="540" w:type="dxa"/>
          </w:tcPr>
          <w:p w14:paraId="3D1E3C98" w14:textId="77777777" w:rsidR="00E04031" w:rsidRPr="007F5096" w:rsidRDefault="00E04031" w:rsidP="00E136D3">
            <w:pPr>
              <w:jc w:val="center"/>
              <w:rPr>
                <w:rFonts w:ascii="Arial" w:hAnsi="Arial" w:cs="Arial"/>
                <w:sz w:val="22"/>
                <w:szCs w:val="24"/>
              </w:rPr>
            </w:pPr>
          </w:p>
        </w:tc>
        <w:tc>
          <w:tcPr>
            <w:tcW w:w="720" w:type="dxa"/>
          </w:tcPr>
          <w:p w14:paraId="4C0759A7" w14:textId="77777777" w:rsidR="00E04031" w:rsidRPr="007F5096" w:rsidRDefault="00E04031" w:rsidP="00E136D3">
            <w:pPr>
              <w:jc w:val="center"/>
              <w:rPr>
                <w:rFonts w:ascii="Arial" w:hAnsi="Arial" w:cs="Arial"/>
                <w:sz w:val="22"/>
                <w:szCs w:val="24"/>
              </w:rPr>
            </w:pPr>
            <w:r w:rsidRPr="007F5096">
              <w:rPr>
                <w:rFonts w:ascii="Arial" w:hAnsi="Arial" w:cs="Arial"/>
                <w:sz w:val="22"/>
                <w:szCs w:val="24"/>
              </w:rPr>
              <w:t>1</w:t>
            </w:r>
          </w:p>
        </w:tc>
        <w:tc>
          <w:tcPr>
            <w:tcW w:w="1800" w:type="dxa"/>
          </w:tcPr>
          <w:p w14:paraId="51072B9E" w14:textId="77777777" w:rsidR="00E04031" w:rsidRPr="007F5096" w:rsidRDefault="00E04031" w:rsidP="00E136D3">
            <w:pPr>
              <w:jc w:val="center"/>
              <w:rPr>
                <w:rFonts w:ascii="Arial" w:hAnsi="Arial" w:cs="Arial"/>
                <w:sz w:val="22"/>
                <w:szCs w:val="24"/>
              </w:rPr>
            </w:pPr>
          </w:p>
        </w:tc>
      </w:tr>
      <w:tr w:rsidR="00E04031" w:rsidRPr="007F5096" w14:paraId="69293665" w14:textId="77777777" w:rsidTr="00124790">
        <w:tc>
          <w:tcPr>
            <w:tcW w:w="540" w:type="dxa"/>
            <w:vMerge/>
          </w:tcPr>
          <w:p w14:paraId="60ADF060" w14:textId="77777777" w:rsidR="00E04031" w:rsidRPr="007F5096" w:rsidRDefault="00E04031" w:rsidP="00E136D3">
            <w:pPr>
              <w:jc w:val="center"/>
              <w:rPr>
                <w:rFonts w:ascii="Arial" w:hAnsi="Arial" w:cs="Arial"/>
                <w:sz w:val="22"/>
                <w:szCs w:val="24"/>
              </w:rPr>
            </w:pPr>
          </w:p>
        </w:tc>
        <w:tc>
          <w:tcPr>
            <w:tcW w:w="1080" w:type="dxa"/>
          </w:tcPr>
          <w:p w14:paraId="0BEB7C61" w14:textId="77777777" w:rsidR="00E04031" w:rsidRPr="007F5096" w:rsidRDefault="00E04031" w:rsidP="00E136D3">
            <w:pPr>
              <w:jc w:val="center"/>
              <w:rPr>
                <w:rFonts w:ascii="Arial" w:hAnsi="Arial" w:cs="Arial"/>
                <w:sz w:val="22"/>
                <w:szCs w:val="24"/>
              </w:rPr>
            </w:pPr>
          </w:p>
        </w:tc>
        <w:tc>
          <w:tcPr>
            <w:tcW w:w="4320" w:type="dxa"/>
          </w:tcPr>
          <w:p w14:paraId="640F3F1F" w14:textId="77777777" w:rsidR="00E04031" w:rsidRPr="007F5096" w:rsidRDefault="00E04031" w:rsidP="00E136D3">
            <w:pPr>
              <w:jc w:val="both"/>
              <w:rPr>
                <w:rFonts w:ascii="Arial" w:hAnsi="Arial" w:cs="Arial"/>
                <w:sz w:val="22"/>
                <w:szCs w:val="24"/>
              </w:rPr>
            </w:pPr>
            <w:r w:rsidRPr="007F5096">
              <w:rPr>
                <w:rFonts w:ascii="Arial" w:hAnsi="Arial" w:cs="Arial"/>
                <w:sz w:val="22"/>
                <w:szCs w:val="24"/>
              </w:rPr>
              <w:t>-складское помещение</w:t>
            </w:r>
          </w:p>
        </w:tc>
        <w:tc>
          <w:tcPr>
            <w:tcW w:w="1080" w:type="dxa"/>
          </w:tcPr>
          <w:p w14:paraId="37F576B5" w14:textId="77777777" w:rsidR="00E04031" w:rsidRPr="007F5096" w:rsidRDefault="00E04031" w:rsidP="00E136D3">
            <w:pPr>
              <w:jc w:val="center"/>
              <w:rPr>
                <w:rFonts w:ascii="Arial" w:hAnsi="Arial" w:cs="Arial"/>
                <w:sz w:val="22"/>
                <w:szCs w:val="24"/>
              </w:rPr>
            </w:pPr>
          </w:p>
        </w:tc>
        <w:tc>
          <w:tcPr>
            <w:tcW w:w="540" w:type="dxa"/>
          </w:tcPr>
          <w:p w14:paraId="5ED7CD8D" w14:textId="77777777" w:rsidR="00E04031" w:rsidRPr="007F5096" w:rsidRDefault="00E04031" w:rsidP="00E136D3">
            <w:pPr>
              <w:jc w:val="center"/>
              <w:rPr>
                <w:rFonts w:ascii="Arial" w:hAnsi="Arial" w:cs="Arial"/>
                <w:sz w:val="22"/>
                <w:szCs w:val="24"/>
              </w:rPr>
            </w:pPr>
          </w:p>
        </w:tc>
        <w:tc>
          <w:tcPr>
            <w:tcW w:w="720" w:type="dxa"/>
          </w:tcPr>
          <w:p w14:paraId="17F58539" w14:textId="77777777" w:rsidR="00E04031" w:rsidRPr="007F5096" w:rsidRDefault="00E04031" w:rsidP="00E136D3">
            <w:pPr>
              <w:jc w:val="center"/>
              <w:rPr>
                <w:rFonts w:ascii="Arial" w:hAnsi="Arial" w:cs="Arial"/>
                <w:sz w:val="22"/>
                <w:szCs w:val="24"/>
              </w:rPr>
            </w:pPr>
            <w:r w:rsidRPr="007F5096">
              <w:rPr>
                <w:rFonts w:ascii="Arial" w:hAnsi="Arial" w:cs="Arial"/>
                <w:sz w:val="22"/>
                <w:szCs w:val="24"/>
              </w:rPr>
              <w:t>1</w:t>
            </w:r>
          </w:p>
        </w:tc>
        <w:tc>
          <w:tcPr>
            <w:tcW w:w="1800" w:type="dxa"/>
          </w:tcPr>
          <w:p w14:paraId="41049DDE" w14:textId="77777777" w:rsidR="00E04031" w:rsidRPr="007F5096" w:rsidRDefault="00E04031" w:rsidP="00E136D3">
            <w:pPr>
              <w:jc w:val="center"/>
              <w:rPr>
                <w:rFonts w:ascii="Arial" w:hAnsi="Arial" w:cs="Arial"/>
                <w:sz w:val="22"/>
                <w:szCs w:val="24"/>
              </w:rPr>
            </w:pPr>
          </w:p>
        </w:tc>
      </w:tr>
      <w:tr w:rsidR="00E04031" w:rsidRPr="007F5096" w14:paraId="565AB03D" w14:textId="77777777" w:rsidTr="00124790">
        <w:tc>
          <w:tcPr>
            <w:tcW w:w="540" w:type="dxa"/>
          </w:tcPr>
          <w:p w14:paraId="6D18BE58"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26</w:t>
            </w:r>
          </w:p>
        </w:tc>
        <w:tc>
          <w:tcPr>
            <w:tcW w:w="1080" w:type="dxa"/>
          </w:tcPr>
          <w:p w14:paraId="694B2742"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49-524</w:t>
            </w:r>
          </w:p>
        </w:tc>
        <w:tc>
          <w:tcPr>
            <w:tcW w:w="4320" w:type="dxa"/>
          </w:tcPr>
          <w:p w14:paraId="032E0165" w14:textId="77777777" w:rsidR="00E04031" w:rsidRPr="007F5096" w:rsidRDefault="00E04031" w:rsidP="00E04031">
            <w:pPr>
              <w:jc w:val="both"/>
              <w:rPr>
                <w:rFonts w:ascii="Arial" w:hAnsi="Arial" w:cs="Arial"/>
                <w:sz w:val="22"/>
                <w:szCs w:val="24"/>
              </w:rPr>
            </w:pPr>
            <w:r w:rsidRPr="007F5096">
              <w:rPr>
                <w:rFonts w:ascii="Arial" w:hAnsi="Arial" w:cs="Arial"/>
                <w:sz w:val="22"/>
                <w:szCs w:val="24"/>
              </w:rPr>
              <w:t>Электромонтаж комплекса бытовых помещений для строительно-монтажной и буровой бригад</w:t>
            </w:r>
          </w:p>
        </w:tc>
        <w:tc>
          <w:tcPr>
            <w:tcW w:w="1080" w:type="dxa"/>
          </w:tcPr>
          <w:p w14:paraId="16F8412E" w14:textId="77777777" w:rsidR="00E04031" w:rsidRPr="007F5096" w:rsidRDefault="00E04031" w:rsidP="00E04031">
            <w:pPr>
              <w:jc w:val="center"/>
              <w:rPr>
                <w:rFonts w:ascii="Arial" w:hAnsi="Arial" w:cs="Arial"/>
                <w:sz w:val="22"/>
                <w:szCs w:val="24"/>
              </w:rPr>
            </w:pPr>
          </w:p>
        </w:tc>
        <w:tc>
          <w:tcPr>
            <w:tcW w:w="540" w:type="dxa"/>
          </w:tcPr>
          <w:p w14:paraId="4CE9521C" w14:textId="77777777" w:rsidR="00E04031" w:rsidRPr="007F5096" w:rsidRDefault="00E04031" w:rsidP="00E04031">
            <w:pPr>
              <w:jc w:val="center"/>
              <w:rPr>
                <w:rFonts w:ascii="Arial" w:hAnsi="Arial" w:cs="Arial"/>
                <w:sz w:val="22"/>
                <w:szCs w:val="24"/>
              </w:rPr>
            </w:pPr>
          </w:p>
        </w:tc>
        <w:tc>
          <w:tcPr>
            <w:tcW w:w="720" w:type="dxa"/>
          </w:tcPr>
          <w:p w14:paraId="2DFFE932"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24:5=4,8</w:t>
            </w:r>
          </w:p>
        </w:tc>
        <w:tc>
          <w:tcPr>
            <w:tcW w:w="1800" w:type="dxa"/>
          </w:tcPr>
          <w:p w14:paraId="4DA1E1A7"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w:t>
            </w:r>
          </w:p>
        </w:tc>
      </w:tr>
      <w:tr w:rsidR="00E04031" w:rsidRPr="007F5096" w14:paraId="4BD6CFF3" w14:textId="77777777" w:rsidTr="00124790">
        <w:tc>
          <w:tcPr>
            <w:tcW w:w="540" w:type="dxa"/>
          </w:tcPr>
          <w:p w14:paraId="7027F590"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27</w:t>
            </w:r>
          </w:p>
        </w:tc>
        <w:tc>
          <w:tcPr>
            <w:tcW w:w="1080" w:type="dxa"/>
          </w:tcPr>
          <w:p w14:paraId="48049A9C"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49-2443</w:t>
            </w:r>
          </w:p>
        </w:tc>
        <w:tc>
          <w:tcPr>
            <w:tcW w:w="4320" w:type="dxa"/>
          </w:tcPr>
          <w:p w14:paraId="73AC31E7" w14:textId="77777777" w:rsidR="00E04031" w:rsidRPr="007F5096" w:rsidRDefault="00E04031" w:rsidP="00E04031">
            <w:pPr>
              <w:jc w:val="both"/>
              <w:rPr>
                <w:rFonts w:ascii="Arial" w:hAnsi="Arial" w:cs="Arial"/>
                <w:sz w:val="22"/>
                <w:szCs w:val="24"/>
              </w:rPr>
            </w:pPr>
            <w:r w:rsidRPr="007F5096">
              <w:rPr>
                <w:rFonts w:ascii="Arial" w:hAnsi="Arial" w:cs="Arial"/>
                <w:sz w:val="22"/>
                <w:szCs w:val="24"/>
              </w:rPr>
              <w:t>Содержание средств контроля, диспетчеризации и управления</w:t>
            </w:r>
          </w:p>
        </w:tc>
        <w:tc>
          <w:tcPr>
            <w:tcW w:w="1080" w:type="dxa"/>
          </w:tcPr>
          <w:p w14:paraId="300365F4"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к-т</w:t>
            </w:r>
          </w:p>
        </w:tc>
        <w:tc>
          <w:tcPr>
            <w:tcW w:w="540" w:type="dxa"/>
          </w:tcPr>
          <w:p w14:paraId="0D6AFF03"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1</w:t>
            </w:r>
          </w:p>
        </w:tc>
        <w:tc>
          <w:tcPr>
            <w:tcW w:w="720" w:type="dxa"/>
          </w:tcPr>
          <w:p w14:paraId="5CC5C07F" w14:textId="77777777" w:rsidR="00E04031" w:rsidRPr="007F5096" w:rsidRDefault="00E04031" w:rsidP="00E04031">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2976C0FF"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 - // - -</w:t>
            </w:r>
          </w:p>
        </w:tc>
      </w:tr>
      <w:tr w:rsidR="00E04031" w:rsidRPr="007F5096" w14:paraId="75EA8890" w14:textId="77777777" w:rsidTr="00124790">
        <w:tc>
          <w:tcPr>
            <w:tcW w:w="540" w:type="dxa"/>
          </w:tcPr>
          <w:p w14:paraId="0AF48AE7"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28</w:t>
            </w:r>
          </w:p>
        </w:tc>
        <w:tc>
          <w:tcPr>
            <w:tcW w:w="1080" w:type="dxa"/>
          </w:tcPr>
          <w:p w14:paraId="6281696D"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49-1011</w:t>
            </w:r>
          </w:p>
        </w:tc>
        <w:tc>
          <w:tcPr>
            <w:tcW w:w="4320" w:type="dxa"/>
          </w:tcPr>
          <w:p w14:paraId="19B66C91" w14:textId="77777777" w:rsidR="00E04031" w:rsidRPr="007F5096" w:rsidRDefault="00E04031" w:rsidP="00E04031">
            <w:pPr>
              <w:jc w:val="both"/>
              <w:rPr>
                <w:rFonts w:ascii="Arial" w:hAnsi="Arial" w:cs="Arial"/>
                <w:sz w:val="22"/>
                <w:szCs w:val="24"/>
              </w:rPr>
            </w:pPr>
            <w:r w:rsidRPr="007F5096">
              <w:rPr>
                <w:rFonts w:ascii="Arial" w:hAnsi="Arial" w:cs="Arial"/>
                <w:sz w:val="22"/>
                <w:szCs w:val="24"/>
              </w:rPr>
              <w:t xml:space="preserve">Средство двухсторонней связи </w:t>
            </w:r>
          </w:p>
        </w:tc>
        <w:tc>
          <w:tcPr>
            <w:tcW w:w="1080" w:type="dxa"/>
          </w:tcPr>
          <w:p w14:paraId="066FB4B8"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к-т</w:t>
            </w:r>
          </w:p>
        </w:tc>
        <w:tc>
          <w:tcPr>
            <w:tcW w:w="540" w:type="dxa"/>
          </w:tcPr>
          <w:p w14:paraId="0674B99C"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1</w:t>
            </w:r>
          </w:p>
        </w:tc>
        <w:tc>
          <w:tcPr>
            <w:tcW w:w="720" w:type="dxa"/>
          </w:tcPr>
          <w:p w14:paraId="47014314" w14:textId="77777777" w:rsidR="00E04031" w:rsidRPr="007F5096" w:rsidRDefault="00E04031" w:rsidP="00E04031">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167732F4"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 - // - -</w:t>
            </w:r>
          </w:p>
        </w:tc>
      </w:tr>
      <w:tr w:rsidR="00E04031" w:rsidRPr="007F5096" w14:paraId="375D871D" w14:textId="77777777" w:rsidTr="00124790">
        <w:tc>
          <w:tcPr>
            <w:tcW w:w="540" w:type="dxa"/>
          </w:tcPr>
          <w:p w14:paraId="4185F8EB"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29</w:t>
            </w:r>
          </w:p>
        </w:tc>
        <w:tc>
          <w:tcPr>
            <w:tcW w:w="1080" w:type="dxa"/>
          </w:tcPr>
          <w:p w14:paraId="4BAB2BE8"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49-2714</w:t>
            </w:r>
          </w:p>
        </w:tc>
        <w:tc>
          <w:tcPr>
            <w:tcW w:w="4320" w:type="dxa"/>
          </w:tcPr>
          <w:p w14:paraId="00C049A3" w14:textId="77777777" w:rsidR="00E04031" w:rsidRPr="007F5096" w:rsidRDefault="00E04031" w:rsidP="00E04031">
            <w:pPr>
              <w:jc w:val="both"/>
              <w:rPr>
                <w:rFonts w:ascii="Arial" w:hAnsi="Arial" w:cs="Arial"/>
                <w:sz w:val="22"/>
                <w:szCs w:val="24"/>
              </w:rPr>
            </w:pPr>
            <w:r w:rsidRPr="007F5096">
              <w:rPr>
                <w:rFonts w:ascii="Arial" w:hAnsi="Arial" w:cs="Arial"/>
                <w:sz w:val="22"/>
                <w:szCs w:val="24"/>
              </w:rPr>
              <w:t xml:space="preserve">Эксплуатация электростанции </w:t>
            </w:r>
          </w:p>
        </w:tc>
        <w:tc>
          <w:tcPr>
            <w:tcW w:w="1080" w:type="dxa"/>
          </w:tcPr>
          <w:p w14:paraId="6BD5AA55"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смена</w:t>
            </w:r>
          </w:p>
        </w:tc>
        <w:tc>
          <w:tcPr>
            <w:tcW w:w="540" w:type="dxa"/>
          </w:tcPr>
          <w:p w14:paraId="7EF480F4"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1</w:t>
            </w:r>
          </w:p>
        </w:tc>
        <w:tc>
          <w:tcPr>
            <w:tcW w:w="720" w:type="dxa"/>
          </w:tcPr>
          <w:p w14:paraId="0504029C"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24</w:t>
            </w:r>
          </w:p>
        </w:tc>
        <w:tc>
          <w:tcPr>
            <w:tcW w:w="1800" w:type="dxa"/>
          </w:tcPr>
          <w:p w14:paraId="05E4D8CB" w14:textId="77777777" w:rsidR="00E04031" w:rsidRPr="007F5096" w:rsidRDefault="00E04031" w:rsidP="00E04031">
            <w:pPr>
              <w:jc w:val="center"/>
              <w:rPr>
                <w:rFonts w:ascii="Arial" w:hAnsi="Arial" w:cs="Arial"/>
                <w:sz w:val="22"/>
                <w:szCs w:val="24"/>
              </w:rPr>
            </w:pPr>
            <w:r w:rsidRPr="007F5096">
              <w:rPr>
                <w:rFonts w:ascii="Arial" w:hAnsi="Arial" w:cs="Arial"/>
                <w:sz w:val="22"/>
                <w:szCs w:val="24"/>
              </w:rPr>
              <w:t>- - // - -</w:t>
            </w:r>
          </w:p>
        </w:tc>
      </w:tr>
    </w:tbl>
    <w:p w14:paraId="1A153330" w14:textId="77777777" w:rsidR="00E136D3" w:rsidRPr="007F5096" w:rsidRDefault="00E136D3" w:rsidP="0027753B">
      <w:pPr>
        <w:rPr>
          <w:b/>
          <w:sz w:val="24"/>
          <w:szCs w:val="24"/>
        </w:rPr>
      </w:pPr>
    </w:p>
    <w:p w14:paraId="3A596F23" w14:textId="77777777" w:rsidR="00E04031" w:rsidRPr="007F5096" w:rsidRDefault="00E04031" w:rsidP="00E04031">
      <w:pPr>
        <w:jc w:val="left"/>
        <w:rPr>
          <w:sz w:val="24"/>
          <w:szCs w:val="24"/>
        </w:rPr>
      </w:pPr>
      <w:r w:rsidRPr="007F5096">
        <w:rPr>
          <w:sz w:val="24"/>
          <w:szCs w:val="24"/>
        </w:rPr>
        <w:br w:type="page"/>
      </w:r>
    </w:p>
    <w:p w14:paraId="14095C1F" w14:textId="77777777" w:rsidR="00E136D3" w:rsidRPr="007F5096" w:rsidRDefault="00E136D3">
      <w:pPr>
        <w:rPr>
          <w:rFonts w:ascii="Arial" w:hAnsi="Arial" w:cs="Arial"/>
          <w:sz w:val="18"/>
        </w:rPr>
      </w:pPr>
      <w:r w:rsidRPr="007F5096">
        <w:rPr>
          <w:rFonts w:ascii="Arial" w:hAnsi="Arial" w:cs="Arial"/>
          <w:sz w:val="22"/>
          <w:szCs w:val="24"/>
        </w:rPr>
        <w:lastRenderedPageBreak/>
        <w:t>Продолжение таблицы 1.12.8</w:t>
      </w:r>
    </w:p>
    <w:tbl>
      <w:tblPr>
        <w:tblpPr w:leftFromText="180" w:rightFromText="180" w:vertAnchor="text" w:horzAnchor="margin" w:tblpXSpec="center" w:tblpY="247"/>
        <w:tblW w:w="100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68"/>
        <w:gridCol w:w="1260"/>
        <w:gridCol w:w="4320"/>
        <w:gridCol w:w="1080"/>
        <w:gridCol w:w="540"/>
        <w:gridCol w:w="540"/>
        <w:gridCol w:w="1800"/>
      </w:tblGrid>
      <w:tr w:rsidR="00D142DF" w:rsidRPr="007F5096" w14:paraId="3D04BB9B" w14:textId="77777777" w:rsidTr="00936575">
        <w:tc>
          <w:tcPr>
            <w:tcW w:w="468" w:type="dxa"/>
          </w:tcPr>
          <w:p w14:paraId="461FD2E6" w14:textId="77777777" w:rsidR="007313FD" w:rsidRPr="007F5096" w:rsidRDefault="007313FD" w:rsidP="00C463BE">
            <w:pPr>
              <w:jc w:val="center"/>
              <w:rPr>
                <w:rFonts w:ascii="Arial" w:hAnsi="Arial" w:cs="Arial"/>
                <w:sz w:val="22"/>
                <w:szCs w:val="24"/>
              </w:rPr>
            </w:pPr>
          </w:p>
        </w:tc>
        <w:tc>
          <w:tcPr>
            <w:tcW w:w="9540" w:type="dxa"/>
            <w:gridSpan w:val="6"/>
          </w:tcPr>
          <w:p w14:paraId="4DEA9FE4"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Противовыбросовое оборудование</w:t>
            </w:r>
          </w:p>
        </w:tc>
      </w:tr>
      <w:tr w:rsidR="00D142DF" w:rsidRPr="007F5096" w14:paraId="238B1985" w14:textId="77777777" w:rsidTr="00936575">
        <w:tc>
          <w:tcPr>
            <w:tcW w:w="468" w:type="dxa"/>
          </w:tcPr>
          <w:p w14:paraId="799DF19C"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30</w:t>
            </w:r>
          </w:p>
        </w:tc>
        <w:tc>
          <w:tcPr>
            <w:tcW w:w="1260" w:type="dxa"/>
          </w:tcPr>
          <w:p w14:paraId="3B4AF8BD"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49-821</w:t>
            </w:r>
          </w:p>
        </w:tc>
        <w:tc>
          <w:tcPr>
            <w:tcW w:w="4320" w:type="dxa"/>
          </w:tcPr>
          <w:p w14:paraId="4635494B" w14:textId="77777777" w:rsidR="007313FD" w:rsidRPr="007F5096" w:rsidRDefault="007313FD" w:rsidP="00E04031">
            <w:pPr>
              <w:jc w:val="left"/>
              <w:rPr>
                <w:rFonts w:ascii="Arial" w:hAnsi="Arial" w:cs="Arial"/>
                <w:sz w:val="22"/>
                <w:szCs w:val="24"/>
              </w:rPr>
            </w:pPr>
            <w:r w:rsidRPr="007F5096">
              <w:rPr>
                <w:rFonts w:ascii="Arial" w:hAnsi="Arial" w:cs="Arial"/>
                <w:sz w:val="22"/>
                <w:szCs w:val="24"/>
              </w:rPr>
              <w:t>Типовая схема ПВО; в комплекте (</w:t>
            </w:r>
            <w:proofErr w:type="spellStart"/>
            <w:r w:rsidRPr="007F5096">
              <w:rPr>
                <w:rFonts w:ascii="Arial" w:hAnsi="Arial" w:cs="Arial"/>
                <w:sz w:val="22"/>
                <w:szCs w:val="24"/>
              </w:rPr>
              <w:t>превентор</w:t>
            </w:r>
            <w:proofErr w:type="spellEnd"/>
            <w:r w:rsidRPr="007F5096">
              <w:rPr>
                <w:rFonts w:ascii="Arial" w:hAnsi="Arial" w:cs="Arial"/>
                <w:sz w:val="22"/>
                <w:szCs w:val="24"/>
              </w:rPr>
              <w:t xml:space="preserve"> </w:t>
            </w:r>
            <w:proofErr w:type="spellStart"/>
            <w:r w:rsidRPr="007F5096">
              <w:rPr>
                <w:rFonts w:ascii="Arial" w:hAnsi="Arial" w:cs="Arial"/>
                <w:sz w:val="22"/>
                <w:szCs w:val="24"/>
              </w:rPr>
              <w:t>плашечный</w:t>
            </w:r>
            <w:proofErr w:type="spellEnd"/>
            <w:r w:rsidRPr="007F5096">
              <w:rPr>
                <w:rFonts w:ascii="Arial" w:hAnsi="Arial" w:cs="Arial"/>
                <w:sz w:val="22"/>
                <w:szCs w:val="24"/>
              </w:rPr>
              <w:t xml:space="preserve">, </w:t>
            </w:r>
            <w:proofErr w:type="spellStart"/>
            <w:r w:rsidRPr="007F5096">
              <w:rPr>
                <w:rFonts w:ascii="Arial" w:hAnsi="Arial" w:cs="Arial"/>
                <w:sz w:val="22"/>
                <w:szCs w:val="24"/>
              </w:rPr>
              <w:t>превентор</w:t>
            </w:r>
            <w:proofErr w:type="spellEnd"/>
            <w:r w:rsidRPr="007F5096">
              <w:rPr>
                <w:rFonts w:ascii="Arial" w:hAnsi="Arial" w:cs="Arial"/>
                <w:sz w:val="22"/>
                <w:szCs w:val="24"/>
              </w:rPr>
              <w:t xml:space="preserve"> универсальный</w:t>
            </w:r>
            <w:r w:rsidRPr="007F5096">
              <w:rPr>
                <w:rFonts w:ascii="Arial" w:hAnsi="Arial" w:cs="Arial"/>
                <w:sz w:val="22"/>
                <w:szCs w:val="24"/>
                <w:lang w:eastAsia="zh-CN"/>
              </w:rPr>
              <w:t xml:space="preserve">, </w:t>
            </w:r>
            <w:proofErr w:type="spellStart"/>
            <w:r w:rsidRPr="007F5096">
              <w:rPr>
                <w:rFonts w:ascii="Arial" w:hAnsi="Arial" w:cs="Arial"/>
                <w:sz w:val="22"/>
                <w:szCs w:val="24"/>
              </w:rPr>
              <w:t>манифольд</w:t>
            </w:r>
            <w:proofErr w:type="spellEnd"/>
            <w:r w:rsidRPr="007F5096">
              <w:rPr>
                <w:rFonts w:ascii="Arial" w:hAnsi="Arial" w:cs="Arial"/>
                <w:sz w:val="22"/>
                <w:szCs w:val="24"/>
              </w:rPr>
              <w:t>, блок управления)</w:t>
            </w:r>
          </w:p>
        </w:tc>
        <w:tc>
          <w:tcPr>
            <w:tcW w:w="1080" w:type="dxa"/>
          </w:tcPr>
          <w:p w14:paraId="0549ABE6"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76544E6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1B4F9F14"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589692D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50E32B50" w14:textId="77777777" w:rsidTr="00936575">
        <w:tc>
          <w:tcPr>
            <w:tcW w:w="468" w:type="dxa"/>
          </w:tcPr>
          <w:p w14:paraId="2A5EC2A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31</w:t>
            </w:r>
          </w:p>
        </w:tc>
        <w:tc>
          <w:tcPr>
            <w:tcW w:w="1260" w:type="dxa"/>
          </w:tcPr>
          <w:p w14:paraId="105D86FD" w14:textId="77777777" w:rsidR="007313FD" w:rsidRPr="007F5096" w:rsidRDefault="007313FD" w:rsidP="00C463BE">
            <w:pPr>
              <w:jc w:val="center"/>
              <w:rPr>
                <w:rFonts w:ascii="Arial" w:hAnsi="Arial" w:cs="Arial"/>
                <w:sz w:val="22"/>
                <w:szCs w:val="24"/>
              </w:rPr>
            </w:pPr>
          </w:p>
        </w:tc>
        <w:tc>
          <w:tcPr>
            <w:tcW w:w="4320" w:type="dxa"/>
          </w:tcPr>
          <w:p w14:paraId="6F104BFC" w14:textId="77777777" w:rsidR="007313FD" w:rsidRPr="007F5096" w:rsidRDefault="007313FD" w:rsidP="00C463BE">
            <w:pPr>
              <w:jc w:val="left"/>
              <w:rPr>
                <w:rFonts w:ascii="Arial" w:hAnsi="Arial" w:cs="Arial"/>
                <w:sz w:val="22"/>
                <w:szCs w:val="24"/>
                <w:lang w:val="en-US"/>
              </w:rPr>
            </w:pPr>
            <w:r w:rsidRPr="007F5096">
              <w:rPr>
                <w:rFonts w:ascii="Arial" w:hAnsi="Arial" w:cs="Arial"/>
                <w:sz w:val="22"/>
                <w:szCs w:val="24"/>
              </w:rPr>
              <w:t xml:space="preserve">Крестовина </w:t>
            </w:r>
          </w:p>
        </w:tc>
        <w:tc>
          <w:tcPr>
            <w:tcW w:w="1080" w:type="dxa"/>
          </w:tcPr>
          <w:p w14:paraId="5F3FE59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315823E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1D654DE6"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526A3E4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5C1D628C" w14:textId="77777777" w:rsidTr="00936575">
        <w:tc>
          <w:tcPr>
            <w:tcW w:w="468" w:type="dxa"/>
          </w:tcPr>
          <w:p w14:paraId="360184E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32</w:t>
            </w:r>
          </w:p>
        </w:tc>
        <w:tc>
          <w:tcPr>
            <w:tcW w:w="1260" w:type="dxa"/>
          </w:tcPr>
          <w:p w14:paraId="7353D6B9" w14:textId="77777777" w:rsidR="007313FD" w:rsidRPr="007F5096" w:rsidRDefault="007313FD" w:rsidP="00C463BE">
            <w:pPr>
              <w:jc w:val="center"/>
              <w:rPr>
                <w:rFonts w:ascii="Arial" w:hAnsi="Arial" w:cs="Arial"/>
                <w:sz w:val="22"/>
                <w:szCs w:val="24"/>
              </w:rPr>
            </w:pPr>
          </w:p>
        </w:tc>
        <w:tc>
          <w:tcPr>
            <w:tcW w:w="4320" w:type="dxa"/>
          </w:tcPr>
          <w:p w14:paraId="72616460" w14:textId="77777777" w:rsidR="007313FD" w:rsidRPr="007F5096" w:rsidRDefault="007313FD" w:rsidP="00C463BE">
            <w:pPr>
              <w:jc w:val="left"/>
              <w:rPr>
                <w:rFonts w:ascii="Arial" w:hAnsi="Arial" w:cs="Arial"/>
                <w:sz w:val="22"/>
                <w:szCs w:val="24"/>
              </w:rPr>
            </w:pPr>
            <w:proofErr w:type="gramStart"/>
            <w:r w:rsidRPr="007F5096">
              <w:rPr>
                <w:rFonts w:ascii="Arial" w:hAnsi="Arial" w:cs="Arial"/>
                <w:sz w:val="22"/>
                <w:szCs w:val="24"/>
              </w:rPr>
              <w:t>Блок  управления</w:t>
            </w:r>
            <w:proofErr w:type="gramEnd"/>
          </w:p>
        </w:tc>
        <w:tc>
          <w:tcPr>
            <w:tcW w:w="1080" w:type="dxa"/>
          </w:tcPr>
          <w:p w14:paraId="1D54A9B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5400A30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377B4EE9"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108F14C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3963CF7F" w14:textId="77777777" w:rsidTr="00936575">
        <w:tc>
          <w:tcPr>
            <w:tcW w:w="468" w:type="dxa"/>
          </w:tcPr>
          <w:p w14:paraId="6E5A748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33</w:t>
            </w:r>
          </w:p>
        </w:tc>
        <w:tc>
          <w:tcPr>
            <w:tcW w:w="1260" w:type="dxa"/>
          </w:tcPr>
          <w:p w14:paraId="1F35D09D" w14:textId="77777777" w:rsidR="007313FD" w:rsidRPr="007F5096" w:rsidRDefault="007313FD" w:rsidP="00C463BE">
            <w:pPr>
              <w:jc w:val="center"/>
              <w:rPr>
                <w:rFonts w:ascii="Arial" w:hAnsi="Arial" w:cs="Arial"/>
                <w:sz w:val="22"/>
                <w:szCs w:val="24"/>
              </w:rPr>
            </w:pPr>
          </w:p>
        </w:tc>
        <w:tc>
          <w:tcPr>
            <w:tcW w:w="4320" w:type="dxa"/>
          </w:tcPr>
          <w:p w14:paraId="6E90E1E3" w14:textId="77777777" w:rsidR="007313FD" w:rsidRPr="007F5096" w:rsidRDefault="007313FD" w:rsidP="00C463BE">
            <w:pPr>
              <w:jc w:val="left"/>
              <w:rPr>
                <w:rFonts w:ascii="Arial" w:hAnsi="Arial" w:cs="Arial"/>
                <w:sz w:val="22"/>
                <w:szCs w:val="24"/>
                <w:lang w:val="en-US"/>
              </w:rPr>
            </w:pPr>
            <w:r w:rsidRPr="007F5096">
              <w:rPr>
                <w:rFonts w:ascii="Arial" w:hAnsi="Arial" w:cs="Arial"/>
                <w:sz w:val="22"/>
                <w:szCs w:val="24"/>
              </w:rPr>
              <w:t xml:space="preserve">Блок дросселирования </w:t>
            </w:r>
          </w:p>
        </w:tc>
        <w:tc>
          <w:tcPr>
            <w:tcW w:w="1080" w:type="dxa"/>
          </w:tcPr>
          <w:p w14:paraId="4736ACE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179452C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3038072A"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7077A78D"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66102912" w14:textId="77777777" w:rsidTr="00936575">
        <w:tc>
          <w:tcPr>
            <w:tcW w:w="468" w:type="dxa"/>
          </w:tcPr>
          <w:p w14:paraId="451C1DF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34</w:t>
            </w:r>
          </w:p>
        </w:tc>
        <w:tc>
          <w:tcPr>
            <w:tcW w:w="1260" w:type="dxa"/>
          </w:tcPr>
          <w:p w14:paraId="62B67CF9" w14:textId="77777777" w:rsidR="007313FD" w:rsidRPr="007F5096" w:rsidRDefault="007313FD" w:rsidP="00C463BE">
            <w:pPr>
              <w:jc w:val="center"/>
              <w:rPr>
                <w:rFonts w:ascii="Arial" w:hAnsi="Arial" w:cs="Arial"/>
                <w:sz w:val="22"/>
                <w:szCs w:val="24"/>
              </w:rPr>
            </w:pPr>
          </w:p>
        </w:tc>
        <w:tc>
          <w:tcPr>
            <w:tcW w:w="4320" w:type="dxa"/>
          </w:tcPr>
          <w:p w14:paraId="0DE53A0C" w14:textId="77777777" w:rsidR="007313FD" w:rsidRPr="007F5096" w:rsidRDefault="007313FD" w:rsidP="00C463BE">
            <w:pPr>
              <w:jc w:val="both"/>
              <w:rPr>
                <w:rFonts w:ascii="Arial" w:hAnsi="Arial" w:cs="Arial"/>
                <w:sz w:val="22"/>
                <w:szCs w:val="24"/>
                <w:lang w:val="en-US"/>
              </w:rPr>
            </w:pPr>
            <w:r w:rsidRPr="007F5096">
              <w:rPr>
                <w:rFonts w:ascii="Arial" w:hAnsi="Arial" w:cs="Arial"/>
                <w:sz w:val="22"/>
                <w:szCs w:val="24"/>
              </w:rPr>
              <w:t xml:space="preserve">Блок глушения </w:t>
            </w:r>
          </w:p>
        </w:tc>
        <w:tc>
          <w:tcPr>
            <w:tcW w:w="1080" w:type="dxa"/>
          </w:tcPr>
          <w:p w14:paraId="2DF08CD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0056F91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239E553A"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0C38473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3EE9CDFA" w14:textId="77777777" w:rsidTr="00936575">
        <w:tc>
          <w:tcPr>
            <w:tcW w:w="468" w:type="dxa"/>
          </w:tcPr>
          <w:p w14:paraId="1504849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35</w:t>
            </w:r>
          </w:p>
        </w:tc>
        <w:tc>
          <w:tcPr>
            <w:tcW w:w="1260" w:type="dxa"/>
          </w:tcPr>
          <w:p w14:paraId="695E46CD" w14:textId="77777777" w:rsidR="007313FD" w:rsidRPr="007F5096" w:rsidRDefault="007313FD" w:rsidP="00C463BE">
            <w:pPr>
              <w:jc w:val="center"/>
              <w:rPr>
                <w:rFonts w:ascii="Arial" w:hAnsi="Arial" w:cs="Arial"/>
                <w:sz w:val="22"/>
                <w:szCs w:val="24"/>
              </w:rPr>
            </w:pPr>
          </w:p>
        </w:tc>
        <w:tc>
          <w:tcPr>
            <w:tcW w:w="4320" w:type="dxa"/>
          </w:tcPr>
          <w:p w14:paraId="60CF130B" w14:textId="77777777" w:rsidR="007313FD" w:rsidRPr="007F5096" w:rsidRDefault="007313FD" w:rsidP="00C463BE">
            <w:pPr>
              <w:jc w:val="both"/>
              <w:rPr>
                <w:rFonts w:ascii="Arial" w:hAnsi="Arial" w:cs="Arial"/>
                <w:sz w:val="22"/>
                <w:szCs w:val="24"/>
              </w:rPr>
            </w:pPr>
            <w:r w:rsidRPr="007F5096">
              <w:rPr>
                <w:rFonts w:ascii="Arial" w:hAnsi="Arial" w:cs="Arial"/>
                <w:sz w:val="22"/>
                <w:szCs w:val="24"/>
              </w:rPr>
              <w:t>Линия дросселирования</w:t>
            </w:r>
          </w:p>
        </w:tc>
        <w:tc>
          <w:tcPr>
            <w:tcW w:w="1080" w:type="dxa"/>
          </w:tcPr>
          <w:p w14:paraId="031A6E6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280A445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2CED0FDC"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1D862944"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197989DA" w14:textId="77777777" w:rsidTr="00936575">
        <w:tc>
          <w:tcPr>
            <w:tcW w:w="468" w:type="dxa"/>
          </w:tcPr>
          <w:p w14:paraId="2A8FB31C"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36</w:t>
            </w:r>
          </w:p>
        </w:tc>
        <w:tc>
          <w:tcPr>
            <w:tcW w:w="1260" w:type="dxa"/>
          </w:tcPr>
          <w:p w14:paraId="65D6F0FE" w14:textId="77777777" w:rsidR="007313FD" w:rsidRPr="007F5096" w:rsidRDefault="007313FD" w:rsidP="00C463BE">
            <w:pPr>
              <w:jc w:val="center"/>
              <w:rPr>
                <w:rFonts w:ascii="Arial" w:hAnsi="Arial" w:cs="Arial"/>
                <w:sz w:val="22"/>
                <w:szCs w:val="24"/>
              </w:rPr>
            </w:pPr>
          </w:p>
        </w:tc>
        <w:tc>
          <w:tcPr>
            <w:tcW w:w="4320" w:type="dxa"/>
          </w:tcPr>
          <w:p w14:paraId="01E8267B" w14:textId="77777777" w:rsidR="007313FD" w:rsidRPr="007F5096" w:rsidRDefault="007313FD" w:rsidP="00C463BE">
            <w:pPr>
              <w:jc w:val="both"/>
              <w:rPr>
                <w:rFonts w:ascii="Arial" w:hAnsi="Arial" w:cs="Arial"/>
                <w:sz w:val="22"/>
                <w:szCs w:val="24"/>
              </w:rPr>
            </w:pPr>
            <w:proofErr w:type="gramStart"/>
            <w:r w:rsidRPr="007F5096">
              <w:rPr>
                <w:rFonts w:ascii="Arial" w:hAnsi="Arial" w:cs="Arial"/>
                <w:sz w:val="22"/>
                <w:szCs w:val="24"/>
              </w:rPr>
              <w:t>Линия  глушения</w:t>
            </w:r>
            <w:proofErr w:type="gramEnd"/>
          </w:p>
        </w:tc>
        <w:tc>
          <w:tcPr>
            <w:tcW w:w="1080" w:type="dxa"/>
          </w:tcPr>
          <w:p w14:paraId="4218E6D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505DB69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36332EA0"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6490938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6E5F9722" w14:textId="77777777" w:rsidTr="00936575">
        <w:tc>
          <w:tcPr>
            <w:tcW w:w="468" w:type="dxa"/>
          </w:tcPr>
          <w:p w14:paraId="66AA2CCF"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37</w:t>
            </w:r>
          </w:p>
        </w:tc>
        <w:tc>
          <w:tcPr>
            <w:tcW w:w="1260" w:type="dxa"/>
          </w:tcPr>
          <w:p w14:paraId="2985FF61" w14:textId="77777777" w:rsidR="007313FD" w:rsidRPr="007F5096" w:rsidRDefault="007313FD" w:rsidP="00C463BE">
            <w:pPr>
              <w:jc w:val="center"/>
              <w:rPr>
                <w:rFonts w:ascii="Arial" w:hAnsi="Arial" w:cs="Arial"/>
                <w:sz w:val="22"/>
                <w:szCs w:val="24"/>
              </w:rPr>
            </w:pPr>
          </w:p>
        </w:tc>
        <w:tc>
          <w:tcPr>
            <w:tcW w:w="4320" w:type="dxa"/>
          </w:tcPr>
          <w:p w14:paraId="14A30196" w14:textId="77777777" w:rsidR="007313FD" w:rsidRPr="007F5096" w:rsidRDefault="007313FD" w:rsidP="00C463BE">
            <w:pPr>
              <w:jc w:val="both"/>
              <w:rPr>
                <w:rFonts w:ascii="Arial" w:hAnsi="Arial" w:cs="Arial"/>
                <w:sz w:val="22"/>
                <w:szCs w:val="24"/>
              </w:rPr>
            </w:pPr>
            <w:r w:rsidRPr="007F5096">
              <w:rPr>
                <w:rFonts w:ascii="Arial" w:hAnsi="Arial" w:cs="Arial"/>
                <w:sz w:val="22"/>
                <w:szCs w:val="24"/>
              </w:rPr>
              <w:t xml:space="preserve">Колонная головка </w:t>
            </w:r>
          </w:p>
        </w:tc>
        <w:tc>
          <w:tcPr>
            <w:tcW w:w="1080" w:type="dxa"/>
          </w:tcPr>
          <w:p w14:paraId="4C8086B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79BC452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46B52DD3"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2FABD6E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2FD2A09C" w14:textId="77777777" w:rsidTr="00936575">
        <w:tc>
          <w:tcPr>
            <w:tcW w:w="468" w:type="dxa"/>
          </w:tcPr>
          <w:p w14:paraId="6435D6E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38</w:t>
            </w:r>
          </w:p>
        </w:tc>
        <w:tc>
          <w:tcPr>
            <w:tcW w:w="1260" w:type="dxa"/>
          </w:tcPr>
          <w:p w14:paraId="008351BD" w14:textId="77777777" w:rsidR="007313FD" w:rsidRPr="007F5096" w:rsidRDefault="007313FD" w:rsidP="00C463BE">
            <w:pPr>
              <w:jc w:val="center"/>
              <w:rPr>
                <w:rFonts w:ascii="Arial" w:hAnsi="Arial" w:cs="Arial"/>
                <w:sz w:val="22"/>
                <w:szCs w:val="24"/>
              </w:rPr>
            </w:pPr>
          </w:p>
        </w:tc>
        <w:tc>
          <w:tcPr>
            <w:tcW w:w="4320" w:type="dxa"/>
          </w:tcPr>
          <w:p w14:paraId="48E37B01" w14:textId="77777777" w:rsidR="007313FD" w:rsidRPr="007F5096" w:rsidRDefault="007313FD" w:rsidP="00C463BE">
            <w:pPr>
              <w:jc w:val="both"/>
              <w:rPr>
                <w:rFonts w:ascii="Arial" w:hAnsi="Arial" w:cs="Arial"/>
                <w:sz w:val="22"/>
                <w:szCs w:val="24"/>
              </w:rPr>
            </w:pPr>
            <w:r w:rsidRPr="007F5096">
              <w:rPr>
                <w:rFonts w:ascii="Arial" w:hAnsi="Arial" w:cs="Arial"/>
                <w:sz w:val="22"/>
                <w:szCs w:val="24"/>
              </w:rPr>
              <w:t>Фонтанная арматура</w:t>
            </w:r>
          </w:p>
        </w:tc>
        <w:tc>
          <w:tcPr>
            <w:tcW w:w="1080" w:type="dxa"/>
          </w:tcPr>
          <w:p w14:paraId="59F2A9CF"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4D694456"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5A6F84C9"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w:t>
            </w:r>
          </w:p>
        </w:tc>
        <w:tc>
          <w:tcPr>
            <w:tcW w:w="1800" w:type="dxa"/>
          </w:tcPr>
          <w:p w14:paraId="0346024B" w14:textId="77777777" w:rsidR="007313FD" w:rsidRPr="007F5096" w:rsidRDefault="007313FD" w:rsidP="00C463BE">
            <w:pPr>
              <w:jc w:val="center"/>
              <w:rPr>
                <w:rFonts w:ascii="Arial" w:hAnsi="Arial" w:cs="Arial"/>
                <w:sz w:val="22"/>
                <w:szCs w:val="24"/>
              </w:rPr>
            </w:pPr>
          </w:p>
        </w:tc>
      </w:tr>
      <w:tr w:rsidR="00D142DF" w:rsidRPr="007F5096" w14:paraId="43CA7B7C" w14:textId="77777777" w:rsidTr="00936575">
        <w:tc>
          <w:tcPr>
            <w:tcW w:w="468" w:type="dxa"/>
          </w:tcPr>
          <w:p w14:paraId="3E683E57"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39</w:t>
            </w:r>
          </w:p>
        </w:tc>
        <w:tc>
          <w:tcPr>
            <w:tcW w:w="1260" w:type="dxa"/>
          </w:tcPr>
          <w:p w14:paraId="402C6CE4" w14:textId="77777777" w:rsidR="007313FD" w:rsidRPr="007F5096" w:rsidRDefault="007313FD" w:rsidP="00C463BE">
            <w:pPr>
              <w:jc w:val="center"/>
              <w:rPr>
                <w:rFonts w:ascii="Arial" w:hAnsi="Arial" w:cs="Arial"/>
                <w:sz w:val="22"/>
                <w:szCs w:val="24"/>
              </w:rPr>
            </w:pPr>
          </w:p>
        </w:tc>
        <w:tc>
          <w:tcPr>
            <w:tcW w:w="4320" w:type="dxa"/>
          </w:tcPr>
          <w:p w14:paraId="035A4624" w14:textId="77777777" w:rsidR="007313FD" w:rsidRPr="007F5096" w:rsidRDefault="007313FD" w:rsidP="00C463BE">
            <w:pPr>
              <w:jc w:val="both"/>
              <w:rPr>
                <w:rFonts w:ascii="Arial" w:hAnsi="Arial" w:cs="Arial"/>
                <w:sz w:val="22"/>
                <w:szCs w:val="24"/>
              </w:rPr>
            </w:pPr>
            <w:r w:rsidRPr="007F5096">
              <w:rPr>
                <w:rFonts w:ascii="Arial" w:hAnsi="Arial" w:cs="Arial"/>
                <w:sz w:val="22"/>
                <w:szCs w:val="24"/>
              </w:rPr>
              <w:t>Шаровой кран, (один устанавливается между рабочей трубой и бурильной колонной, второй запасной)</w:t>
            </w:r>
          </w:p>
        </w:tc>
        <w:tc>
          <w:tcPr>
            <w:tcW w:w="1080" w:type="dxa"/>
          </w:tcPr>
          <w:p w14:paraId="3941885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540" w:type="dxa"/>
          </w:tcPr>
          <w:p w14:paraId="2218C42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540" w:type="dxa"/>
          </w:tcPr>
          <w:p w14:paraId="2B29F5B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2</w:t>
            </w:r>
          </w:p>
        </w:tc>
        <w:tc>
          <w:tcPr>
            <w:tcW w:w="1800" w:type="dxa"/>
          </w:tcPr>
          <w:p w14:paraId="03C5513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1A448FD3" w14:textId="77777777" w:rsidTr="00936575">
        <w:tc>
          <w:tcPr>
            <w:tcW w:w="10008" w:type="dxa"/>
            <w:gridSpan w:val="7"/>
          </w:tcPr>
          <w:p w14:paraId="49F01438" w14:textId="77777777" w:rsidR="007313FD" w:rsidRPr="007F5096" w:rsidRDefault="001853B6" w:rsidP="00C463BE">
            <w:pPr>
              <w:jc w:val="center"/>
              <w:rPr>
                <w:rFonts w:ascii="Arial" w:hAnsi="Arial" w:cs="Arial"/>
                <w:b/>
                <w:sz w:val="22"/>
                <w:szCs w:val="24"/>
              </w:rPr>
            </w:pPr>
            <w:proofErr w:type="spellStart"/>
            <w:r w:rsidRPr="007F5096">
              <w:rPr>
                <w:rFonts w:ascii="Arial" w:hAnsi="Arial" w:cs="Arial"/>
                <w:b/>
                <w:sz w:val="22"/>
                <w:szCs w:val="24"/>
              </w:rPr>
              <w:t>Ловильные</w:t>
            </w:r>
            <w:proofErr w:type="spellEnd"/>
            <w:r w:rsidRPr="007F5096">
              <w:rPr>
                <w:rFonts w:ascii="Arial" w:hAnsi="Arial" w:cs="Arial"/>
                <w:b/>
                <w:sz w:val="22"/>
                <w:szCs w:val="24"/>
              </w:rPr>
              <w:t xml:space="preserve"> и аварийные инструменты</w:t>
            </w:r>
          </w:p>
        </w:tc>
      </w:tr>
      <w:tr w:rsidR="00D142DF" w:rsidRPr="007F5096" w14:paraId="139C59EE" w14:textId="77777777" w:rsidTr="008A77D8">
        <w:tc>
          <w:tcPr>
            <w:tcW w:w="468" w:type="dxa"/>
          </w:tcPr>
          <w:p w14:paraId="534E3F35"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40</w:t>
            </w:r>
          </w:p>
        </w:tc>
        <w:tc>
          <w:tcPr>
            <w:tcW w:w="1260" w:type="dxa"/>
          </w:tcPr>
          <w:p w14:paraId="7BDBBEE0" w14:textId="77777777" w:rsidR="001853B6" w:rsidRPr="007F5096" w:rsidRDefault="001853B6" w:rsidP="001853B6">
            <w:pPr>
              <w:jc w:val="center"/>
              <w:rPr>
                <w:rFonts w:ascii="Arial" w:hAnsi="Arial" w:cs="Arial"/>
                <w:sz w:val="22"/>
                <w:szCs w:val="24"/>
              </w:rPr>
            </w:pPr>
          </w:p>
        </w:tc>
        <w:tc>
          <w:tcPr>
            <w:tcW w:w="4320" w:type="dxa"/>
          </w:tcPr>
          <w:p w14:paraId="3836836C"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Метчики - МЭС-73; МСЗ-108; МСЗ-133; МБУ-58-94; МБУЛ-58-94; МБУ-74-</w:t>
            </w:r>
            <w:proofErr w:type="gramStart"/>
            <w:r w:rsidRPr="007F5096">
              <w:rPr>
                <w:rFonts w:ascii="Arial" w:hAnsi="Arial" w:cs="Arial"/>
                <w:sz w:val="22"/>
                <w:szCs w:val="24"/>
              </w:rPr>
              <w:t>120;  МБУЛ</w:t>
            </w:r>
            <w:proofErr w:type="gramEnd"/>
            <w:r w:rsidRPr="007F5096">
              <w:rPr>
                <w:rFonts w:ascii="Arial" w:hAnsi="Arial" w:cs="Arial"/>
                <w:sz w:val="22"/>
                <w:szCs w:val="24"/>
              </w:rPr>
              <w:t>-74-120.</w:t>
            </w:r>
          </w:p>
        </w:tc>
        <w:tc>
          <w:tcPr>
            <w:tcW w:w="1080" w:type="dxa"/>
            <w:vAlign w:val="center"/>
          </w:tcPr>
          <w:p w14:paraId="1E5C9D61"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620E4F3A" w14:textId="77777777" w:rsidR="001853B6" w:rsidRPr="007F5096" w:rsidRDefault="001853B6" w:rsidP="001853B6">
            <w:pPr>
              <w:jc w:val="center"/>
              <w:rPr>
                <w:rFonts w:ascii="Arial" w:hAnsi="Arial" w:cs="Arial"/>
                <w:sz w:val="22"/>
                <w:szCs w:val="24"/>
              </w:rPr>
            </w:pPr>
          </w:p>
        </w:tc>
        <w:tc>
          <w:tcPr>
            <w:tcW w:w="540" w:type="dxa"/>
            <w:vAlign w:val="center"/>
          </w:tcPr>
          <w:p w14:paraId="5A025EBA"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27F8ECAC"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r w:rsidR="00D142DF" w:rsidRPr="007F5096" w14:paraId="13EB6601" w14:textId="77777777" w:rsidTr="008A77D8">
        <w:tc>
          <w:tcPr>
            <w:tcW w:w="468" w:type="dxa"/>
          </w:tcPr>
          <w:p w14:paraId="7032B1F6"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41</w:t>
            </w:r>
          </w:p>
        </w:tc>
        <w:tc>
          <w:tcPr>
            <w:tcW w:w="1260" w:type="dxa"/>
          </w:tcPr>
          <w:p w14:paraId="63E2148A" w14:textId="77777777" w:rsidR="001853B6" w:rsidRPr="007F5096" w:rsidRDefault="001853B6" w:rsidP="001853B6">
            <w:pPr>
              <w:jc w:val="center"/>
              <w:rPr>
                <w:rFonts w:ascii="Arial" w:hAnsi="Arial" w:cs="Arial"/>
                <w:sz w:val="22"/>
                <w:szCs w:val="24"/>
              </w:rPr>
            </w:pPr>
          </w:p>
        </w:tc>
        <w:tc>
          <w:tcPr>
            <w:tcW w:w="4320" w:type="dxa"/>
          </w:tcPr>
          <w:p w14:paraId="733ADACE" w14:textId="77777777" w:rsidR="001853B6" w:rsidRPr="007F5096" w:rsidRDefault="001853B6" w:rsidP="001853B6">
            <w:pPr>
              <w:jc w:val="both"/>
              <w:rPr>
                <w:rFonts w:ascii="Arial" w:hAnsi="Arial" w:cs="Arial"/>
                <w:sz w:val="22"/>
                <w:szCs w:val="24"/>
              </w:rPr>
            </w:pPr>
            <w:proofErr w:type="spellStart"/>
            <w:r w:rsidRPr="007F5096">
              <w:rPr>
                <w:rFonts w:ascii="Arial" w:hAnsi="Arial" w:cs="Arial"/>
                <w:sz w:val="22"/>
                <w:szCs w:val="24"/>
              </w:rPr>
              <w:t>Труболовки</w:t>
            </w:r>
            <w:proofErr w:type="spellEnd"/>
            <w:r w:rsidRPr="007F5096">
              <w:rPr>
                <w:rFonts w:ascii="Arial" w:hAnsi="Arial" w:cs="Arial"/>
                <w:sz w:val="22"/>
                <w:szCs w:val="24"/>
              </w:rPr>
              <w:t xml:space="preserve"> - ТНС 60 -120,6; ТНОС -120 - 60/95; ТНС 102 -165,1; ТНС 127 - </w:t>
            </w:r>
            <w:r w:rsidR="00661AE0" w:rsidRPr="007F5096">
              <w:rPr>
                <w:rFonts w:ascii="Arial" w:hAnsi="Arial" w:cs="Arial"/>
                <w:snapToGrid w:val="0"/>
                <w:sz w:val="22"/>
                <w:szCs w:val="24"/>
              </w:rPr>
              <w:t>212,</w:t>
            </w:r>
            <w:proofErr w:type="gramStart"/>
            <w:r w:rsidR="00661AE0" w:rsidRPr="007F5096">
              <w:rPr>
                <w:rFonts w:ascii="Arial" w:hAnsi="Arial" w:cs="Arial"/>
                <w:snapToGrid w:val="0"/>
                <w:sz w:val="22"/>
                <w:szCs w:val="24"/>
              </w:rPr>
              <w:t>7</w:t>
            </w:r>
            <w:r w:rsidRPr="007F5096">
              <w:rPr>
                <w:rFonts w:ascii="Arial" w:hAnsi="Arial" w:cs="Arial"/>
                <w:sz w:val="22"/>
                <w:szCs w:val="24"/>
              </w:rPr>
              <w:t>;  ТВМ</w:t>
            </w:r>
            <w:proofErr w:type="gramEnd"/>
            <w:r w:rsidRPr="007F5096">
              <w:rPr>
                <w:rFonts w:ascii="Arial" w:hAnsi="Arial" w:cs="Arial"/>
                <w:sz w:val="22"/>
                <w:szCs w:val="24"/>
              </w:rPr>
              <w:t xml:space="preserve"> – 73; ТВМ -102.</w:t>
            </w:r>
          </w:p>
        </w:tc>
        <w:tc>
          <w:tcPr>
            <w:tcW w:w="1080" w:type="dxa"/>
            <w:vAlign w:val="center"/>
          </w:tcPr>
          <w:p w14:paraId="33E90786"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0DD26EBC" w14:textId="77777777" w:rsidR="001853B6" w:rsidRPr="007F5096" w:rsidRDefault="001853B6" w:rsidP="001853B6">
            <w:pPr>
              <w:jc w:val="center"/>
              <w:rPr>
                <w:rFonts w:ascii="Arial" w:hAnsi="Arial" w:cs="Arial"/>
                <w:sz w:val="22"/>
                <w:szCs w:val="24"/>
              </w:rPr>
            </w:pPr>
          </w:p>
        </w:tc>
        <w:tc>
          <w:tcPr>
            <w:tcW w:w="540" w:type="dxa"/>
            <w:vAlign w:val="center"/>
          </w:tcPr>
          <w:p w14:paraId="5CEEC79C"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4F6C970B"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r w:rsidR="00D142DF" w:rsidRPr="007F5096" w14:paraId="362B34E3" w14:textId="77777777" w:rsidTr="008A77D8">
        <w:tc>
          <w:tcPr>
            <w:tcW w:w="468" w:type="dxa"/>
          </w:tcPr>
          <w:p w14:paraId="48B4E225"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42</w:t>
            </w:r>
          </w:p>
        </w:tc>
        <w:tc>
          <w:tcPr>
            <w:tcW w:w="1260" w:type="dxa"/>
          </w:tcPr>
          <w:p w14:paraId="5E547E9B" w14:textId="77777777" w:rsidR="001853B6" w:rsidRPr="007F5096" w:rsidRDefault="001853B6" w:rsidP="001853B6">
            <w:pPr>
              <w:jc w:val="center"/>
              <w:rPr>
                <w:rFonts w:ascii="Arial" w:hAnsi="Arial" w:cs="Arial"/>
                <w:sz w:val="22"/>
                <w:szCs w:val="24"/>
              </w:rPr>
            </w:pPr>
          </w:p>
        </w:tc>
        <w:tc>
          <w:tcPr>
            <w:tcW w:w="4320" w:type="dxa"/>
          </w:tcPr>
          <w:p w14:paraId="6A89DFFD"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Колокола - К 85 – 64; К 110-91; К 125-103; К 135-113; КСБ -180-2.</w:t>
            </w:r>
          </w:p>
        </w:tc>
        <w:tc>
          <w:tcPr>
            <w:tcW w:w="1080" w:type="dxa"/>
            <w:vAlign w:val="center"/>
          </w:tcPr>
          <w:p w14:paraId="4662EB64"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5BED262E" w14:textId="77777777" w:rsidR="001853B6" w:rsidRPr="007F5096" w:rsidRDefault="001853B6" w:rsidP="001853B6">
            <w:pPr>
              <w:jc w:val="center"/>
              <w:rPr>
                <w:rFonts w:ascii="Arial" w:hAnsi="Arial" w:cs="Arial"/>
                <w:sz w:val="22"/>
                <w:szCs w:val="24"/>
              </w:rPr>
            </w:pPr>
          </w:p>
        </w:tc>
        <w:tc>
          <w:tcPr>
            <w:tcW w:w="540" w:type="dxa"/>
            <w:vAlign w:val="center"/>
          </w:tcPr>
          <w:p w14:paraId="33DE9E29"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7E665080"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r w:rsidR="00D142DF" w:rsidRPr="007F5096" w14:paraId="0B75E602" w14:textId="77777777" w:rsidTr="008A77D8">
        <w:tc>
          <w:tcPr>
            <w:tcW w:w="468" w:type="dxa"/>
          </w:tcPr>
          <w:p w14:paraId="3298C201"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43</w:t>
            </w:r>
          </w:p>
        </w:tc>
        <w:tc>
          <w:tcPr>
            <w:tcW w:w="1260" w:type="dxa"/>
          </w:tcPr>
          <w:p w14:paraId="29577C87" w14:textId="77777777" w:rsidR="001853B6" w:rsidRPr="007F5096" w:rsidRDefault="001853B6" w:rsidP="001853B6">
            <w:pPr>
              <w:jc w:val="center"/>
              <w:rPr>
                <w:rFonts w:ascii="Arial" w:hAnsi="Arial" w:cs="Arial"/>
                <w:sz w:val="22"/>
                <w:szCs w:val="24"/>
              </w:rPr>
            </w:pPr>
          </w:p>
        </w:tc>
        <w:tc>
          <w:tcPr>
            <w:tcW w:w="4320" w:type="dxa"/>
          </w:tcPr>
          <w:p w14:paraId="1C510A8E"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Фрезеры - ФЗЭ-145, ФЗС-210, ФЗС-268, ФЗС-375.</w:t>
            </w:r>
          </w:p>
        </w:tc>
        <w:tc>
          <w:tcPr>
            <w:tcW w:w="1080" w:type="dxa"/>
            <w:vAlign w:val="center"/>
          </w:tcPr>
          <w:p w14:paraId="6C0EB64F"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0B74F4E8" w14:textId="77777777" w:rsidR="001853B6" w:rsidRPr="007F5096" w:rsidRDefault="001853B6" w:rsidP="001853B6">
            <w:pPr>
              <w:jc w:val="center"/>
              <w:rPr>
                <w:rFonts w:ascii="Arial" w:hAnsi="Arial" w:cs="Arial"/>
                <w:sz w:val="22"/>
                <w:szCs w:val="24"/>
              </w:rPr>
            </w:pPr>
          </w:p>
        </w:tc>
        <w:tc>
          <w:tcPr>
            <w:tcW w:w="540" w:type="dxa"/>
            <w:vAlign w:val="center"/>
          </w:tcPr>
          <w:p w14:paraId="20E413AB"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68D3411D"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r w:rsidR="00D142DF" w:rsidRPr="007F5096" w14:paraId="0D53F57C" w14:textId="77777777" w:rsidTr="008A77D8">
        <w:tc>
          <w:tcPr>
            <w:tcW w:w="468" w:type="dxa"/>
          </w:tcPr>
          <w:p w14:paraId="4505807E"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44</w:t>
            </w:r>
          </w:p>
        </w:tc>
        <w:tc>
          <w:tcPr>
            <w:tcW w:w="1260" w:type="dxa"/>
          </w:tcPr>
          <w:p w14:paraId="7F1F2A3A" w14:textId="77777777" w:rsidR="001853B6" w:rsidRPr="007F5096" w:rsidRDefault="001853B6" w:rsidP="001853B6">
            <w:pPr>
              <w:jc w:val="center"/>
              <w:rPr>
                <w:rFonts w:ascii="Arial" w:hAnsi="Arial" w:cs="Arial"/>
                <w:sz w:val="22"/>
                <w:szCs w:val="24"/>
              </w:rPr>
            </w:pPr>
          </w:p>
        </w:tc>
        <w:tc>
          <w:tcPr>
            <w:tcW w:w="4320" w:type="dxa"/>
          </w:tcPr>
          <w:p w14:paraId="69A3E5B5"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Пакеры - ПРО-ЯМ02 – 145; ПРО-ЯМ02 – 204.</w:t>
            </w:r>
          </w:p>
        </w:tc>
        <w:tc>
          <w:tcPr>
            <w:tcW w:w="1080" w:type="dxa"/>
            <w:vAlign w:val="center"/>
          </w:tcPr>
          <w:p w14:paraId="4FB04DA9"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39A01E5E" w14:textId="77777777" w:rsidR="001853B6" w:rsidRPr="007F5096" w:rsidRDefault="001853B6" w:rsidP="001853B6">
            <w:pPr>
              <w:jc w:val="center"/>
              <w:rPr>
                <w:rFonts w:ascii="Arial" w:hAnsi="Arial" w:cs="Arial"/>
                <w:sz w:val="22"/>
                <w:szCs w:val="24"/>
              </w:rPr>
            </w:pPr>
          </w:p>
        </w:tc>
        <w:tc>
          <w:tcPr>
            <w:tcW w:w="540" w:type="dxa"/>
            <w:vAlign w:val="center"/>
          </w:tcPr>
          <w:p w14:paraId="4EB9CB0C"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48AF6F77"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r w:rsidR="00D142DF" w:rsidRPr="007F5096" w14:paraId="7777477D" w14:textId="77777777" w:rsidTr="008A77D8">
        <w:tc>
          <w:tcPr>
            <w:tcW w:w="468" w:type="dxa"/>
          </w:tcPr>
          <w:p w14:paraId="68FD53EF"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45</w:t>
            </w:r>
          </w:p>
        </w:tc>
        <w:tc>
          <w:tcPr>
            <w:tcW w:w="1260" w:type="dxa"/>
          </w:tcPr>
          <w:p w14:paraId="5989F960" w14:textId="77777777" w:rsidR="001853B6" w:rsidRPr="007F5096" w:rsidRDefault="001853B6" w:rsidP="001853B6">
            <w:pPr>
              <w:jc w:val="center"/>
              <w:rPr>
                <w:rFonts w:ascii="Arial" w:hAnsi="Arial" w:cs="Arial"/>
                <w:sz w:val="22"/>
                <w:szCs w:val="24"/>
              </w:rPr>
            </w:pPr>
          </w:p>
        </w:tc>
        <w:tc>
          <w:tcPr>
            <w:tcW w:w="4320" w:type="dxa"/>
          </w:tcPr>
          <w:p w14:paraId="1D30B3E4"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Безопасные переводники - БП – 127, БП -165,1.</w:t>
            </w:r>
          </w:p>
        </w:tc>
        <w:tc>
          <w:tcPr>
            <w:tcW w:w="1080" w:type="dxa"/>
            <w:vAlign w:val="center"/>
          </w:tcPr>
          <w:p w14:paraId="7071E766"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5CC72F63" w14:textId="77777777" w:rsidR="001853B6" w:rsidRPr="007F5096" w:rsidRDefault="001853B6" w:rsidP="001853B6">
            <w:pPr>
              <w:jc w:val="center"/>
              <w:rPr>
                <w:rFonts w:ascii="Arial" w:hAnsi="Arial" w:cs="Arial"/>
                <w:sz w:val="22"/>
                <w:szCs w:val="24"/>
              </w:rPr>
            </w:pPr>
          </w:p>
        </w:tc>
        <w:tc>
          <w:tcPr>
            <w:tcW w:w="540" w:type="dxa"/>
            <w:vAlign w:val="center"/>
          </w:tcPr>
          <w:p w14:paraId="6071C234"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07342B8C"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r w:rsidR="00D142DF" w:rsidRPr="007F5096" w14:paraId="272F81E4" w14:textId="77777777" w:rsidTr="008A77D8">
        <w:tc>
          <w:tcPr>
            <w:tcW w:w="468" w:type="dxa"/>
          </w:tcPr>
          <w:p w14:paraId="35FE7801"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46</w:t>
            </w:r>
          </w:p>
        </w:tc>
        <w:tc>
          <w:tcPr>
            <w:tcW w:w="1260" w:type="dxa"/>
          </w:tcPr>
          <w:p w14:paraId="7E4E7FEC" w14:textId="77777777" w:rsidR="001853B6" w:rsidRPr="007F5096" w:rsidRDefault="001853B6" w:rsidP="001853B6">
            <w:pPr>
              <w:jc w:val="center"/>
              <w:rPr>
                <w:rFonts w:ascii="Arial" w:hAnsi="Arial" w:cs="Arial"/>
                <w:sz w:val="22"/>
                <w:szCs w:val="24"/>
              </w:rPr>
            </w:pPr>
          </w:p>
        </w:tc>
        <w:tc>
          <w:tcPr>
            <w:tcW w:w="4320" w:type="dxa"/>
          </w:tcPr>
          <w:p w14:paraId="248E7E77" w14:textId="77777777" w:rsidR="001853B6" w:rsidRPr="007F5096" w:rsidRDefault="001853B6" w:rsidP="001853B6">
            <w:pPr>
              <w:jc w:val="both"/>
              <w:rPr>
                <w:rFonts w:ascii="Arial" w:hAnsi="Arial" w:cs="Arial"/>
                <w:sz w:val="22"/>
                <w:szCs w:val="24"/>
              </w:rPr>
            </w:pPr>
            <w:proofErr w:type="spellStart"/>
            <w:r w:rsidRPr="007F5096">
              <w:rPr>
                <w:rFonts w:ascii="Arial" w:hAnsi="Arial" w:cs="Arial"/>
                <w:sz w:val="22"/>
                <w:szCs w:val="24"/>
              </w:rPr>
              <w:t>Шламо</w:t>
            </w:r>
            <w:r w:rsidR="00E04031" w:rsidRPr="007F5096">
              <w:rPr>
                <w:rFonts w:ascii="Arial" w:hAnsi="Arial" w:cs="Arial"/>
                <w:sz w:val="22"/>
                <w:szCs w:val="24"/>
              </w:rPr>
              <w:t>металло</w:t>
            </w:r>
            <w:r w:rsidRPr="007F5096">
              <w:rPr>
                <w:rFonts w:ascii="Arial" w:hAnsi="Arial" w:cs="Arial"/>
                <w:sz w:val="22"/>
                <w:szCs w:val="24"/>
              </w:rPr>
              <w:t>уловители</w:t>
            </w:r>
            <w:proofErr w:type="spellEnd"/>
            <w:r w:rsidRPr="007F5096">
              <w:rPr>
                <w:rFonts w:ascii="Arial" w:hAnsi="Arial" w:cs="Arial"/>
                <w:sz w:val="22"/>
                <w:szCs w:val="24"/>
              </w:rPr>
              <w:t xml:space="preserve"> - ШМУ-195, ШМУ-245.</w:t>
            </w:r>
          </w:p>
        </w:tc>
        <w:tc>
          <w:tcPr>
            <w:tcW w:w="1080" w:type="dxa"/>
            <w:vAlign w:val="center"/>
          </w:tcPr>
          <w:p w14:paraId="09966D48"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6AEB12A9" w14:textId="77777777" w:rsidR="001853B6" w:rsidRPr="007F5096" w:rsidRDefault="001853B6" w:rsidP="001853B6">
            <w:pPr>
              <w:jc w:val="center"/>
              <w:rPr>
                <w:rFonts w:ascii="Arial" w:hAnsi="Arial" w:cs="Arial"/>
                <w:sz w:val="22"/>
                <w:szCs w:val="24"/>
              </w:rPr>
            </w:pPr>
          </w:p>
        </w:tc>
        <w:tc>
          <w:tcPr>
            <w:tcW w:w="540" w:type="dxa"/>
            <w:vAlign w:val="center"/>
          </w:tcPr>
          <w:p w14:paraId="5737BD60"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1068FFF1"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r w:rsidR="00D142DF" w:rsidRPr="007F5096" w14:paraId="3A187940" w14:textId="77777777" w:rsidTr="008A77D8">
        <w:tc>
          <w:tcPr>
            <w:tcW w:w="468" w:type="dxa"/>
          </w:tcPr>
          <w:p w14:paraId="6496CA4A"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47</w:t>
            </w:r>
          </w:p>
        </w:tc>
        <w:tc>
          <w:tcPr>
            <w:tcW w:w="1260" w:type="dxa"/>
          </w:tcPr>
          <w:p w14:paraId="07DB5725" w14:textId="77777777" w:rsidR="001853B6" w:rsidRPr="007F5096" w:rsidRDefault="001853B6" w:rsidP="001853B6">
            <w:pPr>
              <w:jc w:val="center"/>
              <w:rPr>
                <w:rFonts w:ascii="Arial" w:hAnsi="Arial" w:cs="Arial"/>
                <w:sz w:val="22"/>
                <w:szCs w:val="24"/>
              </w:rPr>
            </w:pPr>
          </w:p>
        </w:tc>
        <w:tc>
          <w:tcPr>
            <w:tcW w:w="4320" w:type="dxa"/>
          </w:tcPr>
          <w:p w14:paraId="04AAED41"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Ясы гидравлические:</w:t>
            </w:r>
          </w:p>
          <w:p w14:paraId="2C5C7CAE"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Виброударный комплект ВУК-162;</w:t>
            </w:r>
          </w:p>
          <w:p w14:paraId="7327DD2D" w14:textId="77777777" w:rsidR="001853B6" w:rsidRPr="007F5096" w:rsidRDefault="001853B6" w:rsidP="001853B6">
            <w:pPr>
              <w:jc w:val="both"/>
              <w:rPr>
                <w:rFonts w:ascii="Arial" w:hAnsi="Arial" w:cs="Arial"/>
                <w:sz w:val="22"/>
                <w:szCs w:val="24"/>
              </w:rPr>
            </w:pPr>
            <w:r w:rsidRPr="007F5096">
              <w:rPr>
                <w:rFonts w:ascii="Arial" w:hAnsi="Arial" w:cs="Arial"/>
                <w:sz w:val="22"/>
                <w:szCs w:val="24"/>
              </w:rPr>
              <w:t>Гидравлический ударный механизм ГУМ-170М.</w:t>
            </w:r>
          </w:p>
        </w:tc>
        <w:tc>
          <w:tcPr>
            <w:tcW w:w="1080" w:type="dxa"/>
            <w:vAlign w:val="center"/>
          </w:tcPr>
          <w:p w14:paraId="5B5CE981"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шт.</w:t>
            </w:r>
          </w:p>
        </w:tc>
        <w:tc>
          <w:tcPr>
            <w:tcW w:w="540" w:type="dxa"/>
            <w:vAlign w:val="center"/>
          </w:tcPr>
          <w:p w14:paraId="1676D1E8" w14:textId="77777777" w:rsidR="001853B6" w:rsidRPr="007F5096" w:rsidRDefault="001853B6" w:rsidP="001853B6">
            <w:pPr>
              <w:jc w:val="center"/>
              <w:rPr>
                <w:rFonts w:ascii="Arial" w:hAnsi="Arial" w:cs="Arial"/>
                <w:sz w:val="22"/>
                <w:szCs w:val="24"/>
              </w:rPr>
            </w:pPr>
          </w:p>
        </w:tc>
        <w:tc>
          <w:tcPr>
            <w:tcW w:w="540" w:type="dxa"/>
            <w:vAlign w:val="center"/>
          </w:tcPr>
          <w:p w14:paraId="675F752A"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по 2</w:t>
            </w:r>
          </w:p>
        </w:tc>
        <w:tc>
          <w:tcPr>
            <w:tcW w:w="1800" w:type="dxa"/>
            <w:vAlign w:val="center"/>
          </w:tcPr>
          <w:p w14:paraId="541EBBD3" w14:textId="77777777" w:rsidR="001853B6" w:rsidRPr="007F5096" w:rsidRDefault="001853B6" w:rsidP="001853B6">
            <w:pPr>
              <w:jc w:val="center"/>
              <w:rPr>
                <w:rFonts w:ascii="Arial" w:hAnsi="Arial" w:cs="Arial"/>
                <w:sz w:val="22"/>
                <w:szCs w:val="24"/>
              </w:rPr>
            </w:pPr>
            <w:r w:rsidRPr="007F5096">
              <w:rPr>
                <w:rFonts w:ascii="Arial" w:hAnsi="Arial" w:cs="Arial"/>
                <w:sz w:val="22"/>
                <w:szCs w:val="24"/>
              </w:rPr>
              <w:t>- - // - -</w:t>
            </w:r>
          </w:p>
        </w:tc>
      </w:tr>
    </w:tbl>
    <w:p w14:paraId="57F05FCB" w14:textId="77777777" w:rsidR="001853B6" w:rsidRPr="00246F85" w:rsidRDefault="001853B6" w:rsidP="00224D9A">
      <w:pPr>
        <w:spacing w:before="120"/>
        <w:jc w:val="both"/>
        <w:rPr>
          <w:rFonts w:ascii="Arial" w:hAnsi="Arial" w:cs="Arial"/>
          <w:i/>
          <w:sz w:val="22"/>
          <w:szCs w:val="22"/>
        </w:rPr>
      </w:pPr>
      <w:r w:rsidRPr="00246F85">
        <w:rPr>
          <w:rFonts w:ascii="Arial" w:hAnsi="Arial" w:cs="Arial"/>
          <w:b/>
          <w:i/>
          <w:sz w:val="22"/>
          <w:szCs w:val="22"/>
        </w:rPr>
        <w:t xml:space="preserve">Примечание: </w:t>
      </w:r>
      <w:r w:rsidRPr="00246F85">
        <w:rPr>
          <w:rFonts w:ascii="Arial" w:hAnsi="Arial" w:cs="Arial"/>
          <w:i/>
          <w:sz w:val="22"/>
          <w:szCs w:val="22"/>
        </w:rPr>
        <w:t xml:space="preserve">1. Допускается замена отдельных элементов из списка на аналогичные или имеющие лучшие эксплуатационные характеристики, импортного и отечественного производства по согласованию с Заказчиком. 2. В случае аренды, необходимо предоставить соответствующие документы на </w:t>
      </w:r>
      <w:proofErr w:type="spellStart"/>
      <w:r w:rsidRPr="00246F85">
        <w:rPr>
          <w:rFonts w:ascii="Arial" w:hAnsi="Arial" w:cs="Arial"/>
          <w:i/>
          <w:sz w:val="22"/>
          <w:szCs w:val="22"/>
        </w:rPr>
        <w:t>ловильные</w:t>
      </w:r>
      <w:proofErr w:type="spellEnd"/>
      <w:r w:rsidRPr="00246F85">
        <w:rPr>
          <w:rFonts w:ascii="Arial" w:hAnsi="Arial" w:cs="Arial"/>
          <w:i/>
          <w:sz w:val="22"/>
          <w:szCs w:val="22"/>
        </w:rPr>
        <w:t xml:space="preserve"> инструменты.</w:t>
      </w:r>
    </w:p>
    <w:p w14:paraId="3B97DCE4" w14:textId="77777777" w:rsidR="00817B78" w:rsidRPr="007F5096" w:rsidRDefault="00817B78" w:rsidP="00C463BE">
      <w:pPr>
        <w:widowControl w:val="0"/>
        <w:autoSpaceDE w:val="0"/>
        <w:autoSpaceDN w:val="0"/>
        <w:adjustRightInd w:val="0"/>
        <w:rPr>
          <w:sz w:val="24"/>
          <w:szCs w:val="24"/>
        </w:rPr>
      </w:pPr>
    </w:p>
    <w:p w14:paraId="4C01F11E" w14:textId="77777777" w:rsidR="00817B78" w:rsidRPr="007F5096" w:rsidRDefault="00817B78" w:rsidP="00E04031">
      <w:pPr>
        <w:jc w:val="left"/>
      </w:pPr>
      <w:r w:rsidRPr="007F5096">
        <w:br w:type="page"/>
      </w:r>
    </w:p>
    <w:p w14:paraId="018BE105" w14:textId="3A22538B" w:rsidR="007E75E2" w:rsidRPr="007F5096" w:rsidRDefault="007E75E2" w:rsidP="007E75E2">
      <w:pPr>
        <w:spacing w:before="120"/>
        <w:jc w:val="center"/>
        <w:rPr>
          <w:rFonts w:ascii="Arial" w:hAnsi="Arial" w:cs="Arial"/>
          <w:b/>
          <w:sz w:val="22"/>
          <w:szCs w:val="22"/>
        </w:rPr>
      </w:pPr>
      <w:bookmarkStart w:id="690" w:name="_Toc84003989"/>
      <w:bookmarkStart w:id="691" w:name="_Toc86222874"/>
      <w:bookmarkStart w:id="692" w:name="_Toc86320883"/>
      <w:bookmarkStart w:id="693" w:name="_Toc87893123"/>
      <w:bookmarkStart w:id="694" w:name="_Hlk84327727"/>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9</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 xml:space="preserve">Объем работ под конструктивные узлы вышки и </w:t>
      </w:r>
      <w:proofErr w:type="spellStart"/>
      <w:r w:rsidRPr="007F5096">
        <w:rPr>
          <w:rFonts w:ascii="Arial" w:hAnsi="Arial" w:cs="Arial"/>
          <w:b/>
          <w:sz w:val="22"/>
          <w:szCs w:val="22"/>
        </w:rPr>
        <w:t>привышечных</w:t>
      </w:r>
      <w:proofErr w:type="spellEnd"/>
      <w:r w:rsidRPr="007F5096">
        <w:rPr>
          <w:rFonts w:ascii="Arial" w:hAnsi="Arial" w:cs="Arial"/>
          <w:b/>
          <w:sz w:val="22"/>
          <w:szCs w:val="22"/>
        </w:rPr>
        <w:t xml:space="preserve"> сооружений для дополнительного оборудования</w:t>
      </w:r>
      <w:bookmarkEnd w:id="690"/>
      <w:bookmarkEnd w:id="691"/>
      <w:bookmarkEnd w:id="692"/>
      <w:bookmarkEnd w:id="693"/>
      <w:r w:rsidRPr="007F5096">
        <w:rPr>
          <w:rFonts w:ascii="Arial" w:hAnsi="Arial" w:cs="Arial"/>
          <w:b/>
          <w:sz w:val="22"/>
          <w:szCs w:val="22"/>
        </w:rPr>
        <w:t xml:space="preserve"> </w:t>
      </w:r>
    </w:p>
    <w:tbl>
      <w:tblPr>
        <w:tblW w:w="1018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900"/>
        <w:gridCol w:w="4139"/>
        <w:gridCol w:w="900"/>
        <w:gridCol w:w="1080"/>
        <w:gridCol w:w="600"/>
        <w:gridCol w:w="1919"/>
      </w:tblGrid>
      <w:tr w:rsidR="00D142DF" w:rsidRPr="007F5096" w14:paraId="423CC59A" w14:textId="77777777" w:rsidTr="00B208A1">
        <w:trPr>
          <w:cantSplit/>
          <w:trHeight w:val="1134"/>
        </w:trPr>
        <w:tc>
          <w:tcPr>
            <w:tcW w:w="647" w:type="dxa"/>
            <w:tcBorders>
              <w:top w:val="double" w:sz="4" w:space="0" w:color="auto"/>
              <w:left w:val="double" w:sz="4" w:space="0" w:color="auto"/>
              <w:bottom w:val="single" w:sz="4" w:space="0" w:color="auto"/>
              <w:right w:val="single" w:sz="4" w:space="0" w:color="auto"/>
            </w:tcBorders>
            <w:textDirection w:val="btLr"/>
            <w:vAlign w:val="center"/>
            <w:hideMark/>
          </w:tcPr>
          <w:bookmarkEnd w:id="694"/>
          <w:p w14:paraId="6E443D7A" w14:textId="77777777" w:rsidR="007313FD" w:rsidRPr="007F5096" w:rsidRDefault="007313FD" w:rsidP="00C463BE">
            <w:pPr>
              <w:ind w:left="113" w:right="113"/>
              <w:jc w:val="center"/>
              <w:rPr>
                <w:rFonts w:ascii="Arial" w:hAnsi="Arial" w:cs="Arial"/>
                <w:b/>
                <w:sz w:val="22"/>
                <w:szCs w:val="24"/>
              </w:rPr>
            </w:pPr>
            <w:r w:rsidRPr="007F5096">
              <w:rPr>
                <w:rFonts w:ascii="Arial" w:hAnsi="Arial" w:cs="Arial"/>
                <w:b/>
                <w:sz w:val="22"/>
                <w:szCs w:val="24"/>
              </w:rPr>
              <w:t>№ по порядку</w:t>
            </w:r>
          </w:p>
        </w:tc>
        <w:tc>
          <w:tcPr>
            <w:tcW w:w="900" w:type="dxa"/>
            <w:tcBorders>
              <w:top w:val="double" w:sz="4" w:space="0" w:color="auto"/>
              <w:left w:val="single" w:sz="4" w:space="0" w:color="auto"/>
              <w:bottom w:val="single" w:sz="4" w:space="0" w:color="auto"/>
              <w:right w:val="single" w:sz="4" w:space="0" w:color="auto"/>
            </w:tcBorders>
            <w:textDirection w:val="btLr"/>
            <w:vAlign w:val="center"/>
            <w:hideMark/>
          </w:tcPr>
          <w:p w14:paraId="4AF76828" w14:textId="77777777" w:rsidR="007313FD" w:rsidRPr="007F5096" w:rsidRDefault="007313FD" w:rsidP="00C463BE">
            <w:pPr>
              <w:ind w:left="-108" w:right="-108"/>
              <w:jc w:val="center"/>
              <w:rPr>
                <w:rFonts w:ascii="Arial" w:hAnsi="Arial" w:cs="Arial"/>
                <w:b/>
                <w:sz w:val="22"/>
                <w:szCs w:val="24"/>
              </w:rPr>
            </w:pPr>
            <w:r w:rsidRPr="007F5096">
              <w:rPr>
                <w:rFonts w:ascii="Arial" w:hAnsi="Arial" w:cs="Arial"/>
                <w:b/>
                <w:sz w:val="22"/>
                <w:szCs w:val="24"/>
              </w:rPr>
              <w:t>Номер</w:t>
            </w:r>
          </w:p>
          <w:p w14:paraId="1063AF0F" w14:textId="77777777" w:rsidR="007313FD" w:rsidRPr="007F5096" w:rsidRDefault="007313FD" w:rsidP="00C463BE">
            <w:pPr>
              <w:ind w:left="-108" w:right="-108"/>
              <w:jc w:val="center"/>
              <w:rPr>
                <w:rFonts w:ascii="Arial" w:hAnsi="Arial" w:cs="Arial"/>
                <w:b/>
                <w:sz w:val="22"/>
                <w:szCs w:val="24"/>
              </w:rPr>
            </w:pPr>
            <w:r w:rsidRPr="007F5096">
              <w:rPr>
                <w:rFonts w:ascii="Arial" w:hAnsi="Arial" w:cs="Arial"/>
                <w:b/>
                <w:sz w:val="22"/>
                <w:szCs w:val="24"/>
              </w:rPr>
              <w:t>Расценки по ЕРЕР</w:t>
            </w:r>
          </w:p>
          <w:p w14:paraId="5B3F94D6" w14:textId="77777777" w:rsidR="007313FD" w:rsidRPr="007F5096" w:rsidRDefault="007313FD" w:rsidP="00C463BE">
            <w:pPr>
              <w:ind w:left="-108" w:right="-108"/>
              <w:jc w:val="center"/>
              <w:rPr>
                <w:rFonts w:ascii="Arial" w:hAnsi="Arial" w:cs="Arial"/>
                <w:b/>
                <w:sz w:val="22"/>
                <w:szCs w:val="24"/>
              </w:rPr>
            </w:pPr>
            <w:proofErr w:type="gramStart"/>
            <w:r w:rsidRPr="007F5096">
              <w:rPr>
                <w:rFonts w:ascii="Arial" w:hAnsi="Arial" w:cs="Arial"/>
                <w:b/>
                <w:sz w:val="22"/>
                <w:szCs w:val="24"/>
              </w:rPr>
              <w:t>Или  разовая</w:t>
            </w:r>
            <w:proofErr w:type="gramEnd"/>
          </w:p>
        </w:tc>
        <w:tc>
          <w:tcPr>
            <w:tcW w:w="4139" w:type="dxa"/>
            <w:tcBorders>
              <w:top w:val="double" w:sz="4" w:space="0" w:color="auto"/>
              <w:left w:val="single" w:sz="4" w:space="0" w:color="auto"/>
              <w:bottom w:val="single" w:sz="4" w:space="0" w:color="auto"/>
              <w:right w:val="single" w:sz="4" w:space="0" w:color="auto"/>
            </w:tcBorders>
            <w:vAlign w:val="center"/>
          </w:tcPr>
          <w:p w14:paraId="313DAD09" w14:textId="77777777" w:rsidR="007313FD" w:rsidRPr="007F5096" w:rsidRDefault="007313FD" w:rsidP="00C463BE">
            <w:pPr>
              <w:jc w:val="center"/>
              <w:rPr>
                <w:rFonts w:ascii="Arial" w:hAnsi="Arial" w:cs="Arial"/>
                <w:b/>
                <w:sz w:val="22"/>
                <w:szCs w:val="24"/>
              </w:rPr>
            </w:pPr>
          </w:p>
          <w:p w14:paraId="2623FD33" w14:textId="77777777" w:rsidR="007313FD" w:rsidRPr="007F5096" w:rsidRDefault="007313FD" w:rsidP="00C463BE">
            <w:pPr>
              <w:jc w:val="center"/>
              <w:rPr>
                <w:rFonts w:ascii="Arial" w:hAnsi="Arial" w:cs="Arial"/>
                <w:b/>
                <w:sz w:val="22"/>
                <w:szCs w:val="24"/>
              </w:rPr>
            </w:pPr>
          </w:p>
          <w:p w14:paraId="4DB55994"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Наименование работ</w:t>
            </w:r>
          </w:p>
          <w:p w14:paraId="413A6A9E"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(с указанием шифра</w:t>
            </w:r>
          </w:p>
          <w:p w14:paraId="7918FFCB" w14:textId="77777777" w:rsidR="007313FD" w:rsidRPr="007F5096" w:rsidRDefault="007313FD" w:rsidP="00C463BE">
            <w:pPr>
              <w:spacing w:after="120" w:line="480" w:lineRule="auto"/>
              <w:jc w:val="center"/>
              <w:rPr>
                <w:rFonts w:ascii="Arial" w:hAnsi="Arial" w:cs="Arial"/>
                <w:b/>
                <w:caps/>
                <w:sz w:val="22"/>
                <w:szCs w:val="24"/>
              </w:rPr>
            </w:pPr>
            <w:r w:rsidRPr="007F5096">
              <w:rPr>
                <w:rFonts w:ascii="Arial" w:hAnsi="Arial" w:cs="Arial"/>
                <w:b/>
                <w:sz w:val="22"/>
                <w:szCs w:val="24"/>
              </w:rPr>
              <w:t>или характеристики</w:t>
            </w:r>
            <w:r w:rsidRPr="007F5096">
              <w:rPr>
                <w:rFonts w:ascii="Arial" w:hAnsi="Arial" w:cs="Arial"/>
                <w:b/>
                <w:caps/>
                <w:sz w:val="22"/>
                <w:szCs w:val="24"/>
              </w:rPr>
              <w:t>)</w:t>
            </w:r>
          </w:p>
          <w:p w14:paraId="4F1A0B20" w14:textId="77777777" w:rsidR="007313FD" w:rsidRPr="007F5096" w:rsidRDefault="007313FD" w:rsidP="00C463BE">
            <w:pPr>
              <w:jc w:val="center"/>
              <w:rPr>
                <w:rFonts w:ascii="Arial" w:hAnsi="Arial" w:cs="Arial"/>
                <w:b/>
                <w:sz w:val="22"/>
                <w:szCs w:val="24"/>
              </w:rPr>
            </w:pPr>
          </w:p>
        </w:tc>
        <w:tc>
          <w:tcPr>
            <w:tcW w:w="900" w:type="dxa"/>
            <w:tcBorders>
              <w:top w:val="double" w:sz="4" w:space="0" w:color="auto"/>
              <w:left w:val="single" w:sz="4" w:space="0" w:color="auto"/>
              <w:bottom w:val="single" w:sz="4" w:space="0" w:color="auto"/>
              <w:right w:val="single" w:sz="4" w:space="0" w:color="auto"/>
            </w:tcBorders>
            <w:textDirection w:val="btLr"/>
            <w:vAlign w:val="center"/>
            <w:hideMark/>
          </w:tcPr>
          <w:p w14:paraId="3529B88C" w14:textId="77777777" w:rsidR="007313FD" w:rsidRPr="007F5096" w:rsidRDefault="007313FD" w:rsidP="00C463BE">
            <w:pPr>
              <w:ind w:left="113" w:right="113"/>
              <w:jc w:val="center"/>
              <w:rPr>
                <w:rFonts w:ascii="Arial" w:hAnsi="Arial" w:cs="Arial"/>
                <w:b/>
                <w:sz w:val="22"/>
                <w:szCs w:val="24"/>
              </w:rPr>
            </w:pPr>
            <w:r w:rsidRPr="007F5096">
              <w:rPr>
                <w:rFonts w:ascii="Arial" w:hAnsi="Arial" w:cs="Arial"/>
                <w:b/>
                <w:sz w:val="22"/>
                <w:szCs w:val="24"/>
              </w:rPr>
              <w:t>Единица</w:t>
            </w:r>
          </w:p>
          <w:p w14:paraId="1C99983F" w14:textId="77777777" w:rsidR="007313FD" w:rsidRPr="007F5096" w:rsidRDefault="007313FD" w:rsidP="00C463BE">
            <w:pPr>
              <w:ind w:left="113" w:right="113"/>
              <w:jc w:val="center"/>
              <w:rPr>
                <w:rFonts w:ascii="Arial" w:hAnsi="Arial" w:cs="Arial"/>
                <w:b/>
                <w:sz w:val="22"/>
                <w:szCs w:val="24"/>
              </w:rPr>
            </w:pPr>
            <w:r w:rsidRPr="007F5096">
              <w:rPr>
                <w:rFonts w:ascii="Arial" w:hAnsi="Arial" w:cs="Arial"/>
                <w:b/>
                <w:sz w:val="22"/>
                <w:szCs w:val="24"/>
              </w:rPr>
              <w:t>измерения</w:t>
            </w:r>
          </w:p>
        </w:tc>
        <w:tc>
          <w:tcPr>
            <w:tcW w:w="1080" w:type="dxa"/>
            <w:tcBorders>
              <w:top w:val="double" w:sz="4" w:space="0" w:color="auto"/>
              <w:left w:val="single" w:sz="4" w:space="0" w:color="auto"/>
              <w:bottom w:val="single" w:sz="4" w:space="0" w:color="auto"/>
              <w:right w:val="single" w:sz="4" w:space="0" w:color="auto"/>
            </w:tcBorders>
            <w:textDirection w:val="btLr"/>
            <w:vAlign w:val="center"/>
            <w:hideMark/>
          </w:tcPr>
          <w:p w14:paraId="4B726401" w14:textId="77777777" w:rsidR="007313FD" w:rsidRPr="007F5096" w:rsidRDefault="007313FD" w:rsidP="00C463BE">
            <w:pPr>
              <w:ind w:left="113" w:right="113"/>
              <w:jc w:val="center"/>
              <w:rPr>
                <w:rFonts w:ascii="Arial" w:hAnsi="Arial" w:cs="Arial"/>
                <w:b/>
                <w:sz w:val="22"/>
                <w:szCs w:val="24"/>
              </w:rPr>
            </w:pPr>
            <w:r w:rsidRPr="007F5096">
              <w:rPr>
                <w:rFonts w:ascii="Arial" w:hAnsi="Arial" w:cs="Arial"/>
                <w:b/>
                <w:sz w:val="22"/>
                <w:szCs w:val="24"/>
              </w:rPr>
              <w:t>Номер варианта</w:t>
            </w:r>
          </w:p>
          <w:p w14:paraId="7E736043" w14:textId="77777777" w:rsidR="007313FD" w:rsidRPr="007F5096" w:rsidRDefault="007313FD" w:rsidP="00C463BE">
            <w:pPr>
              <w:ind w:left="113" w:right="113"/>
              <w:jc w:val="center"/>
              <w:rPr>
                <w:rFonts w:ascii="Arial" w:hAnsi="Arial" w:cs="Arial"/>
                <w:b/>
                <w:sz w:val="22"/>
                <w:szCs w:val="24"/>
              </w:rPr>
            </w:pPr>
            <w:r w:rsidRPr="007F5096">
              <w:rPr>
                <w:rFonts w:ascii="Arial" w:hAnsi="Arial" w:cs="Arial"/>
                <w:b/>
                <w:sz w:val="22"/>
                <w:szCs w:val="24"/>
              </w:rPr>
              <w:t>строительно-монтажных работ</w:t>
            </w:r>
          </w:p>
        </w:tc>
        <w:tc>
          <w:tcPr>
            <w:tcW w:w="600" w:type="dxa"/>
            <w:tcBorders>
              <w:top w:val="double" w:sz="4" w:space="0" w:color="auto"/>
              <w:left w:val="single" w:sz="4" w:space="0" w:color="auto"/>
              <w:bottom w:val="single" w:sz="4" w:space="0" w:color="auto"/>
              <w:right w:val="single" w:sz="4" w:space="0" w:color="auto"/>
            </w:tcBorders>
            <w:textDirection w:val="btLr"/>
            <w:vAlign w:val="center"/>
            <w:hideMark/>
          </w:tcPr>
          <w:p w14:paraId="2B40EBBE" w14:textId="77777777" w:rsidR="007313FD" w:rsidRPr="007F5096" w:rsidRDefault="007313FD" w:rsidP="00C463BE">
            <w:pPr>
              <w:ind w:left="113" w:right="113"/>
              <w:jc w:val="center"/>
              <w:rPr>
                <w:rFonts w:ascii="Arial" w:hAnsi="Arial" w:cs="Arial"/>
                <w:b/>
                <w:sz w:val="22"/>
                <w:szCs w:val="24"/>
              </w:rPr>
            </w:pPr>
            <w:r w:rsidRPr="007F5096">
              <w:rPr>
                <w:rFonts w:ascii="Arial" w:hAnsi="Arial" w:cs="Arial"/>
                <w:b/>
                <w:sz w:val="22"/>
                <w:szCs w:val="24"/>
              </w:rPr>
              <w:t>Количество</w:t>
            </w:r>
          </w:p>
        </w:tc>
        <w:tc>
          <w:tcPr>
            <w:tcW w:w="1919" w:type="dxa"/>
            <w:tcBorders>
              <w:top w:val="double" w:sz="4" w:space="0" w:color="auto"/>
              <w:left w:val="single" w:sz="4" w:space="0" w:color="auto"/>
              <w:bottom w:val="single" w:sz="4" w:space="0" w:color="auto"/>
              <w:right w:val="double" w:sz="4" w:space="0" w:color="auto"/>
            </w:tcBorders>
            <w:vAlign w:val="center"/>
            <w:hideMark/>
          </w:tcPr>
          <w:p w14:paraId="74A0A62C" w14:textId="77777777" w:rsidR="007313FD" w:rsidRPr="007F5096" w:rsidRDefault="007313FD" w:rsidP="00C463BE">
            <w:pPr>
              <w:ind w:right="-48"/>
              <w:jc w:val="center"/>
              <w:rPr>
                <w:rFonts w:ascii="Arial" w:hAnsi="Arial" w:cs="Arial"/>
                <w:b/>
                <w:sz w:val="22"/>
                <w:szCs w:val="24"/>
              </w:rPr>
            </w:pPr>
            <w:r w:rsidRPr="007F5096">
              <w:rPr>
                <w:rFonts w:ascii="Arial" w:hAnsi="Arial" w:cs="Arial"/>
                <w:b/>
                <w:sz w:val="22"/>
                <w:szCs w:val="24"/>
              </w:rPr>
              <w:t>Способ и вид</w:t>
            </w:r>
          </w:p>
          <w:p w14:paraId="5213D122" w14:textId="77777777" w:rsidR="007313FD" w:rsidRPr="007F5096" w:rsidRDefault="007313FD" w:rsidP="00C463BE">
            <w:pPr>
              <w:ind w:right="-48"/>
              <w:jc w:val="center"/>
              <w:rPr>
                <w:rFonts w:ascii="Arial" w:hAnsi="Arial" w:cs="Arial"/>
                <w:b/>
                <w:sz w:val="22"/>
                <w:szCs w:val="24"/>
              </w:rPr>
            </w:pPr>
            <w:proofErr w:type="spellStart"/>
            <w:r w:rsidRPr="007F5096">
              <w:rPr>
                <w:rFonts w:ascii="Arial" w:hAnsi="Arial" w:cs="Arial"/>
                <w:b/>
                <w:sz w:val="22"/>
                <w:szCs w:val="24"/>
              </w:rPr>
              <w:t>транспорти</w:t>
            </w:r>
            <w:proofErr w:type="spellEnd"/>
            <w:r w:rsidRPr="007F5096">
              <w:rPr>
                <w:rFonts w:ascii="Arial" w:hAnsi="Arial" w:cs="Arial"/>
                <w:b/>
                <w:sz w:val="22"/>
                <w:szCs w:val="24"/>
              </w:rPr>
              <w:t>-</w:t>
            </w:r>
          </w:p>
          <w:p w14:paraId="5D4AD599" w14:textId="77777777" w:rsidR="007313FD" w:rsidRPr="007F5096" w:rsidRDefault="007313FD" w:rsidP="00C463BE">
            <w:pPr>
              <w:ind w:right="-48"/>
              <w:jc w:val="center"/>
              <w:rPr>
                <w:rFonts w:ascii="Arial" w:hAnsi="Arial" w:cs="Arial"/>
                <w:b/>
                <w:sz w:val="22"/>
                <w:szCs w:val="24"/>
              </w:rPr>
            </w:pPr>
            <w:proofErr w:type="spellStart"/>
            <w:r w:rsidRPr="007F5096">
              <w:rPr>
                <w:rFonts w:ascii="Arial" w:hAnsi="Arial" w:cs="Arial"/>
                <w:b/>
                <w:sz w:val="22"/>
                <w:szCs w:val="24"/>
              </w:rPr>
              <w:t>ровки</w:t>
            </w:r>
            <w:proofErr w:type="spellEnd"/>
          </w:p>
          <w:p w14:paraId="1AF13D07" w14:textId="77777777" w:rsidR="007313FD" w:rsidRPr="007F5096" w:rsidRDefault="007313FD" w:rsidP="00C463BE">
            <w:pPr>
              <w:ind w:right="-48"/>
              <w:jc w:val="center"/>
              <w:rPr>
                <w:rFonts w:ascii="Arial" w:hAnsi="Arial" w:cs="Arial"/>
                <w:b/>
                <w:sz w:val="22"/>
                <w:szCs w:val="24"/>
              </w:rPr>
            </w:pPr>
            <w:r w:rsidRPr="007F5096">
              <w:rPr>
                <w:rFonts w:ascii="Arial" w:hAnsi="Arial" w:cs="Arial"/>
                <w:b/>
                <w:sz w:val="22"/>
                <w:szCs w:val="24"/>
              </w:rPr>
              <w:t xml:space="preserve">(волоком, на тягачах, </w:t>
            </w:r>
            <w:proofErr w:type="spellStart"/>
            <w:proofErr w:type="gramStart"/>
            <w:r w:rsidRPr="007F5096">
              <w:rPr>
                <w:rFonts w:ascii="Arial" w:hAnsi="Arial" w:cs="Arial"/>
                <w:b/>
                <w:sz w:val="22"/>
                <w:szCs w:val="24"/>
              </w:rPr>
              <w:t>автотранспор</w:t>
            </w:r>
            <w:proofErr w:type="spellEnd"/>
            <w:r w:rsidRPr="007F5096">
              <w:rPr>
                <w:rFonts w:ascii="Arial" w:hAnsi="Arial" w:cs="Arial"/>
                <w:b/>
                <w:sz w:val="22"/>
                <w:szCs w:val="24"/>
              </w:rPr>
              <w:t>-том</w:t>
            </w:r>
            <w:proofErr w:type="gramEnd"/>
            <w:r w:rsidRPr="007F5096">
              <w:rPr>
                <w:rFonts w:ascii="Arial" w:hAnsi="Arial" w:cs="Arial"/>
                <w:b/>
                <w:sz w:val="22"/>
                <w:szCs w:val="24"/>
              </w:rPr>
              <w:t>,</w:t>
            </w:r>
          </w:p>
          <w:p w14:paraId="33BF0558" w14:textId="77777777" w:rsidR="007313FD" w:rsidRPr="007F5096" w:rsidRDefault="007313FD" w:rsidP="00C463BE">
            <w:pPr>
              <w:ind w:right="-48"/>
              <w:jc w:val="center"/>
              <w:rPr>
                <w:rFonts w:ascii="Arial" w:hAnsi="Arial" w:cs="Arial"/>
                <w:b/>
                <w:sz w:val="22"/>
                <w:szCs w:val="24"/>
              </w:rPr>
            </w:pPr>
            <w:r w:rsidRPr="007F5096">
              <w:rPr>
                <w:rFonts w:ascii="Arial" w:hAnsi="Arial" w:cs="Arial"/>
                <w:b/>
                <w:sz w:val="22"/>
                <w:szCs w:val="24"/>
              </w:rPr>
              <w:t>трактором и т.д.)</w:t>
            </w:r>
          </w:p>
        </w:tc>
      </w:tr>
      <w:tr w:rsidR="00D142DF" w:rsidRPr="007F5096" w14:paraId="2333FFD3" w14:textId="77777777" w:rsidTr="00B208A1">
        <w:tc>
          <w:tcPr>
            <w:tcW w:w="647" w:type="dxa"/>
            <w:tcBorders>
              <w:top w:val="single" w:sz="4" w:space="0" w:color="auto"/>
              <w:left w:val="double" w:sz="4" w:space="0" w:color="auto"/>
              <w:bottom w:val="double" w:sz="4" w:space="0" w:color="auto"/>
              <w:right w:val="single" w:sz="4" w:space="0" w:color="auto"/>
            </w:tcBorders>
            <w:vAlign w:val="center"/>
            <w:hideMark/>
          </w:tcPr>
          <w:p w14:paraId="30758D79"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1</w:t>
            </w:r>
          </w:p>
        </w:tc>
        <w:tc>
          <w:tcPr>
            <w:tcW w:w="900" w:type="dxa"/>
            <w:tcBorders>
              <w:top w:val="single" w:sz="4" w:space="0" w:color="auto"/>
              <w:left w:val="single" w:sz="4" w:space="0" w:color="auto"/>
              <w:bottom w:val="double" w:sz="4" w:space="0" w:color="auto"/>
              <w:right w:val="single" w:sz="4" w:space="0" w:color="auto"/>
            </w:tcBorders>
            <w:vAlign w:val="center"/>
            <w:hideMark/>
          </w:tcPr>
          <w:p w14:paraId="28C11D58"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2</w:t>
            </w:r>
          </w:p>
        </w:tc>
        <w:tc>
          <w:tcPr>
            <w:tcW w:w="4139" w:type="dxa"/>
            <w:tcBorders>
              <w:top w:val="single" w:sz="4" w:space="0" w:color="auto"/>
              <w:left w:val="single" w:sz="4" w:space="0" w:color="auto"/>
              <w:bottom w:val="double" w:sz="4" w:space="0" w:color="auto"/>
              <w:right w:val="single" w:sz="4" w:space="0" w:color="auto"/>
            </w:tcBorders>
            <w:vAlign w:val="center"/>
            <w:hideMark/>
          </w:tcPr>
          <w:p w14:paraId="138F9043"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3</w:t>
            </w:r>
          </w:p>
        </w:tc>
        <w:tc>
          <w:tcPr>
            <w:tcW w:w="900" w:type="dxa"/>
            <w:tcBorders>
              <w:top w:val="single" w:sz="4" w:space="0" w:color="auto"/>
              <w:left w:val="single" w:sz="4" w:space="0" w:color="auto"/>
              <w:bottom w:val="double" w:sz="4" w:space="0" w:color="auto"/>
              <w:right w:val="single" w:sz="4" w:space="0" w:color="auto"/>
            </w:tcBorders>
            <w:vAlign w:val="center"/>
            <w:hideMark/>
          </w:tcPr>
          <w:p w14:paraId="059E2546"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4</w:t>
            </w:r>
          </w:p>
        </w:tc>
        <w:tc>
          <w:tcPr>
            <w:tcW w:w="1080" w:type="dxa"/>
            <w:tcBorders>
              <w:top w:val="single" w:sz="4" w:space="0" w:color="auto"/>
              <w:left w:val="single" w:sz="4" w:space="0" w:color="auto"/>
              <w:bottom w:val="double" w:sz="4" w:space="0" w:color="auto"/>
              <w:right w:val="single" w:sz="4" w:space="0" w:color="auto"/>
            </w:tcBorders>
            <w:vAlign w:val="center"/>
            <w:hideMark/>
          </w:tcPr>
          <w:p w14:paraId="1F08941F"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5</w:t>
            </w:r>
          </w:p>
        </w:tc>
        <w:tc>
          <w:tcPr>
            <w:tcW w:w="600" w:type="dxa"/>
            <w:tcBorders>
              <w:top w:val="single" w:sz="4" w:space="0" w:color="auto"/>
              <w:left w:val="single" w:sz="4" w:space="0" w:color="auto"/>
              <w:bottom w:val="double" w:sz="4" w:space="0" w:color="auto"/>
              <w:right w:val="single" w:sz="4" w:space="0" w:color="auto"/>
            </w:tcBorders>
            <w:vAlign w:val="center"/>
            <w:hideMark/>
          </w:tcPr>
          <w:p w14:paraId="27272AC0" w14:textId="77777777" w:rsidR="007313FD" w:rsidRPr="007F5096" w:rsidRDefault="007313FD" w:rsidP="00C463BE">
            <w:pPr>
              <w:jc w:val="center"/>
              <w:rPr>
                <w:rFonts w:ascii="Arial" w:hAnsi="Arial" w:cs="Arial"/>
                <w:b/>
                <w:sz w:val="22"/>
                <w:szCs w:val="24"/>
              </w:rPr>
            </w:pPr>
            <w:r w:rsidRPr="007F5096">
              <w:rPr>
                <w:rFonts w:ascii="Arial" w:hAnsi="Arial" w:cs="Arial"/>
                <w:b/>
                <w:sz w:val="22"/>
                <w:szCs w:val="24"/>
              </w:rPr>
              <w:t>6</w:t>
            </w:r>
          </w:p>
        </w:tc>
        <w:tc>
          <w:tcPr>
            <w:tcW w:w="1919" w:type="dxa"/>
            <w:tcBorders>
              <w:top w:val="single" w:sz="4" w:space="0" w:color="auto"/>
              <w:left w:val="single" w:sz="4" w:space="0" w:color="auto"/>
              <w:bottom w:val="double" w:sz="4" w:space="0" w:color="auto"/>
              <w:right w:val="double" w:sz="4" w:space="0" w:color="auto"/>
            </w:tcBorders>
            <w:vAlign w:val="center"/>
            <w:hideMark/>
          </w:tcPr>
          <w:p w14:paraId="249FD826" w14:textId="77777777" w:rsidR="007313FD" w:rsidRPr="007F5096" w:rsidRDefault="007313FD" w:rsidP="00C463BE">
            <w:pPr>
              <w:ind w:right="-48"/>
              <w:jc w:val="center"/>
              <w:rPr>
                <w:rFonts w:ascii="Arial" w:hAnsi="Arial" w:cs="Arial"/>
                <w:b/>
                <w:sz w:val="22"/>
                <w:szCs w:val="24"/>
              </w:rPr>
            </w:pPr>
            <w:r w:rsidRPr="007F5096">
              <w:rPr>
                <w:rFonts w:ascii="Arial" w:hAnsi="Arial" w:cs="Arial"/>
                <w:b/>
                <w:sz w:val="22"/>
                <w:szCs w:val="24"/>
              </w:rPr>
              <w:t>7</w:t>
            </w:r>
          </w:p>
        </w:tc>
      </w:tr>
      <w:tr w:rsidR="00D142DF" w:rsidRPr="007F5096" w14:paraId="59AF7F81" w14:textId="77777777" w:rsidTr="00B208A1">
        <w:tc>
          <w:tcPr>
            <w:tcW w:w="647" w:type="dxa"/>
            <w:tcBorders>
              <w:top w:val="double" w:sz="4" w:space="0" w:color="auto"/>
              <w:left w:val="double" w:sz="4" w:space="0" w:color="auto"/>
              <w:bottom w:val="single" w:sz="4" w:space="0" w:color="auto"/>
              <w:right w:val="single" w:sz="4" w:space="0" w:color="auto"/>
            </w:tcBorders>
            <w:hideMark/>
          </w:tcPr>
          <w:p w14:paraId="1CEA0936"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900" w:type="dxa"/>
            <w:tcBorders>
              <w:top w:val="double" w:sz="4" w:space="0" w:color="auto"/>
              <w:left w:val="single" w:sz="4" w:space="0" w:color="auto"/>
              <w:bottom w:val="single" w:sz="4" w:space="0" w:color="auto"/>
              <w:right w:val="single" w:sz="4" w:space="0" w:color="auto"/>
            </w:tcBorders>
            <w:hideMark/>
          </w:tcPr>
          <w:p w14:paraId="5970220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49-549</w:t>
            </w:r>
          </w:p>
        </w:tc>
        <w:tc>
          <w:tcPr>
            <w:tcW w:w="4139" w:type="dxa"/>
            <w:tcBorders>
              <w:top w:val="double" w:sz="4" w:space="0" w:color="auto"/>
              <w:left w:val="single" w:sz="4" w:space="0" w:color="auto"/>
              <w:bottom w:val="single" w:sz="4" w:space="0" w:color="auto"/>
              <w:right w:val="single" w:sz="4" w:space="0" w:color="auto"/>
            </w:tcBorders>
            <w:hideMark/>
          </w:tcPr>
          <w:p w14:paraId="3DD53B7B" w14:textId="77777777" w:rsidR="007313FD" w:rsidRPr="007F5096" w:rsidRDefault="007313FD" w:rsidP="00C463BE">
            <w:pPr>
              <w:tabs>
                <w:tab w:val="center" w:pos="4677"/>
                <w:tab w:val="right" w:pos="9355"/>
              </w:tabs>
              <w:jc w:val="left"/>
              <w:rPr>
                <w:rFonts w:ascii="Arial" w:hAnsi="Arial" w:cs="Arial"/>
                <w:sz w:val="22"/>
                <w:szCs w:val="24"/>
              </w:rPr>
            </w:pPr>
            <w:r w:rsidRPr="007F5096">
              <w:rPr>
                <w:rFonts w:ascii="Arial" w:hAnsi="Arial" w:cs="Arial"/>
                <w:sz w:val="22"/>
                <w:szCs w:val="24"/>
              </w:rPr>
              <w:t>ПЗР к транспортированию БУ</w:t>
            </w:r>
          </w:p>
        </w:tc>
        <w:tc>
          <w:tcPr>
            <w:tcW w:w="900" w:type="dxa"/>
            <w:tcBorders>
              <w:top w:val="double" w:sz="4" w:space="0" w:color="auto"/>
              <w:left w:val="single" w:sz="4" w:space="0" w:color="auto"/>
              <w:bottom w:val="single" w:sz="4" w:space="0" w:color="auto"/>
              <w:right w:val="single" w:sz="4" w:space="0" w:color="auto"/>
            </w:tcBorders>
            <w:hideMark/>
          </w:tcPr>
          <w:p w14:paraId="3857C396"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1080" w:type="dxa"/>
            <w:tcBorders>
              <w:top w:val="double" w:sz="4" w:space="0" w:color="auto"/>
              <w:left w:val="single" w:sz="4" w:space="0" w:color="auto"/>
              <w:bottom w:val="single" w:sz="4" w:space="0" w:color="auto"/>
              <w:right w:val="single" w:sz="4" w:space="0" w:color="auto"/>
            </w:tcBorders>
            <w:hideMark/>
          </w:tcPr>
          <w:p w14:paraId="19F72C8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double" w:sz="4" w:space="0" w:color="auto"/>
              <w:left w:val="single" w:sz="4" w:space="0" w:color="auto"/>
              <w:bottom w:val="single" w:sz="4" w:space="0" w:color="auto"/>
              <w:right w:val="single" w:sz="4" w:space="0" w:color="auto"/>
            </w:tcBorders>
            <w:hideMark/>
          </w:tcPr>
          <w:p w14:paraId="3A742B7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double" w:sz="4" w:space="0" w:color="auto"/>
              <w:left w:val="single" w:sz="4" w:space="0" w:color="auto"/>
              <w:bottom w:val="single" w:sz="4" w:space="0" w:color="auto"/>
              <w:right w:val="double" w:sz="4" w:space="0" w:color="auto"/>
            </w:tcBorders>
            <w:hideMark/>
          </w:tcPr>
          <w:p w14:paraId="15B4F1D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Трайлер и авто</w:t>
            </w:r>
          </w:p>
        </w:tc>
      </w:tr>
      <w:tr w:rsidR="00D142DF" w:rsidRPr="007F5096" w14:paraId="7C965248"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3CBB57FF"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2</w:t>
            </w:r>
          </w:p>
        </w:tc>
        <w:tc>
          <w:tcPr>
            <w:tcW w:w="900" w:type="dxa"/>
            <w:tcBorders>
              <w:top w:val="single" w:sz="4" w:space="0" w:color="auto"/>
              <w:left w:val="single" w:sz="4" w:space="0" w:color="auto"/>
              <w:bottom w:val="single" w:sz="4" w:space="0" w:color="auto"/>
              <w:right w:val="single" w:sz="4" w:space="0" w:color="auto"/>
            </w:tcBorders>
            <w:hideMark/>
          </w:tcPr>
          <w:p w14:paraId="7A2BAD3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49-612</w:t>
            </w:r>
          </w:p>
        </w:tc>
        <w:tc>
          <w:tcPr>
            <w:tcW w:w="4139" w:type="dxa"/>
            <w:tcBorders>
              <w:top w:val="single" w:sz="4" w:space="0" w:color="auto"/>
              <w:left w:val="single" w:sz="4" w:space="0" w:color="auto"/>
              <w:bottom w:val="single" w:sz="4" w:space="0" w:color="auto"/>
              <w:right w:val="single" w:sz="4" w:space="0" w:color="auto"/>
            </w:tcBorders>
            <w:hideMark/>
          </w:tcPr>
          <w:p w14:paraId="78A05604" w14:textId="77777777" w:rsidR="007313FD" w:rsidRPr="007F5096" w:rsidRDefault="007313FD" w:rsidP="00C463BE">
            <w:pPr>
              <w:tabs>
                <w:tab w:val="center" w:pos="4677"/>
                <w:tab w:val="right" w:pos="9355"/>
              </w:tabs>
              <w:jc w:val="left"/>
              <w:rPr>
                <w:rFonts w:ascii="Arial" w:hAnsi="Arial" w:cs="Arial"/>
                <w:sz w:val="22"/>
                <w:szCs w:val="24"/>
              </w:rPr>
            </w:pPr>
            <w:r w:rsidRPr="007F5096">
              <w:rPr>
                <w:rFonts w:ascii="Arial" w:hAnsi="Arial" w:cs="Arial"/>
                <w:sz w:val="22"/>
                <w:szCs w:val="24"/>
              </w:rPr>
              <w:t xml:space="preserve">Транспортирование вышки на расстояние </w:t>
            </w:r>
          </w:p>
        </w:tc>
        <w:tc>
          <w:tcPr>
            <w:tcW w:w="900" w:type="dxa"/>
            <w:tcBorders>
              <w:top w:val="single" w:sz="4" w:space="0" w:color="auto"/>
              <w:left w:val="single" w:sz="4" w:space="0" w:color="auto"/>
              <w:bottom w:val="single" w:sz="4" w:space="0" w:color="auto"/>
              <w:right w:val="single" w:sz="4" w:space="0" w:color="auto"/>
            </w:tcBorders>
            <w:hideMark/>
          </w:tcPr>
          <w:p w14:paraId="3A10C53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1080" w:type="dxa"/>
            <w:tcBorders>
              <w:top w:val="single" w:sz="4" w:space="0" w:color="auto"/>
              <w:left w:val="single" w:sz="4" w:space="0" w:color="auto"/>
              <w:bottom w:val="single" w:sz="4" w:space="0" w:color="auto"/>
              <w:right w:val="single" w:sz="4" w:space="0" w:color="auto"/>
            </w:tcBorders>
            <w:hideMark/>
          </w:tcPr>
          <w:p w14:paraId="306AF99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12F6068D"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036609E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54FA5BDF"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2DDF87EC"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w:t>
            </w:r>
          </w:p>
        </w:tc>
        <w:tc>
          <w:tcPr>
            <w:tcW w:w="900" w:type="dxa"/>
            <w:tcBorders>
              <w:top w:val="single" w:sz="4" w:space="0" w:color="auto"/>
              <w:left w:val="single" w:sz="4" w:space="0" w:color="auto"/>
              <w:bottom w:val="single" w:sz="4" w:space="0" w:color="auto"/>
              <w:right w:val="single" w:sz="4" w:space="0" w:color="auto"/>
            </w:tcBorders>
            <w:hideMark/>
          </w:tcPr>
          <w:p w14:paraId="736E34A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49-435</w:t>
            </w:r>
          </w:p>
        </w:tc>
        <w:tc>
          <w:tcPr>
            <w:tcW w:w="4139" w:type="dxa"/>
            <w:tcBorders>
              <w:top w:val="single" w:sz="4" w:space="0" w:color="auto"/>
              <w:left w:val="single" w:sz="4" w:space="0" w:color="auto"/>
              <w:bottom w:val="single" w:sz="4" w:space="0" w:color="auto"/>
              <w:right w:val="single" w:sz="4" w:space="0" w:color="auto"/>
            </w:tcBorders>
            <w:hideMark/>
          </w:tcPr>
          <w:p w14:paraId="65E62B20"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Обшивка балкона верхового рабочего металлическими щитами</w:t>
            </w:r>
          </w:p>
        </w:tc>
        <w:tc>
          <w:tcPr>
            <w:tcW w:w="900" w:type="dxa"/>
            <w:tcBorders>
              <w:top w:val="single" w:sz="4" w:space="0" w:color="auto"/>
              <w:left w:val="single" w:sz="4" w:space="0" w:color="auto"/>
              <w:bottom w:val="single" w:sz="4" w:space="0" w:color="auto"/>
              <w:right w:val="single" w:sz="4" w:space="0" w:color="auto"/>
            </w:tcBorders>
            <w:hideMark/>
          </w:tcPr>
          <w:p w14:paraId="4A1169A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к-т</w:t>
            </w:r>
          </w:p>
        </w:tc>
        <w:tc>
          <w:tcPr>
            <w:tcW w:w="1080" w:type="dxa"/>
            <w:tcBorders>
              <w:top w:val="single" w:sz="4" w:space="0" w:color="auto"/>
              <w:left w:val="single" w:sz="4" w:space="0" w:color="auto"/>
              <w:bottom w:val="single" w:sz="4" w:space="0" w:color="auto"/>
              <w:right w:val="single" w:sz="4" w:space="0" w:color="auto"/>
            </w:tcBorders>
            <w:hideMark/>
          </w:tcPr>
          <w:p w14:paraId="190E1AC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4D25531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2BF0EE8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5A12703B"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23A35CC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w:t>
            </w:r>
          </w:p>
        </w:tc>
        <w:tc>
          <w:tcPr>
            <w:tcW w:w="900" w:type="dxa"/>
            <w:tcBorders>
              <w:top w:val="single" w:sz="4" w:space="0" w:color="auto"/>
              <w:left w:val="single" w:sz="4" w:space="0" w:color="auto"/>
              <w:bottom w:val="single" w:sz="4" w:space="0" w:color="auto"/>
              <w:right w:val="single" w:sz="4" w:space="0" w:color="auto"/>
            </w:tcBorders>
            <w:hideMark/>
          </w:tcPr>
          <w:p w14:paraId="4D2AB47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49-544</w:t>
            </w:r>
          </w:p>
        </w:tc>
        <w:tc>
          <w:tcPr>
            <w:tcW w:w="4139" w:type="dxa"/>
            <w:tcBorders>
              <w:top w:val="single" w:sz="4" w:space="0" w:color="auto"/>
              <w:left w:val="single" w:sz="4" w:space="0" w:color="auto"/>
              <w:bottom w:val="single" w:sz="4" w:space="0" w:color="auto"/>
              <w:right w:val="single" w:sz="4" w:space="0" w:color="auto"/>
            </w:tcBorders>
            <w:hideMark/>
          </w:tcPr>
          <w:p w14:paraId="7A5A8E06"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Центрирование вышки</w:t>
            </w:r>
          </w:p>
        </w:tc>
        <w:tc>
          <w:tcPr>
            <w:tcW w:w="900" w:type="dxa"/>
            <w:tcBorders>
              <w:top w:val="single" w:sz="4" w:space="0" w:color="auto"/>
              <w:left w:val="single" w:sz="4" w:space="0" w:color="auto"/>
              <w:bottom w:val="single" w:sz="4" w:space="0" w:color="auto"/>
              <w:right w:val="single" w:sz="4" w:space="0" w:color="auto"/>
            </w:tcBorders>
            <w:hideMark/>
          </w:tcPr>
          <w:p w14:paraId="7F0776FC"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Опер.</w:t>
            </w:r>
          </w:p>
        </w:tc>
        <w:tc>
          <w:tcPr>
            <w:tcW w:w="1080" w:type="dxa"/>
            <w:tcBorders>
              <w:top w:val="single" w:sz="4" w:space="0" w:color="auto"/>
              <w:left w:val="single" w:sz="4" w:space="0" w:color="auto"/>
              <w:bottom w:val="single" w:sz="4" w:space="0" w:color="auto"/>
              <w:right w:val="single" w:sz="4" w:space="0" w:color="auto"/>
            </w:tcBorders>
            <w:hideMark/>
          </w:tcPr>
          <w:p w14:paraId="5C6C96A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4CDCA7A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10</w:t>
            </w:r>
          </w:p>
        </w:tc>
        <w:tc>
          <w:tcPr>
            <w:tcW w:w="1919" w:type="dxa"/>
            <w:tcBorders>
              <w:top w:val="single" w:sz="4" w:space="0" w:color="auto"/>
              <w:left w:val="single" w:sz="4" w:space="0" w:color="auto"/>
              <w:bottom w:val="single" w:sz="4" w:space="0" w:color="auto"/>
              <w:right w:val="double" w:sz="4" w:space="0" w:color="auto"/>
            </w:tcBorders>
            <w:hideMark/>
          </w:tcPr>
          <w:p w14:paraId="4817F4AD"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0FAECA28"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10686A0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5</w:t>
            </w:r>
          </w:p>
        </w:tc>
        <w:tc>
          <w:tcPr>
            <w:tcW w:w="900" w:type="dxa"/>
            <w:tcBorders>
              <w:top w:val="single" w:sz="4" w:space="0" w:color="auto"/>
              <w:left w:val="single" w:sz="4" w:space="0" w:color="auto"/>
              <w:bottom w:val="single" w:sz="4" w:space="0" w:color="auto"/>
              <w:right w:val="single" w:sz="4" w:space="0" w:color="auto"/>
            </w:tcBorders>
            <w:hideMark/>
          </w:tcPr>
          <w:p w14:paraId="10B8DCF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49-446</w:t>
            </w:r>
          </w:p>
        </w:tc>
        <w:tc>
          <w:tcPr>
            <w:tcW w:w="4139" w:type="dxa"/>
            <w:tcBorders>
              <w:top w:val="single" w:sz="4" w:space="0" w:color="auto"/>
              <w:left w:val="single" w:sz="4" w:space="0" w:color="auto"/>
              <w:bottom w:val="single" w:sz="4" w:space="0" w:color="auto"/>
              <w:right w:val="single" w:sz="4" w:space="0" w:color="auto"/>
            </w:tcBorders>
            <w:hideMark/>
          </w:tcPr>
          <w:p w14:paraId="1F02000B"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 xml:space="preserve">Электромонтаж </w:t>
            </w:r>
            <w:proofErr w:type="gramStart"/>
            <w:r w:rsidRPr="007F5096">
              <w:rPr>
                <w:rFonts w:ascii="Arial" w:hAnsi="Arial" w:cs="Arial"/>
                <w:sz w:val="22"/>
                <w:szCs w:val="24"/>
              </w:rPr>
              <w:t>помещения.(</w:t>
            </w:r>
            <w:proofErr w:type="gramEnd"/>
            <w:r w:rsidRPr="007F5096">
              <w:rPr>
                <w:rFonts w:ascii="Arial" w:hAnsi="Arial" w:cs="Arial"/>
                <w:sz w:val="22"/>
                <w:szCs w:val="24"/>
              </w:rPr>
              <w:t>вагончиков)</w:t>
            </w:r>
          </w:p>
        </w:tc>
        <w:tc>
          <w:tcPr>
            <w:tcW w:w="900" w:type="dxa"/>
            <w:tcBorders>
              <w:top w:val="single" w:sz="4" w:space="0" w:color="auto"/>
              <w:left w:val="single" w:sz="4" w:space="0" w:color="auto"/>
              <w:bottom w:val="single" w:sz="4" w:space="0" w:color="auto"/>
              <w:right w:val="single" w:sz="4" w:space="0" w:color="auto"/>
            </w:tcBorders>
            <w:hideMark/>
          </w:tcPr>
          <w:p w14:paraId="2AC879B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Шт.</w:t>
            </w:r>
          </w:p>
        </w:tc>
        <w:tc>
          <w:tcPr>
            <w:tcW w:w="1080" w:type="dxa"/>
            <w:tcBorders>
              <w:top w:val="single" w:sz="4" w:space="0" w:color="auto"/>
              <w:left w:val="single" w:sz="4" w:space="0" w:color="auto"/>
              <w:bottom w:val="single" w:sz="4" w:space="0" w:color="auto"/>
              <w:right w:val="single" w:sz="4" w:space="0" w:color="auto"/>
            </w:tcBorders>
            <w:hideMark/>
          </w:tcPr>
          <w:p w14:paraId="67F15104"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2FBDFEDD"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w:t>
            </w:r>
          </w:p>
        </w:tc>
        <w:tc>
          <w:tcPr>
            <w:tcW w:w="1919" w:type="dxa"/>
            <w:tcBorders>
              <w:top w:val="single" w:sz="4" w:space="0" w:color="auto"/>
              <w:left w:val="single" w:sz="4" w:space="0" w:color="auto"/>
              <w:bottom w:val="single" w:sz="4" w:space="0" w:color="auto"/>
              <w:right w:val="double" w:sz="4" w:space="0" w:color="auto"/>
            </w:tcBorders>
            <w:hideMark/>
          </w:tcPr>
          <w:p w14:paraId="26E73A2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70C9551A"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3F8E07C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6</w:t>
            </w:r>
          </w:p>
        </w:tc>
        <w:tc>
          <w:tcPr>
            <w:tcW w:w="900" w:type="dxa"/>
            <w:tcBorders>
              <w:top w:val="single" w:sz="4" w:space="0" w:color="auto"/>
              <w:left w:val="single" w:sz="4" w:space="0" w:color="auto"/>
              <w:bottom w:val="single" w:sz="4" w:space="0" w:color="auto"/>
              <w:right w:val="single" w:sz="4" w:space="0" w:color="auto"/>
            </w:tcBorders>
            <w:hideMark/>
          </w:tcPr>
          <w:p w14:paraId="46CDD77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w:t>
            </w:r>
          </w:p>
        </w:tc>
        <w:tc>
          <w:tcPr>
            <w:tcW w:w="4139" w:type="dxa"/>
            <w:tcBorders>
              <w:top w:val="single" w:sz="4" w:space="0" w:color="auto"/>
              <w:left w:val="single" w:sz="4" w:space="0" w:color="auto"/>
              <w:bottom w:val="single" w:sz="4" w:space="0" w:color="auto"/>
              <w:right w:val="single" w:sz="4" w:space="0" w:color="auto"/>
            </w:tcBorders>
            <w:hideMark/>
          </w:tcPr>
          <w:p w14:paraId="61D05044"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Обшивка основания вышки металлическими щитами</w:t>
            </w:r>
          </w:p>
        </w:tc>
        <w:tc>
          <w:tcPr>
            <w:tcW w:w="900" w:type="dxa"/>
            <w:tcBorders>
              <w:top w:val="single" w:sz="4" w:space="0" w:color="auto"/>
              <w:left w:val="single" w:sz="4" w:space="0" w:color="auto"/>
              <w:bottom w:val="single" w:sz="4" w:space="0" w:color="auto"/>
              <w:right w:val="single" w:sz="4" w:space="0" w:color="auto"/>
            </w:tcBorders>
            <w:hideMark/>
          </w:tcPr>
          <w:p w14:paraId="0FA41E97"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шт.</w:t>
            </w:r>
          </w:p>
        </w:tc>
        <w:tc>
          <w:tcPr>
            <w:tcW w:w="1080" w:type="dxa"/>
            <w:tcBorders>
              <w:top w:val="single" w:sz="4" w:space="0" w:color="auto"/>
              <w:left w:val="single" w:sz="4" w:space="0" w:color="auto"/>
              <w:bottom w:val="single" w:sz="4" w:space="0" w:color="auto"/>
              <w:right w:val="single" w:sz="4" w:space="0" w:color="auto"/>
            </w:tcBorders>
            <w:hideMark/>
          </w:tcPr>
          <w:p w14:paraId="2636513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0CD5591C"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6FC8434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 - // - -</w:t>
            </w:r>
          </w:p>
        </w:tc>
      </w:tr>
      <w:tr w:rsidR="00D142DF" w:rsidRPr="007F5096" w14:paraId="479F1263"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76D2B8B5"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7</w:t>
            </w:r>
          </w:p>
        </w:tc>
        <w:tc>
          <w:tcPr>
            <w:tcW w:w="900" w:type="dxa"/>
            <w:tcBorders>
              <w:top w:val="single" w:sz="4" w:space="0" w:color="auto"/>
              <w:left w:val="single" w:sz="4" w:space="0" w:color="auto"/>
              <w:bottom w:val="single" w:sz="4" w:space="0" w:color="auto"/>
              <w:right w:val="single" w:sz="4" w:space="0" w:color="auto"/>
            </w:tcBorders>
          </w:tcPr>
          <w:p w14:paraId="0D04F81C" w14:textId="77777777" w:rsidR="007313FD" w:rsidRPr="007F5096" w:rsidRDefault="007313FD" w:rsidP="00C463BE">
            <w:pPr>
              <w:jc w:val="center"/>
              <w:rPr>
                <w:rFonts w:ascii="Arial" w:hAnsi="Arial" w:cs="Arial"/>
                <w:sz w:val="22"/>
                <w:szCs w:val="24"/>
              </w:rPr>
            </w:pPr>
          </w:p>
        </w:tc>
        <w:tc>
          <w:tcPr>
            <w:tcW w:w="4139" w:type="dxa"/>
            <w:tcBorders>
              <w:top w:val="single" w:sz="4" w:space="0" w:color="auto"/>
              <w:left w:val="single" w:sz="4" w:space="0" w:color="auto"/>
              <w:bottom w:val="single" w:sz="4" w:space="0" w:color="auto"/>
              <w:right w:val="single" w:sz="4" w:space="0" w:color="auto"/>
            </w:tcBorders>
            <w:hideMark/>
          </w:tcPr>
          <w:p w14:paraId="12AF037F"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Лестницы на буровой установке согласно схеме:</w:t>
            </w:r>
          </w:p>
        </w:tc>
        <w:tc>
          <w:tcPr>
            <w:tcW w:w="900" w:type="dxa"/>
            <w:tcBorders>
              <w:top w:val="single" w:sz="4" w:space="0" w:color="auto"/>
              <w:left w:val="single" w:sz="4" w:space="0" w:color="auto"/>
              <w:bottom w:val="single" w:sz="4" w:space="0" w:color="auto"/>
              <w:right w:val="single" w:sz="4" w:space="0" w:color="auto"/>
            </w:tcBorders>
          </w:tcPr>
          <w:p w14:paraId="5F25D0E3" w14:textId="77777777" w:rsidR="007313FD" w:rsidRPr="007F5096" w:rsidRDefault="007313FD" w:rsidP="00C463BE">
            <w:pPr>
              <w:jc w:val="center"/>
              <w:rPr>
                <w:rFonts w:ascii="Arial" w:hAnsi="Arial" w:cs="Arial"/>
                <w:sz w:val="22"/>
                <w:szCs w:val="24"/>
              </w:rPr>
            </w:pPr>
          </w:p>
        </w:tc>
        <w:tc>
          <w:tcPr>
            <w:tcW w:w="1080" w:type="dxa"/>
            <w:tcBorders>
              <w:top w:val="single" w:sz="4" w:space="0" w:color="auto"/>
              <w:left w:val="single" w:sz="4" w:space="0" w:color="auto"/>
              <w:bottom w:val="single" w:sz="4" w:space="0" w:color="auto"/>
              <w:right w:val="single" w:sz="4" w:space="0" w:color="auto"/>
            </w:tcBorders>
          </w:tcPr>
          <w:p w14:paraId="48CB85AE" w14:textId="77777777" w:rsidR="007313FD" w:rsidRPr="007F5096" w:rsidRDefault="007313FD" w:rsidP="00C463BE">
            <w:pPr>
              <w:jc w:val="center"/>
              <w:rPr>
                <w:rFonts w:ascii="Arial" w:hAnsi="Arial" w:cs="Arial"/>
                <w:sz w:val="22"/>
                <w:szCs w:val="24"/>
              </w:rPr>
            </w:pPr>
          </w:p>
        </w:tc>
        <w:tc>
          <w:tcPr>
            <w:tcW w:w="600" w:type="dxa"/>
            <w:tcBorders>
              <w:top w:val="single" w:sz="4" w:space="0" w:color="auto"/>
              <w:left w:val="single" w:sz="4" w:space="0" w:color="auto"/>
              <w:bottom w:val="single" w:sz="4" w:space="0" w:color="auto"/>
              <w:right w:val="single" w:sz="4" w:space="0" w:color="auto"/>
            </w:tcBorders>
          </w:tcPr>
          <w:p w14:paraId="42D44FA9" w14:textId="77777777" w:rsidR="007313FD" w:rsidRPr="007F5096" w:rsidRDefault="007313FD" w:rsidP="00C463BE">
            <w:pPr>
              <w:jc w:val="center"/>
              <w:rPr>
                <w:rFonts w:ascii="Arial" w:hAnsi="Arial" w:cs="Arial"/>
                <w:sz w:val="22"/>
                <w:szCs w:val="24"/>
              </w:rPr>
            </w:pPr>
          </w:p>
        </w:tc>
        <w:tc>
          <w:tcPr>
            <w:tcW w:w="1919" w:type="dxa"/>
            <w:tcBorders>
              <w:top w:val="single" w:sz="4" w:space="0" w:color="auto"/>
              <w:left w:val="single" w:sz="4" w:space="0" w:color="auto"/>
              <w:bottom w:val="single" w:sz="4" w:space="0" w:color="auto"/>
              <w:right w:val="double" w:sz="4" w:space="0" w:color="auto"/>
            </w:tcBorders>
          </w:tcPr>
          <w:p w14:paraId="6600CC00" w14:textId="77777777" w:rsidR="007313FD" w:rsidRPr="007F5096" w:rsidRDefault="007313FD" w:rsidP="00C463BE">
            <w:pPr>
              <w:jc w:val="center"/>
              <w:rPr>
                <w:rFonts w:ascii="Arial" w:hAnsi="Arial" w:cs="Arial"/>
                <w:sz w:val="22"/>
                <w:szCs w:val="24"/>
              </w:rPr>
            </w:pPr>
          </w:p>
        </w:tc>
      </w:tr>
      <w:tr w:rsidR="00D142DF" w:rsidRPr="007F5096" w14:paraId="10C3E83E" w14:textId="77777777" w:rsidTr="00B208A1">
        <w:tc>
          <w:tcPr>
            <w:tcW w:w="647" w:type="dxa"/>
            <w:vMerge w:val="restart"/>
            <w:tcBorders>
              <w:top w:val="single" w:sz="4" w:space="0" w:color="auto"/>
              <w:left w:val="double" w:sz="4" w:space="0" w:color="auto"/>
              <w:bottom w:val="single" w:sz="4" w:space="0" w:color="auto"/>
              <w:right w:val="single" w:sz="4" w:space="0" w:color="auto"/>
            </w:tcBorders>
          </w:tcPr>
          <w:p w14:paraId="3C913981" w14:textId="77777777" w:rsidR="007313FD" w:rsidRPr="007F5096" w:rsidRDefault="007313FD" w:rsidP="00C463BE">
            <w:pPr>
              <w:rPr>
                <w:rFonts w:ascii="Arial" w:hAnsi="Arial" w:cs="Arial"/>
                <w:sz w:val="22"/>
                <w:szCs w:val="24"/>
              </w:rPr>
            </w:pPr>
            <w:r w:rsidRPr="007F5096">
              <w:rPr>
                <w:rFonts w:ascii="Arial" w:hAnsi="Arial" w:cs="Arial"/>
                <w:sz w:val="22"/>
                <w:szCs w:val="24"/>
              </w:rPr>
              <w:t>8</w:t>
            </w:r>
          </w:p>
          <w:p w14:paraId="2A57E607" w14:textId="77777777" w:rsidR="007313FD" w:rsidRPr="007F5096" w:rsidRDefault="007313FD" w:rsidP="00C463BE">
            <w:pPr>
              <w:rPr>
                <w:rFonts w:ascii="Arial" w:hAnsi="Arial" w:cs="Arial"/>
                <w:sz w:val="22"/>
                <w:szCs w:val="24"/>
              </w:rPr>
            </w:pPr>
          </w:p>
          <w:p w14:paraId="09205E0F" w14:textId="77777777" w:rsidR="007313FD" w:rsidRPr="007F5096" w:rsidRDefault="007313FD" w:rsidP="00C463BE">
            <w:pPr>
              <w:rPr>
                <w:rFonts w:ascii="Arial" w:hAnsi="Arial" w:cs="Arial"/>
                <w:sz w:val="22"/>
                <w:szCs w:val="24"/>
              </w:rPr>
            </w:pPr>
            <w:r w:rsidRPr="007F5096">
              <w:rPr>
                <w:rFonts w:ascii="Arial" w:hAnsi="Arial" w:cs="Arial"/>
                <w:sz w:val="22"/>
                <w:szCs w:val="24"/>
              </w:rPr>
              <w:t>8.1</w:t>
            </w:r>
          </w:p>
          <w:p w14:paraId="39C50BD0" w14:textId="77777777" w:rsidR="007313FD" w:rsidRPr="007F5096" w:rsidRDefault="007313FD" w:rsidP="00C463BE">
            <w:pPr>
              <w:rPr>
                <w:rFonts w:ascii="Arial" w:hAnsi="Arial" w:cs="Arial"/>
                <w:sz w:val="22"/>
                <w:szCs w:val="24"/>
              </w:rPr>
            </w:pPr>
          </w:p>
          <w:p w14:paraId="57630467" w14:textId="77777777" w:rsidR="007313FD" w:rsidRPr="007F5096" w:rsidRDefault="007313FD" w:rsidP="00C463BE">
            <w:pPr>
              <w:rPr>
                <w:rFonts w:ascii="Arial" w:hAnsi="Arial" w:cs="Arial"/>
                <w:sz w:val="22"/>
                <w:szCs w:val="24"/>
              </w:rPr>
            </w:pPr>
            <w:r w:rsidRPr="007F5096">
              <w:rPr>
                <w:rFonts w:ascii="Arial" w:hAnsi="Arial" w:cs="Arial"/>
                <w:sz w:val="22"/>
                <w:szCs w:val="24"/>
              </w:rPr>
              <w:t>8.2</w:t>
            </w:r>
          </w:p>
          <w:p w14:paraId="0CACB518" w14:textId="77777777" w:rsidR="007313FD" w:rsidRPr="007F5096" w:rsidRDefault="007313FD" w:rsidP="00C463BE">
            <w:pPr>
              <w:rPr>
                <w:rFonts w:ascii="Arial" w:hAnsi="Arial" w:cs="Arial"/>
                <w:sz w:val="22"/>
                <w:szCs w:val="24"/>
              </w:rPr>
            </w:pPr>
          </w:p>
          <w:p w14:paraId="58AC0CBE" w14:textId="77777777" w:rsidR="007313FD" w:rsidRPr="007F5096" w:rsidRDefault="007313FD" w:rsidP="00C463BE">
            <w:pPr>
              <w:rPr>
                <w:rFonts w:ascii="Arial" w:hAnsi="Arial" w:cs="Arial"/>
                <w:sz w:val="22"/>
                <w:szCs w:val="24"/>
              </w:rPr>
            </w:pPr>
            <w:r w:rsidRPr="007F5096">
              <w:rPr>
                <w:rFonts w:ascii="Arial" w:hAnsi="Arial" w:cs="Arial"/>
                <w:sz w:val="22"/>
                <w:szCs w:val="24"/>
              </w:rPr>
              <w:t>8.3</w:t>
            </w:r>
          </w:p>
          <w:p w14:paraId="5B71C99C" w14:textId="77777777" w:rsidR="007313FD" w:rsidRPr="007F5096" w:rsidRDefault="007313FD" w:rsidP="00C463BE">
            <w:pPr>
              <w:rPr>
                <w:rFonts w:ascii="Arial" w:hAnsi="Arial" w:cs="Arial"/>
                <w:sz w:val="22"/>
                <w:szCs w:val="24"/>
              </w:rPr>
            </w:pPr>
          </w:p>
          <w:p w14:paraId="375057CA" w14:textId="77777777" w:rsidR="007313FD" w:rsidRPr="007F5096" w:rsidRDefault="007313FD" w:rsidP="00C463BE">
            <w:pPr>
              <w:rPr>
                <w:rFonts w:ascii="Arial" w:hAnsi="Arial" w:cs="Arial"/>
                <w:sz w:val="22"/>
                <w:szCs w:val="24"/>
              </w:rPr>
            </w:pPr>
            <w:r w:rsidRPr="007F5096">
              <w:rPr>
                <w:rFonts w:ascii="Arial" w:hAnsi="Arial" w:cs="Arial"/>
                <w:sz w:val="22"/>
                <w:szCs w:val="24"/>
              </w:rPr>
              <w:t>8.4</w:t>
            </w:r>
          </w:p>
          <w:p w14:paraId="2044AC5D" w14:textId="77777777" w:rsidR="007313FD" w:rsidRPr="007F5096" w:rsidRDefault="007313FD" w:rsidP="00C463BE">
            <w:pPr>
              <w:jc w:val="center"/>
              <w:rPr>
                <w:rFonts w:ascii="Arial" w:hAnsi="Arial" w:cs="Arial"/>
                <w:sz w:val="22"/>
                <w:szCs w:val="24"/>
              </w:rPr>
            </w:pPr>
          </w:p>
        </w:tc>
        <w:tc>
          <w:tcPr>
            <w:tcW w:w="900" w:type="dxa"/>
            <w:vMerge w:val="restart"/>
            <w:tcBorders>
              <w:top w:val="single" w:sz="4" w:space="0" w:color="auto"/>
              <w:left w:val="single" w:sz="4" w:space="0" w:color="auto"/>
              <w:bottom w:val="single" w:sz="4" w:space="0" w:color="auto"/>
              <w:right w:val="single" w:sz="4" w:space="0" w:color="auto"/>
            </w:tcBorders>
            <w:hideMark/>
          </w:tcPr>
          <w:p w14:paraId="0595264F"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w:t>
            </w:r>
          </w:p>
        </w:tc>
        <w:tc>
          <w:tcPr>
            <w:tcW w:w="4139" w:type="dxa"/>
            <w:tcBorders>
              <w:top w:val="single" w:sz="4" w:space="0" w:color="auto"/>
              <w:left w:val="single" w:sz="4" w:space="0" w:color="auto"/>
              <w:bottom w:val="single" w:sz="4" w:space="0" w:color="auto"/>
              <w:right w:val="single" w:sz="4" w:space="0" w:color="auto"/>
            </w:tcBorders>
            <w:hideMark/>
          </w:tcPr>
          <w:p w14:paraId="45EB52DB"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для прохода на рабочую площадку со стороны приемного моста</w:t>
            </w:r>
          </w:p>
        </w:tc>
        <w:tc>
          <w:tcPr>
            <w:tcW w:w="900" w:type="dxa"/>
            <w:tcBorders>
              <w:top w:val="single" w:sz="4" w:space="0" w:color="auto"/>
              <w:left w:val="single" w:sz="4" w:space="0" w:color="auto"/>
              <w:bottom w:val="single" w:sz="4" w:space="0" w:color="auto"/>
              <w:right w:val="single" w:sz="4" w:space="0" w:color="auto"/>
            </w:tcBorders>
            <w:hideMark/>
          </w:tcPr>
          <w:p w14:paraId="6FD6713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шт.</w:t>
            </w:r>
          </w:p>
        </w:tc>
        <w:tc>
          <w:tcPr>
            <w:tcW w:w="1080" w:type="dxa"/>
            <w:tcBorders>
              <w:top w:val="single" w:sz="4" w:space="0" w:color="auto"/>
              <w:left w:val="single" w:sz="4" w:space="0" w:color="auto"/>
              <w:bottom w:val="single" w:sz="4" w:space="0" w:color="auto"/>
              <w:right w:val="single" w:sz="4" w:space="0" w:color="auto"/>
            </w:tcBorders>
            <w:hideMark/>
          </w:tcPr>
          <w:p w14:paraId="10C1A2F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6F95DE3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637B6AF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4F345E7C" w14:textId="77777777" w:rsidTr="00B208A1">
        <w:tc>
          <w:tcPr>
            <w:tcW w:w="647" w:type="dxa"/>
            <w:vMerge/>
            <w:tcBorders>
              <w:top w:val="single" w:sz="4" w:space="0" w:color="auto"/>
              <w:left w:val="double" w:sz="4" w:space="0" w:color="auto"/>
              <w:bottom w:val="single" w:sz="4" w:space="0" w:color="auto"/>
              <w:right w:val="single" w:sz="4" w:space="0" w:color="auto"/>
            </w:tcBorders>
            <w:vAlign w:val="center"/>
            <w:hideMark/>
          </w:tcPr>
          <w:p w14:paraId="46B149D2" w14:textId="77777777" w:rsidR="007313FD" w:rsidRPr="007F5096" w:rsidRDefault="007313FD" w:rsidP="00C463BE">
            <w:pPr>
              <w:jc w:val="left"/>
              <w:rPr>
                <w:rFonts w:ascii="Arial" w:hAnsi="Arial" w:cs="Arial"/>
                <w:sz w:val="22"/>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A69D914" w14:textId="77777777" w:rsidR="007313FD" w:rsidRPr="007F5096" w:rsidRDefault="007313FD" w:rsidP="00C463BE">
            <w:pPr>
              <w:jc w:val="left"/>
              <w:rPr>
                <w:rFonts w:ascii="Arial" w:hAnsi="Arial" w:cs="Arial"/>
                <w:sz w:val="22"/>
                <w:szCs w:val="24"/>
              </w:rPr>
            </w:pPr>
          </w:p>
        </w:tc>
        <w:tc>
          <w:tcPr>
            <w:tcW w:w="4139" w:type="dxa"/>
            <w:tcBorders>
              <w:top w:val="single" w:sz="4" w:space="0" w:color="auto"/>
              <w:left w:val="single" w:sz="4" w:space="0" w:color="auto"/>
              <w:bottom w:val="single" w:sz="4" w:space="0" w:color="auto"/>
              <w:right w:val="single" w:sz="4" w:space="0" w:color="auto"/>
            </w:tcBorders>
            <w:hideMark/>
          </w:tcPr>
          <w:p w14:paraId="69B99B4C"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для прохода с тягача-платформы на поверхность земли</w:t>
            </w:r>
          </w:p>
        </w:tc>
        <w:tc>
          <w:tcPr>
            <w:tcW w:w="900" w:type="dxa"/>
            <w:tcBorders>
              <w:top w:val="single" w:sz="4" w:space="0" w:color="auto"/>
              <w:left w:val="single" w:sz="4" w:space="0" w:color="auto"/>
              <w:bottom w:val="single" w:sz="4" w:space="0" w:color="auto"/>
              <w:right w:val="single" w:sz="4" w:space="0" w:color="auto"/>
            </w:tcBorders>
            <w:hideMark/>
          </w:tcPr>
          <w:p w14:paraId="108793F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шт.</w:t>
            </w:r>
          </w:p>
        </w:tc>
        <w:tc>
          <w:tcPr>
            <w:tcW w:w="1080" w:type="dxa"/>
            <w:tcBorders>
              <w:top w:val="single" w:sz="4" w:space="0" w:color="auto"/>
              <w:left w:val="single" w:sz="4" w:space="0" w:color="auto"/>
              <w:bottom w:val="single" w:sz="4" w:space="0" w:color="auto"/>
              <w:right w:val="single" w:sz="4" w:space="0" w:color="auto"/>
            </w:tcBorders>
            <w:hideMark/>
          </w:tcPr>
          <w:p w14:paraId="3C435C84"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7F41173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2</w:t>
            </w:r>
          </w:p>
        </w:tc>
        <w:tc>
          <w:tcPr>
            <w:tcW w:w="1919" w:type="dxa"/>
            <w:tcBorders>
              <w:top w:val="single" w:sz="4" w:space="0" w:color="auto"/>
              <w:left w:val="single" w:sz="4" w:space="0" w:color="auto"/>
              <w:bottom w:val="single" w:sz="4" w:space="0" w:color="auto"/>
              <w:right w:val="double" w:sz="4" w:space="0" w:color="auto"/>
            </w:tcBorders>
            <w:hideMark/>
          </w:tcPr>
          <w:p w14:paraId="7F25261F"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208D89B1" w14:textId="77777777" w:rsidTr="00B208A1">
        <w:tc>
          <w:tcPr>
            <w:tcW w:w="647" w:type="dxa"/>
            <w:vMerge/>
            <w:tcBorders>
              <w:top w:val="single" w:sz="4" w:space="0" w:color="auto"/>
              <w:left w:val="double" w:sz="4" w:space="0" w:color="auto"/>
              <w:bottom w:val="single" w:sz="4" w:space="0" w:color="auto"/>
              <w:right w:val="single" w:sz="4" w:space="0" w:color="auto"/>
            </w:tcBorders>
            <w:vAlign w:val="center"/>
            <w:hideMark/>
          </w:tcPr>
          <w:p w14:paraId="27199231" w14:textId="77777777" w:rsidR="007313FD" w:rsidRPr="007F5096" w:rsidRDefault="007313FD" w:rsidP="00C463BE">
            <w:pPr>
              <w:jc w:val="left"/>
              <w:rPr>
                <w:rFonts w:ascii="Arial" w:hAnsi="Arial" w:cs="Arial"/>
                <w:sz w:val="22"/>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B0A1ECC" w14:textId="77777777" w:rsidR="007313FD" w:rsidRPr="007F5096" w:rsidRDefault="007313FD" w:rsidP="00C463BE">
            <w:pPr>
              <w:jc w:val="left"/>
              <w:rPr>
                <w:rFonts w:ascii="Arial" w:hAnsi="Arial" w:cs="Arial"/>
                <w:sz w:val="22"/>
                <w:szCs w:val="24"/>
              </w:rPr>
            </w:pPr>
          </w:p>
        </w:tc>
        <w:tc>
          <w:tcPr>
            <w:tcW w:w="4139" w:type="dxa"/>
            <w:tcBorders>
              <w:top w:val="single" w:sz="4" w:space="0" w:color="auto"/>
              <w:left w:val="single" w:sz="4" w:space="0" w:color="auto"/>
              <w:bottom w:val="single" w:sz="4" w:space="0" w:color="auto"/>
              <w:right w:val="single" w:sz="4" w:space="0" w:color="auto"/>
            </w:tcBorders>
            <w:hideMark/>
          </w:tcPr>
          <w:p w14:paraId="6E4C260A"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для прохода с рабочей площадки на циркуляционную систему</w:t>
            </w:r>
          </w:p>
        </w:tc>
        <w:tc>
          <w:tcPr>
            <w:tcW w:w="900" w:type="dxa"/>
            <w:tcBorders>
              <w:top w:val="single" w:sz="4" w:space="0" w:color="auto"/>
              <w:left w:val="single" w:sz="4" w:space="0" w:color="auto"/>
              <w:bottom w:val="single" w:sz="4" w:space="0" w:color="auto"/>
              <w:right w:val="single" w:sz="4" w:space="0" w:color="auto"/>
            </w:tcBorders>
            <w:hideMark/>
          </w:tcPr>
          <w:p w14:paraId="7A5C34B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шт.</w:t>
            </w:r>
          </w:p>
        </w:tc>
        <w:tc>
          <w:tcPr>
            <w:tcW w:w="1080" w:type="dxa"/>
            <w:tcBorders>
              <w:top w:val="single" w:sz="4" w:space="0" w:color="auto"/>
              <w:left w:val="single" w:sz="4" w:space="0" w:color="auto"/>
              <w:bottom w:val="single" w:sz="4" w:space="0" w:color="auto"/>
              <w:right w:val="single" w:sz="4" w:space="0" w:color="auto"/>
            </w:tcBorders>
            <w:hideMark/>
          </w:tcPr>
          <w:p w14:paraId="3E5FE7BD"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004A169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3551DCB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0115367C" w14:textId="77777777" w:rsidTr="00B208A1">
        <w:tc>
          <w:tcPr>
            <w:tcW w:w="647" w:type="dxa"/>
            <w:vMerge/>
            <w:tcBorders>
              <w:top w:val="single" w:sz="4" w:space="0" w:color="auto"/>
              <w:left w:val="double" w:sz="4" w:space="0" w:color="auto"/>
              <w:bottom w:val="single" w:sz="4" w:space="0" w:color="auto"/>
              <w:right w:val="single" w:sz="4" w:space="0" w:color="auto"/>
            </w:tcBorders>
            <w:vAlign w:val="center"/>
            <w:hideMark/>
          </w:tcPr>
          <w:p w14:paraId="70E7FD0D" w14:textId="77777777" w:rsidR="007313FD" w:rsidRPr="007F5096" w:rsidRDefault="007313FD" w:rsidP="00C463BE">
            <w:pPr>
              <w:jc w:val="left"/>
              <w:rPr>
                <w:rFonts w:ascii="Arial" w:hAnsi="Arial" w:cs="Arial"/>
                <w:sz w:val="22"/>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EE3CCF1" w14:textId="77777777" w:rsidR="007313FD" w:rsidRPr="007F5096" w:rsidRDefault="007313FD" w:rsidP="00C463BE">
            <w:pPr>
              <w:jc w:val="left"/>
              <w:rPr>
                <w:rFonts w:ascii="Arial" w:hAnsi="Arial" w:cs="Arial"/>
                <w:sz w:val="22"/>
                <w:szCs w:val="24"/>
              </w:rPr>
            </w:pPr>
          </w:p>
        </w:tc>
        <w:tc>
          <w:tcPr>
            <w:tcW w:w="4139" w:type="dxa"/>
            <w:tcBorders>
              <w:top w:val="single" w:sz="4" w:space="0" w:color="auto"/>
              <w:left w:val="single" w:sz="4" w:space="0" w:color="auto"/>
              <w:bottom w:val="single" w:sz="4" w:space="0" w:color="auto"/>
              <w:right w:val="single" w:sz="4" w:space="0" w:color="auto"/>
            </w:tcBorders>
            <w:hideMark/>
          </w:tcPr>
          <w:p w14:paraId="5439FEB5"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 xml:space="preserve">для прохода с циркуляционной </w:t>
            </w:r>
            <w:proofErr w:type="gramStart"/>
            <w:r w:rsidRPr="007F5096">
              <w:rPr>
                <w:rFonts w:ascii="Arial" w:hAnsi="Arial" w:cs="Arial"/>
                <w:sz w:val="22"/>
                <w:szCs w:val="24"/>
              </w:rPr>
              <w:t>системы  на</w:t>
            </w:r>
            <w:proofErr w:type="gramEnd"/>
            <w:r w:rsidRPr="007F5096">
              <w:rPr>
                <w:rFonts w:ascii="Arial" w:hAnsi="Arial" w:cs="Arial"/>
                <w:sz w:val="22"/>
                <w:szCs w:val="24"/>
              </w:rPr>
              <w:t xml:space="preserve"> поверхность земли</w:t>
            </w:r>
          </w:p>
        </w:tc>
        <w:tc>
          <w:tcPr>
            <w:tcW w:w="900" w:type="dxa"/>
            <w:tcBorders>
              <w:top w:val="single" w:sz="4" w:space="0" w:color="auto"/>
              <w:left w:val="single" w:sz="4" w:space="0" w:color="auto"/>
              <w:bottom w:val="single" w:sz="4" w:space="0" w:color="auto"/>
              <w:right w:val="single" w:sz="4" w:space="0" w:color="auto"/>
            </w:tcBorders>
            <w:hideMark/>
          </w:tcPr>
          <w:p w14:paraId="4FED58B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шт.</w:t>
            </w:r>
          </w:p>
        </w:tc>
        <w:tc>
          <w:tcPr>
            <w:tcW w:w="1080" w:type="dxa"/>
            <w:tcBorders>
              <w:top w:val="single" w:sz="4" w:space="0" w:color="auto"/>
              <w:left w:val="single" w:sz="4" w:space="0" w:color="auto"/>
              <w:bottom w:val="single" w:sz="4" w:space="0" w:color="auto"/>
              <w:right w:val="single" w:sz="4" w:space="0" w:color="auto"/>
            </w:tcBorders>
            <w:hideMark/>
          </w:tcPr>
          <w:p w14:paraId="5F70709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779B4496"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4</w:t>
            </w:r>
          </w:p>
        </w:tc>
        <w:tc>
          <w:tcPr>
            <w:tcW w:w="1919" w:type="dxa"/>
            <w:tcBorders>
              <w:top w:val="single" w:sz="4" w:space="0" w:color="auto"/>
              <w:left w:val="single" w:sz="4" w:space="0" w:color="auto"/>
              <w:bottom w:val="single" w:sz="4" w:space="0" w:color="auto"/>
              <w:right w:val="double" w:sz="4" w:space="0" w:color="auto"/>
            </w:tcBorders>
            <w:hideMark/>
          </w:tcPr>
          <w:p w14:paraId="1AA32D8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03E542A5" w14:textId="77777777" w:rsidTr="00B208A1">
        <w:tc>
          <w:tcPr>
            <w:tcW w:w="647" w:type="dxa"/>
            <w:vMerge/>
            <w:tcBorders>
              <w:top w:val="single" w:sz="4" w:space="0" w:color="auto"/>
              <w:left w:val="double" w:sz="4" w:space="0" w:color="auto"/>
              <w:bottom w:val="single" w:sz="4" w:space="0" w:color="auto"/>
              <w:right w:val="single" w:sz="4" w:space="0" w:color="auto"/>
            </w:tcBorders>
            <w:vAlign w:val="center"/>
            <w:hideMark/>
          </w:tcPr>
          <w:p w14:paraId="25D7E241" w14:textId="77777777" w:rsidR="007313FD" w:rsidRPr="007F5096" w:rsidRDefault="007313FD" w:rsidP="00C463BE">
            <w:pPr>
              <w:jc w:val="left"/>
              <w:rPr>
                <w:rFonts w:ascii="Arial" w:hAnsi="Arial" w:cs="Arial"/>
                <w:sz w:val="22"/>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60F9BB9" w14:textId="77777777" w:rsidR="007313FD" w:rsidRPr="007F5096" w:rsidRDefault="007313FD" w:rsidP="00C463BE">
            <w:pPr>
              <w:jc w:val="left"/>
              <w:rPr>
                <w:rFonts w:ascii="Arial" w:hAnsi="Arial" w:cs="Arial"/>
                <w:sz w:val="22"/>
                <w:szCs w:val="24"/>
              </w:rPr>
            </w:pPr>
          </w:p>
        </w:tc>
        <w:tc>
          <w:tcPr>
            <w:tcW w:w="4139" w:type="dxa"/>
            <w:tcBorders>
              <w:top w:val="single" w:sz="4" w:space="0" w:color="auto"/>
              <w:left w:val="single" w:sz="4" w:space="0" w:color="auto"/>
              <w:bottom w:val="single" w:sz="4" w:space="0" w:color="auto"/>
              <w:right w:val="single" w:sz="4" w:space="0" w:color="auto"/>
            </w:tcBorders>
            <w:hideMark/>
          </w:tcPr>
          <w:p w14:paraId="7FD5F1D1"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для прохода с рабочей площадки на платформу</w:t>
            </w:r>
          </w:p>
        </w:tc>
        <w:tc>
          <w:tcPr>
            <w:tcW w:w="900" w:type="dxa"/>
            <w:tcBorders>
              <w:top w:val="single" w:sz="4" w:space="0" w:color="auto"/>
              <w:left w:val="single" w:sz="4" w:space="0" w:color="auto"/>
              <w:bottom w:val="single" w:sz="4" w:space="0" w:color="auto"/>
              <w:right w:val="single" w:sz="4" w:space="0" w:color="auto"/>
            </w:tcBorders>
            <w:hideMark/>
          </w:tcPr>
          <w:p w14:paraId="4DAACCC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шт.</w:t>
            </w:r>
          </w:p>
        </w:tc>
        <w:tc>
          <w:tcPr>
            <w:tcW w:w="1080" w:type="dxa"/>
            <w:tcBorders>
              <w:top w:val="single" w:sz="4" w:space="0" w:color="auto"/>
              <w:left w:val="single" w:sz="4" w:space="0" w:color="auto"/>
              <w:bottom w:val="single" w:sz="4" w:space="0" w:color="auto"/>
              <w:right w:val="single" w:sz="4" w:space="0" w:color="auto"/>
            </w:tcBorders>
            <w:hideMark/>
          </w:tcPr>
          <w:p w14:paraId="2C7E867F"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0CFA835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2</w:t>
            </w:r>
          </w:p>
        </w:tc>
        <w:tc>
          <w:tcPr>
            <w:tcW w:w="1919" w:type="dxa"/>
            <w:tcBorders>
              <w:top w:val="single" w:sz="4" w:space="0" w:color="auto"/>
              <w:left w:val="single" w:sz="4" w:space="0" w:color="auto"/>
              <w:bottom w:val="single" w:sz="4" w:space="0" w:color="auto"/>
              <w:right w:val="double" w:sz="4" w:space="0" w:color="auto"/>
            </w:tcBorders>
            <w:hideMark/>
          </w:tcPr>
          <w:p w14:paraId="018C715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72364857"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0D3A6938"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4E34DF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w:t>
            </w:r>
          </w:p>
        </w:tc>
        <w:tc>
          <w:tcPr>
            <w:tcW w:w="4139" w:type="dxa"/>
            <w:tcBorders>
              <w:top w:val="single" w:sz="4" w:space="0" w:color="auto"/>
              <w:left w:val="single" w:sz="4" w:space="0" w:color="auto"/>
              <w:bottom w:val="single" w:sz="4" w:space="0" w:color="auto"/>
              <w:right w:val="single" w:sz="4" w:space="0" w:color="auto"/>
            </w:tcBorders>
            <w:hideMark/>
          </w:tcPr>
          <w:p w14:paraId="6F31BA6C" w14:textId="77777777" w:rsidR="007313FD" w:rsidRPr="007F5096" w:rsidRDefault="007313FD" w:rsidP="00C463BE">
            <w:pPr>
              <w:jc w:val="left"/>
              <w:rPr>
                <w:rFonts w:ascii="Arial" w:hAnsi="Arial" w:cs="Arial"/>
                <w:sz w:val="22"/>
                <w:szCs w:val="24"/>
              </w:rPr>
            </w:pPr>
            <w:proofErr w:type="gramStart"/>
            <w:r w:rsidRPr="007F5096">
              <w:rPr>
                <w:rFonts w:ascii="Arial" w:hAnsi="Arial" w:cs="Arial"/>
                <w:sz w:val="22"/>
                <w:szCs w:val="24"/>
              </w:rPr>
              <w:t>Сарай  электростанции</w:t>
            </w:r>
            <w:proofErr w:type="gramEnd"/>
            <w:r w:rsidRPr="007F5096">
              <w:rPr>
                <w:rFonts w:ascii="Arial" w:hAnsi="Arial" w:cs="Arial"/>
                <w:sz w:val="22"/>
                <w:szCs w:val="24"/>
              </w:rPr>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61C9A32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20 м</w:t>
            </w:r>
            <w:r w:rsidRPr="007F5096">
              <w:rPr>
                <w:rFonts w:ascii="Arial" w:hAnsi="Arial" w:cs="Arial"/>
                <w:sz w:val="22"/>
                <w:szCs w:val="24"/>
                <w:vertAlign w:val="superscript"/>
              </w:rPr>
              <w:t>2</w:t>
            </w:r>
          </w:p>
        </w:tc>
        <w:tc>
          <w:tcPr>
            <w:tcW w:w="1080" w:type="dxa"/>
            <w:tcBorders>
              <w:top w:val="single" w:sz="4" w:space="0" w:color="auto"/>
              <w:left w:val="single" w:sz="4" w:space="0" w:color="auto"/>
              <w:bottom w:val="single" w:sz="4" w:space="0" w:color="auto"/>
              <w:right w:val="single" w:sz="4" w:space="0" w:color="auto"/>
            </w:tcBorders>
            <w:hideMark/>
          </w:tcPr>
          <w:p w14:paraId="0F84B3A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70ED1F7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0,42</w:t>
            </w:r>
          </w:p>
        </w:tc>
        <w:tc>
          <w:tcPr>
            <w:tcW w:w="1919" w:type="dxa"/>
            <w:tcBorders>
              <w:top w:val="single" w:sz="4" w:space="0" w:color="auto"/>
              <w:left w:val="single" w:sz="4" w:space="0" w:color="auto"/>
              <w:bottom w:val="single" w:sz="4" w:space="0" w:color="auto"/>
              <w:right w:val="double" w:sz="4" w:space="0" w:color="auto"/>
            </w:tcBorders>
            <w:hideMark/>
          </w:tcPr>
          <w:p w14:paraId="53DD774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6BF0428A"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2782387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49BD785C"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w:t>
            </w:r>
          </w:p>
        </w:tc>
        <w:tc>
          <w:tcPr>
            <w:tcW w:w="4139" w:type="dxa"/>
            <w:tcBorders>
              <w:top w:val="single" w:sz="4" w:space="0" w:color="auto"/>
              <w:left w:val="single" w:sz="4" w:space="0" w:color="auto"/>
              <w:bottom w:val="single" w:sz="4" w:space="0" w:color="auto"/>
              <w:right w:val="single" w:sz="4" w:space="0" w:color="auto"/>
            </w:tcBorders>
            <w:hideMark/>
          </w:tcPr>
          <w:p w14:paraId="04BF4BAD"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Помещение бурильщика</w:t>
            </w:r>
          </w:p>
        </w:tc>
        <w:tc>
          <w:tcPr>
            <w:tcW w:w="900" w:type="dxa"/>
            <w:tcBorders>
              <w:top w:val="single" w:sz="4" w:space="0" w:color="auto"/>
              <w:left w:val="single" w:sz="4" w:space="0" w:color="auto"/>
              <w:bottom w:val="single" w:sz="4" w:space="0" w:color="auto"/>
              <w:right w:val="single" w:sz="4" w:space="0" w:color="auto"/>
            </w:tcBorders>
            <w:hideMark/>
          </w:tcPr>
          <w:p w14:paraId="39C6CEB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вагон.</w:t>
            </w:r>
          </w:p>
        </w:tc>
        <w:tc>
          <w:tcPr>
            <w:tcW w:w="1080" w:type="dxa"/>
            <w:tcBorders>
              <w:top w:val="single" w:sz="4" w:space="0" w:color="auto"/>
              <w:left w:val="single" w:sz="4" w:space="0" w:color="auto"/>
              <w:bottom w:val="single" w:sz="4" w:space="0" w:color="auto"/>
              <w:right w:val="single" w:sz="4" w:space="0" w:color="auto"/>
            </w:tcBorders>
            <w:hideMark/>
          </w:tcPr>
          <w:p w14:paraId="1AF4218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22B7585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6EC3E334"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0AF8A84B"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7B35A3B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53D58502"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w:t>
            </w:r>
          </w:p>
        </w:tc>
        <w:tc>
          <w:tcPr>
            <w:tcW w:w="4139" w:type="dxa"/>
            <w:tcBorders>
              <w:top w:val="single" w:sz="4" w:space="0" w:color="auto"/>
              <w:left w:val="single" w:sz="4" w:space="0" w:color="auto"/>
              <w:bottom w:val="single" w:sz="4" w:space="0" w:color="auto"/>
              <w:right w:val="single" w:sz="4" w:space="0" w:color="auto"/>
            </w:tcBorders>
            <w:hideMark/>
          </w:tcPr>
          <w:p w14:paraId="415C711F"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Вагончик электрика/ сварщика</w:t>
            </w:r>
          </w:p>
        </w:tc>
        <w:tc>
          <w:tcPr>
            <w:tcW w:w="900" w:type="dxa"/>
            <w:tcBorders>
              <w:top w:val="single" w:sz="4" w:space="0" w:color="auto"/>
              <w:left w:val="single" w:sz="4" w:space="0" w:color="auto"/>
              <w:bottom w:val="single" w:sz="4" w:space="0" w:color="auto"/>
              <w:right w:val="single" w:sz="4" w:space="0" w:color="auto"/>
            </w:tcBorders>
            <w:hideMark/>
          </w:tcPr>
          <w:p w14:paraId="126C927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вагон.</w:t>
            </w:r>
          </w:p>
        </w:tc>
        <w:tc>
          <w:tcPr>
            <w:tcW w:w="1080" w:type="dxa"/>
            <w:tcBorders>
              <w:top w:val="single" w:sz="4" w:space="0" w:color="auto"/>
              <w:left w:val="single" w:sz="4" w:space="0" w:color="auto"/>
              <w:bottom w:val="single" w:sz="4" w:space="0" w:color="auto"/>
              <w:right w:val="single" w:sz="4" w:space="0" w:color="auto"/>
            </w:tcBorders>
            <w:hideMark/>
          </w:tcPr>
          <w:p w14:paraId="6A3BE81F" w14:textId="77777777" w:rsidR="007313FD" w:rsidRPr="007F5096" w:rsidRDefault="007313FD" w:rsidP="00C463BE">
            <w:pPr>
              <w:jc w:val="center"/>
              <w:rPr>
                <w:rFonts w:ascii="Arial" w:hAnsi="Arial" w:cs="Arial"/>
                <w:sz w:val="22"/>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1744E7FF"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4984E95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647DB273"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005CF82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12</w:t>
            </w:r>
          </w:p>
        </w:tc>
        <w:tc>
          <w:tcPr>
            <w:tcW w:w="900" w:type="dxa"/>
            <w:tcBorders>
              <w:top w:val="single" w:sz="4" w:space="0" w:color="auto"/>
              <w:left w:val="single" w:sz="4" w:space="0" w:color="auto"/>
              <w:bottom w:val="single" w:sz="4" w:space="0" w:color="auto"/>
              <w:right w:val="single" w:sz="4" w:space="0" w:color="auto"/>
            </w:tcBorders>
            <w:hideMark/>
          </w:tcPr>
          <w:p w14:paraId="09A7A3EB"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w:t>
            </w:r>
          </w:p>
        </w:tc>
        <w:tc>
          <w:tcPr>
            <w:tcW w:w="4139" w:type="dxa"/>
            <w:tcBorders>
              <w:top w:val="single" w:sz="4" w:space="0" w:color="auto"/>
              <w:left w:val="single" w:sz="4" w:space="0" w:color="auto"/>
              <w:bottom w:val="single" w:sz="4" w:space="0" w:color="auto"/>
              <w:right w:val="single" w:sz="4" w:space="0" w:color="auto"/>
            </w:tcBorders>
            <w:hideMark/>
          </w:tcPr>
          <w:p w14:paraId="7F481C00"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Дизельный</w:t>
            </w:r>
            <w:r w:rsidR="0027192B" w:rsidRPr="007F5096">
              <w:rPr>
                <w:rFonts w:ascii="Arial" w:hAnsi="Arial" w:cs="Arial"/>
                <w:sz w:val="22"/>
                <w:szCs w:val="24"/>
                <w:lang w:val="en-US"/>
              </w:rPr>
              <w:t xml:space="preserve"> </w:t>
            </w:r>
            <w:r w:rsidRPr="007F5096">
              <w:rPr>
                <w:rFonts w:ascii="Arial" w:hAnsi="Arial" w:cs="Arial"/>
                <w:sz w:val="22"/>
                <w:szCs w:val="24"/>
              </w:rPr>
              <w:t>цех</w:t>
            </w:r>
          </w:p>
        </w:tc>
        <w:tc>
          <w:tcPr>
            <w:tcW w:w="900" w:type="dxa"/>
            <w:tcBorders>
              <w:top w:val="single" w:sz="4" w:space="0" w:color="auto"/>
              <w:left w:val="single" w:sz="4" w:space="0" w:color="auto"/>
              <w:bottom w:val="single" w:sz="4" w:space="0" w:color="auto"/>
              <w:right w:val="single" w:sz="4" w:space="0" w:color="auto"/>
            </w:tcBorders>
            <w:hideMark/>
          </w:tcPr>
          <w:p w14:paraId="0C672BF9"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вагон.</w:t>
            </w:r>
          </w:p>
        </w:tc>
        <w:tc>
          <w:tcPr>
            <w:tcW w:w="1080" w:type="dxa"/>
            <w:tcBorders>
              <w:top w:val="single" w:sz="4" w:space="0" w:color="auto"/>
              <w:left w:val="single" w:sz="4" w:space="0" w:color="auto"/>
              <w:bottom w:val="single" w:sz="4" w:space="0" w:color="auto"/>
              <w:right w:val="single" w:sz="4" w:space="0" w:color="auto"/>
            </w:tcBorders>
            <w:hideMark/>
          </w:tcPr>
          <w:p w14:paraId="6D0E9D16" w14:textId="77777777" w:rsidR="007313FD" w:rsidRPr="007F5096" w:rsidRDefault="007313FD" w:rsidP="00C463BE">
            <w:pPr>
              <w:jc w:val="center"/>
              <w:rPr>
                <w:rFonts w:ascii="Arial" w:hAnsi="Arial" w:cs="Arial"/>
                <w:sz w:val="22"/>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64AD469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6679AA0D"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2DCDBD84" w14:textId="77777777" w:rsidTr="00B208A1">
        <w:tc>
          <w:tcPr>
            <w:tcW w:w="647" w:type="dxa"/>
            <w:tcBorders>
              <w:top w:val="single" w:sz="4" w:space="0" w:color="auto"/>
              <w:left w:val="double" w:sz="4" w:space="0" w:color="auto"/>
              <w:bottom w:val="single" w:sz="4" w:space="0" w:color="auto"/>
              <w:right w:val="single" w:sz="4" w:space="0" w:color="auto"/>
            </w:tcBorders>
            <w:hideMark/>
          </w:tcPr>
          <w:p w14:paraId="4533DE0A" w14:textId="77777777" w:rsidR="007313FD" w:rsidRPr="007F5096" w:rsidRDefault="007313FD" w:rsidP="00C463BE">
            <w:pPr>
              <w:jc w:val="center"/>
              <w:rPr>
                <w:rFonts w:ascii="Arial" w:hAnsi="Arial" w:cs="Arial"/>
                <w:sz w:val="22"/>
                <w:szCs w:val="24"/>
                <w:lang w:val="en-US"/>
              </w:rPr>
            </w:pPr>
            <w:r w:rsidRPr="007F5096">
              <w:rPr>
                <w:rFonts w:ascii="Arial" w:hAnsi="Arial" w:cs="Arial"/>
                <w:sz w:val="22"/>
                <w:szCs w:val="24"/>
                <w:lang w:val="en-US"/>
              </w:rPr>
              <w:t>13</w:t>
            </w:r>
          </w:p>
        </w:tc>
        <w:tc>
          <w:tcPr>
            <w:tcW w:w="900" w:type="dxa"/>
            <w:tcBorders>
              <w:top w:val="single" w:sz="4" w:space="0" w:color="auto"/>
              <w:left w:val="single" w:sz="4" w:space="0" w:color="auto"/>
              <w:bottom w:val="single" w:sz="4" w:space="0" w:color="auto"/>
              <w:right w:val="single" w:sz="4" w:space="0" w:color="auto"/>
            </w:tcBorders>
          </w:tcPr>
          <w:p w14:paraId="71D9ED90" w14:textId="77777777" w:rsidR="007313FD" w:rsidRPr="007F5096" w:rsidRDefault="007313FD" w:rsidP="00C463BE">
            <w:pPr>
              <w:jc w:val="center"/>
              <w:rPr>
                <w:rFonts w:ascii="Arial" w:hAnsi="Arial" w:cs="Arial"/>
                <w:sz w:val="22"/>
                <w:szCs w:val="24"/>
              </w:rPr>
            </w:pPr>
          </w:p>
        </w:tc>
        <w:tc>
          <w:tcPr>
            <w:tcW w:w="4139" w:type="dxa"/>
            <w:tcBorders>
              <w:top w:val="single" w:sz="4" w:space="0" w:color="auto"/>
              <w:left w:val="single" w:sz="4" w:space="0" w:color="auto"/>
              <w:bottom w:val="single" w:sz="4" w:space="0" w:color="auto"/>
              <w:right w:val="single" w:sz="4" w:space="0" w:color="auto"/>
            </w:tcBorders>
            <w:hideMark/>
          </w:tcPr>
          <w:p w14:paraId="507B9589"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Вагончик</w:t>
            </w:r>
            <w:r w:rsidR="0027192B" w:rsidRPr="007F5096">
              <w:rPr>
                <w:rFonts w:ascii="Arial" w:hAnsi="Arial" w:cs="Arial"/>
                <w:sz w:val="22"/>
                <w:szCs w:val="24"/>
                <w:lang w:val="en-US"/>
              </w:rPr>
              <w:t xml:space="preserve"> </w:t>
            </w:r>
            <w:r w:rsidRPr="007F5096">
              <w:rPr>
                <w:rFonts w:ascii="Arial" w:hAnsi="Arial" w:cs="Arial"/>
                <w:sz w:val="22"/>
                <w:szCs w:val="24"/>
              </w:rPr>
              <w:t>лебедочный</w:t>
            </w:r>
          </w:p>
        </w:tc>
        <w:tc>
          <w:tcPr>
            <w:tcW w:w="900" w:type="dxa"/>
            <w:tcBorders>
              <w:top w:val="single" w:sz="4" w:space="0" w:color="auto"/>
              <w:left w:val="single" w:sz="4" w:space="0" w:color="auto"/>
              <w:bottom w:val="single" w:sz="4" w:space="0" w:color="auto"/>
              <w:right w:val="single" w:sz="4" w:space="0" w:color="auto"/>
            </w:tcBorders>
            <w:hideMark/>
          </w:tcPr>
          <w:p w14:paraId="30249C16"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вагон.</w:t>
            </w:r>
          </w:p>
        </w:tc>
        <w:tc>
          <w:tcPr>
            <w:tcW w:w="1080" w:type="dxa"/>
            <w:tcBorders>
              <w:top w:val="single" w:sz="4" w:space="0" w:color="auto"/>
              <w:left w:val="single" w:sz="4" w:space="0" w:color="auto"/>
              <w:bottom w:val="single" w:sz="4" w:space="0" w:color="auto"/>
              <w:right w:val="single" w:sz="4" w:space="0" w:color="auto"/>
            </w:tcBorders>
            <w:hideMark/>
          </w:tcPr>
          <w:p w14:paraId="0784C060" w14:textId="77777777" w:rsidR="007313FD" w:rsidRPr="007F5096" w:rsidRDefault="007313FD" w:rsidP="00C463BE">
            <w:pPr>
              <w:jc w:val="center"/>
              <w:rPr>
                <w:rFonts w:ascii="Arial" w:hAnsi="Arial" w:cs="Arial"/>
                <w:sz w:val="22"/>
              </w:rPr>
            </w:pPr>
            <w:r w:rsidRPr="007F5096">
              <w:rPr>
                <w:rFonts w:ascii="Arial" w:hAnsi="Arial" w:cs="Arial"/>
                <w:sz w:val="22"/>
                <w:szCs w:val="24"/>
              </w:rPr>
              <w:t>1</w:t>
            </w:r>
          </w:p>
        </w:tc>
        <w:tc>
          <w:tcPr>
            <w:tcW w:w="600" w:type="dxa"/>
            <w:tcBorders>
              <w:top w:val="single" w:sz="4" w:space="0" w:color="auto"/>
              <w:left w:val="single" w:sz="4" w:space="0" w:color="auto"/>
              <w:bottom w:val="single" w:sz="4" w:space="0" w:color="auto"/>
              <w:right w:val="single" w:sz="4" w:space="0" w:color="auto"/>
            </w:tcBorders>
            <w:hideMark/>
          </w:tcPr>
          <w:p w14:paraId="0AD4E830"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1919" w:type="dxa"/>
            <w:tcBorders>
              <w:top w:val="single" w:sz="4" w:space="0" w:color="auto"/>
              <w:left w:val="single" w:sz="4" w:space="0" w:color="auto"/>
              <w:bottom w:val="single" w:sz="4" w:space="0" w:color="auto"/>
              <w:right w:val="double" w:sz="4" w:space="0" w:color="auto"/>
            </w:tcBorders>
            <w:hideMark/>
          </w:tcPr>
          <w:p w14:paraId="24DC2D97"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62936336" w14:textId="77777777" w:rsidTr="00B208A1">
        <w:tc>
          <w:tcPr>
            <w:tcW w:w="647" w:type="dxa"/>
            <w:tcBorders>
              <w:top w:val="single" w:sz="4" w:space="0" w:color="auto"/>
              <w:left w:val="double" w:sz="4" w:space="0" w:color="auto"/>
              <w:bottom w:val="double" w:sz="4" w:space="0" w:color="auto"/>
              <w:right w:val="single" w:sz="4" w:space="0" w:color="auto"/>
            </w:tcBorders>
            <w:hideMark/>
          </w:tcPr>
          <w:p w14:paraId="48EC4B9E"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14</w:t>
            </w:r>
          </w:p>
        </w:tc>
        <w:tc>
          <w:tcPr>
            <w:tcW w:w="900" w:type="dxa"/>
            <w:tcBorders>
              <w:top w:val="single" w:sz="4" w:space="0" w:color="auto"/>
              <w:left w:val="single" w:sz="4" w:space="0" w:color="auto"/>
              <w:bottom w:val="double" w:sz="4" w:space="0" w:color="auto"/>
              <w:right w:val="single" w:sz="4" w:space="0" w:color="auto"/>
            </w:tcBorders>
          </w:tcPr>
          <w:p w14:paraId="2C1DBDFF" w14:textId="77777777" w:rsidR="007313FD" w:rsidRPr="007F5096" w:rsidRDefault="007313FD" w:rsidP="00C463BE">
            <w:pPr>
              <w:jc w:val="center"/>
              <w:rPr>
                <w:rFonts w:ascii="Arial" w:hAnsi="Arial" w:cs="Arial"/>
                <w:sz w:val="22"/>
                <w:szCs w:val="24"/>
              </w:rPr>
            </w:pPr>
          </w:p>
        </w:tc>
        <w:tc>
          <w:tcPr>
            <w:tcW w:w="4139" w:type="dxa"/>
            <w:tcBorders>
              <w:top w:val="single" w:sz="4" w:space="0" w:color="auto"/>
              <w:left w:val="single" w:sz="4" w:space="0" w:color="auto"/>
              <w:bottom w:val="double" w:sz="4" w:space="0" w:color="auto"/>
              <w:right w:val="single" w:sz="4" w:space="0" w:color="auto"/>
            </w:tcBorders>
            <w:hideMark/>
          </w:tcPr>
          <w:p w14:paraId="0C0EB210" w14:textId="77777777" w:rsidR="007313FD" w:rsidRPr="007F5096" w:rsidRDefault="007313FD" w:rsidP="00C463BE">
            <w:pPr>
              <w:jc w:val="left"/>
              <w:rPr>
                <w:rFonts w:ascii="Arial" w:hAnsi="Arial" w:cs="Arial"/>
                <w:sz w:val="22"/>
                <w:szCs w:val="24"/>
              </w:rPr>
            </w:pPr>
            <w:r w:rsidRPr="007F5096">
              <w:rPr>
                <w:rFonts w:ascii="Arial" w:hAnsi="Arial" w:cs="Arial"/>
                <w:sz w:val="22"/>
                <w:szCs w:val="24"/>
              </w:rPr>
              <w:t>Склады (контейнеры 20 и 40 футов)</w:t>
            </w:r>
          </w:p>
        </w:tc>
        <w:tc>
          <w:tcPr>
            <w:tcW w:w="900" w:type="dxa"/>
            <w:tcBorders>
              <w:top w:val="single" w:sz="4" w:space="0" w:color="auto"/>
              <w:left w:val="single" w:sz="4" w:space="0" w:color="auto"/>
              <w:bottom w:val="double" w:sz="4" w:space="0" w:color="auto"/>
              <w:right w:val="single" w:sz="4" w:space="0" w:color="auto"/>
            </w:tcBorders>
            <w:hideMark/>
          </w:tcPr>
          <w:p w14:paraId="2AD1BBCC"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вагон.</w:t>
            </w:r>
          </w:p>
        </w:tc>
        <w:tc>
          <w:tcPr>
            <w:tcW w:w="1080" w:type="dxa"/>
            <w:tcBorders>
              <w:top w:val="single" w:sz="4" w:space="0" w:color="auto"/>
              <w:left w:val="single" w:sz="4" w:space="0" w:color="auto"/>
              <w:bottom w:val="double" w:sz="4" w:space="0" w:color="auto"/>
              <w:right w:val="single" w:sz="4" w:space="0" w:color="auto"/>
            </w:tcBorders>
            <w:hideMark/>
          </w:tcPr>
          <w:p w14:paraId="4B1E4C7D" w14:textId="77777777" w:rsidR="007313FD" w:rsidRPr="007F5096" w:rsidRDefault="007313FD" w:rsidP="00C463BE">
            <w:pPr>
              <w:jc w:val="center"/>
              <w:rPr>
                <w:rFonts w:ascii="Arial" w:hAnsi="Arial" w:cs="Arial"/>
                <w:sz w:val="22"/>
              </w:rPr>
            </w:pPr>
            <w:r w:rsidRPr="007F5096">
              <w:rPr>
                <w:rFonts w:ascii="Arial" w:hAnsi="Arial" w:cs="Arial"/>
                <w:sz w:val="22"/>
                <w:szCs w:val="24"/>
              </w:rPr>
              <w:t>1</w:t>
            </w:r>
          </w:p>
        </w:tc>
        <w:tc>
          <w:tcPr>
            <w:tcW w:w="600" w:type="dxa"/>
            <w:tcBorders>
              <w:top w:val="single" w:sz="4" w:space="0" w:color="auto"/>
              <w:left w:val="single" w:sz="4" w:space="0" w:color="auto"/>
              <w:bottom w:val="double" w:sz="4" w:space="0" w:color="auto"/>
              <w:right w:val="single" w:sz="4" w:space="0" w:color="auto"/>
            </w:tcBorders>
            <w:hideMark/>
          </w:tcPr>
          <w:p w14:paraId="646926E8"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10</w:t>
            </w:r>
          </w:p>
        </w:tc>
        <w:tc>
          <w:tcPr>
            <w:tcW w:w="1919" w:type="dxa"/>
            <w:tcBorders>
              <w:top w:val="single" w:sz="4" w:space="0" w:color="auto"/>
              <w:left w:val="single" w:sz="4" w:space="0" w:color="auto"/>
              <w:bottom w:val="double" w:sz="4" w:space="0" w:color="auto"/>
              <w:right w:val="double" w:sz="4" w:space="0" w:color="auto"/>
            </w:tcBorders>
            <w:hideMark/>
          </w:tcPr>
          <w:p w14:paraId="310687C5"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Автотранспорт</w:t>
            </w:r>
          </w:p>
        </w:tc>
      </w:tr>
    </w:tbl>
    <w:p w14:paraId="4B51F5DE" w14:textId="77777777" w:rsidR="00817B78" w:rsidRPr="007F5096" w:rsidRDefault="00817B78" w:rsidP="00C463BE">
      <w:pPr>
        <w:widowControl w:val="0"/>
        <w:autoSpaceDE w:val="0"/>
        <w:autoSpaceDN w:val="0"/>
        <w:adjustRightInd w:val="0"/>
        <w:rPr>
          <w:sz w:val="24"/>
          <w:szCs w:val="24"/>
        </w:rPr>
      </w:pPr>
    </w:p>
    <w:p w14:paraId="22522B07" w14:textId="77777777" w:rsidR="00817B78" w:rsidRPr="007F5096" w:rsidRDefault="00817B78" w:rsidP="00E04031">
      <w:pPr>
        <w:jc w:val="left"/>
      </w:pPr>
      <w:r w:rsidRPr="007F5096">
        <w:br w:type="page"/>
      </w:r>
    </w:p>
    <w:p w14:paraId="45497C2A" w14:textId="0C74672A" w:rsidR="007E75E2" w:rsidRPr="007F5096" w:rsidRDefault="007E75E2" w:rsidP="007E75E2">
      <w:pPr>
        <w:widowControl w:val="0"/>
        <w:autoSpaceDE w:val="0"/>
        <w:autoSpaceDN w:val="0"/>
        <w:adjustRightInd w:val="0"/>
        <w:spacing w:line="360" w:lineRule="auto"/>
        <w:jc w:val="center"/>
        <w:rPr>
          <w:rFonts w:ascii="Arial" w:hAnsi="Arial" w:cs="Arial"/>
          <w:b/>
          <w:sz w:val="22"/>
          <w:szCs w:val="24"/>
        </w:rPr>
      </w:pPr>
      <w:bookmarkStart w:id="695" w:name="_Toc84003990"/>
      <w:bookmarkStart w:id="696" w:name="_Toc86222875"/>
      <w:bookmarkStart w:id="697" w:name="_Toc86320884"/>
      <w:bookmarkStart w:id="698" w:name="_Toc87893124"/>
      <w:bookmarkStart w:id="699" w:name="_Hlk8432776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10</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Cs w:val="22"/>
          <w:lang w:val="kk-KZ"/>
        </w:rPr>
        <w:t xml:space="preserve"> </w:t>
      </w:r>
      <w:r w:rsidRPr="007F5096">
        <w:rPr>
          <w:rFonts w:ascii="Arial" w:hAnsi="Arial" w:cs="Arial"/>
          <w:b/>
          <w:sz w:val="22"/>
          <w:szCs w:val="24"/>
        </w:rPr>
        <w:t>Объем работ по фундаментам под комплект (и вышку)</w:t>
      </w:r>
      <w:bookmarkEnd w:id="695"/>
      <w:bookmarkEnd w:id="696"/>
      <w:bookmarkEnd w:id="697"/>
      <w:bookmarkEnd w:id="698"/>
    </w:p>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1134"/>
        <w:gridCol w:w="3685"/>
        <w:gridCol w:w="990"/>
        <w:gridCol w:w="540"/>
        <w:gridCol w:w="720"/>
        <w:gridCol w:w="2291"/>
      </w:tblGrid>
      <w:tr w:rsidR="00D142DF" w:rsidRPr="007F5096" w14:paraId="5E3CF705" w14:textId="77777777" w:rsidTr="00F44C77">
        <w:trPr>
          <w:cantSplit/>
          <w:trHeight w:val="2349"/>
        </w:trPr>
        <w:tc>
          <w:tcPr>
            <w:tcW w:w="720" w:type="dxa"/>
            <w:tcBorders>
              <w:top w:val="double" w:sz="4" w:space="0" w:color="auto"/>
              <w:bottom w:val="single" w:sz="4" w:space="0" w:color="auto"/>
            </w:tcBorders>
            <w:textDirection w:val="btLr"/>
            <w:vAlign w:val="center"/>
          </w:tcPr>
          <w:bookmarkEnd w:id="699"/>
          <w:p w14:paraId="2F2D422F"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Номер\по порядку</w:t>
            </w:r>
          </w:p>
        </w:tc>
        <w:tc>
          <w:tcPr>
            <w:tcW w:w="1134" w:type="dxa"/>
            <w:tcBorders>
              <w:top w:val="double" w:sz="4" w:space="0" w:color="auto"/>
              <w:bottom w:val="single" w:sz="4" w:space="0" w:color="auto"/>
            </w:tcBorders>
          </w:tcPr>
          <w:p w14:paraId="7650C044"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12ECDD94"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w:t>
            </w:r>
          </w:p>
          <w:p w14:paraId="23FD2765" w14:textId="77777777" w:rsidR="00F44C77" w:rsidRPr="007F5096" w:rsidRDefault="00F44C77" w:rsidP="00C463BE">
            <w:pPr>
              <w:widowControl w:val="0"/>
              <w:autoSpaceDE w:val="0"/>
              <w:autoSpaceDN w:val="0"/>
              <w:adjustRightInd w:val="0"/>
              <w:jc w:val="center"/>
              <w:rPr>
                <w:rFonts w:ascii="Arial" w:hAnsi="Arial" w:cs="Arial"/>
                <w:b/>
                <w:sz w:val="22"/>
                <w:szCs w:val="24"/>
              </w:rPr>
            </w:pPr>
            <w:proofErr w:type="spellStart"/>
            <w:r w:rsidRPr="007F5096">
              <w:rPr>
                <w:rFonts w:ascii="Arial" w:hAnsi="Arial" w:cs="Arial"/>
                <w:b/>
                <w:sz w:val="22"/>
                <w:szCs w:val="24"/>
              </w:rPr>
              <w:t>Расцен-ки</w:t>
            </w:r>
            <w:proofErr w:type="spellEnd"/>
          </w:p>
          <w:p w14:paraId="41DD231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по ЕРЕР</w:t>
            </w:r>
          </w:p>
          <w:p w14:paraId="5B98C5B5"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или</w:t>
            </w:r>
          </w:p>
          <w:p w14:paraId="0EE5971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разовая</w:t>
            </w:r>
          </w:p>
        </w:tc>
        <w:tc>
          <w:tcPr>
            <w:tcW w:w="3685" w:type="dxa"/>
            <w:tcBorders>
              <w:top w:val="double" w:sz="4" w:space="0" w:color="auto"/>
              <w:bottom w:val="single" w:sz="4" w:space="0" w:color="auto"/>
            </w:tcBorders>
            <w:vAlign w:val="center"/>
          </w:tcPr>
          <w:p w14:paraId="18E2C54C"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4EB7A9F5"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Наименование работ</w:t>
            </w:r>
          </w:p>
          <w:p w14:paraId="7700026E"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(с указанием шифра</w:t>
            </w:r>
          </w:p>
          <w:p w14:paraId="566A1B6A"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или характеристики)</w:t>
            </w:r>
          </w:p>
        </w:tc>
        <w:tc>
          <w:tcPr>
            <w:tcW w:w="990" w:type="dxa"/>
            <w:tcBorders>
              <w:top w:val="double" w:sz="4" w:space="0" w:color="auto"/>
              <w:bottom w:val="single" w:sz="4" w:space="0" w:color="auto"/>
            </w:tcBorders>
            <w:textDirection w:val="btLr"/>
            <w:vAlign w:val="center"/>
          </w:tcPr>
          <w:p w14:paraId="3FAA8940"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Единица измерения</w:t>
            </w:r>
          </w:p>
        </w:tc>
        <w:tc>
          <w:tcPr>
            <w:tcW w:w="540" w:type="dxa"/>
            <w:tcBorders>
              <w:top w:val="double" w:sz="4" w:space="0" w:color="auto"/>
              <w:bottom w:val="single" w:sz="4" w:space="0" w:color="auto"/>
            </w:tcBorders>
            <w:textDirection w:val="btLr"/>
            <w:vAlign w:val="center"/>
          </w:tcPr>
          <w:p w14:paraId="0C602AA1" w14:textId="77777777" w:rsidR="00F44C77" w:rsidRPr="007F5096" w:rsidRDefault="00E04031" w:rsidP="00C463BE">
            <w:pPr>
              <w:widowControl w:val="0"/>
              <w:autoSpaceDE w:val="0"/>
              <w:autoSpaceDN w:val="0"/>
              <w:adjustRightInd w:val="0"/>
              <w:ind w:left="113" w:right="-40"/>
              <w:jc w:val="center"/>
              <w:rPr>
                <w:rFonts w:ascii="Arial" w:hAnsi="Arial" w:cs="Arial"/>
                <w:b/>
                <w:sz w:val="22"/>
                <w:szCs w:val="24"/>
              </w:rPr>
            </w:pPr>
            <w:r w:rsidRPr="007F5096">
              <w:rPr>
                <w:rFonts w:ascii="Arial" w:hAnsi="Arial" w:cs="Arial"/>
                <w:b/>
                <w:sz w:val="22"/>
                <w:szCs w:val="24"/>
              </w:rPr>
              <w:t xml:space="preserve">Номер </w:t>
            </w:r>
            <w:r w:rsidR="00F44C77" w:rsidRPr="007F5096">
              <w:rPr>
                <w:rFonts w:ascii="Arial" w:hAnsi="Arial" w:cs="Arial"/>
                <w:b/>
                <w:sz w:val="22"/>
                <w:szCs w:val="24"/>
              </w:rPr>
              <w:t>варианта</w:t>
            </w:r>
          </w:p>
        </w:tc>
        <w:tc>
          <w:tcPr>
            <w:tcW w:w="720" w:type="dxa"/>
            <w:tcBorders>
              <w:top w:val="double" w:sz="4" w:space="0" w:color="auto"/>
              <w:bottom w:val="single" w:sz="4" w:space="0" w:color="auto"/>
            </w:tcBorders>
            <w:textDirection w:val="btLr"/>
            <w:vAlign w:val="center"/>
          </w:tcPr>
          <w:p w14:paraId="605015D0" w14:textId="77777777" w:rsidR="00F44C77" w:rsidRPr="007F5096" w:rsidRDefault="00F44C77" w:rsidP="00C463BE">
            <w:pPr>
              <w:widowControl w:val="0"/>
              <w:autoSpaceDE w:val="0"/>
              <w:autoSpaceDN w:val="0"/>
              <w:adjustRightInd w:val="0"/>
              <w:ind w:left="113" w:right="113"/>
              <w:jc w:val="center"/>
              <w:rPr>
                <w:rFonts w:ascii="Arial" w:hAnsi="Arial" w:cs="Arial"/>
                <w:b/>
                <w:sz w:val="22"/>
                <w:szCs w:val="24"/>
              </w:rPr>
            </w:pPr>
            <w:r w:rsidRPr="007F5096">
              <w:rPr>
                <w:rFonts w:ascii="Arial" w:hAnsi="Arial" w:cs="Arial"/>
                <w:b/>
                <w:sz w:val="22"/>
                <w:szCs w:val="24"/>
              </w:rPr>
              <w:t>Количество</w:t>
            </w:r>
          </w:p>
        </w:tc>
        <w:tc>
          <w:tcPr>
            <w:tcW w:w="2291" w:type="dxa"/>
            <w:tcBorders>
              <w:top w:val="double" w:sz="4" w:space="0" w:color="auto"/>
              <w:bottom w:val="single" w:sz="4" w:space="0" w:color="auto"/>
            </w:tcBorders>
          </w:tcPr>
          <w:p w14:paraId="7B61B6A8"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6EA95306"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Способ и вид</w:t>
            </w:r>
          </w:p>
          <w:p w14:paraId="70E30117"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Транспортировки</w:t>
            </w:r>
          </w:p>
          <w:p w14:paraId="4FADCF8F"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(волоком, на тягачах, автотранспортом,</w:t>
            </w:r>
          </w:p>
          <w:p w14:paraId="5A0072B2"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трактором и т.д.)</w:t>
            </w:r>
          </w:p>
        </w:tc>
      </w:tr>
      <w:tr w:rsidR="00D142DF" w:rsidRPr="007F5096" w14:paraId="20B5F60B" w14:textId="77777777" w:rsidTr="00F44C77">
        <w:tc>
          <w:tcPr>
            <w:tcW w:w="720" w:type="dxa"/>
            <w:tcBorders>
              <w:top w:val="single" w:sz="4" w:space="0" w:color="auto"/>
              <w:bottom w:val="double" w:sz="4" w:space="0" w:color="auto"/>
            </w:tcBorders>
          </w:tcPr>
          <w:p w14:paraId="63DD6B48"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1134" w:type="dxa"/>
            <w:tcBorders>
              <w:top w:val="single" w:sz="4" w:space="0" w:color="auto"/>
              <w:bottom w:val="double" w:sz="4" w:space="0" w:color="auto"/>
            </w:tcBorders>
          </w:tcPr>
          <w:p w14:paraId="40699BA6"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3685" w:type="dxa"/>
            <w:tcBorders>
              <w:top w:val="single" w:sz="4" w:space="0" w:color="auto"/>
              <w:bottom w:val="double" w:sz="4" w:space="0" w:color="auto"/>
            </w:tcBorders>
          </w:tcPr>
          <w:p w14:paraId="2E84F7C3"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990" w:type="dxa"/>
            <w:tcBorders>
              <w:top w:val="single" w:sz="4" w:space="0" w:color="auto"/>
              <w:bottom w:val="double" w:sz="4" w:space="0" w:color="auto"/>
            </w:tcBorders>
          </w:tcPr>
          <w:p w14:paraId="3E21C01E"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540" w:type="dxa"/>
            <w:tcBorders>
              <w:top w:val="single" w:sz="4" w:space="0" w:color="auto"/>
              <w:bottom w:val="double" w:sz="4" w:space="0" w:color="auto"/>
            </w:tcBorders>
          </w:tcPr>
          <w:p w14:paraId="2FD4154B" w14:textId="77777777" w:rsidR="00F44C77" w:rsidRPr="007F5096" w:rsidRDefault="00F44C77" w:rsidP="00C463BE">
            <w:pPr>
              <w:widowControl w:val="0"/>
              <w:autoSpaceDE w:val="0"/>
              <w:autoSpaceDN w:val="0"/>
              <w:adjustRightInd w:val="0"/>
              <w:ind w:right="-40"/>
              <w:jc w:val="center"/>
              <w:rPr>
                <w:rFonts w:ascii="Arial" w:hAnsi="Arial" w:cs="Arial"/>
                <w:b/>
                <w:sz w:val="22"/>
                <w:szCs w:val="24"/>
              </w:rPr>
            </w:pPr>
            <w:r w:rsidRPr="007F5096">
              <w:rPr>
                <w:rFonts w:ascii="Arial" w:hAnsi="Arial" w:cs="Arial"/>
                <w:b/>
                <w:sz w:val="22"/>
                <w:szCs w:val="24"/>
              </w:rPr>
              <w:t>5</w:t>
            </w:r>
          </w:p>
        </w:tc>
        <w:tc>
          <w:tcPr>
            <w:tcW w:w="720" w:type="dxa"/>
            <w:tcBorders>
              <w:top w:val="single" w:sz="4" w:space="0" w:color="auto"/>
              <w:bottom w:val="double" w:sz="4" w:space="0" w:color="auto"/>
            </w:tcBorders>
          </w:tcPr>
          <w:p w14:paraId="7641A247"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6</w:t>
            </w:r>
          </w:p>
        </w:tc>
        <w:tc>
          <w:tcPr>
            <w:tcW w:w="2291" w:type="dxa"/>
            <w:tcBorders>
              <w:top w:val="single" w:sz="4" w:space="0" w:color="auto"/>
              <w:bottom w:val="double" w:sz="4" w:space="0" w:color="auto"/>
            </w:tcBorders>
          </w:tcPr>
          <w:p w14:paraId="4EFB7B4C"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7</w:t>
            </w:r>
          </w:p>
        </w:tc>
      </w:tr>
      <w:tr w:rsidR="00D142DF" w:rsidRPr="007F5096" w14:paraId="17C9A9C8" w14:textId="77777777" w:rsidTr="00F44C77">
        <w:trPr>
          <w:trHeight w:val="788"/>
        </w:trPr>
        <w:tc>
          <w:tcPr>
            <w:tcW w:w="720" w:type="dxa"/>
            <w:vAlign w:val="center"/>
          </w:tcPr>
          <w:p w14:paraId="7FACB8E4"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1134" w:type="dxa"/>
            <w:vAlign w:val="center"/>
          </w:tcPr>
          <w:p w14:paraId="203E0C2D"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49-269</w:t>
            </w:r>
          </w:p>
        </w:tc>
        <w:tc>
          <w:tcPr>
            <w:tcW w:w="3685" w:type="dxa"/>
            <w:vAlign w:val="center"/>
          </w:tcPr>
          <w:p w14:paraId="0765CBE1" w14:textId="77777777" w:rsidR="00F44C77" w:rsidRPr="007F5096" w:rsidRDefault="00C114E0" w:rsidP="00E627F9">
            <w:pPr>
              <w:widowControl w:val="0"/>
              <w:autoSpaceDE w:val="0"/>
              <w:autoSpaceDN w:val="0"/>
              <w:adjustRightInd w:val="0"/>
              <w:jc w:val="center"/>
              <w:rPr>
                <w:rFonts w:ascii="Arial" w:hAnsi="Arial" w:cs="Arial"/>
                <w:sz w:val="22"/>
                <w:szCs w:val="24"/>
              </w:rPr>
            </w:pPr>
            <w:r w:rsidRPr="007F5096">
              <w:rPr>
                <w:rFonts w:ascii="Arial" w:hAnsi="Arial" w:cs="Arial"/>
                <w:sz w:val="22"/>
                <w:szCs w:val="24"/>
              </w:rPr>
              <w:t>Устройство насыпи из щ</w:t>
            </w:r>
            <w:r w:rsidR="00F44C77" w:rsidRPr="007F5096">
              <w:rPr>
                <w:rFonts w:ascii="Arial" w:hAnsi="Arial" w:cs="Arial"/>
                <w:sz w:val="22"/>
                <w:szCs w:val="24"/>
              </w:rPr>
              <w:t>ебн</w:t>
            </w:r>
            <w:r w:rsidR="00E627F9" w:rsidRPr="007F5096">
              <w:rPr>
                <w:rFonts w:ascii="Arial" w:hAnsi="Arial" w:cs="Arial"/>
                <w:sz w:val="22"/>
                <w:szCs w:val="24"/>
              </w:rPr>
              <w:t>я</w:t>
            </w:r>
            <w:r w:rsidR="00F44C77" w:rsidRPr="007F5096">
              <w:rPr>
                <w:rFonts w:ascii="Arial" w:hAnsi="Arial" w:cs="Arial"/>
                <w:sz w:val="22"/>
                <w:szCs w:val="24"/>
              </w:rPr>
              <w:t xml:space="preserve"> под буровую площадку</w:t>
            </w:r>
          </w:p>
        </w:tc>
        <w:tc>
          <w:tcPr>
            <w:tcW w:w="990" w:type="dxa"/>
            <w:vAlign w:val="center"/>
          </w:tcPr>
          <w:p w14:paraId="674B2CAF"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100м</w:t>
            </w:r>
            <w:r w:rsidRPr="007F5096">
              <w:rPr>
                <w:rFonts w:ascii="Arial" w:hAnsi="Arial" w:cs="Arial"/>
                <w:sz w:val="22"/>
                <w:szCs w:val="24"/>
                <w:vertAlign w:val="superscript"/>
              </w:rPr>
              <w:t>2</w:t>
            </w:r>
          </w:p>
        </w:tc>
        <w:tc>
          <w:tcPr>
            <w:tcW w:w="540" w:type="dxa"/>
            <w:vAlign w:val="center"/>
          </w:tcPr>
          <w:p w14:paraId="49FE2D62" w14:textId="77777777" w:rsidR="00F44C77" w:rsidRPr="007F5096" w:rsidRDefault="00F44C77" w:rsidP="00C463BE">
            <w:pPr>
              <w:widowControl w:val="0"/>
              <w:autoSpaceDE w:val="0"/>
              <w:autoSpaceDN w:val="0"/>
              <w:adjustRightInd w:val="0"/>
              <w:ind w:right="-40"/>
              <w:jc w:val="center"/>
              <w:rPr>
                <w:rFonts w:ascii="Arial" w:hAnsi="Arial" w:cs="Arial"/>
                <w:sz w:val="22"/>
                <w:szCs w:val="24"/>
              </w:rPr>
            </w:pPr>
            <w:r w:rsidRPr="007F5096">
              <w:rPr>
                <w:rFonts w:ascii="Arial" w:hAnsi="Arial" w:cs="Arial"/>
                <w:sz w:val="22"/>
                <w:szCs w:val="24"/>
              </w:rPr>
              <w:t>1</w:t>
            </w:r>
          </w:p>
        </w:tc>
        <w:tc>
          <w:tcPr>
            <w:tcW w:w="720" w:type="dxa"/>
            <w:vAlign w:val="center"/>
          </w:tcPr>
          <w:p w14:paraId="371FF373"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2,4</w:t>
            </w:r>
          </w:p>
        </w:tc>
        <w:tc>
          <w:tcPr>
            <w:tcW w:w="2291" w:type="dxa"/>
            <w:vAlign w:val="center"/>
          </w:tcPr>
          <w:p w14:paraId="5FCB5D5D"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Автотранспорт</w:t>
            </w:r>
          </w:p>
        </w:tc>
      </w:tr>
    </w:tbl>
    <w:p w14:paraId="2E830DD6" w14:textId="77777777" w:rsidR="00F44C77" w:rsidRPr="007F5096" w:rsidRDefault="00F44C77" w:rsidP="00C463BE">
      <w:pPr>
        <w:widowControl w:val="0"/>
        <w:autoSpaceDE w:val="0"/>
        <w:autoSpaceDN w:val="0"/>
        <w:adjustRightInd w:val="0"/>
        <w:rPr>
          <w:sz w:val="24"/>
          <w:szCs w:val="24"/>
        </w:rPr>
      </w:pPr>
    </w:p>
    <w:p w14:paraId="74B69CB6" w14:textId="77777777" w:rsidR="0027753B" w:rsidRPr="007F5096" w:rsidRDefault="0027753B" w:rsidP="00E04031">
      <w:pPr>
        <w:jc w:val="left"/>
        <w:rPr>
          <w:sz w:val="24"/>
          <w:szCs w:val="24"/>
        </w:rPr>
      </w:pPr>
      <w:r w:rsidRPr="007F5096">
        <w:rPr>
          <w:sz w:val="24"/>
          <w:szCs w:val="24"/>
        </w:rPr>
        <w:br w:type="page"/>
      </w:r>
    </w:p>
    <w:p w14:paraId="1CA6E762" w14:textId="0287DDC2" w:rsidR="007E75E2" w:rsidRPr="007F5096" w:rsidRDefault="007E75E2" w:rsidP="007E75E2">
      <w:pPr>
        <w:widowControl w:val="0"/>
        <w:autoSpaceDE w:val="0"/>
        <w:autoSpaceDN w:val="0"/>
        <w:adjustRightInd w:val="0"/>
        <w:spacing w:line="360" w:lineRule="auto"/>
        <w:jc w:val="center"/>
        <w:rPr>
          <w:rFonts w:ascii="Arial" w:hAnsi="Arial" w:cs="Arial"/>
          <w:b/>
          <w:sz w:val="24"/>
          <w:szCs w:val="24"/>
        </w:rPr>
      </w:pPr>
      <w:bookmarkStart w:id="700" w:name="_Toc84003991"/>
      <w:bookmarkStart w:id="701" w:name="_Toc86222876"/>
      <w:bookmarkStart w:id="702" w:name="_Toc86320885"/>
      <w:bookmarkStart w:id="703" w:name="_Toc87893125"/>
      <w:bookmarkStart w:id="704" w:name="_Hlk84327790"/>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11</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Объемы работ по теплофикационной котельной установке</w:t>
      </w:r>
      <w:bookmarkEnd w:id="700"/>
      <w:bookmarkEnd w:id="701"/>
      <w:bookmarkEnd w:id="702"/>
      <w:bookmarkEnd w:id="703"/>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468"/>
        <w:gridCol w:w="1332"/>
        <w:gridCol w:w="3168"/>
        <w:gridCol w:w="1260"/>
        <w:gridCol w:w="900"/>
        <w:gridCol w:w="720"/>
        <w:gridCol w:w="2001"/>
      </w:tblGrid>
      <w:tr w:rsidR="00D142DF" w:rsidRPr="007F5096" w14:paraId="38714243" w14:textId="77777777" w:rsidTr="0027753B">
        <w:trPr>
          <w:trHeight w:val="2860"/>
        </w:trPr>
        <w:tc>
          <w:tcPr>
            <w:tcW w:w="468" w:type="dxa"/>
            <w:tcBorders>
              <w:top w:val="double" w:sz="6" w:space="0" w:color="000000"/>
              <w:left w:val="double" w:sz="6" w:space="0" w:color="000000"/>
              <w:bottom w:val="single" w:sz="6" w:space="0" w:color="000000"/>
              <w:right w:val="single" w:sz="6" w:space="0" w:color="000000"/>
            </w:tcBorders>
            <w:textDirection w:val="btLr"/>
            <w:vAlign w:val="center"/>
            <w:hideMark/>
          </w:tcPr>
          <w:bookmarkEnd w:id="704"/>
          <w:p w14:paraId="4A07586B"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Номер по порядку</w:t>
            </w:r>
          </w:p>
        </w:tc>
        <w:tc>
          <w:tcPr>
            <w:tcW w:w="1332" w:type="dxa"/>
            <w:tcBorders>
              <w:top w:val="double" w:sz="6" w:space="0" w:color="000000"/>
              <w:left w:val="single" w:sz="6" w:space="0" w:color="000000"/>
              <w:bottom w:val="single" w:sz="6" w:space="0" w:color="000000"/>
              <w:right w:val="single" w:sz="6" w:space="0" w:color="000000"/>
            </w:tcBorders>
            <w:vAlign w:val="center"/>
            <w:hideMark/>
          </w:tcPr>
          <w:p w14:paraId="16D7D518"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Номер расценки по ЕРЕР или разовая</w:t>
            </w:r>
          </w:p>
        </w:tc>
        <w:tc>
          <w:tcPr>
            <w:tcW w:w="3168" w:type="dxa"/>
            <w:tcBorders>
              <w:top w:val="double" w:sz="6" w:space="0" w:color="000000"/>
              <w:left w:val="single" w:sz="6" w:space="0" w:color="000000"/>
              <w:bottom w:val="single" w:sz="6" w:space="0" w:color="000000"/>
              <w:right w:val="single" w:sz="6" w:space="0" w:color="000000"/>
            </w:tcBorders>
            <w:vAlign w:val="center"/>
          </w:tcPr>
          <w:p w14:paraId="7116B37C" w14:textId="77777777" w:rsidR="0027753B" w:rsidRPr="007F5096" w:rsidRDefault="0027753B" w:rsidP="0027753B">
            <w:pPr>
              <w:jc w:val="center"/>
              <w:rPr>
                <w:rFonts w:ascii="Arial" w:hAnsi="Arial" w:cs="Arial"/>
                <w:b/>
                <w:sz w:val="22"/>
                <w:szCs w:val="24"/>
              </w:rPr>
            </w:pPr>
          </w:p>
          <w:p w14:paraId="0EF09DFA" w14:textId="77777777" w:rsidR="0027753B" w:rsidRPr="007F5096" w:rsidRDefault="0027753B" w:rsidP="0027753B">
            <w:pPr>
              <w:jc w:val="center"/>
              <w:rPr>
                <w:rFonts w:ascii="Arial" w:hAnsi="Arial" w:cs="Arial"/>
                <w:b/>
                <w:sz w:val="22"/>
                <w:szCs w:val="24"/>
              </w:rPr>
            </w:pPr>
          </w:p>
          <w:p w14:paraId="3FE93219" w14:textId="77777777" w:rsidR="0027753B" w:rsidRPr="007F5096" w:rsidRDefault="0027753B" w:rsidP="0027753B">
            <w:pPr>
              <w:jc w:val="center"/>
              <w:rPr>
                <w:rFonts w:ascii="Arial" w:hAnsi="Arial" w:cs="Arial"/>
                <w:b/>
                <w:sz w:val="22"/>
                <w:szCs w:val="24"/>
              </w:rPr>
            </w:pPr>
          </w:p>
          <w:p w14:paraId="7033BE59"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Наименование работ</w:t>
            </w:r>
          </w:p>
          <w:p w14:paraId="0C1A514C"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(с указанием шифра или характеристики)</w:t>
            </w:r>
          </w:p>
          <w:p w14:paraId="68AD98EA" w14:textId="77777777" w:rsidR="0027753B" w:rsidRPr="007F5096" w:rsidRDefault="0027753B" w:rsidP="0027753B">
            <w:pPr>
              <w:jc w:val="center"/>
              <w:rPr>
                <w:rFonts w:ascii="Arial" w:hAnsi="Arial" w:cs="Arial"/>
                <w:b/>
                <w:sz w:val="22"/>
                <w:szCs w:val="24"/>
              </w:rPr>
            </w:pPr>
          </w:p>
          <w:p w14:paraId="66D02DB6" w14:textId="77777777" w:rsidR="0027753B" w:rsidRPr="007F5096" w:rsidRDefault="0027753B" w:rsidP="0027753B">
            <w:pPr>
              <w:jc w:val="center"/>
              <w:rPr>
                <w:rFonts w:ascii="Arial" w:hAnsi="Arial" w:cs="Arial"/>
                <w:b/>
                <w:sz w:val="22"/>
                <w:szCs w:val="24"/>
              </w:rPr>
            </w:pPr>
          </w:p>
          <w:p w14:paraId="5B767DC0" w14:textId="77777777" w:rsidR="0027753B" w:rsidRPr="007F5096" w:rsidRDefault="0027753B" w:rsidP="0027753B">
            <w:pPr>
              <w:jc w:val="center"/>
              <w:rPr>
                <w:rFonts w:ascii="Arial" w:hAnsi="Arial" w:cs="Arial"/>
                <w:b/>
                <w:sz w:val="22"/>
                <w:szCs w:val="24"/>
              </w:rPr>
            </w:pPr>
          </w:p>
        </w:tc>
        <w:tc>
          <w:tcPr>
            <w:tcW w:w="1260" w:type="dxa"/>
            <w:tcBorders>
              <w:top w:val="double" w:sz="6" w:space="0" w:color="000000"/>
              <w:left w:val="single" w:sz="6" w:space="0" w:color="000000"/>
              <w:bottom w:val="single" w:sz="6" w:space="0" w:color="000000"/>
              <w:right w:val="single" w:sz="6" w:space="0" w:color="000000"/>
            </w:tcBorders>
            <w:vAlign w:val="center"/>
            <w:hideMark/>
          </w:tcPr>
          <w:p w14:paraId="6BC31866" w14:textId="77777777" w:rsidR="0027753B" w:rsidRPr="007F5096" w:rsidRDefault="0027753B" w:rsidP="0027753B">
            <w:pPr>
              <w:ind w:right="-108"/>
              <w:jc w:val="center"/>
              <w:rPr>
                <w:rFonts w:ascii="Arial" w:hAnsi="Arial" w:cs="Arial"/>
                <w:b/>
                <w:sz w:val="22"/>
                <w:szCs w:val="24"/>
              </w:rPr>
            </w:pPr>
            <w:r w:rsidRPr="007F5096">
              <w:rPr>
                <w:rFonts w:ascii="Arial" w:hAnsi="Arial" w:cs="Arial"/>
                <w:b/>
                <w:sz w:val="22"/>
                <w:szCs w:val="24"/>
              </w:rPr>
              <w:t>Единица измерения</w:t>
            </w:r>
          </w:p>
        </w:tc>
        <w:tc>
          <w:tcPr>
            <w:tcW w:w="900" w:type="dxa"/>
            <w:tcBorders>
              <w:top w:val="double" w:sz="6" w:space="0" w:color="000000"/>
              <w:left w:val="single" w:sz="6" w:space="0" w:color="000000"/>
              <w:bottom w:val="single" w:sz="6" w:space="0" w:color="000000"/>
              <w:right w:val="single" w:sz="6" w:space="0" w:color="000000"/>
            </w:tcBorders>
            <w:textDirection w:val="btLr"/>
            <w:vAlign w:val="center"/>
            <w:hideMark/>
          </w:tcPr>
          <w:p w14:paraId="368BDF3E"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Номер варианта теплофикационной установки</w:t>
            </w:r>
          </w:p>
        </w:tc>
        <w:tc>
          <w:tcPr>
            <w:tcW w:w="720" w:type="dxa"/>
            <w:tcBorders>
              <w:top w:val="double" w:sz="6" w:space="0" w:color="000000"/>
              <w:left w:val="single" w:sz="6" w:space="0" w:color="000000"/>
              <w:bottom w:val="single" w:sz="6" w:space="0" w:color="000000"/>
              <w:right w:val="single" w:sz="6" w:space="0" w:color="000000"/>
            </w:tcBorders>
            <w:textDirection w:val="btLr"/>
            <w:vAlign w:val="center"/>
            <w:hideMark/>
          </w:tcPr>
          <w:p w14:paraId="2F000D70" w14:textId="77777777" w:rsidR="0027753B" w:rsidRPr="007F5096" w:rsidRDefault="0027753B" w:rsidP="0027753B">
            <w:pPr>
              <w:ind w:left="113" w:right="113"/>
              <w:jc w:val="center"/>
              <w:rPr>
                <w:rFonts w:ascii="Arial" w:hAnsi="Arial" w:cs="Arial"/>
                <w:b/>
                <w:sz w:val="22"/>
                <w:szCs w:val="24"/>
              </w:rPr>
            </w:pPr>
            <w:r w:rsidRPr="007F5096">
              <w:rPr>
                <w:rFonts w:ascii="Arial" w:hAnsi="Arial" w:cs="Arial"/>
                <w:b/>
                <w:sz w:val="22"/>
                <w:szCs w:val="24"/>
              </w:rPr>
              <w:t>Количество</w:t>
            </w:r>
          </w:p>
        </w:tc>
        <w:tc>
          <w:tcPr>
            <w:tcW w:w="2001" w:type="dxa"/>
            <w:tcBorders>
              <w:top w:val="double" w:sz="6" w:space="0" w:color="000000"/>
              <w:left w:val="single" w:sz="6" w:space="0" w:color="000000"/>
              <w:bottom w:val="single" w:sz="6" w:space="0" w:color="000000"/>
              <w:right w:val="double" w:sz="6" w:space="0" w:color="000000"/>
            </w:tcBorders>
            <w:vAlign w:val="center"/>
            <w:hideMark/>
          </w:tcPr>
          <w:p w14:paraId="30105934"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Способ и вид транспортировки (волоком,</w:t>
            </w:r>
          </w:p>
          <w:p w14:paraId="7E3AFFB8"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на тягачах, автотранспортом трактором и т. д.)</w:t>
            </w:r>
          </w:p>
        </w:tc>
      </w:tr>
      <w:tr w:rsidR="00D142DF" w:rsidRPr="007F5096" w14:paraId="56FE51E7" w14:textId="77777777" w:rsidTr="0027753B">
        <w:tc>
          <w:tcPr>
            <w:tcW w:w="468" w:type="dxa"/>
            <w:tcBorders>
              <w:top w:val="single" w:sz="6" w:space="0" w:color="000000"/>
              <w:left w:val="double" w:sz="6" w:space="0" w:color="000000"/>
              <w:bottom w:val="double" w:sz="4" w:space="0" w:color="auto"/>
              <w:right w:val="single" w:sz="6" w:space="0" w:color="000000"/>
            </w:tcBorders>
            <w:hideMark/>
          </w:tcPr>
          <w:p w14:paraId="6C07C719"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1</w:t>
            </w:r>
          </w:p>
        </w:tc>
        <w:tc>
          <w:tcPr>
            <w:tcW w:w="1332" w:type="dxa"/>
            <w:tcBorders>
              <w:top w:val="single" w:sz="6" w:space="0" w:color="000000"/>
              <w:left w:val="single" w:sz="6" w:space="0" w:color="000000"/>
              <w:bottom w:val="double" w:sz="4" w:space="0" w:color="auto"/>
              <w:right w:val="single" w:sz="6" w:space="0" w:color="000000"/>
            </w:tcBorders>
            <w:hideMark/>
          </w:tcPr>
          <w:p w14:paraId="016E0438"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2</w:t>
            </w:r>
          </w:p>
        </w:tc>
        <w:tc>
          <w:tcPr>
            <w:tcW w:w="3168" w:type="dxa"/>
            <w:tcBorders>
              <w:top w:val="single" w:sz="6" w:space="0" w:color="000000"/>
              <w:left w:val="single" w:sz="6" w:space="0" w:color="000000"/>
              <w:bottom w:val="double" w:sz="4" w:space="0" w:color="auto"/>
              <w:right w:val="single" w:sz="6" w:space="0" w:color="000000"/>
            </w:tcBorders>
            <w:hideMark/>
          </w:tcPr>
          <w:p w14:paraId="74A48ED0"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3</w:t>
            </w:r>
          </w:p>
        </w:tc>
        <w:tc>
          <w:tcPr>
            <w:tcW w:w="1260" w:type="dxa"/>
            <w:tcBorders>
              <w:top w:val="single" w:sz="6" w:space="0" w:color="000000"/>
              <w:left w:val="single" w:sz="6" w:space="0" w:color="000000"/>
              <w:bottom w:val="double" w:sz="4" w:space="0" w:color="auto"/>
              <w:right w:val="single" w:sz="6" w:space="0" w:color="000000"/>
            </w:tcBorders>
            <w:hideMark/>
          </w:tcPr>
          <w:p w14:paraId="6807C3C9"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4</w:t>
            </w:r>
          </w:p>
        </w:tc>
        <w:tc>
          <w:tcPr>
            <w:tcW w:w="900" w:type="dxa"/>
            <w:tcBorders>
              <w:top w:val="single" w:sz="6" w:space="0" w:color="000000"/>
              <w:left w:val="single" w:sz="6" w:space="0" w:color="000000"/>
              <w:bottom w:val="double" w:sz="4" w:space="0" w:color="auto"/>
              <w:right w:val="single" w:sz="6" w:space="0" w:color="000000"/>
            </w:tcBorders>
            <w:hideMark/>
          </w:tcPr>
          <w:p w14:paraId="0CEEF5ED"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5</w:t>
            </w:r>
          </w:p>
        </w:tc>
        <w:tc>
          <w:tcPr>
            <w:tcW w:w="720" w:type="dxa"/>
            <w:tcBorders>
              <w:top w:val="single" w:sz="6" w:space="0" w:color="000000"/>
              <w:left w:val="single" w:sz="6" w:space="0" w:color="000000"/>
              <w:bottom w:val="double" w:sz="4" w:space="0" w:color="auto"/>
              <w:right w:val="single" w:sz="6" w:space="0" w:color="000000"/>
            </w:tcBorders>
            <w:hideMark/>
          </w:tcPr>
          <w:p w14:paraId="465D3AE5"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6</w:t>
            </w:r>
          </w:p>
        </w:tc>
        <w:tc>
          <w:tcPr>
            <w:tcW w:w="2001" w:type="dxa"/>
            <w:tcBorders>
              <w:top w:val="single" w:sz="6" w:space="0" w:color="000000"/>
              <w:left w:val="single" w:sz="6" w:space="0" w:color="000000"/>
              <w:bottom w:val="double" w:sz="4" w:space="0" w:color="auto"/>
              <w:right w:val="double" w:sz="6" w:space="0" w:color="000000"/>
            </w:tcBorders>
            <w:hideMark/>
          </w:tcPr>
          <w:p w14:paraId="01A94D12"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7</w:t>
            </w:r>
          </w:p>
        </w:tc>
      </w:tr>
      <w:tr w:rsidR="00D142DF" w:rsidRPr="007F5096" w14:paraId="78DFE9DB" w14:textId="77777777" w:rsidTr="0027753B">
        <w:tc>
          <w:tcPr>
            <w:tcW w:w="468" w:type="dxa"/>
            <w:tcBorders>
              <w:top w:val="double" w:sz="4" w:space="0" w:color="auto"/>
              <w:left w:val="double" w:sz="6" w:space="0" w:color="000000"/>
              <w:bottom w:val="single" w:sz="6" w:space="0" w:color="000000"/>
              <w:right w:val="single" w:sz="6" w:space="0" w:color="000000"/>
            </w:tcBorders>
            <w:hideMark/>
          </w:tcPr>
          <w:p w14:paraId="7598E4C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332" w:type="dxa"/>
            <w:tcBorders>
              <w:top w:val="double" w:sz="4" w:space="0" w:color="auto"/>
              <w:left w:val="single" w:sz="6" w:space="0" w:color="000000"/>
              <w:bottom w:val="single" w:sz="6" w:space="0" w:color="000000"/>
              <w:right w:val="single" w:sz="6" w:space="0" w:color="000000"/>
            </w:tcBorders>
            <w:hideMark/>
          </w:tcPr>
          <w:p w14:paraId="058CC39E"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49-899</w:t>
            </w:r>
          </w:p>
        </w:tc>
        <w:tc>
          <w:tcPr>
            <w:tcW w:w="3168" w:type="dxa"/>
            <w:tcBorders>
              <w:top w:val="double" w:sz="4" w:space="0" w:color="auto"/>
              <w:left w:val="single" w:sz="6" w:space="0" w:color="000000"/>
              <w:bottom w:val="single" w:sz="6" w:space="0" w:color="000000"/>
              <w:right w:val="single" w:sz="6" w:space="0" w:color="000000"/>
            </w:tcBorders>
            <w:hideMark/>
          </w:tcPr>
          <w:p w14:paraId="04392F7C" w14:textId="77777777" w:rsidR="0027753B" w:rsidRPr="007F5096" w:rsidRDefault="0027753B" w:rsidP="00124790">
            <w:pPr>
              <w:jc w:val="left"/>
              <w:rPr>
                <w:rFonts w:ascii="Arial" w:hAnsi="Arial" w:cs="Arial"/>
                <w:sz w:val="22"/>
                <w:szCs w:val="24"/>
              </w:rPr>
            </w:pPr>
            <w:r w:rsidRPr="007F5096">
              <w:rPr>
                <w:rFonts w:ascii="Arial" w:hAnsi="Arial" w:cs="Arial"/>
                <w:sz w:val="22"/>
                <w:szCs w:val="24"/>
              </w:rPr>
              <w:t>Монтаж паровой котельной установки</w:t>
            </w:r>
          </w:p>
        </w:tc>
        <w:tc>
          <w:tcPr>
            <w:tcW w:w="1260" w:type="dxa"/>
            <w:tcBorders>
              <w:top w:val="double" w:sz="4" w:space="0" w:color="auto"/>
              <w:left w:val="single" w:sz="6" w:space="0" w:color="000000"/>
              <w:bottom w:val="single" w:sz="6" w:space="0" w:color="000000"/>
              <w:right w:val="single" w:sz="6" w:space="0" w:color="000000"/>
            </w:tcBorders>
            <w:hideMark/>
          </w:tcPr>
          <w:p w14:paraId="20DF6C89"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котельная</w:t>
            </w:r>
          </w:p>
        </w:tc>
        <w:tc>
          <w:tcPr>
            <w:tcW w:w="900" w:type="dxa"/>
            <w:tcBorders>
              <w:top w:val="double" w:sz="4" w:space="0" w:color="auto"/>
              <w:left w:val="single" w:sz="6" w:space="0" w:color="000000"/>
              <w:bottom w:val="single" w:sz="6" w:space="0" w:color="000000"/>
              <w:right w:val="single" w:sz="6" w:space="0" w:color="000000"/>
            </w:tcBorders>
            <w:hideMark/>
          </w:tcPr>
          <w:p w14:paraId="365377F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Borders>
              <w:top w:val="double" w:sz="4" w:space="0" w:color="auto"/>
              <w:left w:val="single" w:sz="6" w:space="0" w:color="000000"/>
              <w:bottom w:val="single" w:sz="6" w:space="0" w:color="000000"/>
              <w:right w:val="single" w:sz="6" w:space="0" w:color="000000"/>
            </w:tcBorders>
            <w:hideMark/>
          </w:tcPr>
          <w:p w14:paraId="3B2F3C44"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2001" w:type="dxa"/>
            <w:tcBorders>
              <w:top w:val="double" w:sz="4" w:space="0" w:color="auto"/>
              <w:left w:val="single" w:sz="6" w:space="0" w:color="000000"/>
              <w:bottom w:val="single" w:sz="6" w:space="0" w:color="000000"/>
              <w:right w:val="double" w:sz="6" w:space="0" w:color="000000"/>
            </w:tcBorders>
            <w:hideMark/>
          </w:tcPr>
          <w:p w14:paraId="1E27D33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737B39C8" w14:textId="77777777" w:rsidTr="0027753B">
        <w:tc>
          <w:tcPr>
            <w:tcW w:w="468" w:type="dxa"/>
            <w:tcBorders>
              <w:top w:val="single" w:sz="6" w:space="0" w:color="000000"/>
              <w:left w:val="double" w:sz="6" w:space="0" w:color="000000"/>
              <w:bottom w:val="single" w:sz="6" w:space="0" w:color="000000"/>
              <w:right w:val="single" w:sz="6" w:space="0" w:color="000000"/>
            </w:tcBorders>
            <w:hideMark/>
          </w:tcPr>
          <w:p w14:paraId="411B6BD2"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2</w:t>
            </w:r>
          </w:p>
        </w:tc>
        <w:tc>
          <w:tcPr>
            <w:tcW w:w="1332" w:type="dxa"/>
            <w:tcBorders>
              <w:top w:val="single" w:sz="6" w:space="0" w:color="000000"/>
              <w:left w:val="single" w:sz="6" w:space="0" w:color="000000"/>
              <w:bottom w:val="single" w:sz="6" w:space="0" w:color="000000"/>
              <w:right w:val="single" w:sz="6" w:space="0" w:color="000000"/>
            </w:tcBorders>
            <w:hideMark/>
          </w:tcPr>
          <w:p w14:paraId="54043B78"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49-893</w:t>
            </w:r>
          </w:p>
        </w:tc>
        <w:tc>
          <w:tcPr>
            <w:tcW w:w="3168" w:type="dxa"/>
            <w:tcBorders>
              <w:top w:val="single" w:sz="6" w:space="0" w:color="000000"/>
              <w:left w:val="single" w:sz="6" w:space="0" w:color="000000"/>
              <w:bottom w:val="single" w:sz="6" w:space="0" w:color="000000"/>
              <w:right w:val="single" w:sz="6" w:space="0" w:color="000000"/>
            </w:tcBorders>
            <w:hideMark/>
          </w:tcPr>
          <w:p w14:paraId="416A3ED0"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Электромонтаж</w:t>
            </w:r>
          </w:p>
        </w:tc>
        <w:tc>
          <w:tcPr>
            <w:tcW w:w="1260" w:type="dxa"/>
            <w:tcBorders>
              <w:top w:val="single" w:sz="6" w:space="0" w:color="000000"/>
              <w:left w:val="single" w:sz="6" w:space="0" w:color="000000"/>
              <w:bottom w:val="single" w:sz="6" w:space="0" w:color="000000"/>
              <w:right w:val="single" w:sz="6" w:space="0" w:color="000000"/>
            </w:tcBorders>
            <w:hideMark/>
          </w:tcPr>
          <w:p w14:paraId="23F891B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900" w:type="dxa"/>
            <w:tcBorders>
              <w:top w:val="single" w:sz="6" w:space="0" w:color="000000"/>
              <w:left w:val="single" w:sz="6" w:space="0" w:color="000000"/>
              <w:bottom w:val="single" w:sz="6" w:space="0" w:color="000000"/>
              <w:right w:val="single" w:sz="6" w:space="0" w:color="000000"/>
            </w:tcBorders>
            <w:hideMark/>
          </w:tcPr>
          <w:p w14:paraId="11FA353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Borders>
              <w:top w:val="single" w:sz="6" w:space="0" w:color="000000"/>
              <w:left w:val="single" w:sz="6" w:space="0" w:color="000000"/>
              <w:bottom w:val="single" w:sz="6" w:space="0" w:color="000000"/>
              <w:right w:val="single" w:sz="6" w:space="0" w:color="000000"/>
            </w:tcBorders>
            <w:hideMark/>
          </w:tcPr>
          <w:p w14:paraId="46D8CA8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2001" w:type="dxa"/>
            <w:tcBorders>
              <w:top w:val="single" w:sz="6" w:space="0" w:color="000000"/>
              <w:left w:val="single" w:sz="6" w:space="0" w:color="000000"/>
              <w:bottom w:val="single" w:sz="6" w:space="0" w:color="000000"/>
              <w:right w:val="double" w:sz="6" w:space="0" w:color="000000"/>
            </w:tcBorders>
            <w:hideMark/>
          </w:tcPr>
          <w:p w14:paraId="05DFBDA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Автотранспорт</w:t>
            </w:r>
          </w:p>
        </w:tc>
      </w:tr>
      <w:tr w:rsidR="00D142DF" w:rsidRPr="007F5096" w14:paraId="0B02569B" w14:textId="77777777" w:rsidTr="0027753B">
        <w:tc>
          <w:tcPr>
            <w:tcW w:w="468" w:type="dxa"/>
            <w:tcBorders>
              <w:top w:val="single" w:sz="6" w:space="0" w:color="000000"/>
              <w:left w:val="double" w:sz="6" w:space="0" w:color="000000"/>
              <w:bottom w:val="double" w:sz="6" w:space="0" w:color="000000"/>
              <w:right w:val="single" w:sz="6" w:space="0" w:color="000000"/>
            </w:tcBorders>
            <w:hideMark/>
          </w:tcPr>
          <w:p w14:paraId="59649B8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3</w:t>
            </w:r>
          </w:p>
        </w:tc>
        <w:tc>
          <w:tcPr>
            <w:tcW w:w="1332" w:type="dxa"/>
            <w:tcBorders>
              <w:top w:val="single" w:sz="6" w:space="0" w:color="000000"/>
              <w:left w:val="single" w:sz="6" w:space="0" w:color="000000"/>
              <w:bottom w:val="double" w:sz="6" w:space="0" w:color="000000"/>
              <w:right w:val="single" w:sz="6" w:space="0" w:color="000000"/>
            </w:tcBorders>
            <w:hideMark/>
          </w:tcPr>
          <w:p w14:paraId="03AE626F"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49-895</w:t>
            </w:r>
          </w:p>
        </w:tc>
        <w:tc>
          <w:tcPr>
            <w:tcW w:w="3168" w:type="dxa"/>
            <w:tcBorders>
              <w:top w:val="single" w:sz="6" w:space="0" w:color="000000"/>
              <w:left w:val="single" w:sz="6" w:space="0" w:color="000000"/>
              <w:bottom w:val="double" w:sz="6" w:space="0" w:color="000000"/>
              <w:right w:val="single" w:sz="6" w:space="0" w:color="000000"/>
            </w:tcBorders>
            <w:hideMark/>
          </w:tcPr>
          <w:p w14:paraId="5402E323" w14:textId="77777777" w:rsidR="0027753B" w:rsidRPr="007F5096" w:rsidRDefault="0027753B" w:rsidP="0027753B">
            <w:pPr>
              <w:jc w:val="both"/>
              <w:rPr>
                <w:rFonts w:ascii="Arial" w:hAnsi="Arial" w:cs="Arial"/>
                <w:sz w:val="22"/>
                <w:szCs w:val="24"/>
              </w:rPr>
            </w:pPr>
            <w:r w:rsidRPr="007F5096">
              <w:rPr>
                <w:rFonts w:ascii="Arial" w:hAnsi="Arial" w:cs="Arial"/>
                <w:sz w:val="22"/>
                <w:szCs w:val="24"/>
              </w:rPr>
              <w:t>Контур заземления</w:t>
            </w:r>
          </w:p>
        </w:tc>
        <w:tc>
          <w:tcPr>
            <w:tcW w:w="1260" w:type="dxa"/>
            <w:tcBorders>
              <w:top w:val="single" w:sz="6" w:space="0" w:color="000000"/>
              <w:left w:val="single" w:sz="6" w:space="0" w:color="000000"/>
              <w:bottom w:val="double" w:sz="6" w:space="0" w:color="000000"/>
              <w:right w:val="single" w:sz="6" w:space="0" w:color="000000"/>
            </w:tcBorders>
            <w:hideMark/>
          </w:tcPr>
          <w:p w14:paraId="0DD09301"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контур</w:t>
            </w:r>
          </w:p>
        </w:tc>
        <w:tc>
          <w:tcPr>
            <w:tcW w:w="900" w:type="dxa"/>
            <w:tcBorders>
              <w:top w:val="single" w:sz="6" w:space="0" w:color="000000"/>
              <w:left w:val="single" w:sz="6" w:space="0" w:color="000000"/>
              <w:bottom w:val="double" w:sz="6" w:space="0" w:color="000000"/>
              <w:right w:val="single" w:sz="6" w:space="0" w:color="000000"/>
            </w:tcBorders>
            <w:hideMark/>
          </w:tcPr>
          <w:p w14:paraId="15A44650"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720" w:type="dxa"/>
            <w:tcBorders>
              <w:top w:val="single" w:sz="6" w:space="0" w:color="000000"/>
              <w:left w:val="single" w:sz="6" w:space="0" w:color="000000"/>
              <w:bottom w:val="double" w:sz="6" w:space="0" w:color="000000"/>
              <w:right w:val="single" w:sz="6" w:space="0" w:color="000000"/>
            </w:tcBorders>
            <w:hideMark/>
          </w:tcPr>
          <w:p w14:paraId="5A2A205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2001" w:type="dxa"/>
            <w:tcBorders>
              <w:top w:val="single" w:sz="6" w:space="0" w:color="000000"/>
              <w:left w:val="single" w:sz="6" w:space="0" w:color="000000"/>
              <w:bottom w:val="double" w:sz="6" w:space="0" w:color="000000"/>
              <w:right w:val="double" w:sz="6" w:space="0" w:color="000000"/>
            </w:tcBorders>
            <w:hideMark/>
          </w:tcPr>
          <w:p w14:paraId="1D2762B4"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Автотранспорт</w:t>
            </w:r>
          </w:p>
        </w:tc>
      </w:tr>
    </w:tbl>
    <w:p w14:paraId="73C12929" w14:textId="77777777" w:rsidR="0027753B" w:rsidRPr="007F5096" w:rsidRDefault="0027753B" w:rsidP="0027753B">
      <w:pPr>
        <w:jc w:val="center"/>
        <w:rPr>
          <w:sz w:val="24"/>
          <w:szCs w:val="24"/>
        </w:rPr>
      </w:pPr>
    </w:p>
    <w:p w14:paraId="5454F438" w14:textId="77777777" w:rsidR="0027753B" w:rsidRPr="007F5096" w:rsidRDefault="0027753B" w:rsidP="0027753B">
      <w:pPr>
        <w:rPr>
          <w:sz w:val="24"/>
          <w:szCs w:val="24"/>
        </w:rPr>
      </w:pPr>
    </w:p>
    <w:p w14:paraId="5A29D897" w14:textId="77777777" w:rsidR="0027753B" w:rsidRPr="007F5096" w:rsidRDefault="0027753B" w:rsidP="0027753B">
      <w:pPr>
        <w:rPr>
          <w:sz w:val="24"/>
          <w:szCs w:val="24"/>
        </w:rPr>
      </w:pPr>
    </w:p>
    <w:p w14:paraId="1267074E" w14:textId="27A5390E" w:rsidR="007E75E2" w:rsidRPr="007F5096" w:rsidRDefault="007E75E2" w:rsidP="007E75E2">
      <w:pPr>
        <w:widowControl w:val="0"/>
        <w:autoSpaceDE w:val="0"/>
        <w:autoSpaceDN w:val="0"/>
        <w:adjustRightInd w:val="0"/>
        <w:jc w:val="center"/>
        <w:rPr>
          <w:rFonts w:ascii="Arial" w:hAnsi="Arial" w:cs="Arial"/>
          <w:sz w:val="24"/>
          <w:szCs w:val="24"/>
        </w:rPr>
      </w:pPr>
      <w:bookmarkStart w:id="705" w:name="_Hlk86762002"/>
      <w:bookmarkStart w:id="706" w:name="_Toc84003992"/>
      <w:bookmarkStart w:id="707" w:name="_Toc86222877"/>
      <w:bookmarkStart w:id="708" w:name="_Toc86320886"/>
      <w:bookmarkStart w:id="709" w:name="_Toc87893126"/>
      <w:bookmarkStart w:id="710" w:name="_Hlk84327816"/>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12</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00C403B2" w:rsidRPr="007F5096">
        <w:rPr>
          <w:rFonts w:ascii="Arial" w:hAnsi="Arial" w:cs="Arial"/>
          <w:b/>
          <w:sz w:val="22"/>
          <w:szCs w:val="24"/>
        </w:rPr>
        <w:t>Объёмы</w:t>
      </w:r>
      <w:r w:rsidRPr="007F5096">
        <w:rPr>
          <w:rFonts w:ascii="Arial" w:hAnsi="Arial" w:cs="Arial"/>
          <w:b/>
          <w:sz w:val="22"/>
          <w:szCs w:val="24"/>
        </w:rPr>
        <w:t xml:space="preserve"> </w:t>
      </w:r>
      <w:bookmarkEnd w:id="705"/>
      <w:r w:rsidRPr="007F5096">
        <w:rPr>
          <w:rFonts w:ascii="Arial" w:hAnsi="Arial" w:cs="Arial"/>
          <w:b/>
          <w:sz w:val="22"/>
          <w:szCs w:val="24"/>
        </w:rPr>
        <w:t>работ при использовании специальной установки для испытания скважины</w:t>
      </w:r>
      <w:bookmarkEnd w:id="706"/>
      <w:bookmarkEnd w:id="707"/>
      <w:bookmarkEnd w:id="708"/>
      <w:bookmarkEnd w:id="709"/>
    </w:p>
    <w:tbl>
      <w:tblPr>
        <w:tblW w:w="10080" w:type="dxa"/>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648"/>
        <w:gridCol w:w="1152"/>
        <w:gridCol w:w="3240"/>
        <w:gridCol w:w="1260"/>
        <w:gridCol w:w="1080"/>
        <w:gridCol w:w="540"/>
        <w:gridCol w:w="2160"/>
      </w:tblGrid>
      <w:tr w:rsidR="00D142DF" w:rsidRPr="007F5096" w14:paraId="061951C7" w14:textId="77777777" w:rsidTr="0027753B">
        <w:trPr>
          <w:trHeight w:val="1134"/>
        </w:trPr>
        <w:tc>
          <w:tcPr>
            <w:tcW w:w="648" w:type="dxa"/>
            <w:tcBorders>
              <w:top w:val="double" w:sz="6" w:space="0" w:color="000000"/>
              <w:bottom w:val="single" w:sz="6" w:space="0" w:color="000000"/>
            </w:tcBorders>
            <w:shd w:val="clear" w:color="auto" w:fill="auto"/>
            <w:textDirection w:val="btLr"/>
          </w:tcPr>
          <w:bookmarkEnd w:id="710"/>
          <w:p w14:paraId="158FE4C6"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Номер по порядку</w:t>
            </w:r>
          </w:p>
        </w:tc>
        <w:tc>
          <w:tcPr>
            <w:tcW w:w="1152" w:type="dxa"/>
            <w:tcBorders>
              <w:top w:val="double" w:sz="6" w:space="0" w:color="000000"/>
              <w:bottom w:val="single" w:sz="6" w:space="0" w:color="000000"/>
            </w:tcBorders>
            <w:shd w:val="clear" w:color="auto" w:fill="auto"/>
            <w:textDirection w:val="btLr"/>
          </w:tcPr>
          <w:p w14:paraId="4C484490"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Номер расценки по ЕРЕР или разовая</w:t>
            </w:r>
          </w:p>
        </w:tc>
        <w:tc>
          <w:tcPr>
            <w:tcW w:w="3240" w:type="dxa"/>
            <w:tcBorders>
              <w:top w:val="double" w:sz="6" w:space="0" w:color="000000"/>
              <w:bottom w:val="single" w:sz="6" w:space="0" w:color="000000"/>
            </w:tcBorders>
            <w:shd w:val="clear" w:color="auto" w:fill="auto"/>
          </w:tcPr>
          <w:p w14:paraId="0B7B30D7" w14:textId="77777777" w:rsidR="0027753B" w:rsidRPr="007F5096" w:rsidRDefault="0027753B" w:rsidP="0027753B">
            <w:pPr>
              <w:jc w:val="center"/>
              <w:rPr>
                <w:rFonts w:ascii="Arial" w:hAnsi="Arial" w:cs="Arial"/>
                <w:b/>
                <w:sz w:val="22"/>
                <w:szCs w:val="24"/>
              </w:rPr>
            </w:pPr>
          </w:p>
          <w:p w14:paraId="100D6A7F" w14:textId="77777777" w:rsidR="0027753B" w:rsidRPr="007F5096" w:rsidRDefault="0027753B" w:rsidP="0027753B">
            <w:pPr>
              <w:jc w:val="center"/>
              <w:rPr>
                <w:rFonts w:ascii="Arial" w:hAnsi="Arial" w:cs="Arial"/>
                <w:b/>
                <w:sz w:val="22"/>
                <w:szCs w:val="24"/>
              </w:rPr>
            </w:pPr>
          </w:p>
          <w:p w14:paraId="6DBB3B10" w14:textId="77777777" w:rsidR="0027753B" w:rsidRPr="007F5096" w:rsidRDefault="0027753B" w:rsidP="0027753B">
            <w:pPr>
              <w:jc w:val="center"/>
              <w:rPr>
                <w:rFonts w:ascii="Arial" w:hAnsi="Arial" w:cs="Arial"/>
                <w:b/>
                <w:sz w:val="22"/>
                <w:szCs w:val="24"/>
              </w:rPr>
            </w:pPr>
          </w:p>
          <w:p w14:paraId="42D5C61B" w14:textId="77777777" w:rsidR="0027753B" w:rsidRPr="007F5096" w:rsidRDefault="0027753B" w:rsidP="0027753B">
            <w:pPr>
              <w:jc w:val="center"/>
              <w:rPr>
                <w:rFonts w:ascii="Arial" w:hAnsi="Arial" w:cs="Arial"/>
                <w:b/>
                <w:sz w:val="22"/>
                <w:szCs w:val="24"/>
              </w:rPr>
            </w:pPr>
          </w:p>
          <w:p w14:paraId="1E1DC5DD"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Наименование работ (с указанием шифра или характеристики</w:t>
            </w:r>
          </w:p>
          <w:p w14:paraId="773C70C5" w14:textId="77777777" w:rsidR="0027753B" w:rsidRPr="007F5096" w:rsidRDefault="0027753B" w:rsidP="0027753B">
            <w:pPr>
              <w:jc w:val="center"/>
              <w:rPr>
                <w:rFonts w:ascii="Arial" w:hAnsi="Arial" w:cs="Arial"/>
                <w:b/>
                <w:sz w:val="22"/>
                <w:szCs w:val="24"/>
              </w:rPr>
            </w:pPr>
          </w:p>
          <w:p w14:paraId="64BF2C53" w14:textId="77777777" w:rsidR="0027753B" w:rsidRPr="007F5096" w:rsidRDefault="0027753B" w:rsidP="0027753B">
            <w:pPr>
              <w:jc w:val="center"/>
              <w:rPr>
                <w:rFonts w:ascii="Arial" w:hAnsi="Arial" w:cs="Arial"/>
                <w:b/>
                <w:sz w:val="22"/>
                <w:szCs w:val="24"/>
              </w:rPr>
            </w:pPr>
          </w:p>
        </w:tc>
        <w:tc>
          <w:tcPr>
            <w:tcW w:w="1260" w:type="dxa"/>
            <w:tcBorders>
              <w:top w:val="double" w:sz="6" w:space="0" w:color="000000"/>
              <w:bottom w:val="single" w:sz="6" w:space="0" w:color="000000"/>
            </w:tcBorders>
            <w:shd w:val="clear" w:color="auto" w:fill="auto"/>
          </w:tcPr>
          <w:p w14:paraId="1514689C" w14:textId="77777777" w:rsidR="0027753B" w:rsidRPr="007F5096" w:rsidRDefault="0027753B" w:rsidP="0027753B">
            <w:pPr>
              <w:jc w:val="center"/>
              <w:rPr>
                <w:rFonts w:ascii="Arial" w:hAnsi="Arial" w:cs="Arial"/>
                <w:b/>
                <w:sz w:val="22"/>
                <w:szCs w:val="24"/>
              </w:rPr>
            </w:pPr>
          </w:p>
          <w:p w14:paraId="4AFDF732" w14:textId="77777777" w:rsidR="0027753B" w:rsidRPr="007F5096" w:rsidRDefault="0027753B" w:rsidP="0027753B">
            <w:pPr>
              <w:jc w:val="center"/>
              <w:rPr>
                <w:rFonts w:ascii="Arial" w:hAnsi="Arial" w:cs="Arial"/>
                <w:b/>
                <w:sz w:val="22"/>
                <w:szCs w:val="24"/>
              </w:rPr>
            </w:pPr>
          </w:p>
          <w:p w14:paraId="0C0120CB" w14:textId="77777777" w:rsidR="0027753B" w:rsidRPr="007F5096" w:rsidRDefault="0027753B" w:rsidP="0027753B">
            <w:pPr>
              <w:jc w:val="center"/>
              <w:rPr>
                <w:rFonts w:ascii="Arial" w:hAnsi="Arial" w:cs="Arial"/>
                <w:b/>
                <w:sz w:val="22"/>
                <w:szCs w:val="24"/>
              </w:rPr>
            </w:pPr>
          </w:p>
          <w:p w14:paraId="2253C73E" w14:textId="77777777" w:rsidR="0027753B" w:rsidRPr="007F5096" w:rsidRDefault="0027753B" w:rsidP="0027753B">
            <w:pPr>
              <w:jc w:val="center"/>
              <w:rPr>
                <w:rFonts w:ascii="Arial" w:hAnsi="Arial" w:cs="Arial"/>
                <w:b/>
                <w:sz w:val="22"/>
                <w:szCs w:val="24"/>
              </w:rPr>
            </w:pPr>
          </w:p>
          <w:p w14:paraId="030F518C"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 xml:space="preserve">Единица </w:t>
            </w:r>
            <w:proofErr w:type="spellStart"/>
            <w:r w:rsidRPr="007F5096">
              <w:rPr>
                <w:rFonts w:ascii="Arial" w:hAnsi="Arial" w:cs="Arial"/>
                <w:b/>
                <w:sz w:val="22"/>
                <w:szCs w:val="24"/>
              </w:rPr>
              <w:t>измере-ния</w:t>
            </w:r>
            <w:proofErr w:type="spellEnd"/>
          </w:p>
        </w:tc>
        <w:tc>
          <w:tcPr>
            <w:tcW w:w="1080" w:type="dxa"/>
            <w:tcBorders>
              <w:top w:val="double" w:sz="6" w:space="0" w:color="000000"/>
              <w:bottom w:val="single" w:sz="6" w:space="0" w:color="000000"/>
            </w:tcBorders>
            <w:shd w:val="clear" w:color="auto" w:fill="auto"/>
            <w:textDirection w:val="btLr"/>
          </w:tcPr>
          <w:p w14:paraId="7DB807ED"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Номер варианта теплофикационной установки</w:t>
            </w:r>
          </w:p>
        </w:tc>
        <w:tc>
          <w:tcPr>
            <w:tcW w:w="540" w:type="dxa"/>
            <w:tcBorders>
              <w:top w:val="double" w:sz="6" w:space="0" w:color="000000"/>
              <w:bottom w:val="single" w:sz="6" w:space="0" w:color="000000"/>
            </w:tcBorders>
            <w:shd w:val="clear" w:color="auto" w:fill="auto"/>
            <w:textDirection w:val="btLr"/>
          </w:tcPr>
          <w:p w14:paraId="1815056A"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Количество</w:t>
            </w:r>
          </w:p>
        </w:tc>
        <w:tc>
          <w:tcPr>
            <w:tcW w:w="2160" w:type="dxa"/>
            <w:tcBorders>
              <w:top w:val="double" w:sz="6" w:space="0" w:color="000000"/>
              <w:bottom w:val="single" w:sz="6" w:space="0" w:color="000000"/>
            </w:tcBorders>
            <w:shd w:val="clear" w:color="auto" w:fill="auto"/>
          </w:tcPr>
          <w:p w14:paraId="797D76B7" w14:textId="77777777" w:rsidR="0027753B" w:rsidRPr="007F5096" w:rsidRDefault="0027753B" w:rsidP="0027753B">
            <w:pPr>
              <w:jc w:val="center"/>
              <w:rPr>
                <w:rFonts w:ascii="Arial" w:hAnsi="Arial" w:cs="Arial"/>
                <w:b/>
                <w:sz w:val="22"/>
                <w:szCs w:val="24"/>
              </w:rPr>
            </w:pPr>
          </w:p>
          <w:p w14:paraId="5D40480F" w14:textId="77777777" w:rsidR="0027753B" w:rsidRPr="007F5096" w:rsidRDefault="0027753B" w:rsidP="0027753B">
            <w:pPr>
              <w:jc w:val="center"/>
              <w:rPr>
                <w:rFonts w:ascii="Arial" w:hAnsi="Arial" w:cs="Arial"/>
                <w:b/>
                <w:sz w:val="22"/>
                <w:szCs w:val="24"/>
              </w:rPr>
            </w:pPr>
            <w:r w:rsidRPr="007F5096">
              <w:rPr>
                <w:rFonts w:ascii="Arial" w:hAnsi="Arial" w:cs="Arial"/>
                <w:b/>
                <w:sz w:val="22"/>
                <w:szCs w:val="24"/>
              </w:rPr>
              <w:t>Способ и вид транспортировки (волоком, на тягачах, автотранспортом, трактором и т.д.)</w:t>
            </w:r>
          </w:p>
        </w:tc>
      </w:tr>
      <w:tr w:rsidR="00D142DF" w:rsidRPr="007F5096" w14:paraId="2B959F6F" w14:textId="77777777" w:rsidTr="0027753B">
        <w:tc>
          <w:tcPr>
            <w:tcW w:w="648" w:type="dxa"/>
            <w:tcBorders>
              <w:top w:val="single" w:sz="6" w:space="0" w:color="000000"/>
              <w:bottom w:val="double" w:sz="4" w:space="0" w:color="auto"/>
            </w:tcBorders>
            <w:shd w:val="clear" w:color="auto" w:fill="auto"/>
          </w:tcPr>
          <w:p w14:paraId="1462E91B"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1</w:t>
            </w:r>
          </w:p>
        </w:tc>
        <w:tc>
          <w:tcPr>
            <w:tcW w:w="1152" w:type="dxa"/>
            <w:tcBorders>
              <w:top w:val="single" w:sz="6" w:space="0" w:color="000000"/>
              <w:bottom w:val="double" w:sz="4" w:space="0" w:color="auto"/>
            </w:tcBorders>
            <w:shd w:val="clear" w:color="auto" w:fill="auto"/>
          </w:tcPr>
          <w:p w14:paraId="319571EC"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2</w:t>
            </w:r>
          </w:p>
        </w:tc>
        <w:tc>
          <w:tcPr>
            <w:tcW w:w="3240" w:type="dxa"/>
            <w:tcBorders>
              <w:top w:val="single" w:sz="6" w:space="0" w:color="000000"/>
              <w:bottom w:val="double" w:sz="4" w:space="0" w:color="auto"/>
            </w:tcBorders>
            <w:shd w:val="clear" w:color="auto" w:fill="auto"/>
          </w:tcPr>
          <w:p w14:paraId="4D403EA7"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3</w:t>
            </w:r>
          </w:p>
        </w:tc>
        <w:tc>
          <w:tcPr>
            <w:tcW w:w="1260" w:type="dxa"/>
            <w:tcBorders>
              <w:top w:val="single" w:sz="6" w:space="0" w:color="000000"/>
              <w:bottom w:val="double" w:sz="4" w:space="0" w:color="auto"/>
            </w:tcBorders>
            <w:shd w:val="clear" w:color="auto" w:fill="auto"/>
          </w:tcPr>
          <w:p w14:paraId="34B0774B"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4</w:t>
            </w:r>
          </w:p>
        </w:tc>
        <w:tc>
          <w:tcPr>
            <w:tcW w:w="1080" w:type="dxa"/>
            <w:tcBorders>
              <w:top w:val="single" w:sz="6" w:space="0" w:color="000000"/>
              <w:bottom w:val="double" w:sz="4" w:space="0" w:color="auto"/>
            </w:tcBorders>
            <w:shd w:val="clear" w:color="auto" w:fill="auto"/>
          </w:tcPr>
          <w:p w14:paraId="70DD3DED"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5</w:t>
            </w:r>
          </w:p>
        </w:tc>
        <w:tc>
          <w:tcPr>
            <w:tcW w:w="540" w:type="dxa"/>
            <w:tcBorders>
              <w:top w:val="single" w:sz="6" w:space="0" w:color="000000"/>
              <w:bottom w:val="double" w:sz="4" w:space="0" w:color="auto"/>
            </w:tcBorders>
            <w:shd w:val="clear" w:color="auto" w:fill="auto"/>
          </w:tcPr>
          <w:p w14:paraId="729DAA73"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6</w:t>
            </w:r>
          </w:p>
        </w:tc>
        <w:tc>
          <w:tcPr>
            <w:tcW w:w="2160" w:type="dxa"/>
            <w:tcBorders>
              <w:top w:val="single" w:sz="6" w:space="0" w:color="000000"/>
              <w:bottom w:val="double" w:sz="4" w:space="0" w:color="auto"/>
            </w:tcBorders>
            <w:shd w:val="clear" w:color="auto" w:fill="auto"/>
          </w:tcPr>
          <w:p w14:paraId="25A0F9A3" w14:textId="77777777" w:rsidR="0027753B" w:rsidRPr="007F5096" w:rsidRDefault="0027753B" w:rsidP="0027753B">
            <w:pPr>
              <w:jc w:val="center"/>
              <w:rPr>
                <w:rFonts w:ascii="Arial" w:hAnsi="Arial" w:cs="Arial"/>
                <w:b/>
                <w:bCs/>
                <w:sz w:val="22"/>
                <w:szCs w:val="24"/>
              </w:rPr>
            </w:pPr>
            <w:r w:rsidRPr="007F5096">
              <w:rPr>
                <w:rFonts w:ascii="Arial" w:hAnsi="Arial" w:cs="Arial"/>
                <w:b/>
                <w:bCs/>
                <w:sz w:val="22"/>
                <w:szCs w:val="24"/>
              </w:rPr>
              <w:t>7</w:t>
            </w:r>
          </w:p>
        </w:tc>
      </w:tr>
      <w:tr w:rsidR="00D142DF" w:rsidRPr="007F5096" w14:paraId="6620F275" w14:textId="77777777" w:rsidTr="0027753B">
        <w:trPr>
          <w:trHeight w:val="855"/>
        </w:trPr>
        <w:tc>
          <w:tcPr>
            <w:tcW w:w="648" w:type="dxa"/>
            <w:tcBorders>
              <w:top w:val="single" w:sz="4" w:space="0" w:color="auto"/>
            </w:tcBorders>
            <w:shd w:val="clear" w:color="auto" w:fill="auto"/>
            <w:vAlign w:val="center"/>
          </w:tcPr>
          <w:p w14:paraId="2612282A"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1152" w:type="dxa"/>
            <w:tcBorders>
              <w:top w:val="single" w:sz="4" w:space="0" w:color="auto"/>
            </w:tcBorders>
            <w:shd w:val="clear" w:color="auto" w:fill="auto"/>
            <w:vAlign w:val="center"/>
          </w:tcPr>
          <w:p w14:paraId="219B87A3"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w:t>
            </w:r>
          </w:p>
        </w:tc>
        <w:tc>
          <w:tcPr>
            <w:tcW w:w="3240" w:type="dxa"/>
            <w:tcBorders>
              <w:top w:val="single" w:sz="4" w:space="0" w:color="auto"/>
            </w:tcBorders>
            <w:shd w:val="clear" w:color="auto" w:fill="auto"/>
            <w:vAlign w:val="center"/>
          </w:tcPr>
          <w:p w14:paraId="66AF2A6A" w14:textId="564691A0" w:rsidR="0027753B" w:rsidRPr="007F5096" w:rsidRDefault="00A273BD" w:rsidP="0027753B">
            <w:pPr>
              <w:jc w:val="center"/>
              <w:rPr>
                <w:rFonts w:ascii="Arial" w:hAnsi="Arial" w:cs="Arial"/>
                <w:sz w:val="22"/>
                <w:szCs w:val="24"/>
              </w:rPr>
            </w:pPr>
            <w:r w:rsidRPr="007F5096">
              <w:rPr>
                <w:rFonts w:ascii="Arial" w:hAnsi="Arial" w:cs="Arial"/>
                <w:sz w:val="22"/>
                <w:szCs w:val="24"/>
              </w:rPr>
              <w:t xml:space="preserve">Подъемная установка грузоподъемностью не менее </w:t>
            </w:r>
            <w:r w:rsidR="000D1E2A" w:rsidRPr="007F5096">
              <w:rPr>
                <w:rFonts w:ascii="Arial" w:hAnsi="Arial" w:cs="Arial"/>
                <w:sz w:val="22"/>
                <w:szCs w:val="24"/>
              </w:rPr>
              <w:t>6</w:t>
            </w:r>
            <w:r w:rsidR="00F332FC" w:rsidRPr="007F5096">
              <w:rPr>
                <w:rFonts w:ascii="Arial" w:hAnsi="Arial" w:cs="Arial"/>
                <w:sz w:val="22"/>
                <w:szCs w:val="24"/>
              </w:rPr>
              <w:t>0</w:t>
            </w:r>
            <w:r w:rsidRPr="007F5096">
              <w:rPr>
                <w:rFonts w:ascii="Arial" w:hAnsi="Arial" w:cs="Arial"/>
                <w:sz w:val="22"/>
                <w:szCs w:val="24"/>
              </w:rPr>
              <w:t xml:space="preserve"> т</w:t>
            </w:r>
            <w:r w:rsidR="008A70EF" w:rsidRPr="007F5096">
              <w:rPr>
                <w:rFonts w:ascii="Arial" w:hAnsi="Arial" w:cs="Arial"/>
                <w:sz w:val="22"/>
                <w:szCs w:val="24"/>
              </w:rPr>
              <w:t>.</w:t>
            </w:r>
            <w:r w:rsidRPr="007F5096">
              <w:rPr>
                <w:rFonts w:ascii="Arial" w:hAnsi="Arial" w:cs="Arial"/>
                <w:sz w:val="22"/>
                <w:szCs w:val="24"/>
              </w:rPr>
              <w:t xml:space="preserve"> </w:t>
            </w:r>
          </w:p>
        </w:tc>
        <w:tc>
          <w:tcPr>
            <w:tcW w:w="1260" w:type="dxa"/>
            <w:tcBorders>
              <w:top w:val="single" w:sz="4" w:space="0" w:color="auto"/>
            </w:tcBorders>
            <w:shd w:val="clear" w:color="auto" w:fill="auto"/>
            <w:vAlign w:val="center"/>
          </w:tcPr>
          <w:p w14:paraId="68FB192B"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к-т</w:t>
            </w:r>
          </w:p>
        </w:tc>
        <w:tc>
          <w:tcPr>
            <w:tcW w:w="1080" w:type="dxa"/>
            <w:tcBorders>
              <w:top w:val="single" w:sz="4" w:space="0" w:color="auto"/>
            </w:tcBorders>
            <w:shd w:val="clear" w:color="auto" w:fill="auto"/>
            <w:vAlign w:val="center"/>
          </w:tcPr>
          <w:p w14:paraId="04017FB6"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540" w:type="dxa"/>
            <w:tcBorders>
              <w:top w:val="single" w:sz="4" w:space="0" w:color="auto"/>
            </w:tcBorders>
            <w:shd w:val="clear" w:color="auto" w:fill="auto"/>
            <w:vAlign w:val="center"/>
          </w:tcPr>
          <w:p w14:paraId="488D0A9C"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1</w:t>
            </w:r>
          </w:p>
        </w:tc>
        <w:tc>
          <w:tcPr>
            <w:tcW w:w="2160" w:type="dxa"/>
            <w:tcBorders>
              <w:top w:val="single" w:sz="4" w:space="0" w:color="auto"/>
            </w:tcBorders>
            <w:shd w:val="clear" w:color="auto" w:fill="auto"/>
            <w:vAlign w:val="center"/>
          </w:tcPr>
          <w:p w14:paraId="65DCE3ED" w14:textId="77777777" w:rsidR="0027753B" w:rsidRPr="007F5096" w:rsidRDefault="0027753B" w:rsidP="0027753B">
            <w:pPr>
              <w:jc w:val="center"/>
              <w:rPr>
                <w:rFonts w:ascii="Arial" w:hAnsi="Arial" w:cs="Arial"/>
                <w:sz w:val="22"/>
                <w:szCs w:val="24"/>
              </w:rPr>
            </w:pPr>
            <w:r w:rsidRPr="007F5096">
              <w:rPr>
                <w:rFonts w:ascii="Arial" w:hAnsi="Arial" w:cs="Arial"/>
                <w:sz w:val="22"/>
                <w:szCs w:val="24"/>
              </w:rPr>
              <w:t>-</w:t>
            </w:r>
          </w:p>
        </w:tc>
      </w:tr>
    </w:tbl>
    <w:p w14:paraId="190259E8" w14:textId="77777777" w:rsidR="0027753B" w:rsidRPr="007F5096" w:rsidRDefault="0027753B" w:rsidP="0027753B">
      <w:pPr>
        <w:jc w:val="center"/>
        <w:rPr>
          <w:sz w:val="24"/>
          <w:szCs w:val="24"/>
        </w:rPr>
      </w:pPr>
    </w:p>
    <w:p w14:paraId="0A3FE63C" w14:textId="77777777" w:rsidR="00817B78" w:rsidRPr="007F5096" w:rsidRDefault="00817B78" w:rsidP="00124790">
      <w:pPr>
        <w:jc w:val="left"/>
        <w:rPr>
          <w:sz w:val="24"/>
          <w:szCs w:val="24"/>
        </w:rPr>
      </w:pPr>
      <w:r w:rsidRPr="007F5096">
        <w:rPr>
          <w:sz w:val="24"/>
          <w:szCs w:val="24"/>
        </w:rPr>
        <w:br w:type="page"/>
      </w:r>
    </w:p>
    <w:p w14:paraId="005A2E06" w14:textId="77777777" w:rsidR="00224D9A" w:rsidRPr="007F5096" w:rsidRDefault="00224D9A" w:rsidP="00E11BAE">
      <w:pPr>
        <w:pStyle w:val="3"/>
        <w:keepLines/>
        <w:numPr>
          <w:ilvl w:val="2"/>
          <w:numId w:val="29"/>
        </w:numPr>
        <w:spacing w:before="40" w:after="0"/>
        <w:jc w:val="center"/>
        <w:rPr>
          <w:sz w:val="22"/>
          <w:lang w:val="kk-KZ"/>
        </w:rPr>
      </w:pPr>
      <w:bookmarkStart w:id="711" w:name="_Toc76982817"/>
      <w:bookmarkStart w:id="712" w:name="_Toc84000685"/>
      <w:bookmarkStart w:id="713" w:name="_Toc207368741"/>
      <w:r w:rsidRPr="007F5096">
        <w:lastRenderedPageBreak/>
        <w:t>Дополнительные сведения</w:t>
      </w:r>
      <w:bookmarkEnd w:id="711"/>
      <w:bookmarkEnd w:id="712"/>
      <w:bookmarkEnd w:id="713"/>
    </w:p>
    <w:p w14:paraId="1EA45055" w14:textId="77777777" w:rsidR="00224D9A" w:rsidRPr="007F5096" w:rsidRDefault="00224D9A" w:rsidP="00224D9A">
      <w:pPr>
        <w:rPr>
          <w:rFonts w:ascii="Arial" w:hAnsi="Arial" w:cs="Arial"/>
          <w:sz w:val="24"/>
          <w:szCs w:val="24"/>
        </w:rPr>
      </w:pPr>
      <w:bookmarkStart w:id="714" w:name="_Hlk83807579"/>
    </w:p>
    <w:p w14:paraId="20AA908B" w14:textId="6DA56145" w:rsidR="007E75E2" w:rsidRPr="007F5096" w:rsidRDefault="007E75E2" w:rsidP="007E75E2">
      <w:pPr>
        <w:jc w:val="center"/>
        <w:rPr>
          <w:rFonts w:ascii="Arial" w:hAnsi="Arial" w:cs="Arial"/>
          <w:b/>
          <w:sz w:val="22"/>
          <w:szCs w:val="22"/>
        </w:rPr>
      </w:pPr>
      <w:bookmarkStart w:id="715" w:name="_Hlk86762029"/>
      <w:bookmarkStart w:id="716" w:name="_Toc84003993"/>
      <w:bookmarkStart w:id="717" w:name="_Toc86222878"/>
      <w:bookmarkStart w:id="718" w:name="_Toc86320887"/>
      <w:bookmarkStart w:id="719" w:name="_Toc87893127"/>
      <w:bookmarkStart w:id="720" w:name="_Hlk86677308"/>
      <w:bookmarkEnd w:id="71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13</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Объ</w:t>
      </w:r>
      <w:bookmarkEnd w:id="715"/>
      <w:r w:rsidRPr="007F5096">
        <w:rPr>
          <w:rFonts w:ascii="Arial" w:hAnsi="Arial" w:cs="Arial"/>
          <w:b/>
          <w:sz w:val="22"/>
          <w:szCs w:val="22"/>
        </w:rPr>
        <w:t>емы работ по перечню оборудования, исключаемого при испытании (освоении) первого и последующих объектов</w:t>
      </w:r>
      <w:bookmarkEnd w:id="716"/>
      <w:bookmarkEnd w:id="717"/>
      <w:bookmarkEnd w:id="718"/>
      <w:bookmarkEnd w:id="719"/>
    </w:p>
    <w:bookmarkEnd w:id="720"/>
    <w:p w14:paraId="4A77E72F" w14:textId="77777777" w:rsidR="00F44C77" w:rsidRPr="007F5096" w:rsidRDefault="00F44C77" w:rsidP="00C463BE">
      <w:pPr>
        <w:widowControl w:val="0"/>
        <w:autoSpaceDE w:val="0"/>
        <w:autoSpaceDN w:val="0"/>
        <w:adjustRightInd w:val="0"/>
        <w:jc w:val="center"/>
        <w:rPr>
          <w:sz w:val="24"/>
          <w:szCs w:val="24"/>
        </w:rPr>
      </w:pPr>
    </w:p>
    <w:tbl>
      <w:tblPr>
        <w:tblW w:w="10080" w:type="dxa"/>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648"/>
        <w:gridCol w:w="1152"/>
        <w:gridCol w:w="3240"/>
        <w:gridCol w:w="1260"/>
        <w:gridCol w:w="1800"/>
        <w:gridCol w:w="1980"/>
      </w:tblGrid>
      <w:tr w:rsidR="00D142DF" w:rsidRPr="007F5096" w14:paraId="7A5BCF49" w14:textId="77777777" w:rsidTr="00F44C77">
        <w:trPr>
          <w:trHeight w:val="2401"/>
        </w:trPr>
        <w:tc>
          <w:tcPr>
            <w:tcW w:w="648" w:type="dxa"/>
            <w:tcBorders>
              <w:top w:val="double" w:sz="6" w:space="0" w:color="000000"/>
              <w:bottom w:val="single" w:sz="6" w:space="0" w:color="000000"/>
            </w:tcBorders>
            <w:shd w:val="clear" w:color="auto" w:fill="auto"/>
            <w:textDirection w:val="btLr"/>
            <w:vAlign w:val="center"/>
          </w:tcPr>
          <w:p w14:paraId="74ECC2DF"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 по порядку</w:t>
            </w:r>
          </w:p>
        </w:tc>
        <w:tc>
          <w:tcPr>
            <w:tcW w:w="1152" w:type="dxa"/>
            <w:tcBorders>
              <w:top w:val="double" w:sz="6" w:space="0" w:color="000000"/>
              <w:bottom w:val="single" w:sz="6" w:space="0" w:color="000000"/>
            </w:tcBorders>
            <w:shd w:val="clear" w:color="auto" w:fill="auto"/>
            <w:textDirection w:val="btLr"/>
            <w:vAlign w:val="center"/>
          </w:tcPr>
          <w:p w14:paraId="39FCEC2F"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Номер расценки по ЕРЕР или разовая</w:t>
            </w:r>
          </w:p>
        </w:tc>
        <w:tc>
          <w:tcPr>
            <w:tcW w:w="3240" w:type="dxa"/>
            <w:tcBorders>
              <w:top w:val="double" w:sz="6" w:space="0" w:color="000000"/>
              <w:bottom w:val="single" w:sz="6" w:space="0" w:color="000000"/>
            </w:tcBorders>
            <w:shd w:val="clear" w:color="auto" w:fill="auto"/>
            <w:vAlign w:val="center"/>
          </w:tcPr>
          <w:p w14:paraId="36FD94A0"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393B97E4"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Наименование работ (с указанием шифра или характеристики</w:t>
            </w:r>
          </w:p>
          <w:p w14:paraId="3E3ED088" w14:textId="77777777" w:rsidR="00F44C77" w:rsidRPr="007F5096" w:rsidRDefault="00F44C77" w:rsidP="00C463BE">
            <w:pPr>
              <w:widowControl w:val="0"/>
              <w:autoSpaceDE w:val="0"/>
              <w:autoSpaceDN w:val="0"/>
              <w:adjustRightInd w:val="0"/>
              <w:jc w:val="center"/>
              <w:rPr>
                <w:rFonts w:ascii="Arial" w:hAnsi="Arial" w:cs="Arial"/>
                <w:b/>
                <w:sz w:val="22"/>
                <w:szCs w:val="24"/>
              </w:rPr>
            </w:pPr>
          </w:p>
          <w:p w14:paraId="0AD2CEEC" w14:textId="77777777" w:rsidR="00F44C77" w:rsidRPr="007F5096" w:rsidRDefault="00F44C77" w:rsidP="00C463BE">
            <w:pPr>
              <w:widowControl w:val="0"/>
              <w:autoSpaceDE w:val="0"/>
              <w:autoSpaceDN w:val="0"/>
              <w:adjustRightInd w:val="0"/>
              <w:jc w:val="center"/>
              <w:rPr>
                <w:rFonts w:ascii="Arial" w:hAnsi="Arial" w:cs="Arial"/>
                <w:b/>
                <w:sz w:val="22"/>
                <w:szCs w:val="24"/>
              </w:rPr>
            </w:pPr>
          </w:p>
        </w:tc>
        <w:tc>
          <w:tcPr>
            <w:tcW w:w="1260" w:type="dxa"/>
            <w:tcBorders>
              <w:top w:val="double" w:sz="6" w:space="0" w:color="000000"/>
              <w:bottom w:val="single" w:sz="6" w:space="0" w:color="000000"/>
            </w:tcBorders>
            <w:shd w:val="clear" w:color="auto" w:fill="auto"/>
            <w:vAlign w:val="center"/>
          </w:tcPr>
          <w:p w14:paraId="5458DB38"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 xml:space="preserve">Единица </w:t>
            </w:r>
            <w:proofErr w:type="spellStart"/>
            <w:r w:rsidRPr="007F5096">
              <w:rPr>
                <w:rFonts w:ascii="Arial" w:hAnsi="Arial" w:cs="Arial"/>
                <w:b/>
                <w:sz w:val="22"/>
                <w:szCs w:val="24"/>
              </w:rPr>
              <w:t>измере-ния</w:t>
            </w:r>
            <w:proofErr w:type="spellEnd"/>
          </w:p>
        </w:tc>
        <w:tc>
          <w:tcPr>
            <w:tcW w:w="1800" w:type="dxa"/>
            <w:tcBorders>
              <w:top w:val="double" w:sz="6" w:space="0" w:color="000000"/>
              <w:bottom w:val="single" w:sz="6" w:space="0" w:color="000000"/>
            </w:tcBorders>
            <w:shd w:val="clear" w:color="auto" w:fill="auto"/>
            <w:vAlign w:val="center"/>
          </w:tcPr>
          <w:p w14:paraId="6FDEE8FB"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 xml:space="preserve">Номер варианта </w:t>
            </w:r>
            <w:proofErr w:type="spellStart"/>
            <w:r w:rsidRPr="007F5096">
              <w:rPr>
                <w:rFonts w:ascii="Arial" w:hAnsi="Arial" w:cs="Arial"/>
                <w:b/>
                <w:sz w:val="22"/>
                <w:szCs w:val="24"/>
              </w:rPr>
              <w:t>теплофи-кационной</w:t>
            </w:r>
            <w:proofErr w:type="spellEnd"/>
            <w:r w:rsidRPr="007F5096">
              <w:rPr>
                <w:rFonts w:ascii="Arial" w:hAnsi="Arial" w:cs="Arial"/>
                <w:b/>
                <w:sz w:val="22"/>
                <w:szCs w:val="24"/>
              </w:rPr>
              <w:t xml:space="preserve"> установки</w:t>
            </w:r>
          </w:p>
        </w:tc>
        <w:tc>
          <w:tcPr>
            <w:tcW w:w="1980" w:type="dxa"/>
            <w:tcBorders>
              <w:top w:val="double" w:sz="6" w:space="0" w:color="000000"/>
              <w:bottom w:val="single" w:sz="6" w:space="0" w:color="000000"/>
            </w:tcBorders>
            <w:shd w:val="clear" w:color="auto" w:fill="auto"/>
            <w:vAlign w:val="center"/>
          </w:tcPr>
          <w:p w14:paraId="559CC5C4" w14:textId="77777777" w:rsidR="00F44C77" w:rsidRPr="007F5096" w:rsidRDefault="00F44C77"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Количество</w:t>
            </w:r>
          </w:p>
        </w:tc>
      </w:tr>
      <w:tr w:rsidR="00D142DF" w:rsidRPr="007F5096" w14:paraId="059A6E01" w14:textId="77777777" w:rsidTr="00F44C77">
        <w:tc>
          <w:tcPr>
            <w:tcW w:w="648" w:type="dxa"/>
            <w:tcBorders>
              <w:top w:val="single" w:sz="6" w:space="0" w:color="000000"/>
              <w:bottom w:val="double" w:sz="4" w:space="0" w:color="auto"/>
            </w:tcBorders>
            <w:shd w:val="clear" w:color="auto" w:fill="auto"/>
          </w:tcPr>
          <w:p w14:paraId="2F2C109E" w14:textId="77777777" w:rsidR="00F44C77" w:rsidRPr="007F5096" w:rsidRDefault="00F44C77" w:rsidP="00C463BE">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1</w:t>
            </w:r>
          </w:p>
        </w:tc>
        <w:tc>
          <w:tcPr>
            <w:tcW w:w="1152" w:type="dxa"/>
            <w:tcBorders>
              <w:top w:val="single" w:sz="6" w:space="0" w:color="000000"/>
              <w:bottom w:val="double" w:sz="4" w:space="0" w:color="auto"/>
            </w:tcBorders>
            <w:shd w:val="clear" w:color="auto" w:fill="auto"/>
          </w:tcPr>
          <w:p w14:paraId="488642DB" w14:textId="77777777" w:rsidR="00F44C77" w:rsidRPr="007F5096" w:rsidRDefault="00F44C77" w:rsidP="00C463BE">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2</w:t>
            </w:r>
          </w:p>
        </w:tc>
        <w:tc>
          <w:tcPr>
            <w:tcW w:w="3240" w:type="dxa"/>
            <w:tcBorders>
              <w:top w:val="single" w:sz="6" w:space="0" w:color="000000"/>
              <w:bottom w:val="double" w:sz="4" w:space="0" w:color="auto"/>
            </w:tcBorders>
            <w:shd w:val="clear" w:color="auto" w:fill="auto"/>
          </w:tcPr>
          <w:p w14:paraId="61BFB402" w14:textId="77777777" w:rsidR="00F44C77" w:rsidRPr="007F5096" w:rsidRDefault="00F44C77" w:rsidP="00C463BE">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3</w:t>
            </w:r>
          </w:p>
        </w:tc>
        <w:tc>
          <w:tcPr>
            <w:tcW w:w="1260" w:type="dxa"/>
            <w:tcBorders>
              <w:top w:val="single" w:sz="6" w:space="0" w:color="000000"/>
              <w:bottom w:val="double" w:sz="4" w:space="0" w:color="auto"/>
            </w:tcBorders>
            <w:shd w:val="clear" w:color="auto" w:fill="auto"/>
          </w:tcPr>
          <w:p w14:paraId="12699283" w14:textId="77777777" w:rsidR="00F44C77" w:rsidRPr="007F5096" w:rsidRDefault="00F44C77" w:rsidP="00C463BE">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4</w:t>
            </w:r>
          </w:p>
        </w:tc>
        <w:tc>
          <w:tcPr>
            <w:tcW w:w="1800" w:type="dxa"/>
            <w:tcBorders>
              <w:top w:val="single" w:sz="6" w:space="0" w:color="000000"/>
              <w:bottom w:val="double" w:sz="4" w:space="0" w:color="auto"/>
            </w:tcBorders>
            <w:shd w:val="clear" w:color="auto" w:fill="auto"/>
          </w:tcPr>
          <w:p w14:paraId="772660A3" w14:textId="77777777" w:rsidR="00F44C77" w:rsidRPr="007F5096" w:rsidRDefault="00F44C77" w:rsidP="00C463BE">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5</w:t>
            </w:r>
          </w:p>
        </w:tc>
        <w:tc>
          <w:tcPr>
            <w:tcW w:w="1980" w:type="dxa"/>
            <w:tcBorders>
              <w:top w:val="single" w:sz="6" w:space="0" w:color="000000"/>
              <w:bottom w:val="double" w:sz="4" w:space="0" w:color="auto"/>
            </w:tcBorders>
            <w:shd w:val="clear" w:color="auto" w:fill="auto"/>
          </w:tcPr>
          <w:p w14:paraId="16563E22" w14:textId="77777777" w:rsidR="00F44C77" w:rsidRPr="007F5096" w:rsidRDefault="00F44C77" w:rsidP="00C463BE">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6</w:t>
            </w:r>
          </w:p>
        </w:tc>
      </w:tr>
      <w:tr w:rsidR="00D142DF" w:rsidRPr="007F5096" w14:paraId="52FFD737" w14:textId="77777777" w:rsidTr="00F44C77">
        <w:trPr>
          <w:trHeight w:val="366"/>
        </w:trPr>
        <w:tc>
          <w:tcPr>
            <w:tcW w:w="10080" w:type="dxa"/>
            <w:gridSpan w:val="6"/>
            <w:tcBorders>
              <w:top w:val="single" w:sz="4" w:space="0" w:color="auto"/>
              <w:bottom w:val="double" w:sz="6" w:space="0" w:color="000000"/>
            </w:tcBorders>
            <w:shd w:val="clear" w:color="auto" w:fill="auto"/>
            <w:vAlign w:val="center"/>
          </w:tcPr>
          <w:p w14:paraId="107AD310" w14:textId="77777777" w:rsidR="00F44C77" w:rsidRPr="007F5096" w:rsidRDefault="00F44C77"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Таблица информации не </w:t>
            </w:r>
            <w:r w:rsidR="003F083B" w:rsidRPr="007F5096">
              <w:rPr>
                <w:rFonts w:ascii="Arial" w:hAnsi="Arial" w:cs="Arial"/>
                <w:sz w:val="22"/>
                <w:szCs w:val="24"/>
              </w:rPr>
              <w:t>нес</w:t>
            </w:r>
            <w:r w:rsidRPr="007F5096">
              <w:rPr>
                <w:rFonts w:ascii="Arial" w:hAnsi="Arial" w:cs="Arial"/>
                <w:sz w:val="22"/>
                <w:szCs w:val="24"/>
              </w:rPr>
              <w:t>ет</w:t>
            </w:r>
          </w:p>
        </w:tc>
      </w:tr>
    </w:tbl>
    <w:p w14:paraId="3BF040FB" w14:textId="77777777" w:rsidR="00817B78" w:rsidRPr="007F5096" w:rsidRDefault="00817B78" w:rsidP="00C463BE">
      <w:pPr>
        <w:widowControl w:val="0"/>
        <w:autoSpaceDE w:val="0"/>
        <w:autoSpaceDN w:val="0"/>
        <w:adjustRightInd w:val="0"/>
        <w:jc w:val="center"/>
        <w:rPr>
          <w:sz w:val="24"/>
          <w:szCs w:val="24"/>
        </w:rPr>
      </w:pPr>
    </w:p>
    <w:p w14:paraId="0AF9BB86" w14:textId="77777777" w:rsidR="00817B78" w:rsidRPr="007F5096" w:rsidRDefault="00817B78" w:rsidP="008671B4">
      <w:pPr>
        <w:jc w:val="left"/>
      </w:pPr>
      <w:r w:rsidRPr="007F5096">
        <w:br w:type="page"/>
      </w:r>
    </w:p>
    <w:p w14:paraId="299BAB18" w14:textId="210333B0" w:rsidR="007E75E2" w:rsidRPr="007F5096" w:rsidRDefault="007E75E2" w:rsidP="007E75E2">
      <w:pPr>
        <w:jc w:val="center"/>
        <w:rPr>
          <w:rFonts w:ascii="Arial" w:hAnsi="Arial" w:cs="Arial"/>
          <w:b/>
          <w:sz w:val="22"/>
          <w:szCs w:val="22"/>
        </w:rPr>
      </w:pPr>
      <w:bookmarkStart w:id="721" w:name="_Toc84003994"/>
      <w:bookmarkStart w:id="722" w:name="_Toc86222879"/>
      <w:bookmarkStart w:id="723" w:name="_Toc86320888"/>
      <w:bookmarkStart w:id="724" w:name="_Toc87893128"/>
      <w:bookmarkStart w:id="725" w:name="_Hlk8432820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1.12</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14</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Материалы и технические средства для выполнения природоохранных мероприятий с использованием «</w:t>
      </w:r>
      <w:proofErr w:type="spellStart"/>
      <w:r w:rsidRPr="007F5096">
        <w:rPr>
          <w:rFonts w:ascii="Arial" w:hAnsi="Arial" w:cs="Arial"/>
          <w:b/>
          <w:sz w:val="22"/>
          <w:szCs w:val="22"/>
        </w:rPr>
        <w:t>безамбарного</w:t>
      </w:r>
      <w:proofErr w:type="spellEnd"/>
      <w:r w:rsidRPr="007F5096">
        <w:rPr>
          <w:rFonts w:ascii="Arial" w:hAnsi="Arial" w:cs="Arial"/>
          <w:b/>
          <w:sz w:val="22"/>
          <w:szCs w:val="22"/>
        </w:rPr>
        <w:t>» способа бурения</w:t>
      </w:r>
      <w:bookmarkEnd w:id="721"/>
      <w:bookmarkEnd w:id="722"/>
      <w:bookmarkEnd w:id="723"/>
      <w:bookmarkEnd w:id="724"/>
    </w:p>
    <w:bookmarkEnd w:id="725"/>
    <w:p w14:paraId="53FF8006" w14:textId="77777777" w:rsidR="00F44C77" w:rsidRPr="007F5096" w:rsidRDefault="00F44C77" w:rsidP="00C463BE">
      <w:pPr>
        <w:widowControl w:val="0"/>
        <w:autoSpaceDE w:val="0"/>
        <w:autoSpaceDN w:val="0"/>
        <w:adjustRightInd w:val="0"/>
        <w:jc w:val="center"/>
        <w:rPr>
          <w:sz w:val="24"/>
          <w:szCs w:val="24"/>
        </w:rPr>
      </w:pPr>
    </w:p>
    <w:tbl>
      <w:tblPr>
        <w:tblW w:w="10066" w:type="dxa"/>
        <w:tblInd w:w="-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5220"/>
        <w:gridCol w:w="850"/>
        <w:gridCol w:w="851"/>
        <w:gridCol w:w="794"/>
        <w:gridCol w:w="1631"/>
      </w:tblGrid>
      <w:tr w:rsidR="00D142DF" w:rsidRPr="007F5096" w14:paraId="6F7B51F2" w14:textId="77777777" w:rsidTr="00F44C77">
        <w:trPr>
          <w:cantSplit/>
          <w:trHeight w:val="2172"/>
        </w:trPr>
        <w:tc>
          <w:tcPr>
            <w:tcW w:w="720" w:type="dxa"/>
            <w:tcBorders>
              <w:top w:val="double" w:sz="4" w:space="0" w:color="auto"/>
              <w:bottom w:val="single" w:sz="4" w:space="0" w:color="auto"/>
            </w:tcBorders>
            <w:textDirection w:val="btLr"/>
            <w:vAlign w:val="center"/>
          </w:tcPr>
          <w:p w14:paraId="0BDF4AE3" w14:textId="77777777" w:rsidR="00F44C77" w:rsidRPr="007F5096" w:rsidRDefault="00F44C77" w:rsidP="00C463BE">
            <w:pPr>
              <w:widowControl w:val="0"/>
              <w:autoSpaceDE w:val="0"/>
              <w:autoSpaceDN w:val="0"/>
              <w:adjustRightInd w:val="0"/>
              <w:ind w:left="113" w:right="113"/>
              <w:jc w:val="center"/>
              <w:rPr>
                <w:b/>
                <w:sz w:val="24"/>
                <w:szCs w:val="24"/>
              </w:rPr>
            </w:pPr>
            <w:r w:rsidRPr="007F5096">
              <w:rPr>
                <w:b/>
                <w:sz w:val="24"/>
                <w:szCs w:val="24"/>
              </w:rPr>
              <w:t>Номер порядку</w:t>
            </w:r>
          </w:p>
        </w:tc>
        <w:tc>
          <w:tcPr>
            <w:tcW w:w="5220" w:type="dxa"/>
            <w:tcBorders>
              <w:top w:val="double" w:sz="4" w:space="0" w:color="auto"/>
              <w:bottom w:val="single" w:sz="4" w:space="0" w:color="auto"/>
            </w:tcBorders>
          </w:tcPr>
          <w:p w14:paraId="10489EBD" w14:textId="77777777" w:rsidR="00F44C77" w:rsidRPr="007F5096" w:rsidRDefault="00F44C77" w:rsidP="00C463BE">
            <w:pPr>
              <w:widowControl w:val="0"/>
              <w:autoSpaceDE w:val="0"/>
              <w:autoSpaceDN w:val="0"/>
              <w:adjustRightInd w:val="0"/>
              <w:jc w:val="center"/>
              <w:rPr>
                <w:b/>
                <w:sz w:val="24"/>
                <w:szCs w:val="24"/>
              </w:rPr>
            </w:pPr>
          </w:p>
          <w:p w14:paraId="4CFE7BF2" w14:textId="77777777" w:rsidR="00F44C77" w:rsidRPr="007F5096" w:rsidRDefault="00F44C77" w:rsidP="00C463BE">
            <w:pPr>
              <w:widowControl w:val="0"/>
              <w:autoSpaceDE w:val="0"/>
              <w:autoSpaceDN w:val="0"/>
              <w:adjustRightInd w:val="0"/>
              <w:jc w:val="center"/>
              <w:rPr>
                <w:b/>
                <w:sz w:val="24"/>
                <w:szCs w:val="24"/>
              </w:rPr>
            </w:pPr>
          </w:p>
          <w:p w14:paraId="59E5D119"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Наименование материалов и технических средств</w:t>
            </w:r>
          </w:p>
        </w:tc>
        <w:tc>
          <w:tcPr>
            <w:tcW w:w="850" w:type="dxa"/>
            <w:tcBorders>
              <w:top w:val="double" w:sz="4" w:space="0" w:color="auto"/>
              <w:bottom w:val="single" w:sz="4" w:space="0" w:color="auto"/>
            </w:tcBorders>
            <w:textDirection w:val="btLr"/>
            <w:vAlign w:val="center"/>
          </w:tcPr>
          <w:p w14:paraId="60939248" w14:textId="77777777" w:rsidR="00F44C77" w:rsidRPr="007F5096" w:rsidRDefault="00F44C77" w:rsidP="00C463BE">
            <w:pPr>
              <w:widowControl w:val="0"/>
              <w:autoSpaceDE w:val="0"/>
              <w:autoSpaceDN w:val="0"/>
              <w:adjustRightInd w:val="0"/>
              <w:ind w:left="113" w:right="113"/>
              <w:jc w:val="center"/>
              <w:rPr>
                <w:b/>
                <w:sz w:val="24"/>
                <w:szCs w:val="24"/>
              </w:rPr>
            </w:pPr>
          </w:p>
          <w:p w14:paraId="185FCB12" w14:textId="77777777" w:rsidR="00F44C77" w:rsidRPr="007F5096" w:rsidRDefault="00F44C77" w:rsidP="00C463BE">
            <w:pPr>
              <w:widowControl w:val="0"/>
              <w:autoSpaceDE w:val="0"/>
              <w:autoSpaceDN w:val="0"/>
              <w:adjustRightInd w:val="0"/>
              <w:ind w:left="113" w:right="113"/>
              <w:jc w:val="center"/>
              <w:rPr>
                <w:b/>
                <w:sz w:val="24"/>
                <w:szCs w:val="24"/>
              </w:rPr>
            </w:pPr>
            <w:r w:rsidRPr="007F5096">
              <w:rPr>
                <w:b/>
                <w:sz w:val="24"/>
                <w:szCs w:val="24"/>
              </w:rPr>
              <w:t>ГОСТ, ОСТ, ТУ и т.д.</w:t>
            </w:r>
          </w:p>
          <w:p w14:paraId="2DFE2F22" w14:textId="77777777" w:rsidR="00F44C77" w:rsidRPr="007F5096" w:rsidRDefault="00F44C77" w:rsidP="00C463BE">
            <w:pPr>
              <w:widowControl w:val="0"/>
              <w:autoSpaceDE w:val="0"/>
              <w:autoSpaceDN w:val="0"/>
              <w:adjustRightInd w:val="0"/>
              <w:ind w:left="113" w:right="113"/>
              <w:jc w:val="center"/>
              <w:rPr>
                <w:b/>
                <w:sz w:val="24"/>
                <w:szCs w:val="24"/>
              </w:rPr>
            </w:pPr>
          </w:p>
        </w:tc>
        <w:tc>
          <w:tcPr>
            <w:tcW w:w="851" w:type="dxa"/>
            <w:tcBorders>
              <w:top w:val="double" w:sz="4" w:space="0" w:color="auto"/>
              <w:bottom w:val="single" w:sz="4" w:space="0" w:color="auto"/>
            </w:tcBorders>
            <w:textDirection w:val="btLr"/>
            <w:vAlign w:val="center"/>
          </w:tcPr>
          <w:p w14:paraId="0B62EAAB" w14:textId="77777777" w:rsidR="00F44C77" w:rsidRPr="007F5096" w:rsidRDefault="00F44C77" w:rsidP="00C463BE">
            <w:pPr>
              <w:widowControl w:val="0"/>
              <w:autoSpaceDE w:val="0"/>
              <w:autoSpaceDN w:val="0"/>
              <w:adjustRightInd w:val="0"/>
              <w:ind w:left="113" w:right="113"/>
              <w:jc w:val="center"/>
              <w:rPr>
                <w:b/>
                <w:sz w:val="24"/>
                <w:szCs w:val="24"/>
              </w:rPr>
            </w:pPr>
            <w:r w:rsidRPr="007F5096">
              <w:rPr>
                <w:b/>
                <w:sz w:val="24"/>
                <w:szCs w:val="24"/>
              </w:rPr>
              <w:t>Единица измерения</w:t>
            </w:r>
          </w:p>
        </w:tc>
        <w:tc>
          <w:tcPr>
            <w:tcW w:w="794" w:type="dxa"/>
            <w:tcBorders>
              <w:top w:val="double" w:sz="4" w:space="0" w:color="auto"/>
              <w:bottom w:val="single" w:sz="4" w:space="0" w:color="auto"/>
            </w:tcBorders>
            <w:textDirection w:val="btLr"/>
            <w:vAlign w:val="center"/>
          </w:tcPr>
          <w:p w14:paraId="6CD16840" w14:textId="77777777" w:rsidR="00F44C77" w:rsidRPr="007F5096" w:rsidRDefault="00F44C77" w:rsidP="00C463BE">
            <w:pPr>
              <w:widowControl w:val="0"/>
              <w:autoSpaceDE w:val="0"/>
              <w:autoSpaceDN w:val="0"/>
              <w:adjustRightInd w:val="0"/>
              <w:ind w:left="113" w:right="113"/>
              <w:jc w:val="center"/>
              <w:rPr>
                <w:b/>
                <w:sz w:val="24"/>
                <w:szCs w:val="24"/>
              </w:rPr>
            </w:pPr>
            <w:r w:rsidRPr="007F5096">
              <w:rPr>
                <w:b/>
                <w:sz w:val="24"/>
                <w:szCs w:val="24"/>
              </w:rPr>
              <w:t>Количество</w:t>
            </w:r>
          </w:p>
        </w:tc>
        <w:tc>
          <w:tcPr>
            <w:tcW w:w="1631" w:type="dxa"/>
            <w:tcBorders>
              <w:top w:val="double" w:sz="4" w:space="0" w:color="auto"/>
              <w:bottom w:val="single" w:sz="4" w:space="0" w:color="auto"/>
            </w:tcBorders>
          </w:tcPr>
          <w:p w14:paraId="3899600D" w14:textId="77777777" w:rsidR="00F44C77" w:rsidRPr="007F5096" w:rsidRDefault="00F44C77" w:rsidP="00C463BE">
            <w:pPr>
              <w:widowControl w:val="0"/>
              <w:autoSpaceDE w:val="0"/>
              <w:autoSpaceDN w:val="0"/>
              <w:adjustRightInd w:val="0"/>
              <w:jc w:val="center"/>
              <w:rPr>
                <w:b/>
                <w:sz w:val="24"/>
                <w:szCs w:val="24"/>
              </w:rPr>
            </w:pPr>
          </w:p>
          <w:p w14:paraId="6F06B5DA"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 xml:space="preserve">Шифр </w:t>
            </w:r>
            <w:proofErr w:type="gramStart"/>
            <w:r w:rsidRPr="007F5096">
              <w:rPr>
                <w:b/>
                <w:sz w:val="24"/>
                <w:szCs w:val="24"/>
              </w:rPr>
              <w:t>источника  расценок</w:t>
            </w:r>
            <w:proofErr w:type="gramEnd"/>
          </w:p>
        </w:tc>
      </w:tr>
      <w:tr w:rsidR="00D142DF" w:rsidRPr="007F5096" w14:paraId="5C75DD22" w14:textId="77777777" w:rsidTr="00F44C77">
        <w:tc>
          <w:tcPr>
            <w:tcW w:w="720" w:type="dxa"/>
            <w:tcBorders>
              <w:top w:val="single" w:sz="4" w:space="0" w:color="auto"/>
              <w:bottom w:val="double" w:sz="4" w:space="0" w:color="auto"/>
            </w:tcBorders>
          </w:tcPr>
          <w:p w14:paraId="6903A487"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1</w:t>
            </w:r>
          </w:p>
        </w:tc>
        <w:tc>
          <w:tcPr>
            <w:tcW w:w="5220" w:type="dxa"/>
            <w:tcBorders>
              <w:top w:val="single" w:sz="4" w:space="0" w:color="auto"/>
              <w:bottom w:val="double" w:sz="4" w:space="0" w:color="auto"/>
            </w:tcBorders>
          </w:tcPr>
          <w:p w14:paraId="4BCBB35F"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2</w:t>
            </w:r>
          </w:p>
        </w:tc>
        <w:tc>
          <w:tcPr>
            <w:tcW w:w="850" w:type="dxa"/>
            <w:tcBorders>
              <w:top w:val="single" w:sz="4" w:space="0" w:color="auto"/>
              <w:bottom w:val="double" w:sz="4" w:space="0" w:color="auto"/>
            </w:tcBorders>
          </w:tcPr>
          <w:p w14:paraId="60AD25AB"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3</w:t>
            </w:r>
          </w:p>
        </w:tc>
        <w:tc>
          <w:tcPr>
            <w:tcW w:w="851" w:type="dxa"/>
            <w:tcBorders>
              <w:top w:val="single" w:sz="4" w:space="0" w:color="auto"/>
              <w:bottom w:val="double" w:sz="4" w:space="0" w:color="auto"/>
            </w:tcBorders>
          </w:tcPr>
          <w:p w14:paraId="6D8AE902"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4</w:t>
            </w:r>
          </w:p>
        </w:tc>
        <w:tc>
          <w:tcPr>
            <w:tcW w:w="794" w:type="dxa"/>
            <w:tcBorders>
              <w:top w:val="single" w:sz="4" w:space="0" w:color="auto"/>
              <w:bottom w:val="double" w:sz="4" w:space="0" w:color="auto"/>
            </w:tcBorders>
          </w:tcPr>
          <w:p w14:paraId="0519F468"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5</w:t>
            </w:r>
          </w:p>
        </w:tc>
        <w:tc>
          <w:tcPr>
            <w:tcW w:w="1631" w:type="dxa"/>
            <w:tcBorders>
              <w:top w:val="single" w:sz="4" w:space="0" w:color="auto"/>
              <w:bottom w:val="double" w:sz="4" w:space="0" w:color="auto"/>
            </w:tcBorders>
          </w:tcPr>
          <w:p w14:paraId="4FC1E4DD" w14:textId="77777777" w:rsidR="00F44C77" w:rsidRPr="007F5096" w:rsidRDefault="00F44C77" w:rsidP="00C463BE">
            <w:pPr>
              <w:widowControl w:val="0"/>
              <w:autoSpaceDE w:val="0"/>
              <w:autoSpaceDN w:val="0"/>
              <w:adjustRightInd w:val="0"/>
              <w:jc w:val="center"/>
              <w:rPr>
                <w:b/>
                <w:sz w:val="24"/>
                <w:szCs w:val="24"/>
              </w:rPr>
            </w:pPr>
            <w:r w:rsidRPr="007F5096">
              <w:rPr>
                <w:b/>
                <w:sz w:val="24"/>
                <w:szCs w:val="24"/>
              </w:rPr>
              <w:t>6</w:t>
            </w:r>
          </w:p>
        </w:tc>
      </w:tr>
      <w:tr w:rsidR="00D142DF" w:rsidRPr="007F5096" w14:paraId="08810173" w14:textId="77777777" w:rsidTr="00F44C77">
        <w:tc>
          <w:tcPr>
            <w:tcW w:w="720" w:type="dxa"/>
            <w:tcBorders>
              <w:top w:val="double" w:sz="4" w:space="0" w:color="auto"/>
            </w:tcBorders>
          </w:tcPr>
          <w:p w14:paraId="30B13BF1"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1.</w:t>
            </w:r>
          </w:p>
        </w:tc>
        <w:tc>
          <w:tcPr>
            <w:tcW w:w="5220" w:type="dxa"/>
            <w:tcBorders>
              <w:top w:val="double" w:sz="4" w:space="0" w:color="auto"/>
            </w:tcBorders>
          </w:tcPr>
          <w:p w14:paraId="1A55572F" w14:textId="77777777" w:rsidR="00F44C77" w:rsidRPr="007F5096" w:rsidRDefault="00F44C77" w:rsidP="00C463BE">
            <w:pPr>
              <w:widowControl w:val="0"/>
              <w:autoSpaceDE w:val="0"/>
              <w:autoSpaceDN w:val="0"/>
              <w:adjustRightInd w:val="0"/>
              <w:jc w:val="both"/>
              <w:rPr>
                <w:sz w:val="24"/>
                <w:szCs w:val="24"/>
              </w:rPr>
            </w:pPr>
            <w:r w:rsidRPr="007F5096">
              <w:rPr>
                <w:sz w:val="24"/>
                <w:szCs w:val="24"/>
              </w:rPr>
              <w:t>Контейнеры (</w:t>
            </w:r>
            <w:proofErr w:type="gramStart"/>
            <w:r w:rsidRPr="007F5096">
              <w:rPr>
                <w:sz w:val="24"/>
                <w:szCs w:val="24"/>
              </w:rPr>
              <w:t>прямоугольные)  3</w:t>
            </w:r>
            <w:proofErr w:type="gramEnd"/>
            <w:r w:rsidRPr="007F5096">
              <w:rPr>
                <w:sz w:val="24"/>
                <w:szCs w:val="24"/>
              </w:rPr>
              <w:t>,5-4м</w:t>
            </w:r>
            <w:r w:rsidRPr="007F5096">
              <w:rPr>
                <w:sz w:val="24"/>
                <w:szCs w:val="24"/>
                <w:vertAlign w:val="superscript"/>
              </w:rPr>
              <w:t>3</w:t>
            </w:r>
            <w:r w:rsidRPr="007F5096">
              <w:rPr>
                <w:sz w:val="24"/>
                <w:szCs w:val="24"/>
              </w:rPr>
              <w:t xml:space="preserve">   для сбора шлама и отработанного раствора </w:t>
            </w:r>
          </w:p>
        </w:tc>
        <w:tc>
          <w:tcPr>
            <w:tcW w:w="850" w:type="dxa"/>
            <w:tcBorders>
              <w:top w:val="double" w:sz="4" w:space="0" w:color="auto"/>
            </w:tcBorders>
          </w:tcPr>
          <w:p w14:paraId="56FE5641" w14:textId="77777777" w:rsidR="00F44C77" w:rsidRPr="007F5096" w:rsidRDefault="00F44C77" w:rsidP="00C463BE">
            <w:pPr>
              <w:widowControl w:val="0"/>
              <w:autoSpaceDE w:val="0"/>
              <w:autoSpaceDN w:val="0"/>
              <w:adjustRightInd w:val="0"/>
              <w:jc w:val="center"/>
              <w:rPr>
                <w:sz w:val="24"/>
                <w:szCs w:val="24"/>
              </w:rPr>
            </w:pPr>
          </w:p>
        </w:tc>
        <w:tc>
          <w:tcPr>
            <w:tcW w:w="851" w:type="dxa"/>
            <w:tcBorders>
              <w:top w:val="double" w:sz="4" w:space="0" w:color="auto"/>
            </w:tcBorders>
          </w:tcPr>
          <w:p w14:paraId="763FCD95"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шт.</w:t>
            </w:r>
          </w:p>
        </w:tc>
        <w:tc>
          <w:tcPr>
            <w:tcW w:w="794" w:type="dxa"/>
            <w:tcBorders>
              <w:top w:val="double" w:sz="4" w:space="0" w:color="auto"/>
            </w:tcBorders>
          </w:tcPr>
          <w:p w14:paraId="08BEC265"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10-15</w:t>
            </w:r>
          </w:p>
        </w:tc>
        <w:tc>
          <w:tcPr>
            <w:tcW w:w="1631" w:type="dxa"/>
            <w:tcBorders>
              <w:top w:val="double" w:sz="4" w:space="0" w:color="auto"/>
            </w:tcBorders>
          </w:tcPr>
          <w:p w14:paraId="19345A83"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455 к=0,75</w:t>
            </w:r>
          </w:p>
        </w:tc>
      </w:tr>
      <w:tr w:rsidR="00D142DF" w:rsidRPr="007F5096" w14:paraId="219C5792" w14:textId="77777777" w:rsidTr="00F44C77">
        <w:tc>
          <w:tcPr>
            <w:tcW w:w="720" w:type="dxa"/>
          </w:tcPr>
          <w:p w14:paraId="5821528C"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2.</w:t>
            </w:r>
          </w:p>
        </w:tc>
        <w:tc>
          <w:tcPr>
            <w:tcW w:w="5220" w:type="dxa"/>
          </w:tcPr>
          <w:p w14:paraId="1168A06D" w14:textId="77777777" w:rsidR="00F44C77" w:rsidRPr="007F5096" w:rsidRDefault="00F44C77" w:rsidP="00C463BE">
            <w:pPr>
              <w:widowControl w:val="0"/>
              <w:autoSpaceDE w:val="0"/>
              <w:autoSpaceDN w:val="0"/>
              <w:adjustRightInd w:val="0"/>
              <w:jc w:val="both"/>
              <w:rPr>
                <w:sz w:val="24"/>
                <w:szCs w:val="24"/>
              </w:rPr>
            </w:pPr>
            <w:r w:rsidRPr="007F5096">
              <w:rPr>
                <w:sz w:val="24"/>
                <w:szCs w:val="24"/>
              </w:rPr>
              <w:t>Амортизация емкости для сбора бурового шлама и отработанного бурового раствора</w:t>
            </w:r>
          </w:p>
        </w:tc>
        <w:tc>
          <w:tcPr>
            <w:tcW w:w="850" w:type="dxa"/>
          </w:tcPr>
          <w:p w14:paraId="75DF27B9" w14:textId="77777777" w:rsidR="00F44C77" w:rsidRPr="007F5096" w:rsidRDefault="00F44C77" w:rsidP="00C463BE">
            <w:pPr>
              <w:widowControl w:val="0"/>
              <w:autoSpaceDE w:val="0"/>
              <w:autoSpaceDN w:val="0"/>
              <w:adjustRightInd w:val="0"/>
              <w:jc w:val="center"/>
              <w:rPr>
                <w:sz w:val="24"/>
                <w:szCs w:val="24"/>
              </w:rPr>
            </w:pPr>
          </w:p>
        </w:tc>
        <w:tc>
          <w:tcPr>
            <w:tcW w:w="851" w:type="dxa"/>
          </w:tcPr>
          <w:p w14:paraId="0D03D1E8"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шт.</w:t>
            </w:r>
          </w:p>
        </w:tc>
        <w:tc>
          <w:tcPr>
            <w:tcW w:w="794" w:type="dxa"/>
          </w:tcPr>
          <w:p w14:paraId="669861C2"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1</w:t>
            </w:r>
          </w:p>
        </w:tc>
        <w:tc>
          <w:tcPr>
            <w:tcW w:w="1631" w:type="dxa"/>
          </w:tcPr>
          <w:p w14:paraId="7EEB3D51"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2513</w:t>
            </w:r>
          </w:p>
        </w:tc>
      </w:tr>
      <w:tr w:rsidR="00D142DF" w:rsidRPr="007F5096" w14:paraId="3AED848B" w14:textId="77777777" w:rsidTr="00F44C77">
        <w:tc>
          <w:tcPr>
            <w:tcW w:w="720" w:type="dxa"/>
          </w:tcPr>
          <w:p w14:paraId="05D83B5B"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3.</w:t>
            </w:r>
          </w:p>
        </w:tc>
        <w:tc>
          <w:tcPr>
            <w:tcW w:w="5220" w:type="dxa"/>
          </w:tcPr>
          <w:p w14:paraId="5369D831" w14:textId="77777777" w:rsidR="00F44C77" w:rsidRPr="007F5096" w:rsidRDefault="00F44C77" w:rsidP="00C463BE">
            <w:pPr>
              <w:widowControl w:val="0"/>
              <w:autoSpaceDE w:val="0"/>
              <w:autoSpaceDN w:val="0"/>
              <w:adjustRightInd w:val="0"/>
              <w:jc w:val="both"/>
              <w:rPr>
                <w:sz w:val="24"/>
                <w:szCs w:val="24"/>
              </w:rPr>
            </w:pPr>
            <w:r w:rsidRPr="007F5096">
              <w:rPr>
                <w:sz w:val="24"/>
                <w:szCs w:val="24"/>
              </w:rPr>
              <w:t>Наливная машина для вывоза ОБР и БШ</w:t>
            </w:r>
          </w:p>
        </w:tc>
        <w:tc>
          <w:tcPr>
            <w:tcW w:w="850" w:type="dxa"/>
          </w:tcPr>
          <w:p w14:paraId="1E97AA3E" w14:textId="77777777" w:rsidR="00F44C77" w:rsidRPr="007F5096" w:rsidRDefault="00F44C77" w:rsidP="00C463BE">
            <w:pPr>
              <w:widowControl w:val="0"/>
              <w:autoSpaceDE w:val="0"/>
              <w:autoSpaceDN w:val="0"/>
              <w:adjustRightInd w:val="0"/>
              <w:jc w:val="center"/>
              <w:rPr>
                <w:sz w:val="24"/>
                <w:szCs w:val="24"/>
              </w:rPr>
            </w:pPr>
          </w:p>
        </w:tc>
        <w:tc>
          <w:tcPr>
            <w:tcW w:w="851" w:type="dxa"/>
          </w:tcPr>
          <w:p w14:paraId="3B6AC937"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км</w:t>
            </w:r>
          </w:p>
        </w:tc>
        <w:tc>
          <w:tcPr>
            <w:tcW w:w="794" w:type="dxa"/>
          </w:tcPr>
          <w:p w14:paraId="0AB621C5"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w:t>
            </w:r>
          </w:p>
        </w:tc>
        <w:tc>
          <w:tcPr>
            <w:tcW w:w="1631" w:type="dxa"/>
          </w:tcPr>
          <w:p w14:paraId="083A2D6E"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Тарифы</w:t>
            </w:r>
          </w:p>
        </w:tc>
      </w:tr>
      <w:tr w:rsidR="00D142DF" w:rsidRPr="007F5096" w14:paraId="6557CE97" w14:textId="77777777" w:rsidTr="00F44C77">
        <w:tc>
          <w:tcPr>
            <w:tcW w:w="720" w:type="dxa"/>
          </w:tcPr>
          <w:p w14:paraId="45028916"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4.</w:t>
            </w:r>
          </w:p>
        </w:tc>
        <w:tc>
          <w:tcPr>
            <w:tcW w:w="5220" w:type="dxa"/>
          </w:tcPr>
          <w:p w14:paraId="0D51DA80" w14:textId="77777777" w:rsidR="00F44C77" w:rsidRPr="007F5096" w:rsidRDefault="00F44C77" w:rsidP="00C463BE">
            <w:pPr>
              <w:widowControl w:val="0"/>
              <w:autoSpaceDE w:val="0"/>
              <w:autoSpaceDN w:val="0"/>
              <w:adjustRightInd w:val="0"/>
              <w:jc w:val="both"/>
              <w:rPr>
                <w:sz w:val="24"/>
                <w:szCs w:val="24"/>
              </w:rPr>
            </w:pPr>
            <w:r w:rsidRPr="007F5096">
              <w:rPr>
                <w:sz w:val="24"/>
                <w:szCs w:val="24"/>
              </w:rPr>
              <w:t xml:space="preserve">Шламовой насос для откачки отработанного бурового раствора из шахты </w:t>
            </w:r>
          </w:p>
        </w:tc>
        <w:tc>
          <w:tcPr>
            <w:tcW w:w="850" w:type="dxa"/>
          </w:tcPr>
          <w:p w14:paraId="18381B3F" w14:textId="77777777" w:rsidR="00F44C77" w:rsidRPr="007F5096" w:rsidRDefault="00F44C77" w:rsidP="00C463BE">
            <w:pPr>
              <w:widowControl w:val="0"/>
              <w:autoSpaceDE w:val="0"/>
              <w:autoSpaceDN w:val="0"/>
              <w:adjustRightInd w:val="0"/>
              <w:jc w:val="center"/>
              <w:rPr>
                <w:sz w:val="24"/>
                <w:szCs w:val="24"/>
              </w:rPr>
            </w:pPr>
          </w:p>
        </w:tc>
        <w:tc>
          <w:tcPr>
            <w:tcW w:w="851" w:type="dxa"/>
          </w:tcPr>
          <w:p w14:paraId="3B7A02F3"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шт.</w:t>
            </w:r>
          </w:p>
        </w:tc>
        <w:tc>
          <w:tcPr>
            <w:tcW w:w="794" w:type="dxa"/>
          </w:tcPr>
          <w:p w14:paraId="52CFED8E"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1</w:t>
            </w:r>
          </w:p>
        </w:tc>
        <w:tc>
          <w:tcPr>
            <w:tcW w:w="1631" w:type="dxa"/>
          </w:tcPr>
          <w:p w14:paraId="0DD95328"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300</w:t>
            </w:r>
          </w:p>
        </w:tc>
      </w:tr>
      <w:tr w:rsidR="00D142DF" w:rsidRPr="007F5096" w14:paraId="64DE42DE" w14:textId="77777777" w:rsidTr="00F44C77">
        <w:tc>
          <w:tcPr>
            <w:tcW w:w="720" w:type="dxa"/>
          </w:tcPr>
          <w:p w14:paraId="749D655F"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5.</w:t>
            </w:r>
          </w:p>
        </w:tc>
        <w:tc>
          <w:tcPr>
            <w:tcW w:w="5220" w:type="dxa"/>
          </w:tcPr>
          <w:p w14:paraId="5546EAA4" w14:textId="77777777" w:rsidR="00F44C77" w:rsidRPr="007F5096" w:rsidRDefault="00F44C77" w:rsidP="00C463BE">
            <w:pPr>
              <w:widowControl w:val="0"/>
              <w:autoSpaceDE w:val="0"/>
              <w:autoSpaceDN w:val="0"/>
              <w:adjustRightInd w:val="0"/>
              <w:jc w:val="both"/>
              <w:rPr>
                <w:sz w:val="24"/>
                <w:szCs w:val="24"/>
              </w:rPr>
            </w:pPr>
            <w:r w:rsidRPr="007F5096">
              <w:rPr>
                <w:sz w:val="24"/>
                <w:szCs w:val="24"/>
              </w:rPr>
              <w:t>Экологические емкости под отводы ПВО по 40м</w:t>
            </w:r>
            <w:r w:rsidRPr="007F5096">
              <w:rPr>
                <w:sz w:val="24"/>
                <w:szCs w:val="24"/>
                <w:vertAlign w:val="superscript"/>
              </w:rPr>
              <w:t>3</w:t>
            </w:r>
          </w:p>
        </w:tc>
        <w:tc>
          <w:tcPr>
            <w:tcW w:w="850" w:type="dxa"/>
          </w:tcPr>
          <w:p w14:paraId="1CA47C9B" w14:textId="77777777" w:rsidR="00F44C77" w:rsidRPr="007F5096" w:rsidRDefault="00F44C77" w:rsidP="00C463BE">
            <w:pPr>
              <w:widowControl w:val="0"/>
              <w:autoSpaceDE w:val="0"/>
              <w:autoSpaceDN w:val="0"/>
              <w:adjustRightInd w:val="0"/>
              <w:jc w:val="center"/>
              <w:rPr>
                <w:sz w:val="24"/>
                <w:szCs w:val="24"/>
              </w:rPr>
            </w:pPr>
          </w:p>
        </w:tc>
        <w:tc>
          <w:tcPr>
            <w:tcW w:w="851" w:type="dxa"/>
          </w:tcPr>
          <w:p w14:paraId="6D4D16C7"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шт.</w:t>
            </w:r>
          </w:p>
        </w:tc>
        <w:tc>
          <w:tcPr>
            <w:tcW w:w="794" w:type="dxa"/>
          </w:tcPr>
          <w:p w14:paraId="416FD3A4"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2</w:t>
            </w:r>
          </w:p>
        </w:tc>
        <w:tc>
          <w:tcPr>
            <w:tcW w:w="1631" w:type="dxa"/>
          </w:tcPr>
          <w:p w14:paraId="7A172473" w14:textId="77777777" w:rsidR="00F44C77" w:rsidRPr="007F5096" w:rsidRDefault="00F44C77" w:rsidP="00C463BE">
            <w:pPr>
              <w:widowControl w:val="0"/>
              <w:autoSpaceDE w:val="0"/>
              <w:autoSpaceDN w:val="0"/>
              <w:adjustRightInd w:val="0"/>
              <w:jc w:val="center"/>
              <w:rPr>
                <w:sz w:val="24"/>
                <w:szCs w:val="24"/>
              </w:rPr>
            </w:pPr>
            <w:r w:rsidRPr="007F5096">
              <w:rPr>
                <w:sz w:val="24"/>
                <w:szCs w:val="24"/>
              </w:rPr>
              <w:t>-</w:t>
            </w:r>
          </w:p>
        </w:tc>
      </w:tr>
    </w:tbl>
    <w:p w14:paraId="3DB8187D" w14:textId="77777777" w:rsidR="00F44C77" w:rsidRPr="007F5096" w:rsidRDefault="00F44C77" w:rsidP="00C463BE">
      <w:pPr>
        <w:overflowPunct w:val="0"/>
        <w:autoSpaceDE w:val="0"/>
        <w:autoSpaceDN w:val="0"/>
        <w:adjustRightInd w:val="0"/>
        <w:jc w:val="center"/>
        <w:textAlignment w:val="baseline"/>
        <w:rPr>
          <w:b/>
          <w:sz w:val="24"/>
          <w:szCs w:val="24"/>
        </w:rPr>
      </w:pPr>
    </w:p>
    <w:p w14:paraId="5A904515" w14:textId="77777777" w:rsidR="007F0456" w:rsidRPr="007F5096" w:rsidRDefault="007F0456" w:rsidP="00FD5447">
      <w:pPr>
        <w:jc w:val="left"/>
        <w:rPr>
          <w:sz w:val="24"/>
          <w:szCs w:val="24"/>
        </w:rPr>
      </w:pPr>
      <w:r w:rsidRPr="007F5096">
        <w:rPr>
          <w:sz w:val="24"/>
          <w:szCs w:val="24"/>
        </w:rPr>
        <w:br w:type="page"/>
      </w:r>
    </w:p>
    <w:p w14:paraId="6BB71004" w14:textId="77777777" w:rsidR="00224D9A" w:rsidRPr="007F5096" w:rsidRDefault="00224D9A" w:rsidP="00E11BAE">
      <w:pPr>
        <w:pStyle w:val="2"/>
        <w:numPr>
          <w:ilvl w:val="1"/>
          <w:numId w:val="29"/>
        </w:numPr>
        <w:rPr>
          <w:rFonts w:ascii="Arial" w:hAnsi="Arial" w:cs="Arial"/>
          <w:color w:val="auto"/>
        </w:rPr>
      </w:pPr>
      <w:bookmarkStart w:id="726" w:name="_Toc76982818"/>
      <w:bookmarkStart w:id="727" w:name="_Toc84000686"/>
      <w:bookmarkStart w:id="728" w:name="_Toc207368742"/>
      <w:bookmarkStart w:id="729" w:name="_Hlk84328227"/>
      <w:r w:rsidRPr="007F5096">
        <w:rPr>
          <w:rFonts w:ascii="Arial" w:hAnsi="Arial" w:cs="Arial"/>
          <w:color w:val="auto"/>
        </w:rPr>
        <w:lastRenderedPageBreak/>
        <w:t>Продолжительность строительства скважины</w:t>
      </w:r>
      <w:bookmarkEnd w:id="726"/>
      <w:bookmarkEnd w:id="727"/>
      <w:bookmarkEnd w:id="728"/>
    </w:p>
    <w:p w14:paraId="68EE5E0A" w14:textId="77777777" w:rsidR="00224D9A" w:rsidRPr="007F5096" w:rsidRDefault="00224D9A" w:rsidP="00224D9A">
      <w:pPr>
        <w:jc w:val="center"/>
        <w:rPr>
          <w:rFonts w:ascii="Arial" w:hAnsi="Arial" w:cs="Arial"/>
          <w:sz w:val="24"/>
          <w:szCs w:val="24"/>
        </w:rPr>
      </w:pPr>
    </w:p>
    <w:p w14:paraId="1B9A97C0" w14:textId="29169DB4" w:rsidR="008F532C" w:rsidRPr="007F5096" w:rsidRDefault="008F532C" w:rsidP="008F532C">
      <w:pPr>
        <w:jc w:val="center"/>
        <w:rPr>
          <w:rFonts w:ascii="Arial" w:eastAsia="Arial Unicode MS" w:hAnsi="Arial" w:cs="Arial"/>
          <w:b/>
          <w:sz w:val="22"/>
          <w:szCs w:val="22"/>
        </w:rPr>
      </w:pPr>
      <w:bookmarkStart w:id="730" w:name="_Toc84003995"/>
      <w:bookmarkStart w:id="731" w:name="_Toc86222880"/>
      <w:bookmarkStart w:id="732" w:name="_Toc86320889"/>
      <w:bookmarkStart w:id="733" w:name="_Toc87893129"/>
      <w:bookmarkStart w:id="734" w:name="_Hlk86677358"/>
      <w:bookmarkEnd w:id="729"/>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Продолжительность строительства скважины</w:t>
      </w:r>
      <w:bookmarkEnd w:id="730"/>
      <w:bookmarkEnd w:id="731"/>
      <w:bookmarkEnd w:id="732"/>
      <w:bookmarkEnd w:id="733"/>
    </w:p>
    <w:bookmarkEnd w:id="734"/>
    <w:p w14:paraId="14BC6CBB" w14:textId="77777777" w:rsidR="00963C13" w:rsidRPr="007F5096" w:rsidRDefault="00963C13" w:rsidP="00C463BE">
      <w:pPr>
        <w:jc w:val="center"/>
        <w:rPr>
          <w:sz w:val="24"/>
          <w:szCs w:val="24"/>
        </w:rPr>
      </w:pPr>
    </w:p>
    <w:tbl>
      <w:tblPr>
        <w:tblW w:w="10080" w:type="dxa"/>
        <w:jc w:val="center"/>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1560"/>
        <w:gridCol w:w="992"/>
        <w:gridCol w:w="1228"/>
        <w:gridCol w:w="1260"/>
        <w:gridCol w:w="1080"/>
        <w:gridCol w:w="1080"/>
        <w:gridCol w:w="1440"/>
        <w:gridCol w:w="1440"/>
      </w:tblGrid>
      <w:tr w:rsidR="00D142DF" w:rsidRPr="007F5096" w14:paraId="39F0A30A" w14:textId="77777777" w:rsidTr="00687CC9">
        <w:trPr>
          <w:cantSplit/>
          <w:jc w:val="center"/>
        </w:trPr>
        <w:tc>
          <w:tcPr>
            <w:tcW w:w="1560" w:type="dxa"/>
            <w:vMerge w:val="restart"/>
            <w:tcBorders>
              <w:top w:val="double" w:sz="4" w:space="0" w:color="auto"/>
              <w:left w:val="double" w:sz="4" w:space="0" w:color="auto"/>
              <w:bottom w:val="single" w:sz="6" w:space="0" w:color="auto"/>
              <w:right w:val="single" w:sz="6" w:space="0" w:color="auto"/>
            </w:tcBorders>
            <w:vAlign w:val="center"/>
          </w:tcPr>
          <w:p w14:paraId="1BA3FC75" w14:textId="5F86965B" w:rsidR="00963C13" w:rsidRPr="007F5096" w:rsidRDefault="00963C13" w:rsidP="00C463BE">
            <w:pPr>
              <w:jc w:val="center"/>
              <w:rPr>
                <w:rFonts w:ascii="Arial" w:hAnsi="Arial" w:cs="Arial"/>
                <w:b/>
                <w:sz w:val="22"/>
                <w:szCs w:val="24"/>
              </w:rPr>
            </w:pPr>
            <w:proofErr w:type="gramStart"/>
            <w:r w:rsidRPr="007F5096">
              <w:rPr>
                <w:rFonts w:ascii="Arial" w:hAnsi="Arial" w:cs="Arial"/>
                <w:b/>
                <w:sz w:val="22"/>
                <w:szCs w:val="24"/>
              </w:rPr>
              <w:t>Строитель-но</w:t>
            </w:r>
            <w:proofErr w:type="gramEnd"/>
            <w:r w:rsidRPr="007F5096">
              <w:rPr>
                <w:rFonts w:ascii="Arial" w:hAnsi="Arial" w:cs="Arial"/>
                <w:b/>
                <w:sz w:val="22"/>
                <w:szCs w:val="24"/>
              </w:rPr>
              <w:t xml:space="preserve"> монтаж-ные работы для пере-возки </w:t>
            </w:r>
            <w:r w:rsidR="00F654A3" w:rsidRPr="007F5096">
              <w:rPr>
                <w:rFonts w:ascii="Arial" w:hAnsi="Arial" w:cs="Arial"/>
                <w:b/>
                <w:sz w:val="22"/>
                <w:szCs w:val="24"/>
              </w:rPr>
              <w:t>вышкомонтажной</w:t>
            </w:r>
            <w:r w:rsidRPr="007F5096">
              <w:rPr>
                <w:rFonts w:ascii="Arial" w:hAnsi="Arial" w:cs="Arial"/>
                <w:b/>
                <w:sz w:val="22"/>
                <w:szCs w:val="24"/>
              </w:rPr>
              <w:t xml:space="preserve"> бригады, сут</w:t>
            </w:r>
          </w:p>
        </w:tc>
        <w:tc>
          <w:tcPr>
            <w:tcW w:w="8520" w:type="dxa"/>
            <w:gridSpan w:val="7"/>
            <w:tcBorders>
              <w:top w:val="double" w:sz="4" w:space="0" w:color="auto"/>
              <w:left w:val="single" w:sz="6" w:space="0" w:color="auto"/>
              <w:bottom w:val="single" w:sz="6" w:space="0" w:color="auto"/>
              <w:right w:val="double" w:sz="4" w:space="0" w:color="auto"/>
            </w:tcBorders>
          </w:tcPr>
          <w:p w14:paraId="7D18C2A8"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Продолжительность цикла строительства скважины, сут</w:t>
            </w:r>
          </w:p>
        </w:tc>
      </w:tr>
      <w:tr w:rsidR="00D142DF" w:rsidRPr="007F5096" w14:paraId="385E634B" w14:textId="77777777" w:rsidTr="00687CC9">
        <w:trPr>
          <w:cantSplit/>
          <w:jc w:val="center"/>
        </w:trPr>
        <w:tc>
          <w:tcPr>
            <w:tcW w:w="1560" w:type="dxa"/>
            <w:vMerge/>
            <w:tcBorders>
              <w:top w:val="double" w:sz="4" w:space="0" w:color="auto"/>
              <w:left w:val="double" w:sz="4" w:space="0" w:color="auto"/>
              <w:bottom w:val="single" w:sz="6" w:space="0" w:color="auto"/>
              <w:right w:val="single" w:sz="6" w:space="0" w:color="auto"/>
            </w:tcBorders>
            <w:vAlign w:val="center"/>
          </w:tcPr>
          <w:p w14:paraId="5FAB81C9" w14:textId="77777777" w:rsidR="00963C13" w:rsidRPr="007F5096" w:rsidRDefault="00963C13" w:rsidP="00C463BE">
            <w:pPr>
              <w:jc w:val="center"/>
              <w:rPr>
                <w:rFonts w:ascii="Arial" w:hAnsi="Arial" w:cs="Arial"/>
                <w:b/>
                <w:sz w:val="22"/>
                <w:szCs w:val="24"/>
              </w:rPr>
            </w:pPr>
          </w:p>
        </w:tc>
        <w:tc>
          <w:tcPr>
            <w:tcW w:w="992" w:type="dxa"/>
            <w:vMerge w:val="restart"/>
            <w:tcBorders>
              <w:top w:val="single" w:sz="6" w:space="0" w:color="auto"/>
              <w:left w:val="single" w:sz="6" w:space="0" w:color="auto"/>
              <w:bottom w:val="single" w:sz="6" w:space="0" w:color="auto"/>
              <w:right w:val="single" w:sz="6" w:space="0" w:color="auto"/>
            </w:tcBorders>
          </w:tcPr>
          <w:p w14:paraId="519EDCFA" w14:textId="77777777" w:rsidR="00963C13" w:rsidRPr="007F5096" w:rsidRDefault="00963C13" w:rsidP="00C463BE">
            <w:pPr>
              <w:jc w:val="center"/>
              <w:rPr>
                <w:rFonts w:ascii="Arial" w:hAnsi="Arial" w:cs="Arial"/>
                <w:b/>
                <w:sz w:val="22"/>
                <w:szCs w:val="24"/>
              </w:rPr>
            </w:pPr>
          </w:p>
          <w:p w14:paraId="56903E4F" w14:textId="77777777" w:rsidR="00963C13" w:rsidRPr="007F5096" w:rsidRDefault="00963C13" w:rsidP="00C463BE">
            <w:pPr>
              <w:jc w:val="center"/>
              <w:rPr>
                <w:rFonts w:ascii="Arial" w:hAnsi="Arial" w:cs="Arial"/>
                <w:b/>
                <w:sz w:val="22"/>
                <w:szCs w:val="24"/>
              </w:rPr>
            </w:pPr>
          </w:p>
          <w:p w14:paraId="76B32E38" w14:textId="77777777" w:rsidR="00963C13" w:rsidRPr="007F5096" w:rsidRDefault="00963C13" w:rsidP="00C463BE">
            <w:pPr>
              <w:jc w:val="center"/>
              <w:rPr>
                <w:rFonts w:ascii="Arial" w:hAnsi="Arial" w:cs="Arial"/>
                <w:b/>
                <w:sz w:val="22"/>
                <w:szCs w:val="24"/>
              </w:rPr>
            </w:pPr>
          </w:p>
          <w:p w14:paraId="53010C29" w14:textId="77777777" w:rsidR="00963C13" w:rsidRPr="007F5096" w:rsidRDefault="00963C13" w:rsidP="00C463BE">
            <w:pPr>
              <w:jc w:val="center"/>
              <w:rPr>
                <w:rFonts w:ascii="Arial" w:hAnsi="Arial" w:cs="Arial"/>
                <w:b/>
                <w:caps/>
                <w:sz w:val="22"/>
                <w:szCs w:val="24"/>
              </w:rPr>
            </w:pPr>
          </w:p>
          <w:p w14:paraId="6A3C576F"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всего</w:t>
            </w:r>
          </w:p>
        </w:tc>
        <w:tc>
          <w:tcPr>
            <w:tcW w:w="7528" w:type="dxa"/>
            <w:gridSpan w:val="6"/>
            <w:tcBorders>
              <w:top w:val="single" w:sz="6" w:space="0" w:color="auto"/>
              <w:left w:val="single" w:sz="6" w:space="0" w:color="auto"/>
              <w:bottom w:val="single" w:sz="6" w:space="0" w:color="auto"/>
              <w:right w:val="double" w:sz="4" w:space="0" w:color="auto"/>
            </w:tcBorders>
          </w:tcPr>
          <w:p w14:paraId="27F335A9"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в том числе</w:t>
            </w:r>
          </w:p>
        </w:tc>
      </w:tr>
      <w:tr w:rsidR="00D142DF" w:rsidRPr="007F5096" w14:paraId="0ACE4605" w14:textId="77777777" w:rsidTr="00687CC9">
        <w:trPr>
          <w:cantSplit/>
          <w:jc w:val="center"/>
        </w:trPr>
        <w:tc>
          <w:tcPr>
            <w:tcW w:w="1560" w:type="dxa"/>
            <w:vMerge/>
            <w:tcBorders>
              <w:top w:val="double" w:sz="4" w:space="0" w:color="auto"/>
              <w:left w:val="double" w:sz="4" w:space="0" w:color="auto"/>
              <w:bottom w:val="single" w:sz="6" w:space="0" w:color="auto"/>
              <w:right w:val="single" w:sz="6" w:space="0" w:color="auto"/>
            </w:tcBorders>
            <w:vAlign w:val="center"/>
          </w:tcPr>
          <w:p w14:paraId="1814185A" w14:textId="77777777" w:rsidR="00963C13" w:rsidRPr="007F5096" w:rsidRDefault="00963C13" w:rsidP="00C463BE">
            <w:pPr>
              <w:jc w:val="center"/>
              <w:rPr>
                <w:rFonts w:ascii="Arial" w:hAnsi="Arial" w:cs="Arial"/>
                <w:b/>
                <w:sz w:val="22"/>
                <w:szCs w:val="24"/>
              </w:rPr>
            </w:pPr>
          </w:p>
        </w:tc>
        <w:tc>
          <w:tcPr>
            <w:tcW w:w="992" w:type="dxa"/>
            <w:vMerge/>
            <w:tcBorders>
              <w:top w:val="single" w:sz="6" w:space="0" w:color="auto"/>
              <w:left w:val="single" w:sz="6" w:space="0" w:color="auto"/>
              <w:bottom w:val="single" w:sz="6" w:space="0" w:color="auto"/>
              <w:right w:val="single" w:sz="6" w:space="0" w:color="auto"/>
            </w:tcBorders>
            <w:vAlign w:val="center"/>
          </w:tcPr>
          <w:p w14:paraId="55F701F2" w14:textId="77777777" w:rsidR="00963C13" w:rsidRPr="007F5096" w:rsidRDefault="00963C13" w:rsidP="00C463BE">
            <w:pPr>
              <w:jc w:val="center"/>
              <w:rPr>
                <w:rFonts w:ascii="Arial" w:hAnsi="Arial" w:cs="Arial"/>
                <w:b/>
                <w:sz w:val="22"/>
                <w:szCs w:val="24"/>
              </w:rPr>
            </w:pPr>
          </w:p>
        </w:tc>
        <w:tc>
          <w:tcPr>
            <w:tcW w:w="1228" w:type="dxa"/>
            <w:vMerge w:val="restart"/>
            <w:tcBorders>
              <w:top w:val="single" w:sz="6" w:space="0" w:color="auto"/>
              <w:left w:val="single" w:sz="6" w:space="0" w:color="auto"/>
              <w:bottom w:val="single" w:sz="6" w:space="0" w:color="auto"/>
              <w:right w:val="single" w:sz="6" w:space="0" w:color="auto"/>
            </w:tcBorders>
            <w:textDirection w:val="btLr"/>
          </w:tcPr>
          <w:p w14:paraId="0012852C" w14:textId="77777777" w:rsidR="00963C13" w:rsidRPr="007F5096" w:rsidRDefault="00963C13" w:rsidP="00C463BE">
            <w:pPr>
              <w:ind w:right="113"/>
              <w:jc w:val="center"/>
              <w:rPr>
                <w:rFonts w:ascii="Arial" w:hAnsi="Arial" w:cs="Arial"/>
                <w:b/>
                <w:sz w:val="22"/>
                <w:szCs w:val="24"/>
              </w:rPr>
            </w:pPr>
            <w:r w:rsidRPr="007F5096">
              <w:rPr>
                <w:rFonts w:ascii="Arial" w:hAnsi="Arial" w:cs="Arial"/>
                <w:b/>
                <w:sz w:val="22"/>
                <w:szCs w:val="24"/>
              </w:rPr>
              <w:t>строительно-монтажные работы</w:t>
            </w:r>
          </w:p>
        </w:tc>
        <w:tc>
          <w:tcPr>
            <w:tcW w:w="1260" w:type="dxa"/>
            <w:vMerge w:val="restart"/>
            <w:tcBorders>
              <w:top w:val="single" w:sz="6" w:space="0" w:color="auto"/>
              <w:left w:val="single" w:sz="6" w:space="0" w:color="auto"/>
              <w:bottom w:val="single" w:sz="6" w:space="0" w:color="auto"/>
              <w:right w:val="single" w:sz="6" w:space="0" w:color="auto"/>
            </w:tcBorders>
            <w:textDirection w:val="btLr"/>
            <w:vAlign w:val="center"/>
          </w:tcPr>
          <w:p w14:paraId="618B9DCF" w14:textId="77777777" w:rsidR="00963C13" w:rsidRPr="007F5096" w:rsidRDefault="00963C13" w:rsidP="00C463BE">
            <w:pPr>
              <w:ind w:right="113"/>
              <w:jc w:val="center"/>
              <w:rPr>
                <w:rFonts w:ascii="Arial" w:hAnsi="Arial" w:cs="Arial"/>
                <w:b/>
                <w:sz w:val="22"/>
                <w:szCs w:val="24"/>
              </w:rPr>
            </w:pPr>
            <w:r w:rsidRPr="007F5096">
              <w:rPr>
                <w:rFonts w:ascii="Arial" w:hAnsi="Arial" w:cs="Arial"/>
                <w:b/>
                <w:sz w:val="22"/>
                <w:szCs w:val="24"/>
              </w:rPr>
              <w:t>подготовительные работы к бурению</w:t>
            </w:r>
          </w:p>
        </w:tc>
        <w:tc>
          <w:tcPr>
            <w:tcW w:w="1080" w:type="dxa"/>
            <w:vMerge w:val="restart"/>
            <w:tcBorders>
              <w:top w:val="single" w:sz="6" w:space="0" w:color="auto"/>
              <w:left w:val="single" w:sz="6" w:space="0" w:color="auto"/>
              <w:right w:val="single" w:sz="6" w:space="0" w:color="auto"/>
            </w:tcBorders>
            <w:textDirection w:val="btLr"/>
            <w:vAlign w:val="center"/>
          </w:tcPr>
          <w:p w14:paraId="4431EA36" w14:textId="77777777" w:rsidR="00963C13" w:rsidRPr="007F5096" w:rsidRDefault="00963C13" w:rsidP="00C463BE">
            <w:pPr>
              <w:ind w:right="113"/>
              <w:jc w:val="center"/>
              <w:rPr>
                <w:rFonts w:ascii="Arial" w:hAnsi="Arial" w:cs="Arial"/>
                <w:b/>
                <w:sz w:val="22"/>
                <w:szCs w:val="24"/>
              </w:rPr>
            </w:pPr>
            <w:r w:rsidRPr="007F5096">
              <w:rPr>
                <w:rFonts w:ascii="Arial" w:hAnsi="Arial" w:cs="Arial"/>
                <w:b/>
                <w:sz w:val="22"/>
                <w:szCs w:val="24"/>
              </w:rPr>
              <w:t>бурение и крепление</w:t>
            </w:r>
          </w:p>
        </w:tc>
        <w:tc>
          <w:tcPr>
            <w:tcW w:w="3960" w:type="dxa"/>
            <w:gridSpan w:val="3"/>
            <w:tcBorders>
              <w:top w:val="single" w:sz="6" w:space="0" w:color="auto"/>
              <w:left w:val="single" w:sz="6" w:space="0" w:color="auto"/>
              <w:bottom w:val="single" w:sz="6" w:space="0" w:color="auto"/>
              <w:right w:val="double" w:sz="4" w:space="0" w:color="auto"/>
            </w:tcBorders>
          </w:tcPr>
          <w:p w14:paraId="49F30331"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испытание</w:t>
            </w:r>
          </w:p>
        </w:tc>
      </w:tr>
      <w:tr w:rsidR="00D142DF" w:rsidRPr="007F5096" w14:paraId="5DA4E4E9" w14:textId="77777777" w:rsidTr="00687CC9">
        <w:trPr>
          <w:cantSplit/>
          <w:trHeight w:val="2044"/>
          <w:jc w:val="center"/>
        </w:trPr>
        <w:tc>
          <w:tcPr>
            <w:tcW w:w="1560" w:type="dxa"/>
            <w:vMerge/>
            <w:tcBorders>
              <w:top w:val="double" w:sz="4" w:space="0" w:color="auto"/>
              <w:left w:val="double" w:sz="4" w:space="0" w:color="auto"/>
              <w:bottom w:val="single" w:sz="4" w:space="0" w:color="auto"/>
              <w:right w:val="single" w:sz="6" w:space="0" w:color="auto"/>
            </w:tcBorders>
            <w:vAlign w:val="center"/>
          </w:tcPr>
          <w:p w14:paraId="2660F1C7" w14:textId="77777777" w:rsidR="00963C13" w:rsidRPr="007F5096" w:rsidRDefault="00963C13" w:rsidP="00C463BE">
            <w:pPr>
              <w:jc w:val="center"/>
              <w:rPr>
                <w:rFonts w:ascii="Arial" w:hAnsi="Arial" w:cs="Arial"/>
                <w:b/>
                <w:sz w:val="22"/>
                <w:szCs w:val="24"/>
              </w:rPr>
            </w:pPr>
          </w:p>
        </w:tc>
        <w:tc>
          <w:tcPr>
            <w:tcW w:w="992" w:type="dxa"/>
            <w:vMerge/>
            <w:tcBorders>
              <w:top w:val="single" w:sz="6" w:space="0" w:color="auto"/>
              <w:left w:val="single" w:sz="6" w:space="0" w:color="auto"/>
              <w:bottom w:val="single" w:sz="6" w:space="0" w:color="auto"/>
              <w:right w:val="single" w:sz="6" w:space="0" w:color="auto"/>
            </w:tcBorders>
            <w:vAlign w:val="center"/>
          </w:tcPr>
          <w:p w14:paraId="70282F77" w14:textId="77777777" w:rsidR="00963C13" w:rsidRPr="007F5096" w:rsidRDefault="00963C13" w:rsidP="00C463BE">
            <w:pPr>
              <w:jc w:val="center"/>
              <w:rPr>
                <w:rFonts w:ascii="Arial" w:hAnsi="Arial" w:cs="Arial"/>
                <w:b/>
                <w:sz w:val="22"/>
                <w:szCs w:val="24"/>
              </w:rPr>
            </w:pPr>
          </w:p>
        </w:tc>
        <w:tc>
          <w:tcPr>
            <w:tcW w:w="1228" w:type="dxa"/>
            <w:vMerge/>
            <w:tcBorders>
              <w:top w:val="single" w:sz="6" w:space="0" w:color="auto"/>
              <w:left w:val="single" w:sz="6" w:space="0" w:color="auto"/>
              <w:bottom w:val="single" w:sz="6" w:space="0" w:color="auto"/>
              <w:right w:val="single" w:sz="6" w:space="0" w:color="auto"/>
            </w:tcBorders>
            <w:vAlign w:val="center"/>
          </w:tcPr>
          <w:p w14:paraId="50B1CFB5" w14:textId="77777777" w:rsidR="00963C13" w:rsidRPr="007F5096" w:rsidRDefault="00963C13" w:rsidP="00C463BE">
            <w:pPr>
              <w:jc w:val="center"/>
              <w:rPr>
                <w:rFonts w:ascii="Arial" w:hAnsi="Arial" w:cs="Arial"/>
                <w:b/>
                <w:sz w:val="22"/>
                <w:szCs w:val="24"/>
              </w:rPr>
            </w:pPr>
          </w:p>
        </w:tc>
        <w:tc>
          <w:tcPr>
            <w:tcW w:w="1260" w:type="dxa"/>
            <w:vMerge/>
            <w:tcBorders>
              <w:top w:val="single" w:sz="6" w:space="0" w:color="auto"/>
              <w:left w:val="single" w:sz="6" w:space="0" w:color="auto"/>
              <w:bottom w:val="single" w:sz="6" w:space="0" w:color="auto"/>
              <w:right w:val="single" w:sz="6" w:space="0" w:color="auto"/>
            </w:tcBorders>
            <w:vAlign w:val="center"/>
          </w:tcPr>
          <w:p w14:paraId="507A26BF" w14:textId="77777777" w:rsidR="00963C13" w:rsidRPr="007F5096" w:rsidRDefault="00963C13" w:rsidP="00C463BE">
            <w:pPr>
              <w:jc w:val="center"/>
              <w:rPr>
                <w:rFonts w:ascii="Arial" w:hAnsi="Arial" w:cs="Arial"/>
                <w:b/>
                <w:sz w:val="22"/>
                <w:szCs w:val="24"/>
              </w:rPr>
            </w:pPr>
          </w:p>
        </w:tc>
        <w:tc>
          <w:tcPr>
            <w:tcW w:w="1080" w:type="dxa"/>
            <w:vMerge/>
            <w:tcBorders>
              <w:left w:val="single" w:sz="6" w:space="0" w:color="auto"/>
              <w:bottom w:val="single" w:sz="6" w:space="0" w:color="auto"/>
              <w:right w:val="single" w:sz="6" w:space="0" w:color="auto"/>
            </w:tcBorders>
            <w:vAlign w:val="center"/>
          </w:tcPr>
          <w:p w14:paraId="792D5EFA" w14:textId="77777777" w:rsidR="00963C13" w:rsidRPr="007F5096" w:rsidRDefault="00963C13" w:rsidP="00C463BE">
            <w:pPr>
              <w:jc w:val="center"/>
              <w:rPr>
                <w:rFonts w:ascii="Arial" w:hAnsi="Arial" w:cs="Arial"/>
                <w:b/>
                <w:sz w:val="22"/>
                <w:szCs w:val="24"/>
              </w:rPr>
            </w:pPr>
          </w:p>
        </w:tc>
        <w:tc>
          <w:tcPr>
            <w:tcW w:w="1080" w:type="dxa"/>
            <w:tcBorders>
              <w:top w:val="single" w:sz="6" w:space="0" w:color="auto"/>
              <w:left w:val="single" w:sz="6" w:space="0" w:color="auto"/>
              <w:bottom w:val="single" w:sz="6" w:space="0" w:color="auto"/>
              <w:right w:val="single" w:sz="6" w:space="0" w:color="auto"/>
            </w:tcBorders>
            <w:vAlign w:val="center"/>
          </w:tcPr>
          <w:p w14:paraId="5CA184BF"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всего</w:t>
            </w:r>
          </w:p>
        </w:tc>
        <w:tc>
          <w:tcPr>
            <w:tcW w:w="1440" w:type="dxa"/>
            <w:tcBorders>
              <w:top w:val="single" w:sz="6" w:space="0" w:color="auto"/>
              <w:left w:val="single" w:sz="6" w:space="0" w:color="auto"/>
              <w:bottom w:val="single" w:sz="6" w:space="0" w:color="auto"/>
              <w:right w:val="single" w:sz="6" w:space="0" w:color="auto"/>
            </w:tcBorders>
            <w:vAlign w:val="center"/>
          </w:tcPr>
          <w:p w14:paraId="3B6E6AD4"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в открытом стволе</w:t>
            </w:r>
          </w:p>
        </w:tc>
        <w:tc>
          <w:tcPr>
            <w:tcW w:w="1440" w:type="dxa"/>
            <w:tcBorders>
              <w:top w:val="single" w:sz="6" w:space="0" w:color="auto"/>
              <w:left w:val="single" w:sz="6" w:space="0" w:color="auto"/>
              <w:bottom w:val="single" w:sz="6" w:space="0" w:color="auto"/>
              <w:right w:val="double" w:sz="4" w:space="0" w:color="auto"/>
            </w:tcBorders>
            <w:vAlign w:val="center"/>
          </w:tcPr>
          <w:p w14:paraId="16051FE2" w14:textId="3A3609A6" w:rsidR="00963C13" w:rsidRPr="007F5096" w:rsidRDefault="00963C13" w:rsidP="00C463BE">
            <w:pPr>
              <w:jc w:val="center"/>
              <w:rPr>
                <w:rFonts w:ascii="Arial" w:hAnsi="Arial" w:cs="Arial"/>
                <w:b/>
                <w:sz w:val="22"/>
                <w:szCs w:val="24"/>
              </w:rPr>
            </w:pPr>
            <w:r w:rsidRPr="007F5096">
              <w:rPr>
                <w:rFonts w:ascii="Arial" w:hAnsi="Arial" w:cs="Arial"/>
                <w:b/>
                <w:sz w:val="22"/>
                <w:szCs w:val="24"/>
              </w:rPr>
              <w:t xml:space="preserve">в </w:t>
            </w:r>
            <w:r w:rsidR="00F654A3" w:rsidRPr="007F5096">
              <w:rPr>
                <w:rFonts w:ascii="Arial" w:hAnsi="Arial" w:cs="Arial"/>
                <w:b/>
                <w:sz w:val="22"/>
                <w:szCs w:val="24"/>
              </w:rPr>
              <w:t>эксплуатационной</w:t>
            </w:r>
            <w:r w:rsidRPr="007F5096">
              <w:rPr>
                <w:rFonts w:ascii="Arial" w:hAnsi="Arial" w:cs="Arial"/>
                <w:b/>
                <w:sz w:val="22"/>
                <w:szCs w:val="24"/>
              </w:rPr>
              <w:t xml:space="preserve"> колонне</w:t>
            </w:r>
          </w:p>
        </w:tc>
      </w:tr>
      <w:tr w:rsidR="00D142DF" w:rsidRPr="007F5096" w14:paraId="6526A664" w14:textId="77777777" w:rsidTr="00687CC9">
        <w:trPr>
          <w:cantSplit/>
          <w:trHeight w:val="178"/>
          <w:jc w:val="center"/>
        </w:trPr>
        <w:tc>
          <w:tcPr>
            <w:tcW w:w="1560" w:type="dxa"/>
            <w:tcBorders>
              <w:top w:val="single" w:sz="4" w:space="0" w:color="auto"/>
              <w:left w:val="double" w:sz="4" w:space="0" w:color="auto"/>
              <w:bottom w:val="double" w:sz="4" w:space="0" w:color="auto"/>
              <w:right w:val="single" w:sz="6" w:space="0" w:color="auto"/>
            </w:tcBorders>
            <w:vAlign w:val="center"/>
          </w:tcPr>
          <w:p w14:paraId="19EEA73F"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1</w:t>
            </w:r>
          </w:p>
        </w:tc>
        <w:tc>
          <w:tcPr>
            <w:tcW w:w="992" w:type="dxa"/>
            <w:tcBorders>
              <w:top w:val="single" w:sz="6" w:space="0" w:color="auto"/>
              <w:left w:val="single" w:sz="6" w:space="0" w:color="auto"/>
              <w:bottom w:val="double" w:sz="4" w:space="0" w:color="auto"/>
              <w:right w:val="single" w:sz="6" w:space="0" w:color="auto"/>
            </w:tcBorders>
            <w:vAlign w:val="center"/>
          </w:tcPr>
          <w:p w14:paraId="7392E53D"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2</w:t>
            </w:r>
          </w:p>
        </w:tc>
        <w:tc>
          <w:tcPr>
            <w:tcW w:w="1228" w:type="dxa"/>
            <w:tcBorders>
              <w:top w:val="single" w:sz="6" w:space="0" w:color="auto"/>
              <w:left w:val="single" w:sz="6" w:space="0" w:color="auto"/>
              <w:bottom w:val="double" w:sz="4" w:space="0" w:color="auto"/>
              <w:right w:val="single" w:sz="6" w:space="0" w:color="auto"/>
            </w:tcBorders>
            <w:vAlign w:val="center"/>
          </w:tcPr>
          <w:p w14:paraId="65714EB1"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3</w:t>
            </w:r>
          </w:p>
        </w:tc>
        <w:tc>
          <w:tcPr>
            <w:tcW w:w="1260" w:type="dxa"/>
            <w:tcBorders>
              <w:top w:val="single" w:sz="6" w:space="0" w:color="auto"/>
              <w:left w:val="single" w:sz="6" w:space="0" w:color="auto"/>
              <w:bottom w:val="double" w:sz="4" w:space="0" w:color="auto"/>
              <w:right w:val="single" w:sz="6" w:space="0" w:color="auto"/>
            </w:tcBorders>
            <w:vAlign w:val="center"/>
          </w:tcPr>
          <w:p w14:paraId="46E4CE1E"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4</w:t>
            </w:r>
          </w:p>
        </w:tc>
        <w:tc>
          <w:tcPr>
            <w:tcW w:w="1080" w:type="dxa"/>
            <w:tcBorders>
              <w:left w:val="single" w:sz="6" w:space="0" w:color="auto"/>
              <w:bottom w:val="double" w:sz="4" w:space="0" w:color="auto"/>
              <w:right w:val="single" w:sz="6" w:space="0" w:color="auto"/>
            </w:tcBorders>
            <w:vAlign w:val="center"/>
          </w:tcPr>
          <w:p w14:paraId="52C42B5D"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5</w:t>
            </w:r>
          </w:p>
        </w:tc>
        <w:tc>
          <w:tcPr>
            <w:tcW w:w="1080" w:type="dxa"/>
            <w:tcBorders>
              <w:top w:val="single" w:sz="6" w:space="0" w:color="auto"/>
              <w:left w:val="single" w:sz="6" w:space="0" w:color="auto"/>
              <w:bottom w:val="double" w:sz="4" w:space="0" w:color="auto"/>
              <w:right w:val="single" w:sz="6" w:space="0" w:color="auto"/>
            </w:tcBorders>
            <w:vAlign w:val="center"/>
          </w:tcPr>
          <w:p w14:paraId="4AC08027"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6</w:t>
            </w:r>
          </w:p>
        </w:tc>
        <w:tc>
          <w:tcPr>
            <w:tcW w:w="1440" w:type="dxa"/>
            <w:tcBorders>
              <w:top w:val="single" w:sz="6" w:space="0" w:color="auto"/>
              <w:left w:val="single" w:sz="6" w:space="0" w:color="auto"/>
              <w:bottom w:val="double" w:sz="4" w:space="0" w:color="auto"/>
              <w:right w:val="single" w:sz="6" w:space="0" w:color="auto"/>
            </w:tcBorders>
            <w:vAlign w:val="center"/>
          </w:tcPr>
          <w:p w14:paraId="56012B30"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7</w:t>
            </w:r>
          </w:p>
        </w:tc>
        <w:tc>
          <w:tcPr>
            <w:tcW w:w="1440" w:type="dxa"/>
            <w:tcBorders>
              <w:top w:val="single" w:sz="6" w:space="0" w:color="auto"/>
              <w:left w:val="single" w:sz="6" w:space="0" w:color="auto"/>
              <w:bottom w:val="double" w:sz="4" w:space="0" w:color="auto"/>
              <w:right w:val="double" w:sz="4" w:space="0" w:color="auto"/>
            </w:tcBorders>
            <w:vAlign w:val="center"/>
          </w:tcPr>
          <w:p w14:paraId="05E2B42C"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8</w:t>
            </w:r>
          </w:p>
        </w:tc>
      </w:tr>
      <w:tr w:rsidR="00D142DF" w:rsidRPr="007F5096" w14:paraId="7FE14BA3" w14:textId="77777777" w:rsidTr="00687CC9">
        <w:trPr>
          <w:trHeight w:val="500"/>
          <w:jc w:val="center"/>
        </w:trPr>
        <w:tc>
          <w:tcPr>
            <w:tcW w:w="1560" w:type="dxa"/>
            <w:tcBorders>
              <w:top w:val="double" w:sz="4" w:space="0" w:color="auto"/>
              <w:left w:val="double" w:sz="4" w:space="0" w:color="auto"/>
              <w:bottom w:val="double" w:sz="4" w:space="0" w:color="auto"/>
              <w:right w:val="single" w:sz="6" w:space="0" w:color="auto"/>
            </w:tcBorders>
            <w:vAlign w:val="center"/>
          </w:tcPr>
          <w:p w14:paraId="16CA4331"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w:t>
            </w:r>
          </w:p>
        </w:tc>
        <w:tc>
          <w:tcPr>
            <w:tcW w:w="992" w:type="dxa"/>
            <w:tcBorders>
              <w:top w:val="double" w:sz="4" w:space="0" w:color="auto"/>
              <w:left w:val="single" w:sz="6" w:space="0" w:color="auto"/>
              <w:bottom w:val="double" w:sz="4" w:space="0" w:color="auto"/>
              <w:right w:val="single" w:sz="6" w:space="0" w:color="auto"/>
            </w:tcBorders>
            <w:vAlign w:val="center"/>
          </w:tcPr>
          <w:p w14:paraId="688061C0" w14:textId="0CB066FF" w:rsidR="007313FD" w:rsidRPr="002F4681" w:rsidRDefault="007565F2" w:rsidP="002E5351">
            <w:pPr>
              <w:spacing w:line="276" w:lineRule="auto"/>
              <w:jc w:val="center"/>
              <w:rPr>
                <w:rFonts w:ascii="Arial" w:hAnsi="Arial" w:cs="Arial"/>
                <w:b/>
                <w:bCs/>
                <w:sz w:val="22"/>
                <w:szCs w:val="24"/>
                <w:lang w:val="en-US" w:eastAsia="en-US"/>
              </w:rPr>
            </w:pPr>
            <w:r w:rsidRPr="002F4681">
              <w:rPr>
                <w:rFonts w:ascii="Arial" w:hAnsi="Arial" w:cs="Arial"/>
                <w:b/>
                <w:bCs/>
                <w:sz w:val="22"/>
                <w:szCs w:val="24"/>
                <w:lang w:eastAsia="en-US"/>
              </w:rPr>
              <w:t>1</w:t>
            </w:r>
            <w:r w:rsidR="002F4681" w:rsidRPr="002F4681">
              <w:rPr>
                <w:rFonts w:ascii="Arial" w:hAnsi="Arial" w:cs="Arial"/>
                <w:b/>
                <w:bCs/>
                <w:sz w:val="22"/>
                <w:szCs w:val="24"/>
                <w:lang w:eastAsia="en-US"/>
              </w:rPr>
              <w:t>00,95</w:t>
            </w:r>
          </w:p>
        </w:tc>
        <w:tc>
          <w:tcPr>
            <w:tcW w:w="1228" w:type="dxa"/>
            <w:tcBorders>
              <w:top w:val="double" w:sz="4" w:space="0" w:color="auto"/>
              <w:left w:val="single" w:sz="6" w:space="0" w:color="auto"/>
              <w:bottom w:val="double" w:sz="4" w:space="0" w:color="auto"/>
              <w:right w:val="single" w:sz="6" w:space="0" w:color="auto"/>
            </w:tcBorders>
            <w:vAlign w:val="center"/>
          </w:tcPr>
          <w:p w14:paraId="2032F05F" w14:textId="77777777" w:rsidR="007313FD" w:rsidRPr="002F4681" w:rsidRDefault="00AD4D41" w:rsidP="00C463BE">
            <w:pPr>
              <w:spacing w:line="276" w:lineRule="auto"/>
              <w:jc w:val="center"/>
              <w:rPr>
                <w:rFonts w:ascii="Arial" w:hAnsi="Arial" w:cs="Arial"/>
                <w:sz w:val="22"/>
                <w:szCs w:val="24"/>
                <w:lang w:eastAsia="en-US"/>
              </w:rPr>
            </w:pPr>
            <w:r w:rsidRPr="002F4681">
              <w:rPr>
                <w:rFonts w:ascii="Arial" w:hAnsi="Arial" w:cs="Arial"/>
                <w:sz w:val="22"/>
                <w:szCs w:val="24"/>
                <w:lang w:val="en-US" w:eastAsia="en-US"/>
              </w:rPr>
              <w:t>1</w:t>
            </w:r>
            <w:r w:rsidR="00EA0B22" w:rsidRPr="002F4681">
              <w:rPr>
                <w:rFonts w:ascii="Arial" w:hAnsi="Arial" w:cs="Arial"/>
                <w:sz w:val="22"/>
                <w:szCs w:val="24"/>
                <w:lang w:eastAsia="en-US"/>
              </w:rPr>
              <w:t>5</w:t>
            </w:r>
          </w:p>
        </w:tc>
        <w:tc>
          <w:tcPr>
            <w:tcW w:w="1260" w:type="dxa"/>
            <w:tcBorders>
              <w:top w:val="double" w:sz="4" w:space="0" w:color="auto"/>
              <w:left w:val="single" w:sz="6" w:space="0" w:color="auto"/>
              <w:bottom w:val="double" w:sz="4" w:space="0" w:color="auto"/>
              <w:right w:val="single" w:sz="6" w:space="0" w:color="auto"/>
            </w:tcBorders>
            <w:shd w:val="clear" w:color="auto" w:fill="auto"/>
            <w:vAlign w:val="center"/>
          </w:tcPr>
          <w:p w14:paraId="5D3C3C62" w14:textId="77777777" w:rsidR="007313FD" w:rsidRPr="002F4681" w:rsidRDefault="009A56BF" w:rsidP="00C463BE">
            <w:pPr>
              <w:spacing w:line="276" w:lineRule="auto"/>
              <w:jc w:val="center"/>
              <w:rPr>
                <w:rFonts w:ascii="Arial" w:hAnsi="Arial" w:cs="Arial"/>
                <w:sz w:val="22"/>
                <w:szCs w:val="24"/>
                <w:lang w:eastAsia="en-US"/>
              </w:rPr>
            </w:pPr>
            <w:r w:rsidRPr="002F4681">
              <w:rPr>
                <w:rFonts w:ascii="Arial" w:hAnsi="Arial" w:cs="Arial"/>
                <w:sz w:val="22"/>
                <w:szCs w:val="24"/>
                <w:lang w:eastAsia="en-US"/>
              </w:rPr>
              <w:t>4</w:t>
            </w:r>
          </w:p>
        </w:tc>
        <w:tc>
          <w:tcPr>
            <w:tcW w:w="1080" w:type="dxa"/>
            <w:tcBorders>
              <w:top w:val="double" w:sz="4" w:space="0" w:color="auto"/>
              <w:left w:val="single" w:sz="6" w:space="0" w:color="auto"/>
              <w:bottom w:val="double" w:sz="4" w:space="0" w:color="auto"/>
              <w:right w:val="single" w:sz="6" w:space="0" w:color="auto"/>
            </w:tcBorders>
            <w:shd w:val="clear" w:color="auto" w:fill="auto"/>
            <w:vAlign w:val="center"/>
          </w:tcPr>
          <w:p w14:paraId="6AE56D91" w14:textId="50591833" w:rsidR="007313FD" w:rsidRPr="002F4681" w:rsidRDefault="002F4681" w:rsidP="002E5351">
            <w:pPr>
              <w:spacing w:line="276" w:lineRule="auto"/>
              <w:jc w:val="center"/>
              <w:rPr>
                <w:rFonts w:ascii="Arial" w:hAnsi="Arial" w:cs="Arial"/>
                <w:b/>
                <w:bCs/>
                <w:sz w:val="22"/>
                <w:szCs w:val="24"/>
                <w:lang w:val="en-US" w:eastAsia="en-US"/>
              </w:rPr>
            </w:pPr>
            <w:r w:rsidRPr="002F4681">
              <w:rPr>
                <w:rFonts w:ascii="Arial" w:hAnsi="Arial" w:cs="Arial"/>
                <w:b/>
                <w:bCs/>
                <w:sz w:val="22"/>
                <w:szCs w:val="24"/>
                <w:lang w:eastAsia="en-US"/>
              </w:rPr>
              <w:t>63,53</w:t>
            </w:r>
          </w:p>
        </w:tc>
        <w:tc>
          <w:tcPr>
            <w:tcW w:w="1080" w:type="dxa"/>
            <w:tcBorders>
              <w:top w:val="double" w:sz="4" w:space="0" w:color="auto"/>
              <w:left w:val="single" w:sz="6" w:space="0" w:color="auto"/>
              <w:bottom w:val="double" w:sz="4" w:space="0" w:color="auto"/>
              <w:right w:val="single" w:sz="6" w:space="0" w:color="auto"/>
            </w:tcBorders>
            <w:vAlign w:val="center"/>
          </w:tcPr>
          <w:p w14:paraId="7EA93814" w14:textId="78846B33" w:rsidR="007313FD" w:rsidRPr="002F4681" w:rsidRDefault="00BA5771" w:rsidP="00971355">
            <w:pPr>
              <w:spacing w:line="276" w:lineRule="auto"/>
              <w:jc w:val="center"/>
              <w:rPr>
                <w:rFonts w:ascii="Arial" w:hAnsi="Arial" w:cs="Arial"/>
                <w:sz w:val="22"/>
                <w:szCs w:val="24"/>
                <w:lang w:eastAsia="en-US"/>
              </w:rPr>
            </w:pPr>
            <w:r w:rsidRPr="002F4681">
              <w:rPr>
                <w:rFonts w:ascii="Arial" w:hAnsi="Arial" w:cs="Arial"/>
                <w:sz w:val="22"/>
                <w:szCs w:val="24"/>
                <w:lang w:eastAsia="en-US"/>
              </w:rPr>
              <w:t>9,21</w:t>
            </w:r>
          </w:p>
        </w:tc>
        <w:tc>
          <w:tcPr>
            <w:tcW w:w="1440" w:type="dxa"/>
            <w:tcBorders>
              <w:top w:val="double" w:sz="4" w:space="0" w:color="auto"/>
              <w:left w:val="single" w:sz="6" w:space="0" w:color="auto"/>
              <w:bottom w:val="double" w:sz="4" w:space="0" w:color="auto"/>
              <w:right w:val="single" w:sz="6" w:space="0" w:color="auto"/>
            </w:tcBorders>
            <w:vAlign w:val="center"/>
          </w:tcPr>
          <w:p w14:paraId="3CD94064" w14:textId="77777777" w:rsidR="007313FD" w:rsidRPr="002F4681" w:rsidRDefault="009A56BF" w:rsidP="00C463BE">
            <w:pPr>
              <w:spacing w:line="276" w:lineRule="auto"/>
              <w:jc w:val="center"/>
              <w:rPr>
                <w:rFonts w:ascii="Arial" w:hAnsi="Arial" w:cs="Arial"/>
                <w:sz w:val="22"/>
                <w:szCs w:val="24"/>
                <w:lang w:eastAsia="en-US"/>
              </w:rPr>
            </w:pPr>
            <w:r w:rsidRPr="002F4681">
              <w:rPr>
                <w:rFonts w:ascii="Arial" w:hAnsi="Arial" w:cs="Arial"/>
                <w:sz w:val="22"/>
                <w:szCs w:val="24"/>
                <w:lang w:eastAsia="en-US"/>
              </w:rPr>
              <w:t>2,21</w:t>
            </w:r>
          </w:p>
        </w:tc>
        <w:tc>
          <w:tcPr>
            <w:tcW w:w="1440" w:type="dxa"/>
            <w:tcBorders>
              <w:top w:val="double" w:sz="4" w:space="0" w:color="auto"/>
              <w:left w:val="single" w:sz="6" w:space="0" w:color="auto"/>
              <w:bottom w:val="double" w:sz="4" w:space="0" w:color="auto"/>
              <w:right w:val="double" w:sz="4" w:space="0" w:color="auto"/>
            </w:tcBorders>
            <w:vAlign w:val="center"/>
          </w:tcPr>
          <w:p w14:paraId="7588102C" w14:textId="3F2C691F" w:rsidR="007313FD" w:rsidRPr="002F4681" w:rsidRDefault="00BA5771" w:rsidP="002E5351">
            <w:pPr>
              <w:spacing w:line="276" w:lineRule="auto"/>
              <w:jc w:val="center"/>
              <w:rPr>
                <w:rFonts w:ascii="Arial" w:hAnsi="Arial" w:cs="Arial"/>
                <w:sz w:val="22"/>
                <w:szCs w:val="24"/>
                <w:lang w:eastAsia="en-US"/>
              </w:rPr>
            </w:pPr>
            <w:r w:rsidRPr="002F4681">
              <w:rPr>
                <w:rFonts w:ascii="Arial" w:hAnsi="Arial" w:cs="Arial"/>
                <w:sz w:val="22"/>
                <w:szCs w:val="24"/>
                <w:lang w:eastAsia="en-US"/>
              </w:rPr>
              <w:t>7,0</w:t>
            </w:r>
          </w:p>
        </w:tc>
      </w:tr>
    </w:tbl>
    <w:p w14:paraId="011F9C89" w14:textId="77777777" w:rsidR="00963C13" w:rsidRPr="007F5096" w:rsidRDefault="00963C13" w:rsidP="00A7742C">
      <w:pPr>
        <w:jc w:val="both"/>
        <w:rPr>
          <w:sz w:val="24"/>
          <w:szCs w:val="24"/>
        </w:rPr>
      </w:pPr>
    </w:p>
    <w:p w14:paraId="34C4F209" w14:textId="77777777" w:rsidR="000F3D3D" w:rsidRPr="007F5096" w:rsidRDefault="000F3D3D" w:rsidP="00C463BE">
      <w:pPr>
        <w:rPr>
          <w:sz w:val="24"/>
          <w:szCs w:val="24"/>
        </w:rPr>
      </w:pPr>
    </w:p>
    <w:p w14:paraId="02861AF1" w14:textId="1289B3EB" w:rsidR="008F532C" w:rsidRPr="007F5096" w:rsidRDefault="008F532C" w:rsidP="008F532C">
      <w:pPr>
        <w:jc w:val="center"/>
        <w:rPr>
          <w:rFonts w:ascii="Arial" w:eastAsia="Arial Unicode MS" w:hAnsi="Arial" w:cs="Arial"/>
          <w:b/>
          <w:sz w:val="22"/>
          <w:szCs w:val="22"/>
        </w:rPr>
      </w:pPr>
      <w:bookmarkStart w:id="735" w:name="_Toc84003996"/>
      <w:bookmarkStart w:id="736" w:name="_Toc86222881"/>
      <w:bookmarkStart w:id="737" w:name="_Toc86320890"/>
      <w:bookmarkStart w:id="738" w:name="_Toc87893130"/>
      <w:bookmarkStart w:id="739" w:name="_Hlk84328251"/>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1.13</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 xml:space="preserve">. </w:t>
      </w:r>
      <w:r w:rsidRPr="007F5096">
        <w:rPr>
          <w:rFonts w:ascii="Arial" w:hAnsi="Arial" w:cs="Arial"/>
          <w:b/>
          <w:sz w:val="22"/>
          <w:szCs w:val="22"/>
        </w:rPr>
        <w:t>Продолжительность бурения и крепления по интервалам глубин</w:t>
      </w:r>
      <w:bookmarkEnd w:id="735"/>
      <w:bookmarkEnd w:id="736"/>
      <w:bookmarkEnd w:id="737"/>
      <w:bookmarkEnd w:id="738"/>
    </w:p>
    <w:bookmarkEnd w:id="739"/>
    <w:p w14:paraId="6DC43C18" w14:textId="77777777" w:rsidR="00963C13" w:rsidRPr="007F5096" w:rsidRDefault="00963C13" w:rsidP="00C463BE">
      <w:pPr>
        <w:jc w:val="center"/>
        <w:rPr>
          <w:sz w:val="24"/>
          <w:szCs w:val="24"/>
        </w:rPr>
      </w:pPr>
    </w:p>
    <w:tbl>
      <w:tblPr>
        <w:tblW w:w="10348"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923"/>
        <w:gridCol w:w="2765"/>
        <w:gridCol w:w="821"/>
        <w:gridCol w:w="1018"/>
        <w:gridCol w:w="1294"/>
        <w:gridCol w:w="1163"/>
        <w:gridCol w:w="1163"/>
        <w:gridCol w:w="1201"/>
      </w:tblGrid>
      <w:tr w:rsidR="00D142DF" w:rsidRPr="007F5096" w14:paraId="5C90E51F" w14:textId="77777777" w:rsidTr="000704DB">
        <w:trPr>
          <w:cantSplit/>
          <w:trHeight w:val="268"/>
        </w:trPr>
        <w:tc>
          <w:tcPr>
            <w:tcW w:w="923" w:type="dxa"/>
            <w:vMerge w:val="restart"/>
            <w:tcBorders>
              <w:top w:val="double" w:sz="4" w:space="0" w:color="auto"/>
              <w:left w:val="double" w:sz="4" w:space="0" w:color="auto"/>
              <w:bottom w:val="single" w:sz="6" w:space="0" w:color="auto"/>
              <w:right w:val="single" w:sz="6" w:space="0" w:color="auto"/>
            </w:tcBorders>
            <w:textDirection w:val="btLr"/>
            <w:vAlign w:val="center"/>
          </w:tcPr>
          <w:p w14:paraId="1C42512F" w14:textId="77777777" w:rsidR="00963C13" w:rsidRPr="007F5096" w:rsidRDefault="00963C13" w:rsidP="009A56BF">
            <w:pPr>
              <w:ind w:left="113" w:right="-57"/>
              <w:jc w:val="center"/>
              <w:rPr>
                <w:rFonts w:ascii="Arial" w:hAnsi="Arial" w:cs="Arial"/>
                <w:b/>
                <w:sz w:val="22"/>
                <w:szCs w:val="24"/>
              </w:rPr>
            </w:pPr>
            <w:r w:rsidRPr="007F5096">
              <w:rPr>
                <w:rFonts w:ascii="Arial" w:hAnsi="Arial" w:cs="Arial"/>
                <w:b/>
                <w:sz w:val="22"/>
                <w:szCs w:val="24"/>
              </w:rPr>
              <w:t>Номер обсадной колонны</w:t>
            </w:r>
          </w:p>
        </w:tc>
        <w:tc>
          <w:tcPr>
            <w:tcW w:w="2765" w:type="dxa"/>
            <w:vMerge w:val="restart"/>
            <w:tcBorders>
              <w:top w:val="double" w:sz="4" w:space="0" w:color="auto"/>
              <w:left w:val="single" w:sz="6" w:space="0" w:color="auto"/>
              <w:bottom w:val="single" w:sz="6" w:space="0" w:color="auto"/>
              <w:right w:val="single" w:sz="6" w:space="0" w:color="auto"/>
            </w:tcBorders>
            <w:vAlign w:val="center"/>
          </w:tcPr>
          <w:p w14:paraId="37312C9A"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Название колонны</w:t>
            </w:r>
          </w:p>
        </w:tc>
        <w:tc>
          <w:tcPr>
            <w:tcW w:w="821" w:type="dxa"/>
            <w:vMerge w:val="restart"/>
            <w:tcBorders>
              <w:top w:val="double" w:sz="4" w:space="0" w:color="auto"/>
              <w:left w:val="single" w:sz="6" w:space="0" w:color="auto"/>
              <w:bottom w:val="single" w:sz="6" w:space="0" w:color="auto"/>
              <w:right w:val="single" w:sz="6" w:space="0" w:color="auto"/>
            </w:tcBorders>
            <w:textDirection w:val="btLr"/>
            <w:vAlign w:val="center"/>
          </w:tcPr>
          <w:p w14:paraId="7488D015" w14:textId="77777777" w:rsidR="00963C13" w:rsidRPr="007F5096" w:rsidRDefault="00963C13" w:rsidP="009A56BF">
            <w:pPr>
              <w:ind w:left="-105" w:right="-90"/>
              <w:jc w:val="center"/>
              <w:rPr>
                <w:rFonts w:ascii="Arial" w:hAnsi="Arial" w:cs="Arial"/>
                <w:b/>
                <w:sz w:val="22"/>
                <w:szCs w:val="24"/>
              </w:rPr>
            </w:pPr>
            <w:r w:rsidRPr="007F5096">
              <w:rPr>
                <w:rFonts w:ascii="Arial" w:hAnsi="Arial" w:cs="Arial"/>
                <w:b/>
                <w:sz w:val="22"/>
                <w:szCs w:val="24"/>
              </w:rPr>
              <w:t>Продолжительность крепления</w:t>
            </w:r>
            <w:r w:rsidR="009A56BF" w:rsidRPr="007F5096">
              <w:rPr>
                <w:rFonts w:ascii="Arial" w:hAnsi="Arial" w:cs="Arial"/>
                <w:b/>
                <w:sz w:val="22"/>
                <w:szCs w:val="24"/>
              </w:rPr>
              <w:t>,</w:t>
            </w:r>
            <w:r w:rsidRPr="007F5096">
              <w:rPr>
                <w:rFonts w:ascii="Arial" w:hAnsi="Arial" w:cs="Arial"/>
                <w:b/>
                <w:sz w:val="22"/>
                <w:szCs w:val="24"/>
              </w:rPr>
              <w:t xml:space="preserve"> сут</w:t>
            </w:r>
          </w:p>
        </w:tc>
        <w:tc>
          <w:tcPr>
            <w:tcW w:w="2312" w:type="dxa"/>
            <w:gridSpan w:val="2"/>
            <w:vMerge w:val="restart"/>
            <w:tcBorders>
              <w:top w:val="double" w:sz="4" w:space="0" w:color="auto"/>
              <w:left w:val="single" w:sz="6" w:space="0" w:color="auto"/>
              <w:bottom w:val="single" w:sz="6" w:space="0" w:color="auto"/>
              <w:right w:val="single" w:sz="6" w:space="0" w:color="auto"/>
            </w:tcBorders>
          </w:tcPr>
          <w:p w14:paraId="3FA3A20D"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Интервал бурения</w:t>
            </w:r>
          </w:p>
          <w:p w14:paraId="038CA046"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(по стволу), м</w:t>
            </w:r>
          </w:p>
        </w:tc>
        <w:tc>
          <w:tcPr>
            <w:tcW w:w="3527" w:type="dxa"/>
            <w:gridSpan w:val="3"/>
            <w:tcBorders>
              <w:top w:val="double" w:sz="4" w:space="0" w:color="auto"/>
              <w:left w:val="single" w:sz="6" w:space="0" w:color="auto"/>
              <w:bottom w:val="single" w:sz="6" w:space="0" w:color="auto"/>
              <w:right w:val="double" w:sz="4" w:space="0" w:color="auto"/>
            </w:tcBorders>
          </w:tcPr>
          <w:p w14:paraId="44ED3ED9"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Продолжительность, сут</w:t>
            </w:r>
          </w:p>
        </w:tc>
      </w:tr>
      <w:tr w:rsidR="00D142DF" w:rsidRPr="007F5096" w14:paraId="4F616796" w14:textId="77777777" w:rsidTr="000704DB">
        <w:trPr>
          <w:cantSplit/>
          <w:trHeight w:val="327"/>
        </w:trPr>
        <w:tc>
          <w:tcPr>
            <w:tcW w:w="923" w:type="dxa"/>
            <w:vMerge/>
            <w:tcBorders>
              <w:top w:val="double" w:sz="4" w:space="0" w:color="auto"/>
              <w:left w:val="double" w:sz="4" w:space="0" w:color="auto"/>
              <w:bottom w:val="single" w:sz="6" w:space="0" w:color="auto"/>
              <w:right w:val="single" w:sz="6" w:space="0" w:color="auto"/>
            </w:tcBorders>
            <w:vAlign w:val="center"/>
          </w:tcPr>
          <w:p w14:paraId="3DB2AB61" w14:textId="77777777" w:rsidR="00963C13" w:rsidRPr="007F5096" w:rsidRDefault="00963C13" w:rsidP="00C463BE">
            <w:pPr>
              <w:jc w:val="center"/>
              <w:rPr>
                <w:rFonts w:ascii="Arial" w:hAnsi="Arial" w:cs="Arial"/>
                <w:b/>
                <w:sz w:val="22"/>
                <w:szCs w:val="24"/>
              </w:rPr>
            </w:pPr>
          </w:p>
        </w:tc>
        <w:tc>
          <w:tcPr>
            <w:tcW w:w="2765" w:type="dxa"/>
            <w:vMerge/>
            <w:tcBorders>
              <w:top w:val="double" w:sz="4" w:space="0" w:color="auto"/>
              <w:left w:val="single" w:sz="6" w:space="0" w:color="auto"/>
              <w:bottom w:val="single" w:sz="6" w:space="0" w:color="auto"/>
              <w:right w:val="single" w:sz="6" w:space="0" w:color="auto"/>
            </w:tcBorders>
            <w:vAlign w:val="center"/>
          </w:tcPr>
          <w:p w14:paraId="0A658F45" w14:textId="77777777" w:rsidR="00963C13" w:rsidRPr="007F5096" w:rsidRDefault="00963C13" w:rsidP="00C463BE">
            <w:pPr>
              <w:jc w:val="center"/>
              <w:rPr>
                <w:rFonts w:ascii="Arial" w:hAnsi="Arial" w:cs="Arial"/>
                <w:b/>
                <w:sz w:val="22"/>
                <w:szCs w:val="24"/>
              </w:rPr>
            </w:pPr>
          </w:p>
        </w:tc>
        <w:tc>
          <w:tcPr>
            <w:tcW w:w="821" w:type="dxa"/>
            <w:vMerge/>
            <w:tcBorders>
              <w:top w:val="double" w:sz="4" w:space="0" w:color="auto"/>
              <w:left w:val="single" w:sz="6" w:space="0" w:color="auto"/>
              <w:bottom w:val="single" w:sz="6" w:space="0" w:color="auto"/>
              <w:right w:val="single" w:sz="6" w:space="0" w:color="auto"/>
            </w:tcBorders>
            <w:vAlign w:val="center"/>
          </w:tcPr>
          <w:p w14:paraId="7535F42C" w14:textId="77777777" w:rsidR="00963C13" w:rsidRPr="007F5096" w:rsidRDefault="00963C13" w:rsidP="00C463BE">
            <w:pPr>
              <w:jc w:val="center"/>
              <w:rPr>
                <w:rFonts w:ascii="Arial" w:hAnsi="Arial" w:cs="Arial"/>
                <w:b/>
                <w:sz w:val="22"/>
                <w:szCs w:val="24"/>
              </w:rPr>
            </w:pPr>
          </w:p>
        </w:tc>
        <w:tc>
          <w:tcPr>
            <w:tcW w:w="2312" w:type="dxa"/>
            <w:gridSpan w:val="2"/>
            <w:vMerge/>
            <w:tcBorders>
              <w:top w:val="double" w:sz="4" w:space="0" w:color="auto"/>
              <w:left w:val="single" w:sz="6" w:space="0" w:color="auto"/>
              <w:bottom w:val="single" w:sz="6" w:space="0" w:color="auto"/>
              <w:right w:val="single" w:sz="6" w:space="0" w:color="auto"/>
            </w:tcBorders>
            <w:vAlign w:val="center"/>
          </w:tcPr>
          <w:p w14:paraId="31E53F56" w14:textId="77777777" w:rsidR="00963C13" w:rsidRPr="007F5096" w:rsidRDefault="00963C13" w:rsidP="00C463BE">
            <w:pPr>
              <w:jc w:val="center"/>
              <w:rPr>
                <w:rFonts w:ascii="Arial" w:hAnsi="Arial" w:cs="Arial"/>
                <w:b/>
                <w:sz w:val="22"/>
                <w:szCs w:val="24"/>
              </w:rPr>
            </w:pPr>
          </w:p>
        </w:tc>
        <w:tc>
          <w:tcPr>
            <w:tcW w:w="1163" w:type="dxa"/>
            <w:vMerge w:val="restart"/>
            <w:tcBorders>
              <w:top w:val="single" w:sz="6" w:space="0" w:color="auto"/>
              <w:left w:val="single" w:sz="6" w:space="0" w:color="auto"/>
              <w:bottom w:val="single" w:sz="6" w:space="0" w:color="auto"/>
              <w:right w:val="single" w:sz="6" w:space="0" w:color="auto"/>
            </w:tcBorders>
            <w:textDirection w:val="btLr"/>
            <w:vAlign w:val="center"/>
          </w:tcPr>
          <w:p w14:paraId="42BB89C1" w14:textId="77777777" w:rsidR="00963C13" w:rsidRPr="007F5096" w:rsidRDefault="00963C13" w:rsidP="009A56BF">
            <w:pPr>
              <w:ind w:left="113" w:right="113"/>
              <w:jc w:val="center"/>
              <w:rPr>
                <w:rFonts w:ascii="Arial" w:hAnsi="Arial" w:cs="Arial"/>
                <w:b/>
                <w:sz w:val="22"/>
                <w:szCs w:val="24"/>
              </w:rPr>
            </w:pPr>
            <w:r w:rsidRPr="007F5096">
              <w:rPr>
                <w:rFonts w:ascii="Arial" w:hAnsi="Arial" w:cs="Arial"/>
                <w:b/>
                <w:sz w:val="22"/>
                <w:szCs w:val="24"/>
              </w:rPr>
              <w:t>забойными двигателями</w:t>
            </w:r>
          </w:p>
        </w:tc>
        <w:tc>
          <w:tcPr>
            <w:tcW w:w="1163" w:type="dxa"/>
            <w:vMerge w:val="restart"/>
            <w:tcBorders>
              <w:top w:val="single" w:sz="6" w:space="0" w:color="auto"/>
              <w:left w:val="single" w:sz="6" w:space="0" w:color="auto"/>
              <w:bottom w:val="single" w:sz="6" w:space="0" w:color="auto"/>
              <w:right w:val="single" w:sz="6" w:space="0" w:color="auto"/>
            </w:tcBorders>
            <w:textDirection w:val="btLr"/>
            <w:vAlign w:val="center"/>
          </w:tcPr>
          <w:p w14:paraId="2FA07DD7" w14:textId="77777777" w:rsidR="00963C13" w:rsidRPr="007F5096" w:rsidRDefault="00963C13" w:rsidP="009A56BF">
            <w:pPr>
              <w:ind w:left="113" w:right="113"/>
              <w:jc w:val="center"/>
              <w:rPr>
                <w:rFonts w:ascii="Arial" w:hAnsi="Arial" w:cs="Arial"/>
                <w:b/>
                <w:sz w:val="22"/>
                <w:szCs w:val="24"/>
              </w:rPr>
            </w:pPr>
            <w:r w:rsidRPr="007F5096">
              <w:rPr>
                <w:rFonts w:ascii="Arial" w:hAnsi="Arial" w:cs="Arial"/>
                <w:b/>
                <w:sz w:val="22"/>
                <w:szCs w:val="24"/>
              </w:rPr>
              <w:t>роторным способом</w:t>
            </w:r>
          </w:p>
        </w:tc>
        <w:tc>
          <w:tcPr>
            <w:tcW w:w="1200" w:type="dxa"/>
            <w:vMerge w:val="restart"/>
            <w:tcBorders>
              <w:top w:val="single" w:sz="6" w:space="0" w:color="auto"/>
              <w:left w:val="single" w:sz="6" w:space="0" w:color="auto"/>
              <w:bottom w:val="single" w:sz="6" w:space="0" w:color="auto"/>
              <w:right w:val="double" w:sz="4" w:space="0" w:color="auto"/>
            </w:tcBorders>
            <w:textDirection w:val="btLr"/>
            <w:vAlign w:val="center"/>
          </w:tcPr>
          <w:p w14:paraId="3B087AF2" w14:textId="77777777" w:rsidR="00963C13" w:rsidRPr="007F5096" w:rsidRDefault="00963C13" w:rsidP="009A56BF">
            <w:pPr>
              <w:ind w:left="113" w:right="113"/>
              <w:jc w:val="center"/>
              <w:rPr>
                <w:rFonts w:ascii="Arial" w:hAnsi="Arial" w:cs="Arial"/>
                <w:b/>
                <w:sz w:val="22"/>
                <w:szCs w:val="24"/>
              </w:rPr>
            </w:pPr>
            <w:r w:rsidRPr="007F5096">
              <w:rPr>
                <w:rFonts w:ascii="Arial" w:hAnsi="Arial" w:cs="Arial"/>
                <w:b/>
                <w:sz w:val="22"/>
                <w:szCs w:val="24"/>
              </w:rPr>
              <w:t>совмещенным способом</w:t>
            </w:r>
          </w:p>
        </w:tc>
      </w:tr>
      <w:tr w:rsidR="00D142DF" w:rsidRPr="007F5096" w14:paraId="09696E55" w14:textId="77777777" w:rsidTr="000704DB">
        <w:trPr>
          <w:cantSplit/>
          <w:trHeight w:val="1988"/>
        </w:trPr>
        <w:tc>
          <w:tcPr>
            <w:tcW w:w="923" w:type="dxa"/>
            <w:vMerge/>
            <w:tcBorders>
              <w:top w:val="double" w:sz="4" w:space="0" w:color="auto"/>
              <w:left w:val="double" w:sz="4" w:space="0" w:color="auto"/>
              <w:bottom w:val="single" w:sz="6" w:space="0" w:color="auto"/>
              <w:right w:val="single" w:sz="6" w:space="0" w:color="auto"/>
            </w:tcBorders>
            <w:vAlign w:val="center"/>
          </w:tcPr>
          <w:p w14:paraId="66CFBEE1" w14:textId="77777777" w:rsidR="00963C13" w:rsidRPr="007F5096" w:rsidRDefault="00963C13" w:rsidP="00C463BE">
            <w:pPr>
              <w:jc w:val="center"/>
              <w:rPr>
                <w:rFonts w:ascii="Arial" w:hAnsi="Arial" w:cs="Arial"/>
                <w:b/>
                <w:sz w:val="22"/>
                <w:szCs w:val="24"/>
              </w:rPr>
            </w:pPr>
          </w:p>
        </w:tc>
        <w:tc>
          <w:tcPr>
            <w:tcW w:w="2765" w:type="dxa"/>
            <w:vMerge/>
            <w:tcBorders>
              <w:top w:val="double" w:sz="4" w:space="0" w:color="auto"/>
              <w:left w:val="single" w:sz="6" w:space="0" w:color="auto"/>
              <w:bottom w:val="single" w:sz="6" w:space="0" w:color="auto"/>
              <w:right w:val="single" w:sz="6" w:space="0" w:color="auto"/>
            </w:tcBorders>
            <w:vAlign w:val="center"/>
          </w:tcPr>
          <w:p w14:paraId="4ADAB254" w14:textId="77777777" w:rsidR="00963C13" w:rsidRPr="007F5096" w:rsidRDefault="00963C13" w:rsidP="00C463BE">
            <w:pPr>
              <w:jc w:val="center"/>
              <w:rPr>
                <w:rFonts w:ascii="Arial" w:hAnsi="Arial" w:cs="Arial"/>
                <w:b/>
                <w:sz w:val="22"/>
                <w:szCs w:val="24"/>
              </w:rPr>
            </w:pPr>
          </w:p>
        </w:tc>
        <w:tc>
          <w:tcPr>
            <w:tcW w:w="821" w:type="dxa"/>
            <w:vMerge/>
            <w:tcBorders>
              <w:top w:val="double" w:sz="4" w:space="0" w:color="auto"/>
              <w:left w:val="single" w:sz="6" w:space="0" w:color="auto"/>
              <w:bottom w:val="single" w:sz="6" w:space="0" w:color="auto"/>
              <w:right w:val="single" w:sz="6" w:space="0" w:color="auto"/>
            </w:tcBorders>
            <w:vAlign w:val="center"/>
          </w:tcPr>
          <w:p w14:paraId="42F80C45" w14:textId="77777777" w:rsidR="00963C13" w:rsidRPr="007F5096" w:rsidRDefault="00963C13" w:rsidP="00C463BE">
            <w:pPr>
              <w:jc w:val="center"/>
              <w:rPr>
                <w:rFonts w:ascii="Arial" w:hAnsi="Arial" w:cs="Arial"/>
                <w:b/>
                <w:sz w:val="22"/>
                <w:szCs w:val="24"/>
              </w:rPr>
            </w:pPr>
          </w:p>
        </w:tc>
        <w:tc>
          <w:tcPr>
            <w:tcW w:w="1018" w:type="dxa"/>
            <w:tcBorders>
              <w:top w:val="single" w:sz="6" w:space="0" w:color="auto"/>
              <w:left w:val="single" w:sz="6" w:space="0" w:color="auto"/>
              <w:bottom w:val="single" w:sz="6" w:space="0" w:color="auto"/>
              <w:right w:val="single" w:sz="6" w:space="0" w:color="auto"/>
            </w:tcBorders>
            <w:vAlign w:val="center"/>
          </w:tcPr>
          <w:p w14:paraId="40FB7F0B"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от (верх)</w:t>
            </w:r>
          </w:p>
        </w:tc>
        <w:tc>
          <w:tcPr>
            <w:tcW w:w="1294" w:type="dxa"/>
            <w:tcBorders>
              <w:top w:val="single" w:sz="6" w:space="0" w:color="auto"/>
              <w:left w:val="single" w:sz="6" w:space="0" w:color="auto"/>
              <w:bottom w:val="single" w:sz="6" w:space="0" w:color="auto"/>
              <w:right w:val="single" w:sz="6" w:space="0" w:color="auto"/>
            </w:tcBorders>
            <w:vAlign w:val="center"/>
          </w:tcPr>
          <w:p w14:paraId="0B45A9E2" w14:textId="77777777" w:rsidR="009A56BF" w:rsidRPr="007F5096" w:rsidRDefault="009A56BF" w:rsidP="00C463BE">
            <w:pPr>
              <w:jc w:val="center"/>
              <w:rPr>
                <w:rFonts w:ascii="Arial" w:hAnsi="Arial" w:cs="Arial"/>
                <w:b/>
                <w:sz w:val="22"/>
                <w:szCs w:val="24"/>
              </w:rPr>
            </w:pPr>
            <w:r w:rsidRPr="007F5096">
              <w:rPr>
                <w:rFonts w:ascii="Arial" w:hAnsi="Arial" w:cs="Arial"/>
                <w:b/>
                <w:sz w:val="22"/>
                <w:szCs w:val="24"/>
              </w:rPr>
              <w:t>д</w:t>
            </w:r>
            <w:r w:rsidR="00963C13" w:rsidRPr="007F5096">
              <w:rPr>
                <w:rFonts w:ascii="Arial" w:hAnsi="Arial" w:cs="Arial"/>
                <w:b/>
                <w:sz w:val="22"/>
                <w:szCs w:val="24"/>
              </w:rPr>
              <w:t>о</w:t>
            </w:r>
          </w:p>
          <w:p w14:paraId="0A92F143"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 xml:space="preserve"> (низ)</w:t>
            </w:r>
          </w:p>
        </w:tc>
        <w:tc>
          <w:tcPr>
            <w:tcW w:w="1163" w:type="dxa"/>
            <w:vMerge/>
            <w:tcBorders>
              <w:top w:val="single" w:sz="6" w:space="0" w:color="auto"/>
              <w:left w:val="single" w:sz="6" w:space="0" w:color="auto"/>
              <w:bottom w:val="single" w:sz="6" w:space="0" w:color="auto"/>
              <w:right w:val="single" w:sz="6" w:space="0" w:color="auto"/>
            </w:tcBorders>
            <w:vAlign w:val="center"/>
          </w:tcPr>
          <w:p w14:paraId="423E469F" w14:textId="77777777" w:rsidR="00963C13" w:rsidRPr="007F5096" w:rsidRDefault="00963C13" w:rsidP="00C463BE">
            <w:pPr>
              <w:jc w:val="center"/>
              <w:rPr>
                <w:rFonts w:ascii="Arial" w:hAnsi="Arial" w:cs="Arial"/>
                <w:b/>
                <w:sz w:val="22"/>
                <w:szCs w:val="24"/>
              </w:rPr>
            </w:pPr>
          </w:p>
        </w:tc>
        <w:tc>
          <w:tcPr>
            <w:tcW w:w="1163" w:type="dxa"/>
            <w:vMerge/>
            <w:tcBorders>
              <w:top w:val="single" w:sz="6" w:space="0" w:color="auto"/>
              <w:left w:val="single" w:sz="6" w:space="0" w:color="auto"/>
              <w:bottom w:val="single" w:sz="6" w:space="0" w:color="auto"/>
              <w:right w:val="single" w:sz="6" w:space="0" w:color="auto"/>
            </w:tcBorders>
            <w:vAlign w:val="center"/>
          </w:tcPr>
          <w:p w14:paraId="6A280CD6" w14:textId="77777777" w:rsidR="00963C13" w:rsidRPr="007F5096" w:rsidRDefault="00963C13" w:rsidP="00C463BE">
            <w:pPr>
              <w:jc w:val="center"/>
              <w:rPr>
                <w:rFonts w:ascii="Arial" w:hAnsi="Arial" w:cs="Arial"/>
                <w:b/>
                <w:sz w:val="22"/>
                <w:szCs w:val="24"/>
              </w:rPr>
            </w:pPr>
          </w:p>
        </w:tc>
        <w:tc>
          <w:tcPr>
            <w:tcW w:w="1200" w:type="dxa"/>
            <w:vMerge/>
            <w:tcBorders>
              <w:top w:val="single" w:sz="6" w:space="0" w:color="auto"/>
              <w:left w:val="single" w:sz="6" w:space="0" w:color="auto"/>
              <w:bottom w:val="single" w:sz="6" w:space="0" w:color="auto"/>
              <w:right w:val="double" w:sz="4" w:space="0" w:color="auto"/>
            </w:tcBorders>
            <w:vAlign w:val="center"/>
          </w:tcPr>
          <w:p w14:paraId="1D816E19" w14:textId="77777777" w:rsidR="00963C13" w:rsidRPr="007F5096" w:rsidRDefault="00963C13" w:rsidP="00C463BE">
            <w:pPr>
              <w:jc w:val="center"/>
              <w:rPr>
                <w:rFonts w:ascii="Arial" w:hAnsi="Arial" w:cs="Arial"/>
                <w:b/>
                <w:sz w:val="22"/>
                <w:szCs w:val="24"/>
              </w:rPr>
            </w:pPr>
          </w:p>
        </w:tc>
      </w:tr>
      <w:tr w:rsidR="00D142DF" w:rsidRPr="007F5096" w14:paraId="69791B4F" w14:textId="77777777" w:rsidTr="000704DB">
        <w:trPr>
          <w:trHeight w:val="268"/>
        </w:trPr>
        <w:tc>
          <w:tcPr>
            <w:tcW w:w="923" w:type="dxa"/>
            <w:tcBorders>
              <w:top w:val="single" w:sz="6" w:space="0" w:color="auto"/>
              <w:left w:val="double" w:sz="4" w:space="0" w:color="auto"/>
              <w:bottom w:val="double" w:sz="4" w:space="0" w:color="auto"/>
              <w:right w:val="single" w:sz="6" w:space="0" w:color="auto"/>
            </w:tcBorders>
            <w:vAlign w:val="center"/>
          </w:tcPr>
          <w:p w14:paraId="2CBA5DAA"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1</w:t>
            </w:r>
          </w:p>
        </w:tc>
        <w:tc>
          <w:tcPr>
            <w:tcW w:w="2765" w:type="dxa"/>
            <w:tcBorders>
              <w:top w:val="single" w:sz="6" w:space="0" w:color="auto"/>
              <w:left w:val="single" w:sz="6" w:space="0" w:color="auto"/>
              <w:bottom w:val="double" w:sz="4" w:space="0" w:color="auto"/>
              <w:right w:val="single" w:sz="6" w:space="0" w:color="auto"/>
            </w:tcBorders>
            <w:vAlign w:val="center"/>
          </w:tcPr>
          <w:p w14:paraId="04A811BC"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2</w:t>
            </w:r>
          </w:p>
        </w:tc>
        <w:tc>
          <w:tcPr>
            <w:tcW w:w="821" w:type="dxa"/>
            <w:tcBorders>
              <w:top w:val="single" w:sz="6" w:space="0" w:color="auto"/>
              <w:left w:val="single" w:sz="6" w:space="0" w:color="auto"/>
              <w:bottom w:val="double" w:sz="4" w:space="0" w:color="auto"/>
              <w:right w:val="single" w:sz="6" w:space="0" w:color="auto"/>
            </w:tcBorders>
            <w:vAlign w:val="center"/>
          </w:tcPr>
          <w:p w14:paraId="3EBD1E02" w14:textId="77777777" w:rsidR="00963C13" w:rsidRPr="007F5096" w:rsidRDefault="00963C13" w:rsidP="00C463BE">
            <w:pPr>
              <w:jc w:val="center"/>
              <w:rPr>
                <w:rFonts w:ascii="Arial" w:hAnsi="Arial" w:cs="Arial"/>
                <w:b/>
                <w:bCs/>
                <w:sz w:val="22"/>
                <w:szCs w:val="24"/>
              </w:rPr>
            </w:pPr>
            <w:r w:rsidRPr="007F5096">
              <w:rPr>
                <w:rFonts w:ascii="Arial" w:hAnsi="Arial" w:cs="Arial"/>
                <w:b/>
                <w:bCs/>
                <w:sz w:val="22"/>
                <w:szCs w:val="24"/>
              </w:rPr>
              <w:t>3</w:t>
            </w:r>
          </w:p>
        </w:tc>
        <w:tc>
          <w:tcPr>
            <w:tcW w:w="1018" w:type="dxa"/>
            <w:tcBorders>
              <w:top w:val="single" w:sz="6" w:space="0" w:color="auto"/>
              <w:left w:val="single" w:sz="6" w:space="0" w:color="auto"/>
              <w:bottom w:val="double" w:sz="4" w:space="0" w:color="auto"/>
              <w:right w:val="single" w:sz="6" w:space="0" w:color="auto"/>
            </w:tcBorders>
            <w:vAlign w:val="center"/>
          </w:tcPr>
          <w:p w14:paraId="7834FBDA"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4</w:t>
            </w:r>
          </w:p>
        </w:tc>
        <w:tc>
          <w:tcPr>
            <w:tcW w:w="1294" w:type="dxa"/>
            <w:tcBorders>
              <w:top w:val="single" w:sz="6" w:space="0" w:color="auto"/>
              <w:left w:val="single" w:sz="6" w:space="0" w:color="auto"/>
              <w:bottom w:val="double" w:sz="4" w:space="0" w:color="auto"/>
              <w:right w:val="single" w:sz="6" w:space="0" w:color="auto"/>
            </w:tcBorders>
            <w:vAlign w:val="center"/>
          </w:tcPr>
          <w:p w14:paraId="23AEE530"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5</w:t>
            </w:r>
          </w:p>
        </w:tc>
        <w:tc>
          <w:tcPr>
            <w:tcW w:w="1163" w:type="dxa"/>
            <w:tcBorders>
              <w:top w:val="single" w:sz="6" w:space="0" w:color="auto"/>
              <w:left w:val="single" w:sz="6" w:space="0" w:color="auto"/>
              <w:bottom w:val="double" w:sz="4" w:space="0" w:color="auto"/>
              <w:right w:val="single" w:sz="6" w:space="0" w:color="auto"/>
            </w:tcBorders>
            <w:vAlign w:val="center"/>
          </w:tcPr>
          <w:p w14:paraId="079B3A2F"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6</w:t>
            </w:r>
          </w:p>
        </w:tc>
        <w:tc>
          <w:tcPr>
            <w:tcW w:w="1163" w:type="dxa"/>
            <w:tcBorders>
              <w:top w:val="single" w:sz="6" w:space="0" w:color="auto"/>
              <w:left w:val="single" w:sz="6" w:space="0" w:color="auto"/>
              <w:bottom w:val="double" w:sz="4" w:space="0" w:color="auto"/>
              <w:right w:val="single" w:sz="6" w:space="0" w:color="auto"/>
            </w:tcBorders>
            <w:vAlign w:val="center"/>
          </w:tcPr>
          <w:p w14:paraId="6913C515" w14:textId="77777777" w:rsidR="00963C13" w:rsidRPr="007F5096" w:rsidRDefault="00963C13" w:rsidP="00C463BE">
            <w:pPr>
              <w:jc w:val="center"/>
              <w:rPr>
                <w:rFonts w:ascii="Arial" w:hAnsi="Arial" w:cs="Arial"/>
                <w:b/>
                <w:bCs/>
                <w:sz w:val="22"/>
                <w:szCs w:val="24"/>
              </w:rPr>
            </w:pPr>
            <w:r w:rsidRPr="007F5096">
              <w:rPr>
                <w:rFonts w:ascii="Arial" w:hAnsi="Arial" w:cs="Arial"/>
                <w:b/>
                <w:bCs/>
                <w:sz w:val="22"/>
                <w:szCs w:val="24"/>
              </w:rPr>
              <w:t>7</w:t>
            </w:r>
          </w:p>
        </w:tc>
        <w:tc>
          <w:tcPr>
            <w:tcW w:w="1200" w:type="dxa"/>
            <w:tcBorders>
              <w:top w:val="single" w:sz="6" w:space="0" w:color="auto"/>
              <w:left w:val="single" w:sz="6" w:space="0" w:color="auto"/>
              <w:bottom w:val="double" w:sz="4" w:space="0" w:color="auto"/>
              <w:right w:val="double" w:sz="4" w:space="0" w:color="auto"/>
            </w:tcBorders>
            <w:vAlign w:val="center"/>
          </w:tcPr>
          <w:p w14:paraId="367CB6AF" w14:textId="77777777" w:rsidR="00963C13" w:rsidRPr="007F5096" w:rsidRDefault="00963C13" w:rsidP="00C463BE">
            <w:pPr>
              <w:jc w:val="center"/>
              <w:rPr>
                <w:rFonts w:ascii="Arial" w:hAnsi="Arial" w:cs="Arial"/>
                <w:b/>
                <w:sz w:val="22"/>
                <w:szCs w:val="24"/>
              </w:rPr>
            </w:pPr>
            <w:r w:rsidRPr="007F5096">
              <w:rPr>
                <w:rFonts w:ascii="Arial" w:hAnsi="Arial" w:cs="Arial"/>
                <w:b/>
                <w:sz w:val="22"/>
                <w:szCs w:val="24"/>
              </w:rPr>
              <w:t>8</w:t>
            </w:r>
          </w:p>
        </w:tc>
      </w:tr>
      <w:tr w:rsidR="00D142DF" w:rsidRPr="007F5096" w14:paraId="696EDF76" w14:textId="77777777" w:rsidTr="000704DB">
        <w:trPr>
          <w:trHeight w:val="268"/>
        </w:trPr>
        <w:tc>
          <w:tcPr>
            <w:tcW w:w="923" w:type="dxa"/>
            <w:tcBorders>
              <w:top w:val="double" w:sz="4" w:space="0" w:color="auto"/>
              <w:left w:val="double" w:sz="4" w:space="0" w:color="auto"/>
              <w:bottom w:val="single" w:sz="6" w:space="0" w:color="auto"/>
              <w:right w:val="single" w:sz="6" w:space="0" w:color="auto"/>
            </w:tcBorders>
            <w:vAlign w:val="center"/>
          </w:tcPr>
          <w:p w14:paraId="66198754"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1</w:t>
            </w:r>
          </w:p>
        </w:tc>
        <w:tc>
          <w:tcPr>
            <w:tcW w:w="2765" w:type="dxa"/>
            <w:tcBorders>
              <w:top w:val="double" w:sz="4" w:space="0" w:color="auto"/>
              <w:left w:val="single" w:sz="6" w:space="0" w:color="auto"/>
              <w:bottom w:val="single" w:sz="6" w:space="0" w:color="auto"/>
              <w:right w:val="single" w:sz="6" w:space="0" w:color="auto"/>
            </w:tcBorders>
            <w:vAlign w:val="center"/>
          </w:tcPr>
          <w:p w14:paraId="7C69955A"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Направление</w:t>
            </w:r>
          </w:p>
        </w:tc>
        <w:tc>
          <w:tcPr>
            <w:tcW w:w="821" w:type="dxa"/>
            <w:tcBorders>
              <w:top w:val="double" w:sz="4" w:space="0" w:color="auto"/>
              <w:left w:val="single" w:sz="6" w:space="0" w:color="auto"/>
              <w:bottom w:val="single" w:sz="6" w:space="0" w:color="auto"/>
              <w:right w:val="single" w:sz="6" w:space="0" w:color="auto"/>
            </w:tcBorders>
            <w:vAlign w:val="center"/>
          </w:tcPr>
          <w:p w14:paraId="799396DA" w14:textId="77777777" w:rsidR="007313FD" w:rsidRPr="007F5096" w:rsidRDefault="008B694B" w:rsidP="002E5351">
            <w:pPr>
              <w:jc w:val="center"/>
              <w:rPr>
                <w:rFonts w:ascii="Arial" w:hAnsi="Arial" w:cs="Arial"/>
                <w:sz w:val="22"/>
                <w:szCs w:val="24"/>
                <w:lang w:val="en-US" w:eastAsia="en-US"/>
              </w:rPr>
            </w:pPr>
            <w:r w:rsidRPr="007F5096">
              <w:rPr>
                <w:rFonts w:ascii="Arial" w:hAnsi="Arial" w:cs="Arial"/>
                <w:sz w:val="22"/>
                <w:szCs w:val="24"/>
                <w:lang w:eastAsia="en-US"/>
              </w:rPr>
              <w:t>1,08</w:t>
            </w:r>
          </w:p>
        </w:tc>
        <w:tc>
          <w:tcPr>
            <w:tcW w:w="1018" w:type="dxa"/>
            <w:tcBorders>
              <w:top w:val="double" w:sz="4" w:space="0" w:color="auto"/>
              <w:left w:val="single" w:sz="6" w:space="0" w:color="auto"/>
              <w:bottom w:val="single" w:sz="6" w:space="0" w:color="auto"/>
              <w:right w:val="single" w:sz="6" w:space="0" w:color="auto"/>
            </w:tcBorders>
            <w:vAlign w:val="center"/>
          </w:tcPr>
          <w:p w14:paraId="2E0F1E76" w14:textId="77777777" w:rsidR="007313FD" w:rsidRPr="007F5096" w:rsidRDefault="007313FD" w:rsidP="00C463BE">
            <w:pPr>
              <w:jc w:val="center"/>
              <w:rPr>
                <w:rFonts w:ascii="Arial" w:hAnsi="Arial" w:cs="Arial"/>
                <w:sz w:val="22"/>
                <w:szCs w:val="24"/>
                <w:lang w:eastAsia="en-US"/>
              </w:rPr>
            </w:pPr>
            <w:r w:rsidRPr="007F5096">
              <w:rPr>
                <w:rFonts w:ascii="Arial" w:hAnsi="Arial" w:cs="Arial"/>
                <w:sz w:val="22"/>
                <w:szCs w:val="24"/>
                <w:lang w:eastAsia="en-US"/>
              </w:rPr>
              <w:t>0</w:t>
            </w:r>
          </w:p>
        </w:tc>
        <w:tc>
          <w:tcPr>
            <w:tcW w:w="1294" w:type="dxa"/>
            <w:tcBorders>
              <w:top w:val="double" w:sz="4" w:space="0" w:color="auto"/>
              <w:left w:val="single" w:sz="6" w:space="0" w:color="auto"/>
              <w:bottom w:val="single" w:sz="6" w:space="0" w:color="auto"/>
              <w:right w:val="single" w:sz="6" w:space="0" w:color="auto"/>
            </w:tcBorders>
            <w:vAlign w:val="center"/>
          </w:tcPr>
          <w:p w14:paraId="151052B0" w14:textId="43BC7722" w:rsidR="007313FD" w:rsidRPr="007F5096" w:rsidRDefault="008815E8" w:rsidP="008671B4">
            <w:pPr>
              <w:jc w:val="center"/>
              <w:rPr>
                <w:rFonts w:ascii="Arial" w:hAnsi="Arial" w:cs="Arial"/>
                <w:sz w:val="22"/>
                <w:szCs w:val="24"/>
                <w:lang w:eastAsia="en-US"/>
              </w:rPr>
            </w:pPr>
            <w:r w:rsidRPr="007F5096">
              <w:rPr>
                <w:rFonts w:ascii="Arial" w:hAnsi="Arial" w:cs="Arial"/>
                <w:sz w:val="22"/>
                <w:szCs w:val="24"/>
                <w:lang w:eastAsia="en-US"/>
              </w:rPr>
              <w:t>30</w:t>
            </w:r>
          </w:p>
        </w:tc>
        <w:tc>
          <w:tcPr>
            <w:tcW w:w="1163" w:type="dxa"/>
            <w:tcBorders>
              <w:top w:val="double" w:sz="4" w:space="0" w:color="auto"/>
              <w:left w:val="single" w:sz="6" w:space="0" w:color="auto"/>
              <w:bottom w:val="single" w:sz="6" w:space="0" w:color="auto"/>
              <w:right w:val="single" w:sz="6" w:space="0" w:color="auto"/>
            </w:tcBorders>
            <w:vAlign w:val="center"/>
          </w:tcPr>
          <w:p w14:paraId="2E40D7CC" w14:textId="77777777" w:rsidR="007313FD" w:rsidRPr="007F5096" w:rsidRDefault="007313FD" w:rsidP="00C463BE">
            <w:pPr>
              <w:jc w:val="center"/>
              <w:rPr>
                <w:rFonts w:ascii="Arial" w:hAnsi="Arial" w:cs="Arial"/>
                <w:sz w:val="22"/>
                <w:szCs w:val="24"/>
                <w:lang w:eastAsia="en-US"/>
              </w:rPr>
            </w:pPr>
            <w:r w:rsidRPr="007F5096">
              <w:rPr>
                <w:rFonts w:ascii="Arial" w:hAnsi="Arial" w:cs="Arial"/>
                <w:sz w:val="22"/>
                <w:szCs w:val="24"/>
                <w:lang w:eastAsia="en-US"/>
              </w:rPr>
              <w:t>-</w:t>
            </w:r>
          </w:p>
        </w:tc>
        <w:tc>
          <w:tcPr>
            <w:tcW w:w="1163" w:type="dxa"/>
            <w:tcBorders>
              <w:top w:val="double" w:sz="4" w:space="0" w:color="auto"/>
              <w:left w:val="single" w:sz="6" w:space="0" w:color="auto"/>
              <w:bottom w:val="single" w:sz="6" w:space="0" w:color="auto"/>
              <w:right w:val="single" w:sz="6" w:space="0" w:color="auto"/>
            </w:tcBorders>
            <w:vAlign w:val="center"/>
          </w:tcPr>
          <w:p w14:paraId="08A366E2" w14:textId="129CBEA6" w:rsidR="007313FD" w:rsidRPr="002F4681" w:rsidRDefault="008671B4" w:rsidP="002E5351">
            <w:pPr>
              <w:jc w:val="center"/>
              <w:rPr>
                <w:rFonts w:ascii="Arial" w:hAnsi="Arial" w:cs="Arial"/>
                <w:sz w:val="22"/>
                <w:szCs w:val="24"/>
                <w:lang w:eastAsia="en-US"/>
              </w:rPr>
            </w:pPr>
            <w:r w:rsidRPr="002F4681">
              <w:rPr>
                <w:rFonts w:ascii="Arial" w:hAnsi="Arial" w:cs="Arial"/>
                <w:sz w:val="22"/>
                <w:szCs w:val="24"/>
                <w:lang w:eastAsia="en-US"/>
              </w:rPr>
              <w:t>0,</w:t>
            </w:r>
            <w:r w:rsidR="002E5351" w:rsidRPr="002F4681">
              <w:rPr>
                <w:rFonts w:ascii="Arial" w:hAnsi="Arial" w:cs="Arial"/>
                <w:sz w:val="22"/>
                <w:szCs w:val="24"/>
                <w:lang w:val="en-US" w:eastAsia="en-US"/>
              </w:rPr>
              <w:t>3</w:t>
            </w:r>
            <w:r w:rsidR="002F4681" w:rsidRPr="002F4681">
              <w:rPr>
                <w:rFonts w:ascii="Arial" w:hAnsi="Arial" w:cs="Arial"/>
                <w:sz w:val="22"/>
                <w:szCs w:val="24"/>
                <w:lang w:eastAsia="en-US"/>
              </w:rPr>
              <w:t>0</w:t>
            </w:r>
          </w:p>
        </w:tc>
        <w:tc>
          <w:tcPr>
            <w:tcW w:w="1200" w:type="dxa"/>
            <w:tcBorders>
              <w:top w:val="double" w:sz="4" w:space="0" w:color="auto"/>
              <w:left w:val="single" w:sz="6" w:space="0" w:color="auto"/>
              <w:bottom w:val="single" w:sz="6" w:space="0" w:color="auto"/>
              <w:right w:val="double" w:sz="4" w:space="0" w:color="auto"/>
            </w:tcBorders>
            <w:vAlign w:val="center"/>
          </w:tcPr>
          <w:p w14:paraId="7FAEA14C" w14:textId="77777777" w:rsidR="007313FD" w:rsidRPr="002F4681" w:rsidRDefault="007313FD" w:rsidP="00C463BE">
            <w:pPr>
              <w:jc w:val="center"/>
              <w:rPr>
                <w:rFonts w:ascii="Arial" w:hAnsi="Arial" w:cs="Arial"/>
                <w:sz w:val="22"/>
                <w:szCs w:val="24"/>
                <w:lang w:eastAsia="en-US"/>
              </w:rPr>
            </w:pPr>
            <w:r w:rsidRPr="002F4681">
              <w:rPr>
                <w:rFonts w:ascii="Arial" w:hAnsi="Arial" w:cs="Arial"/>
                <w:sz w:val="22"/>
                <w:szCs w:val="24"/>
                <w:lang w:eastAsia="en-US"/>
              </w:rPr>
              <w:t>-</w:t>
            </w:r>
          </w:p>
        </w:tc>
      </w:tr>
      <w:tr w:rsidR="00D142DF" w:rsidRPr="007F5096" w14:paraId="26961F7B" w14:textId="77777777" w:rsidTr="000704DB">
        <w:trPr>
          <w:trHeight w:val="268"/>
        </w:trPr>
        <w:tc>
          <w:tcPr>
            <w:tcW w:w="923" w:type="dxa"/>
            <w:tcBorders>
              <w:top w:val="single" w:sz="6" w:space="0" w:color="auto"/>
              <w:left w:val="double" w:sz="4" w:space="0" w:color="auto"/>
              <w:bottom w:val="single" w:sz="6" w:space="0" w:color="auto"/>
              <w:right w:val="single" w:sz="6" w:space="0" w:color="auto"/>
            </w:tcBorders>
            <w:vAlign w:val="center"/>
          </w:tcPr>
          <w:p w14:paraId="5D7F9FA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2</w:t>
            </w:r>
          </w:p>
        </w:tc>
        <w:tc>
          <w:tcPr>
            <w:tcW w:w="2765" w:type="dxa"/>
            <w:tcBorders>
              <w:top w:val="single" w:sz="6" w:space="0" w:color="auto"/>
              <w:left w:val="single" w:sz="6" w:space="0" w:color="auto"/>
              <w:bottom w:val="single" w:sz="6" w:space="0" w:color="auto"/>
              <w:right w:val="single" w:sz="6" w:space="0" w:color="auto"/>
            </w:tcBorders>
            <w:vAlign w:val="center"/>
          </w:tcPr>
          <w:p w14:paraId="041C0E07"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Кондуктор</w:t>
            </w:r>
          </w:p>
        </w:tc>
        <w:tc>
          <w:tcPr>
            <w:tcW w:w="821" w:type="dxa"/>
            <w:tcBorders>
              <w:top w:val="single" w:sz="6" w:space="0" w:color="auto"/>
              <w:left w:val="single" w:sz="6" w:space="0" w:color="auto"/>
              <w:bottom w:val="single" w:sz="6" w:space="0" w:color="auto"/>
              <w:right w:val="single" w:sz="6" w:space="0" w:color="auto"/>
            </w:tcBorders>
            <w:vAlign w:val="center"/>
          </w:tcPr>
          <w:p w14:paraId="4352E5E7" w14:textId="77777777" w:rsidR="007313FD" w:rsidRPr="007F5096" w:rsidRDefault="008B694B" w:rsidP="008B694B">
            <w:pPr>
              <w:jc w:val="center"/>
              <w:rPr>
                <w:rFonts w:ascii="Arial" w:hAnsi="Arial" w:cs="Arial"/>
                <w:sz w:val="22"/>
                <w:szCs w:val="24"/>
                <w:lang w:eastAsia="en-US"/>
              </w:rPr>
            </w:pPr>
            <w:r w:rsidRPr="007F5096">
              <w:rPr>
                <w:rFonts w:ascii="Arial" w:hAnsi="Arial" w:cs="Arial"/>
                <w:sz w:val="22"/>
                <w:szCs w:val="24"/>
                <w:lang w:eastAsia="en-US"/>
              </w:rPr>
              <w:t>2</w:t>
            </w:r>
            <w:r w:rsidR="008671B4" w:rsidRPr="007F5096">
              <w:rPr>
                <w:rFonts w:ascii="Arial" w:hAnsi="Arial" w:cs="Arial"/>
                <w:sz w:val="22"/>
                <w:szCs w:val="24"/>
                <w:lang w:eastAsia="en-US"/>
              </w:rPr>
              <w:t>,</w:t>
            </w:r>
            <w:r w:rsidRPr="007F5096">
              <w:rPr>
                <w:rFonts w:ascii="Arial" w:hAnsi="Arial" w:cs="Arial"/>
                <w:sz w:val="22"/>
                <w:szCs w:val="24"/>
                <w:lang w:eastAsia="en-US"/>
              </w:rPr>
              <w:t>21</w:t>
            </w:r>
          </w:p>
        </w:tc>
        <w:tc>
          <w:tcPr>
            <w:tcW w:w="1018" w:type="dxa"/>
            <w:tcBorders>
              <w:top w:val="single" w:sz="6" w:space="0" w:color="auto"/>
              <w:left w:val="single" w:sz="6" w:space="0" w:color="auto"/>
              <w:bottom w:val="single" w:sz="6" w:space="0" w:color="auto"/>
              <w:right w:val="single" w:sz="6" w:space="0" w:color="auto"/>
            </w:tcBorders>
            <w:vAlign w:val="center"/>
          </w:tcPr>
          <w:p w14:paraId="5E4AB412" w14:textId="64E14307" w:rsidR="007313FD" w:rsidRPr="007F5096" w:rsidRDefault="008815E8" w:rsidP="008671B4">
            <w:pPr>
              <w:jc w:val="center"/>
              <w:rPr>
                <w:rFonts w:ascii="Arial" w:hAnsi="Arial" w:cs="Arial"/>
                <w:sz w:val="22"/>
                <w:szCs w:val="24"/>
                <w:lang w:eastAsia="en-US"/>
              </w:rPr>
            </w:pPr>
            <w:r w:rsidRPr="007F5096">
              <w:rPr>
                <w:rFonts w:ascii="Arial" w:hAnsi="Arial" w:cs="Arial"/>
                <w:sz w:val="22"/>
                <w:szCs w:val="24"/>
                <w:lang w:eastAsia="en-US"/>
              </w:rPr>
              <w:t>30</w:t>
            </w:r>
          </w:p>
        </w:tc>
        <w:tc>
          <w:tcPr>
            <w:tcW w:w="1294" w:type="dxa"/>
            <w:tcBorders>
              <w:top w:val="single" w:sz="6" w:space="0" w:color="auto"/>
              <w:left w:val="single" w:sz="6" w:space="0" w:color="auto"/>
              <w:bottom w:val="single" w:sz="6" w:space="0" w:color="auto"/>
              <w:right w:val="single" w:sz="6" w:space="0" w:color="auto"/>
            </w:tcBorders>
            <w:vAlign w:val="center"/>
          </w:tcPr>
          <w:p w14:paraId="72EAF89E" w14:textId="77777777" w:rsidR="007313FD" w:rsidRPr="007F5096" w:rsidRDefault="008671B4" w:rsidP="00C463BE">
            <w:pPr>
              <w:jc w:val="center"/>
              <w:rPr>
                <w:rFonts w:ascii="Arial" w:hAnsi="Arial" w:cs="Arial"/>
                <w:sz w:val="22"/>
                <w:szCs w:val="24"/>
                <w:lang w:eastAsia="en-US"/>
              </w:rPr>
            </w:pPr>
            <w:r w:rsidRPr="007F5096">
              <w:rPr>
                <w:rFonts w:ascii="Arial" w:hAnsi="Arial" w:cs="Arial"/>
                <w:sz w:val="22"/>
                <w:szCs w:val="24"/>
                <w:lang w:eastAsia="en-US"/>
              </w:rPr>
              <w:t>10</w:t>
            </w:r>
            <w:r w:rsidR="007313FD" w:rsidRPr="007F5096">
              <w:rPr>
                <w:rFonts w:ascii="Arial" w:hAnsi="Arial" w:cs="Arial"/>
                <w:sz w:val="22"/>
                <w:szCs w:val="24"/>
                <w:lang w:eastAsia="en-US"/>
              </w:rPr>
              <w:t>0</w:t>
            </w:r>
          </w:p>
        </w:tc>
        <w:tc>
          <w:tcPr>
            <w:tcW w:w="1163" w:type="dxa"/>
            <w:tcBorders>
              <w:top w:val="single" w:sz="6" w:space="0" w:color="auto"/>
              <w:left w:val="single" w:sz="6" w:space="0" w:color="auto"/>
              <w:bottom w:val="single" w:sz="6" w:space="0" w:color="auto"/>
              <w:right w:val="single" w:sz="6" w:space="0" w:color="auto"/>
            </w:tcBorders>
            <w:vAlign w:val="center"/>
          </w:tcPr>
          <w:p w14:paraId="3B50BCAF" w14:textId="77777777" w:rsidR="007313FD" w:rsidRPr="007F5096" w:rsidRDefault="007313FD" w:rsidP="00C463BE">
            <w:pPr>
              <w:jc w:val="center"/>
              <w:rPr>
                <w:rFonts w:ascii="Arial" w:hAnsi="Arial" w:cs="Arial"/>
                <w:sz w:val="22"/>
                <w:szCs w:val="24"/>
                <w:lang w:eastAsia="en-US"/>
              </w:rPr>
            </w:pPr>
            <w:r w:rsidRPr="007F5096">
              <w:rPr>
                <w:rFonts w:ascii="Arial" w:hAnsi="Arial" w:cs="Arial"/>
                <w:sz w:val="22"/>
                <w:szCs w:val="24"/>
                <w:lang w:eastAsia="en-US"/>
              </w:rPr>
              <w:t>-</w:t>
            </w:r>
          </w:p>
        </w:tc>
        <w:tc>
          <w:tcPr>
            <w:tcW w:w="1163" w:type="dxa"/>
            <w:tcBorders>
              <w:top w:val="single" w:sz="6" w:space="0" w:color="auto"/>
              <w:left w:val="single" w:sz="6" w:space="0" w:color="auto"/>
              <w:bottom w:val="single" w:sz="6" w:space="0" w:color="auto"/>
              <w:right w:val="single" w:sz="6" w:space="0" w:color="auto"/>
            </w:tcBorders>
            <w:vAlign w:val="center"/>
          </w:tcPr>
          <w:p w14:paraId="23636602" w14:textId="30967FD3" w:rsidR="007313FD" w:rsidRPr="002F4681" w:rsidRDefault="002E5351" w:rsidP="008B694B">
            <w:pPr>
              <w:jc w:val="center"/>
              <w:rPr>
                <w:rFonts w:ascii="Arial" w:hAnsi="Arial" w:cs="Arial"/>
                <w:sz w:val="22"/>
                <w:szCs w:val="24"/>
                <w:lang w:eastAsia="en-US"/>
              </w:rPr>
            </w:pPr>
            <w:r w:rsidRPr="002F4681">
              <w:rPr>
                <w:rFonts w:ascii="Arial" w:hAnsi="Arial" w:cs="Arial"/>
                <w:sz w:val="22"/>
                <w:szCs w:val="24"/>
                <w:lang w:val="en-US" w:eastAsia="en-US"/>
              </w:rPr>
              <w:t>1</w:t>
            </w:r>
            <w:r w:rsidR="008671B4" w:rsidRPr="002F4681">
              <w:rPr>
                <w:rFonts w:ascii="Arial" w:hAnsi="Arial" w:cs="Arial"/>
                <w:sz w:val="22"/>
                <w:szCs w:val="24"/>
                <w:lang w:eastAsia="en-US"/>
              </w:rPr>
              <w:t>,</w:t>
            </w:r>
            <w:r w:rsidR="002F4681" w:rsidRPr="002F4681">
              <w:rPr>
                <w:rFonts w:ascii="Arial" w:hAnsi="Arial" w:cs="Arial"/>
                <w:sz w:val="22"/>
                <w:szCs w:val="24"/>
                <w:lang w:eastAsia="en-US"/>
              </w:rPr>
              <w:t>70</w:t>
            </w:r>
          </w:p>
        </w:tc>
        <w:tc>
          <w:tcPr>
            <w:tcW w:w="1200" w:type="dxa"/>
            <w:tcBorders>
              <w:top w:val="single" w:sz="6" w:space="0" w:color="auto"/>
              <w:left w:val="single" w:sz="6" w:space="0" w:color="auto"/>
              <w:bottom w:val="single" w:sz="6" w:space="0" w:color="auto"/>
              <w:right w:val="double" w:sz="4" w:space="0" w:color="auto"/>
            </w:tcBorders>
            <w:vAlign w:val="center"/>
          </w:tcPr>
          <w:p w14:paraId="374D2BCD" w14:textId="77777777" w:rsidR="007313FD" w:rsidRPr="002F4681" w:rsidRDefault="007313FD" w:rsidP="00C463BE">
            <w:pPr>
              <w:jc w:val="center"/>
              <w:rPr>
                <w:rFonts w:ascii="Arial" w:hAnsi="Arial" w:cs="Arial"/>
                <w:sz w:val="22"/>
                <w:szCs w:val="24"/>
                <w:lang w:eastAsia="en-US"/>
              </w:rPr>
            </w:pPr>
            <w:r w:rsidRPr="002F4681">
              <w:rPr>
                <w:rFonts w:ascii="Arial" w:hAnsi="Arial" w:cs="Arial"/>
                <w:sz w:val="22"/>
                <w:szCs w:val="24"/>
                <w:lang w:eastAsia="en-US"/>
              </w:rPr>
              <w:t>-</w:t>
            </w:r>
          </w:p>
        </w:tc>
      </w:tr>
      <w:tr w:rsidR="00D142DF" w:rsidRPr="007F5096" w14:paraId="46D3CF97" w14:textId="77777777" w:rsidTr="000704DB">
        <w:trPr>
          <w:trHeight w:val="268"/>
        </w:trPr>
        <w:tc>
          <w:tcPr>
            <w:tcW w:w="923" w:type="dxa"/>
            <w:tcBorders>
              <w:top w:val="single" w:sz="6" w:space="0" w:color="auto"/>
              <w:left w:val="double" w:sz="4" w:space="0" w:color="auto"/>
              <w:bottom w:val="single" w:sz="6" w:space="0" w:color="auto"/>
              <w:right w:val="single" w:sz="6" w:space="0" w:color="auto"/>
            </w:tcBorders>
            <w:vAlign w:val="center"/>
          </w:tcPr>
          <w:p w14:paraId="68427A83" w14:textId="77777777" w:rsidR="007313FD" w:rsidRPr="007F5096" w:rsidRDefault="007313FD" w:rsidP="00C463BE">
            <w:pPr>
              <w:jc w:val="center"/>
              <w:rPr>
                <w:rFonts w:ascii="Arial" w:hAnsi="Arial" w:cs="Arial"/>
                <w:sz w:val="22"/>
                <w:szCs w:val="24"/>
              </w:rPr>
            </w:pPr>
            <w:r w:rsidRPr="007F5096">
              <w:rPr>
                <w:rFonts w:ascii="Arial" w:hAnsi="Arial" w:cs="Arial"/>
                <w:sz w:val="22"/>
                <w:szCs w:val="24"/>
              </w:rPr>
              <w:t>3</w:t>
            </w:r>
          </w:p>
        </w:tc>
        <w:tc>
          <w:tcPr>
            <w:tcW w:w="2765" w:type="dxa"/>
            <w:tcBorders>
              <w:top w:val="single" w:sz="6" w:space="0" w:color="auto"/>
              <w:left w:val="single" w:sz="6" w:space="0" w:color="auto"/>
              <w:bottom w:val="single" w:sz="6" w:space="0" w:color="auto"/>
              <w:right w:val="single" w:sz="6" w:space="0" w:color="auto"/>
            </w:tcBorders>
            <w:vAlign w:val="center"/>
          </w:tcPr>
          <w:p w14:paraId="5962E2B5" w14:textId="77777777" w:rsidR="007313FD" w:rsidRPr="007F5096" w:rsidRDefault="00F51323" w:rsidP="00C463BE">
            <w:pPr>
              <w:jc w:val="center"/>
              <w:rPr>
                <w:rFonts w:ascii="Arial" w:hAnsi="Arial" w:cs="Arial"/>
                <w:sz w:val="22"/>
                <w:szCs w:val="24"/>
              </w:rPr>
            </w:pPr>
            <w:r w:rsidRPr="007F5096">
              <w:rPr>
                <w:rFonts w:ascii="Arial" w:hAnsi="Arial" w:cs="Arial"/>
                <w:sz w:val="22"/>
                <w:szCs w:val="24"/>
              </w:rPr>
              <w:t>Техническая</w:t>
            </w:r>
          </w:p>
        </w:tc>
        <w:tc>
          <w:tcPr>
            <w:tcW w:w="821" w:type="dxa"/>
            <w:tcBorders>
              <w:top w:val="single" w:sz="6" w:space="0" w:color="auto"/>
              <w:left w:val="single" w:sz="6" w:space="0" w:color="auto"/>
              <w:bottom w:val="single" w:sz="6" w:space="0" w:color="auto"/>
              <w:right w:val="single" w:sz="6" w:space="0" w:color="auto"/>
            </w:tcBorders>
            <w:vAlign w:val="center"/>
          </w:tcPr>
          <w:p w14:paraId="41A021E8" w14:textId="4BEF9481" w:rsidR="007313FD" w:rsidRPr="007F5096" w:rsidRDefault="002F4681" w:rsidP="002E5351">
            <w:pPr>
              <w:jc w:val="center"/>
              <w:rPr>
                <w:rFonts w:ascii="Arial" w:hAnsi="Arial" w:cs="Arial"/>
                <w:sz w:val="22"/>
                <w:szCs w:val="24"/>
                <w:lang w:eastAsia="en-US"/>
              </w:rPr>
            </w:pPr>
            <w:r>
              <w:rPr>
                <w:rFonts w:ascii="Arial" w:hAnsi="Arial" w:cs="Arial"/>
                <w:sz w:val="22"/>
                <w:szCs w:val="24"/>
                <w:lang w:eastAsia="en-US"/>
              </w:rPr>
              <w:t>5</w:t>
            </w:r>
            <w:r w:rsidR="008B694B" w:rsidRPr="007F5096">
              <w:rPr>
                <w:rFonts w:ascii="Arial" w:hAnsi="Arial" w:cs="Arial"/>
                <w:sz w:val="22"/>
                <w:szCs w:val="24"/>
                <w:lang w:eastAsia="en-US"/>
              </w:rPr>
              <w:t>,</w:t>
            </w:r>
            <w:r>
              <w:rPr>
                <w:rFonts w:ascii="Arial" w:hAnsi="Arial" w:cs="Arial"/>
                <w:sz w:val="22"/>
                <w:szCs w:val="24"/>
                <w:lang w:eastAsia="en-US"/>
              </w:rPr>
              <w:t>52</w:t>
            </w:r>
          </w:p>
        </w:tc>
        <w:tc>
          <w:tcPr>
            <w:tcW w:w="1018" w:type="dxa"/>
            <w:tcBorders>
              <w:top w:val="single" w:sz="6" w:space="0" w:color="auto"/>
              <w:left w:val="single" w:sz="6" w:space="0" w:color="auto"/>
              <w:bottom w:val="single" w:sz="6" w:space="0" w:color="auto"/>
              <w:right w:val="single" w:sz="6" w:space="0" w:color="auto"/>
            </w:tcBorders>
            <w:vAlign w:val="center"/>
          </w:tcPr>
          <w:p w14:paraId="37418731" w14:textId="77777777" w:rsidR="007313FD" w:rsidRPr="007F5096" w:rsidRDefault="008671B4" w:rsidP="00C463BE">
            <w:pPr>
              <w:jc w:val="center"/>
              <w:rPr>
                <w:rFonts w:ascii="Arial" w:hAnsi="Arial" w:cs="Arial"/>
                <w:sz w:val="22"/>
                <w:szCs w:val="24"/>
                <w:lang w:eastAsia="en-US"/>
              </w:rPr>
            </w:pPr>
            <w:r w:rsidRPr="007F5096">
              <w:rPr>
                <w:rFonts w:ascii="Arial" w:hAnsi="Arial" w:cs="Arial"/>
                <w:sz w:val="22"/>
                <w:szCs w:val="24"/>
                <w:lang w:eastAsia="en-US"/>
              </w:rPr>
              <w:t>100</w:t>
            </w:r>
          </w:p>
        </w:tc>
        <w:tc>
          <w:tcPr>
            <w:tcW w:w="1294" w:type="dxa"/>
            <w:tcBorders>
              <w:top w:val="single" w:sz="6" w:space="0" w:color="auto"/>
              <w:left w:val="single" w:sz="6" w:space="0" w:color="auto"/>
              <w:bottom w:val="single" w:sz="6" w:space="0" w:color="auto"/>
              <w:right w:val="single" w:sz="6" w:space="0" w:color="auto"/>
            </w:tcBorders>
            <w:vAlign w:val="center"/>
          </w:tcPr>
          <w:p w14:paraId="67EC2855" w14:textId="77777777" w:rsidR="007313FD" w:rsidRPr="007F5096" w:rsidRDefault="008671B4" w:rsidP="00C463BE">
            <w:pPr>
              <w:jc w:val="center"/>
              <w:rPr>
                <w:rFonts w:ascii="Arial" w:hAnsi="Arial" w:cs="Arial"/>
                <w:sz w:val="22"/>
                <w:szCs w:val="24"/>
                <w:lang w:eastAsia="en-US"/>
              </w:rPr>
            </w:pPr>
            <w:r w:rsidRPr="007F5096">
              <w:rPr>
                <w:rFonts w:ascii="Arial" w:hAnsi="Arial" w:cs="Arial"/>
                <w:sz w:val="22"/>
                <w:szCs w:val="24"/>
                <w:lang w:eastAsia="en-US"/>
              </w:rPr>
              <w:t>1</w:t>
            </w:r>
            <w:r w:rsidR="00EA0B22" w:rsidRPr="007F5096">
              <w:rPr>
                <w:rFonts w:ascii="Arial" w:hAnsi="Arial" w:cs="Arial"/>
                <w:sz w:val="22"/>
                <w:szCs w:val="24"/>
                <w:lang w:eastAsia="en-US"/>
              </w:rPr>
              <w:t>5</w:t>
            </w:r>
            <w:r w:rsidR="007313FD" w:rsidRPr="007F5096">
              <w:rPr>
                <w:rFonts w:ascii="Arial" w:hAnsi="Arial" w:cs="Arial"/>
                <w:sz w:val="22"/>
                <w:szCs w:val="24"/>
                <w:lang w:eastAsia="en-US"/>
              </w:rPr>
              <w:t>00</w:t>
            </w:r>
          </w:p>
        </w:tc>
        <w:tc>
          <w:tcPr>
            <w:tcW w:w="1163" w:type="dxa"/>
            <w:tcBorders>
              <w:top w:val="single" w:sz="6" w:space="0" w:color="auto"/>
              <w:left w:val="single" w:sz="6" w:space="0" w:color="auto"/>
              <w:bottom w:val="single" w:sz="6" w:space="0" w:color="auto"/>
              <w:right w:val="single" w:sz="6" w:space="0" w:color="auto"/>
            </w:tcBorders>
            <w:vAlign w:val="center"/>
          </w:tcPr>
          <w:p w14:paraId="69D4344C" w14:textId="77777777" w:rsidR="007313FD" w:rsidRPr="007F5096" w:rsidRDefault="007313FD" w:rsidP="00C463BE">
            <w:pPr>
              <w:jc w:val="center"/>
              <w:rPr>
                <w:rFonts w:ascii="Arial" w:hAnsi="Arial" w:cs="Arial"/>
                <w:sz w:val="22"/>
                <w:szCs w:val="24"/>
                <w:lang w:eastAsia="en-US"/>
              </w:rPr>
            </w:pPr>
            <w:r w:rsidRPr="007F5096">
              <w:rPr>
                <w:rFonts w:ascii="Arial" w:hAnsi="Arial" w:cs="Arial"/>
                <w:sz w:val="22"/>
                <w:szCs w:val="24"/>
                <w:lang w:eastAsia="en-US"/>
              </w:rPr>
              <w:t>-</w:t>
            </w:r>
          </w:p>
        </w:tc>
        <w:tc>
          <w:tcPr>
            <w:tcW w:w="1163" w:type="dxa"/>
            <w:tcBorders>
              <w:top w:val="single" w:sz="6" w:space="0" w:color="auto"/>
              <w:left w:val="single" w:sz="6" w:space="0" w:color="auto"/>
              <w:bottom w:val="single" w:sz="6" w:space="0" w:color="auto"/>
              <w:right w:val="single" w:sz="6" w:space="0" w:color="auto"/>
            </w:tcBorders>
            <w:vAlign w:val="center"/>
          </w:tcPr>
          <w:p w14:paraId="0CE72546" w14:textId="77777777" w:rsidR="007313FD" w:rsidRPr="002F4681" w:rsidRDefault="007313FD" w:rsidP="00C463BE">
            <w:pPr>
              <w:jc w:val="center"/>
              <w:rPr>
                <w:rFonts w:ascii="Arial" w:hAnsi="Arial" w:cs="Arial"/>
                <w:sz w:val="22"/>
                <w:szCs w:val="24"/>
                <w:lang w:eastAsia="en-US"/>
              </w:rPr>
            </w:pPr>
            <w:r w:rsidRPr="002F4681">
              <w:rPr>
                <w:rFonts w:ascii="Arial" w:hAnsi="Arial" w:cs="Arial"/>
                <w:sz w:val="22"/>
                <w:szCs w:val="24"/>
                <w:lang w:eastAsia="en-US"/>
              </w:rPr>
              <w:t>-</w:t>
            </w:r>
          </w:p>
        </w:tc>
        <w:tc>
          <w:tcPr>
            <w:tcW w:w="1200" w:type="dxa"/>
            <w:tcBorders>
              <w:top w:val="single" w:sz="6" w:space="0" w:color="auto"/>
              <w:left w:val="single" w:sz="6" w:space="0" w:color="auto"/>
              <w:bottom w:val="single" w:sz="6" w:space="0" w:color="auto"/>
              <w:right w:val="double" w:sz="4" w:space="0" w:color="auto"/>
            </w:tcBorders>
            <w:vAlign w:val="center"/>
          </w:tcPr>
          <w:p w14:paraId="1A8DA3DB" w14:textId="1AB2FEB3" w:rsidR="007313FD" w:rsidRPr="002F4681" w:rsidRDefault="002F4681" w:rsidP="002E5351">
            <w:pPr>
              <w:jc w:val="center"/>
              <w:rPr>
                <w:rFonts w:ascii="Arial" w:hAnsi="Arial" w:cs="Arial"/>
                <w:sz w:val="22"/>
                <w:szCs w:val="24"/>
                <w:lang w:val="en-US" w:eastAsia="en-US"/>
              </w:rPr>
            </w:pPr>
            <w:r w:rsidRPr="002F4681">
              <w:rPr>
                <w:rFonts w:ascii="Arial" w:hAnsi="Arial" w:cs="Arial"/>
                <w:sz w:val="22"/>
                <w:szCs w:val="24"/>
                <w:lang w:eastAsia="en-US"/>
              </w:rPr>
              <w:t>17,74</w:t>
            </w:r>
          </w:p>
        </w:tc>
      </w:tr>
      <w:tr w:rsidR="002F4681" w:rsidRPr="007F5096" w14:paraId="2663D51A" w14:textId="77777777" w:rsidTr="000704DB">
        <w:trPr>
          <w:trHeight w:val="268"/>
        </w:trPr>
        <w:tc>
          <w:tcPr>
            <w:tcW w:w="923" w:type="dxa"/>
            <w:tcBorders>
              <w:top w:val="single" w:sz="6" w:space="0" w:color="auto"/>
              <w:left w:val="double" w:sz="4" w:space="0" w:color="auto"/>
              <w:bottom w:val="single" w:sz="6" w:space="0" w:color="auto"/>
              <w:right w:val="single" w:sz="6" w:space="0" w:color="auto"/>
            </w:tcBorders>
            <w:vAlign w:val="center"/>
          </w:tcPr>
          <w:p w14:paraId="46CFB530" w14:textId="77777777" w:rsidR="002F4681" w:rsidRPr="007F5096" w:rsidRDefault="002F4681" w:rsidP="008671B4">
            <w:pPr>
              <w:jc w:val="center"/>
              <w:rPr>
                <w:rFonts w:ascii="Arial" w:hAnsi="Arial" w:cs="Arial"/>
                <w:sz w:val="22"/>
                <w:szCs w:val="24"/>
              </w:rPr>
            </w:pPr>
            <w:r w:rsidRPr="007F5096">
              <w:rPr>
                <w:rFonts w:ascii="Arial" w:hAnsi="Arial" w:cs="Arial"/>
                <w:sz w:val="22"/>
                <w:szCs w:val="24"/>
              </w:rPr>
              <w:t>4</w:t>
            </w:r>
          </w:p>
        </w:tc>
        <w:tc>
          <w:tcPr>
            <w:tcW w:w="2765" w:type="dxa"/>
            <w:tcBorders>
              <w:top w:val="single" w:sz="6" w:space="0" w:color="auto"/>
              <w:left w:val="single" w:sz="6" w:space="0" w:color="auto"/>
              <w:bottom w:val="single" w:sz="6" w:space="0" w:color="auto"/>
              <w:right w:val="single" w:sz="6" w:space="0" w:color="auto"/>
            </w:tcBorders>
            <w:vAlign w:val="center"/>
          </w:tcPr>
          <w:p w14:paraId="2966CA68" w14:textId="77777777" w:rsidR="002F4681" w:rsidRPr="007F5096" w:rsidRDefault="002F4681" w:rsidP="009A56BF">
            <w:pPr>
              <w:ind w:left="-168" w:right="-104"/>
              <w:jc w:val="center"/>
              <w:rPr>
                <w:rFonts w:ascii="Arial" w:hAnsi="Arial" w:cs="Arial"/>
                <w:sz w:val="22"/>
                <w:szCs w:val="24"/>
              </w:rPr>
            </w:pPr>
            <w:r w:rsidRPr="007F5096">
              <w:rPr>
                <w:rFonts w:ascii="Arial" w:hAnsi="Arial" w:cs="Arial"/>
                <w:sz w:val="22"/>
                <w:szCs w:val="24"/>
              </w:rPr>
              <w:t>Эксплуатационная</w:t>
            </w:r>
          </w:p>
        </w:tc>
        <w:tc>
          <w:tcPr>
            <w:tcW w:w="821" w:type="dxa"/>
            <w:tcBorders>
              <w:top w:val="single" w:sz="6" w:space="0" w:color="auto"/>
              <w:left w:val="single" w:sz="6" w:space="0" w:color="auto"/>
              <w:bottom w:val="single" w:sz="6" w:space="0" w:color="auto"/>
              <w:right w:val="single" w:sz="6" w:space="0" w:color="auto"/>
            </w:tcBorders>
            <w:vAlign w:val="center"/>
          </w:tcPr>
          <w:p w14:paraId="676FB4B2" w14:textId="714D5E45" w:rsidR="002F4681" w:rsidRPr="007F5096" w:rsidRDefault="002F4681" w:rsidP="002E5351">
            <w:pPr>
              <w:jc w:val="center"/>
              <w:rPr>
                <w:rFonts w:ascii="Arial" w:hAnsi="Arial" w:cs="Arial"/>
                <w:sz w:val="22"/>
                <w:szCs w:val="24"/>
                <w:lang w:eastAsia="en-US"/>
              </w:rPr>
            </w:pPr>
            <w:r>
              <w:rPr>
                <w:rFonts w:ascii="Arial" w:hAnsi="Arial" w:cs="Arial"/>
                <w:sz w:val="22"/>
                <w:szCs w:val="24"/>
                <w:lang w:eastAsia="en-US"/>
              </w:rPr>
              <w:t>4</w:t>
            </w:r>
            <w:r w:rsidRPr="007F5096">
              <w:rPr>
                <w:rFonts w:ascii="Arial" w:hAnsi="Arial" w:cs="Arial"/>
                <w:sz w:val="22"/>
                <w:szCs w:val="24"/>
                <w:lang w:eastAsia="en-US"/>
              </w:rPr>
              <w:t>,</w:t>
            </w:r>
            <w:r>
              <w:rPr>
                <w:rFonts w:ascii="Arial" w:hAnsi="Arial" w:cs="Arial"/>
                <w:sz w:val="22"/>
                <w:szCs w:val="24"/>
                <w:lang w:eastAsia="en-US"/>
              </w:rPr>
              <w:t>8</w:t>
            </w:r>
          </w:p>
        </w:tc>
        <w:tc>
          <w:tcPr>
            <w:tcW w:w="1018" w:type="dxa"/>
            <w:vMerge w:val="restart"/>
            <w:tcBorders>
              <w:top w:val="single" w:sz="6" w:space="0" w:color="auto"/>
              <w:left w:val="single" w:sz="6" w:space="0" w:color="auto"/>
              <w:right w:val="single" w:sz="6" w:space="0" w:color="auto"/>
            </w:tcBorders>
            <w:vAlign w:val="center"/>
          </w:tcPr>
          <w:p w14:paraId="4374045A" w14:textId="77777777" w:rsidR="002F4681" w:rsidRPr="007F5096" w:rsidRDefault="002F4681" w:rsidP="008671B4">
            <w:pPr>
              <w:jc w:val="center"/>
              <w:rPr>
                <w:rFonts w:ascii="Arial" w:hAnsi="Arial" w:cs="Arial"/>
                <w:sz w:val="22"/>
                <w:szCs w:val="24"/>
                <w:lang w:eastAsia="en-US"/>
              </w:rPr>
            </w:pPr>
            <w:r w:rsidRPr="007F5096">
              <w:rPr>
                <w:rFonts w:ascii="Arial" w:hAnsi="Arial" w:cs="Arial"/>
                <w:sz w:val="22"/>
                <w:szCs w:val="24"/>
                <w:lang w:eastAsia="en-US"/>
              </w:rPr>
              <w:t>1500</w:t>
            </w:r>
          </w:p>
        </w:tc>
        <w:tc>
          <w:tcPr>
            <w:tcW w:w="1294" w:type="dxa"/>
            <w:vMerge w:val="restart"/>
            <w:tcBorders>
              <w:top w:val="single" w:sz="6" w:space="0" w:color="auto"/>
              <w:left w:val="single" w:sz="6" w:space="0" w:color="auto"/>
              <w:right w:val="single" w:sz="6" w:space="0" w:color="auto"/>
            </w:tcBorders>
            <w:vAlign w:val="center"/>
          </w:tcPr>
          <w:p w14:paraId="54D7DBEB" w14:textId="1CCE03E6" w:rsidR="002F4681" w:rsidRPr="007F5096" w:rsidRDefault="002F4681" w:rsidP="008B694B">
            <w:pPr>
              <w:jc w:val="center"/>
              <w:rPr>
                <w:rFonts w:ascii="Arial" w:hAnsi="Arial" w:cs="Arial"/>
                <w:sz w:val="22"/>
                <w:szCs w:val="24"/>
                <w:lang w:eastAsia="en-US"/>
              </w:rPr>
            </w:pPr>
            <w:r w:rsidRPr="007F5096">
              <w:rPr>
                <w:rFonts w:ascii="Arial" w:hAnsi="Arial" w:cs="Arial"/>
                <w:sz w:val="22"/>
                <w:szCs w:val="24"/>
                <w:lang w:eastAsia="en-US"/>
              </w:rPr>
              <w:t>3</w:t>
            </w:r>
            <w:r w:rsidR="00DC3A8D">
              <w:rPr>
                <w:rFonts w:ascii="Arial" w:hAnsi="Arial" w:cs="Arial"/>
                <w:sz w:val="22"/>
                <w:szCs w:val="24"/>
                <w:lang w:eastAsia="en-US"/>
              </w:rPr>
              <w:t>3</w:t>
            </w:r>
            <w:r w:rsidRPr="007F5096">
              <w:rPr>
                <w:rFonts w:ascii="Arial" w:hAnsi="Arial" w:cs="Arial"/>
                <w:sz w:val="22"/>
                <w:szCs w:val="24"/>
                <w:lang w:eastAsia="en-US"/>
              </w:rPr>
              <w:t>50</w:t>
            </w:r>
          </w:p>
        </w:tc>
        <w:tc>
          <w:tcPr>
            <w:tcW w:w="1163" w:type="dxa"/>
            <w:vMerge w:val="restart"/>
            <w:tcBorders>
              <w:top w:val="single" w:sz="6" w:space="0" w:color="auto"/>
              <w:left w:val="single" w:sz="6" w:space="0" w:color="auto"/>
              <w:right w:val="single" w:sz="6" w:space="0" w:color="auto"/>
            </w:tcBorders>
            <w:vAlign w:val="center"/>
          </w:tcPr>
          <w:p w14:paraId="781C9D6F" w14:textId="77777777" w:rsidR="002F4681" w:rsidRPr="007F5096" w:rsidRDefault="002F4681" w:rsidP="008671B4">
            <w:pPr>
              <w:jc w:val="center"/>
              <w:rPr>
                <w:rFonts w:ascii="Arial" w:hAnsi="Arial" w:cs="Arial"/>
                <w:sz w:val="22"/>
                <w:szCs w:val="24"/>
                <w:lang w:eastAsia="en-US"/>
              </w:rPr>
            </w:pPr>
            <w:r w:rsidRPr="007F5096">
              <w:rPr>
                <w:rFonts w:ascii="Arial" w:hAnsi="Arial" w:cs="Arial"/>
                <w:sz w:val="22"/>
                <w:szCs w:val="24"/>
                <w:lang w:eastAsia="en-US"/>
              </w:rPr>
              <w:t>-</w:t>
            </w:r>
          </w:p>
        </w:tc>
        <w:tc>
          <w:tcPr>
            <w:tcW w:w="1163" w:type="dxa"/>
            <w:tcBorders>
              <w:top w:val="single" w:sz="6" w:space="0" w:color="auto"/>
              <w:left w:val="single" w:sz="6" w:space="0" w:color="auto"/>
              <w:bottom w:val="single" w:sz="6" w:space="0" w:color="auto"/>
              <w:right w:val="single" w:sz="6" w:space="0" w:color="auto"/>
            </w:tcBorders>
            <w:vAlign w:val="center"/>
          </w:tcPr>
          <w:p w14:paraId="7CD0AE12" w14:textId="77777777" w:rsidR="002F4681" w:rsidRPr="002F4681" w:rsidRDefault="002F4681" w:rsidP="008671B4">
            <w:pPr>
              <w:jc w:val="center"/>
              <w:rPr>
                <w:rFonts w:ascii="Arial" w:hAnsi="Arial" w:cs="Arial"/>
                <w:sz w:val="22"/>
                <w:szCs w:val="24"/>
                <w:lang w:eastAsia="en-US"/>
              </w:rPr>
            </w:pPr>
            <w:r w:rsidRPr="002F4681">
              <w:rPr>
                <w:rFonts w:ascii="Arial" w:hAnsi="Arial" w:cs="Arial"/>
                <w:sz w:val="22"/>
                <w:szCs w:val="24"/>
                <w:lang w:eastAsia="en-US"/>
              </w:rPr>
              <w:t>-</w:t>
            </w:r>
          </w:p>
        </w:tc>
        <w:tc>
          <w:tcPr>
            <w:tcW w:w="1200" w:type="dxa"/>
            <w:tcBorders>
              <w:top w:val="single" w:sz="6" w:space="0" w:color="auto"/>
              <w:left w:val="single" w:sz="6" w:space="0" w:color="auto"/>
              <w:bottom w:val="single" w:sz="6" w:space="0" w:color="auto"/>
              <w:right w:val="double" w:sz="4" w:space="0" w:color="auto"/>
            </w:tcBorders>
            <w:vAlign w:val="center"/>
          </w:tcPr>
          <w:p w14:paraId="6CB2E764" w14:textId="0502B0A3" w:rsidR="002F4681" w:rsidRPr="002F4681" w:rsidRDefault="002F4681" w:rsidP="008671B4">
            <w:pPr>
              <w:jc w:val="center"/>
              <w:rPr>
                <w:rFonts w:ascii="Arial" w:hAnsi="Arial" w:cs="Arial"/>
                <w:sz w:val="22"/>
                <w:szCs w:val="24"/>
                <w:lang w:eastAsia="en-US"/>
              </w:rPr>
            </w:pPr>
            <w:r w:rsidRPr="002F4681">
              <w:rPr>
                <w:rFonts w:ascii="Arial" w:hAnsi="Arial" w:cs="Arial"/>
                <w:sz w:val="22"/>
                <w:szCs w:val="24"/>
                <w:lang w:eastAsia="en-US"/>
              </w:rPr>
              <w:t>30,18</w:t>
            </w:r>
          </w:p>
        </w:tc>
      </w:tr>
      <w:tr w:rsidR="002F4681" w:rsidRPr="007F5096" w14:paraId="2C447474" w14:textId="77777777" w:rsidTr="000704DB">
        <w:trPr>
          <w:trHeight w:val="268"/>
        </w:trPr>
        <w:tc>
          <w:tcPr>
            <w:tcW w:w="923" w:type="dxa"/>
            <w:tcBorders>
              <w:top w:val="single" w:sz="6" w:space="0" w:color="auto"/>
              <w:left w:val="double" w:sz="4" w:space="0" w:color="auto"/>
              <w:bottom w:val="double" w:sz="4" w:space="0" w:color="auto"/>
              <w:right w:val="single" w:sz="6" w:space="0" w:color="auto"/>
            </w:tcBorders>
            <w:vAlign w:val="center"/>
          </w:tcPr>
          <w:p w14:paraId="70A27651" w14:textId="77777777" w:rsidR="002F4681" w:rsidRPr="007F5096" w:rsidRDefault="002F4681" w:rsidP="008671B4">
            <w:pPr>
              <w:jc w:val="center"/>
              <w:rPr>
                <w:rFonts w:ascii="Arial" w:hAnsi="Arial" w:cs="Arial"/>
                <w:sz w:val="22"/>
                <w:szCs w:val="24"/>
              </w:rPr>
            </w:pPr>
          </w:p>
        </w:tc>
        <w:tc>
          <w:tcPr>
            <w:tcW w:w="2765" w:type="dxa"/>
            <w:tcBorders>
              <w:top w:val="single" w:sz="6" w:space="0" w:color="auto"/>
              <w:left w:val="single" w:sz="6" w:space="0" w:color="auto"/>
              <w:bottom w:val="double" w:sz="4" w:space="0" w:color="auto"/>
              <w:right w:val="single" w:sz="6" w:space="0" w:color="auto"/>
            </w:tcBorders>
            <w:vAlign w:val="center"/>
          </w:tcPr>
          <w:p w14:paraId="23A1E7C8" w14:textId="04455C8A" w:rsidR="002F4681" w:rsidRPr="002F4681" w:rsidRDefault="002F4681" w:rsidP="002F4681">
            <w:pPr>
              <w:ind w:left="-168" w:right="-104"/>
              <w:rPr>
                <w:rFonts w:ascii="Arial" w:hAnsi="Arial" w:cs="Arial"/>
                <w:b/>
                <w:bCs/>
                <w:sz w:val="22"/>
                <w:szCs w:val="24"/>
              </w:rPr>
            </w:pPr>
            <w:r w:rsidRPr="002F4681">
              <w:rPr>
                <w:rFonts w:ascii="Arial" w:hAnsi="Arial" w:cs="Arial"/>
                <w:b/>
                <w:bCs/>
                <w:sz w:val="22"/>
                <w:szCs w:val="24"/>
              </w:rPr>
              <w:t>ИТОГО</w:t>
            </w:r>
          </w:p>
        </w:tc>
        <w:tc>
          <w:tcPr>
            <w:tcW w:w="821" w:type="dxa"/>
            <w:tcBorders>
              <w:top w:val="single" w:sz="6" w:space="0" w:color="auto"/>
              <w:left w:val="single" w:sz="6" w:space="0" w:color="auto"/>
              <w:bottom w:val="double" w:sz="4" w:space="0" w:color="auto"/>
              <w:right w:val="single" w:sz="6" w:space="0" w:color="auto"/>
            </w:tcBorders>
            <w:vAlign w:val="center"/>
          </w:tcPr>
          <w:p w14:paraId="15459BEE" w14:textId="08FC18E8" w:rsidR="002F4681" w:rsidRPr="002F4681" w:rsidRDefault="002F4681" w:rsidP="002E5351">
            <w:pPr>
              <w:jc w:val="center"/>
              <w:rPr>
                <w:rFonts w:ascii="Arial" w:hAnsi="Arial" w:cs="Arial"/>
                <w:b/>
                <w:bCs/>
                <w:sz w:val="22"/>
                <w:szCs w:val="24"/>
                <w:lang w:eastAsia="en-US"/>
              </w:rPr>
            </w:pPr>
            <w:r>
              <w:rPr>
                <w:rFonts w:ascii="Arial" w:hAnsi="Arial" w:cs="Arial"/>
                <w:b/>
                <w:bCs/>
                <w:sz w:val="22"/>
                <w:szCs w:val="24"/>
                <w:lang w:eastAsia="en-US"/>
              </w:rPr>
              <w:t>13,61</w:t>
            </w:r>
          </w:p>
        </w:tc>
        <w:tc>
          <w:tcPr>
            <w:tcW w:w="1018" w:type="dxa"/>
            <w:vMerge/>
            <w:tcBorders>
              <w:left w:val="single" w:sz="6" w:space="0" w:color="auto"/>
              <w:bottom w:val="double" w:sz="4" w:space="0" w:color="auto"/>
              <w:right w:val="single" w:sz="6" w:space="0" w:color="auto"/>
            </w:tcBorders>
            <w:vAlign w:val="center"/>
          </w:tcPr>
          <w:p w14:paraId="2A7BBCC0" w14:textId="77777777" w:rsidR="002F4681" w:rsidRPr="007F5096" w:rsidRDefault="002F4681" w:rsidP="008671B4">
            <w:pPr>
              <w:jc w:val="center"/>
              <w:rPr>
                <w:rFonts w:ascii="Arial" w:hAnsi="Arial" w:cs="Arial"/>
                <w:sz w:val="22"/>
                <w:szCs w:val="24"/>
                <w:lang w:eastAsia="en-US"/>
              </w:rPr>
            </w:pPr>
          </w:p>
        </w:tc>
        <w:tc>
          <w:tcPr>
            <w:tcW w:w="1294" w:type="dxa"/>
            <w:vMerge/>
            <w:tcBorders>
              <w:left w:val="single" w:sz="6" w:space="0" w:color="auto"/>
              <w:bottom w:val="double" w:sz="4" w:space="0" w:color="auto"/>
              <w:right w:val="single" w:sz="6" w:space="0" w:color="auto"/>
            </w:tcBorders>
            <w:vAlign w:val="center"/>
          </w:tcPr>
          <w:p w14:paraId="6804C992" w14:textId="77777777" w:rsidR="002F4681" w:rsidRPr="007F5096" w:rsidRDefault="002F4681" w:rsidP="008B694B">
            <w:pPr>
              <w:jc w:val="center"/>
              <w:rPr>
                <w:rFonts w:ascii="Arial" w:hAnsi="Arial" w:cs="Arial"/>
                <w:sz w:val="22"/>
                <w:szCs w:val="24"/>
                <w:lang w:eastAsia="en-US"/>
              </w:rPr>
            </w:pPr>
          </w:p>
        </w:tc>
        <w:tc>
          <w:tcPr>
            <w:tcW w:w="1163" w:type="dxa"/>
            <w:vMerge/>
            <w:tcBorders>
              <w:left w:val="single" w:sz="6" w:space="0" w:color="auto"/>
              <w:bottom w:val="double" w:sz="4" w:space="0" w:color="auto"/>
              <w:right w:val="single" w:sz="6" w:space="0" w:color="auto"/>
            </w:tcBorders>
            <w:vAlign w:val="center"/>
          </w:tcPr>
          <w:p w14:paraId="1AB5CC3E" w14:textId="77777777" w:rsidR="002F4681" w:rsidRPr="007F5096" w:rsidRDefault="002F4681" w:rsidP="008671B4">
            <w:pPr>
              <w:jc w:val="center"/>
              <w:rPr>
                <w:rFonts w:ascii="Arial" w:hAnsi="Arial" w:cs="Arial"/>
                <w:sz w:val="22"/>
                <w:szCs w:val="24"/>
                <w:lang w:eastAsia="en-US"/>
              </w:rPr>
            </w:pPr>
          </w:p>
        </w:tc>
        <w:tc>
          <w:tcPr>
            <w:tcW w:w="2363" w:type="dxa"/>
            <w:gridSpan w:val="2"/>
            <w:tcBorders>
              <w:top w:val="single" w:sz="6" w:space="0" w:color="auto"/>
              <w:left w:val="single" w:sz="6" w:space="0" w:color="auto"/>
              <w:bottom w:val="double" w:sz="4" w:space="0" w:color="auto"/>
              <w:right w:val="double" w:sz="4" w:space="0" w:color="auto"/>
            </w:tcBorders>
            <w:vAlign w:val="center"/>
          </w:tcPr>
          <w:p w14:paraId="1E72917F" w14:textId="3A53FFDB" w:rsidR="002F4681" w:rsidRPr="002F4681" w:rsidRDefault="002F4681" w:rsidP="008671B4">
            <w:pPr>
              <w:jc w:val="center"/>
              <w:rPr>
                <w:rFonts w:ascii="Arial" w:hAnsi="Arial" w:cs="Arial"/>
                <w:b/>
                <w:bCs/>
                <w:sz w:val="22"/>
                <w:szCs w:val="24"/>
                <w:highlight w:val="yellow"/>
                <w:lang w:eastAsia="en-US"/>
              </w:rPr>
            </w:pPr>
            <w:r w:rsidRPr="002F4681">
              <w:rPr>
                <w:rFonts w:ascii="Arial" w:hAnsi="Arial" w:cs="Arial"/>
                <w:b/>
                <w:bCs/>
                <w:sz w:val="22"/>
                <w:szCs w:val="24"/>
                <w:lang w:eastAsia="en-US"/>
              </w:rPr>
              <w:t>49,92</w:t>
            </w:r>
          </w:p>
        </w:tc>
      </w:tr>
    </w:tbl>
    <w:p w14:paraId="425D8AEE" w14:textId="77777777" w:rsidR="00FC52D5" w:rsidRPr="007F5096" w:rsidRDefault="00FC52D5" w:rsidP="00FD5447">
      <w:pPr>
        <w:jc w:val="left"/>
      </w:pPr>
    </w:p>
    <w:p w14:paraId="19A79E96" w14:textId="77777777" w:rsidR="003B6316" w:rsidRPr="007F5096" w:rsidRDefault="003B6316" w:rsidP="00C463BE">
      <w:pPr>
        <w:pStyle w:val="IauiueIoao"/>
        <w:jc w:val="center"/>
        <w:rPr>
          <w:rFonts w:ascii="Times New Roman" w:hAnsi="Times New Roman"/>
          <w:b/>
          <w:szCs w:val="24"/>
          <w:lang w:val="en-US"/>
        </w:rPr>
      </w:pPr>
    </w:p>
    <w:p w14:paraId="4E7B96F7" w14:textId="77777777" w:rsidR="002E5351" w:rsidRPr="007F5096" w:rsidRDefault="002E5351" w:rsidP="00C463BE">
      <w:pPr>
        <w:pStyle w:val="IauiueIoao"/>
        <w:jc w:val="center"/>
        <w:rPr>
          <w:rFonts w:ascii="Times New Roman" w:hAnsi="Times New Roman"/>
          <w:b/>
          <w:szCs w:val="24"/>
          <w:lang w:val="en-US"/>
        </w:rPr>
        <w:sectPr w:rsidR="002E5351" w:rsidRPr="007F5096" w:rsidSect="00DE001C">
          <w:headerReference w:type="default" r:id="rId38"/>
          <w:footerReference w:type="default" r:id="rId39"/>
          <w:pgSz w:w="11906" w:h="16838" w:code="9"/>
          <w:pgMar w:top="641" w:right="1259" w:bottom="1259" w:left="748" w:header="357" w:footer="210" w:gutter="0"/>
          <w:cols w:space="708"/>
          <w:docGrid w:linePitch="360"/>
        </w:sectPr>
      </w:pPr>
    </w:p>
    <w:p w14:paraId="30ECB829" w14:textId="3DB42CDC" w:rsidR="00A50FA7" w:rsidRPr="007F5096" w:rsidRDefault="00F73F1C" w:rsidP="00B552DA">
      <w:pPr>
        <w:jc w:val="center"/>
        <w:rPr>
          <w:rFonts w:ascii="Arial" w:hAnsi="Arial" w:cs="Arial"/>
          <w:b/>
          <w:color w:val="FF0000"/>
          <w:sz w:val="22"/>
          <w:szCs w:val="22"/>
        </w:rPr>
      </w:pPr>
      <w:bookmarkStart w:id="740" w:name="_14._Механизация_и_автоматизация_тех_1"/>
      <w:bookmarkStart w:id="741" w:name="_16._Противофонтанная_и_газовая_безо"/>
      <w:bookmarkStart w:id="742" w:name="_15._Техника_безопасности,_промышлен_1"/>
      <w:bookmarkStart w:id="743" w:name="_Toc87954294"/>
      <w:bookmarkStart w:id="744" w:name="_Hlk84408374"/>
      <w:bookmarkEnd w:id="740"/>
      <w:bookmarkEnd w:id="741"/>
      <w:bookmarkEnd w:id="742"/>
      <w:r>
        <w:rPr>
          <w:rFonts w:ascii="Arial" w:hAnsi="Arial" w:cs="Arial"/>
          <w:b/>
          <w:noProof/>
          <w:color w:val="FF0000"/>
          <w:sz w:val="22"/>
          <w:szCs w:val="22"/>
        </w:rPr>
        <w:lastRenderedPageBreak/>
        <w:drawing>
          <wp:inline distT="0" distB="0" distL="0" distR="0" wp14:anchorId="1B55413F" wp14:editId="3E50D2CF">
            <wp:extent cx="8084185" cy="49993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084185" cy="4999355"/>
                    </a:xfrm>
                    <a:prstGeom prst="rect">
                      <a:avLst/>
                    </a:prstGeom>
                    <a:noFill/>
                  </pic:spPr>
                </pic:pic>
              </a:graphicData>
            </a:graphic>
          </wp:inline>
        </w:drawing>
      </w:r>
    </w:p>
    <w:p w14:paraId="22DFF286" w14:textId="77777777" w:rsidR="00F73F1C" w:rsidRDefault="00F73F1C" w:rsidP="00B552DA">
      <w:pPr>
        <w:jc w:val="center"/>
        <w:rPr>
          <w:rFonts w:ascii="Arial" w:hAnsi="Arial" w:cs="Arial"/>
          <w:b/>
          <w:color w:val="000000" w:themeColor="text1"/>
          <w:sz w:val="22"/>
          <w:szCs w:val="22"/>
        </w:rPr>
      </w:pPr>
    </w:p>
    <w:p w14:paraId="2FE56ACC" w14:textId="4FBD0E71" w:rsidR="00BE1B3D" w:rsidRPr="00925B69" w:rsidRDefault="00BE1B3D" w:rsidP="00B552DA">
      <w:pPr>
        <w:jc w:val="center"/>
        <w:rPr>
          <w:rFonts w:ascii="Arial" w:hAnsi="Arial" w:cs="Arial"/>
          <w:b/>
          <w:noProof/>
          <w:color w:val="000000" w:themeColor="text1"/>
          <w:sz w:val="22"/>
          <w:szCs w:val="22"/>
        </w:rPr>
      </w:pPr>
      <w:r w:rsidRPr="00370736">
        <w:rPr>
          <w:rFonts w:ascii="Arial" w:hAnsi="Arial" w:cs="Arial"/>
          <w:b/>
          <w:color w:val="000000" w:themeColor="text1"/>
          <w:sz w:val="22"/>
          <w:szCs w:val="22"/>
        </w:rPr>
        <w:t xml:space="preserve">Рис. </w:t>
      </w:r>
      <w:r w:rsidR="00780AF4" w:rsidRPr="00370736">
        <w:rPr>
          <w:rFonts w:ascii="Arial" w:hAnsi="Arial" w:cs="Arial"/>
          <w:b/>
          <w:color w:val="000000" w:themeColor="text1"/>
          <w:sz w:val="22"/>
          <w:szCs w:val="22"/>
        </w:rPr>
        <w:t>1</w:t>
      </w:r>
      <w:r w:rsidRPr="00370736">
        <w:rPr>
          <w:rFonts w:ascii="Arial" w:hAnsi="Arial" w:cs="Arial"/>
          <w:b/>
          <w:color w:val="000000" w:themeColor="text1"/>
          <w:sz w:val="22"/>
          <w:szCs w:val="22"/>
        </w:rPr>
        <w:t>.</w:t>
      </w:r>
      <w:r w:rsidR="00780AF4" w:rsidRPr="00370736">
        <w:rPr>
          <w:rFonts w:ascii="Arial" w:hAnsi="Arial" w:cs="Arial"/>
          <w:b/>
          <w:color w:val="000000" w:themeColor="text1"/>
          <w:sz w:val="22"/>
          <w:szCs w:val="22"/>
        </w:rPr>
        <w:t>7</w:t>
      </w:r>
      <w:r w:rsidRPr="00370736">
        <w:rPr>
          <w:rFonts w:ascii="Arial" w:hAnsi="Arial" w:cs="Arial"/>
          <w:b/>
          <w:color w:val="000000" w:themeColor="text1"/>
          <w:sz w:val="22"/>
          <w:szCs w:val="22"/>
        </w:rPr>
        <w:t xml:space="preserve">.  </w:t>
      </w:r>
      <w:r w:rsidRPr="00370736">
        <w:rPr>
          <w:rFonts w:ascii="Arial" w:hAnsi="Arial" w:cs="Arial"/>
          <w:b/>
          <w:noProof/>
          <w:color w:val="000000" w:themeColor="text1"/>
          <w:sz w:val="22"/>
          <w:szCs w:val="22"/>
        </w:rPr>
        <w:t>График строительства скважины</w:t>
      </w:r>
      <w:bookmarkEnd w:id="743"/>
    </w:p>
    <w:bookmarkEnd w:id="744"/>
    <w:p w14:paraId="0F3EEFC0" w14:textId="77777777" w:rsidR="00AD67C2" w:rsidRPr="007F5096" w:rsidRDefault="00AD67C2" w:rsidP="00C463BE">
      <w:pPr>
        <w:pStyle w:val="1"/>
        <w:spacing w:before="0" w:after="0"/>
        <w:jc w:val="center"/>
        <w:rPr>
          <w:rFonts w:ascii="Times New Roman" w:hAnsi="Times New Roman" w:cs="Times New Roman"/>
          <w:bCs w:val="0"/>
          <w:sz w:val="28"/>
          <w:szCs w:val="28"/>
        </w:rPr>
        <w:sectPr w:rsidR="00AD67C2" w:rsidRPr="007F5096" w:rsidSect="00B66848">
          <w:headerReference w:type="default" r:id="rId41"/>
          <w:footerReference w:type="default" r:id="rId42"/>
          <w:pgSz w:w="16838" w:h="11906" w:orient="landscape" w:code="9"/>
          <w:pgMar w:top="748" w:right="641" w:bottom="1259" w:left="1259" w:header="357" w:footer="210" w:gutter="0"/>
          <w:cols w:space="708"/>
          <w:docGrid w:linePitch="360"/>
        </w:sectPr>
      </w:pPr>
    </w:p>
    <w:p w14:paraId="7C8051D8" w14:textId="77777777" w:rsidR="00BE1B3D" w:rsidRPr="007F5096" w:rsidRDefault="00BE1B3D" w:rsidP="00E11BAE">
      <w:pPr>
        <w:pStyle w:val="2"/>
        <w:numPr>
          <w:ilvl w:val="1"/>
          <w:numId w:val="29"/>
        </w:numPr>
        <w:rPr>
          <w:rFonts w:ascii="Arial" w:hAnsi="Arial" w:cs="Arial"/>
          <w:color w:val="auto"/>
        </w:rPr>
      </w:pPr>
      <w:bookmarkStart w:id="745" w:name="_14._Механизация_и"/>
      <w:bookmarkStart w:id="746" w:name="_Toc76982819"/>
      <w:bookmarkStart w:id="747" w:name="_Toc84409361"/>
      <w:bookmarkStart w:id="748" w:name="_Toc207368743"/>
      <w:bookmarkEnd w:id="745"/>
      <w:r w:rsidRPr="007F5096">
        <w:rPr>
          <w:rFonts w:ascii="Arial" w:hAnsi="Arial" w:cs="Arial"/>
          <w:color w:val="auto"/>
        </w:rPr>
        <w:lastRenderedPageBreak/>
        <w:t>Механизация и автоматизация технологических процессов, средства контроля и диспетчеризации</w:t>
      </w:r>
      <w:bookmarkEnd w:id="746"/>
      <w:bookmarkEnd w:id="747"/>
      <w:bookmarkEnd w:id="748"/>
    </w:p>
    <w:p w14:paraId="61D0B50A" w14:textId="77777777" w:rsidR="00963C13" w:rsidRPr="007F5096" w:rsidRDefault="00963C13" w:rsidP="00270E78">
      <w:pPr>
        <w:pStyle w:val="af5"/>
        <w:spacing w:after="0" w:line="276" w:lineRule="auto"/>
        <w:ind w:firstLine="709"/>
        <w:jc w:val="both"/>
        <w:rPr>
          <w:rFonts w:ascii="Arial" w:hAnsi="Arial" w:cs="Arial"/>
        </w:rPr>
      </w:pPr>
      <w:r w:rsidRPr="007F5096">
        <w:rPr>
          <w:rFonts w:ascii="Arial" w:hAnsi="Arial" w:cs="Arial"/>
        </w:rPr>
        <w:t>14.1. Средства механизации и автоматизации при бурении и креплении скважины должны соответствовать «Спецификации основного оборудования буровой установки». Кроме того, проектом предусматривается оснащение буровой установки при бурении скважины средствами, повышающими безопасность труда в соответствии с «</w:t>
      </w:r>
      <w:r w:rsidR="00124790" w:rsidRPr="007F5096">
        <w:rPr>
          <w:rFonts w:ascii="Arial" w:hAnsi="Arial" w:cs="Arial"/>
        </w:rPr>
        <w:t>Правила обеспечения промышленной безопасности для опасных производственных объектов нефтяной и газовой отраслей промышленности</w:t>
      </w:r>
      <w:r w:rsidRPr="007F5096">
        <w:rPr>
          <w:rFonts w:ascii="Arial" w:hAnsi="Arial" w:cs="Arial"/>
        </w:rPr>
        <w:t>»</w:t>
      </w:r>
      <w:r w:rsidR="00124790" w:rsidRPr="007F5096">
        <w:rPr>
          <w:rFonts w:ascii="Arial" w:hAnsi="Arial" w:cs="Arial"/>
        </w:rPr>
        <w:t>,</w:t>
      </w:r>
      <w:r w:rsidRPr="007F5096">
        <w:rPr>
          <w:rFonts w:ascii="Arial" w:hAnsi="Arial" w:cs="Arial"/>
        </w:rPr>
        <w:t xml:space="preserve"> по следующему перечню:</w:t>
      </w:r>
    </w:p>
    <w:p w14:paraId="2DE66503" w14:textId="77777777" w:rsidR="0020514C" w:rsidRPr="007F5096" w:rsidRDefault="0020514C" w:rsidP="008F532C">
      <w:pPr>
        <w:jc w:val="center"/>
        <w:rPr>
          <w:rFonts w:ascii="Arial" w:hAnsi="Arial" w:cs="Arial"/>
          <w:b/>
          <w:sz w:val="22"/>
          <w:szCs w:val="22"/>
        </w:rPr>
      </w:pPr>
      <w:bookmarkStart w:id="749" w:name="_Toc75279134"/>
      <w:bookmarkStart w:id="750" w:name="_Hlk77086840"/>
      <w:bookmarkStart w:id="751" w:name="_Toc78273353"/>
      <w:bookmarkStart w:id="752" w:name="_Toc86222882"/>
      <w:bookmarkStart w:id="753" w:name="_Toc86320891"/>
      <w:bookmarkStart w:id="754" w:name="_Toc87893131"/>
      <w:bookmarkStart w:id="755" w:name="_Hlk86677488"/>
    </w:p>
    <w:p w14:paraId="1EBE3E4A" w14:textId="6D88B9BF" w:rsidR="008F532C" w:rsidRPr="007F5096" w:rsidRDefault="008F532C" w:rsidP="008F532C">
      <w:pPr>
        <w:jc w:val="center"/>
        <w:rPr>
          <w:rFonts w:ascii="Arial" w:hAnsi="Arial" w:cs="Arial"/>
          <w:b/>
          <w:sz w:val="22"/>
          <w:szCs w:val="22"/>
        </w:rPr>
      </w:pPr>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w:t>
      </w:r>
      <w:bookmarkEnd w:id="749"/>
      <w:bookmarkEnd w:id="750"/>
      <w:r w:rsidRPr="007F5096">
        <w:rPr>
          <w:rFonts w:ascii="Arial" w:hAnsi="Arial" w:cs="Arial"/>
          <w:b/>
          <w:sz w:val="28"/>
          <w:szCs w:val="24"/>
          <w:lang w:val="kk-KZ"/>
        </w:rPr>
        <w:t xml:space="preserve"> </w:t>
      </w:r>
      <w:r w:rsidRPr="007F5096">
        <w:rPr>
          <w:rFonts w:ascii="Arial" w:hAnsi="Arial" w:cs="Arial"/>
          <w:b/>
          <w:sz w:val="22"/>
          <w:szCs w:val="22"/>
        </w:rPr>
        <w:t>Средства механизации и автоматизации</w:t>
      </w:r>
      <w:bookmarkEnd w:id="751"/>
      <w:bookmarkEnd w:id="752"/>
      <w:bookmarkEnd w:id="753"/>
      <w:bookmarkEnd w:id="754"/>
    </w:p>
    <w:p w14:paraId="1A1A5847" w14:textId="77777777" w:rsidR="0020514C" w:rsidRPr="007F5096" w:rsidRDefault="0020514C" w:rsidP="008F532C">
      <w:pPr>
        <w:jc w:val="center"/>
        <w:rPr>
          <w:rFonts w:ascii="Arial" w:hAnsi="Arial" w:cs="Arial"/>
          <w:b/>
          <w:sz w:val="28"/>
          <w:szCs w:val="24"/>
          <w:lang w:val="kk-KZ"/>
        </w:rPr>
      </w:pPr>
    </w:p>
    <w:tbl>
      <w:tblPr>
        <w:tblW w:w="10083" w:type="dxa"/>
        <w:tblInd w:w="108" w:type="dxa"/>
        <w:tblLayout w:type="fixed"/>
        <w:tblLook w:val="0000" w:firstRow="0" w:lastRow="0" w:firstColumn="0" w:lastColumn="0" w:noHBand="0" w:noVBand="0"/>
      </w:tblPr>
      <w:tblGrid>
        <w:gridCol w:w="720"/>
        <w:gridCol w:w="6387"/>
        <w:gridCol w:w="1353"/>
        <w:gridCol w:w="1623"/>
      </w:tblGrid>
      <w:tr w:rsidR="00D142DF" w:rsidRPr="007F5096" w14:paraId="4E789193" w14:textId="77777777" w:rsidTr="00124790">
        <w:tc>
          <w:tcPr>
            <w:tcW w:w="720" w:type="dxa"/>
            <w:tcBorders>
              <w:top w:val="double" w:sz="4" w:space="0" w:color="auto"/>
              <w:left w:val="double" w:sz="4" w:space="0" w:color="auto"/>
              <w:bottom w:val="single" w:sz="6" w:space="0" w:color="auto"/>
              <w:right w:val="single" w:sz="6" w:space="0" w:color="auto"/>
            </w:tcBorders>
          </w:tcPr>
          <w:bookmarkEnd w:id="755"/>
          <w:p w14:paraId="036867D1" w14:textId="77777777" w:rsidR="002D42AF" w:rsidRPr="007F5096" w:rsidRDefault="002D42AF"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w:t>
            </w:r>
          </w:p>
          <w:p w14:paraId="5763629D" w14:textId="77777777" w:rsidR="002D42AF" w:rsidRPr="007F5096" w:rsidRDefault="002D42AF"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п/п</w:t>
            </w:r>
          </w:p>
        </w:tc>
        <w:tc>
          <w:tcPr>
            <w:tcW w:w="6387" w:type="dxa"/>
            <w:tcBorders>
              <w:top w:val="double" w:sz="4" w:space="0" w:color="auto"/>
              <w:left w:val="nil"/>
              <w:bottom w:val="single" w:sz="6" w:space="0" w:color="auto"/>
              <w:right w:val="single" w:sz="6" w:space="0" w:color="auto"/>
            </w:tcBorders>
          </w:tcPr>
          <w:p w14:paraId="1ACB08E3" w14:textId="77777777" w:rsidR="002D42AF" w:rsidRPr="007F5096" w:rsidRDefault="002D42AF" w:rsidP="00C463BE">
            <w:pPr>
              <w:widowControl w:val="0"/>
              <w:autoSpaceDE w:val="0"/>
              <w:autoSpaceDN w:val="0"/>
              <w:adjustRightInd w:val="0"/>
              <w:jc w:val="center"/>
              <w:rPr>
                <w:rFonts w:ascii="Arial" w:hAnsi="Arial" w:cs="Arial"/>
                <w:b/>
                <w:sz w:val="22"/>
                <w:szCs w:val="24"/>
              </w:rPr>
            </w:pPr>
          </w:p>
          <w:p w14:paraId="7A20BCDC" w14:textId="77777777" w:rsidR="002D42AF" w:rsidRPr="007F5096" w:rsidRDefault="002D42AF" w:rsidP="00C463BE">
            <w:pPr>
              <w:widowControl w:val="0"/>
              <w:autoSpaceDE w:val="0"/>
              <w:autoSpaceDN w:val="0"/>
              <w:adjustRightInd w:val="0"/>
              <w:jc w:val="center"/>
              <w:rPr>
                <w:rFonts w:ascii="Arial" w:hAnsi="Arial" w:cs="Arial"/>
                <w:b/>
                <w:sz w:val="22"/>
                <w:szCs w:val="24"/>
              </w:rPr>
            </w:pPr>
            <w:bookmarkStart w:id="756" w:name="_Toc74020586"/>
            <w:bookmarkStart w:id="757" w:name="_Toc75241128"/>
            <w:r w:rsidRPr="007F5096">
              <w:rPr>
                <w:rFonts w:ascii="Arial" w:hAnsi="Arial" w:cs="Arial"/>
                <w:b/>
                <w:sz w:val="22"/>
                <w:szCs w:val="24"/>
              </w:rPr>
              <w:t>Наименование средств безопасности</w:t>
            </w:r>
            <w:bookmarkEnd w:id="756"/>
            <w:bookmarkEnd w:id="757"/>
          </w:p>
        </w:tc>
        <w:tc>
          <w:tcPr>
            <w:tcW w:w="1353" w:type="dxa"/>
            <w:tcBorders>
              <w:top w:val="double" w:sz="4" w:space="0" w:color="auto"/>
              <w:left w:val="nil"/>
              <w:bottom w:val="single" w:sz="6" w:space="0" w:color="auto"/>
              <w:right w:val="single" w:sz="6" w:space="0" w:color="auto"/>
            </w:tcBorders>
          </w:tcPr>
          <w:p w14:paraId="54FA404D" w14:textId="77777777" w:rsidR="002D42AF" w:rsidRPr="007F5096" w:rsidRDefault="002D42AF" w:rsidP="00C463BE">
            <w:pPr>
              <w:widowControl w:val="0"/>
              <w:autoSpaceDE w:val="0"/>
              <w:autoSpaceDN w:val="0"/>
              <w:adjustRightInd w:val="0"/>
              <w:jc w:val="center"/>
              <w:rPr>
                <w:rFonts w:ascii="Arial" w:hAnsi="Arial" w:cs="Arial"/>
                <w:b/>
                <w:sz w:val="22"/>
                <w:szCs w:val="24"/>
              </w:rPr>
            </w:pPr>
            <w:bookmarkStart w:id="758" w:name="_Toc74020409"/>
            <w:bookmarkStart w:id="759" w:name="_Toc74020587"/>
            <w:bookmarkStart w:id="760" w:name="_Toc75241129"/>
            <w:r w:rsidRPr="007F5096">
              <w:rPr>
                <w:rFonts w:ascii="Arial" w:hAnsi="Arial" w:cs="Arial"/>
                <w:b/>
                <w:sz w:val="22"/>
                <w:szCs w:val="24"/>
              </w:rPr>
              <w:t>Наиме-нование объектов</w:t>
            </w:r>
            <w:bookmarkEnd w:id="758"/>
            <w:bookmarkEnd w:id="759"/>
            <w:bookmarkEnd w:id="760"/>
          </w:p>
        </w:tc>
        <w:tc>
          <w:tcPr>
            <w:tcW w:w="1623" w:type="dxa"/>
            <w:tcBorders>
              <w:top w:val="double" w:sz="4" w:space="0" w:color="auto"/>
              <w:left w:val="nil"/>
              <w:bottom w:val="single" w:sz="6" w:space="0" w:color="auto"/>
              <w:right w:val="double" w:sz="4" w:space="0" w:color="auto"/>
            </w:tcBorders>
          </w:tcPr>
          <w:p w14:paraId="1F81B7E5" w14:textId="77777777" w:rsidR="002D42AF" w:rsidRPr="007F5096" w:rsidRDefault="002D42AF"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Кол-во объект.</w:t>
            </w:r>
          </w:p>
        </w:tc>
      </w:tr>
      <w:tr w:rsidR="00D142DF" w:rsidRPr="007F5096" w14:paraId="4CD0A940" w14:textId="77777777" w:rsidTr="00124790">
        <w:trPr>
          <w:trHeight w:val="80"/>
        </w:trPr>
        <w:tc>
          <w:tcPr>
            <w:tcW w:w="720" w:type="dxa"/>
            <w:tcBorders>
              <w:top w:val="single" w:sz="6" w:space="0" w:color="auto"/>
              <w:left w:val="double" w:sz="4" w:space="0" w:color="auto"/>
              <w:bottom w:val="double" w:sz="4" w:space="0" w:color="auto"/>
              <w:right w:val="single" w:sz="6" w:space="0" w:color="auto"/>
            </w:tcBorders>
          </w:tcPr>
          <w:p w14:paraId="027595E3" w14:textId="77777777" w:rsidR="002D42AF" w:rsidRPr="007F5096" w:rsidRDefault="002D42AF"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6387" w:type="dxa"/>
            <w:tcBorders>
              <w:top w:val="single" w:sz="6" w:space="0" w:color="auto"/>
              <w:left w:val="nil"/>
              <w:bottom w:val="double" w:sz="4" w:space="0" w:color="auto"/>
            </w:tcBorders>
          </w:tcPr>
          <w:p w14:paraId="7403E500" w14:textId="77777777" w:rsidR="002D42AF" w:rsidRPr="007F5096" w:rsidRDefault="002D42AF"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1353" w:type="dxa"/>
            <w:tcBorders>
              <w:top w:val="single" w:sz="6" w:space="0" w:color="auto"/>
              <w:left w:val="single" w:sz="6" w:space="0" w:color="auto"/>
              <w:bottom w:val="double" w:sz="4" w:space="0" w:color="auto"/>
            </w:tcBorders>
          </w:tcPr>
          <w:p w14:paraId="54753267" w14:textId="77777777" w:rsidR="002D42AF" w:rsidRPr="007F5096" w:rsidRDefault="002D42AF"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1623" w:type="dxa"/>
            <w:tcBorders>
              <w:top w:val="single" w:sz="6" w:space="0" w:color="auto"/>
              <w:left w:val="single" w:sz="6" w:space="0" w:color="auto"/>
              <w:bottom w:val="double" w:sz="4" w:space="0" w:color="auto"/>
              <w:right w:val="double" w:sz="4" w:space="0" w:color="auto"/>
            </w:tcBorders>
          </w:tcPr>
          <w:p w14:paraId="2F1B7E7F" w14:textId="77777777" w:rsidR="002D42AF" w:rsidRPr="007F5096" w:rsidRDefault="002D42AF"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r>
      <w:tr w:rsidR="00D142DF" w:rsidRPr="007F5096" w14:paraId="072654A5" w14:textId="77777777" w:rsidTr="00124790">
        <w:tc>
          <w:tcPr>
            <w:tcW w:w="720" w:type="dxa"/>
            <w:tcBorders>
              <w:top w:val="double" w:sz="4" w:space="0" w:color="auto"/>
              <w:left w:val="double" w:sz="4" w:space="0" w:color="auto"/>
              <w:bottom w:val="single" w:sz="4" w:space="0" w:color="auto"/>
              <w:right w:val="single" w:sz="4" w:space="0" w:color="auto"/>
            </w:tcBorders>
          </w:tcPr>
          <w:p w14:paraId="7BF9D14A"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6387" w:type="dxa"/>
            <w:tcBorders>
              <w:top w:val="double" w:sz="4" w:space="0" w:color="auto"/>
              <w:left w:val="single" w:sz="4" w:space="0" w:color="auto"/>
              <w:bottom w:val="single" w:sz="4" w:space="0" w:color="auto"/>
              <w:right w:val="single" w:sz="4" w:space="0" w:color="auto"/>
            </w:tcBorders>
          </w:tcPr>
          <w:p w14:paraId="39DF0A4E" w14:textId="77777777" w:rsidR="002D42AF" w:rsidRPr="007F5096" w:rsidRDefault="002D42AF"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Трубозахватное устройство</w:t>
            </w:r>
          </w:p>
        </w:tc>
        <w:tc>
          <w:tcPr>
            <w:tcW w:w="1353" w:type="dxa"/>
            <w:tcBorders>
              <w:top w:val="double" w:sz="4" w:space="0" w:color="auto"/>
              <w:left w:val="single" w:sz="4" w:space="0" w:color="auto"/>
              <w:bottom w:val="single" w:sz="4" w:space="0" w:color="auto"/>
              <w:right w:val="single" w:sz="4" w:space="0" w:color="auto"/>
            </w:tcBorders>
          </w:tcPr>
          <w:p w14:paraId="3C9B2715"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double" w:sz="4" w:space="0" w:color="auto"/>
              <w:left w:val="single" w:sz="4" w:space="0" w:color="auto"/>
              <w:bottom w:val="single" w:sz="4" w:space="0" w:color="auto"/>
              <w:right w:val="double" w:sz="4" w:space="0" w:color="auto"/>
            </w:tcBorders>
          </w:tcPr>
          <w:p w14:paraId="273714D1"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10A2C154" w14:textId="77777777" w:rsidTr="00124790">
        <w:tc>
          <w:tcPr>
            <w:tcW w:w="720" w:type="dxa"/>
            <w:tcBorders>
              <w:top w:val="single" w:sz="4" w:space="0" w:color="auto"/>
              <w:left w:val="double" w:sz="4" w:space="0" w:color="auto"/>
              <w:bottom w:val="single" w:sz="4" w:space="0" w:color="auto"/>
              <w:right w:val="single" w:sz="4" w:space="0" w:color="auto"/>
            </w:tcBorders>
          </w:tcPr>
          <w:p w14:paraId="6489F2B0"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c>
          <w:tcPr>
            <w:tcW w:w="6387" w:type="dxa"/>
            <w:tcBorders>
              <w:top w:val="single" w:sz="4" w:space="0" w:color="auto"/>
              <w:left w:val="single" w:sz="4" w:space="0" w:color="auto"/>
              <w:bottom w:val="single" w:sz="4" w:space="0" w:color="auto"/>
              <w:right w:val="single" w:sz="4" w:space="0" w:color="auto"/>
            </w:tcBorders>
          </w:tcPr>
          <w:p w14:paraId="1B304559" w14:textId="77777777" w:rsidR="002D42AF" w:rsidRPr="007F5096" w:rsidRDefault="002D42AF"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Лебедка электрометрических работ</w:t>
            </w:r>
          </w:p>
        </w:tc>
        <w:tc>
          <w:tcPr>
            <w:tcW w:w="1353" w:type="dxa"/>
            <w:tcBorders>
              <w:top w:val="single" w:sz="4" w:space="0" w:color="auto"/>
              <w:left w:val="single" w:sz="4" w:space="0" w:color="auto"/>
              <w:bottom w:val="single" w:sz="4" w:space="0" w:color="auto"/>
              <w:right w:val="single" w:sz="4" w:space="0" w:color="auto"/>
            </w:tcBorders>
          </w:tcPr>
          <w:p w14:paraId="25E12107"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48BCDE23"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514531F3" w14:textId="77777777" w:rsidTr="00124790">
        <w:tc>
          <w:tcPr>
            <w:tcW w:w="720" w:type="dxa"/>
            <w:tcBorders>
              <w:top w:val="single" w:sz="4" w:space="0" w:color="auto"/>
              <w:left w:val="double" w:sz="4" w:space="0" w:color="auto"/>
              <w:bottom w:val="single" w:sz="4" w:space="0" w:color="auto"/>
              <w:right w:val="single" w:sz="4" w:space="0" w:color="auto"/>
            </w:tcBorders>
          </w:tcPr>
          <w:p w14:paraId="4EDF7A79"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6387" w:type="dxa"/>
            <w:tcBorders>
              <w:top w:val="single" w:sz="4" w:space="0" w:color="auto"/>
              <w:left w:val="single" w:sz="4" w:space="0" w:color="auto"/>
              <w:bottom w:val="single" w:sz="4" w:space="0" w:color="auto"/>
              <w:right w:val="single" w:sz="4" w:space="0" w:color="auto"/>
            </w:tcBorders>
          </w:tcPr>
          <w:p w14:paraId="6E6A4E51" w14:textId="77777777" w:rsidR="002D42AF" w:rsidRPr="007F5096" w:rsidRDefault="002D42AF" w:rsidP="00124790">
            <w:pPr>
              <w:widowControl w:val="0"/>
              <w:autoSpaceDE w:val="0"/>
              <w:autoSpaceDN w:val="0"/>
              <w:adjustRightInd w:val="0"/>
              <w:jc w:val="both"/>
              <w:rPr>
                <w:rFonts w:ascii="Arial" w:hAnsi="Arial" w:cs="Arial"/>
                <w:sz w:val="22"/>
                <w:szCs w:val="24"/>
              </w:rPr>
            </w:pPr>
            <w:r w:rsidRPr="007F5096">
              <w:rPr>
                <w:rFonts w:ascii="Arial" w:hAnsi="Arial" w:cs="Arial"/>
                <w:sz w:val="22"/>
                <w:szCs w:val="24"/>
              </w:rPr>
              <w:t xml:space="preserve">Грузоподъемное устройство (кран, </w:t>
            </w:r>
            <w:proofErr w:type="gramStart"/>
            <w:r w:rsidRPr="007F5096">
              <w:rPr>
                <w:rFonts w:ascii="Arial" w:hAnsi="Arial" w:cs="Arial"/>
                <w:sz w:val="22"/>
                <w:szCs w:val="24"/>
              </w:rPr>
              <w:t>тельфер)с</w:t>
            </w:r>
            <w:proofErr w:type="gramEnd"/>
            <w:r w:rsidRPr="007F5096">
              <w:rPr>
                <w:rFonts w:ascii="Arial" w:hAnsi="Arial" w:cs="Arial"/>
                <w:sz w:val="22"/>
                <w:szCs w:val="24"/>
              </w:rPr>
              <w:t xml:space="preserve"> комплектом тарированных грузозахватных</w:t>
            </w:r>
            <w:r w:rsidR="0027192B" w:rsidRPr="007F5096">
              <w:rPr>
                <w:rFonts w:ascii="Arial" w:hAnsi="Arial" w:cs="Arial"/>
                <w:sz w:val="22"/>
                <w:szCs w:val="24"/>
              </w:rPr>
              <w:t xml:space="preserve"> </w:t>
            </w:r>
            <w:r w:rsidRPr="007F5096">
              <w:rPr>
                <w:rFonts w:ascii="Arial" w:hAnsi="Arial" w:cs="Arial"/>
                <w:sz w:val="22"/>
                <w:szCs w:val="24"/>
              </w:rPr>
              <w:t>приспособлений</w:t>
            </w:r>
          </w:p>
        </w:tc>
        <w:tc>
          <w:tcPr>
            <w:tcW w:w="1353" w:type="dxa"/>
            <w:tcBorders>
              <w:top w:val="single" w:sz="4" w:space="0" w:color="auto"/>
              <w:left w:val="single" w:sz="4" w:space="0" w:color="auto"/>
              <w:bottom w:val="single" w:sz="4" w:space="0" w:color="auto"/>
              <w:right w:val="single" w:sz="4" w:space="0" w:color="auto"/>
            </w:tcBorders>
          </w:tcPr>
          <w:p w14:paraId="7F4B7BDF"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Приемный мост</w:t>
            </w:r>
          </w:p>
        </w:tc>
        <w:tc>
          <w:tcPr>
            <w:tcW w:w="1623" w:type="dxa"/>
            <w:tcBorders>
              <w:top w:val="single" w:sz="4" w:space="0" w:color="auto"/>
              <w:left w:val="single" w:sz="4" w:space="0" w:color="auto"/>
              <w:bottom w:val="single" w:sz="4" w:space="0" w:color="auto"/>
              <w:right w:val="double" w:sz="4" w:space="0" w:color="auto"/>
            </w:tcBorders>
          </w:tcPr>
          <w:p w14:paraId="0DDC235C"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3E7B1D5E" w14:textId="77777777" w:rsidTr="00124790">
        <w:tc>
          <w:tcPr>
            <w:tcW w:w="720" w:type="dxa"/>
            <w:tcBorders>
              <w:top w:val="single" w:sz="4" w:space="0" w:color="auto"/>
              <w:left w:val="double" w:sz="4" w:space="0" w:color="auto"/>
              <w:bottom w:val="single" w:sz="4" w:space="0" w:color="auto"/>
              <w:right w:val="single" w:sz="4" w:space="0" w:color="auto"/>
            </w:tcBorders>
          </w:tcPr>
          <w:p w14:paraId="669A1396"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4</w:t>
            </w:r>
          </w:p>
        </w:tc>
        <w:tc>
          <w:tcPr>
            <w:tcW w:w="6387" w:type="dxa"/>
            <w:tcBorders>
              <w:top w:val="single" w:sz="4" w:space="0" w:color="auto"/>
              <w:left w:val="single" w:sz="4" w:space="0" w:color="auto"/>
              <w:bottom w:val="single" w:sz="4" w:space="0" w:color="auto"/>
              <w:right w:val="single" w:sz="4" w:space="0" w:color="auto"/>
            </w:tcBorders>
          </w:tcPr>
          <w:p w14:paraId="3FEE594E" w14:textId="77777777" w:rsidR="002D42AF" w:rsidRPr="007F5096" w:rsidRDefault="002D42AF" w:rsidP="00124790">
            <w:pPr>
              <w:widowControl w:val="0"/>
              <w:autoSpaceDE w:val="0"/>
              <w:autoSpaceDN w:val="0"/>
              <w:adjustRightInd w:val="0"/>
              <w:jc w:val="both"/>
              <w:rPr>
                <w:rFonts w:ascii="Arial" w:hAnsi="Arial" w:cs="Arial"/>
                <w:sz w:val="22"/>
                <w:szCs w:val="24"/>
              </w:rPr>
            </w:pPr>
            <w:r w:rsidRPr="007F5096">
              <w:rPr>
                <w:rFonts w:ascii="Arial" w:hAnsi="Arial" w:cs="Arial"/>
                <w:sz w:val="22"/>
                <w:szCs w:val="24"/>
              </w:rPr>
              <w:t>Приспособление для безопасной рубки стальных канатов</w:t>
            </w:r>
          </w:p>
        </w:tc>
        <w:tc>
          <w:tcPr>
            <w:tcW w:w="1353" w:type="dxa"/>
            <w:tcBorders>
              <w:top w:val="single" w:sz="4" w:space="0" w:color="auto"/>
              <w:left w:val="single" w:sz="4" w:space="0" w:color="auto"/>
              <w:bottom w:val="single" w:sz="4" w:space="0" w:color="auto"/>
              <w:right w:val="single" w:sz="4" w:space="0" w:color="auto"/>
            </w:tcBorders>
          </w:tcPr>
          <w:p w14:paraId="35E4C9D2"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251F57E1"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21A1DC04" w14:textId="77777777" w:rsidTr="00124790">
        <w:tc>
          <w:tcPr>
            <w:tcW w:w="720" w:type="dxa"/>
            <w:tcBorders>
              <w:top w:val="single" w:sz="4" w:space="0" w:color="auto"/>
              <w:left w:val="double" w:sz="4" w:space="0" w:color="auto"/>
              <w:bottom w:val="single" w:sz="4" w:space="0" w:color="auto"/>
              <w:right w:val="single" w:sz="4" w:space="0" w:color="auto"/>
            </w:tcBorders>
          </w:tcPr>
          <w:p w14:paraId="142275B2"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5</w:t>
            </w:r>
          </w:p>
        </w:tc>
        <w:tc>
          <w:tcPr>
            <w:tcW w:w="6387" w:type="dxa"/>
            <w:tcBorders>
              <w:top w:val="single" w:sz="4" w:space="0" w:color="auto"/>
              <w:left w:val="single" w:sz="4" w:space="0" w:color="auto"/>
              <w:bottom w:val="single" w:sz="4" w:space="0" w:color="auto"/>
              <w:right w:val="single" w:sz="4" w:space="0" w:color="auto"/>
            </w:tcBorders>
          </w:tcPr>
          <w:p w14:paraId="0909D947" w14:textId="77777777" w:rsidR="002D42AF" w:rsidRPr="007F5096" w:rsidRDefault="002D42AF" w:rsidP="00124790">
            <w:pPr>
              <w:widowControl w:val="0"/>
              <w:autoSpaceDE w:val="0"/>
              <w:autoSpaceDN w:val="0"/>
              <w:adjustRightInd w:val="0"/>
              <w:jc w:val="left"/>
              <w:rPr>
                <w:rFonts w:ascii="Arial" w:hAnsi="Arial" w:cs="Arial"/>
                <w:sz w:val="22"/>
                <w:szCs w:val="24"/>
              </w:rPr>
            </w:pPr>
            <w:r w:rsidRPr="007F5096">
              <w:rPr>
                <w:rFonts w:ascii="Arial" w:hAnsi="Arial" w:cs="Arial"/>
                <w:sz w:val="22"/>
                <w:szCs w:val="24"/>
              </w:rPr>
              <w:t>Приспособление для завинчивания и свинчивания долот («доска»)</w:t>
            </w:r>
          </w:p>
        </w:tc>
        <w:tc>
          <w:tcPr>
            <w:tcW w:w="1353" w:type="dxa"/>
            <w:tcBorders>
              <w:top w:val="single" w:sz="4" w:space="0" w:color="auto"/>
              <w:left w:val="single" w:sz="4" w:space="0" w:color="auto"/>
              <w:bottom w:val="single" w:sz="4" w:space="0" w:color="auto"/>
              <w:right w:val="single" w:sz="4" w:space="0" w:color="auto"/>
            </w:tcBorders>
          </w:tcPr>
          <w:p w14:paraId="59E12154"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2CC8779F"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Для каждого диаметра долот</w:t>
            </w:r>
          </w:p>
        </w:tc>
      </w:tr>
      <w:tr w:rsidR="00D142DF" w:rsidRPr="007F5096" w14:paraId="16A17B4C" w14:textId="77777777" w:rsidTr="00124790">
        <w:tc>
          <w:tcPr>
            <w:tcW w:w="720" w:type="dxa"/>
            <w:tcBorders>
              <w:top w:val="single" w:sz="4" w:space="0" w:color="auto"/>
              <w:left w:val="double" w:sz="4" w:space="0" w:color="auto"/>
              <w:bottom w:val="single" w:sz="4" w:space="0" w:color="auto"/>
              <w:right w:val="single" w:sz="4" w:space="0" w:color="auto"/>
            </w:tcBorders>
          </w:tcPr>
          <w:p w14:paraId="59824358"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6</w:t>
            </w:r>
          </w:p>
        </w:tc>
        <w:tc>
          <w:tcPr>
            <w:tcW w:w="6387" w:type="dxa"/>
            <w:tcBorders>
              <w:top w:val="single" w:sz="4" w:space="0" w:color="auto"/>
              <w:left w:val="single" w:sz="4" w:space="0" w:color="auto"/>
              <w:bottom w:val="single" w:sz="4" w:space="0" w:color="auto"/>
              <w:right w:val="single" w:sz="4" w:space="0" w:color="auto"/>
            </w:tcBorders>
          </w:tcPr>
          <w:p w14:paraId="755E6227" w14:textId="77777777" w:rsidR="002D42AF" w:rsidRPr="007F5096" w:rsidRDefault="002D42AF" w:rsidP="00124790">
            <w:pPr>
              <w:widowControl w:val="0"/>
              <w:autoSpaceDE w:val="0"/>
              <w:autoSpaceDN w:val="0"/>
              <w:adjustRightInd w:val="0"/>
              <w:jc w:val="both"/>
              <w:rPr>
                <w:rFonts w:ascii="Arial" w:hAnsi="Arial" w:cs="Arial"/>
                <w:sz w:val="22"/>
                <w:szCs w:val="24"/>
              </w:rPr>
            </w:pPr>
            <w:r w:rsidRPr="007F5096">
              <w:rPr>
                <w:rFonts w:ascii="Arial" w:hAnsi="Arial" w:cs="Arial"/>
                <w:sz w:val="22"/>
                <w:szCs w:val="24"/>
              </w:rPr>
              <w:t>Инструмент для замера износа замковых соединений бурильных труб</w:t>
            </w:r>
          </w:p>
        </w:tc>
        <w:tc>
          <w:tcPr>
            <w:tcW w:w="1353" w:type="dxa"/>
            <w:tcBorders>
              <w:top w:val="single" w:sz="4" w:space="0" w:color="auto"/>
              <w:left w:val="single" w:sz="4" w:space="0" w:color="auto"/>
              <w:bottom w:val="single" w:sz="4" w:space="0" w:color="auto"/>
              <w:right w:val="single" w:sz="4" w:space="0" w:color="auto"/>
            </w:tcBorders>
          </w:tcPr>
          <w:p w14:paraId="40E8748B"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30CBD46F"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6747E261" w14:textId="77777777" w:rsidTr="00124790">
        <w:tc>
          <w:tcPr>
            <w:tcW w:w="720" w:type="dxa"/>
            <w:tcBorders>
              <w:top w:val="single" w:sz="4" w:space="0" w:color="auto"/>
              <w:left w:val="double" w:sz="4" w:space="0" w:color="auto"/>
              <w:bottom w:val="single" w:sz="4" w:space="0" w:color="auto"/>
              <w:right w:val="single" w:sz="4" w:space="0" w:color="auto"/>
            </w:tcBorders>
          </w:tcPr>
          <w:p w14:paraId="47B64CF5"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7</w:t>
            </w:r>
          </w:p>
        </w:tc>
        <w:tc>
          <w:tcPr>
            <w:tcW w:w="6387" w:type="dxa"/>
            <w:tcBorders>
              <w:top w:val="single" w:sz="4" w:space="0" w:color="auto"/>
              <w:left w:val="single" w:sz="4" w:space="0" w:color="auto"/>
              <w:bottom w:val="single" w:sz="4" w:space="0" w:color="auto"/>
              <w:right w:val="single" w:sz="4" w:space="0" w:color="auto"/>
            </w:tcBorders>
          </w:tcPr>
          <w:p w14:paraId="37B32F3E" w14:textId="77777777" w:rsidR="002D42AF" w:rsidRPr="007F5096" w:rsidRDefault="002D42AF"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Устройство для безопасного выброса бурильных труб (желоб и т.п.)</w:t>
            </w:r>
          </w:p>
        </w:tc>
        <w:tc>
          <w:tcPr>
            <w:tcW w:w="1353" w:type="dxa"/>
            <w:tcBorders>
              <w:top w:val="single" w:sz="4" w:space="0" w:color="auto"/>
              <w:left w:val="single" w:sz="4" w:space="0" w:color="auto"/>
              <w:bottom w:val="single" w:sz="4" w:space="0" w:color="auto"/>
              <w:right w:val="single" w:sz="4" w:space="0" w:color="auto"/>
            </w:tcBorders>
          </w:tcPr>
          <w:p w14:paraId="70282800"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4F9376F8"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36AB34B5" w14:textId="77777777" w:rsidTr="00124790">
        <w:tc>
          <w:tcPr>
            <w:tcW w:w="720" w:type="dxa"/>
            <w:tcBorders>
              <w:top w:val="single" w:sz="4" w:space="0" w:color="auto"/>
              <w:left w:val="double" w:sz="4" w:space="0" w:color="auto"/>
              <w:bottom w:val="single" w:sz="4" w:space="0" w:color="auto"/>
              <w:right w:val="single" w:sz="4" w:space="0" w:color="auto"/>
            </w:tcBorders>
          </w:tcPr>
          <w:p w14:paraId="4BC49EB8"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8</w:t>
            </w:r>
          </w:p>
        </w:tc>
        <w:tc>
          <w:tcPr>
            <w:tcW w:w="6387" w:type="dxa"/>
            <w:tcBorders>
              <w:top w:val="single" w:sz="4" w:space="0" w:color="auto"/>
              <w:left w:val="single" w:sz="4" w:space="0" w:color="auto"/>
              <w:bottom w:val="single" w:sz="4" w:space="0" w:color="auto"/>
              <w:right w:val="single" w:sz="4" w:space="0" w:color="auto"/>
            </w:tcBorders>
          </w:tcPr>
          <w:p w14:paraId="5109DFDF"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Механизм для крепления, перезапуска изменения нагрузки неподвижной ветви талевого каната</w:t>
            </w:r>
          </w:p>
        </w:tc>
        <w:tc>
          <w:tcPr>
            <w:tcW w:w="1353" w:type="dxa"/>
            <w:tcBorders>
              <w:top w:val="single" w:sz="4" w:space="0" w:color="auto"/>
              <w:left w:val="single" w:sz="4" w:space="0" w:color="auto"/>
              <w:bottom w:val="single" w:sz="4" w:space="0" w:color="auto"/>
              <w:right w:val="single" w:sz="4" w:space="0" w:color="auto"/>
            </w:tcBorders>
          </w:tcPr>
          <w:p w14:paraId="02DE3E7D"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230FF809" w14:textId="77777777" w:rsidR="002D42AF" w:rsidRPr="007F5096" w:rsidRDefault="002D42AF" w:rsidP="006C061F">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51932F2F" w14:textId="77777777" w:rsidTr="00124790">
        <w:tc>
          <w:tcPr>
            <w:tcW w:w="720" w:type="dxa"/>
            <w:tcBorders>
              <w:top w:val="single" w:sz="4" w:space="0" w:color="auto"/>
              <w:left w:val="double" w:sz="4" w:space="0" w:color="auto"/>
              <w:bottom w:val="single" w:sz="4" w:space="0" w:color="auto"/>
              <w:right w:val="single" w:sz="4" w:space="0" w:color="auto"/>
            </w:tcBorders>
          </w:tcPr>
          <w:p w14:paraId="6111E083"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9</w:t>
            </w:r>
          </w:p>
        </w:tc>
        <w:tc>
          <w:tcPr>
            <w:tcW w:w="6387" w:type="dxa"/>
            <w:tcBorders>
              <w:top w:val="single" w:sz="4" w:space="0" w:color="auto"/>
              <w:left w:val="single" w:sz="4" w:space="0" w:color="auto"/>
              <w:bottom w:val="single" w:sz="4" w:space="0" w:color="auto"/>
              <w:right w:val="single" w:sz="4" w:space="0" w:color="auto"/>
            </w:tcBorders>
          </w:tcPr>
          <w:p w14:paraId="05DEFCDA"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Сигнальное или переговорное устройство между постом бурильщика и насосным отделением</w:t>
            </w:r>
          </w:p>
        </w:tc>
        <w:tc>
          <w:tcPr>
            <w:tcW w:w="1353" w:type="dxa"/>
            <w:tcBorders>
              <w:top w:val="single" w:sz="4" w:space="0" w:color="auto"/>
              <w:left w:val="single" w:sz="4" w:space="0" w:color="auto"/>
              <w:bottom w:val="single" w:sz="4" w:space="0" w:color="auto"/>
              <w:right w:val="single" w:sz="4" w:space="0" w:color="auto"/>
            </w:tcBorders>
          </w:tcPr>
          <w:p w14:paraId="5696E2F4"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758D8779" w14:textId="77777777" w:rsidR="002D42AF" w:rsidRPr="007F5096" w:rsidRDefault="002D42AF" w:rsidP="006C061F">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42AF9D2C" w14:textId="77777777" w:rsidTr="00124790">
        <w:tc>
          <w:tcPr>
            <w:tcW w:w="720" w:type="dxa"/>
            <w:tcBorders>
              <w:top w:val="single" w:sz="4" w:space="0" w:color="auto"/>
              <w:left w:val="double" w:sz="4" w:space="0" w:color="auto"/>
              <w:bottom w:val="single" w:sz="4" w:space="0" w:color="auto"/>
              <w:right w:val="single" w:sz="4" w:space="0" w:color="auto"/>
            </w:tcBorders>
          </w:tcPr>
          <w:p w14:paraId="1685EC3A"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6387" w:type="dxa"/>
            <w:tcBorders>
              <w:top w:val="single" w:sz="4" w:space="0" w:color="auto"/>
              <w:left w:val="single" w:sz="4" w:space="0" w:color="auto"/>
              <w:bottom w:val="single" w:sz="4" w:space="0" w:color="auto"/>
              <w:right w:val="single" w:sz="4" w:space="0" w:color="auto"/>
            </w:tcBorders>
          </w:tcPr>
          <w:p w14:paraId="2AC431DB"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Патрубки подъемные по диаметрам УБТ</w:t>
            </w:r>
          </w:p>
        </w:tc>
        <w:tc>
          <w:tcPr>
            <w:tcW w:w="1353" w:type="dxa"/>
            <w:tcBorders>
              <w:top w:val="single" w:sz="4" w:space="0" w:color="auto"/>
              <w:left w:val="single" w:sz="4" w:space="0" w:color="auto"/>
              <w:bottom w:val="single" w:sz="4" w:space="0" w:color="auto"/>
              <w:right w:val="single" w:sz="4" w:space="0" w:color="auto"/>
            </w:tcBorders>
          </w:tcPr>
          <w:p w14:paraId="43B96EA8"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single" w:sz="4" w:space="0" w:color="auto"/>
              <w:bottom w:val="single" w:sz="4" w:space="0" w:color="auto"/>
              <w:right w:val="double" w:sz="4" w:space="0" w:color="auto"/>
            </w:tcBorders>
          </w:tcPr>
          <w:p w14:paraId="3BD7038A"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 к-та</w:t>
            </w:r>
          </w:p>
        </w:tc>
      </w:tr>
      <w:tr w:rsidR="00D142DF" w:rsidRPr="007F5096" w14:paraId="0F58B7C6" w14:textId="77777777" w:rsidTr="00124790">
        <w:tc>
          <w:tcPr>
            <w:tcW w:w="720" w:type="dxa"/>
            <w:tcBorders>
              <w:top w:val="single" w:sz="4" w:space="0" w:color="auto"/>
              <w:left w:val="double" w:sz="4" w:space="0" w:color="auto"/>
              <w:bottom w:val="single" w:sz="4" w:space="0" w:color="auto"/>
              <w:right w:val="single" w:sz="6" w:space="0" w:color="auto"/>
            </w:tcBorders>
          </w:tcPr>
          <w:p w14:paraId="662D8B3B"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11</w:t>
            </w:r>
          </w:p>
        </w:tc>
        <w:tc>
          <w:tcPr>
            <w:tcW w:w="6387" w:type="dxa"/>
            <w:tcBorders>
              <w:top w:val="single" w:sz="4" w:space="0" w:color="auto"/>
              <w:left w:val="nil"/>
              <w:bottom w:val="single" w:sz="4" w:space="0" w:color="auto"/>
            </w:tcBorders>
          </w:tcPr>
          <w:p w14:paraId="7C434600"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Обратный клапан и шаровой кран </w:t>
            </w:r>
            <w:proofErr w:type="gramStart"/>
            <w:r w:rsidRPr="007F5096">
              <w:rPr>
                <w:rFonts w:ascii="Arial" w:hAnsi="Arial" w:cs="Arial"/>
                <w:sz w:val="22"/>
                <w:szCs w:val="24"/>
              </w:rPr>
              <w:t>для  бурильных</w:t>
            </w:r>
            <w:proofErr w:type="gramEnd"/>
            <w:r w:rsidRPr="007F5096">
              <w:rPr>
                <w:rFonts w:ascii="Arial" w:hAnsi="Arial" w:cs="Arial"/>
                <w:sz w:val="22"/>
                <w:szCs w:val="24"/>
              </w:rPr>
              <w:t xml:space="preserve"> труб с ключом и комплектом переводников по размерам труб </w:t>
            </w:r>
          </w:p>
        </w:tc>
        <w:tc>
          <w:tcPr>
            <w:tcW w:w="1353" w:type="dxa"/>
            <w:tcBorders>
              <w:top w:val="single" w:sz="4" w:space="0" w:color="auto"/>
              <w:left w:val="single" w:sz="6" w:space="0" w:color="auto"/>
              <w:bottom w:val="single" w:sz="4" w:space="0" w:color="auto"/>
              <w:right w:val="single" w:sz="6" w:space="0" w:color="auto"/>
            </w:tcBorders>
          </w:tcPr>
          <w:p w14:paraId="3BE15999"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nil"/>
              <w:bottom w:val="single" w:sz="4" w:space="0" w:color="auto"/>
              <w:right w:val="double" w:sz="4" w:space="0" w:color="auto"/>
            </w:tcBorders>
          </w:tcPr>
          <w:p w14:paraId="4F371620" w14:textId="77777777" w:rsidR="002D42AF" w:rsidRPr="007F5096" w:rsidRDefault="002D42AF" w:rsidP="00124790">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3 к-т (по 2 </w:t>
            </w:r>
            <w:proofErr w:type="spellStart"/>
            <w:r w:rsidRPr="007F5096">
              <w:rPr>
                <w:rFonts w:ascii="Arial" w:hAnsi="Arial" w:cs="Arial"/>
                <w:sz w:val="22"/>
                <w:szCs w:val="24"/>
              </w:rPr>
              <w:t>переводникана</w:t>
            </w:r>
            <w:proofErr w:type="spellEnd"/>
            <w:r w:rsidRPr="007F5096">
              <w:rPr>
                <w:rFonts w:ascii="Arial" w:hAnsi="Arial" w:cs="Arial"/>
                <w:sz w:val="22"/>
                <w:szCs w:val="24"/>
              </w:rPr>
              <w:t xml:space="preserve"> типоразмер</w:t>
            </w:r>
            <w:r w:rsidR="0027192B" w:rsidRPr="007F5096">
              <w:rPr>
                <w:rFonts w:ascii="Arial" w:hAnsi="Arial" w:cs="Arial"/>
                <w:sz w:val="22"/>
                <w:szCs w:val="24"/>
              </w:rPr>
              <w:t xml:space="preserve"> </w:t>
            </w:r>
            <w:r w:rsidRPr="007F5096">
              <w:rPr>
                <w:rFonts w:ascii="Arial" w:hAnsi="Arial" w:cs="Arial"/>
                <w:sz w:val="22"/>
                <w:szCs w:val="24"/>
              </w:rPr>
              <w:t>труб)</w:t>
            </w:r>
          </w:p>
        </w:tc>
      </w:tr>
      <w:tr w:rsidR="00D142DF" w:rsidRPr="007F5096" w14:paraId="209981D2" w14:textId="77777777" w:rsidTr="00124790">
        <w:tc>
          <w:tcPr>
            <w:tcW w:w="720" w:type="dxa"/>
            <w:tcBorders>
              <w:top w:val="single" w:sz="4" w:space="0" w:color="auto"/>
              <w:left w:val="double" w:sz="4" w:space="0" w:color="auto"/>
              <w:bottom w:val="single" w:sz="4" w:space="0" w:color="auto"/>
              <w:right w:val="single" w:sz="6" w:space="0" w:color="auto"/>
            </w:tcBorders>
          </w:tcPr>
          <w:p w14:paraId="598EDADB"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12</w:t>
            </w:r>
          </w:p>
        </w:tc>
        <w:tc>
          <w:tcPr>
            <w:tcW w:w="6387" w:type="dxa"/>
            <w:tcBorders>
              <w:top w:val="single" w:sz="4" w:space="0" w:color="auto"/>
              <w:left w:val="nil"/>
              <w:bottom w:val="single" w:sz="4" w:space="0" w:color="auto"/>
            </w:tcBorders>
          </w:tcPr>
          <w:p w14:paraId="586ED8AD" w14:textId="77777777" w:rsidR="002D42AF" w:rsidRPr="007F5096" w:rsidRDefault="002D42AF" w:rsidP="00124790">
            <w:pPr>
              <w:widowControl w:val="0"/>
              <w:autoSpaceDE w:val="0"/>
              <w:autoSpaceDN w:val="0"/>
              <w:adjustRightInd w:val="0"/>
              <w:jc w:val="both"/>
              <w:rPr>
                <w:rFonts w:ascii="Arial" w:hAnsi="Arial" w:cs="Arial"/>
                <w:sz w:val="22"/>
                <w:szCs w:val="24"/>
              </w:rPr>
            </w:pPr>
            <w:r w:rsidRPr="007F5096">
              <w:rPr>
                <w:rFonts w:ascii="Arial" w:hAnsi="Arial" w:cs="Arial"/>
                <w:sz w:val="22"/>
                <w:szCs w:val="24"/>
              </w:rPr>
              <w:t>Трехфазная розетка для подключения промыслово-геофизической аппаратуры</w:t>
            </w:r>
          </w:p>
        </w:tc>
        <w:tc>
          <w:tcPr>
            <w:tcW w:w="1353" w:type="dxa"/>
            <w:tcBorders>
              <w:top w:val="single" w:sz="4" w:space="0" w:color="auto"/>
              <w:left w:val="single" w:sz="6" w:space="0" w:color="auto"/>
              <w:bottom w:val="single" w:sz="4" w:space="0" w:color="auto"/>
              <w:right w:val="single" w:sz="6" w:space="0" w:color="auto"/>
            </w:tcBorders>
          </w:tcPr>
          <w:p w14:paraId="2F7B4BE0"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nil"/>
              <w:bottom w:val="single" w:sz="4" w:space="0" w:color="auto"/>
              <w:right w:val="double" w:sz="4" w:space="0" w:color="auto"/>
            </w:tcBorders>
          </w:tcPr>
          <w:p w14:paraId="281AA0DA" w14:textId="77777777" w:rsidR="002D42AF" w:rsidRPr="007F5096" w:rsidRDefault="002D42AF" w:rsidP="006C061F">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1 шт. на </w:t>
            </w:r>
            <w:proofErr w:type="spellStart"/>
            <w:r w:rsidRPr="007F5096">
              <w:rPr>
                <w:rFonts w:ascii="Arial" w:hAnsi="Arial" w:cs="Arial"/>
                <w:sz w:val="22"/>
                <w:szCs w:val="24"/>
              </w:rPr>
              <w:t>всехтипов</w:t>
            </w:r>
            <w:proofErr w:type="spellEnd"/>
            <w:r w:rsidRPr="007F5096">
              <w:rPr>
                <w:rFonts w:ascii="Arial" w:hAnsi="Arial" w:cs="Arial"/>
                <w:sz w:val="22"/>
                <w:szCs w:val="24"/>
              </w:rPr>
              <w:t xml:space="preserve"> буровых</w:t>
            </w:r>
          </w:p>
        </w:tc>
      </w:tr>
      <w:tr w:rsidR="00D142DF" w:rsidRPr="007F5096" w14:paraId="6A2B844F" w14:textId="77777777" w:rsidTr="00124790">
        <w:tc>
          <w:tcPr>
            <w:tcW w:w="720" w:type="dxa"/>
            <w:tcBorders>
              <w:top w:val="single" w:sz="4" w:space="0" w:color="auto"/>
              <w:left w:val="double" w:sz="4" w:space="0" w:color="auto"/>
              <w:bottom w:val="single" w:sz="4" w:space="0" w:color="auto"/>
              <w:right w:val="single" w:sz="6" w:space="0" w:color="auto"/>
            </w:tcBorders>
          </w:tcPr>
          <w:p w14:paraId="3C1618BA"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13</w:t>
            </w:r>
          </w:p>
        </w:tc>
        <w:tc>
          <w:tcPr>
            <w:tcW w:w="6387" w:type="dxa"/>
            <w:tcBorders>
              <w:top w:val="single" w:sz="4" w:space="0" w:color="auto"/>
              <w:left w:val="nil"/>
              <w:bottom w:val="single" w:sz="4" w:space="0" w:color="auto"/>
            </w:tcBorders>
          </w:tcPr>
          <w:p w14:paraId="36BF5D54" w14:textId="77777777" w:rsidR="002D42AF" w:rsidRPr="007F5096" w:rsidRDefault="002D42AF" w:rsidP="00E31033">
            <w:pPr>
              <w:widowControl w:val="0"/>
              <w:autoSpaceDE w:val="0"/>
              <w:autoSpaceDN w:val="0"/>
              <w:adjustRightInd w:val="0"/>
              <w:jc w:val="left"/>
              <w:rPr>
                <w:rFonts w:ascii="Arial" w:hAnsi="Arial" w:cs="Arial"/>
                <w:sz w:val="22"/>
                <w:szCs w:val="24"/>
              </w:rPr>
            </w:pPr>
            <w:r w:rsidRPr="007F5096">
              <w:rPr>
                <w:rFonts w:ascii="Arial" w:hAnsi="Arial" w:cs="Arial"/>
                <w:sz w:val="22"/>
                <w:szCs w:val="24"/>
              </w:rPr>
              <w:t>Шаблон для обсадных труб по их диаметрам</w:t>
            </w:r>
          </w:p>
        </w:tc>
        <w:tc>
          <w:tcPr>
            <w:tcW w:w="1353" w:type="dxa"/>
            <w:tcBorders>
              <w:top w:val="single" w:sz="4" w:space="0" w:color="auto"/>
              <w:left w:val="single" w:sz="6" w:space="0" w:color="auto"/>
              <w:bottom w:val="single" w:sz="4" w:space="0" w:color="auto"/>
              <w:right w:val="single" w:sz="6" w:space="0" w:color="auto"/>
            </w:tcBorders>
          </w:tcPr>
          <w:p w14:paraId="666C3D79"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nil"/>
              <w:bottom w:val="single" w:sz="4" w:space="0" w:color="auto"/>
              <w:right w:val="double" w:sz="4" w:space="0" w:color="auto"/>
            </w:tcBorders>
          </w:tcPr>
          <w:p w14:paraId="617F429E" w14:textId="77777777" w:rsidR="002D42AF" w:rsidRPr="007F5096" w:rsidRDefault="002D42AF" w:rsidP="00C463BE">
            <w:pPr>
              <w:widowControl w:val="0"/>
              <w:autoSpaceDE w:val="0"/>
              <w:autoSpaceDN w:val="0"/>
              <w:adjustRightInd w:val="0"/>
              <w:ind w:left="-57" w:right="-57"/>
              <w:jc w:val="left"/>
              <w:rPr>
                <w:rFonts w:ascii="Arial" w:hAnsi="Arial" w:cs="Arial"/>
                <w:sz w:val="22"/>
                <w:szCs w:val="24"/>
              </w:rPr>
            </w:pPr>
            <w:r w:rsidRPr="007F5096">
              <w:rPr>
                <w:rFonts w:ascii="Arial" w:hAnsi="Arial" w:cs="Arial"/>
                <w:sz w:val="22"/>
                <w:szCs w:val="24"/>
              </w:rPr>
              <w:t>по 2 шт.</w:t>
            </w:r>
            <w:r w:rsidR="00963C13" w:rsidRPr="007F5096">
              <w:rPr>
                <w:rFonts w:ascii="Arial" w:hAnsi="Arial" w:cs="Arial"/>
                <w:sz w:val="22"/>
                <w:szCs w:val="24"/>
              </w:rPr>
              <w:t xml:space="preserve"> на каждый </w:t>
            </w:r>
            <w:r w:rsidRPr="007F5096">
              <w:rPr>
                <w:rFonts w:ascii="Arial" w:hAnsi="Arial" w:cs="Arial"/>
                <w:sz w:val="22"/>
                <w:szCs w:val="24"/>
              </w:rPr>
              <w:t>диаметр</w:t>
            </w:r>
          </w:p>
        </w:tc>
      </w:tr>
      <w:tr w:rsidR="00D142DF" w:rsidRPr="007F5096" w14:paraId="07621DA5" w14:textId="77777777" w:rsidTr="00124790">
        <w:tc>
          <w:tcPr>
            <w:tcW w:w="720" w:type="dxa"/>
            <w:tcBorders>
              <w:top w:val="single" w:sz="4" w:space="0" w:color="auto"/>
              <w:left w:val="double" w:sz="4" w:space="0" w:color="auto"/>
              <w:bottom w:val="single" w:sz="4" w:space="0" w:color="auto"/>
              <w:right w:val="single" w:sz="6" w:space="0" w:color="auto"/>
            </w:tcBorders>
          </w:tcPr>
          <w:p w14:paraId="227FAD88"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14</w:t>
            </w:r>
          </w:p>
        </w:tc>
        <w:tc>
          <w:tcPr>
            <w:tcW w:w="6387" w:type="dxa"/>
            <w:tcBorders>
              <w:top w:val="single" w:sz="4" w:space="0" w:color="auto"/>
              <w:left w:val="nil"/>
              <w:bottom w:val="single" w:sz="4" w:space="0" w:color="auto"/>
            </w:tcBorders>
          </w:tcPr>
          <w:p w14:paraId="1731044A"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Шаровые краны для бурильных труб (между ведущей трубой и ее защитным переводником) с ключом и комплектом переводников по размерам труб.</w:t>
            </w:r>
          </w:p>
        </w:tc>
        <w:tc>
          <w:tcPr>
            <w:tcW w:w="1353" w:type="dxa"/>
            <w:tcBorders>
              <w:top w:val="single" w:sz="4" w:space="0" w:color="auto"/>
              <w:left w:val="single" w:sz="6" w:space="0" w:color="auto"/>
              <w:bottom w:val="single" w:sz="4" w:space="0" w:color="auto"/>
              <w:right w:val="single" w:sz="6" w:space="0" w:color="auto"/>
            </w:tcBorders>
          </w:tcPr>
          <w:p w14:paraId="4E7E421B"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nil"/>
              <w:bottom w:val="single" w:sz="4" w:space="0" w:color="auto"/>
              <w:right w:val="double" w:sz="4" w:space="0" w:color="auto"/>
            </w:tcBorders>
          </w:tcPr>
          <w:p w14:paraId="5CBADAA0" w14:textId="77777777" w:rsidR="002D42AF" w:rsidRPr="007F5096" w:rsidRDefault="00963C13"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2 </w:t>
            </w:r>
            <w:r w:rsidR="002D42AF" w:rsidRPr="007F5096">
              <w:rPr>
                <w:rFonts w:ascii="Arial" w:hAnsi="Arial" w:cs="Arial"/>
                <w:sz w:val="22"/>
                <w:szCs w:val="24"/>
              </w:rPr>
              <w:t>(из них один запасной)</w:t>
            </w:r>
          </w:p>
        </w:tc>
      </w:tr>
      <w:tr w:rsidR="00D142DF" w:rsidRPr="007F5096" w14:paraId="5299751B" w14:textId="77777777" w:rsidTr="00124790">
        <w:tc>
          <w:tcPr>
            <w:tcW w:w="720" w:type="dxa"/>
            <w:tcBorders>
              <w:top w:val="single" w:sz="4" w:space="0" w:color="auto"/>
              <w:left w:val="double" w:sz="4" w:space="0" w:color="auto"/>
              <w:bottom w:val="single" w:sz="4" w:space="0" w:color="auto"/>
              <w:right w:val="single" w:sz="6" w:space="0" w:color="auto"/>
            </w:tcBorders>
          </w:tcPr>
          <w:p w14:paraId="5A17FD89"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15</w:t>
            </w:r>
          </w:p>
        </w:tc>
        <w:tc>
          <w:tcPr>
            <w:tcW w:w="6387" w:type="dxa"/>
            <w:tcBorders>
              <w:top w:val="single" w:sz="4" w:space="0" w:color="auto"/>
              <w:left w:val="nil"/>
              <w:bottom w:val="single" w:sz="4" w:space="0" w:color="auto"/>
            </w:tcBorders>
          </w:tcPr>
          <w:p w14:paraId="65664C41"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Гидравлический подъемник</w:t>
            </w:r>
          </w:p>
        </w:tc>
        <w:tc>
          <w:tcPr>
            <w:tcW w:w="1353" w:type="dxa"/>
            <w:tcBorders>
              <w:top w:val="single" w:sz="4" w:space="0" w:color="auto"/>
              <w:left w:val="single" w:sz="6" w:space="0" w:color="auto"/>
              <w:bottom w:val="single" w:sz="4" w:space="0" w:color="auto"/>
              <w:right w:val="single" w:sz="6" w:space="0" w:color="auto"/>
            </w:tcBorders>
          </w:tcPr>
          <w:p w14:paraId="20885180"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nil"/>
              <w:bottom w:val="single" w:sz="4" w:space="0" w:color="auto"/>
              <w:right w:val="double" w:sz="4" w:space="0" w:color="auto"/>
            </w:tcBorders>
          </w:tcPr>
          <w:p w14:paraId="28AB66F4"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67F4F561" w14:textId="77777777" w:rsidTr="00124790">
        <w:tc>
          <w:tcPr>
            <w:tcW w:w="720" w:type="dxa"/>
            <w:tcBorders>
              <w:top w:val="single" w:sz="4" w:space="0" w:color="auto"/>
              <w:left w:val="double" w:sz="4" w:space="0" w:color="auto"/>
              <w:bottom w:val="single" w:sz="4" w:space="0" w:color="auto"/>
              <w:right w:val="single" w:sz="6" w:space="0" w:color="auto"/>
            </w:tcBorders>
          </w:tcPr>
          <w:p w14:paraId="642E7E2C"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16</w:t>
            </w:r>
          </w:p>
        </w:tc>
        <w:tc>
          <w:tcPr>
            <w:tcW w:w="6387" w:type="dxa"/>
            <w:tcBorders>
              <w:top w:val="single" w:sz="4" w:space="0" w:color="auto"/>
              <w:left w:val="nil"/>
              <w:bottom w:val="single" w:sz="4" w:space="0" w:color="auto"/>
            </w:tcBorders>
          </w:tcPr>
          <w:p w14:paraId="66AB575E" w14:textId="77777777" w:rsidR="00124790" w:rsidRPr="007F5096" w:rsidRDefault="002D42AF" w:rsidP="00C463BE">
            <w:pPr>
              <w:widowControl w:val="0"/>
              <w:autoSpaceDE w:val="0"/>
              <w:autoSpaceDN w:val="0"/>
              <w:adjustRightInd w:val="0"/>
              <w:jc w:val="left"/>
              <w:rPr>
                <w:rFonts w:ascii="Arial" w:hAnsi="Arial" w:cs="Arial"/>
                <w:sz w:val="22"/>
                <w:szCs w:val="24"/>
              </w:rPr>
            </w:pPr>
            <w:proofErr w:type="spellStart"/>
            <w:r w:rsidRPr="007F5096">
              <w:rPr>
                <w:rFonts w:ascii="Arial" w:hAnsi="Arial" w:cs="Arial"/>
                <w:sz w:val="22"/>
                <w:szCs w:val="24"/>
              </w:rPr>
              <w:t>Пневмораскрепитель</w:t>
            </w:r>
            <w:proofErr w:type="spellEnd"/>
          </w:p>
          <w:p w14:paraId="564394E1"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 трубный</w:t>
            </w:r>
          </w:p>
        </w:tc>
        <w:tc>
          <w:tcPr>
            <w:tcW w:w="1353" w:type="dxa"/>
            <w:tcBorders>
              <w:top w:val="single" w:sz="4" w:space="0" w:color="auto"/>
              <w:left w:val="single" w:sz="6" w:space="0" w:color="auto"/>
              <w:bottom w:val="single" w:sz="4" w:space="0" w:color="auto"/>
              <w:right w:val="single" w:sz="6" w:space="0" w:color="auto"/>
            </w:tcBorders>
          </w:tcPr>
          <w:p w14:paraId="79B34C82"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nil"/>
              <w:bottom w:val="single" w:sz="4" w:space="0" w:color="auto"/>
              <w:right w:val="double" w:sz="4" w:space="0" w:color="auto"/>
            </w:tcBorders>
          </w:tcPr>
          <w:p w14:paraId="6E8B1015"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7FAD3D1F" w14:textId="77777777" w:rsidTr="00124790">
        <w:tc>
          <w:tcPr>
            <w:tcW w:w="720" w:type="dxa"/>
            <w:tcBorders>
              <w:top w:val="single" w:sz="4" w:space="0" w:color="auto"/>
              <w:left w:val="double" w:sz="4" w:space="0" w:color="auto"/>
              <w:bottom w:val="double" w:sz="4" w:space="0" w:color="auto"/>
              <w:right w:val="single" w:sz="6" w:space="0" w:color="auto"/>
            </w:tcBorders>
          </w:tcPr>
          <w:p w14:paraId="3B767EE7"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17</w:t>
            </w:r>
          </w:p>
        </w:tc>
        <w:tc>
          <w:tcPr>
            <w:tcW w:w="6387" w:type="dxa"/>
            <w:tcBorders>
              <w:top w:val="single" w:sz="4" w:space="0" w:color="auto"/>
              <w:left w:val="nil"/>
              <w:bottom w:val="double" w:sz="4" w:space="0" w:color="auto"/>
            </w:tcBorders>
          </w:tcPr>
          <w:p w14:paraId="4BEF36A3" w14:textId="77777777" w:rsidR="002D42AF" w:rsidRPr="007F5096" w:rsidRDefault="002D42AF"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Ограничитель подъема талевого блока</w:t>
            </w:r>
          </w:p>
        </w:tc>
        <w:tc>
          <w:tcPr>
            <w:tcW w:w="1353" w:type="dxa"/>
            <w:tcBorders>
              <w:top w:val="single" w:sz="4" w:space="0" w:color="auto"/>
              <w:left w:val="single" w:sz="6" w:space="0" w:color="auto"/>
              <w:bottom w:val="double" w:sz="4" w:space="0" w:color="auto"/>
              <w:right w:val="single" w:sz="6" w:space="0" w:color="auto"/>
            </w:tcBorders>
          </w:tcPr>
          <w:p w14:paraId="330FF96F"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623" w:type="dxa"/>
            <w:tcBorders>
              <w:top w:val="single" w:sz="4" w:space="0" w:color="auto"/>
              <w:left w:val="nil"/>
              <w:bottom w:val="double" w:sz="4" w:space="0" w:color="auto"/>
              <w:right w:val="double" w:sz="4" w:space="0" w:color="auto"/>
            </w:tcBorders>
          </w:tcPr>
          <w:p w14:paraId="06E0F896" w14:textId="77777777" w:rsidR="002D42AF" w:rsidRPr="007F5096" w:rsidRDefault="002D42AF"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bl>
    <w:p w14:paraId="340EDC07" w14:textId="77777777" w:rsidR="00124790" w:rsidRPr="007F5096" w:rsidRDefault="00124790" w:rsidP="00C463BE">
      <w:pPr>
        <w:spacing w:line="360" w:lineRule="auto"/>
        <w:rPr>
          <w:sz w:val="24"/>
          <w:szCs w:val="24"/>
        </w:rPr>
      </w:pPr>
    </w:p>
    <w:p w14:paraId="6A46BC81" w14:textId="77777777" w:rsidR="002C780F" w:rsidRPr="007F5096" w:rsidRDefault="002C780F" w:rsidP="00C463BE">
      <w:pPr>
        <w:spacing w:line="360" w:lineRule="auto"/>
        <w:rPr>
          <w:rFonts w:ascii="Arial" w:hAnsi="Arial" w:cs="Arial"/>
          <w:sz w:val="22"/>
          <w:szCs w:val="24"/>
        </w:rPr>
      </w:pPr>
    </w:p>
    <w:p w14:paraId="79746184" w14:textId="18CC2226" w:rsidR="003719E8" w:rsidRPr="007F5096" w:rsidRDefault="003719E8" w:rsidP="00C463BE">
      <w:pPr>
        <w:spacing w:line="360" w:lineRule="auto"/>
        <w:rPr>
          <w:rFonts w:ascii="Arial" w:hAnsi="Arial" w:cs="Arial"/>
          <w:sz w:val="22"/>
          <w:szCs w:val="24"/>
        </w:rPr>
      </w:pPr>
      <w:r w:rsidRPr="007F5096">
        <w:rPr>
          <w:rFonts w:ascii="Arial" w:hAnsi="Arial" w:cs="Arial"/>
          <w:sz w:val="22"/>
          <w:szCs w:val="24"/>
        </w:rPr>
        <w:lastRenderedPageBreak/>
        <w:t xml:space="preserve">Продолжение таблицы </w:t>
      </w:r>
      <w:r w:rsidR="00B77416" w:rsidRPr="007F5096">
        <w:rPr>
          <w:rFonts w:ascii="Arial" w:hAnsi="Arial" w:cs="Arial"/>
          <w:sz w:val="22"/>
          <w:szCs w:val="24"/>
        </w:rPr>
        <w:t>1.</w:t>
      </w:r>
      <w:r w:rsidRPr="007F5096">
        <w:rPr>
          <w:rFonts w:ascii="Arial" w:hAnsi="Arial" w:cs="Arial"/>
          <w:sz w:val="22"/>
          <w:szCs w:val="24"/>
        </w:rPr>
        <w:t>14.1</w:t>
      </w:r>
    </w:p>
    <w:tbl>
      <w:tblPr>
        <w:tblW w:w="9936" w:type="dxa"/>
        <w:tblInd w:w="180" w:type="dxa"/>
        <w:tblLayout w:type="fixed"/>
        <w:tblLook w:val="0000" w:firstRow="0" w:lastRow="0" w:firstColumn="0" w:lastColumn="0" w:noHBand="0" w:noVBand="0"/>
      </w:tblPr>
      <w:tblGrid>
        <w:gridCol w:w="720"/>
        <w:gridCol w:w="6048"/>
        <w:gridCol w:w="1440"/>
        <w:gridCol w:w="1728"/>
      </w:tblGrid>
      <w:tr w:rsidR="00D142DF" w:rsidRPr="007F5096" w14:paraId="127A158A" w14:textId="77777777" w:rsidTr="003639C6">
        <w:tc>
          <w:tcPr>
            <w:tcW w:w="720" w:type="dxa"/>
            <w:tcBorders>
              <w:top w:val="double" w:sz="4" w:space="0" w:color="auto"/>
              <w:left w:val="double" w:sz="4" w:space="0" w:color="auto"/>
              <w:bottom w:val="double" w:sz="4" w:space="0" w:color="auto"/>
              <w:right w:val="single" w:sz="6" w:space="0" w:color="auto"/>
            </w:tcBorders>
          </w:tcPr>
          <w:p w14:paraId="00CDF0A1" w14:textId="77777777" w:rsidR="00102A0D" w:rsidRPr="007F5096" w:rsidRDefault="00102A0D"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6048" w:type="dxa"/>
            <w:tcBorders>
              <w:top w:val="double" w:sz="4" w:space="0" w:color="auto"/>
              <w:left w:val="nil"/>
              <w:bottom w:val="double" w:sz="4" w:space="0" w:color="auto"/>
            </w:tcBorders>
          </w:tcPr>
          <w:p w14:paraId="779504B6" w14:textId="77777777" w:rsidR="00102A0D" w:rsidRPr="007F5096" w:rsidRDefault="00102A0D"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1440" w:type="dxa"/>
            <w:tcBorders>
              <w:top w:val="double" w:sz="4" w:space="0" w:color="auto"/>
              <w:left w:val="single" w:sz="6" w:space="0" w:color="auto"/>
              <w:bottom w:val="double" w:sz="4" w:space="0" w:color="auto"/>
            </w:tcBorders>
          </w:tcPr>
          <w:p w14:paraId="2AE2AB1D" w14:textId="77777777" w:rsidR="00102A0D" w:rsidRPr="007F5096" w:rsidRDefault="00102A0D"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1728" w:type="dxa"/>
            <w:tcBorders>
              <w:top w:val="double" w:sz="4" w:space="0" w:color="auto"/>
              <w:left w:val="single" w:sz="6" w:space="0" w:color="auto"/>
              <w:bottom w:val="double" w:sz="4" w:space="0" w:color="auto"/>
              <w:right w:val="double" w:sz="4" w:space="0" w:color="auto"/>
            </w:tcBorders>
          </w:tcPr>
          <w:p w14:paraId="54CB3341" w14:textId="77777777" w:rsidR="00102A0D" w:rsidRPr="007F5096" w:rsidRDefault="00102A0D" w:rsidP="00C463BE">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r>
      <w:tr w:rsidR="00D142DF" w:rsidRPr="007F5096" w14:paraId="02A31050" w14:textId="77777777" w:rsidTr="00963C13">
        <w:trPr>
          <w:trHeight w:val="319"/>
        </w:trPr>
        <w:tc>
          <w:tcPr>
            <w:tcW w:w="720" w:type="dxa"/>
            <w:tcBorders>
              <w:top w:val="double" w:sz="4" w:space="0" w:color="auto"/>
              <w:left w:val="double" w:sz="4" w:space="0" w:color="auto"/>
              <w:bottom w:val="single" w:sz="4" w:space="0" w:color="auto"/>
              <w:right w:val="single" w:sz="4" w:space="0" w:color="auto"/>
            </w:tcBorders>
          </w:tcPr>
          <w:p w14:paraId="70990933"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18</w:t>
            </w:r>
          </w:p>
        </w:tc>
        <w:tc>
          <w:tcPr>
            <w:tcW w:w="6048" w:type="dxa"/>
            <w:tcBorders>
              <w:top w:val="double" w:sz="4" w:space="0" w:color="auto"/>
              <w:left w:val="single" w:sz="4" w:space="0" w:color="auto"/>
              <w:bottom w:val="single" w:sz="4" w:space="0" w:color="auto"/>
              <w:right w:val="single" w:sz="4" w:space="0" w:color="auto"/>
            </w:tcBorders>
          </w:tcPr>
          <w:p w14:paraId="3A02E0F7"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Устройство против разбрызгивания бурового раствора</w:t>
            </w:r>
          </w:p>
        </w:tc>
        <w:tc>
          <w:tcPr>
            <w:tcW w:w="1440" w:type="dxa"/>
            <w:tcBorders>
              <w:top w:val="double" w:sz="4" w:space="0" w:color="auto"/>
              <w:left w:val="single" w:sz="4" w:space="0" w:color="auto"/>
              <w:bottom w:val="single" w:sz="4" w:space="0" w:color="auto"/>
              <w:right w:val="single" w:sz="4" w:space="0" w:color="auto"/>
            </w:tcBorders>
          </w:tcPr>
          <w:p w14:paraId="1B7D2BE4"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double" w:sz="4" w:space="0" w:color="auto"/>
              <w:left w:val="single" w:sz="4" w:space="0" w:color="auto"/>
              <w:bottom w:val="single" w:sz="4" w:space="0" w:color="auto"/>
              <w:right w:val="double" w:sz="4" w:space="0" w:color="auto"/>
            </w:tcBorders>
          </w:tcPr>
          <w:p w14:paraId="2C097A3C"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7833DAF6" w14:textId="77777777" w:rsidTr="003639C6">
        <w:trPr>
          <w:trHeight w:val="180"/>
        </w:trPr>
        <w:tc>
          <w:tcPr>
            <w:tcW w:w="720" w:type="dxa"/>
            <w:tcBorders>
              <w:top w:val="single" w:sz="4" w:space="0" w:color="auto"/>
              <w:left w:val="double" w:sz="4" w:space="0" w:color="auto"/>
              <w:bottom w:val="single" w:sz="4" w:space="0" w:color="auto"/>
              <w:right w:val="single" w:sz="4" w:space="0" w:color="auto"/>
            </w:tcBorders>
          </w:tcPr>
          <w:p w14:paraId="44B58F99"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19</w:t>
            </w:r>
          </w:p>
        </w:tc>
        <w:tc>
          <w:tcPr>
            <w:tcW w:w="6048" w:type="dxa"/>
            <w:tcBorders>
              <w:top w:val="single" w:sz="4" w:space="0" w:color="auto"/>
              <w:left w:val="single" w:sz="4" w:space="0" w:color="auto"/>
              <w:bottom w:val="single" w:sz="4" w:space="0" w:color="auto"/>
              <w:right w:val="single" w:sz="4" w:space="0" w:color="auto"/>
            </w:tcBorders>
          </w:tcPr>
          <w:p w14:paraId="0452C5D1"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Защитные очки и др. СИЗ для </w:t>
            </w:r>
            <w:proofErr w:type="spellStart"/>
            <w:r w:rsidRPr="007F5096">
              <w:rPr>
                <w:rFonts w:ascii="Arial" w:hAnsi="Arial" w:cs="Arial"/>
                <w:sz w:val="22"/>
                <w:szCs w:val="24"/>
              </w:rPr>
              <w:t>приготовителей</w:t>
            </w:r>
            <w:proofErr w:type="spellEnd"/>
            <w:r w:rsidRPr="007F5096">
              <w:rPr>
                <w:rFonts w:ascii="Arial" w:hAnsi="Arial" w:cs="Arial"/>
                <w:sz w:val="22"/>
                <w:szCs w:val="24"/>
              </w:rPr>
              <w:t xml:space="preserve"> бурового раствора из </w:t>
            </w:r>
            <w:proofErr w:type="spellStart"/>
            <w:r w:rsidRPr="007F5096">
              <w:rPr>
                <w:rFonts w:ascii="Arial" w:hAnsi="Arial" w:cs="Arial"/>
                <w:sz w:val="22"/>
                <w:szCs w:val="24"/>
              </w:rPr>
              <w:t>хим</w:t>
            </w:r>
            <w:proofErr w:type="spellEnd"/>
            <w:r w:rsidR="00052D39" w:rsidRPr="007F5096">
              <w:rPr>
                <w:rFonts w:ascii="Arial" w:hAnsi="Arial" w:cs="Arial"/>
                <w:sz w:val="22"/>
                <w:szCs w:val="24"/>
              </w:rPr>
              <w:t>/</w:t>
            </w:r>
            <w:r w:rsidRPr="007F5096">
              <w:rPr>
                <w:rFonts w:ascii="Arial" w:hAnsi="Arial" w:cs="Arial"/>
                <w:sz w:val="22"/>
                <w:szCs w:val="24"/>
              </w:rPr>
              <w:t>реагентов.</w:t>
            </w:r>
          </w:p>
        </w:tc>
        <w:tc>
          <w:tcPr>
            <w:tcW w:w="1440" w:type="dxa"/>
            <w:tcBorders>
              <w:top w:val="single" w:sz="4" w:space="0" w:color="auto"/>
              <w:left w:val="single" w:sz="4" w:space="0" w:color="auto"/>
              <w:bottom w:val="single" w:sz="4" w:space="0" w:color="auto"/>
              <w:right w:val="single" w:sz="4" w:space="0" w:color="auto"/>
            </w:tcBorders>
          </w:tcPr>
          <w:p w14:paraId="767B9640"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7E3FFF58" w14:textId="77777777" w:rsidR="00102A0D" w:rsidRPr="007F5096" w:rsidRDefault="00102A0D" w:rsidP="006C061F">
            <w:pPr>
              <w:widowControl w:val="0"/>
              <w:autoSpaceDE w:val="0"/>
              <w:autoSpaceDN w:val="0"/>
              <w:adjustRightInd w:val="0"/>
              <w:jc w:val="center"/>
              <w:rPr>
                <w:rFonts w:ascii="Arial" w:hAnsi="Arial" w:cs="Arial"/>
                <w:sz w:val="22"/>
                <w:szCs w:val="24"/>
              </w:rPr>
            </w:pPr>
            <w:r w:rsidRPr="007F5096">
              <w:rPr>
                <w:rFonts w:ascii="Arial" w:hAnsi="Arial" w:cs="Arial"/>
                <w:sz w:val="22"/>
                <w:szCs w:val="24"/>
              </w:rPr>
              <w:t>По 1 шт. на</w:t>
            </w:r>
            <w:r w:rsidR="0027192B" w:rsidRPr="007F5096">
              <w:rPr>
                <w:rFonts w:ascii="Arial" w:hAnsi="Arial" w:cs="Arial"/>
                <w:sz w:val="22"/>
                <w:szCs w:val="24"/>
                <w:lang w:val="en-US"/>
              </w:rPr>
              <w:t xml:space="preserve"> </w:t>
            </w:r>
            <w:r w:rsidRPr="007F5096">
              <w:rPr>
                <w:rFonts w:ascii="Arial" w:hAnsi="Arial" w:cs="Arial"/>
                <w:sz w:val="22"/>
                <w:szCs w:val="24"/>
              </w:rPr>
              <w:t>рабочего</w:t>
            </w:r>
          </w:p>
        </w:tc>
      </w:tr>
      <w:tr w:rsidR="00D142DF" w:rsidRPr="007F5096" w14:paraId="4A118479" w14:textId="77777777" w:rsidTr="00963C13">
        <w:trPr>
          <w:trHeight w:val="268"/>
        </w:trPr>
        <w:tc>
          <w:tcPr>
            <w:tcW w:w="720" w:type="dxa"/>
            <w:tcBorders>
              <w:top w:val="single" w:sz="4" w:space="0" w:color="auto"/>
              <w:left w:val="double" w:sz="4" w:space="0" w:color="auto"/>
              <w:bottom w:val="single" w:sz="4" w:space="0" w:color="auto"/>
              <w:right w:val="single" w:sz="4" w:space="0" w:color="auto"/>
            </w:tcBorders>
          </w:tcPr>
          <w:p w14:paraId="78640347"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6048" w:type="dxa"/>
            <w:tcBorders>
              <w:top w:val="single" w:sz="4" w:space="0" w:color="auto"/>
              <w:left w:val="single" w:sz="4" w:space="0" w:color="auto"/>
              <w:bottom w:val="single" w:sz="4" w:space="0" w:color="auto"/>
              <w:right w:val="single" w:sz="4" w:space="0" w:color="auto"/>
            </w:tcBorders>
          </w:tcPr>
          <w:p w14:paraId="2FDEBAFF"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Очиститель бурильных труб</w:t>
            </w:r>
          </w:p>
        </w:tc>
        <w:tc>
          <w:tcPr>
            <w:tcW w:w="1440" w:type="dxa"/>
            <w:tcBorders>
              <w:top w:val="single" w:sz="4" w:space="0" w:color="auto"/>
              <w:left w:val="single" w:sz="4" w:space="0" w:color="auto"/>
              <w:bottom w:val="single" w:sz="4" w:space="0" w:color="auto"/>
              <w:right w:val="single" w:sz="4" w:space="0" w:color="auto"/>
            </w:tcBorders>
          </w:tcPr>
          <w:p w14:paraId="0EB89A63"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5B0781F5"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259C33CC" w14:textId="77777777" w:rsidTr="003639C6">
        <w:trPr>
          <w:trHeight w:val="491"/>
        </w:trPr>
        <w:tc>
          <w:tcPr>
            <w:tcW w:w="720" w:type="dxa"/>
            <w:tcBorders>
              <w:top w:val="single" w:sz="4" w:space="0" w:color="auto"/>
              <w:left w:val="double" w:sz="4" w:space="0" w:color="auto"/>
              <w:bottom w:val="single" w:sz="4" w:space="0" w:color="auto"/>
              <w:right w:val="single" w:sz="4" w:space="0" w:color="auto"/>
            </w:tcBorders>
          </w:tcPr>
          <w:p w14:paraId="1D13E216"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21</w:t>
            </w:r>
          </w:p>
        </w:tc>
        <w:tc>
          <w:tcPr>
            <w:tcW w:w="6048" w:type="dxa"/>
            <w:tcBorders>
              <w:top w:val="single" w:sz="4" w:space="0" w:color="auto"/>
              <w:left w:val="single" w:sz="4" w:space="0" w:color="auto"/>
              <w:bottom w:val="single" w:sz="4" w:space="0" w:color="auto"/>
              <w:right w:val="single" w:sz="4" w:space="0" w:color="auto"/>
            </w:tcBorders>
          </w:tcPr>
          <w:p w14:paraId="1ED52E73" w14:textId="77777777" w:rsidR="00102A0D" w:rsidRPr="007F5096" w:rsidRDefault="005A137E"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Комбинированный колпачо</w:t>
            </w:r>
            <w:r w:rsidR="00102A0D" w:rsidRPr="007F5096">
              <w:rPr>
                <w:rFonts w:ascii="Arial" w:hAnsi="Arial" w:cs="Arial"/>
                <w:sz w:val="22"/>
                <w:szCs w:val="24"/>
              </w:rPr>
              <w:t>к для перемещения долот</w:t>
            </w:r>
          </w:p>
        </w:tc>
        <w:tc>
          <w:tcPr>
            <w:tcW w:w="1440" w:type="dxa"/>
            <w:tcBorders>
              <w:top w:val="single" w:sz="4" w:space="0" w:color="auto"/>
              <w:left w:val="single" w:sz="4" w:space="0" w:color="auto"/>
              <w:bottom w:val="single" w:sz="4" w:space="0" w:color="auto"/>
              <w:right w:val="single" w:sz="4" w:space="0" w:color="auto"/>
            </w:tcBorders>
          </w:tcPr>
          <w:p w14:paraId="7363BE0D"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ММБ9-3-121</w:t>
            </w:r>
          </w:p>
        </w:tc>
        <w:tc>
          <w:tcPr>
            <w:tcW w:w="1728" w:type="dxa"/>
            <w:tcBorders>
              <w:top w:val="single" w:sz="4" w:space="0" w:color="auto"/>
              <w:left w:val="single" w:sz="4" w:space="0" w:color="auto"/>
              <w:bottom w:val="single" w:sz="4" w:space="0" w:color="auto"/>
              <w:right w:val="double" w:sz="4" w:space="0" w:color="auto"/>
            </w:tcBorders>
          </w:tcPr>
          <w:p w14:paraId="547EF57A"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5E8D0D15" w14:textId="77777777" w:rsidTr="003639C6">
        <w:trPr>
          <w:trHeight w:val="491"/>
        </w:trPr>
        <w:tc>
          <w:tcPr>
            <w:tcW w:w="720" w:type="dxa"/>
            <w:tcBorders>
              <w:top w:val="single" w:sz="4" w:space="0" w:color="auto"/>
              <w:left w:val="double" w:sz="4" w:space="0" w:color="auto"/>
              <w:bottom w:val="single" w:sz="4" w:space="0" w:color="auto"/>
              <w:right w:val="single" w:sz="4" w:space="0" w:color="auto"/>
            </w:tcBorders>
          </w:tcPr>
          <w:p w14:paraId="747BD0DA"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22</w:t>
            </w:r>
          </w:p>
        </w:tc>
        <w:tc>
          <w:tcPr>
            <w:tcW w:w="6048" w:type="dxa"/>
            <w:tcBorders>
              <w:top w:val="single" w:sz="4" w:space="0" w:color="auto"/>
              <w:left w:val="single" w:sz="4" w:space="0" w:color="auto"/>
              <w:bottom w:val="single" w:sz="4" w:space="0" w:color="auto"/>
              <w:right w:val="single" w:sz="4" w:space="0" w:color="auto"/>
            </w:tcBorders>
          </w:tcPr>
          <w:p w14:paraId="4D0840CB"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Приспособление для отвинчивания </w:t>
            </w:r>
            <w:proofErr w:type="spellStart"/>
            <w:r w:rsidRPr="007F5096">
              <w:rPr>
                <w:rFonts w:ascii="Arial" w:hAnsi="Arial" w:cs="Arial"/>
                <w:sz w:val="22"/>
                <w:szCs w:val="24"/>
              </w:rPr>
              <w:t>трехшарошечных</w:t>
            </w:r>
            <w:proofErr w:type="spellEnd"/>
            <w:r w:rsidRPr="007F5096">
              <w:rPr>
                <w:rFonts w:ascii="Arial" w:hAnsi="Arial" w:cs="Arial"/>
                <w:sz w:val="22"/>
                <w:szCs w:val="24"/>
              </w:rPr>
              <w:t xml:space="preserve"> долот</w:t>
            </w:r>
          </w:p>
        </w:tc>
        <w:tc>
          <w:tcPr>
            <w:tcW w:w="1440" w:type="dxa"/>
            <w:tcBorders>
              <w:top w:val="single" w:sz="4" w:space="0" w:color="auto"/>
              <w:left w:val="single" w:sz="4" w:space="0" w:color="auto"/>
              <w:bottom w:val="single" w:sz="4" w:space="0" w:color="auto"/>
              <w:right w:val="single" w:sz="4" w:space="0" w:color="auto"/>
            </w:tcBorders>
          </w:tcPr>
          <w:p w14:paraId="50AA807D"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СТД</w:t>
            </w:r>
          </w:p>
        </w:tc>
        <w:tc>
          <w:tcPr>
            <w:tcW w:w="1728" w:type="dxa"/>
            <w:tcBorders>
              <w:top w:val="single" w:sz="4" w:space="0" w:color="auto"/>
              <w:left w:val="single" w:sz="4" w:space="0" w:color="auto"/>
              <w:bottom w:val="single" w:sz="4" w:space="0" w:color="auto"/>
              <w:right w:val="double" w:sz="4" w:space="0" w:color="auto"/>
            </w:tcBorders>
          </w:tcPr>
          <w:p w14:paraId="381025F6"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77FC7E03" w14:textId="77777777" w:rsidTr="00963C13">
        <w:trPr>
          <w:trHeight w:val="571"/>
        </w:trPr>
        <w:tc>
          <w:tcPr>
            <w:tcW w:w="720" w:type="dxa"/>
            <w:tcBorders>
              <w:top w:val="single" w:sz="4" w:space="0" w:color="auto"/>
              <w:left w:val="double" w:sz="4" w:space="0" w:color="auto"/>
              <w:bottom w:val="single" w:sz="4" w:space="0" w:color="auto"/>
              <w:right w:val="single" w:sz="4" w:space="0" w:color="auto"/>
            </w:tcBorders>
          </w:tcPr>
          <w:p w14:paraId="643BB9BD"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23</w:t>
            </w:r>
          </w:p>
        </w:tc>
        <w:tc>
          <w:tcPr>
            <w:tcW w:w="6048" w:type="dxa"/>
            <w:tcBorders>
              <w:top w:val="single" w:sz="4" w:space="0" w:color="auto"/>
              <w:left w:val="single" w:sz="4" w:space="0" w:color="auto"/>
              <w:bottom w:val="single" w:sz="4" w:space="0" w:color="auto"/>
              <w:right w:val="single" w:sz="4" w:space="0" w:color="auto"/>
            </w:tcBorders>
          </w:tcPr>
          <w:p w14:paraId="62518311"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Комплект ключей во взрывобезопасном исполнении для фланцевых соединений </w:t>
            </w:r>
            <w:proofErr w:type="spellStart"/>
            <w:r w:rsidRPr="007F5096">
              <w:rPr>
                <w:rFonts w:ascii="Arial" w:hAnsi="Arial" w:cs="Arial"/>
                <w:sz w:val="22"/>
                <w:szCs w:val="24"/>
              </w:rPr>
              <w:t>превенторной</w:t>
            </w:r>
            <w:proofErr w:type="spellEnd"/>
            <w:r w:rsidRPr="007F5096">
              <w:rPr>
                <w:rFonts w:ascii="Arial" w:hAnsi="Arial" w:cs="Arial"/>
                <w:sz w:val="22"/>
                <w:szCs w:val="24"/>
              </w:rPr>
              <w:t xml:space="preserve"> установки.</w:t>
            </w:r>
          </w:p>
        </w:tc>
        <w:tc>
          <w:tcPr>
            <w:tcW w:w="1440" w:type="dxa"/>
            <w:tcBorders>
              <w:top w:val="single" w:sz="4" w:space="0" w:color="auto"/>
              <w:left w:val="single" w:sz="4" w:space="0" w:color="auto"/>
              <w:bottom w:val="single" w:sz="4" w:space="0" w:color="auto"/>
              <w:right w:val="single" w:sz="4" w:space="0" w:color="auto"/>
            </w:tcBorders>
          </w:tcPr>
          <w:p w14:paraId="6C1E033B"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566EE964"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1 к-т  </w:t>
            </w:r>
          </w:p>
        </w:tc>
      </w:tr>
      <w:tr w:rsidR="00D142DF" w:rsidRPr="007F5096" w14:paraId="3DF57E55" w14:textId="77777777" w:rsidTr="003639C6">
        <w:tc>
          <w:tcPr>
            <w:tcW w:w="720" w:type="dxa"/>
            <w:tcBorders>
              <w:top w:val="single" w:sz="4" w:space="0" w:color="auto"/>
              <w:left w:val="double" w:sz="4" w:space="0" w:color="auto"/>
              <w:bottom w:val="single" w:sz="4" w:space="0" w:color="auto"/>
              <w:right w:val="single" w:sz="4" w:space="0" w:color="auto"/>
            </w:tcBorders>
          </w:tcPr>
          <w:p w14:paraId="2C7B2D61"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24</w:t>
            </w:r>
          </w:p>
        </w:tc>
        <w:tc>
          <w:tcPr>
            <w:tcW w:w="6048" w:type="dxa"/>
            <w:tcBorders>
              <w:top w:val="single" w:sz="4" w:space="0" w:color="auto"/>
              <w:left w:val="single" w:sz="4" w:space="0" w:color="auto"/>
              <w:bottom w:val="single" w:sz="4" w:space="0" w:color="auto"/>
              <w:right w:val="single" w:sz="4" w:space="0" w:color="auto"/>
            </w:tcBorders>
          </w:tcPr>
          <w:p w14:paraId="0C88B87C" w14:textId="77777777" w:rsidR="00102A0D" w:rsidRPr="007F5096" w:rsidRDefault="00102A0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Указатель «Открыто» - «Закрыто» к задвижке высокого давления.</w:t>
            </w:r>
          </w:p>
        </w:tc>
        <w:tc>
          <w:tcPr>
            <w:tcW w:w="1440" w:type="dxa"/>
            <w:tcBorders>
              <w:top w:val="single" w:sz="4" w:space="0" w:color="auto"/>
              <w:left w:val="single" w:sz="4" w:space="0" w:color="auto"/>
              <w:bottom w:val="single" w:sz="4" w:space="0" w:color="auto"/>
              <w:right w:val="single" w:sz="4" w:space="0" w:color="auto"/>
            </w:tcBorders>
          </w:tcPr>
          <w:p w14:paraId="741A2324" w14:textId="77777777" w:rsidR="00102A0D" w:rsidRPr="007F5096" w:rsidRDefault="00102A0D" w:rsidP="006C061F">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29C321D4" w14:textId="77777777" w:rsidR="00102A0D" w:rsidRPr="007F5096" w:rsidRDefault="00102A0D" w:rsidP="006C061F">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34A9199D" w14:textId="77777777" w:rsidTr="003639C6">
        <w:tc>
          <w:tcPr>
            <w:tcW w:w="720" w:type="dxa"/>
            <w:tcBorders>
              <w:top w:val="single" w:sz="4" w:space="0" w:color="auto"/>
              <w:left w:val="double" w:sz="4" w:space="0" w:color="auto"/>
              <w:bottom w:val="single" w:sz="4" w:space="0" w:color="auto"/>
              <w:right w:val="single" w:sz="4" w:space="0" w:color="auto"/>
            </w:tcBorders>
          </w:tcPr>
          <w:p w14:paraId="0DFC6530"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25</w:t>
            </w:r>
          </w:p>
        </w:tc>
        <w:tc>
          <w:tcPr>
            <w:tcW w:w="6048" w:type="dxa"/>
            <w:tcBorders>
              <w:top w:val="single" w:sz="4" w:space="0" w:color="auto"/>
              <w:left w:val="single" w:sz="4" w:space="0" w:color="auto"/>
              <w:bottom w:val="single" w:sz="4" w:space="0" w:color="auto"/>
              <w:right w:val="single" w:sz="4" w:space="0" w:color="auto"/>
            </w:tcBorders>
          </w:tcPr>
          <w:p w14:paraId="26C2A1E7" w14:textId="77777777" w:rsidR="00102A0D" w:rsidRPr="007F5096" w:rsidRDefault="00102A0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Приспособление для снятия поршней со штоков буровых насосов и выемки втулок.</w:t>
            </w:r>
          </w:p>
        </w:tc>
        <w:tc>
          <w:tcPr>
            <w:tcW w:w="1440" w:type="dxa"/>
            <w:tcBorders>
              <w:top w:val="single" w:sz="4" w:space="0" w:color="auto"/>
              <w:left w:val="single" w:sz="4" w:space="0" w:color="auto"/>
              <w:bottom w:val="single" w:sz="4" w:space="0" w:color="auto"/>
              <w:right w:val="single" w:sz="4" w:space="0" w:color="auto"/>
            </w:tcBorders>
          </w:tcPr>
          <w:p w14:paraId="13C9EEFE"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44E2321B"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2B521C3E" w14:textId="77777777" w:rsidTr="003639C6">
        <w:tc>
          <w:tcPr>
            <w:tcW w:w="720" w:type="dxa"/>
            <w:tcBorders>
              <w:top w:val="single" w:sz="4" w:space="0" w:color="auto"/>
              <w:left w:val="double" w:sz="4" w:space="0" w:color="auto"/>
              <w:bottom w:val="single" w:sz="4" w:space="0" w:color="auto"/>
              <w:right w:val="single" w:sz="4" w:space="0" w:color="auto"/>
            </w:tcBorders>
          </w:tcPr>
          <w:p w14:paraId="564873C6"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26</w:t>
            </w:r>
          </w:p>
        </w:tc>
        <w:tc>
          <w:tcPr>
            <w:tcW w:w="6048" w:type="dxa"/>
            <w:tcBorders>
              <w:top w:val="single" w:sz="4" w:space="0" w:color="auto"/>
              <w:left w:val="single" w:sz="4" w:space="0" w:color="auto"/>
              <w:bottom w:val="single" w:sz="4" w:space="0" w:color="auto"/>
              <w:right w:val="single" w:sz="4" w:space="0" w:color="auto"/>
            </w:tcBorders>
          </w:tcPr>
          <w:p w14:paraId="348E67AB"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Предупреждающее устройство о падении посторонних предметов в скважину</w:t>
            </w:r>
          </w:p>
        </w:tc>
        <w:tc>
          <w:tcPr>
            <w:tcW w:w="1440" w:type="dxa"/>
            <w:tcBorders>
              <w:top w:val="single" w:sz="4" w:space="0" w:color="auto"/>
              <w:left w:val="single" w:sz="4" w:space="0" w:color="auto"/>
              <w:bottom w:val="single" w:sz="4" w:space="0" w:color="auto"/>
              <w:right w:val="single" w:sz="4" w:space="0" w:color="auto"/>
            </w:tcBorders>
          </w:tcPr>
          <w:p w14:paraId="562BE4CF"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Устье скважины</w:t>
            </w:r>
          </w:p>
        </w:tc>
        <w:tc>
          <w:tcPr>
            <w:tcW w:w="1728" w:type="dxa"/>
            <w:tcBorders>
              <w:top w:val="single" w:sz="4" w:space="0" w:color="auto"/>
              <w:left w:val="single" w:sz="4" w:space="0" w:color="auto"/>
              <w:bottom w:val="single" w:sz="4" w:space="0" w:color="auto"/>
              <w:right w:val="double" w:sz="4" w:space="0" w:color="auto"/>
            </w:tcBorders>
          </w:tcPr>
          <w:p w14:paraId="6CF5C34C"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48B35D1C" w14:textId="77777777" w:rsidTr="003639C6">
        <w:tc>
          <w:tcPr>
            <w:tcW w:w="720" w:type="dxa"/>
            <w:tcBorders>
              <w:top w:val="single" w:sz="4" w:space="0" w:color="auto"/>
              <w:left w:val="double" w:sz="4" w:space="0" w:color="auto"/>
              <w:bottom w:val="single" w:sz="4" w:space="0" w:color="auto"/>
              <w:right w:val="single" w:sz="4" w:space="0" w:color="auto"/>
            </w:tcBorders>
          </w:tcPr>
          <w:p w14:paraId="08124414"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27</w:t>
            </w:r>
          </w:p>
        </w:tc>
        <w:tc>
          <w:tcPr>
            <w:tcW w:w="6048" w:type="dxa"/>
            <w:tcBorders>
              <w:top w:val="single" w:sz="4" w:space="0" w:color="auto"/>
              <w:left w:val="single" w:sz="4" w:space="0" w:color="auto"/>
              <w:bottom w:val="single" w:sz="4" w:space="0" w:color="auto"/>
              <w:right w:val="single" w:sz="4" w:space="0" w:color="auto"/>
            </w:tcBorders>
          </w:tcPr>
          <w:p w14:paraId="3FCA66AB" w14:textId="77777777" w:rsidR="00102A0D" w:rsidRPr="007F5096" w:rsidRDefault="00102A0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 xml:space="preserve">Комплект аварийного </w:t>
            </w:r>
            <w:proofErr w:type="spellStart"/>
            <w:r w:rsidRPr="007F5096">
              <w:rPr>
                <w:rFonts w:ascii="Arial" w:hAnsi="Arial" w:cs="Arial"/>
                <w:sz w:val="22"/>
                <w:szCs w:val="24"/>
              </w:rPr>
              <w:t>ловильного</w:t>
            </w:r>
            <w:proofErr w:type="spellEnd"/>
            <w:r w:rsidRPr="007F5096">
              <w:rPr>
                <w:rFonts w:ascii="Arial" w:hAnsi="Arial" w:cs="Arial"/>
                <w:sz w:val="22"/>
                <w:szCs w:val="24"/>
              </w:rPr>
              <w:t xml:space="preserve"> инструмента</w:t>
            </w:r>
          </w:p>
        </w:tc>
        <w:tc>
          <w:tcPr>
            <w:tcW w:w="1440" w:type="dxa"/>
            <w:tcBorders>
              <w:top w:val="single" w:sz="4" w:space="0" w:color="auto"/>
              <w:left w:val="single" w:sz="4" w:space="0" w:color="auto"/>
              <w:bottom w:val="single" w:sz="4" w:space="0" w:color="auto"/>
              <w:right w:val="single" w:sz="4" w:space="0" w:color="auto"/>
            </w:tcBorders>
          </w:tcPr>
          <w:p w14:paraId="52D178D3"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4915142A"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74B6CC1E" w14:textId="77777777" w:rsidTr="003639C6">
        <w:tc>
          <w:tcPr>
            <w:tcW w:w="720" w:type="dxa"/>
            <w:tcBorders>
              <w:top w:val="single" w:sz="4" w:space="0" w:color="auto"/>
              <w:left w:val="double" w:sz="4" w:space="0" w:color="auto"/>
              <w:bottom w:val="single" w:sz="4" w:space="0" w:color="auto"/>
              <w:right w:val="single" w:sz="4" w:space="0" w:color="auto"/>
            </w:tcBorders>
          </w:tcPr>
          <w:p w14:paraId="2407CA73"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28</w:t>
            </w:r>
          </w:p>
        </w:tc>
        <w:tc>
          <w:tcPr>
            <w:tcW w:w="6048" w:type="dxa"/>
            <w:tcBorders>
              <w:top w:val="single" w:sz="4" w:space="0" w:color="auto"/>
              <w:left w:val="single" w:sz="4" w:space="0" w:color="auto"/>
              <w:bottom w:val="single" w:sz="4" w:space="0" w:color="auto"/>
              <w:right w:val="single" w:sz="4" w:space="0" w:color="auto"/>
            </w:tcBorders>
          </w:tcPr>
          <w:p w14:paraId="59EE57FF" w14:textId="77777777" w:rsidR="00102A0D" w:rsidRPr="007F5096" w:rsidRDefault="00102A0D" w:rsidP="00C463BE">
            <w:pPr>
              <w:widowControl w:val="0"/>
              <w:autoSpaceDE w:val="0"/>
              <w:autoSpaceDN w:val="0"/>
              <w:adjustRightInd w:val="0"/>
              <w:jc w:val="both"/>
              <w:rPr>
                <w:rFonts w:ascii="Arial" w:hAnsi="Arial" w:cs="Arial"/>
                <w:sz w:val="22"/>
                <w:szCs w:val="24"/>
              </w:rPr>
            </w:pPr>
            <w:r w:rsidRPr="007F5096">
              <w:rPr>
                <w:rFonts w:ascii="Arial" w:hAnsi="Arial" w:cs="Arial"/>
                <w:sz w:val="22"/>
                <w:szCs w:val="24"/>
              </w:rPr>
              <w:t>Отводные крючки</w:t>
            </w:r>
          </w:p>
        </w:tc>
        <w:tc>
          <w:tcPr>
            <w:tcW w:w="1440" w:type="dxa"/>
            <w:tcBorders>
              <w:top w:val="single" w:sz="4" w:space="0" w:color="auto"/>
              <w:left w:val="single" w:sz="4" w:space="0" w:color="auto"/>
              <w:bottom w:val="single" w:sz="4" w:space="0" w:color="auto"/>
              <w:right w:val="single" w:sz="4" w:space="0" w:color="auto"/>
            </w:tcBorders>
          </w:tcPr>
          <w:p w14:paraId="27B2B0A6"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0D2F9012"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4408D050" w14:textId="77777777" w:rsidTr="003639C6">
        <w:tc>
          <w:tcPr>
            <w:tcW w:w="720" w:type="dxa"/>
            <w:tcBorders>
              <w:top w:val="single" w:sz="4" w:space="0" w:color="auto"/>
              <w:left w:val="double" w:sz="4" w:space="0" w:color="auto"/>
              <w:bottom w:val="single" w:sz="4" w:space="0" w:color="auto"/>
              <w:right w:val="single" w:sz="4" w:space="0" w:color="auto"/>
            </w:tcBorders>
          </w:tcPr>
          <w:p w14:paraId="23C182FA"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29</w:t>
            </w:r>
          </w:p>
        </w:tc>
        <w:tc>
          <w:tcPr>
            <w:tcW w:w="6048" w:type="dxa"/>
            <w:tcBorders>
              <w:top w:val="single" w:sz="4" w:space="0" w:color="auto"/>
              <w:left w:val="single" w:sz="4" w:space="0" w:color="auto"/>
              <w:bottom w:val="single" w:sz="4" w:space="0" w:color="auto"/>
              <w:right w:val="single" w:sz="4" w:space="0" w:color="auto"/>
            </w:tcBorders>
          </w:tcPr>
          <w:p w14:paraId="51CA6FD6"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Приспособление для одевания протекторов на бурильные трубы</w:t>
            </w:r>
          </w:p>
        </w:tc>
        <w:tc>
          <w:tcPr>
            <w:tcW w:w="1440" w:type="dxa"/>
            <w:tcBorders>
              <w:top w:val="single" w:sz="4" w:space="0" w:color="auto"/>
              <w:left w:val="single" w:sz="4" w:space="0" w:color="auto"/>
              <w:bottom w:val="single" w:sz="4" w:space="0" w:color="auto"/>
              <w:right w:val="single" w:sz="4" w:space="0" w:color="auto"/>
            </w:tcBorders>
          </w:tcPr>
          <w:p w14:paraId="5E31355D"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20D91BB6"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5D423516" w14:textId="77777777" w:rsidTr="003639C6">
        <w:tc>
          <w:tcPr>
            <w:tcW w:w="720" w:type="dxa"/>
            <w:tcBorders>
              <w:top w:val="single" w:sz="4" w:space="0" w:color="auto"/>
              <w:left w:val="double" w:sz="4" w:space="0" w:color="auto"/>
              <w:bottom w:val="single" w:sz="4" w:space="0" w:color="auto"/>
              <w:right w:val="single" w:sz="4" w:space="0" w:color="auto"/>
            </w:tcBorders>
          </w:tcPr>
          <w:p w14:paraId="212C5392"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30</w:t>
            </w:r>
          </w:p>
        </w:tc>
        <w:tc>
          <w:tcPr>
            <w:tcW w:w="6048" w:type="dxa"/>
            <w:tcBorders>
              <w:top w:val="single" w:sz="4" w:space="0" w:color="auto"/>
              <w:left w:val="single" w:sz="4" w:space="0" w:color="auto"/>
              <w:bottom w:val="single" w:sz="4" w:space="0" w:color="auto"/>
              <w:right w:val="single" w:sz="4" w:space="0" w:color="auto"/>
            </w:tcBorders>
          </w:tcPr>
          <w:p w14:paraId="3C8EDEF5"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Защитные каски с подшлемниками</w:t>
            </w:r>
          </w:p>
        </w:tc>
        <w:tc>
          <w:tcPr>
            <w:tcW w:w="1440" w:type="dxa"/>
            <w:tcBorders>
              <w:top w:val="single" w:sz="4" w:space="0" w:color="auto"/>
              <w:left w:val="single" w:sz="4" w:space="0" w:color="auto"/>
              <w:bottom w:val="single" w:sz="4" w:space="0" w:color="auto"/>
              <w:right w:val="single" w:sz="4" w:space="0" w:color="auto"/>
            </w:tcBorders>
          </w:tcPr>
          <w:p w14:paraId="500C2B74"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7DEBE1CB"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по 1 на рабочего</w:t>
            </w:r>
          </w:p>
        </w:tc>
      </w:tr>
      <w:tr w:rsidR="00D142DF" w:rsidRPr="007F5096" w14:paraId="2932600E" w14:textId="77777777" w:rsidTr="003639C6">
        <w:tc>
          <w:tcPr>
            <w:tcW w:w="720" w:type="dxa"/>
            <w:tcBorders>
              <w:top w:val="single" w:sz="4" w:space="0" w:color="auto"/>
              <w:left w:val="double" w:sz="4" w:space="0" w:color="auto"/>
              <w:bottom w:val="single" w:sz="4" w:space="0" w:color="auto"/>
              <w:right w:val="single" w:sz="4" w:space="0" w:color="auto"/>
            </w:tcBorders>
          </w:tcPr>
          <w:p w14:paraId="4FFB6F13"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31</w:t>
            </w:r>
          </w:p>
        </w:tc>
        <w:tc>
          <w:tcPr>
            <w:tcW w:w="6048" w:type="dxa"/>
            <w:tcBorders>
              <w:top w:val="single" w:sz="4" w:space="0" w:color="auto"/>
              <w:left w:val="single" w:sz="4" w:space="0" w:color="auto"/>
              <w:bottom w:val="single" w:sz="4" w:space="0" w:color="auto"/>
              <w:right w:val="single" w:sz="4" w:space="0" w:color="auto"/>
            </w:tcBorders>
          </w:tcPr>
          <w:p w14:paraId="7BE0FCD2"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Вкладыши противошумные «Беруши» или противошумные наушники.</w:t>
            </w:r>
          </w:p>
        </w:tc>
        <w:tc>
          <w:tcPr>
            <w:tcW w:w="1440" w:type="dxa"/>
            <w:tcBorders>
              <w:top w:val="single" w:sz="4" w:space="0" w:color="auto"/>
              <w:left w:val="single" w:sz="4" w:space="0" w:color="auto"/>
              <w:bottom w:val="single" w:sz="4" w:space="0" w:color="auto"/>
              <w:right w:val="single" w:sz="4" w:space="0" w:color="auto"/>
            </w:tcBorders>
          </w:tcPr>
          <w:p w14:paraId="01500B17"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76C61C23"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по 1 на рабочего</w:t>
            </w:r>
          </w:p>
        </w:tc>
      </w:tr>
      <w:tr w:rsidR="00D142DF" w:rsidRPr="007F5096" w14:paraId="591D2DF4" w14:textId="77777777" w:rsidTr="003639C6">
        <w:tc>
          <w:tcPr>
            <w:tcW w:w="720" w:type="dxa"/>
            <w:tcBorders>
              <w:top w:val="single" w:sz="4" w:space="0" w:color="auto"/>
              <w:left w:val="double" w:sz="4" w:space="0" w:color="auto"/>
              <w:bottom w:val="single" w:sz="4" w:space="0" w:color="auto"/>
              <w:right w:val="single" w:sz="4" w:space="0" w:color="auto"/>
            </w:tcBorders>
          </w:tcPr>
          <w:p w14:paraId="0C9BC956"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32</w:t>
            </w:r>
          </w:p>
        </w:tc>
        <w:tc>
          <w:tcPr>
            <w:tcW w:w="6048" w:type="dxa"/>
            <w:tcBorders>
              <w:top w:val="single" w:sz="4" w:space="0" w:color="auto"/>
              <w:left w:val="single" w:sz="4" w:space="0" w:color="auto"/>
              <w:bottom w:val="single" w:sz="4" w:space="0" w:color="auto"/>
              <w:right w:val="single" w:sz="4" w:space="0" w:color="auto"/>
            </w:tcBorders>
          </w:tcPr>
          <w:p w14:paraId="4F87B053"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Светильник переносной во </w:t>
            </w:r>
            <w:proofErr w:type="gramStart"/>
            <w:r w:rsidRPr="007F5096">
              <w:rPr>
                <w:rFonts w:ascii="Arial" w:hAnsi="Arial" w:cs="Arial"/>
                <w:sz w:val="22"/>
                <w:szCs w:val="24"/>
              </w:rPr>
              <w:t>взрывозащищенном  исполнении</w:t>
            </w:r>
            <w:proofErr w:type="gramEnd"/>
            <w:r w:rsidRPr="007F5096">
              <w:rPr>
                <w:rFonts w:ascii="Arial" w:hAnsi="Arial" w:cs="Arial"/>
                <w:sz w:val="22"/>
                <w:szCs w:val="24"/>
              </w:rPr>
              <w:t xml:space="preserve"> напряжением 12 В</w:t>
            </w:r>
          </w:p>
        </w:tc>
        <w:tc>
          <w:tcPr>
            <w:tcW w:w="1440" w:type="dxa"/>
            <w:tcBorders>
              <w:top w:val="single" w:sz="4" w:space="0" w:color="auto"/>
              <w:left w:val="single" w:sz="4" w:space="0" w:color="auto"/>
              <w:bottom w:val="single" w:sz="4" w:space="0" w:color="auto"/>
              <w:right w:val="single" w:sz="4" w:space="0" w:color="auto"/>
            </w:tcBorders>
          </w:tcPr>
          <w:p w14:paraId="23842FF4"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21306847"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2 шт.</w:t>
            </w:r>
          </w:p>
        </w:tc>
      </w:tr>
      <w:tr w:rsidR="00D142DF" w:rsidRPr="007F5096" w14:paraId="7479CD8B" w14:textId="77777777" w:rsidTr="00963C13">
        <w:trPr>
          <w:trHeight w:val="289"/>
        </w:trPr>
        <w:tc>
          <w:tcPr>
            <w:tcW w:w="720" w:type="dxa"/>
            <w:tcBorders>
              <w:top w:val="single" w:sz="4" w:space="0" w:color="auto"/>
              <w:left w:val="double" w:sz="4" w:space="0" w:color="auto"/>
              <w:bottom w:val="single" w:sz="4" w:space="0" w:color="auto"/>
              <w:right w:val="single" w:sz="4" w:space="0" w:color="auto"/>
            </w:tcBorders>
          </w:tcPr>
          <w:p w14:paraId="4F78D264"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33</w:t>
            </w:r>
          </w:p>
        </w:tc>
        <w:tc>
          <w:tcPr>
            <w:tcW w:w="6048" w:type="dxa"/>
            <w:tcBorders>
              <w:top w:val="single" w:sz="4" w:space="0" w:color="auto"/>
              <w:left w:val="single" w:sz="4" w:space="0" w:color="auto"/>
              <w:bottom w:val="single" w:sz="4" w:space="0" w:color="auto"/>
              <w:right w:val="single" w:sz="4" w:space="0" w:color="auto"/>
            </w:tcBorders>
          </w:tcPr>
          <w:p w14:paraId="692C1D9E"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Пусковая задвижка с дистанционным управлением</w:t>
            </w:r>
          </w:p>
        </w:tc>
        <w:tc>
          <w:tcPr>
            <w:tcW w:w="1440" w:type="dxa"/>
            <w:tcBorders>
              <w:top w:val="single" w:sz="4" w:space="0" w:color="auto"/>
              <w:left w:val="single" w:sz="4" w:space="0" w:color="auto"/>
              <w:bottom w:val="single" w:sz="4" w:space="0" w:color="auto"/>
              <w:right w:val="single" w:sz="4" w:space="0" w:color="auto"/>
            </w:tcBorders>
          </w:tcPr>
          <w:p w14:paraId="5C7927B0"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2EF47D5B"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671E7C6F" w14:textId="77777777" w:rsidTr="003639C6">
        <w:tc>
          <w:tcPr>
            <w:tcW w:w="720" w:type="dxa"/>
            <w:tcBorders>
              <w:top w:val="single" w:sz="4" w:space="0" w:color="auto"/>
              <w:left w:val="double" w:sz="4" w:space="0" w:color="auto"/>
              <w:bottom w:val="single" w:sz="4" w:space="0" w:color="auto"/>
              <w:right w:val="single" w:sz="4" w:space="0" w:color="auto"/>
            </w:tcBorders>
          </w:tcPr>
          <w:p w14:paraId="7FCF4441"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34</w:t>
            </w:r>
          </w:p>
        </w:tc>
        <w:tc>
          <w:tcPr>
            <w:tcW w:w="6048" w:type="dxa"/>
            <w:tcBorders>
              <w:top w:val="single" w:sz="4" w:space="0" w:color="auto"/>
              <w:left w:val="single" w:sz="4" w:space="0" w:color="auto"/>
              <w:bottom w:val="single" w:sz="4" w:space="0" w:color="auto"/>
              <w:right w:val="single" w:sz="4" w:space="0" w:color="auto"/>
            </w:tcBorders>
          </w:tcPr>
          <w:p w14:paraId="4D7A6E12"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Автоматический регулятор нагрузки на долото</w:t>
            </w:r>
          </w:p>
        </w:tc>
        <w:tc>
          <w:tcPr>
            <w:tcW w:w="1440" w:type="dxa"/>
            <w:tcBorders>
              <w:top w:val="single" w:sz="4" w:space="0" w:color="auto"/>
              <w:left w:val="single" w:sz="4" w:space="0" w:color="auto"/>
              <w:bottom w:val="single" w:sz="4" w:space="0" w:color="auto"/>
              <w:right w:val="single" w:sz="4" w:space="0" w:color="auto"/>
            </w:tcBorders>
          </w:tcPr>
          <w:p w14:paraId="6CDD7723"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single" w:sz="4" w:space="0" w:color="auto"/>
              <w:right w:val="double" w:sz="4" w:space="0" w:color="auto"/>
            </w:tcBorders>
          </w:tcPr>
          <w:p w14:paraId="07306850"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r w:rsidR="00D142DF" w:rsidRPr="007F5096" w14:paraId="61A87BE5" w14:textId="77777777" w:rsidTr="003639C6">
        <w:tc>
          <w:tcPr>
            <w:tcW w:w="720" w:type="dxa"/>
            <w:tcBorders>
              <w:top w:val="single" w:sz="4" w:space="0" w:color="auto"/>
              <w:left w:val="double" w:sz="4" w:space="0" w:color="auto"/>
              <w:bottom w:val="single" w:sz="4" w:space="0" w:color="auto"/>
              <w:right w:val="single" w:sz="4" w:space="0" w:color="auto"/>
            </w:tcBorders>
          </w:tcPr>
          <w:p w14:paraId="17989115"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35</w:t>
            </w:r>
          </w:p>
        </w:tc>
        <w:tc>
          <w:tcPr>
            <w:tcW w:w="6048" w:type="dxa"/>
            <w:tcBorders>
              <w:top w:val="single" w:sz="4" w:space="0" w:color="auto"/>
              <w:left w:val="single" w:sz="4" w:space="0" w:color="auto"/>
              <w:bottom w:val="single" w:sz="4" w:space="0" w:color="auto"/>
              <w:right w:val="single" w:sz="4" w:space="0" w:color="auto"/>
            </w:tcBorders>
          </w:tcPr>
          <w:p w14:paraId="5302958A"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Ограничитель напряжения холостого хода электросварочного трансформатора.</w:t>
            </w:r>
          </w:p>
        </w:tc>
        <w:tc>
          <w:tcPr>
            <w:tcW w:w="1440" w:type="dxa"/>
            <w:tcBorders>
              <w:top w:val="single" w:sz="4" w:space="0" w:color="auto"/>
              <w:left w:val="single" w:sz="4" w:space="0" w:color="auto"/>
              <w:bottom w:val="single" w:sz="4" w:space="0" w:color="auto"/>
              <w:right w:val="single" w:sz="4" w:space="0" w:color="auto"/>
            </w:tcBorders>
          </w:tcPr>
          <w:p w14:paraId="252FB0D7" w14:textId="77777777" w:rsidR="00102A0D" w:rsidRPr="007F5096" w:rsidRDefault="00102A0D" w:rsidP="00C463BE">
            <w:pPr>
              <w:widowControl w:val="0"/>
              <w:autoSpaceDE w:val="0"/>
              <w:autoSpaceDN w:val="0"/>
              <w:adjustRightInd w:val="0"/>
              <w:jc w:val="center"/>
              <w:rPr>
                <w:rFonts w:ascii="Arial" w:hAnsi="Arial" w:cs="Arial"/>
                <w:sz w:val="22"/>
                <w:szCs w:val="24"/>
              </w:rPr>
            </w:pPr>
            <w:proofErr w:type="spellStart"/>
            <w:proofErr w:type="gramStart"/>
            <w:r w:rsidRPr="007F5096">
              <w:rPr>
                <w:rFonts w:ascii="Arial" w:hAnsi="Arial" w:cs="Arial"/>
                <w:sz w:val="22"/>
                <w:szCs w:val="24"/>
              </w:rPr>
              <w:t>Эл.свар</w:t>
            </w:r>
            <w:proofErr w:type="spellEnd"/>
            <w:proofErr w:type="gramEnd"/>
            <w:r w:rsidRPr="007F5096">
              <w:rPr>
                <w:rFonts w:ascii="Arial" w:hAnsi="Arial" w:cs="Arial"/>
                <w:sz w:val="22"/>
                <w:szCs w:val="24"/>
              </w:rPr>
              <w:t xml:space="preserve">. </w:t>
            </w:r>
            <w:proofErr w:type="spellStart"/>
            <w:r w:rsidRPr="007F5096">
              <w:rPr>
                <w:rFonts w:ascii="Arial" w:hAnsi="Arial" w:cs="Arial"/>
                <w:sz w:val="22"/>
                <w:szCs w:val="24"/>
              </w:rPr>
              <w:t>трансф</w:t>
            </w:r>
            <w:proofErr w:type="spellEnd"/>
            <w:r w:rsidRPr="007F5096">
              <w:rPr>
                <w:rFonts w:ascii="Arial" w:hAnsi="Arial" w:cs="Arial"/>
                <w:sz w:val="22"/>
                <w:szCs w:val="24"/>
              </w:rPr>
              <w:t>.</w:t>
            </w:r>
          </w:p>
        </w:tc>
        <w:tc>
          <w:tcPr>
            <w:tcW w:w="1728" w:type="dxa"/>
            <w:tcBorders>
              <w:top w:val="single" w:sz="4" w:space="0" w:color="auto"/>
              <w:left w:val="single" w:sz="4" w:space="0" w:color="auto"/>
              <w:bottom w:val="single" w:sz="4" w:space="0" w:color="auto"/>
              <w:right w:val="double" w:sz="4" w:space="0" w:color="auto"/>
            </w:tcBorders>
          </w:tcPr>
          <w:p w14:paraId="319FFC8D"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шт.</w:t>
            </w:r>
          </w:p>
        </w:tc>
      </w:tr>
      <w:tr w:rsidR="00D142DF" w:rsidRPr="007F5096" w14:paraId="42EBCDC2" w14:textId="77777777" w:rsidTr="003639C6">
        <w:tc>
          <w:tcPr>
            <w:tcW w:w="720" w:type="dxa"/>
            <w:tcBorders>
              <w:top w:val="single" w:sz="4" w:space="0" w:color="auto"/>
              <w:left w:val="double" w:sz="4" w:space="0" w:color="auto"/>
              <w:bottom w:val="double" w:sz="4" w:space="0" w:color="auto"/>
              <w:right w:val="single" w:sz="4" w:space="0" w:color="auto"/>
            </w:tcBorders>
          </w:tcPr>
          <w:p w14:paraId="17A5F5C2"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36</w:t>
            </w:r>
          </w:p>
        </w:tc>
        <w:tc>
          <w:tcPr>
            <w:tcW w:w="6048" w:type="dxa"/>
            <w:tcBorders>
              <w:top w:val="single" w:sz="4" w:space="0" w:color="auto"/>
              <w:left w:val="single" w:sz="4" w:space="0" w:color="auto"/>
              <w:bottom w:val="double" w:sz="4" w:space="0" w:color="auto"/>
              <w:right w:val="single" w:sz="4" w:space="0" w:color="auto"/>
            </w:tcBorders>
          </w:tcPr>
          <w:p w14:paraId="54D1C6BA" w14:textId="77777777" w:rsidR="00102A0D" w:rsidRPr="007F5096" w:rsidRDefault="00102A0D" w:rsidP="00C463BE">
            <w:pPr>
              <w:widowControl w:val="0"/>
              <w:autoSpaceDE w:val="0"/>
              <w:autoSpaceDN w:val="0"/>
              <w:adjustRightInd w:val="0"/>
              <w:jc w:val="left"/>
              <w:rPr>
                <w:rFonts w:ascii="Arial" w:hAnsi="Arial" w:cs="Arial"/>
                <w:sz w:val="22"/>
                <w:szCs w:val="24"/>
              </w:rPr>
            </w:pPr>
            <w:r w:rsidRPr="007F5096">
              <w:rPr>
                <w:rFonts w:ascii="Arial" w:hAnsi="Arial" w:cs="Arial"/>
                <w:sz w:val="22"/>
                <w:szCs w:val="24"/>
              </w:rPr>
              <w:t>Гидравлический трубный ключ для обсадных колонн</w:t>
            </w:r>
          </w:p>
        </w:tc>
        <w:tc>
          <w:tcPr>
            <w:tcW w:w="1440" w:type="dxa"/>
            <w:tcBorders>
              <w:top w:val="single" w:sz="4" w:space="0" w:color="auto"/>
              <w:left w:val="single" w:sz="4" w:space="0" w:color="auto"/>
              <w:bottom w:val="double" w:sz="4" w:space="0" w:color="auto"/>
              <w:right w:val="single" w:sz="4" w:space="0" w:color="auto"/>
            </w:tcBorders>
          </w:tcPr>
          <w:p w14:paraId="0EC1B0B4"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c>
          <w:tcPr>
            <w:tcW w:w="1728" w:type="dxa"/>
            <w:tcBorders>
              <w:top w:val="single" w:sz="4" w:space="0" w:color="auto"/>
              <w:left w:val="single" w:sz="4" w:space="0" w:color="auto"/>
              <w:bottom w:val="double" w:sz="4" w:space="0" w:color="auto"/>
              <w:right w:val="double" w:sz="4" w:space="0" w:color="auto"/>
            </w:tcBorders>
          </w:tcPr>
          <w:p w14:paraId="37A4A8C8" w14:textId="77777777" w:rsidR="00102A0D" w:rsidRPr="007F5096" w:rsidRDefault="00102A0D" w:rsidP="00C463BE">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к-т</w:t>
            </w:r>
          </w:p>
        </w:tc>
      </w:tr>
    </w:tbl>
    <w:p w14:paraId="6B4161CB" w14:textId="77777777" w:rsidR="003719E8" w:rsidRPr="007F5096" w:rsidRDefault="003719E8" w:rsidP="00C463BE">
      <w:pPr>
        <w:rPr>
          <w:sz w:val="24"/>
          <w:szCs w:val="24"/>
        </w:rPr>
      </w:pPr>
    </w:p>
    <w:p w14:paraId="46518C2D" w14:textId="77777777" w:rsidR="00817B78" w:rsidRPr="008C711B" w:rsidRDefault="003719E8" w:rsidP="00270E78">
      <w:pPr>
        <w:jc w:val="both"/>
        <w:rPr>
          <w:rFonts w:ascii="Arial" w:hAnsi="Arial" w:cs="Arial"/>
          <w:b/>
          <w:i/>
          <w:iCs/>
          <w:sz w:val="22"/>
          <w:szCs w:val="24"/>
        </w:rPr>
      </w:pPr>
      <w:proofErr w:type="gramStart"/>
      <w:r w:rsidRPr="008C711B">
        <w:rPr>
          <w:rFonts w:ascii="Arial" w:hAnsi="Arial" w:cs="Arial"/>
          <w:b/>
          <w:i/>
          <w:iCs/>
          <w:sz w:val="22"/>
          <w:szCs w:val="24"/>
        </w:rPr>
        <w:t>Примечание</w:t>
      </w:r>
      <w:r w:rsidRPr="008C711B">
        <w:rPr>
          <w:rFonts w:ascii="Arial" w:hAnsi="Arial" w:cs="Arial"/>
          <w:i/>
          <w:iCs/>
          <w:sz w:val="22"/>
          <w:szCs w:val="24"/>
        </w:rPr>
        <w:t>:  Допускается</w:t>
      </w:r>
      <w:proofErr w:type="gramEnd"/>
      <w:r w:rsidRPr="008C711B">
        <w:rPr>
          <w:rFonts w:ascii="Arial" w:hAnsi="Arial" w:cs="Arial"/>
          <w:i/>
          <w:iCs/>
          <w:sz w:val="22"/>
          <w:szCs w:val="24"/>
        </w:rPr>
        <w:t xml:space="preserve"> работа буровой или отдельного ее оборудования при замене перечисленных в настоящих «Нормативах» средств защиты их аналогами, не снижающими уровни безопасности труда.</w:t>
      </w:r>
    </w:p>
    <w:p w14:paraId="417B75AF" w14:textId="77777777" w:rsidR="00817B78" w:rsidRPr="007F5096" w:rsidRDefault="00817B78" w:rsidP="00FD5447">
      <w:pPr>
        <w:jc w:val="left"/>
        <w:rPr>
          <w:rFonts w:ascii="Arial" w:hAnsi="Arial" w:cs="Arial"/>
          <w:sz w:val="18"/>
        </w:rPr>
      </w:pPr>
      <w:r w:rsidRPr="007F5096">
        <w:rPr>
          <w:rFonts w:ascii="Arial" w:hAnsi="Arial" w:cs="Arial"/>
          <w:sz w:val="18"/>
        </w:rPr>
        <w:br w:type="page"/>
      </w:r>
    </w:p>
    <w:p w14:paraId="385EA486" w14:textId="09CBCE6B" w:rsidR="008F532C" w:rsidRPr="007F5096" w:rsidRDefault="008F532C" w:rsidP="008F532C">
      <w:pPr>
        <w:jc w:val="center"/>
        <w:rPr>
          <w:rFonts w:ascii="Arial" w:hAnsi="Arial" w:cs="Arial"/>
          <w:b/>
          <w:sz w:val="22"/>
          <w:szCs w:val="24"/>
        </w:rPr>
      </w:pPr>
      <w:bookmarkStart w:id="761" w:name="_Toc75279135"/>
      <w:bookmarkStart w:id="762" w:name="_Toc78273354"/>
      <w:bookmarkStart w:id="763" w:name="_Toc86222883"/>
      <w:bookmarkStart w:id="764" w:name="_Toc86320892"/>
      <w:bookmarkStart w:id="765" w:name="_Toc87893132"/>
      <w:bookmarkStart w:id="766" w:name="_Hlk86677489"/>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w:t>
      </w:r>
      <w:bookmarkEnd w:id="761"/>
      <w:r w:rsidRPr="007F5096">
        <w:rPr>
          <w:rFonts w:ascii="Arial" w:hAnsi="Arial" w:cs="Arial"/>
          <w:b/>
          <w:sz w:val="22"/>
          <w:lang w:val="kk-KZ"/>
        </w:rPr>
        <w:t xml:space="preserve"> </w:t>
      </w:r>
      <w:r w:rsidRPr="007F5096">
        <w:rPr>
          <w:rFonts w:ascii="Arial" w:hAnsi="Arial" w:cs="Arial"/>
          <w:b/>
          <w:sz w:val="22"/>
          <w:szCs w:val="24"/>
        </w:rPr>
        <w:t>Средства контроля</w:t>
      </w:r>
      <w:bookmarkEnd w:id="762"/>
      <w:bookmarkEnd w:id="763"/>
      <w:bookmarkEnd w:id="764"/>
      <w:bookmarkEnd w:id="765"/>
    </w:p>
    <w:p w14:paraId="2B09EFF2" w14:textId="77777777" w:rsidR="00751C3A" w:rsidRPr="007F5096" w:rsidRDefault="00751C3A" w:rsidP="008F532C">
      <w:pPr>
        <w:jc w:val="center"/>
        <w:rPr>
          <w:rFonts w:ascii="Arial" w:hAnsi="Arial" w:cs="Arial"/>
          <w:b/>
          <w:sz w:val="24"/>
          <w:szCs w:val="24"/>
        </w:rPr>
      </w:pPr>
    </w:p>
    <w:tbl>
      <w:tblPr>
        <w:tblW w:w="100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188"/>
        <w:gridCol w:w="5400"/>
        <w:gridCol w:w="1800"/>
        <w:gridCol w:w="1620"/>
      </w:tblGrid>
      <w:tr w:rsidR="00D142DF" w:rsidRPr="007F5096" w14:paraId="19D76406" w14:textId="77777777" w:rsidTr="00687CC9">
        <w:tc>
          <w:tcPr>
            <w:tcW w:w="1188" w:type="dxa"/>
            <w:tcBorders>
              <w:bottom w:val="single" w:sz="4" w:space="0" w:color="auto"/>
            </w:tcBorders>
            <w:vAlign w:val="center"/>
          </w:tcPr>
          <w:bookmarkEnd w:id="766"/>
          <w:p w14:paraId="21DA7C60"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 п/п</w:t>
            </w:r>
          </w:p>
        </w:tc>
        <w:tc>
          <w:tcPr>
            <w:tcW w:w="5400" w:type="dxa"/>
            <w:tcBorders>
              <w:bottom w:val="single" w:sz="4" w:space="0" w:color="auto"/>
            </w:tcBorders>
            <w:vAlign w:val="center"/>
          </w:tcPr>
          <w:p w14:paraId="55E24498"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Наименование, а также тип, вид, шифр и т.д.</w:t>
            </w:r>
          </w:p>
        </w:tc>
        <w:tc>
          <w:tcPr>
            <w:tcW w:w="1800" w:type="dxa"/>
            <w:tcBorders>
              <w:bottom w:val="single" w:sz="4" w:space="0" w:color="auto"/>
            </w:tcBorders>
            <w:vAlign w:val="center"/>
          </w:tcPr>
          <w:p w14:paraId="646E4D43"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ГОСТ, ТУ и т.д. на изготовление</w:t>
            </w:r>
          </w:p>
        </w:tc>
        <w:tc>
          <w:tcPr>
            <w:tcW w:w="1620" w:type="dxa"/>
            <w:tcBorders>
              <w:bottom w:val="single" w:sz="4" w:space="0" w:color="auto"/>
            </w:tcBorders>
            <w:vAlign w:val="center"/>
          </w:tcPr>
          <w:p w14:paraId="7696FF91"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Количество, шт</w:t>
            </w:r>
          </w:p>
        </w:tc>
      </w:tr>
      <w:tr w:rsidR="00D142DF" w:rsidRPr="007F5096" w14:paraId="19FF6002" w14:textId="77777777" w:rsidTr="00687CC9">
        <w:tc>
          <w:tcPr>
            <w:tcW w:w="1188" w:type="dxa"/>
            <w:tcBorders>
              <w:top w:val="single" w:sz="4" w:space="0" w:color="auto"/>
              <w:bottom w:val="double" w:sz="4" w:space="0" w:color="auto"/>
            </w:tcBorders>
          </w:tcPr>
          <w:p w14:paraId="772507E1"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1</w:t>
            </w:r>
          </w:p>
        </w:tc>
        <w:tc>
          <w:tcPr>
            <w:tcW w:w="5400" w:type="dxa"/>
            <w:tcBorders>
              <w:top w:val="single" w:sz="4" w:space="0" w:color="auto"/>
              <w:bottom w:val="double" w:sz="4" w:space="0" w:color="auto"/>
            </w:tcBorders>
          </w:tcPr>
          <w:p w14:paraId="62AC2A70"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2</w:t>
            </w:r>
          </w:p>
        </w:tc>
        <w:tc>
          <w:tcPr>
            <w:tcW w:w="1800" w:type="dxa"/>
            <w:tcBorders>
              <w:top w:val="single" w:sz="4" w:space="0" w:color="auto"/>
              <w:bottom w:val="double" w:sz="4" w:space="0" w:color="auto"/>
            </w:tcBorders>
          </w:tcPr>
          <w:p w14:paraId="01E4F384"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3</w:t>
            </w:r>
          </w:p>
        </w:tc>
        <w:tc>
          <w:tcPr>
            <w:tcW w:w="1620" w:type="dxa"/>
            <w:tcBorders>
              <w:top w:val="single" w:sz="4" w:space="0" w:color="auto"/>
              <w:bottom w:val="double" w:sz="4" w:space="0" w:color="auto"/>
            </w:tcBorders>
          </w:tcPr>
          <w:p w14:paraId="475EC6D9" w14:textId="77777777" w:rsidR="00963C13" w:rsidRPr="007F5096" w:rsidRDefault="00963C13" w:rsidP="002D26AB">
            <w:pPr>
              <w:pStyle w:val="aff5"/>
              <w:jc w:val="center"/>
              <w:rPr>
                <w:rFonts w:ascii="Arial" w:hAnsi="Arial" w:cs="Arial"/>
                <w:b/>
                <w:sz w:val="22"/>
                <w:szCs w:val="22"/>
              </w:rPr>
            </w:pPr>
            <w:r w:rsidRPr="007F5096">
              <w:rPr>
                <w:rFonts w:ascii="Arial" w:hAnsi="Arial" w:cs="Arial"/>
                <w:b/>
                <w:sz w:val="22"/>
                <w:szCs w:val="22"/>
              </w:rPr>
              <w:t>4</w:t>
            </w:r>
          </w:p>
        </w:tc>
      </w:tr>
      <w:tr w:rsidR="00D142DF" w:rsidRPr="007F5096" w14:paraId="7A6DA808" w14:textId="77777777" w:rsidTr="006C061F">
        <w:trPr>
          <w:trHeight w:val="534"/>
        </w:trPr>
        <w:tc>
          <w:tcPr>
            <w:tcW w:w="1188" w:type="dxa"/>
            <w:tcBorders>
              <w:top w:val="double" w:sz="4" w:space="0" w:color="auto"/>
            </w:tcBorders>
          </w:tcPr>
          <w:p w14:paraId="7512E9CA"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c>
          <w:tcPr>
            <w:tcW w:w="5400" w:type="dxa"/>
            <w:tcBorders>
              <w:top w:val="double" w:sz="4" w:space="0" w:color="auto"/>
            </w:tcBorders>
          </w:tcPr>
          <w:p w14:paraId="719FEC02"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Гидравлический индикатор веса</w:t>
            </w:r>
          </w:p>
        </w:tc>
        <w:tc>
          <w:tcPr>
            <w:tcW w:w="1800" w:type="dxa"/>
            <w:tcBorders>
              <w:top w:val="double" w:sz="4" w:space="0" w:color="auto"/>
            </w:tcBorders>
          </w:tcPr>
          <w:p w14:paraId="1F2DEBDC"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Borders>
              <w:top w:val="double" w:sz="4" w:space="0" w:color="auto"/>
            </w:tcBorders>
          </w:tcPr>
          <w:p w14:paraId="3FBE1663"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6D17551F" w14:textId="77777777" w:rsidTr="00687CC9">
        <w:tc>
          <w:tcPr>
            <w:tcW w:w="1188" w:type="dxa"/>
          </w:tcPr>
          <w:p w14:paraId="5BD43377"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2</w:t>
            </w:r>
          </w:p>
        </w:tc>
        <w:tc>
          <w:tcPr>
            <w:tcW w:w="5400" w:type="dxa"/>
          </w:tcPr>
          <w:p w14:paraId="76C7401B"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Индикаторы давления, показывающие (манометры)</w:t>
            </w:r>
          </w:p>
        </w:tc>
        <w:tc>
          <w:tcPr>
            <w:tcW w:w="1800" w:type="dxa"/>
          </w:tcPr>
          <w:p w14:paraId="54F350E1"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Pr>
          <w:p w14:paraId="1572B85C"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2</w:t>
            </w:r>
          </w:p>
        </w:tc>
      </w:tr>
      <w:tr w:rsidR="00D142DF" w:rsidRPr="007F5096" w14:paraId="75218EEE" w14:textId="77777777" w:rsidTr="00687CC9">
        <w:tc>
          <w:tcPr>
            <w:tcW w:w="1188" w:type="dxa"/>
          </w:tcPr>
          <w:p w14:paraId="33296CD7"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3</w:t>
            </w:r>
          </w:p>
        </w:tc>
        <w:tc>
          <w:tcPr>
            <w:tcW w:w="5400" w:type="dxa"/>
          </w:tcPr>
          <w:p w14:paraId="57414135"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 xml:space="preserve">Роторный </w:t>
            </w:r>
            <w:proofErr w:type="spellStart"/>
            <w:r w:rsidRPr="007F5096">
              <w:rPr>
                <w:rFonts w:ascii="Arial" w:hAnsi="Arial" w:cs="Arial"/>
                <w:sz w:val="22"/>
                <w:szCs w:val="22"/>
              </w:rPr>
              <w:t>моментомер</w:t>
            </w:r>
            <w:proofErr w:type="spellEnd"/>
          </w:p>
        </w:tc>
        <w:tc>
          <w:tcPr>
            <w:tcW w:w="1800" w:type="dxa"/>
          </w:tcPr>
          <w:p w14:paraId="7D6F6491"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Pr>
          <w:p w14:paraId="35721878"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7051434C" w14:textId="77777777" w:rsidTr="00687CC9">
        <w:tc>
          <w:tcPr>
            <w:tcW w:w="1188" w:type="dxa"/>
          </w:tcPr>
          <w:p w14:paraId="23752A69"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4</w:t>
            </w:r>
          </w:p>
        </w:tc>
        <w:tc>
          <w:tcPr>
            <w:tcW w:w="5400" w:type="dxa"/>
          </w:tcPr>
          <w:p w14:paraId="60E8D1FD"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Шаблоны для контроля за износом центраторов и калибраторов</w:t>
            </w:r>
          </w:p>
        </w:tc>
        <w:tc>
          <w:tcPr>
            <w:tcW w:w="1800" w:type="dxa"/>
          </w:tcPr>
          <w:p w14:paraId="5ECCBA90"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Pr>
          <w:p w14:paraId="6F1E167A"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2</w:t>
            </w:r>
          </w:p>
        </w:tc>
      </w:tr>
      <w:tr w:rsidR="00D142DF" w:rsidRPr="007F5096" w14:paraId="45DE242D" w14:textId="77777777" w:rsidTr="00687CC9">
        <w:tc>
          <w:tcPr>
            <w:tcW w:w="1188" w:type="dxa"/>
          </w:tcPr>
          <w:p w14:paraId="788FB9E9"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5</w:t>
            </w:r>
          </w:p>
        </w:tc>
        <w:tc>
          <w:tcPr>
            <w:tcW w:w="5400" w:type="dxa"/>
          </w:tcPr>
          <w:p w14:paraId="3CDC10DD"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Мерные скобы для контроля диаметров бурильных труб и УБТ</w:t>
            </w:r>
          </w:p>
        </w:tc>
        <w:tc>
          <w:tcPr>
            <w:tcW w:w="1800" w:type="dxa"/>
          </w:tcPr>
          <w:p w14:paraId="617FB371"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Pr>
          <w:p w14:paraId="7B13E8FD"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2</w:t>
            </w:r>
          </w:p>
        </w:tc>
      </w:tr>
      <w:tr w:rsidR="00D142DF" w:rsidRPr="007F5096" w14:paraId="11E7E0C7" w14:textId="77777777" w:rsidTr="00687CC9">
        <w:tc>
          <w:tcPr>
            <w:tcW w:w="1188" w:type="dxa"/>
          </w:tcPr>
          <w:p w14:paraId="761EAC55"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6</w:t>
            </w:r>
          </w:p>
        </w:tc>
        <w:tc>
          <w:tcPr>
            <w:tcW w:w="5400" w:type="dxa"/>
          </w:tcPr>
          <w:p w14:paraId="11C63EDB"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 xml:space="preserve">Уровнемер в </w:t>
            </w:r>
            <w:proofErr w:type="spellStart"/>
            <w:r w:rsidRPr="007F5096">
              <w:rPr>
                <w:rFonts w:ascii="Arial" w:hAnsi="Arial" w:cs="Arial"/>
                <w:sz w:val="22"/>
                <w:szCs w:val="22"/>
              </w:rPr>
              <w:t>доливной</w:t>
            </w:r>
            <w:proofErr w:type="spellEnd"/>
            <w:r w:rsidRPr="007F5096">
              <w:rPr>
                <w:rFonts w:ascii="Arial" w:hAnsi="Arial" w:cs="Arial"/>
                <w:sz w:val="22"/>
                <w:szCs w:val="22"/>
              </w:rPr>
              <w:t xml:space="preserve"> емкости</w:t>
            </w:r>
          </w:p>
        </w:tc>
        <w:tc>
          <w:tcPr>
            <w:tcW w:w="1800" w:type="dxa"/>
          </w:tcPr>
          <w:p w14:paraId="7D660257"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Pr>
          <w:p w14:paraId="4D74B8F1"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23E906E1" w14:textId="77777777" w:rsidTr="00687CC9">
        <w:tc>
          <w:tcPr>
            <w:tcW w:w="1188" w:type="dxa"/>
          </w:tcPr>
          <w:p w14:paraId="07A6E300"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w:t>
            </w:r>
          </w:p>
        </w:tc>
        <w:tc>
          <w:tcPr>
            <w:tcW w:w="5400" w:type="dxa"/>
          </w:tcPr>
          <w:p w14:paraId="285F2D06"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Лаборатория буровых растворов</w:t>
            </w:r>
          </w:p>
        </w:tc>
        <w:tc>
          <w:tcPr>
            <w:tcW w:w="1800" w:type="dxa"/>
          </w:tcPr>
          <w:p w14:paraId="664F1798"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Pr>
          <w:p w14:paraId="034908F3"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59001E86" w14:textId="77777777" w:rsidTr="00687CC9">
        <w:tc>
          <w:tcPr>
            <w:tcW w:w="1188" w:type="dxa"/>
          </w:tcPr>
          <w:p w14:paraId="3DB9ACD9"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7.1</w:t>
            </w:r>
          </w:p>
        </w:tc>
        <w:tc>
          <w:tcPr>
            <w:tcW w:w="5400" w:type="dxa"/>
          </w:tcPr>
          <w:p w14:paraId="1728D9C6"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для определения удельного веса</w:t>
            </w:r>
          </w:p>
        </w:tc>
        <w:tc>
          <w:tcPr>
            <w:tcW w:w="1800" w:type="dxa"/>
          </w:tcPr>
          <w:p w14:paraId="15374BB6" w14:textId="77777777" w:rsidR="00963C13" w:rsidRPr="007F5096" w:rsidRDefault="00963C13" w:rsidP="002D26AB">
            <w:pPr>
              <w:pStyle w:val="aff5"/>
              <w:jc w:val="center"/>
              <w:rPr>
                <w:rFonts w:ascii="Arial" w:hAnsi="Arial" w:cs="Arial"/>
                <w:sz w:val="22"/>
                <w:szCs w:val="22"/>
              </w:rPr>
            </w:pPr>
          </w:p>
        </w:tc>
        <w:tc>
          <w:tcPr>
            <w:tcW w:w="1620" w:type="dxa"/>
          </w:tcPr>
          <w:p w14:paraId="0560433D"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093B78CF" w14:textId="77777777" w:rsidTr="00687CC9">
        <w:tc>
          <w:tcPr>
            <w:tcW w:w="1188" w:type="dxa"/>
          </w:tcPr>
          <w:p w14:paraId="749FF0B0"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7.2</w:t>
            </w:r>
          </w:p>
        </w:tc>
        <w:tc>
          <w:tcPr>
            <w:tcW w:w="5400" w:type="dxa"/>
          </w:tcPr>
          <w:p w14:paraId="36E1935D"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для определения условной вязкости</w:t>
            </w:r>
          </w:p>
        </w:tc>
        <w:tc>
          <w:tcPr>
            <w:tcW w:w="1800" w:type="dxa"/>
          </w:tcPr>
          <w:p w14:paraId="06DF2158" w14:textId="77777777" w:rsidR="00963C13" w:rsidRPr="007F5096" w:rsidRDefault="00963C13" w:rsidP="002D26AB">
            <w:pPr>
              <w:pStyle w:val="aff5"/>
              <w:jc w:val="center"/>
              <w:rPr>
                <w:rFonts w:ascii="Arial" w:hAnsi="Arial" w:cs="Arial"/>
                <w:sz w:val="22"/>
                <w:szCs w:val="22"/>
              </w:rPr>
            </w:pPr>
          </w:p>
        </w:tc>
        <w:tc>
          <w:tcPr>
            <w:tcW w:w="1620" w:type="dxa"/>
          </w:tcPr>
          <w:p w14:paraId="390ED62E"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69C2BE37" w14:textId="77777777" w:rsidTr="00687CC9">
        <w:tc>
          <w:tcPr>
            <w:tcW w:w="1188" w:type="dxa"/>
          </w:tcPr>
          <w:p w14:paraId="4996455C"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7.3</w:t>
            </w:r>
          </w:p>
        </w:tc>
        <w:tc>
          <w:tcPr>
            <w:tcW w:w="5400" w:type="dxa"/>
          </w:tcPr>
          <w:p w14:paraId="24EFC20D"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Вискозиметр</w:t>
            </w:r>
            <w:r w:rsidR="00C079AD" w:rsidRPr="007F5096">
              <w:rPr>
                <w:rFonts w:ascii="Arial" w:hAnsi="Arial" w:cs="Arial"/>
                <w:sz w:val="22"/>
                <w:szCs w:val="22"/>
              </w:rPr>
              <w:t xml:space="preserve"> ротационный</w:t>
            </w:r>
          </w:p>
        </w:tc>
        <w:tc>
          <w:tcPr>
            <w:tcW w:w="1800" w:type="dxa"/>
          </w:tcPr>
          <w:p w14:paraId="1CF42838" w14:textId="77777777" w:rsidR="00963C13" w:rsidRPr="007F5096" w:rsidRDefault="00963C13" w:rsidP="002D26AB">
            <w:pPr>
              <w:pStyle w:val="aff5"/>
              <w:jc w:val="center"/>
              <w:rPr>
                <w:rFonts w:ascii="Arial" w:hAnsi="Arial" w:cs="Arial"/>
                <w:sz w:val="22"/>
                <w:szCs w:val="22"/>
              </w:rPr>
            </w:pPr>
          </w:p>
        </w:tc>
        <w:tc>
          <w:tcPr>
            <w:tcW w:w="1620" w:type="dxa"/>
          </w:tcPr>
          <w:p w14:paraId="5DB7A85C"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1080A925" w14:textId="77777777" w:rsidTr="00687CC9">
        <w:tc>
          <w:tcPr>
            <w:tcW w:w="1188" w:type="dxa"/>
          </w:tcPr>
          <w:p w14:paraId="6F083A4A"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7.4</w:t>
            </w:r>
          </w:p>
        </w:tc>
        <w:tc>
          <w:tcPr>
            <w:tcW w:w="5400" w:type="dxa"/>
          </w:tcPr>
          <w:p w14:paraId="29B121D2"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для определения содержания песка</w:t>
            </w:r>
          </w:p>
        </w:tc>
        <w:tc>
          <w:tcPr>
            <w:tcW w:w="1800" w:type="dxa"/>
          </w:tcPr>
          <w:p w14:paraId="0B6B2F5D" w14:textId="77777777" w:rsidR="00963C13" w:rsidRPr="007F5096" w:rsidRDefault="00963C13" w:rsidP="002D26AB">
            <w:pPr>
              <w:pStyle w:val="aff5"/>
              <w:jc w:val="center"/>
              <w:rPr>
                <w:rFonts w:ascii="Arial" w:hAnsi="Arial" w:cs="Arial"/>
                <w:sz w:val="22"/>
                <w:szCs w:val="22"/>
              </w:rPr>
            </w:pPr>
          </w:p>
        </w:tc>
        <w:tc>
          <w:tcPr>
            <w:tcW w:w="1620" w:type="dxa"/>
          </w:tcPr>
          <w:p w14:paraId="2A04AD7F"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6EB272CA" w14:textId="77777777" w:rsidTr="00687CC9">
        <w:tc>
          <w:tcPr>
            <w:tcW w:w="1188" w:type="dxa"/>
          </w:tcPr>
          <w:p w14:paraId="32E5B946"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7.5</w:t>
            </w:r>
          </w:p>
        </w:tc>
        <w:tc>
          <w:tcPr>
            <w:tcW w:w="5400" w:type="dxa"/>
          </w:tcPr>
          <w:p w14:paraId="32017B30"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Секундомер</w:t>
            </w:r>
          </w:p>
        </w:tc>
        <w:tc>
          <w:tcPr>
            <w:tcW w:w="1800" w:type="dxa"/>
          </w:tcPr>
          <w:p w14:paraId="7DDFA239" w14:textId="77777777" w:rsidR="00963C13" w:rsidRPr="007F5096" w:rsidRDefault="00963C13" w:rsidP="002D26AB">
            <w:pPr>
              <w:pStyle w:val="aff5"/>
              <w:jc w:val="center"/>
              <w:rPr>
                <w:rFonts w:ascii="Arial" w:hAnsi="Arial" w:cs="Arial"/>
                <w:sz w:val="22"/>
                <w:szCs w:val="22"/>
              </w:rPr>
            </w:pPr>
          </w:p>
        </w:tc>
        <w:tc>
          <w:tcPr>
            <w:tcW w:w="1620" w:type="dxa"/>
          </w:tcPr>
          <w:p w14:paraId="075F50FB"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6404CCD2" w14:textId="77777777" w:rsidTr="00687CC9">
        <w:tc>
          <w:tcPr>
            <w:tcW w:w="1188" w:type="dxa"/>
          </w:tcPr>
          <w:p w14:paraId="4EEAA5C5"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7.6</w:t>
            </w:r>
          </w:p>
        </w:tc>
        <w:tc>
          <w:tcPr>
            <w:tcW w:w="5400" w:type="dxa"/>
          </w:tcPr>
          <w:p w14:paraId="1AE6501C"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ВМ-6</w:t>
            </w:r>
          </w:p>
        </w:tc>
        <w:tc>
          <w:tcPr>
            <w:tcW w:w="1800" w:type="dxa"/>
          </w:tcPr>
          <w:p w14:paraId="109BF7F9" w14:textId="77777777" w:rsidR="00963C13" w:rsidRPr="007F5096" w:rsidRDefault="00963C13" w:rsidP="002D26AB">
            <w:pPr>
              <w:pStyle w:val="aff5"/>
              <w:jc w:val="center"/>
              <w:rPr>
                <w:rFonts w:ascii="Arial" w:hAnsi="Arial" w:cs="Arial"/>
                <w:sz w:val="22"/>
                <w:szCs w:val="22"/>
              </w:rPr>
            </w:pPr>
          </w:p>
        </w:tc>
        <w:tc>
          <w:tcPr>
            <w:tcW w:w="1620" w:type="dxa"/>
          </w:tcPr>
          <w:p w14:paraId="4A84CEF8"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576F7EA3" w14:textId="77777777" w:rsidTr="00687CC9">
        <w:tc>
          <w:tcPr>
            <w:tcW w:w="1188" w:type="dxa"/>
          </w:tcPr>
          <w:p w14:paraId="27326E21"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7.7</w:t>
            </w:r>
          </w:p>
        </w:tc>
        <w:tc>
          <w:tcPr>
            <w:tcW w:w="5400" w:type="dxa"/>
          </w:tcPr>
          <w:p w14:paraId="54B7B9A9"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ФЛР-1</w:t>
            </w:r>
          </w:p>
        </w:tc>
        <w:tc>
          <w:tcPr>
            <w:tcW w:w="1800" w:type="dxa"/>
          </w:tcPr>
          <w:p w14:paraId="275A61C9" w14:textId="77777777" w:rsidR="00963C13" w:rsidRPr="007F5096" w:rsidRDefault="00963C13" w:rsidP="002D26AB">
            <w:pPr>
              <w:pStyle w:val="aff5"/>
              <w:jc w:val="center"/>
              <w:rPr>
                <w:rFonts w:ascii="Arial" w:hAnsi="Arial" w:cs="Arial"/>
                <w:sz w:val="22"/>
                <w:szCs w:val="22"/>
              </w:rPr>
            </w:pPr>
          </w:p>
        </w:tc>
        <w:tc>
          <w:tcPr>
            <w:tcW w:w="1620" w:type="dxa"/>
          </w:tcPr>
          <w:p w14:paraId="51662A3E"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5E95FCA0" w14:textId="77777777" w:rsidTr="00687CC9">
        <w:tc>
          <w:tcPr>
            <w:tcW w:w="1188" w:type="dxa"/>
          </w:tcPr>
          <w:p w14:paraId="6B5A258E"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7.8</w:t>
            </w:r>
          </w:p>
        </w:tc>
        <w:tc>
          <w:tcPr>
            <w:tcW w:w="5400" w:type="dxa"/>
          </w:tcPr>
          <w:p w14:paraId="7C5F9977"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 xml:space="preserve">Прибор для определения липкости </w:t>
            </w:r>
            <w:proofErr w:type="gramStart"/>
            <w:r w:rsidRPr="007F5096">
              <w:rPr>
                <w:rFonts w:ascii="Arial" w:hAnsi="Arial" w:cs="Arial"/>
                <w:sz w:val="22"/>
                <w:szCs w:val="22"/>
              </w:rPr>
              <w:t>глинистой  корки</w:t>
            </w:r>
            <w:proofErr w:type="gramEnd"/>
            <w:r w:rsidRPr="007F5096">
              <w:rPr>
                <w:rFonts w:ascii="Arial" w:hAnsi="Arial" w:cs="Arial"/>
                <w:sz w:val="22"/>
                <w:szCs w:val="22"/>
              </w:rPr>
              <w:t xml:space="preserve">  ПА-1</w:t>
            </w:r>
          </w:p>
        </w:tc>
        <w:tc>
          <w:tcPr>
            <w:tcW w:w="1800" w:type="dxa"/>
          </w:tcPr>
          <w:p w14:paraId="7A8F652F" w14:textId="77777777" w:rsidR="00963C13" w:rsidRPr="007F5096" w:rsidRDefault="00963C13" w:rsidP="002D26AB">
            <w:pPr>
              <w:pStyle w:val="aff5"/>
              <w:jc w:val="center"/>
              <w:rPr>
                <w:rFonts w:ascii="Arial" w:hAnsi="Arial" w:cs="Arial"/>
                <w:sz w:val="22"/>
                <w:szCs w:val="22"/>
              </w:rPr>
            </w:pPr>
          </w:p>
        </w:tc>
        <w:tc>
          <w:tcPr>
            <w:tcW w:w="1620" w:type="dxa"/>
          </w:tcPr>
          <w:p w14:paraId="6A29BF1F"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6543A3B2" w14:textId="77777777" w:rsidTr="00687CC9">
        <w:tc>
          <w:tcPr>
            <w:tcW w:w="1188" w:type="dxa"/>
          </w:tcPr>
          <w:p w14:paraId="3B096356"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7.9</w:t>
            </w:r>
          </w:p>
        </w:tc>
        <w:tc>
          <w:tcPr>
            <w:tcW w:w="5400" w:type="dxa"/>
          </w:tcPr>
          <w:p w14:paraId="7234B294"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для определения газа (воздуха) в растворе ПГР-1</w:t>
            </w:r>
          </w:p>
        </w:tc>
        <w:tc>
          <w:tcPr>
            <w:tcW w:w="1800" w:type="dxa"/>
          </w:tcPr>
          <w:p w14:paraId="6AB3DDE3" w14:textId="77777777" w:rsidR="00963C13" w:rsidRPr="007F5096" w:rsidRDefault="00963C13" w:rsidP="002D26AB">
            <w:pPr>
              <w:pStyle w:val="aff5"/>
              <w:jc w:val="center"/>
              <w:rPr>
                <w:rFonts w:ascii="Arial" w:hAnsi="Arial" w:cs="Arial"/>
                <w:sz w:val="22"/>
                <w:szCs w:val="22"/>
              </w:rPr>
            </w:pPr>
          </w:p>
        </w:tc>
        <w:tc>
          <w:tcPr>
            <w:tcW w:w="1620" w:type="dxa"/>
          </w:tcPr>
          <w:p w14:paraId="11542CB4"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6E5649FB" w14:textId="77777777" w:rsidTr="00687CC9">
        <w:tc>
          <w:tcPr>
            <w:tcW w:w="1188" w:type="dxa"/>
          </w:tcPr>
          <w:p w14:paraId="6EEBC73E"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7.10</w:t>
            </w:r>
          </w:p>
        </w:tc>
        <w:tc>
          <w:tcPr>
            <w:tcW w:w="5400" w:type="dxa"/>
          </w:tcPr>
          <w:p w14:paraId="66477EB9"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Установка для измерения компонентного состава раствора ТФН-1</w:t>
            </w:r>
          </w:p>
        </w:tc>
        <w:tc>
          <w:tcPr>
            <w:tcW w:w="1800" w:type="dxa"/>
          </w:tcPr>
          <w:p w14:paraId="5FD559F2" w14:textId="77777777" w:rsidR="00963C13" w:rsidRPr="007F5096" w:rsidRDefault="00963C13" w:rsidP="002D26AB">
            <w:pPr>
              <w:pStyle w:val="aff5"/>
              <w:jc w:val="center"/>
              <w:rPr>
                <w:rFonts w:ascii="Arial" w:hAnsi="Arial" w:cs="Arial"/>
                <w:sz w:val="22"/>
                <w:szCs w:val="22"/>
              </w:rPr>
            </w:pPr>
          </w:p>
        </w:tc>
        <w:tc>
          <w:tcPr>
            <w:tcW w:w="1620" w:type="dxa"/>
          </w:tcPr>
          <w:p w14:paraId="16E8717B"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71EDB45B" w14:textId="77777777" w:rsidTr="00687CC9">
        <w:tc>
          <w:tcPr>
            <w:tcW w:w="1188" w:type="dxa"/>
          </w:tcPr>
          <w:p w14:paraId="7F611B44"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7.11</w:t>
            </w:r>
          </w:p>
        </w:tc>
        <w:tc>
          <w:tcPr>
            <w:tcW w:w="5400" w:type="dxa"/>
          </w:tcPr>
          <w:p w14:paraId="4B5FEDEC"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Дина-Старка – для определения компонентного состава бур</w:t>
            </w:r>
            <w:r w:rsidR="006C061F" w:rsidRPr="007F5096">
              <w:rPr>
                <w:rFonts w:ascii="Arial" w:hAnsi="Arial" w:cs="Arial"/>
                <w:sz w:val="22"/>
                <w:szCs w:val="22"/>
              </w:rPr>
              <w:t>ового</w:t>
            </w:r>
            <w:r w:rsidR="0027192B" w:rsidRPr="007F5096">
              <w:rPr>
                <w:rFonts w:ascii="Arial" w:hAnsi="Arial" w:cs="Arial"/>
                <w:sz w:val="22"/>
                <w:szCs w:val="22"/>
              </w:rPr>
              <w:t xml:space="preserve"> </w:t>
            </w:r>
            <w:r w:rsidR="006C061F" w:rsidRPr="007F5096">
              <w:rPr>
                <w:rFonts w:ascii="Arial" w:hAnsi="Arial" w:cs="Arial"/>
                <w:sz w:val="22"/>
                <w:szCs w:val="22"/>
              </w:rPr>
              <w:t>р</w:t>
            </w:r>
            <w:r w:rsidRPr="007F5096">
              <w:rPr>
                <w:rFonts w:ascii="Arial" w:hAnsi="Arial" w:cs="Arial"/>
                <w:sz w:val="22"/>
                <w:szCs w:val="22"/>
              </w:rPr>
              <w:t>аствора</w:t>
            </w:r>
          </w:p>
        </w:tc>
        <w:tc>
          <w:tcPr>
            <w:tcW w:w="1800" w:type="dxa"/>
          </w:tcPr>
          <w:p w14:paraId="3A375811" w14:textId="77777777" w:rsidR="00963C13" w:rsidRPr="007F5096" w:rsidRDefault="00963C13" w:rsidP="002D26AB">
            <w:pPr>
              <w:pStyle w:val="aff5"/>
              <w:jc w:val="center"/>
              <w:rPr>
                <w:rFonts w:ascii="Arial" w:hAnsi="Arial" w:cs="Arial"/>
                <w:sz w:val="22"/>
                <w:szCs w:val="22"/>
              </w:rPr>
            </w:pPr>
          </w:p>
        </w:tc>
        <w:tc>
          <w:tcPr>
            <w:tcW w:w="1620" w:type="dxa"/>
          </w:tcPr>
          <w:p w14:paraId="783A5C23"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62E3DA58" w14:textId="77777777" w:rsidTr="00687CC9">
        <w:tc>
          <w:tcPr>
            <w:tcW w:w="1188" w:type="dxa"/>
          </w:tcPr>
          <w:p w14:paraId="472CFAD3"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7.12</w:t>
            </w:r>
          </w:p>
        </w:tc>
        <w:tc>
          <w:tcPr>
            <w:tcW w:w="5400" w:type="dxa"/>
          </w:tcPr>
          <w:p w14:paraId="239F3C8F"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МС</w:t>
            </w:r>
          </w:p>
        </w:tc>
        <w:tc>
          <w:tcPr>
            <w:tcW w:w="1800" w:type="dxa"/>
          </w:tcPr>
          <w:p w14:paraId="2EE2ED80" w14:textId="77777777" w:rsidR="00963C13" w:rsidRPr="007F5096" w:rsidRDefault="00963C13" w:rsidP="002D26AB">
            <w:pPr>
              <w:pStyle w:val="aff5"/>
              <w:jc w:val="center"/>
              <w:rPr>
                <w:rFonts w:ascii="Arial" w:hAnsi="Arial" w:cs="Arial"/>
                <w:sz w:val="22"/>
                <w:szCs w:val="22"/>
              </w:rPr>
            </w:pPr>
          </w:p>
        </w:tc>
        <w:tc>
          <w:tcPr>
            <w:tcW w:w="1620" w:type="dxa"/>
          </w:tcPr>
          <w:p w14:paraId="52BE2024"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3061F746" w14:textId="77777777" w:rsidTr="00687CC9">
        <w:tc>
          <w:tcPr>
            <w:tcW w:w="1188" w:type="dxa"/>
          </w:tcPr>
          <w:p w14:paraId="5A3C56EE"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7.13</w:t>
            </w:r>
          </w:p>
        </w:tc>
        <w:tc>
          <w:tcPr>
            <w:tcW w:w="5400" w:type="dxa"/>
          </w:tcPr>
          <w:p w14:paraId="57DFD70E"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Прибор рН-121</w:t>
            </w:r>
          </w:p>
        </w:tc>
        <w:tc>
          <w:tcPr>
            <w:tcW w:w="1800" w:type="dxa"/>
          </w:tcPr>
          <w:p w14:paraId="414A11D2" w14:textId="77777777" w:rsidR="00963C13" w:rsidRPr="007F5096" w:rsidRDefault="00963C13" w:rsidP="002D26AB">
            <w:pPr>
              <w:pStyle w:val="aff5"/>
              <w:jc w:val="center"/>
              <w:rPr>
                <w:rFonts w:ascii="Arial" w:hAnsi="Arial" w:cs="Arial"/>
                <w:sz w:val="22"/>
                <w:szCs w:val="22"/>
              </w:rPr>
            </w:pPr>
          </w:p>
        </w:tc>
        <w:tc>
          <w:tcPr>
            <w:tcW w:w="1620" w:type="dxa"/>
          </w:tcPr>
          <w:p w14:paraId="519A880B"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r w:rsidR="00D142DF" w:rsidRPr="007F5096" w14:paraId="3A045497" w14:textId="77777777" w:rsidTr="00687CC9">
        <w:tc>
          <w:tcPr>
            <w:tcW w:w="1188" w:type="dxa"/>
          </w:tcPr>
          <w:p w14:paraId="3957F3C6" w14:textId="77777777" w:rsidR="00C079AD" w:rsidRPr="007F5096" w:rsidRDefault="00C079AD" w:rsidP="002D26AB">
            <w:pPr>
              <w:pStyle w:val="aff5"/>
              <w:jc w:val="center"/>
              <w:rPr>
                <w:rFonts w:ascii="Arial" w:hAnsi="Arial" w:cs="Arial"/>
                <w:sz w:val="22"/>
                <w:szCs w:val="22"/>
              </w:rPr>
            </w:pPr>
            <w:r w:rsidRPr="007F5096">
              <w:rPr>
                <w:rFonts w:ascii="Arial" w:hAnsi="Arial" w:cs="Arial"/>
                <w:sz w:val="22"/>
                <w:szCs w:val="22"/>
              </w:rPr>
              <w:t>7.14</w:t>
            </w:r>
          </w:p>
        </w:tc>
        <w:tc>
          <w:tcPr>
            <w:tcW w:w="5400" w:type="dxa"/>
          </w:tcPr>
          <w:p w14:paraId="7E2FC75F" w14:textId="77777777" w:rsidR="00C079AD" w:rsidRPr="007F5096" w:rsidRDefault="00C079AD" w:rsidP="002D26AB">
            <w:pPr>
              <w:pStyle w:val="aff5"/>
              <w:jc w:val="left"/>
              <w:rPr>
                <w:rFonts w:ascii="Arial" w:hAnsi="Arial" w:cs="Arial"/>
                <w:sz w:val="22"/>
                <w:szCs w:val="22"/>
              </w:rPr>
            </w:pPr>
            <w:r w:rsidRPr="007F5096">
              <w:rPr>
                <w:rFonts w:ascii="Arial" w:hAnsi="Arial" w:cs="Arial"/>
                <w:sz w:val="22"/>
                <w:szCs w:val="22"/>
              </w:rPr>
              <w:t>Лабораторная мешалка многоскоростная</w:t>
            </w:r>
          </w:p>
        </w:tc>
        <w:tc>
          <w:tcPr>
            <w:tcW w:w="1800" w:type="dxa"/>
          </w:tcPr>
          <w:p w14:paraId="0A007C8E" w14:textId="77777777" w:rsidR="00C079AD" w:rsidRPr="007F5096" w:rsidRDefault="00C079AD" w:rsidP="002D26AB">
            <w:pPr>
              <w:pStyle w:val="aff5"/>
              <w:jc w:val="center"/>
              <w:rPr>
                <w:rFonts w:ascii="Arial" w:hAnsi="Arial" w:cs="Arial"/>
                <w:sz w:val="22"/>
                <w:szCs w:val="22"/>
              </w:rPr>
            </w:pPr>
          </w:p>
        </w:tc>
        <w:tc>
          <w:tcPr>
            <w:tcW w:w="1620" w:type="dxa"/>
          </w:tcPr>
          <w:p w14:paraId="4FB6FC92" w14:textId="77777777" w:rsidR="00C079AD" w:rsidRPr="007F5096" w:rsidRDefault="00C079AD" w:rsidP="002D26AB">
            <w:pPr>
              <w:pStyle w:val="aff5"/>
              <w:jc w:val="center"/>
              <w:rPr>
                <w:rFonts w:ascii="Arial" w:hAnsi="Arial" w:cs="Arial"/>
                <w:sz w:val="22"/>
                <w:szCs w:val="22"/>
              </w:rPr>
            </w:pPr>
          </w:p>
        </w:tc>
      </w:tr>
      <w:tr w:rsidR="00D142DF" w:rsidRPr="007F5096" w14:paraId="4666A32F" w14:textId="77777777" w:rsidTr="00687CC9">
        <w:tc>
          <w:tcPr>
            <w:tcW w:w="1188" w:type="dxa"/>
          </w:tcPr>
          <w:p w14:paraId="532DFFBE"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8</w:t>
            </w:r>
          </w:p>
        </w:tc>
        <w:tc>
          <w:tcPr>
            <w:tcW w:w="5400" w:type="dxa"/>
          </w:tcPr>
          <w:p w14:paraId="26B90287" w14:textId="77777777" w:rsidR="00963C13" w:rsidRPr="007F5096" w:rsidRDefault="00963C13" w:rsidP="002D26AB">
            <w:pPr>
              <w:pStyle w:val="aff5"/>
              <w:jc w:val="left"/>
              <w:rPr>
                <w:rFonts w:ascii="Arial" w:hAnsi="Arial" w:cs="Arial"/>
                <w:sz w:val="22"/>
                <w:szCs w:val="22"/>
              </w:rPr>
            </w:pPr>
            <w:r w:rsidRPr="007F5096">
              <w:rPr>
                <w:rFonts w:ascii="Arial" w:hAnsi="Arial" w:cs="Arial"/>
                <w:sz w:val="22"/>
                <w:szCs w:val="22"/>
              </w:rPr>
              <w:t>Станция геолого-технол</w:t>
            </w:r>
            <w:r w:rsidR="00E67D30" w:rsidRPr="007F5096">
              <w:rPr>
                <w:rFonts w:ascii="Arial" w:hAnsi="Arial" w:cs="Arial"/>
                <w:sz w:val="22"/>
                <w:szCs w:val="22"/>
              </w:rPr>
              <w:t xml:space="preserve">огического контроля (с глубины </w:t>
            </w:r>
            <w:r w:rsidR="00124790" w:rsidRPr="007F5096">
              <w:rPr>
                <w:rFonts w:ascii="Arial" w:hAnsi="Arial" w:cs="Arial"/>
                <w:sz w:val="22"/>
                <w:szCs w:val="22"/>
              </w:rPr>
              <w:t>10</w:t>
            </w:r>
            <w:r w:rsidR="00936EED" w:rsidRPr="007F5096">
              <w:rPr>
                <w:rFonts w:ascii="Arial" w:hAnsi="Arial" w:cs="Arial"/>
                <w:sz w:val="22"/>
                <w:szCs w:val="22"/>
              </w:rPr>
              <w:t>0</w:t>
            </w:r>
            <w:r w:rsidRPr="007F5096">
              <w:rPr>
                <w:rFonts w:ascii="Arial" w:hAnsi="Arial" w:cs="Arial"/>
                <w:sz w:val="22"/>
                <w:szCs w:val="22"/>
              </w:rPr>
              <w:t>м)</w:t>
            </w:r>
          </w:p>
        </w:tc>
        <w:tc>
          <w:tcPr>
            <w:tcW w:w="1800" w:type="dxa"/>
          </w:tcPr>
          <w:p w14:paraId="22A2BB1A"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w:t>
            </w:r>
          </w:p>
        </w:tc>
        <w:tc>
          <w:tcPr>
            <w:tcW w:w="1620" w:type="dxa"/>
          </w:tcPr>
          <w:p w14:paraId="57F0A7EA" w14:textId="77777777" w:rsidR="00963C13" w:rsidRPr="007F5096" w:rsidRDefault="00963C13" w:rsidP="002D26AB">
            <w:pPr>
              <w:pStyle w:val="aff5"/>
              <w:jc w:val="center"/>
              <w:rPr>
                <w:rFonts w:ascii="Arial" w:hAnsi="Arial" w:cs="Arial"/>
                <w:sz w:val="22"/>
                <w:szCs w:val="22"/>
              </w:rPr>
            </w:pPr>
            <w:r w:rsidRPr="007F5096">
              <w:rPr>
                <w:rFonts w:ascii="Arial" w:hAnsi="Arial" w:cs="Arial"/>
                <w:sz w:val="22"/>
                <w:szCs w:val="22"/>
              </w:rPr>
              <w:t>1</w:t>
            </w:r>
          </w:p>
        </w:tc>
      </w:tr>
    </w:tbl>
    <w:p w14:paraId="6A8F207B" w14:textId="77777777" w:rsidR="00963C13" w:rsidRPr="007F5096" w:rsidRDefault="00963C13" w:rsidP="00C463BE">
      <w:pPr>
        <w:rPr>
          <w:sz w:val="24"/>
          <w:szCs w:val="24"/>
        </w:rPr>
      </w:pPr>
    </w:p>
    <w:p w14:paraId="0FDE09CB" w14:textId="77777777" w:rsidR="00F64779" w:rsidRPr="008C711B" w:rsidRDefault="00963C13" w:rsidP="00C463BE">
      <w:pPr>
        <w:jc w:val="left"/>
        <w:rPr>
          <w:rFonts w:ascii="Arial" w:hAnsi="Arial" w:cs="Arial"/>
          <w:b/>
          <w:i/>
          <w:iCs/>
          <w:sz w:val="24"/>
          <w:szCs w:val="24"/>
        </w:rPr>
      </w:pPr>
      <w:r w:rsidRPr="008C711B">
        <w:rPr>
          <w:rFonts w:ascii="Arial" w:hAnsi="Arial" w:cs="Arial"/>
          <w:b/>
          <w:i/>
          <w:iCs/>
          <w:sz w:val="22"/>
          <w:szCs w:val="22"/>
        </w:rPr>
        <w:t>Примечание</w:t>
      </w:r>
      <w:proofErr w:type="gramStart"/>
      <w:r w:rsidRPr="008C711B">
        <w:rPr>
          <w:rFonts w:ascii="Arial" w:hAnsi="Arial" w:cs="Arial"/>
          <w:i/>
          <w:iCs/>
          <w:sz w:val="22"/>
          <w:szCs w:val="22"/>
        </w:rPr>
        <w:t>: Допускается</w:t>
      </w:r>
      <w:proofErr w:type="gramEnd"/>
      <w:r w:rsidRPr="008C711B">
        <w:rPr>
          <w:rFonts w:ascii="Arial" w:hAnsi="Arial" w:cs="Arial"/>
          <w:i/>
          <w:iCs/>
          <w:sz w:val="22"/>
          <w:szCs w:val="22"/>
        </w:rPr>
        <w:t xml:space="preserve"> замена средств контроля зарубежными аналогами.</w:t>
      </w:r>
    </w:p>
    <w:p w14:paraId="542A74EE" w14:textId="77777777" w:rsidR="00817B78" w:rsidRPr="007F5096" w:rsidRDefault="00817B78" w:rsidP="00FD5447">
      <w:pPr>
        <w:jc w:val="left"/>
        <w:rPr>
          <w:rFonts w:ascii="Arial" w:hAnsi="Arial" w:cs="Arial"/>
          <w:b/>
          <w:sz w:val="24"/>
          <w:szCs w:val="24"/>
        </w:rPr>
      </w:pPr>
      <w:r w:rsidRPr="007F5096">
        <w:rPr>
          <w:rFonts w:ascii="Arial" w:hAnsi="Arial" w:cs="Arial"/>
          <w:b/>
          <w:sz w:val="24"/>
          <w:szCs w:val="24"/>
        </w:rPr>
        <w:br w:type="page"/>
      </w:r>
    </w:p>
    <w:p w14:paraId="7BD4B389" w14:textId="77777777" w:rsidR="00E7444F" w:rsidRPr="007F5096" w:rsidRDefault="00E7444F" w:rsidP="00C463BE">
      <w:pPr>
        <w:jc w:val="center"/>
        <w:rPr>
          <w:b/>
          <w:sz w:val="24"/>
          <w:szCs w:val="24"/>
        </w:rPr>
      </w:pPr>
    </w:p>
    <w:p w14:paraId="29F8903F" w14:textId="09A2841F" w:rsidR="008F532C" w:rsidRPr="007F5096" w:rsidRDefault="008F532C" w:rsidP="008F532C">
      <w:pPr>
        <w:jc w:val="center"/>
        <w:rPr>
          <w:rFonts w:ascii="Arial" w:hAnsi="Arial" w:cs="Arial"/>
          <w:b/>
          <w:sz w:val="22"/>
          <w:szCs w:val="24"/>
        </w:rPr>
      </w:pPr>
      <w:bookmarkStart w:id="767" w:name="_Toc75279136"/>
      <w:bookmarkStart w:id="768" w:name="_Hlk77087021"/>
      <w:bookmarkStart w:id="769" w:name="_Toc78273355"/>
      <w:bookmarkStart w:id="770" w:name="_Toc86222884"/>
      <w:bookmarkStart w:id="771" w:name="_Toc86320893"/>
      <w:bookmarkStart w:id="772" w:name="_Toc87893133"/>
      <w:bookmarkStart w:id="773" w:name="_Hlk86677490"/>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1.14</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w:t>
      </w:r>
      <w:bookmarkEnd w:id="767"/>
      <w:r w:rsidRPr="007F5096">
        <w:rPr>
          <w:rFonts w:ascii="Arial" w:hAnsi="Arial" w:cs="Arial"/>
          <w:b/>
          <w:sz w:val="22"/>
          <w:lang w:val="kk-KZ"/>
        </w:rPr>
        <w:t xml:space="preserve"> </w:t>
      </w:r>
      <w:r w:rsidRPr="007F5096">
        <w:rPr>
          <w:rFonts w:ascii="Arial" w:hAnsi="Arial" w:cs="Arial"/>
          <w:b/>
          <w:sz w:val="22"/>
          <w:szCs w:val="24"/>
          <w:lang w:val="en-US"/>
        </w:rPr>
        <w:t>C</w:t>
      </w:r>
      <w:r w:rsidR="003A35F5" w:rsidRPr="007F5096">
        <w:rPr>
          <w:rFonts w:ascii="Arial" w:hAnsi="Arial" w:cs="Arial"/>
          <w:b/>
          <w:sz w:val="22"/>
          <w:szCs w:val="24"/>
        </w:rPr>
        <w:t>редства</w:t>
      </w:r>
      <w:r w:rsidRPr="007F5096">
        <w:rPr>
          <w:rFonts w:ascii="Arial" w:hAnsi="Arial" w:cs="Arial"/>
          <w:b/>
          <w:sz w:val="22"/>
          <w:szCs w:val="24"/>
        </w:rPr>
        <w:t xml:space="preserve"> диспетчеризации</w:t>
      </w:r>
      <w:bookmarkEnd w:id="768"/>
      <w:bookmarkEnd w:id="769"/>
      <w:bookmarkEnd w:id="770"/>
      <w:bookmarkEnd w:id="771"/>
      <w:bookmarkEnd w:id="772"/>
    </w:p>
    <w:p w14:paraId="437ABB45" w14:textId="77777777" w:rsidR="003A35F5" w:rsidRPr="007F5096" w:rsidRDefault="003A35F5" w:rsidP="008F532C">
      <w:pPr>
        <w:jc w:val="center"/>
        <w:rPr>
          <w:sz w:val="24"/>
          <w:szCs w:val="24"/>
        </w:rPr>
      </w:pPr>
    </w:p>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004"/>
        <w:gridCol w:w="5526"/>
        <w:gridCol w:w="1794"/>
        <w:gridCol w:w="1756"/>
      </w:tblGrid>
      <w:tr w:rsidR="00D142DF" w:rsidRPr="007F5096" w14:paraId="767F9EEE" w14:textId="77777777" w:rsidTr="00012EEB">
        <w:tc>
          <w:tcPr>
            <w:tcW w:w="1004" w:type="dxa"/>
            <w:tcBorders>
              <w:bottom w:val="single" w:sz="4" w:space="0" w:color="auto"/>
            </w:tcBorders>
          </w:tcPr>
          <w:bookmarkEnd w:id="773"/>
          <w:p w14:paraId="3FC295EE"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 п/п</w:t>
            </w:r>
          </w:p>
        </w:tc>
        <w:tc>
          <w:tcPr>
            <w:tcW w:w="5526" w:type="dxa"/>
            <w:tcBorders>
              <w:bottom w:val="single" w:sz="4" w:space="0" w:color="auto"/>
            </w:tcBorders>
          </w:tcPr>
          <w:p w14:paraId="26FEAB85"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Наименование, а также тип, вид, шифр и т.д.</w:t>
            </w:r>
          </w:p>
        </w:tc>
        <w:tc>
          <w:tcPr>
            <w:tcW w:w="1794" w:type="dxa"/>
            <w:tcBorders>
              <w:bottom w:val="single" w:sz="4" w:space="0" w:color="auto"/>
            </w:tcBorders>
          </w:tcPr>
          <w:p w14:paraId="1306E1EA"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ГОСТ, ТУ и т.д. на изготовление</w:t>
            </w:r>
          </w:p>
        </w:tc>
        <w:tc>
          <w:tcPr>
            <w:tcW w:w="1756" w:type="dxa"/>
            <w:tcBorders>
              <w:bottom w:val="single" w:sz="4" w:space="0" w:color="auto"/>
            </w:tcBorders>
          </w:tcPr>
          <w:p w14:paraId="0A158442"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Количество, шт</w:t>
            </w:r>
          </w:p>
        </w:tc>
      </w:tr>
      <w:tr w:rsidR="00D142DF" w:rsidRPr="007F5096" w14:paraId="0725D37B" w14:textId="77777777" w:rsidTr="00012EEB">
        <w:trPr>
          <w:trHeight w:val="202"/>
        </w:trPr>
        <w:tc>
          <w:tcPr>
            <w:tcW w:w="1004" w:type="dxa"/>
            <w:tcBorders>
              <w:top w:val="single" w:sz="4" w:space="0" w:color="auto"/>
              <w:bottom w:val="double" w:sz="4" w:space="0" w:color="auto"/>
            </w:tcBorders>
          </w:tcPr>
          <w:p w14:paraId="19011131"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1</w:t>
            </w:r>
          </w:p>
        </w:tc>
        <w:tc>
          <w:tcPr>
            <w:tcW w:w="5526" w:type="dxa"/>
            <w:tcBorders>
              <w:top w:val="single" w:sz="4" w:space="0" w:color="auto"/>
              <w:bottom w:val="double" w:sz="4" w:space="0" w:color="auto"/>
            </w:tcBorders>
          </w:tcPr>
          <w:p w14:paraId="58FD3AAC"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2</w:t>
            </w:r>
          </w:p>
        </w:tc>
        <w:tc>
          <w:tcPr>
            <w:tcW w:w="1794" w:type="dxa"/>
            <w:tcBorders>
              <w:top w:val="single" w:sz="4" w:space="0" w:color="auto"/>
              <w:bottom w:val="double" w:sz="4" w:space="0" w:color="auto"/>
            </w:tcBorders>
          </w:tcPr>
          <w:p w14:paraId="05C0C955"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3</w:t>
            </w:r>
          </w:p>
        </w:tc>
        <w:tc>
          <w:tcPr>
            <w:tcW w:w="1756" w:type="dxa"/>
            <w:tcBorders>
              <w:top w:val="single" w:sz="4" w:space="0" w:color="auto"/>
              <w:bottom w:val="double" w:sz="4" w:space="0" w:color="auto"/>
            </w:tcBorders>
          </w:tcPr>
          <w:p w14:paraId="4FF8641F" w14:textId="77777777" w:rsidR="003719E8" w:rsidRPr="007F5096" w:rsidRDefault="003719E8" w:rsidP="002D26AB">
            <w:pPr>
              <w:pStyle w:val="aff5"/>
              <w:jc w:val="center"/>
              <w:rPr>
                <w:rFonts w:ascii="Arial" w:hAnsi="Arial" w:cs="Arial"/>
                <w:b/>
                <w:sz w:val="22"/>
              </w:rPr>
            </w:pPr>
            <w:r w:rsidRPr="007F5096">
              <w:rPr>
                <w:rFonts w:ascii="Arial" w:hAnsi="Arial" w:cs="Arial"/>
                <w:b/>
                <w:sz w:val="22"/>
              </w:rPr>
              <w:t>4</w:t>
            </w:r>
          </w:p>
        </w:tc>
      </w:tr>
      <w:tr w:rsidR="00D142DF" w:rsidRPr="007F5096" w14:paraId="65F3868E" w14:textId="77777777" w:rsidTr="00012EEB">
        <w:tc>
          <w:tcPr>
            <w:tcW w:w="1004" w:type="dxa"/>
            <w:tcBorders>
              <w:top w:val="double" w:sz="4" w:space="0" w:color="auto"/>
            </w:tcBorders>
          </w:tcPr>
          <w:p w14:paraId="512EBD78" w14:textId="77777777" w:rsidR="003719E8" w:rsidRPr="007F5096" w:rsidRDefault="003719E8" w:rsidP="002D26AB">
            <w:pPr>
              <w:pStyle w:val="aff5"/>
              <w:jc w:val="center"/>
              <w:rPr>
                <w:rFonts w:ascii="Arial" w:hAnsi="Arial" w:cs="Arial"/>
                <w:sz w:val="22"/>
              </w:rPr>
            </w:pPr>
            <w:r w:rsidRPr="007F5096">
              <w:rPr>
                <w:rFonts w:ascii="Arial" w:hAnsi="Arial" w:cs="Arial"/>
                <w:sz w:val="22"/>
              </w:rPr>
              <w:t>1</w:t>
            </w:r>
          </w:p>
        </w:tc>
        <w:tc>
          <w:tcPr>
            <w:tcW w:w="5526" w:type="dxa"/>
            <w:tcBorders>
              <w:top w:val="double" w:sz="4" w:space="0" w:color="auto"/>
            </w:tcBorders>
          </w:tcPr>
          <w:p w14:paraId="09278FBF" w14:textId="77777777" w:rsidR="003719E8" w:rsidRPr="007F5096" w:rsidRDefault="003719E8" w:rsidP="002D26AB">
            <w:pPr>
              <w:pStyle w:val="aff5"/>
              <w:spacing w:before="0" w:beforeAutospacing="0" w:after="0" w:afterAutospacing="0"/>
              <w:jc w:val="center"/>
              <w:rPr>
                <w:rFonts w:ascii="Arial" w:hAnsi="Arial" w:cs="Arial"/>
                <w:sz w:val="22"/>
              </w:rPr>
            </w:pPr>
            <w:r w:rsidRPr="007F5096">
              <w:rPr>
                <w:rFonts w:ascii="Arial" w:hAnsi="Arial" w:cs="Arial"/>
                <w:sz w:val="22"/>
              </w:rPr>
              <w:t>Система связи с</w:t>
            </w:r>
            <w:r w:rsidR="00F65778" w:rsidRPr="007F5096">
              <w:rPr>
                <w:rFonts w:ascii="Arial" w:hAnsi="Arial" w:cs="Arial"/>
                <w:sz w:val="22"/>
              </w:rPr>
              <w:t>о</w:t>
            </w:r>
            <w:r w:rsidRPr="007F5096">
              <w:rPr>
                <w:rFonts w:ascii="Arial" w:hAnsi="Arial" w:cs="Arial"/>
                <w:sz w:val="22"/>
              </w:rPr>
              <w:t xml:space="preserve"> станциями, расположенными:</w:t>
            </w:r>
          </w:p>
          <w:p w14:paraId="4DC23C1F" w14:textId="77777777" w:rsidR="003719E8" w:rsidRPr="007F5096" w:rsidRDefault="006C7932" w:rsidP="002D26AB">
            <w:pPr>
              <w:pStyle w:val="aff5"/>
              <w:spacing w:before="0" w:beforeAutospacing="0" w:after="0" w:afterAutospacing="0"/>
              <w:jc w:val="center"/>
              <w:rPr>
                <w:rFonts w:ascii="Arial" w:hAnsi="Arial" w:cs="Arial"/>
                <w:sz w:val="22"/>
              </w:rPr>
            </w:pPr>
            <w:r w:rsidRPr="007F5096">
              <w:rPr>
                <w:rFonts w:ascii="Arial" w:hAnsi="Arial" w:cs="Arial"/>
                <w:sz w:val="22"/>
              </w:rPr>
              <w:t xml:space="preserve">у </w:t>
            </w:r>
            <w:r w:rsidR="003719E8" w:rsidRPr="007F5096">
              <w:rPr>
                <w:rFonts w:ascii="Arial" w:hAnsi="Arial" w:cs="Arial"/>
                <w:sz w:val="22"/>
              </w:rPr>
              <w:t>представителя</w:t>
            </w:r>
            <w:r w:rsidR="0027192B" w:rsidRPr="007F5096">
              <w:rPr>
                <w:rFonts w:ascii="Arial" w:hAnsi="Arial" w:cs="Arial"/>
                <w:sz w:val="22"/>
              </w:rPr>
              <w:t xml:space="preserve"> </w:t>
            </w:r>
            <w:r w:rsidR="00860A82" w:rsidRPr="007F5096">
              <w:rPr>
                <w:rFonts w:ascii="Arial" w:hAnsi="Arial" w:cs="Arial"/>
                <w:sz w:val="22"/>
              </w:rPr>
              <w:t>«Заказчика»</w:t>
            </w:r>
            <w:r w:rsidR="003719E8" w:rsidRPr="007F5096">
              <w:rPr>
                <w:rFonts w:ascii="Arial" w:hAnsi="Arial" w:cs="Arial"/>
                <w:sz w:val="22"/>
              </w:rPr>
              <w:t xml:space="preserve">, бурового мастера, инженера по буровым растворам, у пульта бурильщика, у пульта ПВО, на виброситах, на буровых насосах, объекте перемешивания бурового </w:t>
            </w:r>
            <w:r w:rsidRPr="007F5096">
              <w:rPr>
                <w:rFonts w:ascii="Arial" w:hAnsi="Arial" w:cs="Arial"/>
                <w:sz w:val="22"/>
              </w:rPr>
              <w:t>раствора</w:t>
            </w:r>
          </w:p>
        </w:tc>
        <w:tc>
          <w:tcPr>
            <w:tcW w:w="1794" w:type="dxa"/>
            <w:tcBorders>
              <w:top w:val="double" w:sz="4" w:space="0" w:color="auto"/>
            </w:tcBorders>
          </w:tcPr>
          <w:p w14:paraId="2F8951C5" w14:textId="77777777" w:rsidR="003719E8" w:rsidRPr="007F5096" w:rsidRDefault="003719E8" w:rsidP="002D26AB">
            <w:pPr>
              <w:pStyle w:val="aff5"/>
              <w:jc w:val="center"/>
              <w:rPr>
                <w:rFonts w:ascii="Arial" w:hAnsi="Arial" w:cs="Arial"/>
                <w:sz w:val="22"/>
              </w:rPr>
            </w:pPr>
            <w:r w:rsidRPr="007F5096">
              <w:rPr>
                <w:rFonts w:ascii="Arial" w:hAnsi="Arial" w:cs="Arial"/>
                <w:sz w:val="22"/>
              </w:rPr>
              <w:t>-</w:t>
            </w:r>
          </w:p>
        </w:tc>
        <w:tc>
          <w:tcPr>
            <w:tcW w:w="1756" w:type="dxa"/>
            <w:tcBorders>
              <w:top w:val="double" w:sz="4" w:space="0" w:color="auto"/>
            </w:tcBorders>
          </w:tcPr>
          <w:p w14:paraId="4212CA9B" w14:textId="77777777" w:rsidR="003719E8" w:rsidRPr="007F5096" w:rsidRDefault="003719E8" w:rsidP="002D26AB">
            <w:pPr>
              <w:pStyle w:val="aff5"/>
              <w:jc w:val="center"/>
              <w:rPr>
                <w:rFonts w:ascii="Arial" w:hAnsi="Arial" w:cs="Arial"/>
                <w:sz w:val="22"/>
              </w:rPr>
            </w:pPr>
            <w:r w:rsidRPr="007F5096">
              <w:rPr>
                <w:rFonts w:ascii="Arial" w:hAnsi="Arial" w:cs="Arial"/>
                <w:sz w:val="22"/>
              </w:rPr>
              <w:t>Один стационарный блок</w:t>
            </w:r>
          </w:p>
        </w:tc>
      </w:tr>
      <w:tr w:rsidR="00D142DF" w:rsidRPr="007F5096" w14:paraId="6DD37AB1" w14:textId="77777777" w:rsidTr="00270E78">
        <w:trPr>
          <w:trHeight w:val="490"/>
        </w:trPr>
        <w:tc>
          <w:tcPr>
            <w:tcW w:w="1004" w:type="dxa"/>
          </w:tcPr>
          <w:p w14:paraId="4A7DE527" w14:textId="77777777" w:rsidR="003719E8" w:rsidRPr="007F5096" w:rsidRDefault="00DD03F3" w:rsidP="002D26AB">
            <w:pPr>
              <w:pStyle w:val="aff5"/>
              <w:jc w:val="center"/>
              <w:rPr>
                <w:rFonts w:ascii="Arial" w:hAnsi="Arial" w:cs="Arial"/>
                <w:sz w:val="22"/>
              </w:rPr>
            </w:pPr>
            <w:r w:rsidRPr="007F5096">
              <w:rPr>
                <w:rFonts w:ascii="Arial" w:hAnsi="Arial" w:cs="Arial"/>
                <w:sz w:val="22"/>
              </w:rPr>
              <w:t>2</w:t>
            </w:r>
          </w:p>
        </w:tc>
        <w:tc>
          <w:tcPr>
            <w:tcW w:w="5526" w:type="dxa"/>
          </w:tcPr>
          <w:p w14:paraId="5ACCF4C4" w14:textId="77777777" w:rsidR="003719E8" w:rsidRPr="007F5096" w:rsidRDefault="005A137E" w:rsidP="002D26AB">
            <w:pPr>
              <w:pStyle w:val="aff5"/>
              <w:jc w:val="center"/>
              <w:rPr>
                <w:rFonts w:ascii="Arial" w:hAnsi="Arial" w:cs="Arial"/>
                <w:sz w:val="22"/>
              </w:rPr>
            </w:pPr>
            <w:r w:rsidRPr="007F5096">
              <w:rPr>
                <w:rFonts w:ascii="Arial" w:hAnsi="Arial" w:cs="Arial"/>
                <w:sz w:val="22"/>
              </w:rPr>
              <w:t>Средства двусторонней</w:t>
            </w:r>
            <w:r w:rsidR="003719E8" w:rsidRPr="007F5096">
              <w:rPr>
                <w:rFonts w:ascii="Arial" w:hAnsi="Arial" w:cs="Arial"/>
                <w:sz w:val="22"/>
              </w:rPr>
              <w:t xml:space="preserve"> связи с лагерем (радиоустройство с антенной и блоком питания).</w:t>
            </w:r>
          </w:p>
        </w:tc>
        <w:tc>
          <w:tcPr>
            <w:tcW w:w="1794" w:type="dxa"/>
          </w:tcPr>
          <w:p w14:paraId="03D6D6C1" w14:textId="77777777" w:rsidR="003719E8" w:rsidRPr="007F5096" w:rsidRDefault="003719E8" w:rsidP="002D26AB">
            <w:pPr>
              <w:pStyle w:val="aff5"/>
              <w:jc w:val="center"/>
              <w:rPr>
                <w:rFonts w:ascii="Arial" w:hAnsi="Arial" w:cs="Arial"/>
                <w:sz w:val="22"/>
              </w:rPr>
            </w:pPr>
            <w:r w:rsidRPr="007F5096">
              <w:rPr>
                <w:rFonts w:ascii="Arial" w:hAnsi="Arial" w:cs="Arial"/>
                <w:sz w:val="22"/>
              </w:rPr>
              <w:t>-</w:t>
            </w:r>
          </w:p>
        </w:tc>
        <w:tc>
          <w:tcPr>
            <w:tcW w:w="1756" w:type="dxa"/>
          </w:tcPr>
          <w:p w14:paraId="63F94B88" w14:textId="77777777" w:rsidR="003719E8" w:rsidRPr="007F5096" w:rsidRDefault="003719E8" w:rsidP="002D26AB">
            <w:pPr>
              <w:pStyle w:val="aff5"/>
              <w:jc w:val="center"/>
              <w:rPr>
                <w:rFonts w:ascii="Arial" w:hAnsi="Arial" w:cs="Arial"/>
                <w:sz w:val="22"/>
              </w:rPr>
            </w:pPr>
            <w:r w:rsidRPr="007F5096">
              <w:rPr>
                <w:rFonts w:ascii="Arial" w:hAnsi="Arial" w:cs="Arial"/>
                <w:sz w:val="22"/>
              </w:rPr>
              <w:t>2</w:t>
            </w:r>
          </w:p>
        </w:tc>
      </w:tr>
      <w:tr w:rsidR="00D142DF" w:rsidRPr="007F5096" w14:paraId="06271D02" w14:textId="77777777" w:rsidTr="008C711B">
        <w:trPr>
          <w:trHeight w:val="454"/>
        </w:trPr>
        <w:tc>
          <w:tcPr>
            <w:tcW w:w="1004" w:type="dxa"/>
          </w:tcPr>
          <w:p w14:paraId="6516D3C8" w14:textId="77777777" w:rsidR="003719E8" w:rsidRPr="007F5096" w:rsidRDefault="00DD03F3" w:rsidP="008C711B">
            <w:pPr>
              <w:pStyle w:val="aff5"/>
              <w:spacing w:before="0" w:beforeAutospacing="0" w:after="0" w:afterAutospacing="0"/>
              <w:jc w:val="center"/>
              <w:rPr>
                <w:rFonts w:ascii="Arial" w:hAnsi="Arial" w:cs="Arial"/>
                <w:sz w:val="22"/>
              </w:rPr>
            </w:pPr>
            <w:r w:rsidRPr="007F5096">
              <w:rPr>
                <w:rFonts w:ascii="Arial" w:hAnsi="Arial" w:cs="Arial"/>
                <w:sz w:val="22"/>
              </w:rPr>
              <w:t>3</w:t>
            </w:r>
          </w:p>
        </w:tc>
        <w:tc>
          <w:tcPr>
            <w:tcW w:w="5526" w:type="dxa"/>
          </w:tcPr>
          <w:p w14:paraId="37C786AF" w14:textId="77777777" w:rsidR="003719E8" w:rsidRPr="007F5096" w:rsidRDefault="003719E8" w:rsidP="008C711B">
            <w:pPr>
              <w:pStyle w:val="aff5"/>
              <w:spacing w:before="0" w:beforeAutospacing="0" w:after="0" w:afterAutospacing="0"/>
              <w:jc w:val="center"/>
              <w:rPr>
                <w:rFonts w:ascii="Arial" w:hAnsi="Arial" w:cs="Arial"/>
                <w:sz w:val="22"/>
              </w:rPr>
            </w:pPr>
            <w:r w:rsidRPr="007F5096">
              <w:rPr>
                <w:rFonts w:ascii="Arial" w:hAnsi="Arial" w:cs="Arial"/>
                <w:sz w:val="22"/>
              </w:rPr>
              <w:t>Спутниковая связь</w:t>
            </w:r>
          </w:p>
          <w:p w14:paraId="7C86B80B" w14:textId="77777777" w:rsidR="00860A82" w:rsidRPr="007F5096" w:rsidRDefault="00860A82" w:rsidP="008C711B">
            <w:pPr>
              <w:pStyle w:val="aff5"/>
              <w:spacing w:before="0" w:beforeAutospacing="0" w:after="0" w:afterAutospacing="0"/>
              <w:jc w:val="center"/>
              <w:rPr>
                <w:rFonts w:ascii="Arial" w:hAnsi="Arial" w:cs="Arial"/>
                <w:sz w:val="22"/>
              </w:rPr>
            </w:pPr>
            <w:r w:rsidRPr="007F5096">
              <w:rPr>
                <w:rFonts w:ascii="Arial" w:hAnsi="Arial" w:cs="Arial"/>
                <w:sz w:val="22"/>
              </w:rPr>
              <w:t>Сотовая связь</w:t>
            </w:r>
          </w:p>
        </w:tc>
        <w:tc>
          <w:tcPr>
            <w:tcW w:w="1794" w:type="dxa"/>
          </w:tcPr>
          <w:p w14:paraId="574F8158" w14:textId="77777777" w:rsidR="003719E8" w:rsidRPr="007F5096" w:rsidRDefault="003719E8" w:rsidP="008C711B">
            <w:pPr>
              <w:pStyle w:val="aff5"/>
              <w:spacing w:before="0" w:beforeAutospacing="0" w:after="0" w:afterAutospacing="0"/>
              <w:jc w:val="center"/>
              <w:rPr>
                <w:rFonts w:ascii="Arial" w:hAnsi="Arial" w:cs="Arial"/>
                <w:sz w:val="22"/>
              </w:rPr>
            </w:pPr>
            <w:r w:rsidRPr="007F5096">
              <w:rPr>
                <w:rFonts w:ascii="Arial" w:hAnsi="Arial" w:cs="Arial"/>
                <w:sz w:val="22"/>
              </w:rPr>
              <w:t>-</w:t>
            </w:r>
          </w:p>
        </w:tc>
        <w:tc>
          <w:tcPr>
            <w:tcW w:w="1756" w:type="dxa"/>
          </w:tcPr>
          <w:p w14:paraId="2021F6D8" w14:textId="77777777" w:rsidR="003719E8" w:rsidRPr="007F5096" w:rsidRDefault="003719E8" w:rsidP="008C711B">
            <w:pPr>
              <w:pStyle w:val="aff5"/>
              <w:spacing w:before="0" w:beforeAutospacing="0" w:after="0" w:afterAutospacing="0"/>
              <w:jc w:val="center"/>
              <w:rPr>
                <w:rFonts w:ascii="Arial" w:hAnsi="Arial" w:cs="Arial"/>
                <w:sz w:val="22"/>
              </w:rPr>
            </w:pPr>
            <w:r w:rsidRPr="007F5096">
              <w:rPr>
                <w:rFonts w:ascii="Arial" w:hAnsi="Arial" w:cs="Arial"/>
                <w:sz w:val="22"/>
              </w:rPr>
              <w:t>1</w:t>
            </w:r>
          </w:p>
          <w:p w14:paraId="52078932" w14:textId="77777777" w:rsidR="00860A82" w:rsidRPr="007F5096" w:rsidRDefault="00936EED" w:rsidP="008C711B">
            <w:pPr>
              <w:pStyle w:val="aff5"/>
              <w:spacing w:before="0" w:beforeAutospacing="0" w:after="0" w:afterAutospacing="0"/>
              <w:jc w:val="center"/>
              <w:rPr>
                <w:rFonts w:ascii="Arial" w:hAnsi="Arial" w:cs="Arial"/>
                <w:sz w:val="22"/>
              </w:rPr>
            </w:pPr>
            <w:r w:rsidRPr="007F5096">
              <w:rPr>
                <w:rFonts w:ascii="Arial" w:hAnsi="Arial" w:cs="Arial"/>
                <w:sz w:val="22"/>
              </w:rPr>
              <w:t>8</w:t>
            </w:r>
          </w:p>
        </w:tc>
      </w:tr>
    </w:tbl>
    <w:p w14:paraId="25908109" w14:textId="77777777" w:rsidR="003719E8" w:rsidRPr="007F5096" w:rsidRDefault="003719E8" w:rsidP="00224D9A">
      <w:pPr>
        <w:pStyle w:val="aff5"/>
      </w:pPr>
    </w:p>
    <w:p w14:paraId="33B30FA9" w14:textId="77777777" w:rsidR="00DB7D81" w:rsidRPr="007F5096" w:rsidRDefault="00DB7D81" w:rsidP="00FD5447">
      <w:pPr>
        <w:jc w:val="left"/>
        <w:rPr>
          <w:sz w:val="24"/>
          <w:szCs w:val="24"/>
        </w:rPr>
      </w:pPr>
      <w:bookmarkStart w:id="774" w:name="_15._Техника_безопасности,"/>
      <w:bookmarkEnd w:id="774"/>
      <w:r w:rsidRPr="007F5096">
        <w:rPr>
          <w:sz w:val="24"/>
          <w:szCs w:val="24"/>
        </w:rPr>
        <w:br w:type="page"/>
      </w:r>
    </w:p>
    <w:p w14:paraId="776C949E" w14:textId="77777777" w:rsidR="00BE1B3D" w:rsidRPr="007F5096" w:rsidRDefault="00BE1B3D" w:rsidP="00E11BAE">
      <w:pPr>
        <w:pStyle w:val="2"/>
        <w:numPr>
          <w:ilvl w:val="1"/>
          <w:numId w:val="29"/>
        </w:numPr>
        <w:rPr>
          <w:rFonts w:ascii="Arial" w:hAnsi="Arial" w:cs="Arial"/>
          <w:color w:val="auto"/>
        </w:rPr>
      </w:pPr>
      <w:bookmarkStart w:id="775" w:name="_Toc76982820"/>
      <w:bookmarkStart w:id="776" w:name="_Toc84409362"/>
      <w:bookmarkStart w:id="777" w:name="_Toc207368744"/>
      <w:r w:rsidRPr="007F5096">
        <w:rPr>
          <w:rFonts w:ascii="Arial" w:hAnsi="Arial" w:cs="Arial"/>
          <w:color w:val="auto"/>
        </w:rPr>
        <w:lastRenderedPageBreak/>
        <w:t>Техника безопасности, промышленная санитария и</w:t>
      </w:r>
      <w:bookmarkEnd w:id="775"/>
      <w:bookmarkEnd w:id="776"/>
      <w:bookmarkEnd w:id="777"/>
    </w:p>
    <w:p w14:paraId="1B8E6384" w14:textId="77777777" w:rsidR="00BE1B3D" w:rsidRPr="007F5096" w:rsidRDefault="00BE1B3D" w:rsidP="00BE1B3D">
      <w:pPr>
        <w:jc w:val="center"/>
        <w:rPr>
          <w:rFonts w:ascii="Arial" w:hAnsi="Arial" w:cs="Arial"/>
          <w:b/>
          <w:sz w:val="24"/>
          <w:szCs w:val="24"/>
        </w:rPr>
      </w:pPr>
      <w:r w:rsidRPr="007F5096">
        <w:rPr>
          <w:rFonts w:ascii="Arial" w:hAnsi="Arial" w:cs="Arial"/>
          <w:b/>
          <w:sz w:val="24"/>
          <w:szCs w:val="24"/>
        </w:rPr>
        <w:t>противопожарная техника</w:t>
      </w:r>
    </w:p>
    <w:p w14:paraId="408C8B01" w14:textId="77777777" w:rsidR="00BE1B3D" w:rsidRPr="007F5096" w:rsidRDefault="00BE1B3D" w:rsidP="00E11BAE">
      <w:pPr>
        <w:pStyle w:val="3"/>
        <w:keepLines/>
        <w:numPr>
          <w:ilvl w:val="2"/>
          <w:numId w:val="29"/>
        </w:numPr>
        <w:spacing w:before="40" w:after="0"/>
        <w:jc w:val="center"/>
        <w:rPr>
          <w:sz w:val="22"/>
          <w:lang w:val="kk-KZ"/>
        </w:rPr>
      </w:pPr>
      <w:bookmarkStart w:id="778" w:name="_15.1._Соблюдение_требований"/>
      <w:bookmarkStart w:id="779" w:name="_Toc76982821"/>
      <w:bookmarkStart w:id="780" w:name="_Toc84409363"/>
      <w:bookmarkStart w:id="781" w:name="_Toc207368745"/>
      <w:bookmarkEnd w:id="778"/>
      <w:r w:rsidRPr="007F5096">
        <w:rPr>
          <w:sz w:val="24"/>
          <w:szCs w:val="24"/>
        </w:rPr>
        <w:t>Соблюдение требований и мероприятий нормативно-технических до</w:t>
      </w:r>
      <w:r w:rsidRPr="007F5096">
        <w:rPr>
          <w:sz w:val="24"/>
          <w:szCs w:val="24"/>
          <w:lang w:val="kk-KZ"/>
        </w:rPr>
        <w:t>к</w:t>
      </w:r>
      <w:r w:rsidRPr="007F5096">
        <w:rPr>
          <w:sz w:val="24"/>
          <w:szCs w:val="24"/>
        </w:rPr>
        <w:t>ументов</w:t>
      </w:r>
      <w:bookmarkEnd w:id="779"/>
      <w:bookmarkEnd w:id="780"/>
      <w:bookmarkEnd w:id="781"/>
    </w:p>
    <w:p w14:paraId="6ABD8D36" w14:textId="7BCD1BFE" w:rsidR="00EA5314" w:rsidRPr="007F5096" w:rsidRDefault="002C780F"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Проектируемые оценочные </w:t>
      </w:r>
      <w:r w:rsidR="00EA5314" w:rsidRPr="007F5096">
        <w:rPr>
          <w:rFonts w:ascii="Arial" w:hAnsi="Arial" w:cs="Arial"/>
          <w:sz w:val="24"/>
          <w:szCs w:val="24"/>
        </w:rPr>
        <w:t>скважин</w:t>
      </w:r>
      <w:r w:rsidR="00F714D0" w:rsidRPr="007F5096">
        <w:rPr>
          <w:rFonts w:ascii="Arial" w:hAnsi="Arial" w:cs="Arial"/>
          <w:sz w:val="24"/>
          <w:szCs w:val="24"/>
        </w:rPr>
        <w:t>ы</w:t>
      </w:r>
      <w:r w:rsidR="00EA5314" w:rsidRPr="007F5096">
        <w:rPr>
          <w:rFonts w:ascii="Arial" w:hAnsi="Arial" w:cs="Arial"/>
          <w:sz w:val="24"/>
          <w:szCs w:val="24"/>
        </w:rPr>
        <w:t xml:space="preserve">, в соответствии с Законом Республики </w:t>
      </w:r>
      <w:proofErr w:type="gramStart"/>
      <w:r w:rsidR="00EA5314" w:rsidRPr="007F5096">
        <w:rPr>
          <w:rFonts w:ascii="Arial" w:hAnsi="Arial" w:cs="Arial"/>
          <w:sz w:val="24"/>
          <w:szCs w:val="24"/>
        </w:rPr>
        <w:t>Казахстан  «</w:t>
      </w:r>
      <w:proofErr w:type="gramEnd"/>
      <w:r w:rsidR="00EA5314" w:rsidRPr="007F5096">
        <w:rPr>
          <w:rFonts w:ascii="Arial" w:hAnsi="Arial" w:cs="Arial"/>
          <w:sz w:val="24"/>
          <w:szCs w:val="24"/>
        </w:rPr>
        <w:t xml:space="preserve">О гражданской защите» относятся к опасным производственным объектам. </w:t>
      </w:r>
    </w:p>
    <w:p w14:paraId="04DF4762"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С целью обеспечения безопасного строительства и эксплуатации </w:t>
      </w:r>
      <w:r w:rsidR="005E2E5D" w:rsidRPr="007F5096">
        <w:rPr>
          <w:rFonts w:ascii="Arial" w:hAnsi="Arial" w:cs="Arial"/>
          <w:sz w:val="24"/>
          <w:szCs w:val="24"/>
        </w:rPr>
        <w:t>разведочных</w:t>
      </w:r>
      <w:r w:rsidRPr="007F5096">
        <w:rPr>
          <w:rFonts w:ascii="Arial" w:hAnsi="Arial" w:cs="Arial"/>
          <w:sz w:val="24"/>
          <w:szCs w:val="24"/>
        </w:rPr>
        <w:t xml:space="preserve"> скважин, предупреждения аварий, обеспечения готовности предприятия к локализации и ликвидации их последствий, гарантированного возмещения убытков, причиненных авариями физическим и юридическим лицам, окружающей среде и государству в процессе строительства  и эксплуатации должны соблюдаться требования законодательства Республики Казахстан в области промышленной безопасности, а также:</w:t>
      </w:r>
    </w:p>
    <w:p w14:paraId="04C22A43"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соблюдать требования промышленной безопасности;</w:t>
      </w:r>
    </w:p>
    <w:p w14:paraId="27DBED89"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применять технологии, технические устройства, материалы, допущенные к применению на территории Республики Казахстан;</w:t>
      </w:r>
    </w:p>
    <w:p w14:paraId="3B346627"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организовывать и осуществлять производственный контроль за соблюдением требований промышленной безопасности;</w:t>
      </w:r>
    </w:p>
    <w:p w14:paraId="643FC7A6"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проводить экспертизу технических устройств, материалов, отслуживших нормативный срок эксплуатации, для определения возможного срока дальнейшей эксплуатации;</w:t>
      </w:r>
    </w:p>
    <w:p w14:paraId="7DDB1134"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предотвращать проникновение на опасные производственные объекты посторонних лиц;</w:t>
      </w:r>
    </w:p>
    <w:p w14:paraId="582FF94A"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проводить анализ причин возникновения аварий, осуществлять мероприятия, направленные на предупреждение, ликвидацию аварий и их последствий;</w:t>
      </w:r>
    </w:p>
    <w:p w14:paraId="437B8065"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информировать незамедлительно территориальный уполномоченный орган об авариях;</w:t>
      </w:r>
    </w:p>
    <w:p w14:paraId="73F98DD6"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выполнять предписания по устранению нарушений требований нормативных правовых актов в области промышленной безопасности, выданных государственными инспекторами;</w:t>
      </w:r>
    </w:p>
    <w:p w14:paraId="47C34134" w14:textId="77777777" w:rsidR="00EA5314" w:rsidRPr="007F5096" w:rsidRDefault="00EA5314" w:rsidP="00BE1B3D">
      <w:pPr>
        <w:widowControl w:val="0"/>
        <w:numPr>
          <w:ilvl w:val="0"/>
          <w:numId w:val="5"/>
        </w:numPr>
        <w:tabs>
          <w:tab w:val="left" w:pos="1205"/>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pacing w:val="-2"/>
          <w:sz w:val="24"/>
          <w:szCs w:val="24"/>
        </w:rPr>
        <w:t xml:space="preserve">предусматривать затраты на обеспечение промышленной безопасности </w:t>
      </w:r>
      <w:r w:rsidRPr="007F5096">
        <w:rPr>
          <w:rFonts w:ascii="Arial" w:hAnsi="Arial" w:cs="Arial"/>
          <w:spacing w:val="-1"/>
          <w:sz w:val="24"/>
          <w:szCs w:val="24"/>
        </w:rPr>
        <w:t>при разработке планов финансово-экономической деятельности;</w:t>
      </w:r>
    </w:p>
    <w:p w14:paraId="28A9487A" w14:textId="77777777" w:rsidR="00EA5314" w:rsidRPr="007F5096" w:rsidRDefault="00EA5314" w:rsidP="00BE1B3D">
      <w:pPr>
        <w:widowControl w:val="0"/>
        <w:numPr>
          <w:ilvl w:val="0"/>
          <w:numId w:val="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pacing w:val="-4"/>
          <w:sz w:val="24"/>
          <w:szCs w:val="24"/>
        </w:rPr>
        <w:t xml:space="preserve">обеспечивать своевременное обновление технических устройств, </w:t>
      </w:r>
      <w:r w:rsidRPr="007F5096">
        <w:rPr>
          <w:rFonts w:ascii="Arial" w:hAnsi="Arial" w:cs="Arial"/>
          <w:spacing w:val="-2"/>
          <w:sz w:val="24"/>
          <w:szCs w:val="24"/>
        </w:rPr>
        <w:t>материалов, отработавших свой нормативный срок;</w:t>
      </w:r>
    </w:p>
    <w:p w14:paraId="014E28F8" w14:textId="77777777" w:rsidR="00EA5314" w:rsidRPr="007F5096" w:rsidRDefault="00EA5314" w:rsidP="00BE1B3D">
      <w:pPr>
        <w:widowControl w:val="0"/>
        <w:numPr>
          <w:ilvl w:val="0"/>
          <w:numId w:val="6"/>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pacing w:val="-2"/>
          <w:sz w:val="24"/>
          <w:szCs w:val="24"/>
        </w:rPr>
        <w:t>декларировать опасные производственные объекты</w:t>
      </w:r>
      <w:r w:rsidRPr="007F5096">
        <w:rPr>
          <w:rFonts w:ascii="Arial" w:hAnsi="Arial" w:cs="Arial"/>
          <w:spacing w:val="-4"/>
          <w:sz w:val="24"/>
          <w:szCs w:val="24"/>
        </w:rPr>
        <w:t>, своевременно уточнять декларацию при появлении и изменений сведений о промышленной безопасности;</w:t>
      </w:r>
    </w:p>
    <w:p w14:paraId="2E8671DC" w14:textId="77777777" w:rsidR="00EA5314" w:rsidRPr="007F5096" w:rsidRDefault="00EA5314" w:rsidP="00BE1B3D">
      <w:pPr>
        <w:widowControl w:val="0"/>
        <w:numPr>
          <w:ilvl w:val="0"/>
          <w:numId w:val="7"/>
        </w:numPr>
        <w:autoSpaceDE w:val="0"/>
        <w:autoSpaceDN w:val="0"/>
        <w:adjustRightInd w:val="0"/>
        <w:spacing w:line="276" w:lineRule="auto"/>
        <w:ind w:left="0" w:firstLine="709"/>
        <w:jc w:val="both"/>
        <w:rPr>
          <w:rFonts w:ascii="Arial" w:hAnsi="Arial" w:cs="Arial"/>
          <w:spacing w:val="-10"/>
          <w:sz w:val="24"/>
          <w:szCs w:val="24"/>
        </w:rPr>
      </w:pPr>
      <w:r w:rsidRPr="007F5096">
        <w:rPr>
          <w:rFonts w:ascii="Arial" w:hAnsi="Arial" w:cs="Arial"/>
          <w:spacing w:val="-5"/>
          <w:sz w:val="24"/>
          <w:szCs w:val="24"/>
        </w:rPr>
        <w:t xml:space="preserve">обеспечивать укомплектованность штата работников опасного </w:t>
      </w:r>
      <w:r w:rsidRPr="007F5096">
        <w:rPr>
          <w:rFonts w:ascii="Arial" w:hAnsi="Arial" w:cs="Arial"/>
          <w:spacing w:val="-1"/>
          <w:sz w:val="24"/>
          <w:szCs w:val="24"/>
        </w:rPr>
        <w:t xml:space="preserve">производственного объекта в соответствии с установленными требованиями </w:t>
      </w:r>
      <w:r w:rsidRPr="007F5096">
        <w:rPr>
          <w:rFonts w:ascii="Arial" w:hAnsi="Arial" w:cs="Arial"/>
          <w:spacing w:val="-2"/>
          <w:sz w:val="24"/>
          <w:szCs w:val="24"/>
        </w:rPr>
        <w:t xml:space="preserve">организационно-технических мероприятий, обеспечивающих безопасное выполнение </w:t>
      </w:r>
      <w:r w:rsidRPr="007F5096">
        <w:rPr>
          <w:rFonts w:ascii="Arial" w:hAnsi="Arial" w:cs="Arial"/>
          <w:spacing w:val="-10"/>
          <w:sz w:val="24"/>
          <w:szCs w:val="24"/>
        </w:rPr>
        <w:t>работ;</w:t>
      </w:r>
    </w:p>
    <w:p w14:paraId="76CACE80" w14:textId="77777777" w:rsidR="00EA5314" w:rsidRPr="007F5096" w:rsidRDefault="00EA5314" w:rsidP="00BE1B3D">
      <w:pPr>
        <w:widowControl w:val="0"/>
        <w:numPr>
          <w:ilvl w:val="0"/>
          <w:numId w:val="7"/>
        </w:numPr>
        <w:autoSpaceDE w:val="0"/>
        <w:autoSpaceDN w:val="0"/>
        <w:adjustRightInd w:val="0"/>
        <w:spacing w:line="276" w:lineRule="auto"/>
        <w:ind w:left="0" w:firstLine="709"/>
        <w:jc w:val="both"/>
        <w:rPr>
          <w:rFonts w:ascii="Arial" w:hAnsi="Arial" w:cs="Arial"/>
          <w:spacing w:val="-1"/>
          <w:sz w:val="24"/>
          <w:szCs w:val="24"/>
        </w:rPr>
      </w:pPr>
      <w:r w:rsidRPr="007F5096">
        <w:rPr>
          <w:rFonts w:ascii="Arial" w:hAnsi="Arial" w:cs="Arial"/>
          <w:spacing w:val="-3"/>
          <w:sz w:val="24"/>
          <w:szCs w:val="24"/>
        </w:rPr>
        <w:t xml:space="preserve">заключать с профессиональными аварийно-спасательными службами и </w:t>
      </w:r>
      <w:r w:rsidRPr="007F5096">
        <w:rPr>
          <w:rFonts w:ascii="Arial" w:hAnsi="Arial" w:cs="Arial"/>
          <w:spacing w:val="-1"/>
          <w:sz w:val="24"/>
          <w:szCs w:val="24"/>
        </w:rPr>
        <w:lastRenderedPageBreak/>
        <w:t>формированиями договоры на обслуживание или создавать собственные профессиональные аварийно-спасательные службы и формирования;</w:t>
      </w:r>
    </w:p>
    <w:p w14:paraId="5D60F813" w14:textId="77777777" w:rsidR="00EA5314" w:rsidRPr="007F5096" w:rsidRDefault="00EA5314" w:rsidP="00BE1B3D">
      <w:pPr>
        <w:widowControl w:val="0"/>
        <w:numPr>
          <w:ilvl w:val="0"/>
          <w:numId w:val="7"/>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pacing w:val="-1"/>
          <w:sz w:val="24"/>
          <w:szCs w:val="24"/>
        </w:rPr>
        <w:t xml:space="preserve">и другое, предусмотренное </w:t>
      </w:r>
      <w:r w:rsidRPr="007F5096">
        <w:rPr>
          <w:rFonts w:ascii="Arial" w:hAnsi="Arial" w:cs="Arial"/>
          <w:sz w:val="24"/>
          <w:szCs w:val="24"/>
        </w:rPr>
        <w:t>законодательством Республики Казахстан в области промышленной безопасности.</w:t>
      </w:r>
    </w:p>
    <w:p w14:paraId="6C19E4F7" w14:textId="77777777" w:rsidR="00EA5314" w:rsidRPr="007F5096" w:rsidRDefault="00EA5314" w:rsidP="00BE1B3D">
      <w:pPr>
        <w:widowControl w:val="0"/>
        <w:numPr>
          <w:ilvl w:val="0"/>
          <w:numId w:val="7"/>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Обязанности предприятия по профессиональной подготовке и переподготовке работников опасных производственных объектов:</w:t>
      </w:r>
    </w:p>
    <w:p w14:paraId="3871BF6F" w14:textId="77777777" w:rsidR="00EA5314" w:rsidRPr="007F5096" w:rsidRDefault="00EA5314" w:rsidP="00BE1B3D">
      <w:pPr>
        <w:widowControl w:val="0"/>
        <w:numPr>
          <w:ilvl w:val="0"/>
          <w:numId w:val="7"/>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программа ежегодного обучения правилам безопасного выполнения работ должна быть продолжительностью не менее 40 часов и утверждена территориальным подразделением уполномоченного органа;</w:t>
      </w:r>
    </w:p>
    <w:p w14:paraId="7EC9C7C8" w14:textId="77777777" w:rsidR="00EA5314" w:rsidRPr="007F5096" w:rsidRDefault="00EA5314" w:rsidP="00BE1B3D">
      <w:pPr>
        <w:widowControl w:val="0"/>
        <w:numPr>
          <w:ilvl w:val="0"/>
          <w:numId w:val="7"/>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проверке знаний подлежат все лица, занятые на опасных производственных объектах.</w:t>
      </w:r>
    </w:p>
    <w:p w14:paraId="1E024848"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Комиссия по приему экзаменов должна состоять из лиц, прошедших проверку знаний, состав комиссии согласовывается с территориальным подразделением уполномоченного органа.</w:t>
      </w:r>
    </w:p>
    <w:p w14:paraId="589BB91D"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Обучение работников опасных производственных объектов и прием экзаменов могут производиться в учебной организации, аккредитованной уполномоченным органом.</w:t>
      </w:r>
    </w:p>
    <w:p w14:paraId="691967E6"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Результаты проверки знаний оформляются протоколом.</w:t>
      </w:r>
    </w:p>
    <w:p w14:paraId="0EB3BEA5"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В целях обеспечения готовности к действиям по локализации и </w:t>
      </w:r>
      <w:proofErr w:type="gramStart"/>
      <w:r w:rsidRPr="007F5096">
        <w:rPr>
          <w:rFonts w:ascii="Arial" w:hAnsi="Arial" w:cs="Arial"/>
          <w:sz w:val="24"/>
          <w:szCs w:val="24"/>
        </w:rPr>
        <w:t>ликвидации  аварий</w:t>
      </w:r>
      <w:proofErr w:type="gramEnd"/>
      <w:r w:rsidRPr="007F5096">
        <w:rPr>
          <w:rFonts w:ascii="Arial" w:hAnsi="Arial" w:cs="Arial"/>
          <w:sz w:val="24"/>
          <w:szCs w:val="24"/>
        </w:rPr>
        <w:t xml:space="preserve"> предприятием разрабатывается план ликвидации аварий с учетом мероприятий по спасению людей, действия людей и аварийно-спасательных служб. План проводимых учебных тревог и противоаварийных тренировок должен быть согласован с территориальным подразделением уполномоченного органа.</w:t>
      </w:r>
    </w:p>
    <w:p w14:paraId="20A57C7C"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План ликвидации аварий утверждается руководителем предприятия и согласовывается с аварийно-спасательными службами и формированиями.</w:t>
      </w:r>
    </w:p>
    <w:p w14:paraId="07A571E6"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С целью обеспечения правового регулирования в области трудовых отношений, охраны труда, экологической, пожарной безопасности должен исполняться «Трудовой кодекс Республики Казахстан» и другие законодательные акты Республики Казахстан, в т. ч. Закон «О гражданской защите».</w:t>
      </w:r>
    </w:p>
    <w:p w14:paraId="710F37A7" w14:textId="77777777" w:rsidR="00EA5314" w:rsidRPr="007F5096" w:rsidRDefault="00EA5314" w:rsidP="00BE1B3D">
      <w:pPr>
        <w:spacing w:line="276" w:lineRule="auto"/>
        <w:ind w:firstLine="709"/>
        <w:jc w:val="both"/>
        <w:rPr>
          <w:rFonts w:ascii="Arial" w:eastAsia="Consolas" w:hAnsi="Arial" w:cs="Arial"/>
          <w:sz w:val="24"/>
          <w:szCs w:val="24"/>
          <w:lang w:eastAsia="en-US"/>
        </w:rPr>
      </w:pPr>
      <w:r w:rsidRPr="007F5096">
        <w:rPr>
          <w:rFonts w:ascii="Arial" w:hAnsi="Arial" w:cs="Arial"/>
          <w:sz w:val="24"/>
          <w:szCs w:val="24"/>
        </w:rPr>
        <w:t>Рабочие места и производственные процессы должны также отвечать «</w:t>
      </w:r>
      <w:r w:rsidRPr="007F5096">
        <w:rPr>
          <w:rFonts w:ascii="Arial" w:eastAsia="Consolas" w:hAnsi="Arial" w:cs="Arial"/>
          <w:sz w:val="24"/>
          <w:szCs w:val="24"/>
          <w:lang w:eastAsia="en-US"/>
        </w:rPr>
        <w:t>Правилам обеспечения промышленной безопасности для опасных производственных объектов нефтяной и газовой отраслей промышленности» (№ 355 от 30 декабря 2014 года).</w:t>
      </w:r>
    </w:p>
    <w:p w14:paraId="6FD6FD39"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Для всех поступающих на работу лиц, а также для лиц, переводимых на другую работу, обязательно проведение инструктажа по безопасности труда, обучение безопасным методам и приемам выполнения работ, оказания первой помощи пострадавшим.</w:t>
      </w:r>
    </w:p>
    <w:p w14:paraId="25BD61C7"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К техническому руководству работами по строительству и эксплуатации скважин на опасных </w:t>
      </w:r>
      <w:proofErr w:type="gramStart"/>
      <w:r w:rsidRPr="007F5096">
        <w:rPr>
          <w:rFonts w:ascii="Arial" w:hAnsi="Arial" w:cs="Arial"/>
          <w:sz w:val="24"/>
          <w:szCs w:val="24"/>
        </w:rPr>
        <w:t>объектах  должны</w:t>
      </w:r>
      <w:proofErr w:type="gramEnd"/>
      <w:r w:rsidRPr="007F5096">
        <w:rPr>
          <w:rFonts w:ascii="Arial" w:hAnsi="Arial" w:cs="Arial"/>
          <w:sz w:val="24"/>
          <w:szCs w:val="24"/>
        </w:rPr>
        <w:t xml:space="preserve"> допускаться лица, имеющие высшее или среднее техническое образование.</w:t>
      </w:r>
    </w:p>
    <w:p w14:paraId="6D5CE2B0"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Рабочие, занятые </w:t>
      </w:r>
      <w:proofErr w:type="gramStart"/>
      <w:r w:rsidRPr="007F5096">
        <w:rPr>
          <w:rFonts w:ascii="Arial" w:hAnsi="Arial" w:cs="Arial"/>
          <w:sz w:val="24"/>
          <w:szCs w:val="24"/>
        </w:rPr>
        <w:t>на  работах</w:t>
      </w:r>
      <w:proofErr w:type="gramEnd"/>
      <w:r w:rsidRPr="007F5096">
        <w:rPr>
          <w:rFonts w:ascii="Arial" w:hAnsi="Arial" w:cs="Arial"/>
          <w:sz w:val="24"/>
          <w:szCs w:val="24"/>
        </w:rPr>
        <w:t xml:space="preserve"> по строительству и эксплуатации скважин  должны иметь профессиональное образование, соответствующее профилю выполняемых работ, ежегодно должны быть обучены безопасным приемам работы, знать сигналы аварийного оповещения, правила поведения при авариях, места расположения </w:t>
      </w:r>
      <w:r w:rsidRPr="007F5096">
        <w:rPr>
          <w:rFonts w:ascii="Arial" w:hAnsi="Arial" w:cs="Arial"/>
          <w:sz w:val="24"/>
          <w:szCs w:val="24"/>
        </w:rPr>
        <w:lastRenderedPageBreak/>
        <w:t>средств спасения и уметь пользоваться ими. Необходимо иметь инструкции по безопасному ведению технологических процессов, безопасному обслуживанию и эксплуатации машин и механизмов, скважин, трубопроводов. Рабочие не реже, чем каждые шесть месяцев должны проходить повторный инструктаж по безопасности труда и не реже одного раза в год - проверку знаний инструкций по профессиям. Результаты проверки оформляются протоколом с записью в журнал инструктажа и личную карточку рабочего.</w:t>
      </w:r>
    </w:p>
    <w:p w14:paraId="1F715A26" w14:textId="187DD225"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Технические руководители,</w:t>
      </w:r>
      <w:r w:rsidR="00391E63">
        <w:rPr>
          <w:rFonts w:ascii="Arial" w:hAnsi="Arial" w:cs="Arial"/>
          <w:sz w:val="24"/>
          <w:szCs w:val="24"/>
        </w:rPr>
        <w:t xml:space="preserve"> </w:t>
      </w:r>
      <w:r w:rsidRPr="007F5096">
        <w:rPr>
          <w:rFonts w:ascii="Arial" w:hAnsi="Arial" w:cs="Arial"/>
          <w:sz w:val="24"/>
          <w:szCs w:val="24"/>
        </w:rPr>
        <w:t>специалисты и ИТР – 1 раз в 3 года с предварительным обучением по 40 часовой программе;</w:t>
      </w:r>
    </w:p>
    <w:p w14:paraId="5A9C1FF9"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При изменении характера работы, а также после несчастных случаев, аварий, инцидентов или грубых нарушений Правил безопасности проводится внеплановый инструктаж.</w:t>
      </w:r>
    </w:p>
    <w:p w14:paraId="328367D4"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Запрещается принимать или направлять на работу, связанную со строительством и эксплуатацией опасных объектов, лиц, имеющих медицинские противопоказания.</w:t>
      </w:r>
    </w:p>
    <w:p w14:paraId="7632F7B8"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 согласно утвержденным нормам.</w:t>
      </w:r>
    </w:p>
    <w:p w14:paraId="1C564788"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Рабочие, руководители и специалисты, занятые на строительстве и эксплуатации опасных объектов, должны быть обеспечены санитарно-бытовыми помещениями (душевыми, помещениями для приема пищи, отдыха и обогрева) в соответствии с действующими нормами.</w:t>
      </w:r>
    </w:p>
    <w:p w14:paraId="3502DF49"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Все работающие на опасных объектах, в т.ч. в период строительства скважин должны быть обеспечены питьевой водой, качество, которой должно соответствовать санитарным требованиям.</w:t>
      </w:r>
      <w:bookmarkStart w:id="782" w:name="_15.1.1_Мероприятия_по"/>
      <w:bookmarkEnd w:id="782"/>
    </w:p>
    <w:p w14:paraId="4A3CB3CF"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Лица, не состоящие в штате объектов, но имеющие необходимость в его посещении для выполнения производственных заданий, должны быть проинструктированы по мерам безопасности и обеспечены индивидуальными средствами защиты.</w:t>
      </w:r>
    </w:p>
    <w:p w14:paraId="15CAE032"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Руководитель организации, эксплуатирующей опасные объекты, обязан обеспечить безопасные условия труда, организацию разработки защитных мероприятий на основе </w:t>
      </w:r>
      <w:proofErr w:type="gramStart"/>
      <w:r w:rsidRPr="007F5096">
        <w:rPr>
          <w:rFonts w:ascii="Arial" w:hAnsi="Arial" w:cs="Arial"/>
          <w:sz w:val="24"/>
          <w:szCs w:val="24"/>
        </w:rPr>
        <w:t>оценки  опасности</w:t>
      </w:r>
      <w:proofErr w:type="gramEnd"/>
      <w:r w:rsidRPr="007F5096">
        <w:rPr>
          <w:rFonts w:ascii="Arial" w:hAnsi="Arial" w:cs="Arial"/>
          <w:sz w:val="24"/>
          <w:szCs w:val="24"/>
        </w:rPr>
        <w:t xml:space="preserve"> и рисков  на каждом рабочем месте и объекте в целом.</w:t>
      </w:r>
    </w:p>
    <w:p w14:paraId="2307A965"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На производство работ, к которым предъявляются повышенные требования безопасности, должны выдаваться письменные наряды – </w:t>
      </w:r>
      <w:proofErr w:type="gramStart"/>
      <w:r w:rsidRPr="007F5096">
        <w:rPr>
          <w:rFonts w:ascii="Arial" w:hAnsi="Arial" w:cs="Arial"/>
          <w:sz w:val="24"/>
          <w:szCs w:val="24"/>
        </w:rPr>
        <w:t>допуски,  в</w:t>
      </w:r>
      <w:proofErr w:type="gramEnd"/>
      <w:r w:rsidRPr="007F5096">
        <w:rPr>
          <w:rFonts w:ascii="Arial" w:hAnsi="Arial" w:cs="Arial"/>
          <w:sz w:val="24"/>
          <w:szCs w:val="24"/>
        </w:rPr>
        <w:t xml:space="preserve"> т.ч. на газоопасные, огневые работы.</w:t>
      </w:r>
    </w:p>
    <w:p w14:paraId="77FA4940"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Нарядом - допуском оформляется также допуск на территорию объекта для выполнения работ персонала сторонней организации. В нем должны быть указаны опасные факторы, определены границы участка или объекта, где допускаемая организация выполняет работы и несет ответственность за их безопасное производство, другое, предусмотренное инструкциями по организации безопасного проведения газоопасных работ, то же огневых работ на взрывоопасных и взрывопожароопасных объектах.</w:t>
      </w:r>
    </w:p>
    <w:p w14:paraId="57D919FB"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lastRenderedPageBreak/>
        <w:t>Места, представляющие опасность падения в них людей, машин и механизмов, должны быть ограждены и обозначены предупредительными знаками.</w:t>
      </w:r>
    </w:p>
    <w:p w14:paraId="3EC6843B"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Передвижение людей по территории опасного </w:t>
      </w:r>
      <w:proofErr w:type="gramStart"/>
      <w:r w:rsidRPr="007F5096">
        <w:rPr>
          <w:rFonts w:ascii="Arial" w:hAnsi="Arial" w:cs="Arial"/>
          <w:sz w:val="24"/>
          <w:szCs w:val="24"/>
        </w:rPr>
        <w:t>объекта  допускается</w:t>
      </w:r>
      <w:proofErr w:type="gramEnd"/>
      <w:r w:rsidRPr="007F5096">
        <w:rPr>
          <w:rFonts w:ascii="Arial" w:hAnsi="Arial" w:cs="Arial"/>
          <w:sz w:val="24"/>
          <w:szCs w:val="24"/>
        </w:rPr>
        <w:t xml:space="preserve"> по специально устроенным пешеходным дорожкам или по обочинам автодорог навстречу направлению движения автотранспорта.</w:t>
      </w:r>
    </w:p>
    <w:p w14:paraId="60CBA14D"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Запрещается:</w:t>
      </w:r>
    </w:p>
    <w:p w14:paraId="7EF7E6F4"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находиться людям в опасной зоне работающих механизмов, в пределах зоны возможного </w:t>
      </w:r>
      <w:proofErr w:type="gramStart"/>
      <w:r w:rsidRPr="007F5096">
        <w:rPr>
          <w:rFonts w:ascii="Arial" w:hAnsi="Arial" w:cs="Arial"/>
          <w:sz w:val="24"/>
          <w:szCs w:val="24"/>
        </w:rPr>
        <w:t>поражения  и</w:t>
      </w:r>
      <w:proofErr w:type="gramEnd"/>
      <w:r w:rsidRPr="007F5096">
        <w:rPr>
          <w:rFonts w:ascii="Arial" w:hAnsi="Arial" w:cs="Arial"/>
          <w:sz w:val="24"/>
          <w:szCs w:val="24"/>
        </w:rPr>
        <w:t xml:space="preserve"> в непосредственной близости от источников поражения, травмирования.</w:t>
      </w:r>
    </w:p>
    <w:p w14:paraId="076412A2"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В случае опасности все работы в опасной зоне должны быть остановлены, люди выведены, а опасный участок должен быть огражден и установлены предупредительные знаки, приняты меры по обеспечению и организации безопасного проведения работ.</w:t>
      </w:r>
    </w:p>
    <w:p w14:paraId="252B8B39"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Все несчастные случаи, аварии и инциденты подлежат регистрации, расследованию и учету в соответствии с действующим законодательством Республики Казахстан.</w:t>
      </w:r>
    </w:p>
    <w:p w14:paraId="1288D04B"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Строительно-монтажные, транспортные и строительно-дорожные машины,  технические устройства, находящиеся в эксплуатации, должны быть исправны, оснащены сигнальными устройствами, тормозами, ограждениями доступных движущихся частей механизмов (муфт, передач, шкивов и т.п.) и рабочих площадок, противопожарными средствами, иметь освещение, комплект исправного инструмента, приспособлений, защитных средств от поражения электрическим током и необходимую контрольно-измерительную аппаратуру, а также исправно действующую защиту.</w:t>
      </w:r>
    </w:p>
    <w:p w14:paraId="25AB84C5"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Движущиеся части оборудования, представляющие собой источник опасности для людей, должны быть ограждены.</w:t>
      </w:r>
    </w:p>
    <w:p w14:paraId="401143E5"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Обучение, аттестация и допуск к выполнению работ технических </w:t>
      </w:r>
      <w:proofErr w:type="gramStart"/>
      <w:r w:rsidRPr="007F5096">
        <w:rPr>
          <w:rFonts w:ascii="Arial" w:hAnsi="Arial" w:cs="Arial"/>
          <w:sz w:val="24"/>
          <w:szCs w:val="24"/>
        </w:rPr>
        <w:t>устройств,  управление</w:t>
      </w:r>
      <w:proofErr w:type="gramEnd"/>
      <w:r w:rsidRPr="007F5096">
        <w:rPr>
          <w:rFonts w:ascii="Arial" w:hAnsi="Arial" w:cs="Arial"/>
          <w:sz w:val="24"/>
          <w:szCs w:val="24"/>
        </w:rPr>
        <w:t xml:space="preserve"> которыми связано с оперативным включением и отключением электроустановок, осуществляется в соответствии с требованиями действующих норм и правил по безопасной эксплуатации электроустановок с присвоением квалификационных групп по электробезопасности.</w:t>
      </w:r>
    </w:p>
    <w:p w14:paraId="71668939"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Предприятие обязано страховать своих работников и соблюдать требования </w:t>
      </w:r>
      <w:proofErr w:type="gramStart"/>
      <w:r w:rsidRPr="007F5096">
        <w:rPr>
          <w:rFonts w:ascii="Arial" w:hAnsi="Arial" w:cs="Arial"/>
          <w:sz w:val="24"/>
          <w:szCs w:val="24"/>
        </w:rPr>
        <w:t>Закона  РК</w:t>
      </w:r>
      <w:proofErr w:type="gramEnd"/>
      <w:r w:rsidRPr="007F5096">
        <w:rPr>
          <w:rFonts w:ascii="Arial" w:hAnsi="Arial" w:cs="Arial"/>
          <w:sz w:val="24"/>
          <w:szCs w:val="24"/>
        </w:rPr>
        <w:t xml:space="preserve">  «Об обязательном страховании работника от несчастных случаев при исполнении им трудовых (служебных) обязанностей»;</w:t>
      </w:r>
    </w:p>
    <w:p w14:paraId="05AB322B" w14:textId="77777777" w:rsidR="00BE1B3D" w:rsidRPr="007F5096" w:rsidRDefault="00BE1B3D" w:rsidP="007748BF">
      <w:pPr>
        <w:pStyle w:val="4"/>
        <w:numPr>
          <w:ilvl w:val="0"/>
          <w:numId w:val="0"/>
        </w:numPr>
        <w:ind w:left="864" w:hanging="864"/>
        <w:jc w:val="center"/>
        <w:rPr>
          <w:rFonts w:ascii="Arial" w:hAnsi="Arial" w:cs="Arial"/>
          <w:sz w:val="24"/>
          <w:szCs w:val="24"/>
        </w:rPr>
      </w:pPr>
      <w:r w:rsidRPr="007F5096">
        <w:rPr>
          <w:rFonts w:ascii="Arial" w:hAnsi="Arial" w:cs="Arial"/>
          <w:sz w:val="24"/>
          <w:szCs w:val="24"/>
        </w:rPr>
        <w:t>1.15.1.1 Мероприятия по предупреждению чрезвычайных ситуаций</w:t>
      </w:r>
    </w:p>
    <w:p w14:paraId="13B042D0"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Предприятие обязано соблюдать требования Законов Республики Казахстан от 11.04.2014 г. № 188-V «О гражданской защите», в т.ч.:</w:t>
      </w:r>
    </w:p>
    <w:p w14:paraId="6BFFD8F6" w14:textId="77777777" w:rsidR="00EA5314" w:rsidRPr="007F5096" w:rsidRDefault="00EA5314" w:rsidP="00E11BAE">
      <w:pPr>
        <w:widowControl w:val="0"/>
        <w:numPr>
          <w:ilvl w:val="0"/>
          <w:numId w:val="2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планировать и проводить мероприятия по повышению устойчивости своего функционирования и обеспечению безопасности работников и населения;</w:t>
      </w:r>
    </w:p>
    <w:p w14:paraId="5133466F"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предоставлять в установленном порядке информацию, оповещать работников и население об угрозе возникновения или о возникновении чрезвычайных ситуаций;</w:t>
      </w:r>
    </w:p>
    <w:p w14:paraId="3721EDE9"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обучать работников методам защиты и действиям при чрезвычайных ситуациях в составе невоенизированных формирований, создавать и поддерживать в </w:t>
      </w:r>
      <w:r w:rsidRPr="007F5096">
        <w:rPr>
          <w:rFonts w:ascii="Arial" w:hAnsi="Arial" w:cs="Arial"/>
          <w:sz w:val="24"/>
          <w:szCs w:val="24"/>
        </w:rPr>
        <w:lastRenderedPageBreak/>
        <w:t>постоянной готовности локальные системы оповещения о чрезвычайных ситуациях;</w:t>
      </w:r>
    </w:p>
    <w:p w14:paraId="2BB0D877"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проводить защитные мероприятия, спасательные, аварийно-восстановительные и другие неотложные работы по ликвидации чрезвычайных ситуаций на подведомственных объектах производственного и социального назначения и на прилегающих к ним территориях в соответствии с утвержденными планами;</w:t>
      </w:r>
    </w:p>
    <w:p w14:paraId="3A6D1862"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осуществлять производственный контроль за соблюдением требований по предупреждению и ликвидации чрезвычайных ситуаций;</w:t>
      </w:r>
    </w:p>
    <w:p w14:paraId="064D4890"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представлять в уполномоченный орган Республики Казахстан по пром</w:t>
      </w:r>
      <w:r w:rsidR="00F714D0" w:rsidRPr="007F5096">
        <w:rPr>
          <w:rFonts w:ascii="Arial" w:hAnsi="Arial" w:cs="Arial"/>
          <w:sz w:val="24"/>
          <w:szCs w:val="24"/>
        </w:rPr>
        <w:t xml:space="preserve">ышленной </w:t>
      </w:r>
      <w:r w:rsidRPr="007F5096">
        <w:rPr>
          <w:rFonts w:ascii="Arial" w:hAnsi="Arial" w:cs="Arial"/>
          <w:sz w:val="24"/>
          <w:szCs w:val="24"/>
        </w:rPr>
        <w:t xml:space="preserve">безопасности и в территориальное подразделение уполномоченного органа декларацию безопасности промышленных объектов, в </w:t>
      </w:r>
      <w:bookmarkStart w:id="783" w:name="sub1000053785"/>
      <w:r w:rsidRPr="007F5096">
        <w:rPr>
          <w:rFonts w:ascii="Arial" w:hAnsi="Arial" w:cs="Arial"/>
          <w:sz w:val="24"/>
          <w:szCs w:val="24"/>
        </w:rPr>
        <w:t xml:space="preserve">порядке и по форме, </w:t>
      </w:r>
      <w:proofErr w:type="gramStart"/>
      <w:r w:rsidRPr="007F5096">
        <w:rPr>
          <w:rFonts w:ascii="Arial" w:hAnsi="Arial" w:cs="Arial"/>
          <w:sz w:val="24"/>
          <w:szCs w:val="24"/>
        </w:rPr>
        <w:t>утвержденной  Правительством</w:t>
      </w:r>
      <w:proofErr w:type="gramEnd"/>
      <w:r w:rsidRPr="007F5096">
        <w:rPr>
          <w:rFonts w:ascii="Arial" w:hAnsi="Arial" w:cs="Arial"/>
          <w:sz w:val="24"/>
          <w:szCs w:val="24"/>
        </w:rPr>
        <w:t xml:space="preserve"> Республики Казахстан;</w:t>
      </w:r>
      <w:bookmarkStart w:id="784" w:name="sub1000573112"/>
      <w:bookmarkEnd w:id="783"/>
    </w:p>
    <w:p w14:paraId="5DE5716F"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разрабатывать мероприятия по предупреждению чрезвычайных ситуаций природного и техногенного характера (контроль обстановки, прогнозирование и оповещение об угрозе аварий, бедствий и катастроф, могущих привести к возникновению чрезвычайных ситуаций, обучение специалистов </w:t>
      </w:r>
      <w:proofErr w:type="gramStart"/>
      <w:r w:rsidRPr="007F5096">
        <w:rPr>
          <w:rFonts w:ascii="Arial" w:hAnsi="Arial" w:cs="Arial"/>
          <w:sz w:val="24"/>
          <w:szCs w:val="24"/>
        </w:rPr>
        <w:t>и  защитные</w:t>
      </w:r>
      <w:proofErr w:type="gramEnd"/>
      <w:r w:rsidRPr="007F5096">
        <w:rPr>
          <w:rFonts w:ascii="Arial" w:hAnsi="Arial" w:cs="Arial"/>
          <w:sz w:val="24"/>
          <w:szCs w:val="24"/>
        </w:rPr>
        <w:t xml:space="preserve"> мероприятия);</w:t>
      </w:r>
    </w:p>
    <w:p w14:paraId="463DA736"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не допускать нарушений требований безопасности производственной и технологической дисциплины, которые могут привести к возникновению чрезвычайных ситуаций;</w:t>
      </w:r>
    </w:p>
    <w:p w14:paraId="46448E12"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информировать население и организации о прогнозируемых и возникших чрезвычайных ситуациях, мерах по их предупреждению и ликвидации;</w:t>
      </w:r>
    </w:p>
    <w:p w14:paraId="4F0B1F01"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заблаговременно определять степень риска и вредности деятельности предприятия;</w:t>
      </w:r>
    </w:p>
    <w:p w14:paraId="78B15ABA" w14:textId="77777777" w:rsidR="00EA5314" w:rsidRPr="007F5096" w:rsidRDefault="00EA5314" w:rsidP="00BE1B3D">
      <w:pPr>
        <w:widowControl w:val="0"/>
        <w:numPr>
          <w:ilvl w:val="0"/>
          <w:numId w:val="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проводить спасательные, аварийно-восстановительные и другие неотложные работы по ликвидации чрезвычайных ситуаций, оказывать экстренную медицинскую помощь; формировать резервы финансовых и материальных ресурсов для локализации и ликвидации последствий аварий.</w:t>
      </w:r>
    </w:p>
    <w:p w14:paraId="46F28AF4"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Мероприятия по защите населения, территорий и объектов хозяйствования проводятся заблаговременно и являются обязательными для организаций.</w:t>
      </w:r>
    </w:p>
    <w:p w14:paraId="61C9965E"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В целях защиты населения, территорий и объектов хозяйствования от чрезвычайных ситуаций природного и техногенного </w:t>
      </w:r>
      <w:proofErr w:type="gramStart"/>
      <w:r w:rsidRPr="007F5096">
        <w:rPr>
          <w:rFonts w:ascii="Arial" w:hAnsi="Arial" w:cs="Arial"/>
          <w:sz w:val="24"/>
          <w:szCs w:val="24"/>
        </w:rPr>
        <w:t>характера  организациями</w:t>
      </w:r>
      <w:proofErr w:type="gramEnd"/>
      <w:r w:rsidRPr="007F5096">
        <w:rPr>
          <w:rFonts w:ascii="Arial" w:hAnsi="Arial" w:cs="Arial"/>
          <w:sz w:val="24"/>
          <w:szCs w:val="24"/>
        </w:rPr>
        <w:t xml:space="preserve"> проводятся:</w:t>
      </w:r>
    </w:p>
    <w:p w14:paraId="0D9A8B4A" w14:textId="77777777" w:rsidR="00EA5314" w:rsidRPr="007F5096" w:rsidRDefault="00EA5314" w:rsidP="00BE1B3D">
      <w:pPr>
        <w:widowControl w:val="0"/>
        <w:numPr>
          <w:ilvl w:val="0"/>
          <w:numId w:val="9"/>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разработка перспективных и текущих планов по защите населения, населенных пунктов и объектов хозяйствования от чрезвычайных ситуаций природного и техногенного характера и планов действий по их ликвидации;</w:t>
      </w:r>
    </w:p>
    <w:p w14:paraId="7CDE4203" w14:textId="77777777" w:rsidR="00EA5314" w:rsidRPr="007F5096" w:rsidRDefault="00EA5314" w:rsidP="00BE1B3D">
      <w:pPr>
        <w:widowControl w:val="0"/>
        <w:numPr>
          <w:ilvl w:val="0"/>
          <w:numId w:val="9"/>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комплекс мероприятий по повышению устойчивости функционирования объектов хозяйствования и обеспечению безопасности рабочего персонала в чрезвычайных ситуациях;</w:t>
      </w:r>
    </w:p>
    <w:p w14:paraId="75976CC4" w14:textId="77777777" w:rsidR="00EA5314" w:rsidRPr="007F5096" w:rsidRDefault="00EA5314" w:rsidP="00BE1B3D">
      <w:pPr>
        <w:widowControl w:val="0"/>
        <w:numPr>
          <w:ilvl w:val="0"/>
          <w:numId w:val="9"/>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создание и поддержание в постоянной готовности локальных систем оповещения;</w:t>
      </w:r>
    </w:p>
    <w:p w14:paraId="4D3488D3" w14:textId="77777777" w:rsidR="00EA5314" w:rsidRPr="007F5096" w:rsidRDefault="00EA5314" w:rsidP="00BE1B3D">
      <w:pPr>
        <w:widowControl w:val="0"/>
        <w:numPr>
          <w:ilvl w:val="0"/>
          <w:numId w:val="9"/>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планирование застройки территорий с учетом возможных наводнений, селей, оползней и других опасных экзогенных явлений;</w:t>
      </w:r>
    </w:p>
    <w:p w14:paraId="7371D699" w14:textId="77777777" w:rsidR="00EA5314" w:rsidRPr="007F5096" w:rsidRDefault="00EA5314" w:rsidP="00BE1B3D">
      <w:pPr>
        <w:widowControl w:val="0"/>
        <w:numPr>
          <w:ilvl w:val="0"/>
          <w:numId w:val="9"/>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lastRenderedPageBreak/>
        <w:t>создание резерва временного жилья для населения, оставшегося без крова при чрезвычайных ситуациях;</w:t>
      </w:r>
    </w:p>
    <w:p w14:paraId="7142A483" w14:textId="77777777" w:rsidR="00EA5314" w:rsidRPr="007F5096" w:rsidRDefault="00EA5314" w:rsidP="00BE1B3D">
      <w:pPr>
        <w:widowControl w:val="0"/>
        <w:numPr>
          <w:ilvl w:val="0"/>
          <w:numId w:val="9"/>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организация системы мониторинга, оповещения населения и хозяйствующих субъектов о техногенных авариях, возможных наводнениях, селях, оползнях и других опасных экзогенных явлениях;</w:t>
      </w:r>
    </w:p>
    <w:p w14:paraId="24AE3C63" w14:textId="77777777" w:rsidR="00EA5314" w:rsidRPr="007F5096" w:rsidRDefault="00EA5314" w:rsidP="00BE1B3D">
      <w:pPr>
        <w:widowControl w:val="0"/>
        <w:numPr>
          <w:ilvl w:val="0"/>
          <w:numId w:val="9"/>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создание запасов продовольствия, медикаментов и материально-технических средств на объектах жизнеобеспечения.</w:t>
      </w:r>
    </w:p>
    <w:p w14:paraId="4B4F731D" w14:textId="77777777" w:rsidR="00EA5314" w:rsidRPr="007F5096" w:rsidRDefault="00EA5314" w:rsidP="00BE1B3D">
      <w:pPr>
        <w:spacing w:line="276" w:lineRule="auto"/>
        <w:ind w:firstLine="709"/>
        <w:jc w:val="both"/>
        <w:rPr>
          <w:rFonts w:ascii="Arial" w:hAnsi="Arial" w:cs="Arial"/>
          <w:sz w:val="24"/>
          <w:szCs w:val="24"/>
        </w:rPr>
      </w:pPr>
      <w:proofErr w:type="spellStart"/>
      <w:r w:rsidRPr="007F5096">
        <w:rPr>
          <w:rFonts w:ascii="Arial" w:hAnsi="Arial" w:cs="Arial"/>
          <w:sz w:val="24"/>
          <w:szCs w:val="24"/>
        </w:rPr>
        <w:t>МероприятияГражданской</w:t>
      </w:r>
      <w:proofErr w:type="spellEnd"/>
      <w:r w:rsidRPr="007F5096">
        <w:rPr>
          <w:rFonts w:ascii="Arial" w:hAnsi="Arial" w:cs="Arial"/>
          <w:sz w:val="24"/>
          <w:szCs w:val="24"/>
        </w:rPr>
        <w:t xml:space="preserve"> обороны по защите от чрезвычайных ситуаций, связанных с разработкой месторождений полезных ископаемых, реализуемые организациями по обеспечению безопасности территорий и объектов хозяйствования от чрезвычайных ситуаций, включают:</w:t>
      </w:r>
    </w:p>
    <w:p w14:paraId="41FFEE83" w14:textId="77777777" w:rsidR="00EA5314" w:rsidRPr="007F5096" w:rsidRDefault="00EA5314" w:rsidP="00BE1B3D">
      <w:pPr>
        <w:widowControl w:val="0"/>
        <w:numPr>
          <w:ilvl w:val="0"/>
          <w:numId w:val="10"/>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научные исследования, прогнозирование и оценку опасности возможных последствий добычи полезных ископаемых для населения и окружающей среды;</w:t>
      </w:r>
    </w:p>
    <w:p w14:paraId="126DDC4D" w14:textId="77777777" w:rsidR="00EA5314" w:rsidRPr="007F5096" w:rsidRDefault="00EA5314" w:rsidP="00BE1B3D">
      <w:pPr>
        <w:widowControl w:val="0"/>
        <w:numPr>
          <w:ilvl w:val="0"/>
          <w:numId w:val="10"/>
        </w:numPr>
        <w:autoSpaceDE w:val="0"/>
        <w:autoSpaceDN w:val="0"/>
        <w:adjustRightInd w:val="0"/>
        <w:spacing w:line="276" w:lineRule="auto"/>
        <w:ind w:left="0" w:firstLine="709"/>
        <w:jc w:val="both"/>
        <w:rPr>
          <w:rFonts w:ascii="Arial" w:hAnsi="Arial" w:cs="Arial"/>
          <w:sz w:val="24"/>
          <w:szCs w:val="24"/>
        </w:rPr>
      </w:pPr>
      <w:proofErr w:type="gramStart"/>
      <w:r w:rsidRPr="007F5096">
        <w:rPr>
          <w:rFonts w:ascii="Arial" w:hAnsi="Arial" w:cs="Arial"/>
          <w:sz w:val="24"/>
          <w:szCs w:val="24"/>
        </w:rPr>
        <w:t>планирование  строительства</w:t>
      </w:r>
      <w:proofErr w:type="gramEnd"/>
      <w:r w:rsidRPr="007F5096">
        <w:rPr>
          <w:rFonts w:ascii="Arial" w:hAnsi="Arial" w:cs="Arial"/>
          <w:sz w:val="24"/>
          <w:szCs w:val="24"/>
        </w:rPr>
        <w:t xml:space="preserve"> и эксплуатацию с учетом перспектив развития добычи полезных ископаемых и ее влияния на устойчивость геологических структур;</w:t>
      </w:r>
    </w:p>
    <w:p w14:paraId="1BA93F1B" w14:textId="77777777" w:rsidR="00EA5314" w:rsidRPr="007F5096" w:rsidRDefault="00EA5314" w:rsidP="00BE1B3D">
      <w:pPr>
        <w:widowControl w:val="0"/>
        <w:numPr>
          <w:ilvl w:val="0"/>
          <w:numId w:val="10"/>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организацию и проведение превентивных мероприятий по снижению возможного ущерба от чрезвычайных ситуаций, связанных с разработкой месторождений, а при невозможности их проведения - прекращение добычи и консервацию месторождений с выполнением необходимого комплекса защитных мероприятий.</w:t>
      </w:r>
    </w:p>
    <w:p w14:paraId="46E6AD13"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Инженерно-технические мероприятия Гражданской обороны разрабатываются и проводятся заблаговременно.</w:t>
      </w:r>
    </w:p>
    <w:bookmarkEnd w:id="784"/>
    <w:p w14:paraId="1A8A8992"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Страхование лиц, привлекаемых к выполнению мероприятий Гражданской обороны и ликвидации последствий чрезвычайных ситуаций, обусловленных авариями, катастрофами, стихийными и иными бедствиями, и возмещение ущерба в случае их гибели или увечья осуществляются в соответствии </w:t>
      </w:r>
      <w:proofErr w:type="gramStart"/>
      <w:r w:rsidRPr="007F5096">
        <w:rPr>
          <w:rFonts w:ascii="Arial" w:hAnsi="Arial" w:cs="Arial"/>
          <w:sz w:val="24"/>
          <w:szCs w:val="24"/>
        </w:rPr>
        <w:t>с  законодательством</w:t>
      </w:r>
      <w:proofErr w:type="gramEnd"/>
      <w:r w:rsidRPr="007F5096">
        <w:rPr>
          <w:rFonts w:ascii="Arial" w:hAnsi="Arial" w:cs="Arial"/>
          <w:sz w:val="24"/>
          <w:szCs w:val="24"/>
        </w:rPr>
        <w:t xml:space="preserve"> Республики Казахстан.</w:t>
      </w:r>
    </w:p>
    <w:p w14:paraId="4FCC6D72"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К спасательным и неотложным работам относятся поисково-спасательные, горноспасательные, газоспасательные работы, а также работы, </w:t>
      </w:r>
      <w:proofErr w:type="gramStart"/>
      <w:r w:rsidRPr="007F5096">
        <w:rPr>
          <w:rFonts w:ascii="Arial" w:hAnsi="Arial" w:cs="Arial"/>
          <w:sz w:val="24"/>
          <w:szCs w:val="24"/>
        </w:rPr>
        <w:t>связанные  с</w:t>
      </w:r>
      <w:proofErr w:type="gramEnd"/>
      <w:r w:rsidRPr="007F5096">
        <w:rPr>
          <w:rFonts w:ascii="Arial" w:hAnsi="Arial" w:cs="Arial"/>
          <w:sz w:val="24"/>
          <w:szCs w:val="24"/>
        </w:rPr>
        <w:t xml:space="preserve"> тушением пожаров и ликвидацией медико-санитарных последствий чрезвычайных ситуаций, и другие специальные работы, проводимые в чрезвычайных и аварийных ситуациях.</w:t>
      </w:r>
    </w:p>
    <w:p w14:paraId="708F8C39"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В Республике Казахстан аварийно-спасательные службы и формирования создаются:</w:t>
      </w:r>
    </w:p>
    <w:p w14:paraId="4E03506E" w14:textId="77777777" w:rsidR="00EA5314" w:rsidRPr="007F5096" w:rsidRDefault="00EA5314" w:rsidP="00BE1B3D">
      <w:pPr>
        <w:widowControl w:val="0"/>
        <w:numPr>
          <w:ilvl w:val="0"/>
          <w:numId w:val="11"/>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на постоянной штатной основе - профессиональные аварийно-спасательные службы и формирования;</w:t>
      </w:r>
    </w:p>
    <w:p w14:paraId="70317130" w14:textId="77777777" w:rsidR="00EA5314" w:rsidRPr="007F5096" w:rsidRDefault="00EA5314" w:rsidP="00BE1B3D">
      <w:pPr>
        <w:widowControl w:val="0"/>
        <w:numPr>
          <w:ilvl w:val="0"/>
          <w:numId w:val="11"/>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на добровольных началах - добровольные аварийно-спасательные формирования, которые создаются из числа своих работников в соответствии с действующим законодательством Республики Казахстан.</w:t>
      </w:r>
    </w:p>
    <w:p w14:paraId="33D0277D"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Спасатели обязаны вести поиск пострадавших людей, принимать меры по их спасению, оказывать первую медицинскую и другие виды помощи.</w:t>
      </w:r>
    </w:p>
    <w:p w14:paraId="5387B35C"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Учитывая высокую опасность производства, предусматривается ряд мероприятий по технике безопасности, </w:t>
      </w:r>
      <w:proofErr w:type="spellStart"/>
      <w:r w:rsidRPr="007F5096">
        <w:rPr>
          <w:rFonts w:ascii="Arial" w:hAnsi="Arial" w:cs="Arial"/>
          <w:sz w:val="24"/>
          <w:szCs w:val="24"/>
        </w:rPr>
        <w:t>пром</w:t>
      </w:r>
      <w:proofErr w:type="spellEnd"/>
      <w:r w:rsidR="00052D39" w:rsidRPr="007F5096">
        <w:rPr>
          <w:rFonts w:ascii="Arial" w:hAnsi="Arial" w:cs="Arial"/>
          <w:sz w:val="24"/>
          <w:szCs w:val="24"/>
        </w:rPr>
        <w:t>/</w:t>
      </w:r>
      <w:r w:rsidRPr="007F5096">
        <w:rPr>
          <w:rFonts w:ascii="Arial" w:hAnsi="Arial" w:cs="Arial"/>
          <w:sz w:val="24"/>
          <w:szCs w:val="24"/>
        </w:rPr>
        <w:t xml:space="preserve">санитарии в целях предупреждения </w:t>
      </w:r>
      <w:r w:rsidRPr="007F5096">
        <w:rPr>
          <w:rFonts w:ascii="Arial" w:hAnsi="Arial" w:cs="Arial"/>
          <w:sz w:val="24"/>
          <w:szCs w:val="24"/>
        </w:rPr>
        <w:lastRenderedPageBreak/>
        <w:t>несчастных случаев и обеспечения нормальных и комфортабельных условий труда и отдыха в соответствии с действующими в Республике Казахстан стандартами и нормами.</w:t>
      </w:r>
    </w:p>
    <w:p w14:paraId="17F8BF2B"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Руководствуясь Трудовым Кодексом «Инструкции по безопасности и охране труда», законом «О санитарно-эпидемиологическом благополучии населения Республики Казахстан» и действующими правилами безопасности труда при проведении геологоразведочных работ, на площади работ будет планомерно вестись работа, направленная на обеспечение безопасных и здоровых условий труда. </w:t>
      </w:r>
    </w:p>
    <w:p w14:paraId="3CCA99EE"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b/>
          <w:bCs/>
          <w:i/>
          <w:sz w:val="24"/>
          <w:szCs w:val="24"/>
        </w:rPr>
        <w:t>Организационно-технические мероприятия</w:t>
      </w:r>
      <w:r w:rsidRPr="007F5096">
        <w:rPr>
          <w:rFonts w:ascii="Arial" w:hAnsi="Arial" w:cs="Arial"/>
          <w:sz w:val="24"/>
          <w:szCs w:val="24"/>
        </w:rPr>
        <w:t xml:space="preserve"> по обеспечению безопасных условий труда включают:</w:t>
      </w:r>
    </w:p>
    <w:p w14:paraId="438019F9" w14:textId="77777777" w:rsidR="00EA5314" w:rsidRPr="007F5096" w:rsidRDefault="00EA5314" w:rsidP="00BE1B3D">
      <w:pPr>
        <w:widowControl w:val="0"/>
        <w:numPr>
          <w:ilvl w:val="0"/>
          <w:numId w:val="1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при поступлении на работу, трудящиеся проходят предварительный медицинский осмотр, а в дальнейшем - периодические медосмотры, </w:t>
      </w:r>
      <w:proofErr w:type="gramStart"/>
      <w:r w:rsidRPr="007F5096">
        <w:rPr>
          <w:rFonts w:ascii="Arial" w:hAnsi="Arial" w:cs="Arial"/>
          <w:sz w:val="24"/>
          <w:szCs w:val="24"/>
        </w:rPr>
        <w:t>согласно приказа</w:t>
      </w:r>
      <w:proofErr w:type="gramEnd"/>
      <w:r w:rsidRPr="007F5096">
        <w:rPr>
          <w:rFonts w:ascii="Arial" w:hAnsi="Arial" w:cs="Arial"/>
          <w:sz w:val="24"/>
          <w:szCs w:val="24"/>
        </w:rPr>
        <w:t xml:space="preserve"> исполняющего обязанности Министра национальной экономики Республики Казахстан от 24.02.15 года № 128 «Об утверждении Правил проведения обязательных медицинских осмотров»;</w:t>
      </w:r>
    </w:p>
    <w:p w14:paraId="24714F7C" w14:textId="77777777" w:rsidR="00EA5314" w:rsidRPr="007F5096" w:rsidRDefault="00EA5314" w:rsidP="00BE1B3D">
      <w:pPr>
        <w:widowControl w:val="0"/>
        <w:numPr>
          <w:ilvl w:val="0"/>
          <w:numId w:val="1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рабочие, поступающие на работу, проходят обучение общим правилам безопасности, правилам оказания первой помощи пострадавшим, после чего проходят вводный инструктаж и инструктаж на рабочих местах с последующей сдачей экзаменов;</w:t>
      </w:r>
    </w:p>
    <w:p w14:paraId="2A02FC59" w14:textId="77777777" w:rsidR="00EA5314" w:rsidRPr="007F5096" w:rsidRDefault="00EA5314" w:rsidP="00BE1B3D">
      <w:pPr>
        <w:widowControl w:val="0"/>
        <w:numPr>
          <w:ilvl w:val="0"/>
          <w:numId w:val="12"/>
        </w:numPr>
        <w:tabs>
          <w:tab w:val="left" w:pos="900"/>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на все производственные профессии будут разработаны "Инструкции по безопасности и охране труда";</w:t>
      </w:r>
    </w:p>
    <w:p w14:paraId="4F97B3EE" w14:textId="77777777" w:rsidR="00EA5314" w:rsidRPr="007F5096" w:rsidRDefault="00EA5314" w:rsidP="00BE1B3D">
      <w:pPr>
        <w:widowControl w:val="0"/>
        <w:numPr>
          <w:ilvl w:val="0"/>
          <w:numId w:val="1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ответственность за обеспечение и соблюдение правил безопасности труда возлагается на Подрядчика.</w:t>
      </w:r>
    </w:p>
    <w:p w14:paraId="09DE83E3"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b/>
          <w:bCs/>
          <w:i/>
          <w:sz w:val="24"/>
          <w:szCs w:val="24"/>
        </w:rPr>
        <w:t>Санитарные нормы и правила</w:t>
      </w:r>
      <w:r w:rsidRPr="007F5096">
        <w:rPr>
          <w:rFonts w:ascii="Arial" w:hAnsi="Arial" w:cs="Arial"/>
          <w:bCs/>
          <w:i/>
          <w:sz w:val="24"/>
          <w:szCs w:val="24"/>
        </w:rPr>
        <w:t>.</w:t>
      </w:r>
    </w:p>
    <w:p w14:paraId="38764773"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Необходимо учитывать санитарные правила и нормы при проведении следующих работ:</w:t>
      </w:r>
    </w:p>
    <w:p w14:paraId="2C9FD228"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Строительно-монтажные работы</w:t>
      </w:r>
    </w:p>
    <w:p w14:paraId="0A4E1809"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Бурение скважин</w:t>
      </w:r>
    </w:p>
    <w:p w14:paraId="70FCBA07"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Испытание скважин</w:t>
      </w:r>
    </w:p>
    <w:p w14:paraId="2A79978E"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Тампонажные работы</w:t>
      </w:r>
    </w:p>
    <w:p w14:paraId="15B7E38D"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С целью обеспечения охраны труда, здоровья персонала, технической безопасности и надежности оборудования, применяемого при строительстве скважины и в целом объекта работ, проектом предусматривается в соответствии с действующим законодательством, </w:t>
      </w:r>
      <w:r w:rsidR="00605FB0" w:rsidRPr="007F5096">
        <w:rPr>
          <w:rFonts w:ascii="Arial" w:hAnsi="Arial" w:cs="Arial"/>
          <w:sz w:val="24"/>
          <w:szCs w:val="24"/>
        </w:rPr>
        <w:t xml:space="preserve">«Правила обеспечения промышленной безопасности для опасных производственных объектов нефтяной и газовой отраслей </w:t>
      </w:r>
      <w:proofErr w:type="spellStart"/>
      <w:r w:rsidR="00605FB0" w:rsidRPr="007F5096">
        <w:rPr>
          <w:rFonts w:ascii="Arial" w:hAnsi="Arial" w:cs="Arial"/>
          <w:sz w:val="24"/>
          <w:szCs w:val="24"/>
        </w:rPr>
        <w:t>промышленности»</w:t>
      </w:r>
      <w:r w:rsidRPr="007F5096">
        <w:rPr>
          <w:rFonts w:ascii="Arial" w:hAnsi="Arial" w:cs="Arial"/>
          <w:sz w:val="24"/>
          <w:szCs w:val="24"/>
        </w:rPr>
        <w:t>строгое</w:t>
      </w:r>
      <w:proofErr w:type="spellEnd"/>
      <w:r w:rsidRPr="007F5096">
        <w:rPr>
          <w:rFonts w:ascii="Arial" w:hAnsi="Arial" w:cs="Arial"/>
          <w:sz w:val="24"/>
          <w:szCs w:val="24"/>
        </w:rPr>
        <w:t xml:space="preserve"> соблюдение требований и мероприятий следующих нормативно-технических документов, действующих в нефтегазовой отрасли промышленности Республики Казахстан.</w:t>
      </w:r>
    </w:p>
    <w:p w14:paraId="4AA15E35" w14:textId="77777777" w:rsidR="00BE1B3D" w:rsidRPr="007F5096" w:rsidRDefault="00BE1B3D" w:rsidP="00BE1B3D">
      <w:pPr>
        <w:spacing w:line="276" w:lineRule="auto"/>
        <w:ind w:firstLine="709"/>
        <w:jc w:val="both"/>
        <w:rPr>
          <w:rFonts w:ascii="Arial" w:hAnsi="Arial" w:cs="Arial"/>
          <w:bCs/>
          <w:sz w:val="24"/>
          <w:szCs w:val="24"/>
        </w:rPr>
      </w:pPr>
    </w:p>
    <w:p w14:paraId="2BA7E3C2" w14:textId="77777777" w:rsidR="00BE1B3D" w:rsidRPr="007F5096" w:rsidRDefault="00BE1B3D" w:rsidP="00BE1B3D">
      <w:pPr>
        <w:spacing w:line="276" w:lineRule="auto"/>
        <w:ind w:firstLine="709"/>
        <w:jc w:val="both"/>
        <w:rPr>
          <w:rFonts w:ascii="Arial" w:hAnsi="Arial" w:cs="Arial"/>
          <w:bCs/>
          <w:sz w:val="24"/>
          <w:szCs w:val="24"/>
        </w:rPr>
      </w:pPr>
    </w:p>
    <w:p w14:paraId="62D94E69" w14:textId="77777777" w:rsidR="00BE1B3D" w:rsidRPr="007F5096" w:rsidRDefault="00BE1B3D" w:rsidP="00BE1B3D">
      <w:pPr>
        <w:spacing w:line="276" w:lineRule="auto"/>
        <w:ind w:firstLine="709"/>
        <w:jc w:val="both"/>
        <w:rPr>
          <w:rFonts w:ascii="Arial" w:hAnsi="Arial" w:cs="Arial"/>
          <w:bCs/>
          <w:sz w:val="24"/>
          <w:szCs w:val="24"/>
        </w:rPr>
      </w:pPr>
    </w:p>
    <w:p w14:paraId="45A1F02E" w14:textId="77777777" w:rsidR="00BE1B3D" w:rsidRPr="007F5096" w:rsidRDefault="00BE1B3D" w:rsidP="00BE1B3D">
      <w:pPr>
        <w:spacing w:line="276" w:lineRule="auto"/>
        <w:ind w:firstLine="709"/>
        <w:jc w:val="both"/>
        <w:rPr>
          <w:rFonts w:ascii="Arial" w:hAnsi="Arial" w:cs="Arial"/>
          <w:bCs/>
          <w:sz w:val="24"/>
          <w:szCs w:val="24"/>
        </w:rPr>
      </w:pPr>
    </w:p>
    <w:p w14:paraId="7087ECF9" w14:textId="77777777" w:rsidR="00BE1B3D" w:rsidRPr="007F5096" w:rsidRDefault="00BE1B3D" w:rsidP="00BE1B3D">
      <w:pPr>
        <w:spacing w:line="276" w:lineRule="auto"/>
        <w:ind w:firstLine="709"/>
        <w:jc w:val="both"/>
        <w:rPr>
          <w:rFonts w:ascii="Arial" w:hAnsi="Arial" w:cs="Arial"/>
          <w:bCs/>
          <w:sz w:val="24"/>
          <w:szCs w:val="24"/>
        </w:rPr>
      </w:pPr>
    </w:p>
    <w:p w14:paraId="299B0B9D" w14:textId="77777777" w:rsidR="00BE1B3D" w:rsidRPr="007F5096" w:rsidRDefault="00BE1B3D" w:rsidP="00BE1B3D">
      <w:pPr>
        <w:spacing w:line="276" w:lineRule="auto"/>
        <w:ind w:firstLine="709"/>
        <w:jc w:val="both"/>
        <w:rPr>
          <w:rFonts w:ascii="Arial" w:hAnsi="Arial" w:cs="Arial"/>
          <w:bCs/>
          <w:sz w:val="24"/>
          <w:szCs w:val="24"/>
        </w:rPr>
      </w:pPr>
    </w:p>
    <w:p w14:paraId="62222CB5" w14:textId="45DD7FD6" w:rsidR="008F532C" w:rsidRPr="007F5096" w:rsidRDefault="008F532C" w:rsidP="008F532C">
      <w:pPr>
        <w:widowControl w:val="0"/>
        <w:tabs>
          <w:tab w:val="left" w:pos="2745"/>
          <w:tab w:val="left" w:pos="3960"/>
          <w:tab w:val="right" w:pos="9899"/>
        </w:tabs>
        <w:spacing w:line="360" w:lineRule="auto"/>
        <w:ind w:firstLine="720"/>
        <w:jc w:val="center"/>
        <w:rPr>
          <w:b/>
          <w:bCs/>
          <w:sz w:val="24"/>
          <w:szCs w:val="24"/>
        </w:rPr>
      </w:pPr>
      <w:bookmarkStart w:id="785" w:name="_Toc75279137"/>
      <w:bookmarkStart w:id="786" w:name="_Toc86320894"/>
      <w:bookmarkStart w:id="787" w:name="_Toc87893134"/>
      <w:bookmarkStart w:id="788" w:name="_Hlk8667749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Санитарные нормы и правила</w:t>
      </w:r>
      <w:bookmarkEnd w:id="785"/>
      <w:bookmarkEnd w:id="786"/>
      <w:bookmarkEnd w:id="787"/>
    </w:p>
    <w:tbl>
      <w:tblPr>
        <w:tblW w:w="9900"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675"/>
        <w:gridCol w:w="6413"/>
        <w:gridCol w:w="2812"/>
      </w:tblGrid>
      <w:tr w:rsidR="00D142DF" w:rsidRPr="007F5096" w14:paraId="491205C6" w14:textId="77777777" w:rsidTr="00D864C2">
        <w:trPr>
          <w:trHeight w:val="57"/>
        </w:trPr>
        <w:tc>
          <w:tcPr>
            <w:tcW w:w="675" w:type="dxa"/>
            <w:tcBorders>
              <w:top w:val="double" w:sz="4" w:space="0" w:color="auto"/>
              <w:left w:val="double" w:sz="4" w:space="0" w:color="auto"/>
              <w:bottom w:val="double" w:sz="4" w:space="0" w:color="auto"/>
              <w:right w:val="single" w:sz="6" w:space="0" w:color="auto"/>
            </w:tcBorders>
          </w:tcPr>
          <w:bookmarkEnd w:id="788"/>
          <w:p w14:paraId="5419F824"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w:t>
            </w:r>
          </w:p>
          <w:p w14:paraId="0351557F"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п/п</w:t>
            </w:r>
          </w:p>
        </w:tc>
        <w:tc>
          <w:tcPr>
            <w:tcW w:w="6413" w:type="dxa"/>
            <w:tcBorders>
              <w:top w:val="double" w:sz="4" w:space="0" w:color="auto"/>
              <w:left w:val="single" w:sz="6" w:space="0" w:color="auto"/>
              <w:bottom w:val="double" w:sz="4" w:space="0" w:color="auto"/>
              <w:right w:val="single" w:sz="6" w:space="0" w:color="auto"/>
            </w:tcBorders>
          </w:tcPr>
          <w:p w14:paraId="6249A980" w14:textId="77777777" w:rsidR="00EA5314" w:rsidRPr="007F5096" w:rsidRDefault="00EA5314" w:rsidP="00EA5314">
            <w:pPr>
              <w:jc w:val="center"/>
              <w:rPr>
                <w:rFonts w:ascii="Arial" w:eastAsia="Arial Unicode MS" w:hAnsi="Arial" w:cs="Arial"/>
                <w:b/>
                <w:sz w:val="22"/>
                <w:szCs w:val="24"/>
              </w:rPr>
            </w:pPr>
            <w:r w:rsidRPr="007F5096">
              <w:rPr>
                <w:rFonts w:ascii="Arial" w:hAnsi="Arial" w:cs="Arial"/>
                <w:b/>
                <w:sz w:val="22"/>
                <w:szCs w:val="24"/>
              </w:rPr>
              <w:t>Наименование нормативного документа</w:t>
            </w:r>
          </w:p>
          <w:p w14:paraId="3EF86E77" w14:textId="77777777" w:rsidR="00EA5314" w:rsidRPr="007F5096" w:rsidRDefault="00EA5314" w:rsidP="00EA5314">
            <w:pPr>
              <w:jc w:val="center"/>
              <w:rPr>
                <w:rFonts w:ascii="Arial" w:hAnsi="Arial" w:cs="Arial"/>
                <w:b/>
                <w:sz w:val="22"/>
                <w:szCs w:val="24"/>
              </w:rPr>
            </w:pPr>
          </w:p>
        </w:tc>
        <w:tc>
          <w:tcPr>
            <w:tcW w:w="2812" w:type="dxa"/>
            <w:tcBorders>
              <w:top w:val="double" w:sz="4" w:space="0" w:color="auto"/>
              <w:left w:val="single" w:sz="6" w:space="0" w:color="auto"/>
              <w:bottom w:val="double" w:sz="4" w:space="0" w:color="auto"/>
              <w:right w:val="double" w:sz="4" w:space="0" w:color="auto"/>
            </w:tcBorders>
          </w:tcPr>
          <w:p w14:paraId="5BB2A957"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Объект применения</w:t>
            </w:r>
          </w:p>
          <w:p w14:paraId="70174DD6"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и вид работ</w:t>
            </w:r>
          </w:p>
        </w:tc>
      </w:tr>
      <w:tr w:rsidR="00D142DF" w:rsidRPr="007F5096" w14:paraId="4EF53036" w14:textId="77777777" w:rsidTr="00D864C2">
        <w:trPr>
          <w:trHeight w:val="57"/>
        </w:trPr>
        <w:tc>
          <w:tcPr>
            <w:tcW w:w="675" w:type="dxa"/>
            <w:tcBorders>
              <w:top w:val="double" w:sz="4" w:space="0" w:color="auto"/>
              <w:left w:val="double" w:sz="4" w:space="0" w:color="auto"/>
              <w:bottom w:val="double" w:sz="4" w:space="0" w:color="auto"/>
              <w:right w:val="single" w:sz="6" w:space="0" w:color="auto"/>
            </w:tcBorders>
          </w:tcPr>
          <w:p w14:paraId="537460A9"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1</w:t>
            </w:r>
          </w:p>
        </w:tc>
        <w:tc>
          <w:tcPr>
            <w:tcW w:w="6413" w:type="dxa"/>
            <w:tcBorders>
              <w:top w:val="double" w:sz="4" w:space="0" w:color="auto"/>
              <w:left w:val="single" w:sz="6" w:space="0" w:color="auto"/>
              <w:bottom w:val="double" w:sz="4" w:space="0" w:color="auto"/>
              <w:right w:val="single" w:sz="6" w:space="0" w:color="auto"/>
            </w:tcBorders>
          </w:tcPr>
          <w:p w14:paraId="32AD042B"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2</w:t>
            </w:r>
          </w:p>
        </w:tc>
        <w:tc>
          <w:tcPr>
            <w:tcW w:w="2812" w:type="dxa"/>
            <w:tcBorders>
              <w:top w:val="double" w:sz="4" w:space="0" w:color="auto"/>
              <w:left w:val="single" w:sz="6" w:space="0" w:color="auto"/>
              <w:bottom w:val="double" w:sz="4" w:space="0" w:color="auto"/>
              <w:right w:val="double" w:sz="4" w:space="0" w:color="auto"/>
            </w:tcBorders>
          </w:tcPr>
          <w:p w14:paraId="3285B81E"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3</w:t>
            </w:r>
          </w:p>
        </w:tc>
      </w:tr>
      <w:tr w:rsidR="00D142DF" w:rsidRPr="007F5096" w14:paraId="28CF0BA2" w14:textId="77777777" w:rsidTr="00D864C2">
        <w:trPr>
          <w:trHeight w:val="57"/>
        </w:trPr>
        <w:tc>
          <w:tcPr>
            <w:tcW w:w="675" w:type="dxa"/>
            <w:tcBorders>
              <w:top w:val="double" w:sz="4" w:space="0" w:color="auto"/>
              <w:left w:val="double" w:sz="4" w:space="0" w:color="auto"/>
              <w:bottom w:val="nil"/>
              <w:right w:val="single" w:sz="6" w:space="0" w:color="auto"/>
            </w:tcBorders>
          </w:tcPr>
          <w:p w14:paraId="2F47753D"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w:t>
            </w:r>
          </w:p>
        </w:tc>
        <w:tc>
          <w:tcPr>
            <w:tcW w:w="6413" w:type="dxa"/>
            <w:tcBorders>
              <w:top w:val="double" w:sz="4" w:space="0" w:color="auto"/>
              <w:left w:val="single" w:sz="6" w:space="0" w:color="auto"/>
              <w:bottom w:val="nil"/>
              <w:right w:val="single" w:sz="6" w:space="0" w:color="auto"/>
            </w:tcBorders>
          </w:tcPr>
          <w:p w14:paraId="63697508" w14:textId="77777777" w:rsidR="00EA5314" w:rsidRPr="007F5096" w:rsidRDefault="00A31759" w:rsidP="00EA5314">
            <w:pPr>
              <w:jc w:val="both"/>
              <w:rPr>
                <w:rFonts w:ascii="Arial" w:hAnsi="Arial" w:cs="Arial"/>
                <w:sz w:val="22"/>
                <w:szCs w:val="24"/>
              </w:rPr>
            </w:pPr>
            <w:r w:rsidRPr="007F5096">
              <w:rPr>
                <w:rFonts w:ascii="Arial" w:hAnsi="Arial" w:cs="Arial"/>
                <w:sz w:val="22"/>
                <w:szCs w:val="24"/>
              </w:rPr>
              <w:t>Правила обеспечения промышленной безопасности для опасных производственных объектов нефтяной и газовой отраслей промышленности</w:t>
            </w:r>
          </w:p>
        </w:tc>
        <w:tc>
          <w:tcPr>
            <w:tcW w:w="2812" w:type="dxa"/>
            <w:tcBorders>
              <w:top w:val="double" w:sz="4" w:space="0" w:color="auto"/>
              <w:left w:val="single" w:sz="6" w:space="0" w:color="auto"/>
              <w:bottom w:val="nil"/>
              <w:right w:val="double" w:sz="4" w:space="0" w:color="auto"/>
            </w:tcBorders>
          </w:tcPr>
          <w:p w14:paraId="5FBBA5DF"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Все виды работ на объекте</w:t>
            </w:r>
          </w:p>
          <w:p w14:paraId="3CD7406B"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Цикл строительства скважины (монтаж, бурение, испытание)</w:t>
            </w:r>
          </w:p>
        </w:tc>
      </w:tr>
      <w:tr w:rsidR="00D142DF" w:rsidRPr="007F5096" w14:paraId="10A3C1A3"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29FE19A0"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2</w:t>
            </w:r>
          </w:p>
        </w:tc>
        <w:tc>
          <w:tcPr>
            <w:tcW w:w="6413" w:type="dxa"/>
            <w:tcBorders>
              <w:top w:val="single" w:sz="6" w:space="0" w:color="auto"/>
              <w:left w:val="single" w:sz="6" w:space="0" w:color="auto"/>
              <w:bottom w:val="single" w:sz="6" w:space="0" w:color="auto"/>
              <w:right w:val="single" w:sz="6" w:space="0" w:color="auto"/>
            </w:tcBorders>
          </w:tcPr>
          <w:p w14:paraId="1429C573" w14:textId="77777777" w:rsidR="00EA5314" w:rsidRPr="007F5096" w:rsidRDefault="00154EE1" w:rsidP="000E05AC">
            <w:pPr>
              <w:widowControl w:val="0"/>
              <w:autoSpaceDE w:val="0"/>
              <w:autoSpaceDN w:val="0"/>
              <w:adjustRightInd w:val="0"/>
              <w:spacing w:before="100" w:beforeAutospacing="1" w:after="100" w:afterAutospacing="1"/>
              <w:jc w:val="left"/>
              <w:rPr>
                <w:rFonts w:ascii="Arial" w:hAnsi="Arial" w:cs="Arial"/>
                <w:sz w:val="22"/>
                <w:szCs w:val="24"/>
              </w:rPr>
            </w:pPr>
            <w:r w:rsidRPr="007F5096">
              <w:rPr>
                <w:rFonts w:ascii="Arial" w:hAnsi="Arial" w:cs="Arial"/>
                <w:bCs/>
                <w:sz w:val="22"/>
                <w:szCs w:val="24"/>
              </w:rPr>
              <w:t xml:space="preserve">Технический регламент Таможенного союза </w:t>
            </w:r>
            <w:r w:rsidR="000E05AC" w:rsidRPr="007F5096">
              <w:rPr>
                <w:rFonts w:ascii="Arial" w:hAnsi="Arial" w:cs="Arial"/>
                <w:bCs/>
                <w:sz w:val="22"/>
                <w:szCs w:val="24"/>
              </w:rPr>
              <w:t>«</w:t>
            </w:r>
            <w:r w:rsidRPr="007F5096">
              <w:rPr>
                <w:rFonts w:ascii="Arial" w:hAnsi="Arial" w:cs="Arial"/>
                <w:bCs/>
                <w:sz w:val="22"/>
                <w:szCs w:val="24"/>
              </w:rPr>
              <w:t>О безопасности оборудования, работающего под избыточным давлением</w:t>
            </w:r>
            <w:r w:rsidR="000E05AC" w:rsidRPr="007F5096">
              <w:rPr>
                <w:rFonts w:ascii="Arial" w:hAnsi="Arial" w:cs="Arial"/>
                <w:bCs/>
                <w:sz w:val="22"/>
                <w:szCs w:val="24"/>
              </w:rPr>
              <w:t>»</w:t>
            </w:r>
            <w:r w:rsidRPr="007F5096">
              <w:rPr>
                <w:rFonts w:ascii="Arial" w:hAnsi="Arial" w:cs="Arial"/>
                <w:bCs/>
                <w:sz w:val="22"/>
                <w:szCs w:val="24"/>
              </w:rPr>
              <w:t xml:space="preserve"> (ТР ТС 032/2013) Принят Решением Совета Евразийской экономической комиссии от 2 июля 2013 года № 41</w:t>
            </w:r>
          </w:p>
        </w:tc>
        <w:tc>
          <w:tcPr>
            <w:tcW w:w="2812" w:type="dxa"/>
            <w:tcBorders>
              <w:top w:val="single" w:sz="6" w:space="0" w:color="auto"/>
              <w:left w:val="single" w:sz="6" w:space="0" w:color="auto"/>
              <w:bottom w:val="single" w:sz="6" w:space="0" w:color="auto"/>
              <w:right w:val="double" w:sz="4" w:space="0" w:color="auto"/>
            </w:tcBorders>
          </w:tcPr>
          <w:p w14:paraId="21889AB4"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Воздухосборники, гидроаккумуляторы, баллоны, манометры</w:t>
            </w:r>
          </w:p>
        </w:tc>
      </w:tr>
      <w:tr w:rsidR="00D142DF" w:rsidRPr="007F5096" w14:paraId="291D8F1A"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7548404F"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3</w:t>
            </w:r>
          </w:p>
        </w:tc>
        <w:tc>
          <w:tcPr>
            <w:tcW w:w="6413" w:type="dxa"/>
            <w:tcBorders>
              <w:top w:val="single" w:sz="6" w:space="0" w:color="auto"/>
              <w:left w:val="single" w:sz="6" w:space="0" w:color="auto"/>
              <w:bottom w:val="single" w:sz="6" w:space="0" w:color="auto"/>
              <w:right w:val="single" w:sz="6" w:space="0" w:color="auto"/>
            </w:tcBorders>
          </w:tcPr>
          <w:p w14:paraId="6FD81C72" w14:textId="77777777" w:rsidR="00EA5314" w:rsidRPr="007F5096" w:rsidRDefault="00EA5314" w:rsidP="00EA5314">
            <w:pPr>
              <w:jc w:val="both"/>
              <w:rPr>
                <w:rFonts w:ascii="Arial" w:hAnsi="Arial" w:cs="Arial"/>
                <w:sz w:val="22"/>
                <w:szCs w:val="24"/>
              </w:rPr>
            </w:pPr>
            <w:r w:rsidRPr="007F5096">
              <w:rPr>
                <w:rFonts w:ascii="Arial" w:hAnsi="Arial" w:cs="Arial"/>
                <w:bCs/>
                <w:sz w:val="22"/>
                <w:szCs w:val="24"/>
              </w:rPr>
              <w:t>«Требования к безопасности зданий, сооружений и прилегающих территорий» (</w:t>
            </w:r>
            <w:r w:rsidRPr="007F5096">
              <w:rPr>
                <w:rFonts w:ascii="Arial" w:hAnsi="Arial" w:cs="Arial"/>
                <w:sz w:val="22"/>
                <w:szCs w:val="24"/>
              </w:rPr>
              <w:t>Постановление Правительства РК от 6 марта 2008 года № 227)</w:t>
            </w:r>
          </w:p>
        </w:tc>
        <w:tc>
          <w:tcPr>
            <w:tcW w:w="2812" w:type="dxa"/>
            <w:tcBorders>
              <w:top w:val="single" w:sz="6" w:space="0" w:color="auto"/>
              <w:left w:val="single" w:sz="6" w:space="0" w:color="auto"/>
              <w:bottom w:val="single" w:sz="6" w:space="0" w:color="auto"/>
              <w:right w:val="double" w:sz="4" w:space="0" w:color="auto"/>
            </w:tcBorders>
          </w:tcPr>
          <w:p w14:paraId="50C82418"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Г/п механизмы, перемещение грузов</w:t>
            </w:r>
          </w:p>
        </w:tc>
      </w:tr>
      <w:tr w:rsidR="00D142DF" w:rsidRPr="007F5096" w14:paraId="07957A62"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6E079EE0"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4</w:t>
            </w:r>
          </w:p>
        </w:tc>
        <w:tc>
          <w:tcPr>
            <w:tcW w:w="6413" w:type="dxa"/>
            <w:tcBorders>
              <w:top w:val="single" w:sz="6" w:space="0" w:color="auto"/>
              <w:left w:val="single" w:sz="6" w:space="0" w:color="auto"/>
              <w:bottom w:val="single" w:sz="6" w:space="0" w:color="auto"/>
              <w:right w:val="single" w:sz="6" w:space="0" w:color="auto"/>
            </w:tcBorders>
          </w:tcPr>
          <w:p w14:paraId="3566EDB0" w14:textId="77777777" w:rsidR="00EA5314" w:rsidRPr="007F5096" w:rsidRDefault="00EA5314" w:rsidP="00EA5314">
            <w:pPr>
              <w:autoSpaceDE w:val="0"/>
              <w:autoSpaceDN w:val="0"/>
              <w:adjustRightInd w:val="0"/>
              <w:jc w:val="left"/>
              <w:rPr>
                <w:rFonts w:ascii="Arial" w:hAnsi="Arial" w:cs="Arial"/>
                <w:sz w:val="22"/>
                <w:szCs w:val="24"/>
              </w:rPr>
            </w:pPr>
            <w:r w:rsidRPr="007F5096">
              <w:rPr>
                <w:rFonts w:ascii="Arial" w:hAnsi="Arial" w:cs="Arial"/>
                <w:sz w:val="22"/>
                <w:szCs w:val="24"/>
              </w:rPr>
              <w:t>Об утверждении типового соглашения в области энергосбережения и повышения энергоэффективности. Приказ Министра по инвестициям и развитию Республики Казахстан от 31 марта 2015 года № 390</w:t>
            </w:r>
          </w:p>
        </w:tc>
        <w:tc>
          <w:tcPr>
            <w:tcW w:w="2812" w:type="dxa"/>
            <w:tcBorders>
              <w:top w:val="single" w:sz="6" w:space="0" w:color="auto"/>
              <w:left w:val="single" w:sz="6" w:space="0" w:color="auto"/>
              <w:bottom w:val="single" w:sz="6" w:space="0" w:color="auto"/>
              <w:right w:val="double" w:sz="4" w:space="0" w:color="auto"/>
            </w:tcBorders>
          </w:tcPr>
          <w:p w14:paraId="48B94B95"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Системы обогрева и отопления</w:t>
            </w:r>
          </w:p>
        </w:tc>
      </w:tr>
      <w:tr w:rsidR="00D142DF" w:rsidRPr="007F5096" w14:paraId="6DA0A437"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0C84C09F" w14:textId="77777777" w:rsidR="00EA5314" w:rsidRPr="007F5096" w:rsidRDefault="00EA5314" w:rsidP="00EA5314">
            <w:pPr>
              <w:jc w:val="center"/>
              <w:rPr>
                <w:rFonts w:ascii="Arial" w:hAnsi="Arial" w:cs="Arial"/>
                <w:sz w:val="22"/>
                <w:szCs w:val="24"/>
                <w:lang w:val="en-US"/>
              </w:rPr>
            </w:pPr>
            <w:r w:rsidRPr="007F5096">
              <w:rPr>
                <w:rFonts w:ascii="Arial" w:hAnsi="Arial" w:cs="Arial"/>
                <w:sz w:val="22"/>
                <w:szCs w:val="24"/>
              </w:rPr>
              <w:t>5</w:t>
            </w:r>
          </w:p>
        </w:tc>
        <w:tc>
          <w:tcPr>
            <w:tcW w:w="6413" w:type="dxa"/>
            <w:tcBorders>
              <w:top w:val="single" w:sz="6" w:space="0" w:color="auto"/>
              <w:left w:val="single" w:sz="6" w:space="0" w:color="auto"/>
              <w:bottom w:val="single" w:sz="6" w:space="0" w:color="auto"/>
              <w:right w:val="single" w:sz="6" w:space="0" w:color="auto"/>
            </w:tcBorders>
          </w:tcPr>
          <w:p w14:paraId="5BDE3E05" w14:textId="77777777" w:rsidR="00EA5314" w:rsidRPr="007F5096" w:rsidRDefault="00EA5314" w:rsidP="00EA5314">
            <w:pPr>
              <w:autoSpaceDE w:val="0"/>
              <w:autoSpaceDN w:val="0"/>
              <w:adjustRightInd w:val="0"/>
              <w:jc w:val="left"/>
              <w:rPr>
                <w:rFonts w:ascii="Arial" w:hAnsi="Arial" w:cs="Arial"/>
                <w:sz w:val="22"/>
                <w:szCs w:val="24"/>
              </w:rPr>
            </w:pPr>
            <w:r w:rsidRPr="007F5096">
              <w:rPr>
                <w:rFonts w:ascii="Arial" w:hAnsi="Arial" w:cs="Arial"/>
                <w:sz w:val="22"/>
                <w:szCs w:val="24"/>
              </w:rPr>
              <w:t>Правила ликвидации и консервации объектов недропользования» (Совместный приказ МИР РК №200 и МЭ РК от № 155 от 27 февраля 2015года)</w:t>
            </w:r>
          </w:p>
        </w:tc>
        <w:tc>
          <w:tcPr>
            <w:tcW w:w="2812" w:type="dxa"/>
            <w:tcBorders>
              <w:top w:val="single" w:sz="6" w:space="0" w:color="auto"/>
              <w:left w:val="single" w:sz="6" w:space="0" w:color="auto"/>
              <w:bottom w:val="single" w:sz="6" w:space="0" w:color="auto"/>
              <w:right w:val="double" w:sz="4" w:space="0" w:color="auto"/>
            </w:tcBorders>
          </w:tcPr>
          <w:p w14:paraId="77FE30BC"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Системы обогрева и отопления</w:t>
            </w:r>
          </w:p>
        </w:tc>
      </w:tr>
      <w:tr w:rsidR="00D142DF" w:rsidRPr="007F5096" w14:paraId="2F014480"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46C8BF00" w14:textId="77777777" w:rsidR="00EA5314" w:rsidRPr="007F5096" w:rsidRDefault="00EA5314" w:rsidP="00EA5314">
            <w:pPr>
              <w:jc w:val="center"/>
              <w:rPr>
                <w:rFonts w:ascii="Arial" w:hAnsi="Arial" w:cs="Arial"/>
                <w:sz w:val="22"/>
                <w:szCs w:val="24"/>
                <w:lang w:val="en-US"/>
              </w:rPr>
            </w:pPr>
            <w:r w:rsidRPr="007F5096">
              <w:rPr>
                <w:rFonts w:ascii="Arial" w:hAnsi="Arial" w:cs="Arial"/>
                <w:sz w:val="22"/>
                <w:szCs w:val="24"/>
              </w:rPr>
              <w:t>6</w:t>
            </w:r>
          </w:p>
        </w:tc>
        <w:tc>
          <w:tcPr>
            <w:tcW w:w="6413" w:type="dxa"/>
            <w:tcBorders>
              <w:top w:val="single" w:sz="6" w:space="0" w:color="auto"/>
              <w:left w:val="single" w:sz="6" w:space="0" w:color="auto"/>
              <w:bottom w:val="single" w:sz="6" w:space="0" w:color="auto"/>
              <w:right w:val="single" w:sz="6" w:space="0" w:color="auto"/>
            </w:tcBorders>
          </w:tcPr>
          <w:p w14:paraId="1E5447EE" w14:textId="77777777" w:rsidR="00EA5314" w:rsidRPr="007F5096" w:rsidRDefault="00EA5314" w:rsidP="00154EE1">
            <w:pPr>
              <w:jc w:val="both"/>
              <w:rPr>
                <w:rFonts w:ascii="Arial" w:hAnsi="Arial" w:cs="Arial"/>
                <w:sz w:val="22"/>
                <w:szCs w:val="24"/>
              </w:rPr>
            </w:pPr>
            <w:r w:rsidRPr="007F5096">
              <w:rPr>
                <w:rFonts w:ascii="Arial" w:hAnsi="Arial" w:cs="Arial"/>
                <w:sz w:val="22"/>
                <w:szCs w:val="24"/>
              </w:rPr>
              <w:t xml:space="preserve">Единые правила по рациональному и комплексному использованию недр при разведке и добыче полезных </w:t>
            </w:r>
            <w:proofErr w:type="gramStart"/>
            <w:r w:rsidRPr="007F5096">
              <w:rPr>
                <w:rFonts w:ascii="Arial" w:hAnsi="Arial" w:cs="Arial"/>
                <w:sz w:val="22"/>
                <w:szCs w:val="24"/>
              </w:rPr>
              <w:t>ископаемых</w:t>
            </w:r>
            <w:r w:rsidR="00154EE1" w:rsidRPr="007F5096">
              <w:rPr>
                <w:rFonts w:ascii="Arial" w:hAnsi="Arial" w:cs="Arial"/>
                <w:sz w:val="22"/>
                <w:szCs w:val="24"/>
              </w:rPr>
              <w:t>.(</w:t>
            </w:r>
            <w:proofErr w:type="gramEnd"/>
            <w:r w:rsidR="00154EE1" w:rsidRPr="007F5096">
              <w:rPr>
                <w:rFonts w:ascii="Arial" w:hAnsi="Arial" w:cs="Arial"/>
                <w:sz w:val="22"/>
                <w:szCs w:val="24"/>
              </w:rPr>
              <w:t>Совместный приказ МИР РК от 17 ноября 2015 года № 1072 и МЭ РК от 30 ноября 2015 года № 675)</w:t>
            </w:r>
          </w:p>
        </w:tc>
        <w:tc>
          <w:tcPr>
            <w:tcW w:w="2812" w:type="dxa"/>
            <w:tcBorders>
              <w:top w:val="single" w:sz="6" w:space="0" w:color="auto"/>
              <w:left w:val="single" w:sz="6" w:space="0" w:color="auto"/>
              <w:bottom w:val="single" w:sz="6" w:space="0" w:color="auto"/>
              <w:right w:val="double" w:sz="4" w:space="0" w:color="auto"/>
            </w:tcBorders>
          </w:tcPr>
          <w:p w14:paraId="225842A4"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Инфраструктура объекта (площади)</w:t>
            </w:r>
          </w:p>
        </w:tc>
      </w:tr>
      <w:tr w:rsidR="00605FB0" w:rsidRPr="007F5096" w14:paraId="2B2DC01A"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5EADC1CF" w14:textId="77777777" w:rsidR="00605FB0" w:rsidRPr="007F5096" w:rsidRDefault="00605FB0" w:rsidP="00EA5314">
            <w:pPr>
              <w:jc w:val="center"/>
              <w:rPr>
                <w:rFonts w:ascii="Arial" w:hAnsi="Arial" w:cs="Arial"/>
                <w:sz w:val="22"/>
                <w:szCs w:val="24"/>
              </w:rPr>
            </w:pPr>
            <w:r w:rsidRPr="007F5096">
              <w:rPr>
                <w:rFonts w:ascii="Arial" w:hAnsi="Arial" w:cs="Arial"/>
                <w:sz w:val="22"/>
                <w:szCs w:val="24"/>
              </w:rPr>
              <w:t>7</w:t>
            </w:r>
          </w:p>
        </w:tc>
        <w:tc>
          <w:tcPr>
            <w:tcW w:w="6413" w:type="dxa"/>
            <w:tcBorders>
              <w:top w:val="single" w:sz="6" w:space="0" w:color="auto"/>
              <w:left w:val="single" w:sz="6" w:space="0" w:color="auto"/>
              <w:bottom w:val="single" w:sz="6" w:space="0" w:color="auto"/>
              <w:right w:val="single" w:sz="6" w:space="0" w:color="auto"/>
            </w:tcBorders>
          </w:tcPr>
          <w:p w14:paraId="4AF0FDD6" w14:textId="77777777" w:rsidR="00605FB0" w:rsidRPr="007F5096" w:rsidRDefault="00605FB0" w:rsidP="00FD5447">
            <w:pPr>
              <w:jc w:val="left"/>
              <w:rPr>
                <w:rFonts w:ascii="Arial" w:hAnsi="Arial" w:cs="Arial"/>
                <w:sz w:val="22"/>
                <w:szCs w:val="24"/>
              </w:rPr>
            </w:pPr>
            <w:r w:rsidRPr="007F5096">
              <w:rPr>
                <w:rFonts w:ascii="Arial" w:hAnsi="Arial" w:cs="Arial"/>
                <w:sz w:val="22"/>
                <w:szCs w:val="24"/>
              </w:rPr>
              <w:t xml:space="preserve">ГОСТ 12.0.003-74 ССБТ «Опасные и вредные </w:t>
            </w:r>
            <w:proofErr w:type="spellStart"/>
            <w:r w:rsidRPr="007F5096">
              <w:rPr>
                <w:rFonts w:ascii="Arial" w:hAnsi="Arial" w:cs="Arial"/>
                <w:sz w:val="22"/>
                <w:szCs w:val="24"/>
              </w:rPr>
              <w:t>производст</w:t>
            </w:r>
            <w:proofErr w:type="spellEnd"/>
            <w:r w:rsidR="00FD5447" w:rsidRPr="007F5096">
              <w:rPr>
                <w:rFonts w:ascii="Arial" w:hAnsi="Arial" w:cs="Arial"/>
                <w:sz w:val="22"/>
                <w:szCs w:val="24"/>
              </w:rPr>
              <w:t>-</w:t>
            </w:r>
            <w:r w:rsidRPr="007F5096">
              <w:rPr>
                <w:rFonts w:ascii="Arial" w:hAnsi="Arial" w:cs="Arial"/>
                <w:sz w:val="22"/>
                <w:szCs w:val="24"/>
              </w:rPr>
              <w:t>венные факторы». Классификация.</w:t>
            </w:r>
          </w:p>
        </w:tc>
        <w:tc>
          <w:tcPr>
            <w:tcW w:w="2812" w:type="dxa"/>
            <w:tcBorders>
              <w:top w:val="single" w:sz="6" w:space="0" w:color="auto"/>
              <w:left w:val="single" w:sz="6" w:space="0" w:color="auto"/>
              <w:bottom w:val="single" w:sz="6" w:space="0" w:color="auto"/>
              <w:right w:val="double" w:sz="4" w:space="0" w:color="auto"/>
            </w:tcBorders>
          </w:tcPr>
          <w:p w14:paraId="1A46DA34" w14:textId="77777777" w:rsidR="00605FB0" w:rsidRPr="007F5096" w:rsidRDefault="00605FB0" w:rsidP="00EA5314">
            <w:pPr>
              <w:jc w:val="center"/>
              <w:rPr>
                <w:rFonts w:ascii="Arial" w:hAnsi="Arial" w:cs="Arial"/>
                <w:sz w:val="22"/>
                <w:szCs w:val="24"/>
              </w:rPr>
            </w:pPr>
            <w:r w:rsidRPr="007F5096">
              <w:rPr>
                <w:rFonts w:ascii="Arial" w:hAnsi="Arial" w:cs="Arial"/>
                <w:sz w:val="22"/>
                <w:szCs w:val="24"/>
              </w:rPr>
              <w:t>Оборудование, процессы, инструкции</w:t>
            </w:r>
          </w:p>
        </w:tc>
      </w:tr>
      <w:tr w:rsidR="000E05AC" w:rsidRPr="007F5096" w14:paraId="3D47C8EE"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152F7CAA" w14:textId="77777777" w:rsidR="000E05AC" w:rsidRPr="007F5096" w:rsidRDefault="000E05AC" w:rsidP="000E05AC">
            <w:pPr>
              <w:jc w:val="center"/>
              <w:rPr>
                <w:rFonts w:ascii="Arial" w:hAnsi="Arial" w:cs="Arial"/>
                <w:sz w:val="22"/>
                <w:szCs w:val="24"/>
              </w:rPr>
            </w:pPr>
            <w:r w:rsidRPr="007F5096">
              <w:rPr>
                <w:rFonts w:ascii="Arial" w:hAnsi="Arial" w:cs="Arial"/>
                <w:sz w:val="22"/>
                <w:szCs w:val="24"/>
              </w:rPr>
              <w:t>8</w:t>
            </w:r>
          </w:p>
        </w:tc>
        <w:tc>
          <w:tcPr>
            <w:tcW w:w="6413" w:type="dxa"/>
            <w:tcBorders>
              <w:top w:val="single" w:sz="6" w:space="0" w:color="auto"/>
              <w:left w:val="single" w:sz="6" w:space="0" w:color="auto"/>
              <w:bottom w:val="single" w:sz="6" w:space="0" w:color="auto"/>
              <w:right w:val="single" w:sz="6" w:space="0" w:color="auto"/>
            </w:tcBorders>
          </w:tcPr>
          <w:p w14:paraId="59CE49B7" w14:textId="77777777" w:rsidR="000E05AC" w:rsidRPr="007F5096" w:rsidRDefault="000E05AC" w:rsidP="000E05AC">
            <w:pPr>
              <w:ind w:right="-8"/>
              <w:jc w:val="both"/>
              <w:rPr>
                <w:rFonts w:ascii="Arial" w:hAnsi="Arial" w:cs="Arial"/>
                <w:sz w:val="22"/>
                <w:szCs w:val="24"/>
              </w:rPr>
            </w:pPr>
            <w:r w:rsidRPr="007F5096">
              <w:rPr>
                <w:rFonts w:ascii="Arial" w:hAnsi="Arial" w:cs="Arial"/>
                <w:sz w:val="22"/>
                <w:szCs w:val="24"/>
              </w:rPr>
              <w:t>Приложение 5 (Допустимые уровни звука) к санитарным правилам «Санитарно-эпидемиологические требования к объектам промышленности», приказ Министра национальной экономики РК от 20 марта 2015 года № 236</w:t>
            </w:r>
          </w:p>
        </w:tc>
        <w:tc>
          <w:tcPr>
            <w:tcW w:w="2812" w:type="dxa"/>
            <w:tcBorders>
              <w:top w:val="single" w:sz="6" w:space="0" w:color="auto"/>
              <w:left w:val="single" w:sz="6" w:space="0" w:color="auto"/>
              <w:bottom w:val="single" w:sz="6" w:space="0" w:color="auto"/>
              <w:right w:val="double" w:sz="4" w:space="0" w:color="auto"/>
            </w:tcBorders>
          </w:tcPr>
          <w:p w14:paraId="59EEE804" w14:textId="77777777" w:rsidR="000E05AC" w:rsidRPr="007F5096" w:rsidRDefault="000E05AC" w:rsidP="000E05AC">
            <w:pPr>
              <w:jc w:val="center"/>
              <w:rPr>
                <w:rFonts w:ascii="Arial" w:hAnsi="Arial" w:cs="Arial"/>
                <w:sz w:val="22"/>
                <w:szCs w:val="24"/>
              </w:rPr>
            </w:pPr>
            <w:r w:rsidRPr="007F5096">
              <w:rPr>
                <w:rFonts w:ascii="Arial" w:hAnsi="Arial" w:cs="Arial"/>
                <w:sz w:val="22"/>
                <w:szCs w:val="24"/>
              </w:rPr>
              <w:t>Оборудование, процессы, инструкции</w:t>
            </w:r>
          </w:p>
        </w:tc>
      </w:tr>
      <w:tr w:rsidR="000E05AC" w:rsidRPr="007F5096" w14:paraId="51788116" w14:textId="77777777" w:rsidTr="00D864C2">
        <w:trPr>
          <w:trHeight w:val="57"/>
        </w:trPr>
        <w:tc>
          <w:tcPr>
            <w:tcW w:w="675" w:type="dxa"/>
            <w:tcBorders>
              <w:top w:val="single" w:sz="6" w:space="0" w:color="auto"/>
              <w:left w:val="double" w:sz="4" w:space="0" w:color="auto"/>
              <w:bottom w:val="single" w:sz="6" w:space="0" w:color="auto"/>
              <w:right w:val="single" w:sz="6" w:space="0" w:color="auto"/>
            </w:tcBorders>
          </w:tcPr>
          <w:p w14:paraId="05F42662" w14:textId="77777777" w:rsidR="000E05AC" w:rsidRPr="007F5096" w:rsidRDefault="000E05AC" w:rsidP="000E05AC">
            <w:pPr>
              <w:jc w:val="center"/>
              <w:rPr>
                <w:rFonts w:ascii="Arial" w:hAnsi="Arial" w:cs="Arial"/>
                <w:sz w:val="22"/>
                <w:szCs w:val="24"/>
              </w:rPr>
            </w:pPr>
            <w:r w:rsidRPr="007F5096">
              <w:rPr>
                <w:rFonts w:ascii="Arial" w:hAnsi="Arial" w:cs="Arial"/>
                <w:sz w:val="22"/>
                <w:szCs w:val="24"/>
              </w:rPr>
              <w:t>9</w:t>
            </w:r>
          </w:p>
        </w:tc>
        <w:tc>
          <w:tcPr>
            <w:tcW w:w="6413" w:type="dxa"/>
            <w:tcBorders>
              <w:top w:val="single" w:sz="6" w:space="0" w:color="auto"/>
              <w:left w:val="single" w:sz="6" w:space="0" w:color="auto"/>
              <w:bottom w:val="single" w:sz="6" w:space="0" w:color="auto"/>
              <w:right w:val="single" w:sz="6" w:space="0" w:color="auto"/>
            </w:tcBorders>
          </w:tcPr>
          <w:p w14:paraId="027141DE" w14:textId="77777777" w:rsidR="000E05AC" w:rsidRPr="007F5096" w:rsidRDefault="000E05AC" w:rsidP="000E05AC">
            <w:pPr>
              <w:jc w:val="both"/>
              <w:rPr>
                <w:rFonts w:ascii="Arial" w:hAnsi="Arial" w:cs="Arial"/>
                <w:sz w:val="22"/>
                <w:szCs w:val="24"/>
              </w:rPr>
            </w:pPr>
            <w:r w:rsidRPr="007F5096">
              <w:rPr>
                <w:rFonts w:ascii="Arial" w:hAnsi="Arial" w:cs="Arial"/>
                <w:bCs/>
                <w:sz w:val="22"/>
                <w:szCs w:val="24"/>
              </w:rPr>
              <w:t xml:space="preserve">Санитарно-эпидемиологические правила и нормы «Санитарно-эпидемиологические требования к воздуху производственных помещений» от </w:t>
            </w:r>
            <w:r w:rsidRPr="007F5096">
              <w:rPr>
                <w:rFonts w:ascii="Arial" w:hAnsi="Arial" w:cs="Arial"/>
                <w:sz w:val="22"/>
                <w:szCs w:val="24"/>
              </w:rPr>
              <w:t>14.07.2015 г. №355</w:t>
            </w:r>
          </w:p>
        </w:tc>
        <w:tc>
          <w:tcPr>
            <w:tcW w:w="2812" w:type="dxa"/>
            <w:tcBorders>
              <w:top w:val="single" w:sz="6" w:space="0" w:color="auto"/>
              <w:left w:val="single" w:sz="6" w:space="0" w:color="auto"/>
              <w:bottom w:val="single" w:sz="6" w:space="0" w:color="auto"/>
              <w:right w:val="double" w:sz="4" w:space="0" w:color="auto"/>
            </w:tcBorders>
          </w:tcPr>
          <w:p w14:paraId="4DF880F8" w14:textId="77777777" w:rsidR="000E05AC" w:rsidRPr="007F5096" w:rsidRDefault="000E05AC" w:rsidP="000E05AC">
            <w:pPr>
              <w:jc w:val="center"/>
              <w:rPr>
                <w:rFonts w:ascii="Arial" w:hAnsi="Arial" w:cs="Arial"/>
                <w:sz w:val="22"/>
                <w:szCs w:val="24"/>
              </w:rPr>
            </w:pPr>
            <w:r w:rsidRPr="007F5096">
              <w:rPr>
                <w:rFonts w:ascii="Arial" w:hAnsi="Arial" w:cs="Arial"/>
                <w:sz w:val="22"/>
                <w:szCs w:val="24"/>
              </w:rPr>
              <w:t>Оборудование, процессы, инструкции</w:t>
            </w:r>
          </w:p>
        </w:tc>
      </w:tr>
      <w:tr w:rsidR="000E05AC" w:rsidRPr="007F5096" w14:paraId="76D1640B" w14:textId="77777777" w:rsidTr="00D864C2">
        <w:trPr>
          <w:trHeight w:val="57"/>
        </w:trPr>
        <w:tc>
          <w:tcPr>
            <w:tcW w:w="675" w:type="dxa"/>
            <w:tcBorders>
              <w:top w:val="single" w:sz="6" w:space="0" w:color="auto"/>
              <w:left w:val="double" w:sz="4" w:space="0" w:color="auto"/>
              <w:right w:val="single" w:sz="6" w:space="0" w:color="auto"/>
            </w:tcBorders>
          </w:tcPr>
          <w:p w14:paraId="16FD156B" w14:textId="77777777" w:rsidR="000E05AC" w:rsidRPr="007F5096" w:rsidRDefault="000E05AC" w:rsidP="000E05AC">
            <w:pPr>
              <w:jc w:val="center"/>
              <w:rPr>
                <w:rFonts w:ascii="Arial" w:hAnsi="Arial" w:cs="Arial"/>
                <w:sz w:val="22"/>
                <w:szCs w:val="24"/>
              </w:rPr>
            </w:pPr>
            <w:r w:rsidRPr="007F5096">
              <w:rPr>
                <w:rFonts w:ascii="Arial" w:hAnsi="Arial" w:cs="Arial"/>
                <w:sz w:val="22"/>
                <w:szCs w:val="24"/>
              </w:rPr>
              <w:t>10</w:t>
            </w:r>
          </w:p>
        </w:tc>
        <w:tc>
          <w:tcPr>
            <w:tcW w:w="6413" w:type="dxa"/>
            <w:tcBorders>
              <w:top w:val="single" w:sz="6" w:space="0" w:color="auto"/>
              <w:left w:val="single" w:sz="6" w:space="0" w:color="auto"/>
              <w:right w:val="single" w:sz="6" w:space="0" w:color="auto"/>
            </w:tcBorders>
          </w:tcPr>
          <w:p w14:paraId="062B56FB" w14:textId="77777777" w:rsidR="000E05AC" w:rsidRPr="007F5096" w:rsidRDefault="000E05AC" w:rsidP="00FD5447">
            <w:pPr>
              <w:jc w:val="left"/>
              <w:rPr>
                <w:rFonts w:ascii="Arial" w:hAnsi="Arial" w:cs="Arial"/>
                <w:sz w:val="22"/>
                <w:szCs w:val="24"/>
              </w:rPr>
            </w:pPr>
            <w:r w:rsidRPr="007F5096">
              <w:rPr>
                <w:rFonts w:ascii="Arial" w:hAnsi="Arial" w:cs="Arial"/>
                <w:sz w:val="22"/>
                <w:szCs w:val="24"/>
              </w:rPr>
              <w:t>Приложение 5 (Допустимые уровни вибрации) к санитарным правилам «Санитарно-эпидемиологические требования к объектам промышленности», приказ Министра национальной экономики РК от 20 марта 2015 года № 236</w:t>
            </w:r>
          </w:p>
        </w:tc>
        <w:tc>
          <w:tcPr>
            <w:tcW w:w="2812" w:type="dxa"/>
            <w:tcBorders>
              <w:top w:val="single" w:sz="6" w:space="0" w:color="auto"/>
              <w:left w:val="single" w:sz="6" w:space="0" w:color="auto"/>
              <w:right w:val="double" w:sz="4" w:space="0" w:color="auto"/>
            </w:tcBorders>
          </w:tcPr>
          <w:p w14:paraId="47B49BFF" w14:textId="77777777" w:rsidR="000E05AC" w:rsidRPr="007F5096" w:rsidRDefault="000E05AC" w:rsidP="000E05AC">
            <w:pPr>
              <w:jc w:val="center"/>
              <w:rPr>
                <w:rFonts w:ascii="Arial" w:hAnsi="Arial" w:cs="Arial"/>
                <w:sz w:val="22"/>
                <w:szCs w:val="24"/>
              </w:rPr>
            </w:pPr>
            <w:r w:rsidRPr="007F5096">
              <w:rPr>
                <w:rFonts w:ascii="Arial" w:hAnsi="Arial" w:cs="Arial"/>
                <w:sz w:val="22"/>
                <w:szCs w:val="24"/>
              </w:rPr>
              <w:t>Оборудование, процессы, инструкции</w:t>
            </w:r>
          </w:p>
        </w:tc>
      </w:tr>
    </w:tbl>
    <w:p w14:paraId="59F7F51A" w14:textId="062C9D51" w:rsidR="00EA5314" w:rsidRPr="007F5096" w:rsidRDefault="00EA5314" w:rsidP="00EA5314">
      <w:pPr>
        <w:widowControl w:val="0"/>
        <w:autoSpaceDE w:val="0"/>
        <w:autoSpaceDN w:val="0"/>
        <w:adjustRightInd w:val="0"/>
        <w:rPr>
          <w:rFonts w:ascii="Arial" w:hAnsi="Arial" w:cs="Arial"/>
          <w:sz w:val="22"/>
          <w:szCs w:val="24"/>
        </w:rPr>
      </w:pPr>
      <w:r w:rsidRPr="007F5096">
        <w:br w:type="page"/>
      </w:r>
      <w:r w:rsidRPr="007F5096">
        <w:rPr>
          <w:rFonts w:ascii="Arial" w:hAnsi="Arial" w:cs="Arial"/>
          <w:sz w:val="22"/>
          <w:szCs w:val="24"/>
        </w:rPr>
        <w:lastRenderedPageBreak/>
        <w:t>Продолжение таблицы 1.15.1.</w:t>
      </w:r>
    </w:p>
    <w:p w14:paraId="789BDAA7" w14:textId="77777777" w:rsidR="000D1E2A" w:rsidRPr="007F5096" w:rsidRDefault="000D1E2A" w:rsidP="00EA5314">
      <w:pPr>
        <w:widowControl w:val="0"/>
        <w:autoSpaceDE w:val="0"/>
        <w:autoSpaceDN w:val="0"/>
        <w:adjustRightInd w:val="0"/>
        <w:rPr>
          <w:rFonts w:ascii="Arial" w:hAnsi="Arial" w:cs="Arial"/>
          <w:b/>
          <w:bCs/>
          <w:sz w:val="22"/>
          <w:szCs w:val="24"/>
        </w:rPr>
      </w:pPr>
    </w:p>
    <w:tbl>
      <w:tblPr>
        <w:tblW w:w="9900"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675"/>
        <w:gridCol w:w="6521"/>
        <w:gridCol w:w="2704"/>
      </w:tblGrid>
      <w:tr w:rsidR="00D142DF" w:rsidRPr="007F5096" w14:paraId="41E53285" w14:textId="77777777" w:rsidTr="00AA6A22">
        <w:tc>
          <w:tcPr>
            <w:tcW w:w="675" w:type="dxa"/>
            <w:tcBorders>
              <w:top w:val="double" w:sz="4" w:space="0" w:color="auto"/>
              <w:left w:val="double" w:sz="4" w:space="0" w:color="auto"/>
              <w:bottom w:val="double" w:sz="4" w:space="0" w:color="auto"/>
              <w:right w:val="single" w:sz="6" w:space="0" w:color="auto"/>
            </w:tcBorders>
          </w:tcPr>
          <w:p w14:paraId="1882D112"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1</w:t>
            </w:r>
          </w:p>
        </w:tc>
        <w:tc>
          <w:tcPr>
            <w:tcW w:w="6521" w:type="dxa"/>
            <w:tcBorders>
              <w:top w:val="double" w:sz="4" w:space="0" w:color="auto"/>
              <w:left w:val="single" w:sz="6" w:space="0" w:color="auto"/>
              <w:bottom w:val="double" w:sz="4" w:space="0" w:color="auto"/>
              <w:right w:val="single" w:sz="6" w:space="0" w:color="auto"/>
            </w:tcBorders>
          </w:tcPr>
          <w:p w14:paraId="6D9B6538"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2</w:t>
            </w:r>
          </w:p>
        </w:tc>
        <w:tc>
          <w:tcPr>
            <w:tcW w:w="2704" w:type="dxa"/>
            <w:tcBorders>
              <w:top w:val="double" w:sz="4" w:space="0" w:color="auto"/>
              <w:left w:val="single" w:sz="6" w:space="0" w:color="auto"/>
              <w:bottom w:val="double" w:sz="4" w:space="0" w:color="auto"/>
              <w:right w:val="double" w:sz="4" w:space="0" w:color="auto"/>
            </w:tcBorders>
          </w:tcPr>
          <w:p w14:paraId="7D8712B2"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3</w:t>
            </w:r>
          </w:p>
        </w:tc>
      </w:tr>
      <w:tr w:rsidR="00D142DF" w:rsidRPr="007F5096" w14:paraId="4324F0BE" w14:textId="77777777" w:rsidTr="00AA6A22">
        <w:tc>
          <w:tcPr>
            <w:tcW w:w="675" w:type="dxa"/>
            <w:tcBorders>
              <w:top w:val="single" w:sz="6" w:space="0" w:color="auto"/>
              <w:left w:val="double" w:sz="4" w:space="0" w:color="auto"/>
              <w:bottom w:val="single" w:sz="6" w:space="0" w:color="auto"/>
              <w:right w:val="single" w:sz="6" w:space="0" w:color="auto"/>
            </w:tcBorders>
          </w:tcPr>
          <w:p w14:paraId="10CFFBE6" w14:textId="77777777" w:rsidR="00EA5314" w:rsidRPr="007F5096" w:rsidRDefault="00EA5314" w:rsidP="000E05AC">
            <w:pPr>
              <w:jc w:val="center"/>
              <w:rPr>
                <w:rFonts w:ascii="Arial" w:hAnsi="Arial" w:cs="Arial"/>
                <w:sz w:val="22"/>
                <w:szCs w:val="24"/>
              </w:rPr>
            </w:pPr>
            <w:r w:rsidRPr="007F5096">
              <w:rPr>
                <w:rFonts w:ascii="Arial" w:hAnsi="Arial" w:cs="Arial"/>
                <w:sz w:val="22"/>
                <w:szCs w:val="24"/>
              </w:rPr>
              <w:t>1</w:t>
            </w:r>
            <w:r w:rsidR="000E05AC" w:rsidRPr="007F5096">
              <w:rPr>
                <w:rFonts w:ascii="Arial" w:hAnsi="Arial" w:cs="Arial"/>
                <w:sz w:val="22"/>
                <w:szCs w:val="24"/>
              </w:rPr>
              <w:t>1</w:t>
            </w:r>
          </w:p>
        </w:tc>
        <w:tc>
          <w:tcPr>
            <w:tcW w:w="6521" w:type="dxa"/>
            <w:tcBorders>
              <w:top w:val="single" w:sz="6" w:space="0" w:color="auto"/>
              <w:left w:val="single" w:sz="6" w:space="0" w:color="auto"/>
              <w:bottom w:val="single" w:sz="6" w:space="0" w:color="auto"/>
              <w:right w:val="single" w:sz="6" w:space="0" w:color="auto"/>
            </w:tcBorders>
          </w:tcPr>
          <w:p w14:paraId="15FF6965" w14:textId="77777777" w:rsidR="00EA5314" w:rsidRPr="007F5096" w:rsidRDefault="00EA5314" w:rsidP="00EA5314">
            <w:pPr>
              <w:jc w:val="both"/>
              <w:rPr>
                <w:rFonts w:ascii="Arial" w:hAnsi="Arial" w:cs="Arial"/>
                <w:sz w:val="22"/>
                <w:szCs w:val="24"/>
              </w:rPr>
            </w:pPr>
            <w:r w:rsidRPr="007F5096">
              <w:rPr>
                <w:rFonts w:ascii="Arial" w:hAnsi="Arial" w:cs="Arial"/>
                <w:sz w:val="22"/>
                <w:szCs w:val="24"/>
              </w:rPr>
              <w:t>ГОСТ 13862-2003 «Оборудование противовыбросовое» Типовые схемы, основные параметры и технические требования к конструкции</w:t>
            </w:r>
          </w:p>
        </w:tc>
        <w:tc>
          <w:tcPr>
            <w:tcW w:w="2704" w:type="dxa"/>
            <w:tcBorders>
              <w:top w:val="single" w:sz="6" w:space="0" w:color="auto"/>
              <w:left w:val="single" w:sz="6" w:space="0" w:color="auto"/>
              <w:bottom w:val="single" w:sz="6" w:space="0" w:color="auto"/>
              <w:right w:val="double" w:sz="4" w:space="0" w:color="auto"/>
            </w:tcBorders>
          </w:tcPr>
          <w:p w14:paraId="027AFC12"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Комитет по тех</w:t>
            </w:r>
            <w:r w:rsidR="000E05AC" w:rsidRPr="007F5096">
              <w:rPr>
                <w:rFonts w:ascii="Arial" w:hAnsi="Arial" w:cs="Arial"/>
                <w:sz w:val="22"/>
                <w:szCs w:val="24"/>
              </w:rPr>
              <w:t>/</w:t>
            </w:r>
            <w:proofErr w:type="spellStart"/>
            <w:r w:rsidRPr="007F5096">
              <w:rPr>
                <w:rFonts w:ascii="Arial" w:hAnsi="Arial" w:cs="Arial"/>
                <w:sz w:val="22"/>
                <w:szCs w:val="24"/>
              </w:rPr>
              <w:t>регу-лированию</w:t>
            </w:r>
            <w:proofErr w:type="spellEnd"/>
            <w:r w:rsidRPr="007F5096">
              <w:rPr>
                <w:rFonts w:ascii="Arial" w:hAnsi="Arial" w:cs="Arial"/>
                <w:sz w:val="22"/>
                <w:szCs w:val="24"/>
              </w:rPr>
              <w:t xml:space="preserve"> и </w:t>
            </w:r>
            <w:proofErr w:type="gramStart"/>
            <w:r w:rsidRPr="007F5096">
              <w:rPr>
                <w:rFonts w:ascii="Arial" w:hAnsi="Arial" w:cs="Arial"/>
                <w:sz w:val="22"/>
                <w:szCs w:val="24"/>
              </w:rPr>
              <w:t>метро-логии</w:t>
            </w:r>
            <w:proofErr w:type="gramEnd"/>
            <w:r w:rsidRPr="007F5096">
              <w:rPr>
                <w:rFonts w:ascii="Arial" w:hAnsi="Arial" w:cs="Arial"/>
                <w:sz w:val="22"/>
                <w:szCs w:val="24"/>
              </w:rPr>
              <w:t xml:space="preserve"> </w:t>
            </w:r>
            <w:proofErr w:type="spellStart"/>
            <w:r w:rsidRPr="007F5096">
              <w:rPr>
                <w:rFonts w:ascii="Arial" w:hAnsi="Arial" w:cs="Arial"/>
                <w:sz w:val="22"/>
                <w:szCs w:val="24"/>
              </w:rPr>
              <w:t>МИиТ</w:t>
            </w:r>
            <w:proofErr w:type="spellEnd"/>
            <w:r w:rsidRPr="007F5096">
              <w:rPr>
                <w:rFonts w:ascii="Arial" w:hAnsi="Arial" w:cs="Arial"/>
                <w:sz w:val="22"/>
                <w:szCs w:val="24"/>
              </w:rPr>
              <w:t xml:space="preserve"> РК</w:t>
            </w:r>
          </w:p>
        </w:tc>
      </w:tr>
      <w:tr w:rsidR="00D142DF" w:rsidRPr="007F5096" w14:paraId="3F230EFF" w14:textId="77777777" w:rsidTr="00AA6A22">
        <w:tc>
          <w:tcPr>
            <w:tcW w:w="675" w:type="dxa"/>
            <w:tcBorders>
              <w:top w:val="single" w:sz="6" w:space="0" w:color="auto"/>
              <w:left w:val="double" w:sz="4" w:space="0" w:color="auto"/>
              <w:bottom w:val="single" w:sz="6" w:space="0" w:color="auto"/>
              <w:right w:val="single" w:sz="6" w:space="0" w:color="auto"/>
            </w:tcBorders>
          </w:tcPr>
          <w:p w14:paraId="7B347753" w14:textId="77777777" w:rsidR="00EA5314" w:rsidRPr="007F5096" w:rsidRDefault="00EA5314" w:rsidP="000E05AC">
            <w:pPr>
              <w:jc w:val="center"/>
              <w:rPr>
                <w:rFonts w:ascii="Arial" w:hAnsi="Arial" w:cs="Arial"/>
                <w:sz w:val="22"/>
                <w:szCs w:val="24"/>
              </w:rPr>
            </w:pPr>
            <w:r w:rsidRPr="007F5096">
              <w:rPr>
                <w:rFonts w:ascii="Arial" w:hAnsi="Arial" w:cs="Arial"/>
                <w:sz w:val="22"/>
                <w:szCs w:val="24"/>
              </w:rPr>
              <w:t>1</w:t>
            </w:r>
            <w:r w:rsidR="000E05AC" w:rsidRPr="007F5096">
              <w:rPr>
                <w:rFonts w:ascii="Arial" w:hAnsi="Arial" w:cs="Arial"/>
                <w:sz w:val="22"/>
                <w:szCs w:val="24"/>
              </w:rPr>
              <w:t>2</w:t>
            </w:r>
          </w:p>
        </w:tc>
        <w:tc>
          <w:tcPr>
            <w:tcW w:w="6521" w:type="dxa"/>
            <w:tcBorders>
              <w:top w:val="single" w:sz="6" w:space="0" w:color="auto"/>
              <w:left w:val="single" w:sz="6" w:space="0" w:color="auto"/>
              <w:bottom w:val="single" w:sz="6" w:space="0" w:color="auto"/>
              <w:right w:val="single" w:sz="6" w:space="0" w:color="auto"/>
            </w:tcBorders>
          </w:tcPr>
          <w:p w14:paraId="26D294E1" w14:textId="77777777" w:rsidR="00EA5314" w:rsidRPr="007F5096" w:rsidRDefault="00EA5314" w:rsidP="00EA5314">
            <w:pPr>
              <w:jc w:val="both"/>
              <w:rPr>
                <w:rFonts w:ascii="Arial" w:hAnsi="Arial" w:cs="Arial"/>
                <w:sz w:val="22"/>
                <w:szCs w:val="24"/>
              </w:rPr>
            </w:pPr>
            <w:r w:rsidRPr="007F5096">
              <w:rPr>
                <w:rFonts w:ascii="Arial" w:hAnsi="Arial" w:cs="Arial"/>
                <w:sz w:val="22"/>
                <w:szCs w:val="24"/>
              </w:rPr>
              <w:t>Санитарные правила «Санитарно-эпидемиологические требования к объектам промышленности», приказ Министра национальной экономики РК от 20 марта 2015 года № 236</w:t>
            </w:r>
          </w:p>
        </w:tc>
        <w:tc>
          <w:tcPr>
            <w:tcW w:w="2704" w:type="dxa"/>
            <w:tcBorders>
              <w:top w:val="single" w:sz="6" w:space="0" w:color="auto"/>
              <w:left w:val="single" w:sz="6" w:space="0" w:color="auto"/>
              <w:bottom w:val="single" w:sz="6" w:space="0" w:color="auto"/>
              <w:right w:val="double" w:sz="4" w:space="0" w:color="auto"/>
            </w:tcBorders>
          </w:tcPr>
          <w:p w14:paraId="77A63A9A"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Все виды работ на объекте</w:t>
            </w:r>
          </w:p>
        </w:tc>
      </w:tr>
      <w:tr w:rsidR="00D142DF" w:rsidRPr="007F5096" w14:paraId="3E94692F" w14:textId="77777777" w:rsidTr="00BE1B3D">
        <w:trPr>
          <w:trHeight w:val="1221"/>
        </w:trPr>
        <w:tc>
          <w:tcPr>
            <w:tcW w:w="675" w:type="dxa"/>
            <w:tcBorders>
              <w:top w:val="single" w:sz="6" w:space="0" w:color="auto"/>
              <w:left w:val="double" w:sz="4" w:space="0" w:color="auto"/>
              <w:bottom w:val="double" w:sz="4" w:space="0" w:color="auto"/>
              <w:right w:val="single" w:sz="6" w:space="0" w:color="auto"/>
            </w:tcBorders>
          </w:tcPr>
          <w:p w14:paraId="3F031997" w14:textId="77777777" w:rsidR="00EA5314" w:rsidRPr="007F5096" w:rsidRDefault="00EA5314" w:rsidP="000E05AC">
            <w:pPr>
              <w:jc w:val="center"/>
              <w:rPr>
                <w:rFonts w:ascii="Arial" w:hAnsi="Arial" w:cs="Arial"/>
                <w:sz w:val="22"/>
                <w:szCs w:val="24"/>
              </w:rPr>
            </w:pPr>
            <w:r w:rsidRPr="007F5096">
              <w:rPr>
                <w:rFonts w:ascii="Arial" w:hAnsi="Arial" w:cs="Arial"/>
                <w:sz w:val="22"/>
                <w:szCs w:val="24"/>
              </w:rPr>
              <w:t>1</w:t>
            </w:r>
            <w:r w:rsidR="000E05AC" w:rsidRPr="007F5096">
              <w:rPr>
                <w:rFonts w:ascii="Arial" w:hAnsi="Arial" w:cs="Arial"/>
                <w:sz w:val="22"/>
                <w:szCs w:val="24"/>
              </w:rPr>
              <w:t>3</w:t>
            </w:r>
          </w:p>
        </w:tc>
        <w:tc>
          <w:tcPr>
            <w:tcW w:w="6521" w:type="dxa"/>
            <w:tcBorders>
              <w:top w:val="single" w:sz="6" w:space="0" w:color="auto"/>
              <w:left w:val="single" w:sz="6" w:space="0" w:color="auto"/>
              <w:bottom w:val="double" w:sz="4" w:space="0" w:color="auto"/>
              <w:right w:val="single" w:sz="6" w:space="0" w:color="auto"/>
            </w:tcBorders>
          </w:tcPr>
          <w:p w14:paraId="74F97E3C" w14:textId="77777777" w:rsidR="00EA5314" w:rsidRPr="007F5096" w:rsidRDefault="00EA5314" w:rsidP="00EA5314">
            <w:pPr>
              <w:jc w:val="both"/>
              <w:rPr>
                <w:rFonts w:ascii="Arial" w:hAnsi="Arial" w:cs="Arial"/>
                <w:sz w:val="22"/>
                <w:szCs w:val="24"/>
              </w:rPr>
            </w:pPr>
            <w:r w:rsidRPr="007F5096">
              <w:rPr>
                <w:rFonts w:ascii="Arial" w:hAnsi="Arial" w:cs="Arial"/>
                <w:sz w:val="22"/>
                <w:szCs w:val="24"/>
              </w:rPr>
              <w:t>Гигиенические нормативы «Предельно допустимые концентрации и ориентировочные безопасные уровни вредных веществ в воздухе рабочей зоны» от 03.12.04г. № 841.</w:t>
            </w:r>
          </w:p>
        </w:tc>
        <w:tc>
          <w:tcPr>
            <w:tcW w:w="2704" w:type="dxa"/>
            <w:tcBorders>
              <w:top w:val="single" w:sz="6" w:space="0" w:color="auto"/>
              <w:left w:val="single" w:sz="6" w:space="0" w:color="auto"/>
              <w:bottom w:val="double" w:sz="4" w:space="0" w:color="auto"/>
              <w:right w:val="double" w:sz="4" w:space="0" w:color="auto"/>
            </w:tcBorders>
          </w:tcPr>
          <w:p w14:paraId="226CAF79"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Оборудование, процессы, инструкции</w:t>
            </w:r>
          </w:p>
        </w:tc>
      </w:tr>
    </w:tbl>
    <w:p w14:paraId="5E93FAB4" w14:textId="77777777" w:rsidR="00EA5314" w:rsidRPr="007F5096" w:rsidRDefault="00EA5314" w:rsidP="00EA5314">
      <w:pPr>
        <w:rPr>
          <w:sz w:val="24"/>
          <w:szCs w:val="24"/>
        </w:rPr>
      </w:pPr>
    </w:p>
    <w:p w14:paraId="6E05A1EE" w14:textId="56E3B1A2" w:rsidR="008F532C" w:rsidRPr="007F5096" w:rsidRDefault="008F532C" w:rsidP="008F532C">
      <w:pPr>
        <w:spacing w:before="120"/>
        <w:jc w:val="center"/>
        <w:rPr>
          <w:rFonts w:ascii="Arial" w:hAnsi="Arial" w:cs="Arial"/>
          <w:b/>
          <w:i/>
          <w:sz w:val="22"/>
          <w:szCs w:val="22"/>
        </w:rPr>
      </w:pPr>
      <w:bookmarkStart w:id="789" w:name="_Toc75279138"/>
      <w:bookmarkStart w:id="790" w:name="_Toc86320895"/>
      <w:bookmarkStart w:id="791" w:name="_Toc87893135"/>
      <w:bookmarkStart w:id="792" w:name="_Hlk77087353"/>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2</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Основные</w:t>
      </w:r>
      <w:r w:rsidRPr="007F5096">
        <w:rPr>
          <w:rFonts w:ascii="Arial" w:hAnsi="Arial" w:cs="Arial"/>
          <w:b/>
          <w:i/>
          <w:sz w:val="22"/>
          <w:szCs w:val="22"/>
        </w:rPr>
        <w:t xml:space="preserve"> </w:t>
      </w:r>
      <w:r w:rsidRPr="007F5096">
        <w:rPr>
          <w:rFonts w:ascii="Arial" w:hAnsi="Arial" w:cs="Arial"/>
          <w:b/>
          <w:sz w:val="22"/>
          <w:szCs w:val="22"/>
        </w:rPr>
        <w:t>требование и мероприятия по промышленной санитарии и гигиене труда</w:t>
      </w:r>
      <w:bookmarkEnd w:id="789"/>
      <w:bookmarkEnd w:id="790"/>
      <w:bookmarkEnd w:id="791"/>
    </w:p>
    <w:tbl>
      <w:tblPr>
        <w:tblW w:w="9900" w:type="dxa"/>
        <w:tblInd w:w="108" w:type="dxa"/>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Look w:val="04A0" w:firstRow="1" w:lastRow="0" w:firstColumn="1" w:lastColumn="0" w:noHBand="0" w:noVBand="1"/>
      </w:tblPr>
      <w:tblGrid>
        <w:gridCol w:w="828"/>
        <w:gridCol w:w="9072"/>
      </w:tblGrid>
      <w:tr w:rsidR="00D142DF" w:rsidRPr="007F5096" w14:paraId="3E32C069" w14:textId="77777777" w:rsidTr="00AA6A22">
        <w:tc>
          <w:tcPr>
            <w:tcW w:w="828" w:type="dxa"/>
            <w:tcBorders>
              <w:top w:val="double" w:sz="4" w:space="0" w:color="auto"/>
              <w:left w:val="double" w:sz="4" w:space="0" w:color="auto"/>
              <w:bottom w:val="single" w:sz="6" w:space="0" w:color="000000"/>
              <w:right w:val="single" w:sz="6" w:space="0" w:color="000000"/>
            </w:tcBorders>
          </w:tcPr>
          <w:bookmarkEnd w:id="792"/>
          <w:p w14:paraId="69221FCB" w14:textId="77777777" w:rsidR="00EA5314" w:rsidRPr="007F5096" w:rsidRDefault="00EA5314" w:rsidP="000E05AC">
            <w:pPr>
              <w:spacing w:after="120"/>
              <w:jc w:val="center"/>
              <w:rPr>
                <w:rFonts w:ascii="Arial" w:hAnsi="Arial" w:cs="Arial"/>
                <w:b/>
                <w:sz w:val="22"/>
                <w:szCs w:val="24"/>
              </w:rPr>
            </w:pPr>
            <w:r w:rsidRPr="007F5096">
              <w:rPr>
                <w:rFonts w:ascii="Arial" w:hAnsi="Arial" w:cs="Arial"/>
                <w:b/>
                <w:sz w:val="22"/>
                <w:szCs w:val="24"/>
              </w:rPr>
              <w:t>№</w:t>
            </w:r>
          </w:p>
          <w:p w14:paraId="5D2AA428" w14:textId="77777777" w:rsidR="00EA5314" w:rsidRPr="007F5096" w:rsidRDefault="00EA5314" w:rsidP="000E05AC">
            <w:pPr>
              <w:spacing w:after="120"/>
              <w:jc w:val="center"/>
              <w:rPr>
                <w:rFonts w:ascii="Arial" w:hAnsi="Arial" w:cs="Arial"/>
                <w:b/>
                <w:sz w:val="22"/>
                <w:szCs w:val="24"/>
              </w:rPr>
            </w:pPr>
            <w:r w:rsidRPr="007F5096">
              <w:rPr>
                <w:rFonts w:ascii="Arial" w:hAnsi="Arial" w:cs="Arial"/>
                <w:b/>
                <w:sz w:val="22"/>
                <w:szCs w:val="24"/>
              </w:rPr>
              <w:t>п/п</w:t>
            </w:r>
          </w:p>
        </w:tc>
        <w:tc>
          <w:tcPr>
            <w:tcW w:w="9072" w:type="dxa"/>
            <w:tcBorders>
              <w:top w:val="double" w:sz="4" w:space="0" w:color="auto"/>
              <w:left w:val="single" w:sz="6" w:space="0" w:color="000000"/>
              <w:bottom w:val="single" w:sz="6" w:space="0" w:color="000000"/>
              <w:right w:val="double" w:sz="4" w:space="0" w:color="auto"/>
            </w:tcBorders>
            <w:vAlign w:val="center"/>
          </w:tcPr>
          <w:p w14:paraId="47E88492" w14:textId="77777777" w:rsidR="00EA5314" w:rsidRPr="007F5096" w:rsidRDefault="00EA5314" w:rsidP="00EA5314">
            <w:pPr>
              <w:spacing w:after="120"/>
              <w:ind w:left="284"/>
              <w:jc w:val="center"/>
              <w:rPr>
                <w:rFonts w:ascii="Arial" w:hAnsi="Arial" w:cs="Arial"/>
                <w:b/>
                <w:sz w:val="22"/>
                <w:szCs w:val="24"/>
              </w:rPr>
            </w:pPr>
            <w:r w:rsidRPr="007F5096">
              <w:rPr>
                <w:rFonts w:ascii="Arial" w:hAnsi="Arial" w:cs="Arial"/>
                <w:b/>
                <w:sz w:val="22"/>
                <w:szCs w:val="24"/>
              </w:rPr>
              <w:t>Основные требования и мероприятия (ссылкой на действующие документы)</w:t>
            </w:r>
          </w:p>
        </w:tc>
      </w:tr>
      <w:tr w:rsidR="00D142DF" w:rsidRPr="007F5096" w14:paraId="58FEBD71" w14:textId="77777777" w:rsidTr="00AA6A22">
        <w:tc>
          <w:tcPr>
            <w:tcW w:w="828" w:type="dxa"/>
            <w:tcBorders>
              <w:top w:val="single" w:sz="6" w:space="0" w:color="000000"/>
              <w:left w:val="double" w:sz="4" w:space="0" w:color="auto"/>
              <w:bottom w:val="double" w:sz="4" w:space="0" w:color="auto"/>
              <w:right w:val="single" w:sz="6" w:space="0" w:color="000000"/>
            </w:tcBorders>
          </w:tcPr>
          <w:p w14:paraId="3C0C6126" w14:textId="77777777" w:rsidR="00EA5314" w:rsidRPr="007F5096" w:rsidRDefault="00EA5314" w:rsidP="00EA5314">
            <w:pPr>
              <w:spacing w:after="120"/>
              <w:ind w:left="284"/>
              <w:jc w:val="center"/>
              <w:rPr>
                <w:rFonts w:ascii="Arial" w:hAnsi="Arial" w:cs="Arial"/>
                <w:b/>
                <w:sz w:val="22"/>
                <w:szCs w:val="24"/>
              </w:rPr>
            </w:pPr>
            <w:r w:rsidRPr="007F5096">
              <w:rPr>
                <w:rFonts w:ascii="Arial" w:hAnsi="Arial" w:cs="Arial"/>
                <w:b/>
                <w:sz w:val="22"/>
                <w:szCs w:val="24"/>
              </w:rPr>
              <w:t>1</w:t>
            </w:r>
          </w:p>
        </w:tc>
        <w:tc>
          <w:tcPr>
            <w:tcW w:w="9072" w:type="dxa"/>
            <w:tcBorders>
              <w:top w:val="single" w:sz="6" w:space="0" w:color="000000"/>
              <w:left w:val="single" w:sz="6" w:space="0" w:color="000000"/>
              <w:bottom w:val="double" w:sz="4" w:space="0" w:color="auto"/>
              <w:right w:val="double" w:sz="4" w:space="0" w:color="auto"/>
            </w:tcBorders>
          </w:tcPr>
          <w:p w14:paraId="41F7C2F3" w14:textId="77777777" w:rsidR="00EA5314" w:rsidRPr="007F5096" w:rsidRDefault="00EA5314" w:rsidP="00EA5314">
            <w:pPr>
              <w:spacing w:after="120"/>
              <w:ind w:left="284"/>
              <w:jc w:val="center"/>
              <w:rPr>
                <w:rFonts w:ascii="Arial" w:hAnsi="Arial" w:cs="Arial"/>
                <w:b/>
                <w:sz w:val="22"/>
                <w:szCs w:val="24"/>
              </w:rPr>
            </w:pPr>
            <w:r w:rsidRPr="007F5096">
              <w:rPr>
                <w:rFonts w:ascii="Arial" w:hAnsi="Arial" w:cs="Arial"/>
                <w:b/>
                <w:sz w:val="22"/>
                <w:szCs w:val="24"/>
              </w:rPr>
              <w:t>2</w:t>
            </w:r>
          </w:p>
        </w:tc>
      </w:tr>
      <w:tr w:rsidR="00D142DF" w:rsidRPr="007F5096" w14:paraId="14B9905D" w14:textId="77777777" w:rsidTr="00AA6A22">
        <w:tc>
          <w:tcPr>
            <w:tcW w:w="828" w:type="dxa"/>
            <w:tcBorders>
              <w:top w:val="double" w:sz="4" w:space="0" w:color="auto"/>
              <w:left w:val="double" w:sz="4" w:space="0" w:color="auto"/>
              <w:bottom w:val="single" w:sz="6" w:space="0" w:color="000000"/>
              <w:right w:val="single" w:sz="6" w:space="0" w:color="000000"/>
            </w:tcBorders>
          </w:tcPr>
          <w:p w14:paraId="3FB677BC" w14:textId="77777777" w:rsidR="00EA5314" w:rsidRPr="007F5096" w:rsidRDefault="00EA5314" w:rsidP="00EA5314">
            <w:pPr>
              <w:spacing w:after="120"/>
              <w:ind w:left="283"/>
              <w:jc w:val="center"/>
              <w:rPr>
                <w:rFonts w:ascii="Arial" w:hAnsi="Arial" w:cs="Arial"/>
                <w:sz w:val="22"/>
                <w:szCs w:val="24"/>
              </w:rPr>
            </w:pPr>
            <w:r w:rsidRPr="007F5096">
              <w:rPr>
                <w:rFonts w:ascii="Arial" w:hAnsi="Arial" w:cs="Arial"/>
                <w:sz w:val="22"/>
                <w:szCs w:val="24"/>
              </w:rPr>
              <w:t>1.</w:t>
            </w:r>
          </w:p>
        </w:tc>
        <w:tc>
          <w:tcPr>
            <w:tcW w:w="9072" w:type="dxa"/>
            <w:tcBorders>
              <w:top w:val="double" w:sz="4" w:space="0" w:color="auto"/>
              <w:left w:val="single" w:sz="6" w:space="0" w:color="000000"/>
              <w:bottom w:val="single" w:sz="6" w:space="0" w:color="000000"/>
              <w:right w:val="double" w:sz="4" w:space="0" w:color="auto"/>
            </w:tcBorders>
          </w:tcPr>
          <w:p w14:paraId="561C3F69"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Для обеспечения безопасных условий труда при строительстве и выполнении требований по промышленной санитарии и гигиене труда рабочий должен быть обеспечен: санитарно-бытовыми помещениями, средствами индивидуальной защиты, спецодеждой, спец</w:t>
            </w:r>
            <w:r w:rsidR="00F714D0" w:rsidRPr="007F5096">
              <w:rPr>
                <w:rFonts w:ascii="Arial" w:hAnsi="Arial" w:cs="Arial"/>
                <w:sz w:val="22"/>
                <w:szCs w:val="24"/>
              </w:rPr>
              <w:t>/</w:t>
            </w:r>
            <w:r w:rsidRPr="007F5096">
              <w:rPr>
                <w:rFonts w:ascii="Arial" w:hAnsi="Arial" w:cs="Arial"/>
                <w:sz w:val="22"/>
                <w:szCs w:val="24"/>
              </w:rPr>
              <w:t>обувью, средствами защиты от шума и вибрации, средствами защиты органов дыхания, а также средствами контроля воздушной среды и необходимым уровнем освещенности.</w:t>
            </w:r>
          </w:p>
        </w:tc>
      </w:tr>
      <w:tr w:rsidR="00D142DF" w:rsidRPr="007F5096" w14:paraId="310737C9" w14:textId="77777777" w:rsidTr="000E05AC">
        <w:trPr>
          <w:trHeight w:val="3282"/>
        </w:trPr>
        <w:tc>
          <w:tcPr>
            <w:tcW w:w="828" w:type="dxa"/>
            <w:tcBorders>
              <w:top w:val="single" w:sz="6" w:space="0" w:color="000000"/>
              <w:left w:val="double" w:sz="4" w:space="0" w:color="auto"/>
              <w:bottom w:val="double" w:sz="4" w:space="0" w:color="auto"/>
              <w:right w:val="single" w:sz="6" w:space="0" w:color="000000"/>
            </w:tcBorders>
          </w:tcPr>
          <w:p w14:paraId="2DE404DF" w14:textId="77777777" w:rsidR="00EA5314" w:rsidRPr="007F5096" w:rsidRDefault="00EA5314" w:rsidP="00EA5314">
            <w:pPr>
              <w:spacing w:after="120"/>
              <w:ind w:left="283"/>
              <w:jc w:val="center"/>
              <w:rPr>
                <w:rFonts w:ascii="Arial" w:hAnsi="Arial" w:cs="Arial"/>
                <w:sz w:val="22"/>
                <w:szCs w:val="24"/>
              </w:rPr>
            </w:pPr>
            <w:r w:rsidRPr="007F5096">
              <w:rPr>
                <w:rFonts w:ascii="Arial" w:hAnsi="Arial" w:cs="Arial"/>
                <w:sz w:val="22"/>
                <w:szCs w:val="24"/>
              </w:rPr>
              <w:t>2.</w:t>
            </w:r>
          </w:p>
        </w:tc>
        <w:tc>
          <w:tcPr>
            <w:tcW w:w="9072" w:type="dxa"/>
            <w:tcBorders>
              <w:top w:val="single" w:sz="6" w:space="0" w:color="000000"/>
              <w:left w:val="single" w:sz="6" w:space="0" w:color="000000"/>
              <w:bottom w:val="double" w:sz="4" w:space="0" w:color="auto"/>
              <w:right w:val="double" w:sz="4" w:space="0" w:color="auto"/>
            </w:tcBorders>
          </w:tcPr>
          <w:p w14:paraId="1F9BA49F"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Для обеспечения безопасности работающих на буровых установках и профилактики профессиональных заболеваний необходимо предусмотреть средства индивидуальной защиты: спецодежду, спец</w:t>
            </w:r>
            <w:r w:rsidR="00F714D0" w:rsidRPr="007F5096">
              <w:rPr>
                <w:rFonts w:ascii="Arial" w:hAnsi="Arial" w:cs="Arial"/>
                <w:sz w:val="22"/>
                <w:szCs w:val="24"/>
              </w:rPr>
              <w:t>/</w:t>
            </w:r>
            <w:r w:rsidRPr="007F5096">
              <w:rPr>
                <w:rFonts w:ascii="Arial" w:hAnsi="Arial" w:cs="Arial"/>
                <w:sz w:val="22"/>
                <w:szCs w:val="24"/>
              </w:rPr>
              <w:t>обувь, средства защиты органов дыхания, органов слуха, рук, лица, головы. Применение средств индивидуальной защиты предусмотрено в обязательном порядке отраслевыми правилами техники безопасности. Выдача спецодежды, спец</w:t>
            </w:r>
            <w:r w:rsidR="00F714D0" w:rsidRPr="007F5096">
              <w:rPr>
                <w:rFonts w:ascii="Arial" w:hAnsi="Arial" w:cs="Arial"/>
                <w:sz w:val="22"/>
                <w:szCs w:val="24"/>
              </w:rPr>
              <w:t>/</w:t>
            </w:r>
            <w:r w:rsidRPr="007F5096">
              <w:rPr>
                <w:rFonts w:ascii="Arial" w:hAnsi="Arial" w:cs="Arial"/>
                <w:sz w:val="22"/>
                <w:szCs w:val="24"/>
              </w:rPr>
              <w:t>обуви и других индивидуальных средств защиты регламентировано «Отраслевыми нормами выдачи спецодежды, спец</w:t>
            </w:r>
            <w:r w:rsidR="00F714D0" w:rsidRPr="007F5096">
              <w:rPr>
                <w:rFonts w:ascii="Arial" w:hAnsi="Arial" w:cs="Arial"/>
                <w:sz w:val="22"/>
                <w:szCs w:val="24"/>
              </w:rPr>
              <w:t>/</w:t>
            </w:r>
            <w:r w:rsidRPr="007F5096">
              <w:rPr>
                <w:rFonts w:ascii="Arial" w:hAnsi="Arial" w:cs="Arial"/>
                <w:sz w:val="22"/>
                <w:szCs w:val="24"/>
              </w:rPr>
              <w:t>обуви и других средств защиты». Согласно указанным документам весь рабочий персонал, участвующий в строительстве скважины, должен быть обеспечен средствами индивидуальной защиты.</w:t>
            </w:r>
          </w:p>
        </w:tc>
      </w:tr>
    </w:tbl>
    <w:p w14:paraId="7CF3F38E" w14:textId="77777777" w:rsidR="00817B78" w:rsidRPr="007F5096" w:rsidRDefault="00817B78" w:rsidP="00224D9A">
      <w:pPr>
        <w:pStyle w:val="16"/>
        <w:rPr>
          <w:lang w:val="ru-RU"/>
        </w:rPr>
      </w:pPr>
    </w:p>
    <w:p w14:paraId="35D3911D" w14:textId="77777777" w:rsidR="00817B78" w:rsidRPr="007F5096" w:rsidRDefault="00817B78" w:rsidP="00A31759">
      <w:pPr>
        <w:jc w:val="left"/>
      </w:pPr>
      <w:r w:rsidRPr="007F5096">
        <w:br w:type="page"/>
      </w:r>
    </w:p>
    <w:p w14:paraId="1072C933" w14:textId="0E203BA5" w:rsidR="00EA5314" w:rsidRPr="007F5096" w:rsidRDefault="00EA5314" w:rsidP="00BE1B3D">
      <w:pPr>
        <w:rPr>
          <w:rFonts w:ascii="Arial" w:hAnsi="Arial" w:cs="Arial"/>
          <w:sz w:val="22"/>
        </w:rPr>
      </w:pPr>
      <w:r w:rsidRPr="007F5096">
        <w:rPr>
          <w:rFonts w:ascii="Arial" w:hAnsi="Arial" w:cs="Arial"/>
          <w:sz w:val="22"/>
        </w:rPr>
        <w:lastRenderedPageBreak/>
        <w:t>Продолжение таблицы 1.15.2</w:t>
      </w:r>
    </w:p>
    <w:p w14:paraId="059CEFE7" w14:textId="77777777" w:rsidR="000D1E2A" w:rsidRPr="007F5096" w:rsidRDefault="000D1E2A" w:rsidP="00BE1B3D">
      <w:pPr>
        <w:rPr>
          <w:rFonts w:ascii="Arial" w:hAnsi="Arial" w:cs="Arial"/>
          <w:sz w:val="22"/>
        </w:rPr>
      </w:pPr>
    </w:p>
    <w:tbl>
      <w:tblPr>
        <w:tblW w:w="9900" w:type="dxa"/>
        <w:tblInd w:w="108" w:type="dxa"/>
        <w:tblLayout w:type="fixed"/>
        <w:tblLook w:val="04A0" w:firstRow="1" w:lastRow="0" w:firstColumn="1" w:lastColumn="0" w:noHBand="0" w:noVBand="1"/>
      </w:tblPr>
      <w:tblGrid>
        <w:gridCol w:w="828"/>
        <w:gridCol w:w="9072"/>
      </w:tblGrid>
      <w:tr w:rsidR="00D142DF" w:rsidRPr="007F5096" w14:paraId="32D1DC75" w14:textId="77777777" w:rsidTr="00AA6A22">
        <w:trPr>
          <w:trHeight w:val="191"/>
        </w:trPr>
        <w:tc>
          <w:tcPr>
            <w:tcW w:w="828" w:type="dxa"/>
            <w:tcBorders>
              <w:top w:val="double" w:sz="4" w:space="0" w:color="auto"/>
              <w:left w:val="double" w:sz="4" w:space="0" w:color="auto"/>
              <w:bottom w:val="double" w:sz="4" w:space="0" w:color="auto"/>
              <w:right w:val="single" w:sz="6" w:space="0" w:color="000000"/>
            </w:tcBorders>
          </w:tcPr>
          <w:p w14:paraId="1E9D5DD4"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1</w:t>
            </w:r>
          </w:p>
        </w:tc>
        <w:tc>
          <w:tcPr>
            <w:tcW w:w="9072" w:type="dxa"/>
            <w:tcBorders>
              <w:top w:val="double" w:sz="4" w:space="0" w:color="auto"/>
              <w:left w:val="single" w:sz="6" w:space="0" w:color="000000"/>
              <w:bottom w:val="double" w:sz="4" w:space="0" w:color="auto"/>
              <w:right w:val="double" w:sz="4" w:space="0" w:color="auto"/>
            </w:tcBorders>
          </w:tcPr>
          <w:p w14:paraId="16255F9E"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2</w:t>
            </w:r>
          </w:p>
        </w:tc>
      </w:tr>
      <w:tr w:rsidR="00D142DF" w:rsidRPr="007F5096" w14:paraId="596AAAE6" w14:textId="77777777" w:rsidTr="00AA6A22">
        <w:tc>
          <w:tcPr>
            <w:tcW w:w="828" w:type="dxa"/>
            <w:tcBorders>
              <w:top w:val="double" w:sz="4" w:space="0" w:color="auto"/>
              <w:left w:val="double" w:sz="4" w:space="0" w:color="auto"/>
              <w:bottom w:val="single" w:sz="4" w:space="0" w:color="auto"/>
              <w:right w:val="single" w:sz="6" w:space="0" w:color="000000"/>
            </w:tcBorders>
          </w:tcPr>
          <w:p w14:paraId="380346DA"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3.</w:t>
            </w:r>
          </w:p>
        </w:tc>
        <w:tc>
          <w:tcPr>
            <w:tcW w:w="9072" w:type="dxa"/>
            <w:tcBorders>
              <w:top w:val="double" w:sz="4" w:space="0" w:color="auto"/>
              <w:left w:val="single" w:sz="6" w:space="0" w:color="000000"/>
              <w:bottom w:val="single" w:sz="4" w:space="0" w:color="auto"/>
              <w:right w:val="double" w:sz="4" w:space="0" w:color="auto"/>
            </w:tcBorders>
          </w:tcPr>
          <w:p w14:paraId="70C1E492"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Учитывая наличие паров органических веществ: углеводородов, эфиров, спиртов, альдегидов в воздухе рабочей зоны в соответствии с каталогом «Промышленные противогазы и респираторы» члены буровой бригады опробования для защиты органов дыхания должны быть обеспечены средствами индивидуальной защиты – противогазами марки А, коричневая краска, время защитного действия (коробка без фильтра) – 120 минут при максимальном содержании вредных веществ в диапазоне 24000-26000мг/м</w:t>
            </w:r>
            <w:r w:rsidRPr="007F5096">
              <w:rPr>
                <w:rFonts w:ascii="Arial" w:hAnsi="Arial" w:cs="Arial"/>
                <w:sz w:val="22"/>
                <w:szCs w:val="24"/>
                <w:vertAlign w:val="superscript"/>
              </w:rPr>
              <w:t xml:space="preserve">3 </w:t>
            </w:r>
            <w:r w:rsidRPr="007F5096">
              <w:rPr>
                <w:rFonts w:ascii="Arial" w:hAnsi="Arial" w:cs="Arial"/>
                <w:sz w:val="22"/>
                <w:szCs w:val="24"/>
              </w:rPr>
              <w:t>(по бензолу).</w:t>
            </w:r>
          </w:p>
        </w:tc>
      </w:tr>
      <w:tr w:rsidR="00D142DF" w:rsidRPr="007F5096" w14:paraId="641863B8" w14:textId="77777777" w:rsidTr="00AA6A22">
        <w:trPr>
          <w:trHeight w:val="1240"/>
        </w:trPr>
        <w:tc>
          <w:tcPr>
            <w:tcW w:w="828" w:type="dxa"/>
            <w:tcBorders>
              <w:top w:val="single" w:sz="4" w:space="0" w:color="auto"/>
              <w:left w:val="double" w:sz="4" w:space="0" w:color="auto"/>
              <w:bottom w:val="single" w:sz="4" w:space="0" w:color="auto"/>
              <w:right w:val="single" w:sz="6" w:space="0" w:color="000000"/>
            </w:tcBorders>
          </w:tcPr>
          <w:p w14:paraId="6C2B2F1D"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4.</w:t>
            </w:r>
          </w:p>
        </w:tc>
        <w:tc>
          <w:tcPr>
            <w:tcW w:w="9072" w:type="dxa"/>
            <w:tcBorders>
              <w:top w:val="single" w:sz="4" w:space="0" w:color="auto"/>
              <w:left w:val="single" w:sz="6" w:space="0" w:color="000000"/>
              <w:bottom w:val="single" w:sz="4" w:space="0" w:color="auto"/>
              <w:right w:val="double" w:sz="4" w:space="0" w:color="auto"/>
            </w:tcBorders>
          </w:tcPr>
          <w:p w14:paraId="4FBB6B83"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Учитывая, что в процессе бурения работающие подвергаются воздействию повышенного уровня шума и вибрации и в соответствии с требованиями «</w:t>
            </w:r>
            <w:proofErr w:type="gramStart"/>
            <w:r w:rsidRPr="007F5096">
              <w:rPr>
                <w:rFonts w:ascii="Arial" w:hAnsi="Arial" w:cs="Arial"/>
                <w:sz w:val="22"/>
                <w:szCs w:val="24"/>
              </w:rPr>
              <w:t>Гигиенических  нормативов</w:t>
            </w:r>
            <w:proofErr w:type="gramEnd"/>
            <w:r w:rsidRPr="007F5096">
              <w:rPr>
                <w:rFonts w:ascii="Arial" w:hAnsi="Arial" w:cs="Arial"/>
                <w:sz w:val="22"/>
                <w:szCs w:val="24"/>
              </w:rPr>
              <w:t xml:space="preserve">  уровней  шума на рабочих местах» и «Санитарно-эпидемиологических требований к условиям работы с источниками вибрации» по ограничению действующих уровней шума и вибрации буровая установка должна быть оснащена коллективными средствами снижения шума и вибрации.</w:t>
            </w:r>
          </w:p>
        </w:tc>
      </w:tr>
      <w:tr w:rsidR="00D142DF" w:rsidRPr="007F5096" w14:paraId="1AEDC8E5" w14:textId="77777777" w:rsidTr="00AA6A22">
        <w:trPr>
          <w:trHeight w:val="1240"/>
        </w:trPr>
        <w:tc>
          <w:tcPr>
            <w:tcW w:w="828" w:type="dxa"/>
            <w:tcBorders>
              <w:top w:val="single" w:sz="4" w:space="0" w:color="auto"/>
              <w:left w:val="double" w:sz="4" w:space="0" w:color="auto"/>
              <w:bottom w:val="single" w:sz="4" w:space="0" w:color="auto"/>
              <w:right w:val="single" w:sz="6" w:space="0" w:color="000000"/>
            </w:tcBorders>
          </w:tcPr>
          <w:p w14:paraId="16B66F99"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5.</w:t>
            </w:r>
          </w:p>
        </w:tc>
        <w:tc>
          <w:tcPr>
            <w:tcW w:w="9072" w:type="dxa"/>
            <w:tcBorders>
              <w:top w:val="single" w:sz="4" w:space="0" w:color="auto"/>
              <w:left w:val="single" w:sz="6" w:space="0" w:color="000000"/>
              <w:bottom w:val="single" w:sz="4" w:space="0" w:color="auto"/>
              <w:right w:val="double" w:sz="4" w:space="0" w:color="auto"/>
            </w:tcBorders>
          </w:tcPr>
          <w:p w14:paraId="6FE40DAE"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Для создания необходимого и достаточного уровня освещенности на рабочих местах с целью обеспечения безопасных условий труда необходимо руководствоваться «Отраслевыми нормами проектирования искусственного освещения предприятий нефтяной промышленности, а также соблюдать требования СНиП РК 2.04.-05-2002* «Искусственное и естественное освещение», «Инструкции по проектированию осветительного электрооборудования промышленных предприятий», «Правила устройства электроустановок (ПУЭ-86)», «Инструкции по монтажу электрооборудования силовых и осветительных сетей взрывоопасных зон».</w:t>
            </w:r>
          </w:p>
        </w:tc>
      </w:tr>
      <w:tr w:rsidR="00D142DF" w:rsidRPr="007F5096" w14:paraId="446F4CE5" w14:textId="77777777" w:rsidTr="000E05AC">
        <w:trPr>
          <w:trHeight w:val="6102"/>
        </w:trPr>
        <w:tc>
          <w:tcPr>
            <w:tcW w:w="828" w:type="dxa"/>
            <w:tcBorders>
              <w:top w:val="single" w:sz="4" w:space="0" w:color="auto"/>
              <w:left w:val="double" w:sz="4" w:space="0" w:color="auto"/>
              <w:bottom w:val="double" w:sz="4" w:space="0" w:color="auto"/>
              <w:right w:val="single" w:sz="6" w:space="0" w:color="000000"/>
            </w:tcBorders>
          </w:tcPr>
          <w:p w14:paraId="2F40B642"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6.</w:t>
            </w:r>
          </w:p>
        </w:tc>
        <w:tc>
          <w:tcPr>
            <w:tcW w:w="9072" w:type="dxa"/>
            <w:tcBorders>
              <w:top w:val="single" w:sz="4" w:space="0" w:color="auto"/>
              <w:left w:val="single" w:sz="6" w:space="0" w:color="000000"/>
              <w:bottom w:val="double" w:sz="4" w:space="0" w:color="auto"/>
              <w:right w:val="double" w:sz="4" w:space="0" w:color="auto"/>
            </w:tcBorders>
          </w:tcPr>
          <w:p w14:paraId="609CDD3D"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Необходимо предусмотреть следующие виды освещения: рабочее и аварийное. Рабочее освещение должно быть предусмотрено во всех помещениях и на неосвещенных территориях для обеспечения нормальной работы, прохода людей и движения транспорта во время отсутствия или недостатка естественного освещения. Аварийное освещение для продолжения работ должно быть предусмотрено для рабочих поверхностей.  Для общего освещения помещений основного производственного назначения (</w:t>
            </w:r>
            <w:proofErr w:type="spellStart"/>
            <w:r w:rsidRPr="007F5096">
              <w:rPr>
                <w:rFonts w:ascii="Arial" w:hAnsi="Arial" w:cs="Arial"/>
                <w:sz w:val="22"/>
                <w:szCs w:val="24"/>
              </w:rPr>
              <w:t>вышечно</w:t>
            </w:r>
            <w:proofErr w:type="spellEnd"/>
            <w:r w:rsidRPr="007F5096">
              <w:rPr>
                <w:rFonts w:ascii="Arial" w:hAnsi="Arial" w:cs="Arial"/>
                <w:sz w:val="22"/>
                <w:szCs w:val="24"/>
              </w:rPr>
              <w:t xml:space="preserve">-лебедочный блок, силовое и насосное помещение, циркуляционная система, противовыбросовое оборудование, место зарядки </w:t>
            </w:r>
            <w:proofErr w:type="spellStart"/>
            <w:r w:rsidRPr="007F5096">
              <w:rPr>
                <w:rFonts w:ascii="Arial" w:hAnsi="Arial" w:cs="Arial"/>
                <w:sz w:val="22"/>
                <w:szCs w:val="24"/>
              </w:rPr>
              <w:t>прострелочных</w:t>
            </w:r>
            <w:proofErr w:type="spellEnd"/>
            <w:r w:rsidRPr="007F5096">
              <w:rPr>
                <w:rFonts w:ascii="Arial" w:hAnsi="Arial" w:cs="Arial"/>
                <w:sz w:val="22"/>
                <w:szCs w:val="24"/>
              </w:rPr>
              <w:t xml:space="preserve"> и взрывных аппаратов, операторная, склад взрывных материалов) следует применять газоразрядные источники света, для подсобных и административных помещений - лампы накаливания или люминесцентные лампы.</w:t>
            </w:r>
          </w:p>
          <w:p w14:paraId="7CE05023"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 xml:space="preserve">Допускается для освещения помещений основного производственного назначения, применение ламп накаливания. Для освещения производственных площадок и </w:t>
            </w:r>
            <w:proofErr w:type="spellStart"/>
            <w:proofErr w:type="gramStart"/>
            <w:r w:rsidRPr="007F5096">
              <w:rPr>
                <w:rFonts w:ascii="Arial" w:hAnsi="Arial" w:cs="Arial"/>
                <w:sz w:val="22"/>
                <w:szCs w:val="24"/>
              </w:rPr>
              <w:t>не-</w:t>
            </w:r>
            <w:proofErr w:type="spellEnd"/>
            <w:r w:rsidRPr="007F5096">
              <w:rPr>
                <w:rFonts w:ascii="Arial" w:hAnsi="Arial" w:cs="Arial"/>
                <w:sz w:val="22"/>
                <w:szCs w:val="24"/>
              </w:rPr>
              <w:t xml:space="preserve"> отапливаемых</w:t>
            </w:r>
            <w:proofErr w:type="gramEnd"/>
            <w:r w:rsidRPr="007F5096">
              <w:rPr>
                <w:rFonts w:ascii="Arial" w:hAnsi="Arial" w:cs="Arial"/>
                <w:sz w:val="22"/>
                <w:szCs w:val="24"/>
              </w:rPr>
              <w:t xml:space="preserve"> производственных помещений, проездов следует также применять газоразрядные источники света. Выбор типа светильников производиться с учетом характера светораспределения окружающей среды высоты помещения. В помещениях, на открытых площадках, где могут по условиям технологического процесса образовываться </w:t>
            </w:r>
            <w:proofErr w:type="spellStart"/>
            <w:r w:rsidRPr="007F5096">
              <w:rPr>
                <w:rFonts w:ascii="Arial" w:hAnsi="Arial" w:cs="Arial"/>
                <w:sz w:val="22"/>
                <w:szCs w:val="24"/>
              </w:rPr>
              <w:t>взрыво</w:t>
            </w:r>
            <w:proofErr w:type="spellEnd"/>
            <w:r w:rsidRPr="007F5096">
              <w:rPr>
                <w:rFonts w:ascii="Arial" w:hAnsi="Arial" w:cs="Arial"/>
                <w:sz w:val="22"/>
                <w:szCs w:val="24"/>
              </w:rPr>
              <w:t xml:space="preserve">- и пожароопасные смеси, светильники должны иметь взрывонепроницаемое, взрывозащищенное исполнение, в зависимости от категории </w:t>
            </w:r>
            <w:proofErr w:type="spellStart"/>
            <w:r w:rsidRPr="007F5096">
              <w:rPr>
                <w:rFonts w:ascii="Arial" w:hAnsi="Arial" w:cs="Arial"/>
                <w:sz w:val="22"/>
                <w:szCs w:val="24"/>
              </w:rPr>
              <w:t>взрыво</w:t>
            </w:r>
            <w:proofErr w:type="spellEnd"/>
            <w:r w:rsidRPr="007F5096">
              <w:rPr>
                <w:rFonts w:ascii="Arial" w:hAnsi="Arial" w:cs="Arial"/>
                <w:sz w:val="22"/>
                <w:szCs w:val="24"/>
              </w:rPr>
              <w:t>- и пожароопасности помещения по классификации ПУЭ (правила устройства электроустановок).</w:t>
            </w:r>
          </w:p>
        </w:tc>
      </w:tr>
    </w:tbl>
    <w:p w14:paraId="7CE5C288" w14:textId="77777777" w:rsidR="00EA5314" w:rsidRPr="007F5096" w:rsidRDefault="00EA5314" w:rsidP="00224D9A">
      <w:pPr>
        <w:pStyle w:val="16"/>
        <w:rPr>
          <w:lang w:val="ru-RU"/>
        </w:rPr>
      </w:pPr>
    </w:p>
    <w:p w14:paraId="1564D757" w14:textId="77777777" w:rsidR="00EA5314" w:rsidRPr="007F5096" w:rsidRDefault="00EA5314" w:rsidP="00224D9A">
      <w:pPr>
        <w:pStyle w:val="112"/>
        <w:rPr>
          <w:lang w:val="ru-RU"/>
        </w:rPr>
      </w:pPr>
    </w:p>
    <w:p w14:paraId="58A5E8DD" w14:textId="77777777" w:rsidR="007E5EF8" w:rsidRPr="007F5096" w:rsidRDefault="007E5EF8" w:rsidP="00224D9A">
      <w:pPr>
        <w:pStyle w:val="112"/>
        <w:rPr>
          <w:lang w:val="ru-RU"/>
        </w:rPr>
      </w:pPr>
    </w:p>
    <w:p w14:paraId="6FE35254" w14:textId="77777777" w:rsidR="00FD5447" w:rsidRPr="007F5096" w:rsidRDefault="00FD5447" w:rsidP="00224D9A">
      <w:pPr>
        <w:pStyle w:val="112"/>
        <w:rPr>
          <w:lang w:val="ru-RU"/>
        </w:rPr>
      </w:pPr>
    </w:p>
    <w:p w14:paraId="4BD2EEBA" w14:textId="77777777" w:rsidR="002C780F" w:rsidRPr="007F5096" w:rsidRDefault="002C780F" w:rsidP="007E5EF8">
      <w:pPr>
        <w:rPr>
          <w:rFonts w:ascii="Arial" w:hAnsi="Arial" w:cs="Arial"/>
          <w:sz w:val="22"/>
        </w:rPr>
      </w:pPr>
    </w:p>
    <w:p w14:paraId="7EDA5DDE" w14:textId="70AC24EA" w:rsidR="00EA5314" w:rsidRPr="007F5096" w:rsidRDefault="00EA5314" w:rsidP="007E5EF8">
      <w:pPr>
        <w:rPr>
          <w:rFonts w:ascii="Arial" w:hAnsi="Arial" w:cs="Arial"/>
          <w:sz w:val="22"/>
        </w:rPr>
      </w:pPr>
      <w:r w:rsidRPr="007F5096">
        <w:rPr>
          <w:rFonts w:ascii="Arial" w:hAnsi="Arial" w:cs="Arial"/>
          <w:sz w:val="22"/>
        </w:rPr>
        <w:lastRenderedPageBreak/>
        <w:t>Продолжение таблицы 1.15.2</w:t>
      </w:r>
    </w:p>
    <w:p w14:paraId="17112776" w14:textId="77777777" w:rsidR="000D1E2A" w:rsidRPr="007F5096" w:rsidRDefault="000D1E2A" w:rsidP="007E5EF8">
      <w:pPr>
        <w:rPr>
          <w:rFonts w:ascii="Arial" w:hAnsi="Arial" w:cs="Arial"/>
          <w:sz w:val="22"/>
        </w:rPr>
      </w:pPr>
    </w:p>
    <w:tbl>
      <w:tblPr>
        <w:tblW w:w="9900" w:type="dxa"/>
        <w:tblInd w:w="108" w:type="dxa"/>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Look w:val="04A0" w:firstRow="1" w:lastRow="0" w:firstColumn="1" w:lastColumn="0" w:noHBand="0" w:noVBand="1"/>
      </w:tblPr>
      <w:tblGrid>
        <w:gridCol w:w="828"/>
        <w:gridCol w:w="9072"/>
      </w:tblGrid>
      <w:tr w:rsidR="00D142DF" w:rsidRPr="007F5096" w14:paraId="349E4140" w14:textId="77777777" w:rsidTr="00AA6A22">
        <w:tc>
          <w:tcPr>
            <w:tcW w:w="828" w:type="dxa"/>
            <w:tcBorders>
              <w:top w:val="double" w:sz="4" w:space="0" w:color="auto"/>
              <w:left w:val="double" w:sz="4" w:space="0" w:color="auto"/>
              <w:bottom w:val="double" w:sz="4" w:space="0" w:color="auto"/>
              <w:right w:val="single" w:sz="6" w:space="0" w:color="000000"/>
            </w:tcBorders>
          </w:tcPr>
          <w:p w14:paraId="1A500982"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1</w:t>
            </w:r>
          </w:p>
        </w:tc>
        <w:tc>
          <w:tcPr>
            <w:tcW w:w="9072" w:type="dxa"/>
            <w:tcBorders>
              <w:top w:val="double" w:sz="4" w:space="0" w:color="auto"/>
              <w:left w:val="single" w:sz="6" w:space="0" w:color="000000"/>
              <w:bottom w:val="double" w:sz="4" w:space="0" w:color="auto"/>
              <w:right w:val="double" w:sz="4" w:space="0" w:color="auto"/>
            </w:tcBorders>
          </w:tcPr>
          <w:p w14:paraId="0B897D72" w14:textId="77777777" w:rsidR="00EA5314" w:rsidRPr="007F5096" w:rsidRDefault="00EA5314" w:rsidP="00EA5314">
            <w:pPr>
              <w:jc w:val="center"/>
              <w:rPr>
                <w:rFonts w:ascii="Arial" w:hAnsi="Arial" w:cs="Arial"/>
                <w:b/>
                <w:sz w:val="22"/>
                <w:szCs w:val="24"/>
              </w:rPr>
            </w:pPr>
            <w:r w:rsidRPr="007F5096">
              <w:rPr>
                <w:rFonts w:ascii="Arial" w:hAnsi="Arial" w:cs="Arial"/>
                <w:b/>
                <w:sz w:val="22"/>
                <w:szCs w:val="24"/>
              </w:rPr>
              <w:t>2</w:t>
            </w:r>
          </w:p>
        </w:tc>
      </w:tr>
      <w:tr w:rsidR="00D142DF" w:rsidRPr="007F5096" w14:paraId="67468E9E" w14:textId="77777777" w:rsidTr="00AA6A22">
        <w:trPr>
          <w:trHeight w:val="2867"/>
        </w:trPr>
        <w:tc>
          <w:tcPr>
            <w:tcW w:w="828" w:type="dxa"/>
            <w:tcBorders>
              <w:top w:val="double" w:sz="4" w:space="0" w:color="auto"/>
              <w:left w:val="double" w:sz="4" w:space="0" w:color="auto"/>
              <w:bottom w:val="single" w:sz="6" w:space="0" w:color="000000"/>
              <w:right w:val="single" w:sz="6" w:space="0" w:color="000000"/>
            </w:tcBorders>
          </w:tcPr>
          <w:p w14:paraId="363A0EFD" w14:textId="77777777" w:rsidR="00EA5314" w:rsidRPr="007F5096" w:rsidRDefault="00EA5314" w:rsidP="00EA5314">
            <w:pPr>
              <w:spacing w:after="120"/>
              <w:ind w:left="283"/>
              <w:jc w:val="left"/>
              <w:rPr>
                <w:rFonts w:ascii="Arial" w:hAnsi="Arial" w:cs="Arial"/>
                <w:sz w:val="22"/>
                <w:szCs w:val="24"/>
              </w:rPr>
            </w:pPr>
            <w:r w:rsidRPr="007F5096">
              <w:rPr>
                <w:rFonts w:ascii="Arial" w:hAnsi="Arial" w:cs="Arial"/>
                <w:sz w:val="22"/>
                <w:szCs w:val="24"/>
              </w:rPr>
              <w:t>7.</w:t>
            </w:r>
          </w:p>
        </w:tc>
        <w:tc>
          <w:tcPr>
            <w:tcW w:w="9072" w:type="dxa"/>
            <w:tcBorders>
              <w:top w:val="double" w:sz="4" w:space="0" w:color="auto"/>
              <w:left w:val="single" w:sz="6" w:space="0" w:color="000000"/>
              <w:bottom w:val="single" w:sz="6" w:space="0" w:color="000000"/>
              <w:right w:val="double" w:sz="4" w:space="0" w:color="auto"/>
            </w:tcBorders>
          </w:tcPr>
          <w:p w14:paraId="6C5DD879"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 xml:space="preserve">Для улучшения условий видения и уменьшения </w:t>
            </w:r>
            <w:proofErr w:type="spellStart"/>
            <w:r w:rsidRPr="007F5096">
              <w:rPr>
                <w:rFonts w:ascii="Arial" w:hAnsi="Arial" w:cs="Arial"/>
                <w:sz w:val="22"/>
                <w:szCs w:val="24"/>
              </w:rPr>
              <w:t>слепимости</w:t>
            </w:r>
            <w:proofErr w:type="spellEnd"/>
            <w:r w:rsidRPr="007F5096">
              <w:rPr>
                <w:rFonts w:ascii="Arial" w:hAnsi="Arial" w:cs="Arial"/>
                <w:sz w:val="22"/>
                <w:szCs w:val="24"/>
              </w:rPr>
              <w:t xml:space="preserve">, световые приборы на буровых вышках должны иметь </w:t>
            </w:r>
            <w:proofErr w:type="spellStart"/>
            <w:r w:rsidRPr="007F5096">
              <w:rPr>
                <w:rFonts w:ascii="Arial" w:hAnsi="Arial" w:cs="Arial"/>
                <w:sz w:val="22"/>
                <w:szCs w:val="24"/>
              </w:rPr>
              <w:t>жалюзные</w:t>
            </w:r>
            <w:proofErr w:type="spellEnd"/>
            <w:r w:rsidRPr="007F5096">
              <w:rPr>
                <w:rFonts w:ascii="Arial" w:hAnsi="Arial" w:cs="Arial"/>
                <w:sz w:val="22"/>
                <w:szCs w:val="24"/>
              </w:rPr>
              <w:t xml:space="preserve"> насадки или козырьки, экранирующие источники света или отражатель от бурильщика и верхового рабочего. При устройстве общего освещения для пультов управления источников света необходимо располагать таким образом, чтобы отраженные от защитного стекла измерительных приборов блики не попадали в глаза оператора. При освещении производственных помещений газоразрядными лампами, питаемыми переменным током промышленной частоты 50 Гц, коэффициент пульсации освещенности не должен превышать 20%. Светильники промышленных помещений следует чистить не реже раз в год. Для всех остальных помещений чистить светильники необходимо не реже 4 раза в год.</w:t>
            </w:r>
          </w:p>
        </w:tc>
      </w:tr>
      <w:tr w:rsidR="00D142DF" w:rsidRPr="007F5096" w14:paraId="71277110" w14:textId="77777777" w:rsidTr="00AA6A22">
        <w:trPr>
          <w:trHeight w:val="1594"/>
        </w:trPr>
        <w:tc>
          <w:tcPr>
            <w:tcW w:w="828" w:type="dxa"/>
            <w:tcBorders>
              <w:top w:val="single" w:sz="6" w:space="0" w:color="000000"/>
              <w:left w:val="double" w:sz="4" w:space="0" w:color="auto"/>
              <w:bottom w:val="double" w:sz="4" w:space="0" w:color="auto"/>
              <w:right w:val="single" w:sz="6" w:space="0" w:color="000000"/>
            </w:tcBorders>
          </w:tcPr>
          <w:p w14:paraId="18DA3C8F" w14:textId="77777777" w:rsidR="00EA5314" w:rsidRPr="007F5096" w:rsidRDefault="00EA5314" w:rsidP="00EA5314">
            <w:pPr>
              <w:spacing w:after="120"/>
              <w:ind w:left="283"/>
              <w:jc w:val="left"/>
              <w:rPr>
                <w:rFonts w:ascii="Arial" w:hAnsi="Arial" w:cs="Arial"/>
                <w:sz w:val="22"/>
                <w:szCs w:val="24"/>
              </w:rPr>
            </w:pPr>
            <w:r w:rsidRPr="007F5096">
              <w:rPr>
                <w:rFonts w:ascii="Arial" w:hAnsi="Arial" w:cs="Arial"/>
                <w:sz w:val="22"/>
                <w:szCs w:val="24"/>
              </w:rPr>
              <w:t>8.</w:t>
            </w:r>
          </w:p>
        </w:tc>
        <w:tc>
          <w:tcPr>
            <w:tcW w:w="9072" w:type="dxa"/>
            <w:tcBorders>
              <w:top w:val="single" w:sz="6" w:space="0" w:color="000000"/>
              <w:left w:val="single" w:sz="6" w:space="0" w:color="000000"/>
              <w:bottom w:val="double" w:sz="4" w:space="0" w:color="auto"/>
              <w:right w:val="double" w:sz="4" w:space="0" w:color="auto"/>
            </w:tcBorders>
          </w:tcPr>
          <w:p w14:paraId="075208C7" w14:textId="77777777" w:rsidR="00EA5314" w:rsidRPr="007F5096" w:rsidRDefault="00EA5314" w:rsidP="00FD5447">
            <w:pPr>
              <w:spacing w:after="120"/>
              <w:ind w:firstLine="73"/>
              <w:jc w:val="both"/>
              <w:rPr>
                <w:rFonts w:ascii="Arial" w:hAnsi="Arial" w:cs="Arial"/>
                <w:sz w:val="22"/>
                <w:szCs w:val="24"/>
              </w:rPr>
            </w:pPr>
            <w:r w:rsidRPr="007F5096">
              <w:rPr>
                <w:rFonts w:ascii="Arial" w:hAnsi="Arial" w:cs="Arial"/>
                <w:sz w:val="22"/>
                <w:szCs w:val="24"/>
              </w:rPr>
              <w:t>В соответствии с СНиП-2-82 «Вспомогательные задания и помещения промышленных предприятий» и РД 39-22-719-82 «Нормативы санитарно-бытового оснащения бригад, занятых бурением и ремонтом скважин, строящаяся буровая при стационарном, вахтовом и вахтово-экспедиционном методе организации труда должна быть обеспечена санитарно-бытовыми помещениями.</w:t>
            </w:r>
          </w:p>
        </w:tc>
      </w:tr>
    </w:tbl>
    <w:p w14:paraId="11296A8D" w14:textId="77777777" w:rsidR="00EA5314" w:rsidRPr="007F5096" w:rsidRDefault="00EA5314" w:rsidP="00224D9A">
      <w:pPr>
        <w:pStyle w:val="2b"/>
        <w:rPr>
          <w:lang w:val="ru-RU"/>
        </w:rPr>
      </w:pPr>
    </w:p>
    <w:p w14:paraId="7CE960E3" w14:textId="77777777" w:rsidR="00BE1B3D" w:rsidRPr="007F5096" w:rsidRDefault="00BE1B3D" w:rsidP="00E11BAE">
      <w:pPr>
        <w:pStyle w:val="3"/>
        <w:keepLines/>
        <w:numPr>
          <w:ilvl w:val="2"/>
          <w:numId w:val="29"/>
        </w:numPr>
        <w:spacing w:before="40" w:after="0"/>
        <w:jc w:val="center"/>
        <w:rPr>
          <w:sz w:val="22"/>
          <w:lang w:val="kk-KZ"/>
        </w:rPr>
      </w:pPr>
      <w:bookmarkStart w:id="793" w:name="_15.2._Защита_от"/>
      <w:bookmarkStart w:id="794" w:name="_Toc76982822"/>
      <w:bookmarkStart w:id="795" w:name="_Toc84409364"/>
      <w:bookmarkStart w:id="796" w:name="_Toc207368746"/>
      <w:bookmarkEnd w:id="793"/>
      <w:r w:rsidRPr="007F5096">
        <w:rPr>
          <w:sz w:val="24"/>
          <w:szCs w:val="24"/>
        </w:rPr>
        <w:t>Защита от шума и вибрации</w:t>
      </w:r>
      <w:bookmarkEnd w:id="794"/>
      <w:bookmarkEnd w:id="795"/>
      <w:bookmarkEnd w:id="796"/>
    </w:p>
    <w:p w14:paraId="2036D11D" w14:textId="77777777" w:rsidR="00EA5314" w:rsidRPr="007F5096" w:rsidRDefault="00EA5314" w:rsidP="00BE1B3D">
      <w:pPr>
        <w:spacing w:before="120" w:line="276" w:lineRule="auto"/>
        <w:ind w:firstLine="709"/>
        <w:jc w:val="both"/>
        <w:rPr>
          <w:rFonts w:ascii="Arial" w:hAnsi="Arial" w:cs="Arial"/>
          <w:sz w:val="24"/>
          <w:szCs w:val="24"/>
        </w:rPr>
      </w:pPr>
      <w:r w:rsidRPr="007F5096">
        <w:rPr>
          <w:rFonts w:ascii="Arial" w:hAnsi="Arial" w:cs="Arial"/>
          <w:sz w:val="24"/>
          <w:szCs w:val="24"/>
        </w:rPr>
        <w:t>Замеры шума, вибрации, других опасных и вредных производственных факторов производить по плану исполнителя работ (владельца оборудования). Уровень звукового давления согласно «Санитарно-эпидемиологическим требованиям к объектам промышленности», приказ Министра национальной экономики РК № 236 от 20 марта 2015 года.</w:t>
      </w:r>
    </w:p>
    <w:p w14:paraId="720107B2"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Основными источниками шума на буровой площадке являются оборудование бурильной установки, установка для приготовления цементных растворов, насосы бурового раствора, центрифуга, вибросита, платформа дегазатора, дизель</w:t>
      </w:r>
      <w:r w:rsidR="008A77D8" w:rsidRPr="007F5096">
        <w:rPr>
          <w:rFonts w:ascii="Arial" w:hAnsi="Arial" w:cs="Arial"/>
          <w:sz w:val="24"/>
          <w:szCs w:val="24"/>
        </w:rPr>
        <w:t>-</w:t>
      </w:r>
      <w:r w:rsidRPr="007F5096">
        <w:rPr>
          <w:rFonts w:ascii="Arial" w:hAnsi="Arial" w:cs="Arial"/>
          <w:sz w:val="24"/>
          <w:szCs w:val="24"/>
        </w:rPr>
        <w:t>генераторы, подъемные механизмы, транспортные средства и др. (действительные замеры уровня шума будут проводиться в разных местах на буровых установках с помощью шумомера после монтажа станка на месте). Допустимые уровни звукового давления, уровни звука и эквивалентные уровни звука на рабочих местах в производственных помещениях и на территории буровой следует принимать в соответствии с документом «Шум. Общие требования безопасности».</w:t>
      </w:r>
    </w:p>
    <w:p w14:paraId="2C91206A"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С целью снижения уровня звукового давления, все работники должны быть обеспечены средствами защиты органов слуха, а также пройти курс обучения по воздействию вредных факторов высоких уровней шума. </w:t>
      </w:r>
    </w:p>
    <w:p w14:paraId="569559F3"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Основные мероприятия по уменьшению уровней шума предусматривают:</w:t>
      </w:r>
    </w:p>
    <w:p w14:paraId="3AA89825" w14:textId="77777777" w:rsidR="00EA5314" w:rsidRPr="007F5096" w:rsidRDefault="00EA5314" w:rsidP="00BE1B3D">
      <w:pPr>
        <w:widowControl w:val="0"/>
        <w:numPr>
          <w:ilvl w:val="0"/>
          <w:numId w:val="13"/>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уменьшение шума в его источнике (замена шумных технологических процессов и механизмов бесшумными или менее шумными);</w:t>
      </w:r>
    </w:p>
    <w:p w14:paraId="70E18740" w14:textId="77777777" w:rsidR="00EA5314" w:rsidRPr="007F5096" w:rsidRDefault="00EA5314" w:rsidP="00BE1B3D">
      <w:pPr>
        <w:widowControl w:val="0"/>
        <w:numPr>
          <w:ilvl w:val="0"/>
          <w:numId w:val="13"/>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систему сборки деталей агрегата, при которой сводятся к минимуму ошибки в сочленениях деталей (перекосы, неверные расстояния между центрами и т.п.);</w:t>
      </w:r>
    </w:p>
    <w:p w14:paraId="170E8ADA" w14:textId="77777777" w:rsidR="00EA5314" w:rsidRPr="007F5096" w:rsidRDefault="00EA5314" w:rsidP="00BE1B3D">
      <w:pPr>
        <w:widowControl w:val="0"/>
        <w:numPr>
          <w:ilvl w:val="0"/>
          <w:numId w:val="13"/>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широкое применение смазки соударяющихся деталей вязкими жидкостями;</w:t>
      </w:r>
    </w:p>
    <w:p w14:paraId="23F1968D" w14:textId="77777777" w:rsidR="00EA5314" w:rsidRPr="007F5096" w:rsidRDefault="00EA5314" w:rsidP="00BE1B3D">
      <w:pPr>
        <w:widowControl w:val="0"/>
        <w:numPr>
          <w:ilvl w:val="0"/>
          <w:numId w:val="13"/>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lastRenderedPageBreak/>
        <w:t>оснащение агрегатов, создающих чрезмерный шум вследствие вихреобразования или выхлопа воздуха и газов (вентиляторы, воздуходувки, пневматические инструменты и машины, ДВС и т.п.) специальными глушителями;</w:t>
      </w:r>
    </w:p>
    <w:p w14:paraId="06297266" w14:textId="77777777" w:rsidR="00EA5314" w:rsidRPr="007F5096" w:rsidRDefault="00EA5314" w:rsidP="00BE1B3D">
      <w:pPr>
        <w:widowControl w:val="0"/>
        <w:numPr>
          <w:ilvl w:val="0"/>
          <w:numId w:val="13"/>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изменение направленности излучения шума (рациональное ориентирование источников </w:t>
      </w:r>
      <w:proofErr w:type="spellStart"/>
      <w:r w:rsidRPr="007F5096">
        <w:rPr>
          <w:rFonts w:ascii="Arial" w:hAnsi="Arial" w:cs="Arial"/>
          <w:sz w:val="24"/>
          <w:szCs w:val="24"/>
        </w:rPr>
        <w:t>шумообразования</w:t>
      </w:r>
      <w:proofErr w:type="spellEnd"/>
      <w:r w:rsidRPr="007F5096">
        <w:rPr>
          <w:rFonts w:ascii="Arial" w:hAnsi="Arial" w:cs="Arial"/>
          <w:sz w:val="24"/>
          <w:szCs w:val="24"/>
        </w:rPr>
        <w:t xml:space="preserve"> относительно рабочих мест);</w:t>
      </w:r>
    </w:p>
    <w:p w14:paraId="7F1657FE" w14:textId="77777777" w:rsidR="00EA5314" w:rsidRPr="007F5096" w:rsidRDefault="00EA5314" w:rsidP="00BE1B3D">
      <w:pPr>
        <w:widowControl w:val="0"/>
        <w:numPr>
          <w:ilvl w:val="0"/>
          <w:numId w:val="13"/>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уменьшение шума на пути распространения (устройство звукоизолирующих ограждений, кожухов, экранов);</w:t>
      </w:r>
    </w:p>
    <w:p w14:paraId="173A9A2C" w14:textId="77777777" w:rsidR="00EA5314" w:rsidRPr="007F5096" w:rsidRDefault="00EA5314" w:rsidP="00BE1B3D">
      <w:pPr>
        <w:widowControl w:val="0"/>
        <w:numPr>
          <w:ilvl w:val="0"/>
          <w:numId w:val="13"/>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применение для защиты органов слуха средств индивидуальной защиты (</w:t>
      </w:r>
      <w:r w:rsidR="00FD5447" w:rsidRPr="007F5096">
        <w:rPr>
          <w:rFonts w:ascii="Arial" w:hAnsi="Arial" w:cs="Arial"/>
          <w:sz w:val="24"/>
          <w:szCs w:val="24"/>
        </w:rPr>
        <w:t>Беруши</w:t>
      </w:r>
      <w:r w:rsidRPr="007F5096">
        <w:rPr>
          <w:rFonts w:ascii="Arial" w:hAnsi="Arial" w:cs="Arial"/>
          <w:sz w:val="24"/>
          <w:szCs w:val="24"/>
        </w:rPr>
        <w:t>, наушники, шлемы).</w:t>
      </w:r>
    </w:p>
    <w:p w14:paraId="3E3936DE"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ab/>
        <w:t>Выполненные расчеты уровня звукового давления при проведении буровых работ на расстоянии 100</w:t>
      </w:r>
      <w:proofErr w:type="gramStart"/>
      <w:r w:rsidRPr="007F5096">
        <w:rPr>
          <w:rFonts w:ascii="Arial" w:hAnsi="Arial" w:cs="Arial"/>
          <w:sz w:val="24"/>
          <w:szCs w:val="24"/>
        </w:rPr>
        <w:t>м  равен</w:t>
      </w:r>
      <w:proofErr w:type="gramEnd"/>
      <w:r w:rsidRPr="007F5096">
        <w:rPr>
          <w:rFonts w:ascii="Arial" w:hAnsi="Arial" w:cs="Arial"/>
          <w:sz w:val="24"/>
          <w:szCs w:val="24"/>
        </w:rPr>
        <w:t xml:space="preserve"> 56дБ, 150м - 50,12дБ,  и 200м - 45,96дБ от источника шума, а также в офисе на расстоянии 50м равен 39дБ удовлетворяют санитарным нормам, т.е. меньше допустимых уровней шума на рабочих местах (80дБ).</w:t>
      </w:r>
    </w:p>
    <w:p w14:paraId="33FAB4EC" w14:textId="5AEF6267" w:rsidR="008F532C" w:rsidRPr="007F5096" w:rsidRDefault="008F532C" w:rsidP="008F532C">
      <w:pPr>
        <w:spacing w:before="120"/>
        <w:jc w:val="center"/>
        <w:rPr>
          <w:rFonts w:ascii="Arial" w:hAnsi="Arial" w:cs="Arial"/>
          <w:b/>
          <w:sz w:val="22"/>
          <w:szCs w:val="22"/>
        </w:rPr>
      </w:pPr>
      <w:bookmarkStart w:id="797" w:name="_Toc75279139"/>
      <w:bookmarkStart w:id="798" w:name="_Toc86320896"/>
      <w:bookmarkStart w:id="799" w:name="_Toc87893136"/>
      <w:bookmarkStart w:id="800" w:name="_Hlk8667784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3</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Средства коллективной защиты от шума и вибрации</w:t>
      </w:r>
      <w:bookmarkEnd w:id="797"/>
      <w:bookmarkEnd w:id="798"/>
      <w:bookmarkEnd w:id="799"/>
    </w:p>
    <w:p w14:paraId="1C60288C" w14:textId="77777777" w:rsidR="00751C3A" w:rsidRPr="007F5096" w:rsidRDefault="00751C3A" w:rsidP="008F532C">
      <w:pPr>
        <w:spacing w:before="120"/>
        <w:jc w:val="center"/>
        <w:rPr>
          <w:rFonts w:ascii="Arial" w:hAnsi="Arial" w:cs="Arial"/>
          <w:b/>
          <w:sz w:val="22"/>
          <w:szCs w:val="22"/>
        </w:rPr>
      </w:pPr>
    </w:p>
    <w:tbl>
      <w:tblPr>
        <w:tblW w:w="10008" w:type="dxa"/>
        <w:tblLayout w:type="fixed"/>
        <w:tblLook w:val="04A0" w:firstRow="1" w:lastRow="0" w:firstColumn="1" w:lastColumn="0" w:noHBand="0" w:noVBand="1"/>
      </w:tblPr>
      <w:tblGrid>
        <w:gridCol w:w="909"/>
        <w:gridCol w:w="4419"/>
        <w:gridCol w:w="4680"/>
      </w:tblGrid>
      <w:tr w:rsidR="00D142DF" w:rsidRPr="007F5096" w14:paraId="5A89837B" w14:textId="77777777" w:rsidTr="00BE1B3D">
        <w:trPr>
          <w:trHeight w:val="563"/>
        </w:trPr>
        <w:tc>
          <w:tcPr>
            <w:tcW w:w="909" w:type="dxa"/>
            <w:tcBorders>
              <w:top w:val="double" w:sz="6" w:space="0" w:color="000000"/>
              <w:left w:val="double" w:sz="6" w:space="0" w:color="000000"/>
              <w:bottom w:val="single" w:sz="6" w:space="0" w:color="000000"/>
              <w:right w:val="single" w:sz="6" w:space="0" w:color="000000"/>
            </w:tcBorders>
          </w:tcPr>
          <w:bookmarkEnd w:id="800"/>
          <w:p w14:paraId="33FB8625" w14:textId="77777777" w:rsidR="00EA5314" w:rsidRPr="007F5096" w:rsidRDefault="00EA5314" w:rsidP="00EA5314">
            <w:pPr>
              <w:spacing w:after="120"/>
              <w:jc w:val="center"/>
              <w:rPr>
                <w:rFonts w:ascii="Arial" w:hAnsi="Arial" w:cs="Arial"/>
                <w:b/>
                <w:sz w:val="22"/>
                <w:szCs w:val="24"/>
              </w:rPr>
            </w:pPr>
            <w:r w:rsidRPr="007F5096">
              <w:rPr>
                <w:rFonts w:ascii="Arial" w:hAnsi="Arial" w:cs="Arial"/>
                <w:b/>
                <w:sz w:val="22"/>
                <w:szCs w:val="24"/>
              </w:rPr>
              <w:t>№ п/п</w:t>
            </w:r>
          </w:p>
        </w:tc>
        <w:tc>
          <w:tcPr>
            <w:tcW w:w="4419" w:type="dxa"/>
            <w:tcBorders>
              <w:top w:val="double" w:sz="6" w:space="0" w:color="000000"/>
              <w:left w:val="single" w:sz="6" w:space="0" w:color="000000"/>
              <w:bottom w:val="single" w:sz="6" w:space="0" w:color="000000"/>
              <w:right w:val="single" w:sz="6" w:space="0" w:color="000000"/>
            </w:tcBorders>
          </w:tcPr>
          <w:p w14:paraId="53560D0F" w14:textId="77777777" w:rsidR="00EA5314" w:rsidRPr="007F5096" w:rsidRDefault="00EA5314" w:rsidP="00EA5314">
            <w:pPr>
              <w:spacing w:after="120"/>
              <w:ind w:left="-9"/>
              <w:jc w:val="center"/>
              <w:rPr>
                <w:rFonts w:ascii="Arial" w:hAnsi="Arial" w:cs="Arial"/>
                <w:b/>
                <w:sz w:val="22"/>
                <w:szCs w:val="24"/>
              </w:rPr>
            </w:pPr>
            <w:r w:rsidRPr="007F5096">
              <w:rPr>
                <w:rFonts w:ascii="Arial" w:hAnsi="Arial" w:cs="Arial"/>
                <w:b/>
                <w:sz w:val="22"/>
                <w:szCs w:val="24"/>
              </w:rPr>
              <w:t>Наименование, а также тип, вид, шифр и т.д.</w:t>
            </w:r>
          </w:p>
        </w:tc>
        <w:tc>
          <w:tcPr>
            <w:tcW w:w="4680" w:type="dxa"/>
            <w:tcBorders>
              <w:top w:val="double" w:sz="6" w:space="0" w:color="000000"/>
              <w:left w:val="single" w:sz="6" w:space="0" w:color="000000"/>
              <w:bottom w:val="single" w:sz="6" w:space="0" w:color="000000"/>
              <w:right w:val="double" w:sz="6" w:space="0" w:color="000000"/>
            </w:tcBorders>
          </w:tcPr>
          <w:p w14:paraId="273FED90" w14:textId="77777777" w:rsidR="00EA5314" w:rsidRPr="007F5096" w:rsidRDefault="00EA5314" w:rsidP="00EA5314">
            <w:pPr>
              <w:spacing w:after="120"/>
              <w:ind w:left="72"/>
              <w:jc w:val="center"/>
              <w:rPr>
                <w:rFonts w:ascii="Arial" w:hAnsi="Arial" w:cs="Arial"/>
                <w:b/>
                <w:sz w:val="22"/>
                <w:szCs w:val="24"/>
              </w:rPr>
            </w:pPr>
            <w:r w:rsidRPr="007F5096">
              <w:rPr>
                <w:rFonts w:ascii="Arial" w:hAnsi="Arial" w:cs="Arial"/>
                <w:b/>
                <w:sz w:val="22"/>
                <w:szCs w:val="24"/>
              </w:rPr>
              <w:t>Место установки на буровой</w:t>
            </w:r>
          </w:p>
        </w:tc>
      </w:tr>
      <w:tr w:rsidR="00D142DF" w:rsidRPr="007F5096" w14:paraId="3B931D88" w14:textId="77777777" w:rsidTr="00BE1B3D">
        <w:trPr>
          <w:trHeight w:val="274"/>
        </w:trPr>
        <w:tc>
          <w:tcPr>
            <w:tcW w:w="909" w:type="dxa"/>
            <w:tcBorders>
              <w:top w:val="single" w:sz="6" w:space="0" w:color="000000"/>
              <w:left w:val="double" w:sz="6" w:space="0" w:color="000000"/>
              <w:bottom w:val="double" w:sz="4" w:space="0" w:color="auto"/>
              <w:right w:val="single" w:sz="6" w:space="0" w:color="000000"/>
            </w:tcBorders>
          </w:tcPr>
          <w:p w14:paraId="6885DB2D" w14:textId="77777777" w:rsidR="00EA5314" w:rsidRPr="007F5096" w:rsidRDefault="00EA5314" w:rsidP="00EA5314">
            <w:pPr>
              <w:spacing w:after="120"/>
              <w:jc w:val="center"/>
              <w:rPr>
                <w:rFonts w:ascii="Arial" w:hAnsi="Arial" w:cs="Arial"/>
                <w:b/>
                <w:sz w:val="22"/>
                <w:szCs w:val="24"/>
              </w:rPr>
            </w:pPr>
            <w:r w:rsidRPr="007F5096">
              <w:rPr>
                <w:rFonts w:ascii="Arial" w:hAnsi="Arial" w:cs="Arial"/>
                <w:b/>
                <w:sz w:val="22"/>
                <w:szCs w:val="24"/>
              </w:rPr>
              <w:t>1</w:t>
            </w:r>
          </w:p>
        </w:tc>
        <w:tc>
          <w:tcPr>
            <w:tcW w:w="4419" w:type="dxa"/>
            <w:tcBorders>
              <w:top w:val="single" w:sz="6" w:space="0" w:color="000000"/>
              <w:left w:val="single" w:sz="6" w:space="0" w:color="000000"/>
              <w:bottom w:val="double" w:sz="4" w:space="0" w:color="auto"/>
              <w:right w:val="single" w:sz="6" w:space="0" w:color="000000"/>
            </w:tcBorders>
          </w:tcPr>
          <w:p w14:paraId="723630DA" w14:textId="77777777" w:rsidR="00EA5314" w:rsidRPr="007F5096" w:rsidRDefault="00EA5314" w:rsidP="00EA5314">
            <w:pPr>
              <w:spacing w:after="120"/>
              <w:ind w:left="-9"/>
              <w:jc w:val="center"/>
              <w:rPr>
                <w:rFonts w:ascii="Arial" w:hAnsi="Arial" w:cs="Arial"/>
                <w:b/>
                <w:sz w:val="22"/>
                <w:szCs w:val="24"/>
              </w:rPr>
            </w:pPr>
            <w:r w:rsidRPr="007F5096">
              <w:rPr>
                <w:rFonts w:ascii="Arial" w:hAnsi="Arial" w:cs="Arial"/>
                <w:b/>
                <w:sz w:val="22"/>
                <w:szCs w:val="24"/>
              </w:rPr>
              <w:t>2</w:t>
            </w:r>
          </w:p>
        </w:tc>
        <w:tc>
          <w:tcPr>
            <w:tcW w:w="4680" w:type="dxa"/>
            <w:tcBorders>
              <w:top w:val="single" w:sz="6" w:space="0" w:color="000000"/>
              <w:left w:val="single" w:sz="6" w:space="0" w:color="000000"/>
              <w:bottom w:val="double" w:sz="4" w:space="0" w:color="auto"/>
              <w:right w:val="double" w:sz="6" w:space="0" w:color="000000"/>
            </w:tcBorders>
          </w:tcPr>
          <w:p w14:paraId="23FCFD6E" w14:textId="77777777" w:rsidR="00EA5314" w:rsidRPr="007F5096" w:rsidRDefault="00EA5314" w:rsidP="00EA5314">
            <w:pPr>
              <w:spacing w:after="120"/>
              <w:ind w:left="72"/>
              <w:jc w:val="center"/>
              <w:rPr>
                <w:rFonts w:ascii="Arial" w:hAnsi="Arial" w:cs="Arial"/>
                <w:b/>
                <w:sz w:val="22"/>
                <w:szCs w:val="24"/>
              </w:rPr>
            </w:pPr>
            <w:r w:rsidRPr="007F5096">
              <w:rPr>
                <w:rFonts w:ascii="Arial" w:hAnsi="Arial" w:cs="Arial"/>
                <w:b/>
                <w:sz w:val="22"/>
                <w:szCs w:val="24"/>
              </w:rPr>
              <w:t>3</w:t>
            </w:r>
          </w:p>
        </w:tc>
      </w:tr>
      <w:tr w:rsidR="00D142DF" w:rsidRPr="007F5096" w14:paraId="7AF98739" w14:textId="77777777" w:rsidTr="00DC3A8D">
        <w:trPr>
          <w:trHeight w:val="606"/>
        </w:trPr>
        <w:tc>
          <w:tcPr>
            <w:tcW w:w="909" w:type="dxa"/>
            <w:tcBorders>
              <w:top w:val="double" w:sz="4" w:space="0" w:color="auto"/>
              <w:left w:val="double" w:sz="6" w:space="0" w:color="000000"/>
              <w:bottom w:val="single" w:sz="6" w:space="0" w:color="000000"/>
              <w:right w:val="single" w:sz="6" w:space="0" w:color="000000"/>
            </w:tcBorders>
            <w:vAlign w:val="center"/>
          </w:tcPr>
          <w:p w14:paraId="15E0C991" w14:textId="77777777" w:rsidR="00EA5314" w:rsidRPr="007F5096" w:rsidRDefault="00EA5314" w:rsidP="00DC3A8D">
            <w:pPr>
              <w:spacing w:after="120"/>
              <w:jc w:val="center"/>
              <w:rPr>
                <w:rFonts w:ascii="Arial" w:hAnsi="Arial" w:cs="Arial"/>
                <w:sz w:val="22"/>
                <w:szCs w:val="24"/>
              </w:rPr>
            </w:pPr>
            <w:r w:rsidRPr="007F5096">
              <w:rPr>
                <w:rFonts w:ascii="Arial" w:hAnsi="Arial" w:cs="Arial"/>
                <w:sz w:val="22"/>
                <w:szCs w:val="24"/>
              </w:rPr>
              <w:t>1</w:t>
            </w:r>
          </w:p>
        </w:tc>
        <w:tc>
          <w:tcPr>
            <w:tcW w:w="4419" w:type="dxa"/>
            <w:tcBorders>
              <w:top w:val="double" w:sz="4" w:space="0" w:color="auto"/>
              <w:left w:val="single" w:sz="6" w:space="0" w:color="000000"/>
              <w:bottom w:val="single" w:sz="6" w:space="0" w:color="000000"/>
              <w:right w:val="single" w:sz="6" w:space="0" w:color="000000"/>
            </w:tcBorders>
            <w:vAlign w:val="center"/>
          </w:tcPr>
          <w:p w14:paraId="6BA18D60" w14:textId="77777777" w:rsidR="00EA5314" w:rsidRPr="007F5096" w:rsidRDefault="00EA5314" w:rsidP="00DC3A8D">
            <w:pPr>
              <w:spacing w:after="120"/>
              <w:ind w:left="-9"/>
              <w:jc w:val="center"/>
              <w:rPr>
                <w:rFonts w:ascii="Arial" w:hAnsi="Arial" w:cs="Arial"/>
                <w:sz w:val="22"/>
                <w:szCs w:val="24"/>
              </w:rPr>
            </w:pPr>
            <w:r w:rsidRPr="007F5096">
              <w:rPr>
                <w:rFonts w:ascii="Arial" w:hAnsi="Arial" w:cs="Arial"/>
                <w:sz w:val="22"/>
                <w:szCs w:val="24"/>
              </w:rPr>
              <w:t>Кожух</w:t>
            </w:r>
          </w:p>
        </w:tc>
        <w:tc>
          <w:tcPr>
            <w:tcW w:w="4680" w:type="dxa"/>
            <w:tcBorders>
              <w:top w:val="double" w:sz="4" w:space="0" w:color="auto"/>
              <w:left w:val="single" w:sz="6" w:space="0" w:color="000000"/>
              <w:bottom w:val="single" w:sz="6" w:space="0" w:color="000000"/>
              <w:right w:val="double" w:sz="6" w:space="0" w:color="000000"/>
            </w:tcBorders>
            <w:vAlign w:val="center"/>
          </w:tcPr>
          <w:p w14:paraId="2FB98394" w14:textId="77777777" w:rsidR="00EA5314" w:rsidRPr="007F5096" w:rsidRDefault="00EA5314" w:rsidP="00DC3A8D">
            <w:pPr>
              <w:spacing w:after="120"/>
              <w:ind w:left="72"/>
              <w:jc w:val="center"/>
              <w:rPr>
                <w:rFonts w:ascii="Arial" w:hAnsi="Arial" w:cs="Arial"/>
                <w:sz w:val="22"/>
                <w:szCs w:val="24"/>
              </w:rPr>
            </w:pPr>
            <w:r w:rsidRPr="007F5096">
              <w:rPr>
                <w:rFonts w:ascii="Arial" w:hAnsi="Arial" w:cs="Arial"/>
                <w:sz w:val="22"/>
                <w:szCs w:val="24"/>
              </w:rPr>
              <w:t>Вертлюжки-разрядники шинно-пневматических муфт пневмосистемы</w:t>
            </w:r>
          </w:p>
        </w:tc>
      </w:tr>
      <w:tr w:rsidR="00D142DF" w:rsidRPr="007F5096" w14:paraId="665580E5" w14:textId="77777777" w:rsidTr="00DC3A8D">
        <w:trPr>
          <w:trHeight w:val="606"/>
        </w:trPr>
        <w:tc>
          <w:tcPr>
            <w:tcW w:w="909" w:type="dxa"/>
            <w:tcBorders>
              <w:top w:val="single" w:sz="6" w:space="0" w:color="000000"/>
              <w:left w:val="double" w:sz="6" w:space="0" w:color="000000"/>
              <w:bottom w:val="single" w:sz="6" w:space="0" w:color="000000"/>
              <w:right w:val="single" w:sz="6" w:space="0" w:color="000000"/>
            </w:tcBorders>
            <w:vAlign w:val="center"/>
          </w:tcPr>
          <w:p w14:paraId="51C59A54" w14:textId="77777777" w:rsidR="00EA5314" w:rsidRPr="007F5096" w:rsidRDefault="00EA5314" w:rsidP="00DC3A8D">
            <w:pPr>
              <w:spacing w:after="120"/>
              <w:jc w:val="center"/>
              <w:rPr>
                <w:rFonts w:ascii="Arial" w:hAnsi="Arial" w:cs="Arial"/>
                <w:sz w:val="22"/>
                <w:szCs w:val="24"/>
              </w:rPr>
            </w:pPr>
            <w:r w:rsidRPr="007F5096">
              <w:rPr>
                <w:rFonts w:ascii="Arial" w:hAnsi="Arial" w:cs="Arial"/>
                <w:sz w:val="22"/>
                <w:szCs w:val="24"/>
              </w:rPr>
              <w:t>2</w:t>
            </w:r>
          </w:p>
        </w:tc>
        <w:tc>
          <w:tcPr>
            <w:tcW w:w="4419" w:type="dxa"/>
            <w:tcBorders>
              <w:top w:val="single" w:sz="6" w:space="0" w:color="000000"/>
              <w:left w:val="single" w:sz="6" w:space="0" w:color="000000"/>
              <w:bottom w:val="single" w:sz="6" w:space="0" w:color="000000"/>
              <w:right w:val="single" w:sz="6" w:space="0" w:color="000000"/>
            </w:tcBorders>
            <w:vAlign w:val="center"/>
          </w:tcPr>
          <w:p w14:paraId="24BE75D7" w14:textId="77777777" w:rsidR="00EA5314" w:rsidRPr="007F5096" w:rsidRDefault="00EA5314" w:rsidP="00DC3A8D">
            <w:pPr>
              <w:spacing w:after="120"/>
              <w:ind w:left="-9"/>
              <w:jc w:val="center"/>
              <w:rPr>
                <w:rFonts w:ascii="Arial" w:hAnsi="Arial" w:cs="Arial"/>
                <w:sz w:val="22"/>
                <w:szCs w:val="24"/>
              </w:rPr>
            </w:pPr>
            <w:r w:rsidRPr="007F5096">
              <w:rPr>
                <w:rFonts w:ascii="Arial" w:hAnsi="Arial" w:cs="Arial"/>
                <w:sz w:val="22"/>
                <w:szCs w:val="24"/>
              </w:rPr>
              <w:t>Деревянные маты</w:t>
            </w:r>
          </w:p>
        </w:tc>
        <w:tc>
          <w:tcPr>
            <w:tcW w:w="4680" w:type="dxa"/>
            <w:tcBorders>
              <w:top w:val="single" w:sz="6" w:space="0" w:color="000000"/>
              <w:left w:val="single" w:sz="6" w:space="0" w:color="000000"/>
              <w:bottom w:val="single" w:sz="6" w:space="0" w:color="000000"/>
              <w:right w:val="double" w:sz="6" w:space="0" w:color="000000"/>
            </w:tcBorders>
            <w:vAlign w:val="center"/>
          </w:tcPr>
          <w:p w14:paraId="39BB6D1B" w14:textId="77777777" w:rsidR="00EA5314" w:rsidRPr="007F5096" w:rsidRDefault="00EA5314" w:rsidP="00DC3A8D">
            <w:pPr>
              <w:spacing w:after="120"/>
              <w:ind w:left="72"/>
              <w:jc w:val="center"/>
              <w:rPr>
                <w:rFonts w:ascii="Arial" w:hAnsi="Arial" w:cs="Arial"/>
                <w:sz w:val="22"/>
                <w:szCs w:val="24"/>
              </w:rPr>
            </w:pPr>
            <w:r w:rsidRPr="007F5096">
              <w:rPr>
                <w:rFonts w:ascii="Arial" w:hAnsi="Arial" w:cs="Arial"/>
                <w:sz w:val="22"/>
                <w:szCs w:val="24"/>
              </w:rPr>
              <w:t>Под основанием буровой</w:t>
            </w:r>
          </w:p>
        </w:tc>
      </w:tr>
      <w:tr w:rsidR="00D142DF" w:rsidRPr="007F5096" w14:paraId="10B19B3D" w14:textId="77777777" w:rsidTr="00DC3A8D">
        <w:trPr>
          <w:trHeight w:val="606"/>
        </w:trPr>
        <w:tc>
          <w:tcPr>
            <w:tcW w:w="909" w:type="dxa"/>
            <w:tcBorders>
              <w:top w:val="single" w:sz="6" w:space="0" w:color="000000"/>
              <w:left w:val="double" w:sz="6" w:space="0" w:color="000000"/>
              <w:bottom w:val="single" w:sz="6" w:space="0" w:color="000000"/>
              <w:right w:val="single" w:sz="6" w:space="0" w:color="000000"/>
            </w:tcBorders>
            <w:vAlign w:val="center"/>
          </w:tcPr>
          <w:p w14:paraId="793EB418" w14:textId="77777777" w:rsidR="00EA5314" w:rsidRPr="007F5096" w:rsidRDefault="00EA5314" w:rsidP="00DC3A8D">
            <w:pPr>
              <w:spacing w:after="120"/>
              <w:jc w:val="center"/>
              <w:rPr>
                <w:rFonts w:ascii="Arial" w:hAnsi="Arial" w:cs="Arial"/>
                <w:sz w:val="22"/>
                <w:szCs w:val="24"/>
              </w:rPr>
            </w:pPr>
            <w:r w:rsidRPr="007F5096">
              <w:rPr>
                <w:rFonts w:ascii="Arial" w:hAnsi="Arial" w:cs="Arial"/>
                <w:sz w:val="22"/>
                <w:szCs w:val="24"/>
              </w:rPr>
              <w:t>3</w:t>
            </w:r>
          </w:p>
        </w:tc>
        <w:tc>
          <w:tcPr>
            <w:tcW w:w="4419" w:type="dxa"/>
            <w:tcBorders>
              <w:top w:val="single" w:sz="6" w:space="0" w:color="000000"/>
              <w:left w:val="single" w:sz="6" w:space="0" w:color="000000"/>
              <w:bottom w:val="single" w:sz="6" w:space="0" w:color="000000"/>
              <w:right w:val="single" w:sz="6" w:space="0" w:color="000000"/>
            </w:tcBorders>
            <w:vAlign w:val="center"/>
          </w:tcPr>
          <w:p w14:paraId="758FF3ED" w14:textId="77777777" w:rsidR="00EA5314" w:rsidRPr="007F5096" w:rsidRDefault="00EA5314" w:rsidP="00DC3A8D">
            <w:pPr>
              <w:spacing w:after="120"/>
              <w:ind w:left="-9"/>
              <w:jc w:val="center"/>
              <w:rPr>
                <w:rFonts w:ascii="Arial" w:hAnsi="Arial" w:cs="Arial"/>
                <w:sz w:val="22"/>
                <w:szCs w:val="24"/>
              </w:rPr>
            </w:pPr>
            <w:r w:rsidRPr="007F5096">
              <w:rPr>
                <w:rFonts w:ascii="Arial" w:hAnsi="Arial" w:cs="Arial"/>
                <w:sz w:val="22"/>
                <w:szCs w:val="24"/>
              </w:rPr>
              <w:t>Виброизолирующая площадка или резиновые коврики</w:t>
            </w:r>
          </w:p>
        </w:tc>
        <w:tc>
          <w:tcPr>
            <w:tcW w:w="4680" w:type="dxa"/>
            <w:tcBorders>
              <w:top w:val="single" w:sz="6" w:space="0" w:color="000000"/>
              <w:left w:val="single" w:sz="6" w:space="0" w:color="000000"/>
              <w:bottom w:val="single" w:sz="6" w:space="0" w:color="000000"/>
              <w:right w:val="double" w:sz="6" w:space="0" w:color="000000"/>
            </w:tcBorders>
            <w:vAlign w:val="center"/>
          </w:tcPr>
          <w:p w14:paraId="2E8DCB00" w14:textId="77777777" w:rsidR="00EA5314" w:rsidRPr="007F5096" w:rsidRDefault="00EA5314" w:rsidP="00DC3A8D">
            <w:pPr>
              <w:spacing w:after="120"/>
              <w:ind w:left="72"/>
              <w:jc w:val="center"/>
              <w:rPr>
                <w:rFonts w:ascii="Arial" w:hAnsi="Arial" w:cs="Arial"/>
                <w:sz w:val="22"/>
                <w:szCs w:val="24"/>
              </w:rPr>
            </w:pPr>
            <w:r w:rsidRPr="007F5096">
              <w:rPr>
                <w:rFonts w:ascii="Arial" w:hAnsi="Arial" w:cs="Arial"/>
                <w:sz w:val="22"/>
                <w:szCs w:val="24"/>
              </w:rPr>
              <w:t>У пульта буриль</w:t>
            </w:r>
            <w:r w:rsidR="008A77D8" w:rsidRPr="007F5096">
              <w:rPr>
                <w:rFonts w:ascii="Arial" w:hAnsi="Arial" w:cs="Arial"/>
                <w:sz w:val="22"/>
                <w:szCs w:val="24"/>
              </w:rPr>
              <w:t>щ</w:t>
            </w:r>
            <w:r w:rsidRPr="007F5096">
              <w:rPr>
                <w:rFonts w:ascii="Arial" w:hAnsi="Arial" w:cs="Arial"/>
                <w:sz w:val="22"/>
                <w:szCs w:val="24"/>
              </w:rPr>
              <w:t>ика и дизелистов</w:t>
            </w:r>
          </w:p>
        </w:tc>
      </w:tr>
      <w:tr w:rsidR="00D142DF" w:rsidRPr="007F5096" w14:paraId="384B8309" w14:textId="77777777" w:rsidTr="00DC3A8D">
        <w:trPr>
          <w:trHeight w:val="530"/>
        </w:trPr>
        <w:tc>
          <w:tcPr>
            <w:tcW w:w="909" w:type="dxa"/>
            <w:tcBorders>
              <w:top w:val="single" w:sz="6" w:space="0" w:color="000000"/>
              <w:left w:val="double" w:sz="6" w:space="0" w:color="000000"/>
              <w:bottom w:val="single" w:sz="4" w:space="0" w:color="auto"/>
              <w:right w:val="single" w:sz="6" w:space="0" w:color="000000"/>
            </w:tcBorders>
            <w:vAlign w:val="center"/>
          </w:tcPr>
          <w:p w14:paraId="089D3DA5" w14:textId="77777777" w:rsidR="00EA5314" w:rsidRPr="007F5096" w:rsidRDefault="00EA5314" w:rsidP="00DC3A8D">
            <w:pPr>
              <w:spacing w:after="120"/>
              <w:jc w:val="center"/>
              <w:rPr>
                <w:rFonts w:ascii="Arial" w:hAnsi="Arial" w:cs="Arial"/>
                <w:sz w:val="22"/>
                <w:szCs w:val="24"/>
              </w:rPr>
            </w:pPr>
            <w:r w:rsidRPr="007F5096">
              <w:rPr>
                <w:rFonts w:ascii="Arial" w:hAnsi="Arial" w:cs="Arial"/>
                <w:sz w:val="22"/>
                <w:szCs w:val="24"/>
              </w:rPr>
              <w:t>4</w:t>
            </w:r>
          </w:p>
        </w:tc>
        <w:tc>
          <w:tcPr>
            <w:tcW w:w="4419" w:type="dxa"/>
            <w:tcBorders>
              <w:top w:val="single" w:sz="6" w:space="0" w:color="000000"/>
              <w:left w:val="single" w:sz="6" w:space="0" w:color="000000"/>
              <w:bottom w:val="single" w:sz="4" w:space="0" w:color="auto"/>
              <w:right w:val="single" w:sz="6" w:space="0" w:color="000000"/>
            </w:tcBorders>
            <w:vAlign w:val="center"/>
          </w:tcPr>
          <w:p w14:paraId="13528530" w14:textId="77777777" w:rsidR="00EA5314" w:rsidRPr="007F5096" w:rsidRDefault="00EA5314" w:rsidP="00DC3A8D">
            <w:pPr>
              <w:spacing w:after="120"/>
              <w:ind w:left="-9"/>
              <w:jc w:val="center"/>
              <w:rPr>
                <w:rFonts w:ascii="Arial" w:hAnsi="Arial" w:cs="Arial"/>
                <w:sz w:val="22"/>
                <w:szCs w:val="24"/>
              </w:rPr>
            </w:pPr>
            <w:r w:rsidRPr="007F5096">
              <w:rPr>
                <w:rFonts w:ascii="Arial" w:hAnsi="Arial" w:cs="Arial"/>
                <w:sz w:val="22"/>
                <w:szCs w:val="24"/>
              </w:rPr>
              <w:t>Наушники СОМ3-1 или каска с наушниками типа СОМ3-2К</w:t>
            </w:r>
          </w:p>
        </w:tc>
        <w:tc>
          <w:tcPr>
            <w:tcW w:w="4680" w:type="dxa"/>
            <w:tcBorders>
              <w:top w:val="single" w:sz="6" w:space="0" w:color="000000"/>
              <w:left w:val="single" w:sz="6" w:space="0" w:color="000000"/>
              <w:bottom w:val="single" w:sz="4" w:space="0" w:color="auto"/>
              <w:right w:val="double" w:sz="6" w:space="0" w:color="000000"/>
            </w:tcBorders>
            <w:vAlign w:val="center"/>
          </w:tcPr>
          <w:p w14:paraId="5FCC3649" w14:textId="77777777" w:rsidR="00EA5314" w:rsidRPr="007F5096" w:rsidRDefault="00EA5314" w:rsidP="00DC3A8D">
            <w:pPr>
              <w:spacing w:after="120"/>
              <w:ind w:left="72"/>
              <w:jc w:val="center"/>
              <w:rPr>
                <w:rFonts w:ascii="Arial" w:hAnsi="Arial" w:cs="Arial"/>
                <w:sz w:val="22"/>
                <w:szCs w:val="24"/>
              </w:rPr>
            </w:pPr>
            <w:r w:rsidRPr="007F5096">
              <w:rPr>
                <w:rFonts w:ascii="Arial" w:hAnsi="Arial" w:cs="Arial"/>
                <w:sz w:val="22"/>
                <w:szCs w:val="24"/>
              </w:rPr>
              <w:t>Все работающие</w:t>
            </w:r>
          </w:p>
        </w:tc>
      </w:tr>
      <w:tr w:rsidR="00D142DF" w:rsidRPr="007F5096" w14:paraId="7E0D052B" w14:textId="77777777" w:rsidTr="00DC3A8D">
        <w:trPr>
          <w:trHeight w:val="513"/>
        </w:trPr>
        <w:tc>
          <w:tcPr>
            <w:tcW w:w="909" w:type="dxa"/>
            <w:tcBorders>
              <w:top w:val="single" w:sz="4" w:space="0" w:color="auto"/>
              <w:left w:val="double" w:sz="6" w:space="0" w:color="000000"/>
              <w:bottom w:val="double" w:sz="6" w:space="0" w:color="000000"/>
              <w:right w:val="single" w:sz="6" w:space="0" w:color="000000"/>
            </w:tcBorders>
            <w:vAlign w:val="center"/>
          </w:tcPr>
          <w:p w14:paraId="43EEB50E" w14:textId="77777777" w:rsidR="00EA5314" w:rsidRPr="007F5096" w:rsidRDefault="00EA5314" w:rsidP="00DC3A8D">
            <w:pPr>
              <w:spacing w:after="120"/>
              <w:jc w:val="center"/>
              <w:rPr>
                <w:rFonts w:ascii="Arial" w:hAnsi="Arial" w:cs="Arial"/>
                <w:sz w:val="22"/>
                <w:szCs w:val="24"/>
              </w:rPr>
            </w:pPr>
            <w:r w:rsidRPr="007F5096">
              <w:rPr>
                <w:rFonts w:ascii="Arial" w:hAnsi="Arial" w:cs="Arial"/>
                <w:sz w:val="22"/>
                <w:szCs w:val="24"/>
              </w:rPr>
              <w:t>5</w:t>
            </w:r>
          </w:p>
        </w:tc>
        <w:tc>
          <w:tcPr>
            <w:tcW w:w="4419" w:type="dxa"/>
            <w:tcBorders>
              <w:top w:val="single" w:sz="4" w:space="0" w:color="auto"/>
              <w:left w:val="single" w:sz="6" w:space="0" w:color="000000"/>
              <w:bottom w:val="double" w:sz="6" w:space="0" w:color="000000"/>
              <w:right w:val="single" w:sz="6" w:space="0" w:color="000000"/>
            </w:tcBorders>
            <w:vAlign w:val="center"/>
          </w:tcPr>
          <w:p w14:paraId="37A4AA2F" w14:textId="77777777" w:rsidR="00EA5314" w:rsidRPr="007F5096" w:rsidRDefault="00EA5314" w:rsidP="00DC3A8D">
            <w:pPr>
              <w:spacing w:after="120"/>
              <w:ind w:left="-9"/>
              <w:jc w:val="center"/>
              <w:rPr>
                <w:rFonts w:ascii="Arial" w:hAnsi="Arial" w:cs="Arial"/>
                <w:sz w:val="22"/>
                <w:szCs w:val="24"/>
              </w:rPr>
            </w:pPr>
            <w:r w:rsidRPr="007F5096">
              <w:rPr>
                <w:rFonts w:ascii="Arial" w:hAnsi="Arial" w:cs="Arial"/>
                <w:sz w:val="22"/>
                <w:szCs w:val="24"/>
              </w:rPr>
              <w:t>Антивибрационные рукавицы</w:t>
            </w:r>
          </w:p>
        </w:tc>
        <w:tc>
          <w:tcPr>
            <w:tcW w:w="4680" w:type="dxa"/>
            <w:tcBorders>
              <w:top w:val="single" w:sz="4" w:space="0" w:color="auto"/>
              <w:left w:val="single" w:sz="6" w:space="0" w:color="000000"/>
              <w:bottom w:val="double" w:sz="6" w:space="0" w:color="000000"/>
              <w:right w:val="double" w:sz="6" w:space="0" w:color="000000"/>
            </w:tcBorders>
            <w:vAlign w:val="center"/>
          </w:tcPr>
          <w:p w14:paraId="4321AD95" w14:textId="77777777" w:rsidR="00EA5314" w:rsidRPr="007F5096" w:rsidRDefault="00EA5314" w:rsidP="00DC3A8D">
            <w:pPr>
              <w:spacing w:after="120"/>
              <w:ind w:left="72"/>
              <w:jc w:val="center"/>
              <w:rPr>
                <w:rFonts w:ascii="Arial" w:hAnsi="Arial" w:cs="Arial"/>
                <w:sz w:val="22"/>
                <w:szCs w:val="24"/>
              </w:rPr>
            </w:pPr>
            <w:r w:rsidRPr="007F5096">
              <w:rPr>
                <w:rFonts w:ascii="Arial" w:hAnsi="Arial" w:cs="Arial"/>
                <w:sz w:val="22"/>
                <w:szCs w:val="24"/>
              </w:rPr>
              <w:t>Бурильщики, помо</w:t>
            </w:r>
            <w:r w:rsidR="008A77D8" w:rsidRPr="007F5096">
              <w:rPr>
                <w:rFonts w:ascii="Arial" w:hAnsi="Arial" w:cs="Arial"/>
                <w:sz w:val="22"/>
                <w:szCs w:val="24"/>
              </w:rPr>
              <w:t>щ</w:t>
            </w:r>
            <w:r w:rsidRPr="007F5096">
              <w:rPr>
                <w:rFonts w:ascii="Arial" w:hAnsi="Arial" w:cs="Arial"/>
                <w:sz w:val="22"/>
                <w:szCs w:val="24"/>
              </w:rPr>
              <w:t>ники бурильщиков</w:t>
            </w:r>
          </w:p>
        </w:tc>
      </w:tr>
    </w:tbl>
    <w:p w14:paraId="548C2CDE" w14:textId="77777777" w:rsidR="00EA5314" w:rsidRPr="007F5096" w:rsidRDefault="00EA5314" w:rsidP="00EA5314">
      <w:pPr>
        <w:rPr>
          <w:sz w:val="24"/>
          <w:szCs w:val="24"/>
        </w:rPr>
      </w:pPr>
    </w:p>
    <w:p w14:paraId="20A2305E" w14:textId="77777777" w:rsidR="00EA5314" w:rsidRPr="007F5096" w:rsidRDefault="00EA5314" w:rsidP="00BE1B3D">
      <w:pPr>
        <w:spacing w:line="276" w:lineRule="auto"/>
        <w:ind w:firstLine="709"/>
        <w:jc w:val="both"/>
        <w:rPr>
          <w:rFonts w:ascii="Arial" w:hAnsi="Arial" w:cs="Arial"/>
          <w:sz w:val="24"/>
          <w:szCs w:val="24"/>
        </w:rPr>
      </w:pPr>
      <w:r w:rsidRPr="007F5096">
        <w:rPr>
          <w:rFonts w:ascii="Arial" w:hAnsi="Arial" w:cs="Arial"/>
          <w:sz w:val="24"/>
          <w:szCs w:val="24"/>
        </w:rPr>
        <w:t xml:space="preserve">Принятые технологические решения обеспечивают допустимый уровень звука (шума) на рабочих местах не выше 80дБ (согласно </w:t>
      </w:r>
      <w:r w:rsidRPr="007F5096">
        <w:rPr>
          <w:rFonts w:ascii="Arial" w:eastAsia="Calibri" w:hAnsi="Arial" w:cs="Arial"/>
          <w:sz w:val="24"/>
          <w:szCs w:val="24"/>
        </w:rPr>
        <w:t xml:space="preserve">«Санитарно-эпидемиологическим требованиям к объектам промышленности», приказ Министра национальной экономики РК от 20 марта 2015 года № 236. </w:t>
      </w:r>
      <w:r w:rsidRPr="007F5096">
        <w:rPr>
          <w:rFonts w:ascii="Arial" w:hAnsi="Arial" w:cs="Arial"/>
          <w:sz w:val="24"/>
          <w:szCs w:val="24"/>
        </w:rPr>
        <w:t>Согласно проектным данным все работники в соответствии с «Санитарными правилами и нормами по гигиене труда в промышленности» будут обеспечены специальной одеждой, обувью и средствами индивидуальной защиты (СИЗ).</w:t>
      </w:r>
    </w:p>
    <w:p w14:paraId="09265953" w14:textId="77777777" w:rsidR="00EA5314" w:rsidRPr="007F5096" w:rsidRDefault="00EA5314" w:rsidP="00224D9A">
      <w:pPr>
        <w:pStyle w:val="39"/>
        <w:rPr>
          <w:lang w:val="ru-RU"/>
        </w:rPr>
      </w:pPr>
    </w:p>
    <w:p w14:paraId="1F3D6A18" w14:textId="77777777" w:rsidR="00EA5314" w:rsidRPr="007F5096" w:rsidRDefault="00EA5314" w:rsidP="00FD5447">
      <w:pPr>
        <w:jc w:val="left"/>
        <w:rPr>
          <w:sz w:val="24"/>
          <w:szCs w:val="24"/>
        </w:rPr>
      </w:pPr>
    </w:p>
    <w:p w14:paraId="121BE341" w14:textId="77777777" w:rsidR="00EA5314" w:rsidRPr="007F5096" w:rsidRDefault="00EA5314" w:rsidP="00EA5314">
      <w:pPr>
        <w:widowControl w:val="0"/>
        <w:autoSpaceDE w:val="0"/>
        <w:autoSpaceDN w:val="0"/>
        <w:adjustRightInd w:val="0"/>
        <w:jc w:val="left"/>
        <w:rPr>
          <w:sz w:val="24"/>
          <w:szCs w:val="24"/>
        </w:rPr>
        <w:sectPr w:rsidR="00EA5314" w:rsidRPr="007F5096" w:rsidSect="00AA6A22">
          <w:headerReference w:type="default" r:id="rId43"/>
          <w:footerReference w:type="default" r:id="rId44"/>
          <w:pgSz w:w="11906" w:h="16838" w:code="9"/>
          <w:pgMar w:top="1259" w:right="748" w:bottom="641" w:left="1259" w:header="357" w:footer="284" w:gutter="0"/>
          <w:cols w:space="708"/>
          <w:docGrid w:linePitch="360"/>
        </w:sectPr>
      </w:pPr>
    </w:p>
    <w:p w14:paraId="52E9E17F" w14:textId="77777777" w:rsidR="00BE1B3D" w:rsidRPr="007F5096" w:rsidRDefault="00BE1B3D" w:rsidP="00E11BAE">
      <w:pPr>
        <w:pStyle w:val="3"/>
        <w:keepLines/>
        <w:numPr>
          <w:ilvl w:val="2"/>
          <w:numId w:val="29"/>
        </w:numPr>
        <w:spacing w:after="0"/>
        <w:jc w:val="center"/>
        <w:rPr>
          <w:sz w:val="22"/>
          <w:lang w:val="kk-KZ"/>
        </w:rPr>
      </w:pPr>
      <w:bookmarkStart w:id="801" w:name="_15.3._Освещение_оборудования"/>
      <w:bookmarkStart w:id="802" w:name="_Toc76982823"/>
      <w:bookmarkStart w:id="803" w:name="_Toc84409365"/>
      <w:bookmarkStart w:id="804" w:name="_Toc207368747"/>
      <w:bookmarkEnd w:id="801"/>
      <w:r w:rsidRPr="007F5096">
        <w:rPr>
          <w:sz w:val="24"/>
          <w:szCs w:val="24"/>
        </w:rPr>
        <w:lastRenderedPageBreak/>
        <w:t>Освещение оборудования рабочих мест</w:t>
      </w:r>
      <w:bookmarkEnd w:id="802"/>
      <w:bookmarkEnd w:id="803"/>
      <w:bookmarkEnd w:id="804"/>
    </w:p>
    <w:p w14:paraId="717C9768" w14:textId="77777777" w:rsidR="00EA5314" w:rsidRPr="007F5096" w:rsidRDefault="00EA5314" w:rsidP="00BE1B3D">
      <w:pPr>
        <w:spacing w:before="120" w:line="276" w:lineRule="auto"/>
        <w:ind w:firstLine="709"/>
        <w:jc w:val="both"/>
        <w:rPr>
          <w:rFonts w:ascii="Arial" w:hAnsi="Arial" w:cs="Arial"/>
          <w:sz w:val="24"/>
          <w:szCs w:val="24"/>
        </w:rPr>
      </w:pPr>
      <w:r w:rsidRPr="007F5096">
        <w:rPr>
          <w:rFonts w:ascii="Arial" w:hAnsi="Arial" w:cs="Arial"/>
          <w:sz w:val="24"/>
          <w:szCs w:val="24"/>
        </w:rPr>
        <w:t xml:space="preserve">Проектом устанавливаются нормы электрического освещения </w:t>
      </w:r>
      <w:proofErr w:type="gramStart"/>
      <w:r w:rsidRPr="007F5096">
        <w:rPr>
          <w:rFonts w:ascii="Arial" w:hAnsi="Arial" w:cs="Arial"/>
          <w:sz w:val="24"/>
          <w:szCs w:val="24"/>
        </w:rPr>
        <w:t>оборудования  рабочих</w:t>
      </w:r>
      <w:proofErr w:type="gramEnd"/>
      <w:r w:rsidRPr="007F5096">
        <w:rPr>
          <w:rFonts w:ascii="Arial" w:hAnsi="Arial" w:cs="Arial"/>
          <w:sz w:val="24"/>
          <w:szCs w:val="24"/>
        </w:rPr>
        <w:t xml:space="preserve"> мест, территории, согласно Санитарных правил «Санитарно-эпидемиологические требования к объектам промышленности», приказ Министра национальной экономики РК от 20 марта 2015 года № 236, следующего значения</w:t>
      </w:r>
    </w:p>
    <w:p w14:paraId="53C95B8E" w14:textId="77777777" w:rsidR="00EA5314" w:rsidRPr="007F5096" w:rsidRDefault="00EA5314" w:rsidP="00EA5314">
      <w:pPr>
        <w:rPr>
          <w:sz w:val="24"/>
          <w:szCs w:val="24"/>
        </w:rPr>
      </w:pPr>
    </w:p>
    <w:p w14:paraId="6ECA2A47" w14:textId="77777777" w:rsidR="00EA5314" w:rsidRPr="007F5096" w:rsidRDefault="00EA5314" w:rsidP="00EA5314">
      <w:pPr>
        <w:jc w:val="center"/>
        <w:rPr>
          <w:rFonts w:ascii="Arial" w:hAnsi="Arial" w:cs="Arial"/>
          <w:sz w:val="22"/>
          <w:szCs w:val="24"/>
        </w:rPr>
      </w:pPr>
      <w:bookmarkStart w:id="805" w:name="_15.4.__Средства"/>
      <w:bookmarkEnd w:id="805"/>
      <w:r w:rsidRPr="007F5096">
        <w:rPr>
          <w:rFonts w:ascii="Arial" w:hAnsi="Arial" w:cs="Arial"/>
          <w:b/>
          <w:bCs/>
          <w:sz w:val="22"/>
          <w:szCs w:val="24"/>
        </w:rPr>
        <w:t>Нормы освещенности рабочих поверхностей при искусственном освещении основных производственных зданий и площадок в нефтедобывающей промышленности</w:t>
      </w:r>
    </w:p>
    <w:p w14:paraId="5CC4E1DF" w14:textId="77777777" w:rsidR="00EA5314" w:rsidRPr="007F5096" w:rsidRDefault="00EA5314" w:rsidP="00EA5314">
      <w:pPr>
        <w:rPr>
          <w:sz w:val="22"/>
          <w:szCs w:val="24"/>
        </w:rPr>
      </w:pPr>
    </w:p>
    <w:p w14:paraId="081A206D" w14:textId="2AFDB46C" w:rsidR="008F532C" w:rsidRDefault="008F532C" w:rsidP="007748BF">
      <w:pPr>
        <w:tabs>
          <w:tab w:val="left" w:pos="3810"/>
        </w:tabs>
        <w:ind w:firstLine="400"/>
        <w:rPr>
          <w:rFonts w:ascii="Arial" w:hAnsi="Arial" w:cs="Arial"/>
          <w:b/>
          <w:bCs/>
          <w:sz w:val="22"/>
          <w:szCs w:val="22"/>
          <w:lang w:val="en-US"/>
        </w:rPr>
      </w:pPr>
      <w:bookmarkStart w:id="806" w:name="_Hlk77088190"/>
      <w:bookmarkStart w:id="807" w:name="_Toc86320897"/>
      <w:bookmarkStart w:id="808" w:name="_Toc87893137"/>
      <w:bookmarkStart w:id="809" w:name="_Hlk86677867"/>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4</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bCs/>
          <w:sz w:val="22"/>
          <w:szCs w:val="22"/>
        </w:rPr>
        <w:t>Нормы</w:t>
      </w:r>
      <w:bookmarkEnd w:id="806"/>
      <w:r w:rsidRPr="007F5096">
        <w:rPr>
          <w:rFonts w:ascii="Arial" w:hAnsi="Arial" w:cs="Arial"/>
          <w:b/>
          <w:bCs/>
          <w:sz w:val="22"/>
          <w:szCs w:val="22"/>
        </w:rPr>
        <w:t xml:space="preserve"> освещенности</w:t>
      </w:r>
      <w:bookmarkEnd w:id="807"/>
      <w:bookmarkEnd w:id="808"/>
    </w:p>
    <w:p w14:paraId="216FDF3D" w14:textId="77777777" w:rsidR="007748BF" w:rsidRPr="007748BF" w:rsidRDefault="007748BF" w:rsidP="007748BF">
      <w:pPr>
        <w:tabs>
          <w:tab w:val="left" w:pos="3810"/>
        </w:tabs>
        <w:ind w:firstLine="400"/>
        <w:rPr>
          <w:rFonts w:ascii="Arial" w:hAnsi="Arial" w:cs="Arial"/>
          <w:b/>
          <w:bCs/>
          <w:sz w:val="22"/>
          <w:szCs w:val="22"/>
          <w:lang w:val="en-US"/>
        </w:rPr>
      </w:pPr>
    </w:p>
    <w:tbl>
      <w:tblPr>
        <w:tblW w:w="9639"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6"/>
        <w:gridCol w:w="5670"/>
        <w:gridCol w:w="1417"/>
        <w:gridCol w:w="2126"/>
      </w:tblGrid>
      <w:tr w:rsidR="00D142DF" w:rsidRPr="007F5096" w14:paraId="727EE5C1" w14:textId="77777777" w:rsidTr="00476AC2">
        <w:trPr>
          <w:trHeight w:val="619"/>
        </w:trPr>
        <w:tc>
          <w:tcPr>
            <w:tcW w:w="426" w:type="dxa"/>
            <w:tcBorders>
              <w:bottom w:val="single" w:sz="4" w:space="0" w:color="auto"/>
            </w:tcBorders>
            <w:shd w:val="clear" w:color="auto" w:fill="auto"/>
            <w:vAlign w:val="center"/>
          </w:tcPr>
          <w:bookmarkEnd w:id="809"/>
          <w:p w14:paraId="6D5AA51A" w14:textId="64B2CB02" w:rsidR="00EA5314" w:rsidRPr="007748BF" w:rsidRDefault="00EA5314" w:rsidP="00E33633">
            <w:pPr>
              <w:jc w:val="center"/>
              <w:rPr>
                <w:rFonts w:ascii="Arial" w:hAnsi="Arial" w:cs="Arial"/>
                <w:b/>
                <w:bCs/>
                <w:sz w:val="22"/>
                <w:szCs w:val="24"/>
              </w:rPr>
            </w:pPr>
            <w:r w:rsidRPr="007748BF">
              <w:rPr>
                <w:rFonts w:ascii="Arial" w:hAnsi="Arial" w:cs="Arial"/>
                <w:b/>
                <w:bCs/>
                <w:sz w:val="22"/>
                <w:szCs w:val="24"/>
              </w:rPr>
              <w:t>№</w:t>
            </w:r>
          </w:p>
          <w:p w14:paraId="497CB66E" w14:textId="77777777" w:rsidR="00EA5314" w:rsidRPr="007748BF" w:rsidRDefault="00EA5314" w:rsidP="00E33633">
            <w:pPr>
              <w:jc w:val="center"/>
              <w:rPr>
                <w:rFonts w:ascii="Arial" w:hAnsi="Arial" w:cs="Arial"/>
                <w:b/>
                <w:bCs/>
                <w:sz w:val="22"/>
                <w:szCs w:val="24"/>
              </w:rPr>
            </w:pPr>
            <w:r w:rsidRPr="007748BF">
              <w:rPr>
                <w:rFonts w:ascii="Arial" w:hAnsi="Arial" w:cs="Arial"/>
                <w:b/>
                <w:bCs/>
                <w:sz w:val="22"/>
                <w:szCs w:val="24"/>
              </w:rPr>
              <w:t>п/п</w:t>
            </w:r>
          </w:p>
        </w:tc>
        <w:tc>
          <w:tcPr>
            <w:tcW w:w="5670" w:type="dxa"/>
            <w:tcBorders>
              <w:bottom w:val="single" w:sz="4" w:space="0" w:color="auto"/>
            </w:tcBorders>
            <w:shd w:val="clear" w:color="auto" w:fill="auto"/>
            <w:tcMar>
              <w:top w:w="0" w:type="dxa"/>
              <w:left w:w="108" w:type="dxa"/>
              <w:bottom w:w="0" w:type="dxa"/>
              <w:right w:w="108" w:type="dxa"/>
            </w:tcMar>
            <w:vAlign w:val="center"/>
          </w:tcPr>
          <w:p w14:paraId="506F67A9" w14:textId="77777777" w:rsidR="00EA5314" w:rsidRPr="007748BF" w:rsidRDefault="00EA5314" w:rsidP="00E33633">
            <w:pPr>
              <w:jc w:val="center"/>
              <w:rPr>
                <w:rFonts w:ascii="Arial" w:hAnsi="Arial" w:cs="Arial"/>
                <w:b/>
                <w:bCs/>
                <w:sz w:val="22"/>
                <w:szCs w:val="24"/>
              </w:rPr>
            </w:pPr>
            <w:r w:rsidRPr="007748BF">
              <w:rPr>
                <w:rFonts w:ascii="Arial" w:hAnsi="Arial" w:cs="Arial"/>
                <w:b/>
                <w:bCs/>
                <w:sz w:val="22"/>
                <w:szCs w:val="24"/>
              </w:rPr>
              <w:t>Наименование объекта</w:t>
            </w:r>
          </w:p>
        </w:tc>
        <w:tc>
          <w:tcPr>
            <w:tcW w:w="1417" w:type="dxa"/>
            <w:tcBorders>
              <w:bottom w:val="single" w:sz="4" w:space="0" w:color="auto"/>
            </w:tcBorders>
            <w:shd w:val="clear" w:color="auto" w:fill="auto"/>
            <w:tcMar>
              <w:top w:w="0" w:type="dxa"/>
              <w:left w:w="108" w:type="dxa"/>
              <w:bottom w:w="0" w:type="dxa"/>
              <w:right w:w="108" w:type="dxa"/>
            </w:tcMar>
            <w:vAlign w:val="center"/>
          </w:tcPr>
          <w:p w14:paraId="5CE8A618" w14:textId="77777777" w:rsidR="00EA5314" w:rsidRPr="007748BF" w:rsidRDefault="00EA5314" w:rsidP="00E33633">
            <w:pPr>
              <w:jc w:val="center"/>
              <w:rPr>
                <w:rFonts w:ascii="Arial" w:hAnsi="Arial" w:cs="Arial"/>
                <w:b/>
                <w:bCs/>
                <w:sz w:val="22"/>
                <w:szCs w:val="24"/>
              </w:rPr>
            </w:pPr>
            <w:r w:rsidRPr="007748BF">
              <w:rPr>
                <w:rFonts w:ascii="Arial" w:hAnsi="Arial" w:cs="Arial"/>
                <w:b/>
                <w:bCs/>
                <w:sz w:val="22"/>
                <w:szCs w:val="24"/>
              </w:rPr>
              <w:t>Разряд работ</w:t>
            </w:r>
          </w:p>
        </w:tc>
        <w:tc>
          <w:tcPr>
            <w:tcW w:w="2126" w:type="dxa"/>
            <w:tcBorders>
              <w:bottom w:val="single" w:sz="4" w:space="0" w:color="auto"/>
            </w:tcBorders>
            <w:shd w:val="clear" w:color="auto" w:fill="auto"/>
            <w:tcMar>
              <w:top w:w="0" w:type="dxa"/>
              <w:left w:w="108" w:type="dxa"/>
              <w:bottom w:w="0" w:type="dxa"/>
              <w:right w:w="108" w:type="dxa"/>
            </w:tcMar>
            <w:vAlign w:val="center"/>
          </w:tcPr>
          <w:p w14:paraId="6438CF8B" w14:textId="77777777" w:rsidR="00EA5314" w:rsidRPr="007748BF" w:rsidRDefault="00EA5314" w:rsidP="00E33633">
            <w:pPr>
              <w:jc w:val="center"/>
              <w:rPr>
                <w:rFonts w:ascii="Arial" w:hAnsi="Arial" w:cs="Arial"/>
                <w:b/>
                <w:bCs/>
                <w:sz w:val="22"/>
                <w:szCs w:val="24"/>
              </w:rPr>
            </w:pPr>
            <w:r w:rsidRPr="007748BF">
              <w:rPr>
                <w:rFonts w:ascii="Arial" w:hAnsi="Arial" w:cs="Arial"/>
                <w:b/>
                <w:bCs/>
                <w:sz w:val="22"/>
                <w:szCs w:val="24"/>
              </w:rPr>
              <w:t>Освещенность при общем освещении лампами накаливания, люкс</w:t>
            </w:r>
          </w:p>
        </w:tc>
      </w:tr>
      <w:tr w:rsidR="00D142DF" w:rsidRPr="007F5096" w14:paraId="3B9F754E" w14:textId="77777777" w:rsidTr="00476AC2">
        <w:trPr>
          <w:trHeight w:val="233"/>
          <w:tblHeader/>
        </w:trPr>
        <w:tc>
          <w:tcPr>
            <w:tcW w:w="426" w:type="dxa"/>
            <w:tcBorders>
              <w:top w:val="single" w:sz="4" w:space="0" w:color="auto"/>
              <w:bottom w:val="single" w:sz="4" w:space="0" w:color="auto"/>
            </w:tcBorders>
          </w:tcPr>
          <w:p w14:paraId="09410A4A" w14:textId="77777777" w:rsidR="00EA5314" w:rsidRPr="00476AC2" w:rsidRDefault="00EA5314" w:rsidP="00EA5314">
            <w:pPr>
              <w:jc w:val="center"/>
              <w:rPr>
                <w:rFonts w:ascii="Arial" w:hAnsi="Arial" w:cs="Arial"/>
                <w:b/>
                <w:bCs/>
                <w:sz w:val="22"/>
                <w:szCs w:val="24"/>
              </w:rPr>
            </w:pPr>
            <w:r w:rsidRPr="00476AC2">
              <w:rPr>
                <w:rFonts w:ascii="Arial" w:hAnsi="Arial" w:cs="Arial"/>
                <w:b/>
                <w:bCs/>
                <w:sz w:val="22"/>
                <w:szCs w:val="24"/>
              </w:rPr>
              <w:t>1</w:t>
            </w:r>
          </w:p>
        </w:tc>
        <w:tc>
          <w:tcPr>
            <w:tcW w:w="5670" w:type="dxa"/>
            <w:tcBorders>
              <w:top w:val="single" w:sz="4" w:space="0" w:color="auto"/>
              <w:bottom w:val="single" w:sz="4" w:space="0" w:color="auto"/>
            </w:tcBorders>
            <w:tcMar>
              <w:top w:w="0" w:type="dxa"/>
              <w:left w:w="108" w:type="dxa"/>
              <w:bottom w:w="0" w:type="dxa"/>
              <w:right w:w="108" w:type="dxa"/>
            </w:tcMar>
          </w:tcPr>
          <w:p w14:paraId="1F345F06" w14:textId="77777777" w:rsidR="00EA5314" w:rsidRPr="00476AC2" w:rsidRDefault="00EA5314" w:rsidP="00EA5314">
            <w:pPr>
              <w:jc w:val="center"/>
              <w:rPr>
                <w:rFonts w:ascii="Arial" w:hAnsi="Arial" w:cs="Arial"/>
                <w:b/>
                <w:bCs/>
                <w:sz w:val="22"/>
                <w:szCs w:val="24"/>
              </w:rPr>
            </w:pPr>
            <w:r w:rsidRPr="00476AC2">
              <w:rPr>
                <w:rFonts w:ascii="Arial" w:hAnsi="Arial" w:cs="Arial"/>
                <w:b/>
                <w:bCs/>
                <w:sz w:val="22"/>
                <w:szCs w:val="24"/>
              </w:rPr>
              <w:t>2</w:t>
            </w:r>
          </w:p>
        </w:tc>
        <w:tc>
          <w:tcPr>
            <w:tcW w:w="1417" w:type="dxa"/>
            <w:tcBorders>
              <w:top w:val="single" w:sz="4" w:space="0" w:color="auto"/>
              <w:bottom w:val="single" w:sz="4" w:space="0" w:color="auto"/>
            </w:tcBorders>
            <w:tcMar>
              <w:top w:w="0" w:type="dxa"/>
              <w:left w:w="108" w:type="dxa"/>
              <w:bottom w:w="0" w:type="dxa"/>
              <w:right w:w="108" w:type="dxa"/>
            </w:tcMar>
          </w:tcPr>
          <w:p w14:paraId="372E2E1D" w14:textId="77777777" w:rsidR="00EA5314" w:rsidRPr="00476AC2" w:rsidRDefault="00EA5314" w:rsidP="00EA5314">
            <w:pPr>
              <w:jc w:val="center"/>
              <w:rPr>
                <w:rFonts w:ascii="Arial" w:hAnsi="Arial" w:cs="Arial"/>
                <w:b/>
                <w:bCs/>
                <w:sz w:val="22"/>
                <w:szCs w:val="24"/>
              </w:rPr>
            </w:pPr>
            <w:r w:rsidRPr="00476AC2">
              <w:rPr>
                <w:rFonts w:ascii="Arial" w:hAnsi="Arial" w:cs="Arial"/>
                <w:b/>
                <w:bCs/>
                <w:sz w:val="22"/>
                <w:szCs w:val="24"/>
              </w:rPr>
              <w:t>3</w:t>
            </w:r>
          </w:p>
        </w:tc>
        <w:tc>
          <w:tcPr>
            <w:tcW w:w="2126" w:type="dxa"/>
            <w:tcBorders>
              <w:top w:val="single" w:sz="4" w:space="0" w:color="auto"/>
              <w:bottom w:val="single" w:sz="4" w:space="0" w:color="auto"/>
            </w:tcBorders>
            <w:tcMar>
              <w:top w:w="0" w:type="dxa"/>
              <w:left w:w="108" w:type="dxa"/>
              <w:bottom w:w="0" w:type="dxa"/>
              <w:right w:w="108" w:type="dxa"/>
            </w:tcMar>
          </w:tcPr>
          <w:p w14:paraId="01ABEC93" w14:textId="77777777" w:rsidR="00EA5314" w:rsidRPr="00476AC2" w:rsidRDefault="00EA5314" w:rsidP="00EA5314">
            <w:pPr>
              <w:jc w:val="center"/>
              <w:rPr>
                <w:rFonts w:ascii="Arial" w:hAnsi="Arial" w:cs="Arial"/>
                <w:b/>
                <w:bCs/>
                <w:sz w:val="22"/>
                <w:szCs w:val="24"/>
              </w:rPr>
            </w:pPr>
            <w:r w:rsidRPr="00476AC2">
              <w:rPr>
                <w:rFonts w:ascii="Arial" w:hAnsi="Arial" w:cs="Arial"/>
                <w:b/>
                <w:bCs/>
                <w:sz w:val="22"/>
                <w:szCs w:val="24"/>
              </w:rPr>
              <w:t>4</w:t>
            </w:r>
          </w:p>
        </w:tc>
      </w:tr>
      <w:tr w:rsidR="00D142DF" w:rsidRPr="007F5096" w14:paraId="6BE567D5" w14:textId="77777777" w:rsidTr="00476AC2">
        <w:trPr>
          <w:trHeight w:val="61"/>
          <w:tblHeader/>
        </w:trPr>
        <w:tc>
          <w:tcPr>
            <w:tcW w:w="9639" w:type="dxa"/>
            <w:gridSpan w:val="4"/>
            <w:tcBorders>
              <w:top w:val="single" w:sz="4" w:space="0" w:color="auto"/>
            </w:tcBorders>
          </w:tcPr>
          <w:p w14:paraId="6F640A20" w14:textId="77777777" w:rsidR="00EA5314" w:rsidRPr="00476AC2" w:rsidRDefault="00EA5314" w:rsidP="00EA5314">
            <w:pPr>
              <w:jc w:val="center"/>
              <w:rPr>
                <w:rFonts w:ascii="Arial" w:hAnsi="Arial" w:cs="Arial"/>
                <w:b/>
                <w:bCs/>
                <w:sz w:val="22"/>
                <w:szCs w:val="24"/>
              </w:rPr>
            </w:pPr>
            <w:r w:rsidRPr="00476AC2">
              <w:rPr>
                <w:rFonts w:ascii="Arial" w:hAnsi="Arial" w:cs="Arial"/>
                <w:b/>
                <w:bCs/>
                <w:sz w:val="22"/>
                <w:szCs w:val="24"/>
              </w:rPr>
              <w:t>На буровых установках:</w:t>
            </w:r>
          </w:p>
        </w:tc>
      </w:tr>
      <w:tr w:rsidR="00D142DF" w:rsidRPr="007F5096" w14:paraId="217A9154" w14:textId="77777777" w:rsidTr="00AA6A22">
        <w:trPr>
          <w:trHeight w:val="70"/>
          <w:tblHeader/>
        </w:trPr>
        <w:tc>
          <w:tcPr>
            <w:tcW w:w="426" w:type="dxa"/>
          </w:tcPr>
          <w:p w14:paraId="5ACD3A1B"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w:t>
            </w:r>
          </w:p>
        </w:tc>
        <w:tc>
          <w:tcPr>
            <w:tcW w:w="5670" w:type="dxa"/>
            <w:tcMar>
              <w:top w:w="0" w:type="dxa"/>
              <w:left w:w="108" w:type="dxa"/>
              <w:bottom w:w="0" w:type="dxa"/>
              <w:right w:w="108" w:type="dxa"/>
            </w:tcMar>
          </w:tcPr>
          <w:p w14:paraId="0E3B1506"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Р</w:t>
            </w:r>
            <w:r w:rsidR="00EA5314" w:rsidRPr="007F5096">
              <w:rPr>
                <w:rFonts w:ascii="Arial" w:hAnsi="Arial" w:cs="Arial"/>
                <w:sz w:val="22"/>
                <w:szCs w:val="24"/>
              </w:rPr>
              <w:t>абочая площадка</w:t>
            </w:r>
          </w:p>
        </w:tc>
        <w:tc>
          <w:tcPr>
            <w:tcW w:w="1417" w:type="dxa"/>
            <w:tcMar>
              <w:top w:w="0" w:type="dxa"/>
              <w:left w:w="108" w:type="dxa"/>
              <w:bottom w:w="0" w:type="dxa"/>
              <w:right w:w="108" w:type="dxa"/>
            </w:tcMar>
          </w:tcPr>
          <w:p w14:paraId="0BA23A49"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9</w:t>
            </w:r>
          </w:p>
        </w:tc>
        <w:tc>
          <w:tcPr>
            <w:tcW w:w="2126" w:type="dxa"/>
            <w:tcMar>
              <w:top w:w="0" w:type="dxa"/>
              <w:left w:w="108" w:type="dxa"/>
              <w:bottom w:w="0" w:type="dxa"/>
              <w:right w:w="108" w:type="dxa"/>
            </w:tcMar>
          </w:tcPr>
          <w:p w14:paraId="69A2B159"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30</w:t>
            </w:r>
          </w:p>
        </w:tc>
      </w:tr>
      <w:tr w:rsidR="00D142DF" w:rsidRPr="007F5096" w14:paraId="7F974859" w14:textId="77777777" w:rsidTr="00AA6A22">
        <w:trPr>
          <w:trHeight w:val="50"/>
          <w:tblHeader/>
        </w:trPr>
        <w:tc>
          <w:tcPr>
            <w:tcW w:w="426" w:type="dxa"/>
          </w:tcPr>
          <w:p w14:paraId="76260FDD"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2</w:t>
            </w:r>
          </w:p>
        </w:tc>
        <w:tc>
          <w:tcPr>
            <w:tcW w:w="5670" w:type="dxa"/>
            <w:tcMar>
              <w:top w:w="0" w:type="dxa"/>
              <w:left w:w="108" w:type="dxa"/>
              <w:bottom w:w="0" w:type="dxa"/>
              <w:right w:w="108" w:type="dxa"/>
            </w:tcMar>
          </w:tcPr>
          <w:p w14:paraId="2D3B9503"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Р</w:t>
            </w:r>
            <w:r w:rsidR="00EA5314" w:rsidRPr="007F5096">
              <w:rPr>
                <w:rFonts w:ascii="Arial" w:hAnsi="Arial" w:cs="Arial"/>
                <w:sz w:val="22"/>
                <w:szCs w:val="24"/>
              </w:rPr>
              <w:t>оторный стол</w:t>
            </w:r>
          </w:p>
        </w:tc>
        <w:tc>
          <w:tcPr>
            <w:tcW w:w="1417" w:type="dxa"/>
            <w:tcMar>
              <w:top w:w="0" w:type="dxa"/>
              <w:left w:w="108" w:type="dxa"/>
              <w:bottom w:w="0" w:type="dxa"/>
              <w:right w:w="108" w:type="dxa"/>
            </w:tcMar>
          </w:tcPr>
          <w:p w14:paraId="61D05427" w14:textId="77777777" w:rsidR="00EA5314" w:rsidRPr="007F5096" w:rsidRDefault="00EA5314" w:rsidP="00EA5314">
            <w:pPr>
              <w:jc w:val="center"/>
              <w:rPr>
                <w:rFonts w:ascii="Arial" w:hAnsi="Arial" w:cs="Arial"/>
                <w:sz w:val="22"/>
                <w:szCs w:val="24"/>
              </w:rPr>
            </w:pPr>
          </w:p>
        </w:tc>
        <w:tc>
          <w:tcPr>
            <w:tcW w:w="2126" w:type="dxa"/>
            <w:tcMar>
              <w:top w:w="0" w:type="dxa"/>
              <w:left w:w="108" w:type="dxa"/>
              <w:bottom w:w="0" w:type="dxa"/>
              <w:right w:w="108" w:type="dxa"/>
            </w:tcMar>
          </w:tcPr>
          <w:p w14:paraId="103941A0"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100</w:t>
            </w:r>
          </w:p>
        </w:tc>
      </w:tr>
      <w:tr w:rsidR="00D142DF" w:rsidRPr="007F5096" w14:paraId="69EB061F" w14:textId="77777777" w:rsidTr="00AA6A22">
        <w:trPr>
          <w:trHeight w:val="312"/>
          <w:tblHeader/>
        </w:trPr>
        <w:tc>
          <w:tcPr>
            <w:tcW w:w="426" w:type="dxa"/>
          </w:tcPr>
          <w:p w14:paraId="69BF8B7F"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3</w:t>
            </w:r>
          </w:p>
        </w:tc>
        <w:tc>
          <w:tcPr>
            <w:tcW w:w="5670" w:type="dxa"/>
            <w:tcMar>
              <w:top w:w="0" w:type="dxa"/>
              <w:left w:w="108" w:type="dxa"/>
              <w:bottom w:w="0" w:type="dxa"/>
              <w:right w:w="108" w:type="dxa"/>
            </w:tcMar>
          </w:tcPr>
          <w:p w14:paraId="74576911"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П</w:t>
            </w:r>
            <w:r w:rsidR="00EA5314" w:rsidRPr="007F5096">
              <w:rPr>
                <w:rFonts w:ascii="Arial" w:hAnsi="Arial" w:cs="Arial"/>
                <w:sz w:val="22"/>
                <w:szCs w:val="24"/>
              </w:rPr>
              <w:t>ульт и щит управления без измерительной аппаратуры (рычаги, рукоятки)</w:t>
            </w:r>
          </w:p>
        </w:tc>
        <w:tc>
          <w:tcPr>
            <w:tcW w:w="1417" w:type="dxa"/>
            <w:tcMar>
              <w:top w:w="0" w:type="dxa"/>
              <w:left w:w="108" w:type="dxa"/>
              <w:bottom w:w="0" w:type="dxa"/>
              <w:right w:w="108" w:type="dxa"/>
            </w:tcMar>
          </w:tcPr>
          <w:p w14:paraId="58669A86"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6</w:t>
            </w:r>
          </w:p>
        </w:tc>
        <w:tc>
          <w:tcPr>
            <w:tcW w:w="2126" w:type="dxa"/>
            <w:tcMar>
              <w:top w:w="0" w:type="dxa"/>
              <w:left w:w="108" w:type="dxa"/>
              <w:bottom w:w="0" w:type="dxa"/>
              <w:right w:w="108" w:type="dxa"/>
            </w:tcMar>
          </w:tcPr>
          <w:p w14:paraId="7342EF80"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75</w:t>
            </w:r>
          </w:p>
        </w:tc>
      </w:tr>
      <w:tr w:rsidR="00D142DF" w:rsidRPr="007F5096" w14:paraId="76E4A6CB" w14:textId="77777777" w:rsidTr="00AA6A22">
        <w:trPr>
          <w:trHeight w:val="121"/>
          <w:tblHeader/>
        </w:trPr>
        <w:tc>
          <w:tcPr>
            <w:tcW w:w="426" w:type="dxa"/>
          </w:tcPr>
          <w:p w14:paraId="7856C094"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4</w:t>
            </w:r>
          </w:p>
        </w:tc>
        <w:tc>
          <w:tcPr>
            <w:tcW w:w="5670" w:type="dxa"/>
            <w:tcMar>
              <w:top w:w="0" w:type="dxa"/>
              <w:left w:w="108" w:type="dxa"/>
              <w:bottom w:w="0" w:type="dxa"/>
              <w:right w:w="108" w:type="dxa"/>
            </w:tcMar>
          </w:tcPr>
          <w:p w14:paraId="3326EE7E"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П</w:t>
            </w:r>
            <w:r w:rsidR="00EA5314" w:rsidRPr="007F5096">
              <w:rPr>
                <w:rFonts w:ascii="Arial" w:hAnsi="Arial" w:cs="Arial"/>
                <w:sz w:val="22"/>
                <w:szCs w:val="24"/>
              </w:rPr>
              <w:t>ульт и щит управления с измерительной аппаратурой</w:t>
            </w:r>
          </w:p>
        </w:tc>
        <w:tc>
          <w:tcPr>
            <w:tcW w:w="1417" w:type="dxa"/>
            <w:tcMar>
              <w:top w:w="0" w:type="dxa"/>
              <w:left w:w="108" w:type="dxa"/>
              <w:bottom w:w="0" w:type="dxa"/>
              <w:right w:w="108" w:type="dxa"/>
            </w:tcMar>
          </w:tcPr>
          <w:p w14:paraId="77983402"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4в</w:t>
            </w:r>
          </w:p>
        </w:tc>
        <w:tc>
          <w:tcPr>
            <w:tcW w:w="2126" w:type="dxa"/>
            <w:tcMar>
              <w:top w:w="0" w:type="dxa"/>
              <w:left w:w="108" w:type="dxa"/>
              <w:bottom w:w="0" w:type="dxa"/>
              <w:right w:w="108" w:type="dxa"/>
            </w:tcMar>
          </w:tcPr>
          <w:p w14:paraId="25102192"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150</w:t>
            </w:r>
          </w:p>
        </w:tc>
      </w:tr>
      <w:tr w:rsidR="00D142DF" w:rsidRPr="007F5096" w14:paraId="0D96760C" w14:textId="77777777" w:rsidTr="00AA6A22">
        <w:trPr>
          <w:trHeight w:val="50"/>
          <w:tblHeader/>
        </w:trPr>
        <w:tc>
          <w:tcPr>
            <w:tcW w:w="426" w:type="dxa"/>
          </w:tcPr>
          <w:p w14:paraId="3CDFA1E6"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5</w:t>
            </w:r>
          </w:p>
        </w:tc>
        <w:tc>
          <w:tcPr>
            <w:tcW w:w="5670" w:type="dxa"/>
            <w:tcMar>
              <w:top w:w="0" w:type="dxa"/>
              <w:left w:w="108" w:type="dxa"/>
              <w:bottom w:w="0" w:type="dxa"/>
              <w:right w:w="108" w:type="dxa"/>
            </w:tcMar>
          </w:tcPr>
          <w:p w14:paraId="6A52BA9C"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Д</w:t>
            </w:r>
            <w:r w:rsidR="00EA5314" w:rsidRPr="007F5096">
              <w:rPr>
                <w:rFonts w:ascii="Arial" w:hAnsi="Arial" w:cs="Arial"/>
                <w:sz w:val="22"/>
                <w:szCs w:val="24"/>
              </w:rPr>
              <w:t>изельное помещение</w:t>
            </w:r>
          </w:p>
        </w:tc>
        <w:tc>
          <w:tcPr>
            <w:tcW w:w="1417" w:type="dxa"/>
            <w:tcMar>
              <w:top w:w="0" w:type="dxa"/>
              <w:left w:w="108" w:type="dxa"/>
              <w:bottom w:w="0" w:type="dxa"/>
              <w:right w:w="108" w:type="dxa"/>
            </w:tcMar>
          </w:tcPr>
          <w:p w14:paraId="02CDEC82"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6</w:t>
            </w:r>
          </w:p>
        </w:tc>
        <w:tc>
          <w:tcPr>
            <w:tcW w:w="2126" w:type="dxa"/>
            <w:tcMar>
              <w:top w:w="0" w:type="dxa"/>
              <w:left w:w="108" w:type="dxa"/>
              <w:bottom w:w="0" w:type="dxa"/>
              <w:right w:w="108" w:type="dxa"/>
            </w:tcMar>
          </w:tcPr>
          <w:p w14:paraId="30F6F80A"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50</w:t>
            </w:r>
          </w:p>
        </w:tc>
      </w:tr>
      <w:tr w:rsidR="00D142DF" w:rsidRPr="007F5096" w14:paraId="79761598" w14:textId="77777777" w:rsidTr="00AA6A22">
        <w:trPr>
          <w:trHeight w:val="50"/>
          <w:tblHeader/>
        </w:trPr>
        <w:tc>
          <w:tcPr>
            <w:tcW w:w="426" w:type="dxa"/>
          </w:tcPr>
          <w:p w14:paraId="603B6FBE"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6</w:t>
            </w:r>
          </w:p>
        </w:tc>
        <w:tc>
          <w:tcPr>
            <w:tcW w:w="5670" w:type="dxa"/>
            <w:tcMar>
              <w:top w:w="0" w:type="dxa"/>
              <w:left w:w="108" w:type="dxa"/>
              <w:bottom w:w="0" w:type="dxa"/>
              <w:right w:w="108" w:type="dxa"/>
            </w:tcMar>
          </w:tcPr>
          <w:p w14:paraId="633AAD81"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К</w:t>
            </w:r>
            <w:r w:rsidR="00EA5314" w:rsidRPr="007F5096">
              <w:rPr>
                <w:rFonts w:ascii="Arial" w:hAnsi="Arial" w:cs="Arial"/>
                <w:sz w:val="22"/>
                <w:szCs w:val="24"/>
              </w:rPr>
              <w:t>омпенсаторы буровых насосов</w:t>
            </w:r>
          </w:p>
        </w:tc>
        <w:tc>
          <w:tcPr>
            <w:tcW w:w="1417" w:type="dxa"/>
            <w:tcMar>
              <w:top w:w="0" w:type="dxa"/>
              <w:left w:w="108" w:type="dxa"/>
              <w:bottom w:w="0" w:type="dxa"/>
              <w:right w:w="108" w:type="dxa"/>
            </w:tcMar>
          </w:tcPr>
          <w:p w14:paraId="5D1F13C4"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6</w:t>
            </w:r>
          </w:p>
        </w:tc>
        <w:tc>
          <w:tcPr>
            <w:tcW w:w="2126" w:type="dxa"/>
            <w:tcMar>
              <w:top w:w="0" w:type="dxa"/>
              <w:left w:w="108" w:type="dxa"/>
              <w:bottom w:w="0" w:type="dxa"/>
              <w:right w:w="108" w:type="dxa"/>
            </w:tcMar>
          </w:tcPr>
          <w:p w14:paraId="0C46213F"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75</w:t>
            </w:r>
          </w:p>
        </w:tc>
      </w:tr>
      <w:tr w:rsidR="00D142DF" w:rsidRPr="007F5096" w14:paraId="77046BFE" w14:textId="77777777" w:rsidTr="00AA6A22">
        <w:trPr>
          <w:trHeight w:val="118"/>
          <w:tblHeader/>
        </w:trPr>
        <w:tc>
          <w:tcPr>
            <w:tcW w:w="426" w:type="dxa"/>
          </w:tcPr>
          <w:p w14:paraId="422772C3"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7</w:t>
            </w:r>
          </w:p>
        </w:tc>
        <w:tc>
          <w:tcPr>
            <w:tcW w:w="5670" w:type="dxa"/>
            <w:tcMar>
              <w:top w:w="0" w:type="dxa"/>
              <w:left w:w="108" w:type="dxa"/>
              <w:bottom w:w="0" w:type="dxa"/>
              <w:right w:w="108" w:type="dxa"/>
            </w:tcMar>
          </w:tcPr>
          <w:p w14:paraId="7E6A7721"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Л</w:t>
            </w:r>
            <w:r w:rsidR="00EA5314" w:rsidRPr="007F5096">
              <w:rPr>
                <w:rFonts w:ascii="Arial" w:hAnsi="Arial" w:cs="Arial"/>
                <w:sz w:val="22"/>
                <w:szCs w:val="24"/>
              </w:rPr>
              <w:t>юлька верхового рабочего, полати</w:t>
            </w:r>
          </w:p>
        </w:tc>
        <w:tc>
          <w:tcPr>
            <w:tcW w:w="1417" w:type="dxa"/>
            <w:tcMar>
              <w:top w:w="0" w:type="dxa"/>
              <w:left w:w="108" w:type="dxa"/>
              <w:bottom w:w="0" w:type="dxa"/>
              <w:right w:w="108" w:type="dxa"/>
            </w:tcMar>
          </w:tcPr>
          <w:p w14:paraId="55693A74"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9</w:t>
            </w:r>
          </w:p>
        </w:tc>
        <w:tc>
          <w:tcPr>
            <w:tcW w:w="2126" w:type="dxa"/>
            <w:tcMar>
              <w:top w:w="0" w:type="dxa"/>
              <w:left w:w="108" w:type="dxa"/>
              <w:bottom w:w="0" w:type="dxa"/>
              <w:right w:w="108" w:type="dxa"/>
            </w:tcMar>
          </w:tcPr>
          <w:p w14:paraId="40F44B95"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50</w:t>
            </w:r>
          </w:p>
        </w:tc>
      </w:tr>
      <w:tr w:rsidR="00D142DF" w:rsidRPr="007F5096" w14:paraId="196C4AE9" w14:textId="77777777" w:rsidTr="00AA6A22">
        <w:trPr>
          <w:trHeight w:val="50"/>
          <w:tblHeader/>
        </w:trPr>
        <w:tc>
          <w:tcPr>
            <w:tcW w:w="426" w:type="dxa"/>
          </w:tcPr>
          <w:p w14:paraId="7FAFD971"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8</w:t>
            </w:r>
          </w:p>
        </w:tc>
        <w:tc>
          <w:tcPr>
            <w:tcW w:w="5670" w:type="dxa"/>
            <w:tcMar>
              <w:top w:w="0" w:type="dxa"/>
              <w:left w:w="108" w:type="dxa"/>
              <w:bottom w:w="0" w:type="dxa"/>
              <w:right w:w="108" w:type="dxa"/>
            </w:tcMar>
          </w:tcPr>
          <w:p w14:paraId="1835D317"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М</w:t>
            </w:r>
            <w:r w:rsidR="00EA5314" w:rsidRPr="007F5096">
              <w:rPr>
                <w:rFonts w:ascii="Arial" w:hAnsi="Arial" w:cs="Arial"/>
                <w:sz w:val="22"/>
                <w:szCs w:val="24"/>
              </w:rPr>
              <w:t>еханизмы захвата и подъема труб АСП и МСП</w:t>
            </w:r>
          </w:p>
        </w:tc>
        <w:tc>
          <w:tcPr>
            <w:tcW w:w="1417" w:type="dxa"/>
            <w:tcMar>
              <w:top w:w="0" w:type="dxa"/>
              <w:left w:w="108" w:type="dxa"/>
              <w:bottom w:w="0" w:type="dxa"/>
              <w:right w:w="108" w:type="dxa"/>
            </w:tcMar>
          </w:tcPr>
          <w:p w14:paraId="63EFE9C0"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9</w:t>
            </w:r>
          </w:p>
        </w:tc>
        <w:tc>
          <w:tcPr>
            <w:tcW w:w="2126" w:type="dxa"/>
            <w:tcMar>
              <w:top w:w="0" w:type="dxa"/>
              <w:left w:w="108" w:type="dxa"/>
              <w:bottom w:w="0" w:type="dxa"/>
              <w:right w:w="108" w:type="dxa"/>
            </w:tcMar>
          </w:tcPr>
          <w:p w14:paraId="05E76723"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50</w:t>
            </w:r>
          </w:p>
        </w:tc>
      </w:tr>
      <w:tr w:rsidR="00D142DF" w:rsidRPr="007F5096" w14:paraId="41F47246" w14:textId="77777777" w:rsidTr="00AA6A22">
        <w:trPr>
          <w:trHeight w:val="50"/>
          <w:tblHeader/>
        </w:trPr>
        <w:tc>
          <w:tcPr>
            <w:tcW w:w="426" w:type="dxa"/>
          </w:tcPr>
          <w:p w14:paraId="6A829207"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9</w:t>
            </w:r>
          </w:p>
        </w:tc>
        <w:tc>
          <w:tcPr>
            <w:tcW w:w="5670" w:type="dxa"/>
            <w:tcMar>
              <w:top w:w="0" w:type="dxa"/>
              <w:left w:w="108" w:type="dxa"/>
              <w:bottom w:w="0" w:type="dxa"/>
              <w:right w:w="108" w:type="dxa"/>
            </w:tcMar>
          </w:tcPr>
          <w:p w14:paraId="2E28F807"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Р</w:t>
            </w:r>
            <w:r w:rsidR="00EA5314" w:rsidRPr="007F5096">
              <w:rPr>
                <w:rFonts w:ascii="Arial" w:hAnsi="Arial" w:cs="Arial"/>
                <w:sz w:val="22"/>
                <w:szCs w:val="24"/>
              </w:rPr>
              <w:t>едуктор (силовое помещение)</w:t>
            </w:r>
          </w:p>
        </w:tc>
        <w:tc>
          <w:tcPr>
            <w:tcW w:w="1417" w:type="dxa"/>
            <w:tcMar>
              <w:top w:w="0" w:type="dxa"/>
              <w:left w:w="108" w:type="dxa"/>
              <w:bottom w:w="0" w:type="dxa"/>
              <w:right w:w="108" w:type="dxa"/>
            </w:tcMar>
          </w:tcPr>
          <w:p w14:paraId="74BFE414"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8</w:t>
            </w:r>
          </w:p>
        </w:tc>
        <w:tc>
          <w:tcPr>
            <w:tcW w:w="2126" w:type="dxa"/>
            <w:tcMar>
              <w:top w:w="0" w:type="dxa"/>
              <w:left w:w="108" w:type="dxa"/>
              <w:bottom w:w="0" w:type="dxa"/>
              <w:right w:w="108" w:type="dxa"/>
            </w:tcMar>
          </w:tcPr>
          <w:p w14:paraId="009DD4AC"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30</w:t>
            </w:r>
          </w:p>
        </w:tc>
      </w:tr>
      <w:tr w:rsidR="00D142DF" w:rsidRPr="007F5096" w14:paraId="66B4635D" w14:textId="77777777" w:rsidTr="00AA6A22">
        <w:trPr>
          <w:trHeight w:val="50"/>
          <w:tblHeader/>
        </w:trPr>
        <w:tc>
          <w:tcPr>
            <w:tcW w:w="426" w:type="dxa"/>
          </w:tcPr>
          <w:p w14:paraId="59D0AC37"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10</w:t>
            </w:r>
          </w:p>
        </w:tc>
        <w:tc>
          <w:tcPr>
            <w:tcW w:w="5670" w:type="dxa"/>
            <w:tcMar>
              <w:top w:w="0" w:type="dxa"/>
              <w:left w:w="108" w:type="dxa"/>
              <w:bottom w:w="0" w:type="dxa"/>
              <w:right w:w="108" w:type="dxa"/>
            </w:tcMar>
          </w:tcPr>
          <w:p w14:paraId="356B958B"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Ж</w:t>
            </w:r>
            <w:r w:rsidR="00EA5314" w:rsidRPr="007F5096">
              <w:rPr>
                <w:rFonts w:ascii="Arial" w:hAnsi="Arial" w:cs="Arial"/>
                <w:sz w:val="22"/>
                <w:szCs w:val="24"/>
              </w:rPr>
              <w:t>елобная система</w:t>
            </w:r>
          </w:p>
        </w:tc>
        <w:tc>
          <w:tcPr>
            <w:tcW w:w="1417" w:type="dxa"/>
            <w:tcMar>
              <w:top w:w="0" w:type="dxa"/>
              <w:left w:w="108" w:type="dxa"/>
              <w:bottom w:w="0" w:type="dxa"/>
              <w:right w:w="108" w:type="dxa"/>
            </w:tcMar>
          </w:tcPr>
          <w:p w14:paraId="7B54CDFC"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11</w:t>
            </w:r>
          </w:p>
        </w:tc>
        <w:tc>
          <w:tcPr>
            <w:tcW w:w="2126" w:type="dxa"/>
            <w:tcMar>
              <w:top w:w="0" w:type="dxa"/>
              <w:left w:w="108" w:type="dxa"/>
              <w:bottom w:w="0" w:type="dxa"/>
              <w:right w:w="108" w:type="dxa"/>
            </w:tcMar>
          </w:tcPr>
          <w:p w14:paraId="7F6F2A3D"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10</w:t>
            </w:r>
          </w:p>
        </w:tc>
      </w:tr>
      <w:tr w:rsidR="00D142DF" w:rsidRPr="007F5096" w14:paraId="54676836" w14:textId="77777777" w:rsidTr="00AA6A22">
        <w:trPr>
          <w:trHeight w:val="50"/>
          <w:tblHeader/>
        </w:trPr>
        <w:tc>
          <w:tcPr>
            <w:tcW w:w="426" w:type="dxa"/>
          </w:tcPr>
          <w:p w14:paraId="3154D4B5"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11</w:t>
            </w:r>
          </w:p>
        </w:tc>
        <w:tc>
          <w:tcPr>
            <w:tcW w:w="5670" w:type="dxa"/>
            <w:tcMar>
              <w:top w:w="0" w:type="dxa"/>
              <w:left w:w="108" w:type="dxa"/>
              <w:bottom w:w="0" w:type="dxa"/>
              <w:right w:w="108" w:type="dxa"/>
            </w:tcMar>
          </w:tcPr>
          <w:p w14:paraId="1E70E924"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П</w:t>
            </w:r>
            <w:r w:rsidR="00EA5314" w:rsidRPr="007F5096">
              <w:rPr>
                <w:rFonts w:ascii="Arial" w:hAnsi="Arial" w:cs="Arial"/>
                <w:sz w:val="22"/>
                <w:szCs w:val="24"/>
              </w:rPr>
              <w:t>риемный мост, стеллажи</w:t>
            </w:r>
          </w:p>
        </w:tc>
        <w:tc>
          <w:tcPr>
            <w:tcW w:w="1417" w:type="dxa"/>
            <w:tcMar>
              <w:top w:w="0" w:type="dxa"/>
              <w:left w:w="108" w:type="dxa"/>
              <w:bottom w:w="0" w:type="dxa"/>
              <w:right w:w="108" w:type="dxa"/>
            </w:tcMar>
          </w:tcPr>
          <w:p w14:paraId="6CACC532"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11</w:t>
            </w:r>
          </w:p>
        </w:tc>
        <w:tc>
          <w:tcPr>
            <w:tcW w:w="2126" w:type="dxa"/>
            <w:tcMar>
              <w:top w:w="0" w:type="dxa"/>
              <w:left w:w="108" w:type="dxa"/>
              <w:bottom w:w="0" w:type="dxa"/>
              <w:right w:w="108" w:type="dxa"/>
            </w:tcMar>
          </w:tcPr>
          <w:p w14:paraId="3B15F511"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10</w:t>
            </w:r>
          </w:p>
        </w:tc>
      </w:tr>
      <w:tr w:rsidR="00D142DF" w:rsidRPr="007F5096" w14:paraId="7FD97235" w14:textId="77777777" w:rsidTr="00AA6A22">
        <w:trPr>
          <w:trHeight w:val="50"/>
          <w:tblHeader/>
        </w:trPr>
        <w:tc>
          <w:tcPr>
            <w:tcW w:w="426" w:type="dxa"/>
          </w:tcPr>
          <w:p w14:paraId="1E15D40F"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12</w:t>
            </w:r>
          </w:p>
        </w:tc>
        <w:tc>
          <w:tcPr>
            <w:tcW w:w="5670" w:type="dxa"/>
            <w:tcMar>
              <w:top w:w="0" w:type="dxa"/>
              <w:left w:w="108" w:type="dxa"/>
              <w:bottom w:w="0" w:type="dxa"/>
              <w:right w:w="108" w:type="dxa"/>
            </w:tcMar>
          </w:tcPr>
          <w:p w14:paraId="46750144"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Г</w:t>
            </w:r>
            <w:r w:rsidR="00EA5314" w:rsidRPr="007F5096">
              <w:rPr>
                <w:rFonts w:ascii="Arial" w:hAnsi="Arial" w:cs="Arial"/>
                <w:sz w:val="22"/>
                <w:szCs w:val="24"/>
              </w:rPr>
              <w:t>линомешалка, сито, сепаратор</w:t>
            </w:r>
          </w:p>
        </w:tc>
        <w:tc>
          <w:tcPr>
            <w:tcW w:w="1417" w:type="dxa"/>
            <w:tcMar>
              <w:top w:w="0" w:type="dxa"/>
              <w:left w:w="108" w:type="dxa"/>
              <w:bottom w:w="0" w:type="dxa"/>
              <w:right w:w="108" w:type="dxa"/>
            </w:tcMar>
          </w:tcPr>
          <w:p w14:paraId="11BE61ED"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8в</w:t>
            </w:r>
          </w:p>
        </w:tc>
        <w:tc>
          <w:tcPr>
            <w:tcW w:w="2126" w:type="dxa"/>
            <w:tcMar>
              <w:top w:w="0" w:type="dxa"/>
              <w:left w:w="108" w:type="dxa"/>
              <w:bottom w:w="0" w:type="dxa"/>
              <w:right w:w="108" w:type="dxa"/>
            </w:tcMar>
          </w:tcPr>
          <w:p w14:paraId="4FBF7ADE"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30</w:t>
            </w:r>
          </w:p>
        </w:tc>
      </w:tr>
      <w:tr w:rsidR="00D142DF" w:rsidRPr="007F5096" w14:paraId="1EB737C8" w14:textId="77777777" w:rsidTr="00AA6A22">
        <w:trPr>
          <w:trHeight w:val="50"/>
          <w:tblHeader/>
        </w:trPr>
        <w:tc>
          <w:tcPr>
            <w:tcW w:w="426" w:type="dxa"/>
          </w:tcPr>
          <w:p w14:paraId="53FF5A1B"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13</w:t>
            </w:r>
          </w:p>
        </w:tc>
        <w:tc>
          <w:tcPr>
            <w:tcW w:w="5670" w:type="dxa"/>
            <w:tcMar>
              <w:top w:w="0" w:type="dxa"/>
              <w:left w:w="108" w:type="dxa"/>
              <w:bottom w:w="0" w:type="dxa"/>
              <w:right w:w="108" w:type="dxa"/>
            </w:tcMar>
          </w:tcPr>
          <w:p w14:paraId="0630AB95" w14:textId="77777777" w:rsidR="00EA5314" w:rsidRPr="007F5096" w:rsidRDefault="00FD5447" w:rsidP="00FD5447">
            <w:pPr>
              <w:jc w:val="both"/>
              <w:rPr>
                <w:rFonts w:ascii="Arial" w:hAnsi="Arial" w:cs="Arial"/>
                <w:sz w:val="22"/>
                <w:szCs w:val="24"/>
              </w:rPr>
            </w:pPr>
            <w:r w:rsidRPr="007F5096">
              <w:rPr>
                <w:rFonts w:ascii="Arial" w:hAnsi="Arial" w:cs="Arial"/>
                <w:sz w:val="22"/>
                <w:szCs w:val="24"/>
              </w:rPr>
              <w:t>М</w:t>
            </w:r>
            <w:r w:rsidR="00EA5314" w:rsidRPr="007F5096">
              <w:rPr>
                <w:rFonts w:ascii="Arial" w:hAnsi="Arial" w:cs="Arial"/>
                <w:sz w:val="22"/>
                <w:szCs w:val="24"/>
              </w:rPr>
              <w:t>аршевые лестницы, переходы вдоль желобной системы</w:t>
            </w:r>
          </w:p>
        </w:tc>
        <w:tc>
          <w:tcPr>
            <w:tcW w:w="1417" w:type="dxa"/>
            <w:tcMar>
              <w:top w:w="0" w:type="dxa"/>
              <w:left w:w="108" w:type="dxa"/>
              <w:bottom w:w="0" w:type="dxa"/>
              <w:right w:w="108" w:type="dxa"/>
            </w:tcMar>
          </w:tcPr>
          <w:p w14:paraId="14332A94"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11</w:t>
            </w:r>
          </w:p>
        </w:tc>
        <w:tc>
          <w:tcPr>
            <w:tcW w:w="2126" w:type="dxa"/>
            <w:tcMar>
              <w:top w:w="0" w:type="dxa"/>
              <w:left w:w="108" w:type="dxa"/>
              <w:bottom w:w="0" w:type="dxa"/>
              <w:right w:w="108" w:type="dxa"/>
            </w:tcMar>
          </w:tcPr>
          <w:p w14:paraId="09F53321"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10</w:t>
            </w:r>
          </w:p>
        </w:tc>
      </w:tr>
    </w:tbl>
    <w:p w14:paraId="75E3AF5F" w14:textId="77777777" w:rsidR="00EA5314" w:rsidRPr="007F5096" w:rsidRDefault="00EA5314" w:rsidP="00224D9A">
      <w:pPr>
        <w:pStyle w:val="2b"/>
      </w:pPr>
    </w:p>
    <w:p w14:paraId="3ACBC6CC" w14:textId="77777777" w:rsidR="007E5EF8" w:rsidRPr="007F5096" w:rsidRDefault="007E5EF8" w:rsidP="00E11BAE">
      <w:pPr>
        <w:pStyle w:val="3"/>
        <w:keepLines/>
        <w:numPr>
          <w:ilvl w:val="2"/>
          <w:numId w:val="29"/>
        </w:numPr>
        <w:spacing w:before="120" w:after="120"/>
        <w:ind w:left="720"/>
        <w:jc w:val="center"/>
        <w:rPr>
          <w:sz w:val="22"/>
          <w:lang w:val="kk-KZ"/>
        </w:rPr>
      </w:pPr>
      <w:bookmarkStart w:id="810" w:name="_Toc84409366"/>
      <w:bookmarkStart w:id="811" w:name="_Toc207368748"/>
      <w:r w:rsidRPr="007F5096">
        <w:rPr>
          <w:sz w:val="24"/>
        </w:rPr>
        <w:t>Средства индивидуальной защиты</w:t>
      </w:r>
      <w:bookmarkEnd w:id="810"/>
      <w:bookmarkEnd w:id="811"/>
    </w:p>
    <w:p w14:paraId="3696608B"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Для защиты персонала от воздействия ОВПФ и травмоопасных ситуаций проектом предусматривается обеспечение членов бригады по «Отраслевым нормам бесплатной выдачи специальной одежды, специальной обуви и др. средств индивидуальной защиты работникам предприятия нефтяной, газовой, нефтеперерабатывающей и нефтехимической промышленности» утвержденной Министерством труда и социальной защиты населения РК 11.07.2008г. №177-П.</w:t>
      </w:r>
    </w:p>
    <w:p w14:paraId="42028592"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Настоящая инструкция определяет средства индивидуальной защиты (СИЗ), которые используются для защиты от вредных факторов, воздействие которых на организм человека нельзя предотвратить иными способами, а также в случаях, когда </w:t>
      </w:r>
      <w:r w:rsidRPr="007F5096">
        <w:rPr>
          <w:rFonts w:ascii="Arial" w:hAnsi="Arial" w:cs="Arial"/>
          <w:sz w:val="24"/>
          <w:szCs w:val="24"/>
        </w:rPr>
        <w:lastRenderedPageBreak/>
        <w:t>по соображениям практичности невозможно использовать иной вид защиты.</w:t>
      </w:r>
    </w:p>
    <w:p w14:paraId="75CAFA0B"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Помимо СИЗ данная инструкция рассматривает также стандартизированное защитное оборудование, используемое буровой организацией. </w:t>
      </w:r>
    </w:p>
    <w:p w14:paraId="06E76732"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caps/>
          <w:sz w:val="24"/>
          <w:szCs w:val="24"/>
        </w:rPr>
      </w:pPr>
      <w:bookmarkStart w:id="812" w:name="_Toc10894523"/>
    </w:p>
    <w:p w14:paraId="766E8B8E"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Назначение</w:t>
      </w:r>
      <w:bookmarkEnd w:id="812"/>
    </w:p>
    <w:p w14:paraId="09ECAEBD"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В настоящей инструкции приведены основные положения по определению случаев, в которых требуется использование СИЗ, а также описаны методы ухода за ними. В инструкции также предлагается список защитного оборудования, одобренного буровой организацией для закупки. </w:t>
      </w:r>
    </w:p>
    <w:p w14:paraId="57F84EB8"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sz w:val="24"/>
          <w:szCs w:val="24"/>
        </w:rPr>
      </w:pPr>
      <w:bookmarkStart w:id="813" w:name="_Toc10894524"/>
    </w:p>
    <w:p w14:paraId="6BF0BC50"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Сфера применения</w:t>
      </w:r>
      <w:bookmarkEnd w:id="813"/>
    </w:p>
    <w:p w14:paraId="0D75303E"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Действие настоящей инструкции распространяется на всех сотрудников буровой </w:t>
      </w:r>
      <w:proofErr w:type="gramStart"/>
      <w:r w:rsidRPr="007F5096">
        <w:rPr>
          <w:rFonts w:ascii="Arial" w:hAnsi="Arial" w:cs="Arial"/>
          <w:sz w:val="24"/>
          <w:szCs w:val="24"/>
        </w:rPr>
        <w:t>организации,  подрядчиков</w:t>
      </w:r>
      <w:proofErr w:type="gramEnd"/>
      <w:r w:rsidRPr="007F5096">
        <w:rPr>
          <w:rFonts w:ascii="Arial" w:hAnsi="Arial" w:cs="Arial"/>
          <w:sz w:val="24"/>
          <w:szCs w:val="24"/>
        </w:rPr>
        <w:t xml:space="preserve"> и посетителей, находящихся с визитом на объектах.</w:t>
      </w:r>
    </w:p>
    <w:p w14:paraId="63C872A5"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sz w:val="24"/>
          <w:szCs w:val="24"/>
        </w:rPr>
      </w:pPr>
      <w:bookmarkStart w:id="814" w:name="_Toc10894526"/>
    </w:p>
    <w:p w14:paraId="1BE2FFA8"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Определение терминов</w:t>
      </w:r>
      <w:bookmarkEnd w:id="814"/>
    </w:p>
    <w:p w14:paraId="6E769018"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Средства индивидуальной защиты (СИЗ) - оборудование или одежда, которые разработаны таким образом, чтобы предохранять организм человека от воздействия вредных факторов в процессе выполнения работ, когда невозможно применить методы инженерного контроля. </w:t>
      </w:r>
    </w:p>
    <w:p w14:paraId="5582CE2C"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Непроницаемые одежда и перчатки защищают от проникновения химических веществ, углеводородов и других жидких веществ.</w:t>
      </w:r>
    </w:p>
    <w:p w14:paraId="162C45BA"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Защитное оборудование – оборудование, используемое для защиты персонала от вредного воздействия на рабочем месте или в случае аварийной ситуации.</w:t>
      </w:r>
      <w:bookmarkStart w:id="815" w:name="_Toc10894527"/>
    </w:p>
    <w:p w14:paraId="3B7BBEF2"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p>
    <w:p w14:paraId="1559239B"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Роли и обязанности</w:t>
      </w:r>
      <w:bookmarkEnd w:id="815"/>
    </w:p>
    <w:p w14:paraId="17B7B50C"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i/>
          <w:sz w:val="24"/>
          <w:szCs w:val="24"/>
        </w:rPr>
      </w:pPr>
      <w:r w:rsidRPr="007F5096">
        <w:rPr>
          <w:rFonts w:ascii="Arial" w:hAnsi="Arial" w:cs="Arial"/>
          <w:i/>
          <w:sz w:val="24"/>
          <w:szCs w:val="24"/>
        </w:rPr>
        <w:t>Все сотрудники:</w:t>
      </w:r>
    </w:p>
    <w:p w14:paraId="7DA948A0" w14:textId="77777777" w:rsidR="00EA5314" w:rsidRPr="007F5096" w:rsidRDefault="00EA5314" w:rsidP="007E5EF8">
      <w:pPr>
        <w:widowControl w:val="0"/>
        <w:numPr>
          <w:ilvl w:val="0"/>
          <w:numId w:val="14"/>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Соблюдают требования настоящей инструкции и рекомендации изготовителя.</w:t>
      </w:r>
    </w:p>
    <w:p w14:paraId="625415F6" w14:textId="77777777" w:rsidR="00EA5314" w:rsidRPr="007F5096" w:rsidRDefault="00EA5314" w:rsidP="007E5EF8">
      <w:pPr>
        <w:widowControl w:val="0"/>
        <w:numPr>
          <w:ilvl w:val="0"/>
          <w:numId w:val="14"/>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Проводят визуальные проверки СИЗ ежедневно или непосредственно перед их использованием.</w:t>
      </w:r>
    </w:p>
    <w:p w14:paraId="4EDB77AD" w14:textId="77777777" w:rsidR="00EA5314" w:rsidRPr="007F5096" w:rsidRDefault="00EA5314" w:rsidP="007E5EF8">
      <w:pPr>
        <w:widowControl w:val="0"/>
        <w:numPr>
          <w:ilvl w:val="0"/>
          <w:numId w:val="14"/>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Заменяют порванные или поврежденные СИЗ.</w:t>
      </w:r>
    </w:p>
    <w:p w14:paraId="548B049C" w14:textId="77777777" w:rsidR="00EA5314" w:rsidRPr="007F5096" w:rsidRDefault="00EA5314" w:rsidP="007E5EF8">
      <w:pPr>
        <w:widowControl w:val="0"/>
        <w:numPr>
          <w:ilvl w:val="0"/>
          <w:numId w:val="14"/>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Обеспечивают надлежащий уход и условия хранения для используемых СИЗ.</w:t>
      </w:r>
    </w:p>
    <w:p w14:paraId="743CA990" w14:textId="77777777" w:rsidR="00EA5314" w:rsidRPr="007F5096" w:rsidRDefault="00EA5314" w:rsidP="007E5EF8">
      <w:pPr>
        <w:widowControl w:val="0"/>
        <w:numPr>
          <w:ilvl w:val="0"/>
          <w:numId w:val="14"/>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По всем вопросам, связанным с использованием СИЗ, обращаются к своему непосредственному руководителю.</w:t>
      </w:r>
    </w:p>
    <w:p w14:paraId="5641F1CC"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ab/>
      </w:r>
    </w:p>
    <w:p w14:paraId="3AE5FBF2"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i/>
          <w:sz w:val="24"/>
          <w:szCs w:val="24"/>
        </w:rPr>
      </w:pPr>
      <w:r w:rsidRPr="007F5096">
        <w:rPr>
          <w:rFonts w:ascii="Arial" w:hAnsi="Arial" w:cs="Arial"/>
          <w:i/>
          <w:sz w:val="24"/>
          <w:szCs w:val="24"/>
        </w:rPr>
        <w:t>Руководители:</w:t>
      </w:r>
    </w:p>
    <w:p w14:paraId="23FF4EC7" w14:textId="77777777" w:rsidR="00EA5314" w:rsidRPr="007F5096" w:rsidRDefault="00EA5314" w:rsidP="007E5EF8">
      <w:pPr>
        <w:widowControl w:val="0"/>
        <w:numPr>
          <w:ilvl w:val="0"/>
          <w:numId w:val="1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Обеспечивают наличие необходимых СИЗ и отвечают за их правильное использование персоналом.</w:t>
      </w:r>
    </w:p>
    <w:p w14:paraId="147DF64C" w14:textId="77777777" w:rsidR="00EA5314" w:rsidRPr="007F5096" w:rsidRDefault="00EA5314" w:rsidP="007E5EF8">
      <w:pPr>
        <w:widowControl w:val="0"/>
        <w:numPr>
          <w:ilvl w:val="0"/>
          <w:numId w:val="15"/>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Принимают решение о замене или чистке СИЗ, которые были подвержены воздействию химических веществ.</w:t>
      </w:r>
    </w:p>
    <w:p w14:paraId="3F5E7875"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i/>
          <w:sz w:val="24"/>
          <w:szCs w:val="24"/>
        </w:rPr>
      </w:pPr>
      <w:r w:rsidRPr="007F5096">
        <w:rPr>
          <w:rFonts w:ascii="Arial" w:hAnsi="Arial" w:cs="Arial"/>
          <w:i/>
          <w:sz w:val="24"/>
          <w:szCs w:val="24"/>
        </w:rPr>
        <w:lastRenderedPageBreak/>
        <w:t>Отдел закупок:</w:t>
      </w:r>
    </w:p>
    <w:p w14:paraId="263FF8D9" w14:textId="77777777" w:rsidR="00EA5314" w:rsidRPr="007F5096" w:rsidRDefault="00EA5314" w:rsidP="007E5EF8">
      <w:pPr>
        <w:widowControl w:val="0"/>
        <w:numPr>
          <w:ilvl w:val="0"/>
          <w:numId w:val="16"/>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Приобретает защитное оборудование, утвержденное Менеджером по технике безопасности. Вопросы по типу перчаток, приобретаемых для отдельных видов работ, следует решать со специалистами по технике безопасности. Служба материального обеспечения ведет учет запасов СИЗ и защитного оборудования.</w:t>
      </w:r>
      <w:bookmarkStart w:id="816" w:name="_Toc10894528"/>
    </w:p>
    <w:p w14:paraId="7F3A5639"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sz w:val="24"/>
          <w:szCs w:val="24"/>
        </w:rPr>
      </w:pPr>
    </w:p>
    <w:p w14:paraId="7C0ACE27"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Общие требования</w:t>
      </w:r>
      <w:bookmarkEnd w:id="816"/>
    </w:p>
    <w:p w14:paraId="45939B57"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i/>
          <w:sz w:val="24"/>
          <w:szCs w:val="24"/>
        </w:rPr>
      </w:pPr>
      <w:r w:rsidRPr="007F5096">
        <w:rPr>
          <w:rFonts w:ascii="Arial" w:hAnsi="Arial" w:cs="Arial"/>
          <w:i/>
          <w:sz w:val="24"/>
          <w:szCs w:val="24"/>
        </w:rPr>
        <w:t>Подбор СИЗ и оборудования:</w:t>
      </w:r>
    </w:p>
    <w:p w14:paraId="4ABB251B"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Руководитель обеспечивает правильный подбор наиболее подходящих СИЗ и защитного оборудования, при условии невозможности применения методов инженерного контроля. При подборе СИЗ и оборудования следует опираться на следующие критерии:</w:t>
      </w:r>
    </w:p>
    <w:p w14:paraId="088B681C"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Уровень защиты каждого отдельного наименования СИЗ должен соответствовать реальным условиям работы;</w:t>
      </w:r>
    </w:p>
    <w:p w14:paraId="6725B1D7"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СИЗ должны быть просты в обращении, но не в ущерб эффективности защиты.</w:t>
      </w:r>
    </w:p>
    <w:p w14:paraId="2C2483BC" w14:textId="77777777" w:rsidR="00EA5314" w:rsidRPr="007F5096" w:rsidRDefault="00EA5314" w:rsidP="007E5EF8">
      <w:pPr>
        <w:pStyle w:val="39"/>
        <w:spacing w:line="276" w:lineRule="auto"/>
        <w:ind w:firstLine="709"/>
        <w:jc w:val="both"/>
        <w:rPr>
          <w:rFonts w:ascii="Arial" w:hAnsi="Arial" w:cs="Arial"/>
          <w:lang w:val="ru-RU"/>
        </w:rPr>
      </w:pPr>
      <w:r w:rsidRPr="007F5096">
        <w:rPr>
          <w:rFonts w:ascii="Arial" w:hAnsi="Arial" w:cs="Arial"/>
          <w:lang w:val="ru-RU"/>
        </w:rPr>
        <w:tab/>
      </w:r>
    </w:p>
    <w:p w14:paraId="0FDE9C17" w14:textId="77777777" w:rsidR="00EA5314" w:rsidRPr="007F5096" w:rsidRDefault="00EA5314" w:rsidP="007E5EF8">
      <w:pPr>
        <w:spacing w:line="276" w:lineRule="auto"/>
        <w:ind w:firstLine="709"/>
        <w:jc w:val="both"/>
        <w:rPr>
          <w:rFonts w:ascii="Arial" w:hAnsi="Arial" w:cs="Arial"/>
          <w:i/>
        </w:rPr>
      </w:pPr>
      <w:r w:rsidRPr="007F5096">
        <w:rPr>
          <w:rFonts w:ascii="Arial" w:hAnsi="Arial" w:cs="Arial"/>
          <w:b/>
        </w:rPr>
        <w:tab/>
      </w:r>
      <w:r w:rsidRPr="007F5096">
        <w:rPr>
          <w:rFonts w:ascii="Arial" w:hAnsi="Arial" w:cs="Arial"/>
          <w:i/>
          <w:sz w:val="24"/>
        </w:rPr>
        <w:t>Обязательное использование СИЗ:</w:t>
      </w:r>
    </w:p>
    <w:p w14:paraId="6A16DB32"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Персонал обязан носить средства индивидуальной защиты в местах обязательного использования СИЗ, а также в условиях появления опасных факторов, которые могут нанести ущерб здоровью человека в результате прямого физического контакта, либо через органы дыхания или контакт с кожей:</w:t>
      </w:r>
    </w:p>
    <w:p w14:paraId="09E3F9E3"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Для объектов, расположенных на территории участка, таких как: объекты, строительные участки, складских помещений и </w:t>
      </w:r>
      <w:proofErr w:type="gramStart"/>
      <w:r w:rsidRPr="007F5096">
        <w:rPr>
          <w:rFonts w:ascii="Arial" w:hAnsi="Arial" w:cs="Arial"/>
          <w:sz w:val="24"/>
          <w:szCs w:val="24"/>
        </w:rPr>
        <w:t>баз,  обязательно</w:t>
      </w:r>
      <w:proofErr w:type="gramEnd"/>
      <w:r w:rsidRPr="007F5096">
        <w:rPr>
          <w:rFonts w:ascii="Arial" w:hAnsi="Arial" w:cs="Arial"/>
          <w:sz w:val="24"/>
          <w:szCs w:val="24"/>
        </w:rPr>
        <w:t xml:space="preserve"> ношение следующих видов СИЗ:</w:t>
      </w:r>
    </w:p>
    <w:p w14:paraId="09F64273"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а)</w:t>
      </w:r>
      <w:r w:rsidRPr="007F5096">
        <w:rPr>
          <w:rFonts w:ascii="Arial" w:hAnsi="Arial" w:cs="Arial"/>
          <w:sz w:val="24"/>
          <w:szCs w:val="24"/>
        </w:rPr>
        <w:tab/>
        <w:t>каска</w:t>
      </w:r>
    </w:p>
    <w:p w14:paraId="475FE61B"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б)</w:t>
      </w:r>
      <w:r w:rsidRPr="007F5096">
        <w:rPr>
          <w:rFonts w:ascii="Arial" w:hAnsi="Arial" w:cs="Arial"/>
          <w:sz w:val="24"/>
          <w:szCs w:val="24"/>
        </w:rPr>
        <w:tab/>
        <w:t>защитные очки</w:t>
      </w:r>
    </w:p>
    <w:p w14:paraId="450B79B8"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в)</w:t>
      </w:r>
      <w:r w:rsidRPr="007F5096">
        <w:rPr>
          <w:rFonts w:ascii="Arial" w:hAnsi="Arial" w:cs="Arial"/>
          <w:sz w:val="24"/>
          <w:szCs w:val="24"/>
        </w:rPr>
        <w:tab/>
        <w:t>защитная обувь</w:t>
      </w:r>
    </w:p>
    <w:p w14:paraId="64494E80"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Для отдельных видов работ или на определенных производственных участках сверх предписанного минимума могут потребоваться дополнительные СИЗ. В таком случае использование дополнительных СИЗ должно оговариваться в наряде-допуске на проведение работ или же предписываться специальным знаком.</w:t>
      </w:r>
    </w:p>
    <w:p w14:paraId="6B55695A" w14:textId="77777777" w:rsidR="00EA5314" w:rsidRPr="007F5096" w:rsidRDefault="00EA5314" w:rsidP="007E5EF8">
      <w:pPr>
        <w:spacing w:line="276" w:lineRule="auto"/>
        <w:ind w:firstLine="709"/>
        <w:jc w:val="both"/>
        <w:rPr>
          <w:rFonts w:ascii="Arial" w:hAnsi="Arial" w:cs="Arial"/>
          <w:b/>
          <w:sz w:val="24"/>
        </w:rPr>
      </w:pPr>
      <w:r w:rsidRPr="007F5096">
        <w:rPr>
          <w:rFonts w:ascii="Arial" w:hAnsi="Arial" w:cs="Arial"/>
          <w:b/>
          <w:sz w:val="24"/>
        </w:rPr>
        <w:t>Утвержденный список защитного оборудования</w:t>
      </w:r>
    </w:p>
    <w:p w14:paraId="46B78E44"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Защитное оборудование должно быть стандартизовано для того, чтобы облегчить контроль затрат и обеспечить требуемое качество защиты. Все СИЗ </w:t>
      </w:r>
      <w:proofErr w:type="gramStart"/>
      <w:r w:rsidRPr="007F5096">
        <w:rPr>
          <w:rFonts w:ascii="Arial" w:hAnsi="Arial" w:cs="Arial"/>
          <w:sz w:val="24"/>
          <w:szCs w:val="24"/>
        </w:rPr>
        <w:t>должны  быть</w:t>
      </w:r>
      <w:proofErr w:type="gramEnd"/>
      <w:r w:rsidRPr="007F5096">
        <w:rPr>
          <w:rFonts w:ascii="Arial" w:hAnsi="Arial" w:cs="Arial"/>
          <w:sz w:val="24"/>
          <w:szCs w:val="24"/>
        </w:rPr>
        <w:t xml:space="preserve"> разрешены для использования и отвечать установленным Казахстанским и международным стандартам.</w:t>
      </w:r>
    </w:p>
    <w:p w14:paraId="0AD9A830"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p>
    <w:p w14:paraId="5B15F8FA"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 xml:space="preserve">Соответствие СИЗ определенным видам опасных факторов </w:t>
      </w:r>
    </w:p>
    <w:p w14:paraId="74FD69DB"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СИЗ должны обеспечивать защиту от воздействия опасных факторов, выявленных для определенного вида работ. </w:t>
      </w:r>
    </w:p>
    <w:p w14:paraId="38D2EAFF" w14:textId="77777777" w:rsidR="004617FA" w:rsidRPr="007F5096" w:rsidRDefault="004617FA" w:rsidP="007E5EF8">
      <w:pPr>
        <w:spacing w:line="276" w:lineRule="auto"/>
        <w:ind w:firstLine="709"/>
        <w:jc w:val="both"/>
        <w:rPr>
          <w:rFonts w:ascii="Arial" w:hAnsi="Arial" w:cs="Arial"/>
          <w:sz w:val="24"/>
          <w:szCs w:val="24"/>
        </w:rPr>
      </w:pPr>
    </w:p>
    <w:p w14:paraId="5B2C5998" w14:textId="77777777" w:rsidR="00751C3A" w:rsidRPr="007F5096" w:rsidRDefault="00751C3A" w:rsidP="007E5EF8">
      <w:pPr>
        <w:widowControl w:val="0"/>
        <w:autoSpaceDE w:val="0"/>
        <w:autoSpaceDN w:val="0"/>
        <w:adjustRightInd w:val="0"/>
        <w:spacing w:line="276" w:lineRule="auto"/>
        <w:ind w:firstLine="709"/>
        <w:jc w:val="both"/>
        <w:rPr>
          <w:rFonts w:ascii="Arial" w:hAnsi="Arial" w:cs="Arial"/>
          <w:b/>
          <w:i/>
          <w:sz w:val="24"/>
          <w:szCs w:val="24"/>
        </w:rPr>
      </w:pPr>
    </w:p>
    <w:p w14:paraId="0E8E1CF8" w14:textId="7788EE56"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Требования, предъявляемые к посетителям</w:t>
      </w:r>
    </w:p>
    <w:p w14:paraId="7CFA11E2"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Требования к посетителям производственной зоны идентичны требованиям, изложенным в пункте 7.2 настоящей инструкции.</w:t>
      </w:r>
    </w:p>
    <w:p w14:paraId="208D095C"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Невыполнение данных положений может быть санкционировано менеджером того отдела, к кому прибыл посетитель, или его/её уполномоченным представителем.</w:t>
      </w:r>
    </w:p>
    <w:p w14:paraId="5DACC472"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p>
    <w:p w14:paraId="47F921D4"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b/>
          <w:i/>
          <w:sz w:val="24"/>
          <w:szCs w:val="24"/>
        </w:rPr>
      </w:pPr>
      <w:r w:rsidRPr="007F5096">
        <w:rPr>
          <w:rFonts w:ascii="Arial" w:hAnsi="Arial" w:cs="Arial"/>
          <w:b/>
          <w:i/>
          <w:sz w:val="24"/>
          <w:szCs w:val="24"/>
        </w:rPr>
        <w:t>Замена СИЗ</w:t>
      </w:r>
    </w:p>
    <w:p w14:paraId="3B93A8BE" w14:textId="77777777" w:rsidR="00EA5314" w:rsidRPr="007F5096" w:rsidRDefault="00EA5314" w:rsidP="007E5EF8">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Замена защитной обуви производится в соответствии с процедурой отдела ТБ по выдаче рабочей одежды сотрудникам буровой организации.</w:t>
      </w:r>
    </w:p>
    <w:p w14:paraId="2ABD5BFD" w14:textId="77777777" w:rsidR="00EA5314" w:rsidRPr="007F5096" w:rsidRDefault="00EA5314" w:rsidP="007E5EF8">
      <w:pPr>
        <w:keepNext/>
        <w:tabs>
          <w:tab w:val="num" w:pos="709"/>
        </w:tabs>
        <w:spacing w:line="276" w:lineRule="auto"/>
        <w:ind w:firstLine="709"/>
        <w:jc w:val="both"/>
        <w:rPr>
          <w:rFonts w:ascii="Arial" w:hAnsi="Arial" w:cs="Arial"/>
          <w:b/>
          <w:bCs/>
          <w:kern w:val="32"/>
          <w:sz w:val="24"/>
          <w:szCs w:val="24"/>
          <w:u w:val="single"/>
        </w:rPr>
      </w:pPr>
      <w:bookmarkStart w:id="817" w:name="_Hlt10883467"/>
      <w:bookmarkStart w:id="818" w:name="_Toc10883410"/>
      <w:bookmarkStart w:id="819" w:name="_Toc10894529"/>
      <w:bookmarkEnd w:id="817"/>
      <w:r w:rsidRPr="007F5096">
        <w:rPr>
          <w:rFonts w:ascii="Arial" w:hAnsi="Arial" w:cs="Arial"/>
          <w:b/>
          <w:bCs/>
          <w:kern w:val="32"/>
          <w:sz w:val="24"/>
          <w:szCs w:val="24"/>
          <w:u w:val="single"/>
        </w:rPr>
        <w:t>Средства защиты головы</w:t>
      </w:r>
      <w:bookmarkStart w:id="820" w:name="_Toc10894530"/>
      <w:bookmarkEnd w:id="818"/>
      <w:bookmarkEnd w:id="819"/>
      <w:bookmarkEnd w:id="820"/>
    </w:p>
    <w:p w14:paraId="3D7EC005"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Общие положения</w:t>
      </w:r>
    </w:p>
    <w:p w14:paraId="429941C1"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Каски предохраняют голову от воздействия и проникновения, падающих или летящих предметов, а также от удара током, если каска изготовлена из </w:t>
      </w:r>
      <w:proofErr w:type="spellStart"/>
      <w:r w:rsidRPr="007F5096">
        <w:rPr>
          <w:rFonts w:ascii="Arial" w:hAnsi="Arial" w:cs="Arial"/>
          <w:sz w:val="24"/>
          <w:szCs w:val="24"/>
        </w:rPr>
        <w:t>токонепроводящего</w:t>
      </w:r>
      <w:proofErr w:type="spellEnd"/>
      <w:r w:rsidRPr="007F5096">
        <w:rPr>
          <w:rFonts w:ascii="Arial" w:hAnsi="Arial" w:cs="Arial"/>
          <w:sz w:val="24"/>
          <w:szCs w:val="24"/>
        </w:rPr>
        <w:t xml:space="preserve"> материала. Каски должны отвечать требованиям ГОСТ 12.4084-2000 Казахстанских стандартов.</w:t>
      </w:r>
    </w:p>
    <w:p w14:paraId="0C7C5CF6" w14:textId="77777777" w:rsidR="00EA5314" w:rsidRPr="007F5096" w:rsidRDefault="00EA5314" w:rsidP="007E5EF8">
      <w:pPr>
        <w:spacing w:line="276" w:lineRule="auto"/>
        <w:ind w:firstLine="709"/>
        <w:jc w:val="both"/>
        <w:rPr>
          <w:rFonts w:ascii="Arial" w:hAnsi="Arial" w:cs="Arial"/>
          <w:b/>
          <w:i/>
          <w:sz w:val="24"/>
          <w:szCs w:val="24"/>
        </w:rPr>
      </w:pPr>
    </w:p>
    <w:p w14:paraId="1A0706A9" w14:textId="77777777" w:rsidR="00EA5314" w:rsidRPr="007F5096" w:rsidRDefault="00EA5314" w:rsidP="007E5EF8">
      <w:pPr>
        <w:spacing w:line="276" w:lineRule="auto"/>
        <w:ind w:firstLine="709"/>
        <w:jc w:val="both"/>
        <w:rPr>
          <w:rFonts w:ascii="Arial" w:hAnsi="Arial" w:cs="Arial"/>
          <w:i/>
          <w:sz w:val="24"/>
          <w:szCs w:val="24"/>
        </w:rPr>
      </w:pPr>
      <w:r w:rsidRPr="007F5096">
        <w:rPr>
          <w:rFonts w:ascii="Arial" w:hAnsi="Arial" w:cs="Arial"/>
          <w:b/>
          <w:i/>
          <w:sz w:val="24"/>
          <w:szCs w:val="24"/>
        </w:rPr>
        <w:t>Общие требования по использованию касок:</w:t>
      </w:r>
    </w:p>
    <w:p w14:paraId="1A974B34"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Запрещается изменять конструкцию внутренней оснастки каски. Несущая лента всегда должна быть застегнута соответствующим образом. Нельзя использовать пустое пространство </w:t>
      </w:r>
      <w:proofErr w:type="gramStart"/>
      <w:r w:rsidRPr="007F5096">
        <w:rPr>
          <w:rFonts w:ascii="Arial" w:hAnsi="Arial" w:cs="Arial"/>
          <w:sz w:val="24"/>
          <w:szCs w:val="24"/>
        </w:rPr>
        <w:t>меж  корпусом</w:t>
      </w:r>
      <w:proofErr w:type="gramEnd"/>
      <w:r w:rsidRPr="007F5096">
        <w:rPr>
          <w:rFonts w:ascii="Arial" w:hAnsi="Arial" w:cs="Arial"/>
          <w:sz w:val="24"/>
          <w:szCs w:val="24"/>
        </w:rPr>
        <w:t xml:space="preserve"> каски и несущей лентой для хранения перчаток, сигарет, берушей и т.д. Дизайн каски предусматривает наличие пустого пространства для того, чтобы несущая лента смягчила силу удара.</w:t>
      </w:r>
    </w:p>
    <w:p w14:paraId="392CBA25"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Запрещается делать отверстия в корпусе каски. Запрещается красить каски.</w:t>
      </w:r>
    </w:p>
    <w:p w14:paraId="03EDF663"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Необходимо регулярно проводить осмотр касок. При обнаружении трещин, вмятин или иных повреждений, необходимо заменить каску. Каски, которые нельзя использовать, необходимо уничтожить. Запрещается использовать спортивные каски вместо защитных касок. Каски следует чистить с использованием мыла и теплой воды. Для чистки касок нельзя использовать растворители, химические вещества, бензин и другие подобные вещества. Запрещается длительное хранение касок под воздействием прямого солнечного света. Каски должны храниться в сухом и чистом помещении с соблюдением умеренного температурного режима, так как воздействие сильного холода или высокой температуры может повлиять на срок эксплуатации каски.</w:t>
      </w:r>
    </w:p>
    <w:p w14:paraId="5B11D861"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При проверке, техобслуживании и замене касок следуйте инструкции завода-изготовителя.</w:t>
      </w:r>
    </w:p>
    <w:p w14:paraId="56A6E5B7" w14:textId="77777777" w:rsidR="00EA5314" w:rsidRPr="007F5096" w:rsidRDefault="00EA5314" w:rsidP="007E5EF8">
      <w:pPr>
        <w:spacing w:line="276" w:lineRule="auto"/>
        <w:ind w:firstLine="709"/>
        <w:jc w:val="both"/>
        <w:rPr>
          <w:rFonts w:ascii="Arial" w:hAnsi="Arial" w:cs="Arial"/>
          <w:b/>
          <w:sz w:val="24"/>
          <w:szCs w:val="24"/>
        </w:rPr>
      </w:pPr>
    </w:p>
    <w:p w14:paraId="5BC78D92"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Утепляющие подшлемники</w:t>
      </w:r>
    </w:p>
    <w:p w14:paraId="118F100E"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Сотрудникам, работающим вне помещений в холодное время года, выдаются утепляющие подшлемники универсального размера. Утепляющие подшлемники могут использоваться многократно и при загрязнении их необходимо стирать.</w:t>
      </w:r>
    </w:p>
    <w:p w14:paraId="038E5C21" w14:textId="77777777" w:rsidR="000047A8" w:rsidRPr="00207852" w:rsidRDefault="000047A8" w:rsidP="003E0610">
      <w:pPr>
        <w:spacing w:line="276" w:lineRule="auto"/>
        <w:jc w:val="both"/>
        <w:rPr>
          <w:rFonts w:ascii="Arial" w:hAnsi="Arial" w:cs="Arial"/>
          <w:sz w:val="24"/>
          <w:szCs w:val="24"/>
        </w:rPr>
      </w:pPr>
      <w:bookmarkStart w:id="821" w:name="_Toc10894531"/>
    </w:p>
    <w:p w14:paraId="7A69AC6C" w14:textId="77777777" w:rsidR="00EA5314" w:rsidRPr="007F5096" w:rsidRDefault="00EA5314" w:rsidP="007E5EF8">
      <w:pPr>
        <w:spacing w:line="276" w:lineRule="auto"/>
        <w:ind w:firstLine="709"/>
        <w:jc w:val="both"/>
        <w:rPr>
          <w:rFonts w:ascii="Arial" w:hAnsi="Arial" w:cs="Arial"/>
          <w:b/>
          <w:sz w:val="24"/>
          <w:szCs w:val="24"/>
          <w:u w:val="single"/>
        </w:rPr>
      </w:pPr>
      <w:r w:rsidRPr="007F5096">
        <w:rPr>
          <w:rFonts w:ascii="Arial" w:hAnsi="Arial" w:cs="Arial"/>
          <w:b/>
          <w:sz w:val="24"/>
          <w:szCs w:val="24"/>
          <w:u w:val="single"/>
        </w:rPr>
        <w:lastRenderedPageBreak/>
        <w:t>Средства защиты глаз и лица</w:t>
      </w:r>
      <w:bookmarkEnd w:id="821"/>
    </w:p>
    <w:p w14:paraId="4308933C" w14:textId="77777777" w:rsidR="00EA5314" w:rsidRPr="007F5096" w:rsidRDefault="00EA5314" w:rsidP="007E5EF8">
      <w:pPr>
        <w:tabs>
          <w:tab w:val="left" w:pos="0"/>
        </w:tabs>
        <w:spacing w:line="276" w:lineRule="auto"/>
        <w:ind w:firstLine="709"/>
        <w:jc w:val="both"/>
        <w:rPr>
          <w:rFonts w:ascii="Arial" w:hAnsi="Arial" w:cs="Arial"/>
          <w:b/>
          <w:i/>
          <w:sz w:val="24"/>
          <w:szCs w:val="24"/>
        </w:rPr>
      </w:pPr>
      <w:r w:rsidRPr="007F5096">
        <w:rPr>
          <w:rFonts w:ascii="Arial" w:hAnsi="Arial" w:cs="Arial"/>
          <w:b/>
          <w:i/>
          <w:sz w:val="24"/>
          <w:szCs w:val="24"/>
        </w:rPr>
        <w:t>Общие положения</w:t>
      </w:r>
    </w:p>
    <w:p w14:paraId="3B054322" w14:textId="64758A44"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sz w:val="24"/>
          <w:szCs w:val="24"/>
        </w:rPr>
        <w:t>Использование средств защиты глаз и лица требуется, когда в процессе работы сотрудники подвергаются риску получить травму лица и глаз от отлетающих твердых частиц, обрабатываемых материалов, или агрессивных жидкостей, раздражающих газов. На объектах</w:t>
      </w:r>
      <w:r w:rsidR="009C6965" w:rsidRPr="007F5096">
        <w:rPr>
          <w:rFonts w:ascii="Arial" w:hAnsi="Arial" w:cs="Arial"/>
          <w:sz w:val="24"/>
          <w:szCs w:val="24"/>
        </w:rPr>
        <w:t xml:space="preserve"> </w:t>
      </w:r>
      <w:r w:rsidRPr="007F5096">
        <w:rPr>
          <w:rFonts w:ascii="Arial" w:hAnsi="Arial" w:cs="Arial"/>
          <w:sz w:val="24"/>
          <w:szCs w:val="24"/>
        </w:rPr>
        <w:t>разрешается использование только защитных очков, защитных лицевых щитков и шлемов сварщиков, отвечающих требованиям стандарта РК "Защита глаз и лица" или иных признанных казахстанских   стандартов.</w:t>
      </w:r>
    </w:p>
    <w:p w14:paraId="53ED3D20" w14:textId="77777777" w:rsidR="00EA5314" w:rsidRPr="007F5096" w:rsidRDefault="00EA5314" w:rsidP="007E5EF8">
      <w:pPr>
        <w:tabs>
          <w:tab w:val="left" w:pos="0"/>
        </w:tabs>
        <w:spacing w:line="276" w:lineRule="auto"/>
        <w:ind w:firstLine="709"/>
        <w:jc w:val="both"/>
        <w:rPr>
          <w:rFonts w:ascii="Arial" w:hAnsi="Arial" w:cs="Arial"/>
          <w:b/>
          <w:sz w:val="24"/>
          <w:szCs w:val="24"/>
        </w:rPr>
      </w:pPr>
    </w:p>
    <w:p w14:paraId="4F4EE34B" w14:textId="77777777" w:rsidR="00EA5314" w:rsidRPr="007F5096" w:rsidRDefault="00EA5314" w:rsidP="007E5EF8">
      <w:pPr>
        <w:tabs>
          <w:tab w:val="left" w:pos="0"/>
        </w:tabs>
        <w:spacing w:line="276" w:lineRule="auto"/>
        <w:ind w:firstLine="709"/>
        <w:jc w:val="both"/>
        <w:rPr>
          <w:rFonts w:ascii="Arial" w:hAnsi="Arial" w:cs="Arial"/>
          <w:b/>
          <w:i/>
          <w:sz w:val="24"/>
          <w:szCs w:val="24"/>
        </w:rPr>
      </w:pPr>
      <w:r w:rsidRPr="007F5096">
        <w:rPr>
          <w:rFonts w:ascii="Arial" w:hAnsi="Arial" w:cs="Arial"/>
          <w:b/>
          <w:i/>
          <w:sz w:val="24"/>
          <w:szCs w:val="24"/>
        </w:rPr>
        <w:t>Очки для защиты от воздействия химических веществ и закрытые защитные очки</w:t>
      </w:r>
    </w:p>
    <w:p w14:paraId="207298F4" w14:textId="77777777"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sz w:val="24"/>
          <w:szCs w:val="24"/>
        </w:rPr>
        <w:t>Для защиты глаз от брызг, осколков, пыли и от любого воздействия химических веществ, способных вызвать повреждения глаз, должны использоваться специальные очки для защиты от воздействия химических веществ.</w:t>
      </w:r>
    </w:p>
    <w:p w14:paraId="676280E9" w14:textId="77777777"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sz w:val="24"/>
          <w:szCs w:val="24"/>
        </w:rPr>
        <w:t xml:space="preserve">Очки для защиты от воздействия химических веществ должны использоваться постоянно при проведении работ на участках, обведенных желтой линией, согласно предписывающему знаку. </w:t>
      </w:r>
    </w:p>
    <w:p w14:paraId="48F8544B" w14:textId="77777777"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sz w:val="24"/>
          <w:szCs w:val="24"/>
        </w:rPr>
        <w:t xml:space="preserve">Обычные защитные очки (даже очки, с боковой защитой) не должны использоваться вместо закрытых защитных очков или очков для защиты от воздействия химических веществ. Закрытые защитные очки и очки для защиты от воздействия химических веществ обеспечивают защиту глаз спереди, сверху, снизу и с боков. Их конструкция позволяет носить их поверх оптических очков, когда это необходимо. </w:t>
      </w:r>
    </w:p>
    <w:p w14:paraId="79C69F6E" w14:textId="77777777"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sz w:val="24"/>
          <w:szCs w:val="24"/>
        </w:rPr>
        <w:t>Закрытые защитные очки выполнены таким образом, что могут выдержать удары мелких частиц, и используются для защиты глаз при колке, дроблении камня, резке металла, при шлифовании или сверлении с использованием ручного инструмента, при ручной клепке и т.д. При проведении шлифовальных и подобных видов работ (работы со щеточной электрической машинкой или проволочной дисковой щеткой), минимальный набор СИЗ, должен включать лицевой щиток и закрытые ударопрочные очки. Очки для защиты от воздействия химических веществ или закрытые защитные очки не разрешается использовать вместо очков сварщика.</w:t>
      </w:r>
    </w:p>
    <w:p w14:paraId="53DF252A" w14:textId="77777777"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sz w:val="24"/>
          <w:szCs w:val="24"/>
        </w:rPr>
        <w:tab/>
      </w:r>
    </w:p>
    <w:p w14:paraId="32A18CCF" w14:textId="77777777" w:rsidR="00EA5314" w:rsidRPr="007F5096" w:rsidRDefault="00EA5314" w:rsidP="007E5EF8">
      <w:pPr>
        <w:tabs>
          <w:tab w:val="left" w:pos="0"/>
        </w:tabs>
        <w:spacing w:line="276" w:lineRule="auto"/>
        <w:ind w:firstLine="709"/>
        <w:jc w:val="both"/>
        <w:rPr>
          <w:rFonts w:ascii="Arial" w:hAnsi="Arial" w:cs="Arial"/>
          <w:b/>
          <w:i/>
          <w:sz w:val="24"/>
          <w:szCs w:val="24"/>
        </w:rPr>
      </w:pPr>
      <w:r w:rsidRPr="007F5096">
        <w:rPr>
          <w:rFonts w:ascii="Arial" w:hAnsi="Arial" w:cs="Arial"/>
          <w:b/>
          <w:i/>
          <w:sz w:val="24"/>
          <w:szCs w:val="24"/>
        </w:rPr>
        <w:t>Защитные лицевые щитки</w:t>
      </w:r>
    </w:p>
    <w:p w14:paraId="7AA39EC9" w14:textId="77777777"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sz w:val="24"/>
          <w:szCs w:val="24"/>
        </w:rPr>
        <w:t>Защитные лицевые щитки должны использоваться для защиты лица и шеи от частиц и брызг агрессивных жидкостей и горячих растворов. Использование только лицевых защитных щитков не обеспечивает соответствующей защиты глаз. Защитный лицевой щиток должен быть использован в комбинации с другими средствами защиты глаз, такими как защитные очки или защитные очки от воздействия химических веществ.</w:t>
      </w:r>
    </w:p>
    <w:p w14:paraId="720F910F" w14:textId="77777777" w:rsidR="00EA5314" w:rsidRPr="007F5096" w:rsidRDefault="00EA5314" w:rsidP="007E5EF8">
      <w:pPr>
        <w:tabs>
          <w:tab w:val="left" w:pos="0"/>
        </w:tabs>
        <w:spacing w:line="276" w:lineRule="auto"/>
        <w:ind w:firstLine="709"/>
        <w:jc w:val="both"/>
        <w:rPr>
          <w:rFonts w:ascii="Arial" w:hAnsi="Arial" w:cs="Arial"/>
          <w:b/>
          <w:sz w:val="24"/>
          <w:szCs w:val="24"/>
        </w:rPr>
      </w:pPr>
    </w:p>
    <w:p w14:paraId="5A3CD905" w14:textId="77777777" w:rsidR="00EA5314" w:rsidRPr="007F5096" w:rsidRDefault="00EA5314" w:rsidP="007E5EF8">
      <w:pPr>
        <w:tabs>
          <w:tab w:val="left" w:pos="0"/>
        </w:tabs>
        <w:spacing w:line="276" w:lineRule="auto"/>
        <w:ind w:firstLine="709"/>
        <w:jc w:val="both"/>
        <w:rPr>
          <w:rFonts w:ascii="Arial" w:hAnsi="Arial" w:cs="Arial"/>
          <w:sz w:val="24"/>
          <w:szCs w:val="24"/>
        </w:rPr>
      </w:pPr>
      <w:r w:rsidRPr="007F5096">
        <w:rPr>
          <w:rFonts w:ascii="Arial" w:hAnsi="Arial" w:cs="Arial"/>
          <w:b/>
          <w:sz w:val="24"/>
          <w:szCs w:val="24"/>
        </w:rPr>
        <w:lastRenderedPageBreak/>
        <w:t>Исключение</w:t>
      </w:r>
      <w:r w:rsidRPr="007F5096">
        <w:rPr>
          <w:rFonts w:ascii="Arial" w:hAnsi="Arial" w:cs="Arial"/>
          <w:sz w:val="24"/>
          <w:szCs w:val="24"/>
        </w:rPr>
        <w:t xml:space="preserve">: Ношение закрытых защитных очков или защитных очков от воздействия химических веществ не требуется при использовании разрешенных пожарных шлемов, </w:t>
      </w:r>
      <w:r w:rsidR="008A77D8" w:rsidRPr="007F5096">
        <w:rPr>
          <w:rFonts w:ascii="Arial" w:hAnsi="Arial" w:cs="Arial"/>
          <w:sz w:val="24"/>
          <w:szCs w:val="24"/>
        </w:rPr>
        <w:t>имеющих защитные лицевые щитки.</w:t>
      </w:r>
    </w:p>
    <w:p w14:paraId="6B5E764C"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Очки сварщика</w:t>
      </w:r>
    </w:p>
    <w:p w14:paraId="21ED2784"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Затемненные очки сварщика предохраняют глаза от яркого света и излучения, а также от сварочного шлака при проведении сварки, резки и сжигания. При работе с газовыми резаками или при газовой сварке, использование этих очков обязательно.</w:t>
      </w:r>
    </w:p>
    <w:p w14:paraId="2211A7A1"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Сотрудники должны использовать защитные очки с фильтрующими стеклами, имеющими показатель затемнения, соответствующий виду выполняемых работ и обеспечивающий защиту от опасного светового излучения. Показатель защитного затемнения стекол определяется током дуги и видом проводимой пайки, резки или газовой сварки.</w:t>
      </w:r>
    </w:p>
    <w:p w14:paraId="1A589991"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Если требуется использование затемнения с показателем, превышающим номер 8, необходимо использовать шлем сварщика с фильтрующим стеклом для того, чтобы предохранить кожу лица и глаза от ожогов. Запрещается надевать лицевой щиток поверх очков сварщика. Очки сварщика не предохраняют от брызг. Запрещается их использование вместо очков для защиты от воздействия химических веществ. </w:t>
      </w:r>
    </w:p>
    <w:p w14:paraId="54080D7E" w14:textId="77777777" w:rsidR="00EA5314" w:rsidRPr="007F5096" w:rsidRDefault="00EA5314" w:rsidP="007E5EF8">
      <w:pPr>
        <w:spacing w:line="276" w:lineRule="auto"/>
        <w:ind w:firstLine="709"/>
        <w:jc w:val="both"/>
        <w:rPr>
          <w:rFonts w:ascii="Arial" w:hAnsi="Arial" w:cs="Arial"/>
          <w:sz w:val="24"/>
          <w:szCs w:val="24"/>
        </w:rPr>
      </w:pPr>
    </w:p>
    <w:p w14:paraId="53FA6EFE"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Шлем сварщика</w:t>
      </w:r>
    </w:p>
    <w:p w14:paraId="4980E668"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Использование шлема сварщика требуется при проведении дуговой сварки, так как он обеспечивает защиту глаз и лица, а также защищает кожу лица от ожогов.</w:t>
      </w:r>
    </w:p>
    <w:p w14:paraId="7113FF57"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Фильтрующее стекло должно иметь показатель затемнения, обеспечивающий защиту от ожогов при проведении дуговой сварки. Показатель затемнения стекол изменяется от номера 8 до номера 14, в зависимости от типа сварки и тока дуги.</w:t>
      </w:r>
    </w:p>
    <w:p w14:paraId="2737AB76" w14:textId="77777777" w:rsidR="00EA5314" w:rsidRPr="007F5096" w:rsidRDefault="00EA5314" w:rsidP="007E5EF8">
      <w:pPr>
        <w:spacing w:line="276" w:lineRule="auto"/>
        <w:ind w:firstLine="709"/>
        <w:jc w:val="both"/>
        <w:rPr>
          <w:rFonts w:ascii="Arial" w:hAnsi="Arial" w:cs="Arial"/>
          <w:b/>
          <w:sz w:val="24"/>
          <w:szCs w:val="24"/>
        </w:rPr>
      </w:pPr>
    </w:p>
    <w:p w14:paraId="1DB99547"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Рекомендуется использовать шлемы с откидывающимся вверх стеклом</w:t>
      </w:r>
    </w:p>
    <w:p w14:paraId="73A07C3D"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Сварщики несут ответственность за техническое обслуживание, текущий ремонт и хранение своих шлемов. </w:t>
      </w:r>
    </w:p>
    <w:p w14:paraId="6ECB19E2" w14:textId="77777777" w:rsidR="00EA5314" w:rsidRPr="007F5096" w:rsidRDefault="00EA5314" w:rsidP="007E5EF8">
      <w:pPr>
        <w:spacing w:line="276" w:lineRule="auto"/>
        <w:ind w:firstLine="709"/>
        <w:jc w:val="both"/>
        <w:rPr>
          <w:rFonts w:ascii="Arial" w:hAnsi="Arial" w:cs="Arial"/>
          <w:b/>
          <w:i/>
          <w:sz w:val="24"/>
          <w:szCs w:val="24"/>
        </w:rPr>
      </w:pPr>
    </w:p>
    <w:p w14:paraId="00ACD855"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Требования по хранению и уходу за защитными очками, лицевыми щитками и шлемами сварщиков</w:t>
      </w:r>
    </w:p>
    <w:p w14:paraId="01F3F7A5"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Защитные очки, шлемы сварщиков и лицевые щитки следует промыть мыльной водой, тщательно прополоскать и высушить, прежде чем положить их на хранение.</w:t>
      </w:r>
    </w:p>
    <w:p w14:paraId="0770225A"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Для чистки стекол необходимо использовать мягкую или неабразивную ткань.</w:t>
      </w:r>
    </w:p>
    <w:p w14:paraId="73E29884"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Закрытые защитные очки следует хранить в футлярах. Запрещается подвешивать очки за ремни.</w:t>
      </w:r>
    </w:p>
    <w:p w14:paraId="5701EBE5"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Стекла в шлемах сварщиков необходимо заменять, если они сломаны или, если царапины и прожоги от сварки затрудняют работу. </w:t>
      </w:r>
    </w:p>
    <w:p w14:paraId="7FC39F4E" w14:textId="77777777" w:rsidR="00EA5314" w:rsidRPr="007F5096" w:rsidRDefault="00EA5314" w:rsidP="007E5EF8">
      <w:pPr>
        <w:spacing w:line="276" w:lineRule="auto"/>
        <w:ind w:firstLine="709"/>
        <w:jc w:val="both"/>
        <w:rPr>
          <w:rFonts w:ascii="Arial" w:hAnsi="Arial" w:cs="Arial"/>
          <w:sz w:val="24"/>
          <w:szCs w:val="24"/>
        </w:rPr>
      </w:pPr>
    </w:p>
    <w:p w14:paraId="0EC381DA" w14:textId="77777777" w:rsidR="004617FA" w:rsidRPr="007F5096" w:rsidRDefault="004617FA" w:rsidP="007E5EF8">
      <w:pPr>
        <w:spacing w:line="276" w:lineRule="auto"/>
        <w:ind w:firstLine="709"/>
        <w:jc w:val="both"/>
        <w:rPr>
          <w:rFonts w:ascii="Arial" w:hAnsi="Arial" w:cs="Arial"/>
          <w:sz w:val="24"/>
          <w:szCs w:val="24"/>
        </w:rPr>
      </w:pPr>
    </w:p>
    <w:p w14:paraId="7D594E40"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lastRenderedPageBreak/>
        <w:t xml:space="preserve">Замена оборудования </w:t>
      </w:r>
    </w:p>
    <w:p w14:paraId="661BE715"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Защитные очки необходимо заменять, если стекла потрескались, на них образовались вмятины, царапины или, если уплотнение очков стало хрупким и ломким. Очки также необходимо заменять, если повреждены боковые части очков или, если ремешки не удерживают очки в нужном положении. Лицевые щитки необходимо заменять, когда они покрываются царапинами, когда появляются трещины, а также, когда материал становится хрупким от времени. Шлемы сварщиков необходимо заменять при появлении трещин или признаков деформации, а также когда стекло держатель и/или внутренняя оснастка повреждены и/или не работают должным образом.</w:t>
      </w:r>
    </w:p>
    <w:p w14:paraId="577CF7F4" w14:textId="77777777" w:rsidR="00EA5314" w:rsidRPr="007F5096" w:rsidRDefault="00EA5314" w:rsidP="007E5EF8">
      <w:pPr>
        <w:spacing w:line="276" w:lineRule="auto"/>
        <w:ind w:firstLine="709"/>
        <w:jc w:val="both"/>
        <w:rPr>
          <w:rFonts w:ascii="Arial" w:hAnsi="Arial" w:cs="Arial"/>
          <w:b/>
          <w:sz w:val="24"/>
          <w:szCs w:val="24"/>
          <w:u w:val="single"/>
        </w:rPr>
      </w:pPr>
      <w:bookmarkStart w:id="822" w:name="_Toc10894532"/>
      <w:r w:rsidRPr="007F5096">
        <w:rPr>
          <w:rFonts w:ascii="Arial" w:hAnsi="Arial" w:cs="Arial"/>
          <w:b/>
          <w:sz w:val="24"/>
          <w:szCs w:val="24"/>
          <w:u w:val="single"/>
        </w:rPr>
        <w:t>Средства защиты рук</w:t>
      </w:r>
      <w:bookmarkEnd w:id="822"/>
    </w:p>
    <w:p w14:paraId="704137FC"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Общие положения</w:t>
      </w:r>
    </w:p>
    <w:p w14:paraId="110DB16A"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Сотрудники должны использовать защитные перчатки во время проведения работ, при которых их руки подвержены воздействию опасных веществ, острых предметов, очень высоких или же очень низких температур. </w:t>
      </w:r>
    </w:p>
    <w:p w14:paraId="555BF484" w14:textId="77777777" w:rsidR="00EA5314" w:rsidRPr="007F5096" w:rsidRDefault="00EA5314" w:rsidP="007E5EF8">
      <w:pPr>
        <w:spacing w:line="276" w:lineRule="auto"/>
        <w:ind w:firstLine="709"/>
        <w:jc w:val="both"/>
        <w:rPr>
          <w:rFonts w:ascii="Arial" w:hAnsi="Arial" w:cs="Arial"/>
          <w:b/>
          <w:i/>
          <w:sz w:val="24"/>
          <w:szCs w:val="24"/>
        </w:rPr>
      </w:pPr>
    </w:p>
    <w:p w14:paraId="43C050F5"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Типы защитных перчаток</w:t>
      </w:r>
    </w:p>
    <w:p w14:paraId="43EE9B26"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Выбираемый тип защитных перчаток должен максимально предохранять руки от опасных факторов, но при этом обеспечивать свободу движений для проведения работ. Сначала необходимо определить потенциально опасные факторы, характерные для проводимых работ, после чего выбрать соответствующий тип перчаток: </w:t>
      </w:r>
    </w:p>
    <w:p w14:paraId="33C2D9F8" w14:textId="77777777" w:rsidR="00EA5314" w:rsidRPr="007F5096" w:rsidRDefault="00EA5314" w:rsidP="007E5EF8">
      <w:pPr>
        <w:spacing w:line="276" w:lineRule="auto"/>
        <w:ind w:firstLine="709"/>
        <w:jc w:val="both"/>
        <w:rPr>
          <w:rFonts w:ascii="Arial" w:hAnsi="Arial" w:cs="Arial"/>
          <w:b/>
          <w:i/>
          <w:sz w:val="24"/>
          <w:szCs w:val="24"/>
          <w:u w:val="single"/>
        </w:rPr>
      </w:pPr>
      <w:r w:rsidRPr="007F5096">
        <w:rPr>
          <w:rFonts w:ascii="Arial" w:hAnsi="Arial" w:cs="Arial"/>
          <w:b/>
          <w:i/>
          <w:sz w:val="24"/>
          <w:szCs w:val="24"/>
          <w:u w:val="single"/>
        </w:rPr>
        <w:t xml:space="preserve">Перчатки с кожаными накладками </w:t>
      </w:r>
    </w:p>
    <w:p w14:paraId="5530DEC7"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Перчатки с кожаными накладками на ладонях предохраняют руки от воздействия тепла, искр, острых и шероховатых предметов, а также обеспечивают некоторое смягчение при ударах. Работники, проводящие ремонтные работы, и стропальщики часто используют этот тип защитных перчаток. Перчатки с кожаными накладками на ладонях необходимо использовать при работе с грузовыми поддонами, деревянными конструкциями, проволокой, горячим оборудованием, сосудами для хранения образцов и/или бочками. Перчатки с кожаными накладками на ладонях обеспечивают минимальную защиту от углеводородов и иных жидкостей и поэтому не рекомендуются для использования при работе с данными веществами. </w:t>
      </w:r>
    </w:p>
    <w:p w14:paraId="4EDF5068" w14:textId="77777777" w:rsidR="00EA5314" w:rsidRPr="007F5096" w:rsidRDefault="00EA5314" w:rsidP="007E5EF8">
      <w:pPr>
        <w:spacing w:line="276" w:lineRule="auto"/>
        <w:ind w:firstLine="709"/>
        <w:jc w:val="both"/>
        <w:rPr>
          <w:rFonts w:ascii="Arial" w:hAnsi="Arial" w:cs="Arial"/>
          <w:b/>
          <w:i/>
          <w:sz w:val="24"/>
          <w:szCs w:val="24"/>
          <w:u w:val="single"/>
        </w:rPr>
      </w:pPr>
      <w:r w:rsidRPr="007F5096">
        <w:rPr>
          <w:rFonts w:ascii="Arial" w:hAnsi="Arial" w:cs="Arial"/>
          <w:b/>
          <w:i/>
          <w:sz w:val="24"/>
          <w:szCs w:val="24"/>
          <w:u w:val="single"/>
        </w:rPr>
        <w:t>Непроницаемые перчатки (из неопрена, поливинилхлорида, нитрила)</w:t>
      </w:r>
    </w:p>
    <w:p w14:paraId="681C96FF"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а)</w:t>
      </w:r>
      <w:r w:rsidRPr="007F5096">
        <w:rPr>
          <w:rFonts w:ascii="Arial" w:hAnsi="Arial" w:cs="Arial"/>
          <w:sz w:val="24"/>
          <w:szCs w:val="24"/>
        </w:rPr>
        <w:tab/>
        <w:t>непроницаемые перчатки необходимо использовать при работе с углеводородами и агрессивными химическими веществами, такими как кислоты и щелочи. Перчатки должны быть изготовлены из материала, устойчивого к воздействию используемого в работе вещества.</w:t>
      </w:r>
    </w:p>
    <w:p w14:paraId="2BD9A016"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б)</w:t>
      </w:r>
      <w:r w:rsidRPr="007F5096">
        <w:rPr>
          <w:rFonts w:ascii="Arial" w:hAnsi="Arial" w:cs="Arial"/>
          <w:sz w:val="24"/>
          <w:szCs w:val="24"/>
        </w:rPr>
        <w:tab/>
        <w:t>защитные краги, которые закрывают запястья и предплечья, необходимо использовать при возможном образовании брызг.</w:t>
      </w:r>
    </w:p>
    <w:p w14:paraId="56DF3199"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в)</w:t>
      </w:r>
      <w:r w:rsidRPr="007F5096">
        <w:rPr>
          <w:rFonts w:ascii="Arial" w:hAnsi="Arial" w:cs="Arial"/>
          <w:sz w:val="24"/>
          <w:szCs w:val="24"/>
        </w:rPr>
        <w:tab/>
        <w:t>непроницаемые перчатки необходимо использовать при работе с загрязненными нефтепродуктами трубами, а также при продолжительной работе с предметами, загрязненными смазочными материалами.</w:t>
      </w:r>
    </w:p>
    <w:p w14:paraId="4B7EB0F8" w14:textId="77777777" w:rsidR="00EA5314" w:rsidRPr="007F5096" w:rsidRDefault="00EA5314" w:rsidP="007E5EF8">
      <w:pPr>
        <w:spacing w:line="276" w:lineRule="auto"/>
        <w:ind w:firstLine="709"/>
        <w:jc w:val="both"/>
        <w:rPr>
          <w:rFonts w:ascii="Arial" w:hAnsi="Arial" w:cs="Arial"/>
          <w:b/>
          <w:i/>
          <w:sz w:val="24"/>
          <w:szCs w:val="24"/>
          <w:u w:val="single"/>
        </w:rPr>
      </w:pPr>
      <w:r w:rsidRPr="007F5096">
        <w:rPr>
          <w:rFonts w:ascii="Arial" w:hAnsi="Arial" w:cs="Arial"/>
          <w:b/>
          <w:i/>
          <w:sz w:val="24"/>
          <w:szCs w:val="24"/>
          <w:u w:val="single"/>
        </w:rPr>
        <w:lastRenderedPageBreak/>
        <w:t>Хлопчатобумажные перчатки</w:t>
      </w:r>
    </w:p>
    <w:p w14:paraId="5657F3A2"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Хлопчатобумажные перчатки предохраняют руки от загрязнения и ссадин. Тем не менее, они не являются достаточно прочными, чтобы их можно было использовать при работе с шероховатыми или острыми предметами. Хлопчатобумажные перчатки, имеющие вкрапления </w:t>
      </w:r>
      <w:proofErr w:type="spellStart"/>
      <w:r w:rsidRPr="007F5096">
        <w:rPr>
          <w:rFonts w:ascii="Arial" w:hAnsi="Arial" w:cs="Arial"/>
          <w:sz w:val="24"/>
          <w:szCs w:val="24"/>
        </w:rPr>
        <w:t>резинообразного</w:t>
      </w:r>
      <w:proofErr w:type="spellEnd"/>
      <w:r w:rsidRPr="007F5096">
        <w:rPr>
          <w:rFonts w:ascii="Arial" w:hAnsi="Arial" w:cs="Arial"/>
          <w:sz w:val="24"/>
          <w:szCs w:val="24"/>
        </w:rPr>
        <w:t xml:space="preserve"> материала на ладонях и пальцах обеспечивают лучший захват.</w:t>
      </w:r>
    </w:p>
    <w:p w14:paraId="072A6A04"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u w:val="single"/>
        </w:rPr>
        <w:t>Латексные перчатки</w:t>
      </w:r>
    </w:p>
    <w:p w14:paraId="0131DEF8"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Тонкие перчатки из латекса общего назначения (хирургический тип) обеспечивают максимальную свободу действий, и при этом способны защитить от воздействия кислот и щелочей. Этот тип перчаток применяется при проведении легких видов работ для предотвращения попадания нефти, смазочных материалов и жидкости на кожу рук. Латексные перчатки служат недолго и используются при работах с низким уровнем риска. </w:t>
      </w:r>
    </w:p>
    <w:p w14:paraId="71437674"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u w:val="single"/>
        </w:rPr>
        <w:t>Одноразовые перчатки</w:t>
      </w:r>
    </w:p>
    <w:p w14:paraId="44244058"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Одноразовые перчатки изготавливаются из тонкого пластика и используются в лаборатории для предотвращения попадания нефти и смазочных материалов на кожу рук. </w:t>
      </w:r>
    </w:p>
    <w:p w14:paraId="3DC54D41"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Одноразовые перчатки также используются медицинским персоналом в поликлиниках и больнице. Перчатки данного типа используются только один раз.</w:t>
      </w:r>
    </w:p>
    <w:p w14:paraId="553195EC"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u w:val="single"/>
        </w:rPr>
        <w:t>Различные типы защитных перчаток</w:t>
      </w:r>
    </w:p>
    <w:p w14:paraId="6A515A5F"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К таким перчаткам относятся защитные перчатки специального назначения, например, перчатки сварщиков, пожарных, электриков. Указанные ниже перчатки выдаются индивидуально:</w:t>
      </w:r>
    </w:p>
    <w:p w14:paraId="4E04CDF8"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а) Перчатки сварщиков изготовлены из обработанной кожи, которая обеспечивает защиту от высоких температур, искр от сварки, и горячего шлака.</w:t>
      </w:r>
    </w:p>
    <w:p w14:paraId="295E8CAB"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б) Перчатки пожарных изготовлены из кожи и обшиты </w:t>
      </w:r>
      <w:proofErr w:type="spellStart"/>
      <w:r w:rsidRPr="007F5096">
        <w:rPr>
          <w:rFonts w:ascii="Arial" w:hAnsi="Arial" w:cs="Arial"/>
          <w:sz w:val="24"/>
          <w:szCs w:val="24"/>
        </w:rPr>
        <w:t>жароотталкивающим</w:t>
      </w:r>
      <w:proofErr w:type="spellEnd"/>
      <w:r w:rsidRPr="007F5096">
        <w:rPr>
          <w:rFonts w:ascii="Arial" w:hAnsi="Arial" w:cs="Arial"/>
          <w:sz w:val="24"/>
          <w:szCs w:val="24"/>
        </w:rPr>
        <w:t xml:space="preserve">, неплавким текстильным материалом с ворсом. </w:t>
      </w:r>
    </w:p>
    <w:p w14:paraId="2B475357"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в) Перчатки электриков используются для защиты от удара электрическим током, который может произойти в результате случайного контакта с электрооборудованием, находящимся под напряжением. </w:t>
      </w:r>
    </w:p>
    <w:p w14:paraId="6A54F490"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Перчатки электриков состоят из двух частей. Внутренняя часть изготовлена из резины, а внешняя из кожи. </w:t>
      </w:r>
    </w:p>
    <w:p w14:paraId="58372ED9"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          1.   Перчатки категории 0, типа 1 обеспечивают защиту до 1000 В.</w:t>
      </w:r>
    </w:p>
    <w:p w14:paraId="580D224F"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          2.   Перчатки категории 4, типа 1 обеспечивают защиту до 36000 В.</w:t>
      </w:r>
    </w:p>
    <w:p w14:paraId="0AEA049F" w14:textId="77777777" w:rsidR="00EA5314" w:rsidRPr="007F5096" w:rsidRDefault="00EA5314" w:rsidP="007E5EF8">
      <w:pPr>
        <w:spacing w:line="276" w:lineRule="auto"/>
        <w:ind w:firstLine="709"/>
        <w:jc w:val="both"/>
        <w:rPr>
          <w:rFonts w:ascii="Arial" w:hAnsi="Arial" w:cs="Arial"/>
          <w:b/>
          <w:sz w:val="24"/>
          <w:szCs w:val="24"/>
        </w:rPr>
      </w:pPr>
    </w:p>
    <w:p w14:paraId="4EC00C05"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Проверка состояния защитных перчаток</w:t>
      </w:r>
    </w:p>
    <w:p w14:paraId="389A07DD"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Непроницаемые перчатки необходимо проверять на наличие микроотверстий, надувая их. Если перчатки растрескались или порвались, их необходимо заменить. </w:t>
      </w:r>
    </w:p>
    <w:p w14:paraId="082C8048"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Внутреннюю часть перчаток для электриков необходимо проверять на наличие микроотверстий, надувая их и затем опуская в мыльный раствор. Внешнюю часть перчаток необходимо визуально проверить на наличие трещин или дыр. Перчатки категории 4 должны ежегодно проверяться независимым ведомством. </w:t>
      </w:r>
    </w:p>
    <w:p w14:paraId="2E41F936" w14:textId="77777777" w:rsidR="00EA5314" w:rsidRPr="007F5096" w:rsidRDefault="00EA5314" w:rsidP="007E5EF8">
      <w:pPr>
        <w:spacing w:line="276" w:lineRule="auto"/>
        <w:ind w:firstLine="709"/>
        <w:jc w:val="both"/>
        <w:rPr>
          <w:rFonts w:ascii="Arial" w:hAnsi="Arial" w:cs="Arial"/>
          <w:b/>
          <w:sz w:val="24"/>
          <w:szCs w:val="24"/>
        </w:rPr>
      </w:pPr>
    </w:p>
    <w:p w14:paraId="34026928"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Чистка и уход</w:t>
      </w:r>
    </w:p>
    <w:p w14:paraId="5B88E385"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Загрязненные непроницаемые перчатки можно мыть в горячем мыльном растворе. При мытье перчаток запрещается использовать растворители, за исключением случаев, когда известно, что перчатки устойчивы к воздействию данного материала. Для снижения воздействия пота внутренняя часть перчаток может быть покрыта </w:t>
      </w:r>
      <w:proofErr w:type="spellStart"/>
      <w:r w:rsidRPr="007F5096">
        <w:rPr>
          <w:rFonts w:ascii="Arial" w:hAnsi="Arial" w:cs="Arial"/>
          <w:sz w:val="24"/>
          <w:szCs w:val="24"/>
        </w:rPr>
        <w:t>талькообразным</w:t>
      </w:r>
      <w:proofErr w:type="spellEnd"/>
      <w:r w:rsidRPr="007F5096">
        <w:rPr>
          <w:rFonts w:ascii="Arial" w:hAnsi="Arial" w:cs="Arial"/>
          <w:sz w:val="24"/>
          <w:szCs w:val="24"/>
        </w:rPr>
        <w:t xml:space="preserve"> порошком. Если перчатки загрязнились или пропитались маслом настолько, что загрязнение попадает на кожу рабочего, то такие перчатки следует уничтожить.</w:t>
      </w:r>
    </w:p>
    <w:p w14:paraId="2D8D43CD" w14:textId="77777777" w:rsidR="00EA5314" w:rsidRPr="007F5096" w:rsidRDefault="00EA5314" w:rsidP="007E5EF8">
      <w:pPr>
        <w:spacing w:line="276" w:lineRule="auto"/>
        <w:ind w:firstLine="709"/>
        <w:jc w:val="both"/>
        <w:rPr>
          <w:rFonts w:ascii="Arial" w:hAnsi="Arial" w:cs="Arial"/>
          <w:sz w:val="24"/>
          <w:szCs w:val="24"/>
        </w:rPr>
      </w:pPr>
    </w:p>
    <w:p w14:paraId="1F6EEB30" w14:textId="77777777" w:rsidR="00EA5314" w:rsidRPr="007F5096" w:rsidRDefault="00EA5314" w:rsidP="007E5EF8">
      <w:pPr>
        <w:spacing w:line="276" w:lineRule="auto"/>
        <w:ind w:firstLine="709"/>
        <w:jc w:val="both"/>
        <w:rPr>
          <w:rFonts w:ascii="Arial" w:hAnsi="Arial" w:cs="Arial"/>
          <w:b/>
          <w:sz w:val="24"/>
          <w:szCs w:val="24"/>
          <w:u w:val="single"/>
        </w:rPr>
      </w:pPr>
      <w:bookmarkStart w:id="823" w:name="_Toc10894533"/>
      <w:r w:rsidRPr="007F5096">
        <w:rPr>
          <w:rFonts w:ascii="Arial" w:hAnsi="Arial" w:cs="Arial"/>
          <w:b/>
          <w:sz w:val="24"/>
          <w:szCs w:val="24"/>
          <w:u w:val="single"/>
        </w:rPr>
        <w:t>Защитная одежда</w:t>
      </w:r>
      <w:bookmarkEnd w:id="823"/>
    </w:p>
    <w:p w14:paraId="7D41507F"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Общие положения</w:t>
      </w:r>
    </w:p>
    <w:p w14:paraId="4DBA23F4"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Для предотвращения попадания кислотных, коррозирующих, нефтяных, загрязненных или пыльных материалов на тело, необходимо использовать соответствующую защитную одежду.</w:t>
      </w:r>
    </w:p>
    <w:p w14:paraId="79021F61" w14:textId="77777777" w:rsidR="00EA5314" w:rsidRPr="007F5096" w:rsidRDefault="00EA5314" w:rsidP="007E5EF8">
      <w:pPr>
        <w:spacing w:line="276" w:lineRule="auto"/>
        <w:ind w:firstLine="709"/>
        <w:jc w:val="both"/>
        <w:rPr>
          <w:rFonts w:ascii="Arial" w:hAnsi="Arial" w:cs="Arial"/>
          <w:b/>
          <w:i/>
          <w:sz w:val="24"/>
          <w:szCs w:val="24"/>
        </w:rPr>
      </w:pPr>
    </w:p>
    <w:p w14:paraId="617AC0FA"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Непроницаемая защитная одежда</w:t>
      </w:r>
    </w:p>
    <w:p w14:paraId="3D4A10A9"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Непроницаемая одежда (например, водонепроницаемый или противокислотный костюм) обеспечивает защиту от брызг и должна использоваться во время проведения работ, при которых возможен контакт с кислотными или коррозирующими материалами или жидкими углеводородами. Непроницаемую защитную одежду требуется использовать при открытии линий, вскрытии оборудования, а также во время проведения работ, при которых возможно разбрызгивание коррозирующих или углеводородных материалов. Непроницаемую защитную одежду требуется использовать в условиях повышенной влажности, при проведении ремонтных работ, когда возможно воздействие коррозирующих материалов, а также при очистке резервуаров от жидкого материала. Порванная или поврежденная защитная одежда должна быть незамедлительно заменена на новую. </w:t>
      </w:r>
    </w:p>
    <w:p w14:paraId="5D6DF511" w14:textId="77777777" w:rsidR="00EA5314" w:rsidRPr="007F5096" w:rsidRDefault="00EA5314" w:rsidP="007E5EF8">
      <w:pPr>
        <w:spacing w:line="276" w:lineRule="auto"/>
        <w:ind w:firstLine="709"/>
        <w:jc w:val="both"/>
        <w:rPr>
          <w:rFonts w:ascii="Arial" w:hAnsi="Arial" w:cs="Arial"/>
          <w:b/>
          <w:i/>
          <w:sz w:val="24"/>
          <w:szCs w:val="24"/>
        </w:rPr>
      </w:pPr>
    </w:p>
    <w:p w14:paraId="5E5F6690"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Одноразовые комбинезоны и костюмы</w:t>
      </w:r>
    </w:p>
    <w:p w14:paraId="0CEE96E8"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Одноразовые комбинезоны и костюмы предназначены для того, чтобы предохранять тело работника от пыли и сухих материалов. Они обеспечивают минимальную защиту от жидких и нефтесодержащих материалов. </w:t>
      </w:r>
    </w:p>
    <w:p w14:paraId="381FE7AC"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Одноразовые комбинезоны должны использоваться во время проведения чистки, очистки резервуаров и работе с определенными сухими материалами.</w:t>
      </w:r>
    </w:p>
    <w:p w14:paraId="3B077D76"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Существуют также специальные одноразовые комбинезоны, обеспечивающие защиту от некорродирующих жидкостей. </w:t>
      </w:r>
    </w:p>
    <w:p w14:paraId="2964F8C0"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Защитные фартуки</w:t>
      </w:r>
    </w:p>
    <w:p w14:paraId="21A7B245"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Защитные фартуки необходимо использовать для предотвращения попадания грязи и материалов на одежду рабочего во время разливания жидкостей, при работе с сухими материалами или при работе с грязным оборудованием. Непроницаемые </w:t>
      </w:r>
      <w:r w:rsidRPr="007F5096">
        <w:rPr>
          <w:rFonts w:ascii="Arial" w:hAnsi="Arial" w:cs="Arial"/>
          <w:sz w:val="24"/>
          <w:szCs w:val="24"/>
        </w:rPr>
        <w:lastRenderedPageBreak/>
        <w:t xml:space="preserve">защитные фартуки (из поливинилхлорида) обеспечивают защиту от брызг нефти, растворителей и смазочных материалов, а также от попадания сухих материалов. </w:t>
      </w:r>
    </w:p>
    <w:p w14:paraId="396ED6B6" w14:textId="77777777" w:rsidR="00EA5314" w:rsidRPr="007F5096" w:rsidRDefault="00EA5314" w:rsidP="007E5EF8">
      <w:pPr>
        <w:spacing w:line="276" w:lineRule="auto"/>
        <w:ind w:firstLine="709"/>
        <w:jc w:val="both"/>
        <w:rPr>
          <w:rFonts w:ascii="Arial" w:hAnsi="Arial" w:cs="Arial"/>
          <w:b/>
          <w:i/>
          <w:sz w:val="24"/>
          <w:szCs w:val="24"/>
        </w:rPr>
      </w:pPr>
    </w:p>
    <w:p w14:paraId="6C2FCF31"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Опознавательные жилеты</w:t>
      </w:r>
    </w:p>
    <w:p w14:paraId="012C8B28"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При проведении работ на проезжей части дорог или вдоль них рабочие должны использовать яркие опознавательные дорожные жилеты, изготовленные из сетчатой ткани. Такими жилетами могут также пользоваться наблюдатели, пожарные наблюдатели и ответственные за эвакуацию персонала, чтобы их можно было легко узнать.</w:t>
      </w:r>
    </w:p>
    <w:p w14:paraId="24E336DA" w14:textId="77777777" w:rsidR="00EA5314" w:rsidRPr="007F5096" w:rsidRDefault="00EA5314" w:rsidP="007E5EF8">
      <w:pPr>
        <w:spacing w:line="276" w:lineRule="auto"/>
        <w:ind w:firstLine="709"/>
        <w:jc w:val="both"/>
        <w:rPr>
          <w:rFonts w:ascii="Arial" w:hAnsi="Arial" w:cs="Arial"/>
          <w:b/>
          <w:sz w:val="24"/>
          <w:szCs w:val="24"/>
        </w:rPr>
      </w:pPr>
      <w:bookmarkStart w:id="824" w:name="_Toc10894534"/>
    </w:p>
    <w:p w14:paraId="3BBC2150" w14:textId="77777777" w:rsidR="00EA5314" w:rsidRPr="007F5096" w:rsidRDefault="00EA5314" w:rsidP="007E5EF8">
      <w:pPr>
        <w:spacing w:line="276" w:lineRule="auto"/>
        <w:ind w:firstLine="709"/>
        <w:jc w:val="both"/>
        <w:rPr>
          <w:rFonts w:ascii="Arial" w:hAnsi="Arial" w:cs="Arial"/>
          <w:b/>
          <w:sz w:val="24"/>
          <w:szCs w:val="24"/>
          <w:u w:val="single"/>
        </w:rPr>
      </w:pPr>
      <w:r w:rsidRPr="007F5096">
        <w:rPr>
          <w:rFonts w:ascii="Arial" w:hAnsi="Arial" w:cs="Arial"/>
          <w:b/>
          <w:sz w:val="24"/>
          <w:szCs w:val="24"/>
          <w:u w:val="single"/>
        </w:rPr>
        <w:t>Защитная обувь</w:t>
      </w:r>
      <w:bookmarkEnd w:id="824"/>
    </w:p>
    <w:p w14:paraId="3B56D06B" w14:textId="77777777" w:rsidR="00EA5314" w:rsidRPr="007F5096" w:rsidRDefault="00EA5314" w:rsidP="007E5EF8">
      <w:pPr>
        <w:spacing w:line="276" w:lineRule="auto"/>
        <w:ind w:firstLine="709"/>
        <w:jc w:val="both"/>
        <w:rPr>
          <w:rFonts w:ascii="Arial" w:hAnsi="Arial" w:cs="Arial"/>
          <w:sz w:val="24"/>
          <w:szCs w:val="24"/>
        </w:rPr>
      </w:pPr>
    </w:p>
    <w:p w14:paraId="0C866CA5"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Общие положения</w:t>
      </w:r>
    </w:p>
    <w:p w14:paraId="1C02AC44"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При проведении работ на тех участках, где существует потенциальная опасность получения травмы ног от падающих и катящихся предметов сотрудники буровой </w:t>
      </w:r>
      <w:proofErr w:type="spellStart"/>
      <w:r w:rsidRPr="007F5096">
        <w:rPr>
          <w:rFonts w:ascii="Arial" w:hAnsi="Arial" w:cs="Arial"/>
          <w:sz w:val="24"/>
          <w:szCs w:val="24"/>
        </w:rPr>
        <w:t>организациидолжны</w:t>
      </w:r>
      <w:proofErr w:type="spellEnd"/>
      <w:r w:rsidRPr="007F5096">
        <w:rPr>
          <w:rFonts w:ascii="Arial" w:hAnsi="Arial" w:cs="Arial"/>
          <w:sz w:val="24"/>
          <w:szCs w:val="24"/>
        </w:rPr>
        <w:t xml:space="preserve"> носить защитную обувь со стальным носком. Участки и виды работ, требующие использования защитной обуви определяются руководителем объекта. Если использование защитной обуви не требуется, сотрудники буровой </w:t>
      </w:r>
      <w:proofErr w:type="spellStart"/>
      <w:r w:rsidRPr="007F5096">
        <w:rPr>
          <w:rFonts w:ascii="Arial" w:hAnsi="Arial" w:cs="Arial"/>
          <w:sz w:val="24"/>
          <w:szCs w:val="24"/>
        </w:rPr>
        <w:t>организациидолжны</w:t>
      </w:r>
      <w:proofErr w:type="spellEnd"/>
      <w:r w:rsidRPr="007F5096">
        <w:rPr>
          <w:rFonts w:ascii="Arial" w:hAnsi="Arial" w:cs="Arial"/>
          <w:sz w:val="24"/>
          <w:szCs w:val="24"/>
        </w:rPr>
        <w:t xml:space="preserve"> носить обувь, соответствующую условиям на рабочем месте.</w:t>
      </w:r>
    </w:p>
    <w:p w14:paraId="2D977AA1"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Сотрудники подрядных организаций должны использовать защитную обувь, если во время выполняемой ими работы существует потенциальная опасность получения травмы ног.</w:t>
      </w:r>
    </w:p>
    <w:p w14:paraId="274848BC"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От посетителей и представителей контролирующих органов не требуется ношение защитной обуви, если только их работа не связана с потенциальной опасностью получить травму ног. Однако посетители должны носить обувь, соответствующую условиям объекта, который они посещают.</w:t>
      </w:r>
    </w:p>
    <w:p w14:paraId="1B1B0A66"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На объектах, базах, в складских помещениях и на внешних объектах запрещается ношение следующей обуви:</w:t>
      </w:r>
    </w:p>
    <w:p w14:paraId="776AA412"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а)</w:t>
      </w:r>
      <w:r w:rsidRPr="007F5096">
        <w:rPr>
          <w:rFonts w:ascii="Arial" w:hAnsi="Arial" w:cs="Arial"/>
          <w:sz w:val="24"/>
          <w:szCs w:val="24"/>
        </w:rPr>
        <w:tab/>
        <w:t>теннисные и тряпичные туфли</w:t>
      </w:r>
    </w:p>
    <w:p w14:paraId="51254F82"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б)</w:t>
      </w:r>
      <w:r w:rsidRPr="007F5096">
        <w:rPr>
          <w:rFonts w:ascii="Arial" w:hAnsi="Arial" w:cs="Arial"/>
          <w:sz w:val="24"/>
          <w:szCs w:val="24"/>
        </w:rPr>
        <w:tab/>
        <w:t>ботинки с глубоким протектором</w:t>
      </w:r>
    </w:p>
    <w:p w14:paraId="1F680991"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в)</w:t>
      </w:r>
      <w:r w:rsidRPr="007F5096">
        <w:rPr>
          <w:rFonts w:ascii="Arial" w:hAnsi="Arial" w:cs="Arial"/>
          <w:sz w:val="24"/>
          <w:szCs w:val="24"/>
        </w:rPr>
        <w:tab/>
        <w:t xml:space="preserve">ботинки и туфли с каучуковой, неровной, толстой или гладкой кожаной подошвой </w:t>
      </w:r>
    </w:p>
    <w:p w14:paraId="7543C342"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г)</w:t>
      </w:r>
      <w:r w:rsidRPr="007F5096">
        <w:rPr>
          <w:rFonts w:ascii="Arial" w:hAnsi="Arial" w:cs="Arial"/>
          <w:sz w:val="24"/>
          <w:szCs w:val="24"/>
        </w:rPr>
        <w:tab/>
        <w:t>туфли на высоком каблуке</w:t>
      </w:r>
    </w:p>
    <w:p w14:paraId="43A6B509"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д)</w:t>
      </w:r>
      <w:r w:rsidRPr="007F5096">
        <w:rPr>
          <w:rFonts w:ascii="Arial" w:hAnsi="Arial" w:cs="Arial"/>
          <w:sz w:val="24"/>
          <w:szCs w:val="24"/>
        </w:rPr>
        <w:tab/>
        <w:t>сандалии и босоножки</w:t>
      </w:r>
    </w:p>
    <w:p w14:paraId="6D7BF00F"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е)</w:t>
      </w:r>
      <w:r w:rsidRPr="007F5096">
        <w:rPr>
          <w:rFonts w:ascii="Arial" w:hAnsi="Arial" w:cs="Arial"/>
          <w:sz w:val="24"/>
          <w:szCs w:val="24"/>
        </w:rPr>
        <w:tab/>
        <w:t xml:space="preserve">обувь с тонкой или сильно изношенной подошвой. </w:t>
      </w:r>
    </w:p>
    <w:p w14:paraId="46B56ED4" w14:textId="77777777" w:rsidR="00EA5314" w:rsidRPr="007F5096" w:rsidRDefault="00EA5314" w:rsidP="007E5EF8">
      <w:pPr>
        <w:spacing w:line="276" w:lineRule="auto"/>
        <w:ind w:firstLine="709"/>
        <w:jc w:val="both"/>
        <w:rPr>
          <w:rFonts w:ascii="Arial" w:hAnsi="Arial" w:cs="Arial"/>
          <w:b/>
          <w:sz w:val="24"/>
          <w:szCs w:val="24"/>
        </w:rPr>
      </w:pPr>
    </w:p>
    <w:p w14:paraId="39698CC3"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Требования, предъявляемые к защитной обуви</w:t>
      </w:r>
    </w:p>
    <w:p w14:paraId="2149F533"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Защитная обувь должна соответствовать </w:t>
      </w:r>
      <w:proofErr w:type="gramStart"/>
      <w:r w:rsidRPr="007F5096">
        <w:rPr>
          <w:rFonts w:ascii="Arial" w:hAnsi="Arial" w:cs="Arial"/>
          <w:sz w:val="24"/>
          <w:szCs w:val="24"/>
        </w:rPr>
        <w:t>требованиям  казахстанских</w:t>
      </w:r>
      <w:proofErr w:type="gramEnd"/>
      <w:r w:rsidRPr="007F5096">
        <w:rPr>
          <w:rFonts w:ascii="Arial" w:hAnsi="Arial" w:cs="Arial"/>
          <w:sz w:val="24"/>
          <w:szCs w:val="24"/>
        </w:rPr>
        <w:t xml:space="preserve">  стандартов. Носки защитной обуви должны быть прочными на сжатие и обеспечивать сопротивление ударам. Подошвы защитной обуви должны обеспечивать сопротивление скольжению и быть стойкими к воздействию химических веществ.</w:t>
      </w:r>
    </w:p>
    <w:p w14:paraId="60785465" w14:textId="3429961C" w:rsidR="0060233C" w:rsidRPr="00207852" w:rsidRDefault="00EA5314" w:rsidP="003E0610">
      <w:pPr>
        <w:spacing w:line="276" w:lineRule="auto"/>
        <w:ind w:firstLine="709"/>
        <w:jc w:val="both"/>
        <w:rPr>
          <w:rFonts w:ascii="Arial" w:hAnsi="Arial" w:cs="Arial"/>
          <w:sz w:val="24"/>
          <w:szCs w:val="24"/>
        </w:rPr>
      </w:pPr>
      <w:r w:rsidRPr="007F5096">
        <w:rPr>
          <w:rFonts w:ascii="Arial" w:hAnsi="Arial" w:cs="Arial"/>
          <w:sz w:val="24"/>
          <w:szCs w:val="24"/>
        </w:rPr>
        <w:lastRenderedPageBreak/>
        <w:t>Обувь, изготовленная из кожи экзотических животных, не может использоваться в качестве защитной обуви. Этот материал легко впитывает масла и химические вещества и не поддается эффективной чистке.</w:t>
      </w:r>
    </w:p>
    <w:p w14:paraId="3F7016A4" w14:textId="58A581FB" w:rsidR="00EA5314" w:rsidRPr="007F5096" w:rsidRDefault="00EA5314" w:rsidP="007E5EF8">
      <w:pPr>
        <w:tabs>
          <w:tab w:val="num" w:pos="709"/>
        </w:tabs>
        <w:spacing w:line="276" w:lineRule="auto"/>
        <w:ind w:firstLine="709"/>
        <w:jc w:val="both"/>
        <w:rPr>
          <w:rFonts w:ascii="Arial" w:hAnsi="Arial" w:cs="Arial"/>
          <w:b/>
          <w:sz w:val="24"/>
          <w:szCs w:val="24"/>
        </w:rPr>
      </w:pPr>
      <w:r w:rsidRPr="007F5096">
        <w:rPr>
          <w:rFonts w:ascii="Arial" w:hAnsi="Arial" w:cs="Arial"/>
          <w:b/>
          <w:sz w:val="24"/>
          <w:szCs w:val="24"/>
        </w:rPr>
        <w:t>Право на получение защитной обуви</w:t>
      </w:r>
    </w:p>
    <w:p w14:paraId="7D1A87F3" w14:textId="2EDBEA07" w:rsidR="00EA5314" w:rsidRPr="00207852" w:rsidRDefault="00EA5314" w:rsidP="003E0610">
      <w:pPr>
        <w:spacing w:line="276" w:lineRule="auto"/>
        <w:ind w:firstLine="709"/>
        <w:jc w:val="both"/>
        <w:rPr>
          <w:rFonts w:ascii="Arial" w:hAnsi="Arial" w:cs="Arial"/>
          <w:sz w:val="24"/>
          <w:szCs w:val="24"/>
        </w:rPr>
      </w:pPr>
      <w:r w:rsidRPr="007F5096">
        <w:rPr>
          <w:rFonts w:ascii="Arial" w:hAnsi="Arial" w:cs="Arial"/>
          <w:sz w:val="24"/>
          <w:szCs w:val="24"/>
        </w:rPr>
        <w:t>Защитная обувь будет выдаваться тем сотрудникам и подрядчикам, которые работают на участках, где ношение защитной обуви является обязательным. Офисные сотрудники, которые не работают постоянно в производственной зоне, защитной обувью не обеспечиваются.</w:t>
      </w:r>
    </w:p>
    <w:p w14:paraId="7DDE7CF8"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Резиновые сапоги</w:t>
      </w:r>
    </w:p>
    <w:p w14:paraId="0783D677" w14:textId="48C7EE06" w:rsidR="00EA5314" w:rsidRPr="00207852" w:rsidRDefault="00EA5314" w:rsidP="003E0610">
      <w:pPr>
        <w:spacing w:line="276" w:lineRule="auto"/>
        <w:ind w:firstLine="709"/>
        <w:jc w:val="both"/>
        <w:rPr>
          <w:rFonts w:ascii="Arial" w:hAnsi="Arial" w:cs="Arial"/>
          <w:sz w:val="24"/>
          <w:szCs w:val="24"/>
        </w:rPr>
      </w:pPr>
      <w:r w:rsidRPr="007F5096">
        <w:rPr>
          <w:rFonts w:ascii="Arial" w:hAnsi="Arial" w:cs="Arial"/>
          <w:sz w:val="24"/>
          <w:szCs w:val="24"/>
        </w:rPr>
        <w:t xml:space="preserve">Резиновые сапоги необходимо использовать, когда требуется предохранить ноги и обычную обувь от скопившейся воды, нефти, грязи, от грунта, вынутого при земляных работах. Резиновые сапоги служат для того, чтобы предохранить ноги и штанины от загрязнения и влаги. </w:t>
      </w:r>
      <w:bookmarkStart w:id="825" w:name="_Toc10894535"/>
    </w:p>
    <w:p w14:paraId="67C73D0A" w14:textId="77777777" w:rsidR="00EA5314" w:rsidRPr="007F5096" w:rsidRDefault="00EA5314" w:rsidP="007E5EF8">
      <w:pPr>
        <w:spacing w:line="276" w:lineRule="auto"/>
        <w:ind w:firstLine="709"/>
        <w:jc w:val="both"/>
        <w:rPr>
          <w:rFonts w:ascii="Arial" w:hAnsi="Arial" w:cs="Arial"/>
          <w:b/>
          <w:sz w:val="24"/>
          <w:szCs w:val="24"/>
          <w:u w:val="single"/>
        </w:rPr>
      </w:pPr>
      <w:r w:rsidRPr="007F5096">
        <w:rPr>
          <w:rFonts w:ascii="Arial" w:hAnsi="Arial" w:cs="Arial"/>
          <w:b/>
          <w:sz w:val="24"/>
          <w:szCs w:val="24"/>
          <w:u w:val="single"/>
        </w:rPr>
        <w:t>Аварийные души и пункты для промывания глаз</w:t>
      </w:r>
      <w:bookmarkEnd w:id="825"/>
    </w:p>
    <w:p w14:paraId="617D901B" w14:textId="77777777" w:rsidR="00EA5314" w:rsidRPr="007F5096" w:rsidRDefault="00EA5314" w:rsidP="007E5EF8">
      <w:pPr>
        <w:tabs>
          <w:tab w:val="num" w:pos="709"/>
        </w:tabs>
        <w:spacing w:line="276" w:lineRule="auto"/>
        <w:ind w:firstLine="709"/>
        <w:jc w:val="both"/>
        <w:rPr>
          <w:rFonts w:ascii="Arial" w:hAnsi="Arial" w:cs="Arial"/>
          <w:b/>
          <w:sz w:val="24"/>
          <w:szCs w:val="24"/>
        </w:rPr>
      </w:pPr>
      <w:r w:rsidRPr="007F5096">
        <w:rPr>
          <w:rFonts w:ascii="Arial" w:hAnsi="Arial" w:cs="Arial"/>
          <w:b/>
          <w:sz w:val="24"/>
          <w:szCs w:val="24"/>
        </w:rPr>
        <w:t>Общие положения</w:t>
      </w:r>
    </w:p>
    <w:p w14:paraId="26099AFB" w14:textId="25AAFCD9" w:rsidR="00EA5314" w:rsidRPr="00207852" w:rsidRDefault="00EA5314" w:rsidP="003E0610">
      <w:pPr>
        <w:spacing w:line="276" w:lineRule="auto"/>
        <w:ind w:firstLine="709"/>
        <w:jc w:val="both"/>
        <w:rPr>
          <w:rFonts w:ascii="Arial" w:hAnsi="Arial" w:cs="Arial"/>
          <w:sz w:val="24"/>
          <w:szCs w:val="24"/>
        </w:rPr>
      </w:pPr>
      <w:r w:rsidRPr="007F5096">
        <w:rPr>
          <w:rFonts w:ascii="Arial" w:hAnsi="Arial" w:cs="Arial"/>
          <w:sz w:val="24"/>
          <w:szCs w:val="24"/>
        </w:rPr>
        <w:t>На объектах</w:t>
      </w:r>
      <w:r w:rsidRPr="007F5096">
        <w:rPr>
          <w:rFonts w:ascii="Arial" w:hAnsi="Arial" w:cs="Arial"/>
          <w:b/>
          <w:i/>
          <w:sz w:val="24"/>
          <w:szCs w:val="24"/>
        </w:rPr>
        <w:t xml:space="preserve">, </w:t>
      </w:r>
      <w:r w:rsidRPr="007F5096">
        <w:rPr>
          <w:rFonts w:ascii="Arial" w:hAnsi="Arial" w:cs="Arial"/>
          <w:sz w:val="24"/>
          <w:szCs w:val="24"/>
        </w:rPr>
        <w:t>где при выполнении производственных операций работающие могут подвергнуться воздействию агрессивных веществ (кислоты, щелочи, едкие реагенты и т.д.), обязательно устройство аварийного душа, а также пунктов для промывания глаз.</w:t>
      </w:r>
    </w:p>
    <w:p w14:paraId="51439FA4" w14:textId="5021F72D" w:rsidR="00EA5314" w:rsidRPr="00207852" w:rsidRDefault="00EA5314" w:rsidP="003E0610">
      <w:pPr>
        <w:widowControl w:val="0"/>
        <w:spacing w:line="276" w:lineRule="auto"/>
        <w:ind w:firstLine="709"/>
        <w:jc w:val="both"/>
        <w:rPr>
          <w:rFonts w:ascii="Arial" w:hAnsi="Arial" w:cs="Arial"/>
          <w:sz w:val="24"/>
          <w:szCs w:val="24"/>
        </w:rPr>
      </w:pPr>
      <w:r w:rsidRPr="007F5096">
        <w:rPr>
          <w:rFonts w:ascii="Arial" w:hAnsi="Arial" w:cs="Arial"/>
          <w:sz w:val="24"/>
          <w:szCs w:val="24"/>
        </w:rPr>
        <w:t xml:space="preserve">Примечание: технологические объекты, где производство работ, связанных с использованием агрессивных веществ, носит не постоянный характер, должны обеспечиваться аварийными переносными душами. </w:t>
      </w:r>
    </w:p>
    <w:p w14:paraId="2A502BFF"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Требования к аварийным душам и пунктам для промывания глаз</w:t>
      </w:r>
    </w:p>
    <w:p w14:paraId="60B4B22C"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Для обеспечения единых условий эксплуатации, технического обслуживания и порядка приобретения аварийных душевых и пунктов для промывания глаз они должны быть единого типа (См. приложение «Стандартизированный список СИЗ и защитного оборудования»).</w:t>
      </w:r>
    </w:p>
    <w:p w14:paraId="0F242857"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Аварийные души должны быть подсоединены к системе питьевого водоснабжения. Система водоснабжения должна быть такого диаметра, чтобы обеспечить 110 литров воды в минуту (30 галлонов в минуту) к разбрызгивающей головке, и 4 литра в минуту (1 галлон в минуту) к фонтанчику пункта для промывки глаз.</w:t>
      </w:r>
    </w:p>
    <w:p w14:paraId="792C49B9"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Аварийные души и пункты для промывания глаз следует располагать в местах свободного доступа и иметь опознавательные знаки (смотрите инструкцию «Знаки Безопасности и сигналы света»). Их следует располагать внутри производственных объектов, там, где это возможно, но не ближе 3 метров и не дальше 15 метров от потенциально опасного места получения воздействия агрессивной среды. Надземные линии водоснабжения или необогреваемые здания должны быть оснащены теплоизоляцией, для того чтобы не допустить их нагревания (летом) или замерзания (зимой).</w:t>
      </w:r>
    </w:p>
    <w:p w14:paraId="33154049"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Температура воды, подаваемой в аварийные души / пункты промыва глаз, должна быть примерно 24 </w:t>
      </w:r>
      <w:r w:rsidR="00052D39" w:rsidRPr="007F5096">
        <w:rPr>
          <w:rFonts w:ascii="Arial" w:hAnsi="Arial" w:cs="Arial"/>
          <w:sz w:val="24"/>
          <w:szCs w:val="24"/>
        </w:rPr>
        <w:sym w:font="Symbol" w:char="F0B0"/>
      </w:r>
      <w:r w:rsidRPr="007F5096">
        <w:rPr>
          <w:rFonts w:ascii="Arial" w:hAnsi="Arial" w:cs="Arial"/>
          <w:sz w:val="24"/>
          <w:szCs w:val="24"/>
        </w:rPr>
        <w:t>C (75</w:t>
      </w:r>
      <w:r w:rsidR="00052D39" w:rsidRPr="007F5096">
        <w:rPr>
          <w:rFonts w:ascii="Arial" w:hAnsi="Arial" w:cs="Arial"/>
          <w:sz w:val="24"/>
          <w:szCs w:val="24"/>
        </w:rPr>
        <w:sym w:font="Symbol" w:char="F0B0"/>
      </w:r>
      <w:r w:rsidRPr="007F5096">
        <w:rPr>
          <w:rFonts w:ascii="Arial" w:hAnsi="Arial" w:cs="Arial"/>
          <w:sz w:val="24"/>
          <w:szCs w:val="24"/>
        </w:rPr>
        <w:t xml:space="preserve">F) но могут быть отклонения +/- 5,5 </w:t>
      </w:r>
      <w:r w:rsidR="00052D39" w:rsidRPr="007F5096">
        <w:rPr>
          <w:rFonts w:ascii="Arial" w:hAnsi="Arial" w:cs="Arial"/>
          <w:sz w:val="24"/>
          <w:szCs w:val="24"/>
        </w:rPr>
        <w:sym w:font="Symbol" w:char="F0B0"/>
      </w:r>
      <w:r w:rsidRPr="007F5096">
        <w:rPr>
          <w:rFonts w:ascii="Arial" w:hAnsi="Arial" w:cs="Arial"/>
          <w:sz w:val="24"/>
          <w:szCs w:val="24"/>
        </w:rPr>
        <w:t xml:space="preserve">C (10 </w:t>
      </w:r>
      <w:r w:rsidR="00052D39" w:rsidRPr="007F5096">
        <w:rPr>
          <w:rFonts w:ascii="Arial" w:hAnsi="Arial" w:cs="Arial"/>
          <w:sz w:val="24"/>
          <w:szCs w:val="24"/>
        </w:rPr>
        <w:sym w:font="Symbol" w:char="F0B0"/>
      </w:r>
      <w:r w:rsidRPr="007F5096">
        <w:rPr>
          <w:rFonts w:ascii="Arial" w:hAnsi="Arial" w:cs="Arial"/>
          <w:sz w:val="24"/>
          <w:szCs w:val="24"/>
        </w:rPr>
        <w:t xml:space="preserve">F). </w:t>
      </w:r>
    </w:p>
    <w:p w14:paraId="514FF095"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lastRenderedPageBreak/>
        <w:t>Ответственность за исправное техническое состояние</w:t>
      </w:r>
    </w:p>
    <w:p w14:paraId="02CD6996"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Руководитель объекта или специально назначенное лицо, должны регулярно (по крайней мере, еженедельно) следить за исправным состоянием аварийного душа и пунктом для промывания глаз, обеспечивая своевременное техническое обслуживание или, при необходимости, их замену.</w:t>
      </w:r>
    </w:p>
    <w:p w14:paraId="1D5850B9" w14:textId="77777777" w:rsidR="00EA5314" w:rsidRPr="007F5096" w:rsidRDefault="00EA5314" w:rsidP="007E5EF8">
      <w:pPr>
        <w:spacing w:line="276" w:lineRule="auto"/>
        <w:ind w:firstLine="709"/>
        <w:jc w:val="both"/>
        <w:rPr>
          <w:rFonts w:ascii="Arial" w:hAnsi="Arial" w:cs="Arial"/>
          <w:b/>
          <w:i/>
          <w:sz w:val="24"/>
          <w:szCs w:val="24"/>
        </w:rPr>
      </w:pPr>
      <w:r w:rsidRPr="007F5096">
        <w:rPr>
          <w:rFonts w:ascii="Arial" w:hAnsi="Arial" w:cs="Arial"/>
          <w:b/>
          <w:i/>
          <w:sz w:val="24"/>
          <w:szCs w:val="24"/>
        </w:rPr>
        <w:t>Требования к пересмотру инструкции</w:t>
      </w:r>
    </w:p>
    <w:p w14:paraId="601D89A5"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Менеджер по ТБ, как представитель </w:t>
      </w:r>
      <w:proofErr w:type="spellStart"/>
      <w:r w:rsidRPr="007F5096">
        <w:rPr>
          <w:rFonts w:ascii="Arial" w:hAnsi="Arial" w:cs="Arial"/>
          <w:sz w:val="24"/>
          <w:szCs w:val="24"/>
        </w:rPr>
        <w:t>Заказчикаявляется</w:t>
      </w:r>
      <w:proofErr w:type="spellEnd"/>
      <w:r w:rsidRPr="007F5096">
        <w:rPr>
          <w:rFonts w:ascii="Arial" w:hAnsi="Arial" w:cs="Arial"/>
          <w:sz w:val="24"/>
          <w:szCs w:val="24"/>
        </w:rPr>
        <w:t xml:space="preserve"> владельцем данной инструкции и несет ответственность за внесение необходимых изменений. </w:t>
      </w:r>
    </w:p>
    <w:p w14:paraId="683677E0" w14:textId="77777777" w:rsidR="00EA5314" w:rsidRPr="007F5096" w:rsidRDefault="00EA5314" w:rsidP="007E5EF8">
      <w:pPr>
        <w:spacing w:line="276" w:lineRule="auto"/>
        <w:ind w:firstLine="709"/>
        <w:jc w:val="both"/>
        <w:rPr>
          <w:rFonts w:ascii="Arial" w:hAnsi="Arial" w:cs="Arial"/>
          <w:sz w:val="24"/>
          <w:szCs w:val="24"/>
        </w:rPr>
      </w:pPr>
      <w:r w:rsidRPr="007F5096">
        <w:rPr>
          <w:rFonts w:ascii="Arial" w:hAnsi="Arial" w:cs="Arial"/>
          <w:sz w:val="24"/>
          <w:szCs w:val="24"/>
        </w:rPr>
        <w:t xml:space="preserve">Инструкция должна пересматриваться через каждые 5 лет и при введении </w:t>
      </w:r>
      <w:proofErr w:type="gramStart"/>
      <w:r w:rsidRPr="007F5096">
        <w:rPr>
          <w:rFonts w:ascii="Arial" w:hAnsi="Arial" w:cs="Arial"/>
          <w:sz w:val="24"/>
          <w:szCs w:val="24"/>
        </w:rPr>
        <w:t>в применений</w:t>
      </w:r>
      <w:proofErr w:type="gramEnd"/>
      <w:r w:rsidRPr="007F5096">
        <w:rPr>
          <w:rFonts w:ascii="Arial" w:hAnsi="Arial" w:cs="Arial"/>
          <w:sz w:val="24"/>
          <w:szCs w:val="24"/>
        </w:rPr>
        <w:t xml:space="preserve"> новых правил.</w:t>
      </w:r>
    </w:p>
    <w:p w14:paraId="0CA1ACA9" w14:textId="77777777" w:rsidR="00EA5314" w:rsidRPr="007F5096" w:rsidRDefault="00EA5314" w:rsidP="00EA5314">
      <w:pPr>
        <w:ind w:firstLine="708"/>
        <w:rPr>
          <w:sz w:val="24"/>
          <w:szCs w:val="24"/>
        </w:rPr>
      </w:pPr>
    </w:p>
    <w:p w14:paraId="31699288" w14:textId="77777777" w:rsidR="004617FA" w:rsidRPr="007F5096" w:rsidRDefault="004617FA" w:rsidP="00EA5314">
      <w:pPr>
        <w:ind w:firstLine="708"/>
        <w:rPr>
          <w:sz w:val="24"/>
          <w:szCs w:val="24"/>
        </w:rPr>
      </w:pPr>
    </w:p>
    <w:p w14:paraId="3A273BA8" w14:textId="77777777" w:rsidR="004617FA" w:rsidRPr="007F5096" w:rsidRDefault="004617FA" w:rsidP="00EA5314">
      <w:pPr>
        <w:ind w:firstLine="708"/>
        <w:rPr>
          <w:sz w:val="24"/>
          <w:szCs w:val="24"/>
        </w:rPr>
      </w:pPr>
    </w:p>
    <w:p w14:paraId="0E28641E" w14:textId="77777777" w:rsidR="004617FA" w:rsidRPr="007F5096" w:rsidRDefault="004617FA" w:rsidP="00EA5314">
      <w:pPr>
        <w:ind w:firstLine="708"/>
        <w:rPr>
          <w:sz w:val="24"/>
          <w:szCs w:val="24"/>
        </w:rPr>
      </w:pPr>
    </w:p>
    <w:p w14:paraId="3E957C56" w14:textId="77777777" w:rsidR="004617FA" w:rsidRPr="007F5096" w:rsidRDefault="004617FA" w:rsidP="00EA5314">
      <w:pPr>
        <w:ind w:firstLine="708"/>
        <w:rPr>
          <w:sz w:val="24"/>
          <w:szCs w:val="24"/>
        </w:rPr>
      </w:pPr>
    </w:p>
    <w:p w14:paraId="07CFB3E1" w14:textId="77777777" w:rsidR="004617FA" w:rsidRPr="007F5096" w:rsidRDefault="004617FA" w:rsidP="00EA5314">
      <w:pPr>
        <w:ind w:firstLine="708"/>
        <w:rPr>
          <w:sz w:val="24"/>
          <w:szCs w:val="24"/>
        </w:rPr>
      </w:pPr>
    </w:p>
    <w:p w14:paraId="463480E6" w14:textId="77777777" w:rsidR="004617FA" w:rsidRPr="007F5096" w:rsidRDefault="004617FA" w:rsidP="00EA5314">
      <w:pPr>
        <w:ind w:firstLine="708"/>
        <w:rPr>
          <w:sz w:val="24"/>
          <w:szCs w:val="24"/>
        </w:rPr>
      </w:pPr>
    </w:p>
    <w:p w14:paraId="6741E04D" w14:textId="77777777" w:rsidR="004617FA" w:rsidRPr="007F5096" w:rsidRDefault="004617FA" w:rsidP="00EA5314">
      <w:pPr>
        <w:ind w:firstLine="708"/>
        <w:rPr>
          <w:sz w:val="24"/>
          <w:szCs w:val="24"/>
        </w:rPr>
      </w:pPr>
    </w:p>
    <w:p w14:paraId="6546E7A0" w14:textId="77777777" w:rsidR="004617FA" w:rsidRPr="007F5096" w:rsidRDefault="004617FA" w:rsidP="00EA5314">
      <w:pPr>
        <w:ind w:firstLine="708"/>
        <w:rPr>
          <w:sz w:val="24"/>
          <w:szCs w:val="24"/>
        </w:rPr>
      </w:pPr>
    </w:p>
    <w:p w14:paraId="6C30D66A" w14:textId="77777777" w:rsidR="004617FA" w:rsidRPr="007F5096" w:rsidRDefault="004617FA" w:rsidP="00EA5314">
      <w:pPr>
        <w:ind w:firstLine="708"/>
        <w:rPr>
          <w:sz w:val="24"/>
          <w:szCs w:val="24"/>
        </w:rPr>
      </w:pPr>
    </w:p>
    <w:p w14:paraId="289E92ED" w14:textId="77777777" w:rsidR="004617FA" w:rsidRPr="007F5096" w:rsidRDefault="004617FA" w:rsidP="00EA5314">
      <w:pPr>
        <w:ind w:firstLine="708"/>
        <w:rPr>
          <w:sz w:val="24"/>
          <w:szCs w:val="24"/>
        </w:rPr>
      </w:pPr>
    </w:p>
    <w:p w14:paraId="66774FA8" w14:textId="77777777" w:rsidR="004617FA" w:rsidRPr="007F5096" w:rsidRDefault="004617FA" w:rsidP="00EA5314">
      <w:pPr>
        <w:ind w:firstLine="708"/>
        <w:rPr>
          <w:sz w:val="24"/>
          <w:szCs w:val="24"/>
        </w:rPr>
      </w:pPr>
    </w:p>
    <w:p w14:paraId="0A37DDC4" w14:textId="77777777" w:rsidR="004617FA" w:rsidRPr="007F5096" w:rsidRDefault="004617FA" w:rsidP="00EA5314">
      <w:pPr>
        <w:ind w:firstLine="708"/>
        <w:rPr>
          <w:sz w:val="24"/>
          <w:szCs w:val="24"/>
        </w:rPr>
      </w:pPr>
    </w:p>
    <w:p w14:paraId="1C4353BD" w14:textId="77777777" w:rsidR="008F532C" w:rsidRPr="007F5096" w:rsidRDefault="008F532C" w:rsidP="00EA5314">
      <w:pPr>
        <w:ind w:firstLine="708"/>
        <w:rPr>
          <w:sz w:val="24"/>
          <w:szCs w:val="24"/>
        </w:rPr>
      </w:pPr>
    </w:p>
    <w:p w14:paraId="5DF04197" w14:textId="77777777" w:rsidR="008F532C" w:rsidRPr="007F5096" w:rsidRDefault="008F532C" w:rsidP="00EA5314">
      <w:pPr>
        <w:ind w:firstLine="708"/>
        <w:rPr>
          <w:sz w:val="24"/>
          <w:szCs w:val="24"/>
        </w:rPr>
      </w:pPr>
    </w:p>
    <w:p w14:paraId="65112614" w14:textId="77777777" w:rsidR="004617FA" w:rsidRPr="007F5096" w:rsidRDefault="004617FA" w:rsidP="00EA5314">
      <w:pPr>
        <w:ind w:firstLine="708"/>
        <w:rPr>
          <w:sz w:val="24"/>
          <w:szCs w:val="24"/>
        </w:rPr>
      </w:pPr>
    </w:p>
    <w:p w14:paraId="5DEEC081" w14:textId="77777777" w:rsidR="004617FA" w:rsidRPr="007F5096" w:rsidRDefault="004617FA" w:rsidP="00EA5314">
      <w:pPr>
        <w:ind w:firstLine="708"/>
        <w:rPr>
          <w:sz w:val="24"/>
          <w:szCs w:val="24"/>
        </w:rPr>
      </w:pPr>
    </w:p>
    <w:p w14:paraId="2B5BFCA4" w14:textId="77777777" w:rsidR="004617FA" w:rsidRPr="007F5096" w:rsidRDefault="004617FA" w:rsidP="00EA5314">
      <w:pPr>
        <w:ind w:firstLine="708"/>
        <w:rPr>
          <w:sz w:val="24"/>
          <w:szCs w:val="24"/>
        </w:rPr>
      </w:pPr>
    </w:p>
    <w:p w14:paraId="02F7E903" w14:textId="10AA383F" w:rsidR="004617FA" w:rsidRPr="007F5096" w:rsidRDefault="004617FA" w:rsidP="00EA5314">
      <w:pPr>
        <w:ind w:firstLine="708"/>
        <w:rPr>
          <w:sz w:val="24"/>
          <w:szCs w:val="24"/>
        </w:rPr>
      </w:pPr>
    </w:p>
    <w:p w14:paraId="6D3C95E9" w14:textId="456D34CC" w:rsidR="002C780F" w:rsidRPr="007F5096" w:rsidRDefault="002C780F" w:rsidP="00EA5314">
      <w:pPr>
        <w:ind w:firstLine="708"/>
        <w:rPr>
          <w:sz w:val="24"/>
          <w:szCs w:val="24"/>
        </w:rPr>
      </w:pPr>
    </w:p>
    <w:p w14:paraId="098F45FD" w14:textId="7AEB2D18" w:rsidR="002C780F" w:rsidRPr="007F5096" w:rsidRDefault="002C780F" w:rsidP="00EA5314">
      <w:pPr>
        <w:ind w:firstLine="708"/>
        <w:rPr>
          <w:sz w:val="24"/>
          <w:szCs w:val="24"/>
        </w:rPr>
      </w:pPr>
    </w:p>
    <w:p w14:paraId="2B2DEABB" w14:textId="3085D493" w:rsidR="002C780F" w:rsidRPr="007F5096" w:rsidRDefault="002C780F" w:rsidP="00EA5314">
      <w:pPr>
        <w:ind w:firstLine="708"/>
        <w:rPr>
          <w:sz w:val="24"/>
          <w:szCs w:val="24"/>
        </w:rPr>
      </w:pPr>
    </w:p>
    <w:p w14:paraId="1938C613" w14:textId="6108CE91" w:rsidR="002C780F" w:rsidRPr="007F5096" w:rsidRDefault="002C780F" w:rsidP="00EA5314">
      <w:pPr>
        <w:ind w:firstLine="708"/>
        <w:rPr>
          <w:sz w:val="24"/>
          <w:szCs w:val="24"/>
        </w:rPr>
      </w:pPr>
    </w:p>
    <w:p w14:paraId="29E98724" w14:textId="2624D937" w:rsidR="002C780F" w:rsidRPr="007F5096" w:rsidRDefault="002C780F" w:rsidP="00EA5314">
      <w:pPr>
        <w:ind w:firstLine="708"/>
        <w:rPr>
          <w:sz w:val="24"/>
          <w:szCs w:val="24"/>
        </w:rPr>
      </w:pPr>
    </w:p>
    <w:p w14:paraId="6EADD3B7" w14:textId="3D3710AC" w:rsidR="002C780F" w:rsidRPr="007F5096" w:rsidRDefault="002C780F" w:rsidP="00EA5314">
      <w:pPr>
        <w:ind w:firstLine="708"/>
        <w:rPr>
          <w:sz w:val="24"/>
          <w:szCs w:val="24"/>
        </w:rPr>
      </w:pPr>
    </w:p>
    <w:p w14:paraId="048778CB" w14:textId="57FF4ACA" w:rsidR="002C780F" w:rsidRPr="007F5096" w:rsidRDefault="002C780F" w:rsidP="00EA5314">
      <w:pPr>
        <w:ind w:firstLine="708"/>
        <w:rPr>
          <w:sz w:val="24"/>
          <w:szCs w:val="24"/>
        </w:rPr>
      </w:pPr>
    </w:p>
    <w:p w14:paraId="77E50CC2" w14:textId="7C871E1E" w:rsidR="002C780F" w:rsidRPr="007F5096" w:rsidRDefault="002C780F" w:rsidP="00EA5314">
      <w:pPr>
        <w:ind w:firstLine="708"/>
        <w:rPr>
          <w:sz w:val="24"/>
          <w:szCs w:val="24"/>
        </w:rPr>
      </w:pPr>
    </w:p>
    <w:p w14:paraId="669B6FD0" w14:textId="4814CF92" w:rsidR="002C780F" w:rsidRPr="007F5096" w:rsidRDefault="002C780F" w:rsidP="00EA5314">
      <w:pPr>
        <w:ind w:firstLine="708"/>
        <w:rPr>
          <w:sz w:val="24"/>
          <w:szCs w:val="24"/>
        </w:rPr>
      </w:pPr>
    </w:p>
    <w:p w14:paraId="616BFD76" w14:textId="406AC124" w:rsidR="002C780F" w:rsidRPr="007F5096" w:rsidRDefault="002C780F" w:rsidP="00EA5314">
      <w:pPr>
        <w:ind w:firstLine="708"/>
        <w:rPr>
          <w:sz w:val="24"/>
          <w:szCs w:val="24"/>
        </w:rPr>
      </w:pPr>
    </w:p>
    <w:p w14:paraId="14DE166A" w14:textId="77777777" w:rsidR="004617FA" w:rsidRPr="00AB432C" w:rsidRDefault="004617FA" w:rsidP="003A35F5">
      <w:pPr>
        <w:jc w:val="both"/>
        <w:rPr>
          <w:sz w:val="24"/>
          <w:szCs w:val="24"/>
        </w:rPr>
      </w:pPr>
    </w:p>
    <w:p w14:paraId="2572DBBA" w14:textId="77777777" w:rsidR="003E0610" w:rsidRPr="00AB432C" w:rsidRDefault="003E0610" w:rsidP="003A35F5">
      <w:pPr>
        <w:jc w:val="both"/>
        <w:rPr>
          <w:sz w:val="24"/>
          <w:szCs w:val="24"/>
        </w:rPr>
      </w:pPr>
    </w:p>
    <w:p w14:paraId="1C013868" w14:textId="77777777" w:rsidR="003E0610" w:rsidRPr="00AB432C" w:rsidRDefault="003E0610" w:rsidP="003A35F5">
      <w:pPr>
        <w:jc w:val="both"/>
        <w:rPr>
          <w:sz w:val="24"/>
          <w:szCs w:val="24"/>
        </w:rPr>
      </w:pPr>
    </w:p>
    <w:p w14:paraId="53496998" w14:textId="77777777" w:rsidR="003E0610" w:rsidRPr="00AB432C" w:rsidRDefault="003E0610" w:rsidP="003A35F5">
      <w:pPr>
        <w:jc w:val="both"/>
        <w:rPr>
          <w:sz w:val="24"/>
          <w:szCs w:val="24"/>
        </w:rPr>
      </w:pPr>
    </w:p>
    <w:p w14:paraId="31C0E016" w14:textId="77777777" w:rsidR="003E0610" w:rsidRPr="00AB432C" w:rsidRDefault="003E0610" w:rsidP="003A35F5">
      <w:pPr>
        <w:jc w:val="both"/>
        <w:rPr>
          <w:sz w:val="24"/>
          <w:szCs w:val="24"/>
        </w:rPr>
      </w:pPr>
    </w:p>
    <w:p w14:paraId="66C9028E" w14:textId="77777777" w:rsidR="003E0610" w:rsidRPr="00AB432C" w:rsidRDefault="003E0610" w:rsidP="003A35F5">
      <w:pPr>
        <w:jc w:val="both"/>
        <w:rPr>
          <w:sz w:val="24"/>
          <w:szCs w:val="24"/>
        </w:rPr>
      </w:pPr>
    </w:p>
    <w:p w14:paraId="232B0E70" w14:textId="77777777" w:rsidR="003E0610" w:rsidRPr="00AB432C" w:rsidRDefault="003E0610" w:rsidP="003A35F5">
      <w:pPr>
        <w:jc w:val="both"/>
        <w:rPr>
          <w:sz w:val="24"/>
          <w:szCs w:val="24"/>
        </w:rPr>
      </w:pPr>
    </w:p>
    <w:p w14:paraId="270E9AE1" w14:textId="77777777" w:rsidR="00544F39" w:rsidRPr="007F5096" w:rsidRDefault="00544F39" w:rsidP="00EA5314">
      <w:pPr>
        <w:ind w:firstLine="708"/>
        <w:rPr>
          <w:sz w:val="24"/>
          <w:szCs w:val="24"/>
        </w:rPr>
      </w:pPr>
    </w:p>
    <w:p w14:paraId="76587051" w14:textId="299EF25E" w:rsidR="008F532C" w:rsidRPr="007F5096" w:rsidRDefault="008F532C" w:rsidP="008F532C">
      <w:pPr>
        <w:jc w:val="center"/>
        <w:rPr>
          <w:rFonts w:ascii="Arial" w:hAnsi="Arial" w:cs="Arial"/>
          <w:b/>
          <w:sz w:val="22"/>
          <w:szCs w:val="22"/>
        </w:rPr>
      </w:pPr>
      <w:bookmarkStart w:id="826" w:name="_Toc75279141"/>
      <w:bookmarkStart w:id="827" w:name="_Toc86320898"/>
      <w:bookmarkStart w:id="828" w:name="_Toc87893138"/>
      <w:bookmarkStart w:id="829" w:name="_Hlk77088511"/>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5</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Средства индивидуальной защиты, спецодежда</w:t>
      </w:r>
      <w:bookmarkEnd w:id="826"/>
      <w:bookmarkEnd w:id="827"/>
      <w:bookmarkEnd w:id="828"/>
    </w:p>
    <w:p w14:paraId="41B5E1F1" w14:textId="77777777" w:rsidR="003A35F5" w:rsidRPr="007F5096" w:rsidRDefault="003A35F5" w:rsidP="008F532C">
      <w:pPr>
        <w:jc w:val="center"/>
        <w:rPr>
          <w:rFonts w:ascii="Arial" w:hAnsi="Arial" w:cs="Arial"/>
          <w:b/>
          <w:sz w:val="22"/>
          <w:szCs w:val="22"/>
        </w:rPr>
      </w:pPr>
    </w:p>
    <w:tbl>
      <w:tblPr>
        <w:tblW w:w="9693" w:type="dxa"/>
        <w:tblInd w:w="87" w:type="dxa"/>
        <w:tblLook w:val="0000" w:firstRow="0" w:lastRow="0" w:firstColumn="0" w:lastColumn="0" w:noHBand="0" w:noVBand="0"/>
      </w:tblPr>
      <w:tblGrid>
        <w:gridCol w:w="852"/>
        <w:gridCol w:w="4414"/>
        <w:gridCol w:w="2123"/>
        <w:gridCol w:w="2304"/>
      </w:tblGrid>
      <w:tr w:rsidR="00391E63" w:rsidRPr="007F5096" w14:paraId="02257DAF" w14:textId="77777777" w:rsidTr="00391E63">
        <w:trPr>
          <w:trHeight w:val="990"/>
        </w:trPr>
        <w:tc>
          <w:tcPr>
            <w:tcW w:w="852" w:type="dxa"/>
            <w:tcBorders>
              <w:top w:val="double" w:sz="4" w:space="0" w:color="auto"/>
              <w:left w:val="double" w:sz="4" w:space="0" w:color="auto"/>
              <w:right w:val="single" w:sz="8" w:space="0" w:color="auto"/>
            </w:tcBorders>
            <w:shd w:val="clear" w:color="auto" w:fill="auto"/>
            <w:noWrap/>
            <w:vAlign w:val="bottom"/>
          </w:tcPr>
          <w:bookmarkEnd w:id="829"/>
          <w:p w14:paraId="5131E2B9"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w:t>
            </w:r>
          </w:p>
          <w:p w14:paraId="01D3A39C"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п/п</w:t>
            </w:r>
          </w:p>
          <w:p w14:paraId="39D9D7AD" w14:textId="2F384754"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 </w:t>
            </w:r>
          </w:p>
        </w:tc>
        <w:tc>
          <w:tcPr>
            <w:tcW w:w="4414" w:type="dxa"/>
            <w:tcBorders>
              <w:top w:val="double" w:sz="4" w:space="0" w:color="auto"/>
              <w:left w:val="nil"/>
              <w:right w:val="single" w:sz="8" w:space="0" w:color="auto"/>
            </w:tcBorders>
            <w:shd w:val="clear" w:color="auto" w:fill="auto"/>
            <w:noWrap/>
            <w:vAlign w:val="bottom"/>
          </w:tcPr>
          <w:p w14:paraId="7533D240"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 </w:t>
            </w:r>
          </w:p>
          <w:p w14:paraId="6015C940"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Наименование, а также тип, вид, шифр и т. д.</w:t>
            </w:r>
          </w:p>
          <w:p w14:paraId="3ED67A96"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 </w:t>
            </w:r>
          </w:p>
        </w:tc>
        <w:tc>
          <w:tcPr>
            <w:tcW w:w="2123" w:type="dxa"/>
            <w:tcBorders>
              <w:top w:val="double" w:sz="4" w:space="0" w:color="auto"/>
              <w:left w:val="nil"/>
              <w:bottom w:val="single" w:sz="4" w:space="0" w:color="auto"/>
              <w:right w:val="single" w:sz="8" w:space="0" w:color="auto"/>
            </w:tcBorders>
            <w:shd w:val="clear" w:color="auto" w:fill="auto"/>
            <w:noWrap/>
            <w:vAlign w:val="bottom"/>
          </w:tcPr>
          <w:p w14:paraId="45299A45"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 xml:space="preserve"> ГОСТ, ОСТ, МУ, ТУ,</w:t>
            </w:r>
          </w:p>
          <w:p w14:paraId="6810115F"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 xml:space="preserve">  МРТУ и т.д.</w:t>
            </w:r>
          </w:p>
          <w:p w14:paraId="4B774E37" w14:textId="77777777" w:rsidR="00391E63" w:rsidRPr="007F5096" w:rsidRDefault="00391E63"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на изготовление</w:t>
            </w:r>
          </w:p>
        </w:tc>
        <w:tc>
          <w:tcPr>
            <w:tcW w:w="2304" w:type="dxa"/>
            <w:tcBorders>
              <w:top w:val="double" w:sz="4" w:space="0" w:color="auto"/>
              <w:left w:val="nil"/>
              <w:right w:val="double" w:sz="4" w:space="0" w:color="auto"/>
            </w:tcBorders>
            <w:shd w:val="clear" w:color="auto" w:fill="auto"/>
            <w:noWrap/>
            <w:vAlign w:val="bottom"/>
          </w:tcPr>
          <w:p w14:paraId="3B00729E" w14:textId="77777777" w:rsidR="00391E63" w:rsidRPr="007F5096" w:rsidRDefault="00391E63" w:rsidP="00D864C2">
            <w:pPr>
              <w:widowControl w:val="0"/>
              <w:autoSpaceDE w:val="0"/>
              <w:autoSpaceDN w:val="0"/>
              <w:adjustRightInd w:val="0"/>
              <w:spacing w:line="240" w:lineRule="exact"/>
              <w:ind w:left="-118" w:right="-43"/>
              <w:jc w:val="center"/>
              <w:rPr>
                <w:rFonts w:ascii="Arial" w:hAnsi="Arial" w:cs="Arial"/>
                <w:b/>
                <w:bCs/>
                <w:sz w:val="22"/>
                <w:szCs w:val="24"/>
              </w:rPr>
            </w:pPr>
            <w:r w:rsidRPr="007F5096">
              <w:rPr>
                <w:rFonts w:ascii="Arial" w:hAnsi="Arial" w:cs="Arial"/>
                <w:b/>
                <w:bCs/>
                <w:sz w:val="22"/>
                <w:szCs w:val="24"/>
              </w:rPr>
              <w:t xml:space="preserve">Потребное количество </w:t>
            </w:r>
          </w:p>
          <w:p w14:paraId="1B39DAB0" w14:textId="77777777" w:rsidR="00391E63" w:rsidRPr="007F5096" w:rsidRDefault="00391E63" w:rsidP="00D864C2">
            <w:pPr>
              <w:widowControl w:val="0"/>
              <w:autoSpaceDE w:val="0"/>
              <w:autoSpaceDN w:val="0"/>
              <w:adjustRightInd w:val="0"/>
              <w:spacing w:line="240" w:lineRule="exact"/>
              <w:ind w:left="-118" w:right="-43"/>
              <w:jc w:val="center"/>
              <w:rPr>
                <w:rFonts w:ascii="Arial" w:hAnsi="Arial" w:cs="Arial"/>
                <w:b/>
                <w:bCs/>
                <w:sz w:val="22"/>
                <w:szCs w:val="24"/>
              </w:rPr>
            </w:pPr>
            <w:r w:rsidRPr="007F5096">
              <w:rPr>
                <w:rFonts w:ascii="Arial" w:hAnsi="Arial" w:cs="Arial"/>
                <w:b/>
                <w:bCs/>
                <w:sz w:val="22"/>
                <w:szCs w:val="24"/>
              </w:rPr>
              <w:t>для бригады</w:t>
            </w:r>
          </w:p>
          <w:p w14:paraId="158749C3" w14:textId="77777777" w:rsidR="00391E63" w:rsidRPr="007F5096" w:rsidRDefault="00391E63" w:rsidP="00D864C2">
            <w:pPr>
              <w:widowControl w:val="0"/>
              <w:autoSpaceDE w:val="0"/>
              <w:autoSpaceDN w:val="0"/>
              <w:adjustRightInd w:val="0"/>
              <w:spacing w:line="240" w:lineRule="exact"/>
              <w:ind w:left="-118" w:right="-43"/>
              <w:jc w:val="center"/>
              <w:rPr>
                <w:rFonts w:ascii="Arial" w:hAnsi="Arial" w:cs="Arial"/>
                <w:b/>
                <w:bCs/>
                <w:sz w:val="22"/>
                <w:szCs w:val="24"/>
              </w:rPr>
            </w:pPr>
            <w:r w:rsidRPr="007F5096">
              <w:rPr>
                <w:rFonts w:ascii="Arial" w:hAnsi="Arial" w:cs="Arial"/>
                <w:b/>
                <w:bCs/>
                <w:sz w:val="22"/>
                <w:szCs w:val="24"/>
              </w:rPr>
              <w:t xml:space="preserve">  буровой</w:t>
            </w:r>
          </w:p>
        </w:tc>
      </w:tr>
      <w:tr w:rsidR="00D142DF" w:rsidRPr="007F5096" w14:paraId="2A29C852" w14:textId="77777777" w:rsidTr="00391E63">
        <w:trPr>
          <w:trHeight w:val="57"/>
        </w:trPr>
        <w:tc>
          <w:tcPr>
            <w:tcW w:w="852" w:type="dxa"/>
            <w:tcBorders>
              <w:top w:val="single" w:sz="8" w:space="0" w:color="auto"/>
              <w:left w:val="double" w:sz="4" w:space="0" w:color="auto"/>
              <w:bottom w:val="single" w:sz="8" w:space="0" w:color="auto"/>
              <w:right w:val="single" w:sz="8" w:space="0" w:color="auto"/>
            </w:tcBorders>
            <w:shd w:val="clear" w:color="auto" w:fill="auto"/>
            <w:noWrap/>
            <w:vAlign w:val="center"/>
          </w:tcPr>
          <w:p w14:paraId="7A1D4A23" w14:textId="77777777" w:rsidR="00EA5314" w:rsidRPr="007F5096" w:rsidRDefault="00EA5314" w:rsidP="00391E63">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1</w:t>
            </w:r>
          </w:p>
        </w:tc>
        <w:tc>
          <w:tcPr>
            <w:tcW w:w="4414" w:type="dxa"/>
            <w:tcBorders>
              <w:top w:val="single" w:sz="8" w:space="0" w:color="auto"/>
              <w:left w:val="nil"/>
              <w:bottom w:val="single" w:sz="8" w:space="0" w:color="auto"/>
              <w:right w:val="single" w:sz="8" w:space="0" w:color="auto"/>
            </w:tcBorders>
            <w:shd w:val="clear" w:color="auto" w:fill="auto"/>
            <w:noWrap/>
            <w:vAlign w:val="bottom"/>
          </w:tcPr>
          <w:p w14:paraId="50B20950" w14:textId="77777777" w:rsidR="00EA5314" w:rsidRPr="007F5096" w:rsidRDefault="00EA5314"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2</w:t>
            </w:r>
          </w:p>
        </w:tc>
        <w:tc>
          <w:tcPr>
            <w:tcW w:w="2123" w:type="dxa"/>
            <w:tcBorders>
              <w:top w:val="single" w:sz="4" w:space="0" w:color="auto"/>
              <w:left w:val="nil"/>
              <w:bottom w:val="single" w:sz="8" w:space="0" w:color="auto"/>
              <w:right w:val="nil"/>
            </w:tcBorders>
            <w:shd w:val="clear" w:color="auto" w:fill="auto"/>
            <w:noWrap/>
            <w:vAlign w:val="bottom"/>
          </w:tcPr>
          <w:p w14:paraId="591C31C8" w14:textId="77777777" w:rsidR="00EA5314" w:rsidRPr="007F5096" w:rsidRDefault="00EA5314" w:rsidP="00D864C2">
            <w:pPr>
              <w:widowControl w:val="0"/>
              <w:autoSpaceDE w:val="0"/>
              <w:autoSpaceDN w:val="0"/>
              <w:adjustRightInd w:val="0"/>
              <w:spacing w:line="240" w:lineRule="exact"/>
              <w:jc w:val="center"/>
              <w:rPr>
                <w:rFonts w:ascii="Arial" w:hAnsi="Arial" w:cs="Arial"/>
                <w:b/>
                <w:bCs/>
                <w:sz w:val="22"/>
                <w:szCs w:val="24"/>
              </w:rPr>
            </w:pPr>
            <w:r w:rsidRPr="007F5096">
              <w:rPr>
                <w:rFonts w:ascii="Arial" w:hAnsi="Arial" w:cs="Arial"/>
                <w:b/>
                <w:bCs/>
                <w:sz w:val="22"/>
                <w:szCs w:val="24"/>
              </w:rPr>
              <w:t>3</w:t>
            </w:r>
          </w:p>
        </w:tc>
        <w:tc>
          <w:tcPr>
            <w:tcW w:w="2304" w:type="dxa"/>
            <w:tcBorders>
              <w:top w:val="single" w:sz="8" w:space="0" w:color="auto"/>
              <w:left w:val="single" w:sz="8" w:space="0" w:color="auto"/>
              <w:bottom w:val="single" w:sz="8" w:space="0" w:color="auto"/>
              <w:right w:val="double" w:sz="4" w:space="0" w:color="auto"/>
            </w:tcBorders>
            <w:shd w:val="clear" w:color="auto" w:fill="auto"/>
            <w:noWrap/>
            <w:vAlign w:val="bottom"/>
          </w:tcPr>
          <w:p w14:paraId="29AE98D4" w14:textId="77777777" w:rsidR="00EA5314" w:rsidRPr="007F5096" w:rsidRDefault="00EA5314" w:rsidP="00D864C2">
            <w:pPr>
              <w:widowControl w:val="0"/>
              <w:autoSpaceDE w:val="0"/>
              <w:autoSpaceDN w:val="0"/>
              <w:adjustRightInd w:val="0"/>
              <w:spacing w:line="240" w:lineRule="exact"/>
              <w:ind w:left="-118" w:right="-43"/>
              <w:jc w:val="center"/>
              <w:rPr>
                <w:rFonts w:ascii="Arial" w:hAnsi="Arial" w:cs="Arial"/>
                <w:b/>
                <w:bCs/>
                <w:sz w:val="22"/>
                <w:szCs w:val="24"/>
              </w:rPr>
            </w:pPr>
            <w:r w:rsidRPr="007F5096">
              <w:rPr>
                <w:rFonts w:ascii="Arial" w:hAnsi="Arial" w:cs="Arial"/>
                <w:b/>
                <w:bCs/>
                <w:sz w:val="22"/>
                <w:szCs w:val="24"/>
              </w:rPr>
              <w:t>4</w:t>
            </w:r>
          </w:p>
        </w:tc>
      </w:tr>
      <w:tr w:rsidR="00391E63" w:rsidRPr="007F5096" w14:paraId="663BFDE6" w14:textId="77777777" w:rsidTr="00391E63">
        <w:trPr>
          <w:trHeight w:val="1200"/>
        </w:trPr>
        <w:tc>
          <w:tcPr>
            <w:tcW w:w="852" w:type="dxa"/>
            <w:tcBorders>
              <w:top w:val="single" w:sz="8" w:space="0" w:color="auto"/>
              <w:left w:val="double" w:sz="4" w:space="0" w:color="auto"/>
              <w:bottom w:val="single" w:sz="4" w:space="0" w:color="auto"/>
              <w:right w:val="single" w:sz="4" w:space="0" w:color="auto"/>
            </w:tcBorders>
            <w:shd w:val="clear" w:color="auto" w:fill="auto"/>
            <w:noWrap/>
            <w:vAlign w:val="center"/>
          </w:tcPr>
          <w:p w14:paraId="0618CED5" w14:textId="67516CF5"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p>
          <w:p w14:paraId="00C37B27" w14:textId="77777777"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w:t>
            </w:r>
          </w:p>
          <w:p w14:paraId="1FF6BA52" w14:textId="39CDE98B"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p>
        </w:tc>
        <w:tc>
          <w:tcPr>
            <w:tcW w:w="4414" w:type="dxa"/>
            <w:tcBorders>
              <w:top w:val="single" w:sz="8" w:space="0" w:color="auto"/>
              <w:left w:val="nil"/>
              <w:bottom w:val="single" w:sz="4" w:space="0" w:color="auto"/>
              <w:right w:val="single" w:sz="4" w:space="0" w:color="auto"/>
            </w:tcBorders>
            <w:shd w:val="clear" w:color="auto" w:fill="auto"/>
            <w:noWrap/>
            <w:vAlign w:val="center"/>
          </w:tcPr>
          <w:p w14:paraId="0F44B182" w14:textId="77777777" w:rsidR="00391E63" w:rsidRPr="007F5096" w:rsidRDefault="00391E63" w:rsidP="00391E63">
            <w:pPr>
              <w:widowControl w:val="0"/>
              <w:autoSpaceDE w:val="0"/>
              <w:autoSpaceDN w:val="0"/>
              <w:adjustRightInd w:val="0"/>
              <w:spacing w:line="240" w:lineRule="exact"/>
              <w:jc w:val="left"/>
              <w:rPr>
                <w:rFonts w:ascii="Arial" w:hAnsi="Arial" w:cs="Arial"/>
                <w:b/>
                <w:bCs/>
                <w:sz w:val="22"/>
                <w:szCs w:val="24"/>
              </w:rPr>
            </w:pPr>
            <w:r w:rsidRPr="007F5096">
              <w:rPr>
                <w:rFonts w:ascii="Arial" w:hAnsi="Arial" w:cs="Arial"/>
                <w:b/>
                <w:bCs/>
                <w:sz w:val="22"/>
                <w:szCs w:val="24"/>
                <w:u w:val="single"/>
              </w:rPr>
              <w:t xml:space="preserve"> Спецодежда:</w:t>
            </w:r>
          </w:p>
          <w:p w14:paraId="5756AF09" w14:textId="595A7DB9" w:rsidR="00391E63" w:rsidRPr="007F5096" w:rsidRDefault="00391E63" w:rsidP="00391E63">
            <w:pPr>
              <w:widowControl w:val="0"/>
              <w:autoSpaceDE w:val="0"/>
              <w:autoSpaceDN w:val="0"/>
              <w:adjustRightInd w:val="0"/>
              <w:spacing w:line="240" w:lineRule="exact"/>
              <w:jc w:val="left"/>
              <w:rPr>
                <w:rFonts w:ascii="Arial" w:hAnsi="Arial" w:cs="Arial"/>
                <w:b/>
                <w:bCs/>
                <w:sz w:val="22"/>
                <w:szCs w:val="24"/>
              </w:rPr>
            </w:pPr>
            <w:r w:rsidRPr="007F5096">
              <w:rPr>
                <w:rFonts w:ascii="Arial" w:hAnsi="Arial" w:cs="Arial"/>
                <w:sz w:val="22"/>
                <w:szCs w:val="24"/>
              </w:rPr>
              <w:t xml:space="preserve"> Костюм из смесовых тканей и материалов с </w:t>
            </w:r>
            <w:proofErr w:type="spellStart"/>
            <w:r w:rsidRPr="007F5096">
              <w:rPr>
                <w:rFonts w:ascii="Arial" w:hAnsi="Arial" w:cs="Arial"/>
                <w:sz w:val="22"/>
                <w:szCs w:val="24"/>
              </w:rPr>
              <w:t>масловодоотталкивающей</w:t>
            </w:r>
            <w:proofErr w:type="spellEnd"/>
            <w:r w:rsidRPr="007F5096">
              <w:rPr>
                <w:rFonts w:ascii="Arial" w:hAnsi="Arial" w:cs="Arial"/>
                <w:sz w:val="22"/>
                <w:szCs w:val="24"/>
              </w:rPr>
              <w:t xml:space="preserve"> пропиткой на утепленной прокладке, зимний.</w:t>
            </w:r>
          </w:p>
        </w:tc>
        <w:tc>
          <w:tcPr>
            <w:tcW w:w="2123" w:type="dxa"/>
            <w:tcBorders>
              <w:top w:val="single" w:sz="8" w:space="0" w:color="auto"/>
              <w:left w:val="nil"/>
              <w:bottom w:val="single" w:sz="4" w:space="0" w:color="auto"/>
              <w:right w:val="single" w:sz="4" w:space="0" w:color="auto"/>
            </w:tcBorders>
            <w:shd w:val="clear" w:color="auto" w:fill="auto"/>
            <w:noWrap/>
            <w:vAlign w:val="center"/>
          </w:tcPr>
          <w:p w14:paraId="1FAEDCD8" w14:textId="246EF97B"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p>
          <w:p w14:paraId="125B07EA" w14:textId="77777777" w:rsidR="00391E63" w:rsidRPr="007F5096" w:rsidRDefault="00391E63" w:rsidP="00391E63">
            <w:pPr>
              <w:widowControl w:val="0"/>
              <w:autoSpaceDE w:val="0"/>
              <w:autoSpaceDN w:val="0"/>
              <w:adjustRightInd w:val="0"/>
              <w:spacing w:line="240" w:lineRule="exact"/>
              <w:jc w:val="center"/>
              <w:rPr>
                <w:rFonts w:ascii="Arial" w:hAnsi="Arial" w:cs="Arial"/>
                <w:sz w:val="22"/>
              </w:rPr>
            </w:pPr>
            <w:r w:rsidRPr="007F5096">
              <w:rPr>
                <w:rFonts w:ascii="Arial" w:hAnsi="Arial" w:cs="Arial"/>
                <w:sz w:val="22"/>
                <w:szCs w:val="24"/>
              </w:rPr>
              <w:t>Европейский стандарт EN-531</w:t>
            </w:r>
          </w:p>
          <w:p w14:paraId="3385BE8B" w14:textId="5065A95E"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p>
        </w:tc>
        <w:tc>
          <w:tcPr>
            <w:tcW w:w="2304" w:type="dxa"/>
            <w:tcBorders>
              <w:top w:val="single" w:sz="8" w:space="0" w:color="auto"/>
              <w:left w:val="nil"/>
              <w:bottom w:val="single" w:sz="4" w:space="0" w:color="auto"/>
              <w:right w:val="double" w:sz="4" w:space="0" w:color="auto"/>
            </w:tcBorders>
            <w:shd w:val="clear" w:color="auto" w:fill="auto"/>
            <w:noWrap/>
            <w:vAlign w:val="center"/>
          </w:tcPr>
          <w:p w14:paraId="5511CF9E" w14:textId="671F5223" w:rsidR="00391E63" w:rsidRPr="007F5096" w:rsidRDefault="00391E63" w:rsidP="00391E63">
            <w:pPr>
              <w:widowControl w:val="0"/>
              <w:autoSpaceDE w:val="0"/>
              <w:autoSpaceDN w:val="0"/>
              <w:adjustRightInd w:val="0"/>
              <w:spacing w:line="240" w:lineRule="exact"/>
              <w:ind w:left="-118" w:right="-43"/>
              <w:jc w:val="center"/>
              <w:rPr>
                <w:rFonts w:ascii="Arial" w:hAnsi="Arial" w:cs="Arial"/>
                <w:sz w:val="22"/>
                <w:szCs w:val="24"/>
              </w:rPr>
            </w:pPr>
          </w:p>
          <w:p w14:paraId="2756CC26" w14:textId="77777777" w:rsidR="00391E63" w:rsidRPr="007F5096" w:rsidRDefault="00391E63" w:rsidP="00391E63">
            <w:pPr>
              <w:widowControl w:val="0"/>
              <w:autoSpaceDE w:val="0"/>
              <w:autoSpaceDN w:val="0"/>
              <w:adjustRightInd w:val="0"/>
              <w:spacing w:line="240" w:lineRule="exact"/>
              <w:ind w:left="-118" w:right="-43"/>
              <w:jc w:val="center"/>
              <w:rPr>
                <w:rFonts w:ascii="Arial" w:hAnsi="Arial" w:cs="Arial"/>
                <w:sz w:val="22"/>
                <w:szCs w:val="24"/>
              </w:rPr>
            </w:pPr>
            <w:r w:rsidRPr="007F5096">
              <w:rPr>
                <w:rFonts w:ascii="Arial" w:hAnsi="Arial" w:cs="Arial"/>
                <w:sz w:val="22"/>
                <w:szCs w:val="24"/>
              </w:rPr>
              <w:t>Всем работающим</w:t>
            </w:r>
          </w:p>
          <w:p w14:paraId="2CEB9EE8" w14:textId="379F047F" w:rsidR="00391E63" w:rsidRPr="007F5096" w:rsidRDefault="00391E63" w:rsidP="00391E63">
            <w:pPr>
              <w:widowControl w:val="0"/>
              <w:autoSpaceDE w:val="0"/>
              <w:autoSpaceDN w:val="0"/>
              <w:adjustRightInd w:val="0"/>
              <w:spacing w:line="240" w:lineRule="exact"/>
              <w:ind w:left="-118" w:right="-43"/>
              <w:jc w:val="center"/>
              <w:rPr>
                <w:rFonts w:ascii="Arial" w:hAnsi="Arial" w:cs="Arial"/>
                <w:sz w:val="22"/>
                <w:szCs w:val="24"/>
              </w:rPr>
            </w:pPr>
          </w:p>
        </w:tc>
      </w:tr>
      <w:tr w:rsidR="00D142DF" w:rsidRPr="007F5096" w14:paraId="2E080FA4"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34FE0FC"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2</w:t>
            </w:r>
          </w:p>
        </w:tc>
        <w:tc>
          <w:tcPr>
            <w:tcW w:w="4414" w:type="dxa"/>
            <w:tcBorders>
              <w:top w:val="single" w:sz="4" w:space="0" w:color="auto"/>
              <w:left w:val="nil"/>
              <w:bottom w:val="single" w:sz="4" w:space="0" w:color="auto"/>
              <w:right w:val="single" w:sz="4" w:space="0" w:color="auto"/>
            </w:tcBorders>
            <w:shd w:val="clear" w:color="auto" w:fill="auto"/>
            <w:noWrap/>
            <w:vAlign w:val="center"/>
          </w:tcPr>
          <w:p w14:paraId="7A76E33C" w14:textId="77777777" w:rsidR="00EA5314" w:rsidRPr="007F5096" w:rsidRDefault="00EA5314"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Костюм из смесовых тканей и материалов с </w:t>
            </w:r>
            <w:proofErr w:type="spellStart"/>
            <w:r w:rsidRPr="007F5096">
              <w:rPr>
                <w:rFonts w:ascii="Arial" w:hAnsi="Arial" w:cs="Arial"/>
                <w:sz w:val="22"/>
                <w:szCs w:val="24"/>
              </w:rPr>
              <w:t>масловодоотталкиваю</w:t>
            </w:r>
            <w:r w:rsidR="003F6C36" w:rsidRPr="007F5096">
              <w:rPr>
                <w:rFonts w:ascii="Arial" w:hAnsi="Arial" w:cs="Arial"/>
                <w:sz w:val="22"/>
                <w:szCs w:val="24"/>
              </w:rPr>
              <w:t>щей</w:t>
            </w:r>
            <w:proofErr w:type="spellEnd"/>
            <w:r w:rsidR="003F6C36" w:rsidRPr="007F5096">
              <w:rPr>
                <w:rFonts w:ascii="Arial" w:hAnsi="Arial" w:cs="Arial"/>
                <w:sz w:val="22"/>
                <w:szCs w:val="24"/>
              </w:rPr>
              <w:t xml:space="preserve"> пропиткой, летний</w:t>
            </w:r>
          </w:p>
        </w:tc>
        <w:tc>
          <w:tcPr>
            <w:tcW w:w="2123" w:type="dxa"/>
            <w:tcBorders>
              <w:top w:val="single" w:sz="4" w:space="0" w:color="auto"/>
              <w:left w:val="nil"/>
              <w:bottom w:val="single" w:sz="4" w:space="0" w:color="auto"/>
              <w:right w:val="single" w:sz="4" w:space="0" w:color="auto"/>
            </w:tcBorders>
            <w:shd w:val="clear" w:color="auto" w:fill="auto"/>
            <w:noWrap/>
            <w:vAlign w:val="center"/>
          </w:tcPr>
          <w:p w14:paraId="3DF85DC6"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То же</w:t>
            </w:r>
          </w:p>
        </w:tc>
        <w:tc>
          <w:tcPr>
            <w:tcW w:w="2304" w:type="dxa"/>
            <w:tcBorders>
              <w:top w:val="single" w:sz="4" w:space="0" w:color="auto"/>
              <w:left w:val="nil"/>
              <w:bottom w:val="single" w:sz="4" w:space="0" w:color="auto"/>
              <w:right w:val="double" w:sz="4" w:space="0" w:color="auto"/>
            </w:tcBorders>
            <w:shd w:val="clear" w:color="auto" w:fill="auto"/>
            <w:noWrap/>
            <w:vAlign w:val="center"/>
          </w:tcPr>
          <w:p w14:paraId="7C323AD6" w14:textId="77777777" w:rsidR="00EA5314" w:rsidRPr="007F5096" w:rsidRDefault="00EA5314" w:rsidP="00391E63">
            <w:pPr>
              <w:widowControl w:val="0"/>
              <w:autoSpaceDE w:val="0"/>
              <w:autoSpaceDN w:val="0"/>
              <w:adjustRightInd w:val="0"/>
              <w:spacing w:line="240" w:lineRule="exact"/>
              <w:ind w:left="-118" w:right="-43"/>
              <w:jc w:val="center"/>
              <w:rPr>
                <w:rFonts w:ascii="Arial" w:hAnsi="Arial" w:cs="Arial"/>
                <w:sz w:val="22"/>
                <w:szCs w:val="24"/>
              </w:rPr>
            </w:pPr>
            <w:r w:rsidRPr="007F5096">
              <w:rPr>
                <w:rFonts w:ascii="Arial" w:hAnsi="Arial" w:cs="Arial"/>
                <w:sz w:val="22"/>
                <w:szCs w:val="24"/>
              </w:rPr>
              <w:t>То же</w:t>
            </w:r>
          </w:p>
        </w:tc>
      </w:tr>
      <w:tr w:rsidR="00391E63" w:rsidRPr="007F5096" w14:paraId="31862066" w14:textId="77777777" w:rsidTr="00391E63">
        <w:trPr>
          <w:trHeight w:val="730"/>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348CA109" w14:textId="77777777"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3</w:t>
            </w:r>
          </w:p>
          <w:p w14:paraId="120AAA44" w14:textId="2B853A9C"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p>
          <w:p w14:paraId="064CCFA3" w14:textId="31264698"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p>
        </w:tc>
        <w:tc>
          <w:tcPr>
            <w:tcW w:w="4414" w:type="dxa"/>
            <w:tcBorders>
              <w:top w:val="single" w:sz="4" w:space="0" w:color="auto"/>
              <w:left w:val="nil"/>
              <w:bottom w:val="single" w:sz="4" w:space="0" w:color="auto"/>
              <w:right w:val="single" w:sz="4" w:space="0" w:color="auto"/>
            </w:tcBorders>
            <w:shd w:val="clear" w:color="auto" w:fill="auto"/>
            <w:noWrap/>
            <w:vAlign w:val="center"/>
          </w:tcPr>
          <w:p w14:paraId="7CDE9186" w14:textId="77777777" w:rsidR="00391E63" w:rsidRPr="007F5096" w:rsidRDefault="00391E63"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Сапоги кирзовые</w:t>
            </w:r>
          </w:p>
          <w:p w14:paraId="0181A9FC" w14:textId="77777777" w:rsidR="00391E63" w:rsidRPr="007F5096" w:rsidRDefault="00391E63"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сапоги кожаные утепленные (зимой);</w:t>
            </w:r>
          </w:p>
          <w:p w14:paraId="4BC65783" w14:textId="6662D607" w:rsidR="00391E63" w:rsidRPr="007F5096" w:rsidRDefault="00391E63"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сапоги резиновые</w:t>
            </w:r>
          </w:p>
        </w:tc>
        <w:tc>
          <w:tcPr>
            <w:tcW w:w="2123" w:type="dxa"/>
            <w:tcBorders>
              <w:top w:val="single" w:sz="4" w:space="0" w:color="auto"/>
              <w:left w:val="nil"/>
              <w:bottom w:val="single" w:sz="4" w:space="0" w:color="auto"/>
              <w:right w:val="single" w:sz="4" w:space="0" w:color="auto"/>
            </w:tcBorders>
            <w:shd w:val="clear" w:color="auto" w:fill="auto"/>
            <w:noWrap/>
            <w:vAlign w:val="center"/>
          </w:tcPr>
          <w:p w14:paraId="3A6A8CC9" w14:textId="77777777"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ГОСТ 5394-89</w:t>
            </w:r>
          </w:p>
          <w:p w14:paraId="24A7D589" w14:textId="77777777"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rPr>
              <w:t>-</w:t>
            </w:r>
          </w:p>
          <w:p w14:paraId="13181861" w14:textId="55B7AC6E" w:rsidR="00391E63" w:rsidRPr="007F5096" w:rsidRDefault="00391E63"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ТУ 38.306004-95</w:t>
            </w:r>
          </w:p>
        </w:tc>
        <w:tc>
          <w:tcPr>
            <w:tcW w:w="2304" w:type="dxa"/>
            <w:tcBorders>
              <w:top w:val="single" w:sz="4" w:space="0" w:color="auto"/>
              <w:left w:val="nil"/>
              <w:bottom w:val="single" w:sz="4" w:space="0" w:color="auto"/>
              <w:right w:val="double" w:sz="4" w:space="0" w:color="auto"/>
            </w:tcBorders>
            <w:shd w:val="clear" w:color="auto" w:fill="auto"/>
            <w:noWrap/>
            <w:vAlign w:val="center"/>
          </w:tcPr>
          <w:p w14:paraId="5C10EB8B" w14:textId="77777777" w:rsidR="00391E63" w:rsidRPr="007F5096" w:rsidRDefault="00391E63" w:rsidP="00391E63">
            <w:pPr>
              <w:widowControl w:val="0"/>
              <w:autoSpaceDE w:val="0"/>
              <w:autoSpaceDN w:val="0"/>
              <w:adjustRightInd w:val="0"/>
              <w:spacing w:line="240" w:lineRule="exact"/>
              <w:ind w:left="-118" w:right="-43"/>
              <w:jc w:val="center"/>
              <w:rPr>
                <w:rFonts w:ascii="Arial" w:hAnsi="Arial" w:cs="Arial"/>
                <w:sz w:val="22"/>
                <w:szCs w:val="24"/>
              </w:rPr>
            </w:pPr>
            <w:r w:rsidRPr="007F5096">
              <w:rPr>
                <w:rFonts w:ascii="Arial" w:hAnsi="Arial" w:cs="Arial"/>
                <w:sz w:val="22"/>
                <w:szCs w:val="24"/>
              </w:rPr>
              <w:t>То же</w:t>
            </w:r>
          </w:p>
          <w:p w14:paraId="1E6C0846" w14:textId="279144F4" w:rsidR="00391E63" w:rsidRPr="007F5096" w:rsidRDefault="00391E63" w:rsidP="00391E63">
            <w:pPr>
              <w:widowControl w:val="0"/>
              <w:autoSpaceDE w:val="0"/>
              <w:autoSpaceDN w:val="0"/>
              <w:adjustRightInd w:val="0"/>
              <w:spacing w:line="240" w:lineRule="exact"/>
              <w:ind w:left="-118" w:right="-43"/>
              <w:jc w:val="center"/>
              <w:rPr>
                <w:rFonts w:ascii="Arial" w:hAnsi="Arial" w:cs="Arial"/>
                <w:sz w:val="22"/>
                <w:szCs w:val="24"/>
              </w:rPr>
            </w:pPr>
          </w:p>
        </w:tc>
      </w:tr>
      <w:tr w:rsidR="00D142DF" w:rsidRPr="007F5096" w14:paraId="48ABCCCB"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E6521B7"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4</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B3DA0" w14:textId="77777777" w:rsidR="00EA5314" w:rsidRPr="007F5096" w:rsidRDefault="00EA5314"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Перчатки защитные с полимерным покрытием и крагами</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7FC4B"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EN-531</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5668292" w14:textId="77777777" w:rsidR="00EA5314" w:rsidRPr="007F5096" w:rsidRDefault="00EA5314" w:rsidP="00391E63">
            <w:pPr>
              <w:widowControl w:val="0"/>
              <w:autoSpaceDE w:val="0"/>
              <w:autoSpaceDN w:val="0"/>
              <w:adjustRightInd w:val="0"/>
              <w:spacing w:line="240" w:lineRule="exact"/>
              <w:ind w:left="-118" w:right="-43"/>
              <w:jc w:val="center"/>
              <w:rPr>
                <w:rFonts w:ascii="Arial" w:hAnsi="Arial" w:cs="Arial"/>
                <w:sz w:val="22"/>
                <w:szCs w:val="24"/>
              </w:rPr>
            </w:pPr>
            <w:r w:rsidRPr="007F5096">
              <w:rPr>
                <w:rFonts w:ascii="Arial" w:hAnsi="Arial" w:cs="Arial"/>
                <w:sz w:val="22"/>
                <w:szCs w:val="24"/>
              </w:rPr>
              <w:t>То же</w:t>
            </w:r>
          </w:p>
        </w:tc>
      </w:tr>
      <w:tr w:rsidR="00D142DF" w:rsidRPr="007F5096" w14:paraId="340D8AA8"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1DC529B"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5</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9A307" w14:textId="77777777" w:rsidR="00EA5314" w:rsidRPr="007F5096" w:rsidRDefault="00EA5314"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Рукавицы </w:t>
            </w:r>
            <w:proofErr w:type="spellStart"/>
            <w:r w:rsidRPr="007F5096">
              <w:rPr>
                <w:rFonts w:ascii="Arial" w:hAnsi="Arial" w:cs="Arial"/>
                <w:sz w:val="22"/>
                <w:szCs w:val="24"/>
              </w:rPr>
              <w:t>нефтеморозостойкие</w:t>
            </w:r>
            <w:proofErr w:type="spellEnd"/>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02F85"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EN-531</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EBBC1FA" w14:textId="77777777" w:rsidR="00EA5314" w:rsidRPr="007F5096" w:rsidRDefault="00EA5314" w:rsidP="00391E63">
            <w:pPr>
              <w:widowControl w:val="0"/>
              <w:autoSpaceDE w:val="0"/>
              <w:autoSpaceDN w:val="0"/>
              <w:adjustRightInd w:val="0"/>
              <w:spacing w:line="240" w:lineRule="exact"/>
              <w:ind w:left="-118" w:right="-43"/>
              <w:jc w:val="center"/>
              <w:rPr>
                <w:rFonts w:ascii="Arial" w:hAnsi="Arial" w:cs="Arial"/>
                <w:sz w:val="22"/>
                <w:szCs w:val="24"/>
              </w:rPr>
            </w:pPr>
            <w:r w:rsidRPr="007F5096">
              <w:rPr>
                <w:rFonts w:ascii="Arial" w:hAnsi="Arial" w:cs="Arial"/>
                <w:sz w:val="22"/>
                <w:szCs w:val="24"/>
              </w:rPr>
              <w:t>То же</w:t>
            </w:r>
          </w:p>
        </w:tc>
      </w:tr>
      <w:tr w:rsidR="00D142DF" w:rsidRPr="007F5096" w14:paraId="5C0C49F0"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68D2C2C"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6</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3EFE" w14:textId="77777777" w:rsidR="00EA5314" w:rsidRPr="007F5096" w:rsidRDefault="00EA5314"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Каска защитная с подшлемником</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17A26"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ТУ 13-983-93</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3C808F3" w14:textId="77777777" w:rsidR="00EA5314" w:rsidRPr="007F5096" w:rsidRDefault="00EA5314" w:rsidP="00391E63">
            <w:pPr>
              <w:widowControl w:val="0"/>
              <w:autoSpaceDE w:val="0"/>
              <w:autoSpaceDN w:val="0"/>
              <w:adjustRightInd w:val="0"/>
              <w:spacing w:line="240" w:lineRule="exact"/>
              <w:ind w:left="-118" w:right="-43"/>
              <w:jc w:val="center"/>
              <w:rPr>
                <w:rFonts w:ascii="Arial" w:hAnsi="Arial" w:cs="Arial"/>
                <w:sz w:val="22"/>
                <w:szCs w:val="24"/>
              </w:rPr>
            </w:pPr>
            <w:r w:rsidRPr="007F5096">
              <w:rPr>
                <w:rFonts w:ascii="Arial" w:hAnsi="Arial" w:cs="Arial"/>
                <w:sz w:val="22"/>
                <w:szCs w:val="24"/>
              </w:rPr>
              <w:t>То же</w:t>
            </w:r>
          </w:p>
        </w:tc>
      </w:tr>
      <w:tr w:rsidR="00D142DF" w:rsidRPr="007F5096" w14:paraId="0320774D"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5E7D592C"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7</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2D6C9" w14:textId="77777777" w:rsidR="00EA5314" w:rsidRPr="007F5096" w:rsidRDefault="00EA5314"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Очки защитные ЗН56</w:t>
            </w:r>
          </w:p>
          <w:p w14:paraId="7886A2C6" w14:textId="77777777" w:rsidR="003F6C36" w:rsidRPr="007F5096" w:rsidRDefault="003F6C36" w:rsidP="00391E63">
            <w:pPr>
              <w:widowControl w:val="0"/>
              <w:autoSpaceDE w:val="0"/>
              <w:autoSpaceDN w:val="0"/>
              <w:adjustRightInd w:val="0"/>
              <w:spacing w:line="240" w:lineRule="exact"/>
              <w:jc w:val="left"/>
              <w:rPr>
                <w:rFonts w:ascii="Arial" w:hAnsi="Arial" w:cs="Arial"/>
                <w:sz w:val="22"/>
                <w:szCs w:val="24"/>
              </w:rPr>
            </w:pPr>
            <w:r w:rsidRPr="007F5096">
              <w:rPr>
                <w:rFonts w:ascii="Arial" w:hAnsi="Arial" w:cs="Arial"/>
                <w:sz w:val="22"/>
                <w:szCs w:val="24"/>
              </w:rPr>
              <w:t xml:space="preserve">  Фартук прорезиненный</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F8A40" w14:textId="77777777" w:rsidR="00EA5314" w:rsidRPr="007F5096" w:rsidRDefault="00EA5314"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ТУ 92.0480.565-002-90</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3507B110" w14:textId="77777777" w:rsidR="00EA5314" w:rsidRPr="007F5096" w:rsidRDefault="00EA5314" w:rsidP="00391E63">
            <w:pPr>
              <w:widowControl w:val="0"/>
              <w:autoSpaceDE w:val="0"/>
              <w:autoSpaceDN w:val="0"/>
              <w:adjustRightInd w:val="0"/>
              <w:spacing w:line="240" w:lineRule="exact"/>
              <w:ind w:left="-118" w:right="-43"/>
              <w:jc w:val="center"/>
              <w:rPr>
                <w:rFonts w:ascii="Arial" w:hAnsi="Arial" w:cs="Arial"/>
                <w:sz w:val="22"/>
                <w:szCs w:val="24"/>
              </w:rPr>
            </w:pPr>
            <w:r w:rsidRPr="007F5096">
              <w:rPr>
                <w:rFonts w:ascii="Arial" w:hAnsi="Arial" w:cs="Arial"/>
                <w:sz w:val="22"/>
                <w:szCs w:val="24"/>
              </w:rPr>
              <w:t>Для работающих с</w:t>
            </w:r>
            <w:r w:rsidR="003F6C36" w:rsidRPr="007F5096">
              <w:rPr>
                <w:rFonts w:ascii="Arial" w:hAnsi="Arial" w:cs="Arial"/>
                <w:sz w:val="22"/>
                <w:szCs w:val="24"/>
              </w:rPr>
              <w:t xml:space="preserve"> </w:t>
            </w:r>
            <w:proofErr w:type="spellStart"/>
            <w:r w:rsidR="003F6C36" w:rsidRPr="007F5096">
              <w:rPr>
                <w:rFonts w:ascii="Arial" w:hAnsi="Arial" w:cs="Arial"/>
                <w:sz w:val="22"/>
                <w:szCs w:val="24"/>
              </w:rPr>
              <w:t>хим</w:t>
            </w:r>
            <w:proofErr w:type="spellEnd"/>
            <w:r w:rsidR="003F6C36" w:rsidRPr="007F5096">
              <w:rPr>
                <w:rFonts w:ascii="Arial" w:hAnsi="Arial" w:cs="Arial"/>
                <w:sz w:val="22"/>
                <w:szCs w:val="24"/>
              </w:rPr>
              <w:t>/реагентами (4шт.)</w:t>
            </w:r>
          </w:p>
        </w:tc>
      </w:tr>
      <w:tr w:rsidR="00544F39" w:rsidRPr="007F5096" w14:paraId="4EE34FB5"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F8D7933"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8</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F6429" w14:textId="77777777" w:rsidR="00544F39" w:rsidRPr="007F5096" w:rsidRDefault="00544F39" w:rsidP="00391E63">
            <w:pPr>
              <w:widowControl w:val="0"/>
              <w:autoSpaceDE w:val="0"/>
              <w:autoSpaceDN w:val="0"/>
              <w:adjustRightInd w:val="0"/>
              <w:spacing w:line="240" w:lineRule="exact"/>
              <w:ind w:right="-95"/>
              <w:jc w:val="left"/>
              <w:rPr>
                <w:rFonts w:ascii="Arial" w:hAnsi="Arial" w:cs="Arial"/>
                <w:sz w:val="22"/>
                <w:szCs w:val="24"/>
              </w:rPr>
            </w:pPr>
            <w:r w:rsidRPr="007F5096">
              <w:rPr>
                <w:rFonts w:ascii="Arial" w:hAnsi="Arial" w:cs="Arial"/>
                <w:sz w:val="22"/>
                <w:szCs w:val="24"/>
              </w:rPr>
              <w:t xml:space="preserve"> Наушники противошумные СОМ3-1</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24013" w14:textId="77777777" w:rsidR="00544F39" w:rsidRPr="007F5096" w:rsidRDefault="00544F39" w:rsidP="00391E63">
            <w:pPr>
              <w:widowControl w:val="0"/>
              <w:tabs>
                <w:tab w:val="left" w:pos="2147"/>
              </w:tabs>
              <w:autoSpaceDE w:val="0"/>
              <w:autoSpaceDN w:val="0"/>
              <w:adjustRightInd w:val="0"/>
              <w:spacing w:line="240" w:lineRule="exact"/>
              <w:ind w:left="-121" w:right="-98"/>
              <w:jc w:val="center"/>
              <w:rPr>
                <w:rFonts w:ascii="Arial" w:hAnsi="Arial" w:cs="Arial"/>
                <w:sz w:val="22"/>
                <w:szCs w:val="24"/>
              </w:rPr>
            </w:pPr>
            <w:r w:rsidRPr="007F5096">
              <w:rPr>
                <w:rFonts w:ascii="Arial" w:hAnsi="Arial" w:cs="Arial"/>
                <w:sz w:val="22"/>
                <w:szCs w:val="24"/>
              </w:rPr>
              <w:t>ТУ 25-1924-003-88</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941082B"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то же (2шт)</w:t>
            </w:r>
          </w:p>
        </w:tc>
      </w:tr>
      <w:tr w:rsidR="00544F39" w:rsidRPr="007F5096" w14:paraId="5003051F"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175B6CA"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9</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2034E" w14:textId="77777777" w:rsidR="00544F39" w:rsidRPr="007F5096" w:rsidRDefault="00544F39" w:rsidP="00391E63">
            <w:pPr>
              <w:widowControl w:val="0"/>
              <w:autoSpaceDE w:val="0"/>
              <w:autoSpaceDN w:val="0"/>
              <w:adjustRightInd w:val="0"/>
              <w:spacing w:line="240" w:lineRule="exact"/>
              <w:ind w:right="-95"/>
              <w:jc w:val="left"/>
              <w:rPr>
                <w:rFonts w:ascii="Arial" w:hAnsi="Arial" w:cs="Arial"/>
                <w:sz w:val="22"/>
                <w:szCs w:val="24"/>
              </w:rPr>
            </w:pPr>
            <w:r w:rsidRPr="007F5096">
              <w:rPr>
                <w:rFonts w:ascii="Arial" w:hAnsi="Arial" w:cs="Arial"/>
                <w:sz w:val="22"/>
                <w:szCs w:val="24"/>
              </w:rPr>
              <w:t xml:space="preserve"> Пояс предохранительный для верхового рабочего</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5895A"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ТУ 39-1400-89</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E2301A5"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Машинистам бур</w:t>
            </w:r>
            <w:r w:rsidR="003F6C36" w:rsidRPr="007F5096">
              <w:rPr>
                <w:rFonts w:ascii="Arial" w:hAnsi="Arial" w:cs="Arial"/>
                <w:sz w:val="22"/>
                <w:szCs w:val="24"/>
              </w:rPr>
              <w:t>/</w:t>
            </w:r>
            <w:r w:rsidRPr="007F5096">
              <w:rPr>
                <w:rFonts w:ascii="Arial" w:hAnsi="Arial" w:cs="Arial"/>
                <w:sz w:val="22"/>
                <w:szCs w:val="24"/>
              </w:rPr>
              <w:t>уст</w:t>
            </w:r>
            <w:r w:rsidR="003F6C36" w:rsidRPr="007F5096">
              <w:rPr>
                <w:rFonts w:ascii="Arial" w:hAnsi="Arial" w:cs="Arial"/>
                <w:sz w:val="22"/>
                <w:szCs w:val="24"/>
              </w:rPr>
              <w:t>ановки</w:t>
            </w:r>
          </w:p>
        </w:tc>
      </w:tr>
      <w:tr w:rsidR="00544F39" w:rsidRPr="007F5096" w14:paraId="5B3CF676"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EE86755"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10</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0DF06" w14:textId="77777777" w:rsidR="00544F39" w:rsidRPr="007F5096" w:rsidRDefault="00544F39" w:rsidP="00391E63">
            <w:pPr>
              <w:widowControl w:val="0"/>
              <w:autoSpaceDE w:val="0"/>
              <w:autoSpaceDN w:val="0"/>
              <w:adjustRightInd w:val="0"/>
              <w:spacing w:line="240" w:lineRule="exact"/>
              <w:ind w:right="-95"/>
              <w:jc w:val="left"/>
              <w:rPr>
                <w:rFonts w:ascii="Arial" w:hAnsi="Arial" w:cs="Arial"/>
                <w:sz w:val="22"/>
                <w:szCs w:val="24"/>
              </w:rPr>
            </w:pPr>
            <w:r w:rsidRPr="007F5096">
              <w:rPr>
                <w:rFonts w:ascii="Arial" w:hAnsi="Arial" w:cs="Arial"/>
                <w:sz w:val="22"/>
                <w:szCs w:val="24"/>
              </w:rPr>
              <w:t xml:space="preserve"> Респиратор </w:t>
            </w:r>
            <w:proofErr w:type="spellStart"/>
            <w:r w:rsidRPr="007F5096">
              <w:rPr>
                <w:rFonts w:ascii="Arial" w:hAnsi="Arial" w:cs="Arial"/>
                <w:sz w:val="22"/>
                <w:szCs w:val="24"/>
              </w:rPr>
              <w:t>противопылевой</w:t>
            </w:r>
            <w:proofErr w:type="spellEnd"/>
            <w:r w:rsidRPr="007F5096">
              <w:rPr>
                <w:rFonts w:ascii="Arial" w:hAnsi="Arial" w:cs="Arial"/>
                <w:sz w:val="22"/>
                <w:szCs w:val="24"/>
              </w:rPr>
              <w:t xml:space="preserve"> У-2К</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8DD64" w14:textId="6A7C58AC"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2B223AF8"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4</w:t>
            </w:r>
          </w:p>
        </w:tc>
      </w:tr>
      <w:tr w:rsidR="00544F39" w:rsidRPr="007F5096" w14:paraId="00B10291"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CC7F9D0"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11</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77E73" w14:textId="77777777" w:rsidR="00544F39" w:rsidRPr="007F5096" w:rsidRDefault="00544F39" w:rsidP="00391E63">
            <w:pPr>
              <w:widowControl w:val="0"/>
              <w:autoSpaceDE w:val="0"/>
              <w:autoSpaceDN w:val="0"/>
              <w:adjustRightInd w:val="0"/>
              <w:spacing w:line="240" w:lineRule="exact"/>
              <w:ind w:right="-95"/>
              <w:jc w:val="left"/>
              <w:rPr>
                <w:rFonts w:ascii="Arial" w:hAnsi="Arial" w:cs="Arial"/>
                <w:sz w:val="22"/>
                <w:szCs w:val="24"/>
              </w:rPr>
            </w:pPr>
            <w:r w:rsidRPr="007F5096">
              <w:rPr>
                <w:rFonts w:ascii="Arial" w:hAnsi="Arial" w:cs="Arial"/>
                <w:sz w:val="22"/>
                <w:szCs w:val="24"/>
              </w:rPr>
              <w:t xml:space="preserve"> Противогаз фильтрующий ПФМГ-96 с коробками В; КД</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ACC1B" w14:textId="3F62A4D6"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E8508D7"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Всем работающим</w:t>
            </w:r>
          </w:p>
        </w:tc>
      </w:tr>
      <w:tr w:rsidR="00544F39" w:rsidRPr="007F5096" w14:paraId="7FA8BD2C"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21BC1BDE"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12</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5C70D" w14:textId="77777777" w:rsidR="00544F39" w:rsidRPr="007F5096" w:rsidRDefault="00544F39" w:rsidP="00391E63">
            <w:pPr>
              <w:widowControl w:val="0"/>
              <w:autoSpaceDE w:val="0"/>
              <w:autoSpaceDN w:val="0"/>
              <w:adjustRightInd w:val="0"/>
              <w:spacing w:line="240" w:lineRule="exact"/>
              <w:ind w:right="-95"/>
              <w:jc w:val="left"/>
              <w:rPr>
                <w:rFonts w:ascii="Arial" w:hAnsi="Arial" w:cs="Arial"/>
                <w:sz w:val="22"/>
                <w:szCs w:val="24"/>
              </w:rPr>
            </w:pPr>
            <w:r w:rsidRPr="007F5096">
              <w:rPr>
                <w:rFonts w:ascii="Arial" w:hAnsi="Arial" w:cs="Arial"/>
                <w:sz w:val="22"/>
                <w:szCs w:val="24"/>
              </w:rPr>
              <w:t xml:space="preserve"> Портативные анализаторы H</w:t>
            </w:r>
            <w:r w:rsidRPr="007F5096">
              <w:rPr>
                <w:rFonts w:ascii="Arial" w:hAnsi="Arial" w:cs="Arial"/>
                <w:sz w:val="22"/>
                <w:szCs w:val="24"/>
                <w:vertAlign w:val="subscript"/>
              </w:rPr>
              <w:t>2</w:t>
            </w:r>
            <w:r w:rsidRPr="007F5096">
              <w:rPr>
                <w:rFonts w:ascii="Arial" w:hAnsi="Arial" w:cs="Arial"/>
                <w:sz w:val="22"/>
                <w:szCs w:val="24"/>
              </w:rPr>
              <w:t>S</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213ED" w14:textId="465A843A"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4F33574B"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То же</w:t>
            </w:r>
          </w:p>
        </w:tc>
      </w:tr>
      <w:tr w:rsidR="00544F39" w:rsidRPr="007F5096" w14:paraId="71FC49EE"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76E3487"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13</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1D61E" w14:textId="77777777" w:rsidR="00544F39" w:rsidRPr="007F5096" w:rsidRDefault="00544F39" w:rsidP="00391E63">
            <w:pPr>
              <w:widowControl w:val="0"/>
              <w:autoSpaceDE w:val="0"/>
              <w:autoSpaceDN w:val="0"/>
              <w:adjustRightInd w:val="0"/>
              <w:spacing w:line="240" w:lineRule="exact"/>
              <w:ind w:right="-95"/>
              <w:jc w:val="left"/>
              <w:rPr>
                <w:rFonts w:ascii="Arial" w:hAnsi="Arial" w:cs="Arial"/>
                <w:sz w:val="22"/>
                <w:szCs w:val="24"/>
              </w:rPr>
            </w:pPr>
            <w:r w:rsidRPr="007F5096">
              <w:rPr>
                <w:rFonts w:ascii="Arial" w:hAnsi="Arial" w:cs="Arial"/>
                <w:sz w:val="22"/>
                <w:szCs w:val="24"/>
              </w:rPr>
              <w:t xml:space="preserve"> Дыхательные аппараты с комбинезоном</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003C8"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Импортное</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47FDE30D"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12</w:t>
            </w:r>
          </w:p>
        </w:tc>
      </w:tr>
      <w:tr w:rsidR="00544F39" w:rsidRPr="007F5096" w14:paraId="1CEB3276"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76AD11FD"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14</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811B7" w14:textId="77777777" w:rsidR="00544F39" w:rsidRPr="007F5096" w:rsidRDefault="00544F39" w:rsidP="00391E63">
            <w:pPr>
              <w:widowControl w:val="0"/>
              <w:autoSpaceDE w:val="0"/>
              <w:autoSpaceDN w:val="0"/>
              <w:adjustRightInd w:val="0"/>
              <w:spacing w:line="240" w:lineRule="exact"/>
              <w:ind w:right="-95"/>
              <w:jc w:val="left"/>
              <w:rPr>
                <w:rFonts w:ascii="Arial" w:hAnsi="Arial" w:cs="Arial"/>
                <w:sz w:val="22"/>
                <w:szCs w:val="24"/>
              </w:rPr>
            </w:pPr>
            <w:r w:rsidRPr="007F5096">
              <w:rPr>
                <w:rFonts w:ascii="Arial" w:hAnsi="Arial" w:cs="Arial"/>
                <w:sz w:val="22"/>
                <w:szCs w:val="24"/>
              </w:rPr>
              <w:t xml:space="preserve"> Шкаф-аптечка</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C8E98" w14:textId="198F80C9" w:rsidR="00544F39" w:rsidRPr="007F5096" w:rsidRDefault="00544F39" w:rsidP="00391E63">
            <w:pPr>
              <w:widowControl w:val="0"/>
              <w:autoSpaceDE w:val="0"/>
              <w:autoSpaceDN w:val="0"/>
              <w:adjustRightInd w:val="0"/>
              <w:spacing w:line="240" w:lineRule="exact"/>
              <w:jc w:val="center"/>
              <w:rPr>
                <w:rFonts w:ascii="Arial" w:hAnsi="Arial" w:cs="Arial"/>
                <w:b/>
                <w:bCs/>
                <w:sz w:val="22"/>
                <w:szCs w:val="24"/>
              </w:rPr>
            </w:pP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A273364"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6</w:t>
            </w:r>
          </w:p>
        </w:tc>
      </w:tr>
      <w:tr w:rsidR="00544F39" w:rsidRPr="007F5096" w14:paraId="0635D125"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5FB9603"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15</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6ACF6" w14:textId="77777777" w:rsidR="00544F39" w:rsidRPr="007F5096" w:rsidRDefault="00544F39" w:rsidP="00391E63">
            <w:pPr>
              <w:spacing w:line="240" w:lineRule="exact"/>
              <w:ind w:right="-95"/>
              <w:jc w:val="left"/>
              <w:rPr>
                <w:rFonts w:ascii="Arial" w:hAnsi="Arial" w:cs="Arial"/>
                <w:sz w:val="22"/>
                <w:szCs w:val="24"/>
              </w:rPr>
            </w:pPr>
            <w:r w:rsidRPr="007F5096">
              <w:rPr>
                <w:rFonts w:ascii="Arial" w:hAnsi="Arial" w:cs="Arial"/>
                <w:sz w:val="22"/>
                <w:szCs w:val="24"/>
              </w:rPr>
              <w:t xml:space="preserve">   Модульная система жизнеобеспечения с набором средств авто</w:t>
            </w:r>
            <w:r w:rsidR="003F6C36" w:rsidRPr="007F5096">
              <w:rPr>
                <w:rFonts w:ascii="Arial" w:hAnsi="Arial" w:cs="Arial"/>
                <w:sz w:val="22"/>
                <w:szCs w:val="24"/>
              </w:rPr>
              <w:t>номной</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611DD" w14:textId="314C5F16"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MATISEC</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FB82379" w14:textId="77777777" w:rsidR="00544F39" w:rsidRPr="007F5096" w:rsidRDefault="00544F39" w:rsidP="00391E63">
            <w:pPr>
              <w:widowControl w:val="0"/>
              <w:autoSpaceDE w:val="0"/>
              <w:autoSpaceDN w:val="0"/>
              <w:adjustRightInd w:val="0"/>
              <w:spacing w:line="240" w:lineRule="exact"/>
              <w:jc w:val="center"/>
              <w:rPr>
                <w:rFonts w:ascii="Arial" w:hAnsi="Arial" w:cs="Arial"/>
                <w:sz w:val="22"/>
                <w:szCs w:val="24"/>
              </w:rPr>
            </w:pPr>
            <w:r w:rsidRPr="007F5096">
              <w:rPr>
                <w:rFonts w:ascii="Arial" w:hAnsi="Arial" w:cs="Arial"/>
                <w:sz w:val="22"/>
                <w:szCs w:val="24"/>
              </w:rPr>
              <w:t>1</w:t>
            </w:r>
          </w:p>
        </w:tc>
      </w:tr>
      <w:tr w:rsidR="00544F39" w:rsidRPr="007F5096" w14:paraId="68D024F8"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59A53967"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16</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810C4" w14:textId="4C9ABCFF" w:rsidR="00544F39" w:rsidRPr="007F5096" w:rsidRDefault="00544F39" w:rsidP="00391E63">
            <w:pPr>
              <w:spacing w:line="240" w:lineRule="exact"/>
              <w:ind w:right="-95"/>
              <w:jc w:val="left"/>
              <w:rPr>
                <w:rFonts w:ascii="Arial" w:hAnsi="Arial" w:cs="Arial"/>
                <w:sz w:val="22"/>
                <w:szCs w:val="24"/>
              </w:rPr>
            </w:pPr>
            <w:r w:rsidRPr="007F5096">
              <w:rPr>
                <w:rFonts w:ascii="Arial" w:hAnsi="Arial" w:cs="Arial"/>
                <w:sz w:val="22"/>
                <w:szCs w:val="24"/>
              </w:rPr>
              <w:t xml:space="preserve"> </w:t>
            </w:r>
            <w:r w:rsidR="00391E63">
              <w:rPr>
                <w:rFonts w:ascii="Arial" w:hAnsi="Arial" w:cs="Arial"/>
                <w:sz w:val="22"/>
                <w:szCs w:val="24"/>
              </w:rPr>
              <w:t>Н</w:t>
            </w:r>
            <w:r w:rsidRPr="007F5096">
              <w:rPr>
                <w:rFonts w:ascii="Arial" w:hAnsi="Arial" w:cs="Arial"/>
                <w:sz w:val="22"/>
                <w:szCs w:val="24"/>
              </w:rPr>
              <w:t>еавтономной защиты дыхания, комплект:</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7FBB5" w14:textId="59E88E15" w:rsidR="00544F39" w:rsidRPr="007F5096" w:rsidRDefault="00544F39" w:rsidP="00391E63">
            <w:pPr>
              <w:spacing w:line="240" w:lineRule="exact"/>
              <w:jc w:val="center"/>
              <w:rPr>
                <w:rFonts w:ascii="Arial" w:hAnsi="Arial" w:cs="Arial"/>
                <w:sz w:val="22"/>
                <w:szCs w:val="24"/>
              </w:rPr>
            </w:pP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291013B1"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1</w:t>
            </w:r>
          </w:p>
        </w:tc>
      </w:tr>
      <w:tr w:rsidR="00544F39" w:rsidRPr="007F5096" w14:paraId="62BD13FE"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4273CBA"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16.1</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15DFF" w14:textId="77777777" w:rsidR="00544F39" w:rsidRPr="007F5096" w:rsidRDefault="00544F39" w:rsidP="00391E63">
            <w:pPr>
              <w:spacing w:line="240" w:lineRule="exact"/>
              <w:ind w:right="-95"/>
              <w:jc w:val="left"/>
              <w:rPr>
                <w:rFonts w:ascii="Arial" w:hAnsi="Arial" w:cs="Arial"/>
                <w:sz w:val="22"/>
                <w:szCs w:val="24"/>
              </w:rPr>
            </w:pPr>
            <w:r w:rsidRPr="007F5096">
              <w:rPr>
                <w:rFonts w:ascii="Arial" w:hAnsi="Arial" w:cs="Arial"/>
                <w:sz w:val="22"/>
                <w:szCs w:val="24"/>
              </w:rPr>
              <w:t xml:space="preserve"> - контейнер размером 6,05 х 2,44 х 2,6м</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FE2D8"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то же</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6FE3ED5" w14:textId="499F9338" w:rsidR="00544F39" w:rsidRPr="007F5096" w:rsidRDefault="00544F39" w:rsidP="00391E63">
            <w:pPr>
              <w:spacing w:line="240" w:lineRule="exact"/>
              <w:jc w:val="center"/>
              <w:rPr>
                <w:rFonts w:ascii="Arial" w:hAnsi="Arial" w:cs="Arial"/>
                <w:sz w:val="22"/>
                <w:szCs w:val="24"/>
              </w:rPr>
            </w:pPr>
          </w:p>
        </w:tc>
      </w:tr>
      <w:tr w:rsidR="00544F39" w:rsidRPr="007F5096" w14:paraId="338119CD"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AB4F455" w14:textId="77777777" w:rsidR="00544F39" w:rsidRPr="007F5096" w:rsidRDefault="00544F39" w:rsidP="00391E63">
            <w:pPr>
              <w:spacing w:line="240" w:lineRule="exact"/>
              <w:jc w:val="center"/>
              <w:rPr>
                <w:rFonts w:ascii="Arial" w:hAnsi="Arial" w:cs="Arial"/>
                <w:sz w:val="22"/>
                <w:szCs w:val="24"/>
                <w:lang w:val="en-US"/>
              </w:rPr>
            </w:pPr>
            <w:r w:rsidRPr="007F5096">
              <w:rPr>
                <w:rFonts w:ascii="Arial" w:hAnsi="Arial" w:cs="Arial"/>
                <w:sz w:val="22"/>
                <w:szCs w:val="24"/>
              </w:rPr>
              <w:t>16.</w:t>
            </w:r>
            <w:r w:rsidRPr="007F5096">
              <w:rPr>
                <w:rFonts w:ascii="Arial" w:hAnsi="Arial" w:cs="Arial"/>
                <w:sz w:val="22"/>
                <w:szCs w:val="24"/>
                <w:lang w:val="en-US"/>
              </w:rPr>
              <w:t>2</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E1A6C" w14:textId="77777777" w:rsidR="00544F39" w:rsidRPr="007F5096" w:rsidRDefault="00544F39" w:rsidP="00391E63">
            <w:pPr>
              <w:spacing w:line="240" w:lineRule="exact"/>
              <w:ind w:right="-95"/>
              <w:jc w:val="left"/>
              <w:rPr>
                <w:rFonts w:ascii="Arial" w:hAnsi="Arial" w:cs="Arial"/>
                <w:sz w:val="22"/>
                <w:szCs w:val="24"/>
              </w:rPr>
            </w:pPr>
            <w:r w:rsidRPr="007F5096">
              <w:rPr>
                <w:rFonts w:ascii="Arial" w:hAnsi="Arial" w:cs="Arial"/>
                <w:sz w:val="22"/>
                <w:szCs w:val="24"/>
              </w:rPr>
              <w:t xml:space="preserve"> - воздушный компрессор производительностью 190 л/мин.</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88E41"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то же</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14163878"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1</w:t>
            </w:r>
          </w:p>
        </w:tc>
      </w:tr>
      <w:tr w:rsidR="00544F39" w:rsidRPr="007F5096" w14:paraId="4F60792B"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7AC7AEE0"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16.3</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CCCAC" w14:textId="77777777" w:rsidR="00544F39" w:rsidRPr="007F5096" w:rsidRDefault="00544F39" w:rsidP="00391E63">
            <w:pPr>
              <w:spacing w:line="240" w:lineRule="exact"/>
              <w:ind w:right="-95"/>
              <w:jc w:val="left"/>
              <w:rPr>
                <w:rFonts w:ascii="Arial" w:hAnsi="Arial" w:cs="Arial"/>
                <w:sz w:val="22"/>
                <w:szCs w:val="24"/>
              </w:rPr>
            </w:pPr>
            <w:r w:rsidRPr="007F5096">
              <w:rPr>
                <w:rFonts w:ascii="Arial" w:hAnsi="Arial" w:cs="Arial"/>
                <w:sz w:val="22"/>
                <w:szCs w:val="24"/>
              </w:rPr>
              <w:t xml:space="preserve"> - портативный анализатор H</w:t>
            </w:r>
            <w:r w:rsidRPr="007F5096">
              <w:rPr>
                <w:rFonts w:ascii="Arial" w:hAnsi="Arial" w:cs="Arial"/>
                <w:sz w:val="22"/>
                <w:szCs w:val="24"/>
                <w:vertAlign w:val="subscript"/>
              </w:rPr>
              <w:t>2</w:t>
            </w:r>
            <w:r w:rsidRPr="007F5096">
              <w:rPr>
                <w:rFonts w:ascii="Arial" w:hAnsi="Arial" w:cs="Arial"/>
                <w:sz w:val="22"/>
                <w:szCs w:val="24"/>
              </w:rPr>
              <w:t>S и СО</w:t>
            </w:r>
            <w:r w:rsidRPr="007F5096">
              <w:rPr>
                <w:rFonts w:ascii="Arial" w:hAnsi="Arial" w:cs="Arial"/>
                <w:sz w:val="22"/>
                <w:szCs w:val="24"/>
                <w:vertAlign w:val="subscript"/>
              </w:rPr>
              <w:t>2</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4C1B9" w14:textId="77777777" w:rsidR="00544F39" w:rsidRPr="007F5096" w:rsidRDefault="00544F39" w:rsidP="00391E63">
            <w:pPr>
              <w:spacing w:line="240" w:lineRule="exact"/>
              <w:jc w:val="center"/>
              <w:rPr>
                <w:rFonts w:ascii="Arial" w:hAnsi="Arial" w:cs="Arial"/>
                <w:sz w:val="22"/>
                <w:szCs w:val="24"/>
              </w:rPr>
            </w:pPr>
            <w:proofErr w:type="spellStart"/>
            <w:r w:rsidRPr="007F5096">
              <w:rPr>
                <w:rFonts w:ascii="Arial" w:hAnsi="Arial" w:cs="Arial"/>
                <w:sz w:val="22"/>
                <w:szCs w:val="24"/>
              </w:rPr>
              <w:t>Solotox</w:t>
            </w:r>
            <w:proofErr w:type="spellEnd"/>
            <w:r w:rsidRPr="007F5096">
              <w:rPr>
                <w:rFonts w:ascii="Arial" w:hAnsi="Arial" w:cs="Arial"/>
                <w:sz w:val="22"/>
                <w:szCs w:val="24"/>
              </w:rPr>
              <w:t xml:space="preserve"> H</w:t>
            </w:r>
            <w:r w:rsidRPr="007F5096">
              <w:rPr>
                <w:rFonts w:ascii="Arial" w:hAnsi="Arial" w:cs="Arial"/>
                <w:sz w:val="22"/>
                <w:szCs w:val="24"/>
                <w:vertAlign w:val="subscript"/>
              </w:rPr>
              <w:t>2</w:t>
            </w:r>
            <w:r w:rsidRPr="007F5096">
              <w:rPr>
                <w:rFonts w:ascii="Arial" w:hAnsi="Arial" w:cs="Arial"/>
                <w:sz w:val="22"/>
                <w:szCs w:val="24"/>
              </w:rPr>
              <w:t>S</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2AD88484" w14:textId="77777777" w:rsidR="00544F39" w:rsidRPr="007F5096" w:rsidRDefault="00544F39" w:rsidP="00391E63">
            <w:pPr>
              <w:spacing w:line="240" w:lineRule="exact"/>
              <w:jc w:val="center"/>
              <w:rPr>
                <w:rFonts w:ascii="Arial" w:hAnsi="Arial" w:cs="Arial"/>
                <w:sz w:val="22"/>
                <w:szCs w:val="24"/>
              </w:rPr>
            </w:pPr>
            <w:r w:rsidRPr="007F5096">
              <w:rPr>
                <w:rFonts w:ascii="Arial" w:hAnsi="Arial" w:cs="Arial"/>
                <w:sz w:val="22"/>
                <w:szCs w:val="24"/>
              </w:rPr>
              <w:t>1</w:t>
            </w:r>
          </w:p>
        </w:tc>
      </w:tr>
      <w:tr w:rsidR="00261A6F" w:rsidRPr="007F5096" w14:paraId="1A29DFAE" w14:textId="77777777" w:rsidTr="00391E63">
        <w:trPr>
          <w:trHeight w:val="5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3154FD2" w14:textId="77777777" w:rsidR="00261A6F" w:rsidRPr="007F5096" w:rsidRDefault="00261A6F" w:rsidP="00391E63">
            <w:pPr>
              <w:spacing w:line="240" w:lineRule="exact"/>
              <w:jc w:val="center"/>
              <w:rPr>
                <w:rFonts w:ascii="Arial" w:hAnsi="Arial" w:cs="Arial"/>
                <w:sz w:val="22"/>
                <w:szCs w:val="24"/>
              </w:rPr>
            </w:pPr>
            <w:r w:rsidRPr="007F5096">
              <w:rPr>
                <w:rFonts w:ascii="Arial" w:hAnsi="Arial" w:cs="Arial"/>
                <w:sz w:val="22"/>
                <w:szCs w:val="24"/>
              </w:rPr>
              <w:t>16.4</w:t>
            </w:r>
          </w:p>
        </w:tc>
        <w:tc>
          <w:tcPr>
            <w:tcW w:w="44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40607" w14:textId="77777777" w:rsidR="00261A6F" w:rsidRPr="007F5096" w:rsidRDefault="00261A6F" w:rsidP="00391E63">
            <w:pPr>
              <w:spacing w:line="240" w:lineRule="exact"/>
              <w:ind w:right="-95"/>
              <w:jc w:val="left"/>
              <w:rPr>
                <w:rFonts w:ascii="Arial" w:hAnsi="Arial" w:cs="Arial"/>
                <w:sz w:val="22"/>
                <w:szCs w:val="24"/>
              </w:rPr>
            </w:pPr>
            <w:r w:rsidRPr="007F5096">
              <w:rPr>
                <w:rFonts w:ascii="Arial" w:hAnsi="Arial" w:cs="Arial"/>
                <w:sz w:val="22"/>
                <w:szCs w:val="24"/>
              </w:rPr>
              <w:t xml:space="preserve"> - портативный индикатор взрываемости H</w:t>
            </w:r>
            <w:r w:rsidRPr="007F5096">
              <w:rPr>
                <w:rFonts w:ascii="Arial" w:hAnsi="Arial" w:cs="Arial"/>
                <w:sz w:val="22"/>
                <w:szCs w:val="24"/>
                <w:vertAlign w:val="subscript"/>
              </w:rPr>
              <w:t>2</w:t>
            </w:r>
            <w:r w:rsidRPr="007F5096">
              <w:rPr>
                <w:rFonts w:ascii="Arial" w:hAnsi="Arial" w:cs="Arial"/>
                <w:sz w:val="22"/>
                <w:szCs w:val="24"/>
              </w:rPr>
              <w:t>S на батареях с электрическим насосом</w:t>
            </w:r>
          </w:p>
        </w:tc>
        <w:tc>
          <w:tcPr>
            <w:tcW w:w="2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8131B" w14:textId="77777777" w:rsidR="00261A6F" w:rsidRPr="007F5096" w:rsidRDefault="00261A6F" w:rsidP="00391E63">
            <w:pPr>
              <w:spacing w:line="240" w:lineRule="exact"/>
              <w:jc w:val="center"/>
              <w:rPr>
                <w:rFonts w:ascii="Arial" w:hAnsi="Arial" w:cs="Arial"/>
                <w:sz w:val="22"/>
                <w:szCs w:val="24"/>
              </w:rPr>
            </w:pPr>
            <w:proofErr w:type="spellStart"/>
            <w:r w:rsidRPr="007F5096">
              <w:rPr>
                <w:rFonts w:ascii="Arial" w:hAnsi="Arial" w:cs="Arial"/>
                <w:sz w:val="22"/>
                <w:szCs w:val="24"/>
              </w:rPr>
              <w:t>Solo</w:t>
            </w:r>
            <w:proofErr w:type="spellEnd"/>
            <w:r w:rsidRPr="007F5096">
              <w:rPr>
                <w:rFonts w:ascii="Arial" w:hAnsi="Arial" w:cs="Arial"/>
                <w:sz w:val="22"/>
                <w:szCs w:val="24"/>
              </w:rPr>
              <w:t xml:space="preserve"> 200</w:t>
            </w:r>
          </w:p>
        </w:tc>
        <w:tc>
          <w:tcPr>
            <w:tcW w:w="230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D51E77A" w14:textId="77777777" w:rsidR="00261A6F" w:rsidRPr="007F5096" w:rsidRDefault="00261A6F" w:rsidP="00391E63">
            <w:pPr>
              <w:spacing w:line="240" w:lineRule="exact"/>
              <w:jc w:val="center"/>
              <w:rPr>
                <w:rFonts w:ascii="Arial" w:hAnsi="Arial" w:cs="Arial"/>
                <w:sz w:val="22"/>
                <w:szCs w:val="24"/>
              </w:rPr>
            </w:pPr>
            <w:r w:rsidRPr="007F5096">
              <w:rPr>
                <w:rFonts w:ascii="Arial" w:hAnsi="Arial" w:cs="Arial"/>
                <w:sz w:val="22"/>
                <w:szCs w:val="24"/>
              </w:rPr>
              <w:t>1</w:t>
            </w:r>
          </w:p>
        </w:tc>
      </w:tr>
    </w:tbl>
    <w:p w14:paraId="5376DE11" w14:textId="77777777" w:rsidR="00EA5314" w:rsidRPr="007F5096" w:rsidRDefault="00EA5314" w:rsidP="00EA5314">
      <w:pPr>
        <w:widowControl w:val="0"/>
        <w:autoSpaceDE w:val="0"/>
        <w:autoSpaceDN w:val="0"/>
        <w:adjustRightInd w:val="0"/>
        <w:jc w:val="left"/>
      </w:pPr>
      <w:r w:rsidRPr="007F5096">
        <w:br w:type="page"/>
      </w:r>
    </w:p>
    <w:p w14:paraId="12321370" w14:textId="4E4D6C64" w:rsidR="00EA5314" w:rsidRPr="007F5096" w:rsidRDefault="00EA5314" w:rsidP="004617FA">
      <w:pPr>
        <w:rPr>
          <w:rFonts w:ascii="Arial" w:hAnsi="Arial" w:cs="Arial"/>
          <w:sz w:val="22"/>
        </w:rPr>
      </w:pPr>
      <w:r w:rsidRPr="007F5096">
        <w:rPr>
          <w:rFonts w:ascii="Arial" w:hAnsi="Arial" w:cs="Arial"/>
          <w:sz w:val="22"/>
        </w:rPr>
        <w:lastRenderedPageBreak/>
        <w:t>Продолжение таблицы 1.15.5.</w:t>
      </w:r>
    </w:p>
    <w:p w14:paraId="0B442594" w14:textId="77777777" w:rsidR="003A35F5" w:rsidRPr="007F5096" w:rsidRDefault="003A35F5" w:rsidP="004617FA">
      <w:pPr>
        <w:rPr>
          <w:rFonts w:ascii="Arial" w:hAnsi="Arial" w:cs="Arial"/>
          <w:bCs/>
          <w:sz w:val="22"/>
        </w:rPr>
      </w:pPr>
    </w:p>
    <w:tbl>
      <w:tblPr>
        <w:tblW w:w="9660" w:type="dxa"/>
        <w:tblInd w:w="87" w:type="dxa"/>
        <w:tblLook w:val="0000" w:firstRow="0" w:lastRow="0" w:firstColumn="0" w:lastColumn="0" w:noHBand="0" w:noVBand="0"/>
      </w:tblPr>
      <w:tblGrid>
        <w:gridCol w:w="852"/>
        <w:gridCol w:w="4556"/>
        <w:gridCol w:w="2123"/>
        <w:gridCol w:w="2129"/>
      </w:tblGrid>
      <w:tr w:rsidR="00D142DF" w:rsidRPr="007F5096" w14:paraId="24C7E473" w14:textId="77777777" w:rsidTr="00391E63">
        <w:trPr>
          <w:trHeight w:val="300"/>
        </w:trPr>
        <w:tc>
          <w:tcPr>
            <w:tcW w:w="852" w:type="dxa"/>
            <w:tcBorders>
              <w:top w:val="double" w:sz="4" w:space="0" w:color="auto"/>
              <w:left w:val="double" w:sz="4" w:space="0" w:color="auto"/>
              <w:bottom w:val="single" w:sz="4" w:space="0" w:color="auto"/>
              <w:right w:val="single" w:sz="4" w:space="0" w:color="auto"/>
            </w:tcBorders>
            <w:shd w:val="clear" w:color="auto" w:fill="auto"/>
            <w:noWrap/>
            <w:vAlign w:val="bottom"/>
          </w:tcPr>
          <w:p w14:paraId="26205A53"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w:t>
            </w:r>
            <w:r w:rsidR="00052D39" w:rsidRPr="007F5096">
              <w:rPr>
                <w:rFonts w:ascii="Arial" w:hAnsi="Arial" w:cs="Arial"/>
                <w:sz w:val="22"/>
                <w:szCs w:val="24"/>
              </w:rPr>
              <w:t>16.5</w:t>
            </w:r>
          </w:p>
        </w:tc>
        <w:tc>
          <w:tcPr>
            <w:tcW w:w="4556" w:type="dxa"/>
            <w:tcBorders>
              <w:top w:val="double" w:sz="4" w:space="0" w:color="auto"/>
              <w:left w:val="nil"/>
              <w:bottom w:val="single" w:sz="4" w:space="0" w:color="auto"/>
              <w:right w:val="single" w:sz="4" w:space="0" w:color="auto"/>
            </w:tcBorders>
            <w:shd w:val="clear" w:color="auto" w:fill="auto"/>
            <w:noWrap/>
            <w:vAlign w:val="bottom"/>
          </w:tcPr>
          <w:p w14:paraId="4235E331" w14:textId="77777777" w:rsidR="00EA5314" w:rsidRPr="007F5096" w:rsidRDefault="00052D39" w:rsidP="00052D39">
            <w:pPr>
              <w:ind w:right="-95"/>
              <w:jc w:val="left"/>
              <w:rPr>
                <w:rFonts w:ascii="Arial" w:hAnsi="Arial" w:cs="Arial"/>
                <w:sz w:val="22"/>
                <w:szCs w:val="24"/>
              </w:rPr>
            </w:pPr>
            <w:r w:rsidRPr="007F5096">
              <w:rPr>
                <w:rFonts w:ascii="Arial" w:hAnsi="Arial" w:cs="Arial"/>
                <w:sz w:val="22"/>
                <w:szCs w:val="24"/>
              </w:rPr>
              <w:t>-звуковой и световой сигнализацией</w:t>
            </w:r>
          </w:p>
        </w:tc>
        <w:tc>
          <w:tcPr>
            <w:tcW w:w="2123" w:type="dxa"/>
            <w:tcBorders>
              <w:top w:val="double" w:sz="4" w:space="0" w:color="auto"/>
              <w:left w:val="nil"/>
              <w:bottom w:val="single" w:sz="4" w:space="0" w:color="auto"/>
              <w:right w:val="single" w:sz="4" w:space="0" w:color="auto"/>
            </w:tcBorders>
            <w:shd w:val="clear" w:color="auto" w:fill="auto"/>
            <w:noWrap/>
            <w:vAlign w:val="bottom"/>
          </w:tcPr>
          <w:p w14:paraId="28599BC1" w14:textId="77777777" w:rsidR="00EA5314" w:rsidRPr="007F5096" w:rsidRDefault="00EA5314" w:rsidP="00EA5314">
            <w:pPr>
              <w:jc w:val="left"/>
              <w:rPr>
                <w:rFonts w:ascii="Arial" w:hAnsi="Arial" w:cs="Arial"/>
                <w:sz w:val="22"/>
                <w:szCs w:val="24"/>
              </w:rPr>
            </w:pPr>
            <w:r w:rsidRPr="007F5096">
              <w:rPr>
                <w:rFonts w:ascii="Arial" w:hAnsi="Arial" w:cs="Arial"/>
                <w:sz w:val="22"/>
                <w:szCs w:val="24"/>
              </w:rPr>
              <w:t> </w:t>
            </w:r>
          </w:p>
        </w:tc>
        <w:tc>
          <w:tcPr>
            <w:tcW w:w="2129" w:type="dxa"/>
            <w:tcBorders>
              <w:top w:val="double" w:sz="4" w:space="0" w:color="auto"/>
              <w:left w:val="nil"/>
              <w:bottom w:val="single" w:sz="4" w:space="0" w:color="auto"/>
              <w:right w:val="double" w:sz="4" w:space="0" w:color="auto"/>
            </w:tcBorders>
            <w:shd w:val="clear" w:color="auto" w:fill="auto"/>
            <w:noWrap/>
            <w:vAlign w:val="bottom"/>
          </w:tcPr>
          <w:p w14:paraId="10B9037F"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w:t>
            </w:r>
          </w:p>
        </w:tc>
      </w:tr>
      <w:tr w:rsidR="00D142DF" w:rsidRPr="007F5096" w14:paraId="7BD32FD3" w14:textId="77777777" w:rsidTr="00391E63">
        <w:trPr>
          <w:trHeight w:val="375"/>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393C3EE"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xml:space="preserve"> 16.6</w:t>
            </w:r>
          </w:p>
        </w:tc>
        <w:tc>
          <w:tcPr>
            <w:tcW w:w="4556" w:type="dxa"/>
            <w:tcBorders>
              <w:top w:val="single" w:sz="4" w:space="0" w:color="auto"/>
              <w:left w:val="nil"/>
              <w:bottom w:val="single" w:sz="4" w:space="0" w:color="auto"/>
              <w:right w:val="single" w:sz="4" w:space="0" w:color="auto"/>
            </w:tcBorders>
            <w:shd w:val="clear" w:color="auto" w:fill="auto"/>
            <w:noWrap/>
            <w:vAlign w:val="bottom"/>
          </w:tcPr>
          <w:p w14:paraId="76D0451E" w14:textId="77777777" w:rsidR="00EA5314" w:rsidRPr="007F5096" w:rsidRDefault="00EA5314" w:rsidP="00EA5314">
            <w:pPr>
              <w:ind w:right="-95"/>
              <w:jc w:val="left"/>
              <w:rPr>
                <w:rFonts w:ascii="Arial" w:hAnsi="Arial" w:cs="Arial"/>
                <w:sz w:val="22"/>
                <w:szCs w:val="24"/>
              </w:rPr>
            </w:pPr>
            <w:r w:rsidRPr="007F5096">
              <w:rPr>
                <w:rFonts w:ascii="Arial" w:hAnsi="Arial" w:cs="Arial"/>
                <w:sz w:val="22"/>
                <w:szCs w:val="24"/>
              </w:rPr>
              <w:t xml:space="preserve"> - автоспасатель Н</w:t>
            </w:r>
            <w:r w:rsidRPr="007F5096">
              <w:rPr>
                <w:rFonts w:ascii="Arial" w:hAnsi="Arial" w:cs="Arial"/>
                <w:sz w:val="22"/>
                <w:szCs w:val="24"/>
                <w:vertAlign w:val="subscript"/>
              </w:rPr>
              <w:t>2</w:t>
            </w:r>
            <w:r w:rsidRPr="007F5096">
              <w:rPr>
                <w:rFonts w:ascii="Arial" w:hAnsi="Arial" w:cs="Arial"/>
                <w:sz w:val="22"/>
                <w:szCs w:val="24"/>
              </w:rPr>
              <w:t>S с панорамной маской и патроном А2В2250сс</w:t>
            </w:r>
            <w:r w:rsidR="00052D39" w:rsidRPr="007F5096">
              <w:rPr>
                <w:rFonts w:ascii="Arial" w:hAnsi="Arial" w:cs="Arial"/>
                <w:sz w:val="22"/>
                <w:szCs w:val="24"/>
              </w:rPr>
              <w:t xml:space="preserve"> для концентрации H</w:t>
            </w:r>
            <w:r w:rsidR="00052D39" w:rsidRPr="007F5096">
              <w:rPr>
                <w:rFonts w:ascii="Arial" w:hAnsi="Arial" w:cs="Arial"/>
                <w:sz w:val="22"/>
                <w:szCs w:val="24"/>
                <w:vertAlign w:val="subscript"/>
              </w:rPr>
              <w:t>2</w:t>
            </w:r>
            <w:r w:rsidR="00052D39" w:rsidRPr="007F5096">
              <w:rPr>
                <w:rFonts w:ascii="Arial" w:hAnsi="Arial" w:cs="Arial"/>
                <w:sz w:val="22"/>
                <w:szCs w:val="24"/>
              </w:rPr>
              <w:t>S в воздухе до 3%</w:t>
            </w:r>
          </w:p>
        </w:tc>
        <w:tc>
          <w:tcPr>
            <w:tcW w:w="2123" w:type="dxa"/>
            <w:tcBorders>
              <w:top w:val="single" w:sz="4" w:space="0" w:color="auto"/>
              <w:left w:val="nil"/>
              <w:bottom w:val="single" w:sz="4" w:space="0" w:color="auto"/>
              <w:right w:val="single" w:sz="4" w:space="0" w:color="auto"/>
            </w:tcBorders>
            <w:shd w:val="clear" w:color="auto" w:fill="auto"/>
            <w:noWrap/>
            <w:vAlign w:val="bottom"/>
          </w:tcPr>
          <w:p w14:paraId="2EF890ED"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xml:space="preserve"> MATISEC</w:t>
            </w:r>
          </w:p>
        </w:tc>
        <w:tc>
          <w:tcPr>
            <w:tcW w:w="2129" w:type="dxa"/>
            <w:tcBorders>
              <w:top w:val="single" w:sz="4" w:space="0" w:color="auto"/>
              <w:left w:val="nil"/>
              <w:bottom w:val="single" w:sz="4" w:space="0" w:color="auto"/>
              <w:right w:val="double" w:sz="4" w:space="0" w:color="auto"/>
            </w:tcBorders>
            <w:shd w:val="clear" w:color="auto" w:fill="auto"/>
            <w:noWrap/>
            <w:vAlign w:val="bottom"/>
          </w:tcPr>
          <w:p w14:paraId="10DCA5D9"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4</w:t>
            </w:r>
          </w:p>
        </w:tc>
      </w:tr>
      <w:tr w:rsidR="00D142DF" w:rsidRPr="007F5096" w14:paraId="4134AE18" w14:textId="77777777" w:rsidTr="00391E63">
        <w:trPr>
          <w:trHeight w:val="300"/>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FDEA21E"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xml:space="preserve"> 16.7</w:t>
            </w:r>
          </w:p>
        </w:tc>
        <w:tc>
          <w:tcPr>
            <w:tcW w:w="4556" w:type="dxa"/>
            <w:tcBorders>
              <w:top w:val="single" w:sz="4" w:space="0" w:color="auto"/>
              <w:left w:val="nil"/>
              <w:bottom w:val="single" w:sz="4" w:space="0" w:color="auto"/>
              <w:right w:val="single" w:sz="4" w:space="0" w:color="auto"/>
            </w:tcBorders>
            <w:shd w:val="clear" w:color="auto" w:fill="auto"/>
            <w:noWrap/>
            <w:vAlign w:val="bottom"/>
          </w:tcPr>
          <w:p w14:paraId="4AFE4B77" w14:textId="77777777" w:rsidR="00EA5314" w:rsidRPr="007F5096" w:rsidRDefault="00EA5314" w:rsidP="00EA5314">
            <w:pPr>
              <w:ind w:right="-95"/>
              <w:jc w:val="left"/>
              <w:rPr>
                <w:rFonts w:ascii="Arial" w:hAnsi="Arial" w:cs="Arial"/>
                <w:sz w:val="22"/>
                <w:szCs w:val="24"/>
              </w:rPr>
            </w:pPr>
            <w:r w:rsidRPr="007F5096">
              <w:rPr>
                <w:rFonts w:ascii="Arial" w:hAnsi="Arial" w:cs="Arial"/>
                <w:sz w:val="22"/>
                <w:szCs w:val="24"/>
              </w:rPr>
              <w:t xml:space="preserve"> - антенна скорой помощи</w:t>
            </w:r>
          </w:p>
        </w:tc>
        <w:tc>
          <w:tcPr>
            <w:tcW w:w="2123" w:type="dxa"/>
            <w:tcBorders>
              <w:top w:val="single" w:sz="4" w:space="0" w:color="auto"/>
              <w:left w:val="nil"/>
              <w:bottom w:val="single" w:sz="4" w:space="0" w:color="auto"/>
              <w:right w:val="single" w:sz="4" w:space="0" w:color="auto"/>
            </w:tcBorders>
            <w:shd w:val="clear" w:color="auto" w:fill="auto"/>
            <w:noWrap/>
            <w:vAlign w:val="bottom"/>
          </w:tcPr>
          <w:p w14:paraId="18A1E3BB"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xml:space="preserve"> MATISEC</w:t>
            </w:r>
          </w:p>
        </w:tc>
        <w:tc>
          <w:tcPr>
            <w:tcW w:w="2129" w:type="dxa"/>
            <w:tcBorders>
              <w:top w:val="single" w:sz="4" w:space="0" w:color="auto"/>
              <w:left w:val="nil"/>
              <w:bottom w:val="single" w:sz="4" w:space="0" w:color="auto"/>
              <w:right w:val="double" w:sz="4" w:space="0" w:color="auto"/>
            </w:tcBorders>
            <w:shd w:val="clear" w:color="auto" w:fill="auto"/>
            <w:noWrap/>
            <w:vAlign w:val="bottom"/>
          </w:tcPr>
          <w:p w14:paraId="15AA4C10"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w:t>
            </w:r>
          </w:p>
        </w:tc>
      </w:tr>
      <w:tr w:rsidR="00D142DF" w:rsidRPr="007F5096" w14:paraId="2060F38A" w14:textId="77777777" w:rsidTr="00391E63">
        <w:trPr>
          <w:trHeight w:val="827"/>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D07B5F9"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xml:space="preserve"> 16.8</w:t>
            </w:r>
          </w:p>
          <w:p w14:paraId="4BDCD079"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4556" w:type="dxa"/>
            <w:tcBorders>
              <w:top w:val="single" w:sz="4" w:space="0" w:color="auto"/>
              <w:left w:val="nil"/>
              <w:bottom w:val="single" w:sz="4" w:space="0" w:color="auto"/>
              <w:right w:val="single" w:sz="4" w:space="0" w:color="auto"/>
            </w:tcBorders>
            <w:shd w:val="clear" w:color="auto" w:fill="auto"/>
            <w:noWrap/>
            <w:vAlign w:val="bottom"/>
          </w:tcPr>
          <w:p w14:paraId="71368294" w14:textId="77777777" w:rsidR="00EA5314" w:rsidRPr="007F5096" w:rsidRDefault="00EA5314" w:rsidP="00EA5314">
            <w:pPr>
              <w:widowControl w:val="0"/>
              <w:autoSpaceDE w:val="0"/>
              <w:autoSpaceDN w:val="0"/>
              <w:adjustRightInd w:val="0"/>
              <w:ind w:right="-95"/>
              <w:jc w:val="left"/>
              <w:rPr>
                <w:rFonts w:ascii="Arial" w:hAnsi="Arial" w:cs="Arial"/>
                <w:sz w:val="22"/>
                <w:szCs w:val="24"/>
              </w:rPr>
            </w:pPr>
            <w:r w:rsidRPr="007F5096">
              <w:rPr>
                <w:rFonts w:ascii="Arial" w:hAnsi="Arial" w:cs="Arial"/>
                <w:sz w:val="22"/>
                <w:szCs w:val="24"/>
              </w:rPr>
              <w:t xml:space="preserve"> - реанимационный мешок с двумя баллонами кислорода (по 2л </w:t>
            </w:r>
          </w:p>
          <w:p w14:paraId="533C52B0" w14:textId="77777777" w:rsidR="00EA5314" w:rsidRPr="007F5096" w:rsidRDefault="00EA5314" w:rsidP="00EA5314">
            <w:pPr>
              <w:widowControl w:val="0"/>
              <w:autoSpaceDE w:val="0"/>
              <w:autoSpaceDN w:val="0"/>
              <w:adjustRightInd w:val="0"/>
              <w:ind w:right="-95"/>
              <w:jc w:val="left"/>
              <w:rPr>
                <w:rFonts w:ascii="Arial" w:hAnsi="Arial" w:cs="Arial"/>
                <w:sz w:val="22"/>
                <w:szCs w:val="24"/>
              </w:rPr>
            </w:pPr>
            <w:r w:rsidRPr="007F5096">
              <w:rPr>
                <w:rFonts w:ascii="Arial" w:hAnsi="Arial" w:cs="Arial"/>
                <w:sz w:val="22"/>
                <w:szCs w:val="24"/>
              </w:rPr>
              <w:t>каждый), с редуктором, расходомером, маской</w:t>
            </w:r>
          </w:p>
        </w:tc>
        <w:tc>
          <w:tcPr>
            <w:tcW w:w="2123" w:type="dxa"/>
            <w:tcBorders>
              <w:top w:val="single" w:sz="4" w:space="0" w:color="auto"/>
              <w:left w:val="nil"/>
              <w:bottom w:val="single" w:sz="4" w:space="0" w:color="auto"/>
              <w:right w:val="single" w:sz="4" w:space="0" w:color="auto"/>
            </w:tcBorders>
            <w:shd w:val="clear" w:color="auto" w:fill="auto"/>
            <w:noWrap/>
            <w:vAlign w:val="bottom"/>
          </w:tcPr>
          <w:p w14:paraId="4C3D0B92"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 xml:space="preserve"> MATISEC</w:t>
            </w:r>
          </w:p>
          <w:p w14:paraId="5CF1AD83" w14:textId="77777777" w:rsidR="00EA5314" w:rsidRPr="007F5096" w:rsidRDefault="00EA5314" w:rsidP="00EA5314">
            <w:pPr>
              <w:widowControl w:val="0"/>
              <w:autoSpaceDE w:val="0"/>
              <w:autoSpaceDN w:val="0"/>
              <w:adjustRightInd w:val="0"/>
              <w:jc w:val="left"/>
              <w:rPr>
                <w:rFonts w:ascii="Arial" w:hAnsi="Arial" w:cs="Arial"/>
                <w:sz w:val="22"/>
                <w:szCs w:val="24"/>
              </w:rPr>
            </w:pPr>
            <w:r w:rsidRPr="007F5096">
              <w:rPr>
                <w:rFonts w:ascii="Arial" w:hAnsi="Arial" w:cs="Arial"/>
                <w:sz w:val="22"/>
                <w:szCs w:val="24"/>
              </w:rPr>
              <w:t> </w:t>
            </w:r>
          </w:p>
        </w:tc>
        <w:tc>
          <w:tcPr>
            <w:tcW w:w="2129" w:type="dxa"/>
            <w:tcBorders>
              <w:top w:val="single" w:sz="4" w:space="0" w:color="auto"/>
              <w:left w:val="nil"/>
              <w:bottom w:val="single" w:sz="4" w:space="0" w:color="auto"/>
              <w:right w:val="double" w:sz="4" w:space="0" w:color="auto"/>
            </w:tcBorders>
            <w:shd w:val="clear" w:color="auto" w:fill="auto"/>
            <w:noWrap/>
            <w:vAlign w:val="bottom"/>
          </w:tcPr>
          <w:p w14:paraId="3E9A73C0" w14:textId="77777777" w:rsidR="00EA5314" w:rsidRPr="007F5096" w:rsidRDefault="00EA5314" w:rsidP="00EA5314">
            <w:pPr>
              <w:jc w:val="center"/>
              <w:rPr>
                <w:rFonts w:ascii="Arial" w:hAnsi="Arial" w:cs="Arial"/>
                <w:sz w:val="22"/>
                <w:szCs w:val="24"/>
              </w:rPr>
            </w:pPr>
            <w:r w:rsidRPr="007F5096">
              <w:rPr>
                <w:rFonts w:ascii="Arial" w:hAnsi="Arial" w:cs="Arial"/>
                <w:sz w:val="22"/>
                <w:szCs w:val="24"/>
              </w:rPr>
              <w:t>1</w:t>
            </w:r>
          </w:p>
          <w:p w14:paraId="46575B93" w14:textId="77777777" w:rsidR="00EA5314" w:rsidRPr="007F5096" w:rsidRDefault="00EA5314" w:rsidP="00EA5314">
            <w:pPr>
              <w:widowControl w:val="0"/>
              <w:autoSpaceDE w:val="0"/>
              <w:autoSpaceDN w:val="0"/>
              <w:adjustRightInd w:val="0"/>
              <w:jc w:val="left"/>
              <w:rPr>
                <w:rFonts w:ascii="Arial" w:hAnsi="Arial" w:cs="Arial"/>
                <w:sz w:val="22"/>
                <w:szCs w:val="24"/>
              </w:rPr>
            </w:pPr>
            <w:r w:rsidRPr="007F5096">
              <w:rPr>
                <w:rFonts w:ascii="Arial" w:hAnsi="Arial" w:cs="Arial"/>
                <w:sz w:val="22"/>
                <w:szCs w:val="24"/>
              </w:rPr>
              <w:t> </w:t>
            </w:r>
          </w:p>
        </w:tc>
      </w:tr>
      <w:tr w:rsidR="00391E63" w:rsidRPr="007F5096" w14:paraId="2A86678D" w14:textId="77777777" w:rsidTr="00391E63">
        <w:trPr>
          <w:trHeight w:val="1012"/>
        </w:trPr>
        <w:tc>
          <w:tcPr>
            <w:tcW w:w="852"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081C40F" w14:textId="77777777" w:rsidR="00391E63" w:rsidRPr="007F5096" w:rsidRDefault="00391E63" w:rsidP="00EA5314">
            <w:pPr>
              <w:jc w:val="center"/>
              <w:rPr>
                <w:rFonts w:ascii="Arial" w:hAnsi="Arial" w:cs="Arial"/>
                <w:sz w:val="22"/>
                <w:szCs w:val="24"/>
              </w:rPr>
            </w:pPr>
            <w:r w:rsidRPr="007F5096">
              <w:rPr>
                <w:rFonts w:ascii="Arial" w:hAnsi="Arial" w:cs="Arial"/>
                <w:sz w:val="22"/>
                <w:szCs w:val="24"/>
              </w:rPr>
              <w:t>17</w:t>
            </w:r>
          </w:p>
          <w:p w14:paraId="426BC681" w14:textId="4D4B4A11" w:rsidR="00391E63" w:rsidRPr="007F5096" w:rsidRDefault="00391E63" w:rsidP="00EA5314">
            <w:pPr>
              <w:jc w:val="left"/>
              <w:rPr>
                <w:rFonts w:ascii="Arial" w:hAnsi="Arial" w:cs="Arial"/>
                <w:sz w:val="22"/>
                <w:szCs w:val="24"/>
              </w:rPr>
            </w:pPr>
            <w:r w:rsidRPr="007F5096">
              <w:rPr>
                <w:rFonts w:ascii="Arial" w:hAnsi="Arial" w:cs="Arial"/>
                <w:sz w:val="22"/>
                <w:szCs w:val="24"/>
              </w:rPr>
              <w:t> </w:t>
            </w:r>
          </w:p>
        </w:tc>
        <w:tc>
          <w:tcPr>
            <w:tcW w:w="4556" w:type="dxa"/>
            <w:tcBorders>
              <w:top w:val="single" w:sz="4" w:space="0" w:color="auto"/>
              <w:left w:val="nil"/>
              <w:bottom w:val="single" w:sz="4" w:space="0" w:color="auto"/>
              <w:right w:val="single" w:sz="4" w:space="0" w:color="auto"/>
            </w:tcBorders>
            <w:shd w:val="clear" w:color="auto" w:fill="auto"/>
            <w:noWrap/>
            <w:vAlign w:val="bottom"/>
          </w:tcPr>
          <w:p w14:paraId="055A16F6" w14:textId="77777777" w:rsidR="00391E63" w:rsidRPr="007F5096" w:rsidRDefault="00391E63" w:rsidP="00EA5314">
            <w:pPr>
              <w:ind w:right="-95"/>
              <w:jc w:val="left"/>
              <w:rPr>
                <w:rFonts w:ascii="Arial" w:hAnsi="Arial" w:cs="Arial"/>
                <w:sz w:val="22"/>
                <w:szCs w:val="24"/>
              </w:rPr>
            </w:pPr>
            <w:r w:rsidRPr="007F5096">
              <w:rPr>
                <w:rFonts w:ascii="Arial" w:hAnsi="Arial" w:cs="Arial"/>
                <w:sz w:val="22"/>
                <w:szCs w:val="24"/>
              </w:rPr>
              <w:t xml:space="preserve">  Средства защиты от поражения электрическим током</w:t>
            </w:r>
          </w:p>
          <w:p w14:paraId="3BAB26BE" w14:textId="6C2F9A01" w:rsidR="00391E63" w:rsidRPr="007F5096" w:rsidRDefault="00391E63" w:rsidP="00EA5314">
            <w:pPr>
              <w:ind w:right="-95"/>
              <w:jc w:val="left"/>
              <w:rPr>
                <w:rFonts w:ascii="Arial" w:hAnsi="Arial" w:cs="Arial"/>
                <w:sz w:val="22"/>
                <w:szCs w:val="24"/>
              </w:rPr>
            </w:pPr>
            <w:r w:rsidRPr="007F5096">
              <w:rPr>
                <w:rFonts w:ascii="Arial" w:hAnsi="Arial" w:cs="Arial"/>
                <w:sz w:val="22"/>
                <w:szCs w:val="24"/>
              </w:rPr>
              <w:t> </w:t>
            </w:r>
          </w:p>
        </w:tc>
        <w:tc>
          <w:tcPr>
            <w:tcW w:w="4252" w:type="dxa"/>
            <w:gridSpan w:val="2"/>
            <w:tcBorders>
              <w:top w:val="single" w:sz="4" w:space="0" w:color="auto"/>
              <w:left w:val="nil"/>
              <w:bottom w:val="single" w:sz="4" w:space="0" w:color="auto"/>
              <w:right w:val="double" w:sz="4" w:space="0" w:color="auto"/>
            </w:tcBorders>
            <w:shd w:val="clear" w:color="auto" w:fill="auto"/>
            <w:noWrap/>
            <w:vAlign w:val="bottom"/>
          </w:tcPr>
          <w:p w14:paraId="0A4F6348" w14:textId="77777777" w:rsidR="00391E63" w:rsidRPr="007F5096" w:rsidRDefault="00391E63" w:rsidP="00EA5314">
            <w:pPr>
              <w:jc w:val="center"/>
              <w:rPr>
                <w:rFonts w:ascii="Arial" w:hAnsi="Arial" w:cs="Arial"/>
                <w:sz w:val="22"/>
                <w:szCs w:val="24"/>
              </w:rPr>
            </w:pPr>
            <w:r w:rsidRPr="007F5096">
              <w:rPr>
                <w:rFonts w:ascii="Arial" w:hAnsi="Arial" w:cs="Arial"/>
                <w:sz w:val="22"/>
                <w:szCs w:val="24"/>
              </w:rPr>
              <w:t>Количество и виды определяются в соответствии</w:t>
            </w:r>
          </w:p>
          <w:p w14:paraId="2FFA25BC" w14:textId="22A07F46" w:rsidR="00391E63" w:rsidRPr="007F5096" w:rsidRDefault="00391E63" w:rsidP="00EA5314">
            <w:pPr>
              <w:jc w:val="center"/>
              <w:rPr>
                <w:rFonts w:ascii="Arial" w:hAnsi="Arial" w:cs="Arial"/>
                <w:sz w:val="22"/>
                <w:szCs w:val="24"/>
              </w:rPr>
            </w:pPr>
            <w:r w:rsidRPr="007F5096">
              <w:rPr>
                <w:rFonts w:ascii="Arial" w:hAnsi="Arial" w:cs="Arial"/>
                <w:sz w:val="22"/>
                <w:szCs w:val="24"/>
              </w:rPr>
              <w:t>с ПТЭ и ПТБ электрических установок потребителей</w:t>
            </w:r>
          </w:p>
        </w:tc>
      </w:tr>
    </w:tbl>
    <w:p w14:paraId="06C443F4" w14:textId="77777777" w:rsidR="00EA5314" w:rsidRPr="007F5096" w:rsidRDefault="00EA5314" w:rsidP="00224D9A">
      <w:pPr>
        <w:pStyle w:val="16"/>
        <w:rPr>
          <w:lang w:val="ru-RU"/>
        </w:rPr>
      </w:pPr>
    </w:p>
    <w:p w14:paraId="326FADB3" w14:textId="77777777" w:rsidR="00E028F3" w:rsidRPr="007F5096" w:rsidRDefault="00E028F3" w:rsidP="00E11BAE">
      <w:pPr>
        <w:pStyle w:val="3"/>
        <w:keepLines/>
        <w:numPr>
          <w:ilvl w:val="2"/>
          <w:numId w:val="29"/>
        </w:numPr>
        <w:spacing w:before="120" w:after="0"/>
        <w:jc w:val="center"/>
        <w:rPr>
          <w:sz w:val="22"/>
          <w:lang w:val="kk-KZ"/>
        </w:rPr>
      </w:pPr>
      <w:bookmarkStart w:id="830" w:name="_Toc207368749"/>
      <w:r w:rsidRPr="007F5096">
        <w:rPr>
          <w:sz w:val="24"/>
          <w:szCs w:val="24"/>
        </w:rPr>
        <w:t>Места и маршруты для сбора и эвакуации персонала, средства коллективной защиты работающих и населения, станций контроля загазованности окружающей среды, постов газовой безопасности, ветровых указателей, контрольно-пропускных пунктов</w:t>
      </w:r>
      <w:bookmarkEnd w:id="830"/>
    </w:p>
    <w:p w14:paraId="01677F80" w14:textId="77777777" w:rsidR="00E028F3" w:rsidRPr="007F5096" w:rsidRDefault="002F4E7F" w:rsidP="00381E72">
      <w:pPr>
        <w:keepNext/>
        <w:spacing w:line="276" w:lineRule="auto"/>
        <w:ind w:firstLine="709"/>
        <w:jc w:val="both"/>
        <w:rPr>
          <w:rFonts w:ascii="Arial" w:hAnsi="Arial" w:cs="Arial"/>
          <w:color w:val="000000"/>
          <w:sz w:val="24"/>
          <w:szCs w:val="24"/>
        </w:rPr>
      </w:pPr>
      <w:r w:rsidRPr="007F5096">
        <w:rPr>
          <w:rFonts w:ascii="Arial" w:hAnsi="Arial" w:cs="Arial"/>
          <w:sz w:val="24"/>
          <w:szCs w:val="24"/>
        </w:rPr>
        <w:t xml:space="preserve">Для защиты персонала и населения от воздействия ОВПФ и травмоопасных ситуаций проектом предусматривается </w:t>
      </w:r>
      <w:proofErr w:type="spellStart"/>
      <w:r w:rsidRPr="007F5096">
        <w:rPr>
          <w:rFonts w:ascii="Arial" w:hAnsi="Arial" w:cs="Arial"/>
          <w:sz w:val="24"/>
          <w:szCs w:val="24"/>
        </w:rPr>
        <w:t>обеспечение</w:t>
      </w:r>
      <w:r w:rsidR="00E028F3" w:rsidRPr="007F5096">
        <w:rPr>
          <w:rFonts w:ascii="Arial" w:hAnsi="Arial" w:cs="Arial"/>
          <w:color w:val="000000"/>
          <w:sz w:val="24"/>
          <w:szCs w:val="24"/>
        </w:rPr>
        <w:t>места</w:t>
      </w:r>
      <w:proofErr w:type="spellEnd"/>
      <w:r w:rsidR="00E028F3" w:rsidRPr="007F5096">
        <w:rPr>
          <w:rFonts w:ascii="Arial" w:hAnsi="Arial" w:cs="Arial"/>
          <w:color w:val="000000"/>
          <w:sz w:val="24"/>
          <w:szCs w:val="24"/>
        </w:rPr>
        <w:t xml:space="preserve"> и маршруты для сбора и эвакуации персонала, средства коллективной защиты работающих и населения, станций контроля загазованности окружающей среды, постов газовой безопасности, ветровых указателей, контрольно-пропускных пунктов</w:t>
      </w:r>
      <w:r w:rsidR="008D1F4C" w:rsidRPr="007F5096">
        <w:rPr>
          <w:rFonts w:ascii="Arial" w:hAnsi="Arial" w:cs="Arial"/>
          <w:color w:val="000000"/>
          <w:sz w:val="24"/>
          <w:szCs w:val="24"/>
        </w:rPr>
        <w:t xml:space="preserve"> согласно утвержденного плана мероприятий</w:t>
      </w:r>
      <w:r w:rsidR="008A6677" w:rsidRPr="007F5096">
        <w:rPr>
          <w:rFonts w:ascii="Arial" w:hAnsi="Arial" w:cs="Arial"/>
          <w:color w:val="000000"/>
          <w:sz w:val="24"/>
          <w:szCs w:val="24"/>
        </w:rPr>
        <w:t xml:space="preserve"> ТОО «Казахтуркмунай»</w:t>
      </w:r>
      <w:r w:rsidR="00DE409C" w:rsidRPr="007F5096">
        <w:rPr>
          <w:rFonts w:ascii="Arial" w:hAnsi="Arial" w:cs="Arial"/>
          <w:color w:val="000000"/>
          <w:sz w:val="24"/>
          <w:szCs w:val="24"/>
        </w:rPr>
        <w:t>, действующих РД и Правил обеспечения промышленной безопасности для опасных производственных объектов нефтяной и газовой отраслей промышленности</w:t>
      </w:r>
      <w:r w:rsidRPr="007F5096">
        <w:rPr>
          <w:rFonts w:ascii="Arial" w:hAnsi="Arial" w:cs="Arial"/>
          <w:color w:val="000000"/>
          <w:sz w:val="24"/>
          <w:szCs w:val="24"/>
        </w:rPr>
        <w:t>.</w:t>
      </w:r>
    </w:p>
    <w:p w14:paraId="7A93124F" w14:textId="77777777" w:rsidR="002F4E7F" w:rsidRPr="007F5096" w:rsidRDefault="002F4E7F" w:rsidP="00381E72">
      <w:pPr>
        <w:keepNext/>
        <w:spacing w:line="276" w:lineRule="auto"/>
        <w:ind w:firstLine="709"/>
        <w:jc w:val="both"/>
        <w:rPr>
          <w:rFonts w:ascii="Arial" w:hAnsi="Arial" w:cs="Arial"/>
          <w:bCs/>
          <w:sz w:val="24"/>
          <w:szCs w:val="24"/>
        </w:rPr>
      </w:pPr>
      <w:r w:rsidRPr="007F5096">
        <w:rPr>
          <w:rFonts w:ascii="Arial" w:hAnsi="Arial" w:cs="Arial"/>
          <w:bCs/>
          <w:sz w:val="24"/>
          <w:szCs w:val="24"/>
        </w:rPr>
        <w:t>На территории расположения буровой установки должны устанавливаться устройства для определения направления и скорости ветра</w:t>
      </w:r>
      <w:r w:rsidR="008A6677" w:rsidRPr="007F5096">
        <w:rPr>
          <w:rFonts w:ascii="Arial" w:hAnsi="Arial" w:cs="Arial"/>
          <w:bCs/>
          <w:sz w:val="24"/>
          <w:szCs w:val="24"/>
        </w:rPr>
        <w:t xml:space="preserve">, </w:t>
      </w:r>
      <w:r w:rsidR="008A6677" w:rsidRPr="007F5096">
        <w:rPr>
          <w:rFonts w:ascii="Arial" w:hAnsi="Arial" w:cs="Arial"/>
          <w:color w:val="000000"/>
          <w:sz w:val="24"/>
          <w:szCs w:val="24"/>
        </w:rPr>
        <w:t xml:space="preserve">станций контроля загазованности окружающей среды, постов газовой </w:t>
      </w:r>
      <w:proofErr w:type="spellStart"/>
      <w:proofErr w:type="gramStart"/>
      <w:r w:rsidR="008A6677" w:rsidRPr="007F5096">
        <w:rPr>
          <w:rFonts w:ascii="Arial" w:hAnsi="Arial" w:cs="Arial"/>
          <w:color w:val="000000"/>
          <w:sz w:val="24"/>
          <w:szCs w:val="24"/>
        </w:rPr>
        <w:t>безопасности,контрольно</w:t>
      </w:r>
      <w:proofErr w:type="spellEnd"/>
      <w:proofErr w:type="gramEnd"/>
      <w:r w:rsidR="008A6677" w:rsidRPr="007F5096">
        <w:rPr>
          <w:rFonts w:ascii="Arial" w:hAnsi="Arial" w:cs="Arial"/>
          <w:color w:val="000000"/>
          <w:sz w:val="24"/>
          <w:szCs w:val="24"/>
        </w:rPr>
        <w:t>-пропускных пунктов</w:t>
      </w:r>
      <w:r w:rsidRPr="007F5096">
        <w:rPr>
          <w:rFonts w:ascii="Arial" w:hAnsi="Arial" w:cs="Arial"/>
          <w:bCs/>
          <w:sz w:val="24"/>
          <w:szCs w:val="24"/>
        </w:rPr>
        <w:t xml:space="preserve">. В темное время суток устройства </w:t>
      </w:r>
      <w:r w:rsidR="008A6677" w:rsidRPr="007F5096">
        <w:rPr>
          <w:rFonts w:ascii="Arial" w:hAnsi="Arial" w:cs="Arial"/>
          <w:bCs/>
          <w:sz w:val="24"/>
          <w:szCs w:val="24"/>
        </w:rPr>
        <w:t xml:space="preserve">и посты </w:t>
      </w:r>
      <w:r w:rsidRPr="007F5096">
        <w:rPr>
          <w:rFonts w:ascii="Arial" w:hAnsi="Arial" w:cs="Arial"/>
          <w:bCs/>
          <w:sz w:val="24"/>
          <w:szCs w:val="24"/>
        </w:rPr>
        <w:t>освещаются. Места установки указываются на ситуационном плане.</w:t>
      </w:r>
    </w:p>
    <w:p w14:paraId="77326578" w14:textId="77777777" w:rsidR="002F4E7F" w:rsidRPr="007F5096" w:rsidRDefault="008D1F4C" w:rsidP="00381E72">
      <w:pPr>
        <w:keepNext/>
        <w:spacing w:line="276" w:lineRule="auto"/>
        <w:ind w:firstLine="709"/>
        <w:jc w:val="both"/>
        <w:rPr>
          <w:rFonts w:ascii="Arial" w:hAnsi="Arial" w:cs="Arial"/>
          <w:bCs/>
          <w:sz w:val="24"/>
          <w:szCs w:val="24"/>
        </w:rPr>
      </w:pPr>
      <w:r w:rsidRPr="007F5096">
        <w:rPr>
          <w:rFonts w:ascii="Arial" w:hAnsi="Arial" w:cs="Arial"/>
          <w:bCs/>
          <w:sz w:val="24"/>
          <w:szCs w:val="24"/>
        </w:rPr>
        <w:t>На установках, в помещениях и на промышленных площадках, где возможно выделение сероводорода в воздух рабочей зоны буровой установки, осуществляется постоянный контроль воздушной среды автоматическими, стационарными газосигнализаторами и сигнализацией опасных концентраций сероводорода, периодически в местах возможного скопления сероводорода переносными газосигнализаторами или газоанализаторами.</w:t>
      </w:r>
    </w:p>
    <w:p w14:paraId="636BB33D" w14:textId="77777777" w:rsidR="002F4E7F" w:rsidRPr="007F5096" w:rsidRDefault="002F4E7F" w:rsidP="00381E72">
      <w:pPr>
        <w:keepNext/>
        <w:spacing w:line="276" w:lineRule="auto"/>
        <w:ind w:firstLine="709"/>
        <w:jc w:val="both"/>
        <w:rPr>
          <w:rFonts w:ascii="Arial" w:hAnsi="Arial" w:cs="Arial"/>
          <w:color w:val="000000"/>
          <w:sz w:val="24"/>
          <w:szCs w:val="24"/>
        </w:rPr>
      </w:pPr>
      <w:r w:rsidRPr="007F5096">
        <w:rPr>
          <w:rFonts w:ascii="Arial" w:hAnsi="Arial" w:cs="Arial"/>
          <w:color w:val="000000"/>
          <w:sz w:val="24"/>
          <w:szCs w:val="24"/>
        </w:rPr>
        <w:t xml:space="preserve">Контроль воздушной среды в населенном пункте осуществляется в стационарных точках и передвижными лабораториями согласно графику, утвержденному техническим руководителем </w:t>
      </w:r>
      <w:r w:rsidR="008A6677" w:rsidRPr="007F5096">
        <w:rPr>
          <w:rFonts w:ascii="Arial" w:hAnsi="Arial" w:cs="Arial"/>
          <w:color w:val="000000"/>
          <w:sz w:val="24"/>
          <w:szCs w:val="24"/>
        </w:rPr>
        <w:t>ТОО «Казахтуркмунай»</w:t>
      </w:r>
      <w:r w:rsidRPr="007F5096">
        <w:rPr>
          <w:rFonts w:ascii="Arial" w:hAnsi="Arial" w:cs="Arial"/>
          <w:color w:val="000000"/>
          <w:sz w:val="24"/>
          <w:szCs w:val="24"/>
        </w:rPr>
        <w:t>.</w:t>
      </w:r>
    </w:p>
    <w:p w14:paraId="35C814BC" w14:textId="77777777" w:rsidR="008D1F4C" w:rsidRPr="007F5096" w:rsidRDefault="008D1F4C" w:rsidP="00381E72">
      <w:pPr>
        <w:keepNext/>
        <w:spacing w:line="276" w:lineRule="auto"/>
        <w:ind w:firstLine="709"/>
        <w:jc w:val="both"/>
        <w:rPr>
          <w:rFonts w:ascii="Arial" w:hAnsi="Arial" w:cs="Arial"/>
          <w:bCs/>
          <w:sz w:val="24"/>
          <w:szCs w:val="24"/>
        </w:rPr>
      </w:pPr>
      <w:r w:rsidRPr="007F5096">
        <w:rPr>
          <w:rFonts w:ascii="Arial" w:hAnsi="Arial" w:cs="Arial"/>
          <w:bCs/>
          <w:sz w:val="24"/>
          <w:szCs w:val="24"/>
        </w:rPr>
        <w:t>Контроль состояния воздушной среды на территории промысловых объектов производится автоматический с выводом показателей датчиков на диспетчерский пункт</w:t>
      </w:r>
      <w:r w:rsidR="008A6677" w:rsidRPr="007F5096">
        <w:rPr>
          <w:rFonts w:ascii="Arial" w:hAnsi="Arial" w:cs="Arial"/>
          <w:bCs/>
          <w:sz w:val="24"/>
          <w:szCs w:val="24"/>
        </w:rPr>
        <w:t xml:space="preserve"> и</w:t>
      </w:r>
      <w:r w:rsidRPr="007F5096">
        <w:rPr>
          <w:rFonts w:ascii="Arial" w:hAnsi="Arial" w:cs="Arial"/>
          <w:bCs/>
          <w:sz w:val="24"/>
          <w:szCs w:val="24"/>
        </w:rPr>
        <w:t xml:space="preserve"> газоспасательной службы.</w:t>
      </w:r>
    </w:p>
    <w:p w14:paraId="57D04783" w14:textId="77777777" w:rsidR="00EA5314" w:rsidRPr="007F5096" w:rsidRDefault="00EA5314" w:rsidP="00E11BAE">
      <w:pPr>
        <w:pStyle w:val="3"/>
        <w:keepLines/>
        <w:numPr>
          <w:ilvl w:val="2"/>
          <w:numId w:val="29"/>
        </w:numPr>
        <w:spacing w:before="40" w:after="0"/>
        <w:jc w:val="center"/>
        <w:rPr>
          <w:sz w:val="22"/>
          <w:lang w:val="kk-KZ"/>
        </w:rPr>
      </w:pPr>
      <w:r w:rsidRPr="007F5096">
        <w:br w:type="page"/>
      </w:r>
      <w:bookmarkStart w:id="831" w:name="_Toc207368750"/>
      <w:r w:rsidRPr="007F5096">
        <w:rPr>
          <w:sz w:val="24"/>
          <w:szCs w:val="24"/>
        </w:rPr>
        <w:lastRenderedPageBreak/>
        <w:t>Обустройство временных объектов при проведении работ</w:t>
      </w:r>
      <w:bookmarkEnd w:id="831"/>
    </w:p>
    <w:p w14:paraId="6C5456E9" w14:textId="77777777" w:rsidR="00EA5314" w:rsidRPr="007F5096" w:rsidRDefault="00EA5314" w:rsidP="00381E72">
      <w:pPr>
        <w:widowControl w:val="0"/>
        <w:autoSpaceDE w:val="0"/>
        <w:autoSpaceDN w:val="0"/>
        <w:adjustRightInd w:val="0"/>
        <w:spacing w:before="120" w:line="276" w:lineRule="auto"/>
        <w:ind w:firstLine="709"/>
        <w:jc w:val="both"/>
        <w:rPr>
          <w:rFonts w:ascii="Arial" w:hAnsi="Arial" w:cs="Arial"/>
          <w:sz w:val="24"/>
          <w:szCs w:val="24"/>
        </w:rPr>
      </w:pPr>
      <w:r w:rsidRPr="007F5096">
        <w:rPr>
          <w:rFonts w:ascii="Arial" w:hAnsi="Arial" w:cs="Arial"/>
          <w:sz w:val="24"/>
          <w:szCs w:val="24"/>
        </w:rPr>
        <w:t xml:space="preserve">Проектом предусматривается обустройство </w:t>
      </w:r>
      <w:proofErr w:type="gramStart"/>
      <w:r w:rsidRPr="007F5096">
        <w:rPr>
          <w:rFonts w:ascii="Arial" w:hAnsi="Arial" w:cs="Arial"/>
          <w:sz w:val="24"/>
          <w:szCs w:val="24"/>
        </w:rPr>
        <w:t>временных  объектов</w:t>
      </w:r>
      <w:proofErr w:type="gramEnd"/>
      <w:r w:rsidRPr="007F5096">
        <w:rPr>
          <w:rFonts w:ascii="Arial" w:hAnsi="Arial" w:cs="Arial"/>
          <w:sz w:val="24"/>
          <w:szCs w:val="24"/>
        </w:rPr>
        <w:t>: вахтового поселка и промышленной зоны.</w:t>
      </w:r>
    </w:p>
    <w:p w14:paraId="7A971F2E" w14:textId="77777777" w:rsidR="00EA5314" w:rsidRPr="007F5096" w:rsidRDefault="00EA5314" w:rsidP="00381E72">
      <w:pPr>
        <w:spacing w:line="276" w:lineRule="auto"/>
        <w:ind w:firstLine="709"/>
        <w:jc w:val="both"/>
        <w:rPr>
          <w:rFonts w:ascii="Arial" w:hAnsi="Arial" w:cs="Arial"/>
          <w:sz w:val="24"/>
          <w:szCs w:val="24"/>
        </w:rPr>
      </w:pPr>
      <w:r w:rsidRPr="007F5096">
        <w:rPr>
          <w:rFonts w:ascii="Arial" w:hAnsi="Arial" w:cs="Arial"/>
          <w:sz w:val="24"/>
          <w:szCs w:val="24"/>
        </w:rPr>
        <w:t>Концентрация загрязняющих веществ на границе санитарно-защитной зоны (СЗЗ) и на территории близлежащего пункта ниже нормативных требований.</w:t>
      </w:r>
    </w:p>
    <w:p w14:paraId="12940F57" w14:textId="77777777" w:rsidR="00EA5314" w:rsidRPr="007F5096" w:rsidRDefault="00EA5314" w:rsidP="00381E72">
      <w:pPr>
        <w:spacing w:line="276" w:lineRule="auto"/>
        <w:ind w:firstLine="709"/>
        <w:jc w:val="both"/>
        <w:rPr>
          <w:rFonts w:ascii="Arial" w:eastAsia="Calibri" w:hAnsi="Arial" w:cs="Arial"/>
          <w:sz w:val="24"/>
          <w:szCs w:val="24"/>
          <w:lang w:eastAsia="en-US"/>
        </w:rPr>
      </w:pPr>
      <w:r w:rsidRPr="007F5096">
        <w:rPr>
          <w:rFonts w:ascii="Arial" w:eastAsia="Calibri" w:hAnsi="Arial" w:cs="Arial"/>
          <w:sz w:val="24"/>
          <w:szCs w:val="24"/>
          <w:lang w:eastAsia="en-US"/>
        </w:rPr>
        <w:t xml:space="preserve">В соответствии с Санитарными правилами </w:t>
      </w:r>
      <w:r w:rsidR="00A31759" w:rsidRPr="007F5096">
        <w:rPr>
          <w:rFonts w:ascii="Arial" w:eastAsia="Calibri" w:hAnsi="Arial" w:cs="Arial"/>
          <w:sz w:val="24"/>
          <w:szCs w:val="24"/>
          <w:lang w:eastAsia="en-US"/>
        </w:rPr>
        <w:t>«</w:t>
      </w:r>
      <w:r w:rsidRPr="007F5096">
        <w:rPr>
          <w:rFonts w:ascii="Arial" w:eastAsia="Calibri" w:hAnsi="Arial" w:cs="Arial"/>
          <w:sz w:val="24"/>
          <w:szCs w:val="24"/>
          <w:lang w:eastAsia="en-US"/>
        </w:rPr>
        <w:t>Санитарно-эпидемиологические требования по установлению санитарно-защитной зоны производственных объектов</w:t>
      </w:r>
      <w:r w:rsidR="00A31759" w:rsidRPr="007F5096">
        <w:rPr>
          <w:rFonts w:ascii="Arial" w:eastAsia="Calibri" w:hAnsi="Arial" w:cs="Arial"/>
          <w:sz w:val="24"/>
          <w:szCs w:val="24"/>
          <w:lang w:eastAsia="en-US"/>
        </w:rPr>
        <w:t>»</w:t>
      </w:r>
      <w:r w:rsidRPr="007F5096">
        <w:rPr>
          <w:rFonts w:ascii="Arial" w:eastAsia="Calibri" w:hAnsi="Arial" w:cs="Arial"/>
          <w:sz w:val="24"/>
          <w:szCs w:val="24"/>
          <w:lang w:eastAsia="en-US"/>
        </w:rPr>
        <w:t xml:space="preserve"> Приказ Министра национальной экономики РК от 20 марта 2015 года № 237 размеры санитарно-защитной зоны (СЗЗ) предприятий принимаются на основании расчетов рассеивания загрязняющих веществ в атмосферу по утвержденным методикам и соответствии с классификации производственных объектов и сооружений. Согласно этому документу размер санитарно-защитной зон</w:t>
      </w:r>
      <w:r w:rsidR="0051149E" w:rsidRPr="007F5096">
        <w:rPr>
          <w:rFonts w:ascii="Arial" w:eastAsia="Calibri" w:hAnsi="Arial" w:cs="Arial"/>
          <w:sz w:val="24"/>
          <w:szCs w:val="24"/>
          <w:lang w:eastAsia="en-US"/>
        </w:rPr>
        <w:t>а</w:t>
      </w:r>
      <w:r w:rsidRPr="007F5096">
        <w:rPr>
          <w:rFonts w:ascii="Arial" w:eastAsia="Calibri" w:hAnsi="Arial" w:cs="Arial"/>
          <w:sz w:val="24"/>
          <w:szCs w:val="24"/>
          <w:lang w:eastAsia="en-US"/>
        </w:rPr>
        <w:t xml:space="preserve"> объекта у</w:t>
      </w:r>
      <w:r w:rsidR="0051149E" w:rsidRPr="007F5096">
        <w:rPr>
          <w:rFonts w:ascii="Arial" w:eastAsia="Calibri" w:hAnsi="Arial" w:cs="Arial"/>
          <w:sz w:val="24"/>
          <w:szCs w:val="24"/>
          <w:lang w:eastAsia="en-US"/>
        </w:rPr>
        <w:t>с</w:t>
      </w:r>
      <w:r w:rsidRPr="007F5096">
        <w:rPr>
          <w:rFonts w:ascii="Arial" w:eastAsia="Calibri" w:hAnsi="Arial" w:cs="Arial"/>
          <w:sz w:val="24"/>
          <w:szCs w:val="24"/>
          <w:lang w:eastAsia="en-US"/>
        </w:rPr>
        <w:t>тановлен</w:t>
      </w:r>
      <w:r w:rsidR="0051149E" w:rsidRPr="007F5096">
        <w:rPr>
          <w:rFonts w:ascii="Arial" w:eastAsia="Calibri" w:hAnsi="Arial" w:cs="Arial"/>
          <w:sz w:val="24"/>
          <w:szCs w:val="24"/>
          <w:lang w:eastAsia="en-US"/>
        </w:rPr>
        <w:t>а</w:t>
      </w:r>
      <w:r w:rsidRPr="007F5096">
        <w:rPr>
          <w:rFonts w:ascii="Arial" w:eastAsia="Calibri" w:hAnsi="Arial" w:cs="Arial"/>
          <w:sz w:val="24"/>
          <w:szCs w:val="24"/>
          <w:lang w:eastAsia="en-US"/>
        </w:rPr>
        <w:t xml:space="preserve"> не менее 1000м.</w:t>
      </w:r>
    </w:p>
    <w:p w14:paraId="551D382C" w14:textId="77777777" w:rsidR="00EA5314" w:rsidRPr="007F5096" w:rsidRDefault="00EA5314" w:rsidP="00381E72">
      <w:pPr>
        <w:spacing w:line="276" w:lineRule="auto"/>
        <w:ind w:firstLine="709"/>
        <w:jc w:val="both"/>
        <w:rPr>
          <w:rFonts w:ascii="Arial" w:eastAsia="Calibri" w:hAnsi="Arial" w:cs="Arial"/>
          <w:sz w:val="24"/>
          <w:szCs w:val="24"/>
          <w:lang w:eastAsia="en-US"/>
        </w:rPr>
      </w:pPr>
      <w:r w:rsidRPr="007F5096">
        <w:rPr>
          <w:rFonts w:ascii="Arial" w:eastAsia="Calibri" w:hAnsi="Arial" w:cs="Arial"/>
          <w:b/>
          <w:i/>
          <w:sz w:val="24"/>
          <w:szCs w:val="24"/>
          <w:lang w:eastAsia="en-US"/>
        </w:rPr>
        <w:t>Вахтовый поселок</w:t>
      </w:r>
      <w:r w:rsidRPr="007F5096">
        <w:rPr>
          <w:rFonts w:ascii="Arial" w:eastAsia="Calibri" w:hAnsi="Arial" w:cs="Arial"/>
          <w:sz w:val="24"/>
          <w:szCs w:val="24"/>
          <w:lang w:eastAsia="en-US"/>
        </w:rPr>
        <w:t xml:space="preserve">. Проектом предусматривается обустройство вахтового поселка для </w:t>
      </w:r>
      <w:r w:rsidR="008B6EEF" w:rsidRPr="007F5096">
        <w:rPr>
          <w:rFonts w:ascii="Arial" w:eastAsia="Calibri" w:hAnsi="Arial" w:cs="Arial"/>
          <w:sz w:val="24"/>
          <w:szCs w:val="24"/>
          <w:lang w:eastAsia="en-US"/>
        </w:rPr>
        <w:t>5</w:t>
      </w:r>
      <w:r w:rsidRPr="007F5096">
        <w:rPr>
          <w:rFonts w:ascii="Arial" w:eastAsia="Calibri" w:hAnsi="Arial" w:cs="Arial"/>
          <w:sz w:val="24"/>
          <w:szCs w:val="24"/>
          <w:lang w:eastAsia="en-US"/>
        </w:rPr>
        <w:t>0 человек на территории работ. Организация поселка будет осуществляться на основе международных требований и требованиям законодательства Республики Казахстан.</w:t>
      </w:r>
    </w:p>
    <w:p w14:paraId="5D00D955" w14:textId="77777777" w:rsidR="00EA5314" w:rsidRPr="007F5096" w:rsidRDefault="00EA5314" w:rsidP="00381E72">
      <w:pPr>
        <w:spacing w:line="276" w:lineRule="auto"/>
        <w:ind w:firstLine="709"/>
        <w:jc w:val="both"/>
        <w:rPr>
          <w:rFonts w:ascii="Arial" w:hAnsi="Arial" w:cs="Arial"/>
          <w:sz w:val="24"/>
          <w:szCs w:val="24"/>
        </w:rPr>
      </w:pPr>
      <w:r w:rsidRPr="007F5096">
        <w:rPr>
          <w:rFonts w:ascii="Arial" w:hAnsi="Arial" w:cs="Arial"/>
          <w:sz w:val="24"/>
          <w:szCs w:val="24"/>
        </w:rPr>
        <w:t>Территория лагеря будет оснащена жилыми помещениями, соответствующими ожидаемым условиям окружающей среды, емкостями для питьевой воды, помещениями и средствами связи, средствами подачи электроэнергии, ремонтными мастерскими, автостоянкой.</w:t>
      </w:r>
    </w:p>
    <w:p w14:paraId="049E7A8F" w14:textId="77777777" w:rsidR="00EA5314" w:rsidRPr="007F5096" w:rsidRDefault="00EA5314" w:rsidP="00381E72">
      <w:pPr>
        <w:widowControl w:val="0"/>
        <w:tabs>
          <w:tab w:val="num" w:pos="851"/>
        </w:tabs>
        <w:autoSpaceDE w:val="0"/>
        <w:autoSpaceDN w:val="0"/>
        <w:adjustRightInd w:val="0"/>
        <w:spacing w:line="276" w:lineRule="auto"/>
        <w:ind w:firstLine="709"/>
        <w:jc w:val="both"/>
        <w:rPr>
          <w:rFonts w:ascii="Arial" w:hAnsi="Arial" w:cs="Arial"/>
          <w:sz w:val="24"/>
          <w:szCs w:val="24"/>
        </w:rPr>
      </w:pPr>
      <w:r w:rsidRPr="007F5096">
        <w:rPr>
          <w:rFonts w:ascii="Arial" w:hAnsi="Arial" w:cs="Arial"/>
          <w:b/>
          <w:i/>
          <w:sz w:val="24"/>
          <w:szCs w:val="24"/>
        </w:rPr>
        <w:t>Промышленная зона</w:t>
      </w:r>
      <w:r w:rsidRPr="007F5096">
        <w:rPr>
          <w:rFonts w:ascii="Arial" w:hAnsi="Arial" w:cs="Arial"/>
          <w:sz w:val="24"/>
          <w:szCs w:val="24"/>
        </w:rPr>
        <w:t>. На территории промышленной зоны (площадки буровой) проектом запланировано обустройство следующих объектов:</w:t>
      </w:r>
    </w:p>
    <w:p w14:paraId="4ED069E9"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Буровой установки;</w:t>
      </w:r>
    </w:p>
    <w:p w14:paraId="2C7BDEB2"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Система энергоснабжения;</w:t>
      </w:r>
    </w:p>
    <w:p w14:paraId="271B1E58"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Склада ГСМ для дизтоплива;</w:t>
      </w:r>
    </w:p>
    <w:p w14:paraId="5667DAFA"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Емкостей для технической воды;</w:t>
      </w:r>
    </w:p>
    <w:p w14:paraId="69488DD2"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Блоков для приготовления бурового раствора;</w:t>
      </w:r>
    </w:p>
    <w:p w14:paraId="1F75ABCD"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Блоков для отстаивания буровых сточных вод;</w:t>
      </w:r>
    </w:p>
    <w:p w14:paraId="004C8A47"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Площадки ремонтно-мастерской;</w:t>
      </w:r>
    </w:p>
    <w:p w14:paraId="13617F1E"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Насоса перекачки топлива;</w:t>
      </w:r>
    </w:p>
    <w:p w14:paraId="1E5653A8"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Насосной установки буровой;</w:t>
      </w:r>
    </w:p>
    <w:p w14:paraId="70D406E3"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Пожарного устройства;</w:t>
      </w:r>
    </w:p>
    <w:p w14:paraId="111920FD" w14:textId="77777777" w:rsidR="00EA5314" w:rsidRPr="007F5096" w:rsidRDefault="00EA5314" w:rsidP="00381E72">
      <w:pPr>
        <w:widowControl w:val="0"/>
        <w:numPr>
          <w:ilvl w:val="0"/>
          <w:numId w:val="17"/>
        </w:numPr>
        <w:tabs>
          <w:tab w:val="num" w:pos="851"/>
        </w:tabs>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Платформ и площадок промышленной зоны.</w:t>
      </w:r>
    </w:p>
    <w:p w14:paraId="0C133A64"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   Для санитарно-бытового обеспечения производственной деятельности и отдыха персонала бригады, других работников, участвующих в процессе строительства скважины по действующим СНиП, проектом предусматривается:</w:t>
      </w:r>
    </w:p>
    <w:p w14:paraId="58B3D5CF" w14:textId="77777777" w:rsidR="00EA5314" w:rsidRPr="007F5096" w:rsidRDefault="00EA5314" w:rsidP="00381E72">
      <w:pPr>
        <w:widowControl w:val="0"/>
        <w:numPr>
          <w:ilvl w:val="0"/>
          <w:numId w:val="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Устройство вахтового поселка по расчетной численности мест жилья, отдыха, душевой, шкафами для хранения спецодежды, умывальниками, туалетами, закрытой системой канализации;</w:t>
      </w:r>
    </w:p>
    <w:p w14:paraId="061E4AFB" w14:textId="77777777" w:rsidR="00EA5314" w:rsidRPr="007F5096" w:rsidRDefault="00EA5314" w:rsidP="00381E72">
      <w:pPr>
        <w:widowControl w:val="0"/>
        <w:numPr>
          <w:ilvl w:val="0"/>
          <w:numId w:val="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Устройство емкости для хранения пресной воды с герметичным люком и </w:t>
      </w:r>
      <w:r w:rsidRPr="007F5096">
        <w:rPr>
          <w:rFonts w:ascii="Arial" w:hAnsi="Arial" w:cs="Arial"/>
          <w:sz w:val="24"/>
          <w:szCs w:val="24"/>
        </w:rPr>
        <w:lastRenderedPageBreak/>
        <w:t xml:space="preserve">устройством для отбора проб воды, а также кипятильников (типа </w:t>
      </w:r>
      <w:r w:rsidR="00A31759" w:rsidRPr="007F5096">
        <w:rPr>
          <w:rFonts w:ascii="Arial" w:hAnsi="Arial" w:cs="Arial"/>
          <w:sz w:val="24"/>
          <w:szCs w:val="24"/>
        </w:rPr>
        <w:t>«</w:t>
      </w:r>
      <w:r w:rsidRPr="007F5096">
        <w:rPr>
          <w:rFonts w:ascii="Arial" w:hAnsi="Arial" w:cs="Arial"/>
          <w:sz w:val="24"/>
          <w:szCs w:val="24"/>
        </w:rPr>
        <w:t>Титан</w:t>
      </w:r>
      <w:r w:rsidR="00A31759" w:rsidRPr="007F5096">
        <w:rPr>
          <w:rFonts w:ascii="Arial" w:hAnsi="Arial" w:cs="Arial"/>
          <w:sz w:val="24"/>
          <w:szCs w:val="24"/>
        </w:rPr>
        <w:t>»</w:t>
      </w:r>
      <w:r w:rsidRPr="007F5096">
        <w:rPr>
          <w:rFonts w:ascii="Arial" w:hAnsi="Arial" w:cs="Arial"/>
          <w:sz w:val="24"/>
          <w:szCs w:val="24"/>
        </w:rPr>
        <w:t>) для круглосуточного обеспечения кипяченой водой;</w:t>
      </w:r>
    </w:p>
    <w:p w14:paraId="532F3E6C" w14:textId="77777777" w:rsidR="00EA5314" w:rsidRPr="007F5096" w:rsidRDefault="00EA5314" w:rsidP="00381E72">
      <w:pPr>
        <w:widowControl w:val="0"/>
        <w:numPr>
          <w:ilvl w:val="0"/>
          <w:numId w:val="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Устройство склада для продуктов с холодильниками;</w:t>
      </w:r>
    </w:p>
    <w:p w14:paraId="567A9AC3"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sym w:font="Symbol" w:char="00B7"/>
      </w:r>
      <w:r w:rsidRPr="007F5096">
        <w:rPr>
          <w:rFonts w:ascii="Arial" w:hAnsi="Arial" w:cs="Arial"/>
          <w:sz w:val="24"/>
          <w:szCs w:val="24"/>
        </w:rPr>
        <w:t xml:space="preserve">  Устройство мест для сбора, утилизации отходов, мусора не менее 30 м от мест проживания; </w:t>
      </w:r>
    </w:p>
    <w:p w14:paraId="38900966" w14:textId="77777777" w:rsidR="00EA5314" w:rsidRPr="007F5096" w:rsidRDefault="00EA5314" w:rsidP="00381E72">
      <w:pPr>
        <w:widowControl w:val="0"/>
        <w:numPr>
          <w:ilvl w:val="0"/>
          <w:numId w:val="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Обеспечение сменными спальными принадлежностями;</w:t>
      </w:r>
    </w:p>
    <w:p w14:paraId="08C570BD" w14:textId="77777777" w:rsidR="00EA5314" w:rsidRPr="007F5096" w:rsidRDefault="00EA5314" w:rsidP="00381E72">
      <w:pPr>
        <w:widowControl w:val="0"/>
        <w:numPr>
          <w:ilvl w:val="0"/>
          <w:numId w:val="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Обеспечение инвентарем для отдыха (телевизор, настольные игры, спортивный инвентарь);</w:t>
      </w:r>
    </w:p>
    <w:p w14:paraId="1982BE9B" w14:textId="77777777" w:rsidR="00EA5314" w:rsidRPr="007F5096" w:rsidRDefault="00EA5314" w:rsidP="00381E72">
      <w:pPr>
        <w:widowControl w:val="0"/>
        <w:numPr>
          <w:ilvl w:val="0"/>
          <w:numId w:val="2"/>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Обеспечение системами кондиционирования (вентиляции) и обогрева жилых и производственных помещений.</w:t>
      </w:r>
    </w:p>
    <w:p w14:paraId="47D6FFC6" w14:textId="77777777" w:rsidR="00EA5314" w:rsidRPr="007F5096" w:rsidRDefault="00EA5314" w:rsidP="00E11BAE">
      <w:pPr>
        <w:pStyle w:val="3"/>
        <w:keepLines/>
        <w:numPr>
          <w:ilvl w:val="2"/>
          <w:numId w:val="29"/>
        </w:numPr>
        <w:spacing w:before="40" w:after="0"/>
        <w:jc w:val="center"/>
        <w:rPr>
          <w:sz w:val="22"/>
          <w:lang w:val="kk-KZ"/>
        </w:rPr>
      </w:pPr>
      <w:bookmarkStart w:id="832" w:name="_15.6._Средства_контроля"/>
      <w:bookmarkStart w:id="833" w:name="_Toc207368751"/>
      <w:bookmarkEnd w:id="832"/>
      <w:r w:rsidRPr="007F5096">
        <w:rPr>
          <w:sz w:val="24"/>
          <w:szCs w:val="24"/>
        </w:rPr>
        <w:t>Средства контроля воздушной среды</w:t>
      </w:r>
      <w:bookmarkEnd w:id="833"/>
    </w:p>
    <w:p w14:paraId="1E1F2300" w14:textId="77777777" w:rsidR="00EA5314" w:rsidRPr="007F5096" w:rsidRDefault="00EA5314" w:rsidP="00381E72">
      <w:pPr>
        <w:widowControl w:val="0"/>
        <w:autoSpaceDE w:val="0"/>
        <w:autoSpaceDN w:val="0"/>
        <w:adjustRightInd w:val="0"/>
        <w:spacing w:before="120" w:line="276" w:lineRule="auto"/>
        <w:ind w:firstLine="709"/>
        <w:jc w:val="both"/>
        <w:rPr>
          <w:rFonts w:ascii="Arial" w:hAnsi="Arial" w:cs="Arial"/>
          <w:sz w:val="24"/>
          <w:szCs w:val="24"/>
        </w:rPr>
      </w:pPr>
      <w:r w:rsidRPr="007F5096">
        <w:rPr>
          <w:rFonts w:ascii="Arial" w:hAnsi="Arial" w:cs="Arial"/>
          <w:sz w:val="24"/>
          <w:szCs w:val="24"/>
        </w:rPr>
        <w:t>В процессе вскрытия продуктивного горизонта предусматривается контроль воздушной среды переносными газоанализаторами (типа АМ-5, МУЛЬТИВАРН, РИКЕН-КЕЙКИ - не менее 2 к</w:t>
      </w:r>
      <w:r w:rsidR="003F6C36" w:rsidRPr="007F5096">
        <w:rPr>
          <w:rFonts w:ascii="Arial" w:hAnsi="Arial" w:cs="Arial"/>
          <w:sz w:val="24"/>
          <w:szCs w:val="24"/>
        </w:rPr>
        <w:t>омплекто</w:t>
      </w:r>
      <w:r w:rsidRPr="007F5096">
        <w:rPr>
          <w:rFonts w:ascii="Arial" w:hAnsi="Arial" w:cs="Arial"/>
          <w:sz w:val="24"/>
          <w:szCs w:val="24"/>
        </w:rPr>
        <w:t>в) при обнаружении признаков ГНВП (поступление пластового флюида в скважину).</w:t>
      </w:r>
    </w:p>
    <w:p w14:paraId="2B8E8933"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Порядок контроля определяется «Отраслевой инструкцией по контролю воздушной среды на предприятиях нефтяной промышленности» (РД 08-45-94). Для контроля иметь на объекте не менее 2 переносных газоанализаторов.</w:t>
      </w:r>
    </w:p>
    <w:p w14:paraId="163226F9"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Предельно-допустимая концентрация (ПДК) углеводородных газов в воздухе рабочей зоны составляет 300 мг/м</w:t>
      </w:r>
      <w:r w:rsidRPr="007F5096">
        <w:rPr>
          <w:rFonts w:ascii="Arial" w:hAnsi="Arial" w:cs="Arial"/>
          <w:sz w:val="24"/>
          <w:szCs w:val="24"/>
          <w:vertAlign w:val="superscript"/>
        </w:rPr>
        <w:t>3</w:t>
      </w:r>
      <w:r w:rsidRPr="007F5096">
        <w:rPr>
          <w:rFonts w:ascii="Arial" w:hAnsi="Arial" w:cs="Arial"/>
          <w:sz w:val="24"/>
          <w:szCs w:val="24"/>
        </w:rPr>
        <w:t>, окиси углерода - 20 мг/м</w:t>
      </w:r>
      <w:r w:rsidRPr="007F5096">
        <w:rPr>
          <w:rFonts w:ascii="Arial" w:hAnsi="Arial" w:cs="Arial"/>
          <w:sz w:val="24"/>
          <w:szCs w:val="24"/>
          <w:vertAlign w:val="superscript"/>
        </w:rPr>
        <w:t>3</w:t>
      </w:r>
      <w:r w:rsidRPr="007F5096">
        <w:rPr>
          <w:rFonts w:ascii="Arial" w:hAnsi="Arial" w:cs="Arial"/>
          <w:sz w:val="24"/>
          <w:szCs w:val="24"/>
        </w:rPr>
        <w:t>. При превышении ПДК весь персонал обязан применять СИЗ ОД (фильтрующие противогазы).</w:t>
      </w:r>
    </w:p>
    <w:p w14:paraId="1D0DCFD6"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Предусматривается также контроль </w:t>
      </w:r>
      <w:proofErr w:type="spellStart"/>
      <w:r w:rsidRPr="007F5096">
        <w:rPr>
          <w:rFonts w:ascii="Arial" w:hAnsi="Arial" w:cs="Arial"/>
          <w:sz w:val="24"/>
          <w:szCs w:val="24"/>
        </w:rPr>
        <w:t>газопоказани</w:t>
      </w:r>
      <w:r w:rsidR="0051149E" w:rsidRPr="007F5096">
        <w:rPr>
          <w:rFonts w:ascii="Arial" w:hAnsi="Arial" w:cs="Arial"/>
          <w:sz w:val="24"/>
          <w:szCs w:val="24"/>
        </w:rPr>
        <w:t>я</w:t>
      </w:r>
      <w:proofErr w:type="spellEnd"/>
      <w:r w:rsidRPr="007F5096">
        <w:rPr>
          <w:rFonts w:ascii="Arial" w:hAnsi="Arial" w:cs="Arial"/>
          <w:sz w:val="24"/>
          <w:szCs w:val="24"/>
        </w:rPr>
        <w:t xml:space="preserve"> бурового раствора методами ГИС.</w:t>
      </w:r>
    </w:p>
    <w:p w14:paraId="35EB131E" w14:textId="4F2D35A7" w:rsidR="008F532C" w:rsidRPr="007F5096" w:rsidRDefault="008F532C" w:rsidP="008F532C">
      <w:pPr>
        <w:jc w:val="center"/>
        <w:rPr>
          <w:rFonts w:ascii="Arial" w:hAnsi="Arial" w:cs="Arial"/>
          <w:b/>
          <w:caps/>
          <w:sz w:val="22"/>
          <w:szCs w:val="22"/>
        </w:rPr>
      </w:pPr>
      <w:bookmarkStart w:id="834" w:name="_Toc75279142"/>
      <w:bookmarkStart w:id="835" w:name="_Toc86320899"/>
      <w:bookmarkStart w:id="836" w:name="_Toc87893139"/>
      <w:bookmarkStart w:id="837" w:name="_Hlk77091325"/>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6</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Средства контроля воздушной среды</w:t>
      </w:r>
      <w:bookmarkEnd w:id="834"/>
      <w:bookmarkEnd w:id="835"/>
      <w:bookmarkEnd w:id="836"/>
    </w:p>
    <w:tbl>
      <w:tblPr>
        <w:tblW w:w="10348" w:type="dxa"/>
        <w:tblInd w:w="-590" w:type="dxa"/>
        <w:tblLayout w:type="fixed"/>
        <w:tblLook w:val="01E0" w:firstRow="1" w:lastRow="1" w:firstColumn="1" w:lastColumn="1" w:noHBand="0" w:noVBand="0"/>
      </w:tblPr>
      <w:tblGrid>
        <w:gridCol w:w="567"/>
        <w:gridCol w:w="5234"/>
        <w:gridCol w:w="1287"/>
        <w:gridCol w:w="3260"/>
      </w:tblGrid>
      <w:tr w:rsidR="00D142DF" w:rsidRPr="007F5096" w14:paraId="55FE6110" w14:textId="77777777" w:rsidTr="00381E72">
        <w:trPr>
          <w:trHeight w:val="753"/>
        </w:trPr>
        <w:tc>
          <w:tcPr>
            <w:tcW w:w="567" w:type="dxa"/>
            <w:tcBorders>
              <w:top w:val="double" w:sz="6" w:space="0" w:color="000000"/>
              <w:left w:val="double" w:sz="6" w:space="0" w:color="000000"/>
              <w:bottom w:val="single" w:sz="6" w:space="0" w:color="000000"/>
              <w:right w:val="single" w:sz="6" w:space="0" w:color="000000"/>
            </w:tcBorders>
            <w:vAlign w:val="center"/>
          </w:tcPr>
          <w:bookmarkEnd w:id="837"/>
          <w:p w14:paraId="16493F97"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w:t>
            </w:r>
          </w:p>
          <w:p w14:paraId="13194798"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п</w:t>
            </w:r>
            <w:r w:rsidR="003F6C36" w:rsidRPr="007F5096">
              <w:rPr>
                <w:rFonts w:ascii="Arial" w:hAnsi="Arial" w:cs="Arial"/>
                <w:b/>
                <w:sz w:val="22"/>
                <w:szCs w:val="24"/>
              </w:rPr>
              <w:t>/</w:t>
            </w:r>
            <w:r w:rsidRPr="007F5096">
              <w:rPr>
                <w:rFonts w:ascii="Arial" w:hAnsi="Arial" w:cs="Arial"/>
                <w:b/>
                <w:sz w:val="22"/>
                <w:szCs w:val="24"/>
              </w:rPr>
              <w:t>п</w:t>
            </w:r>
          </w:p>
        </w:tc>
        <w:tc>
          <w:tcPr>
            <w:tcW w:w="5234" w:type="dxa"/>
            <w:tcBorders>
              <w:top w:val="double" w:sz="6" w:space="0" w:color="000000"/>
              <w:left w:val="single" w:sz="6" w:space="0" w:color="000000"/>
              <w:bottom w:val="single" w:sz="6" w:space="0" w:color="000000"/>
              <w:right w:val="single" w:sz="6" w:space="0" w:color="000000"/>
            </w:tcBorders>
            <w:vAlign w:val="center"/>
          </w:tcPr>
          <w:p w14:paraId="4BDC4D7D"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Наименование, а также тип, вид,</w:t>
            </w:r>
          </w:p>
          <w:p w14:paraId="5D9581E2"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шифр и т.д.</w:t>
            </w:r>
          </w:p>
        </w:tc>
        <w:tc>
          <w:tcPr>
            <w:tcW w:w="1287" w:type="dxa"/>
            <w:tcBorders>
              <w:top w:val="double" w:sz="6" w:space="0" w:color="000000"/>
              <w:left w:val="single" w:sz="6" w:space="0" w:color="000000"/>
              <w:bottom w:val="single" w:sz="6" w:space="0" w:color="000000"/>
              <w:right w:val="single" w:sz="6" w:space="0" w:color="000000"/>
            </w:tcBorders>
            <w:vAlign w:val="center"/>
          </w:tcPr>
          <w:p w14:paraId="4BA4B443" w14:textId="77777777" w:rsidR="00EA5314" w:rsidRPr="007F5096" w:rsidRDefault="00EA5314" w:rsidP="00EA5314">
            <w:pPr>
              <w:widowControl w:val="0"/>
              <w:autoSpaceDE w:val="0"/>
              <w:autoSpaceDN w:val="0"/>
              <w:adjustRightInd w:val="0"/>
              <w:jc w:val="center"/>
              <w:rPr>
                <w:rFonts w:ascii="Arial" w:hAnsi="Arial" w:cs="Arial"/>
                <w:b/>
                <w:sz w:val="22"/>
                <w:szCs w:val="24"/>
              </w:rPr>
            </w:pPr>
            <w:proofErr w:type="gramStart"/>
            <w:r w:rsidRPr="007F5096">
              <w:rPr>
                <w:rFonts w:ascii="Arial" w:hAnsi="Arial" w:cs="Arial"/>
                <w:b/>
                <w:sz w:val="22"/>
                <w:szCs w:val="24"/>
              </w:rPr>
              <w:t>Коли</w:t>
            </w:r>
            <w:r w:rsidRPr="007F5096">
              <w:rPr>
                <w:rFonts w:ascii="Arial" w:hAnsi="Arial" w:cs="Arial"/>
                <w:b/>
                <w:sz w:val="22"/>
                <w:szCs w:val="24"/>
                <w:lang w:val="kk-KZ"/>
              </w:rPr>
              <w:t>-</w:t>
            </w:r>
            <w:r w:rsidRPr="007F5096">
              <w:rPr>
                <w:rFonts w:ascii="Arial" w:hAnsi="Arial" w:cs="Arial"/>
                <w:b/>
                <w:sz w:val="22"/>
                <w:szCs w:val="24"/>
              </w:rPr>
              <w:t>чество</w:t>
            </w:r>
            <w:proofErr w:type="gramEnd"/>
            <w:r w:rsidRPr="007F5096">
              <w:rPr>
                <w:rFonts w:ascii="Arial" w:hAnsi="Arial" w:cs="Arial"/>
                <w:b/>
                <w:sz w:val="22"/>
                <w:szCs w:val="24"/>
              </w:rPr>
              <w:t>,</w:t>
            </w:r>
          </w:p>
          <w:p w14:paraId="08A43D2B"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шт</w:t>
            </w:r>
          </w:p>
        </w:tc>
        <w:tc>
          <w:tcPr>
            <w:tcW w:w="3260" w:type="dxa"/>
            <w:tcBorders>
              <w:top w:val="double" w:sz="6" w:space="0" w:color="000000"/>
              <w:left w:val="single" w:sz="6" w:space="0" w:color="000000"/>
              <w:bottom w:val="single" w:sz="6" w:space="0" w:color="000000"/>
              <w:right w:val="double" w:sz="6" w:space="0" w:color="000000"/>
            </w:tcBorders>
            <w:vAlign w:val="center"/>
          </w:tcPr>
          <w:p w14:paraId="1FCB5165"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Место установки датчиков стационарного газоанализатора</w:t>
            </w:r>
          </w:p>
        </w:tc>
      </w:tr>
      <w:tr w:rsidR="00D142DF" w:rsidRPr="007F5096" w14:paraId="1CAFFF7C" w14:textId="77777777" w:rsidTr="00381E72">
        <w:trPr>
          <w:trHeight w:val="279"/>
        </w:trPr>
        <w:tc>
          <w:tcPr>
            <w:tcW w:w="567" w:type="dxa"/>
            <w:tcBorders>
              <w:top w:val="single" w:sz="6" w:space="0" w:color="000000"/>
              <w:left w:val="double" w:sz="6" w:space="0" w:color="000000"/>
              <w:bottom w:val="double" w:sz="4" w:space="0" w:color="auto"/>
              <w:right w:val="single" w:sz="6" w:space="0" w:color="000000"/>
            </w:tcBorders>
          </w:tcPr>
          <w:p w14:paraId="1ADE86B2"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5234" w:type="dxa"/>
            <w:tcBorders>
              <w:top w:val="single" w:sz="6" w:space="0" w:color="000000"/>
              <w:left w:val="single" w:sz="6" w:space="0" w:color="000000"/>
              <w:bottom w:val="double" w:sz="4" w:space="0" w:color="auto"/>
              <w:right w:val="single" w:sz="6" w:space="0" w:color="000000"/>
            </w:tcBorders>
          </w:tcPr>
          <w:p w14:paraId="65E21302"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1287" w:type="dxa"/>
            <w:tcBorders>
              <w:top w:val="single" w:sz="6" w:space="0" w:color="000000"/>
              <w:left w:val="single" w:sz="6" w:space="0" w:color="000000"/>
              <w:bottom w:val="double" w:sz="4" w:space="0" w:color="auto"/>
              <w:right w:val="single" w:sz="6" w:space="0" w:color="000000"/>
            </w:tcBorders>
          </w:tcPr>
          <w:p w14:paraId="2D002458"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3260" w:type="dxa"/>
            <w:tcBorders>
              <w:top w:val="single" w:sz="6" w:space="0" w:color="000000"/>
              <w:left w:val="single" w:sz="6" w:space="0" w:color="000000"/>
              <w:bottom w:val="double" w:sz="4" w:space="0" w:color="auto"/>
              <w:right w:val="double" w:sz="6" w:space="0" w:color="000000"/>
            </w:tcBorders>
          </w:tcPr>
          <w:p w14:paraId="797F1E08" w14:textId="77777777" w:rsidR="00EA5314" w:rsidRPr="007F5096" w:rsidRDefault="00EA5314" w:rsidP="00EA531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4</w:t>
            </w:r>
          </w:p>
        </w:tc>
      </w:tr>
      <w:tr w:rsidR="00D142DF" w:rsidRPr="007F5096" w14:paraId="39DF394B" w14:textId="77777777" w:rsidTr="00381E72">
        <w:trPr>
          <w:trHeight w:val="279"/>
        </w:trPr>
        <w:tc>
          <w:tcPr>
            <w:tcW w:w="567" w:type="dxa"/>
            <w:tcBorders>
              <w:top w:val="double" w:sz="4" w:space="0" w:color="auto"/>
              <w:left w:val="double" w:sz="6" w:space="0" w:color="000000"/>
              <w:bottom w:val="single" w:sz="6" w:space="0" w:color="000000"/>
              <w:right w:val="single" w:sz="6" w:space="0" w:color="000000"/>
            </w:tcBorders>
          </w:tcPr>
          <w:p w14:paraId="26E90526"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5234" w:type="dxa"/>
            <w:tcBorders>
              <w:top w:val="double" w:sz="4" w:space="0" w:color="auto"/>
              <w:left w:val="single" w:sz="6" w:space="0" w:color="000000"/>
              <w:bottom w:val="single" w:sz="6" w:space="0" w:color="000000"/>
              <w:right w:val="single" w:sz="6" w:space="0" w:color="000000"/>
            </w:tcBorders>
          </w:tcPr>
          <w:p w14:paraId="5477591F" w14:textId="77777777" w:rsidR="00EA5314" w:rsidRPr="007F5096" w:rsidRDefault="00EA5314" w:rsidP="00EA5314">
            <w:pPr>
              <w:widowControl w:val="0"/>
              <w:autoSpaceDE w:val="0"/>
              <w:autoSpaceDN w:val="0"/>
              <w:adjustRightInd w:val="0"/>
              <w:jc w:val="both"/>
              <w:rPr>
                <w:rFonts w:ascii="Arial" w:hAnsi="Arial" w:cs="Arial"/>
                <w:sz w:val="22"/>
                <w:szCs w:val="24"/>
              </w:rPr>
            </w:pPr>
            <w:r w:rsidRPr="007F5096">
              <w:rPr>
                <w:rFonts w:ascii="Arial" w:hAnsi="Arial" w:cs="Arial"/>
                <w:sz w:val="22"/>
                <w:szCs w:val="24"/>
              </w:rPr>
              <w:t>Автоматический сигнализатор газа от станции ГТК</w:t>
            </w:r>
          </w:p>
        </w:tc>
        <w:tc>
          <w:tcPr>
            <w:tcW w:w="1287" w:type="dxa"/>
            <w:tcBorders>
              <w:top w:val="double" w:sz="4" w:space="0" w:color="auto"/>
              <w:left w:val="single" w:sz="6" w:space="0" w:color="000000"/>
              <w:bottom w:val="single" w:sz="6" w:space="0" w:color="000000"/>
              <w:right w:val="single" w:sz="6" w:space="0" w:color="000000"/>
            </w:tcBorders>
          </w:tcPr>
          <w:p w14:paraId="01A2DDB2"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комплект</w:t>
            </w:r>
          </w:p>
        </w:tc>
        <w:tc>
          <w:tcPr>
            <w:tcW w:w="3260" w:type="dxa"/>
            <w:tcBorders>
              <w:top w:val="double" w:sz="4" w:space="0" w:color="auto"/>
              <w:left w:val="single" w:sz="6" w:space="0" w:color="000000"/>
              <w:bottom w:val="single" w:sz="6" w:space="0" w:color="000000"/>
              <w:right w:val="double" w:sz="6" w:space="0" w:color="000000"/>
            </w:tcBorders>
          </w:tcPr>
          <w:p w14:paraId="601FAA90"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r>
      <w:tr w:rsidR="00D142DF" w:rsidRPr="007F5096" w14:paraId="08E0AF53" w14:textId="77777777" w:rsidTr="00CF7541">
        <w:trPr>
          <w:trHeight w:val="279"/>
        </w:trPr>
        <w:tc>
          <w:tcPr>
            <w:tcW w:w="567" w:type="dxa"/>
            <w:tcBorders>
              <w:top w:val="single" w:sz="6" w:space="0" w:color="000000"/>
              <w:left w:val="double" w:sz="6" w:space="0" w:color="000000"/>
              <w:bottom w:val="single" w:sz="6" w:space="0" w:color="000000"/>
              <w:right w:val="single" w:sz="6" w:space="0" w:color="000000"/>
            </w:tcBorders>
          </w:tcPr>
          <w:p w14:paraId="43A5D587"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c>
          <w:tcPr>
            <w:tcW w:w="5234" w:type="dxa"/>
            <w:tcBorders>
              <w:top w:val="single" w:sz="6" w:space="0" w:color="000000"/>
              <w:left w:val="single" w:sz="6" w:space="0" w:color="000000"/>
              <w:bottom w:val="single" w:sz="6" w:space="0" w:color="000000"/>
              <w:right w:val="single" w:sz="6" w:space="0" w:color="000000"/>
            </w:tcBorders>
          </w:tcPr>
          <w:p w14:paraId="4BFD695E" w14:textId="77777777" w:rsidR="00EA5314" w:rsidRPr="007F5096" w:rsidRDefault="00EA5314" w:rsidP="00EA5314">
            <w:pPr>
              <w:widowControl w:val="0"/>
              <w:autoSpaceDE w:val="0"/>
              <w:autoSpaceDN w:val="0"/>
              <w:adjustRightInd w:val="0"/>
              <w:jc w:val="both"/>
              <w:rPr>
                <w:rFonts w:ascii="Arial" w:hAnsi="Arial" w:cs="Arial"/>
                <w:sz w:val="22"/>
                <w:szCs w:val="24"/>
              </w:rPr>
            </w:pPr>
            <w:r w:rsidRPr="007F5096">
              <w:rPr>
                <w:rFonts w:ascii="Arial" w:hAnsi="Arial" w:cs="Arial"/>
                <w:sz w:val="22"/>
                <w:szCs w:val="24"/>
              </w:rPr>
              <w:t>Автоматическая стационарная система обнаружения горючих и токсичных (H</w:t>
            </w:r>
            <w:r w:rsidRPr="007F5096">
              <w:rPr>
                <w:rFonts w:ascii="Arial" w:hAnsi="Arial" w:cs="Arial"/>
                <w:sz w:val="22"/>
                <w:szCs w:val="24"/>
                <w:vertAlign w:val="subscript"/>
              </w:rPr>
              <w:t>2</w:t>
            </w:r>
            <w:r w:rsidRPr="007F5096">
              <w:rPr>
                <w:rFonts w:ascii="Arial" w:hAnsi="Arial" w:cs="Arial"/>
                <w:sz w:val="22"/>
                <w:szCs w:val="24"/>
              </w:rPr>
              <w:t xml:space="preserve">S) газов со световой и звуковой сигнализацией у поста бурильщика, в будке бурового мастера, в насосном отделении типа DHS фирмы </w:t>
            </w:r>
            <w:r w:rsidR="003F6C36" w:rsidRPr="007F5096">
              <w:rPr>
                <w:rFonts w:ascii="Arial" w:hAnsi="Arial" w:cs="Arial"/>
                <w:sz w:val="22"/>
                <w:szCs w:val="24"/>
              </w:rPr>
              <w:t>«</w:t>
            </w:r>
            <w:proofErr w:type="spellStart"/>
            <w:r w:rsidRPr="007F5096">
              <w:rPr>
                <w:rFonts w:ascii="Arial" w:hAnsi="Arial" w:cs="Arial"/>
                <w:sz w:val="22"/>
                <w:szCs w:val="24"/>
              </w:rPr>
              <w:t>Геосервис</w:t>
            </w:r>
            <w:proofErr w:type="spellEnd"/>
            <w:r w:rsidR="003F6C36" w:rsidRPr="007F5096">
              <w:rPr>
                <w:rFonts w:ascii="Arial" w:hAnsi="Arial" w:cs="Arial"/>
                <w:sz w:val="22"/>
                <w:szCs w:val="24"/>
              </w:rPr>
              <w:t>»</w:t>
            </w:r>
          </w:p>
        </w:tc>
        <w:tc>
          <w:tcPr>
            <w:tcW w:w="1287" w:type="dxa"/>
            <w:tcBorders>
              <w:top w:val="single" w:sz="6" w:space="0" w:color="000000"/>
              <w:left w:val="single" w:sz="6" w:space="0" w:color="000000"/>
              <w:bottom w:val="single" w:sz="6" w:space="0" w:color="000000"/>
              <w:right w:val="single" w:sz="6" w:space="0" w:color="000000"/>
            </w:tcBorders>
          </w:tcPr>
          <w:p w14:paraId="53C0265F"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 комплект</w:t>
            </w:r>
          </w:p>
        </w:tc>
        <w:tc>
          <w:tcPr>
            <w:tcW w:w="3260" w:type="dxa"/>
            <w:tcBorders>
              <w:top w:val="single" w:sz="6" w:space="0" w:color="000000"/>
              <w:left w:val="single" w:sz="6" w:space="0" w:color="000000"/>
              <w:bottom w:val="single" w:sz="6" w:space="0" w:color="000000"/>
              <w:right w:val="double" w:sz="6" w:space="0" w:color="000000"/>
            </w:tcBorders>
            <w:shd w:val="clear" w:color="auto" w:fill="auto"/>
          </w:tcPr>
          <w:p w14:paraId="367901D5" w14:textId="77777777" w:rsidR="00C516BF" w:rsidRPr="007F5096" w:rsidRDefault="00C516BF" w:rsidP="00C516BF">
            <w:pPr>
              <w:widowControl w:val="0"/>
              <w:autoSpaceDE w:val="0"/>
              <w:autoSpaceDN w:val="0"/>
              <w:adjustRightInd w:val="0"/>
              <w:jc w:val="center"/>
              <w:rPr>
                <w:rFonts w:ascii="Arial" w:hAnsi="Arial" w:cs="Arial"/>
                <w:sz w:val="22"/>
                <w:szCs w:val="24"/>
              </w:rPr>
            </w:pPr>
            <w:r w:rsidRPr="007F5096">
              <w:rPr>
                <w:rFonts w:ascii="Arial" w:hAnsi="Arial" w:cs="Arial"/>
                <w:sz w:val="22"/>
                <w:szCs w:val="24"/>
              </w:rPr>
              <w:t>У ротора - 1,</w:t>
            </w:r>
          </w:p>
          <w:p w14:paraId="5B481E05" w14:textId="77777777" w:rsidR="00C516BF" w:rsidRPr="007F5096" w:rsidRDefault="00C516BF" w:rsidP="00C516BF">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 в желобной системе - 1, </w:t>
            </w:r>
          </w:p>
          <w:p w14:paraId="78B49741" w14:textId="77777777" w:rsidR="00C516BF" w:rsidRPr="007F5096" w:rsidRDefault="00C516BF" w:rsidP="00C516BF">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у вибросит - 1, </w:t>
            </w:r>
          </w:p>
          <w:p w14:paraId="431B98F7" w14:textId="77777777" w:rsidR="00C516BF" w:rsidRPr="007F5096" w:rsidRDefault="00C516BF" w:rsidP="00C516BF">
            <w:pPr>
              <w:widowControl w:val="0"/>
              <w:autoSpaceDE w:val="0"/>
              <w:autoSpaceDN w:val="0"/>
              <w:adjustRightInd w:val="0"/>
              <w:jc w:val="center"/>
              <w:rPr>
                <w:rFonts w:ascii="Arial" w:hAnsi="Arial" w:cs="Arial"/>
                <w:sz w:val="22"/>
                <w:szCs w:val="24"/>
              </w:rPr>
            </w:pPr>
            <w:r w:rsidRPr="007F5096">
              <w:rPr>
                <w:rFonts w:ascii="Arial" w:hAnsi="Arial" w:cs="Arial"/>
                <w:sz w:val="22"/>
                <w:szCs w:val="24"/>
              </w:rPr>
              <w:t xml:space="preserve">в насосной - 2, </w:t>
            </w:r>
          </w:p>
          <w:p w14:paraId="14C81B6B" w14:textId="77777777" w:rsidR="00C516BF" w:rsidRPr="007F5096" w:rsidRDefault="00C516BF" w:rsidP="00C516BF">
            <w:pPr>
              <w:widowControl w:val="0"/>
              <w:autoSpaceDE w:val="0"/>
              <w:autoSpaceDN w:val="0"/>
              <w:adjustRightInd w:val="0"/>
              <w:jc w:val="center"/>
              <w:rPr>
                <w:rFonts w:ascii="Arial" w:hAnsi="Arial" w:cs="Arial"/>
                <w:sz w:val="22"/>
                <w:szCs w:val="24"/>
              </w:rPr>
            </w:pPr>
            <w:r w:rsidRPr="007F5096">
              <w:rPr>
                <w:rFonts w:ascii="Arial" w:hAnsi="Arial" w:cs="Arial"/>
                <w:sz w:val="22"/>
                <w:szCs w:val="24"/>
              </w:rPr>
              <w:t>у приемных емкостей - 2,</w:t>
            </w:r>
          </w:p>
          <w:p w14:paraId="78E1C8C9" w14:textId="5BD0899F" w:rsidR="00EA5314" w:rsidRPr="007F5096" w:rsidRDefault="00C516BF" w:rsidP="00C516BF">
            <w:pPr>
              <w:widowControl w:val="0"/>
              <w:autoSpaceDE w:val="0"/>
              <w:autoSpaceDN w:val="0"/>
              <w:adjustRightInd w:val="0"/>
              <w:jc w:val="center"/>
              <w:rPr>
                <w:rFonts w:ascii="Arial" w:hAnsi="Arial" w:cs="Arial"/>
                <w:sz w:val="22"/>
                <w:szCs w:val="24"/>
              </w:rPr>
            </w:pPr>
            <w:r w:rsidRPr="007F5096">
              <w:rPr>
                <w:rFonts w:ascii="Arial" w:hAnsi="Arial" w:cs="Arial"/>
                <w:sz w:val="22"/>
                <w:szCs w:val="24"/>
              </w:rPr>
              <w:t>в служебном помещении - 1</w:t>
            </w:r>
          </w:p>
        </w:tc>
      </w:tr>
      <w:tr w:rsidR="00D142DF" w:rsidRPr="007F5096" w14:paraId="5212E19E" w14:textId="77777777" w:rsidTr="00381E72">
        <w:trPr>
          <w:trHeight w:val="279"/>
        </w:trPr>
        <w:tc>
          <w:tcPr>
            <w:tcW w:w="567" w:type="dxa"/>
            <w:tcBorders>
              <w:top w:val="single" w:sz="6" w:space="0" w:color="000000"/>
              <w:left w:val="double" w:sz="6" w:space="0" w:color="000000"/>
              <w:bottom w:val="single" w:sz="6" w:space="0" w:color="000000"/>
              <w:right w:val="single" w:sz="6" w:space="0" w:color="000000"/>
            </w:tcBorders>
          </w:tcPr>
          <w:p w14:paraId="2EB2B0A3"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5234" w:type="dxa"/>
            <w:tcBorders>
              <w:top w:val="single" w:sz="6" w:space="0" w:color="000000"/>
              <w:left w:val="single" w:sz="6" w:space="0" w:color="000000"/>
              <w:bottom w:val="single" w:sz="6" w:space="0" w:color="000000"/>
              <w:right w:val="single" w:sz="6" w:space="0" w:color="000000"/>
            </w:tcBorders>
          </w:tcPr>
          <w:p w14:paraId="182F1A82" w14:textId="77777777" w:rsidR="00EA5314" w:rsidRPr="007F5096" w:rsidRDefault="00EA5314" w:rsidP="00E71F71">
            <w:pPr>
              <w:widowControl w:val="0"/>
              <w:autoSpaceDE w:val="0"/>
              <w:autoSpaceDN w:val="0"/>
              <w:adjustRightInd w:val="0"/>
              <w:jc w:val="both"/>
              <w:rPr>
                <w:rFonts w:ascii="Arial" w:hAnsi="Arial" w:cs="Arial"/>
                <w:sz w:val="22"/>
                <w:szCs w:val="24"/>
              </w:rPr>
            </w:pPr>
            <w:r w:rsidRPr="007F5096">
              <w:rPr>
                <w:rFonts w:ascii="Arial" w:hAnsi="Arial" w:cs="Arial"/>
                <w:sz w:val="22"/>
                <w:szCs w:val="24"/>
              </w:rPr>
              <w:t>Переносные портативные электронные определители H</w:t>
            </w:r>
            <w:r w:rsidRPr="007F5096">
              <w:rPr>
                <w:rFonts w:ascii="Arial" w:hAnsi="Arial" w:cs="Arial"/>
                <w:sz w:val="22"/>
                <w:szCs w:val="24"/>
                <w:vertAlign w:val="subscript"/>
              </w:rPr>
              <w:t>2</w:t>
            </w:r>
            <w:r w:rsidRPr="007F5096">
              <w:rPr>
                <w:rFonts w:ascii="Arial" w:hAnsi="Arial" w:cs="Arial"/>
                <w:sz w:val="22"/>
                <w:szCs w:val="24"/>
              </w:rPr>
              <w:t xml:space="preserve">S типа ПЭК 11 фирмы </w:t>
            </w:r>
            <w:r w:rsidR="003F6C36" w:rsidRPr="007F5096">
              <w:rPr>
                <w:rFonts w:ascii="Arial" w:hAnsi="Arial" w:cs="Arial"/>
                <w:sz w:val="22"/>
                <w:szCs w:val="24"/>
              </w:rPr>
              <w:t>«</w:t>
            </w:r>
            <w:r w:rsidR="00E71F71" w:rsidRPr="007F5096">
              <w:rPr>
                <w:rFonts w:ascii="Arial" w:hAnsi="Arial" w:cs="Arial"/>
                <w:sz w:val="22"/>
                <w:szCs w:val="24"/>
                <w:lang w:val="en-US"/>
              </w:rPr>
              <w:t>Dr</w:t>
            </w:r>
            <w:r w:rsidR="00E71F71" w:rsidRPr="007F5096">
              <w:rPr>
                <w:rFonts w:ascii="Arial" w:hAnsi="Arial" w:cs="Arial"/>
                <w:sz w:val="22"/>
                <w:szCs w:val="24"/>
              </w:rPr>
              <w:t>ä</w:t>
            </w:r>
            <w:r w:rsidR="00E71F71" w:rsidRPr="007F5096">
              <w:rPr>
                <w:rFonts w:ascii="Arial" w:hAnsi="Arial" w:cs="Arial"/>
                <w:sz w:val="22"/>
                <w:szCs w:val="24"/>
                <w:lang w:val="en-US"/>
              </w:rPr>
              <w:t>ger</w:t>
            </w:r>
            <w:r w:rsidR="003F6C36" w:rsidRPr="007F5096">
              <w:rPr>
                <w:rFonts w:ascii="Arial" w:hAnsi="Arial" w:cs="Arial"/>
                <w:sz w:val="22"/>
                <w:szCs w:val="24"/>
              </w:rPr>
              <w:t>»</w:t>
            </w:r>
            <w:r w:rsidRPr="007F5096">
              <w:rPr>
                <w:rFonts w:ascii="Arial" w:hAnsi="Arial" w:cs="Arial"/>
                <w:sz w:val="22"/>
                <w:szCs w:val="24"/>
              </w:rPr>
              <w:t xml:space="preserve"> для работающих у ротора, в насосной, у приемных емкостей</w:t>
            </w:r>
          </w:p>
        </w:tc>
        <w:tc>
          <w:tcPr>
            <w:tcW w:w="1287" w:type="dxa"/>
            <w:tcBorders>
              <w:top w:val="single" w:sz="6" w:space="0" w:color="000000"/>
              <w:left w:val="single" w:sz="6" w:space="0" w:color="000000"/>
              <w:bottom w:val="single" w:sz="6" w:space="0" w:color="000000"/>
              <w:right w:val="single" w:sz="6" w:space="0" w:color="000000"/>
            </w:tcBorders>
          </w:tcPr>
          <w:p w14:paraId="6218B707"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12</w:t>
            </w:r>
          </w:p>
        </w:tc>
        <w:tc>
          <w:tcPr>
            <w:tcW w:w="3260" w:type="dxa"/>
            <w:tcBorders>
              <w:top w:val="single" w:sz="6" w:space="0" w:color="000000"/>
              <w:left w:val="single" w:sz="6" w:space="0" w:color="000000"/>
              <w:bottom w:val="single" w:sz="6" w:space="0" w:color="000000"/>
              <w:right w:val="double" w:sz="6" w:space="0" w:color="000000"/>
            </w:tcBorders>
          </w:tcPr>
          <w:p w14:paraId="69328485"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r>
      <w:tr w:rsidR="00D142DF" w:rsidRPr="007F5096" w14:paraId="0DCC3356" w14:textId="77777777" w:rsidTr="00381E72">
        <w:trPr>
          <w:trHeight w:val="253"/>
        </w:trPr>
        <w:tc>
          <w:tcPr>
            <w:tcW w:w="567" w:type="dxa"/>
            <w:tcBorders>
              <w:top w:val="single" w:sz="6" w:space="0" w:color="000000"/>
              <w:left w:val="double" w:sz="6" w:space="0" w:color="000000"/>
              <w:bottom w:val="double" w:sz="6" w:space="0" w:color="000000"/>
              <w:right w:val="single" w:sz="6" w:space="0" w:color="000000"/>
            </w:tcBorders>
          </w:tcPr>
          <w:p w14:paraId="39665B8A"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w:t>
            </w:r>
          </w:p>
        </w:tc>
        <w:tc>
          <w:tcPr>
            <w:tcW w:w="5234" w:type="dxa"/>
            <w:tcBorders>
              <w:top w:val="single" w:sz="6" w:space="0" w:color="000000"/>
              <w:left w:val="single" w:sz="6" w:space="0" w:color="000000"/>
              <w:bottom w:val="double" w:sz="6" w:space="0" w:color="000000"/>
              <w:right w:val="single" w:sz="6" w:space="0" w:color="000000"/>
            </w:tcBorders>
          </w:tcPr>
          <w:p w14:paraId="26D2A19D" w14:textId="77777777" w:rsidR="00EA5314" w:rsidRPr="007F5096" w:rsidRDefault="00EA5314" w:rsidP="00EA5314">
            <w:pPr>
              <w:widowControl w:val="0"/>
              <w:autoSpaceDE w:val="0"/>
              <w:autoSpaceDN w:val="0"/>
              <w:adjustRightInd w:val="0"/>
              <w:jc w:val="both"/>
              <w:rPr>
                <w:rFonts w:ascii="Arial" w:hAnsi="Arial" w:cs="Arial"/>
                <w:sz w:val="22"/>
                <w:szCs w:val="24"/>
              </w:rPr>
            </w:pPr>
            <w:r w:rsidRPr="007F5096">
              <w:rPr>
                <w:rFonts w:ascii="Arial" w:hAnsi="Arial" w:cs="Arial"/>
                <w:sz w:val="22"/>
                <w:szCs w:val="24"/>
              </w:rPr>
              <w:t xml:space="preserve">Бумажные индикаторы, пропитанные </w:t>
            </w:r>
            <w:proofErr w:type="gramStart"/>
            <w:r w:rsidRPr="007F5096">
              <w:rPr>
                <w:rFonts w:ascii="Arial" w:hAnsi="Arial" w:cs="Arial"/>
                <w:sz w:val="22"/>
                <w:szCs w:val="24"/>
              </w:rPr>
              <w:t>ацетатом  свинца</w:t>
            </w:r>
            <w:proofErr w:type="gramEnd"/>
          </w:p>
        </w:tc>
        <w:tc>
          <w:tcPr>
            <w:tcW w:w="1287" w:type="dxa"/>
            <w:tcBorders>
              <w:top w:val="single" w:sz="6" w:space="0" w:color="000000"/>
              <w:left w:val="single" w:sz="6" w:space="0" w:color="000000"/>
              <w:bottom w:val="double" w:sz="6" w:space="0" w:color="000000"/>
              <w:right w:val="single" w:sz="6" w:space="0" w:color="000000"/>
            </w:tcBorders>
          </w:tcPr>
          <w:p w14:paraId="798ECDC3"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Для всех работающих</w:t>
            </w:r>
          </w:p>
        </w:tc>
        <w:tc>
          <w:tcPr>
            <w:tcW w:w="3260" w:type="dxa"/>
            <w:tcBorders>
              <w:top w:val="single" w:sz="6" w:space="0" w:color="000000"/>
              <w:left w:val="single" w:sz="6" w:space="0" w:color="000000"/>
              <w:bottom w:val="double" w:sz="6" w:space="0" w:color="000000"/>
              <w:right w:val="double" w:sz="6" w:space="0" w:color="000000"/>
            </w:tcBorders>
          </w:tcPr>
          <w:p w14:paraId="7678A7D9"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БУ</w:t>
            </w:r>
          </w:p>
        </w:tc>
      </w:tr>
    </w:tbl>
    <w:p w14:paraId="6DDA1553" w14:textId="77777777" w:rsidR="00EA5314" w:rsidRPr="007F5096" w:rsidRDefault="00EA5314" w:rsidP="00EA5314">
      <w:pPr>
        <w:widowControl w:val="0"/>
        <w:autoSpaceDE w:val="0"/>
        <w:autoSpaceDN w:val="0"/>
        <w:adjustRightInd w:val="0"/>
        <w:jc w:val="left"/>
        <w:rPr>
          <w:rFonts w:ascii="Arial" w:hAnsi="Arial" w:cs="Arial"/>
          <w:sz w:val="22"/>
          <w:szCs w:val="24"/>
        </w:rPr>
      </w:pPr>
      <w:r w:rsidRPr="007F5096">
        <w:rPr>
          <w:rFonts w:ascii="Arial" w:hAnsi="Arial" w:cs="Arial"/>
          <w:b/>
          <w:sz w:val="22"/>
          <w:szCs w:val="24"/>
        </w:rPr>
        <w:t>Примечание</w:t>
      </w:r>
      <w:proofErr w:type="gramStart"/>
      <w:r w:rsidRPr="007F5096">
        <w:rPr>
          <w:rFonts w:ascii="Arial" w:hAnsi="Arial" w:cs="Arial"/>
          <w:b/>
          <w:caps/>
          <w:sz w:val="22"/>
          <w:szCs w:val="24"/>
        </w:rPr>
        <w:t>:</w:t>
      </w:r>
      <w:r w:rsidRPr="007F5096">
        <w:rPr>
          <w:rFonts w:ascii="Arial" w:hAnsi="Arial" w:cs="Arial"/>
          <w:sz w:val="22"/>
          <w:szCs w:val="24"/>
        </w:rPr>
        <w:t xml:space="preserve"> Допускается</w:t>
      </w:r>
      <w:proofErr w:type="gramEnd"/>
      <w:r w:rsidRPr="007F5096">
        <w:rPr>
          <w:rFonts w:ascii="Arial" w:hAnsi="Arial" w:cs="Arial"/>
          <w:sz w:val="22"/>
          <w:szCs w:val="24"/>
        </w:rPr>
        <w:t xml:space="preserve"> замена приборов контроля воздушной среды зарубежными или отечественными аналогами, не снижающими уровня безопасности труда.</w:t>
      </w:r>
    </w:p>
    <w:p w14:paraId="6270FC00" w14:textId="77777777" w:rsidR="00EA5314" w:rsidRPr="007F5096" w:rsidRDefault="00EA5314" w:rsidP="00E11BAE">
      <w:pPr>
        <w:pStyle w:val="3"/>
        <w:keepLines/>
        <w:numPr>
          <w:ilvl w:val="2"/>
          <w:numId w:val="29"/>
        </w:numPr>
        <w:spacing w:before="120" w:after="0"/>
        <w:jc w:val="center"/>
        <w:rPr>
          <w:sz w:val="22"/>
          <w:lang w:val="kk-KZ"/>
        </w:rPr>
      </w:pPr>
      <w:bookmarkStart w:id="838" w:name="_Toc131233115"/>
      <w:bookmarkStart w:id="839" w:name="_Toc207368752"/>
      <w:r w:rsidRPr="007F5096">
        <w:rPr>
          <w:sz w:val="24"/>
          <w:szCs w:val="24"/>
        </w:rPr>
        <w:lastRenderedPageBreak/>
        <w:t>Мероприятия по промышленной санитарии</w:t>
      </w:r>
      <w:bookmarkEnd w:id="838"/>
      <w:bookmarkEnd w:id="839"/>
    </w:p>
    <w:p w14:paraId="238066BD"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Производственные помещения должны выполняться в соответствии с санитарными нормами проектирования промышленных предприятий.</w:t>
      </w:r>
    </w:p>
    <w:p w14:paraId="0FF2393B"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proofErr w:type="gramStart"/>
      <w:r w:rsidRPr="007F5096">
        <w:rPr>
          <w:rFonts w:ascii="Arial" w:hAnsi="Arial" w:cs="Arial"/>
          <w:sz w:val="24"/>
          <w:szCs w:val="24"/>
        </w:rPr>
        <w:t>Производственные  помещения</w:t>
      </w:r>
      <w:proofErr w:type="gramEnd"/>
      <w:r w:rsidRPr="007F5096">
        <w:rPr>
          <w:rFonts w:ascii="Arial" w:hAnsi="Arial" w:cs="Arial"/>
          <w:sz w:val="24"/>
          <w:szCs w:val="24"/>
        </w:rPr>
        <w:t xml:space="preserve"> должны иметь:</w:t>
      </w:r>
    </w:p>
    <w:p w14:paraId="5A8A345E" w14:textId="77777777" w:rsidR="00EA5314" w:rsidRPr="007F5096" w:rsidRDefault="00EA5314" w:rsidP="00381E72">
      <w:pPr>
        <w:widowControl w:val="0"/>
        <w:numPr>
          <w:ilvl w:val="0"/>
          <w:numId w:val="6"/>
        </w:numPr>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удобные и безопасные входы и выходы;</w:t>
      </w:r>
    </w:p>
    <w:p w14:paraId="0307F33D" w14:textId="77777777" w:rsidR="00EA5314" w:rsidRPr="007F5096" w:rsidRDefault="00EA5314" w:rsidP="00381E72">
      <w:pPr>
        <w:widowControl w:val="0"/>
        <w:numPr>
          <w:ilvl w:val="0"/>
          <w:numId w:val="6"/>
        </w:numPr>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твердый, ровный пол, удобный для очистки и ремонта;</w:t>
      </w:r>
    </w:p>
    <w:p w14:paraId="630B0CA7" w14:textId="77777777" w:rsidR="00EA5314" w:rsidRPr="007F5096" w:rsidRDefault="00EA5314" w:rsidP="00381E72">
      <w:pPr>
        <w:widowControl w:val="0"/>
        <w:numPr>
          <w:ilvl w:val="0"/>
          <w:numId w:val="6"/>
        </w:numPr>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размещение оборудования, позволяющее производить беспрепятственный и безопасный осмотр, обслуживание, ремонт, монтаж и демонтаж;</w:t>
      </w:r>
    </w:p>
    <w:p w14:paraId="39F143EE" w14:textId="77777777" w:rsidR="00EA5314" w:rsidRPr="007F5096" w:rsidRDefault="00EA5314" w:rsidP="00381E72">
      <w:pPr>
        <w:widowControl w:val="0"/>
        <w:numPr>
          <w:ilvl w:val="0"/>
          <w:numId w:val="6"/>
        </w:numPr>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устройства для естественного освещения и проветривания;</w:t>
      </w:r>
    </w:p>
    <w:p w14:paraId="77C7C318" w14:textId="77777777" w:rsidR="00381E72" w:rsidRPr="007F5096" w:rsidRDefault="00EA5314" w:rsidP="00381E72">
      <w:pPr>
        <w:widowControl w:val="0"/>
        <w:numPr>
          <w:ilvl w:val="0"/>
          <w:numId w:val="6"/>
        </w:numPr>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искусственное освещение по нормам </w:t>
      </w:r>
      <w:r w:rsidR="00605FB0" w:rsidRPr="007F5096">
        <w:rPr>
          <w:rFonts w:ascii="Arial" w:hAnsi="Arial" w:cs="Arial"/>
          <w:sz w:val="24"/>
          <w:szCs w:val="24"/>
        </w:rPr>
        <w:t>«Правила обеспечения</w:t>
      </w:r>
    </w:p>
    <w:p w14:paraId="4594746B" w14:textId="77777777" w:rsidR="00EA5314" w:rsidRPr="007F5096" w:rsidRDefault="00605FB0" w:rsidP="00381E72">
      <w:pPr>
        <w:widowControl w:val="0"/>
        <w:numPr>
          <w:ilvl w:val="0"/>
          <w:numId w:val="6"/>
        </w:numPr>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промышленной безопасности для опасных производственных объектов нефтяной и газовой отраслей промышленности».</w:t>
      </w:r>
    </w:p>
    <w:p w14:paraId="6B42FAB8" w14:textId="77777777" w:rsidR="00EA5314" w:rsidRPr="007F5096" w:rsidRDefault="00EA5314" w:rsidP="00381E72">
      <w:pPr>
        <w:spacing w:line="276" w:lineRule="auto"/>
        <w:ind w:firstLine="709"/>
        <w:jc w:val="both"/>
        <w:rPr>
          <w:rFonts w:ascii="Arial" w:hAnsi="Arial" w:cs="Arial"/>
          <w:sz w:val="24"/>
          <w:szCs w:val="24"/>
        </w:rPr>
      </w:pPr>
      <w:r w:rsidRPr="007F5096">
        <w:rPr>
          <w:rFonts w:ascii="Arial" w:hAnsi="Arial" w:cs="Arial"/>
          <w:sz w:val="24"/>
          <w:szCs w:val="24"/>
        </w:rPr>
        <w:t xml:space="preserve">При бурении скважины предусмотрена круглосуточная работа. Максимальное количество технического персонала, обслуживающих буровые работы, составляет 40 человек (в одну смену – 20 человек). </w:t>
      </w:r>
    </w:p>
    <w:p w14:paraId="03995A7C"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Основные строительные требования к помещениям для обслуживания работающих принимаются в проектах в соответствии с СНиП, а санитарно-гигиенические требования </w:t>
      </w:r>
      <w:proofErr w:type="gramStart"/>
      <w:r w:rsidRPr="007F5096">
        <w:rPr>
          <w:rFonts w:ascii="Arial" w:hAnsi="Arial" w:cs="Arial"/>
          <w:sz w:val="24"/>
          <w:szCs w:val="24"/>
        </w:rPr>
        <w:t xml:space="preserve">и  </w:t>
      </w:r>
      <w:r w:rsidRPr="007F5096">
        <w:rPr>
          <w:rFonts w:ascii="Arial" w:hAnsi="Arial" w:cs="Arial"/>
          <w:i/>
          <w:sz w:val="24"/>
          <w:szCs w:val="24"/>
        </w:rPr>
        <w:t>отдельные</w:t>
      </w:r>
      <w:proofErr w:type="gramEnd"/>
      <w:r w:rsidRPr="007F5096">
        <w:rPr>
          <w:rFonts w:ascii="Arial" w:hAnsi="Arial" w:cs="Arial"/>
          <w:i/>
          <w:sz w:val="24"/>
          <w:szCs w:val="24"/>
        </w:rPr>
        <w:t xml:space="preserve"> строительные требования специального характера - по санитарным нормам</w:t>
      </w:r>
      <w:r w:rsidRPr="007F5096">
        <w:rPr>
          <w:rFonts w:ascii="Arial" w:hAnsi="Arial" w:cs="Arial"/>
          <w:sz w:val="24"/>
          <w:szCs w:val="24"/>
        </w:rPr>
        <w:t xml:space="preserve"> проектирования производственных объектов.</w:t>
      </w:r>
    </w:p>
    <w:p w14:paraId="2D31016B"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Состав санитарно-бытовых помещений определяется в соответствии с группой производственных процессов по классификации, в составе которой заложены признаки загрязнения тела и спецодежды (Санитарными правилами «Санитарно-эпидемиологические требования к объектам промышленности», приказ Министра национальной экономики РК от 20 марта 2015 года № 236).</w:t>
      </w:r>
    </w:p>
    <w:p w14:paraId="4C102C74" w14:textId="77777777" w:rsidR="00EA5314" w:rsidRPr="007F5096" w:rsidRDefault="00EA5314" w:rsidP="00381E72">
      <w:pPr>
        <w:spacing w:line="276" w:lineRule="auto"/>
        <w:ind w:firstLine="709"/>
        <w:jc w:val="both"/>
        <w:rPr>
          <w:rFonts w:ascii="Arial" w:hAnsi="Arial" w:cs="Arial"/>
          <w:sz w:val="24"/>
          <w:szCs w:val="24"/>
        </w:rPr>
      </w:pPr>
      <w:r w:rsidRPr="007F5096">
        <w:rPr>
          <w:rFonts w:ascii="Arial" w:hAnsi="Arial" w:cs="Arial"/>
          <w:sz w:val="24"/>
          <w:szCs w:val="24"/>
        </w:rPr>
        <w:t>При отсутствии на буровой вахтового комплекса, вне буровой на безопасном расстоянии (высота вышки +10м) размещается вагон бурового мастера, культ</w:t>
      </w:r>
      <w:r w:rsidR="00052D39" w:rsidRPr="007F5096">
        <w:rPr>
          <w:rFonts w:ascii="Arial" w:hAnsi="Arial" w:cs="Arial"/>
          <w:sz w:val="24"/>
          <w:szCs w:val="24"/>
        </w:rPr>
        <w:t>/</w:t>
      </w:r>
      <w:r w:rsidRPr="007F5096">
        <w:rPr>
          <w:rFonts w:ascii="Arial" w:hAnsi="Arial" w:cs="Arial"/>
          <w:sz w:val="24"/>
          <w:szCs w:val="24"/>
        </w:rPr>
        <w:t xml:space="preserve">будка - помещение для обогрева и отдыха персонала, устройство кипячения воды, аптечка с набором медикаментов и материалов для оказания первой доврачебной помощи, комната для приема пищи, туалетная комната, комната для переодевания, хранения и сушки спецодежды. Вахтовый комплекс находится на расстоянии не менее 1000м от буровой установки, в его состав входит: 6 жилых вагонов для персонала обслуживающие буровые работы общей вместимостью </w:t>
      </w:r>
      <w:r w:rsidR="008B6EEF" w:rsidRPr="007F5096">
        <w:rPr>
          <w:rFonts w:ascii="Arial" w:hAnsi="Arial" w:cs="Arial"/>
          <w:sz w:val="24"/>
          <w:szCs w:val="24"/>
        </w:rPr>
        <w:t>5</w:t>
      </w:r>
      <w:r w:rsidRPr="007F5096">
        <w:rPr>
          <w:rFonts w:ascii="Arial" w:hAnsi="Arial" w:cs="Arial"/>
          <w:sz w:val="24"/>
          <w:szCs w:val="24"/>
        </w:rPr>
        <w:t xml:space="preserve">0 человек (в одну смену - </w:t>
      </w:r>
      <w:r w:rsidR="008B6EEF" w:rsidRPr="007F5096">
        <w:rPr>
          <w:rFonts w:ascii="Arial" w:hAnsi="Arial" w:cs="Arial"/>
          <w:sz w:val="24"/>
          <w:szCs w:val="24"/>
        </w:rPr>
        <w:t>2</w:t>
      </w:r>
      <w:r w:rsidRPr="007F5096">
        <w:rPr>
          <w:rFonts w:ascii="Arial" w:hAnsi="Arial" w:cs="Arial"/>
          <w:sz w:val="24"/>
          <w:szCs w:val="24"/>
        </w:rPr>
        <w:t>5 человек), душевая/прачечная, туалет. Для 1 рабочей смены (</w:t>
      </w:r>
      <w:r w:rsidR="008B6EEF" w:rsidRPr="007F5096">
        <w:rPr>
          <w:rFonts w:ascii="Arial" w:hAnsi="Arial" w:cs="Arial"/>
          <w:sz w:val="24"/>
          <w:szCs w:val="24"/>
        </w:rPr>
        <w:t>2</w:t>
      </w:r>
      <w:r w:rsidRPr="007F5096">
        <w:rPr>
          <w:rFonts w:ascii="Arial" w:hAnsi="Arial" w:cs="Arial"/>
          <w:sz w:val="24"/>
          <w:szCs w:val="24"/>
        </w:rPr>
        <w:t>5 человек) - 3 душевых сеток, 5 умывальника согласно табл. 1.15.9 (Санитарными правилами «Санитарно-эпидемиологические требования к объектам промышленности», приказ Министра национальной экономики РК от 20 марта 2015 года №236), продуктовый склад для хранения продуктов питания, столовая на 20 мест. Количество гардеробных отделений на 1 человека – 1 отделения.</w:t>
      </w:r>
    </w:p>
    <w:p w14:paraId="23863C07"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Уборные и места утилизации жидких и твердых отходов размещаются на расстоянии не менее 30 м от помещений в емкостях.</w:t>
      </w:r>
    </w:p>
    <w:p w14:paraId="6FB9A2DF"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Все санитарно-бытовые помещения должны иметь отопление и освещение, </w:t>
      </w:r>
      <w:r w:rsidRPr="007F5096">
        <w:rPr>
          <w:rFonts w:ascii="Arial" w:hAnsi="Arial" w:cs="Arial"/>
          <w:sz w:val="24"/>
          <w:szCs w:val="24"/>
        </w:rPr>
        <w:lastRenderedPageBreak/>
        <w:t>содержаться в чистоте, проветриваться, периодически дезинфицироваться.</w:t>
      </w:r>
    </w:p>
    <w:p w14:paraId="3FAA260B"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b/>
          <w:i/>
          <w:caps/>
          <w:sz w:val="24"/>
          <w:szCs w:val="24"/>
        </w:rPr>
      </w:pPr>
      <w:r w:rsidRPr="007F5096">
        <w:rPr>
          <w:rFonts w:ascii="Arial" w:hAnsi="Arial" w:cs="Arial"/>
          <w:b/>
          <w:sz w:val="24"/>
          <w:szCs w:val="24"/>
        </w:rPr>
        <w:t>1.  Водоснабжение</w:t>
      </w:r>
      <w:r w:rsidRPr="007F5096">
        <w:rPr>
          <w:rFonts w:ascii="Arial" w:hAnsi="Arial" w:cs="Arial"/>
          <w:b/>
          <w:i/>
          <w:caps/>
          <w:sz w:val="24"/>
          <w:szCs w:val="24"/>
        </w:rPr>
        <w:t xml:space="preserve">. </w:t>
      </w:r>
    </w:p>
    <w:p w14:paraId="7D825686"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caps/>
          <w:sz w:val="24"/>
          <w:szCs w:val="24"/>
        </w:rPr>
        <w:t>П</w:t>
      </w:r>
      <w:r w:rsidRPr="007F5096">
        <w:rPr>
          <w:rFonts w:ascii="Arial" w:hAnsi="Arial" w:cs="Arial"/>
          <w:sz w:val="24"/>
          <w:szCs w:val="24"/>
        </w:rPr>
        <w:t xml:space="preserve">итьевая вода завозится в пластиковых бутылях объемом 18,9 литров, (питьевая вода, торговая марка </w:t>
      </w:r>
      <w:r w:rsidRPr="007F5096">
        <w:rPr>
          <w:rFonts w:ascii="Arial" w:hAnsi="Arial" w:cs="Arial"/>
          <w:sz w:val="24"/>
          <w:szCs w:val="24"/>
          <w:lang w:val="en-US"/>
        </w:rPr>
        <w:t>NOMAD</w:t>
      </w:r>
      <w:r w:rsidRPr="007F5096">
        <w:rPr>
          <w:rFonts w:ascii="Arial" w:hAnsi="Arial" w:cs="Arial"/>
          <w:sz w:val="24"/>
          <w:szCs w:val="24"/>
        </w:rPr>
        <w:t xml:space="preserve">, </w:t>
      </w:r>
      <w:r w:rsidRPr="007F5096">
        <w:rPr>
          <w:rFonts w:ascii="Arial" w:hAnsi="Arial" w:cs="Arial"/>
          <w:sz w:val="24"/>
          <w:szCs w:val="24"/>
          <w:lang w:val="en-US"/>
        </w:rPr>
        <w:t>TASSAY</w:t>
      </w:r>
      <w:r w:rsidRPr="007F5096">
        <w:rPr>
          <w:rFonts w:ascii="Arial" w:hAnsi="Arial" w:cs="Arial"/>
          <w:sz w:val="24"/>
          <w:szCs w:val="24"/>
        </w:rPr>
        <w:t>), вода для бытовых нужд - автоцистернами из близлежащего источника. Расчет расхода воды выполнен в соответствии со СНиП 2.04.01-85 (см. раздел 2 «</w:t>
      </w:r>
      <w:r w:rsidRPr="007F5096">
        <w:rPr>
          <w:rFonts w:ascii="Arial" w:hAnsi="Arial" w:cs="Arial"/>
          <w:caps/>
          <w:sz w:val="24"/>
          <w:szCs w:val="24"/>
        </w:rPr>
        <w:t>Организация строительства</w:t>
      </w:r>
      <w:r w:rsidRPr="007F5096">
        <w:rPr>
          <w:rFonts w:ascii="Arial" w:hAnsi="Arial" w:cs="Arial"/>
          <w:sz w:val="24"/>
          <w:szCs w:val="24"/>
        </w:rPr>
        <w:t>»).</w:t>
      </w:r>
    </w:p>
    <w:p w14:paraId="0C3E4D6A"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b/>
          <w:sz w:val="24"/>
          <w:szCs w:val="24"/>
        </w:rPr>
      </w:pPr>
      <w:r w:rsidRPr="007F5096">
        <w:rPr>
          <w:rFonts w:ascii="Arial" w:hAnsi="Arial" w:cs="Arial"/>
          <w:b/>
          <w:sz w:val="24"/>
          <w:szCs w:val="24"/>
        </w:rPr>
        <w:t>2.  Вентиляция.</w:t>
      </w:r>
    </w:p>
    <w:p w14:paraId="4D2CA35D"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а) Вагончики оборудуются системой кондиционирования воздуха – кондиционерами марки </w:t>
      </w:r>
      <w:r w:rsidRPr="007F5096">
        <w:rPr>
          <w:rFonts w:ascii="Arial" w:hAnsi="Arial" w:cs="Arial"/>
          <w:sz w:val="24"/>
          <w:szCs w:val="24"/>
          <w:lang w:val="en-US"/>
        </w:rPr>
        <w:t>SAMSUNG</w:t>
      </w:r>
      <w:r w:rsidRPr="007F5096">
        <w:rPr>
          <w:rFonts w:ascii="Arial" w:hAnsi="Arial" w:cs="Arial"/>
          <w:sz w:val="24"/>
          <w:szCs w:val="24"/>
        </w:rPr>
        <w:t>-0,9 из проекта, что площадь вагончика 14м</w:t>
      </w:r>
      <w:r w:rsidRPr="007F5096">
        <w:rPr>
          <w:rFonts w:ascii="Arial" w:hAnsi="Arial" w:cs="Arial"/>
          <w:sz w:val="24"/>
          <w:szCs w:val="24"/>
          <w:vertAlign w:val="superscript"/>
        </w:rPr>
        <w:t>3</w:t>
      </w:r>
      <w:r w:rsidRPr="007F5096">
        <w:rPr>
          <w:rFonts w:ascii="Arial" w:hAnsi="Arial" w:cs="Arial"/>
          <w:sz w:val="24"/>
          <w:szCs w:val="24"/>
        </w:rPr>
        <w:t xml:space="preserve">. Вагон мастера приспособлен для жилья, укомплектован компьютером.   </w:t>
      </w:r>
    </w:p>
    <w:p w14:paraId="4484080B"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b/>
          <w:sz w:val="24"/>
          <w:szCs w:val="24"/>
        </w:rPr>
      </w:pPr>
      <w:r w:rsidRPr="007F5096">
        <w:rPr>
          <w:rFonts w:ascii="Arial" w:hAnsi="Arial" w:cs="Arial"/>
          <w:b/>
          <w:sz w:val="24"/>
          <w:szCs w:val="24"/>
        </w:rPr>
        <w:t>3.  Отопление.</w:t>
      </w:r>
    </w:p>
    <w:p w14:paraId="18355EFF" w14:textId="77777777" w:rsidR="00EA5314" w:rsidRPr="007F5096" w:rsidRDefault="00EA5314" w:rsidP="00381E72">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Санитарно-бытовые помещении должны соответствовать всем требуемым условиям, в том числе входными тамбурами, раздевалками и другими помещениями, отвечающими Санитарным правилам «Санитарно-эпидемиологические требования к объектам промышленности», приказ Министра национальной экономики РК от 20 марта 2015 года №236.</w:t>
      </w:r>
    </w:p>
    <w:p w14:paraId="528A1DAC" w14:textId="77777777" w:rsidR="00EA5314" w:rsidRPr="007F5096" w:rsidRDefault="00EA5314" w:rsidP="00381E72">
      <w:pPr>
        <w:spacing w:line="276" w:lineRule="auto"/>
        <w:ind w:firstLine="709"/>
        <w:jc w:val="both"/>
        <w:rPr>
          <w:rFonts w:ascii="Arial" w:eastAsia="Calibri" w:hAnsi="Arial" w:cs="Arial"/>
          <w:sz w:val="24"/>
          <w:szCs w:val="24"/>
          <w:lang w:eastAsia="en-US"/>
        </w:rPr>
      </w:pPr>
      <w:r w:rsidRPr="007F5096">
        <w:rPr>
          <w:rFonts w:ascii="Arial" w:eastAsia="Calibri" w:hAnsi="Arial" w:cs="Arial"/>
          <w:sz w:val="24"/>
          <w:szCs w:val="24"/>
          <w:lang w:eastAsia="en-US"/>
        </w:rPr>
        <w:t xml:space="preserve">На объектах общественного питания должны быть предусмотрены бытовые помещения в соответствии с требованиями Санитарных правил </w:t>
      </w:r>
      <w:r w:rsidR="00F714D0" w:rsidRPr="007F5096">
        <w:rPr>
          <w:rFonts w:ascii="Arial" w:eastAsia="Calibri" w:hAnsi="Arial" w:cs="Arial"/>
          <w:sz w:val="24"/>
          <w:szCs w:val="24"/>
          <w:lang w:eastAsia="en-US"/>
        </w:rPr>
        <w:t>«</w:t>
      </w:r>
      <w:r w:rsidRPr="007F5096">
        <w:rPr>
          <w:rFonts w:ascii="Arial" w:eastAsia="Calibri" w:hAnsi="Arial" w:cs="Arial"/>
          <w:sz w:val="24"/>
          <w:szCs w:val="24"/>
          <w:lang w:eastAsia="en-US"/>
        </w:rPr>
        <w:t>Санитарно-эпидемиологические требования к объектам общественного питания</w:t>
      </w:r>
      <w:r w:rsidR="00F714D0" w:rsidRPr="007F5096">
        <w:rPr>
          <w:rFonts w:ascii="Arial" w:eastAsia="Calibri" w:hAnsi="Arial" w:cs="Arial"/>
          <w:sz w:val="24"/>
          <w:szCs w:val="24"/>
          <w:lang w:eastAsia="en-US"/>
        </w:rPr>
        <w:t>»</w:t>
      </w:r>
      <w:r w:rsidRPr="007F5096">
        <w:rPr>
          <w:rFonts w:ascii="Arial" w:eastAsia="Calibri" w:hAnsi="Arial" w:cs="Arial"/>
          <w:sz w:val="24"/>
          <w:szCs w:val="24"/>
          <w:lang w:eastAsia="en-US"/>
        </w:rPr>
        <w:t xml:space="preserve"> Приказ Министра национальной экономики РК от 19 марта 2015 года № 234. </w:t>
      </w:r>
    </w:p>
    <w:p w14:paraId="17A142CD" w14:textId="77777777" w:rsidR="0051149E" w:rsidRPr="007F5096" w:rsidRDefault="0051149E" w:rsidP="00F714D0">
      <w:pPr>
        <w:jc w:val="left"/>
        <w:rPr>
          <w:sz w:val="24"/>
          <w:szCs w:val="24"/>
        </w:rPr>
      </w:pPr>
      <w:r w:rsidRPr="007F5096">
        <w:rPr>
          <w:sz w:val="24"/>
          <w:szCs w:val="24"/>
        </w:rPr>
        <w:br w:type="page"/>
      </w:r>
    </w:p>
    <w:p w14:paraId="208C7ADB" w14:textId="33F465E5" w:rsidR="008F532C" w:rsidRPr="007F5096" w:rsidRDefault="008F532C" w:rsidP="008F532C">
      <w:pPr>
        <w:spacing w:after="80"/>
        <w:jc w:val="center"/>
        <w:rPr>
          <w:rFonts w:ascii="Arial" w:hAnsi="Arial" w:cs="Arial"/>
          <w:b/>
          <w:sz w:val="22"/>
          <w:szCs w:val="22"/>
        </w:rPr>
      </w:pPr>
      <w:bookmarkStart w:id="840" w:name="_Toc75279143"/>
      <w:bookmarkStart w:id="841" w:name="_Toc86222885"/>
      <w:bookmarkStart w:id="842" w:name="_Toc86320900"/>
      <w:bookmarkStart w:id="843" w:name="_Toc87893140"/>
      <w:bookmarkStart w:id="844" w:name="_Hlk77091583"/>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7</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lang w:val="en-US"/>
        </w:rPr>
        <w:t xml:space="preserve"> </w:t>
      </w:r>
      <w:r w:rsidRPr="007F5096">
        <w:rPr>
          <w:rFonts w:ascii="Arial" w:hAnsi="Arial" w:cs="Arial"/>
          <w:b/>
          <w:sz w:val="22"/>
          <w:szCs w:val="22"/>
        </w:rPr>
        <w:t>Санитарно-бытовые помещения</w:t>
      </w:r>
      <w:bookmarkEnd w:id="840"/>
      <w:bookmarkEnd w:id="841"/>
      <w:bookmarkEnd w:id="842"/>
      <w:bookmarkEnd w:id="843"/>
    </w:p>
    <w:tbl>
      <w:tblPr>
        <w:tblW w:w="9733" w:type="dxa"/>
        <w:tblInd w:w="98" w:type="dxa"/>
        <w:tblLook w:val="0000" w:firstRow="0" w:lastRow="0" w:firstColumn="0" w:lastColumn="0" w:noHBand="0" w:noVBand="0"/>
      </w:tblPr>
      <w:tblGrid>
        <w:gridCol w:w="748"/>
        <w:gridCol w:w="7484"/>
        <w:gridCol w:w="1501"/>
      </w:tblGrid>
      <w:tr w:rsidR="003E0610" w:rsidRPr="007F5096" w14:paraId="69230708" w14:textId="77777777" w:rsidTr="001E26A5">
        <w:trPr>
          <w:trHeight w:val="812"/>
        </w:trPr>
        <w:tc>
          <w:tcPr>
            <w:tcW w:w="748" w:type="dxa"/>
            <w:tcBorders>
              <w:top w:val="double" w:sz="4" w:space="0" w:color="auto"/>
              <w:left w:val="double" w:sz="4" w:space="0" w:color="auto"/>
              <w:bottom w:val="single" w:sz="8" w:space="0" w:color="000000"/>
              <w:right w:val="single" w:sz="8" w:space="0" w:color="auto"/>
            </w:tcBorders>
            <w:shd w:val="clear" w:color="auto" w:fill="auto"/>
            <w:vAlign w:val="center"/>
          </w:tcPr>
          <w:bookmarkEnd w:id="844"/>
          <w:p w14:paraId="4851E8DE" w14:textId="77777777" w:rsidR="003E0610" w:rsidRPr="007F5096" w:rsidRDefault="003E0610" w:rsidP="00EA5314">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       п/п</w:t>
            </w:r>
          </w:p>
        </w:tc>
        <w:tc>
          <w:tcPr>
            <w:tcW w:w="7484" w:type="dxa"/>
            <w:tcBorders>
              <w:top w:val="double" w:sz="4" w:space="0" w:color="auto"/>
              <w:left w:val="nil"/>
              <w:right w:val="single" w:sz="8" w:space="0" w:color="auto"/>
            </w:tcBorders>
            <w:shd w:val="clear" w:color="auto" w:fill="auto"/>
            <w:noWrap/>
            <w:vAlign w:val="bottom"/>
          </w:tcPr>
          <w:p w14:paraId="7382A81B" w14:textId="77777777" w:rsidR="003E0610" w:rsidRPr="007F5096" w:rsidRDefault="003E0610" w:rsidP="00EA5314">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 </w:t>
            </w:r>
          </w:p>
          <w:p w14:paraId="7678022D" w14:textId="77777777" w:rsidR="003E0610" w:rsidRPr="007F5096" w:rsidRDefault="003E0610" w:rsidP="00EA5314">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Наименование, а также тип, вид, шифр и т. д.</w:t>
            </w:r>
          </w:p>
          <w:p w14:paraId="095F672A" w14:textId="74F8679D" w:rsidR="003E0610" w:rsidRPr="007F5096" w:rsidRDefault="003E0610" w:rsidP="00EA5314">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 </w:t>
            </w:r>
          </w:p>
        </w:tc>
        <w:tc>
          <w:tcPr>
            <w:tcW w:w="1501" w:type="dxa"/>
            <w:tcBorders>
              <w:top w:val="double" w:sz="4" w:space="0" w:color="auto"/>
              <w:left w:val="nil"/>
              <w:bottom w:val="single" w:sz="4" w:space="0" w:color="auto"/>
              <w:right w:val="double" w:sz="4" w:space="0" w:color="auto"/>
            </w:tcBorders>
            <w:shd w:val="clear" w:color="auto" w:fill="auto"/>
            <w:noWrap/>
            <w:vAlign w:val="bottom"/>
          </w:tcPr>
          <w:p w14:paraId="2FC6EB22" w14:textId="77777777" w:rsidR="003E0610" w:rsidRPr="007F5096" w:rsidRDefault="003E0610" w:rsidP="00EA5314">
            <w:pPr>
              <w:widowControl w:val="0"/>
              <w:autoSpaceDE w:val="0"/>
              <w:autoSpaceDN w:val="0"/>
              <w:adjustRightInd w:val="0"/>
              <w:jc w:val="left"/>
              <w:rPr>
                <w:rFonts w:ascii="Arial" w:hAnsi="Arial" w:cs="Arial"/>
                <w:sz w:val="22"/>
                <w:szCs w:val="24"/>
              </w:rPr>
            </w:pPr>
            <w:r w:rsidRPr="007F5096">
              <w:rPr>
                <w:rFonts w:ascii="Arial" w:hAnsi="Arial" w:cs="Arial"/>
                <w:sz w:val="22"/>
                <w:szCs w:val="24"/>
              </w:rPr>
              <w:t> </w:t>
            </w:r>
          </w:p>
          <w:p w14:paraId="7D374D71" w14:textId="77777777" w:rsidR="003E0610" w:rsidRPr="007F5096" w:rsidRDefault="003E0610" w:rsidP="001E26A5">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Кол-во,</w:t>
            </w:r>
          </w:p>
          <w:p w14:paraId="2C0579EB" w14:textId="4DA2DCF0" w:rsidR="003E0610" w:rsidRPr="007F5096" w:rsidRDefault="003E0610" w:rsidP="001E26A5">
            <w:pPr>
              <w:widowControl w:val="0"/>
              <w:autoSpaceDE w:val="0"/>
              <w:autoSpaceDN w:val="0"/>
              <w:adjustRightInd w:val="0"/>
              <w:jc w:val="center"/>
              <w:rPr>
                <w:rFonts w:ascii="Arial" w:hAnsi="Arial" w:cs="Arial"/>
                <w:sz w:val="22"/>
                <w:szCs w:val="24"/>
              </w:rPr>
            </w:pPr>
            <w:r w:rsidRPr="007F5096">
              <w:rPr>
                <w:rFonts w:ascii="Arial" w:hAnsi="Arial" w:cs="Arial"/>
                <w:b/>
                <w:bCs/>
                <w:sz w:val="22"/>
                <w:szCs w:val="24"/>
              </w:rPr>
              <w:t>шт.</w:t>
            </w:r>
          </w:p>
        </w:tc>
      </w:tr>
      <w:tr w:rsidR="00D142DF" w:rsidRPr="007F5096" w14:paraId="64EA07DD" w14:textId="77777777" w:rsidTr="001E26A5">
        <w:trPr>
          <w:trHeight w:val="256"/>
        </w:trPr>
        <w:tc>
          <w:tcPr>
            <w:tcW w:w="748" w:type="dxa"/>
            <w:tcBorders>
              <w:top w:val="nil"/>
              <w:left w:val="double" w:sz="4" w:space="0" w:color="auto"/>
              <w:bottom w:val="double" w:sz="4" w:space="0" w:color="auto"/>
              <w:right w:val="single" w:sz="8" w:space="0" w:color="auto"/>
            </w:tcBorders>
            <w:shd w:val="clear" w:color="auto" w:fill="auto"/>
            <w:noWrap/>
            <w:vAlign w:val="bottom"/>
          </w:tcPr>
          <w:p w14:paraId="4D2F1625" w14:textId="77777777" w:rsidR="00EA5314" w:rsidRPr="007F5096" w:rsidRDefault="00EA5314" w:rsidP="00EA5314">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1</w:t>
            </w:r>
          </w:p>
        </w:tc>
        <w:tc>
          <w:tcPr>
            <w:tcW w:w="7484" w:type="dxa"/>
            <w:tcBorders>
              <w:top w:val="single" w:sz="8" w:space="0" w:color="auto"/>
              <w:left w:val="nil"/>
              <w:bottom w:val="double" w:sz="4" w:space="0" w:color="auto"/>
              <w:right w:val="single" w:sz="8" w:space="0" w:color="auto"/>
            </w:tcBorders>
            <w:shd w:val="clear" w:color="auto" w:fill="auto"/>
            <w:noWrap/>
            <w:vAlign w:val="bottom"/>
          </w:tcPr>
          <w:p w14:paraId="227155F2" w14:textId="77777777" w:rsidR="00EA5314" w:rsidRPr="007F5096" w:rsidRDefault="00EA5314" w:rsidP="00EA5314">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2</w:t>
            </w:r>
          </w:p>
        </w:tc>
        <w:tc>
          <w:tcPr>
            <w:tcW w:w="1501" w:type="dxa"/>
            <w:tcBorders>
              <w:top w:val="single" w:sz="4" w:space="0" w:color="auto"/>
              <w:left w:val="nil"/>
              <w:bottom w:val="double" w:sz="4" w:space="0" w:color="auto"/>
              <w:right w:val="double" w:sz="4" w:space="0" w:color="auto"/>
            </w:tcBorders>
            <w:shd w:val="clear" w:color="auto" w:fill="auto"/>
            <w:noWrap/>
            <w:vAlign w:val="bottom"/>
          </w:tcPr>
          <w:p w14:paraId="70FAE9D8" w14:textId="77777777" w:rsidR="00EA5314" w:rsidRPr="007F5096" w:rsidRDefault="00EA5314" w:rsidP="00EA5314">
            <w:pPr>
              <w:widowControl w:val="0"/>
              <w:autoSpaceDE w:val="0"/>
              <w:autoSpaceDN w:val="0"/>
              <w:adjustRightInd w:val="0"/>
              <w:jc w:val="center"/>
              <w:rPr>
                <w:rFonts w:ascii="Arial" w:hAnsi="Arial" w:cs="Arial"/>
                <w:b/>
                <w:bCs/>
                <w:sz w:val="22"/>
                <w:szCs w:val="24"/>
              </w:rPr>
            </w:pPr>
            <w:r w:rsidRPr="007F5096">
              <w:rPr>
                <w:rFonts w:ascii="Arial" w:hAnsi="Arial" w:cs="Arial"/>
                <w:b/>
                <w:bCs/>
                <w:sz w:val="22"/>
                <w:szCs w:val="24"/>
              </w:rPr>
              <w:t>3</w:t>
            </w:r>
          </w:p>
        </w:tc>
      </w:tr>
      <w:tr w:rsidR="00D142DF" w:rsidRPr="007F5096" w14:paraId="2E54617B" w14:textId="77777777" w:rsidTr="003E0610">
        <w:trPr>
          <w:trHeight w:val="588"/>
        </w:trPr>
        <w:tc>
          <w:tcPr>
            <w:tcW w:w="748" w:type="dxa"/>
            <w:tcBorders>
              <w:top w:val="double" w:sz="4" w:space="0" w:color="auto"/>
              <w:left w:val="double" w:sz="4" w:space="0" w:color="auto"/>
              <w:bottom w:val="single" w:sz="4" w:space="0" w:color="auto"/>
              <w:right w:val="single" w:sz="4" w:space="0" w:color="auto"/>
            </w:tcBorders>
            <w:shd w:val="clear" w:color="auto" w:fill="auto"/>
            <w:noWrap/>
          </w:tcPr>
          <w:p w14:paraId="013CA7FE"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7484" w:type="dxa"/>
            <w:tcBorders>
              <w:top w:val="double" w:sz="4" w:space="0" w:color="auto"/>
              <w:left w:val="nil"/>
              <w:bottom w:val="single" w:sz="4" w:space="0" w:color="auto"/>
              <w:right w:val="single" w:sz="4" w:space="0" w:color="auto"/>
            </w:tcBorders>
            <w:shd w:val="clear" w:color="auto" w:fill="auto"/>
            <w:noWrap/>
          </w:tcPr>
          <w:p w14:paraId="0F0574AC" w14:textId="77777777" w:rsidR="00EA5314" w:rsidRPr="007F5096" w:rsidRDefault="00EA5314" w:rsidP="00EA5314">
            <w:pPr>
              <w:widowControl w:val="0"/>
              <w:autoSpaceDE w:val="0"/>
              <w:autoSpaceDN w:val="0"/>
              <w:adjustRightInd w:val="0"/>
              <w:ind w:firstLineChars="100" w:firstLine="220"/>
              <w:jc w:val="left"/>
              <w:rPr>
                <w:rFonts w:ascii="Arial" w:hAnsi="Arial" w:cs="Arial"/>
                <w:sz w:val="22"/>
                <w:szCs w:val="24"/>
              </w:rPr>
            </w:pPr>
            <w:r w:rsidRPr="007F5096">
              <w:rPr>
                <w:rFonts w:ascii="Arial" w:hAnsi="Arial" w:cs="Arial"/>
                <w:sz w:val="22"/>
                <w:szCs w:val="24"/>
              </w:rPr>
              <w:t>Для буровой бригады:</w:t>
            </w:r>
          </w:p>
          <w:p w14:paraId="5F59A334" w14:textId="77777777" w:rsidR="00EA5314" w:rsidRPr="007F5096" w:rsidRDefault="00EA5314" w:rsidP="00EA5314">
            <w:pPr>
              <w:widowControl w:val="0"/>
              <w:autoSpaceDE w:val="0"/>
              <w:autoSpaceDN w:val="0"/>
              <w:adjustRightInd w:val="0"/>
              <w:ind w:firstLineChars="100" w:firstLine="220"/>
              <w:jc w:val="left"/>
              <w:rPr>
                <w:rFonts w:ascii="Arial" w:hAnsi="Arial" w:cs="Arial"/>
                <w:sz w:val="22"/>
                <w:szCs w:val="24"/>
              </w:rPr>
            </w:pPr>
            <w:r w:rsidRPr="007F5096">
              <w:rPr>
                <w:rFonts w:ascii="Arial" w:hAnsi="Arial" w:cs="Arial"/>
                <w:sz w:val="22"/>
                <w:szCs w:val="24"/>
              </w:rPr>
              <w:t>Вахтовый поселок в том числе:</w:t>
            </w:r>
          </w:p>
        </w:tc>
        <w:tc>
          <w:tcPr>
            <w:tcW w:w="1501" w:type="dxa"/>
            <w:tcBorders>
              <w:top w:val="double" w:sz="4" w:space="0" w:color="auto"/>
              <w:left w:val="nil"/>
              <w:bottom w:val="single" w:sz="4" w:space="0" w:color="auto"/>
              <w:right w:val="double" w:sz="4" w:space="0" w:color="auto"/>
            </w:tcBorders>
            <w:shd w:val="clear" w:color="auto" w:fill="auto"/>
            <w:noWrap/>
          </w:tcPr>
          <w:p w14:paraId="0CD6FA7E"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на 20 мест</w:t>
            </w:r>
          </w:p>
        </w:tc>
      </w:tr>
      <w:tr w:rsidR="00D142DF" w:rsidRPr="007F5096" w14:paraId="72669288"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62C7DE0"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23E6048B"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вагон-столовая</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4A49203D"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r>
      <w:tr w:rsidR="00D142DF" w:rsidRPr="007F5096" w14:paraId="07D2FF23"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4106B75"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64F751AD"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вагон-сушилка</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7F054272"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r>
      <w:tr w:rsidR="00D142DF" w:rsidRPr="007F5096" w14:paraId="52BFDBB7"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4928E99"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457555DA"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вагон-прачечная</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416B76F8"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r>
      <w:tr w:rsidR="00D142DF" w:rsidRPr="007F5096" w14:paraId="5A1D1844"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55CCA3B"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73C70F99"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w:t>
            </w:r>
            <w:r w:rsidR="00052D39" w:rsidRPr="007F5096">
              <w:rPr>
                <w:rFonts w:ascii="Arial" w:hAnsi="Arial" w:cs="Arial"/>
                <w:sz w:val="22"/>
                <w:szCs w:val="24"/>
              </w:rPr>
              <w:t>гостиница</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36AE5C70"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r>
      <w:tr w:rsidR="00D142DF" w:rsidRPr="007F5096" w14:paraId="7CF2D9E1"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938D1E7"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03D965A9"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вагон-медпункт</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461DB699"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r>
      <w:tr w:rsidR="00D142DF" w:rsidRPr="007F5096" w14:paraId="63AE810B"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B9D85D3"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3523B782"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вагон-склад</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3643D77C"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r>
      <w:tr w:rsidR="00D142DF" w:rsidRPr="007F5096" w14:paraId="2309F0A2"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8996A66"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70939801"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вагон-раздевалка</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693B4D1B"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r>
      <w:tr w:rsidR="00D142DF" w:rsidRPr="007F5096" w14:paraId="2281C6C8"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F6138F0"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 </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5FD230F8" w14:textId="77777777" w:rsidR="00EA5314" w:rsidRPr="007F5096" w:rsidRDefault="00EA5314" w:rsidP="00EA5314">
            <w:pPr>
              <w:widowControl w:val="0"/>
              <w:autoSpaceDE w:val="0"/>
              <w:autoSpaceDN w:val="0"/>
              <w:adjustRightInd w:val="0"/>
              <w:ind w:firstLineChars="200" w:firstLine="440"/>
              <w:jc w:val="left"/>
              <w:rPr>
                <w:rFonts w:ascii="Arial" w:hAnsi="Arial" w:cs="Arial"/>
                <w:sz w:val="22"/>
                <w:szCs w:val="24"/>
              </w:rPr>
            </w:pPr>
            <w:r w:rsidRPr="007F5096">
              <w:rPr>
                <w:rFonts w:ascii="Arial" w:hAnsi="Arial" w:cs="Arial"/>
                <w:sz w:val="22"/>
                <w:szCs w:val="24"/>
              </w:rPr>
              <w:t>вагон-дом (жилье)</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1DAD7582"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6</w:t>
            </w:r>
          </w:p>
        </w:tc>
      </w:tr>
      <w:tr w:rsidR="00D142DF" w:rsidRPr="007F5096" w14:paraId="23E94A4E"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7B3B63A"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7462CB86" w14:textId="77777777" w:rsidR="00EA5314" w:rsidRPr="007F5096" w:rsidRDefault="00EA5314" w:rsidP="00EA5314">
            <w:pPr>
              <w:widowControl w:val="0"/>
              <w:autoSpaceDE w:val="0"/>
              <w:autoSpaceDN w:val="0"/>
              <w:adjustRightInd w:val="0"/>
              <w:ind w:firstLineChars="100" w:firstLine="220"/>
              <w:jc w:val="left"/>
              <w:rPr>
                <w:rFonts w:ascii="Arial" w:hAnsi="Arial" w:cs="Arial"/>
                <w:sz w:val="22"/>
                <w:szCs w:val="24"/>
              </w:rPr>
            </w:pPr>
            <w:r w:rsidRPr="007F5096">
              <w:rPr>
                <w:rFonts w:ascii="Arial" w:hAnsi="Arial" w:cs="Arial"/>
                <w:sz w:val="22"/>
                <w:szCs w:val="24"/>
              </w:rPr>
              <w:t>Мастерская (обогрев, освещение)</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0D26C892"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r>
      <w:tr w:rsidR="00D142DF" w:rsidRPr="007F5096" w14:paraId="3F329E5C" w14:textId="77777777" w:rsidTr="003E0610">
        <w:trPr>
          <w:trHeight w:val="301"/>
        </w:trPr>
        <w:tc>
          <w:tcPr>
            <w:tcW w:w="748"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7D44DD4"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7484" w:type="dxa"/>
            <w:tcBorders>
              <w:top w:val="single" w:sz="4" w:space="0" w:color="auto"/>
              <w:left w:val="nil"/>
              <w:bottom w:val="single" w:sz="4" w:space="0" w:color="auto"/>
              <w:right w:val="single" w:sz="4" w:space="0" w:color="auto"/>
            </w:tcBorders>
            <w:shd w:val="clear" w:color="auto" w:fill="auto"/>
            <w:noWrap/>
            <w:vAlign w:val="bottom"/>
          </w:tcPr>
          <w:p w14:paraId="36BAA066" w14:textId="77777777" w:rsidR="00EA5314" w:rsidRPr="007F5096" w:rsidRDefault="00EA5314" w:rsidP="00EA5314">
            <w:pPr>
              <w:widowControl w:val="0"/>
              <w:autoSpaceDE w:val="0"/>
              <w:autoSpaceDN w:val="0"/>
              <w:adjustRightInd w:val="0"/>
              <w:ind w:firstLineChars="100" w:firstLine="220"/>
              <w:jc w:val="left"/>
              <w:rPr>
                <w:rFonts w:ascii="Arial" w:hAnsi="Arial" w:cs="Arial"/>
                <w:sz w:val="22"/>
                <w:szCs w:val="24"/>
              </w:rPr>
            </w:pPr>
            <w:r w:rsidRPr="007F5096">
              <w:rPr>
                <w:rFonts w:ascii="Arial" w:hAnsi="Arial" w:cs="Arial"/>
                <w:sz w:val="22"/>
                <w:szCs w:val="24"/>
              </w:rPr>
              <w:t>Лаборатория (обогрев, освещение)</w:t>
            </w:r>
          </w:p>
        </w:tc>
        <w:tc>
          <w:tcPr>
            <w:tcW w:w="1501" w:type="dxa"/>
            <w:tcBorders>
              <w:top w:val="single" w:sz="4" w:space="0" w:color="auto"/>
              <w:left w:val="nil"/>
              <w:bottom w:val="single" w:sz="4" w:space="0" w:color="auto"/>
              <w:right w:val="double" w:sz="4" w:space="0" w:color="auto"/>
            </w:tcBorders>
            <w:shd w:val="clear" w:color="auto" w:fill="auto"/>
            <w:noWrap/>
            <w:vAlign w:val="bottom"/>
          </w:tcPr>
          <w:p w14:paraId="30A82F7D"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1</w:t>
            </w:r>
          </w:p>
        </w:tc>
      </w:tr>
      <w:tr w:rsidR="00D142DF" w:rsidRPr="007F5096" w14:paraId="57725E3D" w14:textId="77777777" w:rsidTr="003E0610">
        <w:trPr>
          <w:trHeight w:val="301"/>
        </w:trPr>
        <w:tc>
          <w:tcPr>
            <w:tcW w:w="748" w:type="dxa"/>
            <w:tcBorders>
              <w:top w:val="single" w:sz="4" w:space="0" w:color="auto"/>
              <w:left w:val="double" w:sz="4" w:space="0" w:color="auto"/>
              <w:bottom w:val="double" w:sz="4" w:space="0" w:color="auto"/>
              <w:right w:val="single" w:sz="4" w:space="0" w:color="auto"/>
            </w:tcBorders>
            <w:shd w:val="clear" w:color="auto" w:fill="auto"/>
            <w:noWrap/>
            <w:vAlign w:val="bottom"/>
          </w:tcPr>
          <w:p w14:paraId="13F201FF"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w:t>
            </w:r>
          </w:p>
        </w:tc>
        <w:tc>
          <w:tcPr>
            <w:tcW w:w="7484" w:type="dxa"/>
            <w:tcBorders>
              <w:top w:val="single" w:sz="4" w:space="0" w:color="auto"/>
              <w:left w:val="nil"/>
              <w:bottom w:val="double" w:sz="4" w:space="0" w:color="auto"/>
              <w:right w:val="single" w:sz="4" w:space="0" w:color="auto"/>
            </w:tcBorders>
            <w:shd w:val="clear" w:color="auto" w:fill="auto"/>
            <w:noWrap/>
            <w:vAlign w:val="bottom"/>
          </w:tcPr>
          <w:p w14:paraId="46434D8E" w14:textId="77777777" w:rsidR="00EA5314" w:rsidRPr="007F5096" w:rsidRDefault="00EA5314" w:rsidP="00EA5314">
            <w:pPr>
              <w:widowControl w:val="0"/>
              <w:autoSpaceDE w:val="0"/>
              <w:autoSpaceDN w:val="0"/>
              <w:adjustRightInd w:val="0"/>
              <w:ind w:firstLineChars="100" w:firstLine="220"/>
              <w:jc w:val="left"/>
              <w:rPr>
                <w:rFonts w:ascii="Arial" w:hAnsi="Arial" w:cs="Arial"/>
                <w:sz w:val="22"/>
                <w:szCs w:val="24"/>
              </w:rPr>
            </w:pPr>
            <w:r w:rsidRPr="007F5096">
              <w:rPr>
                <w:rFonts w:ascii="Arial" w:hAnsi="Arial" w:cs="Arial"/>
                <w:sz w:val="22"/>
                <w:szCs w:val="24"/>
              </w:rPr>
              <w:t xml:space="preserve">Генераторная установка для лагеря </w:t>
            </w:r>
          </w:p>
        </w:tc>
        <w:tc>
          <w:tcPr>
            <w:tcW w:w="1501" w:type="dxa"/>
            <w:tcBorders>
              <w:top w:val="single" w:sz="4" w:space="0" w:color="auto"/>
              <w:left w:val="nil"/>
              <w:bottom w:val="double" w:sz="4" w:space="0" w:color="auto"/>
              <w:right w:val="double" w:sz="4" w:space="0" w:color="auto"/>
            </w:tcBorders>
            <w:shd w:val="clear" w:color="auto" w:fill="auto"/>
            <w:noWrap/>
            <w:vAlign w:val="bottom"/>
          </w:tcPr>
          <w:p w14:paraId="1F032A16" w14:textId="77777777" w:rsidR="00EA5314" w:rsidRPr="007F5096" w:rsidRDefault="00EA5314" w:rsidP="00EA531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w:t>
            </w:r>
          </w:p>
        </w:tc>
      </w:tr>
    </w:tbl>
    <w:p w14:paraId="5996389A" w14:textId="77777777" w:rsidR="00EA5314" w:rsidRPr="007F5096" w:rsidRDefault="00EA5314" w:rsidP="00EA5314">
      <w:pPr>
        <w:widowControl w:val="0"/>
        <w:autoSpaceDE w:val="0"/>
        <w:autoSpaceDN w:val="0"/>
        <w:adjustRightInd w:val="0"/>
        <w:jc w:val="left"/>
      </w:pPr>
    </w:p>
    <w:p w14:paraId="7306621B" w14:textId="77777777" w:rsidR="00EA5314" w:rsidRPr="00B44FE6" w:rsidRDefault="00EA5314" w:rsidP="00EA5314">
      <w:pPr>
        <w:widowControl w:val="0"/>
        <w:autoSpaceDE w:val="0"/>
        <w:autoSpaceDN w:val="0"/>
        <w:adjustRightInd w:val="0"/>
        <w:jc w:val="left"/>
        <w:rPr>
          <w:rFonts w:ascii="Arial" w:hAnsi="Arial" w:cs="Arial"/>
          <w:i/>
          <w:iCs/>
          <w:sz w:val="22"/>
          <w:szCs w:val="24"/>
        </w:rPr>
      </w:pPr>
      <w:r w:rsidRPr="00B44FE6">
        <w:rPr>
          <w:rFonts w:ascii="Arial" w:hAnsi="Arial" w:cs="Arial"/>
          <w:b/>
          <w:i/>
          <w:iCs/>
          <w:sz w:val="22"/>
          <w:szCs w:val="24"/>
        </w:rPr>
        <w:t>Примечание</w:t>
      </w:r>
      <w:proofErr w:type="gramStart"/>
      <w:r w:rsidRPr="00B44FE6">
        <w:rPr>
          <w:rFonts w:ascii="Arial" w:hAnsi="Arial" w:cs="Arial"/>
          <w:b/>
          <w:i/>
          <w:iCs/>
          <w:caps/>
          <w:sz w:val="22"/>
          <w:szCs w:val="24"/>
        </w:rPr>
        <w:t>:</w:t>
      </w:r>
      <w:r w:rsidRPr="00B44FE6">
        <w:rPr>
          <w:rFonts w:ascii="Arial" w:hAnsi="Arial" w:cs="Arial"/>
          <w:i/>
          <w:iCs/>
          <w:sz w:val="22"/>
          <w:szCs w:val="24"/>
        </w:rPr>
        <w:t xml:space="preserve"> Допускается</w:t>
      </w:r>
      <w:proofErr w:type="gramEnd"/>
      <w:r w:rsidRPr="00B44FE6">
        <w:rPr>
          <w:rFonts w:ascii="Arial" w:hAnsi="Arial" w:cs="Arial"/>
          <w:i/>
          <w:iCs/>
          <w:sz w:val="22"/>
          <w:szCs w:val="24"/>
        </w:rPr>
        <w:t xml:space="preserve"> замена типов и количества санитарно-бытовых помещений   зарубежными аналогами.</w:t>
      </w:r>
    </w:p>
    <w:p w14:paraId="56EE90CE" w14:textId="77777777" w:rsidR="00EA5314" w:rsidRPr="007F5096" w:rsidRDefault="00EA5314" w:rsidP="00EA5314">
      <w:pPr>
        <w:widowControl w:val="0"/>
        <w:autoSpaceDE w:val="0"/>
        <w:autoSpaceDN w:val="0"/>
        <w:adjustRightInd w:val="0"/>
        <w:jc w:val="left"/>
        <w:rPr>
          <w:sz w:val="24"/>
          <w:szCs w:val="24"/>
        </w:rPr>
      </w:pPr>
    </w:p>
    <w:p w14:paraId="1936175D"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b/>
          <w:sz w:val="24"/>
          <w:szCs w:val="24"/>
        </w:rPr>
      </w:pPr>
      <w:r w:rsidRPr="007F5096">
        <w:rPr>
          <w:rFonts w:ascii="Arial" w:hAnsi="Arial" w:cs="Arial"/>
          <w:b/>
          <w:sz w:val="24"/>
          <w:szCs w:val="24"/>
        </w:rPr>
        <w:t>Отопление, вентиляция и кондиционирование воздуха</w:t>
      </w:r>
    </w:p>
    <w:p w14:paraId="4B2B0D2C"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Вентиляция, отопление и кондиционирование воздуха производственных зданий и сооружений (включая помещения пультов управления, кабины крановщиков и др. изолированные помещения) проектируется  из расчета обеспечения в рабочей зоне (на постоянных и непостоянных рабочих местах) во время проведения основных и ремонтно-вспомогательных работ метеорологических условий и содержания вредных веществ в воздухе, регламентируемых настоящими нормами («Санитарно-эпидемиологические правила и нормы» и Санитарные правила «Санитарно-эпидемиологические требования к объектам промышленности», приказ Министра национальной экономики РК от 20 марта 2015 года №236). </w:t>
      </w:r>
    </w:p>
    <w:p w14:paraId="4DA52846"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При естественной или механической вентиляции в производственных помещениях обеспечивается подача наружного воздуха на одного работающего в соответствии с табл.1.15.8</w:t>
      </w:r>
      <w:r w:rsidR="00F714D0" w:rsidRPr="007F5096">
        <w:rPr>
          <w:rFonts w:ascii="Arial" w:hAnsi="Arial" w:cs="Arial"/>
          <w:sz w:val="24"/>
          <w:szCs w:val="24"/>
        </w:rPr>
        <w:t>.</w:t>
      </w:r>
    </w:p>
    <w:p w14:paraId="5406F6B8" w14:textId="77777777" w:rsidR="0051149E" w:rsidRPr="007F5096" w:rsidRDefault="0051149E" w:rsidP="00F714D0">
      <w:pPr>
        <w:jc w:val="left"/>
        <w:rPr>
          <w:sz w:val="24"/>
          <w:szCs w:val="24"/>
        </w:rPr>
      </w:pPr>
      <w:r w:rsidRPr="007F5096">
        <w:rPr>
          <w:sz w:val="24"/>
          <w:szCs w:val="24"/>
        </w:rPr>
        <w:br w:type="page"/>
      </w:r>
    </w:p>
    <w:p w14:paraId="2A33E343" w14:textId="4E964FFC" w:rsidR="008F532C" w:rsidRPr="007F5096" w:rsidRDefault="008F532C" w:rsidP="008F532C">
      <w:pPr>
        <w:spacing w:after="120"/>
        <w:jc w:val="center"/>
        <w:rPr>
          <w:rFonts w:ascii="Arial" w:hAnsi="Arial" w:cs="Arial"/>
          <w:b/>
          <w:sz w:val="22"/>
          <w:szCs w:val="22"/>
        </w:rPr>
      </w:pPr>
      <w:bookmarkStart w:id="845" w:name="_Hlk86678073"/>
      <w:bookmarkStart w:id="846" w:name="_Toc75279144"/>
      <w:bookmarkStart w:id="847" w:name="_Toc86320901"/>
      <w:bookmarkStart w:id="848" w:name="_Toc87893141"/>
      <w:bookmarkStart w:id="849" w:name="_Hlk77091638"/>
      <w:r w:rsidRPr="007F5096">
        <w:rPr>
          <w:rFonts w:ascii="Arial" w:hAnsi="Arial" w:cs="Arial"/>
          <w:b/>
          <w:sz w:val="22"/>
          <w:szCs w:val="22"/>
        </w:rPr>
        <w:lastRenderedPageBreak/>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8</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Миним</w:t>
      </w:r>
      <w:bookmarkEnd w:id="845"/>
      <w:r w:rsidRPr="007F5096">
        <w:rPr>
          <w:rFonts w:ascii="Arial" w:hAnsi="Arial" w:cs="Arial"/>
          <w:b/>
          <w:sz w:val="22"/>
          <w:szCs w:val="22"/>
        </w:rPr>
        <w:t>альный расход наружного воздуха</w:t>
      </w:r>
      <w:bookmarkEnd w:id="846"/>
      <w:bookmarkEnd w:id="847"/>
      <w:bookmarkEnd w:id="848"/>
    </w:p>
    <w:tbl>
      <w:tblPr>
        <w:tblW w:w="0" w:type="auto"/>
        <w:tblInd w:w="247"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2185"/>
        <w:gridCol w:w="1663"/>
        <w:gridCol w:w="1593"/>
        <w:gridCol w:w="2008"/>
        <w:gridCol w:w="2199"/>
      </w:tblGrid>
      <w:tr w:rsidR="00D142DF" w:rsidRPr="007F5096" w14:paraId="7E9D2199" w14:textId="77777777" w:rsidTr="00781D63">
        <w:trPr>
          <w:trHeight w:val="597"/>
        </w:trPr>
        <w:tc>
          <w:tcPr>
            <w:tcW w:w="2185" w:type="dxa"/>
            <w:tcBorders>
              <w:top w:val="double" w:sz="4" w:space="0" w:color="auto"/>
              <w:bottom w:val="single" w:sz="4" w:space="0" w:color="auto"/>
              <w:right w:val="single" w:sz="4" w:space="0" w:color="auto"/>
            </w:tcBorders>
            <w:vAlign w:val="center"/>
          </w:tcPr>
          <w:bookmarkEnd w:id="849"/>
          <w:p w14:paraId="23A242D4"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Помещение с естественным проветриванием</w:t>
            </w:r>
          </w:p>
        </w:tc>
        <w:tc>
          <w:tcPr>
            <w:tcW w:w="5264" w:type="dxa"/>
            <w:gridSpan w:val="3"/>
            <w:tcBorders>
              <w:top w:val="double" w:sz="4" w:space="0" w:color="auto"/>
              <w:left w:val="single" w:sz="4" w:space="0" w:color="auto"/>
              <w:bottom w:val="single" w:sz="4" w:space="0" w:color="auto"/>
              <w:right w:val="single" w:sz="4" w:space="0" w:color="auto"/>
            </w:tcBorders>
            <w:vAlign w:val="center"/>
          </w:tcPr>
          <w:p w14:paraId="22EA8F6A"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Без естественного проветривания</w:t>
            </w:r>
          </w:p>
        </w:tc>
        <w:tc>
          <w:tcPr>
            <w:tcW w:w="2199" w:type="dxa"/>
            <w:tcBorders>
              <w:top w:val="double" w:sz="4" w:space="0" w:color="auto"/>
              <w:left w:val="single" w:sz="4" w:space="0" w:color="auto"/>
              <w:bottom w:val="single" w:sz="4" w:space="0" w:color="auto"/>
            </w:tcBorders>
            <w:vAlign w:val="center"/>
          </w:tcPr>
          <w:p w14:paraId="1B8CAB87"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Приточные системы</w:t>
            </w:r>
          </w:p>
        </w:tc>
      </w:tr>
      <w:tr w:rsidR="00D142DF" w:rsidRPr="007F5096" w14:paraId="670E05D2" w14:textId="77777777" w:rsidTr="00796D5E">
        <w:trPr>
          <w:trHeight w:val="146"/>
        </w:trPr>
        <w:tc>
          <w:tcPr>
            <w:tcW w:w="2185" w:type="dxa"/>
            <w:vMerge w:val="restart"/>
            <w:tcBorders>
              <w:top w:val="single" w:sz="4" w:space="0" w:color="auto"/>
              <w:bottom w:val="nil"/>
              <w:right w:val="single" w:sz="4" w:space="0" w:color="auto"/>
            </w:tcBorders>
            <w:vAlign w:val="center"/>
          </w:tcPr>
          <w:p w14:paraId="6D1ED654"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расход в м</w:t>
            </w:r>
            <w:r w:rsidRPr="007F5096">
              <w:rPr>
                <w:rFonts w:ascii="Arial" w:hAnsi="Arial" w:cs="Arial"/>
                <w:sz w:val="22"/>
                <w:szCs w:val="24"/>
                <w:vertAlign w:val="superscript"/>
              </w:rPr>
              <w:t>3</w:t>
            </w:r>
            <w:r w:rsidRPr="007F5096">
              <w:rPr>
                <w:rFonts w:ascii="Arial" w:hAnsi="Arial" w:cs="Arial"/>
                <w:sz w:val="22"/>
                <w:szCs w:val="24"/>
              </w:rPr>
              <w:t>/ч на человек</w:t>
            </w:r>
          </w:p>
        </w:tc>
        <w:tc>
          <w:tcPr>
            <w:tcW w:w="5264" w:type="dxa"/>
            <w:gridSpan w:val="3"/>
            <w:tcBorders>
              <w:top w:val="single" w:sz="4" w:space="0" w:color="auto"/>
              <w:left w:val="single" w:sz="4" w:space="0" w:color="auto"/>
              <w:bottom w:val="single" w:sz="4" w:space="0" w:color="auto"/>
              <w:right w:val="single" w:sz="4" w:space="0" w:color="auto"/>
            </w:tcBorders>
            <w:vAlign w:val="center"/>
          </w:tcPr>
          <w:p w14:paraId="53113625"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Расход</w:t>
            </w:r>
          </w:p>
        </w:tc>
        <w:tc>
          <w:tcPr>
            <w:tcW w:w="2199" w:type="dxa"/>
            <w:vMerge w:val="restart"/>
            <w:tcBorders>
              <w:top w:val="single" w:sz="4" w:space="0" w:color="auto"/>
              <w:left w:val="single" w:sz="4" w:space="0" w:color="auto"/>
              <w:bottom w:val="nil"/>
            </w:tcBorders>
          </w:tcPr>
          <w:p w14:paraId="56571D5B"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p>
        </w:tc>
      </w:tr>
      <w:tr w:rsidR="00D142DF" w:rsidRPr="007F5096" w14:paraId="7E6B7B4A" w14:textId="77777777" w:rsidTr="00796D5E">
        <w:trPr>
          <w:trHeight w:val="633"/>
        </w:trPr>
        <w:tc>
          <w:tcPr>
            <w:tcW w:w="2185" w:type="dxa"/>
            <w:vMerge/>
            <w:tcBorders>
              <w:top w:val="nil"/>
              <w:bottom w:val="single" w:sz="4" w:space="0" w:color="auto"/>
              <w:right w:val="single" w:sz="4" w:space="0" w:color="auto"/>
            </w:tcBorders>
            <w:vAlign w:val="center"/>
          </w:tcPr>
          <w:p w14:paraId="20023A5C"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p>
        </w:tc>
        <w:tc>
          <w:tcPr>
            <w:tcW w:w="1663" w:type="dxa"/>
            <w:tcBorders>
              <w:top w:val="single" w:sz="4" w:space="0" w:color="auto"/>
              <w:left w:val="single" w:sz="4" w:space="0" w:color="auto"/>
              <w:bottom w:val="single" w:sz="4" w:space="0" w:color="auto"/>
              <w:right w:val="single" w:sz="4" w:space="0" w:color="auto"/>
            </w:tcBorders>
            <w:vAlign w:val="center"/>
          </w:tcPr>
          <w:p w14:paraId="10859293"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м</w:t>
            </w:r>
            <w:r w:rsidRPr="007F5096">
              <w:rPr>
                <w:rFonts w:ascii="Arial" w:hAnsi="Arial" w:cs="Arial"/>
                <w:sz w:val="22"/>
                <w:szCs w:val="24"/>
                <w:vertAlign w:val="superscript"/>
              </w:rPr>
              <w:t>3</w:t>
            </w:r>
            <w:r w:rsidRPr="007F5096">
              <w:rPr>
                <w:rFonts w:ascii="Arial" w:hAnsi="Arial" w:cs="Arial"/>
                <w:sz w:val="22"/>
                <w:szCs w:val="24"/>
              </w:rPr>
              <w:t>/ч на человек</w:t>
            </w:r>
          </w:p>
        </w:tc>
        <w:tc>
          <w:tcPr>
            <w:tcW w:w="1593" w:type="dxa"/>
            <w:tcBorders>
              <w:top w:val="single" w:sz="4" w:space="0" w:color="auto"/>
              <w:left w:val="single" w:sz="4" w:space="0" w:color="auto"/>
              <w:bottom w:val="single" w:sz="4" w:space="0" w:color="auto"/>
              <w:right w:val="single" w:sz="4" w:space="0" w:color="auto"/>
            </w:tcBorders>
            <w:vAlign w:val="center"/>
          </w:tcPr>
          <w:p w14:paraId="6F54B8E3"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об/ч</w:t>
            </w:r>
          </w:p>
        </w:tc>
        <w:tc>
          <w:tcPr>
            <w:tcW w:w="2008" w:type="dxa"/>
            <w:tcBorders>
              <w:top w:val="single" w:sz="4" w:space="0" w:color="auto"/>
              <w:left w:val="single" w:sz="4" w:space="0" w:color="auto"/>
              <w:bottom w:val="single" w:sz="4" w:space="0" w:color="auto"/>
              <w:right w:val="single" w:sz="4" w:space="0" w:color="auto"/>
            </w:tcBorders>
            <w:vAlign w:val="center"/>
          </w:tcPr>
          <w:p w14:paraId="2045D21B"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 общего воздухообмена, не более</w:t>
            </w:r>
          </w:p>
        </w:tc>
        <w:tc>
          <w:tcPr>
            <w:tcW w:w="2199" w:type="dxa"/>
            <w:vMerge/>
            <w:tcBorders>
              <w:top w:val="nil"/>
              <w:left w:val="single" w:sz="4" w:space="0" w:color="auto"/>
              <w:bottom w:val="single" w:sz="4" w:space="0" w:color="auto"/>
            </w:tcBorders>
          </w:tcPr>
          <w:p w14:paraId="319A102E"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p>
        </w:tc>
      </w:tr>
      <w:tr w:rsidR="00D142DF" w:rsidRPr="007F5096" w14:paraId="398AE303" w14:textId="77777777" w:rsidTr="00796D5E">
        <w:trPr>
          <w:trHeight w:val="552"/>
        </w:trPr>
        <w:tc>
          <w:tcPr>
            <w:tcW w:w="2185" w:type="dxa"/>
            <w:tcBorders>
              <w:top w:val="single" w:sz="4" w:space="0" w:color="auto"/>
              <w:bottom w:val="single" w:sz="4" w:space="0" w:color="auto"/>
              <w:right w:val="single" w:sz="4" w:space="0" w:color="auto"/>
            </w:tcBorders>
            <w:vAlign w:val="center"/>
          </w:tcPr>
          <w:p w14:paraId="7C65CA21"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vertAlign w:val="superscript"/>
              </w:rPr>
            </w:pPr>
            <w:r w:rsidRPr="007F5096">
              <w:rPr>
                <w:rFonts w:ascii="Arial" w:hAnsi="Arial" w:cs="Arial"/>
                <w:sz w:val="22"/>
                <w:szCs w:val="24"/>
              </w:rPr>
              <w:t>30</w:t>
            </w:r>
            <w:r w:rsidRPr="007F5096">
              <w:rPr>
                <w:rFonts w:ascii="Arial" w:hAnsi="Arial" w:cs="Arial"/>
                <w:sz w:val="22"/>
                <w:szCs w:val="24"/>
                <w:vertAlign w:val="superscript"/>
              </w:rPr>
              <w:t>*</w:t>
            </w:r>
          </w:p>
          <w:p w14:paraId="680844C1"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vertAlign w:val="superscript"/>
              </w:rPr>
            </w:pPr>
            <w:r w:rsidRPr="007F5096">
              <w:rPr>
                <w:rFonts w:ascii="Arial" w:hAnsi="Arial" w:cs="Arial"/>
                <w:sz w:val="22"/>
                <w:szCs w:val="24"/>
              </w:rPr>
              <w:t>20</w:t>
            </w:r>
            <w:r w:rsidRPr="007F5096">
              <w:rPr>
                <w:rFonts w:ascii="Arial" w:hAnsi="Arial" w:cs="Arial"/>
                <w:sz w:val="22"/>
                <w:szCs w:val="24"/>
                <w:vertAlign w:val="superscript"/>
              </w:rPr>
              <w:t>**</w:t>
            </w:r>
          </w:p>
        </w:tc>
        <w:tc>
          <w:tcPr>
            <w:tcW w:w="1663" w:type="dxa"/>
            <w:tcBorders>
              <w:top w:val="single" w:sz="4" w:space="0" w:color="auto"/>
              <w:left w:val="single" w:sz="4" w:space="0" w:color="auto"/>
              <w:bottom w:val="single" w:sz="4" w:space="0" w:color="auto"/>
              <w:right w:val="single" w:sz="4" w:space="0" w:color="auto"/>
            </w:tcBorders>
            <w:vAlign w:val="center"/>
          </w:tcPr>
          <w:p w14:paraId="20428831"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60</w:t>
            </w:r>
          </w:p>
        </w:tc>
        <w:tc>
          <w:tcPr>
            <w:tcW w:w="1593" w:type="dxa"/>
            <w:tcBorders>
              <w:top w:val="single" w:sz="4" w:space="0" w:color="auto"/>
              <w:left w:val="single" w:sz="4" w:space="0" w:color="auto"/>
              <w:bottom w:val="single" w:sz="4" w:space="0" w:color="auto"/>
              <w:right w:val="single" w:sz="4" w:space="0" w:color="auto"/>
            </w:tcBorders>
            <w:vAlign w:val="center"/>
          </w:tcPr>
          <w:p w14:paraId="336F7EBE"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2008" w:type="dxa"/>
            <w:tcBorders>
              <w:top w:val="single" w:sz="4" w:space="0" w:color="auto"/>
              <w:left w:val="single" w:sz="4" w:space="0" w:color="auto"/>
              <w:bottom w:val="single" w:sz="4" w:space="0" w:color="auto"/>
              <w:right w:val="single" w:sz="4" w:space="0" w:color="auto"/>
            </w:tcBorders>
            <w:vAlign w:val="center"/>
          </w:tcPr>
          <w:p w14:paraId="575E08AD"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w:t>
            </w:r>
          </w:p>
        </w:tc>
        <w:tc>
          <w:tcPr>
            <w:tcW w:w="2199" w:type="dxa"/>
            <w:tcBorders>
              <w:top w:val="single" w:sz="4" w:space="0" w:color="auto"/>
              <w:left w:val="single" w:sz="4" w:space="0" w:color="auto"/>
              <w:bottom w:val="single" w:sz="4" w:space="0" w:color="auto"/>
            </w:tcBorders>
          </w:tcPr>
          <w:p w14:paraId="4D7FC3E4"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 xml:space="preserve">Без рециркуляции или с </w:t>
            </w:r>
            <w:proofErr w:type="spellStart"/>
            <w:r w:rsidRPr="007F5096">
              <w:rPr>
                <w:rFonts w:ascii="Arial" w:hAnsi="Arial" w:cs="Arial"/>
                <w:sz w:val="22"/>
                <w:szCs w:val="24"/>
              </w:rPr>
              <w:t>рециркуля-цией</w:t>
            </w:r>
            <w:proofErr w:type="spellEnd"/>
            <w:r w:rsidRPr="007F5096">
              <w:rPr>
                <w:rFonts w:ascii="Arial" w:hAnsi="Arial" w:cs="Arial"/>
                <w:sz w:val="22"/>
                <w:szCs w:val="24"/>
              </w:rPr>
              <w:t xml:space="preserve"> при </w:t>
            </w:r>
            <w:proofErr w:type="spellStart"/>
            <w:r w:rsidRPr="007F5096">
              <w:rPr>
                <w:rFonts w:ascii="Arial" w:hAnsi="Arial" w:cs="Arial"/>
                <w:sz w:val="22"/>
                <w:szCs w:val="24"/>
              </w:rPr>
              <w:t>кратнос-ти</w:t>
            </w:r>
            <w:proofErr w:type="spellEnd"/>
            <w:r w:rsidRPr="007F5096">
              <w:rPr>
                <w:rFonts w:ascii="Arial" w:hAnsi="Arial" w:cs="Arial"/>
                <w:sz w:val="22"/>
                <w:szCs w:val="24"/>
              </w:rPr>
              <w:t xml:space="preserve"> воздухообмена 10 обменов в </w:t>
            </w:r>
            <w:proofErr w:type="gramStart"/>
            <w:r w:rsidRPr="007F5096">
              <w:rPr>
                <w:rFonts w:ascii="Arial" w:hAnsi="Arial" w:cs="Arial"/>
                <w:sz w:val="22"/>
                <w:szCs w:val="24"/>
              </w:rPr>
              <w:t>час  и</w:t>
            </w:r>
            <w:proofErr w:type="gramEnd"/>
            <w:r w:rsidRPr="007F5096">
              <w:rPr>
                <w:rFonts w:ascii="Arial" w:hAnsi="Arial" w:cs="Arial"/>
                <w:sz w:val="22"/>
                <w:szCs w:val="24"/>
              </w:rPr>
              <w:t xml:space="preserve"> менее</w:t>
            </w:r>
          </w:p>
        </w:tc>
      </w:tr>
      <w:tr w:rsidR="00D142DF" w:rsidRPr="007F5096" w14:paraId="77D8F466" w14:textId="77777777" w:rsidTr="00796D5E">
        <w:trPr>
          <w:trHeight w:val="566"/>
        </w:trPr>
        <w:tc>
          <w:tcPr>
            <w:tcW w:w="2185" w:type="dxa"/>
            <w:tcBorders>
              <w:top w:val="single" w:sz="4" w:space="0" w:color="auto"/>
              <w:right w:val="single" w:sz="4" w:space="0" w:color="auto"/>
            </w:tcBorders>
            <w:vAlign w:val="center"/>
          </w:tcPr>
          <w:p w14:paraId="2033B41F"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p>
        </w:tc>
        <w:tc>
          <w:tcPr>
            <w:tcW w:w="1663" w:type="dxa"/>
            <w:tcBorders>
              <w:top w:val="single" w:sz="4" w:space="0" w:color="auto"/>
              <w:left w:val="single" w:sz="4" w:space="0" w:color="auto"/>
              <w:right w:val="single" w:sz="4" w:space="0" w:color="auto"/>
            </w:tcBorders>
            <w:vAlign w:val="center"/>
          </w:tcPr>
          <w:p w14:paraId="7A91CE6B"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60</w:t>
            </w:r>
          </w:p>
          <w:p w14:paraId="46A8D1D0"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90</w:t>
            </w:r>
          </w:p>
          <w:p w14:paraId="5585E49D"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120</w:t>
            </w:r>
          </w:p>
        </w:tc>
        <w:tc>
          <w:tcPr>
            <w:tcW w:w="1593" w:type="dxa"/>
            <w:tcBorders>
              <w:top w:val="single" w:sz="4" w:space="0" w:color="auto"/>
              <w:left w:val="single" w:sz="4" w:space="0" w:color="auto"/>
              <w:right w:val="single" w:sz="4" w:space="0" w:color="auto"/>
            </w:tcBorders>
            <w:vAlign w:val="center"/>
          </w:tcPr>
          <w:p w14:paraId="0CA042E4"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w:t>
            </w:r>
          </w:p>
          <w:p w14:paraId="7B32CEDC"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w:t>
            </w:r>
          </w:p>
          <w:p w14:paraId="6736CA4D"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w:t>
            </w:r>
          </w:p>
        </w:tc>
        <w:tc>
          <w:tcPr>
            <w:tcW w:w="2008" w:type="dxa"/>
            <w:tcBorders>
              <w:top w:val="single" w:sz="4" w:space="0" w:color="auto"/>
              <w:left w:val="single" w:sz="4" w:space="0" w:color="auto"/>
              <w:bottom w:val="double" w:sz="4" w:space="0" w:color="auto"/>
              <w:right w:val="single" w:sz="4" w:space="0" w:color="auto"/>
            </w:tcBorders>
            <w:vAlign w:val="center"/>
          </w:tcPr>
          <w:p w14:paraId="3BFBD9E5"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20</w:t>
            </w:r>
          </w:p>
          <w:p w14:paraId="47E2EB93"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15</w:t>
            </w:r>
          </w:p>
          <w:p w14:paraId="677447E2" w14:textId="77777777" w:rsidR="00EA5314" w:rsidRPr="007F5096" w:rsidRDefault="00EA5314" w:rsidP="00796D5E">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2199" w:type="dxa"/>
            <w:tcBorders>
              <w:top w:val="single" w:sz="4" w:space="0" w:color="auto"/>
              <w:left w:val="single" w:sz="4" w:space="0" w:color="auto"/>
            </w:tcBorders>
          </w:tcPr>
          <w:p w14:paraId="72F68F00"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 xml:space="preserve">С рециркуляцией при кратности общего </w:t>
            </w:r>
            <w:proofErr w:type="gramStart"/>
            <w:r w:rsidRPr="007F5096">
              <w:rPr>
                <w:rFonts w:ascii="Arial" w:hAnsi="Arial" w:cs="Arial"/>
                <w:sz w:val="22"/>
                <w:szCs w:val="24"/>
              </w:rPr>
              <w:t>воздухо-обмена</w:t>
            </w:r>
            <w:proofErr w:type="gramEnd"/>
            <w:r w:rsidRPr="007F5096">
              <w:rPr>
                <w:rFonts w:ascii="Arial" w:hAnsi="Arial" w:cs="Arial"/>
                <w:sz w:val="22"/>
                <w:szCs w:val="24"/>
              </w:rPr>
              <w:t xml:space="preserve"> менее 10 обменов в час</w:t>
            </w:r>
          </w:p>
        </w:tc>
      </w:tr>
    </w:tbl>
    <w:p w14:paraId="5924E191" w14:textId="77777777" w:rsidR="00EA5314" w:rsidRPr="007F5096" w:rsidRDefault="00EA5314" w:rsidP="00EA5314">
      <w:pPr>
        <w:widowControl w:val="0"/>
        <w:autoSpaceDE w:val="0"/>
        <w:autoSpaceDN w:val="0"/>
        <w:adjustRightInd w:val="0"/>
        <w:jc w:val="left"/>
        <w:rPr>
          <w:rFonts w:ascii="Arial" w:hAnsi="Arial" w:cs="Arial"/>
          <w:sz w:val="22"/>
          <w:szCs w:val="24"/>
        </w:rPr>
      </w:pPr>
      <w:r w:rsidRPr="007F5096">
        <w:rPr>
          <w:rFonts w:ascii="Arial" w:hAnsi="Arial" w:cs="Arial"/>
          <w:sz w:val="22"/>
          <w:szCs w:val="24"/>
          <w:vertAlign w:val="superscript"/>
        </w:rPr>
        <w:t xml:space="preserve">*    </w:t>
      </w:r>
      <w:r w:rsidRPr="007F5096">
        <w:rPr>
          <w:rFonts w:ascii="Arial" w:hAnsi="Arial" w:cs="Arial"/>
          <w:sz w:val="22"/>
          <w:szCs w:val="24"/>
        </w:rPr>
        <w:t>При объеме помещения (участка, зоны) на 1 чел. менее 20 м</w:t>
      </w:r>
      <w:r w:rsidRPr="007F5096">
        <w:rPr>
          <w:rFonts w:ascii="Arial" w:hAnsi="Arial" w:cs="Arial"/>
          <w:sz w:val="22"/>
          <w:szCs w:val="24"/>
          <w:vertAlign w:val="superscript"/>
        </w:rPr>
        <w:t>3</w:t>
      </w:r>
    </w:p>
    <w:p w14:paraId="76EE62E5" w14:textId="77777777" w:rsidR="00EA5314" w:rsidRPr="007F5096" w:rsidRDefault="00EA5314" w:rsidP="00EA5314">
      <w:pPr>
        <w:widowControl w:val="0"/>
        <w:autoSpaceDE w:val="0"/>
        <w:autoSpaceDN w:val="0"/>
        <w:adjustRightInd w:val="0"/>
        <w:jc w:val="left"/>
        <w:rPr>
          <w:rFonts w:ascii="Arial" w:hAnsi="Arial" w:cs="Arial"/>
          <w:sz w:val="22"/>
          <w:szCs w:val="24"/>
        </w:rPr>
      </w:pPr>
      <w:r w:rsidRPr="007F5096">
        <w:rPr>
          <w:rFonts w:ascii="Arial" w:hAnsi="Arial" w:cs="Arial"/>
          <w:sz w:val="22"/>
          <w:szCs w:val="24"/>
          <w:vertAlign w:val="superscript"/>
        </w:rPr>
        <w:t>*</w:t>
      </w:r>
      <w:proofErr w:type="gramStart"/>
      <w:r w:rsidRPr="007F5096">
        <w:rPr>
          <w:rFonts w:ascii="Arial" w:hAnsi="Arial" w:cs="Arial"/>
          <w:sz w:val="22"/>
          <w:szCs w:val="24"/>
          <w:vertAlign w:val="superscript"/>
        </w:rPr>
        <w:t xml:space="preserve">*  </w:t>
      </w:r>
      <w:r w:rsidRPr="007F5096">
        <w:rPr>
          <w:rFonts w:ascii="Arial" w:hAnsi="Arial" w:cs="Arial"/>
          <w:sz w:val="22"/>
          <w:szCs w:val="24"/>
        </w:rPr>
        <w:t>При</w:t>
      </w:r>
      <w:proofErr w:type="gramEnd"/>
      <w:r w:rsidRPr="007F5096">
        <w:rPr>
          <w:rFonts w:ascii="Arial" w:hAnsi="Arial" w:cs="Arial"/>
          <w:sz w:val="22"/>
          <w:szCs w:val="24"/>
        </w:rPr>
        <w:t xml:space="preserve"> объеме помещения (участка, зоны) на 1 чел. 20 м</w:t>
      </w:r>
      <w:r w:rsidRPr="007F5096">
        <w:rPr>
          <w:rFonts w:ascii="Arial" w:hAnsi="Arial" w:cs="Arial"/>
          <w:sz w:val="22"/>
          <w:szCs w:val="24"/>
          <w:vertAlign w:val="superscript"/>
        </w:rPr>
        <w:t>3</w:t>
      </w:r>
      <w:r w:rsidRPr="007F5096">
        <w:rPr>
          <w:rFonts w:ascii="Arial" w:hAnsi="Arial" w:cs="Arial"/>
          <w:sz w:val="22"/>
          <w:szCs w:val="24"/>
        </w:rPr>
        <w:t xml:space="preserve"> и более. </w:t>
      </w:r>
    </w:p>
    <w:p w14:paraId="3254E89F"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b/>
          <w:sz w:val="24"/>
          <w:szCs w:val="24"/>
        </w:rPr>
      </w:pPr>
      <w:r w:rsidRPr="007F5096">
        <w:rPr>
          <w:rFonts w:ascii="Arial" w:hAnsi="Arial" w:cs="Arial"/>
          <w:b/>
          <w:sz w:val="24"/>
          <w:szCs w:val="24"/>
        </w:rPr>
        <w:t xml:space="preserve">Примечание: </w:t>
      </w:r>
    </w:p>
    <w:p w14:paraId="7E6CF84B"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Под помещением «без естественного проветривания» следует понимать помещение без открываемых окон и проемов в наружных стенах или помещение с открываемыми окнами и проемами площадью менее 20% общей площади окон, а также зоны помещений с открывающимися окнами, расположенными на расстоянии, превышающем пятикратную высоту помещений.</w:t>
      </w:r>
    </w:p>
    <w:p w14:paraId="357E61F6"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Концентрация вредных веществ в воздухе, поступающем внутрь зданий и сооружений через приемные отверстия систем вентиляции и кондиционирования воздуха и через проемы для естественной приточной вентиляции, не должна превышать 30% предельно допустимых концентраций для воздуха рабочей зоны. </w:t>
      </w:r>
    </w:p>
    <w:p w14:paraId="4C80F900"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Нагревательные приборы в производственных помещениях с пылевыделениями надлежит предусматривать с гладкими поверхностями, допускающими легкую очистку. Применение лучистого отопления с инфракрасными газовыми излучениями допускается только с удалением продуктов сгорания непосредственно от газовых горелок наружу. </w:t>
      </w:r>
    </w:p>
    <w:p w14:paraId="0ADD5EA7"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i/>
          <w:sz w:val="24"/>
          <w:szCs w:val="24"/>
        </w:rPr>
      </w:pPr>
      <w:r w:rsidRPr="007F5096">
        <w:rPr>
          <w:rFonts w:ascii="Arial" w:hAnsi="Arial" w:cs="Arial"/>
          <w:sz w:val="24"/>
          <w:szCs w:val="24"/>
        </w:rPr>
        <w:t xml:space="preserve">В системах водяного отопления со встроенными в строительные конструкции нагревательными элементами и стояками (системы панельного и панельно-лучистого отопления) средняя температура на обогреваемой поверхности не должна превышать </w:t>
      </w:r>
      <w:r w:rsidRPr="007F5096">
        <w:rPr>
          <w:rFonts w:ascii="Arial" w:hAnsi="Arial" w:cs="Arial"/>
          <w:i/>
          <w:sz w:val="24"/>
          <w:szCs w:val="24"/>
        </w:rPr>
        <w:t xml:space="preserve">(градусов Цельсия): </w:t>
      </w:r>
    </w:p>
    <w:p w14:paraId="6984E47D"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 для полов с постоянными рабочими местами - 26 </w:t>
      </w:r>
      <w:r w:rsidR="00052D39" w:rsidRPr="007F5096">
        <w:rPr>
          <w:rFonts w:ascii="Arial" w:hAnsi="Arial" w:cs="Arial"/>
          <w:sz w:val="24"/>
          <w:szCs w:val="24"/>
        </w:rPr>
        <w:sym w:font="Symbol" w:char="F0B0"/>
      </w:r>
      <w:r w:rsidRPr="007F5096">
        <w:rPr>
          <w:rFonts w:ascii="Arial" w:hAnsi="Arial" w:cs="Arial"/>
          <w:sz w:val="24"/>
          <w:szCs w:val="24"/>
        </w:rPr>
        <w:t>С</w:t>
      </w:r>
    </w:p>
    <w:p w14:paraId="2A3E759D"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 для полов с временным пребыванием людей - 3 </w:t>
      </w:r>
      <w:r w:rsidR="00052D39" w:rsidRPr="007F5096">
        <w:rPr>
          <w:rFonts w:ascii="Arial" w:hAnsi="Arial" w:cs="Arial"/>
          <w:sz w:val="24"/>
          <w:szCs w:val="24"/>
        </w:rPr>
        <w:sym w:font="Symbol" w:char="F0B0"/>
      </w:r>
      <w:r w:rsidRPr="007F5096">
        <w:rPr>
          <w:rFonts w:ascii="Arial" w:hAnsi="Arial" w:cs="Arial"/>
          <w:sz w:val="24"/>
          <w:szCs w:val="24"/>
        </w:rPr>
        <w:t>С</w:t>
      </w:r>
    </w:p>
    <w:p w14:paraId="3932D895"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 для потолков при высоте помещения от 2,5 до 2,8 м - 28 </w:t>
      </w:r>
      <w:r w:rsidR="00052D39" w:rsidRPr="007F5096">
        <w:rPr>
          <w:rFonts w:ascii="Arial" w:hAnsi="Arial" w:cs="Arial"/>
          <w:sz w:val="24"/>
          <w:szCs w:val="24"/>
        </w:rPr>
        <w:sym w:font="Symbol" w:char="F0B0"/>
      </w:r>
      <w:r w:rsidRPr="007F5096">
        <w:rPr>
          <w:rFonts w:ascii="Arial" w:hAnsi="Arial" w:cs="Arial"/>
          <w:sz w:val="24"/>
          <w:szCs w:val="24"/>
        </w:rPr>
        <w:t>С</w:t>
      </w:r>
    </w:p>
    <w:p w14:paraId="6EABB015"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 для потолков при высоте помещения от 2,8 до 3,0 м - 30 </w:t>
      </w:r>
      <w:r w:rsidR="00052D39" w:rsidRPr="007F5096">
        <w:rPr>
          <w:rFonts w:ascii="Arial" w:hAnsi="Arial" w:cs="Arial"/>
          <w:sz w:val="24"/>
          <w:szCs w:val="24"/>
        </w:rPr>
        <w:sym w:font="Symbol" w:char="F0B0"/>
      </w:r>
      <w:r w:rsidRPr="007F5096">
        <w:rPr>
          <w:rFonts w:ascii="Arial" w:hAnsi="Arial" w:cs="Arial"/>
          <w:sz w:val="24"/>
          <w:szCs w:val="24"/>
        </w:rPr>
        <w:t>С</w:t>
      </w:r>
    </w:p>
    <w:p w14:paraId="4B8EFB4E"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 для потолков при высоте помещения от 3,0 до 3,5 м - 33 </w:t>
      </w:r>
      <w:r w:rsidR="00052D39" w:rsidRPr="007F5096">
        <w:rPr>
          <w:rFonts w:ascii="Arial" w:hAnsi="Arial" w:cs="Arial"/>
          <w:sz w:val="24"/>
          <w:szCs w:val="24"/>
        </w:rPr>
        <w:sym w:font="Symbol" w:char="F0B0"/>
      </w:r>
      <w:r w:rsidRPr="007F5096">
        <w:rPr>
          <w:rFonts w:ascii="Arial" w:hAnsi="Arial" w:cs="Arial"/>
          <w:sz w:val="24"/>
          <w:szCs w:val="24"/>
        </w:rPr>
        <w:t>С</w:t>
      </w:r>
    </w:p>
    <w:p w14:paraId="474BCBE8"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 для потолков при высоте помещения от 3,5 до 4,0 м - 36 </w:t>
      </w:r>
      <w:r w:rsidR="00052D39" w:rsidRPr="007F5096">
        <w:rPr>
          <w:rFonts w:ascii="Arial" w:hAnsi="Arial" w:cs="Arial"/>
          <w:sz w:val="24"/>
          <w:szCs w:val="24"/>
        </w:rPr>
        <w:sym w:font="Symbol" w:char="F0B0"/>
      </w:r>
      <w:r w:rsidRPr="007F5096">
        <w:rPr>
          <w:rFonts w:ascii="Arial" w:hAnsi="Arial" w:cs="Arial"/>
          <w:sz w:val="24"/>
          <w:szCs w:val="24"/>
        </w:rPr>
        <w:t>С</w:t>
      </w:r>
    </w:p>
    <w:p w14:paraId="41DA64B0"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lastRenderedPageBreak/>
        <w:t xml:space="preserve">- для потолков при высоте помещения от 4,0 до 6,0 м - 38 </w:t>
      </w:r>
      <w:r w:rsidR="00052D39" w:rsidRPr="007F5096">
        <w:rPr>
          <w:rFonts w:ascii="Arial" w:hAnsi="Arial" w:cs="Arial"/>
          <w:sz w:val="24"/>
          <w:szCs w:val="24"/>
        </w:rPr>
        <w:sym w:font="Symbol" w:char="F0B0"/>
      </w:r>
      <w:r w:rsidRPr="007F5096">
        <w:rPr>
          <w:rFonts w:ascii="Arial" w:hAnsi="Arial" w:cs="Arial"/>
          <w:sz w:val="24"/>
          <w:szCs w:val="24"/>
        </w:rPr>
        <w:t>С</w:t>
      </w:r>
    </w:p>
    <w:p w14:paraId="725592DE"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b/>
          <w:sz w:val="24"/>
          <w:szCs w:val="24"/>
        </w:rPr>
        <w:t xml:space="preserve">Примечание: </w:t>
      </w:r>
      <w:r w:rsidRPr="007F5096">
        <w:rPr>
          <w:rFonts w:ascii="Arial" w:hAnsi="Arial" w:cs="Arial"/>
          <w:sz w:val="24"/>
          <w:szCs w:val="24"/>
        </w:rPr>
        <w:t>в системах отопления с низкотемпературными источниками тепла радиационное напряжения на рабочих местах при высоте 1,5-2,0 м от пола не должно превышать 35 Вт/м</w:t>
      </w:r>
      <w:r w:rsidRPr="007F5096">
        <w:rPr>
          <w:rFonts w:ascii="Arial" w:hAnsi="Arial" w:cs="Arial"/>
          <w:sz w:val="24"/>
          <w:szCs w:val="24"/>
          <w:vertAlign w:val="superscript"/>
        </w:rPr>
        <w:t>2</w:t>
      </w:r>
      <w:r w:rsidRPr="007F5096">
        <w:rPr>
          <w:rFonts w:ascii="Arial" w:hAnsi="Arial" w:cs="Arial"/>
          <w:sz w:val="24"/>
          <w:szCs w:val="24"/>
        </w:rPr>
        <w:t xml:space="preserve"> (27 ккал/м</w:t>
      </w:r>
      <w:r w:rsidRPr="007F5096">
        <w:rPr>
          <w:rFonts w:ascii="Arial" w:hAnsi="Arial" w:cs="Arial"/>
          <w:sz w:val="24"/>
          <w:szCs w:val="24"/>
          <w:vertAlign w:val="superscript"/>
        </w:rPr>
        <w:t>2</w:t>
      </w:r>
      <w:r w:rsidRPr="007F5096">
        <w:rPr>
          <w:rFonts w:ascii="Arial" w:hAnsi="Arial" w:cs="Arial"/>
          <w:sz w:val="24"/>
          <w:szCs w:val="24"/>
        </w:rPr>
        <w:t>ч</w:t>
      </w:r>
      <w:r w:rsidR="00052D39" w:rsidRPr="007F5096">
        <w:rPr>
          <w:rFonts w:ascii="Arial" w:hAnsi="Arial" w:cs="Arial"/>
          <w:sz w:val="24"/>
          <w:szCs w:val="24"/>
        </w:rPr>
        <w:t>).</w:t>
      </w:r>
    </w:p>
    <w:p w14:paraId="57F0542B"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Очистка от пыли наружного и </w:t>
      </w:r>
      <w:proofErr w:type="spellStart"/>
      <w:r w:rsidRPr="007F5096">
        <w:rPr>
          <w:rFonts w:ascii="Arial" w:hAnsi="Arial" w:cs="Arial"/>
          <w:sz w:val="24"/>
          <w:szCs w:val="24"/>
        </w:rPr>
        <w:t>рециркулируемого</w:t>
      </w:r>
      <w:proofErr w:type="spellEnd"/>
      <w:r w:rsidRPr="007F5096">
        <w:rPr>
          <w:rFonts w:ascii="Arial" w:hAnsi="Arial" w:cs="Arial"/>
          <w:sz w:val="24"/>
          <w:szCs w:val="24"/>
        </w:rPr>
        <w:t xml:space="preserve"> воздух, подаваемого в помещения, должно быть предусмотрена:</w:t>
      </w:r>
    </w:p>
    <w:p w14:paraId="39D9E9D6" w14:textId="77777777" w:rsidR="00EA5314" w:rsidRPr="007F5096" w:rsidRDefault="00EA5314" w:rsidP="00357694">
      <w:pPr>
        <w:widowControl w:val="0"/>
        <w:numPr>
          <w:ilvl w:val="0"/>
          <w:numId w:val="1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в системах кондиционирования;</w:t>
      </w:r>
    </w:p>
    <w:p w14:paraId="77EC8603" w14:textId="77777777" w:rsidR="00EA5314" w:rsidRPr="007F5096" w:rsidRDefault="00EA5314" w:rsidP="00357694">
      <w:pPr>
        <w:widowControl w:val="0"/>
        <w:numPr>
          <w:ilvl w:val="0"/>
          <w:numId w:val="1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в системах воздушного </w:t>
      </w:r>
      <w:proofErr w:type="spellStart"/>
      <w:r w:rsidRPr="007F5096">
        <w:rPr>
          <w:rFonts w:ascii="Arial" w:hAnsi="Arial" w:cs="Arial"/>
          <w:sz w:val="24"/>
          <w:szCs w:val="24"/>
        </w:rPr>
        <w:t>душирования</w:t>
      </w:r>
      <w:proofErr w:type="spellEnd"/>
      <w:r w:rsidRPr="007F5096">
        <w:rPr>
          <w:rFonts w:ascii="Arial" w:hAnsi="Arial" w:cs="Arial"/>
          <w:sz w:val="24"/>
          <w:szCs w:val="24"/>
        </w:rPr>
        <w:t>;</w:t>
      </w:r>
    </w:p>
    <w:p w14:paraId="47DE2809" w14:textId="77777777" w:rsidR="00EA5314" w:rsidRPr="007F5096" w:rsidRDefault="00EA5314" w:rsidP="00357694">
      <w:pPr>
        <w:widowControl w:val="0"/>
        <w:numPr>
          <w:ilvl w:val="0"/>
          <w:numId w:val="1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в системах, подающих воздух непосредственно в зону дыхания работающих (в шлемы, маски, щитки, защищающие голову или лицо, и др.);</w:t>
      </w:r>
    </w:p>
    <w:p w14:paraId="30B2C05B" w14:textId="77777777" w:rsidR="00EA5314" w:rsidRPr="007F5096" w:rsidRDefault="00EA5314" w:rsidP="00357694">
      <w:pPr>
        <w:widowControl w:val="0"/>
        <w:numPr>
          <w:ilvl w:val="0"/>
          <w:numId w:val="18"/>
        </w:numPr>
        <w:autoSpaceDE w:val="0"/>
        <w:autoSpaceDN w:val="0"/>
        <w:adjustRightInd w:val="0"/>
        <w:spacing w:line="276" w:lineRule="auto"/>
        <w:ind w:left="0" w:firstLine="709"/>
        <w:jc w:val="both"/>
        <w:rPr>
          <w:rFonts w:ascii="Arial" w:hAnsi="Arial" w:cs="Arial"/>
          <w:sz w:val="24"/>
          <w:szCs w:val="24"/>
        </w:rPr>
      </w:pPr>
      <w:r w:rsidRPr="007F5096">
        <w:rPr>
          <w:rFonts w:ascii="Arial" w:hAnsi="Arial" w:cs="Arial"/>
          <w:sz w:val="24"/>
          <w:szCs w:val="24"/>
        </w:rPr>
        <w:t xml:space="preserve">в вентиляционных системах при специальном обосновании, в частности, когда запыленность наружного и рециркуляционного воздуха превышает 30% допустимых концентраций пыли или когда это требуется по технологическим требованиям. </w:t>
      </w:r>
    </w:p>
    <w:p w14:paraId="548A29CA"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Системы кондиционирования, предназначенные для круглогодичной и круглосуточной работы в помещениях, а также для помещений без естественного проветривания, следует проектировать с резервным кондиционером, обеспечивающим не менее 50% требуемого воздухообмена и заданную температуру в холодный период года. </w:t>
      </w:r>
    </w:p>
    <w:p w14:paraId="53721634"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Воздушное и воздушно-тепловые завесы следует рассчитывать так, чтобы на время открывания ворот, дверей и технологических проемов температура смеси воздуха, поступающего в помещение, была не ниже:</w:t>
      </w:r>
    </w:p>
    <w:p w14:paraId="5ACAB157" w14:textId="77777777" w:rsidR="00EA5314" w:rsidRPr="007F5096" w:rsidRDefault="00EA5314" w:rsidP="00357694">
      <w:pPr>
        <w:widowControl w:val="0"/>
        <w:tabs>
          <w:tab w:val="left" w:pos="0"/>
        </w:tabs>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- 14</w:t>
      </w:r>
      <w:r w:rsidR="00F714D0" w:rsidRPr="007F5096">
        <w:rPr>
          <w:rFonts w:ascii="Arial" w:hAnsi="Arial" w:cs="Arial"/>
          <w:sz w:val="24"/>
          <w:szCs w:val="24"/>
        </w:rPr>
        <w:sym w:font="Symbol" w:char="F0B0"/>
      </w:r>
      <w:r w:rsidRPr="007F5096">
        <w:rPr>
          <w:rFonts w:ascii="Arial" w:hAnsi="Arial" w:cs="Arial"/>
          <w:sz w:val="24"/>
          <w:szCs w:val="24"/>
        </w:rPr>
        <w:t xml:space="preserve">С при легкой физической работе; </w:t>
      </w:r>
    </w:p>
    <w:p w14:paraId="2D023863" w14:textId="77777777" w:rsidR="00EA5314" w:rsidRPr="007F5096" w:rsidRDefault="00EA5314" w:rsidP="00357694">
      <w:pPr>
        <w:widowControl w:val="0"/>
        <w:tabs>
          <w:tab w:val="left" w:pos="0"/>
        </w:tabs>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- 12</w:t>
      </w:r>
      <w:r w:rsidR="00F714D0" w:rsidRPr="007F5096">
        <w:rPr>
          <w:rFonts w:ascii="Arial" w:hAnsi="Arial" w:cs="Arial"/>
          <w:sz w:val="24"/>
          <w:szCs w:val="24"/>
        </w:rPr>
        <w:sym w:font="Symbol" w:char="F0B0"/>
      </w:r>
      <w:r w:rsidRPr="007F5096">
        <w:rPr>
          <w:rFonts w:ascii="Arial" w:hAnsi="Arial" w:cs="Arial"/>
          <w:sz w:val="24"/>
          <w:szCs w:val="24"/>
        </w:rPr>
        <w:t>С при работе средней тяжести;</w:t>
      </w:r>
    </w:p>
    <w:p w14:paraId="493A0961" w14:textId="77777777" w:rsidR="00EA5314" w:rsidRPr="007F5096" w:rsidRDefault="00EA5314" w:rsidP="00357694">
      <w:pPr>
        <w:widowControl w:val="0"/>
        <w:tabs>
          <w:tab w:val="left" w:pos="0"/>
        </w:tabs>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- 8</w:t>
      </w:r>
      <w:r w:rsidR="00F714D0" w:rsidRPr="007F5096">
        <w:rPr>
          <w:rFonts w:ascii="Arial" w:hAnsi="Arial" w:cs="Arial"/>
          <w:sz w:val="24"/>
          <w:szCs w:val="24"/>
        </w:rPr>
        <w:sym w:font="Symbol" w:char="F0B0"/>
      </w:r>
      <w:r w:rsidRPr="007F5096">
        <w:rPr>
          <w:rFonts w:ascii="Arial" w:hAnsi="Arial" w:cs="Arial"/>
          <w:sz w:val="24"/>
          <w:szCs w:val="24"/>
        </w:rPr>
        <w:t xml:space="preserve">С при тяжелой работе.  </w:t>
      </w:r>
    </w:p>
    <w:p w14:paraId="528698CB" w14:textId="77777777" w:rsidR="00EA5314" w:rsidRPr="007F5096" w:rsidRDefault="00EA5314" w:rsidP="00357694">
      <w:pPr>
        <w:widowControl w:val="0"/>
        <w:tabs>
          <w:tab w:val="left" w:pos="0"/>
        </w:tabs>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При отсутствии рабочих мест вблизи ворот (на расстоянии до 6м), дверей и технологических проемов допускается понижение температуры воздуха этой зоне при их открывании до 5</w:t>
      </w:r>
      <w:r w:rsidR="00F714D0" w:rsidRPr="007F5096">
        <w:rPr>
          <w:rFonts w:ascii="Arial" w:hAnsi="Arial" w:cs="Arial"/>
          <w:sz w:val="24"/>
          <w:szCs w:val="24"/>
        </w:rPr>
        <w:sym w:font="Symbol" w:char="F0B0"/>
      </w:r>
      <w:r w:rsidRPr="007F5096">
        <w:rPr>
          <w:rFonts w:ascii="Arial" w:hAnsi="Arial" w:cs="Arial"/>
          <w:sz w:val="24"/>
          <w:szCs w:val="24"/>
        </w:rPr>
        <w:t>С, если это не противоречит технологическим требованиям.</w:t>
      </w:r>
    </w:p>
    <w:p w14:paraId="10A07353" w14:textId="77777777" w:rsidR="00EA5314" w:rsidRPr="007F5096" w:rsidRDefault="00EA5314" w:rsidP="00357694">
      <w:pPr>
        <w:widowControl w:val="0"/>
        <w:tabs>
          <w:tab w:val="left" w:pos="0"/>
        </w:tabs>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Аварийная вентиляция в производственных помещениях, в которых возможно внезапное поступление в воздух рабочей зоны больших количеств вредных или пожароопасных веществ, </w:t>
      </w:r>
      <w:proofErr w:type="gramStart"/>
      <w:r w:rsidRPr="007F5096">
        <w:rPr>
          <w:rFonts w:ascii="Arial" w:hAnsi="Arial" w:cs="Arial"/>
          <w:sz w:val="24"/>
          <w:szCs w:val="24"/>
        </w:rPr>
        <w:t>предусматривается  в</w:t>
      </w:r>
      <w:proofErr w:type="gramEnd"/>
      <w:r w:rsidRPr="007F5096">
        <w:rPr>
          <w:rFonts w:ascii="Arial" w:hAnsi="Arial" w:cs="Arial"/>
          <w:sz w:val="24"/>
          <w:szCs w:val="24"/>
        </w:rPr>
        <w:t xml:space="preserve"> соответствии с нормами технологического проектирования и требованиями ведомственных нормативных документов, утвержденных в установленным порядке. Аварийную вентиляцию следует ставить, руководствуясь требованиями главы СНиП по проектированию отопления, вентиляции и кондиционирования воздуха, а также другими утвержденными нормативными документами.</w:t>
      </w:r>
    </w:p>
    <w:p w14:paraId="7674E6E1" w14:textId="77777777" w:rsidR="00EA5314" w:rsidRPr="007F5096" w:rsidRDefault="00EA5314" w:rsidP="00357694">
      <w:pPr>
        <w:widowControl w:val="0"/>
        <w:tabs>
          <w:tab w:val="left" w:pos="0"/>
        </w:tabs>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Включение аварийной вентиляции и открывание проемов для удаления воздуха следует проектировать дистанционным из доступных мест как изнутри, так и снаружи помещений. </w:t>
      </w:r>
    </w:p>
    <w:p w14:paraId="7DCA3A9F" w14:textId="77777777" w:rsidR="00EA5314" w:rsidRPr="007F5096" w:rsidRDefault="00EA5314" w:rsidP="00357694">
      <w:pPr>
        <w:widowControl w:val="0"/>
        <w:tabs>
          <w:tab w:val="left" w:pos="0"/>
        </w:tabs>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Предусматриваются специальные помещение мастерских, оборудованные для ремонта, наладки и контроля систем отопления, вентиляции, кондиционирования и установок очистки вентиляционных выбросов.</w:t>
      </w:r>
    </w:p>
    <w:p w14:paraId="5237F3C0" w14:textId="4D7520FF" w:rsidR="008F532C" w:rsidRPr="007F5096" w:rsidRDefault="00EA5314" w:rsidP="008F532C">
      <w:pPr>
        <w:spacing w:after="120"/>
        <w:jc w:val="center"/>
        <w:rPr>
          <w:rFonts w:ascii="Arial" w:hAnsi="Arial" w:cs="Arial"/>
          <w:b/>
          <w:sz w:val="22"/>
          <w:szCs w:val="22"/>
        </w:rPr>
      </w:pPr>
      <w:r w:rsidRPr="007F5096">
        <w:rPr>
          <w:rFonts w:ascii="Arial" w:hAnsi="Arial" w:cs="Arial"/>
          <w:sz w:val="24"/>
          <w:szCs w:val="24"/>
        </w:rPr>
        <w:br w:type="page"/>
      </w:r>
      <w:bookmarkStart w:id="850" w:name="_16._Противофонтанная_и_газовая_безо_1"/>
      <w:bookmarkStart w:id="851" w:name="_Toc80715358"/>
      <w:bookmarkStart w:id="852" w:name="_Toc86320902"/>
      <w:bookmarkStart w:id="853" w:name="_Toc87893142"/>
      <w:bookmarkStart w:id="854" w:name="_Hlk84334554"/>
      <w:bookmarkEnd w:id="850"/>
      <w:r w:rsidR="008F532C" w:rsidRPr="007F5096">
        <w:rPr>
          <w:rFonts w:ascii="Arial" w:hAnsi="Arial" w:cs="Arial"/>
          <w:b/>
          <w:sz w:val="22"/>
          <w:szCs w:val="22"/>
        </w:rPr>
        <w:lastRenderedPageBreak/>
        <w:t xml:space="preserve">Таблица </w:t>
      </w:r>
      <w:r w:rsidR="008F532C" w:rsidRPr="007F5096">
        <w:rPr>
          <w:rFonts w:ascii="Arial" w:hAnsi="Arial" w:cs="Arial"/>
          <w:b/>
          <w:sz w:val="22"/>
          <w:szCs w:val="22"/>
        </w:rPr>
        <w:fldChar w:fldCharType="begin"/>
      </w:r>
      <w:r w:rsidR="008F532C" w:rsidRPr="007F5096">
        <w:rPr>
          <w:rFonts w:ascii="Arial" w:hAnsi="Arial" w:cs="Arial"/>
          <w:b/>
          <w:sz w:val="22"/>
          <w:szCs w:val="22"/>
        </w:rPr>
        <w:instrText xml:space="preserve"> STYLEREF 2 \s </w:instrText>
      </w:r>
      <w:r w:rsidR="008F532C" w:rsidRPr="007F5096">
        <w:rPr>
          <w:rFonts w:ascii="Arial" w:hAnsi="Arial" w:cs="Arial"/>
          <w:b/>
          <w:sz w:val="22"/>
          <w:szCs w:val="22"/>
        </w:rPr>
        <w:fldChar w:fldCharType="separate"/>
      </w:r>
      <w:r w:rsidR="00D3127C" w:rsidRPr="007F5096">
        <w:rPr>
          <w:rFonts w:ascii="Arial" w:hAnsi="Arial" w:cs="Arial"/>
          <w:b/>
          <w:noProof/>
          <w:sz w:val="22"/>
          <w:szCs w:val="22"/>
        </w:rPr>
        <w:t>1.15</w:t>
      </w:r>
      <w:r w:rsidR="008F532C" w:rsidRPr="007F5096">
        <w:rPr>
          <w:rFonts w:ascii="Arial" w:hAnsi="Arial" w:cs="Arial"/>
          <w:b/>
          <w:sz w:val="22"/>
          <w:szCs w:val="22"/>
        </w:rPr>
        <w:fldChar w:fldCharType="end"/>
      </w:r>
      <w:r w:rsidR="008F532C" w:rsidRPr="007F5096">
        <w:rPr>
          <w:rFonts w:ascii="Arial" w:hAnsi="Arial" w:cs="Arial"/>
          <w:b/>
          <w:sz w:val="22"/>
          <w:szCs w:val="22"/>
        </w:rPr>
        <w:t>.</w:t>
      </w:r>
      <w:r w:rsidR="008F532C" w:rsidRPr="007F5096">
        <w:rPr>
          <w:rFonts w:ascii="Arial" w:hAnsi="Arial" w:cs="Arial"/>
          <w:b/>
          <w:sz w:val="22"/>
          <w:szCs w:val="22"/>
        </w:rPr>
        <w:fldChar w:fldCharType="begin"/>
      </w:r>
      <w:r w:rsidR="008F532C" w:rsidRPr="007F5096">
        <w:rPr>
          <w:rFonts w:ascii="Arial" w:hAnsi="Arial" w:cs="Arial"/>
          <w:b/>
          <w:sz w:val="22"/>
          <w:szCs w:val="22"/>
        </w:rPr>
        <w:instrText xml:space="preserve"> SEQ Таблица \* ARABIC \s 2 </w:instrText>
      </w:r>
      <w:r w:rsidR="008F532C" w:rsidRPr="007F5096">
        <w:rPr>
          <w:rFonts w:ascii="Arial" w:hAnsi="Arial" w:cs="Arial"/>
          <w:b/>
          <w:sz w:val="22"/>
          <w:szCs w:val="22"/>
        </w:rPr>
        <w:fldChar w:fldCharType="separate"/>
      </w:r>
      <w:r w:rsidR="00D3127C" w:rsidRPr="007F5096">
        <w:rPr>
          <w:rFonts w:ascii="Arial" w:hAnsi="Arial" w:cs="Arial"/>
          <w:b/>
          <w:noProof/>
          <w:sz w:val="22"/>
          <w:szCs w:val="22"/>
        </w:rPr>
        <w:t>9</w:t>
      </w:r>
      <w:r w:rsidR="008F532C" w:rsidRPr="007F5096">
        <w:rPr>
          <w:rFonts w:ascii="Arial" w:hAnsi="Arial" w:cs="Arial"/>
          <w:b/>
          <w:sz w:val="22"/>
          <w:szCs w:val="22"/>
        </w:rPr>
        <w:fldChar w:fldCharType="end"/>
      </w:r>
      <w:r w:rsidR="008F532C" w:rsidRPr="007F5096">
        <w:rPr>
          <w:rFonts w:ascii="Arial" w:hAnsi="Arial" w:cs="Arial"/>
          <w:b/>
          <w:sz w:val="22"/>
          <w:szCs w:val="22"/>
          <w:lang w:val="kk-KZ"/>
        </w:rPr>
        <w:t>.</w:t>
      </w:r>
      <w:r w:rsidR="008F532C" w:rsidRPr="007F5096">
        <w:rPr>
          <w:rFonts w:ascii="Arial" w:hAnsi="Arial" w:cs="Arial"/>
          <w:b/>
          <w:sz w:val="22"/>
          <w:szCs w:val="22"/>
        </w:rPr>
        <w:t xml:space="preserve"> Классификация производственных процессов</w:t>
      </w:r>
      <w:bookmarkEnd w:id="851"/>
      <w:bookmarkEnd w:id="852"/>
      <w:bookmarkEnd w:id="853"/>
    </w:p>
    <w:tbl>
      <w:tblPr>
        <w:tblW w:w="9900" w:type="dxa"/>
        <w:tblInd w:w="108"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900"/>
        <w:gridCol w:w="3206"/>
        <w:gridCol w:w="1114"/>
        <w:gridCol w:w="918"/>
        <w:gridCol w:w="1800"/>
        <w:gridCol w:w="1962"/>
      </w:tblGrid>
      <w:tr w:rsidR="00D142DF" w:rsidRPr="007F5096" w14:paraId="3F75A04E" w14:textId="77777777" w:rsidTr="00AA6A22">
        <w:trPr>
          <w:trHeight w:val="968"/>
        </w:trPr>
        <w:tc>
          <w:tcPr>
            <w:tcW w:w="900" w:type="dxa"/>
            <w:vMerge w:val="restart"/>
            <w:tcBorders>
              <w:top w:val="double" w:sz="4" w:space="0" w:color="auto"/>
              <w:right w:val="single" w:sz="4" w:space="0" w:color="auto"/>
            </w:tcBorders>
            <w:textDirection w:val="btLr"/>
            <w:vAlign w:val="center"/>
          </w:tcPr>
          <w:bookmarkEnd w:id="854"/>
          <w:p w14:paraId="478EEEAE"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Группа производственных процессов</w:t>
            </w:r>
          </w:p>
        </w:tc>
        <w:tc>
          <w:tcPr>
            <w:tcW w:w="3206" w:type="dxa"/>
            <w:vMerge w:val="restart"/>
            <w:tcBorders>
              <w:top w:val="double" w:sz="4" w:space="0" w:color="auto"/>
              <w:left w:val="single" w:sz="4" w:space="0" w:color="auto"/>
              <w:right w:val="single" w:sz="4" w:space="0" w:color="auto"/>
            </w:tcBorders>
            <w:vAlign w:val="center"/>
          </w:tcPr>
          <w:p w14:paraId="5167728F"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Санитарная характеристика производственных процессов (признаки загрязнения тела и спецодежды)</w:t>
            </w:r>
          </w:p>
        </w:tc>
        <w:tc>
          <w:tcPr>
            <w:tcW w:w="2032" w:type="dxa"/>
            <w:gridSpan w:val="2"/>
            <w:tcBorders>
              <w:top w:val="double" w:sz="4" w:space="0" w:color="auto"/>
              <w:left w:val="single" w:sz="4" w:space="0" w:color="auto"/>
              <w:bottom w:val="single" w:sz="4" w:space="0" w:color="auto"/>
              <w:right w:val="single" w:sz="4" w:space="0" w:color="auto"/>
            </w:tcBorders>
            <w:vAlign w:val="center"/>
          </w:tcPr>
          <w:p w14:paraId="08A2C0A1"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Расчетное</w:t>
            </w:r>
          </w:p>
          <w:p w14:paraId="66C48A72"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количество</w:t>
            </w:r>
          </w:p>
          <w:p w14:paraId="1D002CD4"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человек на:</w:t>
            </w:r>
          </w:p>
        </w:tc>
        <w:tc>
          <w:tcPr>
            <w:tcW w:w="1800" w:type="dxa"/>
            <w:vMerge w:val="restart"/>
            <w:tcBorders>
              <w:top w:val="double" w:sz="4" w:space="0" w:color="auto"/>
              <w:left w:val="single" w:sz="4" w:space="0" w:color="auto"/>
              <w:right w:val="single" w:sz="4" w:space="0" w:color="auto"/>
            </w:tcBorders>
            <w:vAlign w:val="center"/>
          </w:tcPr>
          <w:p w14:paraId="2AC48CB2"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Тип</w:t>
            </w:r>
          </w:p>
          <w:p w14:paraId="51564DAC"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гардеробных количество отделений (открытых или в шкафу) на 1 человека</w:t>
            </w:r>
          </w:p>
        </w:tc>
        <w:tc>
          <w:tcPr>
            <w:tcW w:w="1962" w:type="dxa"/>
            <w:vMerge w:val="restart"/>
            <w:tcBorders>
              <w:top w:val="double" w:sz="4" w:space="0" w:color="auto"/>
              <w:left w:val="single" w:sz="4" w:space="0" w:color="auto"/>
            </w:tcBorders>
            <w:vAlign w:val="center"/>
          </w:tcPr>
          <w:p w14:paraId="76EEA47C"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Специальная</w:t>
            </w:r>
          </w:p>
          <w:p w14:paraId="3C29238E"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обработка</w:t>
            </w:r>
          </w:p>
          <w:p w14:paraId="1145D7D4"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спецодежды</w:t>
            </w:r>
          </w:p>
        </w:tc>
      </w:tr>
      <w:tr w:rsidR="00D142DF" w:rsidRPr="007F5096" w14:paraId="5A4A5618" w14:textId="77777777" w:rsidTr="00AA6A22">
        <w:trPr>
          <w:trHeight w:val="789"/>
        </w:trPr>
        <w:tc>
          <w:tcPr>
            <w:tcW w:w="900" w:type="dxa"/>
            <w:vMerge/>
            <w:tcBorders>
              <w:bottom w:val="single" w:sz="4" w:space="0" w:color="auto"/>
              <w:right w:val="single" w:sz="4" w:space="0" w:color="auto"/>
            </w:tcBorders>
          </w:tcPr>
          <w:p w14:paraId="1E93A455"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rPr>
            </w:pPr>
          </w:p>
        </w:tc>
        <w:tc>
          <w:tcPr>
            <w:tcW w:w="3206" w:type="dxa"/>
            <w:vMerge/>
            <w:tcBorders>
              <w:left w:val="single" w:sz="4" w:space="0" w:color="auto"/>
              <w:bottom w:val="single" w:sz="4" w:space="0" w:color="auto"/>
              <w:right w:val="single" w:sz="4" w:space="0" w:color="auto"/>
            </w:tcBorders>
          </w:tcPr>
          <w:p w14:paraId="21141C1C"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rPr>
            </w:pPr>
          </w:p>
        </w:tc>
        <w:tc>
          <w:tcPr>
            <w:tcW w:w="1114" w:type="dxa"/>
            <w:tcBorders>
              <w:top w:val="single" w:sz="4" w:space="0" w:color="auto"/>
              <w:left w:val="single" w:sz="4" w:space="0" w:color="auto"/>
              <w:bottom w:val="single" w:sz="4" w:space="0" w:color="auto"/>
              <w:right w:val="single" w:sz="4" w:space="0" w:color="auto"/>
            </w:tcBorders>
          </w:tcPr>
          <w:p w14:paraId="1B871FBD"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1 душевую сетку</w:t>
            </w:r>
          </w:p>
        </w:tc>
        <w:tc>
          <w:tcPr>
            <w:tcW w:w="918" w:type="dxa"/>
            <w:tcBorders>
              <w:top w:val="single" w:sz="4" w:space="0" w:color="auto"/>
              <w:left w:val="single" w:sz="4" w:space="0" w:color="auto"/>
              <w:bottom w:val="single" w:sz="4" w:space="0" w:color="auto"/>
              <w:right w:val="single" w:sz="4" w:space="0" w:color="auto"/>
            </w:tcBorders>
          </w:tcPr>
          <w:p w14:paraId="29D946AA"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1</w:t>
            </w:r>
          </w:p>
          <w:p w14:paraId="0F78B9A8"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кран</w:t>
            </w:r>
          </w:p>
        </w:tc>
        <w:tc>
          <w:tcPr>
            <w:tcW w:w="1800" w:type="dxa"/>
            <w:vMerge/>
            <w:tcBorders>
              <w:left w:val="single" w:sz="4" w:space="0" w:color="auto"/>
              <w:bottom w:val="single" w:sz="4" w:space="0" w:color="auto"/>
              <w:right w:val="single" w:sz="4" w:space="0" w:color="auto"/>
            </w:tcBorders>
          </w:tcPr>
          <w:p w14:paraId="257729F7"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rPr>
            </w:pPr>
          </w:p>
        </w:tc>
        <w:tc>
          <w:tcPr>
            <w:tcW w:w="1962" w:type="dxa"/>
            <w:vMerge/>
            <w:tcBorders>
              <w:left w:val="single" w:sz="4" w:space="0" w:color="auto"/>
              <w:bottom w:val="single" w:sz="4" w:space="0" w:color="auto"/>
            </w:tcBorders>
          </w:tcPr>
          <w:p w14:paraId="6791AA97"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rPr>
            </w:pPr>
          </w:p>
        </w:tc>
      </w:tr>
      <w:tr w:rsidR="00D142DF" w:rsidRPr="007F5096" w14:paraId="6B8412F0" w14:textId="77777777" w:rsidTr="00AA6A22">
        <w:trPr>
          <w:trHeight w:val="178"/>
        </w:trPr>
        <w:tc>
          <w:tcPr>
            <w:tcW w:w="900" w:type="dxa"/>
            <w:tcBorders>
              <w:top w:val="single" w:sz="4" w:space="0" w:color="auto"/>
              <w:bottom w:val="double" w:sz="4" w:space="0" w:color="auto"/>
              <w:right w:val="single" w:sz="4" w:space="0" w:color="auto"/>
            </w:tcBorders>
          </w:tcPr>
          <w:p w14:paraId="70D5BE7E"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1</w:t>
            </w:r>
          </w:p>
        </w:tc>
        <w:tc>
          <w:tcPr>
            <w:tcW w:w="3206" w:type="dxa"/>
            <w:tcBorders>
              <w:top w:val="single" w:sz="4" w:space="0" w:color="auto"/>
              <w:left w:val="single" w:sz="4" w:space="0" w:color="auto"/>
              <w:bottom w:val="double" w:sz="4" w:space="0" w:color="auto"/>
              <w:right w:val="single" w:sz="4" w:space="0" w:color="auto"/>
            </w:tcBorders>
          </w:tcPr>
          <w:p w14:paraId="52F9D791"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2</w:t>
            </w:r>
          </w:p>
        </w:tc>
        <w:tc>
          <w:tcPr>
            <w:tcW w:w="1114" w:type="dxa"/>
            <w:tcBorders>
              <w:top w:val="single" w:sz="4" w:space="0" w:color="auto"/>
              <w:left w:val="single" w:sz="4" w:space="0" w:color="auto"/>
              <w:bottom w:val="double" w:sz="4" w:space="0" w:color="auto"/>
              <w:right w:val="single" w:sz="4" w:space="0" w:color="auto"/>
            </w:tcBorders>
          </w:tcPr>
          <w:p w14:paraId="55CFAFD0"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3</w:t>
            </w:r>
          </w:p>
        </w:tc>
        <w:tc>
          <w:tcPr>
            <w:tcW w:w="918" w:type="dxa"/>
            <w:tcBorders>
              <w:top w:val="single" w:sz="4" w:space="0" w:color="auto"/>
              <w:left w:val="single" w:sz="4" w:space="0" w:color="auto"/>
              <w:bottom w:val="double" w:sz="4" w:space="0" w:color="auto"/>
              <w:right w:val="single" w:sz="4" w:space="0" w:color="auto"/>
            </w:tcBorders>
          </w:tcPr>
          <w:p w14:paraId="1B98AC1C"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4</w:t>
            </w:r>
          </w:p>
        </w:tc>
        <w:tc>
          <w:tcPr>
            <w:tcW w:w="1800" w:type="dxa"/>
            <w:tcBorders>
              <w:top w:val="single" w:sz="4" w:space="0" w:color="auto"/>
              <w:left w:val="single" w:sz="4" w:space="0" w:color="auto"/>
              <w:bottom w:val="double" w:sz="4" w:space="0" w:color="auto"/>
              <w:right w:val="single" w:sz="4" w:space="0" w:color="auto"/>
            </w:tcBorders>
          </w:tcPr>
          <w:p w14:paraId="4B0F7714"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5</w:t>
            </w:r>
          </w:p>
        </w:tc>
        <w:tc>
          <w:tcPr>
            <w:tcW w:w="1962" w:type="dxa"/>
            <w:tcBorders>
              <w:top w:val="single" w:sz="4" w:space="0" w:color="auto"/>
              <w:left w:val="single" w:sz="4" w:space="0" w:color="auto"/>
              <w:bottom w:val="double" w:sz="4" w:space="0" w:color="auto"/>
            </w:tcBorders>
          </w:tcPr>
          <w:p w14:paraId="2B5809FE"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rPr>
            </w:pPr>
            <w:r w:rsidRPr="007F5096">
              <w:rPr>
                <w:rFonts w:ascii="Arial" w:hAnsi="Arial" w:cs="Arial"/>
                <w:b/>
                <w:sz w:val="22"/>
              </w:rPr>
              <w:t>6</w:t>
            </w:r>
          </w:p>
        </w:tc>
      </w:tr>
      <w:tr w:rsidR="00D142DF" w:rsidRPr="007F5096" w14:paraId="7B988882" w14:textId="77777777" w:rsidTr="00461092">
        <w:trPr>
          <w:trHeight w:val="968"/>
        </w:trPr>
        <w:tc>
          <w:tcPr>
            <w:tcW w:w="900" w:type="dxa"/>
            <w:tcBorders>
              <w:top w:val="double" w:sz="4" w:space="0" w:color="auto"/>
              <w:bottom w:val="single" w:sz="4" w:space="0" w:color="auto"/>
              <w:right w:val="single" w:sz="4" w:space="0" w:color="auto"/>
            </w:tcBorders>
            <w:vAlign w:val="center"/>
          </w:tcPr>
          <w:p w14:paraId="44D76DD5"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w:t>
            </w:r>
          </w:p>
        </w:tc>
        <w:tc>
          <w:tcPr>
            <w:tcW w:w="3206" w:type="dxa"/>
            <w:tcBorders>
              <w:top w:val="double" w:sz="4" w:space="0" w:color="auto"/>
              <w:left w:val="single" w:sz="4" w:space="0" w:color="auto"/>
              <w:bottom w:val="single" w:sz="4" w:space="0" w:color="auto"/>
              <w:right w:val="single" w:sz="4" w:space="0" w:color="auto"/>
            </w:tcBorders>
          </w:tcPr>
          <w:p w14:paraId="179D6CE8"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Процессы, вызывающие загрязнение тела и </w:t>
            </w:r>
            <w:proofErr w:type="gramStart"/>
            <w:r w:rsidRPr="007F5096">
              <w:rPr>
                <w:rFonts w:ascii="Arial" w:hAnsi="Arial" w:cs="Arial"/>
                <w:sz w:val="22"/>
                <w:szCs w:val="24"/>
              </w:rPr>
              <w:t>спец-одежды</w:t>
            </w:r>
            <w:proofErr w:type="gramEnd"/>
            <w:r w:rsidRPr="007F5096">
              <w:rPr>
                <w:rFonts w:ascii="Arial" w:hAnsi="Arial" w:cs="Arial"/>
                <w:sz w:val="22"/>
                <w:szCs w:val="24"/>
              </w:rPr>
              <w:t xml:space="preserve"> веществами 3 и 4 классов опасности:</w:t>
            </w:r>
          </w:p>
        </w:tc>
        <w:tc>
          <w:tcPr>
            <w:tcW w:w="1114" w:type="dxa"/>
            <w:tcBorders>
              <w:top w:val="double" w:sz="4" w:space="0" w:color="auto"/>
              <w:left w:val="single" w:sz="4" w:space="0" w:color="auto"/>
              <w:bottom w:val="single" w:sz="4" w:space="0" w:color="auto"/>
              <w:right w:val="single" w:sz="4" w:space="0" w:color="auto"/>
            </w:tcBorders>
          </w:tcPr>
          <w:p w14:paraId="0D67C2AC"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p>
        </w:tc>
        <w:tc>
          <w:tcPr>
            <w:tcW w:w="918" w:type="dxa"/>
            <w:tcBorders>
              <w:top w:val="double" w:sz="4" w:space="0" w:color="auto"/>
              <w:left w:val="single" w:sz="4" w:space="0" w:color="auto"/>
              <w:bottom w:val="single" w:sz="4" w:space="0" w:color="auto"/>
              <w:right w:val="single" w:sz="4" w:space="0" w:color="auto"/>
            </w:tcBorders>
          </w:tcPr>
          <w:p w14:paraId="60A3F169"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p>
        </w:tc>
        <w:tc>
          <w:tcPr>
            <w:tcW w:w="1800" w:type="dxa"/>
            <w:tcBorders>
              <w:top w:val="double" w:sz="4" w:space="0" w:color="auto"/>
              <w:left w:val="single" w:sz="4" w:space="0" w:color="auto"/>
              <w:bottom w:val="single" w:sz="4" w:space="0" w:color="auto"/>
              <w:right w:val="single" w:sz="4" w:space="0" w:color="auto"/>
            </w:tcBorders>
          </w:tcPr>
          <w:p w14:paraId="0C713A71"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p>
        </w:tc>
        <w:tc>
          <w:tcPr>
            <w:tcW w:w="1962" w:type="dxa"/>
            <w:tcBorders>
              <w:top w:val="double" w:sz="4" w:space="0" w:color="auto"/>
              <w:left w:val="single" w:sz="4" w:space="0" w:color="auto"/>
              <w:bottom w:val="single" w:sz="4" w:space="0" w:color="auto"/>
            </w:tcBorders>
          </w:tcPr>
          <w:p w14:paraId="6EDBA6BD"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p>
        </w:tc>
      </w:tr>
      <w:tr w:rsidR="00D142DF" w:rsidRPr="007F5096" w14:paraId="43DEA4FD" w14:textId="77777777" w:rsidTr="00461092">
        <w:trPr>
          <w:trHeight w:val="559"/>
        </w:trPr>
        <w:tc>
          <w:tcPr>
            <w:tcW w:w="900" w:type="dxa"/>
            <w:tcBorders>
              <w:top w:val="single" w:sz="4" w:space="0" w:color="auto"/>
              <w:bottom w:val="single" w:sz="4" w:space="0" w:color="auto"/>
              <w:right w:val="single" w:sz="4" w:space="0" w:color="auto"/>
            </w:tcBorders>
            <w:vAlign w:val="center"/>
          </w:tcPr>
          <w:p w14:paraId="25B9DA24"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1а</w:t>
            </w:r>
          </w:p>
        </w:tc>
        <w:tc>
          <w:tcPr>
            <w:tcW w:w="3206" w:type="dxa"/>
            <w:tcBorders>
              <w:top w:val="single" w:sz="4" w:space="0" w:color="auto"/>
              <w:left w:val="single" w:sz="4" w:space="0" w:color="auto"/>
              <w:bottom w:val="single" w:sz="4" w:space="0" w:color="auto"/>
              <w:right w:val="single" w:sz="4" w:space="0" w:color="auto"/>
            </w:tcBorders>
          </w:tcPr>
          <w:p w14:paraId="65F254BE"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Вызывающие загрязнение только рук</w:t>
            </w:r>
          </w:p>
        </w:tc>
        <w:tc>
          <w:tcPr>
            <w:tcW w:w="1114" w:type="dxa"/>
            <w:tcBorders>
              <w:top w:val="single" w:sz="4" w:space="0" w:color="auto"/>
              <w:left w:val="single" w:sz="4" w:space="0" w:color="auto"/>
              <w:bottom w:val="single" w:sz="4" w:space="0" w:color="auto"/>
              <w:right w:val="single" w:sz="4" w:space="0" w:color="auto"/>
            </w:tcBorders>
            <w:vAlign w:val="center"/>
          </w:tcPr>
          <w:p w14:paraId="1CA9E9AC"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918" w:type="dxa"/>
            <w:tcBorders>
              <w:top w:val="single" w:sz="4" w:space="0" w:color="auto"/>
              <w:left w:val="single" w:sz="4" w:space="0" w:color="auto"/>
              <w:bottom w:val="single" w:sz="4" w:space="0" w:color="auto"/>
              <w:right w:val="single" w:sz="4" w:space="0" w:color="auto"/>
            </w:tcBorders>
            <w:vAlign w:val="center"/>
          </w:tcPr>
          <w:p w14:paraId="3D762D7F"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7</w:t>
            </w:r>
          </w:p>
        </w:tc>
        <w:tc>
          <w:tcPr>
            <w:tcW w:w="1800" w:type="dxa"/>
            <w:tcBorders>
              <w:top w:val="single" w:sz="4" w:space="0" w:color="auto"/>
              <w:left w:val="single" w:sz="4" w:space="0" w:color="auto"/>
              <w:bottom w:val="single" w:sz="4" w:space="0" w:color="auto"/>
              <w:right w:val="single" w:sz="4" w:space="0" w:color="auto"/>
            </w:tcBorders>
            <w:vAlign w:val="center"/>
          </w:tcPr>
          <w:p w14:paraId="79BC3BF2"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общие,</w:t>
            </w:r>
          </w:p>
          <w:p w14:paraId="4554B8D0"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 отделение</w:t>
            </w:r>
          </w:p>
        </w:tc>
        <w:tc>
          <w:tcPr>
            <w:tcW w:w="1962" w:type="dxa"/>
            <w:tcBorders>
              <w:top w:val="single" w:sz="4" w:space="0" w:color="auto"/>
              <w:left w:val="single" w:sz="4" w:space="0" w:color="auto"/>
              <w:bottom w:val="single" w:sz="4" w:space="0" w:color="auto"/>
            </w:tcBorders>
            <w:vAlign w:val="center"/>
          </w:tcPr>
          <w:p w14:paraId="5E42CDD1"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r>
      <w:tr w:rsidR="00D142DF" w:rsidRPr="007F5096" w14:paraId="45507529" w14:textId="77777777" w:rsidTr="00461092">
        <w:trPr>
          <w:trHeight w:val="968"/>
        </w:trPr>
        <w:tc>
          <w:tcPr>
            <w:tcW w:w="900" w:type="dxa"/>
            <w:tcBorders>
              <w:top w:val="single" w:sz="4" w:space="0" w:color="auto"/>
              <w:bottom w:val="single" w:sz="4" w:space="0" w:color="auto"/>
              <w:right w:val="single" w:sz="4" w:space="0" w:color="auto"/>
            </w:tcBorders>
            <w:vAlign w:val="center"/>
          </w:tcPr>
          <w:p w14:paraId="4F6C647D"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1б</w:t>
            </w:r>
          </w:p>
        </w:tc>
        <w:tc>
          <w:tcPr>
            <w:tcW w:w="3206" w:type="dxa"/>
            <w:tcBorders>
              <w:top w:val="single" w:sz="4" w:space="0" w:color="auto"/>
              <w:left w:val="single" w:sz="4" w:space="0" w:color="auto"/>
              <w:bottom w:val="single" w:sz="4" w:space="0" w:color="auto"/>
              <w:right w:val="single" w:sz="4" w:space="0" w:color="auto"/>
            </w:tcBorders>
          </w:tcPr>
          <w:p w14:paraId="0C57DC71"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Вызывающие загрязнение тела и спецодежды, </w:t>
            </w:r>
            <w:proofErr w:type="spellStart"/>
            <w:r w:rsidRPr="007F5096">
              <w:rPr>
                <w:rFonts w:ascii="Arial" w:hAnsi="Arial" w:cs="Arial"/>
                <w:sz w:val="22"/>
                <w:szCs w:val="24"/>
              </w:rPr>
              <w:t>удаля-емое</w:t>
            </w:r>
            <w:proofErr w:type="spellEnd"/>
            <w:r w:rsidRPr="007F5096">
              <w:rPr>
                <w:rFonts w:ascii="Arial" w:hAnsi="Arial" w:cs="Arial"/>
                <w:sz w:val="22"/>
                <w:szCs w:val="24"/>
              </w:rPr>
              <w:t xml:space="preserve"> без применения </w:t>
            </w:r>
            <w:proofErr w:type="spellStart"/>
            <w:r w:rsidRPr="007F5096">
              <w:rPr>
                <w:rFonts w:ascii="Arial" w:hAnsi="Arial" w:cs="Arial"/>
                <w:sz w:val="22"/>
                <w:szCs w:val="24"/>
              </w:rPr>
              <w:t>специ-альных</w:t>
            </w:r>
            <w:proofErr w:type="spellEnd"/>
            <w:r w:rsidRPr="007F5096">
              <w:rPr>
                <w:rFonts w:ascii="Arial" w:hAnsi="Arial" w:cs="Arial"/>
                <w:sz w:val="22"/>
                <w:szCs w:val="24"/>
              </w:rPr>
              <w:t xml:space="preserve"> моющих средств </w:t>
            </w:r>
          </w:p>
        </w:tc>
        <w:tc>
          <w:tcPr>
            <w:tcW w:w="1114" w:type="dxa"/>
            <w:tcBorders>
              <w:top w:val="single" w:sz="4" w:space="0" w:color="auto"/>
              <w:left w:val="single" w:sz="4" w:space="0" w:color="auto"/>
              <w:bottom w:val="single" w:sz="4" w:space="0" w:color="auto"/>
              <w:right w:val="single" w:sz="4" w:space="0" w:color="auto"/>
            </w:tcBorders>
            <w:vAlign w:val="center"/>
          </w:tcPr>
          <w:p w14:paraId="21B0840A"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15</w:t>
            </w:r>
          </w:p>
        </w:tc>
        <w:tc>
          <w:tcPr>
            <w:tcW w:w="918" w:type="dxa"/>
            <w:tcBorders>
              <w:top w:val="single" w:sz="4" w:space="0" w:color="auto"/>
              <w:left w:val="single" w:sz="4" w:space="0" w:color="auto"/>
              <w:bottom w:val="single" w:sz="4" w:space="0" w:color="auto"/>
              <w:right w:val="single" w:sz="4" w:space="0" w:color="auto"/>
            </w:tcBorders>
            <w:vAlign w:val="center"/>
          </w:tcPr>
          <w:p w14:paraId="0BC634D3"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1800" w:type="dxa"/>
            <w:tcBorders>
              <w:top w:val="single" w:sz="4" w:space="0" w:color="auto"/>
              <w:left w:val="single" w:sz="4" w:space="0" w:color="auto"/>
              <w:bottom w:val="single" w:sz="4" w:space="0" w:color="auto"/>
              <w:right w:val="single" w:sz="4" w:space="0" w:color="auto"/>
            </w:tcBorders>
            <w:vAlign w:val="center"/>
          </w:tcPr>
          <w:p w14:paraId="4DE5372D"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общие,</w:t>
            </w:r>
          </w:p>
          <w:p w14:paraId="6D829FD9"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 отделение</w:t>
            </w:r>
          </w:p>
        </w:tc>
        <w:tc>
          <w:tcPr>
            <w:tcW w:w="1962" w:type="dxa"/>
            <w:tcBorders>
              <w:top w:val="single" w:sz="4" w:space="0" w:color="auto"/>
              <w:left w:val="single" w:sz="4" w:space="0" w:color="auto"/>
              <w:bottom w:val="single" w:sz="4" w:space="0" w:color="auto"/>
            </w:tcBorders>
            <w:vAlign w:val="center"/>
          </w:tcPr>
          <w:p w14:paraId="473B3441"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r>
      <w:tr w:rsidR="00D142DF" w:rsidRPr="007F5096" w14:paraId="4337B524" w14:textId="77777777" w:rsidTr="00461092">
        <w:trPr>
          <w:trHeight w:val="968"/>
        </w:trPr>
        <w:tc>
          <w:tcPr>
            <w:tcW w:w="900" w:type="dxa"/>
            <w:tcBorders>
              <w:top w:val="single" w:sz="4" w:space="0" w:color="auto"/>
              <w:bottom w:val="single" w:sz="4" w:space="0" w:color="auto"/>
              <w:right w:val="single" w:sz="4" w:space="0" w:color="auto"/>
            </w:tcBorders>
            <w:vAlign w:val="center"/>
          </w:tcPr>
          <w:p w14:paraId="3AAB6DAD" w14:textId="7D9EEB6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1в</w:t>
            </w:r>
          </w:p>
        </w:tc>
        <w:tc>
          <w:tcPr>
            <w:tcW w:w="3206" w:type="dxa"/>
            <w:tcBorders>
              <w:top w:val="single" w:sz="4" w:space="0" w:color="auto"/>
              <w:left w:val="single" w:sz="4" w:space="0" w:color="auto"/>
              <w:bottom w:val="single" w:sz="4" w:space="0" w:color="auto"/>
              <w:right w:val="single" w:sz="4" w:space="0" w:color="auto"/>
            </w:tcBorders>
          </w:tcPr>
          <w:p w14:paraId="5D9B6023"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Вызывающие загрязнение тела и спецодежды особо загрязняющими веществами, удаляемых с применением моющих средств  </w:t>
            </w:r>
          </w:p>
        </w:tc>
        <w:tc>
          <w:tcPr>
            <w:tcW w:w="1114" w:type="dxa"/>
            <w:tcBorders>
              <w:top w:val="single" w:sz="4" w:space="0" w:color="auto"/>
              <w:left w:val="single" w:sz="4" w:space="0" w:color="auto"/>
              <w:bottom w:val="single" w:sz="4" w:space="0" w:color="auto"/>
              <w:right w:val="single" w:sz="4" w:space="0" w:color="auto"/>
            </w:tcBorders>
            <w:vAlign w:val="center"/>
          </w:tcPr>
          <w:p w14:paraId="2CC3F3D6"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918" w:type="dxa"/>
            <w:tcBorders>
              <w:top w:val="single" w:sz="4" w:space="0" w:color="auto"/>
              <w:left w:val="single" w:sz="4" w:space="0" w:color="auto"/>
              <w:bottom w:val="single" w:sz="4" w:space="0" w:color="auto"/>
              <w:right w:val="single" w:sz="4" w:space="0" w:color="auto"/>
            </w:tcBorders>
            <w:vAlign w:val="center"/>
          </w:tcPr>
          <w:p w14:paraId="746E1967"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1800" w:type="dxa"/>
            <w:tcBorders>
              <w:top w:val="single" w:sz="4" w:space="0" w:color="auto"/>
              <w:left w:val="single" w:sz="4" w:space="0" w:color="auto"/>
              <w:bottom w:val="single" w:sz="4" w:space="0" w:color="auto"/>
              <w:right w:val="single" w:sz="4" w:space="0" w:color="auto"/>
            </w:tcBorders>
            <w:vAlign w:val="center"/>
          </w:tcPr>
          <w:p w14:paraId="3ED17B41"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раздельные,</w:t>
            </w:r>
          </w:p>
          <w:p w14:paraId="057249C1"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 отделения</w:t>
            </w:r>
          </w:p>
        </w:tc>
        <w:tc>
          <w:tcPr>
            <w:tcW w:w="1962" w:type="dxa"/>
            <w:tcBorders>
              <w:top w:val="single" w:sz="4" w:space="0" w:color="auto"/>
              <w:left w:val="single" w:sz="4" w:space="0" w:color="auto"/>
              <w:bottom w:val="single" w:sz="4" w:space="0" w:color="auto"/>
            </w:tcBorders>
            <w:vAlign w:val="center"/>
          </w:tcPr>
          <w:p w14:paraId="0C841C20"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химчистка спецодежды</w:t>
            </w:r>
          </w:p>
        </w:tc>
      </w:tr>
      <w:tr w:rsidR="00D142DF" w:rsidRPr="007F5096" w14:paraId="0C82C03D" w14:textId="77777777" w:rsidTr="00461092">
        <w:trPr>
          <w:trHeight w:val="968"/>
        </w:trPr>
        <w:tc>
          <w:tcPr>
            <w:tcW w:w="900" w:type="dxa"/>
            <w:tcBorders>
              <w:top w:val="single" w:sz="4" w:space="0" w:color="auto"/>
              <w:bottom w:val="single" w:sz="4" w:space="0" w:color="auto"/>
              <w:right w:val="single" w:sz="4" w:space="0" w:color="auto"/>
            </w:tcBorders>
            <w:vAlign w:val="center"/>
          </w:tcPr>
          <w:p w14:paraId="4B2D04CA"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w:t>
            </w:r>
          </w:p>
        </w:tc>
        <w:tc>
          <w:tcPr>
            <w:tcW w:w="3206" w:type="dxa"/>
            <w:tcBorders>
              <w:top w:val="single" w:sz="4" w:space="0" w:color="auto"/>
              <w:left w:val="single" w:sz="4" w:space="0" w:color="auto"/>
              <w:bottom w:val="single" w:sz="4" w:space="0" w:color="auto"/>
              <w:right w:val="single" w:sz="4" w:space="0" w:color="auto"/>
            </w:tcBorders>
          </w:tcPr>
          <w:p w14:paraId="191D83A4"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Процессы, протекающие при избытке явного тепла или неблагоприятных </w:t>
            </w:r>
            <w:proofErr w:type="spellStart"/>
            <w:proofErr w:type="gramStart"/>
            <w:r w:rsidRPr="007F5096">
              <w:rPr>
                <w:rFonts w:ascii="Arial" w:hAnsi="Arial" w:cs="Arial"/>
                <w:sz w:val="22"/>
                <w:szCs w:val="24"/>
              </w:rPr>
              <w:t>метеоро</w:t>
            </w:r>
            <w:proofErr w:type="spellEnd"/>
            <w:r w:rsidRPr="007F5096">
              <w:rPr>
                <w:rFonts w:ascii="Arial" w:hAnsi="Arial" w:cs="Arial"/>
                <w:sz w:val="22"/>
                <w:szCs w:val="24"/>
              </w:rPr>
              <w:t>-логических</w:t>
            </w:r>
            <w:proofErr w:type="gramEnd"/>
            <w:r w:rsidRPr="007F5096">
              <w:rPr>
                <w:rFonts w:ascii="Arial" w:hAnsi="Arial" w:cs="Arial"/>
                <w:sz w:val="22"/>
                <w:szCs w:val="24"/>
              </w:rPr>
              <w:t xml:space="preserve"> условиях (</w:t>
            </w:r>
            <w:proofErr w:type="spellStart"/>
            <w:r w:rsidRPr="007F5096">
              <w:rPr>
                <w:rFonts w:ascii="Arial" w:hAnsi="Arial" w:cs="Arial"/>
                <w:sz w:val="22"/>
                <w:szCs w:val="24"/>
              </w:rPr>
              <w:t>выхо-дящих</w:t>
            </w:r>
            <w:proofErr w:type="spellEnd"/>
            <w:r w:rsidRPr="007F5096">
              <w:rPr>
                <w:rFonts w:ascii="Arial" w:hAnsi="Arial" w:cs="Arial"/>
                <w:sz w:val="22"/>
                <w:szCs w:val="24"/>
              </w:rPr>
              <w:t xml:space="preserve"> за пределы сани-тарных норм): </w:t>
            </w:r>
          </w:p>
        </w:tc>
        <w:tc>
          <w:tcPr>
            <w:tcW w:w="1114" w:type="dxa"/>
            <w:tcBorders>
              <w:top w:val="single" w:sz="4" w:space="0" w:color="auto"/>
              <w:left w:val="single" w:sz="4" w:space="0" w:color="auto"/>
              <w:bottom w:val="single" w:sz="4" w:space="0" w:color="auto"/>
              <w:right w:val="single" w:sz="4" w:space="0" w:color="auto"/>
            </w:tcBorders>
            <w:vAlign w:val="center"/>
          </w:tcPr>
          <w:p w14:paraId="1C4FDE48"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c>
          <w:tcPr>
            <w:tcW w:w="918" w:type="dxa"/>
            <w:tcBorders>
              <w:top w:val="single" w:sz="4" w:space="0" w:color="auto"/>
              <w:left w:val="single" w:sz="4" w:space="0" w:color="auto"/>
              <w:bottom w:val="single" w:sz="4" w:space="0" w:color="auto"/>
              <w:right w:val="single" w:sz="4" w:space="0" w:color="auto"/>
            </w:tcBorders>
            <w:vAlign w:val="center"/>
          </w:tcPr>
          <w:p w14:paraId="3F0F305F"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c>
          <w:tcPr>
            <w:tcW w:w="1800" w:type="dxa"/>
            <w:tcBorders>
              <w:top w:val="single" w:sz="4" w:space="0" w:color="auto"/>
              <w:left w:val="single" w:sz="4" w:space="0" w:color="auto"/>
              <w:bottom w:val="single" w:sz="4" w:space="0" w:color="auto"/>
              <w:right w:val="single" w:sz="4" w:space="0" w:color="auto"/>
            </w:tcBorders>
            <w:vAlign w:val="center"/>
          </w:tcPr>
          <w:p w14:paraId="44BF798A"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c>
          <w:tcPr>
            <w:tcW w:w="1962" w:type="dxa"/>
            <w:tcBorders>
              <w:top w:val="single" w:sz="4" w:space="0" w:color="auto"/>
              <w:left w:val="single" w:sz="4" w:space="0" w:color="auto"/>
              <w:bottom w:val="single" w:sz="4" w:space="0" w:color="auto"/>
            </w:tcBorders>
            <w:vAlign w:val="center"/>
          </w:tcPr>
          <w:p w14:paraId="00A6727C"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r>
      <w:tr w:rsidR="00D142DF" w:rsidRPr="007F5096" w14:paraId="06646CFD" w14:textId="77777777" w:rsidTr="00461092">
        <w:trPr>
          <w:trHeight w:val="597"/>
        </w:trPr>
        <w:tc>
          <w:tcPr>
            <w:tcW w:w="900" w:type="dxa"/>
            <w:tcBorders>
              <w:top w:val="single" w:sz="4" w:space="0" w:color="auto"/>
              <w:bottom w:val="single" w:sz="4" w:space="0" w:color="auto"/>
              <w:right w:val="single" w:sz="4" w:space="0" w:color="auto"/>
            </w:tcBorders>
            <w:vAlign w:val="center"/>
          </w:tcPr>
          <w:p w14:paraId="0F1598B0"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2а</w:t>
            </w:r>
          </w:p>
        </w:tc>
        <w:tc>
          <w:tcPr>
            <w:tcW w:w="3206" w:type="dxa"/>
            <w:tcBorders>
              <w:top w:val="single" w:sz="4" w:space="0" w:color="auto"/>
              <w:left w:val="single" w:sz="4" w:space="0" w:color="auto"/>
              <w:bottom w:val="single" w:sz="4" w:space="0" w:color="auto"/>
              <w:right w:val="single" w:sz="4" w:space="0" w:color="auto"/>
            </w:tcBorders>
          </w:tcPr>
          <w:p w14:paraId="4A8F6394"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При избытке явного конвекционного тепла</w:t>
            </w:r>
          </w:p>
        </w:tc>
        <w:tc>
          <w:tcPr>
            <w:tcW w:w="1114" w:type="dxa"/>
            <w:tcBorders>
              <w:top w:val="single" w:sz="4" w:space="0" w:color="auto"/>
              <w:left w:val="single" w:sz="4" w:space="0" w:color="auto"/>
              <w:bottom w:val="single" w:sz="4" w:space="0" w:color="auto"/>
              <w:right w:val="single" w:sz="4" w:space="0" w:color="auto"/>
            </w:tcBorders>
            <w:vAlign w:val="center"/>
          </w:tcPr>
          <w:p w14:paraId="79EBF978"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7</w:t>
            </w:r>
          </w:p>
        </w:tc>
        <w:tc>
          <w:tcPr>
            <w:tcW w:w="918" w:type="dxa"/>
            <w:tcBorders>
              <w:top w:val="single" w:sz="4" w:space="0" w:color="auto"/>
              <w:left w:val="single" w:sz="4" w:space="0" w:color="auto"/>
              <w:bottom w:val="single" w:sz="4" w:space="0" w:color="auto"/>
              <w:right w:val="single" w:sz="4" w:space="0" w:color="auto"/>
            </w:tcBorders>
            <w:vAlign w:val="center"/>
          </w:tcPr>
          <w:p w14:paraId="6CCE6AE0"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1800" w:type="dxa"/>
            <w:tcBorders>
              <w:top w:val="single" w:sz="4" w:space="0" w:color="auto"/>
              <w:left w:val="single" w:sz="4" w:space="0" w:color="auto"/>
              <w:bottom w:val="single" w:sz="4" w:space="0" w:color="auto"/>
              <w:right w:val="single" w:sz="4" w:space="0" w:color="auto"/>
            </w:tcBorders>
            <w:vAlign w:val="center"/>
          </w:tcPr>
          <w:p w14:paraId="45E6FDFF"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раздельные,</w:t>
            </w:r>
          </w:p>
          <w:p w14:paraId="49AB0BC2"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 отделения</w:t>
            </w:r>
          </w:p>
        </w:tc>
        <w:tc>
          <w:tcPr>
            <w:tcW w:w="1962" w:type="dxa"/>
            <w:tcBorders>
              <w:top w:val="single" w:sz="4" w:space="0" w:color="auto"/>
              <w:left w:val="single" w:sz="4" w:space="0" w:color="auto"/>
              <w:bottom w:val="single" w:sz="4" w:space="0" w:color="auto"/>
            </w:tcBorders>
            <w:vAlign w:val="center"/>
          </w:tcPr>
          <w:p w14:paraId="41EEEF70"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помещения для охлаждения</w:t>
            </w:r>
          </w:p>
        </w:tc>
      </w:tr>
      <w:tr w:rsidR="00D142DF" w:rsidRPr="007F5096" w14:paraId="11F6213F" w14:textId="77777777" w:rsidTr="00461092">
        <w:trPr>
          <w:trHeight w:val="836"/>
        </w:trPr>
        <w:tc>
          <w:tcPr>
            <w:tcW w:w="900" w:type="dxa"/>
            <w:tcBorders>
              <w:top w:val="single" w:sz="4" w:space="0" w:color="auto"/>
              <w:bottom w:val="single" w:sz="4" w:space="0" w:color="auto"/>
              <w:right w:val="single" w:sz="4" w:space="0" w:color="auto"/>
            </w:tcBorders>
            <w:vAlign w:val="center"/>
          </w:tcPr>
          <w:p w14:paraId="55B5DC75"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2б</w:t>
            </w:r>
          </w:p>
        </w:tc>
        <w:tc>
          <w:tcPr>
            <w:tcW w:w="3206" w:type="dxa"/>
            <w:tcBorders>
              <w:top w:val="single" w:sz="4" w:space="0" w:color="auto"/>
              <w:left w:val="single" w:sz="4" w:space="0" w:color="auto"/>
              <w:bottom w:val="single" w:sz="4" w:space="0" w:color="auto"/>
              <w:right w:val="single" w:sz="4" w:space="0" w:color="auto"/>
            </w:tcBorders>
          </w:tcPr>
          <w:p w14:paraId="3CD75756"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При избытке явного лучистого тепла </w:t>
            </w:r>
          </w:p>
        </w:tc>
        <w:tc>
          <w:tcPr>
            <w:tcW w:w="1114" w:type="dxa"/>
            <w:tcBorders>
              <w:top w:val="single" w:sz="4" w:space="0" w:color="auto"/>
              <w:left w:val="single" w:sz="4" w:space="0" w:color="auto"/>
              <w:bottom w:val="single" w:sz="4" w:space="0" w:color="auto"/>
              <w:right w:val="single" w:sz="4" w:space="0" w:color="auto"/>
            </w:tcBorders>
            <w:vAlign w:val="center"/>
          </w:tcPr>
          <w:p w14:paraId="2C3E481F"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918" w:type="dxa"/>
            <w:tcBorders>
              <w:top w:val="single" w:sz="4" w:space="0" w:color="auto"/>
              <w:left w:val="single" w:sz="4" w:space="0" w:color="auto"/>
              <w:bottom w:val="single" w:sz="4" w:space="0" w:color="auto"/>
              <w:right w:val="single" w:sz="4" w:space="0" w:color="auto"/>
            </w:tcBorders>
            <w:vAlign w:val="center"/>
          </w:tcPr>
          <w:p w14:paraId="6C61AAD8"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1800" w:type="dxa"/>
            <w:tcBorders>
              <w:top w:val="single" w:sz="4" w:space="0" w:color="auto"/>
              <w:left w:val="single" w:sz="4" w:space="0" w:color="auto"/>
              <w:bottom w:val="single" w:sz="4" w:space="0" w:color="auto"/>
              <w:right w:val="single" w:sz="4" w:space="0" w:color="auto"/>
            </w:tcBorders>
            <w:vAlign w:val="center"/>
          </w:tcPr>
          <w:p w14:paraId="79E41BA6"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раздельные,</w:t>
            </w:r>
          </w:p>
          <w:p w14:paraId="3F05A0D2"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 отделения</w:t>
            </w:r>
          </w:p>
        </w:tc>
        <w:tc>
          <w:tcPr>
            <w:tcW w:w="1962" w:type="dxa"/>
            <w:tcBorders>
              <w:top w:val="single" w:sz="4" w:space="0" w:color="auto"/>
              <w:left w:val="single" w:sz="4" w:space="0" w:color="auto"/>
              <w:bottom w:val="single" w:sz="4" w:space="0" w:color="auto"/>
            </w:tcBorders>
            <w:vAlign w:val="center"/>
          </w:tcPr>
          <w:p w14:paraId="55F77952"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 xml:space="preserve">помещения для охлаждения, </w:t>
            </w:r>
            <w:proofErr w:type="spellStart"/>
            <w:r w:rsidRPr="007F5096">
              <w:rPr>
                <w:rFonts w:ascii="Arial" w:hAnsi="Arial" w:cs="Arial"/>
                <w:sz w:val="22"/>
                <w:szCs w:val="24"/>
              </w:rPr>
              <w:t>полудуши</w:t>
            </w:r>
            <w:proofErr w:type="spellEnd"/>
          </w:p>
        </w:tc>
      </w:tr>
      <w:tr w:rsidR="00D142DF" w:rsidRPr="007F5096" w14:paraId="5F4C546D" w14:textId="77777777" w:rsidTr="00461092">
        <w:trPr>
          <w:trHeight w:val="836"/>
        </w:trPr>
        <w:tc>
          <w:tcPr>
            <w:tcW w:w="900" w:type="dxa"/>
            <w:tcBorders>
              <w:top w:val="single" w:sz="4" w:space="0" w:color="auto"/>
              <w:bottom w:val="single" w:sz="4" w:space="0" w:color="auto"/>
              <w:right w:val="single" w:sz="4" w:space="0" w:color="auto"/>
            </w:tcBorders>
            <w:vAlign w:val="center"/>
          </w:tcPr>
          <w:p w14:paraId="2A663B4A" w14:textId="54B9C464"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2в</w:t>
            </w:r>
          </w:p>
        </w:tc>
        <w:tc>
          <w:tcPr>
            <w:tcW w:w="3206" w:type="dxa"/>
            <w:tcBorders>
              <w:top w:val="single" w:sz="4" w:space="0" w:color="auto"/>
              <w:left w:val="single" w:sz="4" w:space="0" w:color="auto"/>
              <w:bottom w:val="single" w:sz="4" w:space="0" w:color="auto"/>
              <w:right w:val="single" w:sz="4" w:space="0" w:color="auto"/>
            </w:tcBorders>
          </w:tcPr>
          <w:p w14:paraId="2EFD51B6"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Связанные с воздействием влаги, вызывающие </w:t>
            </w:r>
            <w:proofErr w:type="spellStart"/>
            <w:r w:rsidRPr="007F5096">
              <w:rPr>
                <w:rFonts w:ascii="Arial" w:hAnsi="Arial" w:cs="Arial"/>
                <w:sz w:val="22"/>
                <w:szCs w:val="24"/>
              </w:rPr>
              <w:t>намо-кание</w:t>
            </w:r>
            <w:proofErr w:type="spellEnd"/>
            <w:r w:rsidRPr="007F5096">
              <w:rPr>
                <w:rFonts w:ascii="Arial" w:hAnsi="Arial" w:cs="Arial"/>
                <w:sz w:val="22"/>
                <w:szCs w:val="24"/>
              </w:rPr>
              <w:t xml:space="preserve"> спецодежды и обуви</w:t>
            </w:r>
          </w:p>
        </w:tc>
        <w:tc>
          <w:tcPr>
            <w:tcW w:w="1114" w:type="dxa"/>
            <w:tcBorders>
              <w:top w:val="single" w:sz="4" w:space="0" w:color="auto"/>
              <w:left w:val="single" w:sz="4" w:space="0" w:color="auto"/>
              <w:bottom w:val="single" w:sz="4" w:space="0" w:color="auto"/>
              <w:right w:val="single" w:sz="4" w:space="0" w:color="auto"/>
            </w:tcBorders>
            <w:vAlign w:val="center"/>
          </w:tcPr>
          <w:p w14:paraId="47348610"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5</w:t>
            </w:r>
          </w:p>
        </w:tc>
        <w:tc>
          <w:tcPr>
            <w:tcW w:w="918" w:type="dxa"/>
            <w:tcBorders>
              <w:top w:val="single" w:sz="4" w:space="0" w:color="auto"/>
              <w:left w:val="single" w:sz="4" w:space="0" w:color="auto"/>
              <w:bottom w:val="single" w:sz="4" w:space="0" w:color="auto"/>
              <w:right w:val="single" w:sz="4" w:space="0" w:color="auto"/>
            </w:tcBorders>
            <w:vAlign w:val="center"/>
          </w:tcPr>
          <w:p w14:paraId="4507F093"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1800" w:type="dxa"/>
            <w:tcBorders>
              <w:top w:val="single" w:sz="4" w:space="0" w:color="auto"/>
              <w:left w:val="single" w:sz="4" w:space="0" w:color="auto"/>
              <w:bottom w:val="single" w:sz="4" w:space="0" w:color="auto"/>
              <w:right w:val="single" w:sz="4" w:space="0" w:color="auto"/>
            </w:tcBorders>
            <w:vAlign w:val="center"/>
          </w:tcPr>
          <w:p w14:paraId="5CA50C4B"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раздельные,</w:t>
            </w:r>
          </w:p>
          <w:p w14:paraId="42D591BB"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 отделения</w:t>
            </w:r>
          </w:p>
        </w:tc>
        <w:tc>
          <w:tcPr>
            <w:tcW w:w="1962" w:type="dxa"/>
            <w:tcBorders>
              <w:top w:val="single" w:sz="4" w:space="0" w:color="auto"/>
              <w:left w:val="single" w:sz="4" w:space="0" w:color="auto"/>
              <w:bottom w:val="single" w:sz="4" w:space="0" w:color="auto"/>
            </w:tcBorders>
            <w:vAlign w:val="center"/>
          </w:tcPr>
          <w:p w14:paraId="16448FC6"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сушка спецодежды и обуви</w:t>
            </w:r>
          </w:p>
        </w:tc>
      </w:tr>
      <w:tr w:rsidR="00D142DF" w:rsidRPr="007F5096" w14:paraId="5D389108" w14:textId="77777777" w:rsidTr="00461092">
        <w:trPr>
          <w:trHeight w:val="836"/>
        </w:trPr>
        <w:tc>
          <w:tcPr>
            <w:tcW w:w="900" w:type="dxa"/>
            <w:tcBorders>
              <w:top w:val="single" w:sz="4" w:space="0" w:color="auto"/>
              <w:bottom w:val="single" w:sz="4" w:space="0" w:color="auto"/>
              <w:right w:val="single" w:sz="4" w:space="0" w:color="auto"/>
            </w:tcBorders>
            <w:vAlign w:val="center"/>
          </w:tcPr>
          <w:p w14:paraId="0E4FCDF7"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2г</w:t>
            </w:r>
          </w:p>
        </w:tc>
        <w:tc>
          <w:tcPr>
            <w:tcW w:w="3206" w:type="dxa"/>
            <w:tcBorders>
              <w:top w:val="single" w:sz="4" w:space="0" w:color="auto"/>
              <w:left w:val="single" w:sz="4" w:space="0" w:color="auto"/>
              <w:bottom w:val="single" w:sz="4" w:space="0" w:color="auto"/>
              <w:right w:val="single" w:sz="4" w:space="0" w:color="auto"/>
            </w:tcBorders>
          </w:tcPr>
          <w:p w14:paraId="269D3394"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При температуре воздуха +10</w:t>
            </w:r>
            <w:r w:rsidRPr="007F5096">
              <w:rPr>
                <w:rFonts w:ascii="Arial" w:hAnsi="Arial" w:cs="Arial"/>
                <w:sz w:val="22"/>
                <w:szCs w:val="24"/>
                <w:vertAlign w:val="superscript"/>
              </w:rPr>
              <w:t>0</w:t>
            </w:r>
            <w:r w:rsidRPr="007F5096">
              <w:rPr>
                <w:rFonts w:ascii="Arial" w:hAnsi="Arial" w:cs="Arial"/>
                <w:sz w:val="22"/>
                <w:szCs w:val="24"/>
              </w:rPr>
              <w:t>С и ниже, включая работы на открытом воздухе</w:t>
            </w:r>
          </w:p>
          <w:p w14:paraId="77D08D1A"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p>
        </w:tc>
        <w:tc>
          <w:tcPr>
            <w:tcW w:w="1114" w:type="dxa"/>
            <w:tcBorders>
              <w:top w:val="single" w:sz="4" w:space="0" w:color="auto"/>
              <w:left w:val="single" w:sz="4" w:space="0" w:color="auto"/>
              <w:bottom w:val="single" w:sz="4" w:space="0" w:color="auto"/>
              <w:right w:val="single" w:sz="4" w:space="0" w:color="auto"/>
            </w:tcBorders>
            <w:vAlign w:val="center"/>
          </w:tcPr>
          <w:p w14:paraId="16C22492"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5</w:t>
            </w:r>
          </w:p>
        </w:tc>
        <w:tc>
          <w:tcPr>
            <w:tcW w:w="918" w:type="dxa"/>
            <w:tcBorders>
              <w:top w:val="single" w:sz="4" w:space="0" w:color="auto"/>
              <w:left w:val="single" w:sz="4" w:space="0" w:color="auto"/>
              <w:bottom w:val="single" w:sz="4" w:space="0" w:color="auto"/>
              <w:right w:val="single" w:sz="4" w:space="0" w:color="auto"/>
            </w:tcBorders>
            <w:vAlign w:val="center"/>
          </w:tcPr>
          <w:p w14:paraId="3101ADE9"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1800" w:type="dxa"/>
            <w:tcBorders>
              <w:top w:val="single" w:sz="4" w:space="0" w:color="auto"/>
              <w:left w:val="single" w:sz="4" w:space="0" w:color="auto"/>
              <w:bottom w:val="single" w:sz="4" w:space="0" w:color="auto"/>
              <w:right w:val="single" w:sz="4" w:space="0" w:color="auto"/>
            </w:tcBorders>
            <w:vAlign w:val="center"/>
          </w:tcPr>
          <w:p w14:paraId="28799851"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раздельные,</w:t>
            </w:r>
          </w:p>
          <w:p w14:paraId="5BD518A4"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 отделения</w:t>
            </w:r>
          </w:p>
        </w:tc>
        <w:tc>
          <w:tcPr>
            <w:tcW w:w="1962" w:type="dxa"/>
            <w:tcBorders>
              <w:top w:val="single" w:sz="4" w:space="0" w:color="auto"/>
              <w:left w:val="single" w:sz="4" w:space="0" w:color="auto"/>
              <w:bottom w:val="single" w:sz="4" w:space="0" w:color="auto"/>
            </w:tcBorders>
            <w:vAlign w:val="center"/>
          </w:tcPr>
          <w:p w14:paraId="191F34C8"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 xml:space="preserve">помещения для обогревания, сушка </w:t>
            </w:r>
            <w:proofErr w:type="gramStart"/>
            <w:r w:rsidRPr="007F5096">
              <w:rPr>
                <w:rFonts w:ascii="Arial" w:hAnsi="Arial" w:cs="Arial"/>
                <w:sz w:val="22"/>
                <w:szCs w:val="24"/>
              </w:rPr>
              <w:t>спец-одежды</w:t>
            </w:r>
            <w:proofErr w:type="gramEnd"/>
            <w:r w:rsidRPr="007F5096">
              <w:rPr>
                <w:rFonts w:ascii="Arial" w:hAnsi="Arial" w:cs="Arial"/>
                <w:sz w:val="22"/>
                <w:szCs w:val="24"/>
              </w:rPr>
              <w:t xml:space="preserve"> и обуви</w:t>
            </w:r>
          </w:p>
        </w:tc>
      </w:tr>
      <w:tr w:rsidR="00D142DF" w:rsidRPr="007F5096" w14:paraId="7BCA9945" w14:textId="77777777" w:rsidTr="00461092">
        <w:trPr>
          <w:trHeight w:val="836"/>
        </w:trPr>
        <w:tc>
          <w:tcPr>
            <w:tcW w:w="900" w:type="dxa"/>
            <w:tcBorders>
              <w:top w:val="single" w:sz="4" w:space="0" w:color="auto"/>
              <w:bottom w:val="double" w:sz="4" w:space="0" w:color="auto"/>
              <w:right w:val="single" w:sz="4" w:space="0" w:color="auto"/>
            </w:tcBorders>
            <w:vAlign w:val="center"/>
          </w:tcPr>
          <w:p w14:paraId="5E20B878"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3206" w:type="dxa"/>
            <w:tcBorders>
              <w:top w:val="single" w:sz="4" w:space="0" w:color="auto"/>
              <w:left w:val="single" w:sz="4" w:space="0" w:color="auto"/>
              <w:bottom w:val="double" w:sz="4" w:space="0" w:color="auto"/>
              <w:right w:val="single" w:sz="4" w:space="0" w:color="auto"/>
            </w:tcBorders>
          </w:tcPr>
          <w:p w14:paraId="2851C842"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Процессы, вызывающие загрязнение тела и спецодежды веществами </w:t>
            </w:r>
            <w:r w:rsidRPr="007F5096">
              <w:rPr>
                <w:rFonts w:ascii="Arial" w:hAnsi="Arial" w:cs="Arial"/>
                <w:sz w:val="22"/>
                <w:szCs w:val="24"/>
                <w:lang w:val="en-US"/>
              </w:rPr>
              <w:t>I</w:t>
            </w:r>
            <w:r w:rsidRPr="007F5096">
              <w:rPr>
                <w:rFonts w:ascii="Arial" w:hAnsi="Arial" w:cs="Arial"/>
                <w:sz w:val="22"/>
                <w:szCs w:val="24"/>
              </w:rPr>
              <w:t xml:space="preserve"> и </w:t>
            </w:r>
            <w:r w:rsidRPr="007F5096">
              <w:rPr>
                <w:rFonts w:ascii="Arial" w:hAnsi="Arial" w:cs="Arial"/>
                <w:sz w:val="22"/>
                <w:szCs w:val="24"/>
                <w:lang w:val="en-US"/>
              </w:rPr>
              <w:t>II</w:t>
            </w:r>
            <w:r w:rsidRPr="007F5096">
              <w:rPr>
                <w:rFonts w:ascii="Arial" w:hAnsi="Arial" w:cs="Arial"/>
                <w:sz w:val="22"/>
                <w:szCs w:val="24"/>
              </w:rPr>
              <w:t xml:space="preserve"> классов опасности, а </w:t>
            </w:r>
          </w:p>
        </w:tc>
        <w:tc>
          <w:tcPr>
            <w:tcW w:w="1114" w:type="dxa"/>
            <w:tcBorders>
              <w:top w:val="single" w:sz="4" w:space="0" w:color="auto"/>
              <w:left w:val="single" w:sz="4" w:space="0" w:color="auto"/>
              <w:bottom w:val="double" w:sz="4" w:space="0" w:color="auto"/>
              <w:right w:val="single" w:sz="4" w:space="0" w:color="auto"/>
            </w:tcBorders>
            <w:vAlign w:val="center"/>
          </w:tcPr>
          <w:p w14:paraId="647C5EB2"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c>
          <w:tcPr>
            <w:tcW w:w="918" w:type="dxa"/>
            <w:tcBorders>
              <w:top w:val="single" w:sz="4" w:space="0" w:color="auto"/>
              <w:left w:val="single" w:sz="4" w:space="0" w:color="auto"/>
              <w:bottom w:val="double" w:sz="4" w:space="0" w:color="auto"/>
              <w:right w:val="single" w:sz="4" w:space="0" w:color="auto"/>
            </w:tcBorders>
            <w:vAlign w:val="center"/>
          </w:tcPr>
          <w:p w14:paraId="1249C0E3"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c>
          <w:tcPr>
            <w:tcW w:w="1800" w:type="dxa"/>
            <w:tcBorders>
              <w:top w:val="single" w:sz="4" w:space="0" w:color="auto"/>
              <w:left w:val="single" w:sz="4" w:space="0" w:color="auto"/>
              <w:bottom w:val="double" w:sz="4" w:space="0" w:color="auto"/>
              <w:right w:val="single" w:sz="4" w:space="0" w:color="auto"/>
            </w:tcBorders>
            <w:vAlign w:val="center"/>
          </w:tcPr>
          <w:p w14:paraId="32797F5C"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c>
          <w:tcPr>
            <w:tcW w:w="1962" w:type="dxa"/>
            <w:tcBorders>
              <w:top w:val="single" w:sz="4" w:space="0" w:color="auto"/>
              <w:left w:val="single" w:sz="4" w:space="0" w:color="auto"/>
              <w:bottom w:val="double" w:sz="4" w:space="0" w:color="auto"/>
            </w:tcBorders>
            <w:vAlign w:val="center"/>
          </w:tcPr>
          <w:p w14:paraId="7A17BD6B"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r>
    </w:tbl>
    <w:p w14:paraId="2666DF62" w14:textId="77777777" w:rsidR="00EA5314" w:rsidRPr="007F5096" w:rsidRDefault="00EA5314" w:rsidP="00EA5314">
      <w:pPr>
        <w:widowControl w:val="0"/>
        <w:autoSpaceDE w:val="0"/>
        <w:autoSpaceDN w:val="0"/>
        <w:adjustRightInd w:val="0"/>
        <w:jc w:val="both"/>
        <w:rPr>
          <w:sz w:val="24"/>
          <w:szCs w:val="24"/>
        </w:rPr>
      </w:pPr>
    </w:p>
    <w:p w14:paraId="53947B0E" w14:textId="77777777" w:rsidR="00357694" w:rsidRPr="007F5096" w:rsidRDefault="00357694" w:rsidP="00EA5314">
      <w:pPr>
        <w:widowControl w:val="0"/>
        <w:autoSpaceDE w:val="0"/>
        <w:autoSpaceDN w:val="0"/>
        <w:adjustRightInd w:val="0"/>
        <w:jc w:val="both"/>
        <w:rPr>
          <w:sz w:val="24"/>
          <w:szCs w:val="24"/>
        </w:rPr>
      </w:pPr>
    </w:p>
    <w:p w14:paraId="0B6A50EC" w14:textId="77777777" w:rsidR="002C780F" w:rsidRPr="007F5096" w:rsidRDefault="002C780F" w:rsidP="00EA5314">
      <w:pPr>
        <w:widowControl w:val="0"/>
        <w:autoSpaceDE w:val="0"/>
        <w:autoSpaceDN w:val="0"/>
        <w:adjustRightInd w:val="0"/>
        <w:rPr>
          <w:rFonts w:ascii="Arial" w:hAnsi="Arial" w:cs="Arial"/>
          <w:sz w:val="22"/>
          <w:szCs w:val="24"/>
        </w:rPr>
      </w:pPr>
    </w:p>
    <w:p w14:paraId="23B041AB" w14:textId="77777777" w:rsidR="002C780F" w:rsidRPr="007F5096" w:rsidRDefault="002C780F" w:rsidP="00EA5314">
      <w:pPr>
        <w:widowControl w:val="0"/>
        <w:autoSpaceDE w:val="0"/>
        <w:autoSpaceDN w:val="0"/>
        <w:adjustRightInd w:val="0"/>
        <w:rPr>
          <w:rFonts w:ascii="Arial" w:hAnsi="Arial" w:cs="Arial"/>
          <w:sz w:val="22"/>
          <w:szCs w:val="24"/>
        </w:rPr>
      </w:pPr>
    </w:p>
    <w:p w14:paraId="66C87B70" w14:textId="77777777" w:rsidR="002C780F" w:rsidRPr="007F5096" w:rsidRDefault="002C780F" w:rsidP="00EA5314">
      <w:pPr>
        <w:widowControl w:val="0"/>
        <w:autoSpaceDE w:val="0"/>
        <w:autoSpaceDN w:val="0"/>
        <w:adjustRightInd w:val="0"/>
        <w:rPr>
          <w:rFonts w:ascii="Arial" w:hAnsi="Arial" w:cs="Arial"/>
          <w:sz w:val="22"/>
          <w:szCs w:val="24"/>
        </w:rPr>
      </w:pPr>
    </w:p>
    <w:p w14:paraId="0241BABB" w14:textId="6038314F" w:rsidR="00EA5314" w:rsidRPr="007F5096" w:rsidRDefault="00EA5314" w:rsidP="00EA5314">
      <w:pPr>
        <w:widowControl w:val="0"/>
        <w:autoSpaceDE w:val="0"/>
        <w:autoSpaceDN w:val="0"/>
        <w:adjustRightInd w:val="0"/>
        <w:rPr>
          <w:rFonts w:ascii="Arial" w:hAnsi="Arial" w:cs="Arial"/>
          <w:sz w:val="22"/>
          <w:szCs w:val="24"/>
        </w:rPr>
      </w:pPr>
      <w:r w:rsidRPr="007F5096">
        <w:rPr>
          <w:rFonts w:ascii="Arial" w:hAnsi="Arial" w:cs="Arial"/>
          <w:sz w:val="22"/>
          <w:szCs w:val="24"/>
        </w:rPr>
        <w:t>Продолжение таблицы 1.15.9</w:t>
      </w:r>
    </w:p>
    <w:tbl>
      <w:tblPr>
        <w:tblW w:w="9720" w:type="dxa"/>
        <w:tblInd w:w="108"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777"/>
        <w:gridCol w:w="3206"/>
        <w:gridCol w:w="877"/>
        <w:gridCol w:w="720"/>
        <w:gridCol w:w="1620"/>
        <w:gridCol w:w="2520"/>
      </w:tblGrid>
      <w:tr w:rsidR="00D142DF" w:rsidRPr="007F5096" w14:paraId="2437DE92" w14:textId="77777777" w:rsidTr="00AA6A22">
        <w:trPr>
          <w:trHeight w:val="252"/>
        </w:trPr>
        <w:tc>
          <w:tcPr>
            <w:tcW w:w="777" w:type="dxa"/>
            <w:tcBorders>
              <w:top w:val="double" w:sz="4" w:space="0" w:color="auto"/>
              <w:bottom w:val="double" w:sz="4" w:space="0" w:color="auto"/>
              <w:right w:val="single" w:sz="4" w:space="0" w:color="auto"/>
            </w:tcBorders>
          </w:tcPr>
          <w:p w14:paraId="2EA547F7"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3206" w:type="dxa"/>
            <w:tcBorders>
              <w:top w:val="double" w:sz="4" w:space="0" w:color="auto"/>
              <w:left w:val="single" w:sz="4" w:space="0" w:color="auto"/>
              <w:bottom w:val="double" w:sz="4" w:space="0" w:color="auto"/>
              <w:right w:val="single" w:sz="4" w:space="0" w:color="auto"/>
            </w:tcBorders>
          </w:tcPr>
          <w:p w14:paraId="15C692C5"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877" w:type="dxa"/>
            <w:tcBorders>
              <w:top w:val="double" w:sz="4" w:space="0" w:color="auto"/>
              <w:left w:val="single" w:sz="4" w:space="0" w:color="auto"/>
              <w:bottom w:val="double" w:sz="4" w:space="0" w:color="auto"/>
              <w:right w:val="single" w:sz="4" w:space="0" w:color="auto"/>
            </w:tcBorders>
          </w:tcPr>
          <w:p w14:paraId="7DF95758"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3</w:t>
            </w:r>
          </w:p>
        </w:tc>
        <w:tc>
          <w:tcPr>
            <w:tcW w:w="720" w:type="dxa"/>
            <w:tcBorders>
              <w:top w:val="double" w:sz="4" w:space="0" w:color="auto"/>
              <w:left w:val="single" w:sz="4" w:space="0" w:color="auto"/>
              <w:bottom w:val="double" w:sz="4" w:space="0" w:color="auto"/>
              <w:right w:val="single" w:sz="4" w:space="0" w:color="auto"/>
            </w:tcBorders>
          </w:tcPr>
          <w:p w14:paraId="6198CB9E"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4</w:t>
            </w:r>
          </w:p>
        </w:tc>
        <w:tc>
          <w:tcPr>
            <w:tcW w:w="1620" w:type="dxa"/>
            <w:tcBorders>
              <w:top w:val="double" w:sz="4" w:space="0" w:color="auto"/>
              <w:left w:val="single" w:sz="4" w:space="0" w:color="auto"/>
              <w:bottom w:val="double" w:sz="4" w:space="0" w:color="auto"/>
              <w:right w:val="single" w:sz="4" w:space="0" w:color="auto"/>
            </w:tcBorders>
          </w:tcPr>
          <w:p w14:paraId="3DC867F5"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5</w:t>
            </w:r>
          </w:p>
        </w:tc>
        <w:tc>
          <w:tcPr>
            <w:tcW w:w="2520" w:type="dxa"/>
            <w:tcBorders>
              <w:top w:val="double" w:sz="4" w:space="0" w:color="auto"/>
              <w:left w:val="single" w:sz="4" w:space="0" w:color="auto"/>
              <w:bottom w:val="double" w:sz="4" w:space="0" w:color="auto"/>
            </w:tcBorders>
          </w:tcPr>
          <w:p w14:paraId="4C48E9A3" w14:textId="77777777" w:rsidR="00EA5314" w:rsidRPr="007F5096" w:rsidRDefault="00EA5314" w:rsidP="00EA5314">
            <w:pPr>
              <w:keepNext/>
              <w:keepLines/>
              <w:widowControl w:val="0"/>
              <w:suppressAutoHyphens/>
              <w:autoSpaceDE w:val="0"/>
              <w:autoSpaceDN w:val="0"/>
              <w:adjustRightInd w:val="0"/>
              <w:jc w:val="center"/>
              <w:rPr>
                <w:rFonts w:ascii="Arial" w:hAnsi="Arial" w:cs="Arial"/>
                <w:b/>
                <w:sz w:val="22"/>
                <w:szCs w:val="24"/>
              </w:rPr>
            </w:pPr>
            <w:r w:rsidRPr="007F5096">
              <w:rPr>
                <w:rFonts w:ascii="Arial" w:hAnsi="Arial" w:cs="Arial"/>
                <w:b/>
                <w:sz w:val="22"/>
                <w:szCs w:val="24"/>
              </w:rPr>
              <w:t>6</w:t>
            </w:r>
          </w:p>
        </w:tc>
      </w:tr>
      <w:tr w:rsidR="00D142DF" w:rsidRPr="007F5096" w14:paraId="282321F1" w14:textId="77777777" w:rsidTr="00461092">
        <w:trPr>
          <w:trHeight w:val="662"/>
        </w:trPr>
        <w:tc>
          <w:tcPr>
            <w:tcW w:w="777" w:type="dxa"/>
            <w:tcBorders>
              <w:top w:val="double" w:sz="4" w:space="0" w:color="auto"/>
              <w:bottom w:val="single" w:sz="4" w:space="0" w:color="auto"/>
              <w:right w:val="single" w:sz="4" w:space="0" w:color="auto"/>
            </w:tcBorders>
            <w:vAlign w:val="center"/>
          </w:tcPr>
          <w:p w14:paraId="0E623E0A"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3а</w:t>
            </w:r>
          </w:p>
        </w:tc>
        <w:tc>
          <w:tcPr>
            <w:tcW w:w="3206" w:type="dxa"/>
            <w:tcBorders>
              <w:top w:val="double" w:sz="4" w:space="0" w:color="auto"/>
              <w:left w:val="single" w:sz="4" w:space="0" w:color="auto"/>
              <w:bottom w:val="single" w:sz="4" w:space="0" w:color="auto"/>
              <w:right w:val="single" w:sz="4" w:space="0" w:color="auto"/>
            </w:tcBorders>
          </w:tcPr>
          <w:p w14:paraId="69F2C58B"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также вызывающие </w:t>
            </w:r>
            <w:proofErr w:type="gramStart"/>
            <w:r w:rsidRPr="007F5096">
              <w:rPr>
                <w:rFonts w:ascii="Arial" w:hAnsi="Arial" w:cs="Arial"/>
                <w:sz w:val="22"/>
                <w:szCs w:val="24"/>
              </w:rPr>
              <w:t>загряз-</w:t>
            </w:r>
            <w:proofErr w:type="spellStart"/>
            <w:r w:rsidRPr="007F5096">
              <w:rPr>
                <w:rFonts w:ascii="Arial" w:hAnsi="Arial" w:cs="Arial"/>
                <w:sz w:val="22"/>
                <w:szCs w:val="24"/>
              </w:rPr>
              <w:t>нение</w:t>
            </w:r>
            <w:proofErr w:type="spellEnd"/>
            <w:proofErr w:type="gramEnd"/>
            <w:r w:rsidRPr="007F5096">
              <w:rPr>
                <w:rFonts w:ascii="Arial" w:hAnsi="Arial" w:cs="Arial"/>
                <w:sz w:val="22"/>
                <w:szCs w:val="24"/>
              </w:rPr>
              <w:t xml:space="preserve">, как правило, только рук </w:t>
            </w:r>
          </w:p>
        </w:tc>
        <w:tc>
          <w:tcPr>
            <w:tcW w:w="877" w:type="dxa"/>
            <w:tcBorders>
              <w:top w:val="double" w:sz="4" w:space="0" w:color="auto"/>
              <w:left w:val="single" w:sz="4" w:space="0" w:color="auto"/>
              <w:bottom w:val="single" w:sz="4" w:space="0" w:color="auto"/>
              <w:right w:val="single" w:sz="4" w:space="0" w:color="auto"/>
            </w:tcBorders>
            <w:vAlign w:val="center"/>
          </w:tcPr>
          <w:p w14:paraId="21916361"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7</w:t>
            </w:r>
          </w:p>
        </w:tc>
        <w:tc>
          <w:tcPr>
            <w:tcW w:w="720" w:type="dxa"/>
            <w:tcBorders>
              <w:top w:val="double" w:sz="4" w:space="0" w:color="auto"/>
              <w:left w:val="single" w:sz="4" w:space="0" w:color="auto"/>
              <w:bottom w:val="single" w:sz="4" w:space="0" w:color="auto"/>
              <w:right w:val="single" w:sz="4" w:space="0" w:color="auto"/>
            </w:tcBorders>
            <w:vAlign w:val="center"/>
          </w:tcPr>
          <w:p w14:paraId="619E39B5"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1620" w:type="dxa"/>
            <w:tcBorders>
              <w:top w:val="double" w:sz="4" w:space="0" w:color="auto"/>
              <w:left w:val="single" w:sz="4" w:space="0" w:color="auto"/>
              <w:bottom w:val="single" w:sz="4" w:space="0" w:color="auto"/>
              <w:right w:val="single" w:sz="4" w:space="0" w:color="auto"/>
            </w:tcBorders>
            <w:vAlign w:val="center"/>
          </w:tcPr>
          <w:p w14:paraId="0E18BACF"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общие,</w:t>
            </w:r>
          </w:p>
          <w:p w14:paraId="65C359CF"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 отделения</w:t>
            </w:r>
          </w:p>
        </w:tc>
        <w:tc>
          <w:tcPr>
            <w:tcW w:w="2520" w:type="dxa"/>
            <w:tcBorders>
              <w:top w:val="double" w:sz="4" w:space="0" w:color="auto"/>
              <w:left w:val="single" w:sz="4" w:space="0" w:color="auto"/>
              <w:bottom w:val="single" w:sz="4" w:space="0" w:color="auto"/>
            </w:tcBorders>
            <w:vAlign w:val="center"/>
          </w:tcPr>
          <w:p w14:paraId="12594666" w14:textId="77777777" w:rsidR="00EA5314" w:rsidRPr="007F5096" w:rsidRDefault="00D94B05" w:rsidP="00461092">
            <w:pPr>
              <w:keepNext/>
              <w:keepLines/>
              <w:widowControl w:val="0"/>
              <w:suppressAutoHyphens/>
              <w:autoSpaceDE w:val="0"/>
              <w:autoSpaceDN w:val="0"/>
              <w:adjustRightInd w:val="0"/>
              <w:jc w:val="center"/>
              <w:rPr>
                <w:rFonts w:ascii="Arial" w:hAnsi="Arial" w:cs="Arial"/>
                <w:sz w:val="22"/>
                <w:szCs w:val="24"/>
              </w:rPr>
            </w:pPr>
            <w:proofErr w:type="spellStart"/>
            <w:proofErr w:type="gramStart"/>
            <w:r w:rsidRPr="007F5096">
              <w:rPr>
                <w:rFonts w:ascii="Arial" w:hAnsi="Arial" w:cs="Arial"/>
                <w:sz w:val="22"/>
                <w:szCs w:val="24"/>
              </w:rPr>
              <w:t>Х</w:t>
            </w:r>
            <w:r w:rsidR="00EA5314" w:rsidRPr="007F5096">
              <w:rPr>
                <w:rFonts w:ascii="Arial" w:hAnsi="Arial" w:cs="Arial"/>
                <w:sz w:val="22"/>
                <w:szCs w:val="24"/>
              </w:rPr>
              <w:t>им</w:t>
            </w:r>
            <w:proofErr w:type="spellEnd"/>
            <w:r w:rsidRPr="007F5096">
              <w:rPr>
                <w:rFonts w:ascii="Arial" w:hAnsi="Arial" w:cs="Arial"/>
                <w:sz w:val="22"/>
                <w:szCs w:val="24"/>
              </w:rPr>
              <w:t>/</w:t>
            </w:r>
            <w:r w:rsidR="00EA5314" w:rsidRPr="007F5096">
              <w:rPr>
                <w:rFonts w:ascii="Arial" w:hAnsi="Arial" w:cs="Arial"/>
                <w:sz w:val="22"/>
                <w:szCs w:val="24"/>
              </w:rPr>
              <w:t>чистка</w:t>
            </w:r>
            <w:proofErr w:type="gramEnd"/>
          </w:p>
          <w:p w14:paraId="05EE75A0"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p>
        </w:tc>
      </w:tr>
      <w:tr w:rsidR="00D142DF" w:rsidRPr="007F5096" w14:paraId="3CFB8987" w14:textId="77777777" w:rsidTr="00461092">
        <w:trPr>
          <w:trHeight w:val="602"/>
        </w:trPr>
        <w:tc>
          <w:tcPr>
            <w:tcW w:w="777" w:type="dxa"/>
            <w:tcBorders>
              <w:top w:val="single" w:sz="4" w:space="0" w:color="auto"/>
              <w:bottom w:val="single" w:sz="4" w:space="0" w:color="auto"/>
              <w:right w:val="single" w:sz="4" w:space="0" w:color="auto"/>
            </w:tcBorders>
            <w:vAlign w:val="center"/>
          </w:tcPr>
          <w:p w14:paraId="66D9D179"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3б</w:t>
            </w:r>
          </w:p>
        </w:tc>
        <w:tc>
          <w:tcPr>
            <w:tcW w:w="3206" w:type="dxa"/>
            <w:tcBorders>
              <w:top w:val="single" w:sz="4" w:space="0" w:color="auto"/>
              <w:left w:val="single" w:sz="4" w:space="0" w:color="auto"/>
              <w:bottom w:val="single" w:sz="4" w:space="0" w:color="auto"/>
              <w:right w:val="single" w:sz="4" w:space="0" w:color="auto"/>
            </w:tcBorders>
          </w:tcPr>
          <w:p w14:paraId="4D45EE44"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Вызывающие загрязнение тела и спецодежды</w:t>
            </w:r>
          </w:p>
          <w:p w14:paraId="0ED28258"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p>
        </w:tc>
        <w:tc>
          <w:tcPr>
            <w:tcW w:w="877" w:type="dxa"/>
            <w:tcBorders>
              <w:top w:val="single" w:sz="4" w:space="0" w:color="auto"/>
              <w:left w:val="single" w:sz="4" w:space="0" w:color="auto"/>
              <w:bottom w:val="single" w:sz="4" w:space="0" w:color="auto"/>
              <w:right w:val="single" w:sz="4" w:space="0" w:color="auto"/>
            </w:tcBorders>
            <w:vAlign w:val="center"/>
          </w:tcPr>
          <w:p w14:paraId="3CDF2311"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3</w:t>
            </w:r>
          </w:p>
        </w:tc>
        <w:tc>
          <w:tcPr>
            <w:tcW w:w="720" w:type="dxa"/>
            <w:tcBorders>
              <w:top w:val="single" w:sz="4" w:space="0" w:color="auto"/>
              <w:left w:val="single" w:sz="4" w:space="0" w:color="auto"/>
              <w:bottom w:val="single" w:sz="4" w:space="0" w:color="auto"/>
              <w:right w:val="single" w:sz="4" w:space="0" w:color="auto"/>
            </w:tcBorders>
            <w:vAlign w:val="center"/>
          </w:tcPr>
          <w:p w14:paraId="57510663"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10</w:t>
            </w:r>
          </w:p>
        </w:tc>
        <w:tc>
          <w:tcPr>
            <w:tcW w:w="1620" w:type="dxa"/>
            <w:tcBorders>
              <w:top w:val="single" w:sz="4" w:space="0" w:color="auto"/>
              <w:left w:val="single" w:sz="4" w:space="0" w:color="auto"/>
              <w:bottom w:val="single" w:sz="4" w:space="0" w:color="auto"/>
              <w:right w:val="single" w:sz="4" w:space="0" w:color="auto"/>
            </w:tcBorders>
            <w:vAlign w:val="center"/>
          </w:tcPr>
          <w:p w14:paraId="5A6EDB2E"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раздельные,</w:t>
            </w:r>
          </w:p>
          <w:p w14:paraId="69DB5E08"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2 отделения</w:t>
            </w:r>
          </w:p>
        </w:tc>
        <w:tc>
          <w:tcPr>
            <w:tcW w:w="2520" w:type="dxa"/>
            <w:tcBorders>
              <w:top w:val="single" w:sz="4" w:space="0" w:color="auto"/>
              <w:left w:val="single" w:sz="4" w:space="0" w:color="auto"/>
              <w:bottom w:val="single" w:sz="4" w:space="0" w:color="auto"/>
            </w:tcBorders>
            <w:vAlign w:val="center"/>
          </w:tcPr>
          <w:p w14:paraId="1FB34F72"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обезвреживание (в необходимых случаях, дезодорация, искусственная вентиляция мест</w:t>
            </w:r>
            <w:r w:rsidR="00D94B05" w:rsidRPr="007F5096">
              <w:rPr>
                <w:rFonts w:ascii="Arial" w:hAnsi="Arial" w:cs="Arial"/>
                <w:sz w:val="22"/>
                <w:szCs w:val="24"/>
              </w:rPr>
              <w:t xml:space="preserve">а </w:t>
            </w:r>
            <w:r w:rsidRPr="007F5096">
              <w:rPr>
                <w:rFonts w:ascii="Arial" w:hAnsi="Arial" w:cs="Arial"/>
                <w:sz w:val="22"/>
                <w:szCs w:val="24"/>
              </w:rPr>
              <w:t>хранения спецодежды) должны устанавливаться в ведомственных нормах</w:t>
            </w:r>
          </w:p>
        </w:tc>
      </w:tr>
      <w:tr w:rsidR="00D142DF" w:rsidRPr="007F5096" w14:paraId="48F1A31D" w14:textId="77777777" w:rsidTr="00461092">
        <w:trPr>
          <w:trHeight w:val="968"/>
        </w:trPr>
        <w:tc>
          <w:tcPr>
            <w:tcW w:w="777" w:type="dxa"/>
            <w:tcBorders>
              <w:top w:val="single" w:sz="4" w:space="0" w:color="auto"/>
              <w:bottom w:val="double" w:sz="4" w:space="0" w:color="auto"/>
              <w:right w:val="single" w:sz="4" w:space="0" w:color="auto"/>
            </w:tcBorders>
            <w:vAlign w:val="center"/>
          </w:tcPr>
          <w:p w14:paraId="18D7D3F7" w14:textId="77777777" w:rsidR="00EA5314" w:rsidRPr="007F5096" w:rsidRDefault="00EA5314" w:rsidP="00461092">
            <w:pPr>
              <w:keepNext/>
              <w:keepLines/>
              <w:widowControl w:val="0"/>
              <w:suppressAutoHyphens/>
              <w:autoSpaceDE w:val="0"/>
              <w:autoSpaceDN w:val="0"/>
              <w:adjustRightInd w:val="0"/>
              <w:jc w:val="center"/>
              <w:rPr>
                <w:rFonts w:ascii="Arial" w:hAnsi="Arial" w:cs="Arial"/>
                <w:sz w:val="22"/>
                <w:szCs w:val="24"/>
              </w:rPr>
            </w:pPr>
            <w:r w:rsidRPr="007F5096">
              <w:rPr>
                <w:rFonts w:ascii="Arial" w:hAnsi="Arial" w:cs="Arial"/>
                <w:sz w:val="22"/>
                <w:szCs w:val="24"/>
              </w:rPr>
              <w:t>4</w:t>
            </w:r>
          </w:p>
        </w:tc>
        <w:tc>
          <w:tcPr>
            <w:tcW w:w="3206" w:type="dxa"/>
            <w:tcBorders>
              <w:top w:val="single" w:sz="4" w:space="0" w:color="auto"/>
              <w:left w:val="single" w:sz="4" w:space="0" w:color="auto"/>
              <w:bottom w:val="double" w:sz="4" w:space="0" w:color="auto"/>
              <w:right w:val="single" w:sz="4" w:space="0" w:color="auto"/>
            </w:tcBorders>
          </w:tcPr>
          <w:p w14:paraId="2AEB6EFE" w14:textId="77777777" w:rsidR="00EA5314" w:rsidRPr="007F5096" w:rsidRDefault="00EA5314" w:rsidP="00EA5314">
            <w:pPr>
              <w:keepNext/>
              <w:keepLines/>
              <w:widowControl w:val="0"/>
              <w:suppressAutoHyphens/>
              <w:autoSpaceDE w:val="0"/>
              <w:autoSpaceDN w:val="0"/>
              <w:adjustRightInd w:val="0"/>
              <w:jc w:val="both"/>
              <w:rPr>
                <w:rFonts w:ascii="Arial" w:hAnsi="Arial" w:cs="Arial"/>
                <w:sz w:val="22"/>
                <w:szCs w:val="24"/>
              </w:rPr>
            </w:pPr>
            <w:r w:rsidRPr="007F5096">
              <w:rPr>
                <w:rFonts w:ascii="Arial" w:hAnsi="Arial" w:cs="Arial"/>
                <w:sz w:val="22"/>
                <w:szCs w:val="24"/>
              </w:rPr>
              <w:t xml:space="preserve">При производственных процессах с особыми санитарными или </w:t>
            </w:r>
            <w:proofErr w:type="spellStart"/>
            <w:proofErr w:type="gramStart"/>
            <w:r w:rsidRPr="007F5096">
              <w:rPr>
                <w:rFonts w:ascii="Arial" w:hAnsi="Arial" w:cs="Arial"/>
                <w:sz w:val="22"/>
                <w:szCs w:val="24"/>
              </w:rPr>
              <w:t>техноло-гическими</w:t>
            </w:r>
            <w:proofErr w:type="spellEnd"/>
            <w:proofErr w:type="gramEnd"/>
            <w:r w:rsidRPr="007F5096">
              <w:rPr>
                <w:rFonts w:ascii="Arial" w:hAnsi="Arial" w:cs="Arial"/>
                <w:sz w:val="22"/>
                <w:szCs w:val="24"/>
              </w:rPr>
              <w:t xml:space="preserve"> требованиями к качеству продукции, </w:t>
            </w:r>
            <w:proofErr w:type="spellStart"/>
            <w:r w:rsidRPr="007F5096">
              <w:rPr>
                <w:rFonts w:ascii="Arial" w:hAnsi="Arial" w:cs="Arial"/>
                <w:sz w:val="22"/>
                <w:szCs w:val="24"/>
              </w:rPr>
              <w:t>требо-ваниями</w:t>
            </w:r>
            <w:proofErr w:type="spellEnd"/>
            <w:r w:rsidRPr="007F5096">
              <w:rPr>
                <w:rFonts w:ascii="Arial" w:hAnsi="Arial" w:cs="Arial"/>
                <w:sz w:val="22"/>
                <w:szCs w:val="24"/>
              </w:rPr>
              <w:t xml:space="preserve"> к организации хранения спецодежды, а также к обработке спец-одежды и тела перед началом работы.</w:t>
            </w:r>
          </w:p>
        </w:tc>
        <w:tc>
          <w:tcPr>
            <w:tcW w:w="877" w:type="dxa"/>
            <w:tcBorders>
              <w:top w:val="single" w:sz="4" w:space="0" w:color="auto"/>
              <w:left w:val="single" w:sz="4" w:space="0" w:color="auto"/>
              <w:bottom w:val="double" w:sz="4" w:space="0" w:color="auto"/>
              <w:right w:val="single" w:sz="4" w:space="0" w:color="auto"/>
            </w:tcBorders>
          </w:tcPr>
          <w:p w14:paraId="250DCBF5"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p>
        </w:tc>
        <w:tc>
          <w:tcPr>
            <w:tcW w:w="720" w:type="dxa"/>
            <w:tcBorders>
              <w:top w:val="single" w:sz="4" w:space="0" w:color="auto"/>
              <w:left w:val="single" w:sz="4" w:space="0" w:color="auto"/>
              <w:bottom w:val="double" w:sz="4" w:space="0" w:color="auto"/>
              <w:right w:val="single" w:sz="4" w:space="0" w:color="auto"/>
            </w:tcBorders>
          </w:tcPr>
          <w:p w14:paraId="1D564D00"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p>
        </w:tc>
        <w:tc>
          <w:tcPr>
            <w:tcW w:w="1620" w:type="dxa"/>
            <w:tcBorders>
              <w:top w:val="single" w:sz="4" w:space="0" w:color="auto"/>
              <w:left w:val="single" w:sz="4" w:space="0" w:color="auto"/>
              <w:bottom w:val="double" w:sz="4" w:space="0" w:color="auto"/>
              <w:right w:val="single" w:sz="4" w:space="0" w:color="auto"/>
            </w:tcBorders>
          </w:tcPr>
          <w:p w14:paraId="12D4A80F"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p>
        </w:tc>
        <w:tc>
          <w:tcPr>
            <w:tcW w:w="2520" w:type="dxa"/>
            <w:tcBorders>
              <w:top w:val="single" w:sz="4" w:space="0" w:color="auto"/>
              <w:left w:val="single" w:sz="4" w:space="0" w:color="auto"/>
              <w:bottom w:val="double" w:sz="4" w:space="0" w:color="auto"/>
            </w:tcBorders>
          </w:tcPr>
          <w:p w14:paraId="033FFDA0" w14:textId="77777777" w:rsidR="00EA5314" w:rsidRPr="007F5096" w:rsidRDefault="00EA5314" w:rsidP="00EA5314">
            <w:pPr>
              <w:keepNext/>
              <w:keepLines/>
              <w:widowControl w:val="0"/>
              <w:suppressAutoHyphens/>
              <w:autoSpaceDE w:val="0"/>
              <w:autoSpaceDN w:val="0"/>
              <w:adjustRightInd w:val="0"/>
              <w:jc w:val="center"/>
              <w:rPr>
                <w:rFonts w:ascii="Arial" w:hAnsi="Arial" w:cs="Arial"/>
                <w:sz w:val="22"/>
                <w:szCs w:val="24"/>
              </w:rPr>
            </w:pPr>
          </w:p>
        </w:tc>
      </w:tr>
    </w:tbl>
    <w:p w14:paraId="790B6E05" w14:textId="77777777" w:rsidR="00EA5314" w:rsidRPr="007F5096" w:rsidRDefault="00EA5314" w:rsidP="00EA5314">
      <w:pPr>
        <w:widowControl w:val="0"/>
        <w:autoSpaceDE w:val="0"/>
        <w:autoSpaceDN w:val="0"/>
        <w:adjustRightInd w:val="0"/>
        <w:jc w:val="left"/>
        <w:rPr>
          <w:sz w:val="24"/>
          <w:szCs w:val="24"/>
        </w:rPr>
      </w:pPr>
    </w:p>
    <w:p w14:paraId="4688A888" w14:textId="77777777" w:rsidR="00EA5314" w:rsidRPr="007F5096" w:rsidRDefault="00EA5314" w:rsidP="00EA5314">
      <w:pPr>
        <w:widowControl w:val="0"/>
        <w:autoSpaceDE w:val="0"/>
        <w:autoSpaceDN w:val="0"/>
        <w:adjustRightInd w:val="0"/>
        <w:jc w:val="left"/>
        <w:rPr>
          <w:rFonts w:ascii="Arial" w:hAnsi="Arial" w:cs="Arial"/>
          <w:b/>
          <w:sz w:val="22"/>
          <w:szCs w:val="22"/>
        </w:rPr>
      </w:pPr>
      <w:r w:rsidRPr="007F5096">
        <w:rPr>
          <w:rFonts w:ascii="Arial" w:hAnsi="Arial" w:cs="Arial"/>
          <w:b/>
          <w:sz w:val="22"/>
          <w:szCs w:val="22"/>
        </w:rPr>
        <w:t>Примечание:</w:t>
      </w:r>
    </w:p>
    <w:p w14:paraId="03B646D9" w14:textId="77777777" w:rsidR="00EA5314" w:rsidRPr="007F5096" w:rsidRDefault="00EA5314" w:rsidP="00016352">
      <w:pPr>
        <w:widowControl w:val="0"/>
        <w:autoSpaceDE w:val="0"/>
        <w:autoSpaceDN w:val="0"/>
        <w:adjustRightInd w:val="0"/>
        <w:ind w:left="851" w:hanging="284"/>
        <w:jc w:val="both"/>
        <w:rPr>
          <w:rFonts w:ascii="Arial" w:hAnsi="Arial" w:cs="Arial"/>
          <w:sz w:val="22"/>
          <w:szCs w:val="22"/>
        </w:rPr>
      </w:pPr>
      <w:r w:rsidRPr="007F5096">
        <w:rPr>
          <w:rFonts w:ascii="Arial" w:hAnsi="Arial" w:cs="Arial"/>
          <w:sz w:val="22"/>
          <w:szCs w:val="22"/>
        </w:rPr>
        <w:t>1. При сочетании признаков различных групп производственных процессов тип гардеробных, душевые устройства и умывальники должны предусматриваться по группе с наиболее высокими требованиями, а спец</w:t>
      </w:r>
      <w:r w:rsidR="00D94B05" w:rsidRPr="007F5096">
        <w:rPr>
          <w:rFonts w:ascii="Arial" w:hAnsi="Arial" w:cs="Arial"/>
          <w:sz w:val="22"/>
          <w:szCs w:val="22"/>
        </w:rPr>
        <w:t>/</w:t>
      </w:r>
      <w:r w:rsidRPr="007F5096">
        <w:rPr>
          <w:rFonts w:ascii="Arial" w:hAnsi="Arial" w:cs="Arial"/>
          <w:sz w:val="22"/>
          <w:szCs w:val="22"/>
        </w:rPr>
        <w:t>бытовые и устройства - по суммарным требованиям.</w:t>
      </w:r>
    </w:p>
    <w:p w14:paraId="02C8935B" w14:textId="77777777" w:rsidR="00EA5314" w:rsidRPr="007F5096" w:rsidRDefault="00EA5314" w:rsidP="00016352">
      <w:pPr>
        <w:widowControl w:val="0"/>
        <w:autoSpaceDE w:val="0"/>
        <w:autoSpaceDN w:val="0"/>
        <w:adjustRightInd w:val="0"/>
        <w:ind w:left="851" w:hanging="284"/>
        <w:jc w:val="both"/>
        <w:rPr>
          <w:rFonts w:ascii="Arial" w:hAnsi="Arial" w:cs="Arial"/>
          <w:sz w:val="22"/>
          <w:szCs w:val="22"/>
        </w:rPr>
      </w:pPr>
      <w:r w:rsidRPr="007F5096">
        <w:rPr>
          <w:rFonts w:ascii="Arial" w:hAnsi="Arial" w:cs="Arial"/>
          <w:sz w:val="22"/>
          <w:szCs w:val="22"/>
        </w:rPr>
        <w:t xml:space="preserve">2. При процессах группы 1а допускается при соответствующем обосновании душевые не предусматривать. </w:t>
      </w:r>
    </w:p>
    <w:p w14:paraId="63C9B717" w14:textId="77777777" w:rsidR="00EA5314" w:rsidRPr="007F5096" w:rsidRDefault="00EA5314" w:rsidP="00016352">
      <w:pPr>
        <w:widowControl w:val="0"/>
        <w:autoSpaceDE w:val="0"/>
        <w:autoSpaceDN w:val="0"/>
        <w:adjustRightInd w:val="0"/>
        <w:ind w:left="851" w:hanging="284"/>
        <w:jc w:val="both"/>
        <w:rPr>
          <w:rFonts w:ascii="Arial" w:hAnsi="Arial" w:cs="Arial"/>
          <w:sz w:val="22"/>
          <w:szCs w:val="22"/>
        </w:rPr>
      </w:pPr>
      <w:r w:rsidRPr="007F5096">
        <w:rPr>
          <w:rFonts w:ascii="Arial" w:hAnsi="Arial" w:cs="Arial"/>
          <w:sz w:val="22"/>
          <w:szCs w:val="22"/>
        </w:rPr>
        <w:t>3. При любых процессах, вызывающих запыление спецодежды и обуви, должны предусматриваться помещения и у</w:t>
      </w:r>
      <w:r w:rsidR="007712D0" w:rsidRPr="007F5096">
        <w:rPr>
          <w:rFonts w:ascii="Arial" w:hAnsi="Arial" w:cs="Arial"/>
          <w:sz w:val="22"/>
          <w:szCs w:val="22"/>
        </w:rPr>
        <w:t>стройства для их обеспыливания.</w:t>
      </w:r>
    </w:p>
    <w:p w14:paraId="4C81CD91" w14:textId="77777777" w:rsidR="00EA5314" w:rsidRPr="007F5096" w:rsidRDefault="00EA5314" w:rsidP="00016352">
      <w:pPr>
        <w:widowControl w:val="0"/>
        <w:autoSpaceDE w:val="0"/>
        <w:autoSpaceDN w:val="0"/>
        <w:adjustRightInd w:val="0"/>
        <w:ind w:left="851" w:hanging="284"/>
        <w:jc w:val="both"/>
        <w:rPr>
          <w:rFonts w:ascii="Arial" w:hAnsi="Arial" w:cs="Arial"/>
          <w:sz w:val="22"/>
          <w:szCs w:val="22"/>
        </w:rPr>
      </w:pPr>
      <w:r w:rsidRPr="007F5096">
        <w:rPr>
          <w:rFonts w:ascii="Arial" w:hAnsi="Arial" w:cs="Arial"/>
          <w:sz w:val="22"/>
          <w:szCs w:val="22"/>
        </w:rPr>
        <w:t>4. В мобильных зданиях из блок-контейнеров допускается уменьшать расчетное количество душевых сеток до 60%.</w:t>
      </w:r>
    </w:p>
    <w:p w14:paraId="2AB806D9" w14:textId="77777777" w:rsidR="00357694" w:rsidRPr="007F5096" w:rsidRDefault="00357694" w:rsidP="00E11BAE">
      <w:pPr>
        <w:pStyle w:val="3"/>
        <w:keepLines/>
        <w:numPr>
          <w:ilvl w:val="2"/>
          <w:numId w:val="29"/>
        </w:numPr>
        <w:spacing w:before="120" w:after="0"/>
        <w:jc w:val="center"/>
        <w:rPr>
          <w:sz w:val="22"/>
          <w:lang w:val="kk-KZ"/>
        </w:rPr>
      </w:pPr>
      <w:bookmarkStart w:id="855" w:name="_15.8._Противопожарное_оборудование"/>
      <w:bookmarkStart w:id="856" w:name="_Toc84409370"/>
      <w:bookmarkStart w:id="857" w:name="_Toc207368753"/>
      <w:bookmarkEnd w:id="855"/>
      <w:r w:rsidRPr="007F5096">
        <w:t>Первичные средства пожаротушения</w:t>
      </w:r>
      <w:bookmarkEnd w:id="856"/>
      <w:bookmarkEnd w:id="857"/>
    </w:p>
    <w:p w14:paraId="70EB7E22"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 xml:space="preserve">Планировка производственной площади должна обеспечить сток технологической жидкости от устья скважины, очистных устройств. Под силовым блоком и в насосном блоке предусматривается сбор и отвод отходов ГСМ. Бетонирование площадок предусматривается под основанием вышки, насосами и их приводами, дизельными эл/станциями. Для сбора пластового флюида при бурении испытании или ГНВП устанавливаются накопительные </w:t>
      </w:r>
      <w:proofErr w:type="gramStart"/>
      <w:r w:rsidRPr="007F5096">
        <w:rPr>
          <w:rFonts w:ascii="Arial" w:hAnsi="Arial" w:cs="Arial"/>
          <w:sz w:val="24"/>
          <w:szCs w:val="24"/>
        </w:rPr>
        <w:t>емкости  в</w:t>
      </w:r>
      <w:proofErr w:type="gramEnd"/>
      <w:r w:rsidRPr="007F5096">
        <w:rPr>
          <w:rFonts w:ascii="Arial" w:hAnsi="Arial" w:cs="Arial"/>
          <w:sz w:val="24"/>
          <w:szCs w:val="24"/>
        </w:rPr>
        <w:t xml:space="preserve"> конце выкидных линий с ограждением (обозначением). Вокруг блоков хранения ГСМ устраивается обвалование соответственно объему хранения с установкой знаков пожарной опасности. Для пожарного водоснабжения используется напорная емкость объемом не менее 50 м</w:t>
      </w:r>
      <w:r w:rsidRPr="007F5096">
        <w:rPr>
          <w:rFonts w:ascii="Arial" w:hAnsi="Arial" w:cs="Arial"/>
          <w:sz w:val="24"/>
          <w:szCs w:val="24"/>
          <w:vertAlign w:val="superscript"/>
        </w:rPr>
        <w:t>3</w:t>
      </w:r>
      <w:r w:rsidRPr="007F5096">
        <w:rPr>
          <w:rFonts w:ascii="Arial" w:hAnsi="Arial" w:cs="Arial"/>
          <w:sz w:val="24"/>
          <w:szCs w:val="24"/>
        </w:rPr>
        <w:t xml:space="preserve">. На линиях подачи воды устраиваются 2 пожарных стояка с </w:t>
      </w:r>
      <w:r w:rsidRPr="007F5096">
        <w:rPr>
          <w:rFonts w:ascii="Arial" w:hAnsi="Arial" w:cs="Arial"/>
          <w:sz w:val="24"/>
          <w:szCs w:val="24"/>
        </w:rPr>
        <w:lastRenderedPageBreak/>
        <w:t xml:space="preserve">пожарными рукавами длиной по 20 м, вблизи </w:t>
      </w:r>
      <w:proofErr w:type="spellStart"/>
      <w:r w:rsidRPr="007F5096">
        <w:rPr>
          <w:rFonts w:ascii="Arial" w:hAnsi="Arial" w:cs="Arial"/>
          <w:sz w:val="24"/>
          <w:szCs w:val="24"/>
        </w:rPr>
        <w:t>вышечно</w:t>
      </w:r>
      <w:proofErr w:type="spellEnd"/>
      <w:r w:rsidRPr="007F5096">
        <w:rPr>
          <w:rFonts w:ascii="Arial" w:hAnsi="Arial" w:cs="Arial"/>
          <w:sz w:val="24"/>
          <w:szCs w:val="24"/>
        </w:rPr>
        <w:t>-силового блока и насосного блока. На объекте устанавливаются 3 щита с противопожарным инвентарем в вахтовом комплексе (культ</w:t>
      </w:r>
      <w:r w:rsidR="00D94B05" w:rsidRPr="007F5096">
        <w:rPr>
          <w:rFonts w:ascii="Arial" w:hAnsi="Arial" w:cs="Arial"/>
          <w:sz w:val="24"/>
          <w:szCs w:val="24"/>
        </w:rPr>
        <w:t>/</w:t>
      </w:r>
      <w:r w:rsidRPr="007F5096">
        <w:rPr>
          <w:rFonts w:ascii="Arial" w:hAnsi="Arial" w:cs="Arial"/>
          <w:sz w:val="24"/>
          <w:szCs w:val="24"/>
        </w:rPr>
        <w:t>будке). Места установки должны иметь свободный доступ.</w:t>
      </w:r>
    </w:p>
    <w:p w14:paraId="1552CD40" w14:textId="77777777" w:rsidR="00EA5314" w:rsidRPr="007F5096" w:rsidRDefault="00EA5314" w:rsidP="00357694">
      <w:pPr>
        <w:widowControl w:val="0"/>
        <w:autoSpaceDE w:val="0"/>
        <w:autoSpaceDN w:val="0"/>
        <w:adjustRightInd w:val="0"/>
        <w:spacing w:line="276" w:lineRule="auto"/>
        <w:ind w:firstLine="709"/>
        <w:jc w:val="both"/>
        <w:rPr>
          <w:rFonts w:ascii="Arial" w:hAnsi="Arial" w:cs="Arial"/>
          <w:sz w:val="24"/>
          <w:szCs w:val="24"/>
        </w:rPr>
      </w:pPr>
      <w:r w:rsidRPr="007F5096">
        <w:rPr>
          <w:rFonts w:ascii="Arial" w:hAnsi="Arial" w:cs="Arial"/>
          <w:sz w:val="24"/>
          <w:szCs w:val="24"/>
        </w:rPr>
        <w:t>Комплектность первичных средств пожаротушения на 1 щите устанавливается БПП РК-93 и должна быть следующей:</w:t>
      </w:r>
    </w:p>
    <w:p w14:paraId="2498BD22" w14:textId="407A26B3" w:rsidR="00482184" w:rsidRPr="007F5096" w:rsidRDefault="00482184" w:rsidP="00482184">
      <w:pPr>
        <w:spacing w:before="120"/>
        <w:jc w:val="center"/>
        <w:rPr>
          <w:rFonts w:ascii="Arial" w:hAnsi="Arial" w:cs="Arial"/>
          <w:b/>
          <w:bCs/>
          <w:sz w:val="22"/>
          <w:szCs w:val="22"/>
        </w:rPr>
      </w:pPr>
      <w:bookmarkStart w:id="858" w:name="_Toc75279146"/>
      <w:bookmarkStart w:id="859" w:name="_Toc86320903"/>
      <w:bookmarkStart w:id="860" w:name="_Toc87893143"/>
      <w:bookmarkStart w:id="861" w:name="_Hlk77092076"/>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1.15</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10</w:t>
      </w:r>
      <w:r w:rsidRPr="007F5096">
        <w:rPr>
          <w:rFonts w:ascii="Arial" w:hAnsi="Arial" w:cs="Arial"/>
          <w:b/>
          <w:sz w:val="22"/>
          <w:szCs w:val="22"/>
        </w:rPr>
        <w:fldChar w:fldCharType="end"/>
      </w:r>
      <w:r w:rsidRPr="007F5096">
        <w:rPr>
          <w:rFonts w:ascii="Arial" w:hAnsi="Arial" w:cs="Arial"/>
          <w:b/>
          <w:sz w:val="22"/>
          <w:szCs w:val="22"/>
          <w:lang w:val="kk-KZ"/>
        </w:rPr>
        <w:t>.</w:t>
      </w:r>
      <w:r w:rsidRPr="007F5096">
        <w:rPr>
          <w:rFonts w:ascii="Arial" w:hAnsi="Arial" w:cs="Arial"/>
          <w:b/>
          <w:sz w:val="22"/>
          <w:szCs w:val="22"/>
        </w:rPr>
        <w:t xml:space="preserve"> </w:t>
      </w:r>
      <w:r w:rsidRPr="007F5096">
        <w:rPr>
          <w:rFonts w:ascii="Arial" w:hAnsi="Arial" w:cs="Arial"/>
          <w:b/>
          <w:bCs/>
          <w:sz w:val="22"/>
          <w:szCs w:val="22"/>
        </w:rPr>
        <w:t>Первичные средства пожаротушения</w:t>
      </w:r>
      <w:bookmarkEnd w:id="858"/>
      <w:bookmarkEnd w:id="859"/>
      <w:bookmarkEnd w:id="860"/>
    </w:p>
    <w:p w14:paraId="7C4DA508" w14:textId="77777777" w:rsidR="00751C3A" w:rsidRPr="007F5096" w:rsidRDefault="00751C3A" w:rsidP="00482184">
      <w:pPr>
        <w:spacing w:before="120"/>
        <w:jc w:val="center"/>
        <w:rPr>
          <w:rFonts w:ascii="Arial" w:hAnsi="Arial" w:cs="Arial"/>
          <w:b/>
          <w:bCs/>
          <w:sz w:val="22"/>
          <w:szCs w:val="22"/>
        </w:rPr>
      </w:pPr>
    </w:p>
    <w:tbl>
      <w:tblPr>
        <w:tblW w:w="9958" w:type="dxa"/>
        <w:tblInd w:w="-15" w:type="dxa"/>
        <w:tblLook w:val="0000" w:firstRow="0" w:lastRow="0" w:firstColumn="0" w:lastColumn="0" w:noHBand="0" w:noVBand="0"/>
      </w:tblPr>
      <w:tblGrid>
        <w:gridCol w:w="707"/>
        <w:gridCol w:w="3451"/>
        <w:gridCol w:w="1980"/>
        <w:gridCol w:w="1571"/>
        <w:gridCol w:w="2492"/>
      </w:tblGrid>
      <w:tr w:rsidR="00D142DF" w:rsidRPr="007F5096" w14:paraId="764537F7" w14:textId="77777777" w:rsidTr="0027192B">
        <w:trPr>
          <w:trHeight w:val="276"/>
        </w:trPr>
        <w:tc>
          <w:tcPr>
            <w:tcW w:w="699" w:type="dxa"/>
            <w:vMerge w:val="restart"/>
            <w:tcBorders>
              <w:top w:val="double" w:sz="4" w:space="0" w:color="auto"/>
              <w:left w:val="double" w:sz="4" w:space="0" w:color="auto"/>
              <w:bottom w:val="single" w:sz="8" w:space="0" w:color="000000"/>
              <w:right w:val="single" w:sz="8" w:space="0" w:color="auto"/>
            </w:tcBorders>
            <w:shd w:val="clear" w:color="auto" w:fill="auto"/>
            <w:vAlign w:val="center"/>
          </w:tcPr>
          <w:bookmarkEnd w:id="861"/>
          <w:p w14:paraId="129C93A0" w14:textId="77777777" w:rsidR="00EA5314" w:rsidRPr="007F5096" w:rsidRDefault="00EA5314" w:rsidP="0027192B">
            <w:pPr>
              <w:widowControl w:val="0"/>
              <w:autoSpaceDE w:val="0"/>
              <w:autoSpaceDN w:val="0"/>
              <w:adjustRightInd w:val="0"/>
              <w:jc w:val="center"/>
              <w:rPr>
                <w:rFonts w:ascii="Arial" w:hAnsi="Arial" w:cs="Arial"/>
                <w:b/>
                <w:bCs/>
                <w:sz w:val="22"/>
                <w:szCs w:val="22"/>
              </w:rPr>
            </w:pPr>
            <w:r w:rsidRPr="007F5096">
              <w:rPr>
                <w:rFonts w:ascii="Arial" w:hAnsi="Arial" w:cs="Arial"/>
                <w:b/>
                <w:bCs/>
                <w:sz w:val="22"/>
                <w:szCs w:val="22"/>
              </w:rPr>
              <w:t>№№       п/п</w:t>
            </w:r>
          </w:p>
        </w:tc>
        <w:tc>
          <w:tcPr>
            <w:tcW w:w="3451" w:type="dxa"/>
            <w:vMerge w:val="restart"/>
            <w:tcBorders>
              <w:top w:val="double" w:sz="4" w:space="0" w:color="auto"/>
              <w:left w:val="single" w:sz="8" w:space="0" w:color="auto"/>
              <w:bottom w:val="single" w:sz="8" w:space="0" w:color="000000"/>
              <w:right w:val="single" w:sz="8" w:space="0" w:color="auto"/>
            </w:tcBorders>
            <w:shd w:val="clear" w:color="auto" w:fill="auto"/>
            <w:noWrap/>
            <w:vAlign w:val="center"/>
          </w:tcPr>
          <w:p w14:paraId="1BD82589" w14:textId="77777777" w:rsidR="00EA5314" w:rsidRPr="007F5096" w:rsidRDefault="00EA5314" w:rsidP="0027192B">
            <w:pPr>
              <w:widowControl w:val="0"/>
              <w:autoSpaceDE w:val="0"/>
              <w:autoSpaceDN w:val="0"/>
              <w:adjustRightInd w:val="0"/>
              <w:jc w:val="center"/>
              <w:rPr>
                <w:rFonts w:ascii="Arial" w:hAnsi="Arial" w:cs="Arial"/>
                <w:b/>
                <w:bCs/>
                <w:sz w:val="22"/>
                <w:szCs w:val="22"/>
              </w:rPr>
            </w:pPr>
            <w:r w:rsidRPr="007F5096">
              <w:rPr>
                <w:rFonts w:ascii="Arial" w:hAnsi="Arial" w:cs="Arial"/>
                <w:b/>
                <w:bCs/>
                <w:sz w:val="22"/>
                <w:szCs w:val="22"/>
              </w:rPr>
              <w:t>Наименование</w:t>
            </w:r>
          </w:p>
        </w:tc>
        <w:tc>
          <w:tcPr>
            <w:tcW w:w="1980"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4E24CC64" w14:textId="77777777" w:rsidR="00EA5314" w:rsidRPr="007F5096" w:rsidRDefault="00EA5314" w:rsidP="0027192B">
            <w:pPr>
              <w:widowControl w:val="0"/>
              <w:autoSpaceDE w:val="0"/>
              <w:autoSpaceDN w:val="0"/>
              <w:adjustRightInd w:val="0"/>
              <w:jc w:val="center"/>
              <w:rPr>
                <w:rFonts w:ascii="Arial" w:hAnsi="Arial" w:cs="Arial"/>
                <w:b/>
                <w:bCs/>
                <w:sz w:val="22"/>
                <w:szCs w:val="22"/>
              </w:rPr>
            </w:pPr>
            <w:r w:rsidRPr="007F5096">
              <w:rPr>
                <w:rFonts w:ascii="Arial" w:hAnsi="Arial" w:cs="Arial"/>
                <w:b/>
                <w:bCs/>
                <w:sz w:val="22"/>
                <w:szCs w:val="22"/>
              </w:rPr>
              <w:t>ГОСТ, ОСТ, ТУ, МУ, МРТУ и т.д. на изготовление</w:t>
            </w:r>
          </w:p>
        </w:tc>
        <w:tc>
          <w:tcPr>
            <w:tcW w:w="1336"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74C1E713" w14:textId="77777777" w:rsidR="00EA5314" w:rsidRPr="007F5096" w:rsidRDefault="00EA5314" w:rsidP="0027192B">
            <w:pPr>
              <w:widowControl w:val="0"/>
              <w:autoSpaceDE w:val="0"/>
              <w:autoSpaceDN w:val="0"/>
              <w:adjustRightInd w:val="0"/>
              <w:jc w:val="center"/>
              <w:rPr>
                <w:rFonts w:ascii="Arial" w:hAnsi="Arial" w:cs="Arial"/>
                <w:b/>
                <w:bCs/>
                <w:sz w:val="22"/>
                <w:szCs w:val="22"/>
              </w:rPr>
            </w:pPr>
            <w:r w:rsidRPr="007F5096">
              <w:rPr>
                <w:rFonts w:ascii="Arial" w:hAnsi="Arial" w:cs="Arial"/>
                <w:b/>
                <w:bCs/>
                <w:sz w:val="22"/>
                <w:szCs w:val="22"/>
              </w:rPr>
              <w:t>Количество, шт</w:t>
            </w:r>
            <w:r w:rsidR="00D94B05" w:rsidRPr="007F5096">
              <w:rPr>
                <w:rFonts w:ascii="Arial" w:hAnsi="Arial" w:cs="Arial"/>
                <w:b/>
                <w:bCs/>
                <w:sz w:val="22"/>
                <w:szCs w:val="22"/>
              </w:rPr>
              <w:t>.</w:t>
            </w:r>
          </w:p>
        </w:tc>
        <w:tc>
          <w:tcPr>
            <w:tcW w:w="2492" w:type="dxa"/>
            <w:vMerge w:val="restart"/>
            <w:tcBorders>
              <w:top w:val="double" w:sz="4" w:space="0" w:color="auto"/>
              <w:left w:val="single" w:sz="8" w:space="0" w:color="auto"/>
              <w:bottom w:val="single" w:sz="8" w:space="0" w:color="000000"/>
              <w:right w:val="double" w:sz="4" w:space="0" w:color="auto"/>
            </w:tcBorders>
            <w:shd w:val="clear" w:color="auto" w:fill="auto"/>
            <w:vAlign w:val="center"/>
          </w:tcPr>
          <w:p w14:paraId="4DCAC06F" w14:textId="77777777" w:rsidR="00EA5314" w:rsidRPr="007F5096" w:rsidRDefault="00EA5314" w:rsidP="0027192B">
            <w:pPr>
              <w:widowControl w:val="0"/>
              <w:autoSpaceDE w:val="0"/>
              <w:autoSpaceDN w:val="0"/>
              <w:adjustRightInd w:val="0"/>
              <w:ind w:right="140"/>
              <w:jc w:val="center"/>
              <w:rPr>
                <w:rFonts w:ascii="Arial" w:hAnsi="Arial" w:cs="Arial"/>
                <w:b/>
                <w:bCs/>
                <w:sz w:val="22"/>
                <w:szCs w:val="22"/>
              </w:rPr>
            </w:pPr>
            <w:r w:rsidRPr="007F5096">
              <w:rPr>
                <w:rFonts w:ascii="Arial" w:hAnsi="Arial" w:cs="Arial"/>
                <w:b/>
                <w:bCs/>
                <w:sz w:val="22"/>
                <w:szCs w:val="22"/>
              </w:rPr>
              <w:t>Примечание</w:t>
            </w:r>
          </w:p>
        </w:tc>
      </w:tr>
      <w:tr w:rsidR="00D142DF" w:rsidRPr="007F5096" w14:paraId="5401AE6F" w14:textId="77777777" w:rsidTr="0027192B">
        <w:trPr>
          <w:trHeight w:val="276"/>
        </w:trPr>
        <w:tc>
          <w:tcPr>
            <w:tcW w:w="699" w:type="dxa"/>
            <w:vMerge/>
            <w:tcBorders>
              <w:top w:val="single" w:sz="8" w:space="0" w:color="auto"/>
              <w:left w:val="double" w:sz="4" w:space="0" w:color="auto"/>
              <w:bottom w:val="single" w:sz="8" w:space="0" w:color="000000"/>
              <w:right w:val="single" w:sz="8" w:space="0" w:color="auto"/>
            </w:tcBorders>
            <w:vAlign w:val="center"/>
          </w:tcPr>
          <w:p w14:paraId="5880F02C"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3451" w:type="dxa"/>
            <w:vMerge/>
            <w:tcBorders>
              <w:top w:val="single" w:sz="8" w:space="0" w:color="auto"/>
              <w:left w:val="single" w:sz="8" w:space="0" w:color="auto"/>
              <w:bottom w:val="single" w:sz="8" w:space="0" w:color="000000"/>
              <w:right w:val="single" w:sz="8" w:space="0" w:color="auto"/>
            </w:tcBorders>
            <w:vAlign w:val="center"/>
          </w:tcPr>
          <w:p w14:paraId="658AA21F"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1980" w:type="dxa"/>
            <w:vMerge/>
            <w:tcBorders>
              <w:top w:val="single" w:sz="8" w:space="0" w:color="auto"/>
              <w:left w:val="single" w:sz="8" w:space="0" w:color="auto"/>
              <w:bottom w:val="single" w:sz="8" w:space="0" w:color="000000"/>
              <w:right w:val="single" w:sz="8" w:space="0" w:color="auto"/>
            </w:tcBorders>
            <w:vAlign w:val="center"/>
          </w:tcPr>
          <w:p w14:paraId="127A6CCF"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1336" w:type="dxa"/>
            <w:vMerge/>
            <w:tcBorders>
              <w:top w:val="single" w:sz="8" w:space="0" w:color="auto"/>
              <w:left w:val="single" w:sz="8" w:space="0" w:color="auto"/>
              <w:bottom w:val="single" w:sz="8" w:space="0" w:color="000000"/>
              <w:right w:val="single" w:sz="8" w:space="0" w:color="auto"/>
            </w:tcBorders>
            <w:vAlign w:val="center"/>
          </w:tcPr>
          <w:p w14:paraId="7DAD0A1A"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2492" w:type="dxa"/>
            <w:vMerge/>
            <w:tcBorders>
              <w:top w:val="single" w:sz="8" w:space="0" w:color="auto"/>
              <w:left w:val="single" w:sz="8" w:space="0" w:color="auto"/>
              <w:bottom w:val="single" w:sz="8" w:space="0" w:color="000000"/>
              <w:right w:val="double" w:sz="4" w:space="0" w:color="auto"/>
            </w:tcBorders>
            <w:vAlign w:val="center"/>
          </w:tcPr>
          <w:p w14:paraId="72697D88"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r>
      <w:tr w:rsidR="00D142DF" w:rsidRPr="007F5096" w14:paraId="69969A62" w14:textId="77777777" w:rsidTr="0027192B">
        <w:trPr>
          <w:trHeight w:val="276"/>
        </w:trPr>
        <w:tc>
          <w:tcPr>
            <w:tcW w:w="699" w:type="dxa"/>
            <w:vMerge/>
            <w:tcBorders>
              <w:top w:val="single" w:sz="8" w:space="0" w:color="auto"/>
              <w:left w:val="double" w:sz="4" w:space="0" w:color="auto"/>
              <w:bottom w:val="single" w:sz="8" w:space="0" w:color="000000"/>
              <w:right w:val="single" w:sz="8" w:space="0" w:color="auto"/>
            </w:tcBorders>
            <w:vAlign w:val="center"/>
          </w:tcPr>
          <w:p w14:paraId="5F8DC50B"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3451" w:type="dxa"/>
            <w:vMerge/>
            <w:tcBorders>
              <w:top w:val="single" w:sz="8" w:space="0" w:color="auto"/>
              <w:left w:val="single" w:sz="8" w:space="0" w:color="auto"/>
              <w:bottom w:val="single" w:sz="8" w:space="0" w:color="000000"/>
              <w:right w:val="single" w:sz="8" w:space="0" w:color="auto"/>
            </w:tcBorders>
            <w:vAlign w:val="center"/>
          </w:tcPr>
          <w:p w14:paraId="5CCD2657"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1980" w:type="dxa"/>
            <w:vMerge/>
            <w:tcBorders>
              <w:top w:val="single" w:sz="8" w:space="0" w:color="auto"/>
              <w:left w:val="single" w:sz="8" w:space="0" w:color="auto"/>
              <w:bottom w:val="single" w:sz="8" w:space="0" w:color="000000"/>
              <w:right w:val="single" w:sz="8" w:space="0" w:color="auto"/>
            </w:tcBorders>
            <w:vAlign w:val="center"/>
          </w:tcPr>
          <w:p w14:paraId="4544AE4C"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1336" w:type="dxa"/>
            <w:vMerge/>
            <w:tcBorders>
              <w:top w:val="single" w:sz="8" w:space="0" w:color="auto"/>
              <w:left w:val="single" w:sz="8" w:space="0" w:color="auto"/>
              <w:bottom w:val="single" w:sz="8" w:space="0" w:color="000000"/>
              <w:right w:val="single" w:sz="8" w:space="0" w:color="auto"/>
            </w:tcBorders>
            <w:vAlign w:val="center"/>
          </w:tcPr>
          <w:p w14:paraId="76DF7984"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c>
          <w:tcPr>
            <w:tcW w:w="2492" w:type="dxa"/>
            <w:vMerge/>
            <w:tcBorders>
              <w:top w:val="single" w:sz="8" w:space="0" w:color="auto"/>
              <w:left w:val="single" w:sz="8" w:space="0" w:color="auto"/>
              <w:bottom w:val="single" w:sz="8" w:space="0" w:color="000000"/>
              <w:right w:val="double" w:sz="4" w:space="0" w:color="auto"/>
            </w:tcBorders>
            <w:vAlign w:val="center"/>
          </w:tcPr>
          <w:p w14:paraId="7645A9F9" w14:textId="77777777" w:rsidR="00EA5314" w:rsidRPr="007F5096" w:rsidRDefault="00EA5314" w:rsidP="00EA5314">
            <w:pPr>
              <w:widowControl w:val="0"/>
              <w:autoSpaceDE w:val="0"/>
              <w:autoSpaceDN w:val="0"/>
              <w:adjustRightInd w:val="0"/>
              <w:jc w:val="center"/>
              <w:rPr>
                <w:rFonts w:ascii="Arial" w:hAnsi="Arial" w:cs="Arial"/>
                <w:b/>
                <w:bCs/>
                <w:sz w:val="22"/>
                <w:szCs w:val="22"/>
              </w:rPr>
            </w:pPr>
          </w:p>
        </w:tc>
      </w:tr>
      <w:tr w:rsidR="00D142DF" w:rsidRPr="007F5096" w14:paraId="42D62082" w14:textId="77777777" w:rsidTr="0027192B">
        <w:trPr>
          <w:trHeight w:val="330"/>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51AD9537"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0B42433D"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Емкость для запаса воды</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081A2FFD"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стальная</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6FAFB28E"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4261F3E3"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 х 80 = 160 м</w:t>
            </w:r>
            <w:r w:rsidRPr="007F5096">
              <w:rPr>
                <w:rFonts w:ascii="Arial" w:hAnsi="Arial" w:cs="Arial"/>
                <w:sz w:val="22"/>
                <w:szCs w:val="22"/>
                <w:vertAlign w:val="superscript"/>
              </w:rPr>
              <w:t>3</w:t>
            </w:r>
          </w:p>
        </w:tc>
      </w:tr>
      <w:tr w:rsidR="00D142DF" w:rsidRPr="007F5096" w14:paraId="756202F9"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2BA9FB49"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3319F41D"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Передвижная пенная установка</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05B6D927" w14:textId="77777777" w:rsidR="00EA5314" w:rsidRPr="007F5096" w:rsidRDefault="00EA5314" w:rsidP="00EA5314">
            <w:pPr>
              <w:widowControl w:val="0"/>
              <w:autoSpaceDE w:val="0"/>
              <w:autoSpaceDN w:val="0"/>
              <w:adjustRightInd w:val="0"/>
              <w:jc w:val="center"/>
              <w:rPr>
                <w:rFonts w:ascii="Arial" w:hAnsi="Arial" w:cs="Arial"/>
                <w:sz w:val="22"/>
                <w:szCs w:val="22"/>
              </w:rPr>
            </w:pPr>
            <w:proofErr w:type="spellStart"/>
            <w:r w:rsidRPr="007F5096">
              <w:rPr>
                <w:rFonts w:ascii="Arial" w:hAnsi="Arial" w:cs="Arial"/>
                <w:sz w:val="22"/>
                <w:szCs w:val="22"/>
              </w:rPr>
              <w:t>Combat</w:t>
            </w:r>
            <w:proofErr w:type="spellEnd"/>
            <w:r w:rsidRPr="007F5096">
              <w:rPr>
                <w:rFonts w:ascii="Arial" w:hAnsi="Arial" w:cs="Arial"/>
                <w:sz w:val="22"/>
                <w:szCs w:val="22"/>
              </w:rPr>
              <w:t xml:space="preserve"> AF120</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52B54DC3"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10750C3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470 л/мин.</w:t>
            </w:r>
          </w:p>
        </w:tc>
      </w:tr>
      <w:tr w:rsidR="00D142DF" w:rsidRPr="007F5096" w14:paraId="712242CA"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C1913BA"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3</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7916976A"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Водяная мотопомпа</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72BBBD5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Е 200 А</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275B6196"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77BB8D22"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1890 л/мин.,10,5 атм.</w:t>
            </w:r>
          </w:p>
        </w:tc>
      </w:tr>
      <w:tr w:rsidR="00D142DF" w:rsidRPr="007F5096" w14:paraId="01ABDDDF"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A693FE2"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4</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42C4AEB9"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Огнетушители ручные</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0E6FBF1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ТУ 22-4720-80</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7002543B"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10</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24663FD7"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вес 13,5 кг</w:t>
            </w:r>
          </w:p>
        </w:tc>
      </w:tr>
      <w:tr w:rsidR="00D142DF" w:rsidRPr="007F5096" w14:paraId="05EF5260"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396B616B"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5</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6785228F"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Огнетушители ручные</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798BACE0"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то же</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7E7400E9"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10</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4353EE72"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вес 9 кг</w:t>
            </w:r>
          </w:p>
        </w:tc>
      </w:tr>
      <w:tr w:rsidR="00D142DF" w:rsidRPr="007F5096" w14:paraId="00D094AD"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937E0E0"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6</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7FBACD7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Огнетушители передвижные на</w:t>
            </w:r>
            <w:r w:rsidR="0027192B" w:rsidRPr="007F5096">
              <w:rPr>
                <w:rFonts w:ascii="Arial" w:hAnsi="Arial" w:cs="Arial"/>
                <w:sz w:val="22"/>
                <w:szCs w:val="22"/>
                <w:lang w:val="en-US"/>
              </w:rPr>
              <w:t xml:space="preserve"> </w:t>
            </w:r>
            <w:r w:rsidRPr="007F5096">
              <w:rPr>
                <w:rFonts w:ascii="Arial" w:hAnsi="Arial" w:cs="Arial"/>
                <w:sz w:val="22"/>
                <w:szCs w:val="22"/>
              </w:rPr>
              <w:t>колесах</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3C690AC6" w14:textId="77777777" w:rsidR="00EA5314" w:rsidRPr="007F5096" w:rsidRDefault="00EA5314" w:rsidP="00EA5314">
            <w:pPr>
              <w:widowControl w:val="0"/>
              <w:autoSpaceDE w:val="0"/>
              <w:autoSpaceDN w:val="0"/>
              <w:adjustRightInd w:val="0"/>
              <w:jc w:val="center"/>
              <w:rPr>
                <w:rFonts w:ascii="Arial" w:hAnsi="Arial" w:cs="Arial"/>
                <w:sz w:val="22"/>
                <w:szCs w:val="22"/>
              </w:rPr>
            </w:pP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24CF1EC8"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38DC91C2"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вес 68 кг</w:t>
            </w:r>
          </w:p>
        </w:tc>
      </w:tr>
      <w:tr w:rsidR="00D142DF" w:rsidRPr="007F5096" w14:paraId="196E369B" w14:textId="77777777" w:rsidTr="0027192B">
        <w:trPr>
          <w:trHeight w:val="270"/>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5CE4521D"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7</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3E2F1541"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Ящики с песком</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2F4F2113" w14:textId="77777777" w:rsidR="00EA5314" w:rsidRPr="007F5096" w:rsidRDefault="00EA5314" w:rsidP="00EA5314">
            <w:pPr>
              <w:widowControl w:val="0"/>
              <w:autoSpaceDE w:val="0"/>
              <w:autoSpaceDN w:val="0"/>
              <w:adjustRightInd w:val="0"/>
              <w:jc w:val="center"/>
              <w:rPr>
                <w:rFonts w:ascii="Arial" w:hAnsi="Arial" w:cs="Arial"/>
                <w:sz w:val="22"/>
                <w:szCs w:val="22"/>
              </w:rPr>
            </w:pP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09B4B42A"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4</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74707610"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V = 0,5 м</w:t>
            </w:r>
            <w:r w:rsidRPr="007F5096">
              <w:rPr>
                <w:rFonts w:ascii="Arial" w:hAnsi="Arial" w:cs="Arial"/>
                <w:sz w:val="22"/>
                <w:szCs w:val="22"/>
                <w:vertAlign w:val="superscript"/>
              </w:rPr>
              <w:t>3</w:t>
            </w:r>
          </w:p>
        </w:tc>
      </w:tr>
      <w:tr w:rsidR="00D142DF" w:rsidRPr="007F5096" w14:paraId="23B5DAC1"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34319646"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8</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6D5EDD9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Лопаты</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6B679B61"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ГОСТ 19596-87</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00C0DAFE"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4</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019DF468" w14:textId="77777777" w:rsidR="00EA5314" w:rsidRPr="007F5096" w:rsidRDefault="00EA5314" w:rsidP="00EA5314">
            <w:pPr>
              <w:widowControl w:val="0"/>
              <w:autoSpaceDE w:val="0"/>
              <w:autoSpaceDN w:val="0"/>
              <w:adjustRightInd w:val="0"/>
              <w:jc w:val="center"/>
              <w:rPr>
                <w:rFonts w:ascii="Arial" w:hAnsi="Arial" w:cs="Arial"/>
                <w:sz w:val="22"/>
                <w:szCs w:val="22"/>
              </w:rPr>
            </w:pPr>
          </w:p>
        </w:tc>
      </w:tr>
      <w:tr w:rsidR="00D142DF" w:rsidRPr="007F5096" w14:paraId="0A11B556"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295DA18"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9</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19DC89D9"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Лом пожарный легкий</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3CA111BA"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ГОСТ 16714-71</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0A31DE22"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36237A25" w14:textId="77777777" w:rsidR="00EA5314" w:rsidRPr="007F5096" w:rsidRDefault="00EA5314" w:rsidP="00EA5314">
            <w:pPr>
              <w:widowControl w:val="0"/>
              <w:autoSpaceDE w:val="0"/>
              <w:autoSpaceDN w:val="0"/>
              <w:adjustRightInd w:val="0"/>
              <w:jc w:val="center"/>
              <w:rPr>
                <w:rFonts w:ascii="Arial" w:hAnsi="Arial" w:cs="Arial"/>
                <w:sz w:val="22"/>
                <w:szCs w:val="22"/>
              </w:rPr>
            </w:pPr>
          </w:p>
        </w:tc>
      </w:tr>
      <w:tr w:rsidR="00D142DF" w:rsidRPr="007F5096" w14:paraId="24C7CA22"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64665A30"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10</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459EDB3F"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Топор пожарный поясной</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7A4DEABB"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ГОСТ 16714-71</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1A3308E3"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32E8B72B" w14:textId="77777777" w:rsidR="00EA5314" w:rsidRPr="007F5096" w:rsidRDefault="00EA5314" w:rsidP="00EA5314">
            <w:pPr>
              <w:widowControl w:val="0"/>
              <w:autoSpaceDE w:val="0"/>
              <w:autoSpaceDN w:val="0"/>
              <w:adjustRightInd w:val="0"/>
              <w:jc w:val="center"/>
              <w:rPr>
                <w:rFonts w:ascii="Arial" w:hAnsi="Arial" w:cs="Arial"/>
                <w:sz w:val="22"/>
                <w:szCs w:val="22"/>
              </w:rPr>
            </w:pPr>
          </w:p>
        </w:tc>
      </w:tr>
      <w:tr w:rsidR="00D142DF" w:rsidRPr="007F5096" w14:paraId="46DC1156" w14:textId="77777777" w:rsidTr="0027192B">
        <w:trPr>
          <w:trHeight w:val="285"/>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FA24834"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11</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2FB8C22B"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Багор пожарный БМП</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5DFDA5D7"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ГОСТ 16714-71</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66D0081D"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55D426A9" w14:textId="77777777" w:rsidR="00EA5314" w:rsidRPr="007F5096" w:rsidRDefault="00EA5314" w:rsidP="00EA5314">
            <w:pPr>
              <w:widowControl w:val="0"/>
              <w:autoSpaceDE w:val="0"/>
              <w:autoSpaceDN w:val="0"/>
              <w:adjustRightInd w:val="0"/>
              <w:jc w:val="center"/>
              <w:rPr>
                <w:rFonts w:ascii="Arial" w:hAnsi="Arial" w:cs="Arial"/>
                <w:sz w:val="22"/>
                <w:szCs w:val="22"/>
              </w:rPr>
            </w:pPr>
          </w:p>
        </w:tc>
      </w:tr>
      <w:tr w:rsidR="00D142DF" w:rsidRPr="007F5096" w14:paraId="7E84BEAB" w14:textId="77777777" w:rsidTr="0027192B">
        <w:trPr>
          <w:trHeight w:val="312"/>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391F852"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12</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11F020BB"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Ведро пожарное ВП</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44246F97"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ТУ 220 РСФСР</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44D9BC89"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4</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7022B4F3" w14:textId="77777777" w:rsidR="00EA5314" w:rsidRPr="007F5096" w:rsidRDefault="00EA5314" w:rsidP="00EA5314">
            <w:pPr>
              <w:widowControl w:val="0"/>
              <w:autoSpaceDE w:val="0"/>
              <w:autoSpaceDN w:val="0"/>
              <w:adjustRightInd w:val="0"/>
              <w:jc w:val="center"/>
              <w:rPr>
                <w:rFonts w:ascii="Arial" w:hAnsi="Arial" w:cs="Arial"/>
                <w:sz w:val="22"/>
                <w:szCs w:val="22"/>
              </w:rPr>
            </w:pPr>
          </w:p>
        </w:tc>
      </w:tr>
      <w:tr w:rsidR="00D142DF" w:rsidRPr="007F5096" w14:paraId="4CFC9909" w14:textId="77777777" w:rsidTr="0027192B">
        <w:trPr>
          <w:trHeight w:val="312"/>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59391A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13</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49473398"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Щит пожарный деревянный ЩПД</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4B932117"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ТУ 220 РСФСР</w:t>
            </w: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6669452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6F8E9BD1" w14:textId="77777777" w:rsidR="00EA5314" w:rsidRPr="007F5096" w:rsidRDefault="00EA5314" w:rsidP="00EA5314">
            <w:pPr>
              <w:widowControl w:val="0"/>
              <w:autoSpaceDE w:val="0"/>
              <w:autoSpaceDN w:val="0"/>
              <w:adjustRightInd w:val="0"/>
              <w:jc w:val="center"/>
              <w:rPr>
                <w:rFonts w:ascii="Arial" w:hAnsi="Arial" w:cs="Arial"/>
                <w:sz w:val="22"/>
                <w:szCs w:val="22"/>
              </w:rPr>
            </w:pPr>
          </w:p>
        </w:tc>
      </w:tr>
      <w:tr w:rsidR="00D142DF" w:rsidRPr="007F5096" w14:paraId="5133C6B1" w14:textId="77777777" w:rsidTr="0027192B">
        <w:trPr>
          <w:trHeight w:val="312"/>
        </w:trPr>
        <w:tc>
          <w:tcPr>
            <w:tcW w:w="699"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187CEB5"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14</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2211A077"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Кошма 2 х 2м (или асбестовое</w:t>
            </w:r>
            <w:r w:rsidR="0027192B" w:rsidRPr="007F5096">
              <w:rPr>
                <w:rFonts w:ascii="Arial" w:hAnsi="Arial" w:cs="Arial"/>
                <w:sz w:val="22"/>
                <w:szCs w:val="22"/>
              </w:rPr>
              <w:t xml:space="preserve"> </w:t>
            </w:r>
            <w:r w:rsidRPr="007F5096">
              <w:rPr>
                <w:rFonts w:ascii="Arial" w:hAnsi="Arial" w:cs="Arial"/>
                <w:sz w:val="22"/>
                <w:szCs w:val="22"/>
              </w:rPr>
              <w:t>полотно)</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1945BD3D" w14:textId="77777777" w:rsidR="00EA5314" w:rsidRPr="007F5096" w:rsidRDefault="00EA5314" w:rsidP="00EA5314">
            <w:pPr>
              <w:widowControl w:val="0"/>
              <w:autoSpaceDE w:val="0"/>
              <w:autoSpaceDN w:val="0"/>
              <w:adjustRightInd w:val="0"/>
              <w:jc w:val="center"/>
              <w:rPr>
                <w:rFonts w:ascii="Arial" w:hAnsi="Arial" w:cs="Arial"/>
                <w:sz w:val="22"/>
                <w:szCs w:val="22"/>
              </w:rPr>
            </w:pPr>
          </w:p>
        </w:tc>
        <w:tc>
          <w:tcPr>
            <w:tcW w:w="1336" w:type="dxa"/>
            <w:tcBorders>
              <w:top w:val="single" w:sz="4" w:space="0" w:color="auto"/>
              <w:left w:val="nil"/>
              <w:bottom w:val="single" w:sz="4" w:space="0" w:color="auto"/>
              <w:right w:val="single" w:sz="4" w:space="0" w:color="auto"/>
            </w:tcBorders>
            <w:shd w:val="clear" w:color="auto" w:fill="auto"/>
            <w:noWrap/>
            <w:vAlign w:val="center"/>
          </w:tcPr>
          <w:p w14:paraId="237995FE"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single" w:sz="4" w:space="0" w:color="auto"/>
              <w:right w:val="double" w:sz="4" w:space="0" w:color="auto"/>
            </w:tcBorders>
            <w:shd w:val="clear" w:color="auto" w:fill="auto"/>
            <w:noWrap/>
            <w:vAlign w:val="center"/>
          </w:tcPr>
          <w:p w14:paraId="0A7BFA08"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для склада ГСМ</w:t>
            </w:r>
          </w:p>
        </w:tc>
      </w:tr>
      <w:tr w:rsidR="00D142DF" w:rsidRPr="007F5096" w14:paraId="57150751" w14:textId="77777777" w:rsidTr="0027192B">
        <w:trPr>
          <w:trHeight w:val="312"/>
        </w:trPr>
        <w:tc>
          <w:tcPr>
            <w:tcW w:w="699" w:type="dxa"/>
            <w:tcBorders>
              <w:top w:val="single" w:sz="4" w:space="0" w:color="auto"/>
              <w:left w:val="double" w:sz="4" w:space="0" w:color="auto"/>
              <w:bottom w:val="double" w:sz="4" w:space="0" w:color="auto"/>
              <w:right w:val="single" w:sz="4" w:space="0" w:color="auto"/>
            </w:tcBorders>
            <w:shd w:val="clear" w:color="auto" w:fill="auto"/>
            <w:noWrap/>
            <w:vAlign w:val="center"/>
          </w:tcPr>
          <w:p w14:paraId="4A5A6092"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15</w:t>
            </w:r>
          </w:p>
        </w:tc>
        <w:tc>
          <w:tcPr>
            <w:tcW w:w="3451" w:type="dxa"/>
            <w:tcBorders>
              <w:top w:val="single" w:sz="4" w:space="0" w:color="auto"/>
              <w:left w:val="nil"/>
              <w:bottom w:val="double" w:sz="4" w:space="0" w:color="auto"/>
              <w:right w:val="single" w:sz="4" w:space="0" w:color="auto"/>
            </w:tcBorders>
            <w:shd w:val="clear" w:color="auto" w:fill="auto"/>
            <w:noWrap/>
            <w:vAlign w:val="center"/>
          </w:tcPr>
          <w:p w14:paraId="0837ACF1"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Набор для личной защиты людей</w:t>
            </w:r>
          </w:p>
        </w:tc>
        <w:tc>
          <w:tcPr>
            <w:tcW w:w="1980" w:type="dxa"/>
            <w:tcBorders>
              <w:top w:val="single" w:sz="4" w:space="0" w:color="auto"/>
              <w:left w:val="nil"/>
              <w:bottom w:val="double" w:sz="4" w:space="0" w:color="auto"/>
              <w:right w:val="single" w:sz="4" w:space="0" w:color="auto"/>
            </w:tcBorders>
            <w:shd w:val="clear" w:color="auto" w:fill="auto"/>
            <w:noWrap/>
            <w:vAlign w:val="center"/>
          </w:tcPr>
          <w:p w14:paraId="5AF23C3E" w14:textId="77777777" w:rsidR="00EA5314" w:rsidRPr="007F5096" w:rsidRDefault="00EA5314" w:rsidP="00EA5314">
            <w:pPr>
              <w:widowControl w:val="0"/>
              <w:autoSpaceDE w:val="0"/>
              <w:autoSpaceDN w:val="0"/>
              <w:adjustRightInd w:val="0"/>
              <w:jc w:val="center"/>
              <w:rPr>
                <w:rFonts w:ascii="Arial" w:hAnsi="Arial" w:cs="Arial"/>
                <w:sz w:val="22"/>
                <w:szCs w:val="22"/>
              </w:rPr>
            </w:pPr>
          </w:p>
        </w:tc>
        <w:tc>
          <w:tcPr>
            <w:tcW w:w="1336" w:type="dxa"/>
            <w:tcBorders>
              <w:top w:val="single" w:sz="4" w:space="0" w:color="auto"/>
              <w:left w:val="nil"/>
              <w:bottom w:val="double" w:sz="4" w:space="0" w:color="auto"/>
              <w:right w:val="single" w:sz="4" w:space="0" w:color="auto"/>
            </w:tcBorders>
            <w:shd w:val="clear" w:color="auto" w:fill="auto"/>
            <w:noWrap/>
            <w:vAlign w:val="center"/>
          </w:tcPr>
          <w:p w14:paraId="19FDF430" w14:textId="77777777" w:rsidR="00EA5314" w:rsidRPr="007F5096" w:rsidRDefault="00EA5314" w:rsidP="00EA5314">
            <w:pPr>
              <w:widowControl w:val="0"/>
              <w:autoSpaceDE w:val="0"/>
              <w:autoSpaceDN w:val="0"/>
              <w:adjustRightInd w:val="0"/>
              <w:jc w:val="center"/>
              <w:rPr>
                <w:rFonts w:ascii="Arial" w:hAnsi="Arial" w:cs="Arial"/>
                <w:sz w:val="22"/>
                <w:szCs w:val="22"/>
              </w:rPr>
            </w:pPr>
            <w:r w:rsidRPr="007F5096">
              <w:rPr>
                <w:rFonts w:ascii="Arial" w:hAnsi="Arial" w:cs="Arial"/>
                <w:sz w:val="22"/>
                <w:szCs w:val="22"/>
              </w:rPr>
              <w:t>2</w:t>
            </w:r>
          </w:p>
        </w:tc>
        <w:tc>
          <w:tcPr>
            <w:tcW w:w="2492" w:type="dxa"/>
            <w:tcBorders>
              <w:top w:val="single" w:sz="4" w:space="0" w:color="auto"/>
              <w:left w:val="nil"/>
              <w:bottom w:val="double" w:sz="4" w:space="0" w:color="auto"/>
              <w:right w:val="double" w:sz="4" w:space="0" w:color="auto"/>
            </w:tcBorders>
            <w:shd w:val="clear" w:color="auto" w:fill="auto"/>
            <w:noWrap/>
            <w:vAlign w:val="center"/>
          </w:tcPr>
          <w:p w14:paraId="3E8D8ADD" w14:textId="77777777" w:rsidR="00EA5314" w:rsidRPr="007F5096" w:rsidRDefault="00EA5314" w:rsidP="00BE58E4">
            <w:pPr>
              <w:widowControl w:val="0"/>
              <w:autoSpaceDE w:val="0"/>
              <w:autoSpaceDN w:val="0"/>
              <w:adjustRightInd w:val="0"/>
              <w:jc w:val="center"/>
              <w:rPr>
                <w:rFonts w:ascii="Arial" w:hAnsi="Arial" w:cs="Arial"/>
                <w:sz w:val="22"/>
                <w:szCs w:val="22"/>
              </w:rPr>
            </w:pPr>
            <w:r w:rsidRPr="007F5096">
              <w:rPr>
                <w:rFonts w:ascii="Arial" w:hAnsi="Arial" w:cs="Arial"/>
                <w:sz w:val="22"/>
                <w:szCs w:val="22"/>
              </w:rPr>
              <w:t>Бутсы, куртка, брюки,</w:t>
            </w:r>
            <w:r w:rsidR="0027192B" w:rsidRPr="007F5096">
              <w:rPr>
                <w:rFonts w:ascii="Arial" w:hAnsi="Arial" w:cs="Arial"/>
                <w:sz w:val="22"/>
                <w:szCs w:val="22"/>
              </w:rPr>
              <w:t xml:space="preserve"> </w:t>
            </w:r>
            <w:r w:rsidRPr="007F5096">
              <w:rPr>
                <w:rFonts w:ascii="Arial" w:hAnsi="Arial" w:cs="Arial"/>
                <w:sz w:val="22"/>
                <w:szCs w:val="22"/>
              </w:rPr>
              <w:t>шлемы,</w:t>
            </w:r>
            <w:r w:rsidR="0027192B" w:rsidRPr="007F5096">
              <w:rPr>
                <w:rFonts w:ascii="Arial" w:hAnsi="Arial" w:cs="Arial"/>
                <w:sz w:val="22"/>
                <w:szCs w:val="22"/>
              </w:rPr>
              <w:t xml:space="preserve"> </w:t>
            </w:r>
            <w:r w:rsidRPr="007F5096">
              <w:rPr>
                <w:rFonts w:ascii="Arial" w:hAnsi="Arial" w:cs="Arial"/>
                <w:sz w:val="22"/>
                <w:szCs w:val="22"/>
              </w:rPr>
              <w:t>перчатки,</w:t>
            </w:r>
            <w:r w:rsidR="0027192B" w:rsidRPr="007F5096">
              <w:rPr>
                <w:rFonts w:ascii="Arial" w:hAnsi="Arial" w:cs="Arial"/>
                <w:sz w:val="22"/>
                <w:szCs w:val="22"/>
              </w:rPr>
              <w:t xml:space="preserve"> </w:t>
            </w:r>
            <w:r w:rsidRPr="007F5096">
              <w:rPr>
                <w:rFonts w:ascii="Arial" w:hAnsi="Arial" w:cs="Arial"/>
                <w:sz w:val="22"/>
                <w:szCs w:val="22"/>
              </w:rPr>
              <w:t>противогазы,</w:t>
            </w:r>
            <w:r w:rsidR="0027192B" w:rsidRPr="007F5096">
              <w:rPr>
                <w:rFonts w:ascii="Arial" w:hAnsi="Arial" w:cs="Arial"/>
                <w:sz w:val="22"/>
                <w:szCs w:val="22"/>
              </w:rPr>
              <w:t xml:space="preserve"> </w:t>
            </w:r>
            <w:r w:rsidRPr="007F5096">
              <w:rPr>
                <w:rFonts w:ascii="Arial" w:hAnsi="Arial" w:cs="Arial"/>
                <w:sz w:val="22"/>
                <w:szCs w:val="22"/>
              </w:rPr>
              <w:t>накидки</w:t>
            </w:r>
          </w:p>
        </w:tc>
      </w:tr>
    </w:tbl>
    <w:p w14:paraId="5CC68FC2" w14:textId="77777777" w:rsidR="00EA5314" w:rsidRPr="007F5096" w:rsidRDefault="00EA5314" w:rsidP="00EA5314">
      <w:pPr>
        <w:widowControl w:val="0"/>
        <w:autoSpaceDE w:val="0"/>
        <w:autoSpaceDN w:val="0"/>
        <w:adjustRightInd w:val="0"/>
        <w:jc w:val="both"/>
        <w:rPr>
          <w:sz w:val="24"/>
          <w:szCs w:val="24"/>
        </w:rPr>
      </w:pPr>
    </w:p>
    <w:p w14:paraId="4885DD71" w14:textId="77777777" w:rsidR="00EA5314" w:rsidRPr="007F5096" w:rsidRDefault="00EA5314" w:rsidP="00EA5314">
      <w:pPr>
        <w:widowControl w:val="0"/>
        <w:autoSpaceDE w:val="0"/>
        <w:autoSpaceDN w:val="0"/>
        <w:adjustRightInd w:val="0"/>
        <w:jc w:val="both"/>
        <w:rPr>
          <w:rFonts w:ascii="Arial" w:hAnsi="Arial" w:cs="Arial"/>
          <w:sz w:val="24"/>
          <w:szCs w:val="24"/>
        </w:rPr>
      </w:pPr>
      <w:r w:rsidRPr="007F5096">
        <w:rPr>
          <w:rFonts w:ascii="Arial" w:hAnsi="Arial" w:cs="Arial"/>
          <w:sz w:val="24"/>
          <w:szCs w:val="24"/>
        </w:rPr>
        <w:t>В насосном блоке должен находиться переносной огнетушитель.</w:t>
      </w:r>
    </w:p>
    <w:p w14:paraId="528D1B54" w14:textId="77777777" w:rsidR="00EA5314" w:rsidRPr="007F5096" w:rsidRDefault="00EA5314" w:rsidP="00EA5314">
      <w:pPr>
        <w:widowControl w:val="0"/>
        <w:autoSpaceDE w:val="0"/>
        <w:autoSpaceDN w:val="0"/>
        <w:adjustRightInd w:val="0"/>
        <w:ind w:firstLine="709"/>
        <w:jc w:val="both"/>
        <w:rPr>
          <w:rFonts w:ascii="Arial" w:hAnsi="Arial" w:cs="Arial"/>
          <w:sz w:val="24"/>
          <w:szCs w:val="24"/>
        </w:rPr>
      </w:pPr>
      <w:r w:rsidRPr="007F5096">
        <w:rPr>
          <w:rFonts w:ascii="Arial" w:hAnsi="Arial" w:cs="Arial"/>
          <w:sz w:val="24"/>
          <w:szCs w:val="24"/>
        </w:rPr>
        <w:t>При выполнении огневых и сварочных работ на объекте в обязательном порядке должны выполняться требования «Инструкции по газоопасным работам», отраслевых инструкций РД 08-02-94, РД-08-08-94.</w:t>
      </w:r>
    </w:p>
    <w:p w14:paraId="0A5E5935" w14:textId="77777777" w:rsidR="00EA5314" w:rsidRPr="007F5096" w:rsidRDefault="00EA5314" w:rsidP="00EA5314">
      <w:pPr>
        <w:widowControl w:val="0"/>
        <w:autoSpaceDE w:val="0"/>
        <w:autoSpaceDN w:val="0"/>
        <w:adjustRightInd w:val="0"/>
        <w:ind w:firstLine="708"/>
        <w:jc w:val="both"/>
        <w:rPr>
          <w:rFonts w:ascii="Arial" w:hAnsi="Arial" w:cs="Arial"/>
          <w:sz w:val="24"/>
          <w:szCs w:val="24"/>
        </w:rPr>
      </w:pPr>
      <w:r w:rsidRPr="007F5096">
        <w:rPr>
          <w:rFonts w:ascii="Arial" w:hAnsi="Arial" w:cs="Arial"/>
          <w:sz w:val="24"/>
          <w:szCs w:val="24"/>
        </w:rPr>
        <w:t>При выполнении всех видов работ на объекте должны выполняться следующие основные мероприятия по противопожарной безопасности:</w:t>
      </w:r>
    </w:p>
    <w:p w14:paraId="60910B1D" w14:textId="77777777" w:rsidR="00EA5314" w:rsidRPr="007F5096" w:rsidRDefault="00EA5314" w:rsidP="00687161">
      <w:pPr>
        <w:widowControl w:val="0"/>
        <w:numPr>
          <w:ilvl w:val="0"/>
          <w:numId w:val="19"/>
        </w:numPr>
        <w:autoSpaceDE w:val="0"/>
        <w:autoSpaceDN w:val="0"/>
        <w:adjustRightInd w:val="0"/>
        <w:jc w:val="both"/>
        <w:rPr>
          <w:rFonts w:ascii="Arial" w:hAnsi="Arial" w:cs="Arial"/>
          <w:sz w:val="24"/>
          <w:szCs w:val="24"/>
        </w:rPr>
      </w:pPr>
      <w:r w:rsidRPr="007F5096">
        <w:rPr>
          <w:rFonts w:ascii="Arial" w:hAnsi="Arial" w:cs="Arial"/>
          <w:sz w:val="24"/>
          <w:szCs w:val="24"/>
        </w:rPr>
        <w:t>запрещение курения и разведения открытого огня в производственных помещениях, под основанием буровой;</w:t>
      </w:r>
    </w:p>
    <w:p w14:paraId="37642E9A" w14:textId="77777777" w:rsidR="00EA5314" w:rsidRPr="007F5096" w:rsidRDefault="00EA5314" w:rsidP="00687161">
      <w:pPr>
        <w:widowControl w:val="0"/>
        <w:numPr>
          <w:ilvl w:val="0"/>
          <w:numId w:val="19"/>
        </w:numPr>
        <w:autoSpaceDE w:val="0"/>
        <w:autoSpaceDN w:val="0"/>
        <w:adjustRightInd w:val="0"/>
        <w:jc w:val="both"/>
        <w:rPr>
          <w:rFonts w:ascii="Arial" w:hAnsi="Arial" w:cs="Arial"/>
          <w:sz w:val="24"/>
          <w:szCs w:val="24"/>
        </w:rPr>
      </w:pPr>
      <w:r w:rsidRPr="007F5096">
        <w:rPr>
          <w:rFonts w:ascii="Arial" w:hAnsi="Arial" w:cs="Arial"/>
          <w:sz w:val="24"/>
          <w:szCs w:val="24"/>
        </w:rPr>
        <w:t>отведение для курения специально оборудованных мест вне буровой;</w:t>
      </w:r>
    </w:p>
    <w:p w14:paraId="195CA656" w14:textId="77777777" w:rsidR="00EA5314" w:rsidRPr="007F5096" w:rsidRDefault="00EA5314" w:rsidP="00687161">
      <w:pPr>
        <w:widowControl w:val="0"/>
        <w:numPr>
          <w:ilvl w:val="0"/>
          <w:numId w:val="19"/>
        </w:numPr>
        <w:autoSpaceDE w:val="0"/>
        <w:autoSpaceDN w:val="0"/>
        <w:adjustRightInd w:val="0"/>
        <w:jc w:val="both"/>
        <w:rPr>
          <w:rFonts w:ascii="Arial" w:hAnsi="Arial" w:cs="Arial"/>
          <w:sz w:val="24"/>
          <w:szCs w:val="24"/>
        </w:rPr>
      </w:pPr>
      <w:r w:rsidRPr="007F5096">
        <w:rPr>
          <w:rFonts w:ascii="Arial" w:hAnsi="Arial" w:cs="Arial"/>
          <w:sz w:val="24"/>
          <w:szCs w:val="24"/>
        </w:rPr>
        <w:t>наличие на объекте «Табеля боевого расчета» и тренировки вахт, инструктаж по ППБ;</w:t>
      </w:r>
    </w:p>
    <w:p w14:paraId="1265E34C" w14:textId="77777777" w:rsidR="00EA5314" w:rsidRPr="007F5096" w:rsidRDefault="00EA5314" w:rsidP="00687161">
      <w:pPr>
        <w:widowControl w:val="0"/>
        <w:numPr>
          <w:ilvl w:val="0"/>
          <w:numId w:val="19"/>
        </w:numPr>
        <w:autoSpaceDE w:val="0"/>
        <w:autoSpaceDN w:val="0"/>
        <w:adjustRightInd w:val="0"/>
        <w:jc w:val="both"/>
        <w:rPr>
          <w:rFonts w:ascii="Arial" w:hAnsi="Arial" w:cs="Arial"/>
          <w:sz w:val="24"/>
          <w:szCs w:val="24"/>
        </w:rPr>
      </w:pPr>
      <w:r w:rsidRPr="007F5096">
        <w:rPr>
          <w:rFonts w:ascii="Arial" w:hAnsi="Arial" w:cs="Arial"/>
          <w:sz w:val="24"/>
          <w:szCs w:val="24"/>
        </w:rPr>
        <w:t>запрещение использования пожарного оборудования, инвентаря для всех работ, кроме прямого назначения.</w:t>
      </w:r>
    </w:p>
    <w:p w14:paraId="69CD9AF8" w14:textId="77777777" w:rsidR="00357694" w:rsidRPr="007F5096" w:rsidRDefault="00EA5314" w:rsidP="00E11BAE">
      <w:pPr>
        <w:pStyle w:val="2"/>
        <w:numPr>
          <w:ilvl w:val="1"/>
          <w:numId w:val="29"/>
        </w:numPr>
        <w:rPr>
          <w:rFonts w:ascii="Arial" w:hAnsi="Arial" w:cs="Arial"/>
          <w:color w:val="auto"/>
        </w:rPr>
      </w:pPr>
      <w:bookmarkStart w:id="862" w:name="_16._Список_нормативно-справочных"/>
      <w:bookmarkEnd w:id="862"/>
      <w:r w:rsidRPr="007F5096">
        <w:rPr>
          <w:b w:val="0"/>
          <w:bCs/>
          <w:kern w:val="32"/>
          <w:sz w:val="28"/>
          <w:szCs w:val="28"/>
        </w:rPr>
        <w:br w:type="page"/>
      </w:r>
      <w:bookmarkStart w:id="863" w:name="_Toc76982829"/>
      <w:bookmarkStart w:id="864" w:name="_Toc80105143"/>
      <w:bookmarkStart w:id="865" w:name="_Toc84409371"/>
      <w:bookmarkStart w:id="866" w:name="_Toc207368754"/>
      <w:r w:rsidR="00357694" w:rsidRPr="007F5096">
        <w:rPr>
          <w:rFonts w:ascii="Arial" w:hAnsi="Arial" w:cs="Arial"/>
          <w:color w:val="auto"/>
        </w:rPr>
        <w:lastRenderedPageBreak/>
        <w:t>Список нормативно-справочных и инструктивно - методических материалов, используемых при принятии проектных решений</w:t>
      </w:r>
      <w:r w:rsidR="00357694" w:rsidRPr="007F5096">
        <w:rPr>
          <w:rFonts w:ascii="Arial" w:hAnsi="Arial" w:cs="Arial"/>
          <w:color w:val="auto"/>
          <w:lang w:val="kk-KZ"/>
        </w:rPr>
        <w:t xml:space="preserve"> </w:t>
      </w:r>
      <w:r w:rsidR="00357694" w:rsidRPr="007F5096">
        <w:rPr>
          <w:rFonts w:ascii="Arial" w:hAnsi="Arial" w:cs="Arial"/>
          <w:color w:val="auto"/>
        </w:rPr>
        <w:t>и при в бурении скважин</w:t>
      </w:r>
      <w:bookmarkEnd w:id="863"/>
      <w:bookmarkEnd w:id="864"/>
      <w:bookmarkEnd w:id="865"/>
      <w:bookmarkEnd w:id="866"/>
    </w:p>
    <w:p w14:paraId="0FBF1D6C" w14:textId="3F0C86B3" w:rsidR="00357694" w:rsidRPr="007F5096" w:rsidRDefault="00482184" w:rsidP="00482184">
      <w:pPr>
        <w:pStyle w:val="afff0"/>
        <w:ind w:left="555"/>
        <w:rPr>
          <w:rFonts w:ascii="Arial" w:hAnsi="Arial" w:cs="Arial"/>
          <w:b/>
          <w:sz w:val="22"/>
          <w:szCs w:val="22"/>
          <w:lang w:val="kk-KZ"/>
        </w:rPr>
      </w:pPr>
      <w:bookmarkStart w:id="867" w:name="_Toc86320904"/>
      <w:bookmarkStart w:id="868" w:name="_Toc87893144"/>
      <w:r w:rsidRPr="007F5096">
        <w:rPr>
          <w:rFonts w:ascii="Arial" w:hAnsi="Arial" w:cs="Arial"/>
          <w:b/>
          <w:sz w:val="22"/>
          <w:szCs w:val="22"/>
        </w:rPr>
        <w:t xml:space="preserve">Таблица </w:t>
      </w:r>
      <w:r w:rsidRPr="007F5096">
        <w:rPr>
          <w:rFonts w:ascii="Arial" w:hAnsi="Arial" w:cs="Arial"/>
          <w:b/>
          <w:sz w:val="22"/>
          <w:szCs w:val="22"/>
        </w:rPr>
        <w:fldChar w:fldCharType="begin"/>
      </w:r>
      <w:r w:rsidRPr="007F5096">
        <w:rPr>
          <w:rFonts w:ascii="Arial" w:hAnsi="Arial" w:cs="Arial"/>
          <w:b/>
          <w:sz w:val="22"/>
          <w:szCs w:val="22"/>
        </w:rPr>
        <w:instrText xml:space="preserve"> STYLEREF 2 \s </w:instrText>
      </w:r>
      <w:r w:rsidRPr="007F5096">
        <w:rPr>
          <w:rFonts w:ascii="Arial" w:hAnsi="Arial" w:cs="Arial"/>
          <w:b/>
          <w:sz w:val="22"/>
          <w:szCs w:val="22"/>
        </w:rPr>
        <w:fldChar w:fldCharType="separate"/>
      </w:r>
      <w:r w:rsidR="00D3127C" w:rsidRPr="007F5096">
        <w:rPr>
          <w:rFonts w:ascii="Arial" w:hAnsi="Arial" w:cs="Arial"/>
          <w:b/>
          <w:noProof/>
          <w:sz w:val="22"/>
          <w:szCs w:val="22"/>
        </w:rPr>
        <w:t>1.16</w:t>
      </w:r>
      <w:r w:rsidRPr="007F5096">
        <w:rPr>
          <w:rFonts w:ascii="Arial" w:hAnsi="Arial" w:cs="Arial"/>
          <w:b/>
          <w:sz w:val="22"/>
          <w:szCs w:val="22"/>
        </w:rPr>
        <w:fldChar w:fldCharType="end"/>
      </w:r>
      <w:r w:rsidRPr="007F5096">
        <w:rPr>
          <w:rFonts w:ascii="Arial" w:hAnsi="Arial" w:cs="Arial"/>
          <w:b/>
          <w:sz w:val="22"/>
          <w:szCs w:val="22"/>
        </w:rPr>
        <w:t>.</w:t>
      </w:r>
      <w:r w:rsidRPr="007F5096">
        <w:rPr>
          <w:rFonts w:ascii="Arial" w:hAnsi="Arial" w:cs="Arial"/>
          <w:b/>
          <w:sz w:val="22"/>
          <w:szCs w:val="22"/>
        </w:rPr>
        <w:fldChar w:fldCharType="begin"/>
      </w:r>
      <w:r w:rsidRPr="007F5096">
        <w:rPr>
          <w:rFonts w:ascii="Arial" w:hAnsi="Arial" w:cs="Arial"/>
          <w:b/>
          <w:sz w:val="22"/>
          <w:szCs w:val="22"/>
        </w:rPr>
        <w:instrText xml:space="preserve"> SEQ Таблица \* ARABIC \s 2 </w:instrText>
      </w:r>
      <w:r w:rsidRPr="007F5096">
        <w:rPr>
          <w:rFonts w:ascii="Arial" w:hAnsi="Arial" w:cs="Arial"/>
          <w:b/>
          <w:sz w:val="22"/>
          <w:szCs w:val="22"/>
        </w:rPr>
        <w:fldChar w:fldCharType="separate"/>
      </w:r>
      <w:r w:rsidR="00D3127C" w:rsidRPr="007F5096">
        <w:rPr>
          <w:rFonts w:ascii="Arial" w:hAnsi="Arial" w:cs="Arial"/>
          <w:b/>
          <w:noProof/>
          <w:sz w:val="22"/>
          <w:szCs w:val="22"/>
        </w:rPr>
        <w:t>1</w:t>
      </w:r>
      <w:r w:rsidRPr="007F5096">
        <w:rPr>
          <w:rFonts w:ascii="Arial" w:hAnsi="Arial" w:cs="Arial"/>
          <w:b/>
          <w:sz w:val="22"/>
          <w:szCs w:val="22"/>
        </w:rPr>
        <w:fldChar w:fldCharType="end"/>
      </w:r>
      <w:r w:rsidRPr="007F5096">
        <w:rPr>
          <w:rFonts w:ascii="Arial" w:hAnsi="Arial" w:cs="Arial"/>
          <w:b/>
          <w:sz w:val="22"/>
          <w:szCs w:val="22"/>
          <w:lang w:val="kk-KZ"/>
        </w:rPr>
        <w:t>.</w:t>
      </w:r>
      <w:bookmarkEnd w:id="867"/>
      <w:bookmarkEnd w:id="868"/>
    </w:p>
    <w:p w14:paraId="66102FAD" w14:textId="77777777" w:rsidR="000D1E2A" w:rsidRPr="007F5096" w:rsidRDefault="000D1E2A" w:rsidP="00482184">
      <w:pPr>
        <w:pStyle w:val="afff0"/>
        <w:ind w:left="555"/>
        <w:rPr>
          <w:rFonts w:ascii="Arial" w:hAnsi="Arial" w:cs="Arial"/>
          <w:sz w:val="28"/>
          <w:szCs w:val="24"/>
          <w:lang w:val="kk-KZ"/>
        </w:rPr>
      </w:pPr>
    </w:p>
    <w:tbl>
      <w:tblPr>
        <w:tblW w:w="101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90"/>
        <w:gridCol w:w="5775"/>
        <w:gridCol w:w="3599"/>
      </w:tblGrid>
      <w:tr w:rsidR="00357694" w:rsidRPr="007F5096" w14:paraId="12A99B48" w14:textId="77777777" w:rsidTr="00461092">
        <w:trPr>
          <w:trHeight w:val="583"/>
          <w:jc w:val="center"/>
        </w:trPr>
        <w:tc>
          <w:tcPr>
            <w:tcW w:w="790" w:type="dxa"/>
            <w:tcBorders>
              <w:bottom w:val="single" w:sz="4" w:space="0" w:color="auto"/>
            </w:tcBorders>
          </w:tcPr>
          <w:p w14:paraId="31D87F58" w14:textId="77777777" w:rsidR="00357694" w:rsidRPr="007F5096" w:rsidRDefault="00357694" w:rsidP="00357694">
            <w:pPr>
              <w:jc w:val="center"/>
              <w:rPr>
                <w:rFonts w:ascii="Arial" w:hAnsi="Arial" w:cs="Arial"/>
                <w:b/>
                <w:bCs/>
                <w:sz w:val="22"/>
                <w:szCs w:val="24"/>
              </w:rPr>
            </w:pPr>
            <w:r w:rsidRPr="007F5096">
              <w:rPr>
                <w:rFonts w:ascii="Arial" w:hAnsi="Arial" w:cs="Arial"/>
                <w:b/>
                <w:bCs/>
                <w:sz w:val="22"/>
                <w:szCs w:val="24"/>
              </w:rPr>
              <w:t>№№ п/п</w:t>
            </w:r>
          </w:p>
        </w:tc>
        <w:tc>
          <w:tcPr>
            <w:tcW w:w="5775" w:type="dxa"/>
            <w:tcBorders>
              <w:bottom w:val="single" w:sz="4" w:space="0" w:color="auto"/>
            </w:tcBorders>
            <w:vAlign w:val="center"/>
          </w:tcPr>
          <w:p w14:paraId="599A14E8" w14:textId="77777777" w:rsidR="00357694" w:rsidRPr="007F5096" w:rsidRDefault="00357694" w:rsidP="00357694">
            <w:pPr>
              <w:jc w:val="center"/>
              <w:rPr>
                <w:rFonts w:ascii="Arial" w:hAnsi="Arial" w:cs="Arial"/>
                <w:b/>
                <w:bCs/>
                <w:sz w:val="22"/>
                <w:szCs w:val="24"/>
              </w:rPr>
            </w:pPr>
            <w:r w:rsidRPr="007F5096">
              <w:rPr>
                <w:rFonts w:ascii="Arial" w:hAnsi="Arial" w:cs="Arial"/>
                <w:b/>
                <w:sz w:val="22"/>
                <w:szCs w:val="24"/>
              </w:rPr>
              <w:t>Наименование</w:t>
            </w:r>
          </w:p>
        </w:tc>
        <w:tc>
          <w:tcPr>
            <w:tcW w:w="3599" w:type="dxa"/>
            <w:tcBorders>
              <w:bottom w:val="single" w:sz="4" w:space="0" w:color="auto"/>
            </w:tcBorders>
            <w:vAlign w:val="center"/>
          </w:tcPr>
          <w:p w14:paraId="0720DC21" w14:textId="77777777" w:rsidR="00357694" w:rsidRPr="007F5096" w:rsidRDefault="00357694" w:rsidP="00357694">
            <w:pPr>
              <w:jc w:val="center"/>
              <w:rPr>
                <w:rFonts w:ascii="Arial" w:hAnsi="Arial" w:cs="Arial"/>
                <w:b/>
                <w:bCs/>
                <w:sz w:val="22"/>
                <w:szCs w:val="24"/>
              </w:rPr>
            </w:pPr>
            <w:r w:rsidRPr="007F5096">
              <w:rPr>
                <w:rFonts w:ascii="Arial" w:hAnsi="Arial" w:cs="Arial"/>
                <w:b/>
                <w:bCs/>
                <w:sz w:val="22"/>
                <w:szCs w:val="24"/>
              </w:rPr>
              <w:t>Издание (утверждение)</w:t>
            </w:r>
          </w:p>
        </w:tc>
      </w:tr>
      <w:tr w:rsidR="00357694" w:rsidRPr="007F5096" w14:paraId="0CF92744" w14:textId="77777777" w:rsidTr="00461092">
        <w:trPr>
          <w:trHeight w:val="291"/>
          <w:jc w:val="center"/>
        </w:trPr>
        <w:tc>
          <w:tcPr>
            <w:tcW w:w="790" w:type="dxa"/>
            <w:tcBorders>
              <w:top w:val="single" w:sz="4" w:space="0" w:color="auto"/>
              <w:bottom w:val="single" w:sz="4" w:space="0" w:color="auto"/>
            </w:tcBorders>
          </w:tcPr>
          <w:p w14:paraId="0FB6E2F7" w14:textId="77777777" w:rsidR="00357694" w:rsidRPr="007F5096" w:rsidRDefault="00357694" w:rsidP="00357694">
            <w:pPr>
              <w:jc w:val="center"/>
              <w:rPr>
                <w:rFonts w:ascii="Arial" w:hAnsi="Arial" w:cs="Arial"/>
                <w:sz w:val="22"/>
                <w:szCs w:val="24"/>
              </w:rPr>
            </w:pPr>
            <w:r w:rsidRPr="007F5096">
              <w:rPr>
                <w:rFonts w:ascii="Arial" w:hAnsi="Arial" w:cs="Arial"/>
                <w:sz w:val="22"/>
                <w:szCs w:val="24"/>
              </w:rPr>
              <w:t>1</w:t>
            </w:r>
          </w:p>
        </w:tc>
        <w:tc>
          <w:tcPr>
            <w:tcW w:w="5775" w:type="dxa"/>
            <w:tcBorders>
              <w:top w:val="single" w:sz="4" w:space="0" w:color="auto"/>
              <w:bottom w:val="single" w:sz="4" w:space="0" w:color="auto"/>
            </w:tcBorders>
          </w:tcPr>
          <w:p w14:paraId="762DCDFB" w14:textId="77777777" w:rsidR="00357694" w:rsidRPr="007F5096" w:rsidRDefault="00357694" w:rsidP="00357694">
            <w:pPr>
              <w:jc w:val="center"/>
              <w:rPr>
                <w:rFonts w:ascii="Arial" w:hAnsi="Arial" w:cs="Arial"/>
                <w:b/>
                <w:sz w:val="22"/>
                <w:szCs w:val="24"/>
              </w:rPr>
            </w:pPr>
            <w:r w:rsidRPr="007F5096">
              <w:rPr>
                <w:rFonts w:ascii="Arial" w:hAnsi="Arial" w:cs="Arial"/>
                <w:b/>
                <w:sz w:val="22"/>
                <w:szCs w:val="24"/>
              </w:rPr>
              <w:t>2</w:t>
            </w:r>
          </w:p>
        </w:tc>
        <w:tc>
          <w:tcPr>
            <w:tcW w:w="3599" w:type="dxa"/>
            <w:tcBorders>
              <w:top w:val="single" w:sz="4" w:space="0" w:color="auto"/>
              <w:bottom w:val="single" w:sz="4" w:space="0" w:color="auto"/>
            </w:tcBorders>
          </w:tcPr>
          <w:p w14:paraId="5644157C" w14:textId="77777777" w:rsidR="00357694" w:rsidRPr="007F5096" w:rsidRDefault="00357694" w:rsidP="00357694">
            <w:pPr>
              <w:jc w:val="center"/>
              <w:rPr>
                <w:rFonts w:ascii="Arial" w:hAnsi="Arial" w:cs="Arial"/>
                <w:sz w:val="22"/>
                <w:szCs w:val="24"/>
              </w:rPr>
            </w:pPr>
            <w:r w:rsidRPr="007F5096">
              <w:rPr>
                <w:rFonts w:ascii="Arial" w:hAnsi="Arial" w:cs="Arial"/>
                <w:sz w:val="22"/>
                <w:szCs w:val="24"/>
              </w:rPr>
              <w:t>3</w:t>
            </w:r>
          </w:p>
        </w:tc>
      </w:tr>
      <w:tr w:rsidR="00357694" w:rsidRPr="007F5096" w14:paraId="154AAAFE" w14:textId="77777777" w:rsidTr="00461092">
        <w:trPr>
          <w:trHeight w:val="271"/>
          <w:jc w:val="center"/>
        </w:trPr>
        <w:tc>
          <w:tcPr>
            <w:tcW w:w="10164" w:type="dxa"/>
            <w:gridSpan w:val="3"/>
            <w:tcBorders>
              <w:top w:val="single" w:sz="4" w:space="0" w:color="auto"/>
              <w:bottom w:val="single" w:sz="4" w:space="0" w:color="auto"/>
            </w:tcBorders>
          </w:tcPr>
          <w:p w14:paraId="4D6420C9" w14:textId="77777777" w:rsidR="00357694" w:rsidRPr="007F5096" w:rsidRDefault="00357694" w:rsidP="00357694">
            <w:pPr>
              <w:jc w:val="center"/>
              <w:rPr>
                <w:rFonts w:ascii="Arial" w:hAnsi="Arial" w:cs="Arial"/>
                <w:b/>
                <w:sz w:val="22"/>
                <w:szCs w:val="24"/>
              </w:rPr>
            </w:pPr>
            <w:r w:rsidRPr="007F5096">
              <w:rPr>
                <w:rFonts w:ascii="Arial" w:hAnsi="Arial" w:cs="Arial"/>
                <w:b/>
                <w:sz w:val="22"/>
                <w:szCs w:val="24"/>
              </w:rPr>
              <w:t>Кодексы и Законы</w:t>
            </w:r>
          </w:p>
        </w:tc>
      </w:tr>
      <w:tr w:rsidR="00357694" w:rsidRPr="007F5096" w14:paraId="734A1579" w14:textId="77777777" w:rsidTr="00357694">
        <w:trPr>
          <w:trHeight w:val="676"/>
          <w:jc w:val="center"/>
        </w:trPr>
        <w:tc>
          <w:tcPr>
            <w:tcW w:w="790" w:type="dxa"/>
            <w:tcBorders>
              <w:top w:val="single" w:sz="4" w:space="0" w:color="auto"/>
            </w:tcBorders>
            <w:vAlign w:val="center"/>
          </w:tcPr>
          <w:p w14:paraId="6C8EA24B"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1</w:t>
            </w:r>
          </w:p>
        </w:tc>
        <w:tc>
          <w:tcPr>
            <w:tcW w:w="5775" w:type="dxa"/>
            <w:tcBorders>
              <w:top w:val="single" w:sz="8" w:space="0" w:color="auto"/>
              <w:left w:val="single" w:sz="4" w:space="0" w:color="auto"/>
              <w:bottom w:val="single" w:sz="4" w:space="0" w:color="auto"/>
              <w:right w:val="single" w:sz="4" w:space="0" w:color="auto"/>
            </w:tcBorders>
            <w:shd w:val="clear" w:color="auto" w:fill="auto"/>
            <w:vAlign w:val="center"/>
          </w:tcPr>
          <w:p w14:paraId="36F51726"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Экологический кодекс Республики Казахстан</w:t>
            </w:r>
          </w:p>
        </w:tc>
        <w:tc>
          <w:tcPr>
            <w:tcW w:w="3599" w:type="dxa"/>
            <w:tcBorders>
              <w:top w:val="single" w:sz="8" w:space="0" w:color="auto"/>
              <w:left w:val="nil"/>
              <w:bottom w:val="single" w:sz="4" w:space="0" w:color="auto"/>
              <w:right w:val="double" w:sz="4" w:space="0" w:color="auto"/>
            </w:tcBorders>
            <w:shd w:val="clear" w:color="auto" w:fill="auto"/>
            <w:vAlign w:val="center"/>
          </w:tcPr>
          <w:p w14:paraId="7385E90A"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№212-III от 09.01.2007 г. (с изменениями и до</w:t>
            </w:r>
            <w:r w:rsidRPr="007F5096">
              <w:rPr>
                <w:rFonts w:ascii="Arial" w:hAnsi="Arial" w:cs="Arial"/>
                <w:sz w:val="22"/>
                <w:szCs w:val="24"/>
                <w:lang w:val="kk-KZ"/>
              </w:rPr>
              <w:t>пол</w:t>
            </w:r>
            <w:r w:rsidRPr="007F5096">
              <w:rPr>
                <w:rFonts w:ascii="Arial" w:hAnsi="Arial" w:cs="Arial"/>
                <w:sz w:val="22"/>
                <w:szCs w:val="24"/>
              </w:rPr>
              <w:t xml:space="preserve">нениями по состоянию на 25.06.2020 г.) </w:t>
            </w:r>
          </w:p>
        </w:tc>
      </w:tr>
      <w:tr w:rsidR="00357694" w:rsidRPr="007F5096" w14:paraId="5083EF01" w14:textId="77777777" w:rsidTr="00357694">
        <w:trPr>
          <w:trHeight w:val="409"/>
          <w:jc w:val="center"/>
        </w:trPr>
        <w:tc>
          <w:tcPr>
            <w:tcW w:w="790" w:type="dxa"/>
            <w:vAlign w:val="center"/>
          </w:tcPr>
          <w:p w14:paraId="7C26B213"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2</w:t>
            </w:r>
          </w:p>
        </w:tc>
        <w:tc>
          <w:tcPr>
            <w:tcW w:w="5775" w:type="dxa"/>
            <w:tcBorders>
              <w:top w:val="nil"/>
              <w:left w:val="single" w:sz="4" w:space="0" w:color="auto"/>
              <w:bottom w:val="single" w:sz="4" w:space="0" w:color="auto"/>
              <w:right w:val="single" w:sz="4" w:space="0" w:color="auto"/>
            </w:tcBorders>
            <w:shd w:val="clear" w:color="auto" w:fill="auto"/>
            <w:vAlign w:val="center"/>
          </w:tcPr>
          <w:p w14:paraId="738A6B20"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Кодекс Республики </w:t>
            </w:r>
            <w:proofErr w:type="gramStart"/>
            <w:r w:rsidRPr="007F5096">
              <w:rPr>
                <w:rFonts w:ascii="Arial" w:hAnsi="Arial" w:cs="Arial"/>
                <w:sz w:val="22"/>
                <w:szCs w:val="24"/>
              </w:rPr>
              <w:t>Казахстан  "</w:t>
            </w:r>
            <w:proofErr w:type="gramEnd"/>
            <w:r w:rsidRPr="007F5096">
              <w:rPr>
                <w:rFonts w:ascii="Arial" w:hAnsi="Arial" w:cs="Arial"/>
                <w:sz w:val="22"/>
                <w:szCs w:val="24"/>
              </w:rPr>
              <w:t>О здоровье народа и системе здравоохранения"</w:t>
            </w:r>
          </w:p>
        </w:tc>
        <w:tc>
          <w:tcPr>
            <w:tcW w:w="3599" w:type="dxa"/>
            <w:tcBorders>
              <w:top w:val="nil"/>
              <w:left w:val="nil"/>
              <w:bottom w:val="single" w:sz="4" w:space="0" w:color="auto"/>
              <w:right w:val="double" w:sz="4" w:space="0" w:color="auto"/>
            </w:tcBorders>
            <w:shd w:val="clear" w:color="auto" w:fill="auto"/>
            <w:vAlign w:val="center"/>
          </w:tcPr>
          <w:p w14:paraId="203C9DF1"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N 360-</w:t>
            </w:r>
            <w:r w:rsidRPr="007F5096">
              <w:rPr>
                <w:rFonts w:ascii="Arial" w:hAnsi="Arial" w:cs="Arial"/>
                <w:sz w:val="22"/>
                <w:szCs w:val="24"/>
                <w:lang w:val="en-US"/>
              </w:rPr>
              <w:t>VI</w:t>
            </w:r>
            <w:r w:rsidRPr="007F5096">
              <w:rPr>
                <w:rFonts w:ascii="Arial" w:hAnsi="Arial" w:cs="Arial"/>
                <w:sz w:val="22"/>
                <w:szCs w:val="24"/>
              </w:rPr>
              <w:t xml:space="preserve"> от 07.07.2020 г.</w:t>
            </w:r>
          </w:p>
        </w:tc>
      </w:tr>
      <w:tr w:rsidR="00357694" w:rsidRPr="007F5096" w14:paraId="15008E9B" w14:textId="77777777" w:rsidTr="00357694">
        <w:trPr>
          <w:trHeight w:val="874"/>
          <w:jc w:val="center"/>
        </w:trPr>
        <w:tc>
          <w:tcPr>
            <w:tcW w:w="790" w:type="dxa"/>
            <w:vAlign w:val="center"/>
          </w:tcPr>
          <w:p w14:paraId="7074EC00"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3</w:t>
            </w:r>
          </w:p>
        </w:tc>
        <w:tc>
          <w:tcPr>
            <w:tcW w:w="5775" w:type="dxa"/>
            <w:tcBorders>
              <w:top w:val="nil"/>
              <w:left w:val="single" w:sz="4" w:space="0" w:color="auto"/>
              <w:bottom w:val="single" w:sz="4" w:space="0" w:color="auto"/>
              <w:right w:val="single" w:sz="4" w:space="0" w:color="auto"/>
            </w:tcBorders>
            <w:shd w:val="clear" w:color="auto" w:fill="auto"/>
            <w:vAlign w:val="center"/>
          </w:tcPr>
          <w:p w14:paraId="508EB8C1"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Кодекс Республики </w:t>
            </w:r>
            <w:proofErr w:type="gramStart"/>
            <w:r w:rsidRPr="007F5096">
              <w:rPr>
                <w:rFonts w:ascii="Arial" w:hAnsi="Arial" w:cs="Arial"/>
                <w:sz w:val="22"/>
                <w:szCs w:val="24"/>
              </w:rPr>
              <w:t>Казахстан  "</w:t>
            </w:r>
            <w:proofErr w:type="gramEnd"/>
            <w:r w:rsidRPr="007F5096">
              <w:rPr>
                <w:rFonts w:ascii="Arial" w:hAnsi="Arial" w:cs="Arial"/>
                <w:sz w:val="22"/>
                <w:szCs w:val="24"/>
              </w:rPr>
              <w:t>О недрах и недропользовании"</w:t>
            </w:r>
          </w:p>
        </w:tc>
        <w:tc>
          <w:tcPr>
            <w:tcW w:w="3599" w:type="dxa"/>
            <w:tcBorders>
              <w:top w:val="nil"/>
              <w:left w:val="nil"/>
              <w:bottom w:val="single" w:sz="4" w:space="0" w:color="auto"/>
              <w:right w:val="double" w:sz="4" w:space="0" w:color="auto"/>
            </w:tcBorders>
            <w:shd w:val="clear" w:color="auto" w:fill="auto"/>
            <w:vAlign w:val="center"/>
          </w:tcPr>
          <w:p w14:paraId="0E52AE97"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№125-VI от 27.12.2017 г. (с изменениями и дополнениями по состоянию на 25.06.2020 г.)</w:t>
            </w:r>
          </w:p>
        </w:tc>
      </w:tr>
      <w:tr w:rsidR="00357694" w:rsidRPr="007F5096" w14:paraId="645D6520" w14:textId="77777777" w:rsidTr="00357694">
        <w:trPr>
          <w:trHeight w:val="874"/>
          <w:jc w:val="center"/>
        </w:trPr>
        <w:tc>
          <w:tcPr>
            <w:tcW w:w="790" w:type="dxa"/>
            <w:vAlign w:val="center"/>
          </w:tcPr>
          <w:p w14:paraId="516B892E"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4</w:t>
            </w:r>
          </w:p>
        </w:tc>
        <w:tc>
          <w:tcPr>
            <w:tcW w:w="5775" w:type="dxa"/>
            <w:tcBorders>
              <w:top w:val="nil"/>
              <w:left w:val="single" w:sz="4" w:space="0" w:color="auto"/>
              <w:bottom w:val="single" w:sz="4" w:space="0" w:color="auto"/>
              <w:right w:val="single" w:sz="4" w:space="0" w:color="auto"/>
            </w:tcBorders>
            <w:shd w:val="clear" w:color="auto" w:fill="auto"/>
            <w:vAlign w:val="center"/>
          </w:tcPr>
          <w:p w14:paraId="257A7E62"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Земельный Кодекс Республики Казахстан</w:t>
            </w:r>
          </w:p>
        </w:tc>
        <w:tc>
          <w:tcPr>
            <w:tcW w:w="3599" w:type="dxa"/>
            <w:tcBorders>
              <w:top w:val="nil"/>
              <w:left w:val="nil"/>
              <w:bottom w:val="single" w:sz="4" w:space="0" w:color="auto"/>
              <w:right w:val="double" w:sz="4" w:space="0" w:color="auto"/>
            </w:tcBorders>
            <w:shd w:val="clear" w:color="auto" w:fill="auto"/>
            <w:vAlign w:val="center"/>
          </w:tcPr>
          <w:p w14:paraId="674F32D1"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№442-II от 20.06.2003 г.  (с </w:t>
            </w:r>
            <w:proofErr w:type="gramStart"/>
            <w:r w:rsidRPr="007F5096">
              <w:rPr>
                <w:rFonts w:ascii="Arial" w:hAnsi="Arial" w:cs="Arial"/>
                <w:sz w:val="22"/>
                <w:szCs w:val="24"/>
              </w:rPr>
              <w:t>изменениями  и</w:t>
            </w:r>
            <w:proofErr w:type="gramEnd"/>
            <w:r w:rsidRPr="007F5096">
              <w:rPr>
                <w:rFonts w:ascii="Arial" w:hAnsi="Arial" w:cs="Arial"/>
                <w:sz w:val="22"/>
                <w:szCs w:val="24"/>
              </w:rPr>
              <w:t xml:space="preserve"> дополнениями  по состоянию на 14.07.2020 г.)</w:t>
            </w:r>
          </w:p>
        </w:tc>
      </w:tr>
      <w:tr w:rsidR="00357694" w:rsidRPr="007F5096" w14:paraId="675B6619" w14:textId="77777777" w:rsidTr="00357694">
        <w:trPr>
          <w:trHeight w:val="874"/>
          <w:jc w:val="center"/>
        </w:trPr>
        <w:tc>
          <w:tcPr>
            <w:tcW w:w="790" w:type="dxa"/>
            <w:vAlign w:val="center"/>
          </w:tcPr>
          <w:p w14:paraId="6DFD575C"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5</w:t>
            </w:r>
          </w:p>
        </w:tc>
        <w:tc>
          <w:tcPr>
            <w:tcW w:w="5775" w:type="dxa"/>
            <w:tcBorders>
              <w:top w:val="nil"/>
              <w:left w:val="single" w:sz="4" w:space="0" w:color="auto"/>
              <w:bottom w:val="single" w:sz="4" w:space="0" w:color="auto"/>
              <w:right w:val="single" w:sz="4" w:space="0" w:color="auto"/>
            </w:tcBorders>
            <w:shd w:val="clear" w:color="auto" w:fill="auto"/>
            <w:vAlign w:val="center"/>
          </w:tcPr>
          <w:p w14:paraId="2B0D635A"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Водный кодекс Республики Казахстан </w:t>
            </w:r>
          </w:p>
        </w:tc>
        <w:tc>
          <w:tcPr>
            <w:tcW w:w="3599" w:type="dxa"/>
            <w:tcBorders>
              <w:top w:val="nil"/>
              <w:left w:val="nil"/>
              <w:bottom w:val="single" w:sz="4" w:space="0" w:color="auto"/>
              <w:right w:val="double" w:sz="4" w:space="0" w:color="auto"/>
            </w:tcBorders>
            <w:shd w:val="clear" w:color="auto" w:fill="auto"/>
            <w:vAlign w:val="center"/>
          </w:tcPr>
          <w:p w14:paraId="3BA94225"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От 09.07.2003 г. №481-</w:t>
            </w:r>
            <w:proofErr w:type="gramStart"/>
            <w:r w:rsidRPr="007F5096">
              <w:rPr>
                <w:rFonts w:ascii="Arial" w:hAnsi="Arial" w:cs="Arial"/>
                <w:sz w:val="22"/>
                <w:szCs w:val="24"/>
              </w:rPr>
              <w:t>II  (</w:t>
            </w:r>
            <w:proofErr w:type="gramEnd"/>
            <w:r w:rsidRPr="007F5096">
              <w:rPr>
                <w:rFonts w:ascii="Arial" w:hAnsi="Arial" w:cs="Arial"/>
                <w:sz w:val="22"/>
                <w:szCs w:val="24"/>
              </w:rPr>
              <w:t>с изменениями и дополнениями по состоянию на 2</w:t>
            </w:r>
            <w:r w:rsidRPr="007F5096">
              <w:rPr>
                <w:rFonts w:ascii="Arial" w:hAnsi="Arial" w:cs="Arial"/>
                <w:sz w:val="22"/>
                <w:szCs w:val="24"/>
                <w:lang w:val="kk-KZ"/>
              </w:rPr>
              <w:t>6</w:t>
            </w:r>
            <w:r w:rsidRPr="007F5096">
              <w:rPr>
                <w:rFonts w:ascii="Arial" w:hAnsi="Arial" w:cs="Arial"/>
                <w:sz w:val="22"/>
                <w:szCs w:val="24"/>
              </w:rPr>
              <w:t>.1</w:t>
            </w:r>
            <w:r w:rsidRPr="007F5096">
              <w:rPr>
                <w:rFonts w:ascii="Arial" w:hAnsi="Arial" w:cs="Arial"/>
                <w:sz w:val="22"/>
                <w:szCs w:val="24"/>
                <w:lang w:val="kk-KZ"/>
              </w:rPr>
              <w:t>1</w:t>
            </w:r>
            <w:r w:rsidRPr="007F5096">
              <w:rPr>
                <w:rFonts w:ascii="Arial" w:hAnsi="Arial" w:cs="Arial"/>
                <w:sz w:val="22"/>
                <w:szCs w:val="24"/>
              </w:rPr>
              <w:t>.2019 г.)</w:t>
            </w:r>
          </w:p>
        </w:tc>
      </w:tr>
      <w:tr w:rsidR="00357694" w:rsidRPr="007F5096" w14:paraId="6D6F9F0E" w14:textId="77777777" w:rsidTr="00357694">
        <w:trPr>
          <w:trHeight w:val="739"/>
          <w:jc w:val="center"/>
        </w:trPr>
        <w:tc>
          <w:tcPr>
            <w:tcW w:w="790" w:type="dxa"/>
            <w:vAlign w:val="center"/>
          </w:tcPr>
          <w:p w14:paraId="3868B30F"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6</w:t>
            </w:r>
          </w:p>
        </w:tc>
        <w:tc>
          <w:tcPr>
            <w:tcW w:w="5775" w:type="dxa"/>
            <w:tcBorders>
              <w:top w:val="nil"/>
              <w:left w:val="single" w:sz="4" w:space="0" w:color="auto"/>
              <w:bottom w:val="single" w:sz="4" w:space="0" w:color="auto"/>
              <w:right w:val="single" w:sz="4" w:space="0" w:color="auto"/>
            </w:tcBorders>
            <w:shd w:val="clear" w:color="auto" w:fill="auto"/>
            <w:vAlign w:val="center"/>
          </w:tcPr>
          <w:p w14:paraId="23AA2875"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Закон Республики Казахстан "О гражданской защите" </w:t>
            </w:r>
          </w:p>
        </w:tc>
        <w:tc>
          <w:tcPr>
            <w:tcW w:w="3599" w:type="dxa"/>
            <w:tcBorders>
              <w:top w:val="nil"/>
              <w:left w:val="nil"/>
              <w:bottom w:val="single" w:sz="4" w:space="0" w:color="auto"/>
              <w:right w:val="double" w:sz="4" w:space="0" w:color="auto"/>
            </w:tcBorders>
            <w:shd w:val="clear" w:color="auto" w:fill="auto"/>
            <w:vAlign w:val="center"/>
          </w:tcPr>
          <w:p w14:paraId="51DEDA75"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№188-V от 11.04.2014 г. (с изменениями и дополнениями по состоянию на 07.0</w:t>
            </w:r>
            <w:r w:rsidRPr="007F5096">
              <w:rPr>
                <w:rFonts w:ascii="Arial" w:hAnsi="Arial" w:cs="Arial"/>
                <w:sz w:val="22"/>
                <w:szCs w:val="24"/>
                <w:lang w:val="kk-KZ"/>
              </w:rPr>
              <w:t>7</w:t>
            </w:r>
            <w:r w:rsidRPr="007F5096">
              <w:rPr>
                <w:rFonts w:ascii="Arial" w:hAnsi="Arial" w:cs="Arial"/>
                <w:sz w:val="22"/>
                <w:szCs w:val="24"/>
              </w:rPr>
              <w:t xml:space="preserve">.2020 г.) </w:t>
            </w:r>
          </w:p>
        </w:tc>
      </w:tr>
      <w:tr w:rsidR="00357694" w:rsidRPr="007F5096" w14:paraId="763D6A11" w14:textId="77777777" w:rsidTr="00357694">
        <w:trPr>
          <w:trHeight w:val="874"/>
          <w:jc w:val="center"/>
        </w:trPr>
        <w:tc>
          <w:tcPr>
            <w:tcW w:w="790" w:type="dxa"/>
            <w:vAlign w:val="center"/>
          </w:tcPr>
          <w:p w14:paraId="6E35D325"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7</w:t>
            </w:r>
          </w:p>
        </w:tc>
        <w:tc>
          <w:tcPr>
            <w:tcW w:w="5775" w:type="dxa"/>
            <w:tcBorders>
              <w:top w:val="single" w:sz="4" w:space="0" w:color="auto"/>
              <w:left w:val="single" w:sz="4" w:space="0" w:color="auto"/>
              <w:bottom w:val="single" w:sz="4" w:space="0" w:color="auto"/>
              <w:right w:val="single" w:sz="4" w:space="0" w:color="auto"/>
            </w:tcBorders>
            <w:shd w:val="clear" w:color="auto" w:fill="auto"/>
            <w:vAlign w:val="center"/>
          </w:tcPr>
          <w:p w14:paraId="21F22469"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Закон Республики </w:t>
            </w:r>
            <w:proofErr w:type="gramStart"/>
            <w:r w:rsidRPr="007F5096">
              <w:rPr>
                <w:rFonts w:ascii="Arial" w:hAnsi="Arial" w:cs="Arial"/>
                <w:sz w:val="22"/>
                <w:szCs w:val="24"/>
              </w:rPr>
              <w:t>Казахстан  «</w:t>
            </w:r>
            <w:proofErr w:type="gramEnd"/>
            <w:r w:rsidRPr="007F5096">
              <w:rPr>
                <w:rFonts w:ascii="Arial" w:hAnsi="Arial" w:cs="Arial"/>
                <w:sz w:val="22"/>
                <w:szCs w:val="24"/>
              </w:rPr>
              <w:t xml:space="preserve">О радиационной безопасности населения» </w:t>
            </w:r>
          </w:p>
        </w:tc>
        <w:tc>
          <w:tcPr>
            <w:tcW w:w="3599" w:type="dxa"/>
            <w:tcBorders>
              <w:top w:val="single" w:sz="4" w:space="0" w:color="auto"/>
              <w:left w:val="single" w:sz="4" w:space="0" w:color="auto"/>
              <w:bottom w:val="single" w:sz="4" w:space="0" w:color="auto"/>
              <w:right w:val="double" w:sz="4" w:space="0" w:color="auto"/>
            </w:tcBorders>
            <w:shd w:val="clear" w:color="auto" w:fill="auto"/>
            <w:vAlign w:val="center"/>
          </w:tcPr>
          <w:p w14:paraId="616B8E42"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№219-I от 23.04.1998 г. (с изменениями и дополнениями по состоянию на 1</w:t>
            </w:r>
            <w:r w:rsidRPr="007F5096">
              <w:rPr>
                <w:rFonts w:ascii="Arial" w:hAnsi="Arial" w:cs="Arial"/>
                <w:sz w:val="22"/>
                <w:szCs w:val="24"/>
                <w:lang w:val="kk-KZ"/>
              </w:rPr>
              <w:t>4</w:t>
            </w:r>
            <w:r w:rsidRPr="007F5096">
              <w:rPr>
                <w:rFonts w:ascii="Arial" w:hAnsi="Arial" w:cs="Arial"/>
                <w:sz w:val="22"/>
                <w:szCs w:val="24"/>
              </w:rPr>
              <w:t>.0</w:t>
            </w:r>
            <w:r w:rsidRPr="007F5096">
              <w:rPr>
                <w:rFonts w:ascii="Arial" w:hAnsi="Arial" w:cs="Arial"/>
                <w:sz w:val="22"/>
                <w:szCs w:val="24"/>
                <w:lang w:val="kk-KZ"/>
              </w:rPr>
              <w:t>5</w:t>
            </w:r>
            <w:r w:rsidRPr="007F5096">
              <w:rPr>
                <w:rFonts w:ascii="Arial" w:hAnsi="Arial" w:cs="Arial"/>
                <w:sz w:val="22"/>
                <w:szCs w:val="24"/>
              </w:rPr>
              <w:t>.20</w:t>
            </w:r>
            <w:r w:rsidRPr="007F5096">
              <w:rPr>
                <w:rFonts w:ascii="Arial" w:hAnsi="Arial" w:cs="Arial"/>
                <w:sz w:val="22"/>
                <w:szCs w:val="24"/>
                <w:lang w:val="kk-KZ"/>
              </w:rPr>
              <w:t>20</w:t>
            </w:r>
            <w:r w:rsidRPr="007F5096">
              <w:rPr>
                <w:rFonts w:ascii="Arial" w:hAnsi="Arial" w:cs="Arial"/>
                <w:sz w:val="22"/>
                <w:szCs w:val="24"/>
              </w:rPr>
              <w:t xml:space="preserve"> г.) </w:t>
            </w:r>
          </w:p>
        </w:tc>
      </w:tr>
      <w:tr w:rsidR="00357694" w:rsidRPr="007F5096" w14:paraId="6E9F19CF" w14:textId="77777777" w:rsidTr="00357694">
        <w:trPr>
          <w:trHeight w:val="140"/>
          <w:jc w:val="center"/>
        </w:trPr>
        <w:tc>
          <w:tcPr>
            <w:tcW w:w="790" w:type="dxa"/>
            <w:vAlign w:val="center"/>
          </w:tcPr>
          <w:p w14:paraId="2D1B0430" w14:textId="77777777" w:rsidR="00357694" w:rsidRPr="007F5096" w:rsidRDefault="00357694" w:rsidP="00357694">
            <w:pPr>
              <w:jc w:val="center"/>
              <w:rPr>
                <w:rFonts w:ascii="Arial" w:hAnsi="Arial" w:cs="Arial"/>
                <w:sz w:val="22"/>
                <w:szCs w:val="24"/>
              </w:rPr>
            </w:pPr>
            <w:r w:rsidRPr="007F5096">
              <w:rPr>
                <w:rFonts w:ascii="Arial" w:hAnsi="Arial" w:cs="Arial"/>
                <w:sz w:val="22"/>
                <w:szCs w:val="24"/>
              </w:rPr>
              <w:t>8</w:t>
            </w:r>
          </w:p>
        </w:tc>
        <w:tc>
          <w:tcPr>
            <w:tcW w:w="5775" w:type="dxa"/>
            <w:tcBorders>
              <w:top w:val="single" w:sz="4" w:space="0" w:color="auto"/>
              <w:left w:val="single" w:sz="4" w:space="0" w:color="auto"/>
              <w:bottom w:val="single" w:sz="4" w:space="0" w:color="auto"/>
              <w:right w:val="single" w:sz="4" w:space="0" w:color="auto"/>
            </w:tcBorders>
            <w:shd w:val="clear" w:color="auto" w:fill="auto"/>
          </w:tcPr>
          <w:p w14:paraId="007C8294"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Закон РК «О разрешениях и уведомлениях»</w:t>
            </w:r>
          </w:p>
        </w:tc>
        <w:tc>
          <w:tcPr>
            <w:tcW w:w="3599" w:type="dxa"/>
            <w:tcBorders>
              <w:top w:val="single" w:sz="4" w:space="0" w:color="auto"/>
              <w:left w:val="single" w:sz="4" w:space="0" w:color="auto"/>
              <w:bottom w:val="single" w:sz="4" w:space="0" w:color="auto"/>
              <w:right w:val="double" w:sz="4" w:space="0" w:color="auto"/>
            </w:tcBorders>
            <w:shd w:val="clear" w:color="auto" w:fill="auto"/>
          </w:tcPr>
          <w:p w14:paraId="43AA12C6"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Астана</w:t>
            </w:r>
            <w:r w:rsidRPr="007F5096">
              <w:rPr>
                <w:rFonts w:ascii="Arial" w:hAnsi="Arial" w:cs="Arial"/>
                <w:sz w:val="22"/>
                <w:szCs w:val="24"/>
                <w:lang w:val="kk-KZ"/>
              </w:rPr>
              <w:t>, 16 мая 2014, №202-</w:t>
            </w:r>
            <w:r w:rsidRPr="007F5096">
              <w:rPr>
                <w:rFonts w:ascii="Arial" w:hAnsi="Arial" w:cs="Arial"/>
                <w:sz w:val="22"/>
                <w:szCs w:val="24"/>
                <w:lang w:val="en-US"/>
              </w:rPr>
              <w:t>V</w:t>
            </w:r>
          </w:p>
        </w:tc>
      </w:tr>
      <w:tr w:rsidR="00357694" w:rsidRPr="007F5096" w14:paraId="76EA992F" w14:textId="77777777" w:rsidTr="00357694">
        <w:trPr>
          <w:trHeight w:val="262"/>
          <w:jc w:val="center"/>
        </w:trPr>
        <w:tc>
          <w:tcPr>
            <w:tcW w:w="10164" w:type="dxa"/>
            <w:gridSpan w:val="3"/>
            <w:tcBorders>
              <w:right w:val="double" w:sz="4" w:space="0" w:color="auto"/>
            </w:tcBorders>
            <w:vAlign w:val="center"/>
          </w:tcPr>
          <w:p w14:paraId="68AE045F" w14:textId="77777777" w:rsidR="00357694" w:rsidRPr="007F5096" w:rsidRDefault="00357694" w:rsidP="00357694">
            <w:pPr>
              <w:jc w:val="center"/>
              <w:rPr>
                <w:rFonts w:ascii="Arial" w:hAnsi="Arial" w:cs="Arial"/>
                <w:b/>
                <w:sz w:val="22"/>
                <w:szCs w:val="24"/>
                <w:lang w:val="kk-KZ"/>
              </w:rPr>
            </w:pPr>
            <w:r w:rsidRPr="007F5096">
              <w:rPr>
                <w:rFonts w:ascii="Arial" w:hAnsi="Arial" w:cs="Arial"/>
                <w:b/>
                <w:sz w:val="22"/>
                <w:szCs w:val="24"/>
                <w:lang w:val="kk-KZ"/>
              </w:rPr>
              <w:t>Нормативные документы</w:t>
            </w:r>
          </w:p>
        </w:tc>
      </w:tr>
      <w:tr w:rsidR="00357694" w:rsidRPr="007F5096" w14:paraId="145BE1CE" w14:textId="77777777" w:rsidTr="00357694">
        <w:trPr>
          <w:trHeight w:val="874"/>
          <w:jc w:val="center"/>
        </w:trPr>
        <w:tc>
          <w:tcPr>
            <w:tcW w:w="790" w:type="dxa"/>
            <w:tcBorders>
              <w:bottom w:val="single" w:sz="4" w:space="0" w:color="auto"/>
              <w:right w:val="single" w:sz="4" w:space="0" w:color="auto"/>
            </w:tcBorders>
            <w:vAlign w:val="center"/>
          </w:tcPr>
          <w:p w14:paraId="210396C3"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9</w:t>
            </w:r>
          </w:p>
        </w:tc>
        <w:tc>
          <w:tcPr>
            <w:tcW w:w="5775" w:type="dxa"/>
            <w:tcBorders>
              <w:top w:val="single" w:sz="4" w:space="0" w:color="auto"/>
              <w:left w:val="single" w:sz="4" w:space="0" w:color="auto"/>
              <w:bottom w:val="single" w:sz="4" w:space="0" w:color="auto"/>
              <w:right w:val="single" w:sz="4" w:space="0" w:color="auto"/>
            </w:tcBorders>
            <w:shd w:val="clear" w:color="auto" w:fill="auto"/>
            <w:vAlign w:val="center"/>
          </w:tcPr>
          <w:p w14:paraId="21BB85E4"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Единые правила по рациональному и комплексному использованию недр</w:t>
            </w:r>
          </w:p>
          <w:p w14:paraId="320C4782" w14:textId="77777777" w:rsidR="00357694" w:rsidRPr="007F5096" w:rsidRDefault="00357694" w:rsidP="00357694">
            <w:pPr>
              <w:jc w:val="left"/>
              <w:rPr>
                <w:rFonts w:ascii="Arial" w:hAnsi="Arial" w:cs="Arial"/>
                <w:sz w:val="22"/>
                <w:szCs w:val="24"/>
              </w:rPr>
            </w:pPr>
          </w:p>
        </w:tc>
        <w:tc>
          <w:tcPr>
            <w:tcW w:w="3599" w:type="dxa"/>
            <w:tcBorders>
              <w:top w:val="single" w:sz="4" w:space="0" w:color="auto"/>
              <w:left w:val="single" w:sz="4" w:space="0" w:color="auto"/>
              <w:bottom w:val="single" w:sz="4" w:space="0" w:color="auto"/>
              <w:right w:val="double" w:sz="4" w:space="0" w:color="auto"/>
            </w:tcBorders>
            <w:shd w:val="clear" w:color="auto" w:fill="auto"/>
            <w:vAlign w:val="center"/>
          </w:tcPr>
          <w:p w14:paraId="1C200B3D"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Приказ Министра энергетики Республики Казахстан от 15 июня 2018 года № 239</w:t>
            </w:r>
          </w:p>
        </w:tc>
      </w:tr>
      <w:tr w:rsidR="00357694" w:rsidRPr="007F5096" w14:paraId="7C2778C0" w14:textId="77777777" w:rsidTr="00357694">
        <w:trPr>
          <w:trHeight w:val="670"/>
          <w:jc w:val="center"/>
        </w:trPr>
        <w:tc>
          <w:tcPr>
            <w:tcW w:w="790" w:type="dxa"/>
            <w:tcBorders>
              <w:top w:val="single" w:sz="4" w:space="0" w:color="auto"/>
              <w:bottom w:val="single" w:sz="4" w:space="0" w:color="auto"/>
              <w:right w:val="single" w:sz="4" w:space="0" w:color="auto"/>
            </w:tcBorders>
            <w:vAlign w:val="center"/>
          </w:tcPr>
          <w:p w14:paraId="23F2499F"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10</w:t>
            </w:r>
          </w:p>
        </w:tc>
        <w:tc>
          <w:tcPr>
            <w:tcW w:w="5775" w:type="dxa"/>
            <w:tcBorders>
              <w:top w:val="single" w:sz="4" w:space="0" w:color="auto"/>
              <w:left w:val="single" w:sz="4" w:space="0" w:color="auto"/>
              <w:bottom w:val="single" w:sz="4" w:space="0" w:color="auto"/>
              <w:right w:val="single" w:sz="4" w:space="0" w:color="auto"/>
            </w:tcBorders>
            <w:shd w:val="clear" w:color="auto" w:fill="auto"/>
            <w:vAlign w:val="center"/>
          </w:tcPr>
          <w:p w14:paraId="20FF0B91"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Правила обеспечения промышленной </w:t>
            </w:r>
            <w:proofErr w:type="gramStart"/>
            <w:r w:rsidRPr="007F5096">
              <w:rPr>
                <w:rFonts w:ascii="Arial" w:hAnsi="Arial" w:cs="Arial"/>
                <w:sz w:val="22"/>
                <w:szCs w:val="24"/>
              </w:rPr>
              <w:t>безопасности  для</w:t>
            </w:r>
            <w:proofErr w:type="gramEnd"/>
            <w:r w:rsidRPr="007F5096">
              <w:rPr>
                <w:rFonts w:ascii="Arial" w:hAnsi="Arial" w:cs="Arial"/>
                <w:sz w:val="22"/>
                <w:szCs w:val="24"/>
              </w:rPr>
              <w:t xml:space="preserve"> опасных производственных объектов нефтяной и газовой отраслей промышленности</w:t>
            </w:r>
          </w:p>
        </w:tc>
        <w:tc>
          <w:tcPr>
            <w:tcW w:w="3599" w:type="dxa"/>
            <w:tcBorders>
              <w:top w:val="single" w:sz="4" w:space="0" w:color="auto"/>
              <w:left w:val="single" w:sz="4" w:space="0" w:color="auto"/>
              <w:bottom w:val="single" w:sz="4" w:space="0" w:color="auto"/>
              <w:right w:val="double" w:sz="4" w:space="0" w:color="auto"/>
            </w:tcBorders>
            <w:shd w:val="clear" w:color="auto" w:fill="auto"/>
            <w:vAlign w:val="center"/>
          </w:tcPr>
          <w:p w14:paraId="736B72FE"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Приказ МИР РК от 30.12.2014 №355 (с изменениями и </w:t>
            </w:r>
            <w:proofErr w:type="spellStart"/>
            <w:r w:rsidRPr="007F5096">
              <w:rPr>
                <w:rFonts w:ascii="Arial" w:hAnsi="Arial" w:cs="Arial"/>
                <w:sz w:val="22"/>
                <w:szCs w:val="24"/>
              </w:rPr>
              <w:t>дополенениями</w:t>
            </w:r>
            <w:proofErr w:type="spellEnd"/>
            <w:r w:rsidRPr="007F5096">
              <w:rPr>
                <w:rFonts w:ascii="Arial" w:hAnsi="Arial" w:cs="Arial"/>
                <w:sz w:val="22"/>
                <w:szCs w:val="24"/>
              </w:rPr>
              <w:t xml:space="preserve"> от 22.11.2019 г.)</w:t>
            </w:r>
          </w:p>
        </w:tc>
      </w:tr>
      <w:tr w:rsidR="00357694" w:rsidRPr="007F5096" w14:paraId="06E23D62" w14:textId="77777777" w:rsidTr="00357694">
        <w:trPr>
          <w:trHeight w:val="874"/>
          <w:jc w:val="center"/>
        </w:trPr>
        <w:tc>
          <w:tcPr>
            <w:tcW w:w="790" w:type="dxa"/>
            <w:tcBorders>
              <w:top w:val="single" w:sz="4" w:space="0" w:color="auto"/>
              <w:bottom w:val="single" w:sz="4" w:space="0" w:color="auto"/>
              <w:right w:val="single" w:sz="4" w:space="0" w:color="auto"/>
            </w:tcBorders>
            <w:vAlign w:val="center"/>
          </w:tcPr>
          <w:p w14:paraId="11504EF8"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11</w:t>
            </w:r>
          </w:p>
        </w:tc>
        <w:tc>
          <w:tcPr>
            <w:tcW w:w="5775" w:type="dxa"/>
            <w:tcBorders>
              <w:top w:val="single" w:sz="4" w:space="0" w:color="auto"/>
              <w:left w:val="single" w:sz="4" w:space="0" w:color="auto"/>
              <w:bottom w:val="single" w:sz="4" w:space="0" w:color="auto"/>
              <w:right w:val="single" w:sz="4" w:space="0" w:color="auto"/>
            </w:tcBorders>
            <w:shd w:val="clear" w:color="auto" w:fill="auto"/>
            <w:vAlign w:val="center"/>
          </w:tcPr>
          <w:p w14:paraId="50F24540"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Правила консервации и ликвидации при проведении разведки и добычи углеводородов и добычи урана</w:t>
            </w:r>
          </w:p>
          <w:p w14:paraId="79579B30" w14:textId="77777777" w:rsidR="00357694" w:rsidRPr="007F5096" w:rsidRDefault="00357694" w:rsidP="00357694">
            <w:pPr>
              <w:jc w:val="left"/>
              <w:rPr>
                <w:rFonts w:ascii="Arial" w:hAnsi="Arial" w:cs="Arial"/>
                <w:sz w:val="22"/>
                <w:szCs w:val="24"/>
              </w:rPr>
            </w:pPr>
          </w:p>
        </w:tc>
        <w:tc>
          <w:tcPr>
            <w:tcW w:w="3599" w:type="dxa"/>
            <w:tcBorders>
              <w:top w:val="single" w:sz="4" w:space="0" w:color="auto"/>
              <w:left w:val="single" w:sz="4" w:space="0" w:color="auto"/>
              <w:bottom w:val="single" w:sz="4" w:space="0" w:color="auto"/>
              <w:right w:val="double" w:sz="4" w:space="0" w:color="auto"/>
            </w:tcBorders>
            <w:shd w:val="clear" w:color="auto" w:fill="auto"/>
            <w:vAlign w:val="center"/>
          </w:tcPr>
          <w:p w14:paraId="30E972B4"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Приказ Министра энергетики Республики Казахстан от 22 мая 2018 года № 200 (с изменениями от 16.01.2019 г.)</w:t>
            </w:r>
          </w:p>
        </w:tc>
      </w:tr>
      <w:tr w:rsidR="00357694" w:rsidRPr="007F5096" w14:paraId="1FCCB7C2" w14:textId="77777777" w:rsidTr="00357694">
        <w:trPr>
          <w:trHeight w:val="430"/>
          <w:jc w:val="center"/>
        </w:trPr>
        <w:tc>
          <w:tcPr>
            <w:tcW w:w="790" w:type="dxa"/>
            <w:tcBorders>
              <w:top w:val="single" w:sz="4" w:space="0" w:color="auto"/>
              <w:bottom w:val="single" w:sz="4" w:space="0" w:color="auto"/>
              <w:right w:val="single" w:sz="4" w:space="0" w:color="auto"/>
            </w:tcBorders>
            <w:vAlign w:val="center"/>
          </w:tcPr>
          <w:p w14:paraId="305991D9" w14:textId="77777777" w:rsidR="00357694" w:rsidRPr="007F5096" w:rsidRDefault="00357694" w:rsidP="00357694">
            <w:pPr>
              <w:jc w:val="center"/>
              <w:rPr>
                <w:rFonts w:ascii="Arial" w:hAnsi="Arial" w:cs="Arial"/>
                <w:sz w:val="22"/>
                <w:szCs w:val="24"/>
                <w:lang w:val="kk-KZ"/>
              </w:rPr>
            </w:pPr>
            <w:r w:rsidRPr="007F5096">
              <w:rPr>
                <w:rFonts w:ascii="Arial" w:hAnsi="Arial" w:cs="Arial"/>
                <w:sz w:val="22"/>
                <w:szCs w:val="24"/>
                <w:lang w:val="kk-KZ"/>
              </w:rPr>
              <w:t>12</w:t>
            </w:r>
          </w:p>
        </w:tc>
        <w:tc>
          <w:tcPr>
            <w:tcW w:w="5775" w:type="dxa"/>
            <w:tcBorders>
              <w:top w:val="single" w:sz="4" w:space="0" w:color="auto"/>
              <w:left w:val="single" w:sz="4" w:space="0" w:color="auto"/>
              <w:bottom w:val="single" w:sz="4" w:space="0" w:color="auto"/>
              <w:right w:val="single" w:sz="4" w:space="0" w:color="auto"/>
            </w:tcBorders>
            <w:shd w:val="clear" w:color="auto" w:fill="auto"/>
            <w:vAlign w:val="center"/>
          </w:tcPr>
          <w:p w14:paraId="773D02FA"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 xml:space="preserve">Правила обеспечения промышленной безопасности при эксплуатации грузоподъемных механизмов </w:t>
            </w:r>
          </w:p>
        </w:tc>
        <w:tc>
          <w:tcPr>
            <w:tcW w:w="3599" w:type="dxa"/>
            <w:tcBorders>
              <w:top w:val="single" w:sz="4" w:space="0" w:color="auto"/>
              <w:left w:val="single" w:sz="4" w:space="0" w:color="auto"/>
              <w:bottom w:val="single" w:sz="4" w:space="0" w:color="auto"/>
              <w:right w:val="double" w:sz="4" w:space="0" w:color="auto"/>
            </w:tcBorders>
            <w:shd w:val="clear" w:color="auto" w:fill="auto"/>
            <w:vAlign w:val="center"/>
          </w:tcPr>
          <w:p w14:paraId="7AA82628"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Приказ МИР РК от 30.12.2014 г. №359</w:t>
            </w:r>
          </w:p>
        </w:tc>
      </w:tr>
      <w:tr w:rsidR="00357694" w:rsidRPr="007F5096" w14:paraId="55C7D911" w14:textId="77777777" w:rsidTr="00357694">
        <w:trPr>
          <w:trHeight w:val="430"/>
          <w:jc w:val="center"/>
        </w:trPr>
        <w:tc>
          <w:tcPr>
            <w:tcW w:w="790" w:type="dxa"/>
            <w:tcBorders>
              <w:top w:val="single" w:sz="4" w:space="0" w:color="auto"/>
              <w:bottom w:val="single" w:sz="4" w:space="0" w:color="auto"/>
              <w:right w:val="single" w:sz="4" w:space="0" w:color="auto"/>
            </w:tcBorders>
            <w:vAlign w:val="center"/>
          </w:tcPr>
          <w:p w14:paraId="0BB23E42" w14:textId="77777777" w:rsidR="00357694" w:rsidRPr="007F5096" w:rsidRDefault="00357694" w:rsidP="00357694">
            <w:pPr>
              <w:jc w:val="center"/>
              <w:rPr>
                <w:rFonts w:ascii="Arial" w:hAnsi="Arial" w:cs="Arial"/>
                <w:sz w:val="22"/>
                <w:szCs w:val="24"/>
              </w:rPr>
            </w:pPr>
            <w:r w:rsidRPr="007F5096">
              <w:rPr>
                <w:rFonts w:ascii="Arial" w:hAnsi="Arial" w:cs="Arial"/>
                <w:sz w:val="22"/>
                <w:szCs w:val="24"/>
              </w:rPr>
              <w:t>13</w:t>
            </w:r>
          </w:p>
        </w:tc>
        <w:tc>
          <w:tcPr>
            <w:tcW w:w="5775" w:type="dxa"/>
            <w:tcBorders>
              <w:top w:val="single" w:sz="4" w:space="0" w:color="auto"/>
              <w:left w:val="single" w:sz="4" w:space="0" w:color="auto"/>
              <w:bottom w:val="single" w:sz="4" w:space="0" w:color="auto"/>
              <w:right w:val="single" w:sz="4" w:space="0" w:color="auto"/>
            </w:tcBorders>
            <w:shd w:val="clear" w:color="auto" w:fill="auto"/>
            <w:vAlign w:val="center"/>
          </w:tcPr>
          <w:p w14:paraId="500B26F8"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Правила обеспечения промышленной безопасности при эксплуатации оборудования, работающего под давлением</w:t>
            </w:r>
          </w:p>
        </w:tc>
        <w:tc>
          <w:tcPr>
            <w:tcW w:w="3599" w:type="dxa"/>
            <w:tcBorders>
              <w:top w:val="single" w:sz="4" w:space="0" w:color="auto"/>
              <w:left w:val="single" w:sz="4" w:space="0" w:color="auto"/>
              <w:bottom w:val="single" w:sz="4" w:space="0" w:color="auto"/>
              <w:right w:val="double" w:sz="4" w:space="0" w:color="auto"/>
            </w:tcBorders>
            <w:shd w:val="clear" w:color="auto" w:fill="auto"/>
            <w:vAlign w:val="center"/>
          </w:tcPr>
          <w:p w14:paraId="56E2CC63"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Приказ МИР РК от 30.12.2014 г. №358</w:t>
            </w:r>
          </w:p>
        </w:tc>
      </w:tr>
      <w:tr w:rsidR="00357694" w:rsidRPr="007F5096" w14:paraId="516C3BEE" w14:textId="77777777" w:rsidTr="00357694">
        <w:trPr>
          <w:trHeight w:val="430"/>
          <w:jc w:val="center"/>
        </w:trPr>
        <w:tc>
          <w:tcPr>
            <w:tcW w:w="790" w:type="dxa"/>
            <w:tcBorders>
              <w:top w:val="single" w:sz="4" w:space="0" w:color="auto"/>
              <w:bottom w:val="double" w:sz="4" w:space="0" w:color="auto"/>
              <w:right w:val="single" w:sz="4" w:space="0" w:color="auto"/>
            </w:tcBorders>
            <w:vAlign w:val="center"/>
          </w:tcPr>
          <w:p w14:paraId="6EDF389D" w14:textId="77777777" w:rsidR="00357694" w:rsidRPr="007F5096" w:rsidRDefault="00357694" w:rsidP="00357694">
            <w:pPr>
              <w:jc w:val="center"/>
              <w:rPr>
                <w:rFonts w:ascii="Arial" w:hAnsi="Arial" w:cs="Arial"/>
                <w:sz w:val="22"/>
                <w:szCs w:val="24"/>
              </w:rPr>
            </w:pPr>
            <w:r w:rsidRPr="007F5096">
              <w:rPr>
                <w:rFonts w:ascii="Arial" w:hAnsi="Arial" w:cs="Arial"/>
                <w:sz w:val="22"/>
                <w:szCs w:val="24"/>
              </w:rPr>
              <w:t>14</w:t>
            </w:r>
          </w:p>
        </w:tc>
        <w:tc>
          <w:tcPr>
            <w:tcW w:w="5775" w:type="dxa"/>
            <w:tcBorders>
              <w:top w:val="single" w:sz="4" w:space="0" w:color="auto"/>
              <w:left w:val="single" w:sz="4" w:space="0" w:color="auto"/>
              <w:bottom w:val="double" w:sz="4" w:space="0" w:color="auto"/>
              <w:right w:val="single" w:sz="4" w:space="0" w:color="auto"/>
            </w:tcBorders>
            <w:shd w:val="clear" w:color="auto" w:fill="auto"/>
            <w:vAlign w:val="center"/>
          </w:tcPr>
          <w:p w14:paraId="048BDE44"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Правила идентификации опасных производственных объектов</w:t>
            </w:r>
          </w:p>
        </w:tc>
        <w:tc>
          <w:tcPr>
            <w:tcW w:w="3599" w:type="dxa"/>
            <w:tcBorders>
              <w:top w:val="single" w:sz="4" w:space="0" w:color="auto"/>
              <w:left w:val="single" w:sz="4" w:space="0" w:color="auto"/>
              <w:bottom w:val="double" w:sz="4" w:space="0" w:color="auto"/>
              <w:right w:val="double" w:sz="4" w:space="0" w:color="auto"/>
            </w:tcBorders>
            <w:shd w:val="clear" w:color="auto" w:fill="auto"/>
            <w:vAlign w:val="center"/>
          </w:tcPr>
          <w:p w14:paraId="04DA9AAB" w14:textId="77777777" w:rsidR="00357694" w:rsidRPr="007F5096" w:rsidRDefault="00357694" w:rsidP="00357694">
            <w:pPr>
              <w:jc w:val="left"/>
              <w:rPr>
                <w:rFonts w:ascii="Arial" w:hAnsi="Arial" w:cs="Arial"/>
                <w:sz w:val="22"/>
                <w:szCs w:val="24"/>
              </w:rPr>
            </w:pPr>
            <w:r w:rsidRPr="007F5096">
              <w:rPr>
                <w:rFonts w:ascii="Arial" w:hAnsi="Arial" w:cs="Arial"/>
                <w:sz w:val="22"/>
                <w:szCs w:val="24"/>
              </w:rPr>
              <w:t>Приказ МИР РК от 30.12.2014 №353</w:t>
            </w:r>
          </w:p>
        </w:tc>
      </w:tr>
    </w:tbl>
    <w:p w14:paraId="404400F0" w14:textId="77777777" w:rsidR="005B4BB4" w:rsidRPr="007F5096" w:rsidRDefault="005B4BB4" w:rsidP="005B4BB4"/>
    <w:p w14:paraId="0BE4CB1C" w14:textId="1601F111" w:rsidR="00357694" w:rsidRPr="007F5096" w:rsidRDefault="005B4BB4" w:rsidP="00357694">
      <w:pPr>
        <w:rPr>
          <w:rFonts w:ascii="Arial" w:hAnsi="Arial" w:cs="Arial"/>
          <w:sz w:val="22"/>
          <w:szCs w:val="24"/>
        </w:rPr>
      </w:pPr>
      <w:r w:rsidRPr="007F5096">
        <w:br w:type="page"/>
      </w:r>
      <w:r w:rsidR="00357694" w:rsidRPr="007F5096">
        <w:rPr>
          <w:rFonts w:ascii="Arial" w:hAnsi="Arial" w:cs="Arial"/>
          <w:sz w:val="22"/>
          <w:szCs w:val="24"/>
        </w:rPr>
        <w:lastRenderedPageBreak/>
        <w:t>Продолжение таблицы 1.16.1</w:t>
      </w:r>
    </w:p>
    <w:p w14:paraId="6389DE42" w14:textId="77777777" w:rsidR="000D1E2A" w:rsidRPr="007F5096" w:rsidRDefault="000D1E2A" w:rsidP="00357694">
      <w:pPr>
        <w:rPr>
          <w:rFonts w:ascii="Arial" w:hAnsi="Arial" w:cs="Arial"/>
          <w:sz w:val="22"/>
          <w:szCs w:val="24"/>
        </w:rPr>
      </w:pPr>
    </w:p>
    <w:tbl>
      <w:tblPr>
        <w:tblW w:w="1033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31"/>
        <w:gridCol w:w="5959"/>
        <w:gridCol w:w="3649"/>
      </w:tblGrid>
      <w:tr w:rsidR="00357694" w:rsidRPr="007F5096" w14:paraId="26FA5044" w14:textId="77777777" w:rsidTr="00357694">
        <w:trPr>
          <w:trHeight w:val="286"/>
          <w:jc w:val="center"/>
        </w:trPr>
        <w:tc>
          <w:tcPr>
            <w:tcW w:w="731" w:type="dxa"/>
            <w:tcBorders>
              <w:top w:val="double" w:sz="4" w:space="0" w:color="auto"/>
              <w:bottom w:val="double" w:sz="4" w:space="0" w:color="auto"/>
            </w:tcBorders>
          </w:tcPr>
          <w:p w14:paraId="6350B56E" w14:textId="77777777" w:rsidR="00357694" w:rsidRPr="007F5096" w:rsidRDefault="00357694" w:rsidP="0035769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5959" w:type="dxa"/>
            <w:tcBorders>
              <w:top w:val="double" w:sz="4" w:space="0" w:color="auto"/>
              <w:bottom w:val="double" w:sz="4" w:space="0" w:color="auto"/>
            </w:tcBorders>
          </w:tcPr>
          <w:p w14:paraId="2A4D2902" w14:textId="77777777" w:rsidR="00357694" w:rsidRPr="007F5096" w:rsidRDefault="00357694" w:rsidP="0035769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3649" w:type="dxa"/>
            <w:tcBorders>
              <w:top w:val="double" w:sz="4" w:space="0" w:color="auto"/>
              <w:bottom w:val="double" w:sz="4" w:space="0" w:color="auto"/>
            </w:tcBorders>
          </w:tcPr>
          <w:p w14:paraId="6D2B08B7" w14:textId="77777777" w:rsidR="00357694" w:rsidRPr="007F5096" w:rsidRDefault="00357694" w:rsidP="0035769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r>
      <w:tr w:rsidR="00357694" w:rsidRPr="007F5096" w14:paraId="7919F79C" w14:textId="77777777" w:rsidTr="00357694">
        <w:trPr>
          <w:trHeight w:val="588"/>
          <w:jc w:val="center"/>
        </w:trPr>
        <w:tc>
          <w:tcPr>
            <w:tcW w:w="731" w:type="dxa"/>
            <w:vAlign w:val="center"/>
          </w:tcPr>
          <w:p w14:paraId="6BE5F6E0"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lang w:val="kk-KZ"/>
              </w:rPr>
              <w:t>15</w:t>
            </w:r>
          </w:p>
        </w:tc>
        <w:tc>
          <w:tcPr>
            <w:tcW w:w="5959" w:type="dxa"/>
            <w:tcBorders>
              <w:top w:val="single" w:sz="4" w:space="0" w:color="auto"/>
              <w:left w:val="single" w:sz="4" w:space="0" w:color="auto"/>
              <w:bottom w:val="single" w:sz="4" w:space="0" w:color="auto"/>
              <w:right w:val="single" w:sz="4" w:space="0" w:color="auto"/>
            </w:tcBorders>
            <w:shd w:val="clear" w:color="auto" w:fill="auto"/>
            <w:vAlign w:val="center"/>
          </w:tcPr>
          <w:p w14:paraId="703CD5B9"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Технический регламент "Общие требования к пожарной безопасности"</w:t>
            </w:r>
          </w:p>
        </w:tc>
        <w:tc>
          <w:tcPr>
            <w:tcW w:w="3649" w:type="dxa"/>
            <w:tcBorders>
              <w:top w:val="single" w:sz="4" w:space="0" w:color="auto"/>
              <w:left w:val="nil"/>
              <w:bottom w:val="single" w:sz="4" w:space="0" w:color="auto"/>
              <w:right w:val="double" w:sz="4" w:space="0" w:color="auto"/>
            </w:tcBorders>
            <w:shd w:val="clear" w:color="auto" w:fill="auto"/>
            <w:vAlign w:val="center"/>
          </w:tcPr>
          <w:p w14:paraId="68E01F34"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Приказ Министра внутренних дел РК от 23.06.2017 г. №439 (с изменениями от </w:t>
            </w:r>
            <w:r w:rsidRPr="007F5096">
              <w:rPr>
                <w:rFonts w:ascii="Arial" w:hAnsi="Arial" w:cs="Arial"/>
                <w:sz w:val="22"/>
                <w:szCs w:val="24"/>
                <w:lang w:val="kk-KZ"/>
              </w:rPr>
              <w:t>15</w:t>
            </w:r>
            <w:r w:rsidRPr="007F5096">
              <w:rPr>
                <w:rFonts w:ascii="Arial" w:hAnsi="Arial" w:cs="Arial"/>
                <w:sz w:val="22"/>
                <w:szCs w:val="24"/>
              </w:rPr>
              <w:t>.06.20</w:t>
            </w:r>
            <w:r w:rsidRPr="007F5096">
              <w:rPr>
                <w:rFonts w:ascii="Arial" w:hAnsi="Arial" w:cs="Arial"/>
                <w:sz w:val="22"/>
                <w:szCs w:val="24"/>
                <w:lang w:val="kk-KZ"/>
              </w:rPr>
              <w:t>20</w:t>
            </w:r>
            <w:r w:rsidRPr="007F5096">
              <w:rPr>
                <w:rFonts w:ascii="Arial" w:hAnsi="Arial" w:cs="Arial"/>
                <w:sz w:val="22"/>
                <w:szCs w:val="24"/>
              </w:rPr>
              <w:t xml:space="preserve"> г.) </w:t>
            </w:r>
          </w:p>
        </w:tc>
      </w:tr>
      <w:tr w:rsidR="00357694" w:rsidRPr="007F5096" w14:paraId="2158C93F" w14:textId="77777777" w:rsidTr="00357694">
        <w:trPr>
          <w:trHeight w:val="588"/>
          <w:jc w:val="center"/>
        </w:trPr>
        <w:tc>
          <w:tcPr>
            <w:tcW w:w="731" w:type="dxa"/>
            <w:vAlign w:val="center"/>
          </w:tcPr>
          <w:p w14:paraId="743D272F" w14:textId="77777777" w:rsidR="00357694" w:rsidRPr="007F5096" w:rsidRDefault="00357694" w:rsidP="00357694">
            <w:pPr>
              <w:widowControl w:val="0"/>
              <w:autoSpaceDE w:val="0"/>
              <w:autoSpaceDN w:val="0"/>
              <w:adjustRightInd w:val="0"/>
              <w:jc w:val="center"/>
              <w:rPr>
                <w:rFonts w:ascii="Arial" w:hAnsi="Arial" w:cs="Arial"/>
                <w:sz w:val="22"/>
                <w:szCs w:val="24"/>
                <w:lang w:val="kk-KZ"/>
              </w:rPr>
            </w:pPr>
            <w:r w:rsidRPr="007F5096">
              <w:rPr>
                <w:rFonts w:ascii="Arial" w:hAnsi="Arial" w:cs="Arial"/>
                <w:sz w:val="22"/>
                <w:szCs w:val="24"/>
                <w:lang w:val="kk-KZ"/>
              </w:rPr>
              <w:t>16</w:t>
            </w:r>
          </w:p>
        </w:tc>
        <w:tc>
          <w:tcPr>
            <w:tcW w:w="5959" w:type="dxa"/>
            <w:tcBorders>
              <w:top w:val="single" w:sz="4" w:space="0" w:color="auto"/>
            </w:tcBorders>
          </w:tcPr>
          <w:p w14:paraId="69153EAB"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РД-39-0148052-537-87. Макет рабочего проекта на строительство скважин на нефть и газ» </w:t>
            </w:r>
          </w:p>
        </w:tc>
        <w:tc>
          <w:tcPr>
            <w:tcW w:w="3649" w:type="dxa"/>
            <w:tcBorders>
              <w:top w:val="single" w:sz="4" w:space="0" w:color="auto"/>
              <w:left w:val="single" w:sz="4" w:space="0" w:color="auto"/>
              <w:bottom w:val="single" w:sz="4" w:space="0" w:color="auto"/>
              <w:right w:val="double" w:sz="4" w:space="0" w:color="auto"/>
            </w:tcBorders>
            <w:shd w:val="clear" w:color="auto" w:fill="auto"/>
            <w:vAlign w:val="center"/>
          </w:tcPr>
          <w:p w14:paraId="6F12050D"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Руководящий документ</w:t>
            </w:r>
          </w:p>
        </w:tc>
      </w:tr>
      <w:tr w:rsidR="00357694" w:rsidRPr="007F5096" w14:paraId="19F4F9DE" w14:textId="77777777" w:rsidTr="00357694">
        <w:trPr>
          <w:trHeight w:val="588"/>
          <w:jc w:val="center"/>
        </w:trPr>
        <w:tc>
          <w:tcPr>
            <w:tcW w:w="731" w:type="dxa"/>
            <w:vAlign w:val="center"/>
          </w:tcPr>
          <w:p w14:paraId="662D43BC" w14:textId="77777777" w:rsidR="00357694" w:rsidRPr="007F5096" w:rsidRDefault="00357694" w:rsidP="00357694">
            <w:pPr>
              <w:widowControl w:val="0"/>
              <w:autoSpaceDE w:val="0"/>
              <w:autoSpaceDN w:val="0"/>
              <w:adjustRightInd w:val="0"/>
              <w:jc w:val="center"/>
              <w:rPr>
                <w:rFonts w:ascii="Arial" w:hAnsi="Arial" w:cs="Arial"/>
                <w:sz w:val="22"/>
                <w:szCs w:val="24"/>
                <w:lang w:val="kk-KZ"/>
              </w:rPr>
            </w:pPr>
            <w:r w:rsidRPr="007F5096">
              <w:rPr>
                <w:rFonts w:ascii="Arial" w:hAnsi="Arial" w:cs="Arial"/>
                <w:sz w:val="22"/>
                <w:szCs w:val="24"/>
                <w:lang w:val="kk-KZ"/>
              </w:rPr>
              <w:t>17</w:t>
            </w:r>
          </w:p>
        </w:tc>
        <w:tc>
          <w:tcPr>
            <w:tcW w:w="5959" w:type="dxa"/>
          </w:tcPr>
          <w:p w14:paraId="718C78EE"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РД 39-0148052-518-86. Временная инструкция по охране окружающей среды при строительстве скважин на нефть и газ </w:t>
            </w:r>
            <w:r w:rsidRPr="007F5096">
              <w:rPr>
                <w:rFonts w:ascii="Arial" w:hAnsi="Arial" w:cs="Arial"/>
                <w:sz w:val="22"/>
                <w:szCs w:val="24"/>
              </w:rPr>
              <w:tab/>
            </w:r>
          </w:p>
        </w:tc>
        <w:tc>
          <w:tcPr>
            <w:tcW w:w="3649" w:type="dxa"/>
          </w:tcPr>
          <w:p w14:paraId="35084968" w14:textId="77777777" w:rsidR="00357694" w:rsidRPr="007F5096" w:rsidRDefault="00357694" w:rsidP="00357694">
            <w:pPr>
              <w:widowControl w:val="0"/>
              <w:autoSpaceDE w:val="0"/>
              <w:autoSpaceDN w:val="0"/>
              <w:adjustRightInd w:val="0"/>
              <w:jc w:val="left"/>
              <w:rPr>
                <w:rFonts w:ascii="Arial" w:hAnsi="Arial" w:cs="Arial"/>
                <w:sz w:val="22"/>
              </w:rPr>
            </w:pPr>
            <w:r w:rsidRPr="007F5096">
              <w:rPr>
                <w:rFonts w:ascii="Arial" w:hAnsi="Arial" w:cs="Arial"/>
                <w:sz w:val="22"/>
                <w:szCs w:val="24"/>
              </w:rPr>
              <w:t>Руководящий документ</w:t>
            </w:r>
          </w:p>
        </w:tc>
      </w:tr>
      <w:tr w:rsidR="00357694" w:rsidRPr="007F5096" w14:paraId="7B16E155" w14:textId="77777777" w:rsidTr="00357694">
        <w:trPr>
          <w:trHeight w:val="588"/>
          <w:jc w:val="center"/>
        </w:trPr>
        <w:tc>
          <w:tcPr>
            <w:tcW w:w="731" w:type="dxa"/>
            <w:vAlign w:val="center"/>
          </w:tcPr>
          <w:p w14:paraId="66228061" w14:textId="77777777" w:rsidR="00357694" w:rsidRPr="007F5096" w:rsidRDefault="00357694" w:rsidP="00357694">
            <w:pPr>
              <w:widowControl w:val="0"/>
              <w:autoSpaceDE w:val="0"/>
              <w:autoSpaceDN w:val="0"/>
              <w:adjustRightInd w:val="0"/>
              <w:jc w:val="center"/>
              <w:rPr>
                <w:rFonts w:ascii="Arial" w:hAnsi="Arial" w:cs="Arial"/>
                <w:sz w:val="22"/>
                <w:szCs w:val="24"/>
                <w:lang w:val="kk-KZ"/>
              </w:rPr>
            </w:pPr>
            <w:r w:rsidRPr="007F5096">
              <w:rPr>
                <w:rFonts w:ascii="Arial" w:hAnsi="Arial" w:cs="Arial"/>
                <w:sz w:val="22"/>
                <w:szCs w:val="24"/>
                <w:lang w:val="kk-KZ"/>
              </w:rPr>
              <w:t>18</w:t>
            </w:r>
          </w:p>
        </w:tc>
        <w:tc>
          <w:tcPr>
            <w:tcW w:w="5959" w:type="dxa"/>
            <w:tcBorders>
              <w:top w:val="single" w:sz="4" w:space="0" w:color="auto"/>
              <w:left w:val="single" w:sz="4" w:space="0" w:color="auto"/>
              <w:bottom w:val="single" w:sz="4" w:space="0" w:color="auto"/>
              <w:right w:val="single" w:sz="4" w:space="0" w:color="auto"/>
            </w:tcBorders>
            <w:shd w:val="clear" w:color="auto" w:fill="auto"/>
            <w:vAlign w:val="center"/>
          </w:tcPr>
          <w:p w14:paraId="54A3F50F"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Правила осуществления государственного мониторинга недр. </w:t>
            </w:r>
          </w:p>
        </w:tc>
        <w:tc>
          <w:tcPr>
            <w:tcW w:w="3649" w:type="dxa"/>
            <w:tcBorders>
              <w:top w:val="single" w:sz="4" w:space="0" w:color="auto"/>
              <w:left w:val="nil"/>
              <w:bottom w:val="single" w:sz="4" w:space="0" w:color="auto"/>
              <w:right w:val="double" w:sz="4" w:space="0" w:color="auto"/>
            </w:tcBorders>
            <w:shd w:val="clear" w:color="auto" w:fill="auto"/>
            <w:vAlign w:val="center"/>
          </w:tcPr>
          <w:p w14:paraId="30FD28E7"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Приказ Министра по инвестициям и </w:t>
            </w:r>
            <w:proofErr w:type="spellStart"/>
            <w:r w:rsidRPr="007F5096">
              <w:rPr>
                <w:rFonts w:ascii="Arial" w:hAnsi="Arial" w:cs="Arial"/>
                <w:sz w:val="22"/>
                <w:szCs w:val="24"/>
              </w:rPr>
              <w:t>развитиюРК</w:t>
            </w:r>
            <w:proofErr w:type="spellEnd"/>
            <w:r w:rsidRPr="007F5096">
              <w:rPr>
                <w:rFonts w:ascii="Arial" w:hAnsi="Arial" w:cs="Arial"/>
                <w:sz w:val="22"/>
                <w:szCs w:val="24"/>
              </w:rPr>
              <w:t xml:space="preserve"> от 05.05.2018 г. №312</w:t>
            </w:r>
          </w:p>
        </w:tc>
      </w:tr>
      <w:tr w:rsidR="00357694" w:rsidRPr="007F5096" w14:paraId="652C9A44" w14:textId="77777777" w:rsidTr="00357694">
        <w:trPr>
          <w:trHeight w:val="588"/>
          <w:jc w:val="center"/>
        </w:trPr>
        <w:tc>
          <w:tcPr>
            <w:tcW w:w="731" w:type="dxa"/>
            <w:vAlign w:val="center"/>
          </w:tcPr>
          <w:p w14:paraId="37CF7BA8" w14:textId="77777777" w:rsidR="00357694" w:rsidRPr="007F5096" w:rsidRDefault="00357694" w:rsidP="00357694">
            <w:pPr>
              <w:widowControl w:val="0"/>
              <w:autoSpaceDE w:val="0"/>
              <w:autoSpaceDN w:val="0"/>
              <w:adjustRightInd w:val="0"/>
              <w:jc w:val="center"/>
              <w:rPr>
                <w:rFonts w:ascii="Arial" w:hAnsi="Arial" w:cs="Arial"/>
                <w:sz w:val="22"/>
                <w:szCs w:val="24"/>
                <w:lang w:val="kk-KZ"/>
              </w:rPr>
            </w:pPr>
            <w:r w:rsidRPr="007F5096">
              <w:rPr>
                <w:rFonts w:ascii="Arial" w:hAnsi="Arial" w:cs="Arial"/>
                <w:sz w:val="22"/>
                <w:szCs w:val="24"/>
                <w:lang w:val="kk-KZ"/>
              </w:rPr>
              <w:t>19</w:t>
            </w:r>
          </w:p>
        </w:tc>
        <w:tc>
          <w:tcPr>
            <w:tcW w:w="5959" w:type="dxa"/>
            <w:tcBorders>
              <w:top w:val="nil"/>
              <w:left w:val="single" w:sz="4" w:space="0" w:color="auto"/>
              <w:bottom w:val="single" w:sz="4" w:space="0" w:color="auto"/>
              <w:right w:val="single" w:sz="4" w:space="0" w:color="auto"/>
            </w:tcBorders>
            <w:shd w:val="clear" w:color="auto" w:fill="auto"/>
            <w:vAlign w:val="center"/>
          </w:tcPr>
          <w:p w14:paraId="2DC7A696"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Методические рекомендации по приготовлению, утяжелению и химической обработке бурового раствора  </w:t>
            </w:r>
          </w:p>
        </w:tc>
        <w:tc>
          <w:tcPr>
            <w:tcW w:w="3649" w:type="dxa"/>
            <w:tcBorders>
              <w:top w:val="nil"/>
              <w:left w:val="nil"/>
              <w:bottom w:val="single" w:sz="4" w:space="0" w:color="auto"/>
              <w:right w:val="double" w:sz="4" w:space="0" w:color="auto"/>
            </w:tcBorders>
            <w:shd w:val="clear" w:color="auto" w:fill="auto"/>
            <w:vAlign w:val="center"/>
          </w:tcPr>
          <w:p w14:paraId="5F4E9810"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Приказ Комитета по ЧС и </w:t>
            </w:r>
            <w:proofErr w:type="spellStart"/>
            <w:r w:rsidRPr="007F5096">
              <w:rPr>
                <w:rFonts w:ascii="Arial" w:hAnsi="Arial" w:cs="Arial"/>
                <w:sz w:val="22"/>
                <w:szCs w:val="24"/>
              </w:rPr>
              <w:t>промбезопасности</w:t>
            </w:r>
            <w:proofErr w:type="spellEnd"/>
            <w:r w:rsidRPr="007F5096">
              <w:rPr>
                <w:rFonts w:ascii="Arial" w:hAnsi="Arial" w:cs="Arial"/>
                <w:sz w:val="22"/>
                <w:szCs w:val="24"/>
              </w:rPr>
              <w:t xml:space="preserve"> РК от 22.10.2010 г. №34 </w:t>
            </w:r>
          </w:p>
        </w:tc>
      </w:tr>
      <w:tr w:rsidR="00357694" w:rsidRPr="007F5096" w14:paraId="046DBB63" w14:textId="77777777" w:rsidTr="00357694">
        <w:trPr>
          <w:trHeight w:val="588"/>
          <w:jc w:val="center"/>
        </w:trPr>
        <w:tc>
          <w:tcPr>
            <w:tcW w:w="731" w:type="dxa"/>
            <w:vAlign w:val="center"/>
          </w:tcPr>
          <w:p w14:paraId="7B271797"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20</w:t>
            </w:r>
          </w:p>
        </w:tc>
        <w:tc>
          <w:tcPr>
            <w:tcW w:w="5959" w:type="dxa"/>
            <w:tcBorders>
              <w:top w:val="nil"/>
              <w:left w:val="single" w:sz="4" w:space="0" w:color="auto"/>
              <w:bottom w:val="single" w:sz="4" w:space="0" w:color="auto"/>
              <w:right w:val="single" w:sz="4" w:space="0" w:color="auto"/>
            </w:tcBorders>
            <w:shd w:val="clear" w:color="auto" w:fill="auto"/>
            <w:vAlign w:val="center"/>
          </w:tcPr>
          <w:p w14:paraId="25C0E37C"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Радиационный контроль на объектах </w:t>
            </w:r>
            <w:proofErr w:type="gramStart"/>
            <w:r w:rsidRPr="007F5096">
              <w:rPr>
                <w:rFonts w:ascii="Arial" w:hAnsi="Arial" w:cs="Arial"/>
                <w:sz w:val="22"/>
                <w:szCs w:val="24"/>
              </w:rPr>
              <w:t>строительства,  предприятиях</w:t>
            </w:r>
            <w:proofErr w:type="gramEnd"/>
            <w:r w:rsidRPr="007F5096">
              <w:rPr>
                <w:rFonts w:ascii="Arial" w:hAnsi="Arial" w:cs="Arial"/>
                <w:sz w:val="22"/>
                <w:szCs w:val="24"/>
              </w:rPr>
              <w:t xml:space="preserve"> стройиндустрии и строительных материалов </w:t>
            </w:r>
          </w:p>
        </w:tc>
        <w:tc>
          <w:tcPr>
            <w:tcW w:w="3649" w:type="dxa"/>
            <w:tcBorders>
              <w:top w:val="nil"/>
              <w:left w:val="nil"/>
              <w:bottom w:val="single" w:sz="4" w:space="0" w:color="auto"/>
              <w:right w:val="double" w:sz="4" w:space="0" w:color="auto"/>
            </w:tcBorders>
            <w:shd w:val="clear" w:color="auto" w:fill="auto"/>
            <w:vAlign w:val="center"/>
          </w:tcPr>
          <w:p w14:paraId="73E3C79D"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СП РК 2.04-109-2013</w:t>
            </w:r>
          </w:p>
        </w:tc>
      </w:tr>
      <w:tr w:rsidR="00357694" w:rsidRPr="007F5096" w14:paraId="2CAB91DD" w14:textId="77777777" w:rsidTr="00357694">
        <w:trPr>
          <w:trHeight w:val="572"/>
          <w:jc w:val="center"/>
        </w:trPr>
        <w:tc>
          <w:tcPr>
            <w:tcW w:w="731" w:type="dxa"/>
            <w:vAlign w:val="center"/>
          </w:tcPr>
          <w:p w14:paraId="00BA876E"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21</w:t>
            </w:r>
          </w:p>
        </w:tc>
        <w:tc>
          <w:tcPr>
            <w:tcW w:w="5959" w:type="dxa"/>
            <w:tcBorders>
              <w:top w:val="nil"/>
              <w:left w:val="single" w:sz="4" w:space="0" w:color="auto"/>
              <w:bottom w:val="single" w:sz="4" w:space="0" w:color="auto"/>
              <w:right w:val="single" w:sz="4" w:space="0" w:color="auto"/>
            </w:tcBorders>
            <w:shd w:val="clear" w:color="auto" w:fill="auto"/>
            <w:vAlign w:val="center"/>
          </w:tcPr>
          <w:p w14:paraId="0EEA3EDC"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СТ РК ISO 10416-2012 Промышленность нефтяная и газовая. Растворы буровые. Лабораторные испытания. </w:t>
            </w:r>
          </w:p>
        </w:tc>
        <w:tc>
          <w:tcPr>
            <w:tcW w:w="3649" w:type="dxa"/>
            <w:tcBorders>
              <w:top w:val="nil"/>
              <w:left w:val="nil"/>
              <w:bottom w:val="single" w:sz="4" w:space="0" w:color="auto"/>
              <w:right w:val="double" w:sz="4" w:space="0" w:color="auto"/>
            </w:tcBorders>
            <w:shd w:val="clear" w:color="auto" w:fill="auto"/>
            <w:vAlign w:val="center"/>
          </w:tcPr>
          <w:p w14:paraId="4B7A44BB"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Стандарт РК</w:t>
            </w:r>
          </w:p>
        </w:tc>
      </w:tr>
      <w:tr w:rsidR="00357694" w:rsidRPr="007F5096" w14:paraId="21F10156" w14:textId="77777777" w:rsidTr="00357694">
        <w:trPr>
          <w:trHeight w:val="588"/>
          <w:jc w:val="center"/>
        </w:trPr>
        <w:tc>
          <w:tcPr>
            <w:tcW w:w="731" w:type="dxa"/>
            <w:vAlign w:val="center"/>
          </w:tcPr>
          <w:p w14:paraId="4D0797DD"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22</w:t>
            </w:r>
          </w:p>
        </w:tc>
        <w:tc>
          <w:tcPr>
            <w:tcW w:w="5959" w:type="dxa"/>
            <w:tcBorders>
              <w:top w:val="nil"/>
              <w:left w:val="single" w:sz="4" w:space="0" w:color="auto"/>
              <w:bottom w:val="single" w:sz="4" w:space="0" w:color="auto"/>
              <w:right w:val="single" w:sz="4" w:space="0" w:color="auto"/>
            </w:tcBorders>
            <w:shd w:val="clear" w:color="auto" w:fill="auto"/>
            <w:vAlign w:val="center"/>
          </w:tcPr>
          <w:p w14:paraId="3759C530"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Правила обеспечения промышленной безопасности для опасных производственных объектов, ведущих горные и геологоразведочные работы</w:t>
            </w:r>
          </w:p>
        </w:tc>
        <w:tc>
          <w:tcPr>
            <w:tcW w:w="3649" w:type="dxa"/>
            <w:tcBorders>
              <w:top w:val="nil"/>
              <w:left w:val="nil"/>
              <w:bottom w:val="single" w:sz="4" w:space="0" w:color="auto"/>
              <w:right w:val="double" w:sz="4" w:space="0" w:color="auto"/>
            </w:tcBorders>
            <w:shd w:val="clear" w:color="auto" w:fill="auto"/>
            <w:vAlign w:val="center"/>
          </w:tcPr>
          <w:p w14:paraId="09EE9C5B"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Приказ Министра по инвестициям РК от 30.12.2014 г. №352 (с изменениями и дополнениями от 19.06.20208 г.) </w:t>
            </w:r>
          </w:p>
        </w:tc>
      </w:tr>
      <w:tr w:rsidR="00357694" w:rsidRPr="007F5096" w14:paraId="4311BB55" w14:textId="77777777" w:rsidTr="00357694">
        <w:trPr>
          <w:trHeight w:val="572"/>
          <w:jc w:val="center"/>
        </w:trPr>
        <w:tc>
          <w:tcPr>
            <w:tcW w:w="731" w:type="dxa"/>
            <w:vAlign w:val="center"/>
          </w:tcPr>
          <w:p w14:paraId="35CD1583"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23</w:t>
            </w:r>
          </w:p>
        </w:tc>
        <w:tc>
          <w:tcPr>
            <w:tcW w:w="5959" w:type="dxa"/>
            <w:tcBorders>
              <w:top w:val="nil"/>
              <w:left w:val="single" w:sz="4" w:space="0" w:color="auto"/>
              <w:bottom w:val="single" w:sz="4" w:space="0" w:color="auto"/>
              <w:right w:val="single" w:sz="4" w:space="0" w:color="auto"/>
            </w:tcBorders>
            <w:shd w:val="clear" w:color="auto" w:fill="auto"/>
            <w:vAlign w:val="center"/>
          </w:tcPr>
          <w:p w14:paraId="17BF1131"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РНД 03.3.0.4.01–96 «Методические указания по определению уровня загрязнения компонентов окружающей среды токсичными веществами </w:t>
            </w:r>
            <w:proofErr w:type="gramStart"/>
            <w:r w:rsidRPr="007F5096">
              <w:rPr>
                <w:rFonts w:ascii="Arial" w:hAnsi="Arial" w:cs="Arial"/>
                <w:sz w:val="22"/>
                <w:szCs w:val="24"/>
              </w:rPr>
              <w:t>отходов  производства</w:t>
            </w:r>
            <w:proofErr w:type="gramEnd"/>
            <w:r w:rsidRPr="007F5096">
              <w:rPr>
                <w:rFonts w:ascii="Arial" w:hAnsi="Arial" w:cs="Arial"/>
                <w:sz w:val="22"/>
                <w:szCs w:val="24"/>
              </w:rPr>
              <w:t xml:space="preserve"> и потребления», утвержденное Министерством экологии и биоресурсов РК.</w:t>
            </w:r>
          </w:p>
        </w:tc>
        <w:tc>
          <w:tcPr>
            <w:tcW w:w="3649" w:type="dxa"/>
            <w:tcBorders>
              <w:top w:val="nil"/>
              <w:left w:val="nil"/>
              <w:bottom w:val="single" w:sz="4" w:space="0" w:color="auto"/>
              <w:right w:val="double" w:sz="4" w:space="0" w:color="auto"/>
            </w:tcBorders>
            <w:shd w:val="clear" w:color="auto" w:fill="auto"/>
            <w:vAlign w:val="center"/>
          </w:tcPr>
          <w:p w14:paraId="18034D09"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Вице-министр экологии и биоресурсов от 29.08.1997 г.,</w:t>
            </w:r>
          </w:p>
          <w:p w14:paraId="51AF09A4"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г. Алматы</w:t>
            </w:r>
          </w:p>
        </w:tc>
      </w:tr>
      <w:tr w:rsidR="00357694" w:rsidRPr="007F5096" w14:paraId="203421F7" w14:textId="77777777" w:rsidTr="00357694">
        <w:trPr>
          <w:trHeight w:val="767"/>
          <w:jc w:val="center"/>
        </w:trPr>
        <w:tc>
          <w:tcPr>
            <w:tcW w:w="731" w:type="dxa"/>
            <w:vAlign w:val="center"/>
          </w:tcPr>
          <w:p w14:paraId="1A4C9528"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24</w:t>
            </w:r>
          </w:p>
        </w:tc>
        <w:tc>
          <w:tcPr>
            <w:tcW w:w="5959" w:type="dxa"/>
            <w:tcBorders>
              <w:top w:val="nil"/>
              <w:left w:val="single" w:sz="4" w:space="0" w:color="auto"/>
              <w:bottom w:val="single" w:sz="4" w:space="0" w:color="auto"/>
              <w:right w:val="single" w:sz="4" w:space="0" w:color="auto"/>
            </w:tcBorders>
            <w:shd w:val="clear" w:color="auto" w:fill="auto"/>
            <w:vAlign w:val="center"/>
          </w:tcPr>
          <w:p w14:paraId="0702DAE1"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Отдельные методические документы в области охраны окружающей среды</w:t>
            </w:r>
          </w:p>
        </w:tc>
        <w:tc>
          <w:tcPr>
            <w:tcW w:w="3649" w:type="dxa"/>
            <w:tcBorders>
              <w:top w:val="nil"/>
              <w:left w:val="nil"/>
              <w:bottom w:val="single" w:sz="4" w:space="0" w:color="auto"/>
              <w:right w:val="double" w:sz="4" w:space="0" w:color="auto"/>
            </w:tcBorders>
            <w:shd w:val="clear" w:color="auto" w:fill="auto"/>
            <w:vAlign w:val="center"/>
          </w:tcPr>
          <w:p w14:paraId="139397D2"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Приказ Министра ООС РК от 18.04.2008 г. №100-п (с изменениями и дополнениями по состоянию на 29.11.2010 г.</w:t>
            </w:r>
          </w:p>
        </w:tc>
      </w:tr>
      <w:tr w:rsidR="00357694" w:rsidRPr="007F5096" w14:paraId="5A1813A8" w14:textId="77777777" w:rsidTr="00357694">
        <w:trPr>
          <w:trHeight w:val="357"/>
          <w:jc w:val="center"/>
        </w:trPr>
        <w:tc>
          <w:tcPr>
            <w:tcW w:w="731" w:type="dxa"/>
            <w:vAlign w:val="center"/>
          </w:tcPr>
          <w:p w14:paraId="0B07CFEF"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25</w:t>
            </w:r>
          </w:p>
        </w:tc>
        <w:tc>
          <w:tcPr>
            <w:tcW w:w="5959" w:type="dxa"/>
            <w:tcBorders>
              <w:top w:val="nil"/>
              <w:left w:val="single" w:sz="4" w:space="0" w:color="auto"/>
              <w:bottom w:val="single" w:sz="4" w:space="0" w:color="auto"/>
              <w:right w:val="single" w:sz="4" w:space="0" w:color="auto"/>
            </w:tcBorders>
            <w:shd w:val="clear" w:color="auto" w:fill="auto"/>
            <w:vAlign w:val="center"/>
          </w:tcPr>
          <w:p w14:paraId="45C0B713"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Отдельные методические документы в области охраны окружающей среды</w:t>
            </w:r>
          </w:p>
        </w:tc>
        <w:tc>
          <w:tcPr>
            <w:tcW w:w="3649" w:type="dxa"/>
            <w:tcBorders>
              <w:top w:val="nil"/>
              <w:left w:val="nil"/>
              <w:bottom w:val="single" w:sz="4" w:space="0" w:color="auto"/>
              <w:right w:val="double" w:sz="4" w:space="0" w:color="auto"/>
            </w:tcBorders>
            <w:shd w:val="clear" w:color="auto" w:fill="auto"/>
            <w:vAlign w:val="center"/>
          </w:tcPr>
          <w:p w14:paraId="0D3C3709"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Приказ Министра ОС и ВР РК от 12.06.2014 г. №221-п. </w:t>
            </w:r>
          </w:p>
        </w:tc>
      </w:tr>
      <w:tr w:rsidR="00357694" w:rsidRPr="007F5096" w14:paraId="36563E4D" w14:textId="77777777" w:rsidTr="00357694">
        <w:trPr>
          <w:trHeight w:val="777"/>
          <w:jc w:val="center"/>
        </w:trPr>
        <w:tc>
          <w:tcPr>
            <w:tcW w:w="731" w:type="dxa"/>
            <w:tcBorders>
              <w:bottom w:val="single" w:sz="4" w:space="0" w:color="auto"/>
            </w:tcBorders>
            <w:vAlign w:val="center"/>
          </w:tcPr>
          <w:p w14:paraId="68B7077E"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26</w:t>
            </w:r>
          </w:p>
        </w:tc>
        <w:tc>
          <w:tcPr>
            <w:tcW w:w="5959" w:type="dxa"/>
            <w:tcBorders>
              <w:top w:val="nil"/>
              <w:left w:val="single" w:sz="4" w:space="0" w:color="auto"/>
              <w:bottom w:val="single" w:sz="4" w:space="0" w:color="auto"/>
              <w:right w:val="single" w:sz="4" w:space="0" w:color="auto"/>
            </w:tcBorders>
            <w:shd w:val="clear" w:color="auto" w:fill="auto"/>
            <w:vAlign w:val="center"/>
          </w:tcPr>
          <w:p w14:paraId="50A76974"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СН РК 1.02-03-2011. Порядок разработки, согласования, утверждения и составе проектной документации на строительство</w:t>
            </w:r>
          </w:p>
        </w:tc>
        <w:tc>
          <w:tcPr>
            <w:tcW w:w="3649" w:type="dxa"/>
            <w:tcBorders>
              <w:top w:val="nil"/>
              <w:left w:val="nil"/>
              <w:bottom w:val="single" w:sz="4" w:space="0" w:color="auto"/>
              <w:right w:val="double" w:sz="4" w:space="0" w:color="auto"/>
            </w:tcBorders>
            <w:shd w:val="clear" w:color="auto" w:fill="auto"/>
            <w:vAlign w:val="center"/>
          </w:tcPr>
          <w:p w14:paraId="41856A92"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с изменениями и дополнениями по состоянию на 21.04.2020г.</w:t>
            </w:r>
          </w:p>
        </w:tc>
      </w:tr>
      <w:tr w:rsidR="00357694" w:rsidRPr="007F5096" w14:paraId="2A955275" w14:textId="77777777" w:rsidTr="00357694">
        <w:trPr>
          <w:trHeight w:val="378"/>
          <w:jc w:val="center"/>
        </w:trPr>
        <w:tc>
          <w:tcPr>
            <w:tcW w:w="10339" w:type="dxa"/>
            <w:gridSpan w:val="3"/>
            <w:tcBorders>
              <w:top w:val="single" w:sz="4" w:space="0" w:color="auto"/>
              <w:bottom w:val="single" w:sz="4" w:space="0" w:color="auto"/>
              <w:right w:val="double" w:sz="4" w:space="0" w:color="auto"/>
            </w:tcBorders>
            <w:vAlign w:val="center"/>
          </w:tcPr>
          <w:p w14:paraId="25A0F2F4"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b/>
                <w:sz w:val="22"/>
                <w:szCs w:val="24"/>
              </w:rPr>
              <w:t>Санитарные правила</w:t>
            </w:r>
          </w:p>
        </w:tc>
      </w:tr>
      <w:tr w:rsidR="00357694" w:rsidRPr="007F5096" w14:paraId="1B250D28" w14:textId="77777777" w:rsidTr="00357694">
        <w:trPr>
          <w:trHeight w:val="162"/>
          <w:jc w:val="center"/>
        </w:trPr>
        <w:tc>
          <w:tcPr>
            <w:tcW w:w="731" w:type="dxa"/>
            <w:tcBorders>
              <w:top w:val="single" w:sz="4" w:space="0" w:color="auto"/>
              <w:bottom w:val="single" w:sz="4" w:space="0" w:color="auto"/>
            </w:tcBorders>
            <w:vAlign w:val="center"/>
          </w:tcPr>
          <w:p w14:paraId="3D8927D9"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27</w:t>
            </w:r>
          </w:p>
        </w:tc>
        <w:tc>
          <w:tcPr>
            <w:tcW w:w="5959" w:type="dxa"/>
            <w:tcBorders>
              <w:top w:val="single" w:sz="4" w:space="0" w:color="auto"/>
              <w:left w:val="single" w:sz="4" w:space="0" w:color="auto"/>
              <w:bottom w:val="single" w:sz="4" w:space="0" w:color="auto"/>
              <w:right w:val="single" w:sz="4" w:space="0" w:color="auto"/>
            </w:tcBorders>
            <w:shd w:val="clear" w:color="auto" w:fill="auto"/>
          </w:tcPr>
          <w:p w14:paraId="51CA8566" w14:textId="77777777" w:rsidR="00357694" w:rsidRPr="007F5096" w:rsidRDefault="00357694" w:rsidP="00357694">
            <w:pPr>
              <w:widowControl w:val="0"/>
              <w:autoSpaceDE w:val="0"/>
              <w:autoSpaceDN w:val="0"/>
              <w:adjustRightInd w:val="0"/>
              <w:spacing w:before="100" w:beforeAutospacing="1"/>
              <w:jc w:val="left"/>
              <w:rPr>
                <w:rFonts w:ascii="Arial" w:hAnsi="Arial" w:cs="Arial"/>
                <w:sz w:val="22"/>
                <w:szCs w:val="24"/>
                <w:lang w:val="x-none" w:eastAsia="x-none"/>
              </w:rPr>
            </w:pPr>
            <w:r w:rsidRPr="007F5096">
              <w:rPr>
                <w:rFonts w:ascii="Arial" w:hAnsi="Arial" w:cs="Arial"/>
                <w:sz w:val="22"/>
                <w:szCs w:val="24"/>
                <w:lang w:val="x-none" w:eastAsia="x-none"/>
              </w:rPr>
              <w:t xml:space="preserve">Санитарные правила «Санитарно-эпидемиологические требования к обеспечению радиационной безопасности» </w:t>
            </w:r>
          </w:p>
        </w:tc>
        <w:tc>
          <w:tcPr>
            <w:tcW w:w="3649" w:type="dxa"/>
            <w:tcBorders>
              <w:top w:val="single" w:sz="4" w:space="0" w:color="auto"/>
              <w:left w:val="nil"/>
              <w:bottom w:val="single" w:sz="4" w:space="0" w:color="auto"/>
              <w:right w:val="double" w:sz="4" w:space="0" w:color="auto"/>
            </w:tcBorders>
            <w:shd w:val="clear" w:color="auto" w:fill="auto"/>
          </w:tcPr>
          <w:p w14:paraId="616C8487" w14:textId="77777777" w:rsidR="00357694" w:rsidRPr="007F5096" w:rsidRDefault="00357694" w:rsidP="00357694">
            <w:pPr>
              <w:widowControl w:val="0"/>
              <w:autoSpaceDE w:val="0"/>
              <w:autoSpaceDN w:val="0"/>
              <w:adjustRightInd w:val="0"/>
              <w:jc w:val="left"/>
              <w:rPr>
                <w:rFonts w:ascii="Arial" w:hAnsi="Arial" w:cs="Arial"/>
                <w:sz w:val="22"/>
                <w:szCs w:val="24"/>
              </w:rPr>
            </w:pPr>
            <w:proofErr w:type="spellStart"/>
            <w:r w:rsidRPr="007F5096">
              <w:rPr>
                <w:rFonts w:ascii="Arial" w:hAnsi="Arial" w:cs="Arial"/>
                <w:sz w:val="22"/>
                <w:szCs w:val="24"/>
              </w:rPr>
              <w:t>ПриказМин</w:t>
            </w:r>
            <w:proofErr w:type="spellEnd"/>
            <w:r w:rsidRPr="007F5096">
              <w:rPr>
                <w:rFonts w:ascii="Arial" w:hAnsi="Arial" w:cs="Arial"/>
                <w:sz w:val="22"/>
                <w:szCs w:val="24"/>
                <w:lang w:val="kk-KZ"/>
              </w:rPr>
              <w:t>Здравоохранения</w:t>
            </w:r>
            <w:r w:rsidRPr="007F5096">
              <w:rPr>
                <w:rFonts w:ascii="Arial" w:hAnsi="Arial" w:cs="Arial"/>
                <w:sz w:val="22"/>
                <w:szCs w:val="24"/>
              </w:rPr>
              <w:t xml:space="preserve"> РК от 2</w:t>
            </w:r>
            <w:r w:rsidRPr="007F5096">
              <w:rPr>
                <w:rFonts w:ascii="Arial" w:hAnsi="Arial" w:cs="Arial"/>
                <w:sz w:val="22"/>
                <w:szCs w:val="24"/>
                <w:lang w:val="kk-KZ"/>
              </w:rPr>
              <w:t>6</w:t>
            </w:r>
            <w:r w:rsidRPr="007F5096">
              <w:rPr>
                <w:rFonts w:ascii="Arial" w:hAnsi="Arial" w:cs="Arial"/>
                <w:sz w:val="22"/>
                <w:szCs w:val="24"/>
              </w:rPr>
              <w:t>.0</w:t>
            </w:r>
            <w:r w:rsidRPr="007F5096">
              <w:rPr>
                <w:rFonts w:ascii="Arial" w:hAnsi="Arial" w:cs="Arial"/>
                <w:sz w:val="22"/>
                <w:szCs w:val="24"/>
                <w:lang w:val="kk-KZ"/>
              </w:rPr>
              <w:t>6</w:t>
            </w:r>
            <w:r w:rsidRPr="007F5096">
              <w:rPr>
                <w:rFonts w:ascii="Arial" w:hAnsi="Arial" w:cs="Arial"/>
                <w:sz w:val="22"/>
                <w:szCs w:val="24"/>
              </w:rPr>
              <w:t>.1</w:t>
            </w:r>
            <w:r w:rsidRPr="007F5096">
              <w:rPr>
                <w:rFonts w:ascii="Arial" w:hAnsi="Arial" w:cs="Arial"/>
                <w:sz w:val="22"/>
                <w:szCs w:val="24"/>
                <w:lang w:val="kk-KZ"/>
              </w:rPr>
              <w:t>9</w:t>
            </w:r>
            <w:r w:rsidRPr="007F5096">
              <w:rPr>
                <w:rFonts w:ascii="Arial" w:hAnsi="Arial" w:cs="Arial"/>
                <w:sz w:val="22"/>
                <w:szCs w:val="24"/>
              </w:rPr>
              <w:t xml:space="preserve">г. № </w:t>
            </w:r>
            <w:r w:rsidRPr="007F5096">
              <w:rPr>
                <w:rFonts w:ascii="Arial" w:hAnsi="Arial" w:cs="Arial"/>
                <w:sz w:val="22"/>
                <w:szCs w:val="24"/>
                <w:lang w:val="kk-KZ"/>
              </w:rPr>
              <w:t>ҚР ДСМ -97</w:t>
            </w:r>
          </w:p>
        </w:tc>
      </w:tr>
      <w:tr w:rsidR="00357694" w:rsidRPr="007F5096" w14:paraId="673930FA" w14:textId="77777777" w:rsidTr="00357694">
        <w:trPr>
          <w:trHeight w:val="162"/>
          <w:jc w:val="center"/>
        </w:trPr>
        <w:tc>
          <w:tcPr>
            <w:tcW w:w="731" w:type="dxa"/>
            <w:tcBorders>
              <w:top w:val="single" w:sz="4" w:space="0" w:color="auto"/>
              <w:bottom w:val="single" w:sz="4" w:space="0" w:color="auto"/>
            </w:tcBorders>
            <w:vAlign w:val="center"/>
          </w:tcPr>
          <w:p w14:paraId="77767066"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28</w:t>
            </w:r>
          </w:p>
        </w:tc>
        <w:tc>
          <w:tcPr>
            <w:tcW w:w="5959" w:type="dxa"/>
            <w:tcBorders>
              <w:top w:val="single" w:sz="4" w:space="0" w:color="auto"/>
              <w:left w:val="single" w:sz="4" w:space="0" w:color="auto"/>
              <w:bottom w:val="single" w:sz="4" w:space="0" w:color="auto"/>
              <w:right w:val="single" w:sz="4" w:space="0" w:color="auto"/>
            </w:tcBorders>
            <w:shd w:val="clear" w:color="auto" w:fill="auto"/>
          </w:tcPr>
          <w:p w14:paraId="15C2F417"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Гигиенические нормативы «Санитарно-эпидемиологические требования к обеспечению радиационной безопасности»</w:t>
            </w:r>
          </w:p>
        </w:tc>
        <w:tc>
          <w:tcPr>
            <w:tcW w:w="3649" w:type="dxa"/>
            <w:tcBorders>
              <w:top w:val="single" w:sz="4" w:space="0" w:color="auto"/>
              <w:left w:val="nil"/>
              <w:bottom w:val="single" w:sz="4" w:space="0" w:color="auto"/>
              <w:right w:val="double" w:sz="4" w:space="0" w:color="auto"/>
            </w:tcBorders>
            <w:shd w:val="clear" w:color="auto" w:fill="auto"/>
          </w:tcPr>
          <w:p w14:paraId="731AD3B8"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Приказ МинНацЭкон РК от 27.02.15г. № 155</w:t>
            </w:r>
          </w:p>
        </w:tc>
      </w:tr>
      <w:tr w:rsidR="00357694" w:rsidRPr="007F5096" w14:paraId="387A5B41" w14:textId="77777777" w:rsidTr="00357694">
        <w:trPr>
          <w:trHeight w:val="162"/>
          <w:jc w:val="center"/>
        </w:trPr>
        <w:tc>
          <w:tcPr>
            <w:tcW w:w="731" w:type="dxa"/>
            <w:tcBorders>
              <w:top w:val="single" w:sz="4" w:space="0" w:color="auto"/>
            </w:tcBorders>
            <w:vAlign w:val="center"/>
          </w:tcPr>
          <w:p w14:paraId="1818DFD5"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29</w:t>
            </w:r>
          </w:p>
        </w:tc>
        <w:tc>
          <w:tcPr>
            <w:tcW w:w="5959" w:type="dxa"/>
            <w:tcBorders>
              <w:top w:val="single" w:sz="4" w:space="0" w:color="auto"/>
              <w:left w:val="single" w:sz="4" w:space="0" w:color="auto"/>
              <w:bottom w:val="double" w:sz="4" w:space="0" w:color="auto"/>
              <w:right w:val="single" w:sz="4" w:space="0" w:color="auto"/>
            </w:tcBorders>
            <w:shd w:val="clear" w:color="auto" w:fill="auto"/>
          </w:tcPr>
          <w:p w14:paraId="0D4FAF4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Санитарные правила «Санитарно-эпидемиологические требования к зданиям и сооружениям производственного назначения»</w:t>
            </w:r>
          </w:p>
        </w:tc>
        <w:tc>
          <w:tcPr>
            <w:tcW w:w="3649" w:type="dxa"/>
            <w:tcBorders>
              <w:top w:val="single" w:sz="4" w:space="0" w:color="auto"/>
              <w:left w:val="nil"/>
              <w:bottom w:val="double" w:sz="4" w:space="0" w:color="auto"/>
              <w:right w:val="double" w:sz="4" w:space="0" w:color="auto"/>
            </w:tcBorders>
            <w:shd w:val="clear" w:color="auto" w:fill="auto"/>
          </w:tcPr>
          <w:p w14:paraId="4503A91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Приказ МинНацЭкон РК от 28 февраля 2015 года № 174</w:t>
            </w:r>
          </w:p>
        </w:tc>
      </w:tr>
    </w:tbl>
    <w:p w14:paraId="490B912C" w14:textId="77777777" w:rsidR="00357694" w:rsidRPr="007F5096" w:rsidRDefault="00357694" w:rsidP="00357694">
      <w:pPr>
        <w:widowControl w:val="0"/>
        <w:autoSpaceDE w:val="0"/>
        <w:autoSpaceDN w:val="0"/>
        <w:adjustRightInd w:val="0"/>
        <w:spacing w:line="360" w:lineRule="auto"/>
        <w:jc w:val="left"/>
        <w:rPr>
          <w:rFonts w:ascii="Arial" w:hAnsi="Arial" w:cs="Arial"/>
          <w:sz w:val="22"/>
          <w:szCs w:val="24"/>
        </w:rPr>
      </w:pPr>
    </w:p>
    <w:p w14:paraId="5BCD268A" w14:textId="77777777" w:rsidR="00357694" w:rsidRPr="007F5096" w:rsidRDefault="00357694" w:rsidP="00357694">
      <w:pPr>
        <w:widowControl w:val="0"/>
        <w:autoSpaceDE w:val="0"/>
        <w:autoSpaceDN w:val="0"/>
        <w:adjustRightInd w:val="0"/>
        <w:spacing w:line="360" w:lineRule="auto"/>
        <w:rPr>
          <w:rFonts w:ascii="Arial" w:hAnsi="Arial" w:cs="Arial"/>
          <w:sz w:val="22"/>
          <w:szCs w:val="24"/>
        </w:rPr>
      </w:pPr>
      <w:r w:rsidRPr="007F5096">
        <w:rPr>
          <w:rFonts w:ascii="Arial" w:hAnsi="Arial" w:cs="Arial"/>
          <w:sz w:val="22"/>
          <w:szCs w:val="24"/>
        </w:rPr>
        <w:lastRenderedPageBreak/>
        <w:t>Продолжение таблицы 1.16.1</w:t>
      </w:r>
    </w:p>
    <w:tbl>
      <w:tblPr>
        <w:tblW w:w="1033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31"/>
        <w:gridCol w:w="6101"/>
        <w:gridCol w:w="3507"/>
      </w:tblGrid>
      <w:tr w:rsidR="00357694" w:rsidRPr="007F5096" w14:paraId="50C804F7" w14:textId="77777777" w:rsidTr="00357694">
        <w:trPr>
          <w:trHeight w:val="163"/>
          <w:jc w:val="center"/>
        </w:trPr>
        <w:tc>
          <w:tcPr>
            <w:tcW w:w="731" w:type="dxa"/>
            <w:tcBorders>
              <w:top w:val="double" w:sz="4" w:space="0" w:color="auto"/>
              <w:bottom w:val="double" w:sz="4" w:space="0" w:color="auto"/>
            </w:tcBorders>
            <w:vAlign w:val="center"/>
          </w:tcPr>
          <w:p w14:paraId="684C6900" w14:textId="77777777" w:rsidR="00357694" w:rsidRPr="007F5096" w:rsidRDefault="00357694" w:rsidP="0035769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1</w:t>
            </w:r>
          </w:p>
        </w:tc>
        <w:tc>
          <w:tcPr>
            <w:tcW w:w="6101" w:type="dxa"/>
            <w:tcBorders>
              <w:top w:val="double" w:sz="4" w:space="0" w:color="auto"/>
              <w:bottom w:val="double" w:sz="4" w:space="0" w:color="auto"/>
            </w:tcBorders>
          </w:tcPr>
          <w:p w14:paraId="56652247" w14:textId="77777777" w:rsidR="00357694" w:rsidRPr="007F5096" w:rsidRDefault="00357694" w:rsidP="00357694">
            <w:pPr>
              <w:widowControl w:val="0"/>
              <w:autoSpaceDE w:val="0"/>
              <w:autoSpaceDN w:val="0"/>
              <w:adjustRightInd w:val="0"/>
              <w:spacing w:before="100" w:beforeAutospacing="1"/>
              <w:jc w:val="center"/>
              <w:rPr>
                <w:rFonts w:ascii="Arial" w:hAnsi="Arial" w:cs="Arial"/>
                <w:b/>
                <w:sz w:val="22"/>
                <w:szCs w:val="24"/>
              </w:rPr>
            </w:pPr>
            <w:r w:rsidRPr="007F5096">
              <w:rPr>
                <w:rFonts w:ascii="Arial" w:hAnsi="Arial" w:cs="Arial"/>
                <w:b/>
                <w:sz w:val="22"/>
                <w:szCs w:val="24"/>
              </w:rPr>
              <w:t>2</w:t>
            </w:r>
          </w:p>
        </w:tc>
        <w:tc>
          <w:tcPr>
            <w:tcW w:w="3507" w:type="dxa"/>
            <w:tcBorders>
              <w:top w:val="double" w:sz="4" w:space="0" w:color="auto"/>
              <w:bottom w:val="double" w:sz="4" w:space="0" w:color="auto"/>
            </w:tcBorders>
          </w:tcPr>
          <w:p w14:paraId="00E0F29C" w14:textId="77777777" w:rsidR="00357694" w:rsidRPr="007F5096" w:rsidRDefault="00357694" w:rsidP="00357694">
            <w:pPr>
              <w:widowControl w:val="0"/>
              <w:autoSpaceDE w:val="0"/>
              <w:autoSpaceDN w:val="0"/>
              <w:adjustRightInd w:val="0"/>
              <w:spacing w:before="100" w:beforeAutospacing="1" w:after="100" w:afterAutospacing="1"/>
              <w:jc w:val="center"/>
              <w:rPr>
                <w:rFonts w:ascii="Arial" w:hAnsi="Arial" w:cs="Arial"/>
                <w:b/>
                <w:sz w:val="22"/>
                <w:szCs w:val="24"/>
              </w:rPr>
            </w:pPr>
            <w:r w:rsidRPr="007F5096">
              <w:rPr>
                <w:rFonts w:ascii="Arial" w:hAnsi="Arial" w:cs="Arial"/>
                <w:b/>
                <w:sz w:val="22"/>
                <w:szCs w:val="24"/>
              </w:rPr>
              <w:t>3</w:t>
            </w:r>
          </w:p>
        </w:tc>
      </w:tr>
      <w:tr w:rsidR="00357694" w:rsidRPr="007F5096" w14:paraId="35DDED93" w14:textId="77777777" w:rsidTr="00357694">
        <w:trPr>
          <w:trHeight w:val="572"/>
          <w:jc w:val="center"/>
        </w:trPr>
        <w:tc>
          <w:tcPr>
            <w:tcW w:w="731" w:type="dxa"/>
            <w:tcBorders>
              <w:top w:val="double" w:sz="4" w:space="0" w:color="auto"/>
            </w:tcBorders>
            <w:vAlign w:val="center"/>
          </w:tcPr>
          <w:p w14:paraId="24735DB6"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30</w:t>
            </w:r>
          </w:p>
        </w:tc>
        <w:tc>
          <w:tcPr>
            <w:tcW w:w="6101" w:type="dxa"/>
            <w:tcBorders>
              <w:top w:val="double" w:sz="4" w:space="0" w:color="auto"/>
            </w:tcBorders>
          </w:tcPr>
          <w:p w14:paraId="78DED639" w14:textId="77777777" w:rsidR="00357694" w:rsidRPr="007F5096" w:rsidRDefault="00357694" w:rsidP="00357694">
            <w:pPr>
              <w:widowControl w:val="0"/>
              <w:autoSpaceDE w:val="0"/>
              <w:autoSpaceDN w:val="0"/>
              <w:adjustRightInd w:val="0"/>
              <w:spacing w:before="100" w:beforeAutospacing="1"/>
              <w:jc w:val="left"/>
              <w:rPr>
                <w:rFonts w:ascii="Arial" w:hAnsi="Arial" w:cs="Arial"/>
                <w:sz w:val="22"/>
                <w:szCs w:val="24"/>
              </w:rPr>
            </w:pPr>
            <w:r w:rsidRPr="007F5096">
              <w:rPr>
                <w:rFonts w:ascii="Arial" w:hAnsi="Arial" w:cs="Arial"/>
                <w:sz w:val="22"/>
                <w:szCs w:val="24"/>
              </w:rPr>
              <w:t>Санитарные правила «Санитарно-эпидемиологические требования к объектам промышленности»</w:t>
            </w:r>
          </w:p>
        </w:tc>
        <w:tc>
          <w:tcPr>
            <w:tcW w:w="3507" w:type="dxa"/>
            <w:tcBorders>
              <w:top w:val="double" w:sz="4" w:space="0" w:color="auto"/>
            </w:tcBorders>
          </w:tcPr>
          <w:p w14:paraId="17CD3103" w14:textId="77777777" w:rsidR="00357694" w:rsidRPr="007F5096" w:rsidRDefault="00357694" w:rsidP="00357694">
            <w:pPr>
              <w:widowControl w:val="0"/>
              <w:autoSpaceDE w:val="0"/>
              <w:autoSpaceDN w:val="0"/>
              <w:adjustRightInd w:val="0"/>
              <w:spacing w:before="100" w:beforeAutospacing="1" w:after="100" w:afterAutospacing="1"/>
              <w:jc w:val="left"/>
              <w:rPr>
                <w:rFonts w:ascii="Arial" w:hAnsi="Arial" w:cs="Arial"/>
                <w:sz w:val="22"/>
                <w:szCs w:val="24"/>
              </w:rPr>
            </w:pPr>
            <w:r w:rsidRPr="007F5096">
              <w:rPr>
                <w:rFonts w:ascii="Arial" w:hAnsi="Arial" w:cs="Arial"/>
                <w:sz w:val="22"/>
                <w:szCs w:val="24"/>
              </w:rPr>
              <w:t>приказ МНЭ РК 20.03.2015г.      № 236</w:t>
            </w:r>
          </w:p>
        </w:tc>
      </w:tr>
      <w:tr w:rsidR="00357694" w:rsidRPr="007F5096" w14:paraId="27E4318F" w14:textId="77777777" w:rsidTr="00357694">
        <w:trPr>
          <w:trHeight w:val="588"/>
          <w:jc w:val="center"/>
        </w:trPr>
        <w:tc>
          <w:tcPr>
            <w:tcW w:w="731" w:type="dxa"/>
            <w:vAlign w:val="center"/>
          </w:tcPr>
          <w:p w14:paraId="1DEFDDB2"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31</w:t>
            </w:r>
          </w:p>
        </w:tc>
        <w:tc>
          <w:tcPr>
            <w:tcW w:w="6101" w:type="dxa"/>
          </w:tcPr>
          <w:p w14:paraId="1618BF79" w14:textId="77777777" w:rsidR="00357694" w:rsidRPr="007F5096" w:rsidRDefault="00357694" w:rsidP="00357694">
            <w:pPr>
              <w:widowControl w:val="0"/>
              <w:autoSpaceDE w:val="0"/>
              <w:autoSpaceDN w:val="0"/>
              <w:adjustRightInd w:val="0"/>
              <w:spacing w:before="100" w:beforeAutospacing="1"/>
              <w:jc w:val="left"/>
              <w:rPr>
                <w:rFonts w:ascii="Arial" w:hAnsi="Arial" w:cs="Arial"/>
                <w:sz w:val="22"/>
                <w:szCs w:val="24"/>
              </w:rPr>
            </w:pPr>
            <w:r w:rsidRPr="007F5096">
              <w:rPr>
                <w:rFonts w:ascii="Arial" w:hAnsi="Arial" w:cs="Arial"/>
                <w:sz w:val="22"/>
                <w:szCs w:val="24"/>
              </w:rPr>
              <w:t>Санитарные правила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p>
        </w:tc>
        <w:tc>
          <w:tcPr>
            <w:tcW w:w="3507" w:type="dxa"/>
          </w:tcPr>
          <w:p w14:paraId="4E763536" w14:textId="77777777" w:rsidR="00357694" w:rsidRPr="007F5096" w:rsidRDefault="00357694" w:rsidP="00357694">
            <w:pPr>
              <w:widowControl w:val="0"/>
              <w:autoSpaceDE w:val="0"/>
              <w:autoSpaceDN w:val="0"/>
              <w:adjustRightInd w:val="0"/>
              <w:spacing w:before="100" w:beforeAutospacing="1" w:after="100" w:afterAutospacing="1"/>
              <w:jc w:val="left"/>
              <w:rPr>
                <w:rFonts w:ascii="Arial" w:hAnsi="Arial" w:cs="Arial"/>
                <w:sz w:val="22"/>
                <w:szCs w:val="24"/>
              </w:rPr>
            </w:pPr>
            <w:r w:rsidRPr="007F5096">
              <w:rPr>
                <w:rFonts w:ascii="Arial" w:hAnsi="Arial" w:cs="Arial"/>
                <w:sz w:val="22"/>
                <w:szCs w:val="24"/>
              </w:rPr>
              <w:t>Приказ МинНацЭкон РК 16 марта 2015 года № 209</w:t>
            </w:r>
          </w:p>
        </w:tc>
      </w:tr>
      <w:tr w:rsidR="00357694" w:rsidRPr="007F5096" w14:paraId="33875AA9" w14:textId="77777777" w:rsidTr="00357694">
        <w:trPr>
          <w:trHeight w:val="572"/>
          <w:jc w:val="center"/>
        </w:trPr>
        <w:tc>
          <w:tcPr>
            <w:tcW w:w="731" w:type="dxa"/>
            <w:vAlign w:val="center"/>
          </w:tcPr>
          <w:p w14:paraId="784E05B9"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32</w:t>
            </w:r>
          </w:p>
        </w:tc>
        <w:tc>
          <w:tcPr>
            <w:tcW w:w="6101" w:type="dxa"/>
          </w:tcPr>
          <w:p w14:paraId="643E950C" w14:textId="77777777" w:rsidR="00357694" w:rsidRPr="007F5096" w:rsidRDefault="00357694" w:rsidP="00357694">
            <w:pPr>
              <w:widowControl w:val="0"/>
              <w:autoSpaceDE w:val="0"/>
              <w:autoSpaceDN w:val="0"/>
              <w:adjustRightInd w:val="0"/>
              <w:spacing w:before="100" w:beforeAutospacing="1"/>
              <w:jc w:val="left"/>
              <w:rPr>
                <w:rFonts w:ascii="Arial" w:hAnsi="Arial" w:cs="Arial"/>
                <w:sz w:val="22"/>
                <w:szCs w:val="24"/>
              </w:rPr>
            </w:pPr>
            <w:r w:rsidRPr="007F5096">
              <w:rPr>
                <w:rFonts w:ascii="Arial" w:hAnsi="Arial" w:cs="Arial"/>
                <w:sz w:val="22"/>
                <w:szCs w:val="24"/>
              </w:rPr>
              <w:t>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w:t>
            </w:r>
          </w:p>
        </w:tc>
        <w:tc>
          <w:tcPr>
            <w:tcW w:w="3507" w:type="dxa"/>
          </w:tcPr>
          <w:p w14:paraId="4FE8DD87" w14:textId="77777777" w:rsidR="00357694" w:rsidRPr="007F5096" w:rsidRDefault="00357694" w:rsidP="00357694">
            <w:pPr>
              <w:widowControl w:val="0"/>
              <w:autoSpaceDE w:val="0"/>
              <w:autoSpaceDN w:val="0"/>
              <w:adjustRightInd w:val="0"/>
              <w:spacing w:before="100" w:beforeAutospacing="1" w:after="100" w:afterAutospacing="1"/>
              <w:jc w:val="left"/>
              <w:rPr>
                <w:rFonts w:ascii="Arial" w:hAnsi="Arial" w:cs="Arial"/>
                <w:sz w:val="22"/>
                <w:szCs w:val="24"/>
              </w:rPr>
            </w:pPr>
            <w:r w:rsidRPr="007F5096">
              <w:rPr>
                <w:rFonts w:ascii="Arial" w:hAnsi="Arial" w:cs="Arial"/>
                <w:sz w:val="22"/>
                <w:szCs w:val="24"/>
              </w:rPr>
              <w:t>Приказ Министра здравоохранения от 23 апреля 2018 года № 187</w:t>
            </w:r>
          </w:p>
        </w:tc>
      </w:tr>
      <w:tr w:rsidR="00357694" w:rsidRPr="007F5096" w14:paraId="68D9B556" w14:textId="77777777" w:rsidTr="00357694">
        <w:trPr>
          <w:trHeight w:val="588"/>
          <w:jc w:val="center"/>
        </w:trPr>
        <w:tc>
          <w:tcPr>
            <w:tcW w:w="731" w:type="dxa"/>
            <w:vAlign w:val="center"/>
          </w:tcPr>
          <w:p w14:paraId="6AADDE55"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33</w:t>
            </w:r>
          </w:p>
        </w:tc>
        <w:tc>
          <w:tcPr>
            <w:tcW w:w="6101" w:type="dxa"/>
          </w:tcPr>
          <w:p w14:paraId="2B375406" w14:textId="77777777" w:rsidR="00357694" w:rsidRPr="007F5096" w:rsidRDefault="00357694" w:rsidP="00357694">
            <w:pPr>
              <w:widowControl w:val="0"/>
              <w:autoSpaceDE w:val="0"/>
              <w:autoSpaceDN w:val="0"/>
              <w:adjustRightInd w:val="0"/>
              <w:ind w:right="-1"/>
              <w:jc w:val="left"/>
              <w:rPr>
                <w:rFonts w:ascii="Arial" w:hAnsi="Arial" w:cs="Arial"/>
                <w:sz w:val="22"/>
                <w:szCs w:val="24"/>
              </w:rPr>
            </w:pPr>
            <w:r w:rsidRPr="007F5096">
              <w:rPr>
                <w:rFonts w:ascii="Arial" w:hAnsi="Arial" w:cs="Arial"/>
                <w:sz w:val="22"/>
                <w:szCs w:val="24"/>
              </w:rPr>
              <w:t>Санитарные правила «Санитарно-эпидемиологические требования к условиям труда и бытового обслуживания при строительстве, реконструкции, ремонте и вводе, эксплуатации объектов строительства»</w:t>
            </w:r>
          </w:p>
        </w:tc>
        <w:tc>
          <w:tcPr>
            <w:tcW w:w="3507" w:type="dxa"/>
          </w:tcPr>
          <w:p w14:paraId="049F284D" w14:textId="77777777" w:rsidR="00357694" w:rsidRPr="007F5096" w:rsidRDefault="00357694" w:rsidP="00357694">
            <w:pPr>
              <w:widowControl w:val="0"/>
              <w:autoSpaceDE w:val="0"/>
              <w:autoSpaceDN w:val="0"/>
              <w:adjustRightInd w:val="0"/>
              <w:spacing w:before="100" w:beforeAutospacing="1" w:after="100" w:afterAutospacing="1"/>
              <w:jc w:val="left"/>
              <w:rPr>
                <w:rFonts w:ascii="Arial" w:hAnsi="Arial" w:cs="Arial"/>
                <w:sz w:val="22"/>
                <w:szCs w:val="24"/>
              </w:rPr>
            </w:pPr>
            <w:r w:rsidRPr="007F5096">
              <w:rPr>
                <w:rFonts w:ascii="Arial" w:hAnsi="Arial" w:cs="Arial"/>
                <w:sz w:val="22"/>
                <w:szCs w:val="24"/>
              </w:rPr>
              <w:t>Приказ МинНацЭкон РК от 28 февраля 2015 года № 177</w:t>
            </w:r>
          </w:p>
        </w:tc>
      </w:tr>
      <w:tr w:rsidR="00357694" w:rsidRPr="007F5096" w14:paraId="775AFD40" w14:textId="77777777" w:rsidTr="00357694">
        <w:trPr>
          <w:trHeight w:val="588"/>
          <w:jc w:val="center"/>
        </w:trPr>
        <w:tc>
          <w:tcPr>
            <w:tcW w:w="731" w:type="dxa"/>
            <w:vAlign w:val="center"/>
          </w:tcPr>
          <w:p w14:paraId="030E9A42"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34</w:t>
            </w:r>
          </w:p>
        </w:tc>
        <w:tc>
          <w:tcPr>
            <w:tcW w:w="6101" w:type="dxa"/>
          </w:tcPr>
          <w:p w14:paraId="62408CAC" w14:textId="77777777" w:rsidR="00357694" w:rsidRPr="007F5096" w:rsidRDefault="00357694" w:rsidP="00357694">
            <w:pPr>
              <w:widowControl w:val="0"/>
              <w:autoSpaceDE w:val="0"/>
              <w:autoSpaceDN w:val="0"/>
              <w:adjustRightInd w:val="0"/>
              <w:ind w:right="-1"/>
              <w:jc w:val="left"/>
              <w:rPr>
                <w:rFonts w:ascii="Arial" w:hAnsi="Arial" w:cs="Arial"/>
                <w:sz w:val="22"/>
                <w:szCs w:val="24"/>
              </w:rPr>
            </w:pPr>
            <w:r w:rsidRPr="007F5096">
              <w:rPr>
                <w:rFonts w:ascii="Arial" w:hAnsi="Arial" w:cs="Arial"/>
                <w:sz w:val="22"/>
                <w:szCs w:val="24"/>
              </w:rPr>
              <w:t>Об утверждении Гигиенических нормативов к физическим факторам, оказывающим воздействие на человека.</w:t>
            </w:r>
          </w:p>
        </w:tc>
        <w:tc>
          <w:tcPr>
            <w:tcW w:w="3507" w:type="dxa"/>
          </w:tcPr>
          <w:p w14:paraId="61619341" w14:textId="77777777" w:rsidR="00357694" w:rsidRPr="007F5096" w:rsidRDefault="00357694" w:rsidP="00357694">
            <w:pPr>
              <w:widowControl w:val="0"/>
              <w:autoSpaceDE w:val="0"/>
              <w:autoSpaceDN w:val="0"/>
              <w:adjustRightInd w:val="0"/>
              <w:spacing w:before="100" w:beforeAutospacing="1" w:after="100" w:afterAutospacing="1"/>
              <w:jc w:val="left"/>
              <w:rPr>
                <w:rFonts w:ascii="Arial" w:hAnsi="Arial" w:cs="Arial"/>
                <w:sz w:val="22"/>
                <w:szCs w:val="24"/>
              </w:rPr>
            </w:pPr>
            <w:r w:rsidRPr="007F5096">
              <w:rPr>
                <w:rFonts w:ascii="Arial" w:hAnsi="Arial" w:cs="Arial"/>
                <w:sz w:val="22"/>
                <w:szCs w:val="24"/>
              </w:rPr>
              <w:t>Приказ Министра национальной экономики от 28 февраля 2015 г. №169</w:t>
            </w:r>
          </w:p>
        </w:tc>
      </w:tr>
      <w:tr w:rsidR="00357694" w:rsidRPr="007F5096" w14:paraId="72475BD9" w14:textId="77777777" w:rsidTr="00357694">
        <w:trPr>
          <w:trHeight w:val="313"/>
          <w:jc w:val="center"/>
        </w:trPr>
        <w:tc>
          <w:tcPr>
            <w:tcW w:w="10339" w:type="dxa"/>
            <w:gridSpan w:val="3"/>
          </w:tcPr>
          <w:p w14:paraId="78B27BE1" w14:textId="77777777" w:rsidR="00357694" w:rsidRPr="007F5096" w:rsidRDefault="00357694" w:rsidP="00357694">
            <w:pPr>
              <w:widowControl w:val="0"/>
              <w:autoSpaceDE w:val="0"/>
              <w:autoSpaceDN w:val="0"/>
              <w:adjustRightInd w:val="0"/>
              <w:ind w:right="-1"/>
              <w:jc w:val="center"/>
              <w:rPr>
                <w:rFonts w:ascii="Arial" w:hAnsi="Arial" w:cs="Arial"/>
                <w:b/>
                <w:sz w:val="22"/>
                <w:szCs w:val="24"/>
              </w:rPr>
            </w:pPr>
            <w:r w:rsidRPr="007F5096">
              <w:rPr>
                <w:rFonts w:ascii="Arial" w:hAnsi="Arial" w:cs="Arial"/>
                <w:b/>
                <w:sz w:val="22"/>
                <w:szCs w:val="24"/>
              </w:rPr>
              <w:t>ГОСТы</w:t>
            </w:r>
          </w:p>
        </w:tc>
      </w:tr>
      <w:tr w:rsidR="00357694" w:rsidRPr="007F5096" w14:paraId="324087EF" w14:textId="77777777" w:rsidTr="00357694">
        <w:trPr>
          <w:trHeight w:val="795"/>
          <w:jc w:val="center"/>
        </w:trPr>
        <w:tc>
          <w:tcPr>
            <w:tcW w:w="731" w:type="dxa"/>
            <w:vAlign w:val="center"/>
          </w:tcPr>
          <w:p w14:paraId="369B9070"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35</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0900F53A"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ГОСТ 13862-2003. Оборудование противовыбросовое. Типовые схемы, основные параметры и общие технические требования к конструкции.   </w:t>
            </w:r>
          </w:p>
        </w:tc>
        <w:tc>
          <w:tcPr>
            <w:tcW w:w="3507" w:type="dxa"/>
            <w:tcBorders>
              <w:top w:val="single" w:sz="4" w:space="0" w:color="auto"/>
              <w:left w:val="nil"/>
              <w:bottom w:val="single" w:sz="4" w:space="0" w:color="auto"/>
              <w:right w:val="double" w:sz="4" w:space="0" w:color="auto"/>
            </w:tcBorders>
            <w:shd w:val="clear" w:color="auto" w:fill="auto"/>
            <w:vAlign w:val="center"/>
          </w:tcPr>
          <w:p w14:paraId="04CC7210"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Международный стандарт</w:t>
            </w:r>
          </w:p>
        </w:tc>
      </w:tr>
      <w:tr w:rsidR="00357694" w:rsidRPr="007F5096" w14:paraId="35094CDC" w14:textId="77777777" w:rsidTr="00357694">
        <w:trPr>
          <w:trHeight w:val="317"/>
          <w:jc w:val="center"/>
        </w:trPr>
        <w:tc>
          <w:tcPr>
            <w:tcW w:w="731" w:type="dxa"/>
            <w:vAlign w:val="center"/>
          </w:tcPr>
          <w:p w14:paraId="70ABB789"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36</w:t>
            </w:r>
          </w:p>
        </w:tc>
        <w:tc>
          <w:tcPr>
            <w:tcW w:w="6101" w:type="dxa"/>
            <w:tcBorders>
              <w:top w:val="nil"/>
              <w:left w:val="single" w:sz="4" w:space="0" w:color="auto"/>
              <w:bottom w:val="single" w:sz="4" w:space="0" w:color="auto"/>
              <w:right w:val="single" w:sz="4" w:space="0" w:color="auto"/>
            </w:tcBorders>
            <w:shd w:val="clear" w:color="auto" w:fill="auto"/>
            <w:vAlign w:val="center"/>
          </w:tcPr>
          <w:p w14:paraId="06ACE933"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ГОСТ 33696-2015 Растворы буровые. Лабораторные испытания </w:t>
            </w:r>
          </w:p>
        </w:tc>
        <w:tc>
          <w:tcPr>
            <w:tcW w:w="3507" w:type="dxa"/>
            <w:tcBorders>
              <w:top w:val="nil"/>
              <w:left w:val="nil"/>
              <w:bottom w:val="single" w:sz="4" w:space="0" w:color="auto"/>
              <w:right w:val="double" w:sz="4" w:space="0" w:color="auto"/>
            </w:tcBorders>
            <w:shd w:val="clear" w:color="auto" w:fill="auto"/>
            <w:vAlign w:val="center"/>
          </w:tcPr>
          <w:p w14:paraId="327B08B1"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Международный стандарт. Введен в РК с 01.07.2017 г.</w:t>
            </w:r>
          </w:p>
        </w:tc>
      </w:tr>
      <w:tr w:rsidR="00357694" w:rsidRPr="007F5096" w14:paraId="4103B069" w14:textId="77777777" w:rsidTr="00357694">
        <w:trPr>
          <w:trHeight w:val="588"/>
          <w:jc w:val="center"/>
        </w:trPr>
        <w:tc>
          <w:tcPr>
            <w:tcW w:w="731" w:type="dxa"/>
            <w:vAlign w:val="center"/>
          </w:tcPr>
          <w:p w14:paraId="40D6769A"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37</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7E90D43F"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ГОСТ 13846-2003 Арматура фонтанная и нагнетательная. Типовые схемы, основные параметры и технические требования к конструкции.</w:t>
            </w:r>
          </w:p>
        </w:tc>
        <w:tc>
          <w:tcPr>
            <w:tcW w:w="3507" w:type="dxa"/>
            <w:tcBorders>
              <w:top w:val="single" w:sz="4" w:space="0" w:color="auto"/>
              <w:left w:val="nil"/>
              <w:bottom w:val="single" w:sz="4" w:space="0" w:color="auto"/>
              <w:right w:val="double" w:sz="4" w:space="0" w:color="auto"/>
            </w:tcBorders>
            <w:shd w:val="clear" w:color="auto" w:fill="auto"/>
            <w:vAlign w:val="center"/>
          </w:tcPr>
          <w:p w14:paraId="152B811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Международный стандарт</w:t>
            </w:r>
          </w:p>
        </w:tc>
      </w:tr>
      <w:tr w:rsidR="00357694" w:rsidRPr="007F5096" w14:paraId="13C0E7B3" w14:textId="77777777" w:rsidTr="00357694">
        <w:trPr>
          <w:trHeight w:val="196"/>
          <w:jc w:val="center"/>
        </w:trPr>
        <w:tc>
          <w:tcPr>
            <w:tcW w:w="731" w:type="dxa"/>
            <w:vAlign w:val="center"/>
          </w:tcPr>
          <w:p w14:paraId="4593854F"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38</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476E0762"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ГОСТ 12.1.003-2014 Шум. Общие требования безопасности </w:t>
            </w:r>
          </w:p>
        </w:tc>
        <w:tc>
          <w:tcPr>
            <w:tcW w:w="3507" w:type="dxa"/>
            <w:tcBorders>
              <w:top w:val="single" w:sz="4" w:space="0" w:color="auto"/>
              <w:left w:val="nil"/>
              <w:bottom w:val="single" w:sz="4" w:space="0" w:color="auto"/>
              <w:right w:val="double" w:sz="4" w:space="0" w:color="auto"/>
            </w:tcBorders>
            <w:shd w:val="clear" w:color="auto" w:fill="auto"/>
            <w:vAlign w:val="center"/>
          </w:tcPr>
          <w:p w14:paraId="631E12B7"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Международный стандарт. Введен в </w:t>
            </w:r>
            <w:proofErr w:type="gramStart"/>
            <w:r w:rsidRPr="007F5096">
              <w:rPr>
                <w:rFonts w:ascii="Arial" w:hAnsi="Arial" w:cs="Arial"/>
                <w:sz w:val="22"/>
                <w:szCs w:val="24"/>
              </w:rPr>
              <w:t>РК  с</w:t>
            </w:r>
            <w:proofErr w:type="gramEnd"/>
            <w:r w:rsidRPr="007F5096">
              <w:rPr>
                <w:rFonts w:ascii="Arial" w:hAnsi="Arial" w:cs="Arial"/>
                <w:sz w:val="22"/>
                <w:szCs w:val="24"/>
              </w:rPr>
              <w:t xml:space="preserve"> 01.01.2016 г.</w:t>
            </w:r>
          </w:p>
        </w:tc>
      </w:tr>
      <w:tr w:rsidR="00357694" w:rsidRPr="007F5096" w14:paraId="4BD5DAC5" w14:textId="77777777" w:rsidTr="00357694">
        <w:trPr>
          <w:trHeight w:val="346"/>
          <w:jc w:val="center"/>
        </w:trPr>
        <w:tc>
          <w:tcPr>
            <w:tcW w:w="731" w:type="dxa"/>
            <w:vAlign w:val="center"/>
          </w:tcPr>
          <w:p w14:paraId="6A85831C"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39</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1F03B52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 ГОСТ 632-80 Трубы обсадные и муфты к ним. Технические условия </w:t>
            </w:r>
          </w:p>
        </w:tc>
        <w:tc>
          <w:tcPr>
            <w:tcW w:w="3507" w:type="dxa"/>
            <w:tcBorders>
              <w:top w:val="single" w:sz="4" w:space="0" w:color="auto"/>
              <w:left w:val="nil"/>
              <w:bottom w:val="single" w:sz="4" w:space="0" w:color="auto"/>
              <w:right w:val="double" w:sz="4" w:space="0" w:color="auto"/>
            </w:tcBorders>
            <w:shd w:val="clear" w:color="auto" w:fill="auto"/>
            <w:vAlign w:val="center"/>
          </w:tcPr>
          <w:p w14:paraId="6C491C76"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1982г.</w:t>
            </w:r>
          </w:p>
        </w:tc>
      </w:tr>
      <w:tr w:rsidR="00357694" w:rsidRPr="007F5096" w14:paraId="1919591F" w14:textId="77777777" w:rsidTr="00357694">
        <w:trPr>
          <w:trHeight w:val="226"/>
          <w:jc w:val="center"/>
        </w:trPr>
        <w:tc>
          <w:tcPr>
            <w:tcW w:w="731" w:type="dxa"/>
            <w:vAlign w:val="center"/>
          </w:tcPr>
          <w:p w14:paraId="663693CD"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40</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56D11050"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ГОСТ 2874-82 «Вода питьевая. Гигиенические требованиями контроль за качеством».</w:t>
            </w:r>
          </w:p>
        </w:tc>
        <w:tc>
          <w:tcPr>
            <w:tcW w:w="3507" w:type="dxa"/>
            <w:tcBorders>
              <w:top w:val="single" w:sz="4" w:space="0" w:color="auto"/>
              <w:left w:val="nil"/>
              <w:bottom w:val="single" w:sz="4" w:space="0" w:color="auto"/>
              <w:right w:val="double" w:sz="4" w:space="0" w:color="auto"/>
            </w:tcBorders>
            <w:shd w:val="clear" w:color="auto" w:fill="auto"/>
            <w:vAlign w:val="center"/>
          </w:tcPr>
          <w:p w14:paraId="2D6BBC08"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1982г.</w:t>
            </w:r>
          </w:p>
        </w:tc>
      </w:tr>
      <w:tr w:rsidR="00357694" w:rsidRPr="007F5096" w14:paraId="51449038" w14:textId="77777777" w:rsidTr="00357694">
        <w:trPr>
          <w:trHeight w:val="645"/>
          <w:jc w:val="center"/>
        </w:trPr>
        <w:tc>
          <w:tcPr>
            <w:tcW w:w="731" w:type="dxa"/>
            <w:vAlign w:val="center"/>
          </w:tcPr>
          <w:p w14:paraId="7C7CC869"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41</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5A214F4A"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СТ РК 1150-2002 Электромагнитные поля промышленной частоты. Допустимые уровни напряженности и требования к проведению контроля </w:t>
            </w:r>
          </w:p>
        </w:tc>
        <w:tc>
          <w:tcPr>
            <w:tcW w:w="3507" w:type="dxa"/>
            <w:tcBorders>
              <w:top w:val="single" w:sz="4" w:space="0" w:color="auto"/>
              <w:left w:val="nil"/>
              <w:bottom w:val="single" w:sz="4" w:space="0" w:color="auto"/>
              <w:right w:val="double" w:sz="4" w:space="0" w:color="auto"/>
            </w:tcBorders>
            <w:shd w:val="clear" w:color="auto" w:fill="auto"/>
            <w:vAlign w:val="center"/>
          </w:tcPr>
          <w:p w14:paraId="4AEBC07E"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Государственный стандарт РК</w:t>
            </w:r>
          </w:p>
        </w:tc>
      </w:tr>
      <w:tr w:rsidR="00357694" w:rsidRPr="007F5096" w14:paraId="1FE0BF6D" w14:textId="77777777" w:rsidTr="00357694">
        <w:trPr>
          <w:trHeight w:val="572"/>
          <w:jc w:val="center"/>
        </w:trPr>
        <w:tc>
          <w:tcPr>
            <w:tcW w:w="731" w:type="dxa"/>
            <w:vAlign w:val="center"/>
          </w:tcPr>
          <w:p w14:paraId="4E5D8424"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42</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74A34413"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СТ РК 1151-2002 Электромагнитные поля радиочастот. Допустимые уровни и требования к проведению контроля  </w:t>
            </w:r>
          </w:p>
        </w:tc>
        <w:tc>
          <w:tcPr>
            <w:tcW w:w="3507" w:type="dxa"/>
            <w:tcBorders>
              <w:top w:val="single" w:sz="4" w:space="0" w:color="auto"/>
              <w:left w:val="nil"/>
              <w:bottom w:val="single" w:sz="4" w:space="0" w:color="auto"/>
              <w:right w:val="double" w:sz="4" w:space="0" w:color="auto"/>
            </w:tcBorders>
            <w:shd w:val="clear" w:color="auto" w:fill="auto"/>
            <w:vAlign w:val="center"/>
          </w:tcPr>
          <w:p w14:paraId="3677756E"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Государственный стандарт РК</w:t>
            </w:r>
          </w:p>
        </w:tc>
      </w:tr>
      <w:tr w:rsidR="00357694" w:rsidRPr="007F5096" w14:paraId="3A147EF2" w14:textId="77777777" w:rsidTr="00357694">
        <w:trPr>
          <w:trHeight w:val="291"/>
          <w:jc w:val="center"/>
        </w:trPr>
        <w:tc>
          <w:tcPr>
            <w:tcW w:w="10339" w:type="dxa"/>
            <w:gridSpan w:val="3"/>
            <w:tcBorders>
              <w:right w:val="double" w:sz="4" w:space="0" w:color="auto"/>
            </w:tcBorders>
            <w:vAlign w:val="center"/>
          </w:tcPr>
          <w:p w14:paraId="0C1C707F"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b/>
                <w:sz w:val="22"/>
                <w:szCs w:val="24"/>
              </w:rPr>
              <w:t>Справочная литература</w:t>
            </w:r>
          </w:p>
        </w:tc>
      </w:tr>
      <w:tr w:rsidR="00357694" w:rsidRPr="007F5096" w14:paraId="6A856213" w14:textId="77777777" w:rsidTr="00357694">
        <w:trPr>
          <w:trHeight w:val="291"/>
          <w:jc w:val="center"/>
        </w:trPr>
        <w:tc>
          <w:tcPr>
            <w:tcW w:w="731" w:type="dxa"/>
            <w:vAlign w:val="center"/>
          </w:tcPr>
          <w:p w14:paraId="3F56D657"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43</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0169ABF0"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«Инженерные расчеты при бурении глубоких скважин». Р.А. </w:t>
            </w:r>
            <w:proofErr w:type="spellStart"/>
            <w:r w:rsidRPr="007F5096">
              <w:rPr>
                <w:rFonts w:ascii="Arial" w:hAnsi="Arial" w:cs="Arial"/>
                <w:sz w:val="22"/>
                <w:szCs w:val="24"/>
              </w:rPr>
              <w:t>Ганджумян</w:t>
            </w:r>
            <w:proofErr w:type="spellEnd"/>
            <w:r w:rsidRPr="007F5096">
              <w:rPr>
                <w:rFonts w:ascii="Arial" w:hAnsi="Arial" w:cs="Arial"/>
                <w:sz w:val="22"/>
                <w:szCs w:val="24"/>
              </w:rPr>
              <w:t>, А.Г. Калинин, Б.А. Никитин.</w:t>
            </w:r>
          </w:p>
        </w:tc>
        <w:tc>
          <w:tcPr>
            <w:tcW w:w="3507" w:type="dxa"/>
            <w:tcBorders>
              <w:top w:val="single" w:sz="4" w:space="0" w:color="auto"/>
              <w:left w:val="nil"/>
              <w:bottom w:val="single" w:sz="4" w:space="0" w:color="auto"/>
              <w:right w:val="double" w:sz="4" w:space="0" w:color="auto"/>
            </w:tcBorders>
            <w:shd w:val="clear" w:color="auto" w:fill="auto"/>
            <w:vAlign w:val="center"/>
          </w:tcPr>
          <w:p w14:paraId="4DF5D1FB"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Недра,2000г.</w:t>
            </w:r>
          </w:p>
        </w:tc>
      </w:tr>
      <w:tr w:rsidR="00357694" w:rsidRPr="007F5096" w14:paraId="227F7107" w14:textId="77777777" w:rsidTr="00357694">
        <w:trPr>
          <w:trHeight w:val="572"/>
          <w:jc w:val="center"/>
        </w:trPr>
        <w:tc>
          <w:tcPr>
            <w:tcW w:w="731" w:type="dxa"/>
            <w:vAlign w:val="center"/>
          </w:tcPr>
          <w:p w14:paraId="1A105AAE"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44</w:t>
            </w:r>
          </w:p>
        </w:tc>
        <w:tc>
          <w:tcPr>
            <w:tcW w:w="6101" w:type="dxa"/>
            <w:tcBorders>
              <w:top w:val="single" w:sz="4" w:space="0" w:color="auto"/>
              <w:left w:val="single" w:sz="4" w:space="0" w:color="auto"/>
              <w:bottom w:val="single" w:sz="4" w:space="0" w:color="auto"/>
              <w:right w:val="single" w:sz="4" w:space="0" w:color="auto"/>
            </w:tcBorders>
            <w:shd w:val="clear" w:color="auto" w:fill="auto"/>
            <w:vAlign w:val="center"/>
          </w:tcPr>
          <w:p w14:paraId="00738EA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РД 39-00147001-767-2000. Инструкция по креплению нефтяных и газовых скважин. </w:t>
            </w:r>
          </w:p>
        </w:tc>
        <w:tc>
          <w:tcPr>
            <w:tcW w:w="3507" w:type="dxa"/>
            <w:tcBorders>
              <w:top w:val="single" w:sz="4" w:space="0" w:color="auto"/>
              <w:left w:val="nil"/>
              <w:bottom w:val="single" w:sz="4" w:space="0" w:color="auto"/>
              <w:right w:val="double" w:sz="4" w:space="0" w:color="auto"/>
            </w:tcBorders>
            <w:shd w:val="clear" w:color="auto" w:fill="auto"/>
            <w:vAlign w:val="center"/>
          </w:tcPr>
          <w:p w14:paraId="6C3403B7"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2000г.</w:t>
            </w:r>
          </w:p>
        </w:tc>
      </w:tr>
      <w:tr w:rsidR="00357694" w:rsidRPr="007F5096" w14:paraId="5740FDFD" w14:textId="77777777" w:rsidTr="00357694">
        <w:trPr>
          <w:trHeight w:val="572"/>
          <w:jc w:val="center"/>
        </w:trPr>
        <w:tc>
          <w:tcPr>
            <w:tcW w:w="731" w:type="dxa"/>
            <w:vAlign w:val="center"/>
          </w:tcPr>
          <w:p w14:paraId="0E1FEDFE"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45</w:t>
            </w:r>
          </w:p>
        </w:tc>
        <w:tc>
          <w:tcPr>
            <w:tcW w:w="6101" w:type="dxa"/>
            <w:tcBorders>
              <w:top w:val="single" w:sz="4" w:space="0" w:color="auto"/>
              <w:left w:val="single" w:sz="4" w:space="0" w:color="auto"/>
              <w:bottom w:val="double" w:sz="4" w:space="0" w:color="auto"/>
              <w:right w:val="single" w:sz="4" w:space="0" w:color="auto"/>
            </w:tcBorders>
            <w:shd w:val="clear" w:color="auto" w:fill="auto"/>
            <w:vAlign w:val="center"/>
          </w:tcPr>
          <w:p w14:paraId="79F9D19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Спутник буровика. Справочник. Том 1, 2. </w:t>
            </w:r>
            <w:proofErr w:type="spellStart"/>
            <w:r w:rsidRPr="007F5096">
              <w:rPr>
                <w:rFonts w:ascii="Arial" w:hAnsi="Arial" w:cs="Arial"/>
                <w:sz w:val="22"/>
                <w:szCs w:val="24"/>
              </w:rPr>
              <w:t>А.И.Булатов</w:t>
            </w:r>
            <w:proofErr w:type="spellEnd"/>
            <w:r w:rsidRPr="007F5096">
              <w:rPr>
                <w:rFonts w:ascii="Arial" w:hAnsi="Arial" w:cs="Arial"/>
                <w:sz w:val="22"/>
                <w:szCs w:val="24"/>
              </w:rPr>
              <w:t xml:space="preserve">, </w:t>
            </w:r>
            <w:proofErr w:type="spellStart"/>
            <w:r w:rsidRPr="007F5096">
              <w:rPr>
                <w:rFonts w:ascii="Arial" w:hAnsi="Arial" w:cs="Arial"/>
                <w:sz w:val="22"/>
                <w:szCs w:val="24"/>
              </w:rPr>
              <w:t>С.В.Долгов</w:t>
            </w:r>
            <w:proofErr w:type="spellEnd"/>
            <w:r w:rsidRPr="007F5096">
              <w:rPr>
                <w:rFonts w:ascii="Arial" w:hAnsi="Arial" w:cs="Arial"/>
                <w:sz w:val="22"/>
                <w:szCs w:val="24"/>
              </w:rPr>
              <w:t xml:space="preserve">. </w:t>
            </w:r>
          </w:p>
        </w:tc>
        <w:tc>
          <w:tcPr>
            <w:tcW w:w="3507" w:type="dxa"/>
            <w:tcBorders>
              <w:top w:val="single" w:sz="4" w:space="0" w:color="auto"/>
              <w:left w:val="nil"/>
              <w:bottom w:val="double" w:sz="4" w:space="0" w:color="auto"/>
              <w:right w:val="double" w:sz="4" w:space="0" w:color="auto"/>
            </w:tcBorders>
            <w:shd w:val="clear" w:color="auto" w:fill="auto"/>
            <w:vAlign w:val="center"/>
          </w:tcPr>
          <w:p w14:paraId="7FEA36B0"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Недра, 2006г.</w:t>
            </w:r>
          </w:p>
        </w:tc>
      </w:tr>
    </w:tbl>
    <w:p w14:paraId="735CBD15" w14:textId="2E30AF59" w:rsidR="00357694" w:rsidRPr="007F5096" w:rsidRDefault="00357694" w:rsidP="00357694">
      <w:pPr>
        <w:widowControl w:val="0"/>
        <w:autoSpaceDE w:val="0"/>
        <w:autoSpaceDN w:val="0"/>
        <w:adjustRightInd w:val="0"/>
        <w:jc w:val="left"/>
        <w:rPr>
          <w:rFonts w:ascii="Arial" w:hAnsi="Arial" w:cs="Arial"/>
          <w:sz w:val="24"/>
          <w:szCs w:val="24"/>
        </w:rPr>
      </w:pPr>
    </w:p>
    <w:p w14:paraId="1CC3B89C" w14:textId="77777777" w:rsidR="002C780F" w:rsidRPr="007F5096" w:rsidRDefault="002C780F" w:rsidP="00357694">
      <w:pPr>
        <w:widowControl w:val="0"/>
        <w:autoSpaceDE w:val="0"/>
        <w:autoSpaceDN w:val="0"/>
        <w:adjustRightInd w:val="0"/>
        <w:jc w:val="left"/>
        <w:rPr>
          <w:rFonts w:ascii="Arial" w:hAnsi="Arial" w:cs="Arial"/>
          <w:sz w:val="24"/>
          <w:szCs w:val="24"/>
        </w:rPr>
      </w:pPr>
    </w:p>
    <w:p w14:paraId="47CEB73B" w14:textId="3B2075F3" w:rsidR="00357694" w:rsidRPr="007F5096" w:rsidRDefault="00357694" w:rsidP="00357694">
      <w:pPr>
        <w:widowControl w:val="0"/>
        <w:autoSpaceDE w:val="0"/>
        <w:autoSpaceDN w:val="0"/>
        <w:adjustRightInd w:val="0"/>
        <w:rPr>
          <w:rFonts w:ascii="Arial" w:hAnsi="Arial" w:cs="Arial"/>
          <w:sz w:val="22"/>
          <w:szCs w:val="24"/>
        </w:rPr>
      </w:pPr>
      <w:r w:rsidRPr="007F5096">
        <w:rPr>
          <w:rFonts w:ascii="Arial" w:hAnsi="Arial" w:cs="Arial"/>
          <w:sz w:val="22"/>
          <w:szCs w:val="24"/>
        </w:rPr>
        <w:lastRenderedPageBreak/>
        <w:t>Продолжение таблицы 1.16.1</w:t>
      </w:r>
    </w:p>
    <w:p w14:paraId="6759BB4C" w14:textId="77777777" w:rsidR="000D1E2A" w:rsidRPr="007F5096" w:rsidRDefault="000D1E2A" w:rsidP="00357694">
      <w:pPr>
        <w:widowControl w:val="0"/>
        <w:autoSpaceDE w:val="0"/>
        <w:autoSpaceDN w:val="0"/>
        <w:adjustRightInd w:val="0"/>
        <w:rPr>
          <w:rFonts w:ascii="Arial" w:hAnsi="Arial" w:cs="Arial"/>
          <w:sz w:val="22"/>
          <w:szCs w:val="24"/>
        </w:rPr>
      </w:pPr>
    </w:p>
    <w:tbl>
      <w:tblPr>
        <w:tblW w:w="1031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5"/>
        <w:gridCol w:w="5953"/>
        <w:gridCol w:w="3638"/>
      </w:tblGrid>
      <w:tr w:rsidR="00357694" w:rsidRPr="007F5096" w14:paraId="0A99DC5D" w14:textId="77777777" w:rsidTr="00357694">
        <w:trPr>
          <w:jc w:val="center"/>
        </w:trPr>
        <w:tc>
          <w:tcPr>
            <w:tcW w:w="725" w:type="dxa"/>
            <w:tcBorders>
              <w:top w:val="double" w:sz="4" w:space="0" w:color="auto"/>
              <w:bottom w:val="double" w:sz="4" w:space="0" w:color="auto"/>
            </w:tcBorders>
          </w:tcPr>
          <w:p w14:paraId="60581BC9" w14:textId="77777777" w:rsidR="00357694" w:rsidRPr="007F5096" w:rsidRDefault="00357694" w:rsidP="00357694">
            <w:pPr>
              <w:widowControl w:val="0"/>
              <w:autoSpaceDE w:val="0"/>
              <w:autoSpaceDN w:val="0"/>
              <w:adjustRightInd w:val="0"/>
              <w:ind w:left="73"/>
              <w:jc w:val="center"/>
              <w:rPr>
                <w:rFonts w:ascii="Arial" w:hAnsi="Arial" w:cs="Arial"/>
                <w:b/>
                <w:sz w:val="22"/>
                <w:szCs w:val="24"/>
              </w:rPr>
            </w:pPr>
            <w:r w:rsidRPr="007F5096">
              <w:rPr>
                <w:rFonts w:ascii="Arial" w:hAnsi="Arial" w:cs="Arial"/>
                <w:b/>
                <w:sz w:val="22"/>
                <w:szCs w:val="24"/>
              </w:rPr>
              <w:t>1</w:t>
            </w:r>
          </w:p>
        </w:tc>
        <w:tc>
          <w:tcPr>
            <w:tcW w:w="5953" w:type="dxa"/>
            <w:tcBorders>
              <w:top w:val="double" w:sz="4" w:space="0" w:color="auto"/>
              <w:left w:val="single" w:sz="4" w:space="0" w:color="auto"/>
              <w:bottom w:val="double" w:sz="4" w:space="0" w:color="auto"/>
              <w:right w:val="single" w:sz="4" w:space="0" w:color="auto"/>
            </w:tcBorders>
            <w:shd w:val="clear" w:color="auto" w:fill="auto"/>
            <w:vAlign w:val="center"/>
          </w:tcPr>
          <w:p w14:paraId="2F2EE78E" w14:textId="77777777" w:rsidR="00357694" w:rsidRPr="007F5096" w:rsidRDefault="00357694" w:rsidP="0035769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2</w:t>
            </w:r>
          </w:p>
        </w:tc>
        <w:tc>
          <w:tcPr>
            <w:tcW w:w="3638" w:type="dxa"/>
            <w:tcBorders>
              <w:top w:val="double" w:sz="4" w:space="0" w:color="auto"/>
              <w:left w:val="nil"/>
              <w:bottom w:val="double" w:sz="4" w:space="0" w:color="auto"/>
              <w:right w:val="double" w:sz="4" w:space="0" w:color="auto"/>
            </w:tcBorders>
            <w:shd w:val="clear" w:color="auto" w:fill="auto"/>
            <w:vAlign w:val="center"/>
          </w:tcPr>
          <w:p w14:paraId="3575FDE4" w14:textId="77777777" w:rsidR="00357694" w:rsidRPr="007F5096" w:rsidRDefault="00357694" w:rsidP="00357694">
            <w:pPr>
              <w:widowControl w:val="0"/>
              <w:autoSpaceDE w:val="0"/>
              <w:autoSpaceDN w:val="0"/>
              <w:adjustRightInd w:val="0"/>
              <w:jc w:val="center"/>
              <w:rPr>
                <w:rFonts w:ascii="Arial" w:hAnsi="Arial" w:cs="Arial"/>
                <w:b/>
                <w:sz w:val="22"/>
                <w:szCs w:val="24"/>
              </w:rPr>
            </w:pPr>
            <w:r w:rsidRPr="007F5096">
              <w:rPr>
                <w:rFonts w:ascii="Arial" w:hAnsi="Arial" w:cs="Arial"/>
                <w:b/>
                <w:sz w:val="22"/>
                <w:szCs w:val="24"/>
              </w:rPr>
              <w:t>3</w:t>
            </w:r>
          </w:p>
        </w:tc>
      </w:tr>
      <w:tr w:rsidR="00357694" w:rsidRPr="007F5096" w14:paraId="4E5CCE24" w14:textId="77777777" w:rsidTr="00357694">
        <w:trPr>
          <w:jc w:val="center"/>
        </w:trPr>
        <w:tc>
          <w:tcPr>
            <w:tcW w:w="725" w:type="dxa"/>
            <w:tcBorders>
              <w:top w:val="double" w:sz="4" w:space="0" w:color="auto"/>
            </w:tcBorders>
            <w:vAlign w:val="center"/>
          </w:tcPr>
          <w:p w14:paraId="4BA788AB"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46</w:t>
            </w:r>
          </w:p>
        </w:tc>
        <w:tc>
          <w:tcPr>
            <w:tcW w:w="5953" w:type="dxa"/>
            <w:tcBorders>
              <w:top w:val="double" w:sz="4" w:space="0" w:color="auto"/>
              <w:left w:val="single" w:sz="4" w:space="0" w:color="auto"/>
              <w:bottom w:val="single" w:sz="4" w:space="0" w:color="auto"/>
              <w:right w:val="single" w:sz="4" w:space="0" w:color="auto"/>
            </w:tcBorders>
            <w:shd w:val="clear" w:color="auto" w:fill="auto"/>
            <w:vAlign w:val="center"/>
          </w:tcPr>
          <w:p w14:paraId="7532DA64"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Единые нормы времени на бурение скважин на нефть, газ и другие полезные ископаемые.</w:t>
            </w:r>
          </w:p>
        </w:tc>
        <w:tc>
          <w:tcPr>
            <w:tcW w:w="3638" w:type="dxa"/>
            <w:tcBorders>
              <w:top w:val="double" w:sz="4" w:space="0" w:color="auto"/>
              <w:left w:val="nil"/>
              <w:bottom w:val="single" w:sz="4" w:space="0" w:color="auto"/>
              <w:right w:val="double" w:sz="4" w:space="0" w:color="auto"/>
            </w:tcBorders>
            <w:shd w:val="clear" w:color="auto" w:fill="auto"/>
            <w:vAlign w:val="center"/>
          </w:tcPr>
          <w:p w14:paraId="3AF1191A"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ЦБНТ Москвы, 2000г.</w:t>
            </w:r>
          </w:p>
        </w:tc>
      </w:tr>
      <w:tr w:rsidR="00357694" w:rsidRPr="007F5096" w14:paraId="59A20109" w14:textId="77777777" w:rsidTr="00357694">
        <w:trPr>
          <w:jc w:val="center"/>
        </w:trPr>
        <w:tc>
          <w:tcPr>
            <w:tcW w:w="725" w:type="dxa"/>
            <w:vAlign w:val="center"/>
          </w:tcPr>
          <w:p w14:paraId="595D10CB"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47</w:t>
            </w:r>
          </w:p>
        </w:tc>
        <w:tc>
          <w:tcPr>
            <w:tcW w:w="5953" w:type="dxa"/>
            <w:tcBorders>
              <w:top w:val="nil"/>
              <w:left w:val="single" w:sz="4" w:space="0" w:color="auto"/>
              <w:bottom w:val="single" w:sz="4" w:space="0" w:color="auto"/>
              <w:right w:val="single" w:sz="4" w:space="0" w:color="auto"/>
            </w:tcBorders>
            <w:shd w:val="clear" w:color="auto" w:fill="auto"/>
            <w:vAlign w:val="center"/>
          </w:tcPr>
          <w:p w14:paraId="625A3427"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Единые нормы времени на испытание разведочных и эксплуатационных скважин.</w:t>
            </w:r>
          </w:p>
        </w:tc>
        <w:tc>
          <w:tcPr>
            <w:tcW w:w="3638" w:type="dxa"/>
            <w:tcBorders>
              <w:top w:val="nil"/>
              <w:left w:val="nil"/>
              <w:bottom w:val="single" w:sz="4" w:space="0" w:color="auto"/>
              <w:right w:val="double" w:sz="4" w:space="0" w:color="auto"/>
            </w:tcBorders>
            <w:shd w:val="clear" w:color="auto" w:fill="auto"/>
            <w:vAlign w:val="center"/>
          </w:tcPr>
          <w:p w14:paraId="398FB866"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Москва, </w:t>
            </w:r>
            <w:proofErr w:type="spellStart"/>
            <w:r w:rsidRPr="007F5096">
              <w:rPr>
                <w:rFonts w:ascii="Arial" w:hAnsi="Arial" w:cs="Arial"/>
                <w:sz w:val="22"/>
                <w:szCs w:val="24"/>
              </w:rPr>
              <w:t>НИИтруда</w:t>
            </w:r>
            <w:proofErr w:type="spellEnd"/>
            <w:r w:rsidRPr="007F5096">
              <w:rPr>
                <w:rFonts w:ascii="Arial" w:hAnsi="Arial" w:cs="Arial"/>
                <w:sz w:val="22"/>
                <w:szCs w:val="24"/>
              </w:rPr>
              <w:t>, 1987г.</w:t>
            </w:r>
          </w:p>
        </w:tc>
      </w:tr>
      <w:tr w:rsidR="00357694" w:rsidRPr="007F5096" w14:paraId="602942E9" w14:textId="77777777" w:rsidTr="00357694">
        <w:trPr>
          <w:jc w:val="center"/>
        </w:trPr>
        <w:tc>
          <w:tcPr>
            <w:tcW w:w="725" w:type="dxa"/>
            <w:vAlign w:val="center"/>
          </w:tcPr>
          <w:p w14:paraId="370EAA42"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48</w:t>
            </w:r>
          </w:p>
        </w:tc>
        <w:tc>
          <w:tcPr>
            <w:tcW w:w="5953" w:type="dxa"/>
            <w:tcBorders>
              <w:top w:val="nil"/>
              <w:left w:val="single" w:sz="4" w:space="0" w:color="auto"/>
              <w:bottom w:val="single" w:sz="4" w:space="0" w:color="auto"/>
              <w:right w:val="single" w:sz="4" w:space="0" w:color="auto"/>
            </w:tcBorders>
            <w:shd w:val="clear" w:color="auto" w:fill="auto"/>
            <w:vAlign w:val="center"/>
          </w:tcPr>
          <w:p w14:paraId="48A686B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РД 39-133-94. Инструкция по охране окружающей среды при строительстве скважины на нефть и газ на суше.</w:t>
            </w:r>
          </w:p>
        </w:tc>
        <w:tc>
          <w:tcPr>
            <w:tcW w:w="3638" w:type="dxa"/>
            <w:tcBorders>
              <w:top w:val="nil"/>
              <w:left w:val="nil"/>
              <w:bottom w:val="single" w:sz="4" w:space="0" w:color="auto"/>
              <w:right w:val="double" w:sz="4" w:space="0" w:color="auto"/>
            </w:tcBorders>
            <w:shd w:val="clear" w:color="auto" w:fill="auto"/>
            <w:vAlign w:val="center"/>
          </w:tcPr>
          <w:p w14:paraId="378ABAB3"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НПО Буровая техника, Москва, 1994г.</w:t>
            </w:r>
          </w:p>
        </w:tc>
      </w:tr>
      <w:tr w:rsidR="00357694" w:rsidRPr="007F5096" w14:paraId="3AF961DE" w14:textId="77777777" w:rsidTr="00357694">
        <w:trPr>
          <w:jc w:val="center"/>
        </w:trPr>
        <w:tc>
          <w:tcPr>
            <w:tcW w:w="725" w:type="dxa"/>
            <w:vAlign w:val="center"/>
          </w:tcPr>
          <w:p w14:paraId="29F8D557"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49</w:t>
            </w:r>
          </w:p>
        </w:tc>
        <w:tc>
          <w:tcPr>
            <w:tcW w:w="5953" w:type="dxa"/>
            <w:tcBorders>
              <w:top w:val="single" w:sz="4" w:space="0" w:color="auto"/>
              <w:left w:val="single" w:sz="4" w:space="0" w:color="auto"/>
              <w:bottom w:val="single" w:sz="4" w:space="0" w:color="auto"/>
              <w:right w:val="single" w:sz="4" w:space="0" w:color="auto"/>
            </w:tcBorders>
            <w:shd w:val="clear" w:color="auto" w:fill="auto"/>
            <w:vAlign w:val="center"/>
          </w:tcPr>
          <w:p w14:paraId="4A1D2546"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РД 39-3 819-82. Методические указания по определению объемов отработанных буровых растворов и шлама при строительстве скважин.</w:t>
            </w:r>
          </w:p>
        </w:tc>
        <w:tc>
          <w:tcPr>
            <w:tcW w:w="3638" w:type="dxa"/>
            <w:tcBorders>
              <w:top w:val="single" w:sz="4" w:space="0" w:color="auto"/>
              <w:left w:val="nil"/>
              <w:bottom w:val="single" w:sz="4" w:space="0" w:color="auto"/>
              <w:right w:val="double" w:sz="4" w:space="0" w:color="auto"/>
            </w:tcBorders>
            <w:shd w:val="clear" w:color="auto" w:fill="auto"/>
            <w:vAlign w:val="center"/>
          </w:tcPr>
          <w:p w14:paraId="5B2BD0E2"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Краснодар, </w:t>
            </w:r>
            <w:proofErr w:type="spellStart"/>
            <w:r w:rsidRPr="007F5096">
              <w:rPr>
                <w:rFonts w:ascii="Arial" w:hAnsi="Arial" w:cs="Arial"/>
                <w:sz w:val="22"/>
                <w:szCs w:val="24"/>
              </w:rPr>
              <w:t>ВНИИКРнефть</w:t>
            </w:r>
            <w:proofErr w:type="spellEnd"/>
            <w:r w:rsidRPr="007F5096">
              <w:rPr>
                <w:rFonts w:ascii="Arial" w:hAnsi="Arial" w:cs="Arial"/>
                <w:sz w:val="22"/>
                <w:szCs w:val="24"/>
              </w:rPr>
              <w:t>, 1983г.</w:t>
            </w:r>
          </w:p>
        </w:tc>
      </w:tr>
      <w:tr w:rsidR="00357694" w:rsidRPr="007F5096" w14:paraId="15CD1721" w14:textId="77777777" w:rsidTr="00357694">
        <w:trPr>
          <w:jc w:val="center"/>
        </w:trPr>
        <w:tc>
          <w:tcPr>
            <w:tcW w:w="725" w:type="dxa"/>
            <w:vAlign w:val="center"/>
          </w:tcPr>
          <w:p w14:paraId="0C2C4D7B"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50</w:t>
            </w:r>
          </w:p>
        </w:tc>
        <w:tc>
          <w:tcPr>
            <w:tcW w:w="5953" w:type="dxa"/>
            <w:tcBorders>
              <w:top w:val="single" w:sz="4" w:space="0" w:color="auto"/>
              <w:left w:val="single" w:sz="4" w:space="0" w:color="auto"/>
              <w:bottom w:val="single" w:sz="4" w:space="0" w:color="auto"/>
              <w:right w:val="single" w:sz="4" w:space="0" w:color="auto"/>
            </w:tcBorders>
            <w:shd w:val="clear" w:color="auto" w:fill="auto"/>
            <w:vAlign w:val="center"/>
          </w:tcPr>
          <w:p w14:paraId="1AA5144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РД (39-7/10001-89). Инструкция по расчету бурильных труб для нефтяных и газовых скважин.</w:t>
            </w:r>
          </w:p>
        </w:tc>
        <w:tc>
          <w:tcPr>
            <w:tcW w:w="3638" w:type="dxa"/>
            <w:tcBorders>
              <w:top w:val="single" w:sz="4" w:space="0" w:color="auto"/>
              <w:left w:val="nil"/>
              <w:bottom w:val="single" w:sz="4" w:space="0" w:color="auto"/>
              <w:right w:val="double" w:sz="4" w:space="0" w:color="auto"/>
            </w:tcBorders>
            <w:shd w:val="clear" w:color="auto" w:fill="auto"/>
            <w:vAlign w:val="center"/>
          </w:tcPr>
          <w:p w14:paraId="4A075177"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1999г.</w:t>
            </w:r>
          </w:p>
        </w:tc>
      </w:tr>
      <w:tr w:rsidR="00357694" w:rsidRPr="007F5096" w14:paraId="170153BD" w14:textId="77777777" w:rsidTr="00357694">
        <w:trPr>
          <w:jc w:val="center"/>
        </w:trPr>
        <w:tc>
          <w:tcPr>
            <w:tcW w:w="725" w:type="dxa"/>
            <w:vAlign w:val="center"/>
          </w:tcPr>
          <w:p w14:paraId="77FCF8BE" w14:textId="77777777" w:rsidR="00357694" w:rsidRPr="007F5096" w:rsidRDefault="00357694" w:rsidP="00357694">
            <w:pPr>
              <w:widowControl w:val="0"/>
              <w:autoSpaceDE w:val="0"/>
              <w:autoSpaceDN w:val="0"/>
              <w:adjustRightInd w:val="0"/>
              <w:jc w:val="center"/>
              <w:rPr>
                <w:rFonts w:ascii="Arial" w:hAnsi="Arial" w:cs="Arial"/>
                <w:sz w:val="22"/>
                <w:szCs w:val="24"/>
              </w:rPr>
            </w:pPr>
          </w:p>
          <w:p w14:paraId="3EDF9439"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51</w:t>
            </w:r>
          </w:p>
        </w:tc>
        <w:tc>
          <w:tcPr>
            <w:tcW w:w="5953" w:type="dxa"/>
            <w:tcBorders>
              <w:top w:val="nil"/>
              <w:left w:val="single" w:sz="4" w:space="0" w:color="auto"/>
              <w:bottom w:val="single" w:sz="4" w:space="0" w:color="auto"/>
              <w:right w:val="single" w:sz="4" w:space="0" w:color="auto"/>
            </w:tcBorders>
            <w:shd w:val="clear" w:color="auto" w:fill="auto"/>
            <w:vAlign w:val="center"/>
          </w:tcPr>
          <w:p w14:paraId="22462AA5"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Инструкция по испытанию обсадных колонн на герметичность.</w:t>
            </w:r>
          </w:p>
        </w:tc>
        <w:tc>
          <w:tcPr>
            <w:tcW w:w="3638" w:type="dxa"/>
            <w:tcBorders>
              <w:top w:val="nil"/>
              <w:left w:val="nil"/>
              <w:bottom w:val="single" w:sz="4" w:space="0" w:color="auto"/>
              <w:right w:val="double" w:sz="4" w:space="0" w:color="auto"/>
            </w:tcBorders>
            <w:shd w:val="clear" w:color="auto" w:fill="auto"/>
            <w:vAlign w:val="center"/>
          </w:tcPr>
          <w:p w14:paraId="78DED0E8"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1999г.</w:t>
            </w:r>
          </w:p>
        </w:tc>
      </w:tr>
      <w:tr w:rsidR="00357694" w:rsidRPr="007F5096" w14:paraId="1FEC1273" w14:textId="77777777" w:rsidTr="00357694">
        <w:trPr>
          <w:jc w:val="center"/>
        </w:trPr>
        <w:tc>
          <w:tcPr>
            <w:tcW w:w="725" w:type="dxa"/>
            <w:tcBorders>
              <w:bottom w:val="single" w:sz="4" w:space="0" w:color="auto"/>
            </w:tcBorders>
            <w:vAlign w:val="center"/>
          </w:tcPr>
          <w:p w14:paraId="28F62C17"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52</w:t>
            </w:r>
          </w:p>
        </w:tc>
        <w:tc>
          <w:tcPr>
            <w:tcW w:w="5953" w:type="dxa"/>
            <w:tcBorders>
              <w:top w:val="nil"/>
              <w:left w:val="single" w:sz="4" w:space="0" w:color="auto"/>
              <w:bottom w:val="single" w:sz="4" w:space="0" w:color="auto"/>
              <w:right w:val="single" w:sz="4" w:space="0" w:color="auto"/>
            </w:tcBorders>
            <w:shd w:val="clear" w:color="auto" w:fill="auto"/>
            <w:vAlign w:val="center"/>
          </w:tcPr>
          <w:p w14:paraId="07062B33"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РД 39-0147014-217-86. Инструкция по эксплуатации насосно-компрессорных труб.</w:t>
            </w:r>
          </w:p>
        </w:tc>
        <w:tc>
          <w:tcPr>
            <w:tcW w:w="3638" w:type="dxa"/>
            <w:tcBorders>
              <w:top w:val="nil"/>
              <w:left w:val="nil"/>
              <w:bottom w:val="single" w:sz="4" w:space="0" w:color="auto"/>
              <w:right w:val="double" w:sz="4" w:space="0" w:color="auto"/>
            </w:tcBorders>
            <w:shd w:val="clear" w:color="auto" w:fill="auto"/>
            <w:vAlign w:val="center"/>
          </w:tcPr>
          <w:p w14:paraId="12B409E3"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Москва, 1999г.</w:t>
            </w:r>
          </w:p>
        </w:tc>
      </w:tr>
      <w:tr w:rsidR="00357694" w:rsidRPr="00357694" w14:paraId="3FB4395B" w14:textId="77777777" w:rsidTr="00357694">
        <w:trPr>
          <w:trHeight w:val="704"/>
          <w:jc w:val="center"/>
        </w:trPr>
        <w:tc>
          <w:tcPr>
            <w:tcW w:w="725" w:type="dxa"/>
            <w:tcBorders>
              <w:top w:val="single" w:sz="4" w:space="0" w:color="auto"/>
              <w:bottom w:val="double" w:sz="4" w:space="0" w:color="auto"/>
            </w:tcBorders>
            <w:vAlign w:val="center"/>
          </w:tcPr>
          <w:p w14:paraId="3E8C761B" w14:textId="77777777" w:rsidR="00357694" w:rsidRPr="007F5096" w:rsidRDefault="00357694" w:rsidP="00357694">
            <w:pPr>
              <w:widowControl w:val="0"/>
              <w:autoSpaceDE w:val="0"/>
              <w:autoSpaceDN w:val="0"/>
              <w:adjustRightInd w:val="0"/>
              <w:jc w:val="center"/>
              <w:rPr>
                <w:rFonts w:ascii="Arial" w:hAnsi="Arial" w:cs="Arial"/>
                <w:sz w:val="22"/>
                <w:szCs w:val="24"/>
              </w:rPr>
            </w:pPr>
            <w:r w:rsidRPr="007F5096">
              <w:rPr>
                <w:rFonts w:ascii="Arial" w:hAnsi="Arial" w:cs="Arial"/>
                <w:sz w:val="22"/>
                <w:szCs w:val="24"/>
              </w:rPr>
              <w:t>53</w:t>
            </w:r>
          </w:p>
        </w:tc>
        <w:tc>
          <w:tcPr>
            <w:tcW w:w="5953" w:type="dxa"/>
            <w:tcBorders>
              <w:top w:val="single" w:sz="4" w:space="0" w:color="auto"/>
              <w:left w:val="single" w:sz="4" w:space="0" w:color="auto"/>
              <w:bottom w:val="double" w:sz="4" w:space="0" w:color="auto"/>
              <w:right w:val="single" w:sz="4" w:space="0" w:color="auto"/>
            </w:tcBorders>
            <w:shd w:val="clear" w:color="auto" w:fill="auto"/>
            <w:vAlign w:val="center"/>
          </w:tcPr>
          <w:p w14:paraId="2D9BC9B8" w14:textId="77777777" w:rsidR="00357694" w:rsidRPr="007F5096"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РД (39-013-90). Инструкция по эксплуатации бурильных труб.</w:t>
            </w:r>
          </w:p>
        </w:tc>
        <w:tc>
          <w:tcPr>
            <w:tcW w:w="3638" w:type="dxa"/>
            <w:tcBorders>
              <w:top w:val="single" w:sz="4" w:space="0" w:color="auto"/>
              <w:left w:val="nil"/>
              <w:bottom w:val="double" w:sz="4" w:space="0" w:color="auto"/>
              <w:right w:val="double" w:sz="4" w:space="0" w:color="auto"/>
            </w:tcBorders>
            <w:shd w:val="clear" w:color="auto" w:fill="auto"/>
            <w:vAlign w:val="center"/>
          </w:tcPr>
          <w:p w14:paraId="4C965E80" w14:textId="77777777" w:rsidR="00357694" w:rsidRPr="00357694" w:rsidRDefault="00357694" w:rsidP="00357694">
            <w:pPr>
              <w:widowControl w:val="0"/>
              <w:autoSpaceDE w:val="0"/>
              <w:autoSpaceDN w:val="0"/>
              <w:adjustRightInd w:val="0"/>
              <w:jc w:val="left"/>
              <w:rPr>
                <w:rFonts w:ascii="Arial" w:hAnsi="Arial" w:cs="Arial"/>
                <w:sz w:val="22"/>
                <w:szCs w:val="24"/>
              </w:rPr>
            </w:pPr>
            <w:r w:rsidRPr="007F5096">
              <w:rPr>
                <w:rFonts w:ascii="Arial" w:hAnsi="Arial" w:cs="Arial"/>
                <w:sz w:val="22"/>
                <w:szCs w:val="24"/>
              </w:rPr>
              <w:t xml:space="preserve">Куйбышев, </w:t>
            </w:r>
            <w:proofErr w:type="spellStart"/>
            <w:r w:rsidRPr="007F5096">
              <w:rPr>
                <w:rFonts w:ascii="Arial" w:hAnsi="Arial" w:cs="Arial"/>
                <w:sz w:val="22"/>
                <w:szCs w:val="24"/>
              </w:rPr>
              <w:t>ВНИИТнефть</w:t>
            </w:r>
            <w:proofErr w:type="spellEnd"/>
            <w:r w:rsidRPr="007F5096">
              <w:rPr>
                <w:rFonts w:ascii="Arial" w:hAnsi="Arial" w:cs="Arial"/>
                <w:sz w:val="22"/>
                <w:szCs w:val="24"/>
              </w:rPr>
              <w:t>, 1990г.</w:t>
            </w:r>
          </w:p>
        </w:tc>
      </w:tr>
    </w:tbl>
    <w:p w14:paraId="00091E45" w14:textId="77777777" w:rsidR="00357694" w:rsidRPr="00357694" w:rsidRDefault="00357694" w:rsidP="00357694">
      <w:pPr>
        <w:widowControl w:val="0"/>
        <w:autoSpaceDE w:val="0"/>
        <w:autoSpaceDN w:val="0"/>
        <w:adjustRightInd w:val="0"/>
        <w:jc w:val="left"/>
      </w:pPr>
    </w:p>
    <w:p w14:paraId="78DAF81B" w14:textId="77777777" w:rsidR="00357694" w:rsidRPr="00357694" w:rsidRDefault="00357694" w:rsidP="00357694">
      <w:pPr>
        <w:widowControl w:val="0"/>
        <w:autoSpaceDE w:val="0"/>
        <w:autoSpaceDN w:val="0"/>
        <w:adjustRightInd w:val="0"/>
        <w:jc w:val="left"/>
      </w:pPr>
    </w:p>
    <w:p w14:paraId="036D291D" w14:textId="77777777" w:rsidR="00357694" w:rsidRPr="00357694" w:rsidRDefault="00357694" w:rsidP="00357694">
      <w:pPr>
        <w:widowControl w:val="0"/>
        <w:autoSpaceDE w:val="0"/>
        <w:autoSpaceDN w:val="0"/>
        <w:adjustRightInd w:val="0"/>
        <w:jc w:val="left"/>
      </w:pPr>
    </w:p>
    <w:p w14:paraId="0DCEDDAF" w14:textId="77777777" w:rsidR="005B4BB4" w:rsidRPr="00D142DF" w:rsidRDefault="005B4BB4" w:rsidP="005B4BB4"/>
    <w:sectPr w:rsidR="005B4BB4" w:rsidRPr="00D142DF" w:rsidSect="00AA6A22">
      <w:headerReference w:type="default" r:id="rId45"/>
      <w:pgSz w:w="11906" w:h="16838" w:code="9"/>
      <w:pgMar w:top="1134" w:right="748" w:bottom="1134" w:left="1440" w:header="35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89CECA" w14:textId="77777777" w:rsidR="00543BC0" w:rsidRDefault="00543BC0">
      <w:r>
        <w:separator/>
      </w:r>
    </w:p>
  </w:endnote>
  <w:endnote w:type="continuationSeparator" w:id="0">
    <w:p w14:paraId="65C4B051" w14:textId="77777777" w:rsidR="00543BC0" w:rsidRDefault="00543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Journal">
    <w:altName w:val="Courier New"/>
    <w:charset w:val="00"/>
    <w:family w:val="roman"/>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D8BDA" w14:textId="77777777" w:rsidR="00C42FC5" w:rsidRPr="00D7042B" w:rsidRDefault="00C42FC5" w:rsidP="00D7042B">
    <w:pPr>
      <w:pStyle w:val="a7"/>
      <w:rPr>
        <w:szCs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2BF843" w14:textId="77777777" w:rsidR="00C42FC5" w:rsidRPr="00E806D2" w:rsidRDefault="00C42FC5" w:rsidP="00D32B31">
    <w:pPr>
      <w:pStyle w:val="a7"/>
      <w:rPr>
        <w:sz w:val="2"/>
        <w:szCs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BCB562" w14:textId="77777777" w:rsidR="00C42FC5" w:rsidRPr="00E806D2" w:rsidRDefault="00C42FC5" w:rsidP="007463A3">
    <w:pPr>
      <w:pStyle w:val="a7"/>
      <w:rPr>
        <w:sz w:val="2"/>
        <w:szCs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1E48A" w14:textId="77777777" w:rsidR="00C42FC5" w:rsidRPr="00E806D2" w:rsidRDefault="00C42FC5" w:rsidP="007463A3">
    <w:pPr>
      <w:pStyle w:val="a7"/>
      <w:rPr>
        <w:sz w:val="2"/>
        <w:szCs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05F01" w14:textId="77777777" w:rsidR="00C42FC5" w:rsidRPr="00E806D2" w:rsidRDefault="00C42FC5" w:rsidP="007463A3">
    <w:pPr>
      <w:pStyle w:val="a7"/>
      <w:rPr>
        <w:sz w:val="2"/>
        <w:szCs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FF246C" w14:textId="77777777" w:rsidR="00C42FC5" w:rsidRPr="00E806D2" w:rsidRDefault="00C42FC5" w:rsidP="007463A3">
    <w:pPr>
      <w:pStyle w:val="a7"/>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33DD2C" w14:textId="77777777" w:rsidR="00C42FC5" w:rsidRPr="00D7042B" w:rsidRDefault="00C42FC5" w:rsidP="00D7042B">
    <w:pPr>
      <w:pStyle w:val="a7"/>
      <w:rPr>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9A7352" w14:textId="77777777" w:rsidR="00C42FC5" w:rsidRPr="00E806D2" w:rsidRDefault="00C42FC5" w:rsidP="007463A3">
    <w:pPr>
      <w:pStyle w:val="a7"/>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DC86D" w14:textId="77777777" w:rsidR="00C42FC5" w:rsidRPr="00E806D2" w:rsidRDefault="00C42FC5" w:rsidP="0028076C">
    <w:pPr>
      <w:pStyle w:val="a7"/>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A72780" w14:textId="77777777" w:rsidR="00C42FC5" w:rsidRPr="00E806D2" w:rsidRDefault="00C42FC5" w:rsidP="00FC2F3A">
    <w:pPr>
      <w:pStyle w:val="a7"/>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F6C62" w14:textId="77777777" w:rsidR="00C42FC5" w:rsidRPr="00E806D2" w:rsidRDefault="00C42FC5" w:rsidP="00FC2F3A">
    <w:pPr>
      <w:pStyle w:val="a7"/>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1882A9" w14:textId="77777777" w:rsidR="00C42FC5" w:rsidRPr="00E806D2" w:rsidRDefault="00C42FC5" w:rsidP="007463A3">
    <w:pPr>
      <w:pStyle w:val="a7"/>
      <w:rPr>
        <w:sz w:val="2"/>
        <w:szCs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E96806" w14:textId="77777777" w:rsidR="00C42FC5" w:rsidRPr="00E806D2" w:rsidRDefault="00C42FC5" w:rsidP="00616119">
    <w:pPr>
      <w:pStyle w:val="a7"/>
      <w:rPr>
        <w:sz w:val="2"/>
        <w:szCs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281C8" w14:textId="77777777" w:rsidR="00C42FC5" w:rsidRPr="00E806D2" w:rsidRDefault="00C42FC5" w:rsidP="00616119">
    <w:pPr>
      <w:pStyle w:val="a7"/>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46C3E3" w14:textId="77777777" w:rsidR="00543BC0" w:rsidRDefault="00543BC0">
      <w:r>
        <w:separator/>
      </w:r>
    </w:p>
  </w:footnote>
  <w:footnote w:type="continuationSeparator" w:id="0">
    <w:p w14:paraId="1CC155D7" w14:textId="77777777" w:rsidR="00543BC0" w:rsidRDefault="00543B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723"/>
      <w:gridCol w:w="6179"/>
      <w:gridCol w:w="1802"/>
    </w:tblGrid>
    <w:tr w:rsidR="00C42FC5" w:rsidRPr="00CB764F" w14:paraId="59A27BD2" w14:textId="77777777" w:rsidTr="003419EE">
      <w:trPr>
        <w:trHeight w:val="703"/>
        <w:jc w:val="right"/>
      </w:trPr>
      <w:tc>
        <w:tcPr>
          <w:tcW w:w="619" w:type="pct"/>
          <w:tcBorders>
            <w:right w:val="single" w:sz="4" w:space="0" w:color="auto"/>
          </w:tcBorders>
        </w:tcPr>
        <w:p w14:paraId="0D67B546" w14:textId="77777777" w:rsidR="00C42FC5" w:rsidRPr="00CB764F" w:rsidRDefault="00C42FC5" w:rsidP="003419EE">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5EA2053C" w14:textId="77777777" w:rsidR="00C42FC5" w:rsidRPr="00CB764F" w:rsidRDefault="00C42FC5" w:rsidP="003419EE">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08AFC197" w14:textId="77777777" w:rsidR="00C42FC5" w:rsidRPr="00CB764F" w:rsidRDefault="00C42FC5" w:rsidP="003419EE">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16A1CFC1" w14:textId="77777777" w:rsidTr="003419EE">
      <w:trPr>
        <w:trHeight w:val="560"/>
        <w:jc w:val="right"/>
      </w:trPr>
      <w:tc>
        <w:tcPr>
          <w:tcW w:w="983" w:type="pct"/>
          <w:gridSpan w:val="2"/>
          <w:tcBorders>
            <w:bottom w:val="single" w:sz="4" w:space="0" w:color="auto"/>
          </w:tcBorders>
          <w:vAlign w:val="center"/>
        </w:tcPr>
        <w:p w14:paraId="49750972" w14:textId="0D1C13F8" w:rsidR="00C42FC5" w:rsidRPr="00441256" w:rsidRDefault="00C42FC5" w:rsidP="003419EE">
          <w:pPr>
            <w:spacing w:line="276" w:lineRule="auto"/>
            <w:jc w:val="center"/>
            <w:rPr>
              <w:rFonts w:ascii="Arial" w:hAnsi="Arial" w:cs="Arial"/>
              <w:b/>
              <w:bCs/>
              <w:lang w:val="kk-KZ"/>
            </w:rPr>
          </w:pPr>
          <w:r w:rsidRPr="00D06AF3">
            <w:rPr>
              <w:rFonts w:ascii="Arial" w:hAnsi="Arial" w:cs="Arial"/>
              <w:b/>
              <w:bCs/>
              <w:lang w:val="en-US"/>
            </w:rPr>
            <w:t>P-SS</w:t>
          </w:r>
          <w:r w:rsidRPr="00D06AF3">
            <w:rPr>
              <w:rFonts w:ascii="Arial" w:hAnsi="Arial" w:cs="Arial"/>
              <w:b/>
              <w:bCs/>
              <w:lang w:val="kk-KZ"/>
            </w:rPr>
            <w:t>.02.210</w:t>
          </w:r>
          <w:r w:rsidRPr="00D06AF3">
            <w:rPr>
              <w:rFonts w:ascii="Arial" w:hAnsi="Arial" w:cs="Arial"/>
              <w:b/>
              <w:bCs/>
              <w:lang w:val="en-US"/>
            </w:rPr>
            <w:t>9</w:t>
          </w:r>
          <w:r w:rsidRPr="00D06AF3">
            <w:rPr>
              <w:rFonts w:ascii="Arial" w:hAnsi="Arial" w:cs="Arial"/>
              <w:b/>
              <w:bCs/>
              <w:lang w:val="kk-KZ"/>
            </w:rPr>
            <w:t xml:space="preserve"> – </w:t>
          </w:r>
          <w:r w:rsidRPr="00D06AF3">
            <w:rPr>
              <w:rFonts w:ascii="Arial" w:hAnsi="Arial" w:cs="Arial"/>
              <w:b/>
              <w:bCs/>
              <w:lang w:val="en-US"/>
            </w:rPr>
            <w:t>0</w:t>
          </w:r>
          <w:r w:rsidRPr="00D06AF3">
            <w:rPr>
              <w:rFonts w:ascii="Arial" w:hAnsi="Arial" w:cs="Arial"/>
              <w:b/>
              <w:bCs/>
            </w:rPr>
            <w:t>6</w:t>
          </w:r>
          <w:r w:rsidRPr="00D06AF3">
            <w:rPr>
              <w:rFonts w:ascii="Arial" w:hAnsi="Arial" w:cs="Arial"/>
              <w:b/>
              <w:bCs/>
              <w:lang w:val="en-US"/>
            </w:rPr>
            <w:t>/</w:t>
          </w:r>
          <w:r w:rsidRPr="00D06AF3">
            <w:rPr>
              <w:rFonts w:ascii="Arial" w:hAnsi="Arial" w:cs="Arial"/>
              <w:b/>
              <w:bCs/>
            </w:rPr>
            <w:t>5</w:t>
          </w:r>
          <w:r w:rsidRPr="00D06AF3">
            <w:rPr>
              <w:rFonts w:ascii="Arial" w:hAnsi="Arial" w:cs="Arial"/>
              <w:b/>
              <w:bCs/>
              <w:lang w:val="kk-KZ"/>
            </w:rPr>
            <w:t xml:space="preserve"> – </w:t>
          </w:r>
          <w:r w:rsidRPr="006B2F34">
            <w:rPr>
              <w:rFonts w:ascii="Arial" w:hAnsi="Arial" w:cs="Arial"/>
              <w:b/>
              <w:bCs/>
              <w:lang w:val="kk-KZ"/>
            </w:rPr>
            <w:t>11.09.2025</w:t>
          </w:r>
        </w:p>
      </w:tc>
      <w:tc>
        <w:tcPr>
          <w:tcW w:w="3110" w:type="pct"/>
          <w:tcBorders>
            <w:bottom w:val="single" w:sz="4" w:space="0" w:color="auto"/>
          </w:tcBorders>
          <w:vAlign w:val="center"/>
        </w:tcPr>
        <w:p w14:paraId="33452563" w14:textId="2AF79ED1" w:rsidR="00C42FC5" w:rsidRDefault="00C42FC5" w:rsidP="00826971">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 xml:space="preserve">БУРЕНИЕ ЭКСПЛУАТАЦИОННЫХ СКВАЖИН № 51,52,53  </w:t>
          </w:r>
        </w:p>
        <w:p w14:paraId="29F8324E" w14:textId="68F1C68A" w:rsidR="00C42FC5" w:rsidRPr="003B7F61" w:rsidRDefault="00C42FC5" w:rsidP="00826971">
          <w:pPr>
            <w:spacing w:line="276" w:lineRule="auto"/>
            <w:jc w:val="center"/>
            <w:rPr>
              <w:rFonts w:ascii="Arial" w:hAnsi="Arial" w:cs="Arial"/>
              <w:b/>
            </w:rPr>
          </w:pPr>
          <w:r>
            <w:rPr>
              <w:rFonts w:ascii="Arial" w:hAnsi="Arial" w:cs="Arial"/>
              <w:b/>
              <w:lang w:val="kk-KZ"/>
            </w:rPr>
            <w:t>НА МЕСТОРОЖДЕНИИ САЗТОБЕ СЕВЕРО-ВОСТОЧНОЕ</w:t>
          </w:r>
        </w:p>
      </w:tc>
      <w:tc>
        <w:tcPr>
          <w:tcW w:w="907" w:type="pct"/>
          <w:tcBorders>
            <w:bottom w:val="single" w:sz="4" w:space="0" w:color="auto"/>
          </w:tcBorders>
          <w:vAlign w:val="center"/>
        </w:tcPr>
        <w:p w14:paraId="31AEB6A6" w14:textId="3A2BB673" w:rsidR="00C42FC5" w:rsidRPr="00D06AF3" w:rsidRDefault="00C42FC5" w:rsidP="003419EE">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D06AF3">
            <w:rPr>
              <w:rFonts w:ascii="Arial" w:hAnsi="Arial" w:cs="Arial"/>
              <w:b/>
              <w:lang w:val="kk-KZ"/>
            </w:rPr>
            <w:t>1</w:t>
          </w:r>
          <w:r w:rsidRPr="00D06AF3">
            <w:rPr>
              <w:rFonts w:ascii="Arial" w:hAnsi="Arial" w:cs="Arial"/>
              <w:b/>
              <w:lang w:val="en-US"/>
            </w:rPr>
            <w:t>7</w:t>
          </w:r>
          <w:r w:rsidRPr="00D06AF3">
            <w:rPr>
              <w:rFonts w:ascii="Arial" w:hAnsi="Arial" w:cs="Arial"/>
              <w:b/>
            </w:rPr>
            <w:t>1</w:t>
          </w:r>
        </w:p>
      </w:tc>
    </w:tr>
  </w:tbl>
  <w:p w14:paraId="58ABE399" w14:textId="77777777" w:rsidR="00C42FC5" w:rsidRDefault="00C42FC5">
    <w:pPr>
      <w:pStyle w:val="a5"/>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6"/>
      <w:gridCol w:w="1103"/>
      <w:gridCol w:w="9426"/>
      <w:gridCol w:w="2749"/>
    </w:tblGrid>
    <w:tr w:rsidR="00C42FC5" w:rsidRPr="00CB764F" w14:paraId="294E718C" w14:textId="77777777" w:rsidTr="00967A4E">
      <w:trPr>
        <w:trHeight w:val="703"/>
        <w:jc w:val="right"/>
      </w:trPr>
      <w:tc>
        <w:tcPr>
          <w:tcW w:w="619" w:type="pct"/>
          <w:tcBorders>
            <w:right w:val="single" w:sz="4" w:space="0" w:color="auto"/>
          </w:tcBorders>
        </w:tcPr>
        <w:p w14:paraId="5A5C533A" w14:textId="77777777" w:rsidR="00C42FC5" w:rsidRPr="00CB764F" w:rsidRDefault="00C42FC5" w:rsidP="00C87B3D">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22F1AB3E" w14:textId="77777777" w:rsidR="00C42FC5" w:rsidRPr="00CB764F" w:rsidRDefault="00C42FC5" w:rsidP="00C87B3D">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2C4334D4" w14:textId="77777777" w:rsidR="00C42FC5" w:rsidRPr="00CB764F" w:rsidRDefault="00C42FC5" w:rsidP="00C87B3D">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800289" w14:paraId="45D0EA41" w14:textId="77777777" w:rsidTr="00967A4E">
      <w:trPr>
        <w:trHeight w:val="560"/>
        <w:jc w:val="right"/>
      </w:trPr>
      <w:tc>
        <w:tcPr>
          <w:tcW w:w="983" w:type="pct"/>
          <w:gridSpan w:val="2"/>
          <w:tcBorders>
            <w:bottom w:val="single" w:sz="4" w:space="0" w:color="auto"/>
          </w:tcBorders>
          <w:vAlign w:val="center"/>
        </w:tcPr>
        <w:p w14:paraId="4166DB1B" w14:textId="77777777" w:rsidR="00C42FC5" w:rsidRPr="00441256" w:rsidRDefault="00C42FC5" w:rsidP="00C87B3D">
          <w:pPr>
            <w:spacing w:line="276" w:lineRule="auto"/>
            <w:jc w:val="center"/>
            <w:rPr>
              <w:rFonts w:ascii="Arial" w:hAnsi="Arial" w:cs="Arial"/>
              <w:b/>
              <w:bCs/>
              <w:lang w:val="kk-KZ"/>
            </w:rPr>
          </w:pPr>
          <w:r w:rsidRPr="001E238E">
            <w:rPr>
              <w:rFonts w:ascii="Arial" w:hAnsi="Arial" w:cs="Arial"/>
              <w:b/>
              <w:bCs/>
              <w:lang w:val="en-US"/>
            </w:rPr>
            <w:t>P-SS</w:t>
          </w:r>
          <w:r w:rsidRPr="001E238E">
            <w:rPr>
              <w:rFonts w:ascii="Arial" w:hAnsi="Arial" w:cs="Arial"/>
              <w:b/>
              <w:bCs/>
              <w:lang w:val="kk-KZ"/>
            </w:rPr>
            <w:t>.02.210</w:t>
          </w:r>
          <w:r w:rsidRPr="001E238E">
            <w:rPr>
              <w:rFonts w:ascii="Arial" w:hAnsi="Arial" w:cs="Arial"/>
              <w:b/>
              <w:bCs/>
              <w:lang w:val="en-US"/>
            </w:rPr>
            <w:t>9</w:t>
          </w:r>
          <w:r w:rsidRPr="001E238E">
            <w:rPr>
              <w:rFonts w:ascii="Arial" w:hAnsi="Arial" w:cs="Arial"/>
              <w:b/>
              <w:bCs/>
              <w:lang w:val="kk-KZ"/>
            </w:rPr>
            <w:t xml:space="preserve"> – </w:t>
          </w:r>
          <w:r w:rsidRPr="001E238E">
            <w:rPr>
              <w:rFonts w:ascii="Arial" w:hAnsi="Arial" w:cs="Arial"/>
              <w:b/>
              <w:bCs/>
              <w:lang w:val="en-US"/>
            </w:rPr>
            <w:t>0</w:t>
          </w:r>
          <w:r w:rsidRPr="001E238E">
            <w:rPr>
              <w:rFonts w:ascii="Arial" w:hAnsi="Arial" w:cs="Arial"/>
              <w:b/>
              <w:bCs/>
            </w:rPr>
            <w:t>6</w:t>
          </w:r>
          <w:r w:rsidRPr="001E238E">
            <w:rPr>
              <w:rFonts w:ascii="Arial" w:hAnsi="Arial" w:cs="Arial"/>
              <w:b/>
              <w:bCs/>
              <w:lang w:val="en-US"/>
            </w:rPr>
            <w:t>/</w:t>
          </w:r>
          <w:r w:rsidRPr="001E238E">
            <w:rPr>
              <w:rFonts w:ascii="Arial" w:hAnsi="Arial" w:cs="Arial"/>
              <w:b/>
              <w:bCs/>
            </w:rPr>
            <w:t>5</w:t>
          </w:r>
          <w:r w:rsidRPr="001E238E">
            <w:rPr>
              <w:rFonts w:ascii="Arial" w:hAnsi="Arial" w:cs="Arial"/>
              <w:b/>
              <w:bCs/>
              <w:lang w:val="kk-KZ"/>
            </w:rPr>
            <w:t xml:space="preserve"> – </w:t>
          </w:r>
          <w:r w:rsidRPr="006C320A">
            <w:rPr>
              <w:rFonts w:ascii="Arial" w:hAnsi="Arial" w:cs="Arial"/>
              <w:b/>
              <w:bCs/>
              <w:lang w:val="kk-KZ"/>
            </w:rPr>
            <w:t>11.09.2025</w:t>
          </w:r>
        </w:p>
      </w:tc>
      <w:tc>
        <w:tcPr>
          <w:tcW w:w="3110" w:type="pct"/>
          <w:tcBorders>
            <w:bottom w:val="single" w:sz="4" w:space="0" w:color="auto"/>
          </w:tcBorders>
          <w:vAlign w:val="center"/>
        </w:tcPr>
        <w:p w14:paraId="21F06D15" w14:textId="77777777" w:rsidR="00C42FC5" w:rsidRPr="00C87B3D" w:rsidRDefault="00C42FC5" w:rsidP="00C87B3D">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БУРЕНИЕ ЭКСПЛУАТАЦИОННЫХ СКВАЖИН № 51, 52, 53 НА МЕСТОРОЖДЕНИИ САЗТОБЕ СЕВЕРО-ВОСТОЧНОЕ</w:t>
          </w:r>
        </w:p>
      </w:tc>
      <w:tc>
        <w:tcPr>
          <w:tcW w:w="907" w:type="pct"/>
          <w:tcBorders>
            <w:bottom w:val="single" w:sz="4" w:space="0" w:color="auto"/>
          </w:tcBorders>
          <w:vAlign w:val="center"/>
        </w:tcPr>
        <w:p w14:paraId="1F95830A" w14:textId="4DB0B7DF" w:rsidR="00C42FC5" w:rsidRPr="002D7E1B" w:rsidRDefault="00C42FC5" w:rsidP="00C87B3D">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rPr>
            <w:t>48</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9F294D">
            <w:rPr>
              <w:rFonts w:ascii="Arial" w:hAnsi="Arial" w:cs="Arial"/>
              <w:b/>
              <w:lang w:val="kk-KZ"/>
            </w:rPr>
            <w:t>1</w:t>
          </w:r>
          <w:r w:rsidRPr="009F294D">
            <w:rPr>
              <w:rFonts w:ascii="Arial" w:hAnsi="Arial" w:cs="Arial"/>
              <w:b/>
              <w:lang w:val="en-US"/>
            </w:rPr>
            <w:t>7</w:t>
          </w:r>
          <w:r w:rsidRPr="009F294D">
            <w:rPr>
              <w:rFonts w:ascii="Arial" w:hAnsi="Arial" w:cs="Arial"/>
              <w:b/>
            </w:rPr>
            <w:t>1</w:t>
          </w:r>
        </w:p>
      </w:tc>
    </w:tr>
  </w:tbl>
  <w:p w14:paraId="7AB78E5C" w14:textId="77777777" w:rsidR="00C42FC5" w:rsidRPr="00AA76C0" w:rsidRDefault="00C42FC5" w:rsidP="00F5485A">
    <w:pPr>
      <w:pStyle w:val="a5"/>
      <w:jc w:val="both"/>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2"/>
      <w:gridCol w:w="719"/>
      <w:gridCol w:w="6139"/>
      <w:gridCol w:w="1790"/>
    </w:tblGrid>
    <w:tr w:rsidR="00C42FC5" w:rsidRPr="00CB764F" w14:paraId="13055E23" w14:textId="77777777" w:rsidTr="00C845BA">
      <w:trPr>
        <w:trHeight w:val="703"/>
        <w:jc w:val="right"/>
      </w:trPr>
      <w:tc>
        <w:tcPr>
          <w:tcW w:w="619" w:type="pct"/>
          <w:tcBorders>
            <w:right w:val="single" w:sz="4" w:space="0" w:color="auto"/>
          </w:tcBorders>
        </w:tcPr>
        <w:p w14:paraId="7B25F598" w14:textId="77777777" w:rsidR="00C42FC5" w:rsidRPr="00CB764F" w:rsidRDefault="00C42FC5" w:rsidP="00CF152E">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7A4BAF64" w14:textId="77777777" w:rsidR="00C42FC5" w:rsidRPr="00CB764F" w:rsidRDefault="00C42FC5" w:rsidP="00CF152E">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4494942D" w14:textId="77777777" w:rsidR="00C42FC5" w:rsidRPr="00CB764F" w:rsidRDefault="00C42FC5" w:rsidP="00CF152E">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1C085916" w14:textId="77777777" w:rsidTr="00C845BA">
      <w:trPr>
        <w:trHeight w:val="560"/>
        <w:jc w:val="right"/>
      </w:trPr>
      <w:tc>
        <w:tcPr>
          <w:tcW w:w="983" w:type="pct"/>
          <w:gridSpan w:val="2"/>
          <w:tcBorders>
            <w:bottom w:val="single" w:sz="4" w:space="0" w:color="auto"/>
          </w:tcBorders>
          <w:vAlign w:val="center"/>
        </w:tcPr>
        <w:p w14:paraId="4FF92BBF" w14:textId="096C7F4F" w:rsidR="00C42FC5" w:rsidRPr="003A4A4F" w:rsidRDefault="00C42FC5" w:rsidP="00CF152E">
          <w:pPr>
            <w:spacing w:line="276" w:lineRule="auto"/>
            <w:jc w:val="center"/>
            <w:rPr>
              <w:rFonts w:ascii="Arial" w:hAnsi="Arial" w:cs="Arial"/>
              <w:b/>
              <w:bCs/>
              <w:lang w:val="kk-KZ"/>
            </w:rPr>
          </w:pPr>
          <w:r w:rsidRPr="003A4A4F">
            <w:rPr>
              <w:rFonts w:ascii="Arial" w:hAnsi="Arial" w:cs="Arial"/>
              <w:b/>
              <w:bCs/>
              <w:lang w:val="en-US"/>
            </w:rPr>
            <w:t>P-SS</w:t>
          </w:r>
          <w:r w:rsidRPr="003A4A4F">
            <w:rPr>
              <w:rFonts w:ascii="Arial" w:hAnsi="Arial" w:cs="Arial"/>
              <w:b/>
              <w:bCs/>
              <w:lang w:val="kk-KZ"/>
            </w:rPr>
            <w:t>.02.210</w:t>
          </w:r>
          <w:r w:rsidRPr="003A4A4F">
            <w:rPr>
              <w:rFonts w:ascii="Arial" w:hAnsi="Arial" w:cs="Arial"/>
              <w:b/>
              <w:bCs/>
              <w:lang w:val="en-US"/>
            </w:rPr>
            <w:t>9</w:t>
          </w:r>
          <w:r w:rsidRPr="003A4A4F">
            <w:rPr>
              <w:rFonts w:ascii="Arial" w:hAnsi="Arial" w:cs="Arial"/>
              <w:b/>
              <w:bCs/>
              <w:lang w:val="kk-KZ"/>
            </w:rPr>
            <w:t xml:space="preserve"> – </w:t>
          </w:r>
          <w:r w:rsidRPr="003A4A4F">
            <w:rPr>
              <w:rFonts w:ascii="Arial" w:hAnsi="Arial" w:cs="Arial"/>
              <w:b/>
              <w:bCs/>
              <w:lang w:val="en-US"/>
            </w:rPr>
            <w:t>0</w:t>
          </w:r>
          <w:r w:rsidRPr="003A4A4F">
            <w:rPr>
              <w:rFonts w:ascii="Arial" w:hAnsi="Arial" w:cs="Arial"/>
              <w:b/>
              <w:bCs/>
            </w:rPr>
            <w:t>6</w:t>
          </w:r>
          <w:r w:rsidRPr="003A4A4F">
            <w:rPr>
              <w:rFonts w:ascii="Arial" w:hAnsi="Arial" w:cs="Arial"/>
              <w:b/>
              <w:bCs/>
              <w:lang w:val="en-US"/>
            </w:rPr>
            <w:t>/</w:t>
          </w:r>
          <w:r w:rsidRPr="003A4A4F">
            <w:rPr>
              <w:rFonts w:ascii="Arial" w:hAnsi="Arial" w:cs="Arial"/>
              <w:b/>
              <w:bCs/>
            </w:rPr>
            <w:t>5</w:t>
          </w:r>
          <w:r w:rsidRPr="003A4A4F">
            <w:rPr>
              <w:rFonts w:ascii="Arial" w:hAnsi="Arial" w:cs="Arial"/>
              <w:b/>
              <w:bCs/>
              <w:lang w:val="kk-KZ"/>
            </w:rPr>
            <w:t xml:space="preserve"> – 11.09.2025</w:t>
          </w:r>
        </w:p>
      </w:tc>
      <w:tc>
        <w:tcPr>
          <w:tcW w:w="3110" w:type="pct"/>
          <w:tcBorders>
            <w:bottom w:val="single" w:sz="4" w:space="0" w:color="auto"/>
          </w:tcBorders>
          <w:vAlign w:val="center"/>
        </w:tcPr>
        <w:p w14:paraId="769DADCE" w14:textId="2889B1D4" w:rsidR="00C42FC5" w:rsidRPr="003A4A4F" w:rsidRDefault="00C42FC5" w:rsidP="002606EE">
          <w:pPr>
            <w:spacing w:line="276" w:lineRule="auto"/>
            <w:jc w:val="center"/>
            <w:rPr>
              <w:rFonts w:ascii="Arial" w:hAnsi="Arial" w:cs="Arial"/>
              <w:b/>
              <w:lang w:val="kk-KZ"/>
            </w:rPr>
          </w:pPr>
          <w:r w:rsidRPr="003A4A4F">
            <w:rPr>
              <w:rFonts w:ascii="Arial" w:hAnsi="Arial" w:cs="Arial"/>
              <w:b/>
              <w:lang w:val="kk-KZ"/>
            </w:rPr>
            <w:t>ГРУППОВОЙ ТЕХНИЧЕСКИЙ ПРОЕКТ НА БУРЕНИЕ ЭКСПЛУАТАЦИОННЫХ СКВАЖИН № 51,</w:t>
          </w:r>
          <w:r>
            <w:rPr>
              <w:rFonts w:ascii="Arial" w:hAnsi="Arial" w:cs="Arial"/>
              <w:b/>
              <w:lang w:val="kk-KZ"/>
            </w:rPr>
            <w:t xml:space="preserve"> 52,</w:t>
          </w:r>
          <w:r w:rsidRPr="003A4A4F">
            <w:rPr>
              <w:rFonts w:ascii="Arial" w:hAnsi="Arial" w:cs="Arial"/>
              <w:b/>
              <w:lang w:val="kk-KZ"/>
            </w:rPr>
            <w:t xml:space="preserve"> 53 НА МЕСТОРОЖДЕНИИ САЗТОБЕ СЕВЕРО-ВОСТОЧНОЕ</w:t>
          </w:r>
        </w:p>
      </w:tc>
      <w:tc>
        <w:tcPr>
          <w:tcW w:w="907" w:type="pct"/>
          <w:tcBorders>
            <w:bottom w:val="single" w:sz="4" w:space="0" w:color="auto"/>
          </w:tcBorders>
          <w:vAlign w:val="center"/>
        </w:tcPr>
        <w:p w14:paraId="1A21C17B" w14:textId="30280DB7" w:rsidR="00C42FC5" w:rsidRPr="002822E9" w:rsidRDefault="00C42FC5" w:rsidP="00CF152E">
          <w:pPr>
            <w:spacing w:line="276" w:lineRule="auto"/>
            <w:jc w:val="center"/>
            <w:rPr>
              <w:rFonts w:ascii="Arial" w:hAnsi="Arial" w:cs="Arial"/>
              <w:b/>
              <w:lang w:val="en-US"/>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930F0C">
            <w:rPr>
              <w:rFonts w:ascii="Arial" w:hAnsi="Arial" w:cs="Arial"/>
              <w:b/>
              <w:lang w:val="kk-KZ"/>
            </w:rPr>
            <w:t>171</w:t>
          </w:r>
        </w:p>
      </w:tc>
    </w:tr>
  </w:tbl>
  <w:p w14:paraId="7843F6FB" w14:textId="77777777" w:rsidR="00C42FC5" w:rsidRPr="00AA76C0" w:rsidRDefault="00C42FC5" w:rsidP="007463A3">
    <w:pPr>
      <w:pStyle w:val="a5"/>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6"/>
      <w:gridCol w:w="1103"/>
      <w:gridCol w:w="9426"/>
      <w:gridCol w:w="2749"/>
    </w:tblGrid>
    <w:tr w:rsidR="00C42FC5" w:rsidRPr="00CB764F" w14:paraId="464D065C" w14:textId="77777777" w:rsidTr="00C845BA">
      <w:trPr>
        <w:trHeight w:val="703"/>
        <w:jc w:val="right"/>
      </w:trPr>
      <w:tc>
        <w:tcPr>
          <w:tcW w:w="619" w:type="pct"/>
          <w:tcBorders>
            <w:right w:val="single" w:sz="4" w:space="0" w:color="auto"/>
          </w:tcBorders>
        </w:tcPr>
        <w:p w14:paraId="79FD2FE7" w14:textId="77777777" w:rsidR="00C42FC5" w:rsidRPr="00CB764F" w:rsidRDefault="00C42FC5" w:rsidP="00CF152E">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0123A549" w14:textId="77777777" w:rsidR="00C42FC5" w:rsidRPr="00CB764F" w:rsidRDefault="00C42FC5" w:rsidP="00CF152E">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4F889871" w14:textId="77777777" w:rsidR="00C42FC5" w:rsidRPr="00CB764F" w:rsidRDefault="00C42FC5" w:rsidP="00CF152E">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1994C374" w14:textId="77777777" w:rsidTr="00C845BA">
      <w:trPr>
        <w:trHeight w:val="560"/>
        <w:jc w:val="right"/>
      </w:trPr>
      <w:tc>
        <w:tcPr>
          <w:tcW w:w="983" w:type="pct"/>
          <w:gridSpan w:val="2"/>
          <w:tcBorders>
            <w:bottom w:val="single" w:sz="4" w:space="0" w:color="auto"/>
          </w:tcBorders>
          <w:vAlign w:val="center"/>
        </w:tcPr>
        <w:p w14:paraId="13F9DE87" w14:textId="0B4A97E2" w:rsidR="00C42FC5" w:rsidRPr="00441256" w:rsidRDefault="00C42FC5" w:rsidP="00CF152E">
          <w:pPr>
            <w:spacing w:line="276" w:lineRule="auto"/>
            <w:jc w:val="center"/>
            <w:rPr>
              <w:rFonts w:ascii="Arial" w:hAnsi="Arial" w:cs="Arial"/>
              <w:b/>
              <w:bCs/>
              <w:lang w:val="kk-KZ"/>
            </w:rPr>
          </w:pPr>
          <w:r w:rsidRPr="00D26BAF">
            <w:rPr>
              <w:rFonts w:ascii="Arial" w:hAnsi="Arial" w:cs="Arial"/>
              <w:b/>
              <w:bCs/>
              <w:lang w:val="en-US"/>
            </w:rPr>
            <w:t>P-SS</w:t>
          </w:r>
          <w:r w:rsidRPr="00D26BAF">
            <w:rPr>
              <w:rFonts w:ascii="Arial" w:hAnsi="Arial" w:cs="Arial"/>
              <w:b/>
              <w:bCs/>
              <w:lang w:val="kk-KZ"/>
            </w:rPr>
            <w:t>.02.210</w:t>
          </w:r>
          <w:r w:rsidRPr="00D26BAF">
            <w:rPr>
              <w:rFonts w:ascii="Arial" w:hAnsi="Arial" w:cs="Arial"/>
              <w:b/>
              <w:bCs/>
              <w:lang w:val="en-US"/>
            </w:rPr>
            <w:t>9</w:t>
          </w:r>
          <w:r w:rsidRPr="00D26BAF">
            <w:rPr>
              <w:rFonts w:ascii="Arial" w:hAnsi="Arial" w:cs="Arial"/>
              <w:b/>
              <w:bCs/>
              <w:lang w:val="kk-KZ"/>
            </w:rPr>
            <w:t xml:space="preserve"> – </w:t>
          </w:r>
          <w:r w:rsidRPr="00D26BAF">
            <w:rPr>
              <w:rFonts w:ascii="Arial" w:hAnsi="Arial" w:cs="Arial"/>
              <w:b/>
              <w:bCs/>
              <w:lang w:val="en-US"/>
            </w:rPr>
            <w:t>0</w:t>
          </w:r>
          <w:r w:rsidRPr="00D26BAF">
            <w:rPr>
              <w:rFonts w:ascii="Arial" w:hAnsi="Arial" w:cs="Arial"/>
              <w:b/>
              <w:bCs/>
            </w:rPr>
            <w:t>6</w:t>
          </w:r>
          <w:r w:rsidRPr="00D26BAF">
            <w:rPr>
              <w:rFonts w:ascii="Arial" w:hAnsi="Arial" w:cs="Arial"/>
              <w:b/>
              <w:bCs/>
              <w:lang w:val="en-US"/>
            </w:rPr>
            <w:t>/</w:t>
          </w:r>
          <w:r w:rsidRPr="00D26BAF">
            <w:rPr>
              <w:rFonts w:ascii="Arial" w:hAnsi="Arial" w:cs="Arial"/>
              <w:b/>
              <w:bCs/>
            </w:rPr>
            <w:t>5</w:t>
          </w:r>
          <w:r w:rsidRPr="00D26BAF">
            <w:rPr>
              <w:rFonts w:ascii="Arial" w:hAnsi="Arial" w:cs="Arial"/>
              <w:b/>
              <w:bCs/>
              <w:lang w:val="kk-KZ"/>
            </w:rPr>
            <w:t xml:space="preserve"> – </w:t>
          </w:r>
          <w:r w:rsidRPr="003A4A4F">
            <w:rPr>
              <w:rFonts w:ascii="Arial" w:hAnsi="Arial" w:cs="Arial"/>
              <w:b/>
              <w:bCs/>
              <w:lang w:val="kk-KZ"/>
            </w:rPr>
            <w:t>11.09.2025</w:t>
          </w:r>
        </w:p>
      </w:tc>
      <w:tc>
        <w:tcPr>
          <w:tcW w:w="3110" w:type="pct"/>
          <w:tcBorders>
            <w:bottom w:val="single" w:sz="4" w:space="0" w:color="auto"/>
          </w:tcBorders>
          <w:vAlign w:val="center"/>
        </w:tcPr>
        <w:p w14:paraId="43E4C42F" w14:textId="77777777" w:rsidR="00C42FC5" w:rsidRDefault="00C42FC5" w:rsidP="002606EE">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 xml:space="preserve">БУРЕНИЕ ЭКСПЛУАТАЦИОННЫХ </w:t>
          </w:r>
        </w:p>
        <w:p w14:paraId="23248821" w14:textId="1C9D6A2F" w:rsidR="00C42FC5" w:rsidRPr="00C87B3D" w:rsidRDefault="00C42FC5" w:rsidP="002606EE">
          <w:pPr>
            <w:spacing w:line="276" w:lineRule="auto"/>
            <w:jc w:val="center"/>
            <w:rPr>
              <w:rFonts w:ascii="Arial" w:hAnsi="Arial" w:cs="Arial"/>
              <w:b/>
              <w:lang w:val="kk-KZ"/>
            </w:rPr>
          </w:pPr>
          <w:r>
            <w:rPr>
              <w:rFonts w:ascii="Arial" w:hAnsi="Arial" w:cs="Arial"/>
              <w:b/>
              <w:lang w:val="kk-KZ"/>
            </w:rPr>
            <w:t>СКВАЖИН № 51,52,53 НА МЕСТОРОЖДЕНИИ САЗТОБЕ СЕВЕРО-ВОСТОЧНОЕ</w:t>
          </w:r>
        </w:p>
      </w:tc>
      <w:tc>
        <w:tcPr>
          <w:tcW w:w="907" w:type="pct"/>
          <w:tcBorders>
            <w:bottom w:val="single" w:sz="4" w:space="0" w:color="auto"/>
          </w:tcBorders>
          <w:vAlign w:val="center"/>
        </w:tcPr>
        <w:p w14:paraId="4B871DF3" w14:textId="794A0FCC" w:rsidR="00C42FC5" w:rsidRPr="00D26BAF" w:rsidRDefault="00C42FC5" w:rsidP="00CF152E">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sidRPr="00D26BAF">
            <w:rPr>
              <w:rFonts w:ascii="Arial" w:hAnsi="Arial" w:cs="Arial"/>
              <w:b/>
            </w:rPr>
            <w:t xml:space="preserve"> </w:t>
          </w:r>
          <w:r w:rsidRPr="00D26BAF">
            <w:rPr>
              <w:rFonts w:ascii="Arial" w:hAnsi="Arial" w:cs="Arial"/>
              <w:b/>
              <w:lang w:val="kk-KZ"/>
            </w:rPr>
            <w:t>1</w:t>
          </w:r>
          <w:r w:rsidRPr="00D26BAF">
            <w:rPr>
              <w:rFonts w:ascii="Arial" w:hAnsi="Arial" w:cs="Arial"/>
              <w:b/>
              <w:lang w:val="en-US"/>
            </w:rPr>
            <w:t>7</w:t>
          </w:r>
          <w:r w:rsidRPr="00D26BAF">
            <w:rPr>
              <w:rFonts w:ascii="Arial" w:hAnsi="Arial" w:cs="Arial"/>
              <w:b/>
            </w:rPr>
            <w:t>1</w:t>
          </w:r>
        </w:p>
      </w:tc>
    </w:tr>
  </w:tbl>
  <w:p w14:paraId="65911508" w14:textId="77777777" w:rsidR="00C42FC5" w:rsidRPr="00AA76C0" w:rsidRDefault="00C42FC5" w:rsidP="007463A3">
    <w:pPr>
      <w:pStyle w:val="a5"/>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6"/>
      <w:gridCol w:w="1103"/>
      <w:gridCol w:w="9426"/>
      <w:gridCol w:w="2749"/>
    </w:tblGrid>
    <w:tr w:rsidR="00C42FC5" w:rsidRPr="00CB764F" w14:paraId="47F63251" w14:textId="77777777" w:rsidTr="00C845BA">
      <w:trPr>
        <w:trHeight w:val="703"/>
        <w:jc w:val="right"/>
      </w:trPr>
      <w:tc>
        <w:tcPr>
          <w:tcW w:w="619" w:type="pct"/>
          <w:tcBorders>
            <w:right w:val="single" w:sz="4" w:space="0" w:color="auto"/>
          </w:tcBorders>
        </w:tcPr>
        <w:p w14:paraId="6AC54C5E" w14:textId="77777777" w:rsidR="00C42FC5" w:rsidRPr="00CB764F" w:rsidRDefault="00C42FC5" w:rsidP="00A0590F">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2E0FB4AD" w14:textId="77777777" w:rsidR="00C42FC5" w:rsidRPr="00CB764F" w:rsidRDefault="00C42FC5" w:rsidP="00A0590F">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2B932B70" w14:textId="77777777" w:rsidR="00C42FC5" w:rsidRPr="00CB764F" w:rsidRDefault="00C42FC5" w:rsidP="00A0590F">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3C20B4FA" w14:textId="77777777" w:rsidTr="00C845BA">
      <w:trPr>
        <w:trHeight w:val="560"/>
        <w:jc w:val="right"/>
      </w:trPr>
      <w:tc>
        <w:tcPr>
          <w:tcW w:w="983" w:type="pct"/>
          <w:gridSpan w:val="2"/>
          <w:tcBorders>
            <w:bottom w:val="single" w:sz="4" w:space="0" w:color="auto"/>
          </w:tcBorders>
          <w:vAlign w:val="center"/>
        </w:tcPr>
        <w:p w14:paraId="4AF523F8" w14:textId="5FFD3419" w:rsidR="00C42FC5" w:rsidRPr="00441256" w:rsidRDefault="00C42FC5" w:rsidP="00A0590F">
          <w:pPr>
            <w:spacing w:line="276" w:lineRule="auto"/>
            <w:jc w:val="center"/>
            <w:rPr>
              <w:rFonts w:ascii="Arial" w:hAnsi="Arial" w:cs="Arial"/>
              <w:b/>
              <w:bCs/>
              <w:lang w:val="kk-KZ"/>
            </w:rPr>
          </w:pPr>
          <w:r w:rsidRPr="004608ED">
            <w:rPr>
              <w:rFonts w:ascii="Arial" w:hAnsi="Arial" w:cs="Arial"/>
              <w:b/>
              <w:bCs/>
              <w:lang w:val="en-US"/>
            </w:rPr>
            <w:t>P-SS</w:t>
          </w:r>
          <w:r w:rsidRPr="004608ED">
            <w:rPr>
              <w:rFonts w:ascii="Arial" w:hAnsi="Arial" w:cs="Arial"/>
              <w:b/>
              <w:bCs/>
              <w:lang w:val="kk-KZ"/>
            </w:rPr>
            <w:t>.02.210</w:t>
          </w:r>
          <w:r w:rsidRPr="004608ED">
            <w:rPr>
              <w:rFonts w:ascii="Arial" w:hAnsi="Arial" w:cs="Arial"/>
              <w:b/>
              <w:bCs/>
              <w:lang w:val="en-US"/>
            </w:rPr>
            <w:t>9</w:t>
          </w:r>
          <w:r w:rsidRPr="004608ED">
            <w:rPr>
              <w:rFonts w:ascii="Arial" w:hAnsi="Arial" w:cs="Arial"/>
              <w:b/>
              <w:bCs/>
              <w:lang w:val="kk-KZ"/>
            </w:rPr>
            <w:t xml:space="preserve"> – </w:t>
          </w:r>
          <w:r w:rsidRPr="004608ED">
            <w:rPr>
              <w:rFonts w:ascii="Arial" w:hAnsi="Arial" w:cs="Arial"/>
              <w:b/>
              <w:bCs/>
              <w:lang w:val="en-US"/>
            </w:rPr>
            <w:t>0</w:t>
          </w:r>
          <w:r w:rsidRPr="004608ED">
            <w:rPr>
              <w:rFonts w:ascii="Arial" w:hAnsi="Arial" w:cs="Arial"/>
              <w:b/>
              <w:bCs/>
            </w:rPr>
            <w:t>6</w:t>
          </w:r>
          <w:r w:rsidRPr="004608ED">
            <w:rPr>
              <w:rFonts w:ascii="Arial" w:hAnsi="Arial" w:cs="Arial"/>
              <w:b/>
              <w:bCs/>
              <w:lang w:val="en-US"/>
            </w:rPr>
            <w:t>/</w:t>
          </w:r>
          <w:r w:rsidRPr="004608ED">
            <w:rPr>
              <w:rFonts w:ascii="Arial" w:hAnsi="Arial" w:cs="Arial"/>
              <w:b/>
              <w:bCs/>
            </w:rPr>
            <w:t>5</w:t>
          </w:r>
          <w:r w:rsidRPr="004608ED">
            <w:rPr>
              <w:rFonts w:ascii="Arial" w:hAnsi="Arial" w:cs="Arial"/>
              <w:b/>
              <w:bCs/>
              <w:lang w:val="kk-KZ"/>
            </w:rPr>
            <w:t xml:space="preserve"> – </w:t>
          </w:r>
          <w:r w:rsidRPr="000F6756">
            <w:rPr>
              <w:rFonts w:ascii="Arial" w:hAnsi="Arial" w:cs="Arial"/>
              <w:b/>
              <w:bCs/>
              <w:lang w:val="kk-KZ"/>
            </w:rPr>
            <w:t>11.09.2025</w:t>
          </w:r>
        </w:p>
      </w:tc>
      <w:tc>
        <w:tcPr>
          <w:tcW w:w="3110" w:type="pct"/>
          <w:tcBorders>
            <w:bottom w:val="single" w:sz="4" w:space="0" w:color="auto"/>
          </w:tcBorders>
          <w:vAlign w:val="center"/>
        </w:tcPr>
        <w:p w14:paraId="36FF1611" w14:textId="77777777" w:rsidR="00C42FC5" w:rsidRPr="006F1C27" w:rsidRDefault="00C42FC5" w:rsidP="006F1C27">
          <w:pPr>
            <w:spacing w:line="276" w:lineRule="auto"/>
            <w:jc w:val="center"/>
            <w:rPr>
              <w:rFonts w:ascii="Arial" w:hAnsi="Arial" w:cs="Arial"/>
              <w:b/>
              <w:lang w:val="kk-KZ"/>
            </w:rPr>
          </w:pPr>
          <w:r w:rsidRPr="006F1C27">
            <w:rPr>
              <w:rFonts w:ascii="Arial" w:hAnsi="Arial" w:cs="Arial"/>
              <w:b/>
              <w:lang w:val="kk-KZ"/>
            </w:rPr>
            <w:t xml:space="preserve">ГРУППОВОЙ ТЕХНИЧЕСКИЙ ПРОЕКТ НА БУРЕНИЕ ЭКСПЛУАТАЦИОННЫХ </w:t>
          </w:r>
        </w:p>
        <w:p w14:paraId="59EF6213" w14:textId="76EC6E7F" w:rsidR="00C42FC5" w:rsidRPr="00C87B3D" w:rsidRDefault="00C42FC5" w:rsidP="006F1C27">
          <w:pPr>
            <w:spacing w:line="276" w:lineRule="auto"/>
            <w:jc w:val="center"/>
            <w:rPr>
              <w:rFonts w:ascii="Arial" w:hAnsi="Arial" w:cs="Arial"/>
              <w:b/>
              <w:lang w:val="kk-KZ"/>
            </w:rPr>
          </w:pPr>
          <w:r w:rsidRPr="006F1C27">
            <w:rPr>
              <w:rFonts w:ascii="Arial" w:hAnsi="Arial" w:cs="Arial"/>
              <w:b/>
              <w:lang w:val="kk-KZ"/>
            </w:rPr>
            <w:t>СКВАЖИН № 51,</w:t>
          </w:r>
          <w:r>
            <w:rPr>
              <w:rFonts w:ascii="Arial" w:hAnsi="Arial" w:cs="Arial"/>
              <w:b/>
              <w:lang w:val="kk-KZ"/>
            </w:rPr>
            <w:t>52,</w:t>
          </w:r>
          <w:r w:rsidRPr="006F1C27">
            <w:rPr>
              <w:rFonts w:ascii="Arial" w:hAnsi="Arial" w:cs="Arial"/>
              <w:b/>
              <w:lang w:val="kk-KZ"/>
            </w:rPr>
            <w:t>53 НА МЕСТОРОЖДЕНИИ САЗТОБЕ СЕВЕРО-ВОСТОЧНОЕ</w:t>
          </w:r>
        </w:p>
      </w:tc>
      <w:tc>
        <w:tcPr>
          <w:tcW w:w="907" w:type="pct"/>
          <w:tcBorders>
            <w:bottom w:val="single" w:sz="4" w:space="0" w:color="auto"/>
          </w:tcBorders>
          <w:vAlign w:val="center"/>
        </w:tcPr>
        <w:p w14:paraId="4F925702" w14:textId="41B775A2" w:rsidR="00C42FC5" w:rsidRPr="004608ED" w:rsidRDefault="00C42FC5" w:rsidP="00A0590F">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4608ED">
            <w:rPr>
              <w:rFonts w:ascii="Arial" w:hAnsi="Arial" w:cs="Arial"/>
              <w:b/>
              <w:lang w:val="kk-KZ"/>
            </w:rPr>
            <w:t>1</w:t>
          </w:r>
          <w:r w:rsidRPr="004608ED">
            <w:rPr>
              <w:rFonts w:ascii="Arial" w:hAnsi="Arial" w:cs="Arial"/>
              <w:b/>
              <w:lang w:val="en-US"/>
            </w:rPr>
            <w:t>7</w:t>
          </w:r>
          <w:r w:rsidRPr="004608ED">
            <w:rPr>
              <w:rFonts w:ascii="Arial" w:hAnsi="Arial" w:cs="Arial"/>
              <w:b/>
            </w:rPr>
            <w:t>1</w:t>
          </w:r>
        </w:p>
      </w:tc>
    </w:tr>
  </w:tbl>
  <w:p w14:paraId="16D5BC29" w14:textId="77777777" w:rsidR="00C42FC5" w:rsidRPr="00AA76C0" w:rsidRDefault="00C42FC5" w:rsidP="007463A3">
    <w:pPr>
      <w:pStyle w:val="a5"/>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736"/>
      <w:gridCol w:w="6291"/>
      <w:gridCol w:w="2034"/>
    </w:tblGrid>
    <w:tr w:rsidR="00C42FC5" w:rsidRPr="00CB764F" w14:paraId="7D1FE6FB" w14:textId="77777777" w:rsidTr="00DF61B4">
      <w:trPr>
        <w:trHeight w:val="703"/>
        <w:jc w:val="center"/>
      </w:trPr>
      <w:tc>
        <w:tcPr>
          <w:tcW w:w="607" w:type="pct"/>
          <w:tcBorders>
            <w:right w:val="single" w:sz="4" w:space="0" w:color="auto"/>
          </w:tcBorders>
        </w:tcPr>
        <w:p w14:paraId="39EBD5DD" w14:textId="77777777" w:rsidR="00C42FC5" w:rsidRPr="00CB764F" w:rsidRDefault="00C42FC5" w:rsidP="00932805">
          <w:pPr>
            <w:jc w:val="center"/>
            <w:rPr>
              <w:rFonts w:ascii="Arial" w:hAnsi="Arial" w:cs="Arial"/>
              <w:b/>
              <w:sz w:val="24"/>
              <w:szCs w:val="24"/>
            </w:rPr>
          </w:pPr>
        </w:p>
      </w:tc>
      <w:tc>
        <w:tcPr>
          <w:tcW w:w="4393" w:type="pct"/>
          <w:gridSpan w:val="3"/>
          <w:tcBorders>
            <w:left w:val="single" w:sz="4" w:space="0" w:color="auto"/>
            <w:right w:val="single" w:sz="4" w:space="0" w:color="auto"/>
          </w:tcBorders>
          <w:vAlign w:val="center"/>
        </w:tcPr>
        <w:p w14:paraId="27785D3F" w14:textId="77777777" w:rsidR="00C42FC5" w:rsidRPr="00CB764F" w:rsidRDefault="00C42FC5" w:rsidP="00932805">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4F9E0B2F" w14:textId="77777777" w:rsidR="00C42FC5" w:rsidRPr="00CB764F" w:rsidRDefault="00C42FC5" w:rsidP="00932805">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0DFAD402" w14:textId="77777777" w:rsidTr="00DF61B4">
      <w:trPr>
        <w:trHeight w:val="560"/>
        <w:jc w:val="center"/>
      </w:trPr>
      <w:tc>
        <w:tcPr>
          <w:tcW w:w="964" w:type="pct"/>
          <w:gridSpan w:val="2"/>
          <w:tcBorders>
            <w:bottom w:val="single" w:sz="4" w:space="0" w:color="auto"/>
          </w:tcBorders>
          <w:vAlign w:val="center"/>
        </w:tcPr>
        <w:p w14:paraId="4BED3460" w14:textId="176A67FD" w:rsidR="00C42FC5" w:rsidRPr="00441256" w:rsidRDefault="00C42FC5" w:rsidP="00932805">
          <w:pPr>
            <w:spacing w:line="276" w:lineRule="auto"/>
            <w:jc w:val="center"/>
            <w:rPr>
              <w:rFonts w:ascii="Arial" w:hAnsi="Arial" w:cs="Arial"/>
              <w:b/>
              <w:bCs/>
              <w:lang w:val="kk-KZ"/>
            </w:rPr>
          </w:pPr>
          <w:r w:rsidRPr="00DF61B4">
            <w:rPr>
              <w:rFonts w:ascii="Arial" w:hAnsi="Arial" w:cs="Arial"/>
              <w:b/>
              <w:bCs/>
              <w:lang w:val="en-US"/>
            </w:rPr>
            <w:t>P-SS</w:t>
          </w:r>
          <w:r w:rsidRPr="00DF61B4">
            <w:rPr>
              <w:rFonts w:ascii="Arial" w:hAnsi="Arial" w:cs="Arial"/>
              <w:b/>
              <w:bCs/>
              <w:lang w:val="kk-KZ"/>
            </w:rPr>
            <w:t>.02.210</w:t>
          </w:r>
          <w:r w:rsidRPr="00DF61B4">
            <w:rPr>
              <w:rFonts w:ascii="Arial" w:hAnsi="Arial" w:cs="Arial"/>
              <w:b/>
              <w:bCs/>
              <w:lang w:val="en-US"/>
            </w:rPr>
            <w:t>9</w:t>
          </w:r>
          <w:r w:rsidRPr="00DF61B4">
            <w:rPr>
              <w:rFonts w:ascii="Arial" w:hAnsi="Arial" w:cs="Arial"/>
              <w:b/>
              <w:bCs/>
              <w:lang w:val="kk-KZ"/>
            </w:rPr>
            <w:t xml:space="preserve"> – </w:t>
          </w:r>
          <w:r w:rsidRPr="00DF61B4">
            <w:rPr>
              <w:rFonts w:ascii="Arial" w:hAnsi="Arial" w:cs="Arial"/>
              <w:b/>
              <w:bCs/>
              <w:lang w:val="en-US"/>
            </w:rPr>
            <w:t>0</w:t>
          </w:r>
          <w:r w:rsidRPr="00DF61B4">
            <w:rPr>
              <w:rFonts w:ascii="Arial" w:hAnsi="Arial" w:cs="Arial"/>
              <w:b/>
              <w:bCs/>
            </w:rPr>
            <w:t>6</w:t>
          </w:r>
          <w:r w:rsidRPr="00DF61B4">
            <w:rPr>
              <w:rFonts w:ascii="Arial" w:hAnsi="Arial" w:cs="Arial"/>
              <w:b/>
              <w:bCs/>
              <w:lang w:val="en-US"/>
            </w:rPr>
            <w:t>/</w:t>
          </w:r>
          <w:r w:rsidRPr="00DF61B4">
            <w:rPr>
              <w:rFonts w:ascii="Arial" w:hAnsi="Arial" w:cs="Arial"/>
              <w:b/>
              <w:bCs/>
            </w:rPr>
            <w:t>5</w:t>
          </w:r>
          <w:r w:rsidRPr="00DF61B4">
            <w:rPr>
              <w:rFonts w:ascii="Arial" w:hAnsi="Arial" w:cs="Arial"/>
              <w:b/>
              <w:bCs/>
              <w:lang w:val="kk-KZ"/>
            </w:rPr>
            <w:t xml:space="preserve"> – </w:t>
          </w:r>
          <w:r w:rsidRPr="00246F85">
            <w:rPr>
              <w:rFonts w:ascii="Arial" w:hAnsi="Arial" w:cs="Arial"/>
              <w:b/>
              <w:bCs/>
              <w:lang w:val="kk-KZ"/>
            </w:rPr>
            <w:t>11.09.2025</w:t>
          </w:r>
        </w:p>
      </w:tc>
      <w:tc>
        <w:tcPr>
          <w:tcW w:w="3050" w:type="pct"/>
          <w:tcBorders>
            <w:bottom w:val="single" w:sz="4" w:space="0" w:color="auto"/>
          </w:tcBorders>
          <w:vAlign w:val="center"/>
        </w:tcPr>
        <w:p w14:paraId="0AF5375C" w14:textId="009B2160" w:rsidR="00C42FC5" w:rsidRPr="00C87B3D" w:rsidRDefault="00C42FC5" w:rsidP="00D77423">
          <w:pPr>
            <w:spacing w:line="276" w:lineRule="auto"/>
            <w:jc w:val="center"/>
            <w:rPr>
              <w:rFonts w:ascii="Arial" w:hAnsi="Arial" w:cs="Arial"/>
              <w:b/>
              <w:lang w:val="kk-KZ"/>
            </w:rPr>
          </w:pPr>
          <w:r w:rsidRPr="00D77423">
            <w:rPr>
              <w:rFonts w:ascii="Arial" w:hAnsi="Arial" w:cs="Arial"/>
              <w:b/>
              <w:lang w:val="kk-KZ"/>
            </w:rPr>
            <w:t>ГРУППОВОЙ ТЕХНИЧЕСКИЙ ПРОЕКТ НА БУРЕНИЕ ЭКСПЛУАТАЦИОННЫХ СКВАЖИН № 51,</w:t>
          </w:r>
          <w:r>
            <w:rPr>
              <w:rFonts w:ascii="Arial" w:hAnsi="Arial" w:cs="Arial"/>
              <w:b/>
              <w:lang w:val="kk-KZ"/>
            </w:rPr>
            <w:t>52,</w:t>
          </w:r>
          <w:r w:rsidRPr="00D77423">
            <w:rPr>
              <w:rFonts w:ascii="Arial" w:hAnsi="Arial" w:cs="Arial"/>
              <w:b/>
              <w:lang w:val="kk-KZ"/>
            </w:rPr>
            <w:t>53 НА МЕСТОРОЖДЕНИИ САЗТОБЕ СЕВЕРО-ВОСТОЧНОЕ</w:t>
          </w:r>
        </w:p>
      </w:tc>
      <w:tc>
        <w:tcPr>
          <w:tcW w:w="986" w:type="pct"/>
          <w:tcBorders>
            <w:bottom w:val="single" w:sz="4" w:space="0" w:color="auto"/>
          </w:tcBorders>
          <w:vAlign w:val="center"/>
        </w:tcPr>
        <w:p w14:paraId="7C596EC1" w14:textId="18223AD3" w:rsidR="00C42FC5" w:rsidRPr="00DF61B4" w:rsidRDefault="00C42FC5" w:rsidP="00932805">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DF61B4">
            <w:rPr>
              <w:rFonts w:ascii="Arial" w:hAnsi="Arial" w:cs="Arial"/>
              <w:b/>
              <w:lang w:val="kk-KZ"/>
            </w:rPr>
            <w:t>1</w:t>
          </w:r>
          <w:r w:rsidRPr="00DF61B4">
            <w:rPr>
              <w:rFonts w:ascii="Arial" w:hAnsi="Arial" w:cs="Arial"/>
              <w:b/>
              <w:lang w:val="en-US"/>
            </w:rPr>
            <w:t>7</w:t>
          </w:r>
          <w:r w:rsidRPr="00DF61B4">
            <w:rPr>
              <w:rFonts w:ascii="Arial" w:hAnsi="Arial" w:cs="Arial"/>
              <w:b/>
            </w:rPr>
            <w:t>1</w:t>
          </w:r>
        </w:p>
      </w:tc>
    </w:tr>
  </w:tbl>
  <w:p w14:paraId="24CA647E" w14:textId="77777777" w:rsidR="00C42FC5" w:rsidRPr="00AA76C0" w:rsidRDefault="00C42FC5" w:rsidP="007463A3">
    <w:pPr>
      <w:pStyle w:val="a5"/>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6"/>
      <w:gridCol w:w="1103"/>
      <w:gridCol w:w="9426"/>
      <w:gridCol w:w="2749"/>
    </w:tblGrid>
    <w:tr w:rsidR="00C42FC5" w:rsidRPr="00CB764F" w14:paraId="6B699F09" w14:textId="77777777" w:rsidTr="004877A7">
      <w:trPr>
        <w:trHeight w:val="703"/>
        <w:jc w:val="right"/>
      </w:trPr>
      <w:tc>
        <w:tcPr>
          <w:tcW w:w="619" w:type="pct"/>
          <w:tcBorders>
            <w:right w:val="single" w:sz="4" w:space="0" w:color="auto"/>
          </w:tcBorders>
        </w:tcPr>
        <w:p w14:paraId="697A71B9" w14:textId="77777777" w:rsidR="00C42FC5" w:rsidRPr="00CB764F" w:rsidRDefault="00C42FC5" w:rsidP="000047A8">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1969B15B" w14:textId="77777777" w:rsidR="00C42FC5" w:rsidRPr="00CB764F" w:rsidRDefault="00C42FC5" w:rsidP="000047A8">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06C5C029" w14:textId="77777777" w:rsidR="00C42FC5" w:rsidRPr="00CB764F" w:rsidRDefault="00C42FC5" w:rsidP="000047A8">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2D6936FE" w14:textId="77777777" w:rsidTr="004877A7">
      <w:trPr>
        <w:trHeight w:val="560"/>
        <w:jc w:val="right"/>
      </w:trPr>
      <w:tc>
        <w:tcPr>
          <w:tcW w:w="983" w:type="pct"/>
          <w:gridSpan w:val="2"/>
          <w:tcBorders>
            <w:bottom w:val="single" w:sz="4" w:space="0" w:color="auto"/>
          </w:tcBorders>
          <w:vAlign w:val="center"/>
        </w:tcPr>
        <w:p w14:paraId="4E071AAC" w14:textId="2F4888F5" w:rsidR="00C42FC5" w:rsidRPr="00441256" w:rsidRDefault="00C42FC5" w:rsidP="000047A8">
          <w:pPr>
            <w:spacing w:line="276" w:lineRule="auto"/>
            <w:jc w:val="center"/>
            <w:rPr>
              <w:rFonts w:ascii="Arial" w:hAnsi="Arial" w:cs="Arial"/>
              <w:b/>
              <w:bCs/>
              <w:lang w:val="kk-KZ"/>
            </w:rPr>
          </w:pPr>
          <w:r w:rsidRPr="003E726B">
            <w:rPr>
              <w:rFonts w:ascii="Arial" w:hAnsi="Arial" w:cs="Arial"/>
              <w:b/>
              <w:bCs/>
              <w:lang w:val="en-US"/>
            </w:rPr>
            <w:t>P-SS</w:t>
          </w:r>
          <w:r w:rsidRPr="003E726B">
            <w:rPr>
              <w:rFonts w:ascii="Arial" w:hAnsi="Arial" w:cs="Arial"/>
              <w:b/>
              <w:bCs/>
              <w:lang w:val="kk-KZ"/>
            </w:rPr>
            <w:t>.02.210</w:t>
          </w:r>
          <w:r w:rsidRPr="003E726B">
            <w:rPr>
              <w:rFonts w:ascii="Arial" w:hAnsi="Arial" w:cs="Arial"/>
              <w:b/>
              <w:bCs/>
              <w:lang w:val="en-US"/>
            </w:rPr>
            <w:t>9</w:t>
          </w:r>
          <w:r w:rsidRPr="003E726B">
            <w:rPr>
              <w:rFonts w:ascii="Arial" w:hAnsi="Arial" w:cs="Arial"/>
              <w:b/>
              <w:bCs/>
              <w:lang w:val="kk-KZ"/>
            </w:rPr>
            <w:t xml:space="preserve"> – </w:t>
          </w:r>
          <w:r w:rsidRPr="003E726B">
            <w:rPr>
              <w:rFonts w:ascii="Arial" w:hAnsi="Arial" w:cs="Arial"/>
              <w:b/>
              <w:bCs/>
              <w:lang w:val="en-US"/>
            </w:rPr>
            <w:t>0</w:t>
          </w:r>
          <w:r w:rsidRPr="003E726B">
            <w:rPr>
              <w:rFonts w:ascii="Arial" w:hAnsi="Arial" w:cs="Arial"/>
              <w:b/>
              <w:bCs/>
            </w:rPr>
            <w:t>6</w:t>
          </w:r>
          <w:r w:rsidRPr="003E726B">
            <w:rPr>
              <w:rFonts w:ascii="Arial" w:hAnsi="Arial" w:cs="Arial"/>
              <w:b/>
              <w:bCs/>
              <w:lang w:val="en-US"/>
            </w:rPr>
            <w:t>/</w:t>
          </w:r>
          <w:r w:rsidRPr="003E726B">
            <w:rPr>
              <w:rFonts w:ascii="Arial" w:hAnsi="Arial" w:cs="Arial"/>
              <w:b/>
              <w:bCs/>
            </w:rPr>
            <w:t>5</w:t>
          </w:r>
          <w:r w:rsidRPr="003E726B">
            <w:rPr>
              <w:rFonts w:ascii="Arial" w:hAnsi="Arial" w:cs="Arial"/>
              <w:b/>
              <w:bCs/>
              <w:lang w:val="kk-KZ"/>
            </w:rPr>
            <w:t xml:space="preserve"> – </w:t>
          </w:r>
          <w:r w:rsidRPr="008C711B">
            <w:rPr>
              <w:rFonts w:ascii="Arial" w:hAnsi="Arial" w:cs="Arial"/>
              <w:b/>
              <w:bCs/>
              <w:lang w:val="kk-KZ"/>
            </w:rPr>
            <w:t>11.09.2025</w:t>
          </w:r>
        </w:p>
      </w:tc>
      <w:tc>
        <w:tcPr>
          <w:tcW w:w="3110" w:type="pct"/>
          <w:tcBorders>
            <w:bottom w:val="single" w:sz="4" w:space="0" w:color="auto"/>
          </w:tcBorders>
          <w:vAlign w:val="center"/>
        </w:tcPr>
        <w:p w14:paraId="24DBFACA" w14:textId="77777777" w:rsidR="00C42FC5" w:rsidRDefault="00C42FC5" w:rsidP="000047A8">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 xml:space="preserve">БУРЕНИЕ ЭКСПЛУАТАЦИОННЫХ СКВАЖИН </w:t>
          </w:r>
        </w:p>
        <w:p w14:paraId="019722D0" w14:textId="1999AD2A" w:rsidR="00C42FC5" w:rsidRPr="00C87B3D" w:rsidRDefault="00C42FC5" w:rsidP="000047A8">
          <w:pPr>
            <w:spacing w:line="276" w:lineRule="auto"/>
            <w:jc w:val="center"/>
            <w:rPr>
              <w:rFonts w:ascii="Arial" w:hAnsi="Arial" w:cs="Arial"/>
              <w:b/>
              <w:lang w:val="kk-KZ"/>
            </w:rPr>
          </w:pPr>
          <w:r>
            <w:rPr>
              <w:rFonts w:ascii="Arial" w:hAnsi="Arial" w:cs="Arial"/>
              <w:b/>
              <w:lang w:val="kk-KZ"/>
            </w:rPr>
            <w:t>№ 51,52,53 НА МЕСТОРОЖДЕНИИ САЗТОБЕ СЕВЕРО-ВОСТОЧНОЕ</w:t>
          </w:r>
        </w:p>
      </w:tc>
      <w:tc>
        <w:tcPr>
          <w:tcW w:w="907" w:type="pct"/>
          <w:tcBorders>
            <w:bottom w:val="single" w:sz="4" w:space="0" w:color="auto"/>
          </w:tcBorders>
          <w:vAlign w:val="center"/>
        </w:tcPr>
        <w:p w14:paraId="1E1F2F60" w14:textId="6D43C1B3" w:rsidR="00C42FC5" w:rsidRPr="002822E9" w:rsidRDefault="00C42FC5" w:rsidP="000047A8">
          <w:pPr>
            <w:spacing w:line="276" w:lineRule="auto"/>
            <w:jc w:val="center"/>
            <w:rPr>
              <w:rFonts w:ascii="Arial" w:hAnsi="Arial" w:cs="Arial"/>
              <w:b/>
              <w:lang w:val="en-US"/>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3E726B">
            <w:rPr>
              <w:rFonts w:ascii="Arial" w:hAnsi="Arial" w:cs="Arial"/>
              <w:b/>
              <w:lang w:val="kk-KZ"/>
            </w:rPr>
            <w:t>171</w:t>
          </w:r>
        </w:p>
      </w:tc>
    </w:tr>
  </w:tbl>
  <w:p w14:paraId="2C8887C0" w14:textId="77777777" w:rsidR="00C42FC5" w:rsidRPr="00AA76C0" w:rsidRDefault="00C42FC5" w:rsidP="007463A3">
    <w:pPr>
      <w:pStyle w:val="a5"/>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736"/>
      <w:gridCol w:w="6291"/>
      <w:gridCol w:w="2034"/>
    </w:tblGrid>
    <w:tr w:rsidR="00C42FC5" w:rsidRPr="00CB764F" w14:paraId="6C2B1462" w14:textId="77777777" w:rsidTr="000D1E2A">
      <w:trPr>
        <w:trHeight w:val="703"/>
        <w:jc w:val="right"/>
      </w:trPr>
      <w:tc>
        <w:tcPr>
          <w:tcW w:w="607" w:type="pct"/>
          <w:tcBorders>
            <w:right w:val="single" w:sz="4" w:space="0" w:color="auto"/>
          </w:tcBorders>
        </w:tcPr>
        <w:p w14:paraId="2630DD85" w14:textId="77777777" w:rsidR="00C42FC5" w:rsidRPr="00CB764F" w:rsidRDefault="00C42FC5" w:rsidP="000047A8">
          <w:pPr>
            <w:jc w:val="center"/>
            <w:rPr>
              <w:rFonts w:ascii="Arial" w:hAnsi="Arial" w:cs="Arial"/>
              <w:b/>
              <w:sz w:val="24"/>
              <w:szCs w:val="24"/>
            </w:rPr>
          </w:pPr>
        </w:p>
      </w:tc>
      <w:tc>
        <w:tcPr>
          <w:tcW w:w="4393" w:type="pct"/>
          <w:gridSpan w:val="3"/>
          <w:tcBorders>
            <w:left w:val="single" w:sz="4" w:space="0" w:color="auto"/>
            <w:right w:val="single" w:sz="4" w:space="0" w:color="auto"/>
          </w:tcBorders>
          <w:vAlign w:val="center"/>
        </w:tcPr>
        <w:p w14:paraId="3BAEEB64" w14:textId="77777777" w:rsidR="00C42FC5" w:rsidRPr="00CB764F" w:rsidRDefault="00C42FC5" w:rsidP="000047A8">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40893E62" w14:textId="77777777" w:rsidR="00C42FC5" w:rsidRPr="00CB764F" w:rsidRDefault="00C42FC5" w:rsidP="000047A8">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36C9E74E" w14:textId="77777777" w:rsidTr="000D1E2A">
      <w:trPr>
        <w:trHeight w:val="560"/>
        <w:jc w:val="right"/>
      </w:trPr>
      <w:tc>
        <w:tcPr>
          <w:tcW w:w="964" w:type="pct"/>
          <w:gridSpan w:val="2"/>
          <w:tcBorders>
            <w:bottom w:val="single" w:sz="4" w:space="0" w:color="auto"/>
          </w:tcBorders>
          <w:vAlign w:val="center"/>
        </w:tcPr>
        <w:p w14:paraId="4BB9EB30" w14:textId="75C1A1E3" w:rsidR="00C42FC5" w:rsidRPr="00370736" w:rsidRDefault="00C42FC5" w:rsidP="000047A8">
          <w:pPr>
            <w:spacing w:line="276" w:lineRule="auto"/>
            <w:jc w:val="center"/>
            <w:rPr>
              <w:rFonts w:ascii="Arial" w:hAnsi="Arial" w:cs="Arial"/>
              <w:b/>
              <w:bCs/>
              <w:color w:val="FF0000"/>
              <w:lang w:val="kk-KZ"/>
            </w:rPr>
          </w:pPr>
          <w:r w:rsidRPr="003E726B">
            <w:rPr>
              <w:rFonts w:ascii="Arial" w:hAnsi="Arial" w:cs="Arial"/>
              <w:b/>
              <w:bCs/>
              <w:lang w:val="en-US"/>
            </w:rPr>
            <w:t>P-SS</w:t>
          </w:r>
          <w:r w:rsidRPr="003E726B">
            <w:rPr>
              <w:rFonts w:ascii="Arial" w:hAnsi="Arial" w:cs="Arial"/>
              <w:b/>
              <w:bCs/>
              <w:lang w:val="kk-KZ"/>
            </w:rPr>
            <w:t>.02.210</w:t>
          </w:r>
          <w:r w:rsidRPr="003E726B">
            <w:rPr>
              <w:rFonts w:ascii="Arial" w:hAnsi="Arial" w:cs="Arial"/>
              <w:b/>
              <w:bCs/>
              <w:lang w:val="en-US"/>
            </w:rPr>
            <w:t>9</w:t>
          </w:r>
          <w:r w:rsidRPr="003E726B">
            <w:rPr>
              <w:rFonts w:ascii="Arial" w:hAnsi="Arial" w:cs="Arial"/>
              <w:b/>
              <w:bCs/>
              <w:lang w:val="kk-KZ"/>
            </w:rPr>
            <w:t xml:space="preserve"> – </w:t>
          </w:r>
          <w:r w:rsidRPr="003E726B">
            <w:rPr>
              <w:rFonts w:ascii="Arial" w:hAnsi="Arial" w:cs="Arial"/>
              <w:b/>
              <w:bCs/>
              <w:lang w:val="en-US"/>
            </w:rPr>
            <w:t>0</w:t>
          </w:r>
          <w:r w:rsidRPr="003E726B">
            <w:rPr>
              <w:rFonts w:ascii="Arial" w:hAnsi="Arial" w:cs="Arial"/>
              <w:b/>
              <w:bCs/>
            </w:rPr>
            <w:t>6</w:t>
          </w:r>
          <w:r w:rsidRPr="003E726B">
            <w:rPr>
              <w:rFonts w:ascii="Arial" w:hAnsi="Arial" w:cs="Arial"/>
              <w:b/>
              <w:bCs/>
              <w:lang w:val="en-US"/>
            </w:rPr>
            <w:t>/</w:t>
          </w:r>
          <w:r w:rsidRPr="003E726B">
            <w:rPr>
              <w:rFonts w:ascii="Arial" w:hAnsi="Arial" w:cs="Arial"/>
              <w:b/>
              <w:bCs/>
            </w:rPr>
            <w:t>5</w:t>
          </w:r>
          <w:r w:rsidRPr="003E726B">
            <w:rPr>
              <w:rFonts w:ascii="Arial" w:hAnsi="Arial" w:cs="Arial"/>
              <w:b/>
              <w:bCs/>
              <w:lang w:val="kk-KZ"/>
            </w:rPr>
            <w:t xml:space="preserve"> – </w:t>
          </w:r>
          <w:r w:rsidRPr="008C711B">
            <w:rPr>
              <w:rFonts w:ascii="Arial" w:hAnsi="Arial" w:cs="Arial"/>
              <w:b/>
              <w:bCs/>
              <w:lang w:val="kk-KZ"/>
            </w:rPr>
            <w:t>11.09.2025</w:t>
          </w:r>
        </w:p>
      </w:tc>
      <w:tc>
        <w:tcPr>
          <w:tcW w:w="3050" w:type="pct"/>
          <w:tcBorders>
            <w:bottom w:val="single" w:sz="4" w:space="0" w:color="auto"/>
          </w:tcBorders>
          <w:vAlign w:val="center"/>
        </w:tcPr>
        <w:p w14:paraId="36806662" w14:textId="7B02873C" w:rsidR="00C42FC5" w:rsidRPr="00C87B3D" w:rsidRDefault="00C42FC5" w:rsidP="00925B69">
          <w:pPr>
            <w:spacing w:line="276" w:lineRule="auto"/>
            <w:jc w:val="center"/>
            <w:rPr>
              <w:rFonts w:ascii="Arial" w:hAnsi="Arial" w:cs="Arial"/>
              <w:b/>
              <w:lang w:val="kk-KZ"/>
            </w:rPr>
          </w:pPr>
          <w:r w:rsidRPr="00925B69">
            <w:rPr>
              <w:rFonts w:ascii="Arial" w:hAnsi="Arial" w:cs="Arial"/>
              <w:b/>
              <w:lang w:val="kk-KZ"/>
            </w:rPr>
            <w:t>ГРУППОВОЙ ТЕХНИЧЕСКИЙ ПРОЕКТ НА БУРЕНИЕ ЭКСПЛУАТАЦИОННЫХ СКВАЖИН № 51,</w:t>
          </w:r>
          <w:r>
            <w:rPr>
              <w:rFonts w:ascii="Arial" w:hAnsi="Arial" w:cs="Arial"/>
              <w:b/>
              <w:lang w:val="kk-KZ"/>
            </w:rPr>
            <w:t>52,53</w:t>
          </w:r>
          <w:r w:rsidRPr="00925B69">
            <w:rPr>
              <w:rFonts w:ascii="Arial" w:hAnsi="Arial" w:cs="Arial"/>
              <w:b/>
              <w:lang w:val="kk-KZ"/>
            </w:rPr>
            <w:t xml:space="preserve"> НА МЕСТОРОЖДЕНИИ САЗТОБЕ СЕВЕРО-ВОСТОЧНОЕ</w:t>
          </w:r>
        </w:p>
      </w:tc>
      <w:tc>
        <w:tcPr>
          <w:tcW w:w="986" w:type="pct"/>
          <w:tcBorders>
            <w:bottom w:val="single" w:sz="4" w:space="0" w:color="auto"/>
          </w:tcBorders>
          <w:vAlign w:val="center"/>
        </w:tcPr>
        <w:p w14:paraId="76E47E30" w14:textId="2521B5D9" w:rsidR="00C42FC5" w:rsidRPr="002822E9" w:rsidRDefault="00C42FC5" w:rsidP="000047A8">
          <w:pPr>
            <w:spacing w:line="276" w:lineRule="auto"/>
            <w:jc w:val="center"/>
            <w:rPr>
              <w:rFonts w:ascii="Arial" w:hAnsi="Arial" w:cs="Arial"/>
              <w:b/>
              <w:lang w:val="en-US"/>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3E726B">
            <w:rPr>
              <w:rFonts w:ascii="Arial" w:hAnsi="Arial" w:cs="Arial"/>
              <w:b/>
              <w:lang w:val="kk-KZ"/>
            </w:rPr>
            <w:t>171</w:t>
          </w:r>
        </w:p>
      </w:tc>
    </w:tr>
  </w:tbl>
  <w:p w14:paraId="23F2457A" w14:textId="77777777" w:rsidR="00C42FC5" w:rsidRPr="00AA76C0" w:rsidRDefault="00C42FC5" w:rsidP="007463A3">
    <w:pPr>
      <w:pStyle w:val="a5"/>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49"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722"/>
      <w:gridCol w:w="6179"/>
      <w:gridCol w:w="1900"/>
    </w:tblGrid>
    <w:tr w:rsidR="00C42FC5" w:rsidRPr="00CB764F" w14:paraId="4F5295C5" w14:textId="77777777" w:rsidTr="000D1E2A">
      <w:trPr>
        <w:trHeight w:val="703"/>
        <w:jc w:val="right"/>
      </w:trPr>
      <w:tc>
        <w:tcPr>
          <w:tcW w:w="613" w:type="pct"/>
          <w:tcBorders>
            <w:right w:val="single" w:sz="4" w:space="0" w:color="auto"/>
          </w:tcBorders>
        </w:tcPr>
        <w:p w14:paraId="5DAE3556" w14:textId="77777777" w:rsidR="00C42FC5" w:rsidRPr="00CB764F" w:rsidRDefault="00C42FC5" w:rsidP="000047A8">
          <w:pPr>
            <w:jc w:val="center"/>
            <w:rPr>
              <w:rFonts w:ascii="Arial" w:hAnsi="Arial" w:cs="Arial"/>
              <w:b/>
              <w:sz w:val="24"/>
              <w:szCs w:val="24"/>
            </w:rPr>
          </w:pPr>
        </w:p>
      </w:tc>
      <w:tc>
        <w:tcPr>
          <w:tcW w:w="4387" w:type="pct"/>
          <w:gridSpan w:val="3"/>
          <w:tcBorders>
            <w:left w:val="single" w:sz="4" w:space="0" w:color="auto"/>
            <w:right w:val="single" w:sz="4" w:space="0" w:color="auto"/>
          </w:tcBorders>
          <w:vAlign w:val="center"/>
        </w:tcPr>
        <w:p w14:paraId="7F410DAA" w14:textId="77777777" w:rsidR="00C42FC5" w:rsidRPr="00CB764F" w:rsidRDefault="00C42FC5" w:rsidP="000047A8">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7DB62266" w14:textId="77777777" w:rsidR="00C42FC5" w:rsidRPr="00CB764F" w:rsidRDefault="00C42FC5" w:rsidP="000047A8">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54575D51" w14:textId="77777777" w:rsidTr="000D1E2A">
      <w:trPr>
        <w:trHeight w:val="560"/>
        <w:jc w:val="right"/>
      </w:trPr>
      <w:tc>
        <w:tcPr>
          <w:tcW w:w="973" w:type="pct"/>
          <w:gridSpan w:val="2"/>
          <w:tcBorders>
            <w:bottom w:val="single" w:sz="4" w:space="0" w:color="auto"/>
          </w:tcBorders>
          <w:vAlign w:val="center"/>
        </w:tcPr>
        <w:p w14:paraId="2E488401" w14:textId="0A609392" w:rsidR="00C42FC5" w:rsidRPr="00441256" w:rsidRDefault="00C42FC5" w:rsidP="000047A8">
          <w:pPr>
            <w:spacing w:line="276" w:lineRule="auto"/>
            <w:jc w:val="center"/>
            <w:rPr>
              <w:rFonts w:ascii="Arial" w:hAnsi="Arial" w:cs="Arial"/>
              <w:b/>
              <w:bCs/>
              <w:lang w:val="kk-KZ"/>
            </w:rPr>
          </w:pPr>
          <w:r w:rsidRPr="00391E63">
            <w:rPr>
              <w:rFonts w:ascii="Arial" w:hAnsi="Arial" w:cs="Arial"/>
              <w:b/>
              <w:bCs/>
              <w:lang w:val="en-US"/>
            </w:rPr>
            <w:t>P-SS</w:t>
          </w:r>
          <w:r w:rsidRPr="00391E63">
            <w:rPr>
              <w:rFonts w:ascii="Arial" w:hAnsi="Arial" w:cs="Arial"/>
              <w:b/>
              <w:bCs/>
              <w:lang w:val="kk-KZ"/>
            </w:rPr>
            <w:t>.02.210</w:t>
          </w:r>
          <w:r w:rsidRPr="00391E63">
            <w:rPr>
              <w:rFonts w:ascii="Arial" w:hAnsi="Arial" w:cs="Arial"/>
              <w:b/>
              <w:bCs/>
              <w:lang w:val="en-US"/>
            </w:rPr>
            <w:t>9</w:t>
          </w:r>
          <w:r w:rsidRPr="00391E63">
            <w:rPr>
              <w:rFonts w:ascii="Arial" w:hAnsi="Arial" w:cs="Arial"/>
              <w:b/>
              <w:bCs/>
              <w:lang w:val="kk-KZ"/>
            </w:rPr>
            <w:t xml:space="preserve"> – </w:t>
          </w:r>
          <w:r w:rsidRPr="00391E63">
            <w:rPr>
              <w:rFonts w:ascii="Arial" w:hAnsi="Arial" w:cs="Arial"/>
              <w:b/>
              <w:bCs/>
              <w:lang w:val="en-US"/>
            </w:rPr>
            <w:t>0</w:t>
          </w:r>
          <w:r w:rsidRPr="00391E63">
            <w:rPr>
              <w:rFonts w:ascii="Arial" w:hAnsi="Arial" w:cs="Arial"/>
              <w:b/>
              <w:bCs/>
            </w:rPr>
            <w:t>6</w:t>
          </w:r>
          <w:r w:rsidRPr="00391E63">
            <w:rPr>
              <w:rFonts w:ascii="Arial" w:hAnsi="Arial" w:cs="Arial"/>
              <w:b/>
              <w:bCs/>
              <w:lang w:val="en-US"/>
            </w:rPr>
            <w:t>/</w:t>
          </w:r>
          <w:r w:rsidRPr="00391E63">
            <w:rPr>
              <w:rFonts w:ascii="Arial" w:hAnsi="Arial" w:cs="Arial"/>
              <w:b/>
              <w:bCs/>
            </w:rPr>
            <w:t>5</w:t>
          </w:r>
          <w:r w:rsidRPr="00391E63">
            <w:rPr>
              <w:rFonts w:ascii="Arial" w:hAnsi="Arial" w:cs="Arial"/>
              <w:b/>
              <w:bCs/>
              <w:lang w:val="kk-KZ"/>
            </w:rPr>
            <w:t xml:space="preserve"> – </w:t>
          </w:r>
          <w:r w:rsidRPr="001E26A5">
            <w:rPr>
              <w:rFonts w:ascii="Arial" w:hAnsi="Arial" w:cs="Arial"/>
              <w:b/>
              <w:bCs/>
              <w:lang w:val="kk-KZ"/>
            </w:rPr>
            <w:t>11.09.2025</w:t>
          </w:r>
        </w:p>
      </w:tc>
      <w:tc>
        <w:tcPr>
          <w:tcW w:w="3080" w:type="pct"/>
          <w:tcBorders>
            <w:bottom w:val="single" w:sz="4" w:space="0" w:color="auto"/>
          </w:tcBorders>
          <w:vAlign w:val="center"/>
        </w:tcPr>
        <w:p w14:paraId="365A0148" w14:textId="7EDE9CC7" w:rsidR="00C42FC5" w:rsidRPr="00C87B3D" w:rsidRDefault="00C42FC5" w:rsidP="007748BF">
          <w:pPr>
            <w:spacing w:line="276" w:lineRule="auto"/>
            <w:jc w:val="center"/>
            <w:rPr>
              <w:rFonts w:ascii="Arial" w:hAnsi="Arial" w:cs="Arial"/>
              <w:b/>
              <w:lang w:val="kk-KZ"/>
            </w:rPr>
          </w:pPr>
          <w:r w:rsidRPr="007748BF">
            <w:rPr>
              <w:rFonts w:ascii="Arial" w:hAnsi="Arial" w:cs="Arial"/>
              <w:b/>
              <w:lang w:val="kk-KZ"/>
            </w:rPr>
            <w:t>ГРУППОВОЙ ТЕХНИЧЕСКИЙ ПРОЕКТ НА БУРЕНИЕ ЭКСПЛУАТАЦИОННЫХ СКВАЖИН № 51,</w:t>
          </w:r>
          <w:r>
            <w:rPr>
              <w:rFonts w:ascii="Arial" w:hAnsi="Arial" w:cs="Arial"/>
              <w:b/>
              <w:lang w:val="kk-KZ"/>
            </w:rPr>
            <w:t>52,</w:t>
          </w:r>
          <w:r w:rsidRPr="007748BF">
            <w:rPr>
              <w:rFonts w:ascii="Arial" w:hAnsi="Arial" w:cs="Arial"/>
              <w:b/>
              <w:lang w:val="kk-KZ"/>
            </w:rPr>
            <w:t>53 НА МЕСТОРОЖДЕНИИ САЗТОБЕ СЕВЕРО-ВОСТОЧНОЕ</w:t>
          </w:r>
        </w:p>
      </w:tc>
      <w:tc>
        <w:tcPr>
          <w:tcW w:w="947" w:type="pct"/>
          <w:tcBorders>
            <w:bottom w:val="single" w:sz="4" w:space="0" w:color="auto"/>
          </w:tcBorders>
          <w:vAlign w:val="center"/>
        </w:tcPr>
        <w:p w14:paraId="35F0075D" w14:textId="56D6769E" w:rsidR="00C42FC5" w:rsidRPr="00B31181" w:rsidRDefault="00C42FC5" w:rsidP="000047A8">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B31181">
            <w:rPr>
              <w:rFonts w:ascii="Arial" w:hAnsi="Arial" w:cs="Arial"/>
              <w:b/>
              <w:lang w:val="kk-KZ"/>
            </w:rPr>
            <w:t>1</w:t>
          </w:r>
          <w:r w:rsidRPr="00B31181">
            <w:rPr>
              <w:rFonts w:ascii="Arial" w:hAnsi="Arial" w:cs="Arial"/>
              <w:b/>
              <w:lang w:val="en-US"/>
            </w:rPr>
            <w:t>7</w:t>
          </w:r>
          <w:r w:rsidRPr="00B31181">
            <w:rPr>
              <w:rFonts w:ascii="Arial" w:hAnsi="Arial" w:cs="Arial"/>
              <w:b/>
            </w:rPr>
            <w:t>1</w:t>
          </w:r>
        </w:p>
      </w:tc>
    </w:tr>
  </w:tbl>
  <w:p w14:paraId="47AE4A62" w14:textId="77777777" w:rsidR="00C42FC5" w:rsidRPr="00AA76C0" w:rsidRDefault="00C42FC5" w:rsidP="007463A3">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723"/>
      <w:gridCol w:w="6179"/>
      <w:gridCol w:w="1802"/>
    </w:tblGrid>
    <w:tr w:rsidR="00C42FC5" w:rsidRPr="00CB764F" w14:paraId="6F5978FC" w14:textId="77777777" w:rsidTr="00967A4E">
      <w:trPr>
        <w:trHeight w:val="703"/>
        <w:jc w:val="right"/>
      </w:trPr>
      <w:tc>
        <w:tcPr>
          <w:tcW w:w="619" w:type="pct"/>
          <w:tcBorders>
            <w:right w:val="single" w:sz="4" w:space="0" w:color="auto"/>
          </w:tcBorders>
        </w:tcPr>
        <w:p w14:paraId="4484D57C" w14:textId="77777777" w:rsidR="00C42FC5" w:rsidRPr="00CB764F" w:rsidRDefault="00C42FC5" w:rsidP="0036284C">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36FEDDAC" w14:textId="77777777" w:rsidR="00C42FC5" w:rsidRPr="00CB764F" w:rsidRDefault="00C42FC5" w:rsidP="0036284C">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6A8AF157" w14:textId="77777777" w:rsidR="00C42FC5" w:rsidRPr="00CB764F" w:rsidRDefault="00C42FC5" w:rsidP="0036284C">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3EC291E1" w14:textId="77777777" w:rsidTr="00967A4E">
      <w:trPr>
        <w:trHeight w:val="560"/>
        <w:jc w:val="right"/>
      </w:trPr>
      <w:tc>
        <w:tcPr>
          <w:tcW w:w="983" w:type="pct"/>
          <w:gridSpan w:val="2"/>
          <w:tcBorders>
            <w:bottom w:val="single" w:sz="4" w:space="0" w:color="auto"/>
          </w:tcBorders>
          <w:vAlign w:val="center"/>
        </w:tcPr>
        <w:p w14:paraId="56834857" w14:textId="5BD4DBAD" w:rsidR="00C42FC5" w:rsidRPr="00441256" w:rsidRDefault="00C42FC5" w:rsidP="0036284C">
          <w:pPr>
            <w:spacing w:line="276" w:lineRule="auto"/>
            <w:jc w:val="center"/>
            <w:rPr>
              <w:rFonts w:ascii="Arial" w:hAnsi="Arial" w:cs="Arial"/>
              <w:b/>
              <w:bCs/>
              <w:lang w:val="kk-KZ"/>
            </w:rPr>
          </w:pPr>
          <w:r w:rsidRPr="00A253CF">
            <w:rPr>
              <w:rFonts w:ascii="Arial" w:hAnsi="Arial" w:cs="Arial"/>
              <w:b/>
              <w:bCs/>
              <w:lang w:val="en-US"/>
            </w:rPr>
            <w:t>P-SS</w:t>
          </w:r>
          <w:r w:rsidRPr="00A253CF">
            <w:rPr>
              <w:rFonts w:ascii="Arial" w:hAnsi="Arial" w:cs="Arial"/>
              <w:b/>
              <w:bCs/>
              <w:lang w:val="kk-KZ"/>
            </w:rPr>
            <w:t>.02.210</w:t>
          </w:r>
          <w:r w:rsidRPr="00A253CF">
            <w:rPr>
              <w:rFonts w:ascii="Arial" w:hAnsi="Arial" w:cs="Arial"/>
              <w:b/>
              <w:bCs/>
              <w:lang w:val="en-US"/>
            </w:rPr>
            <w:t>9</w:t>
          </w:r>
          <w:r w:rsidRPr="00A253CF">
            <w:rPr>
              <w:rFonts w:ascii="Arial" w:hAnsi="Arial" w:cs="Arial"/>
              <w:b/>
              <w:bCs/>
              <w:lang w:val="kk-KZ"/>
            </w:rPr>
            <w:t xml:space="preserve"> – </w:t>
          </w:r>
          <w:r w:rsidRPr="00A253CF">
            <w:rPr>
              <w:rFonts w:ascii="Arial" w:hAnsi="Arial" w:cs="Arial"/>
              <w:b/>
              <w:bCs/>
              <w:lang w:val="en-US"/>
            </w:rPr>
            <w:t>0</w:t>
          </w:r>
          <w:r w:rsidRPr="00A253CF">
            <w:rPr>
              <w:rFonts w:ascii="Arial" w:hAnsi="Arial" w:cs="Arial"/>
              <w:b/>
              <w:bCs/>
            </w:rPr>
            <w:t>6</w:t>
          </w:r>
          <w:r w:rsidRPr="00A253CF">
            <w:rPr>
              <w:rFonts w:ascii="Arial" w:hAnsi="Arial" w:cs="Arial"/>
              <w:b/>
              <w:bCs/>
              <w:lang w:val="en-US"/>
            </w:rPr>
            <w:t>/</w:t>
          </w:r>
          <w:r w:rsidRPr="00A253CF">
            <w:rPr>
              <w:rFonts w:ascii="Arial" w:hAnsi="Arial" w:cs="Arial"/>
              <w:b/>
              <w:bCs/>
            </w:rPr>
            <w:t>5</w:t>
          </w:r>
          <w:r w:rsidRPr="00A253CF">
            <w:rPr>
              <w:rFonts w:ascii="Arial" w:hAnsi="Arial" w:cs="Arial"/>
              <w:b/>
              <w:bCs/>
              <w:lang w:val="kk-KZ"/>
            </w:rPr>
            <w:t xml:space="preserve"> – </w:t>
          </w:r>
          <w:r w:rsidRPr="006B2F34">
            <w:rPr>
              <w:rFonts w:ascii="Arial" w:hAnsi="Arial" w:cs="Arial"/>
              <w:b/>
              <w:bCs/>
              <w:lang w:val="kk-KZ"/>
            </w:rPr>
            <w:t>11.09.2025</w:t>
          </w:r>
        </w:p>
      </w:tc>
      <w:tc>
        <w:tcPr>
          <w:tcW w:w="3110" w:type="pct"/>
          <w:tcBorders>
            <w:bottom w:val="single" w:sz="4" w:space="0" w:color="auto"/>
          </w:tcBorders>
          <w:vAlign w:val="center"/>
        </w:tcPr>
        <w:p w14:paraId="057B27EC" w14:textId="2D051E53" w:rsidR="00C42FC5" w:rsidRDefault="00C42FC5" w:rsidP="0036284C">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 xml:space="preserve">БУРЕНИЕ ЭКСПЛУАТАЦИОННЫХ СКВАЖИН № 51,52,53 </w:t>
          </w:r>
        </w:p>
        <w:p w14:paraId="60B734F1" w14:textId="448AB81F" w:rsidR="00C42FC5" w:rsidRPr="003B7F61" w:rsidRDefault="00C42FC5" w:rsidP="0036284C">
          <w:pPr>
            <w:spacing w:line="276" w:lineRule="auto"/>
            <w:jc w:val="center"/>
            <w:rPr>
              <w:rFonts w:ascii="Arial" w:hAnsi="Arial" w:cs="Arial"/>
              <w:b/>
            </w:rPr>
          </w:pPr>
          <w:r>
            <w:rPr>
              <w:rFonts w:ascii="Arial" w:hAnsi="Arial" w:cs="Arial"/>
              <w:b/>
              <w:lang w:val="kk-KZ"/>
            </w:rPr>
            <w:t>НА МЕСТОРОЖДЕНИИ САЗТОБЕ СЕВЕРО-ВОСТОЧНОЕ</w:t>
          </w:r>
        </w:p>
      </w:tc>
      <w:tc>
        <w:tcPr>
          <w:tcW w:w="907" w:type="pct"/>
          <w:tcBorders>
            <w:bottom w:val="single" w:sz="4" w:space="0" w:color="auto"/>
          </w:tcBorders>
          <w:vAlign w:val="center"/>
        </w:tcPr>
        <w:p w14:paraId="6F76E1D5" w14:textId="73D1F2CB" w:rsidR="00C42FC5" w:rsidRPr="00CA2809" w:rsidRDefault="00C42FC5" w:rsidP="0036284C">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A253CF">
            <w:rPr>
              <w:rFonts w:ascii="Arial" w:hAnsi="Arial" w:cs="Arial"/>
              <w:b/>
              <w:lang w:val="kk-KZ"/>
            </w:rPr>
            <w:t>171</w:t>
          </w:r>
        </w:p>
      </w:tc>
    </w:tr>
  </w:tbl>
  <w:p w14:paraId="1131EC2B" w14:textId="77777777" w:rsidR="00C42FC5" w:rsidRDefault="00C42FC5">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3"/>
      <w:gridCol w:w="736"/>
      <w:gridCol w:w="6292"/>
      <w:gridCol w:w="1835"/>
    </w:tblGrid>
    <w:tr w:rsidR="00C42FC5" w:rsidRPr="00CB764F" w14:paraId="2BD4FA9D" w14:textId="77777777" w:rsidTr="00967A4E">
      <w:trPr>
        <w:trHeight w:val="703"/>
        <w:jc w:val="right"/>
      </w:trPr>
      <w:tc>
        <w:tcPr>
          <w:tcW w:w="619" w:type="pct"/>
          <w:tcBorders>
            <w:right w:val="single" w:sz="4" w:space="0" w:color="auto"/>
          </w:tcBorders>
        </w:tcPr>
        <w:p w14:paraId="496334FC" w14:textId="77777777" w:rsidR="00C42FC5" w:rsidRPr="00CB764F" w:rsidRDefault="00C42FC5" w:rsidP="0036284C">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7DF495FD" w14:textId="77777777" w:rsidR="00C42FC5" w:rsidRPr="00CB764F" w:rsidRDefault="00C42FC5" w:rsidP="0036284C">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2B2B0113" w14:textId="77777777" w:rsidR="00C42FC5" w:rsidRPr="00CB764F" w:rsidRDefault="00C42FC5" w:rsidP="0036284C">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19A95C4A" w14:textId="77777777" w:rsidTr="00967A4E">
      <w:trPr>
        <w:trHeight w:val="560"/>
        <w:jc w:val="right"/>
      </w:trPr>
      <w:tc>
        <w:tcPr>
          <w:tcW w:w="983" w:type="pct"/>
          <w:gridSpan w:val="2"/>
          <w:tcBorders>
            <w:bottom w:val="single" w:sz="4" w:space="0" w:color="auto"/>
          </w:tcBorders>
          <w:vAlign w:val="center"/>
        </w:tcPr>
        <w:p w14:paraId="249F222B" w14:textId="6A5DD4AA" w:rsidR="00C42FC5" w:rsidRPr="00441256" w:rsidRDefault="00C42FC5" w:rsidP="0036284C">
          <w:pPr>
            <w:spacing w:line="276" w:lineRule="auto"/>
            <w:jc w:val="center"/>
            <w:rPr>
              <w:rFonts w:ascii="Arial" w:hAnsi="Arial" w:cs="Arial"/>
              <w:b/>
              <w:bCs/>
              <w:lang w:val="kk-KZ"/>
            </w:rPr>
          </w:pPr>
          <w:r w:rsidRPr="00A253CF">
            <w:rPr>
              <w:rFonts w:ascii="Arial" w:hAnsi="Arial" w:cs="Arial"/>
              <w:b/>
              <w:bCs/>
              <w:lang w:val="en-US"/>
            </w:rPr>
            <w:t>P-SS</w:t>
          </w:r>
          <w:r w:rsidRPr="00A253CF">
            <w:rPr>
              <w:rFonts w:ascii="Arial" w:hAnsi="Arial" w:cs="Arial"/>
              <w:b/>
              <w:bCs/>
              <w:lang w:val="kk-KZ"/>
            </w:rPr>
            <w:t>.02.210</w:t>
          </w:r>
          <w:r w:rsidRPr="00A253CF">
            <w:rPr>
              <w:rFonts w:ascii="Arial" w:hAnsi="Arial" w:cs="Arial"/>
              <w:b/>
              <w:bCs/>
              <w:lang w:val="en-US"/>
            </w:rPr>
            <w:t>9</w:t>
          </w:r>
          <w:r w:rsidRPr="00A253CF">
            <w:rPr>
              <w:rFonts w:ascii="Arial" w:hAnsi="Arial" w:cs="Arial"/>
              <w:b/>
              <w:bCs/>
              <w:lang w:val="kk-KZ"/>
            </w:rPr>
            <w:t xml:space="preserve"> – </w:t>
          </w:r>
          <w:r w:rsidRPr="00A253CF">
            <w:rPr>
              <w:rFonts w:ascii="Arial" w:hAnsi="Arial" w:cs="Arial"/>
              <w:b/>
              <w:bCs/>
              <w:lang w:val="en-US"/>
            </w:rPr>
            <w:t>0</w:t>
          </w:r>
          <w:r w:rsidRPr="00A253CF">
            <w:rPr>
              <w:rFonts w:ascii="Arial" w:hAnsi="Arial" w:cs="Arial"/>
              <w:b/>
              <w:bCs/>
            </w:rPr>
            <w:t>6</w:t>
          </w:r>
          <w:r w:rsidRPr="00A253CF">
            <w:rPr>
              <w:rFonts w:ascii="Arial" w:hAnsi="Arial" w:cs="Arial"/>
              <w:b/>
              <w:bCs/>
              <w:lang w:val="en-US"/>
            </w:rPr>
            <w:t>/</w:t>
          </w:r>
          <w:r w:rsidRPr="00A253CF">
            <w:rPr>
              <w:rFonts w:ascii="Arial" w:hAnsi="Arial" w:cs="Arial"/>
              <w:b/>
              <w:bCs/>
            </w:rPr>
            <w:t>4</w:t>
          </w:r>
          <w:r w:rsidRPr="00A253CF">
            <w:rPr>
              <w:rFonts w:ascii="Arial" w:hAnsi="Arial" w:cs="Arial"/>
              <w:b/>
              <w:bCs/>
              <w:lang w:val="kk-KZ"/>
            </w:rPr>
            <w:t xml:space="preserve"> </w:t>
          </w:r>
          <w:r w:rsidRPr="002E51FA">
            <w:rPr>
              <w:rFonts w:ascii="Arial" w:hAnsi="Arial" w:cs="Arial"/>
              <w:b/>
              <w:bCs/>
              <w:lang w:val="kk-KZ"/>
            </w:rPr>
            <w:t>– 11.09.2025</w:t>
          </w:r>
        </w:p>
      </w:tc>
      <w:tc>
        <w:tcPr>
          <w:tcW w:w="3110" w:type="pct"/>
          <w:tcBorders>
            <w:bottom w:val="single" w:sz="4" w:space="0" w:color="auto"/>
          </w:tcBorders>
          <w:vAlign w:val="center"/>
        </w:tcPr>
        <w:p w14:paraId="07EE89E4" w14:textId="14B076E5" w:rsidR="00C42FC5" w:rsidRDefault="00C42FC5" w:rsidP="0036284C">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 xml:space="preserve">БУРЕНИЕ ЭКСПЛУАТАЦИОННЫХ СКВАЖИН № 51,52,53 </w:t>
          </w:r>
        </w:p>
        <w:p w14:paraId="652CA121" w14:textId="1C96A3C0" w:rsidR="00C42FC5" w:rsidRPr="003B7F61" w:rsidRDefault="00C42FC5" w:rsidP="0036284C">
          <w:pPr>
            <w:spacing w:line="276" w:lineRule="auto"/>
            <w:jc w:val="center"/>
            <w:rPr>
              <w:rFonts w:ascii="Arial" w:hAnsi="Arial" w:cs="Arial"/>
              <w:b/>
            </w:rPr>
          </w:pPr>
          <w:r>
            <w:rPr>
              <w:rFonts w:ascii="Arial" w:hAnsi="Arial" w:cs="Arial"/>
              <w:b/>
              <w:lang w:val="kk-KZ"/>
            </w:rPr>
            <w:t>НА МЕСТОРОЖДЕНИИ САЗТОБЕ СЕВЕРО-ВОСТОЧНОЕ</w:t>
          </w:r>
        </w:p>
      </w:tc>
      <w:tc>
        <w:tcPr>
          <w:tcW w:w="907" w:type="pct"/>
          <w:tcBorders>
            <w:bottom w:val="single" w:sz="4" w:space="0" w:color="auto"/>
          </w:tcBorders>
          <w:vAlign w:val="center"/>
        </w:tcPr>
        <w:p w14:paraId="7C2E5CC1" w14:textId="7F6E9A95" w:rsidR="00C42FC5" w:rsidRPr="00A253CF" w:rsidRDefault="00C42FC5" w:rsidP="0036284C">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A253CF">
            <w:rPr>
              <w:rFonts w:ascii="Arial" w:hAnsi="Arial" w:cs="Arial"/>
              <w:b/>
              <w:lang w:val="kk-KZ"/>
            </w:rPr>
            <w:t>1</w:t>
          </w:r>
          <w:r w:rsidRPr="00A253CF">
            <w:rPr>
              <w:rFonts w:ascii="Arial" w:hAnsi="Arial" w:cs="Arial"/>
              <w:b/>
              <w:lang w:val="en-US"/>
            </w:rPr>
            <w:t>7</w:t>
          </w:r>
          <w:r w:rsidRPr="00A253CF">
            <w:rPr>
              <w:rFonts w:ascii="Arial" w:hAnsi="Arial" w:cs="Arial"/>
              <w:b/>
            </w:rPr>
            <w:t>1</w:t>
          </w:r>
        </w:p>
      </w:tc>
    </w:tr>
  </w:tbl>
  <w:p w14:paraId="3CD97332" w14:textId="77777777" w:rsidR="00C42FC5" w:rsidRPr="00047055" w:rsidRDefault="00C42FC5" w:rsidP="007463A3">
    <w:pPr>
      <w:pStyle w:val="a5"/>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723"/>
      <w:gridCol w:w="6179"/>
      <w:gridCol w:w="1802"/>
    </w:tblGrid>
    <w:tr w:rsidR="00C42FC5" w:rsidRPr="00CB764F" w14:paraId="600A9662" w14:textId="77777777" w:rsidTr="00967A4E">
      <w:trPr>
        <w:trHeight w:val="703"/>
        <w:jc w:val="right"/>
      </w:trPr>
      <w:tc>
        <w:tcPr>
          <w:tcW w:w="619" w:type="pct"/>
          <w:tcBorders>
            <w:right w:val="single" w:sz="4" w:space="0" w:color="auto"/>
          </w:tcBorders>
        </w:tcPr>
        <w:p w14:paraId="1146463F" w14:textId="77777777" w:rsidR="00C42FC5" w:rsidRPr="00CB764F" w:rsidRDefault="00C42FC5" w:rsidP="0036284C">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50019DAD" w14:textId="77777777" w:rsidR="00C42FC5" w:rsidRPr="00CB764F" w:rsidRDefault="00C42FC5" w:rsidP="0036284C">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690AD7ED" w14:textId="77777777" w:rsidR="00C42FC5" w:rsidRPr="00CB764F" w:rsidRDefault="00C42FC5" w:rsidP="0036284C">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3FFAE16C" w14:textId="77777777" w:rsidTr="00967A4E">
      <w:trPr>
        <w:trHeight w:val="560"/>
        <w:jc w:val="right"/>
      </w:trPr>
      <w:tc>
        <w:tcPr>
          <w:tcW w:w="983" w:type="pct"/>
          <w:gridSpan w:val="2"/>
          <w:tcBorders>
            <w:bottom w:val="single" w:sz="4" w:space="0" w:color="auto"/>
          </w:tcBorders>
          <w:vAlign w:val="center"/>
        </w:tcPr>
        <w:p w14:paraId="11380E0A" w14:textId="77FF62ED" w:rsidR="00C42FC5" w:rsidRPr="002E51FA" w:rsidRDefault="00C42FC5" w:rsidP="0036284C">
          <w:pPr>
            <w:spacing w:line="276" w:lineRule="auto"/>
            <w:jc w:val="center"/>
            <w:rPr>
              <w:rFonts w:ascii="Arial" w:hAnsi="Arial" w:cs="Arial"/>
              <w:b/>
              <w:bCs/>
              <w:lang w:val="kk-KZ"/>
            </w:rPr>
          </w:pPr>
          <w:r w:rsidRPr="002E51FA">
            <w:rPr>
              <w:rFonts w:ascii="Arial" w:hAnsi="Arial" w:cs="Arial"/>
              <w:b/>
              <w:bCs/>
              <w:lang w:val="en-US"/>
            </w:rPr>
            <w:t>P-SS</w:t>
          </w:r>
          <w:r w:rsidRPr="002E51FA">
            <w:rPr>
              <w:rFonts w:ascii="Arial" w:hAnsi="Arial" w:cs="Arial"/>
              <w:b/>
              <w:bCs/>
              <w:lang w:val="kk-KZ"/>
            </w:rPr>
            <w:t>.02.210</w:t>
          </w:r>
          <w:r w:rsidRPr="002E51FA">
            <w:rPr>
              <w:rFonts w:ascii="Arial" w:hAnsi="Arial" w:cs="Arial"/>
              <w:b/>
              <w:bCs/>
              <w:lang w:val="en-US"/>
            </w:rPr>
            <w:t>9</w:t>
          </w:r>
          <w:r w:rsidRPr="002E51FA">
            <w:rPr>
              <w:rFonts w:ascii="Arial" w:hAnsi="Arial" w:cs="Arial"/>
              <w:b/>
              <w:bCs/>
              <w:lang w:val="kk-KZ"/>
            </w:rPr>
            <w:t xml:space="preserve"> – </w:t>
          </w:r>
          <w:r w:rsidRPr="002E51FA">
            <w:rPr>
              <w:rFonts w:ascii="Arial" w:hAnsi="Arial" w:cs="Arial"/>
              <w:b/>
              <w:bCs/>
              <w:lang w:val="en-US"/>
            </w:rPr>
            <w:t>0</w:t>
          </w:r>
          <w:r w:rsidRPr="002E51FA">
            <w:rPr>
              <w:rFonts w:ascii="Arial" w:hAnsi="Arial" w:cs="Arial"/>
              <w:b/>
              <w:bCs/>
            </w:rPr>
            <w:t>6</w:t>
          </w:r>
          <w:r w:rsidRPr="002E51FA">
            <w:rPr>
              <w:rFonts w:ascii="Arial" w:hAnsi="Arial" w:cs="Arial"/>
              <w:b/>
              <w:bCs/>
              <w:lang w:val="en-US"/>
            </w:rPr>
            <w:t>/</w:t>
          </w:r>
          <w:r w:rsidRPr="002E51FA">
            <w:rPr>
              <w:rFonts w:ascii="Arial" w:hAnsi="Arial" w:cs="Arial"/>
              <w:b/>
              <w:bCs/>
            </w:rPr>
            <w:t>5</w:t>
          </w:r>
          <w:r w:rsidRPr="002E51FA">
            <w:rPr>
              <w:rFonts w:ascii="Arial" w:hAnsi="Arial" w:cs="Arial"/>
              <w:b/>
              <w:bCs/>
              <w:lang w:val="kk-KZ"/>
            </w:rPr>
            <w:t xml:space="preserve"> – 11.09.2025</w:t>
          </w:r>
        </w:p>
      </w:tc>
      <w:tc>
        <w:tcPr>
          <w:tcW w:w="3110" w:type="pct"/>
          <w:tcBorders>
            <w:bottom w:val="single" w:sz="4" w:space="0" w:color="auto"/>
          </w:tcBorders>
          <w:vAlign w:val="center"/>
        </w:tcPr>
        <w:p w14:paraId="2E7F4058" w14:textId="39B8F773" w:rsidR="00C42FC5" w:rsidRPr="002E51FA" w:rsidRDefault="00C42FC5" w:rsidP="0036284C">
          <w:pPr>
            <w:spacing w:line="276" w:lineRule="auto"/>
            <w:jc w:val="center"/>
            <w:rPr>
              <w:rFonts w:ascii="Arial" w:hAnsi="Arial" w:cs="Arial"/>
              <w:b/>
              <w:lang w:val="kk-KZ"/>
            </w:rPr>
          </w:pPr>
          <w:r w:rsidRPr="002E51FA">
            <w:rPr>
              <w:rFonts w:ascii="Arial" w:hAnsi="Arial" w:cs="Arial"/>
              <w:b/>
              <w:lang w:val="kk-KZ"/>
            </w:rPr>
            <w:t xml:space="preserve">ГРУППОВОЙ ТЕХНИЧЕСКИЙ ПРОЕКТ НА БУРЕНИЕ ЭКСПЛУАТАЦИОННЫХ СКВАЖИН № 51,52,53 </w:t>
          </w:r>
        </w:p>
        <w:p w14:paraId="62D437F9" w14:textId="3FD8923A" w:rsidR="00C42FC5" w:rsidRPr="002E51FA" w:rsidRDefault="00C42FC5" w:rsidP="0036284C">
          <w:pPr>
            <w:spacing w:line="276" w:lineRule="auto"/>
            <w:jc w:val="center"/>
            <w:rPr>
              <w:rFonts w:ascii="Arial" w:hAnsi="Arial" w:cs="Arial"/>
              <w:b/>
            </w:rPr>
          </w:pPr>
          <w:r w:rsidRPr="002E51FA">
            <w:rPr>
              <w:rFonts w:ascii="Arial" w:hAnsi="Arial" w:cs="Arial"/>
              <w:b/>
              <w:lang w:val="kk-KZ"/>
            </w:rPr>
            <w:t>НА МЕСТОРОЖДЕНИИ САЗТОБЕ СЕВЕРО-ВОСТОЧНОЕ</w:t>
          </w:r>
        </w:p>
      </w:tc>
      <w:tc>
        <w:tcPr>
          <w:tcW w:w="907" w:type="pct"/>
          <w:tcBorders>
            <w:bottom w:val="single" w:sz="4" w:space="0" w:color="auto"/>
          </w:tcBorders>
          <w:vAlign w:val="center"/>
        </w:tcPr>
        <w:p w14:paraId="02743AA8" w14:textId="5033B7F7" w:rsidR="00C42FC5" w:rsidRPr="00A253CF" w:rsidRDefault="00C42FC5" w:rsidP="0036284C">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A253CF">
            <w:rPr>
              <w:rFonts w:ascii="Arial" w:hAnsi="Arial" w:cs="Arial"/>
              <w:b/>
              <w:lang w:val="kk-KZ"/>
            </w:rPr>
            <w:t>1</w:t>
          </w:r>
          <w:r w:rsidRPr="00A253CF">
            <w:rPr>
              <w:rFonts w:ascii="Arial" w:hAnsi="Arial" w:cs="Arial"/>
              <w:b/>
              <w:lang w:val="en-US"/>
            </w:rPr>
            <w:t>7</w:t>
          </w:r>
          <w:r w:rsidRPr="00A253CF">
            <w:rPr>
              <w:rFonts w:ascii="Arial" w:hAnsi="Arial" w:cs="Arial"/>
              <w:b/>
            </w:rPr>
            <w:t>1</w:t>
          </w:r>
        </w:p>
      </w:tc>
    </w:tr>
  </w:tbl>
  <w:p w14:paraId="5801E679" w14:textId="77777777" w:rsidR="00C42FC5" w:rsidRPr="00AA76C0" w:rsidRDefault="00C42FC5" w:rsidP="007463A3">
    <w:pPr>
      <w:pStyle w:val="a5"/>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1103"/>
      <w:gridCol w:w="9428"/>
      <w:gridCol w:w="2749"/>
    </w:tblGrid>
    <w:tr w:rsidR="00C42FC5" w:rsidRPr="00CB764F" w14:paraId="492E76F9" w14:textId="77777777" w:rsidTr="00967A4E">
      <w:trPr>
        <w:trHeight w:val="703"/>
        <w:jc w:val="right"/>
      </w:trPr>
      <w:tc>
        <w:tcPr>
          <w:tcW w:w="619" w:type="pct"/>
          <w:tcBorders>
            <w:right w:val="single" w:sz="4" w:space="0" w:color="auto"/>
          </w:tcBorders>
        </w:tcPr>
        <w:p w14:paraId="5253E25D" w14:textId="77777777" w:rsidR="00C42FC5" w:rsidRPr="00CB764F" w:rsidRDefault="00C42FC5" w:rsidP="00487E85">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771FF47B" w14:textId="77777777" w:rsidR="00C42FC5" w:rsidRPr="00CB764F" w:rsidRDefault="00C42FC5" w:rsidP="00487E85">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1FF305B3" w14:textId="77777777" w:rsidR="00C42FC5" w:rsidRPr="00CB764F" w:rsidRDefault="00C42FC5" w:rsidP="00487E85">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27F97823" w14:textId="77777777" w:rsidTr="00967A4E">
      <w:trPr>
        <w:trHeight w:val="560"/>
        <w:jc w:val="right"/>
      </w:trPr>
      <w:tc>
        <w:tcPr>
          <w:tcW w:w="983" w:type="pct"/>
          <w:gridSpan w:val="2"/>
          <w:tcBorders>
            <w:bottom w:val="single" w:sz="4" w:space="0" w:color="auto"/>
          </w:tcBorders>
          <w:vAlign w:val="center"/>
        </w:tcPr>
        <w:p w14:paraId="16970B39" w14:textId="27DFAAAA" w:rsidR="00C42FC5" w:rsidRPr="00441256" w:rsidRDefault="00C42FC5" w:rsidP="00487E85">
          <w:pPr>
            <w:spacing w:line="276" w:lineRule="auto"/>
            <w:jc w:val="center"/>
            <w:rPr>
              <w:rFonts w:ascii="Arial" w:hAnsi="Arial" w:cs="Arial"/>
              <w:b/>
              <w:bCs/>
              <w:lang w:val="kk-KZ"/>
            </w:rPr>
          </w:pPr>
          <w:r w:rsidRPr="00A479F1">
            <w:rPr>
              <w:rFonts w:ascii="Arial" w:hAnsi="Arial" w:cs="Arial"/>
              <w:b/>
              <w:bCs/>
              <w:lang w:val="en-US"/>
            </w:rPr>
            <w:t>P-SS</w:t>
          </w:r>
          <w:r w:rsidRPr="00A479F1">
            <w:rPr>
              <w:rFonts w:ascii="Arial" w:hAnsi="Arial" w:cs="Arial"/>
              <w:b/>
              <w:bCs/>
              <w:lang w:val="kk-KZ"/>
            </w:rPr>
            <w:t>.02.210</w:t>
          </w:r>
          <w:r w:rsidRPr="00A479F1">
            <w:rPr>
              <w:rFonts w:ascii="Arial" w:hAnsi="Arial" w:cs="Arial"/>
              <w:b/>
              <w:bCs/>
              <w:lang w:val="en-US"/>
            </w:rPr>
            <w:t>9</w:t>
          </w:r>
          <w:r w:rsidRPr="00A479F1">
            <w:rPr>
              <w:rFonts w:ascii="Arial" w:hAnsi="Arial" w:cs="Arial"/>
              <w:b/>
              <w:bCs/>
              <w:lang w:val="kk-KZ"/>
            </w:rPr>
            <w:t xml:space="preserve"> – </w:t>
          </w:r>
          <w:r w:rsidRPr="00A479F1">
            <w:rPr>
              <w:rFonts w:ascii="Arial" w:hAnsi="Arial" w:cs="Arial"/>
              <w:b/>
              <w:bCs/>
              <w:lang w:val="en-US"/>
            </w:rPr>
            <w:t>0</w:t>
          </w:r>
          <w:r w:rsidRPr="00A479F1">
            <w:rPr>
              <w:rFonts w:ascii="Arial" w:hAnsi="Arial" w:cs="Arial"/>
              <w:b/>
              <w:bCs/>
            </w:rPr>
            <w:t>6</w:t>
          </w:r>
          <w:r w:rsidRPr="00A479F1">
            <w:rPr>
              <w:rFonts w:ascii="Arial" w:hAnsi="Arial" w:cs="Arial"/>
              <w:b/>
              <w:bCs/>
              <w:lang w:val="en-US"/>
            </w:rPr>
            <w:t>/</w:t>
          </w:r>
          <w:r>
            <w:rPr>
              <w:rFonts w:ascii="Arial" w:hAnsi="Arial" w:cs="Arial"/>
              <w:b/>
              <w:bCs/>
            </w:rPr>
            <w:t>5</w:t>
          </w:r>
          <w:r w:rsidRPr="00A479F1">
            <w:rPr>
              <w:rFonts w:ascii="Arial" w:hAnsi="Arial" w:cs="Arial"/>
              <w:b/>
              <w:bCs/>
              <w:lang w:val="kk-KZ"/>
            </w:rPr>
            <w:t xml:space="preserve"> – </w:t>
          </w:r>
          <w:r w:rsidRPr="00454005">
            <w:rPr>
              <w:rFonts w:ascii="Arial" w:hAnsi="Arial" w:cs="Arial"/>
              <w:b/>
              <w:bCs/>
              <w:lang w:val="kk-KZ"/>
            </w:rPr>
            <w:t>11.09.2025</w:t>
          </w:r>
        </w:p>
      </w:tc>
      <w:tc>
        <w:tcPr>
          <w:tcW w:w="3110" w:type="pct"/>
          <w:tcBorders>
            <w:bottom w:val="single" w:sz="4" w:space="0" w:color="auto"/>
          </w:tcBorders>
          <w:vAlign w:val="center"/>
        </w:tcPr>
        <w:p w14:paraId="686C51BE" w14:textId="77777777" w:rsidR="00C42FC5" w:rsidRDefault="00C42FC5" w:rsidP="00487E85">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 xml:space="preserve">БУРЕНИЕ ЭКСПЛУАТАЦИОННЫХ СКВАЖИН </w:t>
          </w:r>
        </w:p>
        <w:p w14:paraId="0CF84E49" w14:textId="035008B0" w:rsidR="00C42FC5" w:rsidRPr="00487E85" w:rsidRDefault="00C42FC5" w:rsidP="00487E85">
          <w:pPr>
            <w:spacing w:line="276" w:lineRule="auto"/>
            <w:jc w:val="center"/>
            <w:rPr>
              <w:rFonts w:ascii="Arial" w:hAnsi="Arial" w:cs="Arial"/>
              <w:b/>
              <w:lang w:val="kk-KZ"/>
            </w:rPr>
          </w:pPr>
          <w:r>
            <w:rPr>
              <w:rFonts w:ascii="Arial" w:hAnsi="Arial" w:cs="Arial"/>
              <w:b/>
              <w:lang w:val="kk-KZ"/>
            </w:rPr>
            <w:t>№ 51,52, 53 НА МЕСТОРОЖДЕНИИ САЗТОБЕ СЕВЕРО-ВОСТОЧНОЕ</w:t>
          </w:r>
        </w:p>
      </w:tc>
      <w:tc>
        <w:tcPr>
          <w:tcW w:w="907" w:type="pct"/>
          <w:tcBorders>
            <w:bottom w:val="single" w:sz="4" w:space="0" w:color="auto"/>
          </w:tcBorders>
          <w:vAlign w:val="center"/>
        </w:tcPr>
        <w:p w14:paraId="2CDFFCFE" w14:textId="121253DB" w:rsidR="00C42FC5" w:rsidRPr="00A479F1" w:rsidRDefault="00C42FC5" w:rsidP="00487E85">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Pr>
              <w:rFonts w:ascii="Arial" w:hAnsi="Arial" w:cs="Arial"/>
              <w:b/>
              <w:lang w:val="kk-KZ"/>
            </w:rPr>
            <w:t>1</w:t>
          </w:r>
          <w:r>
            <w:rPr>
              <w:rFonts w:ascii="Arial" w:hAnsi="Arial" w:cs="Arial"/>
              <w:b/>
              <w:lang w:val="en-US"/>
            </w:rPr>
            <w:t>7</w:t>
          </w:r>
          <w:r>
            <w:rPr>
              <w:rFonts w:ascii="Arial" w:hAnsi="Arial" w:cs="Arial"/>
              <w:b/>
            </w:rPr>
            <w:t>1</w:t>
          </w:r>
        </w:p>
      </w:tc>
    </w:tr>
  </w:tbl>
  <w:p w14:paraId="0A48940B" w14:textId="77777777" w:rsidR="00C42FC5" w:rsidRPr="00AA76C0" w:rsidRDefault="00C42FC5" w:rsidP="007463A3">
    <w:pPr>
      <w:pStyle w:val="a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736"/>
      <w:gridCol w:w="6291"/>
      <w:gridCol w:w="1835"/>
    </w:tblGrid>
    <w:tr w:rsidR="00C42FC5" w:rsidRPr="00CB764F" w14:paraId="11C428A0" w14:textId="77777777" w:rsidTr="00967A4E">
      <w:trPr>
        <w:trHeight w:val="703"/>
        <w:jc w:val="right"/>
      </w:trPr>
      <w:tc>
        <w:tcPr>
          <w:tcW w:w="619" w:type="pct"/>
          <w:tcBorders>
            <w:right w:val="single" w:sz="4" w:space="0" w:color="auto"/>
          </w:tcBorders>
        </w:tcPr>
        <w:p w14:paraId="7A00998B" w14:textId="77777777" w:rsidR="00C42FC5" w:rsidRPr="00CB764F" w:rsidRDefault="00C42FC5" w:rsidP="000213BB">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040F56F8" w14:textId="77777777" w:rsidR="00C42FC5" w:rsidRPr="00CB764F" w:rsidRDefault="00C42FC5" w:rsidP="000213BB">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5B882A1B" w14:textId="77777777" w:rsidR="00C42FC5" w:rsidRPr="00CB764F" w:rsidRDefault="00C42FC5" w:rsidP="000213BB">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2317F778" w14:textId="77777777" w:rsidTr="00967A4E">
      <w:trPr>
        <w:trHeight w:val="560"/>
        <w:jc w:val="right"/>
      </w:trPr>
      <w:tc>
        <w:tcPr>
          <w:tcW w:w="983" w:type="pct"/>
          <w:gridSpan w:val="2"/>
          <w:tcBorders>
            <w:bottom w:val="single" w:sz="4" w:space="0" w:color="auto"/>
          </w:tcBorders>
          <w:vAlign w:val="center"/>
        </w:tcPr>
        <w:p w14:paraId="2D573B4C" w14:textId="7B2D1D54" w:rsidR="00C42FC5" w:rsidRPr="00441256" w:rsidRDefault="00C42FC5" w:rsidP="000213BB">
          <w:pPr>
            <w:spacing w:line="276" w:lineRule="auto"/>
            <w:jc w:val="center"/>
            <w:rPr>
              <w:rFonts w:ascii="Arial" w:hAnsi="Arial" w:cs="Arial"/>
              <w:b/>
              <w:bCs/>
              <w:lang w:val="kk-KZ"/>
            </w:rPr>
          </w:pPr>
          <w:r w:rsidRPr="00A479F1">
            <w:rPr>
              <w:rFonts w:ascii="Arial" w:hAnsi="Arial" w:cs="Arial"/>
              <w:b/>
              <w:bCs/>
              <w:lang w:val="en-US"/>
            </w:rPr>
            <w:t>P-SS</w:t>
          </w:r>
          <w:r w:rsidRPr="00A479F1">
            <w:rPr>
              <w:rFonts w:ascii="Arial" w:hAnsi="Arial" w:cs="Arial"/>
              <w:b/>
              <w:bCs/>
              <w:lang w:val="kk-KZ"/>
            </w:rPr>
            <w:t>.02.210</w:t>
          </w:r>
          <w:r w:rsidRPr="00A479F1">
            <w:rPr>
              <w:rFonts w:ascii="Arial" w:hAnsi="Arial" w:cs="Arial"/>
              <w:b/>
              <w:bCs/>
              <w:lang w:val="en-US"/>
            </w:rPr>
            <w:t>9</w:t>
          </w:r>
          <w:r w:rsidRPr="00A479F1">
            <w:rPr>
              <w:rFonts w:ascii="Arial" w:hAnsi="Arial" w:cs="Arial"/>
              <w:b/>
              <w:bCs/>
              <w:lang w:val="kk-KZ"/>
            </w:rPr>
            <w:t xml:space="preserve"> – </w:t>
          </w:r>
          <w:r w:rsidRPr="00A479F1">
            <w:rPr>
              <w:rFonts w:ascii="Arial" w:hAnsi="Arial" w:cs="Arial"/>
              <w:b/>
              <w:bCs/>
              <w:lang w:val="en-US"/>
            </w:rPr>
            <w:t>0</w:t>
          </w:r>
          <w:r w:rsidRPr="00A479F1">
            <w:rPr>
              <w:rFonts w:ascii="Arial" w:hAnsi="Arial" w:cs="Arial"/>
              <w:b/>
              <w:bCs/>
            </w:rPr>
            <w:t>6</w:t>
          </w:r>
          <w:r w:rsidRPr="00A479F1">
            <w:rPr>
              <w:rFonts w:ascii="Arial" w:hAnsi="Arial" w:cs="Arial"/>
              <w:b/>
              <w:bCs/>
              <w:lang w:val="en-US"/>
            </w:rPr>
            <w:t>/</w:t>
          </w:r>
          <w:r w:rsidRPr="00A479F1">
            <w:rPr>
              <w:rFonts w:ascii="Arial" w:hAnsi="Arial" w:cs="Arial"/>
              <w:b/>
              <w:bCs/>
            </w:rPr>
            <w:t>5</w:t>
          </w:r>
          <w:r w:rsidRPr="00A479F1">
            <w:rPr>
              <w:rFonts w:ascii="Arial" w:hAnsi="Arial" w:cs="Arial"/>
              <w:b/>
              <w:bCs/>
              <w:lang w:val="kk-KZ"/>
            </w:rPr>
            <w:t xml:space="preserve"> – </w:t>
          </w:r>
          <w:r w:rsidRPr="00454005">
            <w:rPr>
              <w:rFonts w:ascii="Arial" w:hAnsi="Arial" w:cs="Arial"/>
              <w:b/>
              <w:bCs/>
              <w:lang w:val="kk-KZ"/>
            </w:rPr>
            <w:t>11.09.2025</w:t>
          </w:r>
        </w:p>
      </w:tc>
      <w:tc>
        <w:tcPr>
          <w:tcW w:w="3110" w:type="pct"/>
          <w:tcBorders>
            <w:bottom w:val="single" w:sz="4" w:space="0" w:color="auto"/>
          </w:tcBorders>
          <w:vAlign w:val="center"/>
        </w:tcPr>
        <w:p w14:paraId="068A9CCB" w14:textId="09AFDE5D" w:rsidR="00C42FC5" w:rsidRDefault="00C42FC5" w:rsidP="000213BB">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 xml:space="preserve">БУРЕНИЕ ЭКСПЛУАТАЦИОННЫХ СКВАЖИН № 51,52,53 </w:t>
          </w:r>
        </w:p>
        <w:p w14:paraId="0EADC47B" w14:textId="3E4B6318" w:rsidR="00C42FC5" w:rsidRPr="003B7F61" w:rsidRDefault="00C42FC5" w:rsidP="000213BB">
          <w:pPr>
            <w:spacing w:line="276" w:lineRule="auto"/>
            <w:jc w:val="center"/>
            <w:rPr>
              <w:rFonts w:ascii="Arial" w:hAnsi="Arial" w:cs="Arial"/>
              <w:b/>
            </w:rPr>
          </w:pPr>
          <w:r>
            <w:rPr>
              <w:rFonts w:ascii="Arial" w:hAnsi="Arial" w:cs="Arial"/>
              <w:b/>
              <w:lang w:val="kk-KZ"/>
            </w:rPr>
            <w:t>НА МЕСТОРОЖДЕНИИ САЗТОБЕ СЕВЕРО-ВОСТОЧНОЕ</w:t>
          </w:r>
        </w:p>
      </w:tc>
      <w:tc>
        <w:tcPr>
          <w:tcW w:w="907" w:type="pct"/>
          <w:tcBorders>
            <w:bottom w:val="single" w:sz="4" w:space="0" w:color="auto"/>
          </w:tcBorders>
          <w:vAlign w:val="center"/>
        </w:tcPr>
        <w:p w14:paraId="3B576705" w14:textId="26C92351" w:rsidR="00C42FC5" w:rsidRPr="00A479F1" w:rsidRDefault="00C42FC5" w:rsidP="000213BB">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A479F1">
            <w:rPr>
              <w:rFonts w:ascii="Arial" w:hAnsi="Arial" w:cs="Arial"/>
              <w:b/>
              <w:lang w:val="kk-KZ"/>
            </w:rPr>
            <w:t>1</w:t>
          </w:r>
          <w:r w:rsidRPr="00A479F1">
            <w:rPr>
              <w:rFonts w:ascii="Arial" w:hAnsi="Arial" w:cs="Arial"/>
              <w:b/>
              <w:lang w:val="en-US"/>
            </w:rPr>
            <w:t>7</w:t>
          </w:r>
          <w:r w:rsidRPr="00A479F1">
            <w:rPr>
              <w:rFonts w:ascii="Arial" w:hAnsi="Arial" w:cs="Arial"/>
              <w:b/>
            </w:rPr>
            <w:t>1</w:t>
          </w:r>
        </w:p>
      </w:tc>
    </w:tr>
  </w:tbl>
  <w:p w14:paraId="3DBE5FAF" w14:textId="77777777" w:rsidR="00C42FC5" w:rsidRPr="00AA76C0" w:rsidRDefault="00C42FC5" w:rsidP="007463A3">
    <w:pPr>
      <w:pStyle w:val="a5"/>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8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0"/>
      <w:gridCol w:w="1046"/>
      <w:gridCol w:w="8943"/>
      <w:gridCol w:w="2562"/>
    </w:tblGrid>
    <w:tr w:rsidR="00C42FC5" w:rsidRPr="00CB764F" w14:paraId="3729DE73" w14:textId="77777777" w:rsidTr="003275C2">
      <w:trPr>
        <w:trHeight w:val="703"/>
        <w:jc w:val="right"/>
      </w:trPr>
      <w:tc>
        <w:tcPr>
          <w:tcW w:w="621" w:type="pct"/>
          <w:tcBorders>
            <w:right w:val="single" w:sz="4" w:space="0" w:color="auto"/>
          </w:tcBorders>
        </w:tcPr>
        <w:p w14:paraId="3FF62C01" w14:textId="77777777" w:rsidR="00C42FC5" w:rsidRPr="00CB764F" w:rsidRDefault="00C42FC5" w:rsidP="00C87B3D">
          <w:pPr>
            <w:jc w:val="center"/>
            <w:rPr>
              <w:rFonts w:ascii="Arial" w:hAnsi="Arial" w:cs="Arial"/>
              <w:b/>
              <w:sz w:val="24"/>
              <w:szCs w:val="24"/>
            </w:rPr>
          </w:pPr>
        </w:p>
      </w:tc>
      <w:tc>
        <w:tcPr>
          <w:tcW w:w="4379" w:type="pct"/>
          <w:gridSpan w:val="3"/>
          <w:tcBorders>
            <w:left w:val="single" w:sz="4" w:space="0" w:color="auto"/>
            <w:right w:val="single" w:sz="4" w:space="0" w:color="auto"/>
          </w:tcBorders>
          <w:vAlign w:val="center"/>
        </w:tcPr>
        <w:p w14:paraId="6202F635" w14:textId="77777777" w:rsidR="00C42FC5" w:rsidRPr="00CB764F" w:rsidRDefault="00C42FC5" w:rsidP="00C87B3D">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26AC32E9" w14:textId="77777777" w:rsidR="00C42FC5" w:rsidRPr="00CB764F" w:rsidRDefault="00C42FC5" w:rsidP="00C87B3D">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491CDFD3" w14:textId="77777777" w:rsidTr="003275C2">
      <w:trPr>
        <w:trHeight w:val="560"/>
        <w:jc w:val="right"/>
      </w:trPr>
      <w:tc>
        <w:tcPr>
          <w:tcW w:w="986" w:type="pct"/>
          <w:gridSpan w:val="2"/>
          <w:tcBorders>
            <w:bottom w:val="single" w:sz="4" w:space="0" w:color="auto"/>
          </w:tcBorders>
          <w:vAlign w:val="center"/>
        </w:tcPr>
        <w:p w14:paraId="5C47B865" w14:textId="00B9236D" w:rsidR="00C42FC5" w:rsidRPr="00441256" w:rsidRDefault="00C42FC5" w:rsidP="00C87B3D">
          <w:pPr>
            <w:spacing w:line="276" w:lineRule="auto"/>
            <w:jc w:val="center"/>
            <w:rPr>
              <w:rFonts w:ascii="Arial" w:hAnsi="Arial" w:cs="Arial"/>
              <w:b/>
              <w:bCs/>
              <w:lang w:val="kk-KZ"/>
            </w:rPr>
          </w:pPr>
          <w:r w:rsidRPr="009F294D">
            <w:rPr>
              <w:rFonts w:ascii="Arial" w:hAnsi="Arial" w:cs="Arial"/>
              <w:b/>
              <w:bCs/>
              <w:lang w:val="en-US"/>
            </w:rPr>
            <w:t>P-SS</w:t>
          </w:r>
          <w:r w:rsidRPr="009F294D">
            <w:rPr>
              <w:rFonts w:ascii="Arial" w:hAnsi="Arial" w:cs="Arial"/>
              <w:b/>
              <w:bCs/>
              <w:lang w:val="kk-KZ"/>
            </w:rPr>
            <w:t>.02.210</w:t>
          </w:r>
          <w:r w:rsidRPr="009F294D">
            <w:rPr>
              <w:rFonts w:ascii="Arial" w:hAnsi="Arial" w:cs="Arial"/>
              <w:b/>
              <w:bCs/>
              <w:lang w:val="en-US"/>
            </w:rPr>
            <w:t>9</w:t>
          </w:r>
          <w:r w:rsidRPr="009F294D">
            <w:rPr>
              <w:rFonts w:ascii="Arial" w:hAnsi="Arial" w:cs="Arial"/>
              <w:b/>
              <w:bCs/>
              <w:lang w:val="kk-KZ"/>
            </w:rPr>
            <w:t xml:space="preserve"> – </w:t>
          </w:r>
          <w:r w:rsidRPr="009F294D">
            <w:rPr>
              <w:rFonts w:ascii="Arial" w:hAnsi="Arial" w:cs="Arial"/>
              <w:b/>
              <w:bCs/>
              <w:lang w:val="en-US"/>
            </w:rPr>
            <w:t>0</w:t>
          </w:r>
          <w:r w:rsidRPr="009F294D">
            <w:rPr>
              <w:rFonts w:ascii="Arial" w:hAnsi="Arial" w:cs="Arial"/>
              <w:b/>
              <w:bCs/>
            </w:rPr>
            <w:t>6</w:t>
          </w:r>
          <w:r w:rsidRPr="009F294D">
            <w:rPr>
              <w:rFonts w:ascii="Arial" w:hAnsi="Arial" w:cs="Arial"/>
              <w:b/>
              <w:bCs/>
              <w:lang w:val="en-US"/>
            </w:rPr>
            <w:t>/</w:t>
          </w:r>
          <w:r>
            <w:rPr>
              <w:rFonts w:ascii="Arial" w:hAnsi="Arial" w:cs="Arial"/>
              <w:b/>
              <w:bCs/>
            </w:rPr>
            <w:t>5</w:t>
          </w:r>
          <w:r w:rsidRPr="009F294D">
            <w:rPr>
              <w:rFonts w:ascii="Arial" w:hAnsi="Arial" w:cs="Arial"/>
              <w:b/>
              <w:bCs/>
              <w:lang w:val="kk-KZ"/>
            </w:rPr>
            <w:t xml:space="preserve"> – </w:t>
          </w:r>
          <w:r w:rsidRPr="00F37F70">
            <w:rPr>
              <w:rFonts w:ascii="Arial" w:hAnsi="Arial" w:cs="Arial"/>
              <w:b/>
              <w:bCs/>
              <w:lang w:val="kk-KZ"/>
            </w:rPr>
            <w:t>11.09.2025</w:t>
          </w:r>
        </w:p>
      </w:tc>
      <w:tc>
        <w:tcPr>
          <w:tcW w:w="3120" w:type="pct"/>
          <w:tcBorders>
            <w:bottom w:val="single" w:sz="4" w:space="0" w:color="auto"/>
          </w:tcBorders>
          <w:vAlign w:val="center"/>
        </w:tcPr>
        <w:p w14:paraId="4AB8B8A1" w14:textId="3DB6E26A" w:rsidR="00C42FC5" w:rsidRPr="00C87B3D" w:rsidRDefault="00C42FC5" w:rsidP="00C87B3D">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БУРЕНИЕ ЭКСПЛУАТАЦИОННЫХ СКВАЖИН № 51,52,53 НА МЕСТОРОЖДЕНИИ САЗТОБЕ СЕВЕРО-ВОСТОЧНОЕ</w:t>
          </w:r>
        </w:p>
      </w:tc>
      <w:tc>
        <w:tcPr>
          <w:tcW w:w="894" w:type="pct"/>
          <w:tcBorders>
            <w:bottom w:val="single" w:sz="4" w:space="0" w:color="auto"/>
          </w:tcBorders>
          <w:vAlign w:val="center"/>
        </w:tcPr>
        <w:p w14:paraId="2B8FDCF8" w14:textId="70E774CA" w:rsidR="00C42FC5" w:rsidRPr="009F294D" w:rsidRDefault="00C42FC5" w:rsidP="00C87B3D">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noProof/>
            </w:rPr>
            <w:t>1</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9F294D">
            <w:rPr>
              <w:rFonts w:ascii="Arial" w:hAnsi="Arial" w:cs="Arial"/>
              <w:b/>
              <w:lang w:val="kk-KZ"/>
            </w:rPr>
            <w:t>1</w:t>
          </w:r>
          <w:r w:rsidRPr="009F294D">
            <w:rPr>
              <w:rFonts w:ascii="Arial" w:hAnsi="Arial" w:cs="Arial"/>
              <w:b/>
              <w:lang w:val="en-US"/>
            </w:rPr>
            <w:t>7</w:t>
          </w:r>
          <w:r w:rsidRPr="009F294D">
            <w:rPr>
              <w:rFonts w:ascii="Arial" w:hAnsi="Arial" w:cs="Arial"/>
              <w:b/>
            </w:rPr>
            <w:t>1</w:t>
          </w:r>
        </w:p>
      </w:tc>
    </w:tr>
  </w:tbl>
  <w:p w14:paraId="0F572C2E" w14:textId="77777777" w:rsidR="00C42FC5" w:rsidRPr="00AA76C0" w:rsidRDefault="00C42FC5" w:rsidP="007463A3">
    <w:pPr>
      <w:pStyle w:val="a5"/>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0"/>
      <w:gridCol w:w="1047"/>
      <w:gridCol w:w="8942"/>
      <w:gridCol w:w="2608"/>
    </w:tblGrid>
    <w:tr w:rsidR="00C42FC5" w:rsidRPr="00CB764F" w14:paraId="2A31AC12" w14:textId="77777777" w:rsidTr="00967A4E">
      <w:trPr>
        <w:trHeight w:val="703"/>
        <w:jc w:val="right"/>
      </w:trPr>
      <w:tc>
        <w:tcPr>
          <w:tcW w:w="619" w:type="pct"/>
          <w:tcBorders>
            <w:right w:val="single" w:sz="4" w:space="0" w:color="auto"/>
          </w:tcBorders>
        </w:tcPr>
        <w:p w14:paraId="4A292A64" w14:textId="77777777" w:rsidR="00C42FC5" w:rsidRPr="00CB764F" w:rsidRDefault="00C42FC5" w:rsidP="00C87B3D">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284C0E47" w14:textId="77777777" w:rsidR="00C42FC5" w:rsidRPr="00CB764F" w:rsidRDefault="00C42FC5" w:rsidP="00C87B3D">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08CC8C5E" w14:textId="77777777" w:rsidR="00C42FC5" w:rsidRPr="00CB764F" w:rsidRDefault="00C42FC5" w:rsidP="00C87B3D">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680E4415" w14:textId="77777777" w:rsidTr="00967A4E">
      <w:trPr>
        <w:trHeight w:val="560"/>
        <w:jc w:val="right"/>
      </w:trPr>
      <w:tc>
        <w:tcPr>
          <w:tcW w:w="983" w:type="pct"/>
          <w:gridSpan w:val="2"/>
          <w:tcBorders>
            <w:bottom w:val="single" w:sz="4" w:space="0" w:color="auto"/>
          </w:tcBorders>
          <w:vAlign w:val="center"/>
        </w:tcPr>
        <w:p w14:paraId="4EA2F1AD" w14:textId="0C9D0AD4" w:rsidR="00C42FC5" w:rsidRPr="00441256" w:rsidRDefault="00C42FC5" w:rsidP="00C87B3D">
          <w:pPr>
            <w:spacing w:line="276" w:lineRule="auto"/>
            <w:jc w:val="center"/>
            <w:rPr>
              <w:rFonts w:ascii="Arial" w:hAnsi="Arial" w:cs="Arial"/>
              <w:b/>
              <w:bCs/>
              <w:lang w:val="kk-KZ"/>
            </w:rPr>
          </w:pPr>
          <w:r w:rsidRPr="001E238E">
            <w:rPr>
              <w:rFonts w:ascii="Arial" w:hAnsi="Arial" w:cs="Arial"/>
              <w:b/>
              <w:bCs/>
              <w:lang w:val="en-US"/>
            </w:rPr>
            <w:t>P-SS</w:t>
          </w:r>
          <w:r w:rsidRPr="001E238E">
            <w:rPr>
              <w:rFonts w:ascii="Arial" w:hAnsi="Arial" w:cs="Arial"/>
              <w:b/>
              <w:bCs/>
              <w:lang w:val="kk-KZ"/>
            </w:rPr>
            <w:t>.02.210</w:t>
          </w:r>
          <w:r w:rsidRPr="001E238E">
            <w:rPr>
              <w:rFonts w:ascii="Arial" w:hAnsi="Arial" w:cs="Arial"/>
              <w:b/>
              <w:bCs/>
              <w:lang w:val="en-US"/>
            </w:rPr>
            <w:t>9</w:t>
          </w:r>
          <w:r w:rsidRPr="001E238E">
            <w:rPr>
              <w:rFonts w:ascii="Arial" w:hAnsi="Arial" w:cs="Arial"/>
              <w:b/>
              <w:bCs/>
              <w:lang w:val="kk-KZ"/>
            </w:rPr>
            <w:t xml:space="preserve"> – </w:t>
          </w:r>
          <w:r w:rsidRPr="001E238E">
            <w:rPr>
              <w:rFonts w:ascii="Arial" w:hAnsi="Arial" w:cs="Arial"/>
              <w:b/>
              <w:bCs/>
              <w:lang w:val="en-US"/>
            </w:rPr>
            <w:t>0</w:t>
          </w:r>
          <w:r w:rsidRPr="001E238E">
            <w:rPr>
              <w:rFonts w:ascii="Arial" w:hAnsi="Arial" w:cs="Arial"/>
              <w:b/>
              <w:bCs/>
            </w:rPr>
            <w:t>6</w:t>
          </w:r>
          <w:r w:rsidRPr="001E238E">
            <w:rPr>
              <w:rFonts w:ascii="Arial" w:hAnsi="Arial" w:cs="Arial"/>
              <w:b/>
              <w:bCs/>
              <w:lang w:val="en-US"/>
            </w:rPr>
            <w:t>/</w:t>
          </w:r>
          <w:r w:rsidRPr="001E238E">
            <w:rPr>
              <w:rFonts w:ascii="Arial" w:hAnsi="Arial" w:cs="Arial"/>
              <w:b/>
              <w:bCs/>
            </w:rPr>
            <w:t>5</w:t>
          </w:r>
          <w:r w:rsidRPr="001E238E">
            <w:rPr>
              <w:rFonts w:ascii="Arial" w:hAnsi="Arial" w:cs="Arial"/>
              <w:b/>
              <w:bCs/>
              <w:lang w:val="kk-KZ"/>
            </w:rPr>
            <w:t xml:space="preserve"> – </w:t>
          </w:r>
          <w:r w:rsidRPr="006C320A">
            <w:rPr>
              <w:rFonts w:ascii="Arial" w:hAnsi="Arial" w:cs="Arial"/>
              <w:b/>
              <w:bCs/>
              <w:lang w:val="kk-KZ"/>
            </w:rPr>
            <w:t>11.09.2025</w:t>
          </w:r>
        </w:p>
      </w:tc>
      <w:tc>
        <w:tcPr>
          <w:tcW w:w="3110" w:type="pct"/>
          <w:tcBorders>
            <w:bottom w:val="single" w:sz="4" w:space="0" w:color="auto"/>
          </w:tcBorders>
          <w:vAlign w:val="center"/>
        </w:tcPr>
        <w:p w14:paraId="110D692B" w14:textId="0846B9C3" w:rsidR="00C42FC5" w:rsidRPr="00C87B3D" w:rsidRDefault="00C42FC5" w:rsidP="00C87B3D">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БУРЕНИЕ ЭКСПЛУАТАЦИОННЫХ СКВАЖИН № 51, 52, 53 НА МЕСТОРОЖДЕНИИ САЗТОБЕ СЕВЕРО-ВОСТОЧНОЕ</w:t>
          </w:r>
        </w:p>
      </w:tc>
      <w:tc>
        <w:tcPr>
          <w:tcW w:w="907" w:type="pct"/>
          <w:tcBorders>
            <w:bottom w:val="single" w:sz="4" w:space="0" w:color="auto"/>
          </w:tcBorders>
          <w:vAlign w:val="center"/>
        </w:tcPr>
        <w:p w14:paraId="4A88400E" w14:textId="2F69B169" w:rsidR="00C42FC5" w:rsidRPr="002D7E1B" w:rsidRDefault="00C42FC5" w:rsidP="00C87B3D">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rPr>
            <w:t>48</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9F294D">
            <w:rPr>
              <w:rFonts w:ascii="Arial" w:hAnsi="Arial" w:cs="Arial"/>
              <w:b/>
              <w:lang w:val="kk-KZ"/>
            </w:rPr>
            <w:t>1</w:t>
          </w:r>
          <w:r w:rsidRPr="009F294D">
            <w:rPr>
              <w:rFonts w:ascii="Arial" w:hAnsi="Arial" w:cs="Arial"/>
              <w:b/>
              <w:lang w:val="en-US"/>
            </w:rPr>
            <w:t>7</w:t>
          </w:r>
          <w:r w:rsidRPr="009F294D">
            <w:rPr>
              <w:rFonts w:ascii="Arial" w:hAnsi="Arial" w:cs="Arial"/>
              <w:b/>
            </w:rPr>
            <w:t>1</w:t>
          </w:r>
        </w:p>
      </w:tc>
    </w:tr>
  </w:tbl>
  <w:p w14:paraId="51CC8A3C" w14:textId="77777777" w:rsidR="00C42FC5" w:rsidRPr="00AA76C0" w:rsidRDefault="00C42FC5" w:rsidP="00F5485A">
    <w:pPr>
      <w:pStyle w:val="a5"/>
      <w:jc w:val="both"/>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3"/>
      <w:gridCol w:w="736"/>
      <w:gridCol w:w="6292"/>
      <w:gridCol w:w="1835"/>
    </w:tblGrid>
    <w:tr w:rsidR="00C42FC5" w:rsidRPr="00CB764F" w14:paraId="07F674E9" w14:textId="77777777" w:rsidTr="00967A4E">
      <w:trPr>
        <w:trHeight w:val="703"/>
        <w:jc w:val="right"/>
      </w:trPr>
      <w:tc>
        <w:tcPr>
          <w:tcW w:w="619" w:type="pct"/>
          <w:tcBorders>
            <w:right w:val="single" w:sz="4" w:space="0" w:color="auto"/>
          </w:tcBorders>
        </w:tcPr>
        <w:p w14:paraId="3A29F001" w14:textId="77777777" w:rsidR="00C42FC5" w:rsidRPr="00CB764F" w:rsidRDefault="00C42FC5" w:rsidP="00C87B3D">
          <w:pPr>
            <w:jc w:val="center"/>
            <w:rPr>
              <w:rFonts w:ascii="Arial" w:hAnsi="Arial" w:cs="Arial"/>
              <w:b/>
              <w:sz w:val="24"/>
              <w:szCs w:val="24"/>
            </w:rPr>
          </w:pPr>
        </w:p>
      </w:tc>
      <w:tc>
        <w:tcPr>
          <w:tcW w:w="4381" w:type="pct"/>
          <w:gridSpan w:val="3"/>
          <w:tcBorders>
            <w:left w:val="single" w:sz="4" w:space="0" w:color="auto"/>
            <w:right w:val="single" w:sz="4" w:space="0" w:color="auto"/>
          </w:tcBorders>
          <w:vAlign w:val="center"/>
        </w:tcPr>
        <w:p w14:paraId="75E9197F" w14:textId="77777777" w:rsidR="00C42FC5" w:rsidRPr="00CB764F" w:rsidRDefault="00C42FC5" w:rsidP="00C87B3D">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0A8413C0" w14:textId="77777777" w:rsidR="00C42FC5" w:rsidRPr="00CB764F" w:rsidRDefault="00C42FC5" w:rsidP="00C87B3D">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C42FC5" w:rsidRPr="00CB764F" w14:paraId="7AD865E4" w14:textId="77777777" w:rsidTr="00967A4E">
      <w:trPr>
        <w:trHeight w:val="560"/>
        <w:jc w:val="right"/>
      </w:trPr>
      <w:tc>
        <w:tcPr>
          <w:tcW w:w="983" w:type="pct"/>
          <w:gridSpan w:val="2"/>
          <w:tcBorders>
            <w:bottom w:val="single" w:sz="4" w:space="0" w:color="auto"/>
          </w:tcBorders>
          <w:vAlign w:val="center"/>
        </w:tcPr>
        <w:p w14:paraId="14EFBF0D" w14:textId="77777777" w:rsidR="00C42FC5" w:rsidRPr="00441256" w:rsidRDefault="00C42FC5" w:rsidP="00C87B3D">
          <w:pPr>
            <w:spacing w:line="276" w:lineRule="auto"/>
            <w:jc w:val="center"/>
            <w:rPr>
              <w:rFonts w:ascii="Arial" w:hAnsi="Arial" w:cs="Arial"/>
              <w:b/>
              <w:bCs/>
              <w:lang w:val="kk-KZ"/>
            </w:rPr>
          </w:pPr>
          <w:r w:rsidRPr="001E238E">
            <w:rPr>
              <w:rFonts w:ascii="Arial" w:hAnsi="Arial" w:cs="Arial"/>
              <w:b/>
              <w:bCs/>
              <w:lang w:val="en-US"/>
            </w:rPr>
            <w:t>P-SS</w:t>
          </w:r>
          <w:r w:rsidRPr="001E238E">
            <w:rPr>
              <w:rFonts w:ascii="Arial" w:hAnsi="Arial" w:cs="Arial"/>
              <w:b/>
              <w:bCs/>
              <w:lang w:val="kk-KZ"/>
            </w:rPr>
            <w:t>.02.210</w:t>
          </w:r>
          <w:r w:rsidRPr="001E238E">
            <w:rPr>
              <w:rFonts w:ascii="Arial" w:hAnsi="Arial" w:cs="Arial"/>
              <w:b/>
              <w:bCs/>
              <w:lang w:val="en-US"/>
            </w:rPr>
            <w:t>9</w:t>
          </w:r>
          <w:r w:rsidRPr="001E238E">
            <w:rPr>
              <w:rFonts w:ascii="Arial" w:hAnsi="Arial" w:cs="Arial"/>
              <w:b/>
              <w:bCs/>
              <w:lang w:val="kk-KZ"/>
            </w:rPr>
            <w:t xml:space="preserve"> – </w:t>
          </w:r>
          <w:r w:rsidRPr="001E238E">
            <w:rPr>
              <w:rFonts w:ascii="Arial" w:hAnsi="Arial" w:cs="Arial"/>
              <w:b/>
              <w:bCs/>
              <w:lang w:val="en-US"/>
            </w:rPr>
            <w:t>0</w:t>
          </w:r>
          <w:r w:rsidRPr="001E238E">
            <w:rPr>
              <w:rFonts w:ascii="Arial" w:hAnsi="Arial" w:cs="Arial"/>
              <w:b/>
              <w:bCs/>
            </w:rPr>
            <w:t>6</w:t>
          </w:r>
          <w:r w:rsidRPr="001E238E">
            <w:rPr>
              <w:rFonts w:ascii="Arial" w:hAnsi="Arial" w:cs="Arial"/>
              <w:b/>
              <w:bCs/>
              <w:lang w:val="en-US"/>
            </w:rPr>
            <w:t>/</w:t>
          </w:r>
          <w:r w:rsidRPr="001E238E">
            <w:rPr>
              <w:rFonts w:ascii="Arial" w:hAnsi="Arial" w:cs="Arial"/>
              <w:b/>
              <w:bCs/>
            </w:rPr>
            <w:t>5</w:t>
          </w:r>
          <w:r w:rsidRPr="001E238E">
            <w:rPr>
              <w:rFonts w:ascii="Arial" w:hAnsi="Arial" w:cs="Arial"/>
              <w:b/>
              <w:bCs/>
              <w:lang w:val="kk-KZ"/>
            </w:rPr>
            <w:t xml:space="preserve"> – </w:t>
          </w:r>
          <w:r w:rsidRPr="006C320A">
            <w:rPr>
              <w:rFonts w:ascii="Arial" w:hAnsi="Arial" w:cs="Arial"/>
              <w:b/>
              <w:bCs/>
              <w:lang w:val="kk-KZ"/>
            </w:rPr>
            <w:t>11.09.2025</w:t>
          </w:r>
        </w:p>
      </w:tc>
      <w:tc>
        <w:tcPr>
          <w:tcW w:w="3110" w:type="pct"/>
          <w:tcBorders>
            <w:bottom w:val="single" w:sz="4" w:space="0" w:color="auto"/>
          </w:tcBorders>
          <w:vAlign w:val="center"/>
        </w:tcPr>
        <w:p w14:paraId="4C81163C" w14:textId="77777777" w:rsidR="00C42FC5" w:rsidRPr="00C87B3D" w:rsidRDefault="00C42FC5" w:rsidP="00C87B3D">
          <w:pPr>
            <w:spacing w:line="276" w:lineRule="auto"/>
            <w:jc w:val="center"/>
            <w:rPr>
              <w:rFonts w:ascii="Arial" w:hAnsi="Arial" w:cs="Arial"/>
              <w:b/>
              <w:lang w:val="kk-KZ"/>
            </w:rPr>
          </w:pPr>
          <w:r>
            <w:rPr>
              <w:rFonts w:ascii="Arial" w:hAnsi="Arial" w:cs="Arial"/>
              <w:b/>
              <w:lang w:val="kk-KZ"/>
            </w:rPr>
            <w:t>ГРУППОВОЙ</w:t>
          </w:r>
          <w:r w:rsidRPr="00275BA1">
            <w:rPr>
              <w:rFonts w:ascii="Arial" w:hAnsi="Arial" w:cs="Arial"/>
              <w:b/>
              <w:lang w:val="kk-KZ"/>
            </w:rPr>
            <w:t xml:space="preserve"> ТЕХНИЧЕСКИЙ ПРОЕКТ НА </w:t>
          </w:r>
          <w:r>
            <w:rPr>
              <w:rFonts w:ascii="Arial" w:hAnsi="Arial" w:cs="Arial"/>
              <w:b/>
              <w:lang w:val="kk-KZ"/>
            </w:rPr>
            <w:t>БУРЕНИЕ ЭКСПЛУАТАЦИОННЫХ СКВАЖИН № 51, 52, 53 НА МЕСТОРОЖДЕНИИ САЗТОБЕ СЕВЕРО-ВОСТОЧНОЕ</w:t>
          </w:r>
        </w:p>
      </w:tc>
      <w:tc>
        <w:tcPr>
          <w:tcW w:w="907" w:type="pct"/>
          <w:tcBorders>
            <w:bottom w:val="single" w:sz="4" w:space="0" w:color="auto"/>
          </w:tcBorders>
          <w:vAlign w:val="center"/>
        </w:tcPr>
        <w:p w14:paraId="0F3EE4B3" w14:textId="02533B1F" w:rsidR="00C42FC5" w:rsidRPr="002D7E1B" w:rsidRDefault="00C42FC5" w:rsidP="00C87B3D">
          <w:pPr>
            <w:spacing w:line="276" w:lineRule="auto"/>
            <w:jc w:val="center"/>
            <w:rPr>
              <w:rFonts w:ascii="Arial" w:hAnsi="Arial" w:cs="Arial"/>
              <w:b/>
            </w:rPr>
          </w:pPr>
          <w:r w:rsidRPr="00CB764F">
            <w:rPr>
              <w:rFonts w:ascii="Arial" w:hAnsi="Arial" w:cs="Arial"/>
              <w:b/>
            </w:rPr>
            <w:t>стр.</w:t>
          </w:r>
          <w:r>
            <w:rPr>
              <w:rFonts w:ascii="Arial" w:hAnsi="Arial" w:cs="Arial"/>
              <w:b/>
              <w:lang w:val="kk-KZ"/>
            </w:rPr>
            <w:t xml:space="preserve"> 1-</w:t>
          </w:r>
          <w:r w:rsidRPr="00CB764F">
            <w:rPr>
              <w:rFonts w:ascii="Arial" w:hAnsi="Arial" w:cs="Arial"/>
              <w:b/>
            </w:rPr>
            <w:fldChar w:fldCharType="begin"/>
          </w:r>
          <w:r w:rsidRPr="00CB764F">
            <w:rPr>
              <w:rFonts w:ascii="Arial" w:hAnsi="Arial" w:cs="Arial"/>
              <w:b/>
            </w:rPr>
            <w:instrText>PAGE   \* MERGEFORMAT</w:instrText>
          </w:r>
          <w:r w:rsidRPr="00CB764F">
            <w:rPr>
              <w:rFonts w:ascii="Arial" w:hAnsi="Arial" w:cs="Arial"/>
              <w:b/>
            </w:rPr>
            <w:fldChar w:fldCharType="separate"/>
          </w:r>
          <w:r>
            <w:rPr>
              <w:rFonts w:ascii="Arial" w:hAnsi="Arial" w:cs="Arial"/>
              <w:b/>
            </w:rPr>
            <w:t>48</w:t>
          </w:r>
          <w:r w:rsidRPr="00CB764F">
            <w:rPr>
              <w:rFonts w:ascii="Arial" w:hAnsi="Arial" w:cs="Arial"/>
              <w:b/>
            </w:rPr>
            <w:fldChar w:fldCharType="end"/>
          </w:r>
          <w:r>
            <w:rPr>
              <w:rFonts w:ascii="Arial" w:hAnsi="Arial" w:cs="Arial"/>
              <w:b/>
            </w:rPr>
            <w:t xml:space="preserve"> </w:t>
          </w:r>
          <w:r w:rsidRPr="00CB764F">
            <w:rPr>
              <w:rFonts w:ascii="Arial" w:hAnsi="Arial" w:cs="Arial"/>
              <w:b/>
            </w:rPr>
            <w:t>из</w:t>
          </w:r>
          <w:r>
            <w:rPr>
              <w:rFonts w:ascii="Arial" w:hAnsi="Arial" w:cs="Arial"/>
              <w:b/>
            </w:rPr>
            <w:t xml:space="preserve"> </w:t>
          </w:r>
          <w:r w:rsidRPr="009F294D">
            <w:rPr>
              <w:rFonts w:ascii="Arial" w:hAnsi="Arial" w:cs="Arial"/>
              <w:b/>
              <w:lang w:val="kk-KZ"/>
            </w:rPr>
            <w:t>1</w:t>
          </w:r>
          <w:r w:rsidRPr="009F294D">
            <w:rPr>
              <w:rFonts w:ascii="Arial" w:hAnsi="Arial" w:cs="Arial"/>
              <w:b/>
              <w:lang w:val="en-US"/>
            </w:rPr>
            <w:t>7</w:t>
          </w:r>
          <w:r w:rsidRPr="009F294D">
            <w:rPr>
              <w:rFonts w:ascii="Arial" w:hAnsi="Arial" w:cs="Arial"/>
              <w:b/>
            </w:rPr>
            <w:t>1</w:t>
          </w:r>
        </w:p>
      </w:tc>
    </w:tr>
  </w:tbl>
  <w:p w14:paraId="5AC9C4E0" w14:textId="77777777" w:rsidR="00C42FC5" w:rsidRPr="00AA76C0" w:rsidRDefault="00C42FC5" w:rsidP="00F5485A">
    <w:pPr>
      <w:pStyle w:val="a5"/>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A22CF5A4"/>
    <w:lvl w:ilvl="0">
      <w:numFmt w:val="decimal"/>
      <w:lvlText w:val="*"/>
      <w:lvlJc w:val="left"/>
    </w:lvl>
  </w:abstractNum>
  <w:abstractNum w:abstractNumId="1" w15:restartNumberingAfterBreak="0">
    <w:nsid w:val="03C130B3"/>
    <w:multiLevelType w:val="hybridMultilevel"/>
    <w:tmpl w:val="13CE3044"/>
    <w:lvl w:ilvl="0" w:tplc="0419000F">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5CA3DEB"/>
    <w:multiLevelType w:val="multilevel"/>
    <w:tmpl w:val="614C38CC"/>
    <w:lvl w:ilvl="0">
      <w:start w:val="1"/>
      <w:numFmt w:val="decimal"/>
      <w:lvlText w:val="%1"/>
      <w:lvlJc w:val="left"/>
      <w:pPr>
        <w:ind w:left="555" w:hanging="555"/>
      </w:pPr>
      <w:rPr>
        <w:rFonts w:hint="default"/>
        <w:sz w:val="26"/>
      </w:rPr>
    </w:lvl>
    <w:lvl w:ilvl="1">
      <w:start w:val="9"/>
      <w:numFmt w:val="decimal"/>
      <w:lvlText w:val="%1.%2"/>
      <w:lvlJc w:val="left"/>
      <w:pPr>
        <w:ind w:left="915" w:hanging="555"/>
      </w:pPr>
      <w:rPr>
        <w:rFonts w:hint="default"/>
        <w:sz w:val="26"/>
      </w:rPr>
    </w:lvl>
    <w:lvl w:ilvl="2">
      <w:start w:val="1"/>
      <w:numFmt w:val="decimal"/>
      <w:lvlText w:val="%1.%2.%3"/>
      <w:lvlJc w:val="left"/>
      <w:pPr>
        <w:ind w:left="1440" w:hanging="720"/>
      </w:pPr>
      <w:rPr>
        <w:rFonts w:hint="default"/>
        <w:sz w:val="24"/>
      </w:rPr>
    </w:lvl>
    <w:lvl w:ilvl="3">
      <w:start w:val="1"/>
      <w:numFmt w:val="decimal"/>
      <w:lvlText w:val="%1.%2.%3.%4"/>
      <w:lvlJc w:val="left"/>
      <w:pPr>
        <w:ind w:left="2160" w:hanging="1080"/>
      </w:pPr>
      <w:rPr>
        <w:rFonts w:hint="default"/>
        <w:sz w:val="26"/>
      </w:rPr>
    </w:lvl>
    <w:lvl w:ilvl="4">
      <w:start w:val="1"/>
      <w:numFmt w:val="decimal"/>
      <w:lvlText w:val="%1.%2.%3.%4.%5"/>
      <w:lvlJc w:val="left"/>
      <w:pPr>
        <w:ind w:left="2520" w:hanging="1080"/>
      </w:pPr>
      <w:rPr>
        <w:rFonts w:hint="default"/>
        <w:sz w:val="26"/>
      </w:rPr>
    </w:lvl>
    <w:lvl w:ilvl="5">
      <w:start w:val="1"/>
      <w:numFmt w:val="decimal"/>
      <w:lvlText w:val="%1.%2.%3.%4.%5.%6"/>
      <w:lvlJc w:val="left"/>
      <w:pPr>
        <w:ind w:left="3240" w:hanging="1440"/>
      </w:pPr>
      <w:rPr>
        <w:rFonts w:hint="default"/>
        <w:sz w:val="26"/>
      </w:rPr>
    </w:lvl>
    <w:lvl w:ilvl="6">
      <w:start w:val="1"/>
      <w:numFmt w:val="decimal"/>
      <w:lvlText w:val="%1.%2.%3.%4.%5.%6.%7"/>
      <w:lvlJc w:val="left"/>
      <w:pPr>
        <w:ind w:left="3600" w:hanging="1440"/>
      </w:pPr>
      <w:rPr>
        <w:rFonts w:hint="default"/>
        <w:sz w:val="26"/>
      </w:rPr>
    </w:lvl>
    <w:lvl w:ilvl="7">
      <w:start w:val="1"/>
      <w:numFmt w:val="decimal"/>
      <w:lvlText w:val="%1.%2.%3.%4.%5.%6.%7.%8"/>
      <w:lvlJc w:val="left"/>
      <w:pPr>
        <w:ind w:left="4320" w:hanging="1800"/>
      </w:pPr>
      <w:rPr>
        <w:rFonts w:hint="default"/>
        <w:sz w:val="26"/>
      </w:rPr>
    </w:lvl>
    <w:lvl w:ilvl="8">
      <w:start w:val="1"/>
      <w:numFmt w:val="decimal"/>
      <w:lvlText w:val="%1.%2.%3.%4.%5.%6.%7.%8.%9"/>
      <w:lvlJc w:val="left"/>
      <w:pPr>
        <w:ind w:left="4680" w:hanging="1800"/>
      </w:pPr>
      <w:rPr>
        <w:rFonts w:hint="default"/>
        <w:sz w:val="26"/>
      </w:rPr>
    </w:lvl>
  </w:abstractNum>
  <w:abstractNum w:abstractNumId="3" w15:restartNumberingAfterBreak="0">
    <w:nsid w:val="12E92839"/>
    <w:multiLevelType w:val="hybridMultilevel"/>
    <w:tmpl w:val="2A78B1B0"/>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3A54F7"/>
    <w:multiLevelType w:val="hybridMultilevel"/>
    <w:tmpl w:val="91E81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67120DB"/>
    <w:multiLevelType w:val="hybridMultilevel"/>
    <w:tmpl w:val="522CBA8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7F41B62"/>
    <w:multiLevelType w:val="multilevel"/>
    <w:tmpl w:val="355A32EC"/>
    <w:lvl w:ilvl="0">
      <w:start w:val="1"/>
      <w:numFmt w:val="decimal"/>
      <w:lvlText w:val="%1."/>
      <w:lvlJc w:val="left"/>
      <w:pPr>
        <w:tabs>
          <w:tab w:val="num" w:pos="644"/>
        </w:tabs>
        <w:ind w:left="644" w:hanging="360"/>
      </w:pPr>
    </w:lvl>
    <w:lvl w:ilvl="1">
      <w:start w:val="15"/>
      <w:numFmt w:val="decimal"/>
      <w:isLgl/>
      <w:lvlText w:val="%1.%2."/>
      <w:lvlJc w:val="left"/>
      <w:pPr>
        <w:ind w:left="1254" w:hanging="72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484" w:hanging="108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192" w:hanging="1440"/>
      </w:pPr>
      <w:rPr>
        <w:rFonts w:hint="default"/>
      </w:rPr>
    </w:lvl>
  </w:abstractNum>
  <w:abstractNum w:abstractNumId="7" w15:restartNumberingAfterBreak="0">
    <w:nsid w:val="1900599D"/>
    <w:multiLevelType w:val="hybridMultilevel"/>
    <w:tmpl w:val="29F8792A"/>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E64C6D"/>
    <w:multiLevelType w:val="hybridMultilevel"/>
    <w:tmpl w:val="6E4E39EE"/>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9431B6"/>
    <w:multiLevelType w:val="multilevel"/>
    <w:tmpl w:val="A57C191C"/>
    <w:lvl w:ilvl="0">
      <w:start w:val="1"/>
      <w:numFmt w:val="decimal"/>
      <w:lvlText w:val="%1."/>
      <w:lvlJc w:val="left"/>
      <w:pPr>
        <w:ind w:left="390" w:hanging="39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22F257BB"/>
    <w:multiLevelType w:val="hybridMultilevel"/>
    <w:tmpl w:val="E338855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6012AC"/>
    <w:multiLevelType w:val="hybridMultilevel"/>
    <w:tmpl w:val="164CD29C"/>
    <w:lvl w:ilvl="0" w:tplc="FFFFFFFF">
      <w:start w:val="1"/>
      <w:numFmt w:val="bullet"/>
      <w:lvlText w:val="-"/>
      <w:lvlJc w:val="left"/>
      <w:pPr>
        <w:ind w:left="1500" w:hanging="360"/>
      </w:pPr>
      <w:rPr>
        <w:rFonts w:ascii="MS Mincho" w:eastAsia="MS Mincho" w:hAnsi="MS Mincho" w:hint="eastAsia"/>
        <w:sz w:val="24"/>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2" w15:restartNumberingAfterBreak="0">
    <w:nsid w:val="2C8A551C"/>
    <w:multiLevelType w:val="multilevel"/>
    <w:tmpl w:val="51CC8AC6"/>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Zero"/>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35D43FA0"/>
    <w:multiLevelType w:val="multilevel"/>
    <w:tmpl w:val="CBCE14AC"/>
    <w:lvl w:ilvl="0">
      <w:start w:val="1"/>
      <w:numFmt w:val="decimal"/>
      <w:lvlText w:val="%1"/>
      <w:lvlJc w:val="left"/>
      <w:pPr>
        <w:ind w:left="555" w:hanging="555"/>
      </w:pPr>
      <w:rPr>
        <w:rFonts w:hint="default"/>
      </w:rPr>
    </w:lvl>
    <w:lvl w:ilvl="1">
      <w:start w:val="10"/>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375B5414"/>
    <w:multiLevelType w:val="hybridMultilevel"/>
    <w:tmpl w:val="61A684B2"/>
    <w:lvl w:ilvl="0" w:tplc="259C30CC">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7E04480"/>
    <w:multiLevelType w:val="multilevel"/>
    <w:tmpl w:val="32E28848"/>
    <w:lvl w:ilvl="0">
      <w:start w:val="1"/>
      <w:numFmt w:val="decimal"/>
      <w:lvlText w:val="%1"/>
      <w:lvlJc w:val="left"/>
      <w:pPr>
        <w:ind w:left="555" w:hanging="555"/>
      </w:pPr>
      <w:rPr>
        <w:rFonts w:hint="default"/>
      </w:rPr>
    </w:lvl>
    <w:lvl w:ilvl="1">
      <w:start w:val="9"/>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397F0229"/>
    <w:multiLevelType w:val="hybridMultilevel"/>
    <w:tmpl w:val="DDBC132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CF67CE"/>
    <w:multiLevelType w:val="hybridMultilevel"/>
    <w:tmpl w:val="1D9AE2DE"/>
    <w:lvl w:ilvl="0" w:tplc="7FE038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D39060F"/>
    <w:multiLevelType w:val="hybridMultilevel"/>
    <w:tmpl w:val="3B406274"/>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0B7BA8"/>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72F1926"/>
    <w:multiLevelType w:val="hybridMultilevel"/>
    <w:tmpl w:val="14EC06DC"/>
    <w:lvl w:ilvl="0" w:tplc="EF506A7C">
      <w:start w:val="1"/>
      <w:numFmt w:val="bullet"/>
      <w:lvlText w:val=""/>
      <w:lvlJc w:val="left"/>
      <w:pPr>
        <w:tabs>
          <w:tab w:val="num" w:pos="720"/>
        </w:tabs>
        <w:ind w:left="720" w:hanging="360"/>
      </w:pPr>
      <w:rPr>
        <w:rFonts w:ascii="Symbol" w:hAnsi="Symbol" w:hint="default"/>
      </w:rPr>
    </w:lvl>
    <w:lvl w:ilvl="1" w:tplc="04190001"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C523C3"/>
    <w:multiLevelType w:val="hybridMultilevel"/>
    <w:tmpl w:val="727A1262"/>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FA95EAF"/>
    <w:multiLevelType w:val="multilevel"/>
    <w:tmpl w:val="355A32EC"/>
    <w:lvl w:ilvl="0">
      <w:start w:val="1"/>
      <w:numFmt w:val="decimal"/>
      <w:lvlText w:val="%1."/>
      <w:lvlJc w:val="left"/>
      <w:pPr>
        <w:tabs>
          <w:tab w:val="num" w:pos="786"/>
        </w:tabs>
        <w:ind w:left="786" w:hanging="360"/>
      </w:pPr>
    </w:lvl>
    <w:lvl w:ilvl="1">
      <w:start w:val="15"/>
      <w:numFmt w:val="decimal"/>
      <w:isLgl/>
      <w:lvlText w:val="%1.%2."/>
      <w:lvlJc w:val="left"/>
      <w:pPr>
        <w:ind w:left="1254" w:hanging="72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484" w:hanging="108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192" w:hanging="1440"/>
      </w:pPr>
      <w:rPr>
        <w:rFonts w:hint="default"/>
      </w:rPr>
    </w:lvl>
  </w:abstractNum>
  <w:abstractNum w:abstractNumId="23" w15:restartNumberingAfterBreak="0">
    <w:nsid w:val="520E33A6"/>
    <w:multiLevelType w:val="hybridMultilevel"/>
    <w:tmpl w:val="633C8714"/>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4" w15:restartNumberingAfterBreak="0">
    <w:nsid w:val="58E460A8"/>
    <w:multiLevelType w:val="multilevel"/>
    <w:tmpl w:val="041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15:restartNumberingAfterBreak="0">
    <w:nsid w:val="625B0DFF"/>
    <w:multiLevelType w:val="hybridMultilevel"/>
    <w:tmpl w:val="401A864A"/>
    <w:lvl w:ilvl="0" w:tplc="F740ED30">
      <w:start w:val="1"/>
      <w:numFmt w:val="decimal"/>
      <w:lvlText w:val="%1."/>
      <w:lvlJc w:val="left"/>
      <w:pPr>
        <w:tabs>
          <w:tab w:val="num" w:pos="720"/>
        </w:tabs>
        <w:ind w:left="720" w:hanging="360"/>
      </w:pPr>
      <w:rPr>
        <w:rFonts w:hint="default"/>
      </w:rPr>
    </w:lvl>
    <w:lvl w:ilvl="1" w:tplc="D0E6C48E">
      <w:start w:val="1"/>
      <w:numFmt w:val="lowerLetter"/>
      <w:lvlText w:val="%2."/>
      <w:lvlJc w:val="left"/>
      <w:pPr>
        <w:tabs>
          <w:tab w:val="num" w:pos="1440"/>
        </w:tabs>
        <w:ind w:left="1440" w:hanging="360"/>
      </w:pPr>
    </w:lvl>
    <w:lvl w:ilvl="2" w:tplc="240C2BE0">
      <w:start w:val="1"/>
      <w:numFmt w:val="lowerRoman"/>
      <w:lvlText w:val="%3."/>
      <w:lvlJc w:val="right"/>
      <w:pPr>
        <w:tabs>
          <w:tab w:val="num" w:pos="2160"/>
        </w:tabs>
        <w:ind w:left="2160" w:hanging="180"/>
      </w:pPr>
    </w:lvl>
    <w:lvl w:ilvl="3" w:tplc="975072BE" w:tentative="1">
      <w:start w:val="1"/>
      <w:numFmt w:val="decimal"/>
      <w:lvlText w:val="%4."/>
      <w:lvlJc w:val="left"/>
      <w:pPr>
        <w:tabs>
          <w:tab w:val="num" w:pos="2880"/>
        </w:tabs>
        <w:ind w:left="2880" w:hanging="360"/>
      </w:pPr>
    </w:lvl>
    <w:lvl w:ilvl="4" w:tplc="41ACD21E" w:tentative="1">
      <w:start w:val="1"/>
      <w:numFmt w:val="lowerLetter"/>
      <w:lvlText w:val="%5."/>
      <w:lvlJc w:val="left"/>
      <w:pPr>
        <w:tabs>
          <w:tab w:val="num" w:pos="3600"/>
        </w:tabs>
        <w:ind w:left="3600" w:hanging="360"/>
      </w:pPr>
    </w:lvl>
    <w:lvl w:ilvl="5" w:tplc="75F0F230" w:tentative="1">
      <w:start w:val="1"/>
      <w:numFmt w:val="lowerRoman"/>
      <w:lvlText w:val="%6."/>
      <w:lvlJc w:val="right"/>
      <w:pPr>
        <w:tabs>
          <w:tab w:val="num" w:pos="4320"/>
        </w:tabs>
        <w:ind w:left="4320" w:hanging="180"/>
      </w:pPr>
    </w:lvl>
    <w:lvl w:ilvl="6" w:tplc="BD866B54" w:tentative="1">
      <w:start w:val="1"/>
      <w:numFmt w:val="decimal"/>
      <w:lvlText w:val="%7."/>
      <w:lvlJc w:val="left"/>
      <w:pPr>
        <w:tabs>
          <w:tab w:val="num" w:pos="5040"/>
        </w:tabs>
        <w:ind w:left="5040" w:hanging="360"/>
      </w:pPr>
    </w:lvl>
    <w:lvl w:ilvl="7" w:tplc="EC32E1C8" w:tentative="1">
      <w:start w:val="1"/>
      <w:numFmt w:val="lowerLetter"/>
      <w:lvlText w:val="%8."/>
      <w:lvlJc w:val="left"/>
      <w:pPr>
        <w:tabs>
          <w:tab w:val="num" w:pos="5760"/>
        </w:tabs>
        <w:ind w:left="5760" w:hanging="360"/>
      </w:pPr>
    </w:lvl>
    <w:lvl w:ilvl="8" w:tplc="40AC9BC8" w:tentative="1">
      <w:start w:val="1"/>
      <w:numFmt w:val="lowerRoman"/>
      <w:lvlText w:val="%9."/>
      <w:lvlJc w:val="right"/>
      <w:pPr>
        <w:tabs>
          <w:tab w:val="num" w:pos="6480"/>
        </w:tabs>
        <w:ind w:left="6480" w:hanging="180"/>
      </w:pPr>
    </w:lvl>
  </w:abstractNum>
  <w:abstractNum w:abstractNumId="26" w15:restartNumberingAfterBreak="0">
    <w:nsid w:val="65A54535"/>
    <w:multiLevelType w:val="hybridMultilevel"/>
    <w:tmpl w:val="7A241F28"/>
    <w:lvl w:ilvl="0" w:tplc="0419000F">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62193F"/>
    <w:multiLevelType w:val="singleLevel"/>
    <w:tmpl w:val="AA6EB8F4"/>
    <w:lvl w:ilvl="0">
      <w:start w:val="1"/>
      <w:numFmt w:val="bullet"/>
      <w:lvlText w:val="-"/>
      <w:lvlJc w:val="left"/>
      <w:pPr>
        <w:tabs>
          <w:tab w:val="num" w:pos="360"/>
        </w:tabs>
        <w:ind w:left="360" w:hanging="360"/>
      </w:pPr>
      <w:rPr>
        <w:rFonts w:ascii="Times New Roman" w:hAnsi="Times New Roman" w:hint="default"/>
      </w:rPr>
    </w:lvl>
  </w:abstractNum>
  <w:abstractNum w:abstractNumId="28" w15:restartNumberingAfterBreak="0">
    <w:nsid w:val="744013EB"/>
    <w:multiLevelType w:val="hybridMultilevel"/>
    <w:tmpl w:val="9EB63A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45E1B4E"/>
    <w:multiLevelType w:val="hybridMultilevel"/>
    <w:tmpl w:val="673018CC"/>
    <w:lvl w:ilvl="0" w:tplc="C7D602B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B067311"/>
    <w:multiLevelType w:val="hybridMultilevel"/>
    <w:tmpl w:val="9CCEF7D8"/>
    <w:lvl w:ilvl="0" w:tplc="825C9F3A">
      <w:start w:val="1"/>
      <w:numFmt w:val="bullet"/>
      <w:lvlText w:val=""/>
      <w:lvlJc w:val="left"/>
      <w:pPr>
        <w:tabs>
          <w:tab w:val="num" w:pos="720"/>
        </w:tabs>
        <w:ind w:left="720" w:hanging="360"/>
      </w:pPr>
      <w:rPr>
        <w:rFonts w:ascii="Symbol" w:hAnsi="Symbol" w:hint="default"/>
      </w:rPr>
    </w:lvl>
    <w:lvl w:ilvl="1" w:tplc="0C3E21A4" w:tentative="1">
      <w:start w:val="1"/>
      <w:numFmt w:val="bullet"/>
      <w:lvlText w:val="o"/>
      <w:lvlJc w:val="left"/>
      <w:pPr>
        <w:tabs>
          <w:tab w:val="num" w:pos="1440"/>
        </w:tabs>
        <w:ind w:left="1440" w:hanging="360"/>
      </w:pPr>
      <w:rPr>
        <w:rFonts w:ascii="Courier New" w:hAnsi="Courier New" w:cs="Courier New" w:hint="default"/>
      </w:rPr>
    </w:lvl>
    <w:lvl w:ilvl="2" w:tplc="0174FCC2" w:tentative="1">
      <w:start w:val="1"/>
      <w:numFmt w:val="bullet"/>
      <w:lvlText w:val=""/>
      <w:lvlJc w:val="left"/>
      <w:pPr>
        <w:tabs>
          <w:tab w:val="num" w:pos="2160"/>
        </w:tabs>
        <w:ind w:left="2160" w:hanging="360"/>
      </w:pPr>
      <w:rPr>
        <w:rFonts w:ascii="Wingdings" w:hAnsi="Wingdings" w:hint="default"/>
      </w:rPr>
    </w:lvl>
    <w:lvl w:ilvl="3" w:tplc="539E252A" w:tentative="1">
      <w:start w:val="1"/>
      <w:numFmt w:val="bullet"/>
      <w:lvlText w:val=""/>
      <w:lvlJc w:val="left"/>
      <w:pPr>
        <w:tabs>
          <w:tab w:val="num" w:pos="2880"/>
        </w:tabs>
        <w:ind w:left="2880" w:hanging="360"/>
      </w:pPr>
      <w:rPr>
        <w:rFonts w:ascii="Symbol" w:hAnsi="Symbol" w:hint="default"/>
      </w:rPr>
    </w:lvl>
    <w:lvl w:ilvl="4" w:tplc="075249BE" w:tentative="1">
      <w:start w:val="1"/>
      <w:numFmt w:val="bullet"/>
      <w:lvlText w:val="o"/>
      <w:lvlJc w:val="left"/>
      <w:pPr>
        <w:tabs>
          <w:tab w:val="num" w:pos="3600"/>
        </w:tabs>
        <w:ind w:left="3600" w:hanging="360"/>
      </w:pPr>
      <w:rPr>
        <w:rFonts w:ascii="Courier New" w:hAnsi="Courier New" w:cs="Courier New" w:hint="default"/>
      </w:rPr>
    </w:lvl>
    <w:lvl w:ilvl="5" w:tplc="58D65EE2" w:tentative="1">
      <w:start w:val="1"/>
      <w:numFmt w:val="bullet"/>
      <w:lvlText w:val=""/>
      <w:lvlJc w:val="left"/>
      <w:pPr>
        <w:tabs>
          <w:tab w:val="num" w:pos="4320"/>
        </w:tabs>
        <w:ind w:left="4320" w:hanging="360"/>
      </w:pPr>
      <w:rPr>
        <w:rFonts w:ascii="Wingdings" w:hAnsi="Wingdings" w:hint="default"/>
      </w:rPr>
    </w:lvl>
    <w:lvl w:ilvl="6" w:tplc="A0D0C8A2" w:tentative="1">
      <w:start w:val="1"/>
      <w:numFmt w:val="bullet"/>
      <w:lvlText w:val=""/>
      <w:lvlJc w:val="left"/>
      <w:pPr>
        <w:tabs>
          <w:tab w:val="num" w:pos="5040"/>
        </w:tabs>
        <w:ind w:left="5040" w:hanging="360"/>
      </w:pPr>
      <w:rPr>
        <w:rFonts w:ascii="Symbol" w:hAnsi="Symbol" w:hint="default"/>
      </w:rPr>
    </w:lvl>
    <w:lvl w:ilvl="7" w:tplc="91CCBFD6" w:tentative="1">
      <w:start w:val="1"/>
      <w:numFmt w:val="bullet"/>
      <w:lvlText w:val="o"/>
      <w:lvlJc w:val="left"/>
      <w:pPr>
        <w:tabs>
          <w:tab w:val="num" w:pos="5760"/>
        </w:tabs>
        <w:ind w:left="5760" w:hanging="360"/>
      </w:pPr>
      <w:rPr>
        <w:rFonts w:ascii="Courier New" w:hAnsi="Courier New" w:cs="Courier New" w:hint="default"/>
      </w:rPr>
    </w:lvl>
    <w:lvl w:ilvl="8" w:tplc="30823FEA"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C22676A"/>
    <w:multiLevelType w:val="multilevel"/>
    <w:tmpl w:val="562C6BFA"/>
    <w:lvl w:ilvl="0">
      <w:start w:val="1"/>
      <w:numFmt w:val="decimal"/>
      <w:lvlText w:val="%1."/>
      <w:lvlJc w:val="left"/>
      <w:pPr>
        <w:ind w:left="480" w:hanging="480"/>
      </w:pPr>
      <w:rPr>
        <w:rFonts w:hint="default"/>
      </w:rPr>
    </w:lvl>
    <w:lvl w:ilvl="1">
      <w:start w:val="9"/>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32" w15:restartNumberingAfterBreak="0">
    <w:nsid w:val="7D323253"/>
    <w:multiLevelType w:val="multilevel"/>
    <w:tmpl w:val="B9D25408"/>
    <w:lvl w:ilvl="0">
      <w:start w:val="1"/>
      <w:numFmt w:val="decimal"/>
      <w:lvlText w:val="%1"/>
      <w:lvlJc w:val="left"/>
      <w:pPr>
        <w:ind w:left="555" w:hanging="555"/>
      </w:pPr>
      <w:rPr>
        <w:rFonts w:hint="default"/>
      </w:rPr>
    </w:lvl>
    <w:lvl w:ilvl="1">
      <w:start w:val="4"/>
      <w:numFmt w:val="decimal"/>
      <w:lvlText w:val="%1.%2"/>
      <w:lvlJc w:val="left"/>
      <w:pPr>
        <w:ind w:left="1080" w:hanging="72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7E7A6633"/>
    <w:multiLevelType w:val="hybridMultilevel"/>
    <w:tmpl w:val="FA52B390"/>
    <w:lvl w:ilvl="0" w:tplc="F2CAC6EE">
      <w:start w:val="1"/>
      <w:numFmt w:val="bullet"/>
      <w:lvlText w:val=""/>
      <w:lvlJc w:val="left"/>
      <w:pPr>
        <w:tabs>
          <w:tab w:val="num" w:pos="720"/>
        </w:tabs>
        <w:ind w:left="720" w:hanging="360"/>
      </w:pPr>
      <w:rPr>
        <w:rFonts w:ascii="Symbol" w:hAnsi="Symbol" w:hint="default"/>
      </w:rPr>
    </w:lvl>
    <w:lvl w:ilvl="1" w:tplc="35B03360" w:tentative="1">
      <w:start w:val="1"/>
      <w:numFmt w:val="bullet"/>
      <w:lvlText w:val="o"/>
      <w:lvlJc w:val="left"/>
      <w:pPr>
        <w:tabs>
          <w:tab w:val="num" w:pos="1440"/>
        </w:tabs>
        <w:ind w:left="1440" w:hanging="360"/>
      </w:pPr>
      <w:rPr>
        <w:rFonts w:ascii="Courier New" w:hAnsi="Courier New" w:cs="Courier New" w:hint="default"/>
      </w:rPr>
    </w:lvl>
    <w:lvl w:ilvl="2" w:tplc="78023ECC" w:tentative="1">
      <w:start w:val="1"/>
      <w:numFmt w:val="bullet"/>
      <w:lvlText w:val=""/>
      <w:lvlJc w:val="left"/>
      <w:pPr>
        <w:tabs>
          <w:tab w:val="num" w:pos="2160"/>
        </w:tabs>
        <w:ind w:left="2160" w:hanging="360"/>
      </w:pPr>
      <w:rPr>
        <w:rFonts w:ascii="Wingdings" w:hAnsi="Wingdings" w:hint="default"/>
      </w:rPr>
    </w:lvl>
    <w:lvl w:ilvl="3" w:tplc="8AB24968" w:tentative="1">
      <w:start w:val="1"/>
      <w:numFmt w:val="bullet"/>
      <w:lvlText w:val=""/>
      <w:lvlJc w:val="left"/>
      <w:pPr>
        <w:tabs>
          <w:tab w:val="num" w:pos="2880"/>
        </w:tabs>
        <w:ind w:left="2880" w:hanging="360"/>
      </w:pPr>
      <w:rPr>
        <w:rFonts w:ascii="Symbol" w:hAnsi="Symbol" w:hint="default"/>
      </w:rPr>
    </w:lvl>
    <w:lvl w:ilvl="4" w:tplc="83BE7F92" w:tentative="1">
      <w:start w:val="1"/>
      <w:numFmt w:val="bullet"/>
      <w:lvlText w:val="o"/>
      <w:lvlJc w:val="left"/>
      <w:pPr>
        <w:tabs>
          <w:tab w:val="num" w:pos="3600"/>
        </w:tabs>
        <w:ind w:left="3600" w:hanging="360"/>
      </w:pPr>
      <w:rPr>
        <w:rFonts w:ascii="Courier New" w:hAnsi="Courier New" w:cs="Courier New" w:hint="default"/>
      </w:rPr>
    </w:lvl>
    <w:lvl w:ilvl="5" w:tplc="8DD6D61C" w:tentative="1">
      <w:start w:val="1"/>
      <w:numFmt w:val="bullet"/>
      <w:lvlText w:val=""/>
      <w:lvlJc w:val="left"/>
      <w:pPr>
        <w:tabs>
          <w:tab w:val="num" w:pos="4320"/>
        </w:tabs>
        <w:ind w:left="4320" w:hanging="360"/>
      </w:pPr>
      <w:rPr>
        <w:rFonts w:ascii="Wingdings" w:hAnsi="Wingdings" w:hint="default"/>
      </w:rPr>
    </w:lvl>
    <w:lvl w:ilvl="6" w:tplc="68029740" w:tentative="1">
      <w:start w:val="1"/>
      <w:numFmt w:val="bullet"/>
      <w:lvlText w:val=""/>
      <w:lvlJc w:val="left"/>
      <w:pPr>
        <w:tabs>
          <w:tab w:val="num" w:pos="5040"/>
        </w:tabs>
        <w:ind w:left="5040" w:hanging="360"/>
      </w:pPr>
      <w:rPr>
        <w:rFonts w:ascii="Symbol" w:hAnsi="Symbol" w:hint="default"/>
      </w:rPr>
    </w:lvl>
    <w:lvl w:ilvl="7" w:tplc="EB0A822A" w:tentative="1">
      <w:start w:val="1"/>
      <w:numFmt w:val="bullet"/>
      <w:lvlText w:val="o"/>
      <w:lvlJc w:val="left"/>
      <w:pPr>
        <w:tabs>
          <w:tab w:val="num" w:pos="5760"/>
        </w:tabs>
        <w:ind w:left="5760" w:hanging="360"/>
      </w:pPr>
      <w:rPr>
        <w:rFonts w:ascii="Courier New" w:hAnsi="Courier New" w:cs="Courier New" w:hint="default"/>
      </w:rPr>
    </w:lvl>
    <w:lvl w:ilvl="8" w:tplc="EF88C47E"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0"/>
    <w:lvlOverride w:ilvl="0">
      <w:lvl w:ilvl="0">
        <w:numFmt w:val="bullet"/>
        <w:lvlText w:val=""/>
        <w:legacy w:legacy="1" w:legacySpace="0" w:legacyIndent="283"/>
        <w:lvlJc w:val="left"/>
        <w:pPr>
          <w:ind w:left="283" w:hanging="283"/>
        </w:pPr>
        <w:rPr>
          <w:rFonts w:ascii="Symbol" w:hAnsi="Symbol" w:hint="default"/>
        </w:rPr>
      </w:lvl>
    </w:lvlOverride>
  </w:num>
  <w:num w:numId="3">
    <w:abstractNumId w:val="25"/>
  </w:num>
  <w:num w:numId="4">
    <w:abstractNumId w:val="22"/>
  </w:num>
  <w:num w:numId="5">
    <w:abstractNumId w:val="7"/>
  </w:num>
  <w:num w:numId="6">
    <w:abstractNumId w:val="16"/>
  </w:num>
  <w:num w:numId="7">
    <w:abstractNumId w:val="21"/>
  </w:num>
  <w:num w:numId="8">
    <w:abstractNumId w:val="30"/>
  </w:num>
  <w:num w:numId="9">
    <w:abstractNumId w:val="29"/>
  </w:num>
  <w:num w:numId="10">
    <w:abstractNumId w:val="20"/>
  </w:num>
  <w:num w:numId="11">
    <w:abstractNumId w:val="17"/>
  </w:num>
  <w:num w:numId="12">
    <w:abstractNumId w:val="3"/>
  </w:num>
  <w:num w:numId="13">
    <w:abstractNumId w:val="18"/>
  </w:num>
  <w:num w:numId="14">
    <w:abstractNumId w:val="8"/>
  </w:num>
  <w:num w:numId="15">
    <w:abstractNumId w:val="5"/>
  </w:num>
  <w:num w:numId="16">
    <w:abstractNumId w:val="10"/>
  </w:num>
  <w:num w:numId="17">
    <w:abstractNumId w:val="23"/>
  </w:num>
  <w:num w:numId="18">
    <w:abstractNumId w:val="26"/>
  </w:num>
  <w:num w:numId="19">
    <w:abstractNumId w:val="33"/>
  </w:num>
  <w:num w:numId="20">
    <w:abstractNumId w:val="6"/>
  </w:num>
  <w:num w:numId="21">
    <w:abstractNumId w:val="1"/>
  </w:num>
  <w:num w:numId="22">
    <w:abstractNumId w:val="11"/>
  </w:num>
  <w:num w:numId="23">
    <w:abstractNumId w:val="14"/>
  </w:num>
  <w:num w:numId="24">
    <w:abstractNumId w:val="19"/>
  </w:num>
  <w:num w:numId="25">
    <w:abstractNumId w:val="32"/>
  </w:num>
  <w:num w:numId="26">
    <w:abstractNumId w:val="12"/>
  </w:num>
  <w:num w:numId="27">
    <w:abstractNumId w:val="2"/>
  </w:num>
  <w:num w:numId="28">
    <w:abstractNumId w:val="15"/>
  </w:num>
  <w:num w:numId="29">
    <w:abstractNumId w:val="13"/>
  </w:num>
  <w:num w:numId="30">
    <w:abstractNumId w:val="24"/>
  </w:num>
  <w:num w:numId="31">
    <w:abstractNumId w:val="4"/>
  </w:num>
  <w:num w:numId="32">
    <w:abstractNumId w:val="28"/>
  </w:num>
  <w:num w:numId="33">
    <w:abstractNumId w:val="31"/>
  </w:num>
  <w:num w:numId="34">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31FF"/>
    <w:rsid w:val="00000296"/>
    <w:rsid w:val="000002D9"/>
    <w:rsid w:val="0000079D"/>
    <w:rsid w:val="000008AD"/>
    <w:rsid w:val="00000B3C"/>
    <w:rsid w:val="00000E89"/>
    <w:rsid w:val="00000F5E"/>
    <w:rsid w:val="00000F7D"/>
    <w:rsid w:val="0000103D"/>
    <w:rsid w:val="0000105C"/>
    <w:rsid w:val="000010B1"/>
    <w:rsid w:val="00001692"/>
    <w:rsid w:val="000016C7"/>
    <w:rsid w:val="00001BE9"/>
    <w:rsid w:val="00002BA2"/>
    <w:rsid w:val="00002E7B"/>
    <w:rsid w:val="000030CB"/>
    <w:rsid w:val="00003112"/>
    <w:rsid w:val="0000357B"/>
    <w:rsid w:val="00003BFE"/>
    <w:rsid w:val="0000418B"/>
    <w:rsid w:val="000047A8"/>
    <w:rsid w:val="000053F8"/>
    <w:rsid w:val="00005FE7"/>
    <w:rsid w:val="00006B8B"/>
    <w:rsid w:val="0000729F"/>
    <w:rsid w:val="00007823"/>
    <w:rsid w:val="00007992"/>
    <w:rsid w:val="00007D3A"/>
    <w:rsid w:val="00010460"/>
    <w:rsid w:val="000109C7"/>
    <w:rsid w:val="00011EEC"/>
    <w:rsid w:val="00012107"/>
    <w:rsid w:val="000123B1"/>
    <w:rsid w:val="000123DF"/>
    <w:rsid w:val="00012EEB"/>
    <w:rsid w:val="00012F20"/>
    <w:rsid w:val="00012F4F"/>
    <w:rsid w:val="000133A5"/>
    <w:rsid w:val="000133C8"/>
    <w:rsid w:val="000139EF"/>
    <w:rsid w:val="00013A80"/>
    <w:rsid w:val="00013B93"/>
    <w:rsid w:val="00014CA4"/>
    <w:rsid w:val="0001519D"/>
    <w:rsid w:val="0001552A"/>
    <w:rsid w:val="00015631"/>
    <w:rsid w:val="000156BC"/>
    <w:rsid w:val="000157A2"/>
    <w:rsid w:val="00015895"/>
    <w:rsid w:val="000159BA"/>
    <w:rsid w:val="00015CB1"/>
    <w:rsid w:val="00015F97"/>
    <w:rsid w:val="00016352"/>
    <w:rsid w:val="000165E2"/>
    <w:rsid w:val="00016E8C"/>
    <w:rsid w:val="00016FBD"/>
    <w:rsid w:val="000173EF"/>
    <w:rsid w:val="00017D76"/>
    <w:rsid w:val="00017F8F"/>
    <w:rsid w:val="00017F94"/>
    <w:rsid w:val="00020212"/>
    <w:rsid w:val="000203AA"/>
    <w:rsid w:val="00020863"/>
    <w:rsid w:val="000213BB"/>
    <w:rsid w:val="000217CD"/>
    <w:rsid w:val="0002186A"/>
    <w:rsid w:val="00021FA7"/>
    <w:rsid w:val="000225D3"/>
    <w:rsid w:val="000226B9"/>
    <w:rsid w:val="00022EB9"/>
    <w:rsid w:val="00023515"/>
    <w:rsid w:val="000235E8"/>
    <w:rsid w:val="00023B8E"/>
    <w:rsid w:val="00023E81"/>
    <w:rsid w:val="00024071"/>
    <w:rsid w:val="000246E3"/>
    <w:rsid w:val="000249DE"/>
    <w:rsid w:val="000249EC"/>
    <w:rsid w:val="00024F3B"/>
    <w:rsid w:val="0002531E"/>
    <w:rsid w:val="0002630F"/>
    <w:rsid w:val="00026AF9"/>
    <w:rsid w:val="00026B29"/>
    <w:rsid w:val="00026E61"/>
    <w:rsid w:val="00027335"/>
    <w:rsid w:val="0003050E"/>
    <w:rsid w:val="0003067D"/>
    <w:rsid w:val="00030BE2"/>
    <w:rsid w:val="00031B2C"/>
    <w:rsid w:val="00031CED"/>
    <w:rsid w:val="00032AC1"/>
    <w:rsid w:val="00032AD9"/>
    <w:rsid w:val="00032B0B"/>
    <w:rsid w:val="00032E26"/>
    <w:rsid w:val="000331FD"/>
    <w:rsid w:val="00033344"/>
    <w:rsid w:val="000339EF"/>
    <w:rsid w:val="00033A76"/>
    <w:rsid w:val="00033C7A"/>
    <w:rsid w:val="000342CF"/>
    <w:rsid w:val="00034763"/>
    <w:rsid w:val="00034840"/>
    <w:rsid w:val="00034BC1"/>
    <w:rsid w:val="00034C36"/>
    <w:rsid w:val="00034FDC"/>
    <w:rsid w:val="000353D0"/>
    <w:rsid w:val="000353F2"/>
    <w:rsid w:val="000356AE"/>
    <w:rsid w:val="00035B6F"/>
    <w:rsid w:val="00035B7E"/>
    <w:rsid w:val="0003633E"/>
    <w:rsid w:val="00036D19"/>
    <w:rsid w:val="0003766C"/>
    <w:rsid w:val="00037A89"/>
    <w:rsid w:val="000400BC"/>
    <w:rsid w:val="000400C7"/>
    <w:rsid w:val="00040113"/>
    <w:rsid w:val="00040747"/>
    <w:rsid w:val="00040752"/>
    <w:rsid w:val="0004085D"/>
    <w:rsid w:val="00040F33"/>
    <w:rsid w:val="000412AA"/>
    <w:rsid w:val="000413E9"/>
    <w:rsid w:val="00041D7C"/>
    <w:rsid w:val="00042108"/>
    <w:rsid w:val="000421B7"/>
    <w:rsid w:val="000424C4"/>
    <w:rsid w:val="000425A6"/>
    <w:rsid w:val="00042AAD"/>
    <w:rsid w:val="00042DF8"/>
    <w:rsid w:val="00043009"/>
    <w:rsid w:val="000432B2"/>
    <w:rsid w:val="000432C7"/>
    <w:rsid w:val="00043B56"/>
    <w:rsid w:val="00043E60"/>
    <w:rsid w:val="00044120"/>
    <w:rsid w:val="000442D9"/>
    <w:rsid w:val="00044B14"/>
    <w:rsid w:val="000457D0"/>
    <w:rsid w:val="00045934"/>
    <w:rsid w:val="00045F82"/>
    <w:rsid w:val="0004601F"/>
    <w:rsid w:val="00046363"/>
    <w:rsid w:val="00046832"/>
    <w:rsid w:val="0004694B"/>
    <w:rsid w:val="00047055"/>
    <w:rsid w:val="0004728F"/>
    <w:rsid w:val="00047615"/>
    <w:rsid w:val="000476EB"/>
    <w:rsid w:val="00047DB0"/>
    <w:rsid w:val="00050766"/>
    <w:rsid w:val="0005092C"/>
    <w:rsid w:val="00050ED6"/>
    <w:rsid w:val="00051373"/>
    <w:rsid w:val="0005167C"/>
    <w:rsid w:val="000516CC"/>
    <w:rsid w:val="00051CE1"/>
    <w:rsid w:val="00051DF9"/>
    <w:rsid w:val="00051FEC"/>
    <w:rsid w:val="000520D5"/>
    <w:rsid w:val="0005217C"/>
    <w:rsid w:val="00052420"/>
    <w:rsid w:val="0005246B"/>
    <w:rsid w:val="0005247D"/>
    <w:rsid w:val="00052958"/>
    <w:rsid w:val="00052D39"/>
    <w:rsid w:val="000538C2"/>
    <w:rsid w:val="000539DB"/>
    <w:rsid w:val="00054069"/>
    <w:rsid w:val="00054575"/>
    <w:rsid w:val="00054606"/>
    <w:rsid w:val="00054939"/>
    <w:rsid w:val="00054F11"/>
    <w:rsid w:val="00055970"/>
    <w:rsid w:val="00055E5B"/>
    <w:rsid w:val="000572E7"/>
    <w:rsid w:val="0005734A"/>
    <w:rsid w:val="00057427"/>
    <w:rsid w:val="0005754D"/>
    <w:rsid w:val="0005760D"/>
    <w:rsid w:val="00060420"/>
    <w:rsid w:val="000608F8"/>
    <w:rsid w:val="00060B6C"/>
    <w:rsid w:val="00060D12"/>
    <w:rsid w:val="00060F85"/>
    <w:rsid w:val="00061207"/>
    <w:rsid w:val="0006125C"/>
    <w:rsid w:val="000615F6"/>
    <w:rsid w:val="00061626"/>
    <w:rsid w:val="00061747"/>
    <w:rsid w:val="00061C67"/>
    <w:rsid w:val="00062223"/>
    <w:rsid w:val="000626C2"/>
    <w:rsid w:val="000634E1"/>
    <w:rsid w:val="00063ADD"/>
    <w:rsid w:val="00064016"/>
    <w:rsid w:val="000640E5"/>
    <w:rsid w:val="00064742"/>
    <w:rsid w:val="00064ABA"/>
    <w:rsid w:val="00064BC1"/>
    <w:rsid w:val="0006503E"/>
    <w:rsid w:val="000652A3"/>
    <w:rsid w:val="00065FAD"/>
    <w:rsid w:val="00065FBB"/>
    <w:rsid w:val="000666D1"/>
    <w:rsid w:val="00066775"/>
    <w:rsid w:val="0006695F"/>
    <w:rsid w:val="00066AF8"/>
    <w:rsid w:val="00067112"/>
    <w:rsid w:val="0006746B"/>
    <w:rsid w:val="0006784F"/>
    <w:rsid w:val="00070008"/>
    <w:rsid w:val="000704DB"/>
    <w:rsid w:val="0007075A"/>
    <w:rsid w:val="0007090A"/>
    <w:rsid w:val="00070B40"/>
    <w:rsid w:val="00070D52"/>
    <w:rsid w:val="00071820"/>
    <w:rsid w:val="00071DC2"/>
    <w:rsid w:val="000720D2"/>
    <w:rsid w:val="0007256E"/>
    <w:rsid w:val="00072983"/>
    <w:rsid w:val="00072994"/>
    <w:rsid w:val="00073241"/>
    <w:rsid w:val="000736F5"/>
    <w:rsid w:val="00073AE0"/>
    <w:rsid w:val="00073DAE"/>
    <w:rsid w:val="00073DD4"/>
    <w:rsid w:val="0007409B"/>
    <w:rsid w:val="0007473D"/>
    <w:rsid w:val="000748A1"/>
    <w:rsid w:val="00074FA4"/>
    <w:rsid w:val="00075647"/>
    <w:rsid w:val="000758B1"/>
    <w:rsid w:val="00075B34"/>
    <w:rsid w:val="00075E33"/>
    <w:rsid w:val="00075F88"/>
    <w:rsid w:val="00076586"/>
    <w:rsid w:val="00076C3A"/>
    <w:rsid w:val="00076C5B"/>
    <w:rsid w:val="00077890"/>
    <w:rsid w:val="00077C28"/>
    <w:rsid w:val="00077C3D"/>
    <w:rsid w:val="00077D0D"/>
    <w:rsid w:val="000805AB"/>
    <w:rsid w:val="00080788"/>
    <w:rsid w:val="000807F1"/>
    <w:rsid w:val="00081084"/>
    <w:rsid w:val="00081214"/>
    <w:rsid w:val="000817A0"/>
    <w:rsid w:val="000817AF"/>
    <w:rsid w:val="000819E0"/>
    <w:rsid w:val="00081D28"/>
    <w:rsid w:val="0008235A"/>
    <w:rsid w:val="0008285F"/>
    <w:rsid w:val="00082A2B"/>
    <w:rsid w:val="00082EB2"/>
    <w:rsid w:val="0008308B"/>
    <w:rsid w:val="000838CB"/>
    <w:rsid w:val="00083C8E"/>
    <w:rsid w:val="00083C90"/>
    <w:rsid w:val="00084154"/>
    <w:rsid w:val="00084403"/>
    <w:rsid w:val="00084570"/>
    <w:rsid w:val="0008465B"/>
    <w:rsid w:val="000846DA"/>
    <w:rsid w:val="00084A9B"/>
    <w:rsid w:val="00084B20"/>
    <w:rsid w:val="00084D90"/>
    <w:rsid w:val="00085E45"/>
    <w:rsid w:val="000865DA"/>
    <w:rsid w:val="00086E6F"/>
    <w:rsid w:val="000870DB"/>
    <w:rsid w:val="000871CA"/>
    <w:rsid w:val="00087622"/>
    <w:rsid w:val="000878F0"/>
    <w:rsid w:val="00087A61"/>
    <w:rsid w:val="00087FB4"/>
    <w:rsid w:val="00087FE8"/>
    <w:rsid w:val="00090106"/>
    <w:rsid w:val="00090255"/>
    <w:rsid w:val="00090C41"/>
    <w:rsid w:val="00091A7D"/>
    <w:rsid w:val="00091C84"/>
    <w:rsid w:val="00091DC0"/>
    <w:rsid w:val="00091FBB"/>
    <w:rsid w:val="000924F8"/>
    <w:rsid w:val="00092817"/>
    <w:rsid w:val="0009285E"/>
    <w:rsid w:val="000932DC"/>
    <w:rsid w:val="000936C0"/>
    <w:rsid w:val="000937F9"/>
    <w:rsid w:val="000938F4"/>
    <w:rsid w:val="00093AB6"/>
    <w:rsid w:val="00094182"/>
    <w:rsid w:val="000942A2"/>
    <w:rsid w:val="00094BD0"/>
    <w:rsid w:val="00094EFB"/>
    <w:rsid w:val="00095020"/>
    <w:rsid w:val="00095256"/>
    <w:rsid w:val="0009590B"/>
    <w:rsid w:val="00095A6C"/>
    <w:rsid w:val="00096005"/>
    <w:rsid w:val="00096114"/>
    <w:rsid w:val="00096440"/>
    <w:rsid w:val="000970A8"/>
    <w:rsid w:val="000970EF"/>
    <w:rsid w:val="00097342"/>
    <w:rsid w:val="00097392"/>
    <w:rsid w:val="000974FD"/>
    <w:rsid w:val="00097819"/>
    <w:rsid w:val="00097B57"/>
    <w:rsid w:val="00097DC3"/>
    <w:rsid w:val="00097EF8"/>
    <w:rsid w:val="000A0491"/>
    <w:rsid w:val="000A05E8"/>
    <w:rsid w:val="000A0B65"/>
    <w:rsid w:val="000A0FCE"/>
    <w:rsid w:val="000A189D"/>
    <w:rsid w:val="000A1BD6"/>
    <w:rsid w:val="000A200F"/>
    <w:rsid w:val="000A2FC5"/>
    <w:rsid w:val="000A3AB3"/>
    <w:rsid w:val="000A3DF1"/>
    <w:rsid w:val="000A43D6"/>
    <w:rsid w:val="000A461D"/>
    <w:rsid w:val="000A50A5"/>
    <w:rsid w:val="000A5280"/>
    <w:rsid w:val="000A5547"/>
    <w:rsid w:val="000A5F16"/>
    <w:rsid w:val="000A5F45"/>
    <w:rsid w:val="000A6807"/>
    <w:rsid w:val="000A6EDB"/>
    <w:rsid w:val="000A6EDC"/>
    <w:rsid w:val="000A730F"/>
    <w:rsid w:val="000B096A"/>
    <w:rsid w:val="000B0BAC"/>
    <w:rsid w:val="000B0C32"/>
    <w:rsid w:val="000B0DC5"/>
    <w:rsid w:val="000B1065"/>
    <w:rsid w:val="000B1092"/>
    <w:rsid w:val="000B10AF"/>
    <w:rsid w:val="000B115D"/>
    <w:rsid w:val="000B1370"/>
    <w:rsid w:val="000B1D0D"/>
    <w:rsid w:val="000B1E9D"/>
    <w:rsid w:val="000B20A9"/>
    <w:rsid w:val="000B25BD"/>
    <w:rsid w:val="000B373B"/>
    <w:rsid w:val="000B38E8"/>
    <w:rsid w:val="000B3D18"/>
    <w:rsid w:val="000B3DE7"/>
    <w:rsid w:val="000B41C3"/>
    <w:rsid w:val="000B464D"/>
    <w:rsid w:val="000B4A05"/>
    <w:rsid w:val="000B4E73"/>
    <w:rsid w:val="000B5168"/>
    <w:rsid w:val="000B51E6"/>
    <w:rsid w:val="000B536D"/>
    <w:rsid w:val="000B5408"/>
    <w:rsid w:val="000B5995"/>
    <w:rsid w:val="000B5D69"/>
    <w:rsid w:val="000B5D6C"/>
    <w:rsid w:val="000B61F3"/>
    <w:rsid w:val="000B6471"/>
    <w:rsid w:val="000B6B16"/>
    <w:rsid w:val="000B72F2"/>
    <w:rsid w:val="000B76A3"/>
    <w:rsid w:val="000B7B19"/>
    <w:rsid w:val="000B7B25"/>
    <w:rsid w:val="000B7F1C"/>
    <w:rsid w:val="000B7FEF"/>
    <w:rsid w:val="000C047E"/>
    <w:rsid w:val="000C0592"/>
    <w:rsid w:val="000C05F1"/>
    <w:rsid w:val="000C1404"/>
    <w:rsid w:val="000C195C"/>
    <w:rsid w:val="000C1A43"/>
    <w:rsid w:val="000C1AC5"/>
    <w:rsid w:val="000C239E"/>
    <w:rsid w:val="000C23E5"/>
    <w:rsid w:val="000C2BC4"/>
    <w:rsid w:val="000C2C26"/>
    <w:rsid w:val="000C2DDA"/>
    <w:rsid w:val="000C2FC8"/>
    <w:rsid w:val="000C37D0"/>
    <w:rsid w:val="000C38EC"/>
    <w:rsid w:val="000C3EE9"/>
    <w:rsid w:val="000C49B2"/>
    <w:rsid w:val="000C55E9"/>
    <w:rsid w:val="000C59A8"/>
    <w:rsid w:val="000C5BDA"/>
    <w:rsid w:val="000C6004"/>
    <w:rsid w:val="000C60A0"/>
    <w:rsid w:val="000C6519"/>
    <w:rsid w:val="000C6572"/>
    <w:rsid w:val="000C6A26"/>
    <w:rsid w:val="000C6C4F"/>
    <w:rsid w:val="000C6D2E"/>
    <w:rsid w:val="000C71CF"/>
    <w:rsid w:val="000C774E"/>
    <w:rsid w:val="000C7A7F"/>
    <w:rsid w:val="000D02B6"/>
    <w:rsid w:val="000D040C"/>
    <w:rsid w:val="000D0DC6"/>
    <w:rsid w:val="000D1098"/>
    <w:rsid w:val="000D1857"/>
    <w:rsid w:val="000D1AD3"/>
    <w:rsid w:val="000D1D72"/>
    <w:rsid w:val="000D1E2A"/>
    <w:rsid w:val="000D291C"/>
    <w:rsid w:val="000D298B"/>
    <w:rsid w:val="000D2B3D"/>
    <w:rsid w:val="000D2E02"/>
    <w:rsid w:val="000D2E77"/>
    <w:rsid w:val="000D304B"/>
    <w:rsid w:val="000D44E0"/>
    <w:rsid w:val="000D4BF3"/>
    <w:rsid w:val="000D4DCD"/>
    <w:rsid w:val="000D50D3"/>
    <w:rsid w:val="000D50F3"/>
    <w:rsid w:val="000D5665"/>
    <w:rsid w:val="000D58C8"/>
    <w:rsid w:val="000D5D48"/>
    <w:rsid w:val="000D62F9"/>
    <w:rsid w:val="000D65A7"/>
    <w:rsid w:val="000D7312"/>
    <w:rsid w:val="000D74B2"/>
    <w:rsid w:val="000D77FA"/>
    <w:rsid w:val="000D7920"/>
    <w:rsid w:val="000D7B67"/>
    <w:rsid w:val="000D7DC4"/>
    <w:rsid w:val="000E003A"/>
    <w:rsid w:val="000E029D"/>
    <w:rsid w:val="000E0384"/>
    <w:rsid w:val="000E05AC"/>
    <w:rsid w:val="000E1E5B"/>
    <w:rsid w:val="000E2804"/>
    <w:rsid w:val="000E2B50"/>
    <w:rsid w:val="000E2E2C"/>
    <w:rsid w:val="000E2F14"/>
    <w:rsid w:val="000E300D"/>
    <w:rsid w:val="000E3635"/>
    <w:rsid w:val="000E3881"/>
    <w:rsid w:val="000E4356"/>
    <w:rsid w:val="000E4458"/>
    <w:rsid w:val="000E46AD"/>
    <w:rsid w:val="000E4818"/>
    <w:rsid w:val="000E516D"/>
    <w:rsid w:val="000E62DA"/>
    <w:rsid w:val="000E674A"/>
    <w:rsid w:val="000E69B8"/>
    <w:rsid w:val="000E70BC"/>
    <w:rsid w:val="000E7574"/>
    <w:rsid w:val="000E7ADA"/>
    <w:rsid w:val="000E7B0B"/>
    <w:rsid w:val="000E7FEA"/>
    <w:rsid w:val="000F0254"/>
    <w:rsid w:val="000F0528"/>
    <w:rsid w:val="000F13DD"/>
    <w:rsid w:val="000F16C6"/>
    <w:rsid w:val="000F1E00"/>
    <w:rsid w:val="000F2234"/>
    <w:rsid w:val="000F2858"/>
    <w:rsid w:val="000F2FC0"/>
    <w:rsid w:val="000F3D3D"/>
    <w:rsid w:val="000F3EB4"/>
    <w:rsid w:val="000F4219"/>
    <w:rsid w:val="000F42C1"/>
    <w:rsid w:val="000F4CF8"/>
    <w:rsid w:val="000F4DEE"/>
    <w:rsid w:val="000F50A6"/>
    <w:rsid w:val="000F50AC"/>
    <w:rsid w:val="000F514E"/>
    <w:rsid w:val="000F54C5"/>
    <w:rsid w:val="000F56C8"/>
    <w:rsid w:val="000F6064"/>
    <w:rsid w:val="000F6721"/>
    <w:rsid w:val="000F6756"/>
    <w:rsid w:val="000F6C4A"/>
    <w:rsid w:val="000F7845"/>
    <w:rsid w:val="000F7E1F"/>
    <w:rsid w:val="001003DF"/>
    <w:rsid w:val="001005FA"/>
    <w:rsid w:val="001010B7"/>
    <w:rsid w:val="00101204"/>
    <w:rsid w:val="001012B4"/>
    <w:rsid w:val="00101A25"/>
    <w:rsid w:val="00101DC6"/>
    <w:rsid w:val="00102228"/>
    <w:rsid w:val="001024AA"/>
    <w:rsid w:val="001025C1"/>
    <w:rsid w:val="0010272E"/>
    <w:rsid w:val="001027C9"/>
    <w:rsid w:val="001029D3"/>
    <w:rsid w:val="00102A0D"/>
    <w:rsid w:val="00102BD6"/>
    <w:rsid w:val="00102BDC"/>
    <w:rsid w:val="00102E74"/>
    <w:rsid w:val="001037F6"/>
    <w:rsid w:val="00103DDE"/>
    <w:rsid w:val="00104654"/>
    <w:rsid w:val="00104CD1"/>
    <w:rsid w:val="001056BA"/>
    <w:rsid w:val="00105948"/>
    <w:rsid w:val="00105B75"/>
    <w:rsid w:val="001064E0"/>
    <w:rsid w:val="00106652"/>
    <w:rsid w:val="00106AB2"/>
    <w:rsid w:val="00106ACA"/>
    <w:rsid w:val="00107681"/>
    <w:rsid w:val="00107BBA"/>
    <w:rsid w:val="00110D68"/>
    <w:rsid w:val="00111A73"/>
    <w:rsid w:val="001123F3"/>
    <w:rsid w:val="00112925"/>
    <w:rsid w:val="00112AC4"/>
    <w:rsid w:val="00112D08"/>
    <w:rsid w:val="00113032"/>
    <w:rsid w:val="00113B6F"/>
    <w:rsid w:val="0011411A"/>
    <w:rsid w:val="0011423F"/>
    <w:rsid w:val="001147E2"/>
    <w:rsid w:val="00114DFF"/>
    <w:rsid w:val="001150CC"/>
    <w:rsid w:val="001153DF"/>
    <w:rsid w:val="00115502"/>
    <w:rsid w:val="00115968"/>
    <w:rsid w:val="001168D2"/>
    <w:rsid w:val="00116F2C"/>
    <w:rsid w:val="00117105"/>
    <w:rsid w:val="001177F9"/>
    <w:rsid w:val="00117921"/>
    <w:rsid w:val="00117F0D"/>
    <w:rsid w:val="00117F8B"/>
    <w:rsid w:val="00120036"/>
    <w:rsid w:val="001203B8"/>
    <w:rsid w:val="00120885"/>
    <w:rsid w:val="00120B11"/>
    <w:rsid w:val="00120BF6"/>
    <w:rsid w:val="0012119B"/>
    <w:rsid w:val="00121264"/>
    <w:rsid w:val="00121D3D"/>
    <w:rsid w:val="00123E48"/>
    <w:rsid w:val="001244CF"/>
    <w:rsid w:val="00124790"/>
    <w:rsid w:val="0012480E"/>
    <w:rsid w:val="00124D08"/>
    <w:rsid w:val="00124ECA"/>
    <w:rsid w:val="00125132"/>
    <w:rsid w:val="0012528E"/>
    <w:rsid w:val="0012533B"/>
    <w:rsid w:val="001258FC"/>
    <w:rsid w:val="00125982"/>
    <w:rsid w:val="00125C8A"/>
    <w:rsid w:val="001264E7"/>
    <w:rsid w:val="001265CE"/>
    <w:rsid w:val="00126A7A"/>
    <w:rsid w:val="00126F31"/>
    <w:rsid w:val="001275AE"/>
    <w:rsid w:val="00127669"/>
    <w:rsid w:val="00127757"/>
    <w:rsid w:val="00127D14"/>
    <w:rsid w:val="001312B3"/>
    <w:rsid w:val="001314BB"/>
    <w:rsid w:val="00131B4A"/>
    <w:rsid w:val="00131CB6"/>
    <w:rsid w:val="0013210C"/>
    <w:rsid w:val="0013217B"/>
    <w:rsid w:val="00132A2A"/>
    <w:rsid w:val="00132DDF"/>
    <w:rsid w:val="001332D7"/>
    <w:rsid w:val="00133A96"/>
    <w:rsid w:val="00133B86"/>
    <w:rsid w:val="00133D7E"/>
    <w:rsid w:val="001341E3"/>
    <w:rsid w:val="001345FE"/>
    <w:rsid w:val="00134611"/>
    <w:rsid w:val="00134A1A"/>
    <w:rsid w:val="00134AF8"/>
    <w:rsid w:val="00134D74"/>
    <w:rsid w:val="00134F77"/>
    <w:rsid w:val="00135193"/>
    <w:rsid w:val="001356E0"/>
    <w:rsid w:val="00135C4B"/>
    <w:rsid w:val="00135C95"/>
    <w:rsid w:val="00135CEF"/>
    <w:rsid w:val="001364CC"/>
    <w:rsid w:val="0013659C"/>
    <w:rsid w:val="00136899"/>
    <w:rsid w:val="00137990"/>
    <w:rsid w:val="00137B64"/>
    <w:rsid w:val="00137C6B"/>
    <w:rsid w:val="00140001"/>
    <w:rsid w:val="00140204"/>
    <w:rsid w:val="00140527"/>
    <w:rsid w:val="00141FF7"/>
    <w:rsid w:val="001423BA"/>
    <w:rsid w:val="00142598"/>
    <w:rsid w:val="00142A0E"/>
    <w:rsid w:val="00142CEB"/>
    <w:rsid w:val="00143755"/>
    <w:rsid w:val="00144611"/>
    <w:rsid w:val="00144D75"/>
    <w:rsid w:val="00144FEB"/>
    <w:rsid w:val="001453C7"/>
    <w:rsid w:val="00145958"/>
    <w:rsid w:val="00145B8D"/>
    <w:rsid w:val="00145B9D"/>
    <w:rsid w:val="00145C18"/>
    <w:rsid w:val="00145C5D"/>
    <w:rsid w:val="00145D3B"/>
    <w:rsid w:val="00145E94"/>
    <w:rsid w:val="00145EE6"/>
    <w:rsid w:val="00145F82"/>
    <w:rsid w:val="00145FB6"/>
    <w:rsid w:val="00146612"/>
    <w:rsid w:val="00146C85"/>
    <w:rsid w:val="00146D2F"/>
    <w:rsid w:val="001470BE"/>
    <w:rsid w:val="0015028D"/>
    <w:rsid w:val="0015043A"/>
    <w:rsid w:val="00150686"/>
    <w:rsid w:val="0015076A"/>
    <w:rsid w:val="001507FB"/>
    <w:rsid w:val="00150B77"/>
    <w:rsid w:val="00150E74"/>
    <w:rsid w:val="00152CEA"/>
    <w:rsid w:val="0015345D"/>
    <w:rsid w:val="0015400A"/>
    <w:rsid w:val="0015411F"/>
    <w:rsid w:val="0015416B"/>
    <w:rsid w:val="00154301"/>
    <w:rsid w:val="00154542"/>
    <w:rsid w:val="0015466B"/>
    <w:rsid w:val="001549A1"/>
    <w:rsid w:val="00154C09"/>
    <w:rsid w:val="00154E1D"/>
    <w:rsid w:val="00154EE1"/>
    <w:rsid w:val="00155D7B"/>
    <w:rsid w:val="00155E24"/>
    <w:rsid w:val="0015650A"/>
    <w:rsid w:val="001565BE"/>
    <w:rsid w:val="00156734"/>
    <w:rsid w:val="001567F4"/>
    <w:rsid w:val="00157142"/>
    <w:rsid w:val="00157145"/>
    <w:rsid w:val="00157DEB"/>
    <w:rsid w:val="0016066A"/>
    <w:rsid w:val="001607B7"/>
    <w:rsid w:val="00160899"/>
    <w:rsid w:val="00160A95"/>
    <w:rsid w:val="00160EB7"/>
    <w:rsid w:val="00160F46"/>
    <w:rsid w:val="001614E5"/>
    <w:rsid w:val="00161580"/>
    <w:rsid w:val="00161805"/>
    <w:rsid w:val="001619C0"/>
    <w:rsid w:val="00161EBD"/>
    <w:rsid w:val="00162296"/>
    <w:rsid w:val="001622DA"/>
    <w:rsid w:val="00162C2D"/>
    <w:rsid w:val="00162CAF"/>
    <w:rsid w:val="0016305A"/>
    <w:rsid w:val="00163821"/>
    <w:rsid w:val="00163EC6"/>
    <w:rsid w:val="00163EE2"/>
    <w:rsid w:val="00163F03"/>
    <w:rsid w:val="0016477B"/>
    <w:rsid w:val="00164822"/>
    <w:rsid w:val="001649CE"/>
    <w:rsid w:val="00165BA7"/>
    <w:rsid w:val="00166073"/>
    <w:rsid w:val="00166320"/>
    <w:rsid w:val="00166444"/>
    <w:rsid w:val="00166775"/>
    <w:rsid w:val="001668E3"/>
    <w:rsid w:val="001669BA"/>
    <w:rsid w:val="00166EC0"/>
    <w:rsid w:val="001670D7"/>
    <w:rsid w:val="00167A53"/>
    <w:rsid w:val="0017086D"/>
    <w:rsid w:val="00171548"/>
    <w:rsid w:val="001715E1"/>
    <w:rsid w:val="001719B9"/>
    <w:rsid w:val="00171C13"/>
    <w:rsid w:val="00171E98"/>
    <w:rsid w:val="00172228"/>
    <w:rsid w:val="001725EC"/>
    <w:rsid w:val="001726C7"/>
    <w:rsid w:val="00173841"/>
    <w:rsid w:val="00173C5B"/>
    <w:rsid w:val="00173E6D"/>
    <w:rsid w:val="00174156"/>
    <w:rsid w:val="00174472"/>
    <w:rsid w:val="00174B01"/>
    <w:rsid w:val="00174B3B"/>
    <w:rsid w:val="00175274"/>
    <w:rsid w:val="00175890"/>
    <w:rsid w:val="00175E32"/>
    <w:rsid w:val="00176191"/>
    <w:rsid w:val="001764E3"/>
    <w:rsid w:val="00176EAA"/>
    <w:rsid w:val="00176F42"/>
    <w:rsid w:val="00177125"/>
    <w:rsid w:val="0017753B"/>
    <w:rsid w:val="001776AD"/>
    <w:rsid w:val="001779B0"/>
    <w:rsid w:val="00177B2F"/>
    <w:rsid w:val="00177D40"/>
    <w:rsid w:val="00180C34"/>
    <w:rsid w:val="00180CE6"/>
    <w:rsid w:val="00181294"/>
    <w:rsid w:val="0018138B"/>
    <w:rsid w:val="00181A22"/>
    <w:rsid w:val="0018212E"/>
    <w:rsid w:val="00182AC5"/>
    <w:rsid w:val="00182CF6"/>
    <w:rsid w:val="001830AA"/>
    <w:rsid w:val="001833B6"/>
    <w:rsid w:val="0018372B"/>
    <w:rsid w:val="001849B2"/>
    <w:rsid w:val="00184A28"/>
    <w:rsid w:val="00184BF3"/>
    <w:rsid w:val="00184D4F"/>
    <w:rsid w:val="001853B6"/>
    <w:rsid w:val="00186308"/>
    <w:rsid w:val="001864A3"/>
    <w:rsid w:val="001869CA"/>
    <w:rsid w:val="0018766B"/>
    <w:rsid w:val="001876D8"/>
    <w:rsid w:val="00187FA6"/>
    <w:rsid w:val="00190443"/>
    <w:rsid w:val="001907F8"/>
    <w:rsid w:val="001910A4"/>
    <w:rsid w:val="00191645"/>
    <w:rsid w:val="00191C99"/>
    <w:rsid w:val="00192A9E"/>
    <w:rsid w:val="001932B5"/>
    <w:rsid w:val="001938EE"/>
    <w:rsid w:val="00193F35"/>
    <w:rsid w:val="00193F6E"/>
    <w:rsid w:val="001940AD"/>
    <w:rsid w:val="0019420B"/>
    <w:rsid w:val="001944D9"/>
    <w:rsid w:val="001952F8"/>
    <w:rsid w:val="00195314"/>
    <w:rsid w:val="001954C5"/>
    <w:rsid w:val="00195848"/>
    <w:rsid w:val="00195A94"/>
    <w:rsid w:val="001965E4"/>
    <w:rsid w:val="001967AC"/>
    <w:rsid w:val="00196857"/>
    <w:rsid w:val="001976BF"/>
    <w:rsid w:val="00197F3B"/>
    <w:rsid w:val="001A0501"/>
    <w:rsid w:val="001A0A3F"/>
    <w:rsid w:val="001A0C96"/>
    <w:rsid w:val="001A0D8A"/>
    <w:rsid w:val="001A0ECD"/>
    <w:rsid w:val="001A1309"/>
    <w:rsid w:val="001A14C2"/>
    <w:rsid w:val="001A1719"/>
    <w:rsid w:val="001A1849"/>
    <w:rsid w:val="001A18BA"/>
    <w:rsid w:val="001A19EB"/>
    <w:rsid w:val="001A1CA0"/>
    <w:rsid w:val="001A1DE5"/>
    <w:rsid w:val="001A22EF"/>
    <w:rsid w:val="001A311E"/>
    <w:rsid w:val="001A3154"/>
    <w:rsid w:val="001A34D0"/>
    <w:rsid w:val="001A3616"/>
    <w:rsid w:val="001A3677"/>
    <w:rsid w:val="001A42F8"/>
    <w:rsid w:val="001A43FF"/>
    <w:rsid w:val="001A44CB"/>
    <w:rsid w:val="001A47CC"/>
    <w:rsid w:val="001A50C8"/>
    <w:rsid w:val="001A50F5"/>
    <w:rsid w:val="001A5240"/>
    <w:rsid w:val="001A54DE"/>
    <w:rsid w:val="001A59DB"/>
    <w:rsid w:val="001A5A23"/>
    <w:rsid w:val="001A624F"/>
    <w:rsid w:val="001A62E5"/>
    <w:rsid w:val="001A65DD"/>
    <w:rsid w:val="001A6CBC"/>
    <w:rsid w:val="001A752C"/>
    <w:rsid w:val="001A7692"/>
    <w:rsid w:val="001A78C8"/>
    <w:rsid w:val="001A7DEF"/>
    <w:rsid w:val="001B01CA"/>
    <w:rsid w:val="001B04B1"/>
    <w:rsid w:val="001B1359"/>
    <w:rsid w:val="001B1533"/>
    <w:rsid w:val="001B1745"/>
    <w:rsid w:val="001B1A97"/>
    <w:rsid w:val="001B1EC9"/>
    <w:rsid w:val="001B1FEB"/>
    <w:rsid w:val="001B21E0"/>
    <w:rsid w:val="001B2462"/>
    <w:rsid w:val="001B2861"/>
    <w:rsid w:val="001B29F1"/>
    <w:rsid w:val="001B2D68"/>
    <w:rsid w:val="001B34D2"/>
    <w:rsid w:val="001B3B04"/>
    <w:rsid w:val="001B3C27"/>
    <w:rsid w:val="001B4C5C"/>
    <w:rsid w:val="001B4E36"/>
    <w:rsid w:val="001B552E"/>
    <w:rsid w:val="001B5530"/>
    <w:rsid w:val="001B5FDA"/>
    <w:rsid w:val="001B6273"/>
    <w:rsid w:val="001B6A8A"/>
    <w:rsid w:val="001B719D"/>
    <w:rsid w:val="001C0583"/>
    <w:rsid w:val="001C081C"/>
    <w:rsid w:val="001C0875"/>
    <w:rsid w:val="001C0DA2"/>
    <w:rsid w:val="001C10AC"/>
    <w:rsid w:val="001C1E99"/>
    <w:rsid w:val="001C2EEF"/>
    <w:rsid w:val="001C3575"/>
    <w:rsid w:val="001C3888"/>
    <w:rsid w:val="001C3E3E"/>
    <w:rsid w:val="001C4282"/>
    <w:rsid w:val="001C438E"/>
    <w:rsid w:val="001C4595"/>
    <w:rsid w:val="001C46F8"/>
    <w:rsid w:val="001C519A"/>
    <w:rsid w:val="001C5322"/>
    <w:rsid w:val="001C5655"/>
    <w:rsid w:val="001C5926"/>
    <w:rsid w:val="001C5A80"/>
    <w:rsid w:val="001C5AA4"/>
    <w:rsid w:val="001C5CCF"/>
    <w:rsid w:val="001C5E2C"/>
    <w:rsid w:val="001C6117"/>
    <w:rsid w:val="001C625A"/>
    <w:rsid w:val="001C6495"/>
    <w:rsid w:val="001C72E1"/>
    <w:rsid w:val="001C743A"/>
    <w:rsid w:val="001C769A"/>
    <w:rsid w:val="001C781A"/>
    <w:rsid w:val="001C7D07"/>
    <w:rsid w:val="001D0533"/>
    <w:rsid w:val="001D080F"/>
    <w:rsid w:val="001D0F43"/>
    <w:rsid w:val="001D13FE"/>
    <w:rsid w:val="001D212A"/>
    <w:rsid w:val="001D22F4"/>
    <w:rsid w:val="001D29DE"/>
    <w:rsid w:val="001D2D89"/>
    <w:rsid w:val="001D32B6"/>
    <w:rsid w:val="001D409A"/>
    <w:rsid w:val="001D4462"/>
    <w:rsid w:val="001D50DD"/>
    <w:rsid w:val="001D5915"/>
    <w:rsid w:val="001D5C30"/>
    <w:rsid w:val="001D5C9C"/>
    <w:rsid w:val="001D65C7"/>
    <w:rsid w:val="001D697F"/>
    <w:rsid w:val="001D6A35"/>
    <w:rsid w:val="001D6D33"/>
    <w:rsid w:val="001D7203"/>
    <w:rsid w:val="001D7391"/>
    <w:rsid w:val="001D7A94"/>
    <w:rsid w:val="001D7C04"/>
    <w:rsid w:val="001E0144"/>
    <w:rsid w:val="001E0F6E"/>
    <w:rsid w:val="001E166C"/>
    <w:rsid w:val="001E238E"/>
    <w:rsid w:val="001E26A5"/>
    <w:rsid w:val="001E2BAA"/>
    <w:rsid w:val="001E2D08"/>
    <w:rsid w:val="001E2DDC"/>
    <w:rsid w:val="001E3BC3"/>
    <w:rsid w:val="001E3E3E"/>
    <w:rsid w:val="001E4487"/>
    <w:rsid w:val="001E452F"/>
    <w:rsid w:val="001E463A"/>
    <w:rsid w:val="001E4826"/>
    <w:rsid w:val="001E4D06"/>
    <w:rsid w:val="001E5929"/>
    <w:rsid w:val="001E5C14"/>
    <w:rsid w:val="001E6A40"/>
    <w:rsid w:val="001E6DE5"/>
    <w:rsid w:val="001E7216"/>
    <w:rsid w:val="001E73FE"/>
    <w:rsid w:val="001E78B6"/>
    <w:rsid w:val="001E7E16"/>
    <w:rsid w:val="001F0718"/>
    <w:rsid w:val="001F166F"/>
    <w:rsid w:val="001F2143"/>
    <w:rsid w:val="001F2361"/>
    <w:rsid w:val="001F2792"/>
    <w:rsid w:val="001F294B"/>
    <w:rsid w:val="001F2DDA"/>
    <w:rsid w:val="001F2F46"/>
    <w:rsid w:val="001F3273"/>
    <w:rsid w:val="001F3326"/>
    <w:rsid w:val="001F3B24"/>
    <w:rsid w:val="001F3E29"/>
    <w:rsid w:val="001F3F64"/>
    <w:rsid w:val="001F4009"/>
    <w:rsid w:val="001F43FD"/>
    <w:rsid w:val="001F4550"/>
    <w:rsid w:val="001F48D3"/>
    <w:rsid w:val="001F4D5D"/>
    <w:rsid w:val="001F4E63"/>
    <w:rsid w:val="001F5603"/>
    <w:rsid w:val="001F5CBF"/>
    <w:rsid w:val="001F5CFD"/>
    <w:rsid w:val="001F638D"/>
    <w:rsid w:val="001F642F"/>
    <w:rsid w:val="001F67E5"/>
    <w:rsid w:val="001F69BE"/>
    <w:rsid w:val="001F6BC0"/>
    <w:rsid w:val="001F74A1"/>
    <w:rsid w:val="001F7513"/>
    <w:rsid w:val="001F77BA"/>
    <w:rsid w:val="0020017F"/>
    <w:rsid w:val="002002F2"/>
    <w:rsid w:val="002008B8"/>
    <w:rsid w:val="00200CF0"/>
    <w:rsid w:val="002013EB"/>
    <w:rsid w:val="002015A8"/>
    <w:rsid w:val="0020176E"/>
    <w:rsid w:val="00201950"/>
    <w:rsid w:val="002024BC"/>
    <w:rsid w:val="0020316E"/>
    <w:rsid w:val="002031BC"/>
    <w:rsid w:val="0020359C"/>
    <w:rsid w:val="0020371A"/>
    <w:rsid w:val="00203754"/>
    <w:rsid w:val="00203CF6"/>
    <w:rsid w:val="00203DF3"/>
    <w:rsid w:val="00204298"/>
    <w:rsid w:val="00204316"/>
    <w:rsid w:val="00204754"/>
    <w:rsid w:val="00204B3B"/>
    <w:rsid w:val="0020514C"/>
    <w:rsid w:val="00205207"/>
    <w:rsid w:val="0020580C"/>
    <w:rsid w:val="00205DED"/>
    <w:rsid w:val="00206C72"/>
    <w:rsid w:val="0020708F"/>
    <w:rsid w:val="0020764D"/>
    <w:rsid w:val="00207852"/>
    <w:rsid w:val="00207A30"/>
    <w:rsid w:val="00207F02"/>
    <w:rsid w:val="002101DD"/>
    <w:rsid w:val="0021055F"/>
    <w:rsid w:val="00210C0A"/>
    <w:rsid w:val="00210D32"/>
    <w:rsid w:val="00210DCD"/>
    <w:rsid w:val="00211032"/>
    <w:rsid w:val="0021121D"/>
    <w:rsid w:val="002112A8"/>
    <w:rsid w:val="0021188D"/>
    <w:rsid w:val="00211978"/>
    <w:rsid w:val="00211BE2"/>
    <w:rsid w:val="00212029"/>
    <w:rsid w:val="002122D1"/>
    <w:rsid w:val="002125E0"/>
    <w:rsid w:val="00212BCD"/>
    <w:rsid w:val="00212DF7"/>
    <w:rsid w:val="00213104"/>
    <w:rsid w:val="0021315E"/>
    <w:rsid w:val="002133BC"/>
    <w:rsid w:val="002134CD"/>
    <w:rsid w:val="00214078"/>
    <w:rsid w:val="002150F7"/>
    <w:rsid w:val="00215314"/>
    <w:rsid w:val="00215784"/>
    <w:rsid w:val="0021597D"/>
    <w:rsid w:val="002160D9"/>
    <w:rsid w:val="002162CA"/>
    <w:rsid w:val="002162E0"/>
    <w:rsid w:val="0021637F"/>
    <w:rsid w:val="00216837"/>
    <w:rsid w:val="00216B09"/>
    <w:rsid w:val="00216BB8"/>
    <w:rsid w:val="002170D2"/>
    <w:rsid w:val="00217437"/>
    <w:rsid w:val="002176AA"/>
    <w:rsid w:val="002178AC"/>
    <w:rsid w:val="00217B4F"/>
    <w:rsid w:val="00217D3E"/>
    <w:rsid w:val="00217D52"/>
    <w:rsid w:val="00217D65"/>
    <w:rsid w:val="002200BD"/>
    <w:rsid w:val="002201C4"/>
    <w:rsid w:val="002208D4"/>
    <w:rsid w:val="00220C6C"/>
    <w:rsid w:val="00220DF1"/>
    <w:rsid w:val="00220F2A"/>
    <w:rsid w:val="00221AF1"/>
    <w:rsid w:val="00221CF9"/>
    <w:rsid w:val="00221E78"/>
    <w:rsid w:val="0022251B"/>
    <w:rsid w:val="0022355D"/>
    <w:rsid w:val="00223A11"/>
    <w:rsid w:val="00223ADA"/>
    <w:rsid w:val="00223CFA"/>
    <w:rsid w:val="00223E62"/>
    <w:rsid w:val="00223F9B"/>
    <w:rsid w:val="00224296"/>
    <w:rsid w:val="002244C4"/>
    <w:rsid w:val="002245B1"/>
    <w:rsid w:val="002246CA"/>
    <w:rsid w:val="00224D9A"/>
    <w:rsid w:val="002250B7"/>
    <w:rsid w:val="00225601"/>
    <w:rsid w:val="002258C4"/>
    <w:rsid w:val="00225B81"/>
    <w:rsid w:val="00226670"/>
    <w:rsid w:val="002267D1"/>
    <w:rsid w:val="00226977"/>
    <w:rsid w:val="0022698C"/>
    <w:rsid w:val="00226E62"/>
    <w:rsid w:val="0022705C"/>
    <w:rsid w:val="00231FF7"/>
    <w:rsid w:val="002323BF"/>
    <w:rsid w:val="00232DD7"/>
    <w:rsid w:val="00232E07"/>
    <w:rsid w:val="00232E46"/>
    <w:rsid w:val="0023302B"/>
    <w:rsid w:val="002330C9"/>
    <w:rsid w:val="00233A3B"/>
    <w:rsid w:val="00233EDA"/>
    <w:rsid w:val="0023408E"/>
    <w:rsid w:val="0023416C"/>
    <w:rsid w:val="00234E07"/>
    <w:rsid w:val="00235574"/>
    <w:rsid w:val="00235E18"/>
    <w:rsid w:val="0023600F"/>
    <w:rsid w:val="0023641D"/>
    <w:rsid w:val="0023657D"/>
    <w:rsid w:val="002366DC"/>
    <w:rsid w:val="0023677D"/>
    <w:rsid w:val="002368D3"/>
    <w:rsid w:val="00236B1B"/>
    <w:rsid w:val="0023746C"/>
    <w:rsid w:val="0023754E"/>
    <w:rsid w:val="00237689"/>
    <w:rsid w:val="00237A87"/>
    <w:rsid w:val="00240072"/>
    <w:rsid w:val="002406AC"/>
    <w:rsid w:val="0024081F"/>
    <w:rsid w:val="0024097F"/>
    <w:rsid w:val="0024106E"/>
    <w:rsid w:val="0024213E"/>
    <w:rsid w:val="00242531"/>
    <w:rsid w:val="002429A7"/>
    <w:rsid w:val="00243061"/>
    <w:rsid w:val="002430E4"/>
    <w:rsid w:val="002431F0"/>
    <w:rsid w:val="00243A87"/>
    <w:rsid w:val="002442BF"/>
    <w:rsid w:val="00244742"/>
    <w:rsid w:val="00244956"/>
    <w:rsid w:val="00244A4C"/>
    <w:rsid w:val="00244A79"/>
    <w:rsid w:val="00244CAC"/>
    <w:rsid w:val="00244CD1"/>
    <w:rsid w:val="002451CA"/>
    <w:rsid w:val="00245442"/>
    <w:rsid w:val="00245762"/>
    <w:rsid w:val="00245775"/>
    <w:rsid w:val="0024599E"/>
    <w:rsid w:val="00245CAB"/>
    <w:rsid w:val="00245D4B"/>
    <w:rsid w:val="00245D65"/>
    <w:rsid w:val="00246577"/>
    <w:rsid w:val="00246672"/>
    <w:rsid w:val="002467F0"/>
    <w:rsid w:val="00246906"/>
    <w:rsid w:val="00246BD0"/>
    <w:rsid w:val="00246E8E"/>
    <w:rsid w:val="00246F0B"/>
    <w:rsid w:val="00246F85"/>
    <w:rsid w:val="00247214"/>
    <w:rsid w:val="00247695"/>
    <w:rsid w:val="00247915"/>
    <w:rsid w:val="00247B12"/>
    <w:rsid w:val="0025071C"/>
    <w:rsid w:val="00250788"/>
    <w:rsid w:val="00250B6E"/>
    <w:rsid w:val="002512A7"/>
    <w:rsid w:val="00251868"/>
    <w:rsid w:val="00251BC4"/>
    <w:rsid w:val="00251E08"/>
    <w:rsid w:val="0025218B"/>
    <w:rsid w:val="00252327"/>
    <w:rsid w:val="0025267C"/>
    <w:rsid w:val="002529C4"/>
    <w:rsid w:val="00252FD2"/>
    <w:rsid w:val="002533D4"/>
    <w:rsid w:val="0025349B"/>
    <w:rsid w:val="00253C54"/>
    <w:rsid w:val="00254209"/>
    <w:rsid w:val="00254782"/>
    <w:rsid w:val="00255177"/>
    <w:rsid w:val="002556BC"/>
    <w:rsid w:val="00255D18"/>
    <w:rsid w:val="00255E27"/>
    <w:rsid w:val="002567A6"/>
    <w:rsid w:val="002567CA"/>
    <w:rsid w:val="00257577"/>
    <w:rsid w:val="0025779E"/>
    <w:rsid w:val="002577FD"/>
    <w:rsid w:val="00260368"/>
    <w:rsid w:val="002606EE"/>
    <w:rsid w:val="00260707"/>
    <w:rsid w:val="00260BD4"/>
    <w:rsid w:val="0026114F"/>
    <w:rsid w:val="00261198"/>
    <w:rsid w:val="002614F7"/>
    <w:rsid w:val="00261A25"/>
    <w:rsid w:val="00261A30"/>
    <w:rsid w:val="00261A6F"/>
    <w:rsid w:val="00262CCE"/>
    <w:rsid w:val="00262FDE"/>
    <w:rsid w:val="002633D2"/>
    <w:rsid w:val="00263671"/>
    <w:rsid w:val="00263C48"/>
    <w:rsid w:val="002640D1"/>
    <w:rsid w:val="002644C7"/>
    <w:rsid w:val="00264CA0"/>
    <w:rsid w:val="00265272"/>
    <w:rsid w:val="00265404"/>
    <w:rsid w:val="002661D9"/>
    <w:rsid w:val="0026699C"/>
    <w:rsid w:val="002673AF"/>
    <w:rsid w:val="00267C82"/>
    <w:rsid w:val="00270213"/>
    <w:rsid w:val="00270603"/>
    <w:rsid w:val="00270C7F"/>
    <w:rsid w:val="00270D4C"/>
    <w:rsid w:val="00270E03"/>
    <w:rsid w:val="00270E78"/>
    <w:rsid w:val="00270F46"/>
    <w:rsid w:val="0027137B"/>
    <w:rsid w:val="002714C7"/>
    <w:rsid w:val="0027161E"/>
    <w:rsid w:val="0027192B"/>
    <w:rsid w:val="00271986"/>
    <w:rsid w:val="002719B0"/>
    <w:rsid w:val="002720E6"/>
    <w:rsid w:val="00274132"/>
    <w:rsid w:val="00274512"/>
    <w:rsid w:val="00274EC6"/>
    <w:rsid w:val="00275230"/>
    <w:rsid w:val="002758DE"/>
    <w:rsid w:val="00275986"/>
    <w:rsid w:val="00275AC2"/>
    <w:rsid w:val="00275C9E"/>
    <w:rsid w:val="00275FB3"/>
    <w:rsid w:val="00276186"/>
    <w:rsid w:val="0027637A"/>
    <w:rsid w:val="00276864"/>
    <w:rsid w:val="00276E43"/>
    <w:rsid w:val="00277074"/>
    <w:rsid w:val="0027753B"/>
    <w:rsid w:val="0027755B"/>
    <w:rsid w:val="00277803"/>
    <w:rsid w:val="002779F0"/>
    <w:rsid w:val="002802B5"/>
    <w:rsid w:val="002802B9"/>
    <w:rsid w:val="00280701"/>
    <w:rsid w:val="0028076C"/>
    <w:rsid w:val="00281341"/>
    <w:rsid w:val="0028140B"/>
    <w:rsid w:val="002819C5"/>
    <w:rsid w:val="00281E83"/>
    <w:rsid w:val="00281EB5"/>
    <w:rsid w:val="00281F20"/>
    <w:rsid w:val="00281FF7"/>
    <w:rsid w:val="0028222B"/>
    <w:rsid w:val="002822E9"/>
    <w:rsid w:val="0028269F"/>
    <w:rsid w:val="00282AAA"/>
    <w:rsid w:val="00282D4F"/>
    <w:rsid w:val="00283235"/>
    <w:rsid w:val="0028330C"/>
    <w:rsid w:val="00283AE5"/>
    <w:rsid w:val="00284379"/>
    <w:rsid w:val="0028467E"/>
    <w:rsid w:val="002846D5"/>
    <w:rsid w:val="00284DB0"/>
    <w:rsid w:val="00284F62"/>
    <w:rsid w:val="00284FA5"/>
    <w:rsid w:val="002852BF"/>
    <w:rsid w:val="00285D4D"/>
    <w:rsid w:val="00285F69"/>
    <w:rsid w:val="002862C4"/>
    <w:rsid w:val="00286560"/>
    <w:rsid w:val="002865FA"/>
    <w:rsid w:val="002866C6"/>
    <w:rsid w:val="002869A4"/>
    <w:rsid w:val="00286D46"/>
    <w:rsid w:val="00286F31"/>
    <w:rsid w:val="00287087"/>
    <w:rsid w:val="002875B7"/>
    <w:rsid w:val="00287605"/>
    <w:rsid w:val="0028795E"/>
    <w:rsid w:val="002907FD"/>
    <w:rsid w:val="00290C43"/>
    <w:rsid w:val="00290CB1"/>
    <w:rsid w:val="00290E53"/>
    <w:rsid w:val="0029112B"/>
    <w:rsid w:val="0029135F"/>
    <w:rsid w:val="002913DB"/>
    <w:rsid w:val="00291413"/>
    <w:rsid w:val="002914EC"/>
    <w:rsid w:val="0029179A"/>
    <w:rsid w:val="00291A47"/>
    <w:rsid w:val="002921B4"/>
    <w:rsid w:val="002923DF"/>
    <w:rsid w:val="0029278C"/>
    <w:rsid w:val="00292C0E"/>
    <w:rsid w:val="002933DF"/>
    <w:rsid w:val="00293457"/>
    <w:rsid w:val="0029346A"/>
    <w:rsid w:val="00293B3C"/>
    <w:rsid w:val="00293F68"/>
    <w:rsid w:val="002940E9"/>
    <w:rsid w:val="002943F3"/>
    <w:rsid w:val="00294AB2"/>
    <w:rsid w:val="00294E0A"/>
    <w:rsid w:val="00294F4F"/>
    <w:rsid w:val="00295220"/>
    <w:rsid w:val="0029531A"/>
    <w:rsid w:val="002955E7"/>
    <w:rsid w:val="00295A61"/>
    <w:rsid w:val="00295A66"/>
    <w:rsid w:val="00295AA2"/>
    <w:rsid w:val="00295E02"/>
    <w:rsid w:val="002962DC"/>
    <w:rsid w:val="0029635B"/>
    <w:rsid w:val="002966D9"/>
    <w:rsid w:val="002966F6"/>
    <w:rsid w:val="002971F8"/>
    <w:rsid w:val="00297296"/>
    <w:rsid w:val="002976D5"/>
    <w:rsid w:val="002A0C09"/>
    <w:rsid w:val="002A10A2"/>
    <w:rsid w:val="002A1AAA"/>
    <w:rsid w:val="002A1C83"/>
    <w:rsid w:val="002A2125"/>
    <w:rsid w:val="002A2E28"/>
    <w:rsid w:val="002A3787"/>
    <w:rsid w:val="002A3A53"/>
    <w:rsid w:val="002A3B05"/>
    <w:rsid w:val="002A3E3B"/>
    <w:rsid w:val="002A433C"/>
    <w:rsid w:val="002A4776"/>
    <w:rsid w:val="002A4822"/>
    <w:rsid w:val="002A492C"/>
    <w:rsid w:val="002A4C75"/>
    <w:rsid w:val="002A4CDC"/>
    <w:rsid w:val="002A53C3"/>
    <w:rsid w:val="002A5F34"/>
    <w:rsid w:val="002A60B5"/>
    <w:rsid w:val="002A6472"/>
    <w:rsid w:val="002A6616"/>
    <w:rsid w:val="002A7103"/>
    <w:rsid w:val="002A730A"/>
    <w:rsid w:val="002B0450"/>
    <w:rsid w:val="002B0624"/>
    <w:rsid w:val="002B0AE3"/>
    <w:rsid w:val="002B0C4D"/>
    <w:rsid w:val="002B1183"/>
    <w:rsid w:val="002B173A"/>
    <w:rsid w:val="002B18C4"/>
    <w:rsid w:val="002B2198"/>
    <w:rsid w:val="002B23A3"/>
    <w:rsid w:val="002B2461"/>
    <w:rsid w:val="002B2551"/>
    <w:rsid w:val="002B29AA"/>
    <w:rsid w:val="002B3079"/>
    <w:rsid w:val="002B339F"/>
    <w:rsid w:val="002B3A8A"/>
    <w:rsid w:val="002B3CAC"/>
    <w:rsid w:val="002B418D"/>
    <w:rsid w:val="002B428A"/>
    <w:rsid w:val="002B44C4"/>
    <w:rsid w:val="002B452F"/>
    <w:rsid w:val="002B4567"/>
    <w:rsid w:val="002B4580"/>
    <w:rsid w:val="002B48F7"/>
    <w:rsid w:val="002B4A2E"/>
    <w:rsid w:val="002B5128"/>
    <w:rsid w:val="002B5533"/>
    <w:rsid w:val="002B5B1C"/>
    <w:rsid w:val="002B603A"/>
    <w:rsid w:val="002B692A"/>
    <w:rsid w:val="002C02CD"/>
    <w:rsid w:val="002C0504"/>
    <w:rsid w:val="002C08AB"/>
    <w:rsid w:val="002C0C07"/>
    <w:rsid w:val="002C1114"/>
    <w:rsid w:val="002C1F22"/>
    <w:rsid w:val="002C229D"/>
    <w:rsid w:val="002C2643"/>
    <w:rsid w:val="002C2D6C"/>
    <w:rsid w:val="002C2DE1"/>
    <w:rsid w:val="002C366F"/>
    <w:rsid w:val="002C3D04"/>
    <w:rsid w:val="002C3DCF"/>
    <w:rsid w:val="002C3FA1"/>
    <w:rsid w:val="002C40AF"/>
    <w:rsid w:val="002C40E5"/>
    <w:rsid w:val="002C4237"/>
    <w:rsid w:val="002C4FD6"/>
    <w:rsid w:val="002C55B5"/>
    <w:rsid w:val="002C55E1"/>
    <w:rsid w:val="002C57EA"/>
    <w:rsid w:val="002C5F2E"/>
    <w:rsid w:val="002C6222"/>
    <w:rsid w:val="002C6380"/>
    <w:rsid w:val="002C6424"/>
    <w:rsid w:val="002C6DC0"/>
    <w:rsid w:val="002C780F"/>
    <w:rsid w:val="002C7B89"/>
    <w:rsid w:val="002C7C1A"/>
    <w:rsid w:val="002D01F8"/>
    <w:rsid w:val="002D13F1"/>
    <w:rsid w:val="002D164C"/>
    <w:rsid w:val="002D1870"/>
    <w:rsid w:val="002D19FF"/>
    <w:rsid w:val="002D26AB"/>
    <w:rsid w:val="002D289D"/>
    <w:rsid w:val="002D2F22"/>
    <w:rsid w:val="002D319C"/>
    <w:rsid w:val="002D365C"/>
    <w:rsid w:val="002D394A"/>
    <w:rsid w:val="002D3EFB"/>
    <w:rsid w:val="002D4005"/>
    <w:rsid w:val="002D42AF"/>
    <w:rsid w:val="002D4457"/>
    <w:rsid w:val="002D45F9"/>
    <w:rsid w:val="002D4D36"/>
    <w:rsid w:val="002D501F"/>
    <w:rsid w:val="002D5074"/>
    <w:rsid w:val="002D5613"/>
    <w:rsid w:val="002D5A5F"/>
    <w:rsid w:val="002D5BAE"/>
    <w:rsid w:val="002D60A0"/>
    <w:rsid w:val="002D6196"/>
    <w:rsid w:val="002D638E"/>
    <w:rsid w:val="002D657B"/>
    <w:rsid w:val="002D664B"/>
    <w:rsid w:val="002D6692"/>
    <w:rsid w:val="002D679F"/>
    <w:rsid w:val="002D692B"/>
    <w:rsid w:val="002D6AA1"/>
    <w:rsid w:val="002D6CB6"/>
    <w:rsid w:val="002D6D92"/>
    <w:rsid w:val="002D77DE"/>
    <w:rsid w:val="002D79E5"/>
    <w:rsid w:val="002D7B15"/>
    <w:rsid w:val="002D7DB6"/>
    <w:rsid w:val="002D7FD5"/>
    <w:rsid w:val="002E03C2"/>
    <w:rsid w:val="002E048D"/>
    <w:rsid w:val="002E07BD"/>
    <w:rsid w:val="002E07D0"/>
    <w:rsid w:val="002E0AE8"/>
    <w:rsid w:val="002E0CDC"/>
    <w:rsid w:val="002E1DA1"/>
    <w:rsid w:val="002E25D5"/>
    <w:rsid w:val="002E261F"/>
    <w:rsid w:val="002E302E"/>
    <w:rsid w:val="002E30EA"/>
    <w:rsid w:val="002E36A6"/>
    <w:rsid w:val="002E39CD"/>
    <w:rsid w:val="002E3AB3"/>
    <w:rsid w:val="002E4F6D"/>
    <w:rsid w:val="002E51FA"/>
    <w:rsid w:val="002E5351"/>
    <w:rsid w:val="002E575F"/>
    <w:rsid w:val="002E5D19"/>
    <w:rsid w:val="002E5F55"/>
    <w:rsid w:val="002E61C8"/>
    <w:rsid w:val="002E6445"/>
    <w:rsid w:val="002E65F9"/>
    <w:rsid w:val="002E660F"/>
    <w:rsid w:val="002E7178"/>
    <w:rsid w:val="002E797E"/>
    <w:rsid w:val="002E7C51"/>
    <w:rsid w:val="002F0AB0"/>
    <w:rsid w:val="002F0B0A"/>
    <w:rsid w:val="002F0DD3"/>
    <w:rsid w:val="002F1600"/>
    <w:rsid w:val="002F20C0"/>
    <w:rsid w:val="002F217B"/>
    <w:rsid w:val="002F270B"/>
    <w:rsid w:val="002F3367"/>
    <w:rsid w:val="002F38CD"/>
    <w:rsid w:val="002F4301"/>
    <w:rsid w:val="002F43A8"/>
    <w:rsid w:val="002F4455"/>
    <w:rsid w:val="002F45EE"/>
    <w:rsid w:val="002F4681"/>
    <w:rsid w:val="002F4962"/>
    <w:rsid w:val="002F4AD0"/>
    <w:rsid w:val="002F4E7F"/>
    <w:rsid w:val="002F53E8"/>
    <w:rsid w:val="002F5481"/>
    <w:rsid w:val="002F55F7"/>
    <w:rsid w:val="002F5905"/>
    <w:rsid w:val="002F5981"/>
    <w:rsid w:val="002F5A99"/>
    <w:rsid w:val="002F5D26"/>
    <w:rsid w:val="002F5EC8"/>
    <w:rsid w:val="002F64DD"/>
    <w:rsid w:val="002F6932"/>
    <w:rsid w:val="002F6FB3"/>
    <w:rsid w:val="002F7218"/>
    <w:rsid w:val="002F7222"/>
    <w:rsid w:val="002F76B3"/>
    <w:rsid w:val="002F78B7"/>
    <w:rsid w:val="002F7951"/>
    <w:rsid w:val="002F7A1A"/>
    <w:rsid w:val="002F7E99"/>
    <w:rsid w:val="003000F9"/>
    <w:rsid w:val="0030024A"/>
    <w:rsid w:val="0030066A"/>
    <w:rsid w:val="003007DA"/>
    <w:rsid w:val="00300A2C"/>
    <w:rsid w:val="00301119"/>
    <w:rsid w:val="003021A5"/>
    <w:rsid w:val="00302276"/>
    <w:rsid w:val="00302418"/>
    <w:rsid w:val="00302BBE"/>
    <w:rsid w:val="00303898"/>
    <w:rsid w:val="00303ED2"/>
    <w:rsid w:val="0030425C"/>
    <w:rsid w:val="0030445D"/>
    <w:rsid w:val="0030546C"/>
    <w:rsid w:val="00305873"/>
    <w:rsid w:val="00305A7F"/>
    <w:rsid w:val="00305AB6"/>
    <w:rsid w:val="00305FF2"/>
    <w:rsid w:val="003061B5"/>
    <w:rsid w:val="00306556"/>
    <w:rsid w:val="003066B7"/>
    <w:rsid w:val="0030705F"/>
    <w:rsid w:val="00307316"/>
    <w:rsid w:val="00307A5F"/>
    <w:rsid w:val="00307AFB"/>
    <w:rsid w:val="00307D77"/>
    <w:rsid w:val="0031048A"/>
    <w:rsid w:val="003107E0"/>
    <w:rsid w:val="00310E70"/>
    <w:rsid w:val="00310FBB"/>
    <w:rsid w:val="003128F2"/>
    <w:rsid w:val="00312E3B"/>
    <w:rsid w:val="003130CA"/>
    <w:rsid w:val="00313492"/>
    <w:rsid w:val="00313719"/>
    <w:rsid w:val="00313877"/>
    <w:rsid w:val="00313B6D"/>
    <w:rsid w:val="00313F7D"/>
    <w:rsid w:val="0031476E"/>
    <w:rsid w:val="00315344"/>
    <w:rsid w:val="0031579C"/>
    <w:rsid w:val="003157FF"/>
    <w:rsid w:val="00315BC3"/>
    <w:rsid w:val="00315F4F"/>
    <w:rsid w:val="0031614D"/>
    <w:rsid w:val="00316346"/>
    <w:rsid w:val="00316C25"/>
    <w:rsid w:val="003170F9"/>
    <w:rsid w:val="0031723E"/>
    <w:rsid w:val="00317482"/>
    <w:rsid w:val="0031777E"/>
    <w:rsid w:val="003177F7"/>
    <w:rsid w:val="00317A53"/>
    <w:rsid w:val="00317A89"/>
    <w:rsid w:val="00317FD3"/>
    <w:rsid w:val="00320571"/>
    <w:rsid w:val="003206CC"/>
    <w:rsid w:val="00320B0E"/>
    <w:rsid w:val="00320B3D"/>
    <w:rsid w:val="00321100"/>
    <w:rsid w:val="0032151C"/>
    <w:rsid w:val="00321EC1"/>
    <w:rsid w:val="0032208B"/>
    <w:rsid w:val="0032250C"/>
    <w:rsid w:val="003229A4"/>
    <w:rsid w:val="00322B25"/>
    <w:rsid w:val="00322DAB"/>
    <w:rsid w:val="00323092"/>
    <w:rsid w:val="00323BD5"/>
    <w:rsid w:val="00323D6C"/>
    <w:rsid w:val="0032472A"/>
    <w:rsid w:val="00324758"/>
    <w:rsid w:val="003248AB"/>
    <w:rsid w:val="003250CD"/>
    <w:rsid w:val="00325247"/>
    <w:rsid w:val="00326469"/>
    <w:rsid w:val="00326580"/>
    <w:rsid w:val="003267E1"/>
    <w:rsid w:val="00326F9B"/>
    <w:rsid w:val="003275C2"/>
    <w:rsid w:val="00327934"/>
    <w:rsid w:val="00327947"/>
    <w:rsid w:val="0032799D"/>
    <w:rsid w:val="00327BFE"/>
    <w:rsid w:val="00327CFC"/>
    <w:rsid w:val="00327E48"/>
    <w:rsid w:val="003304B7"/>
    <w:rsid w:val="003308F3"/>
    <w:rsid w:val="00330BEA"/>
    <w:rsid w:val="003317DB"/>
    <w:rsid w:val="00331D98"/>
    <w:rsid w:val="00331EF0"/>
    <w:rsid w:val="003322BF"/>
    <w:rsid w:val="003322E9"/>
    <w:rsid w:val="003323BE"/>
    <w:rsid w:val="00332B53"/>
    <w:rsid w:val="0033368E"/>
    <w:rsid w:val="00333AE9"/>
    <w:rsid w:val="00333B5D"/>
    <w:rsid w:val="00333D03"/>
    <w:rsid w:val="003340B9"/>
    <w:rsid w:val="0033434F"/>
    <w:rsid w:val="003347DB"/>
    <w:rsid w:val="003348CF"/>
    <w:rsid w:val="003352EC"/>
    <w:rsid w:val="0033588F"/>
    <w:rsid w:val="003358D0"/>
    <w:rsid w:val="00335DC7"/>
    <w:rsid w:val="00336038"/>
    <w:rsid w:val="003360A9"/>
    <w:rsid w:val="00336583"/>
    <w:rsid w:val="0033686E"/>
    <w:rsid w:val="003369AC"/>
    <w:rsid w:val="00336CC7"/>
    <w:rsid w:val="0033706B"/>
    <w:rsid w:val="003370A2"/>
    <w:rsid w:val="003372A7"/>
    <w:rsid w:val="003374D5"/>
    <w:rsid w:val="00337914"/>
    <w:rsid w:val="00337AC9"/>
    <w:rsid w:val="00337D4B"/>
    <w:rsid w:val="00337FE5"/>
    <w:rsid w:val="003401E4"/>
    <w:rsid w:val="003401FE"/>
    <w:rsid w:val="003406D7"/>
    <w:rsid w:val="003408AC"/>
    <w:rsid w:val="00340982"/>
    <w:rsid w:val="00340E20"/>
    <w:rsid w:val="00340F98"/>
    <w:rsid w:val="003410C3"/>
    <w:rsid w:val="003416E0"/>
    <w:rsid w:val="003419EE"/>
    <w:rsid w:val="00341E89"/>
    <w:rsid w:val="003420CD"/>
    <w:rsid w:val="003422B6"/>
    <w:rsid w:val="003428F3"/>
    <w:rsid w:val="003431D1"/>
    <w:rsid w:val="003433F4"/>
    <w:rsid w:val="00343525"/>
    <w:rsid w:val="003442A1"/>
    <w:rsid w:val="0034478B"/>
    <w:rsid w:val="00344A46"/>
    <w:rsid w:val="00345702"/>
    <w:rsid w:val="00345735"/>
    <w:rsid w:val="00345B03"/>
    <w:rsid w:val="00345DC9"/>
    <w:rsid w:val="00345F55"/>
    <w:rsid w:val="00346028"/>
    <w:rsid w:val="00346037"/>
    <w:rsid w:val="00346BB6"/>
    <w:rsid w:val="00346FAF"/>
    <w:rsid w:val="00346FE5"/>
    <w:rsid w:val="0034737A"/>
    <w:rsid w:val="00347A08"/>
    <w:rsid w:val="00347B9C"/>
    <w:rsid w:val="0035006A"/>
    <w:rsid w:val="00350075"/>
    <w:rsid w:val="003506E1"/>
    <w:rsid w:val="00350973"/>
    <w:rsid w:val="00350A73"/>
    <w:rsid w:val="00350A94"/>
    <w:rsid w:val="00350AA4"/>
    <w:rsid w:val="0035119C"/>
    <w:rsid w:val="00351379"/>
    <w:rsid w:val="003514FD"/>
    <w:rsid w:val="003517BA"/>
    <w:rsid w:val="00351928"/>
    <w:rsid w:val="00351B54"/>
    <w:rsid w:val="003523D9"/>
    <w:rsid w:val="003524D0"/>
    <w:rsid w:val="003526ED"/>
    <w:rsid w:val="00353172"/>
    <w:rsid w:val="0035349E"/>
    <w:rsid w:val="00353862"/>
    <w:rsid w:val="0035387B"/>
    <w:rsid w:val="003538E8"/>
    <w:rsid w:val="00353935"/>
    <w:rsid w:val="00353E00"/>
    <w:rsid w:val="00353F93"/>
    <w:rsid w:val="00354254"/>
    <w:rsid w:val="003544D8"/>
    <w:rsid w:val="00354C4E"/>
    <w:rsid w:val="00354FA9"/>
    <w:rsid w:val="003550CB"/>
    <w:rsid w:val="00355328"/>
    <w:rsid w:val="00356885"/>
    <w:rsid w:val="0035699F"/>
    <w:rsid w:val="00356F94"/>
    <w:rsid w:val="00357531"/>
    <w:rsid w:val="00357694"/>
    <w:rsid w:val="0035782A"/>
    <w:rsid w:val="0035794F"/>
    <w:rsid w:val="003579FE"/>
    <w:rsid w:val="00357B85"/>
    <w:rsid w:val="003601C8"/>
    <w:rsid w:val="003608B9"/>
    <w:rsid w:val="00360B00"/>
    <w:rsid w:val="00360CFE"/>
    <w:rsid w:val="00360E4C"/>
    <w:rsid w:val="0036135F"/>
    <w:rsid w:val="003613F6"/>
    <w:rsid w:val="00361836"/>
    <w:rsid w:val="003622EA"/>
    <w:rsid w:val="0036284C"/>
    <w:rsid w:val="00362E3B"/>
    <w:rsid w:val="00362EE6"/>
    <w:rsid w:val="0036311F"/>
    <w:rsid w:val="003636D0"/>
    <w:rsid w:val="0036376E"/>
    <w:rsid w:val="00363835"/>
    <w:rsid w:val="003639C6"/>
    <w:rsid w:val="00363C6B"/>
    <w:rsid w:val="00363D3D"/>
    <w:rsid w:val="00364A39"/>
    <w:rsid w:val="00364EA4"/>
    <w:rsid w:val="00365405"/>
    <w:rsid w:val="003655E5"/>
    <w:rsid w:val="00365842"/>
    <w:rsid w:val="0036606A"/>
    <w:rsid w:val="00367973"/>
    <w:rsid w:val="003679E7"/>
    <w:rsid w:val="00367CF7"/>
    <w:rsid w:val="00367E50"/>
    <w:rsid w:val="00370736"/>
    <w:rsid w:val="003707E2"/>
    <w:rsid w:val="00370BB7"/>
    <w:rsid w:val="00370F69"/>
    <w:rsid w:val="003711E5"/>
    <w:rsid w:val="003712F7"/>
    <w:rsid w:val="00371824"/>
    <w:rsid w:val="00371984"/>
    <w:rsid w:val="003719E8"/>
    <w:rsid w:val="00371B5B"/>
    <w:rsid w:val="00372532"/>
    <w:rsid w:val="0037284D"/>
    <w:rsid w:val="00372C0D"/>
    <w:rsid w:val="003741C8"/>
    <w:rsid w:val="0037438B"/>
    <w:rsid w:val="0037440B"/>
    <w:rsid w:val="003748C0"/>
    <w:rsid w:val="003757E4"/>
    <w:rsid w:val="0037582C"/>
    <w:rsid w:val="00375E7B"/>
    <w:rsid w:val="00375FAB"/>
    <w:rsid w:val="003764B0"/>
    <w:rsid w:val="00376502"/>
    <w:rsid w:val="00376753"/>
    <w:rsid w:val="003769C0"/>
    <w:rsid w:val="00377115"/>
    <w:rsid w:val="003773BF"/>
    <w:rsid w:val="00377851"/>
    <w:rsid w:val="00377EC9"/>
    <w:rsid w:val="00380F6C"/>
    <w:rsid w:val="00381A5B"/>
    <w:rsid w:val="00381D2B"/>
    <w:rsid w:val="00381E72"/>
    <w:rsid w:val="00382293"/>
    <w:rsid w:val="003824E6"/>
    <w:rsid w:val="00382BA4"/>
    <w:rsid w:val="00382F1C"/>
    <w:rsid w:val="00382F3C"/>
    <w:rsid w:val="00382F4E"/>
    <w:rsid w:val="00383062"/>
    <w:rsid w:val="00383C30"/>
    <w:rsid w:val="00384338"/>
    <w:rsid w:val="003848B9"/>
    <w:rsid w:val="00384A9A"/>
    <w:rsid w:val="00384CC4"/>
    <w:rsid w:val="00385E86"/>
    <w:rsid w:val="003867B2"/>
    <w:rsid w:val="00386D78"/>
    <w:rsid w:val="00386DED"/>
    <w:rsid w:val="00386DFE"/>
    <w:rsid w:val="00387180"/>
    <w:rsid w:val="0038766D"/>
    <w:rsid w:val="003877A8"/>
    <w:rsid w:val="00387C3E"/>
    <w:rsid w:val="00387D0E"/>
    <w:rsid w:val="00387E20"/>
    <w:rsid w:val="00390773"/>
    <w:rsid w:val="00390BE5"/>
    <w:rsid w:val="003912A3"/>
    <w:rsid w:val="00391847"/>
    <w:rsid w:val="00391851"/>
    <w:rsid w:val="003918BD"/>
    <w:rsid w:val="00391BB7"/>
    <w:rsid w:val="00391E63"/>
    <w:rsid w:val="00391FDB"/>
    <w:rsid w:val="003928D9"/>
    <w:rsid w:val="00392954"/>
    <w:rsid w:val="00392FFD"/>
    <w:rsid w:val="003943A6"/>
    <w:rsid w:val="00394886"/>
    <w:rsid w:val="0039493A"/>
    <w:rsid w:val="00394AA7"/>
    <w:rsid w:val="00395068"/>
    <w:rsid w:val="003956C8"/>
    <w:rsid w:val="00395BBC"/>
    <w:rsid w:val="00396FA7"/>
    <w:rsid w:val="003972D7"/>
    <w:rsid w:val="00397883"/>
    <w:rsid w:val="003A01E6"/>
    <w:rsid w:val="003A06BE"/>
    <w:rsid w:val="003A0FD6"/>
    <w:rsid w:val="003A17D6"/>
    <w:rsid w:val="003A1C1E"/>
    <w:rsid w:val="003A1D0E"/>
    <w:rsid w:val="003A24AE"/>
    <w:rsid w:val="003A2AF1"/>
    <w:rsid w:val="003A315A"/>
    <w:rsid w:val="003A34E6"/>
    <w:rsid w:val="003A351E"/>
    <w:rsid w:val="003A35F5"/>
    <w:rsid w:val="003A395D"/>
    <w:rsid w:val="003A3B08"/>
    <w:rsid w:val="003A3CEF"/>
    <w:rsid w:val="003A3DF0"/>
    <w:rsid w:val="003A3E07"/>
    <w:rsid w:val="003A3FDC"/>
    <w:rsid w:val="003A4291"/>
    <w:rsid w:val="003A4A4F"/>
    <w:rsid w:val="003A4ABB"/>
    <w:rsid w:val="003A4D6D"/>
    <w:rsid w:val="003A57FE"/>
    <w:rsid w:val="003A5EE0"/>
    <w:rsid w:val="003A6178"/>
    <w:rsid w:val="003A671C"/>
    <w:rsid w:val="003A67E9"/>
    <w:rsid w:val="003A6A7E"/>
    <w:rsid w:val="003B01E6"/>
    <w:rsid w:val="003B070E"/>
    <w:rsid w:val="003B11B7"/>
    <w:rsid w:val="003B15CE"/>
    <w:rsid w:val="003B17E3"/>
    <w:rsid w:val="003B19FF"/>
    <w:rsid w:val="003B1A20"/>
    <w:rsid w:val="003B2D3F"/>
    <w:rsid w:val="003B3104"/>
    <w:rsid w:val="003B35E3"/>
    <w:rsid w:val="003B3BAC"/>
    <w:rsid w:val="003B3FD0"/>
    <w:rsid w:val="003B4561"/>
    <w:rsid w:val="003B47B2"/>
    <w:rsid w:val="003B4DCF"/>
    <w:rsid w:val="003B5409"/>
    <w:rsid w:val="003B5602"/>
    <w:rsid w:val="003B58F4"/>
    <w:rsid w:val="003B5CC5"/>
    <w:rsid w:val="003B5E72"/>
    <w:rsid w:val="003B6316"/>
    <w:rsid w:val="003B657E"/>
    <w:rsid w:val="003B6D00"/>
    <w:rsid w:val="003B6D36"/>
    <w:rsid w:val="003B7146"/>
    <w:rsid w:val="003B7293"/>
    <w:rsid w:val="003B73FF"/>
    <w:rsid w:val="003B7F61"/>
    <w:rsid w:val="003B7FC1"/>
    <w:rsid w:val="003C04C3"/>
    <w:rsid w:val="003C062B"/>
    <w:rsid w:val="003C064D"/>
    <w:rsid w:val="003C0AA8"/>
    <w:rsid w:val="003C0BDB"/>
    <w:rsid w:val="003C1033"/>
    <w:rsid w:val="003C1488"/>
    <w:rsid w:val="003C211C"/>
    <w:rsid w:val="003C21A5"/>
    <w:rsid w:val="003C2226"/>
    <w:rsid w:val="003C2719"/>
    <w:rsid w:val="003C28EB"/>
    <w:rsid w:val="003C2C1E"/>
    <w:rsid w:val="003C2E9A"/>
    <w:rsid w:val="003C305E"/>
    <w:rsid w:val="003C491C"/>
    <w:rsid w:val="003C52E4"/>
    <w:rsid w:val="003C5301"/>
    <w:rsid w:val="003C53E1"/>
    <w:rsid w:val="003C57D3"/>
    <w:rsid w:val="003C5E34"/>
    <w:rsid w:val="003C5F51"/>
    <w:rsid w:val="003C6973"/>
    <w:rsid w:val="003C6F11"/>
    <w:rsid w:val="003C731F"/>
    <w:rsid w:val="003C7760"/>
    <w:rsid w:val="003D0538"/>
    <w:rsid w:val="003D07C1"/>
    <w:rsid w:val="003D095C"/>
    <w:rsid w:val="003D0BE2"/>
    <w:rsid w:val="003D0C11"/>
    <w:rsid w:val="003D0D97"/>
    <w:rsid w:val="003D1383"/>
    <w:rsid w:val="003D17A5"/>
    <w:rsid w:val="003D1996"/>
    <w:rsid w:val="003D1E6F"/>
    <w:rsid w:val="003D2436"/>
    <w:rsid w:val="003D253F"/>
    <w:rsid w:val="003D3DF4"/>
    <w:rsid w:val="003D3F9A"/>
    <w:rsid w:val="003D4041"/>
    <w:rsid w:val="003D41AB"/>
    <w:rsid w:val="003D465D"/>
    <w:rsid w:val="003D484A"/>
    <w:rsid w:val="003D513D"/>
    <w:rsid w:val="003D529B"/>
    <w:rsid w:val="003D57B6"/>
    <w:rsid w:val="003D763D"/>
    <w:rsid w:val="003D7C7F"/>
    <w:rsid w:val="003E01A1"/>
    <w:rsid w:val="003E02A4"/>
    <w:rsid w:val="003E0610"/>
    <w:rsid w:val="003E09D8"/>
    <w:rsid w:val="003E0C68"/>
    <w:rsid w:val="003E16C3"/>
    <w:rsid w:val="003E16ED"/>
    <w:rsid w:val="003E195E"/>
    <w:rsid w:val="003E1FC7"/>
    <w:rsid w:val="003E2170"/>
    <w:rsid w:val="003E23DE"/>
    <w:rsid w:val="003E266E"/>
    <w:rsid w:val="003E3058"/>
    <w:rsid w:val="003E3115"/>
    <w:rsid w:val="003E320C"/>
    <w:rsid w:val="003E3BDD"/>
    <w:rsid w:val="003E3BF3"/>
    <w:rsid w:val="003E3F3E"/>
    <w:rsid w:val="003E419E"/>
    <w:rsid w:val="003E42EB"/>
    <w:rsid w:val="003E4319"/>
    <w:rsid w:val="003E44DA"/>
    <w:rsid w:val="003E486A"/>
    <w:rsid w:val="003E499B"/>
    <w:rsid w:val="003E4E4E"/>
    <w:rsid w:val="003E5370"/>
    <w:rsid w:val="003E5AA4"/>
    <w:rsid w:val="003E6122"/>
    <w:rsid w:val="003E62ED"/>
    <w:rsid w:val="003E71A8"/>
    <w:rsid w:val="003E726B"/>
    <w:rsid w:val="003E73AC"/>
    <w:rsid w:val="003E7726"/>
    <w:rsid w:val="003E77A0"/>
    <w:rsid w:val="003E7D06"/>
    <w:rsid w:val="003E7D48"/>
    <w:rsid w:val="003F083B"/>
    <w:rsid w:val="003F0C84"/>
    <w:rsid w:val="003F0EB8"/>
    <w:rsid w:val="003F1476"/>
    <w:rsid w:val="003F17F0"/>
    <w:rsid w:val="003F19E6"/>
    <w:rsid w:val="003F1D17"/>
    <w:rsid w:val="003F2678"/>
    <w:rsid w:val="003F27C8"/>
    <w:rsid w:val="003F3842"/>
    <w:rsid w:val="003F3D9C"/>
    <w:rsid w:val="003F3E30"/>
    <w:rsid w:val="003F3E87"/>
    <w:rsid w:val="003F4338"/>
    <w:rsid w:val="003F48C1"/>
    <w:rsid w:val="003F5024"/>
    <w:rsid w:val="003F53D6"/>
    <w:rsid w:val="003F578C"/>
    <w:rsid w:val="003F5837"/>
    <w:rsid w:val="003F62B8"/>
    <w:rsid w:val="003F6425"/>
    <w:rsid w:val="003F64B2"/>
    <w:rsid w:val="003F6C36"/>
    <w:rsid w:val="003F6EAB"/>
    <w:rsid w:val="003F76A4"/>
    <w:rsid w:val="003F7703"/>
    <w:rsid w:val="003F786F"/>
    <w:rsid w:val="003F7C9A"/>
    <w:rsid w:val="003F7CB4"/>
    <w:rsid w:val="00400204"/>
    <w:rsid w:val="00400705"/>
    <w:rsid w:val="00400B68"/>
    <w:rsid w:val="004019BC"/>
    <w:rsid w:val="00401F62"/>
    <w:rsid w:val="00402331"/>
    <w:rsid w:val="0040263E"/>
    <w:rsid w:val="00402E46"/>
    <w:rsid w:val="00403F60"/>
    <w:rsid w:val="004042A8"/>
    <w:rsid w:val="00404312"/>
    <w:rsid w:val="00404888"/>
    <w:rsid w:val="00404943"/>
    <w:rsid w:val="00405328"/>
    <w:rsid w:val="004053BC"/>
    <w:rsid w:val="00405925"/>
    <w:rsid w:val="00405C36"/>
    <w:rsid w:val="00406695"/>
    <w:rsid w:val="0040675F"/>
    <w:rsid w:val="004067B4"/>
    <w:rsid w:val="00406FA8"/>
    <w:rsid w:val="00410065"/>
    <w:rsid w:val="004106DA"/>
    <w:rsid w:val="00410943"/>
    <w:rsid w:val="004109A9"/>
    <w:rsid w:val="00410BD7"/>
    <w:rsid w:val="00410C2E"/>
    <w:rsid w:val="00410E1E"/>
    <w:rsid w:val="004117D3"/>
    <w:rsid w:val="004117F0"/>
    <w:rsid w:val="00411CB5"/>
    <w:rsid w:val="00412508"/>
    <w:rsid w:val="00412669"/>
    <w:rsid w:val="0041302A"/>
    <w:rsid w:val="00413050"/>
    <w:rsid w:val="004133B1"/>
    <w:rsid w:val="004136FA"/>
    <w:rsid w:val="00415996"/>
    <w:rsid w:val="004168E7"/>
    <w:rsid w:val="00416EC4"/>
    <w:rsid w:val="00416F19"/>
    <w:rsid w:val="00416FEF"/>
    <w:rsid w:val="004172AC"/>
    <w:rsid w:val="0041753D"/>
    <w:rsid w:val="00417B1C"/>
    <w:rsid w:val="00417B93"/>
    <w:rsid w:val="00420589"/>
    <w:rsid w:val="004207EC"/>
    <w:rsid w:val="0042113C"/>
    <w:rsid w:val="0042127D"/>
    <w:rsid w:val="00421DAD"/>
    <w:rsid w:val="00421E6E"/>
    <w:rsid w:val="00422144"/>
    <w:rsid w:val="00422295"/>
    <w:rsid w:val="004222ED"/>
    <w:rsid w:val="00422937"/>
    <w:rsid w:val="00422EDF"/>
    <w:rsid w:val="00422FAB"/>
    <w:rsid w:val="00423100"/>
    <w:rsid w:val="00423291"/>
    <w:rsid w:val="00423454"/>
    <w:rsid w:val="00423F44"/>
    <w:rsid w:val="00424FFC"/>
    <w:rsid w:val="00425C23"/>
    <w:rsid w:val="004262A2"/>
    <w:rsid w:val="00426ACE"/>
    <w:rsid w:val="00426B2D"/>
    <w:rsid w:val="00427199"/>
    <w:rsid w:val="00427ACD"/>
    <w:rsid w:val="00427B1E"/>
    <w:rsid w:val="0043021E"/>
    <w:rsid w:val="004303CF"/>
    <w:rsid w:val="00430CDA"/>
    <w:rsid w:val="00430D2F"/>
    <w:rsid w:val="00430EA1"/>
    <w:rsid w:val="00431014"/>
    <w:rsid w:val="00431494"/>
    <w:rsid w:val="00431928"/>
    <w:rsid w:val="00431CC6"/>
    <w:rsid w:val="00432831"/>
    <w:rsid w:val="004328F7"/>
    <w:rsid w:val="00432D7B"/>
    <w:rsid w:val="00432FD5"/>
    <w:rsid w:val="00433194"/>
    <w:rsid w:val="0043347C"/>
    <w:rsid w:val="00433CAB"/>
    <w:rsid w:val="0043404A"/>
    <w:rsid w:val="00434762"/>
    <w:rsid w:val="004349A2"/>
    <w:rsid w:val="00435019"/>
    <w:rsid w:val="0043556C"/>
    <w:rsid w:val="00435B69"/>
    <w:rsid w:val="00435B90"/>
    <w:rsid w:val="00435E56"/>
    <w:rsid w:val="00435FBB"/>
    <w:rsid w:val="0043624A"/>
    <w:rsid w:val="00436620"/>
    <w:rsid w:val="00436833"/>
    <w:rsid w:val="00436CD7"/>
    <w:rsid w:val="00436DDA"/>
    <w:rsid w:val="00436EFC"/>
    <w:rsid w:val="004378F1"/>
    <w:rsid w:val="004379EB"/>
    <w:rsid w:val="00437DB3"/>
    <w:rsid w:val="00437F0E"/>
    <w:rsid w:val="00440B11"/>
    <w:rsid w:val="00440E0B"/>
    <w:rsid w:val="00441318"/>
    <w:rsid w:val="00441BC5"/>
    <w:rsid w:val="00441DE8"/>
    <w:rsid w:val="00441FF0"/>
    <w:rsid w:val="004422DE"/>
    <w:rsid w:val="00442511"/>
    <w:rsid w:val="00442726"/>
    <w:rsid w:val="00442E33"/>
    <w:rsid w:val="00443171"/>
    <w:rsid w:val="00443484"/>
    <w:rsid w:val="00443B4F"/>
    <w:rsid w:val="004441A6"/>
    <w:rsid w:val="00444323"/>
    <w:rsid w:val="00444687"/>
    <w:rsid w:val="00445387"/>
    <w:rsid w:val="004454E3"/>
    <w:rsid w:val="004455D4"/>
    <w:rsid w:val="00445975"/>
    <w:rsid w:val="00445F92"/>
    <w:rsid w:val="00446371"/>
    <w:rsid w:val="00446B7F"/>
    <w:rsid w:val="00446C10"/>
    <w:rsid w:val="00447342"/>
    <w:rsid w:val="00447552"/>
    <w:rsid w:val="00447CD5"/>
    <w:rsid w:val="00450073"/>
    <w:rsid w:val="00450274"/>
    <w:rsid w:val="00450442"/>
    <w:rsid w:val="00450656"/>
    <w:rsid w:val="0045097B"/>
    <w:rsid w:val="00450C02"/>
    <w:rsid w:val="00450DB7"/>
    <w:rsid w:val="00450E2D"/>
    <w:rsid w:val="00450EE9"/>
    <w:rsid w:val="004510C6"/>
    <w:rsid w:val="004511EF"/>
    <w:rsid w:val="00451C57"/>
    <w:rsid w:val="00451E1B"/>
    <w:rsid w:val="00451E7E"/>
    <w:rsid w:val="00452178"/>
    <w:rsid w:val="00452E3C"/>
    <w:rsid w:val="00452FF8"/>
    <w:rsid w:val="0045318F"/>
    <w:rsid w:val="00454005"/>
    <w:rsid w:val="00454292"/>
    <w:rsid w:val="004547D2"/>
    <w:rsid w:val="004549BC"/>
    <w:rsid w:val="00454EAA"/>
    <w:rsid w:val="004550B6"/>
    <w:rsid w:val="004552B5"/>
    <w:rsid w:val="00455752"/>
    <w:rsid w:val="00455BA2"/>
    <w:rsid w:val="0045601E"/>
    <w:rsid w:val="0045631C"/>
    <w:rsid w:val="0045631F"/>
    <w:rsid w:val="004608ED"/>
    <w:rsid w:val="00460963"/>
    <w:rsid w:val="00460A47"/>
    <w:rsid w:val="00461092"/>
    <w:rsid w:val="004615F1"/>
    <w:rsid w:val="004617FA"/>
    <w:rsid w:val="00461B2A"/>
    <w:rsid w:val="00461C49"/>
    <w:rsid w:val="0046200D"/>
    <w:rsid w:val="00462176"/>
    <w:rsid w:val="0046249E"/>
    <w:rsid w:val="00462997"/>
    <w:rsid w:val="00462E1C"/>
    <w:rsid w:val="004634CC"/>
    <w:rsid w:val="00464534"/>
    <w:rsid w:val="00464A88"/>
    <w:rsid w:val="00464D1A"/>
    <w:rsid w:val="004655B5"/>
    <w:rsid w:val="00465906"/>
    <w:rsid w:val="00465B03"/>
    <w:rsid w:val="00465C94"/>
    <w:rsid w:val="00466040"/>
    <w:rsid w:val="00466308"/>
    <w:rsid w:val="00466436"/>
    <w:rsid w:val="00466A3F"/>
    <w:rsid w:val="00466F15"/>
    <w:rsid w:val="004704E9"/>
    <w:rsid w:val="004718DA"/>
    <w:rsid w:val="00472113"/>
    <w:rsid w:val="0047228E"/>
    <w:rsid w:val="0047259C"/>
    <w:rsid w:val="0047391F"/>
    <w:rsid w:val="0047393F"/>
    <w:rsid w:val="00474C93"/>
    <w:rsid w:val="00474EF1"/>
    <w:rsid w:val="00475B88"/>
    <w:rsid w:val="00475FF2"/>
    <w:rsid w:val="004762DB"/>
    <w:rsid w:val="0047636E"/>
    <w:rsid w:val="00476698"/>
    <w:rsid w:val="0047688E"/>
    <w:rsid w:val="00476A97"/>
    <w:rsid w:val="00476AC2"/>
    <w:rsid w:val="00476E52"/>
    <w:rsid w:val="004775E6"/>
    <w:rsid w:val="00480316"/>
    <w:rsid w:val="00480350"/>
    <w:rsid w:val="0048047F"/>
    <w:rsid w:val="004805B2"/>
    <w:rsid w:val="004805B4"/>
    <w:rsid w:val="00480670"/>
    <w:rsid w:val="004806FE"/>
    <w:rsid w:val="00480BEF"/>
    <w:rsid w:val="00481C39"/>
    <w:rsid w:val="00481E4C"/>
    <w:rsid w:val="00482184"/>
    <w:rsid w:val="00482480"/>
    <w:rsid w:val="004829D4"/>
    <w:rsid w:val="00482F77"/>
    <w:rsid w:val="00482F9C"/>
    <w:rsid w:val="00483900"/>
    <w:rsid w:val="00483F98"/>
    <w:rsid w:val="004841A8"/>
    <w:rsid w:val="0048483A"/>
    <w:rsid w:val="004848DF"/>
    <w:rsid w:val="00484EF4"/>
    <w:rsid w:val="004850DB"/>
    <w:rsid w:val="00485589"/>
    <w:rsid w:val="00485F13"/>
    <w:rsid w:val="0048626B"/>
    <w:rsid w:val="0048657C"/>
    <w:rsid w:val="00486819"/>
    <w:rsid w:val="00486886"/>
    <w:rsid w:val="00486B6B"/>
    <w:rsid w:val="0048704E"/>
    <w:rsid w:val="00487117"/>
    <w:rsid w:val="004871F7"/>
    <w:rsid w:val="004872CD"/>
    <w:rsid w:val="0048755A"/>
    <w:rsid w:val="0048769F"/>
    <w:rsid w:val="004877A7"/>
    <w:rsid w:val="00487E85"/>
    <w:rsid w:val="0049092F"/>
    <w:rsid w:val="0049113C"/>
    <w:rsid w:val="0049152D"/>
    <w:rsid w:val="0049168A"/>
    <w:rsid w:val="004920F9"/>
    <w:rsid w:val="00492196"/>
    <w:rsid w:val="004921A5"/>
    <w:rsid w:val="00492470"/>
    <w:rsid w:val="00492BD6"/>
    <w:rsid w:val="00493431"/>
    <w:rsid w:val="004935CE"/>
    <w:rsid w:val="00494006"/>
    <w:rsid w:val="004945F4"/>
    <w:rsid w:val="004949D1"/>
    <w:rsid w:val="00494A5B"/>
    <w:rsid w:val="00494AA8"/>
    <w:rsid w:val="004952B4"/>
    <w:rsid w:val="00495533"/>
    <w:rsid w:val="00495542"/>
    <w:rsid w:val="00495D4C"/>
    <w:rsid w:val="004960FF"/>
    <w:rsid w:val="00496977"/>
    <w:rsid w:val="00496F1D"/>
    <w:rsid w:val="00496FF8"/>
    <w:rsid w:val="004971F5"/>
    <w:rsid w:val="00497488"/>
    <w:rsid w:val="00497654"/>
    <w:rsid w:val="00497A19"/>
    <w:rsid w:val="00497F8E"/>
    <w:rsid w:val="004A00FD"/>
    <w:rsid w:val="004A0361"/>
    <w:rsid w:val="004A0A7B"/>
    <w:rsid w:val="004A0B6D"/>
    <w:rsid w:val="004A0E43"/>
    <w:rsid w:val="004A1871"/>
    <w:rsid w:val="004A188D"/>
    <w:rsid w:val="004A1C71"/>
    <w:rsid w:val="004A1F86"/>
    <w:rsid w:val="004A20BD"/>
    <w:rsid w:val="004A2185"/>
    <w:rsid w:val="004A221B"/>
    <w:rsid w:val="004A22D8"/>
    <w:rsid w:val="004A23F1"/>
    <w:rsid w:val="004A29DD"/>
    <w:rsid w:val="004A2D99"/>
    <w:rsid w:val="004A3404"/>
    <w:rsid w:val="004A35F9"/>
    <w:rsid w:val="004A3B03"/>
    <w:rsid w:val="004A4A90"/>
    <w:rsid w:val="004A4D51"/>
    <w:rsid w:val="004A5047"/>
    <w:rsid w:val="004A5398"/>
    <w:rsid w:val="004A5449"/>
    <w:rsid w:val="004A5481"/>
    <w:rsid w:val="004A5608"/>
    <w:rsid w:val="004A5B83"/>
    <w:rsid w:val="004A5BAF"/>
    <w:rsid w:val="004A60DC"/>
    <w:rsid w:val="004A6B79"/>
    <w:rsid w:val="004A706C"/>
    <w:rsid w:val="004A70CA"/>
    <w:rsid w:val="004A7294"/>
    <w:rsid w:val="004A7A70"/>
    <w:rsid w:val="004B0901"/>
    <w:rsid w:val="004B0B4B"/>
    <w:rsid w:val="004B0C48"/>
    <w:rsid w:val="004B0E55"/>
    <w:rsid w:val="004B0E5D"/>
    <w:rsid w:val="004B14A2"/>
    <w:rsid w:val="004B177E"/>
    <w:rsid w:val="004B1B9D"/>
    <w:rsid w:val="004B1E04"/>
    <w:rsid w:val="004B1E7A"/>
    <w:rsid w:val="004B1EA8"/>
    <w:rsid w:val="004B22F4"/>
    <w:rsid w:val="004B2547"/>
    <w:rsid w:val="004B270F"/>
    <w:rsid w:val="004B2901"/>
    <w:rsid w:val="004B2B23"/>
    <w:rsid w:val="004B2E00"/>
    <w:rsid w:val="004B306C"/>
    <w:rsid w:val="004B308F"/>
    <w:rsid w:val="004B314C"/>
    <w:rsid w:val="004B3772"/>
    <w:rsid w:val="004B3E38"/>
    <w:rsid w:val="004B421C"/>
    <w:rsid w:val="004B4845"/>
    <w:rsid w:val="004B4C59"/>
    <w:rsid w:val="004B4E6A"/>
    <w:rsid w:val="004B4F6D"/>
    <w:rsid w:val="004B4FE2"/>
    <w:rsid w:val="004B529E"/>
    <w:rsid w:val="004B59D0"/>
    <w:rsid w:val="004B63C3"/>
    <w:rsid w:val="004B6681"/>
    <w:rsid w:val="004B705A"/>
    <w:rsid w:val="004B70FE"/>
    <w:rsid w:val="004B74FF"/>
    <w:rsid w:val="004B7609"/>
    <w:rsid w:val="004B7712"/>
    <w:rsid w:val="004B79CD"/>
    <w:rsid w:val="004B7D27"/>
    <w:rsid w:val="004C0BC2"/>
    <w:rsid w:val="004C1551"/>
    <w:rsid w:val="004C2504"/>
    <w:rsid w:val="004C2AD6"/>
    <w:rsid w:val="004C2D73"/>
    <w:rsid w:val="004C375C"/>
    <w:rsid w:val="004C4193"/>
    <w:rsid w:val="004C4310"/>
    <w:rsid w:val="004C4810"/>
    <w:rsid w:val="004C4AD0"/>
    <w:rsid w:val="004C4BDA"/>
    <w:rsid w:val="004C4CA8"/>
    <w:rsid w:val="004C4E53"/>
    <w:rsid w:val="004C4F35"/>
    <w:rsid w:val="004C570B"/>
    <w:rsid w:val="004C58B7"/>
    <w:rsid w:val="004C5925"/>
    <w:rsid w:val="004C5A15"/>
    <w:rsid w:val="004C62AE"/>
    <w:rsid w:val="004C6E50"/>
    <w:rsid w:val="004D0009"/>
    <w:rsid w:val="004D0250"/>
    <w:rsid w:val="004D0317"/>
    <w:rsid w:val="004D0554"/>
    <w:rsid w:val="004D07B6"/>
    <w:rsid w:val="004D0EAD"/>
    <w:rsid w:val="004D0F2B"/>
    <w:rsid w:val="004D1161"/>
    <w:rsid w:val="004D117F"/>
    <w:rsid w:val="004D1676"/>
    <w:rsid w:val="004D171B"/>
    <w:rsid w:val="004D19BE"/>
    <w:rsid w:val="004D2583"/>
    <w:rsid w:val="004D2728"/>
    <w:rsid w:val="004D27E7"/>
    <w:rsid w:val="004D28ED"/>
    <w:rsid w:val="004D2B23"/>
    <w:rsid w:val="004D3201"/>
    <w:rsid w:val="004D38CB"/>
    <w:rsid w:val="004D39F0"/>
    <w:rsid w:val="004D3D0E"/>
    <w:rsid w:val="004D3F6C"/>
    <w:rsid w:val="004D41AC"/>
    <w:rsid w:val="004D5430"/>
    <w:rsid w:val="004D6614"/>
    <w:rsid w:val="004D6DC9"/>
    <w:rsid w:val="004D7C27"/>
    <w:rsid w:val="004E0482"/>
    <w:rsid w:val="004E0C4F"/>
    <w:rsid w:val="004E0E46"/>
    <w:rsid w:val="004E1064"/>
    <w:rsid w:val="004E10A2"/>
    <w:rsid w:val="004E10F0"/>
    <w:rsid w:val="004E115A"/>
    <w:rsid w:val="004E16E7"/>
    <w:rsid w:val="004E22D8"/>
    <w:rsid w:val="004E23B1"/>
    <w:rsid w:val="004E26F5"/>
    <w:rsid w:val="004E2C31"/>
    <w:rsid w:val="004E2C4E"/>
    <w:rsid w:val="004E31FB"/>
    <w:rsid w:val="004E44C9"/>
    <w:rsid w:val="004E49CA"/>
    <w:rsid w:val="004E4C3C"/>
    <w:rsid w:val="004E50DF"/>
    <w:rsid w:val="004E5111"/>
    <w:rsid w:val="004E542B"/>
    <w:rsid w:val="004E561F"/>
    <w:rsid w:val="004E56D4"/>
    <w:rsid w:val="004E5A8D"/>
    <w:rsid w:val="004E6847"/>
    <w:rsid w:val="004E6E1C"/>
    <w:rsid w:val="004E6ED1"/>
    <w:rsid w:val="004E70B5"/>
    <w:rsid w:val="004E7438"/>
    <w:rsid w:val="004E7D82"/>
    <w:rsid w:val="004F08F1"/>
    <w:rsid w:val="004F0B1A"/>
    <w:rsid w:val="004F1897"/>
    <w:rsid w:val="004F1A54"/>
    <w:rsid w:val="004F1D2E"/>
    <w:rsid w:val="004F2229"/>
    <w:rsid w:val="004F3163"/>
    <w:rsid w:val="004F31E5"/>
    <w:rsid w:val="004F3415"/>
    <w:rsid w:val="004F3771"/>
    <w:rsid w:val="004F3E0E"/>
    <w:rsid w:val="004F3EF8"/>
    <w:rsid w:val="004F45EE"/>
    <w:rsid w:val="004F4A02"/>
    <w:rsid w:val="004F4E84"/>
    <w:rsid w:val="004F53F3"/>
    <w:rsid w:val="004F6254"/>
    <w:rsid w:val="004F6384"/>
    <w:rsid w:val="004F661D"/>
    <w:rsid w:val="004F6978"/>
    <w:rsid w:val="004F6B0E"/>
    <w:rsid w:val="004F71B9"/>
    <w:rsid w:val="004F7526"/>
    <w:rsid w:val="004F7A12"/>
    <w:rsid w:val="004F7A1B"/>
    <w:rsid w:val="004F7AE3"/>
    <w:rsid w:val="004F7AF4"/>
    <w:rsid w:val="005008DD"/>
    <w:rsid w:val="00500A76"/>
    <w:rsid w:val="00501843"/>
    <w:rsid w:val="00501E62"/>
    <w:rsid w:val="005020D3"/>
    <w:rsid w:val="00502225"/>
    <w:rsid w:val="005023D4"/>
    <w:rsid w:val="00502F4E"/>
    <w:rsid w:val="00503F77"/>
    <w:rsid w:val="0050408A"/>
    <w:rsid w:val="005045B7"/>
    <w:rsid w:val="005046F1"/>
    <w:rsid w:val="00504FEE"/>
    <w:rsid w:val="00505525"/>
    <w:rsid w:val="00505A7B"/>
    <w:rsid w:val="00505C6C"/>
    <w:rsid w:val="00506A86"/>
    <w:rsid w:val="00506AF0"/>
    <w:rsid w:val="00506CE8"/>
    <w:rsid w:val="00507098"/>
    <w:rsid w:val="00507224"/>
    <w:rsid w:val="005078BB"/>
    <w:rsid w:val="00507B16"/>
    <w:rsid w:val="00507E18"/>
    <w:rsid w:val="005107C0"/>
    <w:rsid w:val="00510F76"/>
    <w:rsid w:val="0051102E"/>
    <w:rsid w:val="005113C8"/>
    <w:rsid w:val="0051149E"/>
    <w:rsid w:val="00511F4B"/>
    <w:rsid w:val="0051235C"/>
    <w:rsid w:val="005126BB"/>
    <w:rsid w:val="00512C68"/>
    <w:rsid w:val="00513B89"/>
    <w:rsid w:val="00513DCB"/>
    <w:rsid w:val="00514076"/>
    <w:rsid w:val="0051495B"/>
    <w:rsid w:val="00514B45"/>
    <w:rsid w:val="00514D6F"/>
    <w:rsid w:val="005154C5"/>
    <w:rsid w:val="005154FF"/>
    <w:rsid w:val="0051559E"/>
    <w:rsid w:val="00515620"/>
    <w:rsid w:val="0051576B"/>
    <w:rsid w:val="00515870"/>
    <w:rsid w:val="00515A0F"/>
    <w:rsid w:val="005161AF"/>
    <w:rsid w:val="005161EB"/>
    <w:rsid w:val="00516A01"/>
    <w:rsid w:val="00516A16"/>
    <w:rsid w:val="00517768"/>
    <w:rsid w:val="00517C81"/>
    <w:rsid w:val="005202B3"/>
    <w:rsid w:val="0052069A"/>
    <w:rsid w:val="005206BF"/>
    <w:rsid w:val="005207D9"/>
    <w:rsid w:val="00520C37"/>
    <w:rsid w:val="00520DF1"/>
    <w:rsid w:val="0052102B"/>
    <w:rsid w:val="005218B1"/>
    <w:rsid w:val="00521A83"/>
    <w:rsid w:val="00521F9D"/>
    <w:rsid w:val="00521FEE"/>
    <w:rsid w:val="005220D4"/>
    <w:rsid w:val="00523D76"/>
    <w:rsid w:val="00523E7B"/>
    <w:rsid w:val="00525003"/>
    <w:rsid w:val="005251E4"/>
    <w:rsid w:val="005253CE"/>
    <w:rsid w:val="00525D0F"/>
    <w:rsid w:val="005261B5"/>
    <w:rsid w:val="005263B0"/>
    <w:rsid w:val="005263CB"/>
    <w:rsid w:val="005267AB"/>
    <w:rsid w:val="00527392"/>
    <w:rsid w:val="00527C74"/>
    <w:rsid w:val="00527F3B"/>
    <w:rsid w:val="00530679"/>
    <w:rsid w:val="005312FE"/>
    <w:rsid w:val="00531339"/>
    <w:rsid w:val="00531463"/>
    <w:rsid w:val="005314AB"/>
    <w:rsid w:val="00531DD4"/>
    <w:rsid w:val="00532034"/>
    <w:rsid w:val="0053279D"/>
    <w:rsid w:val="00533318"/>
    <w:rsid w:val="00533414"/>
    <w:rsid w:val="005335EA"/>
    <w:rsid w:val="00533712"/>
    <w:rsid w:val="00533897"/>
    <w:rsid w:val="00533AC7"/>
    <w:rsid w:val="00534A70"/>
    <w:rsid w:val="00535A9E"/>
    <w:rsid w:val="00535BB6"/>
    <w:rsid w:val="00535E4E"/>
    <w:rsid w:val="00536124"/>
    <w:rsid w:val="005369BF"/>
    <w:rsid w:val="00537229"/>
    <w:rsid w:val="005376DC"/>
    <w:rsid w:val="00537ACE"/>
    <w:rsid w:val="00540260"/>
    <w:rsid w:val="0054111A"/>
    <w:rsid w:val="00541128"/>
    <w:rsid w:val="0054141B"/>
    <w:rsid w:val="005419F8"/>
    <w:rsid w:val="00541C2A"/>
    <w:rsid w:val="00541D5A"/>
    <w:rsid w:val="005421AB"/>
    <w:rsid w:val="00542891"/>
    <w:rsid w:val="005428F6"/>
    <w:rsid w:val="0054295A"/>
    <w:rsid w:val="00542BCE"/>
    <w:rsid w:val="0054319A"/>
    <w:rsid w:val="00543BC0"/>
    <w:rsid w:val="00543DD0"/>
    <w:rsid w:val="00544122"/>
    <w:rsid w:val="005444AC"/>
    <w:rsid w:val="00544E5D"/>
    <w:rsid w:val="00544F39"/>
    <w:rsid w:val="00545312"/>
    <w:rsid w:val="00546D0D"/>
    <w:rsid w:val="00547125"/>
    <w:rsid w:val="005478E1"/>
    <w:rsid w:val="00547A4F"/>
    <w:rsid w:val="00547ADA"/>
    <w:rsid w:val="00547C8B"/>
    <w:rsid w:val="005502F2"/>
    <w:rsid w:val="00550501"/>
    <w:rsid w:val="005505B4"/>
    <w:rsid w:val="00550B7D"/>
    <w:rsid w:val="00550EE2"/>
    <w:rsid w:val="00550FE2"/>
    <w:rsid w:val="00551F55"/>
    <w:rsid w:val="0055230F"/>
    <w:rsid w:val="00552821"/>
    <w:rsid w:val="00552CDF"/>
    <w:rsid w:val="005535F9"/>
    <w:rsid w:val="00553AD1"/>
    <w:rsid w:val="00553F77"/>
    <w:rsid w:val="005541E1"/>
    <w:rsid w:val="00554387"/>
    <w:rsid w:val="00554757"/>
    <w:rsid w:val="00554B2E"/>
    <w:rsid w:val="00555644"/>
    <w:rsid w:val="0055564F"/>
    <w:rsid w:val="00555845"/>
    <w:rsid w:val="00555A5A"/>
    <w:rsid w:val="00555A6B"/>
    <w:rsid w:val="00555CA5"/>
    <w:rsid w:val="0055659C"/>
    <w:rsid w:val="00556662"/>
    <w:rsid w:val="00556C08"/>
    <w:rsid w:val="00556F43"/>
    <w:rsid w:val="00557489"/>
    <w:rsid w:val="005579DB"/>
    <w:rsid w:val="00557C8E"/>
    <w:rsid w:val="005600FC"/>
    <w:rsid w:val="00561208"/>
    <w:rsid w:val="005612F8"/>
    <w:rsid w:val="00562523"/>
    <w:rsid w:val="00563150"/>
    <w:rsid w:val="00563B87"/>
    <w:rsid w:val="00563BDD"/>
    <w:rsid w:val="0056422E"/>
    <w:rsid w:val="005642E4"/>
    <w:rsid w:val="00564408"/>
    <w:rsid w:val="00565151"/>
    <w:rsid w:val="00565BCD"/>
    <w:rsid w:val="00565C9E"/>
    <w:rsid w:val="00565E00"/>
    <w:rsid w:val="005664AB"/>
    <w:rsid w:val="005668A8"/>
    <w:rsid w:val="00566DD9"/>
    <w:rsid w:val="005673F7"/>
    <w:rsid w:val="00567659"/>
    <w:rsid w:val="0056766C"/>
    <w:rsid w:val="0056787B"/>
    <w:rsid w:val="00570563"/>
    <w:rsid w:val="00570780"/>
    <w:rsid w:val="00570892"/>
    <w:rsid w:val="00570BE1"/>
    <w:rsid w:val="00570D47"/>
    <w:rsid w:val="00571162"/>
    <w:rsid w:val="0057156E"/>
    <w:rsid w:val="005715A6"/>
    <w:rsid w:val="005716EC"/>
    <w:rsid w:val="00571780"/>
    <w:rsid w:val="0057186C"/>
    <w:rsid w:val="00571AFE"/>
    <w:rsid w:val="00571B86"/>
    <w:rsid w:val="00571B93"/>
    <w:rsid w:val="00572025"/>
    <w:rsid w:val="0057234E"/>
    <w:rsid w:val="005725B4"/>
    <w:rsid w:val="00572E19"/>
    <w:rsid w:val="005730F1"/>
    <w:rsid w:val="0057371E"/>
    <w:rsid w:val="00573D5F"/>
    <w:rsid w:val="005749CB"/>
    <w:rsid w:val="00574B98"/>
    <w:rsid w:val="0057517D"/>
    <w:rsid w:val="005754B2"/>
    <w:rsid w:val="005757C7"/>
    <w:rsid w:val="005757DC"/>
    <w:rsid w:val="00575804"/>
    <w:rsid w:val="00575C8A"/>
    <w:rsid w:val="005761E5"/>
    <w:rsid w:val="005769DE"/>
    <w:rsid w:val="00576C89"/>
    <w:rsid w:val="00576D4E"/>
    <w:rsid w:val="00576F9A"/>
    <w:rsid w:val="00577646"/>
    <w:rsid w:val="00577AC3"/>
    <w:rsid w:val="00577BC2"/>
    <w:rsid w:val="00580273"/>
    <w:rsid w:val="00580AD1"/>
    <w:rsid w:val="00580FA3"/>
    <w:rsid w:val="00581E90"/>
    <w:rsid w:val="00582C68"/>
    <w:rsid w:val="0058324B"/>
    <w:rsid w:val="00583264"/>
    <w:rsid w:val="0058326F"/>
    <w:rsid w:val="00584F17"/>
    <w:rsid w:val="0058543F"/>
    <w:rsid w:val="00585493"/>
    <w:rsid w:val="005858E5"/>
    <w:rsid w:val="00585AA3"/>
    <w:rsid w:val="00585E18"/>
    <w:rsid w:val="00586347"/>
    <w:rsid w:val="005865D7"/>
    <w:rsid w:val="005866AE"/>
    <w:rsid w:val="00586842"/>
    <w:rsid w:val="00587022"/>
    <w:rsid w:val="0058713A"/>
    <w:rsid w:val="00587AB7"/>
    <w:rsid w:val="00587D88"/>
    <w:rsid w:val="00587FEF"/>
    <w:rsid w:val="005909AD"/>
    <w:rsid w:val="00590F0C"/>
    <w:rsid w:val="00591360"/>
    <w:rsid w:val="005914C5"/>
    <w:rsid w:val="005927FA"/>
    <w:rsid w:val="00592896"/>
    <w:rsid w:val="00592B9B"/>
    <w:rsid w:val="00592CED"/>
    <w:rsid w:val="00592E4A"/>
    <w:rsid w:val="005930CC"/>
    <w:rsid w:val="005932FE"/>
    <w:rsid w:val="00594A16"/>
    <w:rsid w:val="00594FA9"/>
    <w:rsid w:val="005957EF"/>
    <w:rsid w:val="00595B77"/>
    <w:rsid w:val="00595B84"/>
    <w:rsid w:val="00595F36"/>
    <w:rsid w:val="00596092"/>
    <w:rsid w:val="0059655D"/>
    <w:rsid w:val="00596D33"/>
    <w:rsid w:val="00596FCB"/>
    <w:rsid w:val="00596FE1"/>
    <w:rsid w:val="00597589"/>
    <w:rsid w:val="00597945"/>
    <w:rsid w:val="00597EF7"/>
    <w:rsid w:val="00597FAE"/>
    <w:rsid w:val="005A031A"/>
    <w:rsid w:val="005A0E8C"/>
    <w:rsid w:val="005A137E"/>
    <w:rsid w:val="005A146A"/>
    <w:rsid w:val="005A16B3"/>
    <w:rsid w:val="005A173F"/>
    <w:rsid w:val="005A215F"/>
    <w:rsid w:val="005A2224"/>
    <w:rsid w:val="005A2233"/>
    <w:rsid w:val="005A2435"/>
    <w:rsid w:val="005A2795"/>
    <w:rsid w:val="005A29C4"/>
    <w:rsid w:val="005A2A45"/>
    <w:rsid w:val="005A2ABF"/>
    <w:rsid w:val="005A3098"/>
    <w:rsid w:val="005A3118"/>
    <w:rsid w:val="005A32F6"/>
    <w:rsid w:val="005A3327"/>
    <w:rsid w:val="005A33C2"/>
    <w:rsid w:val="005A448E"/>
    <w:rsid w:val="005A4625"/>
    <w:rsid w:val="005A48DA"/>
    <w:rsid w:val="005A4ABE"/>
    <w:rsid w:val="005A4C94"/>
    <w:rsid w:val="005A4E7D"/>
    <w:rsid w:val="005A51CF"/>
    <w:rsid w:val="005A588C"/>
    <w:rsid w:val="005A598A"/>
    <w:rsid w:val="005A5FA0"/>
    <w:rsid w:val="005A6201"/>
    <w:rsid w:val="005A6D35"/>
    <w:rsid w:val="005A6D48"/>
    <w:rsid w:val="005A7386"/>
    <w:rsid w:val="005A7503"/>
    <w:rsid w:val="005A7AA3"/>
    <w:rsid w:val="005A7B85"/>
    <w:rsid w:val="005A7E9B"/>
    <w:rsid w:val="005B0388"/>
    <w:rsid w:val="005B047F"/>
    <w:rsid w:val="005B146B"/>
    <w:rsid w:val="005B15D8"/>
    <w:rsid w:val="005B1BDB"/>
    <w:rsid w:val="005B201F"/>
    <w:rsid w:val="005B2040"/>
    <w:rsid w:val="005B2045"/>
    <w:rsid w:val="005B2224"/>
    <w:rsid w:val="005B23C9"/>
    <w:rsid w:val="005B2888"/>
    <w:rsid w:val="005B2963"/>
    <w:rsid w:val="005B2DD1"/>
    <w:rsid w:val="005B3091"/>
    <w:rsid w:val="005B33A1"/>
    <w:rsid w:val="005B3729"/>
    <w:rsid w:val="005B39A6"/>
    <w:rsid w:val="005B40FF"/>
    <w:rsid w:val="005B4857"/>
    <w:rsid w:val="005B4BB4"/>
    <w:rsid w:val="005B5678"/>
    <w:rsid w:val="005B5739"/>
    <w:rsid w:val="005B5D74"/>
    <w:rsid w:val="005B62AF"/>
    <w:rsid w:val="005B6388"/>
    <w:rsid w:val="005B6F1C"/>
    <w:rsid w:val="005B71E0"/>
    <w:rsid w:val="005B7785"/>
    <w:rsid w:val="005B79D7"/>
    <w:rsid w:val="005B7B0A"/>
    <w:rsid w:val="005C0645"/>
    <w:rsid w:val="005C07D5"/>
    <w:rsid w:val="005C0864"/>
    <w:rsid w:val="005C0DBE"/>
    <w:rsid w:val="005C0F1C"/>
    <w:rsid w:val="005C1451"/>
    <w:rsid w:val="005C281A"/>
    <w:rsid w:val="005C2E00"/>
    <w:rsid w:val="005C34C0"/>
    <w:rsid w:val="005C385A"/>
    <w:rsid w:val="005C4108"/>
    <w:rsid w:val="005C426D"/>
    <w:rsid w:val="005C43CA"/>
    <w:rsid w:val="005C458F"/>
    <w:rsid w:val="005C4775"/>
    <w:rsid w:val="005C500D"/>
    <w:rsid w:val="005C57A7"/>
    <w:rsid w:val="005C5859"/>
    <w:rsid w:val="005C5FB8"/>
    <w:rsid w:val="005C6245"/>
    <w:rsid w:val="005C6568"/>
    <w:rsid w:val="005C6777"/>
    <w:rsid w:val="005C6884"/>
    <w:rsid w:val="005C68A8"/>
    <w:rsid w:val="005C6CDB"/>
    <w:rsid w:val="005C70EA"/>
    <w:rsid w:val="005C736B"/>
    <w:rsid w:val="005C76CF"/>
    <w:rsid w:val="005C78A7"/>
    <w:rsid w:val="005C7D62"/>
    <w:rsid w:val="005D1563"/>
    <w:rsid w:val="005D15D8"/>
    <w:rsid w:val="005D1A94"/>
    <w:rsid w:val="005D2664"/>
    <w:rsid w:val="005D28CC"/>
    <w:rsid w:val="005D2903"/>
    <w:rsid w:val="005D2EBB"/>
    <w:rsid w:val="005D2F4D"/>
    <w:rsid w:val="005D3056"/>
    <w:rsid w:val="005D3080"/>
    <w:rsid w:val="005D3457"/>
    <w:rsid w:val="005D3588"/>
    <w:rsid w:val="005D3905"/>
    <w:rsid w:val="005D3D98"/>
    <w:rsid w:val="005D403C"/>
    <w:rsid w:val="005D4429"/>
    <w:rsid w:val="005D4526"/>
    <w:rsid w:val="005D4987"/>
    <w:rsid w:val="005D4A0E"/>
    <w:rsid w:val="005D4BE7"/>
    <w:rsid w:val="005D4E6F"/>
    <w:rsid w:val="005D5399"/>
    <w:rsid w:val="005D53B1"/>
    <w:rsid w:val="005D5496"/>
    <w:rsid w:val="005D5EA4"/>
    <w:rsid w:val="005D5F8A"/>
    <w:rsid w:val="005D60A5"/>
    <w:rsid w:val="005D6B65"/>
    <w:rsid w:val="005D708B"/>
    <w:rsid w:val="005D727E"/>
    <w:rsid w:val="005D765F"/>
    <w:rsid w:val="005D7803"/>
    <w:rsid w:val="005D7DF4"/>
    <w:rsid w:val="005E005F"/>
    <w:rsid w:val="005E0433"/>
    <w:rsid w:val="005E0D6A"/>
    <w:rsid w:val="005E1240"/>
    <w:rsid w:val="005E1279"/>
    <w:rsid w:val="005E19B8"/>
    <w:rsid w:val="005E213C"/>
    <w:rsid w:val="005E27CC"/>
    <w:rsid w:val="005E2962"/>
    <w:rsid w:val="005E29D3"/>
    <w:rsid w:val="005E2E19"/>
    <w:rsid w:val="005E2E40"/>
    <w:rsid w:val="005E2E5D"/>
    <w:rsid w:val="005E31A8"/>
    <w:rsid w:val="005E3509"/>
    <w:rsid w:val="005E36DE"/>
    <w:rsid w:val="005E38A8"/>
    <w:rsid w:val="005E38AF"/>
    <w:rsid w:val="005E3D8B"/>
    <w:rsid w:val="005E3E24"/>
    <w:rsid w:val="005E44E4"/>
    <w:rsid w:val="005E4B16"/>
    <w:rsid w:val="005E4C16"/>
    <w:rsid w:val="005E4D47"/>
    <w:rsid w:val="005E4D66"/>
    <w:rsid w:val="005E4DBE"/>
    <w:rsid w:val="005E4FD7"/>
    <w:rsid w:val="005E540C"/>
    <w:rsid w:val="005E5776"/>
    <w:rsid w:val="005E5ABA"/>
    <w:rsid w:val="005E5BC5"/>
    <w:rsid w:val="005E638E"/>
    <w:rsid w:val="005E6517"/>
    <w:rsid w:val="005E65EB"/>
    <w:rsid w:val="005E67D7"/>
    <w:rsid w:val="005E6938"/>
    <w:rsid w:val="005E74FC"/>
    <w:rsid w:val="005E75D1"/>
    <w:rsid w:val="005E784E"/>
    <w:rsid w:val="005E7D2B"/>
    <w:rsid w:val="005F023A"/>
    <w:rsid w:val="005F033C"/>
    <w:rsid w:val="005F0533"/>
    <w:rsid w:val="005F0B11"/>
    <w:rsid w:val="005F1866"/>
    <w:rsid w:val="005F285C"/>
    <w:rsid w:val="005F2B06"/>
    <w:rsid w:val="005F2C82"/>
    <w:rsid w:val="005F3025"/>
    <w:rsid w:val="005F3091"/>
    <w:rsid w:val="005F3B85"/>
    <w:rsid w:val="005F3C02"/>
    <w:rsid w:val="005F3D6D"/>
    <w:rsid w:val="005F3F2A"/>
    <w:rsid w:val="005F4149"/>
    <w:rsid w:val="005F4458"/>
    <w:rsid w:val="005F4AD6"/>
    <w:rsid w:val="005F4B0C"/>
    <w:rsid w:val="005F4B63"/>
    <w:rsid w:val="005F4B64"/>
    <w:rsid w:val="005F54FF"/>
    <w:rsid w:val="005F58FB"/>
    <w:rsid w:val="005F59D8"/>
    <w:rsid w:val="005F5A35"/>
    <w:rsid w:val="005F5F92"/>
    <w:rsid w:val="005F6101"/>
    <w:rsid w:val="005F6121"/>
    <w:rsid w:val="005F647F"/>
    <w:rsid w:val="005F66BA"/>
    <w:rsid w:val="005F6F9A"/>
    <w:rsid w:val="005F7203"/>
    <w:rsid w:val="005F75E9"/>
    <w:rsid w:val="005F7868"/>
    <w:rsid w:val="005F7A54"/>
    <w:rsid w:val="0060013D"/>
    <w:rsid w:val="00600266"/>
    <w:rsid w:val="0060064C"/>
    <w:rsid w:val="00600756"/>
    <w:rsid w:val="00600C24"/>
    <w:rsid w:val="0060192E"/>
    <w:rsid w:val="00601989"/>
    <w:rsid w:val="00601A0E"/>
    <w:rsid w:val="0060233C"/>
    <w:rsid w:val="0060293C"/>
    <w:rsid w:val="00603765"/>
    <w:rsid w:val="00603DE3"/>
    <w:rsid w:val="00603FA4"/>
    <w:rsid w:val="006054CE"/>
    <w:rsid w:val="00605530"/>
    <w:rsid w:val="0060582D"/>
    <w:rsid w:val="006058C2"/>
    <w:rsid w:val="00605C03"/>
    <w:rsid w:val="00605E2B"/>
    <w:rsid w:val="00605E4F"/>
    <w:rsid w:val="00605FB0"/>
    <w:rsid w:val="006062F2"/>
    <w:rsid w:val="00606B5E"/>
    <w:rsid w:val="00607193"/>
    <w:rsid w:val="00607570"/>
    <w:rsid w:val="00607932"/>
    <w:rsid w:val="00607A20"/>
    <w:rsid w:val="00607A40"/>
    <w:rsid w:val="0061028D"/>
    <w:rsid w:val="0061053F"/>
    <w:rsid w:val="006106B5"/>
    <w:rsid w:val="00610BBC"/>
    <w:rsid w:val="00610F60"/>
    <w:rsid w:val="006114A5"/>
    <w:rsid w:val="00611782"/>
    <w:rsid w:val="00611DE6"/>
    <w:rsid w:val="00612428"/>
    <w:rsid w:val="00612446"/>
    <w:rsid w:val="0061281B"/>
    <w:rsid w:val="00613383"/>
    <w:rsid w:val="00613913"/>
    <w:rsid w:val="00613B09"/>
    <w:rsid w:val="00613DDA"/>
    <w:rsid w:val="00613F36"/>
    <w:rsid w:val="00614054"/>
    <w:rsid w:val="006140BE"/>
    <w:rsid w:val="0061416C"/>
    <w:rsid w:val="00614237"/>
    <w:rsid w:val="0061423A"/>
    <w:rsid w:val="00614E68"/>
    <w:rsid w:val="00615B3E"/>
    <w:rsid w:val="00616119"/>
    <w:rsid w:val="00616279"/>
    <w:rsid w:val="006163BD"/>
    <w:rsid w:val="006164DC"/>
    <w:rsid w:val="006176EC"/>
    <w:rsid w:val="00617C97"/>
    <w:rsid w:val="00617F0D"/>
    <w:rsid w:val="00620303"/>
    <w:rsid w:val="006206EA"/>
    <w:rsid w:val="00620CF6"/>
    <w:rsid w:val="00621B42"/>
    <w:rsid w:val="00622882"/>
    <w:rsid w:val="006228E5"/>
    <w:rsid w:val="006229C2"/>
    <w:rsid w:val="00622C69"/>
    <w:rsid w:val="00622F30"/>
    <w:rsid w:val="006237D4"/>
    <w:rsid w:val="00623CB2"/>
    <w:rsid w:val="00623EAC"/>
    <w:rsid w:val="006247D0"/>
    <w:rsid w:val="006252E2"/>
    <w:rsid w:val="00625518"/>
    <w:rsid w:val="0062552C"/>
    <w:rsid w:val="00625DD5"/>
    <w:rsid w:val="006264EA"/>
    <w:rsid w:val="0062674A"/>
    <w:rsid w:val="00626878"/>
    <w:rsid w:val="00626F93"/>
    <w:rsid w:val="00627772"/>
    <w:rsid w:val="00627A73"/>
    <w:rsid w:val="00627AA4"/>
    <w:rsid w:val="00627C5A"/>
    <w:rsid w:val="006308B1"/>
    <w:rsid w:val="00630AF6"/>
    <w:rsid w:val="00631D45"/>
    <w:rsid w:val="00632629"/>
    <w:rsid w:val="00632AA0"/>
    <w:rsid w:val="00632F3A"/>
    <w:rsid w:val="00633323"/>
    <w:rsid w:val="00633AFC"/>
    <w:rsid w:val="00633E66"/>
    <w:rsid w:val="00634272"/>
    <w:rsid w:val="00634380"/>
    <w:rsid w:val="00634529"/>
    <w:rsid w:val="00634746"/>
    <w:rsid w:val="0063477C"/>
    <w:rsid w:val="00635930"/>
    <w:rsid w:val="00635A73"/>
    <w:rsid w:val="00635CBB"/>
    <w:rsid w:val="00635F90"/>
    <w:rsid w:val="00636A1F"/>
    <w:rsid w:val="00637364"/>
    <w:rsid w:val="006373E3"/>
    <w:rsid w:val="006377E9"/>
    <w:rsid w:val="00637FC6"/>
    <w:rsid w:val="0064090E"/>
    <w:rsid w:val="006409E3"/>
    <w:rsid w:val="00640A4C"/>
    <w:rsid w:val="00641010"/>
    <w:rsid w:val="00641867"/>
    <w:rsid w:val="006429DD"/>
    <w:rsid w:val="00642DBD"/>
    <w:rsid w:val="00642F4C"/>
    <w:rsid w:val="006430AF"/>
    <w:rsid w:val="006431A4"/>
    <w:rsid w:val="0064353E"/>
    <w:rsid w:val="0064361B"/>
    <w:rsid w:val="006438A6"/>
    <w:rsid w:val="00643F4A"/>
    <w:rsid w:val="006446D9"/>
    <w:rsid w:val="00644852"/>
    <w:rsid w:val="00644964"/>
    <w:rsid w:val="00645313"/>
    <w:rsid w:val="0064556D"/>
    <w:rsid w:val="006455D2"/>
    <w:rsid w:val="00645C89"/>
    <w:rsid w:val="006463EC"/>
    <w:rsid w:val="006467A3"/>
    <w:rsid w:val="00646931"/>
    <w:rsid w:val="00646C8C"/>
    <w:rsid w:val="006474D5"/>
    <w:rsid w:val="00647A9D"/>
    <w:rsid w:val="00647A9F"/>
    <w:rsid w:val="00647F8C"/>
    <w:rsid w:val="00650325"/>
    <w:rsid w:val="0065042A"/>
    <w:rsid w:val="00650627"/>
    <w:rsid w:val="0065084A"/>
    <w:rsid w:val="00650B72"/>
    <w:rsid w:val="00650CE1"/>
    <w:rsid w:val="00651108"/>
    <w:rsid w:val="006511C0"/>
    <w:rsid w:val="00651448"/>
    <w:rsid w:val="0065193D"/>
    <w:rsid w:val="00652744"/>
    <w:rsid w:val="00652A27"/>
    <w:rsid w:val="00652D61"/>
    <w:rsid w:val="00653BA3"/>
    <w:rsid w:val="00653CF2"/>
    <w:rsid w:val="00653E3D"/>
    <w:rsid w:val="00653FC8"/>
    <w:rsid w:val="00655AB2"/>
    <w:rsid w:val="00655E9F"/>
    <w:rsid w:val="0065659A"/>
    <w:rsid w:val="00656984"/>
    <w:rsid w:val="00656A7A"/>
    <w:rsid w:val="00656ADB"/>
    <w:rsid w:val="00656D45"/>
    <w:rsid w:val="00657920"/>
    <w:rsid w:val="00657DC9"/>
    <w:rsid w:val="006602DA"/>
    <w:rsid w:val="006604D2"/>
    <w:rsid w:val="00660F45"/>
    <w:rsid w:val="00661076"/>
    <w:rsid w:val="006613A3"/>
    <w:rsid w:val="006617CB"/>
    <w:rsid w:val="00661AE0"/>
    <w:rsid w:val="00661D85"/>
    <w:rsid w:val="0066225A"/>
    <w:rsid w:val="0066231B"/>
    <w:rsid w:val="0066264C"/>
    <w:rsid w:val="00662FAE"/>
    <w:rsid w:val="0066392F"/>
    <w:rsid w:val="00663EFA"/>
    <w:rsid w:val="00663F80"/>
    <w:rsid w:val="006643DC"/>
    <w:rsid w:val="0066458A"/>
    <w:rsid w:val="0066497E"/>
    <w:rsid w:val="00664CF6"/>
    <w:rsid w:val="00665420"/>
    <w:rsid w:val="006656A1"/>
    <w:rsid w:val="00665865"/>
    <w:rsid w:val="006661F1"/>
    <w:rsid w:val="00666330"/>
    <w:rsid w:val="006667D5"/>
    <w:rsid w:val="00666AD9"/>
    <w:rsid w:val="00667193"/>
    <w:rsid w:val="00667546"/>
    <w:rsid w:val="006676FA"/>
    <w:rsid w:val="0066789E"/>
    <w:rsid w:val="0067041B"/>
    <w:rsid w:val="00670519"/>
    <w:rsid w:val="0067062E"/>
    <w:rsid w:val="00670DCC"/>
    <w:rsid w:val="0067104E"/>
    <w:rsid w:val="006716DB"/>
    <w:rsid w:val="006717EB"/>
    <w:rsid w:val="00671A08"/>
    <w:rsid w:val="00671A62"/>
    <w:rsid w:val="00672459"/>
    <w:rsid w:val="006730B4"/>
    <w:rsid w:val="00673294"/>
    <w:rsid w:val="00673618"/>
    <w:rsid w:val="00673F96"/>
    <w:rsid w:val="00674707"/>
    <w:rsid w:val="006748DB"/>
    <w:rsid w:val="00674F2A"/>
    <w:rsid w:val="0067522D"/>
    <w:rsid w:val="00675321"/>
    <w:rsid w:val="006759CD"/>
    <w:rsid w:val="006759E9"/>
    <w:rsid w:val="00676014"/>
    <w:rsid w:val="006763DF"/>
    <w:rsid w:val="006763F5"/>
    <w:rsid w:val="0067642E"/>
    <w:rsid w:val="00676AF5"/>
    <w:rsid w:val="00676D7C"/>
    <w:rsid w:val="006770D5"/>
    <w:rsid w:val="00677771"/>
    <w:rsid w:val="006779E4"/>
    <w:rsid w:val="00677AAD"/>
    <w:rsid w:val="00677B80"/>
    <w:rsid w:val="00680049"/>
    <w:rsid w:val="006805F6"/>
    <w:rsid w:val="00680724"/>
    <w:rsid w:val="0068073A"/>
    <w:rsid w:val="00680796"/>
    <w:rsid w:val="00680BB2"/>
    <w:rsid w:val="00680BC6"/>
    <w:rsid w:val="00680CB3"/>
    <w:rsid w:val="006812D6"/>
    <w:rsid w:val="006816C3"/>
    <w:rsid w:val="0068173D"/>
    <w:rsid w:val="006818E6"/>
    <w:rsid w:val="00681B74"/>
    <w:rsid w:val="00681BE5"/>
    <w:rsid w:val="00681EA8"/>
    <w:rsid w:val="00682099"/>
    <w:rsid w:val="00683978"/>
    <w:rsid w:val="00683CD3"/>
    <w:rsid w:val="00683D9D"/>
    <w:rsid w:val="00684341"/>
    <w:rsid w:val="006844EF"/>
    <w:rsid w:val="006844FE"/>
    <w:rsid w:val="00684D15"/>
    <w:rsid w:val="006850AD"/>
    <w:rsid w:val="006854FF"/>
    <w:rsid w:val="00685584"/>
    <w:rsid w:val="006855E6"/>
    <w:rsid w:val="006863BF"/>
    <w:rsid w:val="00686857"/>
    <w:rsid w:val="006868A1"/>
    <w:rsid w:val="00687161"/>
    <w:rsid w:val="00687378"/>
    <w:rsid w:val="006877BA"/>
    <w:rsid w:val="00687980"/>
    <w:rsid w:val="00687CC9"/>
    <w:rsid w:val="00687F5B"/>
    <w:rsid w:val="0069016F"/>
    <w:rsid w:val="00690309"/>
    <w:rsid w:val="006905AC"/>
    <w:rsid w:val="00690638"/>
    <w:rsid w:val="0069072F"/>
    <w:rsid w:val="0069082D"/>
    <w:rsid w:val="00690910"/>
    <w:rsid w:val="00690972"/>
    <w:rsid w:val="00690AE6"/>
    <w:rsid w:val="006910B8"/>
    <w:rsid w:val="006915F7"/>
    <w:rsid w:val="00691719"/>
    <w:rsid w:val="00691B1E"/>
    <w:rsid w:val="00691BFC"/>
    <w:rsid w:val="0069223A"/>
    <w:rsid w:val="0069226B"/>
    <w:rsid w:val="0069237D"/>
    <w:rsid w:val="00692592"/>
    <w:rsid w:val="00692E8C"/>
    <w:rsid w:val="00692EA8"/>
    <w:rsid w:val="00693187"/>
    <w:rsid w:val="0069325D"/>
    <w:rsid w:val="0069330E"/>
    <w:rsid w:val="00693E9C"/>
    <w:rsid w:val="006945F5"/>
    <w:rsid w:val="00694F84"/>
    <w:rsid w:val="006952B9"/>
    <w:rsid w:val="0069566B"/>
    <w:rsid w:val="006956FF"/>
    <w:rsid w:val="00696CC0"/>
    <w:rsid w:val="00697529"/>
    <w:rsid w:val="006975CD"/>
    <w:rsid w:val="006975D8"/>
    <w:rsid w:val="00697663"/>
    <w:rsid w:val="006A02C3"/>
    <w:rsid w:val="006A0BFB"/>
    <w:rsid w:val="006A194C"/>
    <w:rsid w:val="006A1AF2"/>
    <w:rsid w:val="006A1C98"/>
    <w:rsid w:val="006A1D9A"/>
    <w:rsid w:val="006A2248"/>
    <w:rsid w:val="006A23D4"/>
    <w:rsid w:val="006A28A1"/>
    <w:rsid w:val="006A2BE2"/>
    <w:rsid w:val="006A2D58"/>
    <w:rsid w:val="006A3235"/>
    <w:rsid w:val="006A33AD"/>
    <w:rsid w:val="006A3E97"/>
    <w:rsid w:val="006A4165"/>
    <w:rsid w:val="006A45EE"/>
    <w:rsid w:val="006A47EF"/>
    <w:rsid w:val="006A4A8D"/>
    <w:rsid w:val="006A4D05"/>
    <w:rsid w:val="006A5699"/>
    <w:rsid w:val="006A56A4"/>
    <w:rsid w:val="006A5864"/>
    <w:rsid w:val="006A6D61"/>
    <w:rsid w:val="006A6DA9"/>
    <w:rsid w:val="006A6E91"/>
    <w:rsid w:val="006A6F01"/>
    <w:rsid w:val="006A72C1"/>
    <w:rsid w:val="006A74E1"/>
    <w:rsid w:val="006A7550"/>
    <w:rsid w:val="006A7A44"/>
    <w:rsid w:val="006B02CF"/>
    <w:rsid w:val="006B03BF"/>
    <w:rsid w:val="006B0E9C"/>
    <w:rsid w:val="006B0F2C"/>
    <w:rsid w:val="006B10BC"/>
    <w:rsid w:val="006B1571"/>
    <w:rsid w:val="006B1662"/>
    <w:rsid w:val="006B1AC9"/>
    <w:rsid w:val="006B2C7D"/>
    <w:rsid w:val="006B2D84"/>
    <w:rsid w:val="006B2E1C"/>
    <w:rsid w:val="006B2EB3"/>
    <w:rsid w:val="006B2EE8"/>
    <w:rsid w:val="006B2F34"/>
    <w:rsid w:val="006B3493"/>
    <w:rsid w:val="006B3770"/>
    <w:rsid w:val="006B37D2"/>
    <w:rsid w:val="006B3941"/>
    <w:rsid w:val="006B39C3"/>
    <w:rsid w:val="006B3D7E"/>
    <w:rsid w:val="006B3F40"/>
    <w:rsid w:val="006B4536"/>
    <w:rsid w:val="006B4F52"/>
    <w:rsid w:val="006B51FA"/>
    <w:rsid w:val="006B544E"/>
    <w:rsid w:val="006B6612"/>
    <w:rsid w:val="006B693E"/>
    <w:rsid w:val="006B6ACD"/>
    <w:rsid w:val="006B6C20"/>
    <w:rsid w:val="006B6D07"/>
    <w:rsid w:val="006B6DBA"/>
    <w:rsid w:val="006B6E25"/>
    <w:rsid w:val="006B6E28"/>
    <w:rsid w:val="006B7049"/>
    <w:rsid w:val="006B72D3"/>
    <w:rsid w:val="006B7BAA"/>
    <w:rsid w:val="006C061F"/>
    <w:rsid w:val="006C10D9"/>
    <w:rsid w:val="006C17FD"/>
    <w:rsid w:val="006C1C62"/>
    <w:rsid w:val="006C23E4"/>
    <w:rsid w:val="006C2892"/>
    <w:rsid w:val="006C2B77"/>
    <w:rsid w:val="006C320A"/>
    <w:rsid w:val="006C3560"/>
    <w:rsid w:val="006C3A11"/>
    <w:rsid w:val="006C3F0D"/>
    <w:rsid w:val="006C422A"/>
    <w:rsid w:val="006C5540"/>
    <w:rsid w:val="006C5E4E"/>
    <w:rsid w:val="006C607B"/>
    <w:rsid w:val="006C74EA"/>
    <w:rsid w:val="006C75B2"/>
    <w:rsid w:val="006C7932"/>
    <w:rsid w:val="006C7C00"/>
    <w:rsid w:val="006D02AA"/>
    <w:rsid w:val="006D0456"/>
    <w:rsid w:val="006D060D"/>
    <w:rsid w:val="006D0CB5"/>
    <w:rsid w:val="006D0E99"/>
    <w:rsid w:val="006D10D2"/>
    <w:rsid w:val="006D1486"/>
    <w:rsid w:val="006D14B5"/>
    <w:rsid w:val="006D1D2E"/>
    <w:rsid w:val="006D2321"/>
    <w:rsid w:val="006D25CD"/>
    <w:rsid w:val="006D288B"/>
    <w:rsid w:val="006D2962"/>
    <w:rsid w:val="006D2ACA"/>
    <w:rsid w:val="006D2DA4"/>
    <w:rsid w:val="006D2E67"/>
    <w:rsid w:val="006D306E"/>
    <w:rsid w:val="006D331C"/>
    <w:rsid w:val="006D381C"/>
    <w:rsid w:val="006D3D99"/>
    <w:rsid w:val="006D3E51"/>
    <w:rsid w:val="006D41E2"/>
    <w:rsid w:val="006D4A56"/>
    <w:rsid w:val="006D4B59"/>
    <w:rsid w:val="006D4C61"/>
    <w:rsid w:val="006D4E72"/>
    <w:rsid w:val="006D4FD1"/>
    <w:rsid w:val="006D509D"/>
    <w:rsid w:val="006D52F0"/>
    <w:rsid w:val="006D5507"/>
    <w:rsid w:val="006D5A44"/>
    <w:rsid w:val="006D6A73"/>
    <w:rsid w:val="006D752E"/>
    <w:rsid w:val="006E0661"/>
    <w:rsid w:val="006E0799"/>
    <w:rsid w:val="006E08AF"/>
    <w:rsid w:val="006E08EB"/>
    <w:rsid w:val="006E0EA0"/>
    <w:rsid w:val="006E1208"/>
    <w:rsid w:val="006E129A"/>
    <w:rsid w:val="006E1492"/>
    <w:rsid w:val="006E15B3"/>
    <w:rsid w:val="006E2288"/>
    <w:rsid w:val="006E25B7"/>
    <w:rsid w:val="006E2913"/>
    <w:rsid w:val="006E2B4C"/>
    <w:rsid w:val="006E3660"/>
    <w:rsid w:val="006E39C7"/>
    <w:rsid w:val="006E3FF8"/>
    <w:rsid w:val="006E40CE"/>
    <w:rsid w:val="006E412D"/>
    <w:rsid w:val="006E41D7"/>
    <w:rsid w:val="006E431E"/>
    <w:rsid w:val="006E469F"/>
    <w:rsid w:val="006E4C24"/>
    <w:rsid w:val="006E4E00"/>
    <w:rsid w:val="006E52A3"/>
    <w:rsid w:val="006E5AAF"/>
    <w:rsid w:val="006E6023"/>
    <w:rsid w:val="006E6367"/>
    <w:rsid w:val="006E63EE"/>
    <w:rsid w:val="006E6F1C"/>
    <w:rsid w:val="006E713F"/>
    <w:rsid w:val="006E7518"/>
    <w:rsid w:val="006E7E96"/>
    <w:rsid w:val="006E7F98"/>
    <w:rsid w:val="006F04CB"/>
    <w:rsid w:val="006F09CF"/>
    <w:rsid w:val="006F0B65"/>
    <w:rsid w:val="006F167D"/>
    <w:rsid w:val="006F1C27"/>
    <w:rsid w:val="006F1E90"/>
    <w:rsid w:val="006F2CC1"/>
    <w:rsid w:val="006F3068"/>
    <w:rsid w:val="006F4286"/>
    <w:rsid w:val="006F42DE"/>
    <w:rsid w:val="006F455F"/>
    <w:rsid w:val="006F4802"/>
    <w:rsid w:val="006F4870"/>
    <w:rsid w:val="006F4BE4"/>
    <w:rsid w:val="006F533E"/>
    <w:rsid w:val="006F57E6"/>
    <w:rsid w:val="006F590F"/>
    <w:rsid w:val="006F6684"/>
    <w:rsid w:val="006F6917"/>
    <w:rsid w:val="006F71B9"/>
    <w:rsid w:val="006F75FC"/>
    <w:rsid w:val="006F771A"/>
    <w:rsid w:val="006F793D"/>
    <w:rsid w:val="006F79CA"/>
    <w:rsid w:val="006F7B0A"/>
    <w:rsid w:val="006F7B21"/>
    <w:rsid w:val="007005CF"/>
    <w:rsid w:val="00700604"/>
    <w:rsid w:val="00700657"/>
    <w:rsid w:val="0070074F"/>
    <w:rsid w:val="00700872"/>
    <w:rsid w:val="00700F8B"/>
    <w:rsid w:val="007010E8"/>
    <w:rsid w:val="00701142"/>
    <w:rsid w:val="007011D2"/>
    <w:rsid w:val="0070262F"/>
    <w:rsid w:val="00702757"/>
    <w:rsid w:val="00702AD5"/>
    <w:rsid w:val="007038EE"/>
    <w:rsid w:val="00703E96"/>
    <w:rsid w:val="00704648"/>
    <w:rsid w:val="00704B4B"/>
    <w:rsid w:val="00704D5E"/>
    <w:rsid w:val="00704DFF"/>
    <w:rsid w:val="00704F99"/>
    <w:rsid w:val="007050DA"/>
    <w:rsid w:val="0070579B"/>
    <w:rsid w:val="0070582E"/>
    <w:rsid w:val="00705E8F"/>
    <w:rsid w:val="00707316"/>
    <w:rsid w:val="0070754D"/>
    <w:rsid w:val="0070782B"/>
    <w:rsid w:val="00707A0E"/>
    <w:rsid w:val="00707C0D"/>
    <w:rsid w:val="00707D6A"/>
    <w:rsid w:val="00710CA5"/>
    <w:rsid w:val="007117FC"/>
    <w:rsid w:val="00711B2C"/>
    <w:rsid w:val="00711CA1"/>
    <w:rsid w:val="00711F31"/>
    <w:rsid w:val="00711F80"/>
    <w:rsid w:val="00711FAB"/>
    <w:rsid w:val="00712101"/>
    <w:rsid w:val="00712749"/>
    <w:rsid w:val="00712BDC"/>
    <w:rsid w:val="00712E6E"/>
    <w:rsid w:val="0071335B"/>
    <w:rsid w:val="0071338A"/>
    <w:rsid w:val="00713B2D"/>
    <w:rsid w:val="0071419A"/>
    <w:rsid w:val="00714333"/>
    <w:rsid w:val="007143E7"/>
    <w:rsid w:val="0071461D"/>
    <w:rsid w:val="00714A0C"/>
    <w:rsid w:val="007150E7"/>
    <w:rsid w:val="0071549D"/>
    <w:rsid w:val="0071552B"/>
    <w:rsid w:val="0071568C"/>
    <w:rsid w:val="00715A17"/>
    <w:rsid w:val="00715DAF"/>
    <w:rsid w:val="007166A9"/>
    <w:rsid w:val="00716820"/>
    <w:rsid w:val="00717C27"/>
    <w:rsid w:val="00720280"/>
    <w:rsid w:val="007209CA"/>
    <w:rsid w:val="00720C94"/>
    <w:rsid w:val="00721352"/>
    <w:rsid w:val="00722B78"/>
    <w:rsid w:val="00722F2D"/>
    <w:rsid w:val="0072381D"/>
    <w:rsid w:val="00723843"/>
    <w:rsid w:val="00723979"/>
    <w:rsid w:val="00724785"/>
    <w:rsid w:val="007247A7"/>
    <w:rsid w:val="00724FF1"/>
    <w:rsid w:val="00725592"/>
    <w:rsid w:val="00725E79"/>
    <w:rsid w:val="00726732"/>
    <w:rsid w:val="00726C59"/>
    <w:rsid w:val="00726E40"/>
    <w:rsid w:val="00727241"/>
    <w:rsid w:val="0072737F"/>
    <w:rsid w:val="00727486"/>
    <w:rsid w:val="00727991"/>
    <w:rsid w:val="0073015D"/>
    <w:rsid w:val="007305C1"/>
    <w:rsid w:val="007306AC"/>
    <w:rsid w:val="0073075C"/>
    <w:rsid w:val="00730B45"/>
    <w:rsid w:val="00730DC6"/>
    <w:rsid w:val="007313FD"/>
    <w:rsid w:val="0073165F"/>
    <w:rsid w:val="00731B00"/>
    <w:rsid w:val="00731BCA"/>
    <w:rsid w:val="00731F53"/>
    <w:rsid w:val="00731FB3"/>
    <w:rsid w:val="00732364"/>
    <w:rsid w:val="00732BF0"/>
    <w:rsid w:val="00732E47"/>
    <w:rsid w:val="0073353D"/>
    <w:rsid w:val="00734446"/>
    <w:rsid w:val="00734695"/>
    <w:rsid w:val="00734715"/>
    <w:rsid w:val="00734860"/>
    <w:rsid w:val="00734C22"/>
    <w:rsid w:val="00734E52"/>
    <w:rsid w:val="007350E8"/>
    <w:rsid w:val="00735CF1"/>
    <w:rsid w:val="00735D07"/>
    <w:rsid w:val="00736B32"/>
    <w:rsid w:val="00736BC1"/>
    <w:rsid w:val="007378FD"/>
    <w:rsid w:val="007403F7"/>
    <w:rsid w:val="00740FBC"/>
    <w:rsid w:val="00741148"/>
    <w:rsid w:val="007420DE"/>
    <w:rsid w:val="0074259B"/>
    <w:rsid w:val="00742D73"/>
    <w:rsid w:val="00742DCC"/>
    <w:rsid w:val="00742EFE"/>
    <w:rsid w:val="00743082"/>
    <w:rsid w:val="0074397F"/>
    <w:rsid w:val="00743CF6"/>
    <w:rsid w:val="00743EE4"/>
    <w:rsid w:val="00744793"/>
    <w:rsid w:val="007447CE"/>
    <w:rsid w:val="00744C09"/>
    <w:rsid w:val="00744E76"/>
    <w:rsid w:val="007451BA"/>
    <w:rsid w:val="0074521C"/>
    <w:rsid w:val="0074535E"/>
    <w:rsid w:val="00745622"/>
    <w:rsid w:val="00745770"/>
    <w:rsid w:val="00745C79"/>
    <w:rsid w:val="0074601A"/>
    <w:rsid w:val="0074621F"/>
    <w:rsid w:val="00746344"/>
    <w:rsid w:val="007463A3"/>
    <w:rsid w:val="007464F4"/>
    <w:rsid w:val="00746612"/>
    <w:rsid w:val="00746B20"/>
    <w:rsid w:val="00746DF2"/>
    <w:rsid w:val="00746F41"/>
    <w:rsid w:val="00747165"/>
    <w:rsid w:val="0075007B"/>
    <w:rsid w:val="00750C3E"/>
    <w:rsid w:val="007516A6"/>
    <w:rsid w:val="00751C3A"/>
    <w:rsid w:val="00752530"/>
    <w:rsid w:val="00752D52"/>
    <w:rsid w:val="00752FE8"/>
    <w:rsid w:val="007531B5"/>
    <w:rsid w:val="007534AF"/>
    <w:rsid w:val="00753AA1"/>
    <w:rsid w:val="00753B10"/>
    <w:rsid w:val="00753D70"/>
    <w:rsid w:val="007542D5"/>
    <w:rsid w:val="007544B0"/>
    <w:rsid w:val="00754904"/>
    <w:rsid w:val="00754DCE"/>
    <w:rsid w:val="007557FD"/>
    <w:rsid w:val="00755E32"/>
    <w:rsid w:val="00755FCB"/>
    <w:rsid w:val="007561A8"/>
    <w:rsid w:val="007562A2"/>
    <w:rsid w:val="0075648B"/>
    <w:rsid w:val="007565F2"/>
    <w:rsid w:val="0075676A"/>
    <w:rsid w:val="00756985"/>
    <w:rsid w:val="00756BD1"/>
    <w:rsid w:val="00757665"/>
    <w:rsid w:val="007576EF"/>
    <w:rsid w:val="00757961"/>
    <w:rsid w:val="00757A3A"/>
    <w:rsid w:val="007607B3"/>
    <w:rsid w:val="00760BCD"/>
    <w:rsid w:val="00760C1A"/>
    <w:rsid w:val="00760CB6"/>
    <w:rsid w:val="0076135A"/>
    <w:rsid w:val="0076181B"/>
    <w:rsid w:val="007618B7"/>
    <w:rsid w:val="00762BBC"/>
    <w:rsid w:val="007632DA"/>
    <w:rsid w:val="00763E94"/>
    <w:rsid w:val="00764317"/>
    <w:rsid w:val="00764B80"/>
    <w:rsid w:val="00764DA4"/>
    <w:rsid w:val="007659E8"/>
    <w:rsid w:val="007661A4"/>
    <w:rsid w:val="00766A6B"/>
    <w:rsid w:val="00766E1D"/>
    <w:rsid w:val="007670C8"/>
    <w:rsid w:val="0076736E"/>
    <w:rsid w:val="0076793F"/>
    <w:rsid w:val="0076796E"/>
    <w:rsid w:val="007703E6"/>
    <w:rsid w:val="0077085A"/>
    <w:rsid w:val="007712D0"/>
    <w:rsid w:val="00771C86"/>
    <w:rsid w:val="007721BD"/>
    <w:rsid w:val="0077221C"/>
    <w:rsid w:val="00772548"/>
    <w:rsid w:val="00772922"/>
    <w:rsid w:val="00772FBD"/>
    <w:rsid w:val="007731DD"/>
    <w:rsid w:val="007732D5"/>
    <w:rsid w:val="00773325"/>
    <w:rsid w:val="007734A1"/>
    <w:rsid w:val="0077383B"/>
    <w:rsid w:val="00773D9F"/>
    <w:rsid w:val="00773E99"/>
    <w:rsid w:val="007748BF"/>
    <w:rsid w:val="007751DE"/>
    <w:rsid w:val="00775A40"/>
    <w:rsid w:val="00775CD8"/>
    <w:rsid w:val="0077611A"/>
    <w:rsid w:val="007761D0"/>
    <w:rsid w:val="00776534"/>
    <w:rsid w:val="00776BD8"/>
    <w:rsid w:val="00777798"/>
    <w:rsid w:val="0077781D"/>
    <w:rsid w:val="00777C91"/>
    <w:rsid w:val="00777DB6"/>
    <w:rsid w:val="00777DE3"/>
    <w:rsid w:val="00780761"/>
    <w:rsid w:val="0078085F"/>
    <w:rsid w:val="00780A9B"/>
    <w:rsid w:val="00780AF4"/>
    <w:rsid w:val="00780E92"/>
    <w:rsid w:val="0078125C"/>
    <w:rsid w:val="00781AC1"/>
    <w:rsid w:val="00781C7E"/>
    <w:rsid w:val="00781D63"/>
    <w:rsid w:val="00781F04"/>
    <w:rsid w:val="0078239F"/>
    <w:rsid w:val="00782C5D"/>
    <w:rsid w:val="007830DF"/>
    <w:rsid w:val="0078342E"/>
    <w:rsid w:val="007838A9"/>
    <w:rsid w:val="00783BA1"/>
    <w:rsid w:val="00783E62"/>
    <w:rsid w:val="00784266"/>
    <w:rsid w:val="00784DA6"/>
    <w:rsid w:val="007852EF"/>
    <w:rsid w:val="00785526"/>
    <w:rsid w:val="00785A6E"/>
    <w:rsid w:val="00785AF1"/>
    <w:rsid w:val="00785EBF"/>
    <w:rsid w:val="00786511"/>
    <w:rsid w:val="00787B10"/>
    <w:rsid w:val="00787BC1"/>
    <w:rsid w:val="00787D9E"/>
    <w:rsid w:val="00790605"/>
    <w:rsid w:val="0079070E"/>
    <w:rsid w:val="00790816"/>
    <w:rsid w:val="00790C5B"/>
    <w:rsid w:val="007913BB"/>
    <w:rsid w:val="00791400"/>
    <w:rsid w:val="0079168E"/>
    <w:rsid w:val="00791701"/>
    <w:rsid w:val="00793415"/>
    <w:rsid w:val="007937A0"/>
    <w:rsid w:val="007940B3"/>
    <w:rsid w:val="00794267"/>
    <w:rsid w:val="00794447"/>
    <w:rsid w:val="007946CF"/>
    <w:rsid w:val="00794EC8"/>
    <w:rsid w:val="00795088"/>
    <w:rsid w:val="007952B7"/>
    <w:rsid w:val="007954CC"/>
    <w:rsid w:val="00795675"/>
    <w:rsid w:val="0079604D"/>
    <w:rsid w:val="007968C7"/>
    <w:rsid w:val="00796D5E"/>
    <w:rsid w:val="007972A3"/>
    <w:rsid w:val="0079767D"/>
    <w:rsid w:val="00797A5E"/>
    <w:rsid w:val="007A0064"/>
    <w:rsid w:val="007A032F"/>
    <w:rsid w:val="007A0518"/>
    <w:rsid w:val="007A13AD"/>
    <w:rsid w:val="007A1940"/>
    <w:rsid w:val="007A2BE5"/>
    <w:rsid w:val="007A2EC0"/>
    <w:rsid w:val="007A360A"/>
    <w:rsid w:val="007A3A26"/>
    <w:rsid w:val="007A3DCD"/>
    <w:rsid w:val="007A3E3E"/>
    <w:rsid w:val="007A48D9"/>
    <w:rsid w:val="007A4A19"/>
    <w:rsid w:val="007A4B6D"/>
    <w:rsid w:val="007A559A"/>
    <w:rsid w:val="007A5D1B"/>
    <w:rsid w:val="007A6141"/>
    <w:rsid w:val="007A6776"/>
    <w:rsid w:val="007A6AF4"/>
    <w:rsid w:val="007A6D6F"/>
    <w:rsid w:val="007A6ED0"/>
    <w:rsid w:val="007A707A"/>
    <w:rsid w:val="007A7894"/>
    <w:rsid w:val="007A7DB8"/>
    <w:rsid w:val="007A7FAE"/>
    <w:rsid w:val="007B00AB"/>
    <w:rsid w:val="007B0686"/>
    <w:rsid w:val="007B0CF6"/>
    <w:rsid w:val="007B16E5"/>
    <w:rsid w:val="007B21DD"/>
    <w:rsid w:val="007B2268"/>
    <w:rsid w:val="007B227E"/>
    <w:rsid w:val="007B22B3"/>
    <w:rsid w:val="007B273A"/>
    <w:rsid w:val="007B2C65"/>
    <w:rsid w:val="007B31CB"/>
    <w:rsid w:val="007B31D2"/>
    <w:rsid w:val="007B3984"/>
    <w:rsid w:val="007B3ADD"/>
    <w:rsid w:val="007B4B0E"/>
    <w:rsid w:val="007B4E4F"/>
    <w:rsid w:val="007B534F"/>
    <w:rsid w:val="007B5490"/>
    <w:rsid w:val="007B5A7C"/>
    <w:rsid w:val="007B60F5"/>
    <w:rsid w:val="007B6832"/>
    <w:rsid w:val="007B6C55"/>
    <w:rsid w:val="007B731D"/>
    <w:rsid w:val="007B7893"/>
    <w:rsid w:val="007B7E0A"/>
    <w:rsid w:val="007B7EBD"/>
    <w:rsid w:val="007B7F4A"/>
    <w:rsid w:val="007C04A3"/>
    <w:rsid w:val="007C0760"/>
    <w:rsid w:val="007C0845"/>
    <w:rsid w:val="007C0C1A"/>
    <w:rsid w:val="007C0E4C"/>
    <w:rsid w:val="007C155E"/>
    <w:rsid w:val="007C1908"/>
    <w:rsid w:val="007C1AEE"/>
    <w:rsid w:val="007C2211"/>
    <w:rsid w:val="007C2539"/>
    <w:rsid w:val="007C25BE"/>
    <w:rsid w:val="007C33B6"/>
    <w:rsid w:val="007C393C"/>
    <w:rsid w:val="007C3B3C"/>
    <w:rsid w:val="007C411F"/>
    <w:rsid w:val="007C42AD"/>
    <w:rsid w:val="007C4408"/>
    <w:rsid w:val="007C4629"/>
    <w:rsid w:val="007C5044"/>
    <w:rsid w:val="007C525B"/>
    <w:rsid w:val="007C53CB"/>
    <w:rsid w:val="007C5741"/>
    <w:rsid w:val="007C595C"/>
    <w:rsid w:val="007C5A12"/>
    <w:rsid w:val="007C5EB8"/>
    <w:rsid w:val="007C64A1"/>
    <w:rsid w:val="007C65A4"/>
    <w:rsid w:val="007C6C59"/>
    <w:rsid w:val="007C6E3A"/>
    <w:rsid w:val="007C7710"/>
    <w:rsid w:val="007C7DB3"/>
    <w:rsid w:val="007D00AA"/>
    <w:rsid w:val="007D0887"/>
    <w:rsid w:val="007D08C2"/>
    <w:rsid w:val="007D09B2"/>
    <w:rsid w:val="007D1313"/>
    <w:rsid w:val="007D1882"/>
    <w:rsid w:val="007D21C4"/>
    <w:rsid w:val="007D2302"/>
    <w:rsid w:val="007D2426"/>
    <w:rsid w:val="007D2427"/>
    <w:rsid w:val="007D273F"/>
    <w:rsid w:val="007D295D"/>
    <w:rsid w:val="007D2F45"/>
    <w:rsid w:val="007D3216"/>
    <w:rsid w:val="007D3486"/>
    <w:rsid w:val="007D34C1"/>
    <w:rsid w:val="007D36D0"/>
    <w:rsid w:val="007D375B"/>
    <w:rsid w:val="007D37BA"/>
    <w:rsid w:val="007D37FF"/>
    <w:rsid w:val="007D44C1"/>
    <w:rsid w:val="007D470D"/>
    <w:rsid w:val="007D486E"/>
    <w:rsid w:val="007D4F87"/>
    <w:rsid w:val="007D5653"/>
    <w:rsid w:val="007D571F"/>
    <w:rsid w:val="007D577C"/>
    <w:rsid w:val="007D6194"/>
    <w:rsid w:val="007D6441"/>
    <w:rsid w:val="007D6E90"/>
    <w:rsid w:val="007D7371"/>
    <w:rsid w:val="007D73F3"/>
    <w:rsid w:val="007D795A"/>
    <w:rsid w:val="007D7A8A"/>
    <w:rsid w:val="007D7E15"/>
    <w:rsid w:val="007D7F81"/>
    <w:rsid w:val="007E055F"/>
    <w:rsid w:val="007E0B09"/>
    <w:rsid w:val="007E0B66"/>
    <w:rsid w:val="007E1114"/>
    <w:rsid w:val="007E19E6"/>
    <w:rsid w:val="007E23DF"/>
    <w:rsid w:val="007E2527"/>
    <w:rsid w:val="007E34E5"/>
    <w:rsid w:val="007E369D"/>
    <w:rsid w:val="007E3970"/>
    <w:rsid w:val="007E3E34"/>
    <w:rsid w:val="007E4627"/>
    <w:rsid w:val="007E4717"/>
    <w:rsid w:val="007E4816"/>
    <w:rsid w:val="007E4DF3"/>
    <w:rsid w:val="007E4E16"/>
    <w:rsid w:val="007E54C0"/>
    <w:rsid w:val="007E5595"/>
    <w:rsid w:val="007E5AA1"/>
    <w:rsid w:val="007E5BDA"/>
    <w:rsid w:val="007E5EF8"/>
    <w:rsid w:val="007E67F0"/>
    <w:rsid w:val="007E6966"/>
    <w:rsid w:val="007E6E91"/>
    <w:rsid w:val="007E6EDD"/>
    <w:rsid w:val="007E73F2"/>
    <w:rsid w:val="007E75E2"/>
    <w:rsid w:val="007E77EB"/>
    <w:rsid w:val="007F0456"/>
    <w:rsid w:val="007F054E"/>
    <w:rsid w:val="007F0BAD"/>
    <w:rsid w:val="007F1167"/>
    <w:rsid w:val="007F1203"/>
    <w:rsid w:val="007F1C04"/>
    <w:rsid w:val="007F20A9"/>
    <w:rsid w:val="007F2BF9"/>
    <w:rsid w:val="007F2ED5"/>
    <w:rsid w:val="007F3145"/>
    <w:rsid w:val="007F31B1"/>
    <w:rsid w:val="007F35A2"/>
    <w:rsid w:val="007F44B8"/>
    <w:rsid w:val="007F4785"/>
    <w:rsid w:val="007F4F8E"/>
    <w:rsid w:val="007F5056"/>
    <w:rsid w:val="007F505D"/>
    <w:rsid w:val="007F5096"/>
    <w:rsid w:val="007F5182"/>
    <w:rsid w:val="007F536C"/>
    <w:rsid w:val="007F5F06"/>
    <w:rsid w:val="007F6033"/>
    <w:rsid w:val="007F6885"/>
    <w:rsid w:val="007F6ED6"/>
    <w:rsid w:val="007F70F6"/>
    <w:rsid w:val="007F71B7"/>
    <w:rsid w:val="007F7ADE"/>
    <w:rsid w:val="007F7AE7"/>
    <w:rsid w:val="00800225"/>
    <w:rsid w:val="00800289"/>
    <w:rsid w:val="0080053C"/>
    <w:rsid w:val="0080077A"/>
    <w:rsid w:val="00800ACE"/>
    <w:rsid w:val="00800BAD"/>
    <w:rsid w:val="00801124"/>
    <w:rsid w:val="00801947"/>
    <w:rsid w:val="00801ABE"/>
    <w:rsid w:val="00801B04"/>
    <w:rsid w:val="00801EC4"/>
    <w:rsid w:val="0080261D"/>
    <w:rsid w:val="00802819"/>
    <w:rsid w:val="00802B4D"/>
    <w:rsid w:val="00802B96"/>
    <w:rsid w:val="00802FBB"/>
    <w:rsid w:val="0080316D"/>
    <w:rsid w:val="0080334F"/>
    <w:rsid w:val="00803577"/>
    <w:rsid w:val="00803869"/>
    <w:rsid w:val="008038C6"/>
    <w:rsid w:val="00804D30"/>
    <w:rsid w:val="00804DC2"/>
    <w:rsid w:val="008058C1"/>
    <w:rsid w:val="00805A52"/>
    <w:rsid w:val="0080622A"/>
    <w:rsid w:val="0080625C"/>
    <w:rsid w:val="008063B2"/>
    <w:rsid w:val="008066E1"/>
    <w:rsid w:val="0080675D"/>
    <w:rsid w:val="00806C6E"/>
    <w:rsid w:val="0080733C"/>
    <w:rsid w:val="0081000D"/>
    <w:rsid w:val="00810801"/>
    <w:rsid w:val="008119EA"/>
    <w:rsid w:val="008122F8"/>
    <w:rsid w:val="00812AD8"/>
    <w:rsid w:val="00812AFE"/>
    <w:rsid w:val="00813133"/>
    <w:rsid w:val="008133AD"/>
    <w:rsid w:val="008138FC"/>
    <w:rsid w:val="00813A1B"/>
    <w:rsid w:val="00814179"/>
    <w:rsid w:val="00814A1F"/>
    <w:rsid w:val="00815433"/>
    <w:rsid w:val="008155EE"/>
    <w:rsid w:val="00815660"/>
    <w:rsid w:val="00815F3D"/>
    <w:rsid w:val="008161DF"/>
    <w:rsid w:val="0081656A"/>
    <w:rsid w:val="008165BE"/>
    <w:rsid w:val="00816B49"/>
    <w:rsid w:val="0081763B"/>
    <w:rsid w:val="00817B78"/>
    <w:rsid w:val="00817C42"/>
    <w:rsid w:val="008206D6"/>
    <w:rsid w:val="00820843"/>
    <w:rsid w:val="0082087B"/>
    <w:rsid w:val="008215AD"/>
    <w:rsid w:val="00821CB4"/>
    <w:rsid w:val="00821CCF"/>
    <w:rsid w:val="00821F5F"/>
    <w:rsid w:val="008231C4"/>
    <w:rsid w:val="008233B3"/>
    <w:rsid w:val="0082361A"/>
    <w:rsid w:val="00823935"/>
    <w:rsid w:val="00823DC7"/>
    <w:rsid w:val="0082460B"/>
    <w:rsid w:val="00824903"/>
    <w:rsid w:val="00824A5D"/>
    <w:rsid w:val="008252E5"/>
    <w:rsid w:val="0082548B"/>
    <w:rsid w:val="008256DC"/>
    <w:rsid w:val="008256E6"/>
    <w:rsid w:val="00825738"/>
    <w:rsid w:val="00825D06"/>
    <w:rsid w:val="00826971"/>
    <w:rsid w:val="00826A0B"/>
    <w:rsid w:val="00826B75"/>
    <w:rsid w:val="00826CCD"/>
    <w:rsid w:val="00826D24"/>
    <w:rsid w:val="00827325"/>
    <w:rsid w:val="008274DA"/>
    <w:rsid w:val="00827EF2"/>
    <w:rsid w:val="00830A6F"/>
    <w:rsid w:val="00831630"/>
    <w:rsid w:val="00831AE6"/>
    <w:rsid w:val="00831BD4"/>
    <w:rsid w:val="00831E53"/>
    <w:rsid w:val="008320FE"/>
    <w:rsid w:val="00832749"/>
    <w:rsid w:val="00832893"/>
    <w:rsid w:val="00833A7B"/>
    <w:rsid w:val="00833C43"/>
    <w:rsid w:val="00833C6F"/>
    <w:rsid w:val="00833FE6"/>
    <w:rsid w:val="008340AD"/>
    <w:rsid w:val="008342FD"/>
    <w:rsid w:val="0083499C"/>
    <w:rsid w:val="00834B11"/>
    <w:rsid w:val="008357A6"/>
    <w:rsid w:val="0083627B"/>
    <w:rsid w:val="00836741"/>
    <w:rsid w:val="00837669"/>
    <w:rsid w:val="00837676"/>
    <w:rsid w:val="008403F6"/>
    <w:rsid w:val="0084077B"/>
    <w:rsid w:val="00840D4A"/>
    <w:rsid w:val="00841E56"/>
    <w:rsid w:val="00841F3D"/>
    <w:rsid w:val="00841F7A"/>
    <w:rsid w:val="00842472"/>
    <w:rsid w:val="00842BA9"/>
    <w:rsid w:val="008432FD"/>
    <w:rsid w:val="0084397D"/>
    <w:rsid w:val="00843B80"/>
    <w:rsid w:val="0084437F"/>
    <w:rsid w:val="0084459D"/>
    <w:rsid w:val="008445E6"/>
    <w:rsid w:val="0084480C"/>
    <w:rsid w:val="00844C40"/>
    <w:rsid w:val="008452B1"/>
    <w:rsid w:val="0084539C"/>
    <w:rsid w:val="00845ECF"/>
    <w:rsid w:val="008473F3"/>
    <w:rsid w:val="00847679"/>
    <w:rsid w:val="00847796"/>
    <w:rsid w:val="00847D3F"/>
    <w:rsid w:val="00847ED4"/>
    <w:rsid w:val="00850018"/>
    <w:rsid w:val="00851471"/>
    <w:rsid w:val="008518DA"/>
    <w:rsid w:val="00851A9D"/>
    <w:rsid w:val="0085245D"/>
    <w:rsid w:val="00852A90"/>
    <w:rsid w:val="008532DA"/>
    <w:rsid w:val="008538D8"/>
    <w:rsid w:val="00853BFD"/>
    <w:rsid w:val="00854170"/>
    <w:rsid w:val="00854342"/>
    <w:rsid w:val="00854792"/>
    <w:rsid w:val="00854B9C"/>
    <w:rsid w:val="008553DD"/>
    <w:rsid w:val="00855682"/>
    <w:rsid w:val="008562B4"/>
    <w:rsid w:val="00856500"/>
    <w:rsid w:val="00856690"/>
    <w:rsid w:val="00856734"/>
    <w:rsid w:val="00856892"/>
    <w:rsid w:val="008568AD"/>
    <w:rsid w:val="00856D82"/>
    <w:rsid w:val="00856F8D"/>
    <w:rsid w:val="008574AB"/>
    <w:rsid w:val="00857AF6"/>
    <w:rsid w:val="00857C91"/>
    <w:rsid w:val="00860497"/>
    <w:rsid w:val="00860647"/>
    <w:rsid w:val="00860A82"/>
    <w:rsid w:val="00860B43"/>
    <w:rsid w:val="0086132F"/>
    <w:rsid w:val="008613D4"/>
    <w:rsid w:val="00861439"/>
    <w:rsid w:val="0086150F"/>
    <w:rsid w:val="00861A4B"/>
    <w:rsid w:val="00861DB6"/>
    <w:rsid w:val="008623BA"/>
    <w:rsid w:val="00863284"/>
    <w:rsid w:val="008634A7"/>
    <w:rsid w:val="00863626"/>
    <w:rsid w:val="00864AF7"/>
    <w:rsid w:val="00864CDF"/>
    <w:rsid w:val="00864E2E"/>
    <w:rsid w:val="00864E74"/>
    <w:rsid w:val="00865225"/>
    <w:rsid w:val="00865496"/>
    <w:rsid w:val="008658BA"/>
    <w:rsid w:val="00865C1E"/>
    <w:rsid w:val="00865C51"/>
    <w:rsid w:val="00865C6D"/>
    <w:rsid w:val="00865F6F"/>
    <w:rsid w:val="00866178"/>
    <w:rsid w:val="00866626"/>
    <w:rsid w:val="008671B4"/>
    <w:rsid w:val="008676C6"/>
    <w:rsid w:val="00870434"/>
    <w:rsid w:val="00870E28"/>
    <w:rsid w:val="008711EE"/>
    <w:rsid w:val="00871443"/>
    <w:rsid w:val="0087157F"/>
    <w:rsid w:val="0087159B"/>
    <w:rsid w:val="00871716"/>
    <w:rsid w:val="0087260A"/>
    <w:rsid w:val="0087270D"/>
    <w:rsid w:val="00872EB4"/>
    <w:rsid w:val="00873140"/>
    <w:rsid w:val="0087343E"/>
    <w:rsid w:val="00873829"/>
    <w:rsid w:val="00873E88"/>
    <w:rsid w:val="0087402C"/>
    <w:rsid w:val="00874FEA"/>
    <w:rsid w:val="00875050"/>
    <w:rsid w:val="00875618"/>
    <w:rsid w:val="00875992"/>
    <w:rsid w:val="00875A83"/>
    <w:rsid w:val="00875E6E"/>
    <w:rsid w:val="00875EE8"/>
    <w:rsid w:val="008761B3"/>
    <w:rsid w:val="008762AD"/>
    <w:rsid w:val="008763EA"/>
    <w:rsid w:val="00876BBF"/>
    <w:rsid w:val="00876C7F"/>
    <w:rsid w:val="00876EA8"/>
    <w:rsid w:val="00877668"/>
    <w:rsid w:val="00877BE8"/>
    <w:rsid w:val="0088094C"/>
    <w:rsid w:val="00880951"/>
    <w:rsid w:val="00881237"/>
    <w:rsid w:val="00881243"/>
    <w:rsid w:val="0088157A"/>
    <w:rsid w:val="008815E8"/>
    <w:rsid w:val="008817CA"/>
    <w:rsid w:val="00881AB1"/>
    <w:rsid w:val="00881CA6"/>
    <w:rsid w:val="00881E45"/>
    <w:rsid w:val="008821B0"/>
    <w:rsid w:val="0088278D"/>
    <w:rsid w:val="00882C07"/>
    <w:rsid w:val="00882F7F"/>
    <w:rsid w:val="00883720"/>
    <w:rsid w:val="00883AE6"/>
    <w:rsid w:val="008842CF"/>
    <w:rsid w:val="008855AB"/>
    <w:rsid w:val="00885C40"/>
    <w:rsid w:val="00885E48"/>
    <w:rsid w:val="00886149"/>
    <w:rsid w:val="00886269"/>
    <w:rsid w:val="008862CC"/>
    <w:rsid w:val="00886A94"/>
    <w:rsid w:val="00886E94"/>
    <w:rsid w:val="008871C5"/>
    <w:rsid w:val="00887462"/>
    <w:rsid w:val="00887491"/>
    <w:rsid w:val="00887EBB"/>
    <w:rsid w:val="008903D7"/>
    <w:rsid w:val="00890CAC"/>
    <w:rsid w:val="008917AD"/>
    <w:rsid w:val="008918E4"/>
    <w:rsid w:val="008919EF"/>
    <w:rsid w:val="00891B66"/>
    <w:rsid w:val="00892508"/>
    <w:rsid w:val="0089270B"/>
    <w:rsid w:val="00892967"/>
    <w:rsid w:val="00892EAA"/>
    <w:rsid w:val="008931AB"/>
    <w:rsid w:val="00893795"/>
    <w:rsid w:val="00893A2A"/>
    <w:rsid w:val="00893D4A"/>
    <w:rsid w:val="00894621"/>
    <w:rsid w:val="0089467A"/>
    <w:rsid w:val="008948C5"/>
    <w:rsid w:val="00894A29"/>
    <w:rsid w:val="00894C26"/>
    <w:rsid w:val="00895662"/>
    <w:rsid w:val="00895CF2"/>
    <w:rsid w:val="0089645E"/>
    <w:rsid w:val="0089742A"/>
    <w:rsid w:val="008975B2"/>
    <w:rsid w:val="00897BBE"/>
    <w:rsid w:val="00897CAD"/>
    <w:rsid w:val="00897D1C"/>
    <w:rsid w:val="00897DAA"/>
    <w:rsid w:val="008A036F"/>
    <w:rsid w:val="008A0EA9"/>
    <w:rsid w:val="008A1319"/>
    <w:rsid w:val="008A13A2"/>
    <w:rsid w:val="008A13ED"/>
    <w:rsid w:val="008A1481"/>
    <w:rsid w:val="008A155E"/>
    <w:rsid w:val="008A1944"/>
    <w:rsid w:val="008A1C8C"/>
    <w:rsid w:val="008A1D94"/>
    <w:rsid w:val="008A1EE1"/>
    <w:rsid w:val="008A2190"/>
    <w:rsid w:val="008A2671"/>
    <w:rsid w:val="008A29C8"/>
    <w:rsid w:val="008A2C37"/>
    <w:rsid w:val="008A3F15"/>
    <w:rsid w:val="008A40A7"/>
    <w:rsid w:val="008A40AE"/>
    <w:rsid w:val="008A49BA"/>
    <w:rsid w:val="008A50CD"/>
    <w:rsid w:val="008A5434"/>
    <w:rsid w:val="008A5635"/>
    <w:rsid w:val="008A56D5"/>
    <w:rsid w:val="008A5DDD"/>
    <w:rsid w:val="008A62C8"/>
    <w:rsid w:val="008A64F6"/>
    <w:rsid w:val="008A656E"/>
    <w:rsid w:val="008A6677"/>
    <w:rsid w:val="008A70EF"/>
    <w:rsid w:val="008A77D8"/>
    <w:rsid w:val="008A7B10"/>
    <w:rsid w:val="008A7BD2"/>
    <w:rsid w:val="008B03E6"/>
    <w:rsid w:val="008B0816"/>
    <w:rsid w:val="008B086A"/>
    <w:rsid w:val="008B119B"/>
    <w:rsid w:val="008B167D"/>
    <w:rsid w:val="008B1B35"/>
    <w:rsid w:val="008B1B4A"/>
    <w:rsid w:val="008B2005"/>
    <w:rsid w:val="008B2A19"/>
    <w:rsid w:val="008B2CD1"/>
    <w:rsid w:val="008B34AB"/>
    <w:rsid w:val="008B3993"/>
    <w:rsid w:val="008B3D18"/>
    <w:rsid w:val="008B3E66"/>
    <w:rsid w:val="008B3F53"/>
    <w:rsid w:val="008B418B"/>
    <w:rsid w:val="008B456B"/>
    <w:rsid w:val="008B45B4"/>
    <w:rsid w:val="008B485F"/>
    <w:rsid w:val="008B4B5B"/>
    <w:rsid w:val="008B4E4A"/>
    <w:rsid w:val="008B5333"/>
    <w:rsid w:val="008B58F6"/>
    <w:rsid w:val="008B60F1"/>
    <w:rsid w:val="008B66C0"/>
    <w:rsid w:val="008B68AE"/>
    <w:rsid w:val="008B694B"/>
    <w:rsid w:val="008B6EDA"/>
    <w:rsid w:val="008B6EEF"/>
    <w:rsid w:val="008B6F0F"/>
    <w:rsid w:val="008B7001"/>
    <w:rsid w:val="008B71A4"/>
    <w:rsid w:val="008B76A8"/>
    <w:rsid w:val="008B78ED"/>
    <w:rsid w:val="008B7AA6"/>
    <w:rsid w:val="008C0AC1"/>
    <w:rsid w:val="008C0BB3"/>
    <w:rsid w:val="008C0E66"/>
    <w:rsid w:val="008C1598"/>
    <w:rsid w:val="008C168C"/>
    <w:rsid w:val="008C1E6D"/>
    <w:rsid w:val="008C2655"/>
    <w:rsid w:val="008C2669"/>
    <w:rsid w:val="008C3843"/>
    <w:rsid w:val="008C3A77"/>
    <w:rsid w:val="008C3C8E"/>
    <w:rsid w:val="008C4BFD"/>
    <w:rsid w:val="008C4C4F"/>
    <w:rsid w:val="008C50AA"/>
    <w:rsid w:val="008C5438"/>
    <w:rsid w:val="008C54D1"/>
    <w:rsid w:val="008C5D50"/>
    <w:rsid w:val="008C6253"/>
    <w:rsid w:val="008C711B"/>
    <w:rsid w:val="008C76B3"/>
    <w:rsid w:val="008D0433"/>
    <w:rsid w:val="008D0929"/>
    <w:rsid w:val="008D0AAA"/>
    <w:rsid w:val="008D159F"/>
    <w:rsid w:val="008D1A41"/>
    <w:rsid w:val="008D1BCF"/>
    <w:rsid w:val="008D1CA8"/>
    <w:rsid w:val="008D1F4C"/>
    <w:rsid w:val="008D2608"/>
    <w:rsid w:val="008D2AEB"/>
    <w:rsid w:val="008D2D3F"/>
    <w:rsid w:val="008D30C4"/>
    <w:rsid w:val="008D3459"/>
    <w:rsid w:val="008D3A07"/>
    <w:rsid w:val="008D3C7D"/>
    <w:rsid w:val="008D3FB6"/>
    <w:rsid w:val="008D4450"/>
    <w:rsid w:val="008D5866"/>
    <w:rsid w:val="008D5A63"/>
    <w:rsid w:val="008D5C9E"/>
    <w:rsid w:val="008D5D97"/>
    <w:rsid w:val="008D5DAA"/>
    <w:rsid w:val="008D604E"/>
    <w:rsid w:val="008D6751"/>
    <w:rsid w:val="008D688E"/>
    <w:rsid w:val="008D6CEB"/>
    <w:rsid w:val="008D70D6"/>
    <w:rsid w:val="008D749B"/>
    <w:rsid w:val="008D7931"/>
    <w:rsid w:val="008D7C7E"/>
    <w:rsid w:val="008E014F"/>
    <w:rsid w:val="008E038C"/>
    <w:rsid w:val="008E06C0"/>
    <w:rsid w:val="008E1A01"/>
    <w:rsid w:val="008E1C1E"/>
    <w:rsid w:val="008E2218"/>
    <w:rsid w:val="008E257D"/>
    <w:rsid w:val="008E2738"/>
    <w:rsid w:val="008E27E5"/>
    <w:rsid w:val="008E2BF7"/>
    <w:rsid w:val="008E2D64"/>
    <w:rsid w:val="008E38B9"/>
    <w:rsid w:val="008E494F"/>
    <w:rsid w:val="008E5AE3"/>
    <w:rsid w:val="008E5BBB"/>
    <w:rsid w:val="008E5D16"/>
    <w:rsid w:val="008E5FCE"/>
    <w:rsid w:val="008E6E37"/>
    <w:rsid w:val="008E7222"/>
    <w:rsid w:val="008E7420"/>
    <w:rsid w:val="008E793E"/>
    <w:rsid w:val="008E7DDB"/>
    <w:rsid w:val="008E7EAC"/>
    <w:rsid w:val="008F0522"/>
    <w:rsid w:val="008F073A"/>
    <w:rsid w:val="008F08E9"/>
    <w:rsid w:val="008F1301"/>
    <w:rsid w:val="008F16E2"/>
    <w:rsid w:val="008F1F91"/>
    <w:rsid w:val="008F1FDC"/>
    <w:rsid w:val="008F201B"/>
    <w:rsid w:val="008F2140"/>
    <w:rsid w:val="008F26BE"/>
    <w:rsid w:val="008F275D"/>
    <w:rsid w:val="008F2BC6"/>
    <w:rsid w:val="008F3044"/>
    <w:rsid w:val="008F3561"/>
    <w:rsid w:val="008F4141"/>
    <w:rsid w:val="008F4789"/>
    <w:rsid w:val="008F4ACB"/>
    <w:rsid w:val="008F5045"/>
    <w:rsid w:val="008F530D"/>
    <w:rsid w:val="008F532C"/>
    <w:rsid w:val="008F6800"/>
    <w:rsid w:val="008F6BDB"/>
    <w:rsid w:val="008F6E30"/>
    <w:rsid w:val="008F7B06"/>
    <w:rsid w:val="008F7EF4"/>
    <w:rsid w:val="00900A77"/>
    <w:rsid w:val="00900BA8"/>
    <w:rsid w:val="00900D1A"/>
    <w:rsid w:val="0090106F"/>
    <w:rsid w:val="00901D2B"/>
    <w:rsid w:val="0090203F"/>
    <w:rsid w:val="009021CC"/>
    <w:rsid w:val="00902293"/>
    <w:rsid w:val="009029C4"/>
    <w:rsid w:val="00902C8F"/>
    <w:rsid w:val="009034EA"/>
    <w:rsid w:val="00903F5E"/>
    <w:rsid w:val="00903FA1"/>
    <w:rsid w:val="00904304"/>
    <w:rsid w:val="009045DD"/>
    <w:rsid w:val="00904699"/>
    <w:rsid w:val="00904977"/>
    <w:rsid w:val="00904BA6"/>
    <w:rsid w:val="00904E68"/>
    <w:rsid w:val="0090540E"/>
    <w:rsid w:val="0090591C"/>
    <w:rsid w:val="009062A5"/>
    <w:rsid w:val="009062BF"/>
    <w:rsid w:val="009072A7"/>
    <w:rsid w:val="00907306"/>
    <w:rsid w:val="00907C44"/>
    <w:rsid w:val="00907CB3"/>
    <w:rsid w:val="00907D52"/>
    <w:rsid w:val="00907E9D"/>
    <w:rsid w:val="009101AF"/>
    <w:rsid w:val="00910334"/>
    <w:rsid w:val="00910547"/>
    <w:rsid w:val="0091056B"/>
    <w:rsid w:val="00910838"/>
    <w:rsid w:val="009109F2"/>
    <w:rsid w:val="00910E00"/>
    <w:rsid w:val="009111F9"/>
    <w:rsid w:val="009112DD"/>
    <w:rsid w:val="009120F8"/>
    <w:rsid w:val="00912D7F"/>
    <w:rsid w:val="00913A70"/>
    <w:rsid w:val="00913FA6"/>
    <w:rsid w:val="0091471C"/>
    <w:rsid w:val="00914790"/>
    <w:rsid w:val="00914843"/>
    <w:rsid w:val="0091548F"/>
    <w:rsid w:val="00915A15"/>
    <w:rsid w:val="009160BA"/>
    <w:rsid w:val="0091671A"/>
    <w:rsid w:val="00916925"/>
    <w:rsid w:val="00916BA0"/>
    <w:rsid w:val="00916CE0"/>
    <w:rsid w:val="00916D9F"/>
    <w:rsid w:val="00917827"/>
    <w:rsid w:val="00917978"/>
    <w:rsid w:val="009179FE"/>
    <w:rsid w:val="00917F25"/>
    <w:rsid w:val="009204C4"/>
    <w:rsid w:val="009207B8"/>
    <w:rsid w:val="00920AB5"/>
    <w:rsid w:val="00920D60"/>
    <w:rsid w:val="009213CB"/>
    <w:rsid w:val="0092257A"/>
    <w:rsid w:val="00922A6F"/>
    <w:rsid w:val="00922C8C"/>
    <w:rsid w:val="00922CE4"/>
    <w:rsid w:val="0092379A"/>
    <w:rsid w:val="00923B46"/>
    <w:rsid w:val="00923DC1"/>
    <w:rsid w:val="00924750"/>
    <w:rsid w:val="00924793"/>
    <w:rsid w:val="00924B66"/>
    <w:rsid w:val="009252BE"/>
    <w:rsid w:val="00925601"/>
    <w:rsid w:val="00925918"/>
    <w:rsid w:val="00925B69"/>
    <w:rsid w:val="00926315"/>
    <w:rsid w:val="009264F3"/>
    <w:rsid w:val="00926BA0"/>
    <w:rsid w:val="00926D5F"/>
    <w:rsid w:val="0092774C"/>
    <w:rsid w:val="009278A9"/>
    <w:rsid w:val="009279B8"/>
    <w:rsid w:val="009279F5"/>
    <w:rsid w:val="00927DC9"/>
    <w:rsid w:val="00930306"/>
    <w:rsid w:val="009307A8"/>
    <w:rsid w:val="00930ED1"/>
    <w:rsid w:val="00930F0C"/>
    <w:rsid w:val="009311B2"/>
    <w:rsid w:val="00931D73"/>
    <w:rsid w:val="00931F9A"/>
    <w:rsid w:val="00932397"/>
    <w:rsid w:val="00932805"/>
    <w:rsid w:val="00933101"/>
    <w:rsid w:val="00933720"/>
    <w:rsid w:val="009337D2"/>
    <w:rsid w:val="00934974"/>
    <w:rsid w:val="00934BC7"/>
    <w:rsid w:val="00934F05"/>
    <w:rsid w:val="009354F7"/>
    <w:rsid w:val="009358EF"/>
    <w:rsid w:val="00935B8B"/>
    <w:rsid w:val="00935EEB"/>
    <w:rsid w:val="00935F06"/>
    <w:rsid w:val="00936305"/>
    <w:rsid w:val="00936575"/>
    <w:rsid w:val="00936767"/>
    <w:rsid w:val="00936B31"/>
    <w:rsid w:val="00936C69"/>
    <w:rsid w:val="00936EED"/>
    <w:rsid w:val="00936FF2"/>
    <w:rsid w:val="00937164"/>
    <w:rsid w:val="009378A4"/>
    <w:rsid w:val="00937ECD"/>
    <w:rsid w:val="00937F8C"/>
    <w:rsid w:val="009401D2"/>
    <w:rsid w:val="009402D8"/>
    <w:rsid w:val="009405AB"/>
    <w:rsid w:val="00941012"/>
    <w:rsid w:val="00941487"/>
    <w:rsid w:val="00941D6B"/>
    <w:rsid w:val="00942223"/>
    <w:rsid w:val="009422FF"/>
    <w:rsid w:val="00942631"/>
    <w:rsid w:val="00942B86"/>
    <w:rsid w:val="00942C2F"/>
    <w:rsid w:val="00942E9D"/>
    <w:rsid w:val="00942F2E"/>
    <w:rsid w:val="0094305F"/>
    <w:rsid w:val="009436B2"/>
    <w:rsid w:val="009436F4"/>
    <w:rsid w:val="009441A5"/>
    <w:rsid w:val="009445B7"/>
    <w:rsid w:val="009446E4"/>
    <w:rsid w:val="009448E3"/>
    <w:rsid w:val="00944973"/>
    <w:rsid w:val="00944B84"/>
    <w:rsid w:val="00944C99"/>
    <w:rsid w:val="00945669"/>
    <w:rsid w:val="0094586B"/>
    <w:rsid w:val="00945B41"/>
    <w:rsid w:val="00945F00"/>
    <w:rsid w:val="0094621F"/>
    <w:rsid w:val="00946686"/>
    <w:rsid w:val="0094691E"/>
    <w:rsid w:val="00946A32"/>
    <w:rsid w:val="00946D03"/>
    <w:rsid w:val="00946E40"/>
    <w:rsid w:val="009470BC"/>
    <w:rsid w:val="0094772F"/>
    <w:rsid w:val="00947762"/>
    <w:rsid w:val="009508AE"/>
    <w:rsid w:val="00950DA0"/>
    <w:rsid w:val="00951240"/>
    <w:rsid w:val="009512A0"/>
    <w:rsid w:val="0095175D"/>
    <w:rsid w:val="00953227"/>
    <w:rsid w:val="009538F8"/>
    <w:rsid w:val="00953A00"/>
    <w:rsid w:val="00953FAA"/>
    <w:rsid w:val="00953FED"/>
    <w:rsid w:val="00954445"/>
    <w:rsid w:val="009549E7"/>
    <w:rsid w:val="00955264"/>
    <w:rsid w:val="00955392"/>
    <w:rsid w:val="00955407"/>
    <w:rsid w:val="009556A6"/>
    <w:rsid w:val="00955794"/>
    <w:rsid w:val="00955B6C"/>
    <w:rsid w:val="00956FC4"/>
    <w:rsid w:val="0095715E"/>
    <w:rsid w:val="0095724B"/>
    <w:rsid w:val="0095743C"/>
    <w:rsid w:val="0095749D"/>
    <w:rsid w:val="00957BBA"/>
    <w:rsid w:val="00957CAC"/>
    <w:rsid w:val="00957EA4"/>
    <w:rsid w:val="00960738"/>
    <w:rsid w:val="0096131E"/>
    <w:rsid w:val="0096142F"/>
    <w:rsid w:val="009619B7"/>
    <w:rsid w:val="0096211F"/>
    <w:rsid w:val="00962355"/>
    <w:rsid w:val="0096281F"/>
    <w:rsid w:val="00962BD0"/>
    <w:rsid w:val="00962D00"/>
    <w:rsid w:val="00962FF9"/>
    <w:rsid w:val="00963381"/>
    <w:rsid w:val="00963382"/>
    <w:rsid w:val="009635AD"/>
    <w:rsid w:val="00963C13"/>
    <w:rsid w:val="00964739"/>
    <w:rsid w:val="00964B49"/>
    <w:rsid w:val="00964BE4"/>
    <w:rsid w:val="00965123"/>
    <w:rsid w:val="009652DE"/>
    <w:rsid w:val="0096543D"/>
    <w:rsid w:val="009654FD"/>
    <w:rsid w:val="00965835"/>
    <w:rsid w:val="00965DC5"/>
    <w:rsid w:val="00966A66"/>
    <w:rsid w:val="00967365"/>
    <w:rsid w:val="00967520"/>
    <w:rsid w:val="00967A4E"/>
    <w:rsid w:val="00967C47"/>
    <w:rsid w:val="00967DB3"/>
    <w:rsid w:val="0097014B"/>
    <w:rsid w:val="00970701"/>
    <w:rsid w:val="00970C37"/>
    <w:rsid w:val="00970DC3"/>
    <w:rsid w:val="00971267"/>
    <w:rsid w:val="00971355"/>
    <w:rsid w:val="00971901"/>
    <w:rsid w:val="00971A5A"/>
    <w:rsid w:val="00971F6C"/>
    <w:rsid w:val="00972793"/>
    <w:rsid w:val="0097336B"/>
    <w:rsid w:val="009736E6"/>
    <w:rsid w:val="00974054"/>
    <w:rsid w:val="00974184"/>
    <w:rsid w:val="00974288"/>
    <w:rsid w:val="009744A4"/>
    <w:rsid w:val="0097463A"/>
    <w:rsid w:val="009757F6"/>
    <w:rsid w:val="00975EAC"/>
    <w:rsid w:val="009773F6"/>
    <w:rsid w:val="009776FE"/>
    <w:rsid w:val="00977A1F"/>
    <w:rsid w:val="00977F97"/>
    <w:rsid w:val="0098023F"/>
    <w:rsid w:val="00980270"/>
    <w:rsid w:val="0098027B"/>
    <w:rsid w:val="0098157F"/>
    <w:rsid w:val="00981584"/>
    <w:rsid w:val="00981B5C"/>
    <w:rsid w:val="00981DA2"/>
    <w:rsid w:val="00981DF7"/>
    <w:rsid w:val="00982169"/>
    <w:rsid w:val="00982216"/>
    <w:rsid w:val="00982304"/>
    <w:rsid w:val="009827F1"/>
    <w:rsid w:val="00982AD0"/>
    <w:rsid w:val="009831C0"/>
    <w:rsid w:val="009831FF"/>
    <w:rsid w:val="0098383B"/>
    <w:rsid w:val="009842CA"/>
    <w:rsid w:val="00984830"/>
    <w:rsid w:val="009848C1"/>
    <w:rsid w:val="00984A67"/>
    <w:rsid w:val="00984AD2"/>
    <w:rsid w:val="00984B08"/>
    <w:rsid w:val="00985493"/>
    <w:rsid w:val="009857D6"/>
    <w:rsid w:val="00985B4B"/>
    <w:rsid w:val="00985CDE"/>
    <w:rsid w:val="00985F2F"/>
    <w:rsid w:val="009861AE"/>
    <w:rsid w:val="009861B2"/>
    <w:rsid w:val="0098625F"/>
    <w:rsid w:val="009865BE"/>
    <w:rsid w:val="00986BBD"/>
    <w:rsid w:val="00986D96"/>
    <w:rsid w:val="00986FD0"/>
    <w:rsid w:val="009872D0"/>
    <w:rsid w:val="0098738C"/>
    <w:rsid w:val="00987807"/>
    <w:rsid w:val="00987F39"/>
    <w:rsid w:val="00987F68"/>
    <w:rsid w:val="00990464"/>
    <w:rsid w:val="009909C3"/>
    <w:rsid w:val="00991284"/>
    <w:rsid w:val="00991AFA"/>
    <w:rsid w:val="00991CCC"/>
    <w:rsid w:val="0099268D"/>
    <w:rsid w:val="00992BF0"/>
    <w:rsid w:val="00994358"/>
    <w:rsid w:val="00994615"/>
    <w:rsid w:val="009947A5"/>
    <w:rsid w:val="00995115"/>
    <w:rsid w:val="009952F3"/>
    <w:rsid w:val="009953F2"/>
    <w:rsid w:val="00995853"/>
    <w:rsid w:val="00996486"/>
    <w:rsid w:val="0099676B"/>
    <w:rsid w:val="009967A0"/>
    <w:rsid w:val="00996B65"/>
    <w:rsid w:val="00996B69"/>
    <w:rsid w:val="00996C61"/>
    <w:rsid w:val="009978D0"/>
    <w:rsid w:val="00997B9D"/>
    <w:rsid w:val="00997FF9"/>
    <w:rsid w:val="009A03EB"/>
    <w:rsid w:val="009A068F"/>
    <w:rsid w:val="009A08DB"/>
    <w:rsid w:val="009A0AD1"/>
    <w:rsid w:val="009A0C67"/>
    <w:rsid w:val="009A0E8A"/>
    <w:rsid w:val="009A1D25"/>
    <w:rsid w:val="009A1D91"/>
    <w:rsid w:val="009A2B52"/>
    <w:rsid w:val="009A2DBA"/>
    <w:rsid w:val="009A2F64"/>
    <w:rsid w:val="009A32A1"/>
    <w:rsid w:val="009A367B"/>
    <w:rsid w:val="009A38D9"/>
    <w:rsid w:val="009A3AB3"/>
    <w:rsid w:val="009A3BDC"/>
    <w:rsid w:val="009A40B1"/>
    <w:rsid w:val="009A415B"/>
    <w:rsid w:val="009A43C2"/>
    <w:rsid w:val="009A4490"/>
    <w:rsid w:val="009A474E"/>
    <w:rsid w:val="009A4B21"/>
    <w:rsid w:val="009A5225"/>
    <w:rsid w:val="009A56BF"/>
    <w:rsid w:val="009A6018"/>
    <w:rsid w:val="009A61CB"/>
    <w:rsid w:val="009A669E"/>
    <w:rsid w:val="009A66A2"/>
    <w:rsid w:val="009A7094"/>
    <w:rsid w:val="009A7566"/>
    <w:rsid w:val="009A7A3D"/>
    <w:rsid w:val="009A7EC7"/>
    <w:rsid w:val="009B004D"/>
    <w:rsid w:val="009B15B9"/>
    <w:rsid w:val="009B16B0"/>
    <w:rsid w:val="009B191F"/>
    <w:rsid w:val="009B1E09"/>
    <w:rsid w:val="009B1F7F"/>
    <w:rsid w:val="009B20FE"/>
    <w:rsid w:val="009B3238"/>
    <w:rsid w:val="009B3301"/>
    <w:rsid w:val="009B336C"/>
    <w:rsid w:val="009B3AAE"/>
    <w:rsid w:val="009B3C1F"/>
    <w:rsid w:val="009B497C"/>
    <w:rsid w:val="009B5043"/>
    <w:rsid w:val="009B5FB6"/>
    <w:rsid w:val="009B6403"/>
    <w:rsid w:val="009B64EF"/>
    <w:rsid w:val="009B6889"/>
    <w:rsid w:val="009B6A6B"/>
    <w:rsid w:val="009B6E34"/>
    <w:rsid w:val="009B6F41"/>
    <w:rsid w:val="009B70E2"/>
    <w:rsid w:val="009B7A2C"/>
    <w:rsid w:val="009B7D6D"/>
    <w:rsid w:val="009C047C"/>
    <w:rsid w:val="009C04D6"/>
    <w:rsid w:val="009C05F7"/>
    <w:rsid w:val="009C06F2"/>
    <w:rsid w:val="009C0788"/>
    <w:rsid w:val="009C09F4"/>
    <w:rsid w:val="009C162A"/>
    <w:rsid w:val="009C16B1"/>
    <w:rsid w:val="009C18D1"/>
    <w:rsid w:val="009C2007"/>
    <w:rsid w:val="009C2423"/>
    <w:rsid w:val="009C2ECF"/>
    <w:rsid w:val="009C4428"/>
    <w:rsid w:val="009C4867"/>
    <w:rsid w:val="009C5282"/>
    <w:rsid w:val="009C52B8"/>
    <w:rsid w:val="009C5509"/>
    <w:rsid w:val="009C5EEA"/>
    <w:rsid w:val="009C635F"/>
    <w:rsid w:val="009C6644"/>
    <w:rsid w:val="009C6723"/>
    <w:rsid w:val="009C6879"/>
    <w:rsid w:val="009C6965"/>
    <w:rsid w:val="009C6C97"/>
    <w:rsid w:val="009C6CE7"/>
    <w:rsid w:val="009C7201"/>
    <w:rsid w:val="009C725F"/>
    <w:rsid w:val="009C772B"/>
    <w:rsid w:val="009C783A"/>
    <w:rsid w:val="009C789A"/>
    <w:rsid w:val="009C7955"/>
    <w:rsid w:val="009C7AF8"/>
    <w:rsid w:val="009D0336"/>
    <w:rsid w:val="009D0497"/>
    <w:rsid w:val="009D05B7"/>
    <w:rsid w:val="009D0766"/>
    <w:rsid w:val="009D116C"/>
    <w:rsid w:val="009D1ABE"/>
    <w:rsid w:val="009D20A1"/>
    <w:rsid w:val="009D2333"/>
    <w:rsid w:val="009D24A4"/>
    <w:rsid w:val="009D275E"/>
    <w:rsid w:val="009D2D31"/>
    <w:rsid w:val="009D2F68"/>
    <w:rsid w:val="009D3C9F"/>
    <w:rsid w:val="009D42C9"/>
    <w:rsid w:val="009D4790"/>
    <w:rsid w:val="009D4ACE"/>
    <w:rsid w:val="009D4BE9"/>
    <w:rsid w:val="009D507A"/>
    <w:rsid w:val="009D5881"/>
    <w:rsid w:val="009D5B1E"/>
    <w:rsid w:val="009D5CAD"/>
    <w:rsid w:val="009D602F"/>
    <w:rsid w:val="009D60B1"/>
    <w:rsid w:val="009D65B2"/>
    <w:rsid w:val="009D6681"/>
    <w:rsid w:val="009D66C8"/>
    <w:rsid w:val="009D6931"/>
    <w:rsid w:val="009D6AEA"/>
    <w:rsid w:val="009D7EFF"/>
    <w:rsid w:val="009E1BDC"/>
    <w:rsid w:val="009E1C5E"/>
    <w:rsid w:val="009E1C9E"/>
    <w:rsid w:val="009E1CBF"/>
    <w:rsid w:val="009E21D3"/>
    <w:rsid w:val="009E2383"/>
    <w:rsid w:val="009E2566"/>
    <w:rsid w:val="009E257B"/>
    <w:rsid w:val="009E27FC"/>
    <w:rsid w:val="009E297E"/>
    <w:rsid w:val="009E2BB2"/>
    <w:rsid w:val="009E2E57"/>
    <w:rsid w:val="009E2E68"/>
    <w:rsid w:val="009E310E"/>
    <w:rsid w:val="009E37ED"/>
    <w:rsid w:val="009E3919"/>
    <w:rsid w:val="009E3C35"/>
    <w:rsid w:val="009E3E8C"/>
    <w:rsid w:val="009E4BFD"/>
    <w:rsid w:val="009E4FC2"/>
    <w:rsid w:val="009E53B6"/>
    <w:rsid w:val="009E55D7"/>
    <w:rsid w:val="009E56CA"/>
    <w:rsid w:val="009E5A95"/>
    <w:rsid w:val="009E5A9E"/>
    <w:rsid w:val="009E5F9B"/>
    <w:rsid w:val="009E62C3"/>
    <w:rsid w:val="009E642A"/>
    <w:rsid w:val="009E680A"/>
    <w:rsid w:val="009E6864"/>
    <w:rsid w:val="009E701B"/>
    <w:rsid w:val="009E7FE5"/>
    <w:rsid w:val="009F088B"/>
    <w:rsid w:val="009F1157"/>
    <w:rsid w:val="009F2871"/>
    <w:rsid w:val="009F294D"/>
    <w:rsid w:val="009F2A3F"/>
    <w:rsid w:val="009F3443"/>
    <w:rsid w:val="009F37EB"/>
    <w:rsid w:val="009F43F7"/>
    <w:rsid w:val="009F45CE"/>
    <w:rsid w:val="009F4992"/>
    <w:rsid w:val="009F4C9E"/>
    <w:rsid w:val="009F4F09"/>
    <w:rsid w:val="009F52BD"/>
    <w:rsid w:val="009F53FF"/>
    <w:rsid w:val="009F592C"/>
    <w:rsid w:val="009F5966"/>
    <w:rsid w:val="009F63E7"/>
    <w:rsid w:val="009F6752"/>
    <w:rsid w:val="009F6D10"/>
    <w:rsid w:val="009F718D"/>
    <w:rsid w:val="009F71A4"/>
    <w:rsid w:val="009F71FC"/>
    <w:rsid w:val="009F7778"/>
    <w:rsid w:val="009F7A5A"/>
    <w:rsid w:val="009F7C15"/>
    <w:rsid w:val="009F7E7C"/>
    <w:rsid w:val="00A00590"/>
    <w:rsid w:val="00A00642"/>
    <w:rsid w:val="00A008EA"/>
    <w:rsid w:val="00A00DDC"/>
    <w:rsid w:val="00A00E9F"/>
    <w:rsid w:val="00A012FA"/>
    <w:rsid w:val="00A017F1"/>
    <w:rsid w:val="00A01BA7"/>
    <w:rsid w:val="00A022C7"/>
    <w:rsid w:val="00A022D0"/>
    <w:rsid w:val="00A0231C"/>
    <w:rsid w:val="00A02824"/>
    <w:rsid w:val="00A0286D"/>
    <w:rsid w:val="00A02D38"/>
    <w:rsid w:val="00A02FB7"/>
    <w:rsid w:val="00A030C0"/>
    <w:rsid w:val="00A0328F"/>
    <w:rsid w:val="00A0371B"/>
    <w:rsid w:val="00A03B59"/>
    <w:rsid w:val="00A03E8C"/>
    <w:rsid w:val="00A03EC3"/>
    <w:rsid w:val="00A04200"/>
    <w:rsid w:val="00A04741"/>
    <w:rsid w:val="00A05510"/>
    <w:rsid w:val="00A0590F"/>
    <w:rsid w:val="00A05C72"/>
    <w:rsid w:val="00A06194"/>
    <w:rsid w:val="00A0671A"/>
    <w:rsid w:val="00A06894"/>
    <w:rsid w:val="00A06A51"/>
    <w:rsid w:val="00A070D0"/>
    <w:rsid w:val="00A070F5"/>
    <w:rsid w:val="00A0750F"/>
    <w:rsid w:val="00A07596"/>
    <w:rsid w:val="00A07715"/>
    <w:rsid w:val="00A077A9"/>
    <w:rsid w:val="00A07957"/>
    <w:rsid w:val="00A07E13"/>
    <w:rsid w:val="00A10050"/>
    <w:rsid w:val="00A102E2"/>
    <w:rsid w:val="00A10366"/>
    <w:rsid w:val="00A10B52"/>
    <w:rsid w:val="00A10B7E"/>
    <w:rsid w:val="00A10D75"/>
    <w:rsid w:val="00A11AA3"/>
    <w:rsid w:val="00A11EE9"/>
    <w:rsid w:val="00A11F6E"/>
    <w:rsid w:val="00A1255B"/>
    <w:rsid w:val="00A1264C"/>
    <w:rsid w:val="00A126D7"/>
    <w:rsid w:val="00A1317D"/>
    <w:rsid w:val="00A13212"/>
    <w:rsid w:val="00A13AC3"/>
    <w:rsid w:val="00A13C78"/>
    <w:rsid w:val="00A13D6E"/>
    <w:rsid w:val="00A13F01"/>
    <w:rsid w:val="00A14889"/>
    <w:rsid w:val="00A1503C"/>
    <w:rsid w:val="00A15506"/>
    <w:rsid w:val="00A167AE"/>
    <w:rsid w:val="00A167EF"/>
    <w:rsid w:val="00A16A62"/>
    <w:rsid w:val="00A16D90"/>
    <w:rsid w:val="00A17003"/>
    <w:rsid w:val="00A17470"/>
    <w:rsid w:val="00A174E3"/>
    <w:rsid w:val="00A179E6"/>
    <w:rsid w:val="00A17C21"/>
    <w:rsid w:val="00A2096C"/>
    <w:rsid w:val="00A209A2"/>
    <w:rsid w:val="00A20B1E"/>
    <w:rsid w:val="00A20CC4"/>
    <w:rsid w:val="00A20DD7"/>
    <w:rsid w:val="00A20F5A"/>
    <w:rsid w:val="00A21702"/>
    <w:rsid w:val="00A2199E"/>
    <w:rsid w:val="00A21AF0"/>
    <w:rsid w:val="00A223DE"/>
    <w:rsid w:val="00A22679"/>
    <w:rsid w:val="00A228B0"/>
    <w:rsid w:val="00A22A9A"/>
    <w:rsid w:val="00A230ED"/>
    <w:rsid w:val="00A23568"/>
    <w:rsid w:val="00A23791"/>
    <w:rsid w:val="00A23A85"/>
    <w:rsid w:val="00A23B6D"/>
    <w:rsid w:val="00A23CE8"/>
    <w:rsid w:val="00A23FE4"/>
    <w:rsid w:val="00A24E6C"/>
    <w:rsid w:val="00A253CF"/>
    <w:rsid w:val="00A25883"/>
    <w:rsid w:val="00A2589D"/>
    <w:rsid w:val="00A26180"/>
    <w:rsid w:val="00A2645C"/>
    <w:rsid w:val="00A26923"/>
    <w:rsid w:val="00A26C34"/>
    <w:rsid w:val="00A26E6A"/>
    <w:rsid w:val="00A273BD"/>
    <w:rsid w:val="00A278B1"/>
    <w:rsid w:val="00A27A71"/>
    <w:rsid w:val="00A300D1"/>
    <w:rsid w:val="00A30A99"/>
    <w:rsid w:val="00A30E4E"/>
    <w:rsid w:val="00A31262"/>
    <w:rsid w:val="00A31504"/>
    <w:rsid w:val="00A315FB"/>
    <w:rsid w:val="00A31759"/>
    <w:rsid w:val="00A31878"/>
    <w:rsid w:val="00A31B24"/>
    <w:rsid w:val="00A31D91"/>
    <w:rsid w:val="00A31FEE"/>
    <w:rsid w:val="00A32038"/>
    <w:rsid w:val="00A32B70"/>
    <w:rsid w:val="00A32C7B"/>
    <w:rsid w:val="00A32CB9"/>
    <w:rsid w:val="00A32E74"/>
    <w:rsid w:val="00A32EE8"/>
    <w:rsid w:val="00A32FDC"/>
    <w:rsid w:val="00A332DD"/>
    <w:rsid w:val="00A33820"/>
    <w:rsid w:val="00A34787"/>
    <w:rsid w:val="00A34C3A"/>
    <w:rsid w:val="00A34D70"/>
    <w:rsid w:val="00A34D7F"/>
    <w:rsid w:val="00A350E1"/>
    <w:rsid w:val="00A35235"/>
    <w:rsid w:val="00A35353"/>
    <w:rsid w:val="00A358E2"/>
    <w:rsid w:val="00A359B6"/>
    <w:rsid w:val="00A35A65"/>
    <w:rsid w:val="00A3617D"/>
    <w:rsid w:val="00A368F8"/>
    <w:rsid w:val="00A36F5C"/>
    <w:rsid w:val="00A36F94"/>
    <w:rsid w:val="00A370F3"/>
    <w:rsid w:val="00A3780E"/>
    <w:rsid w:val="00A37D2A"/>
    <w:rsid w:val="00A37F45"/>
    <w:rsid w:val="00A4069C"/>
    <w:rsid w:val="00A4133C"/>
    <w:rsid w:val="00A4172E"/>
    <w:rsid w:val="00A42846"/>
    <w:rsid w:val="00A42A11"/>
    <w:rsid w:val="00A42E03"/>
    <w:rsid w:val="00A43051"/>
    <w:rsid w:val="00A43AD9"/>
    <w:rsid w:val="00A43BC8"/>
    <w:rsid w:val="00A452A2"/>
    <w:rsid w:val="00A4573C"/>
    <w:rsid w:val="00A457BE"/>
    <w:rsid w:val="00A4595B"/>
    <w:rsid w:val="00A46B31"/>
    <w:rsid w:val="00A46BCB"/>
    <w:rsid w:val="00A47067"/>
    <w:rsid w:val="00A475D4"/>
    <w:rsid w:val="00A478EE"/>
    <w:rsid w:val="00A479F1"/>
    <w:rsid w:val="00A47BA5"/>
    <w:rsid w:val="00A47E35"/>
    <w:rsid w:val="00A47EA2"/>
    <w:rsid w:val="00A50316"/>
    <w:rsid w:val="00A503E9"/>
    <w:rsid w:val="00A503F2"/>
    <w:rsid w:val="00A50470"/>
    <w:rsid w:val="00A50FA7"/>
    <w:rsid w:val="00A514E4"/>
    <w:rsid w:val="00A51735"/>
    <w:rsid w:val="00A51E7D"/>
    <w:rsid w:val="00A51F66"/>
    <w:rsid w:val="00A52078"/>
    <w:rsid w:val="00A521D1"/>
    <w:rsid w:val="00A526C5"/>
    <w:rsid w:val="00A52908"/>
    <w:rsid w:val="00A52A21"/>
    <w:rsid w:val="00A52ADC"/>
    <w:rsid w:val="00A52D86"/>
    <w:rsid w:val="00A52DF5"/>
    <w:rsid w:val="00A53109"/>
    <w:rsid w:val="00A53458"/>
    <w:rsid w:val="00A534F7"/>
    <w:rsid w:val="00A53690"/>
    <w:rsid w:val="00A53B2B"/>
    <w:rsid w:val="00A53E9B"/>
    <w:rsid w:val="00A53F65"/>
    <w:rsid w:val="00A5406B"/>
    <w:rsid w:val="00A545BF"/>
    <w:rsid w:val="00A54F72"/>
    <w:rsid w:val="00A55058"/>
    <w:rsid w:val="00A5544B"/>
    <w:rsid w:val="00A558BB"/>
    <w:rsid w:val="00A55B39"/>
    <w:rsid w:val="00A560C1"/>
    <w:rsid w:val="00A56146"/>
    <w:rsid w:val="00A56575"/>
    <w:rsid w:val="00A56703"/>
    <w:rsid w:val="00A5718C"/>
    <w:rsid w:val="00A57316"/>
    <w:rsid w:val="00A577CE"/>
    <w:rsid w:val="00A57BE0"/>
    <w:rsid w:val="00A57DE0"/>
    <w:rsid w:val="00A6068A"/>
    <w:rsid w:val="00A60E9C"/>
    <w:rsid w:val="00A60E9D"/>
    <w:rsid w:val="00A6123E"/>
    <w:rsid w:val="00A61347"/>
    <w:rsid w:val="00A613AA"/>
    <w:rsid w:val="00A61A24"/>
    <w:rsid w:val="00A61CE3"/>
    <w:rsid w:val="00A61FA4"/>
    <w:rsid w:val="00A626FA"/>
    <w:rsid w:val="00A627F9"/>
    <w:rsid w:val="00A62F87"/>
    <w:rsid w:val="00A6370A"/>
    <w:rsid w:val="00A64850"/>
    <w:rsid w:val="00A648AF"/>
    <w:rsid w:val="00A64AB2"/>
    <w:rsid w:val="00A64CA3"/>
    <w:rsid w:val="00A64D33"/>
    <w:rsid w:val="00A64DA9"/>
    <w:rsid w:val="00A65FB6"/>
    <w:rsid w:val="00A66591"/>
    <w:rsid w:val="00A66BC3"/>
    <w:rsid w:val="00A6753A"/>
    <w:rsid w:val="00A67844"/>
    <w:rsid w:val="00A679A7"/>
    <w:rsid w:val="00A7002D"/>
    <w:rsid w:val="00A70397"/>
    <w:rsid w:val="00A70532"/>
    <w:rsid w:val="00A70D0D"/>
    <w:rsid w:val="00A70FEC"/>
    <w:rsid w:val="00A7107A"/>
    <w:rsid w:val="00A71193"/>
    <w:rsid w:val="00A719DD"/>
    <w:rsid w:val="00A71F1E"/>
    <w:rsid w:val="00A723A1"/>
    <w:rsid w:val="00A7250C"/>
    <w:rsid w:val="00A72514"/>
    <w:rsid w:val="00A72D41"/>
    <w:rsid w:val="00A73002"/>
    <w:rsid w:val="00A731D6"/>
    <w:rsid w:val="00A7331E"/>
    <w:rsid w:val="00A7357A"/>
    <w:rsid w:val="00A73916"/>
    <w:rsid w:val="00A73B25"/>
    <w:rsid w:val="00A75523"/>
    <w:rsid w:val="00A7552E"/>
    <w:rsid w:val="00A7567B"/>
    <w:rsid w:val="00A75F49"/>
    <w:rsid w:val="00A76815"/>
    <w:rsid w:val="00A7742C"/>
    <w:rsid w:val="00A77601"/>
    <w:rsid w:val="00A77ABA"/>
    <w:rsid w:val="00A77F6D"/>
    <w:rsid w:val="00A80777"/>
    <w:rsid w:val="00A80883"/>
    <w:rsid w:val="00A808D6"/>
    <w:rsid w:val="00A81094"/>
    <w:rsid w:val="00A81712"/>
    <w:rsid w:val="00A817F3"/>
    <w:rsid w:val="00A82285"/>
    <w:rsid w:val="00A83039"/>
    <w:rsid w:val="00A8337E"/>
    <w:rsid w:val="00A83613"/>
    <w:rsid w:val="00A8372F"/>
    <w:rsid w:val="00A83965"/>
    <w:rsid w:val="00A83BD0"/>
    <w:rsid w:val="00A841DF"/>
    <w:rsid w:val="00A84A4E"/>
    <w:rsid w:val="00A84AB7"/>
    <w:rsid w:val="00A85489"/>
    <w:rsid w:val="00A85861"/>
    <w:rsid w:val="00A85EA5"/>
    <w:rsid w:val="00A86224"/>
    <w:rsid w:val="00A862C5"/>
    <w:rsid w:val="00A86389"/>
    <w:rsid w:val="00A863F0"/>
    <w:rsid w:val="00A867B9"/>
    <w:rsid w:val="00A86929"/>
    <w:rsid w:val="00A87258"/>
    <w:rsid w:val="00A8751D"/>
    <w:rsid w:val="00A877A3"/>
    <w:rsid w:val="00A87FC7"/>
    <w:rsid w:val="00A90325"/>
    <w:rsid w:val="00A9036C"/>
    <w:rsid w:val="00A90B0F"/>
    <w:rsid w:val="00A90D69"/>
    <w:rsid w:val="00A910CC"/>
    <w:rsid w:val="00A91419"/>
    <w:rsid w:val="00A91EF6"/>
    <w:rsid w:val="00A922F3"/>
    <w:rsid w:val="00A928F8"/>
    <w:rsid w:val="00A92EF9"/>
    <w:rsid w:val="00A93287"/>
    <w:rsid w:val="00A93451"/>
    <w:rsid w:val="00A934B6"/>
    <w:rsid w:val="00A935EA"/>
    <w:rsid w:val="00A9367F"/>
    <w:rsid w:val="00A93897"/>
    <w:rsid w:val="00A94185"/>
    <w:rsid w:val="00A94CC3"/>
    <w:rsid w:val="00A94DF5"/>
    <w:rsid w:val="00A95867"/>
    <w:rsid w:val="00A96195"/>
    <w:rsid w:val="00A968B1"/>
    <w:rsid w:val="00A96938"/>
    <w:rsid w:val="00A96BC8"/>
    <w:rsid w:val="00A97684"/>
    <w:rsid w:val="00A97805"/>
    <w:rsid w:val="00A97D30"/>
    <w:rsid w:val="00AA0324"/>
    <w:rsid w:val="00AA03EB"/>
    <w:rsid w:val="00AA0418"/>
    <w:rsid w:val="00AA07BF"/>
    <w:rsid w:val="00AA0975"/>
    <w:rsid w:val="00AA09AE"/>
    <w:rsid w:val="00AA0BEF"/>
    <w:rsid w:val="00AA0C2C"/>
    <w:rsid w:val="00AA0F67"/>
    <w:rsid w:val="00AA10CD"/>
    <w:rsid w:val="00AA182B"/>
    <w:rsid w:val="00AA1A22"/>
    <w:rsid w:val="00AA1A76"/>
    <w:rsid w:val="00AA1ED3"/>
    <w:rsid w:val="00AA1F39"/>
    <w:rsid w:val="00AA2640"/>
    <w:rsid w:val="00AA2CD3"/>
    <w:rsid w:val="00AA31BB"/>
    <w:rsid w:val="00AA35EE"/>
    <w:rsid w:val="00AA3F50"/>
    <w:rsid w:val="00AA446D"/>
    <w:rsid w:val="00AA46F5"/>
    <w:rsid w:val="00AA4B2B"/>
    <w:rsid w:val="00AA4D68"/>
    <w:rsid w:val="00AA518D"/>
    <w:rsid w:val="00AA51DA"/>
    <w:rsid w:val="00AA532B"/>
    <w:rsid w:val="00AA5DE3"/>
    <w:rsid w:val="00AA6297"/>
    <w:rsid w:val="00AA65F3"/>
    <w:rsid w:val="00AA6A22"/>
    <w:rsid w:val="00AA6B74"/>
    <w:rsid w:val="00AA6E1C"/>
    <w:rsid w:val="00AA6ECB"/>
    <w:rsid w:val="00AA748C"/>
    <w:rsid w:val="00AA769E"/>
    <w:rsid w:val="00AA79B1"/>
    <w:rsid w:val="00AA7ACD"/>
    <w:rsid w:val="00AB026C"/>
    <w:rsid w:val="00AB03F7"/>
    <w:rsid w:val="00AB092C"/>
    <w:rsid w:val="00AB09D2"/>
    <w:rsid w:val="00AB0B43"/>
    <w:rsid w:val="00AB0DF8"/>
    <w:rsid w:val="00AB2609"/>
    <w:rsid w:val="00AB27A9"/>
    <w:rsid w:val="00AB2A14"/>
    <w:rsid w:val="00AB2B79"/>
    <w:rsid w:val="00AB3430"/>
    <w:rsid w:val="00AB35F6"/>
    <w:rsid w:val="00AB3CB9"/>
    <w:rsid w:val="00AB410B"/>
    <w:rsid w:val="00AB432C"/>
    <w:rsid w:val="00AB4508"/>
    <w:rsid w:val="00AB48E8"/>
    <w:rsid w:val="00AB4B66"/>
    <w:rsid w:val="00AB4E45"/>
    <w:rsid w:val="00AB566C"/>
    <w:rsid w:val="00AB56F4"/>
    <w:rsid w:val="00AB5734"/>
    <w:rsid w:val="00AB5889"/>
    <w:rsid w:val="00AB5A99"/>
    <w:rsid w:val="00AB5AEC"/>
    <w:rsid w:val="00AB6B43"/>
    <w:rsid w:val="00AB6C2D"/>
    <w:rsid w:val="00AB6CD0"/>
    <w:rsid w:val="00AB6E95"/>
    <w:rsid w:val="00AB6F0A"/>
    <w:rsid w:val="00AB6F51"/>
    <w:rsid w:val="00AB796C"/>
    <w:rsid w:val="00AB7CF5"/>
    <w:rsid w:val="00AB7F68"/>
    <w:rsid w:val="00AC01BD"/>
    <w:rsid w:val="00AC06A9"/>
    <w:rsid w:val="00AC0994"/>
    <w:rsid w:val="00AC14BD"/>
    <w:rsid w:val="00AC173A"/>
    <w:rsid w:val="00AC21CF"/>
    <w:rsid w:val="00AC3268"/>
    <w:rsid w:val="00AC3AFC"/>
    <w:rsid w:val="00AC3C82"/>
    <w:rsid w:val="00AC41BA"/>
    <w:rsid w:val="00AC45B7"/>
    <w:rsid w:val="00AC47D4"/>
    <w:rsid w:val="00AC4B58"/>
    <w:rsid w:val="00AC4D5D"/>
    <w:rsid w:val="00AC4E8A"/>
    <w:rsid w:val="00AC500A"/>
    <w:rsid w:val="00AC51DA"/>
    <w:rsid w:val="00AC5B69"/>
    <w:rsid w:val="00AC5EF1"/>
    <w:rsid w:val="00AC63AB"/>
    <w:rsid w:val="00AC657F"/>
    <w:rsid w:val="00AC66DD"/>
    <w:rsid w:val="00AC6F4D"/>
    <w:rsid w:val="00AC720A"/>
    <w:rsid w:val="00AC73CB"/>
    <w:rsid w:val="00AC7B1E"/>
    <w:rsid w:val="00AC7BC7"/>
    <w:rsid w:val="00AD01BA"/>
    <w:rsid w:val="00AD0498"/>
    <w:rsid w:val="00AD06A6"/>
    <w:rsid w:val="00AD0A19"/>
    <w:rsid w:val="00AD0EA8"/>
    <w:rsid w:val="00AD18D6"/>
    <w:rsid w:val="00AD1D5E"/>
    <w:rsid w:val="00AD230D"/>
    <w:rsid w:val="00AD26CA"/>
    <w:rsid w:val="00AD29CE"/>
    <w:rsid w:val="00AD34FA"/>
    <w:rsid w:val="00AD357A"/>
    <w:rsid w:val="00AD3595"/>
    <w:rsid w:val="00AD35BD"/>
    <w:rsid w:val="00AD3889"/>
    <w:rsid w:val="00AD3B45"/>
    <w:rsid w:val="00AD3EFC"/>
    <w:rsid w:val="00AD46C8"/>
    <w:rsid w:val="00AD48B1"/>
    <w:rsid w:val="00AD4D41"/>
    <w:rsid w:val="00AD4D83"/>
    <w:rsid w:val="00AD4DD5"/>
    <w:rsid w:val="00AD5508"/>
    <w:rsid w:val="00AD608F"/>
    <w:rsid w:val="00AD6698"/>
    <w:rsid w:val="00AD670D"/>
    <w:rsid w:val="00AD67C2"/>
    <w:rsid w:val="00AD6E93"/>
    <w:rsid w:val="00AD6ECD"/>
    <w:rsid w:val="00AD7258"/>
    <w:rsid w:val="00AD736F"/>
    <w:rsid w:val="00AD7B5B"/>
    <w:rsid w:val="00AD7FCF"/>
    <w:rsid w:val="00AE18C9"/>
    <w:rsid w:val="00AE27EE"/>
    <w:rsid w:val="00AE2FEF"/>
    <w:rsid w:val="00AE32B3"/>
    <w:rsid w:val="00AE3DE0"/>
    <w:rsid w:val="00AE4664"/>
    <w:rsid w:val="00AE4ACE"/>
    <w:rsid w:val="00AE4E33"/>
    <w:rsid w:val="00AE4E5F"/>
    <w:rsid w:val="00AE52E1"/>
    <w:rsid w:val="00AE57AD"/>
    <w:rsid w:val="00AE5888"/>
    <w:rsid w:val="00AE5B67"/>
    <w:rsid w:val="00AE617A"/>
    <w:rsid w:val="00AE61B2"/>
    <w:rsid w:val="00AE69CB"/>
    <w:rsid w:val="00AE7872"/>
    <w:rsid w:val="00AE78A7"/>
    <w:rsid w:val="00AE791C"/>
    <w:rsid w:val="00AF0920"/>
    <w:rsid w:val="00AF09EB"/>
    <w:rsid w:val="00AF0D37"/>
    <w:rsid w:val="00AF10B3"/>
    <w:rsid w:val="00AF18EB"/>
    <w:rsid w:val="00AF2024"/>
    <w:rsid w:val="00AF231B"/>
    <w:rsid w:val="00AF233F"/>
    <w:rsid w:val="00AF236B"/>
    <w:rsid w:val="00AF2717"/>
    <w:rsid w:val="00AF2994"/>
    <w:rsid w:val="00AF389B"/>
    <w:rsid w:val="00AF45FB"/>
    <w:rsid w:val="00AF4E95"/>
    <w:rsid w:val="00AF54F0"/>
    <w:rsid w:val="00AF63AD"/>
    <w:rsid w:val="00AF64D1"/>
    <w:rsid w:val="00AF6830"/>
    <w:rsid w:val="00AF7125"/>
    <w:rsid w:val="00AF744E"/>
    <w:rsid w:val="00AF75FC"/>
    <w:rsid w:val="00AF789E"/>
    <w:rsid w:val="00B0013D"/>
    <w:rsid w:val="00B005D6"/>
    <w:rsid w:val="00B00A4C"/>
    <w:rsid w:val="00B011F3"/>
    <w:rsid w:val="00B01682"/>
    <w:rsid w:val="00B021AD"/>
    <w:rsid w:val="00B021C0"/>
    <w:rsid w:val="00B02406"/>
    <w:rsid w:val="00B02444"/>
    <w:rsid w:val="00B02863"/>
    <w:rsid w:val="00B02E78"/>
    <w:rsid w:val="00B03037"/>
    <w:rsid w:val="00B031EE"/>
    <w:rsid w:val="00B0384B"/>
    <w:rsid w:val="00B03AC2"/>
    <w:rsid w:val="00B03F63"/>
    <w:rsid w:val="00B04119"/>
    <w:rsid w:val="00B0438A"/>
    <w:rsid w:val="00B049F4"/>
    <w:rsid w:val="00B04CD1"/>
    <w:rsid w:val="00B04F33"/>
    <w:rsid w:val="00B05136"/>
    <w:rsid w:val="00B05369"/>
    <w:rsid w:val="00B0669E"/>
    <w:rsid w:val="00B066FF"/>
    <w:rsid w:val="00B06756"/>
    <w:rsid w:val="00B06901"/>
    <w:rsid w:val="00B0695D"/>
    <w:rsid w:val="00B069FD"/>
    <w:rsid w:val="00B06AB0"/>
    <w:rsid w:val="00B06DF5"/>
    <w:rsid w:val="00B07060"/>
    <w:rsid w:val="00B0713B"/>
    <w:rsid w:val="00B07141"/>
    <w:rsid w:val="00B07308"/>
    <w:rsid w:val="00B0761E"/>
    <w:rsid w:val="00B0770E"/>
    <w:rsid w:val="00B1013F"/>
    <w:rsid w:val="00B1030D"/>
    <w:rsid w:val="00B10779"/>
    <w:rsid w:val="00B10D12"/>
    <w:rsid w:val="00B10E02"/>
    <w:rsid w:val="00B11A2F"/>
    <w:rsid w:val="00B11B17"/>
    <w:rsid w:val="00B11BEC"/>
    <w:rsid w:val="00B11E89"/>
    <w:rsid w:val="00B12108"/>
    <w:rsid w:val="00B13186"/>
    <w:rsid w:val="00B13359"/>
    <w:rsid w:val="00B1340D"/>
    <w:rsid w:val="00B136A6"/>
    <w:rsid w:val="00B13AEE"/>
    <w:rsid w:val="00B13E68"/>
    <w:rsid w:val="00B1444E"/>
    <w:rsid w:val="00B14463"/>
    <w:rsid w:val="00B144F1"/>
    <w:rsid w:val="00B14922"/>
    <w:rsid w:val="00B14CF6"/>
    <w:rsid w:val="00B14F51"/>
    <w:rsid w:val="00B15047"/>
    <w:rsid w:val="00B1566B"/>
    <w:rsid w:val="00B15750"/>
    <w:rsid w:val="00B16041"/>
    <w:rsid w:val="00B16175"/>
    <w:rsid w:val="00B16519"/>
    <w:rsid w:val="00B1694B"/>
    <w:rsid w:val="00B1737B"/>
    <w:rsid w:val="00B17A34"/>
    <w:rsid w:val="00B17FCB"/>
    <w:rsid w:val="00B2016A"/>
    <w:rsid w:val="00B2027F"/>
    <w:rsid w:val="00B20489"/>
    <w:rsid w:val="00B208A1"/>
    <w:rsid w:val="00B208C5"/>
    <w:rsid w:val="00B20AD0"/>
    <w:rsid w:val="00B21041"/>
    <w:rsid w:val="00B21223"/>
    <w:rsid w:val="00B213AC"/>
    <w:rsid w:val="00B213E6"/>
    <w:rsid w:val="00B2140D"/>
    <w:rsid w:val="00B215D7"/>
    <w:rsid w:val="00B217EC"/>
    <w:rsid w:val="00B2185D"/>
    <w:rsid w:val="00B21BAE"/>
    <w:rsid w:val="00B22054"/>
    <w:rsid w:val="00B223C1"/>
    <w:rsid w:val="00B22700"/>
    <w:rsid w:val="00B22790"/>
    <w:rsid w:val="00B229A4"/>
    <w:rsid w:val="00B22DF8"/>
    <w:rsid w:val="00B22ED9"/>
    <w:rsid w:val="00B23155"/>
    <w:rsid w:val="00B23326"/>
    <w:rsid w:val="00B234E0"/>
    <w:rsid w:val="00B23927"/>
    <w:rsid w:val="00B24793"/>
    <w:rsid w:val="00B2487E"/>
    <w:rsid w:val="00B24D71"/>
    <w:rsid w:val="00B24D72"/>
    <w:rsid w:val="00B24E28"/>
    <w:rsid w:val="00B25848"/>
    <w:rsid w:val="00B258FD"/>
    <w:rsid w:val="00B25BD1"/>
    <w:rsid w:val="00B25F34"/>
    <w:rsid w:val="00B26965"/>
    <w:rsid w:val="00B26E77"/>
    <w:rsid w:val="00B2713A"/>
    <w:rsid w:val="00B27190"/>
    <w:rsid w:val="00B27261"/>
    <w:rsid w:val="00B2794C"/>
    <w:rsid w:val="00B30CB5"/>
    <w:rsid w:val="00B31181"/>
    <w:rsid w:val="00B31BC3"/>
    <w:rsid w:val="00B32C85"/>
    <w:rsid w:val="00B33594"/>
    <w:rsid w:val="00B33675"/>
    <w:rsid w:val="00B3375E"/>
    <w:rsid w:val="00B33E23"/>
    <w:rsid w:val="00B33EA3"/>
    <w:rsid w:val="00B3516C"/>
    <w:rsid w:val="00B352E6"/>
    <w:rsid w:val="00B35522"/>
    <w:rsid w:val="00B3645F"/>
    <w:rsid w:val="00B365DF"/>
    <w:rsid w:val="00B368E4"/>
    <w:rsid w:val="00B36AB6"/>
    <w:rsid w:val="00B36BEB"/>
    <w:rsid w:val="00B372ED"/>
    <w:rsid w:val="00B3749E"/>
    <w:rsid w:val="00B376DB"/>
    <w:rsid w:val="00B377AA"/>
    <w:rsid w:val="00B37BD9"/>
    <w:rsid w:val="00B37E1E"/>
    <w:rsid w:val="00B4008A"/>
    <w:rsid w:val="00B404E7"/>
    <w:rsid w:val="00B40A37"/>
    <w:rsid w:val="00B40F54"/>
    <w:rsid w:val="00B41082"/>
    <w:rsid w:val="00B41790"/>
    <w:rsid w:val="00B418A5"/>
    <w:rsid w:val="00B41C5E"/>
    <w:rsid w:val="00B41C99"/>
    <w:rsid w:val="00B41CFA"/>
    <w:rsid w:val="00B41EC9"/>
    <w:rsid w:val="00B41F2B"/>
    <w:rsid w:val="00B42108"/>
    <w:rsid w:val="00B423F6"/>
    <w:rsid w:val="00B42A72"/>
    <w:rsid w:val="00B42AB8"/>
    <w:rsid w:val="00B42B44"/>
    <w:rsid w:val="00B42B62"/>
    <w:rsid w:val="00B42C35"/>
    <w:rsid w:val="00B42DC5"/>
    <w:rsid w:val="00B42F4D"/>
    <w:rsid w:val="00B43451"/>
    <w:rsid w:val="00B436B9"/>
    <w:rsid w:val="00B4399B"/>
    <w:rsid w:val="00B446C0"/>
    <w:rsid w:val="00B44A75"/>
    <w:rsid w:val="00B44B23"/>
    <w:rsid w:val="00B44FE6"/>
    <w:rsid w:val="00B458AE"/>
    <w:rsid w:val="00B45FB8"/>
    <w:rsid w:val="00B46112"/>
    <w:rsid w:val="00B463B3"/>
    <w:rsid w:val="00B474E5"/>
    <w:rsid w:val="00B47EC9"/>
    <w:rsid w:val="00B502C4"/>
    <w:rsid w:val="00B503D1"/>
    <w:rsid w:val="00B504E9"/>
    <w:rsid w:val="00B5064E"/>
    <w:rsid w:val="00B50A0A"/>
    <w:rsid w:val="00B50A86"/>
    <w:rsid w:val="00B50C4B"/>
    <w:rsid w:val="00B50D49"/>
    <w:rsid w:val="00B51097"/>
    <w:rsid w:val="00B5109E"/>
    <w:rsid w:val="00B5114B"/>
    <w:rsid w:val="00B519CB"/>
    <w:rsid w:val="00B519E2"/>
    <w:rsid w:val="00B51C71"/>
    <w:rsid w:val="00B51FE4"/>
    <w:rsid w:val="00B52096"/>
    <w:rsid w:val="00B5213D"/>
    <w:rsid w:val="00B52577"/>
    <w:rsid w:val="00B52A39"/>
    <w:rsid w:val="00B52A56"/>
    <w:rsid w:val="00B52D24"/>
    <w:rsid w:val="00B52FD3"/>
    <w:rsid w:val="00B532D8"/>
    <w:rsid w:val="00B5378C"/>
    <w:rsid w:val="00B539DE"/>
    <w:rsid w:val="00B53DF8"/>
    <w:rsid w:val="00B53FAF"/>
    <w:rsid w:val="00B54852"/>
    <w:rsid w:val="00B5499A"/>
    <w:rsid w:val="00B54A12"/>
    <w:rsid w:val="00B55130"/>
    <w:rsid w:val="00B552DA"/>
    <w:rsid w:val="00B55509"/>
    <w:rsid w:val="00B555B1"/>
    <w:rsid w:val="00B55F03"/>
    <w:rsid w:val="00B5652F"/>
    <w:rsid w:val="00B56674"/>
    <w:rsid w:val="00B56676"/>
    <w:rsid w:val="00B5671D"/>
    <w:rsid w:val="00B56CFE"/>
    <w:rsid w:val="00B56EC5"/>
    <w:rsid w:val="00B571E3"/>
    <w:rsid w:val="00B5763E"/>
    <w:rsid w:val="00B579A9"/>
    <w:rsid w:val="00B57CD2"/>
    <w:rsid w:val="00B60C5F"/>
    <w:rsid w:val="00B60C87"/>
    <w:rsid w:val="00B60D09"/>
    <w:rsid w:val="00B61581"/>
    <w:rsid w:val="00B615C9"/>
    <w:rsid w:val="00B61623"/>
    <w:rsid w:val="00B61F3F"/>
    <w:rsid w:val="00B61F86"/>
    <w:rsid w:val="00B6236F"/>
    <w:rsid w:val="00B62627"/>
    <w:rsid w:val="00B626B8"/>
    <w:rsid w:val="00B6279B"/>
    <w:rsid w:val="00B62993"/>
    <w:rsid w:val="00B6325F"/>
    <w:rsid w:val="00B63893"/>
    <w:rsid w:val="00B639BA"/>
    <w:rsid w:val="00B63D57"/>
    <w:rsid w:val="00B640E6"/>
    <w:rsid w:val="00B643A5"/>
    <w:rsid w:val="00B64EA3"/>
    <w:rsid w:val="00B650D8"/>
    <w:rsid w:val="00B652FA"/>
    <w:rsid w:val="00B659A0"/>
    <w:rsid w:val="00B6644C"/>
    <w:rsid w:val="00B66848"/>
    <w:rsid w:val="00B66BDD"/>
    <w:rsid w:val="00B66CBA"/>
    <w:rsid w:val="00B6707D"/>
    <w:rsid w:val="00B67181"/>
    <w:rsid w:val="00B672D0"/>
    <w:rsid w:val="00B673D7"/>
    <w:rsid w:val="00B67401"/>
    <w:rsid w:val="00B676F1"/>
    <w:rsid w:val="00B67DF5"/>
    <w:rsid w:val="00B7013E"/>
    <w:rsid w:val="00B70CE0"/>
    <w:rsid w:val="00B71757"/>
    <w:rsid w:val="00B71807"/>
    <w:rsid w:val="00B71858"/>
    <w:rsid w:val="00B71A89"/>
    <w:rsid w:val="00B71E87"/>
    <w:rsid w:val="00B72252"/>
    <w:rsid w:val="00B72790"/>
    <w:rsid w:val="00B72A2F"/>
    <w:rsid w:val="00B72B94"/>
    <w:rsid w:val="00B72D0C"/>
    <w:rsid w:val="00B72D4C"/>
    <w:rsid w:val="00B72DEB"/>
    <w:rsid w:val="00B72FEB"/>
    <w:rsid w:val="00B730F8"/>
    <w:rsid w:val="00B7330D"/>
    <w:rsid w:val="00B738C4"/>
    <w:rsid w:val="00B74544"/>
    <w:rsid w:val="00B74D72"/>
    <w:rsid w:val="00B74F10"/>
    <w:rsid w:val="00B7563C"/>
    <w:rsid w:val="00B75EF1"/>
    <w:rsid w:val="00B761BB"/>
    <w:rsid w:val="00B76671"/>
    <w:rsid w:val="00B766E9"/>
    <w:rsid w:val="00B7676C"/>
    <w:rsid w:val="00B76966"/>
    <w:rsid w:val="00B7707A"/>
    <w:rsid w:val="00B77416"/>
    <w:rsid w:val="00B777F6"/>
    <w:rsid w:val="00B77A4E"/>
    <w:rsid w:val="00B77EED"/>
    <w:rsid w:val="00B8025D"/>
    <w:rsid w:val="00B80F4B"/>
    <w:rsid w:val="00B814FF"/>
    <w:rsid w:val="00B8157A"/>
    <w:rsid w:val="00B816E0"/>
    <w:rsid w:val="00B817E0"/>
    <w:rsid w:val="00B81C39"/>
    <w:rsid w:val="00B82508"/>
    <w:rsid w:val="00B828AA"/>
    <w:rsid w:val="00B828E5"/>
    <w:rsid w:val="00B82F2F"/>
    <w:rsid w:val="00B83AA2"/>
    <w:rsid w:val="00B849BC"/>
    <w:rsid w:val="00B84A4C"/>
    <w:rsid w:val="00B84DA6"/>
    <w:rsid w:val="00B84F93"/>
    <w:rsid w:val="00B8501D"/>
    <w:rsid w:val="00B85E38"/>
    <w:rsid w:val="00B869E6"/>
    <w:rsid w:val="00B86CA3"/>
    <w:rsid w:val="00B86E81"/>
    <w:rsid w:val="00B86F4F"/>
    <w:rsid w:val="00B87035"/>
    <w:rsid w:val="00B87480"/>
    <w:rsid w:val="00B87C93"/>
    <w:rsid w:val="00B90A01"/>
    <w:rsid w:val="00B9150A"/>
    <w:rsid w:val="00B91A5D"/>
    <w:rsid w:val="00B91C97"/>
    <w:rsid w:val="00B927D6"/>
    <w:rsid w:val="00B92A26"/>
    <w:rsid w:val="00B9319B"/>
    <w:rsid w:val="00B932B3"/>
    <w:rsid w:val="00B932D6"/>
    <w:rsid w:val="00B935C1"/>
    <w:rsid w:val="00B93ED2"/>
    <w:rsid w:val="00B9408D"/>
    <w:rsid w:val="00B94575"/>
    <w:rsid w:val="00B947AF"/>
    <w:rsid w:val="00B94B15"/>
    <w:rsid w:val="00B94C21"/>
    <w:rsid w:val="00B94CAF"/>
    <w:rsid w:val="00B957CD"/>
    <w:rsid w:val="00B967B0"/>
    <w:rsid w:val="00B96989"/>
    <w:rsid w:val="00B96BA1"/>
    <w:rsid w:val="00B96BCC"/>
    <w:rsid w:val="00B970CF"/>
    <w:rsid w:val="00B972B0"/>
    <w:rsid w:val="00B973DC"/>
    <w:rsid w:val="00B973ED"/>
    <w:rsid w:val="00B97714"/>
    <w:rsid w:val="00B97A9A"/>
    <w:rsid w:val="00BA0AB3"/>
    <w:rsid w:val="00BA0D3C"/>
    <w:rsid w:val="00BA0F2E"/>
    <w:rsid w:val="00BA1002"/>
    <w:rsid w:val="00BA1850"/>
    <w:rsid w:val="00BA18AC"/>
    <w:rsid w:val="00BA1BCF"/>
    <w:rsid w:val="00BA1D75"/>
    <w:rsid w:val="00BA25CA"/>
    <w:rsid w:val="00BA2785"/>
    <w:rsid w:val="00BA293A"/>
    <w:rsid w:val="00BA2C05"/>
    <w:rsid w:val="00BA2E7B"/>
    <w:rsid w:val="00BA33FD"/>
    <w:rsid w:val="00BA366D"/>
    <w:rsid w:val="00BA3BE8"/>
    <w:rsid w:val="00BA3ED8"/>
    <w:rsid w:val="00BA437A"/>
    <w:rsid w:val="00BA4A01"/>
    <w:rsid w:val="00BA4BE9"/>
    <w:rsid w:val="00BA4F04"/>
    <w:rsid w:val="00BA4F70"/>
    <w:rsid w:val="00BA4FA6"/>
    <w:rsid w:val="00BA524D"/>
    <w:rsid w:val="00BA53BC"/>
    <w:rsid w:val="00BA55B9"/>
    <w:rsid w:val="00BA5771"/>
    <w:rsid w:val="00BA585D"/>
    <w:rsid w:val="00BA59B9"/>
    <w:rsid w:val="00BA5C7F"/>
    <w:rsid w:val="00BA5DE9"/>
    <w:rsid w:val="00BA6096"/>
    <w:rsid w:val="00BA65C0"/>
    <w:rsid w:val="00BA6630"/>
    <w:rsid w:val="00BA6743"/>
    <w:rsid w:val="00BA6DEE"/>
    <w:rsid w:val="00BA72FE"/>
    <w:rsid w:val="00BA7BC0"/>
    <w:rsid w:val="00BB0359"/>
    <w:rsid w:val="00BB05F1"/>
    <w:rsid w:val="00BB0ECB"/>
    <w:rsid w:val="00BB0EF5"/>
    <w:rsid w:val="00BB16D1"/>
    <w:rsid w:val="00BB18C4"/>
    <w:rsid w:val="00BB2310"/>
    <w:rsid w:val="00BB2602"/>
    <w:rsid w:val="00BB2603"/>
    <w:rsid w:val="00BB279B"/>
    <w:rsid w:val="00BB347F"/>
    <w:rsid w:val="00BB3CED"/>
    <w:rsid w:val="00BB3D6F"/>
    <w:rsid w:val="00BB4007"/>
    <w:rsid w:val="00BB409E"/>
    <w:rsid w:val="00BB475E"/>
    <w:rsid w:val="00BB4B7A"/>
    <w:rsid w:val="00BB4BFB"/>
    <w:rsid w:val="00BB5425"/>
    <w:rsid w:val="00BB599A"/>
    <w:rsid w:val="00BB59AF"/>
    <w:rsid w:val="00BB5A0B"/>
    <w:rsid w:val="00BB5CE1"/>
    <w:rsid w:val="00BB5D98"/>
    <w:rsid w:val="00BB68A7"/>
    <w:rsid w:val="00BB6A37"/>
    <w:rsid w:val="00BB6ABC"/>
    <w:rsid w:val="00BB6B1F"/>
    <w:rsid w:val="00BB6D36"/>
    <w:rsid w:val="00BB72B3"/>
    <w:rsid w:val="00BB75E1"/>
    <w:rsid w:val="00BB7E25"/>
    <w:rsid w:val="00BC0A40"/>
    <w:rsid w:val="00BC0C95"/>
    <w:rsid w:val="00BC0F16"/>
    <w:rsid w:val="00BC125D"/>
    <w:rsid w:val="00BC17A8"/>
    <w:rsid w:val="00BC1B6F"/>
    <w:rsid w:val="00BC2300"/>
    <w:rsid w:val="00BC27DC"/>
    <w:rsid w:val="00BC27F8"/>
    <w:rsid w:val="00BC2834"/>
    <w:rsid w:val="00BC2D3C"/>
    <w:rsid w:val="00BC3288"/>
    <w:rsid w:val="00BC3575"/>
    <w:rsid w:val="00BC379D"/>
    <w:rsid w:val="00BC3B34"/>
    <w:rsid w:val="00BC3FB9"/>
    <w:rsid w:val="00BC4C16"/>
    <w:rsid w:val="00BC5339"/>
    <w:rsid w:val="00BC5374"/>
    <w:rsid w:val="00BC54B9"/>
    <w:rsid w:val="00BC570E"/>
    <w:rsid w:val="00BC5BA5"/>
    <w:rsid w:val="00BC6265"/>
    <w:rsid w:val="00BC6692"/>
    <w:rsid w:val="00BC6DB6"/>
    <w:rsid w:val="00BC6F21"/>
    <w:rsid w:val="00BC73C6"/>
    <w:rsid w:val="00BC7845"/>
    <w:rsid w:val="00BC7D63"/>
    <w:rsid w:val="00BC7FD1"/>
    <w:rsid w:val="00BD03AF"/>
    <w:rsid w:val="00BD0AEF"/>
    <w:rsid w:val="00BD0DA1"/>
    <w:rsid w:val="00BD104E"/>
    <w:rsid w:val="00BD1C48"/>
    <w:rsid w:val="00BD1D36"/>
    <w:rsid w:val="00BD1E79"/>
    <w:rsid w:val="00BD2096"/>
    <w:rsid w:val="00BD20F9"/>
    <w:rsid w:val="00BD23A7"/>
    <w:rsid w:val="00BD2DE4"/>
    <w:rsid w:val="00BD2E8C"/>
    <w:rsid w:val="00BD31DC"/>
    <w:rsid w:val="00BD3A15"/>
    <w:rsid w:val="00BD452F"/>
    <w:rsid w:val="00BD4C51"/>
    <w:rsid w:val="00BD4E70"/>
    <w:rsid w:val="00BD5322"/>
    <w:rsid w:val="00BD5390"/>
    <w:rsid w:val="00BD5514"/>
    <w:rsid w:val="00BD585E"/>
    <w:rsid w:val="00BD5962"/>
    <w:rsid w:val="00BD6067"/>
    <w:rsid w:val="00BD6408"/>
    <w:rsid w:val="00BD665C"/>
    <w:rsid w:val="00BD692E"/>
    <w:rsid w:val="00BD6E38"/>
    <w:rsid w:val="00BD75C8"/>
    <w:rsid w:val="00BE04CF"/>
    <w:rsid w:val="00BE04F4"/>
    <w:rsid w:val="00BE0685"/>
    <w:rsid w:val="00BE06C6"/>
    <w:rsid w:val="00BE06C9"/>
    <w:rsid w:val="00BE08EE"/>
    <w:rsid w:val="00BE0A36"/>
    <w:rsid w:val="00BE0D66"/>
    <w:rsid w:val="00BE10C7"/>
    <w:rsid w:val="00BE1B3D"/>
    <w:rsid w:val="00BE2216"/>
    <w:rsid w:val="00BE22F9"/>
    <w:rsid w:val="00BE2567"/>
    <w:rsid w:val="00BE2DA7"/>
    <w:rsid w:val="00BE302E"/>
    <w:rsid w:val="00BE3698"/>
    <w:rsid w:val="00BE3CDB"/>
    <w:rsid w:val="00BE3CE7"/>
    <w:rsid w:val="00BE434A"/>
    <w:rsid w:val="00BE435C"/>
    <w:rsid w:val="00BE44BA"/>
    <w:rsid w:val="00BE4803"/>
    <w:rsid w:val="00BE4BDC"/>
    <w:rsid w:val="00BE58E4"/>
    <w:rsid w:val="00BE5B72"/>
    <w:rsid w:val="00BE5D14"/>
    <w:rsid w:val="00BE5F1B"/>
    <w:rsid w:val="00BE6482"/>
    <w:rsid w:val="00BE6795"/>
    <w:rsid w:val="00BE71EC"/>
    <w:rsid w:val="00BE7620"/>
    <w:rsid w:val="00BF0321"/>
    <w:rsid w:val="00BF0730"/>
    <w:rsid w:val="00BF0C68"/>
    <w:rsid w:val="00BF10B2"/>
    <w:rsid w:val="00BF1288"/>
    <w:rsid w:val="00BF163F"/>
    <w:rsid w:val="00BF19F4"/>
    <w:rsid w:val="00BF1AAE"/>
    <w:rsid w:val="00BF2609"/>
    <w:rsid w:val="00BF26B7"/>
    <w:rsid w:val="00BF2853"/>
    <w:rsid w:val="00BF2C0D"/>
    <w:rsid w:val="00BF3A15"/>
    <w:rsid w:val="00BF4206"/>
    <w:rsid w:val="00BF4210"/>
    <w:rsid w:val="00BF4224"/>
    <w:rsid w:val="00BF4225"/>
    <w:rsid w:val="00BF43EC"/>
    <w:rsid w:val="00BF4F95"/>
    <w:rsid w:val="00BF503F"/>
    <w:rsid w:val="00BF515A"/>
    <w:rsid w:val="00BF52BC"/>
    <w:rsid w:val="00BF5431"/>
    <w:rsid w:val="00BF5930"/>
    <w:rsid w:val="00BF5968"/>
    <w:rsid w:val="00BF6ACC"/>
    <w:rsid w:val="00BF6B59"/>
    <w:rsid w:val="00BF6F02"/>
    <w:rsid w:val="00BF7521"/>
    <w:rsid w:val="00BF79F4"/>
    <w:rsid w:val="00BF7CD5"/>
    <w:rsid w:val="00BF7DA3"/>
    <w:rsid w:val="00BF7DD8"/>
    <w:rsid w:val="00BF7EE9"/>
    <w:rsid w:val="00BF7F99"/>
    <w:rsid w:val="00C00024"/>
    <w:rsid w:val="00C00527"/>
    <w:rsid w:val="00C00786"/>
    <w:rsid w:val="00C00D1B"/>
    <w:rsid w:val="00C0117C"/>
    <w:rsid w:val="00C012CB"/>
    <w:rsid w:val="00C01407"/>
    <w:rsid w:val="00C01F0A"/>
    <w:rsid w:val="00C020F6"/>
    <w:rsid w:val="00C021FC"/>
    <w:rsid w:val="00C028A8"/>
    <w:rsid w:val="00C02CD4"/>
    <w:rsid w:val="00C02E15"/>
    <w:rsid w:val="00C03E54"/>
    <w:rsid w:val="00C040DB"/>
    <w:rsid w:val="00C04153"/>
    <w:rsid w:val="00C043E8"/>
    <w:rsid w:val="00C044EF"/>
    <w:rsid w:val="00C04F4A"/>
    <w:rsid w:val="00C0537C"/>
    <w:rsid w:val="00C06316"/>
    <w:rsid w:val="00C0645B"/>
    <w:rsid w:val="00C06C1C"/>
    <w:rsid w:val="00C07379"/>
    <w:rsid w:val="00C07730"/>
    <w:rsid w:val="00C079AD"/>
    <w:rsid w:val="00C07A83"/>
    <w:rsid w:val="00C07B54"/>
    <w:rsid w:val="00C07CFF"/>
    <w:rsid w:val="00C07D06"/>
    <w:rsid w:val="00C1015D"/>
    <w:rsid w:val="00C106C1"/>
    <w:rsid w:val="00C107CD"/>
    <w:rsid w:val="00C11435"/>
    <w:rsid w:val="00C114E0"/>
    <w:rsid w:val="00C13977"/>
    <w:rsid w:val="00C14150"/>
    <w:rsid w:val="00C15652"/>
    <w:rsid w:val="00C158F8"/>
    <w:rsid w:val="00C15A9F"/>
    <w:rsid w:val="00C15E89"/>
    <w:rsid w:val="00C163B2"/>
    <w:rsid w:val="00C163EA"/>
    <w:rsid w:val="00C164AD"/>
    <w:rsid w:val="00C169F9"/>
    <w:rsid w:val="00C1716B"/>
    <w:rsid w:val="00C17256"/>
    <w:rsid w:val="00C1736D"/>
    <w:rsid w:val="00C17F22"/>
    <w:rsid w:val="00C200FA"/>
    <w:rsid w:val="00C201F5"/>
    <w:rsid w:val="00C20944"/>
    <w:rsid w:val="00C209B1"/>
    <w:rsid w:val="00C20BAA"/>
    <w:rsid w:val="00C20D88"/>
    <w:rsid w:val="00C21002"/>
    <w:rsid w:val="00C216CB"/>
    <w:rsid w:val="00C21716"/>
    <w:rsid w:val="00C21A06"/>
    <w:rsid w:val="00C21AAB"/>
    <w:rsid w:val="00C225FC"/>
    <w:rsid w:val="00C226C7"/>
    <w:rsid w:val="00C229DB"/>
    <w:rsid w:val="00C22B49"/>
    <w:rsid w:val="00C22B4F"/>
    <w:rsid w:val="00C22BC1"/>
    <w:rsid w:val="00C22CB1"/>
    <w:rsid w:val="00C22E8D"/>
    <w:rsid w:val="00C23045"/>
    <w:rsid w:val="00C23E05"/>
    <w:rsid w:val="00C2407A"/>
    <w:rsid w:val="00C24D1E"/>
    <w:rsid w:val="00C251D5"/>
    <w:rsid w:val="00C2542E"/>
    <w:rsid w:val="00C2605C"/>
    <w:rsid w:val="00C26823"/>
    <w:rsid w:val="00C26FC0"/>
    <w:rsid w:val="00C27387"/>
    <w:rsid w:val="00C304D1"/>
    <w:rsid w:val="00C30696"/>
    <w:rsid w:val="00C308E8"/>
    <w:rsid w:val="00C309DA"/>
    <w:rsid w:val="00C30DFD"/>
    <w:rsid w:val="00C30EEC"/>
    <w:rsid w:val="00C31042"/>
    <w:rsid w:val="00C31154"/>
    <w:rsid w:val="00C3144D"/>
    <w:rsid w:val="00C31481"/>
    <w:rsid w:val="00C317FC"/>
    <w:rsid w:val="00C31CA7"/>
    <w:rsid w:val="00C32388"/>
    <w:rsid w:val="00C33A7F"/>
    <w:rsid w:val="00C33C5C"/>
    <w:rsid w:val="00C33C8C"/>
    <w:rsid w:val="00C340F1"/>
    <w:rsid w:val="00C34203"/>
    <w:rsid w:val="00C3431E"/>
    <w:rsid w:val="00C34D28"/>
    <w:rsid w:val="00C34E2D"/>
    <w:rsid w:val="00C35541"/>
    <w:rsid w:val="00C3722A"/>
    <w:rsid w:val="00C372E9"/>
    <w:rsid w:val="00C37670"/>
    <w:rsid w:val="00C40146"/>
    <w:rsid w:val="00C403B2"/>
    <w:rsid w:val="00C404F2"/>
    <w:rsid w:val="00C40BCC"/>
    <w:rsid w:val="00C40C43"/>
    <w:rsid w:val="00C40D5D"/>
    <w:rsid w:val="00C41204"/>
    <w:rsid w:val="00C417D1"/>
    <w:rsid w:val="00C418E2"/>
    <w:rsid w:val="00C41B08"/>
    <w:rsid w:val="00C42013"/>
    <w:rsid w:val="00C420C4"/>
    <w:rsid w:val="00C42262"/>
    <w:rsid w:val="00C42CF0"/>
    <w:rsid w:val="00C42F6B"/>
    <w:rsid w:val="00C42FC5"/>
    <w:rsid w:val="00C4366D"/>
    <w:rsid w:val="00C436AF"/>
    <w:rsid w:val="00C4385A"/>
    <w:rsid w:val="00C43C17"/>
    <w:rsid w:val="00C44234"/>
    <w:rsid w:val="00C44861"/>
    <w:rsid w:val="00C44D1C"/>
    <w:rsid w:val="00C4505C"/>
    <w:rsid w:val="00C45E6E"/>
    <w:rsid w:val="00C460A2"/>
    <w:rsid w:val="00C46161"/>
    <w:rsid w:val="00C463BE"/>
    <w:rsid w:val="00C465BA"/>
    <w:rsid w:val="00C476BE"/>
    <w:rsid w:val="00C47B28"/>
    <w:rsid w:val="00C50618"/>
    <w:rsid w:val="00C50AAD"/>
    <w:rsid w:val="00C50E71"/>
    <w:rsid w:val="00C51000"/>
    <w:rsid w:val="00C516BF"/>
    <w:rsid w:val="00C517FB"/>
    <w:rsid w:val="00C51CAF"/>
    <w:rsid w:val="00C51D59"/>
    <w:rsid w:val="00C522DE"/>
    <w:rsid w:val="00C527F4"/>
    <w:rsid w:val="00C52D4C"/>
    <w:rsid w:val="00C53AE4"/>
    <w:rsid w:val="00C543B5"/>
    <w:rsid w:val="00C54431"/>
    <w:rsid w:val="00C54830"/>
    <w:rsid w:val="00C54BF1"/>
    <w:rsid w:val="00C54FF5"/>
    <w:rsid w:val="00C55085"/>
    <w:rsid w:val="00C55239"/>
    <w:rsid w:val="00C555F6"/>
    <w:rsid w:val="00C55867"/>
    <w:rsid w:val="00C5598D"/>
    <w:rsid w:val="00C55A98"/>
    <w:rsid w:val="00C56007"/>
    <w:rsid w:val="00C56A9C"/>
    <w:rsid w:val="00C56DC2"/>
    <w:rsid w:val="00C57476"/>
    <w:rsid w:val="00C5764B"/>
    <w:rsid w:val="00C57CE3"/>
    <w:rsid w:val="00C57F0A"/>
    <w:rsid w:val="00C6008D"/>
    <w:rsid w:val="00C605D9"/>
    <w:rsid w:val="00C6063B"/>
    <w:rsid w:val="00C609D4"/>
    <w:rsid w:val="00C60C53"/>
    <w:rsid w:val="00C60DEF"/>
    <w:rsid w:val="00C611A7"/>
    <w:rsid w:val="00C613E3"/>
    <w:rsid w:val="00C618B6"/>
    <w:rsid w:val="00C62865"/>
    <w:rsid w:val="00C63223"/>
    <w:rsid w:val="00C63383"/>
    <w:rsid w:val="00C63909"/>
    <w:rsid w:val="00C6410E"/>
    <w:rsid w:val="00C6428D"/>
    <w:rsid w:val="00C6430C"/>
    <w:rsid w:val="00C64537"/>
    <w:rsid w:val="00C646C5"/>
    <w:rsid w:val="00C64B8C"/>
    <w:rsid w:val="00C64CA5"/>
    <w:rsid w:val="00C64F23"/>
    <w:rsid w:val="00C654CA"/>
    <w:rsid w:val="00C65876"/>
    <w:rsid w:val="00C65A03"/>
    <w:rsid w:val="00C66C9C"/>
    <w:rsid w:val="00C66D34"/>
    <w:rsid w:val="00C66FBD"/>
    <w:rsid w:val="00C67307"/>
    <w:rsid w:val="00C67555"/>
    <w:rsid w:val="00C67979"/>
    <w:rsid w:val="00C67FE5"/>
    <w:rsid w:val="00C70689"/>
    <w:rsid w:val="00C70AD9"/>
    <w:rsid w:val="00C70F26"/>
    <w:rsid w:val="00C71383"/>
    <w:rsid w:val="00C7143F"/>
    <w:rsid w:val="00C71489"/>
    <w:rsid w:val="00C716EE"/>
    <w:rsid w:val="00C7176B"/>
    <w:rsid w:val="00C717F3"/>
    <w:rsid w:val="00C72318"/>
    <w:rsid w:val="00C7284E"/>
    <w:rsid w:val="00C72F80"/>
    <w:rsid w:val="00C733CB"/>
    <w:rsid w:val="00C73766"/>
    <w:rsid w:val="00C73C84"/>
    <w:rsid w:val="00C75385"/>
    <w:rsid w:val="00C75D0F"/>
    <w:rsid w:val="00C76312"/>
    <w:rsid w:val="00C76613"/>
    <w:rsid w:val="00C7671F"/>
    <w:rsid w:val="00C7694F"/>
    <w:rsid w:val="00C76B49"/>
    <w:rsid w:val="00C772EE"/>
    <w:rsid w:val="00C7771D"/>
    <w:rsid w:val="00C77A23"/>
    <w:rsid w:val="00C77D38"/>
    <w:rsid w:val="00C77ECD"/>
    <w:rsid w:val="00C802AA"/>
    <w:rsid w:val="00C80735"/>
    <w:rsid w:val="00C808BB"/>
    <w:rsid w:val="00C80C51"/>
    <w:rsid w:val="00C80EB5"/>
    <w:rsid w:val="00C81373"/>
    <w:rsid w:val="00C814CA"/>
    <w:rsid w:val="00C81954"/>
    <w:rsid w:val="00C81A03"/>
    <w:rsid w:val="00C81E02"/>
    <w:rsid w:val="00C821AD"/>
    <w:rsid w:val="00C827B5"/>
    <w:rsid w:val="00C82FE8"/>
    <w:rsid w:val="00C830DD"/>
    <w:rsid w:val="00C83129"/>
    <w:rsid w:val="00C8314E"/>
    <w:rsid w:val="00C831F6"/>
    <w:rsid w:val="00C83EDD"/>
    <w:rsid w:val="00C84138"/>
    <w:rsid w:val="00C845BA"/>
    <w:rsid w:val="00C84C5A"/>
    <w:rsid w:val="00C84F6D"/>
    <w:rsid w:val="00C85B97"/>
    <w:rsid w:val="00C85CD8"/>
    <w:rsid w:val="00C85E3B"/>
    <w:rsid w:val="00C8626A"/>
    <w:rsid w:val="00C86365"/>
    <w:rsid w:val="00C863D0"/>
    <w:rsid w:val="00C873B8"/>
    <w:rsid w:val="00C87971"/>
    <w:rsid w:val="00C87A94"/>
    <w:rsid w:val="00C87B3D"/>
    <w:rsid w:val="00C9018E"/>
    <w:rsid w:val="00C90224"/>
    <w:rsid w:val="00C90C6B"/>
    <w:rsid w:val="00C912E5"/>
    <w:rsid w:val="00C91803"/>
    <w:rsid w:val="00C91CC2"/>
    <w:rsid w:val="00C9231C"/>
    <w:rsid w:val="00C925BC"/>
    <w:rsid w:val="00C92879"/>
    <w:rsid w:val="00C92AEF"/>
    <w:rsid w:val="00C92BE7"/>
    <w:rsid w:val="00C930F3"/>
    <w:rsid w:val="00C93562"/>
    <w:rsid w:val="00C9384C"/>
    <w:rsid w:val="00C93BDC"/>
    <w:rsid w:val="00C93F3A"/>
    <w:rsid w:val="00C9409E"/>
    <w:rsid w:val="00C9416B"/>
    <w:rsid w:val="00C9430A"/>
    <w:rsid w:val="00C950A4"/>
    <w:rsid w:val="00C956FA"/>
    <w:rsid w:val="00C95B51"/>
    <w:rsid w:val="00C96760"/>
    <w:rsid w:val="00C96975"/>
    <w:rsid w:val="00C96CC9"/>
    <w:rsid w:val="00C97153"/>
    <w:rsid w:val="00C976CA"/>
    <w:rsid w:val="00C97B12"/>
    <w:rsid w:val="00C97B52"/>
    <w:rsid w:val="00C97F77"/>
    <w:rsid w:val="00CA0121"/>
    <w:rsid w:val="00CA01AA"/>
    <w:rsid w:val="00CA0422"/>
    <w:rsid w:val="00CA057B"/>
    <w:rsid w:val="00CA08FA"/>
    <w:rsid w:val="00CA0DB6"/>
    <w:rsid w:val="00CA10D6"/>
    <w:rsid w:val="00CA111D"/>
    <w:rsid w:val="00CA1242"/>
    <w:rsid w:val="00CA1292"/>
    <w:rsid w:val="00CA12EF"/>
    <w:rsid w:val="00CA139C"/>
    <w:rsid w:val="00CA1816"/>
    <w:rsid w:val="00CA1873"/>
    <w:rsid w:val="00CA2809"/>
    <w:rsid w:val="00CA293F"/>
    <w:rsid w:val="00CA2958"/>
    <w:rsid w:val="00CA2FEA"/>
    <w:rsid w:val="00CA343A"/>
    <w:rsid w:val="00CA38BB"/>
    <w:rsid w:val="00CA4684"/>
    <w:rsid w:val="00CA4E21"/>
    <w:rsid w:val="00CA537F"/>
    <w:rsid w:val="00CA56B5"/>
    <w:rsid w:val="00CA5733"/>
    <w:rsid w:val="00CA598A"/>
    <w:rsid w:val="00CA5BB5"/>
    <w:rsid w:val="00CA6379"/>
    <w:rsid w:val="00CA6CA1"/>
    <w:rsid w:val="00CA6D5B"/>
    <w:rsid w:val="00CA6F42"/>
    <w:rsid w:val="00CA709A"/>
    <w:rsid w:val="00CA74DE"/>
    <w:rsid w:val="00CA7B22"/>
    <w:rsid w:val="00CB0553"/>
    <w:rsid w:val="00CB0CC0"/>
    <w:rsid w:val="00CB14B3"/>
    <w:rsid w:val="00CB1659"/>
    <w:rsid w:val="00CB1E2C"/>
    <w:rsid w:val="00CB1FD8"/>
    <w:rsid w:val="00CB2389"/>
    <w:rsid w:val="00CB2FF6"/>
    <w:rsid w:val="00CB3880"/>
    <w:rsid w:val="00CB39A0"/>
    <w:rsid w:val="00CB406E"/>
    <w:rsid w:val="00CB4363"/>
    <w:rsid w:val="00CB46AA"/>
    <w:rsid w:val="00CB478F"/>
    <w:rsid w:val="00CB4AE6"/>
    <w:rsid w:val="00CB51CE"/>
    <w:rsid w:val="00CB5365"/>
    <w:rsid w:val="00CB55F4"/>
    <w:rsid w:val="00CB66A7"/>
    <w:rsid w:val="00CB67D1"/>
    <w:rsid w:val="00CB742E"/>
    <w:rsid w:val="00CB7905"/>
    <w:rsid w:val="00CB799F"/>
    <w:rsid w:val="00CB7DC2"/>
    <w:rsid w:val="00CC0165"/>
    <w:rsid w:val="00CC0392"/>
    <w:rsid w:val="00CC057B"/>
    <w:rsid w:val="00CC0E0C"/>
    <w:rsid w:val="00CC1201"/>
    <w:rsid w:val="00CC1345"/>
    <w:rsid w:val="00CC141A"/>
    <w:rsid w:val="00CC231F"/>
    <w:rsid w:val="00CC2584"/>
    <w:rsid w:val="00CC2751"/>
    <w:rsid w:val="00CC2E95"/>
    <w:rsid w:val="00CC33F6"/>
    <w:rsid w:val="00CC35B3"/>
    <w:rsid w:val="00CC3830"/>
    <w:rsid w:val="00CC3894"/>
    <w:rsid w:val="00CC3AFF"/>
    <w:rsid w:val="00CC40D6"/>
    <w:rsid w:val="00CC456B"/>
    <w:rsid w:val="00CC48A1"/>
    <w:rsid w:val="00CC4A49"/>
    <w:rsid w:val="00CC50C9"/>
    <w:rsid w:val="00CC57C1"/>
    <w:rsid w:val="00CC5B0C"/>
    <w:rsid w:val="00CC5DE7"/>
    <w:rsid w:val="00CC6158"/>
    <w:rsid w:val="00CC626C"/>
    <w:rsid w:val="00CC6367"/>
    <w:rsid w:val="00CC6578"/>
    <w:rsid w:val="00CC66AD"/>
    <w:rsid w:val="00CC66D2"/>
    <w:rsid w:val="00CC6782"/>
    <w:rsid w:val="00CC70F4"/>
    <w:rsid w:val="00CC74BE"/>
    <w:rsid w:val="00CC7579"/>
    <w:rsid w:val="00CC78B5"/>
    <w:rsid w:val="00CC7D02"/>
    <w:rsid w:val="00CC7F1D"/>
    <w:rsid w:val="00CD0581"/>
    <w:rsid w:val="00CD0939"/>
    <w:rsid w:val="00CD0ACC"/>
    <w:rsid w:val="00CD0B25"/>
    <w:rsid w:val="00CD1369"/>
    <w:rsid w:val="00CD168B"/>
    <w:rsid w:val="00CD18C3"/>
    <w:rsid w:val="00CD2503"/>
    <w:rsid w:val="00CD2615"/>
    <w:rsid w:val="00CD2908"/>
    <w:rsid w:val="00CD2B1C"/>
    <w:rsid w:val="00CD2BDD"/>
    <w:rsid w:val="00CD2C2E"/>
    <w:rsid w:val="00CD3271"/>
    <w:rsid w:val="00CD4272"/>
    <w:rsid w:val="00CD42E8"/>
    <w:rsid w:val="00CD45EA"/>
    <w:rsid w:val="00CD4E29"/>
    <w:rsid w:val="00CD4F1C"/>
    <w:rsid w:val="00CD4F6B"/>
    <w:rsid w:val="00CD58F2"/>
    <w:rsid w:val="00CD5B62"/>
    <w:rsid w:val="00CD6928"/>
    <w:rsid w:val="00CD6993"/>
    <w:rsid w:val="00CD6BD6"/>
    <w:rsid w:val="00CD79B0"/>
    <w:rsid w:val="00CD7C25"/>
    <w:rsid w:val="00CE020E"/>
    <w:rsid w:val="00CE03FF"/>
    <w:rsid w:val="00CE043F"/>
    <w:rsid w:val="00CE07A0"/>
    <w:rsid w:val="00CE07BA"/>
    <w:rsid w:val="00CE0952"/>
    <w:rsid w:val="00CE0BEA"/>
    <w:rsid w:val="00CE0C3D"/>
    <w:rsid w:val="00CE0E5B"/>
    <w:rsid w:val="00CE15AC"/>
    <w:rsid w:val="00CE1AA6"/>
    <w:rsid w:val="00CE1EAA"/>
    <w:rsid w:val="00CE25BE"/>
    <w:rsid w:val="00CE26E0"/>
    <w:rsid w:val="00CE2CD7"/>
    <w:rsid w:val="00CE2DAE"/>
    <w:rsid w:val="00CE36E9"/>
    <w:rsid w:val="00CE3CDA"/>
    <w:rsid w:val="00CE4338"/>
    <w:rsid w:val="00CE4545"/>
    <w:rsid w:val="00CE4A66"/>
    <w:rsid w:val="00CE4B5D"/>
    <w:rsid w:val="00CE510F"/>
    <w:rsid w:val="00CE5168"/>
    <w:rsid w:val="00CE59C7"/>
    <w:rsid w:val="00CE5B2A"/>
    <w:rsid w:val="00CE67A2"/>
    <w:rsid w:val="00CE6934"/>
    <w:rsid w:val="00CE6B63"/>
    <w:rsid w:val="00CE7098"/>
    <w:rsid w:val="00CE70F2"/>
    <w:rsid w:val="00CE72CE"/>
    <w:rsid w:val="00CE7545"/>
    <w:rsid w:val="00CE7BFB"/>
    <w:rsid w:val="00CE7D27"/>
    <w:rsid w:val="00CF0895"/>
    <w:rsid w:val="00CF0E8F"/>
    <w:rsid w:val="00CF0E9D"/>
    <w:rsid w:val="00CF1151"/>
    <w:rsid w:val="00CF1368"/>
    <w:rsid w:val="00CF152E"/>
    <w:rsid w:val="00CF160F"/>
    <w:rsid w:val="00CF16DF"/>
    <w:rsid w:val="00CF317C"/>
    <w:rsid w:val="00CF3886"/>
    <w:rsid w:val="00CF3F04"/>
    <w:rsid w:val="00CF44EC"/>
    <w:rsid w:val="00CF4938"/>
    <w:rsid w:val="00CF54C1"/>
    <w:rsid w:val="00CF5922"/>
    <w:rsid w:val="00CF5A12"/>
    <w:rsid w:val="00CF5CED"/>
    <w:rsid w:val="00CF65FC"/>
    <w:rsid w:val="00CF664F"/>
    <w:rsid w:val="00CF6719"/>
    <w:rsid w:val="00CF717C"/>
    <w:rsid w:val="00CF7541"/>
    <w:rsid w:val="00CF7567"/>
    <w:rsid w:val="00CF77E7"/>
    <w:rsid w:val="00D004B9"/>
    <w:rsid w:val="00D007BC"/>
    <w:rsid w:val="00D009D7"/>
    <w:rsid w:val="00D00ED7"/>
    <w:rsid w:val="00D01406"/>
    <w:rsid w:val="00D01B95"/>
    <w:rsid w:val="00D01CDE"/>
    <w:rsid w:val="00D02C2C"/>
    <w:rsid w:val="00D02D1F"/>
    <w:rsid w:val="00D02F23"/>
    <w:rsid w:val="00D038D6"/>
    <w:rsid w:val="00D03A7A"/>
    <w:rsid w:val="00D03E0F"/>
    <w:rsid w:val="00D04850"/>
    <w:rsid w:val="00D0492B"/>
    <w:rsid w:val="00D05CF4"/>
    <w:rsid w:val="00D05EFC"/>
    <w:rsid w:val="00D0625A"/>
    <w:rsid w:val="00D06AF3"/>
    <w:rsid w:val="00D06BC5"/>
    <w:rsid w:val="00D06E02"/>
    <w:rsid w:val="00D07777"/>
    <w:rsid w:val="00D07C57"/>
    <w:rsid w:val="00D111D3"/>
    <w:rsid w:val="00D112C8"/>
    <w:rsid w:val="00D1154C"/>
    <w:rsid w:val="00D11589"/>
    <w:rsid w:val="00D117EC"/>
    <w:rsid w:val="00D118D6"/>
    <w:rsid w:val="00D12063"/>
    <w:rsid w:val="00D1270E"/>
    <w:rsid w:val="00D1275D"/>
    <w:rsid w:val="00D12791"/>
    <w:rsid w:val="00D128FC"/>
    <w:rsid w:val="00D12A5A"/>
    <w:rsid w:val="00D13278"/>
    <w:rsid w:val="00D13493"/>
    <w:rsid w:val="00D13995"/>
    <w:rsid w:val="00D13E55"/>
    <w:rsid w:val="00D142DF"/>
    <w:rsid w:val="00D155E3"/>
    <w:rsid w:val="00D1623C"/>
    <w:rsid w:val="00D16E16"/>
    <w:rsid w:val="00D170FF"/>
    <w:rsid w:val="00D17136"/>
    <w:rsid w:val="00D17914"/>
    <w:rsid w:val="00D179C1"/>
    <w:rsid w:val="00D17A31"/>
    <w:rsid w:val="00D20336"/>
    <w:rsid w:val="00D204B4"/>
    <w:rsid w:val="00D20593"/>
    <w:rsid w:val="00D2071E"/>
    <w:rsid w:val="00D208AF"/>
    <w:rsid w:val="00D20C39"/>
    <w:rsid w:val="00D212D9"/>
    <w:rsid w:val="00D21B6E"/>
    <w:rsid w:val="00D224B4"/>
    <w:rsid w:val="00D22546"/>
    <w:rsid w:val="00D2338D"/>
    <w:rsid w:val="00D23509"/>
    <w:rsid w:val="00D23806"/>
    <w:rsid w:val="00D24041"/>
    <w:rsid w:val="00D2421F"/>
    <w:rsid w:val="00D24977"/>
    <w:rsid w:val="00D252E9"/>
    <w:rsid w:val="00D25C0C"/>
    <w:rsid w:val="00D26912"/>
    <w:rsid w:val="00D26BAF"/>
    <w:rsid w:val="00D27A77"/>
    <w:rsid w:val="00D27AAF"/>
    <w:rsid w:val="00D27DDD"/>
    <w:rsid w:val="00D301E2"/>
    <w:rsid w:val="00D30432"/>
    <w:rsid w:val="00D30AD0"/>
    <w:rsid w:val="00D30C83"/>
    <w:rsid w:val="00D30E33"/>
    <w:rsid w:val="00D30FF8"/>
    <w:rsid w:val="00D311EB"/>
    <w:rsid w:val="00D3127C"/>
    <w:rsid w:val="00D3166D"/>
    <w:rsid w:val="00D31C3E"/>
    <w:rsid w:val="00D31C78"/>
    <w:rsid w:val="00D31DA0"/>
    <w:rsid w:val="00D321FB"/>
    <w:rsid w:val="00D32286"/>
    <w:rsid w:val="00D325ED"/>
    <w:rsid w:val="00D32776"/>
    <w:rsid w:val="00D3297E"/>
    <w:rsid w:val="00D32B31"/>
    <w:rsid w:val="00D3328B"/>
    <w:rsid w:val="00D344BA"/>
    <w:rsid w:val="00D34AA9"/>
    <w:rsid w:val="00D34B10"/>
    <w:rsid w:val="00D34B23"/>
    <w:rsid w:val="00D34CF2"/>
    <w:rsid w:val="00D34FA2"/>
    <w:rsid w:val="00D357B6"/>
    <w:rsid w:val="00D35829"/>
    <w:rsid w:val="00D3596A"/>
    <w:rsid w:val="00D36205"/>
    <w:rsid w:val="00D3633B"/>
    <w:rsid w:val="00D36B91"/>
    <w:rsid w:val="00D36F44"/>
    <w:rsid w:val="00D378E0"/>
    <w:rsid w:val="00D4035B"/>
    <w:rsid w:val="00D40B94"/>
    <w:rsid w:val="00D40FA4"/>
    <w:rsid w:val="00D4103F"/>
    <w:rsid w:val="00D4131A"/>
    <w:rsid w:val="00D421F4"/>
    <w:rsid w:val="00D42A66"/>
    <w:rsid w:val="00D42C44"/>
    <w:rsid w:val="00D42D26"/>
    <w:rsid w:val="00D43002"/>
    <w:rsid w:val="00D431B8"/>
    <w:rsid w:val="00D431D9"/>
    <w:rsid w:val="00D43766"/>
    <w:rsid w:val="00D43F3D"/>
    <w:rsid w:val="00D441E4"/>
    <w:rsid w:val="00D4437A"/>
    <w:rsid w:val="00D44566"/>
    <w:rsid w:val="00D44DC3"/>
    <w:rsid w:val="00D45562"/>
    <w:rsid w:val="00D455EC"/>
    <w:rsid w:val="00D46144"/>
    <w:rsid w:val="00D461EA"/>
    <w:rsid w:val="00D471D8"/>
    <w:rsid w:val="00D47268"/>
    <w:rsid w:val="00D473ED"/>
    <w:rsid w:val="00D473F7"/>
    <w:rsid w:val="00D47936"/>
    <w:rsid w:val="00D5083A"/>
    <w:rsid w:val="00D50CF7"/>
    <w:rsid w:val="00D50D1D"/>
    <w:rsid w:val="00D51CCE"/>
    <w:rsid w:val="00D5209D"/>
    <w:rsid w:val="00D52219"/>
    <w:rsid w:val="00D52600"/>
    <w:rsid w:val="00D527AD"/>
    <w:rsid w:val="00D5282A"/>
    <w:rsid w:val="00D5299E"/>
    <w:rsid w:val="00D529DC"/>
    <w:rsid w:val="00D52CA5"/>
    <w:rsid w:val="00D547FE"/>
    <w:rsid w:val="00D54B2A"/>
    <w:rsid w:val="00D54D55"/>
    <w:rsid w:val="00D54DD4"/>
    <w:rsid w:val="00D551BE"/>
    <w:rsid w:val="00D55FA5"/>
    <w:rsid w:val="00D56B1E"/>
    <w:rsid w:val="00D56FD9"/>
    <w:rsid w:val="00D5734A"/>
    <w:rsid w:val="00D5768F"/>
    <w:rsid w:val="00D577C1"/>
    <w:rsid w:val="00D579C9"/>
    <w:rsid w:val="00D57BBB"/>
    <w:rsid w:val="00D57C94"/>
    <w:rsid w:val="00D57DF4"/>
    <w:rsid w:val="00D57FE5"/>
    <w:rsid w:val="00D60065"/>
    <w:rsid w:val="00D603AA"/>
    <w:rsid w:val="00D6078C"/>
    <w:rsid w:val="00D60DA0"/>
    <w:rsid w:val="00D6137B"/>
    <w:rsid w:val="00D614F3"/>
    <w:rsid w:val="00D61799"/>
    <w:rsid w:val="00D61E16"/>
    <w:rsid w:val="00D62919"/>
    <w:rsid w:val="00D62CB2"/>
    <w:rsid w:val="00D63167"/>
    <w:rsid w:val="00D63866"/>
    <w:rsid w:val="00D639E9"/>
    <w:rsid w:val="00D63BDF"/>
    <w:rsid w:val="00D63FCA"/>
    <w:rsid w:val="00D6448E"/>
    <w:rsid w:val="00D64579"/>
    <w:rsid w:val="00D64694"/>
    <w:rsid w:val="00D64DEF"/>
    <w:rsid w:val="00D65BB3"/>
    <w:rsid w:val="00D6620F"/>
    <w:rsid w:val="00D66348"/>
    <w:rsid w:val="00D66897"/>
    <w:rsid w:val="00D66B49"/>
    <w:rsid w:val="00D67238"/>
    <w:rsid w:val="00D673BC"/>
    <w:rsid w:val="00D6747C"/>
    <w:rsid w:val="00D675DD"/>
    <w:rsid w:val="00D67D76"/>
    <w:rsid w:val="00D7022C"/>
    <w:rsid w:val="00D7042B"/>
    <w:rsid w:val="00D70755"/>
    <w:rsid w:val="00D70C86"/>
    <w:rsid w:val="00D70CA9"/>
    <w:rsid w:val="00D70F21"/>
    <w:rsid w:val="00D71482"/>
    <w:rsid w:val="00D71638"/>
    <w:rsid w:val="00D71687"/>
    <w:rsid w:val="00D718E1"/>
    <w:rsid w:val="00D719D1"/>
    <w:rsid w:val="00D71F4B"/>
    <w:rsid w:val="00D72BAF"/>
    <w:rsid w:val="00D73281"/>
    <w:rsid w:val="00D73382"/>
    <w:rsid w:val="00D73A8C"/>
    <w:rsid w:val="00D74B85"/>
    <w:rsid w:val="00D74E65"/>
    <w:rsid w:val="00D762CE"/>
    <w:rsid w:val="00D7644A"/>
    <w:rsid w:val="00D76836"/>
    <w:rsid w:val="00D768F3"/>
    <w:rsid w:val="00D76945"/>
    <w:rsid w:val="00D769BD"/>
    <w:rsid w:val="00D76A62"/>
    <w:rsid w:val="00D76AAD"/>
    <w:rsid w:val="00D76D8B"/>
    <w:rsid w:val="00D7705F"/>
    <w:rsid w:val="00D7706A"/>
    <w:rsid w:val="00D772C4"/>
    <w:rsid w:val="00D77423"/>
    <w:rsid w:val="00D77788"/>
    <w:rsid w:val="00D80670"/>
    <w:rsid w:val="00D80EC4"/>
    <w:rsid w:val="00D80F5D"/>
    <w:rsid w:val="00D81C67"/>
    <w:rsid w:val="00D821EA"/>
    <w:rsid w:val="00D82293"/>
    <w:rsid w:val="00D82411"/>
    <w:rsid w:val="00D82867"/>
    <w:rsid w:val="00D82FA7"/>
    <w:rsid w:val="00D8313E"/>
    <w:rsid w:val="00D831C4"/>
    <w:rsid w:val="00D837B1"/>
    <w:rsid w:val="00D83E42"/>
    <w:rsid w:val="00D8409D"/>
    <w:rsid w:val="00D84E96"/>
    <w:rsid w:val="00D85405"/>
    <w:rsid w:val="00D85B02"/>
    <w:rsid w:val="00D864C2"/>
    <w:rsid w:val="00D86948"/>
    <w:rsid w:val="00D86ACA"/>
    <w:rsid w:val="00D87038"/>
    <w:rsid w:val="00D878E2"/>
    <w:rsid w:val="00D87D41"/>
    <w:rsid w:val="00D87D7A"/>
    <w:rsid w:val="00D903DC"/>
    <w:rsid w:val="00D9094B"/>
    <w:rsid w:val="00D90F07"/>
    <w:rsid w:val="00D90F20"/>
    <w:rsid w:val="00D91450"/>
    <w:rsid w:val="00D9146C"/>
    <w:rsid w:val="00D918F3"/>
    <w:rsid w:val="00D91931"/>
    <w:rsid w:val="00D92115"/>
    <w:rsid w:val="00D92148"/>
    <w:rsid w:val="00D927FD"/>
    <w:rsid w:val="00D92F6B"/>
    <w:rsid w:val="00D93084"/>
    <w:rsid w:val="00D93AB7"/>
    <w:rsid w:val="00D9409C"/>
    <w:rsid w:val="00D943B9"/>
    <w:rsid w:val="00D94B05"/>
    <w:rsid w:val="00D94B33"/>
    <w:rsid w:val="00D94E2B"/>
    <w:rsid w:val="00D94E4C"/>
    <w:rsid w:val="00D95039"/>
    <w:rsid w:val="00D958C2"/>
    <w:rsid w:val="00D95EBE"/>
    <w:rsid w:val="00D96519"/>
    <w:rsid w:val="00D96824"/>
    <w:rsid w:val="00D96835"/>
    <w:rsid w:val="00D975B2"/>
    <w:rsid w:val="00D9786D"/>
    <w:rsid w:val="00D97BB3"/>
    <w:rsid w:val="00D97D79"/>
    <w:rsid w:val="00DA057C"/>
    <w:rsid w:val="00DA0F44"/>
    <w:rsid w:val="00DA1770"/>
    <w:rsid w:val="00DA1BF3"/>
    <w:rsid w:val="00DA1CAF"/>
    <w:rsid w:val="00DA1EC8"/>
    <w:rsid w:val="00DA1EFE"/>
    <w:rsid w:val="00DA2600"/>
    <w:rsid w:val="00DA2E71"/>
    <w:rsid w:val="00DA2F0D"/>
    <w:rsid w:val="00DA3381"/>
    <w:rsid w:val="00DA397C"/>
    <w:rsid w:val="00DA3FC1"/>
    <w:rsid w:val="00DA4156"/>
    <w:rsid w:val="00DA4535"/>
    <w:rsid w:val="00DA4AC0"/>
    <w:rsid w:val="00DA52CE"/>
    <w:rsid w:val="00DA5C8B"/>
    <w:rsid w:val="00DA5EDE"/>
    <w:rsid w:val="00DA681C"/>
    <w:rsid w:val="00DA683A"/>
    <w:rsid w:val="00DA6F23"/>
    <w:rsid w:val="00DA6F98"/>
    <w:rsid w:val="00DA724F"/>
    <w:rsid w:val="00DA793C"/>
    <w:rsid w:val="00DA79F6"/>
    <w:rsid w:val="00DA7ED5"/>
    <w:rsid w:val="00DB0193"/>
    <w:rsid w:val="00DB020E"/>
    <w:rsid w:val="00DB040C"/>
    <w:rsid w:val="00DB048F"/>
    <w:rsid w:val="00DB0C34"/>
    <w:rsid w:val="00DB0C85"/>
    <w:rsid w:val="00DB0F26"/>
    <w:rsid w:val="00DB103E"/>
    <w:rsid w:val="00DB140E"/>
    <w:rsid w:val="00DB1C26"/>
    <w:rsid w:val="00DB1D40"/>
    <w:rsid w:val="00DB2647"/>
    <w:rsid w:val="00DB27CC"/>
    <w:rsid w:val="00DB34A1"/>
    <w:rsid w:val="00DB3DCF"/>
    <w:rsid w:val="00DB40AC"/>
    <w:rsid w:val="00DB4362"/>
    <w:rsid w:val="00DB45AA"/>
    <w:rsid w:val="00DB5087"/>
    <w:rsid w:val="00DB60CD"/>
    <w:rsid w:val="00DB68DD"/>
    <w:rsid w:val="00DB69F9"/>
    <w:rsid w:val="00DB6A76"/>
    <w:rsid w:val="00DB6FC0"/>
    <w:rsid w:val="00DB7417"/>
    <w:rsid w:val="00DB7989"/>
    <w:rsid w:val="00DB7D81"/>
    <w:rsid w:val="00DC1797"/>
    <w:rsid w:val="00DC1851"/>
    <w:rsid w:val="00DC1B66"/>
    <w:rsid w:val="00DC20F9"/>
    <w:rsid w:val="00DC21AC"/>
    <w:rsid w:val="00DC21E3"/>
    <w:rsid w:val="00DC2478"/>
    <w:rsid w:val="00DC2511"/>
    <w:rsid w:val="00DC2807"/>
    <w:rsid w:val="00DC33B2"/>
    <w:rsid w:val="00DC3539"/>
    <w:rsid w:val="00DC3701"/>
    <w:rsid w:val="00DC394A"/>
    <w:rsid w:val="00DC39AF"/>
    <w:rsid w:val="00DC3A8D"/>
    <w:rsid w:val="00DC426A"/>
    <w:rsid w:val="00DC43C6"/>
    <w:rsid w:val="00DC45F2"/>
    <w:rsid w:val="00DC54E6"/>
    <w:rsid w:val="00DC5793"/>
    <w:rsid w:val="00DC632A"/>
    <w:rsid w:val="00DC6384"/>
    <w:rsid w:val="00DC6FC4"/>
    <w:rsid w:val="00DC7328"/>
    <w:rsid w:val="00DC737A"/>
    <w:rsid w:val="00DC73A2"/>
    <w:rsid w:val="00DD03F3"/>
    <w:rsid w:val="00DD0F34"/>
    <w:rsid w:val="00DD107E"/>
    <w:rsid w:val="00DD10F9"/>
    <w:rsid w:val="00DD1674"/>
    <w:rsid w:val="00DD1DC1"/>
    <w:rsid w:val="00DD1EE7"/>
    <w:rsid w:val="00DD27D1"/>
    <w:rsid w:val="00DD28E2"/>
    <w:rsid w:val="00DD293C"/>
    <w:rsid w:val="00DD2A99"/>
    <w:rsid w:val="00DD2BB6"/>
    <w:rsid w:val="00DD2CFB"/>
    <w:rsid w:val="00DD30F9"/>
    <w:rsid w:val="00DD3379"/>
    <w:rsid w:val="00DD42B2"/>
    <w:rsid w:val="00DD4518"/>
    <w:rsid w:val="00DD4A62"/>
    <w:rsid w:val="00DD50B0"/>
    <w:rsid w:val="00DD51C2"/>
    <w:rsid w:val="00DD5D9B"/>
    <w:rsid w:val="00DD5F4D"/>
    <w:rsid w:val="00DD608A"/>
    <w:rsid w:val="00DD6126"/>
    <w:rsid w:val="00DD668E"/>
    <w:rsid w:val="00DD6A70"/>
    <w:rsid w:val="00DD7158"/>
    <w:rsid w:val="00DD7475"/>
    <w:rsid w:val="00DD79F5"/>
    <w:rsid w:val="00DD7C50"/>
    <w:rsid w:val="00DE001C"/>
    <w:rsid w:val="00DE0372"/>
    <w:rsid w:val="00DE0D42"/>
    <w:rsid w:val="00DE10E3"/>
    <w:rsid w:val="00DE1AB5"/>
    <w:rsid w:val="00DE1BD8"/>
    <w:rsid w:val="00DE32A3"/>
    <w:rsid w:val="00DE340E"/>
    <w:rsid w:val="00DE37DD"/>
    <w:rsid w:val="00DE3D63"/>
    <w:rsid w:val="00DE3F95"/>
    <w:rsid w:val="00DE409C"/>
    <w:rsid w:val="00DE46BD"/>
    <w:rsid w:val="00DE4C80"/>
    <w:rsid w:val="00DE550E"/>
    <w:rsid w:val="00DE5EE0"/>
    <w:rsid w:val="00DE60BA"/>
    <w:rsid w:val="00DE6245"/>
    <w:rsid w:val="00DE6270"/>
    <w:rsid w:val="00DE6519"/>
    <w:rsid w:val="00DE659F"/>
    <w:rsid w:val="00DE752D"/>
    <w:rsid w:val="00DE76F5"/>
    <w:rsid w:val="00DE794E"/>
    <w:rsid w:val="00DE7A0C"/>
    <w:rsid w:val="00DF0C5B"/>
    <w:rsid w:val="00DF0C66"/>
    <w:rsid w:val="00DF13E3"/>
    <w:rsid w:val="00DF174B"/>
    <w:rsid w:val="00DF1AAB"/>
    <w:rsid w:val="00DF1D53"/>
    <w:rsid w:val="00DF1E82"/>
    <w:rsid w:val="00DF2B0C"/>
    <w:rsid w:val="00DF2C28"/>
    <w:rsid w:val="00DF2F84"/>
    <w:rsid w:val="00DF2FF9"/>
    <w:rsid w:val="00DF3091"/>
    <w:rsid w:val="00DF32D1"/>
    <w:rsid w:val="00DF335F"/>
    <w:rsid w:val="00DF36F9"/>
    <w:rsid w:val="00DF3FCE"/>
    <w:rsid w:val="00DF4493"/>
    <w:rsid w:val="00DF4911"/>
    <w:rsid w:val="00DF4A45"/>
    <w:rsid w:val="00DF5178"/>
    <w:rsid w:val="00DF567E"/>
    <w:rsid w:val="00DF5A19"/>
    <w:rsid w:val="00DF5BC4"/>
    <w:rsid w:val="00DF5E02"/>
    <w:rsid w:val="00DF5E6D"/>
    <w:rsid w:val="00DF61B4"/>
    <w:rsid w:val="00DF6276"/>
    <w:rsid w:val="00DF62A2"/>
    <w:rsid w:val="00DF65D6"/>
    <w:rsid w:val="00DF6734"/>
    <w:rsid w:val="00DF6832"/>
    <w:rsid w:val="00DF693D"/>
    <w:rsid w:val="00DF74C8"/>
    <w:rsid w:val="00DF7AA1"/>
    <w:rsid w:val="00DF7CE7"/>
    <w:rsid w:val="00DF7D57"/>
    <w:rsid w:val="00DF7F16"/>
    <w:rsid w:val="00E000B3"/>
    <w:rsid w:val="00E00340"/>
    <w:rsid w:val="00E013DB"/>
    <w:rsid w:val="00E0188F"/>
    <w:rsid w:val="00E01CC5"/>
    <w:rsid w:val="00E01E4E"/>
    <w:rsid w:val="00E01FD4"/>
    <w:rsid w:val="00E02435"/>
    <w:rsid w:val="00E028F3"/>
    <w:rsid w:val="00E02A07"/>
    <w:rsid w:val="00E02B07"/>
    <w:rsid w:val="00E02B5F"/>
    <w:rsid w:val="00E02C4F"/>
    <w:rsid w:val="00E02D55"/>
    <w:rsid w:val="00E0318D"/>
    <w:rsid w:val="00E03BAB"/>
    <w:rsid w:val="00E03CF7"/>
    <w:rsid w:val="00E03ECA"/>
    <w:rsid w:val="00E04031"/>
    <w:rsid w:val="00E04A2B"/>
    <w:rsid w:val="00E04A57"/>
    <w:rsid w:val="00E04C86"/>
    <w:rsid w:val="00E04D9D"/>
    <w:rsid w:val="00E05D60"/>
    <w:rsid w:val="00E06E05"/>
    <w:rsid w:val="00E0727B"/>
    <w:rsid w:val="00E07632"/>
    <w:rsid w:val="00E079DF"/>
    <w:rsid w:val="00E07BFC"/>
    <w:rsid w:val="00E07D8B"/>
    <w:rsid w:val="00E07DC4"/>
    <w:rsid w:val="00E07F51"/>
    <w:rsid w:val="00E1018E"/>
    <w:rsid w:val="00E105E5"/>
    <w:rsid w:val="00E10D61"/>
    <w:rsid w:val="00E10E2D"/>
    <w:rsid w:val="00E10E95"/>
    <w:rsid w:val="00E1104C"/>
    <w:rsid w:val="00E1196F"/>
    <w:rsid w:val="00E119E4"/>
    <w:rsid w:val="00E11BAE"/>
    <w:rsid w:val="00E11C9B"/>
    <w:rsid w:val="00E124FB"/>
    <w:rsid w:val="00E12584"/>
    <w:rsid w:val="00E12B5E"/>
    <w:rsid w:val="00E12D82"/>
    <w:rsid w:val="00E12F92"/>
    <w:rsid w:val="00E131A0"/>
    <w:rsid w:val="00E13681"/>
    <w:rsid w:val="00E136D3"/>
    <w:rsid w:val="00E13F6D"/>
    <w:rsid w:val="00E145DC"/>
    <w:rsid w:val="00E145F0"/>
    <w:rsid w:val="00E14CDE"/>
    <w:rsid w:val="00E14EDD"/>
    <w:rsid w:val="00E14FEC"/>
    <w:rsid w:val="00E155BE"/>
    <w:rsid w:val="00E15D70"/>
    <w:rsid w:val="00E15DD2"/>
    <w:rsid w:val="00E16AF8"/>
    <w:rsid w:val="00E16D3D"/>
    <w:rsid w:val="00E16E00"/>
    <w:rsid w:val="00E17511"/>
    <w:rsid w:val="00E17620"/>
    <w:rsid w:val="00E20322"/>
    <w:rsid w:val="00E203A7"/>
    <w:rsid w:val="00E2080F"/>
    <w:rsid w:val="00E20A6C"/>
    <w:rsid w:val="00E2104F"/>
    <w:rsid w:val="00E213B7"/>
    <w:rsid w:val="00E21709"/>
    <w:rsid w:val="00E218A8"/>
    <w:rsid w:val="00E2190C"/>
    <w:rsid w:val="00E21A12"/>
    <w:rsid w:val="00E22629"/>
    <w:rsid w:val="00E235D9"/>
    <w:rsid w:val="00E239B1"/>
    <w:rsid w:val="00E23A7D"/>
    <w:rsid w:val="00E23D6B"/>
    <w:rsid w:val="00E23ECE"/>
    <w:rsid w:val="00E243F6"/>
    <w:rsid w:val="00E245DC"/>
    <w:rsid w:val="00E24937"/>
    <w:rsid w:val="00E24CE7"/>
    <w:rsid w:val="00E24DDB"/>
    <w:rsid w:val="00E25210"/>
    <w:rsid w:val="00E254F7"/>
    <w:rsid w:val="00E25E2E"/>
    <w:rsid w:val="00E25F08"/>
    <w:rsid w:val="00E26035"/>
    <w:rsid w:val="00E264BC"/>
    <w:rsid w:val="00E267E1"/>
    <w:rsid w:val="00E26BBE"/>
    <w:rsid w:val="00E2741E"/>
    <w:rsid w:val="00E27A37"/>
    <w:rsid w:val="00E3023D"/>
    <w:rsid w:val="00E30440"/>
    <w:rsid w:val="00E30737"/>
    <w:rsid w:val="00E30B9F"/>
    <w:rsid w:val="00E31033"/>
    <w:rsid w:val="00E31088"/>
    <w:rsid w:val="00E31191"/>
    <w:rsid w:val="00E31974"/>
    <w:rsid w:val="00E31A6B"/>
    <w:rsid w:val="00E31C23"/>
    <w:rsid w:val="00E32020"/>
    <w:rsid w:val="00E32128"/>
    <w:rsid w:val="00E32183"/>
    <w:rsid w:val="00E321F6"/>
    <w:rsid w:val="00E32697"/>
    <w:rsid w:val="00E326AB"/>
    <w:rsid w:val="00E3291D"/>
    <w:rsid w:val="00E3323E"/>
    <w:rsid w:val="00E334E4"/>
    <w:rsid w:val="00E33633"/>
    <w:rsid w:val="00E33654"/>
    <w:rsid w:val="00E33C03"/>
    <w:rsid w:val="00E33C7A"/>
    <w:rsid w:val="00E33CB1"/>
    <w:rsid w:val="00E33DF9"/>
    <w:rsid w:val="00E33FAF"/>
    <w:rsid w:val="00E34133"/>
    <w:rsid w:val="00E34BC7"/>
    <w:rsid w:val="00E35152"/>
    <w:rsid w:val="00E35200"/>
    <w:rsid w:val="00E3533F"/>
    <w:rsid w:val="00E3768E"/>
    <w:rsid w:val="00E37FE2"/>
    <w:rsid w:val="00E4055B"/>
    <w:rsid w:val="00E409C3"/>
    <w:rsid w:val="00E40CB2"/>
    <w:rsid w:val="00E41289"/>
    <w:rsid w:val="00E413F2"/>
    <w:rsid w:val="00E4236B"/>
    <w:rsid w:val="00E42763"/>
    <w:rsid w:val="00E42AE3"/>
    <w:rsid w:val="00E42BA2"/>
    <w:rsid w:val="00E43451"/>
    <w:rsid w:val="00E43664"/>
    <w:rsid w:val="00E43768"/>
    <w:rsid w:val="00E43C0A"/>
    <w:rsid w:val="00E4461A"/>
    <w:rsid w:val="00E448F8"/>
    <w:rsid w:val="00E44F84"/>
    <w:rsid w:val="00E451DC"/>
    <w:rsid w:val="00E453FF"/>
    <w:rsid w:val="00E45A05"/>
    <w:rsid w:val="00E45ECC"/>
    <w:rsid w:val="00E45F13"/>
    <w:rsid w:val="00E4624B"/>
    <w:rsid w:val="00E464AF"/>
    <w:rsid w:val="00E46657"/>
    <w:rsid w:val="00E466D2"/>
    <w:rsid w:val="00E46FFF"/>
    <w:rsid w:val="00E4703F"/>
    <w:rsid w:val="00E4722B"/>
    <w:rsid w:val="00E47899"/>
    <w:rsid w:val="00E478FE"/>
    <w:rsid w:val="00E47BF3"/>
    <w:rsid w:val="00E50AAB"/>
    <w:rsid w:val="00E50D91"/>
    <w:rsid w:val="00E510DC"/>
    <w:rsid w:val="00E51249"/>
    <w:rsid w:val="00E512B2"/>
    <w:rsid w:val="00E517F8"/>
    <w:rsid w:val="00E52103"/>
    <w:rsid w:val="00E522F0"/>
    <w:rsid w:val="00E529A3"/>
    <w:rsid w:val="00E52E05"/>
    <w:rsid w:val="00E533CF"/>
    <w:rsid w:val="00E540D7"/>
    <w:rsid w:val="00E5417E"/>
    <w:rsid w:val="00E546A7"/>
    <w:rsid w:val="00E54745"/>
    <w:rsid w:val="00E54A97"/>
    <w:rsid w:val="00E54D8B"/>
    <w:rsid w:val="00E54EB7"/>
    <w:rsid w:val="00E555EC"/>
    <w:rsid w:val="00E55D1A"/>
    <w:rsid w:val="00E55DEC"/>
    <w:rsid w:val="00E5657A"/>
    <w:rsid w:val="00E5689D"/>
    <w:rsid w:val="00E56990"/>
    <w:rsid w:val="00E60418"/>
    <w:rsid w:val="00E60788"/>
    <w:rsid w:val="00E6084C"/>
    <w:rsid w:val="00E61A66"/>
    <w:rsid w:val="00E62133"/>
    <w:rsid w:val="00E62138"/>
    <w:rsid w:val="00E6238C"/>
    <w:rsid w:val="00E626EB"/>
    <w:rsid w:val="00E627F9"/>
    <w:rsid w:val="00E628FB"/>
    <w:rsid w:val="00E62C5A"/>
    <w:rsid w:val="00E62FF9"/>
    <w:rsid w:val="00E63071"/>
    <w:rsid w:val="00E63170"/>
    <w:rsid w:val="00E635D6"/>
    <w:rsid w:val="00E6365D"/>
    <w:rsid w:val="00E63D5B"/>
    <w:rsid w:val="00E63F16"/>
    <w:rsid w:val="00E64952"/>
    <w:rsid w:val="00E64F6E"/>
    <w:rsid w:val="00E65A18"/>
    <w:rsid w:val="00E65B2C"/>
    <w:rsid w:val="00E668C2"/>
    <w:rsid w:val="00E6719A"/>
    <w:rsid w:val="00E67326"/>
    <w:rsid w:val="00E67618"/>
    <w:rsid w:val="00E67A9D"/>
    <w:rsid w:val="00E67D30"/>
    <w:rsid w:val="00E7018F"/>
    <w:rsid w:val="00E70831"/>
    <w:rsid w:val="00E70E87"/>
    <w:rsid w:val="00E710D3"/>
    <w:rsid w:val="00E71256"/>
    <w:rsid w:val="00E71479"/>
    <w:rsid w:val="00E715AB"/>
    <w:rsid w:val="00E7177A"/>
    <w:rsid w:val="00E71F71"/>
    <w:rsid w:val="00E72103"/>
    <w:rsid w:val="00E72C71"/>
    <w:rsid w:val="00E732BB"/>
    <w:rsid w:val="00E733ED"/>
    <w:rsid w:val="00E739F0"/>
    <w:rsid w:val="00E73B80"/>
    <w:rsid w:val="00E73FBF"/>
    <w:rsid w:val="00E74031"/>
    <w:rsid w:val="00E7434E"/>
    <w:rsid w:val="00E7444F"/>
    <w:rsid w:val="00E74A25"/>
    <w:rsid w:val="00E74F70"/>
    <w:rsid w:val="00E75734"/>
    <w:rsid w:val="00E7627A"/>
    <w:rsid w:val="00E76332"/>
    <w:rsid w:val="00E771FA"/>
    <w:rsid w:val="00E77B28"/>
    <w:rsid w:val="00E77C9E"/>
    <w:rsid w:val="00E77F5C"/>
    <w:rsid w:val="00E80434"/>
    <w:rsid w:val="00E80684"/>
    <w:rsid w:val="00E81291"/>
    <w:rsid w:val="00E813A8"/>
    <w:rsid w:val="00E8171A"/>
    <w:rsid w:val="00E818AA"/>
    <w:rsid w:val="00E819EB"/>
    <w:rsid w:val="00E81C9D"/>
    <w:rsid w:val="00E81DFA"/>
    <w:rsid w:val="00E82524"/>
    <w:rsid w:val="00E825BB"/>
    <w:rsid w:val="00E82DEB"/>
    <w:rsid w:val="00E8310B"/>
    <w:rsid w:val="00E83838"/>
    <w:rsid w:val="00E839A8"/>
    <w:rsid w:val="00E8407F"/>
    <w:rsid w:val="00E845A2"/>
    <w:rsid w:val="00E8473C"/>
    <w:rsid w:val="00E84775"/>
    <w:rsid w:val="00E84D17"/>
    <w:rsid w:val="00E84E08"/>
    <w:rsid w:val="00E84E3E"/>
    <w:rsid w:val="00E854BF"/>
    <w:rsid w:val="00E85602"/>
    <w:rsid w:val="00E856F4"/>
    <w:rsid w:val="00E85E84"/>
    <w:rsid w:val="00E86004"/>
    <w:rsid w:val="00E8630D"/>
    <w:rsid w:val="00E865D1"/>
    <w:rsid w:val="00E86B8F"/>
    <w:rsid w:val="00E870CE"/>
    <w:rsid w:val="00E873EE"/>
    <w:rsid w:val="00E874BE"/>
    <w:rsid w:val="00E9008C"/>
    <w:rsid w:val="00E903AD"/>
    <w:rsid w:val="00E90860"/>
    <w:rsid w:val="00E90A23"/>
    <w:rsid w:val="00E9125C"/>
    <w:rsid w:val="00E91372"/>
    <w:rsid w:val="00E91468"/>
    <w:rsid w:val="00E9279F"/>
    <w:rsid w:val="00E93008"/>
    <w:rsid w:val="00E932DA"/>
    <w:rsid w:val="00E937BC"/>
    <w:rsid w:val="00E93854"/>
    <w:rsid w:val="00E93BF8"/>
    <w:rsid w:val="00E93C56"/>
    <w:rsid w:val="00E93F11"/>
    <w:rsid w:val="00E9402A"/>
    <w:rsid w:val="00E94223"/>
    <w:rsid w:val="00E94234"/>
    <w:rsid w:val="00E94416"/>
    <w:rsid w:val="00E9484D"/>
    <w:rsid w:val="00E95187"/>
    <w:rsid w:val="00E95F38"/>
    <w:rsid w:val="00E965A3"/>
    <w:rsid w:val="00E96DC0"/>
    <w:rsid w:val="00E97362"/>
    <w:rsid w:val="00E979E9"/>
    <w:rsid w:val="00EA08A9"/>
    <w:rsid w:val="00EA0B22"/>
    <w:rsid w:val="00EA182B"/>
    <w:rsid w:val="00EA1E0C"/>
    <w:rsid w:val="00EA228B"/>
    <w:rsid w:val="00EA2844"/>
    <w:rsid w:val="00EA2ACE"/>
    <w:rsid w:val="00EA307D"/>
    <w:rsid w:val="00EA3166"/>
    <w:rsid w:val="00EA3939"/>
    <w:rsid w:val="00EA3ED9"/>
    <w:rsid w:val="00EA4307"/>
    <w:rsid w:val="00EA4689"/>
    <w:rsid w:val="00EA4697"/>
    <w:rsid w:val="00EA524E"/>
    <w:rsid w:val="00EA5314"/>
    <w:rsid w:val="00EA53C3"/>
    <w:rsid w:val="00EA5A18"/>
    <w:rsid w:val="00EA5C5E"/>
    <w:rsid w:val="00EA69EB"/>
    <w:rsid w:val="00EA6C22"/>
    <w:rsid w:val="00EA6E1C"/>
    <w:rsid w:val="00EA6ED2"/>
    <w:rsid w:val="00EA7232"/>
    <w:rsid w:val="00EA786B"/>
    <w:rsid w:val="00EA78B2"/>
    <w:rsid w:val="00EA78DF"/>
    <w:rsid w:val="00EA78F8"/>
    <w:rsid w:val="00EB0144"/>
    <w:rsid w:val="00EB0A3A"/>
    <w:rsid w:val="00EB0E25"/>
    <w:rsid w:val="00EB0FD9"/>
    <w:rsid w:val="00EB128B"/>
    <w:rsid w:val="00EB174E"/>
    <w:rsid w:val="00EB1B77"/>
    <w:rsid w:val="00EB2305"/>
    <w:rsid w:val="00EB23E1"/>
    <w:rsid w:val="00EB2462"/>
    <w:rsid w:val="00EB24EA"/>
    <w:rsid w:val="00EB2A63"/>
    <w:rsid w:val="00EB2F06"/>
    <w:rsid w:val="00EB3A36"/>
    <w:rsid w:val="00EB3ACA"/>
    <w:rsid w:val="00EB3B27"/>
    <w:rsid w:val="00EB4156"/>
    <w:rsid w:val="00EB43BA"/>
    <w:rsid w:val="00EB4549"/>
    <w:rsid w:val="00EB52F0"/>
    <w:rsid w:val="00EB5D82"/>
    <w:rsid w:val="00EB5F22"/>
    <w:rsid w:val="00EB5F87"/>
    <w:rsid w:val="00EB611D"/>
    <w:rsid w:val="00EB64E6"/>
    <w:rsid w:val="00EB68BC"/>
    <w:rsid w:val="00EB69C6"/>
    <w:rsid w:val="00EB76D2"/>
    <w:rsid w:val="00EB789F"/>
    <w:rsid w:val="00EB7B16"/>
    <w:rsid w:val="00EB7FB8"/>
    <w:rsid w:val="00EC035F"/>
    <w:rsid w:val="00EC0913"/>
    <w:rsid w:val="00EC0B08"/>
    <w:rsid w:val="00EC0E06"/>
    <w:rsid w:val="00EC1A67"/>
    <w:rsid w:val="00EC1A73"/>
    <w:rsid w:val="00EC1E80"/>
    <w:rsid w:val="00EC22E9"/>
    <w:rsid w:val="00EC24F5"/>
    <w:rsid w:val="00EC25A1"/>
    <w:rsid w:val="00EC26A4"/>
    <w:rsid w:val="00EC2A1D"/>
    <w:rsid w:val="00EC3409"/>
    <w:rsid w:val="00EC367A"/>
    <w:rsid w:val="00EC3A06"/>
    <w:rsid w:val="00EC3C55"/>
    <w:rsid w:val="00EC3C70"/>
    <w:rsid w:val="00EC439A"/>
    <w:rsid w:val="00EC4F96"/>
    <w:rsid w:val="00EC5344"/>
    <w:rsid w:val="00EC54D7"/>
    <w:rsid w:val="00EC5930"/>
    <w:rsid w:val="00EC5DA8"/>
    <w:rsid w:val="00EC5FA6"/>
    <w:rsid w:val="00EC60E9"/>
    <w:rsid w:val="00EC6667"/>
    <w:rsid w:val="00EC6A5E"/>
    <w:rsid w:val="00EC721E"/>
    <w:rsid w:val="00EC7297"/>
    <w:rsid w:val="00EC7896"/>
    <w:rsid w:val="00EC7EF3"/>
    <w:rsid w:val="00EC7F7F"/>
    <w:rsid w:val="00ED0024"/>
    <w:rsid w:val="00ED04F7"/>
    <w:rsid w:val="00ED08E0"/>
    <w:rsid w:val="00ED0B68"/>
    <w:rsid w:val="00ED0BA8"/>
    <w:rsid w:val="00ED1048"/>
    <w:rsid w:val="00ED1076"/>
    <w:rsid w:val="00ED11C9"/>
    <w:rsid w:val="00ED1307"/>
    <w:rsid w:val="00ED1509"/>
    <w:rsid w:val="00ED17CA"/>
    <w:rsid w:val="00ED18F6"/>
    <w:rsid w:val="00ED1C5B"/>
    <w:rsid w:val="00ED23A3"/>
    <w:rsid w:val="00ED275A"/>
    <w:rsid w:val="00ED2B3B"/>
    <w:rsid w:val="00ED2F6B"/>
    <w:rsid w:val="00ED304A"/>
    <w:rsid w:val="00ED3125"/>
    <w:rsid w:val="00ED31FB"/>
    <w:rsid w:val="00ED348D"/>
    <w:rsid w:val="00ED3913"/>
    <w:rsid w:val="00ED399E"/>
    <w:rsid w:val="00ED39B2"/>
    <w:rsid w:val="00ED3D09"/>
    <w:rsid w:val="00ED42A1"/>
    <w:rsid w:val="00ED43D4"/>
    <w:rsid w:val="00ED44B8"/>
    <w:rsid w:val="00ED4870"/>
    <w:rsid w:val="00ED4BF8"/>
    <w:rsid w:val="00ED4F2D"/>
    <w:rsid w:val="00ED5099"/>
    <w:rsid w:val="00ED556F"/>
    <w:rsid w:val="00ED5817"/>
    <w:rsid w:val="00ED5954"/>
    <w:rsid w:val="00ED5B20"/>
    <w:rsid w:val="00ED5E65"/>
    <w:rsid w:val="00ED69D3"/>
    <w:rsid w:val="00ED6C1F"/>
    <w:rsid w:val="00ED6C36"/>
    <w:rsid w:val="00ED6CD8"/>
    <w:rsid w:val="00ED6DFD"/>
    <w:rsid w:val="00ED7464"/>
    <w:rsid w:val="00ED7624"/>
    <w:rsid w:val="00ED76BF"/>
    <w:rsid w:val="00ED7733"/>
    <w:rsid w:val="00ED77D1"/>
    <w:rsid w:val="00ED7D7D"/>
    <w:rsid w:val="00EE005B"/>
    <w:rsid w:val="00EE035E"/>
    <w:rsid w:val="00EE0420"/>
    <w:rsid w:val="00EE0DD9"/>
    <w:rsid w:val="00EE1617"/>
    <w:rsid w:val="00EE1A2C"/>
    <w:rsid w:val="00EE1C48"/>
    <w:rsid w:val="00EE2158"/>
    <w:rsid w:val="00EE2367"/>
    <w:rsid w:val="00EE2565"/>
    <w:rsid w:val="00EE2676"/>
    <w:rsid w:val="00EE2A06"/>
    <w:rsid w:val="00EE2C11"/>
    <w:rsid w:val="00EE31C3"/>
    <w:rsid w:val="00EE369E"/>
    <w:rsid w:val="00EE3C67"/>
    <w:rsid w:val="00EE42C8"/>
    <w:rsid w:val="00EE4335"/>
    <w:rsid w:val="00EE466A"/>
    <w:rsid w:val="00EE584C"/>
    <w:rsid w:val="00EE59D2"/>
    <w:rsid w:val="00EE5A5D"/>
    <w:rsid w:val="00EE5B0C"/>
    <w:rsid w:val="00EE5DA6"/>
    <w:rsid w:val="00EE5DC0"/>
    <w:rsid w:val="00EE616A"/>
    <w:rsid w:val="00EE6519"/>
    <w:rsid w:val="00EE664E"/>
    <w:rsid w:val="00EE73B1"/>
    <w:rsid w:val="00EE77B7"/>
    <w:rsid w:val="00EE7982"/>
    <w:rsid w:val="00EE7FA0"/>
    <w:rsid w:val="00EF0C2D"/>
    <w:rsid w:val="00EF105C"/>
    <w:rsid w:val="00EF1B65"/>
    <w:rsid w:val="00EF23EB"/>
    <w:rsid w:val="00EF25AB"/>
    <w:rsid w:val="00EF2B0D"/>
    <w:rsid w:val="00EF2D18"/>
    <w:rsid w:val="00EF2D48"/>
    <w:rsid w:val="00EF3306"/>
    <w:rsid w:val="00EF3907"/>
    <w:rsid w:val="00EF3F05"/>
    <w:rsid w:val="00EF419C"/>
    <w:rsid w:val="00EF43C5"/>
    <w:rsid w:val="00EF45F0"/>
    <w:rsid w:val="00EF4706"/>
    <w:rsid w:val="00EF4712"/>
    <w:rsid w:val="00EF47CD"/>
    <w:rsid w:val="00EF4B56"/>
    <w:rsid w:val="00EF4BB1"/>
    <w:rsid w:val="00EF4DD1"/>
    <w:rsid w:val="00EF574B"/>
    <w:rsid w:val="00EF5C8B"/>
    <w:rsid w:val="00EF5D17"/>
    <w:rsid w:val="00EF5DD7"/>
    <w:rsid w:val="00EF6205"/>
    <w:rsid w:val="00EF6546"/>
    <w:rsid w:val="00EF6612"/>
    <w:rsid w:val="00EF6DBF"/>
    <w:rsid w:val="00EF6E2A"/>
    <w:rsid w:val="00EF6EAD"/>
    <w:rsid w:val="00EF753E"/>
    <w:rsid w:val="00EF7755"/>
    <w:rsid w:val="00EF78E7"/>
    <w:rsid w:val="00EF7A88"/>
    <w:rsid w:val="00EF7FE5"/>
    <w:rsid w:val="00F003B8"/>
    <w:rsid w:val="00F0084D"/>
    <w:rsid w:val="00F0166C"/>
    <w:rsid w:val="00F01AB7"/>
    <w:rsid w:val="00F01FDC"/>
    <w:rsid w:val="00F024F9"/>
    <w:rsid w:val="00F026DA"/>
    <w:rsid w:val="00F02A35"/>
    <w:rsid w:val="00F02EFB"/>
    <w:rsid w:val="00F02F7B"/>
    <w:rsid w:val="00F0328B"/>
    <w:rsid w:val="00F032E0"/>
    <w:rsid w:val="00F0375A"/>
    <w:rsid w:val="00F03886"/>
    <w:rsid w:val="00F03F89"/>
    <w:rsid w:val="00F042E8"/>
    <w:rsid w:val="00F04B03"/>
    <w:rsid w:val="00F050CB"/>
    <w:rsid w:val="00F056D4"/>
    <w:rsid w:val="00F05951"/>
    <w:rsid w:val="00F067B9"/>
    <w:rsid w:val="00F067E7"/>
    <w:rsid w:val="00F06AB4"/>
    <w:rsid w:val="00F06C87"/>
    <w:rsid w:val="00F06CF9"/>
    <w:rsid w:val="00F06E81"/>
    <w:rsid w:val="00F0718F"/>
    <w:rsid w:val="00F07385"/>
    <w:rsid w:val="00F076B0"/>
    <w:rsid w:val="00F10D1C"/>
    <w:rsid w:val="00F10E1D"/>
    <w:rsid w:val="00F11BA3"/>
    <w:rsid w:val="00F1286A"/>
    <w:rsid w:val="00F12A1A"/>
    <w:rsid w:val="00F12EFC"/>
    <w:rsid w:val="00F1311D"/>
    <w:rsid w:val="00F1350C"/>
    <w:rsid w:val="00F1366D"/>
    <w:rsid w:val="00F136B4"/>
    <w:rsid w:val="00F13D53"/>
    <w:rsid w:val="00F13DA4"/>
    <w:rsid w:val="00F14074"/>
    <w:rsid w:val="00F146DD"/>
    <w:rsid w:val="00F148B5"/>
    <w:rsid w:val="00F149DF"/>
    <w:rsid w:val="00F14A54"/>
    <w:rsid w:val="00F151B7"/>
    <w:rsid w:val="00F15653"/>
    <w:rsid w:val="00F158FD"/>
    <w:rsid w:val="00F159F1"/>
    <w:rsid w:val="00F15E51"/>
    <w:rsid w:val="00F15EF1"/>
    <w:rsid w:val="00F1651C"/>
    <w:rsid w:val="00F169BF"/>
    <w:rsid w:val="00F16A90"/>
    <w:rsid w:val="00F16AB7"/>
    <w:rsid w:val="00F16DA1"/>
    <w:rsid w:val="00F16F32"/>
    <w:rsid w:val="00F17742"/>
    <w:rsid w:val="00F20954"/>
    <w:rsid w:val="00F20C5A"/>
    <w:rsid w:val="00F20ED5"/>
    <w:rsid w:val="00F2134C"/>
    <w:rsid w:val="00F213F8"/>
    <w:rsid w:val="00F2198F"/>
    <w:rsid w:val="00F21FB7"/>
    <w:rsid w:val="00F22018"/>
    <w:rsid w:val="00F226CE"/>
    <w:rsid w:val="00F226F2"/>
    <w:rsid w:val="00F22C3C"/>
    <w:rsid w:val="00F22DAD"/>
    <w:rsid w:val="00F23075"/>
    <w:rsid w:val="00F2333F"/>
    <w:rsid w:val="00F233BD"/>
    <w:rsid w:val="00F23467"/>
    <w:rsid w:val="00F23699"/>
    <w:rsid w:val="00F23DD4"/>
    <w:rsid w:val="00F245FD"/>
    <w:rsid w:val="00F24C10"/>
    <w:rsid w:val="00F24CD5"/>
    <w:rsid w:val="00F259FC"/>
    <w:rsid w:val="00F25EB5"/>
    <w:rsid w:val="00F26B65"/>
    <w:rsid w:val="00F30110"/>
    <w:rsid w:val="00F305E9"/>
    <w:rsid w:val="00F3074D"/>
    <w:rsid w:val="00F308B1"/>
    <w:rsid w:val="00F30ED5"/>
    <w:rsid w:val="00F311A2"/>
    <w:rsid w:val="00F312CF"/>
    <w:rsid w:val="00F31717"/>
    <w:rsid w:val="00F31AFD"/>
    <w:rsid w:val="00F31C27"/>
    <w:rsid w:val="00F31E52"/>
    <w:rsid w:val="00F31FC0"/>
    <w:rsid w:val="00F322D8"/>
    <w:rsid w:val="00F32321"/>
    <w:rsid w:val="00F32414"/>
    <w:rsid w:val="00F332FC"/>
    <w:rsid w:val="00F33723"/>
    <w:rsid w:val="00F338CB"/>
    <w:rsid w:val="00F33A52"/>
    <w:rsid w:val="00F34662"/>
    <w:rsid w:val="00F350BF"/>
    <w:rsid w:val="00F35442"/>
    <w:rsid w:val="00F357BF"/>
    <w:rsid w:val="00F35C18"/>
    <w:rsid w:val="00F35CC0"/>
    <w:rsid w:val="00F35F31"/>
    <w:rsid w:val="00F36927"/>
    <w:rsid w:val="00F374AD"/>
    <w:rsid w:val="00F376FB"/>
    <w:rsid w:val="00F379F9"/>
    <w:rsid w:val="00F37F70"/>
    <w:rsid w:val="00F401DB"/>
    <w:rsid w:val="00F40579"/>
    <w:rsid w:val="00F40D12"/>
    <w:rsid w:val="00F41720"/>
    <w:rsid w:val="00F41873"/>
    <w:rsid w:val="00F41D5E"/>
    <w:rsid w:val="00F41D60"/>
    <w:rsid w:val="00F4231C"/>
    <w:rsid w:val="00F42532"/>
    <w:rsid w:val="00F42850"/>
    <w:rsid w:val="00F42B89"/>
    <w:rsid w:val="00F42D9A"/>
    <w:rsid w:val="00F436C6"/>
    <w:rsid w:val="00F438E7"/>
    <w:rsid w:val="00F439BB"/>
    <w:rsid w:val="00F439F2"/>
    <w:rsid w:val="00F43B6D"/>
    <w:rsid w:val="00F43C9A"/>
    <w:rsid w:val="00F443EF"/>
    <w:rsid w:val="00F44734"/>
    <w:rsid w:val="00F44C77"/>
    <w:rsid w:val="00F44E3C"/>
    <w:rsid w:val="00F44E4D"/>
    <w:rsid w:val="00F44FDC"/>
    <w:rsid w:val="00F4528B"/>
    <w:rsid w:val="00F452F1"/>
    <w:rsid w:val="00F45486"/>
    <w:rsid w:val="00F45542"/>
    <w:rsid w:val="00F45662"/>
    <w:rsid w:val="00F45AA9"/>
    <w:rsid w:val="00F45C87"/>
    <w:rsid w:val="00F45D37"/>
    <w:rsid w:val="00F45F84"/>
    <w:rsid w:val="00F46346"/>
    <w:rsid w:val="00F4690D"/>
    <w:rsid w:val="00F46D33"/>
    <w:rsid w:val="00F508B3"/>
    <w:rsid w:val="00F51323"/>
    <w:rsid w:val="00F51B43"/>
    <w:rsid w:val="00F51E4F"/>
    <w:rsid w:val="00F5234C"/>
    <w:rsid w:val="00F529C8"/>
    <w:rsid w:val="00F52C97"/>
    <w:rsid w:val="00F52CFE"/>
    <w:rsid w:val="00F5318F"/>
    <w:rsid w:val="00F5330C"/>
    <w:rsid w:val="00F537F1"/>
    <w:rsid w:val="00F53B6E"/>
    <w:rsid w:val="00F53F67"/>
    <w:rsid w:val="00F53FEA"/>
    <w:rsid w:val="00F541F8"/>
    <w:rsid w:val="00F5449F"/>
    <w:rsid w:val="00F54590"/>
    <w:rsid w:val="00F5485A"/>
    <w:rsid w:val="00F54E10"/>
    <w:rsid w:val="00F54F58"/>
    <w:rsid w:val="00F55419"/>
    <w:rsid w:val="00F5543E"/>
    <w:rsid w:val="00F558C2"/>
    <w:rsid w:val="00F55D39"/>
    <w:rsid w:val="00F55E4A"/>
    <w:rsid w:val="00F56468"/>
    <w:rsid w:val="00F5678C"/>
    <w:rsid w:val="00F56F09"/>
    <w:rsid w:val="00F570A5"/>
    <w:rsid w:val="00F57241"/>
    <w:rsid w:val="00F57B86"/>
    <w:rsid w:val="00F60633"/>
    <w:rsid w:val="00F60C2F"/>
    <w:rsid w:val="00F60E8B"/>
    <w:rsid w:val="00F60EE8"/>
    <w:rsid w:val="00F61AB1"/>
    <w:rsid w:val="00F61B64"/>
    <w:rsid w:val="00F61F5F"/>
    <w:rsid w:val="00F626B3"/>
    <w:rsid w:val="00F629AA"/>
    <w:rsid w:val="00F62D16"/>
    <w:rsid w:val="00F62F5A"/>
    <w:rsid w:val="00F633F4"/>
    <w:rsid w:val="00F635B3"/>
    <w:rsid w:val="00F63F12"/>
    <w:rsid w:val="00F644DC"/>
    <w:rsid w:val="00F64779"/>
    <w:rsid w:val="00F64859"/>
    <w:rsid w:val="00F64D92"/>
    <w:rsid w:val="00F64D9C"/>
    <w:rsid w:val="00F64ED7"/>
    <w:rsid w:val="00F6516E"/>
    <w:rsid w:val="00F65225"/>
    <w:rsid w:val="00F654A3"/>
    <w:rsid w:val="00F65676"/>
    <w:rsid w:val="00F65778"/>
    <w:rsid w:val="00F65834"/>
    <w:rsid w:val="00F65CB7"/>
    <w:rsid w:val="00F66B27"/>
    <w:rsid w:val="00F673AA"/>
    <w:rsid w:val="00F67502"/>
    <w:rsid w:val="00F67618"/>
    <w:rsid w:val="00F676AB"/>
    <w:rsid w:val="00F67D1E"/>
    <w:rsid w:val="00F67DBD"/>
    <w:rsid w:val="00F67F07"/>
    <w:rsid w:val="00F71008"/>
    <w:rsid w:val="00F714D0"/>
    <w:rsid w:val="00F7162E"/>
    <w:rsid w:val="00F71B3E"/>
    <w:rsid w:val="00F720DA"/>
    <w:rsid w:val="00F723E8"/>
    <w:rsid w:val="00F72999"/>
    <w:rsid w:val="00F729CF"/>
    <w:rsid w:val="00F72A69"/>
    <w:rsid w:val="00F72D60"/>
    <w:rsid w:val="00F72FEF"/>
    <w:rsid w:val="00F73756"/>
    <w:rsid w:val="00F73F1C"/>
    <w:rsid w:val="00F74082"/>
    <w:rsid w:val="00F741A9"/>
    <w:rsid w:val="00F7530E"/>
    <w:rsid w:val="00F756A3"/>
    <w:rsid w:val="00F75B68"/>
    <w:rsid w:val="00F75CD7"/>
    <w:rsid w:val="00F7648A"/>
    <w:rsid w:val="00F76FDE"/>
    <w:rsid w:val="00F77002"/>
    <w:rsid w:val="00F77419"/>
    <w:rsid w:val="00F77B7E"/>
    <w:rsid w:val="00F77DC0"/>
    <w:rsid w:val="00F77E99"/>
    <w:rsid w:val="00F803CB"/>
    <w:rsid w:val="00F8055D"/>
    <w:rsid w:val="00F80784"/>
    <w:rsid w:val="00F809BD"/>
    <w:rsid w:val="00F816B5"/>
    <w:rsid w:val="00F81AA6"/>
    <w:rsid w:val="00F8219F"/>
    <w:rsid w:val="00F82373"/>
    <w:rsid w:val="00F824C0"/>
    <w:rsid w:val="00F82BAE"/>
    <w:rsid w:val="00F82E5B"/>
    <w:rsid w:val="00F82E92"/>
    <w:rsid w:val="00F82F98"/>
    <w:rsid w:val="00F83286"/>
    <w:rsid w:val="00F83710"/>
    <w:rsid w:val="00F83836"/>
    <w:rsid w:val="00F8395F"/>
    <w:rsid w:val="00F83FAB"/>
    <w:rsid w:val="00F842BC"/>
    <w:rsid w:val="00F84534"/>
    <w:rsid w:val="00F84E29"/>
    <w:rsid w:val="00F85236"/>
    <w:rsid w:val="00F85625"/>
    <w:rsid w:val="00F85817"/>
    <w:rsid w:val="00F85AE2"/>
    <w:rsid w:val="00F85E73"/>
    <w:rsid w:val="00F86B22"/>
    <w:rsid w:val="00F86BBE"/>
    <w:rsid w:val="00F86DFF"/>
    <w:rsid w:val="00F86E3D"/>
    <w:rsid w:val="00F86FC6"/>
    <w:rsid w:val="00F873B7"/>
    <w:rsid w:val="00F876F3"/>
    <w:rsid w:val="00F901BE"/>
    <w:rsid w:val="00F90245"/>
    <w:rsid w:val="00F905F4"/>
    <w:rsid w:val="00F90661"/>
    <w:rsid w:val="00F907D1"/>
    <w:rsid w:val="00F90E4E"/>
    <w:rsid w:val="00F90EFB"/>
    <w:rsid w:val="00F915E8"/>
    <w:rsid w:val="00F9176A"/>
    <w:rsid w:val="00F91B63"/>
    <w:rsid w:val="00F91F6E"/>
    <w:rsid w:val="00F9210B"/>
    <w:rsid w:val="00F9219D"/>
    <w:rsid w:val="00F92405"/>
    <w:rsid w:val="00F9266A"/>
    <w:rsid w:val="00F92D3E"/>
    <w:rsid w:val="00F93517"/>
    <w:rsid w:val="00F9368A"/>
    <w:rsid w:val="00F93D3B"/>
    <w:rsid w:val="00F944EF"/>
    <w:rsid w:val="00F94BA2"/>
    <w:rsid w:val="00F94E0F"/>
    <w:rsid w:val="00F950CB"/>
    <w:rsid w:val="00F95373"/>
    <w:rsid w:val="00F95467"/>
    <w:rsid w:val="00F96091"/>
    <w:rsid w:val="00F96313"/>
    <w:rsid w:val="00F96520"/>
    <w:rsid w:val="00F9659A"/>
    <w:rsid w:val="00F966FB"/>
    <w:rsid w:val="00F96F82"/>
    <w:rsid w:val="00F97CFE"/>
    <w:rsid w:val="00F97D35"/>
    <w:rsid w:val="00F97FAC"/>
    <w:rsid w:val="00FA0175"/>
    <w:rsid w:val="00FA0F7E"/>
    <w:rsid w:val="00FA11CD"/>
    <w:rsid w:val="00FA14F0"/>
    <w:rsid w:val="00FA160A"/>
    <w:rsid w:val="00FA1D1C"/>
    <w:rsid w:val="00FA21D3"/>
    <w:rsid w:val="00FA2868"/>
    <w:rsid w:val="00FA296C"/>
    <w:rsid w:val="00FA2B68"/>
    <w:rsid w:val="00FA3B2E"/>
    <w:rsid w:val="00FA40F6"/>
    <w:rsid w:val="00FA4245"/>
    <w:rsid w:val="00FA4610"/>
    <w:rsid w:val="00FA4A09"/>
    <w:rsid w:val="00FA4C8E"/>
    <w:rsid w:val="00FA4C99"/>
    <w:rsid w:val="00FA5057"/>
    <w:rsid w:val="00FA5457"/>
    <w:rsid w:val="00FA56CF"/>
    <w:rsid w:val="00FA6644"/>
    <w:rsid w:val="00FA674D"/>
    <w:rsid w:val="00FA6955"/>
    <w:rsid w:val="00FA71FA"/>
    <w:rsid w:val="00FA7791"/>
    <w:rsid w:val="00FA784C"/>
    <w:rsid w:val="00FB076C"/>
    <w:rsid w:val="00FB091E"/>
    <w:rsid w:val="00FB1165"/>
    <w:rsid w:val="00FB1236"/>
    <w:rsid w:val="00FB14BE"/>
    <w:rsid w:val="00FB184B"/>
    <w:rsid w:val="00FB1CD9"/>
    <w:rsid w:val="00FB1EE1"/>
    <w:rsid w:val="00FB2032"/>
    <w:rsid w:val="00FB2090"/>
    <w:rsid w:val="00FB24CD"/>
    <w:rsid w:val="00FB3350"/>
    <w:rsid w:val="00FB33CB"/>
    <w:rsid w:val="00FB36E2"/>
    <w:rsid w:val="00FB3964"/>
    <w:rsid w:val="00FB39C3"/>
    <w:rsid w:val="00FB3EB3"/>
    <w:rsid w:val="00FB4298"/>
    <w:rsid w:val="00FB4466"/>
    <w:rsid w:val="00FB4531"/>
    <w:rsid w:val="00FB4571"/>
    <w:rsid w:val="00FB45DA"/>
    <w:rsid w:val="00FB4B0E"/>
    <w:rsid w:val="00FB52F9"/>
    <w:rsid w:val="00FB55BA"/>
    <w:rsid w:val="00FB5BC4"/>
    <w:rsid w:val="00FB5C66"/>
    <w:rsid w:val="00FB6236"/>
    <w:rsid w:val="00FB6788"/>
    <w:rsid w:val="00FB6CD5"/>
    <w:rsid w:val="00FB7607"/>
    <w:rsid w:val="00FB7626"/>
    <w:rsid w:val="00FB7BF9"/>
    <w:rsid w:val="00FC0176"/>
    <w:rsid w:val="00FC0C68"/>
    <w:rsid w:val="00FC1889"/>
    <w:rsid w:val="00FC1C0C"/>
    <w:rsid w:val="00FC2F3A"/>
    <w:rsid w:val="00FC338A"/>
    <w:rsid w:val="00FC34EF"/>
    <w:rsid w:val="00FC372B"/>
    <w:rsid w:val="00FC377D"/>
    <w:rsid w:val="00FC398D"/>
    <w:rsid w:val="00FC3ABC"/>
    <w:rsid w:val="00FC4F6D"/>
    <w:rsid w:val="00FC52AB"/>
    <w:rsid w:val="00FC52C2"/>
    <w:rsid w:val="00FC52D5"/>
    <w:rsid w:val="00FC5D22"/>
    <w:rsid w:val="00FC62F9"/>
    <w:rsid w:val="00FC65D7"/>
    <w:rsid w:val="00FC6C73"/>
    <w:rsid w:val="00FC6E48"/>
    <w:rsid w:val="00FC71A3"/>
    <w:rsid w:val="00FC7AF9"/>
    <w:rsid w:val="00FC7B4C"/>
    <w:rsid w:val="00FD02E0"/>
    <w:rsid w:val="00FD0653"/>
    <w:rsid w:val="00FD07E5"/>
    <w:rsid w:val="00FD1A1C"/>
    <w:rsid w:val="00FD1C56"/>
    <w:rsid w:val="00FD1CE9"/>
    <w:rsid w:val="00FD1E6D"/>
    <w:rsid w:val="00FD1FE2"/>
    <w:rsid w:val="00FD2343"/>
    <w:rsid w:val="00FD2A11"/>
    <w:rsid w:val="00FD34BF"/>
    <w:rsid w:val="00FD3874"/>
    <w:rsid w:val="00FD440C"/>
    <w:rsid w:val="00FD4926"/>
    <w:rsid w:val="00FD4B17"/>
    <w:rsid w:val="00FD5447"/>
    <w:rsid w:val="00FD558D"/>
    <w:rsid w:val="00FD55AC"/>
    <w:rsid w:val="00FD55FC"/>
    <w:rsid w:val="00FD58AD"/>
    <w:rsid w:val="00FD58DA"/>
    <w:rsid w:val="00FD5FEC"/>
    <w:rsid w:val="00FD6246"/>
    <w:rsid w:val="00FD68BA"/>
    <w:rsid w:val="00FD6D86"/>
    <w:rsid w:val="00FD711C"/>
    <w:rsid w:val="00FD764F"/>
    <w:rsid w:val="00FD7C7E"/>
    <w:rsid w:val="00FE01A5"/>
    <w:rsid w:val="00FE054E"/>
    <w:rsid w:val="00FE0944"/>
    <w:rsid w:val="00FE131D"/>
    <w:rsid w:val="00FE1368"/>
    <w:rsid w:val="00FE17EC"/>
    <w:rsid w:val="00FE186F"/>
    <w:rsid w:val="00FE1A97"/>
    <w:rsid w:val="00FE1E50"/>
    <w:rsid w:val="00FE22CA"/>
    <w:rsid w:val="00FE27A0"/>
    <w:rsid w:val="00FE2940"/>
    <w:rsid w:val="00FE2BBB"/>
    <w:rsid w:val="00FE3040"/>
    <w:rsid w:val="00FE35DE"/>
    <w:rsid w:val="00FE4BAF"/>
    <w:rsid w:val="00FE4BB2"/>
    <w:rsid w:val="00FE5000"/>
    <w:rsid w:val="00FE51DA"/>
    <w:rsid w:val="00FE52A9"/>
    <w:rsid w:val="00FE5961"/>
    <w:rsid w:val="00FE5F77"/>
    <w:rsid w:val="00FE61FA"/>
    <w:rsid w:val="00FE6247"/>
    <w:rsid w:val="00FE62C5"/>
    <w:rsid w:val="00FE63AA"/>
    <w:rsid w:val="00FE6686"/>
    <w:rsid w:val="00FE6B7B"/>
    <w:rsid w:val="00FE7052"/>
    <w:rsid w:val="00FE7534"/>
    <w:rsid w:val="00FE76AC"/>
    <w:rsid w:val="00FE7814"/>
    <w:rsid w:val="00FE79C6"/>
    <w:rsid w:val="00FE7D54"/>
    <w:rsid w:val="00FF054C"/>
    <w:rsid w:val="00FF0A01"/>
    <w:rsid w:val="00FF0CC4"/>
    <w:rsid w:val="00FF1DF6"/>
    <w:rsid w:val="00FF1F89"/>
    <w:rsid w:val="00FF28CF"/>
    <w:rsid w:val="00FF28F0"/>
    <w:rsid w:val="00FF29A3"/>
    <w:rsid w:val="00FF3565"/>
    <w:rsid w:val="00FF38F6"/>
    <w:rsid w:val="00FF3A39"/>
    <w:rsid w:val="00FF438C"/>
    <w:rsid w:val="00FF4768"/>
    <w:rsid w:val="00FF5086"/>
    <w:rsid w:val="00FF5276"/>
    <w:rsid w:val="00FF5509"/>
    <w:rsid w:val="00FF55C9"/>
    <w:rsid w:val="00FF59A4"/>
    <w:rsid w:val="00FF6188"/>
    <w:rsid w:val="00FF61EF"/>
    <w:rsid w:val="00FF6F35"/>
    <w:rsid w:val="00FF7376"/>
    <w:rsid w:val="00FF74F2"/>
    <w:rsid w:val="00FF7BD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54019C"/>
  <w15:docId w15:val="{C5934FA7-5FEE-4DAA-9B5B-C11E8528C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pPr>
        <w:jc w:val="right"/>
      </w:pPr>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224D9A"/>
  </w:style>
  <w:style w:type="paragraph" w:styleId="1">
    <w:name w:val="heading 1"/>
    <w:aliases w:val="Titolo 1 Carattere,Modulo,Hoofdstuk,ALK_K1,Heading 1_ARGOSS,Заголовок 1 Знак1,Заголовок 1 Знак Знак,Заголовок 1 Знак1 Знак Знак,Заголовок 1 Знак Знак Знак Знак,Заголовок 1 Знак2 Знак Знак Знак Знак,Заголовок 1 Знак1 Знак Знак Знак Знак Знак"/>
    <w:basedOn w:val="a"/>
    <w:next w:val="a"/>
    <w:link w:val="10"/>
    <w:qFormat/>
    <w:rsid w:val="000B7F1C"/>
    <w:pPr>
      <w:keepNext/>
      <w:numPr>
        <w:numId w:val="30"/>
      </w:numPr>
      <w:spacing w:before="240" w:after="60"/>
      <w:outlineLvl w:val="0"/>
    </w:pPr>
    <w:rPr>
      <w:rFonts w:ascii="Arial" w:hAnsi="Arial" w:cs="Arial"/>
      <w:b/>
      <w:bCs/>
      <w:kern w:val="32"/>
      <w:sz w:val="32"/>
      <w:szCs w:val="32"/>
    </w:rPr>
  </w:style>
  <w:style w:type="paragraph" w:styleId="2">
    <w:name w:val="heading 2"/>
    <w:aliases w:val=" Знак, Знак Знак Знак Знак, Знак Знак Знак,Заголовок 21 Знак Знак Знак Знак,Знак Знак Знак,Знак Знак Знак Знак,Заголовок 21, Знак1,Заголовок 21 Знак Знак Знак Знак1,Знак Знак Знак Знак Знак Знак Знак,Знак Знак Знак Знак Знак Знак,Знак1"/>
    <w:basedOn w:val="a"/>
    <w:next w:val="a"/>
    <w:uiPriority w:val="99"/>
    <w:qFormat/>
    <w:rsid w:val="002B4567"/>
    <w:pPr>
      <w:keepNext/>
      <w:numPr>
        <w:ilvl w:val="1"/>
        <w:numId w:val="30"/>
      </w:numPr>
      <w:jc w:val="center"/>
      <w:outlineLvl w:val="1"/>
    </w:pPr>
    <w:rPr>
      <w:b/>
      <w:color w:val="FF0000"/>
      <w:sz w:val="24"/>
      <w:szCs w:val="24"/>
    </w:rPr>
  </w:style>
  <w:style w:type="paragraph" w:styleId="3">
    <w:name w:val="heading 3"/>
    <w:basedOn w:val="a"/>
    <w:next w:val="a"/>
    <w:link w:val="31"/>
    <w:qFormat/>
    <w:rsid w:val="002B4567"/>
    <w:pPr>
      <w:keepNext/>
      <w:numPr>
        <w:ilvl w:val="2"/>
        <w:numId w:val="30"/>
      </w:numPr>
      <w:spacing w:before="240" w:after="60"/>
      <w:outlineLvl w:val="2"/>
    </w:pPr>
    <w:rPr>
      <w:rFonts w:ascii="Arial" w:hAnsi="Arial" w:cs="Arial"/>
      <w:b/>
      <w:bCs/>
      <w:sz w:val="26"/>
      <w:szCs w:val="26"/>
    </w:rPr>
  </w:style>
  <w:style w:type="paragraph" w:styleId="4">
    <w:name w:val="heading 4"/>
    <w:basedOn w:val="a"/>
    <w:next w:val="a"/>
    <w:link w:val="40"/>
    <w:qFormat/>
    <w:rsid w:val="002B4567"/>
    <w:pPr>
      <w:keepNext/>
      <w:numPr>
        <w:ilvl w:val="3"/>
        <w:numId w:val="30"/>
      </w:numPr>
      <w:spacing w:before="240" w:after="60"/>
      <w:outlineLvl w:val="3"/>
    </w:pPr>
    <w:rPr>
      <w:b/>
      <w:bCs/>
      <w:sz w:val="28"/>
      <w:szCs w:val="28"/>
    </w:rPr>
  </w:style>
  <w:style w:type="paragraph" w:styleId="5">
    <w:name w:val="heading 5"/>
    <w:basedOn w:val="a"/>
    <w:next w:val="a"/>
    <w:link w:val="50"/>
    <w:qFormat/>
    <w:rsid w:val="002B4567"/>
    <w:pPr>
      <w:keepNext/>
      <w:numPr>
        <w:ilvl w:val="4"/>
        <w:numId w:val="30"/>
      </w:numPr>
      <w:jc w:val="center"/>
      <w:outlineLvl w:val="4"/>
    </w:pPr>
    <w:rPr>
      <w:rFonts w:ascii="Palatino Linotype" w:hAnsi="Palatino Linotype"/>
      <w:b/>
      <w:i/>
      <w:sz w:val="22"/>
      <w:szCs w:val="24"/>
    </w:rPr>
  </w:style>
  <w:style w:type="paragraph" w:styleId="6">
    <w:name w:val="heading 6"/>
    <w:basedOn w:val="a"/>
    <w:next w:val="a"/>
    <w:link w:val="60"/>
    <w:qFormat/>
    <w:rsid w:val="002B4567"/>
    <w:pPr>
      <w:numPr>
        <w:ilvl w:val="5"/>
        <w:numId w:val="30"/>
      </w:numPr>
      <w:spacing w:before="240" w:after="60"/>
      <w:outlineLvl w:val="5"/>
    </w:pPr>
    <w:rPr>
      <w:b/>
      <w:bCs/>
      <w:sz w:val="22"/>
      <w:szCs w:val="22"/>
    </w:rPr>
  </w:style>
  <w:style w:type="paragraph" w:styleId="7">
    <w:name w:val="heading 7"/>
    <w:basedOn w:val="a"/>
    <w:next w:val="a"/>
    <w:link w:val="70"/>
    <w:qFormat/>
    <w:rsid w:val="002B4567"/>
    <w:pPr>
      <w:numPr>
        <w:ilvl w:val="6"/>
        <w:numId w:val="30"/>
      </w:numPr>
      <w:spacing w:before="240" w:after="60"/>
      <w:outlineLvl w:val="6"/>
    </w:pPr>
    <w:rPr>
      <w:sz w:val="24"/>
      <w:szCs w:val="24"/>
    </w:rPr>
  </w:style>
  <w:style w:type="paragraph" w:styleId="8">
    <w:name w:val="heading 8"/>
    <w:basedOn w:val="a"/>
    <w:next w:val="a"/>
    <w:link w:val="80"/>
    <w:uiPriority w:val="99"/>
    <w:qFormat/>
    <w:rsid w:val="002B4567"/>
    <w:pPr>
      <w:keepNext/>
      <w:numPr>
        <w:ilvl w:val="7"/>
        <w:numId w:val="30"/>
      </w:numPr>
      <w:jc w:val="center"/>
      <w:outlineLvl w:val="7"/>
    </w:pPr>
    <w:rPr>
      <w:rFonts w:ascii="Tahoma" w:hAnsi="Tahoma"/>
      <w:b/>
      <w:szCs w:val="24"/>
    </w:rPr>
  </w:style>
  <w:style w:type="paragraph" w:styleId="9">
    <w:name w:val="heading 9"/>
    <w:basedOn w:val="a"/>
    <w:next w:val="a"/>
    <w:link w:val="90"/>
    <w:qFormat/>
    <w:rsid w:val="002B4567"/>
    <w:pPr>
      <w:numPr>
        <w:ilvl w:val="8"/>
        <w:numId w:val="30"/>
      </w:num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Titolo 1 Carattere Знак1,Modulo Знак,Hoofdstuk Знак1,ALK_K1 Знак,Heading 1_ARGOSS Знак1,Заголовок 1 Знак1 Знак,Заголовок 1 Знак Знак Знак,Заголовок 1 Знак1 Знак Знак Знак,Заголовок 1 Знак Знак Знак Знак Знак"/>
    <w:link w:val="1"/>
    <w:rsid w:val="00C925BC"/>
    <w:rPr>
      <w:rFonts w:ascii="Arial" w:hAnsi="Arial" w:cs="Arial"/>
      <w:b/>
      <w:bCs/>
      <w:kern w:val="32"/>
      <w:sz w:val="32"/>
      <w:szCs w:val="32"/>
    </w:rPr>
  </w:style>
  <w:style w:type="character" w:customStyle="1" w:styleId="40">
    <w:name w:val="Заголовок 4 Знак"/>
    <w:link w:val="4"/>
    <w:rsid w:val="00C925BC"/>
    <w:rPr>
      <w:b/>
      <w:bCs/>
      <w:sz w:val="28"/>
      <w:szCs w:val="28"/>
    </w:rPr>
  </w:style>
  <w:style w:type="character" w:customStyle="1" w:styleId="50">
    <w:name w:val="Заголовок 5 Знак"/>
    <w:link w:val="5"/>
    <w:rsid w:val="00C925BC"/>
    <w:rPr>
      <w:rFonts w:ascii="Palatino Linotype" w:hAnsi="Palatino Linotype"/>
      <w:b/>
      <w:i/>
      <w:sz w:val="22"/>
      <w:szCs w:val="24"/>
    </w:rPr>
  </w:style>
  <w:style w:type="character" w:customStyle="1" w:styleId="60">
    <w:name w:val="Заголовок 6 Знак"/>
    <w:link w:val="6"/>
    <w:rsid w:val="00C925BC"/>
    <w:rPr>
      <w:b/>
      <w:bCs/>
      <w:sz w:val="22"/>
      <w:szCs w:val="22"/>
    </w:rPr>
  </w:style>
  <w:style w:type="character" w:customStyle="1" w:styleId="70">
    <w:name w:val="Заголовок 7 Знак"/>
    <w:link w:val="7"/>
    <w:rsid w:val="00C925BC"/>
    <w:rPr>
      <w:sz w:val="24"/>
      <w:szCs w:val="24"/>
    </w:rPr>
  </w:style>
  <w:style w:type="character" w:customStyle="1" w:styleId="80">
    <w:name w:val="Заголовок 8 Знак"/>
    <w:link w:val="8"/>
    <w:uiPriority w:val="99"/>
    <w:rsid w:val="00C925BC"/>
    <w:rPr>
      <w:rFonts w:ascii="Tahoma" w:hAnsi="Tahoma"/>
      <w:b/>
      <w:szCs w:val="24"/>
    </w:rPr>
  </w:style>
  <w:style w:type="character" w:customStyle="1" w:styleId="90">
    <w:name w:val="Заголовок 9 Знак"/>
    <w:link w:val="9"/>
    <w:rsid w:val="00C925BC"/>
    <w:rPr>
      <w:rFonts w:ascii="Arial" w:hAnsi="Arial" w:cs="Arial"/>
      <w:sz w:val="22"/>
      <w:szCs w:val="22"/>
    </w:rPr>
  </w:style>
  <w:style w:type="paragraph" w:customStyle="1" w:styleId="CharCharCharCharCharCharCharCharCharCharCharChar">
    <w:name w:val="Char Char Char Char Char Char Char Char Char Char Char Char"/>
    <w:basedOn w:val="a"/>
    <w:rsid w:val="000B7F1C"/>
    <w:rPr>
      <w:rFonts w:ascii="SimSun" w:eastAsia="SimSun" w:hAnsi="SimSun" w:cs="SimSun"/>
      <w:sz w:val="24"/>
      <w:szCs w:val="24"/>
      <w:lang w:val="en-US" w:eastAsia="zh-CN"/>
    </w:rPr>
  </w:style>
  <w:style w:type="paragraph" w:customStyle="1" w:styleId="11">
    <w:name w:val="Мой заголовок1"/>
    <w:next w:val="a"/>
    <w:uiPriority w:val="99"/>
    <w:qFormat/>
    <w:rsid w:val="009831FF"/>
    <w:pPr>
      <w:keepNext/>
      <w:shd w:val="clear" w:color="auto" w:fill="FFFFFF"/>
      <w:tabs>
        <w:tab w:val="left" w:pos="902"/>
      </w:tabs>
      <w:spacing w:before="120"/>
      <w:jc w:val="both"/>
      <w:outlineLvl w:val="0"/>
    </w:pPr>
    <w:rPr>
      <w:rFonts w:ascii="Arial" w:hAnsi="Arial"/>
      <w:b/>
      <w:bCs/>
      <w:caps/>
      <w:color w:val="000000"/>
      <w:sz w:val="24"/>
      <w:szCs w:val="24"/>
    </w:rPr>
  </w:style>
  <w:style w:type="paragraph" w:customStyle="1" w:styleId="a3">
    <w:name w:val="Мой список"/>
    <w:uiPriority w:val="99"/>
    <w:qFormat/>
    <w:rsid w:val="009831FF"/>
    <w:pPr>
      <w:tabs>
        <w:tab w:val="num" w:pos="463"/>
      </w:tabs>
      <w:spacing w:before="120"/>
      <w:ind w:left="463" w:hanging="283"/>
      <w:jc w:val="both"/>
    </w:pPr>
    <w:rPr>
      <w:sz w:val="24"/>
      <w:szCs w:val="24"/>
    </w:rPr>
  </w:style>
  <w:style w:type="paragraph" w:customStyle="1" w:styleId="a4">
    <w:name w:val="Мой текст"/>
    <w:link w:val="Char"/>
    <w:qFormat/>
    <w:rsid w:val="009831FF"/>
    <w:pPr>
      <w:spacing w:before="120"/>
      <w:jc w:val="both"/>
    </w:pPr>
    <w:rPr>
      <w:color w:val="000000"/>
      <w:sz w:val="24"/>
      <w:szCs w:val="24"/>
    </w:rPr>
  </w:style>
  <w:style w:type="character" w:customStyle="1" w:styleId="Char">
    <w:name w:val="Мой текст Char"/>
    <w:link w:val="a4"/>
    <w:rsid w:val="002B4567"/>
    <w:rPr>
      <w:color w:val="000000"/>
      <w:sz w:val="24"/>
      <w:szCs w:val="24"/>
      <w:lang w:val="ru-RU" w:eastAsia="ru-RU" w:bidi="ar-SA"/>
    </w:rPr>
  </w:style>
  <w:style w:type="paragraph" w:styleId="a5">
    <w:name w:val="header"/>
    <w:aliases w:val="Title Up,Знак9,h, Знак9"/>
    <w:basedOn w:val="a"/>
    <w:link w:val="a6"/>
    <w:uiPriority w:val="99"/>
    <w:rsid w:val="009831FF"/>
    <w:pPr>
      <w:tabs>
        <w:tab w:val="center" w:pos="4677"/>
        <w:tab w:val="right" w:pos="9355"/>
      </w:tabs>
    </w:pPr>
  </w:style>
  <w:style w:type="character" w:customStyle="1" w:styleId="a6">
    <w:name w:val="Верхний колонтитул Знак"/>
    <w:aliases w:val="Title Up Знак,Знак9 Знак,h Знак, Знак9 Знак"/>
    <w:link w:val="a5"/>
    <w:uiPriority w:val="99"/>
    <w:rsid w:val="009831FF"/>
    <w:rPr>
      <w:lang w:val="ru-RU" w:eastAsia="ru-RU" w:bidi="ar-SA"/>
    </w:rPr>
  </w:style>
  <w:style w:type="paragraph" w:styleId="a7">
    <w:name w:val="footer"/>
    <w:basedOn w:val="a"/>
    <w:link w:val="a8"/>
    <w:uiPriority w:val="99"/>
    <w:rsid w:val="009831FF"/>
    <w:pPr>
      <w:tabs>
        <w:tab w:val="center" w:pos="4677"/>
        <w:tab w:val="right" w:pos="9355"/>
      </w:tabs>
    </w:pPr>
  </w:style>
  <w:style w:type="character" w:customStyle="1" w:styleId="a8">
    <w:name w:val="Нижний колонтитул Знак"/>
    <w:link w:val="a7"/>
    <w:uiPriority w:val="99"/>
    <w:rsid w:val="009831FF"/>
    <w:rPr>
      <w:lang w:val="ru-RU" w:eastAsia="ru-RU" w:bidi="ar-SA"/>
    </w:rPr>
  </w:style>
  <w:style w:type="character" w:styleId="a9">
    <w:name w:val="page number"/>
    <w:basedOn w:val="a0"/>
    <w:rsid w:val="009831FF"/>
  </w:style>
  <w:style w:type="paragraph" w:styleId="30">
    <w:name w:val="Body Text Indent 3"/>
    <w:basedOn w:val="a"/>
    <w:link w:val="32"/>
    <w:rsid w:val="000B7F1C"/>
    <w:pPr>
      <w:ind w:firstLine="720"/>
      <w:jc w:val="both"/>
    </w:pPr>
    <w:rPr>
      <w:sz w:val="28"/>
    </w:rPr>
  </w:style>
  <w:style w:type="character" w:customStyle="1" w:styleId="32">
    <w:name w:val="Основной текст с отступом 3 Знак"/>
    <w:link w:val="30"/>
    <w:rsid w:val="00C925BC"/>
    <w:rPr>
      <w:sz w:val="28"/>
    </w:rPr>
  </w:style>
  <w:style w:type="paragraph" w:styleId="aa">
    <w:name w:val="footnote text"/>
    <w:basedOn w:val="a"/>
    <w:link w:val="ab"/>
    <w:uiPriority w:val="99"/>
    <w:rsid w:val="00B10E02"/>
    <w:rPr>
      <w:rFonts w:ascii="Arial" w:hAnsi="Arial"/>
    </w:rPr>
  </w:style>
  <w:style w:type="character" w:customStyle="1" w:styleId="ab">
    <w:name w:val="Текст сноски Знак"/>
    <w:link w:val="aa"/>
    <w:uiPriority w:val="99"/>
    <w:rsid w:val="00C925BC"/>
    <w:rPr>
      <w:rFonts w:ascii="Arial" w:hAnsi="Arial"/>
    </w:rPr>
  </w:style>
  <w:style w:type="table" w:styleId="ac">
    <w:name w:val="Table Elegant"/>
    <w:basedOn w:val="a1"/>
    <w:rsid w:val="00B10E0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ltable">
    <w:name w:val="l_table"/>
    <w:basedOn w:val="a"/>
    <w:uiPriority w:val="99"/>
    <w:qFormat/>
    <w:rsid w:val="00A47EA2"/>
    <w:pPr>
      <w:spacing w:line="240" w:lineRule="atLeast"/>
      <w:jc w:val="center"/>
    </w:pPr>
  </w:style>
  <w:style w:type="paragraph" w:customStyle="1" w:styleId="IauiueIoao">
    <w:name w:val="Iau?iue.Io?ao@ Знак Знак Знак Знак Знак Знак"/>
    <w:link w:val="IauiueIoao0"/>
    <w:uiPriority w:val="99"/>
    <w:qFormat/>
    <w:rsid w:val="00107BBA"/>
    <w:pPr>
      <w:overflowPunct w:val="0"/>
      <w:autoSpaceDE w:val="0"/>
      <w:autoSpaceDN w:val="0"/>
      <w:adjustRightInd w:val="0"/>
      <w:textAlignment w:val="baseline"/>
    </w:pPr>
    <w:rPr>
      <w:rFonts w:ascii="Journal" w:hAnsi="Journal"/>
      <w:sz w:val="24"/>
    </w:rPr>
  </w:style>
  <w:style w:type="character" w:customStyle="1" w:styleId="IauiueIoao0">
    <w:name w:val="Iau?iue.Io?ao@ Знак Знак Знак Знак Знак Знак Знак"/>
    <w:link w:val="IauiueIoao"/>
    <w:uiPriority w:val="99"/>
    <w:rsid w:val="00107BBA"/>
    <w:rPr>
      <w:rFonts w:ascii="Journal" w:hAnsi="Journal"/>
      <w:sz w:val="24"/>
      <w:lang w:val="ru-RU" w:eastAsia="ru-RU" w:bidi="ar-SA"/>
    </w:rPr>
  </w:style>
  <w:style w:type="paragraph" w:customStyle="1" w:styleId="2H6100005">
    <w:name w:val="2H6100005"/>
    <w:basedOn w:val="a"/>
    <w:uiPriority w:val="99"/>
    <w:qFormat/>
    <w:rsid w:val="00107BBA"/>
    <w:pPr>
      <w:keepNext/>
      <w:keepLines/>
      <w:suppressAutoHyphens/>
      <w:spacing w:before="360" w:after="240" w:line="240" w:lineRule="atLeast"/>
      <w:jc w:val="center"/>
    </w:pPr>
  </w:style>
  <w:style w:type="paragraph" w:customStyle="1" w:styleId="ltable0">
    <w:name w:val="l_table0"/>
    <w:basedOn w:val="a"/>
    <w:uiPriority w:val="99"/>
    <w:qFormat/>
    <w:rsid w:val="00107BBA"/>
    <w:pPr>
      <w:spacing w:line="240" w:lineRule="atLeast"/>
      <w:ind w:left="120"/>
    </w:pPr>
  </w:style>
  <w:style w:type="paragraph" w:styleId="ad">
    <w:name w:val="Body Text Indent"/>
    <w:basedOn w:val="a"/>
    <w:link w:val="ae"/>
    <w:uiPriority w:val="99"/>
    <w:rsid w:val="00107BBA"/>
    <w:pPr>
      <w:spacing w:after="120"/>
      <w:ind w:left="283"/>
    </w:pPr>
    <w:rPr>
      <w:sz w:val="24"/>
      <w:szCs w:val="24"/>
    </w:rPr>
  </w:style>
  <w:style w:type="character" w:customStyle="1" w:styleId="ae">
    <w:name w:val="Основной текст с отступом Знак"/>
    <w:link w:val="ad"/>
    <w:uiPriority w:val="99"/>
    <w:rsid w:val="00BB5D98"/>
    <w:rPr>
      <w:sz w:val="24"/>
      <w:szCs w:val="24"/>
      <w:lang w:val="ru-RU" w:eastAsia="ru-RU" w:bidi="ar-SA"/>
    </w:rPr>
  </w:style>
  <w:style w:type="paragraph" w:customStyle="1" w:styleId="2h1062211">
    <w:name w:val="2h1062211"/>
    <w:basedOn w:val="a"/>
    <w:uiPriority w:val="99"/>
    <w:qFormat/>
    <w:rsid w:val="00107BBA"/>
    <w:pPr>
      <w:keepNext/>
      <w:keepLines/>
      <w:suppressAutoHyphens/>
      <w:spacing w:before="360" w:after="240" w:line="240" w:lineRule="atLeast"/>
      <w:jc w:val="center"/>
    </w:pPr>
    <w:rPr>
      <w:sz w:val="32"/>
    </w:rPr>
  </w:style>
  <w:style w:type="paragraph" w:customStyle="1" w:styleId="2H6100805">
    <w:name w:val="2H6100805"/>
    <w:basedOn w:val="a"/>
    <w:uiPriority w:val="99"/>
    <w:qFormat/>
    <w:rsid w:val="00107BBA"/>
    <w:pPr>
      <w:keepNext/>
      <w:keepLines/>
      <w:suppressAutoHyphens/>
      <w:spacing w:before="360" w:after="240" w:line="240" w:lineRule="atLeast"/>
      <w:jc w:val="center"/>
    </w:pPr>
  </w:style>
  <w:style w:type="paragraph" w:styleId="af">
    <w:name w:val="Plain Text"/>
    <w:basedOn w:val="a"/>
    <w:link w:val="af0"/>
    <w:uiPriority w:val="99"/>
    <w:rsid w:val="00107BBA"/>
    <w:rPr>
      <w:rFonts w:ascii="Courier New" w:hAnsi="Courier New"/>
    </w:rPr>
  </w:style>
  <w:style w:type="character" w:customStyle="1" w:styleId="af0">
    <w:name w:val="Текст Знак"/>
    <w:link w:val="af"/>
    <w:uiPriority w:val="99"/>
    <w:rsid w:val="0027161E"/>
    <w:rPr>
      <w:rFonts w:ascii="Courier New" w:hAnsi="Courier New"/>
      <w:lang w:val="ru-RU" w:eastAsia="ru-RU" w:bidi="ar-SA"/>
    </w:rPr>
  </w:style>
  <w:style w:type="table" w:styleId="af1">
    <w:name w:val="Table Theme"/>
    <w:basedOn w:val="a1"/>
    <w:rsid w:val="002B4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line number"/>
    <w:basedOn w:val="a0"/>
    <w:rsid w:val="002B4567"/>
  </w:style>
  <w:style w:type="paragraph" w:styleId="33">
    <w:name w:val="Body Text 3"/>
    <w:basedOn w:val="a"/>
    <w:link w:val="34"/>
    <w:rsid w:val="002B4567"/>
    <w:pPr>
      <w:spacing w:after="120"/>
    </w:pPr>
    <w:rPr>
      <w:sz w:val="16"/>
      <w:szCs w:val="16"/>
    </w:rPr>
  </w:style>
  <w:style w:type="character" w:customStyle="1" w:styleId="34">
    <w:name w:val="Основной текст 3 Знак"/>
    <w:link w:val="33"/>
    <w:rsid w:val="00C925BC"/>
    <w:rPr>
      <w:sz w:val="16"/>
      <w:szCs w:val="16"/>
    </w:rPr>
  </w:style>
  <w:style w:type="paragraph" w:customStyle="1" w:styleId="12">
    <w:name w:val="Стиль1"/>
    <w:uiPriority w:val="99"/>
    <w:qFormat/>
    <w:rsid w:val="002B4567"/>
  </w:style>
  <w:style w:type="paragraph" w:styleId="af3">
    <w:name w:val="Title"/>
    <w:basedOn w:val="a"/>
    <w:link w:val="af4"/>
    <w:uiPriority w:val="10"/>
    <w:qFormat/>
    <w:rsid w:val="002B4567"/>
    <w:pPr>
      <w:jc w:val="center"/>
    </w:pPr>
    <w:rPr>
      <w:sz w:val="28"/>
      <w:szCs w:val="24"/>
    </w:rPr>
  </w:style>
  <w:style w:type="character" w:customStyle="1" w:styleId="af4">
    <w:name w:val="Заголовок Знак"/>
    <w:link w:val="af3"/>
    <w:uiPriority w:val="10"/>
    <w:rsid w:val="00C925BC"/>
    <w:rPr>
      <w:sz w:val="28"/>
      <w:szCs w:val="24"/>
    </w:rPr>
  </w:style>
  <w:style w:type="paragraph" w:styleId="af5">
    <w:name w:val="Body Text"/>
    <w:aliases w:va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Основной текст Знак1 Знак,Основной текст Знак Знак1 Знак1"/>
    <w:basedOn w:val="a"/>
    <w:link w:val="af6"/>
    <w:uiPriority w:val="99"/>
    <w:qFormat/>
    <w:rsid w:val="002B4567"/>
    <w:pPr>
      <w:spacing w:after="120"/>
    </w:pPr>
    <w:rPr>
      <w:sz w:val="24"/>
      <w:szCs w:val="24"/>
    </w:rPr>
  </w:style>
  <w:style w:type="character" w:customStyle="1" w:styleId="af6">
    <w:name w:val="Основной текст Знак"/>
    <w:aliases w:val="Основной текст Знак Знак Знак Знак Знак Знак Знак Знак Знак Знак Знак Знак Знак1,Основной текст Знак Знак Знак Знак Знак1,Основной текст Знак Знак Знак Знак Знак Знак Знак Знак,Основной текст Знак1 Знак Знак"/>
    <w:link w:val="af5"/>
    <w:uiPriority w:val="99"/>
    <w:rsid w:val="00C925BC"/>
    <w:rPr>
      <w:sz w:val="24"/>
      <w:szCs w:val="24"/>
    </w:rPr>
  </w:style>
  <w:style w:type="paragraph" w:styleId="20">
    <w:name w:val="Body Text 2"/>
    <w:basedOn w:val="a"/>
    <w:link w:val="21"/>
    <w:uiPriority w:val="99"/>
    <w:rsid w:val="002B4567"/>
    <w:pPr>
      <w:spacing w:after="120" w:line="480" w:lineRule="auto"/>
    </w:pPr>
    <w:rPr>
      <w:sz w:val="24"/>
      <w:szCs w:val="24"/>
    </w:rPr>
  </w:style>
  <w:style w:type="character" w:customStyle="1" w:styleId="21">
    <w:name w:val="Основной текст 2 Знак"/>
    <w:link w:val="20"/>
    <w:uiPriority w:val="99"/>
    <w:rsid w:val="00B72D4C"/>
    <w:rPr>
      <w:sz w:val="24"/>
      <w:szCs w:val="24"/>
      <w:lang w:val="ru-RU" w:eastAsia="ru-RU" w:bidi="ar-SA"/>
    </w:rPr>
  </w:style>
  <w:style w:type="paragraph" w:customStyle="1" w:styleId="BodyText21">
    <w:name w:val="Body Text 21"/>
    <w:basedOn w:val="a"/>
    <w:uiPriority w:val="99"/>
    <w:qFormat/>
    <w:rsid w:val="002B4567"/>
    <w:pPr>
      <w:spacing w:line="360" w:lineRule="auto"/>
      <w:ind w:firstLine="720"/>
      <w:jc w:val="both"/>
    </w:pPr>
    <w:rPr>
      <w:sz w:val="24"/>
    </w:rPr>
  </w:style>
  <w:style w:type="paragraph" w:customStyle="1" w:styleId="af7">
    <w:name w:val="Стиль"/>
    <w:uiPriority w:val="99"/>
    <w:qFormat/>
    <w:rsid w:val="002B4567"/>
    <w:rPr>
      <w:rFonts w:ascii="Journal" w:hAnsi="Journal"/>
      <w:sz w:val="24"/>
    </w:rPr>
  </w:style>
  <w:style w:type="paragraph" w:customStyle="1" w:styleId="lmono">
    <w:name w:val="l_mono"/>
    <w:basedOn w:val="a"/>
    <w:uiPriority w:val="99"/>
    <w:qFormat/>
    <w:rsid w:val="002B4567"/>
  </w:style>
  <w:style w:type="character" w:customStyle="1" w:styleId="35">
    <w:name w:val="Заголовок 3 Знак"/>
    <w:rsid w:val="002B4567"/>
    <w:rPr>
      <w:rFonts w:ascii="Tahoma" w:hAnsi="Tahoma" w:cs="Tahoma"/>
      <w:b/>
      <w:sz w:val="22"/>
      <w:lang w:val="ru-RU" w:eastAsia="ru-RU" w:bidi="ar-SA"/>
    </w:rPr>
  </w:style>
  <w:style w:type="paragraph" w:styleId="af8">
    <w:name w:val="Block Text"/>
    <w:basedOn w:val="a"/>
    <w:rsid w:val="002B4567"/>
    <w:pPr>
      <w:ind w:left="113" w:right="113"/>
      <w:jc w:val="both"/>
    </w:pPr>
    <w:rPr>
      <w:rFonts w:ascii="Tahoma" w:hAnsi="Tahoma"/>
      <w:szCs w:val="24"/>
    </w:rPr>
  </w:style>
  <w:style w:type="paragraph" w:styleId="22">
    <w:name w:val="Body Text Indent 2"/>
    <w:basedOn w:val="a"/>
    <w:link w:val="23"/>
    <w:rsid w:val="002B4567"/>
    <w:pPr>
      <w:ind w:firstLine="720"/>
      <w:jc w:val="center"/>
    </w:pPr>
    <w:rPr>
      <w:rFonts w:ascii="Tahoma" w:hAnsi="Tahoma"/>
      <w:sz w:val="22"/>
      <w:szCs w:val="24"/>
    </w:rPr>
  </w:style>
  <w:style w:type="character" w:customStyle="1" w:styleId="23">
    <w:name w:val="Основной текст с отступом 2 Знак"/>
    <w:link w:val="22"/>
    <w:rsid w:val="00C925BC"/>
    <w:rPr>
      <w:rFonts w:ascii="Tahoma" w:hAnsi="Tahoma"/>
      <w:sz w:val="22"/>
      <w:szCs w:val="24"/>
    </w:rPr>
  </w:style>
  <w:style w:type="character" w:styleId="af9">
    <w:name w:val="FollowedHyperlink"/>
    <w:rsid w:val="002B4567"/>
    <w:rPr>
      <w:color w:val="800080"/>
      <w:u w:val="single"/>
    </w:rPr>
  </w:style>
  <w:style w:type="character" w:styleId="afa">
    <w:name w:val="Hyperlink"/>
    <w:uiPriority w:val="99"/>
    <w:rsid w:val="002B4567"/>
    <w:rPr>
      <w:color w:val="0000FF"/>
      <w:u w:val="single"/>
    </w:rPr>
  </w:style>
  <w:style w:type="paragraph" w:customStyle="1" w:styleId="1N3000000">
    <w:name w:val="1N3000000"/>
    <w:basedOn w:val="a"/>
    <w:uiPriority w:val="99"/>
    <w:qFormat/>
    <w:rsid w:val="002B4567"/>
    <w:pPr>
      <w:spacing w:line="240" w:lineRule="atLeast"/>
      <w:jc w:val="both"/>
    </w:pPr>
  </w:style>
  <w:style w:type="paragraph" w:customStyle="1" w:styleId="afb">
    <w:name w:val="Îáû÷íûé.Îò÷åò@"/>
    <w:uiPriority w:val="99"/>
    <w:qFormat/>
    <w:rsid w:val="002B4567"/>
    <w:rPr>
      <w:rFonts w:ascii="Journal" w:hAnsi="Journal"/>
      <w:sz w:val="24"/>
    </w:rPr>
  </w:style>
  <w:style w:type="paragraph" w:customStyle="1" w:styleId="13">
    <w:name w:val="Îò÷åò1"/>
    <w:basedOn w:val="afb"/>
    <w:uiPriority w:val="99"/>
    <w:qFormat/>
    <w:rsid w:val="002B4567"/>
  </w:style>
  <w:style w:type="paragraph" w:customStyle="1" w:styleId="BodyTextIndent21">
    <w:name w:val="Body Text Indent 21"/>
    <w:basedOn w:val="a"/>
    <w:uiPriority w:val="99"/>
    <w:qFormat/>
    <w:rsid w:val="002B4567"/>
    <w:pPr>
      <w:spacing w:before="240" w:after="120"/>
      <w:ind w:firstLine="709"/>
      <w:jc w:val="both"/>
    </w:pPr>
    <w:rPr>
      <w:sz w:val="24"/>
      <w:u w:val="single"/>
    </w:rPr>
  </w:style>
  <w:style w:type="paragraph" w:customStyle="1" w:styleId="1N3000168">
    <w:name w:val="1N3000168"/>
    <w:basedOn w:val="a"/>
    <w:uiPriority w:val="99"/>
    <w:qFormat/>
    <w:rsid w:val="002B4567"/>
    <w:pPr>
      <w:spacing w:line="0" w:lineRule="atLeast"/>
      <w:ind w:left="3360"/>
      <w:jc w:val="both"/>
    </w:pPr>
  </w:style>
  <w:style w:type="paragraph" w:customStyle="1" w:styleId="afc">
    <w:name w:val="Нормальный"/>
    <w:uiPriority w:val="99"/>
    <w:qFormat/>
    <w:rsid w:val="002B4567"/>
    <w:pPr>
      <w:spacing w:line="240" w:lineRule="atLeast"/>
      <w:jc w:val="both"/>
    </w:pPr>
  </w:style>
  <w:style w:type="paragraph" w:customStyle="1" w:styleId="Mark2">
    <w:name w:val="Mark2"/>
    <w:basedOn w:val="a"/>
    <w:autoRedefine/>
    <w:uiPriority w:val="99"/>
    <w:qFormat/>
    <w:rsid w:val="002B4567"/>
    <w:pPr>
      <w:tabs>
        <w:tab w:val="num" w:pos="360"/>
      </w:tabs>
      <w:ind w:left="1276" w:hanging="567"/>
      <w:jc w:val="both"/>
    </w:pPr>
    <w:rPr>
      <w:sz w:val="24"/>
    </w:rPr>
  </w:style>
  <w:style w:type="paragraph" w:customStyle="1" w:styleId="afd">
    <w:name w:val="таблица"/>
    <w:basedOn w:val="a"/>
    <w:next w:val="a"/>
    <w:uiPriority w:val="99"/>
    <w:qFormat/>
    <w:rsid w:val="002B4567"/>
    <w:pPr>
      <w:jc w:val="center"/>
    </w:pPr>
  </w:style>
  <w:style w:type="paragraph" w:customStyle="1" w:styleId="afe">
    <w:name w:val="№ таблицы"/>
    <w:basedOn w:val="a"/>
    <w:uiPriority w:val="99"/>
    <w:qFormat/>
    <w:rsid w:val="002B4567"/>
    <w:pPr>
      <w:spacing w:after="240"/>
      <w:jc w:val="both"/>
    </w:pPr>
    <w:rPr>
      <w:b/>
    </w:rPr>
  </w:style>
  <w:style w:type="paragraph" w:customStyle="1" w:styleId="aff">
    <w:name w:val="Подпункт"/>
    <w:basedOn w:val="a"/>
    <w:next w:val="a"/>
    <w:uiPriority w:val="99"/>
    <w:qFormat/>
    <w:rsid w:val="002B4567"/>
    <w:pPr>
      <w:spacing w:after="240"/>
      <w:ind w:firstLine="737"/>
      <w:jc w:val="both"/>
    </w:pPr>
    <w:rPr>
      <w:b/>
      <w:bCs/>
      <w:i/>
      <w:iCs/>
      <w:sz w:val="24"/>
    </w:rPr>
  </w:style>
  <w:style w:type="paragraph" w:customStyle="1" w:styleId="aff0">
    <w:name w:val="Пункт"/>
    <w:basedOn w:val="a"/>
    <w:next w:val="a"/>
    <w:uiPriority w:val="99"/>
    <w:qFormat/>
    <w:rsid w:val="002B4567"/>
    <w:pPr>
      <w:spacing w:after="240"/>
      <w:ind w:firstLine="737"/>
      <w:jc w:val="both"/>
    </w:pPr>
    <w:rPr>
      <w:b/>
      <w:sz w:val="24"/>
    </w:rPr>
  </w:style>
  <w:style w:type="paragraph" w:customStyle="1" w:styleId="aff1">
    <w:name w:val="РАЗДЕЛ"/>
    <w:basedOn w:val="a"/>
    <w:next w:val="aff0"/>
    <w:uiPriority w:val="99"/>
    <w:qFormat/>
    <w:rsid w:val="002B4567"/>
    <w:pPr>
      <w:spacing w:after="360"/>
      <w:ind w:firstLine="737"/>
      <w:jc w:val="both"/>
    </w:pPr>
    <w:rPr>
      <w:b/>
      <w:caps/>
      <w:sz w:val="24"/>
    </w:rPr>
  </w:style>
  <w:style w:type="paragraph" w:customStyle="1" w:styleId="aff2">
    <w:name w:val="основной текст"/>
    <w:basedOn w:val="a"/>
    <w:uiPriority w:val="99"/>
    <w:qFormat/>
    <w:rsid w:val="002B4567"/>
    <w:pPr>
      <w:spacing w:line="360" w:lineRule="auto"/>
      <w:ind w:firstLine="737"/>
      <w:jc w:val="both"/>
    </w:pPr>
    <w:rPr>
      <w:sz w:val="24"/>
    </w:rPr>
  </w:style>
  <w:style w:type="paragraph" w:customStyle="1" w:styleId="210">
    <w:name w:val="Основной текст 21"/>
    <w:basedOn w:val="a"/>
    <w:uiPriority w:val="99"/>
    <w:qFormat/>
    <w:rsid w:val="002B4567"/>
    <w:pPr>
      <w:spacing w:line="360" w:lineRule="auto"/>
      <w:ind w:firstLine="720"/>
      <w:jc w:val="both"/>
    </w:pPr>
    <w:rPr>
      <w:sz w:val="24"/>
    </w:rPr>
  </w:style>
  <w:style w:type="paragraph" w:customStyle="1" w:styleId="211">
    <w:name w:val="Основной текст с отступом 21"/>
    <w:basedOn w:val="a"/>
    <w:uiPriority w:val="99"/>
    <w:qFormat/>
    <w:rsid w:val="002B4567"/>
    <w:pPr>
      <w:spacing w:before="240" w:after="120"/>
      <w:ind w:firstLine="709"/>
      <w:jc w:val="both"/>
    </w:pPr>
    <w:rPr>
      <w:sz w:val="24"/>
      <w:u w:val="single"/>
    </w:rPr>
  </w:style>
  <w:style w:type="table" w:styleId="aff3">
    <w:name w:val="Table Grid"/>
    <w:basedOn w:val="a1"/>
    <w:uiPriority w:val="99"/>
    <w:rsid w:val="002B4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Ioao1">
    <w:name w:val="Iau?iue.Io?ao@ Знак Знак Знак Знак"/>
    <w:link w:val="IauiueIoao2"/>
    <w:qFormat/>
    <w:rsid w:val="002B4567"/>
    <w:pPr>
      <w:overflowPunct w:val="0"/>
      <w:autoSpaceDE w:val="0"/>
      <w:autoSpaceDN w:val="0"/>
      <w:adjustRightInd w:val="0"/>
      <w:textAlignment w:val="baseline"/>
    </w:pPr>
    <w:rPr>
      <w:rFonts w:ascii="Journal" w:hAnsi="Journal"/>
      <w:sz w:val="24"/>
    </w:rPr>
  </w:style>
  <w:style w:type="character" w:customStyle="1" w:styleId="IauiueIoao2">
    <w:name w:val="Iau?iue.Io?ao@ Знак Знак Знак Знак Знак"/>
    <w:link w:val="IauiueIoao1"/>
    <w:rsid w:val="002B4567"/>
    <w:rPr>
      <w:rFonts w:ascii="Journal" w:hAnsi="Journal"/>
      <w:sz w:val="24"/>
      <w:lang w:val="ru-RU" w:eastAsia="ru-RU" w:bidi="ar-SA"/>
    </w:rPr>
  </w:style>
  <w:style w:type="character" w:customStyle="1" w:styleId="24">
    <w:name w:val="Заголовок 2 Знак"/>
    <w:aliases w:val=" Знак Знак, Знак Знак Знак Знак Знак, Знак Знак Знак Знак1,Заголовок 21 Знак Знак Знак Знак Знак,Знак Знак Знак Знак1,Знак Знак Знак Знак Знак,Заголовок 21 Знак, Знак1 Знак,Заголовок 21 Знак Знак Знак Знак1 Знак,Знак Знак,Знак1 Знак"/>
    <w:uiPriority w:val="99"/>
    <w:rsid w:val="002B4567"/>
    <w:rPr>
      <w:b/>
      <w:color w:val="FF0000"/>
      <w:sz w:val="24"/>
      <w:szCs w:val="24"/>
      <w:lang w:val="ru-RU" w:eastAsia="ru-RU" w:bidi="ar-SA"/>
    </w:rPr>
  </w:style>
  <w:style w:type="character" w:customStyle="1" w:styleId="IauiueIoao10">
    <w:name w:val="Iau?iue.Io?ao@ Знак Знак Знак Знак1"/>
    <w:rsid w:val="002B4567"/>
    <w:rPr>
      <w:rFonts w:ascii="Journal" w:hAnsi="Journal"/>
      <w:sz w:val="24"/>
      <w:lang w:val="ru-RU" w:eastAsia="ru-RU" w:bidi="ar-SA"/>
    </w:rPr>
  </w:style>
  <w:style w:type="character" w:customStyle="1" w:styleId="IauiueIoao11">
    <w:name w:val="Iau?iue.Io?ao@ Знак Знак Знак1"/>
    <w:link w:val="IauiueIoao20"/>
    <w:rsid w:val="002B4567"/>
    <w:rPr>
      <w:rFonts w:ascii="Journal" w:hAnsi="Journal"/>
      <w:sz w:val="24"/>
      <w:lang w:val="ru-RU" w:eastAsia="ru-RU" w:bidi="ar-SA"/>
    </w:rPr>
  </w:style>
  <w:style w:type="paragraph" w:customStyle="1" w:styleId="IauiueIoao20">
    <w:name w:val="Iau?iue.Io?ao@ Знак Знак2"/>
    <w:link w:val="IauiueIoao11"/>
    <w:qFormat/>
    <w:rsid w:val="00DA1EC8"/>
    <w:pPr>
      <w:overflowPunct w:val="0"/>
      <w:autoSpaceDE w:val="0"/>
      <w:autoSpaceDN w:val="0"/>
      <w:adjustRightInd w:val="0"/>
      <w:textAlignment w:val="baseline"/>
    </w:pPr>
    <w:rPr>
      <w:rFonts w:ascii="Journal" w:hAnsi="Journal"/>
      <w:sz w:val="24"/>
    </w:rPr>
  </w:style>
  <w:style w:type="paragraph" w:customStyle="1" w:styleId="Normal1">
    <w:name w:val="Normal1"/>
    <w:basedOn w:val="aff4"/>
    <w:uiPriority w:val="99"/>
    <w:qFormat/>
    <w:rsid w:val="002B4567"/>
    <w:pPr>
      <w:ind w:left="1080" w:hanging="1080"/>
    </w:pPr>
  </w:style>
  <w:style w:type="paragraph" w:styleId="aff4">
    <w:name w:val="Normal Indent"/>
    <w:basedOn w:val="a"/>
    <w:rsid w:val="002B4567"/>
    <w:pPr>
      <w:jc w:val="both"/>
    </w:pPr>
    <w:rPr>
      <w:rFonts w:ascii="Times" w:hAnsi="Times"/>
      <w:color w:val="000000"/>
      <w:sz w:val="24"/>
      <w:lang w:val="en-US"/>
    </w:rPr>
  </w:style>
  <w:style w:type="paragraph" w:customStyle="1" w:styleId="Index">
    <w:name w:val="Index"/>
    <w:basedOn w:val="a"/>
    <w:uiPriority w:val="99"/>
    <w:qFormat/>
    <w:rsid w:val="002B4567"/>
    <w:pPr>
      <w:tabs>
        <w:tab w:val="left" w:pos="360"/>
      </w:tabs>
      <w:spacing w:before="240" w:after="60"/>
      <w:outlineLvl w:val="0"/>
    </w:pPr>
    <w:rPr>
      <w:rFonts w:ascii="Arial" w:hAnsi="Arial"/>
      <w:b/>
      <w:sz w:val="16"/>
      <w:lang w:val="en-GB"/>
    </w:rPr>
  </w:style>
  <w:style w:type="paragraph" w:customStyle="1" w:styleId="Index2">
    <w:name w:val="Index2"/>
    <w:basedOn w:val="a"/>
    <w:uiPriority w:val="99"/>
    <w:qFormat/>
    <w:rsid w:val="002B4567"/>
    <w:pPr>
      <w:tabs>
        <w:tab w:val="left" w:pos="540"/>
      </w:tabs>
      <w:spacing w:before="240" w:after="120"/>
      <w:outlineLvl w:val="0"/>
    </w:pPr>
    <w:rPr>
      <w:rFonts w:ascii="Arial" w:hAnsi="Arial"/>
      <w:b/>
      <w:sz w:val="16"/>
      <w:lang w:val="en-GB"/>
    </w:rPr>
  </w:style>
  <w:style w:type="paragraph" w:customStyle="1" w:styleId="Index3">
    <w:name w:val="Index3"/>
    <w:basedOn w:val="Index2"/>
    <w:uiPriority w:val="99"/>
    <w:qFormat/>
    <w:rsid w:val="002B4567"/>
  </w:style>
  <w:style w:type="paragraph" w:customStyle="1" w:styleId="Alla1">
    <w:name w:val="Alla 1"/>
    <w:basedOn w:val="7"/>
    <w:uiPriority w:val="99"/>
    <w:qFormat/>
    <w:rsid w:val="002B4567"/>
    <w:pPr>
      <w:keepNext/>
      <w:spacing w:before="0" w:after="120"/>
      <w:ind w:left="720" w:hanging="720"/>
    </w:pPr>
    <w:rPr>
      <w:rFonts w:ascii="Arial" w:hAnsi="Arial"/>
      <w:b/>
      <w:color w:val="000000"/>
      <w:sz w:val="20"/>
      <w:szCs w:val="20"/>
      <w:u w:val="single"/>
      <w:lang w:val="en-GB"/>
    </w:rPr>
  </w:style>
  <w:style w:type="paragraph" w:customStyle="1" w:styleId="Index11">
    <w:name w:val="Index 11"/>
    <w:basedOn w:val="Index2"/>
    <w:uiPriority w:val="99"/>
    <w:qFormat/>
    <w:rsid w:val="002B4567"/>
    <w:pPr>
      <w:tabs>
        <w:tab w:val="clear" w:pos="540"/>
      </w:tabs>
      <w:ind w:left="1134" w:hanging="567"/>
    </w:pPr>
  </w:style>
  <w:style w:type="character" w:customStyle="1" w:styleId="Index20">
    <w:name w:val="Index2 Знак"/>
    <w:rsid w:val="002B4567"/>
    <w:rPr>
      <w:rFonts w:ascii="Arial" w:hAnsi="Arial"/>
      <w:b/>
      <w:sz w:val="16"/>
      <w:lang w:val="en-GB" w:eastAsia="ru-RU" w:bidi="ar-SA"/>
    </w:rPr>
  </w:style>
  <w:style w:type="character" w:customStyle="1" w:styleId="Index1">
    <w:name w:val="Index 1 Знак"/>
    <w:basedOn w:val="Index20"/>
    <w:rsid w:val="002B4567"/>
    <w:rPr>
      <w:rFonts w:ascii="Arial" w:hAnsi="Arial"/>
      <w:b/>
      <w:sz w:val="16"/>
      <w:lang w:val="en-GB" w:eastAsia="ru-RU" w:bidi="ar-SA"/>
    </w:rPr>
  </w:style>
  <w:style w:type="paragraph" w:customStyle="1" w:styleId="Index21">
    <w:name w:val="Index_2"/>
    <w:basedOn w:val="Index3"/>
    <w:uiPriority w:val="99"/>
    <w:qFormat/>
    <w:rsid w:val="002B4567"/>
    <w:pPr>
      <w:tabs>
        <w:tab w:val="clear" w:pos="540"/>
      </w:tabs>
      <w:ind w:left="1701" w:hanging="567"/>
    </w:pPr>
  </w:style>
  <w:style w:type="paragraph" w:customStyle="1" w:styleId="Index210">
    <w:name w:val="Index 21"/>
    <w:basedOn w:val="Index3"/>
    <w:uiPriority w:val="99"/>
    <w:qFormat/>
    <w:rsid w:val="002B4567"/>
    <w:pPr>
      <w:tabs>
        <w:tab w:val="clear" w:pos="540"/>
        <w:tab w:val="left" w:pos="851"/>
      </w:tabs>
      <w:ind w:left="851"/>
    </w:pPr>
    <w:rPr>
      <w:lang w:val="ru-RU"/>
    </w:rPr>
  </w:style>
  <w:style w:type="paragraph" w:customStyle="1" w:styleId="IauiueIoao3">
    <w:name w:val="Iau?iue.Io?ao@ Знак Знак Знак Знак Знак Знак Знак Знак"/>
    <w:link w:val="IauiueIoao4"/>
    <w:qFormat/>
    <w:rsid w:val="002B4567"/>
    <w:pPr>
      <w:overflowPunct w:val="0"/>
      <w:autoSpaceDE w:val="0"/>
      <w:autoSpaceDN w:val="0"/>
      <w:adjustRightInd w:val="0"/>
      <w:textAlignment w:val="baseline"/>
    </w:pPr>
    <w:rPr>
      <w:rFonts w:ascii="Journal" w:hAnsi="Journal"/>
      <w:sz w:val="24"/>
      <w:szCs w:val="24"/>
    </w:rPr>
  </w:style>
  <w:style w:type="character" w:customStyle="1" w:styleId="IauiueIoao4">
    <w:name w:val="Iau?iue.Io?ao@ Знак Знак Знак Знак Знак Знак Знак Знак Знак"/>
    <w:link w:val="IauiueIoao3"/>
    <w:rsid w:val="002B4567"/>
    <w:rPr>
      <w:rFonts w:ascii="Journal" w:hAnsi="Journal"/>
      <w:sz w:val="24"/>
      <w:szCs w:val="24"/>
      <w:lang w:val="ru-RU" w:eastAsia="ru-RU" w:bidi="ar-SA"/>
    </w:rPr>
  </w:style>
  <w:style w:type="paragraph" w:customStyle="1" w:styleId="IauiueIoao21">
    <w:name w:val="Iau?iue.Io?ao@ Знак Знак2 Знак"/>
    <w:link w:val="IauiueIoao22"/>
    <w:uiPriority w:val="99"/>
    <w:qFormat/>
    <w:rsid w:val="002B4567"/>
    <w:pPr>
      <w:overflowPunct w:val="0"/>
      <w:autoSpaceDE w:val="0"/>
      <w:autoSpaceDN w:val="0"/>
      <w:adjustRightInd w:val="0"/>
      <w:textAlignment w:val="baseline"/>
    </w:pPr>
    <w:rPr>
      <w:rFonts w:ascii="Journal" w:hAnsi="Journal"/>
      <w:sz w:val="24"/>
      <w:szCs w:val="24"/>
    </w:rPr>
  </w:style>
  <w:style w:type="character" w:customStyle="1" w:styleId="IauiueIoao22">
    <w:name w:val="Iau?iue.Io?ao@ Знак Знак2 Знак Знак"/>
    <w:link w:val="IauiueIoao21"/>
    <w:uiPriority w:val="99"/>
    <w:rsid w:val="002B4567"/>
    <w:rPr>
      <w:rFonts w:ascii="Journal" w:hAnsi="Journal"/>
      <w:sz w:val="24"/>
      <w:szCs w:val="24"/>
      <w:lang w:val="ru-RU" w:eastAsia="ru-RU" w:bidi="ar-SA"/>
    </w:rPr>
  </w:style>
  <w:style w:type="paragraph" w:customStyle="1" w:styleId="IauiueIoao12">
    <w:name w:val="Iau?iue.Io?ao@ Знак Знак Знак Знак Знак Знак Знак1"/>
    <w:link w:val="IauiueIoao13"/>
    <w:uiPriority w:val="99"/>
    <w:qFormat/>
    <w:rsid w:val="002B4567"/>
    <w:pPr>
      <w:overflowPunct w:val="0"/>
      <w:autoSpaceDE w:val="0"/>
      <w:autoSpaceDN w:val="0"/>
      <w:adjustRightInd w:val="0"/>
      <w:textAlignment w:val="baseline"/>
    </w:pPr>
    <w:rPr>
      <w:rFonts w:ascii="Journal" w:hAnsi="Journal"/>
      <w:sz w:val="24"/>
      <w:szCs w:val="24"/>
    </w:rPr>
  </w:style>
  <w:style w:type="character" w:customStyle="1" w:styleId="IauiueIoao13">
    <w:name w:val="Iau?iue.Io?ao@ Знак Знак Знак Знак Знак Знак Знак1 Знак"/>
    <w:link w:val="IauiueIoao12"/>
    <w:uiPriority w:val="99"/>
    <w:rsid w:val="002B4567"/>
    <w:rPr>
      <w:rFonts w:ascii="Journal" w:hAnsi="Journal"/>
      <w:sz w:val="24"/>
      <w:szCs w:val="24"/>
      <w:lang w:val="ru-RU" w:eastAsia="ru-RU" w:bidi="ar-SA"/>
    </w:rPr>
  </w:style>
  <w:style w:type="paragraph" w:customStyle="1" w:styleId="IauiueIoao14">
    <w:name w:val="Iau?iue.Io?ao@ Знак Знак Знак Знак Знак1"/>
    <w:uiPriority w:val="99"/>
    <w:qFormat/>
    <w:rsid w:val="002B4567"/>
    <w:pPr>
      <w:overflowPunct w:val="0"/>
      <w:autoSpaceDE w:val="0"/>
      <w:autoSpaceDN w:val="0"/>
      <w:adjustRightInd w:val="0"/>
      <w:textAlignment w:val="baseline"/>
    </w:pPr>
    <w:rPr>
      <w:rFonts w:ascii="Journal" w:hAnsi="Journal"/>
      <w:sz w:val="24"/>
      <w:szCs w:val="24"/>
    </w:rPr>
  </w:style>
  <w:style w:type="paragraph" w:customStyle="1" w:styleId="IauiueIoao23">
    <w:name w:val="Iau?iue.Io?ao@ Знак Знак Знак2"/>
    <w:uiPriority w:val="99"/>
    <w:qFormat/>
    <w:rsid w:val="002B4567"/>
    <w:pPr>
      <w:overflowPunct w:val="0"/>
      <w:autoSpaceDE w:val="0"/>
      <w:autoSpaceDN w:val="0"/>
      <w:adjustRightInd w:val="0"/>
      <w:textAlignment w:val="baseline"/>
    </w:pPr>
    <w:rPr>
      <w:rFonts w:ascii="Journal" w:hAnsi="Journal"/>
      <w:sz w:val="24"/>
      <w:szCs w:val="24"/>
    </w:rPr>
  </w:style>
  <w:style w:type="paragraph" w:customStyle="1" w:styleId="IauiueIoao15">
    <w:name w:val="Iau?iue.Io?ao@ Знак Знак1"/>
    <w:uiPriority w:val="99"/>
    <w:qFormat/>
    <w:rsid w:val="002B4567"/>
    <w:pPr>
      <w:overflowPunct w:val="0"/>
      <w:autoSpaceDE w:val="0"/>
      <w:autoSpaceDN w:val="0"/>
      <w:adjustRightInd w:val="0"/>
      <w:textAlignment w:val="baseline"/>
    </w:pPr>
    <w:rPr>
      <w:rFonts w:ascii="Journal" w:hAnsi="Journal"/>
      <w:sz w:val="24"/>
    </w:rPr>
  </w:style>
  <w:style w:type="paragraph" w:customStyle="1" w:styleId="BodyText22">
    <w:name w:val="Body Text 22"/>
    <w:basedOn w:val="a"/>
    <w:uiPriority w:val="99"/>
    <w:qFormat/>
    <w:rsid w:val="002B4567"/>
    <w:pPr>
      <w:spacing w:line="360" w:lineRule="auto"/>
      <w:ind w:firstLine="720"/>
      <w:jc w:val="both"/>
    </w:pPr>
    <w:rPr>
      <w:sz w:val="24"/>
    </w:rPr>
  </w:style>
  <w:style w:type="character" w:customStyle="1" w:styleId="IauiueIoao16">
    <w:name w:val="Iau?iue.Io?ao@ Знак Знак Знак Знак Знак Знак Знак Знак Знак1"/>
    <w:rsid w:val="002B4567"/>
    <w:rPr>
      <w:rFonts w:ascii="Journal" w:hAnsi="Journal"/>
      <w:sz w:val="24"/>
      <w:szCs w:val="24"/>
      <w:lang w:val="ru-RU" w:eastAsia="ru-RU" w:bidi="ar-SA"/>
    </w:rPr>
  </w:style>
  <w:style w:type="character" w:customStyle="1" w:styleId="IauiueIoao110">
    <w:name w:val="Iau?iue.Io?ao@ Знак Знак Знак Знак Знак Знак Знак1 Знак1"/>
    <w:rsid w:val="002B4567"/>
    <w:rPr>
      <w:rFonts w:ascii="Journal" w:hAnsi="Journal"/>
      <w:sz w:val="24"/>
      <w:szCs w:val="24"/>
      <w:lang w:val="ru-RU" w:eastAsia="ru-RU" w:bidi="ar-SA"/>
    </w:rPr>
  </w:style>
  <w:style w:type="paragraph" w:customStyle="1" w:styleId="BodyText23">
    <w:name w:val="Body Text 23"/>
    <w:basedOn w:val="a"/>
    <w:uiPriority w:val="99"/>
    <w:qFormat/>
    <w:rsid w:val="002B4567"/>
    <w:pPr>
      <w:spacing w:line="360" w:lineRule="auto"/>
      <w:ind w:firstLine="720"/>
      <w:jc w:val="both"/>
    </w:pPr>
    <w:rPr>
      <w:sz w:val="24"/>
    </w:rPr>
  </w:style>
  <w:style w:type="paragraph" w:customStyle="1" w:styleId="BodyTextIndent22">
    <w:name w:val="Body Text Indent 22"/>
    <w:basedOn w:val="a"/>
    <w:uiPriority w:val="99"/>
    <w:qFormat/>
    <w:rsid w:val="002B4567"/>
    <w:pPr>
      <w:spacing w:before="240" w:after="120"/>
      <w:ind w:firstLine="709"/>
      <w:jc w:val="both"/>
    </w:pPr>
    <w:rPr>
      <w:sz w:val="24"/>
      <w:u w:val="single"/>
    </w:rPr>
  </w:style>
  <w:style w:type="character" w:customStyle="1" w:styleId="IauiueIoao24">
    <w:name w:val="Iau?iue.Io?ao@ Знак Знак Знак Знак2"/>
    <w:rsid w:val="002B4567"/>
    <w:rPr>
      <w:rFonts w:ascii="Journal" w:hAnsi="Journal"/>
      <w:sz w:val="24"/>
      <w:szCs w:val="24"/>
      <w:lang w:val="ru-RU" w:eastAsia="ru-RU" w:bidi="ar-SA"/>
    </w:rPr>
  </w:style>
  <w:style w:type="character" w:customStyle="1" w:styleId="14">
    <w:name w:val="Знак1 Знак Знак"/>
    <w:rsid w:val="002B4567"/>
    <w:rPr>
      <w:b/>
      <w:color w:val="FF0000"/>
      <w:sz w:val="24"/>
      <w:szCs w:val="24"/>
      <w:lang w:val="ru-RU" w:eastAsia="ru-RU" w:bidi="ar-SA"/>
    </w:rPr>
  </w:style>
  <w:style w:type="paragraph" w:styleId="HTML">
    <w:name w:val="HTML Preformatted"/>
    <w:basedOn w:val="a"/>
    <w:link w:val="HTML0"/>
    <w:rsid w:val="002B45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link w:val="HTML"/>
    <w:rsid w:val="00C925BC"/>
    <w:rPr>
      <w:rFonts w:ascii="Courier New" w:hAnsi="Courier New" w:cs="Courier New"/>
    </w:rPr>
  </w:style>
  <w:style w:type="paragraph" w:customStyle="1" w:styleId="212pt">
    <w:name w:val="Стиль Заголовок 2 + 12 pt Знак Знак"/>
    <w:basedOn w:val="a"/>
    <w:next w:val="a"/>
    <w:link w:val="212pt0"/>
    <w:qFormat/>
    <w:rsid w:val="002B4567"/>
    <w:pPr>
      <w:overflowPunct w:val="0"/>
      <w:ind w:firstLine="720"/>
      <w:jc w:val="both"/>
      <w:textAlignment w:val="baseline"/>
    </w:pPr>
    <w:rPr>
      <w:b/>
    </w:rPr>
  </w:style>
  <w:style w:type="character" w:customStyle="1" w:styleId="212pt0">
    <w:name w:val="Стиль Заголовок 2 + 12 pt Знак Знак Знак"/>
    <w:basedOn w:val="14"/>
    <w:link w:val="212pt"/>
    <w:rsid w:val="002B4567"/>
    <w:rPr>
      <w:b/>
      <w:color w:val="FF0000"/>
      <w:sz w:val="24"/>
      <w:szCs w:val="24"/>
      <w:lang w:val="ru-RU" w:eastAsia="ru-RU" w:bidi="ar-SA"/>
    </w:rPr>
  </w:style>
  <w:style w:type="paragraph" w:customStyle="1" w:styleId="36">
    <w:name w:val="Стиль Заголовок 3 + не полужирный"/>
    <w:basedOn w:val="3"/>
    <w:uiPriority w:val="99"/>
    <w:qFormat/>
    <w:rsid w:val="002B4567"/>
    <w:pPr>
      <w:spacing w:before="0" w:after="0"/>
      <w:jc w:val="center"/>
    </w:pPr>
    <w:rPr>
      <w:rFonts w:ascii="Times New Roman" w:hAnsi="Times New Roman" w:cs="Times New Roman"/>
      <w:bCs w:val="0"/>
      <w:sz w:val="24"/>
      <w:szCs w:val="20"/>
    </w:rPr>
  </w:style>
  <w:style w:type="paragraph" w:customStyle="1" w:styleId="25">
    <w:name w:val="Стиль Заголовок 2 + полужирный"/>
    <w:basedOn w:val="2"/>
    <w:uiPriority w:val="99"/>
    <w:qFormat/>
    <w:rsid w:val="002B4567"/>
    <w:pPr>
      <w:jc w:val="left"/>
    </w:pPr>
    <w:rPr>
      <w:bCs/>
      <w:caps/>
      <w:color w:val="auto"/>
      <w:sz w:val="20"/>
      <w:szCs w:val="20"/>
    </w:rPr>
  </w:style>
  <w:style w:type="paragraph" w:customStyle="1" w:styleId="212">
    <w:name w:val="Стиль Заголовок 2 + полужирный1"/>
    <w:basedOn w:val="2"/>
    <w:uiPriority w:val="99"/>
    <w:qFormat/>
    <w:rsid w:val="002B4567"/>
    <w:rPr>
      <w:bCs/>
      <w:caps/>
      <w:color w:val="auto"/>
      <w:sz w:val="20"/>
      <w:szCs w:val="20"/>
    </w:rPr>
  </w:style>
  <w:style w:type="paragraph" w:customStyle="1" w:styleId="220">
    <w:name w:val="Заголовок 2 + полужирный2"/>
    <w:basedOn w:val="2"/>
    <w:uiPriority w:val="99"/>
    <w:qFormat/>
    <w:rsid w:val="002B4567"/>
    <w:rPr>
      <w:bCs/>
      <w:caps/>
      <w:color w:val="auto"/>
      <w:sz w:val="20"/>
      <w:szCs w:val="20"/>
    </w:rPr>
  </w:style>
  <w:style w:type="paragraph" w:customStyle="1" w:styleId="IauiueIoao5">
    <w:name w:val="Iau?iue.Io?ao@"/>
    <w:link w:val="IauiueIoao17"/>
    <w:qFormat/>
    <w:rsid w:val="002B4567"/>
    <w:pPr>
      <w:overflowPunct w:val="0"/>
      <w:autoSpaceDE w:val="0"/>
      <w:autoSpaceDN w:val="0"/>
      <w:adjustRightInd w:val="0"/>
      <w:textAlignment w:val="baseline"/>
    </w:pPr>
    <w:rPr>
      <w:rFonts w:ascii="Journal" w:hAnsi="Journal"/>
      <w:sz w:val="24"/>
    </w:rPr>
  </w:style>
  <w:style w:type="character" w:customStyle="1" w:styleId="IauiueIoao18">
    <w:name w:val="Iau?iue.Io?ao@ Знак Знак Знак Знак Знак Знак Знак Знак1"/>
    <w:rsid w:val="002B4567"/>
    <w:rPr>
      <w:rFonts w:ascii="Journal" w:hAnsi="Journal"/>
      <w:sz w:val="24"/>
      <w:szCs w:val="24"/>
      <w:lang w:val="ru-RU" w:eastAsia="ru-RU" w:bidi="ar-SA"/>
    </w:rPr>
  </w:style>
  <w:style w:type="paragraph" w:customStyle="1" w:styleId="xl54">
    <w:name w:val="xl54"/>
    <w:basedOn w:val="a"/>
    <w:uiPriority w:val="99"/>
    <w:qFormat/>
    <w:rsid w:val="002B4567"/>
    <w:pPr>
      <w:spacing w:before="100" w:beforeAutospacing="1" w:after="100" w:afterAutospacing="1"/>
    </w:pPr>
    <w:rPr>
      <w:rFonts w:ascii="Arial" w:eastAsia="Arial Unicode MS" w:hAnsi="Arial" w:cs="Arial"/>
      <w:sz w:val="22"/>
      <w:szCs w:val="22"/>
      <w:lang w:val="en-US" w:eastAsia="en-US"/>
    </w:rPr>
  </w:style>
  <w:style w:type="paragraph" w:styleId="aff5">
    <w:name w:val="Normal (Web)"/>
    <w:aliases w:val="Обычный (Web),Обычный (веб)1,Обычный (веб)1 Знак Знак Зн"/>
    <w:basedOn w:val="a"/>
    <w:link w:val="aff6"/>
    <w:uiPriority w:val="99"/>
    <w:qFormat/>
    <w:rsid w:val="002B4567"/>
    <w:pPr>
      <w:spacing w:before="100" w:beforeAutospacing="1" w:after="100" w:afterAutospacing="1"/>
    </w:pPr>
    <w:rPr>
      <w:sz w:val="24"/>
      <w:szCs w:val="24"/>
    </w:rPr>
  </w:style>
  <w:style w:type="character" w:customStyle="1" w:styleId="IauiueIoao6">
    <w:name w:val="Iau?iue.Io?ao@ Знак"/>
    <w:rsid w:val="002B4567"/>
    <w:rPr>
      <w:rFonts w:ascii="Journal" w:hAnsi="Journal"/>
      <w:sz w:val="24"/>
      <w:szCs w:val="24"/>
      <w:lang w:val="ru-RU" w:eastAsia="ru-RU" w:bidi="ar-SA"/>
    </w:rPr>
  </w:style>
  <w:style w:type="paragraph" w:customStyle="1" w:styleId="37">
    <w:name w:val="Мой заголовок3"/>
    <w:uiPriority w:val="99"/>
    <w:qFormat/>
    <w:rsid w:val="002B4567"/>
    <w:pPr>
      <w:shd w:val="clear" w:color="auto" w:fill="FFFFFF"/>
      <w:spacing w:before="240"/>
      <w:jc w:val="both"/>
      <w:outlineLvl w:val="2"/>
    </w:pPr>
    <w:rPr>
      <w:rFonts w:ascii="Arial" w:hAnsi="Arial"/>
      <w:b/>
      <w:i/>
      <w:color w:val="000000"/>
      <w:sz w:val="24"/>
      <w:szCs w:val="24"/>
    </w:rPr>
  </w:style>
  <w:style w:type="paragraph" w:customStyle="1" w:styleId="26">
    <w:name w:val="Мой список2"/>
    <w:basedOn w:val="a"/>
    <w:link w:val="2Char"/>
    <w:qFormat/>
    <w:rsid w:val="002B4567"/>
    <w:pPr>
      <w:tabs>
        <w:tab w:val="num" w:pos="681"/>
      </w:tabs>
      <w:spacing w:before="60"/>
      <w:ind w:left="681" w:hanging="397"/>
      <w:jc w:val="both"/>
    </w:pPr>
    <w:rPr>
      <w:sz w:val="24"/>
      <w:szCs w:val="24"/>
    </w:rPr>
  </w:style>
  <w:style w:type="character" w:customStyle="1" w:styleId="2Char">
    <w:name w:val="Мой список2 Char"/>
    <w:link w:val="26"/>
    <w:rsid w:val="002B4567"/>
    <w:rPr>
      <w:sz w:val="24"/>
      <w:szCs w:val="24"/>
      <w:lang w:val="ru-RU" w:eastAsia="ru-RU" w:bidi="ar-SA"/>
    </w:rPr>
  </w:style>
  <w:style w:type="character" w:styleId="aff7">
    <w:name w:val="Strong"/>
    <w:qFormat/>
    <w:rsid w:val="002B4567"/>
    <w:rPr>
      <w:b/>
      <w:bCs/>
    </w:rPr>
  </w:style>
  <w:style w:type="paragraph" w:styleId="27">
    <w:name w:val="toc 2"/>
    <w:basedOn w:val="a"/>
    <w:next w:val="a"/>
    <w:autoRedefine/>
    <w:uiPriority w:val="39"/>
    <w:rsid w:val="006B693E"/>
    <w:pPr>
      <w:tabs>
        <w:tab w:val="left" w:pos="780"/>
        <w:tab w:val="left" w:pos="960"/>
        <w:tab w:val="right" w:leader="dot" w:pos="9639"/>
      </w:tabs>
      <w:jc w:val="both"/>
    </w:pPr>
    <w:rPr>
      <w:noProof/>
      <w:sz w:val="24"/>
      <w:szCs w:val="24"/>
      <w:lang w:eastAsia="en-US"/>
    </w:rPr>
  </w:style>
  <w:style w:type="paragraph" w:customStyle="1" w:styleId="IauiueIoao7">
    <w:name w:val="Iau?iue.Io?ao@ Знак Знак"/>
    <w:link w:val="IauiueIoao8"/>
    <w:uiPriority w:val="99"/>
    <w:qFormat/>
    <w:rsid w:val="00587D88"/>
    <w:pPr>
      <w:overflowPunct w:val="0"/>
      <w:autoSpaceDE w:val="0"/>
      <w:autoSpaceDN w:val="0"/>
      <w:adjustRightInd w:val="0"/>
      <w:textAlignment w:val="baseline"/>
    </w:pPr>
    <w:rPr>
      <w:rFonts w:ascii="Journal" w:hAnsi="Journal"/>
      <w:sz w:val="24"/>
    </w:rPr>
  </w:style>
  <w:style w:type="character" w:customStyle="1" w:styleId="IauiueIoao8">
    <w:name w:val="Iau?iue.Io?ao@ Знак Знак Знак"/>
    <w:link w:val="IauiueIoao7"/>
    <w:uiPriority w:val="99"/>
    <w:rsid w:val="00587D88"/>
    <w:rPr>
      <w:rFonts w:ascii="Journal" w:hAnsi="Journal"/>
      <w:sz w:val="24"/>
      <w:lang w:val="ru-RU" w:eastAsia="ru-RU" w:bidi="ar-SA"/>
    </w:rPr>
  </w:style>
  <w:style w:type="character" w:customStyle="1" w:styleId="s1">
    <w:name w:val="s1"/>
    <w:rsid w:val="00864AF7"/>
    <w:rPr>
      <w:rFonts w:ascii="Times New Roman" w:hAnsi="Times New Roman" w:cs="Times New Roman" w:hint="default"/>
      <w:b/>
      <w:bCs/>
      <w:i w:val="0"/>
      <w:iCs w:val="0"/>
      <w:strike w:val="0"/>
      <w:dstrike w:val="0"/>
      <w:color w:val="000000"/>
      <w:sz w:val="24"/>
      <w:szCs w:val="24"/>
      <w:u w:val="none"/>
      <w:effect w:val="none"/>
    </w:rPr>
  </w:style>
  <w:style w:type="paragraph" w:customStyle="1" w:styleId="28">
    <w:name w:val="Мой заголовок2"/>
    <w:link w:val="2Char0"/>
    <w:qFormat/>
    <w:rsid w:val="00EF23EB"/>
    <w:pPr>
      <w:keepNext/>
      <w:shd w:val="clear" w:color="auto" w:fill="FFFFFF"/>
      <w:spacing w:before="240"/>
      <w:jc w:val="both"/>
      <w:outlineLvl w:val="1"/>
    </w:pPr>
    <w:rPr>
      <w:rFonts w:ascii="Arial" w:hAnsi="Arial"/>
      <w:b/>
      <w:i/>
      <w:caps/>
      <w:color w:val="000000"/>
      <w:sz w:val="24"/>
      <w:szCs w:val="24"/>
    </w:rPr>
  </w:style>
  <w:style w:type="character" w:customStyle="1" w:styleId="2Char0">
    <w:name w:val="Мой заголовок2 Char"/>
    <w:link w:val="28"/>
    <w:rsid w:val="00EF23EB"/>
    <w:rPr>
      <w:rFonts w:ascii="Arial" w:hAnsi="Arial"/>
      <w:b/>
      <w:i/>
      <w:caps/>
      <w:color w:val="000000"/>
      <w:sz w:val="24"/>
      <w:szCs w:val="24"/>
      <w:shd w:val="clear" w:color="auto" w:fill="FFFFFF"/>
      <w:lang w:val="ru-RU" w:eastAsia="ru-RU" w:bidi="ar-SA"/>
    </w:rPr>
  </w:style>
  <w:style w:type="paragraph" w:customStyle="1" w:styleId="aff8">
    <w:name w:val="Моя таб название"/>
    <w:basedOn w:val="a"/>
    <w:link w:val="aff9"/>
    <w:qFormat/>
    <w:rsid w:val="00AD34FA"/>
    <w:pPr>
      <w:keepNext/>
      <w:spacing w:before="120" w:after="120"/>
      <w:jc w:val="center"/>
    </w:pPr>
    <w:rPr>
      <w:b/>
      <w:bCs/>
      <w:color w:val="000000"/>
      <w:kern w:val="28"/>
      <w:sz w:val="24"/>
      <w:szCs w:val="24"/>
    </w:rPr>
  </w:style>
  <w:style w:type="character" w:customStyle="1" w:styleId="aff9">
    <w:name w:val="Моя таб название Знак"/>
    <w:link w:val="aff8"/>
    <w:rsid w:val="00E6238C"/>
    <w:rPr>
      <w:b/>
      <w:bCs/>
      <w:color w:val="000000"/>
      <w:kern w:val="28"/>
      <w:sz w:val="24"/>
      <w:szCs w:val="24"/>
      <w:lang w:val="ru-RU" w:eastAsia="ru-RU" w:bidi="ar-SA"/>
    </w:rPr>
  </w:style>
  <w:style w:type="paragraph" w:customStyle="1" w:styleId="affa">
    <w:name w:val="Моя таблица"/>
    <w:link w:val="Char0"/>
    <w:qFormat/>
    <w:rsid w:val="00AD34FA"/>
    <w:pPr>
      <w:keepNext/>
      <w:spacing w:before="240" w:after="120"/>
    </w:pPr>
    <w:rPr>
      <w:b/>
      <w:color w:val="000000"/>
      <w:sz w:val="24"/>
      <w:szCs w:val="24"/>
    </w:rPr>
  </w:style>
  <w:style w:type="character" w:customStyle="1" w:styleId="Char0">
    <w:name w:val="Моя таблица Char"/>
    <w:link w:val="affa"/>
    <w:rsid w:val="00AD34FA"/>
    <w:rPr>
      <w:b/>
      <w:color w:val="000000"/>
      <w:sz w:val="24"/>
      <w:szCs w:val="24"/>
      <w:lang w:val="ru-RU" w:eastAsia="ru-RU" w:bidi="ar-SA"/>
    </w:rPr>
  </w:style>
  <w:style w:type="paragraph" w:customStyle="1" w:styleId="29">
    <w:name w:val="Мой список 2"/>
    <w:uiPriority w:val="99"/>
    <w:qFormat/>
    <w:rsid w:val="005F58FB"/>
    <w:pPr>
      <w:tabs>
        <w:tab w:val="num" w:pos="567"/>
      </w:tabs>
      <w:spacing w:before="120"/>
      <w:ind w:left="567" w:hanging="283"/>
      <w:jc w:val="both"/>
    </w:pPr>
    <w:rPr>
      <w:sz w:val="24"/>
      <w:szCs w:val="24"/>
    </w:rPr>
  </w:style>
  <w:style w:type="paragraph" w:styleId="71">
    <w:name w:val="toc 7"/>
    <w:basedOn w:val="a"/>
    <w:next w:val="a"/>
    <w:autoRedefine/>
    <w:uiPriority w:val="39"/>
    <w:rsid w:val="00FE3040"/>
    <w:pPr>
      <w:ind w:left="1440"/>
    </w:pPr>
    <w:rPr>
      <w:sz w:val="18"/>
      <w:szCs w:val="18"/>
    </w:rPr>
  </w:style>
  <w:style w:type="paragraph" w:customStyle="1" w:styleId="xl26">
    <w:name w:val="xl26"/>
    <w:basedOn w:val="a"/>
    <w:uiPriority w:val="99"/>
    <w:qFormat/>
    <w:rsid w:val="000C059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BidSheetList">
    <w:name w:val="Bid Sheet List"/>
    <w:basedOn w:val="a"/>
    <w:autoRedefine/>
    <w:uiPriority w:val="99"/>
    <w:qFormat/>
    <w:rsid w:val="00F57B86"/>
    <w:rPr>
      <w:sz w:val="32"/>
      <w:szCs w:val="32"/>
      <w:vertAlign w:val="superscript"/>
      <w:lang w:val="en-US" w:eastAsia="en-US"/>
    </w:rPr>
  </w:style>
  <w:style w:type="paragraph" w:customStyle="1" w:styleId="15">
    <w:name w:val="Основной текст1"/>
    <w:basedOn w:val="a"/>
    <w:uiPriority w:val="99"/>
    <w:qFormat/>
    <w:rsid w:val="00BB5D98"/>
    <w:pPr>
      <w:keepLines/>
      <w:tabs>
        <w:tab w:val="left" w:pos="720"/>
      </w:tabs>
      <w:suppressAutoHyphens/>
      <w:jc w:val="both"/>
    </w:pPr>
    <w:rPr>
      <w:rFonts w:ascii="Arial" w:hAnsi="Arial"/>
      <w:sz w:val="22"/>
      <w:szCs w:val="24"/>
      <w:lang w:val="en-GB" w:eastAsia="en-US"/>
    </w:rPr>
  </w:style>
  <w:style w:type="character" w:customStyle="1" w:styleId="affb">
    <w:name w:val="Мой текст Знак"/>
    <w:rsid w:val="00992BF0"/>
    <w:rPr>
      <w:color w:val="000000"/>
      <w:sz w:val="24"/>
      <w:szCs w:val="24"/>
      <w:lang w:val="ru-RU" w:eastAsia="ru-RU" w:bidi="ar-SA"/>
    </w:rPr>
  </w:style>
  <w:style w:type="paragraph" w:customStyle="1" w:styleId="affc">
    <w:name w:val="Знак"/>
    <w:basedOn w:val="a"/>
    <w:autoRedefine/>
    <w:semiHidden/>
    <w:rsid w:val="00C64F23"/>
    <w:pPr>
      <w:spacing w:after="160" w:line="240" w:lineRule="exact"/>
    </w:pPr>
    <w:rPr>
      <w:rFonts w:eastAsia="SimSun"/>
      <w:b/>
      <w:sz w:val="28"/>
      <w:szCs w:val="24"/>
      <w:lang w:val="en-US" w:eastAsia="en-US"/>
    </w:rPr>
  </w:style>
  <w:style w:type="character" w:customStyle="1" w:styleId="81">
    <w:name w:val="Знак Знак8"/>
    <w:rsid w:val="00B72D4C"/>
    <w:rPr>
      <w:sz w:val="24"/>
      <w:szCs w:val="24"/>
      <w:lang w:val="ru-RU" w:eastAsia="ru-RU" w:bidi="ar-SA"/>
    </w:rPr>
  </w:style>
  <w:style w:type="paragraph" w:customStyle="1" w:styleId="16">
    <w:name w:val="Обычный1"/>
    <w:uiPriority w:val="99"/>
    <w:qFormat/>
    <w:rsid w:val="00B72D4C"/>
    <w:rPr>
      <w:snapToGrid w:val="0"/>
      <w:sz w:val="24"/>
      <w:lang w:val="en-GB"/>
    </w:rPr>
  </w:style>
  <w:style w:type="paragraph" w:styleId="affd">
    <w:name w:val="Balloon Text"/>
    <w:basedOn w:val="a"/>
    <w:link w:val="affe"/>
    <w:rsid w:val="00377851"/>
    <w:rPr>
      <w:rFonts w:ascii="Tahoma" w:hAnsi="Tahoma"/>
      <w:sz w:val="16"/>
      <w:szCs w:val="16"/>
    </w:rPr>
  </w:style>
  <w:style w:type="character" w:customStyle="1" w:styleId="affe">
    <w:name w:val="Текст выноски Знак"/>
    <w:link w:val="affd"/>
    <w:rsid w:val="00377851"/>
    <w:rPr>
      <w:rFonts w:ascii="Tahoma" w:hAnsi="Tahoma" w:cs="Tahoma"/>
      <w:sz w:val="16"/>
      <w:szCs w:val="16"/>
    </w:rPr>
  </w:style>
  <w:style w:type="paragraph" w:customStyle="1" w:styleId="afff">
    <w:name w:val="Знак Знак Знак Знак Знак Знак Знак Знак Знак Знак Знак Знак Знак Знак"/>
    <w:basedOn w:val="a"/>
    <w:autoRedefine/>
    <w:uiPriority w:val="99"/>
    <w:qFormat/>
    <w:rsid w:val="002008B8"/>
    <w:pPr>
      <w:spacing w:after="160" w:line="240" w:lineRule="exact"/>
    </w:pPr>
    <w:rPr>
      <w:sz w:val="28"/>
      <w:szCs w:val="28"/>
      <w:lang w:val="en-US" w:eastAsia="en-US"/>
    </w:rPr>
  </w:style>
  <w:style w:type="character" w:customStyle="1" w:styleId="s0">
    <w:name w:val="s0"/>
    <w:rsid w:val="00246BD0"/>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CharCharCharCharCharCharCharCharCharCharCharChar1">
    <w:name w:val="Char Char Char Char Char Char Char Char Char Char Char Char1"/>
    <w:basedOn w:val="a"/>
    <w:uiPriority w:val="99"/>
    <w:qFormat/>
    <w:rsid w:val="00FC2F3A"/>
    <w:rPr>
      <w:rFonts w:ascii="SimSun" w:eastAsia="SimSun" w:hAnsi="SimSun" w:cs="SimSun"/>
      <w:sz w:val="24"/>
      <w:szCs w:val="24"/>
      <w:lang w:val="en-US" w:eastAsia="zh-CN"/>
    </w:rPr>
  </w:style>
  <w:style w:type="paragraph" w:customStyle="1" w:styleId="2110">
    <w:name w:val="Основной текст 211"/>
    <w:basedOn w:val="a"/>
    <w:uiPriority w:val="99"/>
    <w:qFormat/>
    <w:rsid w:val="00FC2F3A"/>
    <w:pPr>
      <w:spacing w:line="360" w:lineRule="auto"/>
      <w:ind w:firstLine="720"/>
      <w:jc w:val="both"/>
    </w:pPr>
    <w:rPr>
      <w:sz w:val="24"/>
    </w:rPr>
  </w:style>
  <w:style w:type="paragraph" w:customStyle="1" w:styleId="2111">
    <w:name w:val="Основной текст с отступом 211"/>
    <w:basedOn w:val="a"/>
    <w:uiPriority w:val="99"/>
    <w:qFormat/>
    <w:rsid w:val="00FC2F3A"/>
    <w:pPr>
      <w:spacing w:before="240" w:after="120"/>
      <w:ind w:firstLine="709"/>
      <w:jc w:val="both"/>
    </w:pPr>
    <w:rPr>
      <w:sz w:val="24"/>
      <w:u w:val="single"/>
    </w:rPr>
  </w:style>
  <w:style w:type="character" w:customStyle="1" w:styleId="110">
    <w:name w:val="Знак1 Знак Знак1"/>
    <w:uiPriority w:val="99"/>
    <w:rsid w:val="00FC2F3A"/>
    <w:rPr>
      <w:b/>
      <w:color w:val="FF0000"/>
      <w:sz w:val="24"/>
      <w:szCs w:val="24"/>
      <w:lang w:val="ru-RU" w:eastAsia="ru-RU" w:bidi="ar-SA"/>
    </w:rPr>
  </w:style>
  <w:style w:type="paragraph" w:customStyle="1" w:styleId="111">
    <w:name w:val="Основной текст11"/>
    <w:basedOn w:val="a"/>
    <w:uiPriority w:val="99"/>
    <w:qFormat/>
    <w:rsid w:val="00FC2F3A"/>
    <w:pPr>
      <w:keepLines/>
      <w:tabs>
        <w:tab w:val="left" w:pos="720"/>
      </w:tabs>
      <w:suppressAutoHyphens/>
      <w:jc w:val="both"/>
    </w:pPr>
    <w:rPr>
      <w:rFonts w:ascii="Arial" w:hAnsi="Arial"/>
      <w:sz w:val="22"/>
      <w:szCs w:val="24"/>
      <w:lang w:val="en-GB" w:eastAsia="en-US"/>
    </w:rPr>
  </w:style>
  <w:style w:type="character" w:customStyle="1" w:styleId="810">
    <w:name w:val="Знак Знак81"/>
    <w:uiPriority w:val="99"/>
    <w:rsid w:val="00FC2F3A"/>
    <w:rPr>
      <w:sz w:val="24"/>
      <w:szCs w:val="24"/>
      <w:lang w:val="ru-RU" w:eastAsia="ru-RU" w:bidi="ar-SA"/>
    </w:rPr>
  </w:style>
  <w:style w:type="paragraph" w:customStyle="1" w:styleId="112">
    <w:name w:val="Обычный11"/>
    <w:uiPriority w:val="99"/>
    <w:qFormat/>
    <w:rsid w:val="00FC2F3A"/>
    <w:rPr>
      <w:snapToGrid w:val="0"/>
      <w:sz w:val="24"/>
      <w:lang w:val="en-GB"/>
    </w:rPr>
  </w:style>
  <w:style w:type="paragraph" w:styleId="afff0">
    <w:name w:val="List Paragraph"/>
    <w:aliases w:val="_список"/>
    <w:basedOn w:val="a"/>
    <w:link w:val="afff1"/>
    <w:uiPriority w:val="34"/>
    <w:qFormat/>
    <w:rsid w:val="00936C69"/>
    <w:pPr>
      <w:ind w:left="720"/>
      <w:contextualSpacing/>
    </w:pPr>
  </w:style>
  <w:style w:type="paragraph" w:customStyle="1" w:styleId="CharCharCharCharCharCharCharCharCharCharCharChar8">
    <w:name w:val="Char Char Char Char Char Char Char Char Char Char Char Char8"/>
    <w:basedOn w:val="a"/>
    <w:rsid w:val="00542BCE"/>
    <w:rPr>
      <w:rFonts w:ascii="SimSun" w:eastAsia="SimSun" w:hAnsi="SimSun" w:cs="SimSun"/>
      <w:sz w:val="24"/>
      <w:szCs w:val="24"/>
      <w:lang w:val="en-US" w:eastAsia="zh-CN"/>
    </w:rPr>
  </w:style>
  <w:style w:type="paragraph" w:customStyle="1" w:styleId="221">
    <w:name w:val="Основной текст 22"/>
    <w:basedOn w:val="a"/>
    <w:uiPriority w:val="99"/>
    <w:qFormat/>
    <w:rsid w:val="00542BCE"/>
    <w:pPr>
      <w:spacing w:line="360" w:lineRule="auto"/>
      <w:ind w:firstLine="720"/>
      <w:jc w:val="both"/>
    </w:pPr>
    <w:rPr>
      <w:sz w:val="24"/>
    </w:rPr>
  </w:style>
  <w:style w:type="paragraph" w:customStyle="1" w:styleId="222">
    <w:name w:val="Основной текст с отступом 22"/>
    <w:basedOn w:val="a"/>
    <w:uiPriority w:val="99"/>
    <w:qFormat/>
    <w:rsid w:val="00542BCE"/>
    <w:pPr>
      <w:spacing w:before="240" w:after="120"/>
      <w:ind w:firstLine="709"/>
      <w:jc w:val="both"/>
    </w:pPr>
    <w:rPr>
      <w:sz w:val="24"/>
      <w:u w:val="single"/>
    </w:rPr>
  </w:style>
  <w:style w:type="character" w:customStyle="1" w:styleId="17">
    <w:name w:val="Знак1 Знак Знак7"/>
    <w:rsid w:val="00542BCE"/>
    <w:rPr>
      <w:b/>
      <w:color w:val="FF0000"/>
      <w:sz w:val="24"/>
      <w:szCs w:val="24"/>
      <w:lang w:val="ru-RU" w:eastAsia="ru-RU" w:bidi="ar-SA"/>
    </w:rPr>
  </w:style>
  <w:style w:type="paragraph" w:customStyle="1" w:styleId="2a">
    <w:name w:val="Основной текст2"/>
    <w:basedOn w:val="a"/>
    <w:uiPriority w:val="99"/>
    <w:qFormat/>
    <w:rsid w:val="00542BCE"/>
    <w:pPr>
      <w:keepLines/>
      <w:tabs>
        <w:tab w:val="left" w:pos="720"/>
      </w:tabs>
      <w:suppressAutoHyphens/>
      <w:jc w:val="both"/>
    </w:pPr>
    <w:rPr>
      <w:rFonts w:ascii="Arial" w:hAnsi="Arial"/>
      <w:sz w:val="22"/>
      <w:szCs w:val="24"/>
      <w:lang w:val="en-GB" w:eastAsia="en-US"/>
    </w:rPr>
  </w:style>
  <w:style w:type="character" w:customStyle="1" w:styleId="83">
    <w:name w:val="Знак Знак83"/>
    <w:rsid w:val="00542BCE"/>
    <w:rPr>
      <w:sz w:val="24"/>
      <w:szCs w:val="24"/>
      <w:lang w:val="ru-RU" w:eastAsia="ru-RU" w:bidi="ar-SA"/>
    </w:rPr>
  </w:style>
  <w:style w:type="paragraph" w:customStyle="1" w:styleId="2b">
    <w:name w:val="Обычный2"/>
    <w:uiPriority w:val="99"/>
    <w:qFormat/>
    <w:rsid w:val="00542BCE"/>
    <w:rPr>
      <w:snapToGrid w:val="0"/>
      <w:sz w:val="24"/>
      <w:lang w:val="en-GB"/>
    </w:rPr>
  </w:style>
  <w:style w:type="paragraph" w:customStyle="1" w:styleId="CharCharCharCharCharCharCharCharCharCharCharChar7">
    <w:name w:val="Char Char Char Char Char Char Char Char Char Char Char Char7"/>
    <w:basedOn w:val="a"/>
    <w:rsid w:val="00A07715"/>
    <w:rPr>
      <w:rFonts w:ascii="SimSun" w:eastAsia="SimSun" w:hAnsi="SimSun" w:cs="SimSun"/>
      <w:sz w:val="24"/>
      <w:szCs w:val="24"/>
      <w:lang w:val="en-US" w:eastAsia="zh-CN"/>
    </w:rPr>
  </w:style>
  <w:style w:type="paragraph" w:customStyle="1" w:styleId="230">
    <w:name w:val="Основной текст 23"/>
    <w:basedOn w:val="a"/>
    <w:uiPriority w:val="99"/>
    <w:qFormat/>
    <w:rsid w:val="00A07715"/>
    <w:pPr>
      <w:spacing w:line="360" w:lineRule="auto"/>
      <w:ind w:firstLine="720"/>
      <w:jc w:val="both"/>
    </w:pPr>
    <w:rPr>
      <w:sz w:val="24"/>
    </w:rPr>
  </w:style>
  <w:style w:type="paragraph" w:customStyle="1" w:styleId="231">
    <w:name w:val="Основной текст с отступом 23"/>
    <w:basedOn w:val="a"/>
    <w:uiPriority w:val="99"/>
    <w:qFormat/>
    <w:rsid w:val="00A07715"/>
    <w:pPr>
      <w:spacing w:before="240" w:after="120"/>
      <w:ind w:firstLine="709"/>
      <w:jc w:val="both"/>
    </w:pPr>
    <w:rPr>
      <w:sz w:val="24"/>
      <w:u w:val="single"/>
    </w:rPr>
  </w:style>
  <w:style w:type="character" w:customStyle="1" w:styleId="160">
    <w:name w:val="Знак1 Знак Знак6"/>
    <w:rsid w:val="00A07715"/>
    <w:rPr>
      <w:b/>
      <w:color w:val="FF0000"/>
      <w:sz w:val="24"/>
      <w:szCs w:val="24"/>
      <w:lang w:val="ru-RU" w:eastAsia="ru-RU" w:bidi="ar-SA"/>
    </w:rPr>
  </w:style>
  <w:style w:type="paragraph" w:customStyle="1" w:styleId="38">
    <w:name w:val="Основной текст3"/>
    <w:basedOn w:val="a"/>
    <w:uiPriority w:val="99"/>
    <w:qFormat/>
    <w:rsid w:val="00A07715"/>
    <w:pPr>
      <w:keepLines/>
      <w:tabs>
        <w:tab w:val="left" w:pos="720"/>
      </w:tabs>
      <w:suppressAutoHyphens/>
      <w:jc w:val="both"/>
    </w:pPr>
    <w:rPr>
      <w:rFonts w:ascii="Arial" w:hAnsi="Arial"/>
      <w:sz w:val="22"/>
      <w:szCs w:val="24"/>
      <w:lang w:val="en-GB" w:eastAsia="en-US"/>
    </w:rPr>
  </w:style>
  <w:style w:type="character" w:customStyle="1" w:styleId="82">
    <w:name w:val="Знак Знак82"/>
    <w:rsid w:val="00A07715"/>
    <w:rPr>
      <w:sz w:val="24"/>
      <w:szCs w:val="24"/>
      <w:lang w:val="ru-RU" w:eastAsia="ru-RU" w:bidi="ar-SA"/>
    </w:rPr>
  </w:style>
  <w:style w:type="paragraph" w:customStyle="1" w:styleId="39">
    <w:name w:val="Обычный3"/>
    <w:uiPriority w:val="99"/>
    <w:qFormat/>
    <w:rsid w:val="00A07715"/>
    <w:rPr>
      <w:snapToGrid w:val="0"/>
      <w:sz w:val="24"/>
      <w:lang w:val="en-GB"/>
    </w:rPr>
  </w:style>
  <w:style w:type="numbering" w:customStyle="1" w:styleId="18">
    <w:name w:val="Нет списка1"/>
    <w:next w:val="a2"/>
    <w:uiPriority w:val="99"/>
    <w:semiHidden/>
    <w:unhideWhenUsed/>
    <w:rsid w:val="00ED3125"/>
  </w:style>
  <w:style w:type="table" w:customStyle="1" w:styleId="19">
    <w:name w:val="Изысканная таблица1"/>
    <w:basedOn w:val="a1"/>
    <w:next w:val="ac"/>
    <w:rsid w:val="00ED3125"/>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a">
    <w:name w:val="Тема таблицы1"/>
    <w:basedOn w:val="a1"/>
    <w:next w:val="af1"/>
    <w:rsid w:val="00ED3125"/>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1"/>
    <w:next w:val="aff3"/>
    <w:uiPriority w:val="59"/>
    <w:rsid w:val="00ED3125"/>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c">
    <w:name w:val="Нет списка2"/>
    <w:next w:val="a2"/>
    <w:uiPriority w:val="99"/>
    <w:semiHidden/>
    <w:unhideWhenUsed/>
    <w:rsid w:val="002B29AA"/>
  </w:style>
  <w:style w:type="numbering" w:customStyle="1" w:styleId="3a">
    <w:name w:val="Нет списка3"/>
    <w:next w:val="a2"/>
    <w:uiPriority w:val="99"/>
    <w:semiHidden/>
    <w:rsid w:val="00766A6B"/>
  </w:style>
  <w:style w:type="paragraph" w:customStyle="1" w:styleId="CharCharCharCharCharCharCharCharCharCharCharChar6">
    <w:name w:val="Char Char Char Char Char Char Char Char Char Char Char Char6"/>
    <w:basedOn w:val="a"/>
    <w:link w:val="CharCharCharCharCharCharCharCharCharCharCharChar0"/>
    <w:rsid w:val="00766A6B"/>
    <w:pPr>
      <w:jc w:val="left"/>
    </w:pPr>
    <w:rPr>
      <w:rFonts w:ascii="SimSun" w:eastAsia="SimSun" w:hAnsi="SimSun" w:cs="SimSun"/>
      <w:sz w:val="24"/>
      <w:szCs w:val="24"/>
      <w:lang w:val="en-US" w:eastAsia="zh-CN"/>
    </w:rPr>
  </w:style>
  <w:style w:type="table" w:customStyle="1" w:styleId="2d">
    <w:name w:val="Изысканная таблица2"/>
    <w:basedOn w:val="a1"/>
    <w:next w:val="ac"/>
    <w:rsid w:val="00766A6B"/>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e">
    <w:name w:val="Тема таблицы2"/>
    <w:basedOn w:val="a1"/>
    <w:next w:val="af1"/>
    <w:rsid w:val="00766A6B"/>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0">
    <w:name w:val="Основной текст 24"/>
    <w:basedOn w:val="a"/>
    <w:uiPriority w:val="99"/>
    <w:qFormat/>
    <w:rsid w:val="00766A6B"/>
    <w:pPr>
      <w:spacing w:line="360" w:lineRule="auto"/>
      <w:ind w:firstLine="720"/>
      <w:jc w:val="both"/>
    </w:pPr>
    <w:rPr>
      <w:sz w:val="24"/>
    </w:rPr>
  </w:style>
  <w:style w:type="paragraph" w:customStyle="1" w:styleId="241">
    <w:name w:val="Основной текст с отступом 24"/>
    <w:basedOn w:val="a"/>
    <w:uiPriority w:val="99"/>
    <w:qFormat/>
    <w:rsid w:val="00766A6B"/>
    <w:pPr>
      <w:spacing w:before="240" w:after="120"/>
      <w:ind w:firstLine="709"/>
      <w:jc w:val="both"/>
    </w:pPr>
    <w:rPr>
      <w:sz w:val="24"/>
      <w:u w:val="single"/>
    </w:rPr>
  </w:style>
  <w:style w:type="table" w:customStyle="1" w:styleId="2f">
    <w:name w:val="Сетка таблицы2"/>
    <w:basedOn w:val="a1"/>
    <w:next w:val="aff3"/>
    <w:rsid w:val="00766A6B"/>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Знак1 Знак Знак5"/>
    <w:rsid w:val="00766A6B"/>
    <w:rPr>
      <w:b/>
      <w:color w:val="FF0000"/>
      <w:sz w:val="24"/>
      <w:szCs w:val="24"/>
      <w:lang w:val="ru-RU" w:eastAsia="ru-RU" w:bidi="ar-SA"/>
    </w:rPr>
  </w:style>
  <w:style w:type="paragraph" w:customStyle="1" w:styleId="41">
    <w:name w:val="Основной текст4"/>
    <w:basedOn w:val="a"/>
    <w:uiPriority w:val="99"/>
    <w:qFormat/>
    <w:rsid w:val="00766A6B"/>
    <w:pPr>
      <w:keepLines/>
      <w:tabs>
        <w:tab w:val="left" w:pos="720"/>
      </w:tabs>
      <w:suppressAutoHyphens/>
      <w:jc w:val="both"/>
    </w:pPr>
    <w:rPr>
      <w:rFonts w:ascii="Arial" w:hAnsi="Arial"/>
      <w:sz w:val="22"/>
      <w:szCs w:val="24"/>
      <w:lang w:val="en-GB" w:eastAsia="en-US"/>
    </w:rPr>
  </w:style>
  <w:style w:type="table" w:styleId="-2">
    <w:name w:val="Table Web 2"/>
    <w:basedOn w:val="a1"/>
    <w:rsid w:val="00766A6B"/>
    <w:pPr>
      <w:widowControl w:val="0"/>
      <w:autoSpaceDE w:val="0"/>
      <w:autoSpaceDN w:val="0"/>
      <w:adjustRightInd w:val="0"/>
      <w:jc w:val="lef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42">
    <w:name w:val="Нет списка4"/>
    <w:next w:val="a2"/>
    <w:uiPriority w:val="99"/>
    <w:semiHidden/>
    <w:unhideWhenUsed/>
    <w:rsid w:val="00616119"/>
  </w:style>
  <w:style w:type="table" w:customStyle="1" w:styleId="3b">
    <w:name w:val="Изысканная таблица3"/>
    <w:basedOn w:val="a1"/>
    <w:next w:val="ac"/>
    <w:rsid w:val="00616119"/>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c">
    <w:name w:val="Тема таблицы3"/>
    <w:basedOn w:val="a1"/>
    <w:next w:val="af1"/>
    <w:rsid w:val="0061611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1"/>
    <w:next w:val="aff3"/>
    <w:rsid w:val="0061611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
    <w:name w:val="Нет списка5"/>
    <w:next w:val="a2"/>
    <w:uiPriority w:val="99"/>
    <w:semiHidden/>
    <w:unhideWhenUsed/>
    <w:rsid w:val="007557FD"/>
  </w:style>
  <w:style w:type="table" w:customStyle="1" w:styleId="43">
    <w:name w:val="Изысканная таблица4"/>
    <w:basedOn w:val="a1"/>
    <w:next w:val="ac"/>
    <w:rsid w:val="007557FD"/>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44">
    <w:name w:val="Тема таблицы4"/>
    <w:basedOn w:val="a1"/>
    <w:next w:val="af1"/>
    <w:rsid w:val="007557F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1"/>
    <w:next w:val="aff3"/>
    <w:rsid w:val="007557F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2"/>
    <w:uiPriority w:val="99"/>
    <w:semiHidden/>
    <w:unhideWhenUsed/>
    <w:rsid w:val="00C4385A"/>
  </w:style>
  <w:style w:type="character" w:customStyle="1" w:styleId="CharCharCharCharCharCharCharCharCharCharCharChar0">
    <w:name w:val="Char Char Char Char Char Char Char Char Char Char Char Char Знак"/>
    <w:link w:val="CharCharCharCharCharCharCharCharCharCharCharChar6"/>
    <w:rsid w:val="00C4385A"/>
    <w:rPr>
      <w:rFonts w:ascii="SimSun" w:eastAsia="SimSun" w:hAnsi="SimSun" w:cs="SimSun"/>
      <w:sz w:val="24"/>
      <w:szCs w:val="24"/>
      <w:lang w:val="en-US" w:eastAsia="zh-CN"/>
    </w:rPr>
  </w:style>
  <w:style w:type="table" w:customStyle="1" w:styleId="52">
    <w:name w:val="Изысканная таблица5"/>
    <w:basedOn w:val="a1"/>
    <w:next w:val="ac"/>
    <w:rsid w:val="00C4385A"/>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53">
    <w:name w:val="Тема таблицы5"/>
    <w:basedOn w:val="a1"/>
    <w:next w:val="af1"/>
    <w:rsid w:val="00C4385A"/>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1"/>
    <w:next w:val="aff3"/>
    <w:rsid w:val="00C4385A"/>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auiueIoao17">
    <w:name w:val="Iau?iue.Io?ao@ Знак1"/>
    <w:link w:val="IauiueIoao5"/>
    <w:rsid w:val="00C4385A"/>
    <w:rPr>
      <w:rFonts w:ascii="Journal" w:hAnsi="Journal"/>
      <w:sz w:val="24"/>
    </w:rPr>
  </w:style>
  <w:style w:type="paragraph" w:styleId="afff2">
    <w:name w:val="caption"/>
    <w:aliases w:val="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
    <w:basedOn w:val="a"/>
    <w:next w:val="a"/>
    <w:link w:val="afff3"/>
    <w:uiPriority w:val="35"/>
    <w:qFormat/>
    <w:rsid w:val="00C4385A"/>
    <w:pPr>
      <w:spacing w:before="120" w:after="120"/>
      <w:jc w:val="left"/>
    </w:pPr>
    <w:rPr>
      <w:b/>
      <w:bCs/>
    </w:rPr>
  </w:style>
  <w:style w:type="character" w:customStyle="1" w:styleId="afff3">
    <w:name w:val="Название объекта Знак"/>
    <w:aliases w:val="название таблицы Знак,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
    <w:link w:val="afff2"/>
    <w:uiPriority w:val="35"/>
    <w:rsid w:val="00C4385A"/>
    <w:rPr>
      <w:b/>
      <w:bCs/>
    </w:rPr>
  </w:style>
  <w:style w:type="paragraph" w:customStyle="1" w:styleId="nb">
    <w:name w:val="nb"/>
    <w:basedOn w:val="a"/>
    <w:uiPriority w:val="99"/>
    <w:qFormat/>
    <w:rsid w:val="00C4385A"/>
    <w:pPr>
      <w:spacing w:before="100" w:beforeAutospacing="1" w:after="100" w:afterAutospacing="1"/>
      <w:jc w:val="left"/>
    </w:pPr>
    <w:rPr>
      <w:color w:val="F25100"/>
      <w:sz w:val="24"/>
      <w:szCs w:val="24"/>
    </w:rPr>
  </w:style>
  <w:style w:type="numbering" w:customStyle="1" w:styleId="72">
    <w:name w:val="Нет списка7"/>
    <w:next w:val="a2"/>
    <w:semiHidden/>
    <w:rsid w:val="00F44C77"/>
  </w:style>
  <w:style w:type="paragraph" w:customStyle="1" w:styleId="CharCharCharCharCharCharCharCharCharCharCharChar5">
    <w:name w:val="Char Char Char Char Char Char Char Char Char Char Char Char5"/>
    <w:basedOn w:val="a"/>
    <w:link w:val="CharCharCharCharCharCharCharCharCharCharCharChar2"/>
    <w:qFormat/>
    <w:rsid w:val="00F44C77"/>
    <w:pPr>
      <w:jc w:val="left"/>
    </w:pPr>
    <w:rPr>
      <w:rFonts w:ascii="SimSun" w:eastAsia="SimSun" w:hAnsi="SimSun" w:cs="SimSun"/>
      <w:sz w:val="24"/>
      <w:szCs w:val="24"/>
      <w:lang w:val="en-US" w:eastAsia="zh-CN"/>
    </w:rPr>
  </w:style>
  <w:style w:type="table" w:customStyle="1" w:styleId="62">
    <w:name w:val="Изысканная таблица6"/>
    <w:basedOn w:val="a1"/>
    <w:next w:val="ac"/>
    <w:rsid w:val="00F44C77"/>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3">
    <w:name w:val="Тема таблицы6"/>
    <w:basedOn w:val="a1"/>
    <w:next w:val="af1"/>
    <w:rsid w:val="00F44C77"/>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0">
    <w:name w:val="Основной текст 25"/>
    <w:basedOn w:val="a"/>
    <w:uiPriority w:val="99"/>
    <w:qFormat/>
    <w:rsid w:val="00F44C77"/>
    <w:pPr>
      <w:spacing w:line="360" w:lineRule="auto"/>
      <w:ind w:firstLine="720"/>
      <w:jc w:val="both"/>
    </w:pPr>
    <w:rPr>
      <w:sz w:val="24"/>
    </w:rPr>
  </w:style>
  <w:style w:type="paragraph" w:customStyle="1" w:styleId="251">
    <w:name w:val="Основной текст с отступом 25"/>
    <w:basedOn w:val="a"/>
    <w:uiPriority w:val="99"/>
    <w:qFormat/>
    <w:rsid w:val="00F44C77"/>
    <w:pPr>
      <w:spacing w:before="240" w:after="120"/>
      <w:ind w:firstLine="709"/>
      <w:jc w:val="both"/>
    </w:pPr>
    <w:rPr>
      <w:sz w:val="24"/>
      <w:u w:val="single"/>
    </w:rPr>
  </w:style>
  <w:style w:type="table" w:customStyle="1" w:styleId="64">
    <w:name w:val="Сетка таблицы6"/>
    <w:basedOn w:val="a1"/>
    <w:next w:val="aff3"/>
    <w:rsid w:val="00F44C77"/>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0">
    <w:name w:val="Знак1 Знак Знак4"/>
    <w:rsid w:val="00F44C77"/>
    <w:rPr>
      <w:b/>
      <w:color w:val="FF0000"/>
      <w:sz w:val="24"/>
      <w:szCs w:val="24"/>
      <w:lang w:val="ru-RU" w:eastAsia="ru-RU" w:bidi="ar-SA"/>
    </w:rPr>
  </w:style>
  <w:style w:type="paragraph" w:customStyle="1" w:styleId="1c">
    <w:name w:val="Знак Знак1 Знак Знак Знак Знак"/>
    <w:basedOn w:val="a"/>
    <w:uiPriority w:val="99"/>
    <w:qFormat/>
    <w:rsid w:val="00F44C77"/>
    <w:pPr>
      <w:spacing w:after="160"/>
      <w:jc w:val="left"/>
    </w:pPr>
    <w:rPr>
      <w:rFonts w:ascii="Arial" w:hAnsi="Arial"/>
      <w:b/>
      <w:color w:val="FFFFFF"/>
      <w:sz w:val="32"/>
      <w:lang w:val="en-US" w:eastAsia="en-US"/>
    </w:rPr>
  </w:style>
  <w:style w:type="paragraph" w:styleId="3e">
    <w:name w:val="toc 3"/>
    <w:basedOn w:val="a"/>
    <w:next w:val="a"/>
    <w:autoRedefine/>
    <w:uiPriority w:val="39"/>
    <w:rsid w:val="00F44C77"/>
    <w:pPr>
      <w:ind w:left="480"/>
      <w:jc w:val="left"/>
    </w:pPr>
    <w:rPr>
      <w:sz w:val="24"/>
      <w:szCs w:val="24"/>
    </w:rPr>
  </w:style>
  <w:style w:type="character" w:customStyle="1" w:styleId="grame">
    <w:name w:val="grame"/>
    <w:basedOn w:val="a0"/>
    <w:rsid w:val="00F44C77"/>
  </w:style>
  <w:style w:type="character" w:customStyle="1" w:styleId="CharCharCharCharCharCharCharCharCharCharCharChar2">
    <w:name w:val="Char Char Char Char Char Char Char Char Char Char Char Char Знак2"/>
    <w:link w:val="CharCharCharCharCharCharCharCharCharCharCharChar5"/>
    <w:rsid w:val="00F44C77"/>
    <w:rPr>
      <w:rFonts w:ascii="SimSun" w:eastAsia="SimSun" w:hAnsi="SimSun" w:cs="SimSun"/>
      <w:sz w:val="24"/>
      <w:szCs w:val="24"/>
      <w:lang w:val="en-US" w:eastAsia="zh-CN"/>
    </w:rPr>
  </w:style>
  <w:style w:type="paragraph" w:customStyle="1" w:styleId="CharCharCharCharCharCharCharCharCharCharCharChar4">
    <w:name w:val="Char Char Char Char Char Char Char Char Char Char Char Char4"/>
    <w:basedOn w:val="a"/>
    <w:qFormat/>
    <w:rsid w:val="004C375C"/>
    <w:pPr>
      <w:jc w:val="left"/>
    </w:pPr>
    <w:rPr>
      <w:rFonts w:ascii="SimSun" w:eastAsia="SimSun" w:hAnsi="SimSun" w:cs="SimSun"/>
      <w:sz w:val="24"/>
      <w:szCs w:val="24"/>
      <w:lang w:val="en-US" w:eastAsia="zh-CN"/>
    </w:rPr>
  </w:style>
  <w:style w:type="numbering" w:customStyle="1" w:styleId="84">
    <w:name w:val="Нет списка8"/>
    <w:next w:val="a2"/>
    <w:uiPriority w:val="99"/>
    <w:semiHidden/>
    <w:unhideWhenUsed/>
    <w:rsid w:val="00FD5FEC"/>
  </w:style>
  <w:style w:type="table" w:customStyle="1" w:styleId="73">
    <w:name w:val="Изысканная таблица7"/>
    <w:basedOn w:val="a1"/>
    <w:next w:val="ac"/>
    <w:uiPriority w:val="99"/>
    <w:rsid w:val="00FD5FEC"/>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74">
    <w:name w:val="Тема таблицы7"/>
    <w:basedOn w:val="a1"/>
    <w:next w:val="af1"/>
    <w:uiPriority w:val="99"/>
    <w:rsid w:val="00FD5FEC"/>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1"/>
    <w:next w:val="aff3"/>
    <w:uiPriority w:val="59"/>
    <w:rsid w:val="00FD5FEC"/>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2"/>
    <w:uiPriority w:val="99"/>
    <w:semiHidden/>
    <w:unhideWhenUsed/>
    <w:rsid w:val="0008285F"/>
  </w:style>
  <w:style w:type="table" w:customStyle="1" w:styleId="85">
    <w:name w:val="Изысканная таблица8"/>
    <w:basedOn w:val="a1"/>
    <w:next w:val="ac"/>
    <w:rsid w:val="0008285F"/>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86">
    <w:name w:val="Тема таблицы8"/>
    <w:basedOn w:val="a1"/>
    <w:next w:val="af1"/>
    <w:rsid w:val="0008285F"/>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1"/>
    <w:next w:val="aff3"/>
    <w:rsid w:val="0008285F"/>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semiHidden/>
    <w:rsid w:val="004B177E"/>
  </w:style>
  <w:style w:type="paragraph" w:customStyle="1" w:styleId="CharCharCharCharCharCharCharCharCharCharCharChar3">
    <w:name w:val="Char Char Char Char Char Char Char Char Char Char Char Char3"/>
    <w:basedOn w:val="a"/>
    <w:uiPriority w:val="99"/>
    <w:qFormat/>
    <w:rsid w:val="004B177E"/>
    <w:pPr>
      <w:jc w:val="left"/>
    </w:pPr>
    <w:rPr>
      <w:rFonts w:ascii="SimSun" w:eastAsia="SimSun" w:hAnsi="SimSun" w:cs="SimSun"/>
      <w:sz w:val="24"/>
      <w:szCs w:val="24"/>
      <w:lang w:val="en-US" w:eastAsia="zh-CN"/>
    </w:rPr>
  </w:style>
  <w:style w:type="table" w:customStyle="1" w:styleId="92">
    <w:name w:val="Изысканная таблица9"/>
    <w:basedOn w:val="a1"/>
    <w:next w:val="ac"/>
    <w:rsid w:val="004B177E"/>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93">
    <w:name w:val="Тема таблицы9"/>
    <w:basedOn w:val="a1"/>
    <w:next w:val="af1"/>
    <w:rsid w:val="004B177E"/>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0">
    <w:name w:val="Основной текст 26"/>
    <w:basedOn w:val="a"/>
    <w:uiPriority w:val="99"/>
    <w:qFormat/>
    <w:rsid w:val="004B177E"/>
    <w:pPr>
      <w:spacing w:line="360" w:lineRule="auto"/>
      <w:ind w:firstLine="720"/>
      <w:jc w:val="both"/>
    </w:pPr>
    <w:rPr>
      <w:sz w:val="24"/>
    </w:rPr>
  </w:style>
  <w:style w:type="paragraph" w:customStyle="1" w:styleId="261">
    <w:name w:val="Основной текст с отступом 26"/>
    <w:basedOn w:val="a"/>
    <w:uiPriority w:val="99"/>
    <w:qFormat/>
    <w:rsid w:val="004B177E"/>
    <w:pPr>
      <w:spacing w:before="240" w:after="120"/>
      <w:ind w:firstLine="709"/>
      <w:jc w:val="both"/>
    </w:pPr>
    <w:rPr>
      <w:sz w:val="24"/>
      <w:u w:val="single"/>
    </w:rPr>
  </w:style>
  <w:style w:type="table" w:customStyle="1" w:styleId="94">
    <w:name w:val="Сетка таблицы9"/>
    <w:basedOn w:val="a1"/>
    <w:next w:val="aff3"/>
    <w:rsid w:val="004B177E"/>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0">
    <w:name w:val="Знак1 Знак Знак3"/>
    <w:rsid w:val="004B177E"/>
    <w:rPr>
      <w:b/>
      <w:color w:val="FF0000"/>
      <w:sz w:val="24"/>
      <w:szCs w:val="24"/>
      <w:lang w:val="ru-RU" w:eastAsia="ru-RU" w:bidi="ar-SA"/>
    </w:rPr>
  </w:style>
  <w:style w:type="paragraph" w:customStyle="1" w:styleId="55">
    <w:name w:val="Основной текст5"/>
    <w:basedOn w:val="a"/>
    <w:uiPriority w:val="99"/>
    <w:qFormat/>
    <w:rsid w:val="004B177E"/>
    <w:pPr>
      <w:keepLines/>
      <w:tabs>
        <w:tab w:val="left" w:pos="720"/>
      </w:tabs>
      <w:suppressAutoHyphens/>
      <w:jc w:val="both"/>
    </w:pPr>
    <w:rPr>
      <w:rFonts w:ascii="Arial" w:hAnsi="Arial"/>
      <w:sz w:val="22"/>
      <w:szCs w:val="24"/>
      <w:lang w:val="en-GB" w:eastAsia="en-US"/>
    </w:rPr>
  </w:style>
  <w:style w:type="table" w:customStyle="1" w:styleId="-21">
    <w:name w:val="Веб-таблица 21"/>
    <w:basedOn w:val="a1"/>
    <w:next w:val="-2"/>
    <w:rsid w:val="004B177E"/>
    <w:pPr>
      <w:widowControl w:val="0"/>
      <w:autoSpaceDE w:val="0"/>
      <w:autoSpaceDN w:val="0"/>
      <w:adjustRightInd w:val="0"/>
      <w:jc w:val="lef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
    <w:name w:val="Нет списка11"/>
    <w:next w:val="a2"/>
    <w:uiPriority w:val="99"/>
    <w:semiHidden/>
    <w:unhideWhenUsed/>
    <w:rsid w:val="002B3A8A"/>
  </w:style>
  <w:style w:type="table" w:customStyle="1" w:styleId="101">
    <w:name w:val="Изысканная таблица10"/>
    <w:basedOn w:val="a1"/>
    <w:next w:val="ac"/>
    <w:rsid w:val="002B3A8A"/>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02">
    <w:name w:val="Тема таблицы10"/>
    <w:basedOn w:val="a1"/>
    <w:next w:val="af1"/>
    <w:rsid w:val="002B3A8A"/>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1"/>
    <w:next w:val="aff3"/>
    <w:rsid w:val="002B3A8A"/>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2"/>
    <w:uiPriority w:val="99"/>
    <w:semiHidden/>
    <w:unhideWhenUsed/>
    <w:rsid w:val="00337914"/>
  </w:style>
  <w:style w:type="character" w:customStyle="1" w:styleId="213">
    <w:name w:val="Заголовок 2 Знак1"/>
    <w:aliases w:val="Знак Знак1,Знак Знак Знак Знак Знак1,Знак Знак Знак Знак2,Заголовок 21 Знак Знак Знак Знак Знак1,Заголовок 21 Знак1,Знак1 Знак1,Заголовок 21 Знак Знак Знак Знак1 Знак1,Знак Знак Знак Знак Знак Знак Знак Знак,Знак Знак2"/>
    <w:basedOn w:val="a0"/>
    <w:uiPriority w:val="99"/>
    <w:semiHidden/>
    <w:rsid w:val="00337914"/>
    <w:rPr>
      <w:rFonts w:asciiTheme="majorHAnsi" w:eastAsiaTheme="majorEastAsia" w:hAnsiTheme="majorHAnsi" w:cstheme="majorBidi"/>
      <w:b/>
      <w:bCs/>
      <w:color w:val="4F81BD" w:themeColor="accent1"/>
      <w:sz w:val="26"/>
      <w:szCs w:val="26"/>
      <w:lang w:eastAsia="ru-RU"/>
    </w:rPr>
  </w:style>
  <w:style w:type="table" w:customStyle="1" w:styleId="114">
    <w:name w:val="Изысканная таблица11"/>
    <w:basedOn w:val="a1"/>
    <w:next w:val="ac"/>
    <w:unhideWhenUsed/>
    <w:rsid w:val="003379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
    <w:name w:val="Сетка таблицы11"/>
    <w:basedOn w:val="a1"/>
    <w:next w:val="aff3"/>
    <w:rsid w:val="00337914"/>
    <w:pPr>
      <w:jc w:val="left"/>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Тема таблицы11"/>
    <w:basedOn w:val="a1"/>
    <w:next w:val="af1"/>
    <w:unhideWhenUsed/>
    <w:rsid w:val="00337914"/>
    <w:pPr>
      <w:jc w:val="left"/>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Emphasis"/>
    <w:basedOn w:val="a0"/>
    <w:qFormat/>
    <w:rsid w:val="00885E48"/>
    <w:rPr>
      <w:i/>
      <w:iCs/>
    </w:rPr>
  </w:style>
  <w:style w:type="character" w:styleId="afff5">
    <w:name w:val="Placeholder Text"/>
    <w:basedOn w:val="a0"/>
    <w:uiPriority w:val="99"/>
    <w:semiHidden/>
    <w:rsid w:val="003401E4"/>
    <w:rPr>
      <w:color w:val="808080"/>
    </w:rPr>
  </w:style>
  <w:style w:type="numbering" w:customStyle="1" w:styleId="131">
    <w:name w:val="Нет списка13"/>
    <w:next w:val="a2"/>
    <w:uiPriority w:val="99"/>
    <w:semiHidden/>
    <w:rsid w:val="00A23CE8"/>
  </w:style>
  <w:style w:type="paragraph" w:customStyle="1" w:styleId="CharCharCharCharCharCharCharCharCharCharCharChar20">
    <w:name w:val="Char Char Char Char Char Char Char Char Char Char Char Char2"/>
    <w:basedOn w:val="a"/>
    <w:link w:val="CharCharCharCharCharCharCharCharCharCharCharChar10"/>
    <w:uiPriority w:val="99"/>
    <w:qFormat/>
    <w:rsid w:val="00A23CE8"/>
    <w:pPr>
      <w:jc w:val="left"/>
    </w:pPr>
    <w:rPr>
      <w:rFonts w:ascii="SimSun" w:eastAsia="SimSun" w:hAnsi="SimSun" w:cs="SimSun"/>
      <w:sz w:val="24"/>
      <w:szCs w:val="24"/>
      <w:lang w:val="en-US" w:eastAsia="zh-CN"/>
    </w:rPr>
  </w:style>
  <w:style w:type="table" w:customStyle="1" w:styleId="121">
    <w:name w:val="Изысканная таблица12"/>
    <w:basedOn w:val="a1"/>
    <w:next w:val="ac"/>
    <w:rsid w:val="00A23CE8"/>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
    <w:name w:val="Тема таблицы12"/>
    <w:basedOn w:val="a1"/>
    <w:next w:val="af1"/>
    <w:rsid w:val="00A23CE8"/>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0">
    <w:name w:val="Основной текст 27"/>
    <w:basedOn w:val="a"/>
    <w:uiPriority w:val="99"/>
    <w:qFormat/>
    <w:rsid w:val="00A23CE8"/>
    <w:pPr>
      <w:spacing w:line="360" w:lineRule="auto"/>
      <w:ind w:firstLine="720"/>
      <w:jc w:val="both"/>
    </w:pPr>
    <w:rPr>
      <w:sz w:val="24"/>
    </w:rPr>
  </w:style>
  <w:style w:type="paragraph" w:customStyle="1" w:styleId="271">
    <w:name w:val="Основной текст с отступом 27"/>
    <w:basedOn w:val="a"/>
    <w:uiPriority w:val="99"/>
    <w:qFormat/>
    <w:rsid w:val="00A23CE8"/>
    <w:pPr>
      <w:spacing w:before="240" w:after="120"/>
      <w:ind w:firstLine="709"/>
      <w:jc w:val="both"/>
    </w:pPr>
    <w:rPr>
      <w:sz w:val="24"/>
      <w:u w:val="single"/>
    </w:rPr>
  </w:style>
  <w:style w:type="table" w:customStyle="1" w:styleId="123">
    <w:name w:val="Сетка таблицы12"/>
    <w:basedOn w:val="a1"/>
    <w:next w:val="aff3"/>
    <w:uiPriority w:val="59"/>
    <w:rsid w:val="00A23CE8"/>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4">
    <w:name w:val="Знак1 Знак Знак2"/>
    <w:rsid w:val="00A23CE8"/>
    <w:rPr>
      <w:b/>
      <w:color w:val="FF0000"/>
      <w:sz w:val="24"/>
      <w:szCs w:val="24"/>
      <w:lang w:val="ru-RU" w:eastAsia="ru-RU" w:bidi="ar-SA"/>
    </w:rPr>
  </w:style>
  <w:style w:type="character" w:customStyle="1" w:styleId="CharCharCharCharCharCharCharCharCharCharCharChar10">
    <w:name w:val="Char Char Char Char Char Char Char Char Char Char Char Char Знак1"/>
    <w:link w:val="CharCharCharCharCharCharCharCharCharCharCharChar20"/>
    <w:uiPriority w:val="99"/>
    <w:rsid w:val="00A23CE8"/>
    <w:rPr>
      <w:rFonts w:ascii="SimSun" w:eastAsia="SimSun" w:hAnsi="SimSun" w:cs="SimSun"/>
      <w:sz w:val="24"/>
      <w:szCs w:val="24"/>
      <w:lang w:val="en-US" w:eastAsia="zh-CN"/>
    </w:rPr>
  </w:style>
  <w:style w:type="paragraph" w:customStyle="1" w:styleId="CharCharCharCharCharCharCharCharCharCharCharChar9">
    <w:name w:val="Char Char Char Char Char Char Char Char Char Char Char Char9"/>
    <w:basedOn w:val="a"/>
    <w:link w:val="CharCharCharCharCharCharCharCharCharCharCharChar30"/>
    <w:rsid w:val="00963C13"/>
    <w:pPr>
      <w:jc w:val="left"/>
    </w:pPr>
    <w:rPr>
      <w:rFonts w:ascii="SimSun" w:eastAsia="SimSun" w:hAnsi="SimSun" w:cs="SimSun"/>
      <w:sz w:val="24"/>
      <w:szCs w:val="24"/>
      <w:lang w:val="en-US" w:eastAsia="zh-CN"/>
    </w:rPr>
  </w:style>
  <w:style w:type="character" w:customStyle="1" w:styleId="CharCharCharCharCharCharCharCharCharCharCharChar30">
    <w:name w:val="Char Char Char Char Char Char Char Char Char Char Char Char Знак3"/>
    <w:link w:val="CharCharCharCharCharCharCharCharCharCharCharChar9"/>
    <w:rsid w:val="00963C13"/>
    <w:rPr>
      <w:rFonts w:ascii="SimSun" w:eastAsia="SimSun" w:hAnsi="SimSun" w:cs="SimSun"/>
      <w:sz w:val="24"/>
      <w:szCs w:val="24"/>
      <w:lang w:val="en-US" w:eastAsia="zh-CN"/>
    </w:rPr>
  </w:style>
  <w:style w:type="paragraph" w:customStyle="1" w:styleId="280">
    <w:name w:val="Основной текст 28"/>
    <w:basedOn w:val="a"/>
    <w:uiPriority w:val="99"/>
    <w:qFormat/>
    <w:rsid w:val="00161EBD"/>
    <w:pPr>
      <w:spacing w:line="360" w:lineRule="auto"/>
      <w:ind w:firstLine="720"/>
      <w:jc w:val="both"/>
    </w:pPr>
    <w:rPr>
      <w:sz w:val="24"/>
    </w:rPr>
  </w:style>
  <w:style w:type="paragraph" w:customStyle="1" w:styleId="281">
    <w:name w:val="Основной текст с отступом 28"/>
    <w:basedOn w:val="a"/>
    <w:uiPriority w:val="99"/>
    <w:qFormat/>
    <w:rsid w:val="00161EBD"/>
    <w:pPr>
      <w:spacing w:before="240" w:after="120"/>
      <w:ind w:firstLine="709"/>
      <w:jc w:val="both"/>
    </w:pPr>
    <w:rPr>
      <w:sz w:val="24"/>
      <w:u w:val="single"/>
    </w:rPr>
  </w:style>
  <w:style w:type="character" w:customStyle="1" w:styleId="180">
    <w:name w:val="Знак1 Знак Знак8"/>
    <w:rsid w:val="00161EBD"/>
    <w:rPr>
      <w:b/>
      <w:color w:val="FF0000"/>
      <w:sz w:val="24"/>
      <w:szCs w:val="24"/>
      <w:lang w:val="ru-RU" w:eastAsia="ru-RU" w:bidi="ar-SA"/>
    </w:rPr>
  </w:style>
  <w:style w:type="paragraph" w:customStyle="1" w:styleId="65">
    <w:name w:val="Основной текст6"/>
    <w:basedOn w:val="a"/>
    <w:uiPriority w:val="99"/>
    <w:qFormat/>
    <w:rsid w:val="00161EBD"/>
    <w:pPr>
      <w:keepLines/>
      <w:tabs>
        <w:tab w:val="left" w:pos="720"/>
      </w:tabs>
      <w:suppressAutoHyphens/>
      <w:jc w:val="both"/>
    </w:pPr>
    <w:rPr>
      <w:rFonts w:ascii="Arial" w:hAnsi="Arial"/>
      <w:sz w:val="22"/>
      <w:szCs w:val="24"/>
      <w:lang w:val="en-GB" w:eastAsia="en-US"/>
    </w:rPr>
  </w:style>
  <w:style w:type="character" w:customStyle="1" w:styleId="840">
    <w:name w:val="Знак Знак84"/>
    <w:rsid w:val="00161EBD"/>
    <w:rPr>
      <w:sz w:val="24"/>
      <w:szCs w:val="24"/>
      <w:lang w:val="ru-RU" w:eastAsia="ru-RU" w:bidi="ar-SA"/>
    </w:rPr>
  </w:style>
  <w:style w:type="paragraph" w:customStyle="1" w:styleId="46">
    <w:name w:val="Обычный4"/>
    <w:uiPriority w:val="99"/>
    <w:qFormat/>
    <w:rsid w:val="00161EBD"/>
    <w:pPr>
      <w:jc w:val="left"/>
    </w:pPr>
    <w:rPr>
      <w:snapToGrid w:val="0"/>
      <w:sz w:val="24"/>
      <w:lang w:val="en-GB"/>
    </w:rPr>
  </w:style>
  <w:style w:type="character" w:customStyle="1" w:styleId="76">
    <w:name w:val="Знак Знак7"/>
    <w:rsid w:val="00161EBD"/>
    <w:rPr>
      <w:rFonts w:ascii="Courier New" w:hAnsi="Courier New"/>
      <w:lang w:val="ru-RU" w:eastAsia="ru-RU" w:bidi="ar-SA"/>
    </w:rPr>
  </w:style>
  <w:style w:type="character" w:customStyle="1" w:styleId="132">
    <w:name w:val="Знак Знак13"/>
    <w:semiHidden/>
    <w:rsid w:val="00161EBD"/>
    <w:rPr>
      <w:sz w:val="24"/>
      <w:szCs w:val="24"/>
      <w:lang w:val="ru-RU" w:eastAsia="ru-RU" w:bidi="ar-SA"/>
    </w:rPr>
  </w:style>
  <w:style w:type="paragraph" w:customStyle="1" w:styleId="Style25">
    <w:name w:val="Style25"/>
    <w:basedOn w:val="a"/>
    <w:uiPriority w:val="99"/>
    <w:qFormat/>
    <w:rsid w:val="00161EBD"/>
    <w:pPr>
      <w:widowControl w:val="0"/>
      <w:autoSpaceDE w:val="0"/>
      <w:autoSpaceDN w:val="0"/>
      <w:adjustRightInd w:val="0"/>
      <w:spacing w:line="256" w:lineRule="exact"/>
      <w:jc w:val="left"/>
    </w:pPr>
    <w:rPr>
      <w:sz w:val="24"/>
      <w:szCs w:val="24"/>
    </w:rPr>
  </w:style>
  <w:style w:type="character" w:customStyle="1" w:styleId="FontStyle34">
    <w:name w:val="Font Style34"/>
    <w:rsid w:val="00161EBD"/>
    <w:rPr>
      <w:rFonts w:ascii="Times New Roman" w:hAnsi="Times New Roman" w:cs="Times New Roman"/>
      <w:color w:val="000000"/>
      <w:sz w:val="22"/>
      <w:szCs w:val="22"/>
    </w:rPr>
  </w:style>
  <w:style w:type="paragraph" w:customStyle="1" w:styleId="Style10">
    <w:name w:val="Style10"/>
    <w:basedOn w:val="a"/>
    <w:uiPriority w:val="99"/>
    <w:qFormat/>
    <w:rsid w:val="00161EBD"/>
    <w:pPr>
      <w:widowControl w:val="0"/>
      <w:autoSpaceDE w:val="0"/>
      <w:autoSpaceDN w:val="0"/>
      <w:adjustRightInd w:val="0"/>
      <w:spacing w:line="279" w:lineRule="exact"/>
      <w:ind w:hanging="344"/>
      <w:jc w:val="both"/>
    </w:pPr>
    <w:rPr>
      <w:sz w:val="24"/>
      <w:szCs w:val="24"/>
    </w:rPr>
  </w:style>
  <w:style w:type="paragraph" w:customStyle="1" w:styleId="Style19">
    <w:name w:val="Style19"/>
    <w:basedOn w:val="a"/>
    <w:uiPriority w:val="99"/>
    <w:qFormat/>
    <w:rsid w:val="00161EBD"/>
    <w:pPr>
      <w:widowControl w:val="0"/>
      <w:autoSpaceDE w:val="0"/>
      <w:autoSpaceDN w:val="0"/>
      <w:adjustRightInd w:val="0"/>
      <w:spacing w:line="279" w:lineRule="exact"/>
      <w:jc w:val="left"/>
    </w:pPr>
    <w:rPr>
      <w:sz w:val="24"/>
      <w:szCs w:val="24"/>
    </w:rPr>
  </w:style>
  <w:style w:type="paragraph" w:customStyle="1" w:styleId="Style23">
    <w:name w:val="Style23"/>
    <w:basedOn w:val="a"/>
    <w:uiPriority w:val="99"/>
    <w:qFormat/>
    <w:rsid w:val="00161EBD"/>
    <w:pPr>
      <w:widowControl w:val="0"/>
      <w:autoSpaceDE w:val="0"/>
      <w:autoSpaceDN w:val="0"/>
      <w:adjustRightInd w:val="0"/>
      <w:spacing w:line="251" w:lineRule="exact"/>
      <w:jc w:val="center"/>
    </w:pPr>
    <w:rPr>
      <w:sz w:val="24"/>
      <w:szCs w:val="24"/>
    </w:rPr>
  </w:style>
  <w:style w:type="numbering" w:customStyle="1" w:styleId="141">
    <w:name w:val="Нет списка14"/>
    <w:next w:val="a2"/>
    <w:uiPriority w:val="99"/>
    <w:semiHidden/>
    <w:rsid w:val="00927DC9"/>
  </w:style>
  <w:style w:type="paragraph" w:customStyle="1" w:styleId="CharCharCharCharCharCharCharCharCharCharCharChar13">
    <w:name w:val="Char Char Char Char Char Char Char Char Char Char Char Char13"/>
    <w:basedOn w:val="a"/>
    <w:link w:val="CharCharCharCharCharCharCharCharCharCharCharChar50"/>
    <w:rsid w:val="00927DC9"/>
    <w:pPr>
      <w:jc w:val="left"/>
    </w:pPr>
    <w:rPr>
      <w:rFonts w:ascii="SimSun" w:eastAsia="SimSun" w:hAnsi="SimSun" w:cs="SimSun"/>
      <w:sz w:val="24"/>
      <w:szCs w:val="24"/>
      <w:lang w:val="en-US" w:eastAsia="zh-CN"/>
    </w:rPr>
  </w:style>
  <w:style w:type="table" w:customStyle="1" w:styleId="133">
    <w:name w:val="Изысканная таблица13"/>
    <w:basedOn w:val="a1"/>
    <w:next w:val="ac"/>
    <w:rsid w:val="00927DC9"/>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4">
    <w:name w:val="Тема таблицы13"/>
    <w:basedOn w:val="a1"/>
    <w:next w:val="af1"/>
    <w:rsid w:val="00927DC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0">
    <w:name w:val="Основной текст 29"/>
    <w:basedOn w:val="a"/>
    <w:rsid w:val="00927DC9"/>
    <w:pPr>
      <w:spacing w:line="360" w:lineRule="auto"/>
      <w:ind w:firstLine="720"/>
      <w:jc w:val="both"/>
    </w:pPr>
    <w:rPr>
      <w:sz w:val="24"/>
    </w:rPr>
  </w:style>
  <w:style w:type="paragraph" w:customStyle="1" w:styleId="291">
    <w:name w:val="Основной текст с отступом 29"/>
    <w:basedOn w:val="a"/>
    <w:rsid w:val="00927DC9"/>
    <w:pPr>
      <w:spacing w:before="240" w:after="120"/>
      <w:ind w:firstLine="709"/>
      <w:jc w:val="both"/>
    </w:pPr>
    <w:rPr>
      <w:sz w:val="24"/>
      <w:u w:val="single"/>
    </w:rPr>
  </w:style>
  <w:style w:type="table" w:customStyle="1" w:styleId="135">
    <w:name w:val="Сетка таблицы13"/>
    <w:basedOn w:val="a1"/>
    <w:next w:val="aff3"/>
    <w:uiPriority w:val="59"/>
    <w:rsid w:val="00927DC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Знак1 Знак Знак10"/>
    <w:rsid w:val="00927DC9"/>
    <w:rPr>
      <w:b/>
      <w:color w:val="FF0000"/>
      <w:sz w:val="24"/>
      <w:szCs w:val="24"/>
      <w:lang w:val="ru-RU" w:eastAsia="ru-RU" w:bidi="ar-SA"/>
    </w:rPr>
  </w:style>
  <w:style w:type="character" w:customStyle="1" w:styleId="CharCharCharCharCharCharCharCharCharCharCharChar50">
    <w:name w:val="Char Char Char Char Char Char Char Char Char Char Char Char Знак5"/>
    <w:link w:val="CharCharCharCharCharCharCharCharCharCharCharChar13"/>
    <w:uiPriority w:val="99"/>
    <w:rsid w:val="00927DC9"/>
    <w:rPr>
      <w:rFonts w:ascii="SimSun" w:eastAsia="SimSun" w:hAnsi="SimSun" w:cs="SimSun"/>
      <w:sz w:val="24"/>
      <w:szCs w:val="24"/>
      <w:lang w:val="en-US" w:eastAsia="zh-CN"/>
    </w:rPr>
  </w:style>
  <w:style w:type="numbering" w:customStyle="1" w:styleId="151">
    <w:name w:val="Нет списка15"/>
    <w:next w:val="a2"/>
    <w:uiPriority w:val="99"/>
    <w:semiHidden/>
    <w:rsid w:val="00927DC9"/>
  </w:style>
  <w:style w:type="table" w:customStyle="1" w:styleId="142">
    <w:name w:val="Изысканная таблица14"/>
    <w:basedOn w:val="a1"/>
    <w:next w:val="ac"/>
    <w:rsid w:val="00927DC9"/>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3">
    <w:name w:val="Тема таблицы14"/>
    <w:basedOn w:val="a1"/>
    <w:next w:val="af1"/>
    <w:rsid w:val="00927DC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1"/>
    <w:next w:val="aff3"/>
    <w:rsid w:val="00927DC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12">
    <w:name w:val="Char Char Char Char Char Char Char Char Char Char Char Char12"/>
    <w:basedOn w:val="a"/>
    <w:rsid w:val="00124D08"/>
    <w:pPr>
      <w:jc w:val="left"/>
    </w:pPr>
    <w:rPr>
      <w:rFonts w:ascii="SimSun" w:eastAsia="SimSun" w:hAnsi="SimSun" w:cs="SimSun"/>
      <w:sz w:val="24"/>
      <w:szCs w:val="24"/>
      <w:lang w:val="en-US" w:eastAsia="zh-CN"/>
    </w:rPr>
  </w:style>
  <w:style w:type="paragraph" w:customStyle="1" w:styleId="CharCharCharCharCharCharCharCharCharCharCharChar11">
    <w:name w:val="Char Char Char Char Char Char Char Char Char Char Char Char11"/>
    <w:basedOn w:val="a"/>
    <w:uiPriority w:val="99"/>
    <w:rsid w:val="00CD0ACC"/>
    <w:pPr>
      <w:jc w:val="left"/>
    </w:pPr>
    <w:rPr>
      <w:rFonts w:ascii="SimSun" w:eastAsia="SimSun" w:hAnsi="SimSun" w:cs="SimSun"/>
      <w:sz w:val="24"/>
      <w:szCs w:val="24"/>
      <w:lang w:val="en-US" w:eastAsia="zh-CN"/>
    </w:rPr>
  </w:style>
  <w:style w:type="numbering" w:customStyle="1" w:styleId="161">
    <w:name w:val="Нет списка16"/>
    <w:next w:val="a2"/>
    <w:uiPriority w:val="99"/>
    <w:semiHidden/>
    <w:rsid w:val="00EA5314"/>
  </w:style>
  <w:style w:type="paragraph" w:customStyle="1" w:styleId="CharCharCharCharCharCharCharCharCharCharCharChar100">
    <w:name w:val="Char Char Char Char Char Char Char Char Char Char Char Char10"/>
    <w:basedOn w:val="a"/>
    <w:link w:val="CharCharCharCharCharCharCharCharCharCharCharChar40"/>
    <w:rsid w:val="00EA5314"/>
    <w:pPr>
      <w:jc w:val="left"/>
    </w:pPr>
    <w:rPr>
      <w:rFonts w:ascii="SimSun" w:eastAsia="SimSun" w:hAnsi="SimSun" w:cs="SimSun"/>
      <w:sz w:val="24"/>
      <w:szCs w:val="24"/>
      <w:lang w:val="en-US" w:eastAsia="zh-CN"/>
    </w:rPr>
  </w:style>
  <w:style w:type="table" w:customStyle="1" w:styleId="152">
    <w:name w:val="Изысканная таблица15"/>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3">
    <w:name w:val="Тема таблицы15"/>
    <w:basedOn w:val="a1"/>
    <w:next w:val="af1"/>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0">
    <w:name w:val="Основной текст 210"/>
    <w:basedOn w:val="a"/>
    <w:uiPriority w:val="99"/>
    <w:rsid w:val="00EA5314"/>
    <w:pPr>
      <w:spacing w:line="360" w:lineRule="auto"/>
      <w:ind w:firstLine="720"/>
      <w:jc w:val="both"/>
    </w:pPr>
    <w:rPr>
      <w:sz w:val="24"/>
    </w:rPr>
  </w:style>
  <w:style w:type="paragraph" w:customStyle="1" w:styleId="2101">
    <w:name w:val="Основной текст с отступом 210"/>
    <w:basedOn w:val="a"/>
    <w:uiPriority w:val="99"/>
    <w:rsid w:val="00EA5314"/>
    <w:pPr>
      <w:spacing w:before="240" w:after="120"/>
      <w:ind w:firstLine="709"/>
      <w:jc w:val="both"/>
    </w:pPr>
    <w:rPr>
      <w:sz w:val="24"/>
      <w:u w:val="single"/>
    </w:rPr>
  </w:style>
  <w:style w:type="table" w:customStyle="1" w:styleId="154">
    <w:name w:val="Сетка таблицы15"/>
    <w:basedOn w:val="a1"/>
    <w:next w:val="aff3"/>
    <w:uiPriority w:val="59"/>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0">
    <w:name w:val="Знак1 Знак Знак9"/>
    <w:rsid w:val="00EA5314"/>
    <w:rPr>
      <w:b/>
      <w:color w:val="FF0000"/>
      <w:sz w:val="24"/>
      <w:szCs w:val="24"/>
      <w:lang w:val="ru-RU" w:eastAsia="ru-RU" w:bidi="ar-SA"/>
    </w:rPr>
  </w:style>
  <w:style w:type="character" w:customStyle="1" w:styleId="CharCharCharCharCharCharCharCharCharCharCharChar40">
    <w:name w:val="Char Char Char Char Char Char Char Char Char Char Char Char Знак4"/>
    <w:link w:val="CharCharCharCharCharCharCharCharCharCharCharChar100"/>
    <w:rsid w:val="00EA5314"/>
    <w:rPr>
      <w:rFonts w:ascii="SimSun" w:eastAsia="SimSun" w:hAnsi="SimSun" w:cs="SimSun"/>
      <w:sz w:val="24"/>
      <w:szCs w:val="24"/>
      <w:lang w:val="en-US" w:eastAsia="zh-CN"/>
    </w:rPr>
  </w:style>
  <w:style w:type="paragraph" w:customStyle="1" w:styleId="56">
    <w:name w:val="Мой заголовок5"/>
    <w:uiPriority w:val="99"/>
    <w:qFormat/>
    <w:rsid w:val="00EA5314"/>
    <w:pPr>
      <w:keepNext/>
      <w:spacing w:before="240"/>
      <w:jc w:val="both"/>
      <w:outlineLvl w:val="4"/>
    </w:pPr>
    <w:rPr>
      <w:rFonts w:eastAsia="Batang"/>
      <w:b/>
      <w:bCs/>
      <w:i/>
      <w:iCs/>
      <w:sz w:val="24"/>
      <w:szCs w:val="24"/>
    </w:rPr>
  </w:style>
  <w:style w:type="character" w:styleId="afff6">
    <w:name w:val="annotation reference"/>
    <w:rsid w:val="00EA5314"/>
    <w:rPr>
      <w:sz w:val="16"/>
      <w:szCs w:val="16"/>
    </w:rPr>
  </w:style>
  <w:style w:type="paragraph" w:styleId="afff7">
    <w:name w:val="annotation text"/>
    <w:basedOn w:val="a"/>
    <w:link w:val="afff8"/>
    <w:rsid w:val="00EA5314"/>
    <w:pPr>
      <w:widowControl w:val="0"/>
      <w:autoSpaceDE w:val="0"/>
      <w:autoSpaceDN w:val="0"/>
      <w:adjustRightInd w:val="0"/>
      <w:jc w:val="left"/>
    </w:pPr>
  </w:style>
  <w:style w:type="character" w:customStyle="1" w:styleId="afff8">
    <w:name w:val="Текст примечания Знак"/>
    <w:basedOn w:val="a0"/>
    <w:link w:val="afff7"/>
    <w:rsid w:val="00EA5314"/>
  </w:style>
  <w:style w:type="paragraph" w:styleId="afff9">
    <w:name w:val="annotation subject"/>
    <w:basedOn w:val="afff7"/>
    <w:next w:val="afff7"/>
    <w:link w:val="afffa"/>
    <w:rsid w:val="00EA5314"/>
    <w:rPr>
      <w:b/>
      <w:bCs/>
    </w:rPr>
  </w:style>
  <w:style w:type="character" w:customStyle="1" w:styleId="afffa">
    <w:name w:val="Тема примечания Знак"/>
    <w:basedOn w:val="afff8"/>
    <w:link w:val="afff9"/>
    <w:rsid w:val="00EA5314"/>
    <w:rPr>
      <w:b/>
      <w:bCs/>
    </w:rPr>
  </w:style>
  <w:style w:type="paragraph" w:styleId="afffb">
    <w:name w:val="Revision"/>
    <w:hidden/>
    <w:uiPriority w:val="99"/>
    <w:semiHidden/>
    <w:rsid w:val="00EA5314"/>
    <w:pPr>
      <w:jc w:val="left"/>
    </w:pPr>
  </w:style>
  <w:style w:type="paragraph" w:customStyle="1" w:styleId="77">
    <w:name w:val="Основной текст7"/>
    <w:basedOn w:val="a"/>
    <w:uiPriority w:val="99"/>
    <w:rsid w:val="00EA5314"/>
    <w:pPr>
      <w:keepLines/>
      <w:tabs>
        <w:tab w:val="left" w:pos="720"/>
      </w:tabs>
      <w:suppressAutoHyphens/>
      <w:jc w:val="both"/>
    </w:pPr>
    <w:rPr>
      <w:rFonts w:ascii="Arial" w:hAnsi="Arial"/>
      <w:sz w:val="22"/>
      <w:szCs w:val="24"/>
      <w:lang w:val="en-GB" w:eastAsia="en-US"/>
    </w:rPr>
  </w:style>
  <w:style w:type="character" w:customStyle="1" w:styleId="850">
    <w:name w:val="Знак Знак85"/>
    <w:rsid w:val="00EA5314"/>
    <w:rPr>
      <w:sz w:val="24"/>
      <w:szCs w:val="24"/>
      <w:lang w:val="ru-RU" w:eastAsia="ru-RU" w:bidi="ar-SA"/>
    </w:rPr>
  </w:style>
  <w:style w:type="paragraph" w:customStyle="1" w:styleId="57">
    <w:name w:val="Обычный5"/>
    <w:uiPriority w:val="99"/>
    <w:rsid w:val="00EA5314"/>
    <w:pPr>
      <w:jc w:val="left"/>
    </w:pPr>
    <w:rPr>
      <w:snapToGrid w:val="0"/>
      <w:sz w:val="24"/>
      <w:lang w:val="en-GB"/>
    </w:rPr>
  </w:style>
  <w:style w:type="numbering" w:customStyle="1" w:styleId="170">
    <w:name w:val="Нет списка17"/>
    <w:next w:val="a2"/>
    <w:uiPriority w:val="99"/>
    <w:semiHidden/>
    <w:unhideWhenUsed/>
    <w:rsid w:val="00EA5314"/>
  </w:style>
  <w:style w:type="paragraph" w:styleId="afffc">
    <w:name w:val="No Spacing"/>
    <w:link w:val="afffd"/>
    <w:uiPriority w:val="1"/>
    <w:qFormat/>
    <w:rsid w:val="00EA5314"/>
    <w:pPr>
      <w:overflowPunct w:val="0"/>
      <w:autoSpaceDE w:val="0"/>
      <w:autoSpaceDN w:val="0"/>
      <w:adjustRightInd w:val="0"/>
      <w:ind w:firstLine="720"/>
      <w:jc w:val="both"/>
      <w:textAlignment w:val="baseline"/>
    </w:pPr>
    <w:rPr>
      <w:sz w:val="28"/>
    </w:rPr>
  </w:style>
  <w:style w:type="paragraph" w:customStyle="1" w:styleId="212pt1">
    <w:name w:val="Стиль Заголовок 2 + 12 pt Знак"/>
    <w:basedOn w:val="a"/>
    <w:next w:val="a"/>
    <w:uiPriority w:val="99"/>
    <w:qFormat/>
    <w:rsid w:val="00EA5314"/>
    <w:pPr>
      <w:overflowPunct w:val="0"/>
      <w:autoSpaceDE w:val="0"/>
      <w:autoSpaceDN w:val="0"/>
      <w:adjustRightInd w:val="0"/>
      <w:ind w:firstLine="720"/>
      <w:jc w:val="center"/>
      <w:textAlignment w:val="baseline"/>
    </w:pPr>
    <w:rPr>
      <w:b/>
    </w:rPr>
  </w:style>
  <w:style w:type="paragraph" w:styleId="1d">
    <w:name w:val="toc 1"/>
    <w:basedOn w:val="a"/>
    <w:next w:val="a"/>
    <w:autoRedefine/>
    <w:uiPriority w:val="39"/>
    <w:rsid w:val="00EA5314"/>
    <w:pPr>
      <w:overflowPunct w:val="0"/>
      <w:autoSpaceDE w:val="0"/>
      <w:autoSpaceDN w:val="0"/>
      <w:adjustRightInd w:val="0"/>
      <w:spacing w:before="120"/>
      <w:jc w:val="center"/>
      <w:textAlignment w:val="baseline"/>
    </w:pPr>
    <w:rPr>
      <w:b/>
      <w:bCs/>
      <w:iCs/>
      <w:sz w:val="24"/>
      <w:szCs w:val="24"/>
    </w:rPr>
  </w:style>
  <w:style w:type="paragraph" w:styleId="47">
    <w:name w:val="toc 4"/>
    <w:basedOn w:val="a"/>
    <w:next w:val="a"/>
    <w:autoRedefine/>
    <w:uiPriority w:val="39"/>
    <w:rsid w:val="00EA5314"/>
    <w:pPr>
      <w:overflowPunct w:val="0"/>
      <w:autoSpaceDE w:val="0"/>
      <w:autoSpaceDN w:val="0"/>
      <w:adjustRightInd w:val="0"/>
      <w:ind w:left="840" w:firstLine="720"/>
      <w:jc w:val="left"/>
      <w:textAlignment w:val="baseline"/>
    </w:pPr>
    <w:rPr>
      <w:b/>
      <w:bCs/>
      <w:szCs w:val="24"/>
    </w:rPr>
  </w:style>
  <w:style w:type="paragraph" w:styleId="58">
    <w:name w:val="toc 5"/>
    <w:basedOn w:val="a"/>
    <w:next w:val="a"/>
    <w:autoRedefine/>
    <w:uiPriority w:val="39"/>
    <w:rsid w:val="00EA5314"/>
    <w:pPr>
      <w:overflowPunct w:val="0"/>
      <w:autoSpaceDE w:val="0"/>
      <w:autoSpaceDN w:val="0"/>
      <w:adjustRightInd w:val="0"/>
      <w:ind w:left="1120" w:firstLine="720"/>
      <w:jc w:val="left"/>
      <w:textAlignment w:val="baseline"/>
    </w:pPr>
    <w:rPr>
      <w:b/>
      <w:bCs/>
      <w:szCs w:val="24"/>
    </w:rPr>
  </w:style>
  <w:style w:type="paragraph" w:styleId="66">
    <w:name w:val="toc 6"/>
    <w:basedOn w:val="a"/>
    <w:next w:val="a"/>
    <w:autoRedefine/>
    <w:uiPriority w:val="39"/>
    <w:rsid w:val="00EA5314"/>
    <w:pPr>
      <w:overflowPunct w:val="0"/>
      <w:autoSpaceDE w:val="0"/>
      <w:autoSpaceDN w:val="0"/>
      <w:adjustRightInd w:val="0"/>
      <w:ind w:left="1400" w:firstLine="720"/>
      <w:jc w:val="left"/>
      <w:textAlignment w:val="baseline"/>
    </w:pPr>
    <w:rPr>
      <w:b/>
      <w:bCs/>
      <w:szCs w:val="24"/>
    </w:rPr>
  </w:style>
  <w:style w:type="paragraph" w:styleId="88">
    <w:name w:val="toc 8"/>
    <w:basedOn w:val="a"/>
    <w:next w:val="a"/>
    <w:autoRedefine/>
    <w:uiPriority w:val="39"/>
    <w:rsid w:val="00EA5314"/>
    <w:pPr>
      <w:overflowPunct w:val="0"/>
      <w:autoSpaceDE w:val="0"/>
      <w:autoSpaceDN w:val="0"/>
      <w:adjustRightInd w:val="0"/>
      <w:ind w:left="1960" w:firstLine="720"/>
      <w:jc w:val="left"/>
      <w:textAlignment w:val="baseline"/>
    </w:pPr>
    <w:rPr>
      <w:b/>
      <w:bCs/>
      <w:szCs w:val="24"/>
    </w:rPr>
  </w:style>
  <w:style w:type="paragraph" w:styleId="95">
    <w:name w:val="toc 9"/>
    <w:basedOn w:val="a"/>
    <w:next w:val="a"/>
    <w:autoRedefine/>
    <w:uiPriority w:val="39"/>
    <w:rsid w:val="00EA5314"/>
    <w:pPr>
      <w:overflowPunct w:val="0"/>
      <w:autoSpaceDE w:val="0"/>
      <w:autoSpaceDN w:val="0"/>
      <w:adjustRightInd w:val="0"/>
      <w:ind w:left="2240" w:firstLine="720"/>
      <w:jc w:val="left"/>
      <w:textAlignment w:val="baseline"/>
    </w:pPr>
    <w:rPr>
      <w:b/>
      <w:bCs/>
      <w:szCs w:val="24"/>
    </w:rPr>
  </w:style>
  <w:style w:type="paragraph" w:customStyle="1" w:styleId="FR1">
    <w:name w:val="FR1"/>
    <w:uiPriority w:val="99"/>
    <w:qFormat/>
    <w:rsid w:val="00EA5314"/>
    <w:pPr>
      <w:widowControl w:val="0"/>
      <w:autoSpaceDE w:val="0"/>
      <w:autoSpaceDN w:val="0"/>
      <w:adjustRightInd w:val="0"/>
      <w:spacing w:before="280"/>
      <w:jc w:val="center"/>
    </w:pPr>
    <w:rPr>
      <w:b/>
      <w:sz w:val="22"/>
    </w:rPr>
  </w:style>
  <w:style w:type="paragraph" w:styleId="48">
    <w:name w:val="List Number 4"/>
    <w:basedOn w:val="a"/>
    <w:rsid w:val="00EA5314"/>
    <w:pPr>
      <w:tabs>
        <w:tab w:val="num" w:pos="1209"/>
      </w:tabs>
      <w:ind w:left="1209" w:hanging="360"/>
      <w:jc w:val="left"/>
    </w:pPr>
    <w:rPr>
      <w:b/>
      <w:bCs/>
      <w:sz w:val="24"/>
      <w:szCs w:val="24"/>
    </w:rPr>
  </w:style>
  <w:style w:type="paragraph" w:styleId="2f0">
    <w:name w:val="List 2"/>
    <w:basedOn w:val="a"/>
    <w:rsid w:val="00EA5314"/>
    <w:pPr>
      <w:ind w:left="566" w:hanging="283"/>
      <w:jc w:val="left"/>
    </w:pPr>
    <w:rPr>
      <w:b/>
      <w:bCs/>
      <w:szCs w:val="24"/>
    </w:rPr>
  </w:style>
  <w:style w:type="paragraph" w:customStyle="1" w:styleId="xl42">
    <w:name w:val="xl42"/>
    <w:basedOn w:val="a"/>
    <w:uiPriority w:val="99"/>
    <w:qFormat/>
    <w:rsid w:val="00EA5314"/>
    <w:pPr>
      <w:pBdr>
        <w:left w:val="single" w:sz="4" w:space="0" w:color="auto"/>
        <w:bottom w:val="single" w:sz="8" w:space="0" w:color="auto"/>
        <w:right w:val="single" w:sz="8" w:space="0" w:color="auto"/>
      </w:pBdr>
      <w:spacing w:before="100" w:after="100"/>
      <w:jc w:val="center"/>
    </w:pPr>
    <w:rPr>
      <w:b/>
      <w:bCs/>
      <w:sz w:val="24"/>
      <w:szCs w:val="24"/>
    </w:rPr>
  </w:style>
  <w:style w:type="paragraph" w:styleId="afffe">
    <w:name w:val="List Bullet"/>
    <w:basedOn w:val="a"/>
    <w:autoRedefine/>
    <w:rsid w:val="00EA5314"/>
    <w:pPr>
      <w:tabs>
        <w:tab w:val="num" w:pos="360"/>
      </w:tabs>
      <w:ind w:left="360" w:hanging="360"/>
      <w:jc w:val="left"/>
    </w:pPr>
    <w:rPr>
      <w:b/>
      <w:bCs/>
      <w:szCs w:val="24"/>
    </w:rPr>
  </w:style>
  <w:style w:type="character" w:customStyle="1" w:styleId="1210">
    <w:name w:val="Заголовок 1 Знак2 Знак1"/>
    <w:aliases w:val="Заголовок 1 Знак1 Знак Знак1,Заголовок 1 Знак Знак Знак Знак1,Заголовок 1 Знак Знак1 Знак Знак Знак,Заголовок 1 Знак Знак1 Знак Знак Знак Знак1,Заголовок 1 Знак Знак1,Заголовок 1 Знак2 Знак1 Знак,Заголовок 1 Знак1 Знак Знак1 Знак"/>
    <w:rsid w:val="00EA5314"/>
    <w:rPr>
      <w:rFonts w:ascii="Arial" w:hAnsi="Arial" w:cs="Arial"/>
      <w:b/>
      <w:bCs/>
      <w:kern w:val="32"/>
      <w:sz w:val="32"/>
      <w:szCs w:val="32"/>
      <w:lang w:val="ru-RU" w:eastAsia="ru-RU" w:bidi="ar-SA"/>
    </w:rPr>
  </w:style>
  <w:style w:type="paragraph" w:customStyle="1" w:styleId="212pt2">
    <w:name w:val="Стиль Заголовок 2 + 12 pt"/>
    <w:basedOn w:val="a"/>
    <w:next w:val="a"/>
    <w:uiPriority w:val="99"/>
    <w:qFormat/>
    <w:rsid w:val="00EA5314"/>
    <w:pPr>
      <w:overflowPunct w:val="0"/>
      <w:autoSpaceDE w:val="0"/>
      <w:autoSpaceDN w:val="0"/>
      <w:adjustRightInd w:val="0"/>
      <w:ind w:firstLine="720"/>
      <w:jc w:val="center"/>
      <w:textAlignment w:val="baseline"/>
    </w:pPr>
    <w:rPr>
      <w:b/>
      <w:bCs/>
      <w:szCs w:val="24"/>
    </w:rPr>
  </w:style>
  <w:style w:type="character" w:customStyle="1" w:styleId="125">
    <w:name w:val="Заголовок 1 Знак2 Знак"/>
    <w:aliases w:val="Заголовок 1 Знак Знак1 Знак Знак Знак Знак"/>
    <w:rsid w:val="00EA5314"/>
    <w:rPr>
      <w:rFonts w:ascii="Arial" w:hAnsi="Arial" w:cs="Arial"/>
      <w:b/>
      <w:bCs/>
      <w:kern w:val="32"/>
      <w:sz w:val="32"/>
      <w:szCs w:val="32"/>
      <w:lang w:val="ru-RU" w:eastAsia="ru-RU" w:bidi="ar-SA"/>
    </w:rPr>
  </w:style>
  <w:style w:type="paragraph" w:customStyle="1" w:styleId="affff">
    <w:name w:val="Стиль док"/>
    <w:basedOn w:val="a"/>
    <w:uiPriority w:val="99"/>
    <w:qFormat/>
    <w:rsid w:val="00EA5314"/>
    <w:pPr>
      <w:spacing w:line="360" w:lineRule="auto"/>
      <w:ind w:firstLine="720"/>
      <w:jc w:val="left"/>
    </w:pPr>
    <w:rPr>
      <w:rFonts w:ascii="Arial" w:eastAsia="Batang" w:hAnsi="Arial"/>
      <w:b/>
      <w:bCs/>
      <w:sz w:val="24"/>
      <w:szCs w:val="24"/>
    </w:rPr>
  </w:style>
  <w:style w:type="paragraph" w:customStyle="1" w:styleId="NormalBullet">
    <w:name w:val="Normal Bullet"/>
    <w:basedOn w:val="aff4"/>
    <w:next w:val="a"/>
    <w:uiPriority w:val="99"/>
    <w:qFormat/>
    <w:rsid w:val="00EA5314"/>
    <w:pPr>
      <w:tabs>
        <w:tab w:val="num" w:pos="851"/>
      </w:tabs>
      <w:spacing w:line="300" w:lineRule="auto"/>
      <w:ind w:left="851" w:hanging="851"/>
    </w:pPr>
    <w:rPr>
      <w:rFonts w:ascii="Times New Roman" w:hAnsi="Times New Roman"/>
      <w:b/>
      <w:bCs/>
      <w:color w:val="auto"/>
      <w:szCs w:val="24"/>
      <w:lang w:val="en-GB" w:eastAsia="en-US"/>
    </w:rPr>
  </w:style>
  <w:style w:type="paragraph" w:customStyle="1" w:styleId="2f1">
    <w:name w:val="Îñíîâíîé òåêñò 2"/>
    <w:basedOn w:val="a"/>
    <w:uiPriority w:val="99"/>
    <w:qFormat/>
    <w:rsid w:val="00EA5314"/>
    <w:pPr>
      <w:widowControl w:val="0"/>
      <w:jc w:val="center"/>
    </w:pPr>
    <w:rPr>
      <w:b/>
      <w:bCs/>
      <w:sz w:val="24"/>
      <w:szCs w:val="24"/>
    </w:rPr>
  </w:style>
  <w:style w:type="paragraph" w:customStyle="1" w:styleId="1e">
    <w:name w:val="Абзац списка1"/>
    <w:basedOn w:val="a"/>
    <w:uiPriority w:val="99"/>
    <w:qFormat/>
    <w:rsid w:val="00EA5314"/>
    <w:pPr>
      <w:ind w:left="720"/>
      <w:contextualSpacing/>
      <w:jc w:val="left"/>
    </w:pPr>
    <w:rPr>
      <w:rFonts w:eastAsia="Calibri"/>
      <w:b/>
      <w:bCs/>
      <w:szCs w:val="24"/>
    </w:rPr>
  </w:style>
  <w:style w:type="paragraph" w:customStyle="1" w:styleId="affff0">
    <w:name w:val="Рисунок"/>
    <w:basedOn w:val="a"/>
    <w:link w:val="affff1"/>
    <w:qFormat/>
    <w:rsid w:val="00EA5314"/>
    <w:pPr>
      <w:autoSpaceDE w:val="0"/>
      <w:autoSpaceDN w:val="0"/>
      <w:adjustRightInd w:val="0"/>
      <w:spacing w:line="360" w:lineRule="auto"/>
      <w:ind w:firstLine="720"/>
      <w:jc w:val="center"/>
    </w:pPr>
    <w:rPr>
      <w:b/>
      <w:bCs/>
      <w:szCs w:val="24"/>
    </w:rPr>
  </w:style>
  <w:style w:type="character" w:customStyle="1" w:styleId="affff1">
    <w:name w:val="Рисунок Знак"/>
    <w:link w:val="affff0"/>
    <w:rsid w:val="00EA5314"/>
    <w:rPr>
      <w:b/>
      <w:bCs/>
      <w:szCs w:val="24"/>
    </w:rPr>
  </w:style>
  <w:style w:type="character" w:customStyle="1" w:styleId="FontStyle44">
    <w:name w:val="Font Style44"/>
    <w:rsid w:val="00EA5314"/>
    <w:rPr>
      <w:rFonts w:ascii="Times New Roman" w:hAnsi="Times New Roman" w:cs="Times New Roman"/>
      <w:sz w:val="22"/>
      <w:szCs w:val="22"/>
    </w:rPr>
  </w:style>
  <w:style w:type="character" w:customStyle="1" w:styleId="aff6">
    <w:name w:val="Обычный (веб) Знак"/>
    <w:aliases w:val="Обычный (Web) Знак,Обычный (веб)1 Знак,Обычный (веб)1 Знак Знак Зн Знак"/>
    <w:link w:val="aff5"/>
    <w:uiPriority w:val="99"/>
    <w:locked/>
    <w:rsid w:val="00EA5314"/>
    <w:rPr>
      <w:sz w:val="24"/>
      <w:szCs w:val="24"/>
    </w:rPr>
  </w:style>
  <w:style w:type="character" w:customStyle="1" w:styleId="1f">
    <w:name w:val="Текст примечания Знак1"/>
    <w:uiPriority w:val="99"/>
    <w:semiHidden/>
    <w:rsid w:val="00EA5314"/>
    <w:rPr>
      <w:sz w:val="20"/>
      <w:szCs w:val="20"/>
    </w:rPr>
  </w:style>
  <w:style w:type="character" w:customStyle="1" w:styleId="918">
    <w:name w:val="Основной текст + 918"/>
    <w:aliases w:val="5 pt30,Курсив25"/>
    <w:rsid w:val="00EA5314"/>
    <w:rPr>
      <w:rFonts w:ascii="Times New Roman" w:hAnsi="Times New Roman" w:cs="Times New Roman"/>
      <w:i/>
      <w:iCs/>
      <w:spacing w:val="0"/>
      <w:sz w:val="19"/>
      <w:szCs w:val="19"/>
    </w:rPr>
  </w:style>
  <w:style w:type="character" w:customStyle="1" w:styleId="2f2">
    <w:name w:val="Подпись к картинке (2)_"/>
    <w:link w:val="2f3"/>
    <w:rsid w:val="00EA5314"/>
    <w:rPr>
      <w:sz w:val="23"/>
      <w:szCs w:val="23"/>
      <w:shd w:val="clear" w:color="auto" w:fill="FFFFFF"/>
    </w:rPr>
  </w:style>
  <w:style w:type="paragraph" w:customStyle="1" w:styleId="2f3">
    <w:name w:val="Подпись к картинке (2)"/>
    <w:basedOn w:val="a"/>
    <w:link w:val="2f2"/>
    <w:qFormat/>
    <w:rsid w:val="00EA5314"/>
    <w:pPr>
      <w:shd w:val="clear" w:color="auto" w:fill="FFFFFF"/>
      <w:spacing w:line="154" w:lineRule="exact"/>
      <w:jc w:val="center"/>
    </w:pPr>
    <w:rPr>
      <w:sz w:val="23"/>
      <w:szCs w:val="23"/>
    </w:rPr>
  </w:style>
  <w:style w:type="character" w:customStyle="1" w:styleId="affff2">
    <w:name w:val="Схема документа Знак"/>
    <w:link w:val="affff3"/>
    <w:rsid w:val="00EA5314"/>
    <w:rPr>
      <w:rFonts w:ascii="Tahoma" w:hAnsi="Tahoma"/>
      <w:shd w:val="clear" w:color="auto" w:fill="000080"/>
    </w:rPr>
  </w:style>
  <w:style w:type="paragraph" w:styleId="affff3">
    <w:name w:val="Document Map"/>
    <w:basedOn w:val="a"/>
    <w:link w:val="affff2"/>
    <w:rsid w:val="00EA5314"/>
    <w:pPr>
      <w:shd w:val="clear" w:color="auto" w:fill="000080"/>
      <w:jc w:val="left"/>
    </w:pPr>
    <w:rPr>
      <w:rFonts w:ascii="Tahoma" w:hAnsi="Tahoma"/>
    </w:rPr>
  </w:style>
  <w:style w:type="character" w:customStyle="1" w:styleId="1f0">
    <w:name w:val="Схема документа Знак1"/>
    <w:basedOn w:val="a0"/>
    <w:uiPriority w:val="99"/>
    <w:rsid w:val="00EA5314"/>
    <w:rPr>
      <w:rFonts w:ascii="Segoe UI" w:hAnsi="Segoe UI" w:cs="Segoe UI"/>
      <w:sz w:val="16"/>
      <w:szCs w:val="16"/>
    </w:rPr>
  </w:style>
  <w:style w:type="paragraph" w:customStyle="1" w:styleId="FR2">
    <w:name w:val="FR2"/>
    <w:uiPriority w:val="99"/>
    <w:qFormat/>
    <w:rsid w:val="00EA5314"/>
    <w:pPr>
      <w:widowControl w:val="0"/>
      <w:spacing w:before="280"/>
    </w:pPr>
    <w:rPr>
      <w:snapToGrid w:val="0"/>
      <w:sz w:val="24"/>
    </w:rPr>
  </w:style>
  <w:style w:type="paragraph" w:customStyle="1" w:styleId="FR3">
    <w:name w:val="FR3"/>
    <w:uiPriority w:val="99"/>
    <w:qFormat/>
    <w:rsid w:val="00EA5314"/>
    <w:pPr>
      <w:widowControl w:val="0"/>
      <w:ind w:left="120"/>
      <w:jc w:val="center"/>
    </w:pPr>
    <w:rPr>
      <w:rFonts w:ascii="Arial" w:hAnsi="Arial"/>
      <w:b/>
      <w:snapToGrid w:val="0"/>
      <w:sz w:val="22"/>
    </w:rPr>
  </w:style>
  <w:style w:type="character" w:customStyle="1" w:styleId="afffd">
    <w:name w:val="Без интервала Знак"/>
    <w:link w:val="afffc"/>
    <w:uiPriority w:val="1"/>
    <w:rsid w:val="00EA5314"/>
    <w:rPr>
      <w:sz w:val="28"/>
    </w:rPr>
  </w:style>
  <w:style w:type="character" w:styleId="affff4">
    <w:name w:val="footnote reference"/>
    <w:uiPriority w:val="99"/>
    <w:unhideWhenUsed/>
    <w:rsid w:val="00EA5314"/>
    <w:rPr>
      <w:vertAlign w:val="superscript"/>
    </w:rPr>
  </w:style>
  <w:style w:type="character" w:customStyle="1" w:styleId="710">
    <w:name w:val="Знак Знак71"/>
    <w:rsid w:val="00EA5314"/>
    <w:rPr>
      <w:rFonts w:ascii="Courier New" w:hAnsi="Courier New" w:cs="Courier New" w:hint="default"/>
      <w:lang w:val="ru-RU" w:eastAsia="ru-RU" w:bidi="ar-SA"/>
    </w:rPr>
  </w:style>
  <w:style w:type="paragraph" w:customStyle="1" w:styleId="2510">
    <w:name w:val="Основной текст 251"/>
    <w:basedOn w:val="a"/>
    <w:uiPriority w:val="99"/>
    <w:qFormat/>
    <w:rsid w:val="00EA5314"/>
    <w:pPr>
      <w:spacing w:line="360" w:lineRule="auto"/>
      <w:ind w:firstLine="720"/>
      <w:jc w:val="both"/>
    </w:pPr>
    <w:rPr>
      <w:sz w:val="24"/>
      <w:lang w:eastAsia="en-US"/>
    </w:rPr>
  </w:style>
  <w:style w:type="paragraph" w:customStyle="1" w:styleId="2511">
    <w:name w:val="Основной текст с отступом 251"/>
    <w:basedOn w:val="a"/>
    <w:uiPriority w:val="99"/>
    <w:qFormat/>
    <w:rsid w:val="00EA5314"/>
    <w:pPr>
      <w:spacing w:before="240" w:after="120"/>
      <w:ind w:firstLine="709"/>
      <w:jc w:val="both"/>
    </w:pPr>
    <w:rPr>
      <w:sz w:val="24"/>
      <w:u w:val="single"/>
      <w:lang w:eastAsia="en-US"/>
    </w:rPr>
  </w:style>
  <w:style w:type="numbering" w:customStyle="1" w:styleId="1110">
    <w:name w:val="Нет списка111"/>
    <w:next w:val="a2"/>
    <w:uiPriority w:val="99"/>
    <w:semiHidden/>
    <w:rsid w:val="00EA5314"/>
  </w:style>
  <w:style w:type="paragraph" w:customStyle="1" w:styleId="510">
    <w:name w:val="Обычный51"/>
    <w:uiPriority w:val="99"/>
    <w:rsid w:val="00EA5314"/>
    <w:pPr>
      <w:jc w:val="left"/>
    </w:pPr>
    <w:rPr>
      <w:snapToGrid w:val="0"/>
      <w:sz w:val="24"/>
      <w:lang w:val="en-GB"/>
    </w:rPr>
  </w:style>
  <w:style w:type="numbering" w:customStyle="1" w:styleId="214">
    <w:name w:val="Нет списка21"/>
    <w:next w:val="a2"/>
    <w:uiPriority w:val="99"/>
    <w:semiHidden/>
    <w:unhideWhenUsed/>
    <w:rsid w:val="00EA5314"/>
  </w:style>
  <w:style w:type="table" w:customStyle="1" w:styleId="310">
    <w:name w:val="Изысканная таблица31"/>
    <w:basedOn w:val="a1"/>
    <w:next w:val="ac"/>
    <w:unhideWhenUsed/>
    <w:rsid w:val="00EA5314"/>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
    <w:name w:val="Веб-таблица 22"/>
    <w:basedOn w:val="a1"/>
    <w:next w:val="-2"/>
    <w:unhideWhenUsed/>
    <w:rsid w:val="00EA5314"/>
    <w:pPr>
      <w:widowControl w:val="0"/>
      <w:autoSpaceDE w:val="0"/>
      <w:autoSpaceDN w:val="0"/>
      <w:adjustRightInd w:val="0"/>
      <w:jc w:val="left"/>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
    <w:name w:val="Сетка таблицы21"/>
    <w:basedOn w:val="a1"/>
    <w:next w:val="aff3"/>
    <w:rsid w:val="00EA5314"/>
    <w:pPr>
      <w:jc w:val="left"/>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Тема таблицы16"/>
    <w:basedOn w:val="a1"/>
    <w:next w:val="af1"/>
    <w:unhideWhenUsed/>
    <w:rsid w:val="00EA531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Изысканная таблица2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2">
    <w:name w:val="Сетка таблицы211"/>
    <w:basedOn w:val="a1"/>
    <w:rsid w:val="00EA5314"/>
    <w:pPr>
      <w:jc w:val="left"/>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Изысканная таблица31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0">
    <w:name w:val="Изысканная таблица4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11">
    <w:name w:val="Изысканная таблица5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0">
    <w:name w:val="Изысканная таблица6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11">
    <w:name w:val="Изысканная таблица71"/>
    <w:basedOn w:val="a1"/>
    <w:uiPriority w:val="99"/>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11">
    <w:name w:val="Изысканная таблица8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10">
    <w:name w:val="Изысканная таблица9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
    <w:name w:val="Веб-таблица 211"/>
    <w:basedOn w:val="a1"/>
    <w:rsid w:val="00EA5314"/>
    <w:pPr>
      <w:widowControl w:val="0"/>
      <w:autoSpaceDE w:val="0"/>
      <w:autoSpaceDN w:val="0"/>
      <w:adjustRightInd w:val="0"/>
      <w:jc w:val="left"/>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10">
    <w:name w:val="Изысканная таблица10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312">
    <w:name w:val="Нет списка31"/>
    <w:next w:val="a2"/>
    <w:uiPriority w:val="99"/>
    <w:semiHidden/>
    <w:unhideWhenUsed/>
    <w:rsid w:val="00EA5314"/>
  </w:style>
  <w:style w:type="numbering" w:customStyle="1" w:styleId="1211">
    <w:name w:val="Нет списка121"/>
    <w:next w:val="a2"/>
    <w:uiPriority w:val="99"/>
    <w:semiHidden/>
    <w:unhideWhenUsed/>
    <w:rsid w:val="00EA5314"/>
  </w:style>
  <w:style w:type="numbering" w:customStyle="1" w:styleId="1111">
    <w:name w:val="Нет списка1111"/>
    <w:next w:val="a2"/>
    <w:uiPriority w:val="99"/>
    <w:semiHidden/>
    <w:rsid w:val="00EA5314"/>
  </w:style>
  <w:style w:type="numbering" w:customStyle="1" w:styleId="2113">
    <w:name w:val="Нет списка211"/>
    <w:next w:val="a2"/>
    <w:uiPriority w:val="99"/>
    <w:semiHidden/>
    <w:unhideWhenUsed/>
    <w:rsid w:val="00EA5314"/>
  </w:style>
  <w:style w:type="numbering" w:customStyle="1" w:styleId="12110">
    <w:name w:val="Нет списка1211"/>
    <w:next w:val="a2"/>
    <w:uiPriority w:val="99"/>
    <w:semiHidden/>
    <w:unhideWhenUsed/>
    <w:rsid w:val="00EA5314"/>
  </w:style>
  <w:style w:type="numbering" w:customStyle="1" w:styleId="11111">
    <w:name w:val="Нет списка11111"/>
    <w:next w:val="a2"/>
    <w:uiPriority w:val="99"/>
    <w:semiHidden/>
    <w:rsid w:val="00EA5314"/>
  </w:style>
  <w:style w:type="numbering" w:customStyle="1" w:styleId="21110">
    <w:name w:val="Нет списка2111"/>
    <w:next w:val="a2"/>
    <w:uiPriority w:val="99"/>
    <w:semiHidden/>
    <w:unhideWhenUsed/>
    <w:rsid w:val="00EA5314"/>
  </w:style>
  <w:style w:type="numbering" w:customStyle="1" w:styleId="3110">
    <w:name w:val="Нет списка311"/>
    <w:next w:val="a2"/>
    <w:uiPriority w:val="99"/>
    <w:semiHidden/>
    <w:rsid w:val="00EA5314"/>
  </w:style>
  <w:style w:type="numbering" w:customStyle="1" w:styleId="411">
    <w:name w:val="Нет списка41"/>
    <w:next w:val="a2"/>
    <w:uiPriority w:val="99"/>
    <w:semiHidden/>
    <w:unhideWhenUsed/>
    <w:rsid w:val="00EA5314"/>
  </w:style>
  <w:style w:type="numbering" w:customStyle="1" w:styleId="1310">
    <w:name w:val="Нет списка131"/>
    <w:next w:val="a2"/>
    <w:uiPriority w:val="99"/>
    <w:semiHidden/>
    <w:unhideWhenUsed/>
    <w:rsid w:val="00EA5314"/>
  </w:style>
  <w:style w:type="numbering" w:customStyle="1" w:styleId="1120">
    <w:name w:val="Нет списка112"/>
    <w:next w:val="a2"/>
    <w:uiPriority w:val="99"/>
    <w:semiHidden/>
    <w:rsid w:val="00EA5314"/>
  </w:style>
  <w:style w:type="numbering" w:customStyle="1" w:styleId="223">
    <w:name w:val="Нет списка22"/>
    <w:next w:val="a2"/>
    <w:uiPriority w:val="99"/>
    <w:semiHidden/>
    <w:unhideWhenUsed/>
    <w:rsid w:val="00EA5314"/>
  </w:style>
  <w:style w:type="numbering" w:customStyle="1" w:styleId="1220">
    <w:name w:val="Нет списка122"/>
    <w:next w:val="a2"/>
    <w:uiPriority w:val="99"/>
    <w:semiHidden/>
    <w:unhideWhenUsed/>
    <w:rsid w:val="00EA5314"/>
  </w:style>
  <w:style w:type="numbering" w:customStyle="1" w:styleId="1112">
    <w:name w:val="Нет списка1112"/>
    <w:next w:val="a2"/>
    <w:uiPriority w:val="99"/>
    <w:semiHidden/>
    <w:rsid w:val="00EA5314"/>
  </w:style>
  <w:style w:type="numbering" w:customStyle="1" w:styleId="2120">
    <w:name w:val="Нет списка212"/>
    <w:next w:val="a2"/>
    <w:uiPriority w:val="99"/>
    <w:semiHidden/>
    <w:unhideWhenUsed/>
    <w:rsid w:val="00EA5314"/>
  </w:style>
  <w:style w:type="numbering" w:customStyle="1" w:styleId="320">
    <w:name w:val="Нет списка32"/>
    <w:next w:val="a2"/>
    <w:uiPriority w:val="99"/>
    <w:semiHidden/>
    <w:rsid w:val="00EA5314"/>
  </w:style>
  <w:style w:type="numbering" w:customStyle="1" w:styleId="512">
    <w:name w:val="Нет списка51"/>
    <w:next w:val="a2"/>
    <w:uiPriority w:val="99"/>
    <w:semiHidden/>
    <w:rsid w:val="00EA5314"/>
  </w:style>
  <w:style w:type="paragraph" w:customStyle="1" w:styleId="67">
    <w:name w:val="Обычный6"/>
    <w:uiPriority w:val="99"/>
    <w:qFormat/>
    <w:rsid w:val="00EA5314"/>
    <w:pPr>
      <w:jc w:val="left"/>
    </w:pPr>
    <w:rPr>
      <w:snapToGrid w:val="0"/>
      <w:sz w:val="24"/>
      <w:lang w:val="en-GB"/>
    </w:rPr>
  </w:style>
  <w:style w:type="numbering" w:customStyle="1" w:styleId="1410">
    <w:name w:val="Нет списка141"/>
    <w:next w:val="a2"/>
    <w:uiPriority w:val="99"/>
    <w:semiHidden/>
    <w:unhideWhenUsed/>
    <w:rsid w:val="00EA5314"/>
  </w:style>
  <w:style w:type="numbering" w:customStyle="1" w:styleId="1130">
    <w:name w:val="Нет списка113"/>
    <w:next w:val="a2"/>
    <w:uiPriority w:val="99"/>
    <w:semiHidden/>
    <w:unhideWhenUsed/>
    <w:rsid w:val="00EA5314"/>
  </w:style>
  <w:style w:type="table" w:customStyle="1" w:styleId="1411">
    <w:name w:val="Изысканная таблица141"/>
    <w:basedOn w:val="a1"/>
    <w:next w:val="ac"/>
    <w:rsid w:val="00EA531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12">
    <w:name w:val="Сетка таблицы141"/>
    <w:basedOn w:val="a1"/>
    <w:next w:val="aff3"/>
    <w:rsid w:val="00EA5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2"/>
    <w:uiPriority w:val="99"/>
    <w:semiHidden/>
    <w:unhideWhenUsed/>
    <w:rsid w:val="00EA5314"/>
  </w:style>
  <w:style w:type="table" w:customStyle="1" w:styleId="1114">
    <w:name w:val="Изысканная таблица111"/>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232">
    <w:name w:val="Нет списка23"/>
    <w:next w:val="a2"/>
    <w:uiPriority w:val="99"/>
    <w:semiHidden/>
    <w:unhideWhenUsed/>
    <w:rsid w:val="00EA5314"/>
  </w:style>
  <w:style w:type="numbering" w:customStyle="1" w:styleId="330">
    <w:name w:val="Нет списка33"/>
    <w:next w:val="a2"/>
    <w:semiHidden/>
    <w:rsid w:val="00EA5314"/>
  </w:style>
  <w:style w:type="table" w:customStyle="1" w:styleId="224">
    <w:name w:val="Сетка таблицы22"/>
    <w:basedOn w:val="a1"/>
    <w:next w:val="aff3"/>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Веб-таблица 221"/>
    <w:basedOn w:val="a1"/>
    <w:next w:val="-2"/>
    <w:rsid w:val="00EA5314"/>
    <w:pPr>
      <w:widowControl w:val="0"/>
      <w:autoSpaceDE w:val="0"/>
      <w:autoSpaceDN w:val="0"/>
      <w:adjustRightInd w:val="0"/>
      <w:jc w:val="lef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4110">
    <w:name w:val="Нет списка411"/>
    <w:next w:val="a2"/>
    <w:uiPriority w:val="99"/>
    <w:semiHidden/>
    <w:unhideWhenUsed/>
    <w:rsid w:val="00EA5314"/>
  </w:style>
  <w:style w:type="table" w:customStyle="1" w:styleId="321">
    <w:name w:val="Изысканная таблица32"/>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110">
    <w:name w:val="Нет списка511"/>
    <w:next w:val="a2"/>
    <w:uiPriority w:val="99"/>
    <w:semiHidden/>
    <w:unhideWhenUsed/>
    <w:rsid w:val="00EA5314"/>
  </w:style>
  <w:style w:type="table" w:customStyle="1" w:styleId="4111">
    <w:name w:val="Изысканная таблица411"/>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611">
    <w:name w:val="Нет списка61"/>
    <w:next w:val="a2"/>
    <w:uiPriority w:val="99"/>
    <w:semiHidden/>
    <w:unhideWhenUsed/>
    <w:rsid w:val="00EA5314"/>
  </w:style>
  <w:style w:type="table" w:customStyle="1" w:styleId="5111">
    <w:name w:val="Изысканная таблица511"/>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712">
    <w:name w:val="Нет списка71"/>
    <w:next w:val="a2"/>
    <w:semiHidden/>
    <w:rsid w:val="00EA5314"/>
  </w:style>
  <w:style w:type="table" w:customStyle="1" w:styleId="6110">
    <w:name w:val="Изысканная таблица611"/>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812">
    <w:name w:val="Нет списка81"/>
    <w:next w:val="a2"/>
    <w:uiPriority w:val="99"/>
    <w:semiHidden/>
    <w:unhideWhenUsed/>
    <w:rsid w:val="00EA5314"/>
  </w:style>
  <w:style w:type="table" w:customStyle="1" w:styleId="7110">
    <w:name w:val="Изысканная таблица711"/>
    <w:basedOn w:val="a1"/>
    <w:next w:val="ac"/>
    <w:uiPriority w:val="99"/>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911">
    <w:name w:val="Нет списка91"/>
    <w:next w:val="a2"/>
    <w:uiPriority w:val="99"/>
    <w:semiHidden/>
    <w:unhideWhenUsed/>
    <w:rsid w:val="00EA5314"/>
  </w:style>
  <w:style w:type="table" w:customStyle="1" w:styleId="8110">
    <w:name w:val="Изысканная таблица811"/>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011">
    <w:name w:val="Нет списка101"/>
    <w:next w:val="a2"/>
    <w:semiHidden/>
    <w:rsid w:val="00EA5314"/>
  </w:style>
  <w:style w:type="table" w:customStyle="1" w:styleId="9110">
    <w:name w:val="Изысканная таблица911"/>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111">
    <w:name w:val="Веб-таблица 2111"/>
    <w:basedOn w:val="a1"/>
    <w:next w:val="-2"/>
    <w:rsid w:val="00EA5314"/>
    <w:pPr>
      <w:widowControl w:val="0"/>
      <w:autoSpaceDE w:val="0"/>
      <w:autoSpaceDN w:val="0"/>
      <w:adjustRightInd w:val="0"/>
      <w:jc w:val="lef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11">
    <w:name w:val="Нет списка111111"/>
    <w:next w:val="a2"/>
    <w:uiPriority w:val="99"/>
    <w:semiHidden/>
    <w:unhideWhenUsed/>
    <w:rsid w:val="00EA5314"/>
  </w:style>
  <w:style w:type="table" w:customStyle="1" w:styleId="10110">
    <w:name w:val="Изысканная таблица1011"/>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0">
    <w:name w:val="Нет списка123"/>
    <w:next w:val="a2"/>
    <w:uiPriority w:val="99"/>
    <w:semiHidden/>
    <w:unhideWhenUsed/>
    <w:rsid w:val="00EA5314"/>
  </w:style>
  <w:style w:type="table" w:customStyle="1" w:styleId="11110">
    <w:name w:val="Изысканная таблица1111"/>
    <w:basedOn w:val="a1"/>
    <w:next w:val="ac"/>
    <w:semiHidden/>
    <w:unhideWhenUsed/>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character" w:customStyle="1" w:styleId="126">
    <w:name w:val="Заголовок 1 Знак2"/>
    <w:aliases w:val="Titolo 1 Carattere Знак,Modulo Знак1,Hoofdstuk Знак,ALK_K1 Знак1,Heading 1_ARGOSS Знак,Заголовок 1 Знак1 Знак1,Заголовок 1 Знак Знак Знак1,Заголовок 1 Знак1 Знак Знак Знак1,Заголовок 1 Знак Знак Знак Знак Знак1"/>
    <w:rsid w:val="00EA5314"/>
    <w:rPr>
      <w:rFonts w:ascii="Cambria" w:eastAsia="Times New Roman" w:hAnsi="Cambria" w:cs="Times New Roman"/>
      <w:b/>
      <w:bCs/>
      <w:color w:val="365F91"/>
      <w:sz w:val="28"/>
      <w:szCs w:val="28"/>
      <w:lang w:eastAsia="en-US"/>
    </w:rPr>
  </w:style>
  <w:style w:type="character" w:customStyle="1" w:styleId="713">
    <w:name w:val="Заголовок 7 Знак1"/>
    <w:uiPriority w:val="99"/>
    <w:semiHidden/>
    <w:rsid w:val="00EA5314"/>
    <w:rPr>
      <w:rFonts w:ascii="Cambria" w:eastAsia="Times New Roman" w:hAnsi="Cambria" w:cs="Times New Roman"/>
      <w:i/>
      <w:iCs/>
      <w:color w:val="404040"/>
      <w:lang w:eastAsia="en-US"/>
    </w:rPr>
  </w:style>
  <w:style w:type="character" w:customStyle="1" w:styleId="813">
    <w:name w:val="Заголовок 8 Знак1"/>
    <w:uiPriority w:val="99"/>
    <w:semiHidden/>
    <w:rsid w:val="00EA5314"/>
    <w:rPr>
      <w:rFonts w:ascii="Cambria" w:eastAsia="Times New Roman" w:hAnsi="Cambria" w:cs="Times New Roman"/>
      <w:color w:val="404040"/>
      <w:lang w:eastAsia="en-US"/>
    </w:rPr>
  </w:style>
  <w:style w:type="character" w:customStyle="1" w:styleId="912">
    <w:name w:val="Заголовок 9 Знак1"/>
    <w:uiPriority w:val="99"/>
    <w:semiHidden/>
    <w:rsid w:val="00EA5314"/>
    <w:rPr>
      <w:rFonts w:ascii="Cambria" w:eastAsia="Times New Roman" w:hAnsi="Cambria" w:cs="Times New Roman"/>
      <w:i/>
      <w:iCs/>
      <w:color w:val="404040"/>
      <w:lang w:eastAsia="en-US"/>
    </w:rPr>
  </w:style>
  <w:style w:type="character" w:customStyle="1" w:styleId="1f1">
    <w:name w:val="Верхний колонтитул Знак1"/>
    <w:uiPriority w:val="99"/>
    <w:semiHidden/>
    <w:rsid w:val="00EA5314"/>
    <w:rPr>
      <w:lang w:eastAsia="en-US"/>
    </w:rPr>
  </w:style>
  <w:style w:type="character" w:customStyle="1" w:styleId="1f2">
    <w:name w:val="Нижний колонтитул Знак1"/>
    <w:uiPriority w:val="99"/>
    <w:semiHidden/>
    <w:rsid w:val="00EA5314"/>
    <w:rPr>
      <w:lang w:eastAsia="en-US"/>
    </w:rPr>
  </w:style>
  <w:style w:type="character" w:customStyle="1" w:styleId="313">
    <w:name w:val="Основной текст с отступом 3 Знак1"/>
    <w:semiHidden/>
    <w:rsid w:val="00EA5314"/>
    <w:rPr>
      <w:sz w:val="16"/>
      <w:szCs w:val="16"/>
      <w:lang w:eastAsia="en-US"/>
    </w:rPr>
  </w:style>
  <w:style w:type="character" w:customStyle="1" w:styleId="1f3">
    <w:name w:val="Текст сноски Знак1"/>
    <w:uiPriority w:val="99"/>
    <w:semiHidden/>
    <w:rsid w:val="00EA5314"/>
    <w:rPr>
      <w:lang w:eastAsia="en-US"/>
    </w:rPr>
  </w:style>
  <w:style w:type="character" w:customStyle="1" w:styleId="1f4">
    <w:name w:val="Основной текст с отступом Знак1"/>
    <w:uiPriority w:val="99"/>
    <w:semiHidden/>
    <w:rsid w:val="00EA5314"/>
    <w:rPr>
      <w:lang w:eastAsia="en-US"/>
    </w:rPr>
  </w:style>
  <w:style w:type="character" w:customStyle="1" w:styleId="1f5">
    <w:name w:val="Текст Знак1"/>
    <w:uiPriority w:val="99"/>
    <w:semiHidden/>
    <w:rsid w:val="00EA5314"/>
    <w:rPr>
      <w:rFonts w:ascii="Consolas" w:hAnsi="Consolas" w:cs="Consolas"/>
      <w:sz w:val="21"/>
      <w:szCs w:val="21"/>
      <w:lang w:eastAsia="en-US"/>
    </w:rPr>
  </w:style>
  <w:style w:type="character" w:customStyle="1" w:styleId="314">
    <w:name w:val="Основной текст 3 Знак1"/>
    <w:uiPriority w:val="99"/>
    <w:semiHidden/>
    <w:rsid w:val="00EA5314"/>
    <w:rPr>
      <w:sz w:val="16"/>
      <w:szCs w:val="16"/>
      <w:lang w:eastAsia="en-US"/>
    </w:rPr>
  </w:style>
  <w:style w:type="character" w:customStyle="1" w:styleId="1f6">
    <w:name w:val="Название Знак1"/>
    <w:rsid w:val="00EA5314"/>
    <w:rPr>
      <w:rFonts w:ascii="Cambria" w:eastAsia="Times New Roman" w:hAnsi="Cambria" w:cs="Times New Roman"/>
      <w:color w:val="17365D"/>
      <w:spacing w:val="5"/>
      <w:kern w:val="28"/>
      <w:sz w:val="52"/>
      <w:szCs w:val="52"/>
      <w:lang w:eastAsia="en-US"/>
    </w:rPr>
  </w:style>
  <w:style w:type="character" w:customStyle="1" w:styleId="1f7">
    <w:name w:val="Основной текст Знак1"/>
    <w:aliases w:val="Основной текст Знак Знак,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1,Основной текст Знак1 Знак Знак1"/>
    <w:uiPriority w:val="99"/>
    <w:rsid w:val="00EA5314"/>
    <w:rPr>
      <w:lang w:eastAsia="en-US"/>
    </w:rPr>
  </w:style>
  <w:style w:type="character" w:customStyle="1" w:styleId="217">
    <w:name w:val="Основной текст 2 Знак1"/>
    <w:uiPriority w:val="99"/>
    <w:semiHidden/>
    <w:rsid w:val="00EA5314"/>
    <w:rPr>
      <w:lang w:eastAsia="en-US"/>
    </w:rPr>
  </w:style>
  <w:style w:type="character" w:customStyle="1" w:styleId="218">
    <w:name w:val="Основной текст с отступом 2 Знак1"/>
    <w:semiHidden/>
    <w:rsid w:val="00EA5314"/>
    <w:rPr>
      <w:lang w:eastAsia="en-US"/>
    </w:rPr>
  </w:style>
  <w:style w:type="character" w:customStyle="1" w:styleId="1f8">
    <w:name w:val="Текст выноски Знак1"/>
    <w:uiPriority w:val="99"/>
    <w:semiHidden/>
    <w:rsid w:val="00EA5314"/>
    <w:rPr>
      <w:rFonts w:ascii="Tahoma" w:hAnsi="Tahoma" w:cs="Tahoma"/>
      <w:sz w:val="16"/>
      <w:szCs w:val="16"/>
      <w:lang w:eastAsia="en-US"/>
    </w:rPr>
  </w:style>
  <w:style w:type="character" w:customStyle="1" w:styleId="1f9">
    <w:name w:val="Тема примечания Знак1"/>
    <w:semiHidden/>
    <w:rsid w:val="00EA5314"/>
    <w:rPr>
      <w:b/>
      <w:bCs/>
      <w:sz w:val="20"/>
      <w:szCs w:val="20"/>
      <w:lang w:eastAsia="en-US"/>
    </w:rPr>
  </w:style>
  <w:style w:type="table" w:customStyle="1" w:styleId="1510">
    <w:name w:val="Изысканная таблица151"/>
    <w:basedOn w:val="a1"/>
    <w:next w:val="ac"/>
    <w:semiHidden/>
    <w:unhideWhenUsed/>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
    <w:name w:val="Веб-таблица 23"/>
    <w:basedOn w:val="a1"/>
    <w:next w:val="-2"/>
    <w:semiHidden/>
    <w:unhideWhenUsed/>
    <w:rsid w:val="00EA5314"/>
    <w:pPr>
      <w:widowControl w:val="0"/>
      <w:autoSpaceDE w:val="0"/>
      <w:autoSpaceDN w:val="0"/>
      <w:adjustRightInd w:val="0"/>
      <w:jc w:val="left"/>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3">
    <w:name w:val="Изысканная таблица16"/>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5">
    <w:name w:val="Изысканная таблица22"/>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1">
    <w:name w:val="Изысканная таблица33"/>
    <w:basedOn w:val="a1"/>
    <w:semiHidden/>
    <w:rsid w:val="00EA5314"/>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
    <w:name w:val="Изысканная таблица112"/>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4">
    <w:name w:val="Изысканная таблица21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11">
    <w:name w:val="Изысканная таблица3111"/>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0">
    <w:name w:val="Изысканная таблица42"/>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20">
    <w:name w:val="Изысканная таблица52"/>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0">
    <w:name w:val="Изысканная таблица62"/>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20">
    <w:name w:val="Изысканная таблица72"/>
    <w:basedOn w:val="a1"/>
    <w:uiPriority w:val="99"/>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20">
    <w:name w:val="Изысканная таблица82"/>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20">
    <w:name w:val="Изысканная таблица92"/>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
    <w:name w:val="Веб-таблица 212"/>
    <w:basedOn w:val="a1"/>
    <w:rsid w:val="00EA5314"/>
    <w:pPr>
      <w:widowControl w:val="0"/>
      <w:autoSpaceDE w:val="0"/>
      <w:autoSpaceDN w:val="0"/>
      <w:adjustRightInd w:val="0"/>
      <w:jc w:val="left"/>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20">
    <w:name w:val="Изысканная таблица102"/>
    <w:basedOn w:val="a1"/>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
    <w:name w:val="Изысканная таблица12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1">
    <w:name w:val="Изысканная таблица13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10">
    <w:name w:val="Изысканная таблица1411"/>
    <w:basedOn w:val="a1"/>
    <w:rsid w:val="00EA531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0">
    <w:name w:val="Изысканная таблица1112"/>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
    <w:name w:val="Веб-таблица 2211"/>
    <w:basedOn w:val="a1"/>
    <w:rsid w:val="00EA5314"/>
    <w:pPr>
      <w:widowControl w:val="0"/>
      <w:autoSpaceDE w:val="0"/>
      <w:autoSpaceDN w:val="0"/>
      <w:adjustRightInd w:val="0"/>
      <w:jc w:val="lef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0">
    <w:name w:val="Изысканная таблица32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10">
    <w:name w:val="Изысканная таблица411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1110">
    <w:name w:val="Изысканная таблица511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1">
    <w:name w:val="Изысканная таблица611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111">
    <w:name w:val="Изысканная таблица7111"/>
    <w:basedOn w:val="a1"/>
    <w:uiPriority w:val="99"/>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111">
    <w:name w:val="Изысканная таблица811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111">
    <w:name w:val="Изысканная таблица911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
    <w:name w:val="Веб-таблица 21111"/>
    <w:basedOn w:val="a1"/>
    <w:rsid w:val="00EA5314"/>
    <w:pPr>
      <w:widowControl w:val="0"/>
      <w:autoSpaceDE w:val="0"/>
      <w:autoSpaceDN w:val="0"/>
      <w:adjustRightInd w:val="0"/>
      <w:jc w:val="lef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111">
    <w:name w:val="Изысканная таблица10111"/>
    <w:basedOn w:val="a1"/>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0">
    <w:name w:val="Изысканная таблица11111"/>
    <w:basedOn w:val="a1"/>
    <w:semiHidden/>
    <w:rsid w:val="00EA5314"/>
    <w:pPr>
      <w:jc w:val="lef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511">
    <w:name w:val="Нет списка151"/>
    <w:next w:val="a2"/>
    <w:uiPriority w:val="99"/>
    <w:semiHidden/>
    <w:unhideWhenUsed/>
    <w:rsid w:val="00EA5314"/>
  </w:style>
  <w:style w:type="numbering" w:customStyle="1" w:styleId="1610">
    <w:name w:val="Нет списка161"/>
    <w:next w:val="a2"/>
    <w:uiPriority w:val="99"/>
    <w:semiHidden/>
    <w:unhideWhenUsed/>
    <w:rsid w:val="00EA5314"/>
  </w:style>
  <w:style w:type="table" w:customStyle="1" w:styleId="171">
    <w:name w:val="Изысканная таблица17"/>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10">
    <w:name w:val="Нет списка171"/>
    <w:next w:val="a2"/>
    <w:uiPriority w:val="99"/>
    <w:semiHidden/>
    <w:unhideWhenUsed/>
    <w:rsid w:val="00EA5314"/>
  </w:style>
  <w:style w:type="table" w:customStyle="1" w:styleId="181">
    <w:name w:val="Изысканная таблица18"/>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4">
    <w:name w:val="Сетка таблицы16"/>
    <w:basedOn w:val="a1"/>
    <w:next w:val="aff3"/>
    <w:uiPriority w:val="59"/>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2"/>
    <w:uiPriority w:val="99"/>
    <w:semiHidden/>
    <w:unhideWhenUsed/>
    <w:rsid w:val="00EA5314"/>
  </w:style>
  <w:style w:type="table" w:customStyle="1" w:styleId="191">
    <w:name w:val="Изысканная таблица19"/>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2">
    <w:name w:val="Сетка таблицы17"/>
    <w:basedOn w:val="a1"/>
    <w:next w:val="aff3"/>
    <w:uiPriority w:val="59"/>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
    <w:name w:val="Нет списка19"/>
    <w:next w:val="a2"/>
    <w:uiPriority w:val="99"/>
    <w:semiHidden/>
    <w:unhideWhenUsed/>
    <w:rsid w:val="00EA5314"/>
  </w:style>
  <w:style w:type="numbering" w:customStyle="1" w:styleId="1101">
    <w:name w:val="Нет списка110"/>
    <w:next w:val="a2"/>
    <w:uiPriority w:val="99"/>
    <w:semiHidden/>
    <w:unhideWhenUsed/>
    <w:rsid w:val="00EA5314"/>
  </w:style>
  <w:style w:type="table" w:customStyle="1" w:styleId="200">
    <w:name w:val="Изысканная таблица20"/>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11">
    <w:name w:val="Тема таблицы161"/>
    <w:basedOn w:val="a1"/>
    <w:next w:val="af1"/>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1"/>
    <w:next w:val="aff3"/>
    <w:uiPriority w:val="59"/>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2"/>
    <w:uiPriority w:val="99"/>
    <w:semiHidden/>
    <w:unhideWhenUsed/>
    <w:rsid w:val="00EA5314"/>
  </w:style>
  <w:style w:type="table" w:customStyle="1" w:styleId="233">
    <w:name w:val="Изысканная таблица23"/>
    <w:basedOn w:val="a1"/>
    <w:next w:val="ac"/>
    <w:rsid w:val="00EA5314"/>
    <w:pPr>
      <w:jc w:val="lef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Тема таблицы17"/>
    <w:basedOn w:val="a1"/>
    <w:next w:val="af1"/>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
    <w:basedOn w:val="a1"/>
    <w:next w:val="aff3"/>
    <w:uiPriority w:val="59"/>
    <w:rsid w:val="00EA5314"/>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5">
    <w:name w:val="Font Style25"/>
    <w:uiPriority w:val="99"/>
    <w:rsid w:val="00EA5314"/>
    <w:rPr>
      <w:rFonts w:ascii="Times New Roman" w:hAnsi="Times New Roman" w:cs="Times New Roman"/>
      <w:sz w:val="22"/>
      <w:szCs w:val="22"/>
    </w:rPr>
  </w:style>
  <w:style w:type="numbering" w:customStyle="1" w:styleId="242">
    <w:name w:val="Нет списка24"/>
    <w:next w:val="a2"/>
    <w:uiPriority w:val="99"/>
    <w:semiHidden/>
    <w:unhideWhenUsed/>
    <w:rsid w:val="00EA5314"/>
  </w:style>
  <w:style w:type="paragraph" w:customStyle="1" w:styleId="MicroSkip">
    <w:name w:val="Micro Skip"/>
    <w:basedOn w:val="a"/>
    <w:next w:val="a"/>
    <w:uiPriority w:val="99"/>
    <w:rsid w:val="00EA5314"/>
    <w:pPr>
      <w:widowControl w:val="0"/>
      <w:autoSpaceDE w:val="0"/>
      <w:autoSpaceDN w:val="0"/>
      <w:adjustRightInd w:val="0"/>
      <w:jc w:val="left"/>
    </w:pPr>
    <w:rPr>
      <w:rFonts w:ascii="Arial" w:hAnsi="Arial" w:cs="Arial"/>
      <w:sz w:val="12"/>
      <w:szCs w:val="12"/>
      <w:lang w:val="en-AU"/>
    </w:rPr>
  </w:style>
  <w:style w:type="paragraph" w:customStyle="1" w:styleId="MediumSkip">
    <w:name w:val="Medium Skip"/>
    <w:basedOn w:val="a"/>
    <w:next w:val="a"/>
    <w:uiPriority w:val="99"/>
    <w:rsid w:val="00EA5314"/>
    <w:pPr>
      <w:widowControl w:val="0"/>
      <w:autoSpaceDE w:val="0"/>
      <w:autoSpaceDN w:val="0"/>
      <w:adjustRightInd w:val="0"/>
      <w:jc w:val="left"/>
    </w:pPr>
    <w:rPr>
      <w:rFonts w:ascii="Arial" w:hAnsi="Arial" w:cs="Arial"/>
      <w:lang w:val="en-AU"/>
    </w:rPr>
  </w:style>
  <w:style w:type="paragraph" w:customStyle="1" w:styleId="PageHeader">
    <w:name w:val="Page Header"/>
    <w:basedOn w:val="a"/>
    <w:next w:val="a"/>
    <w:uiPriority w:val="99"/>
    <w:rsid w:val="00EA5314"/>
    <w:pPr>
      <w:widowControl w:val="0"/>
      <w:autoSpaceDE w:val="0"/>
      <w:autoSpaceDN w:val="0"/>
      <w:adjustRightInd w:val="0"/>
      <w:jc w:val="left"/>
    </w:pPr>
    <w:rPr>
      <w:rFonts w:ascii="Arial" w:hAnsi="Arial" w:cs="Arial"/>
      <w:color w:val="000000"/>
      <w:sz w:val="16"/>
      <w:szCs w:val="16"/>
      <w:lang w:val="en-AU"/>
    </w:rPr>
  </w:style>
  <w:style w:type="paragraph" w:customStyle="1" w:styleId="PageFooter">
    <w:name w:val="Page Footer"/>
    <w:basedOn w:val="a"/>
    <w:next w:val="a"/>
    <w:uiPriority w:val="99"/>
    <w:rsid w:val="00EA5314"/>
    <w:pPr>
      <w:widowControl w:val="0"/>
      <w:autoSpaceDE w:val="0"/>
      <w:autoSpaceDN w:val="0"/>
      <w:adjustRightInd w:val="0"/>
      <w:jc w:val="left"/>
    </w:pPr>
    <w:rPr>
      <w:rFonts w:ascii="Arial" w:hAnsi="Arial" w:cs="Arial"/>
      <w:color w:val="000000"/>
      <w:sz w:val="12"/>
      <w:szCs w:val="12"/>
      <w:lang w:val="en-AU"/>
    </w:rPr>
  </w:style>
  <w:style w:type="paragraph" w:customStyle="1" w:styleId="WellboreTitle">
    <w:name w:val="Wellbore Title"/>
    <w:basedOn w:val="a"/>
    <w:next w:val="a"/>
    <w:uiPriority w:val="99"/>
    <w:rsid w:val="00EA5314"/>
    <w:pPr>
      <w:widowControl w:val="0"/>
      <w:autoSpaceDE w:val="0"/>
      <w:autoSpaceDN w:val="0"/>
      <w:adjustRightInd w:val="0"/>
      <w:jc w:val="left"/>
    </w:pPr>
    <w:rPr>
      <w:rFonts w:ascii="Arial" w:hAnsi="Arial" w:cs="Arial"/>
      <w:b/>
      <w:bCs/>
      <w:color w:val="000000"/>
      <w:sz w:val="18"/>
      <w:szCs w:val="18"/>
      <w:lang w:val="en-AU"/>
    </w:rPr>
  </w:style>
  <w:style w:type="paragraph" w:customStyle="1" w:styleId="WellboreHeaders">
    <w:name w:val="Wellbore Headers"/>
    <w:basedOn w:val="a"/>
    <w:next w:val="a"/>
    <w:uiPriority w:val="99"/>
    <w:rsid w:val="00EA5314"/>
    <w:pPr>
      <w:widowControl w:val="0"/>
      <w:autoSpaceDE w:val="0"/>
      <w:autoSpaceDN w:val="0"/>
      <w:adjustRightInd w:val="0"/>
      <w:jc w:val="left"/>
    </w:pPr>
    <w:rPr>
      <w:rFonts w:ascii="Arial" w:hAnsi="Arial" w:cs="Arial"/>
      <w:b/>
      <w:bCs/>
      <w:color w:val="000000"/>
      <w:sz w:val="14"/>
      <w:szCs w:val="14"/>
      <w:lang w:val="en-AU"/>
    </w:rPr>
  </w:style>
  <w:style w:type="paragraph" w:customStyle="1" w:styleId="WellboreData">
    <w:name w:val="Wellbore Data"/>
    <w:basedOn w:val="a"/>
    <w:next w:val="a"/>
    <w:uiPriority w:val="99"/>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WellTitle">
    <w:name w:val="Well Title"/>
    <w:basedOn w:val="a"/>
    <w:next w:val="a"/>
    <w:uiPriority w:val="99"/>
    <w:rsid w:val="00EA5314"/>
    <w:pPr>
      <w:widowControl w:val="0"/>
      <w:autoSpaceDE w:val="0"/>
      <w:autoSpaceDN w:val="0"/>
      <w:adjustRightInd w:val="0"/>
      <w:jc w:val="left"/>
    </w:pPr>
    <w:rPr>
      <w:rFonts w:ascii="Arial" w:hAnsi="Arial" w:cs="Arial"/>
      <w:b/>
      <w:bCs/>
      <w:color w:val="000000"/>
      <w:sz w:val="18"/>
      <w:szCs w:val="18"/>
      <w:lang w:val="en-AU"/>
    </w:rPr>
  </w:style>
  <w:style w:type="paragraph" w:customStyle="1" w:styleId="WellHeaders">
    <w:name w:val="Well Headers"/>
    <w:basedOn w:val="a"/>
    <w:next w:val="a"/>
    <w:uiPriority w:val="99"/>
    <w:rsid w:val="00EA5314"/>
    <w:pPr>
      <w:widowControl w:val="0"/>
      <w:autoSpaceDE w:val="0"/>
      <w:autoSpaceDN w:val="0"/>
      <w:adjustRightInd w:val="0"/>
      <w:jc w:val="left"/>
    </w:pPr>
    <w:rPr>
      <w:rFonts w:ascii="Arial" w:hAnsi="Arial" w:cs="Arial"/>
      <w:b/>
      <w:bCs/>
      <w:color w:val="000000"/>
      <w:sz w:val="14"/>
      <w:szCs w:val="14"/>
      <w:lang w:val="en-AU"/>
    </w:rPr>
  </w:style>
  <w:style w:type="paragraph" w:customStyle="1" w:styleId="WellData">
    <w:name w:val="Well Data"/>
    <w:basedOn w:val="a"/>
    <w:next w:val="a"/>
    <w:uiPriority w:val="99"/>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SlotTitle">
    <w:name w:val="Slot Title"/>
    <w:basedOn w:val="a"/>
    <w:next w:val="a"/>
    <w:uiPriority w:val="99"/>
    <w:rsid w:val="00EA5314"/>
    <w:pPr>
      <w:widowControl w:val="0"/>
      <w:autoSpaceDE w:val="0"/>
      <w:autoSpaceDN w:val="0"/>
      <w:adjustRightInd w:val="0"/>
      <w:jc w:val="left"/>
    </w:pPr>
    <w:rPr>
      <w:rFonts w:ascii="Arial" w:hAnsi="Arial" w:cs="Arial"/>
      <w:b/>
      <w:bCs/>
      <w:color w:val="000000"/>
      <w:sz w:val="18"/>
      <w:szCs w:val="18"/>
      <w:lang w:val="en-AU"/>
    </w:rPr>
  </w:style>
  <w:style w:type="paragraph" w:customStyle="1" w:styleId="SlotHeaders">
    <w:name w:val="Slot Headers"/>
    <w:basedOn w:val="a"/>
    <w:next w:val="a"/>
    <w:uiPriority w:val="99"/>
    <w:rsid w:val="00EA5314"/>
    <w:pPr>
      <w:widowControl w:val="0"/>
      <w:autoSpaceDE w:val="0"/>
      <w:autoSpaceDN w:val="0"/>
      <w:adjustRightInd w:val="0"/>
      <w:jc w:val="left"/>
    </w:pPr>
    <w:rPr>
      <w:rFonts w:ascii="Arial" w:hAnsi="Arial" w:cs="Arial"/>
      <w:b/>
      <w:bCs/>
      <w:color w:val="000000"/>
      <w:sz w:val="14"/>
      <w:szCs w:val="14"/>
      <w:lang w:val="en-AU"/>
    </w:rPr>
  </w:style>
  <w:style w:type="paragraph" w:customStyle="1" w:styleId="SlotData">
    <w:name w:val="Slot Data"/>
    <w:basedOn w:val="a"/>
    <w:next w:val="a"/>
    <w:uiPriority w:val="99"/>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InstallationTitle">
    <w:name w:val="Installation Title"/>
    <w:basedOn w:val="a"/>
    <w:next w:val="a"/>
    <w:uiPriority w:val="99"/>
    <w:rsid w:val="00EA5314"/>
    <w:pPr>
      <w:widowControl w:val="0"/>
      <w:autoSpaceDE w:val="0"/>
      <w:autoSpaceDN w:val="0"/>
      <w:adjustRightInd w:val="0"/>
      <w:jc w:val="left"/>
    </w:pPr>
    <w:rPr>
      <w:rFonts w:ascii="Arial" w:hAnsi="Arial" w:cs="Arial"/>
      <w:b/>
      <w:bCs/>
      <w:color w:val="000000"/>
      <w:sz w:val="18"/>
      <w:szCs w:val="18"/>
      <w:lang w:val="en-AU"/>
    </w:rPr>
  </w:style>
  <w:style w:type="paragraph" w:customStyle="1" w:styleId="InstallationHeaders">
    <w:name w:val="Installation Headers"/>
    <w:basedOn w:val="a"/>
    <w:next w:val="a"/>
    <w:uiPriority w:val="99"/>
    <w:rsid w:val="00EA5314"/>
    <w:pPr>
      <w:widowControl w:val="0"/>
      <w:autoSpaceDE w:val="0"/>
      <w:autoSpaceDN w:val="0"/>
      <w:adjustRightInd w:val="0"/>
      <w:jc w:val="left"/>
    </w:pPr>
    <w:rPr>
      <w:rFonts w:ascii="Arial" w:hAnsi="Arial" w:cs="Arial"/>
      <w:b/>
      <w:bCs/>
      <w:color w:val="000000"/>
      <w:sz w:val="14"/>
      <w:szCs w:val="14"/>
      <w:lang w:val="en-AU"/>
    </w:rPr>
  </w:style>
  <w:style w:type="paragraph" w:customStyle="1" w:styleId="InstallationData">
    <w:name w:val="Installation Data"/>
    <w:basedOn w:val="a"/>
    <w:next w:val="a"/>
    <w:uiPriority w:val="99"/>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FieldTitle">
    <w:name w:val="Field Title"/>
    <w:basedOn w:val="a"/>
    <w:next w:val="a"/>
    <w:uiPriority w:val="99"/>
    <w:rsid w:val="00EA5314"/>
    <w:pPr>
      <w:widowControl w:val="0"/>
      <w:autoSpaceDE w:val="0"/>
      <w:autoSpaceDN w:val="0"/>
      <w:adjustRightInd w:val="0"/>
      <w:jc w:val="left"/>
    </w:pPr>
    <w:rPr>
      <w:rFonts w:ascii="Arial" w:hAnsi="Arial" w:cs="Arial"/>
      <w:b/>
      <w:bCs/>
      <w:color w:val="000000"/>
      <w:sz w:val="18"/>
      <w:szCs w:val="18"/>
      <w:lang w:val="en-AU"/>
    </w:rPr>
  </w:style>
  <w:style w:type="paragraph" w:customStyle="1" w:styleId="FieldHeaders">
    <w:name w:val="Field Headers"/>
    <w:basedOn w:val="a"/>
    <w:next w:val="a"/>
    <w:uiPriority w:val="99"/>
    <w:rsid w:val="00EA5314"/>
    <w:pPr>
      <w:widowControl w:val="0"/>
      <w:autoSpaceDE w:val="0"/>
      <w:autoSpaceDN w:val="0"/>
      <w:adjustRightInd w:val="0"/>
      <w:jc w:val="left"/>
    </w:pPr>
    <w:rPr>
      <w:rFonts w:ascii="Arial" w:hAnsi="Arial" w:cs="Arial"/>
      <w:b/>
      <w:bCs/>
      <w:color w:val="000000"/>
      <w:sz w:val="14"/>
      <w:szCs w:val="14"/>
      <w:lang w:val="en-AU"/>
    </w:rPr>
  </w:style>
  <w:style w:type="paragraph" w:customStyle="1" w:styleId="FieldData">
    <w:name w:val="Field Data"/>
    <w:basedOn w:val="a"/>
    <w:next w:val="a"/>
    <w:uiPriority w:val="99"/>
    <w:qFormat/>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WellpathReportTitle">
    <w:name w:val="Wellpath Report Title"/>
    <w:basedOn w:val="a"/>
    <w:next w:val="a"/>
    <w:uiPriority w:val="99"/>
    <w:rsid w:val="00EA5314"/>
    <w:pPr>
      <w:widowControl w:val="0"/>
      <w:autoSpaceDE w:val="0"/>
      <w:autoSpaceDN w:val="0"/>
      <w:adjustRightInd w:val="0"/>
      <w:jc w:val="left"/>
    </w:pPr>
    <w:rPr>
      <w:rFonts w:ascii="Arial" w:hAnsi="Arial" w:cs="Arial"/>
      <w:b/>
      <w:bCs/>
      <w:color w:val="000000"/>
      <w:sz w:val="18"/>
      <w:szCs w:val="18"/>
      <w:lang w:val="en-AU"/>
    </w:rPr>
  </w:style>
  <w:style w:type="paragraph" w:customStyle="1" w:styleId="WellpathReportHeaders">
    <w:name w:val="Wellpath Report Headers"/>
    <w:basedOn w:val="a"/>
    <w:next w:val="a"/>
    <w:uiPriority w:val="99"/>
    <w:qFormat/>
    <w:rsid w:val="00EA5314"/>
    <w:pPr>
      <w:widowControl w:val="0"/>
      <w:autoSpaceDE w:val="0"/>
      <w:autoSpaceDN w:val="0"/>
      <w:adjustRightInd w:val="0"/>
      <w:jc w:val="left"/>
    </w:pPr>
    <w:rPr>
      <w:rFonts w:ascii="Arial" w:hAnsi="Arial" w:cs="Arial"/>
      <w:b/>
      <w:bCs/>
      <w:color w:val="000000"/>
      <w:sz w:val="14"/>
      <w:szCs w:val="14"/>
      <w:lang w:val="en-AU"/>
    </w:rPr>
  </w:style>
  <w:style w:type="paragraph" w:customStyle="1" w:styleId="WellpathReportData">
    <w:name w:val="Wellpath Report Data"/>
    <w:basedOn w:val="a"/>
    <w:next w:val="a"/>
    <w:uiPriority w:val="99"/>
    <w:qFormat/>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AltWellpathReportData">
    <w:name w:val="Alt Wellpath Report Data"/>
    <w:basedOn w:val="a"/>
    <w:next w:val="a"/>
    <w:uiPriority w:val="99"/>
    <w:qFormat/>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TargetsTitle">
    <w:name w:val="Targets Title"/>
    <w:basedOn w:val="a"/>
    <w:next w:val="a"/>
    <w:uiPriority w:val="99"/>
    <w:rsid w:val="00EA5314"/>
    <w:pPr>
      <w:widowControl w:val="0"/>
      <w:autoSpaceDE w:val="0"/>
      <w:autoSpaceDN w:val="0"/>
      <w:adjustRightInd w:val="0"/>
      <w:jc w:val="left"/>
    </w:pPr>
    <w:rPr>
      <w:rFonts w:ascii="Arial" w:hAnsi="Arial" w:cs="Arial"/>
      <w:b/>
      <w:bCs/>
      <w:color w:val="000000"/>
      <w:sz w:val="18"/>
      <w:szCs w:val="18"/>
      <w:lang w:val="en-AU"/>
    </w:rPr>
  </w:style>
  <w:style w:type="paragraph" w:customStyle="1" w:styleId="TargetsHeaders">
    <w:name w:val="Targets Headers"/>
    <w:basedOn w:val="a"/>
    <w:next w:val="a"/>
    <w:uiPriority w:val="99"/>
    <w:rsid w:val="00EA5314"/>
    <w:pPr>
      <w:widowControl w:val="0"/>
      <w:autoSpaceDE w:val="0"/>
      <w:autoSpaceDN w:val="0"/>
      <w:adjustRightInd w:val="0"/>
      <w:jc w:val="left"/>
    </w:pPr>
    <w:rPr>
      <w:rFonts w:ascii="Arial" w:hAnsi="Arial" w:cs="Arial"/>
      <w:b/>
      <w:bCs/>
      <w:color w:val="000000"/>
      <w:sz w:val="14"/>
      <w:szCs w:val="14"/>
      <w:lang w:val="en-AU"/>
    </w:rPr>
  </w:style>
  <w:style w:type="paragraph" w:customStyle="1" w:styleId="TargetsData">
    <w:name w:val="Targets Data"/>
    <w:basedOn w:val="a"/>
    <w:next w:val="a"/>
    <w:uiPriority w:val="99"/>
    <w:qFormat/>
    <w:rsid w:val="00EA5314"/>
    <w:pPr>
      <w:widowControl w:val="0"/>
      <w:autoSpaceDE w:val="0"/>
      <w:autoSpaceDN w:val="0"/>
      <w:adjustRightInd w:val="0"/>
      <w:jc w:val="left"/>
    </w:pPr>
    <w:rPr>
      <w:rFonts w:ascii="Arial" w:hAnsi="Arial" w:cs="Arial"/>
      <w:color w:val="000000"/>
      <w:sz w:val="14"/>
      <w:szCs w:val="14"/>
      <w:lang w:val="en-AU"/>
    </w:rPr>
  </w:style>
  <w:style w:type="paragraph" w:customStyle="1" w:styleId="CharChar1">
    <w:name w:val="Char Char1 Знак Знак"/>
    <w:basedOn w:val="a"/>
    <w:rsid w:val="00EA5314"/>
    <w:pPr>
      <w:jc w:val="left"/>
    </w:pPr>
    <w:rPr>
      <w:rFonts w:ascii="SimSun" w:eastAsia="SimSun" w:hAnsi="SimSun" w:cs="SimSun"/>
      <w:sz w:val="24"/>
      <w:szCs w:val="24"/>
      <w:lang w:val="en-US" w:eastAsia="zh-CN"/>
    </w:rPr>
  </w:style>
  <w:style w:type="paragraph" w:customStyle="1" w:styleId="TableTextArial86pt6">
    <w:name w:val="Table Text Arial 8 6pt/6"/>
    <w:basedOn w:val="a"/>
    <w:rsid w:val="003B7F61"/>
    <w:pPr>
      <w:spacing w:before="140" w:after="140"/>
      <w:ind w:firstLine="720"/>
      <w:jc w:val="center"/>
    </w:pPr>
    <w:rPr>
      <w:rFonts w:ascii="Arial" w:eastAsia="Calibri" w:hAnsi="Arial" w:cs="Arial"/>
      <w:sz w:val="16"/>
      <w:szCs w:val="16"/>
      <w:lang w:val="en-GB"/>
    </w:rPr>
  </w:style>
  <w:style w:type="paragraph" w:customStyle="1" w:styleId="CharChar">
    <w:name w:val="Char Char"/>
    <w:basedOn w:val="a"/>
    <w:autoRedefine/>
    <w:rsid w:val="00D378E0"/>
    <w:pPr>
      <w:spacing w:after="160" w:line="240" w:lineRule="exact"/>
      <w:jc w:val="left"/>
    </w:pPr>
    <w:rPr>
      <w:sz w:val="28"/>
      <w:lang w:val="en-US" w:eastAsia="en-US"/>
    </w:rPr>
  </w:style>
  <w:style w:type="paragraph" w:styleId="affff5">
    <w:name w:val="TOC Heading"/>
    <w:basedOn w:val="1"/>
    <w:next w:val="a"/>
    <w:uiPriority w:val="39"/>
    <w:unhideWhenUsed/>
    <w:qFormat/>
    <w:rsid w:val="00D378E0"/>
    <w:pPr>
      <w:keepLines/>
      <w:spacing w:after="0" w:line="259" w:lineRule="auto"/>
      <w:jc w:val="left"/>
      <w:outlineLvl w:val="9"/>
    </w:pPr>
    <w:rPr>
      <w:rFonts w:asciiTheme="majorHAnsi" w:eastAsiaTheme="majorEastAsia" w:hAnsiTheme="majorHAnsi" w:cstheme="majorBidi"/>
      <w:b w:val="0"/>
      <w:bCs w:val="0"/>
      <w:color w:val="365F91" w:themeColor="accent1" w:themeShade="BF"/>
      <w:kern w:val="0"/>
    </w:rPr>
  </w:style>
  <w:style w:type="character" w:customStyle="1" w:styleId="1fa">
    <w:name w:val="Неразрешенное упоминание1"/>
    <w:basedOn w:val="a0"/>
    <w:uiPriority w:val="99"/>
    <w:semiHidden/>
    <w:unhideWhenUsed/>
    <w:rsid w:val="00D378E0"/>
    <w:rPr>
      <w:color w:val="605E5C"/>
      <w:shd w:val="clear" w:color="auto" w:fill="E1DFDD"/>
    </w:rPr>
  </w:style>
  <w:style w:type="paragraph" w:customStyle="1" w:styleId="2121">
    <w:name w:val="Основной текст 212"/>
    <w:basedOn w:val="a"/>
    <w:uiPriority w:val="99"/>
    <w:qFormat/>
    <w:rsid w:val="00D378E0"/>
    <w:pPr>
      <w:spacing w:line="360" w:lineRule="auto"/>
      <w:ind w:firstLine="720"/>
      <w:jc w:val="both"/>
    </w:pPr>
    <w:rPr>
      <w:sz w:val="24"/>
    </w:rPr>
  </w:style>
  <w:style w:type="paragraph" w:customStyle="1" w:styleId="2122">
    <w:name w:val="Основной текст с отступом 212"/>
    <w:basedOn w:val="a"/>
    <w:uiPriority w:val="99"/>
    <w:qFormat/>
    <w:rsid w:val="00D378E0"/>
    <w:pPr>
      <w:spacing w:before="240" w:after="120"/>
      <w:ind w:firstLine="709"/>
      <w:jc w:val="both"/>
    </w:pPr>
    <w:rPr>
      <w:sz w:val="24"/>
      <w:u w:val="single"/>
    </w:rPr>
  </w:style>
  <w:style w:type="character" w:customStyle="1" w:styleId="affff6">
    <w:name w:val="Название Знак"/>
    <w:uiPriority w:val="10"/>
    <w:rsid w:val="00D378E0"/>
    <w:rPr>
      <w:sz w:val="28"/>
      <w:szCs w:val="24"/>
      <w:lang w:val="ru-RU" w:eastAsia="ru-RU"/>
    </w:rPr>
  </w:style>
  <w:style w:type="paragraph" w:customStyle="1" w:styleId="89">
    <w:name w:val="Основной текст8"/>
    <w:basedOn w:val="a"/>
    <w:uiPriority w:val="99"/>
    <w:qFormat/>
    <w:rsid w:val="00D378E0"/>
    <w:pPr>
      <w:keepLines/>
      <w:tabs>
        <w:tab w:val="left" w:pos="720"/>
      </w:tabs>
      <w:suppressAutoHyphens/>
      <w:jc w:val="both"/>
    </w:pPr>
    <w:rPr>
      <w:rFonts w:ascii="Arial" w:hAnsi="Arial"/>
      <w:sz w:val="22"/>
      <w:szCs w:val="24"/>
      <w:lang w:val="en-GB" w:eastAsia="en-US"/>
    </w:rPr>
  </w:style>
  <w:style w:type="paragraph" w:customStyle="1" w:styleId="78">
    <w:name w:val="Обычный7"/>
    <w:uiPriority w:val="99"/>
    <w:qFormat/>
    <w:rsid w:val="00D378E0"/>
    <w:pPr>
      <w:jc w:val="left"/>
    </w:pPr>
    <w:rPr>
      <w:snapToGrid w:val="0"/>
      <w:sz w:val="24"/>
      <w:lang w:val="en-GB"/>
    </w:rPr>
  </w:style>
  <w:style w:type="paragraph" w:customStyle="1" w:styleId="Default">
    <w:name w:val="Default"/>
    <w:qFormat/>
    <w:rsid w:val="00D378E0"/>
    <w:pPr>
      <w:autoSpaceDE w:val="0"/>
      <w:autoSpaceDN w:val="0"/>
      <w:adjustRightInd w:val="0"/>
      <w:jc w:val="left"/>
    </w:pPr>
    <w:rPr>
      <w:color w:val="000000"/>
      <w:sz w:val="24"/>
      <w:szCs w:val="24"/>
    </w:rPr>
  </w:style>
  <w:style w:type="character" w:customStyle="1" w:styleId="31">
    <w:name w:val="Заголовок 3 Знак1"/>
    <w:link w:val="3"/>
    <w:rsid w:val="00D378E0"/>
    <w:rPr>
      <w:rFonts w:ascii="Arial" w:hAnsi="Arial" w:cs="Arial"/>
      <w:b/>
      <w:bCs/>
      <w:sz w:val="26"/>
      <w:szCs w:val="26"/>
    </w:rPr>
  </w:style>
  <w:style w:type="character" w:customStyle="1" w:styleId="2f4">
    <w:name w:val="Название Знак2"/>
    <w:uiPriority w:val="10"/>
    <w:locked/>
    <w:rsid w:val="00D378E0"/>
    <w:rPr>
      <w:rFonts w:ascii="Calibri Light" w:eastAsia="Times New Roman" w:hAnsi="Calibri Light" w:cs="Times New Roman"/>
      <w:spacing w:val="-10"/>
      <w:kern w:val="28"/>
      <w:sz w:val="56"/>
      <w:szCs w:val="56"/>
    </w:rPr>
  </w:style>
  <w:style w:type="paragraph" w:styleId="affff7">
    <w:name w:val="table of figures"/>
    <w:basedOn w:val="a"/>
    <w:next w:val="a"/>
    <w:uiPriority w:val="99"/>
    <w:unhideWhenUsed/>
    <w:rsid w:val="00D378E0"/>
    <w:pPr>
      <w:jc w:val="left"/>
    </w:pPr>
    <w:rPr>
      <w:rFonts w:ascii="Arial" w:hAnsi="Arial" w:cs="Calibri"/>
      <w:iCs/>
      <w:sz w:val="24"/>
    </w:rPr>
  </w:style>
  <w:style w:type="character" w:customStyle="1" w:styleId="EqCaption">
    <w:name w:val="Eq Caption Знак"/>
    <w:uiPriority w:val="35"/>
    <w:locked/>
    <w:rsid w:val="00D378E0"/>
    <w:rPr>
      <w:rFonts w:ascii="Arial" w:eastAsia="Times New Roman" w:hAnsi="Arial" w:cs="Times New Roman"/>
      <w:b/>
      <w:iCs/>
      <w:color w:val="000000"/>
      <w:szCs w:val="18"/>
      <w:lang w:eastAsia="ru-RU"/>
    </w:rPr>
  </w:style>
  <w:style w:type="character" w:customStyle="1" w:styleId="afff1">
    <w:name w:val="Абзац списка Знак"/>
    <w:aliases w:val="_список Знак"/>
    <w:link w:val="afff0"/>
    <w:uiPriority w:val="34"/>
    <w:rsid w:val="00357694"/>
  </w:style>
  <w:style w:type="character" w:customStyle="1" w:styleId="2f5">
    <w:name w:val="Неразрешенное упоминание2"/>
    <w:basedOn w:val="a0"/>
    <w:uiPriority w:val="99"/>
    <w:semiHidden/>
    <w:unhideWhenUsed/>
    <w:rsid w:val="000823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234667">
      <w:bodyDiv w:val="1"/>
      <w:marLeft w:val="0"/>
      <w:marRight w:val="0"/>
      <w:marTop w:val="0"/>
      <w:marBottom w:val="0"/>
      <w:divBdr>
        <w:top w:val="none" w:sz="0" w:space="0" w:color="auto"/>
        <w:left w:val="none" w:sz="0" w:space="0" w:color="auto"/>
        <w:bottom w:val="none" w:sz="0" w:space="0" w:color="auto"/>
        <w:right w:val="none" w:sz="0" w:space="0" w:color="auto"/>
      </w:divBdr>
    </w:div>
    <w:div w:id="75253753">
      <w:bodyDiv w:val="1"/>
      <w:marLeft w:val="0"/>
      <w:marRight w:val="0"/>
      <w:marTop w:val="0"/>
      <w:marBottom w:val="0"/>
      <w:divBdr>
        <w:top w:val="none" w:sz="0" w:space="0" w:color="auto"/>
        <w:left w:val="none" w:sz="0" w:space="0" w:color="auto"/>
        <w:bottom w:val="none" w:sz="0" w:space="0" w:color="auto"/>
        <w:right w:val="none" w:sz="0" w:space="0" w:color="auto"/>
      </w:divBdr>
    </w:div>
    <w:div w:id="91244310">
      <w:bodyDiv w:val="1"/>
      <w:marLeft w:val="0"/>
      <w:marRight w:val="0"/>
      <w:marTop w:val="0"/>
      <w:marBottom w:val="0"/>
      <w:divBdr>
        <w:top w:val="none" w:sz="0" w:space="0" w:color="auto"/>
        <w:left w:val="none" w:sz="0" w:space="0" w:color="auto"/>
        <w:bottom w:val="none" w:sz="0" w:space="0" w:color="auto"/>
        <w:right w:val="none" w:sz="0" w:space="0" w:color="auto"/>
      </w:divBdr>
    </w:div>
    <w:div w:id="92896157">
      <w:bodyDiv w:val="1"/>
      <w:marLeft w:val="0"/>
      <w:marRight w:val="0"/>
      <w:marTop w:val="0"/>
      <w:marBottom w:val="0"/>
      <w:divBdr>
        <w:top w:val="none" w:sz="0" w:space="0" w:color="auto"/>
        <w:left w:val="none" w:sz="0" w:space="0" w:color="auto"/>
        <w:bottom w:val="none" w:sz="0" w:space="0" w:color="auto"/>
        <w:right w:val="none" w:sz="0" w:space="0" w:color="auto"/>
      </w:divBdr>
    </w:div>
    <w:div w:id="145240874">
      <w:bodyDiv w:val="1"/>
      <w:marLeft w:val="0"/>
      <w:marRight w:val="0"/>
      <w:marTop w:val="0"/>
      <w:marBottom w:val="0"/>
      <w:divBdr>
        <w:top w:val="none" w:sz="0" w:space="0" w:color="auto"/>
        <w:left w:val="none" w:sz="0" w:space="0" w:color="auto"/>
        <w:bottom w:val="none" w:sz="0" w:space="0" w:color="auto"/>
        <w:right w:val="none" w:sz="0" w:space="0" w:color="auto"/>
      </w:divBdr>
    </w:div>
    <w:div w:id="149828448">
      <w:bodyDiv w:val="1"/>
      <w:marLeft w:val="0"/>
      <w:marRight w:val="0"/>
      <w:marTop w:val="0"/>
      <w:marBottom w:val="0"/>
      <w:divBdr>
        <w:top w:val="none" w:sz="0" w:space="0" w:color="auto"/>
        <w:left w:val="none" w:sz="0" w:space="0" w:color="auto"/>
        <w:bottom w:val="none" w:sz="0" w:space="0" w:color="auto"/>
        <w:right w:val="none" w:sz="0" w:space="0" w:color="auto"/>
      </w:divBdr>
    </w:div>
    <w:div w:id="202794966">
      <w:bodyDiv w:val="1"/>
      <w:marLeft w:val="0"/>
      <w:marRight w:val="0"/>
      <w:marTop w:val="0"/>
      <w:marBottom w:val="0"/>
      <w:divBdr>
        <w:top w:val="none" w:sz="0" w:space="0" w:color="auto"/>
        <w:left w:val="none" w:sz="0" w:space="0" w:color="auto"/>
        <w:bottom w:val="none" w:sz="0" w:space="0" w:color="auto"/>
        <w:right w:val="none" w:sz="0" w:space="0" w:color="auto"/>
      </w:divBdr>
    </w:div>
    <w:div w:id="218371727">
      <w:bodyDiv w:val="1"/>
      <w:marLeft w:val="0"/>
      <w:marRight w:val="0"/>
      <w:marTop w:val="0"/>
      <w:marBottom w:val="0"/>
      <w:divBdr>
        <w:top w:val="none" w:sz="0" w:space="0" w:color="auto"/>
        <w:left w:val="none" w:sz="0" w:space="0" w:color="auto"/>
        <w:bottom w:val="none" w:sz="0" w:space="0" w:color="auto"/>
        <w:right w:val="none" w:sz="0" w:space="0" w:color="auto"/>
      </w:divBdr>
    </w:div>
    <w:div w:id="254824578">
      <w:bodyDiv w:val="1"/>
      <w:marLeft w:val="0"/>
      <w:marRight w:val="0"/>
      <w:marTop w:val="0"/>
      <w:marBottom w:val="0"/>
      <w:divBdr>
        <w:top w:val="none" w:sz="0" w:space="0" w:color="auto"/>
        <w:left w:val="none" w:sz="0" w:space="0" w:color="auto"/>
        <w:bottom w:val="none" w:sz="0" w:space="0" w:color="auto"/>
        <w:right w:val="none" w:sz="0" w:space="0" w:color="auto"/>
      </w:divBdr>
    </w:div>
    <w:div w:id="277417269">
      <w:bodyDiv w:val="1"/>
      <w:marLeft w:val="0"/>
      <w:marRight w:val="0"/>
      <w:marTop w:val="0"/>
      <w:marBottom w:val="0"/>
      <w:divBdr>
        <w:top w:val="none" w:sz="0" w:space="0" w:color="auto"/>
        <w:left w:val="none" w:sz="0" w:space="0" w:color="auto"/>
        <w:bottom w:val="none" w:sz="0" w:space="0" w:color="auto"/>
        <w:right w:val="none" w:sz="0" w:space="0" w:color="auto"/>
      </w:divBdr>
    </w:div>
    <w:div w:id="280386613">
      <w:bodyDiv w:val="1"/>
      <w:marLeft w:val="0"/>
      <w:marRight w:val="0"/>
      <w:marTop w:val="0"/>
      <w:marBottom w:val="0"/>
      <w:divBdr>
        <w:top w:val="none" w:sz="0" w:space="0" w:color="auto"/>
        <w:left w:val="none" w:sz="0" w:space="0" w:color="auto"/>
        <w:bottom w:val="none" w:sz="0" w:space="0" w:color="auto"/>
        <w:right w:val="none" w:sz="0" w:space="0" w:color="auto"/>
      </w:divBdr>
    </w:div>
    <w:div w:id="298069649">
      <w:bodyDiv w:val="1"/>
      <w:marLeft w:val="0"/>
      <w:marRight w:val="0"/>
      <w:marTop w:val="0"/>
      <w:marBottom w:val="0"/>
      <w:divBdr>
        <w:top w:val="none" w:sz="0" w:space="0" w:color="auto"/>
        <w:left w:val="none" w:sz="0" w:space="0" w:color="auto"/>
        <w:bottom w:val="none" w:sz="0" w:space="0" w:color="auto"/>
        <w:right w:val="none" w:sz="0" w:space="0" w:color="auto"/>
      </w:divBdr>
    </w:div>
    <w:div w:id="303319132">
      <w:bodyDiv w:val="1"/>
      <w:marLeft w:val="0"/>
      <w:marRight w:val="0"/>
      <w:marTop w:val="0"/>
      <w:marBottom w:val="0"/>
      <w:divBdr>
        <w:top w:val="none" w:sz="0" w:space="0" w:color="auto"/>
        <w:left w:val="none" w:sz="0" w:space="0" w:color="auto"/>
        <w:bottom w:val="none" w:sz="0" w:space="0" w:color="auto"/>
        <w:right w:val="none" w:sz="0" w:space="0" w:color="auto"/>
      </w:divBdr>
    </w:div>
    <w:div w:id="312031709">
      <w:bodyDiv w:val="1"/>
      <w:marLeft w:val="0"/>
      <w:marRight w:val="0"/>
      <w:marTop w:val="0"/>
      <w:marBottom w:val="0"/>
      <w:divBdr>
        <w:top w:val="none" w:sz="0" w:space="0" w:color="auto"/>
        <w:left w:val="none" w:sz="0" w:space="0" w:color="auto"/>
        <w:bottom w:val="none" w:sz="0" w:space="0" w:color="auto"/>
        <w:right w:val="none" w:sz="0" w:space="0" w:color="auto"/>
      </w:divBdr>
    </w:div>
    <w:div w:id="314576781">
      <w:bodyDiv w:val="1"/>
      <w:marLeft w:val="0"/>
      <w:marRight w:val="0"/>
      <w:marTop w:val="0"/>
      <w:marBottom w:val="0"/>
      <w:divBdr>
        <w:top w:val="none" w:sz="0" w:space="0" w:color="auto"/>
        <w:left w:val="none" w:sz="0" w:space="0" w:color="auto"/>
        <w:bottom w:val="none" w:sz="0" w:space="0" w:color="auto"/>
        <w:right w:val="none" w:sz="0" w:space="0" w:color="auto"/>
      </w:divBdr>
    </w:div>
    <w:div w:id="316690876">
      <w:bodyDiv w:val="1"/>
      <w:marLeft w:val="0"/>
      <w:marRight w:val="0"/>
      <w:marTop w:val="0"/>
      <w:marBottom w:val="0"/>
      <w:divBdr>
        <w:top w:val="none" w:sz="0" w:space="0" w:color="auto"/>
        <w:left w:val="none" w:sz="0" w:space="0" w:color="auto"/>
        <w:bottom w:val="none" w:sz="0" w:space="0" w:color="auto"/>
        <w:right w:val="none" w:sz="0" w:space="0" w:color="auto"/>
      </w:divBdr>
    </w:div>
    <w:div w:id="323820068">
      <w:bodyDiv w:val="1"/>
      <w:marLeft w:val="0"/>
      <w:marRight w:val="0"/>
      <w:marTop w:val="0"/>
      <w:marBottom w:val="0"/>
      <w:divBdr>
        <w:top w:val="none" w:sz="0" w:space="0" w:color="auto"/>
        <w:left w:val="none" w:sz="0" w:space="0" w:color="auto"/>
        <w:bottom w:val="none" w:sz="0" w:space="0" w:color="auto"/>
        <w:right w:val="none" w:sz="0" w:space="0" w:color="auto"/>
      </w:divBdr>
    </w:div>
    <w:div w:id="330258178">
      <w:bodyDiv w:val="1"/>
      <w:marLeft w:val="0"/>
      <w:marRight w:val="0"/>
      <w:marTop w:val="0"/>
      <w:marBottom w:val="0"/>
      <w:divBdr>
        <w:top w:val="none" w:sz="0" w:space="0" w:color="auto"/>
        <w:left w:val="none" w:sz="0" w:space="0" w:color="auto"/>
        <w:bottom w:val="none" w:sz="0" w:space="0" w:color="auto"/>
        <w:right w:val="none" w:sz="0" w:space="0" w:color="auto"/>
      </w:divBdr>
    </w:div>
    <w:div w:id="374232318">
      <w:bodyDiv w:val="1"/>
      <w:marLeft w:val="0"/>
      <w:marRight w:val="0"/>
      <w:marTop w:val="0"/>
      <w:marBottom w:val="0"/>
      <w:divBdr>
        <w:top w:val="none" w:sz="0" w:space="0" w:color="auto"/>
        <w:left w:val="none" w:sz="0" w:space="0" w:color="auto"/>
        <w:bottom w:val="none" w:sz="0" w:space="0" w:color="auto"/>
        <w:right w:val="none" w:sz="0" w:space="0" w:color="auto"/>
      </w:divBdr>
    </w:div>
    <w:div w:id="392236276">
      <w:bodyDiv w:val="1"/>
      <w:marLeft w:val="0"/>
      <w:marRight w:val="0"/>
      <w:marTop w:val="0"/>
      <w:marBottom w:val="0"/>
      <w:divBdr>
        <w:top w:val="none" w:sz="0" w:space="0" w:color="auto"/>
        <w:left w:val="none" w:sz="0" w:space="0" w:color="auto"/>
        <w:bottom w:val="none" w:sz="0" w:space="0" w:color="auto"/>
        <w:right w:val="none" w:sz="0" w:space="0" w:color="auto"/>
      </w:divBdr>
    </w:div>
    <w:div w:id="394201069">
      <w:bodyDiv w:val="1"/>
      <w:marLeft w:val="0"/>
      <w:marRight w:val="0"/>
      <w:marTop w:val="0"/>
      <w:marBottom w:val="0"/>
      <w:divBdr>
        <w:top w:val="none" w:sz="0" w:space="0" w:color="auto"/>
        <w:left w:val="none" w:sz="0" w:space="0" w:color="auto"/>
        <w:bottom w:val="none" w:sz="0" w:space="0" w:color="auto"/>
        <w:right w:val="none" w:sz="0" w:space="0" w:color="auto"/>
      </w:divBdr>
    </w:div>
    <w:div w:id="398215627">
      <w:bodyDiv w:val="1"/>
      <w:marLeft w:val="0"/>
      <w:marRight w:val="0"/>
      <w:marTop w:val="0"/>
      <w:marBottom w:val="0"/>
      <w:divBdr>
        <w:top w:val="none" w:sz="0" w:space="0" w:color="auto"/>
        <w:left w:val="none" w:sz="0" w:space="0" w:color="auto"/>
        <w:bottom w:val="none" w:sz="0" w:space="0" w:color="auto"/>
        <w:right w:val="none" w:sz="0" w:space="0" w:color="auto"/>
      </w:divBdr>
    </w:div>
    <w:div w:id="405297959">
      <w:bodyDiv w:val="1"/>
      <w:marLeft w:val="0"/>
      <w:marRight w:val="0"/>
      <w:marTop w:val="0"/>
      <w:marBottom w:val="0"/>
      <w:divBdr>
        <w:top w:val="none" w:sz="0" w:space="0" w:color="auto"/>
        <w:left w:val="none" w:sz="0" w:space="0" w:color="auto"/>
        <w:bottom w:val="none" w:sz="0" w:space="0" w:color="auto"/>
        <w:right w:val="none" w:sz="0" w:space="0" w:color="auto"/>
      </w:divBdr>
    </w:div>
    <w:div w:id="406996504">
      <w:bodyDiv w:val="1"/>
      <w:marLeft w:val="0"/>
      <w:marRight w:val="0"/>
      <w:marTop w:val="0"/>
      <w:marBottom w:val="0"/>
      <w:divBdr>
        <w:top w:val="none" w:sz="0" w:space="0" w:color="auto"/>
        <w:left w:val="none" w:sz="0" w:space="0" w:color="auto"/>
        <w:bottom w:val="none" w:sz="0" w:space="0" w:color="auto"/>
        <w:right w:val="none" w:sz="0" w:space="0" w:color="auto"/>
      </w:divBdr>
    </w:div>
    <w:div w:id="429131122">
      <w:bodyDiv w:val="1"/>
      <w:marLeft w:val="0"/>
      <w:marRight w:val="0"/>
      <w:marTop w:val="0"/>
      <w:marBottom w:val="0"/>
      <w:divBdr>
        <w:top w:val="none" w:sz="0" w:space="0" w:color="auto"/>
        <w:left w:val="none" w:sz="0" w:space="0" w:color="auto"/>
        <w:bottom w:val="none" w:sz="0" w:space="0" w:color="auto"/>
        <w:right w:val="none" w:sz="0" w:space="0" w:color="auto"/>
      </w:divBdr>
    </w:div>
    <w:div w:id="433324413">
      <w:bodyDiv w:val="1"/>
      <w:marLeft w:val="0"/>
      <w:marRight w:val="0"/>
      <w:marTop w:val="0"/>
      <w:marBottom w:val="0"/>
      <w:divBdr>
        <w:top w:val="none" w:sz="0" w:space="0" w:color="auto"/>
        <w:left w:val="none" w:sz="0" w:space="0" w:color="auto"/>
        <w:bottom w:val="none" w:sz="0" w:space="0" w:color="auto"/>
        <w:right w:val="none" w:sz="0" w:space="0" w:color="auto"/>
      </w:divBdr>
    </w:div>
    <w:div w:id="491607932">
      <w:bodyDiv w:val="1"/>
      <w:marLeft w:val="0"/>
      <w:marRight w:val="0"/>
      <w:marTop w:val="0"/>
      <w:marBottom w:val="0"/>
      <w:divBdr>
        <w:top w:val="none" w:sz="0" w:space="0" w:color="auto"/>
        <w:left w:val="none" w:sz="0" w:space="0" w:color="auto"/>
        <w:bottom w:val="none" w:sz="0" w:space="0" w:color="auto"/>
        <w:right w:val="none" w:sz="0" w:space="0" w:color="auto"/>
      </w:divBdr>
    </w:div>
    <w:div w:id="496844402">
      <w:bodyDiv w:val="1"/>
      <w:marLeft w:val="0"/>
      <w:marRight w:val="0"/>
      <w:marTop w:val="0"/>
      <w:marBottom w:val="0"/>
      <w:divBdr>
        <w:top w:val="none" w:sz="0" w:space="0" w:color="auto"/>
        <w:left w:val="none" w:sz="0" w:space="0" w:color="auto"/>
        <w:bottom w:val="none" w:sz="0" w:space="0" w:color="auto"/>
        <w:right w:val="none" w:sz="0" w:space="0" w:color="auto"/>
      </w:divBdr>
    </w:div>
    <w:div w:id="519052100">
      <w:bodyDiv w:val="1"/>
      <w:marLeft w:val="0"/>
      <w:marRight w:val="0"/>
      <w:marTop w:val="0"/>
      <w:marBottom w:val="0"/>
      <w:divBdr>
        <w:top w:val="none" w:sz="0" w:space="0" w:color="auto"/>
        <w:left w:val="none" w:sz="0" w:space="0" w:color="auto"/>
        <w:bottom w:val="none" w:sz="0" w:space="0" w:color="auto"/>
        <w:right w:val="none" w:sz="0" w:space="0" w:color="auto"/>
      </w:divBdr>
    </w:div>
    <w:div w:id="527376757">
      <w:bodyDiv w:val="1"/>
      <w:marLeft w:val="0"/>
      <w:marRight w:val="0"/>
      <w:marTop w:val="0"/>
      <w:marBottom w:val="0"/>
      <w:divBdr>
        <w:top w:val="none" w:sz="0" w:space="0" w:color="auto"/>
        <w:left w:val="none" w:sz="0" w:space="0" w:color="auto"/>
        <w:bottom w:val="none" w:sz="0" w:space="0" w:color="auto"/>
        <w:right w:val="none" w:sz="0" w:space="0" w:color="auto"/>
      </w:divBdr>
    </w:div>
    <w:div w:id="564612397">
      <w:bodyDiv w:val="1"/>
      <w:marLeft w:val="0"/>
      <w:marRight w:val="0"/>
      <w:marTop w:val="0"/>
      <w:marBottom w:val="0"/>
      <w:divBdr>
        <w:top w:val="none" w:sz="0" w:space="0" w:color="auto"/>
        <w:left w:val="none" w:sz="0" w:space="0" w:color="auto"/>
        <w:bottom w:val="none" w:sz="0" w:space="0" w:color="auto"/>
        <w:right w:val="none" w:sz="0" w:space="0" w:color="auto"/>
      </w:divBdr>
    </w:div>
    <w:div w:id="571240653">
      <w:bodyDiv w:val="1"/>
      <w:marLeft w:val="0"/>
      <w:marRight w:val="0"/>
      <w:marTop w:val="0"/>
      <w:marBottom w:val="0"/>
      <w:divBdr>
        <w:top w:val="none" w:sz="0" w:space="0" w:color="auto"/>
        <w:left w:val="none" w:sz="0" w:space="0" w:color="auto"/>
        <w:bottom w:val="none" w:sz="0" w:space="0" w:color="auto"/>
        <w:right w:val="none" w:sz="0" w:space="0" w:color="auto"/>
      </w:divBdr>
    </w:div>
    <w:div w:id="580989113">
      <w:bodyDiv w:val="1"/>
      <w:marLeft w:val="0"/>
      <w:marRight w:val="0"/>
      <w:marTop w:val="0"/>
      <w:marBottom w:val="0"/>
      <w:divBdr>
        <w:top w:val="none" w:sz="0" w:space="0" w:color="auto"/>
        <w:left w:val="none" w:sz="0" w:space="0" w:color="auto"/>
        <w:bottom w:val="none" w:sz="0" w:space="0" w:color="auto"/>
        <w:right w:val="none" w:sz="0" w:space="0" w:color="auto"/>
      </w:divBdr>
    </w:div>
    <w:div w:id="597063673">
      <w:bodyDiv w:val="1"/>
      <w:marLeft w:val="0"/>
      <w:marRight w:val="0"/>
      <w:marTop w:val="0"/>
      <w:marBottom w:val="0"/>
      <w:divBdr>
        <w:top w:val="none" w:sz="0" w:space="0" w:color="auto"/>
        <w:left w:val="none" w:sz="0" w:space="0" w:color="auto"/>
        <w:bottom w:val="none" w:sz="0" w:space="0" w:color="auto"/>
        <w:right w:val="none" w:sz="0" w:space="0" w:color="auto"/>
      </w:divBdr>
    </w:div>
    <w:div w:id="605232305">
      <w:bodyDiv w:val="1"/>
      <w:marLeft w:val="0"/>
      <w:marRight w:val="0"/>
      <w:marTop w:val="0"/>
      <w:marBottom w:val="0"/>
      <w:divBdr>
        <w:top w:val="none" w:sz="0" w:space="0" w:color="auto"/>
        <w:left w:val="none" w:sz="0" w:space="0" w:color="auto"/>
        <w:bottom w:val="none" w:sz="0" w:space="0" w:color="auto"/>
        <w:right w:val="none" w:sz="0" w:space="0" w:color="auto"/>
      </w:divBdr>
    </w:div>
    <w:div w:id="638389635">
      <w:bodyDiv w:val="1"/>
      <w:marLeft w:val="0"/>
      <w:marRight w:val="0"/>
      <w:marTop w:val="0"/>
      <w:marBottom w:val="0"/>
      <w:divBdr>
        <w:top w:val="none" w:sz="0" w:space="0" w:color="auto"/>
        <w:left w:val="none" w:sz="0" w:space="0" w:color="auto"/>
        <w:bottom w:val="none" w:sz="0" w:space="0" w:color="auto"/>
        <w:right w:val="none" w:sz="0" w:space="0" w:color="auto"/>
      </w:divBdr>
    </w:div>
    <w:div w:id="644628397">
      <w:bodyDiv w:val="1"/>
      <w:marLeft w:val="0"/>
      <w:marRight w:val="0"/>
      <w:marTop w:val="0"/>
      <w:marBottom w:val="0"/>
      <w:divBdr>
        <w:top w:val="none" w:sz="0" w:space="0" w:color="auto"/>
        <w:left w:val="none" w:sz="0" w:space="0" w:color="auto"/>
        <w:bottom w:val="none" w:sz="0" w:space="0" w:color="auto"/>
        <w:right w:val="none" w:sz="0" w:space="0" w:color="auto"/>
      </w:divBdr>
    </w:div>
    <w:div w:id="651838060">
      <w:bodyDiv w:val="1"/>
      <w:marLeft w:val="0"/>
      <w:marRight w:val="0"/>
      <w:marTop w:val="0"/>
      <w:marBottom w:val="0"/>
      <w:divBdr>
        <w:top w:val="none" w:sz="0" w:space="0" w:color="auto"/>
        <w:left w:val="none" w:sz="0" w:space="0" w:color="auto"/>
        <w:bottom w:val="none" w:sz="0" w:space="0" w:color="auto"/>
        <w:right w:val="none" w:sz="0" w:space="0" w:color="auto"/>
      </w:divBdr>
    </w:div>
    <w:div w:id="659427022">
      <w:bodyDiv w:val="1"/>
      <w:marLeft w:val="0"/>
      <w:marRight w:val="0"/>
      <w:marTop w:val="0"/>
      <w:marBottom w:val="0"/>
      <w:divBdr>
        <w:top w:val="none" w:sz="0" w:space="0" w:color="auto"/>
        <w:left w:val="none" w:sz="0" w:space="0" w:color="auto"/>
        <w:bottom w:val="none" w:sz="0" w:space="0" w:color="auto"/>
        <w:right w:val="none" w:sz="0" w:space="0" w:color="auto"/>
      </w:divBdr>
    </w:div>
    <w:div w:id="665977655">
      <w:bodyDiv w:val="1"/>
      <w:marLeft w:val="0"/>
      <w:marRight w:val="0"/>
      <w:marTop w:val="0"/>
      <w:marBottom w:val="0"/>
      <w:divBdr>
        <w:top w:val="none" w:sz="0" w:space="0" w:color="auto"/>
        <w:left w:val="none" w:sz="0" w:space="0" w:color="auto"/>
        <w:bottom w:val="none" w:sz="0" w:space="0" w:color="auto"/>
        <w:right w:val="none" w:sz="0" w:space="0" w:color="auto"/>
      </w:divBdr>
    </w:div>
    <w:div w:id="690255455">
      <w:bodyDiv w:val="1"/>
      <w:marLeft w:val="0"/>
      <w:marRight w:val="0"/>
      <w:marTop w:val="0"/>
      <w:marBottom w:val="0"/>
      <w:divBdr>
        <w:top w:val="none" w:sz="0" w:space="0" w:color="auto"/>
        <w:left w:val="none" w:sz="0" w:space="0" w:color="auto"/>
        <w:bottom w:val="none" w:sz="0" w:space="0" w:color="auto"/>
        <w:right w:val="none" w:sz="0" w:space="0" w:color="auto"/>
      </w:divBdr>
    </w:div>
    <w:div w:id="714428315">
      <w:bodyDiv w:val="1"/>
      <w:marLeft w:val="0"/>
      <w:marRight w:val="0"/>
      <w:marTop w:val="0"/>
      <w:marBottom w:val="0"/>
      <w:divBdr>
        <w:top w:val="none" w:sz="0" w:space="0" w:color="auto"/>
        <w:left w:val="none" w:sz="0" w:space="0" w:color="auto"/>
        <w:bottom w:val="none" w:sz="0" w:space="0" w:color="auto"/>
        <w:right w:val="none" w:sz="0" w:space="0" w:color="auto"/>
      </w:divBdr>
    </w:div>
    <w:div w:id="720175571">
      <w:bodyDiv w:val="1"/>
      <w:marLeft w:val="0"/>
      <w:marRight w:val="0"/>
      <w:marTop w:val="0"/>
      <w:marBottom w:val="0"/>
      <w:divBdr>
        <w:top w:val="none" w:sz="0" w:space="0" w:color="auto"/>
        <w:left w:val="none" w:sz="0" w:space="0" w:color="auto"/>
        <w:bottom w:val="none" w:sz="0" w:space="0" w:color="auto"/>
        <w:right w:val="none" w:sz="0" w:space="0" w:color="auto"/>
      </w:divBdr>
    </w:div>
    <w:div w:id="743994737">
      <w:bodyDiv w:val="1"/>
      <w:marLeft w:val="0"/>
      <w:marRight w:val="0"/>
      <w:marTop w:val="0"/>
      <w:marBottom w:val="0"/>
      <w:divBdr>
        <w:top w:val="none" w:sz="0" w:space="0" w:color="auto"/>
        <w:left w:val="none" w:sz="0" w:space="0" w:color="auto"/>
        <w:bottom w:val="none" w:sz="0" w:space="0" w:color="auto"/>
        <w:right w:val="none" w:sz="0" w:space="0" w:color="auto"/>
      </w:divBdr>
    </w:div>
    <w:div w:id="744647786">
      <w:bodyDiv w:val="1"/>
      <w:marLeft w:val="0"/>
      <w:marRight w:val="0"/>
      <w:marTop w:val="0"/>
      <w:marBottom w:val="0"/>
      <w:divBdr>
        <w:top w:val="none" w:sz="0" w:space="0" w:color="auto"/>
        <w:left w:val="none" w:sz="0" w:space="0" w:color="auto"/>
        <w:bottom w:val="none" w:sz="0" w:space="0" w:color="auto"/>
        <w:right w:val="none" w:sz="0" w:space="0" w:color="auto"/>
      </w:divBdr>
    </w:div>
    <w:div w:id="762384893">
      <w:bodyDiv w:val="1"/>
      <w:marLeft w:val="0"/>
      <w:marRight w:val="0"/>
      <w:marTop w:val="0"/>
      <w:marBottom w:val="0"/>
      <w:divBdr>
        <w:top w:val="none" w:sz="0" w:space="0" w:color="auto"/>
        <w:left w:val="none" w:sz="0" w:space="0" w:color="auto"/>
        <w:bottom w:val="none" w:sz="0" w:space="0" w:color="auto"/>
        <w:right w:val="none" w:sz="0" w:space="0" w:color="auto"/>
      </w:divBdr>
    </w:div>
    <w:div w:id="781728322">
      <w:bodyDiv w:val="1"/>
      <w:marLeft w:val="0"/>
      <w:marRight w:val="0"/>
      <w:marTop w:val="0"/>
      <w:marBottom w:val="0"/>
      <w:divBdr>
        <w:top w:val="none" w:sz="0" w:space="0" w:color="auto"/>
        <w:left w:val="none" w:sz="0" w:space="0" w:color="auto"/>
        <w:bottom w:val="none" w:sz="0" w:space="0" w:color="auto"/>
        <w:right w:val="none" w:sz="0" w:space="0" w:color="auto"/>
      </w:divBdr>
    </w:div>
    <w:div w:id="781917193">
      <w:bodyDiv w:val="1"/>
      <w:marLeft w:val="0"/>
      <w:marRight w:val="0"/>
      <w:marTop w:val="0"/>
      <w:marBottom w:val="0"/>
      <w:divBdr>
        <w:top w:val="none" w:sz="0" w:space="0" w:color="auto"/>
        <w:left w:val="none" w:sz="0" w:space="0" w:color="auto"/>
        <w:bottom w:val="none" w:sz="0" w:space="0" w:color="auto"/>
        <w:right w:val="none" w:sz="0" w:space="0" w:color="auto"/>
      </w:divBdr>
    </w:div>
    <w:div w:id="786774307">
      <w:bodyDiv w:val="1"/>
      <w:marLeft w:val="0"/>
      <w:marRight w:val="0"/>
      <w:marTop w:val="0"/>
      <w:marBottom w:val="0"/>
      <w:divBdr>
        <w:top w:val="none" w:sz="0" w:space="0" w:color="auto"/>
        <w:left w:val="none" w:sz="0" w:space="0" w:color="auto"/>
        <w:bottom w:val="none" w:sz="0" w:space="0" w:color="auto"/>
        <w:right w:val="none" w:sz="0" w:space="0" w:color="auto"/>
      </w:divBdr>
    </w:div>
    <w:div w:id="787898610">
      <w:bodyDiv w:val="1"/>
      <w:marLeft w:val="0"/>
      <w:marRight w:val="0"/>
      <w:marTop w:val="0"/>
      <w:marBottom w:val="0"/>
      <w:divBdr>
        <w:top w:val="none" w:sz="0" w:space="0" w:color="auto"/>
        <w:left w:val="none" w:sz="0" w:space="0" w:color="auto"/>
        <w:bottom w:val="none" w:sz="0" w:space="0" w:color="auto"/>
        <w:right w:val="none" w:sz="0" w:space="0" w:color="auto"/>
      </w:divBdr>
    </w:div>
    <w:div w:id="806704120">
      <w:bodyDiv w:val="1"/>
      <w:marLeft w:val="0"/>
      <w:marRight w:val="0"/>
      <w:marTop w:val="0"/>
      <w:marBottom w:val="0"/>
      <w:divBdr>
        <w:top w:val="none" w:sz="0" w:space="0" w:color="auto"/>
        <w:left w:val="none" w:sz="0" w:space="0" w:color="auto"/>
        <w:bottom w:val="none" w:sz="0" w:space="0" w:color="auto"/>
        <w:right w:val="none" w:sz="0" w:space="0" w:color="auto"/>
      </w:divBdr>
    </w:div>
    <w:div w:id="834566646">
      <w:bodyDiv w:val="1"/>
      <w:marLeft w:val="0"/>
      <w:marRight w:val="0"/>
      <w:marTop w:val="0"/>
      <w:marBottom w:val="0"/>
      <w:divBdr>
        <w:top w:val="none" w:sz="0" w:space="0" w:color="auto"/>
        <w:left w:val="none" w:sz="0" w:space="0" w:color="auto"/>
        <w:bottom w:val="none" w:sz="0" w:space="0" w:color="auto"/>
        <w:right w:val="none" w:sz="0" w:space="0" w:color="auto"/>
      </w:divBdr>
    </w:div>
    <w:div w:id="839393758">
      <w:bodyDiv w:val="1"/>
      <w:marLeft w:val="0"/>
      <w:marRight w:val="0"/>
      <w:marTop w:val="0"/>
      <w:marBottom w:val="0"/>
      <w:divBdr>
        <w:top w:val="none" w:sz="0" w:space="0" w:color="auto"/>
        <w:left w:val="none" w:sz="0" w:space="0" w:color="auto"/>
        <w:bottom w:val="none" w:sz="0" w:space="0" w:color="auto"/>
        <w:right w:val="none" w:sz="0" w:space="0" w:color="auto"/>
      </w:divBdr>
    </w:div>
    <w:div w:id="841118384">
      <w:bodyDiv w:val="1"/>
      <w:marLeft w:val="0"/>
      <w:marRight w:val="0"/>
      <w:marTop w:val="0"/>
      <w:marBottom w:val="0"/>
      <w:divBdr>
        <w:top w:val="none" w:sz="0" w:space="0" w:color="auto"/>
        <w:left w:val="none" w:sz="0" w:space="0" w:color="auto"/>
        <w:bottom w:val="none" w:sz="0" w:space="0" w:color="auto"/>
        <w:right w:val="none" w:sz="0" w:space="0" w:color="auto"/>
      </w:divBdr>
    </w:div>
    <w:div w:id="867451151">
      <w:bodyDiv w:val="1"/>
      <w:marLeft w:val="0"/>
      <w:marRight w:val="0"/>
      <w:marTop w:val="0"/>
      <w:marBottom w:val="0"/>
      <w:divBdr>
        <w:top w:val="none" w:sz="0" w:space="0" w:color="auto"/>
        <w:left w:val="none" w:sz="0" w:space="0" w:color="auto"/>
        <w:bottom w:val="none" w:sz="0" w:space="0" w:color="auto"/>
        <w:right w:val="none" w:sz="0" w:space="0" w:color="auto"/>
      </w:divBdr>
    </w:div>
    <w:div w:id="891119614">
      <w:bodyDiv w:val="1"/>
      <w:marLeft w:val="0"/>
      <w:marRight w:val="0"/>
      <w:marTop w:val="0"/>
      <w:marBottom w:val="0"/>
      <w:divBdr>
        <w:top w:val="none" w:sz="0" w:space="0" w:color="auto"/>
        <w:left w:val="none" w:sz="0" w:space="0" w:color="auto"/>
        <w:bottom w:val="none" w:sz="0" w:space="0" w:color="auto"/>
        <w:right w:val="none" w:sz="0" w:space="0" w:color="auto"/>
      </w:divBdr>
    </w:div>
    <w:div w:id="892932434">
      <w:bodyDiv w:val="1"/>
      <w:marLeft w:val="0"/>
      <w:marRight w:val="0"/>
      <w:marTop w:val="0"/>
      <w:marBottom w:val="0"/>
      <w:divBdr>
        <w:top w:val="none" w:sz="0" w:space="0" w:color="auto"/>
        <w:left w:val="none" w:sz="0" w:space="0" w:color="auto"/>
        <w:bottom w:val="none" w:sz="0" w:space="0" w:color="auto"/>
        <w:right w:val="none" w:sz="0" w:space="0" w:color="auto"/>
      </w:divBdr>
    </w:div>
    <w:div w:id="925462416">
      <w:bodyDiv w:val="1"/>
      <w:marLeft w:val="0"/>
      <w:marRight w:val="0"/>
      <w:marTop w:val="0"/>
      <w:marBottom w:val="0"/>
      <w:divBdr>
        <w:top w:val="none" w:sz="0" w:space="0" w:color="auto"/>
        <w:left w:val="none" w:sz="0" w:space="0" w:color="auto"/>
        <w:bottom w:val="none" w:sz="0" w:space="0" w:color="auto"/>
        <w:right w:val="none" w:sz="0" w:space="0" w:color="auto"/>
      </w:divBdr>
    </w:div>
    <w:div w:id="934362452">
      <w:bodyDiv w:val="1"/>
      <w:marLeft w:val="0"/>
      <w:marRight w:val="0"/>
      <w:marTop w:val="0"/>
      <w:marBottom w:val="0"/>
      <w:divBdr>
        <w:top w:val="none" w:sz="0" w:space="0" w:color="auto"/>
        <w:left w:val="none" w:sz="0" w:space="0" w:color="auto"/>
        <w:bottom w:val="none" w:sz="0" w:space="0" w:color="auto"/>
        <w:right w:val="none" w:sz="0" w:space="0" w:color="auto"/>
      </w:divBdr>
    </w:div>
    <w:div w:id="936866122">
      <w:bodyDiv w:val="1"/>
      <w:marLeft w:val="0"/>
      <w:marRight w:val="0"/>
      <w:marTop w:val="0"/>
      <w:marBottom w:val="0"/>
      <w:divBdr>
        <w:top w:val="none" w:sz="0" w:space="0" w:color="auto"/>
        <w:left w:val="none" w:sz="0" w:space="0" w:color="auto"/>
        <w:bottom w:val="none" w:sz="0" w:space="0" w:color="auto"/>
        <w:right w:val="none" w:sz="0" w:space="0" w:color="auto"/>
      </w:divBdr>
    </w:div>
    <w:div w:id="945313464">
      <w:bodyDiv w:val="1"/>
      <w:marLeft w:val="0"/>
      <w:marRight w:val="0"/>
      <w:marTop w:val="0"/>
      <w:marBottom w:val="0"/>
      <w:divBdr>
        <w:top w:val="none" w:sz="0" w:space="0" w:color="auto"/>
        <w:left w:val="none" w:sz="0" w:space="0" w:color="auto"/>
        <w:bottom w:val="none" w:sz="0" w:space="0" w:color="auto"/>
        <w:right w:val="none" w:sz="0" w:space="0" w:color="auto"/>
      </w:divBdr>
    </w:div>
    <w:div w:id="947003543">
      <w:bodyDiv w:val="1"/>
      <w:marLeft w:val="0"/>
      <w:marRight w:val="0"/>
      <w:marTop w:val="0"/>
      <w:marBottom w:val="0"/>
      <w:divBdr>
        <w:top w:val="none" w:sz="0" w:space="0" w:color="auto"/>
        <w:left w:val="none" w:sz="0" w:space="0" w:color="auto"/>
        <w:bottom w:val="none" w:sz="0" w:space="0" w:color="auto"/>
        <w:right w:val="none" w:sz="0" w:space="0" w:color="auto"/>
      </w:divBdr>
    </w:div>
    <w:div w:id="951278803">
      <w:bodyDiv w:val="1"/>
      <w:marLeft w:val="0"/>
      <w:marRight w:val="0"/>
      <w:marTop w:val="0"/>
      <w:marBottom w:val="0"/>
      <w:divBdr>
        <w:top w:val="none" w:sz="0" w:space="0" w:color="auto"/>
        <w:left w:val="none" w:sz="0" w:space="0" w:color="auto"/>
        <w:bottom w:val="none" w:sz="0" w:space="0" w:color="auto"/>
        <w:right w:val="none" w:sz="0" w:space="0" w:color="auto"/>
      </w:divBdr>
    </w:div>
    <w:div w:id="1004282085">
      <w:bodyDiv w:val="1"/>
      <w:marLeft w:val="0"/>
      <w:marRight w:val="0"/>
      <w:marTop w:val="0"/>
      <w:marBottom w:val="0"/>
      <w:divBdr>
        <w:top w:val="none" w:sz="0" w:space="0" w:color="auto"/>
        <w:left w:val="none" w:sz="0" w:space="0" w:color="auto"/>
        <w:bottom w:val="none" w:sz="0" w:space="0" w:color="auto"/>
        <w:right w:val="none" w:sz="0" w:space="0" w:color="auto"/>
      </w:divBdr>
    </w:div>
    <w:div w:id="1010253788">
      <w:bodyDiv w:val="1"/>
      <w:marLeft w:val="0"/>
      <w:marRight w:val="0"/>
      <w:marTop w:val="0"/>
      <w:marBottom w:val="0"/>
      <w:divBdr>
        <w:top w:val="none" w:sz="0" w:space="0" w:color="auto"/>
        <w:left w:val="none" w:sz="0" w:space="0" w:color="auto"/>
        <w:bottom w:val="none" w:sz="0" w:space="0" w:color="auto"/>
        <w:right w:val="none" w:sz="0" w:space="0" w:color="auto"/>
      </w:divBdr>
    </w:div>
    <w:div w:id="1012759595">
      <w:bodyDiv w:val="1"/>
      <w:marLeft w:val="0"/>
      <w:marRight w:val="0"/>
      <w:marTop w:val="0"/>
      <w:marBottom w:val="0"/>
      <w:divBdr>
        <w:top w:val="none" w:sz="0" w:space="0" w:color="auto"/>
        <w:left w:val="none" w:sz="0" w:space="0" w:color="auto"/>
        <w:bottom w:val="none" w:sz="0" w:space="0" w:color="auto"/>
        <w:right w:val="none" w:sz="0" w:space="0" w:color="auto"/>
      </w:divBdr>
    </w:div>
    <w:div w:id="1018310961">
      <w:bodyDiv w:val="1"/>
      <w:marLeft w:val="0"/>
      <w:marRight w:val="0"/>
      <w:marTop w:val="0"/>
      <w:marBottom w:val="0"/>
      <w:divBdr>
        <w:top w:val="none" w:sz="0" w:space="0" w:color="auto"/>
        <w:left w:val="none" w:sz="0" w:space="0" w:color="auto"/>
        <w:bottom w:val="none" w:sz="0" w:space="0" w:color="auto"/>
        <w:right w:val="none" w:sz="0" w:space="0" w:color="auto"/>
      </w:divBdr>
    </w:div>
    <w:div w:id="1041595318">
      <w:bodyDiv w:val="1"/>
      <w:marLeft w:val="0"/>
      <w:marRight w:val="0"/>
      <w:marTop w:val="0"/>
      <w:marBottom w:val="0"/>
      <w:divBdr>
        <w:top w:val="none" w:sz="0" w:space="0" w:color="auto"/>
        <w:left w:val="none" w:sz="0" w:space="0" w:color="auto"/>
        <w:bottom w:val="none" w:sz="0" w:space="0" w:color="auto"/>
        <w:right w:val="none" w:sz="0" w:space="0" w:color="auto"/>
      </w:divBdr>
    </w:div>
    <w:div w:id="1051491645">
      <w:bodyDiv w:val="1"/>
      <w:marLeft w:val="0"/>
      <w:marRight w:val="0"/>
      <w:marTop w:val="0"/>
      <w:marBottom w:val="0"/>
      <w:divBdr>
        <w:top w:val="none" w:sz="0" w:space="0" w:color="auto"/>
        <w:left w:val="none" w:sz="0" w:space="0" w:color="auto"/>
        <w:bottom w:val="none" w:sz="0" w:space="0" w:color="auto"/>
        <w:right w:val="none" w:sz="0" w:space="0" w:color="auto"/>
      </w:divBdr>
    </w:div>
    <w:div w:id="1112046664">
      <w:bodyDiv w:val="1"/>
      <w:marLeft w:val="0"/>
      <w:marRight w:val="0"/>
      <w:marTop w:val="0"/>
      <w:marBottom w:val="0"/>
      <w:divBdr>
        <w:top w:val="none" w:sz="0" w:space="0" w:color="auto"/>
        <w:left w:val="none" w:sz="0" w:space="0" w:color="auto"/>
        <w:bottom w:val="none" w:sz="0" w:space="0" w:color="auto"/>
        <w:right w:val="none" w:sz="0" w:space="0" w:color="auto"/>
      </w:divBdr>
    </w:div>
    <w:div w:id="1119837076">
      <w:bodyDiv w:val="1"/>
      <w:marLeft w:val="0"/>
      <w:marRight w:val="0"/>
      <w:marTop w:val="0"/>
      <w:marBottom w:val="0"/>
      <w:divBdr>
        <w:top w:val="none" w:sz="0" w:space="0" w:color="auto"/>
        <w:left w:val="none" w:sz="0" w:space="0" w:color="auto"/>
        <w:bottom w:val="none" w:sz="0" w:space="0" w:color="auto"/>
        <w:right w:val="none" w:sz="0" w:space="0" w:color="auto"/>
      </w:divBdr>
    </w:div>
    <w:div w:id="1123573961">
      <w:bodyDiv w:val="1"/>
      <w:marLeft w:val="0"/>
      <w:marRight w:val="0"/>
      <w:marTop w:val="0"/>
      <w:marBottom w:val="0"/>
      <w:divBdr>
        <w:top w:val="none" w:sz="0" w:space="0" w:color="auto"/>
        <w:left w:val="none" w:sz="0" w:space="0" w:color="auto"/>
        <w:bottom w:val="none" w:sz="0" w:space="0" w:color="auto"/>
        <w:right w:val="none" w:sz="0" w:space="0" w:color="auto"/>
      </w:divBdr>
    </w:div>
    <w:div w:id="1135950418">
      <w:bodyDiv w:val="1"/>
      <w:marLeft w:val="0"/>
      <w:marRight w:val="0"/>
      <w:marTop w:val="0"/>
      <w:marBottom w:val="0"/>
      <w:divBdr>
        <w:top w:val="none" w:sz="0" w:space="0" w:color="auto"/>
        <w:left w:val="none" w:sz="0" w:space="0" w:color="auto"/>
        <w:bottom w:val="none" w:sz="0" w:space="0" w:color="auto"/>
        <w:right w:val="none" w:sz="0" w:space="0" w:color="auto"/>
      </w:divBdr>
    </w:div>
    <w:div w:id="1136219614">
      <w:bodyDiv w:val="1"/>
      <w:marLeft w:val="0"/>
      <w:marRight w:val="0"/>
      <w:marTop w:val="0"/>
      <w:marBottom w:val="0"/>
      <w:divBdr>
        <w:top w:val="none" w:sz="0" w:space="0" w:color="auto"/>
        <w:left w:val="none" w:sz="0" w:space="0" w:color="auto"/>
        <w:bottom w:val="none" w:sz="0" w:space="0" w:color="auto"/>
        <w:right w:val="none" w:sz="0" w:space="0" w:color="auto"/>
      </w:divBdr>
    </w:div>
    <w:div w:id="1163669515">
      <w:bodyDiv w:val="1"/>
      <w:marLeft w:val="0"/>
      <w:marRight w:val="0"/>
      <w:marTop w:val="0"/>
      <w:marBottom w:val="0"/>
      <w:divBdr>
        <w:top w:val="none" w:sz="0" w:space="0" w:color="auto"/>
        <w:left w:val="none" w:sz="0" w:space="0" w:color="auto"/>
        <w:bottom w:val="none" w:sz="0" w:space="0" w:color="auto"/>
        <w:right w:val="none" w:sz="0" w:space="0" w:color="auto"/>
      </w:divBdr>
    </w:div>
    <w:div w:id="1184635407">
      <w:bodyDiv w:val="1"/>
      <w:marLeft w:val="0"/>
      <w:marRight w:val="0"/>
      <w:marTop w:val="0"/>
      <w:marBottom w:val="0"/>
      <w:divBdr>
        <w:top w:val="none" w:sz="0" w:space="0" w:color="auto"/>
        <w:left w:val="none" w:sz="0" w:space="0" w:color="auto"/>
        <w:bottom w:val="none" w:sz="0" w:space="0" w:color="auto"/>
        <w:right w:val="none" w:sz="0" w:space="0" w:color="auto"/>
      </w:divBdr>
    </w:div>
    <w:div w:id="1222060646">
      <w:bodyDiv w:val="1"/>
      <w:marLeft w:val="0"/>
      <w:marRight w:val="0"/>
      <w:marTop w:val="0"/>
      <w:marBottom w:val="0"/>
      <w:divBdr>
        <w:top w:val="none" w:sz="0" w:space="0" w:color="auto"/>
        <w:left w:val="none" w:sz="0" w:space="0" w:color="auto"/>
        <w:bottom w:val="none" w:sz="0" w:space="0" w:color="auto"/>
        <w:right w:val="none" w:sz="0" w:space="0" w:color="auto"/>
      </w:divBdr>
    </w:div>
    <w:div w:id="1240482073">
      <w:bodyDiv w:val="1"/>
      <w:marLeft w:val="0"/>
      <w:marRight w:val="0"/>
      <w:marTop w:val="0"/>
      <w:marBottom w:val="0"/>
      <w:divBdr>
        <w:top w:val="none" w:sz="0" w:space="0" w:color="auto"/>
        <w:left w:val="none" w:sz="0" w:space="0" w:color="auto"/>
        <w:bottom w:val="none" w:sz="0" w:space="0" w:color="auto"/>
        <w:right w:val="none" w:sz="0" w:space="0" w:color="auto"/>
      </w:divBdr>
    </w:div>
    <w:div w:id="1246107137">
      <w:bodyDiv w:val="1"/>
      <w:marLeft w:val="0"/>
      <w:marRight w:val="0"/>
      <w:marTop w:val="0"/>
      <w:marBottom w:val="0"/>
      <w:divBdr>
        <w:top w:val="none" w:sz="0" w:space="0" w:color="auto"/>
        <w:left w:val="none" w:sz="0" w:space="0" w:color="auto"/>
        <w:bottom w:val="none" w:sz="0" w:space="0" w:color="auto"/>
        <w:right w:val="none" w:sz="0" w:space="0" w:color="auto"/>
      </w:divBdr>
    </w:div>
    <w:div w:id="1279726925">
      <w:bodyDiv w:val="1"/>
      <w:marLeft w:val="0"/>
      <w:marRight w:val="0"/>
      <w:marTop w:val="0"/>
      <w:marBottom w:val="0"/>
      <w:divBdr>
        <w:top w:val="none" w:sz="0" w:space="0" w:color="auto"/>
        <w:left w:val="none" w:sz="0" w:space="0" w:color="auto"/>
        <w:bottom w:val="none" w:sz="0" w:space="0" w:color="auto"/>
        <w:right w:val="none" w:sz="0" w:space="0" w:color="auto"/>
      </w:divBdr>
    </w:div>
    <w:div w:id="1280337606">
      <w:bodyDiv w:val="1"/>
      <w:marLeft w:val="0"/>
      <w:marRight w:val="0"/>
      <w:marTop w:val="0"/>
      <w:marBottom w:val="0"/>
      <w:divBdr>
        <w:top w:val="none" w:sz="0" w:space="0" w:color="auto"/>
        <w:left w:val="none" w:sz="0" w:space="0" w:color="auto"/>
        <w:bottom w:val="none" w:sz="0" w:space="0" w:color="auto"/>
        <w:right w:val="none" w:sz="0" w:space="0" w:color="auto"/>
      </w:divBdr>
    </w:div>
    <w:div w:id="1290405213">
      <w:bodyDiv w:val="1"/>
      <w:marLeft w:val="0"/>
      <w:marRight w:val="0"/>
      <w:marTop w:val="0"/>
      <w:marBottom w:val="0"/>
      <w:divBdr>
        <w:top w:val="none" w:sz="0" w:space="0" w:color="auto"/>
        <w:left w:val="none" w:sz="0" w:space="0" w:color="auto"/>
        <w:bottom w:val="none" w:sz="0" w:space="0" w:color="auto"/>
        <w:right w:val="none" w:sz="0" w:space="0" w:color="auto"/>
      </w:divBdr>
    </w:div>
    <w:div w:id="1298872250">
      <w:bodyDiv w:val="1"/>
      <w:marLeft w:val="0"/>
      <w:marRight w:val="0"/>
      <w:marTop w:val="0"/>
      <w:marBottom w:val="0"/>
      <w:divBdr>
        <w:top w:val="none" w:sz="0" w:space="0" w:color="auto"/>
        <w:left w:val="none" w:sz="0" w:space="0" w:color="auto"/>
        <w:bottom w:val="none" w:sz="0" w:space="0" w:color="auto"/>
        <w:right w:val="none" w:sz="0" w:space="0" w:color="auto"/>
      </w:divBdr>
    </w:div>
    <w:div w:id="1303274478">
      <w:bodyDiv w:val="1"/>
      <w:marLeft w:val="0"/>
      <w:marRight w:val="0"/>
      <w:marTop w:val="0"/>
      <w:marBottom w:val="0"/>
      <w:divBdr>
        <w:top w:val="none" w:sz="0" w:space="0" w:color="auto"/>
        <w:left w:val="none" w:sz="0" w:space="0" w:color="auto"/>
        <w:bottom w:val="none" w:sz="0" w:space="0" w:color="auto"/>
        <w:right w:val="none" w:sz="0" w:space="0" w:color="auto"/>
      </w:divBdr>
    </w:div>
    <w:div w:id="1321039936">
      <w:bodyDiv w:val="1"/>
      <w:marLeft w:val="0"/>
      <w:marRight w:val="0"/>
      <w:marTop w:val="0"/>
      <w:marBottom w:val="0"/>
      <w:divBdr>
        <w:top w:val="none" w:sz="0" w:space="0" w:color="auto"/>
        <w:left w:val="none" w:sz="0" w:space="0" w:color="auto"/>
        <w:bottom w:val="none" w:sz="0" w:space="0" w:color="auto"/>
        <w:right w:val="none" w:sz="0" w:space="0" w:color="auto"/>
      </w:divBdr>
    </w:div>
    <w:div w:id="1323049605">
      <w:bodyDiv w:val="1"/>
      <w:marLeft w:val="0"/>
      <w:marRight w:val="0"/>
      <w:marTop w:val="0"/>
      <w:marBottom w:val="0"/>
      <w:divBdr>
        <w:top w:val="none" w:sz="0" w:space="0" w:color="auto"/>
        <w:left w:val="none" w:sz="0" w:space="0" w:color="auto"/>
        <w:bottom w:val="none" w:sz="0" w:space="0" w:color="auto"/>
        <w:right w:val="none" w:sz="0" w:space="0" w:color="auto"/>
      </w:divBdr>
    </w:div>
    <w:div w:id="1352611063">
      <w:bodyDiv w:val="1"/>
      <w:marLeft w:val="0"/>
      <w:marRight w:val="0"/>
      <w:marTop w:val="0"/>
      <w:marBottom w:val="0"/>
      <w:divBdr>
        <w:top w:val="none" w:sz="0" w:space="0" w:color="auto"/>
        <w:left w:val="none" w:sz="0" w:space="0" w:color="auto"/>
        <w:bottom w:val="none" w:sz="0" w:space="0" w:color="auto"/>
        <w:right w:val="none" w:sz="0" w:space="0" w:color="auto"/>
      </w:divBdr>
    </w:div>
    <w:div w:id="1386831637">
      <w:bodyDiv w:val="1"/>
      <w:marLeft w:val="0"/>
      <w:marRight w:val="0"/>
      <w:marTop w:val="0"/>
      <w:marBottom w:val="0"/>
      <w:divBdr>
        <w:top w:val="none" w:sz="0" w:space="0" w:color="auto"/>
        <w:left w:val="none" w:sz="0" w:space="0" w:color="auto"/>
        <w:bottom w:val="none" w:sz="0" w:space="0" w:color="auto"/>
        <w:right w:val="none" w:sz="0" w:space="0" w:color="auto"/>
      </w:divBdr>
    </w:div>
    <w:div w:id="1410074631">
      <w:bodyDiv w:val="1"/>
      <w:marLeft w:val="0"/>
      <w:marRight w:val="0"/>
      <w:marTop w:val="0"/>
      <w:marBottom w:val="0"/>
      <w:divBdr>
        <w:top w:val="none" w:sz="0" w:space="0" w:color="auto"/>
        <w:left w:val="none" w:sz="0" w:space="0" w:color="auto"/>
        <w:bottom w:val="none" w:sz="0" w:space="0" w:color="auto"/>
        <w:right w:val="none" w:sz="0" w:space="0" w:color="auto"/>
      </w:divBdr>
    </w:div>
    <w:div w:id="1434738495">
      <w:bodyDiv w:val="1"/>
      <w:marLeft w:val="0"/>
      <w:marRight w:val="0"/>
      <w:marTop w:val="0"/>
      <w:marBottom w:val="0"/>
      <w:divBdr>
        <w:top w:val="none" w:sz="0" w:space="0" w:color="auto"/>
        <w:left w:val="none" w:sz="0" w:space="0" w:color="auto"/>
        <w:bottom w:val="none" w:sz="0" w:space="0" w:color="auto"/>
        <w:right w:val="none" w:sz="0" w:space="0" w:color="auto"/>
      </w:divBdr>
    </w:div>
    <w:div w:id="1455754549">
      <w:bodyDiv w:val="1"/>
      <w:marLeft w:val="0"/>
      <w:marRight w:val="0"/>
      <w:marTop w:val="0"/>
      <w:marBottom w:val="0"/>
      <w:divBdr>
        <w:top w:val="none" w:sz="0" w:space="0" w:color="auto"/>
        <w:left w:val="none" w:sz="0" w:space="0" w:color="auto"/>
        <w:bottom w:val="none" w:sz="0" w:space="0" w:color="auto"/>
        <w:right w:val="none" w:sz="0" w:space="0" w:color="auto"/>
      </w:divBdr>
    </w:div>
    <w:div w:id="1469855657">
      <w:bodyDiv w:val="1"/>
      <w:marLeft w:val="0"/>
      <w:marRight w:val="0"/>
      <w:marTop w:val="0"/>
      <w:marBottom w:val="0"/>
      <w:divBdr>
        <w:top w:val="none" w:sz="0" w:space="0" w:color="auto"/>
        <w:left w:val="none" w:sz="0" w:space="0" w:color="auto"/>
        <w:bottom w:val="none" w:sz="0" w:space="0" w:color="auto"/>
        <w:right w:val="none" w:sz="0" w:space="0" w:color="auto"/>
      </w:divBdr>
    </w:div>
    <w:div w:id="1525288931">
      <w:bodyDiv w:val="1"/>
      <w:marLeft w:val="0"/>
      <w:marRight w:val="0"/>
      <w:marTop w:val="0"/>
      <w:marBottom w:val="0"/>
      <w:divBdr>
        <w:top w:val="none" w:sz="0" w:space="0" w:color="auto"/>
        <w:left w:val="none" w:sz="0" w:space="0" w:color="auto"/>
        <w:bottom w:val="none" w:sz="0" w:space="0" w:color="auto"/>
        <w:right w:val="none" w:sz="0" w:space="0" w:color="auto"/>
      </w:divBdr>
    </w:div>
    <w:div w:id="1549151022">
      <w:bodyDiv w:val="1"/>
      <w:marLeft w:val="0"/>
      <w:marRight w:val="0"/>
      <w:marTop w:val="0"/>
      <w:marBottom w:val="0"/>
      <w:divBdr>
        <w:top w:val="none" w:sz="0" w:space="0" w:color="auto"/>
        <w:left w:val="none" w:sz="0" w:space="0" w:color="auto"/>
        <w:bottom w:val="none" w:sz="0" w:space="0" w:color="auto"/>
        <w:right w:val="none" w:sz="0" w:space="0" w:color="auto"/>
      </w:divBdr>
    </w:div>
    <w:div w:id="1552301078">
      <w:bodyDiv w:val="1"/>
      <w:marLeft w:val="0"/>
      <w:marRight w:val="0"/>
      <w:marTop w:val="0"/>
      <w:marBottom w:val="0"/>
      <w:divBdr>
        <w:top w:val="none" w:sz="0" w:space="0" w:color="auto"/>
        <w:left w:val="none" w:sz="0" w:space="0" w:color="auto"/>
        <w:bottom w:val="none" w:sz="0" w:space="0" w:color="auto"/>
        <w:right w:val="none" w:sz="0" w:space="0" w:color="auto"/>
      </w:divBdr>
    </w:div>
    <w:div w:id="1563634707">
      <w:bodyDiv w:val="1"/>
      <w:marLeft w:val="0"/>
      <w:marRight w:val="0"/>
      <w:marTop w:val="0"/>
      <w:marBottom w:val="0"/>
      <w:divBdr>
        <w:top w:val="none" w:sz="0" w:space="0" w:color="auto"/>
        <w:left w:val="none" w:sz="0" w:space="0" w:color="auto"/>
        <w:bottom w:val="none" w:sz="0" w:space="0" w:color="auto"/>
        <w:right w:val="none" w:sz="0" w:space="0" w:color="auto"/>
      </w:divBdr>
    </w:div>
    <w:div w:id="1568298669">
      <w:bodyDiv w:val="1"/>
      <w:marLeft w:val="0"/>
      <w:marRight w:val="0"/>
      <w:marTop w:val="0"/>
      <w:marBottom w:val="0"/>
      <w:divBdr>
        <w:top w:val="none" w:sz="0" w:space="0" w:color="auto"/>
        <w:left w:val="none" w:sz="0" w:space="0" w:color="auto"/>
        <w:bottom w:val="none" w:sz="0" w:space="0" w:color="auto"/>
        <w:right w:val="none" w:sz="0" w:space="0" w:color="auto"/>
      </w:divBdr>
    </w:div>
    <w:div w:id="1600985693">
      <w:bodyDiv w:val="1"/>
      <w:marLeft w:val="0"/>
      <w:marRight w:val="0"/>
      <w:marTop w:val="0"/>
      <w:marBottom w:val="0"/>
      <w:divBdr>
        <w:top w:val="none" w:sz="0" w:space="0" w:color="auto"/>
        <w:left w:val="none" w:sz="0" w:space="0" w:color="auto"/>
        <w:bottom w:val="none" w:sz="0" w:space="0" w:color="auto"/>
        <w:right w:val="none" w:sz="0" w:space="0" w:color="auto"/>
      </w:divBdr>
    </w:div>
    <w:div w:id="1604411599">
      <w:bodyDiv w:val="1"/>
      <w:marLeft w:val="0"/>
      <w:marRight w:val="0"/>
      <w:marTop w:val="0"/>
      <w:marBottom w:val="0"/>
      <w:divBdr>
        <w:top w:val="none" w:sz="0" w:space="0" w:color="auto"/>
        <w:left w:val="none" w:sz="0" w:space="0" w:color="auto"/>
        <w:bottom w:val="none" w:sz="0" w:space="0" w:color="auto"/>
        <w:right w:val="none" w:sz="0" w:space="0" w:color="auto"/>
      </w:divBdr>
    </w:div>
    <w:div w:id="1612932952">
      <w:bodyDiv w:val="1"/>
      <w:marLeft w:val="0"/>
      <w:marRight w:val="0"/>
      <w:marTop w:val="0"/>
      <w:marBottom w:val="0"/>
      <w:divBdr>
        <w:top w:val="none" w:sz="0" w:space="0" w:color="auto"/>
        <w:left w:val="none" w:sz="0" w:space="0" w:color="auto"/>
        <w:bottom w:val="none" w:sz="0" w:space="0" w:color="auto"/>
        <w:right w:val="none" w:sz="0" w:space="0" w:color="auto"/>
      </w:divBdr>
    </w:div>
    <w:div w:id="1616864871">
      <w:bodyDiv w:val="1"/>
      <w:marLeft w:val="0"/>
      <w:marRight w:val="0"/>
      <w:marTop w:val="0"/>
      <w:marBottom w:val="0"/>
      <w:divBdr>
        <w:top w:val="none" w:sz="0" w:space="0" w:color="auto"/>
        <w:left w:val="none" w:sz="0" w:space="0" w:color="auto"/>
        <w:bottom w:val="none" w:sz="0" w:space="0" w:color="auto"/>
        <w:right w:val="none" w:sz="0" w:space="0" w:color="auto"/>
      </w:divBdr>
    </w:div>
    <w:div w:id="1639187819">
      <w:bodyDiv w:val="1"/>
      <w:marLeft w:val="0"/>
      <w:marRight w:val="0"/>
      <w:marTop w:val="0"/>
      <w:marBottom w:val="0"/>
      <w:divBdr>
        <w:top w:val="none" w:sz="0" w:space="0" w:color="auto"/>
        <w:left w:val="none" w:sz="0" w:space="0" w:color="auto"/>
        <w:bottom w:val="none" w:sz="0" w:space="0" w:color="auto"/>
        <w:right w:val="none" w:sz="0" w:space="0" w:color="auto"/>
      </w:divBdr>
    </w:div>
    <w:div w:id="1659648359">
      <w:bodyDiv w:val="1"/>
      <w:marLeft w:val="0"/>
      <w:marRight w:val="0"/>
      <w:marTop w:val="0"/>
      <w:marBottom w:val="0"/>
      <w:divBdr>
        <w:top w:val="none" w:sz="0" w:space="0" w:color="auto"/>
        <w:left w:val="none" w:sz="0" w:space="0" w:color="auto"/>
        <w:bottom w:val="none" w:sz="0" w:space="0" w:color="auto"/>
        <w:right w:val="none" w:sz="0" w:space="0" w:color="auto"/>
      </w:divBdr>
    </w:div>
    <w:div w:id="1660036347">
      <w:bodyDiv w:val="1"/>
      <w:marLeft w:val="0"/>
      <w:marRight w:val="0"/>
      <w:marTop w:val="0"/>
      <w:marBottom w:val="0"/>
      <w:divBdr>
        <w:top w:val="none" w:sz="0" w:space="0" w:color="auto"/>
        <w:left w:val="none" w:sz="0" w:space="0" w:color="auto"/>
        <w:bottom w:val="none" w:sz="0" w:space="0" w:color="auto"/>
        <w:right w:val="none" w:sz="0" w:space="0" w:color="auto"/>
      </w:divBdr>
    </w:div>
    <w:div w:id="1677002362">
      <w:bodyDiv w:val="1"/>
      <w:marLeft w:val="0"/>
      <w:marRight w:val="0"/>
      <w:marTop w:val="0"/>
      <w:marBottom w:val="0"/>
      <w:divBdr>
        <w:top w:val="none" w:sz="0" w:space="0" w:color="auto"/>
        <w:left w:val="none" w:sz="0" w:space="0" w:color="auto"/>
        <w:bottom w:val="none" w:sz="0" w:space="0" w:color="auto"/>
        <w:right w:val="none" w:sz="0" w:space="0" w:color="auto"/>
      </w:divBdr>
    </w:div>
    <w:div w:id="1750730288">
      <w:bodyDiv w:val="1"/>
      <w:marLeft w:val="0"/>
      <w:marRight w:val="0"/>
      <w:marTop w:val="0"/>
      <w:marBottom w:val="0"/>
      <w:divBdr>
        <w:top w:val="none" w:sz="0" w:space="0" w:color="auto"/>
        <w:left w:val="none" w:sz="0" w:space="0" w:color="auto"/>
        <w:bottom w:val="none" w:sz="0" w:space="0" w:color="auto"/>
        <w:right w:val="none" w:sz="0" w:space="0" w:color="auto"/>
      </w:divBdr>
    </w:div>
    <w:div w:id="1750882812">
      <w:bodyDiv w:val="1"/>
      <w:marLeft w:val="0"/>
      <w:marRight w:val="0"/>
      <w:marTop w:val="0"/>
      <w:marBottom w:val="0"/>
      <w:divBdr>
        <w:top w:val="none" w:sz="0" w:space="0" w:color="auto"/>
        <w:left w:val="none" w:sz="0" w:space="0" w:color="auto"/>
        <w:bottom w:val="none" w:sz="0" w:space="0" w:color="auto"/>
        <w:right w:val="none" w:sz="0" w:space="0" w:color="auto"/>
      </w:divBdr>
    </w:div>
    <w:div w:id="1757747412">
      <w:bodyDiv w:val="1"/>
      <w:marLeft w:val="0"/>
      <w:marRight w:val="0"/>
      <w:marTop w:val="0"/>
      <w:marBottom w:val="0"/>
      <w:divBdr>
        <w:top w:val="none" w:sz="0" w:space="0" w:color="auto"/>
        <w:left w:val="none" w:sz="0" w:space="0" w:color="auto"/>
        <w:bottom w:val="none" w:sz="0" w:space="0" w:color="auto"/>
        <w:right w:val="none" w:sz="0" w:space="0" w:color="auto"/>
      </w:divBdr>
    </w:div>
    <w:div w:id="1771045089">
      <w:bodyDiv w:val="1"/>
      <w:marLeft w:val="0"/>
      <w:marRight w:val="0"/>
      <w:marTop w:val="0"/>
      <w:marBottom w:val="0"/>
      <w:divBdr>
        <w:top w:val="none" w:sz="0" w:space="0" w:color="auto"/>
        <w:left w:val="none" w:sz="0" w:space="0" w:color="auto"/>
        <w:bottom w:val="none" w:sz="0" w:space="0" w:color="auto"/>
        <w:right w:val="none" w:sz="0" w:space="0" w:color="auto"/>
      </w:divBdr>
    </w:div>
    <w:div w:id="1789739094">
      <w:bodyDiv w:val="1"/>
      <w:marLeft w:val="0"/>
      <w:marRight w:val="0"/>
      <w:marTop w:val="0"/>
      <w:marBottom w:val="0"/>
      <w:divBdr>
        <w:top w:val="none" w:sz="0" w:space="0" w:color="auto"/>
        <w:left w:val="none" w:sz="0" w:space="0" w:color="auto"/>
        <w:bottom w:val="none" w:sz="0" w:space="0" w:color="auto"/>
        <w:right w:val="none" w:sz="0" w:space="0" w:color="auto"/>
      </w:divBdr>
    </w:div>
    <w:div w:id="1799571838">
      <w:bodyDiv w:val="1"/>
      <w:marLeft w:val="0"/>
      <w:marRight w:val="0"/>
      <w:marTop w:val="0"/>
      <w:marBottom w:val="0"/>
      <w:divBdr>
        <w:top w:val="none" w:sz="0" w:space="0" w:color="auto"/>
        <w:left w:val="none" w:sz="0" w:space="0" w:color="auto"/>
        <w:bottom w:val="none" w:sz="0" w:space="0" w:color="auto"/>
        <w:right w:val="none" w:sz="0" w:space="0" w:color="auto"/>
      </w:divBdr>
    </w:div>
    <w:div w:id="1807426788">
      <w:bodyDiv w:val="1"/>
      <w:marLeft w:val="0"/>
      <w:marRight w:val="0"/>
      <w:marTop w:val="0"/>
      <w:marBottom w:val="0"/>
      <w:divBdr>
        <w:top w:val="none" w:sz="0" w:space="0" w:color="auto"/>
        <w:left w:val="none" w:sz="0" w:space="0" w:color="auto"/>
        <w:bottom w:val="none" w:sz="0" w:space="0" w:color="auto"/>
        <w:right w:val="none" w:sz="0" w:space="0" w:color="auto"/>
      </w:divBdr>
    </w:div>
    <w:div w:id="1812016019">
      <w:bodyDiv w:val="1"/>
      <w:marLeft w:val="0"/>
      <w:marRight w:val="0"/>
      <w:marTop w:val="0"/>
      <w:marBottom w:val="0"/>
      <w:divBdr>
        <w:top w:val="none" w:sz="0" w:space="0" w:color="auto"/>
        <w:left w:val="none" w:sz="0" w:space="0" w:color="auto"/>
        <w:bottom w:val="none" w:sz="0" w:space="0" w:color="auto"/>
        <w:right w:val="none" w:sz="0" w:space="0" w:color="auto"/>
      </w:divBdr>
    </w:div>
    <w:div w:id="1817382168">
      <w:bodyDiv w:val="1"/>
      <w:marLeft w:val="0"/>
      <w:marRight w:val="0"/>
      <w:marTop w:val="0"/>
      <w:marBottom w:val="0"/>
      <w:divBdr>
        <w:top w:val="none" w:sz="0" w:space="0" w:color="auto"/>
        <w:left w:val="none" w:sz="0" w:space="0" w:color="auto"/>
        <w:bottom w:val="none" w:sz="0" w:space="0" w:color="auto"/>
        <w:right w:val="none" w:sz="0" w:space="0" w:color="auto"/>
      </w:divBdr>
    </w:div>
    <w:div w:id="1818106918">
      <w:bodyDiv w:val="1"/>
      <w:marLeft w:val="0"/>
      <w:marRight w:val="0"/>
      <w:marTop w:val="0"/>
      <w:marBottom w:val="0"/>
      <w:divBdr>
        <w:top w:val="none" w:sz="0" w:space="0" w:color="auto"/>
        <w:left w:val="none" w:sz="0" w:space="0" w:color="auto"/>
        <w:bottom w:val="none" w:sz="0" w:space="0" w:color="auto"/>
        <w:right w:val="none" w:sz="0" w:space="0" w:color="auto"/>
      </w:divBdr>
    </w:div>
    <w:div w:id="1820462984">
      <w:bodyDiv w:val="1"/>
      <w:marLeft w:val="0"/>
      <w:marRight w:val="0"/>
      <w:marTop w:val="0"/>
      <w:marBottom w:val="0"/>
      <w:divBdr>
        <w:top w:val="none" w:sz="0" w:space="0" w:color="auto"/>
        <w:left w:val="none" w:sz="0" w:space="0" w:color="auto"/>
        <w:bottom w:val="none" w:sz="0" w:space="0" w:color="auto"/>
        <w:right w:val="none" w:sz="0" w:space="0" w:color="auto"/>
      </w:divBdr>
    </w:div>
    <w:div w:id="1824932226">
      <w:bodyDiv w:val="1"/>
      <w:marLeft w:val="0"/>
      <w:marRight w:val="0"/>
      <w:marTop w:val="0"/>
      <w:marBottom w:val="0"/>
      <w:divBdr>
        <w:top w:val="none" w:sz="0" w:space="0" w:color="auto"/>
        <w:left w:val="none" w:sz="0" w:space="0" w:color="auto"/>
        <w:bottom w:val="none" w:sz="0" w:space="0" w:color="auto"/>
        <w:right w:val="none" w:sz="0" w:space="0" w:color="auto"/>
      </w:divBdr>
    </w:div>
    <w:div w:id="1828013288">
      <w:bodyDiv w:val="1"/>
      <w:marLeft w:val="0"/>
      <w:marRight w:val="0"/>
      <w:marTop w:val="0"/>
      <w:marBottom w:val="0"/>
      <w:divBdr>
        <w:top w:val="none" w:sz="0" w:space="0" w:color="auto"/>
        <w:left w:val="none" w:sz="0" w:space="0" w:color="auto"/>
        <w:bottom w:val="none" w:sz="0" w:space="0" w:color="auto"/>
        <w:right w:val="none" w:sz="0" w:space="0" w:color="auto"/>
      </w:divBdr>
    </w:div>
    <w:div w:id="1840270382">
      <w:bodyDiv w:val="1"/>
      <w:marLeft w:val="0"/>
      <w:marRight w:val="0"/>
      <w:marTop w:val="0"/>
      <w:marBottom w:val="0"/>
      <w:divBdr>
        <w:top w:val="none" w:sz="0" w:space="0" w:color="auto"/>
        <w:left w:val="none" w:sz="0" w:space="0" w:color="auto"/>
        <w:bottom w:val="none" w:sz="0" w:space="0" w:color="auto"/>
        <w:right w:val="none" w:sz="0" w:space="0" w:color="auto"/>
      </w:divBdr>
    </w:div>
    <w:div w:id="1852792488">
      <w:bodyDiv w:val="1"/>
      <w:marLeft w:val="0"/>
      <w:marRight w:val="0"/>
      <w:marTop w:val="0"/>
      <w:marBottom w:val="0"/>
      <w:divBdr>
        <w:top w:val="none" w:sz="0" w:space="0" w:color="auto"/>
        <w:left w:val="none" w:sz="0" w:space="0" w:color="auto"/>
        <w:bottom w:val="none" w:sz="0" w:space="0" w:color="auto"/>
        <w:right w:val="none" w:sz="0" w:space="0" w:color="auto"/>
      </w:divBdr>
    </w:div>
    <w:div w:id="1856842874">
      <w:bodyDiv w:val="1"/>
      <w:marLeft w:val="0"/>
      <w:marRight w:val="0"/>
      <w:marTop w:val="0"/>
      <w:marBottom w:val="0"/>
      <w:divBdr>
        <w:top w:val="none" w:sz="0" w:space="0" w:color="auto"/>
        <w:left w:val="none" w:sz="0" w:space="0" w:color="auto"/>
        <w:bottom w:val="none" w:sz="0" w:space="0" w:color="auto"/>
        <w:right w:val="none" w:sz="0" w:space="0" w:color="auto"/>
      </w:divBdr>
    </w:div>
    <w:div w:id="1887789586">
      <w:bodyDiv w:val="1"/>
      <w:marLeft w:val="0"/>
      <w:marRight w:val="0"/>
      <w:marTop w:val="0"/>
      <w:marBottom w:val="0"/>
      <w:divBdr>
        <w:top w:val="none" w:sz="0" w:space="0" w:color="auto"/>
        <w:left w:val="none" w:sz="0" w:space="0" w:color="auto"/>
        <w:bottom w:val="none" w:sz="0" w:space="0" w:color="auto"/>
        <w:right w:val="none" w:sz="0" w:space="0" w:color="auto"/>
      </w:divBdr>
    </w:div>
    <w:div w:id="1893730992">
      <w:bodyDiv w:val="1"/>
      <w:marLeft w:val="0"/>
      <w:marRight w:val="0"/>
      <w:marTop w:val="0"/>
      <w:marBottom w:val="0"/>
      <w:divBdr>
        <w:top w:val="none" w:sz="0" w:space="0" w:color="auto"/>
        <w:left w:val="none" w:sz="0" w:space="0" w:color="auto"/>
        <w:bottom w:val="none" w:sz="0" w:space="0" w:color="auto"/>
        <w:right w:val="none" w:sz="0" w:space="0" w:color="auto"/>
      </w:divBdr>
    </w:div>
    <w:div w:id="1894460326">
      <w:bodyDiv w:val="1"/>
      <w:marLeft w:val="0"/>
      <w:marRight w:val="0"/>
      <w:marTop w:val="0"/>
      <w:marBottom w:val="0"/>
      <w:divBdr>
        <w:top w:val="none" w:sz="0" w:space="0" w:color="auto"/>
        <w:left w:val="none" w:sz="0" w:space="0" w:color="auto"/>
        <w:bottom w:val="none" w:sz="0" w:space="0" w:color="auto"/>
        <w:right w:val="none" w:sz="0" w:space="0" w:color="auto"/>
      </w:divBdr>
    </w:div>
    <w:div w:id="1943104753">
      <w:bodyDiv w:val="1"/>
      <w:marLeft w:val="0"/>
      <w:marRight w:val="0"/>
      <w:marTop w:val="0"/>
      <w:marBottom w:val="0"/>
      <w:divBdr>
        <w:top w:val="none" w:sz="0" w:space="0" w:color="auto"/>
        <w:left w:val="none" w:sz="0" w:space="0" w:color="auto"/>
        <w:bottom w:val="none" w:sz="0" w:space="0" w:color="auto"/>
        <w:right w:val="none" w:sz="0" w:space="0" w:color="auto"/>
      </w:divBdr>
    </w:div>
    <w:div w:id="1956788004">
      <w:bodyDiv w:val="1"/>
      <w:marLeft w:val="0"/>
      <w:marRight w:val="0"/>
      <w:marTop w:val="0"/>
      <w:marBottom w:val="0"/>
      <w:divBdr>
        <w:top w:val="none" w:sz="0" w:space="0" w:color="auto"/>
        <w:left w:val="none" w:sz="0" w:space="0" w:color="auto"/>
        <w:bottom w:val="none" w:sz="0" w:space="0" w:color="auto"/>
        <w:right w:val="none" w:sz="0" w:space="0" w:color="auto"/>
      </w:divBdr>
    </w:div>
    <w:div w:id="1960452468">
      <w:bodyDiv w:val="1"/>
      <w:marLeft w:val="0"/>
      <w:marRight w:val="0"/>
      <w:marTop w:val="0"/>
      <w:marBottom w:val="0"/>
      <w:divBdr>
        <w:top w:val="none" w:sz="0" w:space="0" w:color="auto"/>
        <w:left w:val="none" w:sz="0" w:space="0" w:color="auto"/>
        <w:bottom w:val="none" w:sz="0" w:space="0" w:color="auto"/>
        <w:right w:val="none" w:sz="0" w:space="0" w:color="auto"/>
      </w:divBdr>
    </w:div>
    <w:div w:id="1963026275">
      <w:bodyDiv w:val="1"/>
      <w:marLeft w:val="0"/>
      <w:marRight w:val="0"/>
      <w:marTop w:val="0"/>
      <w:marBottom w:val="0"/>
      <w:divBdr>
        <w:top w:val="none" w:sz="0" w:space="0" w:color="auto"/>
        <w:left w:val="none" w:sz="0" w:space="0" w:color="auto"/>
        <w:bottom w:val="none" w:sz="0" w:space="0" w:color="auto"/>
        <w:right w:val="none" w:sz="0" w:space="0" w:color="auto"/>
      </w:divBdr>
    </w:div>
    <w:div w:id="1963269833">
      <w:bodyDiv w:val="1"/>
      <w:marLeft w:val="0"/>
      <w:marRight w:val="0"/>
      <w:marTop w:val="0"/>
      <w:marBottom w:val="0"/>
      <w:divBdr>
        <w:top w:val="none" w:sz="0" w:space="0" w:color="auto"/>
        <w:left w:val="none" w:sz="0" w:space="0" w:color="auto"/>
        <w:bottom w:val="none" w:sz="0" w:space="0" w:color="auto"/>
        <w:right w:val="none" w:sz="0" w:space="0" w:color="auto"/>
      </w:divBdr>
    </w:div>
    <w:div w:id="1974479768">
      <w:bodyDiv w:val="1"/>
      <w:marLeft w:val="0"/>
      <w:marRight w:val="0"/>
      <w:marTop w:val="0"/>
      <w:marBottom w:val="0"/>
      <w:divBdr>
        <w:top w:val="none" w:sz="0" w:space="0" w:color="auto"/>
        <w:left w:val="none" w:sz="0" w:space="0" w:color="auto"/>
        <w:bottom w:val="none" w:sz="0" w:space="0" w:color="auto"/>
        <w:right w:val="none" w:sz="0" w:space="0" w:color="auto"/>
      </w:divBdr>
    </w:div>
    <w:div w:id="2010908653">
      <w:bodyDiv w:val="1"/>
      <w:marLeft w:val="0"/>
      <w:marRight w:val="0"/>
      <w:marTop w:val="0"/>
      <w:marBottom w:val="0"/>
      <w:divBdr>
        <w:top w:val="none" w:sz="0" w:space="0" w:color="auto"/>
        <w:left w:val="none" w:sz="0" w:space="0" w:color="auto"/>
        <w:bottom w:val="none" w:sz="0" w:space="0" w:color="auto"/>
        <w:right w:val="none" w:sz="0" w:space="0" w:color="auto"/>
      </w:divBdr>
    </w:div>
    <w:div w:id="2028019008">
      <w:bodyDiv w:val="1"/>
      <w:marLeft w:val="0"/>
      <w:marRight w:val="0"/>
      <w:marTop w:val="0"/>
      <w:marBottom w:val="0"/>
      <w:divBdr>
        <w:top w:val="none" w:sz="0" w:space="0" w:color="auto"/>
        <w:left w:val="none" w:sz="0" w:space="0" w:color="auto"/>
        <w:bottom w:val="none" w:sz="0" w:space="0" w:color="auto"/>
        <w:right w:val="none" w:sz="0" w:space="0" w:color="auto"/>
      </w:divBdr>
    </w:div>
    <w:div w:id="2032607243">
      <w:bodyDiv w:val="1"/>
      <w:marLeft w:val="0"/>
      <w:marRight w:val="0"/>
      <w:marTop w:val="0"/>
      <w:marBottom w:val="0"/>
      <w:divBdr>
        <w:top w:val="none" w:sz="0" w:space="0" w:color="auto"/>
        <w:left w:val="none" w:sz="0" w:space="0" w:color="auto"/>
        <w:bottom w:val="none" w:sz="0" w:space="0" w:color="auto"/>
        <w:right w:val="none" w:sz="0" w:space="0" w:color="auto"/>
      </w:divBdr>
    </w:div>
    <w:div w:id="2044087411">
      <w:bodyDiv w:val="1"/>
      <w:marLeft w:val="0"/>
      <w:marRight w:val="0"/>
      <w:marTop w:val="0"/>
      <w:marBottom w:val="0"/>
      <w:divBdr>
        <w:top w:val="none" w:sz="0" w:space="0" w:color="auto"/>
        <w:left w:val="none" w:sz="0" w:space="0" w:color="auto"/>
        <w:bottom w:val="none" w:sz="0" w:space="0" w:color="auto"/>
        <w:right w:val="none" w:sz="0" w:space="0" w:color="auto"/>
      </w:divBdr>
    </w:div>
    <w:div w:id="2079668854">
      <w:bodyDiv w:val="1"/>
      <w:marLeft w:val="0"/>
      <w:marRight w:val="0"/>
      <w:marTop w:val="0"/>
      <w:marBottom w:val="0"/>
      <w:divBdr>
        <w:top w:val="none" w:sz="0" w:space="0" w:color="auto"/>
        <w:left w:val="none" w:sz="0" w:space="0" w:color="auto"/>
        <w:bottom w:val="none" w:sz="0" w:space="0" w:color="auto"/>
        <w:right w:val="none" w:sz="0" w:space="0" w:color="auto"/>
      </w:divBdr>
    </w:div>
    <w:div w:id="2080321880">
      <w:bodyDiv w:val="1"/>
      <w:marLeft w:val="0"/>
      <w:marRight w:val="0"/>
      <w:marTop w:val="0"/>
      <w:marBottom w:val="0"/>
      <w:divBdr>
        <w:top w:val="none" w:sz="0" w:space="0" w:color="auto"/>
        <w:left w:val="none" w:sz="0" w:space="0" w:color="auto"/>
        <w:bottom w:val="none" w:sz="0" w:space="0" w:color="auto"/>
        <w:right w:val="none" w:sz="0" w:space="0" w:color="auto"/>
      </w:divBdr>
    </w:div>
    <w:div w:id="2097165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footer" Target="footer7.xml"/><Relationship Id="rId39" Type="http://schemas.openxmlformats.org/officeDocument/2006/relationships/footer" Target="footer12.xml"/><Relationship Id="rId21" Type="http://schemas.openxmlformats.org/officeDocument/2006/relationships/footer" Target="footer5.xml"/><Relationship Id="rId34" Type="http://schemas.openxmlformats.org/officeDocument/2006/relationships/header" Target="header12.xml"/><Relationship Id="rId42" Type="http://schemas.openxmlformats.org/officeDocument/2006/relationships/footer" Target="footer13.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3.png"/><Relationship Id="rId32" Type="http://schemas.openxmlformats.org/officeDocument/2006/relationships/header" Target="header11.xml"/><Relationship Id="rId37" Type="http://schemas.openxmlformats.org/officeDocument/2006/relationships/footer" Target="footer11.xml"/><Relationship Id="rId40" Type="http://schemas.openxmlformats.org/officeDocument/2006/relationships/image" Target="media/image7.png"/><Relationship Id="rId45" Type="http://schemas.openxmlformats.org/officeDocument/2006/relationships/header" Target="header17.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footer" Target="footer8.xml"/><Relationship Id="rId36" Type="http://schemas.openxmlformats.org/officeDocument/2006/relationships/header" Target="header13.xml"/><Relationship Id="rId10" Type="http://schemas.openxmlformats.org/officeDocument/2006/relationships/header" Target="header3.xml"/><Relationship Id="rId19" Type="http://schemas.openxmlformats.org/officeDocument/2006/relationships/footer" Target="footer4.xml"/><Relationship Id="rId31" Type="http://schemas.openxmlformats.org/officeDocument/2006/relationships/image" Target="media/image6.png"/><Relationship Id="rId44"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header" Target="header8.xml"/><Relationship Id="rId27" Type="http://schemas.openxmlformats.org/officeDocument/2006/relationships/header" Target="header10.xml"/><Relationship Id="rId30" Type="http://schemas.openxmlformats.org/officeDocument/2006/relationships/image" Target="media/image5.png"/><Relationship Id="rId35" Type="http://schemas.openxmlformats.org/officeDocument/2006/relationships/footer" Target="footer10.xml"/><Relationship Id="rId43" Type="http://schemas.openxmlformats.org/officeDocument/2006/relationships/header" Target="header16.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2.jpeg"/><Relationship Id="rId25" Type="http://schemas.openxmlformats.org/officeDocument/2006/relationships/header" Target="header9.xml"/><Relationship Id="rId33" Type="http://schemas.openxmlformats.org/officeDocument/2006/relationships/footer" Target="footer9.xml"/><Relationship Id="rId38" Type="http://schemas.openxmlformats.org/officeDocument/2006/relationships/header" Target="header14.xml"/><Relationship Id="rId46" Type="http://schemas.openxmlformats.org/officeDocument/2006/relationships/fontTable" Target="fontTable.xml"/><Relationship Id="rId20" Type="http://schemas.openxmlformats.org/officeDocument/2006/relationships/header" Target="header7.xml"/><Relationship Id="rId41" Type="http://schemas.openxmlformats.org/officeDocument/2006/relationships/header" Target="header1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6DFEE-8F56-4E36-B0AE-6CD28FB8D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18279</TotalTime>
  <Pages>171</Pages>
  <Words>35621</Words>
  <Characters>203040</Characters>
  <Application>Microsoft Office Word</Application>
  <DocSecurity>0</DocSecurity>
  <Lines>1692</Lines>
  <Paragraphs>476</Paragraphs>
  <ScaleCrop>false</ScaleCrop>
  <HeadingPairs>
    <vt:vector size="2" baseType="variant">
      <vt:variant>
        <vt:lpstr>Название</vt:lpstr>
      </vt:variant>
      <vt:variant>
        <vt:i4>1</vt:i4>
      </vt:variant>
    </vt:vector>
  </HeadingPairs>
  <TitlesOfParts>
    <vt:vector size="1" baseType="lpstr">
      <vt:lpstr>Laktybai 45</vt:lpstr>
    </vt:vector>
  </TitlesOfParts>
  <Company>llpcmg.kz</Company>
  <LinksUpToDate>false</LinksUpToDate>
  <CharactersWithSpaces>238185</CharactersWithSpaces>
  <SharedDoc>false</SharedDoc>
  <HLinks>
    <vt:vector size="2088" baseType="variant">
      <vt:variant>
        <vt:i4>1835061</vt:i4>
      </vt:variant>
      <vt:variant>
        <vt:i4>1044</vt:i4>
      </vt:variant>
      <vt:variant>
        <vt:i4>0</vt:i4>
      </vt:variant>
      <vt:variant>
        <vt:i4>5</vt:i4>
      </vt:variant>
      <vt:variant>
        <vt:lpwstr/>
      </vt:variant>
      <vt:variant>
        <vt:lpwstr>_Toc190501465</vt:lpwstr>
      </vt:variant>
      <vt:variant>
        <vt:i4>1835061</vt:i4>
      </vt:variant>
      <vt:variant>
        <vt:i4>1041</vt:i4>
      </vt:variant>
      <vt:variant>
        <vt:i4>0</vt:i4>
      </vt:variant>
      <vt:variant>
        <vt:i4>5</vt:i4>
      </vt:variant>
      <vt:variant>
        <vt:lpwstr/>
      </vt:variant>
      <vt:variant>
        <vt:lpwstr>_Toc190501465</vt:lpwstr>
      </vt:variant>
      <vt:variant>
        <vt:i4>1835061</vt:i4>
      </vt:variant>
      <vt:variant>
        <vt:i4>1038</vt:i4>
      </vt:variant>
      <vt:variant>
        <vt:i4>0</vt:i4>
      </vt:variant>
      <vt:variant>
        <vt:i4>5</vt:i4>
      </vt:variant>
      <vt:variant>
        <vt:lpwstr/>
      </vt:variant>
      <vt:variant>
        <vt:lpwstr>_Toc190501465</vt:lpwstr>
      </vt:variant>
      <vt:variant>
        <vt:i4>1835061</vt:i4>
      </vt:variant>
      <vt:variant>
        <vt:i4>1035</vt:i4>
      </vt:variant>
      <vt:variant>
        <vt:i4>0</vt:i4>
      </vt:variant>
      <vt:variant>
        <vt:i4>5</vt:i4>
      </vt:variant>
      <vt:variant>
        <vt:lpwstr/>
      </vt:variant>
      <vt:variant>
        <vt:lpwstr>_Toc190501465</vt:lpwstr>
      </vt:variant>
      <vt:variant>
        <vt:i4>1835061</vt:i4>
      </vt:variant>
      <vt:variant>
        <vt:i4>1032</vt:i4>
      </vt:variant>
      <vt:variant>
        <vt:i4>0</vt:i4>
      </vt:variant>
      <vt:variant>
        <vt:i4>5</vt:i4>
      </vt:variant>
      <vt:variant>
        <vt:lpwstr/>
      </vt:variant>
      <vt:variant>
        <vt:lpwstr>_Toc190501465</vt:lpwstr>
      </vt:variant>
      <vt:variant>
        <vt:i4>1835061</vt:i4>
      </vt:variant>
      <vt:variant>
        <vt:i4>1029</vt:i4>
      </vt:variant>
      <vt:variant>
        <vt:i4>0</vt:i4>
      </vt:variant>
      <vt:variant>
        <vt:i4>5</vt:i4>
      </vt:variant>
      <vt:variant>
        <vt:lpwstr/>
      </vt:variant>
      <vt:variant>
        <vt:lpwstr>_Toc190501465</vt:lpwstr>
      </vt:variant>
      <vt:variant>
        <vt:i4>1835061</vt:i4>
      </vt:variant>
      <vt:variant>
        <vt:i4>1026</vt:i4>
      </vt:variant>
      <vt:variant>
        <vt:i4>0</vt:i4>
      </vt:variant>
      <vt:variant>
        <vt:i4>5</vt:i4>
      </vt:variant>
      <vt:variant>
        <vt:lpwstr/>
      </vt:variant>
      <vt:variant>
        <vt:lpwstr>_Toc190501465</vt:lpwstr>
      </vt:variant>
      <vt:variant>
        <vt:i4>1835061</vt:i4>
      </vt:variant>
      <vt:variant>
        <vt:i4>1023</vt:i4>
      </vt:variant>
      <vt:variant>
        <vt:i4>0</vt:i4>
      </vt:variant>
      <vt:variant>
        <vt:i4>5</vt:i4>
      </vt:variant>
      <vt:variant>
        <vt:lpwstr/>
      </vt:variant>
      <vt:variant>
        <vt:lpwstr>_Toc190501465</vt:lpwstr>
      </vt:variant>
      <vt:variant>
        <vt:i4>1835061</vt:i4>
      </vt:variant>
      <vt:variant>
        <vt:i4>1020</vt:i4>
      </vt:variant>
      <vt:variant>
        <vt:i4>0</vt:i4>
      </vt:variant>
      <vt:variant>
        <vt:i4>5</vt:i4>
      </vt:variant>
      <vt:variant>
        <vt:lpwstr/>
      </vt:variant>
      <vt:variant>
        <vt:lpwstr>_Toc190501465</vt:lpwstr>
      </vt:variant>
      <vt:variant>
        <vt:i4>1835061</vt:i4>
      </vt:variant>
      <vt:variant>
        <vt:i4>1017</vt:i4>
      </vt:variant>
      <vt:variant>
        <vt:i4>0</vt:i4>
      </vt:variant>
      <vt:variant>
        <vt:i4>5</vt:i4>
      </vt:variant>
      <vt:variant>
        <vt:lpwstr/>
      </vt:variant>
      <vt:variant>
        <vt:lpwstr>_Toc190501465</vt:lpwstr>
      </vt:variant>
      <vt:variant>
        <vt:i4>1835061</vt:i4>
      </vt:variant>
      <vt:variant>
        <vt:i4>1014</vt:i4>
      </vt:variant>
      <vt:variant>
        <vt:i4>0</vt:i4>
      </vt:variant>
      <vt:variant>
        <vt:i4>5</vt:i4>
      </vt:variant>
      <vt:variant>
        <vt:lpwstr/>
      </vt:variant>
      <vt:variant>
        <vt:lpwstr>_Toc190501465</vt:lpwstr>
      </vt:variant>
      <vt:variant>
        <vt:i4>1835061</vt:i4>
      </vt:variant>
      <vt:variant>
        <vt:i4>1011</vt:i4>
      </vt:variant>
      <vt:variant>
        <vt:i4>0</vt:i4>
      </vt:variant>
      <vt:variant>
        <vt:i4>5</vt:i4>
      </vt:variant>
      <vt:variant>
        <vt:lpwstr/>
      </vt:variant>
      <vt:variant>
        <vt:lpwstr>_Toc190501465</vt:lpwstr>
      </vt:variant>
      <vt:variant>
        <vt:i4>1835061</vt:i4>
      </vt:variant>
      <vt:variant>
        <vt:i4>1008</vt:i4>
      </vt:variant>
      <vt:variant>
        <vt:i4>0</vt:i4>
      </vt:variant>
      <vt:variant>
        <vt:i4>5</vt:i4>
      </vt:variant>
      <vt:variant>
        <vt:lpwstr/>
      </vt:variant>
      <vt:variant>
        <vt:lpwstr>_Toc190501465</vt:lpwstr>
      </vt:variant>
      <vt:variant>
        <vt:i4>1835061</vt:i4>
      </vt:variant>
      <vt:variant>
        <vt:i4>1005</vt:i4>
      </vt:variant>
      <vt:variant>
        <vt:i4>0</vt:i4>
      </vt:variant>
      <vt:variant>
        <vt:i4>5</vt:i4>
      </vt:variant>
      <vt:variant>
        <vt:lpwstr/>
      </vt:variant>
      <vt:variant>
        <vt:lpwstr>_Toc190501465</vt:lpwstr>
      </vt:variant>
      <vt:variant>
        <vt:i4>1835061</vt:i4>
      </vt:variant>
      <vt:variant>
        <vt:i4>1002</vt:i4>
      </vt:variant>
      <vt:variant>
        <vt:i4>0</vt:i4>
      </vt:variant>
      <vt:variant>
        <vt:i4>5</vt:i4>
      </vt:variant>
      <vt:variant>
        <vt:lpwstr/>
      </vt:variant>
      <vt:variant>
        <vt:lpwstr>_Toc190501465</vt:lpwstr>
      </vt:variant>
      <vt:variant>
        <vt:i4>1835061</vt:i4>
      </vt:variant>
      <vt:variant>
        <vt:i4>999</vt:i4>
      </vt:variant>
      <vt:variant>
        <vt:i4>0</vt:i4>
      </vt:variant>
      <vt:variant>
        <vt:i4>5</vt:i4>
      </vt:variant>
      <vt:variant>
        <vt:lpwstr/>
      </vt:variant>
      <vt:variant>
        <vt:lpwstr>_Toc190501465</vt:lpwstr>
      </vt:variant>
      <vt:variant>
        <vt:i4>1835061</vt:i4>
      </vt:variant>
      <vt:variant>
        <vt:i4>996</vt:i4>
      </vt:variant>
      <vt:variant>
        <vt:i4>0</vt:i4>
      </vt:variant>
      <vt:variant>
        <vt:i4>5</vt:i4>
      </vt:variant>
      <vt:variant>
        <vt:lpwstr/>
      </vt:variant>
      <vt:variant>
        <vt:lpwstr>_Toc190501465</vt:lpwstr>
      </vt:variant>
      <vt:variant>
        <vt:i4>1835061</vt:i4>
      </vt:variant>
      <vt:variant>
        <vt:i4>993</vt:i4>
      </vt:variant>
      <vt:variant>
        <vt:i4>0</vt:i4>
      </vt:variant>
      <vt:variant>
        <vt:i4>5</vt:i4>
      </vt:variant>
      <vt:variant>
        <vt:lpwstr/>
      </vt:variant>
      <vt:variant>
        <vt:lpwstr>_Toc190501465</vt:lpwstr>
      </vt:variant>
      <vt:variant>
        <vt:i4>1835061</vt:i4>
      </vt:variant>
      <vt:variant>
        <vt:i4>990</vt:i4>
      </vt:variant>
      <vt:variant>
        <vt:i4>0</vt:i4>
      </vt:variant>
      <vt:variant>
        <vt:i4>5</vt:i4>
      </vt:variant>
      <vt:variant>
        <vt:lpwstr/>
      </vt:variant>
      <vt:variant>
        <vt:lpwstr>_Toc190501465</vt:lpwstr>
      </vt:variant>
      <vt:variant>
        <vt:i4>1835061</vt:i4>
      </vt:variant>
      <vt:variant>
        <vt:i4>987</vt:i4>
      </vt:variant>
      <vt:variant>
        <vt:i4>0</vt:i4>
      </vt:variant>
      <vt:variant>
        <vt:i4>5</vt:i4>
      </vt:variant>
      <vt:variant>
        <vt:lpwstr/>
      </vt:variant>
      <vt:variant>
        <vt:lpwstr>_Toc190501465</vt:lpwstr>
      </vt:variant>
      <vt:variant>
        <vt:i4>1835061</vt:i4>
      </vt:variant>
      <vt:variant>
        <vt:i4>984</vt:i4>
      </vt:variant>
      <vt:variant>
        <vt:i4>0</vt:i4>
      </vt:variant>
      <vt:variant>
        <vt:i4>5</vt:i4>
      </vt:variant>
      <vt:variant>
        <vt:lpwstr/>
      </vt:variant>
      <vt:variant>
        <vt:lpwstr>_Toc190501465</vt:lpwstr>
      </vt:variant>
      <vt:variant>
        <vt:i4>1835061</vt:i4>
      </vt:variant>
      <vt:variant>
        <vt:i4>981</vt:i4>
      </vt:variant>
      <vt:variant>
        <vt:i4>0</vt:i4>
      </vt:variant>
      <vt:variant>
        <vt:i4>5</vt:i4>
      </vt:variant>
      <vt:variant>
        <vt:lpwstr/>
      </vt:variant>
      <vt:variant>
        <vt:lpwstr>_Toc190501465</vt:lpwstr>
      </vt:variant>
      <vt:variant>
        <vt:i4>1835061</vt:i4>
      </vt:variant>
      <vt:variant>
        <vt:i4>978</vt:i4>
      </vt:variant>
      <vt:variant>
        <vt:i4>0</vt:i4>
      </vt:variant>
      <vt:variant>
        <vt:i4>5</vt:i4>
      </vt:variant>
      <vt:variant>
        <vt:lpwstr/>
      </vt:variant>
      <vt:variant>
        <vt:lpwstr>_Toc190501465</vt:lpwstr>
      </vt:variant>
      <vt:variant>
        <vt:i4>1835061</vt:i4>
      </vt:variant>
      <vt:variant>
        <vt:i4>975</vt:i4>
      </vt:variant>
      <vt:variant>
        <vt:i4>0</vt:i4>
      </vt:variant>
      <vt:variant>
        <vt:i4>5</vt:i4>
      </vt:variant>
      <vt:variant>
        <vt:lpwstr/>
      </vt:variant>
      <vt:variant>
        <vt:lpwstr>_Toc190501465</vt:lpwstr>
      </vt:variant>
      <vt:variant>
        <vt:i4>1835061</vt:i4>
      </vt:variant>
      <vt:variant>
        <vt:i4>972</vt:i4>
      </vt:variant>
      <vt:variant>
        <vt:i4>0</vt:i4>
      </vt:variant>
      <vt:variant>
        <vt:i4>5</vt:i4>
      </vt:variant>
      <vt:variant>
        <vt:lpwstr/>
      </vt:variant>
      <vt:variant>
        <vt:lpwstr>_Toc190501465</vt:lpwstr>
      </vt:variant>
      <vt:variant>
        <vt:i4>1835061</vt:i4>
      </vt:variant>
      <vt:variant>
        <vt:i4>969</vt:i4>
      </vt:variant>
      <vt:variant>
        <vt:i4>0</vt:i4>
      </vt:variant>
      <vt:variant>
        <vt:i4>5</vt:i4>
      </vt:variant>
      <vt:variant>
        <vt:lpwstr/>
      </vt:variant>
      <vt:variant>
        <vt:lpwstr>_Toc190501465</vt:lpwstr>
      </vt:variant>
      <vt:variant>
        <vt:i4>1835061</vt:i4>
      </vt:variant>
      <vt:variant>
        <vt:i4>966</vt:i4>
      </vt:variant>
      <vt:variant>
        <vt:i4>0</vt:i4>
      </vt:variant>
      <vt:variant>
        <vt:i4>5</vt:i4>
      </vt:variant>
      <vt:variant>
        <vt:lpwstr/>
      </vt:variant>
      <vt:variant>
        <vt:lpwstr>_Toc190501465</vt:lpwstr>
      </vt:variant>
      <vt:variant>
        <vt:i4>1835061</vt:i4>
      </vt:variant>
      <vt:variant>
        <vt:i4>963</vt:i4>
      </vt:variant>
      <vt:variant>
        <vt:i4>0</vt:i4>
      </vt:variant>
      <vt:variant>
        <vt:i4>5</vt:i4>
      </vt:variant>
      <vt:variant>
        <vt:lpwstr/>
      </vt:variant>
      <vt:variant>
        <vt:lpwstr>_Toc190501465</vt:lpwstr>
      </vt:variant>
      <vt:variant>
        <vt:i4>1835061</vt:i4>
      </vt:variant>
      <vt:variant>
        <vt:i4>960</vt:i4>
      </vt:variant>
      <vt:variant>
        <vt:i4>0</vt:i4>
      </vt:variant>
      <vt:variant>
        <vt:i4>5</vt:i4>
      </vt:variant>
      <vt:variant>
        <vt:lpwstr/>
      </vt:variant>
      <vt:variant>
        <vt:lpwstr>_Toc190501465</vt:lpwstr>
      </vt:variant>
      <vt:variant>
        <vt:i4>1835061</vt:i4>
      </vt:variant>
      <vt:variant>
        <vt:i4>957</vt:i4>
      </vt:variant>
      <vt:variant>
        <vt:i4>0</vt:i4>
      </vt:variant>
      <vt:variant>
        <vt:i4>5</vt:i4>
      </vt:variant>
      <vt:variant>
        <vt:lpwstr/>
      </vt:variant>
      <vt:variant>
        <vt:lpwstr>_Toc190501465</vt:lpwstr>
      </vt:variant>
      <vt:variant>
        <vt:i4>1835061</vt:i4>
      </vt:variant>
      <vt:variant>
        <vt:i4>954</vt:i4>
      </vt:variant>
      <vt:variant>
        <vt:i4>0</vt:i4>
      </vt:variant>
      <vt:variant>
        <vt:i4>5</vt:i4>
      </vt:variant>
      <vt:variant>
        <vt:lpwstr/>
      </vt:variant>
      <vt:variant>
        <vt:lpwstr>_Toc190501465</vt:lpwstr>
      </vt:variant>
      <vt:variant>
        <vt:i4>1835061</vt:i4>
      </vt:variant>
      <vt:variant>
        <vt:i4>951</vt:i4>
      </vt:variant>
      <vt:variant>
        <vt:i4>0</vt:i4>
      </vt:variant>
      <vt:variant>
        <vt:i4>5</vt:i4>
      </vt:variant>
      <vt:variant>
        <vt:lpwstr/>
      </vt:variant>
      <vt:variant>
        <vt:lpwstr>_Toc190501465</vt:lpwstr>
      </vt:variant>
      <vt:variant>
        <vt:i4>1835061</vt:i4>
      </vt:variant>
      <vt:variant>
        <vt:i4>948</vt:i4>
      </vt:variant>
      <vt:variant>
        <vt:i4>0</vt:i4>
      </vt:variant>
      <vt:variant>
        <vt:i4>5</vt:i4>
      </vt:variant>
      <vt:variant>
        <vt:lpwstr/>
      </vt:variant>
      <vt:variant>
        <vt:lpwstr>_Toc190501465</vt:lpwstr>
      </vt:variant>
      <vt:variant>
        <vt:i4>1835061</vt:i4>
      </vt:variant>
      <vt:variant>
        <vt:i4>945</vt:i4>
      </vt:variant>
      <vt:variant>
        <vt:i4>0</vt:i4>
      </vt:variant>
      <vt:variant>
        <vt:i4>5</vt:i4>
      </vt:variant>
      <vt:variant>
        <vt:lpwstr/>
      </vt:variant>
      <vt:variant>
        <vt:lpwstr>_Toc190501465</vt:lpwstr>
      </vt:variant>
      <vt:variant>
        <vt:i4>1835061</vt:i4>
      </vt:variant>
      <vt:variant>
        <vt:i4>942</vt:i4>
      </vt:variant>
      <vt:variant>
        <vt:i4>0</vt:i4>
      </vt:variant>
      <vt:variant>
        <vt:i4>5</vt:i4>
      </vt:variant>
      <vt:variant>
        <vt:lpwstr/>
      </vt:variant>
      <vt:variant>
        <vt:lpwstr>_Toc190501465</vt:lpwstr>
      </vt:variant>
      <vt:variant>
        <vt:i4>1835061</vt:i4>
      </vt:variant>
      <vt:variant>
        <vt:i4>939</vt:i4>
      </vt:variant>
      <vt:variant>
        <vt:i4>0</vt:i4>
      </vt:variant>
      <vt:variant>
        <vt:i4>5</vt:i4>
      </vt:variant>
      <vt:variant>
        <vt:lpwstr/>
      </vt:variant>
      <vt:variant>
        <vt:lpwstr>_Toc190501465</vt:lpwstr>
      </vt:variant>
      <vt:variant>
        <vt:i4>1835061</vt:i4>
      </vt:variant>
      <vt:variant>
        <vt:i4>936</vt:i4>
      </vt:variant>
      <vt:variant>
        <vt:i4>0</vt:i4>
      </vt:variant>
      <vt:variant>
        <vt:i4>5</vt:i4>
      </vt:variant>
      <vt:variant>
        <vt:lpwstr/>
      </vt:variant>
      <vt:variant>
        <vt:lpwstr>_Toc190501465</vt:lpwstr>
      </vt:variant>
      <vt:variant>
        <vt:i4>1835061</vt:i4>
      </vt:variant>
      <vt:variant>
        <vt:i4>933</vt:i4>
      </vt:variant>
      <vt:variant>
        <vt:i4>0</vt:i4>
      </vt:variant>
      <vt:variant>
        <vt:i4>5</vt:i4>
      </vt:variant>
      <vt:variant>
        <vt:lpwstr/>
      </vt:variant>
      <vt:variant>
        <vt:lpwstr>_Toc190501465</vt:lpwstr>
      </vt:variant>
      <vt:variant>
        <vt:i4>1835061</vt:i4>
      </vt:variant>
      <vt:variant>
        <vt:i4>930</vt:i4>
      </vt:variant>
      <vt:variant>
        <vt:i4>0</vt:i4>
      </vt:variant>
      <vt:variant>
        <vt:i4>5</vt:i4>
      </vt:variant>
      <vt:variant>
        <vt:lpwstr/>
      </vt:variant>
      <vt:variant>
        <vt:lpwstr>_Toc190501465</vt:lpwstr>
      </vt:variant>
      <vt:variant>
        <vt:i4>1835061</vt:i4>
      </vt:variant>
      <vt:variant>
        <vt:i4>927</vt:i4>
      </vt:variant>
      <vt:variant>
        <vt:i4>0</vt:i4>
      </vt:variant>
      <vt:variant>
        <vt:i4>5</vt:i4>
      </vt:variant>
      <vt:variant>
        <vt:lpwstr/>
      </vt:variant>
      <vt:variant>
        <vt:lpwstr>_Toc190501465</vt:lpwstr>
      </vt:variant>
      <vt:variant>
        <vt:i4>1835061</vt:i4>
      </vt:variant>
      <vt:variant>
        <vt:i4>924</vt:i4>
      </vt:variant>
      <vt:variant>
        <vt:i4>0</vt:i4>
      </vt:variant>
      <vt:variant>
        <vt:i4>5</vt:i4>
      </vt:variant>
      <vt:variant>
        <vt:lpwstr/>
      </vt:variant>
      <vt:variant>
        <vt:lpwstr>_Toc190501465</vt:lpwstr>
      </vt:variant>
      <vt:variant>
        <vt:i4>1835061</vt:i4>
      </vt:variant>
      <vt:variant>
        <vt:i4>921</vt:i4>
      </vt:variant>
      <vt:variant>
        <vt:i4>0</vt:i4>
      </vt:variant>
      <vt:variant>
        <vt:i4>5</vt:i4>
      </vt:variant>
      <vt:variant>
        <vt:lpwstr/>
      </vt:variant>
      <vt:variant>
        <vt:lpwstr>_Toc190501465</vt:lpwstr>
      </vt:variant>
      <vt:variant>
        <vt:i4>1835061</vt:i4>
      </vt:variant>
      <vt:variant>
        <vt:i4>918</vt:i4>
      </vt:variant>
      <vt:variant>
        <vt:i4>0</vt:i4>
      </vt:variant>
      <vt:variant>
        <vt:i4>5</vt:i4>
      </vt:variant>
      <vt:variant>
        <vt:lpwstr/>
      </vt:variant>
      <vt:variant>
        <vt:lpwstr>_Toc190501465</vt:lpwstr>
      </vt:variant>
      <vt:variant>
        <vt:i4>1835061</vt:i4>
      </vt:variant>
      <vt:variant>
        <vt:i4>915</vt:i4>
      </vt:variant>
      <vt:variant>
        <vt:i4>0</vt:i4>
      </vt:variant>
      <vt:variant>
        <vt:i4>5</vt:i4>
      </vt:variant>
      <vt:variant>
        <vt:lpwstr/>
      </vt:variant>
      <vt:variant>
        <vt:lpwstr>_Toc190501465</vt:lpwstr>
      </vt:variant>
      <vt:variant>
        <vt:i4>1835061</vt:i4>
      </vt:variant>
      <vt:variant>
        <vt:i4>912</vt:i4>
      </vt:variant>
      <vt:variant>
        <vt:i4>0</vt:i4>
      </vt:variant>
      <vt:variant>
        <vt:i4>5</vt:i4>
      </vt:variant>
      <vt:variant>
        <vt:lpwstr/>
      </vt:variant>
      <vt:variant>
        <vt:lpwstr>_Toc190501465</vt:lpwstr>
      </vt:variant>
      <vt:variant>
        <vt:i4>1835061</vt:i4>
      </vt:variant>
      <vt:variant>
        <vt:i4>909</vt:i4>
      </vt:variant>
      <vt:variant>
        <vt:i4>0</vt:i4>
      </vt:variant>
      <vt:variant>
        <vt:i4>5</vt:i4>
      </vt:variant>
      <vt:variant>
        <vt:lpwstr/>
      </vt:variant>
      <vt:variant>
        <vt:lpwstr>_Toc190501465</vt:lpwstr>
      </vt:variant>
      <vt:variant>
        <vt:i4>1835061</vt:i4>
      </vt:variant>
      <vt:variant>
        <vt:i4>906</vt:i4>
      </vt:variant>
      <vt:variant>
        <vt:i4>0</vt:i4>
      </vt:variant>
      <vt:variant>
        <vt:i4>5</vt:i4>
      </vt:variant>
      <vt:variant>
        <vt:lpwstr/>
      </vt:variant>
      <vt:variant>
        <vt:lpwstr>_Toc190501465</vt:lpwstr>
      </vt:variant>
      <vt:variant>
        <vt:i4>1835061</vt:i4>
      </vt:variant>
      <vt:variant>
        <vt:i4>903</vt:i4>
      </vt:variant>
      <vt:variant>
        <vt:i4>0</vt:i4>
      </vt:variant>
      <vt:variant>
        <vt:i4>5</vt:i4>
      </vt:variant>
      <vt:variant>
        <vt:lpwstr/>
      </vt:variant>
      <vt:variant>
        <vt:lpwstr>_Toc190501465</vt:lpwstr>
      </vt:variant>
      <vt:variant>
        <vt:i4>1835061</vt:i4>
      </vt:variant>
      <vt:variant>
        <vt:i4>900</vt:i4>
      </vt:variant>
      <vt:variant>
        <vt:i4>0</vt:i4>
      </vt:variant>
      <vt:variant>
        <vt:i4>5</vt:i4>
      </vt:variant>
      <vt:variant>
        <vt:lpwstr/>
      </vt:variant>
      <vt:variant>
        <vt:lpwstr>_Toc190501465</vt:lpwstr>
      </vt:variant>
      <vt:variant>
        <vt:i4>1835061</vt:i4>
      </vt:variant>
      <vt:variant>
        <vt:i4>897</vt:i4>
      </vt:variant>
      <vt:variant>
        <vt:i4>0</vt:i4>
      </vt:variant>
      <vt:variant>
        <vt:i4>5</vt:i4>
      </vt:variant>
      <vt:variant>
        <vt:lpwstr/>
      </vt:variant>
      <vt:variant>
        <vt:lpwstr>_Toc190501465</vt:lpwstr>
      </vt:variant>
      <vt:variant>
        <vt:i4>1835061</vt:i4>
      </vt:variant>
      <vt:variant>
        <vt:i4>894</vt:i4>
      </vt:variant>
      <vt:variant>
        <vt:i4>0</vt:i4>
      </vt:variant>
      <vt:variant>
        <vt:i4>5</vt:i4>
      </vt:variant>
      <vt:variant>
        <vt:lpwstr/>
      </vt:variant>
      <vt:variant>
        <vt:lpwstr>_Toc190501465</vt:lpwstr>
      </vt:variant>
      <vt:variant>
        <vt:i4>1835061</vt:i4>
      </vt:variant>
      <vt:variant>
        <vt:i4>891</vt:i4>
      </vt:variant>
      <vt:variant>
        <vt:i4>0</vt:i4>
      </vt:variant>
      <vt:variant>
        <vt:i4>5</vt:i4>
      </vt:variant>
      <vt:variant>
        <vt:lpwstr/>
      </vt:variant>
      <vt:variant>
        <vt:lpwstr>_Toc190501465</vt:lpwstr>
      </vt:variant>
      <vt:variant>
        <vt:i4>1835061</vt:i4>
      </vt:variant>
      <vt:variant>
        <vt:i4>888</vt:i4>
      </vt:variant>
      <vt:variant>
        <vt:i4>0</vt:i4>
      </vt:variant>
      <vt:variant>
        <vt:i4>5</vt:i4>
      </vt:variant>
      <vt:variant>
        <vt:lpwstr/>
      </vt:variant>
      <vt:variant>
        <vt:lpwstr>_Toc190501465</vt:lpwstr>
      </vt:variant>
      <vt:variant>
        <vt:i4>1835061</vt:i4>
      </vt:variant>
      <vt:variant>
        <vt:i4>885</vt:i4>
      </vt:variant>
      <vt:variant>
        <vt:i4>0</vt:i4>
      </vt:variant>
      <vt:variant>
        <vt:i4>5</vt:i4>
      </vt:variant>
      <vt:variant>
        <vt:lpwstr/>
      </vt:variant>
      <vt:variant>
        <vt:lpwstr>_Toc190501465</vt:lpwstr>
      </vt:variant>
      <vt:variant>
        <vt:i4>1835061</vt:i4>
      </vt:variant>
      <vt:variant>
        <vt:i4>882</vt:i4>
      </vt:variant>
      <vt:variant>
        <vt:i4>0</vt:i4>
      </vt:variant>
      <vt:variant>
        <vt:i4>5</vt:i4>
      </vt:variant>
      <vt:variant>
        <vt:lpwstr/>
      </vt:variant>
      <vt:variant>
        <vt:lpwstr>_Toc190501465</vt:lpwstr>
      </vt:variant>
      <vt:variant>
        <vt:i4>1835061</vt:i4>
      </vt:variant>
      <vt:variant>
        <vt:i4>879</vt:i4>
      </vt:variant>
      <vt:variant>
        <vt:i4>0</vt:i4>
      </vt:variant>
      <vt:variant>
        <vt:i4>5</vt:i4>
      </vt:variant>
      <vt:variant>
        <vt:lpwstr/>
      </vt:variant>
      <vt:variant>
        <vt:lpwstr>_Toc190501465</vt:lpwstr>
      </vt:variant>
      <vt:variant>
        <vt:i4>1835061</vt:i4>
      </vt:variant>
      <vt:variant>
        <vt:i4>876</vt:i4>
      </vt:variant>
      <vt:variant>
        <vt:i4>0</vt:i4>
      </vt:variant>
      <vt:variant>
        <vt:i4>5</vt:i4>
      </vt:variant>
      <vt:variant>
        <vt:lpwstr/>
      </vt:variant>
      <vt:variant>
        <vt:lpwstr>_Toc190501465</vt:lpwstr>
      </vt:variant>
      <vt:variant>
        <vt:i4>1835061</vt:i4>
      </vt:variant>
      <vt:variant>
        <vt:i4>873</vt:i4>
      </vt:variant>
      <vt:variant>
        <vt:i4>0</vt:i4>
      </vt:variant>
      <vt:variant>
        <vt:i4>5</vt:i4>
      </vt:variant>
      <vt:variant>
        <vt:lpwstr/>
      </vt:variant>
      <vt:variant>
        <vt:lpwstr>_Toc190501465</vt:lpwstr>
      </vt:variant>
      <vt:variant>
        <vt:i4>1835061</vt:i4>
      </vt:variant>
      <vt:variant>
        <vt:i4>870</vt:i4>
      </vt:variant>
      <vt:variant>
        <vt:i4>0</vt:i4>
      </vt:variant>
      <vt:variant>
        <vt:i4>5</vt:i4>
      </vt:variant>
      <vt:variant>
        <vt:lpwstr/>
      </vt:variant>
      <vt:variant>
        <vt:lpwstr>_Toc190501465</vt:lpwstr>
      </vt:variant>
      <vt:variant>
        <vt:i4>1835061</vt:i4>
      </vt:variant>
      <vt:variant>
        <vt:i4>867</vt:i4>
      </vt:variant>
      <vt:variant>
        <vt:i4>0</vt:i4>
      </vt:variant>
      <vt:variant>
        <vt:i4>5</vt:i4>
      </vt:variant>
      <vt:variant>
        <vt:lpwstr/>
      </vt:variant>
      <vt:variant>
        <vt:lpwstr>_Toc190501465</vt:lpwstr>
      </vt:variant>
      <vt:variant>
        <vt:i4>1835061</vt:i4>
      </vt:variant>
      <vt:variant>
        <vt:i4>864</vt:i4>
      </vt:variant>
      <vt:variant>
        <vt:i4>0</vt:i4>
      </vt:variant>
      <vt:variant>
        <vt:i4>5</vt:i4>
      </vt:variant>
      <vt:variant>
        <vt:lpwstr/>
      </vt:variant>
      <vt:variant>
        <vt:lpwstr>_Toc190501465</vt:lpwstr>
      </vt:variant>
      <vt:variant>
        <vt:i4>1835061</vt:i4>
      </vt:variant>
      <vt:variant>
        <vt:i4>861</vt:i4>
      </vt:variant>
      <vt:variant>
        <vt:i4>0</vt:i4>
      </vt:variant>
      <vt:variant>
        <vt:i4>5</vt:i4>
      </vt:variant>
      <vt:variant>
        <vt:lpwstr/>
      </vt:variant>
      <vt:variant>
        <vt:lpwstr>_Toc190501465</vt:lpwstr>
      </vt:variant>
      <vt:variant>
        <vt:i4>1835061</vt:i4>
      </vt:variant>
      <vt:variant>
        <vt:i4>858</vt:i4>
      </vt:variant>
      <vt:variant>
        <vt:i4>0</vt:i4>
      </vt:variant>
      <vt:variant>
        <vt:i4>5</vt:i4>
      </vt:variant>
      <vt:variant>
        <vt:lpwstr/>
      </vt:variant>
      <vt:variant>
        <vt:lpwstr>_Toc190501465</vt:lpwstr>
      </vt:variant>
      <vt:variant>
        <vt:i4>1835061</vt:i4>
      </vt:variant>
      <vt:variant>
        <vt:i4>855</vt:i4>
      </vt:variant>
      <vt:variant>
        <vt:i4>0</vt:i4>
      </vt:variant>
      <vt:variant>
        <vt:i4>5</vt:i4>
      </vt:variant>
      <vt:variant>
        <vt:lpwstr/>
      </vt:variant>
      <vt:variant>
        <vt:lpwstr>_Toc190501465</vt:lpwstr>
      </vt:variant>
      <vt:variant>
        <vt:i4>1835061</vt:i4>
      </vt:variant>
      <vt:variant>
        <vt:i4>852</vt:i4>
      </vt:variant>
      <vt:variant>
        <vt:i4>0</vt:i4>
      </vt:variant>
      <vt:variant>
        <vt:i4>5</vt:i4>
      </vt:variant>
      <vt:variant>
        <vt:lpwstr/>
      </vt:variant>
      <vt:variant>
        <vt:lpwstr>_Toc190501465</vt:lpwstr>
      </vt:variant>
      <vt:variant>
        <vt:i4>1835061</vt:i4>
      </vt:variant>
      <vt:variant>
        <vt:i4>849</vt:i4>
      </vt:variant>
      <vt:variant>
        <vt:i4>0</vt:i4>
      </vt:variant>
      <vt:variant>
        <vt:i4>5</vt:i4>
      </vt:variant>
      <vt:variant>
        <vt:lpwstr/>
      </vt:variant>
      <vt:variant>
        <vt:lpwstr>_Toc190501465</vt:lpwstr>
      </vt:variant>
      <vt:variant>
        <vt:i4>1835061</vt:i4>
      </vt:variant>
      <vt:variant>
        <vt:i4>846</vt:i4>
      </vt:variant>
      <vt:variant>
        <vt:i4>0</vt:i4>
      </vt:variant>
      <vt:variant>
        <vt:i4>5</vt:i4>
      </vt:variant>
      <vt:variant>
        <vt:lpwstr/>
      </vt:variant>
      <vt:variant>
        <vt:lpwstr>_Toc190501465</vt:lpwstr>
      </vt:variant>
      <vt:variant>
        <vt:i4>1835061</vt:i4>
      </vt:variant>
      <vt:variant>
        <vt:i4>843</vt:i4>
      </vt:variant>
      <vt:variant>
        <vt:i4>0</vt:i4>
      </vt:variant>
      <vt:variant>
        <vt:i4>5</vt:i4>
      </vt:variant>
      <vt:variant>
        <vt:lpwstr/>
      </vt:variant>
      <vt:variant>
        <vt:lpwstr>_Toc190501465</vt:lpwstr>
      </vt:variant>
      <vt:variant>
        <vt:i4>1835061</vt:i4>
      </vt:variant>
      <vt:variant>
        <vt:i4>840</vt:i4>
      </vt:variant>
      <vt:variant>
        <vt:i4>0</vt:i4>
      </vt:variant>
      <vt:variant>
        <vt:i4>5</vt:i4>
      </vt:variant>
      <vt:variant>
        <vt:lpwstr/>
      </vt:variant>
      <vt:variant>
        <vt:lpwstr>_Toc190501465</vt:lpwstr>
      </vt:variant>
      <vt:variant>
        <vt:i4>1835061</vt:i4>
      </vt:variant>
      <vt:variant>
        <vt:i4>837</vt:i4>
      </vt:variant>
      <vt:variant>
        <vt:i4>0</vt:i4>
      </vt:variant>
      <vt:variant>
        <vt:i4>5</vt:i4>
      </vt:variant>
      <vt:variant>
        <vt:lpwstr/>
      </vt:variant>
      <vt:variant>
        <vt:lpwstr>_Toc190501465</vt:lpwstr>
      </vt:variant>
      <vt:variant>
        <vt:i4>1835061</vt:i4>
      </vt:variant>
      <vt:variant>
        <vt:i4>834</vt:i4>
      </vt:variant>
      <vt:variant>
        <vt:i4>0</vt:i4>
      </vt:variant>
      <vt:variant>
        <vt:i4>5</vt:i4>
      </vt:variant>
      <vt:variant>
        <vt:lpwstr/>
      </vt:variant>
      <vt:variant>
        <vt:lpwstr>_Toc190501465</vt:lpwstr>
      </vt:variant>
      <vt:variant>
        <vt:i4>1835061</vt:i4>
      </vt:variant>
      <vt:variant>
        <vt:i4>831</vt:i4>
      </vt:variant>
      <vt:variant>
        <vt:i4>0</vt:i4>
      </vt:variant>
      <vt:variant>
        <vt:i4>5</vt:i4>
      </vt:variant>
      <vt:variant>
        <vt:lpwstr/>
      </vt:variant>
      <vt:variant>
        <vt:lpwstr>_Toc190501465</vt:lpwstr>
      </vt:variant>
      <vt:variant>
        <vt:i4>1835061</vt:i4>
      </vt:variant>
      <vt:variant>
        <vt:i4>828</vt:i4>
      </vt:variant>
      <vt:variant>
        <vt:i4>0</vt:i4>
      </vt:variant>
      <vt:variant>
        <vt:i4>5</vt:i4>
      </vt:variant>
      <vt:variant>
        <vt:lpwstr/>
      </vt:variant>
      <vt:variant>
        <vt:lpwstr>_Toc190501465</vt:lpwstr>
      </vt:variant>
      <vt:variant>
        <vt:i4>1835061</vt:i4>
      </vt:variant>
      <vt:variant>
        <vt:i4>825</vt:i4>
      </vt:variant>
      <vt:variant>
        <vt:i4>0</vt:i4>
      </vt:variant>
      <vt:variant>
        <vt:i4>5</vt:i4>
      </vt:variant>
      <vt:variant>
        <vt:lpwstr/>
      </vt:variant>
      <vt:variant>
        <vt:lpwstr>_Toc190501465</vt:lpwstr>
      </vt:variant>
      <vt:variant>
        <vt:i4>1835061</vt:i4>
      </vt:variant>
      <vt:variant>
        <vt:i4>822</vt:i4>
      </vt:variant>
      <vt:variant>
        <vt:i4>0</vt:i4>
      </vt:variant>
      <vt:variant>
        <vt:i4>5</vt:i4>
      </vt:variant>
      <vt:variant>
        <vt:lpwstr/>
      </vt:variant>
      <vt:variant>
        <vt:lpwstr>_Toc190501465</vt:lpwstr>
      </vt:variant>
      <vt:variant>
        <vt:i4>1835061</vt:i4>
      </vt:variant>
      <vt:variant>
        <vt:i4>819</vt:i4>
      </vt:variant>
      <vt:variant>
        <vt:i4>0</vt:i4>
      </vt:variant>
      <vt:variant>
        <vt:i4>5</vt:i4>
      </vt:variant>
      <vt:variant>
        <vt:lpwstr/>
      </vt:variant>
      <vt:variant>
        <vt:lpwstr>_Toc190501465</vt:lpwstr>
      </vt:variant>
      <vt:variant>
        <vt:i4>1835061</vt:i4>
      </vt:variant>
      <vt:variant>
        <vt:i4>816</vt:i4>
      </vt:variant>
      <vt:variant>
        <vt:i4>0</vt:i4>
      </vt:variant>
      <vt:variant>
        <vt:i4>5</vt:i4>
      </vt:variant>
      <vt:variant>
        <vt:lpwstr/>
      </vt:variant>
      <vt:variant>
        <vt:lpwstr>_Toc190501465</vt:lpwstr>
      </vt:variant>
      <vt:variant>
        <vt:i4>1835061</vt:i4>
      </vt:variant>
      <vt:variant>
        <vt:i4>813</vt:i4>
      </vt:variant>
      <vt:variant>
        <vt:i4>0</vt:i4>
      </vt:variant>
      <vt:variant>
        <vt:i4>5</vt:i4>
      </vt:variant>
      <vt:variant>
        <vt:lpwstr/>
      </vt:variant>
      <vt:variant>
        <vt:lpwstr>_Toc190501465</vt:lpwstr>
      </vt:variant>
      <vt:variant>
        <vt:i4>1835061</vt:i4>
      </vt:variant>
      <vt:variant>
        <vt:i4>810</vt:i4>
      </vt:variant>
      <vt:variant>
        <vt:i4>0</vt:i4>
      </vt:variant>
      <vt:variant>
        <vt:i4>5</vt:i4>
      </vt:variant>
      <vt:variant>
        <vt:lpwstr/>
      </vt:variant>
      <vt:variant>
        <vt:lpwstr>_Toc190501465</vt:lpwstr>
      </vt:variant>
      <vt:variant>
        <vt:i4>1835061</vt:i4>
      </vt:variant>
      <vt:variant>
        <vt:i4>807</vt:i4>
      </vt:variant>
      <vt:variant>
        <vt:i4>0</vt:i4>
      </vt:variant>
      <vt:variant>
        <vt:i4>5</vt:i4>
      </vt:variant>
      <vt:variant>
        <vt:lpwstr/>
      </vt:variant>
      <vt:variant>
        <vt:lpwstr>_Toc190501465</vt:lpwstr>
      </vt:variant>
      <vt:variant>
        <vt:i4>1835061</vt:i4>
      </vt:variant>
      <vt:variant>
        <vt:i4>804</vt:i4>
      </vt:variant>
      <vt:variant>
        <vt:i4>0</vt:i4>
      </vt:variant>
      <vt:variant>
        <vt:i4>5</vt:i4>
      </vt:variant>
      <vt:variant>
        <vt:lpwstr/>
      </vt:variant>
      <vt:variant>
        <vt:lpwstr>_Toc190501465</vt:lpwstr>
      </vt:variant>
      <vt:variant>
        <vt:i4>1835061</vt:i4>
      </vt:variant>
      <vt:variant>
        <vt:i4>801</vt:i4>
      </vt:variant>
      <vt:variant>
        <vt:i4>0</vt:i4>
      </vt:variant>
      <vt:variant>
        <vt:i4>5</vt:i4>
      </vt:variant>
      <vt:variant>
        <vt:lpwstr/>
      </vt:variant>
      <vt:variant>
        <vt:lpwstr>_Toc190501465</vt:lpwstr>
      </vt:variant>
      <vt:variant>
        <vt:i4>1835061</vt:i4>
      </vt:variant>
      <vt:variant>
        <vt:i4>798</vt:i4>
      </vt:variant>
      <vt:variant>
        <vt:i4>0</vt:i4>
      </vt:variant>
      <vt:variant>
        <vt:i4>5</vt:i4>
      </vt:variant>
      <vt:variant>
        <vt:lpwstr/>
      </vt:variant>
      <vt:variant>
        <vt:lpwstr>_Toc190501465</vt:lpwstr>
      </vt:variant>
      <vt:variant>
        <vt:i4>1835061</vt:i4>
      </vt:variant>
      <vt:variant>
        <vt:i4>795</vt:i4>
      </vt:variant>
      <vt:variant>
        <vt:i4>0</vt:i4>
      </vt:variant>
      <vt:variant>
        <vt:i4>5</vt:i4>
      </vt:variant>
      <vt:variant>
        <vt:lpwstr/>
      </vt:variant>
      <vt:variant>
        <vt:lpwstr>_Toc190501465</vt:lpwstr>
      </vt:variant>
      <vt:variant>
        <vt:i4>1835061</vt:i4>
      </vt:variant>
      <vt:variant>
        <vt:i4>792</vt:i4>
      </vt:variant>
      <vt:variant>
        <vt:i4>0</vt:i4>
      </vt:variant>
      <vt:variant>
        <vt:i4>5</vt:i4>
      </vt:variant>
      <vt:variant>
        <vt:lpwstr/>
      </vt:variant>
      <vt:variant>
        <vt:lpwstr>_Toc190501465</vt:lpwstr>
      </vt:variant>
      <vt:variant>
        <vt:i4>1835061</vt:i4>
      </vt:variant>
      <vt:variant>
        <vt:i4>789</vt:i4>
      </vt:variant>
      <vt:variant>
        <vt:i4>0</vt:i4>
      </vt:variant>
      <vt:variant>
        <vt:i4>5</vt:i4>
      </vt:variant>
      <vt:variant>
        <vt:lpwstr/>
      </vt:variant>
      <vt:variant>
        <vt:lpwstr>_Toc190501465</vt:lpwstr>
      </vt:variant>
      <vt:variant>
        <vt:i4>1835061</vt:i4>
      </vt:variant>
      <vt:variant>
        <vt:i4>786</vt:i4>
      </vt:variant>
      <vt:variant>
        <vt:i4>0</vt:i4>
      </vt:variant>
      <vt:variant>
        <vt:i4>5</vt:i4>
      </vt:variant>
      <vt:variant>
        <vt:lpwstr/>
      </vt:variant>
      <vt:variant>
        <vt:lpwstr>_Toc190501465</vt:lpwstr>
      </vt:variant>
      <vt:variant>
        <vt:i4>1835061</vt:i4>
      </vt:variant>
      <vt:variant>
        <vt:i4>783</vt:i4>
      </vt:variant>
      <vt:variant>
        <vt:i4>0</vt:i4>
      </vt:variant>
      <vt:variant>
        <vt:i4>5</vt:i4>
      </vt:variant>
      <vt:variant>
        <vt:lpwstr/>
      </vt:variant>
      <vt:variant>
        <vt:lpwstr>_Toc190501465</vt:lpwstr>
      </vt:variant>
      <vt:variant>
        <vt:i4>1835061</vt:i4>
      </vt:variant>
      <vt:variant>
        <vt:i4>780</vt:i4>
      </vt:variant>
      <vt:variant>
        <vt:i4>0</vt:i4>
      </vt:variant>
      <vt:variant>
        <vt:i4>5</vt:i4>
      </vt:variant>
      <vt:variant>
        <vt:lpwstr/>
      </vt:variant>
      <vt:variant>
        <vt:lpwstr>_Toc190501465</vt:lpwstr>
      </vt:variant>
      <vt:variant>
        <vt:i4>1835061</vt:i4>
      </vt:variant>
      <vt:variant>
        <vt:i4>777</vt:i4>
      </vt:variant>
      <vt:variant>
        <vt:i4>0</vt:i4>
      </vt:variant>
      <vt:variant>
        <vt:i4>5</vt:i4>
      </vt:variant>
      <vt:variant>
        <vt:lpwstr/>
      </vt:variant>
      <vt:variant>
        <vt:lpwstr>_Toc190501465</vt:lpwstr>
      </vt:variant>
      <vt:variant>
        <vt:i4>1835061</vt:i4>
      </vt:variant>
      <vt:variant>
        <vt:i4>774</vt:i4>
      </vt:variant>
      <vt:variant>
        <vt:i4>0</vt:i4>
      </vt:variant>
      <vt:variant>
        <vt:i4>5</vt:i4>
      </vt:variant>
      <vt:variant>
        <vt:lpwstr/>
      </vt:variant>
      <vt:variant>
        <vt:lpwstr>_Toc190501465</vt:lpwstr>
      </vt:variant>
      <vt:variant>
        <vt:i4>1835061</vt:i4>
      </vt:variant>
      <vt:variant>
        <vt:i4>771</vt:i4>
      </vt:variant>
      <vt:variant>
        <vt:i4>0</vt:i4>
      </vt:variant>
      <vt:variant>
        <vt:i4>5</vt:i4>
      </vt:variant>
      <vt:variant>
        <vt:lpwstr/>
      </vt:variant>
      <vt:variant>
        <vt:lpwstr>_Toc190501465</vt:lpwstr>
      </vt:variant>
      <vt:variant>
        <vt:i4>1835061</vt:i4>
      </vt:variant>
      <vt:variant>
        <vt:i4>768</vt:i4>
      </vt:variant>
      <vt:variant>
        <vt:i4>0</vt:i4>
      </vt:variant>
      <vt:variant>
        <vt:i4>5</vt:i4>
      </vt:variant>
      <vt:variant>
        <vt:lpwstr/>
      </vt:variant>
      <vt:variant>
        <vt:lpwstr>_Toc190501465</vt:lpwstr>
      </vt:variant>
      <vt:variant>
        <vt:i4>1835061</vt:i4>
      </vt:variant>
      <vt:variant>
        <vt:i4>765</vt:i4>
      </vt:variant>
      <vt:variant>
        <vt:i4>0</vt:i4>
      </vt:variant>
      <vt:variant>
        <vt:i4>5</vt:i4>
      </vt:variant>
      <vt:variant>
        <vt:lpwstr/>
      </vt:variant>
      <vt:variant>
        <vt:lpwstr>_Toc190501465</vt:lpwstr>
      </vt:variant>
      <vt:variant>
        <vt:i4>1835061</vt:i4>
      </vt:variant>
      <vt:variant>
        <vt:i4>762</vt:i4>
      </vt:variant>
      <vt:variant>
        <vt:i4>0</vt:i4>
      </vt:variant>
      <vt:variant>
        <vt:i4>5</vt:i4>
      </vt:variant>
      <vt:variant>
        <vt:lpwstr/>
      </vt:variant>
      <vt:variant>
        <vt:lpwstr>_Toc190501465</vt:lpwstr>
      </vt:variant>
      <vt:variant>
        <vt:i4>1835061</vt:i4>
      </vt:variant>
      <vt:variant>
        <vt:i4>759</vt:i4>
      </vt:variant>
      <vt:variant>
        <vt:i4>0</vt:i4>
      </vt:variant>
      <vt:variant>
        <vt:i4>5</vt:i4>
      </vt:variant>
      <vt:variant>
        <vt:lpwstr/>
      </vt:variant>
      <vt:variant>
        <vt:lpwstr>_Toc190501465</vt:lpwstr>
      </vt:variant>
      <vt:variant>
        <vt:i4>1835061</vt:i4>
      </vt:variant>
      <vt:variant>
        <vt:i4>756</vt:i4>
      </vt:variant>
      <vt:variant>
        <vt:i4>0</vt:i4>
      </vt:variant>
      <vt:variant>
        <vt:i4>5</vt:i4>
      </vt:variant>
      <vt:variant>
        <vt:lpwstr/>
      </vt:variant>
      <vt:variant>
        <vt:lpwstr>_Toc190501465</vt:lpwstr>
      </vt:variant>
      <vt:variant>
        <vt:i4>1835061</vt:i4>
      </vt:variant>
      <vt:variant>
        <vt:i4>753</vt:i4>
      </vt:variant>
      <vt:variant>
        <vt:i4>0</vt:i4>
      </vt:variant>
      <vt:variant>
        <vt:i4>5</vt:i4>
      </vt:variant>
      <vt:variant>
        <vt:lpwstr/>
      </vt:variant>
      <vt:variant>
        <vt:lpwstr>_Toc190501465</vt:lpwstr>
      </vt:variant>
      <vt:variant>
        <vt:i4>1835061</vt:i4>
      </vt:variant>
      <vt:variant>
        <vt:i4>750</vt:i4>
      </vt:variant>
      <vt:variant>
        <vt:i4>0</vt:i4>
      </vt:variant>
      <vt:variant>
        <vt:i4>5</vt:i4>
      </vt:variant>
      <vt:variant>
        <vt:lpwstr/>
      </vt:variant>
      <vt:variant>
        <vt:lpwstr>_Toc190501465</vt:lpwstr>
      </vt:variant>
      <vt:variant>
        <vt:i4>1835061</vt:i4>
      </vt:variant>
      <vt:variant>
        <vt:i4>747</vt:i4>
      </vt:variant>
      <vt:variant>
        <vt:i4>0</vt:i4>
      </vt:variant>
      <vt:variant>
        <vt:i4>5</vt:i4>
      </vt:variant>
      <vt:variant>
        <vt:lpwstr/>
      </vt:variant>
      <vt:variant>
        <vt:lpwstr>_Toc190501465</vt:lpwstr>
      </vt:variant>
      <vt:variant>
        <vt:i4>1835061</vt:i4>
      </vt:variant>
      <vt:variant>
        <vt:i4>744</vt:i4>
      </vt:variant>
      <vt:variant>
        <vt:i4>0</vt:i4>
      </vt:variant>
      <vt:variant>
        <vt:i4>5</vt:i4>
      </vt:variant>
      <vt:variant>
        <vt:lpwstr/>
      </vt:variant>
      <vt:variant>
        <vt:lpwstr>_Toc190501465</vt:lpwstr>
      </vt:variant>
      <vt:variant>
        <vt:i4>1835061</vt:i4>
      </vt:variant>
      <vt:variant>
        <vt:i4>741</vt:i4>
      </vt:variant>
      <vt:variant>
        <vt:i4>0</vt:i4>
      </vt:variant>
      <vt:variant>
        <vt:i4>5</vt:i4>
      </vt:variant>
      <vt:variant>
        <vt:lpwstr/>
      </vt:variant>
      <vt:variant>
        <vt:lpwstr>_Toc190501465</vt:lpwstr>
      </vt:variant>
      <vt:variant>
        <vt:i4>1835061</vt:i4>
      </vt:variant>
      <vt:variant>
        <vt:i4>738</vt:i4>
      </vt:variant>
      <vt:variant>
        <vt:i4>0</vt:i4>
      </vt:variant>
      <vt:variant>
        <vt:i4>5</vt:i4>
      </vt:variant>
      <vt:variant>
        <vt:lpwstr/>
      </vt:variant>
      <vt:variant>
        <vt:lpwstr>_Toc190501465</vt:lpwstr>
      </vt:variant>
      <vt:variant>
        <vt:i4>1835061</vt:i4>
      </vt:variant>
      <vt:variant>
        <vt:i4>735</vt:i4>
      </vt:variant>
      <vt:variant>
        <vt:i4>0</vt:i4>
      </vt:variant>
      <vt:variant>
        <vt:i4>5</vt:i4>
      </vt:variant>
      <vt:variant>
        <vt:lpwstr/>
      </vt:variant>
      <vt:variant>
        <vt:lpwstr>_Toc190501465</vt:lpwstr>
      </vt:variant>
      <vt:variant>
        <vt:i4>1835061</vt:i4>
      </vt:variant>
      <vt:variant>
        <vt:i4>732</vt:i4>
      </vt:variant>
      <vt:variant>
        <vt:i4>0</vt:i4>
      </vt:variant>
      <vt:variant>
        <vt:i4>5</vt:i4>
      </vt:variant>
      <vt:variant>
        <vt:lpwstr/>
      </vt:variant>
      <vt:variant>
        <vt:lpwstr>_Toc190501465</vt:lpwstr>
      </vt:variant>
      <vt:variant>
        <vt:i4>1835061</vt:i4>
      </vt:variant>
      <vt:variant>
        <vt:i4>729</vt:i4>
      </vt:variant>
      <vt:variant>
        <vt:i4>0</vt:i4>
      </vt:variant>
      <vt:variant>
        <vt:i4>5</vt:i4>
      </vt:variant>
      <vt:variant>
        <vt:lpwstr/>
      </vt:variant>
      <vt:variant>
        <vt:lpwstr>_Toc190501465</vt:lpwstr>
      </vt:variant>
      <vt:variant>
        <vt:i4>1835061</vt:i4>
      </vt:variant>
      <vt:variant>
        <vt:i4>726</vt:i4>
      </vt:variant>
      <vt:variant>
        <vt:i4>0</vt:i4>
      </vt:variant>
      <vt:variant>
        <vt:i4>5</vt:i4>
      </vt:variant>
      <vt:variant>
        <vt:lpwstr/>
      </vt:variant>
      <vt:variant>
        <vt:lpwstr>_Toc190501465</vt:lpwstr>
      </vt:variant>
      <vt:variant>
        <vt:i4>1835061</vt:i4>
      </vt:variant>
      <vt:variant>
        <vt:i4>723</vt:i4>
      </vt:variant>
      <vt:variant>
        <vt:i4>0</vt:i4>
      </vt:variant>
      <vt:variant>
        <vt:i4>5</vt:i4>
      </vt:variant>
      <vt:variant>
        <vt:lpwstr/>
      </vt:variant>
      <vt:variant>
        <vt:lpwstr>_Toc190501465</vt:lpwstr>
      </vt:variant>
      <vt:variant>
        <vt:i4>1835061</vt:i4>
      </vt:variant>
      <vt:variant>
        <vt:i4>720</vt:i4>
      </vt:variant>
      <vt:variant>
        <vt:i4>0</vt:i4>
      </vt:variant>
      <vt:variant>
        <vt:i4>5</vt:i4>
      </vt:variant>
      <vt:variant>
        <vt:lpwstr/>
      </vt:variant>
      <vt:variant>
        <vt:lpwstr>_Toc190501465</vt:lpwstr>
      </vt:variant>
      <vt:variant>
        <vt:i4>1835061</vt:i4>
      </vt:variant>
      <vt:variant>
        <vt:i4>717</vt:i4>
      </vt:variant>
      <vt:variant>
        <vt:i4>0</vt:i4>
      </vt:variant>
      <vt:variant>
        <vt:i4>5</vt:i4>
      </vt:variant>
      <vt:variant>
        <vt:lpwstr/>
      </vt:variant>
      <vt:variant>
        <vt:lpwstr>_Toc190501465</vt:lpwstr>
      </vt:variant>
      <vt:variant>
        <vt:i4>1835061</vt:i4>
      </vt:variant>
      <vt:variant>
        <vt:i4>714</vt:i4>
      </vt:variant>
      <vt:variant>
        <vt:i4>0</vt:i4>
      </vt:variant>
      <vt:variant>
        <vt:i4>5</vt:i4>
      </vt:variant>
      <vt:variant>
        <vt:lpwstr/>
      </vt:variant>
      <vt:variant>
        <vt:lpwstr>_Toc190501465</vt:lpwstr>
      </vt:variant>
      <vt:variant>
        <vt:i4>1835061</vt:i4>
      </vt:variant>
      <vt:variant>
        <vt:i4>711</vt:i4>
      </vt:variant>
      <vt:variant>
        <vt:i4>0</vt:i4>
      </vt:variant>
      <vt:variant>
        <vt:i4>5</vt:i4>
      </vt:variant>
      <vt:variant>
        <vt:lpwstr/>
      </vt:variant>
      <vt:variant>
        <vt:lpwstr>_Toc190501465</vt:lpwstr>
      </vt:variant>
      <vt:variant>
        <vt:i4>1835061</vt:i4>
      </vt:variant>
      <vt:variant>
        <vt:i4>708</vt:i4>
      </vt:variant>
      <vt:variant>
        <vt:i4>0</vt:i4>
      </vt:variant>
      <vt:variant>
        <vt:i4>5</vt:i4>
      </vt:variant>
      <vt:variant>
        <vt:lpwstr/>
      </vt:variant>
      <vt:variant>
        <vt:lpwstr>_Toc190501465</vt:lpwstr>
      </vt:variant>
      <vt:variant>
        <vt:i4>1835061</vt:i4>
      </vt:variant>
      <vt:variant>
        <vt:i4>705</vt:i4>
      </vt:variant>
      <vt:variant>
        <vt:i4>0</vt:i4>
      </vt:variant>
      <vt:variant>
        <vt:i4>5</vt:i4>
      </vt:variant>
      <vt:variant>
        <vt:lpwstr/>
      </vt:variant>
      <vt:variant>
        <vt:lpwstr>_Toc190501465</vt:lpwstr>
      </vt:variant>
      <vt:variant>
        <vt:i4>1835061</vt:i4>
      </vt:variant>
      <vt:variant>
        <vt:i4>702</vt:i4>
      </vt:variant>
      <vt:variant>
        <vt:i4>0</vt:i4>
      </vt:variant>
      <vt:variant>
        <vt:i4>5</vt:i4>
      </vt:variant>
      <vt:variant>
        <vt:lpwstr/>
      </vt:variant>
      <vt:variant>
        <vt:lpwstr>_Toc190501465</vt:lpwstr>
      </vt:variant>
      <vt:variant>
        <vt:i4>1835061</vt:i4>
      </vt:variant>
      <vt:variant>
        <vt:i4>699</vt:i4>
      </vt:variant>
      <vt:variant>
        <vt:i4>0</vt:i4>
      </vt:variant>
      <vt:variant>
        <vt:i4>5</vt:i4>
      </vt:variant>
      <vt:variant>
        <vt:lpwstr/>
      </vt:variant>
      <vt:variant>
        <vt:lpwstr>_Toc190501465</vt:lpwstr>
      </vt:variant>
      <vt:variant>
        <vt:i4>1835061</vt:i4>
      </vt:variant>
      <vt:variant>
        <vt:i4>696</vt:i4>
      </vt:variant>
      <vt:variant>
        <vt:i4>0</vt:i4>
      </vt:variant>
      <vt:variant>
        <vt:i4>5</vt:i4>
      </vt:variant>
      <vt:variant>
        <vt:lpwstr/>
      </vt:variant>
      <vt:variant>
        <vt:lpwstr>_Toc190501465</vt:lpwstr>
      </vt:variant>
      <vt:variant>
        <vt:i4>1835061</vt:i4>
      </vt:variant>
      <vt:variant>
        <vt:i4>693</vt:i4>
      </vt:variant>
      <vt:variant>
        <vt:i4>0</vt:i4>
      </vt:variant>
      <vt:variant>
        <vt:i4>5</vt:i4>
      </vt:variant>
      <vt:variant>
        <vt:lpwstr/>
      </vt:variant>
      <vt:variant>
        <vt:lpwstr>_Toc190501465</vt:lpwstr>
      </vt:variant>
      <vt:variant>
        <vt:i4>1835061</vt:i4>
      </vt:variant>
      <vt:variant>
        <vt:i4>690</vt:i4>
      </vt:variant>
      <vt:variant>
        <vt:i4>0</vt:i4>
      </vt:variant>
      <vt:variant>
        <vt:i4>5</vt:i4>
      </vt:variant>
      <vt:variant>
        <vt:lpwstr/>
      </vt:variant>
      <vt:variant>
        <vt:lpwstr>_Toc190501465</vt:lpwstr>
      </vt:variant>
      <vt:variant>
        <vt:i4>1835061</vt:i4>
      </vt:variant>
      <vt:variant>
        <vt:i4>687</vt:i4>
      </vt:variant>
      <vt:variant>
        <vt:i4>0</vt:i4>
      </vt:variant>
      <vt:variant>
        <vt:i4>5</vt:i4>
      </vt:variant>
      <vt:variant>
        <vt:lpwstr/>
      </vt:variant>
      <vt:variant>
        <vt:lpwstr>_Toc190501465</vt:lpwstr>
      </vt:variant>
      <vt:variant>
        <vt:i4>1835061</vt:i4>
      </vt:variant>
      <vt:variant>
        <vt:i4>684</vt:i4>
      </vt:variant>
      <vt:variant>
        <vt:i4>0</vt:i4>
      </vt:variant>
      <vt:variant>
        <vt:i4>5</vt:i4>
      </vt:variant>
      <vt:variant>
        <vt:lpwstr/>
      </vt:variant>
      <vt:variant>
        <vt:lpwstr>_Toc190501465</vt:lpwstr>
      </vt:variant>
      <vt:variant>
        <vt:i4>1835061</vt:i4>
      </vt:variant>
      <vt:variant>
        <vt:i4>681</vt:i4>
      </vt:variant>
      <vt:variant>
        <vt:i4>0</vt:i4>
      </vt:variant>
      <vt:variant>
        <vt:i4>5</vt:i4>
      </vt:variant>
      <vt:variant>
        <vt:lpwstr/>
      </vt:variant>
      <vt:variant>
        <vt:lpwstr>_Toc190501465</vt:lpwstr>
      </vt:variant>
      <vt:variant>
        <vt:i4>1835061</vt:i4>
      </vt:variant>
      <vt:variant>
        <vt:i4>678</vt:i4>
      </vt:variant>
      <vt:variant>
        <vt:i4>0</vt:i4>
      </vt:variant>
      <vt:variant>
        <vt:i4>5</vt:i4>
      </vt:variant>
      <vt:variant>
        <vt:lpwstr/>
      </vt:variant>
      <vt:variant>
        <vt:lpwstr>_Toc190501465</vt:lpwstr>
      </vt:variant>
      <vt:variant>
        <vt:i4>1835061</vt:i4>
      </vt:variant>
      <vt:variant>
        <vt:i4>675</vt:i4>
      </vt:variant>
      <vt:variant>
        <vt:i4>0</vt:i4>
      </vt:variant>
      <vt:variant>
        <vt:i4>5</vt:i4>
      </vt:variant>
      <vt:variant>
        <vt:lpwstr/>
      </vt:variant>
      <vt:variant>
        <vt:lpwstr>_Toc190501465</vt:lpwstr>
      </vt:variant>
      <vt:variant>
        <vt:i4>1835061</vt:i4>
      </vt:variant>
      <vt:variant>
        <vt:i4>672</vt:i4>
      </vt:variant>
      <vt:variant>
        <vt:i4>0</vt:i4>
      </vt:variant>
      <vt:variant>
        <vt:i4>5</vt:i4>
      </vt:variant>
      <vt:variant>
        <vt:lpwstr/>
      </vt:variant>
      <vt:variant>
        <vt:lpwstr>_Toc190501465</vt:lpwstr>
      </vt:variant>
      <vt:variant>
        <vt:i4>1835061</vt:i4>
      </vt:variant>
      <vt:variant>
        <vt:i4>669</vt:i4>
      </vt:variant>
      <vt:variant>
        <vt:i4>0</vt:i4>
      </vt:variant>
      <vt:variant>
        <vt:i4>5</vt:i4>
      </vt:variant>
      <vt:variant>
        <vt:lpwstr/>
      </vt:variant>
      <vt:variant>
        <vt:lpwstr>_Toc190501465</vt:lpwstr>
      </vt:variant>
      <vt:variant>
        <vt:i4>1835061</vt:i4>
      </vt:variant>
      <vt:variant>
        <vt:i4>666</vt:i4>
      </vt:variant>
      <vt:variant>
        <vt:i4>0</vt:i4>
      </vt:variant>
      <vt:variant>
        <vt:i4>5</vt:i4>
      </vt:variant>
      <vt:variant>
        <vt:lpwstr/>
      </vt:variant>
      <vt:variant>
        <vt:lpwstr>_Toc190501465</vt:lpwstr>
      </vt:variant>
      <vt:variant>
        <vt:i4>1835061</vt:i4>
      </vt:variant>
      <vt:variant>
        <vt:i4>663</vt:i4>
      </vt:variant>
      <vt:variant>
        <vt:i4>0</vt:i4>
      </vt:variant>
      <vt:variant>
        <vt:i4>5</vt:i4>
      </vt:variant>
      <vt:variant>
        <vt:lpwstr/>
      </vt:variant>
      <vt:variant>
        <vt:lpwstr>_Toc190501465</vt:lpwstr>
      </vt:variant>
      <vt:variant>
        <vt:i4>1835061</vt:i4>
      </vt:variant>
      <vt:variant>
        <vt:i4>660</vt:i4>
      </vt:variant>
      <vt:variant>
        <vt:i4>0</vt:i4>
      </vt:variant>
      <vt:variant>
        <vt:i4>5</vt:i4>
      </vt:variant>
      <vt:variant>
        <vt:lpwstr/>
      </vt:variant>
      <vt:variant>
        <vt:lpwstr>_Toc190501465</vt:lpwstr>
      </vt:variant>
      <vt:variant>
        <vt:i4>1835061</vt:i4>
      </vt:variant>
      <vt:variant>
        <vt:i4>657</vt:i4>
      </vt:variant>
      <vt:variant>
        <vt:i4>0</vt:i4>
      </vt:variant>
      <vt:variant>
        <vt:i4>5</vt:i4>
      </vt:variant>
      <vt:variant>
        <vt:lpwstr/>
      </vt:variant>
      <vt:variant>
        <vt:lpwstr>_Toc190501465</vt:lpwstr>
      </vt:variant>
      <vt:variant>
        <vt:i4>1835061</vt:i4>
      </vt:variant>
      <vt:variant>
        <vt:i4>654</vt:i4>
      </vt:variant>
      <vt:variant>
        <vt:i4>0</vt:i4>
      </vt:variant>
      <vt:variant>
        <vt:i4>5</vt:i4>
      </vt:variant>
      <vt:variant>
        <vt:lpwstr/>
      </vt:variant>
      <vt:variant>
        <vt:lpwstr>_Toc190501465</vt:lpwstr>
      </vt:variant>
      <vt:variant>
        <vt:i4>1835061</vt:i4>
      </vt:variant>
      <vt:variant>
        <vt:i4>651</vt:i4>
      </vt:variant>
      <vt:variant>
        <vt:i4>0</vt:i4>
      </vt:variant>
      <vt:variant>
        <vt:i4>5</vt:i4>
      </vt:variant>
      <vt:variant>
        <vt:lpwstr/>
      </vt:variant>
      <vt:variant>
        <vt:lpwstr>_Toc190501465</vt:lpwstr>
      </vt:variant>
      <vt:variant>
        <vt:i4>1835061</vt:i4>
      </vt:variant>
      <vt:variant>
        <vt:i4>648</vt:i4>
      </vt:variant>
      <vt:variant>
        <vt:i4>0</vt:i4>
      </vt:variant>
      <vt:variant>
        <vt:i4>5</vt:i4>
      </vt:variant>
      <vt:variant>
        <vt:lpwstr/>
      </vt:variant>
      <vt:variant>
        <vt:lpwstr>_Toc190501465</vt:lpwstr>
      </vt:variant>
      <vt:variant>
        <vt:i4>1835061</vt:i4>
      </vt:variant>
      <vt:variant>
        <vt:i4>645</vt:i4>
      </vt:variant>
      <vt:variant>
        <vt:i4>0</vt:i4>
      </vt:variant>
      <vt:variant>
        <vt:i4>5</vt:i4>
      </vt:variant>
      <vt:variant>
        <vt:lpwstr/>
      </vt:variant>
      <vt:variant>
        <vt:lpwstr>_Toc190501465</vt:lpwstr>
      </vt:variant>
      <vt:variant>
        <vt:i4>1835061</vt:i4>
      </vt:variant>
      <vt:variant>
        <vt:i4>642</vt:i4>
      </vt:variant>
      <vt:variant>
        <vt:i4>0</vt:i4>
      </vt:variant>
      <vt:variant>
        <vt:i4>5</vt:i4>
      </vt:variant>
      <vt:variant>
        <vt:lpwstr/>
      </vt:variant>
      <vt:variant>
        <vt:lpwstr>_Toc190501465</vt:lpwstr>
      </vt:variant>
      <vt:variant>
        <vt:i4>1835061</vt:i4>
      </vt:variant>
      <vt:variant>
        <vt:i4>639</vt:i4>
      </vt:variant>
      <vt:variant>
        <vt:i4>0</vt:i4>
      </vt:variant>
      <vt:variant>
        <vt:i4>5</vt:i4>
      </vt:variant>
      <vt:variant>
        <vt:lpwstr/>
      </vt:variant>
      <vt:variant>
        <vt:lpwstr>_Toc190501465</vt:lpwstr>
      </vt:variant>
      <vt:variant>
        <vt:i4>1835061</vt:i4>
      </vt:variant>
      <vt:variant>
        <vt:i4>636</vt:i4>
      </vt:variant>
      <vt:variant>
        <vt:i4>0</vt:i4>
      </vt:variant>
      <vt:variant>
        <vt:i4>5</vt:i4>
      </vt:variant>
      <vt:variant>
        <vt:lpwstr/>
      </vt:variant>
      <vt:variant>
        <vt:lpwstr>_Toc190501465</vt:lpwstr>
      </vt:variant>
      <vt:variant>
        <vt:i4>1835061</vt:i4>
      </vt:variant>
      <vt:variant>
        <vt:i4>633</vt:i4>
      </vt:variant>
      <vt:variant>
        <vt:i4>0</vt:i4>
      </vt:variant>
      <vt:variant>
        <vt:i4>5</vt:i4>
      </vt:variant>
      <vt:variant>
        <vt:lpwstr/>
      </vt:variant>
      <vt:variant>
        <vt:lpwstr>_Toc190501465</vt:lpwstr>
      </vt:variant>
      <vt:variant>
        <vt:i4>1835061</vt:i4>
      </vt:variant>
      <vt:variant>
        <vt:i4>630</vt:i4>
      </vt:variant>
      <vt:variant>
        <vt:i4>0</vt:i4>
      </vt:variant>
      <vt:variant>
        <vt:i4>5</vt:i4>
      </vt:variant>
      <vt:variant>
        <vt:lpwstr/>
      </vt:variant>
      <vt:variant>
        <vt:lpwstr>_Toc190501465</vt:lpwstr>
      </vt:variant>
      <vt:variant>
        <vt:i4>1835061</vt:i4>
      </vt:variant>
      <vt:variant>
        <vt:i4>627</vt:i4>
      </vt:variant>
      <vt:variant>
        <vt:i4>0</vt:i4>
      </vt:variant>
      <vt:variant>
        <vt:i4>5</vt:i4>
      </vt:variant>
      <vt:variant>
        <vt:lpwstr/>
      </vt:variant>
      <vt:variant>
        <vt:lpwstr>_Toc190501465</vt:lpwstr>
      </vt:variant>
      <vt:variant>
        <vt:i4>1835061</vt:i4>
      </vt:variant>
      <vt:variant>
        <vt:i4>624</vt:i4>
      </vt:variant>
      <vt:variant>
        <vt:i4>0</vt:i4>
      </vt:variant>
      <vt:variant>
        <vt:i4>5</vt:i4>
      </vt:variant>
      <vt:variant>
        <vt:lpwstr/>
      </vt:variant>
      <vt:variant>
        <vt:lpwstr>_Toc190501465</vt:lpwstr>
      </vt:variant>
      <vt:variant>
        <vt:i4>1835061</vt:i4>
      </vt:variant>
      <vt:variant>
        <vt:i4>621</vt:i4>
      </vt:variant>
      <vt:variant>
        <vt:i4>0</vt:i4>
      </vt:variant>
      <vt:variant>
        <vt:i4>5</vt:i4>
      </vt:variant>
      <vt:variant>
        <vt:lpwstr/>
      </vt:variant>
      <vt:variant>
        <vt:lpwstr>_Toc190501465</vt:lpwstr>
      </vt:variant>
      <vt:variant>
        <vt:i4>1835061</vt:i4>
      </vt:variant>
      <vt:variant>
        <vt:i4>618</vt:i4>
      </vt:variant>
      <vt:variant>
        <vt:i4>0</vt:i4>
      </vt:variant>
      <vt:variant>
        <vt:i4>5</vt:i4>
      </vt:variant>
      <vt:variant>
        <vt:lpwstr/>
      </vt:variant>
      <vt:variant>
        <vt:lpwstr>_Toc190501465</vt:lpwstr>
      </vt:variant>
      <vt:variant>
        <vt:i4>1835061</vt:i4>
      </vt:variant>
      <vt:variant>
        <vt:i4>615</vt:i4>
      </vt:variant>
      <vt:variant>
        <vt:i4>0</vt:i4>
      </vt:variant>
      <vt:variant>
        <vt:i4>5</vt:i4>
      </vt:variant>
      <vt:variant>
        <vt:lpwstr/>
      </vt:variant>
      <vt:variant>
        <vt:lpwstr>_Toc190501465</vt:lpwstr>
      </vt:variant>
      <vt:variant>
        <vt:i4>1835061</vt:i4>
      </vt:variant>
      <vt:variant>
        <vt:i4>612</vt:i4>
      </vt:variant>
      <vt:variant>
        <vt:i4>0</vt:i4>
      </vt:variant>
      <vt:variant>
        <vt:i4>5</vt:i4>
      </vt:variant>
      <vt:variant>
        <vt:lpwstr/>
      </vt:variant>
      <vt:variant>
        <vt:lpwstr>_Toc190501465</vt:lpwstr>
      </vt:variant>
      <vt:variant>
        <vt:i4>1835061</vt:i4>
      </vt:variant>
      <vt:variant>
        <vt:i4>609</vt:i4>
      </vt:variant>
      <vt:variant>
        <vt:i4>0</vt:i4>
      </vt:variant>
      <vt:variant>
        <vt:i4>5</vt:i4>
      </vt:variant>
      <vt:variant>
        <vt:lpwstr/>
      </vt:variant>
      <vt:variant>
        <vt:lpwstr>_Toc190501465</vt:lpwstr>
      </vt:variant>
      <vt:variant>
        <vt:i4>1835061</vt:i4>
      </vt:variant>
      <vt:variant>
        <vt:i4>606</vt:i4>
      </vt:variant>
      <vt:variant>
        <vt:i4>0</vt:i4>
      </vt:variant>
      <vt:variant>
        <vt:i4>5</vt:i4>
      </vt:variant>
      <vt:variant>
        <vt:lpwstr/>
      </vt:variant>
      <vt:variant>
        <vt:lpwstr>_Toc190501465</vt:lpwstr>
      </vt:variant>
      <vt:variant>
        <vt:i4>1835061</vt:i4>
      </vt:variant>
      <vt:variant>
        <vt:i4>603</vt:i4>
      </vt:variant>
      <vt:variant>
        <vt:i4>0</vt:i4>
      </vt:variant>
      <vt:variant>
        <vt:i4>5</vt:i4>
      </vt:variant>
      <vt:variant>
        <vt:lpwstr/>
      </vt:variant>
      <vt:variant>
        <vt:lpwstr>_Toc190501465</vt:lpwstr>
      </vt:variant>
      <vt:variant>
        <vt:i4>1835061</vt:i4>
      </vt:variant>
      <vt:variant>
        <vt:i4>600</vt:i4>
      </vt:variant>
      <vt:variant>
        <vt:i4>0</vt:i4>
      </vt:variant>
      <vt:variant>
        <vt:i4>5</vt:i4>
      </vt:variant>
      <vt:variant>
        <vt:lpwstr/>
      </vt:variant>
      <vt:variant>
        <vt:lpwstr>_Toc190501465</vt:lpwstr>
      </vt:variant>
      <vt:variant>
        <vt:i4>1835061</vt:i4>
      </vt:variant>
      <vt:variant>
        <vt:i4>597</vt:i4>
      </vt:variant>
      <vt:variant>
        <vt:i4>0</vt:i4>
      </vt:variant>
      <vt:variant>
        <vt:i4>5</vt:i4>
      </vt:variant>
      <vt:variant>
        <vt:lpwstr/>
      </vt:variant>
      <vt:variant>
        <vt:lpwstr>_Toc190501465</vt:lpwstr>
      </vt:variant>
      <vt:variant>
        <vt:i4>1835061</vt:i4>
      </vt:variant>
      <vt:variant>
        <vt:i4>594</vt:i4>
      </vt:variant>
      <vt:variant>
        <vt:i4>0</vt:i4>
      </vt:variant>
      <vt:variant>
        <vt:i4>5</vt:i4>
      </vt:variant>
      <vt:variant>
        <vt:lpwstr/>
      </vt:variant>
      <vt:variant>
        <vt:lpwstr>_Toc190501465</vt:lpwstr>
      </vt:variant>
      <vt:variant>
        <vt:i4>1835061</vt:i4>
      </vt:variant>
      <vt:variant>
        <vt:i4>591</vt:i4>
      </vt:variant>
      <vt:variant>
        <vt:i4>0</vt:i4>
      </vt:variant>
      <vt:variant>
        <vt:i4>5</vt:i4>
      </vt:variant>
      <vt:variant>
        <vt:lpwstr/>
      </vt:variant>
      <vt:variant>
        <vt:lpwstr>_Toc190501465</vt:lpwstr>
      </vt:variant>
      <vt:variant>
        <vt:i4>1835061</vt:i4>
      </vt:variant>
      <vt:variant>
        <vt:i4>588</vt:i4>
      </vt:variant>
      <vt:variant>
        <vt:i4>0</vt:i4>
      </vt:variant>
      <vt:variant>
        <vt:i4>5</vt:i4>
      </vt:variant>
      <vt:variant>
        <vt:lpwstr/>
      </vt:variant>
      <vt:variant>
        <vt:lpwstr>_Toc190501465</vt:lpwstr>
      </vt:variant>
      <vt:variant>
        <vt:i4>1835061</vt:i4>
      </vt:variant>
      <vt:variant>
        <vt:i4>585</vt:i4>
      </vt:variant>
      <vt:variant>
        <vt:i4>0</vt:i4>
      </vt:variant>
      <vt:variant>
        <vt:i4>5</vt:i4>
      </vt:variant>
      <vt:variant>
        <vt:lpwstr/>
      </vt:variant>
      <vt:variant>
        <vt:lpwstr>_Toc190501465</vt:lpwstr>
      </vt:variant>
      <vt:variant>
        <vt:i4>1835061</vt:i4>
      </vt:variant>
      <vt:variant>
        <vt:i4>582</vt:i4>
      </vt:variant>
      <vt:variant>
        <vt:i4>0</vt:i4>
      </vt:variant>
      <vt:variant>
        <vt:i4>5</vt:i4>
      </vt:variant>
      <vt:variant>
        <vt:lpwstr/>
      </vt:variant>
      <vt:variant>
        <vt:lpwstr>_Toc190501465</vt:lpwstr>
      </vt:variant>
      <vt:variant>
        <vt:i4>1835061</vt:i4>
      </vt:variant>
      <vt:variant>
        <vt:i4>579</vt:i4>
      </vt:variant>
      <vt:variant>
        <vt:i4>0</vt:i4>
      </vt:variant>
      <vt:variant>
        <vt:i4>5</vt:i4>
      </vt:variant>
      <vt:variant>
        <vt:lpwstr/>
      </vt:variant>
      <vt:variant>
        <vt:lpwstr>_Toc190501465</vt:lpwstr>
      </vt:variant>
      <vt:variant>
        <vt:i4>1835061</vt:i4>
      </vt:variant>
      <vt:variant>
        <vt:i4>576</vt:i4>
      </vt:variant>
      <vt:variant>
        <vt:i4>0</vt:i4>
      </vt:variant>
      <vt:variant>
        <vt:i4>5</vt:i4>
      </vt:variant>
      <vt:variant>
        <vt:lpwstr/>
      </vt:variant>
      <vt:variant>
        <vt:lpwstr>_Toc190501465</vt:lpwstr>
      </vt:variant>
      <vt:variant>
        <vt:i4>1835061</vt:i4>
      </vt:variant>
      <vt:variant>
        <vt:i4>573</vt:i4>
      </vt:variant>
      <vt:variant>
        <vt:i4>0</vt:i4>
      </vt:variant>
      <vt:variant>
        <vt:i4>5</vt:i4>
      </vt:variant>
      <vt:variant>
        <vt:lpwstr/>
      </vt:variant>
      <vt:variant>
        <vt:lpwstr>_Toc190501465</vt:lpwstr>
      </vt:variant>
      <vt:variant>
        <vt:i4>1835061</vt:i4>
      </vt:variant>
      <vt:variant>
        <vt:i4>570</vt:i4>
      </vt:variant>
      <vt:variant>
        <vt:i4>0</vt:i4>
      </vt:variant>
      <vt:variant>
        <vt:i4>5</vt:i4>
      </vt:variant>
      <vt:variant>
        <vt:lpwstr/>
      </vt:variant>
      <vt:variant>
        <vt:lpwstr>_Toc190501465</vt:lpwstr>
      </vt:variant>
      <vt:variant>
        <vt:i4>1835061</vt:i4>
      </vt:variant>
      <vt:variant>
        <vt:i4>567</vt:i4>
      </vt:variant>
      <vt:variant>
        <vt:i4>0</vt:i4>
      </vt:variant>
      <vt:variant>
        <vt:i4>5</vt:i4>
      </vt:variant>
      <vt:variant>
        <vt:lpwstr/>
      </vt:variant>
      <vt:variant>
        <vt:lpwstr>_Toc190501465</vt:lpwstr>
      </vt:variant>
      <vt:variant>
        <vt:i4>1835061</vt:i4>
      </vt:variant>
      <vt:variant>
        <vt:i4>564</vt:i4>
      </vt:variant>
      <vt:variant>
        <vt:i4>0</vt:i4>
      </vt:variant>
      <vt:variant>
        <vt:i4>5</vt:i4>
      </vt:variant>
      <vt:variant>
        <vt:lpwstr/>
      </vt:variant>
      <vt:variant>
        <vt:lpwstr>_Toc190501465</vt:lpwstr>
      </vt:variant>
      <vt:variant>
        <vt:i4>1835061</vt:i4>
      </vt:variant>
      <vt:variant>
        <vt:i4>561</vt:i4>
      </vt:variant>
      <vt:variant>
        <vt:i4>0</vt:i4>
      </vt:variant>
      <vt:variant>
        <vt:i4>5</vt:i4>
      </vt:variant>
      <vt:variant>
        <vt:lpwstr/>
      </vt:variant>
      <vt:variant>
        <vt:lpwstr>_Toc190501465</vt:lpwstr>
      </vt:variant>
      <vt:variant>
        <vt:i4>1835061</vt:i4>
      </vt:variant>
      <vt:variant>
        <vt:i4>558</vt:i4>
      </vt:variant>
      <vt:variant>
        <vt:i4>0</vt:i4>
      </vt:variant>
      <vt:variant>
        <vt:i4>5</vt:i4>
      </vt:variant>
      <vt:variant>
        <vt:lpwstr/>
      </vt:variant>
      <vt:variant>
        <vt:lpwstr>_Toc190501465</vt:lpwstr>
      </vt:variant>
      <vt:variant>
        <vt:i4>1835061</vt:i4>
      </vt:variant>
      <vt:variant>
        <vt:i4>555</vt:i4>
      </vt:variant>
      <vt:variant>
        <vt:i4>0</vt:i4>
      </vt:variant>
      <vt:variant>
        <vt:i4>5</vt:i4>
      </vt:variant>
      <vt:variant>
        <vt:lpwstr/>
      </vt:variant>
      <vt:variant>
        <vt:lpwstr>_Toc190501465</vt:lpwstr>
      </vt:variant>
      <vt:variant>
        <vt:i4>1835061</vt:i4>
      </vt:variant>
      <vt:variant>
        <vt:i4>552</vt:i4>
      </vt:variant>
      <vt:variant>
        <vt:i4>0</vt:i4>
      </vt:variant>
      <vt:variant>
        <vt:i4>5</vt:i4>
      </vt:variant>
      <vt:variant>
        <vt:lpwstr/>
      </vt:variant>
      <vt:variant>
        <vt:lpwstr>_Toc190501465</vt:lpwstr>
      </vt:variant>
      <vt:variant>
        <vt:i4>1835061</vt:i4>
      </vt:variant>
      <vt:variant>
        <vt:i4>549</vt:i4>
      </vt:variant>
      <vt:variant>
        <vt:i4>0</vt:i4>
      </vt:variant>
      <vt:variant>
        <vt:i4>5</vt:i4>
      </vt:variant>
      <vt:variant>
        <vt:lpwstr/>
      </vt:variant>
      <vt:variant>
        <vt:lpwstr>_Toc190501465</vt:lpwstr>
      </vt:variant>
      <vt:variant>
        <vt:i4>1835061</vt:i4>
      </vt:variant>
      <vt:variant>
        <vt:i4>546</vt:i4>
      </vt:variant>
      <vt:variant>
        <vt:i4>0</vt:i4>
      </vt:variant>
      <vt:variant>
        <vt:i4>5</vt:i4>
      </vt:variant>
      <vt:variant>
        <vt:lpwstr/>
      </vt:variant>
      <vt:variant>
        <vt:lpwstr>_Toc190501465</vt:lpwstr>
      </vt:variant>
      <vt:variant>
        <vt:i4>1835061</vt:i4>
      </vt:variant>
      <vt:variant>
        <vt:i4>543</vt:i4>
      </vt:variant>
      <vt:variant>
        <vt:i4>0</vt:i4>
      </vt:variant>
      <vt:variant>
        <vt:i4>5</vt:i4>
      </vt:variant>
      <vt:variant>
        <vt:lpwstr/>
      </vt:variant>
      <vt:variant>
        <vt:lpwstr>_Toc190501465</vt:lpwstr>
      </vt:variant>
      <vt:variant>
        <vt:i4>1835061</vt:i4>
      </vt:variant>
      <vt:variant>
        <vt:i4>540</vt:i4>
      </vt:variant>
      <vt:variant>
        <vt:i4>0</vt:i4>
      </vt:variant>
      <vt:variant>
        <vt:i4>5</vt:i4>
      </vt:variant>
      <vt:variant>
        <vt:lpwstr/>
      </vt:variant>
      <vt:variant>
        <vt:lpwstr>_Toc190501465</vt:lpwstr>
      </vt:variant>
      <vt:variant>
        <vt:i4>1835061</vt:i4>
      </vt:variant>
      <vt:variant>
        <vt:i4>537</vt:i4>
      </vt:variant>
      <vt:variant>
        <vt:i4>0</vt:i4>
      </vt:variant>
      <vt:variant>
        <vt:i4>5</vt:i4>
      </vt:variant>
      <vt:variant>
        <vt:lpwstr/>
      </vt:variant>
      <vt:variant>
        <vt:lpwstr>_Toc190501465</vt:lpwstr>
      </vt:variant>
      <vt:variant>
        <vt:i4>1835061</vt:i4>
      </vt:variant>
      <vt:variant>
        <vt:i4>534</vt:i4>
      </vt:variant>
      <vt:variant>
        <vt:i4>0</vt:i4>
      </vt:variant>
      <vt:variant>
        <vt:i4>5</vt:i4>
      </vt:variant>
      <vt:variant>
        <vt:lpwstr/>
      </vt:variant>
      <vt:variant>
        <vt:lpwstr>_Toc190501465</vt:lpwstr>
      </vt:variant>
      <vt:variant>
        <vt:i4>1835061</vt:i4>
      </vt:variant>
      <vt:variant>
        <vt:i4>531</vt:i4>
      </vt:variant>
      <vt:variant>
        <vt:i4>0</vt:i4>
      </vt:variant>
      <vt:variant>
        <vt:i4>5</vt:i4>
      </vt:variant>
      <vt:variant>
        <vt:lpwstr/>
      </vt:variant>
      <vt:variant>
        <vt:lpwstr>_Toc190501465</vt:lpwstr>
      </vt:variant>
      <vt:variant>
        <vt:i4>1835061</vt:i4>
      </vt:variant>
      <vt:variant>
        <vt:i4>528</vt:i4>
      </vt:variant>
      <vt:variant>
        <vt:i4>0</vt:i4>
      </vt:variant>
      <vt:variant>
        <vt:i4>5</vt:i4>
      </vt:variant>
      <vt:variant>
        <vt:lpwstr/>
      </vt:variant>
      <vt:variant>
        <vt:lpwstr>_Toc190501465</vt:lpwstr>
      </vt:variant>
      <vt:variant>
        <vt:i4>1835061</vt:i4>
      </vt:variant>
      <vt:variant>
        <vt:i4>525</vt:i4>
      </vt:variant>
      <vt:variant>
        <vt:i4>0</vt:i4>
      </vt:variant>
      <vt:variant>
        <vt:i4>5</vt:i4>
      </vt:variant>
      <vt:variant>
        <vt:lpwstr/>
      </vt:variant>
      <vt:variant>
        <vt:lpwstr>_Toc190501465</vt:lpwstr>
      </vt:variant>
      <vt:variant>
        <vt:i4>70452308</vt:i4>
      </vt:variant>
      <vt:variant>
        <vt:i4>522</vt:i4>
      </vt:variant>
      <vt:variant>
        <vt:i4>0</vt:i4>
      </vt:variant>
      <vt:variant>
        <vt:i4>5</vt:i4>
      </vt:variant>
      <vt:variant>
        <vt:lpwstr/>
      </vt:variant>
      <vt:variant>
        <vt:lpwstr>_РАЗДЕЛ_4._</vt:lpwstr>
      </vt:variant>
      <vt:variant>
        <vt:i4>1835061</vt:i4>
      </vt:variant>
      <vt:variant>
        <vt:i4>519</vt:i4>
      </vt:variant>
      <vt:variant>
        <vt:i4>0</vt:i4>
      </vt:variant>
      <vt:variant>
        <vt:i4>5</vt:i4>
      </vt:variant>
      <vt:variant>
        <vt:lpwstr/>
      </vt:variant>
      <vt:variant>
        <vt:lpwstr>_Toc190501465</vt:lpwstr>
      </vt:variant>
      <vt:variant>
        <vt:i4>6422647</vt:i4>
      </vt:variant>
      <vt:variant>
        <vt:i4>516</vt:i4>
      </vt:variant>
      <vt:variant>
        <vt:i4>0</vt:i4>
      </vt:variant>
      <vt:variant>
        <vt:i4>5</vt:i4>
      </vt:variant>
      <vt:variant>
        <vt:lpwstr/>
      </vt:variant>
      <vt:variant>
        <vt:lpwstr>_4.5.6__Рекультивация</vt:lpwstr>
      </vt:variant>
      <vt:variant>
        <vt:i4>1835061</vt:i4>
      </vt:variant>
      <vt:variant>
        <vt:i4>513</vt:i4>
      </vt:variant>
      <vt:variant>
        <vt:i4>0</vt:i4>
      </vt:variant>
      <vt:variant>
        <vt:i4>5</vt:i4>
      </vt:variant>
      <vt:variant>
        <vt:lpwstr/>
      </vt:variant>
      <vt:variant>
        <vt:lpwstr>_Toc190501465</vt:lpwstr>
      </vt:variant>
      <vt:variant>
        <vt:i4>6881393</vt:i4>
      </vt:variant>
      <vt:variant>
        <vt:i4>510</vt:i4>
      </vt:variant>
      <vt:variant>
        <vt:i4>0</vt:i4>
      </vt:variant>
      <vt:variant>
        <vt:i4>5</vt:i4>
      </vt:variant>
      <vt:variant>
        <vt:lpwstr/>
      </vt:variant>
      <vt:variant>
        <vt:lpwstr>_4.5.5__Радиационная</vt:lpwstr>
      </vt:variant>
      <vt:variant>
        <vt:i4>1835061</vt:i4>
      </vt:variant>
      <vt:variant>
        <vt:i4>507</vt:i4>
      </vt:variant>
      <vt:variant>
        <vt:i4>0</vt:i4>
      </vt:variant>
      <vt:variant>
        <vt:i4>5</vt:i4>
      </vt:variant>
      <vt:variant>
        <vt:lpwstr/>
      </vt:variant>
      <vt:variant>
        <vt:lpwstr>_Toc190501465</vt:lpwstr>
      </vt:variant>
      <vt:variant>
        <vt:i4>6553724</vt:i4>
      </vt:variant>
      <vt:variant>
        <vt:i4>504</vt:i4>
      </vt:variant>
      <vt:variant>
        <vt:i4>0</vt:i4>
      </vt:variant>
      <vt:variant>
        <vt:i4>5</vt:i4>
      </vt:variant>
      <vt:variant>
        <vt:lpwstr/>
      </vt:variant>
      <vt:variant>
        <vt:lpwstr>_4.5.4__Контроль</vt:lpwstr>
      </vt:variant>
      <vt:variant>
        <vt:i4>1835061</vt:i4>
      </vt:variant>
      <vt:variant>
        <vt:i4>501</vt:i4>
      </vt:variant>
      <vt:variant>
        <vt:i4>0</vt:i4>
      </vt:variant>
      <vt:variant>
        <vt:i4>5</vt:i4>
      </vt:variant>
      <vt:variant>
        <vt:lpwstr/>
      </vt:variant>
      <vt:variant>
        <vt:lpwstr>_Toc190501465</vt:lpwstr>
      </vt:variant>
      <vt:variant>
        <vt:i4>1572867</vt:i4>
      </vt:variant>
      <vt:variant>
        <vt:i4>498</vt:i4>
      </vt:variant>
      <vt:variant>
        <vt:i4>0</vt:i4>
      </vt:variant>
      <vt:variant>
        <vt:i4>5</vt:i4>
      </vt:variant>
      <vt:variant>
        <vt:lpwstr/>
      </vt:variant>
      <vt:variant>
        <vt:lpwstr>_4.5.3__Выбор</vt:lpwstr>
      </vt:variant>
      <vt:variant>
        <vt:i4>1835061</vt:i4>
      </vt:variant>
      <vt:variant>
        <vt:i4>495</vt:i4>
      </vt:variant>
      <vt:variant>
        <vt:i4>0</vt:i4>
      </vt:variant>
      <vt:variant>
        <vt:i4>5</vt:i4>
      </vt:variant>
      <vt:variant>
        <vt:lpwstr/>
      </vt:variant>
      <vt:variant>
        <vt:lpwstr>_Toc190501465</vt:lpwstr>
      </vt:variant>
      <vt:variant>
        <vt:i4>69796931</vt:i4>
      </vt:variant>
      <vt:variant>
        <vt:i4>492</vt:i4>
      </vt:variant>
      <vt:variant>
        <vt:i4>0</vt:i4>
      </vt:variant>
      <vt:variant>
        <vt:i4>5</vt:i4>
      </vt:variant>
      <vt:variant>
        <vt:lpwstr/>
      </vt:variant>
      <vt:variant>
        <vt:lpwstr>_4.5.2__Охрана</vt:lpwstr>
      </vt:variant>
      <vt:variant>
        <vt:i4>1835061</vt:i4>
      </vt:variant>
      <vt:variant>
        <vt:i4>489</vt:i4>
      </vt:variant>
      <vt:variant>
        <vt:i4>0</vt:i4>
      </vt:variant>
      <vt:variant>
        <vt:i4>5</vt:i4>
      </vt:variant>
      <vt:variant>
        <vt:lpwstr/>
      </vt:variant>
      <vt:variant>
        <vt:lpwstr>_Toc190501465</vt:lpwstr>
      </vt:variant>
      <vt:variant>
        <vt:i4>7209079</vt:i4>
      </vt:variant>
      <vt:variant>
        <vt:i4>486</vt:i4>
      </vt:variant>
      <vt:variant>
        <vt:i4>0</vt:i4>
      </vt:variant>
      <vt:variant>
        <vt:i4>5</vt:i4>
      </vt:variant>
      <vt:variant>
        <vt:lpwstr/>
      </vt:variant>
      <vt:variant>
        <vt:lpwstr>_4.5.1__Общая</vt:lpwstr>
      </vt:variant>
      <vt:variant>
        <vt:i4>1835061</vt:i4>
      </vt:variant>
      <vt:variant>
        <vt:i4>483</vt:i4>
      </vt:variant>
      <vt:variant>
        <vt:i4>0</vt:i4>
      </vt:variant>
      <vt:variant>
        <vt:i4>5</vt:i4>
      </vt:variant>
      <vt:variant>
        <vt:lpwstr/>
      </vt:variant>
      <vt:variant>
        <vt:lpwstr>_Toc190501465</vt:lpwstr>
      </vt:variant>
      <vt:variant>
        <vt:i4>71042102</vt:i4>
      </vt:variant>
      <vt:variant>
        <vt:i4>480</vt:i4>
      </vt:variant>
      <vt:variant>
        <vt:i4>0</vt:i4>
      </vt:variant>
      <vt:variant>
        <vt:i4>5</vt:i4>
      </vt:variant>
      <vt:variant>
        <vt:lpwstr/>
      </vt:variant>
      <vt:variant>
        <vt:lpwstr>_4.5._Охрана_недр.</vt:lpwstr>
      </vt:variant>
      <vt:variant>
        <vt:i4>1835061</vt:i4>
      </vt:variant>
      <vt:variant>
        <vt:i4>477</vt:i4>
      </vt:variant>
      <vt:variant>
        <vt:i4>0</vt:i4>
      </vt:variant>
      <vt:variant>
        <vt:i4>5</vt:i4>
      </vt:variant>
      <vt:variant>
        <vt:lpwstr/>
      </vt:variant>
      <vt:variant>
        <vt:lpwstr>_Toc190501465</vt:lpwstr>
      </vt:variant>
      <vt:variant>
        <vt:i4>6946935</vt:i4>
      </vt:variant>
      <vt:variant>
        <vt:i4>474</vt:i4>
      </vt:variant>
      <vt:variant>
        <vt:i4>0</vt:i4>
      </vt:variant>
      <vt:variant>
        <vt:i4>5</vt:i4>
      </vt:variant>
      <vt:variant>
        <vt:lpwstr/>
      </vt:variant>
      <vt:variant>
        <vt:lpwstr>_4.4.4__Идентификация</vt:lpwstr>
      </vt:variant>
      <vt:variant>
        <vt:i4>1835061</vt:i4>
      </vt:variant>
      <vt:variant>
        <vt:i4>471</vt:i4>
      </vt:variant>
      <vt:variant>
        <vt:i4>0</vt:i4>
      </vt:variant>
      <vt:variant>
        <vt:i4>5</vt:i4>
      </vt:variant>
      <vt:variant>
        <vt:lpwstr/>
      </vt:variant>
      <vt:variant>
        <vt:lpwstr>_Toc190501465</vt:lpwstr>
      </vt:variant>
      <vt:variant>
        <vt:i4>73270348</vt:i4>
      </vt:variant>
      <vt:variant>
        <vt:i4>468</vt:i4>
      </vt:variant>
      <vt:variant>
        <vt:i4>0</vt:i4>
      </vt:variant>
      <vt:variant>
        <vt:i4>5</vt:i4>
      </vt:variant>
      <vt:variant>
        <vt:lpwstr/>
      </vt:variant>
      <vt:variant>
        <vt:lpwstr>_4.4.3__Определение</vt:lpwstr>
      </vt:variant>
      <vt:variant>
        <vt:i4>1835061</vt:i4>
      </vt:variant>
      <vt:variant>
        <vt:i4>465</vt:i4>
      </vt:variant>
      <vt:variant>
        <vt:i4>0</vt:i4>
      </vt:variant>
      <vt:variant>
        <vt:i4>5</vt:i4>
      </vt:variant>
      <vt:variant>
        <vt:lpwstr/>
      </vt:variant>
      <vt:variant>
        <vt:lpwstr>_Toc190501465</vt:lpwstr>
      </vt:variant>
      <vt:variant>
        <vt:i4>73139256</vt:i4>
      </vt:variant>
      <vt:variant>
        <vt:i4>462</vt:i4>
      </vt:variant>
      <vt:variant>
        <vt:i4>0</vt:i4>
      </vt:variant>
      <vt:variant>
        <vt:i4>5</vt:i4>
      </vt:variant>
      <vt:variant>
        <vt:lpwstr/>
      </vt:variant>
      <vt:variant>
        <vt:lpwstr>_4.4.2__Анализ</vt:lpwstr>
      </vt:variant>
      <vt:variant>
        <vt:i4>1835061</vt:i4>
      </vt:variant>
      <vt:variant>
        <vt:i4>459</vt:i4>
      </vt:variant>
      <vt:variant>
        <vt:i4>0</vt:i4>
      </vt:variant>
      <vt:variant>
        <vt:i4>5</vt:i4>
      </vt:variant>
      <vt:variant>
        <vt:lpwstr/>
      </vt:variant>
      <vt:variant>
        <vt:lpwstr>_Toc190501465</vt:lpwstr>
      </vt:variant>
      <vt:variant>
        <vt:i4>73335864</vt:i4>
      </vt:variant>
      <vt:variant>
        <vt:i4>456</vt:i4>
      </vt:variant>
      <vt:variant>
        <vt:i4>0</vt:i4>
      </vt:variant>
      <vt:variant>
        <vt:i4>5</vt:i4>
      </vt:variant>
      <vt:variant>
        <vt:lpwstr/>
      </vt:variant>
      <vt:variant>
        <vt:lpwstr>_4.4.1__Анализ</vt:lpwstr>
      </vt:variant>
      <vt:variant>
        <vt:i4>1835061</vt:i4>
      </vt:variant>
      <vt:variant>
        <vt:i4>453</vt:i4>
      </vt:variant>
      <vt:variant>
        <vt:i4>0</vt:i4>
      </vt:variant>
      <vt:variant>
        <vt:i4>5</vt:i4>
      </vt:variant>
      <vt:variant>
        <vt:lpwstr/>
      </vt:variant>
      <vt:variant>
        <vt:lpwstr>_Toc190501465</vt:lpwstr>
      </vt:variant>
      <vt:variant>
        <vt:i4>74252401</vt:i4>
      </vt:variant>
      <vt:variant>
        <vt:i4>450</vt:i4>
      </vt:variant>
      <vt:variant>
        <vt:i4>0</vt:i4>
      </vt:variant>
      <vt:variant>
        <vt:i4>5</vt:i4>
      </vt:variant>
      <vt:variant>
        <vt:lpwstr/>
      </vt:variant>
      <vt:variant>
        <vt:lpwstr>_4.4._Оценка_степени</vt:lpwstr>
      </vt:variant>
      <vt:variant>
        <vt:i4>1835061</vt:i4>
      </vt:variant>
      <vt:variant>
        <vt:i4>447</vt:i4>
      </vt:variant>
      <vt:variant>
        <vt:i4>0</vt:i4>
      </vt:variant>
      <vt:variant>
        <vt:i4>5</vt:i4>
      </vt:variant>
      <vt:variant>
        <vt:lpwstr/>
      </vt:variant>
      <vt:variant>
        <vt:lpwstr>_Toc190501465</vt:lpwstr>
      </vt:variant>
      <vt:variant>
        <vt:i4>72287299</vt:i4>
      </vt:variant>
      <vt:variant>
        <vt:i4>444</vt:i4>
      </vt:variant>
      <vt:variant>
        <vt:i4>0</vt:i4>
      </vt:variant>
      <vt:variant>
        <vt:i4>5</vt:i4>
      </vt:variant>
      <vt:variant>
        <vt:lpwstr/>
      </vt:variant>
      <vt:variant>
        <vt:lpwstr>_4.3_Прогноз_возможных</vt:lpwstr>
      </vt:variant>
      <vt:variant>
        <vt:i4>1835061</vt:i4>
      </vt:variant>
      <vt:variant>
        <vt:i4>441</vt:i4>
      </vt:variant>
      <vt:variant>
        <vt:i4>0</vt:i4>
      </vt:variant>
      <vt:variant>
        <vt:i4>5</vt:i4>
      </vt:variant>
      <vt:variant>
        <vt:lpwstr/>
      </vt:variant>
      <vt:variant>
        <vt:lpwstr>_Toc190501465</vt:lpwstr>
      </vt:variant>
      <vt:variant>
        <vt:i4>6815853</vt:i4>
      </vt:variant>
      <vt:variant>
        <vt:i4>438</vt:i4>
      </vt:variant>
      <vt:variant>
        <vt:i4>0</vt:i4>
      </vt:variant>
      <vt:variant>
        <vt:i4>5</vt:i4>
      </vt:variant>
      <vt:variant>
        <vt:lpwstr/>
      </vt:variant>
      <vt:variant>
        <vt:lpwstr>_4.2.12__</vt:lpwstr>
      </vt:variant>
      <vt:variant>
        <vt:i4>1835061</vt:i4>
      </vt:variant>
      <vt:variant>
        <vt:i4>435</vt:i4>
      </vt:variant>
      <vt:variant>
        <vt:i4>0</vt:i4>
      </vt:variant>
      <vt:variant>
        <vt:i4>5</vt:i4>
      </vt:variant>
      <vt:variant>
        <vt:lpwstr/>
      </vt:variant>
      <vt:variant>
        <vt:lpwstr>_Toc190501465</vt:lpwstr>
      </vt:variant>
      <vt:variant>
        <vt:i4>6815854</vt:i4>
      </vt:variant>
      <vt:variant>
        <vt:i4>432</vt:i4>
      </vt:variant>
      <vt:variant>
        <vt:i4>0</vt:i4>
      </vt:variant>
      <vt:variant>
        <vt:i4>5</vt:i4>
      </vt:variant>
      <vt:variant>
        <vt:lpwstr/>
      </vt:variant>
      <vt:variant>
        <vt:lpwstr>_4.2.11__</vt:lpwstr>
      </vt:variant>
      <vt:variant>
        <vt:i4>1835061</vt:i4>
      </vt:variant>
      <vt:variant>
        <vt:i4>429</vt:i4>
      </vt:variant>
      <vt:variant>
        <vt:i4>0</vt:i4>
      </vt:variant>
      <vt:variant>
        <vt:i4>5</vt:i4>
      </vt:variant>
      <vt:variant>
        <vt:lpwstr/>
      </vt:variant>
      <vt:variant>
        <vt:lpwstr>_Toc190501465</vt:lpwstr>
      </vt:variant>
      <vt:variant>
        <vt:i4>6815855</vt:i4>
      </vt:variant>
      <vt:variant>
        <vt:i4>426</vt:i4>
      </vt:variant>
      <vt:variant>
        <vt:i4>0</vt:i4>
      </vt:variant>
      <vt:variant>
        <vt:i4>5</vt:i4>
      </vt:variant>
      <vt:variant>
        <vt:lpwstr/>
      </vt:variant>
      <vt:variant>
        <vt:lpwstr>_4.2.10__</vt:lpwstr>
      </vt:variant>
      <vt:variant>
        <vt:i4>1835061</vt:i4>
      </vt:variant>
      <vt:variant>
        <vt:i4>423</vt:i4>
      </vt:variant>
      <vt:variant>
        <vt:i4>0</vt:i4>
      </vt:variant>
      <vt:variant>
        <vt:i4>5</vt:i4>
      </vt:variant>
      <vt:variant>
        <vt:lpwstr/>
      </vt:variant>
      <vt:variant>
        <vt:lpwstr>_Toc190501465</vt:lpwstr>
      </vt:variant>
      <vt:variant>
        <vt:i4>6291456</vt:i4>
      </vt:variant>
      <vt:variant>
        <vt:i4>420</vt:i4>
      </vt:variant>
      <vt:variant>
        <vt:i4>0</vt:i4>
      </vt:variant>
      <vt:variant>
        <vt:i4>5</vt:i4>
      </vt:variant>
      <vt:variant>
        <vt:lpwstr/>
      </vt:variant>
      <vt:variant>
        <vt:lpwstr>_4.2.9__</vt:lpwstr>
      </vt:variant>
      <vt:variant>
        <vt:i4>1835061</vt:i4>
      </vt:variant>
      <vt:variant>
        <vt:i4>417</vt:i4>
      </vt:variant>
      <vt:variant>
        <vt:i4>0</vt:i4>
      </vt:variant>
      <vt:variant>
        <vt:i4>5</vt:i4>
      </vt:variant>
      <vt:variant>
        <vt:lpwstr/>
      </vt:variant>
      <vt:variant>
        <vt:lpwstr>_Toc190501465</vt:lpwstr>
      </vt:variant>
      <vt:variant>
        <vt:i4>6356992</vt:i4>
      </vt:variant>
      <vt:variant>
        <vt:i4>414</vt:i4>
      </vt:variant>
      <vt:variant>
        <vt:i4>0</vt:i4>
      </vt:variant>
      <vt:variant>
        <vt:i4>5</vt:i4>
      </vt:variant>
      <vt:variant>
        <vt:lpwstr/>
      </vt:variant>
      <vt:variant>
        <vt:lpwstr>_4.2.8__</vt:lpwstr>
      </vt:variant>
      <vt:variant>
        <vt:i4>1835061</vt:i4>
      </vt:variant>
      <vt:variant>
        <vt:i4>411</vt:i4>
      </vt:variant>
      <vt:variant>
        <vt:i4>0</vt:i4>
      </vt:variant>
      <vt:variant>
        <vt:i4>5</vt:i4>
      </vt:variant>
      <vt:variant>
        <vt:lpwstr/>
      </vt:variant>
      <vt:variant>
        <vt:lpwstr>_Toc190501465</vt:lpwstr>
      </vt:variant>
      <vt:variant>
        <vt:i4>6815851</vt:i4>
      </vt:variant>
      <vt:variant>
        <vt:i4>408</vt:i4>
      </vt:variant>
      <vt:variant>
        <vt:i4>0</vt:i4>
      </vt:variant>
      <vt:variant>
        <vt:i4>5</vt:i4>
      </vt:variant>
      <vt:variant>
        <vt:lpwstr/>
      </vt:variant>
      <vt:variant>
        <vt:lpwstr>_4.2.14__</vt:lpwstr>
      </vt:variant>
      <vt:variant>
        <vt:i4>1835061</vt:i4>
      </vt:variant>
      <vt:variant>
        <vt:i4>405</vt:i4>
      </vt:variant>
      <vt:variant>
        <vt:i4>0</vt:i4>
      </vt:variant>
      <vt:variant>
        <vt:i4>5</vt:i4>
      </vt:variant>
      <vt:variant>
        <vt:lpwstr/>
      </vt:variant>
      <vt:variant>
        <vt:lpwstr>_Toc190501465</vt:lpwstr>
      </vt:variant>
      <vt:variant>
        <vt:i4>6815852</vt:i4>
      </vt:variant>
      <vt:variant>
        <vt:i4>402</vt:i4>
      </vt:variant>
      <vt:variant>
        <vt:i4>0</vt:i4>
      </vt:variant>
      <vt:variant>
        <vt:i4>5</vt:i4>
      </vt:variant>
      <vt:variant>
        <vt:lpwstr/>
      </vt:variant>
      <vt:variant>
        <vt:lpwstr>_4.2.13__</vt:lpwstr>
      </vt:variant>
      <vt:variant>
        <vt:i4>1835061</vt:i4>
      </vt:variant>
      <vt:variant>
        <vt:i4>399</vt:i4>
      </vt:variant>
      <vt:variant>
        <vt:i4>0</vt:i4>
      </vt:variant>
      <vt:variant>
        <vt:i4>5</vt:i4>
      </vt:variant>
      <vt:variant>
        <vt:lpwstr/>
      </vt:variant>
      <vt:variant>
        <vt:lpwstr>_Toc190501465</vt:lpwstr>
      </vt:variant>
      <vt:variant>
        <vt:i4>3604530</vt:i4>
      </vt:variant>
      <vt:variant>
        <vt:i4>396</vt:i4>
      </vt:variant>
      <vt:variant>
        <vt:i4>0</vt:i4>
      </vt:variant>
      <vt:variant>
        <vt:i4>5</vt:i4>
      </vt:variant>
      <vt:variant>
        <vt:lpwstr/>
      </vt:variant>
      <vt:variant>
        <vt:lpwstr>_4.2.12___</vt:lpwstr>
      </vt:variant>
      <vt:variant>
        <vt:i4>1835061</vt:i4>
      </vt:variant>
      <vt:variant>
        <vt:i4>393</vt:i4>
      </vt:variant>
      <vt:variant>
        <vt:i4>0</vt:i4>
      </vt:variant>
      <vt:variant>
        <vt:i4>5</vt:i4>
      </vt:variant>
      <vt:variant>
        <vt:lpwstr/>
      </vt:variant>
      <vt:variant>
        <vt:lpwstr>_Toc190501465</vt:lpwstr>
      </vt:variant>
      <vt:variant>
        <vt:i4>3604529</vt:i4>
      </vt:variant>
      <vt:variant>
        <vt:i4>390</vt:i4>
      </vt:variant>
      <vt:variant>
        <vt:i4>0</vt:i4>
      </vt:variant>
      <vt:variant>
        <vt:i4>5</vt:i4>
      </vt:variant>
      <vt:variant>
        <vt:lpwstr/>
      </vt:variant>
      <vt:variant>
        <vt:lpwstr>_4.2.11___</vt:lpwstr>
      </vt:variant>
      <vt:variant>
        <vt:i4>1835061</vt:i4>
      </vt:variant>
      <vt:variant>
        <vt:i4>387</vt:i4>
      </vt:variant>
      <vt:variant>
        <vt:i4>0</vt:i4>
      </vt:variant>
      <vt:variant>
        <vt:i4>5</vt:i4>
      </vt:variant>
      <vt:variant>
        <vt:lpwstr/>
      </vt:variant>
      <vt:variant>
        <vt:lpwstr>_Toc190501465</vt:lpwstr>
      </vt:variant>
      <vt:variant>
        <vt:i4>7275526</vt:i4>
      </vt:variant>
      <vt:variant>
        <vt:i4>384</vt:i4>
      </vt:variant>
      <vt:variant>
        <vt:i4>0</vt:i4>
      </vt:variant>
      <vt:variant>
        <vt:i4>5</vt:i4>
      </vt:variant>
      <vt:variant>
        <vt:lpwstr/>
      </vt:variant>
      <vt:variant>
        <vt:lpwstr>_4.2.10__Средства</vt:lpwstr>
      </vt:variant>
      <vt:variant>
        <vt:i4>1835061</vt:i4>
      </vt:variant>
      <vt:variant>
        <vt:i4>381</vt:i4>
      </vt:variant>
      <vt:variant>
        <vt:i4>0</vt:i4>
      </vt:variant>
      <vt:variant>
        <vt:i4>5</vt:i4>
      </vt:variant>
      <vt:variant>
        <vt:lpwstr/>
      </vt:variant>
      <vt:variant>
        <vt:lpwstr>_Toc190501465</vt:lpwstr>
      </vt:variant>
      <vt:variant>
        <vt:i4>1835061</vt:i4>
      </vt:variant>
      <vt:variant>
        <vt:i4>378</vt:i4>
      </vt:variant>
      <vt:variant>
        <vt:i4>0</vt:i4>
      </vt:variant>
      <vt:variant>
        <vt:i4>5</vt:i4>
      </vt:variant>
      <vt:variant>
        <vt:lpwstr/>
      </vt:variant>
      <vt:variant>
        <vt:lpwstr>_Toc190501465</vt:lpwstr>
      </vt:variant>
      <vt:variant>
        <vt:i4>6356992</vt:i4>
      </vt:variant>
      <vt:variant>
        <vt:i4>375</vt:i4>
      </vt:variant>
      <vt:variant>
        <vt:i4>0</vt:i4>
      </vt:variant>
      <vt:variant>
        <vt:i4>5</vt:i4>
      </vt:variant>
      <vt:variant>
        <vt:lpwstr/>
      </vt:variant>
      <vt:variant>
        <vt:lpwstr>_4.2.8___</vt:lpwstr>
      </vt:variant>
      <vt:variant>
        <vt:i4>1835061</vt:i4>
      </vt:variant>
      <vt:variant>
        <vt:i4>372</vt:i4>
      </vt:variant>
      <vt:variant>
        <vt:i4>0</vt:i4>
      </vt:variant>
      <vt:variant>
        <vt:i4>5</vt:i4>
      </vt:variant>
      <vt:variant>
        <vt:lpwstr/>
      </vt:variant>
      <vt:variant>
        <vt:lpwstr>_Toc190501465</vt:lpwstr>
      </vt:variant>
      <vt:variant>
        <vt:i4>7208960</vt:i4>
      </vt:variant>
      <vt:variant>
        <vt:i4>369</vt:i4>
      </vt:variant>
      <vt:variant>
        <vt:i4>0</vt:i4>
      </vt:variant>
      <vt:variant>
        <vt:i4>5</vt:i4>
      </vt:variant>
      <vt:variant>
        <vt:lpwstr/>
      </vt:variant>
      <vt:variant>
        <vt:lpwstr>_4.2.7___</vt:lpwstr>
      </vt:variant>
      <vt:variant>
        <vt:i4>1835061</vt:i4>
      </vt:variant>
      <vt:variant>
        <vt:i4>366</vt:i4>
      </vt:variant>
      <vt:variant>
        <vt:i4>0</vt:i4>
      </vt:variant>
      <vt:variant>
        <vt:i4>5</vt:i4>
      </vt:variant>
      <vt:variant>
        <vt:lpwstr/>
      </vt:variant>
      <vt:variant>
        <vt:lpwstr>_Toc190501465</vt:lpwstr>
      </vt:variant>
      <vt:variant>
        <vt:i4>7274496</vt:i4>
      </vt:variant>
      <vt:variant>
        <vt:i4>363</vt:i4>
      </vt:variant>
      <vt:variant>
        <vt:i4>0</vt:i4>
      </vt:variant>
      <vt:variant>
        <vt:i4>5</vt:i4>
      </vt:variant>
      <vt:variant>
        <vt:lpwstr/>
      </vt:variant>
      <vt:variant>
        <vt:lpwstr>_4.2.6__</vt:lpwstr>
      </vt:variant>
      <vt:variant>
        <vt:i4>7274496</vt:i4>
      </vt:variant>
      <vt:variant>
        <vt:i4>360</vt:i4>
      </vt:variant>
      <vt:variant>
        <vt:i4>0</vt:i4>
      </vt:variant>
      <vt:variant>
        <vt:i4>5</vt:i4>
      </vt:variant>
      <vt:variant>
        <vt:lpwstr/>
      </vt:variant>
      <vt:variant>
        <vt:lpwstr>_4.2.6__</vt:lpwstr>
      </vt:variant>
      <vt:variant>
        <vt:i4>1835061</vt:i4>
      </vt:variant>
      <vt:variant>
        <vt:i4>357</vt:i4>
      </vt:variant>
      <vt:variant>
        <vt:i4>0</vt:i4>
      </vt:variant>
      <vt:variant>
        <vt:i4>5</vt:i4>
      </vt:variant>
      <vt:variant>
        <vt:lpwstr/>
      </vt:variant>
      <vt:variant>
        <vt:lpwstr>_Toc190501465</vt:lpwstr>
      </vt:variant>
      <vt:variant>
        <vt:i4>7077888</vt:i4>
      </vt:variant>
      <vt:variant>
        <vt:i4>354</vt:i4>
      </vt:variant>
      <vt:variant>
        <vt:i4>0</vt:i4>
      </vt:variant>
      <vt:variant>
        <vt:i4>5</vt:i4>
      </vt:variant>
      <vt:variant>
        <vt:lpwstr/>
      </vt:variant>
      <vt:variant>
        <vt:lpwstr>_4.2.5__</vt:lpwstr>
      </vt:variant>
      <vt:variant>
        <vt:i4>1835061</vt:i4>
      </vt:variant>
      <vt:variant>
        <vt:i4>351</vt:i4>
      </vt:variant>
      <vt:variant>
        <vt:i4>0</vt:i4>
      </vt:variant>
      <vt:variant>
        <vt:i4>5</vt:i4>
      </vt:variant>
      <vt:variant>
        <vt:lpwstr/>
      </vt:variant>
      <vt:variant>
        <vt:lpwstr>_Toc190501465</vt:lpwstr>
      </vt:variant>
      <vt:variant>
        <vt:i4>7143424</vt:i4>
      </vt:variant>
      <vt:variant>
        <vt:i4>348</vt:i4>
      </vt:variant>
      <vt:variant>
        <vt:i4>0</vt:i4>
      </vt:variant>
      <vt:variant>
        <vt:i4>5</vt:i4>
      </vt:variant>
      <vt:variant>
        <vt:lpwstr/>
      </vt:variant>
      <vt:variant>
        <vt:lpwstr>_4.2.4__</vt:lpwstr>
      </vt:variant>
      <vt:variant>
        <vt:i4>1835061</vt:i4>
      </vt:variant>
      <vt:variant>
        <vt:i4>345</vt:i4>
      </vt:variant>
      <vt:variant>
        <vt:i4>0</vt:i4>
      </vt:variant>
      <vt:variant>
        <vt:i4>5</vt:i4>
      </vt:variant>
      <vt:variant>
        <vt:lpwstr/>
      </vt:variant>
      <vt:variant>
        <vt:lpwstr>_Toc190501465</vt:lpwstr>
      </vt:variant>
      <vt:variant>
        <vt:i4>6946816</vt:i4>
      </vt:variant>
      <vt:variant>
        <vt:i4>342</vt:i4>
      </vt:variant>
      <vt:variant>
        <vt:i4>0</vt:i4>
      </vt:variant>
      <vt:variant>
        <vt:i4>5</vt:i4>
      </vt:variant>
      <vt:variant>
        <vt:lpwstr/>
      </vt:variant>
      <vt:variant>
        <vt:lpwstr>_4.2.3__</vt:lpwstr>
      </vt:variant>
      <vt:variant>
        <vt:i4>1835061</vt:i4>
      </vt:variant>
      <vt:variant>
        <vt:i4>339</vt:i4>
      </vt:variant>
      <vt:variant>
        <vt:i4>0</vt:i4>
      </vt:variant>
      <vt:variant>
        <vt:i4>5</vt:i4>
      </vt:variant>
      <vt:variant>
        <vt:lpwstr/>
      </vt:variant>
      <vt:variant>
        <vt:lpwstr>_Toc190501465</vt:lpwstr>
      </vt:variant>
      <vt:variant>
        <vt:i4>7012352</vt:i4>
      </vt:variant>
      <vt:variant>
        <vt:i4>336</vt:i4>
      </vt:variant>
      <vt:variant>
        <vt:i4>0</vt:i4>
      </vt:variant>
      <vt:variant>
        <vt:i4>5</vt:i4>
      </vt:variant>
      <vt:variant>
        <vt:lpwstr/>
      </vt:variant>
      <vt:variant>
        <vt:lpwstr>_4.2.2__</vt:lpwstr>
      </vt:variant>
      <vt:variant>
        <vt:i4>1835061</vt:i4>
      </vt:variant>
      <vt:variant>
        <vt:i4>333</vt:i4>
      </vt:variant>
      <vt:variant>
        <vt:i4>0</vt:i4>
      </vt:variant>
      <vt:variant>
        <vt:i4>5</vt:i4>
      </vt:variant>
      <vt:variant>
        <vt:lpwstr/>
      </vt:variant>
      <vt:variant>
        <vt:lpwstr>_Toc190501465</vt:lpwstr>
      </vt:variant>
      <vt:variant>
        <vt:i4>72614969</vt:i4>
      </vt:variant>
      <vt:variant>
        <vt:i4>330</vt:i4>
      </vt:variant>
      <vt:variant>
        <vt:i4>0</vt:i4>
      </vt:variant>
      <vt:variant>
        <vt:i4>5</vt:i4>
      </vt:variant>
      <vt:variant>
        <vt:lpwstr/>
      </vt:variant>
      <vt:variant>
        <vt:lpwstr>_4.2.1__Мероприятия</vt:lpwstr>
      </vt:variant>
      <vt:variant>
        <vt:i4>1835061</vt:i4>
      </vt:variant>
      <vt:variant>
        <vt:i4>327</vt:i4>
      </vt:variant>
      <vt:variant>
        <vt:i4>0</vt:i4>
      </vt:variant>
      <vt:variant>
        <vt:i4>5</vt:i4>
      </vt:variant>
      <vt:variant>
        <vt:lpwstr/>
      </vt:variant>
      <vt:variant>
        <vt:lpwstr>_Toc190501465</vt:lpwstr>
      </vt:variant>
      <vt:variant>
        <vt:i4>3081284</vt:i4>
      </vt:variant>
      <vt:variant>
        <vt:i4>324</vt:i4>
      </vt:variant>
      <vt:variant>
        <vt:i4>0</vt:i4>
      </vt:variant>
      <vt:variant>
        <vt:i4>5</vt:i4>
      </vt:variant>
      <vt:variant>
        <vt:lpwstr/>
      </vt:variant>
      <vt:variant>
        <vt:lpwstr>_4.2.__Противофонтанная</vt:lpwstr>
      </vt:variant>
      <vt:variant>
        <vt:i4>1835061</vt:i4>
      </vt:variant>
      <vt:variant>
        <vt:i4>321</vt:i4>
      </vt:variant>
      <vt:variant>
        <vt:i4>0</vt:i4>
      </vt:variant>
      <vt:variant>
        <vt:i4>5</vt:i4>
      </vt:variant>
      <vt:variant>
        <vt:lpwstr/>
      </vt:variant>
      <vt:variant>
        <vt:lpwstr>_Toc190501465</vt:lpwstr>
      </vt:variant>
      <vt:variant>
        <vt:i4>70124596</vt:i4>
      </vt:variant>
      <vt:variant>
        <vt:i4>318</vt:i4>
      </vt:variant>
      <vt:variant>
        <vt:i4>0</vt:i4>
      </vt:variant>
      <vt:variant>
        <vt:i4>5</vt:i4>
      </vt:variant>
      <vt:variant>
        <vt:lpwstr/>
      </vt:variant>
      <vt:variant>
        <vt:lpwstr>_4.1.3__Противопожарное</vt:lpwstr>
      </vt:variant>
      <vt:variant>
        <vt:i4>1835061</vt:i4>
      </vt:variant>
      <vt:variant>
        <vt:i4>315</vt:i4>
      </vt:variant>
      <vt:variant>
        <vt:i4>0</vt:i4>
      </vt:variant>
      <vt:variant>
        <vt:i4>5</vt:i4>
      </vt:variant>
      <vt:variant>
        <vt:lpwstr/>
      </vt:variant>
      <vt:variant>
        <vt:lpwstr>_Toc190501465</vt:lpwstr>
      </vt:variant>
      <vt:variant>
        <vt:i4>2031738</vt:i4>
      </vt:variant>
      <vt:variant>
        <vt:i4>312</vt:i4>
      </vt:variant>
      <vt:variant>
        <vt:i4>0</vt:i4>
      </vt:variant>
      <vt:variant>
        <vt:i4>5</vt:i4>
      </vt:variant>
      <vt:variant>
        <vt:lpwstr/>
      </vt:variant>
      <vt:variant>
        <vt:lpwstr>_4.1.2__Основные</vt:lpwstr>
      </vt:variant>
      <vt:variant>
        <vt:i4>1835061</vt:i4>
      </vt:variant>
      <vt:variant>
        <vt:i4>309</vt:i4>
      </vt:variant>
      <vt:variant>
        <vt:i4>0</vt:i4>
      </vt:variant>
      <vt:variant>
        <vt:i4>5</vt:i4>
      </vt:variant>
      <vt:variant>
        <vt:lpwstr/>
      </vt:variant>
      <vt:variant>
        <vt:lpwstr>_Toc190501465</vt:lpwstr>
      </vt:variant>
      <vt:variant>
        <vt:i4>1835130</vt:i4>
      </vt:variant>
      <vt:variant>
        <vt:i4>306</vt:i4>
      </vt:variant>
      <vt:variant>
        <vt:i4>0</vt:i4>
      </vt:variant>
      <vt:variant>
        <vt:i4>5</vt:i4>
      </vt:variant>
      <vt:variant>
        <vt:lpwstr/>
      </vt:variant>
      <vt:variant>
        <vt:lpwstr>_4.1.1__Основные</vt:lpwstr>
      </vt:variant>
      <vt:variant>
        <vt:i4>1835061</vt:i4>
      </vt:variant>
      <vt:variant>
        <vt:i4>303</vt:i4>
      </vt:variant>
      <vt:variant>
        <vt:i4>0</vt:i4>
      </vt:variant>
      <vt:variant>
        <vt:i4>5</vt:i4>
      </vt:variant>
      <vt:variant>
        <vt:lpwstr/>
      </vt:variant>
      <vt:variant>
        <vt:lpwstr>_Toc190501465</vt:lpwstr>
      </vt:variant>
      <vt:variant>
        <vt:i4>2098242</vt:i4>
      </vt:variant>
      <vt:variant>
        <vt:i4>300</vt:i4>
      </vt:variant>
      <vt:variant>
        <vt:i4>0</vt:i4>
      </vt:variant>
      <vt:variant>
        <vt:i4>5</vt:i4>
      </vt:variant>
      <vt:variant>
        <vt:lpwstr/>
      </vt:variant>
      <vt:variant>
        <vt:lpwstr>_4.1.__ОСНОВНЫЕ</vt:lpwstr>
      </vt:variant>
      <vt:variant>
        <vt:i4>70452308</vt:i4>
      </vt:variant>
      <vt:variant>
        <vt:i4>297</vt:i4>
      </vt:variant>
      <vt:variant>
        <vt:i4>0</vt:i4>
      </vt:variant>
      <vt:variant>
        <vt:i4>5</vt:i4>
      </vt:variant>
      <vt:variant>
        <vt:lpwstr/>
      </vt:variant>
      <vt:variant>
        <vt:lpwstr>_РАЗДЕЛ_4._</vt:lpwstr>
      </vt:variant>
      <vt:variant>
        <vt:i4>1835061</vt:i4>
      </vt:variant>
      <vt:variant>
        <vt:i4>294</vt:i4>
      </vt:variant>
      <vt:variant>
        <vt:i4>0</vt:i4>
      </vt:variant>
      <vt:variant>
        <vt:i4>5</vt:i4>
      </vt:variant>
      <vt:variant>
        <vt:lpwstr/>
      </vt:variant>
      <vt:variant>
        <vt:lpwstr>_Toc190501465</vt:lpwstr>
      </vt:variant>
      <vt:variant>
        <vt:i4>3015740</vt:i4>
      </vt:variant>
      <vt:variant>
        <vt:i4>291</vt:i4>
      </vt:variant>
      <vt:variant>
        <vt:i4>0</vt:i4>
      </vt:variant>
      <vt:variant>
        <vt:i4>5</vt:i4>
      </vt:variant>
      <vt:variant>
        <vt:lpwstr/>
      </vt:variant>
      <vt:variant>
        <vt:lpwstr>_3.4.__Мероприятия</vt:lpwstr>
      </vt:variant>
      <vt:variant>
        <vt:i4>1835061</vt:i4>
      </vt:variant>
      <vt:variant>
        <vt:i4>288</vt:i4>
      </vt:variant>
      <vt:variant>
        <vt:i4>0</vt:i4>
      </vt:variant>
      <vt:variant>
        <vt:i4>5</vt:i4>
      </vt:variant>
      <vt:variant>
        <vt:lpwstr/>
      </vt:variant>
      <vt:variant>
        <vt:lpwstr>_Toc190501465</vt:lpwstr>
      </vt:variant>
      <vt:variant>
        <vt:i4>69338187</vt:i4>
      </vt:variant>
      <vt:variant>
        <vt:i4>285</vt:i4>
      </vt:variant>
      <vt:variant>
        <vt:i4>0</vt:i4>
      </vt:variant>
      <vt:variant>
        <vt:i4>5</vt:i4>
      </vt:variant>
      <vt:variant>
        <vt:lpwstr/>
      </vt:variant>
      <vt:variant>
        <vt:lpwstr>_3.3.2__Порядок</vt:lpwstr>
      </vt:variant>
      <vt:variant>
        <vt:i4>1835061</vt:i4>
      </vt:variant>
      <vt:variant>
        <vt:i4>282</vt:i4>
      </vt:variant>
      <vt:variant>
        <vt:i4>0</vt:i4>
      </vt:variant>
      <vt:variant>
        <vt:i4>5</vt:i4>
      </vt:variant>
      <vt:variant>
        <vt:lpwstr/>
      </vt:variant>
      <vt:variant>
        <vt:lpwstr>_Toc190501465</vt:lpwstr>
      </vt:variant>
      <vt:variant>
        <vt:i4>72352816</vt:i4>
      </vt:variant>
      <vt:variant>
        <vt:i4>279</vt:i4>
      </vt:variant>
      <vt:variant>
        <vt:i4>0</vt:i4>
      </vt:variant>
      <vt:variant>
        <vt:i4>5</vt:i4>
      </vt:variant>
      <vt:variant>
        <vt:lpwstr/>
      </vt:variant>
      <vt:variant>
        <vt:lpwstr>_3.3.1__Технологические</vt:lpwstr>
      </vt:variant>
      <vt:variant>
        <vt:i4>1835061</vt:i4>
      </vt:variant>
      <vt:variant>
        <vt:i4>276</vt:i4>
      </vt:variant>
      <vt:variant>
        <vt:i4>0</vt:i4>
      </vt:variant>
      <vt:variant>
        <vt:i4>5</vt:i4>
      </vt:variant>
      <vt:variant>
        <vt:lpwstr/>
      </vt:variant>
      <vt:variant>
        <vt:lpwstr>_Toc190501465</vt:lpwstr>
      </vt:variant>
      <vt:variant>
        <vt:i4>5637175</vt:i4>
      </vt:variant>
      <vt:variant>
        <vt:i4>273</vt:i4>
      </vt:variant>
      <vt:variant>
        <vt:i4>0</vt:i4>
      </vt:variant>
      <vt:variant>
        <vt:i4>5</vt:i4>
      </vt:variant>
      <vt:variant>
        <vt:lpwstr/>
      </vt:variant>
      <vt:variant>
        <vt:lpwstr>_3.3.__Консервация</vt:lpwstr>
      </vt:variant>
      <vt:variant>
        <vt:i4>1835061</vt:i4>
      </vt:variant>
      <vt:variant>
        <vt:i4>270</vt:i4>
      </vt:variant>
      <vt:variant>
        <vt:i4>0</vt:i4>
      </vt:variant>
      <vt:variant>
        <vt:i4>5</vt:i4>
      </vt:variant>
      <vt:variant>
        <vt:lpwstr/>
      </vt:variant>
      <vt:variant>
        <vt:lpwstr>_Toc190501465</vt:lpwstr>
      </vt:variant>
      <vt:variant>
        <vt:i4>2622543</vt:i4>
      </vt:variant>
      <vt:variant>
        <vt:i4>267</vt:i4>
      </vt:variant>
      <vt:variant>
        <vt:i4>0</vt:i4>
      </vt:variant>
      <vt:variant>
        <vt:i4>5</vt:i4>
      </vt:variant>
      <vt:variant>
        <vt:lpwstr/>
      </vt:variant>
      <vt:variant>
        <vt:lpwstr>_3.5.__Порядок</vt:lpwstr>
      </vt:variant>
      <vt:variant>
        <vt:i4>1835061</vt:i4>
      </vt:variant>
      <vt:variant>
        <vt:i4>264</vt:i4>
      </vt:variant>
      <vt:variant>
        <vt:i4>0</vt:i4>
      </vt:variant>
      <vt:variant>
        <vt:i4>5</vt:i4>
      </vt:variant>
      <vt:variant>
        <vt:lpwstr/>
      </vt:variant>
      <vt:variant>
        <vt:lpwstr>_Toc190501465</vt:lpwstr>
      </vt:variant>
      <vt:variant>
        <vt:i4>6095934</vt:i4>
      </vt:variant>
      <vt:variant>
        <vt:i4>261</vt:i4>
      </vt:variant>
      <vt:variant>
        <vt:i4>0</vt:i4>
      </vt:variant>
      <vt:variant>
        <vt:i4>5</vt:i4>
      </vt:variant>
      <vt:variant>
        <vt:lpwstr/>
      </vt:variant>
      <vt:variant>
        <vt:lpwstr>_3.4.__Технологические</vt:lpwstr>
      </vt:variant>
      <vt:variant>
        <vt:i4>1835061</vt:i4>
      </vt:variant>
      <vt:variant>
        <vt:i4>258</vt:i4>
      </vt:variant>
      <vt:variant>
        <vt:i4>0</vt:i4>
      </vt:variant>
      <vt:variant>
        <vt:i4>5</vt:i4>
      </vt:variant>
      <vt:variant>
        <vt:lpwstr/>
      </vt:variant>
      <vt:variant>
        <vt:lpwstr>_Toc190501465</vt:lpwstr>
      </vt:variant>
      <vt:variant>
        <vt:i4>2753610</vt:i4>
      </vt:variant>
      <vt:variant>
        <vt:i4>255</vt:i4>
      </vt:variant>
      <vt:variant>
        <vt:i4>0</vt:i4>
      </vt:variant>
      <vt:variant>
        <vt:i4>5</vt:i4>
      </vt:variant>
      <vt:variant>
        <vt:lpwstr/>
      </vt:variant>
      <vt:variant>
        <vt:lpwstr>_3.3.__Оборудование</vt:lpwstr>
      </vt:variant>
      <vt:variant>
        <vt:i4>1835061</vt:i4>
      </vt:variant>
      <vt:variant>
        <vt:i4>252</vt:i4>
      </vt:variant>
      <vt:variant>
        <vt:i4>0</vt:i4>
      </vt:variant>
      <vt:variant>
        <vt:i4>5</vt:i4>
      </vt:variant>
      <vt:variant>
        <vt:lpwstr/>
      </vt:variant>
      <vt:variant>
        <vt:lpwstr>_Toc190501465</vt:lpwstr>
      </vt:variant>
      <vt:variant>
        <vt:i4>69207115</vt:i4>
      </vt:variant>
      <vt:variant>
        <vt:i4>249</vt:i4>
      </vt:variant>
      <vt:variant>
        <vt:i4>0</vt:i4>
      </vt:variant>
      <vt:variant>
        <vt:i4>5</vt:i4>
      </vt:variant>
      <vt:variant>
        <vt:lpwstr/>
      </vt:variant>
      <vt:variant>
        <vt:lpwstr>_3.2.1__Порядок</vt:lpwstr>
      </vt:variant>
      <vt:variant>
        <vt:i4>1835061</vt:i4>
      </vt:variant>
      <vt:variant>
        <vt:i4>246</vt:i4>
      </vt:variant>
      <vt:variant>
        <vt:i4>0</vt:i4>
      </vt:variant>
      <vt:variant>
        <vt:i4>5</vt:i4>
      </vt:variant>
      <vt:variant>
        <vt:lpwstr/>
      </vt:variant>
      <vt:variant>
        <vt:lpwstr>_Toc190501465</vt:lpwstr>
      </vt:variant>
      <vt:variant>
        <vt:i4>74383480</vt:i4>
      </vt:variant>
      <vt:variant>
        <vt:i4>243</vt:i4>
      </vt:variant>
      <vt:variant>
        <vt:i4>0</vt:i4>
      </vt:variant>
      <vt:variant>
        <vt:i4>5</vt:i4>
      </vt:variant>
      <vt:variant>
        <vt:lpwstr/>
      </vt:variant>
      <vt:variant>
        <vt:lpwstr>_3.2.__Ликвидация</vt:lpwstr>
      </vt:variant>
      <vt:variant>
        <vt:i4>1835061</vt:i4>
      </vt:variant>
      <vt:variant>
        <vt:i4>240</vt:i4>
      </vt:variant>
      <vt:variant>
        <vt:i4>0</vt:i4>
      </vt:variant>
      <vt:variant>
        <vt:i4>5</vt:i4>
      </vt:variant>
      <vt:variant>
        <vt:lpwstr/>
      </vt:variant>
      <vt:variant>
        <vt:lpwstr>_Toc190501465</vt:lpwstr>
      </vt:variant>
      <vt:variant>
        <vt:i4>853102</vt:i4>
      </vt:variant>
      <vt:variant>
        <vt:i4>237</vt:i4>
      </vt:variant>
      <vt:variant>
        <vt:i4>0</vt:i4>
      </vt:variant>
      <vt:variant>
        <vt:i4>5</vt:i4>
      </vt:variant>
      <vt:variant>
        <vt:lpwstr/>
      </vt:variant>
      <vt:variant>
        <vt:lpwstr>_3.1._Общая_пояснительная</vt:lpwstr>
      </vt:variant>
      <vt:variant>
        <vt:i4>132212</vt:i4>
      </vt:variant>
      <vt:variant>
        <vt:i4>234</vt:i4>
      </vt:variant>
      <vt:variant>
        <vt:i4>0</vt:i4>
      </vt:variant>
      <vt:variant>
        <vt:i4>5</vt:i4>
      </vt:variant>
      <vt:variant>
        <vt:lpwstr/>
      </vt:variant>
      <vt:variant>
        <vt:lpwstr>_РАЗДЕЛ_3._ЛИКВИДАЦИЯ</vt:lpwstr>
      </vt:variant>
      <vt:variant>
        <vt:i4>1835061</vt:i4>
      </vt:variant>
      <vt:variant>
        <vt:i4>231</vt:i4>
      </vt:variant>
      <vt:variant>
        <vt:i4>0</vt:i4>
      </vt:variant>
      <vt:variant>
        <vt:i4>5</vt:i4>
      </vt:variant>
      <vt:variant>
        <vt:lpwstr/>
      </vt:variant>
      <vt:variant>
        <vt:lpwstr>_Toc190501465</vt:lpwstr>
      </vt:variant>
      <vt:variant>
        <vt:i4>68812921</vt:i4>
      </vt:variant>
      <vt:variant>
        <vt:i4>228</vt:i4>
      </vt:variant>
      <vt:variant>
        <vt:i4>0</vt:i4>
      </vt:variant>
      <vt:variant>
        <vt:i4>5</vt:i4>
      </vt:variant>
      <vt:variant>
        <vt:lpwstr/>
      </vt:variant>
      <vt:variant>
        <vt:lpwstr>_2.3.__сХЕМА</vt:lpwstr>
      </vt:variant>
      <vt:variant>
        <vt:i4>1835061</vt:i4>
      </vt:variant>
      <vt:variant>
        <vt:i4>225</vt:i4>
      </vt:variant>
      <vt:variant>
        <vt:i4>0</vt:i4>
      </vt:variant>
      <vt:variant>
        <vt:i4>5</vt:i4>
      </vt:variant>
      <vt:variant>
        <vt:lpwstr/>
      </vt:variant>
      <vt:variant>
        <vt:lpwstr>_Toc190501465</vt:lpwstr>
      </vt:variant>
      <vt:variant>
        <vt:i4>68617316</vt:i4>
      </vt:variant>
      <vt:variant>
        <vt:i4>222</vt:i4>
      </vt:variant>
      <vt:variant>
        <vt:i4>0</vt:i4>
      </vt:variant>
      <vt:variant>
        <vt:i4>5</vt:i4>
      </vt:variant>
      <vt:variant>
        <vt:lpwstr/>
      </vt:variant>
      <vt:variant>
        <vt:lpwstr>_2.2_Сведения_об</vt:lpwstr>
      </vt:variant>
      <vt:variant>
        <vt:i4>1835061</vt:i4>
      </vt:variant>
      <vt:variant>
        <vt:i4>219</vt:i4>
      </vt:variant>
      <vt:variant>
        <vt:i4>0</vt:i4>
      </vt:variant>
      <vt:variant>
        <vt:i4>5</vt:i4>
      </vt:variant>
      <vt:variant>
        <vt:lpwstr/>
      </vt:variant>
      <vt:variant>
        <vt:lpwstr>_Toc190501465</vt:lpwstr>
      </vt:variant>
      <vt:variant>
        <vt:i4>2425915</vt:i4>
      </vt:variant>
      <vt:variant>
        <vt:i4>216</vt:i4>
      </vt:variant>
      <vt:variant>
        <vt:i4>0</vt:i4>
      </vt:variant>
      <vt:variant>
        <vt:i4>5</vt:i4>
      </vt:variant>
      <vt:variant>
        <vt:lpwstr/>
      </vt:variant>
      <vt:variant>
        <vt:lpwstr>_2.1.__СВЕДЕНИЯ</vt:lpwstr>
      </vt:variant>
      <vt:variant>
        <vt:i4>71106637</vt:i4>
      </vt:variant>
      <vt:variant>
        <vt:i4>213</vt:i4>
      </vt:variant>
      <vt:variant>
        <vt:i4>0</vt:i4>
      </vt:variant>
      <vt:variant>
        <vt:i4>5</vt:i4>
      </vt:variant>
      <vt:variant>
        <vt:lpwstr/>
      </vt:variant>
      <vt:variant>
        <vt:lpwstr>_РАЗДЕЛ_2._ОРГАНИЗАЦИЯ</vt:lpwstr>
      </vt:variant>
      <vt:variant>
        <vt:i4>74711067</vt:i4>
      </vt:variant>
      <vt:variant>
        <vt:i4>210</vt:i4>
      </vt:variant>
      <vt:variant>
        <vt:i4>0</vt:i4>
      </vt:variant>
      <vt:variant>
        <vt:i4>5</vt:i4>
      </vt:variant>
      <vt:variant>
        <vt:lpwstr/>
      </vt:variant>
      <vt:variant>
        <vt:lpwstr>_16._Список_нормативно-справочных</vt:lpwstr>
      </vt:variant>
      <vt:variant>
        <vt:i4>1835061</vt:i4>
      </vt:variant>
      <vt:variant>
        <vt:i4>207</vt:i4>
      </vt:variant>
      <vt:variant>
        <vt:i4>0</vt:i4>
      </vt:variant>
      <vt:variant>
        <vt:i4>5</vt:i4>
      </vt:variant>
      <vt:variant>
        <vt:lpwstr/>
      </vt:variant>
      <vt:variant>
        <vt:lpwstr>_Toc190501465</vt:lpwstr>
      </vt:variant>
      <vt:variant>
        <vt:i4>4522079</vt:i4>
      </vt:variant>
      <vt:variant>
        <vt:i4>204</vt:i4>
      </vt:variant>
      <vt:variant>
        <vt:i4>0</vt:i4>
      </vt:variant>
      <vt:variant>
        <vt:i4>5</vt:i4>
      </vt:variant>
      <vt:variant>
        <vt:lpwstr/>
      </vt:variant>
      <vt:variant>
        <vt:lpwstr>_15.8._Противопожарное_оборудование</vt:lpwstr>
      </vt:variant>
      <vt:variant>
        <vt:i4>1835061</vt:i4>
      </vt:variant>
      <vt:variant>
        <vt:i4>201</vt:i4>
      </vt:variant>
      <vt:variant>
        <vt:i4>0</vt:i4>
      </vt:variant>
      <vt:variant>
        <vt:i4>5</vt:i4>
      </vt:variant>
      <vt:variant>
        <vt:lpwstr/>
      </vt:variant>
      <vt:variant>
        <vt:lpwstr>_Toc190501465</vt:lpwstr>
      </vt:variant>
      <vt:variant>
        <vt:i4>72483897</vt:i4>
      </vt:variant>
      <vt:variant>
        <vt:i4>198</vt:i4>
      </vt:variant>
      <vt:variant>
        <vt:i4>0</vt:i4>
      </vt:variant>
      <vt:variant>
        <vt:i4>5</vt:i4>
      </vt:variant>
      <vt:variant>
        <vt:lpwstr/>
      </vt:variant>
      <vt:variant>
        <vt:lpwstr>_15.5.__Мероприятия</vt:lpwstr>
      </vt:variant>
      <vt:variant>
        <vt:i4>1835061</vt:i4>
      </vt:variant>
      <vt:variant>
        <vt:i4>195</vt:i4>
      </vt:variant>
      <vt:variant>
        <vt:i4>0</vt:i4>
      </vt:variant>
      <vt:variant>
        <vt:i4>5</vt:i4>
      </vt:variant>
      <vt:variant>
        <vt:lpwstr/>
      </vt:variant>
      <vt:variant>
        <vt:lpwstr>_Toc190501465</vt:lpwstr>
      </vt:variant>
      <vt:variant>
        <vt:i4>6553721</vt:i4>
      </vt:variant>
      <vt:variant>
        <vt:i4>192</vt:i4>
      </vt:variant>
      <vt:variant>
        <vt:i4>0</vt:i4>
      </vt:variant>
      <vt:variant>
        <vt:i4>5</vt:i4>
      </vt:variant>
      <vt:variant>
        <vt:lpwstr/>
      </vt:variant>
      <vt:variant>
        <vt:lpwstr>_15.6._Средства_контроля</vt:lpwstr>
      </vt:variant>
      <vt:variant>
        <vt:i4>1835061</vt:i4>
      </vt:variant>
      <vt:variant>
        <vt:i4>189</vt:i4>
      </vt:variant>
      <vt:variant>
        <vt:i4>0</vt:i4>
      </vt:variant>
      <vt:variant>
        <vt:i4>5</vt:i4>
      </vt:variant>
      <vt:variant>
        <vt:lpwstr/>
      </vt:variant>
      <vt:variant>
        <vt:lpwstr>_Toc190501465</vt:lpwstr>
      </vt:variant>
      <vt:variant>
        <vt:i4>1441914</vt:i4>
      </vt:variant>
      <vt:variant>
        <vt:i4>186</vt:i4>
      </vt:variant>
      <vt:variant>
        <vt:i4>0</vt:i4>
      </vt:variant>
      <vt:variant>
        <vt:i4>5</vt:i4>
      </vt:variant>
      <vt:variant>
        <vt:lpwstr/>
      </vt:variant>
      <vt:variant>
        <vt:lpwstr>_15.5._Обустройство_временных</vt:lpwstr>
      </vt:variant>
      <vt:variant>
        <vt:i4>1835061</vt:i4>
      </vt:variant>
      <vt:variant>
        <vt:i4>183</vt:i4>
      </vt:variant>
      <vt:variant>
        <vt:i4>0</vt:i4>
      </vt:variant>
      <vt:variant>
        <vt:i4>5</vt:i4>
      </vt:variant>
      <vt:variant>
        <vt:lpwstr/>
      </vt:variant>
      <vt:variant>
        <vt:lpwstr>_Toc190501465</vt:lpwstr>
      </vt:variant>
      <vt:variant>
        <vt:i4>6815750</vt:i4>
      </vt:variant>
      <vt:variant>
        <vt:i4>180</vt:i4>
      </vt:variant>
      <vt:variant>
        <vt:i4>0</vt:i4>
      </vt:variant>
      <vt:variant>
        <vt:i4>5</vt:i4>
      </vt:variant>
      <vt:variant>
        <vt:lpwstr/>
      </vt:variant>
      <vt:variant>
        <vt:lpwstr>_15.4.__Средства</vt:lpwstr>
      </vt:variant>
      <vt:variant>
        <vt:i4>1835061</vt:i4>
      </vt:variant>
      <vt:variant>
        <vt:i4>177</vt:i4>
      </vt:variant>
      <vt:variant>
        <vt:i4>0</vt:i4>
      </vt:variant>
      <vt:variant>
        <vt:i4>5</vt:i4>
      </vt:variant>
      <vt:variant>
        <vt:lpwstr/>
      </vt:variant>
      <vt:variant>
        <vt:lpwstr>_Toc190501465</vt:lpwstr>
      </vt:variant>
      <vt:variant>
        <vt:i4>67699818</vt:i4>
      </vt:variant>
      <vt:variant>
        <vt:i4>174</vt:i4>
      </vt:variant>
      <vt:variant>
        <vt:i4>0</vt:i4>
      </vt:variant>
      <vt:variant>
        <vt:i4>5</vt:i4>
      </vt:variant>
      <vt:variant>
        <vt:lpwstr/>
      </vt:variant>
      <vt:variant>
        <vt:lpwstr>_15.3._Освещение_оборудования</vt:lpwstr>
      </vt:variant>
      <vt:variant>
        <vt:i4>1835061</vt:i4>
      </vt:variant>
      <vt:variant>
        <vt:i4>171</vt:i4>
      </vt:variant>
      <vt:variant>
        <vt:i4>0</vt:i4>
      </vt:variant>
      <vt:variant>
        <vt:i4>5</vt:i4>
      </vt:variant>
      <vt:variant>
        <vt:lpwstr/>
      </vt:variant>
      <vt:variant>
        <vt:lpwstr>_Toc190501465</vt:lpwstr>
      </vt:variant>
      <vt:variant>
        <vt:i4>1048577</vt:i4>
      </vt:variant>
      <vt:variant>
        <vt:i4>168</vt:i4>
      </vt:variant>
      <vt:variant>
        <vt:i4>0</vt:i4>
      </vt:variant>
      <vt:variant>
        <vt:i4>5</vt:i4>
      </vt:variant>
      <vt:variant>
        <vt:lpwstr/>
      </vt:variant>
      <vt:variant>
        <vt:lpwstr>_15.2._Защита_от</vt:lpwstr>
      </vt:variant>
      <vt:variant>
        <vt:i4>1835061</vt:i4>
      </vt:variant>
      <vt:variant>
        <vt:i4>165</vt:i4>
      </vt:variant>
      <vt:variant>
        <vt:i4>0</vt:i4>
      </vt:variant>
      <vt:variant>
        <vt:i4>5</vt:i4>
      </vt:variant>
      <vt:variant>
        <vt:lpwstr/>
      </vt:variant>
      <vt:variant>
        <vt:lpwstr>_Toc190501465</vt:lpwstr>
      </vt:variant>
      <vt:variant>
        <vt:i4>3343395</vt:i4>
      </vt:variant>
      <vt:variant>
        <vt:i4>162</vt:i4>
      </vt:variant>
      <vt:variant>
        <vt:i4>0</vt:i4>
      </vt:variant>
      <vt:variant>
        <vt:i4>5</vt:i4>
      </vt:variant>
      <vt:variant>
        <vt:lpwstr/>
      </vt:variant>
      <vt:variant>
        <vt:lpwstr>_15.1.1_Мероприятия_по</vt:lpwstr>
      </vt:variant>
      <vt:variant>
        <vt:i4>1835061</vt:i4>
      </vt:variant>
      <vt:variant>
        <vt:i4>159</vt:i4>
      </vt:variant>
      <vt:variant>
        <vt:i4>0</vt:i4>
      </vt:variant>
      <vt:variant>
        <vt:i4>5</vt:i4>
      </vt:variant>
      <vt:variant>
        <vt:lpwstr/>
      </vt:variant>
      <vt:variant>
        <vt:lpwstr>_Toc190501465</vt:lpwstr>
      </vt:variant>
      <vt:variant>
        <vt:i4>1704060</vt:i4>
      </vt:variant>
      <vt:variant>
        <vt:i4>156</vt:i4>
      </vt:variant>
      <vt:variant>
        <vt:i4>0</vt:i4>
      </vt:variant>
      <vt:variant>
        <vt:i4>5</vt:i4>
      </vt:variant>
      <vt:variant>
        <vt:lpwstr/>
      </vt:variant>
      <vt:variant>
        <vt:lpwstr>_15.1._Соблюдение_требований</vt:lpwstr>
      </vt:variant>
      <vt:variant>
        <vt:i4>1835061</vt:i4>
      </vt:variant>
      <vt:variant>
        <vt:i4>153</vt:i4>
      </vt:variant>
      <vt:variant>
        <vt:i4>0</vt:i4>
      </vt:variant>
      <vt:variant>
        <vt:i4>5</vt:i4>
      </vt:variant>
      <vt:variant>
        <vt:lpwstr/>
      </vt:variant>
      <vt:variant>
        <vt:lpwstr>_Toc190501465</vt:lpwstr>
      </vt:variant>
      <vt:variant>
        <vt:i4>3671079</vt:i4>
      </vt:variant>
      <vt:variant>
        <vt:i4>150</vt:i4>
      </vt:variant>
      <vt:variant>
        <vt:i4>0</vt:i4>
      </vt:variant>
      <vt:variant>
        <vt:i4>5</vt:i4>
      </vt:variant>
      <vt:variant>
        <vt:lpwstr/>
      </vt:variant>
      <vt:variant>
        <vt:lpwstr>_15._Техника_безопасности,</vt:lpwstr>
      </vt:variant>
      <vt:variant>
        <vt:i4>1835061</vt:i4>
      </vt:variant>
      <vt:variant>
        <vt:i4>147</vt:i4>
      </vt:variant>
      <vt:variant>
        <vt:i4>0</vt:i4>
      </vt:variant>
      <vt:variant>
        <vt:i4>5</vt:i4>
      </vt:variant>
      <vt:variant>
        <vt:lpwstr/>
      </vt:variant>
      <vt:variant>
        <vt:lpwstr>_Toc190501465</vt:lpwstr>
      </vt:variant>
      <vt:variant>
        <vt:i4>73204830</vt:i4>
      </vt:variant>
      <vt:variant>
        <vt:i4>144</vt:i4>
      </vt:variant>
      <vt:variant>
        <vt:i4>0</vt:i4>
      </vt:variant>
      <vt:variant>
        <vt:i4>5</vt:i4>
      </vt:variant>
      <vt:variant>
        <vt:lpwstr/>
      </vt:variant>
      <vt:variant>
        <vt:lpwstr>_14._Механизация_и</vt:lpwstr>
      </vt:variant>
      <vt:variant>
        <vt:i4>1835061</vt:i4>
      </vt:variant>
      <vt:variant>
        <vt:i4>141</vt:i4>
      </vt:variant>
      <vt:variant>
        <vt:i4>0</vt:i4>
      </vt:variant>
      <vt:variant>
        <vt:i4>5</vt:i4>
      </vt:variant>
      <vt:variant>
        <vt:lpwstr/>
      </vt:variant>
      <vt:variant>
        <vt:lpwstr>_Toc190501465</vt:lpwstr>
      </vt:variant>
      <vt:variant>
        <vt:i4>7143528</vt:i4>
      </vt:variant>
      <vt:variant>
        <vt:i4>138</vt:i4>
      </vt:variant>
      <vt:variant>
        <vt:i4>0</vt:i4>
      </vt:variant>
      <vt:variant>
        <vt:i4>5</vt:i4>
      </vt:variant>
      <vt:variant>
        <vt:lpwstr/>
      </vt:variant>
      <vt:variant>
        <vt:lpwstr>_13._Продолжительность_строительства</vt:lpwstr>
      </vt:variant>
      <vt:variant>
        <vt:i4>1835061</vt:i4>
      </vt:variant>
      <vt:variant>
        <vt:i4>135</vt:i4>
      </vt:variant>
      <vt:variant>
        <vt:i4>0</vt:i4>
      </vt:variant>
      <vt:variant>
        <vt:i4>5</vt:i4>
      </vt:variant>
      <vt:variant>
        <vt:lpwstr/>
      </vt:variant>
      <vt:variant>
        <vt:lpwstr>_Toc190501465</vt:lpwstr>
      </vt:variant>
      <vt:variant>
        <vt:i4>69207091</vt:i4>
      </vt:variant>
      <vt:variant>
        <vt:i4>132</vt:i4>
      </vt:variant>
      <vt:variant>
        <vt:i4>0</vt:i4>
      </vt:variant>
      <vt:variant>
        <vt:i4>5</vt:i4>
      </vt:variant>
      <vt:variant>
        <vt:lpwstr/>
      </vt:variant>
      <vt:variant>
        <vt:lpwstr>_12.4._Дополнительные_сведения</vt:lpwstr>
      </vt:variant>
      <vt:variant>
        <vt:i4>1835061</vt:i4>
      </vt:variant>
      <vt:variant>
        <vt:i4>129</vt:i4>
      </vt:variant>
      <vt:variant>
        <vt:i4>0</vt:i4>
      </vt:variant>
      <vt:variant>
        <vt:i4>5</vt:i4>
      </vt:variant>
      <vt:variant>
        <vt:lpwstr/>
      </vt:variant>
      <vt:variant>
        <vt:lpwstr>_Toc190501465</vt:lpwstr>
      </vt:variant>
      <vt:variant>
        <vt:i4>69928004</vt:i4>
      </vt:variant>
      <vt:variant>
        <vt:i4>126</vt:i4>
      </vt:variant>
      <vt:variant>
        <vt:i4>0</vt:i4>
      </vt:variant>
      <vt:variant>
        <vt:i4>5</vt:i4>
      </vt:variant>
      <vt:variant>
        <vt:lpwstr/>
      </vt:variant>
      <vt:variant>
        <vt:lpwstr>_12.2._Объемы_строительные</vt:lpwstr>
      </vt:variant>
      <vt:variant>
        <vt:i4>1835061</vt:i4>
      </vt:variant>
      <vt:variant>
        <vt:i4>123</vt:i4>
      </vt:variant>
      <vt:variant>
        <vt:i4>0</vt:i4>
      </vt:variant>
      <vt:variant>
        <vt:i4>5</vt:i4>
      </vt:variant>
      <vt:variant>
        <vt:lpwstr/>
      </vt:variant>
      <vt:variant>
        <vt:lpwstr>_Toc190501465</vt:lpwstr>
      </vt:variant>
      <vt:variant>
        <vt:i4>69862463</vt:i4>
      </vt:variant>
      <vt:variant>
        <vt:i4>120</vt:i4>
      </vt:variant>
      <vt:variant>
        <vt:i4>0</vt:i4>
      </vt:variant>
      <vt:variant>
        <vt:i4>5</vt:i4>
      </vt:variant>
      <vt:variant>
        <vt:lpwstr/>
      </vt:variant>
      <vt:variant>
        <vt:lpwstr>_12.2._Подготовительные_работы</vt:lpwstr>
      </vt:variant>
      <vt:variant>
        <vt:i4>1835061</vt:i4>
      </vt:variant>
      <vt:variant>
        <vt:i4>117</vt:i4>
      </vt:variant>
      <vt:variant>
        <vt:i4>0</vt:i4>
      </vt:variant>
      <vt:variant>
        <vt:i4>5</vt:i4>
      </vt:variant>
      <vt:variant>
        <vt:lpwstr/>
      </vt:variant>
      <vt:variant>
        <vt:lpwstr>_Toc190501465</vt:lpwstr>
      </vt:variant>
      <vt:variant>
        <vt:i4>4915263</vt:i4>
      </vt:variant>
      <vt:variant>
        <vt:i4>114</vt:i4>
      </vt:variant>
      <vt:variant>
        <vt:i4>0</vt:i4>
      </vt:variant>
      <vt:variant>
        <vt:i4>5</vt:i4>
      </vt:variant>
      <vt:variant>
        <vt:lpwstr/>
      </vt:variant>
      <vt:variant>
        <vt:lpwstr>_12._Строительные_и</vt:lpwstr>
      </vt:variant>
      <vt:variant>
        <vt:i4>1835061</vt:i4>
      </vt:variant>
      <vt:variant>
        <vt:i4>111</vt:i4>
      </vt:variant>
      <vt:variant>
        <vt:i4>0</vt:i4>
      </vt:variant>
      <vt:variant>
        <vt:i4>5</vt:i4>
      </vt:variant>
      <vt:variant>
        <vt:lpwstr/>
      </vt:variant>
      <vt:variant>
        <vt:lpwstr>_Toc190501465</vt:lpwstr>
      </vt:variant>
      <vt:variant>
        <vt:i4>1638507</vt:i4>
      </vt:variant>
      <vt:variant>
        <vt:i4>108</vt:i4>
      </vt:variant>
      <vt:variant>
        <vt:i4>0</vt:i4>
      </vt:variant>
      <vt:variant>
        <vt:i4>5</vt:i4>
      </vt:variant>
      <vt:variant>
        <vt:lpwstr/>
      </vt:variant>
      <vt:variant>
        <vt:lpwstr>_11._Дефектоскопия_и</vt:lpwstr>
      </vt:variant>
      <vt:variant>
        <vt:i4>1835061</vt:i4>
      </vt:variant>
      <vt:variant>
        <vt:i4>105</vt:i4>
      </vt:variant>
      <vt:variant>
        <vt:i4>0</vt:i4>
      </vt:variant>
      <vt:variant>
        <vt:i4>5</vt:i4>
      </vt:variant>
      <vt:variant>
        <vt:lpwstr/>
      </vt:variant>
      <vt:variant>
        <vt:lpwstr>_Toc190501465</vt:lpwstr>
      </vt:variant>
      <vt:variant>
        <vt:i4>3866661</vt:i4>
      </vt:variant>
      <vt:variant>
        <vt:i4>102</vt:i4>
      </vt:variant>
      <vt:variant>
        <vt:i4>0</vt:i4>
      </vt:variant>
      <vt:variant>
        <vt:i4>5</vt:i4>
      </vt:variant>
      <vt:variant>
        <vt:lpwstr/>
      </vt:variant>
      <vt:variant>
        <vt:lpwstr>_10.2._Испытание_горизонтов</vt:lpwstr>
      </vt:variant>
      <vt:variant>
        <vt:i4>1835061</vt:i4>
      </vt:variant>
      <vt:variant>
        <vt:i4>99</vt:i4>
      </vt:variant>
      <vt:variant>
        <vt:i4>0</vt:i4>
      </vt:variant>
      <vt:variant>
        <vt:i4>5</vt:i4>
      </vt:variant>
      <vt:variant>
        <vt:lpwstr/>
      </vt:variant>
      <vt:variant>
        <vt:lpwstr>_Toc190501465</vt:lpwstr>
      </vt:variant>
      <vt:variant>
        <vt:i4>67306520</vt:i4>
      </vt:variant>
      <vt:variant>
        <vt:i4>96</vt:i4>
      </vt:variant>
      <vt:variant>
        <vt:i4>0</vt:i4>
      </vt:variant>
      <vt:variant>
        <vt:i4>5</vt:i4>
      </vt:variant>
      <vt:variant>
        <vt:lpwstr/>
      </vt:variant>
      <vt:variant>
        <vt:lpwstr>_10.1._Испытание_пластов</vt:lpwstr>
      </vt:variant>
      <vt:variant>
        <vt:i4>1835061</vt:i4>
      </vt:variant>
      <vt:variant>
        <vt:i4>93</vt:i4>
      </vt:variant>
      <vt:variant>
        <vt:i4>0</vt:i4>
      </vt:variant>
      <vt:variant>
        <vt:i4>5</vt:i4>
      </vt:variant>
      <vt:variant>
        <vt:lpwstr/>
      </vt:variant>
      <vt:variant>
        <vt:lpwstr>_Toc190501465</vt:lpwstr>
      </vt:variant>
      <vt:variant>
        <vt:i4>69862495</vt:i4>
      </vt:variant>
      <vt:variant>
        <vt:i4>90</vt:i4>
      </vt:variant>
      <vt:variant>
        <vt:i4>0</vt:i4>
      </vt:variant>
      <vt:variant>
        <vt:i4>5</vt:i4>
      </vt:variant>
      <vt:variant>
        <vt:lpwstr/>
      </vt:variant>
      <vt:variant>
        <vt:lpwstr>_10._Испытание_скважин</vt:lpwstr>
      </vt:variant>
      <vt:variant>
        <vt:i4>1835061</vt:i4>
      </vt:variant>
      <vt:variant>
        <vt:i4>87</vt:i4>
      </vt:variant>
      <vt:variant>
        <vt:i4>0</vt:i4>
      </vt:variant>
      <vt:variant>
        <vt:i4>5</vt:i4>
      </vt:variant>
      <vt:variant>
        <vt:lpwstr/>
      </vt:variant>
      <vt:variant>
        <vt:lpwstr>_Toc190501465</vt:lpwstr>
      </vt:variant>
      <vt:variant>
        <vt:i4>2949200</vt:i4>
      </vt:variant>
      <vt:variant>
        <vt:i4>84</vt:i4>
      </vt:variant>
      <vt:variant>
        <vt:i4>0</vt:i4>
      </vt:variant>
      <vt:variant>
        <vt:i4>5</vt:i4>
      </vt:variant>
      <vt:variant>
        <vt:lpwstr/>
      </vt:variant>
      <vt:variant>
        <vt:lpwstr>_9.3_Оборудование_устья</vt:lpwstr>
      </vt:variant>
      <vt:variant>
        <vt:i4>1835061</vt:i4>
      </vt:variant>
      <vt:variant>
        <vt:i4>81</vt:i4>
      </vt:variant>
      <vt:variant>
        <vt:i4>0</vt:i4>
      </vt:variant>
      <vt:variant>
        <vt:i4>5</vt:i4>
      </vt:variant>
      <vt:variant>
        <vt:lpwstr/>
      </vt:variant>
      <vt:variant>
        <vt:lpwstr>_Toc190501465</vt:lpwstr>
      </vt:variant>
      <vt:variant>
        <vt:i4>74186869</vt:i4>
      </vt:variant>
      <vt:variant>
        <vt:i4>78</vt:i4>
      </vt:variant>
      <vt:variant>
        <vt:i4>0</vt:i4>
      </vt:variant>
      <vt:variant>
        <vt:i4>5</vt:i4>
      </vt:variant>
      <vt:variant>
        <vt:lpwstr/>
      </vt:variant>
      <vt:variant>
        <vt:lpwstr>_9.2._Цементирование_обсадных</vt:lpwstr>
      </vt:variant>
      <vt:variant>
        <vt:i4>1835061</vt:i4>
      </vt:variant>
      <vt:variant>
        <vt:i4>75</vt:i4>
      </vt:variant>
      <vt:variant>
        <vt:i4>0</vt:i4>
      </vt:variant>
      <vt:variant>
        <vt:i4>5</vt:i4>
      </vt:variant>
      <vt:variant>
        <vt:lpwstr/>
      </vt:variant>
      <vt:variant>
        <vt:lpwstr>_Toc190501465</vt:lpwstr>
      </vt:variant>
      <vt:variant>
        <vt:i4>2688061</vt:i4>
      </vt:variant>
      <vt:variant>
        <vt:i4>72</vt:i4>
      </vt:variant>
      <vt:variant>
        <vt:i4>0</vt:i4>
      </vt:variant>
      <vt:variant>
        <vt:i4>5</vt:i4>
      </vt:variant>
      <vt:variant>
        <vt:lpwstr/>
      </vt:variant>
      <vt:variant>
        <vt:lpwstr>_9.1._Обсадные_колонны</vt:lpwstr>
      </vt:variant>
      <vt:variant>
        <vt:i4>1835061</vt:i4>
      </vt:variant>
      <vt:variant>
        <vt:i4>69</vt:i4>
      </vt:variant>
      <vt:variant>
        <vt:i4>0</vt:i4>
      </vt:variant>
      <vt:variant>
        <vt:i4>5</vt:i4>
      </vt:variant>
      <vt:variant>
        <vt:lpwstr/>
      </vt:variant>
      <vt:variant>
        <vt:lpwstr>_Toc190501465</vt:lpwstr>
      </vt:variant>
      <vt:variant>
        <vt:i4>3277877</vt:i4>
      </vt:variant>
      <vt:variant>
        <vt:i4>66</vt:i4>
      </vt:variant>
      <vt:variant>
        <vt:i4>0</vt:i4>
      </vt:variant>
      <vt:variant>
        <vt:i4>5</vt:i4>
      </vt:variant>
      <vt:variant>
        <vt:lpwstr/>
      </vt:variant>
      <vt:variant>
        <vt:lpwstr>_9._Крепление_скважины_</vt:lpwstr>
      </vt:variant>
      <vt:variant>
        <vt:i4>1835061</vt:i4>
      </vt:variant>
      <vt:variant>
        <vt:i4>63</vt:i4>
      </vt:variant>
      <vt:variant>
        <vt:i4>0</vt:i4>
      </vt:variant>
      <vt:variant>
        <vt:i4>5</vt:i4>
      </vt:variant>
      <vt:variant>
        <vt:lpwstr/>
      </vt:variant>
      <vt:variant>
        <vt:lpwstr>_Toc190501465</vt:lpwstr>
      </vt:variant>
      <vt:variant>
        <vt:i4>73138264</vt:i4>
      </vt:variant>
      <vt:variant>
        <vt:i4>60</vt:i4>
      </vt:variant>
      <vt:variant>
        <vt:i4>0</vt:i4>
      </vt:variant>
      <vt:variant>
        <vt:i4>5</vt:i4>
      </vt:variant>
      <vt:variant>
        <vt:lpwstr/>
      </vt:variant>
      <vt:variant>
        <vt:lpwstr>_8._Углубление_скважины</vt:lpwstr>
      </vt:variant>
      <vt:variant>
        <vt:i4>1835061</vt:i4>
      </vt:variant>
      <vt:variant>
        <vt:i4>57</vt:i4>
      </vt:variant>
      <vt:variant>
        <vt:i4>0</vt:i4>
      </vt:variant>
      <vt:variant>
        <vt:i4>5</vt:i4>
      </vt:variant>
      <vt:variant>
        <vt:lpwstr/>
      </vt:variant>
      <vt:variant>
        <vt:lpwstr>_Toc190501465</vt:lpwstr>
      </vt:variant>
      <vt:variant>
        <vt:i4>70254633</vt:i4>
      </vt:variant>
      <vt:variant>
        <vt:i4>54</vt:i4>
      </vt:variant>
      <vt:variant>
        <vt:i4>0</vt:i4>
      </vt:variant>
      <vt:variant>
        <vt:i4>5</vt:i4>
      </vt:variant>
      <vt:variant>
        <vt:lpwstr/>
      </vt:variant>
      <vt:variant>
        <vt:lpwstr>_1.7._Буровые_</vt:lpwstr>
      </vt:variant>
      <vt:variant>
        <vt:i4>1835061</vt:i4>
      </vt:variant>
      <vt:variant>
        <vt:i4>51</vt:i4>
      </vt:variant>
      <vt:variant>
        <vt:i4>0</vt:i4>
      </vt:variant>
      <vt:variant>
        <vt:i4>5</vt:i4>
      </vt:variant>
      <vt:variant>
        <vt:lpwstr/>
      </vt:variant>
      <vt:variant>
        <vt:lpwstr>_Toc190501465</vt:lpwstr>
      </vt:variant>
      <vt:variant>
        <vt:i4>4523084</vt:i4>
      </vt:variant>
      <vt:variant>
        <vt:i4>48</vt:i4>
      </vt:variant>
      <vt:variant>
        <vt:i4>0</vt:i4>
      </vt:variant>
      <vt:variant>
        <vt:i4>5</vt:i4>
      </vt:variant>
      <vt:variant>
        <vt:lpwstr/>
      </vt:variant>
      <vt:variant>
        <vt:lpwstr>_6._Профиль_ствола</vt:lpwstr>
      </vt:variant>
      <vt:variant>
        <vt:i4>1835061</vt:i4>
      </vt:variant>
      <vt:variant>
        <vt:i4>45</vt:i4>
      </vt:variant>
      <vt:variant>
        <vt:i4>0</vt:i4>
      </vt:variant>
      <vt:variant>
        <vt:i4>5</vt:i4>
      </vt:variant>
      <vt:variant>
        <vt:lpwstr/>
      </vt:variant>
      <vt:variant>
        <vt:lpwstr>_Toc190501465</vt:lpwstr>
      </vt:variant>
      <vt:variant>
        <vt:i4>74514438</vt:i4>
      </vt:variant>
      <vt:variant>
        <vt:i4>42</vt:i4>
      </vt:variant>
      <vt:variant>
        <vt:i4>0</vt:i4>
      </vt:variant>
      <vt:variant>
        <vt:i4>5</vt:i4>
      </vt:variant>
      <vt:variant>
        <vt:lpwstr/>
      </vt:variant>
      <vt:variant>
        <vt:lpwstr>_5._Конструкция_скважины_</vt:lpwstr>
      </vt:variant>
      <vt:variant>
        <vt:i4>1835061</vt:i4>
      </vt:variant>
      <vt:variant>
        <vt:i4>39</vt:i4>
      </vt:variant>
      <vt:variant>
        <vt:i4>0</vt:i4>
      </vt:variant>
      <vt:variant>
        <vt:i4>5</vt:i4>
      </vt:variant>
      <vt:variant>
        <vt:lpwstr/>
      </vt:variant>
      <vt:variant>
        <vt:lpwstr>_Toc190501465</vt:lpwstr>
      </vt:variant>
      <vt:variant>
        <vt:i4>68879389</vt:i4>
      </vt:variant>
      <vt:variant>
        <vt:i4>36</vt:i4>
      </vt:variant>
      <vt:variant>
        <vt:i4>0</vt:i4>
      </vt:variant>
      <vt:variant>
        <vt:i4>5</vt:i4>
      </vt:variant>
      <vt:variant>
        <vt:lpwstr/>
      </vt:variant>
      <vt:variant>
        <vt:lpwstr>_4.5__Работы</vt:lpwstr>
      </vt:variant>
      <vt:variant>
        <vt:i4>1835061</vt:i4>
      </vt:variant>
      <vt:variant>
        <vt:i4>33</vt:i4>
      </vt:variant>
      <vt:variant>
        <vt:i4>0</vt:i4>
      </vt:variant>
      <vt:variant>
        <vt:i4>5</vt:i4>
      </vt:variant>
      <vt:variant>
        <vt:lpwstr/>
      </vt:variant>
      <vt:variant>
        <vt:lpwstr>_Toc190501465</vt:lpwstr>
      </vt:variant>
      <vt:variant>
        <vt:i4>2293807</vt:i4>
      </vt:variant>
      <vt:variant>
        <vt:i4>30</vt:i4>
      </vt:variant>
      <vt:variant>
        <vt:i4>0</vt:i4>
      </vt:variant>
      <vt:variant>
        <vt:i4>5</vt:i4>
      </vt:variant>
      <vt:variant>
        <vt:lpwstr/>
      </vt:variant>
      <vt:variant>
        <vt:lpwstr>_4.4__Исследовательские</vt:lpwstr>
      </vt:variant>
      <vt:variant>
        <vt:i4>1835061</vt:i4>
      </vt:variant>
      <vt:variant>
        <vt:i4>27</vt:i4>
      </vt:variant>
      <vt:variant>
        <vt:i4>0</vt:i4>
      </vt:variant>
      <vt:variant>
        <vt:i4>5</vt:i4>
      </vt:variant>
      <vt:variant>
        <vt:lpwstr/>
      </vt:variant>
      <vt:variant>
        <vt:lpwstr>_Toc190501465</vt:lpwstr>
      </vt:variant>
      <vt:variant>
        <vt:i4>655473</vt:i4>
      </vt:variant>
      <vt:variant>
        <vt:i4>24</vt:i4>
      </vt:variant>
      <vt:variant>
        <vt:i4>0</vt:i4>
      </vt:variant>
      <vt:variant>
        <vt:i4>5</vt:i4>
      </vt:variant>
      <vt:variant>
        <vt:lpwstr/>
      </vt:variant>
      <vt:variant>
        <vt:lpwstr>_4.3_Возможные_осложнения</vt:lpwstr>
      </vt:variant>
      <vt:variant>
        <vt:i4>1835061</vt:i4>
      </vt:variant>
      <vt:variant>
        <vt:i4>21</vt:i4>
      </vt:variant>
      <vt:variant>
        <vt:i4>0</vt:i4>
      </vt:variant>
      <vt:variant>
        <vt:i4>5</vt:i4>
      </vt:variant>
      <vt:variant>
        <vt:lpwstr/>
      </vt:variant>
      <vt:variant>
        <vt:lpwstr>_Toc190501465</vt:lpwstr>
      </vt:variant>
      <vt:variant>
        <vt:i4>72155180</vt:i4>
      </vt:variant>
      <vt:variant>
        <vt:i4>18</vt:i4>
      </vt:variant>
      <vt:variant>
        <vt:i4>0</vt:i4>
      </vt:variant>
      <vt:variant>
        <vt:i4>5</vt:i4>
      </vt:variant>
      <vt:variant>
        <vt:lpwstr/>
      </vt:variant>
      <vt:variant>
        <vt:lpwstr>_4.2._Нефтегазоводоносность_по</vt:lpwstr>
      </vt:variant>
      <vt:variant>
        <vt:i4>73466900</vt:i4>
      </vt:variant>
      <vt:variant>
        <vt:i4>15</vt:i4>
      </vt:variant>
      <vt:variant>
        <vt:i4>0</vt:i4>
      </vt:variant>
      <vt:variant>
        <vt:i4>5</vt:i4>
      </vt:variant>
      <vt:variant>
        <vt:lpwstr/>
      </vt:variant>
      <vt:variant>
        <vt:lpwstr>_4.1._Литолого-стратиграфическая_хар</vt:lpwstr>
      </vt:variant>
      <vt:variant>
        <vt:i4>74711152</vt:i4>
      </vt:variant>
      <vt:variant>
        <vt:i4>12</vt:i4>
      </vt:variant>
      <vt:variant>
        <vt:i4>0</vt:i4>
      </vt:variant>
      <vt:variant>
        <vt:i4>5</vt:i4>
      </vt:variant>
      <vt:variant>
        <vt:lpwstr/>
      </vt:variant>
      <vt:variant>
        <vt:lpwstr>_4._ГЕОЛОГИЧЕСКАЯ_ХАРАКТЕРИСТИКА</vt:lpwstr>
      </vt:variant>
      <vt:variant>
        <vt:i4>5112906</vt:i4>
      </vt:variant>
      <vt:variant>
        <vt:i4>9</vt:i4>
      </vt:variant>
      <vt:variant>
        <vt:i4>0</vt:i4>
      </vt:variant>
      <vt:variant>
        <vt:i4>5</vt:i4>
      </vt:variant>
      <vt:variant>
        <vt:lpwstr/>
      </vt:variant>
      <vt:variant>
        <vt:lpwstr>_3._Общие_сведения</vt:lpwstr>
      </vt:variant>
      <vt:variant>
        <vt:i4>1441798</vt:i4>
      </vt:variant>
      <vt:variant>
        <vt:i4>6</vt:i4>
      </vt:variant>
      <vt:variant>
        <vt:i4>0</vt:i4>
      </vt:variant>
      <vt:variant>
        <vt:i4>5</vt:i4>
      </vt:variant>
      <vt:variant>
        <vt:lpwstr/>
      </vt:variant>
      <vt:variant>
        <vt:lpwstr>_2._Основание_для_проектирования</vt:lpwstr>
      </vt:variant>
      <vt:variant>
        <vt:i4>71435325</vt:i4>
      </vt:variant>
      <vt:variant>
        <vt:i4>3</vt:i4>
      </vt:variant>
      <vt:variant>
        <vt:i4>0</vt:i4>
      </vt:variant>
      <vt:variant>
        <vt:i4>5</vt:i4>
      </vt:variant>
      <vt:variant>
        <vt:lpwstr/>
      </vt:variant>
      <vt:variant>
        <vt:lpwstr>_1.1_Основание_для</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Laktybai 45</dc:title>
  <dc:subject>технический проект</dc:subject>
  <dc:creator>A.Kairzhanov</dc:creator>
  <cp:keywords>нефть</cp:keywords>
  <dc:description/>
  <cp:lastModifiedBy>Джайсманова Мейрамгул Джанабаевна</cp:lastModifiedBy>
  <cp:revision>858</cp:revision>
  <cp:lastPrinted>2023-10-18T05:12:00Z</cp:lastPrinted>
  <dcterms:created xsi:type="dcterms:W3CDTF">2021-12-09T10:40:00Z</dcterms:created>
  <dcterms:modified xsi:type="dcterms:W3CDTF">2026-01-13T12:15:00Z</dcterms:modified>
  <cp:category>1</cp:category>
</cp:coreProperties>
</file>